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6EBEF01">
      <w:pPr>
        <w:pStyle w:val="8"/>
        <w:rPr>
          <w:rFonts w:ascii="Times New Roman"/>
          <w:sz w:val="20"/>
        </w:rPr>
      </w:pPr>
    </w:p>
    <w:p w14:paraId="2450A477">
      <w:pPr>
        <w:pStyle w:val="8"/>
        <w:spacing w:before="2"/>
        <w:rPr>
          <w:rFonts w:ascii="Times New Roman"/>
          <w:sz w:val="28"/>
        </w:rPr>
      </w:pPr>
    </w:p>
    <w:p w14:paraId="1C22787F">
      <w:pPr>
        <w:pStyle w:val="14"/>
        <w:spacing w:before="98"/>
        <w:ind w:left="1280" w:firstLine="0"/>
      </w:pPr>
      <w:r>
        <w:t>4.2.3.3.字符框</w:t>
      </w:r>
    </w:p>
    <w:p w14:paraId="621CC507">
      <w:pPr>
        <w:pStyle w:val="8"/>
        <w:spacing w:before="9"/>
        <w:rPr>
          <w:b/>
          <w:sz w:val="13"/>
        </w:rPr>
      </w:pPr>
    </w:p>
    <w:p w14:paraId="7D5639CB">
      <w:pPr>
        <w:spacing w:before="99" w:line="319" w:lineRule="auto"/>
        <w:ind w:left="100" w:right="9003" w:firstLine="0"/>
        <w:jc w:val="left"/>
        <w:rPr>
          <w:i/>
          <w:sz w:val="12"/>
        </w:rPr>
      </w:pPr>
      <w:r>
        <w:pict>
          <v:group id="_x0000_s1026" o:spid="_x0000_s1026" o:spt="203" style="position:absolute;left:0pt;margin-left:115pt;margin-top:4.25pt;height:67.65pt;width:297pt;mso-position-horizontal-relative:page;z-index:251661312;mso-width-relative:page;mso-height-relative:page;" coordorigin="2300,86" coordsize="5940,1353">
            <o:lock v:ext="edit"/>
            <v:rect id="_x0000_s1027" o:spid="_x0000_s1027" o:spt="1" style="position:absolute;left:2300;top:85;height:1353;width:5940;" fillcolor="#F6F6F6" filled="t" stroked="f" coordsize="21600,21600">
              <v:path/>
              <v:fill on="t" focussize="0,0"/>
              <v:stroke on="f"/>
              <v:imagedata o:title=""/>
              <o:lock v:ext="edit"/>
            </v:rect>
            <v:shape id="_x0000_s1028" o:spid="_x0000_s1028" style="position:absolute;left:2708;top:617;height:518;width:1830;" fillcolor="#1D1D1A" filled="t" stroked="f" coordorigin="2709,618" coordsize="1830,518" path="m2810,618l2798,618,2798,727,2794,737,2781,750,2771,753,2747,753,2738,750,2724,737,2721,727,2721,618,2709,618,2709,717,2709,732,2714,743,2732,760,2744,764,2769,764,2778,762,2794,754,2800,749,2808,734,2810,726,2810,618xm2947,762l2932,721,2928,711,2916,679,2916,711,2858,711,2887,632,2916,711,2916,679,2898,632,2893,618,2881,618,2827,762,2839,762,2854,721,2920,721,2935,762,2947,762xm3070,761l3036,702,3034,699,3043,696,3051,692,3051,691,3062,677,3064,669,3064,647,3060,636,3052,629,3052,650,3052,669,3049,677,3036,688,3028,691,2981,691,2981,628,3027,628,3036,631,3049,642,3052,650,3052,629,3050,628,3043,621,3031,618,2968,618,2968,762,2981,762,2981,702,3023,702,3057,762,3070,762,3070,761xm3187,618l3076,618,3076,628,3126,628,3126,762,3138,762,3138,628,3187,628,3187,618xm3310,618l3199,618,3199,628,3248,628,3248,762,3261,762,3261,628,3310,628,3310,618xm3434,762l3385,689,3432,618,3418,618,3377,679,3337,618,3322,618,3370,689,3321,762,3335,762,3377,699,3419,762,3434,762xm3559,670l3557,659,3547,641,3547,683,3547,695,3546,708,3544,719,3539,728,3533,736,3524,746,3512,752,3470,752,3470,628,3498,628,3513,628,3525,633,3534,643,3540,651,3544,660,3546,671,3547,683,3547,641,3546,639,3539,631,3533,628,3520,620,3510,618,3457,618,3457,762,3509,762,3520,759,3533,752,3539,748,3546,741,3557,721,3559,709,3559,670xm4419,1060l4418,1055,4412,1046,4408,1043,4397,1038,4391,1036,4377,1036,4371,1037,4360,1042,4356,1045,4350,1053,4349,1058,4349,1073,4354,1081,4369,1089,4374,1091,4388,1096,4393,1098,4398,1102,4399,1105,4399,1109,4399,1112,4398,1115,4393,1118,4389,1119,4372,1119,4365,1114,4365,1104,4346,1104,4346,1110,4347,1115,4354,1125,4358,1128,4370,1134,4377,1135,4395,1135,4404,1133,4416,1123,4419,1117,4419,1101,4417,1095,4406,1085,4398,1080,4381,1075,4376,1073,4370,1069,4368,1066,4368,1060,4370,1057,4375,1053,4379,1052,4389,1052,4393,1053,4398,1058,4399,1062,4399,1066,4419,1066,4419,1060xm4467,1119l4466,1119,4464,1119,4459,1119,4457,1119,4455,1117,4454,1115,4454,1076,4466,1076,4466,1062,4454,1062,4454,1045,4435,1045,4435,1062,4425,1062,4425,1076,4435,1076,4435,1115,4435,1128,4442,1135,4460,1135,4463,1134,4467,1133,4467,1119xm4538,1134l4538,1133,4536,1129,4536,1127,4535,1125,4535,1120,4535,1101,4535,1078,4534,1075,4532,1072,4522,1063,4515,1061,4500,1061,4495,1062,4486,1066,4482,1069,4477,1076,4476,1080,4476,1084,4495,1084,4495,1081,4496,1079,4500,1076,4502,1075,4509,1075,4512,1076,4515,1080,4516,1083,4516,1090,4516,1101,4516,1114,4515,1116,4513,1117,4508,1120,4506,1120,4500,1120,4498,1120,4494,1117,4493,1115,4493,1111,4494,1105,4499,1101,4516,1101,4516,1090,4496,1090,4488,1092,4477,1100,4474,1106,4474,1120,4477,1125,4486,1133,4492,1135,4506,1135,4512,1133,4517,1127,4517,1130,4518,1132,4519,1134,4538,1134xe">
              <v:path arrowok="t"/>
              <v:fill on="t" focussize="0,0"/>
              <v:stroke on="f"/>
              <v:imagedata o:title=""/>
              <o:lock v:ext="edit"/>
            </v:shape>
            <v:shape id="_x0000_s1029" o:spid="_x0000_s1029" o:spt="75" type="#_x0000_t75" style="position:absolute;left:4101;top:334;height:886;width:3694;" filled="f" stroked="f" coordsize="21600,21600">
              <v:path/>
              <v:fill on="f" focussize="0,0"/>
              <v:stroke on="f"/>
              <v:imagedata r:id="rId60" o:title=""/>
              <o:lock v:ext="edit" aspectratio="t"/>
            </v:shape>
            <v:shape id="_x0000_s1030" o:spid="_x0000_s1030" style="position:absolute;left:3966;top:431;height:704;width:672;" fillcolor="#1D1D1A" filled="t" stroked="f" coordorigin="3966,432" coordsize="672,704" path="m4008,432l4006,432,3966,446,3966,461,3989,454,3989,528,4008,528,4008,432xm4590,1062l4588,1061,4586,1061,4577,1061,4572,1064,4568,1071,4568,1062,4550,1062,4550,1134,4569,1134,4569,1087,4571,1082,4576,1080,4585,1080,4590,1080,4590,1062xm4638,1119l4636,1119,4635,1119,4630,1119,4628,1119,4626,1117,4625,1115,4625,1076,4637,1076,4637,1062,4625,1062,4625,1045,4606,1045,4606,1062,4596,1062,4596,1076,4606,1076,4606,1115,4606,1128,4613,1135,4630,1135,4634,1134,4638,1133,4638,1119xe">
              <v:path arrowok="t"/>
              <v:fill on="t" focussize="0,0"/>
              <v:stroke on="f"/>
              <v:imagedata o:title=""/>
              <o:lock v:ext="edit"/>
            </v:shape>
          </v:group>
        </w:pict>
      </w:r>
      <w:r>
        <w:rPr>
          <w:i/>
          <w:color w:val="333333"/>
          <w:w w:val="90"/>
          <w:sz w:val="12"/>
        </w:rPr>
        <w:t>图61.</w:t>
      </w:r>
      <w:r>
        <w:rPr>
          <w:i/>
          <w:color w:val="333333"/>
          <w:spacing w:val="-17"/>
          <w:w w:val="90"/>
          <w:sz w:val="12"/>
        </w:rPr>
        <w:t xml:space="preserve"> </w:t>
      </w:r>
      <w:r>
        <w:rPr>
          <w:i/>
          <w:color w:val="333333"/>
          <w:w w:val="90"/>
          <w:sz w:val="12"/>
        </w:rPr>
        <w:t>字符</w:t>
      </w:r>
      <w:r>
        <w:rPr>
          <w:i/>
          <w:color w:val="333333"/>
          <w:w w:val="85"/>
          <w:sz w:val="12"/>
        </w:rPr>
        <w:t>帧。</w:t>
      </w:r>
    </w:p>
    <w:p w14:paraId="1CBB1552">
      <w:pPr>
        <w:pStyle w:val="8"/>
        <w:rPr>
          <w:i/>
          <w:sz w:val="20"/>
        </w:rPr>
      </w:pPr>
    </w:p>
    <w:p w14:paraId="02A8AC07">
      <w:pPr>
        <w:pStyle w:val="8"/>
        <w:rPr>
          <w:i/>
          <w:sz w:val="20"/>
        </w:rPr>
      </w:pPr>
    </w:p>
    <w:p w14:paraId="714493D6">
      <w:pPr>
        <w:pStyle w:val="8"/>
        <w:rPr>
          <w:i/>
          <w:sz w:val="20"/>
        </w:rPr>
      </w:pPr>
    </w:p>
    <w:p w14:paraId="10E4E709">
      <w:pPr>
        <w:pStyle w:val="8"/>
        <w:rPr>
          <w:i/>
          <w:sz w:val="20"/>
        </w:rPr>
      </w:pPr>
    </w:p>
    <w:p w14:paraId="77E501DF">
      <w:pPr>
        <w:pStyle w:val="8"/>
        <w:rPr>
          <w:i/>
          <w:sz w:val="20"/>
        </w:rPr>
      </w:pPr>
    </w:p>
    <w:p w14:paraId="478CD164">
      <w:pPr>
        <w:pStyle w:val="8"/>
        <w:spacing w:before="4"/>
        <w:rPr>
          <w:i/>
          <w:sz w:val="20"/>
        </w:rPr>
      </w:pPr>
    </w:p>
    <w:p w14:paraId="0ADA4582">
      <w:pPr>
        <w:pStyle w:val="15"/>
        <w:numPr>
          <w:ilvl w:val="2"/>
          <w:numId w:val="1"/>
        </w:numPr>
        <w:tabs>
          <w:tab w:val="left" w:pos="1960"/>
        </w:tabs>
        <w:spacing w:before="97" w:after="0" w:line="240" w:lineRule="auto"/>
        <w:ind w:left="1959" w:right="0" w:hanging="680"/>
        <w:jc w:val="left"/>
      </w:pPr>
      <w:bookmarkStart w:id="0" w:name="4.2.4. UART hardware flow control"/>
      <w:bookmarkEnd w:id="0"/>
      <w:bookmarkStart w:id="1" w:name="4.2.4. UART hardware flow control"/>
      <w:bookmarkEnd w:id="1"/>
      <w:r>
        <w:t>可编程硬件流控制</w:t>
      </w:r>
    </w:p>
    <w:p w14:paraId="15FB3041">
      <w:pPr>
        <w:pStyle w:val="8"/>
        <w:spacing w:before="9"/>
        <w:rPr>
          <w:b/>
          <w:sz w:val="22"/>
        </w:rPr>
      </w:pPr>
    </w:p>
    <w:p w14:paraId="5D455C46">
      <w:pPr>
        <w:pStyle w:val="8"/>
        <w:spacing w:line="319" w:lineRule="auto"/>
        <w:ind w:left="1280" w:right="123"/>
        <w:jc w:val="both"/>
      </w:pPr>
      <w:r>
        <w:rPr>
          <w:color w:val="333333"/>
        </w:rPr>
        <w:t>硬件流控制功能是完全可选的，使您能够通过使用nUARTRTS输出和nUARTCTS输入信号来控制串行数据流。</w:t>
      </w:r>
      <w:r>
        <w:fldChar w:fldCharType="begin"/>
      </w:r>
      <w:r>
        <w:instrText xml:space="preserve"> HYPERLINK \l "_bookmark0" </w:instrText>
      </w:r>
      <w:r>
        <w:fldChar w:fldCharType="separate"/>
      </w:r>
      <w:r>
        <w:rPr>
          <w:color w:val="418BCA"/>
        </w:rPr>
        <w:t>图62</w:t>
      </w:r>
      <w:r>
        <w:rPr>
          <w:color w:val="418BCA"/>
        </w:rPr>
        <w:fldChar w:fldCharType="end"/>
      </w:r>
      <w:r>
        <w:rPr>
          <w:color w:val="333333"/>
        </w:rPr>
        <w:t>显示了两个设备如何使用硬件流控制相互通信。</w:t>
      </w:r>
    </w:p>
    <w:p w14:paraId="4CBCF2A5">
      <w:pPr>
        <w:spacing w:before="118" w:line="319" w:lineRule="auto"/>
        <w:ind w:left="100" w:right="8803" w:firstLine="0"/>
        <w:jc w:val="left"/>
        <w:rPr>
          <w:i/>
          <w:sz w:val="12"/>
        </w:rPr>
      </w:pPr>
      <w:r>
        <w:pict>
          <v:group id="_x0000_s1031" o:spid="_x0000_s1031" o:spt="203" style="position:absolute;left:0pt;margin-left:114.95pt;margin-top:5.2pt;height:115.35pt;width:297pt;mso-position-horizontal-relative:page;z-index:251661312;mso-width-relative:page;mso-height-relative:page;" coordorigin="2300,105" coordsize="5940,2307">
            <o:lock v:ext="edit"/>
            <v:rect id="_x0000_s1032" o:spid="_x0000_s1032" o:spt="1" style="position:absolute;left:2300;top:104;height:2307;width:5940;" fillcolor="#F6F6F6" filled="t" stroked="f" coordsize="21600,21600">
              <v:path/>
              <v:fill on="t" focussize="0,0"/>
              <v:stroke on="f"/>
              <v:imagedata o:title=""/>
              <o:lock v:ext="edit"/>
            </v:rect>
            <v:shape id="_x0000_s1033" o:spid="_x0000_s1033" o:spt="75" type="#_x0000_t75" style="position:absolute;left:2608;top:298;height:1918;width:1328;" filled="f" stroked="f" coordsize="21600,21600">
              <v:path/>
              <v:fill on="f" focussize="0,0"/>
              <v:stroke on="f"/>
              <v:imagedata r:id="rId61" o:title=""/>
              <o:lock v:ext="edit" aspectratio="t"/>
            </v:shape>
            <v:shape id="_x0000_s1034" o:spid="_x0000_s1034" o:spt="75" type="#_x0000_t75" style="position:absolute;left:5780;top:298;height:1918;width:2151;" filled="f" stroked="f" coordsize="21600,21600">
              <v:path/>
              <v:fill on="f" focussize="0,0"/>
              <v:stroke on="f"/>
              <v:imagedata r:id="rId62" o:title=""/>
              <o:lock v:ext="edit" aspectratio="t"/>
            </v:shape>
            <v:shape id="_x0000_s1035" o:spid="_x0000_s1035" o:spt="75" type="#_x0000_t75" style="position:absolute;left:4110;top:697;height:110;width:732;" filled="f" stroked="f" coordsize="21600,21600">
              <v:path/>
              <v:fill on="f" focussize="0,0"/>
              <v:stroke on="f"/>
              <v:imagedata r:id="rId63" o:title=""/>
              <o:lock v:ext="edit" aspectratio="t"/>
            </v:shape>
            <v:shape id="_x0000_s1036" o:spid="_x0000_s1036" o:spt="75" type="#_x0000_t75" style="position:absolute;left:4109;top:1496;height:110;width:734;" filled="f" stroked="f" coordsize="21600,21600">
              <v:path/>
              <v:fill on="f" focussize="0,0"/>
              <v:stroke on="f"/>
              <v:imagedata r:id="rId64" o:title=""/>
              <o:lock v:ext="edit" aspectratio="t"/>
            </v:shape>
            <v:shape id="_x0000_s1037" o:spid="_x0000_s1037" style="position:absolute;left:3729;top:850;height:852;width:3082;" fillcolor="#1D1D1A" filled="t" stroked="f" coordorigin="3729,851" coordsize="3082,852" path="m6811,851l5667,851,5270,1247,4873,851,3729,851,3729,863,4868,863,5261,1256,4868,1649,3822,1649,3839,1609,3729,1655,3839,1702,3822,1662,4873,1662,5270,1265,5667,1662,6718,1662,6701,1702,6811,1655,6701,1609,6718,1649,5672,1649,5279,1256,5672,863,6811,863,6811,851xe">
              <v:path arrowok="t"/>
              <v:fill on="t" focussize="0,0"/>
              <v:stroke on="f"/>
              <v:imagedata o:title=""/>
              <o:lock v:ext="edit"/>
            </v:shape>
          </v:group>
        </w:pict>
      </w:r>
      <w:r>
        <w:rPr>
          <w:i/>
          <w:color w:val="333333"/>
          <w:w w:val="90"/>
          <w:sz w:val="12"/>
        </w:rPr>
        <w:t>图62.</w:t>
      </w:r>
      <w:r>
        <w:rPr>
          <w:i/>
          <w:color w:val="333333"/>
          <w:spacing w:val="-21"/>
          <w:w w:val="90"/>
          <w:sz w:val="12"/>
        </w:rPr>
        <w:t xml:space="preserve"> </w:t>
      </w:r>
      <w:r>
        <w:rPr>
          <w:i/>
          <w:color w:val="333333"/>
          <w:w w:val="90"/>
          <w:sz w:val="12"/>
        </w:rPr>
        <w:t>两</w:t>
      </w:r>
      <w:r>
        <w:rPr>
          <w:i/>
          <w:color w:val="333333"/>
          <w:spacing w:val="-19"/>
          <w:w w:val="90"/>
          <w:sz w:val="12"/>
        </w:rPr>
        <w:t>个</w:t>
      </w:r>
      <w:r>
        <w:rPr>
          <w:i/>
          <w:color w:val="333333"/>
          <w:w w:val="90"/>
          <w:sz w:val="12"/>
        </w:rPr>
        <w:t>类似设备之间的硬件流量控制。</w:t>
      </w:r>
    </w:p>
    <w:p w14:paraId="7538D585">
      <w:pPr>
        <w:pStyle w:val="8"/>
        <w:rPr>
          <w:i/>
          <w:sz w:val="20"/>
        </w:rPr>
      </w:pPr>
    </w:p>
    <w:p w14:paraId="0E07B87F">
      <w:pPr>
        <w:pStyle w:val="8"/>
        <w:rPr>
          <w:i/>
          <w:sz w:val="20"/>
        </w:rPr>
      </w:pPr>
    </w:p>
    <w:p w14:paraId="7E580DCB">
      <w:pPr>
        <w:pStyle w:val="8"/>
        <w:rPr>
          <w:i/>
          <w:sz w:val="20"/>
        </w:rPr>
      </w:pPr>
    </w:p>
    <w:p w14:paraId="5E4B4B33">
      <w:pPr>
        <w:pStyle w:val="8"/>
        <w:rPr>
          <w:i/>
          <w:sz w:val="20"/>
        </w:rPr>
      </w:pPr>
    </w:p>
    <w:p w14:paraId="49ADA312">
      <w:pPr>
        <w:pStyle w:val="8"/>
        <w:rPr>
          <w:i/>
          <w:sz w:val="20"/>
        </w:rPr>
      </w:pPr>
    </w:p>
    <w:p w14:paraId="1BF0DEB4">
      <w:pPr>
        <w:pStyle w:val="8"/>
        <w:rPr>
          <w:i/>
          <w:sz w:val="20"/>
        </w:rPr>
      </w:pPr>
    </w:p>
    <w:p w14:paraId="765D4BB6">
      <w:pPr>
        <w:pStyle w:val="8"/>
        <w:rPr>
          <w:i/>
          <w:sz w:val="20"/>
        </w:rPr>
      </w:pPr>
    </w:p>
    <w:p w14:paraId="039F9A0E">
      <w:pPr>
        <w:pStyle w:val="8"/>
        <w:spacing w:before="4"/>
        <w:rPr>
          <w:i/>
          <w:sz w:val="23"/>
        </w:rPr>
      </w:pPr>
    </w:p>
    <w:p w14:paraId="3195B9B0">
      <w:pPr>
        <w:spacing w:after="0"/>
        <w:rPr>
          <w:sz w:val="23"/>
        </w:rPr>
        <w:sectPr>
          <w:headerReference r:id="rId5" w:type="default"/>
          <w:footerReference r:id="rId6" w:type="default"/>
          <w:type w:val="continuous"/>
          <w:pgSz w:w="11910" w:h="16840"/>
          <w:pgMar w:top="920" w:right="1000" w:bottom="960" w:left="1020" w:header="562" w:footer="780" w:gutter="0"/>
          <w:pgNumType w:start="422"/>
          <w:cols w:space="720" w:num="1"/>
        </w:sectPr>
      </w:pPr>
    </w:p>
    <w:p w14:paraId="2704A5BF">
      <w:pPr>
        <w:pStyle w:val="8"/>
        <w:rPr>
          <w:i/>
          <w:sz w:val="14"/>
        </w:rPr>
      </w:pPr>
    </w:p>
    <w:p w14:paraId="1F654FD1">
      <w:pPr>
        <w:pStyle w:val="8"/>
        <w:rPr>
          <w:i/>
          <w:sz w:val="14"/>
        </w:rPr>
      </w:pPr>
    </w:p>
    <w:p w14:paraId="745AAA31">
      <w:pPr>
        <w:pStyle w:val="8"/>
        <w:rPr>
          <w:i/>
          <w:sz w:val="14"/>
        </w:rPr>
      </w:pPr>
    </w:p>
    <w:p w14:paraId="59BBDFB4">
      <w:pPr>
        <w:pStyle w:val="8"/>
        <w:rPr>
          <w:i/>
          <w:sz w:val="14"/>
        </w:rPr>
      </w:pPr>
    </w:p>
    <w:p w14:paraId="6BC99CAA">
      <w:pPr>
        <w:pStyle w:val="8"/>
        <w:rPr>
          <w:i/>
          <w:sz w:val="14"/>
        </w:rPr>
      </w:pPr>
    </w:p>
    <w:p w14:paraId="05059471">
      <w:pPr>
        <w:pStyle w:val="8"/>
        <w:rPr>
          <w:i/>
          <w:sz w:val="14"/>
        </w:rPr>
      </w:pPr>
    </w:p>
    <w:p w14:paraId="477E1CA6">
      <w:pPr>
        <w:pStyle w:val="8"/>
        <w:rPr>
          <w:i/>
          <w:sz w:val="14"/>
        </w:rPr>
      </w:pPr>
    </w:p>
    <w:p w14:paraId="6752750E">
      <w:pPr>
        <w:pStyle w:val="8"/>
        <w:rPr>
          <w:i/>
          <w:sz w:val="14"/>
        </w:rPr>
      </w:pPr>
    </w:p>
    <w:p w14:paraId="39447688">
      <w:pPr>
        <w:pStyle w:val="8"/>
        <w:rPr>
          <w:i/>
          <w:sz w:val="14"/>
        </w:rPr>
      </w:pPr>
    </w:p>
    <w:p w14:paraId="5DCFDD15">
      <w:pPr>
        <w:pStyle w:val="16"/>
        <w:spacing w:before="110" w:line="319" w:lineRule="auto"/>
        <w:ind w:left="100" w:right="-14" w:firstLine="0"/>
        <w:jc w:val="left"/>
        <w:rPr>
          <w:i/>
          <w:sz w:val="12"/>
        </w:rPr>
      </w:pPr>
      <w:r>
        <w:rPr>
          <w:w w:val="85"/>
        </w:rPr>
        <w:t>423号。</w:t>
      </w:r>
      <w:r>
        <w:rPr>
          <w:w w:val="90"/>
        </w:rPr>
        <w:t>用于启用和禁用</w:t>
      </w:r>
      <w:r>
        <w:rPr>
          <w:w w:val="85"/>
        </w:rPr>
        <w:t>硬件流控制的控制位</w:t>
      </w:r>
    </w:p>
    <w:p w14:paraId="1C629399">
      <w:pPr>
        <w:pStyle w:val="8"/>
        <w:spacing w:before="98" w:line="319" w:lineRule="auto"/>
        <w:ind w:left="84" w:right="125"/>
        <w:jc w:val="both"/>
      </w:pPr>
      <w:r>
        <w:br w:type="column"/>
      </w:r>
      <w:bookmarkStart w:id="2" w:name="_bookmark0"/>
      <w:bookmarkEnd w:id="2"/>
      <w:r>
        <w:rPr>
          <w:color w:val="333333"/>
        </w:rPr>
        <w:t>当RTS流控制使能时，nUARTRTS置位，直到接收FIFO填充到编程的水印电平。当CTS流控制使能时，发射机只能在nUARTCTS置位时发送数据。</w:t>
      </w:r>
    </w:p>
    <w:p w14:paraId="5A799A72">
      <w:pPr>
        <w:pStyle w:val="8"/>
        <w:spacing w:before="122" w:line="319" w:lineRule="auto"/>
        <w:ind w:left="84" w:right="118"/>
        <w:jc w:val="both"/>
      </w:pPr>
      <w:r>
        <w:rPr>
          <w:color w:val="333333"/>
        </w:rPr>
        <w:t>可使用控制寄存器</w:t>
      </w:r>
      <w:r>
        <w:fldChar w:fldCharType="begin"/>
      </w:r>
      <w:r>
        <w:instrText xml:space="preserve"> HYPERLINK \l "_bookmark12" </w:instrText>
      </w:r>
      <w:r>
        <w:fldChar w:fldCharType="separate"/>
      </w:r>
      <w:r>
        <w:rPr>
          <w:color w:val="418BCA"/>
        </w:rPr>
        <w:t>UARTCR</w:t>
      </w:r>
      <w:r>
        <w:rPr>
          <w:color w:val="418BCA"/>
        </w:rPr>
        <w:fldChar w:fldCharType="end"/>
      </w:r>
      <w:r>
        <w:rPr>
          <w:color w:val="333333"/>
        </w:rPr>
        <w:t>中的RTSEn和CTSEn位选择硬件流控制。</w:t>
      </w:r>
      <w:r>
        <w:fldChar w:fldCharType="begin"/>
      </w:r>
      <w:r>
        <w:instrText xml:space="preserve"> HYPERLINK \l "_bookmark1" </w:instrText>
      </w:r>
      <w:r>
        <w:fldChar w:fldCharType="separate"/>
      </w:r>
      <w:r>
        <w:rPr>
          <w:color w:val="418BCA"/>
        </w:rPr>
        <w:t>表423</w:t>
      </w:r>
      <w:r>
        <w:rPr>
          <w:color w:val="418BCA"/>
        </w:rPr>
        <w:fldChar w:fldCharType="end"/>
      </w:r>
      <w:r>
        <w:rPr>
          <w:color w:val="333333"/>
        </w:rPr>
        <w:t>列出了必须如何设置这些位才能同时独立启用RTS和CTS流量控制</w:t>
      </w:r>
    </w:p>
    <w:p w14:paraId="51197879">
      <w:pPr>
        <w:pStyle w:val="8"/>
        <w:spacing w:before="6"/>
        <w:rPr>
          <w:sz w:val="8"/>
        </w:rPr>
      </w:pPr>
    </w:p>
    <w:tbl>
      <w:tblPr>
        <w:tblStyle w:val="9"/>
        <w:tblW w:w="0" w:type="auto"/>
        <w:tblInd w:w="89"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829"/>
        <w:gridCol w:w="2829"/>
        <w:gridCol w:w="2829"/>
      </w:tblGrid>
      <w:tr w14:paraId="7974593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8487" w:type="dxa"/>
            <w:gridSpan w:val="3"/>
            <w:shd w:val="clear" w:color="auto" w:fill="C7C8CA"/>
          </w:tcPr>
          <w:p w14:paraId="7B8AAA53">
            <w:pPr>
              <w:pStyle w:val="17"/>
              <w:spacing w:before="70"/>
              <w:rPr>
                <w:b/>
                <w:sz w:val="14"/>
              </w:rPr>
            </w:pPr>
            <w:bookmarkStart w:id="3" w:name="_bookmark1"/>
            <w:bookmarkEnd w:id="3"/>
            <w:r>
              <w:fldChar w:fldCharType="begin"/>
            </w:r>
            <w:r>
              <w:instrText xml:space="preserve"> HYPERLINK \l "_bookmark12" </w:instrText>
            </w:r>
            <w:r>
              <w:fldChar w:fldCharType="separate"/>
            </w:r>
            <w:r>
              <w:rPr>
                <w:color w:val="418BCA"/>
              </w:rPr>
              <w:t>UARTCR</w:t>
            </w:r>
            <w:r>
              <w:rPr>
                <w:color w:val="418BCA"/>
              </w:rPr>
              <w:fldChar w:fldCharType="end"/>
            </w:r>
            <w:r>
              <w:rPr>
                <w:color w:val="333333"/>
              </w:rPr>
              <w:t>寄存器位</w:t>
            </w:r>
          </w:p>
        </w:tc>
      </w:tr>
      <w:tr w14:paraId="2B2D4E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0674203">
            <w:pPr>
              <w:pStyle w:val="18"/>
              <w:rPr>
                <w:b/>
                <w:sz w:val="16"/>
              </w:rPr>
            </w:pPr>
            <w:r>
              <w:t>CTSEn</w:t>
            </w:r>
          </w:p>
        </w:tc>
        <w:tc>
          <w:tcPr>
            <w:tcW w:w="2829" w:type="dxa"/>
          </w:tcPr>
          <w:p w14:paraId="644230D2">
            <w:pPr>
              <w:pStyle w:val="18"/>
              <w:ind w:left="59"/>
              <w:rPr>
                <w:b/>
                <w:sz w:val="16"/>
              </w:rPr>
            </w:pPr>
            <w:r>
              <w:t>RTSEn</w:t>
            </w:r>
          </w:p>
        </w:tc>
        <w:tc>
          <w:tcPr>
            <w:tcW w:w="2829" w:type="dxa"/>
          </w:tcPr>
          <w:p w14:paraId="1AF9ED31">
            <w:pPr>
              <w:pStyle w:val="19"/>
              <w:ind w:left="59"/>
              <w:rPr>
                <w:b/>
                <w:sz w:val="16"/>
              </w:rPr>
            </w:pPr>
            <w:r>
              <w:t>描述</w:t>
            </w:r>
          </w:p>
        </w:tc>
      </w:tr>
      <w:tr w14:paraId="5978E19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2829" w:type="dxa"/>
          </w:tcPr>
          <w:p w14:paraId="525E44F3">
            <w:pPr>
              <w:pStyle w:val="20"/>
              <w:rPr>
                <w:sz w:val="16"/>
              </w:rPr>
            </w:pPr>
            <w:r>
              <w:t>1</w:t>
            </w:r>
          </w:p>
        </w:tc>
        <w:tc>
          <w:tcPr>
            <w:tcW w:w="2829" w:type="dxa"/>
          </w:tcPr>
          <w:p w14:paraId="159E9A2E">
            <w:pPr>
              <w:pStyle w:val="20"/>
              <w:ind w:left="59"/>
              <w:rPr>
                <w:sz w:val="16"/>
              </w:rPr>
            </w:pPr>
            <w:r>
              <w:t>1</w:t>
            </w:r>
          </w:p>
        </w:tc>
        <w:tc>
          <w:tcPr>
            <w:tcW w:w="2829" w:type="dxa"/>
          </w:tcPr>
          <w:p w14:paraId="457FDCA9">
            <w:pPr>
              <w:pStyle w:val="21"/>
              <w:spacing w:line="319" w:lineRule="auto"/>
              <w:ind w:left="59" w:right="560"/>
              <w:rPr>
                <w:sz w:val="16"/>
              </w:rPr>
            </w:pPr>
            <w:r>
              <w:t>RTS和CTS流量控制均已启用</w:t>
            </w:r>
          </w:p>
        </w:tc>
      </w:tr>
      <w:tr w14:paraId="76264E4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71595877">
            <w:pPr>
              <w:pStyle w:val="20"/>
              <w:rPr>
                <w:sz w:val="16"/>
              </w:rPr>
            </w:pPr>
            <w:r>
              <w:t>1</w:t>
            </w:r>
          </w:p>
        </w:tc>
        <w:tc>
          <w:tcPr>
            <w:tcW w:w="2829" w:type="dxa"/>
          </w:tcPr>
          <w:p w14:paraId="420714DC">
            <w:pPr>
              <w:pStyle w:val="20"/>
              <w:ind w:left="59"/>
              <w:rPr>
                <w:sz w:val="16"/>
              </w:rPr>
            </w:pPr>
            <w:r>
              <w:t>0</w:t>
            </w:r>
          </w:p>
        </w:tc>
        <w:tc>
          <w:tcPr>
            <w:tcW w:w="2829" w:type="dxa"/>
          </w:tcPr>
          <w:p w14:paraId="47182CFB">
            <w:pPr>
              <w:pStyle w:val="21"/>
              <w:ind w:left="59"/>
              <w:rPr>
                <w:sz w:val="16"/>
              </w:rPr>
            </w:pPr>
            <w:r>
              <w:t>仅启用CTS流控制</w:t>
            </w:r>
          </w:p>
        </w:tc>
      </w:tr>
      <w:tr w14:paraId="5044410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6C71B10">
            <w:pPr>
              <w:pStyle w:val="20"/>
              <w:rPr>
                <w:sz w:val="16"/>
              </w:rPr>
            </w:pPr>
            <w:r>
              <w:t>0</w:t>
            </w:r>
          </w:p>
        </w:tc>
        <w:tc>
          <w:tcPr>
            <w:tcW w:w="2829" w:type="dxa"/>
          </w:tcPr>
          <w:p w14:paraId="4A6EC7E6">
            <w:pPr>
              <w:pStyle w:val="20"/>
              <w:ind w:left="59"/>
              <w:rPr>
                <w:sz w:val="16"/>
              </w:rPr>
            </w:pPr>
            <w:r>
              <w:t>1</w:t>
            </w:r>
          </w:p>
        </w:tc>
        <w:tc>
          <w:tcPr>
            <w:tcW w:w="2829" w:type="dxa"/>
          </w:tcPr>
          <w:p w14:paraId="04E23928">
            <w:pPr>
              <w:pStyle w:val="21"/>
              <w:ind w:left="59"/>
              <w:rPr>
                <w:sz w:val="16"/>
              </w:rPr>
            </w:pPr>
            <w:r>
              <w:t>仅启用RTS流控制</w:t>
            </w:r>
          </w:p>
        </w:tc>
      </w:tr>
      <w:tr w14:paraId="711E106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2829" w:type="dxa"/>
          </w:tcPr>
          <w:p w14:paraId="52F197D5">
            <w:pPr>
              <w:pStyle w:val="20"/>
              <w:rPr>
                <w:sz w:val="16"/>
              </w:rPr>
            </w:pPr>
            <w:r>
              <w:t>0</w:t>
            </w:r>
          </w:p>
        </w:tc>
        <w:tc>
          <w:tcPr>
            <w:tcW w:w="2829" w:type="dxa"/>
          </w:tcPr>
          <w:p w14:paraId="64652A33">
            <w:pPr>
              <w:pStyle w:val="20"/>
              <w:ind w:left="59"/>
              <w:rPr>
                <w:sz w:val="16"/>
              </w:rPr>
            </w:pPr>
            <w:r>
              <w:t>0</w:t>
            </w:r>
          </w:p>
        </w:tc>
        <w:tc>
          <w:tcPr>
            <w:tcW w:w="2829" w:type="dxa"/>
          </w:tcPr>
          <w:p w14:paraId="6C11C364">
            <w:pPr>
              <w:pStyle w:val="21"/>
              <w:spacing w:line="319" w:lineRule="auto"/>
              <w:ind w:left="59" w:right="560"/>
              <w:rPr>
                <w:sz w:val="16"/>
              </w:rPr>
            </w:pPr>
            <w:r>
              <w:t>RTS和CTS流量控制均禁用</w:t>
            </w:r>
          </w:p>
        </w:tc>
      </w:tr>
    </w:tbl>
    <w:p w14:paraId="1934741A">
      <w:pPr>
        <w:pStyle w:val="8"/>
        <w:rPr>
          <w:sz w:val="22"/>
        </w:rPr>
      </w:pPr>
    </w:p>
    <w:p w14:paraId="65B17073">
      <w:pPr>
        <w:spacing w:before="0"/>
        <w:ind w:left="84" w:right="0" w:firstLine="0"/>
        <w:jc w:val="left"/>
        <w:rPr>
          <w:b/>
          <w:sz w:val="18"/>
        </w:rPr>
      </w:pPr>
      <w:r>
        <w:drawing>
          <wp:inline distT="0" distB="0" distL="0" distR="0">
            <wp:extent cx="127000" cy="127000"/>
            <wp:effectExtent l="0" t="0" r="0" b="0"/>
            <wp:docPr id="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3A5058E8">
      <w:pPr>
        <w:spacing w:after="0"/>
        <w:jc w:val="left"/>
        <w:rPr>
          <w:sz w:val="18"/>
        </w:rPr>
        <w:sectPr>
          <w:type w:val="continuous"/>
          <w:pgSz w:w="11910" w:h="16840"/>
          <w:pgMar w:top="920" w:right="1000" w:bottom="960" w:left="1020" w:header="720" w:footer="720" w:gutter="0"/>
          <w:cols w:equalWidth="0" w:num="2">
            <w:col w:w="1156" w:space="40"/>
            <w:col w:w="8694"/>
          </w:cols>
        </w:sectPr>
      </w:pPr>
    </w:p>
    <w:p w14:paraId="1EBAE187">
      <w:pPr>
        <w:pStyle w:val="8"/>
        <w:spacing w:before="5" w:after="1"/>
        <w:rPr>
          <w:b/>
          <w:sz w:val="9"/>
        </w:rPr>
      </w:pPr>
    </w:p>
    <w:p w14:paraId="1044CBE1">
      <w:pPr>
        <w:pStyle w:val="22"/>
        <w:ind w:left="1270"/>
        <w:rPr>
          <w:sz w:val="20"/>
        </w:rPr>
      </w:pPr>
      <w:r>
        <w:pict>
          <v:shape id="_x0000_s1038" o:spid="_x0000_s1038" o:spt="202" type="#_x0000_t202" style="height:35.8pt;width:424.3pt;" filled="f" stroked="t" coordsize="21600,21600">
            <v:path/>
            <v:fill on="f" focussize="0,0"/>
            <v:stroke weight="1pt" color="#CA5868"/>
            <v:imagedata o:title=""/>
            <o:lock v:ext="edit"/>
            <v:textbox inset="0mm,0mm,0mm,0mm">
              <w:txbxContent>
                <w:p w14:paraId="70EAE2EB">
                  <w:pPr>
                    <w:pStyle w:val="8"/>
                    <w:spacing w:before="127" w:line="319" w:lineRule="auto"/>
                    <w:ind w:left="110"/>
                  </w:pPr>
                  <w:r>
                    <w:rPr>
                      <w:color w:val="333333"/>
                    </w:rPr>
                    <w:t>当RTS流控制使能时，软件不能使用控制寄存器</w:t>
                  </w:r>
                  <w:r>
                    <w:fldChar w:fldCharType="begin"/>
                  </w:r>
                  <w:r>
                    <w:instrText xml:space="preserve"> HYPERLINK \l "_bookmark12" </w:instrText>
                  </w:r>
                  <w:r>
                    <w:fldChar w:fldCharType="separate"/>
                  </w:r>
                  <w:r>
                    <w:rPr>
                      <w:color w:val="418BCA"/>
                    </w:rPr>
                    <w:t>UARTCR</w:t>
                  </w:r>
                  <w:r>
                    <w:rPr>
                      <w:color w:val="418BCA"/>
                    </w:rPr>
                    <w:fldChar w:fldCharType="end"/>
                  </w:r>
                  <w:r>
                    <w:rPr>
                      <w:color w:val="333333"/>
                    </w:rPr>
                    <w:t>中的RTSEn位来控制nUARTRTS的状态。</w:t>
                  </w:r>
                </w:p>
              </w:txbxContent>
            </v:textbox>
            <w10:wrap type="none"/>
            <w10:anchorlock/>
          </v:shape>
        </w:pict>
      </w:r>
    </w:p>
    <w:p w14:paraId="45644482">
      <w:pPr>
        <w:pStyle w:val="8"/>
        <w:rPr>
          <w:b/>
          <w:sz w:val="20"/>
        </w:rPr>
      </w:pPr>
    </w:p>
    <w:p w14:paraId="692CE086">
      <w:pPr>
        <w:pStyle w:val="8"/>
        <w:spacing w:before="5"/>
        <w:rPr>
          <w:b/>
          <w:sz w:val="22"/>
        </w:rPr>
      </w:pPr>
    </w:p>
    <w:p w14:paraId="115A2473">
      <w:pPr>
        <w:pStyle w:val="23"/>
        <w:numPr>
          <w:ilvl w:val="3"/>
          <w:numId w:val="1"/>
        </w:numPr>
        <w:tabs>
          <w:tab w:val="left" w:pos="2019"/>
        </w:tabs>
        <w:spacing w:before="0" w:after="0" w:line="240" w:lineRule="auto"/>
        <w:ind w:left="2018" w:right="0" w:hanging="739"/>
        <w:jc w:val="left"/>
      </w:pPr>
      <w:r>
        <w:t>RTS流量控制</w:t>
      </w:r>
    </w:p>
    <w:p w14:paraId="090EAEF2">
      <w:pPr>
        <w:pStyle w:val="8"/>
        <w:spacing w:before="7"/>
        <w:rPr>
          <w:b/>
          <w:sz w:val="22"/>
        </w:rPr>
      </w:pPr>
    </w:p>
    <w:p w14:paraId="31FC571E">
      <w:pPr>
        <w:pStyle w:val="24"/>
        <w:spacing w:line="319" w:lineRule="auto"/>
        <w:ind w:left="1280" w:right="122"/>
        <w:jc w:val="both"/>
      </w:pPr>
      <w:r>
        <w:t>RTS流控制逻辑链接到可编程接收FIFO水印级别。当RTS流控制使能时，nUARTRTS置位，直到接收FIFO填满至水印级别。当达到接收FIFO水印水平时，nUARTRTS信号被解除断言，指示没有更多的空间来接收任何更多的数据。在当前字符传输完毕后，数据传输将停止</w:t>
      </w:r>
    </w:p>
    <w:p w14:paraId="3D406444">
      <w:pPr>
        <w:spacing w:after="0" w:line="319" w:lineRule="auto"/>
        <w:jc w:val="both"/>
        <w:sectPr>
          <w:type w:val="continuous"/>
          <w:pgSz w:w="11910" w:h="16840"/>
          <w:pgMar w:top="920" w:right="1000" w:bottom="960" w:left="1020" w:header="720" w:footer="720" w:gutter="0"/>
          <w:cols w:space="720" w:num="1"/>
        </w:sectPr>
      </w:pPr>
    </w:p>
    <w:p w14:paraId="268B8434">
      <w:pPr>
        <w:pStyle w:val="8"/>
        <w:rPr>
          <w:sz w:val="20"/>
        </w:rPr>
      </w:pPr>
    </w:p>
    <w:p w14:paraId="624825F5">
      <w:pPr>
        <w:pStyle w:val="8"/>
        <w:rPr>
          <w:sz w:val="20"/>
        </w:rPr>
      </w:pPr>
    </w:p>
    <w:p w14:paraId="7D018598">
      <w:pPr>
        <w:pStyle w:val="8"/>
        <w:spacing w:before="1"/>
        <w:rPr>
          <w:sz w:val="20"/>
        </w:rPr>
      </w:pPr>
    </w:p>
    <w:p w14:paraId="3D5F9696">
      <w:pPr>
        <w:pStyle w:val="24"/>
        <w:spacing w:line="319" w:lineRule="auto"/>
        <w:ind w:left="1280" w:right="124"/>
        <w:jc w:val="both"/>
      </w:pPr>
      <w:r>
        <w:t>当数据已从接收FIFO中读出时，nUARTRTS信号被重新声明，以使其填充至低于水印水平。如果RTS流控制被禁用，但FIFO仍使能，则接收数据，直到接收FIFO已满，或不再向其发送数据</w:t>
      </w:r>
    </w:p>
    <w:p w14:paraId="1B0B5231">
      <w:pPr>
        <w:pStyle w:val="8"/>
        <w:rPr>
          <w:sz w:val="18"/>
        </w:rPr>
      </w:pPr>
    </w:p>
    <w:p w14:paraId="1C645705">
      <w:pPr>
        <w:pStyle w:val="8"/>
        <w:spacing w:before="6"/>
        <w:rPr>
          <w:sz w:val="26"/>
        </w:rPr>
      </w:pPr>
    </w:p>
    <w:p w14:paraId="6E86DC9E">
      <w:pPr>
        <w:pStyle w:val="23"/>
        <w:numPr>
          <w:ilvl w:val="3"/>
          <w:numId w:val="1"/>
        </w:numPr>
        <w:tabs>
          <w:tab w:val="left" w:pos="2019"/>
        </w:tabs>
        <w:spacing w:before="0" w:after="0" w:line="240" w:lineRule="auto"/>
        <w:ind w:left="2018" w:right="0" w:hanging="739"/>
        <w:jc w:val="left"/>
      </w:pPr>
      <w:r>
        <w:t>CTS流量控制</w:t>
      </w:r>
    </w:p>
    <w:p w14:paraId="2C0CACEF">
      <w:pPr>
        <w:pStyle w:val="8"/>
        <w:spacing w:before="7"/>
        <w:rPr>
          <w:b/>
          <w:sz w:val="22"/>
        </w:rPr>
      </w:pPr>
    </w:p>
    <w:p w14:paraId="0C1D74DF">
      <w:pPr>
        <w:pStyle w:val="24"/>
        <w:spacing w:line="319" w:lineRule="auto"/>
        <w:ind w:left="1280" w:right="126"/>
        <w:jc w:val="both"/>
      </w:pPr>
      <w:r>
        <w:t>如果CTS流控制被使能，则发射器在发射下一个字节之前检查nUARTCTS信号如果nUARTCTS信号被断言，则它传输字节，否则不发生传输</w:t>
      </w:r>
    </w:p>
    <w:p w14:paraId="71486A06">
      <w:pPr>
        <w:pStyle w:val="24"/>
        <w:spacing w:before="122" w:line="319" w:lineRule="auto"/>
        <w:ind w:left="1280" w:right="128"/>
        <w:jc w:val="both"/>
      </w:pPr>
      <w:r>
        <w:t>nUARTCTS置位且发送FIFO不为空时，数据继续发送如果发送FIFO为空且nUARTCTS信号置位，则不发送数据</w:t>
      </w:r>
    </w:p>
    <w:p w14:paraId="1B7038AD">
      <w:pPr>
        <w:pStyle w:val="25"/>
        <w:spacing w:before="121" w:line="319" w:lineRule="auto"/>
        <w:ind w:left="1280" w:right="126"/>
        <w:jc w:val="both"/>
      </w:pPr>
      <w:r>
        <w:t>如果nUARTCTS信号被解除断言并且CTS流控制被使能，则当前字符传输在停止之前完成。如果CTS流控制被禁用，而FIFO被使能，则数据将继续传输，直到传输FIFO为空。</w:t>
      </w:r>
    </w:p>
    <w:p w14:paraId="37F9D7CB">
      <w:pPr>
        <w:pStyle w:val="8"/>
        <w:rPr>
          <w:sz w:val="18"/>
        </w:rPr>
      </w:pPr>
    </w:p>
    <w:p w14:paraId="016DEDEC">
      <w:pPr>
        <w:pStyle w:val="8"/>
        <w:rPr>
          <w:sz w:val="26"/>
        </w:rPr>
      </w:pPr>
    </w:p>
    <w:p w14:paraId="0609FAC8">
      <w:pPr>
        <w:pStyle w:val="26"/>
        <w:numPr>
          <w:ilvl w:val="2"/>
          <w:numId w:val="1"/>
        </w:numPr>
        <w:tabs>
          <w:tab w:val="left" w:pos="1960"/>
        </w:tabs>
        <w:spacing w:before="1" w:after="0" w:line="240" w:lineRule="auto"/>
        <w:ind w:left="1959" w:right="0" w:hanging="680"/>
        <w:jc w:val="left"/>
      </w:pPr>
      <w:bookmarkStart w:id="4" w:name="4.2.5. UART DMA Interface"/>
      <w:bookmarkEnd w:id="4"/>
      <w:bookmarkStart w:id="5" w:name="4.2.5. UART DMA Interface"/>
      <w:bookmarkEnd w:id="5"/>
      <w:r>
        <w:t>DMA接口</w:t>
      </w:r>
    </w:p>
    <w:p w14:paraId="5DB4433A">
      <w:pPr>
        <w:pStyle w:val="8"/>
        <w:spacing w:before="8"/>
        <w:rPr>
          <w:b/>
          <w:sz w:val="22"/>
        </w:rPr>
      </w:pPr>
    </w:p>
    <w:p w14:paraId="7426D482">
      <w:pPr>
        <w:pStyle w:val="8"/>
        <w:spacing w:line="319" w:lineRule="auto"/>
        <w:ind w:left="1280" w:right="123"/>
        <w:jc w:val="both"/>
        <w:rPr>
          <w:rFonts w:hint="eastAsia" w:eastAsia="宋体"/>
          <w:lang w:eastAsia="zh-CN"/>
        </w:rPr>
      </w:pPr>
      <w:r>
        <w:rPr>
          <w:color w:val="333333"/>
        </w:rPr>
        <w:t>该接口提供了一个连接到DMA控制器的接口DMA控制寄存器</w:t>
      </w:r>
      <w:r>
        <w:fldChar w:fldCharType="begin"/>
      </w:r>
      <w:r>
        <w:instrText xml:space="preserve"> HYPERLINK \l "_bookmark18" </w:instrText>
      </w:r>
      <w:r>
        <w:fldChar w:fldCharType="separate"/>
      </w:r>
      <w:r>
        <w:rPr>
          <w:color w:val="418BCA"/>
        </w:rPr>
        <w:t>UARTDMACR</w:t>
      </w:r>
      <w:r>
        <w:rPr>
          <w:color w:val="418BCA"/>
        </w:rPr>
        <w:fldChar w:fldCharType="end"/>
      </w:r>
      <w:r>
        <w:rPr>
          <w:color w:val="333333"/>
        </w:rPr>
        <w:t>控制DMA操作。DMA接口包括以下信号</w:t>
      </w:r>
      <w:r>
        <w:rPr>
          <w:rFonts w:hint="eastAsia" w:eastAsia="宋体"/>
          <w:color w:val="333333"/>
          <w:lang w:eastAsia="zh-CN"/>
        </w:rPr>
        <w:t>:</w:t>
      </w:r>
    </w:p>
    <w:p w14:paraId="4FDD7F3E">
      <w:pPr>
        <w:pStyle w:val="27"/>
        <w:spacing w:before="122"/>
        <w:ind w:left="1280"/>
        <w:rPr>
          <w:rFonts w:hint="eastAsia" w:eastAsia="宋体"/>
          <w:lang w:eastAsia="zh-CN"/>
        </w:rPr>
      </w:pPr>
      <w:r>
        <w:t>对于接收</w:t>
      </w:r>
      <w:r>
        <w:rPr>
          <w:rFonts w:hint="eastAsia" w:eastAsia="宋体"/>
          <w:lang w:eastAsia="zh-CN"/>
        </w:rPr>
        <w:t>:</w:t>
      </w:r>
    </w:p>
    <w:p w14:paraId="485FE141">
      <w:pPr>
        <w:pStyle w:val="8"/>
        <w:spacing w:before="8"/>
        <w:rPr>
          <w:sz w:val="15"/>
        </w:rPr>
      </w:pPr>
    </w:p>
    <w:p w14:paraId="4AD43B86">
      <w:pPr>
        <w:pStyle w:val="28"/>
        <w:ind w:left="1280"/>
      </w:pPr>
      <w:r>
        <w:t>UARTRXDMAS</w:t>
      </w:r>
    </w:p>
    <w:p w14:paraId="417E33F7">
      <w:pPr>
        <w:pStyle w:val="24"/>
        <w:spacing w:before="122" w:line="319" w:lineRule="auto"/>
        <w:ind w:left="1580" w:right="124"/>
        <w:jc w:val="both"/>
      </w:pPr>
      <w:r>
        <w:t>单字符DMA传输请求，由CPU断言对于接收，一个字符最多由12位组成当接收FIFO包含至少一个字符时，此信号置位</w:t>
      </w:r>
    </w:p>
    <w:p w14:paraId="2050001C">
      <w:pPr>
        <w:pStyle w:val="28"/>
        <w:spacing w:before="121"/>
        <w:ind w:left="1280"/>
      </w:pPr>
      <w:r>
        <w:t>UARTRXDMABREQ</w:t>
      </w:r>
    </w:p>
    <w:p w14:paraId="1FA04234">
      <w:pPr>
        <w:pStyle w:val="8"/>
        <w:spacing w:before="122" w:line="319" w:lineRule="auto"/>
        <w:ind w:left="1580" w:right="121"/>
        <w:jc w:val="both"/>
      </w:pPr>
      <w:r>
        <w:rPr>
          <w:color w:val="333333"/>
        </w:rPr>
        <w:t>突发DMA传输请求，由CPU断言。当接收FIFO包含的字符数超过编程的水印级别时，该信号被置位。您可以使用FIFO电平选择寄存器</w:t>
      </w:r>
      <w:r>
        <w:fldChar w:fldCharType="begin"/>
      </w:r>
      <w:r>
        <w:instrText xml:space="preserve"> HYPERLINK \l "_bookmark13" </w:instrText>
      </w:r>
      <w:r>
        <w:fldChar w:fldCharType="separate"/>
      </w:r>
      <w:r>
        <w:rPr>
          <w:color w:val="418BCA"/>
        </w:rPr>
        <w:t>UARTIFLS</w:t>
      </w:r>
      <w:r>
        <w:rPr>
          <w:color w:val="418BCA"/>
        </w:rPr>
        <w:fldChar w:fldCharType="end"/>
      </w:r>
    </w:p>
    <w:p w14:paraId="6EFEA095">
      <w:pPr>
        <w:pStyle w:val="28"/>
        <w:spacing w:before="123"/>
        <w:ind w:left="1280"/>
      </w:pPr>
      <w:r>
        <w:t>UARTRXDMACLR</w:t>
      </w:r>
    </w:p>
    <w:p w14:paraId="59AA3259">
      <w:pPr>
        <w:pStyle w:val="24"/>
        <w:spacing w:before="122" w:line="319" w:lineRule="auto"/>
        <w:ind w:left="1580" w:right="125"/>
        <w:jc w:val="both"/>
      </w:pPr>
      <w:r>
        <w:t>DMA请求清除，由DMA控制器置位以清除接收请求信号。如果请求DMA脉冲串传输，则在脉冲串中最后一个数据的传输期间，清除信号被置位</w:t>
      </w:r>
    </w:p>
    <w:p w14:paraId="4BE9D6D6">
      <w:pPr>
        <w:pStyle w:val="27"/>
        <w:spacing w:before="121"/>
        <w:ind w:left="1280"/>
        <w:rPr>
          <w:rFonts w:hint="eastAsia" w:eastAsia="宋体"/>
          <w:lang w:eastAsia="zh-CN"/>
        </w:rPr>
      </w:pPr>
      <w:r>
        <w:t>对于传输</w:t>
      </w:r>
      <w:r>
        <w:rPr>
          <w:rFonts w:hint="eastAsia" w:eastAsia="宋体"/>
          <w:lang w:eastAsia="zh-CN"/>
        </w:rPr>
        <w:t>:</w:t>
      </w:r>
    </w:p>
    <w:p w14:paraId="24D58B55">
      <w:pPr>
        <w:pStyle w:val="8"/>
        <w:spacing w:before="8"/>
        <w:rPr>
          <w:sz w:val="15"/>
        </w:rPr>
      </w:pPr>
    </w:p>
    <w:p w14:paraId="679502A7">
      <w:pPr>
        <w:pStyle w:val="28"/>
        <w:ind w:left="1280"/>
      </w:pPr>
      <w:r>
        <w:t>UARTTXDMAS</w:t>
      </w:r>
    </w:p>
    <w:p w14:paraId="321B6E36">
      <w:pPr>
        <w:pStyle w:val="24"/>
        <w:spacing w:before="122" w:line="319" w:lineRule="auto"/>
        <w:ind w:left="1580" w:right="124"/>
        <w:jc w:val="both"/>
      </w:pPr>
      <w:r>
        <w:t>单字符DMA传输请求，由CPU断言。对于传输，一个字符最多由八位组成。当发送FIFO中至少有一个空位置时，该信号置位</w:t>
      </w:r>
    </w:p>
    <w:p w14:paraId="43A35D8F">
      <w:pPr>
        <w:pStyle w:val="28"/>
        <w:spacing w:before="122"/>
        <w:ind w:left="1280"/>
      </w:pPr>
      <w:r>
        <w:t>UARTTXDMABREQ</w:t>
      </w:r>
    </w:p>
    <w:p w14:paraId="04384534">
      <w:pPr>
        <w:pStyle w:val="8"/>
        <w:spacing w:before="122" w:line="319" w:lineRule="auto"/>
        <w:ind w:left="1580" w:right="124"/>
        <w:jc w:val="both"/>
      </w:pPr>
      <w:r>
        <w:rPr>
          <w:color w:val="333333"/>
        </w:rPr>
        <w:t>突发DMA传输请求，由CPU断言。当发送FIFO包含的字符少于水印级别时，该信号被置位。您可以使用FIFO电平选择寄存器</w:t>
      </w:r>
      <w:r>
        <w:fldChar w:fldCharType="begin"/>
      </w:r>
      <w:r>
        <w:instrText xml:space="preserve"> HYPERLINK \l "_bookmark13" </w:instrText>
      </w:r>
      <w:r>
        <w:fldChar w:fldCharType="separate"/>
      </w:r>
      <w:r>
        <w:rPr>
          <w:color w:val="418BCA"/>
        </w:rPr>
        <w:t>UARTIFLS</w:t>
      </w:r>
      <w:r>
        <w:rPr>
          <w:color w:val="418BCA"/>
        </w:rPr>
        <w:fldChar w:fldCharType="end"/>
      </w:r>
      <w:r>
        <w:rPr>
          <w:color w:val="333333"/>
        </w:rPr>
        <w:t>为每个FIFO设置水印电平。</w:t>
      </w:r>
    </w:p>
    <w:p w14:paraId="57648956">
      <w:pPr>
        <w:pStyle w:val="28"/>
        <w:spacing w:before="122"/>
        <w:ind w:left="1280"/>
      </w:pPr>
      <w:r>
        <w:t>UARTTXDMACLR</w:t>
      </w:r>
    </w:p>
    <w:p w14:paraId="41F9DBC3">
      <w:pPr>
        <w:pStyle w:val="24"/>
        <w:spacing w:before="122" w:line="319" w:lineRule="auto"/>
        <w:ind w:left="1580" w:right="126"/>
        <w:jc w:val="both"/>
      </w:pPr>
      <w:r>
        <w:t>DMA请求清除，由DMA控制器置位以清除发送请求信号。如果请求DMA脉冲串传输，则在脉冲串中最后一个数据的传输期间，清除信号被置位</w:t>
      </w:r>
    </w:p>
    <w:p w14:paraId="54721BD2">
      <w:pPr>
        <w:pStyle w:val="24"/>
        <w:spacing w:before="122" w:line="319" w:lineRule="auto"/>
        <w:ind w:left="1280" w:right="126"/>
        <w:jc w:val="both"/>
      </w:pPr>
      <w:r>
        <w:t>突发传输和单个传输请求信号并不互斥，它们可以同时被断言例如，当在接收FIFO中存在比水印水平更多的数据时，断言突发传输请求当接收FIFO中剩余的数据量小于水印水平时，仅断言单个请求这对于流中剩余的待接收字符数小于突发的情况很有用</w:t>
      </w:r>
    </w:p>
    <w:p w14:paraId="67040358">
      <w:pPr>
        <w:pStyle w:val="24"/>
        <w:spacing w:before="123"/>
        <w:ind w:left="1280"/>
      </w:pPr>
      <w:r>
        <w:t>例如，如果必须接收19个字符并且水印级别被编程为4。的DMA</w:t>
      </w:r>
    </w:p>
    <w:p w14:paraId="1E92E381">
      <w:pPr>
        <w:spacing w:after="0"/>
        <w:sectPr>
          <w:pgSz w:w="11910" w:h="16840"/>
          <w:pgMar w:top="920" w:right="1000" w:bottom="960" w:left="1020" w:header="562" w:footer="780" w:gutter="0"/>
          <w:cols w:space="720" w:num="1"/>
        </w:sectPr>
      </w:pPr>
    </w:p>
    <w:p w14:paraId="56082DB8">
      <w:pPr>
        <w:pStyle w:val="8"/>
        <w:rPr>
          <w:sz w:val="20"/>
        </w:rPr>
      </w:pPr>
    </w:p>
    <w:p w14:paraId="47841960">
      <w:pPr>
        <w:pStyle w:val="8"/>
        <w:rPr>
          <w:sz w:val="20"/>
        </w:rPr>
      </w:pPr>
    </w:p>
    <w:p w14:paraId="6EEFEA61">
      <w:pPr>
        <w:pStyle w:val="8"/>
        <w:spacing w:before="1"/>
        <w:rPr>
          <w:sz w:val="20"/>
        </w:rPr>
      </w:pPr>
    </w:p>
    <w:p w14:paraId="3430EAC8">
      <w:pPr>
        <w:pStyle w:val="24"/>
        <w:ind w:left="1280"/>
      </w:pPr>
      <w:r>
        <w:t>然后控制器传送四个字符的四个突发和三个单传送以完成流。</w:t>
      </w:r>
    </w:p>
    <w:p w14:paraId="14B5E0D4">
      <w:pPr>
        <w:pStyle w:val="8"/>
        <w:spacing w:before="10"/>
        <w:rPr>
          <w:sz w:val="15"/>
        </w:rPr>
      </w:pPr>
    </w:p>
    <w:p w14:paraId="55BF2D10">
      <w:pPr>
        <w:spacing w:before="0"/>
        <w:ind w:left="1280" w:right="0" w:firstLine="0"/>
        <w:jc w:val="left"/>
        <w:rPr>
          <w:b/>
          <w:sz w:val="18"/>
        </w:rPr>
      </w:pPr>
      <w:r>
        <w:pict>
          <v:shape id="_x0000_s1039" o:spid="_x0000_s1039" o:spt="202" type="#_x0000_t202" style="position:absolute;left:0pt;margin-left:115pt;margin-top:17pt;height:23.4pt;width:424.3pt;mso-position-horizontal-relative:page;mso-wrap-distance-bottom:0pt;mso-wrap-distance-top:0pt;z-index:-251457536;mso-width-relative:page;mso-height-relative:page;" filled="f" stroked="t" coordsize="21600,21600">
            <v:path/>
            <v:fill on="f" focussize="0,0"/>
            <v:stroke weight="1pt" color="#CA5868"/>
            <v:imagedata o:title=""/>
            <o:lock v:ext="edit"/>
            <v:textbox inset="0mm,0mm,0mm,0mm">
              <w:txbxContent>
                <w:p w14:paraId="32174747">
                  <w:pPr>
                    <w:pStyle w:val="24"/>
                    <w:spacing w:before="127"/>
                    <w:ind w:left="110"/>
                  </w:pPr>
                  <w:r>
                    <w:t>对于剩余的三个字符，则无法断言猝发请求。</w:t>
                  </w:r>
                </w:p>
              </w:txbxContent>
            </v:textbox>
            <w10:wrap type="topAndBottom"/>
          </v:shape>
        </w:pict>
      </w:r>
      <w:r>
        <w:drawing>
          <wp:inline distT="0" distB="0" distL="0" distR="0">
            <wp:extent cx="127000" cy="127000"/>
            <wp:effectExtent l="0" t="0" r="0" b="0"/>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1DAC427F">
      <w:pPr>
        <w:pStyle w:val="8"/>
        <w:spacing w:before="4"/>
        <w:rPr>
          <w:b/>
          <w:sz w:val="10"/>
        </w:rPr>
      </w:pPr>
    </w:p>
    <w:p w14:paraId="4DD40009">
      <w:pPr>
        <w:spacing w:after="0"/>
        <w:rPr>
          <w:sz w:val="10"/>
        </w:rPr>
        <w:sectPr>
          <w:pgSz w:w="11910" w:h="16840"/>
          <w:pgMar w:top="920" w:right="1000" w:bottom="960" w:left="1020" w:header="562" w:footer="780" w:gutter="0"/>
          <w:cols w:space="720" w:num="1"/>
        </w:sectPr>
      </w:pPr>
    </w:p>
    <w:p w14:paraId="4CBF7CB3">
      <w:pPr>
        <w:pStyle w:val="8"/>
        <w:rPr>
          <w:b/>
          <w:sz w:val="14"/>
        </w:rPr>
      </w:pPr>
    </w:p>
    <w:p w14:paraId="1A87B5B8">
      <w:pPr>
        <w:pStyle w:val="8"/>
        <w:rPr>
          <w:b/>
          <w:sz w:val="14"/>
        </w:rPr>
      </w:pPr>
    </w:p>
    <w:p w14:paraId="03562066">
      <w:pPr>
        <w:pStyle w:val="8"/>
        <w:rPr>
          <w:b/>
          <w:sz w:val="14"/>
        </w:rPr>
      </w:pPr>
    </w:p>
    <w:p w14:paraId="26BE3709">
      <w:pPr>
        <w:pStyle w:val="8"/>
        <w:rPr>
          <w:b/>
          <w:sz w:val="14"/>
        </w:rPr>
      </w:pPr>
    </w:p>
    <w:p w14:paraId="39AC2A2A">
      <w:pPr>
        <w:pStyle w:val="8"/>
        <w:rPr>
          <w:b/>
          <w:sz w:val="14"/>
        </w:rPr>
      </w:pPr>
    </w:p>
    <w:p w14:paraId="68330B64">
      <w:pPr>
        <w:pStyle w:val="8"/>
        <w:rPr>
          <w:b/>
          <w:sz w:val="14"/>
        </w:rPr>
      </w:pPr>
    </w:p>
    <w:p w14:paraId="0B03DB8F">
      <w:pPr>
        <w:pStyle w:val="8"/>
        <w:rPr>
          <w:b/>
          <w:sz w:val="14"/>
        </w:rPr>
      </w:pPr>
    </w:p>
    <w:p w14:paraId="33893190">
      <w:pPr>
        <w:pStyle w:val="8"/>
        <w:rPr>
          <w:b/>
          <w:sz w:val="14"/>
        </w:rPr>
      </w:pPr>
    </w:p>
    <w:p w14:paraId="63DD95DF">
      <w:pPr>
        <w:pStyle w:val="8"/>
        <w:rPr>
          <w:b/>
          <w:sz w:val="14"/>
        </w:rPr>
      </w:pPr>
    </w:p>
    <w:p w14:paraId="65AE29DD">
      <w:pPr>
        <w:pStyle w:val="8"/>
        <w:rPr>
          <w:b/>
          <w:sz w:val="14"/>
        </w:rPr>
      </w:pPr>
    </w:p>
    <w:p w14:paraId="1F03D2B9">
      <w:pPr>
        <w:pStyle w:val="8"/>
        <w:rPr>
          <w:b/>
          <w:sz w:val="14"/>
        </w:rPr>
      </w:pPr>
    </w:p>
    <w:p w14:paraId="1BFE989A">
      <w:pPr>
        <w:pStyle w:val="8"/>
        <w:rPr>
          <w:b/>
          <w:sz w:val="14"/>
        </w:rPr>
      </w:pPr>
    </w:p>
    <w:p w14:paraId="0CE06521">
      <w:pPr>
        <w:pStyle w:val="8"/>
        <w:rPr>
          <w:b/>
          <w:sz w:val="14"/>
        </w:rPr>
      </w:pPr>
    </w:p>
    <w:p w14:paraId="040316A7">
      <w:pPr>
        <w:pStyle w:val="8"/>
        <w:rPr>
          <w:b/>
          <w:sz w:val="14"/>
        </w:rPr>
      </w:pPr>
    </w:p>
    <w:p w14:paraId="394C12B5">
      <w:pPr>
        <w:pStyle w:val="8"/>
        <w:rPr>
          <w:b/>
          <w:sz w:val="14"/>
        </w:rPr>
      </w:pPr>
    </w:p>
    <w:p w14:paraId="529D213F">
      <w:pPr>
        <w:pStyle w:val="8"/>
        <w:rPr>
          <w:b/>
          <w:sz w:val="14"/>
        </w:rPr>
      </w:pPr>
    </w:p>
    <w:p w14:paraId="78207DD9">
      <w:pPr>
        <w:pStyle w:val="8"/>
        <w:rPr>
          <w:b/>
          <w:sz w:val="14"/>
        </w:rPr>
      </w:pPr>
    </w:p>
    <w:p w14:paraId="339D2C2D">
      <w:pPr>
        <w:pStyle w:val="8"/>
        <w:rPr>
          <w:b/>
          <w:sz w:val="14"/>
        </w:rPr>
      </w:pPr>
    </w:p>
    <w:p w14:paraId="0F105E80">
      <w:pPr>
        <w:pStyle w:val="8"/>
        <w:rPr>
          <w:b/>
          <w:sz w:val="14"/>
        </w:rPr>
      </w:pPr>
    </w:p>
    <w:p w14:paraId="408C72A8">
      <w:pPr>
        <w:pStyle w:val="16"/>
        <w:spacing w:before="91" w:line="319" w:lineRule="auto"/>
        <w:ind w:left="100" w:right="29" w:firstLine="0"/>
        <w:jc w:val="left"/>
        <w:rPr>
          <w:i/>
          <w:sz w:val="12"/>
        </w:rPr>
      </w:pPr>
      <w:r>
        <w:rPr>
          <w:w w:val="95"/>
        </w:rPr>
        <w:t>424号。</w:t>
      </w:r>
      <w:r>
        <w:rPr>
          <w:w w:val="85"/>
        </w:rPr>
        <w:t>发送和接收</w:t>
      </w:r>
      <w:r>
        <w:rPr>
          <w:w w:val="95"/>
        </w:rPr>
        <w:t>FIFO的 DMA触发点。</w:t>
      </w:r>
    </w:p>
    <w:p w14:paraId="022DF6EB">
      <w:pPr>
        <w:pStyle w:val="8"/>
        <w:spacing w:before="98" w:line="319" w:lineRule="auto"/>
        <w:ind w:left="100" w:right="125"/>
        <w:jc w:val="both"/>
      </w:pPr>
      <w:r>
        <w:br w:type="column"/>
      </w:r>
      <w:r>
        <w:rPr>
          <w:color w:val="333333"/>
        </w:rPr>
        <w:t>每个请求信号保持被断言，直到相关的DMACLR信号被断言。在请求清除信号被解除断言之后，请求信号可以再次变为有效，这取决于先前描述的条件。如果DMA控制寄存器UARTDMACR中的禁用了UART或清除了相关DMA使能位TXDMAE或RXDMAE，则所有请求信号都将被取消置位</w:t>
      </w:r>
      <w:r>
        <w:fldChar w:fldCharType="begin"/>
      </w:r>
      <w:r>
        <w:instrText xml:space="preserve"> HYPERLINK \l "_bookmark18" </w:instrText>
      </w:r>
      <w:r>
        <w:fldChar w:fldCharType="separate"/>
      </w:r>
      <w:r>
        <w:fldChar w:fldCharType="end"/>
      </w:r>
      <w:r>
        <w:rPr>
          <w:color w:val="333333"/>
          <w:spacing w:val="-1"/>
          <w:w w:val="95"/>
        </w:rPr>
        <w:t>。</w:t>
      </w:r>
    </w:p>
    <w:p w14:paraId="33903AC9">
      <w:pPr>
        <w:pStyle w:val="8"/>
        <w:spacing w:before="123" w:line="319" w:lineRule="auto"/>
        <w:ind w:left="100" w:right="117"/>
        <w:jc w:val="both"/>
      </w:pPr>
      <w:r>
        <w:rPr>
          <w:color w:val="333333"/>
        </w:rPr>
        <w:t>如果禁用FIFO，则它将以字符模式运行，并且只有DMA单传输模式可以运行，因为任何时候只能向FIFO传输一个字符或从FIFO传输一个字符。UARTRXDMASSTACK和UARTTXDMASSTACK是唯一可以被断言的请求信号。有关禁用FIFO的信息，请参见线路控制寄存器</w:t>
      </w:r>
      <w:r>
        <w:fldChar w:fldCharType="begin"/>
      </w:r>
      <w:r>
        <w:instrText xml:space="preserve"> HYPERLINK \l "_bookmark11" </w:instrText>
      </w:r>
      <w:r>
        <w:fldChar w:fldCharType="separate"/>
      </w:r>
      <w:r>
        <w:rPr>
          <w:color w:val="418BCA"/>
        </w:rPr>
        <w:t>UARTLCR_H</w:t>
      </w:r>
      <w:r>
        <w:rPr>
          <w:color w:val="418BCA"/>
        </w:rPr>
        <w:fldChar w:fldCharType="end"/>
      </w:r>
    </w:p>
    <w:p w14:paraId="51075B14">
      <w:pPr>
        <w:pStyle w:val="8"/>
        <w:spacing w:before="123" w:line="319" w:lineRule="auto"/>
        <w:ind w:left="100" w:right="119"/>
        <w:jc w:val="both"/>
      </w:pPr>
      <w:r>
        <w:rPr>
          <w:color w:val="333333"/>
        </w:rPr>
        <w:t>当EEPROM处于FIFO使能模式时，可以通过单次或突发传输进行数据传输，具体取决于编程的水印级别和FIFO中的数据量。</w:t>
      </w:r>
      <w:r>
        <w:fldChar w:fldCharType="begin"/>
      </w:r>
      <w:r>
        <w:instrText xml:space="preserve"> HYPERLINK \l "_bookmark2" </w:instrText>
      </w:r>
      <w:r>
        <w:fldChar w:fldCharType="separate"/>
      </w:r>
      <w:r>
        <w:rPr>
          <w:color w:val="418BCA"/>
        </w:rPr>
        <w:t>表424</w:t>
      </w:r>
      <w:r>
        <w:rPr>
          <w:color w:val="418BCA"/>
        </w:rPr>
        <w:fldChar w:fldCharType="end"/>
      </w:r>
      <w:r>
        <w:rPr>
          <w:color w:val="333333"/>
        </w:rPr>
        <w:t>列出了发送和接收FIFO的UARTRXDMABREQ和UARTTXDMABREQ的触发点（取决于水印级别）</w:t>
      </w:r>
    </w:p>
    <w:p w14:paraId="2772AEA3">
      <w:pPr>
        <w:pStyle w:val="8"/>
        <w:spacing w:before="7"/>
        <w:rPr>
          <w:sz w:val="8"/>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829"/>
        <w:gridCol w:w="2829"/>
        <w:gridCol w:w="2829"/>
      </w:tblGrid>
      <w:tr w14:paraId="76A187F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vMerge w:val="restart"/>
          </w:tcPr>
          <w:p w14:paraId="47BDE2E2">
            <w:pPr>
              <w:pStyle w:val="29"/>
              <w:rPr>
                <w:b/>
                <w:sz w:val="16"/>
              </w:rPr>
            </w:pPr>
            <w:bookmarkStart w:id="6" w:name="_bookmark2"/>
            <w:bookmarkEnd w:id="6"/>
            <w:r>
              <w:t>水印水平</w:t>
            </w:r>
          </w:p>
        </w:tc>
        <w:tc>
          <w:tcPr>
            <w:tcW w:w="5658" w:type="dxa"/>
            <w:gridSpan w:val="2"/>
          </w:tcPr>
          <w:p w14:paraId="5728580C">
            <w:pPr>
              <w:pStyle w:val="29"/>
              <w:ind w:left="59"/>
              <w:rPr>
                <w:b/>
                <w:sz w:val="16"/>
              </w:rPr>
            </w:pPr>
            <w:r>
              <w:t>突发长度</w:t>
            </w:r>
          </w:p>
        </w:tc>
      </w:tr>
      <w:tr w14:paraId="74960DF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2829" w:type="dxa"/>
            <w:vMerge w:val="continue"/>
            <w:tcBorders>
              <w:top w:val="nil"/>
            </w:tcBorders>
          </w:tcPr>
          <w:p w14:paraId="42B86B56">
            <w:pPr>
              <w:rPr>
                <w:sz w:val="2"/>
                <w:szCs w:val="2"/>
              </w:rPr>
            </w:pPr>
          </w:p>
        </w:tc>
        <w:tc>
          <w:tcPr>
            <w:tcW w:w="2829" w:type="dxa"/>
          </w:tcPr>
          <w:p w14:paraId="3D809D48">
            <w:pPr>
              <w:pStyle w:val="19"/>
              <w:spacing w:line="319" w:lineRule="auto"/>
              <w:ind w:left="59" w:right="772"/>
              <w:rPr>
                <w:b/>
                <w:sz w:val="16"/>
              </w:rPr>
            </w:pPr>
            <w:r>
              <w:t>传输（空位置数）</w:t>
            </w:r>
          </w:p>
        </w:tc>
        <w:tc>
          <w:tcPr>
            <w:tcW w:w="2829" w:type="dxa"/>
          </w:tcPr>
          <w:p w14:paraId="53742C4C">
            <w:pPr>
              <w:pStyle w:val="29"/>
              <w:ind w:left="59"/>
              <w:rPr>
                <w:b/>
                <w:sz w:val="16"/>
              </w:rPr>
            </w:pPr>
            <w:r>
              <w:t>接收（已填充位置的数量）</w:t>
            </w:r>
          </w:p>
        </w:tc>
      </w:tr>
      <w:tr w14:paraId="285994F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F630FB0">
            <w:pPr>
              <w:pStyle w:val="21"/>
              <w:rPr>
                <w:sz w:val="16"/>
              </w:rPr>
            </w:pPr>
            <w:r>
              <w:t>1/8</w:t>
            </w:r>
          </w:p>
        </w:tc>
        <w:tc>
          <w:tcPr>
            <w:tcW w:w="2829" w:type="dxa"/>
          </w:tcPr>
          <w:p w14:paraId="7A45DA09">
            <w:pPr>
              <w:pStyle w:val="30"/>
              <w:ind w:left="59"/>
              <w:rPr>
                <w:sz w:val="16"/>
              </w:rPr>
            </w:pPr>
            <w:r>
              <w:t>28</w:t>
            </w:r>
          </w:p>
        </w:tc>
        <w:tc>
          <w:tcPr>
            <w:tcW w:w="2829" w:type="dxa"/>
          </w:tcPr>
          <w:p w14:paraId="2769BAE3">
            <w:pPr>
              <w:pStyle w:val="20"/>
              <w:ind w:left="59"/>
              <w:rPr>
                <w:sz w:val="16"/>
              </w:rPr>
            </w:pPr>
            <w:r>
              <w:t>4</w:t>
            </w:r>
          </w:p>
        </w:tc>
      </w:tr>
      <w:tr w14:paraId="0085342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4F21F49">
            <w:pPr>
              <w:pStyle w:val="21"/>
              <w:rPr>
                <w:sz w:val="16"/>
              </w:rPr>
            </w:pPr>
            <w:r>
              <w:t>1/4</w:t>
            </w:r>
          </w:p>
        </w:tc>
        <w:tc>
          <w:tcPr>
            <w:tcW w:w="2829" w:type="dxa"/>
          </w:tcPr>
          <w:p w14:paraId="62F16BE6">
            <w:pPr>
              <w:pStyle w:val="30"/>
              <w:ind w:left="59"/>
              <w:rPr>
                <w:sz w:val="16"/>
              </w:rPr>
            </w:pPr>
            <w:r>
              <w:t>24</w:t>
            </w:r>
          </w:p>
        </w:tc>
        <w:tc>
          <w:tcPr>
            <w:tcW w:w="2829" w:type="dxa"/>
          </w:tcPr>
          <w:p w14:paraId="00E360DC">
            <w:pPr>
              <w:pStyle w:val="20"/>
              <w:ind w:left="59"/>
              <w:rPr>
                <w:sz w:val="16"/>
              </w:rPr>
            </w:pPr>
            <w:r>
              <w:t>8</w:t>
            </w:r>
          </w:p>
        </w:tc>
      </w:tr>
      <w:tr w14:paraId="17E198D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44F46F19">
            <w:pPr>
              <w:pStyle w:val="21"/>
              <w:rPr>
                <w:sz w:val="16"/>
              </w:rPr>
            </w:pPr>
            <w:r>
              <w:t>1/2</w:t>
            </w:r>
          </w:p>
        </w:tc>
        <w:tc>
          <w:tcPr>
            <w:tcW w:w="2829" w:type="dxa"/>
          </w:tcPr>
          <w:p w14:paraId="7FFA2599">
            <w:pPr>
              <w:pStyle w:val="30"/>
              <w:ind w:left="59"/>
              <w:rPr>
                <w:sz w:val="16"/>
              </w:rPr>
            </w:pPr>
            <w:r>
              <w:t>16</w:t>
            </w:r>
          </w:p>
        </w:tc>
        <w:tc>
          <w:tcPr>
            <w:tcW w:w="2829" w:type="dxa"/>
          </w:tcPr>
          <w:p w14:paraId="5358AE9C">
            <w:pPr>
              <w:pStyle w:val="30"/>
              <w:ind w:left="59"/>
              <w:rPr>
                <w:sz w:val="16"/>
              </w:rPr>
            </w:pPr>
            <w:r>
              <w:t>16</w:t>
            </w:r>
          </w:p>
        </w:tc>
      </w:tr>
      <w:tr w14:paraId="71063EF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A78B553">
            <w:pPr>
              <w:pStyle w:val="21"/>
              <w:rPr>
                <w:sz w:val="16"/>
              </w:rPr>
            </w:pPr>
            <w:r>
              <w:t>3/4</w:t>
            </w:r>
          </w:p>
        </w:tc>
        <w:tc>
          <w:tcPr>
            <w:tcW w:w="2829" w:type="dxa"/>
          </w:tcPr>
          <w:p w14:paraId="0F4FE625">
            <w:pPr>
              <w:pStyle w:val="20"/>
              <w:ind w:left="59"/>
              <w:rPr>
                <w:sz w:val="16"/>
              </w:rPr>
            </w:pPr>
            <w:r>
              <w:t>8</w:t>
            </w:r>
          </w:p>
        </w:tc>
        <w:tc>
          <w:tcPr>
            <w:tcW w:w="2829" w:type="dxa"/>
          </w:tcPr>
          <w:p w14:paraId="4B512B80">
            <w:pPr>
              <w:pStyle w:val="30"/>
              <w:ind w:left="59"/>
              <w:rPr>
                <w:sz w:val="16"/>
              </w:rPr>
            </w:pPr>
            <w:r>
              <w:t>24</w:t>
            </w:r>
          </w:p>
        </w:tc>
      </w:tr>
      <w:tr w14:paraId="2255799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CA92F39">
            <w:pPr>
              <w:pStyle w:val="21"/>
              <w:rPr>
                <w:sz w:val="16"/>
              </w:rPr>
            </w:pPr>
            <w:r>
              <w:t>7/8</w:t>
            </w:r>
          </w:p>
        </w:tc>
        <w:tc>
          <w:tcPr>
            <w:tcW w:w="2829" w:type="dxa"/>
          </w:tcPr>
          <w:p w14:paraId="61032FE2">
            <w:pPr>
              <w:pStyle w:val="20"/>
              <w:ind w:left="59"/>
              <w:rPr>
                <w:sz w:val="16"/>
              </w:rPr>
            </w:pPr>
            <w:r>
              <w:t>4</w:t>
            </w:r>
          </w:p>
        </w:tc>
        <w:tc>
          <w:tcPr>
            <w:tcW w:w="2829" w:type="dxa"/>
          </w:tcPr>
          <w:p w14:paraId="5E653EE5">
            <w:pPr>
              <w:pStyle w:val="30"/>
              <w:ind w:left="59"/>
              <w:rPr>
                <w:sz w:val="16"/>
              </w:rPr>
            </w:pPr>
            <w:r>
              <w:t>28</w:t>
            </w:r>
          </w:p>
        </w:tc>
      </w:tr>
    </w:tbl>
    <w:p w14:paraId="5C7882EF">
      <w:pPr>
        <w:pStyle w:val="8"/>
        <w:spacing w:before="8"/>
        <w:rPr>
          <w:sz w:val="21"/>
        </w:rPr>
      </w:pPr>
    </w:p>
    <w:p w14:paraId="4DD0FA0F">
      <w:pPr>
        <w:pStyle w:val="8"/>
        <w:spacing w:line="319" w:lineRule="auto"/>
        <w:ind w:left="100" w:right="120"/>
        <w:jc w:val="both"/>
      </w:pPr>
      <w:r>
        <w:rPr>
          <w:color w:val="333333"/>
          <w:spacing w:val="-1"/>
          <w:w w:val="93"/>
        </w:rPr>
        <w:t>此外</w:t>
      </w:r>
      <w:r>
        <w:rPr>
          <w:color w:val="333333"/>
          <w:w w:val="93"/>
        </w:rPr>
        <w:t>，</w:t>
      </w:r>
      <w:r>
        <w:rPr>
          <w:color w:val="333333"/>
          <w:spacing w:val="-1"/>
          <w:w w:val="99"/>
        </w:rPr>
        <w:t>DMA</w:t>
      </w:r>
      <w:r>
        <w:rPr>
          <w:color w:val="333333"/>
          <w:w w:val="98"/>
        </w:rPr>
        <w:t>控制</w:t>
      </w:r>
      <w:r>
        <w:rPr>
          <w:color w:val="333333"/>
          <w:spacing w:val="-1"/>
          <w:w w:val="96"/>
        </w:rPr>
        <w:t>寄存</w:t>
      </w:r>
      <w:r>
        <w:rPr>
          <w:color w:val="333333"/>
          <w:w w:val="95"/>
        </w:rPr>
        <w:t>器</w:t>
      </w:r>
      <w:r>
        <w:fldChar w:fldCharType="begin"/>
      </w:r>
      <w:r>
        <w:instrText xml:space="preserve"> HYPERLINK \l "_bookmark18" </w:instrText>
      </w:r>
      <w:r>
        <w:fldChar w:fldCharType="separate"/>
      </w:r>
      <w:r>
        <w:rPr>
          <w:color w:val="418BCA"/>
          <w:spacing w:val="-1"/>
          <w:w w:val="108"/>
        </w:rPr>
        <w:t>UARTDMACR</w:t>
      </w:r>
      <w:r>
        <w:rPr>
          <w:color w:val="418BCA"/>
          <w:spacing w:val="-1"/>
          <w:w w:val="108"/>
        </w:rPr>
        <w:fldChar w:fldCharType="end"/>
      </w:r>
      <w:r>
        <w:rPr>
          <w:color w:val="333333"/>
          <w:spacing w:val="-1"/>
          <w:w w:val="95"/>
        </w:rPr>
        <w:t>中的</w:t>
      </w:r>
      <w:r>
        <w:rPr>
          <w:color w:val="333333"/>
          <w:spacing w:val="-1"/>
          <w:w w:val="109"/>
        </w:rPr>
        <w:t>DMAONER</w:t>
      </w:r>
      <w:r>
        <w:rPr>
          <w:color w:val="333333"/>
          <w:w w:val="109"/>
        </w:rPr>
        <w:t>R</w:t>
      </w:r>
      <w:r>
        <w:rPr>
          <w:color w:val="333333"/>
          <w:w w:val="53"/>
        </w:rPr>
        <w:t>位</w:t>
      </w:r>
      <w:r>
        <w:rPr>
          <w:color w:val="333333"/>
          <w:spacing w:val="-1"/>
          <w:w w:val="98"/>
        </w:rPr>
        <w:t>支持</w:t>
      </w:r>
      <w:r>
        <w:rPr>
          <w:color w:val="333333"/>
          <w:w w:val="94"/>
        </w:rPr>
        <w:t>使用</w:t>
      </w:r>
      <w:r>
        <w:rPr>
          <w:color w:val="333333"/>
          <w:w w:val="96"/>
        </w:rPr>
        <w:t>接收</w:t>
      </w:r>
      <w:r>
        <w:rPr>
          <w:color w:val="333333"/>
          <w:spacing w:val="-1"/>
          <w:w w:val="94"/>
        </w:rPr>
        <w:t>错误</w:t>
      </w:r>
      <w:r>
        <w:rPr>
          <w:color w:val="333333"/>
        </w:rPr>
        <w:t>中断UARTEINTR。它使能DMA接收请求输出UARTRXDMASBREQ或UARTRXDMABREQ，以便在置位错误中断UARTEINTR时屏蔽DMA接收请求输出保持非活动状态，直到UARTEINTR被清除。DMA传输请求输出不受</w:t>
      </w:r>
    </w:p>
    <w:p w14:paraId="02E367A3">
      <w:pPr>
        <w:spacing w:after="0" w:line="319" w:lineRule="auto"/>
        <w:jc w:val="both"/>
        <w:sectPr>
          <w:type w:val="continuous"/>
          <w:pgSz w:w="11910" w:h="16840"/>
          <w:pgMar w:top="920" w:right="1000" w:bottom="960" w:left="1020" w:header="720" w:footer="720" w:gutter="0"/>
          <w:cols w:equalWidth="0" w:num="2">
            <w:col w:w="1095" w:space="85"/>
            <w:col w:w="8710"/>
          </w:cols>
        </w:sectPr>
      </w:pPr>
    </w:p>
    <w:p w14:paraId="632B5791">
      <w:pPr>
        <w:spacing w:before="119" w:line="319" w:lineRule="auto"/>
        <w:ind w:left="100" w:right="8843" w:firstLine="0"/>
        <w:jc w:val="left"/>
        <w:rPr>
          <w:i/>
          <w:sz w:val="12"/>
        </w:rPr>
      </w:pPr>
      <w:r>
        <w:pict>
          <v:group id="_x0000_s1040" o:spid="_x0000_s1040" o:spt="203" style="position:absolute;left:0pt;margin-left:115pt;margin-top:5.25pt;height:54.85pt;width:297pt;mso-position-horizontal-relative:page;z-index:251662336;mso-width-relative:page;mso-height-relative:page;" coordorigin="2300,106" coordsize="5940,1097">
            <o:lock v:ext="edit"/>
            <v:rect id="_x0000_s1041" o:spid="_x0000_s1041" o:spt="1" style="position:absolute;left:2300;top:105;height:1097;width:5940;" fillcolor="#F6F6F6" filled="t" stroked="f" coordsize="21600,21600">
              <v:path/>
              <v:fill on="t" focussize="0,0"/>
              <v:stroke on="f"/>
              <v:imagedata o:title=""/>
              <o:lock v:ext="edit"/>
            </v:rect>
            <v:shape id="_x0000_s1042" o:spid="_x0000_s1042" style="position:absolute;left:2897;top:283;height:67;width:212;" fillcolor="#1D1D1A" filled="t" stroked="f" coordorigin="2898,284" coordsize="212,67" path="m2942,298l2940,293,2936,290,2936,299,2936,308,2935,312,2929,317,2925,318,2903,318,2903,289,2920,289,2925,289,2929,290,2935,296,2936,299,2936,290,2935,289,2932,286,2926,284,2898,284,2898,349,2903,349,2903,323,2927,323,2932,321,2936,318,2940,315,2942,310,2942,298xm3000,305l2999,298,2997,293,2989,285,2983,284,2971,284,2967,285,2959,290,2957,293,2952,302,2951,307,2951,327,2953,332,2957,341,2959,344,2967,349,2971,350,2983,350,2988,348,2997,341,2999,336,3000,329,2994,329,2994,335,2992,339,2986,344,2982,346,2970,346,2966,343,2959,334,2957,329,2957,305,2959,299,2966,290,2970,288,2987,288,2993,294,2994,305,3000,305xm3051,345l3019,345,3019,284,3013,284,3013,349,3051,349,3051,345xm3109,349l3080,313,3107,284,3100,284,3067,319,3067,284,3061,284,3061,349,3067,349,3067,326,3076,317,3102,349,3109,349xe">
              <v:path arrowok="t"/>
              <v:fill on="t" focussize="0,0"/>
              <v:stroke on="f"/>
              <v:imagedata o:title=""/>
              <o:lock v:ext="edit"/>
            </v:shape>
            <v:shape id="_x0000_s1043" o:spid="_x0000_s1043" style="position:absolute;left:3230;top:227;height:853;width:4713;" fillcolor="#9D9D9B" filled="t" stroked="f" coordorigin="3231,228" coordsize="4713,853" path="m3234,228l3231,228,3231,1080,3234,1080,3234,228xm3470,228l3466,228,3466,1080,3470,1080,3470,228xm3705,228l3702,228,3702,1080,3705,1080,3705,228xm3941,228l3937,228,3937,1080,3941,1080,3941,228xm4176,228l4172,228,4172,1080,4176,1080,4176,228xm4412,228l4408,228,4408,1080,4412,1080,4412,228xm4647,228l4643,228,4643,1080,4647,1080,4647,228xm4883,228l4879,228,4879,1080,4883,1080,4883,228xm5118,228l5114,228,5114,1080,5118,1080,5118,228xm5354,228l5350,228,5350,1080,5354,1080,5354,228xm5589,228l5585,228,5585,1080,5589,1080,5589,228xm5825,228l5821,228,5821,1080,5825,1080,5825,228xm6060,228l6056,228,6056,1080,6060,1080,6060,228xm6295,228l6292,228,6292,1080,6295,1080,6295,228xm6531,228l6527,228,6527,1080,6531,1080,6531,228xm6766,228l6763,228,6763,1080,6766,1080,6766,228xm7002,228l6998,228,6998,1080,7002,1080,7002,228xm7237,228l7233,228,7233,1080,7237,1080,7237,228xm7473,228l7469,228,7469,1080,7473,1080,7473,228xm7708,228l7704,228,7704,1080,7708,1080,7708,228xm7944,228l7940,228,7940,1080,7944,1080,7944,228xe">
              <v:path arrowok="t"/>
              <v:fill on="t" focussize="0,0"/>
              <v:stroke on="f"/>
              <v:imagedata o:title=""/>
              <o:lock v:ext="edit"/>
            </v:shape>
            <v:shape id="_x0000_s1044" o:spid="_x0000_s1044" style="position:absolute;left:5230;top:224;height:129;width:2904;" fillcolor="#1D1D1A" filled="t" stroked="f" coordorigin="5230,224" coordsize="2904,129" path="m5355,232l5348,232,5348,344,5238,344,5238,232,5238,228,5230,228,5230,232,5230,344,5230,352,5355,352,5355,344,5355,232xm8134,345l8065,345,8065,228,8062,228,8062,224,7940,224,7940,228,7940,232,7940,344,7830,344,7830,232,7830,228,7824,228,7824,224,7702,224,7702,228,7702,232,7702,344,7592,344,7592,232,7592,228,7589,228,7589,224,7467,224,7467,228,7467,232,7467,344,7357,344,7357,232,7357,228,7353,228,7353,224,7232,224,7232,228,7232,232,7232,344,7121,344,7121,232,7121,228,7118,228,7118,224,6996,224,6996,228,6996,232,6996,344,6886,344,6886,232,6886,228,6882,228,6882,224,6761,224,6761,228,6761,232,6761,344,6650,344,6650,232,6650,228,6647,228,6647,224,6525,224,6525,228,6525,232,6525,344,6415,344,6415,232,6415,228,6411,228,6411,224,6290,224,6290,228,6290,232,6290,344,6180,344,6180,232,6180,228,6176,228,6176,224,6054,224,6054,228,6054,232,6054,344,5944,344,5944,232,5944,228,5940,228,5940,224,5819,224,5819,228,5819,232,5819,344,5709,344,5709,232,5709,228,5705,228,5705,224,5583,224,5583,228,5583,232,5583,344,5473,344,5473,232,5473,228,5466,228,5466,232,5466,344,5466,352,5591,352,5591,344,5591,232,5701,232,5701,344,5701,352,5826,352,5826,344,5826,232,5937,232,5937,344,5937,352,6062,352,6062,344,6062,232,6172,232,6172,344,6172,352,6297,352,6297,344,6297,232,6407,232,6407,344,6407,352,6533,352,6533,344,6533,232,6643,232,6643,344,6643,352,6768,352,6768,344,6768,232,6878,232,6878,344,6878,352,7004,352,7004,344,7004,232,7114,232,7114,344,7114,352,7239,352,7239,344,7239,232,7349,232,7349,344,7349,352,7475,352,7475,344,7475,232,7585,232,7585,344,7585,352,7710,352,7710,344,7710,232,7822,232,7822,344,7822,352,7948,352,7948,344,7948,232,8058,232,8058,352,8134,352,8134,345xe">
              <v:path arrowok="t"/>
              <v:fill on="t" focussize="0,0"/>
              <v:stroke on="f"/>
              <v:imagedata o:title=""/>
              <o:lock v:ext="edit"/>
            </v:shape>
            <v:shape id="_x0000_s1045" o:spid="_x0000_s1045" style="position:absolute;left:3145;top:224;height:128;width:2325;" fillcolor="#1D1D1A" filled="t" stroked="f" coordorigin="3145,224" coordsize="2325,128" path="m5238,228l5234,228,5234,224,5112,224,5112,228,5112,232,5112,344,5002,344,5002,232,5002,228,4998,228,4998,224,4877,224,4877,228,4877,232,4877,344,4767,344,4767,232,4767,228,4763,228,4763,224,4641,224,4641,228,4641,232,4641,344,4531,344,4531,232,4531,228,4528,228,4528,224,4406,224,4406,228,4406,232,4406,344,4296,344,4296,232,4296,228,4292,228,4292,224,4171,224,4171,228,4171,232,4171,344,4060,344,4060,232,4060,228,4057,228,4057,224,3935,224,3935,228,3935,232,3935,344,3825,344,3825,232,3825,228,3821,228,3821,224,3700,224,3700,228,3700,232,3700,344,3590,344,3590,232,3590,228,3586,228,3586,224,3464,224,3464,228,3464,232,3464,344,3354,344,3354,232,3354,228,3350,228,3350,224,3229,224,3229,232,3229,344,3145,344,3145,352,3236,352,3236,344,3236,232,3346,232,3346,344,3346,352,3472,352,3472,344,3472,232,3582,232,3582,344,3582,352,3707,352,3707,344,3707,232,3817,232,3817,344,3817,352,3943,352,3943,344,3943,232,4053,232,4053,344,4053,352,4178,352,4178,344,4178,232,4288,232,4288,344,4288,352,4414,352,4414,344,4414,232,4524,232,4524,344,4524,352,4649,352,4649,344,4649,232,4759,232,4759,344,4759,352,4885,352,4885,344,4885,232,4995,232,4995,344,4995,352,5120,352,5120,344,5120,232,5230,232,5234,232,5238,232,5238,228xm5469,224l5348,224,5348,228,5348,232,5469,232,5469,228,5469,224xe">
              <v:path arrowok="t"/>
              <v:fill on="t" focussize="0,0"/>
              <v:stroke on="f"/>
              <v:imagedata o:title=""/>
              <o:lock v:ext="edit"/>
            </v:shape>
            <v:shape id="_x0000_s1046" o:spid="_x0000_s1046" style="position:absolute;left:2696;top:527;height:78;width:409;" fillcolor="#1D1D1A" filled="t" stroked="f" coordorigin="2696,527" coordsize="409,78" path="m2742,552l2741,547,2737,539,2737,550,2737,571,2735,577,2726,586,2721,588,2702,588,2702,533,2715,533,2721,533,2727,535,2735,544,2737,550,2737,539,2736,538,2733,534,2730,533,2725,529,2720,528,2696,528,2696,593,2720,593,2724,592,2730,588,2733,587,2736,584,2741,575,2742,569,2742,552xm2819,528l2811,528,2787,585,2763,528,2756,528,2756,593,2762,593,2762,565,2761,536,2785,593,2789,593,2814,536,2813,565,2813,593,2819,593,2819,528xm2883,593l2877,575,2875,570,2869,556,2869,570,2843,570,2856,535,2869,570,2869,556,2861,535,2859,528,2854,528,2829,593,2835,593,2842,575,2871,575,2878,593,2883,593xm2935,574l2935,571,2932,566,2929,564,2923,561,2919,559,2907,556,2903,554,2898,550,2896,547,2896,540,2898,537,2904,533,2908,532,2918,532,2922,533,2928,539,2929,542,2929,547,2935,547,2935,543,2934,540,2930,534,2928,531,2921,528,2917,527,2906,527,2901,529,2893,535,2891,539,2891,549,2893,553,2900,559,2905,561,2919,564,2923,566,2929,571,2930,573,2930,577,2930,581,2928,584,2922,588,2918,589,2907,589,2903,588,2896,583,2894,579,2894,575,2889,575,2889,578,2890,582,2894,588,2897,590,2904,593,2908,594,2920,594,2925,592,2933,586,2935,582,2935,574xm2993,592l2977,566,2977,565,2981,564,2984,561,2984,561,2989,555,2990,551,2990,541,2988,537,2985,533,2985,543,2985,551,2983,555,2978,560,2974,561,2953,561,2953,533,2973,533,2977,534,2983,539,2985,543,2985,533,2984,533,2980,530,2975,528,2947,528,2947,593,2953,593,2953,566,2971,566,2987,593,2993,593,2993,592xm3046,588l3011,588,3011,562,3041,562,3041,557,3011,557,3011,533,3045,533,3045,528,3005,528,3005,593,3046,593,3046,588xm3105,551l3104,546,3100,537,3099,537,3099,549,3099,572,3098,578,3091,587,3086,589,3074,589,3069,587,3062,578,3060,572,3060,549,3062,543,3069,534,3074,532,3086,532,3091,534,3098,543,3099,549,3099,537,3097,533,3095,532,3089,528,3085,527,3075,527,3070,528,3063,533,3060,537,3055,546,3054,551,3054,570,3055,575,3060,584,3063,588,3070,593,3075,594,3082,594,3085,594,3087,593,3100,604,3104,601,3095,593,3092,591,3095,589,3096,588,3099,585,3104,576,3105,570,3105,551xe">
              <v:path arrowok="t"/>
              <v:fill on="t" focussize="0,0"/>
              <v:stroke on="f"/>
              <v:imagedata o:title=""/>
              <o:lock v:ext="edit"/>
            </v:shape>
            <v:shape id="_x0000_s1047" o:spid="_x0000_s1047" style="position:absolute;left:3145;top:467;height:617;width:4989;" fillcolor="#1D1D1A" filled="t" stroked="f" coordorigin="3145,467" coordsize="4989,617" path="m8134,1077l6813,1077,6783,955,5865,955,5835,1077,4929,1077,4899,955,3982,955,3951,1077,3145,1077,3145,1084,3957,1084,3988,962,4893,962,4923,1084,5841,1084,5871,962,6777,962,6807,1084,8134,1084,8134,1077xm8134,589l6578,589,6547,467,5630,467,5599,589,4694,589,4664,467,3275,467,3245,589,3145,589,3145,597,3251,597,3281,475,4658,475,4688,597,5605,597,5636,475,6541,475,6572,597,8134,597,8134,589xe">
              <v:path arrowok="t"/>
              <v:fill on="t" focussize="0,0"/>
              <v:stroke on="f"/>
              <v:imagedata o:title=""/>
              <o:lock v:ext="edit"/>
            </v:shape>
            <v:shape id="_x0000_s1048" o:spid="_x0000_s1048" style="position:absolute;left:2694;top:770;height:78;width:411;" fillcolor="#1D1D1A" filled="t" stroked="f" coordorigin="2694,771" coordsize="411,78" path="m2740,795l2739,790,2735,782,2735,794,2735,815,2733,821,2725,830,2719,832,2700,832,2700,776,2713,776,2719,776,2725,779,2733,788,2735,794,2735,782,2734,781,2731,778,2729,776,2723,773,2718,772,2694,772,2694,837,2718,837,2723,836,2729,832,2731,831,2734,827,2739,818,2740,813,2740,795xm2817,772l2809,772,2785,829,2761,772,2754,772,2754,837,2760,837,2760,808,2759,780,2783,837,2788,837,2812,779,2811,808,2811,837,2817,837,2817,772xm2882,837l2875,818,2873,814,2867,799,2867,814,2841,814,2854,778,2867,814,2867,799,2860,778,2857,772,2852,772,2827,837,2833,837,2840,818,2869,818,2876,837,2882,837xm2934,824l2934,815,2933,811,2928,806,2928,815,2928,823,2927,826,2922,831,2918,832,2897,832,2897,806,2918,806,2922,807,2927,811,2928,815,2928,806,2928,806,2925,804,2921,803,2924,802,2926,801,2927,800,2931,795,2931,793,2932,783,2930,779,2927,776,2926,776,2926,784,2926,793,2925,796,2920,800,2916,801,2912,801,2897,801,2897,776,2916,776,2920,777,2925,781,2926,784,2926,776,2923,773,2917,772,2891,772,2891,837,2919,837,2925,835,2928,832,2932,829,2934,824xm2993,836l2977,810,2977,808,2981,807,2984,805,2984,805,2989,799,2990,795,2990,785,2988,780,2985,777,2985,786,2985,795,2983,798,2978,804,2974,805,2953,805,2953,776,2973,776,2977,778,2983,783,2985,786,2985,777,2984,776,2980,773,2975,772,2947,772,2947,837,2953,837,2953,810,2971,810,2987,837,2993,837,2993,836xm3046,832l3011,832,3011,806,3041,806,3041,801,3011,801,3011,776,3045,776,3045,772,3005,772,3005,837,3046,837,3046,832xm3105,795l3104,790,3100,780,3099,780,3099,793,3099,816,3098,822,3091,831,3086,833,3074,833,3069,831,3062,822,3060,816,3060,793,3062,787,3069,778,3074,776,3086,776,3091,778,3098,787,3099,793,3099,780,3097,777,3095,776,3089,772,3085,771,3075,771,3070,772,3063,777,3060,781,3055,790,3054,795,3054,814,3055,819,3060,828,3063,832,3070,836,3075,838,3082,838,3085,837,3087,837,3100,848,3104,845,3095,837,3092,834,3095,833,3096,832,3099,829,3104,819,3105,814,3105,795xe">
              <v:path arrowok="t"/>
              <v:fill on="t" focussize="0,0"/>
              <v:stroke on="f"/>
              <v:imagedata o:title=""/>
              <o:lock v:ext="edit"/>
            </v:shape>
            <v:shape id="_x0000_s1049" o:spid="_x0000_s1049" style="position:absolute;left:3145;top:711;height:130;width:4989;" fillcolor="#1D1D1A" filled="t" stroked="f" coordorigin="3145,711" coordsize="4989,130" path="m4664,711l3275,711,3245,833,3145,833,3145,841,3251,841,3281,719,4658,719,4688,841,8134,841,8134,833,4694,833,4664,711xe">
              <v:path arrowok="t"/>
              <v:fill on="t" focussize="0,0"/>
              <v:stroke on="f"/>
              <v:imagedata o:title=""/>
              <o:lock v:ext="edit"/>
            </v:shape>
            <v:shape id="_x0000_s1050" o:spid="_x0000_s1050" style="position:absolute;left:2757;top:1014;height:67;width:350;" fillcolor="#1D1D1A" filled="t" stroked="f" coordorigin="2757,1015" coordsize="350,67" path="m2803,1039l2802,1034,2798,1026,2798,1037,2798,1058,2796,1064,2787,1073,2782,1076,2763,1076,2763,1020,2775,1020,2782,1020,2787,1022,2796,1031,2798,1037,2798,1026,2797,1025,2794,1022,2791,1020,2785,1017,2781,1015,2757,1015,2757,1080,2780,1080,2785,1079,2791,1076,2794,1074,2797,1071,2802,1062,2803,1057,2803,1039xm2880,1015l2872,1015,2848,1073,2824,1015,2817,1015,2817,1080,2823,1080,2823,1052,2822,1023,2846,1080,2850,1080,2875,1023,2874,1052,2874,1080,2880,1080,2880,1015xm2944,1080l2938,1062,2936,1058,2930,1043,2930,1058,2904,1058,2917,1022,2930,1058,2930,1043,2922,1022,2920,1015,2915,1015,2890,1080,2896,1080,2902,1062,2932,1062,2939,1080,2944,1080xm2999,1036l2999,1029,2996,1024,2988,1016,2983,1015,2971,1015,2967,1016,2959,1021,2956,1024,2952,1033,2951,1038,2951,1058,2952,1063,2956,1072,2959,1075,2966,1080,2971,1081,2982,1081,2988,1079,2996,1072,2999,1067,2999,1060,2994,1060,2993,1066,2991,1070,2986,1075,2981,1077,2970,1077,2965,1074,2958,1065,2957,1060,2957,1036,2958,1030,2965,1021,2970,1019,2987,1019,2993,1025,2994,1036,2999,1036xm3050,1076l3018,1076,3018,1015,3013,1015,3013,1080,3050,1080,3050,1076xm3107,1080l3091,1053,3091,1052,3095,1051,3098,1049,3098,1049,3103,1042,3104,1039,3104,1029,3102,1024,3098,1021,3098,1030,3098,1039,3097,1042,3091,1047,3088,1049,3066,1049,3066,1020,3087,1020,3091,1021,3097,1026,3098,1030,3098,1021,3098,1020,3094,1017,3089,1015,3061,1015,3061,1080,3066,1080,3066,1053,3085,1053,3101,1080,3107,1080,3107,1080xe">
              <v:path arrowok="t"/>
              <v:fill on="t" focussize="0,0"/>
              <v:stroke on="f"/>
              <v:imagedata o:title=""/>
              <o:lock v:ext="edit"/>
            </v:shape>
          </v:group>
        </w:pict>
      </w:r>
      <w:r>
        <w:rPr>
          <w:i/>
          <w:color w:val="333333"/>
          <w:w w:val="95"/>
          <w:sz w:val="12"/>
        </w:rPr>
        <w:t>图63. DMA</w:t>
      </w:r>
      <w:r>
        <w:rPr>
          <w:i/>
          <w:color w:val="333333"/>
          <w:w w:val="85"/>
          <w:sz w:val="12"/>
        </w:rPr>
        <w:t>传输波形。</w:t>
      </w:r>
    </w:p>
    <w:p w14:paraId="2418293F">
      <w:pPr>
        <w:pStyle w:val="8"/>
        <w:rPr>
          <w:i/>
          <w:sz w:val="20"/>
        </w:rPr>
      </w:pPr>
    </w:p>
    <w:p w14:paraId="45B7E636">
      <w:pPr>
        <w:pStyle w:val="8"/>
        <w:rPr>
          <w:i/>
          <w:sz w:val="20"/>
        </w:rPr>
      </w:pPr>
    </w:p>
    <w:p w14:paraId="34DFFE30">
      <w:pPr>
        <w:pStyle w:val="8"/>
        <w:rPr>
          <w:i/>
          <w:sz w:val="20"/>
        </w:rPr>
      </w:pPr>
    </w:p>
    <w:p w14:paraId="4A51D31D">
      <w:pPr>
        <w:pStyle w:val="8"/>
        <w:spacing w:before="6"/>
        <w:rPr>
          <w:i/>
          <w:sz w:val="23"/>
        </w:rPr>
      </w:pPr>
    </w:p>
    <w:p w14:paraId="682AA467">
      <w:pPr>
        <w:pStyle w:val="8"/>
        <w:spacing w:before="1" w:line="319" w:lineRule="auto"/>
        <w:ind w:left="1280" w:right="125"/>
        <w:jc w:val="both"/>
      </w:pPr>
      <w:bookmarkStart w:id="7" w:name="_bookmark3"/>
      <w:bookmarkEnd w:id="7"/>
      <w:r>
        <w:fldChar w:fldCharType="begin"/>
      </w:r>
      <w:r>
        <w:instrText xml:space="preserve"> HYPERLINK \l "_bookmark3" </w:instrText>
      </w:r>
      <w:r>
        <w:fldChar w:fldCharType="separate"/>
      </w:r>
      <w:r>
        <w:rPr>
          <w:color w:val="418BCA"/>
        </w:rPr>
        <w:t>图63</w:t>
      </w:r>
      <w:r>
        <w:rPr>
          <w:color w:val="418BCA"/>
        </w:rPr>
        <w:fldChar w:fldCharType="end"/>
      </w:r>
      <w:r>
        <w:rPr>
          <w:color w:val="333333"/>
        </w:rPr>
        <w:t>显示了单个传输请求和突发传输请求的时序图，以及相应的所有信号均与PCLK同步。为了清楚起见，假设在DMA控制器中没有请求信号的</w:t>
      </w:r>
    </w:p>
    <w:p w14:paraId="082B086D">
      <w:pPr>
        <w:pStyle w:val="8"/>
        <w:rPr>
          <w:sz w:val="18"/>
        </w:rPr>
      </w:pPr>
    </w:p>
    <w:p w14:paraId="77C76D32">
      <w:pPr>
        <w:pStyle w:val="8"/>
        <w:rPr>
          <w:sz w:val="26"/>
        </w:rPr>
      </w:pPr>
    </w:p>
    <w:p w14:paraId="29DD700A">
      <w:pPr>
        <w:pStyle w:val="26"/>
        <w:numPr>
          <w:ilvl w:val="2"/>
          <w:numId w:val="1"/>
        </w:numPr>
        <w:tabs>
          <w:tab w:val="left" w:pos="1960"/>
        </w:tabs>
        <w:spacing w:before="0" w:after="0" w:line="240" w:lineRule="auto"/>
        <w:ind w:left="1959" w:right="0" w:hanging="680"/>
        <w:jc w:val="left"/>
      </w:pPr>
      <w:bookmarkStart w:id="8" w:name="4.2.6. Interrupts"/>
      <w:bookmarkEnd w:id="8"/>
      <w:bookmarkStart w:id="9" w:name="4.2.6. Interrupts"/>
      <w:bookmarkEnd w:id="9"/>
      <w:r>
        <w:t>中断</w:t>
      </w:r>
    </w:p>
    <w:p w14:paraId="5D782AAA">
      <w:pPr>
        <w:pStyle w:val="8"/>
        <w:spacing w:before="8"/>
        <w:rPr>
          <w:b/>
          <w:sz w:val="22"/>
        </w:rPr>
      </w:pPr>
    </w:p>
    <w:p w14:paraId="0CB315D0">
      <w:pPr>
        <w:pStyle w:val="8"/>
        <w:spacing w:before="1" w:line="314" w:lineRule="auto"/>
        <w:ind w:left="1280" w:right="118"/>
        <w:jc w:val="both"/>
      </w:pPr>
      <w:r>
        <w:rPr>
          <w:color w:val="333333"/>
        </w:rPr>
        <w:t>有11个可屏蔽中断产生的中断在RP 2040上，仅连接组合中断输出</w:t>
      </w:r>
      <w:r>
        <w:rPr>
          <w:rFonts w:ascii="MS Gothic"/>
          <w:color w:val="B12046"/>
          <w:sz w:val="14"/>
        </w:rPr>
        <w:t>UARTINTR</w:t>
      </w:r>
      <w:r>
        <w:rPr>
          <w:color w:val="333333"/>
        </w:rPr>
        <w:t>。</w:t>
      </w:r>
    </w:p>
    <w:p w14:paraId="4D985EEC">
      <w:pPr>
        <w:pStyle w:val="8"/>
        <w:spacing w:before="125" w:line="319" w:lineRule="auto"/>
        <w:ind w:left="1280"/>
      </w:pPr>
      <w:r>
        <w:rPr>
          <w:color w:val="333333"/>
        </w:rPr>
        <w:t>您可以通过更改</w:t>
      </w:r>
      <w:r>
        <w:fldChar w:fldCharType="begin"/>
      </w:r>
      <w:r>
        <w:instrText xml:space="preserve"> HYPERLINK \l "_bookmark14" </w:instrText>
      </w:r>
      <w:r>
        <w:fldChar w:fldCharType="separate"/>
      </w:r>
      <w:r>
        <w:rPr>
          <w:color w:val="418BCA"/>
        </w:rPr>
        <w:t>UARTISMC</w:t>
      </w:r>
      <w:r>
        <w:rPr>
          <w:color w:val="418BCA"/>
        </w:rPr>
        <w:fldChar w:fldCharType="end"/>
      </w:r>
      <w:r>
        <w:rPr>
          <w:color w:val="333333"/>
        </w:rPr>
        <w:t>掩码设置/清除寄存器中的掩码位来启用或禁用各个中断。将适当的屏蔽位设为高电平可使能中断。</w:t>
      </w:r>
    </w:p>
    <w:p w14:paraId="0C8B778B">
      <w:pPr>
        <w:pStyle w:val="24"/>
        <w:spacing w:before="121" w:line="319" w:lineRule="auto"/>
        <w:ind w:left="1280"/>
      </w:pPr>
      <w:r>
        <w:t>提供单独的输出和组合的中断输出，使您能够使用全局中断服务例程或模块化设备驱动程序来处理中断。</w:t>
      </w:r>
    </w:p>
    <w:p w14:paraId="6194EA97">
      <w:pPr>
        <w:pStyle w:val="24"/>
        <w:spacing w:before="122"/>
        <w:ind w:left="1280"/>
      </w:pPr>
      <w:r>
        <w:t>发送和接收低电平中断UARTRXINTR和UARTTXINTR已从状态中分离</w:t>
      </w:r>
    </w:p>
    <w:p w14:paraId="3601EDD5">
      <w:pPr>
        <w:spacing w:after="0"/>
        <w:sectPr>
          <w:type w:val="continuous"/>
          <w:pgSz w:w="11910" w:h="16840"/>
          <w:pgMar w:top="920" w:right="1000" w:bottom="960" w:left="1020" w:header="720" w:footer="720" w:gutter="0"/>
          <w:cols w:space="720" w:num="1"/>
        </w:sectPr>
      </w:pPr>
    </w:p>
    <w:p w14:paraId="0BF20D49">
      <w:pPr>
        <w:pStyle w:val="8"/>
        <w:rPr>
          <w:sz w:val="20"/>
        </w:rPr>
      </w:pPr>
    </w:p>
    <w:p w14:paraId="69233F63">
      <w:pPr>
        <w:pStyle w:val="8"/>
        <w:rPr>
          <w:sz w:val="20"/>
        </w:rPr>
      </w:pPr>
    </w:p>
    <w:p w14:paraId="2F4DBB46">
      <w:pPr>
        <w:pStyle w:val="8"/>
        <w:spacing w:before="1"/>
        <w:rPr>
          <w:sz w:val="20"/>
        </w:rPr>
      </w:pPr>
    </w:p>
    <w:p w14:paraId="6F1AD2FB">
      <w:pPr>
        <w:pStyle w:val="24"/>
        <w:spacing w:line="319" w:lineRule="auto"/>
        <w:ind w:left="1280" w:right="73"/>
      </w:pPr>
      <w:r>
        <w:t>打断了我这使您能够使用UARTRXINTR和UARTTXINTR，以便根据FIFO触发电平读取或写入数据。</w:t>
      </w:r>
    </w:p>
    <w:p w14:paraId="25FEC1B1">
      <w:pPr>
        <w:pStyle w:val="24"/>
        <w:spacing w:before="121" w:line="319" w:lineRule="auto"/>
        <w:ind w:left="1280"/>
      </w:pPr>
      <w:r>
        <w:t>错误中断UARTEINTR可在数据接收出现错误时触发。可能出现许多错误情况</w:t>
      </w:r>
    </w:p>
    <w:p w14:paraId="6EB0EE66">
      <w:pPr>
        <w:pStyle w:val="24"/>
        <w:spacing w:before="122"/>
        <w:ind w:left="1280"/>
      </w:pPr>
      <w:r>
        <w:t>调制解调器状态中断UARTMSINTR是所有单个调制解调器状态信号的组合中断</w:t>
      </w:r>
    </w:p>
    <w:p w14:paraId="4F959EC3">
      <w:pPr>
        <w:pStyle w:val="8"/>
        <w:spacing w:before="8"/>
        <w:rPr>
          <w:sz w:val="15"/>
        </w:rPr>
      </w:pPr>
    </w:p>
    <w:p w14:paraId="4B0ABE37">
      <w:pPr>
        <w:pStyle w:val="8"/>
        <w:spacing w:line="319" w:lineRule="auto"/>
        <w:ind w:left="1280"/>
      </w:pPr>
      <w:r>
        <w:rPr>
          <w:color w:val="333333"/>
        </w:rPr>
        <w:t>各个中断源的状态可以从原始中断状态寄存器</w:t>
      </w:r>
      <w:r>
        <w:fldChar w:fldCharType="begin"/>
      </w:r>
      <w:r>
        <w:instrText xml:space="preserve"> HYPERLINK \l "_bookmark15" </w:instrText>
      </w:r>
      <w:r>
        <w:fldChar w:fldCharType="separate"/>
      </w:r>
      <w:r>
        <w:rPr>
          <w:color w:val="418BCA"/>
        </w:rPr>
        <w:t>UARTRIS</w:t>
      </w:r>
      <w:r>
        <w:rPr>
          <w:color w:val="418BCA"/>
        </w:rPr>
        <w:fldChar w:fldCharType="end"/>
      </w:r>
      <w:r>
        <w:rPr>
          <w:color w:val="333333"/>
        </w:rPr>
        <w:t>或屏蔽中断状态寄存器</w:t>
      </w:r>
      <w:r>
        <w:fldChar w:fldCharType="begin"/>
      </w:r>
      <w:r>
        <w:instrText xml:space="preserve"> HYPERLINK \l "_bookmark16" </w:instrText>
      </w:r>
      <w:r>
        <w:fldChar w:fldCharType="separate"/>
      </w:r>
      <w:r>
        <w:rPr>
          <w:color w:val="418BCA"/>
        </w:rPr>
        <w:t>UARTMIS</w:t>
      </w:r>
      <w:r>
        <w:rPr>
          <w:color w:val="418BCA"/>
        </w:rPr>
        <w:fldChar w:fldCharType="end"/>
      </w:r>
      <w:r>
        <w:rPr>
          <w:color w:val="333333"/>
        </w:rPr>
        <w:t>读取。</w:t>
      </w:r>
    </w:p>
    <w:p w14:paraId="3D8F6049">
      <w:pPr>
        <w:pStyle w:val="8"/>
        <w:rPr>
          <w:sz w:val="18"/>
        </w:rPr>
      </w:pPr>
    </w:p>
    <w:p w14:paraId="1A1D9774">
      <w:pPr>
        <w:pStyle w:val="8"/>
        <w:spacing w:before="5"/>
        <w:rPr>
          <w:sz w:val="26"/>
        </w:rPr>
      </w:pPr>
    </w:p>
    <w:p w14:paraId="7AF1F9C2">
      <w:pPr>
        <w:pStyle w:val="31"/>
        <w:numPr>
          <w:ilvl w:val="3"/>
          <w:numId w:val="1"/>
        </w:numPr>
        <w:tabs>
          <w:tab w:val="left" w:pos="2019"/>
        </w:tabs>
        <w:spacing w:before="0" w:after="0" w:line="240" w:lineRule="auto"/>
        <w:ind w:left="2018" w:right="0" w:hanging="739"/>
        <w:jc w:val="left"/>
      </w:pPr>
      <w:r>
        <w:t>UARTMSINTR</w:t>
      </w:r>
    </w:p>
    <w:p w14:paraId="2DB36672">
      <w:pPr>
        <w:pStyle w:val="8"/>
        <w:spacing w:before="7"/>
        <w:rPr>
          <w:b/>
          <w:sz w:val="22"/>
        </w:rPr>
      </w:pPr>
    </w:p>
    <w:p w14:paraId="7A046C44">
      <w:pPr>
        <w:pStyle w:val="8"/>
        <w:spacing w:before="1" w:line="319" w:lineRule="auto"/>
        <w:ind w:left="1280" w:right="117"/>
        <w:jc w:val="both"/>
      </w:pPr>
      <w:r>
        <w:rPr>
          <w:color w:val="333333"/>
        </w:rPr>
        <w:t>如果任何调制解调器状态信号（nUARTCTS、nUARTDCD、nUARTDSR和nUARTRI）发生变化，则调制解调器状态中断被置位。根据产生中断的调制解调器状态信号，将1写入中断清除寄存器</w:t>
      </w:r>
      <w:r>
        <w:fldChar w:fldCharType="begin"/>
      </w:r>
      <w:r>
        <w:instrText xml:space="preserve"> HYPERLINK \l "_bookmark17" </w:instrText>
      </w:r>
      <w:r>
        <w:fldChar w:fldCharType="separate"/>
      </w:r>
      <w:r>
        <w:rPr>
          <w:color w:val="418BCA"/>
        </w:rPr>
        <w:t>UARTICR</w:t>
      </w:r>
      <w:r>
        <w:rPr>
          <w:color w:val="418BCA"/>
        </w:rPr>
        <w:fldChar w:fldCharType="end"/>
      </w:r>
    </w:p>
    <w:p w14:paraId="1DCFAA75">
      <w:pPr>
        <w:pStyle w:val="8"/>
        <w:rPr>
          <w:sz w:val="18"/>
        </w:rPr>
      </w:pPr>
    </w:p>
    <w:p w14:paraId="21EF564B">
      <w:pPr>
        <w:pStyle w:val="8"/>
        <w:spacing w:before="5"/>
        <w:rPr>
          <w:sz w:val="26"/>
        </w:rPr>
      </w:pPr>
    </w:p>
    <w:p w14:paraId="68D8D9B7">
      <w:pPr>
        <w:pStyle w:val="31"/>
        <w:numPr>
          <w:ilvl w:val="3"/>
          <w:numId w:val="1"/>
        </w:numPr>
        <w:tabs>
          <w:tab w:val="left" w:pos="2019"/>
        </w:tabs>
        <w:spacing w:before="0" w:after="0" w:line="240" w:lineRule="auto"/>
        <w:ind w:left="2018" w:right="0" w:hanging="739"/>
        <w:jc w:val="left"/>
      </w:pPr>
      <w:r>
        <w:t>UARTRXINTR</w:t>
      </w:r>
    </w:p>
    <w:p w14:paraId="234949C2">
      <w:pPr>
        <w:pStyle w:val="8"/>
        <w:spacing w:before="8"/>
        <w:rPr>
          <w:b/>
          <w:sz w:val="22"/>
        </w:rPr>
      </w:pPr>
    </w:p>
    <w:p w14:paraId="3F1FDD3F">
      <w:pPr>
        <w:pStyle w:val="24"/>
        <w:ind w:left="1280"/>
      </w:pPr>
      <w:r>
        <w:t>当发生以下事件之一时，接收中断改变状态</w:t>
      </w:r>
    </w:p>
    <w:p w14:paraId="40EDBDDB">
      <w:pPr>
        <w:pStyle w:val="32"/>
        <w:numPr>
          <w:ilvl w:val="4"/>
          <w:numId w:val="1"/>
        </w:numPr>
        <w:tabs>
          <w:tab w:val="left" w:pos="1640"/>
        </w:tabs>
        <w:spacing w:before="114" w:after="0" w:line="235" w:lineRule="auto"/>
        <w:ind w:left="1640" w:right="433" w:hanging="174"/>
        <w:jc w:val="left"/>
        <w:rPr>
          <w:sz w:val="16"/>
        </w:rPr>
      </w:pPr>
      <w:r>
        <w:t>如果FIFO使能且接收FIFO达到编程触发电平。当这种情况发生时，接收中断被置位为高电平。通过从接收FIFO读取数据来清除接收中断，直到</w:t>
      </w:r>
    </w:p>
    <w:p w14:paraId="30DC36B1">
      <w:pPr>
        <w:pStyle w:val="24"/>
        <w:spacing w:before="63"/>
        <w:ind w:left="1640"/>
      </w:pPr>
      <w:r>
        <w:t>变得小于触发电平，或者通过清除中断。</w:t>
      </w:r>
    </w:p>
    <w:p w14:paraId="5DEC8D5E">
      <w:pPr>
        <w:pStyle w:val="32"/>
        <w:numPr>
          <w:ilvl w:val="4"/>
          <w:numId w:val="1"/>
        </w:numPr>
        <w:tabs>
          <w:tab w:val="left" w:pos="1640"/>
        </w:tabs>
        <w:spacing w:before="114" w:after="0" w:line="235" w:lineRule="auto"/>
        <w:ind w:left="1640" w:right="203" w:hanging="174"/>
        <w:jc w:val="left"/>
        <w:rPr>
          <w:sz w:val="16"/>
        </w:rPr>
      </w:pPr>
      <w:r>
        <w:t>如果FIFO被禁用（深度为一个位置）并且接收到数据从而填充该位置，则接收中断被置位为HIGH。通过执行接收FIFO的单次读取，或通过</w:t>
      </w:r>
    </w:p>
    <w:p w14:paraId="54CB3FCD">
      <w:pPr>
        <w:pStyle w:val="27"/>
        <w:spacing w:before="63"/>
        <w:ind w:left="1640"/>
      </w:pPr>
      <w:r>
        <w:t>清除中断。</w:t>
      </w:r>
    </w:p>
    <w:p w14:paraId="3861FC3D">
      <w:pPr>
        <w:pStyle w:val="8"/>
        <w:rPr>
          <w:sz w:val="18"/>
        </w:rPr>
      </w:pPr>
    </w:p>
    <w:p w14:paraId="3A9B331A">
      <w:pPr>
        <w:pStyle w:val="8"/>
        <w:spacing w:before="4"/>
        <w:rPr>
          <w:sz w:val="21"/>
        </w:rPr>
      </w:pPr>
    </w:p>
    <w:p w14:paraId="53CAC985">
      <w:pPr>
        <w:pStyle w:val="31"/>
        <w:numPr>
          <w:ilvl w:val="3"/>
          <w:numId w:val="1"/>
        </w:numPr>
        <w:tabs>
          <w:tab w:val="left" w:pos="2019"/>
        </w:tabs>
        <w:spacing w:before="0" w:after="0" w:line="240" w:lineRule="auto"/>
        <w:ind w:left="2018" w:right="0" w:hanging="739"/>
        <w:jc w:val="left"/>
      </w:pPr>
      <w:r>
        <w:t>UARTTXINTR</w:t>
      </w:r>
    </w:p>
    <w:p w14:paraId="2CEDD8A4">
      <w:pPr>
        <w:pStyle w:val="8"/>
        <w:spacing w:before="7"/>
        <w:rPr>
          <w:b/>
          <w:sz w:val="22"/>
        </w:rPr>
      </w:pPr>
    </w:p>
    <w:p w14:paraId="4ED59C3F">
      <w:pPr>
        <w:pStyle w:val="24"/>
        <w:ind w:left="1280"/>
      </w:pPr>
      <w:r>
        <w:t>当发生以下事件之一时，传输中断改变状态</w:t>
      </w:r>
    </w:p>
    <w:p w14:paraId="42461185">
      <w:pPr>
        <w:pStyle w:val="32"/>
        <w:numPr>
          <w:ilvl w:val="4"/>
          <w:numId w:val="1"/>
        </w:numPr>
        <w:tabs>
          <w:tab w:val="left" w:pos="1640"/>
        </w:tabs>
        <w:spacing w:before="114" w:after="0" w:line="235" w:lineRule="auto"/>
        <w:ind w:left="1640" w:right="424" w:hanging="174"/>
        <w:jc w:val="left"/>
        <w:rPr>
          <w:sz w:val="16"/>
        </w:rPr>
      </w:pPr>
      <w:r>
        <w:t>如果FIFO使能且发送FIFO等于或低于编程触发电平，则发送中断置位为高电平。发送中断通过向发送FIFO写入数据来清除，直到</w:t>
      </w:r>
    </w:p>
    <w:p w14:paraId="5A1BC0D2">
      <w:pPr>
        <w:pStyle w:val="24"/>
        <w:spacing w:before="64"/>
        <w:ind w:left="1640"/>
      </w:pPr>
      <w:r>
        <w:t>大于触发电平，或清除中断。</w:t>
      </w:r>
    </w:p>
    <w:p w14:paraId="6C81199B">
      <w:pPr>
        <w:pStyle w:val="32"/>
        <w:numPr>
          <w:ilvl w:val="4"/>
          <w:numId w:val="1"/>
        </w:numPr>
        <w:tabs>
          <w:tab w:val="left" w:pos="1640"/>
        </w:tabs>
        <w:spacing w:before="113" w:after="0" w:line="235" w:lineRule="auto"/>
        <w:ind w:left="1640" w:right="298" w:hanging="174"/>
        <w:jc w:val="left"/>
        <w:rPr>
          <w:sz w:val="16"/>
        </w:rPr>
      </w:pPr>
      <w:r>
        <w:t>如果FIFO被禁用（具有一个位置的深度），并且发送器单个位置中没有数据，则发送中断被置位为高电平。通过对发送FIFO执行单次写入来清除，或</w:t>
      </w:r>
    </w:p>
    <w:p w14:paraId="3B0CE3D6">
      <w:pPr>
        <w:pStyle w:val="27"/>
        <w:spacing w:before="64"/>
        <w:ind w:left="1640"/>
      </w:pPr>
      <w:r>
        <w:t>通过清除中断。</w:t>
      </w:r>
    </w:p>
    <w:p w14:paraId="6F38334F">
      <w:pPr>
        <w:pStyle w:val="8"/>
        <w:spacing w:before="7"/>
        <w:rPr>
          <w:sz w:val="15"/>
        </w:rPr>
      </w:pPr>
    </w:p>
    <w:p w14:paraId="51AC0936">
      <w:pPr>
        <w:pStyle w:val="24"/>
        <w:spacing w:before="1"/>
        <w:ind w:left="1280"/>
        <w:rPr>
          <w:rFonts w:hint="eastAsia" w:eastAsia="宋体"/>
          <w:lang w:eastAsia="zh-CN"/>
        </w:rPr>
      </w:pPr>
      <w:r>
        <w:t>要更新发送FIFO，您必须</w:t>
      </w:r>
      <w:r>
        <w:rPr>
          <w:rFonts w:hint="eastAsia" w:eastAsia="宋体"/>
          <w:lang w:eastAsia="zh-CN"/>
        </w:rPr>
        <w:t>:</w:t>
      </w:r>
    </w:p>
    <w:p w14:paraId="706670FE">
      <w:pPr>
        <w:pStyle w:val="32"/>
        <w:numPr>
          <w:ilvl w:val="4"/>
          <w:numId w:val="1"/>
        </w:numPr>
        <w:tabs>
          <w:tab w:val="left" w:pos="1640"/>
        </w:tabs>
        <w:spacing w:before="113" w:after="0" w:line="235" w:lineRule="auto"/>
        <w:ind w:left="1640" w:right="166" w:hanging="174"/>
        <w:jc w:val="left"/>
        <w:rPr>
          <w:sz w:val="16"/>
        </w:rPr>
      </w:pPr>
      <w:r>
        <w:t>在使能FIFO和中断之前或使能FIFO和中断之后，将数据写入发送FIFO</w:t>
      </w:r>
    </w:p>
    <w:p w14:paraId="78FAF7DB">
      <w:pPr>
        <w:pStyle w:val="8"/>
      </w:pPr>
    </w:p>
    <w:p w14:paraId="483E8700">
      <w:pPr>
        <w:spacing w:before="0"/>
        <w:ind w:left="1280" w:right="0" w:firstLine="0"/>
        <w:jc w:val="left"/>
        <w:rPr>
          <w:b/>
          <w:sz w:val="18"/>
        </w:rPr>
      </w:pPr>
      <w:r>
        <w:pict>
          <v:shape id="_x0000_s1051" o:spid="_x0000_s1051" o:spt="202" type="#_x0000_t202" style="position:absolute;left:0pt;margin-left:115pt;margin-top:17pt;height:48.2pt;width:424.3pt;mso-position-horizontal-relative:page;mso-wrap-distance-bottom:0pt;mso-wrap-distance-top:0pt;z-index:-251456512;mso-width-relative:page;mso-height-relative:page;" filled="f" stroked="t" coordsize="21600,21600">
            <v:path/>
            <v:fill on="f" focussize="0,0"/>
            <v:stroke weight="1pt" color="#CA5868"/>
            <v:imagedata o:title=""/>
            <o:lock v:ext="edit"/>
            <v:textbox inset="0mm,0mm,0mm,0mm">
              <w:txbxContent>
                <w:p w14:paraId="781F5C0C">
                  <w:pPr>
                    <w:pStyle w:val="24"/>
                    <w:spacing w:before="127" w:line="319" w:lineRule="auto"/>
                    <w:ind w:left="110" w:right="116"/>
                    <w:jc w:val="both"/>
                  </w:pPr>
                  <w:r>
                    <w:t>传输中断基于通过电平的转换，而不是电平本身。如果在将任何数据写入发送FIFO之前使能中断和FIFO，则不会设置中断只有在写入数据离开发送FIFO的单个位置且其变为空后，才设置中断</w:t>
                  </w:r>
                </w:p>
              </w:txbxContent>
            </v:textbox>
            <w10:wrap type="topAndBottom"/>
          </v:shape>
        </w:pict>
      </w:r>
      <w:r>
        <w:drawing>
          <wp:inline distT="0" distB="0" distL="0" distR="0">
            <wp:extent cx="127000" cy="127000"/>
            <wp:effectExtent l="0" t="0" r="0" b="0"/>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7698B01D">
      <w:pPr>
        <w:pStyle w:val="8"/>
        <w:rPr>
          <w:b/>
          <w:sz w:val="20"/>
        </w:rPr>
      </w:pPr>
    </w:p>
    <w:p w14:paraId="2E0C2D0F">
      <w:pPr>
        <w:pStyle w:val="8"/>
        <w:spacing w:before="5"/>
        <w:rPr>
          <w:b/>
          <w:sz w:val="22"/>
        </w:rPr>
      </w:pPr>
    </w:p>
    <w:p w14:paraId="67743849">
      <w:pPr>
        <w:pStyle w:val="31"/>
        <w:numPr>
          <w:ilvl w:val="3"/>
          <w:numId w:val="1"/>
        </w:numPr>
        <w:tabs>
          <w:tab w:val="left" w:pos="2019"/>
        </w:tabs>
        <w:spacing w:before="0" w:after="0" w:line="240" w:lineRule="auto"/>
        <w:ind w:left="2018" w:right="0" w:hanging="739"/>
        <w:jc w:val="left"/>
      </w:pPr>
      <w:r>
        <w:t>UARTRTINTR</w:t>
      </w:r>
    </w:p>
    <w:p w14:paraId="5C9E3DA3">
      <w:pPr>
        <w:pStyle w:val="8"/>
        <w:spacing w:before="8"/>
        <w:rPr>
          <w:b/>
          <w:sz w:val="22"/>
        </w:rPr>
      </w:pPr>
    </w:p>
    <w:p w14:paraId="0DAA0A7F">
      <w:pPr>
        <w:pStyle w:val="8"/>
        <w:spacing w:line="319" w:lineRule="auto"/>
        <w:ind w:left="1280" w:right="125"/>
        <w:jc w:val="both"/>
      </w:pPr>
      <w:r>
        <w:rPr>
          <w:color w:val="333333"/>
        </w:rPr>
        <w:t>当接收FIFO不为空且在32位周期内没有接收到更多数据时，接收超时中断置位当FIFO通过读取所有数据（或通过读取保持寄存器）变为空时，或当1写入到FIFO清除寄存器</w:t>
      </w:r>
      <w:r>
        <w:fldChar w:fldCharType="begin"/>
      </w:r>
      <w:r>
        <w:instrText xml:space="preserve"> HYPERLINK \l "_bookmark17" </w:instrText>
      </w:r>
      <w:r>
        <w:fldChar w:fldCharType="separate"/>
      </w:r>
      <w:r>
        <w:rPr>
          <w:color w:val="418BCA"/>
        </w:rPr>
        <w:t>UARTICR</w:t>
      </w:r>
      <w:r>
        <w:rPr>
          <w:color w:val="418BCA"/>
        </w:rPr>
        <w:fldChar w:fldCharType="end"/>
      </w:r>
      <w:r>
        <w:rPr>
          <w:color w:val="333333"/>
        </w:rPr>
        <w:t>的相应位时，接收超时中断被清除。</w:t>
      </w:r>
    </w:p>
    <w:p w14:paraId="288FFB68">
      <w:pPr>
        <w:spacing w:after="0" w:line="319" w:lineRule="auto"/>
        <w:jc w:val="both"/>
        <w:sectPr>
          <w:pgSz w:w="11910" w:h="16840"/>
          <w:pgMar w:top="920" w:right="1000" w:bottom="960" w:left="1020" w:header="562" w:footer="780" w:gutter="0"/>
          <w:cols w:space="720" w:num="1"/>
        </w:sectPr>
      </w:pPr>
    </w:p>
    <w:p w14:paraId="245A5150">
      <w:pPr>
        <w:pStyle w:val="8"/>
        <w:rPr>
          <w:sz w:val="20"/>
        </w:rPr>
      </w:pPr>
    </w:p>
    <w:p w14:paraId="0BA62DCA">
      <w:pPr>
        <w:pStyle w:val="8"/>
        <w:spacing w:before="8"/>
        <w:rPr>
          <w:sz w:val="27"/>
        </w:rPr>
      </w:pPr>
    </w:p>
    <w:p w14:paraId="45793CF6">
      <w:pPr>
        <w:pStyle w:val="31"/>
        <w:numPr>
          <w:ilvl w:val="3"/>
          <w:numId w:val="1"/>
        </w:numPr>
        <w:tabs>
          <w:tab w:val="left" w:pos="2019"/>
        </w:tabs>
        <w:spacing w:before="98" w:after="0" w:line="240" w:lineRule="auto"/>
        <w:ind w:left="2018" w:right="0" w:hanging="739"/>
        <w:jc w:val="left"/>
      </w:pPr>
      <w:r>
        <w:t>UARTEINTR</w:t>
      </w:r>
    </w:p>
    <w:p w14:paraId="27E5DB86">
      <w:pPr>
        <w:pStyle w:val="8"/>
        <w:spacing w:before="8"/>
        <w:rPr>
          <w:b/>
          <w:sz w:val="22"/>
        </w:rPr>
      </w:pPr>
    </w:p>
    <w:p w14:paraId="6060BF0B">
      <w:pPr>
        <w:pStyle w:val="24"/>
        <w:spacing w:line="319" w:lineRule="auto"/>
        <w:ind w:left="1280" w:right="127"/>
        <w:jc w:val="both"/>
        <w:rPr>
          <w:rFonts w:hint="eastAsia" w:eastAsia="宋体"/>
          <w:lang w:eastAsia="zh-CN"/>
        </w:rPr>
      </w:pPr>
      <w:r>
        <w:t>错误中断是断言当错误发生在接收数据的数据由单片机。中断可能由多种不同的错误条件引起</w:t>
      </w:r>
      <w:r>
        <w:rPr>
          <w:rFonts w:hint="eastAsia" w:eastAsia="宋体"/>
          <w:lang w:eastAsia="zh-CN"/>
        </w:rPr>
        <w:t>:</w:t>
      </w:r>
    </w:p>
    <w:p w14:paraId="0154A4FE">
      <w:pPr>
        <w:pStyle w:val="32"/>
        <w:numPr>
          <w:ilvl w:val="4"/>
          <w:numId w:val="1"/>
        </w:numPr>
        <w:tabs>
          <w:tab w:val="left" w:pos="1640"/>
        </w:tabs>
        <w:spacing w:before="49" w:after="0" w:line="240" w:lineRule="auto"/>
        <w:ind w:left="1640" w:right="0" w:hanging="174"/>
        <w:jc w:val="left"/>
        <w:rPr>
          <w:sz w:val="16"/>
        </w:rPr>
      </w:pPr>
      <w:r>
        <w:t>成帧</w:t>
      </w:r>
    </w:p>
    <w:p w14:paraId="51A8AA9F">
      <w:pPr>
        <w:pStyle w:val="32"/>
        <w:numPr>
          <w:ilvl w:val="4"/>
          <w:numId w:val="1"/>
        </w:numPr>
        <w:tabs>
          <w:tab w:val="left" w:pos="1640"/>
        </w:tabs>
        <w:spacing w:before="43" w:after="0" w:line="240" w:lineRule="auto"/>
        <w:ind w:left="1640" w:right="0" w:hanging="174"/>
        <w:jc w:val="left"/>
        <w:rPr>
          <w:sz w:val="16"/>
        </w:rPr>
      </w:pPr>
      <w:r>
        <w:t>奇偶校验</w:t>
      </w:r>
    </w:p>
    <w:p w14:paraId="213FF788">
      <w:pPr>
        <w:pStyle w:val="32"/>
        <w:numPr>
          <w:ilvl w:val="4"/>
          <w:numId w:val="1"/>
        </w:numPr>
        <w:tabs>
          <w:tab w:val="left" w:pos="1640"/>
        </w:tabs>
        <w:spacing w:before="42" w:after="0" w:line="240" w:lineRule="auto"/>
        <w:ind w:left="1640" w:right="0" w:hanging="174"/>
        <w:jc w:val="left"/>
        <w:rPr>
          <w:sz w:val="16"/>
        </w:rPr>
      </w:pPr>
      <w:r>
        <w:t>打破</w:t>
      </w:r>
    </w:p>
    <w:p w14:paraId="69DAFC00">
      <w:pPr>
        <w:pStyle w:val="32"/>
        <w:numPr>
          <w:ilvl w:val="4"/>
          <w:numId w:val="1"/>
        </w:numPr>
        <w:tabs>
          <w:tab w:val="left" w:pos="1640"/>
        </w:tabs>
        <w:spacing w:before="43" w:after="0" w:line="240" w:lineRule="auto"/>
        <w:ind w:left="1640" w:right="0" w:hanging="174"/>
        <w:jc w:val="left"/>
        <w:rPr>
          <w:sz w:val="16"/>
        </w:rPr>
      </w:pPr>
      <w:r>
        <w:t>超限。</w:t>
      </w:r>
    </w:p>
    <w:p w14:paraId="7CDCF9DF">
      <w:pPr>
        <w:pStyle w:val="8"/>
        <w:spacing w:before="115" w:line="319" w:lineRule="auto"/>
        <w:ind w:left="1280" w:right="117"/>
        <w:jc w:val="both"/>
      </w:pPr>
      <w:r>
        <w:rPr>
          <w:color w:val="333333"/>
        </w:rPr>
        <w:t>通过读取原始中断状态寄存器</w:t>
      </w:r>
      <w:r>
        <w:fldChar w:fldCharType="begin"/>
      </w:r>
      <w:r>
        <w:instrText xml:space="preserve"> HYPERLINK \l "_bookmark15" </w:instrText>
      </w:r>
      <w:r>
        <w:fldChar w:fldCharType="separate"/>
      </w:r>
      <w:r>
        <w:rPr>
          <w:color w:val="418BCA"/>
        </w:rPr>
        <w:t>UARTRIS</w:t>
      </w:r>
      <w:r>
        <w:rPr>
          <w:color w:val="418BCA"/>
        </w:rPr>
        <w:fldChar w:fldCharType="end"/>
      </w:r>
      <w:r>
        <w:rPr>
          <w:color w:val="333333"/>
        </w:rPr>
        <w:t>或屏蔽中断状态寄存器</w:t>
      </w:r>
      <w:r>
        <w:fldChar w:fldCharType="begin"/>
      </w:r>
      <w:r>
        <w:instrText xml:space="preserve"> HYPERLINK \l "_bookmark16" </w:instrText>
      </w:r>
      <w:r>
        <w:fldChar w:fldCharType="separate"/>
      </w:r>
      <w:r>
        <w:rPr>
          <w:color w:val="418BCA"/>
        </w:rPr>
        <w:t>UARTMIS，</w:t>
      </w:r>
      <w:r>
        <w:rPr>
          <w:color w:val="418BCA"/>
        </w:rPr>
        <w:fldChar w:fldCharType="end"/>
      </w:r>
      <w:r>
        <w:rPr>
          <w:color w:val="333333"/>
        </w:rPr>
        <w:t>可以确定中断的原因。可通过写入错误清除寄存器</w:t>
      </w:r>
      <w:r>
        <w:fldChar w:fldCharType="begin"/>
      </w:r>
      <w:r>
        <w:instrText xml:space="preserve"> HYPERLINK \l "_bookmark17" </w:instrText>
      </w:r>
      <w:r>
        <w:fldChar w:fldCharType="separate"/>
      </w:r>
      <w:r>
        <w:rPr>
          <w:color w:val="418BCA"/>
        </w:rPr>
        <w:t>UARTICR</w:t>
      </w:r>
      <w:r>
        <w:rPr>
          <w:color w:val="418BCA"/>
        </w:rPr>
        <w:fldChar w:fldCharType="end"/>
      </w:r>
      <w:r>
        <w:rPr>
          <w:color w:val="333333"/>
        </w:rPr>
        <w:t>的相关位（位7至10为错误清除位）来清除。</w:t>
      </w:r>
    </w:p>
    <w:p w14:paraId="17CBF1F4">
      <w:pPr>
        <w:pStyle w:val="8"/>
        <w:rPr>
          <w:sz w:val="18"/>
        </w:rPr>
      </w:pPr>
    </w:p>
    <w:p w14:paraId="7BAFE25C">
      <w:pPr>
        <w:pStyle w:val="8"/>
        <w:spacing w:before="6"/>
        <w:rPr>
          <w:sz w:val="26"/>
        </w:rPr>
      </w:pPr>
    </w:p>
    <w:p w14:paraId="19C7874A">
      <w:pPr>
        <w:pStyle w:val="31"/>
        <w:numPr>
          <w:ilvl w:val="3"/>
          <w:numId w:val="1"/>
        </w:numPr>
        <w:tabs>
          <w:tab w:val="left" w:pos="2019"/>
        </w:tabs>
        <w:spacing w:before="0" w:after="0" w:line="240" w:lineRule="auto"/>
        <w:ind w:left="2018" w:right="0" w:hanging="739"/>
        <w:jc w:val="left"/>
      </w:pPr>
      <w:r>
        <w:t>UARTINTR</w:t>
      </w:r>
    </w:p>
    <w:p w14:paraId="2A99969A">
      <w:pPr>
        <w:pStyle w:val="8"/>
        <w:spacing w:before="8"/>
        <w:rPr>
          <w:b/>
          <w:sz w:val="22"/>
        </w:rPr>
      </w:pPr>
    </w:p>
    <w:p w14:paraId="40C07D5B">
      <w:pPr>
        <w:pStyle w:val="24"/>
        <w:spacing w:line="319" w:lineRule="auto"/>
        <w:ind w:left="1280" w:right="126"/>
        <w:jc w:val="both"/>
      </w:pPr>
      <w:r>
        <w:t>中断也被合并为单个输出，即各个屏蔽源的OR函数您可以将此输出连接到系统中断控制器，以在单个外围设备的基础上提供另一级屏蔽</w:t>
      </w:r>
    </w:p>
    <w:p w14:paraId="06A22E1F">
      <w:pPr>
        <w:pStyle w:val="24"/>
        <w:spacing w:before="121"/>
        <w:ind w:left="1280"/>
        <w:jc w:val="both"/>
      </w:pPr>
      <w:r>
        <w:t>如果任何单独的中断被断言并使能，则组合中断被断言</w:t>
      </w:r>
    </w:p>
    <w:p w14:paraId="76B1559C">
      <w:pPr>
        <w:pStyle w:val="8"/>
        <w:rPr>
          <w:sz w:val="18"/>
        </w:rPr>
      </w:pPr>
    </w:p>
    <w:p w14:paraId="455D63C2">
      <w:pPr>
        <w:pStyle w:val="8"/>
        <w:rPr>
          <w:sz w:val="18"/>
        </w:rPr>
      </w:pPr>
    </w:p>
    <w:p w14:paraId="411EC794">
      <w:pPr>
        <w:pStyle w:val="26"/>
        <w:numPr>
          <w:ilvl w:val="2"/>
          <w:numId w:val="1"/>
        </w:numPr>
        <w:tabs>
          <w:tab w:val="left" w:pos="1960"/>
        </w:tabs>
        <w:spacing w:before="153" w:after="0" w:line="240" w:lineRule="auto"/>
        <w:ind w:left="1959" w:right="5648" w:hanging="1960"/>
        <w:jc w:val="right"/>
      </w:pPr>
      <w:bookmarkStart w:id="10" w:name="4.2.7. Programmer’s Model"/>
      <w:bookmarkEnd w:id="10"/>
      <w:bookmarkStart w:id="11" w:name="4.2.7. Programmer’s Model"/>
      <w:bookmarkEnd w:id="11"/>
      <w:r>
        <w:t>程序员模型</w:t>
      </w:r>
    </w:p>
    <w:p w14:paraId="43CAD95C">
      <w:pPr>
        <w:pStyle w:val="8"/>
        <w:spacing w:before="9"/>
        <w:rPr>
          <w:b/>
          <w:sz w:val="22"/>
        </w:rPr>
      </w:pPr>
    </w:p>
    <w:p w14:paraId="7D938B25">
      <w:pPr>
        <w:pStyle w:val="8"/>
        <w:spacing w:line="314" w:lineRule="auto"/>
        <w:ind w:left="1280" w:right="119"/>
        <w:jc w:val="both"/>
      </w:pPr>
      <w:r>
        <w:rPr>
          <w:color w:val="333333"/>
        </w:rPr>
        <w:t>SDK提供了一个</w:t>
      </w:r>
      <w:r>
        <w:rPr>
          <w:rFonts w:ascii="MS Gothic"/>
          <w:color w:val="B12046"/>
          <w:sz w:val="14"/>
        </w:rPr>
        <w:t>uart_init</w:t>
      </w:r>
      <w:r>
        <w:rPr>
          <w:color w:val="333333"/>
        </w:rPr>
        <w:t>函数来配置具有特定波特率的UART初始化GPIO后，用户必须将GPIO引脚配置为</w:t>
      </w:r>
      <w:r>
        <w:rPr>
          <w:rFonts w:ascii="MS Gothic"/>
          <w:color w:val="B12046"/>
          <w:sz w:val="14"/>
        </w:rPr>
        <w:t>GPIO_TX</w:t>
      </w:r>
      <w:r>
        <w:rPr>
          <w:color w:val="333333"/>
        </w:rPr>
        <w:t>和</w:t>
      </w:r>
      <w:r>
        <w:rPr>
          <w:rFonts w:ascii="MS Gothic"/>
          <w:color w:val="B12046"/>
          <w:sz w:val="14"/>
        </w:rPr>
        <w:t>GPIO_RX</w:t>
      </w:r>
      <w:r>
        <w:rPr>
          <w:color w:val="333333"/>
        </w:rPr>
        <w:t>。有关选择GPIO功能的更多信息，请参见</w:t>
      </w:r>
      <w:r>
        <w:rPr>
          <w:color w:val="418BCA"/>
        </w:rPr>
        <w:t>2.19.5.1部分</w:t>
      </w:r>
    </w:p>
    <w:p w14:paraId="4B03F19E">
      <w:pPr>
        <w:pStyle w:val="8"/>
        <w:spacing w:before="126"/>
        <w:ind w:left="1280"/>
        <w:jc w:val="both"/>
        <w:rPr>
          <w:rFonts w:hint="eastAsia" w:eastAsia="宋体"/>
          <w:lang w:eastAsia="zh-CN"/>
        </w:rPr>
      </w:pPr>
      <w:r>
        <w:rPr>
          <w:color w:val="333333"/>
        </w:rPr>
        <w:t>要初始化该函数，</w:t>
      </w:r>
      <w:r>
        <w:rPr>
          <w:rFonts w:ascii="MS Gothic"/>
          <w:color w:val="B12046"/>
          <w:sz w:val="14"/>
        </w:rPr>
        <w:t>uart_init</w:t>
      </w:r>
      <w:r>
        <w:rPr>
          <w:color w:val="333333"/>
        </w:rPr>
        <w:t>函数执行以下步骤</w:t>
      </w:r>
      <w:r>
        <w:rPr>
          <w:rFonts w:hint="eastAsia" w:eastAsia="宋体"/>
          <w:color w:val="333333"/>
          <w:lang w:eastAsia="zh-CN"/>
        </w:rPr>
        <w:t>:</w:t>
      </w:r>
    </w:p>
    <w:p w14:paraId="77534F94">
      <w:pPr>
        <w:pStyle w:val="32"/>
        <w:numPr>
          <w:ilvl w:val="0"/>
          <w:numId w:val="2"/>
        </w:numPr>
        <w:tabs>
          <w:tab w:val="left" w:pos="1640"/>
        </w:tabs>
        <w:spacing w:before="105" w:after="0" w:line="240" w:lineRule="auto"/>
        <w:ind w:left="1640" w:right="0" w:hanging="174"/>
        <w:jc w:val="left"/>
        <w:rPr>
          <w:sz w:val="16"/>
        </w:rPr>
      </w:pPr>
      <w:r>
        <w:t>取消断言重置</w:t>
      </w:r>
    </w:p>
    <w:p w14:paraId="0BF897EF">
      <w:pPr>
        <w:pStyle w:val="12"/>
        <w:numPr>
          <w:ilvl w:val="0"/>
          <w:numId w:val="2"/>
        </w:numPr>
        <w:tabs>
          <w:tab w:val="left" w:pos="1640"/>
        </w:tabs>
        <w:spacing w:before="43" w:after="0" w:line="240" w:lineRule="auto"/>
        <w:ind w:left="1640" w:right="0" w:hanging="174"/>
        <w:jc w:val="left"/>
        <w:rPr>
          <w:rFonts w:ascii="MS Gothic" w:hAnsi="MS Gothic"/>
          <w:sz w:val="14"/>
        </w:rPr>
      </w:pPr>
      <w:r>
        <w:rPr>
          <w:color w:val="333333"/>
          <w:sz w:val="16"/>
        </w:rPr>
        <w:t>启用</w:t>
      </w:r>
      <w:r>
        <w:rPr>
          <w:rFonts w:ascii="MS Gothic" w:hAnsi="MS Gothic"/>
          <w:color w:val="B12046"/>
          <w:sz w:val="14"/>
        </w:rPr>
        <w:t>_</w:t>
      </w:r>
    </w:p>
    <w:p w14:paraId="5B16471F">
      <w:pPr>
        <w:pStyle w:val="32"/>
        <w:numPr>
          <w:ilvl w:val="0"/>
          <w:numId w:val="2"/>
        </w:numPr>
        <w:tabs>
          <w:tab w:val="left" w:pos="1640"/>
        </w:tabs>
        <w:spacing w:before="43" w:after="0" w:line="240" w:lineRule="auto"/>
        <w:ind w:left="1640" w:right="5648" w:hanging="1640"/>
        <w:jc w:val="right"/>
        <w:rPr>
          <w:sz w:val="16"/>
        </w:rPr>
      </w:pPr>
      <w:r>
        <w:t>设置控制寄存器中的使能位</w:t>
      </w:r>
    </w:p>
    <w:p w14:paraId="4E1EB3AA">
      <w:pPr>
        <w:pStyle w:val="32"/>
        <w:numPr>
          <w:ilvl w:val="0"/>
          <w:numId w:val="2"/>
        </w:numPr>
        <w:tabs>
          <w:tab w:val="left" w:pos="1640"/>
        </w:tabs>
        <w:spacing w:before="43" w:after="0" w:line="240" w:lineRule="auto"/>
        <w:ind w:left="1640" w:right="0" w:hanging="174"/>
        <w:jc w:val="left"/>
        <w:rPr>
          <w:sz w:val="16"/>
        </w:rPr>
      </w:pPr>
      <w:r>
        <w:t>启用FIFO</w:t>
      </w:r>
    </w:p>
    <w:p w14:paraId="42273E4E">
      <w:pPr>
        <w:pStyle w:val="32"/>
        <w:numPr>
          <w:ilvl w:val="0"/>
          <w:numId w:val="2"/>
        </w:numPr>
        <w:tabs>
          <w:tab w:val="left" w:pos="1640"/>
        </w:tabs>
        <w:spacing w:before="42" w:after="0" w:line="240" w:lineRule="auto"/>
        <w:ind w:left="1640" w:right="0" w:hanging="174"/>
        <w:jc w:val="left"/>
        <w:rPr>
          <w:sz w:val="16"/>
        </w:rPr>
      </w:pPr>
      <w:r>
        <w:t>设置波特率除数</w:t>
      </w:r>
    </w:p>
    <w:p w14:paraId="3BF80FE9">
      <w:pPr>
        <w:pStyle w:val="32"/>
        <w:numPr>
          <w:ilvl w:val="0"/>
          <w:numId w:val="2"/>
        </w:numPr>
        <w:tabs>
          <w:tab w:val="left" w:pos="1640"/>
        </w:tabs>
        <w:spacing w:before="43" w:after="0" w:line="240" w:lineRule="auto"/>
        <w:ind w:left="1640" w:right="0" w:hanging="174"/>
        <w:jc w:val="left"/>
        <w:rPr>
          <w:sz w:val="16"/>
        </w:rPr>
      </w:pPr>
      <w:r>
        <w:t>设置格式</w:t>
      </w:r>
    </w:p>
    <w:p w14:paraId="7F201501">
      <w:pPr>
        <w:spacing w:before="231"/>
        <w:ind w:left="1280" w:right="0" w:firstLine="0"/>
        <w:jc w:val="both"/>
        <w:rPr>
          <w:i/>
          <w:sz w:val="12"/>
        </w:rPr>
      </w:pPr>
      <w:r>
        <w:pict>
          <v:group id="_x0000_s1052" o:spid="_x0000_s1052" o:spt="203" style="position:absolute;left:0pt;margin-left:118.2pt;margin-top:8.25pt;height:212.05pt;width:424.3pt;mso-position-horizontal-relative:page;mso-wrap-distance-bottom:0pt;mso-wrap-distance-top:0pt;z-index:-251455488;mso-width-relative:page;mso-height-relative:page;" coordorigin="2300,469" coordsize="8486,3929">
            <o:lock v:ext="edit" aspectratio="f"/>
            <v:rect id="_x0000_s1053" o:spid="_x0000_s1053" o:spt="1" style="position:absolute;left:2300;top:468;height:3929;width:8486;" fillcolor="#E5E5E5" filled="t" stroked="f" coordsize="21600,21600">
              <v:path/>
              <v:fill on="t" color2="#FFFFFF" focussize="0,0"/>
              <v:stroke on="f"/>
              <v:imagedata o:title=""/>
              <o:lock v:ext="edit" aspectratio="f"/>
            </v:rect>
            <v:shape id="_x0000_s1054" o:spid="_x0000_s1054" o:spt="202" type="#_x0000_t202" style="position:absolute;left:2520;top:705;height:184;width:4447;" filled="f" stroked="f" coordsize="21600,21600">
              <v:path/>
              <v:fill on="f" focussize="0,0"/>
              <v:stroke on="f"/>
              <v:imagedata o:title=""/>
              <o:lock v:ext="edit" aspectratio="f"/>
              <v:textbox inset="0mm,0mm,0mm,0mm">
                <w:txbxContent>
                  <w:p w14:paraId="6C69D011">
                    <w:pPr>
                      <w:pStyle w:val="33"/>
                      <w:spacing w:before="29" w:line="154" w:lineRule="exact"/>
                      <w:ind w:left="0" w:right="0" w:firstLine="0"/>
                      <w:jc w:val="left"/>
                      <w:rPr>
                        <w:rFonts w:ascii="Courier New"/>
                        <w:sz w:val="14"/>
                      </w:rPr>
                    </w:pPr>
                    <w:r>
                      <w:t>39 uint uart_init（uart_inst_t *uart，uint波特率）{</w:t>
                    </w:r>
                  </w:p>
                </w:txbxContent>
              </v:textbox>
            </v:shape>
            <v:shape id="_x0000_s1055" o:spid="_x0000_s1055" o:spt="202" type="#_x0000_t202" style="position:absolute;left:2520;top:924;height:1929;width:188;" filled="f" stroked="f" coordsize="21600,21600">
              <v:path/>
              <v:fill on="f" focussize="0,0"/>
              <v:stroke on="f"/>
              <v:imagedata o:title=""/>
              <o:lock v:ext="edit" aspectratio="f"/>
              <v:textbox inset="0mm,0mm,0mm,0mm">
                <w:txbxContent>
                  <w:p w14:paraId="06105D21">
                    <w:pPr>
                      <w:pStyle w:val="33"/>
                      <w:spacing w:before="29"/>
                      <w:ind w:left="0" w:right="0" w:firstLine="0"/>
                      <w:jc w:val="left"/>
                      <w:rPr>
                        <w:rFonts w:ascii="Courier New"/>
                        <w:sz w:val="14"/>
                      </w:rPr>
                    </w:pPr>
                    <w:r>
                      <w:t>40</w:t>
                    </w:r>
                  </w:p>
                  <w:p w14:paraId="4D8A5E1F">
                    <w:pPr>
                      <w:pStyle w:val="33"/>
                      <w:spacing w:before="60"/>
                      <w:ind w:left="0" w:right="0" w:firstLine="0"/>
                      <w:jc w:val="left"/>
                      <w:rPr>
                        <w:rFonts w:ascii="Courier New"/>
                        <w:sz w:val="14"/>
                      </w:rPr>
                    </w:pPr>
                    <w:r>
                      <w:t>41</w:t>
                    </w:r>
                  </w:p>
                  <w:p w14:paraId="17C304EF">
                    <w:pPr>
                      <w:pStyle w:val="33"/>
                      <w:spacing w:before="59"/>
                      <w:ind w:left="0" w:right="0" w:firstLine="0"/>
                      <w:jc w:val="left"/>
                      <w:rPr>
                        <w:rFonts w:ascii="Courier New"/>
                        <w:sz w:val="14"/>
                      </w:rPr>
                    </w:pPr>
                    <w:r>
                      <w:t>42</w:t>
                    </w:r>
                  </w:p>
                  <w:p w14:paraId="7C97B4AF">
                    <w:pPr>
                      <w:pStyle w:val="33"/>
                      <w:spacing w:before="60"/>
                      <w:ind w:left="0" w:right="0" w:firstLine="0"/>
                      <w:jc w:val="left"/>
                      <w:rPr>
                        <w:rFonts w:ascii="Courier New"/>
                        <w:sz w:val="14"/>
                      </w:rPr>
                    </w:pPr>
                    <w:r>
                      <w:t>43</w:t>
                    </w:r>
                  </w:p>
                  <w:p w14:paraId="7D2D60D3">
                    <w:pPr>
                      <w:pStyle w:val="33"/>
                      <w:spacing w:before="59"/>
                      <w:ind w:left="0" w:right="0" w:firstLine="0"/>
                      <w:jc w:val="left"/>
                      <w:rPr>
                        <w:rFonts w:ascii="Courier New"/>
                        <w:sz w:val="14"/>
                      </w:rPr>
                    </w:pPr>
                    <w:r>
                      <w:t>44</w:t>
                    </w:r>
                  </w:p>
                  <w:p w14:paraId="5196E525">
                    <w:pPr>
                      <w:pStyle w:val="33"/>
                      <w:spacing w:before="60"/>
                      <w:ind w:left="0" w:right="0" w:firstLine="0"/>
                      <w:jc w:val="left"/>
                      <w:rPr>
                        <w:rFonts w:ascii="Courier New"/>
                        <w:sz w:val="14"/>
                      </w:rPr>
                    </w:pPr>
                    <w:r>
                      <w:t>45</w:t>
                    </w:r>
                  </w:p>
                  <w:p w14:paraId="115D1B95">
                    <w:pPr>
                      <w:pStyle w:val="33"/>
                      <w:spacing w:before="59"/>
                      <w:ind w:left="0" w:right="0" w:firstLine="0"/>
                      <w:jc w:val="left"/>
                      <w:rPr>
                        <w:rFonts w:ascii="Courier New"/>
                        <w:sz w:val="14"/>
                      </w:rPr>
                    </w:pPr>
                    <w:r>
                      <w:t>46</w:t>
                    </w:r>
                  </w:p>
                  <w:p w14:paraId="78768723">
                    <w:pPr>
                      <w:pStyle w:val="33"/>
                      <w:spacing w:before="60"/>
                      <w:ind w:left="0" w:right="0" w:firstLine="0"/>
                      <w:jc w:val="left"/>
                      <w:rPr>
                        <w:rFonts w:ascii="Courier New"/>
                        <w:sz w:val="14"/>
                      </w:rPr>
                    </w:pPr>
                    <w:r>
                      <w:t>47</w:t>
                    </w:r>
                  </w:p>
                  <w:p w14:paraId="11723CF6">
                    <w:pPr>
                      <w:pStyle w:val="33"/>
                      <w:spacing w:before="59" w:line="154" w:lineRule="exact"/>
                      <w:ind w:left="0" w:right="0" w:firstLine="0"/>
                      <w:jc w:val="left"/>
                      <w:rPr>
                        <w:rFonts w:ascii="Courier New"/>
                        <w:sz w:val="14"/>
                      </w:rPr>
                    </w:pPr>
                    <w:r>
                      <w:t>48</w:t>
                    </w:r>
                  </w:p>
                </w:txbxContent>
              </v:textbox>
            </v:shape>
            <v:shape id="_x0000_s1056" o:spid="_x0000_s1056" o:spt="202" type="#_x0000_t202" style="position:absolute;left:3104;top:924;height:184;width:4698;" filled="f" stroked="f" coordsize="21600,21600">
              <v:path/>
              <v:fill on="f" focussize="0,0"/>
              <v:stroke on="f"/>
              <v:imagedata o:title=""/>
              <o:lock v:ext="edit" aspectratio="f"/>
              <v:textbox inset="0mm,0mm,0mm,0mm">
                <w:txbxContent>
                  <w:p w14:paraId="2A0963AD">
                    <w:pPr>
                      <w:pStyle w:val="33"/>
                      <w:spacing w:before="29" w:line="154" w:lineRule="exact"/>
                      <w:ind w:left="0" w:right="0" w:firstLine="0"/>
                      <w:jc w:val="left"/>
                      <w:rPr>
                        <w:rFonts w:ascii="Courier New"/>
                        <w:sz w:val="14"/>
                      </w:rPr>
                    </w:pPr>
                    <w:r>
                      <w:t>invalid_params_if（int，uart！=uart0 uart！=uart1）;</w:t>
                    </w:r>
                  </w:p>
                </w:txbxContent>
              </v:textbox>
            </v:shape>
            <v:shape id="_x0000_s1057" o:spid="_x0000_s1057" o:spt="202" type="#_x0000_t202" style="position:absolute;left:3104;top:1360;height:1275;width:2860;" filled="f" stroked="f" coordsize="21600,21600">
              <v:path/>
              <v:fill on="f" focussize="0,0"/>
              <v:stroke on="f"/>
              <v:imagedata o:title=""/>
              <o:lock v:ext="edit" aspectratio="f"/>
              <v:textbox inset="0mm,0mm,0mm,0mm">
                <w:txbxContent>
                  <w:p w14:paraId="1CD7FA34">
                    <w:pPr>
                      <w:pStyle w:val="34"/>
                      <w:spacing w:before="29" w:line="331" w:lineRule="auto"/>
                      <w:ind w:left="334" w:right="0" w:hanging="335"/>
                      <w:jc w:val="left"/>
                      <w:rPr>
                        <w:rFonts w:ascii="Courier New"/>
                        <w:sz w:val="14"/>
                      </w:rPr>
                    </w:pPr>
                    <w:r>
                      <w:rPr>
                        <w:color w:val="00007F"/>
                      </w:rPr>
                      <w:t>if</w:t>
                    </w:r>
                    <w:r>
                      <w:rPr>
                        <w:color w:val="333333"/>
                      </w:rPr>
                      <w:t>（clock_get_hz（）==</w:t>
                    </w:r>
                    <w:r>
                      <w:rPr>
                        <w:color w:val="0000FF"/>
                      </w:rPr>
                      <w:t>0</w:t>
                    </w:r>
                    <w:r>
                      <w:rPr>
                        <w:color w:val="333333"/>
                      </w:rPr>
                      <w:t>）{</w:t>
                    </w:r>
                    <w:r>
                      <w:rPr>
                        <w:color w:val="00007F"/>
                      </w:rPr>
                      <w:t xml:space="preserve"> return</w:t>
                    </w:r>
                    <w:r>
                      <w:rPr>
                        <w:color w:val="0000FF"/>
                      </w:rPr>
                      <w:t>0</w:t>
                    </w:r>
                    <w:r>
                      <w:rPr>
                        <w:color w:val="333333"/>
                      </w:rPr>
                      <w:t>;</w:t>
                    </w:r>
                  </w:p>
                  <w:p w14:paraId="01E3E6BB">
                    <w:pPr>
                      <w:pStyle w:val="35"/>
                      <w:spacing w:before="0" w:line="157" w:lineRule="exact"/>
                      <w:ind w:left="0" w:right="0" w:firstLine="0"/>
                      <w:jc w:val="left"/>
                      <w:rPr>
                        <w:rFonts w:ascii="Courier New"/>
                        <w:sz w:val="18"/>
                      </w:rPr>
                    </w:pPr>
                    <w:r>
                      <w:t>}</w:t>
                    </w:r>
                  </w:p>
                  <w:p w14:paraId="10CC8829">
                    <w:pPr>
                      <w:pStyle w:val="33"/>
                      <w:spacing w:before="0" w:line="220" w:lineRule="atLeast"/>
                      <w:ind w:left="0" w:right="1262" w:firstLine="0"/>
                      <w:jc w:val="left"/>
                      <w:rPr>
                        <w:rFonts w:ascii="Courier New"/>
                        <w:sz w:val="14"/>
                      </w:rPr>
                    </w:pPr>
                    <w:r>
                      <w:t>uart_reset（uart）</w:t>
                    </w:r>
                    <w:r>
                      <w:rPr>
                        <w:spacing w:val="-1"/>
                      </w:rPr>
                      <w:t>; unreset（uart）;</w:t>
                    </w:r>
                  </w:p>
                </w:txbxContent>
              </v:textbox>
            </v:shape>
            <v:shape id="_x0000_s1058" o:spid="_x0000_s1058" o:spt="202" type="#_x0000_t202" style="position:absolute;left:2520;top:2887;height:1493;width:5575;" filled="f" stroked="f" coordsize="21600,21600">
              <v:path/>
              <v:fill on="f" focussize="0,0"/>
              <v:stroke on="f"/>
              <v:imagedata o:title=""/>
              <o:lock v:ext="edit" aspectratio="f"/>
              <v:textbox inset="0mm,0mm,0mm,0mm">
                <w:txbxContent>
                  <w:p w14:paraId="4463A008">
                    <w:pPr>
                      <w:pStyle w:val="36"/>
                      <w:numPr>
                        <w:ilvl w:val="0"/>
                        <w:numId w:val="3"/>
                      </w:numPr>
                      <w:tabs>
                        <w:tab w:val="left" w:pos="251"/>
                      </w:tabs>
                      <w:spacing w:before="14"/>
                      <w:ind w:left="250" w:right="0" w:hanging="251"/>
                      <w:jc w:val="left"/>
                      <w:rPr>
                        <w:i/>
                        <w:sz w:val="14"/>
                      </w:rPr>
                    </w:pPr>
                    <w:r>
                      <w:t>#如果PICO_ENABLE_CRLF_SUPPORT</w:t>
                    </w:r>
                  </w:p>
                  <w:p w14:paraId="175E1650">
                    <w:pPr>
                      <w:pStyle w:val="37"/>
                      <w:numPr>
                        <w:ilvl w:val="0"/>
                        <w:numId w:val="3"/>
                      </w:numPr>
                      <w:tabs>
                        <w:tab w:val="left" w:pos="584"/>
                        <w:tab w:val="left" w:pos="585"/>
                      </w:tabs>
                      <w:spacing w:before="60"/>
                      <w:ind w:left="584" w:right="0" w:hanging="585"/>
                      <w:jc w:val="left"/>
                      <w:rPr>
                        <w:rFonts w:ascii="Courier New"/>
                        <w:sz w:val="14"/>
                      </w:rPr>
                    </w:pPr>
                    <w:r>
                      <w:t>uart_set_translate_crlf（uart，PICO_PROFILE_CRLF）;</w:t>
                    </w:r>
                  </w:p>
                  <w:p w14:paraId="0223D0AA">
                    <w:pPr>
                      <w:pStyle w:val="38"/>
                      <w:numPr>
                        <w:ilvl w:val="0"/>
                        <w:numId w:val="3"/>
                      </w:numPr>
                      <w:tabs>
                        <w:tab w:val="left" w:pos="251"/>
                      </w:tabs>
                      <w:spacing w:before="44"/>
                      <w:ind w:left="250" w:right="0" w:hanging="251"/>
                      <w:jc w:val="left"/>
                      <w:rPr>
                        <w:i/>
                        <w:sz w:val="14"/>
                      </w:rPr>
                    </w:pPr>
                    <w:r>
                      <w:t>#结束</w:t>
                    </w:r>
                  </w:p>
                  <w:p w14:paraId="427BDA54">
                    <w:pPr>
                      <w:pStyle w:val="33"/>
                      <w:spacing w:before="60"/>
                      <w:ind w:left="0" w:right="0" w:firstLine="0"/>
                      <w:jc w:val="left"/>
                      <w:rPr>
                        <w:rFonts w:ascii="Courier New"/>
                        <w:sz w:val="14"/>
                      </w:rPr>
                    </w:pPr>
                    <w:r>
                      <w:t>52</w:t>
                    </w:r>
                  </w:p>
                  <w:p w14:paraId="4C0509BC">
                    <w:pPr>
                      <w:pStyle w:val="39"/>
                      <w:numPr>
                        <w:ilvl w:val="0"/>
                        <w:numId w:val="4"/>
                      </w:numPr>
                      <w:tabs>
                        <w:tab w:val="left" w:pos="584"/>
                        <w:tab w:val="left" w:pos="585"/>
                      </w:tabs>
                      <w:spacing w:before="44"/>
                      <w:ind w:left="584" w:right="0" w:hanging="585"/>
                      <w:jc w:val="left"/>
                      <w:rPr>
                        <w:i/>
                        <w:sz w:val="14"/>
                      </w:rPr>
                    </w:pPr>
                    <w:r>
                      <w:t>//任何LCR写入都需要在启用缓存之前进行</w:t>
                    </w:r>
                  </w:p>
                  <w:p w14:paraId="6612DA57">
                    <w:pPr>
                      <w:pStyle w:val="33"/>
                      <w:numPr>
                        <w:ilvl w:val="0"/>
                        <w:numId w:val="4"/>
                      </w:numPr>
                      <w:tabs>
                        <w:tab w:val="left" w:pos="584"/>
                        <w:tab w:val="left" w:pos="585"/>
                      </w:tabs>
                      <w:spacing w:before="60"/>
                      <w:ind w:left="584" w:right="0" w:hanging="585"/>
                      <w:jc w:val="left"/>
                      <w:rPr>
                        <w:rFonts w:ascii="Courier New"/>
                        <w:sz w:val="14"/>
                      </w:rPr>
                    </w:pPr>
                    <w:r>
                      <w:t>uint baud = uart_set_baudrate（uart，baudrate）;</w:t>
                    </w:r>
                  </w:p>
                  <w:p w14:paraId="688951BE">
                    <w:pPr>
                      <w:pStyle w:val="34"/>
                      <w:numPr>
                        <w:ilvl w:val="0"/>
                        <w:numId w:val="4"/>
                      </w:numPr>
                      <w:tabs>
                        <w:tab w:val="left" w:pos="584"/>
                        <w:tab w:val="left" w:pos="585"/>
                      </w:tabs>
                      <w:spacing w:before="59" w:line="154" w:lineRule="exact"/>
                      <w:ind w:left="584" w:right="0" w:hanging="585"/>
                      <w:jc w:val="left"/>
                      <w:rPr>
                        <w:rFonts w:ascii="Courier New"/>
                        <w:sz w:val="14"/>
                      </w:rPr>
                    </w:pPr>
                    <w:r>
                      <w:rPr>
                        <w:color w:val="333333"/>
                      </w:rPr>
                      <w:t>uart_set_format（uart，</w:t>
                    </w:r>
                    <w:r>
                      <w:rPr>
                        <w:color w:val="0000FF"/>
                      </w:rPr>
                      <w:t>8</w:t>
                    </w:r>
                    <w:r>
                      <w:rPr>
                        <w:color w:val="333333"/>
                      </w:rPr>
                      <w:t>，</w:t>
                    </w:r>
                    <w:r>
                      <w:rPr>
                        <w:color w:val="0000FF"/>
                      </w:rPr>
                      <w:t>1</w:t>
                    </w:r>
                    <w:r>
                      <w:rPr>
                        <w:color w:val="333333"/>
                      </w:rPr>
                      <w:t>，parity_NONE）;</w:t>
                    </w:r>
                  </w:p>
                </w:txbxContent>
              </v:textbox>
            </v:shape>
            <w10:wrap type="topAndBottom"/>
          </v:group>
        </w:pict>
      </w:r>
      <w:r>
        <w:rPr>
          <w:i/>
          <w:color w:val="333333"/>
          <w:spacing w:val="-1"/>
          <w:w w:val="85"/>
          <w:sz w:val="12"/>
        </w:rPr>
        <w:t>SDK</w:t>
      </w:r>
      <w:r>
        <w:rPr>
          <w:rFonts w:hint="eastAsia" w:eastAsia="宋体"/>
          <w:i/>
          <w:color w:val="333333"/>
          <w:spacing w:val="-1"/>
          <w:w w:val="85"/>
          <w:sz w:val="12"/>
          <w:lang w:eastAsia="zh-CN"/>
        </w:rPr>
        <w:t>:</w:t>
      </w:r>
      <w:r>
        <w:fldChar w:fldCharType="begin"/>
      </w:r>
      <w:r>
        <w:instrText xml:space="preserve"> HYPERLINK "https://github.com/raspberrypi/pico-sdk/blob/master/src/rp2_common/hardware_uart/uart.c#L39-L65" \h </w:instrText>
      </w:r>
      <w:r>
        <w:fldChar w:fldCharType="separate"/>
      </w:r>
      <w:r>
        <w:rPr>
          <w:i/>
          <w:color w:val="418BCA"/>
          <w:spacing w:val="-1"/>
          <w:w w:val="85"/>
          <w:sz w:val="12"/>
        </w:rPr>
        <w:t>https://github.com/raspberrypi/pico-sdk/blob/master/src/rp2_common/hardware_uart/uart.c</w:t>
      </w:r>
      <w:r>
        <w:rPr>
          <w:i/>
          <w:color w:val="418BCA"/>
          <w:spacing w:val="-1"/>
          <w:w w:val="85"/>
          <w:sz w:val="12"/>
        </w:rPr>
        <w:fldChar w:fldCharType="end"/>
      </w:r>
      <w:r>
        <w:rPr>
          <w:i/>
          <w:color w:val="333333"/>
          <w:w w:val="85"/>
          <w:sz w:val="12"/>
        </w:rPr>
        <w:t>第39 - 65</w:t>
      </w:r>
    </w:p>
    <w:p w14:paraId="2A8795CE">
      <w:pPr>
        <w:spacing w:after="0"/>
        <w:jc w:val="both"/>
        <w:rPr>
          <w:sz w:val="12"/>
        </w:rPr>
        <w:sectPr>
          <w:pgSz w:w="11910" w:h="16840"/>
          <w:pgMar w:top="920" w:right="1000" w:bottom="960" w:left="1020" w:header="562" w:footer="780" w:gutter="0"/>
          <w:cols w:space="720" w:num="1"/>
        </w:sectPr>
      </w:pPr>
    </w:p>
    <w:p w14:paraId="5AE95C1F">
      <w:pPr>
        <w:pStyle w:val="8"/>
        <w:rPr>
          <w:i/>
          <w:sz w:val="20"/>
        </w:rPr>
      </w:pPr>
    </w:p>
    <w:p w14:paraId="3D6A84F1">
      <w:pPr>
        <w:pStyle w:val="8"/>
        <w:rPr>
          <w:i/>
          <w:sz w:val="20"/>
        </w:rPr>
      </w:pPr>
    </w:p>
    <w:p w14:paraId="44624EE9">
      <w:pPr>
        <w:pStyle w:val="8"/>
        <w:spacing w:before="6" w:after="1"/>
        <w:rPr>
          <w:i/>
          <w:sz w:val="18"/>
        </w:rPr>
      </w:pPr>
    </w:p>
    <w:p w14:paraId="47D1C0A8">
      <w:pPr>
        <w:pStyle w:val="22"/>
        <w:ind w:left="1280"/>
        <w:rPr>
          <w:sz w:val="20"/>
        </w:rPr>
      </w:pPr>
      <w:r>
        <w:pict>
          <v:group id="_x0000_s1059" o:spid="_x0000_s1059" o:spt="203" style="height:131pt;width:424.3pt;" coordsize="8486,2620">
            <o:lock v:ext="edit"/>
            <v:rect id="_x0000_s1060" o:spid="_x0000_s1060" o:spt="1" style="position:absolute;left:0;top:0;height:2620;width:8486;" fillcolor="#E5E5E5" filled="t" stroked="f" coordsize="21600,21600">
              <v:path/>
              <v:fill on="t" focussize="0,0"/>
              <v:stroke on="f"/>
              <v:imagedata o:title=""/>
              <o:lock v:ext="edit"/>
            </v:rect>
            <v:shape id="_x0000_s1061" o:spid="_x0000_s1061" o:spt="202" type="#_x0000_t202" style="position:absolute;left:220;top:17;height:2147;width:188;" filled="f" stroked="f" coordsize="21600,21600">
              <v:path/>
              <v:fill on="f" focussize="0,0"/>
              <v:stroke on="f" joinstyle="miter"/>
              <v:imagedata o:title=""/>
              <o:lock v:ext="edit"/>
              <v:textbox inset="0mm,0mm,0mm,0mm">
                <w:txbxContent>
                  <w:p w14:paraId="5CAC37E6">
                    <w:pPr>
                      <w:pStyle w:val="33"/>
                      <w:spacing w:before="29"/>
                      <w:ind w:left="0" w:right="0" w:firstLine="0"/>
                      <w:jc w:val="left"/>
                      <w:rPr>
                        <w:rFonts w:ascii="Courier New"/>
                        <w:sz w:val="14"/>
                      </w:rPr>
                    </w:pPr>
                    <w:r>
                      <w:t>56</w:t>
                    </w:r>
                  </w:p>
                  <w:p w14:paraId="7FA2A695">
                    <w:pPr>
                      <w:pStyle w:val="33"/>
                      <w:spacing w:before="60"/>
                      <w:ind w:left="0" w:right="0" w:firstLine="0"/>
                      <w:jc w:val="left"/>
                      <w:rPr>
                        <w:rFonts w:ascii="Courier New"/>
                        <w:sz w:val="14"/>
                      </w:rPr>
                    </w:pPr>
                    <w:r>
                      <w:t>57</w:t>
                    </w:r>
                  </w:p>
                  <w:p w14:paraId="73A20522">
                    <w:pPr>
                      <w:pStyle w:val="33"/>
                      <w:spacing w:before="59"/>
                      <w:ind w:left="0" w:right="0" w:firstLine="0"/>
                      <w:jc w:val="left"/>
                      <w:rPr>
                        <w:rFonts w:ascii="Courier New"/>
                        <w:sz w:val="14"/>
                      </w:rPr>
                    </w:pPr>
                    <w:r>
                      <w:t>58</w:t>
                    </w:r>
                  </w:p>
                  <w:p w14:paraId="32C09A7B">
                    <w:pPr>
                      <w:pStyle w:val="33"/>
                      <w:spacing w:before="60"/>
                      <w:ind w:left="0" w:right="0" w:firstLine="0"/>
                      <w:jc w:val="left"/>
                      <w:rPr>
                        <w:rFonts w:ascii="Courier New"/>
                        <w:sz w:val="14"/>
                      </w:rPr>
                    </w:pPr>
                    <w:r>
                      <w:t>59</w:t>
                    </w:r>
                  </w:p>
                  <w:p w14:paraId="7DC72F0B">
                    <w:pPr>
                      <w:pStyle w:val="33"/>
                      <w:spacing w:before="59"/>
                      <w:ind w:left="0" w:right="0" w:firstLine="0"/>
                      <w:jc w:val="left"/>
                      <w:rPr>
                        <w:rFonts w:ascii="Courier New"/>
                        <w:sz w:val="14"/>
                      </w:rPr>
                    </w:pPr>
                    <w:r>
                      <w:t>60</w:t>
                    </w:r>
                  </w:p>
                  <w:p w14:paraId="642FF2E3">
                    <w:pPr>
                      <w:spacing w:before="6" w:line="240" w:lineRule="auto"/>
                      <w:rPr>
                        <w:rFonts w:ascii="Courier New"/>
                        <w:sz w:val="24"/>
                      </w:rPr>
                    </w:pPr>
                  </w:p>
                  <w:p w14:paraId="577C0CEB">
                    <w:pPr>
                      <w:pStyle w:val="33"/>
                      <w:spacing w:before="0"/>
                      <w:ind w:left="0" w:right="0" w:firstLine="0"/>
                      <w:jc w:val="left"/>
                      <w:rPr>
                        <w:rFonts w:ascii="Courier New"/>
                        <w:sz w:val="14"/>
                      </w:rPr>
                    </w:pPr>
                    <w:r>
                      <w:t>61</w:t>
                    </w:r>
                  </w:p>
                  <w:p w14:paraId="0ED0A668">
                    <w:pPr>
                      <w:pStyle w:val="33"/>
                      <w:spacing w:before="59"/>
                      <w:ind w:left="0" w:right="0" w:firstLine="0"/>
                      <w:jc w:val="left"/>
                      <w:rPr>
                        <w:rFonts w:ascii="Courier New"/>
                        <w:sz w:val="14"/>
                      </w:rPr>
                    </w:pPr>
                    <w:r>
                      <w:t>62</w:t>
                    </w:r>
                  </w:p>
                  <w:p w14:paraId="73121DA7">
                    <w:pPr>
                      <w:pStyle w:val="33"/>
                      <w:spacing w:before="60"/>
                      <w:ind w:left="0" w:right="0" w:firstLine="0"/>
                      <w:jc w:val="left"/>
                      <w:rPr>
                        <w:rFonts w:ascii="Courier New"/>
                        <w:sz w:val="14"/>
                      </w:rPr>
                    </w:pPr>
                    <w:r>
                      <w:t>63</w:t>
                    </w:r>
                  </w:p>
                  <w:p w14:paraId="60633238">
                    <w:pPr>
                      <w:pStyle w:val="33"/>
                      <w:spacing w:before="60" w:line="154" w:lineRule="exact"/>
                      <w:ind w:left="0" w:right="0" w:firstLine="0"/>
                      <w:jc w:val="left"/>
                      <w:rPr>
                        <w:rFonts w:ascii="Courier New"/>
                        <w:sz w:val="14"/>
                      </w:rPr>
                    </w:pPr>
                    <w:r>
                      <w:t>64</w:t>
                    </w:r>
                  </w:p>
                </w:txbxContent>
              </v:textbox>
            </v:shape>
            <v:shape id="_x0000_s1062" o:spid="_x0000_s1062" o:spt="202" type="#_x0000_t202" style="position:absolute;left:470;top:235;height:1493;width:7287;" filled="f" stroked="f" coordsize="21600,21600">
              <v:path/>
              <v:fill on="f" focussize="0,0"/>
              <v:stroke on="f" joinstyle="miter"/>
              <v:imagedata o:title=""/>
              <o:lock v:ext="edit"/>
              <v:textbox inset="0mm,0mm,0mm,0mm">
                <w:txbxContent>
                  <w:p w14:paraId="3FD29D63">
                    <w:pPr>
                      <w:pStyle w:val="38"/>
                      <w:spacing w:before="14"/>
                      <w:ind w:left="334" w:right="0" w:firstLine="0"/>
                      <w:jc w:val="left"/>
                      <w:rPr>
                        <w:i/>
                        <w:sz w:val="14"/>
                      </w:rPr>
                    </w:pPr>
                    <w:r>
                      <w:t>//启用FIFO（必须在设置UARTEN之前，因为这是LCR访问）</w:t>
                    </w:r>
                  </w:p>
                  <w:p w14:paraId="3ABC08C7">
                    <w:pPr>
                      <w:pStyle w:val="33"/>
                      <w:spacing w:before="71"/>
                      <w:ind w:left="334" w:right="0" w:firstLine="0"/>
                      <w:jc w:val="left"/>
                      <w:rPr>
                        <w:rFonts w:ascii="Courier New"/>
                        <w:sz w:val="14"/>
                      </w:rPr>
                    </w:pPr>
                    <w:r>
                      <w:rPr>
                        <w:spacing w:val="-1"/>
                      </w:rPr>
                      <w:t>hw_set_bits（uart_get_hw（uart）-&gt;lcr_h，</w:t>
                    </w:r>
                    <w:r>
                      <w:t>UARTLCR_H_FEN_BITS）;</w:t>
                    </w:r>
                  </w:p>
                  <w:p w14:paraId="0CAA1882">
                    <w:pPr>
                      <w:pStyle w:val="40"/>
                      <w:spacing w:before="44"/>
                      <w:ind w:left="334" w:right="0" w:firstLine="0"/>
                      <w:jc w:val="left"/>
                      <w:rPr>
                        <w:i/>
                        <w:sz w:val="14"/>
                      </w:rPr>
                    </w:pPr>
                    <w:r>
                      <w:t>//使能TX和RX两个端口</w:t>
                    </w:r>
                  </w:p>
                  <w:p w14:paraId="626B36E1">
                    <w:pPr>
                      <w:pStyle w:val="33"/>
                      <w:spacing w:before="71" w:line="331" w:lineRule="auto"/>
                      <w:ind w:left="0" w:right="0" w:firstLine="334"/>
                      <w:jc w:val="left"/>
                      <w:rPr>
                        <w:rFonts w:ascii="Courier New"/>
                        <w:sz w:val="14"/>
                      </w:rPr>
                    </w:pPr>
                    <w:r>
                      <w:t>uart_get_hw（uart）-&gt;cr= UARTCR_UARTEN_BITS |</w:t>
                    </w:r>
                    <w:r>
                      <w:rPr>
                        <w:spacing w:val="-17"/>
                      </w:rPr>
                      <w:t>UARTCR</w:t>
                    </w:r>
                    <w:r>
                      <w:t>_TXE_BITS |UARTCR_RXE_BITS;</w:t>
                    </w:r>
                  </w:p>
                  <w:p w14:paraId="2657CE30">
                    <w:pPr>
                      <w:pStyle w:val="41"/>
                      <w:spacing w:before="0" w:line="146" w:lineRule="exact"/>
                      <w:ind w:left="334" w:right="0" w:firstLine="0"/>
                      <w:jc w:val="left"/>
                      <w:rPr>
                        <w:i/>
                        <w:sz w:val="14"/>
                      </w:rPr>
                    </w:pPr>
                    <w:r>
                      <w:t>//始终启用DREQ信号--如果DMA没有监听，则不会造成任何损害</w:t>
                    </w:r>
                  </w:p>
                  <w:p w14:paraId="6936043A">
                    <w:pPr>
                      <w:pStyle w:val="33"/>
                      <w:spacing w:before="70" w:line="154" w:lineRule="exact"/>
                      <w:ind w:left="334" w:right="0" w:firstLine="0"/>
                      <w:jc w:val="left"/>
                      <w:rPr>
                        <w:rFonts w:ascii="Courier New"/>
                        <w:sz w:val="14"/>
                      </w:rPr>
                    </w:pPr>
                    <w:r>
                      <w:t>uart_get_hw（uart）-&gt;dmacr= UARTDMACR_TXDMAE_BITS |</w:t>
                    </w:r>
                    <w:r>
                      <w:rPr>
                        <w:spacing w:val="-29"/>
                      </w:rPr>
                      <w:t>RXDMAE</w:t>
                    </w:r>
                    <w:r>
                      <w:t>_BITS;</w:t>
                    </w:r>
                  </w:p>
                </w:txbxContent>
              </v:textbox>
            </v:shape>
            <v:shape id="_x0000_s1063" o:spid="_x0000_s1063" o:spt="202" type="#_x0000_t202" style="position:absolute;left:804;top:1980;height:184;width:1023;" filled="f" stroked="f" coordsize="21600,21600">
              <v:path/>
              <v:fill on="f" focussize="0,0"/>
              <v:stroke on="f" joinstyle="miter"/>
              <v:imagedata o:title=""/>
              <o:lock v:ext="edit"/>
              <v:textbox inset="0mm,0mm,0mm,0mm">
                <w:txbxContent>
                  <w:p w14:paraId="63CCE68D">
                    <w:pPr>
                      <w:pStyle w:val="34"/>
                      <w:spacing w:before="29" w:line="154" w:lineRule="exact"/>
                      <w:ind w:left="0" w:right="0" w:firstLine="0"/>
                      <w:jc w:val="left"/>
                      <w:rPr>
                        <w:rFonts w:ascii="Courier New"/>
                        <w:sz w:val="14"/>
                      </w:rPr>
                    </w:pPr>
                    <w:r>
                      <w:rPr>
                        <w:color w:val="00007F"/>
                      </w:rPr>
                      <w:t>返回</w:t>
                    </w:r>
                    <w:r>
                      <w:rPr>
                        <w:color w:val="333333"/>
                      </w:rPr>
                      <w:t>波特率;</w:t>
                    </w:r>
                  </w:p>
                </w:txbxContent>
              </v:textbox>
            </v:shape>
            <v:shape id="_x0000_s1064" o:spid="_x0000_s1064" o:spt="202" type="#_x0000_t202" style="position:absolute;left:220;top:2198;height:184;width:355;" filled="f" stroked="f" coordsize="21600,21600">
              <v:path/>
              <v:fill on="f" focussize="0,0"/>
              <v:stroke on="f" joinstyle="miter"/>
              <v:imagedata o:title=""/>
              <o:lock v:ext="edit"/>
              <v:textbox inset="0mm,0mm,0mm,0mm">
                <w:txbxContent>
                  <w:p w14:paraId="2BDAE7AD">
                    <w:pPr>
                      <w:pStyle w:val="33"/>
                      <w:spacing w:before="29" w:line="154" w:lineRule="exact"/>
                      <w:ind w:left="0" w:right="0" w:firstLine="0"/>
                      <w:jc w:val="left"/>
                      <w:rPr>
                        <w:rFonts w:ascii="Courier New"/>
                        <w:sz w:val="14"/>
                      </w:rPr>
                    </w:pPr>
                    <w:r>
                      <w:t>65}</w:t>
                    </w:r>
                  </w:p>
                </w:txbxContent>
              </v:textbox>
            </v:shape>
            <w10:wrap type="none"/>
            <w10:anchorlock/>
          </v:group>
        </w:pict>
      </w:r>
    </w:p>
    <w:p w14:paraId="0DCE3146">
      <w:pPr>
        <w:pStyle w:val="8"/>
        <w:rPr>
          <w:i/>
          <w:sz w:val="20"/>
        </w:rPr>
      </w:pPr>
    </w:p>
    <w:p w14:paraId="3C1538C6">
      <w:pPr>
        <w:pStyle w:val="8"/>
        <w:spacing w:before="2"/>
        <w:rPr>
          <w:i/>
          <w:sz w:val="23"/>
        </w:rPr>
      </w:pPr>
    </w:p>
    <w:p w14:paraId="38919FC0">
      <w:pPr>
        <w:pStyle w:val="23"/>
        <w:numPr>
          <w:ilvl w:val="3"/>
          <w:numId w:val="1"/>
        </w:numPr>
        <w:tabs>
          <w:tab w:val="left" w:pos="2019"/>
        </w:tabs>
        <w:spacing w:before="0" w:after="0" w:line="240" w:lineRule="auto"/>
        <w:ind w:left="2018" w:right="0" w:hanging="739"/>
        <w:jc w:val="left"/>
      </w:pPr>
      <w:r>
        <w:t>波特率计算</w:t>
      </w:r>
    </w:p>
    <w:p w14:paraId="0E0ED640">
      <w:pPr>
        <w:pStyle w:val="8"/>
        <w:spacing w:before="7"/>
        <w:rPr>
          <w:b/>
          <w:sz w:val="22"/>
        </w:rPr>
      </w:pPr>
    </w:p>
    <w:p w14:paraId="50613604">
      <w:pPr>
        <w:pStyle w:val="8"/>
        <w:spacing w:before="1"/>
        <w:ind w:left="1280"/>
      </w:pPr>
      <w:r>
        <w:rPr>
          <w:color w:val="333333"/>
        </w:rPr>
        <w:t>UART的波特率是从除以</w:t>
      </w:r>
      <w:r>
        <w:rPr>
          <w:rFonts w:ascii="MS Gothic"/>
          <w:color w:val="B12046"/>
          <w:sz w:val="14"/>
        </w:rPr>
        <w:t>UART</w:t>
      </w:r>
      <w:r>
        <w:rPr>
          <w:color w:val="333333"/>
        </w:rPr>
        <w:t>得到的。</w:t>
      </w:r>
    </w:p>
    <w:p w14:paraId="61E630D5">
      <w:pPr>
        <w:pStyle w:val="8"/>
        <w:spacing w:before="3"/>
        <w:rPr>
          <w:sz w:val="15"/>
        </w:rPr>
      </w:pPr>
    </w:p>
    <w:p w14:paraId="53757241">
      <w:pPr>
        <w:pStyle w:val="25"/>
        <w:spacing w:before="1" w:line="475" w:lineRule="auto"/>
        <w:ind w:left="1280" w:right="3649"/>
      </w:pPr>
      <w:r>
        <w:t>如果所需波特率为115200，UARTCLK = 125 MHz，则波特率除数=（125 * 10^6）/（16 * 115200）~= 67.817因此，BRDI = 67，BRDF = 0.817，</w:t>
      </w:r>
    </w:p>
    <w:p w14:paraId="5A3A58F2">
      <w:pPr>
        <w:pStyle w:val="24"/>
        <w:spacing w:line="475" w:lineRule="auto"/>
        <w:ind w:left="1280" w:right="4138"/>
      </w:pPr>
      <w:r>
        <w:t>因此，小数部分，m =整数（（0.817 * 64）+0.5）= 52生成波特率分频器= 67 + 52/64 = 67.8125生成波特率=（125 * 10^6）/（16 * 67.8125）~= 115207误差=（abs（115200 - 115207）/ 115200）* 100 ~= 0.006%</w:t>
      </w:r>
    </w:p>
    <w:p w14:paraId="6540A523">
      <w:pPr>
        <w:spacing w:before="115"/>
        <w:ind w:left="1280" w:right="0" w:firstLine="0"/>
        <w:jc w:val="left"/>
        <w:rPr>
          <w:i/>
          <w:sz w:val="12"/>
        </w:rPr>
      </w:pPr>
      <w:r>
        <w:pict>
          <v:group id="_x0000_s1065" o:spid="_x0000_s1065" o:spt="203" style="position:absolute;left:0pt;margin-left:115pt;margin-top:17.6pt;height:305.6pt;width:424.3pt;mso-position-horizontal-relative:page;mso-wrap-distance-bottom:0pt;mso-wrap-distance-top:0pt;z-index:-251454464;mso-width-relative:page;mso-height-relative:page;" coordorigin="2300,353" coordsize="8486,6112">
            <o:lock v:ext="edit"/>
            <v:rect id="_x0000_s1066" o:spid="_x0000_s1066" o:spt="1" style="position:absolute;left:2300;top:352;height:6112;width:8486;" fillcolor="#E5E5E5" filled="t" stroked="f" coordsize="21600,21600">
              <v:path/>
              <v:fill on="t" focussize="0,0"/>
              <v:stroke on="f"/>
              <v:imagedata o:title=""/>
              <o:lock v:ext="edit"/>
            </v:rect>
            <v:shape id="_x0000_s1067" o:spid="_x0000_s1067" o:spt="202" type="#_x0000_t202" style="position:absolute;left:2520;top:589;height:184;width:5199;" filled="f" stroked="f" coordsize="21600,21600">
              <v:path/>
              <v:fill on="f" focussize="0,0"/>
              <v:stroke on="f" joinstyle="miter"/>
              <v:imagedata o:title=""/>
              <o:lock v:ext="edit"/>
              <v:textbox inset="0mm,0mm,0mm,0mm">
                <w:txbxContent>
                  <w:p w14:paraId="4AA03454">
                    <w:pPr>
                      <w:pStyle w:val="33"/>
                      <w:spacing w:before="29" w:line="154" w:lineRule="exact"/>
                      <w:ind w:left="0" w:right="0" w:firstLine="0"/>
                      <w:jc w:val="left"/>
                      <w:rPr>
                        <w:rFonts w:ascii="Courier New"/>
                        <w:sz w:val="14"/>
                      </w:rPr>
                    </w:pPr>
                    <w:r>
                      <w:t>128 uint uart_set_baudrate（uart_inst_t *uart，uint baudrate）{</w:t>
                    </w:r>
                  </w:p>
                </w:txbxContent>
              </v:textbox>
            </v:shape>
            <v:shape id="_x0000_s1068" o:spid="_x0000_s1068" o:spt="202" type="#_x0000_t202" style="position:absolute;left:2520;top:808;height:5419;width:438;" filled="f" stroked="f" coordsize="21600,21600">
              <v:path/>
              <v:fill on="f" focussize="0,0"/>
              <v:stroke on="f" joinstyle="miter"/>
              <v:imagedata o:title=""/>
              <o:lock v:ext="edit"/>
              <v:textbox inset="0mm,0mm,0mm,0mm">
                <w:txbxContent>
                  <w:p w14:paraId="79FBD4AC">
                    <w:pPr>
                      <w:pStyle w:val="33"/>
                      <w:spacing w:before="29"/>
                      <w:ind w:left="0" w:right="0" w:firstLine="0"/>
                      <w:jc w:val="left"/>
                      <w:rPr>
                        <w:rFonts w:ascii="Courier New"/>
                        <w:sz w:val="14"/>
                      </w:rPr>
                    </w:pPr>
                    <w:r>
                      <w:t>129</w:t>
                    </w:r>
                  </w:p>
                  <w:p w14:paraId="3E5CBEE2">
                    <w:pPr>
                      <w:pStyle w:val="33"/>
                      <w:spacing w:before="60"/>
                      <w:ind w:left="0" w:right="0" w:firstLine="0"/>
                      <w:jc w:val="left"/>
                      <w:rPr>
                        <w:rFonts w:ascii="Courier New"/>
                        <w:sz w:val="14"/>
                      </w:rPr>
                    </w:pPr>
                    <w:r>
                      <w:t>130</w:t>
                    </w:r>
                  </w:p>
                  <w:p w14:paraId="5434D856">
                    <w:pPr>
                      <w:pStyle w:val="33"/>
                      <w:spacing w:before="59"/>
                      <w:ind w:left="0" w:right="0" w:firstLine="0"/>
                      <w:jc w:val="left"/>
                      <w:rPr>
                        <w:rFonts w:ascii="Courier New"/>
                        <w:sz w:val="14"/>
                      </w:rPr>
                    </w:pPr>
                    <w:r>
                      <w:t>131</w:t>
                    </w:r>
                  </w:p>
                  <w:p w14:paraId="0CE4B140">
                    <w:pPr>
                      <w:pStyle w:val="33"/>
                      <w:spacing w:before="60"/>
                      <w:ind w:left="0" w:right="0" w:firstLine="0"/>
                      <w:jc w:val="left"/>
                      <w:rPr>
                        <w:rFonts w:ascii="Courier New"/>
                        <w:sz w:val="14"/>
                      </w:rPr>
                    </w:pPr>
                    <w:r>
                      <w:t>132</w:t>
                    </w:r>
                  </w:p>
                  <w:p w14:paraId="09BBC9CC">
                    <w:pPr>
                      <w:pStyle w:val="33"/>
                      <w:spacing w:before="59"/>
                      <w:ind w:left="0" w:right="0" w:firstLine="0"/>
                      <w:jc w:val="left"/>
                      <w:rPr>
                        <w:rFonts w:ascii="Courier New"/>
                        <w:sz w:val="14"/>
                      </w:rPr>
                    </w:pPr>
                    <w:r>
                      <w:t>133</w:t>
                    </w:r>
                  </w:p>
                  <w:p w14:paraId="76384129">
                    <w:pPr>
                      <w:pStyle w:val="33"/>
                      <w:spacing w:before="60"/>
                      <w:ind w:left="0" w:right="0" w:firstLine="0"/>
                      <w:jc w:val="left"/>
                      <w:rPr>
                        <w:rFonts w:ascii="Courier New"/>
                        <w:sz w:val="14"/>
                      </w:rPr>
                    </w:pPr>
                    <w:r>
                      <w:t>134</w:t>
                    </w:r>
                  </w:p>
                  <w:p w14:paraId="7F578F5C">
                    <w:pPr>
                      <w:pStyle w:val="33"/>
                      <w:spacing w:before="59"/>
                      <w:ind w:left="0" w:right="0" w:firstLine="0"/>
                      <w:jc w:val="left"/>
                      <w:rPr>
                        <w:rFonts w:ascii="Courier New"/>
                        <w:sz w:val="14"/>
                      </w:rPr>
                    </w:pPr>
                    <w:r>
                      <w:t>135</w:t>
                    </w:r>
                  </w:p>
                  <w:p w14:paraId="5A94E29A">
                    <w:pPr>
                      <w:pStyle w:val="33"/>
                      <w:spacing w:before="60"/>
                      <w:ind w:left="0" w:right="0" w:firstLine="0"/>
                      <w:jc w:val="left"/>
                      <w:rPr>
                        <w:rFonts w:ascii="Courier New"/>
                        <w:sz w:val="14"/>
                      </w:rPr>
                    </w:pPr>
                    <w:r>
                      <w:t>136</w:t>
                    </w:r>
                  </w:p>
                  <w:p w14:paraId="4D2B56CB">
                    <w:pPr>
                      <w:pStyle w:val="33"/>
                      <w:spacing w:before="59"/>
                      <w:ind w:left="0" w:right="0" w:firstLine="0"/>
                      <w:jc w:val="left"/>
                      <w:rPr>
                        <w:rFonts w:ascii="Courier New"/>
                        <w:sz w:val="14"/>
                      </w:rPr>
                    </w:pPr>
                    <w:r>
                      <w:t>137</w:t>
                    </w:r>
                  </w:p>
                  <w:p w14:paraId="0E285424">
                    <w:pPr>
                      <w:pStyle w:val="33"/>
                      <w:spacing w:before="60"/>
                      <w:ind w:left="0" w:right="0" w:firstLine="0"/>
                      <w:jc w:val="left"/>
                      <w:rPr>
                        <w:rFonts w:ascii="Courier New"/>
                        <w:sz w:val="14"/>
                      </w:rPr>
                    </w:pPr>
                    <w:r>
                      <w:t>138</w:t>
                    </w:r>
                  </w:p>
                  <w:p w14:paraId="4C099329">
                    <w:pPr>
                      <w:pStyle w:val="33"/>
                      <w:spacing w:before="59"/>
                      <w:ind w:left="0" w:right="0" w:firstLine="0"/>
                      <w:jc w:val="left"/>
                      <w:rPr>
                        <w:rFonts w:ascii="Courier New"/>
                        <w:sz w:val="14"/>
                      </w:rPr>
                    </w:pPr>
                    <w:r>
                      <w:t>139</w:t>
                    </w:r>
                  </w:p>
                  <w:p w14:paraId="79AE175E">
                    <w:pPr>
                      <w:pStyle w:val="33"/>
                      <w:spacing w:before="60"/>
                      <w:ind w:left="0" w:right="0" w:firstLine="0"/>
                      <w:jc w:val="left"/>
                      <w:rPr>
                        <w:rFonts w:ascii="Courier New"/>
                        <w:sz w:val="14"/>
                      </w:rPr>
                    </w:pPr>
                    <w:r>
                      <w:t>140</w:t>
                    </w:r>
                  </w:p>
                  <w:p w14:paraId="7C71FB97">
                    <w:pPr>
                      <w:pStyle w:val="33"/>
                      <w:spacing w:before="59"/>
                      <w:ind w:left="0" w:right="0" w:firstLine="0"/>
                      <w:jc w:val="left"/>
                      <w:rPr>
                        <w:rFonts w:ascii="Courier New"/>
                        <w:sz w:val="14"/>
                      </w:rPr>
                    </w:pPr>
                    <w:r>
                      <w:t>141</w:t>
                    </w:r>
                  </w:p>
                  <w:p w14:paraId="6CB74973">
                    <w:pPr>
                      <w:pStyle w:val="33"/>
                      <w:spacing w:before="60"/>
                      <w:ind w:left="0" w:right="0" w:firstLine="0"/>
                      <w:jc w:val="left"/>
                      <w:rPr>
                        <w:rFonts w:ascii="Courier New"/>
                        <w:sz w:val="14"/>
                      </w:rPr>
                    </w:pPr>
                    <w:r>
                      <w:t>142</w:t>
                    </w:r>
                  </w:p>
                  <w:p w14:paraId="7E80DED9">
                    <w:pPr>
                      <w:pStyle w:val="33"/>
                      <w:spacing w:before="59"/>
                      <w:ind w:left="0" w:right="0" w:firstLine="0"/>
                      <w:jc w:val="left"/>
                      <w:rPr>
                        <w:rFonts w:ascii="Courier New"/>
                        <w:sz w:val="14"/>
                      </w:rPr>
                    </w:pPr>
                    <w:r>
                      <w:t>143</w:t>
                    </w:r>
                  </w:p>
                  <w:p w14:paraId="0E29B5F4">
                    <w:pPr>
                      <w:pStyle w:val="33"/>
                      <w:spacing w:before="60"/>
                      <w:ind w:left="0" w:right="0" w:firstLine="0"/>
                      <w:jc w:val="left"/>
                      <w:rPr>
                        <w:rFonts w:ascii="Courier New"/>
                        <w:sz w:val="14"/>
                      </w:rPr>
                    </w:pPr>
                    <w:r>
                      <w:t>144</w:t>
                    </w:r>
                  </w:p>
                  <w:p w14:paraId="22F4D5D8">
                    <w:pPr>
                      <w:pStyle w:val="33"/>
                      <w:spacing w:before="60"/>
                      <w:ind w:left="0" w:right="0" w:firstLine="0"/>
                      <w:jc w:val="left"/>
                      <w:rPr>
                        <w:rFonts w:ascii="Courier New"/>
                        <w:sz w:val="14"/>
                      </w:rPr>
                    </w:pPr>
                    <w:r>
                      <w:t>145</w:t>
                    </w:r>
                  </w:p>
                  <w:p w14:paraId="77E11E5D">
                    <w:pPr>
                      <w:pStyle w:val="33"/>
                      <w:spacing w:before="59"/>
                      <w:ind w:left="0" w:right="0" w:firstLine="0"/>
                      <w:jc w:val="left"/>
                      <w:rPr>
                        <w:rFonts w:ascii="Courier New"/>
                        <w:sz w:val="14"/>
                      </w:rPr>
                    </w:pPr>
                    <w:r>
                      <w:t>146</w:t>
                    </w:r>
                  </w:p>
                  <w:p w14:paraId="6E566779">
                    <w:pPr>
                      <w:pStyle w:val="33"/>
                      <w:spacing w:before="60"/>
                      <w:ind w:left="0" w:right="0" w:firstLine="0"/>
                      <w:jc w:val="left"/>
                      <w:rPr>
                        <w:rFonts w:ascii="Courier New"/>
                        <w:sz w:val="14"/>
                      </w:rPr>
                    </w:pPr>
                    <w:r>
                      <w:t>147</w:t>
                    </w:r>
                  </w:p>
                  <w:p w14:paraId="0773CED5">
                    <w:pPr>
                      <w:pStyle w:val="33"/>
                      <w:spacing w:before="59"/>
                      <w:ind w:left="0" w:right="0" w:firstLine="0"/>
                      <w:jc w:val="left"/>
                      <w:rPr>
                        <w:rFonts w:ascii="Courier New"/>
                        <w:sz w:val="14"/>
                      </w:rPr>
                    </w:pPr>
                    <w:r>
                      <w:t>148</w:t>
                    </w:r>
                  </w:p>
                  <w:p w14:paraId="1B3DC203">
                    <w:pPr>
                      <w:pStyle w:val="33"/>
                      <w:spacing w:before="60"/>
                      <w:ind w:left="0" w:right="0" w:firstLine="0"/>
                      <w:jc w:val="left"/>
                      <w:rPr>
                        <w:rFonts w:ascii="Courier New"/>
                        <w:sz w:val="14"/>
                      </w:rPr>
                    </w:pPr>
                    <w:r>
                      <w:t>149</w:t>
                    </w:r>
                  </w:p>
                  <w:p w14:paraId="7776DAED">
                    <w:pPr>
                      <w:pStyle w:val="33"/>
                      <w:spacing w:before="59"/>
                      <w:ind w:left="0" w:right="0" w:firstLine="0"/>
                      <w:jc w:val="left"/>
                      <w:rPr>
                        <w:rFonts w:ascii="Courier New"/>
                        <w:sz w:val="14"/>
                      </w:rPr>
                    </w:pPr>
                    <w:r>
                      <w:t>150</w:t>
                    </w:r>
                  </w:p>
                  <w:p w14:paraId="7D7D59A3">
                    <w:pPr>
                      <w:pStyle w:val="33"/>
                      <w:spacing w:before="60"/>
                      <w:ind w:left="0" w:right="0" w:firstLine="0"/>
                      <w:jc w:val="left"/>
                      <w:rPr>
                        <w:rFonts w:ascii="Courier New"/>
                        <w:sz w:val="14"/>
                      </w:rPr>
                    </w:pPr>
                    <w:r>
                      <w:t>151</w:t>
                    </w:r>
                  </w:p>
                  <w:p w14:paraId="77877A70">
                    <w:pPr>
                      <w:pStyle w:val="33"/>
                      <w:spacing w:before="59"/>
                      <w:ind w:left="0" w:right="0" w:firstLine="0"/>
                      <w:jc w:val="left"/>
                      <w:rPr>
                        <w:rFonts w:ascii="Courier New"/>
                        <w:sz w:val="14"/>
                      </w:rPr>
                    </w:pPr>
                    <w:r>
                      <w:t>152</w:t>
                    </w:r>
                  </w:p>
                  <w:p w14:paraId="6224F411">
                    <w:pPr>
                      <w:pStyle w:val="33"/>
                      <w:spacing w:before="60" w:line="154" w:lineRule="exact"/>
                      <w:ind w:left="0" w:right="0" w:firstLine="0"/>
                      <w:jc w:val="left"/>
                      <w:rPr>
                        <w:rFonts w:ascii="Courier New"/>
                        <w:sz w:val="14"/>
                      </w:rPr>
                    </w:pPr>
                    <w:r>
                      <w:t>153}</w:t>
                    </w:r>
                  </w:p>
                </w:txbxContent>
              </v:textbox>
            </v:shape>
            <v:shape id="_x0000_s1069" o:spid="_x0000_s1069" o:spt="202" type="#_x0000_t202" style="position:absolute;left:3188;top:808;height:838;width:5449;" filled="f" stroked="f" coordsize="21600,21600">
              <v:path/>
              <v:fill on="f" focussize="0,0"/>
              <v:stroke on="f" joinstyle="miter"/>
              <v:imagedata o:title=""/>
              <o:lock v:ext="edit"/>
              <v:textbox inset="0mm,0mm,0mm,0mm">
                <w:txbxContent>
                  <w:p w14:paraId="6124F493">
                    <w:pPr>
                      <w:pStyle w:val="34"/>
                      <w:spacing w:before="29"/>
                      <w:ind w:left="0" w:right="0" w:firstLine="0"/>
                      <w:jc w:val="left"/>
                      <w:rPr>
                        <w:rFonts w:ascii="Courier New"/>
                        <w:sz w:val="14"/>
                      </w:rPr>
                    </w:pPr>
                    <w:r>
                      <w:rPr>
                        <w:color w:val="333333"/>
                      </w:rPr>
                      <w:t>invalid_params_if（int，baudrate ==</w:t>
                    </w:r>
                    <w:r>
                      <w:rPr>
                        <w:color w:val="0000FF"/>
                      </w:rPr>
                      <w:t>0</w:t>
                    </w:r>
                    <w:r>
                      <w:rPr>
                        <w:color w:val="333333"/>
                      </w:rPr>
                      <w:t>）;</w:t>
                    </w:r>
                  </w:p>
                  <w:p w14:paraId="094CB5FC">
                    <w:pPr>
                      <w:pStyle w:val="34"/>
                      <w:spacing w:before="60" w:line="331" w:lineRule="auto"/>
                      <w:ind w:left="0" w:right="0" w:firstLine="0"/>
                      <w:jc w:val="left"/>
                      <w:rPr>
                        <w:rFonts w:ascii="Courier New"/>
                        <w:sz w:val="14"/>
                      </w:rPr>
                    </w:pPr>
                    <w:r>
                      <w:rPr>
                        <w:color w:val="00007F"/>
                      </w:rPr>
                      <w:t>uint32_t</w:t>
                    </w:r>
                    <w:r>
                      <w:rPr>
                        <w:color w:val="333333"/>
                      </w:rPr>
                      <w:t>baud_rate_div =（</w:t>
                    </w:r>
                    <w:r>
                      <w:rPr>
                        <w:color w:val="0000FF"/>
                      </w:rPr>
                      <w:t>8</w:t>
                    </w:r>
                    <w:r>
                      <w:rPr>
                        <w:color w:val="333333"/>
                      </w:rPr>
                      <w:t>* clock_get_hz（时钟）/波特率）;</w:t>
                    </w:r>
                    <w:r>
                      <w:rPr>
                        <w:color w:val="00007F"/>
                      </w:rPr>
                      <w:t xml:space="preserve"> uint32_t</w:t>
                    </w:r>
                    <w:r>
                      <w:rPr>
                        <w:color w:val="333333"/>
                      </w:rPr>
                      <w:t>baud_ibrd = baud_rate_div &gt;&gt;</w:t>
                    </w:r>
                    <w:r>
                      <w:rPr>
                        <w:color w:val="0000FF"/>
                      </w:rPr>
                      <w:t>7</w:t>
                    </w:r>
                    <w:r>
                      <w:rPr>
                        <w:color w:val="333333"/>
                      </w:rPr>
                      <w:t>;</w:t>
                    </w:r>
                  </w:p>
                  <w:p w14:paraId="46A0AEED">
                    <w:pPr>
                      <w:pStyle w:val="34"/>
                      <w:spacing w:before="0" w:line="153" w:lineRule="exact"/>
                      <w:ind w:left="0" w:right="0" w:firstLine="0"/>
                      <w:jc w:val="left"/>
                      <w:rPr>
                        <w:rFonts w:ascii="Courier New"/>
                        <w:sz w:val="14"/>
                      </w:rPr>
                    </w:pPr>
                    <w:r>
                      <w:rPr>
                        <w:color w:val="00007F"/>
                      </w:rPr>
                      <w:t>uint32_t</w:t>
                    </w:r>
                    <w:r>
                      <w:rPr>
                        <w:color w:val="333333"/>
                      </w:rPr>
                      <w:t>baud_fbrd;</w:t>
                    </w:r>
                  </w:p>
                </w:txbxContent>
              </v:textbox>
            </v:shape>
            <v:shape id="_x0000_s1070" o:spid="_x0000_s1070" o:spt="202" type="#_x0000_t202" style="position:absolute;left:3188;top:1898;height:4110;width:5616;" filled="f" stroked="f" coordsize="21600,21600">
              <v:path/>
              <v:fill on="f" focussize="0,0"/>
              <v:stroke on="f" joinstyle="miter"/>
              <v:imagedata o:title=""/>
              <o:lock v:ext="edit"/>
              <v:textbox inset="0mm,0mm,0mm,0mm">
                <w:txbxContent>
                  <w:p w14:paraId="708DAE31">
                    <w:pPr>
                      <w:pStyle w:val="34"/>
                      <w:spacing w:before="29" w:line="331" w:lineRule="auto"/>
                      <w:ind w:left="334" w:right="3856" w:hanging="335"/>
                      <w:jc w:val="left"/>
                      <w:rPr>
                        <w:rFonts w:ascii="Courier New"/>
                        <w:sz w:val="14"/>
                      </w:rPr>
                    </w:pPr>
                    <w:r>
                      <w:rPr>
                        <w:color w:val="00007F"/>
                      </w:rPr>
                      <w:t>if</w:t>
                    </w:r>
                    <w:r>
                      <w:rPr>
                        <w:color w:val="333333"/>
                      </w:rPr>
                      <w:t>（baud_ibrd ==</w:t>
                    </w:r>
                    <w:r>
                      <w:rPr>
                        <w:color w:val="0000FF"/>
                      </w:rPr>
                      <w:t>0</w:t>
                    </w:r>
                    <w:r>
                      <w:rPr>
                        <w:color w:val="333333"/>
                      </w:rPr>
                      <w:t>）{ baud_ibrd =</w:t>
                    </w:r>
                    <w:r>
                      <w:rPr>
                        <w:color w:val="0000FF"/>
                      </w:rPr>
                      <w:t>1</w:t>
                    </w:r>
                    <w:r>
                      <w:rPr>
                        <w:color w:val="333333"/>
                      </w:rPr>
                      <w:t>;</w:t>
                    </w:r>
                  </w:p>
                  <w:p w14:paraId="01F4D56C">
                    <w:pPr>
                      <w:pStyle w:val="34"/>
                      <w:spacing w:before="0" w:line="157" w:lineRule="exact"/>
                      <w:ind w:left="334" w:right="0" w:firstLine="0"/>
                      <w:jc w:val="left"/>
                      <w:rPr>
                        <w:rFonts w:ascii="Courier New"/>
                        <w:sz w:val="14"/>
                      </w:rPr>
                    </w:pPr>
                    <w:r>
                      <w:rPr>
                        <w:color w:val="333333"/>
                      </w:rPr>
                      <w:t>return</w:t>
                    </w:r>
                    <w:r>
                      <w:rPr>
                        <w:color w:val="0000FF"/>
                      </w:rPr>
                      <w:t>0</w:t>
                    </w:r>
                    <w:r>
                      <w:rPr>
                        <w:color w:val="333333"/>
                      </w:rPr>
                      <w:t>;</w:t>
                    </w:r>
                  </w:p>
                  <w:p w14:paraId="4341E9FC">
                    <w:pPr>
                      <w:pStyle w:val="34"/>
                      <w:spacing w:before="60" w:line="331" w:lineRule="auto"/>
                      <w:ind w:left="334" w:right="2607" w:hanging="335"/>
                      <w:jc w:val="left"/>
                      <w:rPr>
                        <w:rFonts w:ascii="Courier New"/>
                        <w:sz w:val="14"/>
                      </w:rPr>
                    </w:pPr>
                    <w:r>
                      <w:rPr>
                        <w:color w:val="333333"/>
                      </w:rPr>
                      <w:t>}</w:t>
                    </w:r>
                    <w:r>
                      <w:rPr>
                        <w:color w:val="00007F"/>
                      </w:rPr>
                      <w:t>else if</w:t>
                    </w:r>
                    <w:r>
                      <w:rPr>
                        <w:color w:val="333333"/>
                      </w:rPr>
                      <w:t>（baud_ibrd &gt;=</w:t>
                    </w:r>
                    <w:r>
                      <w:rPr>
                        <w:color w:val="0000FF"/>
                      </w:rPr>
                      <w:t>65535</w:t>
                    </w:r>
                    <w:r>
                      <w:rPr>
                        <w:color w:val="333333"/>
                      </w:rPr>
                      <w:t>）{ baud_ibrd =</w:t>
                    </w:r>
                    <w:r>
                      <w:rPr>
                        <w:color w:val="0000FF"/>
                      </w:rPr>
                      <w:t>65535</w:t>
                    </w:r>
                    <w:r>
                      <w:rPr>
                        <w:color w:val="333333"/>
                      </w:rPr>
                      <w:t>;</w:t>
                    </w:r>
                  </w:p>
                  <w:p w14:paraId="3C557287">
                    <w:pPr>
                      <w:pStyle w:val="34"/>
                      <w:spacing w:before="0" w:line="157" w:lineRule="exact"/>
                      <w:ind w:left="334" w:right="0" w:firstLine="0"/>
                      <w:jc w:val="left"/>
                      <w:rPr>
                        <w:rFonts w:ascii="Courier New"/>
                        <w:sz w:val="14"/>
                      </w:rPr>
                    </w:pPr>
                    <w:r>
                      <w:rPr>
                        <w:color w:val="333333"/>
                      </w:rPr>
                      <w:t>return</w:t>
                    </w:r>
                    <w:r>
                      <w:rPr>
                        <w:color w:val="0000FF"/>
                      </w:rPr>
                      <w:t>0</w:t>
                    </w:r>
                    <w:r>
                      <w:rPr>
                        <w:color w:val="333333"/>
                      </w:rPr>
                      <w:t>;</w:t>
                    </w:r>
                  </w:p>
                  <w:p w14:paraId="21E9475E">
                    <w:pPr>
                      <w:pStyle w:val="34"/>
                      <w:spacing w:before="59"/>
                      <w:ind w:left="0" w:right="0" w:firstLine="0"/>
                      <w:jc w:val="left"/>
                      <w:rPr>
                        <w:rFonts w:ascii="Courier New"/>
                        <w:sz w:val="14"/>
                      </w:rPr>
                    </w:pPr>
                    <w:r>
                      <w:rPr>
                        <w:color w:val="333333"/>
                      </w:rPr>
                      <w:t>}</w:t>
                    </w:r>
                    <w:r>
                      <w:rPr>
                        <w:color w:val="00007F"/>
                      </w:rPr>
                      <w:t>否则</w:t>
                    </w:r>
                    <w:r>
                      <w:rPr>
                        <w:color w:val="333333"/>
                      </w:rPr>
                      <w:t>{</w:t>
                    </w:r>
                  </w:p>
                  <w:p w14:paraId="2221CC7D">
                    <w:pPr>
                      <w:pStyle w:val="34"/>
                      <w:spacing w:before="60"/>
                      <w:ind w:left="334" w:right="0" w:firstLine="0"/>
                      <w:jc w:val="left"/>
                      <w:rPr>
                        <w:rFonts w:ascii="Courier New"/>
                        <w:sz w:val="14"/>
                      </w:rPr>
                    </w:pPr>
                    <w:r>
                      <w:rPr>
                        <w:color w:val="333333"/>
                      </w:rPr>
                      <w:t>baud_fbrd =（（baud_rate_div</w:t>
                    </w:r>
                    <w:r>
                      <w:rPr>
                        <w:color w:val="0000FF"/>
                      </w:rPr>
                      <w:t>0x7f</w:t>
                    </w:r>
                    <w:r>
                      <w:rPr>
                        <w:color w:val="333333"/>
                      </w:rPr>
                      <w:t>）+</w:t>
                    </w:r>
                    <w:r>
                      <w:rPr>
                        <w:color w:val="0000FF"/>
                      </w:rPr>
                      <w:t>1</w:t>
                    </w:r>
                    <w:r>
                      <w:rPr>
                        <w:color w:val="333333"/>
                      </w:rPr>
                      <w:t>）/</w:t>
                    </w:r>
                    <w:r>
                      <w:rPr>
                        <w:color w:val="0000FF"/>
                      </w:rPr>
                      <w:t>2</w:t>
                    </w:r>
                    <w:r>
                      <w:rPr>
                        <w:color w:val="333333"/>
                      </w:rPr>
                      <w:t>;</w:t>
                    </w:r>
                  </w:p>
                  <w:p w14:paraId="5AEDAAAE">
                    <w:pPr>
                      <w:pStyle w:val="35"/>
                      <w:spacing w:before="59"/>
                      <w:ind w:left="0" w:right="0" w:firstLine="0"/>
                      <w:jc w:val="left"/>
                      <w:rPr>
                        <w:rFonts w:ascii="Courier New"/>
                        <w:sz w:val="14"/>
                      </w:rPr>
                    </w:pPr>
                    <w:r>
                      <w:t>}</w:t>
                    </w:r>
                  </w:p>
                  <w:p w14:paraId="079F15BC">
                    <w:pPr>
                      <w:spacing w:before="6" w:line="240" w:lineRule="auto"/>
                      <w:rPr>
                        <w:rFonts w:ascii="Courier New"/>
                        <w:sz w:val="24"/>
                      </w:rPr>
                    </w:pPr>
                  </w:p>
                  <w:p w14:paraId="62B8CE85">
                    <w:pPr>
                      <w:pStyle w:val="33"/>
                      <w:spacing w:before="0" w:line="331" w:lineRule="auto"/>
                      <w:ind w:left="0" w:right="2607" w:firstLine="0"/>
                      <w:jc w:val="left"/>
                      <w:rPr>
                        <w:rFonts w:ascii="Courier New"/>
                        <w:sz w:val="14"/>
                      </w:rPr>
                    </w:pPr>
                    <w:r>
                      <w:t>uart_get_hw（uart）-&gt;ibrd = baud_ibrd; uart_get_hw（uart）-&gt;fbrd = baud_fbrd;</w:t>
                    </w:r>
                  </w:p>
                  <w:p w14:paraId="29E4854B">
                    <w:pPr>
                      <w:spacing w:before="9" w:line="240" w:lineRule="auto"/>
                      <w:rPr>
                        <w:rFonts w:ascii="Courier New"/>
                        <w:sz w:val="17"/>
                      </w:rPr>
                    </w:pPr>
                  </w:p>
                  <w:p w14:paraId="0A7B1937">
                    <w:pPr>
                      <w:pStyle w:val="38"/>
                      <w:spacing w:before="0"/>
                      <w:ind w:left="0" w:right="0" w:firstLine="0"/>
                      <w:jc w:val="left"/>
                      <w:rPr>
                        <w:i/>
                        <w:sz w:val="14"/>
                      </w:rPr>
                    </w:pPr>
                    <w:r>
                      <w:t>//PL 011需要一个（虚拟）LCR_H写入来锁存除数。</w:t>
                    </w:r>
                  </w:p>
                  <w:p w14:paraId="0B62396D">
                    <w:pPr>
                      <w:pStyle w:val="42"/>
                      <w:spacing w:before="56"/>
                      <w:ind w:left="0" w:right="0" w:firstLine="0"/>
                      <w:jc w:val="left"/>
                      <w:rPr>
                        <w:i/>
                        <w:sz w:val="14"/>
                      </w:rPr>
                    </w:pPr>
                    <w:r>
                      <w:rPr>
                        <w:w w:val="115"/>
                      </w:rPr>
                      <w:t>//</w:t>
                    </w:r>
                    <w:r>
                      <w:rPr>
                        <w:w w:val="110"/>
                      </w:rPr>
                      <w:t>我们</w:t>
                    </w:r>
                    <w:r>
                      <w:rPr>
                        <w:w w:val="115"/>
                      </w:rPr>
                      <w:t>不想在这里实际更改LCR_H内容</w:t>
                    </w:r>
                  </w:p>
                  <w:p w14:paraId="531BF7AA">
                    <w:pPr>
                      <w:pStyle w:val="34"/>
                      <w:spacing w:before="70"/>
                      <w:ind w:left="0" w:right="0" w:firstLine="0"/>
                      <w:jc w:val="left"/>
                      <w:rPr>
                        <w:rFonts w:ascii="Courier New"/>
                        <w:sz w:val="14"/>
                      </w:rPr>
                    </w:pPr>
                    <w:r>
                      <w:rPr>
                        <w:color w:val="333333"/>
                      </w:rPr>
                      <w:t>uart_write_lcr_bits_masked（uart，</w:t>
                    </w:r>
                    <w:r>
                      <w:rPr>
                        <w:color w:val="0000FF"/>
                      </w:rPr>
                      <w:t>0</w:t>
                    </w:r>
                    <w:r>
                      <w:rPr>
                        <w:color w:val="333333"/>
                      </w:rPr>
                      <w:t>，</w:t>
                    </w:r>
                    <w:r>
                      <w:rPr>
                        <w:color w:val="0000FF"/>
                      </w:rPr>
                      <w:t>0</w:t>
                    </w:r>
                    <w:r>
                      <w:rPr>
                        <w:color w:val="333333"/>
                      </w:rPr>
                      <w:t>）;</w:t>
                    </w:r>
                  </w:p>
                  <w:p w14:paraId="7F8D8563">
                    <w:pPr>
                      <w:spacing w:before="2" w:line="240" w:lineRule="auto"/>
                      <w:rPr>
                        <w:rFonts w:ascii="Courier New"/>
                        <w:sz w:val="23"/>
                      </w:rPr>
                    </w:pPr>
                  </w:p>
                  <w:p w14:paraId="15265709">
                    <w:pPr>
                      <w:pStyle w:val="39"/>
                      <w:spacing w:before="0"/>
                      <w:ind w:left="0" w:right="0" w:firstLine="0"/>
                      <w:jc w:val="left"/>
                      <w:rPr>
                        <w:i/>
                        <w:sz w:val="14"/>
                      </w:rPr>
                    </w:pPr>
                    <w:r>
                      <w:t>//请参见</w:t>
                    </w:r>
                  </w:p>
                  <w:p w14:paraId="44201E0A">
                    <w:pPr>
                      <w:pStyle w:val="34"/>
                      <w:spacing w:before="71" w:line="154" w:lineRule="exact"/>
                      <w:ind w:left="0" w:right="0" w:firstLine="0"/>
                      <w:jc w:val="left"/>
                      <w:rPr>
                        <w:rFonts w:ascii="Courier New"/>
                        <w:sz w:val="14"/>
                      </w:rPr>
                    </w:pPr>
                    <w:r>
                      <w:rPr>
                        <w:color w:val="00007F"/>
                      </w:rPr>
                      <w:t>return</w:t>
                    </w:r>
                    <w:r>
                      <w:rPr>
                        <w:color w:val="333333"/>
                      </w:rPr>
                      <w:t>（</w:t>
                    </w:r>
                    <w:r>
                      <w:rPr>
                        <w:color w:val="0000FF"/>
                      </w:rPr>
                      <w:t>4</w:t>
                    </w:r>
                    <w:r>
                      <w:rPr>
                        <w:color w:val="333333"/>
                      </w:rPr>
                      <w:t>* clock_get_hz（时钟_频率））/（</w:t>
                    </w:r>
                    <w:r>
                      <w:rPr>
                        <w:color w:val="0000FF"/>
                      </w:rPr>
                      <w:t>64</w:t>
                    </w:r>
                    <w:r>
                      <w:rPr>
                        <w:color w:val="333333"/>
                      </w:rPr>
                      <w:t>* baud_ibrd + baud_fbrd）;</w:t>
                    </w:r>
                  </w:p>
                </w:txbxContent>
              </v:textbox>
            </v:shape>
            <w10:wrap type="topAndBottom"/>
          </v:group>
        </w:pict>
      </w:r>
      <w:r>
        <w:rPr>
          <w:i/>
          <w:color w:val="333333"/>
          <w:spacing w:val="-1"/>
          <w:w w:val="85"/>
          <w:sz w:val="12"/>
        </w:rPr>
        <w:t>SDK</w:t>
      </w:r>
      <w:r>
        <w:rPr>
          <w:rFonts w:hint="eastAsia" w:eastAsia="宋体"/>
          <w:i/>
          <w:color w:val="333333"/>
          <w:spacing w:val="-1"/>
          <w:w w:val="85"/>
          <w:sz w:val="12"/>
          <w:lang w:eastAsia="zh-CN"/>
        </w:rPr>
        <w:t>:</w:t>
      </w:r>
      <w:r>
        <w:fldChar w:fldCharType="begin"/>
      </w:r>
      <w:r>
        <w:instrText xml:space="preserve"> HYPERLINK "https://github.com/raspberrypi/pico-sdk/blob/master/src/rp2_common/hardware_uart/uart.c#L128-L153" \h </w:instrText>
      </w:r>
      <w:r>
        <w:fldChar w:fldCharType="separate"/>
      </w:r>
      <w:r>
        <w:rPr>
          <w:i/>
          <w:color w:val="418BCA"/>
          <w:spacing w:val="-1"/>
          <w:w w:val="85"/>
          <w:sz w:val="12"/>
        </w:rPr>
        <w:t>https://github.com/raspberrypi/pico-sdk/blob/master/src/rp2_common/hardware_uart/uart.c</w:t>
      </w:r>
      <w:r>
        <w:rPr>
          <w:i/>
          <w:color w:val="418BCA"/>
          <w:spacing w:val="-1"/>
          <w:w w:val="85"/>
          <w:sz w:val="12"/>
        </w:rPr>
        <w:fldChar w:fldCharType="end"/>
      </w:r>
      <w:r>
        <w:rPr>
          <w:i/>
          <w:color w:val="333333"/>
          <w:w w:val="85"/>
          <w:sz w:val="12"/>
        </w:rPr>
        <w:t>第128 - 153</w:t>
      </w:r>
    </w:p>
    <w:p w14:paraId="62C7B99C">
      <w:pPr>
        <w:spacing w:after="0"/>
        <w:jc w:val="left"/>
        <w:rPr>
          <w:sz w:val="12"/>
        </w:rPr>
        <w:sectPr>
          <w:pgSz w:w="11910" w:h="16840"/>
          <w:pgMar w:top="920" w:right="1000" w:bottom="960" w:left="1020" w:header="562" w:footer="780" w:gutter="0"/>
          <w:cols w:space="720" w:num="1"/>
        </w:sectPr>
      </w:pPr>
    </w:p>
    <w:p w14:paraId="399AC893">
      <w:pPr>
        <w:pStyle w:val="8"/>
        <w:rPr>
          <w:i/>
          <w:sz w:val="20"/>
        </w:rPr>
      </w:pPr>
    </w:p>
    <w:p w14:paraId="38682DBE">
      <w:pPr>
        <w:pStyle w:val="8"/>
        <w:spacing w:before="3"/>
        <w:rPr>
          <w:i/>
          <w:sz w:val="27"/>
        </w:rPr>
      </w:pPr>
    </w:p>
    <w:p w14:paraId="5A4E66A4">
      <w:pPr>
        <w:pStyle w:val="26"/>
        <w:numPr>
          <w:ilvl w:val="2"/>
          <w:numId w:val="1"/>
        </w:numPr>
        <w:tabs>
          <w:tab w:val="left" w:pos="1960"/>
        </w:tabs>
        <w:spacing w:before="98" w:after="0" w:line="240" w:lineRule="auto"/>
        <w:ind w:left="1959" w:right="0" w:hanging="680"/>
        <w:jc w:val="left"/>
      </w:pPr>
      <w:bookmarkStart w:id="12" w:name="4.2.8. List of Registers"/>
      <w:bookmarkEnd w:id="12"/>
      <w:bookmarkStart w:id="13" w:name="4.2.8. List of Registers"/>
      <w:bookmarkEnd w:id="13"/>
      <w:r>
        <w:rPr>
          <w:rFonts w:hint="eastAsia" w:eastAsia="宋体"/>
          <w:lang w:val="en-US" w:eastAsia="zh-CN"/>
        </w:rPr>
        <w:t>寄存器列</w:t>
      </w:r>
      <w:r>
        <w:t>表</w:t>
      </w:r>
    </w:p>
    <w:p w14:paraId="2E586A22">
      <w:pPr>
        <w:pStyle w:val="8"/>
        <w:spacing w:before="2"/>
        <w:rPr>
          <w:b/>
          <w:sz w:val="14"/>
        </w:rPr>
      </w:pPr>
    </w:p>
    <w:p w14:paraId="0A1AA54A">
      <w:pPr>
        <w:spacing w:after="0"/>
        <w:rPr>
          <w:sz w:val="14"/>
        </w:rPr>
        <w:sectPr>
          <w:pgSz w:w="11910" w:h="16840"/>
          <w:pgMar w:top="920" w:right="1000" w:bottom="960" w:left="1020" w:header="562" w:footer="780" w:gutter="0"/>
          <w:cols w:space="720" w:num="1"/>
        </w:sectPr>
      </w:pPr>
    </w:p>
    <w:p w14:paraId="2DFA11E7">
      <w:pPr>
        <w:pStyle w:val="8"/>
        <w:rPr>
          <w:b/>
          <w:sz w:val="14"/>
        </w:rPr>
      </w:pPr>
    </w:p>
    <w:p w14:paraId="66B49C39">
      <w:pPr>
        <w:pStyle w:val="8"/>
        <w:rPr>
          <w:b/>
          <w:sz w:val="14"/>
        </w:rPr>
      </w:pPr>
    </w:p>
    <w:p w14:paraId="679EE4AB">
      <w:pPr>
        <w:pStyle w:val="8"/>
        <w:rPr>
          <w:b/>
          <w:sz w:val="14"/>
        </w:rPr>
      </w:pPr>
    </w:p>
    <w:p w14:paraId="498FC753">
      <w:pPr>
        <w:pStyle w:val="8"/>
        <w:spacing w:before="2"/>
        <w:rPr>
          <w:b/>
          <w:sz w:val="19"/>
        </w:rPr>
      </w:pPr>
    </w:p>
    <w:p w14:paraId="053030EE">
      <w:pPr>
        <w:pStyle w:val="16"/>
        <w:spacing w:before="0" w:line="319" w:lineRule="auto"/>
        <w:ind w:left="100" w:right="118" w:firstLine="0"/>
        <w:jc w:val="left"/>
        <w:rPr>
          <w:i/>
          <w:sz w:val="12"/>
        </w:rPr>
      </w:pPr>
      <w:r>
        <w:rPr>
          <w:w w:val="90"/>
        </w:rPr>
        <w:t>425号列表</w:t>
      </w:r>
    </w:p>
    <w:p w14:paraId="75D4EE65">
      <w:pPr>
        <w:pStyle w:val="8"/>
        <w:rPr>
          <w:i/>
          <w:sz w:val="14"/>
        </w:rPr>
      </w:pPr>
    </w:p>
    <w:p w14:paraId="403B4DAB">
      <w:pPr>
        <w:pStyle w:val="8"/>
        <w:rPr>
          <w:i/>
          <w:sz w:val="14"/>
        </w:rPr>
      </w:pPr>
    </w:p>
    <w:p w14:paraId="3C1CE7A5">
      <w:pPr>
        <w:pStyle w:val="8"/>
        <w:rPr>
          <w:i/>
          <w:sz w:val="14"/>
        </w:rPr>
      </w:pPr>
    </w:p>
    <w:p w14:paraId="044F5CDE">
      <w:pPr>
        <w:pStyle w:val="8"/>
        <w:rPr>
          <w:i/>
          <w:sz w:val="14"/>
        </w:rPr>
      </w:pPr>
    </w:p>
    <w:p w14:paraId="07CF2872">
      <w:pPr>
        <w:pStyle w:val="8"/>
        <w:rPr>
          <w:i/>
          <w:sz w:val="14"/>
        </w:rPr>
      </w:pPr>
    </w:p>
    <w:p w14:paraId="283D6A5E">
      <w:pPr>
        <w:pStyle w:val="8"/>
        <w:rPr>
          <w:i/>
          <w:sz w:val="14"/>
        </w:rPr>
      </w:pPr>
    </w:p>
    <w:p w14:paraId="1F94276D">
      <w:pPr>
        <w:pStyle w:val="8"/>
        <w:rPr>
          <w:i/>
          <w:sz w:val="14"/>
        </w:rPr>
      </w:pPr>
    </w:p>
    <w:p w14:paraId="67801601">
      <w:pPr>
        <w:pStyle w:val="8"/>
        <w:rPr>
          <w:i/>
          <w:sz w:val="14"/>
        </w:rPr>
      </w:pPr>
    </w:p>
    <w:p w14:paraId="58972AC6">
      <w:pPr>
        <w:pStyle w:val="8"/>
        <w:rPr>
          <w:i/>
          <w:sz w:val="14"/>
        </w:rPr>
      </w:pPr>
    </w:p>
    <w:p w14:paraId="488E4084">
      <w:pPr>
        <w:pStyle w:val="8"/>
        <w:rPr>
          <w:i/>
          <w:sz w:val="14"/>
        </w:rPr>
      </w:pPr>
    </w:p>
    <w:p w14:paraId="10001EED">
      <w:pPr>
        <w:pStyle w:val="8"/>
        <w:rPr>
          <w:i/>
          <w:sz w:val="14"/>
        </w:rPr>
      </w:pPr>
    </w:p>
    <w:p w14:paraId="1F8802AD">
      <w:pPr>
        <w:pStyle w:val="8"/>
        <w:rPr>
          <w:i/>
          <w:sz w:val="14"/>
        </w:rPr>
      </w:pPr>
    </w:p>
    <w:p w14:paraId="3B596EA4">
      <w:pPr>
        <w:pStyle w:val="8"/>
        <w:rPr>
          <w:i/>
          <w:sz w:val="14"/>
        </w:rPr>
      </w:pPr>
    </w:p>
    <w:p w14:paraId="4EE263B7">
      <w:pPr>
        <w:pStyle w:val="8"/>
        <w:rPr>
          <w:i/>
          <w:sz w:val="14"/>
        </w:rPr>
      </w:pPr>
    </w:p>
    <w:p w14:paraId="05EE7820">
      <w:pPr>
        <w:pStyle w:val="8"/>
        <w:rPr>
          <w:i/>
          <w:sz w:val="14"/>
        </w:rPr>
      </w:pPr>
    </w:p>
    <w:p w14:paraId="67D1B765">
      <w:pPr>
        <w:pStyle w:val="8"/>
        <w:rPr>
          <w:i/>
          <w:sz w:val="14"/>
        </w:rPr>
      </w:pPr>
    </w:p>
    <w:p w14:paraId="7DE921D9">
      <w:pPr>
        <w:pStyle w:val="8"/>
        <w:rPr>
          <w:i/>
          <w:sz w:val="14"/>
        </w:rPr>
      </w:pPr>
    </w:p>
    <w:p w14:paraId="76C17124">
      <w:pPr>
        <w:pStyle w:val="8"/>
        <w:rPr>
          <w:i/>
          <w:sz w:val="14"/>
        </w:rPr>
      </w:pPr>
    </w:p>
    <w:p w14:paraId="4A83992F">
      <w:pPr>
        <w:pStyle w:val="8"/>
        <w:rPr>
          <w:i/>
          <w:sz w:val="14"/>
        </w:rPr>
      </w:pPr>
    </w:p>
    <w:p w14:paraId="0C81F202">
      <w:pPr>
        <w:pStyle w:val="8"/>
        <w:rPr>
          <w:i/>
          <w:sz w:val="14"/>
        </w:rPr>
      </w:pPr>
    </w:p>
    <w:p w14:paraId="40D5FB60">
      <w:pPr>
        <w:pStyle w:val="8"/>
        <w:rPr>
          <w:i/>
          <w:sz w:val="14"/>
        </w:rPr>
      </w:pPr>
    </w:p>
    <w:p w14:paraId="52A5C563">
      <w:pPr>
        <w:pStyle w:val="8"/>
        <w:rPr>
          <w:i/>
          <w:sz w:val="14"/>
        </w:rPr>
      </w:pPr>
    </w:p>
    <w:p w14:paraId="5BDFF16B">
      <w:pPr>
        <w:pStyle w:val="8"/>
        <w:rPr>
          <w:i/>
          <w:sz w:val="14"/>
        </w:rPr>
      </w:pPr>
    </w:p>
    <w:p w14:paraId="66964A2D">
      <w:pPr>
        <w:pStyle w:val="8"/>
        <w:rPr>
          <w:i/>
          <w:sz w:val="14"/>
        </w:rPr>
      </w:pPr>
    </w:p>
    <w:p w14:paraId="0CF8FA65">
      <w:pPr>
        <w:pStyle w:val="8"/>
        <w:rPr>
          <w:i/>
          <w:sz w:val="14"/>
        </w:rPr>
      </w:pPr>
    </w:p>
    <w:p w14:paraId="5ACE3A62">
      <w:pPr>
        <w:pStyle w:val="8"/>
        <w:rPr>
          <w:i/>
          <w:sz w:val="14"/>
        </w:rPr>
      </w:pPr>
    </w:p>
    <w:p w14:paraId="51B44708">
      <w:pPr>
        <w:pStyle w:val="8"/>
        <w:rPr>
          <w:i/>
          <w:sz w:val="14"/>
        </w:rPr>
      </w:pPr>
    </w:p>
    <w:p w14:paraId="1FD81433">
      <w:pPr>
        <w:pStyle w:val="8"/>
        <w:rPr>
          <w:i/>
          <w:sz w:val="14"/>
        </w:rPr>
      </w:pPr>
    </w:p>
    <w:p w14:paraId="6BBE6E41">
      <w:pPr>
        <w:pStyle w:val="8"/>
        <w:rPr>
          <w:i/>
          <w:sz w:val="14"/>
        </w:rPr>
      </w:pPr>
    </w:p>
    <w:p w14:paraId="68338D0E">
      <w:pPr>
        <w:pStyle w:val="8"/>
        <w:rPr>
          <w:i/>
          <w:sz w:val="14"/>
        </w:rPr>
      </w:pPr>
    </w:p>
    <w:p w14:paraId="26BED7FD">
      <w:pPr>
        <w:pStyle w:val="8"/>
        <w:rPr>
          <w:i/>
          <w:sz w:val="14"/>
        </w:rPr>
      </w:pPr>
    </w:p>
    <w:p w14:paraId="716F0F68">
      <w:pPr>
        <w:pStyle w:val="8"/>
        <w:rPr>
          <w:i/>
          <w:sz w:val="14"/>
        </w:rPr>
      </w:pPr>
    </w:p>
    <w:p w14:paraId="3E0D8140">
      <w:pPr>
        <w:pStyle w:val="8"/>
        <w:rPr>
          <w:i/>
          <w:sz w:val="14"/>
        </w:rPr>
      </w:pPr>
    </w:p>
    <w:p w14:paraId="74B85194">
      <w:pPr>
        <w:pStyle w:val="8"/>
        <w:rPr>
          <w:i/>
          <w:sz w:val="14"/>
        </w:rPr>
      </w:pPr>
    </w:p>
    <w:p w14:paraId="60AD3BF0">
      <w:pPr>
        <w:pStyle w:val="8"/>
        <w:rPr>
          <w:i/>
          <w:sz w:val="14"/>
        </w:rPr>
      </w:pPr>
    </w:p>
    <w:p w14:paraId="3CA58151">
      <w:pPr>
        <w:pStyle w:val="8"/>
        <w:rPr>
          <w:i/>
          <w:sz w:val="14"/>
        </w:rPr>
      </w:pPr>
    </w:p>
    <w:p w14:paraId="332DAEB8">
      <w:pPr>
        <w:pStyle w:val="8"/>
        <w:rPr>
          <w:i/>
          <w:sz w:val="14"/>
        </w:rPr>
      </w:pPr>
    </w:p>
    <w:p w14:paraId="6EB4DC7B">
      <w:pPr>
        <w:pStyle w:val="8"/>
        <w:rPr>
          <w:i/>
          <w:sz w:val="14"/>
        </w:rPr>
      </w:pPr>
    </w:p>
    <w:p w14:paraId="78F60943">
      <w:pPr>
        <w:pStyle w:val="8"/>
        <w:rPr>
          <w:i/>
          <w:sz w:val="14"/>
        </w:rPr>
      </w:pPr>
    </w:p>
    <w:p w14:paraId="6DC36AFD">
      <w:pPr>
        <w:pStyle w:val="8"/>
        <w:rPr>
          <w:i/>
          <w:sz w:val="14"/>
        </w:rPr>
      </w:pPr>
    </w:p>
    <w:p w14:paraId="5EAF4744">
      <w:pPr>
        <w:pStyle w:val="8"/>
        <w:rPr>
          <w:i/>
          <w:sz w:val="14"/>
        </w:rPr>
      </w:pPr>
    </w:p>
    <w:p w14:paraId="399386C3">
      <w:pPr>
        <w:pStyle w:val="8"/>
        <w:rPr>
          <w:i/>
          <w:sz w:val="14"/>
        </w:rPr>
      </w:pPr>
    </w:p>
    <w:p w14:paraId="57B3020B">
      <w:pPr>
        <w:pStyle w:val="8"/>
        <w:rPr>
          <w:i/>
          <w:sz w:val="14"/>
        </w:rPr>
      </w:pPr>
    </w:p>
    <w:p w14:paraId="7747AACD">
      <w:pPr>
        <w:pStyle w:val="8"/>
        <w:rPr>
          <w:i/>
          <w:sz w:val="14"/>
        </w:rPr>
      </w:pPr>
    </w:p>
    <w:p w14:paraId="2B9D4316">
      <w:pPr>
        <w:pStyle w:val="8"/>
        <w:rPr>
          <w:i/>
          <w:sz w:val="14"/>
        </w:rPr>
      </w:pPr>
    </w:p>
    <w:p w14:paraId="4E120D03">
      <w:pPr>
        <w:pStyle w:val="8"/>
        <w:rPr>
          <w:i/>
          <w:sz w:val="14"/>
        </w:rPr>
      </w:pPr>
    </w:p>
    <w:p w14:paraId="544AE770">
      <w:pPr>
        <w:pStyle w:val="8"/>
        <w:rPr>
          <w:i/>
          <w:sz w:val="14"/>
        </w:rPr>
      </w:pPr>
    </w:p>
    <w:p w14:paraId="19A6D75E">
      <w:pPr>
        <w:pStyle w:val="8"/>
        <w:rPr>
          <w:i/>
          <w:sz w:val="14"/>
        </w:rPr>
      </w:pPr>
    </w:p>
    <w:p w14:paraId="11A2E05E">
      <w:pPr>
        <w:pStyle w:val="8"/>
        <w:rPr>
          <w:i/>
          <w:sz w:val="14"/>
        </w:rPr>
      </w:pPr>
    </w:p>
    <w:p w14:paraId="69FD14C0">
      <w:pPr>
        <w:pStyle w:val="8"/>
        <w:rPr>
          <w:i/>
          <w:sz w:val="14"/>
        </w:rPr>
      </w:pPr>
    </w:p>
    <w:p w14:paraId="355BDAC0">
      <w:pPr>
        <w:pStyle w:val="8"/>
        <w:rPr>
          <w:i/>
          <w:sz w:val="14"/>
        </w:rPr>
      </w:pPr>
    </w:p>
    <w:p w14:paraId="49BCE2CD">
      <w:pPr>
        <w:pStyle w:val="8"/>
        <w:rPr>
          <w:i/>
          <w:sz w:val="14"/>
        </w:rPr>
      </w:pPr>
    </w:p>
    <w:p w14:paraId="714C4A83">
      <w:pPr>
        <w:pStyle w:val="8"/>
        <w:rPr>
          <w:i/>
          <w:sz w:val="14"/>
        </w:rPr>
      </w:pPr>
    </w:p>
    <w:p w14:paraId="18E7EF4B">
      <w:pPr>
        <w:pStyle w:val="8"/>
        <w:rPr>
          <w:i/>
          <w:sz w:val="14"/>
        </w:rPr>
      </w:pPr>
    </w:p>
    <w:p w14:paraId="0E7D2E01">
      <w:pPr>
        <w:pStyle w:val="8"/>
        <w:rPr>
          <w:i/>
          <w:sz w:val="14"/>
        </w:rPr>
      </w:pPr>
    </w:p>
    <w:p w14:paraId="77D2A310">
      <w:pPr>
        <w:pStyle w:val="8"/>
        <w:rPr>
          <w:i/>
          <w:sz w:val="14"/>
        </w:rPr>
      </w:pPr>
    </w:p>
    <w:p w14:paraId="629EE526">
      <w:pPr>
        <w:pStyle w:val="8"/>
        <w:rPr>
          <w:i/>
          <w:sz w:val="14"/>
        </w:rPr>
      </w:pPr>
    </w:p>
    <w:p w14:paraId="7FCD1C18">
      <w:pPr>
        <w:pStyle w:val="8"/>
        <w:rPr>
          <w:i/>
          <w:sz w:val="14"/>
        </w:rPr>
      </w:pPr>
    </w:p>
    <w:p w14:paraId="34533BB6">
      <w:pPr>
        <w:pStyle w:val="8"/>
        <w:rPr>
          <w:i/>
          <w:sz w:val="14"/>
        </w:rPr>
      </w:pPr>
    </w:p>
    <w:p w14:paraId="1013CC91">
      <w:pPr>
        <w:pStyle w:val="8"/>
        <w:rPr>
          <w:i/>
          <w:sz w:val="14"/>
        </w:rPr>
      </w:pPr>
    </w:p>
    <w:p w14:paraId="0D2EFCD4">
      <w:pPr>
        <w:pStyle w:val="8"/>
        <w:rPr>
          <w:i/>
          <w:sz w:val="14"/>
        </w:rPr>
      </w:pPr>
    </w:p>
    <w:p w14:paraId="0237563D">
      <w:pPr>
        <w:pStyle w:val="8"/>
        <w:rPr>
          <w:i/>
          <w:sz w:val="14"/>
        </w:rPr>
      </w:pPr>
    </w:p>
    <w:p w14:paraId="7A10C57C">
      <w:pPr>
        <w:pStyle w:val="8"/>
        <w:spacing w:before="11"/>
        <w:rPr>
          <w:i/>
          <w:sz w:val="11"/>
        </w:rPr>
      </w:pPr>
    </w:p>
    <w:p w14:paraId="7F1DEACA">
      <w:pPr>
        <w:pStyle w:val="43"/>
        <w:spacing w:before="0"/>
        <w:ind w:left="100" w:right="0" w:firstLine="0"/>
        <w:jc w:val="left"/>
        <w:rPr>
          <w:i/>
          <w:sz w:val="12"/>
        </w:rPr>
      </w:pPr>
      <w:r>
        <w:t>426号。UARTDR</w:t>
      </w:r>
    </w:p>
    <w:p w14:paraId="7C81E51E">
      <w:pPr>
        <w:pStyle w:val="44"/>
        <w:spacing w:before="47"/>
        <w:ind w:left="100" w:right="0" w:firstLine="0"/>
        <w:jc w:val="left"/>
        <w:rPr>
          <w:i/>
          <w:sz w:val="12"/>
        </w:rPr>
      </w:pPr>
      <w:r>
        <w:t>寄存器</w:t>
      </w:r>
    </w:p>
    <w:p w14:paraId="392A9969">
      <w:pPr>
        <w:pStyle w:val="8"/>
        <w:spacing w:before="99" w:line="314" w:lineRule="auto"/>
        <w:ind w:left="100"/>
      </w:pPr>
      <w:r>
        <w:br w:type="column"/>
      </w:r>
      <w:r>
        <w:rPr>
          <w:color w:val="333333"/>
        </w:rPr>
        <w:t>UART0和UART1寄存器分别从基址</w:t>
      </w:r>
      <w:r>
        <w:rPr>
          <w:rFonts w:ascii="MS Gothic"/>
          <w:color w:val="B12046"/>
          <w:sz w:val="14"/>
        </w:rPr>
        <w:t>0x40034000</w:t>
      </w:r>
      <w:r>
        <w:rPr>
          <w:color w:val="333333"/>
        </w:rPr>
        <w:t>和</w:t>
      </w:r>
      <w:r>
        <w:rPr>
          <w:rFonts w:ascii="MS Gothic"/>
          <w:color w:val="B12046"/>
          <w:sz w:val="14"/>
        </w:rPr>
        <w:t>0x40038000</w:t>
      </w:r>
      <w:r>
        <w:rPr>
          <w:color w:val="333333"/>
        </w:rPr>
        <w:t>开始（在SDK中定义为</w:t>
      </w:r>
      <w:r>
        <w:rPr>
          <w:color w:val="418BCA"/>
        </w:rPr>
        <w:t>UART0_BASE</w:t>
      </w:r>
      <w:r>
        <w:rPr>
          <w:color w:val="333333"/>
        </w:rPr>
        <w:t>和</w:t>
      </w:r>
      <w:r>
        <w:rPr>
          <w:color w:val="418BCA"/>
        </w:rPr>
        <w:t>UART1_BASE</w:t>
      </w:r>
      <w:r>
        <w:rPr>
          <w:color w:val="333333"/>
        </w:rPr>
        <w:t>）。</w:t>
      </w:r>
    </w:p>
    <w:p w14:paraId="389789BC">
      <w:pPr>
        <w:pStyle w:val="8"/>
        <w:spacing w:before="10"/>
        <w:rPr>
          <w:sz w:val="8"/>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3249C62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2B9768EE">
            <w:pPr>
              <w:pStyle w:val="45"/>
              <w:spacing w:before="70"/>
              <w:rPr>
                <w:b/>
                <w:sz w:val="14"/>
              </w:rPr>
            </w:pPr>
            <w:bookmarkStart w:id="14" w:name="_bookmark4"/>
            <w:bookmarkEnd w:id="14"/>
            <w:r>
              <w:t>偏移</w:t>
            </w:r>
          </w:p>
        </w:tc>
        <w:tc>
          <w:tcPr>
            <w:tcW w:w="2829" w:type="dxa"/>
            <w:shd w:val="clear" w:color="auto" w:fill="C7C8CA"/>
          </w:tcPr>
          <w:p w14:paraId="0D8F9536">
            <w:pPr>
              <w:pStyle w:val="45"/>
              <w:spacing w:before="70"/>
              <w:ind w:left="59"/>
              <w:rPr>
                <w:b/>
                <w:sz w:val="14"/>
              </w:rPr>
            </w:pPr>
            <w:r>
              <w:t>名称</w:t>
            </w:r>
          </w:p>
        </w:tc>
        <w:tc>
          <w:tcPr>
            <w:tcW w:w="4715" w:type="dxa"/>
            <w:shd w:val="clear" w:color="auto" w:fill="C7C8CA"/>
          </w:tcPr>
          <w:p w14:paraId="0C8562B6">
            <w:pPr>
              <w:pStyle w:val="45"/>
              <w:spacing w:before="70"/>
              <w:ind w:left="59"/>
              <w:rPr>
                <w:b/>
                <w:sz w:val="14"/>
              </w:rPr>
            </w:pPr>
            <w:r>
              <w:t>信息</w:t>
            </w:r>
          </w:p>
        </w:tc>
      </w:tr>
      <w:tr w14:paraId="3101EEA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B6DBE99">
            <w:pPr>
              <w:pStyle w:val="30"/>
              <w:rPr>
                <w:sz w:val="16"/>
              </w:rPr>
            </w:pPr>
            <w:r>
              <w:t>0x000</w:t>
            </w:r>
          </w:p>
        </w:tc>
        <w:tc>
          <w:tcPr>
            <w:tcW w:w="2829" w:type="dxa"/>
          </w:tcPr>
          <w:p w14:paraId="7922CCFC">
            <w:pPr>
              <w:pStyle w:val="46"/>
              <w:ind w:left="59"/>
              <w:rPr>
                <w:sz w:val="16"/>
              </w:rPr>
            </w:pPr>
            <w:r>
              <w:fldChar w:fldCharType="begin"/>
            </w:r>
            <w:r>
              <w:instrText xml:space="preserve"> HYPERLINK \l "_bookmark5" </w:instrText>
            </w:r>
            <w:r>
              <w:fldChar w:fldCharType="separate"/>
            </w:r>
            <w:r>
              <w:t>UARTDR</w:t>
            </w:r>
            <w:r>
              <w:fldChar w:fldCharType="end"/>
            </w:r>
          </w:p>
        </w:tc>
        <w:tc>
          <w:tcPr>
            <w:tcW w:w="4715" w:type="dxa"/>
          </w:tcPr>
          <w:p w14:paraId="51069068">
            <w:pPr>
              <w:pStyle w:val="21"/>
              <w:ind w:left="59"/>
              <w:rPr>
                <w:sz w:val="16"/>
              </w:rPr>
            </w:pPr>
            <w:r>
              <w:t>数据寄存器，UARTDR</w:t>
            </w:r>
          </w:p>
        </w:tc>
      </w:tr>
      <w:tr w14:paraId="48B7A0D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943" w:type="dxa"/>
          </w:tcPr>
          <w:p w14:paraId="1D4B19E5">
            <w:pPr>
              <w:pStyle w:val="30"/>
              <w:rPr>
                <w:sz w:val="16"/>
              </w:rPr>
            </w:pPr>
            <w:r>
              <w:t>0x004</w:t>
            </w:r>
          </w:p>
        </w:tc>
        <w:tc>
          <w:tcPr>
            <w:tcW w:w="2829" w:type="dxa"/>
          </w:tcPr>
          <w:p w14:paraId="74FB6E8B">
            <w:pPr>
              <w:pStyle w:val="46"/>
              <w:ind w:left="59"/>
              <w:rPr>
                <w:sz w:val="16"/>
              </w:rPr>
            </w:pPr>
            <w:r>
              <w:fldChar w:fldCharType="begin"/>
            </w:r>
            <w:r>
              <w:instrText xml:space="preserve"> HYPERLINK \l "_bookmark6" </w:instrText>
            </w:r>
            <w:r>
              <w:fldChar w:fldCharType="separate"/>
            </w:r>
            <w:r>
              <w:t>UARTRSR</w:t>
            </w:r>
            <w:r>
              <w:fldChar w:fldCharType="end"/>
            </w:r>
          </w:p>
        </w:tc>
        <w:tc>
          <w:tcPr>
            <w:tcW w:w="4715" w:type="dxa"/>
          </w:tcPr>
          <w:p w14:paraId="214B1491">
            <w:pPr>
              <w:pStyle w:val="21"/>
              <w:spacing w:line="319" w:lineRule="auto"/>
              <w:ind w:left="59" w:right="1498"/>
              <w:rPr>
                <w:sz w:val="16"/>
              </w:rPr>
            </w:pPr>
            <w:r>
              <w:t>接收状态寄存器/错误清除寄存器</w:t>
            </w:r>
          </w:p>
        </w:tc>
      </w:tr>
      <w:tr w14:paraId="246D216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CAF1D99">
            <w:pPr>
              <w:pStyle w:val="30"/>
              <w:rPr>
                <w:sz w:val="16"/>
              </w:rPr>
            </w:pPr>
            <w:r>
              <w:t>0x018</w:t>
            </w:r>
          </w:p>
        </w:tc>
        <w:tc>
          <w:tcPr>
            <w:tcW w:w="2829" w:type="dxa"/>
          </w:tcPr>
          <w:p w14:paraId="1BD0D56A">
            <w:pPr>
              <w:pStyle w:val="46"/>
              <w:ind w:left="59"/>
              <w:rPr>
                <w:sz w:val="16"/>
              </w:rPr>
            </w:pPr>
            <w:r>
              <w:fldChar w:fldCharType="begin"/>
            </w:r>
            <w:r>
              <w:instrText xml:space="preserve"> HYPERLINK \l "_bookmark7" </w:instrText>
            </w:r>
            <w:r>
              <w:fldChar w:fldCharType="separate"/>
            </w:r>
            <w:r>
              <w:t>UARTFR</w:t>
            </w:r>
            <w:r>
              <w:fldChar w:fldCharType="end"/>
            </w:r>
          </w:p>
        </w:tc>
        <w:tc>
          <w:tcPr>
            <w:tcW w:w="4715" w:type="dxa"/>
          </w:tcPr>
          <w:p w14:paraId="2948C6C7">
            <w:pPr>
              <w:pStyle w:val="21"/>
              <w:ind w:left="59"/>
              <w:rPr>
                <w:sz w:val="16"/>
              </w:rPr>
            </w:pPr>
            <w:r>
              <w:t>标志寄存器，UARTFR</w:t>
            </w:r>
          </w:p>
        </w:tc>
      </w:tr>
      <w:tr w14:paraId="3FF300E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31A1548">
            <w:pPr>
              <w:pStyle w:val="30"/>
              <w:rPr>
                <w:sz w:val="16"/>
              </w:rPr>
            </w:pPr>
            <w:r>
              <w:t>0x020</w:t>
            </w:r>
          </w:p>
        </w:tc>
        <w:tc>
          <w:tcPr>
            <w:tcW w:w="2829" w:type="dxa"/>
          </w:tcPr>
          <w:p w14:paraId="730AA948">
            <w:pPr>
              <w:pStyle w:val="46"/>
              <w:ind w:left="59"/>
              <w:rPr>
                <w:sz w:val="16"/>
              </w:rPr>
            </w:pPr>
            <w:r>
              <w:fldChar w:fldCharType="begin"/>
            </w:r>
            <w:r>
              <w:instrText xml:space="preserve"> HYPERLINK \l "_bookmark8" </w:instrText>
            </w:r>
            <w:r>
              <w:fldChar w:fldCharType="separate"/>
            </w:r>
            <w:r>
              <w:t>UARTILPR</w:t>
            </w:r>
            <w:r>
              <w:fldChar w:fldCharType="end"/>
            </w:r>
          </w:p>
        </w:tc>
        <w:tc>
          <w:tcPr>
            <w:tcW w:w="4715" w:type="dxa"/>
          </w:tcPr>
          <w:p w14:paraId="7E80FE13">
            <w:pPr>
              <w:pStyle w:val="21"/>
              <w:ind w:left="59"/>
              <w:rPr>
                <w:sz w:val="16"/>
              </w:rPr>
            </w:pPr>
            <w:r>
              <w:t>低功耗计数器寄存器</w:t>
            </w:r>
          </w:p>
        </w:tc>
      </w:tr>
      <w:tr w14:paraId="764D0C8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C236812">
            <w:pPr>
              <w:pStyle w:val="30"/>
              <w:rPr>
                <w:sz w:val="16"/>
              </w:rPr>
            </w:pPr>
            <w:r>
              <w:t>0x024</w:t>
            </w:r>
          </w:p>
        </w:tc>
        <w:tc>
          <w:tcPr>
            <w:tcW w:w="2829" w:type="dxa"/>
          </w:tcPr>
          <w:p w14:paraId="123D44D0">
            <w:pPr>
              <w:pStyle w:val="46"/>
              <w:ind w:left="59"/>
              <w:rPr>
                <w:sz w:val="16"/>
              </w:rPr>
            </w:pPr>
            <w:r>
              <w:fldChar w:fldCharType="begin"/>
            </w:r>
            <w:r>
              <w:instrText xml:space="preserve"> HYPERLINK \l "_bookmark9" </w:instrText>
            </w:r>
            <w:r>
              <w:fldChar w:fldCharType="separate"/>
            </w:r>
            <w:r>
              <w:t>UARTIBRD</w:t>
            </w:r>
            <w:r>
              <w:fldChar w:fldCharType="end"/>
            </w:r>
          </w:p>
        </w:tc>
        <w:tc>
          <w:tcPr>
            <w:tcW w:w="4715" w:type="dxa"/>
          </w:tcPr>
          <w:p w14:paraId="701F2DB6">
            <w:pPr>
              <w:pStyle w:val="21"/>
              <w:ind w:left="59"/>
              <w:rPr>
                <w:sz w:val="16"/>
              </w:rPr>
            </w:pPr>
            <w:r>
              <w:t>波特率寄存器</w:t>
            </w:r>
          </w:p>
        </w:tc>
      </w:tr>
      <w:tr w14:paraId="6525C99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849B683">
            <w:pPr>
              <w:pStyle w:val="30"/>
              <w:rPr>
                <w:sz w:val="16"/>
              </w:rPr>
            </w:pPr>
            <w:r>
              <w:t>0x028</w:t>
            </w:r>
          </w:p>
        </w:tc>
        <w:tc>
          <w:tcPr>
            <w:tcW w:w="2829" w:type="dxa"/>
          </w:tcPr>
          <w:p w14:paraId="77808336">
            <w:pPr>
              <w:pStyle w:val="46"/>
              <w:ind w:left="59"/>
              <w:rPr>
                <w:sz w:val="16"/>
              </w:rPr>
            </w:pPr>
            <w:r>
              <w:fldChar w:fldCharType="begin"/>
            </w:r>
            <w:r>
              <w:instrText xml:space="preserve"> HYPERLINK \l "_bookmark10" </w:instrText>
            </w:r>
            <w:r>
              <w:fldChar w:fldCharType="separate"/>
            </w:r>
            <w:r>
              <w:t>UARTFBRD</w:t>
            </w:r>
            <w:r>
              <w:fldChar w:fldCharType="end"/>
            </w:r>
          </w:p>
        </w:tc>
        <w:tc>
          <w:tcPr>
            <w:tcW w:w="4715" w:type="dxa"/>
          </w:tcPr>
          <w:p w14:paraId="0FE58594">
            <w:pPr>
              <w:pStyle w:val="21"/>
              <w:ind w:left="59"/>
              <w:rPr>
                <w:sz w:val="16"/>
              </w:rPr>
            </w:pPr>
            <w:r>
              <w:t>小数波特率寄存器</w:t>
            </w:r>
          </w:p>
        </w:tc>
      </w:tr>
      <w:tr w14:paraId="5FCF903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23ACE19">
            <w:pPr>
              <w:pStyle w:val="30"/>
              <w:rPr>
                <w:sz w:val="16"/>
              </w:rPr>
            </w:pPr>
            <w:r>
              <w:t>0x02c</w:t>
            </w:r>
          </w:p>
        </w:tc>
        <w:tc>
          <w:tcPr>
            <w:tcW w:w="2829" w:type="dxa"/>
          </w:tcPr>
          <w:p w14:paraId="7F87840D">
            <w:pPr>
              <w:pStyle w:val="46"/>
              <w:ind w:left="59"/>
              <w:rPr>
                <w:sz w:val="16"/>
              </w:rPr>
            </w:pPr>
            <w:r>
              <w:fldChar w:fldCharType="begin"/>
            </w:r>
            <w:r>
              <w:instrText xml:space="preserve"> HYPERLINK \l "_bookmark11" </w:instrText>
            </w:r>
            <w:r>
              <w:fldChar w:fldCharType="separate"/>
            </w:r>
            <w:r>
              <w:t>UARTLCR_H</w:t>
            </w:r>
            <w:r>
              <w:fldChar w:fldCharType="end"/>
            </w:r>
          </w:p>
        </w:tc>
        <w:tc>
          <w:tcPr>
            <w:tcW w:w="4715" w:type="dxa"/>
          </w:tcPr>
          <w:p w14:paraId="65751F6E">
            <w:pPr>
              <w:pStyle w:val="21"/>
              <w:ind w:left="59"/>
              <w:rPr>
                <w:sz w:val="16"/>
              </w:rPr>
            </w:pPr>
            <w:r>
              <w:t>线路控制寄存器UARTLCR_H</w:t>
            </w:r>
          </w:p>
        </w:tc>
      </w:tr>
      <w:tr w14:paraId="13AB9AA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6876CA0">
            <w:pPr>
              <w:pStyle w:val="30"/>
              <w:rPr>
                <w:sz w:val="16"/>
              </w:rPr>
            </w:pPr>
            <w:r>
              <w:t>0x030</w:t>
            </w:r>
          </w:p>
        </w:tc>
        <w:tc>
          <w:tcPr>
            <w:tcW w:w="2829" w:type="dxa"/>
          </w:tcPr>
          <w:p w14:paraId="2177A28C">
            <w:pPr>
              <w:pStyle w:val="46"/>
              <w:ind w:left="59"/>
              <w:rPr>
                <w:sz w:val="16"/>
              </w:rPr>
            </w:pPr>
            <w:r>
              <w:fldChar w:fldCharType="begin"/>
            </w:r>
            <w:r>
              <w:instrText xml:space="preserve"> HYPERLINK \l "_bookmark12" </w:instrText>
            </w:r>
            <w:r>
              <w:fldChar w:fldCharType="separate"/>
            </w:r>
            <w:r>
              <w:t>UARTCR</w:t>
            </w:r>
            <w:r>
              <w:fldChar w:fldCharType="end"/>
            </w:r>
          </w:p>
        </w:tc>
        <w:tc>
          <w:tcPr>
            <w:tcW w:w="4715" w:type="dxa"/>
          </w:tcPr>
          <w:p w14:paraId="470F58DB">
            <w:pPr>
              <w:pStyle w:val="21"/>
              <w:ind w:left="59"/>
              <w:rPr>
                <w:sz w:val="16"/>
              </w:rPr>
            </w:pPr>
            <w:r>
              <w:t>控制寄存器</w:t>
            </w:r>
          </w:p>
        </w:tc>
      </w:tr>
      <w:tr w14:paraId="430011F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7D27E8F">
            <w:pPr>
              <w:pStyle w:val="30"/>
              <w:rPr>
                <w:sz w:val="16"/>
              </w:rPr>
            </w:pPr>
            <w:r>
              <w:t>0x034</w:t>
            </w:r>
          </w:p>
        </w:tc>
        <w:tc>
          <w:tcPr>
            <w:tcW w:w="2829" w:type="dxa"/>
          </w:tcPr>
          <w:p w14:paraId="39D076C3">
            <w:pPr>
              <w:pStyle w:val="46"/>
              <w:ind w:left="59"/>
              <w:rPr>
                <w:sz w:val="16"/>
              </w:rPr>
            </w:pPr>
            <w:r>
              <w:fldChar w:fldCharType="begin"/>
            </w:r>
            <w:r>
              <w:instrText xml:space="preserve"> HYPERLINK \l "_bookmark13" </w:instrText>
            </w:r>
            <w:r>
              <w:fldChar w:fldCharType="separate"/>
            </w:r>
            <w:r>
              <w:t>UARTIFLS</w:t>
            </w:r>
            <w:r>
              <w:fldChar w:fldCharType="end"/>
            </w:r>
          </w:p>
        </w:tc>
        <w:tc>
          <w:tcPr>
            <w:tcW w:w="4715" w:type="dxa"/>
          </w:tcPr>
          <w:p w14:paraId="4365CF3F">
            <w:pPr>
              <w:pStyle w:val="21"/>
              <w:ind w:left="59"/>
              <w:rPr>
                <w:sz w:val="16"/>
              </w:rPr>
            </w:pPr>
            <w:r>
              <w:t>FIFO电平选择寄存器</w:t>
            </w:r>
          </w:p>
        </w:tc>
      </w:tr>
      <w:tr w14:paraId="777C56F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50EDC39">
            <w:pPr>
              <w:pStyle w:val="30"/>
              <w:rPr>
                <w:sz w:val="16"/>
              </w:rPr>
            </w:pPr>
            <w:r>
              <w:t>0x038</w:t>
            </w:r>
          </w:p>
        </w:tc>
        <w:tc>
          <w:tcPr>
            <w:tcW w:w="2829" w:type="dxa"/>
          </w:tcPr>
          <w:p w14:paraId="44DCAC1A">
            <w:pPr>
              <w:pStyle w:val="47"/>
              <w:ind w:left="59"/>
              <w:rPr>
                <w:sz w:val="16"/>
              </w:rPr>
            </w:pPr>
            <w:r>
              <w:fldChar w:fldCharType="begin"/>
            </w:r>
            <w:r>
              <w:instrText xml:space="preserve"> HYPERLINK \l "_bookmark14" </w:instrText>
            </w:r>
            <w:r>
              <w:fldChar w:fldCharType="separate"/>
            </w:r>
            <w:r>
              <w:t>UARTMSC</w:t>
            </w:r>
            <w:r>
              <w:fldChar w:fldCharType="end"/>
            </w:r>
          </w:p>
        </w:tc>
        <w:tc>
          <w:tcPr>
            <w:tcW w:w="4715" w:type="dxa"/>
          </w:tcPr>
          <w:p w14:paraId="6C7998E2">
            <w:pPr>
              <w:pStyle w:val="21"/>
              <w:ind w:left="59"/>
              <w:rPr>
                <w:sz w:val="16"/>
              </w:rPr>
            </w:pPr>
            <w:r>
              <w:t>屏蔽设置/清除寄存器</w:t>
            </w:r>
          </w:p>
        </w:tc>
      </w:tr>
      <w:tr w14:paraId="7354FA0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4CA7244">
            <w:pPr>
              <w:pStyle w:val="30"/>
              <w:rPr>
                <w:sz w:val="16"/>
              </w:rPr>
            </w:pPr>
            <w:r>
              <w:t>0x03c</w:t>
            </w:r>
          </w:p>
        </w:tc>
        <w:tc>
          <w:tcPr>
            <w:tcW w:w="2829" w:type="dxa"/>
          </w:tcPr>
          <w:p w14:paraId="393F95FA">
            <w:pPr>
              <w:pStyle w:val="46"/>
              <w:ind w:left="59"/>
              <w:rPr>
                <w:sz w:val="16"/>
              </w:rPr>
            </w:pPr>
            <w:r>
              <w:rPr>
                <w:rFonts w:hint="eastAsia"/>
                <w:sz w:val="16"/>
              </w:rPr>
              <w:t>UARTRIS</w:t>
            </w:r>
          </w:p>
        </w:tc>
        <w:tc>
          <w:tcPr>
            <w:tcW w:w="4715" w:type="dxa"/>
          </w:tcPr>
          <w:p w14:paraId="7C2AA385">
            <w:pPr>
              <w:pStyle w:val="21"/>
              <w:ind w:left="59"/>
              <w:rPr>
                <w:sz w:val="16"/>
              </w:rPr>
            </w:pPr>
            <w:r>
              <w:t>原始数据状态寄存器</w:t>
            </w:r>
          </w:p>
        </w:tc>
      </w:tr>
      <w:tr w14:paraId="5DBF9E3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BFE4E0A">
            <w:pPr>
              <w:pStyle w:val="30"/>
              <w:rPr>
                <w:sz w:val="16"/>
              </w:rPr>
            </w:pPr>
            <w:r>
              <w:t>0x040</w:t>
            </w:r>
          </w:p>
        </w:tc>
        <w:tc>
          <w:tcPr>
            <w:tcW w:w="2829" w:type="dxa"/>
          </w:tcPr>
          <w:p w14:paraId="35469271">
            <w:pPr>
              <w:pStyle w:val="47"/>
              <w:ind w:left="59"/>
              <w:rPr>
                <w:sz w:val="16"/>
              </w:rPr>
            </w:pPr>
            <w:r>
              <w:fldChar w:fldCharType="begin"/>
            </w:r>
            <w:r>
              <w:instrText xml:space="preserve"> HYPERLINK \l "_bookmark16" </w:instrText>
            </w:r>
            <w:r>
              <w:fldChar w:fldCharType="separate"/>
            </w:r>
            <w:r>
              <w:t>UTMIS</w:t>
            </w:r>
            <w:r>
              <w:fldChar w:fldCharType="end"/>
            </w:r>
          </w:p>
        </w:tc>
        <w:tc>
          <w:tcPr>
            <w:tcW w:w="4715" w:type="dxa"/>
          </w:tcPr>
          <w:p w14:paraId="676B9029">
            <w:pPr>
              <w:pStyle w:val="21"/>
              <w:ind w:left="59"/>
              <w:rPr>
                <w:sz w:val="16"/>
              </w:rPr>
            </w:pPr>
            <w:r>
              <w:t>屏蔽状态寄存器</w:t>
            </w:r>
          </w:p>
        </w:tc>
      </w:tr>
      <w:tr w14:paraId="1D85F53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89B3BD4">
            <w:pPr>
              <w:pStyle w:val="30"/>
              <w:rPr>
                <w:sz w:val="16"/>
              </w:rPr>
            </w:pPr>
            <w:r>
              <w:t>0x044</w:t>
            </w:r>
          </w:p>
        </w:tc>
        <w:tc>
          <w:tcPr>
            <w:tcW w:w="2829" w:type="dxa"/>
          </w:tcPr>
          <w:p w14:paraId="640AD2C5">
            <w:pPr>
              <w:pStyle w:val="46"/>
              <w:ind w:left="59"/>
              <w:rPr>
                <w:sz w:val="16"/>
              </w:rPr>
            </w:pPr>
            <w:r>
              <w:fldChar w:fldCharType="begin"/>
            </w:r>
            <w:r>
              <w:instrText xml:space="preserve"> HYPERLINK \l "_bookmark17" </w:instrText>
            </w:r>
            <w:r>
              <w:fldChar w:fldCharType="separate"/>
            </w:r>
            <w:r>
              <w:t>UARTICR</w:t>
            </w:r>
            <w:r>
              <w:fldChar w:fldCharType="end"/>
            </w:r>
          </w:p>
        </w:tc>
        <w:tc>
          <w:tcPr>
            <w:tcW w:w="4715" w:type="dxa"/>
          </w:tcPr>
          <w:p w14:paraId="5A5BF949">
            <w:pPr>
              <w:pStyle w:val="21"/>
              <w:ind w:left="59"/>
              <w:rPr>
                <w:sz w:val="16"/>
              </w:rPr>
            </w:pPr>
            <w:r>
              <w:t>清除寄存器</w:t>
            </w:r>
          </w:p>
        </w:tc>
      </w:tr>
      <w:tr w14:paraId="0D38E57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DA2E2AA">
            <w:pPr>
              <w:pStyle w:val="30"/>
              <w:rPr>
                <w:sz w:val="16"/>
              </w:rPr>
            </w:pPr>
            <w:r>
              <w:t>0x048</w:t>
            </w:r>
          </w:p>
        </w:tc>
        <w:tc>
          <w:tcPr>
            <w:tcW w:w="2829" w:type="dxa"/>
          </w:tcPr>
          <w:p w14:paraId="1DC05DB6">
            <w:pPr>
              <w:pStyle w:val="47"/>
              <w:ind w:left="59"/>
              <w:rPr>
                <w:sz w:val="16"/>
              </w:rPr>
            </w:pPr>
            <w:r>
              <w:fldChar w:fldCharType="begin"/>
            </w:r>
            <w:r>
              <w:instrText xml:space="preserve"> HYPERLINK \l "_bookmark18" </w:instrText>
            </w:r>
            <w:r>
              <w:fldChar w:fldCharType="separate"/>
            </w:r>
            <w:r>
              <w:t>UARTDMACR</w:t>
            </w:r>
            <w:r>
              <w:fldChar w:fldCharType="end"/>
            </w:r>
          </w:p>
        </w:tc>
        <w:tc>
          <w:tcPr>
            <w:tcW w:w="4715" w:type="dxa"/>
          </w:tcPr>
          <w:p w14:paraId="5BA22127">
            <w:pPr>
              <w:pStyle w:val="30"/>
              <w:ind w:left="59"/>
              <w:rPr>
                <w:sz w:val="16"/>
              </w:rPr>
            </w:pPr>
            <w:r>
              <w:t>DMA控制寄存器</w:t>
            </w:r>
          </w:p>
        </w:tc>
      </w:tr>
      <w:tr w14:paraId="4ACC2B5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AE76D9C">
            <w:pPr>
              <w:pStyle w:val="21"/>
              <w:rPr>
                <w:sz w:val="16"/>
              </w:rPr>
            </w:pPr>
            <w:r>
              <w:t>0xfe0</w:t>
            </w:r>
          </w:p>
        </w:tc>
        <w:tc>
          <w:tcPr>
            <w:tcW w:w="2829" w:type="dxa"/>
          </w:tcPr>
          <w:p w14:paraId="0541517E">
            <w:pPr>
              <w:pStyle w:val="46"/>
              <w:ind w:left="59"/>
              <w:rPr>
                <w:sz w:val="16"/>
              </w:rPr>
            </w:pPr>
            <w:r>
              <w:fldChar w:fldCharType="begin"/>
            </w:r>
            <w:r>
              <w:instrText xml:space="preserve"> HYPERLINK \l "_bookmark19" </w:instrText>
            </w:r>
            <w:r>
              <w:fldChar w:fldCharType="separate"/>
            </w:r>
            <w:r>
              <w:t>UARTPERIPHID0</w:t>
            </w:r>
            <w:r>
              <w:fldChar w:fldCharType="end"/>
            </w:r>
          </w:p>
        </w:tc>
        <w:tc>
          <w:tcPr>
            <w:tcW w:w="4715" w:type="dxa"/>
          </w:tcPr>
          <w:p w14:paraId="3256040F">
            <w:pPr>
              <w:pStyle w:val="21"/>
              <w:ind w:left="59"/>
              <w:rPr>
                <w:rFonts w:hint="eastAsia" w:eastAsia="宋体"/>
                <w:sz w:val="16"/>
                <w:lang w:eastAsia="zh-CN"/>
              </w:rPr>
            </w:pPr>
            <w:r>
              <w:t>UARTMENTID0</w:t>
            </w:r>
            <w:r>
              <w:rPr>
                <w:rFonts w:hint="eastAsia" w:eastAsia="宋体"/>
                <w:lang w:eastAsia="zh-CN"/>
              </w:rPr>
              <w:t>寄存器</w:t>
            </w:r>
          </w:p>
        </w:tc>
      </w:tr>
      <w:tr w14:paraId="06712DA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E70EFD0">
            <w:pPr>
              <w:pStyle w:val="21"/>
              <w:rPr>
                <w:sz w:val="16"/>
              </w:rPr>
            </w:pPr>
            <w:r>
              <w:t>0xfe4</w:t>
            </w:r>
          </w:p>
        </w:tc>
        <w:tc>
          <w:tcPr>
            <w:tcW w:w="2829" w:type="dxa"/>
          </w:tcPr>
          <w:p w14:paraId="1BB3D866">
            <w:pPr>
              <w:pStyle w:val="46"/>
              <w:ind w:left="59"/>
              <w:rPr>
                <w:sz w:val="16"/>
              </w:rPr>
            </w:pPr>
            <w:r>
              <w:fldChar w:fldCharType="begin"/>
            </w:r>
            <w:r>
              <w:instrText xml:space="preserve"> HYPERLINK \l "_bookmark20" </w:instrText>
            </w:r>
            <w:r>
              <w:fldChar w:fldCharType="separate"/>
            </w:r>
            <w:r>
              <w:t>UARTPERIPHID1</w:t>
            </w:r>
            <w:r>
              <w:fldChar w:fldCharType="end"/>
            </w:r>
          </w:p>
        </w:tc>
        <w:tc>
          <w:tcPr>
            <w:tcW w:w="4715" w:type="dxa"/>
          </w:tcPr>
          <w:p w14:paraId="421A26A9">
            <w:pPr>
              <w:pStyle w:val="21"/>
              <w:ind w:left="59"/>
              <w:rPr>
                <w:sz w:val="16"/>
              </w:rPr>
            </w:pPr>
            <w:r>
              <w:t>UARTMENTID1寄存器</w:t>
            </w:r>
          </w:p>
        </w:tc>
      </w:tr>
      <w:tr w14:paraId="06A569C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0D4BF94">
            <w:pPr>
              <w:pStyle w:val="21"/>
              <w:rPr>
                <w:sz w:val="16"/>
              </w:rPr>
            </w:pPr>
            <w:r>
              <w:t>0xfe8</w:t>
            </w:r>
          </w:p>
        </w:tc>
        <w:tc>
          <w:tcPr>
            <w:tcW w:w="2829" w:type="dxa"/>
          </w:tcPr>
          <w:p w14:paraId="0837B542">
            <w:pPr>
              <w:pStyle w:val="46"/>
              <w:ind w:left="59"/>
              <w:rPr>
                <w:sz w:val="16"/>
              </w:rPr>
            </w:pPr>
            <w:r>
              <w:fldChar w:fldCharType="begin"/>
            </w:r>
            <w:r>
              <w:instrText xml:space="preserve"> HYPERLINK \l "_bookmark21" </w:instrText>
            </w:r>
            <w:r>
              <w:fldChar w:fldCharType="separate"/>
            </w:r>
            <w:r>
              <w:t>UARTPERIPHID2</w:t>
            </w:r>
            <w:r>
              <w:fldChar w:fldCharType="end"/>
            </w:r>
          </w:p>
        </w:tc>
        <w:tc>
          <w:tcPr>
            <w:tcW w:w="4715" w:type="dxa"/>
          </w:tcPr>
          <w:p w14:paraId="1A21E603">
            <w:pPr>
              <w:pStyle w:val="21"/>
              <w:ind w:left="59"/>
              <w:rPr>
                <w:sz w:val="16"/>
              </w:rPr>
            </w:pPr>
            <w:r>
              <w:t>UARTMENTID2寄存器</w:t>
            </w:r>
          </w:p>
        </w:tc>
      </w:tr>
      <w:tr w14:paraId="242C20D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D8C6420">
            <w:pPr>
              <w:pStyle w:val="21"/>
              <w:rPr>
                <w:sz w:val="16"/>
              </w:rPr>
            </w:pPr>
            <w:r>
              <w:t>0xfec</w:t>
            </w:r>
          </w:p>
        </w:tc>
        <w:tc>
          <w:tcPr>
            <w:tcW w:w="2829" w:type="dxa"/>
          </w:tcPr>
          <w:p w14:paraId="2276C645">
            <w:pPr>
              <w:pStyle w:val="46"/>
              <w:ind w:left="59"/>
              <w:rPr>
                <w:sz w:val="16"/>
              </w:rPr>
            </w:pPr>
            <w:r>
              <w:fldChar w:fldCharType="begin"/>
            </w:r>
            <w:r>
              <w:instrText xml:space="preserve"> HYPERLINK \l "_bookmark22" </w:instrText>
            </w:r>
            <w:r>
              <w:fldChar w:fldCharType="separate"/>
            </w:r>
            <w:r>
              <w:t>UARTPERIPHID3</w:t>
            </w:r>
            <w:r>
              <w:fldChar w:fldCharType="end"/>
            </w:r>
          </w:p>
        </w:tc>
        <w:tc>
          <w:tcPr>
            <w:tcW w:w="4715" w:type="dxa"/>
          </w:tcPr>
          <w:p w14:paraId="09D45524">
            <w:pPr>
              <w:pStyle w:val="21"/>
              <w:ind w:left="59"/>
              <w:rPr>
                <w:sz w:val="16"/>
              </w:rPr>
            </w:pPr>
            <w:r>
              <w:t>UARTMENTID3寄存器</w:t>
            </w:r>
          </w:p>
        </w:tc>
      </w:tr>
      <w:tr w14:paraId="2C2724A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D019573">
            <w:pPr>
              <w:pStyle w:val="21"/>
              <w:rPr>
                <w:sz w:val="16"/>
              </w:rPr>
            </w:pPr>
            <w:r>
              <w:t>0xff0</w:t>
            </w:r>
          </w:p>
        </w:tc>
        <w:tc>
          <w:tcPr>
            <w:tcW w:w="2829" w:type="dxa"/>
          </w:tcPr>
          <w:p w14:paraId="3341041F">
            <w:pPr>
              <w:pStyle w:val="46"/>
              <w:ind w:left="59"/>
              <w:rPr>
                <w:sz w:val="16"/>
              </w:rPr>
            </w:pPr>
            <w:r>
              <w:fldChar w:fldCharType="begin"/>
            </w:r>
            <w:r>
              <w:instrText xml:space="preserve"> HYPERLINK \l "_bookmark23" </w:instrText>
            </w:r>
            <w:r>
              <w:fldChar w:fldCharType="separate"/>
            </w:r>
            <w:r>
              <w:t>UARTPCELLID0</w:t>
            </w:r>
            <w:r>
              <w:fldChar w:fldCharType="end"/>
            </w:r>
          </w:p>
        </w:tc>
        <w:tc>
          <w:tcPr>
            <w:tcW w:w="4715" w:type="dxa"/>
          </w:tcPr>
          <w:p w14:paraId="04091A47">
            <w:pPr>
              <w:pStyle w:val="21"/>
              <w:ind w:left="59"/>
              <w:rPr>
                <w:sz w:val="16"/>
              </w:rPr>
            </w:pPr>
            <w:r>
              <w:t>UARTPCellID0寄存器</w:t>
            </w:r>
          </w:p>
        </w:tc>
      </w:tr>
      <w:tr w14:paraId="311D2A4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9C94F81">
            <w:pPr>
              <w:pStyle w:val="21"/>
              <w:rPr>
                <w:sz w:val="16"/>
              </w:rPr>
            </w:pPr>
            <w:r>
              <w:t>0xff4</w:t>
            </w:r>
          </w:p>
        </w:tc>
        <w:tc>
          <w:tcPr>
            <w:tcW w:w="2829" w:type="dxa"/>
          </w:tcPr>
          <w:p w14:paraId="0CF9336D">
            <w:pPr>
              <w:pStyle w:val="46"/>
              <w:ind w:left="59"/>
              <w:rPr>
                <w:sz w:val="16"/>
              </w:rPr>
            </w:pPr>
            <w:r>
              <w:fldChar w:fldCharType="begin"/>
            </w:r>
            <w:r>
              <w:instrText xml:space="preserve"> HYPERLINK \l "_bookmark24" </w:instrText>
            </w:r>
            <w:r>
              <w:fldChar w:fldCharType="separate"/>
            </w:r>
            <w:r>
              <w:t>UARTPCELLID1</w:t>
            </w:r>
            <w:r>
              <w:fldChar w:fldCharType="end"/>
            </w:r>
          </w:p>
        </w:tc>
        <w:tc>
          <w:tcPr>
            <w:tcW w:w="4715" w:type="dxa"/>
          </w:tcPr>
          <w:p w14:paraId="28ADFE31">
            <w:pPr>
              <w:pStyle w:val="21"/>
              <w:ind w:left="59"/>
              <w:rPr>
                <w:sz w:val="16"/>
              </w:rPr>
            </w:pPr>
            <w:r>
              <w:t>UARTPCellID1寄存器</w:t>
            </w:r>
          </w:p>
        </w:tc>
      </w:tr>
      <w:tr w14:paraId="647872A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2B26238">
            <w:pPr>
              <w:pStyle w:val="21"/>
              <w:rPr>
                <w:sz w:val="16"/>
              </w:rPr>
            </w:pPr>
            <w:r>
              <w:t>0xff8</w:t>
            </w:r>
          </w:p>
        </w:tc>
        <w:tc>
          <w:tcPr>
            <w:tcW w:w="2829" w:type="dxa"/>
          </w:tcPr>
          <w:p w14:paraId="53E36CC4">
            <w:pPr>
              <w:pStyle w:val="46"/>
              <w:ind w:left="59"/>
              <w:rPr>
                <w:sz w:val="16"/>
              </w:rPr>
            </w:pPr>
            <w:r>
              <w:fldChar w:fldCharType="begin"/>
            </w:r>
            <w:r>
              <w:instrText xml:space="preserve"> HYPERLINK \l "_bookmark25" </w:instrText>
            </w:r>
            <w:r>
              <w:fldChar w:fldCharType="separate"/>
            </w:r>
            <w:r>
              <w:t>UARTPCELLID2</w:t>
            </w:r>
            <w:r>
              <w:fldChar w:fldCharType="end"/>
            </w:r>
          </w:p>
        </w:tc>
        <w:tc>
          <w:tcPr>
            <w:tcW w:w="4715" w:type="dxa"/>
          </w:tcPr>
          <w:p w14:paraId="192591A5">
            <w:pPr>
              <w:pStyle w:val="21"/>
              <w:ind w:left="59"/>
              <w:rPr>
                <w:sz w:val="16"/>
              </w:rPr>
            </w:pPr>
            <w:r>
              <w:t>UARTPCellID2寄存器</w:t>
            </w:r>
          </w:p>
        </w:tc>
      </w:tr>
      <w:tr w14:paraId="08D0E46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6E06087">
            <w:pPr>
              <w:pStyle w:val="21"/>
              <w:rPr>
                <w:sz w:val="16"/>
              </w:rPr>
            </w:pPr>
            <w:r>
              <w:t>0xffc</w:t>
            </w:r>
          </w:p>
        </w:tc>
        <w:tc>
          <w:tcPr>
            <w:tcW w:w="2829" w:type="dxa"/>
          </w:tcPr>
          <w:p w14:paraId="01C933CD">
            <w:pPr>
              <w:pStyle w:val="46"/>
              <w:ind w:left="59"/>
              <w:rPr>
                <w:sz w:val="16"/>
              </w:rPr>
            </w:pPr>
            <w:r>
              <w:fldChar w:fldCharType="begin"/>
            </w:r>
            <w:r>
              <w:instrText xml:space="preserve"> HYPERLINK \l "_bookmark26" </w:instrText>
            </w:r>
            <w:r>
              <w:fldChar w:fldCharType="separate"/>
            </w:r>
            <w:r>
              <w:t>UARTPCELLID3</w:t>
            </w:r>
            <w:r>
              <w:fldChar w:fldCharType="end"/>
            </w:r>
          </w:p>
        </w:tc>
        <w:tc>
          <w:tcPr>
            <w:tcW w:w="4715" w:type="dxa"/>
          </w:tcPr>
          <w:p w14:paraId="6799C897">
            <w:pPr>
              <w:pStyle w:val="21"/>
              <w:ind w:left="59"/>
              <w:rPr>
                <w:sz w:val="16"/>
              </w:rPr>
            </w:pPr>
            <w:r>
              <w:t>UARTPCellID3寄存器</w:t>
            </w:r>
          </w:p>
        </w:tc>
      </w:tr>
    </w:tbl>
    <w:p w14:paraId="541D01A2">
      <w:pPr>
        <w:pStyle w:val="8"/>
        <w:spacing w:before="5"/>
        <w:rPr>
          <w:sz w:val="20"/>
        </w:rPr>
      </w:pPr>
    </w:p>
    <w:p w14:paraId="110FD28F">
      <w:pPr>
        <w:pStyle w:val="4"/>
        <w:rPr>
          <w:rFonts w:hint="eastAsia" w:eastAsia="宋体"/>
          <w:lang w:val="en-US" w:eastAsia="zh-CN"/>
        </w:rPr>
      </w:pPr>
      <w:bookmarkStart w:id="15" w:name="_bookmark5"/>
      <w:bookmarkEnd w:id="15"/>
      <w:r>
        <w:fldChar w:fldCharType="begin"/>
      </w:r>
      <w:r>
        <w:instrText xml:space="preserve"> HYPERLINK \l "_bookmark4" </w:instrText>
      </w:r>
      <w:r>
        <w:fldChar w:fldCharType="separate"/>
      </w:r>
      <w:r>
        <w:rPr>
          <w:color w:val="418BCA"/>
        </w:rPr>
        <w:t>用户</w:t>
      </w:r>
      <w:r>
        <w:rPr>
          <w:color w:val="418BCA"/>
        </w:rPr>
        <w:fldChar w:fldCharType="end"/>
      </w:r>
      <w:r>
        <w:rPr>
          <w:rFonts w:hint="eastAsia" w:eastAsia="宋体"/>
          <w:color w:val="333333"/>
          <w:lang w:eastAsia="zh-CN"/>
        </w:rPr>
        <w:t>:</w:t>
      </w:r>
      <w:r>
        <w:rPr>
          <w:color w:val="333333"/>
        </w:rPr>
        <w:t>UARTDR</w:t>
      </w:r>
      <w:r>
        <w:rPr>
          <w:rFonts w:hint="eastAsia" w:eastAsia="宋体"/>
          <w:color w:val="333333"/>
          <w:lang w:val="en-US" w:eastAsia="zh-CN"/>
        </w:rPr>
        <w:t>寄存器</w:t>
      </w:r>
    </w:p>
    <w:p w14:paraId="337CD7EE">
      <w:pPr>
        <w:pStyle w:val="48"/>
        <w:spacing w:before="184"/>
        <w:ind w:left="100" w:right="0" w:firstLine="0"/>
        <w:jc w:val="left"/>
        <w:rPr>
          <w:sz w:val="16"/>
        </w:rPr>
      </w:pPr>
      <w:r>
        <w:rPr>
          <w:b/>
        </w:rPr>
        <w:t>偏移</w:t>
      </w:r>
      <w:r>
        <w:rPr>
          <w:rFonts w:hint="eastAsia" w:eastAsia="宋体"/>
          <w:lang w:eastAsia="zh-CN"/>
        </w:rPr>
        <w:t>:</w:t>
      </w:r>
      <w:r>
        <w:t>0x000</w:t>
      </w:r>
    </w:p>
    <w:p w14:paraId="7ED5E60C">
      <w:pPr>
        <w:pStyle w:val="8"/>
        <w:spacing w:before="8"/>
        <w:rPr>
          <w:sz w:val="15"/>
        </w:rPr>
      </w:pPr>
    </w:p>
    <w:p w14:paraId="2DC17E3A">
      <w:pPr>
        <w:pStyle w:val="49"/>
      </w:pPr>
      <w:r>
        <w:t>描述</w:t>
      </w:r>
    </w:p>
    <w:p w14:paraId="709C81E0">
      <w:pPr>
        <w:pStyle w:val="8"/>
        <w:spacing w:before="122"/>
        <w:ind w:left="400"/>
      </w:pPr>
      <w:r>
        <w:pict>
          <v:shape id="_x0000_s1071" o:spid="_x0000_s1071" o:spt="202" type="#_x0000_t202" style="position:absolute;left:0pt;margin-left:114.75pt;margin-top:23.35pt;height:92.45pt;width:425.05pt;mso-position-horizontal-relative:page;z-index:25166336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428CCA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0988478">
                        <w:pPr>
                          <w:pStyle w:val="45"/>
                          <w:spacing w:before="70"/>
                          <w:rPr>
                            <w:b/>
                            <w:sz w:val="14"/>
                          </w:rPr>
                        </w:pPr>
                        <w:r>
                          <w:t>比特</w:t>
                        </w:r>
                      </w:p>
                    </w:tc>
                    <w:tc>
                      <w:tcPr>
                        <w:tcW w:w="1414" w:type="dxa"/>
                        <w:shd w:val="clear" w:color="auto" w:fill="C7C8CA"/>
                      </w:tcPr>
                      <w:p w14:paraId="163A45C9">
                        <w:pPr>
                          <w:pStyle w:val="45"/>
                          <w:spacing w:before="70"/>
                          <w:rPr>
                            <w:b/>
                            <w:sz w:val="14"/>
                          </w:rPr>
                        </w:pPr>
                        <w:r>
                          <w:t>名称</w:t>
                        </w:r>
                      </w:p>
                    </w:tc>
                    <w:tc>
                      <w:tcPr>
                        <w:tcW w:w="4243" w:type="dxa"/>
                        <w:shd w:val="clear" w:color="auto" w:fill="C7C8CA"/>
                      </w:tcPr>
                      <w:p w14:paraId="6F8A766E">
                        <w:pPr>
                          <w:pStyle w:val="45"/>
                          <w:spacing w:before="70"/>
                          <w:rPr>
                            <w:b/>
                            <w:sz w:val="14"/>
                          </w:rPr>
                        </w:pPr>
                        <w:r>
                          <w:t>描述</w:t>
                        </w:r>
                      </w:p>
                    </w:tc>
                    <w:tc>
                      <w:tcPr>
                        <w:tcW w:w="707" w:type="dxa"/>
                        <w:shd w:val="clear" w:color="auto" w:fill="C7C8CA"/>
                      </w:tcPr>
                      <w:p w14:paraId="6FB24E20">
                        <w:pPr>
                          <w:pStyle w:val="45"/>
                          <w:spacing w:before="70"/>
                          <w:rPr>
                            <w:b/>
                            <w:sz w:val="14"/>
                          </w:rPr>
                        </w:pPr>
                        <w:r>
                          <w:t>类型</w:t>
                        </w:r>
                      </w:p>
                    </w:tc>
                    <w:tc>
                      <w:tcPr>
                        <w:tcW w:w="1414" w:type="dxa"/>
                        <w:shd w:val="clear" w:color="auto" w:fill="C7C8CA"/>
                      </w:tcPr>
                      <w:p w14:paraId="441340DF">
                        <w:pPr>
                          <w:pStyle w:val="45"/>
                          <w:spacing w:before="70"/>
                          <w:rPr>
                            <w:b/>
                            <w:sz w:val="14"/>
                          </w:rPr>
                        </w:pPr>
                        <w:r>
                          <w:t>复位</w:t>
                        </w:r>
                      </w:p>
                    </w:tc>
                  </w:tr>
                  <w:tr w14:paraId="38D0F9F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C9C175E">
                        <w:pPr>
                          <w:pStyle w:val="21"/>
                          <w:rPr>
                            <w:rFonts w:hint="eastAsia" w:eastAsia="宋体"/>
                            <w:sz w:val="16"/>
                            <w:lang w:eastAsia="zh-CN"/>
                          </w:rPr>
                        </w:pPr>
                        <w:r>
                          <w:rPr>
                            <w:rFonts w:hint="eastAsia" w:eastAsia="宋体"/>
                            <w:lang w:eastAsia="zh-CN"/>
                          </w:rPr>
                          <w:t>31:12</w:t>
                        </w:r>
                      </w:p>
                    </w:tc>
                    <w:tc>
                      <w:tcPr>
                        <w:tcW w:w="1414" w:type="dxa"/>
                        <w:shd w:val="clear" w:color="auto" w:fill="DDDDDD"/>
                      </w:tcPr>
                      <w:p w14:paraId="29021DA4">
                        <w:pPr>
                          <w:pStyle w:val="21"/>
                          <w:rPr>
                            <w:sz w:val="16"/>
                          </w:rPr>
                        </w:pPr>
                        <w:r>
                          <w:t>Reserved.</w:t>
                        </w:r>
                      </w:p>
                    </w:tc>
                    <w:tc>
                      <w:tcPr>
                        <w:tcW w:w="4243" w:type="dxa"/>
                        <w:shd w:val="clear" w:color="auto" w:fill="DDDDDD"/>
                      </w:tcPr>
                      <w:p w14:paraId="1F1A7D6A">
                        <w:pPr>
                          <w:pStyle w:val="50"/>
                          <w:rPr>
                            <w:sz w:val="16"/>
                          </w:rPr>
                        </w:pPr>
                        <w:r>
                          <w:t>-</w:t>
                        </w:r>
                      </w:p>
                    </w:tc>
                    <w:tc>
                      <w:tcPr>
                        <w:tcW w:w="707" w:type="dxa"/>
                        <w:shd w:val="clear" w:color="auto" w:fill="DDDDDD"/>
                      </w:tcPr>
                      <w:p w14:paraId="73692FEE">
                        <w:pPr>
                          <w:pStyle w:val="50"/>
                          <w:rPr>
                            <w:sz w:val="16"/>
                          </w:rPr>
                        </w:pPr>
                        <w:r>
                          <w:t>-</w:t>
                        </w:r>
                      </w:p>
                    </w:tc>
                    <w:tc>
                      <w:tcPr>
                        <w:tcW w:w="1414" w:type="dxa"/>
                        <w:shd w:val="clear" w:color="auto" w:fill="DDDDDD"/>
                      </w:tcPr>
                      <w:p w14:paraId="2AC071CA">
                        <w:pPr>
                          <w:pStyle w:val="50"/>
                          <w:rPr>
                            <w:sz w:val="16"/>
                          </w:rPr>
                        </w:pPr>
                        <w:r>
                          <w:t>-</w:t>
                        </w:r>
                      </w:p>
                    </w:tc>
                  </w:tr>
                  <w:tr w14:paraId="7E24D25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498AAF7D">
                        <w:pPr>
                          <w:pStyle w:val="30"/>
                          <w:rPr>
                            <w:sz w:val="16"/>
                          </w:rPr>
                        </w:pPr>
                        <w:r>
                          <w:t>11</w:t>
                        </w:r>
                      </w:p>
                    </w:tc>
                    <w:tc>
                      <w:tcPr>
                        <w:tcW w:w="1414" w:type="dxa"/>
                      </w:tcPr>
                      <w:p w14:paraId="70A38AC5">
                        <w:pPr>
                          <w:pStyle w:val="30"/>
                          <w:rPr>
                            <w:sz w:val="16"/>
                          </w:rPr>
                        </w:pPr>
                        <w:r>
                          <w:t>OE</w:t>
                        </w:r>
                      </w:p>
                    </w:tc>
                    <w:tc>
                      <w:tcPr>
                        <w:tcW w:w="4243" w:type="dxa"/>
                      </w:tcPr>
                      <w:p w14:paraId="70B205FD">
                        <w:pPr>
                          <w:pStyle w:val="21"/>
                          <w:spacing w:line="319" w:lineRule="auto"/>
                          <w:ind w:right="47"/>
                          <w:rPr>
                            <w:sz w:val="16"/>
                          </w:rPr>
                        </w:pPr>
                        <w:r>
                          <w:t>溢出错误。如果接收到数据且接收FIFO已满，则该位置1一旦FIFO中有空空间并且可以向其写入新字符，该值将被清除为0</w:t>
                        </w:r>
                      </w:p>
                    </w:tc>
                    <w:tc>
                      <w:tcPr>
                        <w:tcW w:w="707" w:type="dxa"/>
                      </w:tcPr>
                      <w:p w14:paraId="486BDD32">
                        <w:pPr>
                          <w:pStyle w:val="30"/>
                          <w:rPr>
                            <w:sz w:val="16"/>
                          </w:rPr>
                        </w:pPr>
                        <w:r>
                          <w:t>RO</w:t>
                        </w:r>
                      </w:p>
                    </w:tc>
                    <w:tc>
                      <w:tcPr>
                        <w:tcW w:w="1414" w:type="dxa"/>
                      </w:tcPr>
                      <w:p w14:paraId="7396EEB7">
                        <w:pPr>
                          <w:pStyle w:val="50"/>
                          <w:rPr>
                            <w:sz w:val="16"/>
                          </w:rPr>
                        </w:pPr>
                        <w:r>
                          <w:t>-</w:t>
                        </w:r>
                      </w:p>
                    </w:tc>
                  </w:tr>
                </w:tbl>
                <w:p w14:paraId="08F0C570">
                  <w:pPr>
                    <w:pStyle w:val="8"/>
                  </w:pPr>
                </w:p>
              </w:txbxContent>
            </v:textbox>
          </v:shape>
        </w:pict>
      </w:r>
      <w:r>
        <w:rPr>
          <w:color w:val="333333"/>
        </w:rPr>
        <w:t>数据寄存器，UARTDR</w:t>
      </w:r>
    </w:p>
    <w:p w14:paraId="071B40A6">
      <w:pPr>
        <w:spacing w:after="0"/>
        <w:sectPr>
          <w:type w:val="continuous"/>
          <w:pgSz w:w="11910" w:h="16840"/>
          <w:pgMar w:top="920" w:right="1000" w:bottom="960" w:left="1020" w:header="720" w:footer="720" w:gutter="0"/>
          <w:cols w:equalWidth="0" w:num="2">
            <w:col w:w="1042" w:space="138"/>
            <w:col w:w="8710"/>
          </w:cols>
        </w:sectPr>
      </w:pPr>
    </w:p>
    <w:p w14:paraId="7ED02174">
      <w:pPr>
        <w:pStyle w:val="8"/>
        <w:rPr>
          <w:sz w:val="20"/>
        </w:rPr>
      </w:pPr>
    </w:p>
    <w:p w14:paraId="32C3435C">
      <w:pPr>
        <w:pStyle w:val="8"/>
        <w:rPr>
          <w:sz w:val="20"/>
        </w:rPr>
      </w:pPr>
    </w:p>
    <w:p w14:paraId="5D9C6775">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CF5E74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74BB82C">
            <w:pPr>
              <w:pStyle w:val="45"/>
              <w:spacing w:before="70"/>
              <w:rPr>
                <w:b/>
                <w:sz w:val="14"/>
              </w:rPr>
            </w:pPr>
            <w:r>
              <w:t>比特</w:t>
            </w:r>
          </w:p>
        </w:tc>
        <w:tc>
          <w:tcPr>
            <w:tcW w:w="1414" w:type="dxa"/>
            <w:shd w:val="clear" w:color="auto" w:fill="C7C8CA"/>
          </w:tcPr>
          <w:p w14:paraId="1B9C5CA0">
            <w:pPr>
              <w:pStyle w:val="45"/>
              <w:spacing w:before="70"/>
              <w:rPr>
                <w:b/>
                <w:sz w:val="14"/>
              </w:rPr>
            </w:pPr>
            <w:r>
              <w:t>名称</w:t>
            </w:r>
          </w:p>
        </w:tc>
        <w:tc>
          <w:tcPr>
            <w:tcW w:w="4243" w:type="dxa"/>
            <w:shd w:val="clear" w:color="auto" w:fill="C7C8CA"/>
          </w:tcPr>
          <w:p w14:paraId="2DCF780E">
            <w:pPr>
              <w:pStyle w:val="45"/>
              <w:spacing w:before="70"/>
              <w:rPr>
                <w:b/>
                <w:sz w:val="14"/>
              </w:rPr>
            </w:pPr>
            <w:r>
              <w:t>描述</w:t>
            </w:r>
          </w:p>
        </w:tc>
        <w:tc>
          <w:tcPr>
            <w:tcW w:w="707" w:type="dxa"/>
            <w:shd w:val="clear" w:color="auto" w:fill="C7C8CA"/>
          </w:tcPr>
          <w:p w14:paraId="4915C555">
            <w:pPr>
              <w:pStyle w:val="45"/>
              <w:spacing w:before="70"/>
              <w:rPr>
                <w:b/>
                <w:sz w:val="14"/>
              </w:rPr>
            </w:pPr>
            <w:r>
              <w:t>类型</w:t>
            </w:r>
          </w:p>
        </w:tc>
        <w:tc>
          <w:tcPr>
            <w:tcW w:w="1414" w:type="dxa"/>
            <w:shd w:val="clear" w:color="auto" w:fill="C7C8CA"/>
          </w:tcPr>
          <w:p w14:paraId="52EBCD61">
            <w:pPr>
              <w:pStyle w:val="45"/>
              <w:spacing w:before="70"/>
              <w:rPr>
                <w:b/>
                <w:sz w:val="14"/>
              </w:rPr>
            </w:pPr>
            <w:r>
              <w:t>复位</w:t>
            </w:r>
          </w:p>
        </w:tc>
      </w:tr>
      <w:tr w14:paraId="5758A7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348" w:hRule="atLeast"/>
        </w:trPr>
        <w:tc>
          <w:tcPr>
            <w:tcW w:w="707" w:type="dxa"/>
          </w:tcPr>
          <w:p w14:paraId="79EFE223">
            <w:pPr>
              <w:pStyle w:val="30"/>
              <w:rPr>
                <w:sz w:val="16"/>
              </w:rPr>
            </w:pPr>
            <w:r>
              <w:t>10</w:t>
            </w:r>
          </w:p>
        </w:tc>
        <w:tc>
          <w:tcPr>
            <w:tcW w:w="1414" w:type="dxa"/>
          </w:tcPr>
          <w:p w14:paraId="3B965D6A">
            <w:pPr>
              <w:pStyle w:val="51"/>
              <w:rPr>
                <w:rFonts w:hint="default" w:eastAsia="宋体"/>
                <w:sz w:val="16"/>
                <w:lang w:val="en-US" w:eastAsia="zh-CN"/>
              </w:rPr>
            </w:pPr>
            <w:r>
              <w:rPr>
                <w:rFonts w:hint="eastAsia" w:eastAsia="宋体"/>
                <w:sz w:val="16"/>
                <w:lang w:val="en-US" w:eastAsia="zh-CN"/>
              </w:rPr>
              <w:t>BE</w:t>
            </w:r>
          </w:p>
        </w:tc>
        <w:tc>
          <w:tcPr>
            <w:tcW w:w="4243" w:type="dxa"/>
          </w:tcPr>
          <w:p w14:paraId="41D9A60C">
            <w:pPr>
              <w:pStyle w:val="21"/>
              <w:spacing w:line="319" w:lineRule="auto"/>
              <w:rPr>
                <w:sz w:val="16"/>
              </w:rPr>
            </w:pPr>
            <w:r>
              <w:t>中断错误。如果检测到中断条件，则该位设置为1，表示接收到的数据输入保持低电平的时间长于全字传输时间（定义为起始位、数据位、奇偶校验位和停止位）。在FIFO模式下，此错误与FIFO顶部的字符相关当中断发生时，只有一个0字符被加载到FIFO中。下一个字符仅在接收数据输入变为1（标记状态）并接收到下一个有效起始位后启用</w:t>
            </w:r>
          </w:p>
        </w:tc>
        <w:tc>
          <w:tcPr>
            <w:tcW w:w="707" w:type="dxa"/>
          </w:tcPr>
          <w:p w14:paraId="2BAAE279">
            <w:pPr>
              <w:pStyle w:val="30"/>
              <w:rPr>
                <w:sz w:val="16"/>
              </w:rPr>
            </w:pPr>
            <w:r>
              <w:t>RO</w:t>
            </w:r>
          </w:p>
        </w:tc>
        <w:tc>
          <w:tcPr>
            <w:tcW w:w="1414" w:type="dxa"/>
          </w:tcPr>
          <w:p w14:paraId="171285ED">
            <w:pPr>
              <w:pStyle w:val="50"/>
              <w:rPr>
                <w:sz w:val="16"/>
              </w:rPr>
            </w:pPr>
            <w:r>
              <w:t>-</w:t>
            </w:r>
          </w:p>
        </w:tc>
      </w:tr>
      <w:tr w14:paraId="0F41E99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357" w:hRule="atLeast"/>
        </w:trPr>
        <w:tc>
          <w:tcPr>
            <w:tcW w:w="707" w:type="dxa"/>
          </w:tcPr>
          <w:p w14:paraId="0B4C68A6">
            <w:pPr>
              <w:pStyle w:val="20"/>
              <w:rPr>
                <w:sz w:val="16"/>
              </w:rPr>
            </w:pPr>
            <w:r>
              <w:t>9</w:t>
            </w:r>
          </w:p>
        </w:tc>
        <w:tc>
          <w:tcPr>
            <w:tcW w:w="1414" w:type="dxa"/>
          </w:tcPr>
          <w:p w14:paraId="047135AC">
            <w:pPr>
              <w:pStyle w:val="51"/>
              <w:rPr>
                <w:sz w:val="16"/>
              </w:rPr>
            </w:pPr>
            <w:r>
              <w:t>PE</w:t>
            </w:r>
          </w:p>
        </w:tc>
        <w:tc>
          <w:tcPr>
            <w:tcW w:w="4243" w:type="dxa"/>
          </w:tcPr>
          <w:p w14:paraId="1B6B96E8">
            <w:pPr>
              <w:pStyle w:val="21"/>
              <w:spacing w:line="319" w:lineRule="auto"/>
              <w:ind w:right="47"/>
              <w:rPr>
                <w:sz w:val="16"/>
              </w:rPr>
            </w:pPr>
            <w:r>
              <w:t>奇偶校验错误。设为1时，表示接收数据字符的奇偶校验与线路控制寄存器UARTLCR_H中EPS和SPS位的奇偶校验不匹配在FIFO模式下，此错误与FIFO顶部的字符</w:t>
            </w:r>
          </w:p>
        </w:tc>
        <w:tc>
          <w:tcPr>
            <w:tcW w:w="707" w:type="dxa"/>
          </w:tcPr>
          <w:p w14:paraId="1A8C773B">
            <w:pPr>
              <w:pStyle w:val="30"/>
              <w:rPr>
                <w:sz w:val="16"/>
              </w:rPr>
            </w:pPr>
            <w:r>
              <w:t>RO</w:t>
            </w:r>
          </w:p>
        </w:tc>
        <w:tc>
          <w:tcPr>
            <w:tcW w:w="1414" w:type="dxa"/>
          </w:tcPr>
          <w:p w14:paraId="257E0065">
            <w:pPr>
              <w:pStyle w:val="50"/>
              <w:rPr>
                <w:sz w:val="16"/>
              </w:rPr>
            </w:pPr>
            <w:r>
              <w:t>-</w:t>
            </w:r>
          </w:p>
        </w:tc>
      </w:tr>
      <w:tr w14:paraId="748A3ED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77134BD8">
            <w:pPr>
              <w:pStyle w:val="20"/>
              <w:rPr>
                <w:sz w:val="16"/>
              </w:rPr>
            </w:pPr>
            <w:r>
              <w:t>8</w:t>
            </w:r>
          </w:p>
        </w:tc>
        <w:tc>
          <w:tcPr>
            <w:tcW w:w="1414" w:type="dxa"/>
          </w:tcPr>
          <w:p w14:paraId="4C7B98E4">
            <w:pPr>
              <w:pStyle w:val="30"/>
              <w:rPr>
                <w:sz w:val="16"/>
              </w:rPr>
            </w:pPr>
            <w:r>
              <w:t>Fe</w:t>
            </w:r>
          </w:p>
        </w:tc>
        <w:tc>
          <w:tcPr>
            <w:tcW w:w="4243" w:type="dxa"/>
          </w:tcPr>
          <w:p w14:paraId="0FD43A15">
            <w:pPr>
              <w:pStyle w:val="21"/>
              <w:spacing w:line="319" w:lineRule="auto"/>
              <w:ind w:right="73"/>
              <w:rPr>
                <w:sz w:val="16"/>
              </w:rPr>
            </w:pPr>
            <w:r>
              <w:t>框架错误。当设置为1时，表示接收到的字符没有有效的停止位（有效的停止位为1）。在FIFO模式下，此错误与FIFO顶部</w:t>
            </w:r>
          </w:p>
        </w:tc>
        <w:tc>
          <w:tcPr>
            <w:tcW w:w="707" w:type="dxa"/>
          </w:tcPr>
          <w:p w14:paraId="5E446D1D">
            <w:pPr>
              <w:pStyle w:val="30"/>
              <w:rPr>
                <w:sz w:val="16"/>
              </w:rPr>
            </w:pPr>
            <w:r>
              <w:t>RO</w:t>
            </w:r>
          </w:p>
        </w:tc>
        <w:tc>
          <w:tcPr>
            <w:tcW w:w="1414" w:type="dxa"/>
          </w:tcPr>
          <w:p w14:paraId="221ED2E9">
            <w:pPr>
              <w:pStyle w:val="50"/>
              <w:rPr>
                <w:sz w:val="16"/>
              </w:rPr>
            </w:pPr>
            <w:r>
              <w:t>-</w:t>
            </w:r>
          </w:p>
        </w:tc>
      </w:tr>
      <w:tr w14:paraId="6162C8C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07DF0E23">
            <w:pPr>
              <w:pStyle w:val="21"/>
              <w:rPr>
                <w:rFonts w:hint="eastAsia" w:eastAsia="宋体"/>
                <w:sz w:val="16"/>
                <w:lang w:eastAsia="zh-CN"/>
              </w:rPr>
            </w:pPr>
            <w:r>
              <w:rPr>
                <w:rFonts w:hint="eastAsia" w:eastAsia="宋体"/>
                <w:lang w:eastAsia="zh-CN"/>
              </w:rPr>
              <w:t>7:0</w:t>
            </w:r>
          </w:p>
        </w:tc>
        <w:tc>
          <w:tcPr>
            <w:tcW w:w="1414" w:type="dxa"/>
          </w:tcPr>
          <w:p w14:paraId="263DB956">
            <w:pPr>
              <w:pStyle w:val="51"/>
              <w:rPr>
                <w:sz w:val="16"/>
              </w:rPr>
            </w:pPr>
            <w:r>
              <w:rPr>
                <w:rFonts w:hint="eastAsia"/>
              </w:rPr>
              <w:t>DATA</w:t>
            </w:r>
          </w:p>
        </w:tc>
        <w:tc>
          <w:tcPr>
            <w:tcW w:w="4243" w:type="dxa"/>
          </w:tcPr>
          <w:p w14:paraId="6F3D55C6">
            <w:pPr>
              <w:pStyle w:val="21"/>
              <w:spacing w:line="319" w:lineRule="auto"/>
              <w:ind w:right="513"/>
              <w:rPr>
                <w:sz w:val="16"/>
              </w:rPr>
            </w:pPr>
            <w:r>
              <w:t>接收（读）数据字符。发送（写入）数据字符。</w:t>
            </w:r>
          </w:p>
        </w:tc>
        <w:tc>
          <w:tcPr>
            <w:tcW w:w="707" w:type="dxa"/>
          </w:tcPr>
          <w:p w14:paraId="209C469E">
            <w:pPr>
              <w:pStyle w:val="30"/>
              <w:rPr>
                <w:sz w:val="16"/>
              </w:rPr>
            </w:pPr>
            <w:r>
              <w:t>RWF</w:t>
            </w:r>
          </w:p>
        </w:tc>
        <w:tc>
          <w:tcPr>
            <w:tcW w:w="1414" w:type="dxa"/>
          </w:tcPr>
          <w:p w14:paraId="17F84D04">
            <w:pPr>
              <w:pStyle w:val="50"/>
              <w:rPr>
                <w:sz w:val="16"/>
              </w:rPr>
            </w:pPr>
            <w:r>
              <w:t>-</w:t>
            </w:r>
          </w:p>
        </w:tc>
      </w:tr>
    </w:tbl>
    <w:p w14:paraId="58A3EC60">
      <w:pPr>
        <w:pStyle w:val="8"/>
        <w:rPr>
          <w:sz w:val="12"/>
        </w:rPr>
      </w:pPr>
    </w:p>
    <w:p w14:paraId="29E6E823">
      <w:pPr>
        <w:spacing w:after="0"/>
        <w:rPr>
          <w:sz w:val="12"/>
        </w:rPr>
        <w:sectPr>
          <w:pgSz w:w="11910" w:h="16840"/>
          <w:pgMar w:top="920" w:right="1000" w:bottom="960" w:left="1020" w:header="562" w:footer="780" w:gutter="0"/>
          <w:cols w:space="720" w:num="1"/>
        </w:sectPr>
      </w:pPr>
    </w:p>
    <w:p w14:paraId="398A5584">
      <w:pPr>
        <w:pStyle w:val="8"/>
        <w:rPr>
          <w:sz w:val="14"/>
        </w:rPr>
      </w:pPr>
    </w:p>
    <w:p w14:paraId="32A0A580">
      <w:pPr>
        <w:pStyle w:val="8"/>
        <w:rPr>
          <w:sz w:val="14"/>
        </w:rPr>
      </w:pPr>
    </w:p>
    <w:p w14:paraId="58021E95">
      <w:pPr>
        <w:pStyle w:val="8"/>
        <w:rPr>
          <w:sz w:val="14"/>
        </w:rPr>
      </w:pPr>
    </w:p>
    <w:p w14:paraId="753F5533">
      <w:pPr>
        <w:pStyle w:val="8"/>
        <w:rPr>
          <w:sz w:val="14"/>
        </w:rPr>
      </w:pPr>
    </w:p>
    <w:p w14:paraId="4A10175F">
      <w:pPr>
        <w:pStyle w:val="8"/>
        <w:rPr>
          <w:sz w:val="14"/>
        </w:rPr>
      </w:pPr>
    </w:p>
    <w:p w14:paraId="67F17E5A">
      <w:pPr>
        <w:pStyle w:val="8"/>
        <w:rPr>
          <w:sz w:val="14"/>
        </w:rPr>
      </w:pPr>
    </w:p>
    <w:p w14:paraId="78AA3E31">
      <w:pPr>
        <w:pStyle w:val="8"/>
        <w:rPr>
          <w:sz w:val="14"/>
        </w:rPr>
      </w:pPr>
    </w:p>
    <w:p w14:paraId="440EA66C">
      <w:pPr>
        <w:pStyle w:val="8"/>
        <w:rPr>
          <w:sz w:val="14"/>
        </w:rPr>
      </w:pPr>
    </w:p>
    <w:p w14:paraId="3513B58D">
      <w:pPr>
        <w:pStyle w:val="8"/>
        <w:rPr>
          <w:sz w:val="14"/>
        </w:rPr>
      </w:pPr>
    </w:p>
    <w:p w14:paraId="367180C8">
      <w:pPr>
        <w:pStyle w:val="8"/>
        <w:spacing w:before="9"/>
        <w:rPr>
          <w:sz w:val="11"/>
        </w:rPr>
      </w:pPr>
    </w:p>
    <w:p w14:paraId="0A69CF1B">
      <w:pPr>
        <w:pStyle w:val="52"/>
        <w:spacing w:before="0"/>
        <w:ind w:left="100" w:right="0" w:firstLine="0"/>
        <w:jc w:val="left"/>
        <w:rPr>
          <w:i/>
          <w:sz w:val="12"/>
        </w:rPr>
      </w:pPr>
      <w:r>
        <w:t>427号UARTRSR</w:t>
      </w:r>
    </w:p>
    <w:p w14:paraId="42DA88B8">
      <w:pPr>
        <w:pStyle w:val="44"/>
        <w:spacing w:before="47"/>
        <w:ind w:left="100" w:right="0" w:firstLine="0"/>
        <w:jc w:val="left"/>
        <w:rPr>
          <w:i/>
          <w:sz w:val="12"/>
        </w:rPr>
      </w:pPr>
      <w:r>
        <w:t>寄存器</w:t>
      </w:r>
    </w:p>
    <w:p w14:paraId="1B88151F">
      <w:pPr>
        <w:pStyle w:val="4"/>
        <w:spacing w:before="98"/>
        <w:rPr>
          <w:rFonts w:hint="eastAsia" w:eastAsia="宋体"/>
          <w:lang w:val="en-US" w:eastAsia="zh-CN"/>
        </w:rPr>
      </w:pPr>
      <w:r>
        <w:rPr>
          <w:b w:val="0"/>
        </w:rPr>
        <w:br w:type="column"/>
      </w:r>
      <w:bookmarkStart w:id="16" w:name="_bookmark6"/>
      <w:bookmarkEnd w:id="16"/>
      <w:r>
        <w:fldChar w:fldCharType="begin"/>
      </w:r>
      <w:r>
        <w:instrText xml:space="preserve"> HYPERLINK \l "_bookmark4" </w:instrText>
      </w:r>
      <w:r>
        <w:fldChar w:fldCharType="separate"/>
      </w:r>
      <w:r>
        <w:rPr>
          <w:color w:val="418BCA"/>
        </w:rPr>
        <w:t>用户</w:t>
      </w:r>
      <w:r>
        <w:rPr>
          <w:color w:val="418BCA"/>
        </w:rPr>
        <w:fldChar w:fldCharType="end"/>
      </w:r>
      <w:r>
        <w:rPr>
          <w:rFonts w:hint="eastAsia" w:eastAsia="宋体"/>
          <w:color w:val="333333"/>
          <w:lang w:eastAsia="zh-CN"/>
        </w:rPr>
        <w:t>:</w:t>
      </w:r>
      <w:r>
        <w:rPr>
          <w:color w:val="333333"/>
        </w:rPr>
        <w:t>UARTRSR</w:t>
      </w:r>
      <w:r>
        <w:rPr>
          <w:rFonts w:hint="eastAsia" w:eastAsia="宋体"/>
          <w:color w:val="333333"/>
          <w:lang w:val="en-US" w:eastAsia="zh-CN"/>
        </w:rPr>
        <w:t>寄存器</w:t>
      </w:r>
    </w:p>
    <w:p w14:paraId="4C117416">
      <w:pPr>
        <w:pStyle w:val="48"/>
        <w:spacing w:before="184"/>
        <w:ind w:left="100" w:right="0" w:firstLine="0"/>
        <w:jc w:val="left"/>
        <w:rPr>
          <w:sz w:val="16"/>
        </w:rPr>
      </w:pPr>
      <w:r>
        <w:rPr>
          <w:b/>
        </w:rPr>
        <w:t>偏移量</w:t>
      </w:r>
      <w:r>
        <w:rPr>
          <w:rFonts w:hint="eastAsia" w:eastAsia="宋体"/>
          <w:lang w:eastAsia="zh-CN"/>
        </w:rPr>
        <w:t>:</w:t>
      </w:r>
      <w:r>
        <w:t>0x004</w:t>
      </w:r>
    </w:p>
    <w:p w14:paraId="7830B562">
      <w:pPr>
        <w:pStyle w:val="8"/>
        <w:spacing w:before="8"/>
        <w:rPr>
          <w:sz w:val="15"/>
        </w:rPr>
      </w:pPr>
    </w:p>
    <w:p w14:paraId="2E9A2B25">
      <w:pPr>
        <w:pStyle w:val="49"/>
      </w:pPr>
      <w:r>
        <w:t>描述</w:t>
      </w:r>
    </w:p>
    <w:p w14:paraId="52E7DD5C">
      <w:pPr>
        <w:pStyle w:val="8"/>
        <w:spacing w:before="122"/>
        <w:ind w:left="400"/>
      </w:pPr>
      <w:r>
        <w:pict>
          <v:shape id="_x0000_s1072" o:spid="_x0000_s1072" o:spt="202" type="#_x0000_t202" style="position:absolute;left:0pt;margin-left:114.75pt;margin-top:23.35pt;height:247.55pt;width:425.05pt;mso-position-horizontal-relative:page;z-index:25166336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61BD81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EFA8737">
                        <w:pPr>
                          <w:pStyle w:val="45"/>
                          <w:spacing w:before="70"/>
                          <w:rPr>
                            <w:b/>
                            <w:sz w:val="14"/>
                          </w:rPr>
                        </w:pPr>
                        <w:r>
                          <w:t>比特</w:t>
                        </w:r>
                      </w:p>
                    </w:tc>
                    <w:tc>
                      <w:tcPr>
                        <w:tcW w:w="1414" w:type="dxa"/>
                        <w:shd w:val="clear" w:color="auto" w:fill="C7C8CA"/>
                      </w:tcPr>
                      <w:p w14:paraId="3E95E3A0">
                        <w:pPr>
                          <w:pStyle w:val="45"/>
                          <w:spacing w:before="70"/>
                          <w:rPr>
                            <w:b/>
                            <w:sz w:val="14"/>
                          </w:rPr>
                        </w:pPr>
                        <w:r>
                          <w:t>名称</w:t>
                        </w:r>
                      </w:p>
                    </w:tc>
                    <w:tc>
                      <w:tcPr>
                        <w:tcW w:w="4243" w:type="dxa"/>
                        <w:shd w:val="clear" w:color="auto" w:fill="C7C8CA"/>
                      </w:tcPr>
                      <w:p w14:paraId="032FE0A5">
                        <w:pPr>
                          <w:pStyle w:val="45"/>
                          <w:spacing w:before="70"/>
                          <w:rPr>
                            <w:b/>
                            <w:sz w:val="14"/>
                          </w:rPr>
                        </w:pPr>
                        <w:r>
                          <w:t>描述</w:t>
                        </w:r>
                      </w:p>
                    </w:tc>
                    <w:tc>
                      <w:tcPr>
                        <w:tcW w:w="707" w:type="dxa"/>
                        <w:shd w:val="clear" w:color="auto" w:fill="C7C8CA"/>
                      </w:tcPr>
                      <w:p w14:paraId="34D9833F">
                        <w:pPr>
                          <w:pStyle w:val="45"/>
                          <w:spacing w:before="70"/>
                          <w:rPr>
                            <w:b/>
                            <w:sz w:val="14"/>
                          </w:rPr>
                        </w:pPr>
                        <w:r>
                          <w:t>类型</w:t>
                        </w:r>
                      </w:p>
                    </w:tc>
                    <w:tc>
                      <w:tcPr>
                        <w:tcW w:w="1414" w:type="dxa"/>
                        <w:shd w:val="clear" w:color="auto" w:fill="C7C8CA"/>
                      </w:tcPr>
                      <w:p w14:paraId="283FBF5B">
                        <w:pPr>
                          <w:pStyle w:val="45"/>
                          <w:spacing w:before="70"/>
                          <w:rPr>
                            <w:b/>
                            <w:sz w:val="14"/>
                          </w:rPr>
                        </w:pPr>
                        <w:r>
                          <w:t>复位</w:t>
                        </w:r>
                      </w:p>
                    </w:tc>
                  </w:tr>
                  <w:tr w14:paraId="74D6A6F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8DEFBBF">
                        <w:pPr>
                          <w:pStyle w:val="21"/>
                          <w:rPr>
                            <w:rFonts w:hint="eastAsia" w:eastAsia="宋体"/>
                            <w:sz w:val="16"/>
                            <w:lang w:eastAsia="zh-CN"/>
                          </w:rPr>
                        </w:pPr>
                        <w:r>
                          <w:rPr>
                            <w:rFonts w:hint="eastAsia" w:eastAsia="宋体"/>
                            <w:lang w:eastAsia="zh-CN"/>
                          </w:rPr>
                          <w:t>31:4</w:t>
                        </w:r>
                      </w:p>
                    </w:tc>
                    <w:tc>
                      <w:tcPr>
                        <w:tcW w:w="1414" w:type="dxa"/>
                        <w:shd w:val="clear" w:color="auto" w:fill="DDDDDD"/>
                      </w:tcPr>
                      <w:p w14:paraId="3BB37A42">
                        <w:pPr>
                          <w:pStyle w:val="21"/>
                          <w:rPr>
                            <w:sz w:val="16"/>
                          </w:rPr>
                        </w:pPr>
                        <w:r>
                          <w:t>Reserved.</w:t>
                        </w:r>
                      </w:p>
                    </w:tc>
                    <w:tc>
                      <w:tcPr>
                        <w:tcW w:w="4243" w:type="dxa"/>
                        <w:shd w:val="clear" w:color="auto" w:fill="DDDDDD"/>
                      </w:tcPr>
                      <w:p w14:paraId="1C569795">
                        <w:pPr>
                          <w:pStyle w:val="50"/>
                          <w:rPr>
                            <w:sz w:val="16"/>
                          </w:rPr>
                        </w:pPr>
                        <w:r>
                          <w:t>-</w:t>
                        </w:r>
                      </w:p>
                    </w:tc>
                    <w:tc>
                      <w:tcPr>
                        <w:tcW w:w="707" w:type="dxa"/>
                        <w:shd w:val="clear" w:color="auto" w:fill="DDDDDD"/>
                      </w:tcPr>
                      <w:p w14:paraId="1665C568">
                        <w:pPr>
                          <w:pStyle w:val="50"/>
                          <w:rPr>
                            <w:sz w:val="16"/>
                          </w:rPr>
                        </w:pPr>
                        <w:r>
                          <w:t>-</w:t>
                        </w:r>
                      </w:p>
                    </w:tc>
                    <w:tc>
                      <w:tcPr>
                        <w:tcW w:w="1414" w:type="dxa"/>
                        <w:shd w:val="clear" w:color="auto" w:fill="DDDDDD"/>
                      </w:tcPr>
                      <w:p w14:paraId="79BF0FD4">
                        <w:pPr>
                          <w:pStyle w:val="50"/>
                          <w:rPr>
                            <w:sz w:val="16"/>
                          </w:rPr>
                        </w:pPr>
                        <w:r>
                          <w:t>-</w:t>
                        </w:r>
                      </w:p>
                    </w:tc>
                  </w:tr>
                  <w:tr w14:paraId="7A7D126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604" w:hRule="atLeast"/>
                    </w:trPr>
                    <w:tc>
                      <w:tcPr>
                        <w:tcW w:w="707" w:type="dxa"/>
                      </w:tcPr>
                      <w:p w14:paraId="7E4F6B25">
                        <w:pPr>
                          <w:pStyle w:val="20"/>
                          <w:rPr>
                            <w:sz w:val="16"/>
                          </w:rPr>
                        </w:pPr>
                        <w:r>
                          <w:t>3</w:t>
                        </w:r>
                      </w:p>
                    </w:tc>
                    <w:tc>
                      <w:tcPr>
                        <w:tcW w:w="1414" w:type="dxa"/>
                      </w:tcPr>
                      <w:p w14:paraId="31BC2B86">
                        <w:pPr>
                          <w:pStyle w:val="30"/>
                          <w:rPr>
                            <w:sz w:val="16"/>
                          </w:rPr>
                        </w:pPr>
                        <w:r>
                          <w:t>OE</w:t>
                        </w:r>
                      </w:p>
                    </w:tc>
                    <w:tc>
                      <w:tcPr>
                        <w:tcW w:w="4243" w:type="dxa"/>
                      </w:tcPr>
                      <w:p w14:paraId="5D50F659">
                        <w:pPr>
                          <w:pStyle w:val="21"/>
                          <w:spacing w:line="319" w:lineRule="auto"/>
                          <w:rPr>
                            <w:sz w:val="16"/>
                          </w:rPr>
                        </w:pPr>
                        <w:r>
                          <w:t>溢出错误。如果接收到数据且FIFO已满，则该位置1写入UARTECR后，该位清0。FIFO内容保持有效，因为FIFO已满时不再写入数据，只有移位寄存器的内容被覆盖。CPU现在必须读取数据，以清空FIFO。</w:t>
                        </w:r>
                      </w:p>
                    </w:tc>
                    <w:tc>
                      <w:tcPr>
                        <w:tcW w:w="707" w:type="dxa"/>
                      </w:tcPr>
                      <w:p w14:paraId="74F0A825">
                        <w:pPr>
                          <w:pStyle w:val="30"/>
                          <w:rPr>
                            <w:sz w:val="16"/>
                          </w:rPr>
                        </w:pPr>
                        <w:r>
                          <w:t>WC</w:t>
                        </w:r>
                      </w:p>
                    </w:tc>
                    <w:tc>
                      <w:tcPr>
                        <w:tcW w:w="1414" w:type="dxa"/>
                      </w:tcPr>
                      <w:p w14:paraId="24F3C724">
                        <w:pPr>
                          <w:pStyle w:val="30"/>
                          <w:rPr>
                            <w:sz w:val="16"/>
                          </w:rPr>
                        </w:pPr>
                        <w:r>
                          <w:t>0x0</w:t>
                        </w:r>
                      </w:p>
                    </w:tc>
                  </w:tr>
                  <w:tr w14:paraId="52B0053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596" w:hRule="atLeast"/>
                    </w:trPr>
                    <w:tc>
                      <w:tcPr>
                        <w:tcW w:w="707" w:type="dxa"/>
                      </w:tcPr>
                      <w:p w14:paraId="7A21280A">
                        <w:pPr>
                          <w:pStyle w:val="20"/>
                          <w:rPr>
                            <w:sz w:val="16"/>
                          </w:rPr>
                        </w:pPr>
                        <w:r>
                          <w:t>2</w:t>
                        </w:r>
                      </w:p>
                    </w:tc>
                    <w:tc>
                      <w:tcPr>
                        <w:tcW w:w="1414" w:type="dxa"/>
                      </w:tcPr>
                      <w:p w14:paraId="01A7FFE2">
                        <w:pPr>
                          <w:pStyle w:val="51"/>
                          <w:rPr>
                            <w:rFonts w:hint="default" w:eastAsia="宋体"/>
                            <w:sz w:val="16"/>
                            <w:lang w:val="en-US" w:eastAsia="zh-CN"/>
                          </w:rPr>
                        </w:pPr>
                        <w:r>
                          <w:rPr>
                            <w:rFonts w:hint="eastAsia" w:eastAsia="宋体"/>
                            <w:sz w:val="16"/>
                            <w:lang w:val="en-US" w:eastAsia="zh-CN"/>
                          </w:rPr>
                          <w:t>BE</w:t>
                        </w:r>
                      </w:p>
                    </w:tc>
                    <w:tc>
                      <w:tcPr>
                        <w:tcW w:w="4243" w:type="dxa"/>
                      </w:tcPr>
                      <w:p w14:paraId="51D83201">
                        <w:pPr>
                          <w:pStyle w:val="21"/>
                          <w:spacing w:line="319" w:lineRule="auto"/>
                          <w:rPr>
                            <w:sz w:val="16"/>
                          </w:rPr>
                        </w:pPr>
                        <w:r>
                          <w:t>中断错误。如果检测到中断条件，则该位置1，表示接收到的数据输入保持低电平的时间长于全字传输时间（定义为起始位、数据位、奇偶校验位和停止位）。写入UARTECR后，该位清0在FIFO模式下，此错误与FIFO顶部的字符相关。当中断发生时，只有一个0字符被加载到FIFO中。下一个字符仅在接收数据输入变为1（标记状态）且接收到下一个有效起始位后启用</w:t>
                        </w:r>
                      </w:p>
                    </w:tc>
                    <w:tc>
                      <w:tcPr>
                        <w:tcW w:w="707" w:type="dxa"/>
                      </w:tcPr>
                      <w:p w14:paraId="78D70EEB">
                        <w:pPr>
                          <w:pStyle w:val="30"/>
                          <w:rPr>
                            <w:sz w:val="16"/>
                          </w:rPr>
                        </w:pPr>
                        <w:r>
                          <w:t>WC</w:t>
                        </w:r>
                      </w:p>
                    </w:tc>
                    <w:tc>
                      <w:tcPr>
                        <w:tcW w:w="1414" w:type="dxa"/>
                      </w:tcPr>
                      <w:p w14:paraId="10A8357E">
                        <w:pPr>
                          <w:pStyle w:val="30"/>
                          <w:rPr>
                            <w:sz w:val="16"/>
                          </w:rPr>
                        </w:pPr>
                        <w:r>
                          <w:t>0x0</w:t>
                        </w:r>
                      </w:p>
                    </w:tc>
                  </w:tr>
                </w:tbl>
                <w:p w14:paraId="1976A39E">
                  <w:pPr>
                    <w:pStyle w:val="8"/>
                  </w:pPr>
                </w:p>
              </w:txbxContent>
            </v:textbox>
          </v:shape>
        </w:pict>
      </w:r>
      <w:r>
        <w:rPr>
          <w:color w:val="333333"/>
        </w:rPr>
        <w:t>接收状态寄存器/错误清除寄存器</w:t>
      </w:r>
    </w:p>
    <w:p w14:paraId="088C4565">
      <w:pPr>
        <w:spacing w:after="0"/>
        <w:sectPr>
          <w:type w:val="continuous"/>
          <w:pgSz w:w="11910" w:h="16840"/>
          <w:pgMar w:top="920" w:right="1000" w:bottom="960" w:left="1020" w:header="720" w:footer="720" w:gutter="0"/>
          <w:cols w:equalWidth="0" w:num="2">
            <w:col w:w="1099" w:space="81"/>
            <w:col w:w="8710"/>
          </w:cols>
        </w:sectPr>
      </w:pPr>
    </w:p>
    <w:p w14:paraId="6914D5D7">
      <w:pPr>
        <w:pStyle w:val="8"/>
        <w:rPr>
          <w:sz w:val="20"/>
        </w:rPr>
      </w:pPr>
    </w:p>
    <w:p w14:paraId="03B90F30">
      <w:pPr>
        <w:pStyle w:val="8"/>
        <w:rPr>
          <w:sz w:val="20"/>
        </w:rPr>
      </w:pPr>
    </w:p>
    <w:p w14:paraId="15D4A23F">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72EEB0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DFD1ED3">
            <w:pPr>
              <w:pStyle w:val="45"/>
              <w:spacing w:before="70"/>
              <w:rPr>
                <w:b/>
                <w:sz w:val="14"/>
              </w:rPr>
            </w:pPr>
            <w:r>
              <w:t>比特</w:t>
            </w:r>
          </w:p>
        </w:tc>
        <w:tc>
          <w:tcPr>
            <w:tcW w:w="1414" w:type="dxa"/>
            <w:shd w:val="clear" w:color="auto" w:fill="C7C8CA"/>
          </w:tcPr>
          <w:p w14:paraId="55D7BE6E">
            <w:pPr>
              <w:pStyle w:val="45"/>
              <w:spacing w:before="70"/>
              <w:rPr>
                <w:b/>
                <w:sz w:val="14"/>
              </w:rPr>
            </w:pPr>
            <w:r>
              <w:t>名称</w:t>
            </w:r>
          </w:p>
        </w:tc>
        <w:tc>
          <w:tcPr>
            <w:tcW w:w="4243" w:type="dxa"/>
            <w:shd w:val="clear" w:color="auto" w:fill="C7C8CA"/>
          </w:tcPr>
          <w:p w14:paraId="7554EFA3">
            <w:pPr>
              <w:pStyle w:val="45"/>
              <w:spacing w:before="70"/>
              <w:rPr>
                <w:b/>
                <w:sz w:val="14"/>
              </w:rPr>
            </w:pPr>
            <w:r>
              <w:t>描述</w:t>
            </w:r>
          </w:p>
        </w:tc>
        <w:tc>
          <w:tcPr>
            <w:tcW w:w="707" w:type="dxa"/>
            <w:shd w:val="clear" w:color="auto" w:fill="C7C8CA"/>
          </w:tcPr>
          <w:p w14:paraId="4351B7AA">
            <w:pPr>
              <w:pStyle w:val="45"/>
              <w:spacing w:before="70"/>
              <w:rPr>
                <w:b/>
                <w:sz w:val="14"/>
              </w:rPr>
            </w:pPr>
            <w:r>
              <w:t>类型</w:t>
            </w:r>
          </w:p>
        </w:tc>
        <w:tc>
          <w:tcPr>
            <w:tcW w:w="1414" w:type="dxa"/>
            <w:shd w:val="clear" w:color="auto" w:fill="C7C8CA"/>
          </w:tcPr>
          <w:p w14:paraId="5DBBE92C">
            <w:pPr>
              <w:pStyle w:val="45"/>
              <w:spacing w:before="70"/>
              <w:rPr>
                <w:b/>
                <w:sz w:val="14"/>
              </w:rPr>
            </w:pPr>
            <w:r>
              <w:t>复位</w:t>
            </w:r>
          </w:p>
        </w:tc>
      </w:tr>
      <w:tr w14:paraId="3174DED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604" w:hRule="atLeast"/>
        </w:trPr>
        <w:tc>
          <w:tcPr>
            <w:tcW w:w="707" w:type="dxa"/>
          </w:tcPr>
          <w:p w14:paraId="2484381A">
            <w:pPr>
              <w:pStyle w:val="20"/>
              <w:rPr>
                <w:sz w:val="16"/>
              </w:rPr>
            </w:pPr>
            <w:r>
              <w:t>1</w:t>
            </w:r>
          </w:p>
        </w:tc>
        <w:tc>
          <w:tcPr>
            <w:tcW w:w="1414" w:type="dxa"/>
          </w:tcPr>
          <w:p w14:paraId="6B2BB2D7">
            <w:pPr>
              <w:pStyle w:val="51"/>
              <w:rPr>
                <w:sz w:val="16"/>
              </w:rPr>
            </w:pPr>
            <w:r>
              <w:t>PE</w:t>
            </w:r>
          </w:p>
        </w:tc>
        <w:tc>
          <w:tcPr>
            <w:tcW w:w="4243" w:type="dxa"/>
          </w:tcPr>
          <w:p w14:paraId="3529DA2D">
            <w:pPr>
              <w:pStyle w:val="21"/>
              <w:spacing w:line="319" w:lineRule="auto"/>
              <w:ind w:right="62"/>
              <w:rPr>
                <w:sz w:val="16"/>
              </w:rPr>
            </w:pPr>
            <w:r>
              <w:t>奇偶校验错误。设为1时，表示接收数据字符的奇偶校验与线路控制寄存器UARTLCR_H中EPS和SPS位的奇偶校验不匹配写入UARTECR后，该位清0。在FIFO模式下，此错误与FIFO顶部</w:t>
            </w:r>
          </w:p>
        </w:tc>
        <w:tc>
          <w:tcPr>
            <w:tcW w:w="707" w:type="dxa"/>
          </w:tcPr>
          <w:p w14:paraId="56C5677E">
            <w:pPr>
              <w:pStyle w:val="30"/>
              <w:rPr>
                <w:sz w:val="16"/>
              </w:rPr>
            </w:pPr>
            <w:r>
              <w:t>WC</w:t>
            </w:r>
          </w:p>
        </w:tc>
        <w:tc>
          <w:tcPr>
            <w:tcW w:w="1414" w:type="dxa"/>
          </w:tcPr>
          <w:p w14:paraId="5DD89B13">
            <w:pPr>
              <w:pStyle w:val="30"/>
              <w:rPr>
                <w:sz w:val="16"/>
              </w:rPr>
            </w:pPr>
            <w:r>
              <w:t>0x0</w:t>
            </w:r>
          </w:p>
        </w:tc>
      </w:tr>
      <w:tr w14:paraId="72AAF3A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357" w:hRule="atLeast"/>
        </w:trPr>
        <w:tc>
          <w:tcPr>
            <w:tcW w:w="707" w:type="dxa"/>
          </w:tcPr>
          <w:p w14:paraId="49B01D98">
            <w:pPr>
              <w:pStyle w:val="20"/>
              <w:rPr>
                <w:sz w:val="16"/>
              </w:rPr>
            </w:pPr>
            <w:r>
              <w:t>0</w:t>
            </w:r>
          </w:p>
        </w:tc>
        <w:tc>
          <w:tcPr>
            <w:tcW w:w="1414" w:type="dxa"/>
          </w:tcPr>
          <w:p w14:paraId="09EBE531">
            <w:pPr>
              <w:pStyle w:val="30"/>
              <w:rPr>
                <w:sz w:val="16"/>
              </w:rPr>
            </w:pPr>
            <w:r>
              <w:t>Fe</w:t>
            </w:r>
          </w:p>
        </w:tc>
        <w:tc>
          <w:tcPr>
            <w:tcW w:w="4243" w:type="dxa"/>
          </w:tcPr>
          <w:p w14:paraId="661ED49E">
            <w:pPr>
              <w:pStyle w:val="21"/>
              <w:spacing w:line="319" w:lineRule="auto"/>
              <w:rPr>
                <w:sz w:val="16"/>
              </w:rPr>
            </w:pPr>
            <w:r>
              <w:t>框架错误。当设置为1时，表示接收到的写入UARTECR后，该位清0在FIFO模式下，此错误与FIFO顶部的字符相关</w:t>
            </w:r>
          </w:p>
        </w:tc>
        <w:tc>
          <w:tcPr>
            <w:tcW w:w="707" w:type="dxa"/>
          </w:tcPr>
          <w:p w14:paraId="7BF6239D">
            <w:pPr>
              <w:pStyle w:val="30"/>
              <w:rPr>
                <w:sz w:val="16"/>
              </w:rPr>
            </w:pPr>
            <w:r>
              <w:t>WC</w:t>
            </w:r>
          </w:p>
        </w:tc>
        <w:tc>
          <w:tcPr>
            <w:tcW w:w="1414" w:type="dxa"/>
          </w:tcPr>
          <w:p w14:paraId="35A34766">
            <w:pPr>
              <w:pStyle w:val="30"/>
              <w:rPr>
                <w:sz w:val="16"/>
              </w:rPr>
            </w:pPr>
            <w:r>
              <w:t>0x0</w:t>
            </w:r>
          </w:p>
        </w:tc>
      </w:tr>
    </w:tbl>
    <w:p w14:paraId="7C669747">
      <w:pPr>
        <w:pStyle w:val="8"/>
        <w:rPr>
          <w:sz w:val="12"/>
        </w:rPr>
      </w:pPr>
    </w:p>
    <w:p w14:paraId="0FC90D7F">
      <w:pPr>
        <w:spacing w:after="0"/>
        <w:rPr>
          <w:sz w:val="12"/>
        </w:rPr>
        <w:sectPr>
          <w:pgSz w:w="11910" w:h="16840"/>
          <w:pgMar w:top="920" w:right="1000" w:bottom="960" w:left="1020" w:header="562" w:footer="780" w:gutter="0"/>
          <w:cols w:space="720" w:num="1"/>
        </w:sectPr>
      </w:pPr>
    </w:p>
    <w:p w14:paraId="09E3EA4F">
      <w:pPr>
        <w:pStyle w:val="8"/>
        <w:rPr>
          <w:sz w:val="14"/>
        </w:rPr>
      </w:pPr>
    </w:p>
    <w:p w14:paraId="5397DF15">
      <w:pPr>
        <w:pStyle w:val="8"/>
        <w:rPr>
          <w:sz w:val="14"/>
        </w:rPr>
      </w:pPr>
    </w:p>
    <w:p w14:paraId="228FA9D4">
      <w:pPr>
        <w:pStyle w:val="8"/>
        <w:rPr>
          <w:sz w:val="14"/>
        </w:rPr>
      </w:pPr>
    </w:p>
    <w:p w14:paraId="5DDC6604">
      <w:pPr>
        <w:pStyle w:val="8"/>
        <w:rPr>
          <w:sz w:val="14"/>
        </w:rPr>
      </w:pPr>
    </w:p>
    <w:p w14:paraId="65F92322">
      <w:pPr>
        <w:pStyle w:val="8"/>
        <w:rPr>
          <w:sz w:val="14"/>
        </w:rPr>
      </w:pPr>
    </w:p>
    <w:p w14:paraId="41BEA458">
      <w:pPr>
        <w:pStyle w:val="8"/>
        <w:rPr>
          <w:sz w:val="14"/>
        </w:rPr>
      </w:pPr>
    </w:p>
    <w:p w14:paraId="3CE36703">
      <w:pPr>
        <w:pStyle w:val="8"/>
        <w:rPr>
          <w:sz w:val="14"/>
        </w:rPr>
      </w:pPr>
    </w:p>
    <w:p w14:paraId="692AD556">
      <w:pPr>
        <w:pStyle w:val="8"/>
        <w:rPr>
          <w:sz w:val="14"/>
        </w:rPr>
      </w:pPr>
    </w:p>
    <w:p w14:paraId="01E64129">
      <w:pPr>
        <w:pStyle w:val="8"/>
        <w:rPr>
          <w:sz w:val="14"/>
        </w:rPr>
      </w:pPr>
    </w:p>
    <w:p w14:paraId="3EBD0555">
      <w:pPr>
        <w:pStyle w:val="8"/>
        <w:spacing w:before="9"/>
        <w:rPr>
          <w:sz w:val="11"/>
        </w:rPr>
      </w:pPr>
    </w:p>
    <w:p w14:paraId="05DFB856">
      <w:pPr>
        <w:pStyle w:val="43"/>
        <w:spacing w:before="0"/>
        <w:ind w:left="100" w:right="0" w:firstLine="0"/>
        <w:jc w:val="left"/>
        <w:rPr>
          <w:i/>
          <w:sz w:val="12"/>
        </w:rPr>
      </w:pPr>
      <w:r>
        <w:t>428号。UARTFR</w:t>
      </w:r>
    </w:p>
    <w:p w14:paraId="42E768D4">
      <w:pPr>
        <w:pStyle w:val="44"/>
        <w:spacing w:before="47"/>
        <w:ind w:left="100" w:right="0" w:firstLine="0"/>
        <w:jc w:val="left"/>
        <w:rPr>
          <w:i/>
          <w:sz w:val="12"/>
        </w:rPr>
      </w:pPr>
      <w:r>
        <w:t>寄存器</w:t>
      </w:r>
    </w:p>
    <w:p w14:paraId="36BC6C3E">
      <w:pPr>
        <w:pStyle w:val="4"/>
        <w:spacing w:before="98"/>
      </w:pPr>
      <w:r>
        <w:rPr>
          <w:b w:val="0"/>
        </w:rPr>
        <w:br w:type="column"/>
      </w:r>
      <w:bookmarkStart w:id="17" w:name="_bookmark7"/>
      <w:bookmarkEnd w:id="17"/>
      <w:r>
        <w:fldChar w:fldCharType="begin"/>
      </w:r>
      <w:r>
        <w:instrText xml:space="preserve"> HYPERLINK \l "_bookmark4" </w:instrText>
      </w:r>
      <w:r>
        <w:fldChar w:fldCharType="separate"/>
      </w:r>
      <w:r>
        <w:rPr>
          <w:color w:val="418BCA"/>
        </w:rPr>
        <w:t>中文（</w:t>
      </w:r>
      <w:r>
        <w:rPr>
          <w:color w:val="418BCA"/>
        </w:rPr>
        <w:fldChar w:fldCharType="end"/>
      </w:r>
      <w:r>
        <w:rPr>
          <w:color w:val="333333"/>
        </w:rPr>
        <w:t>简体）</w:t>
      </w:r>
    </w:p>
    <w:p w14:paraId="70369708">
      <w:pPr>
        <w:pStyle w:val="48"/>
        <w:spacing w:before="184"/>
        <w:ind w:left="100" w:right="0" w:firstLine="0"/>
        <w:jc w:val="left"/>
        <w:rPr>
          <w:sz w:val="16"/>
        </w:rPr>
      </w:pPr>
      <w:r>
        <w:rPr>
          <w:b/>
        </w:rPr>
        <w:t>偏移</w:t>
      </w:r>
      <w:r>
        <w:rPr>
          <w:rFonts w:hint="eastAsia" w:eastAsia="宋体"/>
          <w:lang w:eastAsia="zh-CN"/>
        </w:rPr>
        <w:t>:</w:t>
      </w:r>
      <w:r>
        <w:t>0x018</w:t>
      </w:r>
    </w:p>
    <w:p w14:paraId="54AA53BD">
      <w:pPr>
        <w:pStyle w:val="8"/>
        <w:spacing w:before="8"/>
        <w:rPr>
          <w:sz w:val="15"/>
        </w:rPr>
      </w:pPr>
    </w:p>
    <w:p w14:paraId="24DEE4EB">
      <w:pPr>
        <w:pStyle w:val="49"/>
      </w:pPr>
      <w:r>
        <w:t>描述</w:t>
      </w:r>
    </w:p>
    <w:p w14:paraId="40263704">
      <w:pPr>
        <w:pStyle w:val="8"/>
        <w:spacing w:before="122"/>
        <w:ind w:left="400"/>
      </w:pPr>
      <w:r>
        <w:pict>
          <v:shape id="_x0000_s1073" o:spid="_x0000_s1073" o:spt="202" type="#_x0000_t202" style="position:absolute;left:0pt;margin-left:114.75pt;margin-top:23.35pt;height:378.25pt;width:425.05pt;mso-position-horizontal-relative:page;z-index:251664384;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4D7037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8A9F960">
                        <w:pPr>
                          <w:pStyle w:val="45"/>
                          <w:spacing w:before="70"/>
                          <w:rPr>
                            <w:b/>
                            <w:sz w:val="14"/>
                          </w:rPr>
                        </w:pPr>
                        <w:r>
                          <w:t>比特</w:t>
                        </w:r>
                      </w:p>
                    </w:tc>
                    <w:tc>
                      <w:tcPr>
                        <w:tcW w:w="1414" w:type="dxa"/>
                        <w:shd w:val="clear" w:color="auto" w:fill="C7C8CA"/>
                      </w:tcPr>
                      <w:p w14:paraId="19FB26E9">
                        <w:pPr>
                          <w:pStyle w:val="45"/>
                          <w:spacing w:before="70"/>
                          <w:rPr>
                            <w:b/>
                            <w:sz w:val="14"/>
                          </w:rPr>
                        </w:pPr>
                        <w:r>
                          <w:t>名称</w:t>
                        </w:r>
                      </w:p>
                    </w:tc>
                    <w:tc>
                      <w:tcPr>
                        <w:tcW w:w="4243" w:type="dxa"/>
                        <w:shd w:val="clear" w:color="auto" w:fill="C7C8CA"/>
                      </w:tcPr>
                      <w:p w14:paraId="4ED583B5">
                        <w:pPr>
                          <w:pStyle w:val="45"/>
                          <w:spacing w:before="70"/>
                          <w:rPr>
                            <w:b/>
                            <w:sz w:val="14"/>
                          </w:rPr>
                        </w:pPr>
                        <w:r>
                          <w:t>描述</w:t>
                        </w:r>
                      </w:p>
                    </w:tc>
                    <w:tc>
                      <w:tcPr>
                        <w:tcW w:w="707" w:type="dxa"/>
                        <w:shd w:val="clear" w:color="auto" w:fill="C7C8CA"/>
                      </w:tcPr>
                      <w:p w14:paraId="417FD043">
                        <w:pPr>
                          <w:pStyle w:val="45"/>
                          <w:spacing w:before="70"/>
                          <w:rPr>
                            <w:b/>
                            <w:sz w:val="14"/>
                          </w:rPr>
                        </w:pPr>
                        <w:r>
                          <w:t>类型</w:t>
                        </w:r>
                      </w:p>
                    </w:tc>
                    <w:tc>
                      <w:tcPr>
                        <w:tcW w:w="1414" w:type="dxa"/>
                        <w:shd w:val="clear" w:color="auto" w:fill="C7C8CA"/>
                      </w:tcPr>
                      <w:p w14:paraId="59E3C89E">
                        <w:pPr>
                          <w:pStyle w:val="45"/>
                          <w:spacing w:before="70"/>
                          <w:rPr>
                            <w:b/>
                            <w:sz w:val="14"/>
                          </w:rPr>
                        </w:pPr>
                        <w:r>
                          <w:t>复位</w:t>
                        </w:r>
                      </w:p>
                    </w:tc>
                  </w:tr>
                  <w:tr w14:paraId="197924A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ED2E6F1">
                        <w:pPr>
                          <w:pStyle w:val="21"/>
                          <w:rPr>
                            <w:sz w:val="16"/>
                          </w:rPr>
                        </w:pPr>
                        <w:r>
                          <w:t>31</w:t>
                        </w:r>
                        <w:r>
                          <w:rPr>
                            <w:rFonts w:hint="eastAsia" w:eastAsia="宋体"/>
                            <w:lang w:eastAsia="zh-CN"/>
                          </w:rPr>
                          <w:t>:</w:t>
                        </w:r>
                        <w:r>
                          <w:t>9</w:t>
                        </w:r>
                      </w:p>
                    </w:tc>
                    <w:tc>
                      <w:tcPr>
                        <w:tcW w:w="1414" w:type="dxa"/>
                        <w:shd w:val="clear" w:color="auto" w:fill="DDDDDD"/>
                      </w:tcPr>
                      <w:p w14:paraId="63B65B0E">
                        <w:pPr>
                          <w:pStyle w:val="21"/>
                          <w:rPr>
                            <w:sz w:val="16"/>
                          </w:rPr>
                        </w:pPr>
                        <w:r>
                          <w:t>Reserved.</w:t>
                        </w:r>
                      </w:p>
                    </w:tc>
                    <w:tc>
                      <w:tcPr>
                        <w:tcW w:w="4243" w:type="dxa"/>
                        <w:shd w:val="clear" w:color="auto" w:fill="DDDDDD"/>
                      </w:tcPr>
                      <w:p w14:paraId="07EE4521">
                        <w:pPr>
                          <w:pStyle w:val="50"/>
                          <w:rPr>
                            <w:sz w:val="16"/>
                          </w:rPr>
                        </w:pPr>
                        <w:r>
                          <w:t>-</w:t>
                        </w:r>
                      </w:p>
                    </w:tc>
                    <w:tc>
                      <w:tcPr>
                        <w:tcW w:w="707" w:type="dxa"/>
                        <w:shd w:val="clear" w:color="auto" w:fill="DDDDDD"/>
                      </w:tcPr>
                      <w:p w14:paraId="62B78E2F">
                        <w:pPr>
                          <w:pStyle w:val="50"/>
                          <w:rPr>
                            <w:sz w:val="16"/>
                          </w:rPr>
                        </w:pPr>
                        <w:r>
                          <w:t>-</w:t>
                        </w:r>
                      </w:p>
                    </w:tc>
                    <w:tc>
                      <w:tcPr>
                        <w:tcW w:w="1414" w:type="dxa"/>
                        <w:shd w:val="clear" w:color="auto" w:fill="DDDDDD"/>
                      </w:tcPr>
                      <w:p w14:paraId="15467DA4">
                        <w:pPr>
                          <w:pStyle w:val="50"/>
                          <w:rPr>
                            <w:sz w:val="16"/>
                          </w:rPr>
                        </w:pPr>
                        <w:r>
                          <w:t>-</w:t>
                        </w:r>
                      </w:p>
                    </w:tc>
                  </w:tr>
                  <w:tr w14:paraId="249624B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56D755A8">
                        <w:pPr>
                          <w:pStyle w:val="20"/>
                          <w:rPr>
                            <w:sz w:val="16"/>
                          </w:rPr>
                        </w:pPr>
                        <w:r>
                          <w:t>8</w:t>
                        </w:r>
                      </w:p>
                    </w:tc>
                    <w:tc>
                      <w:tcPr>
                        <w:tcW w:w="1414" w:type="dxa"/>
                      </w:tcPr>
                      <w:p w14:paraId="2DB16690">
                        <w:pPr>
                          <w:pStyle w:val="30"/>
                          <w:rPr>
                            <w:sz w:val="16"/>
                          </w:rPr>
                        </w:pPr>
                        <w:r>
                          <w:t>RI</w:t>
                        </w:r>
                      </w:p>
                    </w:tc>
                    <w:tc>
                      <w:tcPr>
                        <w:tcW w:w="4243" w:type="dxa"/>
                      </w:tcPr>
                      <w:p w14:paraId="4C7740AC">
                        <w:pPr>
                          <w:pStyle w:val="21"/>
                          <w:spacing w:line="319" w:lineRule="auto"/>
                          <w:ind w:right="47"/>
                          <w:rPr>
                            <w:sz w:val="16"/>
                          </w:rPr>
                        </w:pPr>
                        <w:r>
                          <w:t>振铃指示器。该位是UART振铃指示符nUARTRI调制解调器状态输入的补充。也就是说，当nUARTRI为低电平时，该位为1</w:t>
                        </w:r>
                      </w:p>
                    </w:tc>
                    <w:tc>
                      <w:tcPr>
                        <w:tcW w:w="707" w:type="dxa"/>
                      </w:tcPr>
                      <w:p w14:paraId="20F8E0FF">
                        <w:pPr>
                          <w:pStyle w:val="30"/>
                          <w:rPr>
                            <w:sz w:val="16"/>
                          </w:rPr>
                        </w:pPr>
                        <w:r>
                          <w:t>RO</w:t>
                        </w:r>
                      </w:p>
                    </w:tc>
                    <w:tc>
                      <w:tcPr>
                        <w:tcW w:w="1414" w:type="dxa"/>
                      </w:tcPr>
                      <w:p w14:paraId="3B494FEB">
                        <w:pPr>
                          <w:pStyle w:val="50"/>
                          <w:rPr>
                            <w:sz w:val="16"/>
                          </w:rPr>
                        </w:pPr>
                        <w:r>
                          <w:t>-</w:t>
                        </w:r>
                      </w:p>
                    </w:tc>
                  </w:tr>
                  <w:tr w14:paraId="6667D1A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852" w:hRule="atLeast"/>
                    </w:trPr>
                    <w:tc>
                      <w:tcPr>
                        <w:tcW w:w="707" w:type="dxa"/>
                      </w:tcPr>
                      <w:p w14:paraId="3C9EBF1C">
                        <w:pPr>
                          <w:pStyle w:val="20"/>
                          <w:rPr>
                            <w:sz w:val="16"/>
                          </w:rPr>
                        </w:pPr>
                        <w:r>
                          <w:t>7</w:t>
                        </w:r>
                      </w:p>
                    </w:tc>
                    <w:tc>
                      <w:tcPr>
                        <w:tcW w:w="1414" w:type="dxa"/>
                      </w:tcPr>
                      <w:p w14:paraId="218B2150">
                        <w:pPr>
                          <w:pStyle w:val="30"/>
                          <w:rPr>
                            <w:sz w:val="16"/>
                          </w:rPr>
                        </w:pPr>
                        <w:r>
                          <w:t>TXFE</w:t>
                        </w:r>
                      </w:p>
                    </w:tc>
                    <w:tc>
                      <w:tcPr>
                        <w:tcW w:w="4243" w:type="dxa"/>
                      </w:tcPr>
                      <w:p w14:paraId="224354C5">
                        <w:pPr>
                          <w:pStyle w:val="21"/>
                          <w:spacing w:line="319" w:lineRule="auto"/>
                          <w:rPr>
                            <w:sz w:val="16"/>
                          </w:rPr>
                        </w:pPr>
                        <w:r>
                          <w:t>发送FIFO为空。此位的含义取决于线路控制寄存器UARTLCR_H中FEN位的状态。如果FIFO禁用，则当发送保持寄存器为空时，该位置1。如果FIFO使能，则当发送FIFO为空时，TXFE位置1。此位不指示发送移位寄存器中是否有数据。</w:t>
                        </w:r>
                      </w:p>
                    </w:tc>
                    <w:tc>
                      <w:tcPr>
                        <w:tcW w:w="707" w:type="dxa"/>
                      </w:tcPr>
                      <w:p w14:paraId="47BF05D8">
                        <w:pPr>
                          <w:pStyle w:val="30"/>
                          <w:rPr>
                            <w:sz w:val="16"/>
                          </w:rPr>
                        </w:pPr>
                        <w:r>
                          <w:t>RO</w:t>
                        </w:r>
                      </w:p>
                    </w:tc>
                    <w:tc>
                      <w:tcPr>
                        <w:tcW w:w="1414" w:type="dxa"/>
                      </w:tcPr>
                      <w:p w14:paraId="67E68CDC">
                        <w:pPr>
                          <w:pStyle w:val="30"/>
                          <w:rPr>
                            <w:sz w:val="16"/>
                          </w:rPr>
                        </w:pPr>
                        <w:r>
                          <w:t>0x1</w:t>
                        </w:r>
                      </w:p>
                    </w:tc>
                  </w:tr>
                  <w:tr w14:paraId="2A81E71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357" w:hRule="atLeast"/>
                    </w:trPr>
                    <w:tc>
                      <w:tcPr>
                        <w:tcW w:w="707" w:type="dxa"/>
                      </w:tcPr>
                      <w:p w14:paraId="67197418">
                        <w:pPr>
                          <w:pStyle w:val="20"/>
                          <w:rPr>
                            <w:sz w:val="16"/>
                          </w:rPr>
                        </w:pPr>
                        <w:r>
                          <w:t>6</w:t>
                        </w:r>
                      </w:p>
                    </w:tc>
                    <w:tc>
                      <w:tcPr>
                        <w:tcW w:w="1414" w:type="dxa"/>
                      </w:tcPr>
                      <w:p w14:paraId="08E580E1">
                        <w:pPr>
                          <w:pStyle w:val="30"/>
                          <w:rPr>
                            <w:sz w:val="16"/>
                          </w:rPr>
                        </w:pPr>
                        <w:r>
                          <w:t>RXFF</w:t>
                        </w:r>
                      </w:p>
                    </w:tc>
                    <w:tc>
                      <w:tcPr>
                        <w:tcW w:w="4243" w:type="dxa"/>
                      </w:tcPr>
                      <w:p w14:paraId="03801D27">
                        <w:pPr>
                          <w:pStyle w:val="21"/>
                          <w:spacing w:line="319" w:lineRule="auto"/>
                          <w:ind w:right="130"/>
                          <w:rPr>
                            <w:sz w:val="16"/>
                          </w:rPr>
                        </w:pPr>
                        <w:r>
                          <w:t>接收FIFO已满。该位的含义取决于UARTLCR_H寄存器中FEN位的状态。如果FIFO禁用，则当接收保持寄存器满时，该位置1。如果FIFO使能，则RXFF位在接收FIFO满时置1。</w:t>
                        </w:r>
                      </w:p>
                    </w:tc>
                    <w:tc>
                      <w:tcPr>
                        <w:tcW w:w="707" w:type="dxa"/>
                      </w:tcPr>
                      <w:p w14:paraId="31086B62">
                        <w:pPr>
                          <w:pStyle w:val="30"/>
                          <w:rPr>
                            <w:sz w:val="16"/>
                          </w:rPr>
                        </w:pPr>
                        <w:r>
                          <w:t>RO</w:t>
                        </w:r>
                      </w:p>
                    </w:tc>
                    <w:tc>
                      <w:tcPr>
                        <w:tcW w:w="1414" w:type="dxa"/>
                      </w:tcPr>
                      <w:p w14:paraId="0E96A131">
                        <w:pPr>
                          <w:pStyle w:val="30"/>
                          <w:rPr>
                            <w:sz w:val="16"/>
                          </w:rPr>
                        </w:pPr>
                        <w:r>
                          <w:t>0x0</w:t>
                        </w:r>
                      </w:p>
                    </w:tc>
                  </w:tr>
                  <w:tr w14:paraId="64D6DA6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357" w:hRule="atLeast"/>
                    </w:trPr>
                    <w:tc>
                      <w:tcPr>
                        <w:tcW w:w="707" w:type="dxa"/>
                      </w:tcPr>
                      <w:p w14:paraId="1E947FEF">
                        <w:pPr>
                          <w:pStyle w:val="20"/>
                          <w:rPr>
                            <w:sz w:val="16"/>
                          </w:rPr>
                        </w:pPr>
                        <w:r>
                          <w:t>5</w:t>
                        </w:r>
                      </w:p>
                    </w:tc>
                    <w:tc>
                      <w:tcPr>
                        <w:tcW w:w="1414" w:type="dxa"/>
                      </w:tcPr>
                      <w:p w14:paraId="03BB5915">
                        <w:pPr>
                          <w:pStyle w:val="30"/>
                          <w:rPr>
                            <w:sz w:val="16"/>
                          </w:rPr>
                        </w:pPr>
                        <w:r>
                          <w:t>TXFF</w:t>
                        </w:r>
                      </w:p>
                    </w:tc>
                    <w:tc>
                      <w:tcPr>
                        <w:tcW w:w="4243" w:type="dxa"/>
                      </w:tcPr>
                      <w:p w14:paraId="511E6CCF">
                        <w:pPr>
                          <w:pStyle w:val="21"/>
                          <w:spacing w:line="319" w:lineRule="auto"/>
                          <w:ind w:right="53"/>
                          <w:rPr>
                            <w:sz w:val="16"/>
                          </w:rPr>
                        </w:pPr>
                        <w:r>
                          <w:t>发送FIFO已满。该位的含义取决于UARTLCR_H寄存器中FEN位的状态。如果FIFO禁用，则该位在发送保持寄存器满时置1。如果FIFO使能，则当发送FIFO满时，TXFF位置1。</w:t>
                        </w:r>
                      </w:p>
                    </w:tc>
                    <w:tc>
                      <w:tcPr>
                        <w:tcW w:w="707" w:type="dxa"/>
                      </w:tcPr>
                      <w:p w14:paraId="7BA513E9">
                        <w:pPr>
                          <w:pStyle w:val="30"/>
                          <w:rPr>
                            <w:sz w:val="16"/>
                          </w:rPr>
                        </w:pPr>
                        <w:r>
                          <w:t>RO</w:t>
                        </w:r>
                      </w:p>
                    </w:tc>
                    <w:tc>
                      <w:tcPr>
                        <w:tcW w:w="1414" w:type="dxa"/>
                      </w:tcPr>
                      <w:p w14:paraId="0A8DA82A">
                        <w:pPr>
                          <w:pStyle w:val="30"/>
                          <w:rPr>
                            <w:sz w:val="16"/>
                          </w:rPr>
                        </w:pPr>
                        <w:r>
                          <w:t>0x0</w:t>
                        </w:r>
                      </w:p>
                    </w:tc>
                  </w:tr>
                  <w:tr w14:paraId="6015560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357" w:hRule="atLeast"/>
                    </w:trPr>
                    <w:tc>
                      <w:tcPr>
                        <w:tcW w:w="707" w:type="dxa"/>
                      </w:tcPr>
                      <w:p w14:paraId="37C03E28">
                        <w:pPr>
                          <w:pStyle w:val="20"/>
                          <w:rPr>
                            <w:sz w:val="16"/>
                          </w:rPr>
                        </w:pPr>
                        <w:r>
                          <w:t>4</w:t>
                        </w:r>
                      </w:p>
                    </w:tc>
                    <w:tc>
                      <w:tcPr>
                        <w:tcW w:w="1414" w:type="dxa"/>
                      </w:tcPr>
                      <w:p w14:paraId="3A1A5550">
                        <w:pPr>
                          <w:pStyle w:val="30"/>
                          <w:rPr>
                            <w:sz w:val="16"/>
                          </w:rPr>
                        </w:pPr>
                        <w:r>
                          <w:t>RXFE</w:t>
                        </w:r>
                      </w:p>
                    </w:tc>
                    <w:tc>
                      <w:tcPr>
                        <w:tcW w:w="4243" w:type="dxa"/>
                      </w:tcPr>
                      <w:p w14:paraId="40207C37">
                        <w:pPr>
                          <w:pStyle w:val="30"/>
                          <w:spacing w:line="319" w:lineRule="auto"/>
                          <w:ind w:right="58"/>
                          <w:rPr>
                            <w:sz w:val="16"/>
                          </w:rPr>
                        </w:pPr>
                        <w:r>
                          <w:t>接收FIFO为空。该位的含义取决于UARTLCR_H寄存器中FEN位的状态如果FIFO禁用，则当接收保持寄存器为空时，该位置1如果FIFO使能，则接收FIFO为空时RXFE位</w:t>
                        </w:r>
                      </w:p>
                    </w:tc>
                    <w:tc>
                      <w:tcPr>
                        <w:tcW w:w="707" w:type="dxa"/>
                      </w:tcPr>
                      <w:p w14:paraId="51A641BD">
                        <w:pPr>
                          <w:pStyle w:val="30"/>
                          <w:rPr>
                            <w:sz w:val="16"/>
                          </w:rPr>
                        </w:pPr>
                        <w:r>
                          <w:t>RO</w:t>
                        </w:r>
                      </w:p>
                    </w:tc>
                    <w:tc>
                      <w:tcPr>
                        <w:tcW w:w="1414" w:type="dxa"/>
                      </w:tcPr>
                      <w:p w14:paraId="3C4C2F7E">
                        <w:pPr>
                          <w:pStyle w:val="30"/>
                          <w:rPr>
                            <w:sz w:val="16"/>
                          </w:rPr>
                        </w:pPr>
                        <w:r>
                          <w:t>0x1</w:t>
                        </w:r>
                      </w:p>
                    </w:tc>
                  </w:tr>
                </w:tbl>
                <w:p w14:paraId="6293202E">
                  <w:pPr>
                    <w:pStyle w:val="8"/>
                  </w:pPr>
                </w:p>
              </w:txbxContent>
            </v:textbox>
          </v:shape>
        </w:pict>
      </w:r>
      <w:r>
        <w:rPr>
          <w:color w:val="333333"/>
        </w:rPr>
        <w:t>标志寄存器，UARTFR</w:t>
      </w:r>
    </w:p>
    <w:p w14:paraId="55780D56">
      <w:pPr>
        <w:spacing w:after="0"/>
        <w:sectPr>
          <w:type w:val="continuous"/>
          <w:pgSz w:w="11910" w:h="16840"/>
          <w:pgMar w:top="920" w:right="1000" w:bottom="960" w:left="1020" w:header="720" w:footer="720" w:gutter="0"/>
          <w:cols w:equalWidth="0" w:num="2">
            <w:col w:w="1032" w:space="148"/>
            <w:col w:w="8710"/>
          </w:cols>
        </w:sectPr>
      </w:pPr>
    </w:p>
    <w:p w14:paraId="59A8AF3A">
      <w:pPr>
        <w:pStyle w:val="8"/>
        <w:rPr>
          <w:sz w:val="20"/>
        </w:rPr>
      </w:pPr>
    </w:p>
    <w:p w14:paraId="3C1EB212">
      <w:pPr>
        <w:pStyle w:val="8"/>
        <w:rPr>
          <w:sz w:val="20"/>
        </w:rPr>
      </w:pPr>
    </w:p>
    <w:p w14:paraId="03CC9CF6">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F9DB9B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FF74B5B">
            <w:pPr>
              <w:pStyle w:val="45"/>
              <w:spacing w:before="70"/>
              <w:rPr>
                <w:b/>
                <w:sz w:val="14"/>
              </w:rPr>
            </w:pPr>
            <w:r>
              <w:t>比特</w:t>
            </w:r>
          </w:p>
        </w:tc>
        <w:tc>
          <w:tcPr>
            <w:tcW w:w="1414" w:type="dxa"/>
            <w:shd w:val="clear" w:color="auto" w:fill="C7C8CA"/>
          </w:tcPr>
          <w:p w14:paraId="1A6ED566">
            <w:pPr>
              <w:pStyle w:val="45"/>
              <w:spacing w:before="70"/>
              <w:rPr>
                <w:b/>
                <w:sz w:val="14"/>
              </w:rPr>
            </w:pPr>
            <w:r>
              <w:t>名称</w:t>
            </w:r>
          </w:p>
        </w:tc>
        <w:tc>
          <w:tcPr>
            <w:tcW w:w="4243" w:type="dxa"/>
            <w:shd w:val="clear" w:color="auto" w:fill="C7C8CA"/>
          </w:tcPr>
          <w:p w14:paraId="60E80784">
            <w:pPr>
              <w:pStyle w:val="45"/>
              <w:spacing w:before="70"/>
              <w:rPr>
                <w:b/>
                <w:sz w:val="14"/>
              </w:rPr>
            </w:pPr>
            <w:r>
              <w:t>描述</w:t>
            </w:r>
          </w:p>
        </w:tc>
        <w:tc>
          <w:tcPr>
            <w:tcW w:w="707" w:type="dxa"/>
            <w:shd w:val="clear" w:color="auto" w:fill="C7C8CA"/>
          </w:tcPr>
          <w:p w14:paraId="7DDBC163">
            <w:pPr>
              <w:pStyle w:val="45"/>
              <w:spacing w:before="70"/>
              <w:rPr>
                <w:b/>
                <w:sz w:val="14"/>
              </w:rPr>
            </w:pPr>
            <w:r>
              <w:t>类型</w:t>
            </w:r>
          </w:p>
        </w:tc>
        <w:tc>
          <w:tcPr>
            <w:tcW w:w="1414" w:type="dxa"/>
            <w:shd w:val="clear" w:color="auto" w:fill="C7C8CA"/>
          </w:tcPr>
          <w:p w14:paraId="0384CEE0">
            <w:pPr>
              <w:pStyle w:val="45"/>
              <w:spacing w:before="70"/>
              <w:rPr>
                <w:b/>
                <w:sz w:val="14"/>
              </w:rPr>
            </w:pPr>
            <w:r>
              <w:t>复位</w:t>
            </w:r>
          </w:p>
        </w:tc>
      </w:tr>
      <w:tr w14:paraId="7ADAFB7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604" w:hRule="atLeast"/>
        </w:trPr>
        <w:tc>
          <w:tcPr>
            <w:tcW w:w="707" w:type="dxa"/>
          </w:tcPr>
          <w:p w14:paraId="20D6150B">
            <w:pPr>
              <w:pStyle w:val="20"/>
              <w:rPr>
                <w:sz w:val="16"/>
              </w:rPr>
            </w:pPr>
            <w:r>
              <w:t>3</w:t>
            </w:r>
          </w:p>
        </w:tc>
        <w:tc>
          <w:tcPr>
            <w:tcW w:w="1414" w:type="dxa"/>
          </w:tcPr>
          <w:p w14:paraId="46FD9455">
            <w:pPr>
              <w:pStyle w:val="51"/>
              <w:rPr>
                <w:sz w:val="16"/>
              </w:rPr>
            </w:pPr>
            <w:r>
              <w:rPr>
                <w:rFonts w:hint="eastAsia"/>
              </w:rPr>
              <w:t>BUSY</w:t>
            </w:r>
          </w:p>
        </w:tc>
        <w:tc>
          <w:tcPr>
            <w:tcW w:w="4243" w:type="dxa"/>
          </w:tcPr>
          <w:p w14:paraId="509BEE76">
            <w:pPr>
              <w:pStyle w:val="21"/>
              <w:spacing w:line="319" w:lineRule="auto"/>
              <w:ind w:right="158"/>
              <w:rPr>
                <w:sz w:val="16"/>
              </w:rPr>
            </w:pPr>
            <w:r>
              <w:t>很忙。如果此位设置为1，则表示收发器正忙于传输数据。该位保持置位状态，直到从移位寄存器发送完包括所有停止位在内的完整字节发送FIFO变为非空时，该位即置1，而不管是否使能FIFO。</w:t>
            </w:r>
          </w:p>
        </w:tc>
        <w:tc>
          <w:tcPr>
            <w:tcW w:w="707" w:type="dxa"/>
          </w:tcPr>
          <w:p w14:paraId="5E758B3F">
            <w:pPr>
              <w:pStyle w:val="30"/>
              <w:rPr>
                <w:sz w:val="16"/>
              </w:rPr>
            </w:pPr>
            <w:r>
              <w:t>RO</w:t>
            </w:r>
          </w:p>
        </w:tc>
        <w:tc>
          <w:tcPr>
            <w:tcW w:w="1414" w:type="dxa"/>
          </w:tcPr>
          <w:p w14:paraId="2B962EB7">
            <w:pPr>
              <w:pStyle w:val="30"/>
              <w:rPr>
                <w:sz w:val="16"/>
              </w:rPr>
            </w:pPr>
            <w:r>
              <w:t>0x0</w:t>
            </w:r>
          </w:p>
        </w:tc>
      </w:tr>
      <w:tr w14:paraId="7B6361F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27D75449">
            <w:pPr>
              <w:pStyle w:val="20"/>
              <w:rPr>
                <w:sz w:val="16"/>
              </w:rPr>
            </w:pPr>
            <w:r>
              <w:t>2</w:t>
            </w:r>
          </w:p>
        </w:tc>
        <w:tc>
          <w:tcPr>
            <w:tcW w:w="1414" w:type="dxa"/>
          </w:tcPr>
          <w:p w14:paraId="6B8B819B">
            <w:pPr>
              <w:pStyle w:val="51"/>
              <w:rPr>
                <w:sz w:val="16"/>
              </w:rPr>
            </w:pPr>
            <w:r>
              <w:t>DCD</w:t>
            </w:r>
          </w:p>
        </w:tc>
        <w:tc>
          <w:tcPr>
            <w:tcW w:w="4243" w:type="dxa"/>
          </w:tcPr>
          <w:p w14:paraId="144F3B98">
            <w:pPr>
              <w:pStyle w:val="21"/>
              <w:spacing w:line="319" w:lineRule="auto"/>
              <w:ind w:right="446"/>
              <w:jc w:val="both"/>
              <w:rPr>
                <w:sz w:val="16"/>
              </w:rPr>
            </w:pPr>
            <w:r>
              <w:t>数据载体检测。此位是调制解调器状态输入的补码，用于接收数据载波检测、nUARTDCD也就是说，当nUARTDCD为低电平时，该位为1</w:t>
            </w:r>
          </w:p>
        </w:tc>
        <w:tc>
          <w:tcPr>
            <w:tcW w:w="707" w:type="dxa"/>
          </w:tcPr>
          <w:p w14:paraId="69978E71">
            <w:pPr>
              <w:pStyle w:val="30"/>
              <w:rPr>
                <w:sz w:val="16"/>
              </w:rPr>
            </w:pPr>
            <w:r>
              <w:t>RO</w:t>
            </w:r>
          </w:p>
        </w:tc>
        <w:tc>
          <w:tcPr>
            <w:tcW w:w="1414" w:type="dxa"/>
          </w:tcPr>
          <w:p w14:paraId="53375607">
            <w:pPr>
              <w:pStyle w:val="50"/>
              <w:rPr>
                <w:sz w:val="16"/>
              </w:rPr>
            </w:pPr>
            <w:r>
              <w:t>-</w:t>
            </w:r>
          </w:p>
        </w:tc>
      </w:tr>
      <w:tr w14:paraId="2305C48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76979590">
            <w:pPr>
              <w:pStyle w:val="20"/>
              <w:rPr>
                <w:sz w:val="16"/>
              </w:rPr>
            </w:pPr>
            <w:r>
              <w:t>1</w:t>
            </w:r>
          </w:p>
        </w:tc>
        <w:tc>
          <w:tcPr>
            <w:tcW w:w="1414" w:type="dxa"/>
          </w:tcPr>
          <w:p w14:paraId="71BC6D49">
            <w:pPr>
              <w:pStyle w:val="51"/>
              <w:rPr>
                <w:sz w:val="16"/>
              </w:rPr>
            </w:pPr>
            <w:r>
              <w:t>DSR</w:t>
            </w:r>
          </w:p>
        </w:tc>
        <w:tc>
          <w:tcPr>
            <w:tcW w:w="4243" w:type="dxa"/>
          </w:tcPr>
          <w:p w14:paraId="0BD5300A">
            <w:pPr>
              <w:pStyle w:val="21"/>
              <w:spacing w:line="319" w:lineRule="auto"/>
              <w:ind w:right="47"/>
              <w:rPr>
                <w:sz w:val="16"/>
              </w:rPr>
            </w:pPr>
            <w:r>
              <w:t>数据准备就绪。该位是UART数据集就绪、nUARTDSR、调制解调器状态输入的补充也就是说，当nUARTDSR为低电平时，该位为1</w:t>
            </w:r>
          </w:p>
        </w:tc>
        <w:tc>
          <w:tcPr>
            <w:tcW w:w="707" w:type="dxa"/>
          </w:tcPr>
          <w:p w14:paraId="0419F558">
            <w:pPr>
              <w:pStyle w:val="30"/>
              <w:rPr>
                <w:sz w:val="16"/>
              </w:rPr>
            </w:pPr>
            <w:r>
              <w:t>RO</w:t>
            </w:r>
          </w:p>
        </w:tc>
        <w:tc>
          <w:tcPr>
            <w:tcW w:w="1414" w:type="dxa"/>
          </w:tcPr>
          <w:p w14:paraId="694BCEE2">
            <w:pPr>
              <w:pStyle w:val="50"/>
              <w:rPr>
                <w:sz w:val="16"/>
              </w:rPr>
            </w:pPr>
            <w:r>
              <w:t>-</w:t>
            </w:r>
          </w:p>
        </w:tc>
      </w:tr>
      <w:tr w14:paraId="6DA66E4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72CE9002">
            <w:pPr>
              <w:pStyle w:val="20"/>
              <w:rPr>
                <w:sz w:val="16"/>
              </w:rPr>
            </w:pPr>
            <w:r>
              <w:t>0</w:t>
            </w:r>
          </w:p>
        </w:tc>
        <w:tc>
          <w:tcPr>
            <w:tcW w:w="1414" w:type="dxa"/>
          </w:tcPr>
          <w:p w14:paraId="64105B06">
            <w:pPr>
              <w:pStyle w:val="51"/>
              <w:rPr>
                <w:sz w:val="16"/>
              </w:rPr>
            </w:pPr>
            <w:r>
              <w:t>CTS</w:t>
            </w:r>
          </w:p>
        </w:tc>
        <w:tc>
          <w:tcPr>
            <w:tcW w:w="4243" w:type="dxa"/>
          </w:tcPr>
          <w:p w14:paraId="1713E2CE">
            <w:pPr>
              <w:pStyle w:val="21"/>
              <w:spacing w:line="319" w:lineRule="auto"/>
              <w:rPr>
                <w:sz w:val="16"/>
              </w:rPr>
            </w:pPr>
            <w:r>
              <w:t>可以发送了此位是清零发送（nUARTCTS）调制解调器状态输入的补码。也就是说，当nUARTCTS为低电平时，该位为1</w:t>
            </w:r>
          </w:p>
        </w:tc>
        <w:tc>
          <w:tcPr>
            <w:tcW w:w="707" w:type="dxa"/>
          </w:tcPr>
          <w:p w14:paraId="49F501E6">
            <w:pPr>
              <w:pStyle w:val="30"/>
              <w:rPr>
                <w:sz w:val="16"/>
              </w:rPr>
            </w:pPr>
            <w:r>
              <w:t>RO</w:t>
            </w:r>
          </w:p>
        </w:tc>
        <w:tc>
          <w:tcPr>
            <w:tcW w:w="1414" w:type="dxa"/>
          </w:tcPr>
          <w:p w14:paraId="53536C98">
            <w:pPr>
              <w:pStyle w:val="50"/>
              <w:rPr>
                <w:sz w:val="16"/>
              </w:rPr>
            </w:pPr>
            <w:r>
              <w:t>-</w:t>
            </w:r>
          </w:p>
        </w:tc>
      </w:tr>
    </w:tbl>
    <w:p w14:paraId="0745FADB">
      <w:pPr>
        <w:pStyle w:val="8"/>
        <w:rPr>
          <w:sz w:val="12"/>
        </w:rPr>
      </w:pPr>
    </w:p>
    <w:p w14:paraId="35F53228">
      <w:pPr>
        <w:spacing w:after="0"/>
        <w:rPr>
          <w:sz w:val="12"/>
        </w:rPr>
        <w:sectPr>
          <w:pgSz w:w="11910" w:h="16840"/>
          <w:pgMar w:top="920" w:right="1000" w:bottom="960" w:left="1020" w:header="562" w:footer="780" w:gutter="0"/>
          <w:cols w:space="720" w:num="1"/>
        </w:sectPr>
      </w:pPr>
    </w:p>
    <w:p w14:paraId="7ACF7328">
      <w:pPr>
        <w:pStyle w:val="8"/>
        <w:rPr>
          <w:sz w:val="14"/>
        </w:rPr>
      </w:pPr>
    </w:p>
    <w:p w14:paraId="6B6DC3DF">
      <w:pPr>
        <w:pStyle w:val="8"/>
        <w:rPr>
          <w:sz w:val="14"/>
        </w:rPr>
      </w:pPr>
    </w:p>
    <w:p w14:paraId="74C91FDC">
      <w:pPr>
        <w:pStyle w:val="8"/>
        <w:rPr>
          <w:sz w:val="14"/>
        </w:rPr>
      </w:pPr>
    </w:p>
    <w:p w14:paraId="292520FC">
      <w:pPr>
        <w:pStyle w:val="8"/>
        <w:rPr>
          <w:sz w:val="14"/>
        </w:rPr>
      </w:pPr>
    </w:p>
    <w:p w14:paraId="4C778A0E">
      <w:pPr>
        <w:pStyle w:val="8"/>
        <w:rPr>
          <w:sz w:val="14"/>
        </w:rPr>
      </w:pPr>
    </w:p>
    <w:p w14:paraId="3AEAD170">
      <w:pPr>
        <w:pStyle w:val="8"/>
        <w:rPr>
          <w:sz w:val="14"/>
        </w:rPr>
      </w:pPr>
    </w:p>
    <w:p w14:paraId="3F2EEDD5">
      <w:pPr>
        <w:pStyle w:val="8"/>
        <w:rPr>
          <w:sz w:val="14"/>
        </w:rPr>
      </w:pPr>
    </w:p>
    <w:p w14:paraId="150462C0">
      <w:pPr>
        <w:pStyle w:val="8"/>
        <w:rPr>
          <w:sz w:val="14"/>
        </w:rPr>
      </w:pPr>
    </w:p>
    <w:p w14:paraId="36FCF76C">
      <w:pPr>
        <w:pStyle w:val="8"/>
        <w:rPr>
          <w:sz w:val="14"/>
        </w:rPr>
      </w:pPr>
    </w:p>
    <w:p w14:paraId="60ED52FE">
      <w:pPr>
        <w:pStyle w:val="8"/>
        <w:spacing w:before="9"/>
        <w:rPr>
          <w:sz w:val="11"/>
        </w:rPr>
      </w:pPr>
    </w:p>
    <w:p w14:paraId="106F927D">
      <w:pPr>
        <w:pStyle w:val="52"/>
        <w:spacing w:before="0"/>
        <w:ind w:left="100" w:right="0" w:firstLine="0"/>
        <w:jc w:val="left"/>
        <w:rPr>
          <w:i/>
          <w:sz w:val="12"/>
        </w:rPr>
      </w:pPr>
      <w:r>
        <w:t>表429。UARTILPR</w:t>
      </w:r>
    </w:p>
    <w:p w14:paraId="6032A51B">
      <w:pPr>
        <w:pStyle w:val="44"/>
        <w:spacing w:before="47"/>
        <w:ind w:left="100" w:right="0" w:firstLine="0"/>
        <w:jc w:val="left"/>
        <w:rPr>
          <w:i/>
          <w:sz w:val="12"/>
        </w:rPr>
      </w:pPr>
      <w:r>
        <w:t>寄存器</w:t>
      </w:r>
    </w:p>
    <w:p w14:paraId="68F11A4E">
      <w:pPr>
        <w:pStyle w:val="8"/>
        <w:rPr>
          <w:i/>
          <w:sz w:val="14"/>
        </w:rPr>
      </w:pPr>
    </w:p>
    <w:p w14:paraId="4FEDC784">
      <w:pPr>
        <w:pStyle w:val="8"/>
        <w:rPr>
          <w:i/>
          <w:sz w:val="14"/>
        </w:rPr>
      </w:pPr>
    </w:p>
    <w:p w14:paraId="780DFDF5">
      <w:pPr>
        <w:pStyle w:val="8"/>
        <w:rPr>
          <w:i/>
          <w:sz w:val="14"/>
        </w:rPr>
      </w:pPr>
    </w:p>
    <w:p w14:paraId="5EE764FB">
      <w:pPr>
        <w:pStyle w:val="8"/>
        <w:rPr>
          <w:i/>
          <w:sz w:val="14"/>
        </w:rPr>
      </w:pPr>
    </w:p>
    <w:p w14:paraId="1CC3480F">
      <w:pPr>
        <w:pStyle w:val="8"/>
        <w:rPr>
          <w:i/>
          <w:sz w:val="14"/>
        </w:rPr>
      </w:pPr>
    </w:p>
    <w:p w14:paraId="11A3E648">
      <w:pPr>
        <w:pStyle w:val="8"/>
        <w:rPr>
          <w:i/>
          <w:sz w:val="14"/>
        </w:rPr>
      </w:pPr>
    </w:p>
    <w:p w14:paraId="5B55628D">
      <w:pPr>
        <w:pStyle w:val="8"/>
        <w:rPr>
          <w:i/>
          <w:sz w:val="14"/>
        </w:rPr>
      </w:pPr>
    </w:p>
    <w:p w14:paraId="6E431B5C">
      <w:pPr>
        <w:pStyle w:val="8"/>
        <w:rPr>
          <w:i/>
          <w:sz w:val="14"/>
        </w:rPr>
      </w:pPr>
    </w:p>
    <w:p w14:paraId="1B7829FB">
      <w:pPr>
        <w:pStyle w:val="8"/>
        <w:rPr>
          <w:i/>
          <w:sz w:val="14"/>
        </w:rPr>
      </w:pPr>
    </w:p>
    <w:p w14:paraId="4AE6E64A">
      <w:pPr>
        <w:pStyle w:val="8"/>
        <w:rPr>
          <w:i/>
          <w:sz w:val="14"/>
        </w:rPr>
      </w:pPr>
    </w:p>
    <w:p w14:paraId="05A1E057">
      <w:pPr>
        <w:pStyle w:val="8"/>
        <w:rPr>
          <w:i/>
          <w:sz w:val="14"/>
        </w:rPr>
      </w:pPr>
    </w:p>
    <w:p w14:paraId="7075C53F">
      <w:pPr>
        <w:pStyle w:val="8"/>
        <w:rPr>
          <w:i/>
          <w:sz w:val="14"/>
        </w:rPr>
      </w:pPr>
    </w:p>
    <w:p w14:paraId="4F78B60C">
      <w:pPr>
        <w:pStyle w:val="8"/>
        <w:rPr>
          <w:i/>
          <w:sz w:val="14"/>
        </w:rPr>
      </w:pPr>
    </w:p>
    <w:p w14:paraId="5824FF44">
      <w:pPr>
        <w:pStyle w:val="8"/>
        <w:rPr>
          <w:i/>
          <w:sz w:val="14"/>
        </w:rPr>
      </w:pPr>
    </w:p>
    <w:p w14:paraId="5A4E2DBC">
      <w:pPr>
        <w:pStyle w:val="8"/>
        <w:rPr>
          <w:i/>
          <w:sz w:val="14"/>
        </w:rPr>
      </w:pPr>
    </w:p>
    <w:p w14:paraId="4D907878">
      <w:pPr>
        <w:pStyle w:val="8"/>
        <w:rPr>
          <w:i/>
          <w:sz w:val="14"/>
        </w:rPr>
      </w:pPr>
    </w:p>
    <w:p w14:paraId="3648E2A3">
      <w:pPr>
        <w:pStyle w:val="8"/>
        <w:spacing w:before="8"/>
        <w:rPr>
          <w:i/>
          <w:sz w:val="12"/>
        </w:rPr>
      </w:pPr>
    </w:p>
    <w:p w14:paraId="199A86EE">
      <w:pPr>
        <w:pStyle w:val="43"/>
        <w:spacing w:before="1"/>
        <w:ind w:left="100" w:right="0" w:firstLine="0"/>
        <w:jc w:val="left"/>
        <w:rPr>
          <w:i/>
          <w:sz w:val="12"/>
        </w:rPr>
      </w:pPr>
      <w:r>
        <w:t>430号。UARTIBRD</w:t>
      </w:r>
    </w:p>
    <w:p w14:paraId="5CF8570B">
      <w:pPr>
        <w:pStyle w:val="44"/>
        <w:spacing w:before="46"/>
        <w:ind w:left="100" w:right="0" w:firstLine="0"/>
        <w:jc w:val="left"/>
        <w:rPr>
          <w:i/>
          <w:sz w:val="12"/>
        </w:rPr>
      </w:pPr>
      <w:r>
        <w:t>寄存器</w:t>
      </w:r>
    </w:p>
    <w:p w14:paraId="03CAC4DA">
      <w:pPr>
        <w:pStyle w:val="4"/>
        <w:spacing w:before="98"/>
        <w:rPr>
          <w:rFonts w:hint="eastAsia" w:eastAsia="宋体"/>
          <w:lang w:val="en-US" w:eastAsia="zh-CN"/>
        </w:rPr>
      </w:pPr>
      <w:r>
        <w:rPr>
          <w:b w:val="0"/>
        </w:rPr>
        <w:br w:type="column"/>
      </w:r>
      <w:bookmarkStart w:id="18" w:name="_bookmark8"/>
      <w:bookmarkEnd w:id="18"/>
      <w:r>
        <w:fldChar w:fldCharType="begin"/>
      </w:r>
      <w:r>
        <w:instrText xml:space="preserve"> HYPERLINK \l "_bookmark4" </w:instrText>
      </w:r>
      <w:r>
        <w:fldChar w:fldCharType="separate"/>
      </w:r>
      <w:r>
        <w:rPr>
          <w:color w:val="418BCA"/>
        </w:rPr>
        <w:t>用户名</w:t>
      </w:r>
      <w:r>
        <w:rPr>
          <w:color w:val="418BCA"/>
        </w:rPr>
        <w:fldChar w:fldCharType="end"/>
      </w:r>
      <w:r>
        <w:rPr>
          <w:rFonts w:hint="eastAsia" w:eastAsia="宋体"/>
          <w:color w:val="333333"/>
          <w:lang w:eastAsia="zh-CN"/>
        </w:rPr>
        <w:t>:</w:t>
      </w:r>
      <w:r>
        <w:rPr>
          <w:color w:val="333333"/>
        </w:rPr>
        <w:t>UARTILPR</w:t>
      </w:r>
      <w:r>
        <w:rPr>
          <w:rFonts w:hint="eastAsia" w:eastAsia="宋体"/>
          <w:color w:val="333333"/>
          <w:lang w:val="en-US" w:eastAsia="zh-CN"/>
        </w:rPr>
        <w:t>寄存器</w:t>
      </w:r>
    </w:p>
    <w:p w14:paraId="5DD53F3C">
      <w:pPr>
        <w:pStyle w:val="48"/>
        <w:spacing w:before="184"/>
        <w:ind w:left="100" w:right="0" w:firstLine="0"/>
        <w:jc w:val="left"/>
        <w:rPr>
          <w:sz w:val="16"/>
        </w:rPr>
      </w:pPr>
      <w:r>
        <w:rPr>
          <w:b/>
        </w:rPr>
        <w:t>偏移</w:t>
      </w:r>
      <w:r>
        <w:rPr>
          <w:rFonts w:hint="eastAsia" w:eastAsia="宋体"/>
          <w:lang w:eastAsia="zh-CN"/>
        </w:rPr>
        <w:t>:</w:t>
      </w:r>
      <w:r>
        <w:t>0x020</w:t>
      </w:r>
    </w:p>
    <w:p w14:paraId="1DD6830D">
      <w:pPr>
        <w:pStyle w:val="8"/>
        <w:spacing w:before="8"/>
        <w:rPr>
          <w:sz w:val="15"/>
        </w:rPr>
      </w:pPr>
    </w:p>
    <w:p w14:paraId="706BD4EF">
      <w:pPr>
        <w:pStyle w:val="49"/>
      </w:pPr>
      <w:r>
        <w:t>描述</w:t>
      </w:r>
    </w:p>
    <w:p w14:paraId="47F289A3">
      <w:pPr>
        <w:pStyle w:val="24"/>
        <w:spacing w:before="122"/>
        <w:ind w:left="400"/>
      </w:pPr>
      <w:r>
        <w:t>低功耗计数器寄存器</w:t>
      </w:r>
    </w:p>
    <w:p w14:paraId="27CA4116">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938EAC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D1EA26E">
            <w:pPr>
              <w:pStyle w:val="45"/>
              <w:spacing w:before="70"/>
              <w:rPr>
                <w:b/>
                <w:sz w:val="14"/>
              </w:rPr>
            </w:pPr>
            <w:r>
              <w:t>比特</w:t>
            </w:r>
          </w:p>
        </w:tc>
        <w:tc>
          <w:tcPr>
            <w:tcW w:w="1414" w:type="dxa"/>
            <w:shd w:val="clear" w:color="auto" w:fill="C7C8CA"/>
          </w:tcPr>
          <w:p w14:paraId="1BEC0D25">
            <w:pPr>
              <w:pStyle w:val="45"/>
              <w:spacing w:before="70"/>
              <w:rPr>
                <w:b/>
                <w:sz w:val="14"/>
              </w:rPr>
            </w:pPr>
            <w:r>
              <w:t>名称</w:t>
            </w:r>
          </w:p>
        </w:tc>
        <w:tc>
          <w:tcPr>
            <w:tcW w:w="4243" w:type="dxa"/>
            <w:shd w:val="clear" w:color="auto" w:fill="C7C8CA"/>
          </w:tcPr>
          <w:p w14:paraId="66553DDF">
            <w:pPr>
              <w:pStyle w:val="45"/>
              <w:spacing w:before="70"/>
              <w:rPr>
                <w:b/>
                <w:sz w:val="14"/>
              </w:rPr>
            </w:pPr>
            <w:r>
              <w:t>描述</w:t>
            </w:r>
          </w:p>
        </w:tc>
        <w:tc>
          <w:tcPr>
            <w:tcW w:w="707" w:type="dxa"/>
            <w:shd w:val="clear" w:color="auto" w:fill="C7C8CA"/>
          </w:tcPr>
          <w:p w14:paraId="0E95744B">
            <w:pPr>
              <w:pStyle w:val="45"/>
              <w:spacing w:before="70"/>
              <w:rPr>
                <w:b/>
                <w:sz w:val="14"/>
              </w:rPr>
            </w:pPr>
            <w:r>
              <w:t>类型</w:t>
            </w:r>
          </w:p>
        </w:tc>
        <w:tc>
          <w:tcPr>
            <w:tcW w:w="1414" w:type="dxa"/>
            <w:shd w:val="clear" w:color="auto" w:fill="C7C8CA"/>
          </w:tcPr>
          <w:p w14:paraId="6272BFEF">
            <w:pPr>
              <w:pStyle w:val="45"/>
              <w:spacing w:before="70"/>
              <w:rPr>
                <w:b/>
                <w:sz w:val="14"/>
              </w:rPr>
            </w:pPr>
            <w:r>
              <w:t>复位</w:t>
            </w:r>
          </w:p>
        </w:tc>
      </w:tr>
      <w:tr w14:paraId="3607D07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8DCD3ED">
            <w:pPr>
              <w:pStyle w:val="21"/>
              <w:rPr>
                <w:sz w:val="16"/>
              </w:rPr>
            </w:pPr>
            <w:r>
              <w:t>31</w:t>
            </w:r>
            <w:r>
              <w:rPr>
                <w:rFonts w:hint="eastAsia" w:eastAsia="宋体"/>
                <w:lang w:eastAsia="zh-CN"/>
              </w:rPr>
              <w:t>:</w:t>
            </w:r>
            <w:r>
              <w:t>8</w:t>
            </w:r>
          </w:p>
        </w:tc>
        <w:tc>
          <w:tcPr>
            <w:tcW w:w="1414" w:type="dxa"/>
            <w:shd w:val="clear" w:color="auto" w:fill="DDDDDD"/>
          </w:tcPr>
          <w:p w14:paraId="01761EA4">
            <w:pPr>
              <w:pStyle w:val="21"/>
              <w:rPr>
                <w:sz w:val="16"/>
              </w:rPr>
            </w:pPr>
            <w:r>
              <w:t>Reserved.</w:t>
            </w:r>
          </w:p>
        </w:tc>
        <w:tc>
          <w:tcPr>
            <w:tcW w:w="4243" w:type="dxa"/>
            <w:shd w:val="clear" w:color="auto" w:fill="DDDDDD"/>
          </w:tcPr>
          <w:p w14:paraId="6002CBE5">
            <w:pPr>
              <w:pStyle w:val="50"/>
              <w:rPr>
                <w:sz w:val="16"/>
              </w:rPr>
            </w:pPr>
            <w:r>
              <w:t>-</w:t>
            </w:r>
          </w:p>
        </w:tc>
        <w:tc>
          <w:tcPr>
            <w:tcW w:w="707" w:type="dxa"/>
            <w:shd w:val="clear" w:color="auto" w:fill="DDDDDD"/>
          </w:tcPr>
          <w:p w14:paraId="0D2A6514">
            <w:pPr>
              <w:pStyle w:val="50"/>
              <w:rPr>
                <w:sz w:val="16"/>
              </w:rPr>
            </w:pPr>
            <w:r>
              <w:t>-</w:t>
            </w:r>
          </w:p>
        </w:tc>
        <w:tc>
          <w:tcPr>
            <w:tcW w:w="1414" w:type="dxa"/>
            <w:shd w:val="clear" w:color="auto" w:fill="DDDDDD"/>
          </w:tcPr>
          <w:p w14:paraId="15C378EF">
            <w:pPr>
              <w:pStyle w:val="50"/>
              <w:rPr>
                <w:sz w:val="16"/>
              </w:rPr>
            </w:pPr>
            <w:r>
              <w:t>-</w:t>
            </w:r>
          </w:p>
        </w:tc>
      </w:tr>
      <w:tr w14:paraId="7A9EBB3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3432D510">
            <w:pPr>
              <w:pStyle w:val="21"/>
              <w:rPr>
                <w:rFonts w:hint="eastAsia" w:eastAsia="宋体"/>
                <w:sz w:val="16"/>
                <w:lang w:eastAsia="zh-CN"/>
              </w:rPr>
            </w:pPr>
            <w:r>
              <w:rPr>
                <w:rFonts w:hint="eastAsia" w:eastAsia="宋体"/>
                <w:lang w:eastAsia="zh-CN"/>
              </w:rPr>
              <w:t>7:0</w:t>
            </w:r>
          </w:p>
        </w:tc>
        <w:tc>
          <w:tcPr>
            <w:tcW w:w="1414" w:type="dxa"/>
          </w:tcPr>
          <w:p w14:paraId="16EAFC19">
            <w:pPr>
              <w:pStyle w:val="51"/>
              <w:rPr>
                <w:sz w:val="16"/>
              </w:rPr>
            </w:pPr>
            <w:r>
              <w:t>ILPDVSR</w:t>
            </w:r>
          </w:p>
        </w:tc>
        <w:tc>
          <w:tcPr>
            <w:tcW w:w="4243" w:type="dxa"/>
          </w:tcPr>
          <w:p w14:paraId="0D110F62">
            <w:pPr>
              <w:pStyle w:val="21"/>
              <w:spacing w:line="319" w:lineRule="auto"/>
              <w:ind w:right="130"/>
              <w:rPr>
                <w:sz w:val="16"/>
              </w:rPr>
            </w:pPr>
            <w:r>
              <w:t>8位低功耗除数值。复位时，这些位清</w:t>
            </w:r>
          </w:p>
        </w:tc>
        <w:tc>
          <w:tcPr>
            <w:tcW w:w="707" w:type="dxa"/>
          </w:tcPr>
          <w:p w14:paraId="1C968276">
            <w:pPr>
              <w:pStyle w:val="30"/>
              <w:rPr>
                <w:sz w:val="16"/>
              </w:rPr>
            </w:pPr>
            <w:r>
              <w:t>RW</w:t>
            </w:r>
          </w:p>
        </w:tc>
        <w:tc>
          <w:tcPr>
            <w:tcW w:w="1414" w:type="dxa"/>
          </w:tcPr>
          <w:p w14:paraId="394D1F53">
            <w:pPr>
              <w:pStyle w:val="30"/>
              <w:rPr>
                <w:sz w:val="16"/>
              </w:rPr>
            </w:pPr>
            <w:r>
              <w:t>0x00</w:t>
            </w:r>
          </w:p>
        </w:tc>
      </w:tr>
    </w:tbl>
    <w:p w14:paraId="650B1F88">
      <w:pPr>
        <w:pStyle w:val="8"/>
        <w:spacing w:before="5"/>
        <w:rPr>
          <w:sz w:val="20"/>
        </w:rPr>
      </w:pPr>
    </w:p>
    <w:p w14:paraId="2461FF3D">
      <w:pPr>
        <w:pStyle w:val="4"/>
      </w:pPr>
      <w:bookmarkStart w:id="19" w:name="_bookmark9"/>
      <w:bookmarkEnd w:id="19"/>
      <w:r>
        <w:fldChar w:fldCharType="begin"/>
      </w:r>
      <w:r>
        <w:instrText xml:space="preserve"> HYPERLINK \l "_bookmark4" </w:instrText>
      </w:r>
      <w:r>
        <w:fldChar w:fldCharType="separate"/>
      </w:r>
      <w:r>
        <w:rPr>
          <w:color w:val="418BCA"/>
        </w:rPr>
        <w:t>中文</w:t>
      </w:r>
      <w:r>
        <w:rPr>
          <w:color w:val="418BCA"/>
        </w:rPr>
        <w:fldChar w:fldCharType="end"/>
      </w:r>
      <w:r>
        <w:rPr>
          <w:color w:val="333333"/>
        </w:rPr>
        <w:t>（简体）</w:t>
      </w:r>
    </w:p>
    <w:p w14:paraId="3B8B4A8B">
      <w:pPr>
        <w:pStyle w:val="48"/>
        <w:spacing w:before="184"/>
        <w:ind w:left="100" w:right="0" w:firstLine="0"/>
        <w:jc w:val="left"/>
        <w:rPr>
          <w:sz w:val="16"/>
        </w:rPr>
      </w:pPr>
      <w:r>
        <w:rPr>
          <w:b/>
        </w:rPr>
        <w:t>偏移量</w:t>
      </w:r>
      <w:r>
        <w:rPr>
          <w:rFonts w:hint="eastAsia" w:eastAsia="宋体"/>
          <w:lang w:eastAsia="zh-CN"/>
        </w:rPr>
        <w:t>:</w:t>
      </w:r>
      <w:r>
        <w:t>0x024</w:t>
      </w:r>
    </w:p>
    <w:p w14:paraId="736BB08D">
      <w:pPr>
        <w:pStyle w:val="8"/>
        <w:spacing w:before="8"/>
        <w:rPr>
          <w:sz w:val="15"/>
        </w:rPr>
      </w:pPr>
    </w:p>
    <w:p w14:paraId="22421D46">
      <w:pPr>
        <w:pStyle w:val="49"/>
      </w:pPr>
      <w:r>
        <w:t>描述</w:t>
      </w:r>
    </w:p>
    <w:p w14:paraId="37E5CA6D">
      <w:pPr>
        <w:pStyle w:val="24"/>
        <w:spacing w:before="122"/>
        <w:ind w:left="400"/>
      </w:pPr>
      <w:r>
        <w:t>波特率寄存器</w:t>
      </w:r>
    </w:p>
    <w:p w14:paraId="08FB6A82">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76D90D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16DBEC2">
            <w:pPr>
              <w:pStyle w:val="45"/>
              <w:spacing w:before="70"/>
              <w:rPr>
                <w:b/>
                <w:sz w:val="14"/>
              </w:rPr>
            </w:pPr>
            <w:r>
              <w:t>比特</w:t>
            </w:r>
          </w:p>
        </w:tc>
        <w:tc>
          <w:tcPr>
            <w:tcW w:w="1414" w:type="dxa"/>
            <w:shd w:val="clear" w:color="auto" w:fill="C7C8CA"/>
          </w:tcPr>
          <w:p w14:paraId="0E77EEA4">
            <w:pPr>
              <w:pStyle w:val="45"/>
              <w:spacing w:before="70"/>
              <w:rPr>
                <w:b/>
                <w:sz w:val="14"/>
              </w:rPr>
            </w:pPr>
            <w:r>
              <w:t>名称</w:t>
            </w:r>
          </w:p>
        </w:tc>
        <w:tc>
          <w:tcPr>
            <w:tcW w:w="4243" w:type="dxa"/>
            <w:shd w:val="clear" w:color="auto" w:fill="C7C8CA"/>
          </w:tcPr>
          <w:p w14:paraId="44B11963">
            <w:pPr>
              <w:pStyle w:val="45"/>
              <w:spacing w:before="70"/>
              <w:rPr>
                <w:b/>
                <w:sz w:val="14"/>
              </w:rPr>
            </w:pPr>
            <w:r>
              <w:t>描述</w:t>
            </w:r>
          </w:p>
        </w:tc>
        <w:tc>
          <w:tcPr>
            <w:tcW w:w="707" w:type="dxa"/>
            <w:shd w:val="clear" w:color="auto" w:fill="C7C8CA"/>
          </w:tcPr>
          <w:p w14:paraId="42637FCE">
            <w:pPr>
              <w:pStyle w:val="45"/>
              <w:spacing w:before="70"/>
              <w:rPr>
                <w:b/>
                <w:sz w:val="14"/>
              </w:rPr>
            </w:pPr>
            <w:r>
              <w:t>类型</w:t>
            </w:r>
          </w:p>
        </w:tc>
        <w:tc>
          <w:tcPr>
            <w:tcW w:w="1414" w:type="dxa"/>
            <w:shd w:val="clear" w:color="auto" w:fill="C7C8CA"/>
          </w:tcPr>
          <w:p w14:paraId="6A49F05E">
            <w:pPr>
              <w:pStyle w:val="45"/>
              <w:spacing w:before="70"/>
              <w:rPr>
                <w:b/>
                <w:sz w:val="14"/>
              </w:rPr>
            </w:pPr>
            <w:r>
              <w:t>复位</w:t>
            </w:r>
          </w:p>
        </w:tc>
      </w:tr>
      <w:tr w14:paraId="41B1403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2DF3D00">
            <w:pPr>
              <w:pStyle w:val="21"/>
              <w:rPr>
                <w:rFonts w:hint="eastAsia" w:eastAsia="宋体"/>
                <w:sz w:val="16"/>
                <w:lang w:eastAsia="zh-CN"/>
              </w:rPr>
            </w:pPr>
            <w:r>
              <w:rPr>
                <w:rFonts w:hint="eastAsia" w:eastAsia="宋体"/>
                <w:lang w:eastAsia="zh-CN"/>
              </w:rPr>
              <w:t>31:16</w:t>
            </w:r>
          </w:p>
        </w:tc>
        <w:tc>
          <w:tcPr>
            <w:tcW w:w="1414" w:type="dxa"/>
            <w:shd w:val="clear" w:color="auto" w:fill="DDDDDD"/>
          </w:tcPr>
          <w:p w14:paraId="0F2221A5">
            <w:pPr>
              <w:pStyle w:val="21"/>
              <w:rPr>
                <w:sz w:val="16"/>
              </w:rPr>
            </w:pPr>
            <w:r>
              <w:t>Reserved.</w:t>
            </w:r>
          </w:p>
        </w:tc>
        <w:tc>
          <w:tcPr>
            <w:tcW w:w="4243" w:type="dxa"/>
            <w:shd w:val="clear" w:color="auto" w:fill="DDDDDD"/>
          </w:tcPr>
          <w:p w14:paraId="7DF88129">
            <w:pPr>
              <w:pStyle w:val="50"/>
              <w:rPr>
                <w:sz w:val="16"/>
              </w:rPr>
            </w:pPr>
            <w:r>
              <w:t>-</w:t>
            </w:r>
          </w:p>
        </w:tc>
        <w:tc>
          <w:tcPr>
            <w:tcW w:w="707" w:type="dxa"/>
            <w:shd w:val="clear" w:color="auto" w:fill="DDDDDD"/>
          </w:tcPr>
          <w:p w14:paraId="50D479E3">
            <w:pPr>
              <w:pStyle w:val="50"/>
              <w:rPr>
                <w:sz w:val="16"/>
              </w:rPr>
            </w:pPr>
            <w:r>
              <w:t>-</w:t>
            </w:r>
          </w:p>
        </w:tc>
        <w:tc>
          <w:tcPr>
            <w:tcW w:w="1414" w:type="dxa"/>
            <w:shd w:val="clear" w:color="auto" w:fill="DDDDDD"/>
          </w:tcPr>
          <w:p w14:paraId="375972F6">
            <w:pPr>
              <w:pStyle w:val="50"/>
              <w:rPr>
                <w:sz w:val="16"/>
              </w:rPr>
            </w:pPr>
            <w:r>
              <w:t>-</w:t>
            </w:r>
          </w:p>
        </w:tc>
      </w:tr>
      <w:tr w14:paraId="059AF04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19518A53">
            <w:pPr>
              <w:pStyle w:val="21"/>
              <w:rPr>
                <w:rFonts w:hint="eastAsia" w:eastAsia="宋体"/>
                <w:sz w:val="16"/>
                <w:lang w:eastAsia="zh-CN"/>
              </w:rPr>
            </w:pPr>
            <w:r>
              <w:rPr>
                <w:rFonts w:hint="eastAsia" w:eastAsia="宋体"/>
                <w:lang w:eastAsia="zh-CN"/>
              </w:rPr>
              <w:t>15:0</w:t>
            </w:r>
          </w:p>
        </w:tc>
        <w:tc>
          <w:tcPr>
            <w:tcW w:w="1414" w:type="dxa"/>
          </w:tcPr>
          <w:p w14:paraId="4D9E7F3D">
            <w:pPr>
              <w:pStyle w:val="30"/>
              <w:rPr>
                <w:sz w:val="16"/>
              </w:rPr>
            </w:pPr>
            <w:r>
              <w:t>BAUD_DIVINT</w:t>
            </w:r>
          </w:p>
        </w:tc>
        <w:tc>
          <w:tcPr>
            <w:tcW w:w="4243" w:type="dxa"/>
          </w:tcPr>
          <w:p w14:paraId="0F52ADCD">
            <w:pPr>
              <w:pStyle w:val="21"/>
              <w:spacing w:line="319" w:lineRule="auto"/>
              <w:ind w:right="73"/>
              <w:rPr>
                <w:sz w:val="16"/>
              </w:rPr>
            </w:pPr>
            <w:r>
              <w:t>整数波特率除数。复位时，这些位清</w:t>
            </w:r>
          </w:p>
        </w:tc>
        <w:tc>
          <w:tcPr>
            <w:tcW w:w="707" w:type="dxa"/>
          </w:tcPr>
          <w:p w14:paraId="1BCA8E49">
            <w:pPr>
              <w:pStyle w:val="30"/>
              <w:rPr>
                <w:sz w:val="16"/>
              </w:rPr>
            </w:pPr>
            <w:r>
              <w:t>RW</w:t>
            </w:r>
          </w:p>
        </w:tc>
        <w:tc>
          <w:tcPr>
            <w:tcW w:w="1414" w:type="dxa"/>
          </w:tcPr>
          <w:p w14:paraId="44291190">
            <w:pPr>
              <w:pStyle w:val="30"/>
              <w:rPr>
                <w:sz w:val="16"/>
              </w:rPr>
            </w:pPr>
            <w:r>
              <w:t>0x0000</w:t>
            </w:r>
          </w:p>
        </w:tc>
      </w:tr>
    </w:tbl>
    <w:p w14:paraId="044B92C3">
      <w:pPr>
        <w:pStyle w:val="8"/>
        <w:spacing w:before="5"/>
        <w:rPr>
          <w:sz w:val="20"/>
        </w:rPr>
      </w:pPr>
    </w:p>
    <w:p w14:paraId="0CDFA794">
      <w:pPr>
        <w:pStyle w:val="4"/>
        <w:rPr>
          <w:rFonts w:hint="eastAsia" w:eastAsia="宋体"/>
          <w:lang w:val="en-US" w:eastAsia="zh-CN"/>
        </w:rPr>
      </w:pPr>
      <w:bookmarkStart w:id="20" w:name="_bookmark10"/>
      <w:bookmarkEnd w:id="20"/>
      <w:r>
        <w:fldChar w:fldCharType="begin"/>
      </w:r>
      <w:r>
        <w:instrText xml:space="preserve"> HYPERLINK \l "_bookmark4" </w:instrText>
      </w:r>
      <w:r>
        <w:fldChar w:fldCharType="separate"/>
      </w:r>
      <w:r>
        <w:rPr>
          <w:color w:val="418BCA"/>
        </w:rPr>
        <w:t>标签</w:t>
      </w:r>
      <w:r>
        <w:rPr>
          <w:color w:val="418BCA"/>
        </w:rPr>
        <w:fldChar w:fldCharType="end"/>
      </w:r>
      <w:r>
        <w:rPr>
          <w:rFonts w:hint="eastAsia" w:eastAsia="宋体"/>
          <w:color w:val="333333"/>
          <w:lang w:eastAsia="zh-CN"/>
        </w:rPr>
        <w:t>:</w:t>
      </w:r>
      <w:r>
        <w:rPr>
          <w:color w:val="333333"/>
        </w:rPr>
        <w:t>UARTFBRD</w:t>
      </w:r>
      <w:r>
        <w:rPr>
          <w:rFonts w:hint="eastAsia" w:eastAsia="宋体"/>
          <w:color w:val="333333"/>
          <w:lang w:val="en-US" w:eastAsia="zh-CN"/>
        </w:rPr>
        <w:t>寄存器</w:t>
      </w:r>
    </w:p>
    <w:p w14:paraId="3F953867">
      <w:pPr>
        <w:pStyle w:val="48"/>
        <w:spacing w:before="184"/>
        <w:ind w:left="100" w:right="0" w:firstLine="0"/>
        <w:jc w:val="left"/>
        <w:rPr>
          <w:sz w:val="16"/>
        </w:rPr>
      </w:pPr>
      <w:r>
        <w:rPr>
          <w:b/>
        </w:rPr>
        <w:t>偏移量</w:t>
      </w:r>
      <w:r>
        <w:rPr>
          <w:rFonts w:hint="eastAsia" w:eastAsia="宋体"/>
          <w:lang w:eastAsia="zh-CN"/>
        </w:rPr>
        <w:t>:</w:t>
      </w:r>
      <w:r>
        <w:t>0x028</w:t>
      </w:r>
    </w:p>
    <w:p w14:paraId="1CE688D8">
      <w:pPr>
        <w:pStyle w:val="8"/>
        <w:spacing w:before="8"/>
        <w:rPr>
          <w:sz w:val="15"/>
        </w:rPr>
      </w:pPr>
    </w:p>
    <w:p w14:paraId="3B48C0DE">
      <w:pPr>
        <w:pStyle w:val="49"/>
      </w:pPr>
      <w:r>
        <w:t>描述</w:t>
      </w:r>
    </w:p>
    <w:p w14:paraId="24282E1B">
      <w:pPr>
        <w:pStyle w:val="24"/>
        <w:spacing w:before="122"/>
        <w:ind w:left="400"/>
      </w:pPr>
      <w:r>
        <w:t>小数波特率寄存器</w:t>
      </w:r>
    </w:p>
    <w:p w14:paraId="5982DE2F">
      <w:pPr>
        <w:spacing w:after="0"/>
        <w:sectPr>
          <w:type w:val="continuous"/>
          <w:pgSz w:w="11910" w:h="16840"/>
          <w:pgMar w:top="920" w:right="1000" w:bottom="960" w:left="1020" w:header="720" w:footer="720" w:gutter="0"/>
          <w:cols w:equalWidth="0" w:num="2">
            <w:col w:w="1136" w:space="44"/>
            <w:col w:w="8710"/>
          </w:cols>
        </w:sectPr>
      </w:pPr>
    </w:p>
    <w:p w14:paraId="69A5ECEF">
      <w:pPr>
        <w:pStyle w:val="8"/>
        <w:rPr>
          <w:sz w:val="20"/>
        </w:rPr>
      </w:pPr>
    </w:p>
    <w:p w14:paraId="14DE4939">
      <w:pPr>
        <w:pStyle w:val="8"/>
        <w:rPr>
          <w:sz w:val="20"/>
        </w:rPr>
      </w:pPr>
    </w:p>
    <w:p w14:paraId="7EE42B20">
      <w:pPr>
        <w:pStyle w:val="8"/>
        <w:spacing w:before="8"/>
        <w:rPr>
          <w:sz w:val="19"/>
        </w:rPr>
      </w:pPr>
    </w:p>
    <w:p w14:paraId="79C31749">
      <w:pPr>
        <w:spacing w:before="0"/>
        <w:ind w:left="100" w:right="0" w:firstLine="0"/>
        <w:jc w:val="left"/>
        <w:rPr>
          <w:i/>
          <w:sz w:val="12"/>
        </w:rPr>
      </w:pPr>
      <w:r>
        <w:pict>
          <v:shape id="_x0000_s1074" o:spid="_x0000_s1074" o:spt="202" type="#_x0000_t202" style="position:absolute;left:0pt;margin-left:114.75pt;margin-top:-0.9pt;height:67.65pt;width:425.05pt;mso-position-horizontal-relative:page;z-index:251664384;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623F67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08C4153">
                        <w:pPr>
                          <w:pStyle w:val="45"/>
                          <w:spacing w:before="70"/>
                          <w:rPr>
                            <w:b/>
                            <w:sz w:val="14"/>
                          </w:rPr>
                        </w:pPr>
                        <w:r>
                          <w:t>比特</w:t>
                        </w:r>
                      </w:p>
                    </w:tc>
                    <w:tc>
                      <w:tcPr>
                        <w:tcW w:w="1414" w:type="dxa"/>
                        <w:shd w:val="clear" w:color="auto" w:fill="C7C8CA"/>
                      </w:tcPr>
                      <w:p w14:paraId="54FFD9F5">
                        <w:pPr>
                          <w:pStyle w:val="45"/>
                          <w:spacing w:before="70"/>
                          <w:rPr>
                            <w:b/>
                            <w:sz w:val="14"/>
                          </w:rPr>
                        </w:pPr>
                        <w:r>
                          <w:t>名称</w:t>
                        </w:r>
                      </w:p>
                    </w:tc>
                    <w:tc>
                      <w:tcPr>
                        <w:tcW w:w="4243" w:type="dxa"/>
                        <w:shd w:val="clear" w:color="auto" w:fill="C7C8CA"/>
                      </w:tcPr>
                      <w:p w14:paraId="58F37ED4">
                        <w:pPr>
                          <w:pStyle w:val="45"/>
                          <w:spacing w:before="70"/>
                          <w:rPr>
                            <w:b/>
                            <w:sz w:val="14"/>
                          </w:rPr>
                        </w:pPr>
                        <w:r>
                          <w:t>描述</w:t>
                        </w:r>
                      </w:p>
                    </w:tc>
                    <w:tc>
                      <w:tcPr>
                        <w:tcW w:w="707" w:type="dxa"/>
                        <w:shd w:val="clear" w:color="auto" w:fill="C7C8CA"/>
                      </w:tcPr>
                      <w:p w14:paraId="0D6FCF7B">
                        <w:pPr>
                          <w:pStyle w:val="45"/>
                          <w:spacing w:before="70"/>
                          <w:rPr>
                            <w:b/>
                            <w:sz w:val="14"/>
                          </w:rPr>
                        </w:pPr>
                        <w:r>
                          <w:t>类型</w:t>
                        </w:r>
                      </w:p>
                    </w:tc>
                    <w:tc>
                      <w:tcPr>
                        <w:tcW w:w="1414" w:type="dxa"/>
                        <w:shd w:val="clear" w:color="auto" w:fill="C7C8CA"/>
                      </w:tcPr>
                      <w:p w14:paraId="5F16D6E1">
                        <w:pPr>
                          <w:pStyle w:val="45"/>
                          <w:spacing w:before="70"/>
                          <w:rPr>
                            <w:b/>
                            <w:sz w:val="14"/>
                          </w:rPr>
                        </w:pPr>
                        <w:r>
                          <w:t>复位</w:t>
                        </w:r>
                      </w:p>
                    </w:tc>
                  </w:tr>
                  <w:tr w14:paraId="6D6F48B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E4D166E">
                        <w:pPr>
                          <w:pStyle w:val="21"/>
                          <w:rPr>
                            <w:rFonts w:hint="eastAsia" w:eastAsia="宋体"/>
                            <w:sz w:val="16"/>
                            <w:lang w:eastAsia="zh-CN"/>
                          </w:rPr>
                        </w:pPr>
                        <w:r>
                          <w:rPr>
                            <w:rFonts w:hint="eastAsia" w:eastAsia="宋体"/>
                            <w:lang w:eastAsia="zh-CN"/>
                          </w:rPr>
                          <w:t>31:6</w:t>
                        </w:r>
                      </w:p>
                    </w:tc>
                    <w:tc>
                      <w:tcPr>
                        <w:tcW w:w="1414" w:type="dxa"/>
                        <w:shd w:val="clear" w:color="auto" w:fill="DDDDDD"/>
                      </w:tcPr>
                      <w:p w14:paraId="7CAEA99E">
                        <w:pPr>
                          <w:pStyle w:val="21"/>
                          <w:rPr>
                            <w:sz w:val="16"/>
                          </w:rPr>
                        </w:pPr>
                        <w:r>
                          <w:t>Reserved.</w:t>
                        </w:r>
                      </w:p>
                    </w:tc>
                    <w:tc>
                      <w:tcPr>
                        <w:tcW w:w="4243" w:type="dxa"/>
                        <w:shd w:val="clear" w:color="auto" w:fill="DDDDDD"/>
                      </w:tcPr>
                      <w:p w14:paraId="7989C870">
                        <w:pPr>
                          <w:pStyle w:val="50"/>
                          <w:rPr>
                            <w:sz w:val="16"/>
                          </w:rPr>
                        </w:pPr>
                        <w:r>
                          <w:t>-</w:t>
                        </w:r>
                      </w:p>
                    </w:tc>
                    <w:tc>
                      <w:tcPr>
                        <w:tcW w:w="707" w:type="dxa"/>
                        <w:shd w:val="clear" w:color="auto" w:fill="DDDDDD"/>
                      </w:tcPr>
                      <w:p w14:paraId="7C20961B">
                        <w:pPr>
                          <w:pStyle w:val="50"/>
                          <w:rPr>
                            <w:sz w:val="16"/>
                          </w:rPr>
                        </w:pPr>
                        <w:r>
                          <w:t>-</w:t>
                        </w:r>
                      </w:p>
                    </w:tc>
                    <w:tc>
                      <w:tcPr>
                        <w:tcW w:w="1414" w:type="dxa"/>
                        <w:shd w:val="clear" w:color="auto" w:fill="DDDDDD"/>
                      </w:tcPr>
                      <w:p w14:paraId="7843B8CF">
                        <w:pPr>
                          <w:pStyle w:val="50"/>
                          <w:rPr>
                            <w:sz w:val="16"/>
                          </w:rPr>
                        </w:pPr>
                        <w:r>
                          <w:t>-</w:t>
                        </w:r>
                      </w:p>
                    </w:tc>
                  </w:tr>
                  <w:tr w14:paraId="19EA1A8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390BE322">
                        <w:pPr>
                          <w:pStyle w:val="21"/>
                          <w:rPr>
                            <w:rFonts w:hint="eastAsia" w:eastAsia="宋体"/>
                            <w:sz w:val="16"/>
                            <w:lang w:eastAsia="zh-CN"/>
                          </w:rPr>
                        </w:pPr>
                        <w:r>
                          <w:rPr>
                            <w:rFonts w:hint="eastAsia" w:eastAsia="宋体"/>
                            <w:lang w:eastAsia="zh-CN"/>
                          </w:rPr>
                          <w:t>5:0</w:t>
                        </w:r>
                      </w:p>
                    </w:tc>
                    <w:tc>
                      <w:tcPr>
                        <w:tcW w:w="1414" w:type="dxa"/>
                      </w:tcPr>
                      <w:p w14:paraId="7466955D">
                        <w:pPr>
                          <w:pStyle w:val="30"/>
                          <w:rPr>
                            <w:sz w:val="16"/>
                          </w:rPr>
                        </w:pPr>
                        <w:r>
                          <w:t>BAUD_DIVFRAC</w:t>
                        </w:r>
                      </w:p>
                    </w:tc>
                    <w:tc>
                      <w:tcPr>
                        <w:tcW w:w="4243" w:type="dxa"/>
                      </w:tcPr>
                      <w:p w14:paraId="2F5D24B0">
                        <w:pPr>
                          <w:pStyle w:val="21"/>
                          <w:spacing w:line="319" w:lineRule="auto"/>
                          <w:ind w:right="130"/>
                          <w:rPr>
                            <w:sz w:val="16"/>
                          </w:rPr>
                        </w:pPr>
                        <w:r>
                          <w:t>小数波特率除数。复位时，这些位清</w:t>
                        </w:r>
                      </w:p>
                    </w:tc>
                    <w:tc>
                      <w:tcPr>
                        <w:tcW w:w="707" w:type="dxa"/>
                      </w:tcPr>
                      <w:p w14:paraId="6D2D453D">
                        <w:pPr>
                          <w:pStyle w:val="30"/>
                          <w:rPr>
                            <w:sz w:val="16"/>
                          </w:rPr>
                        </w:pPr>
                        <w:r>
                          <w:t>RW</w:t>
                        </w:r>
                      </w:p>
                    </w:tc>
                    <w:tc>
                      <w:tcPr>
                        <w:tcW w:w="1414" w:type="dxa"/>
                      </w:tcPr>
                      <w:p w14:paraId="637F4416">
                        <w:pPr>
                          <w:pStyle w:val="30"/>
                          <w:rPr>
                            <w:sz w:val="16"/>
                          </w:rPr>
                        </w:pPr>
                        <w:r>
                          <w:t>0x00</w:t>
                        </w:r>
                      </w:p>
                    </w:tc>
                  </w:tr>
                </w:tbl>
                <w:p w14:paraId="75AEBD75">
                  <w:pPr>
                    <w:pStyle w:val="8"/>
                  </w:pPr>
                </w:p>
              </w:txbxContent>
            </v:textbox>
          </v:shape>
        </w:pict>
      </w:r>
      <w:r>
        <w:rPr>
          <w:i/>
          <w:color w:val="333333"/>
          <w:w w:val="85"/>
          <w:sz w:val="12"/>
        </w:rPr>
        <w:t>431号。UARTFBRD</w:t>
      </w:r>
    </w:p>
    <w:p w14:paraId="1B207C71">
      <w:pPr>
        <w:pStyle w:val="44"/>
        <w:spacing w:before="47"/>
        <w:ind w:left="100" w:right="0" w:firstLine="0"/>
        <w:jc w:val="left"/>
        <w:rPr>
          <w:i/>
          <w:sz w:val="12"/>
        </w:rPr>
      </w:pPr>
      <w:r>
        <w:t>寄存器</w:t>
      </w:r>
    </w:p>
    <w:p w14:paraId="0C6BFAE8">
      <w:pPr>
        <w:pStyle w:val="8"/>
        <w:rPr>
          <w:i/>
          <w:sz w:val="20"/>
        </w:rPr>
      </w:pPr>
    </w:p>
    <w:p w14:paraId="161D634C">
      <w:pPr>
        <w:pStyle w:val="8"/>
        <w:rPr>
          <w:i/>
          <w:sz w:val="20"/>
        </w:rPr>
      </w:pPr>
    </w:p>
    <w:p w14:paraId="2F77ECD1">
      <w:pPr>
        <w:pStyle w:val="8"/>
        <w:rPr>
          <w:i/>
          <w:sz w:val="20"/>
        </w:rPr>
      </w:pPr>
    </w:p>
    <w:p w14:paraId="2DF3213B">
      <w:pPr>
        <w:pStyle w:val="8"/>
        <w:rPr>
          <w:i/>
          <w:sz w:val="20"/>
        </w:rPr>
      </w:pPr>
    </w:p>
    <w:p w14:paraId="0D6EA7E0">
      <w:pPr>
        <w:pStyle w:val="8"/>
        <w:rPr>
          <w:i/>
          <w:sz w:val="19"/>
        </w:rPr>
      </w:pPr>
    </w:p>
    <w:p w14:paraId="7038BBFE">
      <w:pPr>
        <w:spacing w:after="0"/>
        <w:rPr>
          <w:sz w:val="19"/>
        </w:rPr>
        <w:sectPr>
          <w:pgSz w:w="11910" w:h="16840"/>
          <w:pgMar w:top="920" w:right="1000" w:bottom="960" w:left="1020" w:header="562" w:footer="780" w:gutter="0"/>
          <w:cols w:space="720" w:num="1"/>
        </w:sectPr>
      </w:pPr>
    </w:p>
    <w:p w14:paraId="2965B85A">
      <w:pPr>
        <w:pStyle w:val="8"/>
        <w:rPr>
          <w:i/>
          <w:sz w:val="14"/>
        </w:rPr>
      </w:pPr>
    </w:p>
    <w:p w14:paraId="5E5572CC">
      <w:pPr>
        <w:pStyle w:val="8"/>
        <w:rPr>
          <w:i/>
          <w:sz w:val="14"/>
        </w:rPr>
      </w:pPr>
    </w:p>
    <w:p w14:paraId="677F4E3A">
      <w:pPr>
        <w:pStyle w:val="8"/>
        <w:rPr>
          <w:i/>
          <w:sz w:val="14"/>
        </w:rPr>
      </w:pPr>
    </w:p>
    <w:p w14:paraId="09F56ECF">
      <w:pPr>
        <w:pStyle w:val="8"/>
        <w:rPr>
          <w:i/>
          <w:sz w:val="14"/>
        </w:rPr>
      </w:pPr>
    </w:p>
    <w:p w14:paraId="4A64CF3E">
      <w:pPr>
        <w:pStyle w:val="8"/>
        <w:rPr>
          <w:i/>
          <w:sz w:val="14"/>
        </w:rPr>
      </w:pPr>
    </w:p>
    <w:p w14:paraId="3830CDEF">
      <w:pPr>
        <w:pStyle w:val="8"/>
        <w:rPr>
          <w:i/>
          <w:sz w:val="14"/>
        </w:rPr>
      </w:pPr>
    </w:p>
    <w:p w14:paraId="09DEFD25">
      <w:pPr>
        <w:pStyle w:val="8"/>
        <w:rPr>
          <w:i/>
          <w:sz w:val="14"/>
        </w:rPr>
      </w:pPr>
    </w:p>
    <w:p w14:paraId="099B7522">
      <w:pPr>
        <w:pStyle w:val="8"/>
        <w:rPr>
          <w:i/>
          <w:sz w:val="14"/>
        </w:rPr>
      </w:pPr>
    </w:p>
    <w:p w14:paraId="7FA8836A">
      <w:pPr>
        <w:pStyle w:val="8"/>
        <w:rPr>
          <w:i/>
          <w:sz w:val="14"/>
        </w:rPr>
      </w:pPr>
    </w:p>
    <w:p w14:paraId="13FA5432">
      <w:pPr>
        <w:pStyle w:val="8"/>
        <w:spacing w:before="8"/>
        <w:rPr>
          <w:i/>
          <w:sz w:val="11"/>
        </w:rPr>
      </w:pPr>
    </w:p>
    <w:p w14:paraId="2FFBB11C">
      <w:pPr>
        <w:pStyle w:val="16"/>
        <w:spacing w:before="0" w:line="319" w:lineRule="auto"/>
        <w:ind w:left="100" w:right="0" w:firstLine="0"/>
        <w:jc w:val="left"/>
        <w:rPr>
          <w:i/>
          <w:sz w:val="12"/>
        </w:rPr>
      </w:pPr>
      <w:r>
        <w:rPr>
          <w:w w:val="95"/>
        </w:rPr>
        <w:t>432号。</w:t>
      </w:r>
      <w:r>
        <w:rPr>
          <w:w w:val="85"/>
        </w:rPr>
        <w:t>UARTLCR_H寄存器</w:t>
      </w:r>
    </w:p>
    <w:p w14:paraId="4457D4E5">
      <w:pPr>
        <w:pStyle w:val="4"/>
        <w:spacing w:before="97"/>
      </w:pPr>
      <w:r>
        <w:rPr>
          <w:b w:val="0"/>
        </w:rPr>
        <w:br w:type="column"/>
      </w:r>
      <w:bookmarkStart w:id="21" w:name="_bookmark11"/>
      <w:bookmarkEnd w:id="21"/>
      <w:r>
        <w:fldChar w:fldCharType="begin"/>
      </w:r>
      <w:r>
        <w:instrText xml:space="preserve"> HYPERLINK \l "_bookmark4" </w:instrText>
      </w:r>
      <w:r>
        <w:fldChar w:fldCharType="separate"/>
      </w:r>
      <w:r>
        <w:fldChar w:fldCharType="end"/>
      </w:r>
      <w:r>
        <w:rPr>
          <w:color w:val="333333"/>
        </w:rPr>
        <w:t>UARTLCR_H寄存器</w:t>
      </w:r>
    </w:p>
    <w:p w14:paraId="416F384D">
      <w:pPr>
        <w:pStyle w:val="48"/>
        <w:spacing w:before="184"/>
        <w:ind w:left="100" w:right="0" w:firstLine="0"/>
        <w:jc w:val="left"/>
        <w:rPr>
          <w:sz w:val="16"/>
        </w:rPr>
      </w:pPr>
      <w:r>
        <w:rPr>
          <w:b/>
        </w:rPr>
        <w:t>偏移</w:t>
      </w:r>
      <w:r>
        <w:rPr>
          <w:rFonts w:hint="eastAsia" w:eastAsia="宋体"/>
          <w:lang w:eastAsia="zh-CN"/>
        </w:rPr>
        <w:t>:</w:t>
      </w:r>
      <w:r>
        <w:t>0x02c</w:t>
      </w:r>
    </w:p>
    <w:p w14:paraId="3EC8EE1C">
      <w:pPr>
        <w:pStyle w:val="8"/>
        <w:spacing w:before="8"/>
        <w:rPr>
          <w:sz w:val="15"/>
        </w:rPr>
      </w:pPr>
    </w:p>
    <w:p w14:paraId="2EEDEDF2">
      <w:pPr>
        <w:pStyle w:val="49"/>
      </w:pPr>
      <w:r>
        <w:t>描述</w:t>
      </w:r>
    </w:p>
    <w:p w14:paraId="361DD2AC">
      <w:pPr>
        <w:pStyle w:val="24"/>
        <w:spacing w:before="122"/>
        <w:ind w:left="400"/>
      </w:pPr>
      <w:r>
        <w:t>线路控制寄存器UARTLCR_H</w:t>
      </w:r>
    </w:p>
    <w:p w14:paraId="2267D6F9">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2B0E21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CCBD44F">
            <w:pPr>
              <w:pStyle w:val="45"/>
              <w:spacing w:before="70"/>
              <w:rPr>
                <w:b/>
                <w:sz w:val="14"/>
              </w:rPr>
            </w:pPr>
            <w:r>
              <w:t>比特</w:t>
            </w:r>
          </w:p>
        </w:tc>
        <w:tc>
          <w:tcPr>
            <w:tcW w:w="1414" w:type="dxa"/>
            <w:shd w:val="clear" w:color="auto" w:fill="C7C8CA"/>
          </w:tcPr>
          <w:p w14:paraId="450E2920">
            <w:pPr>
              <w:pStyle w:val="45"/>
              <w:spacing w:before="70"/>
              <w:rPr>
                <w:b/>
                <w:sz w:val="14"/>
              </w:rPr>
            </w:pPr>
            <w:r>
              <w:t>名称</w:t>
            </w:r>
          </w:p>
        </w:tc>
        <w:tc>
          <w:tcPr>
            <w:tcW w:w="4243" w:type="dxa"/>
            <w:shd w:val="clear" w:color="auto" w:fill="C7C8CA"/>
          </w:tcPr>
          <w:p w14:paraId="1D36B942">
            <w:pPr>
              <w:pStyle w:val="45"/>
              <w:spacing w:before="70"/>
              <w:rPr>
                <w:b/>
                <w:sz w:val="14"/>
              </w:rPr>
            </w:pPr>
            <w:r>
              <w:t>描述</w:t>
            </w:r>
          </w:p>
        </w:tc>
        <w:tc>
          <w:tcPr>
            <w:tcW w:w="707" w:type="dxa"/>
            <w:shd w:val="clear" w:color="auto" w:fill="C7C8CA"/>
          </w:tcPr>
          <w:p w14:paraId="7EB6F80E">
            <w:pPr>
              <w:pStyle w:val="45"/>
              <w:spacing w:before="70"/>
              <w:rPr>
                <w:b/>
                <w:sz w:val="14"/>
              </w:rPr>
            </w:pPr>
            <w:r>
              <w:t>类型</w:t>
            </w:r>
          </w:p>
        </w:tc>
        <w:tc>
          <w:tcPr>
            <w:tcW w:w="1414" w:type="dxa"/>
            <w:shd w:val="clear" w:color="auto" w:fill="C7C8CA"/>
          </w:tcPr>
          <w:p w14:paraId="3336942D">
            <w:pPr>
              <w:pStyle w:val="45"/>
              <w:spacing w:before="70"/>
              <w:rPr>
                <w:b/>
                <w:sz w:val="14"/>
              </w:rPr>
            </w:pPr>
            <w:r>
              <w:t>复位</w:t>
            </w:r>
          </w:p>
        </w:tc>
      </w:tr>
      <w:tr w14:paraId="0CE4E17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F02BE21">
            <w:pPr>
              <w:pStyle w:val="21"/>
              <w:rPr>
                <w:sz w:val="16"/>
              </w:rPr>
            </w:pPr>
            <w:r>
              <w:t>31</w:t>
            </w:r>
            <w:r>
              <w:rPr>
                <w:rFonts w:hint="eastAsia" w:eastAsia="宋体"/>
                <w:lang w:eastAsia="zh-CN"/>
              </w:rPr>
              <w:t>:</w:t>
            </w:r>
            <w:r>
              <w:t>8</w:t>
            </w:r>
          </w:p>
        </w:tc>
        <w:tc>
          <w:tcPr>
            <w:tcW w:w="1414" w:type="dxa"/>
            <w:shd w:val="clear" w:color="auto" w:fill="DDDDDD"/>
          </w:tcPr>
          <w:p w14:paraId="2E3A1A7E">
            <w:pPr>
              <w:pStyle w:val="21"/>
              <w:rPr>
                <w:sz w:val="16"/>
              </w:rPr>
            </w:pPr>
            <w:r>
              <w:t>Reserved.</w:t>
            </w:r>
          </w:p>
        </w:tc>
        <w:tc>
          <w:tcPr>
            <w:tcW w:w="4243" w:type="dxa"/>
            <w:shd w:val="clear" w:color="auto" w:fill="DDDDDD"/>
          </w:tcPr>
          <w:p w14:paraId="7959AB0A">
            <w:pPr>
              <w:pStyle w:val="50"/>
              <w:rPr>
                <w:sz w:val="16"/>
              </w:rPr>
            </w:pPr>
            <w:r>
              <w:t>-</w:t>
            </w:r>
          </w:p>
        </w:tc>
        <w:tc>
          <w:tcPr>
            <w:tcW w:w="707" w:type="dxa"/>
            <w:shd w:val="clear" w:color="auto" w:fill="DDDDDD"/>
          </w:tcPr>
          <w:p w14:paraId="0DFCCD28">
            <w:pPr>
              <w:pStyle w:val="50"/>
              <w:rPr>
                <w:sz w:val="16"/>
              </w:rPr>
            </w:pPr>
            <w:r>
              <w:t>-</w:t>
            </w:r>
          </w:p>
        </w:tc>
        <w:tc>
          <w:tcPr>
            <w:tcW w:w="1414" w:type="dxa"/>
            <w:shd w:val="clear" w:color="auto" w:fill="DDDDDD"/>
          </w:tcPr>
          <w:p w14:paraId="628012F1">
            <w:pPr>
              <w:pStyle w:val="50"/>
              <w:rPr>
                <w:sz w:val="16"/>
              </w:rPr>
            </w:pPr>
            <w:r>
              <w:t>-</w:t>
            </w:r>
          </w:p>
        </w:tc>
      </w:tr>
      <w:tr w14:paraId="3FADE92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357" w:hRule="atLeast"/>
        </w:trPr>
        <w:tc>
          <w:tcPr>
            <w:tcW w:w="707" w:type="dxa"/>
          </w:tcPr>
          <w:p w14:paraId="34E378BD">
            <w:pPr>
              <w:pStyle w:val="20"/>
              <w:rPr>
                <w:sz w:val="16"/>
              </w:rPr>
            </w:pPr>
            <w:r>
              <w:t>7</w:t>
            </w:r>
          </w:p>
        </w:tc>
        <w:tc>
          <w:tcPr>
            <w:tcW w:w="1414" w:type="dxa"/>
          </w:tcPr>
          <w:p w14:paraId="5A4E0C1F">
            <w:pPr>
              <w:pStyle w:val="53"/>
              <w:rPr>
                <w:sz w:val="16"/>
              </w:rPr>
            </w:pPr>
            <w:r>
              <w:t>SPS</w:t>
            </w:r>
          </w:p>
        </w:tc>
        <w:tc>
          <w:tcPr>
            <w:tcW w:w="4243" w:type="dxa"/>
          </w:tcPr>
          <w:p w14:paraId="3982BAAE">
            <w:pPr>
              <w:pStyle w:val="21"/>
              <w:spacing w:line="319" w:lineRule="auto"/>
              <w:ind w:right="47"/>
              <w:rPr>
                <w:sz w:val="16"/>
              </w:rPr>
            </w:pPr>
            <w:r>
              <w:rPr>
                <w:w w:val="105"/>
              </w:rPr>
              <w:t>坚持奇偶校验选择。0 =禁用坚持奇偶校验1 =任一</w:t>
            </w:r>
            <w:r>
              <w:rPr>
                <w:rFonts w:hint="eastAsia" w:eastAsia="宋体"/>
                <w:w w:val="105"/>
                <w:lang w:eastAsia="zh-CN"/>
              </w:rPr>
              <w:t>:</w:t>
            </w:r>
            <w:r>
              <w:rPr>
                <w:w w:val="105"/>
              </w:rPr>
              <w:t>* 如果EPS位为0，则传输奇偶校验位并检查为1 * 如果EPS位为1，则传输奇偶校验位</w:t>
            </w:r>
            <w:r>
              <w:t>当PEN位禁用奇偶校验和生成时，此位无效。</w:t>
            </w:r>
          </w:p>
        </w:tc>
        <w:tc>
          <w:tcPr>
            <w:tcW w:w="707" w:type="dxa"/>
          </w:tcPr>
          <w:p w14:paraId="1C5547FC">
            <w:pPr>
              <w:pStyle w:val="30"/>
              <w:rPr>
                <w:sz w:val="16"/>
              </w:rPr>
            </w:pPr>
            <w:r>
              <w:t>RW</w:t>
            </w:r>
          </w:p>
        </w:tc>
        <w:tc>
          <w:tcPr>
            <w:tcW w:w="1414" w:type="dxa"/>
          </w:tcPr>
          <w:p w14:paraId="424D681E">
            <w:pPr>
              <w:pStyle w:val="30"/>
              <w:rPr>
                <w:sz w:val="16"/>
              </w:rPr>
            </w:pPr>
            <w:r>
              <w:t>0x0</w:t>
            </w:r>
          </w:p>
        </w:tc>
      </w:tr>
      <w:tr w14:paraId="16C78D0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25D600FB">
            <w:pPr>
              <w:pStyle w:val="21"/>
              <w:rPr>
                <w:rFonts w:hint="eastAsia" w:eastAsia="宋体"/>
                <w:sz w:val="16"/>
                <w:lang w:eastAsia="zh-CN"/>
              </w:rPr>
            </w:pPr>
            <w:r>
              <w:rPr>
                <w:rFonts w:hint="eastAsia" w:eastAsia="宋体"/>
                <w:lang w:eastAsia="zh-CN"/>
              </w:rPr>
              <w:t>6:5</w:t>
            </w:r>
          </w:p>
        </w:tc>
        <w:tc>
          <w:tcPr>
            <w:tcW w:w="1414" w:type="dxa"/>
          </w:tcPr>
          <w:p w14:paraId="2FC15DB8">
            <w:pPr>
              <w:pStyle w:val="30"/>
              <w:rPr>
                <w:sz w:val="16"/>
              </w:rPr>
            </w:pPr>
            <w:r>
              <w:t>WLEN</w:t>
            </w:r>
          </w:p>
        </w:tc>
        <w:tc>
          <w:tcPr>
            <w:tcW w:w="4243" w:type="dxa"/>
          </w:tcPr>
          <w:p w14:paraId="05705A2C">
            <w:pPr>
              <w:pStyle w:val="21"/>
              <w:spacing w:line="319" w:lineRule="auto"/>
              <w:rPr>
                <w:sz w:val="16"/>
              </w:rPr>
            </w:pPr>
            <w:r>
              <w:t>单词长度。这些比特表示在一帧中发送或接收的数据比特数，如下</w:t>
            </w:r>
            <w:r>
              <w:rPr>
                <w:rFonts w:hint="eastAsia" w:eastAsia="宋体"/>
                <w:lang w:eastAsia="zh-CN"/>
              </w:rPr>
              <w:t>:</w:t>
            </w:r>
            <w:r>
              <w:t>b11 = 8比特b10 = 7比特b01 = 6比特b00 = 5比特。</w:t>
            </w:r>
          </w:p>
        </w:tc>
        <w:tc>
          <w:tcPr>
            <w:tcW w:w="707" w:type="dxa"/>
          </w:tcPr>
          <w:p w14:paraId="732ACCB4">
            <w:pPr>
              <w:pStyle w:val="30"/>
              <w:rPr>
                <w:sz w:val="16"/>
              </w:rPr>
            </w:pPr>
            <w:r>
              <w:t>RW</w:t>
            </w:r>
          </w:p>
        </w:tc>
        <w:tc>
          <w:tcPr>
            <w:tcW w:w="1414" w:type="dxa"/>
          </w:tcPr>
          <w:p w14:paraId="3B022017">
            <w:pPr>
              <w:pStyle w:val="30"/>
              <w:rPr>
                <w:sz w:val="16"/>
              </w:rPr>
            </w:pPr>
            <w:r>
              <w:t>0x0</w:t>
            </w:r>
          </w:p>
        </w:tc>
      </w:tr>
      <w:tr w14:paraId="4B519CF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7A26E906">
            <w:pPr>
              <w:pStyle w:val="20"/>
              <w:rPr>
                <w:sz w:val="16"/>
              </w:rPr>
            </w:pPr>
            <w:r>
              <w:t>4</w:t>
            </w:r>
          </w:p>
        </w:tc>
        <w:tc>
          <w:tcPr>
            <w:tcW w:w="1414" w:type="dxa"/>
          </w:tcPr>
          <w:p w14:paraId="20D5D037">
            <w:pPr>
              <w:pStyle w:val="51"/>
              <w:rPr>
                <w:rFonts w:hint="default" w:eastAsia="宋体"/>
                <w:sz w:val="16"/>
                <w:lang w:val="en-US" w:eastAsia="zh-CN"/>
              </w:rPr>
            </w:pPr>
            <w:r>
              <w:rPr>
                <w:rFonts w:hint="eastAsia" w:eastAsia="宋体"/>
                <w:sz w:val="16"/>
                <w:lang w:val="en-US" w:eastAsia="zh-CN"/>
              </w:rPr>
              <w:t>FEN</w:t>
            </w:r>
          </w:p>
        </w:tc>
        <w:tc>
          <w:tcPr>
            <w:tcW w:w="4243" w:type="dxa"/>
          </w:tcPr>
          <w:p w14:paraId="2C6188AF">
            <w:pPr>
              <w:pStyle w:val="21"/>
              <w:spacing w:line="319" w:lineRule="auto"/>
              <w:ind w:right="47"/>
              <w:rPr>
                <w:sz w:val="16"/>
              </w:rPr>
            </w:pPr>
            <w:r>
              <w:t>启用FIFO</w:t>
            </w:r>
            <w:r>
              <w:rPr>
                <w:rFonts w:hint="eastAsia" w:eastAsia="宋体"/>
                <w:lang w:eastAsia="zh-CN"/>
              </w:rPr>
              <w:t>:</w:t>
            </w:r>
            <w:r>
              <w:t>0 = FIFO被禁用（字符模式），即FIFO变为1字节深的保持寄存器1</w:t>
            </w:r>
          </w:p>
          <w:p w14:paraId="0F344B75">
            <w:pPr>
              <w:pStyle w:val="21"/>
              <w:spacing w:before="2" w:line="319" w:lineRule="auto"/>
              <w:rPr>
                <w:sz w:val="16"/>
              </w:rPr>
            </w:pPr>
            <w:r>
              <w:t>=使能发送和接收FIFO缓冲器（FIFO模式）。</w:t>
            </w:r>
          </w:p>
        </w:tc>
        <w:tc>
          <w:tcPr>
            <w:tcW w:w="707" w:type="dxa"/>
          </w:tcPr>
          <w:p w14:paraId="1E66B855">
            <w:pPr>
              <w:pStyle w:val="30"/>
              <w:rPr>
                <w:sz w:val="16"/>
              </w:rPr>
            </w:pPr>
            <w:r>
              <w:t>RW</w:t>
            </w:r>
          </w:p>
        </w:tc>
        <w:tc>
          <w:tcPr>
            <w:tcW w:w="1414" w:type="dxa"/>
          </w:tcPr>
          <w:p w14:paraId="61C0A802">
            <w:pPr>
              <w:pStyle w:val="30"/>
              <w:rPr>
                <w:sz w:val="16"/>
              </w:rPr>
            </w:pPr>
            <w:r>
              <w:t>0x0</w:t>
            </w:r>
          </w:p>
        </w:tc>
      </w:tr>
      <w:tr w14:paraId="7397209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15E74C46">
            <w:pPr>
              <w:pStyle w:val="20"/>
              <w:rPr>
                <w:sz w:val="16"/>
              </w:rPr>
            </w:pPr>
            <w:r>
              <w:t>3</w:t>
            </w:r>
          </w:p>
        </w:tc>
        <w:tc>
          <w:tcPr>
            <w:tcW w:w="1414" w:type="dxa"/>
          </w:tcPr>
          <w:p w14:paraId="6959EBE1">
            <w:pPr>
              <w:pStyle w:val="51"/>
              <w:rPr>
                <w:sz w:val="16"/>
              </w:rPr>
            </w:pPr>
            <w:r>
              <w:t>STP2</w:t>
            </w:r>
          </w:p>
        </w:tc>
        <w:tc>
          <w:tcPr>
            <w:tcW w:w="4243" w:type="dxa"/>
          </w:tcPr>
          <w:p w14:paraId="3CCA9A8E">
            <w:pPr>
              <w:pStyle w:val="21"/>
              <w:spacing w:line="319" w:lineRule="auto"/>
              <w:rPr>
                <w:sz w:val="16"/>
              </w:rPr>
            </w:pPr>
            <w:r>
              <w:t>选择两个停止位如果此位设置为1，则在帧结束时发送两个停止位接收逻辑不检查是否接收到两个停止位</w:t>
            </w:r>
          </w:p>
        </w:tc>
        <w:tc>
          <w:tcPr>
            <w:tcW w:w="707" w:type="dxa"/>
          </w:tcPr>
          <w:p w14:paraId="6EDA7F5E">
            <w:pPr>
              <w:pStyle w:val="30"/>
              <w:rPr>
                <w:sz w:val="16"/>
              </w:rPr>
            </w:pPr>
            <w:r>
              <w:t>RW</w:t>
            </w:r>
          </w:p>
        </w:tc>
        <w:tc>
          <w:tcPr>
            <w:tcW w:w="1414" w:type="dxa"/>
          </w:tcPr>
          <w:p w14:paraId="519F22F9">
            <w:pPr>
              <w:pStyle w:val="30"/>
              <w:rPr>
                <w:sz w:val="16"/>
              </w:rPr>
            </w:pPr>
            <w:r>
              <w:t>0x0</w:t>
            </w:r>
          </w:p>
        </w:tc>
      </w:tr>
      <w:tr w14:paraId="24B9D2B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852" w:hRule="atLeast"/>
        </w:trPr>
        <w:tc>
          <w:tcPr>
            <w:tcW w:w="707" w:type="dxa"/>
          </w:tcPr>
          <w:p w14:paraId="78E58D6D">
            <w:pPr>
              <w:pStyle w:val="20"/>
              <w:rPr>
                <w:sz w:val="16"/>
              </w:rPr>
            </w:pPr>
            <w:r>
              <w:t>2</w:t>
            </w:r>
          </w:p>
        </w:tc>
        <w:tc>
          <w:tcPr>
            <w:tcW w:w="1414" w:type="dxa"/>
          </w:tcPr>
          <w:p w14:paraId="250CF67F">
            <w:pPr>
              <w:pStyle w:val="54"/>
              <w:rPr>
                <w:sz w:val="16"/>
              </w:rPr>
            </w:pPr>
            <w:r>
              <w:t>EPS</w:t>
            </w:r>
          </w:p>
        </w:tc>
        <w:tc>
          <w:tcPr>
            <w:tcW w:w="4243" w:type="dxa"/>
          </w:tcPr>
          <w:p w14:paraId="5C9122BB">
            <w:pPr>
              <w:pStyle w:val="21"/>
              <w:spacing w:line="319" w:lineRule="auto"/>
              <w:rPr>
                <w:sz w:val="16"/>
              </w:rPr>
            </w:pPr>
            <w:r>
              <w:t>偶数奇偶校验选择。控制发送和接收期间奇偶校验的类型</w:t>
            </w:r>
            <w:r>
              <w:rPr>
                <w:rFonts w:hint="eastAsia" w:eastAsia="宋体"/>
                <w:lang w:eastAsia="zh-CN"/>
              </w:rPr>
              <w:t>:</w:t>
            </w:r>
            <w:r>
              <w:t>0 =奇奇偶校验。ADC在数据和奇偶校验位中生成或检查奇数个11 =偶数奇偶校验。ADC在数据和奇偶校验位中生成或检查偶数个1当PEN位禁用奇偶校验和生成时，此位无效。</w:t>
            </w:r>
          </w:p>
        </w:tc>
        <w:tc>
          <w:tcPr>
            <w:tcW w:w="707" w:type="dxa"/>
          </w:tcPr>
          <w:p w14:paraId="15B399B6">
            <w:pPr>
              <w:pStyle w:val="30"/>
              <w:rPr>
                <w:sz w:val="16"/>
              </w:rPr>
            </w:pPr>
            <w:r>
              <w:t>RW</w:t>
            </w:r>
          </w:p>
        </w:tc>
        <w:tc>
          <w:tcPr>
            <w:tcW w:w="1414" w:type="dxa"/>
          </w:tcPr>
          <w:p w14:paraId="5D0ADE90">
            <w:pPr>
              <w:pStyle w:val="30"/>
              <w:rPr>
                <w:sz w:val="16"/>
              </w:rPr>
            </w:pPr>
            <w:r>
              <w:t>0x0</w:t>
            </w:r>
          </w:p>
        </w:tc>
      </w:tr>
      <w:tr w14:paraId="3811745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4CD48707">
            <w:pPr>
              <w:pStyle w:val="20"/>
              <w:rPr>
                <w:sz w:val="16"/>
              </w:rPr>
            </w:pPr>
            <w:r>
              <w:t>1</w:t>
            </w:r>
          </w:p>
        </w:tc>
        <w:tc>
          <w:tcPr>
            <w:tcW w:w="1414" w:type="dxa"/>
          </w:tcPr>
          <w:p w14:paraId="0CCFAAFB">
            <w:pPr>
              <w:pStyle w:val="51"/>
              <w:rPr>
                <w:rFonts w:hint="default" w:eastAsia="宋体"/>
                <w:sz w:val="16"/>
                <w:lang w:val="en-US" w:eastAsia="zh-CN"/>
              </w:rPr>
            </w:pPr>
            <w:r>
              <w:rPr>
                <w:rFonts w:hint="eastAsia" w:eastAsia="宋体"/>
                <w:sz w:val="16"/>
                <w:lang w:val="en-US" w:eastAsia="zh-CN"/>
              </w:rPr>
              <w:t>PEN</w:t>
            </w:r>
          </w:p>
        </w:tc>
        <w:tc>
          <w:tcPr>
            <w:tcW w:w="4243" w:type="dxa"/>
          </w:tcPr>
          <w:p w14:paraId="752BC66C">
            <w:pPr>
              <w:pStyle w:val="21"/>
              <w:spacing w:line="319" w:lineRule="auto"/>
              <w:rPr>
                <w:sz w:val="16"/>
              </w:rPr>
            </w:pPr>
            <w:r>
              <w:t>奇偶校验使能</w:t>
            </w:r>
            <w:r>
              <w:rPr>
                <w:rFonts w:hint="eastAsia" w:eastAsia="宋体"/>
                <w:lang w:eastAsia="zh-CN"/>
              </w:rPr>
              <w:t>:</w:t>
            </w:r>
            <w:r>
              <w:t>0 =奇偶校验被禁用，没有奇偶校验位添加到数据帧1 =奇偶校验检查和生成被启用。</w:t>
            </w:r>
          </w:p>
        </w:tc>
        <w:tc>
          <w:tcPr>
            <w:tcW w:w="707" w:type="dxa"/>
          </w:tcPr>
          <w:p w14:paraId="6E85BA1F">
            <w:pPr>
              <w:pStyle w:val="30"/>
              <w:rPr>
                <w:sz w:val="16"/>
              </w:rPr>
            </w:pPr>
            <w:r>
              <w:t>RW</w:t>
            </w:r>
          </w:p>
        </w:tc>
        <w:tc>
          <w:tcPr>
            <w:tcW w:w="1414" w:type="dxa"/>
          </w:tcPr>
          <w:p w14:paraId="36EAE832">
            <w:pPr>
              <w:pStyle w:val="30"/>
              <w:rPr>
                <w:sz w:val="16"/>
              </w:rPr>
            </w:pPr>
            <w:r>
              <w:t>0x0</w:t>
            </w:r>
          </w:p>
        </w:tc>
      </w:tr>
      <w:tr w14:paraId="0037C28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604" w:hRule="atLeast"/>
        </w:trPr>
        <w:tc>
          <w:tcPr>
            <w:tcW w:w="707" w:type="dxa"/>
          </w:tcPr>
          <w:p w14:paraId="6DDD1089">
            <w:pPr>
              <w:pStyle w:val="20"/>
              <w:rPr>
                <w:sz w:val="16"/>
              </w:rPr>
            </w:pPr>
            <w:r>
              <w:t>0</w:t>
            </w:r>
          </w:p>
        </w:tc>
        <w:tc>
          <w:tcPr>
            <w:tcW w:w="1414" w:type="dxa"/>
          </w:tcPr>
          <w:p w14:paraId="5F131D8F">
            <w:pPr>
              <w:pStyle w:val="51"/>
              <w:rPr>
                <w:sz w:val="16"/>
              </w:rPr>
            </w:pPr>
            <w:r>
              <w:t>BRK</w:t>
            </w:r>
          </w:p>
        </w:tc>
        <w:tc>
          <w:tcPr>
            <w:tcW w:w="4243" w:type="dxa"/>
          </w:tcPr>
          <w:p w14:paraId="49A08EA9">
            <w:pPr>
              <w:pStyle w:val="21"/>
              <w:spacing w:line="319" w:lineRule="auto"/>
              <w:rPr>
                <w:sz w:val="16"/>
              </w:rPr>
            </w:pPr>
            <w:r>
              <w:t>发送中断。如果此位设置为1，则在完成当前字符的传输后，UARTTXD输出端将持续输出低电平为了正确执行break命令，软件必须为至少两个完整帧设置此位正常使用时，该位必须清0。</w:t>
            </w:r>
          </w:p>
        </w:tc>
        <w:tc>
          <w:tcPr>
            <w:tcW w:w="707" w:type="dxa"/>
          </w:tcPr>
          <w:p w14:paraId="47E31D74">
            <w:pPr>
              <w:pStyle w:val="30"/>
              <w:rPr>
                <w:sz w:val="16"/>
              </w:rPr>
            </w:pPr>
            <w:r>
              <w:t>RW</w:t>
            </w:r>
          </w:p>
        </w:tc>
        <w:tc>
          <w:tcPr>
            <w:tcW w:w="1414" w:type="dxa"/>
          </w:tcPr>
          <w:p w14:paraId="51D78B39">
            <w:pPr>
              <w:pStyle w:val="30"/>
              <w:rPr>
                <w:sz w:val="16"/>
              </w:rPr>
            </w:pPr>
            <w:r>
              <w:t>0x0</w:t>
            </w:r>
          </w:p>
        </w:tc>
      </w:tr>
    </w:tbl>
    <w:p w14:paraId="14CFDB25">
      <w:pPr>
        <w:pStyle w:val="8"/>
        <w:spacing w:before="5"/>
        <w:rPr>
          <w:sz w:val="20"/>
        </w:rPr>
      </w:pPr>
    </w:p>
    <w:p w14:paraId="01F4B04E">
      <w:pPr>
        <w:pStyle w:val="4"/>
        <w:rPr>
          <w:rFonts w:hint="eastAsia" w:eastAsia="宋体"/>
          <w:lang w:val="en-US" w:eastAsia="zh-CN"/>
        </w:rPr>
      </w:pPr>
      <w:bookmarkStart w:id="22" w:name="_bookmark12"/>
      <w:bookmarkEnd w:id="22"/>
      <w:r>
        <w:fldChar w:fldCharType="begin"/>
      </w:r>
      <w:r>
        <w:instrText xml:space="preserve"> HYPERLINK \l "_bookmark4" </w:instrText>
      </w:r>
      <w:r>
        <w:fldChar w:fldCharType="separate"/>
      </w:r>
      <w:r>
        <w:rPr>
          <w:color w:val="418BCA"/>
        </w:rPr>
        <w:t>用户</w:t>
      </w:r>
      <w:r>
        <w:rPr>
          <w:color w:val="418BCA"/>
        </w:rPr>
        <w:fldChar w:fldCharType="end"/>
      </w:r>
      <w:r>
        <w:rPr>
          <w:rFonts w:hint="eastAsia" w:eastAsia="宋体"/>
          <w:color w:val="333333"/>
          <w:lang w:eastAsia="zh-CN"/>
        </w:rPr>
        <w:t>:</w:t>
      </w:r>
      <w:r>
        <w:rPr>
          <w:color w:val="333333"/>
        </w:rPr>
        <w:t>UARTCR</w:t>
      </w:r>
      <w:r>
        <w:rPr>
          <w:rFonts w:hint="eastAsia" w:eastAsia="宋体"/>
          <w:color w:val="333333"/>
          <w:lang w:val="en-US" w:eastAsia="zh-CN"/>
        </w:rPr>
        <w:t>寄存器</w:t>
      </w:r>
    </w:p>
    <w:p w14:paraId="57EA3579">
      <w:pPr>
        <w:pStyle w:val="48"/>
        <w:spacing w:before="184"/>
        <w:ind w:left="100" w:right="0" w:firstLine="0"/>
        <w:jc w:val="left"/>
        <w:rPr>
          <w:sz w:val="16"/>
        </w:rPr>
      </w:pPr>
      <w:r>
        <w:rPr>
          <w:b/>
        </w:rPr>
        <w:t>偏移</w:t>
      </w:r>
      <w:r>
        <w:rPr>
          <w:rFonts w:hint="eastAsia" w:eastAsia="宋体"/>
          <w:lang w:eastAsia="zh-CN"/>
        </w:rPr>
        <w:t>:</w:t>
      </w:r>
      <w:r>
        <w:t>0x030</w:t>
      </w:r>
    </w:p>
    <w:p w14:paraId="108BA535">
      <w:pPr>
        <w:spacing w:after="0"/>
        <w:jc w:val="left"/>
        <w:rPr>
          <w:sz w:val="16"/>
        </w:rPr>
        <w:sectPr>
          <w:type w:val="continuous"/>
          <w:pgSz w:w="11910" w:h="16840"/>
          <w:pgMar w:top="920" w:right="1000" w:bottom="960" w:left="1020" w:header="720" w:footer="720" w:gutter="0"/>
          <w:cols w:equalWidth="0" w:num="2">
            <w:col w:w="1110" w:space="70"/>
            <w:col w:w="8710"/>
          </w:cols>
        </w:sectPr>
      </w:pPr>
    </w:p>
    <w:p w14:paraId="1B3A35EE">
      <w:pPr>
        <w:pStyle w:val="8"/>
        <w:rPr>
          <w:sz w:val="20"/>
        </w:rPr>
      </w:pPr>
    </w:p>
    <w:p w14:paraId="384C2FF9">
      <w:pPr>
        <w:pStyle w:val="8"/>
        <w:rPr>
          <w:sz w:val="20"/>
        </w:rPr>
      </w:pPr>
    </w:p>
    <w:p w14:paraId="72844F79">
      <w:pPr>
        <w:spacing w:after="0"/>
        <w:rPr>
          <w:sz w:val="20"/>
        </w:rPr>
        <w:sectPr>
          <w:pgSz w:w="11910" w:h="16840"/>
          <w:pgMar w:top="920" w:right="1000" w:bottom="960" w:left="1020" w:header="562" w:footer="780" w:gutter="0"/>
          <w:cols w:space="720" w:num="1"/>
        </w:sectPr>
      </w:pPr>
    </w:p>
    <w:p w14:paraId="0174E19B">
      <w:pPr>
        <w:pStyle w:val="8"/>
        <w:rPr>
          <w:sz w:val="14"/>
        </w:rPr>
      </w:pPr>
    </w:p>
    <w:p w14:paraId="33694C15">
      <w:pPr>
        <w:pStyle w:val="8"/>
        <w:rPr>
          <w:sz w:val="14"/>
        </w:rPr>
      </w:pPr>
    </w:p>
    <w:p w14:paraId="7F618541">
      <w:pPr>
        <w:pStyle w:val="8"/>
        <w:rPr>
          <w:sz w:val="14"/>
        </w:rPr>
      </w:pPr>
    </w:p>
    <w:p w14:paraId="55CF6974">
      <w:pPr>
        <w:pStyle w:val="8"/>
        <w:rPr>
          <w:sz w:val="14"/>
        </w:rPr>
      </w:pPr>
    </w:p>
    <w:p w14:paraId="5C4B2508">
      <w:pPr>
        <w:pStyle w:val="8"/>
        <w:rPr>
          <w:sz w:val="14"/>
        </w:rPr>
      </w:pPr>
    </w:p>
    <w:p w14:paraId="57C5D0C8">
      <w:pPr>
        <w:pStyle w:val="52"/>
        <w:spacing w:before="92"/>
        <w:ind w:left="100" w:right="0" w:firstLine="0"/>
        <w:jc w:val="left"/>
        <w:rPr>
          <w:i/>
          <w:sz w:val="12"/>
        </w:rPr>
      </w:pPr>
      <w:r>
        <w:t>433号UARTCR</w:t>
      </w:r>
    </w:p>
    <w:p w14:paraId="0EDA4468">
      <w:pPr>
        <w:pStyle w:val="44"/>
        <w:spacing w:before="46"/>
        <w:ind w:left="100" w:right="0" w:firstLine="0"/>
        <w:jc w:val="left"/>
        <w:rPr>
          <w:i/>
          <w:sz w:val="12"/>
        </w:rPr>
      </w:pPr>
      <w:r>
        <w:t>寄存器</w:t>
      </w:r>
    </w:p>
    <w:p w14:paraId="65279305">
      <w:pPr>
        <w:pStyle w:val="8"/>
        <w:spacing w:before="1"/>
        <w:rPr>
          <w:i/>
          <w:sz w:val="20"/>
        </w:rPr>
      </w:pPr>
      <w:r>
        <w:br w:type="column"/>
      </w:r>
    </w:p>
    <w:p w14:paraId="3D0B61AC">
      <w:pPr>
        <w:pStyle w:val="49"/>
      </w:pPr>
      <w:r>
        <w:t>描述</w:t>
      </w:r>
    </w:p>
    <w:p w14:paraId="1C6650D7">
      <w:pPr>
        <w:pStyle w:val="8"/>
        <w:spacing w:before="122"/>
        <w:ind w:left="400"/>
      </w:pPr>
      <w:r>
        <w:pict>
          <v:shape id="_x0000_s1075" o:spid="_x0000_s1075" o:spt="202" type="#_x0000_t202" style="position:absolute;left:0pt;margin-left:114.75pt;margin-top:23.35pt;height:521.35pt;width:425.05pt;mso-position-horizontal-relative:page;z-index:251665408;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0FED03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8382F0E">
                        <w:pPr>
                          <w:pStyle w:val="45"/>
                          <w:spacing w:before="70"/>
                          <w:rPr>
                            <w:b/>
                            <w:sz w:val="14"/>
                          </w:rPr>
                        </w:pPr>
                        <w:r>
                          <w:t>比特</w:t>
                        </w:r>
                      </w:p>
                    </w:tc>
                    <w:tc>
                      <w:tcPr>
                        <w:tcW w:w="1414" w:type="dxa"/>
                        <w:shd w:val="clear" w:color="auto" w:fill="C7C8CA"/>
                      </w:tcPr>
                      <w:p w14:paraId="39CE47E7">
                        <w:pPr>
                          <w:pStyle w:val="45"/>
                          <w:spacing w:before="70"/>
                          <w:rPr>
                            <w:b/>
                            <w:sz w:val="14"/>
                          </w:rPr>
                        </w:pPr>
                        <w:r>
                          <w:t>名称</w:t>
                        </w:r>
                      </w:p>
                    </w:tc>
                    <w:tc>
                      <w:tcPr>
                        <w:tcW w:w="4243" w:type="dxa"/>
                        <w:shd w:val="clear" w:color="auto" w:fill="C7C8CA"/>
                      </w:tcPr>
                      <w:p w14:paraId="286D57DA">
                        <w:pPr>
                          <w:pStyle w:val="45"/>
                          <w:spacing w:before="70"/>
                          <w:rPr>
                            <w:b/>
                            <w:sz w:val="14"/>
                          </w:rPr>
                        </w:pPr>
                        <w:r>
                          <w:t>描述</w:t>
                        </w:r>
                      </w:p>
                    </w:tc>
                    <w:tc>
                      <w:tcPr>
                        <w:tcW w:w="707" w:type="dxa"/>
                        <w:shd w:val="clear" w:color="auto" w:fill="C7C8CA"/>
                      </w:tcPr>
                      <w:p w14:paraId="6A3A8240">
                        <w:pPr>
                          <w:pStyle w:val="45"/>
                          <w:spacing w:before="70"/>
                          <w:rPr>
                            <w:b/>
                            <w:sz w:val="14"/>
                          </w:rPr>
                        </w:pPr>
                        <w:r>
                          <w:t>类型</w:t>
                        </w:r>
                      </w:p>
                    </w:tc>
                    <w:tc>
                      <w:tcPr>
                        <w:tcW w:w="1414" w:type="dxa"/>
                        <w:shd w:val="clear" w:color="auto" w:fill="C7C8CA"/>
                      </w:tcPr>
                      <w:p w14:paraId="5D4E4D46">
                        <w:pPr>
                          <w:pStyle w:val="45"/>
                          <w:spacing w:before="70"/>
                          <w:rPr>
                            <w:b/>
                            <w:sz w:val="14"/>
                          </w:rPr>
                        </w:pPr>
                        <w:r>
                          <w:t>复位</w:t>
                        </w:r>
                      </w:p>
                    </w:tc>
                  </w:tr>
                  <w:tr w14:paraId="54CA17A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060E1E1">
                        <w:pPr>
                          <w:pStyle w:val="21"/>
                          <w:rPr>
                            <w:rFonts w:hint="eastAsia" w:eastAsia="宋体"/>
                            <w:sz w:val="16"/>
                            <w:lang w:eastAsia="zh-CN"/>
                          </w:rPr>
                        </w:pPr>
                        <w:r>
                          <w:rPr>
                            <w:rFonts w:hint="eastAsia" w:eastAsia="宋体"/>
                            <w:lang w:eastAsia="zh-CN"/>
                          </w:rPr>
                          <w:t>31:16</w:t>
                        </w:r>
                      </w:p>
                    </w:tc>
                    <w:tc>
                      <w:tcPr>
                        <w:tcW w:w="1414" w:type="dxa"/>
                        <w:shd w:val="clear" w:color="auto" w:fill="DDDDDD"/>
                      </w:tcPr>
                      <w:p w14:paraId="41C4F1E0">
                        <w:pPr>
                          <w:pStyle w:val="21"/>
                          <w:rPr>
                            <w:sz w:val="16"/>
                          </w:rPr>
                        </w:pPr>
                        <w:r>
                          <w:t>Reserved.</w:t>
                        </w:r>
                      </w:p>
                    </w:tc>
                    <w:tc>
                      <w:tcPr>
                        <w:tcW w:w="4243" w:type="dxa"/>
                        <w:shd w:val="clear" w:color="auto" w:fill="DDDDDD"/>
                      </w:tcPr>
                      <w:p w14:paraId="75751BC0">
                        <w:pPr>
                          <w:pStyle w:val="50"/>
                          <w:rPr>
                            <w:sz w:val="16"/>
                          </w:rPr>
                        </w:pPr>
                        <w:r>
                          <w:t>-</w:t>
                        </w:r>
                      </w:p>
                    </w:tc>
                    <w:tc>
                      <w:tcPr>
                        <w:tcW w:w="707" w:type="dxa"/>
                        <w:shd w:val="clear" w:color="auto" w:fill="DDDDDD"/>
                      </w:tcPr>
                      <w:p w14:paraId="54C16F76">
                        <w:pPr>
                          <w:pStyle w:val="50"/>
                          <w:rPr>
                            <w:sz w:val="16"/>
                          </w:rPr>
                        </w:pPr>
                        <w:r>
                          <w:t>-</w:t>
                        </w:r>
                      </w:p>
                    </w:tc>
                    <w:tc>
                      <w:tcPr>
                        <w:tcW w:w="1414" w:type="dxa"/>
                        <w:shd w:val="clear" w:color="auto" w:fill="DDDDDD"/>
                      </w:tcPr>
                      <w:p w14:paraId="29241AA6">
                        <w:pPr>
                          <w:pStyle w:val="50"/>
                          <w:rPr>
                            <w:sz w:val="16"/>
                          </w:rPr>
                        </w:pPr>
                        <w:r>
                          <w:t>-</w:t>
                        </w:r>
                      </w:p>
                    </w:tc>
                  </w:tr>
                  <w:tr w14:paraId="5DC7A49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2C107955">
                        <w:pPr>
                          <w:pStyle w:val="30"/>
                          <w:rPr>
                            <w:sz w:val="16"/>
                          </w:rPr>
                        </w:pPr>
                        <w:r>
                          <w:t>15</w:t>
                        </w:r>
                      </w:p>
                    </w:tc>
                    <w:tc>
                      <w:tcPr>
                        <w:tcW w:w="1414" w:type="dxa"/>
                      </w:tcPr>
                      <w:p w14:paraId="6C352886">
                        <w:pPr>
                          <w:pStyle w:val="51"/>
                          <w:rPr>
                            <w:sz w:val="16"/>
                          </w:rPr>
                        </w:pPr>
                        <w:r>
                          <w:t>CTSEN</w:t>
                        </w:r>
                      </w:p>
                    </w:tc>
                    <w:tc>
                      <w:tcPr>
                        <w:tcW w:w="4243" w:type="dxa"/>
                      </w:tcPr>
                      <w:p w14:paraId="01988431">
                        <w:pPr>
                          <w:pStyle w:val="21"/>
                          <w:spacing w:line="319" w:lineRule="auto"/>
                          <w:ind w:right="130"/>
                          <w:rPr>
                            <w:sz w:val="16"/>
                          </w:rPr>
                        </w:pPr>
                        <w:r>
                          <w:t>CTS硬件流控制使能。如果此位设置为1，则CTS硬件流控制使能。仅当nUARTCTS信号被置位时才传输数据。</w:t>
                        </w:r>
                      </w:p>
                    </w:tc>
                    <w:tc>
                      <w:tcPr>
                        <w:tcW w:w="707" w:type="dxa"/>
                      </w:tcPr>
                      <w:p w14:paraId="45FB4E80">
                        <w:pPr>
                          <w:pStyle w:val="30"/>
                          <w:rPr>
                            <w:sz w:val="16"/>
                          </w:rPr>
                        </w:pPr>
                        <w:r>
                          <w:t>RW</w:t>
                        </w:r>
                      </w:p>
                    </w:tc>
                    <w:tc>
                      <w:tcPr>
                        <w:tcW w:w="1414" w:type="dxa"/>
                      </w:tcPr>
                      <w:p w14:paraId="0B4CED11">
                        <w:pPr>
                          <w:pStyle w:val="30"/>
                          <w:rPr>
                            <w:sz w:val="16"/>
                          </w:rPr>
                        </w:pPr>
                        <w:r>
                          <w:t>0x0</w:t>
                        </w:r>
                      </w:p>
                    </w:tc>
                  </w:tr>
                  <w:tr w14:paraId="4D4E3EC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38946205">
                        <w:pPr>
                          <w:pStyle w:val="30"/>
                          <w:rPr>
                            <w:sz w:val="16"/>
                          </w:rPr>
                        </w:pPr>
                        <w:r>
                          <w:t>14</w:t>
                        </w:r>
                      </w:p>
                    </w:tc>
                    <w:tc>
                      <w:tcPr>
                        <w:tcW w:w="1414" w:type="dxa"/>
                      </w:tcPr>
                      <w:p w14:paraId="5EB4ABA5">
                        <w:pPr>
                          <w:pStyle w:val="51"/>
                          <w:rPr>
                            <w:sz w:val="16"/>
                          </w:rPr>
                        </w:pPr>
                        <w:r>
                          <w:t>RTSEN</w:t>
                        </w:r>
                      </w:p>
                    </w:tc>
                    <w:tc>
                      <w:tcPr>
                        <w:tcW w:w="4243" w:type="dxa"/>
                      </w:tcPr>
                      <w:p w14:paraId="713EFA7E">
                        <w:pPr>
                          <w:pStyle w:val="21"/>
                          <w:spacing w:line="319" w:lineRule="auto"/>
                          <w:rPr>
                            <w:sz w:val="16"/>
                          </w:rPr>
                        </w:pPr>
                        <w:r>
                          <w:t>RTS硬件流控制使能。如果此位设置为1，则RTS硬件流控制使能。仅当接收FIFO中有空间可供接收时，才请求数据。</w:t>
                        </w:r>
                      </w:p>
                    </w:tc>
                    <w:tc>
                      <w:tcPr>
                        <w:tcW w:w="707" w:type="dxa"/>
                      </w:tcPr>
                      <w:p w14:paraId="2CFA8905">
                        <w:pPr>
                          <w:pStyle w:val="30"/>
                          <w:rPr>
                            <w:sz w:val="16"/>
                          </w:rPr>
                        </w:pPr>
                        <w:r>
                          <w:t>RW</w:t>
                        </w:r>
                      </w:p>
                    </w:tc>
                    <w:tc>
                      <w:tcPr>
                        <w:tcW w:w="1414" w:type="dxa"/>
                      </w:tcPr>
                      <w:p w14:paraId="3E69F9BE">
                        <w:pPr>
                          <w:pStyle w:val="30"/>
                          <w:rPr>
                            <w:sz w:val="16"/>
                          </w:rPr>
                        </w:pPr>
                        <w:r>
                          <w:t>0x0</w:t>
                        </w:r>
                      </w:p>
                    </w:tc>
                  </w:tr>
                  <w:tr w14:paraId="0CE9B1A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6BE9589E">
                        <w:pPr>
                          <w:pStyle w:val="30"/>
                          <w:rPr>
                            <w:sz w:val="16"/>
                          </w:rPr>
                        </w:pPr>
                        <w:r>
                          <w:t>13</w:t>
                        </w:r>
                      </w:p>
                    </w:tc>
                    <w:tc>
                      <w:tcPr>
                        <w:tcW w:w="1414" w:type="dxa"/>
                      </w:tcPr>
                      <w:p w14:paraId="6D790C95">
                        <w:pPr>
                          <w:pStyle w:val="30"/>
                          <w:rPr>
                            <w:sz w:val="16"/>
                          </w:rPr>
                        </w:pPr>
                        <w:r>
                          <w:t>OUT2</w:t>
                        </w:r>
                      </w:p>
                    </w:tc>
                    <w:tc>
                      <w:tcPr>
                        <w:tcW w:w="4243" w:type="dxa"/>
                      </w:tcPr>
                      <w:p w14:paraId="01235EB4">
                        <w:pPr>
                          <w:pStyle w:val="21"/>
                          <w:spacing w:line="319" w:lineRule="auto"/>
                          <w:rPr>
                            <w:sz w:val="16"/>
                          </w:rPr>
                        </w:pPr>
                        <w:r>
                          <w:t>此位是调制解调器状态输出nUARTOut2（nUARTOut2）的补码也就是说，当该位编程为1时，输出为0。对于DTE，这可以用作振铃指示器（RI）。</w:t>
                        </w:r>
                      </w:p>
                    </w:tc>
                    <w:tc>
                      <w:tcPr>
                        <w:tcW w:w="707" w:type="dxa"/>
                      </w:tcPr>
                      <w:p w14:paraId="1233110B">
                        <w:pPr>
                          <w:pStyle w:val="30"/>
                          <w:rPr>
                            <w:sz w:val="16"/>
                          </w:rPr>
                        </w:pPr>
                        <w:r>
                          <w:t>RW</w:t>
                        </w:r>
                      </w:p>
                    </w:tc>
                    <w:tc>
                      <w:tcPr>
                        <w:tcW w:w="1414" w:type="dxa"/>
                      </w:tcPr>
                      <w:p w14:paraId="340A787E">
                        <w:pPr>
                          <w:pStyle w:val="30"/>
                          <w:rPr>
                            <w:sz w:val="16"/>
                          </w:rPr>
                        </w:pPr>
                        <w:r>
                          <w:t>0x0</w:t>
                        </w:r>
                      </w:p>
                    </w:tc>
                  </w:tr>
                  <w:tr w14:paraId="6F621BA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44B4D2DE">
                        <w:pPr>
                          <w:pStyle w:val="30"/>
                          <w:rPr>
                            <w:sz w:val="16"/>
                          </w:rPr>
                        </w:pPr>
                        <w:r>
                          <w:t>12</w:t>
                        </w:r>
                      </w:p>
                    </w:tc>
                    <w:tc>
                      <w:tcPr>
                        <w:tcW w:w="1414" w:type="dxa"/>
                      </w:tcPr>
                      <w:p w14:paraId="66A2EACD">
                        <w:pPr>
                          <w:pStyle w:val="30"/>
                          <w:rPr>
                            <w:sz w:val="16"/>
                          </w:rPr>
                        </w:pPr>
                        <w:r>
                          <w:t>OUT1</w:t>
                        </w:r>
                      </w:p>
                    </w:tc>
                    <w:tc>
                      <w:tcPr>
                        <w:tcW w:w="4243" w:type="dxa"/>
                      </w:tcPr>
                      <w:p w14:paraId="168217DA">
                        <w:pPr>
                          <w:pStyle w:val="21"/>
                          <w:spacing w:line="319" w:lineRule="auto"/>
                          <w:rPr>
                            <w:sz w:val="16"/>
                          </w:rPr>
                        </w:pPr>
                        <w:r>
                          <w:t>此位是调制解调器状态输出nUARTOut1（nUARTOut1）的补码也就是说，当该位编程为1时，输出为0。对于DTE，这可以用作数据载波检测（DCD）。</w:t>
                        </w:r>
                      </w:p>
                    </w:tc>
                    <w:tc>
                      <w:tcPr>
                        <w:tcW w:w="707" w:type="dxa"/>
                      </w:tcPr>
                      <w:p w14:paraId="61FC9ED9">
                        <w:pPr>
                          <w:pStyle w:val="30"/>
                          <w:rPr>
                            <w:sz w:val="16"/>
                          </w:rPr>
                        </w:pPr>
                        <w:r>
                          <w:t>RW</w:t>
                        </w:r>
                      </w:p>
                    </w:tc>
                    <w:tc>
                      <w:tcPr>
                        <w:tcW w:w="1414" w:type="dxa"/>
                      </w:tcPr>
                      <w:p w14:paraId="34B692FB">
                        <w:pPr>
                          <w:pStyle w:val="30"/>
                          <w:rPr>
                            <w:sz w:val="16"/>
                          </w:rPr>
                        </w:pPr>
                        <w:r>
                          <w:t>0x0</w:t>
                        </w:r>
                      </w:p>
                    </w:tc>
                  </w:tr>
                  <w:tr w14:paraId="2BE37DB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4FCEAD08">
                        <w:pPr>
                          <w:pStyle w:val="30"/>
                          <w:rPr>
                            <w:sz w:val="16"/>
                          </w:rPr>
                        </w:pPr>
                        <w:r>
                          <w:t>11</w:t>
                        </w:r>
                      </w:p>
                    </w:tc>
                    <w:tc>
                      <w:tcPr>
                        <w:tcW w:w="1414" w:type="dxa"/>
                      </w:tcPr>
                      <w:p w14:paraId="3BE44430">
                        <w:pPr>
                          <w:pStyle w:val="51"/>
                          <w:rPr>
                            <w:sz w:val="16"/>
                          </w:rPr>
                        </w:pPr>
                        <w:r>
                          <w:t>RTS</w:t>
                        </w:r>
                      </w:p>
                    </w:tc>
                    <w:tc>
                      <w:tcPr>
                        <w:tcW w:w="4243" w:type="dxa"/>
                      </w:tcPr>
                      <w:p w14:paraId="6D9177F9">
                        <w:pPr>
                          <w:pStyle w:val="21"/>
                          <w:spacing w:line="319" w:lineRule="auto"/>
                          <w:ind w:right="130"/>
                          <w:rPr>
                            <w:sz w:val="16"/>
                          </w:rPr>
                        </w:pPr>
                        <w:r>
                          <w:t>请求发送。此位是调制解调器状态输出nUARTRTS的补码也就是说，当该位被编程为1时，nUARTRTS为低电平。</w:t>
                        </w:r>
                      </w:p>
                    </w:tc>
                    <w:tc>
                      <w:tcPr>
                        <w:tcW w:w="707" w:type="dxa"/>
                      </w:tcPr>
                      <w:p w14:paraId="47283E04">
                        <w:pPr>
                          <w:pStyle w:val="30"/>
                          <w:rPr>
                            <w:sz w:val="16"/>
                          </w:rPr>
                        </w:pPr>
                        <w:r>
                          <w:t>RW</w:t>
                        </w:r>
                      </w:p>
                    </w:tc>
                    <w:tc>
                      <w:tcPr>
                        <w:tcW w:w="1414" w:type="dxa"/>
                      </w:tcPr>
                      <w:p w14:paraId="6854923D">
                        <w:pPr>
                          <w:pStyle w:val="30"/>
                          <w:rPr>
                            <w:sz w:val="16"/>
                          </w:rPr>
                        </w:pPr>
                        <w:r>
                          <w:t>0x0</w:t>
                        </w:r>
                      </w:p>
                    </w:tc>
                  </w:tr>
                  <w:tr w14:paraId="4937BEE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265C2C47">
                        <w:pPr>
                          <w:pStyle w:val="30"/>
                          <w:rPr>
                            <w:sz w:val="16"/>
                          </w:rPr>
                        </w:pPr>
                        <w:r>
                          <w:t>10</w:t>
                        </w:r>
                      </w:p>
                    </w:tc>
                    <w:tc>
                      <w:tcPr>
                        <w:tcW w:w="1414" w:type="dxa"/>
                      </w:tcPr>
                      <w:p w14:paraId="32F35E04">
                        <w:pPr>
                          <w:pStyle w:val="30"/>
                          <w:rPr>
                            <w:sz w:val="16"/>
                          </w:rPr>
                        </w:pPr>
                        <w:r>
                          <w:t>DTR</w:t>
                        </w:r>
                      </w:p>
                    </w:tc>
                    <w:tc>
                      <w:tcPr>
                        <w:tcW w:w="4243" w:type="dxa"/>
                      </w:tcPr>
                      <w:p w14:paraId="3CCACE01">
                        <w:pPr>
                          <w:pStyle w:val="21"/>
                          <w:spacing w:line="319" w:lineRule="auto"/>
                          <w:ind w:right="47"/>
                          <w:rPr>
                            <w:sz w:val="16"/>
                          </w:rPr>
                        </w:pPr>
                        <w:r>
                          <w:t>数据传输准备就绪。该位是调制解调器数据传输就绪、nUARTDTR、调制解调器状态输出的补码也就是说，当该位被编程为1时，nUARTDTR为低电平。</w:t>
                        </w:r>
                      </w:p>
                    </w:tc>
                    <w:tc>
                      <w:tcPr>
                        <w:tcW w:w="707" w:type="dxa"/>
                      </w:tcPr>
                      <w:p w14:paraId="7D2678AB">
                        <w:pPr>
                          <w:pStyle w:val="30"/>
                          <w:rPr>
                            <w:sz w:val="16"/>
                          </w:rPr>
                        </w:pPr>
                        <w:r>
                          <w:t>RW</w:t>
                        </w:r>
                      </w:p>
                    </w:tc>
                    <w:tc>
                      <w:tcPr>
                        <w:tcW w:w="1414" w:type="dxa"/>
                      </w:tcPr>
                      <w:p w14:paraId="2B3CF631">
                        <w:pPr>
                          <w:pStyle w:val="30"/>
                          <w:rPr>
                            <w:sz w:val="16"/>
                          </w:rPr>
                        </w:pPr>
                        <w:r>
                          <w:t>0x0</w:t>
                        </w:r>
                      </w:p>
                    </w:tc>
                  </w:tr>
                  <w:tr w14:paraId="7A9AEE7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604" w:hRule="atLeast"/>
                    </w:trPr>
                    <w:tc>
                      <w:tcPr>
                        <w:tcW w:w="707" w:type="dxa"/>
                      </w:tcPr>
                      <w:p w14:paraId="3F550EFF">
                        <w:pPr>
                          <w:pStyle w:val="20"/>
                          <w:rPr>
                            <w:sz w:val="16"/>
                          </w:rPr>
                        </w:pPr>
                        <w:r>
                          <w:t>9</w:t>
                        </w:r>
                      </w:p>
                    </w:tc>
                    <w:tc>
                      <w:tcPr>
                        <w:tcW w:w="1414" w:type="dxa"/>
                      </w:tcPr>
                      <w:p w14:paraId="54F3453B">
                        <w:pPr>
                          <w:pStyle w:val="51"/>
                          <w:rPr>
                            <w:sz w:val="16"/>
                          </w:rPr>
                        </w:pPr>
                        <w:r>
                          <w:t>RXE</w:t>
                        </w:r>
                      </w:p>
                    </w:tc>
                    <w:tc>
                      <w:tcPr>
                        <w:tcW w:w="4243" w:type="dxa"/>
                      </w:tcPr>
                      <w:p w14:paraId="3F23BD0B">
                        <w:pPr>
                          <w:pStyle w:val="21"/>
                          <w:spacing w:line="319" w:lineRule="auto"/>
                          <w:ind w:right="47"/>
                          <w:rPr>
                            <w:sz w:val="16"/>
                          </w:rPr>
                        </w:pPr>
                        <w:r>
                          <w:t>接收使能。如果该位设置为1，则使能ADC的接收部分根据SIREN位的设置，对SIR信号或SIR信号进行数据接收。当在接收过程中禁用字符串</w:t>
                        </w:r>
                      </w:p>
                    </w:tc>
                    <w:tc>
                      <w:tcPr>
                        <w:tcW w:w="707" w:type="dxa"/>
                      </w:tcPr>
                      <w:p w14:paraId="34D66ECE">
                        <w:pPr>
                          <w:pStyle w:val="30"/>
                          <w:rPr>
                            <w:sz w:val="16"/>
                          </w:rPr>
                        </w:pPr>
                        <w:r>
                          <w:t>RW</w:t>
                        </w:r>
                      </w:p>
                    </w:tc>
                    <w:tc>
                      <w:tcPr>
                        <w:tcW w:w="1414" w:type="dxa"/>
                      </w:tcPr>
                      <w:p w14:paraId="7625566F">
                        <w:pPr>
                          <w:pStyle w:val="30"/>
                          <w:rPr>
                            <w:sz w:val="16"/>
                          </w:rPr>
                        </w:pPr>
                        <w:r>
                          <w:t>0x1</w:t>
                        </w:r>
                      </w:p>
                    </w:tc>
                  </w:tr>
                  <w:tr w14:paraId="49BE0FB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604" w:hRule="atLeast"/>
                    </w:trPr>
                    <w:tc>
                      <w:tcPr>
                        <w:tcW w:w="707" w:type="dxa"/>
                      </w:tcPr>
                      <w:p w14:paraId="40CF7526">
                        <w:pPr>
                          <w:pStyle w:val="20"/>
                          <w:rPr>
                            <w:sz w:val="16"/>
                          </w:rPr>
                        </w:pPr>
                        <w:r>
                          <w:t>8</w:t>
                        </w:r>
                      </w:p>
                    </w:tc>
                    <w:tc>
                      <w:tcPr>
                        <w:tcW w:w="1414" w:type="dxa"/>
                      </w:tcPr>
                      <w:p w14:paraId="11600475">
                        <w:pPr>
                          <w:pStyle w:val="30"/>
                          <w:rPr>
                            <w:sz w:val="16"/>
                          </w:rPr>
                        </w:pPr>
                        <w:r>
                          <w:t>TXE</w:t>
                        </w:r>
                      </w:p>
                    </w:tc>
                    <w:tc>
                      <w:tcPr>
                        <w:tcW w:w="4243" w:type="dxa"/>
                      </w:tcPr>
                      <w:p w14:paraId="53830A1C">
                        <w:pPr>
                          <w:pStyle w:val="21"/>
                          <w:spacing w:line="319" w:lineRule="auto"/>
                          <w:rPr>
                            <w:sz w:val="16"/>
                          </w:rPr>
                        </w:pPr>
                        <w:r>
                          <w:t>发射使能。如果该位设置为1，则使能ADC的发送根据SIREN位的设置，数据传输是针对SIR信号还是SIR信号进行的。当在传输过程中禁用字符串时，它会在停止之前完成当前</w:t>
                        </w:r>
                      </w:p>
                    </w:tc>
                    <w:tc>
                      <w:tcPr>
                        <w:tcW w:w="707" w:type="dxa"/>
                      </w:tcPr>
                      <w:p w14:paraId="438823A3">
                        <w:pPr>
                          <w:pStyle w:val="30"/>
                          <w:rPr>
                            <w:sz w:val="16"/>
                          </w:rPr>
                        </w:pPr>
                        <w:r>
                          <w:t>RW</w:t>
                        </w:r>
                      </w:p>
                    </w:tc>
                    <w:tc>
                      <w:tcPr>
                        <w:tcW w:w="1414" w:type="dxa"/>
                      </w:tcPr>
                      <w:p w14:paraId="7DDC9660">
                        <w:pPr>
                          <w:pStyle w:val="30"/>
                          <w:rPr>
                            <w:sz w:val="16"/>
                          </w:rPr>
                        </w:pPr>
                        <w:r>
                          <w:t>0x1</w:t>
                        </w:r>
                      </w:p>
                    </w:tc>
                  </w:tr>
                </w:tbl>
                <w:p w14:paraId="37CC7FF4">
                  <w:pPr>
                    <w:pStyle w:val="8"/>
                  </w:pPr>
                </w:p>
              </w:txbxContent>
            </v:textbox>
          </v:shape>
        </w:pict>
      </w:r>
      <w:r>
        <w:rPr>
          <w:color w:val="333333"/>
        </w:rPr>
        <w:t>控制寄存器</w:t>
      </w:r>
    </w:p>
    <w:p w14:paraId="1B4EDE96">
      <w:pPr>
        <w:spacing w:after="0"/>
        <w:sectPr>
          <w:type w:val="continuous"/>
          <w:pgSz w:w="11910" w:h="16840"/>
          <w:pgMar w:top="920" w:right="1000" w:bottom="960" w:left="1020" w:header="720" w:footer="720" w:gutter="0"/>
          <w:cols w:equalWidth="0" w:num="2">
            <w:col w:w="1042" w:space="138"/>
            <w:col w:w="8710"/>
          </w:cols>
        </w:sectPr>
      </w:pPr>
    </w:p>
    <w:p w14:paraId="6AF2C2C7">
      <w:pPr>
        <w:pStyle w:val="8"/>
        <w:rPr>
          <w:sz w:val="20"/>
        </w:rPr>
      </w:pPr>
    </w:p>
    <w:p w14:paraId="5F584031">
      <w:pPr>
        <w:pStyle w:val="8"/>
        <w:rPr>
          <w:sz w:val="20"/>
        </w:rPr>
      </w:pPr>
    </w:p>
    <w:p w14:paraId="198A0BB8">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6C45F3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B6AD512">
            <w:pPr>
              <w:pStyle w:val="45"/>
              <w:spacing w:before="70"/>
              <w:rPr>
                <w:b/>
                <w:sz w:val="14"/>
              </w:rPr>
            </w:pPr>
            <w:r>
              <w:t>比特</w:t>
            </w:r>
          </w:p>
        </w:tc>
        <w:tc>
          <w:tcPr>
            <w:tcW w:w="1414" w:type="dxa"/>
            <w:shd w:val="clear" w:color="auto" w:fill="C7C8CA"/>
          </w:tcPr>
          <w:p w14:paraId="03765445">
            <w:pPr>
              <w:pStyle w:val="45"/>
              <w:spacing w:before="70"/>
              <w:rPr>
                <w:b/>
                <w:sz w:val="14"/>
              </w:rPr>
            </w:pPr>
            <w:r>
              <w:t>名称</w:t>
            </w:r>
          </w:p>
        </w:tc>
        <w:tc>
          <w:tcPr>
            <w:tcW w:w="4243" w:type="dxa"/>
            <w:shd w:val="clear" w:color="auto" w:fill="C7C8CA"/>
          </w:tcPr>
          <w:p w14:paraId="5978418C">
            <w:pPr>
              <w:pStyle w:val="45"/>
              <w:spacing w:before="70"/>
              <w:rPr>
                <w:b/>
                <w:sz w:val="14"/>
              </w:rPr>
            </w:pPr>
            <w:r>
              <w:t>描述</w:t>
            </w:r>
          </w:p>
        </w:tc>
        <w:tc>
          <w:tcPr>
            <w:tcW w:w="707" w:type="dxa"/>
            <w:shd w:val="clear" w:color="auto" w:fill="C7C8CA"/>
          </w:tcPr>
          <w:p w14:paraId="2A8A8486">
            <w:pPr>
              <w:pStyle w:val="45"/>
              <w:spacing w:before="70"/>
              <w:rPr>
                <w:b/>
                <w:sz w:val="14"/>
              </w:rPr>
            </w:pPr>
            <w:r>
              <w:t>类型</w:t>
            </w:r>
          </w:p>
        </w:tc>
        <w:tc>
          <w:tcPr>
            <w:tcW w:w="1414" w:type="dxa"/>
            <w:shd w:val="clear" w:color="auto" w:fill="C7C8CA"/>
          </w:tcPr>
          <w:p w14:paraId="2FAF913C">
            <w:pPr>
              <w:pStyle w:val="45"/>
              <w:spacing w:before="70"/>
              <w:rPr>
                <w:b/>
                <w:sz w:val="14"/>
              </w:rPr>
            </w:pPr>
            <w:r>
              <w:t>复位</w:t>
            </w:r>
          </w:p>
        </w:tc>
      </w:tr>
      <w:tr w14:paraId="5F06BF5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835" w:hRule="atLeast"/>
        </w:trPr>
        <w:tc>
          <w:tcPr>
            <w:tcW w:w="707" w:type="dxa"/>
          </w:tcPr>
          <w:p w14:paraId="7B12A3D9">
            <w:pPr>
              <w:pStyle w:val="20"/>
              <w:rPr>
                <w:sz w:val="16"/>
              </w:rPr>
            </w:pPr>
            <w:r>
              <w:t>7</w:t>
            </w:r>
          </w:p>
        </w:tc>
        <w:tc>
          <w:tcPr>
            <w:tcW w:w="1414" w:type="dxa"/>
          </w:tcPr>
          <w:p w14:paraId="5D9CDCA9">
            <w:pPr>
              <w:pStyle w:val="51"/>
              <w:rPr>
                <w:sz w:val="16"/>
              </w:rPr>
            </w:pPr>
            <w:r>
              <w:t>LBE</w:t>
            </w:r>
          </w:p>
        </w:tc>
        <w:tc>
          <w:tcPr>
            <w:tcW w:w="4243" w:type="dxa"/>
          </w:tcPr>
          <w:p w14:paraId="41AE9165">
            <w:pPr>
              <w:pStyle w:val="21"/>
              <w:spacing w:line="319" w:lineRule="auto"/>
              <w:rPr>
                <w:sz w:val="16"/>
              </w:rPr>
            </w:pPr>
            <w:r>
              <w:t>环回使能。如果此位设置为1，SIREN位设置为1，测试控制寄存器UARTTCR中的SIRTEST位设置为1，则nSIROUT路径反转，并馈入SIRIN路径。测试寄存器中的SIRTEST位必须设置为1，以覆盖正常的半双工SIR操作。这必须是在正常操作期间访问测试寄存器的要求，并且当完成测试时，SIRTEST必须清除为0。此功能减少了系统测试期间所需如果该位设为1，SIRTEST位设为0，则UARTTXD路径馈入UARTRXD路径。在SIR模式或SIR模式下，当该位置1时，调制解调器输出也馈通到调制解调器输入。复位时，该位清0，禁用复位。</w:t>
            </w:r>
          </w:p>
        </w:tc>
        <w:tc>
          <w:tcPr>
            <w:tcW w:w="707" w:type="dxa"/>
          </w:tcPr>
          <w:p w14:paraId="765DD985">
            <w:pPr>
              <w:pStyle w:val="30"/>
              <w:rPr>
                <w:sz w:val="16"/>
              </w:rPr>
            </w:pPr>
            <w:r>
              <w:t>RW</w:t>
            </w:r>
          </w:p>
        </w:tc>
        <w:tc>
          <w:tcPr>
            <w:tcW w:w="1414" w:type="dxa"/>
          </w:tcPr>
          <w:p w14:paraId="3865BAFF">
            <w:pPr>
              <w:pStyle w:val="30"/>
              <w:rPr>
                <w:sz w:val="16"/>
              </w:rPr>
            </w:pPr>
            <w:r>
              <w:t>0x0</w:t>
            </w:r>
          </w:p>
        </w:tc>
      </w:tr>
      <w:tr w14:paraId="62082B5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591190C2">
            <w:pPr>
              <w:pStyle w:val="21"/>
              <w:rPr>
                <w:sz w:val="16"/>
              </w:rPr>
            </w:pPr>
            <w:r>
              <w:t>6</w:t>
            </w:r>
            <w:r>
              <w:rPr>
                <w:rFonts w:hint="eastAsia" w:eastAsia="宋体"/>
                <w:lang w:eastAsia="zh-CN"/>
              </w:rPr>
              <w:t>:</w:t>
            </w:r>
            <w:r>
              <w:t>3</w:t>
            </w:r>
          </w:p>
        </w:tc>
        <w:tc>
          <w:tcPr>
            <w:tcW w:w="1414" w:type="dxa"/>
            <w:shd w:val="clear" w:color="auto" w:fill="DDDDDD"/>
          </w:tcPr>
          <w:p w14:paraId="62D5B987">
            <w:pPr>
              <w:pStyle w:val="21"/>
              <w:rPr>
                <w:sz w:val="16"/>
              </w:rPr>
            </w:pPr>
            <w:r>
              <w:t>Reserved.</w:t>
            </w:r>
          </w:p>
        </w:tc>
        <w:tc>
          <w:tcPr>
            <w:tcW w:w="4243" w:type="dxa"/>
            <w:shd w:val="clear" w:color="auto" w:fill="DDDDDD"/>
          </w:tcPr>
          <w:p w14:paraId="52C51165">
            <w:pPr>
              <w:pStyle w:val="50"/>
              <w:rPr>
                <w:sz w:val="16"/>
              </w:rPr>
            </w:pPr>
            <w:r>
              <w:t>-</w:t>
            </w:r>
          </w:p>
        </w:tc>
        <w:tc>
          <w:tcPr>
            <w:tcW w:w="707" w:type="dxa"/>
            <w:shd w:val="clear" w:color="auto" w:fill="DDDDDD"/>
          </w:tcPr>
          <w:p w14:paraId="73FA6160">
            <w:pPr>
              <w:pStyle w:val="50"/>
              <w:rPr>
                <w:sz w:val="16"/>
              </w:rPr>
            </w:pPr>
            <w:r>
              <w:t>-</w:t>
            </w:r>
          </w:p>
        </w:tc>
        <w:tc>
          <w:tcPr>
            <w:tcW w:w="1414" w:type="dxa"/>
            <w:shd w:val="clear" w:color="auto" w:fill="DDDDDD"/>
          </w:tcPr>
          <w:p w14:paraId="574D8441">
            <w:pPr>
              <w:pStyle w:val="50"/>
              <w:rPr>
                <w:sz w:val="16"/>
              </w:rPr>
            </w:pPr>
            <w:r>
              <w:t>-</w:t>
            </w:r>
          </w:p>
        </w:tc>
      </w:tr>
      <w:tr w14:paraId="7EAB805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100" w:hRule="atLeast"/>
        </w:trPr>
        <w:tc>
          <w:tcPr>
            <w:tcW w:w="707" w:type="dxa"/>
          </w:tcPr>
          <w:p w14:paraId="1608F722">
            <w:pPr>
              <w:pStyle w:val="20"/>
              <w:rPr>
                <w:sz w:val="16"/>
              </w:rPr>
            </w:pPr>
            <w:r>
              <w:t>2</w:t>
            </w:r>
          </w:p>
        </w:tc>
        <w:tc>
          <w:tcPr>
            <w:tcW w:w="1414" w:type="dxa"/>
          </w:tcPr>
          <w:p w14:paraId="04267435">
            <w:pPr>
              <w:pStyle w:val="51"/>
              <w:rPr>
                <w:sz w:val="16"/>
              </w:rPr>
            </w:pPr>
            <w:r>
              <w:t>SIRLP</w:t>
            </w:r>
          </w:p>
        </w:tc>
        <w:tc>
          <w:tcPr>
            <w:tcW w:w="4243" w:type="dxa"/>
          </w:tcPr>
          <w:p w14:paraId="7FDBF403">
            <w:pPr>
              <w:pStyle w:val="21"/>
              <w:spacing w:line="319" w:lineRule="auto"/>
              <w:ind w:right="47"/>
              <w:rPr>
                <w:sz w:val="16"/>
              </w:rPr>
            </w:pPr>
            <w:r>
              <w:t>SIR低功耗IrDA模式。此位选择IrDA编码模式。如果该位清0，则低电平位作为高电平有效脉冲传输，脉冲宽度为位周期的3 /16。如果该位被设置为1，则低电平位以IrLPBaud16输入信号周期的3倍的脉冲宽度发送，而与所选的位速率无关。设置此位会降低功耗，但可能会缩短传输距离。</w:t>
            </w:r>
          </w:p>
        </w:tc>
        <w:tc>
          <w:tcPr>
            <w:tcW w:w="707" w:type="dxa"/>
          </w:tcPr>
          <w:p w14:paraId="0EFAA987">
            <w:pPr>
              <w:pStyle w:val="30"/>
              <w:rPr>
                <w:sz w:val="16"/>
              </w:rPr>
            </w:pPr>
            <w:r>
              <w:t>RW</w:t>
            </w:r>
          </w:p>
        </w:tc>
        <w:tc>
          <w:tcPr>
            <w:tcW w:w="1414" w:type="dxa"/>
          </w:tcPr>
          <w:p w14:paraId="5D1498BF">
            <w:pPr>
              <w:pStyle w:val="30"/>
              <w:rPr>
                <w:sz w:val="16"/>
              </w:rPr>
            </w:pPr>
            <w:r>
              <w:t>0x0</w:t>
            </w:r>
          </w:p>
        </w:tc>
      </w:tr>
      <w:tr w14:paraId="7D5BF3B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100" w:hRule="atLeast"/>
        </w:trPr>
        <w:tc>
          <w:tcPr>
            <w:tcW w:w="707" w:type="dxa"/>
          </w:tcPr>
          <w:p w14:paraId="0BAC9C2A">
            <w:pPr>
              <w:pStyle w:val="20"/>
              <w:rPr>
                <w:sz w:val="16"/>
              </w:rPr>
            </w:pPr>
            <w:r>
              <w:t>1</w:t>
            </w:r>
          </w:p>
        </w:tc>
        <w:tc>
          <w:tcPr>
            <w:tcW w:w="1414" w:type="dxa"/>
          </w:tcPr>
          <w:p w14:paraId="7DDB83F1">
            <w:pPr>
              <w:pStyle w:val="51"/>
              <w:rPr>
                <w:sz w:val="16"/>
              </w:rPr>
            </w:pPr>
            <w:r>
              <w:rPr>
                <w:rFonts w:hint="eastAsia"/>
              </w:rPr>
              <w:t xml:space="preserve"> SIREN</w:t>
            </w:r>
          </w:p>
        </w:tc>
        <w:tc>
          <w:tcPr>
            <w:tcW w:w="4243" w:type="dxa"/>
          </w:tcPr>
          <w:p w14:paraId="56C6CFA7">
            <w:pPr>
              <w:pStyle w:val="21"/>
              <w:spacing w:line="319" w:lineRule="auto"/>
              <w:rPr>
                <w:sz w:val="16"/>
              </w:rPr>
            </w:pPr>
            <w:r>
              <w:t>SIR使能</w:t>
            </w:r>
            <w:r>
              <w:rPr>
                <w:rFonts w:hint="eastAsia" w:eastAsia="宋体"/>
                <w:lang w:eastAsia="zh-CN"/>
              </w:rPr>
              <w:t>:</w:t>
            </w:r>
            <w:r>
              <w:t>0 = IrDA SIR ENDEC被禁用。nSIROUT保持低电平（不产生光脉冲），SIRIN上的信号转换不起作用。1 = IrDA SIR ENDEC使能。数据在nSIROUT和SIRIN上传输和接收在标记状态下，UARTTXD保持高电平</w:t>
            </w:r>
          </w:p>
          <w:p w14:paraId="2B169547">
            <w:pPr>
              <w:pStyle w:val="21"/>
              <w:spacing w:before="4" w:line="319" w:lineRule="auto"/>
              <w:rPr>
                <w:sz w:val="16"/>
              </w:rPr>
            </w:pPr>
            <w:r>
              <w:t>UARTRXD或调制解调器状态输入上的信号转换没有影响。如果UARTEN位禁用复位，则此位无效</w:t>
            </w:r>
          </w:p>
        </w:tc>
        <w:tc>
          <w:tcPr>
            <w:tcW w:w="707" w:type="dxa"/>
          </w:tcPr>
          <w:p w14:paraId="2A6D0735">
            <w:pPr>
              <w:pStyle w:val="30"/>
              <w:rPr>
                <w:sz w:val="16"/>
              </w:rPr>
            </w:pPr>
            <w:r>
              <w:t>RW</w:t>
            </w:r>
          </w:p>
        </w:tc>
        <w:tc>
          <w:tcPr>
            <w:tcW w:w="1414" w:type="dxa"/>
          </w:tcPr>
          <w:p w14:paraId="29D734CF">
            <w:pPr>
              <w:pStyle w:val="30"/>
              <w:rPr>
                <w:sz w:val="16"/>
              </w:rPr>
            </w:pPr>
            <w:r>
              <w:t>0x0</w:t>
            </w:r>
          </w:p>
        </w:tc>
      </w:tr>
      <w:tr w14:paraId="37AA64E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604" w:hRule="atLeast"/>
        </w:trPr>
        <w:tc>
          <w:tcPr>
            <w:tcW w:w="707" w:type="dxa"/>
          </w:tcPr>
          <w:p w14:paraId="2DCC5F6F">
            <w:pPr>
              <w:pStyle w:val="20"/>
              <w:rPr>
                <w:sz w:val="16"/>
              </w:rPr>
            </w:pPr>
            <w:r>
              <w:t>0</w:t>
            </w:r>
          </w:p>
        </w:tc>
        <w:tc>
          <w:tcPr>
            <w:tcW w:w="1414" w:type="dxa"/>
          </w:tcPr>
          <w:p w14:paraId="7F5CB989">
            <w:pPr>
              <w:pStyle w:val="30"/>
              <w:rPr>
                <w:sz w:val="16"/>
              </w:rPr>
            </w:pPr>
            <w:r>
              <w:t>UARTEN</w:t>
            </w:r>
          </w:p>
        </w:tc>
        <w:tc>
          <w:tcPr>
            <w:tcW w:w="4243" w:type="dxa"/>
          </w:tcPr>
          <w:p w14:paraId="43F21489">
            <w:pPr>
              <w:pStyle w:val="21"/>
              <w:spacing w:line="319" w:lineRule="auto"/>
              <w:ind w:right="32"/>
              <w:rPr>
                <w:sz w:val="16"/>
              </w:rPr>
            </w:pPr>
            <w:r>
              <w:t>禁用启用</w:t>
            </w:r>
            <w:r>
              <w:rPr>
                <w:rFonts w:hint="eastAsia" w:eastAsia="宋体"/>
                <w:lang w:eastAsia="zh-CN"/>
              </w:rPr>
              <w:t>:</w:t>
            </w:r>
            <w:r>
              <w:t>0 =禁用。如果在传输或接收过程中禁用了字符串，则它会1 =使能UART。根据SIREN位的设置，UART信号或SIR信号会发生数据传输和接收。</w:t>
            </w:r>
          </w:p>
        </w:tc>
        <w:tc>
          <w:tcPr>
            <w:tcW w:w="707" w:type="dxa"/>
          </w:tcPr>
          <w:p w14:paraId="1652B1D1">
            <w:pPr>
              <w:pStyle w:val="30"/>
              <w:rPr>
                <w:sz w:val="16"/>
              </w:rPr>
            </w:pPr>
            <w:r>
              <w:t>RW</w:t>
            </w:r>
          </w:p>
        </w:tc>
        <w:tc>
          <w:tcPr>
            <w:tcW w:w="1414" w:type="dxa"/>
          </w:tcPr>
          <w:p w14:paraId="48FA50C8">
            <w:pPr>
              <w:pStyle w:val="30"/>
              <w:rPr>
                <w:sz w:val="16"/>
              </w:rPr>
            </w:pPr>
            <w:r>
              <w:t>0x0</w:t>
            </w:r>
          </w:p>
        </w:tc>
      </w:tr>
    </w:tbl>
    <w:p w14:paraId="319E9A06">
      <w:pPr>
        <w:pStyle w:val="8"/>
        <w:rPr>
          <w:sz w:val="12"/>
        </w:rPr>
      </w:pPr>
    </w:p>
    <w:p w14:paraId="360AEFDD">
      <w:pPr>
        <w:spacing w:after="0"/>
        <w:rPr>
          <w:sz w:val="12"/>
        </w:rPr>
        <w:sectPr>
          <w:pgSz w:w="11910" w:h="16840"/>
          <w:pgMar w:top="920" w:right="1000" w:bottom="960" w:left="1020" w:header="562" w:footer="780" w:gutter="0"/>
          <w:cols w:space="720" w:num="1"/>
        </w:sectPr>
      </w:pPr>
    </w:p>
    <w:p w14:paraId="2830055C">
      <w:pPr>
        <w:pStyle w:val="8"/>
        <w:rPr>
          <w:sz w:val="14"/>
        </w:rPr>
      </w:pPr>
    </w:p>
    <w:p w14:paraId="665952CC">
      <w:pPr>
        <w:pStyle w:val="8"/>
        <w:rPr>
          <w:sz w:val="14"/>
        </w:rPr>
      </w:pPr>
    </w:p>
    <w:p w14:paraId="5B349BB1">
      <w:pPr>
        <w:pStyle w:val="8"/>
        <w:rPr>
          <w:sz w:val="14"/>
        </w:rPr>
      </w:pPr>
    </w:p>
    <w:p w14:paraId="148A167D">
      <w:pPr>
        <w:pStyle w:val="8"/>
        <w:rPr>
          <w:sz w:val="14"/>
        </w:rPr>
      </w:pPr>
    </w:p>
    <w:p w14:paraId="4AA33890">
      <w:pPr>
        <w:pStyle w:val="8"/>
        <w:rPr>
          <w:sz w:val="14"/>
        </w:rPr>
      </w:pPr>
    </w:p>
    <w:p w14:paraId="5B918773">
      <w:pPr>
        <w:pStyle w:val="8"/>
        <w:rPr>
          <w:sz w:val="14"/>
        </w:rPr>
      </w:pPr>
    </w:p>
    <w:p w14:paraId="799D022D">
      <w:pPr>
        <w:pStyle w:val="8"/>
        <w:rPr>
          <w:sz w:val="14"/>
        </w:rPr>
      </w:pPr>
    </w:p>
    <w:p w14:paraId="542509EB">
      <w:pPr>
        <w:pStyle w:val="8"/>
        <w:rPr>
          <w:sz w:val="14"/>
        </w:rPr>
      </w:pPr>
    </w:p>
    <w:p w14:paraId="27E1573A">
      <w:pPr>
        <w:pStyle w:val="8"/>
        <w:rPr>
          <w:sz w:val="14"/>
        </w:rPr>
      </w:pPr>
    </w:p>
    <w:p w14:paraId="2BCA1A6D">
      <w:pPr>
        <w:pStyle w:val="8"/>
        <w:spacing w:before="9"/>
        <w:rPr>
          <w:sz w:val="11"/>
        </w:rPr>
      </w:pPr>
    </w:p>
    <w:p w14:paraId="7E161D92">
      <w:pPr>
        <w:pStyle w:val="52"/>
        <w:spacing w:before="0"/>
        <w:ind w:left="100" w:right="0" w:firstLine="0"/>
        <w:jc w:val="left"/>
        <w:rPr>
          <w:i/>
          <w:sz w:val="12"/>
        </w:rPr>
      </w:pPr>
      <w:r>
        <w:t>434号UARTIFLS</w:t>
      </w:r>
    </w:p>
    <w:p w14:paraId="18961074">
      <w:pPr>
        <w:pStyle w:val="44"/>
        <w:spacing w:before="47"/>
        <w:ind w:left="100" w:right="0" w:firstLine="0"/>
        <w:jc w:val="left"/>
        <w:rPr>
          <w:i/>
          <w:sz w:val="12"/>
        </w:rPr>
      </w:pPr>
      <w:r>
        <w:t>寄存器</w:t>
      </w:r>
    </w:p>
    <w:p w14:paraId="77337FA2">
      <w:pPr>
        <w:pStyle w:val="4"/>
        <w:spacing w:before="98"/>
      </w:pPr>
      <w:r>
        <w:rPr>
          <w:b w:val="0"/>
        </w:rPr>
        <w:br w:type="column"/>
      </w:r>
      <w:bookmarkStart w:id="23" w:name="_bookmark13"/>
      <w:bookmarkEnd w:id="23"/>
      <w:r>
        <w:fldChar w:fldCharType="begin"/>
      </w:r>
      <w:r>
        <w:instrText xml:space="preserve"> HYPERLINK \l "_bookmark4" </w:instrText>
      </w:r>
      <w:r>
        <w:fldChar w:fldCharType="separate"/>
      </w:r>
      <w:r>
        <w:rPr>
          <w:color w:val="418BCA"/>
        </w:rPr>
        <w:t>中文（</w:t>
      </w:r>
      <w:r>
        <w:rPr>
          <w:color w:val="418BCA"/>
        </w:rPr>
        <w:fldChar w:fldCharType="end"/>
      </w:r>
      <w:r>
        <w:rPr>
          <w:color w:val="333333"/>
        </w:rPr>
        <w:t>简体）</w:t>
      </w:r>
    </w:p>
    <w:p w14:paraId="1278C1A7">
      <w:pPr>
        <w:pStyle w:val="48"/>
        <w:spacing w:before="184"/>
        <w:ind w:left="100" w:right="0" w:firstLine="0"/>
        <w:jc w:val="left"/>
        <w:rPr>
          <w:sz w:val="16"/>
        </w:rPr>
      </w:pPr>
      <w:r>
        <w:rPr>
          <w:b/>
        </w:rPr>
        <w:t>偏移量</w:t>
      </w:r>
      <w:r>
        <w:rPr>
          <w:rFonts w:hint="eastAsia" w:eastAsia="宋体"/>
          <w:lang w:eastAsia="zh-CN"/>
        </w:rPr>
        <w:t>:</w:t>
      </w:r>
      <w:r>
        <w:t>0x034</w:t>
      </w:r>
    </w:p>
    <w:p w14:paraId="703B94C4">
      <w:pPr>
        <w:pStyle w:val="8"/>
        <w:spacing w:before="8"/>
        <w:rPr>
          <w:sz w:val="15"/>
        </w:rPr>
      </w:pPr>
    </w:p>
    <w:p w14:paraId="47E4E901">
      <w:pPr>
        <w:pStyle w:val="49"/>
      </w:pPr>
      <w:r>
        <w:t>描述</w:t>
      </w:r>
    </w:p>
    <w:p w14:paraId="4BB04D3C">
      <w:pPr>
        <w:pStyle w:val="8"/>
        <w:spacing w:before="122"/>
        <w:ind w:left="400"/>
      </w:pPr>
      <w:r>
        <w:pict>
          <v:shape id="_x0000_s1076" o:spid="_x0000_s1076" o:spt="202" type="#_x0000_t202" style="position:absolute;left:0pt;margin-left:114.75pt;margin-top:23.35pt;height:36.5pt;width:425.05pt;mso-position-horizontal-relative:page;z-index:251665408;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C56A53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52957D5">
                        <w:pPr>
                          <w:pStyle w:val="45"/>
                          <w:spacing w:before="70"/>
                          <w:rPr>
                            <w:b/>
                            <w:sz w:val="14"/>
                          </w:rPr>
                        </w:pPr>
                        <w:r>
                          <w:t>比特</w:t>
                        </w:r>
                      </w:p>
                    </w:tc>
                    <w:tc>
                      <w:tcPr>
                        <w:tcW w:w="1414" w:type="dxa"/>
                        <w:shd w:val="clear" w:color="auto" w:fill="C7C8CA"/>
                      </w:tcPr>
                      <w:p w14:paraId="1C64DB07">
                        <w:pPr>
                          <w:pStyle w:val="45"/>
                          <w:spacing w:before="70"/>
                          <w:rPr>
                            <w:b/>
                            <w:sz w:val="14"/>
                          </w:rPr>
                        </w:pPr>
                        <w:r>
                          <w:t>名称</w:t>
                        </w:r>
                      </w:p>
                    </w:tc>
                    <w:tc>
                      <w:tcPr>
                        <w:tcW w:w="4243" w:type="dxa"/>
                        <w:shd w:val="clear" w:color="auto" w:fill="C7C8CA"/>
                      </w:tcPr>
                      <w:p w14:paraId="2D0B18C6">
                        <w:pPr>
                          <w:pStyle w:val="45"/>
                          <w:spacing w:before="70"/>
                          <w:rPr>
                            <w:b/>
                            <w:sz w:val="14"/>
                          </w:rPr>
                        </w:pPr>
                        <w:r>
                          <w:t>描述</w:t>
                        </w:r>
                      </w:p>
                    </w:tc>
                    <w:tc>
                      <w:tcPr>
                        <w:tcW w:w="707" w:type="dxa"/>
                        <w:shd w:val="clear" w:color="auto" w:fill="C7C8CA"/>
                      </w:tcPr>
                      <w:p w14:paraId="2623CACF">
                        <w:pPr>
                          <w:pStyle w:val="45"/>
                          <w:spacing w:before="70"/>
                          <w:rPr>
                            <w:b/>
                            <w:sz w:val="14"/>
                          </w:rPr>
                        </w:pPr>
                        <w:r>
                          <w:t>类型</w:t>
                        </w:r>
                      </w:p>
                    </w:tc>
                    <w:tc>
                      <w:tcPr>
                        <w:tcW w:w="1414" w:type="dxa"/>
                        <w:shd w:val="clear" w:color="auto" w:fill="C7C8CA"/>
                      </w:tcPr>
                      <w:p w14:paraId="47AEB3D8">
                        <w:pPr>
                          <w:pStyle w:val="45"/>
                          <w:spacing w:before="70"/>
                          <w:rPr>
                            <w:b/>
                            <w:sz w:val="14"/>
                          </w:rPr>
                        </w:pPr>
                        <w:r>
                          <w:t>复位</w:t>
                        </w:r>
                      </w:p>
                    </w:tc>
                  </w:tr>
                  <w:tr w14:paraId="63D6C34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2D92A67">
                        <w:pPr>
                          <w:pStyle w:val="21"/>
                          <w:rPr>
                            <w:rFonts w:hint="eastAsia" w:eastAsia="宋体"/>
                            <w:sz w:val="16"/>
                            <w:lang w:eastAsia="zh-CN"/>
                          </w:rPr>
                        </w:pPr>
                        <w:r>
                          <w:rPr>
                            <w:rFonts w:hint="eastAsia" w:eastAsia="宋体"/>
                            <w:lang w:eastAsia="zh-CN"/>
                          </w:rPr>
                          <w:t>31:6</w:t>
                        </w:r>
                      </w:p>
                    </w:tc>
                    <w:tc>
                      <w:tcPr>
                        <w:tcW w:w="1414" w:type="dxa"/>
                        <w:shd w:val="clear" w:color="auto" w:fill="DDDDDD"/>
                      </w:tcPr>
                      <w:p w14:paraId="23661BD5">
                        <w:pPr>
                          <w:pStyle w:val="21"/>
                          <w:rPr>
                            <w:sz w:val="16"/>
                          </w:rPr>
                        </w:pPr>
                        <w:r>
                          <w:t>Reserved.</w:t>
                        </w:r>
                      </w:p>
                    </w:tc>
                    <w:tc>
                      <w:tcPr>
                        <w:tcW w:w="4243" w:type="dxa"/>
                        <w:shd w:val="clear" w:color="auto" w:fill="DDDDDD"/>
                      </w:tcPr>
                      <w:p w14:paraId="79899A68">
                        <w:pPr>
                          <w:pStyle w:val="50"/>
                          <w:rPr>
                            <w:sz w:val="16"/>
                          </w:rPr>
                        </w:pPr>
                        <w:r>
                          <w:t>-</w:t>
                        </w:r>
                      </w:p>
                    </w:tc>
                    <w:tc>
                      <w:tcPr>
                        <w:tcW w:w="707" w:type="dxa"/>
                        <w:shd w:val="clear" w:color="auto" w:fill="DDDDDD"/>
                      </w:tcPr>
                      <w:p w14:paraId="1580144E">
                        <w:pPr>
                          <w:pStyle w:val="50"/>
                          <w:rPr>
                            <w:sz w:val="16"/>
                          </w:rPr>
                        </w:pPr>
                        <w:r>
                          <w:t>-</w:t>
                        </w:r>
                      </w:p>
                    </w:tc>
                    <w:tc>
                      <w:tcPr>
                        <w:tcW w:w="1414" w:type="dxa"/>
                        <w:shd w:val="clear" w:color="auto" w:fill="DDDDDD"/>
                      </w:tcPr>
                      <w:p w14:paraId="1E08B8AE">
                        <w:pPr>
                          <w:pStyle w:val="50"/>
                          <w:rPr>
                            <w:sz w:val="16"/>
                          </w:rPr>
                        </w:pPr>
                        <w:r>
                          <w:t>-</w:t>
                        </w:r>
                      </w:p>
                    </w:tc>
                  </w:tr>
                </w:tbl>
                <w:p w14:paraId="415302A5">
                  <w:pPr>
                    <w:pStyle w:val="8"/>
                  </w:pPr>
                </w:p>
              </w:txbxContent>
            </v:textbox>
          </v:shape>
        </w:pict>
      </w:r>
      <w:r>
        <w:rPr>
          <w:color w:val="333333"/>
        </w:rPr>
        <w:t>FIFO电平选择寄存器</w:t>
      </w:r>
    </w:p>
    <w:p w14:paraId="3703E86C">
      <w:pPr>
        <w:spacing w:after="0"/>
        <w:sectPr>
          <w:type w:val="continuous"/>
          <w:pgSz w:w="11910" w:h="16840"/>
          <w:pgMar w:top="920" w:right="1000" w:bottom="960" w:left="1020" w:header="720" w:footer="720" w:gutter="0"/>
          <w:cols w:equalWidth="0" w:num="2">
            <w:col w:w="1116" w:space="64"/>
            <w:col w:w="8710"/>
          </w:cols>
        </w:sectPr>
      </w:pPr>
    </w:p>
    <w:p w14:paraId="1C6239BF">
      <w:pPr>
        <w:pStyle w:val="8"/>
        <w:rPr>
          <w:sz w:val="20"/>
        </w:rPr>
      </w:pPr>
    </w:p>
    <w:p w14:paraId="4BF07ECF">
      <w:pPr>
        <w:pStyle w:val="8"/>
        <w:rPr>
          <w:sz w:val="20"/>
        </w:rPr>
      </w:pPr>
    </w:p>
    <w:p w14:paraId="3E2BB861">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5FEBF5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52BB074">
            <w:pPr>
              <w:pStyle w:val="45"/>
              <w:spacing w:before="70"/>
              <w:rPr>
                <w:b/>
                <w:sz w:val="14"/>
              </w:rPr>
            </w:pPr>
            <w:r>
              <w:t>比特</w:t>
            </w:r>
          </w:p>
        </w:tc>
        <w:tc>
          <w:tcPr>
            <w:tcW w:w="1414" w:type="dxa"/>
            <w:shd w:val="clear" w:color="auto" w:fill="C7C8CA"/>
          </w:tcPr>
          <w:p w14:paraId="48DFEF3A">
            <w:pPr>
              <w:pStyle w:val="45"/>
              <w:spacing w:before="70"/>
              <w:rPr>
                <w:b/>
                <w:sz w:val="14"/>
              </w:rPr>
            </w:pPr>
            <w:r>
              <w:t>名称</w:t>
            </w:r>
          </w:p>
        </w:tc>
        <w:tc>
          <w:tcPr>
            <w:tcW w:w="4243" w:type="dxa"/>
            <w:shd w:val="clear" w:color="auto" w:fill="C7C8CA"/>
          </w:tcPr>
          <w:p w14:paraId="7C75A440">
            <w:pPr>
              <w:pStyle w:val="45"/>
              <w:spacing w:before="70"/>
              <w:rPr>
                <w:b/>
                <w:sz w:val="14"/>
              </w:rPr>
            </w:pPr>
            <w:r>
              <w:t>描述</w:t>
            </w:r>
          </w:p>
        </w:tc>
        <w:tc>
          <w:tcPr>
            <w:tcW w:w="707" w:type="dxa"/>
            <w:shd w:val="clear" w:color="auto" w:fill="C7C8CA"/>
          </w:tcPr>
          <w:p w14:paraId="1C3214BB">
            <w:pPr>
              <w:pStyle w:val="45"/>
              <w:spacing w:before="70"/>
              <w:rPr>
                <w:b/>
                <w:sz w:val="14"/>
              </w:rPr>
            </w:pPr>
            <w:r>
              <w:t>类型</w:t>
            </w:r>
          </w:p>
        </w:tc>
        <w:tc>
          <w:tcPr>
            <w:tcW w:w="1414" w:type="dxa"/>
            <w:shd w:val="clear" w:color="auto" w:fill="C7C8CA"/>
          </w:tcPr>
          <w:p w14:paraId="52E67B75">
            <w:pPr>
              <w:pStyle w:val="45"/>
              <w:spacing w:before="70"/>
              <w:rPr>
                <w:b/>
                <w:sz w:val="14"/>
              </w:rPr>
            </w:pPr>
            <w:r>
              <w:t>复位</w:t>
            </w:r>
          </w:p>
        </w:tc>
      </w:tr>
      <w:tr w14:paraId="2E270C6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604" w:hRule="atLeast"/>
        </w:trPr>
        <w:tc>
          <w:tcPr>
            <w:tcW w:w="707" w:type="dxa"/>
          </w:tcPr>
          <w:p w14:paraId="5F4BCBDC">
            <w:pPr>
              <w:pStyle w:val="21"/>
              <w:rPr>
                <w:rFonts w:hint="eastAsia" w:eastAsia="宋体"/>
                <w:sz w:val="16"/>
                <w:lang w:eastAsia="zh-CN"/>
              </w:rPr>
            </w:pPr>
            <w:r>
              <w:rPr>
                <w:rFonts w:hint="eastAsia" w:eastAsia="宋体"/>
                <w:lang w:eastAsia="zh-CN"/>
              </w:rPr>
              <w:t>5:3</w:t>
            </w:r>
          </w:p>
        </w:tc>
        <w:tc>
          <w:tcPr>
            <w:tcW w:w="1414" w:type="dxa"/>
          </w:tcPr>
          <w:p w14:paraId="43B9BB6F">
            <w:pPr>
              <w:pStyle w:val="51"/>
              <w:rPr>
                <w:sz w:val="16"/>
              </w:rPr>
            </w:pPr>
            <w:r>
              <w:t>RXIFLSEL</w:t>
            </w:r>
          </w:p>
        </w:tc>
        <w:tc>
          <w:tcPr>
            <w:tcW w:w="4243" w:type="dxa"/>
          </w:tcPr>
          <w:p w14:paraId="72E1D4F1">
            <w:pPr>
              <w:pStyle w:val="21"/>
              <w:spacing w:line="319" w:lineRule="auto"/>
              <w:ind w:right="47"/>
              <w:rPr>
                <w:sz w:val="16"/>
              </w:rPr>
            </w:pPr>
            <w:r>
              <w:t>接收中断FIFO电平选择。接收中断的触发点如下</w:t>
            </w:r>
            <w:r>
              <w:rPr>
                <w:rFonts w:hint="eastAsia" w:eastAsia="宋体"/>
                <w:lang w:eastAsia="zh-CN"/>
              </w:rPr>
              <w:t>:</w:t>
            </w:r>
            <w:r>
              <w:t>b 000 =接收FIFO变为&gt;= 1/8满b 001 =接收FIFO变为&gt;= 1/ 4满b 010 =接收FIFO变为&gt;= 1 / 2满b 011 =接收FIFO变为&gt;= 3 / 4满b100 =接收FIFO变为&gt;= 7/8满b101-b111 =保留。</w:t>
            </w:r>
          </w:p>
        </w:tc>
        <w:tc>
          <w:tcPr>
            <w:tcW w:w="707" w:type="dxa"/>
          </w:tcPr>
          <w:p w14:paraId="3A58E14E">
            <w:pPr>
              <w:pStyle w:val="30"/>
              <w:rPr>
                <w:sz w:val="16"/>
              </w:rPr>
            </w:pPr>
            <w:r>
              <w:t>RW</w:t>
            </w:r>
          </w:p>
        </w:tc>
        <w:tc>
          <w:tcPr>
            <w:tcW w:w="1414" w:type="dxa"/>
          </w:tcPr>
          <w:p w14:paraId="5226651C">
            <w:pPr>
              <w:pStyle w:val="30"/>
              <w:rPr>
                <w:sz w:val="16"/>
              </w:rPr>
            </w:pPr>
            <w:r>
              <w:t>0x2</w:t>
            </w:r>
          </w:p>
        </w:tc>
      </w:tr>
      <w:tr w14:paraId="408B4E7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852" w:hRule="atLeast"/>
        </w:trPr>
        <w:tc>
          <w:tcPr>
            <w:tcW w:w="707" w:type="dxa"/>
          </w:tcPr>
          <w:p w14:paraId="1B4F5951">
            <w:pPr>
              <w:pStyle w:val="21"/>
              <w:rPr>
                <w:rFonts w:hint="default" w:eastAsia="宋体"/>
                <w:sz w:val="16"/>
                <w:lang w:val="en-US" w:eastAsia="zh-CN"/>
              </w:rPr>
            </w:pPr>
            <w:r>
              <w:rPr>
                <w:rFonts w:hint="eastAsia" w:eastAsia="宋体"/>
                <w:lang w:val="en-US" w:eastAsia="zh-CN"/>
              </w:rPr>
              <w:t>2::0</w:t>
            </w:r>
          </w:p>
        </w:tc>
        <w:tc>
          <w:tcPr>
            <w:tcW w:w="1414" w:type="dxa"/>
          </w:tcPr>
          <w:p w14:paraId="617FAA61">
            <w:pPr>
              <w:pStyle w:val="51"/>
              <w:rPr>
                <w:sz w:val="16"/>
              </w:rPr>
            </w:pPr>
            <w:r>
              <w:t>TXIFLSEL</w:t>
            </w:r>
          </w:p>
        </w:tc>
        <w:tc>
          <w:tcPr>
            <w:tcW w:w="4243" w:type="dxa"/>
          </w:tcPr>
          <w:p w14:paraId="39C35B8C">
            <w:pPr>
              <w:pStyle w:val="21"/>
              <w:spacing w:line="319" w:lineRule="auto"/>
              <w:rPr>
                <w:sz w:val="16"/>
              </w:rPr>
            </w:pPr>
            <w:r>
              <w:t>发送中断FIFO电平选择。发送中断的触发点如下</w:t>
            </w:r>
            <w:r>
              <w:rPr>
                <w:rFonts w:hint="eastAsia" w:eastAsia="宋体"/>
                <w:lang w:eastAsia="zh-CN"/>
              </w:rPr>
              <w:t>:</w:t>
            </w:r>
            <w:r>
              <w:t>b 000 =发送FIFO变为= 1/8满b 001 =发送FIFO变为</w:t>
            </w:r>
          </w:p>
          <w:p w14:paraId="415B9283">
            <w:pPr>
              <w:pStyle w:val="21"/>
              <w:spacing w:before="3" w:line="319" w:lineRule="auto"/>
              <w:ind w:right="47"/>
              <w:rPr>
                <w:sz w:val="16"/>
              </w:rPr>
            </w:pPr>
            <w:r>
              <w:t>&lt;= 1/4满b 010 =发送FIFO变为= 1/2满b 011 =发送FIFO变为= 3 / 4满b100 =发送FIFO变为= 7 / 8满b101-b111 =保留。</w:t>
            </w:r>
          </w:p>
        </w:tc>
        <w:tc>
          <w:tcPr>
            <w:tcW w:w="707" w:type="dxa"/>
          </w:tcPr>
          <w:p w14:paraId="02BD4BA3">
            <w:pPr>
              <w:pStyle w:val="30"/>
              <w:rPr>
                <w:sz w:val="16"/>
              </w:rPr>
            </w:pPr>
            <w:r>
              <w:t>RW</w:t>
            </w:r>
          </w:p>
        </w:tc>
        <w:tc>
          <w:tcPr>
            <w:tcW w:w="1414" w:type="dxa"/>
          </w:tcPr>
          <w:p w14:paraId="6E022AF1">
            <w:pPr>
              <w:pStyle w:val="30"/>
              <w:rPr>
                <w:sz w:val="16"/>
              </w:rPr>
            </w:pPr>
            <w:r>
              <w:t>0x2</w:t>
            </w:r>
          </w:p>
        </w:tc>
      </w:tr>
    </w:tbl>
    <w:p w14:paraId="45B8EEBC">
      <w:pPr>
        <w:pStyle w:val="8"/>
        <w:rPr>
          <w:sz w:val="12"/>
        </w:rPr>
      </w:pPr>
    </w:p>
    <w:p w14:paraId="362FC600">
      <w:pPr>
        <w:spacing w:after="0"/>
        <w:rPr>
          <w:sz w:val="12"/>
        </w:rPr>
        <w:sectPr>
          <w:pgSz w:w="11910" w:h="16840"/>
          <w:pgMar w:top="920" w:right="1000" w:bottom="960" w:left="1020" w:header="562" w:footer="780" w:gutter="0"/>
          <w:cols w:space="720" w:num="1"/>
        </w:sectPr>
      </w:pPr>
    </w:p>
    <w:p w14:paraId="43C8D177">
      <w:pPr>
        <w:pStyle w:val="8"/>
        <w:rPr>
          <w:sz w:val="14"/>
        </w:rPr>
      </w:pPr>
    </w:p>
    <w:p w14:paraId="61746BC8">
      <w:pPr>
        <w:pStyle w:val="8"/>
        <w:rPr>
          <w:sz w:val="14"/>
        </w:rPr>
      </w:pPr>
    </w:p>
    <w:p w14:paraId="02FD199C">
      <w:pPr>
        <w:pStyle w:val="8"/>
        <w:rPr>
          <w:sz w:val="14"/>
        </w:rPr>
      </w:pPr>
    </w:p>
    <w:p w14:paraId="4B7AEFA9">
      <w:pPr>
        <w:pStyle w:val="8"/>
        <w:rPr>
          <w:sz w:val="14"/>
        </w:rPr>
      </w:pPr>
    </w:p>
    <w:p w14:paraId="4B4B1FB9">
      <w:pPr>
        <w:pStyle w:val="8"/>
        <w:rPr>
          <w:sz w:val="14"/>
        </w:rPr>
      </w:pPr>
    </w:p>
    <w:p w14:paraId="7AF99711">
      <w:pPr>
        <w:pStyle w:val="8"/>
        <w:rPr>
          <w:sz w:val="14"/>
        </w:rPr>
      </w:pPr>
    </w:p>
    <w:p w14:paraId="30E5D110">
      <w:pPr>
        <w:pStyle w:val="8"/>
        <w:rPr>
          <w:sz w:val="14"/>
        </w:rPr>
      </w:pPr>
    </w:p>
    <w:p w14:paraId="346B258A">
      <w:pPr>
        <w:pStyle w:val="8"/>
        <w:rPr>
          <w:sz w:val="14"/>
        </w:rPr>
      </w:pPr>
    </w:p>
    <w:p w14:paraId="7CE2E44B">
      <w:pPr>
        <w:pStyle w:val="8"/>
        <w:rPr>
          <w:sz w:val="14"/>
        </w:rPr>
      </w:pPr>
    </w:p>
    <w:p w14:paraId="59C7FE52">
      <w:pPr>
        <w:pStyle w:val="8"/>
        <w:spacing w:before="9"/>
        <w:rPr>
          <w:sz w:val="11"/>
        </w:rPr>
      </w:pPr>
    </w:p>
    <w:p w14:paraId="19AE9717">
      <w:pPr>
        <w:pStyle w:val="52"/>
        <w:spacing w:before="0"/>
        <w:ind w:left="100" w:right="0" w:firstLine="0"/>
        <w:jc w:val="left"/>
        <w:rPr>
          <w:i/>
          <w:sz w:val="12"/>
        </w:rPr>
      </w:pPr>
      <w:r>
        <w:t>435号UARTMSC</w:t>
      </w:r>
    </w:p>
    <w:p w14:paraId="21437532">
      <w:pPr>
        <w:pStyle w:val="44"/>
        <w:spacing w:before="47"/>
        <w:ind w:left="100" w:right="0" w:firstLine="0"/>
        <w:jc w:val="left"/>
        <w:rPr>
          <w:i/>
          <w:sz w:val="12"/>
        </w:rPr>
      </w:pPr>
      <w:r>
        <w:t>寄存器</w:t>
      </w:r>
    </w:p>
    <w:p w14:paraId="5DED85D6">
      <w:pPr>
        <w:pStyle w:val="4"/>
        <w:spacing w:before="98"/>
      </w:pPr>
      <w:r>
        <w:rPr>
          <w:b w:val="0"/>
        </w:rPr>
        <w:br w:type="column"/>
      </w:r>
      <w:bookmarkStart w:id="24" w:name="_bookmark14"/>
      <w:bookmarkEnd w:id="24"/>
      <w:r>
        <w:fldChar w:fldCharType="begin"/>
      </w:r>
      <w:r>
        <w:instrText xml:space="preserve"> HYPERLINK \l "_bookmark4" </w:instrText>
      </w:r>
      <w:r>
        <w:fldChar w:fldCharType="separate"/>
      </w:r>
      <w:r>
        <w:rPr>
          <w:color w:val="418BCA"/>
        </w:rPr>
        <w:t>UART</w:t>
      </w:r>
      <w:r>
        <w:rPr>
          <w:color w:val="418BCA"/>
        </w:rPr>
        <w:fldChar w:fldCharType="end"/>
      </w:r>
      <w:r>
        <w:rPr>
          <w:rFonts w:hint="eastAsia" w:eastAsia="宋体"/>
          <w:color w:val="333333"/>
          <w:lang w:eastAsia="zh-CN"/>
        </w:rPr>
        <w:t>:</w:t>
      </w:r>
      <w:r>
        <w:rPr>
          <w:color w:val="333333"/>
        </w:rPr>
        <w:t>UARTIMSC寄存器</w:t>
      </w:r>
    </w:p>
    <w:p w14:paraId="787990BD">
      <w:pPr>
        <w:pStyle w:val="48"/>
        <w:spacing w:before="184"/>
        <w:ind w:left="100" w:right="0" w:firstLine="0"/>
        <w:jc w:val="left"/>
        <w:rPr>
          <w:sz w:val="16"/>
        </w:rPr>
      </w:pPr>
      <w:r>
        <w:rPr>
          <w:b/>
        </w:rPr>
        <w:t>偏移量</w:t>
      </w:r>
      <w:r>
        <w:rPr>
          <w:rFonts w:hint="eastAsia" w:eastAsia="宋体"/>
          <w:lang w:eastAsia="zh-CN"/>
        </w:rPr>
        <w:t>:</w:t>
      </w:r>
      <w:r>
        <w:t>0x038</w:t>
      </w:r>
    </w:p>
    <w:p w14:paraId="17CE0684">
      <w:pPr>
        <w:pStyle w:val="8"/>
        <w:spacing w:before="8"/>
        <w:rPr>
          <w:sz w:val="15"/>
        </w:rPr>
      </w:pPr>
    </w:p>
    <w:p w14:paraId="2EECA054">
      <w:pPr>
        <w:pStyle w:val="49"/>
      </w:pPr>
      <w:r>
        <w:t>描述</w:t>
      </w:r>
    </w:p>
    <w:p w14:paraId="1F7823AC">
      <w:pPr>
        <w:pStyle w:val="8"/>
        <w:spacing w:before="122"/>
        <w:ind w:left="400"/>
      </w:pPr>
      <w:r>
        <w:pict>
          <v:shape id="_x0000_s1077" o:spid="_x0000_s1077" o:spt="202" type="#_x0000_t202" style="position:absolute;left:0pt;margin-left:114.75pt;margin-top:23.35pt;height:372.25pt;width:425.05pt;mso-position-horizontal-relative:page;z-index:251666432;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FEAD28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0539D77">
                        <w:pPr>
                          <w:pStyle w:val="45"/>
                          <w:spacing w:before="70"/>
                          <w:rPr>
                            <w:b/>
                            <w:sz w:val="14"/>
                          </w:rPr>
                        </w:pPr>
                        <w:r>
                          <w:t>比特</w:t>
                        </w:r>
                      </w:p>
                    </w:tc>
                    <w:tc>
                      <w:tcPr>
                        <w:tcW w:w="1414" w:type="dxa"/>
                        <w:shd w:val="clear" w:color="auto" w:fill="C7C8CA"/>
                      </w:tcPr>
                      <w:p w14:paraId="1C3F12CF">
                        <w:pPr>
                          <w:pStyle w:val="45"/>
                          <w:spacing w:before="70"/>
                          <w:rPr>
                            <w:b/>
                            <w:sz w:val="14"/>
                          </w:rPr>
                        </w:pPr>
                        <w:r>
                          <w:t>名称</w:t>
                        </w:r>
                      </w:p>
                    </w:tc>
                    <w:tc>
                      <w:tcPr>
                        <w:tcW w:w="4243" w:type="dxa"/>
                        <w:shd w:val="clear" w:color="auto" w:fill="C7C8CA"/>
                      </w:tcPr>
                      <w:p w14:paraId="551B98B9">
                        <w:pPr>
                          <w:pStyle w:val="45"/>
                          <w:spacing w:before="70"/>
                          <w:rPr>
                            <w:b/>
                            <w:sz w:val="14"/>
                          </w:rPr>
                        </w:pPr>
                        <w:r>
                          <w:t>描述</w:t>
                        </w:r>
                      </w:p>
                    </w:tc>
                    <w:tc>
                      <w:tcPr>
                        <w:tcW w:w="707" w:type="dxa"/>
                        <w:shd w:val="clear" w:color="auto" w:fill="C7C8CA"/>
                      </w:tcPr>
                      <w:p w14:paraId="15BE03B1">
                        <w:pPr>
                          <w:pStyle w:val="45"/>
                          <w:spacing w:before="70"/>
                          <w:rPr>
                            <w:b/>
                            <w:sz w:val="14"/>
                          </w:rPr>
                        </w:pPr>
                        <w:r>
                          <w:t>类型</w:t>
                        </w:r>
                      </w:p>
                    </w:tc>
                    <w:tc>
                      <w:tcPr>
                        <w:tcW w:w="1414" w:type="dxa"/>
                        <w:shd w:val="clear" w:color="auto" w:fill="C7C8CA"/>
                      </w:tcPr>
                      <w:p w14:paraId="53DB9A38">
                        <w:pPr>
                          <w:pStyle w:val="45"/>
                          <w:spacing w:before="70"/>
                          <w:rPr>
                            <w:b/>
                            <w:sz w:val="14"/>
                          </w:rPr>
                        </w:pPr>
                        <w:r>
                          <w:t>复位</w:t>
                        </w:r>
                      </w:p>
                    </w:tc>
                  </w:tr>
                  <w:tr w14:paraId="54DCC61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5FA174BB">
                        <w:pPr>
                          <w:pStyle w:val="21"/>
                          <w:rPr>
                            <w:rFonts w:hint="eastAsia" w:eastAsia="宋体"/>
                            <w:sz w:val="16"/>
                            <w:lang w:eastAsia="zh-CN"/>
                          </w:rPr>
                        </w:pPr>
                        <w:r>
                          <w:rPr>
                            <w:rFonts w:hint="eastAsia" w:eastAsia="宋体"/>
                            <w:lang w:eastAsia="zh-CN"/>
                          </w:rPr>
                          <w:t>31:11</w:t>
                        </w:r>
                      </w:p>
                    </w:tc>
                    <w:tc>
                      <w:tcPr>
                        <w:tcW w:w="1414" w:type="dxa"/>
                        <w:shd w:val="clear" w:color="auto" w:fill="DDDDDD"/>
                      </w:tcPr>
                      <w:p w14:paraId="4F38A148">
                        <w:pPr>
                          <w:pStyle w:val="21"/>
                          <w:rPr>
                            <w:sz w:val="16"/>
                          </w:rPr>
                        </w:pPr>
                        <w:r>
                          <w:t>Reserved.</w:t>
                        </w:r>
                      </w:p>
                    </w:tc>
                    <w:tc>
                      <w:tcPr>
                        <w:tcW w:w="4243" w:type="dxa"/>
                        <w:shd w:val="clear" w:color="auto" w:fill="DDDDDD"/>
                      </w:tcPr>
                      <w:p w14:paraId="71C0035D">
                        <w:pPr>
                          <w:pStyle w:val="50"/>
                          <w:rPr>
                            <w:sz w:val="16"/>
                          </w:rPr>
                        </w:pPr>
                        <w:r>
                          <w:t>-</w:t>
                        </w:r>
                      </w:p>
                    </w:tc>
                    <w:tc>
                      <w:tcPr>
                        <w:tcW w:w="707" w:type="dxa"/>
                        <w:shd w:val="clear" w:color="auto" w:fill="DDDDDD"/>
                      </w:tcPr>
                      <w:p w14:paraId="37426597">
                        <w:pPr>
                          <w:pStyle w:val="50"/>
                          <w:rPr>
                            <w:sz w:val="16"/>
                          </w:rPr>
                        </w:pPr>
                        <w:r>
                          <w:t>-</w:t>
                        </w:r>
                      </w:p>
                    </w:tc>
                    <w:tc>
                      <w:tcPr>
                        <w:tcW w:w="1414" w:type="dxa"/>
                        <w:shd w:val="clear" w:color="auto" w:fill="DDDDDD"/>
                      </w:tcPr>
                      <w:p w14:paraId="076E7E0C">
                        <w:pPr>
                          <w:pStyle w:val="50"/>
                          <w:rPr>
                            <w:sz w:val="16"/>
                          </w:rPr>
                        </w:pPr>
                        <w:r>
                          <w:t>-</w:t>
                        </w:r>
                      </w:p>
                    </w:tc>
                  </w:tr>
                  <w:tr w14:paraId="38FBD4C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543556D1">
                        <w:pPr>
                          <w:pStyle w:val="30"/>
                          <w:rPr>
                            <w:sz w:val="16"/>
                          </w:rPr>
                        </w:pPr>
                        <w:r>
                          <w:t>10</w:t>
                        </w:r>
                      </w:p>
                    </w:tc>
                    <w:tc>
                      <w:tcPr>
                        <w:tcW w:w="1414" w:type="dxa"/>
                      </w:tcPr>
                      <w:p w14:paraId="32D7AA7F">
                        <w:pPr>
                          <w:pStyle w:val="51"/>
                          <w:rPr>
                            <w:sz w:val="16"/>
                          </w:rPr>
                        </w:pPr>
                        <w:r>
                          <w:t>OEIM</w:t>
                        </w:r>
                      </w:p>
                    </w:tc>
                    <w:tc>
                      <w:tcPr>
                        <w:tcW w:w="4243" w:type="dxa"/>
                      </w:tcPr>
                      <w:p w14:paraId="6D9C3D8A">
                        <w:pPr>
                          <w:pStyle w:val="21"/>
                          <w:spacing w:line="319" w:lineRule="auto"/>
                          <w:rPr>
                            <w:sz w:val="16"/>
                          </w:rPr>
                        </w:pPr>
                        <w:r>
                          <w:t>溢出错误中断屏蔽。读操作返回UARTOEINTR中断的当前掩码写入1时，UARTOEINTR中断的掩码被设置。写入0将清除掩码。</w:t>
                        </w:r>
                      </w:p>
                    </w:tc>
                    <w:tc>
                      <w:tcPr>
                        <w:tcW w:w="707" w:type="dxa"/>
                      </w:tcPr>
                      <w:p w14:paraId="508D0FCD">
                        <w:pPr>
                          <w:pStyle w:val="30"/>
                          <w:rPr>
                            <w:sz w:val="16"/>
                          </w:rPr>
                        </w:pPr>
                        <w:r>
                          <w:t>RW</w:t>
                        </w:r>
                      </w:p>
                    </w:tc>
                    <w:tc>
                      <w:tcPr>
                        <w:tcW w:w="1414" w:type="dxa"/>
                      </w:tcPr>
                      <w:p w14:paraId="7D7C20C3">
                        <w:pPr>
                          <w:pStyle w:val="30"/>
                          <w:rPr>
                            <w:sz w:val="16"/>
                          </w:rPr>
                        </w:pPr>
                        <w:r>
                          <w:t>0x0</w:t>
                        </w:r>
                      </w:p>
                    </w:tc>
                  </w:tr>
                  <w:tr w14:paraId="44EB201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50CFB1AA">
                        <w:pPr>
                          <w:pStyle w:val="20"/>
                          <w:rPr>
                            <w:sz w:val="16"/>
                          </w:rPr>
                        </w:pPr>
                        <w:r>
                          <w:t>9</w:t>
                        </w:r>
                      </w:p>
                    </w:tc>
                    <w:tc>
                      <w:tcPr>
                        <w:tcW w:w="1414" w:type="dxa"/>
                      </w:tcPr>
                      <w:p w14:paraId="4836F375">
                        <w:pPr>
                          <w:pStyle w:val="51"/>
                          <w:rPr>
                            <w:sz w:val="16"/>
                          </w:rPr>
                        </w:pPr>
                        <w:r>
                          <w:t>BEIM</w:t>
                        </w:r>
                      </w:p>
                    </w:tc>
                    <w:tc>
                      <w:tcPr>
                        <w:tcW w:w="4243" w:type="dxa"/>
                      </w:tcPr>
                      <w:p w14:paraId="3C7585B0">
                        <w:pPr>
                          <w:pStyle w:val="21"/>
                          <w:spacing w:line="319" w:lineRule="auto"/>
                          <w:ind w:right="234"/>
                          <w:rPr>
                            <w:sz w:val="16"/>
                          </w:rPr>
                        </w:pPr>
                        <w:r>
                          <w:t>中断错误中断屏蔽。读操作返回UARTBEINTR中断的当前掩码。写入1时，UARTBEINTR中断的掩码被设置。写入0将清除掩码。</w:t>
                        </w:r>
                      </w:p>
                    </w:tc>
                    <w:tc>
                      <w:tcPr>
                        <w:tcW w:w="707" w:type="dxa"/>
                      </w:tcPr>
                      <w:p w14:paraId="6934F00C">
                        <w:pPr>
                          <w:pStyle w:val="30"/>
                          <w:rPr>
                            <w:sz w:val="16"/>
                          </w:rPr>
                        </w:pPr>
                        <w:r>
                          <w:t>RW</w:t>
                        </w:r>
                      </w:p>
                    </w:tc>
                    <w:tc>
                      <w:tcPr>
                        <w:tcW w:w="1414" w:type="dxa"/>
                      </w:tcPr>
                      <w:p w14:paraId="3BA90FE7">
                        <w:pPr>
                          <w:pStyle w:val="30"/>
                          <w:rPr>
                            <w:sz w:val="16"/>
                          </w:rPr>
                        </w:pPr>
                        <w:r>
                          <w:t>0x0</w:t>
                        </w:r>
                      </w:p>
                    </w:tc>
                  </w:tr>
                  <w:tr w14:paraId="2FFCB59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4A995F4D">
                        <w:pPr>
                          <w:pStyle w:val="20"/>
                          <w:rPr>
                            <w:sz w:val="16"/>
                          </w:rPr>
                        </w:pPr>
                        <w:r>
                          <w:t>8</w:t>
                        </w:r>
                      </w:p>
                    </w:tc>
                    <w:tc>
                      <w:tcPr>
                        <w:tcW w:w="1414" w:type="dxa"/>
                      </w:tcPr>
                      <w:p w14:paraId="23E70654">
                        <w:pPr>
                          <w:pStyle w:val="54"/>
                          <w:rPr>
                            <w:sz w:val="16"/>
                          </w:rPr>
                        </w:pPr>
                        <w:r>
                          <w:t>PEIM</w:t>
                        </w:r>
                      </w:p>
                    </w:tc>
                    <w:tc>
                      <w:tcPr>
                        <w:tcW w:w="4243" w:type="dxa"/>
                      </w:tcPr>
                      <w:p w14:paraId="01312BC7">
                        <w:pPr>
                          <w:pStyle w:val="21"/>
                          <w:spacing w:line="319" w:lineRule="auto"/>
                          <w:ind w:right="73"/>
                          <w:rPr>
                            <w:sz w:val="16"/>
                          </w:rPr>
                        </w:pPr>
                        <w:r>
                          <w:t>奇偶校验错误中断屏蔽。读操作返回UARTPEINTR中断的当前掩码写入1时，UARTPEINTR中断的掩码被设置。写入0将清除掩码。</w:t>
                        </w:r>
                      </w:p>
                    </w:tc>
                    <w:tc>
                      <w:tcPr>
                        <w:tcW w:w="707" w:type="dxa"/>
                      </w:tcPr>
                      <w:p w14:paraId="6342DDE2">
                        <w:pPr>
                          <w:pStyle w:val="30"/>
                          <w:rPr>
                            <w:sz w:val="16"/>
                          </w:rPr>
                        </w:pPr>
                        <w:r>
                          <w:t>RW</w:t>
                        </w:r>
                      </w:p>
                    </w:tc>
                    <w:tc>
                      <w:tcPr>
                        <w:tcW w:w="1414" w:type="dxa"/>
                      </w:tcPr>
                      <w:p w14:paraId="2E0A403F">
                        <w:pPr>
                          <w:pStyle w:val="30"/>
                          <w:rPr>
                            <w:sz w:val="16"/>
                          </w:rPr>
                        </w:pPr>
                        <w:r>
                          <w:t>0x0</w:t>
                        </w:r>
                      </w:p>
                    </w:tc>
                  </w:tr>
                  <w:tr w14:paraId="31C9134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4BAD6F41">
                        <w:pPr>
                          <w:pStyle w:val="20"/>
                          <w:rPr>
                            <w:sz w:val="16"/>
                          </w:rPr>
                        </w:pPr>
                        <w:r>
                          <w:t>7</w:t>
                        </w:r>
                      </w:p>
                    </w:tc>
                    <w:tc>
                      <w:tcPr>
                        <w:tcW w:w="1414" w:type="dxa"/>
                      </w:tcPr>
                      <w:p w14:paraId="1A26975B">
                        <w:pPr>
                          <w:pStyle w:val="51"/>
                          <w:rPr>
                            <w:sz w:val="16"/>
                          </w:rPr>
                        </w:pPr>
                        <w:r>
                          <w:t>FEIM</w:t>
                        </w:r>
                      </w:p>
                    </w:tc>
                    <w:tc>
                      <w:tcPr>
                        <w:tcW w:w="4243" w:type="dxa"/>
                      </w:tcPr>
                      <w:p w14:paraId="4FE8D4F4">
                        <w:pPr>
                          <w:pStyle w:val="21"/>
                          <w:spacing w:line="319" w:lineRule="auto"/>
                          <w:rPr>
                            <w:sz w:val="16"/>
                          </w:rPr>
                        </w:pPr>
                        <w:r>
                          <w:t>成帧错误中断掩码。读操作返回UARTFEINTR中断的当前掩码写入1时，UARTFEINTR中断的掩码被设置。写入0将清除掩码。</w:t>
                        </w:r>
                      </w:p>
                    </w:tc>
                    <w:tc>
                      <w:tcPr>
                        <w:tcW w:w="707" w:type="dxa"/>
                      </w:tcPr>
                      <w:p w14:paraId="4C1732E3">
                        <w:pPr>
                          <w:pStyle w:val="30"/>
                          <w:rPr>
                            <w:sz w:val="16"/>
                          </w:rPr>
                        </w:pPr>
                        <w:r>
                          <w:t>RW</w:t>
                        </w:r>
                      </w:p>
                    </w:tc>
                    <w:tc>
                      <w:tcPr>
                        <w:tcW w:w="1414" w:type="dxa"/>
                      </w:tcPr>
                      <w:p w14:paraId="03567AD5">
                        <w:pPr>
                          <w:pStyle w:val="30"/>
                          <w:rPr>
                            <w:sz w:val="16"/>
                          </w:rPr>
                        </w:pPr>
                        <w:r>
                          <w:t>0x0</w:t>
                        </w:r>
                      </w:p>
                    </w:tc>
                  </w:tr>
                  <w:tr w14:paraId="2FC4A5A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38C59FFC">
                        <w:pPr>
                          <w:pStyle w:val="20"/>
                          <w:rPr>
                            <w:sz w:val="16"/>
                          </w:rPr>
                        </w:pPr>
                        <w:r>
                          <w:t>6</w:t>
                        </w:r>
                      </w:p>
                    </w:tc>
                    <w:tc>
                      <w:tcPr>
                        <w:tcW w:w="1414" w:type="dxa"/>
                      </w:tcPr>
                      <w:p w14:paraId="606E7395">
                        <w:pPr>
                          <w:pStyle w:val="51"/>
                          <w:rPr>
                            <w:sz w:val="16"/>
                          </w:rPr>
                        </w:pPr>
                        <w:r>
                          <w:t>RTIM</w:t>
                        </w:r>
                      </w:p>
                    </w:tc>
                    <w:tc>
                      <w:tcPr>
                        <w:tcW w:w="4243" w:type="dxa"/>
                      </w:tcPr>
                      <w:p w14:paraId="66BA9612">
                        <w:pPr>
                          <w:pStyle w:val="21"/>
                          <w:spacing w:line="319" w:lineRule="auto"/>
                          <w:rPr>
                            <w:sz w:val="16"/>
                          </w:rPr>
                        </w:pPr>
                        <w:r>
                          <w:t>接收超时中断掩码。读操作返回UARTRTINTR中断的当前掩码。写入1时，UARTRTINTR中断的掩码被设置。写入0将清除掩码。</w:t>
                        </w:r>
                      </w:p>
                    </w:tc>
                    <w:tc>
                      <w:tcPr>
                        <w:tcW w:w="707" w:type="dxa"/>
                      </w:tcPr>
                      <w:p w14:paraId="3DEB22E8">
                        <w:pPr>
                          <w:pStyle w:val="30"/>
                          <w:rPr>
                            <w:sz w:val="16"/>
                          </w:rPr>
                        </w:pPr>
                        <w:r>
                          <w:t>RW</w:t>
                        </w:r>
                      </w:p>
                    </w:tc>
                    <w:tc>
                      <w:tcPr>
                        <w:tcW w:w="1414" w:type="dxa"/>
                      </w:tcPr>
                      <w:p w14:paraId="7C858546">
                        <w:pPr>
                          <w:pStyle w:val="30"/>
                          <w:rPr>
                            <w:sz w:val="16"/>
                          </w:rPr>
                        </w:pPr>
                        <w:r>
                          <w:t>0x0</w:t>
                        </w:r>
                      </w:p>
                    </w:tc>
                  </w:tr>
                  <w:tr w14:paraId="5B04312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6D643C26">
                        <w:pPr>
                          <w:pStyle w:val="20"/>
                          <w:rPr>
                            <w:sz w:val="16"/>
                          </w:rPr>
                        </w:pPr>
                        <w:r>
                          <w:t>5</w:t>
                        </w:r>
                      </w:p>
                    </w:tc>
                    <w:tc>
                      <w:tcPr>
                        <w:tcW w:w="1414" w:type="dxa"/>
                      </w:tcPr>
                      <w:p w14:paraId="15A9563D">
                        <w:pPr>
                          <w:pStyle w:val="51"/>
                          <w:rPr>
                            <w:sz w:val="16"/>
                          </w:rPr>
                        </w:pPr>
                        <w:r>
                          <w:t>TXIM</w:t>
                        </w:r>
                      </w:p>
                    </w:tc>
                    <w:tc>
                      <w:tcPr>
                        <w:tcW w:w="4243" w:type="dxa"/>
                      </w:tcPr>
                      <w:p w14:paraId="2EE9EAFC">
                        <w:pPr>
                          <w:pStyle w:val="21"/>
                          <w:spacing w:line="319" w:lineRule="auto"/>
                          <w:rPr>
                            <w:sz w:val="16"/>
                          </w:rPr>
                        </w:pPr>
                        <w:r>
                          <w:t>传输中断屏蔽。读操作返回UARTTXINTR中断的当前掩码写入1时，UARTTXINTR中断的掩码写入0将清除掩码。</w:t>
                        </w:r>
                      </w:p>
                    </w:tc>
                    <w:tc>
                      <w:tcPr>
                        <w:tcW w:w="707" w:type="dxa"/>
                      </w:tcPr>
                      <w:p w14:paraId="3AAF68C6">
                        <w:pPr>
                          <w:pStyle w:val="30"/>
                          <w:rPr>
                            <w:sz w:val="16"/>
                          </w:rPr>
                        </w:pPr>
                        <w:r>
                          <w:t>RW</w:t>
                        </w:r>
                      </w:p>
                    </w:tc>
                    <w:tc>
                      <w:tcPr>
                        <w:tcW w:w="1414" w:type="dxa"/>
                      </w:tcPr>
                      <w:p w14:paraId="60DFD935">
                        <w:pPr>
                          <w:pStyle w:val="30"/>
                          <w:rPr>
                            <w:sz w:val="16"/>
                          </w:rPr>
                        </w:pPr>
                        <w:r>
                          <w:t>0x0</w:t>
                        </w:r>
                      </w:p>
                    </w:tc>
                  </w:tr>
                </w:tbl>
                <w:p w14:paraId="3B4F4215">
                  <w:pPr>
                    <w:pStyle w:val="8"/>
                  </w:pPr>
                </w:p>
              </w:txbxContent>
            </v:textbox>
          </v:shape>
        </w:pict>
      </w:r>
      <w:r>
        <w:rPr>
          <w:color w:val="333333"/>
        </w:rPr>
        <w:t>屏蔽设置/清除寄存器</w:t>
      </w:r>
    </w:p>
    <w:p w14:paraId="32E76568">
      <w:pPr>
        <w:spacing w:after="0"/>
        <w:sectPr>
          <w:type w:val="continuous"/>
          <w:pgSz w:w="11910" w:h="16840"/>
          <w:pgMar w:top="920" w:right="1000" w:bottom="960" w:left="1020" w:header="720" w:footer="720" w:gutter="0"/>
          <w:cols w:equalWidth="0" w:num="2">
            <w:col w:w="1119" w:space="61"/>
            <w:col w:w="8710"/>
          </w:cols>
        </w:sectPr>
      </w:pPr>
    </w:p>
    <w:p w14:paraId="1C58C915">
      <w:pPr>
        <w:pStyle w:val="8"/>
        <w:rPr>
          <w:sz w:val="20"/>
        </w:rPr>
      </w:pPr>
    </w:p>
    <w:p w14:paraId="51EFDC98">
      <w:pPr>
        <w:pStyle w:val="8"/>
        <w:rPr>
          <w:sz w:val="20"/>
        </w:rPr>
      </w:pPr>
    </w:p>
    <w:p w14:paraId="2DD6A316">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2203F4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A337AA2">
            <w:pPr>
              <w:pStyle w:val="45"/>
              <w:spacing w:before="70"/>
              <w:rPr>
                <w:b/>
                <w:sz w:val="14"/>
              </w:rPr>
            </w:pPr>
            <w:r>
              <w:t>比特</w:t>
            </w:r>
          </w:p>
        </w:tc>
        <w:tc>
          <w:tcPr>
            <w:tcW w:w="1414" w:type="dxa"/>
            <w:shd w:val="clear" w:color="auto" w:fill="C7C8CA"/>
          </w:tcPr>
          <w:p w14:paraId="08F9FC01">
            <w:pPr>
              <w:pStyle w:val="45"/>
              <w:spacing w:before="70"/>
              <w:rPr>
                <w:b/>
                <w:sz w:val="14"/>
              </w:rPr>
            </w:pPr>
            <w:r>
              <w:t>名称</w:t>
            </w:r>
          </w:p>
        </w:tc>
        <w:tc>
          <w:tcPr>
            <w:tcW w:w="4243" w:type="dxa"/>
            <w:shd w:val="clear" w:color="auto" w:fill="C7C8CA"/>
          </w:tcPr>
          <w:p w14:paraId="56DD5B75">
            <w:pPr>
              <w:pStyle w:val="45"/>
              <w:spacing w:before="70"/>
              <w:rPr>
                <w:b/>
                <w:sz w:val="14"/>
              </w:rPr>
            </w:pPr>
            <w:r>
              <w:t>描述</w:t>
            </w:r>
          </w:p>
        </w:tc>
        <w:tc>
          <w:tcPr>
            <w:tcW w:w="707" w:type="dxa"/>
            <w:shd w:val="clear" w:color="auto" w:fill="C7C8CA"/>
          </w:tcPr>
          <w:p w14:paraId="322496BE">
            <w:pPr>
              <w:pStyle w:val="45"/>
              <w:spacing w:before="70"/>
              <w:rPr>
                <w:b/>
                <w:sz w:val="14"/>
              </w:rPr>
            </w:pPr>
            <w:r>
              <w:t>类型</w:t>
            </w:r>
          </w:p>
        </w:tc>
        <w:tc>
          <w:tcPr>
            <w:tcW w:w="1414" w:type="dxa"/>
            <w:shd w:val="clear" w:color="auto" w:fill="C7C8CA"/>
          </w:tcPr>
          <w:p w14:paraId="5498468B">
            <w:pPr>
              <w:pStyle w:val="45"/>
              <w:spacing w:before="70"/>
              <w:rPr>
                <w:b/>
                <w:sz w:val="14"/>
              </w:rPr>
            </w:pPr>
            <w:r>
              <w:t>复位</w:t>
            </w:r>
          </w:p>
        </w:tc>
      </w:tr>
      <w:tr w14:paraId="791FC72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2F963E0E">
            <w:pPr>
              <w:pStyle w:val="20"/>
              <w:rPr>
                <w:sz w:val="16"/>
              </w:rPr>
            </w:pPr>
            <w:r>
              <w:t>4</w:t>
            </w:r>
          </w:p>
        </w:tc>
        <w:tc>
          <w:tcPr>
            <w:tcW w:w="1414" w:type="dxa"/>
          </w:tcPr>
          <w:p w14:paraId="2AD1C280">
            <w:pPr>
              <w:pStyle w:val="51"/>
              <w:rPr>
                <w:sz w:val="16"/>
              </w:rPr>
            </w:pPr>
            <w:r>
              <w:t>RXIM</w:t>
            </w:r>
          </w:p>
        </w:tc>
        <w:tc>
          <w:tcPr>
            <w:tcW w:w="4243" w:type="dxa"/>
          </w:tcPr>
          <w:p w14:paraId="1D03B164">
            <w:pPr>
              <w:pStyle w:val="21"/>
              <w:spacing w:line="319" w:lineRule="auto"/>
              <w:rPr>
                <w:sz w:val="16"/>
              </w:rPr>
            </w:pPr>
            <w:r>
              <w:t>接收中断掩码。读操作返回UARTRXINTR中断的当前掩码。写入1时，UARTRXINTR中断的掩码写入0将清除掩码。</w:t>
            </w:r>
          </w:p>
        </w:tc>
        <w:tc>
          <w:tcPr>
            <w:tcW w:w="707" w:type="dxa"/>
          </w:tcPr>
          <w:p w14:paraId="1F46B47F">
            <w:pPr>
              <w:pStyle w:val="30"/>
              <w:rPr>
                <w:sz w:val="16"/>
              </w:rPr>
            </w:pPr>
            <w:r>
              <w:t>RW</w:t>
            </w:r>
          </w:p>
        </w:tc>
        <w:tc>
          <w:tcPr>
            <w:tcW w:w="1414" w:type="dxa"/>
          </w:tcPr>
          <w:p w14:paraId="365AAF14">
            <w:pPr>
              <w:pStyle w:val="30"/>
              <w:rPr>
                <w:sz w:val="16"/>
              </w:rPr>
            </w:pPr>
            <w:r>
              <w:t>0x0</w:t>
            </w:r>
          </w:p>
        </w:tc>
      </w:tr>
      <w:tr w14:paraId="7E78B75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723A7D26">
            <w:pPr>
              <w:pStyle w:val="20"/>
              <w:rPr>
                <w:sz w:val="16"/>
              </w:rPr>
            </w:pPr>
            <w:r>
              <w:t>3</w:t>
            </w:r>
          </w:p>
        </w:tc>
        <w:tc>
          <w:tcPr>
            <w:tcW w:w="1414" w:type="dxa"/>
          </w:tcPr>
          <w:p w14:paraId="1C6CEB89">
            <w:pPr>
              <w:pStyle w:val="54"/>
              <w:rPr>
                <w:sz w:val="16"/>
              </w:rPr>
            </w:pPr>
            <w:r>
              <w:t>DSRMIM</w:t>
            </w:r>
          </w:p>
        </w:tc>
        <w:tc>
          <w:tcPr>
            <w:tcW w:w="4243" w:type="dxa"/>
          </w:tcPr>
          <w:p w14:paraId="5C6E0A84">
            <w:pPr>
              <w:pStyle w:val="21"/>
              <w:spacing w:line="319" w:lineRule="auto"/>
              <w:ind w:right="130"/>
              <w:rPr>
                <w:sz w:val="16"/>
              </w:rPr>
            </w:pPr>
            <w:r>
              <w:t>nUARTDSR调制解调器中断掩码。读操作返回UARTDSRINTR中断的当前掩码写入1时，UARTDSRINTR中断的掩码被设置。写入0将清除掩码。</w:t>
            </w:r>
          </w:p>
        </w:tc>
        <w:tc>
          <w:tcPr>
            <w:tcW w:w="707" w:type="dxa"/>
          </w:tcPr>
          <w:p w14:paraId="5CC42AE8">
            <w:pPr>
              <w:pStyle w:val="30"/>
              <w:rPr>
                <w:sz w:val="16"/>
              </w:rPr>
            </w:pPr>
            <w:r>
              <w:t>RW</w:t>
            </w:r>
          </w:p>
        </w:tc>
        <w:tc>
          <w:tcPr>
            <w:tcW w:w="1414" w:type="dxa"/>
          </w:tcPr>
          <w:p w14:paraId="42454846">
            <w:pPr>
              <w:pStyle w:val="30"/>
              <w:rPr>
                <w:sz w:val="16"/>
              </w:rPr>
            </w:pPr>
            <w:r>
              <w:t>0x0</w:t>
            </w:r>
          </w:p>
        </w:tc>
      </w:tr>
      <w:tr w14:paraId="6258355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7A60B75A">
            <w:pPr>
              <w:pStyle w:val="20"/>
              <w:rPr>
                <w:sz w:val="16"/>
              </w:rPr>
            </w:pPr>
            <w:r>
              <w:t>2</w:t>
            </w:r>
          </w:p>
        </w:tc>
        <w:tc>
          <w:tcPr>
            <w:tcW w:w="1414" w:type="dxa"/>
          </w:tcPr>
          <w:p w14:paraId="7E7A3DA0">
            <w:pPr>
              <w:pStyle w:val="54"/>
              <w:rPr>
                <w:sz w:val="16"/>
              </w:rPr>
            </w:pPr>
            <w:r>
              <w:t>DCDMIM</w:t>
            </w:r>
          </w:p>
        </w:tc>
        <w:tc>
          <w:tcPr>
            <w:tcW w:w="4243" w:type="dxa"/>
          </w:tcPr>
          <w:p w14:paraId="0522ECE9">
            <w:pPr>
              <w:pStyle w:val="21"/>
              <w:spacing w:line="319" w:lineRule="auto"/>
              <w:ind w:right="130"/>
              <w:rPr>
                <w:sz w:val="16"/>
              </w:rPr>
            </w:pPr>
            <w:r>
              <w:t>nUARTDCD调制解调器中断屏蔽。读操作返回UARTDCDINTR中断的当前掩码写入1时，UARTDCDINTR中断的掩码被设置。写入0将清除掩码。</w:t>
            </w:r>
          </w:p>
        </w:tc>
        <w:tc>
          <w:tcPr>
            <w:tcW w:w="707" w:type="dxa"/>
          </w:tcPr>
          <w:p w14:paraId="13E29089">
            <w:pPr>
              <w:pStyle w:val="30"/>
              <w:rPr>
                <w:sz w:val="16"/>
              </w:rPr>
            </w:pPr>
            <w:r>
              <w:t>RW</w:t>
            </w:r>
          </w:p>
        </w:tc>
        <w:tc>
          <w:tcPr>
            <w:tcW w:w="1414" w:type="dxa"/>
          </w:tcPr>
          <w:p w14:paraId="36D5B675">
            <w:pPr>
              <w:pStyle w:val="30"/>
              <w:rPr>
                <w:sz w:val="16"/>
              </w:rPr>
            </w:pPr>
            <w:r>
              <w:t>0x0</w:t>
            </w:r>
          </w:p>
        </w:tc>
      </w:tr>
      <w:tr w14:paraId="2179820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72AAAFE8">
            <w:pPr>
              <w:pStyle w:val="20"/>
              <w:rPr>
                <w:sz w:val="16"/>
              </w:rPr>
            </w:pPr>
            <w:r>
              <w:t>1</w:t>
            </w:r>
          </w:p>
        </w:tc>
        <w:tc>
          <w:tcPr>
            <w:tcW w:w="1414" w:type="dxa"/>
          </w:tcPr>
          <w:p w14:paraId="56A09BB2">
            <w:pPr>
              <w:pStyle w:val="54"/>
              <w:rPr>
                <w:sz w:val="16"/>
              </w:rPr>
            </w:pPr>
            <w:r>
              <w:t>CTSMIM</w:t>
            </w:r>
          </w:p>
        </w:tc>
        <w:tc>
          <w:tcPr>
            <w:tcW w:w="4243" w:type="dxa"/>
          </w:tcPr>
          <w:p w14:paraId="2660EA9D">
            <w:pPr>
              <w:pStyle w:val="21"/>
              <w:spacing w:line="319" w:lineRule="auto"/>
              <w:ind w:right="130"/>
              <w:rPr>
                <w:sz w:val="16"/>
              </w:rPr>
            </w:pPr>
            <w:r>
              <w:t>nUARTCTS调制解调器中断屏蔽。读操作返回UARTCTSINTR中断的当前掩码写入1时，UARTCTSINTR中断的掩码被设置。写入0将清除掩码。</w:t>
            </w:r>
          </w:p>
        </w:tc>
        <w:tc>
          <w:tcPr>
            <w:tcW w:w="707" w:type="dxa"/>
          </w:tcPr>
          <w:p w14:paraId="60F32020">
            <w:pPr>
              <w:pStyle w:val="30"/>
              <w:rPr>
                <w:sz w:val="16"/>
              </w:rPr>
            </w:pPr>
            <w:r>
              <w:t>RW</w:t>
            </w:r>
          </w:p>
        </w:tc>
        <w:tc>
          <w:tcPr>
            <w:tcW w:w="1414" w:type="dxa"/>
          </w:tcPr>
          <w:p w14:paraId="1F49B42E">
            <w:pPr>
              <w:pStyle w:val="30"/>
              <w:rPr>
                <w:sz w:val="16"/>
              </w:rPr>
            </w:pPr>
            <w:r>
              <w:t>0x0</w:t>
            </w:r>
          </w:p>
        </w:tc>
      </w:tr>
      <w:tr w14:paraId="4E5BAE4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3C8F5BE8">
            <w:pPr>
              <w:pStyle w:val="20"/>
              <w:rPr>
                <w:sz w:val="16"/>
              </w:rPr>
            </w:pPr>
            <w:r>
              <w:t>0</w:t>
            </w:r>
          </w:p>
        </w:tc>
        <w:tc>
          <w:tcPr>
            <w:tcW w:w="1414" w:type="dxa"/>
          </w:tcPr>
          <w:p w14:paraId="1C2B98DA">
            <w:pPr>
              <w:pStyle w:val="54"/>
              <w:rPr>
                <w:sz w:val="16"/>
              </w:rPr>
            </w:pPr>
            <w:r>
              <w:t>RIMIM</w:t>
            </w:r>
          </w:p>
        </w:tc>
        <w:tc>
          <w:tcPr>
            <w:tcW w:w="4243" w:type="dxa"/>
          </w:tcPr>
          <w:p w14:paraId="2EE4CA7A">
            <w:pPr>
              <w:pStyle w:val="21"/>
              <w:spacing w:line="319" w:lineRule="auto"/>
              <w:ind w:right="130"/>
              <w:rPr>
                <w:sz w:val="16"/>
              </w:rPr>
            </w:pPr>
            <w:r>
              <w:t>nUARTRI调制解调器中断屏蔽。读操作返回UARTRIINTR中断的当前掩码写入1时，UARTRIINTR中断的掩码被设置。写入0将清除掩码。</w:t>
            </w:r>
          </w:p>
        </w:tc>
        <w:tc>
          <w:tcPr>
            <w:tcW w:w="707" w:type="dxa"/>
          </w:tcPr>
          <w:p w14:paraId="740EE7F2">
            <w:pPr>
              <w:pStyle w:val="30"/>
              <w:rPr>
                <w:sz w:val="16"/>
              </w:rPr>
            </w:pPr>
            <w:r>
              <w:t>RW</w:t>
            </w:r>
          </w:p>
        </w:tc>
        <w:tc>
          <w:tcPr>
            <w:tcW w:w="1414" w:type="dxa"/>
          </w:tcPr>
          <w:p w14:paraId="5B558610">
            <w:pPr>
              <w:pStyle w:val="30"/>
              <w:rPr>
                <w:sz w:val="16"/>
              </w:rPr>
            </w:pPr>
            <w:r>
              <w:t>0x0</w:t>
            </w:r>
          </w:p>
        </w:tc>
      </w:tr>
    </w:tbl>
    <w:p w14:paraId="5E6A2FD1">
      <w:pPr>
        <w:pStyle w:val="8"/>
        <w:rPr>
          <w:sz w:val="12"/>
        </w:rPr>
      </w:pPr>
    </w:p>
    <w:p w14:paraId="73A8DE62">
      <w:pPr>
        <w:spacing w:after="0"/>
        <w:rPr>
          <w:sz w:val="12"/>
        </w:rPr>
        <w:sectPr>
          <w:pgSz w:w="11910" w:h="16840"/>
          <w:pgMar w:top="920" w:right="1000" w:bottom="960" w:left="1020" w:header="562" w:footer="780" w:gutter="0"/>
          <w:cols w:space="720" w:num="1"/>
        </w:sectPr>
      </w:pPr>
    </w:p>
    <w:p w14:paraId="1D816AF2">
      <w:pPr>
        <w:pStyle w:val="8"/>
        <w:rPr>
          <w:sz w:val="14"/>
        </w:rPr>
      </w:pPr>
    </w:p>
    <w:p w14:paraId="33797D82">
      <w:pPr>
        <w:pStyle w:val="8"/>
        <w:rPr>
          <w:sz w:val="14"/>
        </w:rPr>
      </w:pPr>
    </w:p>
    <w:p w14:paraId="6A0CCD5E">
      <w:pPr>
        <w:pStyle w:val="8"/>
        <w:rPr>
          <w:sz w:val="14"/>
        </w:rPr>
      </w:pPr>
    </w:p>
    <w:p w14:paraId="04EC2953">
      <w:pPr>
        <w:pStyle w:val="8"/>
        <w:rPr>
          <w:sz w:val="14"/>
        </w:rPr>
      </w:pPr>
    </w:p>
    <w:p w14:paraId="37D01A86">
      <w:pPr>
        <w:pStyle w:val="8"/>
        <w:rPr>
          <w:sz w:val="14"/>
        </w:rPr>
      </w:pPr>
    </w:p>
    <w:p w14:paraId="41772987">
      <w:pPr>
        <w:pStyle w:val="8"/>
        <w:rPr>
          <w:sz w:val="14"/>
        </w:rPr>
      </w:pPr>
    </w:p>
    <w:p w14:paraId="461CB276">
      <w:pPr>
        <w:pStyle w:val="8"/>
        <w:rPr>
          <w:sz w:val="14"/>
        </w:rPr>
      </w:pPr>
    </w:p>
    <w:p w14:paraId="327EC3B7">
      <w:pPr>
        <w:pStyle w:val="8"/>
        <w:rPr>
          <w:sz w:val="14"/>
        </w:rPr>
      </w:pPr>
    </w:p>
    <w:p w14:paraId="60125D22">
      <w:pPr>
        <w:pStyle w:val="8"/>
        <w:rPr>
          <w:sz w:val="14"/>
        </w:rPr>
      </w:pPr>
    </w:p>
    <w:p w14:paraId="08861BA6">
      <w:pPr>
        <w:pStyle w:val="8"/>
        <w:spacing w:before="9"/>
        <w:rPr>
          <w:sz w:val="11"/>
        </w:rPr>
      </w:pPr>
    </w:p>
    <w:p w14:paraId="12A51723">
      <w:pPr>
        <w:pStyle w:val="52"/>
        <w:spacing w:before="0"/>
        <w:ind w:left="100" w:right="0" w:firstLine="0"/>
        <w:jc w:val="left"/>
        <w:rPr>
          <w:i/>
          <w:sz w:val="12"/>
        </w:rPr>
      </w:pPr>
      <w:r>
        <w:t>436号</w:t>
      </w:r>
    </w:p>
    <w:p w14:paraId="3941F4D4">
      <w:pPr>
        <w:pStyle w:val="44"/>
        <w:spacing w:before="47"/>
        <w:ind w:left="100" w:right="0" w:firstLine="0"/>
        <w:jc w:val="left"/>
        <w:rPr>
          <w:i/>
          <w:sz w:val="12"/>
        </w:rPr>
      </w:pPr>
      <w:r>
        <w:t>寄存器</w:t>
      </w:r>
    </w:p>
    <w:p w14:paraId="2D469CAE">
      <w:pPr>
        <w:pStyle w:val="4"/>
        <w:spacing w:before="98"/>
      </w:pPr>
      <w:r>
        <w:rPr>
          <w:b w:val="0"/>
        </w:rPr>
        <w:br w:type="column"/>
      </w:r>
      <w:bookmarkStart w:id="25" w:name="_bookmark15"/>
      <w:bookmarkEnd w:id="25"/>
      <w:r>
        <w:fldChar w:fldCharType="begin"/>
      </w:r>
      <w:r>
        <w:instrText xml:space="preserve"> HYPERLINK \l "_bookmark4" </w:instrText>
      </w:r>
      <w:r>
        <w:fldChar w:fldCharType="separate"/>
      </w:r>
      <w:r>
        <w:rPr>
          <w:rFonts w:hint="eastAsia"/>
          <w:color w:val="418BCA"/>
        </w:rPr>
        <w:t xml:space="preserve"> UARTRIS</w:t>
      </w:r>
      <w:r>
        <w:rPr>
          <w:rFonts w:hint="eastAsia"/>
          <w:color w:val="418BCA"/>
          <w:lang w:val="en-US" w:eastAsia="zh-CN"/>
        </w:rPr>
        <w:t>寄存器</w:t>
      </w:r>
      <w:r>
        <w:rPr>
          <w:color w:val="418BCA"/>
        </w:rPr>
        <w:fldChar w:fldCharType="end"/>
      </w:r>
    </w:p>
    <w:p w14:paraId="21577783">
      <w:pPr>
        <w:pStyle w:val="48"/>
        <w:spacing w:before="184"/>
        <w:ind w:left="100" w:right="0" w:firstLine="0"/>
        <w:jc w:val="left"/>
        <w:rPr>
          <w:sz w:val="16"/>
        </w:rPr>
      </w:pPr>
      <w:r>
        <w:rPr>
          <w:b/>
        </w:rPr>
        <w:t>偏移</w:t>
      </w:r>
      <w:r>
        <w:rPr>
          <w:rFonts w:hint="eastAsia" w:eastAsia="宋体"/>
          <w:lang w:eastAsia="zh-CN"/>
        </w:rPr>
        <w:t>:</w:t>
      </w:r>
      <w:r>
        <w:t>0x03c</w:t>
      </w:r>
    </w:p>
    <w:p w14:paraId="54A4C7AA">
      <w:pPr>
        <w:pStyle w:val="8"/>
        <w:spacing w:before="8"/>
        <w:rPr>
          <w:sz w:val="15"/>
        </w:rPr>
      </w:pPr>
    </w:p>
    <w:p w14:paraId="4129EEAE">
      <w:pPr>
        <w:pStyle w:val="49"/>
      </w:pPr>
      <w:r>
        <w:t>描述</w:t>
      </w:r>
    </w:p>
    <w:p w14:paraId="273B15FA">
      <w:pPr>
        <w:pStyle w:val="8"/>
        <w:spacing w:before="122"/>
        <w:ind w:left="400"/>
      </w:pPr>
      <w:r>
        <w:pict>
          <v:shape id="_x0000_s1078" o:spid="_x0000_s1078" o:spt="202" type="#_x0000_t202" style="position:absolute;left:0pt;margin-left:114.75pt;margin-top:23.35pt;height:285.9pt;width:425.05pt;mso-position-horizontal-relative:page;z-index:251666432;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5B94DD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660D293">
                        <w:pPr>
                          <w:pStyle w:val="45"/>
                          <w:spacing w:before="70"/>
                          <w:rPr>
                            <w:b/>
                            <w:sz w:val="14"/>
                          </w:rPr>
                        </w:pPr>
                        <w:r>
                          <w:t>比特</w:t>
                        </w:r>
                      </w:p>
                    </w:tc>
                    <w:tc>
                      <w:tcPr>
                        <w:tcW w:w="1414" w:type="dxa"/>
                        <w:shd w:val="clear" w:color="auto" w:fill="C7C8CA"/>
                      </w:tcPr>
                      <w:p w14:paraId="449AE8B4">
                        <w:pPr>
                          <w:pStyle w:val="45"/>
                          <w:spacing w:before="70"/>
                          <w:rPr>
                            <w:b/>
                            <w:sz w:val="14"/>
                          </w:rPr>
                        </w:pPr>
                        <w:r>
                          <w:t>名称</w:t>
                        </w:r>
                      </w:p>
                    </w:tc>
                    <w:tc>
                      <w:tcPr>
                        <w:tcW w:w="4243" w:type="dxa"/>
                        <w:shd w:val="clear" w:color="auto" w:fill="C7C8CA"/>
                      </w:tcPr>
                      <w:p w14:paraId="4F4CDDCA">
                        <w:pPr>
                          <w:pStyle w:val="45"/>
                          <w:spacing w:before="70"/>
                          <w:rPr>
                            <w:b/>
                            <w:sz w:val="14"/>
                          </w:rPr>
                        </w:pPr>
                        <w:r>
                          <w:t>描述</w:t>
                        </w:r>
                      </w:p>
                    </w:tc>
                    <w:tc>
                      <w:tcPr>
                        <w:tcW w:w="707" w:type="dxa"/>
                        <w:shd w:val="clear" w:color="auto" w:fill="C7C8CA"/>
                      </w:tcPr>
                      <w:p w14:paraId="3CFC0855">
                        <w:pPr>
                          <w:pStyle w:val="45"/>
                          <w:spacing w:before="70"/>
                          <w:rPr>
                            <w:b/>
                            <w:sz w:val="14"/>
                          </w:rPr>
                        </w:pPr>
                        <w:r>
                          <w:t>类型</w:t>
                        </w:r>
                      </w:p>
                    </w:tc>
                    <w:tc>
                      <w:tcPr>
                        <w:tcW w:w="1414" w:type="dxa"/>
                        <w:shd w:val="clear" w:color="auto" w:fill="C7C8CA"/>
                      </w:tcPr>
                      <w:p w14:paraId="20B2D3C3">
                        <w:pPr>
                          <w:pStyle w:val="45"/>
                          <w:spacing w:before="70"/>
                          <w:rPr>
                            <w:b/>
                            <w:sz w:val="14"/>
                          </w:rPr>
                        </w:pPr>
                        <w:r>
                          <w:t>复位</w:t>
                        </w:r>
                      </w:p>
                    </w:tc>
                  </w:tr>
                  <w:tr w14:paraId="3D0586B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FEA3117">
                        <w:pPr>
                          <w:pStyle w:val="21"/>
                          <w:rPr>
                            <w:rFonts w:hint="eastAsia" w:eastAsia="宋体"/>
                            <w:sz w:val="16"/>
                            <w:lang w:eastAsia="zh-CN"/>
                          </w:rPr>
                        </w:pPr>
                        <w:r>
                          <w:rPr>
                            <w:rFonts w:hint="eastAsia" w:eastAsia="宋体"/>
                            <w:lang w:eastAsia="zh-CN"/>
                          </w:rPr>
                          <w:t>31:11</w:t>
                        </w:r>
                      </w:p>
                    </w:tc>
                    <w:tc>
                      <w:tcPr>
                        <w:tcW w:w="1414" w:type="dxa"/>
                        <w:shd w:val="clear" w:color="auto" w:fill="DDDDDD"/>
                      </w:tcPr>
                      <w:p w14:paraId="66F10C5B">
                        <w:pPr>
                          <w:pStyle w:val="21"/>
                          <w:rPr>
                            <w:sz w:val="16"/>
                          </w:rPr>
                        </w:pPr>
                        <w:r>
                          <w:t>Reserved.</w:t>
                        </w:r>
                      </w:p>
                    </w:tc>
                    <w:tc>
                      <w:tcPr>
                        <w:tcW w:w="4243" w:type="dxa"/>
                        <w:shd w:val="clear" w:color="auto" w:fill="DDDDDD"/>
                      </w:tcPr>
                      <w:p w14:paraId="08C15003">
                        <w:pPr>
                          <w:pStyle w:val="50"/>
                          <w:rPr>
                            <w:sz w:val="16"/>
                          </w:rPr>
                        </w:pPr>
                        <w:r>
                          <w:t>-</w:t>
                        </w:r>
                      </w:p>
                    </w:tc>
                    <w:tc>
                      <w:tcPr>
                        <w:tcW w:w="707" w:type="dxa"/>
                        <w:shd w:val="clear" w:color="auto" w:fill="DDDDDD"/>
                      </w:tcPr>
                      <w:p w14:paraId="638CB7B9">
                        <w:pPr>
                          <w:pStyle w:val="50"/>
                          <w:rPr>
                            <w:sz w:val="16"/>
                          </w:rPr>
                        </w:pPr>
                        <w:r>
                          <w:t>-</w:t>
                        </w:r>
                      </w:p>
                    </w:tc>
                    <w:tc>
                      <w:tcPr>
                        <w:tcW w:w="1414" w:type="dxa"/>
                        <w:shd w:val="clear" w:color="auto" w:fill="DDDDDD"/>
                      </w:tcPr>
                      <w:p w14:paraId="1EFE3C6C">
                        <w:pPr>
                          <w:pStyle w:val="50"/>
                          <w:rPr>
                            <w:sz w:val="16"/>
                          </w:rPr>
                        </w:pPr>
                        <w:r>
                          <w:t>-</w:t>
                        </w:r>
                      </w:p>
                    </w:tc>
                  </w:tr>
                  <w:tr w14:paraId="09068ED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7C9BE861">
                        <w:pPr>
                          <w:pStyle w:val="30"/>
                          <w:rPr>
                            <w:sz w:val="16"/>
                          </w:rPr>
                        </w:pPr>
                        <w:r>
                          <w:t>10</w:t>
                        </w:r>
                      </w:p>
                    </w:tc>
                    <w:tc>
                      <w:tcPr>
                        <w:tcW w:w="1414" w:type="dxa"/>
                      </w:tcPr>
                      <w:p w14:paraId="46D5B26B">
                        <w:pPr>
                          <w:pStyle w:val="30"/>
                          <w:rPr>
                            <w:sz w:val="16"/>
                          </w:rPr>
                        </w:pPr>
                        <w:r>
                          <w:t>OERIS</w:t>
                        </w:r>
                      </w:p>
                    </w:tc>
                    <w:tc>
                      <w:tcPr>
                        <w:tcW w:w="4243" w:type="dxa"/>
                      </w:tcPr>
                      <w:p w14:paraId="4159F4F2">
                        <w:pPr>
                          <w:pStyle w:val="21"/>
                          <w:spacing w:line="319" w:lineRule="auto"/>
                          <w:ind w:right="276"/>
                          <w:rPr>
                            <w:sz w:val="16"/>
                          </w:rPr>
                        </w:pPr>
                        <w:r>
                          <w:t>超限错误中断状态。返回UARTOEINTR中断的原始中断状态</w:t>
                        </w:r>
                      </w:p>
                    </w:tc>
                    <w:tc>
                      <w:tcPr>
                        <w:tcW w:w="707" w:type="dxa"/>
                      </w:tcPr>
                      <w:p w14:paraId="6A44B9BA">
                        <w:pPr>
                          <w:pStyle w:val="30"/>
                          <w:rPr>
                            <w:sz w:val="16"/>
                          </w:rPr>
                        </w:pPr>
                        <w:r>
                          <w:t>RO</w:t>
                        </w:r>
                      </w:p>
                    </w:tc>
                    <w:tc>
                      <w:tcPr>
                        <w:tcW w:w="1414" w:type="dxa"/>
                      </w:tcPr>
                      <w:p w14:paraId="0D050ACA">
                        <w:pPr>
                          <w:pStyle w:val="30"/>
                          <w:rPr>
                            <w:sz w:val="16"/>
                          </w:rPr>
                        </w:pPr>
                        <w:r>
                          <w:t>0x0</w:t>
                        </w:r>
                      </w:p>
                    </w:tc>
                  </w:tr>
                  <w:tr w14:paraId="28CE998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62AFD112">
                        <w:pPr>
                          <w:pStyle w:val="20"/>
                          <w:rPr>
                            <w:sz w:val="16"/>
                          </w:rPr>
                        </w:pPr>
                        <w:r>
                          <w:t>9</w:t>
                        </w:r>
                      </w:p>
                    </w:tc>
                    <w:tc>
                      <w:tcPr>
                        <w:tcW w:w="1414" w:type="dxa"/>
                      </w:tcPr>
                      <w:p w14:paraId="29E5821B">
                        <w:pPr>
                          <w:pStyle w:val="51"/>
                          <w:rPr>
                            <w:sz w:val="16"/>
                          </w:rPr>
                        </w:pPr>
                        <w:r>
                          <w:rPr>
                            <w:rFonts w:hint="eastAsia"/>
                          </w:rPr>
                          <w:t xml:space="preserve"> </w:t>
                        </w:r>
                        <w:r>
                          <w:rPr>
                            <w:rFonts w:hint="eastAsia" w:eastAsia="宋体"/>
                            <w:lang w:val="en-US" w:eastAsia="zh-CN"/>
                          </w:rPr>
                          <w:t>B</w:t>
                        </w:r>
                        <w:r>
                          <w:rPr>
                            <w:rFonts w:hint="eastAsia"/>
                          </w:rPr>
                          <w:t>ERIS</w:t>
                        </w:r>
                      </w:p>
                    </w:tc>
                    <w:tc>
                      <w:tcPr>
                        <w:tcW w:w="4243" w:type="dxa"/>
                      </w:tcPr>
                      <w:p w14:paraId="2999772D">
                        <w:pPr>
                          <w:pStyle w:val="21"/>
                          <w:spacing w:line="319" w:lineRule="auto"/>
                          <w:rPr>
                            <w:sz w:val="16"/>
                          </w:rPr>
                        </w:pPr>
                        <w:r>
                          <w:t>中断错误中断状态。返回UARTBEINTR中断的原始中断</w:t>
                        </w:r>
                      </w:p>
                    </w:tc>
                    <w:tc>
                      <w:tcPr>
                        <w:tcW w:w="707" w:type="dxa"/>
                      </w:tcPr>
                      <w:p w14:paraId="04F7C3F1">
                        <w:pPr>
                          <w:pStyle w:val="30"/>
                          <w:rPr>
                            <w:sz w:val="16"/>
                          </w:rPr>
                        </w:pPr>
                        <w:r>
                          <w:t>RO</w:t>
                        </w:r>
                      </w:p>
                    </w:tc>
                    <w:tc>
                      <w:tcPr>
                        <w:tcW w:w="1414" w:type="dxa"/>
                      </w:tcPr>
                      <w:p w14:paraId="4BB03B26">
                        <w:pPr>
                          <w:pStyle w:val="30"/>
                          <w:rPr>
                            <w:sz w:val="16"/>
                          </w:rPr>
                        </w:pPr>
                        <w:r>
                          <w:t>0x0</w:t>
                        </w:r>
                      </w:p>
                    </w:tc>
                  </w:tr>
                  <w:tr w14:paraId="0CD4992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7274228D">
                        <w:pPr>
                          <w:pStyle w:val="20"/>
                          <w:rPr>
                            <w:sz w:val="16"/>
                          </w:rPr>
                        </w:pPr>
                        <w:r>
                          <w:t>8</w:t>
                        </w:r>
                      </w:p>
                    </w:tc>
                    <w:tc>
                      <w:tcPr>
                        <w:tcW w:w="1414" w:type="dxa"/>
                      </w:tcPr>
                      <w:p w14:paraId="4BA1AC8E">
                        <w:pPr>
                          <w:pStyle w:val="51"/>
                          <w:rPr>
                            <w:sz w:val="16"/>
                          </w:rPr>
                        </w:pPr>
                        <w:r>
                          <w:rPr>
                            <w:rFonts w:hint="eastAsia"/>
                          </w:rPr>
                          <w:t xml:space="preserve"> PERIS</w:t>
                        </w:r>
                      </w:p>
                    </w:tc>
                    <w:tc>
                      <w:tcPr>
                        <w:tcW w:w="4243" w:type="dxa"/>
                      </w:tcPr>
                      <w:p w14:paraId="32A5435D">
                        <w:pPr>
                          <w:pStyle w:val="21"/>
                          <w:spacing w:line="319" w:lineRule="auto"/>
                          <w:ind w:right="424"/>
                          <w:rPr>
                            <w:sz w:val="16"/>
                          </w:rPr>
                        </w:pPr>
                        <w:r>
                          <w:t>奇偶校验错误中断状态。返回UARTPEINTR中断的原始中断状态</w:t>
                        </w:r>
                      </w:p>
                    </w:tc>
                    <w:tc>
                      <w:tcPr>
                        <w:tcW w:w="707" w:type="dxa"/>
                      </w:tcPr>
                      <w:p w14:paraId="405EF38F">
                        <w:pPr>
                          <w:pStyle w:val="30"/>
                          <w:rPr>
                            <w:sz w:val="16"/>
                          </w:rPr>
                        </w:pPr>
                        <w:r>
                          <w:t>RO</w:t>
                        </w:r>
                      </w:p>
                    </w:tc>
                    <w:tc>
                      <w:tcPr>
                        <w:tcW w:w="1414" w:type="dxa"/>
                      </w:tcPr>
                      <w:p w14:paraId="51392BC5">
                        <w:pPr>
                          <w:pStyle w:val="30"/>
                          <w:rPr>
                            <w:sz w:val="16"/>
                          </w:rPr>
                        </w:pPr>
                        <w:r>
                          <w:t>0x0</w:t>
                        </w:r>
                      </w:p>
                    </w:tc>
                  </w:tr>
                  <w:tr w14:paraId="38F375B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306C3A10">
                        <w:pPr>
                          <w:pStyle w:val="20"/>
                          <w:rPr>
                            <w:sz w:val="16"/>
                          </w:rPr>
                        </w:pPr>
                        <w:r>
                          <w:t>7</w:t>
                        </w:r>
                      </w:p>
                    </w:tc>
                    <w:tc>
                      <w:tcPr>
                        <w:tcW w:w="1414" w:type="dxa"/>
                      </w:tcPr>
                      <w:p w14:paraId="47A0B9FD">
                        <w:pPr>
                          <w:pStyle w:val="51"/>
                          <w:rPr>
                            <w:sz w:val="16"/>
                          </w:rPr>
                        </w:pPr>
                        <w:r>
                          <w:rPr>
                            <w:rFonts w:hint="eastAsia"/>
                          </w:rPr>
                          <w:t xml:space="preserve"> FERIS</w:t>
                        </w:r>
                      </w:p>
                    </w:tc>
                    <w:tc>
                      <w:tcPr>
                        <w:tcW w:w="4243" w:type="dxa"/>
                      </w:tcPr>
                      <w:p w14:paraId="710A55FB">
                        <w:pPr>
                          <w:pStyle w:val="21"/>
                          <w:spacing w:line="319" w:lineRule="auto"/>
                          <w:ind w:right="250"/>
                          <w:rPr>
                            <w:sz w:val="16"/>
                          </w:rPr>
                        </w:pPr>
                        <w:r>
                          <w:t>帧错误中断状态。返回UARTFEINTR中断的原始中断状态</w:t>
                        </w:r>
                      </w:p>
                    </w:tc>
                    <w:tc>
                      <w:tcPr>
                        <w:tcW w:w="707" w:type="dxa"/>
                      </w:tcPr>
                      <w:p w14:paraId="3FCAAA2E">
                        <w:pPr>
                          <w:pStyle w:val="30"/>
                          <w:rPr>
                            <w:sz w:val="16"/>
                          </w:rPr>
                        </w:pPr>
                        <w:r>
                          <w:t>RO</w:t>
                        </w:r>
                      </w:p>
                    </w:tc>
                    <w:tc>
                      <w:tcPr>
                        <w:tcW w:w="1414" w:type="dxa"/>
                      </w:tcPr>
                      <w:p w14:paraId="47FE1BC9">
                        <w:pPr>
                          <w:pStyle w:val="30"/>
                          <w:rPr>
                            <w:sz w:val="16"/>
                          </w:rPr>
                        </w:pPr>
                        <w:r>
                          <w:t>0x0</w:t>
                        </w:r>
                      </w:p>
                    </w:tc>
                  </w:tr>
                  <w:tr w14:paraId="5F2B7A7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7C6C30EF">
                        <w:pPr>
                          <w:pStyle w:val="20"/>
                          <w:rPr>
                            <w:sz w:val="16"/>
                          </w:rPr>
                        </w:pPr>
                        <w:r>
                          <w:t>6</w:t>
                        </w:r>
                      </w:p>
                    </w:tc>
                    <w:tc>
                      <w:tcPr>
                        <w:tcW w:w="1414" w:type="dxa"/>
                      </w:tcPr>
                      <w:p w14:paraId="6C9E8CDB">
                        <w:pPr>
                          <w:pStyle w:val="51"/>
                          <w:rPr>
                            <w:sz w:val="16"/>
                          </w:rPr>
                        </w:pPr>
                        <w:r>
                          <w:t>RTRIS</w:t>
                        </w:r>
                      </w:p>
                    </w:tc>
                    <w:tc>
                      <w:tcPr>
                        <w:tcW w:w="4243" w:type="dxa"/>
                      </w:tcPr>
                      <w:p w14:paraId="2ACA597D">
                        <w:pPr>
                          <w:pStyle w:val="21"/>
                          <w:spacing w:line="319" w:lineRule="auto"/>
                          <w:ind w:right="73"/>
                          <w:rPr>
                            <w:sz w:val="16"/>
                          </w:rPr>
                        </w:pPr>
                        <w:r>
                          <w:t>接收超时中断状态。返回UARTRTINTR中断的原始中断状态一</w:t>
                        </w:r>
                      </w:p>
                    </w:tc>
                    <w:tc>
                      <w:tcPr>
                        <w:tcW w:w="707" w:type="dxa"/>
                      </w:tcPr>
                      <w:p w14:paraId="5B014866">
                        <w:pPr>
                          <w:pStyle w:val="30"/>
                          <w:rPr>
                            <w:sz w:val="16"/>
                          </w:rPr>
                        </w:pPr>
                        <w:r>
                          <w:t>RO</w:t>
                        </w:r>
                      </w:p>
                    </w:tc>
                    <w:tc>
                      <w:tcPr>
                        <w:tcW w:w="1414" w:type="dxa"/>
                      </w:tcPr>
                      <w:p w14:paraId="49B9B86A">
                        <w:pPr>
                          <w:pStyle w:val="30"/>
                          <w:rPr>
                            <w:sz w:val="16"/>
                          </w:rPr>
                        </w:pPr>
                        <w:r>
                          <w:t>0x0</w:t>
                        </w:r>
                      </w:p>
                    </w:tc>
                  </w:tr>
                  <w:tr w14:paraId="0A90D84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0BCEFC12">
                        <w:pPr>
                          <w:pStyle w:val="20"/>
                          <w:rPr>
                            <w:sz w:val="16"/>
                          </w:rPr>
                        </w:pPr>
                        <w:r>
                          <w:t>5</w:t>
                        </w:r>
                      </w:p>
                    </w:tc>
                    <w:tc>
                      <w:tcPr>
                        <w:tcW w:w="1414" w:type="dxa"/>
                      </w:tcPr>
                      <w:p w14:paraId="5DDC2160">
                        <w:pPr>
                          <w:pStyle w:val="51"/>
                          <w:rPr>
                            <w:sz w:val="16"/>
                          </w:rPr>
                        </w:pPr>
                        <w:r>
                          <w:t>TXRIS</w:t>
                        </w:r>
                      </w:p>
                    </w:tc>
                    <w:tc>
                      <w:tcPr>
                        <w:tcW w:w="4243" w:type="dxa"/>
                      </w:tcPr>
                      <w:p w14:paraId="275F33BF">
                        <w:pPr>
                          <w:pStyle w:val="21"/>
                          <w:spacing w:line="319" w:lineRule="auto"/>
                          <w:ind w:right="130"/>
                          <w:rPr>
                            <w:sz w:val="16"/>
                          </w:rPr>
                        </w:pPr>
                        <w:r>
                          <w:t>传输中断状态。返回UARTTXINTR中断的原始中断</w:t>
                        </w:r>
                      </w:p>
                    </w:tc>
                    <w:tc>
                      <w:tcPr>
                        <w:tcW w:w="707" w:type="dxa"/>
                      </w:tcPr>
                      <w:p w14:paraId="2302C4E7">
                        <w:pPr>
                          <w:pStyle w:val="30"/>
                          <w:rPr>
                            <w:sz w:val="16"/>
                          </w:rPr>
                        </w:pPr>
                        <w:r>
                          <w:t>RO</w:t>
                        </w:r>
                      </w:p>
                    </w:tc>
                    <w:tc>
                      <w:tcPr>
                        <w:tcW w:w="1414" w:type="dxa"/>
                      </w:tcPr>
                      <w:p w14:paraId="524076BA">
                        <w:pPr>
                          <w:pStyle w:val="30"/>
                          <w:rPr>
                            <w:sz w:val="16"/>
                          </w:rPr>
                        </w:pPr>
                        <w:r>
                          <w:t>0x0</w:t>
                        </w:r>
                      </w:p>
                    </w:tc>
                  </w:tr>
                  <w:tr w14:paraId="632D9A6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3C5F3E97">
                        <w:pPr>
                          <w:pStyle w:val="20"/>
                          <w:rPr>
                            <w:sz w:val="16"/>
                          </w:rPr>
                        </w:pPr>
                        <w:r>
                          <w:t>4</w:t>
                        </w:r>
                      </w:p>
                    </w:tc>
                    <w:tc>
                      <w:tcPr>
                        <w:tcW w:w="1414" w:type="dxa"/>
                      </w:tcPr>
                      <w:p w14:paraId="24624718">
                        <w:pPr>
                          <w:pStyle w:val="51"/>
                          <w:rPr>
                            <w:sz w:val="16"/>
                          </w:rPr>
                        </w:pPr>
                        <w:r>
                          <w:t>RXRIS</w:t>
                        </w:r>
                      </w:p>
                    </w:tc>
                    <w:tc>
                      <w:tcPr>
                        <w:tcW w:w="4243" w:type="dxa"/>
                      </w:tcPr>
                      <w:p w14:paraId="00780BF2">
                        <w:pPr>
                          <w:pStyle w:val="21"/>
                          <w:spacing w:line="319" w:lineRule="auto"/>
                          <w:rPr>
                            <w:sz w:val="16"/>
                          </w:rPr>
                        </w:pPr>
                        <w:r>
                          <w:t>接收中断状态。返回UARTRXINTR中断的原始中断状态</w:t>
                        </w:r>
                      </w:p>
                    </w:tc>
                    <w:tc>
                      <w:tcPr>
                        <w:tcW w:w="707" w:type="dxa"/>
                      </w:tcPr>
                      <w:p w14:paraId="119FD9A0">
                        <w:pPr>
                          <w:pStyle w:val="30"/>
                          <w:rPr>
                            <w:sz w:val="16"/>
                          </w:rPr>
                        </w:pPr>
                        <w:r>
                          <w:t>RO</w:t>
                        </w:r>
                      </w:p>
                    </w:tc>
                    <w:tc>
                      <w:tcPr>
                        <w:tcW w:w="1414" w:type="dxa"/>
                      </w:tcPr>
                      <w:p w14:paraId="53982C11">
                        <w:pPr>
                          <w:pStyle w:val="30"/>
                          <w:rPr>
                            <w:sz w:val="16"/>
                          </w:rPr>
                        </w:pPr>
                        <w:r>
                          <w:t>0x0</w:t>
                        </w:r>
                      </w:p>
                    </w:tc>
                  </w:tr>
                  <w:tr w14:paraId="16BB9DC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6B47CE19">
                        <w:pPr>
                          <w:pStyle w:val="20"/>
                          <w:rPr>
                            <w:sz w:val="16"/>
                          </w:rPr>
                        </w:pPr>
                        <w:r>
                          <w:t>3</w:t>
                        </w:r>
                      </w:p>
                    </w:tc>
                    <w:tc>
                      <w:tcPr>
                        <w:tcW w:w="1414" w:type="dxa"/>
                      </w:tcPr>
                      <w:p w14:paraId="4EBE9146">
                        <w:pPr>
                          <w:pStyle w:val="54"/>
                          <w:rPr>
                            <w:sz w:val="16"/>
                          </w:rPr>
                        </w:pPr>
                        <w:r>
                          <w:t>DSRRMIS</w:t>
                        </w:r>
                      </w:p>
                    </w:tc>
                    <w:tc>
                      <w:tcPr>
                        <w:tcW w:w="4243" w:type="dxa"/>
                      </w:tcPr>
                      <w:p w14:paraId="4A448039">
                        <w:pPr>
                          <w:pStyle w:val="21"/>
                          <w:spacing w:line="319" w:lineRule="auto"/>
                          <w:rPr>
                            <w:sz w:val="16"/>
                          </w:rPr>
                        </w:pPr>
                        <w:r>
                          <w:t>nUARTDSR调制解调器中断状态。返回UARTDSRINTR中断的原始中断状态</w:t>
                        </w:r>
                      </w:p>
                    </w:tc>
                    <w:tc>
                      <w:tcPr>
                        <w:tcW w:w="707" w:type="dxa"/>
                      </w:tcPr>
                      <w:p w14:paraId="37399952">
                        <w:pPr>
                          <w:pStyle w:val="30"/>
                          <w:rPr>
                            <w:sz w:val="16"/>
                          </w:rPr>
                        </w:pPr>
                        <w:r>
                          <w:t>RO</w:t>
                        </w:r>
                      </w:p>
                    </w:tc>
                    <w:tc>
                      <w:tcPr>
                        <w:tcW w:w="1414" w:type="dxa"/>
                      </w:tcPr>
                      <w:p w14:paraId="4B8F57FB">
                        <w:pPr>
                          <w:pStyle w:val="50"/>
                          <w:rPr>
                            <w:sz w:val="16"/>
                          </w:rPr>
                        </w:pPr>
                        <w:r>
                          <w:t>-</w:t>
                        </w:r>
                      </w:p>
                    </w:tc>
                  </w:tr>
                </w:tbl>
                <w:p w14:paraId="334341BF">
                  <w:pPr>
                    <w:pStyle w:val="8"/>
                  </w:pPr>
                </w:p>
              </w:txbxContent>
            </v:textbox>
          </v:shape>
        </w:pict>
      </w:r>
      <w:r>
        <w:rPr>
          <w:color w:val="333333"/>
        </w:rPr>
        <w:t>原始数据状态寄存器</w:t>
      </w:r>
    </w:p>
    <w:p w14:paraId="4CB86D8E">
      <w:pPr>
        <w:spacing w:after="0"/>
        <w:sectPr>
          <w:type w:val="continuous"/>
          <w:pgSz w:w="11910" w:h="16840"/>
          <w:pgMar w:top="920" w:right="1000" w:bottom="960" w:left="1020" w:header="720" w:footer="720" w:gutter="0"/>
          <w:cols w:equalWidth="0" w:num="2">
            <w:col w:w="1066" w:space="114"/>
            <w:col w:w="8710"/>
          </w:cols>
        </w:sectPr>
      </w:pPr>
    </w:p>
    <w:p w14:paraId="79E52739">
      <w:pPr>
        <w:pStyle w:val="8"/>
        <w:rPr>
          <w:sz w:val="20"/>
        </w:rPr>
      </w:pPr>
    </w:p>
    <w:p w14:paraId="1C471AFE">
      <w:pPr>
        <w:pStyle w:val="8"/>
        <w:rPr>
          <w:sz w:val="20"/>
        </w:rPr>
      </w:pPr>
    </w:p>
    <w:p w14:paraId="1E7355A4">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0082CB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B504A44">
            <w:pPr>
              <w:pStyle w:val="45"/>
              <w:spacing w:before="70"/>
              <w:rPr>
                <w:b/>
                <w:sz w:val="14"/>
              </w:rPr>
            </w:pPr>
            <w:r>
              <w:t>比特</w:t>
            </w:r>
          </w:p>
        </w:tc>
        <w:tc>
          <w:tcPr>
            <w:tcW w:w="1414" w:type="dxa"/>
            <w:shd w:val="clear" w:color="auto" w:fill="C7C8CA"/>
          </w:tcPr>
          <w:p w14:paraId="174A7712">
            <w:pPr>
              <w:pStyle w:val="45"/>
              <w:spacing w:before="70"/>
              <w:rPr>
                <w:b/>
                <w:sz w:val="14"/>
              </w:rPr>
            </w:pPr>
            <w:r>
              <w:t>名称</w:t>
            </w:r>
          </w:p>
        </w:tc>
        <w:tc>
          <w:tcPr>
            <w:tcW w:w="4243" w:type="dxa"/>
            <w:shd w:val="clear" w:color="auto" w:fill="C7C8CA"/>
          </w:tcPr>
          <w:p w14:paraId="0D5BDE3D">
            <w:pPr>
              <w:pStyle w:val="45"/>
              <w:spacing w:before="70"/>
              <w:rPr>
                <w:b/>
                <w:sz w:val="14"/>
              </w:rPr>
            </w:pPr>
            <w:r>
              <w:t>描述</w:t>
            </w:r>
          </w:p>
        </w:tc>
        <w:tc>
          <w:tcPr>
            <w:tcW w:w="707" w:type="dxa"/>
            <w:shd w:val="clear" w:color="auto" w:fill="C7C8CA"/>
          </w:tcPr>
          <w:p w14:paraId="7915A5BA">
            <w:pPr>
              <w:pStyle w:val="45"/>
              <w:spacing w:before="70"/>
              <w:rPr>
                <w:b/>
                <w:sz w:val="14"/>
              </w:rPr>
            </w:pPr>
            <w:r>
              <w:t>类型</w:t>
            </w:r>
          </w:p>
        </w:tc>
        <w:tc>
          <w:tcPr>
            <w:tcW w:w="1414" w:type="dxa"/>
            <w:shd w:val="clear" w:color="auto" w:fill="C7C8CA"/>
          </w:tcPr>
          <w:p w14:paraId="5C8F7576">
            <w:pPr>
              <w:pStyle w:val="45"/>
              <w:spacing w:before="70"/>
              <w:rPr>
                <w:b/>
                <w:sz w:val="14"/>
              </w:rPr>
            </w:pPr>
            <w:r>
              <w:t>复位</w:t>
            </w:r>
          </w:p>
        </w:tc>
      </w:tr>
      <w:tr w14:paraId="5E1BA04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01456A70">
            <w:pPr>
              <w:pStyle w:val="20"/>
              <w:rPr>
                <w:sz w:val="16"/>
              </w:rPr>
            </w:pPr>
            <w:r>
              <w:t>2</w:t>
            </w:r>
          </w:p>
        </w:tc>
        <w:tc>
          <w:tcPr>
            <w:tcW w:w="1414" w:type="dxa"/>
          </w:tcPr>
          <w:p w14:paraId="73A43854">
            <w:pPr>
              <w:pStyle w:val="51"/>
              <w:rPr>
                <w:sz w:val="16"/>
              </w:rPr>
            </w:pPr>
            <w:r>
              <w:t>DCDRMIS</w:t>
            </w:r>
          </w:p>
        </w:tc>
        <w:tc>
          <w:tcPr>
            <w:tcW w:w="4243" w:type="dxa"/>
          </w:tcPr>
          <w:p w14:paraId="0720B51D">
            <w:pPr>
              <w:pStyle w:val="21"/>
              <w:spacing w:line="319" w:lineRule="auto"/>
              <w:rPr>
                <w:sz w:val="16"/>
              </w:rPr>
            </w:pPr>
            <w:r>
              <w:t>nUARTDCD调制解调器中断状态。返回UARTDCDINTR中断的原始中断状态</w:t>
            </w:r>
          </w:p>
        </w:tc>
        <w:tc>
          <w:tcPr>
            <w:tcW w:w="707" w:type="dxa"/>
          </w:tcPr>
          <w:p w14:paraId="4AF3E1FA">
            <w:pPr>
              <w:pStyle w:val="30"/>
              <w:rPr>
                <w:sz w:val="16"/>
              </w:rPr>
            </w:pPr>
            <w:r>
              <w:t>RO</w:t>
            </w:r>
          </w:p>
        </w:tc>
        <w:tc>
          <w:tcPr>
            <w:tcW w:w="1414" w:type="dxa"/>
          </w:tcPr>
          <w:p w14:paraId="778212A5">
            <w:pPr>
              <w:pStyle w:val="50"/>
              <w:rPr>
                <w:sz w:val="16"/>
              </w:rPr>
            </w:pPr>
            <w:r>
              <w:t>-</w:t>
            </w:r>
          </w:p>
        </w:tc>
      </w:tr>
      <w:tr w14:paraId="43B1C78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68EDA0E9">
            <w:pPr>
              <w:pStyle w:val="20"/>
              <w:rPr>
                <w:sz w:val="16"/>
              </w:rPr>
            </w:pPr>
            <w:r>
              <w:t>1</w:t>
            </w:r>
          </w:p>
        </w:tc>
        <w:tc>
          <w:tcPr>
            <w:tcW w:w="1414" w:type="dxa"/>
          </w:tcPr>
          <w:p w14:paraId="3F2F2898">
            <w:pPr>
              <w:pStyle w:val="54"/>
              <w:rPr>
                <w:sz w:val="16"/>
              </w:rPr>
            </w:pPr>
            <w:r>
              <w:t>CTSRMIS</w:t>
            </w:r>
          </w:p>
        </w:tc>
        <w:tc>
          <w:tcPr>
            <w:tcW w:w="4243" w:type="dxa"/>
          </w:tcPr>
          <w:p w14:paraId="4AEA6AAF">
            <w:pPr>
              <w:pStyle w:val="21"/>
              <w:spacing w:line="319" w:lineRule="auto"/>
              <w:rPr>
                <w:sz w:val="16"/>
              </w:rPr>
            </w:pPr>
            <w:r>
              <w:t>调制解调器中断状态。返回UARTCTSINTR中断的原始中断状态</w:t>
            </w:r>
          </w:p>
        </w:tc>
        <w:tc>
          <w:tcPr>
            <w:tcW w:w="707" w:type="dxa"/>
          </w:tcPr>
          <w:p w14:paraId="3E43F5FA">
            <w:pPr>
              <w:pStyle w:val="30"/>
              <w:rPr>
                <w:sz w:val="16"/>
              </w:rPr>
            </w:pPr>
            <w:r>
              <w:t>RO</w:t>
            </w:r>
          </w:p>
        </w:tc>
        <w:tc>
          <w:tcPr>
            <w:tcW w:w="1414" w:type="dxa"/>
          </w:tcPr>
          <w:p w14:paraId="44CD29E3">
            <w:pPr>
              <w:pStyle w:val="50"/>
              <w:rPr>
                <w:sz w:val="16"/>
              </w:rPr>
            </w:pPr>
            <w:r>
              <w:t>-</w:t>
            </w:r>
          </w:p>
        </w:tc>
      </w:tr>
      <w:tr w14:paraId="573D22C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3024577F">
            <w:pPr>
              <w:pStyle w:val="20"/>
              <w:rPr>
                <w:sz w:val="16"/>
              </w:rPr>
            </w:pPr>
            <w:r>
              <w:t>0</w:t>
            </w:r>
          </w:p>
        </w:tc>
        <w:tc>
          <w:tcPr>
            <w:tcW w:w="1414" w:type="dxa"/>
          </w:tcPr>
          <w:p w14:paraId="70498292">
            <w:pPr>
              <w:pStyle w:val="51"/>
              <w:rPr>
                <w:sz w:val="16"/>
              </w:rPr>
            </w:pPr>
            <w:r>
              <w:t>RIRMIS</w:t>
            </w:r>
          </w:p>
        </w:tc>
        <w:tc>
          <w:tcPr>
            <w:tcW w:w="4243" w:type="dxa"/>
          </w:tcPr>
          <w:p w14:paraId="01FAEBE5">
            <w:pPr>
              <w:pStyle w:val="21"/>
              <w:spacing w:line="319" w:lineRule="auto"/>
              <w:ind w:right="47"/>
              <w:rPr>
                <w:sz w:val="16"/>
              </w:rPr>
            </w:pPr>
            <w:r>
              <w:t>nUARTRI调制解调器中断状态。返回UARTRIINTR中断的原始中断状态</w:t>
            </w:r>
          </w:p>
        </w:tc>
        <w:tc>
          <w:tcPr>
            <w:tcW w:w="707" w:type="dxa"/>
          </w:tcPr>
          <w:p w14:paraId="4C4DFE99">
            <w:pPr>
              <w:pStyle w:val="30"/>
              <w:rPr>
                <w:sz w:val="16"/>
              </w:rPr>
            </w:pPr>
            <w:r>
              <w:t>RO</w:t>
            </w:r>
          </w:p>
        </w:tc>
        <w:tc>
          <w:tcPr>
            <w:tcW w:w="1414" w:type="dxa"/>
          </w:tcPr>
          <w:p w14:paraId="66D8E431">
            <w:pPr>
              <w:pStyle w:val="50"/>
              <w:rPr>
                <w:sz w:val="16"/>
              </w:rPr>
            </w:pPr>
            <w:r>
              <w:t>-</w:t>
            </w:r>
          </w:p>
        </w:tc>
      </w:tr>
    </w:tbl>
    <w:p w14:paraId="1ACF56F2">
      <w:pPr>
        <w:pStyle w:val="8"/>
        <w:rPr>
          <w:sz w:val="12"/>
        </w:rPr>
      </w:pPr>
    </w:p>
    <w:p w14:paraId="246CA499">
      <w:pPr>
        <w:spacing w:after="0"/>
        <w:rPr>
          <w:sz w:val="12"/>
        </w:rPr>
        <w:sectPr>
          <w:pgSz w:w="11910" w:h="16840"/>
          <w:pgMar w:top="920" w:right="1000" w:bottom="960" w:left="1020" w:header="562" w:footer="780" w:gutter="0"/>
          <w:cols w:space="720" w:num="1"/>
        </w:sectPr>
      </w:pPr>
    </w:p>
    <w:p w14:paraId="01CD3E7D">
      <w:pPr>
        <w:pStyle w:val="8"/>
        <w:rPr>
          <w:sz w:val="14"/>
        </w:rPr>
      </w:pPr>
    </w:p>
    <w:p w14:paraId="0D871F1F">
      <w:pPr>
        <w:pStyle w:val="8"/>
        <w:rPr>
          <w:sz w:val="14"/>
        </w:rPr>
      </w:pPr>
    </w:p>
    <w:p w14:paraId="4AC01102">
      <w:pPr>
        <w:pStyle w:val="8"/>
        <w:rPr>
          <w:sz w:val="14"/>
        </w:rPr>
      </w:pPr>
    </w:p>
    <w:p w14:paraId="56651E15">
      <w:pPr>
        <w:pStyle w:val="8"/>
        <w:rPr>
          <w:sz w:val="14"/>
        </w:rPr>
      </w:pPr>
    </w:p>
    <w:p w14:paraId="1F937565">
      <w:pPr>
        <w:pStyle w:val="8"/>
        <w:rPr>
          <w:sz w:val="14"/>
        </w:rPr>
      </w:pPr>
    </w:p>
    <w:p w14:paraId="1663FBBB">
      <w:pPr>
        <w:pStyle w:val="8"/>
        <w:rPr>
          <w:sz w:val="14"/>
        </w:rPr>
      </w:pPr>
    </w:p>
    <w:p w14:paraId="18139F0F">
      <w:pPr>
        <w:pStyle w:val="8"/>
        <w:rPr>
          <w:sz w:val="14"/>
        </w:rPr>
      </w:pPr>
    </w:p>
    <w:p w14:paraId="4CD86E9E">
      <w:pPr>
        <w:pStyle w:val="8"/>
        <w:rPr>
          <w:sz w:val="14"/>
        </w:rPr>
      </w:pPr>
    </w:p>
    <w:p w14:paraId="6CAE413C">
      <w:pPr>
        <w:pStyle w:val="8"/>
        <w:rPr>
          <w:sz w:val="14"/>
        </w:rPr>
      </w:pPr>
    </w:p>
    <w:p w14:paraId="62D71E60">
      <w:pPr>
        <w:pStyle w:val="8"/>
        <w:spacing w:before="9"/>
        <w:rPr>
          <w:sz w:val="11"/>
        </w:rPr>
      </w:pPr>
    </w:p>
    <w:p w14:paraId="7E9B408F">
      <w:pPr>
        <w:pStyle w:val="52"/>
        <w:spacing w:before="0"/>
        <w:ind w:left="100" w:right="0" w:firstLine="0"/>
        <w:jc w:val="left"/>
        <w:rPr>
          <w:i/>
          <w:sz w:val="12"/>
        </w:rPr>
      </w:pPr>
      <w:r>
        <w:t>437号UTMIS</w:t>
      </w:r>
    </w:p>
    <w:p w14:paraId="4C51013C">
      <w:pPr>
        <w:pStyle w:val="44"/>
        <w:spacing w:before="47"/>
        <w:ind w:left="100" w:right="0" w:firstLine="0"/>
        <w:jc w:val="left"/>
        <w:rPr>
          <w:i/>
          <w:sz w:val="12"/>
        </w:rPr>
      </w:pPr>
      <w:r>
        <w:t>寄存器</w:t>
      </w:r>
    </w:p>
    <w:p w14:paraId="755059B6">
      <w:pPr>
        <w:pStyle w:val="4"/>
        <w:spacing w:before="98"/>
        <w:rPr>
          <w:rFonts w:hint="eastAsia" w:eastAsia="宋体"/>
          <w:lang w:eastAsia="zh-CN"/>
        </w:rPr>
      </w:pPr>
      <w:r>
        <w:rPr>
          <w:b w:val="0"/>
        </w:rPr>
        <w:br w:type="column"/>
      </w:r>
      <w:bookmarkStart w:id="26" w:name="_bookmark16"/>
      <w:bookmarkEnd w:id="26"/>
      <w:r>
        <w:fldChar w:fldCharType="begin"/>
      </w:r>
      <w:r>
        <w:instrText xml:space="preserve"> HYPERLINK \l "_bookmark4" </w:instrText>
      </w:r>
      <w:r>
        <w:fldChar w:fldCharType="separate"/>
      </w:r>
      <w:r>
        <w:rPr>
          <w:color w:val="418BCA"/>
        </w:rPr>
        <w:t>用户</w:t>
      </w:r>
      <w:r>
        <w:rPr>
          <w:color w:val="418BCA"/>
        </w:rPr>
        <w:fldChar w:fldCharType="end"/>
      </w:r>
      <w:r>
        <w:rPr>
          <w:rFonts w:hint="eastAsia" w:eastAsia="宋体"/>
          <w:color w:val="333333"/>
          <w:lang w:eastAsia="zh-CN"/>
        </w:rPr>
        <w:t>:</w:t>
      </w:r>
      <w:r>
        <w:rPr>
          <w:color w:val="333333"/>
        </w:rPr>
        <w:t>UARTMIS</w:t>
      </w:r>
      <w:r>
        <w:rPr>
          <w:rFonts w:hint="eastAsia" w:eastAsia="宋体"/>
          <w:color w:val="333333"/>
          <w:lang w:eastAsia="zh-CN"/>
        </w:rPr>
        <w:t>寄存器</w:t>
      </w:r>
    </w:p>
    <w:p w14:paraId="1A2BE2A8">
      <w:pPr>
        <w:pStyle w:val="48"/>
        <w:spacing w:before="184"/>
        <w:ind w:left="100" w:right="0" w:firstLine="0"/>
        <w:jc w:val="left"/>
        <w:rPr>
          <w:sz w:val="16"/>
        </w:rPr>
      </w:pPr>
      <w:r>
        <w:rPr>
          <w:b/>
        </w:rPr>
        <w:t>偏移</w:t>
      </w:r>
      <w:r>
        <w:rPr>
          <w:rFonts w:hint="eastAsia" w:eastAsia="宋体"/>
          <w:lang w:eastAsia="zh-CN"/>
        </w:rPr>
        <w:t>:</w:t>
      </w:r>
      <w:r>
        <w:t>0x040</w:t>
      </w:r>
    </w:p>
    <w:p w14:paraId="654C7416">
      <w:pPr>
        <w:pStyle w:val="8"/>
        <w:spacing w:before="8"/>
        <w:rPr>
          <w:sz w:val="15"/>
        </w:rPr>
      </w:pPr>
    </w:p>
    <w:p w14:paraId="150568A2">
      <w:pPr>
        <w:pStyle w:val="49"/>
      </w:pPr>
      <w:r>
        <w:t>描述</w:t>
      </w:r>
    </w:p>
    <w:p w14:paraId="4ED16EAB">
      <w:pPr>
        <w:pStyle w:val="24"/>
        <w:spacing w:before="122"/>
        <w:ind w:left="400"/>
      </w:pPr>
      <w:r>
        <w:t>屏蔽状态寄存器</w:t>
      </w:r>
    </w:p>
    <w:p w14:paraId="4CADB6D5">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598D18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15D125A">
            <w:pPr>
              <w:pStyle w:val="45"/>
              <w:spacing w:before="70"/>
              <w:rPr>
                <w:b/>
                <w:sz w:val="14"/>
              </w:rPr>
            </w:pPr>
            <w:r>
              <w:t>比特</w:t>
            </w:r>
          </w:p>
        </w:tc>
        <w:tc>
          <w:tcPr>
            <w:tcW w:w="1414" w:type="dxa"/>
            <w:shd w:val="clear" w:color="auto" w:fill="C7C8CA"/>
          </w:tcPr>
          <w:p w14:paraId="20536095">
            <w:pPr>
              <w:pStyle w:val="45"/>
              <w:spacing w:before="70"/>
              <w:rPr>
                <w:b/>
                <w:sz w:val="14"/>
              </w:rPr>
            </w:pPr>
            <w:r>
              <w:t>名称</w:t>
            </w:r>
          </w:p>
        </w:tc>
        <w:tc>
          <w:tcPr>
            <w:tcW w:w="4243" w:type="dxa"/>
            <w:shd w:val="clear" w:color="auto" w:fill="C7C8CA"/>
          </w:tcPr>
          <w:p w14:paraId="230D98B3">
            <w:pPr>
              <w:pStyle w:val="45"/>
              <w:spacing w:before="70"/>
              <w:rPr>
                <w:b/>
                <w:sz w:val="14"/>
              </w:rPr>
            </w:pPr>
            <w:r>
              <w:t>描述</w:t>
            </w:r>
          </w:p>
        </w:tc>
        <w:tc>
          <w:tcPr>
            <w:tcW w:w="707" w:type="dxa"/>
            <w:shd w:val="clear" w:color="auto" w:fill="C7C8CA"/>
          </w:tcPr>
          <w:p w14:paraId="3358774D">
            <w:pPr>
              <w:pStyle w:val="45"/>
              <w:spacing w:before="70"/>
              <w:rPr>
                <w:b/>
                <w:sz w:val="14"/>
              </w:rPr>
            </w:pPr>
            <w:r>
              <w:t>类型</w:t>
            </w:r>
          </w:p>
        </w:tc>
        <w:tc>
          <w:tcPr>
            <w:tcW w:w="1414" w:type="dxa"/>
            <w:shd w:val="clear" w:color="auto" w:fill="C7C8CA"/>
          </w:tcPr>
          <w:p w14:paraId="4F6AC8F7">
            <w:pPr>
              <w:pStyle w:val="45"/>
              <w:spacing w:before="70"/>
              <w:rPr>
                <w:b/>
                <w:sz w:val="14"/>
              </w:rPr>
            </w:pPr>
            <w:r>
              <w:t>复位</w:t>
            </w:r>
          </w:p>
        </w:tc>
      </w:tr>
      <w:tr w14:paraId="31002B2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D5B568C">
            <w:pPr>
              <w:pStyle w:val="21"/>
              <w:rPr>
                <w:rFonts w:hint="eastAsia" w:eastAsia="宋体"/>
                <w:sz w:val="16"/>
                <w:lang w:eastAsia="zh-CN"/>
              </w:rPr>
            </w:pPr>
            <w:r>
              <w:rPr>
                <w:rFonts w:hint="eastAsia" w:eastAsia="宋体"/>
                <w:lang w:eastAsia="zh-CN"/>
              </w:rPr>
              <w:t>31:11</w:t>
            </w:r>
          </w:p>
        </w:tc>
        <w:tc>
          <w:tcPr>
            <w:tcW w:w="1414" w:type="dxa"/>
            <w:shd w:val="clear" w:color="auto" w:fill="DDDDDD"/>
          </w:tcPr>
          <w:p w14:paraId="191CB61E">
            <w:pPr>
              <w:pStyle w:val="21"/>
              <w:rPr>
                <w:sz w:val="16"/>
              </w:rPr>
            </w:pPr>
            <w:r>
              <w:t>Reserved.</w:t>
            </w:r>
          </w:p>
        </w:tc>
        <w:tc>
          <w:tcPr>
            <w:tcW w:w="4243" w:type="dxa"/>
            <w:shd w:val="clear" w:color="auto" w:fill="DDDDDD"/>
          </w:tcPr>
          <w:p w14:paraId="2ED752B2">
            <w:pPr>
              <w:pStyle w:val="50"/>
              <w:rPr>
                <w:sz w:val="16"/>
              </w:rPr>
            </w:pPr>
            <w:r>
              <w:t>-</w:t>
            </w:r>
          </w:p>
        </w:tc>
        <w:tc>
          <w:tcPr>
            <w:tcW w:w="707" w:type="dxa"/>
            <w:shd w:val="clear" w:color="auto" w:fill="DDDDDD"/>
          </w:tcPr>
          <w:p w14:paraId="7AFA3295">
            <w:pPr>
              <w:pStyle w:val="50"/>
              <w:rPr>
                <w:sz w:val="16"/>
              </w:rPr>
            </w:pPr>
            <w:r>
              <w:t>-</w:t>
            </w:r>
          </w:p>
        </w:tc>
        <w:tc>
          <w:tcPr>
            <w:tcW w:w="1414" w:type="dxa"/>
            <w:shd w:val="clear" w:color="auto" w:fill="DDDDDD"/>
          </w:tcPr>
          <w:p w14:paraId="617B7813">
            <w:pPr>
              <w:pStyle w:val="50"/>
              <w:rPr>
                <w:sz w:val="16"/>
              </w:rPr>
            </w:pPr>
            <w:r>
              <w:t>-</w:t>
            </w:r>
          </w:p>
        </w:tc>
      </w:tr>
      <w:tr w14:paraId="5BFE101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42F41C57">
            <w:pPr>
              <w:pStyle w:val="30"/>
              <w:rPr>
                <w:sz w:val="16"/>
              </w:rPr>
            </w:pPr>
            <w:r>
              <w:t>10</w:t>
            </w:r>
          </w:p>
        </w:tc>
        <w:tc>
          <w:tcPr>
            <w:tcW w:w="1414" w:type="dxa"/>
          </w:tcPr>
          <w:p w14:paraId="6143C027">
            <w:pPr>
              <w:pStyle w:val="51"/>
              <w:rPr>
                <w:sz w:val="16"/>
              </w:rPr>
            </w:pPr>
            <w:r>
              <w:t>OEMIS</w:t>
            </w:r>
          </w:p>
        </w:tc>
        <w:tc>
          <w:tcPr>
            <w:tcW w:w="4243" w:type="dxa"/>
          </w:tcPr>
          <w:p w14:paraId="371D9252">
            <w:pPr>
              <w:pStyle w:val="21"/>
              <w:spacing w:line="319" w:lineRule="auto"/>
              <w:rPr>
                <w:sz w:val="16"/>
              </w:rPr>
            </w:pPr>
            <w:r>
              <w:t>溢出错误屏蔽中断状态。返回UARTOEINTR中断的屏蔽中断状态</w:t>
            </w:r>
          </w:p>
        </w:tc>
        <w:tc>
          <w:tcPr>
            <w:tcW w:w="707" w:type="dxa"/>
          </w:tcPr>
          <w:p w14:paraId="638D4436">
            <w:pPr>
              <w:pStyle w:val="30"/>
              <w:rPr>
                <w:sz w:val="16"/>
              </w:rPr>
            </w:pPr>
            <w:r>
              <w:t>RO</w:t>
            </w:r>
          </w:p>
        </w:tc>
        <w:tc>
          <w:tcPr>
            <w:tcW w:w="1414" w:type="dxa"/>
          </w:tcPr>
          <w:p w14:paraId="5D0BB827">
            <w:pPr>
              <w:pStyle w:val="30"/>
              <w:rPr>
                <w:sz w:val="16"/>
              </w:rPr>
            </w:pPr>
            <w:r>
              <w:t>0x0</w:t>
            </w:r>
          </w:p>
        </w:tc>
      </w:tr>
      <w:tr w14:paraId="5383E4A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11599B4A">
            <w:pPr>
              <w:pStyle w:val="20"/>
              <w:rPr>
                <w:sz w:val="16"/>
              </w:rPr>
            </w:pPr>
            <w:r>
              <w:t>9</w:t>
            </w:r>
          </w:p>
        </w:tc>
        <w:tc>
          <w:tcPr>
            <w:tcW w:w="1414" w:type="dxa"/>
          </w:tcPr>
          <w:p w14:paraId="354E28AD">
            <w:pPr>
              <w:pStyle w:val="54"/>
              <w:rPr>
                <w:sz w:val="16"/>
              </w:rPr>
            </w:pPr>
            <w:r>
              <w:t>Bemis</w:t>
            </w:r>
          </w:p>
        </w:tc>
        <w:tc>
          <w:tcPr>
            <w:tcW w:w="4243" w:type="dxa"/>
          </w:tcPr>
          <w:p w14:paraId="1B55C374">
            <w:pPr>
              <w:pStyle w:val="21"/>
              <w:spacing w:line="319" w:lineRule="auto"/>
              <w:rPr>
                <w:sz w:val="16"/>
              </w:rPr>
            </w:pPr>
            <w:r>
              <w:t>中断错误屏蔽中断状态。返回UARTBEINTR中断的屏蔽中断状态</w:t>
            </w:r>
          </w:p>
        </w:tc>
        <w:tc>
          <w:tcPr>
            <w:tcW w:w="707" w:type="dxa"/>
          </w:tcPr>
          <w:p w14:paraId="0748EB2B">
            <w:pPr>
              <w:pStyle w:val="30"/>
              <w:rPr>
                <w:sz w:val="16"/>
              </w:rPr>
            </w:pPr>
            <w:r>
              <w:t>RO</w:t>
            </w:r>
          </w:p>
        </w:tc>
        <w:tc>
          <w:tcPr>
            <w:tcW w:w="1414" w:type="dxa"/>
          </w:tcPr>
          <w:p w14:paraId="624A9247">
            <w:pPr>
              <w:pStyle w:val="30"/>
              <w:rPr>
                <w:sz w:val="16"/>
              </w:rPr>
            </w:pPr>
            <w:r>
              <w:t>0x0</w:t>
            </w:r>
          </w:p>
        </w:tc>
      </w:tr>
      <w:tr w14:paraId="439BF17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118DD9DC">
            <w:pPr>
              <w:pStyle w:val="20"/>
              <w:rPr>
                <w:sz w:val="16"/>
              </w:rPr>
            </w:pPr>
            <w:r>
              <w:t>8</w:t>
            </w:r>
          </w:p>
        </w:tc>
        <w:tc>
          <w:tcPr>
            <w:tcW w:w="1414" w:type="dxa"/>
          </w:tcPr>
          <w:p w14:paraId="18611162">
            <w:pPr>
              <w:pStyle w:val="54"/>
              <w:rPr>
                <w:sz w:val="16"/>
              </w:rPr>
            </w:pPr>
            <w:r>
              <w:t>PEMIS</w:t>
            </w:r>
          </w:p>
        </w:tc>
        <w:tc>
          <w:tcPr>
            <w:tcW w:w="4243" w:type="dxa"/>
          </w:tcPr>
          <w:p w14:paraId="3A956817">
            <w:pPr>
              <w:pStyle w:val="21"/>
              <w:spacing w:line="319" w:lineRule="auto"/>
              <w:rPr>
                <w:sz w:val="16"/>
              </w:rPr>
            </w:pPr>
            <w:r>
              <w:t>奇偶校验错误屏蔽中断状态。返回UARTPEINTR中断的屏蔽中断状态</w:t>
            </w:r>
          </w:p>
        </w:tc>
        <w:tc>
          <w:tcPr>
            <w:tcW w:w="707" w:type="dxa"/>
          </w:tcPr>
          <w:p w14:paraId="0B740AA7">
            <w:pPr>
              <w:pStyle w:val="30"/>
              <w:rPr>
                <w:sz w:val="16"/>
              </w:rPr>
            </w:pPr>
            <w:r>
              <w:t>RO</w:t>
            </w:r>
          </w:p>
        </w:tc>
        <w:tc>
          <w:tcPr>
            <w:tcW w:w="1414" w:type="dxa"/>
          </w:tcPr>
          <w:p w14:paraId="131AC858">
            <w:pPr>
              <w:pStyle w:val="30"/>
              <w:rPr>
                <w:sz w:val="16"/>
              </w:rPr>
            </w:pPr>
            <w:r>
              <w:t>0x0</w:t>
            </w:r>
          </w:p>
        </w:tc>
      </w:tr>
      <w:tr w14:paraId="5CE0612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14E559C7">
            <w:pPr>
              <w:pStyle w:val="20"/>
              <w:rPr>
                <w:sz w:val="16"/>
              </w:rPr>
            </w:pPr>
            <w:r>
              <w:t>7</w:t>
            </w:r>
          </w:p>
        </w:tc>
        <w:tc>
          <w:tcPr>
            <w:tcW w:w="1414" w:type="dxa"/>
          </w:tcPr>
          <w:p w14:paraId="67981B2B">
            <w:pPr>
              <w:pStyle w:val="54"/>
              <w:rPr>
                <w:sz w:val="16"/>
              </w:rPr>
            </w:pPr>
            <w:r>
              <w:t>FEMIS</w:t>
            </w:r>
          </w:p>
        </w:tc>
        <w:tc>
          <w:tcPr>
            <w:tcW w:w="4243" w:type="dxa"/>
          </w:tcPr>
          <w:p w14:paraId="1DA4F5CA">
            <w:pPr>
              <w:pStyle w:val="21"/>
              <w:spacing w:line="319" w:lineRule="auto"/>
              <w:rPr>
                <w:sz w:val="16"/>
              </w:rPr>
            </w:pPr>
            <w:r>
              <w:t>成帧错误屏蔽中断状态。返回UARTFEINTR中断的屏蔽中断状态</w:t>
            </w:r>
          </w:p>
        </w:tc>
        <w:tc>
          <w:tcPr>
            <w:tcW w:w="707" w:type="dxa"/>
          </w:tcPr>
          <w:p w14:paraId="24CB5B24">
            <w:pPr>
              <w:pStyle w:val="30"/>
              <w:rPr>
                <w:sz w:val="16"/>
              </w:rPr>
            </w:pPr>
            <w:r>
              <w:t>RO</w:t>
            </w:r>
          </w:p>
        </w:tc>
        <w:tc>
          <w:tcPr>
            <w:tcW w:w="1414" w:type="dxa"/>
          </w:tcPr>
          <w:p w14:paraId="5883748F">
            <w:pPr>
              <w:pStyle w:val="30"/>
              <w:rPr>
                <w:sz w:val="16"/>
              </w:rPr>
            </w:pPr>
            <w:r>
              <w:t>0x0</w:t>
            </w:r>
          </w:p>
        </w:tc>
      </w:tr>
      <w:tr w14:paraId="2563B67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76AF9C7F">
            <w:pPr>
              <w:pStyle w:val="20"/>
              <w:rPr>
                <w:sz w:val="16"/>
              </w:rPr>
            </w:pPr>
            <w:r>
              <w:t>6</w:t>
            </w:r>
          </w:p>
        </w:tc>
        <w:tc>
          <w:tcPr>
            <w:tcW w:w="1414" w:type="dxa"/>
          </w:tcPr>
          <w:p w14:paraId="604EF87E">
            <w:pPr>
              <w:pStyle w:val="51"/>
              <w:rPr>
                <w:sz w:val="16"/>
              </w:rPr>
            </w:pPr>
            <w:r>
              <w:t>RTMIS</w:t>
            </w:r>
          </w:p>
        </w:tc>
        <w:tc>
          <w:tcPr>
            <w:tcW w:w="4243" w:type="dxa"/>
          </w:tcPr>
          <w:p w14:paraId="0BBDB127">
            <w:pPr>
              <w:pStyle w:val="21"/>
              <w:spacing w:line="319" w:lineRule="auto"/>
              <w:rPr>
                <w:sz w:val="16"/>
              </w:rPr>
            </w:pPr>
            <w:r>
              <w:t>接收超时屏蔽中断状态。返回UARTRTINTR中断的屏蔽中断状态</w:t>
            </w:r>
          </w:p>
        </w:tc>
        <w:tc>
          <w:tcPr>
            <w:tcW w:w="707" w:type="dxa"/>
          </w:tcPr>
          <w:p w14:paraId="6078809C">
            <w:pPr>
              <w:pStyle w:val="30"/>
              <w:rPr>
                <w:sz w:val="16"/>
              </w:rPr>
            </w:pPr>
            <w:r>
              <w:t>RO</w:t>
            </w:r>
          </w:p>
        </w:tc>
        <w:tc>
          <w:tcPr>
            <w:tcW w:w="1414" w:type="dxa"/>
          </w:tcPr>
          <w:p w14:paraId="0EE2C63B">
            <w:pPr>
              <w:pStyle w:val="30"/>
              <w:rPr>
                <w:sz w:val="16"/>
              </w:rPr>
            </w:pPr>
            <w:r>
              <w:t>0x0</w:t>
            </w:r>
          </w:p>
        </w:tc>
      </w:tr>
      <w:tr w14:paraId="2CFA113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485ED048">
            <w:pPr>
              <w:pStyle w:val="20"/>
              <w:rPr>
                <w:sz w:val="16"/>
              </w:rPr>
            </w:pPr>
            <w:r>
              <w:t>5</w:t>
            </w:r>
          </w:p>
        </w:tc>
        <w:tc>
          <w:tcPr>
            <w:tcW w:w="1414" w:type="dxa"/>
          </w:tcPr>
          <w:p w14:paraId="7815B70E">
            <w:pPr>
              <w:pStyle w:val="54"/>
              <w:rPr>
                <w:sz w:val="16"/>
              </w:rPr>
            </w:pPr>
            <w:r>
              <w:t>TXMIS</w:t>
            </w:r>
          </w:p>
        </w:tc>
        <w:tc>
          <w:tcPr>
            <w:tcW w:w="4243" w:type="dxa"/>
          </w:tcPr>
          <w:p w14:paraId="297F17E9">
            <w:pPr>
              <w:pStyle w:val="21"/>
              <w:spacing w:line="319" w:lineRule="auto"/>
              <w:rPr>
                <w:sz w:val="16"/>
              </w:rPr>
            </w:pPr>
            <w:r>
              <w:t>传输屏蔽中断状态。返回UARTTXINTR中断的屏蔽中断状态</w:t>
            </w:r>
          </w:p>
        </w:tc>
        <w:tc>
          <w:tcPr>
            <w:tcW w:w="707" w:type="dxa"/>
          </w:tcPr>
          <w:p w14:paraId="7CD2562A">
            <w:pPr>
              <w:pStyle w:val="30"/>
              <w:rPr>
                <w:sz w:val="16"/>
              </w:rPr>
            </w:pPr>
            <w:r>
              <w:t>RO</w:t>
            </w:r>
          </w:p>
        </w:tc>
        <w:tc>
          <w:tcPr>
            <w:tcW w:w="1414" w:type="dxa"/>
          </w:tcPr>
          <w:p w14:paraId="3FA6747D">
            <w:pPr>
              <w:pStyle w:val="30"/>
              <w:rPr>
                <w:sz w:val="16"/>
              </w:rPr>
            </w:pPr>
            <w:r>
              <w:t>0x0</w:t>
            </w:r>
          </w:p>
        </w:tc>
      </w:tr>
      <w:tr w14:paraId="41B1661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4B5C0D39">
            <w:pPr>
              <w:pStyle w:val="20"/>
              <w:rPr>
                <w:sz w:val="16"/>
              </w:rPr>
            </w:pPr>
            <w:r>
              <w:t>4</w:t>
            </w:r>
          </w:p>
        </w:tc>
        <w:tc>
          <w:tcPr>
            <w:tcW w:w="1414" w:type="dxa"/>
          </w:tcPr>
          <w:p w14:paraId="60738825">
            <w:pPr>
              <w:pStyle w:val="54"/>
              <w:rPr>
                <w:sz w:val="16"/>
              </w:rPr>
            </w:pPr>
            <w:r>
              <w:t>RXMIS</w:t>
            </w:r>
          </w:p>
        </w:tc>
        <w:tc>
          <w:tcPr>
            <w:tcW w:w="4243" w:type="dxa"/>
          </w:tcPr>
          <w:p w14:paraId="1D01234A">
            <w:pPr>
              <w:pStyle w:val="21"/>
              <w:spacing w:line="319" w:lineRule="auto"/>
              <w:rPr>
                <w:sz w:val="16"/>
              </w:rPr>
            </w:pPr>
            <w:r>
              <w:t>接收屏蔽中断状态。返回UARTRXINTR中断的屏蔽中断状态</w:t>
            </w:r>
          </w:p>
        </w:tc>
        <w:tc>
          <w:tcPr>
            <w:tcW w:w="707" w:type="dxa"/>
          </w:tcPr>
          <w:p w14:paraId="4AB4A9D2">
            <w:pPr>
              <w:pStyle w:val="30"/>
              <w:rPr>
                <w:sz w:val="16"/>
              </w:rPr>
            </w:pPr>
            <w:r>
              <w:t>RO</w:t>
            </w:r>
          </w:p>
        </w:tc>
        <w:tc>
          <w:tcPr>
            <w:tcW w:w="1414" w:type="dxa"/>
          </w:tcPr>
          <w:p w14:paraId="54803482">
            <w:pPr>
              <w:pStyle w:val="30"/>
              <w:rPr>
                <w:sz w:val="16"/>
              </w:rPr>
            </w:pPr>
            <w:r>
              <w:t>0x0</w:t>
            </w:r>
          </w:p>
        </w:tc>
      </w:tr>
      <w:tr w14:paraId="32B9757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60ED981B">
            <w:pPr>
              <w:pStyle w:val="20"/>
              <w:rPr>
                <w:sz w:val="16"/>
              </w:rPr>
            </w:pPr>
            <w:r>
              <w:t>3</w:t>
            </w:r>
          </w:p>
        </w:tc>
        <w:tc>
          <w:tcPr>
            <w:tcW w:w="1414" w:type="dxa"/>
          </w:tcPr>
          <w:p w14:paraId="4BFD85CA">
            <w:pPr>
              <w:pStyle w:val="54"/>
              <w:rPr>
                <w:sz w:val="16"/>
              </w:rPr>
            </w:pPr>
            <w:r>
              <w:t>DSRMMIS</w:t>
            </w:r>
          </w:p>
        </w:tc>
        <w:tc>
          <w:tcPr>
            <w:tcW w:w="4243" w:type="dxa"/>
          </w:tcPr>
          <w:p w14:paraId="193CD3C7">
            <w:pPr>
              <w:pStyle w:val="21"/>
              <w:spacing w:line="319" w:lineRule="auto"/>
              <w:rPr>
                <w:sz w:val="16"/>
              </w:rPr>
            </w:pPr>
            <w:r>
              <w:t>nUARTDSR调制解调器屏蔽中断状态。返回UARTDSRINTR中断的屏蔽中断状态</w:t>
            </w:r>
          </w:p>
        </w:tc>
        <w:tc>
          <w:tcPr>
            <w:tcW w:w="707" w:type="dxa"/>
          </w:tcPr>
          <w:p w14:paraId="5312A6D4">
            <w:pPr>
              <w:pStyle w:val="30"/>
              <w:rPr>
                <w:sz w:val="16"/>
              </w:rPr>
            </w:pPr>
            <w:r>
              <w:t>RO</w:t>
            </w:r>
          </w:p>
        </w:tc>
        <w:tc>
          <w:tcPr>
            <w:tcW w:w="1414" w:type="dxa"/>
          </w:tcPr>
          <w:p w14:paraId="7B751241">
            <w:pPr>
              <w:pStyle w:val="50"/>
              <w:rPr>
                <w:sz w:val="16"/>
              </w:rPr>
            </w:pPr>
            <w:r>
              <w:t>-</w:t>
            </w:r>
          </w:p>
        </w:tc>
      </w:tr>
      <w:tr w14:paraId="0173EB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4D233605">
            <w:pPr>
              <w:pStyle w:val="20"/>
              <w:rPr>
                <w:sz w:val="16"/>
              </w:rPr>
            </w:pPr>
            <w:r>
              <w:t>2</w:t>
            </w:r>
          </w:p>
        </w:tc>
        <w:tc>
          <w:tcPr>
            <w:tcW w:w="1414" w:type="dxa"/>
          </w:tcPr>
          <w:p w14:paraId="75235E07">
            <w:pPr>
              <w:pStyle w:val="54"/>
              <w:rPr>
                <w:sz w:val="16"/>
              </w:rPr>
            </w:pPr>
            <w:r>
              <w:t>DCDMMIS</w:t>
            </w:r>
          </w:p>
        </w:tc>
        <w:tc>
          <w:tcPr>
            <w:tcW w:w="4243" w:type="dxa"/>
          </w:tcPr>
          <w:p w14:paraId="33BE8D62">
            <w:pPr>
              <w:pStyle w:val="21"/>
              <w:spacing w:line="319" w:lineRule="auto"/>
              <w:rPr>
                <w:sz w:val="16"/>
              </w:rPr>
            </w:pPr>
            <w:r>
              <w:t>nUARTDCD调制解调器屏蔽中断状态。返回UARTDCDINTR中断的屏蔽中断状态</w:t>
            </w:r>
          </w:p>
        </w:tc>
        <w:tc>
          <w:tcPr>
            <w:tcW w:w="707" w:type="dxa"/>
          </w:tcPr>
          <w:p w14:paraId="6BA2F2AE">
            <w:pPr>
              <w:pStyle w:val="30"/>
              <w:rPr>
                <w:sz w:val="16"/>
              </w:rPr>
            </w:pPr>
            <w:r>
              <w:t>RO</w:t>
            </w:r>
          </w:p>
        </w:tc>
        <w:tc>
          <w:tcPr>
            <w:tcW w:w="1414" w:type="dxa"/>
          </w:tcPr>
          <w:p w14:paraId="0BAB28FB">
            <w:pPr>
              <w:pStyle w:val="50"/>
              <w:rPr>
                <w:sz w:val="16"/>
              </w:rPr>
            </w:pPr>
            <w:r>
              <w:t>-</w:t>
            </w:r>
          </w:p>
        </w:tc>
      </w:tr>
      <w:tr w14:paraId="07A29DF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44375B53">
            <w:pPr>
              <w:pStyle w:val="20"/>
              <w:rPr>
                <w:sz w:val="16"/>
              </w:rPr>
            </w:pPr>
            <w:r>
              <w:t>1</w:t>
            </w:r>
          </w:p>
        </w:tc>
        <w:tc>
          <w:tcPr>
            <w:tcW w:w="1414" w:type="dxa"/>
          </w:tcPr>
          <w:p w14:paraId="33032D2F">
            <w:pPr>
              <w:pStyle w:val="54"/>
              <w:rPr>
                <w:sz w:val="16"/>
              </w:rPr>
            </w:pPr>
            <w:r>
              <w:t>CTSMMIS</w:t>
            </w:r>
          </w:p>
        </w:tc>
        <w:tc>
          <w:tcPr>
            <w:tcW w:w="4243" w:type="dxa"/>
          </w:tcPr>
          <w:p w14:paraId="04041F1F">
            <w:pPr>
              <w:pStyle w:val="21"/>
              <w:spacing w:line="319" w:lineRule="auto"/>
              <w:rPr>
                <w:sz w:val="16"/>
              </w:rPr>
            </w:pPr>
            <w:r>
              <w:t>调制解调器屏蔽中断状态。返回UARTCTSINTR中断的屏蔽中断状态</w:t>
            </w:r>
          </w:p>
        </w:tc>
        <w:tc>
          <w:tcPr>
            <w:tcW w:w="707" w:type="dxa"/>
          </w:tcPr>
          <w:p w14:paraId="7262A66B">
            <w:pPr>
              <w:pStyle w:val="30"/>
              <w:rPr>
                <w:sz w:val="16"/>
              </w:rPr>
            </w:pPr>
            <w:r>
              <w:t>RO</w:t>
            </w:r>
          </w:p>
        </w:tc>
        <w:tc>
          <w:tcPr>
            <w:tcW w:w="1414" w:type="dxa"/>
          </w:tcPr>
          <w:p w14:paraId="2518F08E">
            <w:pPr>
              <w:pStyle w:val="50"/>
              <w:rPr>
                <w:sz w:val="16"/>
              </w:rPr>
            </w:pPr>
            <w:r>
              <w:t>-</w:t>
            </w:r>
          </w:p>
        </w:tc>
      </w:tr>
      <w:tr w14:paraId="62125FD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3C279090">
            <w:pPr>
              <w:pStyle w:val="20"/>
              <w:rPr>
                <w:sz w:val="16"/>
              </w:rPr>
            </w:pPr>
            <w:r>
              <w:t>0</w:t>
            </w:r>
          </w:p>
        </w:tc>
        <w:tc>
          <w:tcPr>
            <w:tcW w:w="1414" w:type="dxa"/>
          </w:tcPr>
          <w:p w14:paraId="5DD779A1">
            <w:pPr>
              <w:pStyle w:val="54"/>
              <w:rPr>
                <w:sz w:val="16"/>
              </w:rPr>
            </w:pPr>
            <w:r>
              <w:t>RIMMIS</w:t>
            </w:r>
          </w:p>
        </w:tc>
        <w:tc>
          <w:tcPr>
            <w:tcW w:w="4243" w:type="dxa"/>
          </w:tcPr>
          <w:p w14:paraId="289A04B5">
            <w:pPr>
              <w:pStyle w:val="21"/>
              <w:spacing w:line="319" w:lineRule="auto"/>
              <w:rPr>
                <w:sz w:val="16"/>
              </w:rPr>
            </w:pPr>
            <w:r>
              <w:t>nUARTRI调制解调器屏蔽中断状态。返回UARTRIINTR中断的屏蔽中断状态</w:t>
            </w:r>
          </w:p>
        </w:tc>
        <w:tc>
          <w:tcPr>
            <w:tcW w:w="707" w:type="dxa"/>
          </w:tcPr>
          <w:p w14:paraId="0D2044B6">
            <w:pPr>
              <w:pStyle w:val="30"/>
              <w:rPr>
                <w:sz w:val="16"/>
              </w:rPr>
            </w:pPr>
            <w:r>
              <w:t>RO</w:t>
            </w:r>
          </w:p>
        </w:tc>
        <w:tc>
          <w:tcPr>
            <w:tcW w:w="1414" w:type="dxa"/>
          </w:tcPr>
          <w:p w14:paraId="1131ED85">
            <w:pPr>
              <w:pStyle w:val="50"/>
              <w:rPr>
                <w:sz w:val="16"/>
              </w:rPr>
            </w:pPr>
            <w:r>
              <w:t>-</w:t>
            </w:r>
          </w:p>
        </w:tc>
      </w:tr>
    </w:tbl>
    <w:p w14:paraId="266F1333">
      <w:pPr>
        <w:pStyle w:val="8"/>
        <w:spacing w:before="5"/>
        <w:rPr>
          <w:sz w:val="20"/>
        </w:rPr>
      </w:pPr>
    </w:p>
    <w:p w14:paraId="1BFD44EE">
      <w:pPr>
        <w:pStyle w:val="4"/>
        <w:rPr>
          <w:rFonts w:hint="eastAsia" w:eastAsia="宋体"/>
          <w:lang w:val="en-US" w:eastAsia="zh-CN"/>
        </w:rPr>
      </w:pPr>
      <w:bookmarkStart w:id="27" w:name="_bookmark17"/>
      <w:bookmarkEnd w:id="27"/>
      <w:r>
        <w:rPr>
          <w:rFonts w:hint="eastAsia"/>
        </w:rPr>
        <w:t xml:space="preserve"> UART: UARTICR</w:t>
      </w:r>
      <w:r>
        <w:rPr>
          <w:rFonts w:hint="eastAsia" w:eastAsia="宋体"/>
          <w:lang w:val="en-US" w:eastAsia="zh-CN"/>
        </w:rPr>
        <w:t>寄存器</w:t>
      </w:r>
    </w:p>
    <w:p w14:paraId="37E9082E">
      <w:pPr>
        <w:pStyle w:val="48"/>
        <w:spacing w:before="184"/>
        <w:ind w:left="100" w:right="0" w:firstLine="0"/>
        <w:jc w:val="left"/>
        <w:rPr>
          <w:sz w:val="16"/>
        </w:rPr>
      </w:pPr>
      <w:r>
        <w:rPr>
          <w:b/>
        </w:rPr>
        <w:t>偏移量</w:t>
      </w:r>
      <w:r>
        <w:rPr>
          <w:rFonts w:hint="eastAsia" w:eastAsia="宋体"/>
          <w:lang w:eastAsia="zh-CN"/>
        </w:rPr>
        <w:t>:</w:t>
      </w:r>
      <w:r>
        <w:t>0x044</w:t>
      </w:r>
    </w:p>
    <w:p w14:paraId="6D3DACEE">
      <w:pPr>
        <w:pStyle w:val="8"/>
        <w:spacing w:before="8"/>
        <w:rPr>
          <w:sz w:val="15"/>
        </w:rPr>
      </w:pPr>
    </w:p>
    <w:p w14:paraId="33ADE904">
      <w:pPr>
        <w:pStyle w:val="49"/>
      </w:pPr>
      <w:r>
        <w:t>描述</w:t>
      </w:r>
    </w:p>
    <w:p w14:paraId="6F0E3453">
      <w:pPr>
        <w:pStyle w:val="24"/>
        <w:spacing w:before="122"/>
        <w:ind w:left="400"/>
      </w:pPr>
      <w:r>
        <w:t>清除寄存器</w:t>
      </w:r>
    </w:p>
    <w:p w14:paraId="6ACC47D4">
      <w:pPr>
        <w:spacing w:after="0"/>
        <w:sectPr>
          <w:type w:val="continuous"/>
          <w:pgSz w:w="11910" w:h="16840"/>
          <w:pgMar w:top="920" w:right="1000" w:bottom="960" w:left="1020" w:header="720" w:footer="720" w:gutter="0"/>
          <w:cols w:equalWidth="0" w:num="2">
            <w:col w:w="1092" w:space="88"/>
            <w:col w:w="8710"/>
          </w:cols>
        </w:sectPr>
      </w:pPr>
    </w:p>
    <w:p w14:paraId="2DE7E48A">
      <w:pPr>
        <w:pStyle w:val="8"/>
        <w:spacing w:before="3"/>
        <w:rPr>
          <w:sz w:val="15"/>
        </w:rPr>
      </w:pPr>
    </w:p>
    <w:p w14:paraId="45FB322E">
      <w:pPr>
        <w:pStyle w:val="43"/>
        <w:spacing w:before="1"/>
        <w:ind w:left="100" w:right="0" w:firstLine="0"/>
        <w:jc w:val="left"/>
        <w:rPr>
          <w:i/>
          <w:sz w:val="12"/>
        </w:rPr>
      </w:pPr>
      <w:r>
        <w:t>438号。UARTICR</w:t>
      </w:r>
    </w:p>
    <w:p w14:paraId="4120F59F">
      <w:pPr>
        <w:pStyle w:val="44"/>
        <w:spacing w:before="46"/>
        <w:ind w:left="100" w:right="0" w:firstLine="0"/>
        <w:jc w:val="left"/>
        <w:rPr>
          <w:i/>
          <w:sz w:val="12"/>
        </w:rPr>
      </w:pPr>
      <w:r>
        <w:t>寄存器</w:t>
      </w:r>
    </w:p>
    <w:p w14:paraId="47491AA5">
      <w:pPr>
        <w:spacing w:after="0"/>
        <w:jc w:val="left"/>
        <w:rPr>
          <w:sz w:val="12"/>
        </w:rPr>
        <w:sectPr>
          <w:type w:val="continuous"/>
          <w:pgSz w:w="11910" w:h="16840"/>
          <w:pgMar w:top="920" w:right="1000" w:bottom="960" w:left="1020" w:header="720" w:footer="720" w:gutter="0"/>
          <w:cols w:space="720" w:num="1"/>
        </w:sectPr>
      </w:pPr>
    </w:p>
    <w:p w14:paraId="6097A9C5">
      <w:pPr>
        <w:pStyle w:val="8"/>
        <w:rPr>
          <w:i/>
          <w:sz w:val="20"/>
        </w:rPr>
      </w:pPr>
    </w:p>
    <w:p w14:paraId="0345E7ED">
      <w:pPr>
        <w:pStyle w:val="8"/>
        <w:rPr>
          <w:i/>
          <w:sz w:val="20"/>
        </w:rPr>
      </w:pPr>
    </w:p>
    <w:p w14:paraId="31C2539A">
      <w:pPr>
        <w:pStyle w:val="8"/>
        <w:spacing w:before="1" w:after="1"/>
        <w:rPr>
          <w:i/>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14CEFA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FBA3A5C">
            <w:pPr>
              <w:pStyle w:val="45"/>
              <w:spacing w:before="70"/>
              <w:rPr>
                <w:b/>
                <w:sz w:val="14"/>
              </w:rPr>
            </w:pPr>
            <w:r>
              <w:t>比特</w:t>
            </w:r>
          </w:p>
        </w:tc>
        <w:tc>
          <w:tcPr>
            <w:tcW w:w="1414" w:type="dxa"/>
            <w:shd w:val="clear" w:color="auto" w:fill="C7C8CA"/>
          </w:tcPr>
          <w:p w14:paraId="2BBD3655">
            <w:pPr>
              <w:pStyle w:val="45"/>
              <w:spacing w:before="70"/>
              <w:rPr>
                <w:b/>
                <w:sz w:val="14"/>
              </w:rPr>
            </w:pPr>
            <w:r>
              <w:t>名称</w:t>
            </w:r>
          </w:p>
        </w:tc>
        <w:tc>
          <w:tcPr>
            <w:tcW w:w="4243" w:type="dxa"/>
            <w:shd w:val="clear" w:color="auto" w:fill="C7C8CA"/>
          </w:tcPr>
          <w:p w14:paraId="1521E5D0">
            <w:pPr>
              <w:pStyle w:val="45"/>
              <w:spacing w:before="70"/>
              <w:rPr>
                <w:b/>
                <w:sz w:val="14"/>
              </w:rPr>
            </w:pPr>
            <w:r>
              <w:t>描述</w:t>
            </w:r>
          </w:p>
        </w:tc>
        <w:tc>
          <w:tcPr>
            <w:tcW w:w="707" w:type="dxa"/>
            <w:shd w:val="clear" w:color="auto" w:fill="C7C8CA"/>
          </w:tcPr>
          <w:p w14:paraId="1A4EAE14">
            <w:pPr>
              <w:pStyle w:val="45"/>
              <w:spacing w:before="70"/>
              <w:rPr>
                <w:b/>
                <w:sz w:val="14"/>
              </w:rPr>
            </w:pPr>
            <w:r>
              <w:t>类型</w:t>
            </w:r>
          </w:p>
        </w:tc>
        <w:tc>
          <w:tcPr>
            <w:tcW w:w="1414" w:type="dxa"/>
            <w:shd w:val="clear" w:color="auto" w:fill="C7C8CA"/>
          </w:tcPr>
          <w:p w14:paraId="3BD9BA7E">
            <w:pPr>
              <w:pStyle w:val="45"/>
              <w:spacing w:before="70"/>
              <w:rPr>
                <w:b/>
                <w:sz w:val="14"/>
              </w:rPr>
            </w:pPr>
            <w:r>
              <w:t>复位</w:t>
            </w:r>
          </w:p>
        </w:tc>
      </w:tr>
      <w:tr w14:paraId="126CECC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C624D73">
            <w:pPr>
              <w:pStyle w:val="21"/>
              <w:rPr>
                <w:rFonts w:hint="eastAsia" w:eastAsia="宋体"/>
                <w:sz w:val="16"/>
                <w:lang w:eastAsia="zh-CN"/>
              </w:rPr>
            </w:pPr>
            <w:r>
              <w:rPr>
                <w:rFonts w:hint="eastAsia" w:eastAsia="宋体"/>
                <w:lang w:eastAsia="zh-CN"/>
              </w:rPr>
              <w:t>31:11</w:t>
            </w:r>
          </w:p>
        </w:tc>
        <w:tc>
          <w:tcPr>
            <w:tcW w:w="1414" w:type="dxa"/>
            <w:shd w:val="clear" w:color="auto" w:fill="DDDDDD"/>
          </w:tcPr>
          <w:p w14:paraId="6C2D91E2">
            <w:pPr>
              <w:pStyle w:val="21"/>
              <w:rPr>
                <w:sz w:val="16"/>
              </w:rPr>
            </w:pPr>
            <w:r>
              <w:t>Reserved.</w:t>
            </w:r>
          </w:p>
        </w:tc>
        <w:tc>
          <w:tcPr>
            <w:tcW w:w="4243" w:type="dxa"/>
            <w:shd w:val="clear" w:color="auto" w:fill="DDDDDD"/>
          </w:tcPr>
          <w:p w14:paraId="050C7ACD">
            <w:pPr>
              <w:pStyle w:val="50"/>
              <w:rPr>
                <w:sz w:val="16"/>
              </w:rPr>
            </w:pPr>
            <w:r>
              <w:t>-</w:t>
            </w:r>
          </w:p>
        </w:tc>
        <w:tc>
          <w:tcPr>
            <w:tcW w:w="707" w:type="dxa"/>
            <w:shd w:val="clear" w:color="auto" w:fill="DDDDDD"/>
          </w:tcPr>
          <w:p w14:paraId="373CAB11">
            <w:pPr>
              <w:pStyle w:val="50"/>
              <w:rPr>
                <w:sz w:val="16"/>
              </w:rPr>
            </w:pPr>
            <w:r>
              <w:t>-</w:t>
            </w:r>
          </w:p>
        </w:tc>
        <w:tc>
          <w:tcPr>
            <w:tcW w:w="1414" w:type="dxa"/>
            <w:shd w:val="clear" w:color="auto" w:fill="DDDDDD"/>
          </w:tcPr>
          <w:p w14:paraId="077483AF">
            <w:pPr>
              <w:pStyle w:val="50"/>
              <w:rPr>
                <w:sz w:val="16"/>
              </w:rPr>
            </w:pPr>
            <w:r>
              <w:t>-</w:t>
            </w:r>
          </w:p>
        </w:tc>
      </w:tr>
      <w:tr w14:paraId="0B19F06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4B1C1003">
            <w:pPr>
              <w:pStyle w:val="30"/>
              <w:rPr>
                <w:sz w:val="16"/>
              </w:rPr>
            </w:pPr>
            <w:r>
              <w:t>10</w:t>
            </w:r>
          </w:p>
        </w:tc>
        <w:tc>
          <w:tcPr>
            <w:tcW w:w="1414" w:type="dxa"/>
          </w:tcPr>
          <w:p w14:paraId="79CA17CE">
            <w:pPr>
              <w:pStyle w:val="30"/>
              <w:rPr>
                <w:sz w:val="16"/>
              </w:rPr>
            </w:pPr>
            <w:r>
              <w:t>OEIC</w:t>
            </w:r>
          </w:p>
        </w:tc>
        <w:tc>
          <w:tcPr>
            <w:tcW w:w="4243" w:type="dxa"/>
          </w:tcPr>
          <w:p w14:paraId="6B85FFC1">
            <w:pPr>
              <w:pStyle w:val="21"/>
              <w:spacing w:line="319" w:lineRule="auto"/>
              <w:rPr>
                <w:sz w:val="16"/>
              </w:rPr>
            </w:pPr>
            <w:r>
              <w:t>溢出错误中断清除。清除UARTOEINTR中断。</w:t>
            </w:r>
          </w:p>
        </w:tc>
        <w:tc>
          <w:tcPr>
            <w:tcW w:w="707" w:type="dxa"/>
          </w:tcPr>
          <w:p w14:paraId="0031BEEB">
            <w:pPr>
              <w:pStyle w:val="30"/>
              <w:rPr>
                <w:sz w:val="16"/>
              </w:rPr>
            </w:pPr>
            <w:r>
              <w:t>WC</w:t>
            </w:r>
          </w:p>
        </w:tc>
        <w:tc>
          <w:tcPr>
            <w:tcW w:w="1414" w:type="dxa"/>
          </w:tcPr>
          <w:p w14:paraId="20710A37">
            <w:pPr>
              <w:pStyle w:val="50"/>
              <w:rPr>
                <w:sz w:val="16"/>
              </w:rPr>
            </w:pPr>
            <w:r>
              <w:t>-</w:t>
            </w:r>
          </w:p>
        </w:tc>
      </w:tr>
      <w:tr w14:paraId="28B2A7E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3C29AEF4">
            <w:pPr>
              <w:pStyle w:val="20"/>
              <w:rPr>
                <w:sz w:val="16"/>
              </w:rPr>
            </w:pPr>
            <w:r>
              <w:t>9</w:t>
            </w:r>
          </w:p>
        </w:tc>
        <w:tc>
          <w:tcPr>
            <w:tcW w:w="1414" w:type="dxa"/>
          </w:tcPr>
          <w:p w14:paraId="5056966E">
            <w:pPr>
              <w:pStyle w:val="30"/>
              <w:rPr>
                <w:sz w:val="16"/>
              </w:rPr>
            </w:pPr>
            <w:r>
              <w:t>BEIC</w:t>
            </w:r>
          </w:p>
        </w:tc>
        <w:tc>
          <w:tcPr>
            <w:tcW w:w="4243" w:type="dxa"/>
          </w:tcPr>
          <w:p w14:paraId="78B29067">
            <w:pPr>
              <w:pStyle w:val="21"/>
              <w:spacing w:line="319" w:lineRule="auto"/>
              <w:rPr>
                <w:sz w:val="16"/>
              </w:rPr>
            </w:pPr>
            <w:r>
              <w:t>中断错误中断清除。清除UARTBEINTR中断。</w:t>
            </w:r>
          </w:p>
        </w:tc>
        <w:tc>
          <w:tcPr>
            <w:tcW w:w="707" w:type="dxa"/>
          </w:tcPr>
          <w:p w14:paraId="100ABE88">
            <w:pPr>
              <w:pStyle w:val="30"/>
              <w:rPr>
                <w:sz w:val="16"/>
              </w:rPr>
            </w:pPr>
            <w:r>
              <w:t>WC</w:t>
            </w:r>
          </w:p>
        </w:tc>
        <w:tc>
          <w:tcPr>
            <w:tcW w:w="1414" w:type="dxa"/>
          </w:tcPr>
          <w:p w14:paraId="0D4211D3">
            <w:pPr>
              <w:pStyle w:val="50"/>
              <w:rPr>
                <w:sz w:val="16"/>
              </w:rPr>
            </w:pPr>
            <w:r>
              <w:t>-</w:t>
            </w:r>
          </w:p>
        </w:tc>
      </w:tr>
      <w:tr w14:paraId="55BAA26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7033A38B">
            <w:pPr>
              <w:pStyle w:val="20"/>
              <w:rPr>
                <w:sz w:val="16"/>
              </w:rPr>
            </w:pPr>
            <w:r>
              <w:t>8</w:t>
            </w:r>
          </w:p>
        </w:tc>
        <w:tc>
          <w:tcPr>
            <w:tcW w:w="1414" w:type="dxa"/>
          </w:tcPr>
          <w:p w14:paraId="4E4CD4A8">
            <w:pPr>
              <w:pStyle w:val="51"/>
              <w:rPr>
                <w:sz w:val="16"/>
              </w:rPr>
            </w:pPr>
            <w:r>
              <w:t>PEIC</w:t>
            </w:r>
          </w:p>
        </w:tc>
        <w:tc>
          <w:tcPr>
            <w:tcW w:w="4243" w:type="dxa"/>
          </w:tcPr>
          <w:p w14:paraId="07EC78FC">
            <w:pPr>
              <w:pStyle w:val="21"/>
              <w:spacing w:line="319" w:lineRule="auto"/>
              <w:rPr>
                <w:sz w:val="16"/>
              </w:rPr>
            </w:pPr>
            <w:r>
              <w:t>奇偶校验错误中断清除。清除UTPEINTR中断。</w:t>
            </w:r>
          </w:p>
        </w:tc>
        <w:tc>
          <w:tcPr>
            <w:tcW w:w="707" w:type="dxa"/>
          </w:tcPr>
          <w:p w14:paraId="4BEF4E43">
            <w:pPr>
              <w:pStyle w:val="30"/>
              <w:rPr>
                <w:sz w:val="16"/>
              </w:rPr>
            </w:pPr>
            <w:r>
              <w:t>WC</w:t>
            </w:r>
          </w:p>
        </w:tc>
        <w:tc>
          <w:tcPr>
            <w:tcW w:w="1414" w:type="dxa"/>
          </w:tcPr>
          <w:p w14:paraId="37F7D9CB">
            <w:pPr>
              <w:pStyle w:val="50"/>
              <w:rPr>
                <w:sz w:val="16"/>
              </w:rPr>
            </w:pPr>
            <w:r>
              <w:t>-</w:t>
            </w:r>
          </w:p>
        </w:tc>
      </w:tr>
      <w:tr w14:paraId="2CBF554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4ACFD171">
            <w:pPr>
              <w:pStyle w:val="20"/>
              <w:rPr>
                <w:sz w:val="16"/>
              </w:rPr>
            </w:pPr>
            <w:r>
              <w:t>7</w:t>
            </w:r>
          </w:p>
        </w:tc>
        <w:tc>
          <w:tcPr>
            <w:tcW w:w="1414" w:type="dxa"/>
          </w:tcPr>
          <w:p w14:paraId="11C8BAC5">
            <w:pPr>
              <w:pStyle w:val="30"/>
              <w:rPr>
                <w:sz w:val="16"/>
              </w:rPr>
            </w:pPr>
            <w:r>
              <w:t>FEIC</w:t>
            </w:r>
          </w:p>
        </w:tc>
        <w:tc>
          <w:tcPr>
            <w:tcW w:w="4243" w:type="dxa"/>
          </w:tcPr>
          <w:p w14:paraId="462DF4C2">
            <w:pPr>
              <w:pStyle w:val="21"/>
              <w:spacing w:line="319" w:lineRule="auto"/>
              <w:rPr>
                <w:sz w:val="16"/>
              </w:rPr>
            </w:pPr>
            <w:r>
              <w:t>帧错误中断清除。清除UARTFEINTR中断。</w:t>
            </w:r>
          </w:p>
        </w:tc>
        <w:tc>
          <w:tcPr>
            <w:tcW w:w="707" w:type="dxa"/>
          </w:tcPr>
          <w:p w14:paraId="1E8410A5">
            <w:pPr>
              <w:pStyle w:val="30"/>
              <w:rPr>
                <w:sz w:val="16"/>
              </w:rPr>
            </w:pPr>
            <w:r>
              <w:t>WC</w:t>
            </w:r>
          </w:p>
        </w:tc>
        <w:tc>
          <w:tcPr>
            <w:tcW w:w="1414" w:type="dxa"/>
          </w:tcPr>
          <w:p w14:paraId="2AD97520">
            <w:pPr>
              <w:pStyle w:val="50"/>
              <w:rPr>
                <w:sz w:val="16"/>
              </w:rPr>
            </w:pPr>
            <w:r>
              <w:t>-</w:t>
            </w:r>
          </w:p>
        </w:tc>
      </w:tr>
      <w:tr w14:paraId="3083C2E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55C029E6">
            <w:pPr>
              <w:pStyle w:val="20"/>
              <w:rPr>
                <w:sz w:val="16"/>
              </w:rPr>
            </w:pPr>
            <w:r>
              <w:t>6</w:t>
            </w:r>
          </w:p>
        </w:tc>
        <w:tc>
          <w:tcPr>
            <w:tcW w:w="1414" w:type="dxa"/>
          </w:tcPr>
          <w:p w14:paraId="2975AB95">
            <w:pPr>
              <w:pStyle w:val="30"/>
              <w:rPr>
                <w:sz w:val="16"/>
              </w:rPr>
            </w:pPr>
            <w:r>
              <w:t>RTIC</w:t>
            </w:r>
          </w:p>
        </w:tc>
        <w:tc>
          <w:tcPr>
            <w:tcW w:w="4243" w:type="dxa"/>
          </w:tcPr>
          <w:p w14:paraId="7997BAE1">
            <w:pPr>
              <w:pStyle w:val="21"/>
              <w:spacing w:line="319" w:lineRule="auto"/>
              <w:rPr>
                <w:sz w:val="16"/>
              </w:rPr>
            </w:pPr>
            <w:r>
              <w:t>接收超时中断清除。清除UARTRTINTR中断。</w:t>
            </w:r>
          </w:p>
        </w:tc>
        <w:tc>
          <w:tcPr>
            <w:tcW w:w="707" w:type="dxa"/>
          </w:tcPr>
          <w:p w14:paraId="36FF33EA">
            <w:pPr>
              <w:pStyle w:val="30"/>
              <w:rPr>
                <w:sz w:val="16"/>
              </w:rPr>
            </w:pPr>
            <w:r>
              <w:t>WC</w:t>
            </w:r>
          </w:p>
        </w:tc>
        <w:tc>
          <w:tcPr>
            <w:tcW w:w="1414" w:type="dxa"/>
          </w:tcPr>
          <w:p w14:paraId="48921066">
            <w:pPr>
              <w:pStyle w:val="50"/>
              <w:rPr>
                <w:sz w:val="16"/>
              </w:rPr>
            </w:pPr>
            <w:r>
              <w:t>-</w:t>
            </w:r>
          </w:p>
        </w:tc>
      </w:tr>
      <w:tr w14:paraId="244E44B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8DD006B">
            <w:pPr>
              <w:pStyle w:val="20"/>
              <w:rPr>
                <w:sz w:val="16"/>
              </w:rPr>
            </w:pPr>
            <w:r>
              <w:t>5</w:t>
            </w:r>
          </w:p>
        </w:tc>
        <w:tc>
          <w:tcPr>
            <w:tcW w:w="1414" w:type="dxa"/>
          </w:tcPr>
          <w:p w14:paraId="4D4615DA">
            <w:pPr>
              <w:pStyle w:val="30"/>
              <w:rPr>
                <w:sz w:val="16"/>
              </w:rPr>
            </w:pPr>
            <w:r>
              <w:t>TXIC</w:t>
            </w:r>
          </w:p>
        </w:tc>
        <w:tc>
          <w:tcPr>
            <w:tcW w:w="4243" w:type="dxa"/>
          </w:tcPr>
          <w:p w14:paraId="373C8234">
            <w:pPr>
              <w:pStyle w:val="21"/>
              <w:rPr>
                <w:sz w:val="16"/>
              </w:rPr>
            </w:pPr>
            <w:r>
              <w:t>传输中断清除。清除UARTTXINTR中断。</w:t>
            </w:r>
          </w:p>
        </w:tc>
        <w:tc>
          <w:tcPr>
            <w:tcW w:w="707" w:type="dxa"/>
          </w:tcPr>
          <w:p w14:paraId="53A047F5">
            <w:pPr>
              <w:pStyle w:val="30"/>
              <w:rPr>
                <w:sz w:val="16"/>
              </w:rPr>
            </w:pPr>
            <w:r>
              <w:t>WC</w:t>
            </w:r>
          </w:p>
        </w:tc>
        <w:tc>
          <w:tcPr>
            <w:tcW w:w="1414" w:type="dxa"/>
          </w:tcPr>
          <w:p w14:paraId="42B17891">
            <w:pPr>
              <w:pStyle w:val="50"/>
              <w:rPr>
                <w:sz w:val="16"/>
              </w:rPr>
            </w:pPr>
            <w:r>
              <w:t>-</w:t>
            </w:r>
          </w:p>
        </w:tc>
      </w:tr>
      <w:tr w14:paraId="64BAE48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FD39218">
            <w:pPr>
              <w:pStyle w:val="20"/>
              <w:rPr>
                <w:sz w:val="16"/>
              </w:rPr>
            </w:pPr>
            <w:r>
              <w:t>4</w:t>
            </w:r>
          </w:p>
        </w:tc>
        <w:tc>
          <w:tcPr>
            <w:tcW w:w="1414" w:type="dxa"/>
          </w:tcPr>
          <w:p w14:paraId="12336537">
            <w:pPr>
              <w:pStyle w:val="30"/>
              <w:rPr>
                <w:sz w:val="16"/>
              </w:rPr>
            </w:pPr>
            <w:r>
              <w:t>RXIC</w:t>
            </w:r>
          </w:p>
        </w:tc>
        <w:tc>
          <w:tcPr>
            <w:tcW w:w="4243" w:type="dxa"/>
          </w:tcPr>
          <w:p w14:paraId="50C73A9B">
            <w:pPr>
              <w:pStyle w:val="21"/>
              <w:rPr>
                <w:sz w:val="16"/>
              </w:rPr>
            </w:pPr>
            <w:r>
              <w:t>接收中断清除。清除UARTRXINTR中断。</w:t>
            </w:r>
          </w:p>
        </w:tc>
        <w:tc>
          <w:tcPr>
            <w:tcW w:w="707" w:type="dxa"/>
          </w:tcPr>
          <w:p w14:paraId="7322714C">
            <w:pPr>
              <w:pStyle w:val="30"/>
              <w:rPr>
                <w:sz w:val="16"/>
              </w:rPr>
            </w:pPr>
            <w:r>
              <w:t>WC</w:t>
            </w:r>
          </w:p>
        </w:tc>
        <w:tc>
          <w:tcPr>
            <w:tcW w:w="1414" w:type="dxa"/>
          </w:tcPr>
          <w:p w14:paraId="0AE6E8E5">
            <w:pPr>
              <w:pStyle w:val="50"/>
              <w:rPr>
                <w:sz w:val="16"/>
              </w:rPr>
            </w:pPr>
            <w:r>
              <w:t>-</w:t>
            </w:r>
          </w:p>
        </w:tc>
      </w:tr>
      <w:tr w14:paraId="1CA23C4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02D8E1B6">
            <w:pPr>
              <w:pStyle w:val="20"/>
              <w:rPr>
                <w:sz w:val="16"/>
              </w:rPr>
            </w:pPr>
            <w:r>
              <w:t>3</w:t>
            </w:r>
          </w:p>
        </w:tc>
        <w:tc>
          <w:tcPr>
            <w:tcW w:w="1414" w:type="dxa"/>
          </w:tcPr>
          <w:p w14:paraId="06AD06CF">
            <w:pPr>
              <w:pStyle w:val="51"/>
              <w:rPr>
                <w:sz w:val="16"/>
              </w:rPr>
            </w:pPr>
            <w:r>
              <w:t>DSRMIC</w:t>
            </w:r>
          </w:p>
        </w:tc>
        <w:tc>
          <w:tcPr>
            <w:tcW w:w="4243" w:type="dxa"/>
          </w:tcPr>
          <w:p w14:paraId="5DFF8D6D">
            <w:pPr>
              <w:pStyle w:val="21"/>
              <w:spacing w:line="319" w:lineRule="auto"/>
              <w:ind w:right="47"/>
              <w:rPr>
                <w:sz w:val="16"/>
              </w:rPr>
            </w:pPr>
            <w:r>
              <w:t>nUARTDSR调制解调器中断清除。清除UARTDSRINTR中断。</w:t>
            </w:r>
          </w:p>
        </w:tc>
        <w:tc>
          <w:tcPr>
            <w:tcW w:w="707" w:type="dxa"/>
          </w:tcPr>
          <w:p w14:paraId="2068BA96">
            <w:pPr>
              <w:pStyle w:val="30"/>
              <w:rPr>
                <w:sz w:val="16"/>
              </w:rPr>
            </w:pPr>
            <w:r>
              <w:t>WC</w:t>
            </w:r>
          </w:p>
        </w:tc>
        <w:tc>
          <w:tcPr>
            <w:tcW w:w="1414" w:type="dxa"/>
          </w:tcPr>
          <w:p w14:paraId="50E5D4E9">
            <w:pPr>
              <w:pStyle w:val="50"/>
              <w:rPr>
                <w:sz w:val="16"/>
              </w:rPr>
            </w:pPr>
            <w:r>
              <w:t>-</w:t>
            </w:r>
          </w:p>
        </w:tc>
      </w:tr>
      <w:tr w14:paraId="22810AB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7F3FD7A5">
            <w:pPr>
              <w:pStyle w:val="20"/>
              <w:rPr>
                <w:sz w:val="16"/>
              </w:rPr>
            </w:pPr>
            <w:r>
              <w:t>2</w:t>
            </w:r>
          </w:p>
        </w:tc>
        <w:tc>
          <w:tcPr>
            <w:tcW w:w="1414" w:type="dxa"/>
          </w:tcPr>
          <w:p w14:paraId="0845857F">
            <w:pPr>
              <w:pStyle w:val="51"/>
              <w:rPr>
                <w:sz w:val="16"/>
              </w:rPr>
            </w:pPr>
            <w:r>
              <w:t>DCDMIC</w:t>
            </w:r>
          </w:p>
        </w:tc>
        <w:tc>
          <w:tcPr>
            <w:tcW w:w="4243" w:type="dxa"/>
          </w:tcPr>
          <w:p w14:paraId="686B41CB">
            <w:pPr>
              <w:pStyle w:val="21"/>
              <w:spacing w:line="319" w:lineRule="auto"/>
              <w:ind w:right="114"/>
              <w:rPr>
                <w:sz w:val="16"/>
              </w:rPr>
            </w:pPr>
            <w:r>
              <w:t>nUARTDCD调制解调器中断清除。清除UARTDCDINTR中断。</w:t>
            </w:r>
          </w:p>
        </w:tc>
        <w:tc>
          <w:tcPr>
            <w:tcW w:w="707" w:type="dxa"/>
          </w:tcPr>
          <w:p w14:paraId="59F40D6F">
            <w:pPr>
              <w:pStyle w:val="30"/>
              <w:rPr>
                <w:sz w:val="16"/>
              </w:rPr>
            </w:pPr>
            <w:r>
              <w:t>WC</w:t>
            </w:r>
          </w:p>
        </w:tc>
        <w:tc>
          <w:tcPr>
            <w:tcW w:w="1414" w:type="dxa"/>
          </w:tcPr>
          <w:p w14:paraId="176E97B3">
            <w:pPr>
              <w:pStyle w:val="50"/>
              <w:rPr>
                <w:sz w:val="16"/>
              </w:rPr>
            </w:pPr>
            <w:r>
              <w:t>-</w:t>
            </w:r>
          </w:p>
        </w:tc>
      </w:tr>
      <w:tr w14:paraId="0901A202">
        <w:tblPrEx>
          <w:tblCellMar>
            <w:top w:w="0" w:type="dxa"/>
            <w:left w:w="0" w:type="dxa"/>
            <w:bottom w:w="0" w:type="dxa"/>
            <w:right w:w="0" w:type="dxa"/>
          </w:tblCellMar>
        </w:tblPrEx>
        <w:trPr>
          <w:trHeight w:val="613" w:hRule="atLeast"/>
        </w:trPr>
        <w:tc>
          <w:tcPr>
            <w:tcW w:w="707" w:type="dxa"/>
          </w:tcPr>
          <w:p w14:paraId="660F6399">
            <w:pPr>
              <w:pStyle w:val="20"/>
              <w:rPr>
                <w:sz w:val="16"/>
              </w:rPr>
            </w:pPr>
            <w:r>
              <w:t>1</w:t>
            </w:r>
          </w:p>
        </w:tc>
        <w:tc>
          <w:tcPr>
            <w:tcW w:w="1414" w:type="dxa"/>
          </w:tcPr>
          <w:p w14:paraId="2B165B7D">
            <w:pPr>
              <w:pStyle w:val="51"/>
              <w:rPr>
                <w:sz w:val="16"/>
              </w:rPr>
            </w:pPr>
            <w:r>
              <w:t>CTSMIC</w:t>
            </w:r>
          </w:p>
        </w:tc>
        <w:tc>
          <w:tcPr>
            <w:tcW w:w="4243" w:type="dxa"/>
          </w:tcPr>
          <w:p w14:paraId="43015A46">
            <w:pPr>
              <w:pStyle w:val="21"/>
              <w:spacing w:line="319" w:lineRule="auto"/>
              <w:ind w:right="47"/>
              <w:rPr>
                <w:sz w:val="16"/>
              </w:rPr>
            </w:pPr>
            <w:r>
              <w:t>nUARTCTS调制解调器中断清除。清除UARTCTSINTR中断。</w:t>
            </w:r>
          </w:p>
        </w:tc>
        <w:tc>
          <w:tcPr>
            <w:tcW w:w="707" w:type="dxa"/>
          </w:tcPr>
          <w:p w14:paraId="09407EEA">
            <w:pPr>
              <w:pStyle w:val="30"/>
              <w:rPr>
                <w:sz w:val="16"/>
              </w:rPr>
            </w:pPr>
            <w:r>
              <w:t>WC</w:t>
            </w:r>
          </w:p>
        </w:tc>
        <w:tc>
          <w:tcPr>
            <w:tcW w:w="1414" w:type="dxa"/>
          </w:tcPr>
          <w:p w14:paraId="730ACAAF">
            <w:pPr>
              <w:pStyle w:val="50"/>
              <w:rPr>
                <w:sz w:val="16"/>
              </w:rPr>
            </w:pPr>
            <w:r>
              <w:t>-</w:t>
            </w:r>
          </w:p>
        </w:tc>
      </w:tr>
      <w:tr w14:paraId="614B5F1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243625EB">
            <w:pPr>
              <w:pStyle w:val="20"/>
              <w:rPr>
                <w:sz w:val="16"/>
              </w:rPr>
            </w:pPr>
            <w:r>
              <w:t>0</w:t>
            </w:r>
          </w:p>
        </w:tc>
        <w:tc>
          <w:tcPr>
            <w:tcW w:w="1414" w:type="dxa"/>
          </w:tcPr>
          <w:p w14:paraId="260A603A">
            <w:pPr>
              <w:pStyle w:val="51"/>
              <w:rPr>
                <w:sz w:val="16"/>
              </w:rPr>
            </w:pPr>
            <w:r>
              <w:t>RIMIC</w:t>
            </w:r>
          </w:p>
        </w:tc>
        <w:tc>
          <w:tcPr>
            <w:tcW w:w="4243" w:type="dxa"/>
          </w:tcPr>
          <w:p w14:paraId="5CE3AAD9">
            <w:pPr>
              <w:pStyle w:val="21"/>
              <w:spacing w:line="319" w:lineRule="auto"/>
              <w:rPr>
                <w:sz w:val="16"/>
              </w:rPr>
            </w:pPr>
            <w:r>
              <w:t>nUARTRI调制解调器中断清除。清除UARTRIINTR中断。</w:t>
            </w:r>
          </w:p>
        </w:tc>
        <w:tc>
          <w:tcPr>
            <w:tcW w:w="707" w:type="dxa"/>
          </w:tcPr>
          <w:p w14:paraId="0C286EBC">
            <w:pPr>
              <w:pStyle w:val="30"/>
              <w:rPr>
                <w:sz w:val="16"/>
              </w:rPr>
            </w:pPr>
            <w:r>
              <w:t>WC</w:t>
            </w:r>
          </w:p>
        </w:tc>
        <w:tc>
          <w:tcPr>
            <w:tcW w:w="1414" w:type="dxa"/>
          </w:tcPr>
          <w:p w14:paraId="3E7861F9">
            <w:pPr>
              <w:pStyle w:val="50"/>
              <w:rPr>
                <w:sz w:val="16"/>
              </w:rPr>
            </w:pPr>
            <w:r>
              <w:t>-</w:t>
            </w:r>
          </w:p>
        </w:tc>
      </w:tr>
    </w:tbl>
    <w:p w14:paraId="4206DDBB">
      <w:pPr>
        <w:pStyle w:val="8"/>
        <w:rPr>
          <w:i/>
          <w:sz w:val="12"/>
        </w:rPr>
      </w:pPr>
    </w:p>
    <w:p w14:paraId="7BAB8072">
      <w:pPr>
        <w:spacing w:after="0"/>
        <w:rPr>
          <w:sz w:val="12"/>
        </w:rPr>
        <w:sectPr>
          <w:pgSz w:w="11910" w:h="16840"/>
          <w:pgMar w:top="920" w:right="1000" w:bottom="960" w:left="1020" w:header="562" w:footer="780" w:gutter="0"/>
          <w:cols w:space="720" w:num="1"/>
        </w:sectPr>
      </w:pPr>
    </w:p>
    <w:p w14:paraId="498BB90A">
      <w:pPr>
        <w:pStyle w:val="8"/>
        <w:rPr>
          <w:i/>
          <w:sz w:val="14"/>
        </w:rPr>
      </w:pPr>
    </w:p>
    <w:p w14:paraId="391453D2">
      <w:pPr>
        <w:pStyle w:val="8"/>
        <w:rPr>
          <w:i/>
          <w:sz w:val="14"/>
        </w:rPr>
      </w:pPr>
    </w:p>
    <w:p w14:paraId="1FC35DF0">
      <w:pPr>
        <w:pStyle w:val="8"/>
        <w:rPr>
          <w:i/>
          <w:sz w:val="14"/>
        </w:rPr>
      </w:pPr>
    </w:p>
    <w:p w14:paraId="4D6FD2EA">
      <w:pPr>
        <w:pStyle w:val="8"/>
        <w:rPr>
          <w:i/>
          <w:sz w:val="14"/>
        </w:rPr>
      </w:pPr>
    </w:p>
    <w:p w14:paraId="20EBD728">
      <w:pPr>
        <w:pStyle w:val="8"/>
        <w:rPr>
          <w:i/>
          <w:sz w:val="14"/>
        </w:rPr>
      </w:pPr>
    </w:p>
    <w:p w14:paraId="3FCA3F4E">
      <w:pPr>
        <w:pStyle w:val="8"/>
        <w:rPr>
          <w:i/>
          <w:sz w:val="14"/>
        </w:rPr>
      </w:pPr>
    </w:p>
    <w:p w14:paraId="44D462D5">
      <w:pPr>
        <w:pStyle w:val="8"/>
        <w:rPr>
          <w:i/>
          <w:sz w:val="14"/>
        </w:rPr>
      </w:pPr>
    </w:p>
    <w:p w14:paraId="29899FC0">
      <w:pPr>
        <w:pStyle w:val="8"/>
        <w:rPr>
          <w:i/>
          <w:sz w:val="14"/>
        </w:rPr>
      </w:pPr>
    </w:p>
    <w:p w14:paraId="77F2DEEC">
      <w:pPr>
        <w:pStyle w:val="8"/>
        <w:rPr>
          <w:i/>
          <w:sz w:val="14"/>
        </w:rPr>
      </w:pPr>
    </w:p>
    <w:p w14:paraId="5E1C5730">
      <w:pPr>
        <w:pStyle w:val="8"/>
        <w:spacing w:before="9"/>
        <w:rPr>
          <w:i/>
          <w:sz w:val="11"/>
        </w:rPr>
      </w:pPr>
    </w:p>
    <w:p w14:paraId="6FA14D11">
      <w:pPr>
        <w:pStyle w:val="16"/>
        <w:spacing w:before="0" w:line="319" w:lineRule="auto"/>
        <w:ind w:left="100" w:right="0" w:firstLine="0"/>
        <w:jc w:val="left"/>
        <w:rPr>
          <w:i/>
          <w:sz w:val="12"/>
        </w:rPr>
      </w:pPr>
      <w:r>
        <w:t>439号。</w:t>
      </w:r>
      <w:r>
        <w:rPr>
          <w:w w:val="85"/>
        </w:rPr>
        <w:t>UARTDMACR寄存器</w:t>
      </w:r>
    </w:p>
    <w:p w14:paraId="469F8AFB">
      <w:pPr>
        <w:pStyle w:val="4"/>
        <w:spacing w:before="98"/>
        <w:rPr>
          <w:rFonts w:hint="eastAsia" w:eastAsia="宋体"/>
          <w:lang w:val="en-US" w:eastAsia="zh-CN"/>
        </w:rPr>
      </w:pPr>
      <w:r>
        <w:rPr>
          <w:b w:val="0"/>
        </w:rPr>
        <w:br w:type="column"/>
      </w:r>
      <w:bookmarkStart w:id="28" w:name="_bookmark18"/>
      <w:bookmarkEnd w:id="28"/>
      <w:r>
        <w:rPr>
          <w:rFonts w:hint="eastAsia"/>
        </w:rPr>
        <w:t xml:space="preserve"> UART:</w:t>
      </w:r>
      <w:r>
        <w:rPr>
          <w:color w:val="333333"/>
        </w:rPr>
        <w:t>UARTDMACR</w:t>
      </w:r>
      <w:r>
        <w:rPr>
          <w:rFonts w:hint="eastAsia" w:eastAsia="宋体"/>
          <w:color w:val="333333"/>
          <w:lang w:val="en-US" w:eastAsia="zh-CN"/>
        </w:rPr>
        <w:t>寄存器</w:t>
      </w:r>
    </w:p>
    <w:p w14:paraId="4961C6FB">
      <w:pPr>
        <w:pStyle w:val="48"/>
        <w:spacing w:before="184"/>
        <w:ind w:left="100" w:right="0" w:firstLine="0"/>
        <w:jc w:val="left"/>
        <w:rPr>
          <w:sz w:val="16"/>
        </w:rPr>
      </w:pPr>
      <w:r>
        <w:rPr>
          <w:b/>
        </w:rPr>
        <w:t>偏移量</w:t>
      </w:r>
      <w:r>
        <w:rPr>
          <w:rFonts w:hint="eastAsia" w:eastAsia="宋体"/>
          <w:lang w:eastAsia="zh-CN"/>
        </w:rPr>
        <w:t>:</w:t>
      </w:r>
      <w:r>
        <w:t>0x048</w:t>
      </w:r>
    </w:p>
    <w:p w14:paraId="38C60704">
      <w:pPr>
        <w:pStyle w:val="8"/>
        <w:spacing w:before="8"/>
        <w:rPr>
          <w:sz w:val="15"/>
        </w:rPr>
      </w:pPr>
    </w:p>
    <w:p w14:paraId="72C0C635">
      <w:pPr>
        <w:pStyle w:val="49"/>
      </w:pPr>
      <w:r>
        <w:t>描述</w:t>
      </w:r>
    </w:p>
    <w:p w14:paraId="59781F6F">
      <w:pPr>
        <w:pStyle w:val="25"/>
        <w:spacing w:before="122"/>
        <w:ind w:left="400"/>
      </w:pPr>
      <w:r>
        <w:t>DMA控制寄存器</w:t>
      </w:r>
    </w:p>
    <w:p w14:paraId="40517CBB">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02AB22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A9591A0">
            <w:pPr>
              <w:pStyle w:val="45"/>
              <w:spacing w:before="70"/>
              <w:rPr>
                <w:b/>
                <w:sz w:val="14"/>
              </w:rPr>
            </w:pPr>
            <w:r>
              <w:t>比特</w:t>
            </w:r>
          </w:p>
        </w:tc>
        <w:tc>
          <w:tcPr>
            <w:tcW w:w="1414" w:type="dxa"/>
            <w:shd w:val="clear" w:color="auto" w:fill="C7C8CA"/>
          </w:tcPr>
          <w:p w14:paraId="44E9F618">
            <w:pPr>
              <w:pStyle w:val="45"/>
              <w:spacing w:before="70"/>
              <w:rPr>
                <w:b/>
                <w:sz w:val="14"/>
              </w:rPr>
            </w:pPr>
            <w:r>
              <w:t>名称</w:t>
            </w:r>
          </w:p>
        </w:tc>
        <w:tc>
          <w:tcPr>
            <w:tcW w:w="4243" w:type="dxa"/>
            <w:shd w:val="clear" w:color="auto" w:fill="C7C8CA"/>
          </w:tcPr>
          <w:p w14:paraId="501B5C9D">
            <w:pPr>
              <w:pStyle w:val="45"/>
              <w:spacing w:before="70"/>
              <w:rPr>
                <w:b/>
                <w:sz w:val="14"/>
              </w:rPr>
            </w:pPr>
            <w:r>
              <w:t>描述</w:t>
            </w:r>
          </w:p>
        </w:tc>
        <w:tc>
          <w:tcPr>
            <w:tcW w:w="707" w:type="dxa"/>
            <w:shd w:val="clear" w:color="auto" w:fill="C7C8CA"/>
          </w:tcPr>
          <w:p w14:paraId="3F292F50">
            <w:pPr>
              <w:pStyle w:val="45"/>
              <w:spacing w:before="70"/>
              <w:rPr>
                <w:b/>
                <w:sz w:val="14"/>
              </w:rPr>
            </w:pPr>
            <w:r>
              <w:t>类型</w:t>
            </w:r>
          </w:p>
        </w:tc>
        <w:tc>
          <w:tcPr>
            <w:tcW w:w="1414" w:type="dxa"/>
            <w:shd w:val="clear" w:color="auto" w:fill="C7C8CA"/>
          </w:tcPr>
          <w:p w14:paraId="222DFB17">
            <w:pPr>
              <w:pStyle w:val="45"/>
              <w:spacing w:before="70"/>
              <w:rPr>
                <w:b/>
                <w:sz w:val="14"/>
              </w:rPr>
            </w:pPr>
            <w:r>
              <w:t>复位</w:t>
            </w:r>
          </w:p>
        </w:tc>
      </w:tr>
      <w:tr w14:paraId="11D70CF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9D88CF1">
            <w:pPr>
              <w:pStyle w:val="21"/>
              <w:rPr>
                <w:sz w:val="16"/>
              </w:rPr>
            </w:pPr>
            <w:r>
              <w:t>三十一比三</w:t>
            </w:r>
          </w:p>
        </w:tc>
        <w:tc>
          <w:tcPr>
            <w:tcW w:w="1414" w:type="dxa"/>
            <w:shd w:val="clear" w:color="auto" w:fill="DDDDDD"/>
          </w:tcPr>
          <w:p w14:paraId="6B7C326B">
            <w:pPr>
              <w:pStyle w:val="21"/>
              <w:rPr>
                <w:sz w:val="16"/>
              </w:rPr>
            </w:pPr>
            <w:r>
              <w:t>Reserved.</w:t>
            </w:r>
          </w:p>
        </w:tc>
        <w:tc>
          <w:tcPr>
            <w:tcW w:w="4243" w:type="dxa"/>
            <w:shd w:val="clear" w:color="auto" w:fill="DDDDDD"/>
          </w:tcPr>
          <w:p w14:paraId="1435C77D">
            <w:pPr>
              <w:pStyle w:val="50"/>
              <w:rPr>
                <w:sz w:val="16"/>
              </w:rPr>
            </w:pPr>
            <w:r>
              <w:t>-</w:t>
            </w:r>
          </w:p>
        </w:tc>
        <w:tc>
          <w:tcPr>
            <w:tcW w:w="707" w:type="dxa"/>
            <w:shd w:val="clear" w:color="auto" w:fill="DDDDDD"/>
          </w:tcPr>
          <w:p w14:paraId="7951DEDA">
            <w:pPr>
              <w:pStyle w:val="50"/>
              <w:rPr>
                <w:sz w:val="16"/>
              </w:rPr>
            </w:pPr>
            <w:r>
              <w:t>-</w:t>
            </w:r>
          </w:p>
        </w:tc>
        <w:tc>
          <w:tcPr>
            <w:tcW w:w="1414" w:type="dxa"/>
            <w:shd w:val="clear" w:color="auto" w:fill="DDDDDD"/>
          </w:tcPr>
          <w:p w14:paraId="46D82DE2">
            <w:pPr>
              <w:pStyle w:val="50"/>
              <w:rPr>
                <w:sz w:val="16"/>
              </w:rPr>
            </w:pPr>
            <w:r>
              <w:t>-</w:t>
            </w:r>
          </w:p>
        </w:tc>
      </w:tr>
      <w:tr w14:paraId="1BE66EB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4241F07B">
            <w:pPr>
              <w:pStyle w:val="20"/>
              <w:rPr>
                <w:sz w:val="16"/>
              </w:rPr>
            </w:pPr>
            <w:r>
              <w:t>2</w:t>
            </w:r>
          </w:p>
        </w:tc>
        <w:tc>
          <w:tcPr>
            <w:tcW w:w="1414" w:type="dxa"/>
          </w:tcPr>
          <w:p w14:paraId="7A40F73D">
            <w:pPr>
              <w:pStyle w:val="51"/>
              <w:rPr>
                <w:sz w:val="16"/>
              </w:rPr>
            </w:pPr>
            <w:r>
              <w:t>DMAONERR</w:t>
            </w:r>
          </w:p>
        </w:tc>
        <w:tc>
          <w:tcPr>
            <w:tcW w:w="4243" w:type="dxa"/>
          </w:tcPr>
          <w:p w14:paraId="3AF25D6A">
            <w:pPr>
              <w:pStyle w:val="21"/>
              <w:spacing w:line="319" w:lineRule="auto"/>
              <w:rPr>
                <w:sz w:val="16"/>
              </w:rPr>
            </w:pPr>
            <w:r>
              <w:t>DMA错误。如果此位设置为1，则当置位错误中断时，DMA接收请求输出UARTRXDMASSEND或UARTRXDMABREQ禁用。</w:t>
            </w:r>
          </w:p>
        </w:tc>
        <w:tc>
          <w:tcPr>
            <w:tcW w:w="707" w:type="dxa"/>
          </w:tcPr>
          <w:p w14:paraId="52DC6B41">
            <w:pPr>
              <w:pStyle w:val="30"/>
              <w:rPr>
                <w:sz w:val="16"/>
              </w:rPr>
            </w:pPr>
            <w:r>
              <w:t>RW</w:t>
            </w:r>
          </w:p>
        </w:tc>
        <w:tc>
          <w:tcPr>
            <w:tcW w:w="1414" w:type="dxa"/>
          </w:tcPr>
          <w:p w14:paraId="4351D095">
            <w:pPr>
              <w:pStyle w:val="30"/>
              <w:rPr>
                <w:sz w:val="16"/>
              </w:rPr>
            </w:pPr>
            <w:r>
              <w:t>0x0</w:t>
            </w:r>
          </w:p>
        </w:tc>
      </w:tr>
      <w:tr w14:paraId="1FA1488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5F82E048">
            <w:pPr>
              <w:pStyle w:val="20"/>
              <w:rPr>
                <w:sz w:val="16"/>
              </w:rPr>
            </w:pPr>
            <w:r>
              <w:t>1</w:t>
            </w:r>
          </w:p>
        </w:tc>
        <w:tc>
          <w:tcPr>
            <w:tcW w:w="1414" w:type="dxa"/>
          </w:tcPr>
          <w:p w14:paraId="677CCB7B">
            <w:pPr>
              <w:pStyle w:val="51"/>
              <w:rPr>
                <w:sz w:val="16"/>
              </w:rPr>
            </w:pPr>
            <w:r>
              <w:t>TXDMAE</w:t>
            </w:r>
          </w:p>
        </w:tc>
        <w:tc>
          <w:tcPr>
            <w:tcW w:w="4243" w:type="dxa"/>
          </w:tcPr>
          <w:p w14:paraId="039A20CE">
            <w:pPr>
              <w:pStyle w:val="21"/>
              <w:spacing w:line="319" w:lineRule="auto"/>
              <w:rPr>
                <w:sz w:val="16"/>
              </w:rPr>
            </w:pPr>
            <w:r>
              <w:t>发送DMA使能。如果该位设置为1，则发送FIFO的DMA使能。</w:t>
            </w:r>
          </w:p>
        </w:tc>
        <w:tc>
          <w:tcPr>
            <w:tcW w:w="707" w:type="dxa"/>
          </w:tcPr>
          <w:p w14:paraId="4256F41B">
            <w:pPr>
              <w:pStyle w:val="30"/>
              <w:rPr>
                <w:sz w:val="16"/>
              </w:rPr>
            </w:pPr>
            <w:r>
              <w:t>RW</w:t>
            </w:r>
          </w:p>
        </w:tc>
        <w:tc>
          <w:tcPr>
            <w:tcW w:w="1414" w:type="dxa"/>
          </w:tcPr>
          <w:p w14:paraId="3327C4D2">
            <w:pPr>
              <w:pStyle w:val="30"/>
              <w:rPr>
                <w:sz w:val="16"/>
              </w:rPr>
            </w:pPr>
            <w:r>
              <w:t>0x0</w:t>
            </w:r>
          </w:p>
        </w:tc>
      </w:tr>
      <w:tr w14:paraId="1E431A2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592A1F63">
            <w:pPr>
              <w:pStyle w:val="20"/>
              <w:rPr>
                <w:sz w:val="16"/>
              </w:rPr>
            </w:pPr>
            <w:r>
              <w:t>0</w:t>
            </w:r>
          </w:p>
        </w:tc>
        <w:tc>
          <w:tcPr>
            <w:tcW w:w="1414" w:type="dxa"/>
          </w:tcPr>
          <w:p w14:paraId="33A6EEC1">
            <w:pPr>
              <w:pStyle w:val="51"/>
              <w:rPr>
                <w:sz w:val="16"/>
              </w:rPr>
            </w:pPr>
            <w:r>
              <w:t>RXDMAE</w:t>
            </w:r>
          </w:p>
        </w:tc>
        <w:tc>
          <w:tcPr>
            <w:tcW w:w="4243" w:type="dxa"/>
          </w:tcPr>
          <w:p w14:paraId="6238C6ED">
            <w:pPr>
              <w:pStyle w:val="21"/>
              <w:spacing w:line="319" w:lineRule="auto"/>
              <w:rPr>
                <w:sz w:val="16"/>
              </w:rPr>
            </w:pPr>
            <w:r>
              <w:t>接收DMA使能。如果该位设置为1，则使能接收FIFO的DMA</w:t>
            </w:r>
          </w:p>
        </w:tc>
        <w:tc>
          <w:tcPr>
            <w:tcW w:w="707" w:type="dxa"/>
          </w:tcPr>
          <w:p w14:paraId="1970B054">
            <w:pPr>
              <w:pStyle w:val="30"/>
              <w:rPr>
                <w:sz w:val="16"/>
              </w:rPr>
            </w:pPr>
            <w:r>
              <w:t>RW</w:t>
            </w:r>
          </w:p>
        </w:tc>
        <w:tc>
          <w:tcPr>
            <w:tcW w:w="1414" w:type="dxa"/>
          </w:tcPr>
          <w:p w14:paraId="38BBF8D7">
            <w:pPr>
              <w:pStyle w:val="30"/>
              <w:rPr>
                <w:sz w:val="16"/>
              </w:rPr>
            </w:pPr>
            <w:r>
              <w:t>0x0</w:t>
            </w:r>
          </w:p>
        </w:tc>
      </w:tr>
    </w:tbl>
    <w:p w14:paraId="799539B2">
      <w:pPr>
        <w:pStyle w:val="8"/>
        <w:spacing w:before="5"/>
        <w:rPr>
          <w:sz w:val="20"/>
        </w:rPr>
      </w:pPr>
    </w:p>
    <w:p w14:paraId="707DF53E">
      <w:pPr>
        <w:pStyle w:val="4"/>
        <w:rPr>
          <w:rFonts w:hint="eastAsia" w:eastAsia="宋体"/>
          <w:lang w:eastAsia="zh-CN"/>
        </w:rPr>
      </w:pPr>
      <w:bookmarkStart w:id="29" w:name="_bookmark19"/>
      <w:bookmarkEnd w:id="29"/>
      <w:r>
        <w:rPr>
          <w:rFonts w:hint="eastAsia" w:eastAsia="宋体"/>
          <w:lang w:val="en-US" w:eastAsia="zh-CN"/>
        </w:rPr>
        <w:t>UART</w:t>
      </w:r>
      <w:r>
        <w:rPr>
          <w:rFonts w:hint="eastAsia" w:eastAsia="宋体"/>
          <w:color w:val="333333"/>
          <w:lang w:eastAsia="zh-CN"/>
        </w:rPr>
        <w:t>:</w:t>
      </w:r>
      <w:r>
        <w:rPr>
          <w:color w:val="333333"/>
        </w:rPr>
        <w:t>UARTPERIPHID 0</w:t>
      </w:r>
      <w:r>
        <w:rPr>
          <w:rFonts w:hint="eastAsia" w:eastAsia="宋体"/>
          <w:color w:val="333333"/>
          <w:lang w:val="en-US" w:eastAsia="zh-CN"/>
        </w:rPr>
        <w:t>寄存器</w:t>
      </w:r>
    </w:p>
    <w:p w14:paraId="49A81FBF">
      <w:pPr>
        <w:pStyle w:val="55"/>
        <w:spacing w:before="184"/>
        <w:ind w:left="100" w:right="0" w:firstLine="0"/>
        <w:jc w:val="left"/>
        <w:rPr>
          <w:sz w:val="16"/>
        </w:rPr>
      </w:pPr>
      <w:r>
        <w:rPr>
          <w:b/>
        </w:rPr>
        <w:t>偏移量</w:t>
      </w:r>
      <w:r>
        <w:rPr>
          <w:rFonts w:hint="eastAsia" w:eastAsia="宋体"/>
          <w:lang w:eastAsia="zh-CN"/>
        </w:rPr>
        <w:t>:</w:t>
      </w:r>
      <w:r>
        <w:t>0xfe0</w:t>
      </w:r>
    </w:p>
    <w:p w14:paraId="317184C2">
      <w:pPr>
        <w:pStyle w:val="8"/>
        <w:spacing w:before="8"/>
        <w:rPr>
          <w:sz w:val="15"/>
        </w:rPr>
      </w:pPr>
    </w:p>
    <w:p w14:paraId="5876CB8C">
      <w:pPr>
        <w:pStyle w:val="49"/>
      </w:pPr>
      <w:r>
        <w:t>描述</w:t>
      </w:r>
    </w:p>
    <w:p w14:paraId="002A5D1D">
      <w:pPr>
        <w:pStyle w:val="24"/>
        <w:spacing w:before="122"/>
        <w:ind w:left="400"/>
        <w:rPr>
          <w:rFonts w:hint="eastAsia" w:eastAsia="宋体"/>
          <w:lang w:eastAsia="zh-CN"/>
        </w:rPr>
      </w:pPr>
      <w:r>
        <w:t>UARTMENTID0</w:t>
      </w:r>
      <w:r>
        <w:rPr>
          <w:rFonts w:hint="eastAsia" w:eastAsia="宋体"/>
          <w:lang w:eastAsia="zh-CN"/>
        </w:rPr>
        <w:t>寄存器</w:t>
      </w:r>
    </w:p>
    <w:p w14:paraId="30EFE83A">
      <w:pPr>
        <w:spacing w:after="0"/>
        <w:sectPr>
          <w:type w:val="continuous"/>
          <w:pgSz w:w="11910" w:h="16840"/>
          <w:pgMar w:top="920" w:right="1000" w:bottom="960" w:left="1020" w:header="720" w:footer="720" w:gutter="0"/>
          <w:cols w:equalWidth="0" w:num="2">
            <w:col w:w="1117" w:space="63"/>
            <w:col w:w="8710"/>
          </w:cols>
        </w:sectPr>
      </w:pPr>
    </w:p>
    <w:p w14:paraId="108A5192">
      <w:pPr>
        <w:pStyle w:val="8"/>
        <w:rPr>
          <w:sz w:val="20"/>
        </w:rPr>
      </w:pPr>
    </w:p>
    <w:p w14:paraId="3E393D74">
      <w:pPr>
        <w:pStyle w:val="8"/>
        <w:rPr>
          <w:sz w:val="20"/>
        </w:rPr>
      </w:pPr>
    </w:p>
    <w:p w14:paraId="47D9B6E2">
      <w:pPr>
        <w:pStyle w:val="8"/>
        <w:spacing w:before="8"/>
        <w:rPr>
          <w:sz w:val="19"/>
        </w:rPr>
      </w:pPr>
    </w:p>
    <w:p w14:paraId="53CEE715">
      <w:pPr>
        <w:spacing w:before="0" w:line="319" w:lineRule="auto"/>
        <w:ind w:left="100" w:right="9003" w:firstLine="0"/>
        <w:jc w:val="left"/>
        <w:rPr>
          <w:i/>
          <w:sz w:val="12"/>
        </w:rPr>
      </w:pPr>
      <w:r>
        <w:pict>
          <v:shape id="_x0000_s1079" o:spid="_x0000_s1079" o:spt="202" type="#_x0000_t202" style="position:absolute;left:0pt;margin-left:114.75pt;margin-top:-0.9pt;height:55.3pt;width:425.05pt;mso-position-horizontal-relative:page;z-index:25166745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10E76D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2E36B46">
                        <w:pPr>
                          <w:pStyle w:val="45"/>
                          <w:spacing w:before="70"/>
                          <w:rPr>
                            <w:b/>
                            <w:sz w:val="14"/>
                          </w:rPr>
                        </w:pPr>
                        <w:r>
                          <w:t>比特</w:t>
                        </w:r>
                      </w:p>
                    </w:tc>
                    <w:tc>
                      <w:tcPr>
                        <w:tcW w:w="1414" w:type="dxa"/>
                        <w:shd w:val="clear" w:color="auto" w:fill="C7C8CA"/>
                      </w:tcPr>
                      <w:p w14:paraId="432F7BEC">
                        <w:pPr>
                          <w:pStyle w:val="45"/>
                          <w:spacing w:before="70"/>
                          <w:rPr>
                            <w:b/>
                            <w:sz w:val="14"/>
                          </w:rPr>
                        </w:pPr>
                        <w:r>
                          <w:t>名称</w:t>
                        </w:r>
                      </w:p>
                    </w:tc>
                    <w:tc>
                      <w:tcPr>
                        <w:tcW w:w="4243" w:type="dxa"/>
                        <w:shd w:val="clear" w:color="auto" w:fill="C7C8CA"/>
                      </w:tcPr>
                      <w:p w14:paraId="6CBC4680">
                        <w:pPr>
                          <w:pStyle w:val="45"/>
                          <w:spacing w:before="70"/>
                          <w:rPr>
                            <w:b/>
                            <w:sz w:val="14"/>
                          </w:rPr>
                        </w:pPr>
                        <w:r>
                          <w:t>描述</w:t>
                        </w:r>
                      </w:p>
                    </w:tc>
                    <w:tc>
                      <w:tcPr>
                        <w:tcW w:w="707" w:type="dxa"/>
                        <w:shd w:val="clear" w:color="auto" w:fill="C7C8CA"/>
                      </w:tcPr>
                      <w:p w14:paraId="64E084A7">
                        <w:pPr>
                          <w:pStyle w:val="45"/>
                          <w:spacing w:before="70"/>
                          <w:rPr>
                            <w:b/>
                            <w:sz w:val="14"/>
                          </w:rPr>
                        </w:pPr>
                        <w:r>
                          <w:t>类型</w:t>
                        </w:r>
                      </w:p>
                    </w:tc>
                    <w:tc>
                      <w:tcPr>
                        <w:tcW w:w="1414" w:type="dxa"/>
                        <w:shd w:val="clear" w:color="auto" w:fill="C7C8CA"/>
                      </w:tcPr>
                      <w:p w14:paraId="1EC71969">
                        <w:pPr>
                          <w:pStyle w:val="45"/>
                          <w:spacing w:before="70"/>
                          <w:rPr>
                            <w:b/>
                            <w:sz w:val="14"/>
                          </w:rPr>
                        </w:pPr>
                        <w:r>
                          <w:t>复位</w:t>
                        </w:r>
                      </w:p>
                    </w:tc>
                  </w:tr>
                  <w:tr w14:paraId="5C3E811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9DF5A44">
                        <w:pPr>
                          <w:pStyle w:val="21"/>
                          <w:rPr>
                            <w:sz w:val="16"/>
                          </w:rPr>
                        </w:pPr>
                        <w:r>
                          <w:t>31</w:t>
                        </w:r>
                        <w:r>
                          <w:rPr>
                            <w:rFonts w:hint="eastAsia" w:eastAsia="宋体"/>
                            <w:lang w:eastAsia="zh-CN"/>
                          </w:rPr>
                          <w:t>:</w:t>
                        </w:r>
                        <w:r>
                          <w:t>8</w:t>
                        </w:r>
                      </w:p>
                    </w:tc>
                    <w:tc>
                      <w:tcPr>
                        <w:tcW w:w="1414" w:type="dxa"/>
                        <w:shd w:val="clear" w:color="auto" w:fill="DDDDDD"/>
                      </w:tcPr>
                      <w:p w14:paraId="67520503">
                        <w:pPr>
                          <w:pStyle w:val="21"/>
                          <w:rPr>
                            <w:sz w:val="16"/>
                          </w:rPr>
                        </w:pPr>
                        <w:r>
                          <w:t>Reserved.</w:t>
                        </w:r>
                      </w:p>
                    </w:tc>
                    <w:tc>
                      <w:tcPr>
                        <w:tcW w:w="4243" w:type="dxa"/>
                        <w:shd w:val="clear" w:color="auto" w:fill="DDDDDD"/>
                      </w:tcPr>
                      <w:p w14:paraId="4FEA1CE8">
                        <w:pPr>
                          <w:pStyle w:val="50"/>
                          <w:rPr>
                            <w:sz w:val="16"/>
                          </w:rPr>
                        </w:pPr>
                        <w:r>
                          <w:t>-</w:t>
                        </w:r>
                      </w:p>
                    </w:tc>
                    <w:tc>
                      <w:tcPr>
                        <w:tcW w:w="707" w:type="dxa"/>
                        <w:shd w:val="clear" w:color="auto" w:fill="DDDDDD"/>
                      </w:tcPr>
                      <w:p w14:paraId="503B149F">
                        <w:pPr>
                          <w:pStyle w:val="50"/>
                          <w:rPr>
                            <w:sz w:val="16"/>
                          </w:rPr>
                        </w:pPr>
                        <w:r>
                          <w:t>-</w:t>
                        </w:r>
                      </w:p>
                    </w:tc>
                    <w:tc>
                      <w:tcPr>
                        <w:tcW w:w="1414" w:type="dxa"/>
                        <w:shd w:val="clear" w:color="auto" w:fill="DDDDDD"/>
                      </w:tcPr>
                      <w:p w14:paraId="31E06D0E">
                        <w:pPr>
                          <w:pStyle w:val="50"/>
                          <w:rPr>
                            <w:sz w:val="16"/>
                          </w:rPr>
                        </w:pPr>
                        <w:r>
                          <w:t>-</w:t>
                        </w:r>
                      </w:p>
                    </w:tc>
                  </w:tr>
                  <w:tr w14:paraId="3198C8A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E0032B7">
                        <w:pPr>
                          <w:pStyle w:val="21"/>
                          <w:rPr>
                            <w:rFonts w:hint="eastAsia" w:eastAsia="宋体"/>
                            <w:sz w:val="16"/>
                            <w:lang w:eastAsia="zh-CN"/>
                          </w:rPr>
                        </w:pPr>
                        <w:r>
                          <w:rPr>
                            <w:rFonts w:hint="eastAsia" w:eastAsia="宋体"/>
                            <w:lang w:eastAsia="zh-CN"/>
                          </w:rPr>
                          <w:t>7:0</w:t>
                        </w:r>
                      </w:p>
                    </w:tc>
                    <w:tc>
                      <w:tcPr>
                        <w:tcW w:w="1414" w:type="dxa"/>
                      </w:tcPr>
                      <w:p w14:paraId="5975F7E9">
                        <w:pPr>
                          <w:pStyle w:val="51"/>
                          <w:rPr>
                            <w:sz w:val="16"/>
                          </w:rPr>
                        </w:pPr>
                        <w:r>
                          <w:t>零件编号0</w:t>
                        </w:r>
                      </w:p>
                    </w:tc>
                    <w:tc>
                      <w:tcPr>
                        <w:tcW w:w="4243" w:type="dxa"/>
                      </w:tcPr>
                      <w:p w14:paraId="4F4A3526">
                        <w:pPr>
                          <w:pStyle w:val="30"/>
                          <w:rPr>
                            <w:sz w:val="16"/>
                          </w:rPr>
                        </w:pPr>
                        <w:r>
                          <w:t>这些位读回为0x11</w:t>
                        </w:r>
                      </w:p>
                    </w:tc>
                    <w:tc>
                      <w:tcPr>
                        <w:tcW w:w="707" w:type="dxa"/>
                      </w:tcPr>
                      <w:p w14:paraId="283DA767">
                        <w:pPr>
                          <w:pStyle w:val="30"/>
                          <w:rPr>
                            <w:sz w:val="16"/>
                          </w:rPr>
                        </w:pPr>
                        <w:r>
                          <w:t>RO</w:t>
                        </w:r>
                      </w:p>
                    </w:tc>
                    <w:tc>
                      <w:tcPr>
                        <w:tcW w:w="1414" w:type="dxa"/>
                      </w:tcPr>
                      <w:p w14:paraId="008DE741">
                        <w:pPr>
                          <w:pStyle w:val="30"/>
                          <w:rPr>
                            <w:sz w:val="16"/>
                          </w:rPr>
                        </w:pPr>
                        <w:r>
                          <w:t>0x11</w:t>
                        </w:r>
                      </w:p>
                    </w:tc>
                  </w:tr>
                </w:tbl>
                <w:p w14:paraId="4F332808">
                  <w:pPr>
                    <w:pStyle w:val="8"/>
                  </w:pPr>
                </w:p>
              </w:txbxContent>
            </v:textbox>
          </v:shape>
        </w:pict>
      </w:r>
      <w:r>
        <w:rPr>
          <w:i/>
          <w:color w:val="333333"/>
          <w:sz w:val="12"/>
        </w:rPr>
        <w:t>440号。</w:t>
      </w:r>
      <w:r>
        <w:rPr>
          <w:i/>
          <w:color w:val="333333"/>
          <w:spacing w:val="-1"/>
          <w:w w:val="90"/>
          <w:sz w:val="12"/>
        </w:rPr>
        <w:t>UARTPERIPHID0</w:t>
      </w:r>
    </w:p>
    <w:p w14:paraId="30C1C412">
      <w:pPr>
        <w:pStyle w:val="44"/>
        <w:spacing w:before="1"/>
        <w:ind w:left="100" w:right="0" w:firstLine="0"/>
        <w:jc w:val="left"/>
        <w:rPr>
          <w:i/>
          <w:sz w:val="12"/>
        </w:rPr>
      </w:pPr>
      <w:r>
        <w:t>寄存器</w:t>
      </w:r>
    </w:p>
    <w:p w14:paraId="1495F2E0">
      <w:pPr>
        <w:pStyle w:val="8"/>
        <w:rPr>
          <w:i/>
          <w:sz w:val="20"/>
        </w:rPr>
      </w:pPr>
    </w:p>
    <w:p w14:paraId="1ABFB892">
      <w:pPr>
        <w:pStyle w:val="8"/>
        <w:rPr>
          <w:i/>
          <w:sz w:val="20"/>
        </w:rPr>
      </w:pPr>
    </w:p>
    <w:p w14:paraId="055B4D50">
      <w:pPr>
        <w:pStyle w:val="8"/>
        <w:spacing w:before="8"/>
        <w:rPr>
          <w:i/>
          <w:sz w:val="21"/>
        </w:rPr>
      </w:pPr>
    </w:p>
    <w:p w14:paraId="17C29FD8">
      <w:pPr>
        <w:spacing w:after="0"/>
        <w:rPr>
          <w:sz w:val="21"/>
        </w:rPr>
        <w:sectPr>
          <w:pgSz w:w="11910" w:h="16840"/>
          <w:pgMar w:top="920" w:right="1000" w:bottom="960" w:left="1020" w:header="562" w:footer="780" w:gutter="0"/>
          <w:cols w:space="720" w:num="1"/>
        </w:sectPr>
      </w:pPr>
    </w:p>
    <w:p w14:paraId="598EA30C">
      <w:pPr>
        <w:pStyle w:val="8"/>
        <w:rPr>
          <w:i/>
          <w:sz w:val="14"/>
        </w:rPr>
      </w:pPr>
    </w:p>
    <w:p w14:paraId="135CC78C">
      <w:pPr>
        <w:pStyle w:val="8"/>
        <w:rPr>
          <w:i/>
          <w:sz w:val="14"/>
        </w:rPr>
      </w:pPr>
    </w:p>
    <w:p w14:paraId="45477A6E">
      <w:pPr>
        <w:pStyle w:val="8"/>
        <w:rPr>
          <w:i/>
          <w:sz w:val="14"/>
        </w:rPr>
      </w:pPr>
    </w:p>
    <w:p w14:paraId="31EAE904">
      <w:pPr>
        <w:pStyle w:val="8"/>
        <w:rPr>
          <w:i/>
          <w:sz w:val="14"/>
        </w:rPr>
      </w:pPr>
    </w:p>
    <w:p w14:paraId="5ACEEF16">
      <w:pPr>
        <w:pStyle w:val="8"/>
        <w:rPr>
          <w:i/>
          <w:sz w:val="14"/>
        </w:rPr>
      </w:pPr>
    </w:p>
    <w:p w14:paraId="4319E0B2">
      <w:pPr>
        <w:pStyle w:val="8"/>
        <w:rPr>
          <w:i/>
          <w:sz w:val="14"/>
        </w:rPr>
      </w:pPr>
    </w:p>
    <w:p w14:paraId="2373F633">
      <w:pPr>
        <w:pStyle w:val="8"/>
        <w:rPr>
          <w:i/>
          <w:sz w:val="14"/>
        </w:rPr>
      </w:pPr>
    </w:p>
    <w:p w14:paraId="4871DAC2">
      <w:pPr>
        <w:pStyle w:val="8"/>
        <w:rPr>
          <w:i/>
          <w:sz w:val="14"/>
        </w:rPr>
      </w:pPr>
    </w:p>
    <w:p w14:paraId="17ED37E1">
      <w:pPr>
        <w:pStyle w:val="8"/>
        <w:rPr>
          <w:i/>
          <w:sz w:val="14"/>
        </w:rPr>
      </w:pPr>
    </w:p>
    <w:p w14:paraId="06FB8A80">
      <w:pPr>
        <w:pStyle w:val="8"/>
        <w:spacing w:before="8"/>
        <w:rPr>
          <w:i/>
          <w:sz w:val="11"/>
        </w:rPr>
      </w:pPr>
    </w:p>
    <w:p w14:paraId="02A18388">
      <w:pPr>
        <w:pStyle w:val="16"/>
        <w:spacing w:before="1" w:line="319" w:lineRule="auto"/>
        <w:ind w:left="100" w:right="0" w:firstLine="0"/>
        <w:jc w:val="left"/>
        <w:rPr>
          <w:i/>
          <w:sz w:val="12"/>
        </w:rPr>
      </w:pPr>
      <w:r>
        <w:t>441号。</w:t>
      </w:r>
      <w:r>
        <w:rPr>
          <w:spacing w:val="-1"/>
          <w:w w:val="90"/>
        </w:rPr>
        <w:t>UARTPERIPHID1</w:t>
      </w:r>
    </w:p>
    <w:p w14:paraId="398A4AB4">
      <w:pPr>
        <w:pStyle w:val="44"/>
        <w:spacing w:before="1"/>
        <w:ind w:left="100" w:right="0" w:firstLine="0"/>
        <w:jc w:val="left"/>
        <w:rPr>
          <w:i/>
          <w:sz w:val="12"/>
        </w:rPr>
      </w:pPr>
      <w:r>
        <w:t>寄存器</w:t>
      </w:r>
    </w:p>
    <w:p w14:paraId="2AC85902">
      <w:pPr>
        <w:pStyle w:val="8"/>
        <w:rPr>
          <w:i/>
          <w:sz w:val="14"/>
        </w:rPr>
      </w:pPr>
    </w:p>
    <w:p w14:paraId="5B091E0E">
      <w:pPr>
        <w:pStyle w:val="8"/>
        <w:rPr>
          <w:i/>
          <w:sz w:val="14"/>
        </w:rPr>
      </w:pPr>
    </w:p>
    <w:p w14:paraId="44493C8A">
      <w:pPr>
        <w:pStyle w:val="8"/>
        <w:rPr>
          <w:i/>
          <w:sz w:val="14"/>
        </w:rPr>
      </w:pPr>
    </w:p>
    <w:p w14:paraId="19D62191">
      <w:pPr>
        <w:pStyle w:val="8"/>
        <w:rPr>
          <w:i/>
          <w:sz w:val="14"/>
        </w:rPr>
      </w:pPr>
    </w:p>
    <w:p w14:paraId="56B0F607">
      <w:pPr>
        <w:pStyle w:val="8"/>
        <w:rPr>
          <w:i/>
          <w:sz w:val="14"/>
        </w:rPr>
      </w:pPr>
    </w:p>
    <w:p w14:paraId="33E9AD5F">
      <w:pPr>
        <w:pStyle w:val="8"/>
        <w:rPr>
          <w:i/>
          <w:sz w:val="14"/>
        </w:rPr>
      </w:pPr>
    </w:p>
    <w:p w14:paraId="33917C4E">
      <w:pPr>
        <w:pStyle w:val="8"/>
        <w:rPr>
          <w:i/>
          <w:sz w:val="14"/>
        </w:rPr>
      </w:pPr>
    </w:p>
    <w:p w14:paraId="0D3372D6">
      <w:pPr>
        <w:pStyle w:val="8"/>
        <w:rPr>
          <w:i/>
          <w:sz w:val="14"/>
        </w:rPr>
      </w:pPr>
    </w:p>
    <w:p w14:paraId="5CD7FA95">
      <w:pPr>
        <w:pStyle w:val="8"/>
        <w:rPr>
          <w:i/>
          <w:sz w:val="14"/>
        </w:rPr>
      </w:pPr>
    </w:p>
    <w:p w14:paraId="7A8862E5">
      <w:pPr>
        <w:pStyle w:val="8"/>
        <w:rPr>
          <w:i/>
          <w:sz w:val="14"/>
        </w:rPr>
      </w:pPr>
    </w:p>
    <w:p w14:paraId="043D095B">
      <w:pPr>
        <w:pStyle w:val="8"/>
        <w:rPr>
          <w:i/>
          <w:sz w:val="14"/>
        </w:rPr>
      </w:pPr>
    </w:p>
    <w:p w14:paraId="2128F350">
      <w:pPr>
        <w:pStyle w:val="8"/>
        <w:rPr>
          <w:i/>
          <w:sz w:val="14"/>
        </w:rPr>
      </w:pPr>
    </w:p>
    <w:p w14:paraId="5E0582EF">
      <w:pPr>
        <w:pStyle w:val="8"/>
        <w:rPr>
          <w:i/>
          <w:sz w:val="14"/>
        </w:rPr>
      </w:pPr>
    </w:p>
    <w:p w14:paraId="3534309F">
      <w:pPr>
        <w:pStyle w:val="8"/>
        <w:rPr>
          <w:i/>
          <w:sz w:val="14"/>
        </w:rPr>
      </w:pPr>
    </w:p>
    <w:p w14:paraId="62A3FA16">
      <w:pPr>
        <w:pStyle w:val="8"/>
        <w:rPr>
          <w:i/>
          <w:sz w:val="14"/>
        </w:rPr>
      </w:pPr>
    </w:p>
    <w:p w14:paraId="6D6FC7EC">
      <w:pPr>
        <w:pStyle w:val="8"/>
        <w:rPr>
          <w:i/>
          <w:sz w:val="14"/>
        </w:rPr>
      </w:pPr>
    </w:p>
    <w:p w14:paraId="5DA845D0">
      <w:pPr>
        <w:pStyle w:val="16"/>
        <w:spacing w:before="90" w:line="319" w:lineRule="auto"/>
        <w:ind w:left="100" w:right="0" w:firstLine="0"/>
        <w:jc w:val="left"/>
        <w:rPr>
          <w:i/>
          <w:sz w:val="12"/>
        </w:rPr>
      </w:pPr>
      <w:r>
        <w:t>442号。</w:t>
      </w:r>
      <w:r>
        <w:rPr>
          <w:spacing w:val="-1"/>
          <w:w w:val="90"/>
        </w:rPr>
        <w:t>UARTPERIPHID2</w:t>
      </w:r>
    </w:p>
    <w:p w14:paraId="6DB241B0">
      <w:pPr>
        <w:pStyle w:val="44"/>
        <w:spacing w:before="1"/>
        <w:ind w:left="100" w:right="0" w:firstLine="0"/>
        <w:jc w:val="left"/>
        <w:rPr>
          <w:i/>
          <w:sz w:val="12"/>
        </w:rPr>
      </w:pPr>
      <w:r>
        <w:t>寄存器</w:t>
      </w:r>
    </w:p>
    <w:p w14:paraId="03A4F317">
      <w:pPr>
        <w:pStyle w:val="8"/>
        <w:rPr>
          <w:i/>
          <w:sz w:val="14"/>
        </w:rPr>
      </w:pPr>
    </w:p>
    <w:p w14:paraId="4D667505">
      <w:pPr>
        <w:pStyle w:val="8"/>
        <w:rPr>
          <w:i/>
          <w:sz w:val="14"/>
        </w:rPr>
      </w:pPr>
    </w:p>
    <w:p w14:paraId="445C9094">
      <w:pPr>
        <w:pStyle w:val="8"/>
        <w:rPr>
          <w:i/>
          <w:sz w:val="14"/>
        </w:rPr>
      </w:pPr>
    </w:p>
    <w:p w14:paraId="5DF18D7F">
      <w:pPr>
        <w:pStyle w:val="8"/>
        <w:rPr>
          <w:i/>
          <w:sz w:val="14"/>
        </w:rPr>
      </w:pPr>
    </w:p>
    <w:p w14:paraId="5F02209D">
      <w:pPr>
        <w:pStyle w:val="8"/>
        <w:rPr>
          <w:i/>
          <w:sz w:val="14"/>
        </w:rPr>
      </w:pPr>
    </w:p>
    <w:p w14:paraId="026F9875">
      <w:pPr>
        <w:pStyle w:val="8"/>
        <w:rPr>
          <w:i/>
          <w:sz w:val="14"/>
        </w:rPr>
      </w:pPr>
    </w:p>
    <w:p w14:paraId="1FD39606">
      <w:pPr>
        <w:pStyle w:val="8"/>
        <w:rPr>
          <w:i/>
          <w:sz w:val="14"/>
        </w:rPr>
      </w:pPr>
    </w:p>
    <w:p w14:paraId="67CC934E">
      <w:pPr>
        <w:pStyle w:val="8"/>
        <w:rPr>
          <w:i/>
          <w:sz w:val="14"/>
        </w:rPr>
      </w:pPr>
    </w:p>
    <w:p w14:paraId="3CCAF6E6">
      <w:pPr>
        <w:pStyle w:val="8"/>
        <w:rPr>
          <w:i/>
          <w:sz w:val="14"/>
        </w:rPr>
      </w:pPr>
    </w:p>
    <w:p w14:paraId="72C0FA1C">
      <w:pPr>
        <w:pStyle w:val="8"/>
        <w:rPr>
          <w:i/>
          <w:sz w:val="14"/>
        </w:rPr>
      </w:pPr>
    </w:p>
    <w:p w14:paraId="50208414">
      <w:pPr>
        <w:pStyle w:val="8"/>
        <w:rPr>
          <w:i/>
          <w:sz w:val="14"/>
        </w:rPr>
      </w:pPr>
    </w:p>
    <w:p w14:paraId="245884BC">
      <w:pPr>
        <w:pStyle w:val="8"/>
        <w:rPr>
          <w:i/>
          <w:sz w:val="14"/>
        </w:rPr>
      </w:pPr>
    </w:p>
    <w:p w14:paraId="52ED1966">
      <w:pPr>
        <w:pStyle w:val="8"/>
        <w:rPr>
          <w:i/>
          <w:sz w:val="14"/>
        </w:rPr>
      </w:pPr>
    </w:p>
    <w:p w14:paraId="268986D9">
      <w:pPr>
        <w:pStyle w:val="8"/>
        <w:rPr>
          <w:i/>
          <w:sz w:val="14"/>
        </w:rPr>
      </w:pPr>
    </w:p>
    <w:p w14:paraId="4CAFD6A6">
      <w:pPr>
        <w:pStyle w:val="8"/>
        <w:rPr>
          <w:i/>
          <w:sz w:val="14"/>
        </w:rPr>
      </w:pPr>
    </w:p>
    <w:p w14:paraId="65DC1573">
      <w:pPr>
        <w:pStyle w:val="8"/>
        <w:rPr>
          <w:i/>
          <w:sz w:val="14"/>
        </w:rPr>
      </w:pPr>
    </w:p>
    <w:p w14:paraId="0101DC7A">
      <w:pPr>
        <w:pStyle w:val="8"/>
        <w:rPr>
          <w:i/>
          <w:sz w:val="14"/>
        </w:rPr>
      </w:pPr>
    </w:p>
    <w:p w14:paraId="6DD0316E">
      <w:pPr>
        <w:pStyle w:val="8"/>
        <w:spacing w:before="1"/>
        <w:rPr>
          <w:i/>
          <w:sz w:val="15"/>
        </w:rPr>
      </w:pPr>
    </w:p>
    <w:p w14:paraId="0E9F77A1">
      <w:pPr>
        <w:pStyle w:val="16"/>
        <w:spacing w:before="0" w:line="319" w:lineRule="auto"/>
        <w:ind w:left="100" w:right="0" w:firstLine="0"/>
        <w:jc w:val="left"/>
        <w:rPr>
          <w:i/>
          <w:sz w:val="12"/>
        </w:rPr>
      </w:pPr>
      <w:r>
        <w:t>443号。</w:t>
      </w:r>
      <w:r>
        <w:rPr>
          <w:spacing w:val="-1"/>
          <w:w w:val="90"/>
        </w:rPr>
        <w:t>UARTPERIPHID3</w:t>
      </w:r>
    </w:p>
    <w:p w14:paraId="7F0D7B26">
      <w:pPr>
        <w:pStyle w:val="44"/>
        <w:spacing w:before="1"/>
        <w:ind w:left="100" w:right="0" w:firstLine="0"/>
        <w:jc w:val="left"/>
        <w:rPr>
          <w:i/>
          <w:sz w:val="12"/>
        </w:rPr>
      </w:pPr>
      <w:r>
        <w:t>寄存器</w:t>
      </w:r>
    </w:p>
    <w:p w14:paraId="1303FBDD">
      <w:pPr>
        <w:pStyle w:val="4"/>
        <w:spacing w:before="97"/>
        <w:rPr>
          <w:rFonts w:hint="eastAsia" w:eastAsia="宋体"/>
          <w:lang w:val="en-US" w:eastAsia="zh-CN"/>
        </w:rPr>
      </w:pPr>
      <w:r>
        <w:rPr>
          <w:b w:val="0"/>
        </w:rPr>
        <w:br w:type="column"/>
      </w:r>
      <w:bookmarkStart w:id="30" w:name="_bookmark20"/>
      <w:bookmarkEnd w:id="30"/>
      <w:r>
        <w:rPr>
          <w:rFonts w:hint="eastAsia" w:eastAsia="宋体"/>
          <w:lang w:val="en-US" w:eastAsia="zh-CN"/>
        </w:rPr>
        <w:t>UART</w:t>
      </w:r>
      <w:r>
        <w:rPr>
          <w:rFonts w:hint="eastAsia" w:eastAsia="宋体"/>
          <w:color w:val="333333"/>
          <w:lang w:eastAsia="zh-CN"/>
        </w:rPr>
        <w:t>:</w:t>
      </w:r>
      <w:r>
        <w:rPr>
          <w:color w:val="333333"/>
        </w:rPr>
        <w:t>UARTPERIPHID 1</w:t>
      </w:r>
      <w:r>
        <w:rPr>
          <w:rFonts w:hint="eastAsia" w:eastAsia="宋体"/>
          <w:color w:val="333333"/>
          <w:lang w:val="en-US" w:eastAsia="zh-CN"/>
        </w:rPr>
        <w:t>寄存器</w:t>
      </w:r>
    </w:p>
    <w:p w14:paraId="5016EFD7">
      <w:pPr>
        <w:pStyle w:val="55"/>
        <w:spacing w:before="185"/>
        <w:ind w:left="100" w:right="0" w:firstLine="0"/>
        <w:jc w:val="left"/>
        <w:rPr>
          <w:sz w:val="16"/>
        </w:rPr>
      </w:pPr>
      <w:r>
        <w:rPr>
          <w:b/>
        </w:rPr>
        <w:t>偏移量</w:t>
      </w:r>
      <w:r>
        <w:rPr>
          <w:rFonts w:hint="eastAsia" w:eastAsia="宋体"/>
          <w:lang w:eastAsia="zh-CN"/>
        </w:rPr>
        <w:t>:</w:t>
      </w:r>
      <w:r>
        <w:t>0xfe4</w:t>
      </w:r>
    </w:p>
    <w:p w14:paraId="73AF607B">
      <w:pPr>
        <w:pStyle w:val="8"/>
        <w:spacing w:before="7"/>
        <w:rPr>
          <w:sz w:val="15"/>
        </w:rPr>
      </w:pPr>
    </w:p>
    <w:p w14:paraId="669F5ECA">
      <w:pPr>
        <w:pStyle w:val="49"/>
      </w:pPr>
      <w:r>
        <w:t>描述</w:t>
      </w:r>
    </w:p>
    <w:p w14:paraId="4D59A7AE">
      <w:pPr>
        <w:pStyle w:val="24"/>
        <w:spacing w:before="122"/>
        <w:ind w:left="400"/>
      </w:pPr>
      <w:r>
        <w:t>UARTMENTID1寄存器</w:t>
      </w:r>
    </w:p>
    <w:p w14:paraId="4D7CACDD">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215FE4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A38C69F">
            <w:pPr>
              <w:pStyle w:val="45"/>
              <w:spacing w:before="70"/>
              <w:rPr>
                <w:b/>
                <w:sz w:val="14"/>
              </w:rPr>
            </w:pPr>
            <w:r>
              <w:t>比特</w:t>
            </w:r>
          </w:p>
        </w:tc>
        <w:tc>
          <w:tcPr>
            <w:tcW w:w="1414" w:type="dxa"/>
            <w:shd w:val="clear" w:color="auto" w:fill="C7C8CA"/>
          </w:tcPr>
          <w:p w14:paraId="4E2417F3">
            <w:pPr>
              <w:pStyle w:val="45"/>
              <w:spacing w:before="70"/>
              <w:rPr>
                <w:b/>
                <w:sz w:val="14"/>
              </w:rPr>
            </w:pPr>
            <w:r>
              <w:t>名称</w:t>
            </w:r>
          </w:p>
        </w:tc>
        <w:tc>
          <w:tcPr>
            <w:tcW w:w="4243" w:type="dxa"/>
            <w:shd w:val="clear" w:color="auto" w:fill="C7C8CA"/>
          </w:tcPr>
          <w:p w14:paraId="54112B12">
            <w:pPr>
              <w:pStyle w:val="45"/>
              <w:spacing w:before="70"/>
              <w:rPr>
                <w:b/>
                <w:sz w:val="14"/>
              </w:rPr>
            </w:pPr>
            <w:r>
              <w:t>描述</w:t>
            </w:r>
          </w:p>
        </w:tc>
        <w:tc>
          <w:tcPr>
            <w:tcW w:w="707" w:type="dxa"/>
            <w:shd w:val="clear" w:color="auto" w:fill="C7C8CA"/>
          </w:tcPr>
          <w:p w14:paraId="494B5E5C">
            <w:pPr>
              <w:pStyle w:val="45"/>
              <w:spacing w:before="70"/>
              <w:rPr>
                <w:b/>
                <w:sz w:val="14"/>
              </w:rPr>
            </w:pPr>
            <w:r>
              <w:t>类型</w:t>
            </w:r>
          </w:p>
        </w:tc>
        <w:tc>
          <w:tcPr>
            <w:tcW w:w="1414" w:type="dxa"/>
            <w:shd w:val="clear" w:color="auto" w:fill="C7C8CA"/>
          </w:tcPr>
          <w:p w14:paraId="73F91034">
            <w:pPr>
              <w:pStyle w:val="45"/>
              <w:spacing w:before="70"/>
              <w:rPr>
                <w:b/>
                <w:sz w:val="14"/>
              </w:rPr>
            </w:pPr>
            <w:r>
              <w:t>复位</w:t>
            </w:r>
          </w:p>
        </w:tc>
      </w:tr>
      <w:tr w14:paraId="4370F12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7263DA9">
            <w:pPr>
              <w:pStyle w:val="21"/>
              <w:rPr>
                <w:sz w:val="16"/>
              </w:rPr>
            </w:pPr>
            <w:r>
              <w:t>31</w:t>
            </w:r>
            <w:r>
              <w:rPr>
                <w:rFonts w:hint="eastAsia" w:eastAsia="宋体"/>
                <w:lang w:eastAsia="zh-CN"/>
              </w:rPr>
              <w:t>:</w:t>
            </w:r>
            <w:r>
              <w:t>8</w:t>
            </w:r>
          </w:p>
        </w:tc>
        <w:tc>
          <w:tcPr>
            <w:tcW w:w="1414" w:type="dxa"/>
            <w:shd w:val="clear" w:color="auto" w:fill="DDDDDD"/>
          </w:tcPr>
          <w:p w14:paraId="51D3CF86">
            <w:pPr>
              <w:pStyle w:val="21"/>
              <w:rPr>
                <w:sz w:val="16"/>
              </w:rPr>
            </w:pPr>
            <w:r>
              <w:t>Reserved.</w:t>
            </w:r>
          </w:p>
        </w:tc>
        <w:tc>
          <w:tcPr>
            <w:tcW w:w="4243" w:type="dxa"/>
            <w:shd w:val="clear" w:color="auto" w:fill="DDDDDD"/>
          </w:tcPr>
          <w:p w14:paraId="4F8FBE2F">
            <w:pPr>
              <w:pStyle w:val="50"/>
              <w:rPr>
                <w:sz w:val="16"/>
              </w:rPr>
            </w:pPr>
            <w:r>
              <w:t>-</w:t>
            </w:r>
          </w:p>
        </w:tc>
        <w:tc>
          <w:tcPr>
            <w:tcW w:w="707" w:type="dxa"/>
            <w:shd w:val="clear" w:color="auto" w:fill="DDDDDD"/>
          </w:tcPr>
          <w:p w14:paraId="41739287">
            <w:pPr>
              <w:pStyle w:val="50"/>
              <w:rPr>
                <w:sz w:val="16"/>
              </w:rPr>
            </w:pPr>
            <w:r>
              <w:t>-</w:t>
            </w:r>
          </w:p>
        </w:tc>
        <w:tc>
          <w:tcPr>
            <w:tcW w:w="1414" w:type="dxa"/>
            <w:shd w:val="clear" w:color="auto" w:fill="DDDDDD"/>
          </w:tcPr>
          <w:p w14:paraId="07B48A17">
            <w:pPr>
              <w:pStyle w:val="50"/>
              <w:rPr>
                <w:sz w:val="16"/>
              </w:rPr>
            </w:pPr>
            <w:r>
              <w:t>-</w:t>
            </w:r>
          </w:p>
        </w:tc>
      </w:tr>
      <w:tr w14:paraId="5CD5AD1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EF3350D">
            <w:pPr>
              <w:pStyle w:val="21"/>
              <w:rPr>
                <w:sz w:val="16"/>
              </w:rPr>
            </w:pPr>
            <w:r>
              <w:t>七比四</w:t>
            </w:r>
          </w:p>
        </w:tc>
        <w:tc>
          <w:tcPr>
            <w:tcW w:w="1414" w:type="dxa"/>
          </w:tcPr>
          <w:p w14:paraId="6A9790F6">
            <w:pPr>
              <w:pStyle w:val="30"/>
              <w:rPr>
                <w:sz w:val="16"/>
              </w:rPr>
            </w:pPr>
            <w:r>
              <w:t>公司简介</w:t>
            </w:r>
          </w:p>
        </w:tc>
        <w:tc>
          <w:tcPr>
            <w:tcW w:w="4243" w:type="dxa"/>
          </w:tcPr>
          <w:p w14:paraId="51995C3B">
            <w:pPr>
              <w:pStyle w:val="30"/>
              <w:rPr>
                <w:sz w:val="16"/>
              </w:rPr>
            </w:pPr>
            <w:r>
              <w:t>这些位读回为0x1</w:t>
            </w:r>
          </w:p>
        </w:tc>
        <w:tc>
          <w:tcPr>
            <w:tcW w:w="707" w:type="dxa"/>
          </w:tcPr>
          <w:p w14:paraId="2B43F9E3">
            <w:pPr>
              <w:pStyle w:val="30"/>
              <w:rPr>
                <w:sz w:val="16"/>
              </w:rPr>
            </w:pPr>
            <w:r>
              <w:t>RO</w:t>
            </w:r>
          </w:p>
        </w:tc>
        <w:tc>
          <w:tcPr>
            <w:tcW w:w="1414" w:type="dxa"/>
          </w:tcPr>
          <w:p w14:paraId="2F918BBD">
            <w:pPr>
              <w:pStyle w:val="30"/>
              <w:rPr>
                <w:sz w:val="16"/>
              </w:rPr>
            </w:pPr>
            <w:r>
              <w:t>0x1</w:t>
            </w:r>
          </w:p>
        </w:tc>
      </w:tr>
      <w:tr w14:paraId="013E6D1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FA07281">
            <w:pPr>
              <w:pStyle w:val="21"/>
              <w:rPr>
                <w:sz w:val="16"/>
              </w:rPr>
            </w:pPr>
            <w:r>
              <w:t>三比零</w:t>
            </w:r>
          </w:p>
        </w:tc>
        <w:tc>
          <w:tcPr>
            <w:tcW w:w="1414" w:type="dxa"/>
          </w:tcPr>
          <w:p w14:paraId="0A86711A">
            <w:pPr>
              <w:pStyle w:val="51"/>
              <w:rPr>
                <w:sz w:val="16"/>
              </w:rPr>
            </w:pPr>
            <w:r>
              <w:t>零件编号1</w:t>
            </w:r>
          </w:p>
        </w:tc>
        <w:tc>
          <w:tcPr>
            <w:tcW w:w="4243" w:type="dxa"/>
          </w:tcPr>
          <w:p w14:paraId="517E2AC4">
            <w:pPr>
              <w:pStyle w:val="30"/>
              <w:rPr>
                <w:sz w:val="16"/>
              </w:rPr>
            </w:pPr>
            <w:r>
              <w:t>这些位读回为0x0</w:t>
            </w:r>
          </w:p>
        </w:tc>
        <w:tc>
          <w:tcPr>
            <w:tcW w:w="707" w:type="dxa"/>
          </w:tcPr>
          <w:p w14:paraId="7390D468">
            <w:pPr>
              <w:pStyle w:val="30"/>
              <w:rPr>
                <w:sz w:val="16"/>
              </w:rPr>
            </w:pPr>
            <w:r>
              <w:t>RO</w:t>
            </w:r>
          </w:p>
        </w:tc>
        <w:tc>
          <w:tcPr>
            <w:tcW w:w="1414" w:type="dxa"/>
          </w:tcPr>
          <w:p w14:paraId="440E876A">
            <w:pPr>
              <w:pStyle w:val="30"/>
              <w:rPr>
                <w:sz w:val="16"/>
              </w:rPr>
            </w:pPr>
            <w:r>
              <w:t>0x0</w:t>
            </w:r>
          </w:p>
        </w:tc>
      </w:tr>
    </w:tbl>
    <w:p w14:paraId="1F193A59">
      <w:pPr>
        <w:pStyle w:val="8"/>
        <w:spacing w:before="5"/>
        <w:rPr>
          <w:sz w:val="20"/>
        </w:rPr>
      </w:pPr>
    </w:p>
    <w:p w14:paraId="06585B0C">
      <w:pPr>
        <w:pStyle w:val="4"/>
        <w:rPr>
          <w:rFonts w:hint="eastAsia" w:eastAsia="宋体"/>
          <w:lang w:eastAsia="zh-CN"/>
        </w:rPr>
      </w:pPr>
      <w:bookmarkStart w:id="31" w:name="_bookmark21"/>
      <w:bookmarkEnd w:id="31"/>
      <w:r>
        <w:fldChar w:fldCharType="begin"/>
      </w:r>
      <w:r>
        <w:instrText xml:space="preserve"> HYPERLINK \l "_bookmark4" </w:instrText>
      </w:r>
      <w:r>
        <w:fldChar w:fldCharType="separate"/>
      </w:r>
      <w:r>
        <w:rPr>
          <w:color w:val="418BCA"/>
        </w:rPr>
        <w:t>用户名</w:t>
      </w:r>
      <w:r>
        <w:rPr>
          <w:color w:val="418BCA"/>
        </w:rPr>
        <w:fldChar w:fldCharType="end"/>
      </w:r>
      <w:r>
        <w:rPr>
          <w:rFonts w:hint="eastAsia" w:eastAsia="宋体"/>
          <w:color w:val="333333"/>
          <w:lang w:eastAsia="zh-CN"/>
        </w:rPr>
        <w:t>:</w:t>
      </w:r>
      <w:r>
        <w:rPr>
          <w:color w:val="333333"/>
        </w:rPr>
        <w:t>UARTPERIPHID 2</w:t>
      </w:r>
      <w:r>
        <w:rPr>
          <w:rFonts w:hint="eastAsia" w:eastAsia="宋体"/>
          <w:color w:val="333333"/>
          <w:lang w:eastAsia="zh-CN"/>
        </w:rPr>
        <w:t>寄存器</w:t>
      </w:r>
    </w:p>
    <w:p w14:paraId="4E90137E">
      <w:pPr>
        <w:pStyle w:val="55"/>
        <w:spacing w:before="184"/>
        <w:ind w:left="100" w:right="0" w:firstLine="0"/>
        <w:jc w:val="left"/>
        <w:rPr>
          <w:sz w:val="16"/>
        </w:rPr>
      </w:pPr>
      <w:r>
        <w:rPr>
          <w:b/>
        </w:rPr>
        <w:t>偏移量</w:t>
      </w:r>
      <w:r>
        <w:rPr>
          <w:rFonts w:hint="eastAsia" w:eastAsia="宋体"/>
          <w:lang w:eastAsia="zh-CN"/>
        </w:rPr>
        <w:t>:</w:t>
      </w:r>
      <w:r>
        <w:t>0xfe8</w:t>
      </w:r>
    </w:p>
    <w:p w14:paraId="3AF1677F">
      <w:pPr>
        <w:pStyle w:val="8"/>
        <w:spacing w:before="8"/>
        <w:rPr>
          <w:sz w:val="15"/>
        </w:rPr>
      </w:pPr>
    </w:p>
    <w:p w14:paraId="4304B2DC">
      <w:pPr>
        <w:pStyle w:val="49"/>
      </w:pPr>
      <w:r>
        <w:t>描述</w:t>
      </w:r>
    </w:p>
    <w:p w14:paraId="57CB21A4">
      <w:pPr>
        <w:pStyle w:val="24"/>
        <w:spacing w:before="122"/>
        <w:ind w:left="400"/>
      </w:pPr>
      <w:r>
        <w:t>UARTMENTID2寄存器</w:t>
      </w:r>
    </w:p>
    <w:p w14:paraId="3F12D3F2">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EB0C3C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D298E4D">
            <w:pPr>
              <w:pStyle w:val="45"/>
              <w:spacing w:before="70"/>
              <w:rPr>
                <w:b/>
                <w:sz w:val="14"/>
              </w:rPr>
            </w:pPr>
            <w:r>
              <w:t>比特</w:t>
            </w:r>
          </w:p>
        </w:tc>
        <w:tc>
          <w:tcPr>
            <w:tcW w:w="1414" w:type="dxa"/>
            <w:shd w:val="clear" w:color="auto" w:fill="C7C8CA"/>
          </w:tcPr>
          <w:p w14:paraId="73F210AA">
            <w:pPr>
              <w:pStyle w:val="45"/>
              <w:spacing w:before="70"/>
              <w:rPr>
                <w:b/>
                <w:sz w:val="14"/>
              </w:rPr>
            </w:pPr>
            <w:r>
              <w:t>名称</w:t>
            </w:r>
          </w:p>
        </w:tc>
        <w:tc>
          <w:tcPr>
            <w:tcW w:w="4243" w:type="dxa"/>
            <w:shd w:val="clear" w:color="auto" w:fill="C7C8CA"/>
          </w:tcPr>
          <w:p w14:paraId="0DEC3E12">
            <w:pPr>
              <w:pStyle w:val="45"/>
              <w:spacing w:before="70"/>
              <w:rPr>
                <w:b/>
                <w:sz w:val="14"/>
              </w:rPr>
            </w:pPr>
            <w:r>
              <w:t>描述</w:t>
            </w:r>
          </w:p>
        </w:tc>
        <w:tc>
          <w:tcPr>
            <w:tcW w:w="707" w:type="dxa"/>
            <w:shd w:val="clear" w:color="auto" w:fill="C7C8CA"/>
          </w:tcPr>
          <w:p w14:paraId="655DAB38">
            <w:pPr>
              <w:pStyle w:val="45"/>
              <w:spacing w:before="70"/>
              <w:rPr>
                <w:b/>
                <w:sz w:val="14"/>
              </w:rPr>
            </w:pPr>
            <w:r>
              <w:t>类型</w:t>
            </w:r>
          </w:p>
        </w:tc>
        <w:tc>
          <w:tcPr>
            <w:tcW w:w="1414" w:type="dxa"/>
            <w:shd w:val="clear" w:color="auto" w:fill="C7C8CA"/>
          </w:tcPr>
          <w:p w14:paraId="6D77F34C">
            <w:pPr>
              <w:pStyle w:val="45"/>
              <w:spacing w:before="70"/>
              <w:rPr>
                <w:b/>
                <w:sz w:val="14"/>
              </w:rPr>
            </w:pPr>
            <w:r>
              <w:t>复位</w:t>
            </w:r>
          </w:p>
        </w:tc>
      </w:tr>
      <w:tr w14:paraId="3EC4E57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74D695F">
            <w:pPr>
              <w:pStyle w:val="21"/>
              <w:rPr>
                <w:sz w:val="16"/>
              </w:rPr>
            </w:pPr>
            <w:r>
              <w:t>31</w:t>
            </w:r>
            <w:r>
              <w:rPr>
                <w:rFonts w:hint="eastAsia" w:eastAsia="宋体"/>
                <w:lang w:eastAsia="zh-CN"/>
              </w:rPr>
              <w:t>:</w:t>
            </w:r>
            <w:r>
              <w:t>8</w:t>
            </w:r>
          </w:p>
        </w:tc>
        <w:tc>
          <w:tcPr>
            <w:tcW w:w="1414" w:type="dxa"/>
            <w:shd w:val="clear" w:color="auto" w:fill="DDDDDD"/>
          </w:tcPr>
          <w:p w14:paraId="2A53ED70">
            <w:pPr>
              <w:pStyle w:val="21"/>
              <w:rPr>
                <w:sz w:val="16"/>
              </w:rPr>
            </w:pPr>
            <w:r>
              <w:t>Reserved.</w:t>
            </w:r>
          </w:p>
        </w:tc>
        <w:tc>
          <w:tcPr>
            <w:tcW w:w="4243" w:type="dxa"/>
            <w:shd w:val="clear" w:color="auto" w:fill="DDDDDD"/>
          </w:tcPr>
          <w:p w14:paraId="29C24283">
            <w:pPr>
              <w:pStyle w:val="50"/>
              <w:rPr>
                <w:sz w:val="16"/>
              </w:rPr>
            </w:pPr>
            <w:r>
              <w:t>-</w:t>
            </w:r>
          </w:p>
        </w:tc>
        <w:tc>
          <w:tcPr>
            <w:tcW w:w="707" w:type="dxa"/>
            <w:shd w:val="clear" w:color="auto" w:fill="DDDDDD"/>
          </w:tcPr>
          <w:p w14:paraId="3D1EB8D2">
            <w:pPr>
              <w:pStyle w:val="50"/>
              <w:rPr>
                <w:sz w:val="16"/>
              </w:rPr>
            </w:pPr>
            <w:r>
              <w:t>-</w:t>
            </w:r>
          </w:p>
        </w:tc>
        <w:tc>
          <w:tcPr>
            <w:tcW w:w="1414" w:type="dxa"/>
            <w:shd w:val="clear" w:color="auto" w:fill="DDDDDD"/>
          </w:tcPr>
          <w:p w14:paraId="0A6EBD6E">
            <w:pPr>
              <w:pStyle w:val="50"/>
              <w:rPr>
                <w:sz w:val="16"/>
              </w:rPr>
            </w:pPr>
            <w:r>
              <w:t>-</w:t>
            </w:r>
          </w:p>
        </w:tc>
      </w:tr>
      <w:tr w14:paraId="3B6CC1D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7EF235C6">
            <w:pPr>
              <w:pStyle w:val="21"/>
              <w:rPr>
                <w:sz w:val="16"/>
              </w:rPr>
            </w:pPr>
            <w:r>
              <w:t>七比四</w:t>
            </w:r>
          </w:p>
        </w:tc>
        <w:tc>
          <w:tcPr>
            <w:tcW w:w="1414" w:type="dxa"/>
          </w:tcPr>
          <w:p w14:paraId="233A9258">
            <w:pPr>
              <w:pStyle w:val="30"/>
              <w:rPr>
                <w:sz w:val="16"/>
              </w:rPr>
            </w:pPr>
            <w:r>
              <w:t>修订</w:t>
            </w:r>
          </w:p>
        </w:tc>
        <w:tc>
          <w:tcPr>
            <w:tcW w:w="4243" w:type="dxa"/>
          </w:tcPr>
          <w:p w14:paraId="6B6CD830">
            <w:pPr>
              <w:pStyle w:val="21"/>
              <w:spacing w:line="319" w:lineRule="auto"/>
              <w:rPr>
                <w:sz w:val="16"/>
              </w:rPr>
            </w:pPr>
            <w:r>
              <w:t>此字段取决于版本号</w:t>
            </w:r>
            <w:r>
              <w:rPr>
                <w:rFonts w:hint="eastAsia" w:eastAsia="宋体"/>
                <w:lang w:eastAsia="zh-CN"/>
              </w:rPr>
              <w:t>:</w:t>
            </w:r>
            <w:r>
              <w:t>r1p0 0x0 r1p1 0x1 r1p3 0x2 r1p4 0x2 r1p5 0x3</w:t>
            </w:r>
          </w:p>
        </w:tc>
        <w:tc>
          <w:tcPr>
            <w:tcW w:w="707" w:type="dxa"/>
          </w:tcPr>
          <w:p w14:paraId="3144A6D6">
            <w:pPr>
              <w:pStyle w:val="30"/>
              <w:rPr>
                <w:sz w:val="16"/>
              </w:rPr>
            </w:pPr>
            <w:r>
              <w:t>RO</w:t>
            </w:r>
          </w:p>
        </w:tc>
        <w:tc>
          <w:tcPr>
            <w:tcW w:w="1414" w:type="dxa"/>
          </w:tcPr>
          <w:p w14:paraId="5034F6A6">
            <w:pPr>
              <w:pStyle w:val="30"/>
              <w:rPr>
                <w:sz w:val="16"/>
              </w:rPr>
            </w:pPr>
            <w:r>
              <w:t>0x3</w:t>
            </w:r>
          </w:p>
        </w:tc>
      </w:tr>
      <w:tr w14:paraId="786E3C5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0D4F116C">
            <w:pPr>
              <w:pStyle w:val="21"/>
              <w:rPr>
                <w:sz w:val="16"/>
              </w:rPr>
            </w:pPr>
            <w:r>
              <w:t>三比零</w:t>
            </w:r>
          </w:p>
        </w:tc>
        <w:tc>
          <w:tcPr>
            <w:tcW w:w="1414" w:type="dxa"/>
          </w:tcPr>
          <w:p w14:paraId="034E24A5">
            <w:pPr>
              <w:pStyle w:val="30"/>
              <w:rPr>
                <w:sz w:val="16"/>
              </w:rPr>
            </w:pPr>
            <w:r>
              <w:t>联系我们</w:t>
            </w:r>
          </w:p>
        </w:tc>
        <w:tc>
          <w:tcPr>
            <w:tcW w:w="4243" w:type="dxa"/>
          </w:tcPr>
          <w:p w14:paraId="232B3304">
            <w:pPr>
              <w:pStyle w:val="30"/>
              <w:rPr>
                <w:sz w:val="16"/>
              </w:rPr>
            </w:pPr>
            <w:r>
              <w:t>这些位读回为0x 4</w:t>
            </w:r>
          </w:p>
        </w:tc>
        <w:tc>
          <w:tcPr>
            <w:tcW w:w="707" w:type="dxa"/>
          </w:tcPr>
          <w:p w14:paraId="2D41FCAA">
            <w:pPr>
              <w:pStyle w:val="30"/>
              <w:rPr>
                <w:sz w:val="16"/>
              </w:rPr>
            </w:pPr>
            <w:r>
              <w:t>RO</w:t>
            </w:r>
          </w:p>
        </w:tc>
        <w:tc>
          <w:tcPr>
            <w:tcW w:w="1414" w:type="dxa"/>
          </w:tcPr>
          <w:p w14:paraId="07EB98AC">
            <w:pPr>
              <w:pStyle w:val="30"/>
              <w:rPr>
                <w:sz w:val="16"/>
              </w:rPr>
            </w:pPr>
            <w:r>
              <w:t>0x4</w:t>
            </w:r>
          </w:p>
        </w:tc>
      </w:tr>
    </w:tbl>
    <w:p w14:paraId="0049912F">
      <w:pPr>
        <w:pStyle w:val="8"/>
        <w:spacing w:before="5"/>
        <w:rPr>
          <w:sz w:val="20"/>
        </w:rPr>
      </w:pPr>
    </w:p>
    <w:p w14:paraId="2EDEF882">
      <w:pPr>
        <w:pStyle w:val="4"/>
        <w:rPr>
          <w:rFonts w:hint="eastAsia" w:eastAsia="宋体"/>
          <w:lang w:eastAsia="zh-CN"/>
        </w:rPr>
      </w:pPr>
      <w:bookmarkStart w:id="32" w:name="_bookmark22"/>
      <w:bookmarkEnd w:id="32"/>
      <w:r>
        <w:fldChar w:fldCharType="begin"/>
      </w:r>
      <w:r>
        <w:instrText xml:space="preserve"> HYPERLINK \l "_bookmark4" </w:instrText>
      </w:r>
      <w:r>
        <w:fldChar w:fldCharType="separate"/>
      </w:r>
      <w:r>
        <w:rPr>
          <w:color w:val="418BCA"/>
        </w:rPr>
        <w:t>用户名</w:t>
      </w:r>
      <w:r>
        <w:rPr>
          <w:color w:val="418BCA"/>
        </w:rPr>
        <w:fldChar w:fldCharType="end"/>
      </w:r>
      <w:r>
        <w:rPr>
          <w:rFonts w:hint="eastAsia" w:eastAsia="宋体"/>
          <w:color w:val="333333"/>
          <w:lang w:eastAsia="zh-CN"/>
        </w:rPr>
        <w:t>:</w:t>
      </w:r>
      <w:r>
        <w:rPr>
          <w:color w:val="333333"/>
        </w:rPr>
        <w:t>UARTPERIPHID 3</w:t>
      </w:r>
      <w:r>
        <w:rPr>
          <w:rFonts w:hint="eastAsia" w:eastAsia="宋体"/>
          <w:color w:val="333333"/>
          <w:lang w:eastAsia="zh-CN"/>
        </w:rPr>
        <w:t>寄存器</w:t>
      </w:r>
    </w:p>
    <w:p w14:paraId="4E804FA2">
      <w:pPr>
        <w:pStyle w:val="55"/>
        <w:spacing w:before="184"/>
        <w:ind w:left="100" w:right="0" w:firstLine="0"/>
        <w:jc w:val="left"/>
        <w:rPr>
          <w:sz w:val="16"/>
        </w:rPr>
      </w:pPr>
      <w:r>
        <w:rPr>
          <w:b/>
        </w:rPr>
        <w:t>偏移量</w:t>
      </w:r>
      <w:r>
        <w:rPr>
          <w:rFonts w:hint="eastAsia" w:eastAsia="宋体"/>
          <w:lang w:eastAsia="zh-CN"/>
        </w:rPr>
        <w:t>:</w:t>
      </w:r>
      <w:r>
        <w:t>0xfec</w:t>
      </w:r>
    </w:p>
    <w:p w14:paraId="40423522">
      <w:pPr>
        <w:pStyle w:val="8"/>
        <w:spacing w:before="8"/>
        <w:rPr>
          <w:sz w:val="15"/>
        </w:rPr>
      </w:pPr>
    </w:p>
    <w:p w14:paraId="5B82E0A1">
      <w:pPr>
        <w:pStyle w:val="49"/>
      </w:pPr>
      <w:r>
        <w:t>描述</w:t>
      </w:r>
    </w:p>
    <w:p w14:paraId="0DF2F652">
      <w:pPr>
        <w:pStyle w:val="24"/>
        <w:spacing w:before="122"/>
        <w:ind w:left="400"/>
      </w:pPr>
      <w:r>
        <w:t>UARTMENTID3寄存器</w:t>
      </w:r>
    </w:p>
    <w:p w14:paraId="6F0FBF2F">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AE8F0D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073BD55">
            <w:pPr>
              <w:pStyle w:val="45"/>
              <w:spacing w:before="70"/>
              <w:rPr>
                <w:b/>
                <w:sz w:val="14"/>
              </w:rPr>
            </w:pPr>
            <w:r>
              <w:t>比特</w:t>
            </w:r>
          </w:p>
        </w:tc>
        <w:tc>
          <w:tcPr>
            <w:tcW w:w="1414" w:type="dxa"/>
            <w:shd w:val="clear" w:color="auto" w:fill="C7C8CA"/>
          </w:tcPr>
          <w:p w14:paraId="0888A1D0">
            <w:pPr>
              <w:pStyle w:val="45"/>
              <w:spacing w:before="70"/>
              <w:rPr>
                <w:b/>
                <w:sz w:val="14"/>
              </w:rPr>
            </w:pPr>
            <w:r>
              <w:t>名称</w:t>
            </w:r>
          </w:p>
        </w:tc>
        <w:tc>
          <w:tcPr>
            <w:tcW w:w="4243" w:type="dxa"/>
            <w:shd w:val="clear" w:color="auto" w:fill="C7C8CA"/>
          </w:tcPr>
          <w:p w14:paraId="4EFA5672">
            <w:pPr>
              <w:pStyle w:val="45"/>
              <w:spacing w:before="70"/>
              <w:rPr>
                <w:b/>
                <w:sz w:val="14"/>
              </w:rPr>
            </w:pPr>
            <w:r>
              <w:t>描述</w:t>
            </w:r>
          </w:p>
        </w:tc>
        <w:tc>
          <w:tcPr>
            <w:tcW w:w="707" w:type="dxa"/>
            <w:shd w:val="clear" w:color="auto" w:fill="C7C8CA"/>
          </w:tcPr>
          <w:p w14:paraId="7310B348">
            <w:pPr>
              <w:pStyle w:val="45"/>
              <w:spacing w:before="70"/>
              <w:rPr>
                <w:b/>
                <w:sz w:val="14"/>
              </w:rPr>
            </w:pPr>
            <w:r>
              <w:t>类型</w:t>
            </w:r>
          </w:p>
        </w:tc>
        <w:tc>
          <w:tcPr>
            <w:tcW w:w="1414" w:type="dxa"/>
            <w:shd w:val="clear" w:color="auto" w:fill="C7C8CA"/>
          </w:tcPr>
          <w:p w14:paraId="3A9477E0">
            <w:pPr>
              <w:pStyle w:val="45"/>
              <w:spacing w:before="70"/>
              <w:rPr>
                <w:b/>
                <w:sz w:val="14"/>
              </w:rPr>
            </w:pPr>
            <w:r>
              <w:t>复位</w:t>
            </w:r>
          </w:p>
        </w:tc>
      </w:tr>
      <w:tr w14:paraId="21A945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1974FD3">
            <w:pPr>
              <w:pStyle w:val="21"/>
              <w:rPr>
                <w:sz w:val="16"/>
              </w:rPr>
            </w:pPr>
            <w:r>
              <w:t>31</w:t>
            </w:r>
            <w:r>
              <w:rPr>
                <w:rFonts w:hint="eastAsia" w:eastAsia="宋体"/>
                <w:lang w:eastAsia="zh-CN"/>
              </w:rPr>
              <w:t>:</w:t>
            </w:r>
            <w:r>
              <w:t>8</w:t>
            </w:r>
          </w:p>
        </w:tc>
        <w:tc>
          <w:tcPr>
            <w:tcW w:w="1414" w:type="dxa"/>
            <w:shd w:val="clear" w:color="auto" w:fill="DDDDDD"/>
          </w:tcPr>
          <w:p w14:paraId="3E803928">
            <w:pPr>
              <w:pStyle w:val="21"/>
              <w:rPr>
                <w:sz w:val="16"/>
              </w:rPr>
            </w:pPr>
            <w:r>
              <w:t>Reserved.</w:t>
            </w:r>
          </w:p>
        </w:tc>
        <w:tc>
          <w:tcPr>
            <w:tcW w:w="4243" w:type="dxa"/>
            <w:shd w:val="clear" w:color="auto" w:fill="DDDDDD"/>
          </w:tcPr>
          <w:p w14:paraId="274B541E">
            <w:pPr>
              <w:pStyle w:val="50"/>
              <w:rPr>
                <w:sz w:val="16"/>
              </w:rPr>
            </w:pPr>
            <w:r>
              <w:t>-</w:t>
            </w:r>
          </w:p>
        </w:tc>
        <w:tc>
          <w:tcPr>
            <w:tcW w:w="707" w:type="dxa"/>
            <w:shd w:val="clear" w:color="auto" w:fill="DDDDDD"/>
          </w:tcPr>
          <w:p w14:paraId="30FC208E">
            <w:pPr>
              <w:pStyle w:val="50"/>
              <w:rPr>
                <w:sz w:val="16"/>
              </w:rPr>
            </w:pPr>
            <w:r>
              <w:t>-</w:t>
            </w:r>
          </w:p>
        </w:tc>
        <w:tc>
          <w:tcPr>
            <w:tcW w:w="1414" w:type="dxa"/>
            <w:shd w:val="clear" w:color="auto" w:fill="DDDDDD"/>
          </w:tcPr>
          <w:p w14:paraId="38B56D0E">
            <w:pPr>
              <w:pStyle w:val="50"/>
              <w:rPr>
                <w:sz w:val="16"/>
              </w:rPr>
            </w:pPr>
            <w:r>
              <w:t>-</w:t>
            </w:r>
          </w:p>
        </w:tc>
      </w:tr>
      <w:tr w14:paraId="0320EC0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48E8AE6A">
            <w:pPr>
              <w:pStyle w:val="21"/>
              <w:rPr>
                <w:rFonts w:hint="eastAsia" w:eastAsia="宋体"/>
                <w:sz w:val="16"/>
                <w:lang w:eastAsia="zh-CN"/>
              </w:rPr>
            </w:pPr>
            <w:r>
              <w:rPr>
                <w:rFonts w:hint="eastAsia" w:eastAsia="宋体"/>
                <w:lang w:eastAsia="zh-CN"/>
              </w:rPr>
              <w:t>7:0</w:t>
            </w:r>
          </w:p>
        </w:tc>
        <w:tc>
          <w:tcPr>
            <w:tcW w:w="1414" w:type="dxa"/>
          </w:tcPr>
          <w:p w14:paraId="7BD2B273">
            <w:pPr>
              <w:pStyle w:val="30"/>
              <w:rPr>
                <w:sz w:val="16"/>
              </w:rPr>
            </w:pPr>
            <w:r>
              <w:t>配置</w:t>
            </w:r>
          </w:p>
        </w:tc>
        <w:tc>
          <w:tcPr>
            <w:tcW w:w="4243" w:type="dxa"/>
          </w:tcPr>
          <w:p w14:paraId="7F4D622F">
            <w:pPr>
              <w:pStyle w:val="30"/>
              <w:rPr>
                <w:sz w:val="16"/>
              </w:rPr>
            </w:pPr>
            <w:r>
              <w:t>这些位回读为0x00</w:t>
            </w:r>
          </w:p>
        </w:tc>
        <w:tc>
          <w:tcPr>
            <w:tcW w:w="707" w:type="dxa"/>
          </w:tcPr>
          <w:p w14:paraId="155D1923">
            <w:pPr>
              <w:pStyle w:val="30"/>
              <w:rPr>
                <w:sz w:val="16"/>
              </w:rPr>
            </w:pPr>
            <w:r>
              <w:t>RO</w:t>
            </w:r>
          </w:p>
        </w:tc>
        <w:tc>
          <w:tcPr>
            <w:tcW w:w="1414" w:type="dxa"/>
          </w:tcPr>
          <w:p w14:paraId="6EFB6A36">
            <w:pPr>
              <w:pStyle w:val="30"/>
              <w:rPr>
                <w:sz w:val="16"/>
              </w:rPr>
            </w:pPr>
            <w:r>
              <w:t>0x00</w:t>
            </w:r>
          </w:p>
        </w:tc>
      </w:tr>
    </w:tbl>
    <w:p w14:paraId="1C8C6783">
      <w:pPr>
        <w:pStyle w:val="8"/>
        <w:spacing w:before="5"/>
        <w:rPr>
          <w:sz w:val="20"/>
        </w:rPr>
      </w:pPr>
    </w:p>
    <w:p w14:paraId="6BB37D24">
      <w:pPr>
        <w:pStyle w:val="4"/>
        <w:rPr>
          <w:rFonts w:hint="eastAsia" w:eastAsia="宋体"/>
          <w:lang w:eastAsia="zh-CN"/>
        </w:rPr>
      </w:pPr>
      <w:bookmarkStart w:id="33" w:name="_bookmark23"/>
      <w:bookmarkEnd w:id="33"/>
      <w:r>
        <w:fldChar w:fldCharType="begin"/>
      </w:r>
      <w:r>
        <w:instrText xml:space="preserve"> HYPERLINK \l "_bookmark4" </w:instrText>
      </w:r>
      <w:r>
        <w:fldChar w:fldCharType="separate"/>
      </w:r>
      <w:r>
        <w:rPr>
          <w:color w:val="418BCA"/>
        </w:rPr>
        <w:t>用户名</w:t>
      </w:r>
      <w:r>
        <w:rPr>
          <w:color w:val="418BCA"/>
        </w:rPr>
        <w:fldChar w:fldCharType="end"/>
      </w:r>
      <w:r>
        <w:rPr>
          <w:rFonts w:hint="eastAsia" w:eastAsia="宋体"/>
          <w:color w:val="333333"/>
          <w:lang w:eastAsia="zh-CN"/>
        </w:rPr>
        <w:t>:</w:t>
      </w:r>
      <w:r>
        <w:rPr>
          <w:color w:val="333333"/>
        </w:rPr>
        <w:t>UARTPCELLID0</w:t>
      </w:r>
      <w:r>
        <w:rPr>
          <w:rFonts w:hint="eastAsia" w:eastAsia="宋体"/>
          <w:color w:val="333333"/>
          <w:lang w:eastAsia="zh-CN"/>
        </w:rPr>
        <w:t>寄存器</w:t>
      </w:r>
    </w:p>
    <w:p w14:paraId="6C0F080E">
      <w:pPr>
        <w:pStyle w:val="55"/>
        <w:spacing w:before="184"/>
        <w:ind w:left="100" w:right="0" w:firstLine="0"/>
        <w:jc w:val="left"/>
        <w:rPr>
          <w:sz w:val="16"/>
        </w:rPr>
      </w:pPr>
      <w:r>
        <w:rPr>
          <w:b/>
        </w:rPr>
        <w:t>偏移量</w:t>
      </w:r>
      <w:r>
        <w:rPr>
          <w:rFonts w:hint="eastAsia" w:eastAsia="宋体"/>
          <w:lang w:eastAsia="zh-CN"/>
        </w:rPr>
        <w:t>:</w:t>
      </w:r>
      <w:r>
        <w:t>0xff0</w:t>
      </w:r>
    </w:p>
    <w:p w14:paraId="37CB8E54">
      <w:pPr>
        <w:pStyle w:val="8"/>
        <w:spacing w:before="8"/>
        <w:rPr>
          <w:sz w:val="15"/>
        </w:rPr>
      </w:pPr>
    </w:p>
    <w:p w14:paraId="5FC23D97">
      <w:pPr>
        <w:pStyle w:val="49"/>
      </w:pPr>
      <w:r>
        <w:t>描述</w:t>
      </w:r>
    </w:p>
    <w:p w14:paraId="2A0FE0E9">
      <w:pPr>
        <w:pStyle w:val="24"/>
        <w:spacing w:before="122"/>
        <w:ind w:left="400"/>
      </w:pPr>
      <w:r>
        <w:t>UARTPCellID0寄存器</w:t>
      </w:r>
    </w:p>
    <w:p w14:paraId="378F31A7">
      <w:pPr>
        <w:spacing w:after="0"/>
        <w:sectPr>
          <w:type w:val="continuous"/>
          <w:pgSz w:w="11910" w:h="16840"/>
          <w:pgMar w:top="920" w:right="1000" w:bottom="960" w:left="1020" w:header="720" w:footer="720" w:gutter="0"/>
          <w:cols w:equalWidth="0" w:num="2">
            <w:col w:w="905" w:space="275"/>
            <w:col w:w="8710"/>
          </w:cols>
        </w:sectPr>
      </w:pPr>
    </w:p>
    <w:p w14:paraId="6A6B3288">
      <w:pPr>
        <w:pStyle w:val="8"/>
        <w:rPr>
          <w:sz w:val="20"/>
        </w:rPr>
      </w:pPr>
    </w:p>
    <w:p w14:paraId="2B22C805">
      <w:pPr>
        <w:pStyle w:val="8"/>
        <w:rPr>
          <w:sz w:val="20"/>
        </w:rPr>
      </w:pPr>
    </w:p>
    <w:p w14:paraId="7F8A6802">
      <w:pPr>
        <w:pStyle w:val="8"/>
        <w:spacing w:before="8"/>
        <w:rPr>
          <w:sz w:val="19"/>
        </w:rPr>
      </w:pPr>
    </w:p>
    <w:p w14:paraId="02C36E62">
      <w:pPr>
        <w:spacing w:before="0" w:line="319" w:lineRule="auto"/>
        <w:ind w:left="100" w:right="9065" w:firstLine="0"/>
        <w:jc w:val="left"/>
        <w:rPr>
          <w:i/>
          <w:sz w:val="12"/>
        </w:rPr>
      </w:pPr>
      <w:r>
        <w:pict>
          <v:shape id="_x0000_s1080" o:spid="_x0000_s1080" o:spt="202" type="#_x0000_t202" style="position:absolute;left:0pt;margin-left:114.75pt;margin-top:-0.9pt;height:55.3pt;width:425.05pt;mso-position-horizontal-relative:page;z-index:25166848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3CE43E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7730A15">
                        <w:pPr>
                          <w:pStyle w:val="45"/>
                          <w:spacing w:before="70"/>
                          <w:rPr>
                            <w:b/>
                            <w:sz w:val="14"/>
                          </w:rPr>
                        </w:pPr>
                        <w:r>
                          <w:t>比特</w:t>
                        </w:r>
                      </w:p>
                    </w:tc>
                    <w:tc>
                      <w:tcPr>
                        <w:tcW w:w="1414" w:type="dxa"/>
                        <w:shd w:val="clear" w:color="auto" w:fill="C7C8CA"/>
                      </w:tcPr>
                      <w:p w14:paraId="04F8C190">
                        <w:pPr>
                          <w:pStyle w:val="45"/>
                          <w:spacing w:before="70"/>
                          <w:rPr>
                            <w:b/>
                            <w:sz w:val="14"/>
                          </w:rPr>
                        </w:pPr>
                        <w:r>
                          <w:t>名称</w:t>
                        </w:r>
                      </w:p>
                    </w:tc>
                    <w:tc>
                      <w:tcPr>
                        <w:tcW w:w="4243" w:type="dxa"/>
                        <w:shd w:val="clear" w:color="auto" w:fill="C7C8CA"/>
                      </w:tcPr>
                      <w:p w14:paraId="27365481">
                        <w:pPr>
                          <w:pStyle w:val="45"/>
                          <w:spacing w:before="70"/>
                          <w:rPr>
                            <w:b/>
                            <w:sz w:val="14"/>
                          </w:rPr>
                        </w:pPr>
                        <w:r>
                          <w:t>描述</w:t>
                        </w:r>
                      </w:p>
                    </w:tc>
                    <w:tc>
                      <w:tcPr>
                        <w:tcW w:w="707" w:type="dxa"/>
                        <w:shd w:val="clear" w:color="auto" w:fill="C7C8CA"/>
                      </w:tcPr>
                      <w:p w14:paraId="35D1439E">
                        <w:pPr>
                          <w:pStyle w:val="45"/>
                          <w:spacing w:before="70"/>
                          <w:rPr>
                            <w:b/>
                            <w:sz w:val="14"/>
                          </w:rPr>
                        </w:pPr>
                        <w:r>
                          <w:t>类型</w:t>
                        </w:r>
                      </w:p>
                    </w:tc>
                    <w:tc>
                      <w:tcPr>
                        <w:tcW w:w="1414" w:type="dxa"/>
                        <w:shd w:val="clear" w:color="auto" w:fill="C7C8CA"/>
                      </w:tcPr>
                      <w:p w14:paraId="020986D4">
                        <w:pPr>
                          <w:pStyle w:val="45"/>
                          <w:spacing w:before="70"/>
                          <w:rPr>
                            <w:b/>
                            <w:sz w:val="14"/>
                          </w:rPr>
                        </w:pPr>
                        <w:r>
                          <w:t>复位</w:t>
                        </w:r>
                      </w:p>
                    </w:tc>
                  </w:tr>
                  <w:tr w14:paraId="0B11622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3CDE18D">
                        <w:pPr>
                          <w:pStyle w:val="21"/>
                          <w:rPr>
                            <w:sz w:val="16"/>
                          </w:rPr>
                        </w:pPr>
                        <w:r>
                          <w:t>31</w:t>
                        </w:r>
                        <w:r>
                          <w:rPr>
                            <w:rFonts w:hint="eastAsia" w:eastAsia="宋体"/>
                            <w:lang w:eastAsia="zh-CN"/>
                          </w:rPr>
                          <w:t>:</w:t>
                        </w:r>
                        <w:r>
                          <w:t>8</w:t>
                        </w:r>
                      </w:p>
                    </w:tc>
                    <w:tc>
                      <w:tcPr>
                        <w:tcW w:w="1414" w:type="dxa"/>
                        <w:shd w:val="clear" w:color="auto" w:fill="DDDDDD"/>
                      </w:tcPr>
                      <w:p w14:paraId="7B7125FE">
                        <w:pPr>
                          <w:pStyle w:val="21"/>
                          <w:rPr>
                            <w:sz w:val="16"/>
                          </w:rPr>
                        </w:pPr>
                        <w:r>
                          <w:t>Reserved.</w:t>
                        </w:r>
                      </w:p>
                    </w:tc>
                    <w:tc>
                      <w:tcPr>
                        <w:tcW w:w="4243" w:type="dxa"/>
                        <w:shd w:val="clear" w:color="auto" w:fill="DDDDDD"/>
                      </w:tcPr>
                      <w:p w14:paraId="3F6B4C88">
                        <w:pPr>
                          <w:pStyle w:val="50"/>
                          <w:rPr>
                            <w:sz w:val="16"/>
                          </w:rPr>
                        </w:pPr>
                        <w:r>
                          <w:t>-</w:t>
                        </w:r>
                      </w:p>
                    </w:tc>
                    <w:tc>
                      <w:tcPr>
                        <w:tcW w:w="707" w:type="dxa"/>
                        <w:shd w:val="clear" w:color="auto" w:fill="DDDDDD"/>
                      </w:tcPr>
                      <w:p w14:paraId="234BFF0B">
                        <w:pPr>
                          <w:pStyle w:val="50"/>
                          <w:rPr>
                            <w:sz w:val="16"/>
                          </w:rPr>
                        </w:pPr>
                        <w:r>
                          <w:t>-</w:t>
                        </w:r>
                      </w:p>
                    </w:tc>
                    <w:tc>
                      <w:tcPr>
                        <w:tcW w:w="1414" w:type="dxa"/>
                        <w:shd w:val="clear" w:color="auto" w:fill="DDDDDD"/>
                      </w:tcPr>
                      <w:p w14:paraId="1DAA47FD">
                        <w:pPr>
                          <w:pStyle w:val="50"/>
                          <w:rPr>
                            <w:sz w:val="16"/>
                          </w:rPr>
                        </w:pPr>
                        <w:r>
                          <w:t>-</w:t>
                        </w:r>
                      </w:p>
                    </w:tc>
                  </w:tr>
                  <w:tr w14:paraId="2DDFF7A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21F4021">
                        <w:pPr>
                          <w:pStyle w:val="21"/>
                          <w:rPr>
                            <w:rFonts w:hint="eastAsia" w:eastAsia="宋体"/>
                            <w:sz w:val="16"/>
                            <w:lang w:eastAsia="zh-CN"/>
                          </w:rPr>
                        </w:pPr>
                        <w:r>
                          <w:rPr>
                            <w:rFonts w:hint="eastAsia" w:eastAsia="宋体"/>
                            <w:lang w:eastAsia="zh-CN"/>
                          </w:rPr>
                          <w:t>7:0</w:t>
                        </w:r>
                      </w:p>
                    </w:tc>
                    <w:tc>
                      <w:tcPr>
                        <w:tcW w:w="1414" w:type="dxa"/>
                      </w:tcPr>
                      <w:p w14:paraId="613EA25B">
                        <w:pPr>
                          <w:pStyle w:val="30"/>
                          <w:rPr>
                            <w:sz w:val="16"/>
                          </w:rPr>
                        </w:pPr>
                        <w:r>
                          <w:t>UARTPCELLID0</w:t>
                        </w:r>
                      </w:p>
                    </w:tc>
                    <w:tc>
                      <w:tcPr>
                        <w:tcW w:w="4243" w:type="dxa"/>
                      </w:tcPr>
                      <w:p w14:paraId="0DD3EA66">
                        <w:pPr>
                          <w:pStyle w:val="30"/>
                          <w:rPr>
                            <w:sz w:val="16"/>
                          </w:rPr>
                        </w:pPr>
                        <w:r>
                          <w:t>这些位读回为0x0D</w:t>
                        </w:r>
                      </w:p>
                    </w:tc>
                    <w:tc>
                      <w:tcPr>
                        <w:tcW w:w="707" w:type="dxa"/>
                      </w:tcPr>
                      <w:p w14:paraId="6451AD2C">
                        <w:pPr>
                          <w:pStyle w:val="30"/>
                          <w:rPr>
                            <w:sz w:val="16"/>
                          </w:rPr>
                        </w:pPr>
                        <w:r>
                          <w:t>RO</w:t>
                        </w:r>
                      </w:p>
                    </w:tc>
                    <w:tc>
                      <w:tcPr>
                        <w:tcW w:w="1414" w:type="dxa"/>
                      </w:tcPr>
                      <w:p w14:paraId="5CAB1CBA">
                        <w:pPr>
                          <w:pStyle w:val="30"/>
                          <w:rPr>
                            <w:sz w:val="16"/>
                          </w:rPr>
                        </w:pPr>
                        <w:r>
                          <w:t>0x0D</w:t>
                        </w:r>
                      </w:p>
                    </w:tc>
                  </w:tr>
                </w:tbl>
                <w:p w14:paraId="4D3E7AF2">
                  <w:pPr>
                    <w:pStyle w:val="8"/>
                  </w:pPr>
                </w:p>
              </w:txbxContent>
            </v:textbox>
          </v:shape>
        </w:pict>
      </w:r>
      <w:r>
        <w:rPr>
          <w:i/>
          <w:color w:val="333333"/>
          <w:sz w:val="12"/>
        </w:rPr>
        <w:t>444号。</w:t>
      </w:r>
      <w:r>
        <w:rPr>
          <w:i/>
          <w:color w:val="333333"/>
          <w:w w:val="90"/>
          <w:sz w:val="12"/>
        </w:rPr>
        <w:t>UARTPCELLID0</w:t>
      </w:r>
    </w:p>
    <w:p w14:paraId="04A42AAC">
      <w:pPr>
        <w:pStyle w:val="44"/>
        <w:spacing w:before="1"/>
        <w:ind w:left="100" w:right="0" w:firstLine="0"/>
        <w:jc w:val="left"/>
        <w:rPr>
          <w:i/>
          <w:sz w:val="12"/>
        </w:rPr>
      </w:pPr>
      <w:r>
        <w:t>寄存器</w:t>
      </w:r>
    </w:p>
    <w:p w14:paraId="6CA39EA5">
      <w:pPr>
        <w:pStyle w:val="8"/>
        <w:rPr>
          <w:i/>
          <w:sz w:val="20"/>
        </w:rPr>
      </w:pPr>
    </w:p>
    <w:p w14:paraId="0EB62139">
      <w:pPr>
        <w:pStyle w:val="8"/>
        <w:rPr>
          <w:i/>
          <w:sz w:val="20"/>
        </w:rPr>
      </w:pPr>
    </w:p>
    <w:p w14:paraId="4904312D">
      <w:pPr>
        <w:pStyle w:val="8"/>
        <w:spacing w:before="8"/>
        <w:rPr>
          <w:i/>
          <w:sz w:val="21"/>
        </w:rPr>
      </w:pPr>
    </w:p>
    <w:p w14:paraId="3E82AD89">
      <w:pPr>
        <w:spacing w:after="0"/>
        <w:rPr>
          <w:sz w:val="21"/>
        </w:rPr>
        <w:sectPr>
          <w:headerReference r:id="rId7" w:type="default"/>
          <w:footerReference r:id="rId8" w:type="default"/>
          <w:pgSz w:w="11910" w:h="16840"/>
          <w:pgMar w:top="920" w:right="1000" w:bottom="960" w:left="1020" w:header="562" w:footer="780" w:gutter="0"/>
          <w:cols w:space="720" w:num="1"/>
        </w:sectPr>
      </w:pPr>
    </w:p>
    <w:p w14:paraId="28F15D4D">
      <w:pPr>
        <w:pStyle w:val="8"/>
        <w:rPr>
          <w:i/>
          <w:sz w:val="14"/>
        </w:rPr>
      </w:pPr>
    </w:p>
    <w:p w14:paraId="707603AF">
      <w:pPr>
        <w:pStyle w:val="8"/>
        <w:rPr>
          <w:i/>
          <w:sz w:val="14"/>
        </w:rPr>
      </w:pPr>
    </w:p>
    <w:p w14:paraId="78046235">
      <w:pPr>
        <w:pStyle w:val="8"/>
        <w:rPr>
          <w:i/>
          <w:sz w:val="14"/>
        </w:rPr>
      </w:pPr>
    </w:p>
    <w:p w14:paraId="41E5A70F">
      <w:pPr>
        <w:pStyle w:val="8"/>
        <w:rPr>
          <w:i/>
          <w:sz w:val="14"/>
        </w:rPr>
      </w:pPr>
    </w:p>
    <w:p w14:paraId="0A95847C">
      <w:pPr>
        <w:pStyle w:val="8"/>
        <w:rPr>
          <w:i/>
          <w:sz w:val="14"/>
        </w:rPr>
      </w:pPr>
    </w:p>
    <w:p w14:paraId="165C5942">
      <w:pPr>
        <w:pStyle w:val="8"/>
        <w:rPr>
          <w:i/>
          <w:sz w:val="14"/>
        </w:rPr>
      </w:pPr>
    </w:p>
    <w:p w14:paraId="0041DBF4">
      <w:pPr>
        <w:pStyle w:val="8"/>
        <w:rPr>
          <w:i/>
          <w:sz w:val="14"/>
        </w:rPr>
      </w:pPr>
    </w:p>
    <w:p w14:paraId="4CB23773">
      <w:pPr>
        <w:pStyle w:val="8"/>
        <w:rPr>
          <w:i/>
          <w:sz w:val="14"/>
        </w:rPr>
      </w:pPr>
    </w:p>
    <w:p w14:paraId="676A2782">
      <w:pPr>
        <w:pStyle w:val="8"/>
        <w:rPr>
          <w:i/>
          <w:sz w:val="14"/>
        </w:rPr>
      </w:pPr>
    </w:p>
    <w:p w14:paraId="00299545">
      <w:pPr>
        <w:pStyle w:val="8"/>
        <w:spacing w:before="8"/>
        <w:rPr>
          <w:i/>
          <w:sz w:val="11"/>
        </w:rPr>
      </w:pPr>
    </w:p>
    <w:p w14:paraId="5DA19E1B">
      <w:pPr>
        <w:pStyle w:val="16"/>
        <w:spacing w:before="1" w:line="319" w:lineRule="auto"/>
        <w:ind w:left="100" w:right="0" w:firstLine="0"/>
        <w:jc w:val="left"/>
        <w:rPr>
          <w:i/>
          <w:sz w:val="12"/>
        </w:rPr>
      </w:pPr>
      <w:r>
        <w:t>445号。</w:t>
      </w:r>
      <w:r>
        <w:rPr>
          <w:spacing w:val="-1"/>
          <w:w w:val="90"/>
        </w:rPr>
        <w:t>UARTPCELLID1</w:t>
      </w:r>
    </w:p>
    <w:p w14:paraId="3BF30D6B">
      <w:pPr>
        <w:pStyle w:val="44"/>
        <w:spacing w:before="1"/>
        <w:ind w:left="100" w:right="0" w:firstLine="0"/>
        <w:jc w:val="left"/>
        <w:rPr>
          <w:i/>
          <w:sz w:val="12"/>
        </w:rPr>
      </w:pPr>
      <w:r>
        <w:t>寄存器</w:t>
      </w:r>
    </w:p>
    <w:p w14:paraId="7B64AE6B">
      <w:pPr>
        <w:pStyle w:val="8"/>
        <w:rPr>
          <w:i/>
          <w:sz w:val="14"/>
        </w:rPr>
      </w:pPr>
    </w:p>
    <w:p w14:paraId="28F8F8F0">
      <w:pPr>
        <w:pStyle w:val="8"/>
        <w:rPr>
          <w:i/>
          <w:sz w:val="14"/>
        </w:rPr>
      </w:pPr>
    </w:p>
    <w:p w14:paraId="20414610">
      <w:pPr>
        <w:pStyle w:val="8"/>
        <w:rPr>
          <w:i/>
          <w:sz w:val="14"/>
        </w:rPr>
      </w:pPr>
    </w:p>
    <w:p w14:paraId="5E6AD8CB">
      <w:pPr>
        <w:pStyle w:val="8"/>
        <w:rPr>
          <w:i/>
          <w:sz w:val="14"/>
        </w:rPr>
      </w:pPr>
    </w:p>
    <w:p w14:paraId="6A7C38D0">
      <w:pPr>
        <w:pStyle w:val="8"/>
        <w:rPr>
          <w:i/>
          <w:sz w:val="14"/>
        </w:rPr>
      </w:pPr>
    </w:p>
    <w:p w14:paraId="6877E7DD">
      <w:pPr>
        <w:pStyle w:val="8"/>
        <w:rPr>
          <w:i/>
          <w:sz w:val="14"/>
        </w:rPr>
      </w:pPr>
    </w:p>
    <w:p w14:paraId="0E4008C7">
      <w:pPr>
        <w:pStyle w:val="8"/>
        <w:rPr>
          <w:i/>
          <w:sz w:val="14"/>
        </w:rPr>
      </w:pPr>
    </w:p>
    <w:p w14:paraId="0ED85DA2">
      <w:pPr>
        <w:pStyle w:val="8"/>
        <w:rPr>
          <w:i/>
          <w:sz w:val="14"/>
        </w:rPr>
      </w:pPr>
    </w:p>
    <w:p w14:paraId="3AADAB72">
      <w:pPr>
        <w:pStyle w:val="8"/>
        <w:rPr>
          <w:i/>
          <w:sz w:val="14"/>
        </w:rPr>
      </w:pPr>
    </w:p>
    <w:p w14:paraId="45EFDF09">
      <w:pPr>
        <w:pStyle w:val="8"/>
        <w:rPr>
          <w:i/>
          <w:sz w:val="14"/>
        </w:rPr>
      </w:pPr>
    </w:p>
    <w:p w14:paraId="723CA13D">
      <w:pPr>
        <w:pStyle w:val="8"/>
        <w:rPr>
          <w:i/>
          <w:sz w:val="14"/>
        </w:rPr>
      </w:pPr>
    </w:p>
    <w:p w14:paraId="0C6A5442">
      <w:pPr>
        <w:pStyle w:val="8"/>
        <w:rPr>
          <w:i/>
          <w:sz w:val="14"/>
        </w:rPr>
      </w:pPr>
    </w:p>
    <w:p w14:paraId="39C58A43">
      <w:pPr>
        <w:pStyle w:val="8"/>
        <w:rPr>
          <w:i/>
          <w:sz w:val="14"/>
        </w:rPr>
      </w:pPr>
    </w:p>
    <w:p w14:paraId="75748A48">
      <w:pPr>
        <w:pStyle w:val="8"/>
        <w:spacing w:before="4"/>
        <w:rPr>
          <w:i/>
          <w:sz w:val="17"/>
        </w:rPr>
      </w:pPr>
    </w:p>
    <w:p w14:paraId="36D1F520">
      <w:pPr>
        <w:pStyle w:val="16"/>
        <w:spacing w:before="0" w:line="319" w:lineRule="auto"/>
        <w:ind w:left="100" w:right="0" w:firstLine="0"/>
        <w:jc w:val="left"/>
        <w:rPr>
          <w:i/>
          <w:sz w:val="12"/>
        </w:rPr>
      </w:pPr>
      <w:r>
        <w:t>446号。</w:t>
      </w:r>
      <w:r>
        <w:rPr>
          <w:spacing w:val="-1"/>
          <w:w w:val="90"/>
        </w:rPr>
        <w:t>UARTPCELLID2</w:t>
      </w:r>
    </w:p>
    <w:p w14:paraId="31F94A7B">
      <w:pPr>
        <w:pStyle w:val="44"/>
        <w:spacing w:before="2"/>
        <w:ind w:left="100" w:right="0" w:firstLine="0"/>
        <w:jc w:val="left"/>
        <w:rPr>
          <w:i/>
          <w:sz w:val="12"/>
        </w:rPr>
      </w:pPr>
      <w:r>
        <w:t>寄存器</w:t>
      </w:r>
    </w:p>
    <w:p w14:paraId="4A4B878F">
      <w:pPr>
        <w:pStyle w:val="8"/>
        <w:rPr>
          <w:i/>
          <w:sz w:val="14"/>
        </w:rPr>
      </w:pPr>
    </w:p>
    <w:p w14:paraId="62D0BF8C">
      <w:pPr>
        <w:pStyle w:val="8"/>
        <w:rPr>
          <w:i/>
          <w:sz w:val="14"/>
        </w:rPr>
      </w:pPr>
    </w:p>
    <w:p w14:paraId="3F9A6EFA">
      <w:pPr>
        <w:pStyle w:val="8"/>
        <w:rPr>
          <w:i/>
          <w:sz w:val="14"/>
        </w:rPr>
      </w:pPr>
    </w:p>
    <w:p w14:paraId="1873901E">
      <w:pPr>
        <w:pStyle w:val="8"/>
        <w:rPr>
          <w:i/>
          <w:sz w:val="14"/>
        </w:rPr>
      </w:pPr>
    </w:p>
    <w:p w14:paraId="0473A3F9">
      <w:pPr>
        <w:pStyle w:val="8"/>
        <w:rPr>
          <w:i/>
          <w:sz w:val="14"/>
        </w:rPr>
      </w:pPr>
    </w:p>
    <w:p w14:paraId="450D9084">
      <w:pPr>
        <w:pStyle w:val="8"/>
        <w:rPr>
          <w:i/>
          <w:sz w:val="14"/>
        </w:rPr>
      </w:pPr>
    </w:p>
    <w:p w14:paraId="3D91E1D2">
      <w:pPr>
        <w:pStyle w:val="8"/>
        <w:rPr>
          <w:i/>
          <w:sz w:val="14"/>
        </w:rPr>
      </w:pPr>
    </w:p>
    <w:p w14:paraId="2DD42E54">
      <w:pPr>
        <w:pStyle w:val="8"/>
        <w:rPr>
          <w:i/>
          <w:sz w:val="14"/>
        </w:rPr>
      </w:pPr>
    </w:p>
    <w:p w14:paraId="10C430B1">
      <w:pPr>
        <w:pStyle w:val="8"/>
        <w:rPr>
          <w:i/>
          <w:sz w:val="14"/>
        </w:rPr>
      </w:pPr>
    </w:p>
    <w:p w14:paraId="5784534E">
      <w:pPr>
        <w:pStyle w:val="8"/>
        <w:rPr>
          <w:i/>
          <w:sz w:val="14"/>
        </w:rPr>
      </w:pPr>
    </w:p>
    <w:p w14:paraId="1B7D93A2">
      <w:pPr>
        <w:pStyle w:val="8"/>
        <w:rPr>
          <w:i/>
          <w:sz w:val="14"/>
        </w:rPr>
      </w:pPr>
    </w:p>
    <w:p w14:paraId="4CDD028F">
      <w:pPr>
        <w:pStyle w:val="8"/>
        <w:rPr>
          <w:i/>
          <w:sz w:val="14"/>
        </w:rPr>
      </w:pPr>
    </w:p>
    <w:p w14:paraId="100D3E44">
      <w:pPr>
        <w:pStyle w:val="8"/>
        <w:rPr>
          <w:i/>
          <w:sz w:val="14"/>
        </w:rPr>
      </w:pPr>
    </w:p>
    <w:p w14:paraId="60EB1D6C">
      <w:pPr>
        <w:pStyle w:val="8"/>
        <w:spacing w:before="4"/>
        <w:rPr>
          <w:i/>
          <w:sz w:val="17"/>
        </w:rPr>
      </w:pPr>
    </w:p>
    <w:p w14:paraId="42269A2F">
      <w:pPr>
        <w:pStyle w:val="16"/>
        <w:spacing w:before="0" w:line="319" w:lineRule="auto"/>
        <w:ind w:left="100" w:right="0" w:firstLine="0"/>
        <w:jc w:val="left"/>
        <w:rPr>
          <w:i/>
          <w:sz w:val="12"/>
        </w:rPr>
      </w:pPr>
      <w:r>
        <w:t>447号。</w:t>
      </w:r>
      <w:r>
        <w:rPr>
          <w:spacing w:val="-1"/>
          <w:w w:val="90"/>
        </w:rPr>
        <w:t>UARTPCELLID3</w:t>
      </w:r>
    </w:p>
    <w:p w14:paraId="4785E2C4">
      <w:pPr>
        <w:pStyle w:val="44"/>
        <w:spacing w:before="1"/>
        <w:ind w:left="100" w:right="0" w:firstLine="0"/>
        <w:jc w:val="left"/>
        <w:rPr>
          <w:i/>
          <w:sz w:val="12"/>
        </w:rPr>
      </w:pPr>
      <w:r>
        <w:t>寄存器</w:t>
      </w:r>
    </w:p>
    <w:p w14:paraId="24C555CC">
      <w:pPr>
        <w:pStyle w:val="4"/>
        <w:spacing w:before="97"/>
        <w:rPr>
          <w:rFonts w:hint="eastAsia" w:eastAsia="宋体"/>
          <w:lang w:eastAsia="zh-CN"/>
        </w:rPr>
      </w:pPr>
      <w:r>
        <w:rPr>
          <w:b w:val="0"/>
        </w:rPr>
        <w:br w:type="column"/>
      </w:r>
      <w:bookmarkStart w:id="34" w:name="_bookmark24"/>
      <w:bookmarkEnd w:id="34"/>
      <w:r>
        <w:fldChar w:fldCharType="begin"/>
      </w:r>
      <w:r>
        <w:instrText xml:space="preserve"> HYPERLINK \l "_bookmark4" </w:instrText>
      </w:r>
      <w:r>
        <w:fldChar w:fldCharType="separate"/>
      </w:r>
      <w:r>
        <w:rPr>
          <w:color w:val="418BCA"/>
        </w:rPr>
        <w:t>用户名</w:t>
      </w:r>
      <w:r>
        <w:rPr>
          <w:color w:val="418BCA"/>
        </w:rPr>
        <w:fldChar w:fldCharType="end"/>
      </w:r>
      <w:r>
        <w:rPr>
          <w:rFonts w:hint="eastAsia" w:eastAsia="宋体"/>
          <w:color w:val="333333"/>
          <w:lang w:eastAsia="zh-CN"/>
        </w:rPr>
        <w:t>:</w:t>
      </w:r>
      <w:r>
        <w:rPr>
          <w:color w:val="333333"/>
        </w:rPr>
        <w:t>UARTPCELLID1</w:t>
      </w:r>
      <w:r>
        <w:rPr>
          <w:rFonts w:hint="eastAsia" w:eastAsia="宋体"/>
          <w:color w:val="333333"/>
          <w:lang w:eastAsia="zh-CN"/>
        </w:rPr>
        <w:t>寄存器</w:t>
      </w:r>
    </w:p>
    <w:p w14:paraId="74111D1B">
      <w:pPr>
        <w:pStyle w:val="55"/>
        <w:spacing w:before="185"/>
        <w:ind w:left="100" w:right="0" w:firstLine="0"/>
        <w:jc w:val="left"/>
        <w:rPr>
          <w:sz w:val="16"/>
        </w:rPr>
      </w:pPr>
      <w:r>
        <w:rPr>
          <w:b/>
        </w:rPr>
        <w:t>偏移量</w:t>
      </w:r>
      <w:r>
        <w:rPr>
          <w:rFonts w:hint="eastAsia" w:eastAsia="宋体"/>
          <w:lang w:eastAsia="zh-CN"/>
        </w:rPr>
        <w:t>:</w:t>
      </w:r>
      <w:r>
        <w:t>0xff4</w:t>
      </w:r>
    </w:p>
    <w:p w14:paraId="69A5BB35">
      <w:pPr>
        <w:pStyle w:val="8"/>
        <w:spacing w:before="7"/>
        <w:rPr>
          <w:sz w:val="15"/>
        </w:rPr>
      </w:pPr>
    </w:p>
    <w:p w14:paraId="54A9F815">
      <w:pPr>
        <w:pStyle w:val="49"/>
      </w:pPr>
      <w:r>
        <w:t>描述</w:t>
      </w:r>
    </w:p>
    <w:p w14:paraId="02B772AE">
      <w:pPr>
        <w:pStyle w:val="24"/>
        <w:spacing w:before="122"/>
        <w:ind w:left="400"/>
      </w:pPr>
      <w:r>
        <w:t>UARTPCellID1寄存器</w:t>
      </w:r>
    </w:p>
    <w:p w14:paraId="67CFD89D">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9D3B15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508FEF0">
            <w:pPr>
              <w:pStyle w:val="45"/>
              <w:spacing w:before="70"/>
              <w:rPr>
                <w:b/>
                <w:sz w:val="14"/>
              </w:rPr>
            </w:pPr>
            <w:r>
              <w:t>比特</w:t>
            </w:r>
          </w:p>
        </w:tc>
        <w:tc>
          <w:tcPr>
            <w:tcW w:w="1414" w:type="dxa"/>
            <w:shd w:val="clear" w:color="auto" w:fill="C7C8CA"/>
          </w:tcPr>
          <w:p w14:paraId="54043D7C">
            <w:pPr>
              <w:pStyle w:val="45"/>
              <w:spacing w:before="70"/>
              <w:rPr>
                <w:b/>
                <w:sz w:val="14"/>
              </w:rPr>
            </w:pPr>
            <w:r>
              <w:t>名称</w:t>
            </w:r>
          </w:p>
        </w:tc>
        <w:tc>
          <w:tcPr>
            <w:tcW w:w="4243" w:type="dxa"/>
            <w:shd w:val="clear" w:color="auto" w:fill="C7C8CA"/>
          </w:tcPr>
          <w:p w14:paraId="5ADA0B56">
            <w:pPr>
              <w:pStyle w:val="45"/>
              <w:spacing w:before="70"/>
              <w:rPr>
                <w:b/>
                <w:sz w:val="14"/>
              </w:rPr>
            </w:pPr>
            <w:r>
              <w:t>描述</w:t>
            </w:r>
          </w:p>
        </w:tc>
        <w:tc>
          <w:tcPr>
            <w:tcW w:w="707" w:type="dxa"/>
            <w:shd w:val="clear" w:color="auto" w:fill="C7C8CA"/>
          </w:tcPr>
          <w:p w14:paraId="5645C83A">
            <w:pPr>
              <w:pStyle w:val="45"/>
              <w:spacing w:before="70"/>
              <w:rPr>
                <w:b/>
                <w:sz w:val="14"/>
              </w:rPr>
            </w:pPr>
            <w:r>
              <w:t>类型</w:t>
            </w:r>
          </w:p>
        </w:tc>
        <w:tc>
          <w:tcPr>
            <w:tcW w:w="1414" w:type="dxa"/>
            <w:shd w:val="clear" w:color="auto" w:fill="C7C8CA"/>
          </w:tcPr>
          <w:p w14:paraId="23CDABCA">
            <w:pPr>
              <w:pStyle w:val="45"/>
              <w:spacing w:before="70"/>
              <w:rPr>
                <w:b/>
                <w:sz w:val="14"/>
              </w:rPr>
            </w:pPr>
            <w:r>
              <w:t>复位</w:t>
            </w:r>
          </w:p>
        </w:tc>
      </w:tr>
      <w:tr w14:paraId="4196028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6AB8D32">
            <w:pPr>
              <w:pStyle w:val="21"/>
              <w:rPr>
                <w:sz w:val="16"/>
              </w:rPr>
            </w:pPr>
            <w:r>
              <w:t>31</w:t>
            </w:r>
            <w:r>
              <w:rPr>
                <w:rFonts w:hint="eastAsia" w:eastAsia="宋体"/>
                <w:lang w:eastAsia="zh-CN"/>
              </w:rPr>
              <w:t>:</w:t>
            </w:r>
            <w:r>
              <w:t>8</w:t>
            </w:r>
          </w:p>
        </w:tc>
        <w:tc>
          <w:tcPr>
            <w:tcW w:w="1414" w:type="dxa"/>
            <w:shd w:val="clear" w:color="auto" w:fill="DDDDDD"/>
          </w:tcPr>
          <w:p w14:paraId="224F095F">
            <w:pPr>
              <w:pStyle w:val="21"/>
              <w:rPr>
                <w:sz w:val="16"/>
              </w:rPr>
            </w:pPr>
            <w:r>
              <w:t>Reserved.</w:t>
            </w:r>
          </w:p>
        </w:tc>
        <w:tc>
          <w:tcPr>
            <w:tcW w:w="4243" w:type="dxa"/>
            <w:shd w:val="clear" w:color="auto" w:fill="DDDDDD"/>
          </w:tcPr>
          <w:p w14:paraId="49C6789F">
            <w:pPr>
              <w:pStyle w:val="50"/>
              <w:rPr>
                <w:sz w:val="16"/>
              </w:rPr>
            </w:pPr>
            <w:r>
              <w:t>-</w:t>
            </w:r>
          </w:p>
        </w:tc>
        <w:tc>
          <w:tcPr>
            <w:tcW w:w="707" w:type="dxa"/>
            <w:shd w:val="clear" w:color="auto" w:fill="DDDDDD"/>
          </w:tcPr>
          <w:p w14:paraId="0053A99E">
            <w:pPr>
              <w:pStyle w:val="50"/>
              <w:rPr>
                <w:sz w:val="16"/>
              </w:rPr>
            </w:pPr>
            <w:r>
              <w:t>-</w:t>
            </w:r>
          </w:p>
        </w:tc>
        <w:tc>
          <w:tcPr>
            <w:tcW w:w="1414" w:type="dxa"/>
            <w:shd w:val="clear" w:color="auto" w:fill="DDDDDD"/>
          </w:tcPr>
          <w:p w14:paraId="718F6856">
            <w:pPr>
              <w:pStyle w:val="50"/>
              <w:rPr>
                <w:sz w:val="16"/>
              </w:rPr>
            </w:pPr>
            <w:r>
              <w:t>-</w:t>
            </w:r>
          </w:p>
        </w:tc>
      </w:tr>
      <w:tr w14:paraId="30A7BD0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0DD90F46">
            <w:pPr>
              <w:pStyle w:val="21"/>
              <w:rPr>
                <w:rFonts w:hint="eastAsia" w:eastAsia="宋体"/>
                <w:sz w:val="16"/>
                <w:lang w:eastAsia="zh-CN"/>
              </w:rPr>
            </w:pPr>
            <w:r>
              <w:rPr>
                <w:rFonts w:hint="eastAsia" w:eastAsia="宋体"/>
                <w:lang w:eastAsia="zh-CN"/>
              </w:rPr>
              <w:t>7:0</w:t>
            </w:r>
          </w:p>
        </w:tc>
        <w:tc>
          <w:tcPr>
            <w:tcW w:w="1414" w:type="dxa"/>
          </w:tcPr>
          <w:p w14:paraId="2D42ADE6">
            <w:pPr>
              <w:pStyle w:val="30"/>
              <w:rPr>
                <w:sz w:val="16"/>
              </w:rPr>
            </w:pPr>
            <w:r>
              <w:t>UARTPCELLID1</w:t>
            </w:r>
          </w:p>
        </w:tc>
        <w:tc>
          <w:tcPr>
            <w:tcW w:w="4243" w:type="dxa"/>
          </w:tcPr>
          <w:p w14:paraId="118F2E2E">
            <w:pPr>
              <w:pStyle w:val="30"/>
              <w:rPr>
                <w:sz w:val="16"/>
              </w:rPr>
            </w:pPr>
            <w:r>
              <w:t>这些位回读为0xF0</w:t>
            </w:r>
          </w:p>
        </w:tc>
        <w:tc>
          <w:tcPr>
            <w:tcW w:w="707" w:type="dxa"/>
          </w:tcPr>
          <w:p w14:paraId="1F6B5C3D">
            <w:pPr>
              <w:pStyle w:val="30"/>
              <w:rPr>
                <w:sz w:val="16"/>
              </w:rPr>
            </w:pPr>
            <w:r>
              <w:t>RO</w:t>
            </w:r>
          </w:p>
        </w:tc>
        <w:tc>
          <w:tcPr>
            <w:tcW w:w="1414" w:type="dxa"/>
          </w:tcPr>
          <w:p w14:paraId="0981924C">
            <w:pPr>
              <w:pStyle w:val="21"/>
              <w:rPr>
                <w:sz w:val="16"/>
              </w:rPr>
            </w:pPr>
            <w:r>
              <w:t>0xf0</w:t>
            </w:r>
          </w:p>
        </w:tc>
      </w:tr>
    </w:tbl>
    <w:p w14:paraId="4F357634">
      <w:pPr>
        <w:pStyle w:val="8"/>
        <w:spacing w:before="5"/>
        <w:rPr>
          <w:sz w:val="20"/>
        </w:rPr>
      </w:pPr>
    </w:p>
    <w:p w14:paraId="495C57A9">
      <w:pPr>
        <w:pStyle w:val="4"/>
        <w:rPr>
          <w:rFonts w:hint="eastAsia" w:eastAsia="宋体"/>
          <w:lang w:eastAsia="zh-CN"/>
        </w:rPr>
      </w:pPr>
      <w:bookmarkStart w:id="35" w:name="_bookmark25"/>
      <w:bookmarkEnd w:id="35"/>
      <w:r>
        <w:fldChar w:fldCharType="begin"/>
      </w:r>
      <w:r>
        <w:instrText xml:space="preserve"> HYPERLINK \l "_bookmark4" </w:instrText>
      </w:r>
      <w:r>
        <w:fldChar w:fldCharType="separate"/>
      </w:r>
      <w:r>
        <w:rPr>
          <w:color w:val="418BCA"/>
        </w:rPr>
        <w:t>用户名</w:t>
      </w:r>
      <w:r>
        <w:rPr>
          <w:color w:val="418BCA"/>
        </w:rPr>
        <w:fldChar w:fldCharType="end"/>
      </w:r>
      <w:r>
        <w:rPr>
          <w:rFonts w:hint="eastAsia" w:eastAsia="宋体"/>
          <w:color w:val="333333"/>
          <w:lang w:eastAsia="zh-CN"/>
        </w:rPr>
        <w:t>:</w:t>
      </w:r>
      <w:r>
        <w:rPr>
          <w:color w:val="333333"/>
        </w:rPr>
        <w:t>UARTPCELLID2</w:t>
      </w:r>
      <w:r>
        <w:rPr>
          <w:rFonts w:hint="eastAsia" w:eastAsia="宋体"/>
          <w:color w:val="333333"/>
          <w:lang w:eastAsia="zh-CN"/>
        </w:rPr>
        <w:t>寄存器</w:t>
      </w:r>
    </w:p>
    <w:p w14:paraId="2C29BD16">
      <w:pPr>
        <w:pStyle w:val="55"/>
        <w:spacing w:before="184"/>
        <w:ind w:left="100" w:right="0" w:firstLine="0"/>
        <w:jc w:val="left"/>
        <w:rPr>
          <w:sz w:val="16"/>
        </w:rPr>
      </w:pPr>
      <w:r>
        <w:rPr>
          <w:b/>
        </w:rPr>
        <w:t>偏移量</w:t>
      </w:r>
      <w:r>
        <w:rPr>
          <w:rFonts w:hint="eastAsia" w:eastAsia="宋体"/>
          <w:lang w:eastAsia="zh-CN"/>
        </w:rPr>
        <w:t>:</w:t>
      </w:r>
      <w:r>
        <w:t>0xff8</w:t>
      </w:r>
    </w:p>
    <w:p w14:paraId="75ACDF5A">
      <w:pPr>
        <w:pStyle w:val="8"/>
        <w:spacing w:before="8"/>
        <w:rPr>
          <w:sz w:val="15"/>
        </w:rPr>
      </w:pPr>
    </w:p>
    <w:p w14:paraId="0BFC0882">
      <w:pPr>
        <w:pStyle w:val="49"/>
      </w:pPr>
      <w:r>
        <w:t>描述</w:t>
      </w:r>
    </w:p>
    <w:p w14:paraId="2ACDFF34">
      <w:pPr>
        <w:pStyle w:val="24"/>
        <w:spacing w:before="122"/>
        <w:ind w:left="400"/>
      </w:pPr>
      <w:r>
        <w:t>UARTPCellID2寄存器</w:t>
      </w:r>
    </w:p>
    <w:p w14:paraId="31B9CBBD">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57F6A5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B2E524D">
            <w:pPr>
              <w:pStyle w:val="45"/>
              <w:spacing w:before="70"/>
              <w:rPr>
                <w:b/>
                <w:sz w:val="14"/>
              </w:rPr>
            </w:pPr>
            <w:r>
              <w:t>比特</w:t>
            </w:r>
          </w:p>
        </w:tc>
        <w:tc>
          <w:tcPr>
            <w:tcW w:w="1414" w:type="dxa"/>
            <w:shd w:val="clear" w:color="auto" w:fill="C7C8CA"/>
          </w:tcPr>
          <w:p w14:paraId="00DB4186">
            <w:pPr>
              <w:pStyle w:val="45"/>
              <w:spacing w:before="70"/>
              <w:rPr>
                <w:b/>
                <w:sz w:val="14"/>
              </w:rPr>
            </w:pPr>
            <w:r>
              <w:t>名称</w:t>
            </w:r>
          </w:p>
        </w:tc>
        <w:tc>
          <w:tcPr>
            <w:tcW w:w="4243" w:type="dxa"/>
            <w:shd w:val="clear" w:color="auto" w:fill="C7C8CA"/>
          </w:tcPr>
          <w:p w14:paraId="7524AB9C">
            <w:pPr>
              <w:pStyle w:val="45"/>
              <w:spacing w:before="70"/>
              <w:rPr>
                <w:b/>
                <w:sz w:val="14"/>
              </w:rPr>
            </w:pPr>
            <w:r>
              <w:t>描述</w:t>
            </w:r>
          </w:p>
        </w:tc>
        <w:tc>
          <w:tcPr>
            <w:tcW w:w="707" w:type="dxa"/>
            <w:shd w:val="clear" w:color="auto" w:fill="C7C8CA"/>
          </w:tcPr>
          <w:p w14:paraId="3BDB6CC8">
            <w:pPr>
              <w:pStyle w:val="45"/>
              <w:spacing w:before="70"/>
              <w:rPr>
                <w:b/>
                <w:sz w:val="14"/>
              </w:rPr>
            </w:pPr>
            <w:r>
              <w:t>类型</w:t>
            </w:r>
          </w:p>
        </w:tc>
        <w:tc>
          <w:tcPr>
            <w:tcW w:w="1414" w:type="dxa"/>
            <w:shd w:val="clear" w:color="auto" w:fill="C7C8CA"/>
          </w:tcPr>
          <w:p w14:paraId="12D559C6">
            <w:pPr>
              <w:pStyle w:val="45"/>
              <w:spacing w:before="70"/>
              <w:rPr>
                <w:b/>
                <w:sz w:val="14"/>
              </w:rPr>
            </w:pPr>
            <w:r>
              <w:t>复位</w:t>
            </w:r>
          </w:p>
        </w:tc>
      </w:tr>
      <w:tr w14:paraId="76C133B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B7A98C5">
            <w:pPr>
              <w:pStyle w:val="21"/>
              <w:rPr>
                <w:sz w:val="16"/>
              </w:rPr>
            </w:pPr>
            <w:r>
              <w:t>31</w:t>
            </w:r>
            <w:r>
              <w:rPr>
                <w:rFonts w:hint="eastAsia" w:eastAsia="宋体"/>
                <w:lang w:eastAsia="zh-CN"/>
              </w:rPr>
              <w:t>:</w:t>
            </w:r>
            <w:r>
              <w:t>8</w:t>
            </w:r>
          </w:p>
        </w:tc>
        <w:tc>
          <w:tcPr>
            <w:tcW w:w="1414" w:type="dxa"/>
            <w:shd w:val="clear" w:color="auto" w:fill="DDDDDD"/>
          </w:tcPr>
          <w:p w14:paraId="1FC638AC">
            <w:pPr>
              <w:pStyle w:val="21"/>
              <w:rPr>
                <w:sz w:val="16"/>
              </w:rPr>
            </w:pPr>
            <w:r>
              <w:t>Reserved.</w:t>
            </w:r>
          </w:p>
        </w:tc>
        <w:tc>
          <w:tcPr>
            <w:tcW w:w="4243" w:type="dxa"/>
            <w:shd w:val="clear" w:color="auto" w:fill="DDDDDD"/>
          </w:tcPr>
          <w:p w14:paraId="4E46A4E7">
            <w:pPr>
              <w:pStyle w:val="50"/>
              <w:rPr>
                <w:sz w:val="16"/>
              </w:rPr>
            </w:pPr>
            <w:r>
              <w:t>-</w:t>
            </w:r>
          </w:p>
        </w:tc>
        <w:tc>
          <w:tcPr>
            <w:tcW w:w="707" w:type="dxa"/>
            <w:shd w:val="clear" w:color="auto" w:fill="DDDDDD"/>
          </w:tcPr>
          <w:p w14:paraId="188CFD59">
            <w:pPr>
              <w:pStyle w:val="50"/>
              <w:rPr>
                <w:sz w:val="16"/>
              </w:rPr>
            </w:pPr>
            <w:r>
              <w:t>-</w:t>
            </w:r>
          </w:p>
        </w:tc>
        <w:tc>
          <w:tcPr>
            <w:tcW w:w="1414" w:type="dxa"/>
            <w:shd w:val="clear" w:color="auto" w:fill="DDDDDD"/>
          </w:tcPr>
          <w:p w14:paraId="2E562DC9">
            <w:pPr>
              <w:pStyle w:val="50"/>
              <w:rPr>
                <w:sz w:val="16"/>
              </w:rPr>
            </w:pPr>
            <w:r>
              <w:t>-</w:t>
            </w:r>
          </w:p>
        </w:tc>
      </w:tr>
      <w:tr w14:paraId="10CFDFD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0381EECA">
            <w:pPr>
              <w:pStyle w:val="21"/>
              <w:rPr>
                <w:rFonts w:hint="eastAsia" w:eastAsia="宋体"/>
                <w:sz w:val="16"/>
                <w:lang w:eastAsia="zh-CN"/>
              </w:rPr>
            </w:pPr>
            <w:r>
              <w:rPr>
                <w:rFonts w:hint="eastAsia" w:eastAsia="宋体"/>
                <w:lang w:eastAsia="zh-CN"/>
              </w:rPr>
              <w:t>7:0</w:t>
            </w:r>
          </w:p>
        </w:tc>
        <w:tc>
          <w:tcPr>
            <w:tcW w:w="1414" w:type="dxa"/>
          </w:tcPr>
          <w:p w14:paraId="5EDEBA02">
            <w:pPr>
              <w:pStyle w:val="30"/>
              <w:rPr>
                <w:sz w:val="16"/>
              </w:rPr>
            </w:pPr>
            <w:r>
              <w:t>UARTPCELLID2</w:t>
            </w:r>
          </w:p>
        </w:tc>
        <w:tc>
          <w:tcPr>
            <w:tcW w:w="4243" w:type="dxa"/>
          </w:tcPr>
          <w:p w14:paraId="3DA1770E">
            <w:pPr>
              <w:pStyle w:val="30"/>
              <w:rPr>
                <w:sz w:val="16"/>
              </w:rPr>
            </w:pPr>
            <w:r>
              <w:t>这些位读回为0x05</w:t>
            </w:r>
          </w:p>
        </w:tc>
        <w:tc>
          <w:tcPr>
            <w:tcW w:w="707" w:type="dxa"/>
          </w:tcPr>
          <w:p w14:paraId="0F352076">
            <w:pPr>
              <w:pStyle w:val="30"/>
              <w:rPr>
                <w:sz w:val="16"/>
              </w:rPr>
            </w:pPr>
            <w:r>
              <w:t>RO</w:t>
            </w:r>
          </w:p>
        </w:tc>
        <w:tc>
          <w:tcPr>
            <w:tcW w:w="1414" w:type="dxa"/>
          </w:tcPr>
          <w:p w14:paraId="1D11217F">
            <w:pPr>
              <w:pStyle w:val="30"/>
              <w:rPr>
                <w:sz w:val="16"/>
              </w:rPr>
            </w:pPr>
            <w:r>
              <w:t>0x05</w:t>
            </w:r>
          </w:p>
        </w:tc>
      </w:tr>
    </w:tbl>
    <w:p w14:paraId="449A8B18">
      <w:pPr>
        <w:pStyle w:val="8"/>
        <w:spacing w:before="5"/>
        <w:rPr>
          <w:sz w:val="20"/>
        </w:rPr>
      </w:pPr>
    </w:p>
    <w:p w14:paraId="5F8DED4C">
      <w:pPr>
        <w:pStyle w:val="4"/>
        <w:rPr>
          <w:rFonts w:hint="eastAsia" w:eastAsia="宋体"/>
          <w:lang w:eastAsia="zh-CN"/>
        </w:rPr>
      </w:pPr>
      <w:bookmarkStart w:id="36" w:name="_bookmark26"/>
      <w:bookmarkEnd w:id="36"/>
      <w:r>
        <w:fldChar w:fldCharType="begin"/>
      </w:r>
      <w:r>
        <w:instrText xml:space="preserve"> HYPERLINK \l "_bookmark4" </w:instrText>
      </w:r>
      <w:r>
        <w:fldChar w:fldCharType="separate"/>
      </w:r>
      <w:r>
        <w:rPr>
          <w:color w:val="418BCA"/>
        </w:rPr>
        <w:t>用户名</w:t>
      </w:r>
      <w:r>
        <w:rPr>
          <w:color w:val="418BCA"/>
        </w:rPr>
        <w:fldChar w:fldCharType="end"/>
      </w:r>
      <w:r>
        <w:rPr>
          <w:rFonts w:hint="eastAsia" w:eastAsia="宋体"/>
          <w:color w:val="333333"/>
          <w:lang w:eastAsia="zh-CN"/>
        </w:rPr>
        <w:t>:</w:t>
      </w:r>
      <w:r>
        <w:rPr>
          <w:color w:val="333333"/>
        </w:rPr>
        <w:t>UARTPCELLID3</w:t>
      </w:r>
      <w:r>
        <w:rPr>
          <w:rFonts w:hint="eastAsia" w:eastAsia="宋体"/>
          <w:color w:val="333333"/>
          <w:lang w:eastAsia="zh-CN"/>
        </w:rPr>
        <w:t>寄存器</w:t>
      </w:r>
    </w:p>
    <w:p w14:paraId="28A2A9A3">
      <w:pPr>
        <w:pStyle w:val="55"/>
        <w:spacing w:before="184"/>
        <w:ind w:left="100" w:right="0" w:firstLine="0"/>
        <w:jc w:val="left"/>
        <w:rPr>
          <w:sz w:val="16"/>
        </w:rPr>
      </w:pPr>
      <w:r>
        <w:rPr>
          <w:b/>
        </w:rPr>
        <w:t>偏移量</w:t>
      </w:r>
      <w:r>
        <w:rPr>
          <w:rFonts w:hint="eastAsia" w:eastAsia="宋体"/>
          <w:lang w:eastAsia="zh-CN"/>
        </w:rPr>
        <w:t>:</w:t>
      </w:r>
      <w:r>
        <w:t>0xffc</w:t>
      </w:r>
    </w:p>
    <w:p w14:paraId="0C0B5BA2">
      <w:pPr>
        <w:pStyle w:val="8"/>
        <w:spacing w:before="8"/>
        <w:rPr>
          <w:sz w:val="15"/>
        </w:rPr>
      </w:pPr>
    </w:p>
    <w:p w14:paraId="7108C14F">
      <w:pPr>
        <w:pStyle w:val="49"/>
      </w:pPr>
      <w:r>
        <w:t>描述</w:t>
      </w:r>
    </w:p>
    <w:p w14:paraId="01F152E7">
      <w:pPr>
        <w:pStyle w:val="24"/>
        <w:spacing w:before="122"/>
        <w:ind w:left="400"/>
      </w:pPr>
      <w:r>
        <w:t>UARTPCellID3寄存器</w:t>
      </w:r>
    </w:p>
    <w:p w14:paraId="4A4A8AD1">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643BC6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CAC4C94">
            <w:pPr>
              <w:pStyle w:val="45"/>
              <w:spacing w:before="70"/>
              <w:rPr>
                <w:b/>
                <w:sz w:val="14"/>
              </w:rPr>
            </w:pPr>
            <w:r>
              <w:t>比特</w:t>
            </w:r>
          </w:p>
        </w:tc>
        <w:tc>
          <w:tcPr>
            <w:tcW w:w="1414" w:type="dxa"/>
            <w:shd w:val="clear" w:color="auto" w:fill="C7C8CA"/>
          </w:tcPr>
          <w:p w14:paraId="410BCDD2">
            <w:pPr>
              <w:pStyle w:val="45"/>
              <w:spacing w:before="70"/>
              <w:rPr>
                <w:b/>
                <w:sz w:val="14"/>
              </w:rPr>
            </w:pPr>
            <w:r>
              <w:t>名称</w:t>
            </w:r>
          </w:p>
        </w:tc>
        <w:tc>
          <w:tcPr>
            <w:tcW w:w="4243" w:type="dxa"/>
            <w:shd w:val="clear" w:color="auto" w:fill="C7C8CA"/>
          </w:tcPr>
          <w:p w14:paraId="023A1440">
            <w:pPr>
              <w:pStyle w:val="45"/>
              <w:spacing w:before="70"/>
              <w:rPr>
                <w:b/>
                <w:sz w:val="14"/>
              </w:rPr>
            </w:pPr>
            <w:r>
              <w:t>描述</w:t>
            </w:r>
          </w:p>
        </w:tc>
        <w:tc>
          <w:tcPr>
            <w:tcW w:w="707" w:type="dxa"/>
            <w:shd w:val="clear" w:color="auto" w:fill="C7C8CA"/>
          </w:tcPr>
          <w:p w14:paraId="3FCCE701">
            <w:pPr>
              <w:pStyle w:val="45"/>
              <w:spacing w:before="70"/>
              <w:rPr>
                <w:b/>
                <w:sz w:val="14"/>
              </w:rPr>
            </w:pPr>
            <w:r>
              <w:t>类型</w:t>
            </w:r>
          </w:p>
        </w:tc>
        <w:tc>
          <w:tcPr>
            <w:tcW w:w="1414" w:type="dxa"/>
            <w:shd w:val="clear" w:color="auto" w:fill="C7C8CA"/>
          </w:tcPr>
          <w:p w14:paraId="6531FA4F">
            <w:pPr>
              <w:pStyle w:val="45"/>
              <w:spacing w:before="70"/>
              <w:rPr>
                <w:b/>
                <w:sz w:val="14"/>
              </w:rPr>
            </w:pPr>
            <w:r>
              <w:t>复位</w:t>
            </w:r>
          </w:p>
        </w:tc>
      </w:tr>
      <w:tr w14:paraId="488E346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B671866">
            <w:pPr>
              <w:pStyle w:val="21"/>
              <w:rPr>
                <w:sz w:val="16"/>
              </w:rPr>
            </w:pPr>
            <w:r>
              <w:t>31</w:t>
            </w:r>
            <w:r>
              <w:rPr>
                <w:rFonts w:hint="eastAsia" w:eastAsia="宋体"/>
                <w:lang w:eastAsia="zh-CN"/>
              </w:rPr>
              <w:t>:</w:t>
            </w:r>
            <w:r>
              <w:t>8</w:t>
            </w:r>
          </w:p>
        </w:tc>
        <w:tc>
          <w:tcPr>
            <w:tcW w:w="1414" w:type="dxa"/>
            <w:shd w:val="clear" w:color="auto" w:fill="DDDDDD"/>
          </w:tcPr>
          <w:p w14:paraId="40117A40">
            <w:pPr>
              <w:pStyle w:val="21"/>
              <w:rPr>
                <w:sz w:val="16"/>
              </w:rPr>
            </w:pPr>
            <w:r>
              <w:t>Reserved.</w:t>
            </w:r>
          </w:p>
        </w:tc>
        <w:tc>
          <w:tcPr>
            <w:tcW w:w="4243" w:type="dxa"/>
            <w:shd w:val="clear" w:color="auto" w:fill="DDDDDD"/>
          </w:tcPr>
          <w:p w14:paraId="76E32E62">
            <w:pPr>
              <w:pStyle w:val="50"/>
              <w:rPr>
                <w:sz w:val="16"/>
              </w:rPr>
            </w:pPr>
            <w:r>
              <w:t>-</w:t>
            </w:r>
          </w:p>
        </w:tc>
        <w:tc>
          <w:tcPr>
            <w:tcW w:w="707" w:type="dxa"/>
            <w:shd w:val="clear" w:color="auto" w:fill="DDDDDD"/>
          </w:tcPr>
          <w:p w14:paraId="7E026688">
            <w:pPr>
              <w:pStyle w:val="50"/>
              <w:rPr>
                <w:sz w:val="16"/>
              </w:rPr>
            </w:pPr>
            <w:r>
              <w:t>-</w:t>
            </w:r>
          </w:p>
        </w:tc>
        <w:tc>
          <w:tcPr>
            <w:tcW w:w="1414" w:type="dxa"/>
            <w:shd w:val="clear" w:color="auto" w:fill="DDDDDD"/>
          </w:tcPr>
          <w:p w14:paraId="4295CC33">
            <w:pPr>
              <w:pStyle w:val="50"/>
              <w:rPr>
                <w:sz w:val="16"/>
              </w:rPr>
            </w:pPr>
            <w:r>
              <w:t>-</w:t>
            </w:r>
          </w:p>
        </w:tc>
      </w:tr>
      <w:tr w14:paraId="12B0E21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819AF0B">
            <w:pPr>
              <w:pStyle w:val="21"/>
              <w:rPr>
                <w:rFonts w:hint="eastAsia" w:eastAsia="宋体"/>
                <w:sz w:val="16"/>
                <w:lang w:eastAsia="zh-CN"/>
              </w:rPr>
            </w:pPr>
            <w:r>
              <w:rPr>
                <w:rFonts w:hint="eastAsia" w:eastAsia="宋体"/>
                <w:lang w:eastAsia="zh-CN"/>
              </w:rPr>
              <w:t>7:0</w:t>
            </w:r>
          </w:p>
        </w:tc>
        <w:tc>
          <w:tcPr>
            <w:tcW w:w="1414" w:type="dxa"/>
          </w:tcPr>
          <w:p w14:paraId="67384DF9">
            <w:pPr>
              <w:pStyle w:val="30"/>
              <w:rPr>
                <w:sz w:val="16"/>
              </w:rPr>
            </w:pPr>
            <w:r>
              <w:t>UARTPCELLID3</w:t>
            </w:r>
          </w:p>
        </w:tc>
        <w:tc>
          <w:tcPr>
            <w:tcW w:w="4243" w:type="dxa"/>
          </w:tcPr>
          <w:p w14:paraId="5952B51C">
            <w:pPr>
              <w:pStyle w:val="30"/>
              <w:rPr>
                <w:sz w:val="16"/>
              </w:rPr>
            </w:pPr>
            <w:r>
              <w:t>这些位回读为0xB1</w:t>
            </w:r>
          </w:p>
        </w:tc>
        <w:tc>
          <w:tcPr>
            <w:tcW w:w="707" w:type="dxa"/>
          </w:tcPr>
          <w:p w14:paraId="318D6A2A">
            <w:pPr>
              <w:pStyle w:val="30"/>
              <w:rPr>
                <w:sz w:val="16"/>
              </w:rPr>
            </w:pPr>
            <w:r>
              <w:t>RO</w:t>
            </w:r>
          </w:p>
        </w:tc>
        <w:tc>
          <w:tcPr>
            <w:tcW w:w="1414" w:type="dxa"/>
          </w:tcPr>
          <w:p w14:paraId="63F24478">
            <w:pPr>
              <w:pStyle w:val="30"/>
              <w:rPr>
                <w:sz w:val="16"/>
              </w:rPr>
            </w:pPr>
            <w:r>
              <w:t>0xb1</w:t>
            </w:r>
          </w:p>
        </w:tc>
      </w:tr>
    </w:tbl>
    <w:p w14:paraId="50CDF82E">
      <w:pPr>
        <w:pStyle w:val="8"/>
        <w:rPr>
          <w:sz w:val="18"/>
        </w:rPr>
      </w:pPr>
    </w:p>
    <w:p w14:paraId="05BD50F8">
      <w:pPr>
        <w:pStyle w:val="8"/>
        <w:rPr>
          <w:sz w:val="18"/>
        </w:rPr>
      </w:pPr>
    </w:p>
    <w:p w14:paraId="2083FFA0">
      <w:pPr>
        <w:pStyle w:val="8"/>
        <w:spacing w:before="9"/>
        <w:rPr>
          <w:sz w:val="14"/>
        </w:rPr>
      </w:pPr>
    </w:p>
    <w:p w14:paraId="6CDA3C54">
      <w:pPr>
        <w:pStyle w:val="56"/>
        <w:numPr>
          <w:ilvl w:val="1"/>
          <w:numId w:val="5"/>
        </w:numPr>
        <w:tabs>
          <w:tab w:val="left" w:pos="731"/>
        </w:tabs>
        <w:spacing w:before="0" w:after="0" w:line="240" w:lineRule="auto"/>
        <w:ind w:left="730" w:right="0" w:hanging="631"/>
        <w:jc w:val="left"/>
      </w:pPr>
      <w:bookmarkStart w:id="37" w:name="4.3. I2C"/>
      <w:bookmarkEnd w:id="37"/>
      <w:bookmarkStart w:id="38" w:name="4.3. I2C"/>
      <w:bookmarkEnd w:id="38"/>
      <w:r>
        <w:t>I2c</w:t>
      </w:r>
    </w:p>
    <w:p w14:paraId="5DE18B84">
      <w:pPr>
        <w:spacing w:after="0" w:line="240" w:lineRule="auto"/>
        <w:jc w:val="left"/>
        <w:sectPr>
          <w:type w:val="continuous"/>
          <w:pgSz w:w="11910" w:h="16840"/>
          <w:pgMar w:top="920" w:right="1000" w:bottom="960" w:left="1020" w:header="720" w:footer="720" w:gutter="0"/>
          <w:cols w:equalWidth="0" w:num="2">
            <w:col w:w="853" w:space="327"/>
            <w:col w:w="8710"/>
          </w:cols>
        </w:sectPr>
      </w:pPr>
    </w:p>
    <w:p w14:paraId="662FAC00">
      <w:pPr>
        <w:pStyle w:val="8"/>
        <w:spacing w:before="5"/>
        <w:rPr>
          <w:b/>
          <w:sz w:val="21"/>
        </w:rPr>
      </w:pPr>
    </w:p>
    <w:p w14:paraId="5C7AE8B6">
      <w:pPr>
        <w:pStyle w:val="7"/>
        <w:spacing w:before="98"/>
        <w:ind w:left="1880" w:right="723"/>
        <w:jc w:val="center"/>
      </w:pPr>
      <w:r>
        <w:pict>
          <v:line id="_x0000_s1081" o:spid="_x0000_s1081" o:spt="20" style="position:absolute;left:0pt;margin-left:517.25pt;margin-top:0pt;height:43.55pt;width:0pt;mso-position-horizontal-relative:page;z-index:251667456;mso-width-relative:page;mso-height-relative:page;" stroked="t" coordsize="21600,21600">
            <v:path arrowok="t"/>
            <v:fill focussize="0,0"/>
            <v:stroke weight="1pt" color="#CA5868"/>
            <v:imagedata o:title=""/>
            <o:lock v:ext="edit"/>
          </v:line>
        </w:pict>
      </w:r>
      <w:r>
        <w:pict>
          <v:line id="_x0000_s1082" o:spid="_x0000_s1082" o:spt="20" style="position:absolute;left:0pt;margin-left:137pt;margin-top:0pt;height:43.55pt;width:0pt;mso-position-horizontal-relative:page;z-index:251668480;mso-width-relative:page;mso-height-relative:page;" stroked="t" coordsize="21600,21600">
            <v:path arrowok="t"/>
            <v:fill focussize="0,0"/>
            <v:stroke weight="1pt" color="#CA5868"/>
            <v:imagedata o:title=""/>
            <o:lock v:ext="edit"/>
          </v:line>
        </w:pict>
      </w:r>
      <w:r>
        <w:rPr>
          <w:color w:val="333333"/>
          <w:w w:val="95"/>
        </w:rPr>
        <w:t>Synopsys文档</w:t>
      </w:r>
    </w:p>
    <w:p w14:paraId="15D84888">
      <w:pPr>
        <w:pStyle w:val="8"/>
        <w:spacing w:before="6"/>
        <w:rPr>
          <w:b/>
          <w:sz w:val="20"/>
        </w:rPr>
      </w:pPr>
    </w:p>
    <w:p w14:paraId="49F88D82">
      <w:pPr>
        <w:pStyle w:val="24"/>
        <w:ind w:left="1880" w:right="723"/>
        <w:jc w:val="center"/>
      </w:pPr>
      <w:r>
        <w:t>Synopsys专有。经允许使用</w:t>
      </w:r>
    </w:p>
    <w:p w14:paraId="5854CB16">
      <w:pPr>
        <w:pStyle w:val="8"/>
        <w:rPr>
          <w:sz w:val="18"/>
        </w:rPr>
      </w:pPr>
    </w:p>
    <w:p w14:paraId="67C5A0DF">
      <w:pPr>
        <w:pStyle w:val="8"/>
        <w:spacing w:before="4"/>
        <w:rPr>
          <w:sz w:val="18"/>
        </w:rPr>
      </w:pPr>
    </w:p>
    <w:p w14:paraId="57DED772">
      <w:pPr>
        <w:pStyle w:val="8"/>
        <w:ind w:left="1280"/>
        <w:rPr>
          <w:rFonts w:ascii="MS Gothic"/>
          <w:sz w:val="14"/>
        </w:rPr>
      </w:pPr>
      <w:r>
        <w:rPr>
          <w:color w:val="333333"/>
        </w:rPr>
        <w:t>I2C是一种常用的2线式接口，可用于连接器件，以便使用时钟</w:t>
      </w:r>
      <w:r>
        <w:rPr>
          <w:rFonts w:ascii="MS Gothic"/>
          <w:color w:val="B12046"/>
          <w:sz w:val="14"/>
        </w:rPr>
        <w:t>SCL</w:t>
      </w:r>
      <w:r>
        <w:rPr>
          <w:color w:val="333333"/>
        </w:rPr>
        <w:t>进行低速数据传输</w:t>
      </w:r>
    </w:p>
    <w:p w14:paraId="235400D5">
      <w:pPr>
        <w:spacing w:before="58"/>
        <w:ind w:left="1280" w:right="0" w:firstLine="0"/>
        <w:jc w:val="left"/>
        <w:rPr>
          <w:sz w:val="16"/>
        </w:rPr>
      </w:pPr>
      <w:r>
        <w:rPr>
          <w:color w:val="333333"/>
          <w:sz w:val="16"/>
        </w:rPr>
        <w:t>和数据</w:t>
      </w:r>
      <w:r>
        <w:rPr>
          <w:rFonts w:ascii="MS Gothic"/>
          <w:color w:val="B12046"/>
          <w:sz w:val="14"/>
        </w:rPr>
        <w:t>SDA</w:t>
      </w:r>
      <w:r>
        <w:rPr>
          <w:color w:val="333333"/>
          <w:sz w:val="16"/>
        </w:rPr>
        <w:t>线。</w:t>
      </w:r>
    </w:p>
    <w:p w14:paraId="65140CEC">
      <w:pPr>
        <w:pStyle w:val="8"/>
        <w:spacing w:before="4"/>
        <w:rPr>
          <w:sz w:val="15"/>
        </w:rPr>
      </w:pPr>
    </w:p>
    <w:p w14:paraId="4D819642">
      <w:pPr>
        <w:pStyle w:val="8"/>
        <w:spacing w:line="319" w:lineRule="auto"/>
        <w:ind w:left="1280" w:right="130"/>
      </w:pPr>
      <w:r>
        <w:rPr>
          <w:color w:val="333333"/>
        </w:rPr>
        <w:t>RP 2040有两个相同的I2C控制器实例每个控制器的外部引脚都连接到GPIO引脚，如</w:t>
      </w:r>
      <w:r>
        <w:rPr>
          <w:color w:val="418BCA"/>
        </w:rPr>
        <w:t>第2.19.2</w:t>
      </w:r>
      <w:r>
        <w:rPr>
          <w:color w:val="333333"/>
        </w:rPr>
        <w:t>GPIO多路复用</w:t>
      </w:r>
      <w:r>
        <w:rPr>
          <w:color w:val="418BCA"/>
        </w:rPr>
        <w:t>表</w:t>
      </w:r>
      <w:r>
        <w:rPr>
          <w:color w:val="333333"/>
        </w:rPr>
        <w:t>中所定义。多路复用选项提供了一定的IO灵活性。</w:t>
      </w:r>
    </w:p>
    <w:p w14:paraId="553BA07E">
      <w:pPr>
        <w:spacing w:after="0" w:line="319" w:lineRule="auto"/>
        <w:sectPr>
          <w:type w:val="continuous"/>
          <w:pgSz w:w="11910" w:h="16840"/>
          <w:pgMar w:top="920" w:right="1000" w:bottom="960" w:left="1020" w:header="720" w:footer="720" w:gutter="0"/>
          <w:cols w:space="720" w:num="1"/>
        </w:sectPr>
      </w:pPr>
    </w:p>
    <w:p w14:paraId="421D05B5">
      <w:pPr>
        <w:pStyle w:val="8"/>
        <w:rPr>
          <w:sz w:val="20"/>
        </w:rPr>
      </w:pPr>
    </w:p>
    <w:p w14:paraId="6BAD00C4">
      <w:pPr>
        <w:pStyle w:val="8"/>
        <w:spacing w:before="3"/>
        <w:rPr>
          <w:sz w:val="27"/>
        </w:rPr>
      </w:pPr>
    </w:p>
    <w:p w14:paraId="04DFCACE">
      <w:pPr>
        <w:pStyle w:val="57"/>
        <w:numPr>
          <w:ilvl w:val="2"/>
          <w:numId w:val="5"/>
        </w:numPr>
        <w:tabs>
          <w:tab w:val="left" w:pos="1960"/>
        </w:tabs>
        <w:spacing w:before="98" w:after="0" w:line="240" w:lineRule="auto"/>
        <w:ind w:left="1959" w:right="0" w:hanging="680"/>
        <w:jc w:val="left"/>
        <w:rPr>
          <w:b/>
          <w:sz w:val="24"/>
        </w:rPr>
      </w:pPr>
      <w:bookmarkStart w:id="39" w:name="4.3.1. Features"/>
      <w:bookmarkEnd w:id="39"/>
      <w:bookmarkStart w:id="40" w:name="4.3.1. Features"/>
      <w:bookmarkEnd w:id="40"/>
      <w:r>
        <w:t>特征</w:t>
      </w:r>
    </w:p>
    <w:p w14:paraId="1B38A7F4">
      <w:pPr>
        <w:pStyle w:val="8"/>
        <w:spacing w:before="8"/>
        <w:rPr>
          <w:b/>
          <w:sz w:val="22"/>
        </w:rPr>
      </w:pPr>
    </w:p>
    <w:p w14:paraId="4C166260">
      <w:pPr>
        <w:pStyle w:val="24"/>
        <w:spacing w:before="1" w:line="319" w:lineRule="auto"/>
        <w:ind w:left="1280" w:right="124"/>
        <w:jc w:val="both"/>
        <w:rPr>
          <w:rFonts w:hint="eastAsia" w:eastAsia="宋体"/>
          <w:lang w:eastAsia="zh-CN"/>
        </w:rPr>
      </w:pPr>
      <w:r>
        <w:t>每个I2C控制器都基于Synopsys DW_apb_i2c（v2.01）IP的配置。支持以下功能</w:t>
      </w:r>
      <w:r>
        <w:rPr>
          <w:rFonts w:hint="eastAsia" w:eastAsia="宋体"/>
          <w:lang w:eastAsia="zh-CN"/>
        </w:rPr>
        <w:t>:</w:t>
      </w:r>
    </w:p>
    <w:p w14:paraId="669DAE87">
      <w:pPr>
        <w:pStyle w:val="32"/>
        <w:numPr>
          <w:ilvl w:val="3"/>
          <w:numId w:val="5"/>
        </w:numPr>
        <w:tabs>
          <w:tab w:val="left" w:pos="1640"/>
        </w:tabs>
        <w:spacing w:before="48" w:after="0" w:line="240" w:lineRule="auto"/>
        <w:ind w:left="1640" w:right="0" w:hanging="174"/>
        <w:jc w:val="left"/>
        <w:rPr>
          <w:sz w:val="16"/>
        </w:rPr>
      </w:pPr>
      <w:r>
        <w:t>Master或Slave（默认为Master模式）</w:t>
      </w:r>
    </w:p>
    <w:p w14:paraId="3EE6D9E9">
      <w:pPr>
        <w:pStyle w:val="32"/>
        <w:numPr>
          <w:ilvl w:val="3"/>
          <w:numId w:val="5"/>
        </w:numPr>
        <w:tabs>
          <w:tab w:val="left" w:pos="1640"/>
        </w:tabs>
        <w:spacing w:before="43" w:after="0" w:line="240" w:lineRule="auto"/>
        <w:ind w:left="1640" w:right="0" w:hanging="174"/>
        <w:jc w:val="left"/>
        <w:rPr>
          <w:sz w:val="16"/>
        </w:rPr>
      </w:pPr>
      <w:r>
        <w:t>标准模式、快速模式或快速模式+</w:t>
      </w:r>
    </w:p>
    <w:p w14:paraId="05F2AE6F">
      <w:pPr>
        <w:pStyle w:val="58"/>
        <w:numPr>
          <w:ilvl w:val="3"/>
          <w:numId w:val="5"/>
        </w:numPr>
        <w:tabs>
          <w:tab w:val="left" w:pos="1640"/>
        </w:tabs>
        <w:spacing w:before="43" w:after="0" w:line="240" w:lineRule="auto"/>
        <w:ind w:left="1640" w:right="0" w:hanging="174"/>
        <w:jc w:val="left"/>
        <w:rPr>
          <w:sz w:val="16"/>
        </w:rPr>
      </w:pPr>
      <w:r>
        <w:t>默认从机地址0x055</w:t>
      </w:r>
    </w:p>
    <w:p w14:paraId="162141B1">
      <w:pPr>
        <w:pStyle w:val="58"/>
        <w:numPr>
          <w:ilvl w:val="3"/>
          <w:numId w:val="5"/>
        </w:numPr>
        <w:tabs>
          <w:tab w:val="left" w:pos="1640"/>
        </w:tabs>
        <w:spacing w:before="43" w:after="0" w:line="240" w:lineRule="auto"/>
        <w:ind w:left="1640" w:right="0" w:hanging="174"/>
        <w:jc w:val="left"/>
        <w:rPr>
          <w:sz w:val="16"/>
        </w:rPr>
      </w:pPr>
      <w:r>
        <w:t>在主机模式下支持10位寻址</w:t>
      </w:r>
    </w:p>
    <w:p w14:paraId="4297DC45">
      <w:pPr>
        <w:pStyle w:val="59"/>
        <w:numPr>
          <w:ilvl w:val="3"/>
          <w:numId w:val="5"/>
        </w:numPr>
        <w:tabs>
          <w:tab w:val="left" w:pos="1640"/>
        </w:tabs>
        <w:spacing w:before="42" w:after="0" w:line="240" w:lineRule="auto"/>
        <w:ind w:left="1640" w:right="0" w:hanging="174"/>
        <w:jc w:val="left"/>
        <w:rPr>
          <w:sz w:val="16"/>
        </w:rPr>
      </w:pPr>
      <w:r>
        <w:t>16-单元发送缓冲器</w:t>
      </w:r>
    </w:p>
    <w:p w14:paraId="1D497CD3">
      <w:pPr>
        <w:pStyle w:val="59"/>
        <w:numPr>
          <w:ilvl w:val="3"/>
          <w:numId w:val="5"/>
        </w:numPr>
        <w:tabs>
          <w:tab w:val="left" w:pos="1640"/>
        </w:tabs>
        <w:spacing w:before="43" w:after="0" w:line="240" w:lineRule="auto"/>
        <w:ind w:left="1640" w:right="0" w:hanging="174"/>
        <w:jc w:val="left"/>
        <w:rPr>
          <w:sz w:val="16"/>
        </w:rPr>
      </w:pPr>
      <w:r>
        <w:t>16-元件接收缓冲器</w:t>
      </w:r>
    </w:p>
    <w:p w14:paraId="3878E9F9">
      <w:pPr>
        <w:pStyle w:val="58"/>
        <w:numPr>
          <w:ilvl w:val="3"/>
          <w:numId w:val="5"/>
        </w:numPr>
        <w:tabs>
          <w:tab w:val="left" w:pos="1640"/>
        </w:tabs>
        <w:spacing w:before="43" w:after="0" w:line="240" w:lineRule="auto"/>
        <w:ind w:left="1640" w:right="0" w:hanging="174"/>
        <w:jc w:val="left"/>
        <w:rPr>
          <w:sz w:val="16"/>
        </w:rPr>
      </w:pPr>
      <w:r>
        <w:t>可从DMA驱动</w:t>
      </w:r>
    </w:p>
    <w:p w14:paraId="6A052D87">
      <w:pPr>
        <w:pStyle w:val="32"/>
        <w:numPr>
          <w:ilvl w:val="3"/>
          <w:numId w:val="5"/>
        </w:numPr>
        <w:tabs>
          <w:tab w:val="left" w:pos="1640"/>
        </w:tabs>
        <w:spacing w:before="42" w:after="0" w:line="240" w:lineRule="auto"/>
        <w:ind w:left="1640" w:right="0" w:hanging="174"/>
        <w:jc w:val="left"/>
        <w:rPr>
          <w:sz w:val="16"/>
        </w:rPr>
      </w:pPr>
      <w:r>
        <w:t>可以生成中断</w:t>
      </w:r>
    </w:p>
    <w:p w14:paraId="2ACA26B3">
      <w:pPr>
        <w:pStyle w:val="8"/>
        <w:spacing w:before="7"/>
        <w:rPr>
          <w:sz w:val="33"/>
        </w:rPr>
      </w:pPr>
    </w:p>
    <w:p w14:paraId="10D0B1D0">
      <w:pPr>
        <w:pStyle w:val="23"/>
        <w:numPr>
          <w:ilvl w:val="3"/>
          <w:numId w:val="6"/>
        </w:numPr>
        <w:tabs>
          <w:tab w:val="left" w:pos="2019"/>
        </w:tabs>
        <w:spacing w:before="0" w:after="0" w:line="240" w:lineRule="auto"/>
        <w:ind w:left="2018" w:right="0" w:hanging="739"/>
        <w:jc w:val="left"/>
      </w:pPr>
      <w:r>
        <w:t>标准</w:t>
      </w:r>
    </w:p>
    <w:p w14:paraId="500FA5C0">
      <w:pPr>
        <w:pStyle w:val="8"/>
        <w:spacing w:before="8"/>
        <w:rPr>
          <w:b/>
          <w:sz w:val="22"/>
        </w:rPr>
      </w:pPr>
    </w:p>
    <w:p w14:paraId="28DA3B7C">
      <w:pPr>
        <w:pStyle w:val="24"/>
        <w:ind w:left="1280"/>
        <w:jc w:val="both"/>
      </w:pPr>
      <w:r>
        <w:t>I2C控制器是根据2014年4月发布的I2C总线规范6.0版设计的</w:t>
      </w:r>
    </w:p>
    <w:p w14:paraId="6B8AAEA9">
      <w:pPr>
        <w:pStyle w:val="8"/>
        <w:rPr>
          <w:sz w:val="18"/>
        </w:rPr>
      </w:pPr>
    </w:p>
    <w:p w14:paraId="73E15249">
      <w:pPr>
        <w:pStyle w:val="8"/>
        <w:rPr>
          <w:sz w:val="18"/>
        </w:rPr>
      </w:pPr>
    </w:p>
    <w:p w14:paraId="092D9360">
      <w:pPr>
        <w:pStyle w:val="23"/>
        <w:numPr>
          <w:ilvl w:val="3"/>
          <w:numId w:val="6"/>
        </w:numPr>
        <w:tabs>
          <w:tab w:val="left" w:pos="2019"/>
        </w:tabs>
        <w:spacing w:before="158" w:after="0" w:line="240" w:lineRule="auto"/>
        <w:ind w:left="2018" w:right="0" w:hanging="739"/>
        <w:jc w:val="left"/>
      </w:pPr>
      <w:r>
        <w:t>时钟</w:t>
      </w:r>
    </w:p>
    <w:p w14:paraId="7DEFF9EB">
      <w:pPr>
        <w:pStyle w:val="8"/>
        <w:spacing w:before="8"/>
        <w:rPr>
          <w:b/>
          <w:sz w:val="22"/>
        </w:rPr>
      </w:pPr>
    </w:p>
    <w:p w14:paraId="6EDE4C6C">
      <w:pPr>
        <w:pStyle w:val="8"/>
        <w:spacing w:line="314" w:lineRule="auto"/>
        <w:ind w:left="1280" w:right="120"/>
        <w:jc w:val="both"/>
      </w:pPr>
      <w:r>
        <w:rPr>
          <w:color w:val="333333"/>
        </w:rPr>
        <w:t>I2C控制器中的所有时钟都连接到</w:t>
      </w:r>
      <w:r>
        <w:rPr>
          <w:rFonts w:ascii="MS Gothic"/>
          <w:color w:val="B12046"/>
          <w:sz w:val="14"/>
        </w:rPr>
        <w:t>I2C_sys</w:t>
      </w:r>
      <w:r>
        <w:rPr>
          <w:color w:val="333333"/>
        </w:rPr>
        <w:t>，包括后面章节中提到的</w:t>
      </w:r>
      <w:r>
        <w:rPr>
          <w:rFonts w:ascii="MS Gothic"/>
          <w:color w:val="B12046"/>
          <w:sz w:val="14"/>
        </w:rPr>
        <w:t>ic_sys</w:t>
      </w:r>
      <w:r>
        <w:rPr>
          <w:color w:val="333333"/>
        </w:rPr>
        <w:t>I2C时钟由该时钟分频产生，由模块内部的寄存器控制</w:t>
      </w:r>
    </w:p>
    <w:p w14:paraId="4D499ABA">
      <w:pPr>
        <w:pStyle w:val="8"/>
        <w:rPr>
          <w:sz w:val="18"/>
        </w:rPr>
      </w:pPr>
    </w:p>
    <w:p w14:paraId="220908A3">
      <w:pPr>
        <w:pStyle w:val="8"/>
        <w:spacing w:before="8"/>
        <w:rPr>
          <w:sz w:val="26"/>
        </w:rPr>
      </w:pPr>
    </w:p>
    <w:p w14:paraId="2EA72A04">
      <w:pPr>
        <w:pStyle w:val="31"/>
        <w:numPr>
          <w:ilvl w:val="3"/>
          <w:numId w:val="6"/>
        </w:numPr>
        <w:tabs>
          <w:tab w:val="left" w:pos="2019"/>
        </w:tabs>
        <w:spacing w:before="1" w:after="0" w:line="240" w:lineRule="auto"/>
        <w:ind w:left="2018" w:right="0" w:hanging="739"/>
        <w:jc w:val="left"/>
      </w:pPr>
      <w:r>
        <w:t>iOS</w:t>
      </w:r>
    </w:p>
    <w:p w14:paraId="09AF6425">
      <w:pPr>
        <w:pStyle w:val="8"/>
        <w:spacing w:before="7"/>
        <w:rPr>
          <w:b/>
          <w:sz w:val="22"/>
        </w:rPr>
      </w:pPr>
    </w:p>
    <w:p w14:paraId="5D9A620C">
      <w:pPr>
        <w:pStyle w:val="8"/>
        <w:spacing w:line="316" w:lineRule="auto"/>
        <w:ind w:left="1280" w:right="121"/>
        <w:jc w:val="both"/>
        <w:rPr>
          <w:rFonts w:hint="eastAsia" w:eastAsia="宋体"/>
          <w:lang w:eastAsia="zh-CN"/>
        </w:rPr>
      </w:pPr>
      <w:r>
        <w:rPr>
          <w:color w:val="333333"/>
        </w:rPr>
        <w:t>每个控制器必须将其时钟</w:t>
      </w:r>
      <w:r>
        <w:rPr>
          <w:rFonts w:ascii="MS Gothic"/>
          <w:color w:val="B12046"/>
          <w:sz w:val="14"/>
        </w:rPr>
        <w:t>SCL</w:t>
      </w:r>
      <w:r>
        <w:rPr>
          <w:color w:val="333333"/>
        </w:rPr>
        <w:t>和数据</w:t>
      </w:r>
      <w:r>
        <w:rPr>
          <w:rFonts w:ascii="MS Gothic"/>
          <w:color w:val="B12046"/>
          <w:sz w:val="14"/>
        </w:rPr>
        <w:t>SDA</w:t>
      </w:r>
      <w:r>
        <w:rPr>
          <w:color w:val="333333"/>
        </w:rPr>
        <w:t>连接到一对GPIO。I2C标准要求驱动器将信号驱动为低电平，或者当不驱动时，信号将被拉高。这适用于SCL和SDA。GPIO焊盘应配置为</w:t>
      </w:r>
      <w:r>
        <w:rPr>
          <w:rFonts w:hint="eastAsia" w:eastAsia="宋体"/>
          <w:color w:val="333333"/>
          <w:lang w:eastAsia="zh-CN"/>
        </w:rPr>
        <w:t>:</w:t>
      </w:r>
    </w:p>
    <w:p w14:paraId="77AB98BB">
      <w:pPr>
        <w:pStyle w:val="59"/>
        <w:numPr>
          <w:ilvl w:val="4"/>
          <w:numId w:val="6"/>
        </w:numPr>
        <w:tabs>
          <w:tab w:val="left" w:pos="1640"/>
        </w:tabs>
        <w:spacing w:before="52" w:after="0" w:line="240" w:lineRule="auto"/>
        <w:ind w:left="1640" w:right="0" w:hanging="174"/>
        <w:jc w:val="left"/>
        <w:rPr>
          <w:sz w:val="16"/>
        </w:rPr>
      </w:pPr>
      <w:r>
        <w:t>上拉使能</w:t>
      </w:r>
    </w:p>
    <w:p w14:paraId="491FA0AD">
      <w:pPr>
        <w:pStyle w:val="32"/>
        <w:numPr>
          <w:ilvl w:val="4"/>
          <w:numId w:val="6"/>
        </w:numPr>
        <w:tabs>
          <w:tab w:val="left" w:pos="1640"/>
        </w:tabs>
        <w:spacing w:before="42" w:after="0" w:line="240" w:lineRule="auto"/>
        <w:ind w:left="1640" w:right="0" w:hanging="174"/>
        <w:jc w:val="left"/>
        <w:rPr>
          <w:sz w:val="16"/>
        </w:rPr>
      </w:pPr>
      <w:r>
        <w:t>限摆率</w:t>
      </w:r>
    </w:p>
    <w:p w14:paraId="5C4838CF">
      <w:pPr>
        <w:pStyle w:val="32"/>
        <w:numPr>
          <w:ilvl w:val="4"/>
          <w:numId w:val="6"/>
        </w:numPr>
        <w:tabs>
          <w:tab w:val="left" w:pos="1640"/>
        </w:tabs>
        <w:spacing w:before="43" w:after="0" w:line="240" w:lineRule="auto"/>
        <w:ind w:left="1640" w:right="0" w:hanging="174"/>
        <w:jc w:val="left"/>
        <w:rPr>
          <w:sz w:val="16"/>
        </w:rPr>
      </w:pPr>
      <w:r>
        <w:t>施密特触发器使能</w:t>
      </w:r>
    </w:p>
    <w:p w14:paraId="32A67549">
      <w:pPr>
        <w:spacing w:before="118"/>
        <w:ind w:left="1280" w:right="0" w:firstLine="0"/>
        <w:jc w:val="left"/>
        <w:rPr>
          <w:b/>
          <w:sz w:val="18"/>
        </w:rPr>
      </w:pPr>
      <w:r>
        <w:pict>
          <v:shape id="_x0000_s1083" o:spid="_x0000_s1083" o:spt="202" type="#_x0000_t202" style="position:absolute;left:0pt;margin-left:115pt;margin-top:22.9pt;height:35.8pt;width:424.3pt;mso-position-horizontal-relative:page;mso-wrap-distance-bottom:0pt;mso-wrap-distance-top:0pt;z-index:-251453440;mso-width-relative:page;mso-height-relative:page;" filled="f" stroked="t" coordsize="21600,21600">
            <v:path/>
            <v:fill on="f" focussize="0,0"/>
            <v:stroke weight="1pt" color="#CA5868"/>
            <v:imagedata o:title=""/>
            <o:lock v:ext="edit"/>
            <v:textbox inset="0mm,0mm,0mm,0mm">
              <w:txbxContent>
                <w:p w14:paraId="6376EB26">
                  <w:pPr>
                    <w:pStyle w:val="24"/>
                    <w:spacing w:before="127" w:line="319" w:lineRule="auto"/>
                    <w:ind w:left="110"/>
                  </w:pPr>
                  <w:r>
                    <w:t>电路板上还应该有外部上拉，因为内部焊盘上拉可能不够强，无法上拉外部电路。</w:t>
                  </w:r>
                </w:p>
              </w:txbxContent>
            </v:textbox>
            <w10:wrap type="topAndBottom"/>
          </v:shape>
        </w:pict>
      </w:r>
      <w:r>
        <w:drawing>
          <wp:inline distT="0" distB="0" distL="0" distR="0">
            <wp:extent cx="127000" cy="127000"/>
            <wp:effectExtent l="0" t="0" r="0" b="0"/>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22C11DCC">
      <w:pPr>
        <w:pStyle w:val="8"/>
        <w:rPr>
          <w:b/>
          <w:sz w:val="20"/>
        </w:rPr>
      </w:pPr>
    </w:p>
    <w:p w14:paraId="5DE4B7D4">
      <w:pPr>
        <w:pStyle w:val="8"/>
        <w:spacing w:before="11"/>
        <w:rPr>
          <w:b/>
          <w:sz w:val="21"/>
        </w:rPr>
      </w:pPr>
    </w:p>
    <w:p w14:paraId="2413F39C">
      <w:pPr>
        <w:pStyle w:val="26"/>
        <w:numPr>
          <w:ilvl w:val="2"/>
          <w:numId w:val="5"/>
        </w:numPr>
        <w:tabs>
          <w:tab w:val="left" w:pos="1960"/>
        </w:tabs>
        <w:spacing w:before="0" w:after="0" w:line="240" w:lineRule="auto"/>
        <w:ind w:left="1959" w:right="0" w:hanging="680"/>
        <w:jc w:val="left"/>
      </w:pPr>
      <w:bookmarkStart w:id="41" w:name="4.3.2. IP Configuration"/>
      <w:bookmarkEnd w:id="41"/>
      <w:bookmarkStart w:id="42" w:name="4.3.2. IP Configuration"/>
      <w:bookmarkEnd w:id="42"/>
      <w:r>
        <w:t>IP配置</w:t>
      </w:r>
    </w:p>
    <w:p w14:paraId="6C9C201E">
      <w:pPr>
        <w:pStyle w:val="8"/>
        <w:spacing w:before="9"/>
        <w:rPr>
          <w:b/>
          <w:sz w:val="22"/>
        </w:rPr>
      </w:pPr>
    </w:p>
    <w:p w14:paraId="138F29F7">
      <w:pPr>
        <w:pStyle w:val="24"/>
        <w:ind w:left="1280"/>
        <w:rPr>
          <w:rFonts w:hint="eastAsia" w:eastAsia="宋体"/>
          <w:lang w:eastAsia="zh-CN"/>
        </w:rPr>
      </w:pPr>
      <w:r>
        <w:t>I2C配置细节（每个实例完全独立）</w:t>
      </w:r>
      <w:r>
        <w:rPr>
          <w:rFonts w:hint="eastAsia" w:eastAsia="宋体"/>
          <w:lang w:eastAsia="zh-CN"/>
        </w:rPr>
        <w:t>:</w:t>
      </w:r>
    </w:p>
    <w:p w14:paraId="36633932">
      <w:pPr>
        <w:pStyle w:val="58"/>
        <w:numPr>
          <w:ilvl w:val="3"/>
          <w:numId w:val="5"/>
        </w:numPr>
        <w:tabs>
          <w:tab w:val="left" w:pos="1640"/>
        </w:tabs>
        <w:spacing w:before="109" w:after="0" w:line="240" w:lineRule="auto"/>
        <w:ind w:left="1640" w:right="0" w:hanging="174"/>
        <w:jc w:val="left"/>
        <w:rPr>
          <w:sz w:val="16"/>
        </w:rPr>
      </w:pPr>
      <w:r>
        <w:t>32-位APB存取</w:t>
      </w:r>
    </w:p>
    <w:p w14:paraId="37305853">
      <w:pPr>
        <w:pStyle w:val="32"/>
        <w:numPr>
          <w:ilvl w:val="3"/>
          <w:numId w:val="5"/>
        </w:numPr>
        <w:tabs>
          <w:tab w:val="left" w:pos="1640"/>
        </w:tabs>
        <w:spacing w:before="43" w:after="0" w:line="240" w:lineRule="auto"/>
        <w:ind w:left="1640" w:right="0" w:hanging="174"/>
        <w:jc w:val="left"/>
        <w:rPr>
          <w:sz w:val="16"/>
        </w:rPr>
      </w:pPr>
      <w:r>
        <w:t>支持标准模式、快速模式或快速模式+（非高速）</w:t>
      </w:r>
    </w:p>
    <w:p w14:paraId="19C0AED9">
      <w:pPr>
        <w:pStyle w:val="58"/>
        <w:numPr>
          <w:ilvl w:val="3"/>
          <w:numId w:val="5"/>
        </w:numPr>
        <w:tabs>
          <w:tab w:val="left" w:pos="1640"/>
        </w:tabs>
        <w:spacing w:before="43" w:after="0" w:line="240" w:lineRule="auto"/>
        <w:ind w:left="1640" w:right="0" w:hanging="174"/>
        <w:jc w:val="left"/>
        <w:rPr>
          <w:sz w:val="16"/>
        </w:rPr>
      </w:pPr>
      <w:r>
        <w:t>默认从机地址为0x055</w:t>
      </w:r>
    </w:p>
    <w:p w14:paraId="2FEB462A">
      <w:pPr>
        <w:pStyle w:val="58"/>
        <w:numPr>
          <w:ilvl w:val="3"/>
          <w:numId w:val="5"/>
        </w:numPr>
        <w:tabs>
          <w:tab w:val="left" w:pos="1640"/>
        </w:tabs>
        <w:spacing w:before="42" w:after="0" w:line="240" w:lineRule="auto"/>
        <w:ind w:left="1640" w:right="0" w:hanging="174"/>
        <w:jc w:val="left"/>
        <w:rPr>
          <w:sz w:val="16"/>
        </w:rPr>
      </w:pPr>
      <w:r>
        <w:t>主模式或从模式</w:t>
      </w:r>
    </w:p>
    <w:p w14:paraId="2DA1A658">
      <w:pPr>
        <w:pStyle w:val="32"/>
        <w:numPr>
          <w:ilvl w:val="3"/>
          <w:numId w:val="5"/>
        </w:numPr>
        <w:tabs>
          <w:tab w:val="left" w:pos="1640"/>
        </w:tabs>
        <w:spacing w:before="43" w:after="0" w:line="240" w:lineRule="auto"/>
        <w:ind w:left="1640" w:right="0" w:hanging="174"/>
        <w:jc w:val="left"/>
        <w:rPr>
          <w:sz w:val="16"/>
        </w:rPr>
      </w:pPr>
      <w:r>
        <w:t>默认情况下为主机（复位时禁用从机模式</w:t>
      </w:r>
    </w:p>
    <w:p w14:paraId="06D827D5">
      <w:pPr>
        <w:spacing w:after="0" w:line="240" w:lineRule="auto"/>
        <w:jc w:val="left"/>
        <w:rPr>
          <w:sz w:val="16"/>
        </w:rPr>
        <w:sectPr>
          <w:pgSz w:w="11910" w:h="16840"/>
          <w:pgMar w:top="920" w:right="1000" w:bottom="960" w:left="1020" w:header="562" w:footer="780" w:gutter="0"/>
          <w:cols w:space="720" w:num="1"/>
        </w:sectPr>
      </w:pPr>
    </w:p>
    <w:p w14:paraId="1A9211AC">
      <w:pPr>
        <w:pStyle w:val="8"/>
        <w:rPr>
          <w:sz w:val="20"/>
        </w:rPr>
      </w:pPr>
    </w:p>
    <w:p w14:paraId="74C19DCE">
      <w:pPr>
        <w:pStyle w:val="8"/>
        <w:spacing w:before="1"/>
        <w:rPr>
          <w:sz w:val="25"/>
        </w:rPr>
      </w:pPr>
    </w:p>
    <w:p w14:paraId="2A41FE20">
      <w:pPr>
        <w:pStyle w:val="32"/>
        <w:numPr>
          <w:ilvl w:val="3"/>
          <w:numId w:val="5"/>
        </w:numPr>
        <w:tabs>
          <w:tab w:val="left" w:pos="1640"/>
        </w:tabs>
        <w:spacing w:before="101" w:after="0" w:line="240" w:lineRule="auto"/>
        <w:ind w:left="1640" w:right="0" w:hanging="174"/>
        <w:jc w:val="left"/>
        <w:rPr>
          <w:sz w:val="16"/>
        </w:rPr>
      </w:pPr>
      <w:r>
        <w:t>主机模式下支持10位寻址（默认为</w:t>
      </w:r>
    </w:p>
    <w:p w14:paraId="15F099A1">
      <w:pPr>
        <w:pStyle w:val="32"/>
        <w:numPr>
          <w:ilvl w:val="3"/>
          <w:numId w:val="5"/>
        </w:numPr>
        <w:tabs>
          <w:tab w:val="left" w:pos="1640"/>
        </w:tabs>
        <w:spacing w:before="43" w:after="0" w:line="240" w:lineRule="auto"/>
        <w:ind w:left="1640" w:right="0" w:hanging="174"/>
        <w:jc w:val="left"/>
        <w:rPr>
          <w:sz w:val="16"/>
        </w:rPr>
      </w:pPr>
      <w:r>
        <w:t>16入口发送缓冲器</w:t>
      </w:r>
    </w:p>
    <w:p w14:paraId="1A35FFBD">
      <w:pPr>
        <w:pStyle w:val="32"/>
        <w:numPr>
          <w:ilvl w:val="3"/>
          <w:numId w:val="5"/>
        </w:numPr>
        <w:tabs>
          <w:tab w:val="left" w:pos="1640"/>
        </w:tabs>
        <w:spacing w:before="43" w:after="0" w:line="240" w:lineRule="auto"/>
        <w:ind w:left="1640" w:right="0" w:hanging="174"/>
        <w:jc w:val="left"/>
        <w:rPr>
          <w:sz w:val="16"/>
        </w:rPr>
      </w:pPr>
      <w:r>
        <w:t>16入口接收缓冲器</w:t>
      </w:r>
    </w:p>
    <w:p w14:paraId="2904D442">
      <w:pPr>
        <w:pStyle w:val="32"/>
        <w:numPr>
          <w:ilvl w:val="3"/>
          <w:numId w:val="5"/>
        </w:numPr>
        <w:tabs>
          <w:tab w:val="left" w:pos="1640"/>
        </w:tabs>
        <w:spacing w:before="43" w:after="0" w:line="240" w:lineRule="auto"/>
        <w:ind w:left="1640" w:right="0" w:hanging="174"/>
        <w:jc w:val="left"/>
        <w:rPr>
          <w:sz w:val="16"/>
        </w:rPr>
      </w:pPr>
      <w:r>
        <w:t>当主机（可以禁用以支持旧设备</w:t>
      </w:r>
    </w:p>
    <w:p w14:paraId="1CDE2007">
      <w:pPr>
        <w:pStyle w:val="32"/>
        <w:numPr>
          <w:ilvl w:val="3"/>
          <w:numId w:val="5"/>
        </w:numPr>
        <w:tabs>
          <w:tab w:val="left" w:pos="1640"/>
        </w:tabs>
        <w:spacing w:before="42" w:after="0" w:line="240" w:lineRule="auto"/>
        <w:ind w:left="1640" w:right="0" w:hanging="174"/>
        <w:jc w:val="left"/>
        <w:rPr>
          <w:sz w:val="16"/>
        </w:rPr>
      </w:pPr>
      <w:r>
        <w:t>可配置的时序来调整TsuDAT/ThDAT</w:t>
      </w:r>
    </w:p>
    <w:p w14:paraId="5934F8DA">
      <w:pPr>
        <w:pStyle w:val="32"/>
        <w:numPr>
          <w:ilvl w:val="3"/>
          <w:numId w:val="5"/>
        </w:numPr>
        <w:tabs>
          <w:tab w:val="left" w:pos="1640"/>
        </w:tabs>
        <w:spacing w:before="43" w:after="0" w:line="240" w:lineRule="auto"/>
        <w:ind w:left="1640" w:right="0" w:hanging="174"/>
        <w:jc w:val="left"/>
        <w:rPr>
          <w:sz w:val="16"/>
        </w:rPr>
      </w:pPr>
      <w:r>
        <w:t>重置时响应的一般呼叫</w:t>
      </w:r>
    </w:p>
    <w:p w14:paraId="515E92C0">
      <w:pPr>
        <w:pStyle w:val="32"/>
        <w:numPr>
          <w:ilvl w:val="3"/>
          <w:numId w:val="5"/>
        </w:numPr>
        <w:tabs>
          <w:tab w:val="left" w:pos="1640"/>
        </w:tabs>
        <w:spacing w:before="43" w:after="0" w:line="240" w:lineRule="auto"/>
        <w:ind w:left="1640" w:right="0" w:hanging="174"/>
        <w:jc w:val="left"/>
        <w:rPr>
          <w:sz w:val="16"/>
        </w:rPr>
      </w:pPr>
      <w:r>
        <w:t>DMA接口</w:t>
      </w:r>
    </w:p>
    <w:p w14:paraId="2E2CDA67">
      <w:pPr>
        <w:pStyle w:val="59"/>
        <w:numPr>
          <w:ilvl w:val="3"/>
          <w:numId w:val="5"/>
        </w:numPr>
        <w:tabs>
          <w:tab w:val="left" w:pos="1640"/>
        </w:tabs>
        <w:spacing w:before="42" w:after="0" w:line="240" w:lineRule="auto"/>
        <w:ind w:left="1640" w:right="0" w:hanging="174"/>
        <w:jc w:val="left"/>
        <w:rPr>
          <w:sz w:val="16"/>
        </w:rPr>
      </w:pPr>
      <w:r>
        <w:t>单中断输出</w:t>
      </w:r>
    </w:p>
    <w:p w14:paraId="13CD64B6">
      <w:pPr>
        <w:pStyle w:val="32"/>
        <w:numPr>
          <w:ilvl w:val="3"/>
          <w:numId w:val="5"/>
        </w:numPr>
        <w:tabs>
          <w:tab w:val="left" w:pos="1640"/>
        </w:tabs>
        <w:spacing w:before="43" w:after="0" w:line="240" w:lineRule="auto"/>
        <w:ind w:left="1640" w:right="0" w:hanging="174"/>
        <w:jc w:val="left"/>
        <w:rPr>
          <w:sz w:val="16"/>
        </w:rPr>
      </w:pPr>
      <w:r>
        <w:t>可配置时序以调整时钟频率</w:t>
      </w:r>
    </w:p>
    <w:p w14:paraId="61185C2B">
      <w:pPr>
        <w:pStyle w:val="58"/>
        <w:numPr>
          <w:ilvl w:val="3"/>
          <w:numId w:val="5"/>
        </w:numPr>
        <w:tabs>
          <w:tab w:val="left" w:pos="1640"/>
        </w:tabs>
        <w:spacing w:before="43" w:after="0" w:line="240" w:lineRule="auto"/>
        <w:ind w:left="1640" w:right="0" w:hanging="174"/>
        <w:jc w:val="left"/>
        <w:rPr>
          <w:sz w:val="16"/>
        </w:rPr>
      </w:pPr>
      <w:r>
        <w:t>尖峰抑制（默认为7个周期）</w:t>
      </w:r>
    </w:p>
    <w:p w14:paraId="40D2520E">
      <w:pPr>
        <w:pStyle w:val="32"/>
        <w:numPr>
          <w:ilvl w:val="3"/>
          <w:numId w:val="5"/>
        </w:numPr>
        <w:tabs>
          <w:tab w:val="left" w:pos="1640"/>
        </w:tabs>
        <w:spacing w:before="43" w:after="0" w:line="240" w:lineRule="auto"/>
        <w:ind w:left="1640" w:right="0" w:hanging="174"/>
        <w:jc w:val="left"/>
        <w:rPr>
          <w:sz w:val="16"/>
        </w:rPr>
      </w:pPr>
      <w:r>
        <w:t>从机收到数据后是否可以NACK</w:t>
      </w:r>
    </w:p>
    <w:p w14:paraId="7E9B6C1C">
      <w:pPr>
        <w:pStyle w:val="32"/>
        <w:numPr>
          <w:ilvl w:val="3"/>
          <w:numId w:val="5"/>
        </w:numPr>
        <w:tabs>
          <w:tab w:val="left" w:pos="1640"/>
        </w:tabs>
        <w:spacing w:before="42" w:after="0" w:line="240" w:lineRule="auto"/>
        <w:ind w:left="1640" w:right="0" w:hanging="174"/>
        <w:jc w:val="left"/>
        <w:rPr>
          <w:sz w:val="16"/>
        </w:rPr>
      </w:pPr>
      <w:r>
        <w:t>TX FIFO为空时保持传输</w:t>
      </w:r>
    </w:p>
    <w:p w14:paraId="47A48EB4">
      <w:pPr>
        <w:pStyle w:val="32"/>
        <w:numPr>
          <w:ilvl w:val="3"/>
          <w:numId w:val="5"/>
        </w:numPr>
        <w:tabs>
          <w:tab w:val="left" w:pos="1640"/>
        </w:tabs>
        <w:spacing w:before="43" w:after="0" w:line="240" w:lineRule="auto"/>
        <w:ind w:left="1640" w:right="0" w:hanging="174"/>
        <w:jc w:val="left"/>
        <w:rPr>
          <w:sz w:val="16"/>
        </w:rPr>
      </w:pPr>
      <w:r>
        <w:t>保持总线，直到RX FIFO中有可用空间</w:t>
      </w:r>
    </w:p>
    <w:p w14:paraId="23378360">
      <w:pPr>
        <w:pStyle w:val="32"/>
        <w:numPr>
          <w:ilvl w:val="3"/>
          <w:numId w:val="5"/>
        </w:numPr>
        <w:tabs>
          <w:tab w:val="left" w:pos="1640"/>
        </w:tabs>
        <w:spacing w:before="43" w:after="0" w:line="240" w:lineRule="auto"/>
        <w:ind w:left="1640" w:right="0" w:hanging="174"/>
        <w:jc w:val="left"/>
        <w:rPr>
          <w:sz w:val="16"/>
        </w:rPr>
      </w:pPr>
      <w:r>
        <w:t>从机模式下重启检测中断</w:t>
      </w:r>
    </w:p>
    <w:p w14:paraId="757E4B6D">
      <w:pPr>
        <w:pStyle w:val="32"/>
        <w:numPr>
          <w:ilvl w:val="3"/>
          <w:numId w:val="5"/>
        </w:numPr>
        <w:tabs>
          <w:tab w:val="left" w:pos="1640"/>
        </w:tabs>
        <w:spacing w:before="43" w:after="0" w:line="240" w:lineRule="auto"/>
        <w:ind w:left="1640" w:right="0" w:hanging="174"/>
        <w:jc w:val="left"/>
        <w:rPr>
          <w:sz w:val="16"/>
        </w:rPr>
      </w:pPr>
      <w:r>
        <w:t>可选的阻塞主机命令（默认情况下不启用</w:t>
      </w:r>
    </w:p>
    <w:p w14:paraId="348227D1">
      <w:pPr>
        <w:pStyle w:val="8"/>
        <w:rPr>
          <w:sz w:val="33"/>
        </w:rPr>
      </w:pPr>
    </w:p>
    <w:p w14:paraId="2258B87E">
      <w:pPr>
        <w:pStyle w:val="15"/>
        <w:numPr>
          <w:ilvl w:val="2"/>
          <w:numId w:val="5"/>
        </w:numPr>
        <w:tabs>
          <w:tab w:val="left" w:pos="1960"/>
        </w:tabs>
        <w:spacing w:before="1" w:after="0" w:line="240" w:lineRule="auto"/>
        <w:ind w:left="1959" w:right="0" w:hanging="680"/>
        <w:jc w:val="left"/>
      </w:pPr>
      <w:bookmarkStart w:id="43" w:name="4.3.3. I2C Overview"/>
      <w:bookmarkEnd w:id="43"/>
      <w:bookmarkStart w:id="44" w:name="4.3.3. I2C Overview"/>
      <w:bookmarkEnd w:id="44"/>
      <w:r>
        <w:t>I2C概述</w:t>
      </w:r>
    </w:p>
    <w:p w14:paraId="7FEFC752">
      <w:pPr>
        <w:pStyle w:val="8"/>
        <w:spacing w:before="8"/>
        <w:rPr>
          <w:b/>
          <w:sz w:val="22"/>
        </w:rPr>
      </w:pPr>
    </w:p>
    <w:p w14:paraId="79A010DD">
      <w:pPr>
        <w:pStyle w:val="8"/>
        <w:spacing w:line="319" w:lineRule="auto"/>
        <w:ind w:left="1280" w:right="118"/>
        <w:jc w:val="both"/>
      </w:pPr>
      <w:r>
        <w:rPr>
          <w:color w:val="333333"/>
        </w:rPr>
        <w:t>I2C总线是一个双线串行接口，由串行数据线</w:t>
      </w:r>
      <w:r>
        <w:rPr>
          <w:rFonts w:ascii="MS Gothic" w:hAnsi="MS Gothic"/>
          <w:color w:val="B12046"/>
          <w:sz w:val="14"/>
        </w:rPr>
        <w:t>SDA</w:t>
      </w:r>
      <w:r>
        <w:rPr>
          <w:color w:val="333333"/>
        </w:rPr>
        <w:t>和串行时钟</w:t>
      </w:r>
      <w:r>
        <w:rPr>
          <w:rFonts w:ascii="MS Gothic" w:hAnsi="MS Gothic"/>
          <w:color w:val="B12046"/>
          <w:sz w:val="14"/>
        </w:rPr>
        <w:t>SCL</w:t>
      </w:r>
      <w:r>
        <w:rPr>
          <w:color w:val="333333"/>
        </w:rPr>
        <w:t>组成。这些导线在连接到总线的设备每个设备都有一个唯一的地址，根据设备的功能，可以在执行数据传输时，设备也可以被视为主设备或从设备。主机是一种在总线上发起数据传输并生成时钟信号以允许该传输的设备。此时，任何被寻址的设备都被视为从设备。</w:t>
      </w:r>
    </w:p>
    <w:p w14:paraId="1F0F607B">
      <w:pPr>
        <w:spacing w:before="123"/>
        <w:ind w:left="1280" w:right="0" w:firstLine="0"/>
        <w:jc w:val="left"/>
        <w:rPr>
          <w:b/>
          <w:sz w:val="18"/>
        </w:rPr>
      </w:pPr>
      <w:r>
        <w:pict>
          <v:shape id="_x0000_s1084" o:spid="_x0000_s1084" o:spt="202" type="#_x0000_t202" style="position:absolute;left:0pt;margin-left:115pt;margin-top:23.15pt;height:35.8pt;width:424.3pt;mso-position-horizontal-relative:page;mso-wrap-distance-bottom:0pt;mso-wrap-distance-top:0pt;z-index:-251452416;mso-width-relative:page;mso-height-relative:page;" filled="f" stroked="t" coordsize="21600,21600">
            <v:path/>
            <v:fill on="f" focussize="0,0"/>
            <v:stroke weight="1pt" color="#CA5868"/>
            <v:imagedata o:title=""/>
            <o:lock v:ext="edit"/>
            <v:textbox inset="0mm,0mm,0mm,0mm">
              <w:txbxContent>
                <w:p w14:paraId="412FCD5F">
                  <w:pPr>
                    <w:pStyle w:val="24"/>
                    <w:spacing w:before="127" w:line="319" w:lineRule="auto"/>
                    <w:ind w:left="110"/>
                  </w:pPr>
                  <w:r>
                    <w:t>I2C模块只能编程为仅在主机或从机模式下工作不支持同时作为主设备和从设备运行</w:t>
                  </w:r>
                </w:p>
              </w:txbxContent>
            </v:textbox>
            <w10:wrap type="topAndBottom"/>
          </v:shape>
        </w:pict>
      </w:r>
      <w:r>
        <w:drawing>
          <wp:inline distT="0" distB="0" distL="0" distR="0">
            <wp:extent cx="127000" cy="127000"/>
            <wp:effectExtent l="0" t="0" r="0" b="0"/>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66D8374E">
      <w:pPr>
        <w:pStyle w:val="8"/>
        <w:spacing w:before="4"/>
        <w:rPr>
          <w:b/>
          <w:sz w:val="10"/>
        </w:rPr>
      </w:pPr>
    </w:p>
    <w:p w14:paraId="63993700">
      <w:pPr>
        <w:pStyle w:val="24"/>
        <w:spacing w:before="98"/>
        <w:ind w:left="1280"/>
      </w:pPr>
      <w:r>
        <w:t>I2C模块可以在以下模式下工作</w:t>
      </w:r>
    </w:p>
    <w:p w14:paraId="0B6ECD2D">
      <w:pPr>
        <w:pStyle w:val="32"/>
        <w:numPr>
          <w:ilvl w:val="3"/>
          <w:numId w:val="5"/>
        </w:numPr>
        <w:tabs>
          <w:tab w:val="left" w:pos="1640"/>
        </w:tabs>
        <w:spacing w:before="110" w:after="0" w:line="240" w:lineRule="auto"/>
        <w:ind w:left="1640" w:right="0" w:hanging="174"/>
        <w:jc w:val="left"/>
        <w:rPr>
          <w:sz w:val="16"/>
        </w:rPr>
      </w:pPr>
      <w:r>
        <w:t>标准模式（数据速率从0到100kbps），</w:t>
      </w:r>
    </w:p>
    <w:p w14:paraId="3EFB8856">
      <w:pPr>
        <w:pStyle w:val="32"/>
        <w:numPr>
          <w:ilvl w:val="3"/>
          <w:numId w:val="5"/>
        </w:numPr>
        <w:tabs>
          <w:tab w:val="left" w:pos="1640"/>
        </w:tabs>
        <w:spacing w:before="42" w:after="0" w:line="240" w:lineRule="auto"/>
        <w:ind w:left="1640" w:right="0" w:hanging="174"/>
        <w:jc w:val="left"/>
        <w:rPr>
          <w:sz w:val="16"/>
        </w:rPr>
      </w:pPr>
      <w:r>
        <w:t>快速模式（数据速率小于或等于400kbps），</w:t>
      </w:r>
    </w:p>
    <w:p w14:paraId="7ECBA133">
      <w:pPr>
        <w:pStyle w:val="32"/>
        <w:numPr>
          <w:ilvl w:val="3"/>
          <w:numId w:val="5"/>
        </w:numPr>
        <w:tabs>
          <w:tab w:val="left" w:pos="1640"/>
        </w:tabs>
        <w:spacing w:before="43" w:after="0" w:line="324" w:lineRule="auto"/>
        <w:ind w:left="1280" w:right="3719" w:firstLine="186"/>
        <w:jc w:val="left"/>
        <w:rPr>
          <w:sz w:val="16"/>
        </w:rPr>
      </w:pPr>
      <w:r>
        <w:t>快速模式+（数据速率小于或等于1000kbps）。不支持以下模式</w:t>
      </w:r>
      <w:r>
        <w:rPr>
          <w:rFonts w:hint="eastAsia" w:eastAsia="宋体"/>
          <w:lang w:eastAsia="zh-CN"/>
        </w:rPr>
        <w:t>:</w:t>
      </w:r>
    </w:p>
    <w:p w14:paraId="7D819EA9">
      <w:pPr>
        <w:pStyle w:val="32"/>
        <w:numPr>
          <w:ilvl w:val="3"/>
          <w:numId w:val="5"/>
        </w:numPr>
        <w:tabs>
          <w:tab w:val="left" w:pos="1640"/>
        </w:tabs>
        <w:spacing w:before="46" w:after="0" w:line="240" w:lineRule="auto"/>
        <w:ind w:left="1640" w:right="0" w:hanging="174"/>
        <w:jc w:val="left"/>
        <w:rPr>
          <w:sz w:val="16"/>
        </w:rPr>
      </w:pPr>
      <w:r>
        <w:t>高速模式（数据速率小于或等于3.4Mbps），</w:t>
      </w:r>
    </w:p>
    <w:p w14:paraId="45DFE290">
      <w:pPr>
        <w:pStyle w:val="32"/>
        <w:numPr>
          <w:ilvl w:val="3"/>
          <w:numId w:val="5"/>
        </w:numPr>
        <w:tabs>
          <w:tab w:val="left" w:pos="1640"/>
        </w:tabs>
        <w:spacing w:before="43" w:after="0" w:line="240" w:lineRule="auto"/>
        <w:ind w:left="1640" w:right="0" w:hanging="174"/>
        <w:jc w:val="left"/>
        <w:rPr>
          <w:sz w:val="16"/>
        </w:rPr>
      </w:pPr>
      <w:r>
        <w:t>超高速模式（数据速率小于或等于5Mbps）。</w:t>
      </w:r>
    </w:p>
    <w:p w14:paraId="1DBDBA2F">
      <w:pPr>
        <w:spacing w:before="118"/>
        <w:ind w:left="1280" w:right="0" w:firstLine="0"/>
        <w:jc w:val="left"/>
        <w:rPr>
          <w:b/>
          <w:sz w:val="18"/>
        </w:rPr>
      </w:pPr>
      <w:r>
        <w:pict>
          <v:shape id="_x0000_s1085" o:spid="_x0000_s1085" o:spt="202" type="#_x0000_t202" style="position:absolute;left:0pt;margin-left:115pt;margin-top:22.9pt;height:23.4pt;width:424.3pt;mso-position-horizontal-relative:page;mso-wrap-distance-bottom:0pt;mso-wrap-distance-top:0pt;z-index:-251452416;mso-width-relative:page;mso-height-relative:page;" filled="f" stroked="t" coordsize="21600,21600">
            <v:path/>
            <v:fill on="f" focussize="0,0"/>
            <v:stroke weight="1pt" color="#CA5868"/>
            <v:imagedata o:title=""/>
            <o:lock v:ext="edit"/>
            <v:textbox inset="0mm,0mm,0mm,0mm">
              <w:txbxContent>
                <w:p w14:paraId="683162C8">
                  <w:pPr>
                    <w:pStyle w:val="24"/>
                    <w:spacing w:before="127"/>
                    <w:ind w:left="110"/>
                  </w:pPr>
                  <w:r>
                    <w:t>对快速模式的引用也适用于快速模式+，除非另有特别说明</w:t>
                  </w:r>
                </w:p>
              </w:txbxContent>
            </v:textbox>
            <w10:wrap type="topAndBottom"/>
          </v:shape>
        </w:pict>
      </w:r>
      <w:r>
        <w:drawing>
          <wp:inline distT="0" distB="0" distL="0" distR="0">
            <wp:extent cx="127000" cy="12700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35971E23">
      <w:pPr>
        <w:pStyle w:val="8"/>
        <w:spacing w:before="4"/>
        <w:rPr>
          <w:b/>
          <w:sz w:val="10"/>
        </w:rPr>
      </w:pPr>
    </w:p>
    <w:p w14:paraId="7F8D9B1A">
      <w:pPr>
        <w:pStyle w:val="24"/>
        <w:spacing w:before="98" w:line="319" w:lineRule="auto"/>
        <w:ind w:left="1280" w:right="125"/>
        <w:jc w:val="both"/>
      </w:pPr>
      <w:r>
        <w:t>I2C模块可以与这些模式之一的设备通信，只要它们连接到总线。此外，快速模式设备向下兼容。例如，快速模式设备可以在0到100kbps的I2C总线系统中与标准模式设备通信。然而，标准模式设备不是向上兼容的，并且不应该被并入快速模式I2C总线系统中，因为它们不能遵循更高的传输速率并且会发生不可预测的状态。</w:t>
      </w:r>
    </w:p>
    <w:p w14:paraId="54F43323">
      <w:pPr>
        <w:spacing w:after="0" w:line="319" w:lineRule="auto"/>
        <w:jc w:val="both"/>
        <w:sectPr>
          <w:pgSz w:w="11910" w:h="16840"/>
          <w:pgMar w:top="920" w:right="1000" w:bottom="960" w:left="1020" w:header="562" w:footer="780" w:gutter="0"/>
          <w:cols w:space="720" w:num="1"/>
        </w:sectPr>
      </w:pPr>
    </w:p>
    <w:p w14:paraId="11077A8E">
      <w:pPr>
        <w:pStyle w:val="8"/>
        <w:rPr>
          <w:sz w:val="20"/>
        </w:rPr>
      </w:pPr>
    </w:p>
    <w:p w14:paraId="6FC0011A">
      <w:pPr>
        <w:pStyle w:val="8"/>
        <w:rPr>
          <w:sz w:val="20"/>
        </w:rPr>
      </w:pPr>
    </w:p>
    <w:p w14:paraId="0EFD93FC">
      <w:pPr>
        <w:pStyle w:val="8"/>
        <w:spacing w:before="1"/>
        <w:rPr>
          <w:sz w:val="20"/>
        </w:rPr>
      </w:pPr>
    </w:p>
    <w:p w14:paraId="574F6D18">
      <w:pPr>
        <w:pStyle w:val="24"/>
        <w:spacing w:line="319" w:lineRule="auto"/>
        <w:ind w:left="1280" w:right="124"/>
        <w:jc w:val="both"/>
      </w:pPr>
      <w:r>
        <w:t>高速模式器件的一个示例是LCD显示器、高位计数ADC和高容量EEPROM。这些设备通常需要传输大量数据。大多数维护和控制应用，通常使用I2C总线，通常工作在100 kHz（标准和快速模式）。任何DW_apb_i2c设备都可以连接到I2C总线，并且每个设备都可以与任何主机通信，来回传递信息总线上需要至少一个主机（如微控制器或DSP），但可以有多个主机，这需要它们仲裁所有权。多主机和仲裁将在本章后面介绍。I2C模块不支持SMBus和PMBus协议（用于系统管理和电源管理）。</w:t>
      </w:r>
    </w:p>
    <w:p w14:paraId="3FEFE9F3">
      <w:pPr>
        <w:pStyle w:val="8"/>
        <w:spacing w:before="125" w:line="319" w:lineRule="auto"/>
        <w:ind w:left="1280" w:right="127"/>
        <w:jc w:val="both"/>
      </w:pPr>
      <w:r>
        <w:rPr>
          <w:color w:val="333333"/>
        </w:rPr>
        <w:t>DW_apb_i2c由一个AMBA APB从机接口、一个I2C接口和FIFO逻辑组成，用于保持两个接口之间的一致性。组件的模块如</w:t>
      </w:r>
      <w:r>
        <w:fldChar w:fldCharType="begin"/>
      </w:r>
      <w:r>
        <w:instrText xml:space="preserve"> HYPERLINK \l "_bookmark27" </w:instrText>
      </w:r>
      <w:r>
        <w:fldChar w:fldCharType="separate"/>
      </w:r>
      <w:r>
        <w:rPr>
          <w:color w:val="418BCA"/>
        </w:rPr>
        <w:t>图64</w:t>
      </w:r>
      <w:r>
        <w:rPr>
          <w:color w:val="418BCA"/>
        </w:rPr>
        <w:fldChar w:fldCharType="end"/>
      </w:r>
      <w:r>
        <w:rPr>
          <w:color w:val="333333"/>
        </w:rPr>
        <w:t>所示。</w:t>
      </w:r>
    </w:p>
    <w:p w14:paraId="43080024">
      <w:pPr>
        <w:spacing w:before="117" w:line="319" w:lineRule="auto"/>
        <w:ind w:left="100" w:right="8849" w:firstLine="0"/>
        <w:jc w:val="left"/>
        <w:rPr>
          <w:i/>
          <w:sz w:val="12"/>
        </w:rPr>
      </w:pPr>
      <w:r>
        <w:pict>
          <v:group id="_x0000_s1086" o:spid="_x0000_s1086" o:spt="203" style="position:absolute;left:0pt;margin-left:115pt;margin-top:5.15pt;height:191.35pt;width:297.65pt;mso-position-horizontal-relative:page;z-index:251669504;mso-width-relative:page;mso-height-relative:page;" coordorigin="2300,104" coordsize="5953,3827">
            <o:lock v:ext="edit"/>
            <v:rect id="_x0000_s1087" o:spid="_x0000_s1087" o:spt="1" style="position:absolute;left:2300;top:103;height:3827;width:5953;" fillcolor="#F6F6F6" filled="t" stroked="f" coordsize="21600,21600">
              <v:path/>
              <v:fill on="t" focussize="0,0"/>
              <v:stroke on="f"/>
              <v:imagedata o:title=""/>
              <o:lock v:ext="edit"/>
            </v:rect>
            <v:shape id="_x0000_s1088" o:spid="_x0000_s1088" o:spt="202" type="#_x0000_t202" style="position:absolute;left:2462;top:281;height:3471;width:5628;" fillcolor="#D8E3F1" filled="t" stroked="t" coordsize="21600,21600">
              <v:path/>
              <v:fill on="t" focussize="0,0"/>
              <v:stroke weight="0.556220472440945pt" color="#4796C1"/>
              <v:imagedata o:title=""/>
              <o:lock v:ext="edit"/>
              <v:textbox inset="0mm,0mm,0mm,0mm">
                <w:txbxContent>
                  <w:p w14:paraId="373E6CFA">
                    <w:pPr>
                      <w:pStyle w:val="60"/>
                      <w:spacing w:before="50"/>
                      <w:ind w:left="2438" w:right="2428" w:firstLine="0"/>
                      <w:jc w:val="center"/>
                      <w:rPr>
                        <w:sz w:val="13"/>
                      </w:rPr>
                    </w:pPr>
                    <w:r>
                      <w:t>DW_apb_i2c</w:t>
                    </w:r>
                  </w:p>
                </w:txbxContent>
              </v:textbox>
            </v:shape>
            <v:shape id="_x0000_s1089" o:spid="_x0000_s1089" o:spt="202" type="#_x0000_t202" style="position:absolute;left:5365;top:2951;height:623;width:1185;" fillcolor="#F4E6B9" filled="t" stroked="t" coordsize="21600,21600">
              <v:path/>
              <v:fill on="t" focussize="0,0"/>
              <v:stroke weight="0.556220472440945pt" color="#E5C53D"/>
              <v:imagedata o:title=""/>
              <o:lock v:ext="edit"/>
              <v:textbox inset="0mm,0mm,0mm,0mm">
                <w:txbxContent>
                  <w:p w14:paraId="7C3510C0">
                    <w:pPr>
                      <w:spacing w:before="7" w:line="240" w:lineRule="auto"/>
                      <w:rPr>
                        <w:sz w:val="19"/>
                      </w:rPr>
                    </w:pPr>
                  </w:p>
                  <w:p w14:paraId="5FEDF2DF">
                    <w:pPr>
                      <w:pStyle w:val="61"/>
                      <w:spacing w:before="0"/>
                      <w:ind w:left="351" w:right="0" w:firstLine="0"/>
                      <w:jc w:val="left"/>
                      <w:rPr>
                        <w:sz w:val="13"/>
                      </w:rPr>
                    </w:pPr>
                    <w:r>
                      <w:t>TX FIFO</w:t>
                    </w:r>
                  </w:p>
                </w:txbxContent>
              </v:textbox>
            </v:shape>
            <v:shape id="_x0000_s1090" o:spid="_x0000_s1090" o:spt="202" type="#_x0000_t202" style="position:absolute;left:4002;top:2951;height:623;width:1185;" fillcolor="#F4E6B9" filled="t" stroked="t" coordsize="21600,21600">
              <v:path/>
              <v:fill on="t" focussize="0,0"/>
              <v:stroke weight="0.556220472440945pt" color="#E5C53D"/>
              <v:imagedata o:title=""/>
              <o:lock v:ext="edit"/>
              <v:textbox inset="0mm,0mm,0mm,0mm">
                <w:txbxContent>
                  <w:p w14:paraId="67602202">
                    <w:pPr>
                      <w:spacing w:before="7" w:line="240" w:lineRule="auto"/>
                      <w:rPr>
                        <w:sz w:val="19"/>
                      </w:rPr>
                    </w:pPr>
                  </w:p>
                  <w:p w14:paraId="7A591321">
                    <w:pPr>
                      <w:pStyle w:val="61"/>
                      <w:spacing w:before="0"/>
                      <w:ind w:left="349" w:right="0" w:firstLine="0"/>
                      <w:jc w:val="left"/>
                      <w:rPr>
                        <w:sz w:val="13"/>
                      </w:rPr>
                    </w:pPr>
                    <w:r>
                      <w:t>RX FIFO</w:t>
                    </w:r>
                  </w:p>
                </w:txbxContent>
              </v:textbox>
            </v:shape>
            <v:shape id="_x0000_s1091" o:spid="_x0000_s1091" o:spt="202" type="#_x0000_t202" style="position:absolute;left:6727;top:2150;height:623;width:1185;" fillcolor="#F4E6B9" filled="t" stroked="t" coordsize="21600,21600">
              <v:path/>
              <v:fill on="t" focussize="0,0"/>
              <v:stroke weight="0.556220472440945pt" color="#E5C53D"/>
              <v:imagedata o:title=""/>
              <o:lock v:ext="edit"/>
              <v:textbox inset="0mm,0mm,0mm,0mm">
                <w:txbxContent>
                  <w:p w14:paraId="065E1F6F">
                    <w:pPr>
                      <w:pStyle w:val="60"/>
                      <w:spacing w:before="140" w:line="283" w:lineRule="auto"/>
                      <w:ind w:left="301" w:right="274" w:firstLine="35"/>
                      <w:jc w:val="left"/>
                      <w:rPr>
                        <w:sz w:val="13"/>
                      </w:rPr>
                    </w:pPr>
                    <w:r>
                      <w:t>中断</w:t>
                    </w:r>
                    <w:r>
                      <w:rPr>
                        <w:spacing w:val="-1"/>
                      </w:rPr>
                      <w:t>控制器</w:t>
                    </w:r>
                  </w:p>
                </w:txbxContent>
              </v:textbox>
            </v:shape>
            <v:shape id="_x0000_s1092" o:spid="_x0000_s1092" o:spt="202" type="#_x0000_t202" style="position:absolute;left:5365;top:2150;height:623;width:1185;" fillcolor="#F4E6B9" filled="t" stroked="t" coordsize="21600,21600">
              <v:path/>
              <v:fill on="t" focussize="0,0"/>
              <v:stroke weight="0.556220472440945pt" color="#E5C53D"/>
              <v:imagedata o:title=""/>
              <o:lock v:ext="edit"/>
              <v:textbox inset="0mm,0mm,0mm,0mm">
                <w:txbxContent>
                  <w:p w14:paraId="2684027B">
                    <w:pPr>
                      <w:spacing w:before="8" w:line="240" w:lineRule="auto"/>
                      <w:rPr>
                        <w:sz w:val="19"/>
                      </w:rPr>
                    </w:pPr>
                  </w:p>
                  <w:p w14:paraId="1F5501BA">
                    <w:pPr>
                      <w:pStyle w:val="62"/>
                      <w:spacing w:before="0"/>
                      <w:ind w:left="167" w:right="0" w:firstLine="0"/>
                      <w:jc w:val="left"/>
                      <w:rPr>
                        <w:sz w:val="13"/>
                      </w:rPr>
                    </w:pPr>
                    <w:r>
                      <w:t>DMA接口</w:t>
                    </w:r>
                  </w:p>
                </w:txbxContent>
              </v:textbox>
            </v:shape>
            <v:shape id="_x0000_s1093" o:spid="_x0000_s1093" o:spt="202" type="#_x0000_t202" style="position:absolute;left:4002;top:2150;height:623;width:1185;" fillcolor="#F4E6B9" filled="t" stroked="t" coordsize="21600,21600">
              <v:path/>
              <v:fill on="t" focussize="0,0"/>
              <v:stroke weight="0.556220472440945pt" color="#E5C53D"/>
              <v:imagedata o:title=""/>
              <o:lock v:ext="edit"/>
              <v:textbox inset="0mm,0mm,0mm,0mm">
                <w:txbxContent>
                  <w:p w14:paraId="656C972F">
                    <w:pPr>
                      <w:spacing w:before="8" w:line="240" w:lineRule="auto"/>
                      <w:rPr>
                        <w:sz w:val="19"/>
                      </w:rPr>
                    </w:pPr>
                  </w:p>
                  <w:p w14:paraId="64F98914">
                    <w:pPr>
                      <w:pStyle w:val="62"/>
                      <w:spacing w:before="0"/>
                      <w:ind w:left="206" w:right="0" w:firstLine="0"/>
                      <w:jc w:val="left"/>
                      <w:rPr>
                        <w:sz w:val="13"/>
                      </w:rPr>
                    </w:pPr>
                    <w:r>
                      <w:t>同步器</w:t>
                    </w:r>
                  </w:p>
                </w:txbxContent>
              </v:textbox>
            </v:shape>
            <v:shape id="_x0000_s1094" o:spid="_x0000_s1094" o:spt="202" type="#_x0000_t202" style="position:absolute;left:2640;top:2150;height:623;width:1185;" fillcolor="#F4E6B9" filled="t" stroked="t" coordsize="21600,21600">
              <v:path/>
              <v:fill on="t" focussize="0,0"/>
              <v:stroke weight="0.556220472440945pt" color="#E5C53D"/>
              <v:imagedata o:title=""/>
              <o:lock v:ext="edit"/>
              <v:textbox inset="0mm,0mm,0mm,0mm">
                <w:txbxContent>
                  <w:p w14:paraId="78670741">
                    <w:pPr>
                      <w:spacing w:before="8" w:line="240" w:lineRule="auto"/>
                      <w:rPr>
                        <w:sz w:val="19"/>
                      </w:rPr>
                    </w:pPr>
                  </w:p>
                  <w:p w14:paraId="7DE3CA5F">
                    <w:pPr>
                      <w:pStyle w:val="62"/>
                      <w:spacing w:before="0"/>
                      <w:ind w:left="385" w:right="0" w:firstLine="0"/>
                      <w:jc w:val="left"/>
                      <w:rPr>
                        <w:sz w:val="13"/>
                      </w:rPr>
                    </w:pPr>
                    <w:r>
                      <w:t>切换</w:t>
                    </w:r>
                  </w:p>
                </w:txbxContent>
              </v:textbox>
            </v:shape>
            <v:shape id="_x0000_s1095" o:spid="_x0000_s1095" o:spt="202" type="#_x0000_t202" style="position:absolute;left:6727;top:1349;height:623;width:1185;" fillcolor="#F4E6B9" filled="t" stroked="t" coordsize="21600,21600">
              <v:path/>
              <v:fill on="t" focussize="0,0"/>
              <v:stroke weight="0.556220472440945pt" color="#E5C53D"/>
              <v:imagedata o:title=""/>
              <o:lock v:ext="edit"/>
              <v:textbox inset="0mm,0mm,0mm,0mm">
                <w:txbxContent>
                  <w:p w14:paraId="1CC8AC7F">
                    <w:pPr>
                      <w:spacing w:before="7" w:line="240" w:lineRule="auto"/>
                      <w:rPr>
                        <w:sz w:val="19"/>
                      </w:rPr>
                    </w:pPr>
                  </w:p>
                  <w:p w14:paraId="6186FB93">
                    <w:pPr>
                      <w:pStyle w:val="60"/>
                      <w:spacing w:before="0"/>
                      <w:ind w:left="349" w:right="0" w:firstLine="0"/>
                      <w:jc w:val="left"/>
                      <w:rPr>
                        <w:sz w:val="13"/>
                      </w:rPr>
                    </w:pPr>
                    <w:r>
                      <w:t>Rx滤波器</w:t>
                    </w:r>
                  </w:p>
                </w:txbxContent>
              </v:textbox>
            </v:shape>
            <v:shape id="_x0000_s1096" o:spid="_x0000_s1096" o:spt="202" type="#_x0000_t202" style="position:absolute;left:5365;top:1349;height:623;width:1185;" fillcolor="#F4E6B9" filled="t" stroked="t" coordsize="21600,21600">
              <v:path/>
              <v:fill on="t" focussize="0,0"/>
              <v:stroke weight="0.556220472440945pt" color="#E5C53D"/>
              <v:imagedata o:title=""/>
              <o:lock v:ext="edit"/>
              <v:textbox inset="0mm,0mm,0mm,0mm">
                <w:txbxContent>
                  <w:p w14:paraId="19906F22">
                    <w:pPr>
                      <w:spacing w:before="7" w:line="240" w:lineRule="auto"/>
                      <w:rPr>
                        <w:sz w:val="19"/>
                      </w:rPr>
                    </w:pPr>
                  </w:p>
                  <w:p w14:paraId="56AC289E">
                    <w:pPr>
                      <w:pStyle w:val="62"/>
                      <w:spacing w:before="0"/>
                      <w:ind w:left="363" w:right="0" w:firstLine="0"/>
                      <w:jc w:val="left"/>
                      <w:rPr>
                        <w:sz w:val="13"/>
                      </w:rPr>
                    </w:pPr>
                    <w:r>
                      <w:t>Tx移位</w:t>
                    </w:r>
                  </w:p>
                </w:txbxContent>
              </v:textbox>
            </v:shape>
            <v:shape id="_x0000_s1097" o:spid="_x0000_s1097" o:spt="202" type="#_x0000_t202" style="position:absolute;left:4002;top:1349;height:623;width:1185;" fillcolor="#F4E6B9" filled="t" stroked="t" coordsize="21600,21600">
              <v:path/>
              <v:fill on="t" focussize="0,0"/>
              <v:stroke weight="0.556220472440945pt" color="#E5C53D"/>
              <v:imagedata o:title=""/>
              <o:lock v:ext="edit"/>
              <v:textbox inset="0mm,0mm,0mm,0mm">
                <w:txbxContent>
                  <w:p w14:paraId="0EE0E0CD">
                    <w:pPr>
                      <w:spacing w:before="7" w:line="240" w:lineRule="auto"/>
                      <w:rPr>
                        <w:sz w:val="19"/>
                      </w:rPr>
                    </w:pPr>
                  </w:p>
                  <w:p w14:paraId="75357C0A">
                    <w:pPr>
                      <w:pStyle w:val="62"/>
                      <w:spacing w:before="0"/>
                      <w:ind w:left="360" w:right="0" w:firstLine="0"/>
                      <w:jc w:val="left"/>
                      <w:rPr>
                        <w:sz w:val="13"/>
                      </w:rPr>
                    </w:pPr>
                    <w:r>
                      <w:t>Rx移位</w:t>
                    </w:r>
                  </w:p>
                </w:txbxContent>
              </v:textbox>
            </v:shape>
            <v:shape id="_x0000_s1098" o:spid="_x0000_s1098" o:spt="202" type="#_x0000_t202" style="position:absolute;left:2640;top:1349;height:623;width:1185;" fillcolor="#F4E6B9" filled="t" stroked="t" coordsize="21600,21600">
              <v:path/>
              <v:fill on="t" focussize="0,0"/>
              <v:stroke weight="0.556220472440945pt" color="#E5C53D"/>
              <v:imagedata o:title=""/>
              <o:lock v:ext="edit"/>
              <v:textbox inset="0mm,0mm,0mm,0mm">
                <w:txbxContent>
                  <w:p w14:paraId="3E226B42">
                    <w:pPr>
                      <w:spacing w:before="7" w:line="240" w:lineRule="auto"/>
                      <w:rPr>
                        <w:sz w:val="19"/>
                      </w:rPr>
                    </w:pPr>
                  </w:p>
                  <w:p w14:paraId="17254FB8">
                    <w:pPr>
                      <w:pStyle w:val="60"/>
                      <w:spacing w:before="0"/>
                      <w:ind w:left="116" w:right="0" w:firstLine="0"/>
                      <w:jc w:val="left"/>
                      <w:rPr>
                        <w:sz w:val="13"/>
                      </w:rPr>
                    </w:pPr>
                    <w:r>
                      <w:t>时钟发生器</w:t>
                    </w:r>
                  </w:p>
                </w:txbxContent>
              </v:textbox>
            </v:shape>
            <v:shape id="_x0000_s1099" o:spid="_x0000_s1099" o:spt="202" type="#_x0000_t202" style="position:absolute;left:6727;top:548;height:623;width:1185;" fillcolor="#F4E6B9" filled="t" stroked="t" coordsize="21600,21600">
              <v:path/>
              <v:fill on="t" focussize="0,0"/>
              <v:stroke weight="0.556220472440945pt" color="#E5C53D"/>
              <v:imagedata o:title=""/>
              <o:lock v:ext="edit"/>
              <v:textbox inset="0mm,0mm,0mm,0mm">
                <w:txbxContent>
                  <w:p w14:paraId="7F695D6C">
                    <w:pPr>
                      <w:pStyle w:val="62"/>
                      <w:spacing w:before="138" w:line="283" w:lineRule="auto"/>
                      <w:ind w:left="336" w:right="190" w:hanging="124"/>
                      <w:jc w:val="left"/>
                      <w:rPr>
                        <w:sz w:val="13"/>
                      </w:rPr>
                    </w:pPr>
                    <w:r>
                      <w:t>主状态机</w:t>
                    </w:r>
                  </w:p>
                </w:txbxContent>
              </v:textbox>
            </v:shape>
            <v:shape id="_x0000_s1100" o:spid="_x0000_s1100" o:spt="202" type="#_x0000_t202" style="position:absolute;left:5365;top:548;height:623;width:1185;" fillcolor="#F4E6B9" filled="t" stroked="t" coordsize="21600,21600">
              <v:path/>
              <v:fill on="t" focussize="0,0"/>
              <v:stroke weight="0.556220472440945pt" color="#E5C53D"/>
              <v:imagedata o:title=""/>
              <o:lock v:ext="edit"/>
              <v:textbox inset="0mm,0mm,0mm,0mm">
                <w:txbxContent>
                  <w:p w14:paraId="4F96D18A">
                    <w:pPr>
                      <w:pStyle w:val="62"/>
                      <w:spacing w:before="138" w:line="283" w:lineRule="auto"/>
                      <w:ind w:left="336" w:right="236" w:hanging="76"/>
                      <w:jc w:val="left"/>
                      <w:rPr>
                        <w:sz w:val="13"/>
                      </w:rPr>
                    </w:pPr>
                    <w:r>
                      <w:t>从状态机</w:t>
                    </w:r>
                  </w:p>
                </w:txbxContent>
              </v:textbox>
            </v:shape>
            <v:shape id="_x0000_s1101" o:spid="_x0000_s1101" o:spt="202" type="#_x0000_t202" style="position:absolute;left:4002;top:548;height:623;width:1185;" fillcolor="#F4E6B9" filled="t" stroked="t" coordsize="21600,21600">
              <v:path/>
              <v:fill on="t" focussize="0,0"/>
              <v:stroke weight="0.556220472440945pt" color="#E5C53D"/>
              <v:imagedata o:title=""/>
              <o:lock v:ext="edit"/>
              <v:textbox inset="0mm,0mm,0mm,0mm">
                <w:txbxContent>
                  <w:p w14:paraId="19B4F952">
                    <w:pPr>
                      <w:spacing w:before="7" w:line="240" w:lineRule="auto"/>
                      <w:rPr>
                        <w:sz w:val="19"/>
                      </w:rPr>
                    </w:pPr>
                  </w:p>
                  <w:p w14:paraId="760B7EFE">
                    <w:pPr>
                      <w:pStyle w:val="60"/>
                      <w:spacing w:before="0"/>
                      <w:ind w:left="227" w:right="0" w:firstLine="0"/>
                      <w:jc w:val="left"/>
                      <w:rPr>
                        <w:sz w:val="13"/>
                      </w:rPr>
                    </w:pPr>
                    <w:r>
                      <w:t>寄存器文件</w:t>
                    </w:r>
                  </w:p>
                </w:txbxContent>
              </v:textbox>
            </v:shape>
            <v:shape id="_x0000_s1102" o:spid="_x0000_s1102" o:spt="202" type="#_x0000_t202" style="position:absolute;left:2640;top:548;height:623;width:1185;" fillcolor="#F4E6B9" filled="t" stroked="t" coordsize="21600,21600">
              <v:path/>
              <v:fill on="t" focussize="0,0"/>
              <v:stroke weight="0.556220472440945pt" color="#E5C53D"/>
              <v:imagedata o:title=""/>
              <o:lock v:ext="edit"/>
              <v:textbox inset="0mm,0mm,0mm,0mm">
                <w:txbxContent>
                  <w:p w14:paraId="72BB4269">
                    <w:pPr>
                      <w:pStyle w:val="63"/>
                      <w:spacing w:before="138"/>
                      <w:ind w:left="277" w:right="0" w:firstLine="0"/>
                      <w:jc w:val="left"/>
                      <w:rPr>
                        <w:sz w:val="13"/>
                      </w:rPr>
                    </w:pPr>
                    <w:r>
                      <w:t>AMBA总线</w:t>
                    </w:r>
                  </w:p>
                  <w:p w14:paraId="19749FEF">
                    <w:pPr>
                      <w:pStyle w:val="64"/>
                      <w:spacing w:before="27"/>
                      <w:ind w:left="193" w:right="0" w:firstLine="0"/>
                      <w:jc w:val="left"/>
                      <w:rPr>
                        <w:sz w:val="13"/>
                      </w:rPr>
                    </w:pPr>
                    <w:r>
                      <w:t>接口单元</w:t>
                    </w:r>
                  </w:p>
                </w:txbxContent>
              </v:textbox>
            </v:shape>
          </v:group>
        </w:pict>
      </w:r>
      <w:r>
        <w:rPr>
          <w:i/>
          <w:color w:val="333333"/>
          <w:w w:val="90"/>
          <w:sz w:val="12"/>
        </w:rPr>
        <w:t>图64.</w:t>
      </w:r>
      <w:r>
        <w:rPr>
          <w:i/>
          <w:color w:val="333333"/>
          <w:spacing w:val="-15"/>
          <w:w w:val="90"/>
          <w:sz w:val="12"/>
        </w:rPr>
        <w:t xml:space="preserve"> </w:t>
      </w:r>
      <w:r>
        <w:rPr>
          <w:i/>
          <w:color w:val="333333"/>
          <w:w w:val="90"/>
          <w:sz w:val="12"/>
        </w:rPr>
        <w:t>I2C</w:t>
      </w:r>
      <w:r>
        <w:rPr>
          <w:i/>
          <w:color w:val="333333"/>
          <w:sz w:val="12"/>
        </w:rPr>
        <w:t>框图</w:t>
      </w:r>
    </w:p>
    <w:p w14:paraId="4610B6FA">
      <w:pPr>
        <w:pStyle w:val="8"/>
        <w:rPr>
          <w:i/>
          <w:sz w:val="20"/>
        </w:rPr>
      </w:pPr>
    </w:p>
    <w:p w14:paraId="2642284F">
      <w:pPr>
        <w:pStyle w:val="8"/>
        <w:rPr>
          <w:i/>
          <w:sz w:val="20"/>
        </w:rPr>
      </w:pPr>
    </w:p>
    <w:p w14:paraId="1239C92A">
      <w:pPr>
        <w:pStyle w:val="8"/>
        <w:rPr>
          <w:i/>
          <w:sz w:val="20"/>
        </w:rPr>
      </w:pPr>
    </w:p>
    <w:p w14:paraId="5E795535">
      <w:pPr>
        <w:pStyle w:val="8"/>
        <w:rPr>
          <w:i/>
          <w:sz w:val="20"/>
        </w:rPr>
      </w:pPr>
    </w:p>
    <w:p w14:paraId="2B06AF5F">
      <w:pPr>
        <w:pStyle w:val="8"/>
        <w:rPr>
          <w:i/>
          <w:sz w:val="20"/>
        </w:rPr>
      </w:pPr>
    </w:p>
    <w:p w14:paraId="789C14A5">
      <w:pPr>
        <w:pStyle w:val="8"/>
        <w:rPr>
          <w:i/>
          <w:sz w:val="20"/>
        </w:rPr>
      </w:pPr>
    </w:p>
    <w:p w14:paraId="2567376C">
      <w:pPr>
        <w:pStyle w:val="8"/>
        <w:rPr>
          <w:i/>
          <w:sz w:val="20"/>
        </w:rPr>
      </w:pPr>
    </w:p>
    <w:p w14:paraId="4B887E6F">
      <w:pPr>
        <w:pStyle w:val="8"/>
        <w:rPr>
          <w:i/>
          <w:sz w:val="20"/>
        </w:rPr>
      </w:pPr>
    </w:p>
    <w:p w14:paraId="67E83860">
      <w:pPr>
        <w:pStyle w:val="8"/>
        <w:rPr>
          <w:i/>
          <w:sz w:val="20"/>
        </w:rPr>
      </w:pPr>
    </w:p>
    <w:p w14:paraId="13D1F74D">
      <w:pPr>
        <w:pStyle w:val="8"/>
        <w:rPr>
          <w:i/>
          <w:sz w:val="20"/>
        </w:rPr>
      </w:pPr>
    </w:p>
    <w:p w14:paraId="6B5B554A">
      <w:pPr>
        <w:pStyle w:val="8"/>
        <w:rPr>
          <w:i/>
          <w:sz w:val="20"/>
        </w:rPr>
      </w:pPr>
    </w:p>
    <w:p w14:paraId="7CE56201">
      <w:pPr>
        <w:pStyle w:val="8"/>
        <w:rPr>
          <w:i/>
          <w:sz w:val="20"/>
        </w:rPr>
      </w:pPr>
    </w:p>
    <w:p w14:paraId="41331A3F">
      <w:pPr>
        <w:pStyle w:val="8"/>
        <w:rPr>
          <w:i/>
          <w:sz w:val="20"/>
        </w:rPr>
      </w:pPr>
    </w:p>
    <w:p w14:paraId="0BB170E6">
      <w:pPr>
        <w:pStyle w:val="8"/>
        <w:rPr>
          <w:i/>
          <w:sz w:val="20"/>
        </w:rPr>
      </w:pPr>
    </w:p>
    <w:p w14:paraId="1F19E73C">
      <w:pPr>
        <w:pStyle w:val="8"/>
        <w:rPr>
          <w:i/>
          <w:sz w:val="20"/>
        </w:rPr>
      </w:pPr>
    </w:p>
    <w:p w14:paraId="6E459B92">
      <w:pPr>
        <w:pStyle w:val="8"/>
        <w:spacing w:before="8"/>
        <w:rPr>
          <w:i/>
          <w:sz w:val="18"/>
        </w:rPr>
      </w:pPr>
    </w:p>
    <w:p w14:paraId="145680CE">
      <w:pPr>
        <w:pStyle w:val="8"/>
        <w:ind w:left="1280"/>
        <w:rPr>
          <w:rFonts w:hint="eastAsia" w:eastAsia="宋体"/>
          <w:lang w:eastAsia="zh-CN"/>
        </w:rPr>
      </w:pPr>
      <w:bookmarkStart w:id="45" w:name="_bookmark27"/>
      <w:bookmarkEnd w:id="45"/>
      <w:r>
        <w:rPr>
          <w:color w:val="333333"/>
        </w:rPr>
        <w:t>下面定义了</w:t>
      </w:r>
      <w:r>
        <w:fldChar w:fldCharType="begin"/>
      </w:r>
      <w:r>
        <w:instrText xml:space="preserve"> HYPERLINK \l "_bookmark27" </w:instrText>
      </w:r>
      <w:r>
        <w:fldChar w:fldCharType="separate"/>
      </w:r>
      <w:r>
        <w:rPr>
          <w:color w:val="418BCA"/>
        </w:rPr>
        <w:t>图64</w:t>
      </w:r>
      <w:r>
        <w:rPr>
          <w:color w:val="418BCA"/>
        </w:rPr>
        <w:fldChar w:fldCharType="end"/>
      </w:r>
      <w:r>
        <w:rPr>
          <w:color w:val="333333"/>
        </w:rPr>
        <w:t>中的块的功能</w:t>
      </w:r>
      <w:r>
        <w:rPr>
          <w:rFonts w:hint="eastAsia" w:eastAsia="宋体"/>
          <w:color w:val="333333"/>
          <w:lang w:eastAsia="zh-CN"/>
        </w:rPr>
        <w:t>:</w:t>
      </w:r>
    </w:p>
    <w:p w14:paraId="5BCEEC03">
      <w:pPr>
        <w:pStyle w:val="32"/>
        <w:numPr>
          <w:ilvl w:val="3"/>
          <w:numId w:val="5"/>
        </w:numPr>
        <w:tabs>
          <w:tab w:val="left" w:pos="1640"/>
        </w:tabs>
        <w:spacing w:before="114" w:after="0" w:line="235" w:lineRule="auto"/>
        <w:ind w:left="1640" w:right="203" w:hanging="174"/>
        <w:jc w:val="left"/>
        <w:rPr>
          <w:sz w:val="16"/>
        </w:rPr>
      </w:pPr>
      <w:r>
        <w:rPr>
          <w:b/>
        </w:rPr>
        <w:t>AMBA总线接口单元</w:t>
      </w:r>
      <w:r>
        <w:t>- 获取APB接口信号并将其转换为通用通用接口，该通用接口允许寄存器文件与总线协议无关。</w:t>
      </w:r>
    </w:p>
    <w:p w14:paraId="68C21A0D">
      <w:pPr>
        <w:pStyle w:val="32"/>
        <w:numPr>
          <w:ilvl w:val="3"/>
          <w:numId w:val="5"/>
        </w:numPr>
        <w:tabs>
          <w:tab w:val="left" w:pos="1640"/>
        </w:tabs>
        <w:spacing w:before="111" w:after="0" w:line="240" w:lineRule="auto"/>
        <w:ind w:left="1640" w:right="0" w:hanging="174"/>
        <w:jc w:val="left"/>
        <w:rPr>
          <w:sz w:val="16"/>
        </w:rPr>
      </w:pPr>
      <w:r>
        <w:rPr>
          <w:b/>
        </w:rPr>
        <w:t>寄存器文件</w:t>
      </w:r>
      <w:r>
        <w:t>- 包含配置寄存器，是与软件的接口</w:t>
      </w:r>
    </w:p>
    <w:p w14:paraId="0F9AD077">
      <w:pPr>
        <w:pStyle w:val="32"/>
        <w:numPr>
          <w:ilvl w:val="3"/>
          <w:numId w:val="5"/>
        </w:numPr>
        <w:tabs>
          <w:tab w:val="left" w:pos="1640"/>
        </w:tabs>
        <w:spacing w:before="43" w:after="0" w:line="240" w:lineRule="auto"/>
        <w:ind w:left="1640" w:right="0" w:hanging="174"/>
        <w:jc w:val="left"/>
        <w:rPr>
          <w:sz w:val="16"/>
        </w:rPr>
      </w:pPr>
      <w:r>
        <w:rPr>
          <w:b/>
        </w:rPr>
        <w:t>从机状态机</w:t>
      </w:r>
      <w:r>
        <w:t>- 遵循从机的协议并监控总线的地址匹配。</w:t>
      </w:r>
    </w:p>
    <w:p w14:paraId="318A7840">
      <w:pPr>
        <w:pStyle w:val="32"/>
        <w:numPr>
          <w:ilvl w:val="3"/>
          <w:numId w:val="5"/>
        </w:numPr>
        <w:tabs>
          <w:tab w:val="left" w:pos="1640"/>
        </w:tabs>
        <w:spacing w:before="42" w:after="0" w:line="240" w:lineRule="auto"/>
        <w:ind w:left="1640" w:right="0" w:hanging="174"/>
        <w:jc w:val="left"/>
        <w:rPr>
          <w:sz w:val="16"/>
        </w:rPr>
      </w:pPr>
      <w:r>
        <w:rPr>
          <w:b/>
        </w:rPr>
        <w:t>主状态机</w:t>
      </w:r>
      <w:r>
        <w:t>- 为主传输生成I2C协议</w:t>
      </w:r>
    </w:p>
    <w:p w14:paraId="52931375">
      <w:pPr>
        <w:pStyle w:val="32"/>
        <w:numPr>
          <w:ilvl w:val="3"/>
          <w:numId w:val="5"/>
        </w:numPr>
        <w:tabs>
          <w:tab w:val="left" w:pos="1640"/>
        </w:tabs>
        <w:spacing w:before="43" w:after="0" w:line="240" w:lineRule="auto"/>
        <w:ind w:left="1640" w:right="0" w:hanging="174"/>
        <w:jc w:val="left"/>
        <w:rPr>
          <w:sz w:val="16"/>
        </w:rPr>
      </w:pPr>
      <w:r>
        <w:rPr>
          <w:b/>
        </w:rPr>
        <w:t>时钟发生器</w:t>
      </w:r>
      <w:r>
        <w:t>- 计算执行以下操作所需的时序</w:t>
      </w:r>
    </w:p>
    <w:p w14:paraId="02442F7E">
      <w:pPr>
        <w:pStyle w:val="12"/>
        <w:numPr>
          <w:ilvl w:val="4"/>
          <w:numId w:val="5"/>
        </w:numPr>
        <w:tabs>
          <w:tab w:val="left" w:pos="2000"/>
        </w:tabs>
        <w:spacing w:before="73" w:after="0" w:line="240" w:lineRule="auto"/>
        <w:ind w:left="2000" w:right="0" w:hanging="210"/>
        <w:jc w:val="left"/>
        <w:rPr>
          <w:sz w:val="16"/>
        </w:rPr>
      </w:pPr>
      <w:r>
        <w:rPr>
          <w:color w:val="333333"/>
          <w:sz w:val="16"/>
        </w:rPr>
        <w:t>配置为主机时生成</w:t>
      </w:r>
      <w:r>
        <w:rPr>
          <w:rFonts w:ascii="MS Gothic" w:hAnsi="MS Gothic"/>
          <w:color w:val="B12046"/>
          <w:sz w:val="14"/>
        </w:rPr>
        <w:t>SCL</w:t>
      </w:r>
      <w:r>
        <w:rPr>
          <w:color w:val="333333"/>
          <w:sz w:val="16"/>
        </w:rPr>
        <w:t>时钟</w:t>
      </w:r>
    </w:p>
    <w:p w14:paraId="73808A5F">
      <w:pPr>
        <w:pStyle w:val="32"/>
        <w:numPr>
          <w:ilvl w:val="4"/>
          <w:numId w:val="5"/>
        </w:numPr>
        <w:tabs>
          <w:tab w:val="left" w:pos="2000"/>
        </w:tabs>
        <w:spacing w:before="46" w:after="0" w:line="240" w:lineRule="auto"/>
        <w:ind w:left="2000" w:right="0" w:hanging="210"/>
        <w:jc w:val="left"/>
        <w:rPr>
          <w:sz w:val="16"/>
        </w:rPr>
      </w:pPr>
      <w:r>
        <w:t>检查总线空闲</w:t>
      </w:r>
    </w:p>
    <w:p w14:paraId="19571B8C">
      <w:pPr>
        <w:pStyle w:val="32"/>
        <w:numPr>
          <w:ilvl w:val="4"/>
          <w:numId w:val="5"/>
        </w:numPr>
        <w:tabs>
          <w:tab w:val="left" w:pos="2000"/>
        </w:tabs>
        <w:spacing w:before="46" w:after="0" w:line="240" w:lineRule="auto"/>
        <w:ind w:left="2000" w:right="0" w:hanging="210"/>
        <w:jc w:val="left"/>
        <w:rPr>
          <w:sz w:val="16"/>
        </w:rPr>
      </w:pPr>
      <w:r>
        <w:t>生成START和STOP</w:t>
      </w:r>
    </w:p>
    <w:p w14:paraId="6DC25BCA">
      <w:pPr>
        <w:pStyle w:val="32"/>
        <w:numPr>
          <w:ilvl w:val="4"/>
          <w:numId w:val="5"/>
        </w:numPr>
        <w:tabs>
          <w:tab w:val="left" w:pos="2000"/>
        </w:tabs>
        <w:spacing w:before="46" w:after="0" w:line="240" w:lineRule="auto"/>
        <w:ind w:left="2000" w:right="0" w:hanging="210"/>
        <w:jc w:val="left"/>
        <w:rPr>
          <w:sz w:val="16"/>
        </w:rPr>
      </w:pPr>
      <w:r>
        <w:t>设置数据并保存数据</w:t>
      </w:r>
    </w:p>
    <w:p w14:paraId="593EC1CD">
      <w:pPr>
        <w:pStyle w:val="32"/>
        <w:numPr>
          <w:ilvl w:val="3"/>
          <w:numId w:val="5"/>
        </w:numPr>
        <w:tabs>
          <w:tab w:val="left" w:pos="1640"/>
        </w:tabs>
        <w:spacing w:before="15" w:after="0" w:line="240" w:lineRule="auto"/>
        <w:ind w:left="1640" w:right="0" w:hanging="174"/>
        <w:jc w:val="left"/>
        <w:rPr>
          <w:sz w:val="16"/>
        </w:rPr>
      </w:pPr>
      <w:r>
        <w:rPr>
          <w:b/>
        </w:rPr>
        <w:t>Rx Shift</w:t>
      </w:r>
      <w:r>
        <w:t>- 将数据纳入设计并以字节格式提取</w:t>
      </w:r>
    </w:p>
    <w:p w14:paraId="628ACB8A">
      <w:pPr>
        <w:pStyle w:val="32"/>
        <w:numPr>
          <w:ilvl w:val="3"/>
          <w:numId w:val="5"/>
        </w:numPr>
        <w:tabs>
          <w:tab w:val="left" w:pos="1640"/>
        </w:tabs>
        <w:spacing w:before="43" w:after="0" w:line="240" w:lineRule="auto"/>
        <w:ind w:left="1640" w:right="0" w:hanging="174"/>
        <w:jc w:val="left"/>
        <w:rPr>
          <w:sz w:val="16"/>
        </w:rPr>
      </w:pPr>
      <w:r>
        <w:rPr>
          <w:b/>
        </w:rPr>
        <w:t>Tx Shift</w:t>
      </w:r>
      <w:r>
        <w:t>- 显示CPU提供的数据，以便在I2C总线上传输</w:t>
      </w:r>
    </w:p>
    <w:p w14:paraId="6BCFC3B9">
      <w:pPr>
        <w:pStyle w:val="32"/>
        <w:numPr>
          <w:ilvl w:val="3"/>
          <w:numId w:val="5"/>
        </w:numPr>
        <w:tabs>
          <w:tab w:val="left" w:pos="1640"/>
        </w:tabs>
        <w:spacing w:before="43" w:after="0" w:line="240" w:lineRule="auto"/>
        <w:ind w:left="1640" w:right="0" w:hanging="174"/>
        <w:jc w:val="left"/>
        <w:rPr>
          <w:sz w:val="16"/>
        </w:rPr>
      </w:pPr>
      <w:r>
        <w:rPr>
          <w:b/>
        </w:rPr>
        <w:t>Rx Filter</w:t>
      </w:r>
      <w:r>
        <w:t>- 检测总线中的事件;例如，启动、停止和仲裁丢失。</w:t>
      </w:r>
    </w:p>
    <w:p w14:paraId="2A31DD34">
      <w:pPr>
        <w:pStyle w:val="32"/>
        <w:numPr>
          <w:ilvl w:val="3"/>
          <w:numId w:val="5"/>
        </w:numPr>
        <w:tabs>
          <w:tab w:val="left" w:pos="1640"/>
        </w:tabs>
        <w:spacing w:before="42" w:after="0" w:line="240" w:lineRule="auto"/>
        <w:ind w:left="1640" w:right="0" w:hanging="174"/>
        <w:jc w:val="left"/>
        <w:rPr>
          <w:sz w:val="16"/>
        </w:rPr>
      </w:pPr>
      <w:r>
        <w:rPr>
          <w:b/>
        </w:rPr>
        <w:t>Toggle</w:t>
      </w:r>
      <w:r>
        <w:t>-在两端产生脉冲并切换以跨时钟域传输信号。</w:t>
      </w:r>
    </w:p>
    <w:p w14:paraId="5E0272E9">
      <w:pPr>
        <w:pStyle w:val="32"/>
        <w:numPr>
          <w:ilvl w:val="3"/>
          <w:numId w:val="5"/>
        </w:numPr>
        <w:tabs>
          <w:tab w:val="left" w:pos="1640"/>
        </w:tabs>
        <w:spacing w:before="43" w:after="0" w:line="240" w:lineRule="auto"/>
        <w:ind w:left="1640" w:right="0" w:hanging="174"/>
        <w:jc w:val="left"/>
        <w:rPr>
          <w:sz w:val="16"/>
        </w:rPr>
      </w:pPr>
      <w:r>
        <w:rPr>
          <w:b/>
        </w:rPr>
        <w:t>同步器</w:t>
      </w:r>
      <w:r>
        <w:t>- 将信号从一个时钟域传输到另一个时钟域。</w:t>
      </w:r>
    </w:p>
    <w:p w14:paraId="6F47A70B">
      <w:pPr>
        <w:pStyle w:val="32"/>
        <w:numPr>
          <w:ilvl w:val="3"/>
          <w:numId w:val="5"/>
        </w:numPr>
        <w:tabs>
          <w:tab w:val="left" w:pos="1640"/>
        </w:tabs>
        <w:spacing w:before="47" w:after="0" w:line="235" w:lineRule="auto"/>
        <w:ind w:left="1640" w:right="338" w:hanging="174"/>
        <w:jc w:val="left"/>
        <w:rPr>
          <w:sz w:val="16"/>
        </w:rPr>
      </w:pPr>
      <w:r>
        <w:rPr>
          <w:b/>
        </w:rPr>
        <w:t>DMA接口</w:t>
      </w:r>
      <w:r>
        <w:t>- 生成到中央DMA控制器的握手信号，以便在没有CPU干预的情况下自动进行</w:t>
      </w:r>
    </w:p>
    <w:p w14:paraId="078B3958">
      <w:pPr>
        <w:pStyle w:val="32"/>
        <w:numPr>
          <w:ilvl w:val="3"/>
          <w:numId w:val="5"/>
        </w:numPr>
        <w:tabs>
          <w:tab w:val="left" w:pos="1640"/>
        </w:tabs>
        <w:spacing w:before="111" w:after="0" w:line="240" w:lineRule="auto"/>
        <w:ind w:left="1640" w:right="0" w:hanging="174"/>
        <w:jc w:val="left"/>
        <w:rPr>
          <w:sz w:val="16"/>
        </w:rPr>
      </w:pPr>
      <w:r>
        <w:rPr>
          <w:b/>
        </w:rPr>
        <w:t>中断控制器</w:t>
      </w:r>
      <w:r>
        <w:t>- 生成原始中断和中断标志，允许设置和清除它们</w:t>
      </w:r>
    </w:p>
    <w:p w14:paraId="271A8465">
      <w:pPr>
        <w:pStyle w:val="32"/>
        <w:numPr>
          <w:ilvl w:val="3"/>
          <w:numId w:val="5"/>
        </w:numPr>
        <w:tabs>
          <w:tab w:val="left" w:pos="1640"/>
        </w:tabs>
        <w:spacing w:before="43" w:after="0" w:line="240" w:lineRule="auto"/>
        <w:ind w:left="1640" w:right="0" w:hanging="174"/>
        <w:jc w:val="left"/>
        <w:rPr>
          <w:sz w:val="16"/>
        </w:rPr>
      </w:pPr>
      <w:r>
        <w:rPr>
          <w:b/>
        </w:rPr>
        <w:t>RX FIFO</w:t>
      </w:r>
      <w:r>
        <w:t>/</w:t>
      </w:r>
      <w:r>
        <w:rPr>
          <w:b/>
        </w:rPr>
        <w:t>TX FIFO</w:t>
      </w:r>
      <w:r>
        <w:t>-保存RX FIFO和TX FIFO寄存器组和控制器及其状态级别。</w:t>
      </w:r>
    </w:p>
    <w:p w14:paraId="66A52196">
      <w:pPr>
        <w:spacing w:after="0" w:line="240" w:lineRule="auto"/>
        <w:jc w:val="left"/>
        <w:rPr>
          <w:sz w:val="16"/>
        </w:rPr>
        <w:sectPr>
          <w:pgSz w:w="11910" w:h="16840"/>
          <w:pgMar w:top="920" w:right="1000" w:bottom="960" w:left="1020" w:header="562" w:footer="780" w:gutter="0"/>
          <w:cols w:space="720" w:num="1"/>
        </w:sectPr>
      </w:pPr>
    </w:p>
    <w:p w14:paraId="2C04DA67">
      <w:pPr>
        <w:pStyle w:val="8"/>
        <w:rPr>
          <w:sz w:val="20"/>
        </w:rPr>
      </w:pPr>
    </w:p>
    <w:p w14:paraId="24EC96EA">
      <w:pPr>
        <w:pStyle w:val="8"/>
        <w:spacing w:before="3"/>
        <w:rPr>
          <w:sz w:val="27"/>
        </w:rPr>
      </w:pPr>
    </w:p>
    <w:p w14:paraId="3C061B3C">
      <w:pPr>
        <w:pStyle w:val="26"/>
        <w:numPr>
          <w:ilvl w:val="2"/>
          <w:numId w:val="5"/>
        </w:numPr>
        <w:tabs>
          <w:tab w:val="left" w:pos="1960"/>
        </w:tabs>
        <w:spacing w:before="98" w:after="0" w:line="240" w:lineRule="auto"/>
        <w:ind w:left="1959" w:right="0" w:hanging="680"/>
        <w:jc w:val="left"/>
      </w:pPr>
      <w:bookmarkStart w:id="46" w:name="4.3.4. I2C Terminology"/>
      <w:bookmarkEnd w:id="46"/>
      <w:bookmarkStart w:id="47" w:name="4.3.4. I2C Terminology"/>
      <w:bookmarkEnd w:id="47"/>
      <w:r>
        <w:t>I2C术语</w:t>
      </w:r>
    </w:p>
    <w:p w14:paraId="0864C045">
      <w:pPr>
        <w:pStyle w:val="8"/>
        <w:spacing w:before="8"/>
        <w:rPr>
          <w:b/>
          <w:sz w:val="22"/>
        </w:rPr>
      </w:pPr>
    </w:p>
    <w:p w14:paraId="320EC559">
      <w:pPr>
        <w:pStyle w:val="24"/>
        <w:spacing w:before="1"/>
        <w:ind w:left="1280"/>
        <w:rPr>
          <w:rFonts w:hint="eastAsia" w:eastAsia="宋体"/>
          <w:lang w:eastAsia="zh-CN"/>
        </w:rPr>
      </w:pPr>
      <w:r>
        <w:t>使用的术语和定义如下</w:t>
      </w:r>
      <w:r>
        <w:rPr>
          <w:rFonts w:hint="eastAsia" w:eastAsia="宋体"/>
          <w:lang w:eastAsia="zh-CN"/>
        </w:rPr>
        <w:t>:</w:t>
      </w:r>
    </w:p>
    <w:p w14:paraId="7D371DE6">
      <w:pPr>
        <w:pStyle w:val="8"/>
        <w:rPr>
          <w:sz w:val="18"/>
        </w:rPr>
      </w:pPr>
    </w:p>
    <w:p w14:paraId="01D8E7EC">
      <w:pPr>
        <w:pStyle w:val="8"/>
        <w:rPr>
          <w:sz w:val="18"/>
        </w:rPr>
      </w:pPr>
    </w:p>
    <w:p w14:paraId="220694B7">
      <w:pPr>
        <w:pStyle w:val="31"/>
        <w:numPr>
          <w:ilvl w:val="3"/>
          <w:numId w:val="7"/>
        </w:numPr>
        <w:tabs>
          <w:tab w:val="left" w:pos="2019"/>
        </w:tabs>
        <w:spacing w:before="158" w:after="0" w:line="240" w:lineRule="auto"/>
        <w:ind w:left="2018" w:right="0" w:hanging="739"/>
        <w:jc w:val="left"/>
      </w:pPr>
      <w:r>
        <w:t>I2C总线术语</w:t>
      </w:r>
    </w:p>
    <w:p w14:paraId="03EDC0FB">
      <w:pPr>
        <w:pStyle w:val="8"/>
        <w:spacing w:before="8"/>
        <w:rPr>
          <w:b/>
          <w:sz w:val="22"/>
        </w:rPr>
      </w:pPr>
    </w:p>
    <w:p w14:paraId="13F8FC14">
      <w:pPr>
        <w:pStyle w:val="24"/>
        <w:ind w:left="1280"/>
      </w:pPr>
      <w:r>
        <w:t>以下术语涉及I2C器件的作用以及它如何与总线上的其他I2C器件交互</w:t>
      </w:r>
    </w:p>
    <w:p w14:paraId="72EBDA68">
      <w:pPr>
        <w:pStyle w:val="32"/>
        <w:numPr>
          <w:ilvl w:val="4"/>
          <w:numId w:val="7"/>
        </w:numPr>
        <w:tabs>
          <w:tab w:val="left" w:pos="1640"/>
        </w:tabs>
        <w:spacing w:before="114" w:after="0" w:line="235" w:lineRule="auto"/>
        <w:ind w:left="1640" w:right="162" w:hanging="174"/>
        <w:jc w:val="left"/>
        <w:rPr>
          <w:sz w:val="16"/>
        </w:rPr>
      </w:pPr>
      <w:r>
        <w:rPr>
          <w:b/>
        </w:rPr>
        <w:t>发送器</w:t>
      </w:r>
      <w:r>
        <w:rPr>
          <w:w w:val="150"/>
        </w:rPr>
        <w:t>-</w:t>
      </w:r>
      <w:r>
        <w:t>将数据发送到总线的设备发送器可以是发起到总线的数据传输的设备（主发送器），也可以是响应来自主发送器的请求以将数据发送到总线的设备（主发送器）。</w:t>
      </w:r>
    </w:p>
    <w:p w14:paraId="1C68D200">
      <w:pPr>
        <w:pStyle w:val="24"/>
        <w:spacing w:before="63"/>
        <w:ind w:left="1640"/>
      </w:pPr>
      <w:r>
        <w:t>从发射机）。</w:t>
      </w:r>
    </w:p>
    <w:p w14:paraId="73F91EFA">
      <w:pPr>
        <w:pStyle w:val="32"/>
        <w:numPr>
          <w:ilvl w:val="4"/>
          <w:numId w:val="7"/>
        </w:numPr>
        <w:tabs>
          <w:tab w:val="left" w:pos="1640"/>
        </w:tabs>
        <w:spacing w:before="114" w:after="0" w:line="235" w:lineRule="auto"/>
        <w:ind w:left="1640" w:right="365" w:hanging="174"/>
        <w:jc w:val="left"/>
        <w:rPr>
          <w:sz w:val="16"/>
        </w:rPr>
      </w:pPr>
      <w:r>
        <w:rPr>
          <w:b/>
        </w:rPr>
        <w:t>接收器</w:t>
      </w:r>
      <w:r>
        <w:rPr>
          <w:w w:val="150"/>
        </w:rPr>
        <w:t>-</w:t>
      </w:r>
      <w:r>
        <w:t>从总线接收数据的设备接收器可以是根据自己的请求（主接收器）或响应于来自主的请求（从接收器）接收数据的设备</w:t>
      </w:r>
    </w:p>
    <w:p w14:paraId="389B2802">
      <w:pPr>
        <w:pStyle w:val="12"/>
        <w:numPr>
          <w:ilvl w:val="4"/>
          <w:numId w:val="7"/>
        </w:numPr>
        <w:tabs>
          <w:tab w:val="left" w:pos="1640"/>
        </w:tabs>
        <w:spacing w:before="115" w:after="0" w:line="235" w:lineRule="auto"/>
        <w:ind w:left="1640" w:right="855" w:hanging="174"/>
        <w:jc w:val="left"/>
        <w:rPr>
          <w:sz w:val="16"/>
        </w:rPr>
      </w:pPr>
      <w:r>
        <w:rPr>
          <w:b/>
          <w:color w:val="333333"/>
          <w:sz w:val="16"/>
        </w:rPr>
        <w:t>主机</w:t>
      </w:r>
      <w:r>
        <w:rPr>
          <w:color w:val="333333"/>
          <w:w w:val="150"/>
          <w:sz w:val="16"/>
        </w:rPr>
        <w:t>-</w:t>
      </w:r>
      <w:r>
        <w:rPr>
          <w:color w:val="333333"/>
          <w:sz w:val="16"/>
        </w:rPr>
        <w:t>启动传输（START命令）、生成时钟</w:t>
      </w:r>
      <w:r>
        <w:rPr>
          <w:rFonts w:ascii="MS Gothic" w:hAnsi="MS Gothic"/>
          <w:color w:val="B12046"/>
          <w:sz w:val="14"/>
        </w:rPr>
        <w:t>SCL</w:t>
      </w:r>
      <w:r>
        <w:rPr>
          <w:color w:val="333333"/>
          <w:sz w:val="16"/>
        </w:rPr>
        <w:t>信号并终止传输（STOP命令）的组件主设备可以是发射机或接收机。</w:t>
      </w:r>
    </w:p>
    <w:p w14:paraId="13816D10">
      <w:pPr>
        <w:pStyle w:val="32"/>
        <w:numPr>
          <w:ilvl w:val="4"/>
          <w:numId w:val="7"/>
        </w:numPr>
        <w:tabs>
          <w:tab w:val="left" w:pos="1640"/>
        </w:tabs>
        <w:spacing w:before="110" w:after="0" w:line="240" w:lineRule="auto"/>
        <w:ind w:left="1640" w:right="0" w:hanging="174"/>
        <w:jc w:val="left"/>
        <w:rPr>
          <w:sz w:val="16"/>
        </w:rPr>
      </w:pPr>
      <w:r>
        <w:rPr>
          <w:b/>
        </w:rPr>
        <w:t>从机</w:t>
      </w:r>
      <w:r>
        <w:t>- 由主机寻址的设备从机可以是接收机或发射机。</w:t>
      </w:r>
    </w:p>
    <w:p w14:paraId="7DF1E621">
      <w:pPr>
        <w:pStyle w:val="32"/>
        <w:numPr>
          <w:ilvl w:val="4"/>
          <w:numId w:val="7"/>
        </w:numPr>
        <w:tabs>
          <w:tab w:val="left" w:pos="1640"/>
        </w:tabs>
        <w:spacing w:before="47" w:after="0" w:line="235" w:lineRule="auto"/>
        <w:ind w:left="1640" w:right="418" w:hanging="174"/>
        <w:jc w:val="left"/>
        <w:rPr>
          <w:sz w:val="16"/>
        </w:rPr>
      </w:pPr>
      <w:r>
        <w:rPr>
          <w:b/>
          <w:w w:val="105"/>
        </w:rPr>
        <w:t>多主机</w:t>
      </w:r>
      <w:r>
        <w:rPr>
          <w:w w:val="150"/>
        </w:rPr>
        <w:t>-</w:t>
      </w:r>
      <w:r>
        <w:rPr>
          <w:w w:val="105"/>
        </w:rPr>
        <w:t>多个主机同时在总线上</w:t>
      </w:r>
      <w:r>
        <w:rPr>
          <w:spacing w:val="-34"/>
          <w:w w:val="105"/>
        </w:rPr>
        <w:t>共存而</w:t>
      </w:r>
      <w:r>
        <w:rPr>
          <w:w w:val="105"/>
        </w:rPr>
        <w:t>不会</w:t>
      </w:r>
      <w:r>
        <w:rPr>
          <w:spacing w:val="-34"/>
          <w:w w:val="105"/>
        </w:rPr>
        <w:t>发生</w:t>
      </w:r>
      <w:r>
        <w:rPr>
          <w:w w:val="105"/>
        </w:rPr>
        <w:t>冲突或数据丢失的能力。</w:t>
      </w:r>
    </w:p>
    <w:p w14:paraId="5E3E6282">
      <w:pPr>
        <w:pStyle w:val="65"/>
        <w:numPr>
          <w:ilvl w:val="4"/>
          <w:numId w:val="7"/>
        </w:numPr>
        <w:tabs>
          <w:tab w:val="left" w:pos="1640"/>
        </w:tabs>
        <w:spacing w:before="115" w:after="0" w:line="235" w:lineRule="auto"/>
        <w:ind w:left="1640" w:right="434" w:hanging="174"/>
        <w:jc w:val="left"/>
        <w:rPr>
          <w:sz w:val="16"/>
        </w:rPr>
      </w:pPr>
      <w:r>
        <w:rPr>
          <w:b/>
          <w:color w:val="333333"/>
        </w:rPr>
        <w:t>仲裁</w:t>
      </w:r>
      <w:r>
        <w:rPr>
          <w:color w:val="333333"/>
          <w:w w:val="150"/>
        </w:rPr>
        <w:t>-</w:t>
      </w:r>
      <w:r>
        <w:rPr>
          <w:color w:val="333333"/>
        </w:rPr>
        <w:t>一次只授权一个主机控制总线的预定义过程有关此行为的更多信息，请参见</w:t>
      </w:r>
      <w:r>
        <w:fldChar w:fldCharType="begin"/>
      </w:r>
      <w:r>
        <w:instrText xml:space="preserve"> HYPERLINK \l "_bookmark48" </w:instrText>
      </w:r>
      <w:r>
        <w:fldChar w:fldCharType="separate"/>
      </w:r>
      <w:r>
        <w:rPr>
          <w:color w:val="418BCA"/>
        </w:rPr>
        <w:t>第4.3.8</w:t>
      </w:r>
      <w:r>
        <w:rPr>
          <w:color w:val="418BCA"/>
        </w:rPr>
        <w:fldChar w:fldCharType="end"/>
      </w:r>
      <w:r>
        <w:rPr>
          <w:color w:val="333333"/>
        </w:rPr>
        <w:t>。</w:t>
      </w:r>
    </w:p>
    <w:p w14:paraId="01B6C33B">
      <w:pPr>
        <w:pStyle w:val="65"/>
        <w:numPr>
          <w:ilvl w:val="4"/>
          <w:numId w:val="7"/>
        </w:numPr>
        <w:tabs>
          <w:tab w:val="left" w:pos="1640"/>
        </w:tabs>
        <w:spacing w:before="115" w:after="0" w:line="235" w:lineRule="auto"/>
        <w:ind w:left="1640" w:right="166" w:hanging="174"/>
        <w:jc w:val="left"/>
        <w:rPr>
          <w:sz w:val="16"/>
        </w:rPr>
      </w:pPr>
      <w:r>
        <w:rPr>
          <w:b/>
          <w:color w:val="333333"/>
        </w:rPr>
        <w:t>同步</w:t>
      </w:r>
      <w:r>
        <w:rPr>
          <w:color w:val="333333"/>
          <w:w w:val="150"/>
        </w:rPr>
        <w:t>-</w:t>
      </w:r>
      <w:r>
        <w:rPr>
          <w:color w:val="333333"/>
        </w:rPr>
        <w:t>预定义的过程，同步两个或多个主机提供的时钟信号有关此功能的更多信息，请参见</w:t>
      </w:r>
      <w:r>
        <w:fldChar w:fldCharType="begin"/>
      </w:r>
      <w:r>
        <w:instrText xml:space="preserve"> HYPERLINK \l "_bookmark51" </w:instrText>
      </w:r>
      <w:r>
        <w:fldChar w:fldCharType="separate"/>
      </w:r>
      <w:r>
        <w:rPr>
          <w:color w:val="418BCA"/>
        </w:rPr>
        <w:t>第4.3.9</w:t>
      </w:r>
      <w:r>
        <w:rPr>
          <w:color w:val="418BCA"/>
        </w:rPr>
        <w:fldChar w:fldCharType="end"/>
      </w:r>
      <w:r>
        <w:rPr>
          <w:color w:val="333333"/>
        </w:rPr>
        <w:t>。</w:t>
      </w:r>
    </w:p>
    <w:p w14:paraId="2CB8AD82">
      <w:pPr>
        <w:pStyle w:val="66"/>
        <w:numPr>
          <w:ilvl w:val="4"/>
          <w:numId w:val="7"/>
        </w:numPr>
        <w:tabs>
          <w:tab w:val="left" w:pos="1640"/>
        </w:tabs>
        <w:spacing w:before="111" w:after="0" w:line="240" w:lineRule="auto"/>
        <w:ind w:left="1640" w:right="0" w:hanging="174"/>
        <w:jc w:val="left"/>
        <w:rPr>
          <w:sz w:val="16"/>
        </w:rPr>
      </w:pPr>
      <w:r>
        <w:rPr>
          <w:rFonts w:ascii="宋体" w:hAnsi="宋体"/>
          <w:color w:val="B12046"/>
          <w:sz w:val="14"/>
        </w:rPr>
        <w:t>SDA</w:t>
      </w:r>
      <w:r>
        <w:rPr>
          <w:color w:val="333333"/>
          <w:sz w:val="16"/>
        </w:rPr>
        <w:t>- 数据信号线（串行数据）</w:t>
      </w:r>
    </w:p>
    <w:p w14:paraId="41329FA7">
      <w:pPr>
        <w:pStyle w:val="12"/>
        <w:numPr>
          <w:ilvl w:val="4"/>
          <w:numId w:val="7"/>
        </w:numPr>
        <w:tabs>
          <w:tab w:val="left" w:pos="1640"/>
        </w:tabs>
        <w:spacing w:before="43" w:after="0" w:line="240" w:lineRule="auto"/>
        <w:ind w:left="1640" w:right="0" w:hanging="174"/>
        <w:jc w:val="left"/>
        <w:rPr>
          <w:sz w:val="16"/>
        </w:rPr>
      </w:pPr>
      <w:r>
        <w:rPr>
          <w:rFonts w:ascii="宋体" w:hAnsi="宋体"/>
          <w:color w:val="B12046"/>
          <w:w w:val="105"/>
          <w:sz w:val="14"/>
        </w:rPr>
        <w:t>SCL</w:t>
      </w:r>
      <w:r>
        <w:rPr>
          <w:color w:val="333333"/>
          <w:w w:val="150"/>
          <w:sz w:val="16"/>
        </w:rPr>
        <w:t>-</w:t>
      </w:r>
      <w:r>
        <w:rPr>
          <w:color w:val="333333"/>
          <w:w w:val="105"/>
          <w:sz w:val="16"/>
        </w:rPr>
        <w:t>时钟信号线（串行时钟）</w:t>
      </w:r>
    </w:p>
    <w:p w14:paraId="2B8C2384">
      <w:pPr>
        <w:pStyle w:val="8"/>
        <w:spacing w:before="6"/>
        <w:rPr>
          <w:sz w:val="33"/>
        </w:rPr>
      </w:pPr>
    </w:p>
    <w:p w14:paraId="1C9036CF">
      <w:pPr>
        <w:pStyle w:val="23"/>
        <w:numPr>
          <w:ilvl w:val="3"/>
          <w:numId w:val="7"/>
        </w:numPr>
        <w:tabs>
          <w:tab w:val="left" w:pos="2019"/>
        </w:tabs>
        <w:spacing w:before="0" w:after="0" w:line="240" w:lineRule="auto"/>
        <w:ind w:left="2018" w:right="0" w:hanging="739"/>
        <w:jc w:val="left"/>
      </w:pPr>
      <w:r>
        <w:t>巴士接送条款</w:t>
      </w:r>
    </w:p>
    <w:p w14:paraId="40D08031">
      <w:pPr>
        <w:pStyle w:val="8"/>
        <w:spacing w:before="8"/>
        <w:rPr>
          <w:b/>
          <w:sz w:val="22"/>
        </w:rPr>
      </w:pPr>
    </w:p>
    <w:p w14:paraId="552E7DAC">
      <w:pPr>
        <w:pStyle w:val="24"/>
        <w:ind w:left="1280"/>
      </w:pPr>
      <w:r>
        <w:t>以下术语专用于与I2C总线之间的数据传输</w:t>
      </w:r>
    </w:p>
    <w:p w14:paraId="74557CF1">
      <w:pPr>
        <w:pStyle w:val="12"/>
        <w:numPr>
          <w:ilvl w:val="4"/>
          <w:numId w:val="7"/>
        </w:numPr>
        <w:tabs>
          <w:tab w:val="left" w:pos="1640"/>
        </w:tabs>
        <w:spacing w:before="114" w:after="0" w:line="235" w:lineRule="auto"/>
        <w:ind w:left="1640" w:right="624" w:hanging="174"/>
        <w:jc w:val="left"/>
        <w:rPr>
          <w:sz w:val="16"/>
        </w:rPr>
      </w:pPr>
      <w:r>
        <w:rPr>
          <w:b/>
          <w:color w:val="333333"/>
          <w:sz w:val="16"/>
        </w:rPr>
        <w:t>START（RESTART）</w:t>
      </w:r>
      <w:r>
        <w:rPr>
          <w:color w:val="333333"/>
          <w:w w:val="150"/>
          <w:sz w:val="16"/>
        </w:rPr>
        <w:t>-</w:t>
      </w:r>
      <w:r>
        <w:rPr>
          <w:color w:val="333333"/>
          <w:sz w:val="16"/>
        </w:rPr>
        <w:t>数据传输以START或RESTART条件开始</w:t>
      </w:r>
      <w:r>
        <w:rPr>
          <w:rFonts w:ascii="MS Gothic" w:hAnsi="MS Gothic"/>
          <w:color w:val="B12046"/>
          <w:sz w:val="14"/>
        </w:rPr>
        <w:t>SDA</w:t>
      </w:r>
      <w:r>
        <w:rPr>
          <w:color w:val="333333"/>
          <w:sz w:val="16"/>
        </w:rPr>
        <w:t>数据线的电平从高电平变为低电平，而</w:t>
      </w:r>
      <w:r>
        <w:rPr>
          <w:rFonts w:ascii="MS Gothic" w:hAnsi="MS Gothic"/>
          <w:color w:val="B12046"/>
          <w:sz w:val="14"/>
        </w:rPr>
        <w:t>SCL</w:t>
      </w:r>
      <w:r>
        <w:rPr>
          <w:color w:val="333333"/>
          <w:sz w:val="16"/>
        </w:rPr>
        <w:t>时钟线保持高电平。当这种情况发生时，总线变得繁忙。</w:t>
      </w:r>
    </w:p>
    <w:p w14:paraId="17AADEA5">
      <w:pPr>
        <w:pStyle w:val="8"/>
        <w:spacing w:before="7"/>
        <w:rPr>
          <w:sz w:val="15"/>
        </w:rPr>
      </w:pPr>
    </w:p>
    <w:p w14:paraId="4AB80BB3">
      <w:pPr>
        <w:spacing w:before="0"/>
        <w:ind w:left="1280" w:right="0" w:firstLine="0"/>
        <w:jc w:val="left"/>
        <w:rPr>
          <w:b/>
          <w:sz w:val="18"/>
        </w:rPr>
      </w:pPr>
      <w:r>
        <w:pict>
          <v:shape id="_x0000_s1103" o:spid="_x0000_s1103" o:spt="202" type="#_x0000_t202" style="position:absolute;left:0pt;margin-left:115pt;margin-top:17pt;height:23.4pt;width:424.3pt;mso-position-horizontal-relative:page;mso-wrap-distance-bottom:0pt;mso-wrap-distance-top:0pt;z-index:-251451392;mso-width-relative:page;mso-height-relative:page;" filled="f" stroked="t" coordsize="21600,21600">
            <v:path/>
            <v:fill on="f" focussize="0,0"/>
            <v:stroke weight="1pt" color="#CA5868"/>
            <v:imagedata o:title=""/>
            <o:lock v:ext="edit"/>
            <v:textbox inset="0mm,0mm,0mm,0mm">
              <w:txbxContent>
                <w:p w14:paraId="0B2409B9">
                  <w:pPr>
                    <w:pStyle w:val="24"/>
                    <w:spacing w:before="127"/>
                    <w:ind w:left="110"/>
                  </w:pPr>
                  <w:r>
                    <w:t>START和RESTART条件在功能上是相同的。</w:t>
                  </w:r>
                </w:p>
              </w:txbxContent>
            </v:textbox>
            <w10:wrap type="topAndBottom"/>
          </v:shape>
        </w:pict>
      </w:r>
      <w:r>
        <w:drawing>
          <wp:inline distT="0" distB="0" distL="0" distR="0">
            <wp:extent cx="127000" cy="127000"/>
            <wp:effectExtent l="0" t="0" r="0" b="0"/>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52B8FAC7">
      <w:pPr>
        <w:pStyle w:val="12"/>
        <w:numPr>
          <w:ilvl w:val="4"/>
          <w:numId w:val="7"/>
        </w:numPr>
        <w:tabs>
          <w:tab w:val="left" w:pos="1640"/>
        </w:tabs>
        <w:spacing w:before="150" w:after="0" w:line="235" w:lineRule="auto"/>
        <w:ind w:left="1640" w:right="408" w:hanging="174"/>
        <w:jc w:val="left"/>
        <w:rPr>
          <w:sz w:val="16"/>
        </w:rPr>
      </w:pPr>
      <w:r>
        <w:rPr>
          <w:b/>
          <w:color w:val="333333"/>
          <w:sz w:val="16"/>
        </w:rPr>
        <w:t>STOP</w:t>
      </w:r>
      <w:r>
        <w:rPr>
          <w:color w:val="333333"/>
          <w:w w:val="150"/>
          <w:sz w:val="16"/>
        </w:rPr>
        <w:t>-</w:t>
      </w:r>
      <w:r>
        <w:rPr>
          <w:color w:val="333333"/>
          <w:sz w:val="16"/>
        </w:rPr>
        <w:t>数据传输由STOP条件终止当</w:t>
      </w:r>
      <w:r>
        <w:rPr>
          <w:rFonts w:ascii="MS Gothic" w:hAnsi="MS Gothic"/>
          <w:color w:val="B12046"/>
          <w:sz w:val="14"/>
        </w:rPr>
        <w:t>SDA</w:t>
      </w:r>
      <w:r>
        <w:rPr>
          <w:color w:val="333333"/>
          <w:sz w:val="16"/>
        </w:rPr>
        <w:t>数据线上的电平从低状态变为高状态，而</w:t>
      </w:r>
      <w:r>
        <w:rPr>
          <w:rFonts w:ascii="MS Gothic" w:hAnsi="MS Gothic"/>
          <w:color w:val="B12046"/>
          <w:sz w:val="14"/>
        </w:rPr>
        <w:t>SCL</w:t>
      </w:r>
      <w:r>
        <w:rPr>
          <w:color w:val="333333"/>
          <w:sz w:val="16"/>
        </w:rPr>
        <w:t>时钟线保持高电平时，就会发生这种情况当数据传输完成后，</w:t>
      </w:r>
    </w:p>
    <w:p w14:paraId="7D187E15">
      <w:pPr>
        <w:pStyle w:val="24"/>
        <w:spacing w:before="59" w:line="319" w:lineRule="auto"/>
        <w:ind w:left="1640"/>
      </w:pPr>
      <w:r>
        <w:t>结束时，总线再次空闲或空闲如果生成RESTART而不是STOP条件，则总线保持忙碌状态</w:t>
      </w:r>
    </w:p>
    <w:p w14:paraId="194F250F">
      <w:pPr>
        <w:pStyle w:val="8"/>
        <w:rPr>
          <w:sz w:val="18"/>
        </w:rPr>
      </w:pPr>
    </w:p>
    <w:p w14:paraId="0A5EE405">
      <w:pPr>
        <w:pStyle w:val="8"/>
        <w:spacing w:before="7"/>
        <w:rPr>
          <w:sz w:val="15"/>
        </w:rPr>
      </w:pPr>
    </w:p>
    <w:p w14:paraId="7797A0F2">
      <w:pPr>
        <w:pStyle w:val="15"/>
        <w:numPr>
          <w:ilvl w:val="2"/>
          <w:numId w:val="5"/>
        </w:numPr>
        <w:tabs>
          <w:tab w:val="left" w:pos="1960"/>
        </w:tabs>
        <w:spacing w:before="1" w:after="0" w:line="240" w:lineRule="auto"/>
        <w:ind w:left="1959" w:right="0" w:hanging="680"/>
        <w:jc w:val="left"/>
      </w:pPr>
      <w:bookmarkStart w:id="48" w:name="4.3.5. I2C Behaviour"/>
      <w:bookmarkEnd w:id="48"/>
      <w:bookmarkStart w:id="49" w:name="4.3.5. I2C Behaviour"/>
      <w:bookmarkEnd w:id="49"/>
      <w:r>
        <w:t>I2C行为</w:t>
      </w:r>
    </w:p>
    <w:p w14:paraId="2BD3F819">
      <w:pPr>
        <w:pStyle w:val="8"/>
        <w:spacing w:before="8"/>
        <w:rPr>
          <w:b/>
          <w:sz w:val="22"/>
        </w:rPr>
      </w:pPr>
    </w:p>
    <w:p w14:paraId="56BFAD34">
      <w:pPr>
        <w:pStyle w:val="24"/>
        <w:ind w:left="1280"/>
        <w:jc w:val="both"/>
        <w:rPr>
          <w:rFonts w:hint="eastAsia" w:eastAsia="宋体"/>
          <w:lang w:eastAsia="zh-CN"/>
        </w:rPr>
      </w:pPr>
      <w:r>
        <w:t>DW_apb_i2c可通过软件控制为</w:t>
      </w:r>
      <w:r>
        <w:rPr>
          <w:rFonts w:hint="eastAsia" w:eastAsia="宋体"/>
          <w:lang w:eastAsia="zh-CN"/>
        </w:rPr>
        <w:t>:</w:t>
      </w:r>
    </w:p>
    <w:p w14:paraId="1FDF849D">
      <w:pPr>
        <w:pStyle w:val="32"/>
        <w:numPr>
          <w:ilvl w:val="3"/>
          <w:numId w:val="5"/>
        </w:numPr>
        <w:tabs>
          <w:tab w:val="left" w:pos="1640"/>
        </w:tabs>
        <w:spacing w:before="110" w:after="0" w:line="240" w:lineRule="auto"/>
        <w:ind w:left="1640" w:right="0" w:hanging="174"/>
        <w:jc w:val="left"/>
        <w:rPr>
          <w:sz w:val="16"/>
        </w:rPr>
      </w:pPr>
      <w:r>
        <w:t>仅I2C主机，与其他I2C从机通信;或</w:t>
      </w:r>
    </w:p>
    <w:p w14:paraId="379076A4">
      <w:pPr>
        <w:pStyle w:val="32"/>
        <w:numPr>
          <w:ilvl w:val="3"/>
          <w:numId w:val="5"/>
        </w:numPr>
        <w:tabs>
          <w:tab w:val="left" w:pos="1640"/>
        </w:tabs>
        <w:spacing w:before="43" w:after="0" w:line="240" w:lineRule="auto"/>
        <w:ind w:left="1640" w:right="0" w:hanging="174"/>
        <w:jc w:val="left"/>
        <w:rPr>
          <w:sz w:val="16"/>
        </w:rPr>
      </w:pPr>
      <w:r>
        <w:t>仅I2C从机，与一个或多个I2C主机通信</w:t>
      </w:r>
    </w:p>
    <w:p w14:paraId="7DDBC924">
      <w:pPr>
        <w:pStyle w:val="24"/>
        <w:spacing w:before="115" w:line="319" w:lineRule="auto"/>
        <w:ind w:left="1280" w:right="123"/>
        <w:jc w:val="both"/>
      </w:pPr>
      <w:r>
        <w:t>主机负责产生时钟和控制数据传输。从机负责向主机发送数据或从主机接收数据。数据确认由接收数据的设备发送，该设备可以是主设备或从设备。如前所述，I2C协议还允许多个</w:t>
      </w:r>
    </w:p>
    <w:p w14:paraId="7F9FAE68">
      <w:pPr>
        <w:spacing w:after="0" w:line="319" w:lineRule="auto"/>
        <w:jc w:val="both"/>
        <w:sectPr>
          <w:pgSz w:w="11910" w:h="16840"/>
          <w:pgMar w:top="920" w:right="1000" w:bottom="960" w:left="1020" w:header="562" w:footer="780" w:gutter="0"/>
          <w:cols w:space="720" w:num="1"/>
        </w:sectPr>
      </w:pPr>
    </w:p>
    <w:p w14:paraId="4D194460">
      <w:pPr>
        <w:pStyle w:val="8"/>
        <w:rPr>
          <w:sz w:val="20"/>
        </w:rPr>
      </w:pPr>
    </w:p>
    <w:p w14:paraId="59E7AD57">
      <w:pPr>
        <w:pStyle w:val="8"/>
        <w:rPr>
          <w:sz w:val="20"/>
        </w:rPr>
      </w:pPr>
    </w:p>
    <w:p w14:paraId="1C1C35CB">
      <w:pPr>
        <w:pStyle w:val="8"/>
        <w:spacing w:before="1"/>
        <w:rPr>
          <w:sz w:val="20"/>
        </w:rPr>
      </w:pPr>
    </w:p>
    <w:p w14:paraId="0D882A7C">
      <w:pPr>
        <w:pStyle w:val="24"/>
        <w:ind w:left="1280"/>
        <w:jc w:val="both"/>
      </w:pPr>
      <w:r>
        <w:t>主机驻留在I2C总线上，并使用仲裁程序来确定总线所有权。</w:t>
      </w:r>
    </w:p>
    <w:p w14:paraId="1849C97E">
      <w:pPr>
        <w:pStyle w:val="8"/>
        <w:spacing w:before="8"/>
        <w:rPr>
          <w:sz w:val="15"/>
        </w:rPr>
      </w:pPr>
    </w:p>
    <w:p w14:paraId="51443C72">
      <w:pPr>
        <w:pStyle w:val="24"/>
        <w:spacing w:line="319" w:lineRule="auto"/>
        <w:ind w:left="1280" w:right="124"/>
        <w:jc w:val="both"/>
      </w:pPr>
      <w:r>
        <w:t>每个从机都有一个由系统设计人员确定的唯一地址当主设备想要与从设备通信时，主设备发送START/RESTART条件，然后发送从设备的地址和控制位（R/W），以确定主设备想要发送数据还是从设备接收数据。然后，从机在地址之后发送确认（ACK）脉冲</w:t>
      </w:r>
    </w:p>
    <w:p w14:paraId="216EDA16">
      <w:pPr>
        <w:pStyle w:val="8"/>
        <w:spacing w:before="123" w:line="319" w:lineRule="auto"/>
        <w:ind w:left="1280" w:right="124"/>
        <w:jc w:val="both"/>
      </w:pPr>
      <w:r>
        <w:rPr>
          <w:color w:val="333333"/>
        </w:rPr>
        <w:t>如果主机（主发送器）正在向从机（从接收器）写入，则接收器获得一个字节的数据。此事务将继续进行，直到主机在STOP条件下终止传输如果主设备从从设备（主接收器）读取数据此事务将继续，直到主机在收到最后一个字节后通过不确认（NACK）事务来终止传输，然后主机发出STOP条件或在发出RESTART条件后寻址另一个从机这种行为如</w:t>
      </w:r>
      <w:r>
        <w:fldChar w:fldCharType="begin"/>
      </w:r>
      <w:r>
        <w:instrText xml:space="preserve"> HYPERLINK \l "_bookmark28" </w:instrText>
      </w:r>
      <w:r>
        <w:fldChar w:fldCharType="separate"/>
      </w:r>
      <w:r>
        <w:rPr>
          <w:color w:val="418BCA"/>
        </w:rPr>
        <w:t>图65</w:t>
      </w:r>
      <w:r>
        <w:rPr>
          <w:color w:val="418BCA"/>
        </w:rPr>
        <w:fldChar w:fldCharType="end"/>
      </w:r>
      <w:r>
        <w:rPr>
          <w:color w:val="333333"/>
        </w:rPr>
        <w:t>所示。</w:t>
      </w:r>
    </w:p>
    <w:p w14:paraId="35E620AE">
      <w:pPr>
        <w:spacing w:before="120" w:line="319" w:lineRule="auto"/>
        <w:ind w:left="100" w:right="8909" w:firstLine="0"/>
        <w:jc w:val="left"/>
        <w:rPr>
          <w:i/>
          <w:sz w:val="12"/>
        </w:rPr>
      </w:pPr>
      <w:r>
        <w:pict>
          <v:group id="_x0000_s1104" o:spid="_x0000_s1104" o:spt="203" style="position:absolute;left:0pt;margin-left:115pt;margin-top:5.3pt;height:76.05pt;width:297pt;mso-position-horizontal-relative:page;z-index:251670528;mso-width-relative:page;mso-height-relative:page;" coordorigin="2300,107" coordsize="5940,1521">
            <o:lock v:ext="edit"/>
            <v:rect id="_x0000_s1105" o:spid="_x0000_s1105" o:spt="1" style="position:absolute;left:2300;top:106;height:1521;width:5940;" fillcolor="#F6F6F6" filled="t" stroked="f" coordsize="21600,21600">
              <v:path/>
              <v:fill on="t" focussize="0,0"/>
              <v:stroke on="f"/>
              <v:imagedata o:title=""/>
              <o:lock v:ext="edit"/>
            </v:rect>
            <v:shape id="_x0000_s1106" o:spid="_x0000_s1106" style="position:absolute;left:2554;top:437;height:133;width:488;" filled="f" stroked="t" coordorigin="2554,437" coordsize="488,133" path="m3042,570l2876,570,2876,437,2554,437e">
              <v:path arrowok="t"/>
              <v:fill on="f" focussize="0,0"/>
              <v:stroke weight="0.413149606299213pt" color="#1D1D1A"/>
              <v:imagedata o:title=""/>
              <o:lock v:ext="edit"/>
            </v:shape>
            <v:shape id="_x0000_s1107" o:spid="_x0000_s1107" style="position:absolute;left:2925;top:949;height:17;width:17;" filled="f" stroked="t" coordorigin="2925,950" coordsize="17,17" path="m2942,950l2942,966,2925,966e">
              <v:path arrowok="t"/>
              <v:fill on="f" focussize="0,0"/>
              <v:stroke weight="0.413149606299213pt" color="#CA4E61"/>
              <v:imagedata o:title=""/>
              <o:lock v:ext="edit"/>
            </v:shape>
            <v:line id="_x0000_s1108" o:spid="_x0000_s1108" o:spt="20" style="position:absolute;left:2833;top:966;flip:x;height:0;width:78;" stroked="t" coordsize="21600,21600">
              <v:path arrowok="t"/>
              <v:fill focussize="0,0"/>
              <v:stroke weight="0.413149606299213pt" color="#CA4E61"/>
              <v:imagedata o:title=""/>
              <o:lock v:ext="edit"/>
            </v:line>
            <v:shape id="_x0000_s1109" o:spid="_x0000_s1109" style="position:absolute;left:2809;top:949;height:17;width:17;" filled="f" stroked="t" coordorigin="2810,950" coordsize="17,17" path="m2826,966l2810,966,2810,950e">
              <v:path arrowok="t"/>
              <v:fill on="f" focussize="0,0"/>
              <v:stroke weight="0.413149606299213pt" color="#CA4E61"/>
              <v:imagedata o:title=""/>
              <o:lock v:ext="edit"/>
            </v:shape>
            <v:line id="_x0000_s1110" o:spid="_x0000_s1110" o:spt="20" style="position:absolute;left:2810;top:198;flip:y;height:735;width:0;" stroked="t" coordsize="21600,21600">
              <v:path arrowok="t"/>
              <v:fill focussize="0,0"/>
              <v:stroke weight="0.413149606299213pt" color="#CA4E61"/>
              <v:imagedata o:title=""/>
              <o:lock v:ext="edit"/>
            </v:line>
            <v:shape id="_x0000_s1111" o:spid="_x0000_s1111" style="position:absolute;left:2809;top:172;height:17;width:17;" filled="f" stroked="t" coordorigin="2810,173" coordsize="17,17" path="m2810,189l2810,173,2826,173e">
              <v:path arrowok="t"/>
              <v:fill on="f" focussize="0,0"/>
              <v:stroke weight="0.413149606299213pt" color="#CA4E61"/>
              <v:imagedata o:title=""/>
              <o:lock v:ext="edit"/>
            </v:shape>
            <v:line id="_x0000_s1112" o:spid="_x0000_s1112" o:spt="20" style="position:absolute;left:2841;top:173;height:0;width:77;" stroked="t" coordsize="21600,21600">
              <v:path arrowok="t"/>
              <v:fill focussize="0,0"/>
              <v:stroke weight="0.413149606299213pt" color="#CA4E61"/>
              <v:imagedata o:title=""/>
              <o:lock v:ext="edit"/>
            </v:line>
            <v:shape id="_x0000_s1113" o:spid="_x0000_s1113" style="position:absolute;left:2925;top:172;height:17;width:17;" filled="f" stroked="t" coordorigin="2925,173" coordsize="17,17" path="m2925,173l2942,173,2942,189e">
              <v:path arrowok="t"/>
              <v:fill on="f" focussize="0,0"/>
              <v:stroke weight="0.413149606299213pt" color="#CA4E61"/>
              <v:imagedata o:title=""/>
              <o:lock v:ext="edit"/>
            </v:shape>
            <v:line id="_x0000_s1114" o:spid="_x0000_s1114" o:spt="20" style="position:absolute;left:2942;top:206;height:735;width:0;" stroked="t" coordsize="21600,21600">
              <v:path arrowok="t"/>
              <v:fill focussize="0,0"/>
              <v:stroke weight="0.413149606299213pt" color="#CA4E61"/>
              <v:imagedata o:title=""/>
              <o:lock v:ext="edit"/>
            </v:line>
            <v:shape id="_x0000_s1115" o:spid="_x0000_s1115" style="position:absolute;left:7065;top:949;height:17;width:17;" filled="f" stroked="t" coordorigin="7066,950" coordsize="17,17" path="m7082,950l7082,966,7066,966e">
              <v:path arrowok="t"/>
              <v:fill on="f" focussize="0,0"/>
              <v:stroke weight="0.413149606299213pt" color="#CA4E61"/>
              <v:imagedata o:title=""/>
              <o:lock v:ext="edit"/>
            </v:shape>
            <v:line id="_x0000_s1116" o:spid="_x0000_s1116" o:spt="20" style="position:absolute;left:6974;top:966;flip:x;height:0;width:78;" stroked="t" coordsize="21600,21600">
              <v:path arrowok="t"/>
              <v:fill focussize="0,0"/>
              <v:stroke weight="0.413149606299213pt" color="#CA4E61"/>
              <v:imagedata o:title=""/>
              <o:lock v:ext="edit"/>
            </v:line>
            <v:shape id="_x0000_s1117" o:spid="_x0000_s1117" style="position:absolute;left:6950;top:949;height:17;width:17;" filled="f" stroked="t" coordorigin="6951,950" coordsize="17,17" path="m6967,966l6951,966,6951,950e">
              <v:path arrowok="t"/>
              <v:fill on="f" focussize="0,0"/>
              <v:stroke weight="0.413149606299213pt" color="#CA4E61"/>
              <v:imagedata o:title=""/>
              <o:lock v:ext="edit"/>
            </v:shape>
            <v:line id="_x0000_s1118" o:spid="_x0000_s1118" o:spt="20" style="position:absolute;left:6951;top:198;flip:y;height:735;width:0;" stroked="t" coordsize="21600,21600">
              <v:path arrowok="t"/>
              <v:fill focussize="0,0"/>
              <v:stroke weight="0.413149606299213pt" color="#CA4E61"/>
              <v:imagedata o:title=""/>
              <o:lock v:ext="edit"/>
            </v:line>
            <v:shape id="_x0000_s1119" o:spid="_x0000_s1119" style="position:absolute;left:6950;top:172;height:17;width:17;" filled="f" stroked="t" coordorigin="6951,173" coordsize="17,17" path="m6951,189l6951,173,6967,173e">
              <v:path arrowok="t"/>
              <v:fill on="f" focussize="0,0"/>
              <v:stroke weight="0.413149606299213pt" color="#CA4E61"/>
              <v:imagedata o:title=""/>
              <o:lock v:ext="edit"/>
            </v:shape>
            <v:line id="_x0000_s1120" o:spid="_x0000_s1120" o:spt="20" style="position:absolute;left:6981;top:173;height:0;width:78;" stroked="t" coordsize="21600,21600">
              <v:path arrowok="t"/>
              <v:fill focussize="0,0"/>
              <v:stroke weight="0.413149606299213pt" color="#CA4E61"/>
              <v:imagedata o:title=""/>
              <o:lock v:ext="edit"/>
            </v:line>
            <v:shape id="_x0000_s1121" o:spid="_x0000_s1121" style="position:absolute;left:7065;top:172;height:17;width:17;" filled="f" stroked="t" coordorigin="7066,173" coordsize="17,17" path="m7066,173l7082,173,7082,189e">
              <v:path arrowok="t"/>
              <v:fill on="f" focussize="0,0"/>
              <v:stroke weight="0.413149606299213pt" color="#CA4E61"/>
              <v:imagedata o:title=""/>
              <o:lock v:ext="edit"/>
            </v:shape>
            <v:line id="_x0000_s1122" o:spid="_x0000_s1122" o:spt="20" style="position:absolute;left:7082;top:206;height:735;width:0;" stroked="t" coordsize="21600,21600">
              <v:path arrowok="t"/>
              <v:fill focussize="0,0"/>
              <v:stroke weight="0.413149606299213pt" color="#CA4E61"/>
              <v:imagedata o:title=""/>
              <o:lock v:ext="edit"/>
            </v:line>
            <v:line id="_x0000_s1123" o:spid="_x0000_s1123" o:spt="20" style="position:absolute;left:2942;top:1003;height:360;width:0;" stroked="t" coordsize="21600,21600">
              <v:path arrowok="t"/>
              <v:fill focussize="0,0"/>
              <v:stroke weight="0.413149606299213pt" color="#CA4E61"/>
              <v:imagedata o:title=""/>
              <o:lock v:ext="edit"/>
            </v:line>
            <v:shape id="_x0000_s1124" o:spid="_x0000_s1124" style="position:absolute;left:2918;top:966;height:55;width:46;" fillcolor="#CA4E61" filled="t" stroked="f" coordorigin="2919,966" coordsize="46,55" path="m2942,966l2919,1021,2942,1011,2965,1021,2942,966xe">
              <v:path arrowok="t"/>
              <v:fill on="t" focussize="0,0"/>
              <v:stroke on="f"/>
              <v:imagedata o:title=""/>
              <o:lock v:ext="edit"/>
            </v:shape>
            <v:line id="_x0000_s1125" o:spid="_x0000_s1125" o:spt="20" style="position:absolute;left:6951;top:1003;height:360;width:0;" stroked="t" coordsize="21600,21600">
              <v:path arrowok="t"/>
              <v:fill focussize="0,0"/>
              <v:stroke weight="0.413149606299213pt" color="#CA4E61"/>
              <v:imagedata o:title=""/>
              <o:lock v:ext="edit"/>
            </v:line>
            <v:shape id="_x0000_s1126" o:spid="_x0000_s1126" style="position:absolute;left:6928;top:966;height:55;width:46;" fillcolor="#CA4E61" filled="t" stroked="f" coordorigin="6928,966" coordsize="46,55" path="m6951,966l6928,1021,6951,1011,6974,1021,6951,966xe">
              <v:path arrowok="t"/>
              <v:fill on="t" focussize="0,0"/>
              <v:stroke on="f"/>
              <v:imagedata o:title=""/>
              <o:lock v:ext="edit"/>
            </v:shape>
            <v:line id="_x0000_s1127" o:spid="_x0000_s1127" o:spt="20" style="position:absolute;left:4934;top:871;height:492;width:0;" stroked="t" coordsize="21600,21600">
              <v:path arrowok="t"/>
              <v:fill focussize="0,0"/>
              <v:stroke weight="0.413149606299213pt" color="#CA4E61"/>
              <v:imagedata o:title=""/>
              <o:lock v:ext="edit"/>
            </v:line>
            <v:shape id="_x0000_s1128" o:spid="_x0000_s1128" style="position:absolute;left:4910;top:833;height:55;width:46;" fillcolor="#CA4E61" filled="t" stroked="f" coordorigin="4911,834" coordsize="46,55" path="m4934,834l4911,888,4934,879,4957,888,4934,834xe">
              <v:path arrowok="t"/>
              <v:fill on="t" focussize="0,0"/>
              <v:stroke on="f"/>
              <v:imagedata o:title=""/>
              <o:lock v:ext="edit"/>
            </v:shape>
            <v:line id="_x0000_s1129" o:spid="_x0000_s1129" o:spt="20" style="position:absolute;left:5400;top:871;height:227;width:0;" stroked="t" coordsize="21600,21600">
              <v:path arrowok="t"/>
              <v:fill focussize="0,0"/>
              <v:stroke weight="0.413149606299213pt" color="#CA4E61"/>
              <v:imagedata o:title=""/>
              <o:lock v:ext="edit"/>
            </v:line>
            <v:shape id="_x0000_s1130" o:spid="_x0000_s1130" style="position:absolute;left:5377;top:833;height:55;width:46;" fillcolor="#CA4E61" filled="t" stroked="f" coordorigin="5377,834" coordsize="46,55" path="m5400,834l5377,888,5400,879,5423,888,5400,834xe">
              <v:path arrowok="t"/>
              <v:fill on="t" focussize="0,0"/>
              <v:stroke on="f"/>
              <v:imagedata o:title=""/>
              <o:lock v:ext="edit"/>
            </v:shape>
            <v:shape id="_x0000_s1131" o:spid="_x0000_s1131" style="position:absolute;left:2554;top:437;height:397;width:4768;" filled="f" stroked="t" coordorigin="2554,437" coordsize="4768,397" path="m3042,570l3371,570,3371,437,3042,437,3042,570xm3618,834l3618,702,3453,702,3453,702,3453,834,3289,834,3289,702,3289,702,3124,702,3124,834,2959,834,2959,702,2554,702m3371,570l3700,570,3700,437,3371,437,3371,570xm4029,570l4358,570,4358,437,4029,437,4029,570xm4358,570l4687,570,4687,437,4358,437,4358,570xm5017,437l5017,570,4688,570,4688,437m5017,570l5017,437,5346,437,5346,570m5346,570l5675,570,5675,437,5346,437,5346,570xm5675,570l6005,570,6005,437,5675,437,5675,570xm6334,570l6663,570,6663,437,6334,437,6334,570xm6663,570l6992,570,6992,437,6663,437,6663,570xm6992,570l7322,570,7322,437,6992,437,6992,570xm6334,437l6326,437m6013,437l6005,437m6334,570l6326,570m6013,570l6005,570m4029,437l4021,437e">
              <v:path arrowok="t"/>
              <v:fill on="f" focussize="0,0"/>
              <v:stroke weight="0.413149606299213pt" color="#1D1D1A"/>
              <v:imagedata o:title=""/>
              <o:lock v:ext="edit"/>
            </v:shape>
            <v:line id="_x0000_s1132" o:spid="_x0000_s1132" o:spt="20" style="position:absolute;left:3717;top:437;flip:x;height:0;width:287;" stroked="t" coordsize="21600,21600">
              <v:path arrowok="t"/>
              <v:fill focussize="0,0"/>
              <v:stroke weight="0.413149606299213pt" color="#1D1D1A"/>
              <v:imagedata o:title=""/>
              <o:lock v:ext="edit"/>
            </v:line>
            <v:shape id="_x0000_s1133" o:spid="_x0000_s1133" style="position:absolute;left:3617;top:437;height:397;width:3704;" filled="f" stroked="t" coordorigin="3618,437" coordsize="3704,397" path="m3708,437l3700,437m4029,570l4021,570m3708,570l3700,570m4112,834l4103,834m3626,834l3618,834m7322,702l6828,702,6828,834,6581,834,6581,702,6416,702,6416,834,6252,834,6252,702,6087,702,6087,702,6087,834,5923,834,5923,702,5923,702,5758,702,5758,834,5593,834,5593,702,5429,702,5429,834,4935,834,4935,702,4770,702,4770,702,4770,834,4606,834,4606,702,4606,702,4441,702,4441,834,4276,834,4276,702,4112,702,4112,834e">
              <v:path arrowok="t"/>
              <v:fill on="f" focussize="0,0"/>
              <v:stroke weight="0.413149606299213pt" color="#1D1D1A"/>
              <v:imagedata o:title=""/>
              <o:lock v:ext="edit"/>
            </v:shape>
            <v:shape id="_x0000_s1134" o:spid="_x0000_s1134" o:spt="202" type="#_x0000_t202" style="position:absolute;left:2488;top:477;height:117;width:209;" filled="f" stroked="f" coordsize="21600,21600">
              <v:path/>
              <v:fill on="f" focussize="0,0"/>
              <v:stroke on="f" joinstyle="miter"/>
              <v:imagedata o:title=""/>
              <o:lock v:ext="edit"/>
              <v:textbox inset="0mm,0mm,0mm,0mm">
                <w:txbxContent>
                  <w:p w14:paraId="28C53CAE">
                    <w:pPr>
                      <w:pStyle w:val="67"/>
                      <w:spacing w:before="0" w:line="114" w:lineRule="exact"/>
                      <w:ind w:left="0" w:right="0" w:firstLine="0"/>
                      <w:jc w:val="left"/>
                      <w:rPr>
                        <w:sz w:val="10"/>
                      </w:rPr>
                    </w:pPr>
                    <w:r>
                      <w:t>SDA</w:t>
                    </w:r>
                  </w:p>
                </w:txbxContent>
              </v:textbox>
            </v:shape>
            <v:shape id="_x0000_s1135" o:spid="_x0000_s1135" o:spt="202" type="#_x0000_t202" style="position:absolute;left:3135;top:459;height:78;width:159;" filled="f" stroked="f" coordsize="21600,21600">
              <v:path/>
              <v:fill on="f" focussize="0,0"/>
              <v:stroke on="f" joinstyle="miter"/>
              <v:imagedata o:title=""/>
              <o:lock v:ext="edit"/>
              <v:textbox inset="0mm,0mm,0mm,0mm">
                <w:txbxContent>
                  <w:p w14:paraId="01AD7F56">
                    <w:pPr>
                      <w:pStyle w:val="68"/>
                      <w:spacing w:before="5"/>
                      <w:ind w:left="0" w:right="0" w:firstLine="0"/>
                      <w:jc w:val="left"/>
                      <w:rPr>
                        <w:sz w:val="6"/>
                      </w:rPr>
                    </w:pPr>
                    <w:r>
                      <w:t>MSB</w:t>
                    </w:r>
                  </w:p>
                </w:txbxContent>
              </v:textbox>
            </v:shape>
            <v:shape id="_x0000_s1136" o:spid="_x0000_s1136" o:spt="202" type="#_x0000_t202" style="position:absolute;left:3716;top:459;height:78;width:320;" filled="f" stroked="f" coordsize="21600,21600">
              <v:path/>
              <v:fill on="f" focussize="0,0"/>
              <v:stroke on="f" joinstyle="miter"/>
              <v:imagedata o:title=""/>
              <o:lock v:ext="edit"/>
              <v:textbox inset="0mm,0mm,0mm,0mm">
                <w:txbxContent>
                  <w:p w14:paraId="7660E61B">
                    <w:pPr>
                      <w:pStyle w:val="69"/>
                      <w:tabs>
                        <w:tab w:val="left" w:pos="299"/>
                      </w:tabs>
                      <w:spacing w:before="5"/>
                      <w:ind w:left="0" w:right="0" w:firstLine="0"/>
                      <w:jc w:val="left"/>
                      <w:rPr>
                        <w:sz w:val="6"/>
                      </w:rPr>
                    </w:pPr>
                    <w:r>
                      <w:rPr>
                        <w:w w:val="90"/>
                      </w:rPr>
                      <w:t xml:space="preserve"> </w:t>
                    </w:r>
                    <w:r>
                      <w:tab/>
                    </w:r>
                  </w:p>
                </w:txbxContent>
              </v:textbox>
            </v:shape>
            <v:shape id="_x0000_s1137" o:spid="_x0000_s1137" o:spt="202" type="#_x0000_t202" style="position:absolute;left:4463;top:459;height:78;width:136;" filled="f" stroked="f" coordsize="21600,21600">
              <v:path/>
              <v:fill on="f" focussize="0,0"/>
              <v:stroke on="f" joinstyle="miter"/>
              <v:imagedata o:title=""/>
              <o:lock v:ext="edit"/>
              <v:textbox inset="0mm,0mm,0mm,0mm">
                <w:txbxContent>
                  <w:p w14:paraId="18069EB5">
                    <w:pPr>
                      <w:pStyle w:val="70"/>
                      <w:spacing w:before="5"/>
                      <w:ind w:left="0" w:right="0" w:firstLine="0"/>
                      <w:jc w:val="left"/>
                      <w:rPr>
                        <w:sz w:val="6"/>
                      </w:rPr>
                    </w:pPr>
                    <w:r>
                      <w:t>LSB</w:t>
                    </w:r>
                  </w:p>
                </w:txbxContent>
              </v:textbox>
            </v:shape>
            <v:shape id="_x0000_s1138" o:spid="_x0000_s1138" o:spt="202" type="#_x0000_t202" style="position:absolute;left:6021;top:327;height:325;width:687;" filled="f" stroked="f" coordsize="21600,21600">
              <v:path/>
              <v:fill on="f" focussize="0,0"/>
              <v:stroke on="f" joinstyle="miter"/>
              <v:imagedata o:title=""/>
              <o:lock v:ext="edit"/>
              <v:textbox inset="0mm,0mm,0mm,0mm">
                <w:txbxContent>
                  <w:p w14:paraId="118DF510">
                    <w:pPr>
                      <w:pStyle w:val="69"/>
                      <w:tabs>
                        <w:tab w:val="left" w:pos="300"/>
                      </w:tabs>
                      <w:spacing w:before="5"/>
                      <w:ind w:left="0" w:right="0" w:firstLine="0"/>
                      <w:jc w:val="left"/>
                      <w:rPr>
                        <w:sz w:val="6"/>
                      </w:rPr>
                    </w:pPr>
                    <w:r>
                      <w:rPr>
                        <w:w w:val="90"/>
                      </w:rPr>
                      <w:t xml:space="preserve"> </w:t>
                    </w:r>
                    <w:r>
                      <w:tab/>
                    </w:r>
                  </w:p>
                  <w:p w14:paraId="445927AA">
                    <w:pPr>
                      <w:pStyle w:val="71"/>
                      <w:tabs>
                        <w:tab w:val="left" w:pos="300"/>
                      </w:tabs>
                      <w:spacing w:before="62"/>
                      <w:ind w:left="0" w:right="0" w:firstLine="0"/>
                      <w:jc w:val="left"/>
                      <w:rPr>
                        <w:sz w:val="6"/>
                      </w:rPr>
                    </w:pPr>
                    <w:r>
                      <w:rPr>
                        <w:w w:val="90"/>
                        <w:u w:val="dotted" w:color="1D1D1A"/>
                      </w:rPr>
                      <w:t xml:space="preserve"> </w:t>
                    </w:r>
                    <w:r>
                      <w:rPr>
                        <w:u w:val="dotted" w:color="1D1D1A"/>
                      </w:rPr>
                      <w:tab/>
                    </w:r>
                    <w:r>
                      <w:t xml:space="preserve">     </w:t>
                    </w:r>
                    <w:r>
                      <w:rPr>
                        <w:w w:val="120"/>
                      </w:rPr>
                      <w:t>ACK</w:t>
                    </w:r>
                  </w:p>
                  <w:p w14:paraId="14A8503F">
                    <w:pPr>
                      <w:pStyle w:val="72"/>
                      <w:spacing w:before="46"/>
                      <w:ind w:left="277" w:right="0" w:firstLine="0"/>
                      <w:jc w:val="left"/>
                      <w:rPr>
                        <w:sz w:val="6"/>
                      </w:rPr>
                    </w:pPr>
                    <w:r>
                      <w:rPr>
                        <w:spacing w:val="-1"/>
                      </w:rPr>
                      <w:t>从</w:t>
                    </w:r>
                    <w:r>
                      <w:t>接收器</w:t>
                    </w:r>
                  </w:p>
                </w:txbxContent>
              </v:textbox>
            </v:shape>
            <v:shape id="_x0000_s1139" o:spid="_x0000_s1139" o:spt="202" type="#_x0000_t202" style="position:absolute;left:6985;top:195;height:210;width:81;" filled="f" stroked="f" coordsize="21600,21600">
              <v:path/>
              <v:fill on="f" focussize="0,0"/>
              <v:stroke on="f" joinstyle="miter"/>
              <v:imagedata o:title=""/>
              <o:lock v:ext="edit"/>
              <v:textbox inset="0mm,0mm,0mm,0mm">
                <w:txbxContent>
                  <w:p w14:paraId="76C88474">
                    <w:pPr>
                      <w:pStyle w:val="73"/>
                      <w:spacing w:before="5" w:line="68" w:lineRule="exact"/>
                      <w:ind w:left="9" w:right="0" w:firstLine="0"/>
                      <w:jc w:val="left"/>
                      <w:rPr>
                        <w:sz w:val="6"/>
                      </w:rPr>
                    </w:pPr>
                    <w:r>
                      <w:t>P</w:t>
                    </w:r>
                  </w:p>
                  <w:p w14:paraId="098101A0">
                    <w:pPr>
                      <w:pStyle w:val="74"/>
                      <w:spacing w:before="1" w:line="228" w:lineRule="auto"/>
                      <w:ind w:left="9" w:right="0" w:hanging="10"/>
                      <w:jc w:val="left"/>
                      <w:rPr>
                        <w:sz w:val="6"/>
                      </w:rPr>
                    </w:pPr>
                    <w:r>
                      <w:t>或R</w:t>
                    </w:r>
                  </w:p>
                </w:txbxContent>
              </v:textbox>
            </v:shape>
            <v:shape id="_x0000_s1140" o:spid="_x0000_s1140" o:spt="202" type="#_x0000_t202" style="position:absolute;left:2498;top:741;height:117;width:197;" filled="f" stroked="f" coordsize="21600,21600">
              <v:path/>
              <v:fill on="f" focussize="0,0"/>
              <v:stroke on="f" joinstyle="miter"/>
              <v:imagedata o:title=""/>
              <o:lock v:ext="edit"/>
              <v:textbox inset="0mm,0mm,0mm,0mm">
                <w:txbxContent>
                  <w:p w14:paraId="7ABA37AC">
                    <w:pPr>
                      <w:pStyle w:val="67"/>
                      <w:spacing w:before="0" w:line="114" w:lineRule="exact"/>
                      <w:ind w:left="0" w:right="0" w:firstLine="0"/>
                      <w:jc w:val="left"/>
                      <w:rPr>
                        <w:sz w:val="10"/>
                      </w:rPr>
                    </w:pPr>
                    <w:r>
                      <w:t>SCL</w:t>
                    </w:r>
                  </w:p>
                </w:txbxContent>
              </v:textbox>
            </v:shape>
            <v:shape id="_x0000_s1141" o:spid="_x0000_s1141" o:spt="202" type="#_x0000_t202" style="position:absolute;left:2844;top:725;height:210;width:81;" filled="f" stroked="f" coordsize="21600,21600">
              <v:path/>
              <v:fill on="f" focussize="0,0"/>
              <v:stroke on="f" joinstyle="miter"/>
              <v:imagedata o:title=""/>
              <o:lock v:ext="edit"/>
              <v:textbox inset="0mm,0mm,0mm,0mm">
                <w:txbxContent>
                  <w:p w14:paraId="77D18C91">
                    <w:pPr>
                      <w:pStyle w:val="75"/>
                      <w:spacing w:before="5" w:line="68" w:lineRule="exact"/>
                      <w:ind w:left="10" w:right="0" w:firstLine="0"/>
                      <w:jc w:val="left"/>
                      <w:rPr>
                        <w:sz w:val="6"/>
                      </w:rPr>
                    </w:pPr>
                    <w:r>
                      <w:t>S</w:t>
                    </w:r>
                  </w:p>
                  <w:p w14:paraId="3B6D1DA3">
                    <w:pPr>
                      <w:pStyle w:val="74"/>
                      <w:spacing w:before="1" w:line="228" w:lineRule="auto"/>
                      <w:ind w:left="9" w:right="0" w:hanging="10"/>
                      <w:jc w:val="left"/>
                      <w:rPr>
                        <w:sz w:val="6"/>
                      </w:rPr>
                    </w:pPr>
                    <w:r>
                      <w:t>或R</w:t>
                    </w:r>
                  </w:p>
                </w:txbxContent>
              </v:textbox>
            </v:shape>
            <v:shape id="_x0000_s1142" o:spid="_x0000_s1142" o:spt="202" type="#_x0000_t202" style="position:absolute;left:3187;top:724;height:78;width:58;" filled="f" stroked="f" coordsize="21600,21600">
              <v:path/>
              <v:fill on="f" focussize="0,0"/>
              <v:stroke on="f" joinstyle="miter"/>
              <v:imagedata o:title=""/>
              <o:lock v:ext="edit"/>
              <v:textbox inset="0mm,0mm,0mm,0mm">
                <w:txbxContent>
                  <w:p w14:paraId="6DA7319B">
                    <w:pPr>
                      <w:pStyle w:val="76"/>
                      <w:spacing w:before="5"/>
                      <w:ind w:left="0" w:right="0" w:firstLine="0"/>
                      <w:jc w:val="left"/>
                      <w:rPr>
                        <w:sz w:val="6"/>
                      </w:rPr>
                    </w:pPr>
                    <w:r>
                      <w:t>1</w:t>
                    </w:r>
                  </w:p>
                </w:txbxContent>
              </v:textbox>
            </v:shape>
            <v:shape id="_x0000_s1143" o:spid="_x0000_s1143" o:spt="202" type="#_x0000_t202" style="position:absolute;left:3515;top:724;height:78;width:717;" filled="f" stroked="f" coordsize="21600,21600">
              <v:path/>
              <v:fill on="f" focussize="0,0"/>
              <v:stroke on="f" joinstyle="miter"/>
              <v:imagedata o:title=""/>
              <o:lock v:ext="edit"/>
              <v:textbox inset="0mm,0mm,0mm,0mm">
                <w:txbxContent>
                  <w:p w14:paraId="6C66A281">
                    <w:pPr>
                      <w:pStyle w:val="77"/>
                      <w:tabs>
                        <w:tab w:val="left" w:pos="583"/>
                      </w:tabs>
                      <w:spacing w:before="5"/>
                      <w:ind w:left="0" w:right="0" w:firstLine="0"/>
                      <w:jc w:val="left"/>
                      <w:rPr>
                        <w:sz w:val="6"/>
                      </w:rPr>
                    </w:pPr>
                    <w:r>
                      <w:t>2 7</w:t>
                    </w:r>
                  </w:p>
                </w:txbxContent>
              </v:textbox>
            </v:shape>
            <v:shape id="_x0000_s1144" o:spid="_x0000_s1144" o:spt="202" type="#_x0000_t202" style="position:absolute;left:4504;top:724;height:78;width:58;" filled="f" stroked="f" coordsize="21600,21600">
              <v:path/>
              <v:fill on="f" focussize="0,0"/>
              <v:stroke on="f" joinstyle="miter"/>
              <v:imagedata o:title=""/>
              <o:lock v:ext="edit"/>
              <v:textbox inset="0mm,0mm,0mm,0mm">
                <w:txbxContent>
                  <w:p w14:paraId="513EC8A6">
                    <w:pPr>
                      <w:pStyle w:val="76"/>
                      <w:spacing w:before="5"/>
                      <w:ind w:left="0" w:right="0" w:firstLine="0"/>
                      <w:jc w:val="left"/>
                      <w:rPr>
                        <w:sz w:val="6"/>
                      </w:rPr>
                    </w:pPr>
                    <w:r>
                      <w:t>8</w:t>
                    </w:r>
                  </w:p>
                </w:txbxContent>
              </v:textbox>
            </v:shape>
            <v:shape id="_x0000_s1145" o:spid="_x0000_s1145" o:spt="202" type="#_x0000_t202" style="position:absolute;left:4694;top:459;height:342;width:331;" filled="f" stroked="f" coordsize="21600,21600">
              <v:path/>
              <v:fill on="f" focussize="0,0"/>
              <v:stroke on="f" joinstyle="miter"/>
              <v:imagedata o:title=""/>
              <o:lock v:ext="edit"/>
              <v:textbox inset="0mm,0mm,0mm,0mm">
                <w:txbxContent>
                  <w:p w14:paraId="08C34E36">
                    <w:pPr>
                      <w:pStyle w:val="77"/>
                      <w:spacing w:before="5"/>
                      <w:ind w:left="0" w:right="15" w:firstLine="0"/>
                      <w:jc w:val="center"/>
                      <w:rPr>
                        <w:sz w:val="6"/>
                      </w:rPr>
                    </w:pPr>
                    <w:r>
                      <w:t>ACK</w:t>
                    </w:r>
                  </w:p>
                  <w:p w14:paraId="12EE5C8F">
                    <w:pPr>
                      <w:pStyle w:val="74"/>
                      <w:spacing w:before="45"/>
                      <w:ind w:left="0" w:right="18" w:firstLine="0"/>
                      <w:jc w:val="center"/>
                      <w:rPr>
                        <w:sz w:val="6"/>
                      </w:rPr>
                    </w:pPr>
                    <w:r>
                      <w:rPr>
                        <w:spacing w:val="-1"/>
                      </w:rPr>
                      <w:t>从奴隶</w:t>
                    </w:r>
                  </w:p>
                  <w:p w14:paraId="648EA4C5">
                    <w:pPr>
                      <w:spacing w:before="10" w:line="240" w:lineRule="auto"/>
                      <w:rPr>
                        <w:sz w:val="6"/>
                      </w:rPr>
                    </w:pPr>
                  </w:p>
                  <w:p w14:paraId="371729DC">
                    <w:pPr>
                      <w:pStyle w:val="76"/>
                      <w:spacing w:before="0"/>
                      <w:ind w:left="0" w:right="13" w:firstLine="0"/>
                      <w:jc w:val="center"/>
                      <w:rPr>
                        <w:sz w:val="6"/>
                      </w:rPr>
                    </w:pPr>
                    <w:r>
                      <w:t>9</w:t>
                    </w:r>
                  </w:p>
                </w:txbxContent>
              </v:textbox>
            </v:shape>
            <v:shape id="_x0000_s1146" o:spid="_x0000_s1146" o:spt="202" type="#_x0000_t202" style="position:absolute;left:5495;top:724;height:78;width:58;" filled="f" stroked="f" coordsize="21600,21600">
              <v:path/>
              <v:fill on="f" focussize="0,0"/>
              <v:stroke on="f" joinstyle="miter"/>
              <v:imagedata o:title=""/>
              <o:lock v:ext="edit"/>
              <v:textbox inset="0mm,0mm,0mm,0mm">
                <w:txbxContent>
                  <w:p w14:paraId="2C94CBFA">
                    <w:pPr>
                      <w:pStyle w:val="76"/>
                      <w:spacing w:before="5"/>
                      <w:ind w:left="0" w:right="0" w:firstLine="0"/>
                      <w:jc w:val="left"/>
                      <w:rPr>
                        <w:sz w:val="6"/>
                      </w:rPr>
                    </w:pPr>
                    <w:r>
                      <w:t>1</w:t>
                    </w:r>
                  </w:p>
                </w:txbxContent>
              </v:textbox>
            </v:shape>
            <v:shape id="_x0000_s1147" o:spid="_x0000_s1147" o:spt="202" type="#_x0000_t202" style="position:absolute;left:5823;top:724;height:78;width:409;" filled="f" stroked="f" coordsize="21600,21600">
              <v:path/>
              <v:fill on="f" focussize="0,0"/>
              <v:stroke on="f" joinstyle="miter"/>
              <v:imagedata o:title=""/>
              <o:lock v:ext="edit"/>
              <v:textbox inset="0mm,0mm,0mm,0mm">
                <w:txbxContent>
                  <w:p w14:paraId="38A28018">
                    <w:pPr>
                      <w:pStyle w:val="74"/>
                      <w:tabs>
                        <w:tab w:val="left" w:pos="296"/>
                      </w:tabs>
                      <w:spacing w:before="5"/>
                      <w:ind w:left="0" w:right="0" w:firstLine="0"/>
                      <w:jc w:val="left"/>
                      <w:rPr>
                        <w:sz w:val="6"/>
                      </w:rPr>
                    </w:pPr>
                    <w:r>
                      <w:t>2 3-8</w:t>
                    </w:r>
                  </w:p>
                </w:txbxContent>
              </v:textbox>
            </v:shape>
            <v:shape id="_x0000_s1148" o:spid="_x0000_s1148" o:spt="202" type="#_x0000_t202" style="position:absolute;left:6479;top:724;height:78;width:58;" filled="f" stroked="f" coordsize="21600,21600">
              <v:path/>
              <v:fill on="f" focussize="0,0"/>
              <v:stroke on="f" joinstyle="miter"/>
              <v:imagedata o:title=""/>
              <o:lock v:ext="edit"/>
              <v:textbox inset="0mm,0mm,0mm,0mm">
                <w:txbxContent>
                  <w:p w14:paraId="5575C59C">
                    <w:pPr>
                      <w:pStyle w:val="76"/>
                      <w:spacing w:before="5"/>
                      <w:ind w:left="0" w:right="0" w:firstLine="0"/>
                      <w:jc w:val="left"/>
                      <w:rPr>
                        <w:sz w:val="6"/>
                      </w:rPr>
                    </w:pPr>
                    <w:r>
                      <w:t>9</w:t>
                    </w:r>
                  </w:p>
                </w:txbxContent>
              </v:textbox>
            </v:shape>
            <v:shape id="_x0000_s1149" o:spid="_x0000_s1149" o:spt="202" type="#_x0000_t202" style="position:absolute;left:6985;top:724;height:210;width:81;" filled="f" stroked="f" coordsize="21600,21600">
              <v:path/>
              <v:fill on="f" focussize="0,0"/>
              <v:stroke on="f" joinstyle="miter"/>
              <v:imagedata o:title=""/>
              <o:lock v:ext="edit"/>
              <v:textbox inset="0mm,0mm,0mm,0mm">
                <w:txbxContent>
                  <w:p w14:paraId="6B6ABD17">
                    <w:pPr>
                      <w:pStyle w:val="78"/>
                      <w:spacing w:before="5" w:line="68" w:lineRule="exact"/>
                      <w:ind w:left="9" w:right="0" w:firstLine="0"/>
                      <w:jc w:val="left"/>
                      <w:rPr>
                        <w:sz w:val="6"/>
                      </w:rPr>
                    </w:pPr>
                    <w:r>
                      <w:t>R</w:t>
                    </w:r>
                  </w:p>
                  <w:p w14:paraId="485E1F02">
                    <w:pPr>
                      <w:pStyle w:val="71"/>
                      <w:spacing w:before="1" w:line="228" w:lineRule="auto"/>
                      <w:ind w:left="9" w:right="0" w:hanging="10"/>
                      <w:jc w:val="left"/>
                      <w:rPr>
                        <w:sz w:val="6"/>
                      </w:rPr>
                    </w:pPr>
                    <w:r>
                      <w:rPr>
                        <w:w w:val="110"/>
                      </w:rPr>
                      <w:t>或</w:t>
                    </w:r>
                    <w:r>
                      <w:rPr>
                        <w:w w:val="115"/>
                      </w:rPr>
                      <w:t>P</w:t>
                    </w:r>
                  </w:p>
                </w:txbxContent>
              </v:textbox>
            </v:shape>
            <v:shape id="_x0000_s1150" o:spid="_x0000_s1150" o:spt="202" type="#_x0000_t202" style="position:absolute;left:5383;top:1120;height:144;width:582;" filled="f" stroked="f" coordsize="21600,21600">
              <v:path/>
              <v:fill on="f" focussize="0,0"/>
              <v:stroke on="f" joinstyle="miter"/>
              <v:imagedata o:title=""/>
              <o:lock v:ext="edit"/>
              <v:textbox inset="0mm,0mm,0mm,0mm">
                <w:txbxContent>
                  <w:p w14:paraId="4B0F4C62">
                    <w:pPr>
                      <w:pStyle w:val="71"/>
                      <w:spacing w:before="8" w:line="228" w:lineRule="auto"/>
                      <w:ind w:left="0" w:right="5" w:firstLine="0"/>
                      <w:jc w:val="left"/>
                      <w:rPr>
                        <w:sz w:val="6"/>
                      </w:rPr>
                    </w:pPr>
                    <w:r>
                      <w:rPr>
                        <w:w w:val="110"/>
                      </w:rPr>
                      <w:t>SCL在</w:t>
                    </w:r>
                    <w:r>
                      <w:rPr>
                        <w:w w:val="105"/>
                      </w:rPr>
                      <w:t>服务中断</w:t>
                    </w:r>
                    <w:r>
                      <w:rPr>
                        <w:w w:val="110"/>
                      </w:rPr>
                      <w:t>时保持低电平</w:t>
                    </w:r>
                  </w:p>
                </w:txbxContent>
              </v:textbox>
            </v:shape>
            <v:shape id="_x0000_s1151" o:spid="_x0000_s1151" o:spt="202" type="#_x0000_t202" style="position:absolute;left:2925;top:1385;height:78;width:893;" filled="f" stroked="f" coordsize="21600,21600">
              <v:path/>
              <v:fill on="f" focussize="0,0"/>
              <v:stroke on="f" joinstyle="miter"/>
              <v:imagedata o:title=""/>
              <o:lock v:ext="edit"/>
              <v:textbox inset="0mm,0mm,0mm,0mm">
                <w:txbxContent>
                  <w:p w14:paraId="493A74BB">
                    <w:pPr>
                      <w:pStyle w:val="79"/>
                      <w:spacing w:before="5"/>
                      <w:ind w:left="0" w:right="0" w:firstLine="0"/>
                      <w:jc w:val="left"/>
                      <w:rPr>
                        <w:sz w:val="6"/>
                      </w:rPr>
                    </w:pPr>
                    <w:r>
                      <w:t>START或RESTART条件</w:t>
                    </w:r>
                  </w:p>
                </w:txbxContent>
              </v:textbox>
            </v:shape>
            <v:shape id="_x0000_s1152" o:spid="_x0000_s1152" o:spt="202" type="#_x0000_t202" style="position:absolute;left:4917;top:1385;height:144;width:714;" filled="f" stroked="f" coordsize="21600,21600">
              <v:path/>
              <v:fill on="f" focussize="0,0"/>
              <v:stroke on="f" joinstyle="miter"/>
              <v:imagedata o:title=""/>
              <o:lock v:ext="edit"/>
              <v:textbox inset="0mm,0mm,0mm,0mm">
                <w:txbxContent>
                  <w:p w14:paraId="7E9C12CD">
                    <w:pPr>
                      <w:pStyle w:val="71"/>
                      <w:spacing w:before="8" w:line="228" w:lineRule="auto"/>
                      <w:ind w:left="0" w:right="4" w:firstLine="0"/>
                      <w:jc w:val="left"/>
                      <w:rPr>
                        <w:sz w:val="6"/>
                      </w:rPr>
                    </w:pPr>
                    <w:r>
                      <w:rPr>
                        <w:w w:val="110"/>
                      </w:rPr>
                      <w:t>从机内</w:t>
                    </w:r>
                    <w:r>
                      <w:rPr>
                        <w:w w:val="105"/>
                      </w:rPr>
                      <w:t>的字节完全计数</w:t>
                    </w:r>
                  </w:p>
                </w:txbxContent>
              </v:textbox>
            </v:shape>
            <v:shape id="_x0000_s1153" o:spid="_x0000_s1153" o:spt="202" type="#_x0000_t202" style="position:absolute;left:6934;top:1385;height:78;width:930;" filled="f" stroked="f" coordsize="21600,21600">
              <v:path/>
              <v:fill on="f" focussize="0,0"/>
              <v:stroke on="f" joinstyle="miter"/>
              <v:imagedata o:title=""/>
              <o:lock v:ext="edit"/>
              <v:textbox inset="0mm,0mm,0mm,0mm">
                <w:txbxContent>
                  <w:p w14:paraId="51AAF6DF">
                    <w:pPr>
                      <w:pStyle w:val="79"/>
                      <w:spacing w:before="5"/>
                      <w:ind w:left="0" w:right="0" w:firstLine="0"/>
                      <w:jc w:val="left"/>
                      <w:rPr>
                        <w:sz w:val="6"/>
                      </w:rPr>
                    </w:pPr>
                    <w:r>
                      <w:t>停止和重新启动条件</w:t>
                    </w:r>
                  </w:p>
                </w:txbxContent>
              </v:textbox>
            </v:shape>
          </v:group>
        </w:pict>
      </w:r>
      <w:r>
        <w:rPr>
          <w:i/>
          <w:color w:val="333333"/>
          <w:w w:val="95"/>
          <w:sz w:val="12"/>
        </w:rPr>
        <w:t>图65. I2C总线上的数据</w:t>
      </w:r>
      <w:r>
        <w:rPr>
          <w:i/>
          <w:color w:val="333333"/>
          <w:w w:val="90"/>
          <w:sz w:val="12"/>
        </w:rPr>
        <w:t>传输</w:t>
      </w:r>
    </w:p>
    <w:p w14:paraId="3DFF56BB">
      <w:pPr>
        <w:pStyle w:val="8"/>
        <w:rPr>
          <w:i/>
          <w:sz w:val="20"/>
        </w:rPr>
      </w:pPr>
    </w:p>
    <w:p w14:paraId="00DA73B7">
      <w:pPr>
        <w:pStyle w:val="8"/>
        <w:rPr>
          <w:i/>
          <w:sz w:val="20"/>
        </w:rPr>
      </w:pPr>
    </w:p>
    <w:p w14:paraId="747E2BFF">
      <w:pPr>
        <w:pStyle w:val="8"/>
        <w:rPr>
          <w:i/>
          <w:sz w:val="20"/>
        </w:rPr>
      </w:pPr>
    </w:p>
    <w:p w14:paraId="4250FD9F">
      <w:pPr>
        <w:pStyle w:val="8"/>
        <w:rPr>
          <w:i/>
          <w:sz w:val="20"/>
        </w:rPr>
      </w:pPr>
    </w:p>
    <w:p w14:paraId="5E3F2EC0">
      <w:pPr>
        <w:pStyle w:val="8"/>
        <w:spacing w:before="6"/>
        <w:rPr>
          <w:i/>
          <w:sz w:val="15"/>
        </w:rPr>
      </w:pPr>
    </w:p>
    <w:p w14:paraId="2B1BDD6A">
      <w:pPr>
        <w:pStyle w:val="8"/>
        <w:spacing w:before="100" w:line="319" w:lineRule="auto"/>
        <w:ind w:left="1280" w:right="118"/>
        <w:jc w:val="both"/>
      </w:pPr>
      <w:bookmarkStart w:id="50" w:name="_bookmark28"/>
      <w:bookmarkEnd w:id="50"/>
      <w:r>
        <w:rPr>
          <w:color w:val="333333"/>
        </w:rPr>
        <w:t>DW_apb_i2c是一个同步串行接口。</w:t>
      </w:r>
      <w:r>
        <w:rPr>
          <w:rFonts w:ascii="MS Gothic"/>
          <w:color w:val="B12046"/>
          <w:sz w:val="14"/>
        </w:rPr>
        <w:t>SDA</w:t>
      </w:r>
      <w:r>
        <w:rPr>
          <w:color w:val="333333"/>
        </w:rPr>
        <w:t>线是双向信号，仅在</w:t>
      </w:r>
      <w:r>
        <w:rPr>
          <w:rFonts w:ascii="MS Gothic"/>
          <w:color w:val="B12046"/>
          <w:sz w:val="14"/>
        </w:rPr>
        <w:t>SCL</w:t>
      </w:r>
      <w:r>
        <w:rPr>
          <w:color w:val="333333"/>
        </w:rPr>
        <w:t>线为低电平时发生变化，但STOP、START和RESTART条件除外。输出驱动器是开漏或集电极开路，用于在总线上执行线与功能。总线上的最大器件数量仅受400 pF的最大电容规格数据以字节包传输</w:t>
      </w:r>
    </w:p>
    <w:p w14:paraId="2F07D25F">
      <w:pPr>
        <w:pStyle w:val="8"/>
        <w:spacing w:before="119"/>
        <w:ind w:left="1280"/>
        <w:jc w:val="both"/>
      </w:pPr>
      <w:r>
        <w:rPr>
          <w:color w:val="333333"/>
        </w:rPr>
        <w:t>DW_apb_i2c中实现的I2C协议在</w:t>
      </w:r>
      <w:r>
        <w:fldChar w:fldCharType="begin"/>
      </w:r>
      <w:r>
        <w:instrText xml:space="preserve"> HYPERLINK \l "_bookmark30" </w:instrText>
      </w:r>
      <w:r>
        <w:fldChar w:fldCharType="separate"/>
      </w:r>
      <w:r>
        <w:rPr>
          <w:color w:val="418BCA"/>
        </w:rPr>
        <w:t>第4.3.6</w:t>
      </w:r>
      <w:r>
        <w:rPr>
          <w:color w:val="418BCA"/>
        </w:rPr>
        <w:fldChar w:fldCharType="end"/>
      </w:r>
      <w:r>
        <w:rPr>
          <w:color w:val="333333"/>
        </w:rPr>
        <w:t>中有更详细的描述。</w:t>
      </w:r>
    </w:p>
    <w:p w14:paraId="34309EA6">
      <w:pPr>
        <w:pStyle w:val="8"/>
        <w:rPr>
          <w:sz w:val="18"/>
        </w:rPr>
      </w:pPr>
    </w:p>
    <w:p w14:paraId="4284F68C">
      <w:pPr>
        <w:pStyle w:val="8"/>
        <w:rPr>
          <w:sz w:val="18"/>
        </w:rPr>
      </w:pPr>
    </w:p>
    <w:p w14:paraId="4E8D23EC">
      <w:pPr>
        <w:pStyle w:val="23"/>
        <w:numPr>
          <w:ilvl w:val="3"/>
          <w:numId w:val="8"/>
        </w:numPr>
        <w:tabs>
          <w:tab w:val="left" w:pos="2019"/>
        </w:tabs>
        <w:spacing w:before="158" w:after="0" w:line="240" w:lineRule="auto"/>
        <w:ind w:left="2018" w:right="0" w:hanging="739"/>
        <w:jc w:val="left"/>
      </w:pPr>
      <w:r>
        <w:t>START和STOP生成</w:t>
      </w:r>
    </w:p>
    <w:p w14:paraId="5CC36FCC">
      <w:pPr>
        <w:pStyle w:val="8"/>
        <w:spacing w:before="8"/>
        <w:rPr>
          <w:b/>
          <w:sz w:val="22"/>
        </w:rPr>
      </w:pPr>
    </w:p>
    <w:p w14:paraId="284DE33A">
      <w:pPr>
        <w:pStyle w:val="80"/>
        <w:spacing w:line="319" w:lineRule="auto"/>
        <w:ind w:left="1280" w:right="120"/>
        <w:jc w:val="both"/>
      </w:pPr>
      <w:r>
        <w:rPr>
          <w:color w:val="333333"/>
        </w:rPr>
        <w:t>作为I2C主机工作时，将数据放入发送FIFO会导致DW_apb_i2c在I2C总线上生成START条件向</w:t>
      </w:r>
      <w:r>
        <w:fldChar w:fldCharType="begin"/>
      </w:r>
      <w:r>
        <w:instrText xml:space="preserve"> HYPERLINK \l "_bookmark67" </w:instrText>
      </w:r>
      <w:r>
        <w:fldChar w:fldCharType="separate"/>
      </w:r>
      <w:r>
        <w:rPr>
          <w:color w:val="418BCA"/>
        </w:rPr>
        <w:t>IC_DATA_CMD</w:t>
      </w:r>
      <w:r>
        <w:rPr>
          <w:color w:val="418BCA"/>
        </w:rPr>
        <w:fldChar w:fldCharType="end"/>
      </w:r>
      <w:r>
        <w:rPr>
          <w:color w:val="333333"/>
        </w:rPr>
        <w:t>.STOP写入1会导致DW_apb_i2c在I2C总线上生成STOP条件;如果该位未置1，即使发送FIFO为空，也不会发出STOP条件</w:t>
      </w:r>
    </w:p>
    <w:p w14:paraId="1F683C6A">
      <w:pPr>
        <w:pStyle w:val="80"/>
        <w:spacing w:before="122" w:line="319" w:lineRule="auto"/>
        <w:ind w:left="1280" w:right="120"/>
        <w:jc w:val="both"/>
      </w:pPr>
      <w:r>
        <w:rPr>
          <w:color w:val="333333"/>
        </w:rPr>
        <w:t>作为从机工作时，DW_apb_i2c不会根据协议生成START和STOP条件。但是，如果向DW_apb_i2c发出读请求，则它会将</w:t>
      </w:r>
      <w:r>
        <w:rPr>
          <w:rFonts w:ascii="MS Gothic"/>
          <w:color w:val="B12046"/>
          <w:sz w:val="14"/>
        </w:rPr>
        <w:t>SCL</w:t>
      </w:r>
      <w:r>
        <w:rPr>
          <w:color w:val="333333"/>
        </w:rPr>
        <w:t>线保持为低电平，直到向其提供读数据。这会使I2C总线暂停，直到向从机DW_apb_i2c提供读数据，或者通过向</w:t>
      </w:r>
      <w:r>
        <w:fldChar w:fldCharType="begin"/>
      </w:r>
      <w:r>
        <w:instrText xml:space="preserve"> HYPERLINK \l "_bookmark88" </w:instrText>
      </w:r>
      <w:r>
        <w:fldChar w:fldCharType="separate"/>
      </w:r>
      <w:r>
        <w:rPr>
          <w:color w:val="418BCA"/>
        </w:rPr>
        <w:t>IC_ENABLE</w:t>
      </w:r>
      <w:r>
        <w:rPr>
          <w:color w:val="418BCA"/>
        </w:rPr>
        <w:fldChar w:fldCharType="end"/>
      </w:r>
      <w:r>
        <w:rPr>
          <w:color w:val="333333"/>
        </w:rPr>
        <w:t>. ENABLE写入0来禁用DW_apb_i2c从机</w:t>
      </w:r>
    </w:p>
    <w:p w14:paraId="2E43CD9E">
      <w:pPr>
        <w:pStyle w:val="8"/>
        <w:rPr>
          <w:sz w:val="18"/>
        </w:rPr>
      </w:pPr>
    </w:p>
    <w:p w14:paraId="667E8AC9">
      <w:pPr>
        <w:pStyle w:val="8"/>
        <w:spacing w:before="3"/>
        <w:rPr>
          <w:sz w:val="26"/>
        </w:rPr>
      </w:pPr>
    </w:p>
    <w:p w14:paraId="156B6EC8">
      <w:pPr>
        <w:pStyle w:val="14"/>
        <w:numPr>
          <w:ilvl w:val="3"/>
          <w:numId w:val="8"/>
        </w:numPr>
        <w:tabs>
          <w:tab w:val="left" w:pos="2019"/>
        </w:tabs>
        <w:spacing w:before="0" w:after="0" w:line="240" w:lineRule="auto"/>
        <w:ind w:left="2018" w:right="0" w:hanging="739"/>
        <w:jc w:val="left"/>
      </w:pPr>
      <w:bookmarkStart w:id="51" w:name="_bookmark29"/>
      <w:bookmarkEnd w:id="51"/>
      <w:bookmarkStart w:id="52" w:name="_bookmark29"/>
      <w:bookmarkEnd w:id="52"/>
      <w:r>
        <w:t>组合式电风扇</w:t>
      </w:r>
    </w:p>
    <w:p w14:paraId="6EE55A6C">
      <w:pPr>
        <w:pStyle w:val="8"/>
        <w:spacing w:before="8"/>
        <w:rPr>
          <w:b/>
          <w:sz w:val="22"/>
        </w:rPr>
      </w:pPr>
    </w:p>
    <w:p w14:paraId="30129918">
      <w:pPr>
        <w:pStyle w:val="8"/>
        <w:spacing w:line="319" w:lineRule="auto"/>
        <w:ind w:left="1280" w:right="121"/>
        <w:jc w:val="both"/>
      </w:pPr>
      <w:r>
        <w:rPr>
          <w:color w:val="333333"/>
        </w:rPr>
        <w:t>DW_apb_i2c支持7位和10位寻址模式下的混合读写组合格式事务。DW_apb_i2c不支持混合地址和混合地址格式，即7位地址事务后接10位地址事务，或7位地址合并格式事务。要启动组合格式传输，</w:t>
      </w:r>
      <w:r>
        <w:fldChar w:fldCharType="begin"/>
      </w:r>
      <w:r>
        <w:instrText xml:space="preserve"> HYPERLINK \l "_bookmark64" </w:instrText>
      </w:r>
      <w:r>
        <w:fldChar w:fldCharType="separate"/>
      </w:r>
      <w:r>
        <w:rPr>
          <w:color w:val="418BCA"/>
        </w:rPr>
        <w:t>IC_CON</w:t>
      </w:r>
      <w:r>
        <w:rPr>
          <w:color w:val="418BCA"/>
        </w:rPr>
        <w:fldChar w:fldCharType="end"/>
      </w:r>
      <w:r>
        <w:rPr>
          <w:color w:val="333333"/>
        </w:rPr>
        <w:t>.IC_RESTART_EN应设置为1。设置此值并作为主机运行时，DW_apb_i2c完成I2C传输时，会检查发送FIFO并执行下一次传输。如果此转帐的方向与前一转帐不同，则使用组合格式发出转帐。如果当前I2C传输完成时发送FIFO为空</w:t>
      </w:r>
    </w:p>
    <w:p w14:paraId="7F6867C3">
      <w:pPr>
        <w:pStyle w:val="81"/>
        <w:numPr>
          <w:ilvl w:val="4"/>
          <w:numId w:val="8"/>
        </w:numPr>
        <w:tabs>
          <w:tab w:val="left" w:pos="1640"/>
        </w:tabs>
        <w:spacing w:before="52" w:after="0" w:line="240" w:lineRule="auto"/>
        <w:ind w:left="1640" w:right="0" w:hanging="174"/>
        <w:jc w:val="left"/>
        <w:rPr>
          <w:sz w:val="16"/>
        </w:rPr>
      </w:pPr>
      <w:r>
        <w:rPr>
          <w:color w:val="333333"/>
        </w:rPr>
        <w:t>检查</w:t>
      </w:r>
      <w:r>
        <w:fldChar w:fldCharType="begin"/>
      </w:r>
      <w:r>
        <w:instrText xml:space="preserve"> HYPERLINK \l "_bookmark67" </w:instrText>
      </w:r>
      <w:r>
        <w:fldChar w:fldCharType="separate"/>
      </w:r>
      <w:r>
        <w:rPr>
          <w:color w:val="418BCA"/>
        </w:rPr>
        <w:t>IC_DATA_CMD</w:t>
      </w:r>
      <w:r>
        <w:rPr>
          <w:color w:val="418BCA"/>
        </w:rPr>
        <w:fldChar w:fldCharType="end"/>
      </w:r>
      <w:r>
        <w:rPr>
          <w:color w:val="333333"/>
        </w:rPr>
        <w:t>.STOP，并且</w:t>
      </w:r>
      <w:r>
        <w:rPr>
          <w:rFonts w:hint="eastAsia" w:eastAsia="宋体"/>
          <w:color w:val="333333"/>
          <w:lang w:eastAsia="zh-CN"/>
        </w:rPr>
        <w:t>:</w:t>
      </w:r>
    </w:p>
    <w:p w14:paraId="159DD664">
      <w:pPr>
        <w:pStyle w:val="32"/>
        <w:numPr>
          <w:ilvl w:val="5"/>
          <w:numId w:val="8"/>
        </w:numPr>
        <w:tabs>
          <w:tab w:val="left" w:pos="2000"/>
        </w:tabs>
        <w:spacing w:before="73" w:after="0" w:line="240" w:lineRule="auto"/>
        <w:ind w:left="2000" w:right="0" w:hanging="210"/>
        <w:jc w:val="left"/>
        <w:rPr>
          <w:sz w:val="16"/>
        </w:rPr>
      </w:pPr>
      <w:r>
        <w:t>如果设置为1，则发出STOP位</w:t>
      </w:r>
    </w:p>
    <w:p w14:paraId="2F8362B5">
      <w:pPr>
        <w:pStyle w:val="12"/>
        <w:numPr>
          <w:ilvl w:val="5"/>
          <w:numId w:val="8"/>
        </w:numPr>
        <w:tabs>
          <w:tab w:val="left" w:pos="2000"/>
        </w:tabs>
        <w:spacing w:before="46" w:after="0" w:line="304" w:lineRule="auto"/>
        <w:ind w:left="1280" w:right="1986" w:firstLine="510"/>
        <w:jc w:val="left"/>
        <w:rPr>
          <w:sz w:val="16"/>
        </w:rPr>
      </w:pPr>
      <w:r>
        <w:rPr>
          <w:color w:val="333333"/>
          <w:sz w:val="16"/>
        </w:rPr>
        <w:t>如果设置为0，</w:t>
      </w:r>
      <w:r>
        <w:rPr>
          <w:rFonts w:ascii="MS Gothic" w:hAnsi="MS Gothic"/>
          <w:color w:val="B12046"/>
          <w:sz w:val="14"/>
        </w:rPr>
        <w:t>SCL</w:t>
      </w:r>
      <w:r>
        <w:rPr>
          <w:color w:val="333333"/>
          <w:sz w:val="16"/>
        </w:rPr>
        <w:t>保持低电平，直到下一个命令写入发送FIFO。更多详细信息，请参见</w:t>
      </w:r>
      <w:r>
        <w:fldChar w:fldCharType="begin"/>
      </w:r>
      <w:r>
        <w:instrText xml:space="preserve"> HYPERLINK \l "_bookmark39" </w:instrText>
      </w:r>
      <w:r>
        <w:fldChar w:fldCharType="separate"/>
      </w:r>
      <w:r>
        <w:rPr>
          <w:color w:val="418BCA"/>
          <w:sz w:val="16"/>
        </w:rPr>
        <w:t>第4.3.7</w:t>
      </w:r>
      <w:r>
        <w:rPr>
          <w:color w:val="418BCA"/>
          <w:sz w:val="16"/>
        </w:rPr>
        <w:fldChar w:fldCharType="end"/>
      </w:r>
      <w:r>
        <w:rPr>
          <w:color w:val="333333"/>
          <w:sz w:val="16"/>
        </w:rPr>
        <w:t>。</w:t>
      </w:r>
    </w:p>
    <w:p w14:paraId="74F3850F">
      <w:pPr>
        <w:spacing w:after="0" w:line="304" w:lineRule="auto"/>
        <w:jc w:val="left"/>
        <w:rPr>
          <w:sz w:val="16"/>
        </w:rPr>
        <w:sectPr>
          <w:pgSz w:w="11910" w:h="16840"/>
          <w:pgMar w:top="920" w:right="1000" w:bottom="960" w:left="1020" w:header="562" w:footer="780" w:gutter="0"/>
          <w:cols w:space="720" w:num="1"/>
        </w:sectPr>
      </w:pPr>
    </w:p>
    <w:p w14:paraId="3860370C">
      <w:pPr>
        <w:pStyle w:val="8"/>
        <w:rPr>
          <w:sz w:val="20"/>
        </w:rPr>
      </w:pPr>
    </w:p>
    <w:p w14:paraId="444F3807">
      <w:pPr>
        <w:pStyle w:val="8"/>
        <w:spacing w:before="3"/>
        <w:rPr>
          <w:sz w:val="27"/>
        </w:rPr>
      </w:pPr>
    </w:p>
    <w:p w14:paraId="4CE8222E">
      <w:pPr>
        <w:pStyle w:val="26"/>
        <w:numPr>
          <w:ilvl w:val="2"/>
          <w:numId w:val="5"/>
        </w:numPr>
        <w:tabs>
          <w:tab w:val="left" w:pos="1960"/>
        </w:tabs>
        <w:spacing w:before="98" w:after="0" w:line="240" w:lineRule="auto"/>
        <w:ind w:left="1959" w:right="0" w:hanging="680"/>
        <w:jc w:val="left"/>
      </w:pPr>
      <w:bookmarkStart w:id="53" w:name="_bookmark30"/>
      <w:bookmarkEnd w:id="53"/>
      <w:bookmarkStart w:id="54" w:name="4.3.6. I2C Protocols"/>
      <w:bookmarkEnd w:id="54"/>
      <w:bookmarkStart w:id="55" w:name="_bookmark30"/>
      <w:bookmarkEnd w:id="55"/>
      <w:r>
        <w:t>I2C协议</w:t>
      </w:r>
    </w:p>
    <w:p w14:paraId="12B61CF0">
      <w:pPr>
        <w:pStyle w:val="8"/>
        <w:spacing w:before="8"/>
        <w:rPr>
          <w:b/>
          <w:sz w:val="22"/>
        </w:rPr>
      </w:pPr>
    </w:p>
    <w:p w14:paraId="39D869F2">
      <w:pPr>
        <w:pStyle w:val="24"/>
        <w:spacing w:before="1"/>
        <w:ind w:left="1280"/>
        <w:jc w:val="both"/>
      </w:pPr>
      <w:r>
        <w:t>DW_apb_i2c具有本节中讨论的协议</w:t>
      </w:r>
    </w:p>
    <w:p w14:paraId="6D8CEF47">
      <w:pPr>
        <w:pStyle w:val="8"/>
        <w:rPr>
          <w:sz w:val="18"/>
        </w:rPr>
      </w:pPr>
    </w:p>
    <w:p w14:paraId="648F6D9E">
      <w:pPr>
        <w:pStyle w:val="8"/>
        <w:rPr>
          <w:sz w:val="18"/>
        </w:rPr>
      </w:pPr>
    </w:p>
    <w:p w14:paraId="04AC281E">
      <w:pPr>
        <w:pStyle w:val="23"/>
        <w:numPr>
          <w:ilvl w:val="3"/>
          <w:numId w:val="9"/>
        </w:numPr>
        <w:tabs>
          <w:tab w:val="left" w:pos="2019"/>
        </w:tabs>
        <w:spacing w:before="158" w:after="0" w:line="240" w:lineRule="auto"/>
        <w:ind w:left="2018" w:right="0" w:hanging="739"/>
        <w:jc w:val="left"/>
      </w:pPr>
      <w:r>
        <w:t>开始和停止状况</w:t>
      </w:r>
    </w:p>
    <w:p w14:paraId="4264AEEF">
      <w:pPr>
        <w:pStyle w:val="8"/>
        <w:spacing w:before="8"/>
        <w:rPr>
          <w:b/>
          <w:sz w:val="22"/>
        </w:rPr>
      </w:pPr>
    </w:p>
    <w:p w14:paraId="16F3BB7D">
      <w:pPr>
        <w:pStyle w:val="8"/>
        <w:spacing w:line="314" w:lineRule="auto"/>
        <w:ind w:left="1280" w:right="119"/>
        <w:jc w:val="both"/>
      </w:pPr>
      <w:r>
        <w:rPr>
          <w:color w:val="333333"/>
        </w:rPr>
        <w:t>当总线空闲时，</w:t>
      </w:r>
      <w:r>
        <w:rPr>
          <w:rFonts w:ascii="MS Gothic"/>
          <w:color w:val="B12046"/>
          <w:sz w:val="14"/>
        </w:rPr>
        <w:t>SCL</w:t>
      </w:r>
      <w:r>
        <w:rPr>
          <w:color w:val="333333"/>
        </w:rPr>
        <w:t>和</w:t>
      </w:r>
      <w:r>
        <w:rPr>
          <w:rFonts w:ascii="MS Gothic"/>
          <w:color w:val="B12046"/>
          <w:sz w:val="14"/>
        </w:rPr>
        <w:t>SDA</w:t>
      </w:r>
      <w:r>
        <w:rPr>
          <w:color w:val="333333"/>
        </w:rPr>
        <w:t>信号都通过总线上的外部上拉电阻拉高当主机想要在总线上开始传输时，主机发出START条件。这被定义为当</w:t>
      </w:r>
      <w:r>
        <w:rPr>
          <w:rFonts w:ascii="MS Gothic"/>
          <w:color w:val="B12046"/>
          <w:sz w:val="14"/>
        </w:rPr>
        <w:t>SCL</w:t>
      </w:r>
      <w:r>
        <w:rPr>
          <w:color w:val="333333"/>
        </w:rPr>
        <w:t>为1时</w:t>
      </w:r>
      <w:r>
        <w:rPr>
          <w:rFonts w:ascii="MS Gothic"/>
          <w:color w:val="B12046"/>
          <w:sz w:val="14"/>
        </w:rPr>
        <w:t>SDA</w:t>
      </w:r>
      <w:r>
        <w:rPr>
          <w:color w:val="333333"/>
        </w:rPr>
        <w:t>信号的高到低转换当主机想要终止传输时，主机发出STOP条件。这被定义为当</w:t>
      </w:r>
      <w:r>
        <w:rPr>
          <w:rFonts w:ascii="MS Gothic"/>
          <w:color w:val="B12046"/>
          <w:sz w:val="14"/>
        </w:rPr>
        <w:t>SCL</w:t>
      </w:r>
      <w:r>
        <w:rPr>
          <w:color w:val="333333"/>
        </w:rPr>
        <w:t>为1时</w:t>
      </w:r>
      <w:r>
        <w:rPr>
          <w:rFonts w:ascii="MS Gothic"/>
          <w:color w:val="B12046"/>
          <w:sz w:val="14"/>
        </w:rPr>
        <w:t>SDA</w:t>
      </w:r>
      <w:r>
        <w:rPr>
          <w:color w:val="333333"/>
        </w:rPr>
        <w:t>线的低到高转换</w:t>
      </w:r>
      <w:r>
        <w:fldChar w:fldCharType="begin"/>
      </w:r>
      <w:r>
        <w:instrText xml:space="preserve"> HYPERLINK \l "_bookmark31" </w:instrText>
      </w:r>
      <w:r>
        <w:fldChar w:fldCharType="separate"/>
      </w:r>
      <w:r>
        <w:rPr>
          <w:color w:val="418BCA"/>
        </w:rPr>
        <w:t>图66</w:t>
      </w:r>
      <w:r>
        <w:rPr>
          <w:color w:val="418BCA"/>
        </w:rPr>
        <w:fldChar w:fldCharType="end"/>
      </w:r>
      <w:r>
        <w:rPr>
          <w:color w:val="333333"/>
        </w:rPr>
        <w:t>显示了启动和停止条件的时序当数据在总线上传输时，当</w:t>
      </w:r>
      <w:r>
        <w:rPr>
          <w:rFonts w:ascii="MS Gothic"/>
          <w:color w:val="B12046"/>
          <w:sz w:val="14"/>
        </w:rPr>
        <w:t>SCL</w:t>
      </w:r>
      <w:r>
        <w:rPr>
          <w:color w:val="333333"/>
        </w:rPr>
        <w:t>为1时，</w:t>
      </w:r>
      <w:r>
        <w:rPr>
          <w:rFonts w:ascii="MS Gothic"/>
          <w:color w:val="B12046"/>
          <w:sz w:val="14"/>
        </w:rPr>
        <w:t>SDA</w:t>
      </w:r>
      <w:r>
        <w:rPr>
          <w:color w:val="333333"/>
        </w:rPr>
        <w:t>线必须稳定</w:t>
      </w:r>
    </w:p>
    <w:p w14:paraId="2B50372A">
      <w:pPr>
        <w:spacing w:before="122"/>
        <w:ind w:left="100" w:right="0" w:firstLine="0"/>
        <w:jc w:val="left"/>
        <w:rPr>
          <w:i/>
          <w:sz w:val="12"/>
        </w:rPr>
      </w:pPr>
      <w:r>
        <w:pict>
          <v:group id="_x0000_s1154" o:spid="_x0000_s1154" o:spt="203" style="position:absolute;left:0pt;margin-left:114.95pt;margin-top:5.4pt;height:71.05pt;width:297pt;mso-position-horizontal-relative:page;z-index:251671552;mso-width-relative:page;mso-height-relative:page;" coordorigin="2300,109" coordsize="5940,1421">
            <o:lock v:ext="edit"/>
            <v:rect id="_x0000_s1155" o:spid="_x0000_s1155" o:spt="1" style="position:absolute;left:2300;top:108;height:1421;width:5940;" fillcolor="#F6F6F6" filled="t" stroked="f" coordsize="21600,21600">
              <v:path/>
              <v:fill on="t" focussize="0,0"/>
              <v:stroke on="f"/>
              <v:imagedata o:title=""/>
              <o:lock v:ext="edit"/>
            </v:rect>
            <v:shape id="_x0000_s1156" o:spid="_x0000_s1156" style="position:absolute;left:2641;top:375;height:178;width:5493;" filled="f" stroked="t" coordorigin="2641,375" coordsize="5493,178" path="m2641,375l3073,375,3073,553,4195,553,4195,375,5982,375,5982,553,6988,553,6988,375,8134,375e">
              <v:path arrowok="t"/>
              <v:fill on="f" focussize="0,0"/>
              <v:stroke weight="0.55503937007874pt" color="#1D1D1A"/>
              <v:imagedata o:title=""/>
              <o:lock v:ext="edit"/>
            </v:shape>
            <v:shape id="_x0000_s1157" o:spid="_x0000_s1157" style="position:absolute;left:3139;top:1152;height:23;width:23;" filled="f" stroked="t" coordorigin="3140,1152" coordsize="23,23" path="m3162,1152l3162,1174,3140,1174e">
              <v:path arrowok="t"/>
              <v:fill on="f" focussize="0,0"/>
              <v:stroke weight="0.55503937007874pt" color="#CA4E61"/>
              <v:imagedata o:title=""/>
              <o:lock v:ext="edit"/>
            </v:shape>
            <v:line id="_x0000_s1158" o:spid="_x0000_s1158" o:spt="20" style="position:absolute;left:3017;top:1174;flip:x;height:0;width:104;" stroked="t" coordsize="21600,21600">
              <v:path arrowok="t"/>
              <v:fill focussize="0,0"/>
              <v:stroke weight="0.55503937007874pt" color="#CA4E61"/>
              <v:imagedata o:title=""/>
              <o:lock v:ext="edit"/>
            </v:line>
            <v:shape id="_x0000_s1159" o:spid="_x0000_s1159" style="position:absolute;left:2984;top:1152;height:23;width:23;" filled="f" stroked="t" coordorigin="2985,1152" coordsize="23,23" path="m3007,1174l2985,1174,2985,1152e">
              <v:path arrowok="t"/>
              <v:fill on="f" focussize="0,0"/>
              <v:stroke weight="0.55503937007874pt" color="#CA4E61"/>
              <v:imagedata o:title=""/>
              <o:lock v:ext="edit"/>
            </v:shape>
            <v:line id="_x0000_s1160" o:spid="_x0000_s1160" o:spt="20" style="position:absolute;left:2985;top:231;flip:y;height:900;width:0;" stroked="t" coordsize="21600,21600">
              <v:path arrowok="t"/>
              <v:fill focussize="0,0"/>
              <v:stroke weight="0.55503937007874pt" color="#CA4E61"/>
              <v:imagedata o:title=""/>
              <o:lock v:ext="edit"/>
            </v:line>
            <v:shape id="_x0000_s1161" o:spid="_x0000_s1161" style="position:absolute;left:2984;top:197;height:23;width:23;" filled="f" stroked="t" coordorigin="2985,198" coordsize="23,23" path="m2985,220l2985,198,3007,198e">
              <v:path arrowok="t"/>
              <v:fill on="f" focussize="0,0"/>
              <v:stroke weight="0.55503937007874pt" color="#CA4E61"/>
              <v:imagedata o:title=""/>
              <o:lock v:ext="edit"/>
            </v:shape>
            <v:line id="_x0000_s1162" o:spid="_x0000_s1162" o:spt="20" style="position:absolute;left:3026;top:198;height:0;width:104;" stroked="t" coordsize="21600,21600">
              <v:path arrowok="t"/>
              <v:fill focussize="0,0"/>
              <v:stroke weight="0.55503937007874pt" color="#CA4E61"/>
              <v:imagedata o:title=""/>
              <o:lock v:ext="edit"/>
            </v:line>
            <v:shape id="_x0000_s1163" o:spid="_x0000_s1163" style="position:absolute;left:3139;top:197;height:23;width:23;" filled="f" stroked="t" coordorigin="3140,198" coordsize="23,23" path="m3140,198l3162,198,3162,220e">
              <v:path arrowok="t"/>
              <v:fill on="f" focussize="0,0"/>
              <v:stroke weight="0.55503937007874pt" color="#CA4E61"/>
              <v:imagedata o:title=""/>
              <o:lock v:ext="edit"/>
            </v:shape>
            <v:line id="_x0000_s1164" o:spid="_x0000_s1164" o:spt="20" style="position:absolute;left:3162;top:242;height:899;width:0;" stroked="t" coordsize="21600,21600">
              <v:path arrowok="t"/>
              <v:fill focussize="0,0"/>
              <v:stroke weight="0.55503937007874pt" color="#CA4E61"/>
              <v:imagedata o:title=""/>
              <o:lock v:ext="edit"/>
            </v:line>
            <v:line id="_x0000_s1165" o:spid="_x0000_s1165" o:spt="20" style="position:absolute;left:3225;top:209;height:0;width:11;" stroked="t" coordsize="21600,21600">
              <v:path arrowok="t"/>
              <v:fill focussize="0,0"/>
              <v:stroke weight="1.11pt" color="#CA4E61"/>
              <v:imagedata o:title=""/>
              <o:lock v:ext="edit"/>
            </v:line>
            <v:line id="_x0000_s1166" o:spid="_x0000_s1166" o:spt="20" style="position:absolute;left:3231;top:242;height:1077;width:0;" stroked="t" coordsize="21600,21600">
              <v:path arrowok="t"/>
              <v:fill focussize="0,0"/>
              <v:stroke weight="0.55503937007874pt" color="#CA4E61"/>
              <v:imagedata o:title=""/>
              <o:lock v:ext="edit"/>
            </v:line>
            <v:shape id="_x0000_s1167" o:spid="_x0000_s1167" style="position:absolute;left:3225;top:208;height:1133;width:1130;" filled="f" stroked="t" coordorigin="3225,209" coordsize="1130,1133" path="m3225,1341l3236,1341m4344,209l4355,209e">
              <v:path arrowok="t"/>
              <v:fill on="f" focussize="0,0"/>
              <v:stroke weight="1.11pt" color="#CA4E61"/>
              <v:imagedata o:title=""/>
              <o:lock v:ext="edit"/>
            </v:shape>
            <v:line id="_x0000_s1168" o:spid="_x0000_s1168" o:spt="20" style="position:absolute;left:4349;top:242;height:1077;width:0;" stroked="t" coordsize="21600,21600">
              <v:path arrowok="t"/>
              <v:fill focussize="0,0"/>
              <v:stroke weight="0.55503937007874pt" color="#CA4E61"/>
              <v:imagedata o:title=""/>
              <o:lock v:ext="edit"/>
            </v:line>
            <v:shape id="_x0000_s1169" o:spid="_x0000_s1169" style="position:absolute;left:4343;top:208;height:1133;width:1496;" filled="f" stroked="t" coordorigin="4344,209" coordsize="1496,1133" path="m4344,1341l4355,1341m5828,209l5839,209e">
              <v:path arrowok="t"/>
              <v:fill on="f" focussize="0,0"/>
              <v:stroke weight="1.11pt" color="#CA4E61"/>
              <v:imagedata o:title=""/>
              <o:lock v:ext="edit"/>
            </v:shape>
            <v:line id="_x0000_s1170" o:spid="_x0000_s1170" o:spt="20" style="position:absolute;left:5834;top:242;height:1077;width:0;" stroked="t" coordsize="21600,21600">
              <v:path arrowok="t"/>
              <v:fill focussize="0,0"/>
              <v:stroke weight="0.55503937007874pt" color="#CA4E61"/>
              <v:imagedata o:title=""/>
              <o:lock v:ext="edit"/>
            </v:line>
            <v:shape id="_x0000_s1171" o:spid="_x0000_s1171" style="position:absolute;left:5828;top:208;height:1133;width:871;" filled="f" stroked="t" coordorigin="5828,209" coordsize="871,1133" path="m5828,1341l5839,1341m6688,209l6699,209e">
              <v:path arrowok="t"/>
              <v:fill on="f" focussize="0,0"/>
              <v:stroke weight="1.11pt" color="#CA4E61"/>
              <v:imagedata o:title=""/>
              <o:lock v:ext="edit"/>
            </v:shape>
            <v:line id="_x0000_s1172" o:spid="_x0000_s1172" o:spt="20" style="position:absolute;left:6694;top:242;height:1077;width:0;" stroked="t" coordsize="21600,21600">
              <v:path arrowok="t"/>
              <v:fill focussize="0,0"/>
              <v:stroke weight="0.55503937007874pt" color="#CA4E61"/>
              <v:imagedata o:title=""/>
              <o:lock v:ext="edit"/>
            </v:line>
            <v:line id="_x0000_s1173" o:spid="_x0000_s1173" o:spt="20" style="position:absolute;left:6688;top:1341;height:0;width:11;" stroked="t" coordsize="21600,21600">
              <v:path arrowok="t"/>
              <v:fill focussize="0,0"/>
              <v:stroke weight="1.11pt" color="#CA4E61"/>
              <v:imagedata o:title=""/>
              <o:lock v:ext="edit"/>
            </v:line>
            <v:shape id="_x0000_s1174" o:spid="_x0000_s1174" style="position:absolute;left:7055;top:1152;height:23;width:23;" filled="f" stroked="t" coordorigin="7055,1152" coordsize="23,23" path="m7077,1152l7077,1174,7055,1174e">
              <v:path arrowok="t"/>
              <v:fill on="f" focussize="0,0"/>
              <v:stroke weight="0.55503937007874pt" color="#CA4E61"/>
              <v:imagedata o:title=""/>
              <o:lock v:ext="edit"/>
            </v:shape>
            <v:line id="_x0000_s1175" o:spid="_x0000_s1175" o:spt="20" style="position:absolute;left:6932;top:1174;flip:x;height:0;width:104;" stroked="t" coordsize="21600,21600">
              <v:path arrowok="t"/>
              <v:fill focussize="0,0"/>
              <v:stroke weight="0.55503937007874pt" color="#CA4E61"/>
              <v:imagedata o:title=""/>
              <o:lock v:ext="edit"/>
            </v:line>
            <v:shape id="_x0000_s1176" o:spid="_x0000_s1176" style="position:absolute;left:6900;top:1152;height:23;width:23;" filled="f" stroked="t" coordorigin="6901,1152" coordsize="23,23" path="m6923,1174l6901,1174,6901,1152e">
              <v:path arrowok="t"/>
              <v:fill on="f" focussize="0,0"/>
              <v:stroke weight="0.55503937007874pt" color="#CA4E61"/>
              <v:imagedata o:title=""/>
              <o:lock v:ext="edit"/>
            </v:shape>
            <v:line id="_x0000_s1177" o:spid="_x0000_s1177" o:spt="20" style="position:absolute;left:6901;top:231;flip:y;height:900;width:0;" stroked="t" coordsize="21600,21600">
              <v:path arrowok="t"/>
              <v:fill focussize="0,0"/>
              <v:stroke weight="0.55503937007874pt" color="#CA4E61"/>
              <v:imagedata o:title=""/>
              <o:lock v:ext="edit"/>
            </v:line>
            <v:shape id="_x0000_s1178" o:spid="_x0000_s1178" style="position:absolute;left:6900;top:197;height:23;width:23;" filled="f" stroked="t" coordorigin="6901,198" coordsize="23,23" path="m6901,220l6901,198,6923,198e">
              <v:path arrowok="t"/>
              <v:fill on="f" focussize="0,0"/>
              <v:stroke weight="0.55503937007874pt" color="#CA4E61"/>
              <v:imagedata o:title=""/>
              <o:lock v:ext="edit"/>
            </v:shape>
            <v:line id="_x0000_s1179" o:spid="_x0000_s1179" o:spt="20" style="position:absolute;left:6942;top:198;height:0;width:104;" stroked="t" coordsize="21600,21600">
              <v:path arrowok="t"/>
              <v:fill focussize="0,0"/>
              <v:stroke weight="0.55503937007874pt" color="#CA4E61"/>
              <v:imagedata o:title=""/>
              <o:lock v:ext="edit"/>
            </v:line>
            <v:shape id="_x0000_s1180" o:spid="_x0000_s1180" style="position:absolute;left:7055;top:197;height:23;width:23;" filled="f" stroked="t" coordorigin="7055,198" coordsize="23,23" path="m7055,198l7077,198,7077,220e">
              <v:path arrowok="t"/>
              <v:fill on="f" focussize="0,0"/>
              <v:stroke weight="0.55503937007874pt" color="#CA4E61"/>
              <v:imagedata o:title=""/>
              <o:lock v:ext="edit"/>
            </v:shape>
            <v:line id="_x0000_s1181" o:spid="_x0000_s1181" o:spt="20" style="position:absolute;left:7077;top:242;height:899;width:0;" stroked="t" coordsize="21600,21600">
              <v:path arrowok="t"/>
              <v:fill focussize="0,0"/>
              <v:stroke weight="0.55503937007874pt" color="#CA4E61"/>
              <v:imagedata o:title=""/>
              <o:lock v:ext="edit"/>
            </v:line>
            <v:shape id="_x0000_s1182" o:spid="_x0000_s1182" style="position:absolute;left:2641;top:552;height:445;width:5493;" filled="f" stroked="t" coordorigin="2641,553" coordsize="5493,445" path="m2641,819l3230,819,3230,997,4349,997,4349,819,5834,819,5834,997,6694,997,6694,819,8134,819m4195,553l5982,553e">
              <v:path arrowok="t"/>
              <v:fill on="f" focussize="0,0"/>
              <v:stroke weight="0.55503937007874pt" color="#1D1D1A"/>
              <v:imagedata o:title=""/>
              <o:lock v:ext="edit"/>
            </v:shape>
            <v:shape id="_x0000_s1183" o:spid="_x0000_s1183" o:spt="202" type="#_x0000_t202" style="position:absolute;left:2552;top:429;height:601;width:274;" filled="f" stroked="f" coordsize="21600,21600">
              <v:path/>
              <v:fill on="f" focussize="0,0"/>
              <v:stroke on="f" joinstyle="miter"/>
              <v:imagedata o:title=""/>
              <o:lock v:ext="edit"/>
              <v:textbox inset="0mm,0mm,0mm,0mm">
                <w:txbxContent>
                  <w:p w14:paraId="4769AEEF">
                    <w:pPr>
                      <w:pStyle w:val="63"/>
                      <w:spacing w:before="1"/>
                      <w:ind w:left="0" w:right="0" w:firstLine="0"/>
                      <w:jc w:val="left"/>
                      <w:rPr>
                        <w:sz w:val="13"/>
                      </w:rPr>
                    </w:pPr>
                    <w:r>
                      <w:t>SDA</w:t>
                    </w:r>
                  </w:p>
                  <w:p w14:paraId="7AD14273">
                    <w:pPr>
                      <w:spacing w:before="0" w:line="240" w:lineRule="auto"/>
                      <w:rPr>
                        <w:sz w:val="16"/>
                      </w:rPr>
                    </w:pPr>
                  </w:p>
                  <w:p w14:paraId="74E4BC9A">
                    <w:pPr>
                      <w:pStyle w:val="63"/>
                      <w:spacing w:before="107"/>
                      <w:ind w:left="13" w:right="0" w:firstLine="0"/>
                      <w:jc w:val="left"/>
                      <w:rPr>
                        <w:sz w:val="13"/>
                      </w:rPr>
                    </w:pPr>
                    <w:r>
                      <w:t>SCL</w:t>
                    </w:r>
                  </w:p>
                </w:txbxContent>
              </v:textbox>
            </v:shape>
            <v:shape id="_x0000_s1184" o:spid="_x0000_s1184" o:spt="202" type="#_x0000_t202" style="position:absolute;left:3046;top:1026;height:105;width:73;" filled="f" stroked="f" coordsize="21600,21600">
              <v:path/>
              <v:fill on="f" focussize="0,0"/>
              <v:stroke on="f" joinstyle="miter"/>
              <v:imagedata o:title=""/>
              <o:lock v:ext="edit"/>
              <v:textbox inset="0mm,0mm,0mm,0mm">
                <w:txbxContent>
                  <w:p w14:paraId="0A5D4534">
                    <w:pPr>
                      <w:pStyle w:val="82"/>
                      <w:spacing w:before="0" w:line="102" w:lineRule="exact"/>
                      <w:ind w:left="0" w:right="0" w:firstLine="0"/>
                      <w:jc w:val="left"/>
                      <w:rPr>
                        <w:sz w:val="9"/>
                      </w:rPr>
                    </w:pPr>
                    <w:r>
                      <w:t>S</w:t>
                    </w:r>
                  </w:p>
                </w:txbxContent>
              </v:textbox>
            </v:shape>
            <v:shape id="_x0000_s1185" o:spid="_x0000_s1185" o:spt="202" type="#_x0000_t202" style="position:absolute;left:6960;top:1026;height:105;width:77;" filled="f" stroked="f" coordsize="21600,21600">
              <v:path/>
              <v:fill on="f" focussize="0,0"/>
              <v:stroke on="f" joinstyle="miter"/>
              <v:imagedata o:title=""/>
              <o:lock v:ext="edit"/>
              <v:textbox inset="0mm,0mm,0mm,0mm">
                <w:txbxContent>
                  <w:p w14:paraId="6A6FE4D5">
                    <w:pPr>
                      <w:pStyle w:val="83"/>
                      <w:spacing w:before="0" w:line="102" w:lineRule="exact"/>
                      <w:ind w:left="0" w:right="0" w:firstLine="0"/>
                      <w:jc w:val="left"/>
                      <w:rPr>
                        <w:sz w:val="9"/>
                      </w:rPr>
                    </w:pPr>
                    <w:r>
                      <w:t>P</w:t>
                    </w:r>
                  </w:p>
                </w:txbxContent>
              </v:textbox>
            </v:shape>
            <v:shape id="_x0000_s1186" o:spid="_x0000_s1186" o:spt="202" type="#_x0000_t202" style="position:absolute;left:2583;top:1269;height:105;width:3040;" filled="f" stroked="f" coordsize="21600,21600">
              <v:path/>
              <v:fill on="f" focussize="0,0"/>
              <v:stroke on="f" joinstyle="miter"/>
              <v:imagedata o:title=""/>
              <o:lock v:ext="edit"/>
              <v:textbox inset="0mm,0mm,0mm,0mm">
                <w:txbxContent>
                  <w:p w14:paraId="5FF0A320">
                    <w:pPr>
                      <w:pStyle w:val="84"/>
                      <w:tabs>
                        <w:tab w:val="left" w:pos="1980"/>
                      </w:tabs>
                      <w:spacing w:before="0" w:line="103" w:lineRule="exact"/>
                      <w:ind w:left="0" w:right="0" w:firstLine="0"/>
                      <w:jc w:val="left"/>
                      <w:rPr>
                        <w:sz w:val="9"/>
                      </w:rPr>
                    </w:pPr>
                    <w:r>
                      <w:rPr>
                        <w:w w:val="95"/>
                      </w:rPr>
                      <w:t xml:space="preserve">开始条件     </w:t>
                    </w:r>
                    <w:r>
                      <w:t>更改数据允许数据行稳定数据有效</w:t>
                    </w:r>
                  </w:p>
                </w:txbxContent>
              </v:textbox>
            </v:shape>
            <v:shape id="_x0000_s1187" o:spid="_x0000_s1187" o:spt="202" type="#_x0000_t202" style="position:absolute;left:5957;top:1269;height:193;width:629;" filled="f" stroked="f" coordsize="21600,21600">
              <v:path/>
              <v:fill on="f" focussize="0,0"/>
              <v:stroke on="f" joinstyle="miter"/>
              <v:imagedata o:title=""/>
              <o:lock v:ext="edit"/>
              <v:textbox inset="0mm,0mm,0mm,0mm">
                <w:txbxContent>
                  <w:p w14:paraId="5A1B3083">
                    <w:pPr>
                      <w:pStyle w:val="84"/>
                      <w:spacing w:before="10" w:line="204" w:lineRule="auto"/>
                      <w:ind w:left="146" w:right="11" w:hanging="147"/>
                      <w:jc w:val="left"/>
                      <w:rPr>
                        <w:sz w:val="9"/>
                      </w:rPr>
                    </w:pPr>
                    <w:r>
                      <w:t>允许更改</w:t>
                    </w:r>
                  </w:p>
                </w:txbxContent>
              </v:textbox>
            </v:shape>
            <v:shape id="_x0000_s1188" o:spid="_x0000_s1188" o:spt="202" type="#_x0000_t202" style="position:absolute;left:6830;top:1269;height:105;width:603;" filled="f" stroked="f" coordsize="21600,21600">
              <v:path/>
              <v:fill on="f" focussize="0,0"/>
              <v:stroke on="f" joinstyle="miter"/>
              <v:imagedata o:title=""/>
              <o:lock v:ext="edit"/>
              <v:textbox inset="0mm,0mm,0mm,0mm">
                <w:txbxContent>
                  <w:p w14:paraId="2C0935CA">
                    <w:pPr>
                      <w:pStyle w:val="84"/>
                      <w:spacing w:before="0" w:line="102" w:lineRule="exact"/>
                      <w:ind w:left="0" w:right="0" w:firstLine="0"/>
                      <w:jc w:val="left"/>
                      <w:rPr>
                        <w:sz w:val="9"/>
                      </w:rPr>
                    </w:pPr>
                    <w:r>
                      <w:t>停止条件</w:t>
                    </w:r>
                  </w:p>
                </w:txbxContent>
              </v:textbox>
            </v:shape>
          </v:group>
        </w:pict>
      </w:r>
      <w:r>
        <w:rPr>
          <w:i/>
          <w:color w:val="333333"/>
          <w:w w:val="90"/>
          <w:sz w:val="12"/>
        </w:rPr>
        <w:t>图66.I2C开始</w:t>
      </w:r>
    </w:p>
    <w:p w14:paraId="292821FF">
      <w:pPr>
        <w:pStyle w:val="52"/>
        <w:spacing w:before="47"/>
        <w:ind w:left="100" w:right="0" w:firstLine="0"/>
        <w:jc w:val="left"/>
        <w:rPr>
          <w:i/>
          <w:sz w:val="12"/>
        </w:rPr>
      </w:pPr>
      <w:r>
        <w:t>和停止状况</w:t>
      </w:r>
    </w:p>
    <w:p w14:paraId="5B51696D">
      <w:pPr>
        <w:pStyle w:val="8"/>
        <w:rPr>
          <w:i/>
          <w:sz w:val="20"/>
        </w:rPr>
      </w:pPr>
    </w:p>
    <w:p w14:paraId="476AB278">
      <w:pPr>
        <w:pStyle w:val="8"/>
        <w:rPr>
          <w:i/>
          <w:sz w:val="20"/>
        </w:rPr>
      </w:pPr>
    </w:p>
    <w:p w14:paraId="1C8B471B">
      <w:pPr>
        <w:pStyle w:val="8"/>
        <w:rPr>
          <w:i/>
          <w:sz w:val="20"/>
        </w:rPr>
      </w:pPr>
    </w:p>
    <w:p w14:paraId="221C2FD1">
      <w:pPr>
        <w:pStyle w:val="8"/>
        <w:rPr>
          <w:i/>
          <w:sz w:val="20"/>
        </w:rPr>
      </w:pPr>
    </w:p>
    <w:p w14:paraId="5D43D898">
      <w:pPr>
        <w:pStyle w:val="8"/>
        <w:spacing w:before="5"/>
        <w:rPr>
          <w:i/>
          <w:sz w:val="28"/>
        </w:rPr>
      </w:pPr>
    </w:p>
    <w:p w14:paraId="3DA4E870">
      <w:pPr>
        <w:spacing w:before="83"/>
        <w:ind w:left="1280" w:right="0" w:firstLine="0"/>
        <w:jc w:val="left"/>
        <w:rPr>
          <w:b/>
          <w:sz w:val="18"/>
        </w:rPr>
      </w:pPr>
      <w:r>
        <w:pict>
          <v:shape id="_x0000_s1189" o:spid="_x0000_s1189" o:spt="202" type="#_x0000_t202" style="position:absolute;left:0pt;margin-left:115pt;margin-top:21.15pt;height:48.2pt;width:424.3pt;mso-position-horizontal-relative:page;mso-wrap-distance-bottom:0pt;mso-wrap-distance-top:0pt;z-index:-251450368;mso-width-relative:page;mso-height-relative:page;" filled="f" stroked="t" coordsize="21600,21600">
            <v:path/>
            <v:fill on="f" focussize="0,0"/>
            <v:stroke weight="1pt" color="#CA5868"/>
            <v:imagedata o:title=""/>
            <o:lock v:ext="edit"/>
            <v:textbox inset="0mm,0mm,0mm,0mm">
              <w:txbxContent>
                <w:p w14:paraId="2F17F494">
                  <w:pPr>
                    <w:pStyle w:val="8"/>
                    <w:spacing w:before="127" w:line="316" w:lineRule="auto"/>
                    <w:ind w:left="110" w:right="109"/>
                    <w:jc w:val="both"/>
                  </w:pPr>
                  <w:r>
                    <w:rPr>
                      <w:color w:val="333333"/>
                      <w:spacing w:val="-1"/>
                      <w:w w:val="106"/>
                    </w:rPr>
                    <w:t>START/</w:t>
                  </w:r>
                  <w:r>
                    <w:rPr>
                      <w:color w:val="333333"/>
                      <w:w w:val="106"/>
                    </w:rPr>
                    <w:t>STOP</w:t>
                  </w:r>
                  <w:r>
                    <w:rPr>
                      <w:color w:val="333333"/>
                      <w:w w:val="94"/>
                    </w:rPr>
                    <w:t>条件</w:t>
                  </w:r>
                  <w:r>
                    <w:rPr>
                      <w:color w:val="333333"/>
                      <w:w w:val="103"/>
                    </w:rPr>
                    <w:t>的信号</w:t>
                  </w:r>
                  <w:r>
                    <w:rPr>
                      <w:color w:val="333333"/>
                      <w:spacing w:val="-1"/>
                    </w:rPr>
                    <w:t>转换（如</w:t>
                  </w:r>
                  <w:r>
                    <w:fldChar w:fldCharType="begin"/>
                  </w:r>
                  <w:r>
                    <w:instrText xml:space="preserve"> HYPERLINK \l "_bookmark31" </w:instrText>
                  </w:r>
                  <w:r>
                    <w:fldChar w:fldCharType="separate"/>
                  </w:r>
                  <w:r>
                    <w:rPr>
                      <w:color w:val="418BCA"/>
                      <w:spacing w:val="-1"/>
                      <w:w w:val="107"/>
                    </w:rPr>
                    <w:t>图</w:t>
                  </w:r>
                  <w:r>
                    <w:rPr>
                      <w:color w:val="418BCA"/>
                      <w:w w:val="107"/>
                    </w:rPr>
                    <w:t>6</w:t>
                  </w:r>
                  <w:r>
                    <w:rPr>
                      <w:color w:val="418BCA"/>
                      <w:w w:val="99"/>
                    </w:rPr>
                    <w:t>和</w:t>
                  </w:r>
                  <w:r>
                    <w:rPr>
                      <w:color w:val="418BCA"/>
                      <w:w w:val="99"/>
                    </w:rPr>
                    <w:fldChar w:fldCharType="end"/>
                  </w:r>
                  <w:r>
                    <w:rPr>
                      <w:color w:val="333333"/>
                    </w:rPr>
                    <w:t>6所示</w:t>
                  </w:r>
                  <w:r>
                    <w:rPr>
                      <w:color w:val="333333"/>
                      <w:w w:val="53"/>
                    </w:rPr>
                    <w:t>）反映了</w:t>
                  </w:r>
                  <w:r>
                    <w:rPr>
                      <w:color w:val="333333"/>
                    </w:rPr>
                    <w:t>在驱动I2C总线的主机</w:t>
                  </w:r>
                  <w:r>
                    <w:rPr>
                      <w:color w:val="333333"/>
                      <w:spacing w:val="-1"/>
                      <w:w w:val="96"/>
                    </w:rPr>
                    <w:t>输出</w:t>
                  </w:r>
                  <w:r>
                    <w:rPr>
                      <w:color w:val="333333"/>
                    </w:rPr>
                    <w:t>在从机输入信号处观察</w:t>
                  </w:r>
                  <w:r>
                    <w:rPr>
                      <w:rFonts w:ascii="MS Gothic"/>
                      <w:color w:val="B12046"/>
                      <w:sz w:val="14"/>
                    </w:rPr>
                    <w:t>SDA</w:t>
                  </w:r>
                  <w:r>
                    <w:rPr>
                      <w:color w:val="333333"/>
                    </w:rPr>
                    <w:t>/</w:t>
                  </w:r>
                  <w:r>
                    <w:rPr>
                      <w:rFonts w:ascii="MS Gothic"/>
                      <w:color w:val="B12046"/>
                      <w:sz w:val="14"/>
                    </w:rPr>
                    <w:t>SCL</w:t>
                  </w:r>
                  <w:r>
                    <w:rPr>
                      <w:color w:val="333333"/>
                    </w:rPr>
                    <w:t>信号时应格外小心，因为不相等的线路延迟可能导致</w:t>
                  </w:r>
                  <w:r>
                    <w:rPr>
                      <w:rFonts w:ascii="MS Gothic"/>
                      <w:color w:val="B12046"/>
                      <w:sz w:val="14"/>
                    </w:rPr>
                    <w:t>SDA</w:t>
                  </w:r>
                  <w:r>
                    <w:rPr>
                      <w:color w:val="333333"/>
                    </w:rPr>
                    <w:t>/</w:t>
                  </w:r>
                  <w:r>
                    <w:rPr>
                      <w:rFonts w:ascii="MS Gothic"/>
                      <w:color w:val="B12046"/>
                      <w:sz w:val="14"/>
                    </w:rPr>
                    <w:t>SCL</w:t>
                  </w:r>
                  <w:r>
                    <w:rPr>
                      <w:color w:val="333333"/>
                    </w:rPr>
                    <w:t>时序关系不正确</w:t>
                  </w:r>
                </w:p>
              </w:txbxContent>
            </v:textbox>
            <w10:wrap type="topAndBottom"/>
          </v:shape>
        </w:pict>
      </w:r>
      <w:r>
        <w:drawing>
          <wp:inline distT="0" distB="0" distL="0" distR="0">
            <wp:extent cx="127000" cy="127000"/>
            <wp:effectExtent l="0" t="0" r="0" b="0"/>
            <wp:docPr id="1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bookmarkStart w:id="56" w:name="_bookmark31"/>
      <w:bookmarkEnd w:id="56"/>
      <w:r>
        <w:rPr>
          <w:b/>
          <w:color w:val="CA5868"/>
          <w:position w:val="2"/>
          <w:sz w:val="18"/>
        </w:rPr>
        <w:t>注意</w:t>
      </w:r>
    </w:p>
    <w:p w14:paraId="25B2FCC4">
      <w:pPr>
        <w:pStyle w:val="8"/>
        <w:rPr>
          <w:b/>
          <w:sz w:val="20"/>
        </w:rPr>
      </w:pPr>
    </w:p>
    <w:p w14:paraId="59EFAE25">
      <w:pPr>
        <w:pStyle w:val="8"/>
        <w:spacing w:before="5"/>
        <w:rPr>
          <w:b/>
          <w:sz w:val="22"/>
        </w:rPr>
      </w:pPr>
    </w:p>
    <w:p w14:paraId="39CBF083">
      <w:pPr>
        <w:pStyle w:val="23"/>
        <w:numPr>
          <w:ilvl w:val="3"/>
          <w:numId w:val="9"/>
        </w:numPr>
        <w:tabs>
          <w:tab w:val="left" w:pos="2019"/>
        </w:tabs>
        <w:spacing w:before="0" w:after="0" w:line="240" w:lineRule="auto"/>
        <w:ind w:left="2018" w:right="0" w:hanging="739"/>
        <w:jc w:val="left"/>
      </w:pPr>
      <w:r>
        <w:t>寻址从属协议</w:t>
      </w:r>
    </w:p>
    <w:p w14:paraId="7F72DD60">
      <w:pPr>
        <w:pStyle w:val="8"/>
        <w:spacing w:before="8"/>
        <w:rPr>
          <w:b/>
          <w:sz w:val="22"/>
        </w:rPr>
      </w:pPr>
    </w:p>
    <w:p w14:paraId="559AF323">
      <w:pPr>
        <w:pStyle w:val="24"/>
        <w:ind w:left="1280"/>
        <w:jc w:val="both"/>
      </w:pPr>
      <w:r>
        <w:t>有两种地址格式</w:t>
      </w:r>
      <w:r>
        <w:rPr>
          <w:rFonts w:hint="eastAsia" w:eastAsia="宋体"/>
          <w:lang w:eastAsia="zh-CN"/>
        </w:rPr>
        <w:t>:</w:t>
      </w:r>
      <w:r>
        <w:t>7位地址格式和10位地址格式。</w:t>
      </w:r>
    </w:p>
    <w:p w14:paraId="56CCAA43">
      <w:pPr>
        <w:pStyle w:val="8"/>
        <w:rPr>
          <w:sz w:val="18"/>
        </w:rPr>
      </w:pPr>
    </w:p>
    <w:p w14:paraId="01FA1B9D">
      <w:pPr>
        <w:pStyle w:val="8"/>
        <w:rPr>
          <w:sz w:val="18"/>
        </w:rPr>
      </w:pPr>
    </w:p>
    <w:p w14:paraId="71CEB67D">
      <w:pPr>
        <w:pStyle w:val="85"/>
        <w:numPr>
          <w:ilvl w:val="4"/>
          <w:numId w:val="9"/>
        </w:numPr>
        <w:tabs>
          <w:tab w:val="left" w:pos="2101"/>
        </w:tabs>
        <w:spacing w:before="161" w:after="0" w:line="240" w:lineRule="auto"/>
        <w:ind w:left="2100" w:right="0" w:hanging="821"/>
        <w:jc w:val="left"/>
      </w:pPr>
      <w:r>
        <w:t>7位地址格式</w:t>
      </w:r>
    </w:p>
    <w:p w14:paraId="65840AC9">
      <w:pPr>
        <w:pStyle w:val="8"/>
        <w:spacing w:before="2"/>
        <w:rPr>
          <w:b/>
          <w:sz w:val="19"/>
        </w:rPr>
      </w:pPr>
    </w:p>
    <w:p w14:paraId="44BE92C1">
      <w:pPr>
        <w:pStyle w:val="8"/>
        <w:spacing w:line="319" w:lineRule="auto"/>
        <w:ind w:left="1280" w:right="122"/>
        <w:jc w:val="both"/>
      </w:pPr>
      <w:r>
        <w:rPr>
          <w:color w:val="333333"/>
        </w:rPr>
        <w:t>在7位地址格式期间，第一个字节的前7位（位7</w:t>
      </w:r>
      <w:r>
        <w:rPr>
          <w:rFonts w:hint="eastAsia" w:eastAsia="宋体"/>
          <w:color w:val="333333"/>
          <w:lang w:eastAsia="zh-CN"/>
        </w:rPr>
        <w:t>:</w:t>
      </w:r>
      <w:r>
        <w:rPr>
          <w:color w:val="333333"/>
        </w:rPr>
        <w:t>1）设置从机地址，LSB位（位0）为R/W位，如</w:t>
      </w:r>
      <w:r>
        <w:fldChar w:fldCharType="begin"/>
      </w:r>
      <w:r>
        <w:instrText xml:space="preserve"> HYPERLINK \l "_bookmark32" </w:instrText>
      </w:r>
      <w:r>
        <w:fldChar w:fldCharType="separate"/>
      </w:r>
      <w:r>
        <w:rPr>
          <w:color w:val="418BCA"/>
        </w:rPr>
        <w:t>图67</w:t>
      </w:r>
      <w:r>
        <w:rPr>
          <w:color w:val="418BCA"/>
        </w:rPr>
        <w:fldChar w:fldCharType="end"/>
      </w:r>
      <w:r>
        <w:rPr>
          <w:color w:val="333333"/>
        </w:rPr>
        <w:t>所示。当位0（R/W）设置为0时，主机写入从机。当位0（R/W）设置为1时，主机从从机读取</w:t>
      </w:r>
    </w:p>
    <w:p w14:paraId="5525B02A">
      <w:pPr>
        <w:spacing w:before="118" w:line="319" w:lineRule="auto"/>
        <w:ind w:left="100" w:right="8894" w:firstLine="0"/>
        <w:jc w:val="left"/>
        <w:rPr>
          <w:i/>
          <w:sz w:val="12"/>
        </w:rPr>
      </w:pPr>
      <w:r>
        <w:pict>
          <v:group id="_x0000_s1190" o:spid="_x0000_s1190" o:spt="203" style="position:absolute;left:0pt;margin-left:114.95pt;margin-top:5.2pt;height:90.05pt;width:297pt;mso-position-horizontal-relative:page;z-index:251672576;mso-width-relative:page;mso-height-relative:page;" coordorigin="2300,105" coordsize="5940,1801">
            <o:lock v:ext="edit"/>
            <v:rect id="_x0000_s1191" o:spid="_x0000_s1191" o:spt="1" style="position:absolute;left:2300;top:104;height:1801;width:5940;" fillcolor="#F6F6F6" filled="t" stroked="f" coordsize="21600,21600">
              <v:path/>
              <v:fill on="t" focussize="0,0"/>
              <v:stroke on="f"/>
              <v:imagedata o:title=""/>
              <o:lock v:ext="edit"/>
            </v:rect>
            <v:shape id="_x0000_s1192" o:spid="_x0000_s1192" style="position:absolute;left:3474;top:432;height:999;width:3611;" filled="f" stroked="t" coordorigin="3474,432" coordsize="3611,999" path="m3474,760l3835,760,3835,432,3474,432,3474,760xm3835,760l4196,760,4196,432,3835,432,3835,760xm4196,760l4557,760,4557,432,4196,432,4196,760xm4557,760l4919,760,4919,432,4557,432,4557,760xm4919,760l5280,760,5280,432,4919,432,4919,760xm5280,760l5641,760,5641,432,5280,432,5280,760xm5641,760l6002,760,6002,432,5641,432,5641,760xm6002,760l6363,760,6363,432,6002,432,6002,760xm6363,760l6724,760,6724,432,6363,432,6363,760xm6724,760l7085,760,7085,432,6724,432,6724,760xm3835,842l3835,924,6363,924,6363,842m6907,848l6907,760m4434,1431l4721,1431m6436,1431l6571,1431m6789,505l7056,505m6558,505l6695,505e">
              <v:path arrowok="t"/>
              <v:fill on="f" focussize="0,0"/>
              <v:stroke weight="1.02354330708661pt" color="#1D1D1A"/>
              <v:imagedata o:title=""/>
              <o:lock v:ext="edit"/>
            </v:shape>
            <v:shape id="_x0000_s1193" o:spid="_x0000_s1193" o:spt="202" type="#_x0000_t202" style="position:absolute;left:2300;top:104;height:1801;width:5940;" filled="f" stroked="f" coordsize="21600,21600">
              <v:path/>
              <v:fill on="f" focussize="0,0"/>
              <v:stroke on="f" joinstyle="miter"/>
              <v:imagedata o:title=""/>
              <o:lock v:ext="edit"/>
              <v:textbox inset="0mm,0mm,0mm,0mm">
                <w:txbxContent>
                  <w:p w14:paraId="1F1EF5C6">
                    <w:pPr>
                      <w:spacing w:before="0" w:line="240" w:lineRule="auto"/>
                      <w:rPr>
                        <w:sz w:val="18"/>
                      </w:rPr>
                    </w:pPr>
                  </w:p>
                  <w:p w14:paraId="5275B009">
                    <w:pPr>
                      <w:spacing w:before="0" w:line="240" w:lineRule="auto"/>
                      <w:rPr>
                        <w:sz w:val="16"/>
                      </w:rPr>
                    </w:pPr>
                  </w:p>
                  <w:p w14:paraId="53DEDA42">
                    <w:pPr>
                      <w:pStyle w:val="86"/>
                      <w:tabs>
                        <w:tab w:val="left" w:pos="1613"/>
                      </w:tabs>
                      <w:spacing w:before="0"/>
                      <w:ind w:left="1304" w:right="0" w:firstLine="0"/>
                      <w:jc w:val="left"/>
                      <w:rPr>
                        <w:sz w:val="16"/>
                      </w:rPr>
                    </w:pPr>
                    <w:r>
                      <w:t>S A6   A5   A4   A3   A2   A1   A0 R/W ACK</w:t>
                    </w:r>
                  </w:p>
                  <w:p w14:paraId="39225D1B">
                    <w:pPr>
                      <w:pStyle w:val="87"/>
                      <w:spacing w:before="135" w:line="179" w:lineRule="exact"/>
                      <w:ind w:left="4591" w:right="374" w:firstLine="0"/>
                      <w:jc w:val="center"/>
                      <w:rPr>
                        <w:sz w:val="16"/>
                      </w:rPr>
                    </w:pPr>
                    <w:r>
                      <w:t>从机发送</w:t>
                    </w:r>
                  </w:p>
                  <w:p w14:paraId="511A818B">
                    <w:pPr>
                      <w:pStyle w:val="87"/>
                      <w:spacing w:before="0" w:line="179" w:lineRule="exact"/>
                      <w:ind w:left="14" w:right="374" w:firstLine="0"/>
                      <w:jc w:val="center"/>
                      <w:rPr>
                        <w:sz w:val="16"/>
                      </w:rPr>
                    </w:pPr>
                    <w:r>
                      <w:t>从机地址</w:t>
                    </w:r>
                  </w:p>
                  <w:p w14:paraId="667413CC">
                    <w:pPr>
                      <w:spacing w:before="6" w:line="240" w:lineRule="auto"/>
                      <w:rPr>
                        <w:sz w:val="21"/>
                      </w:rPr>
                    </w:pPr>
                  </w:p>
                  <w:p w14:paraId="28C005F5">
                    <w:pPr>
                      <w:pStyle w:val="87"/>
                      <w:tabs>
                        <w:tab w:val="left" w:pos="2108"/>
                        <w:tab w:val="left" w:pos="3967"/>
                      </w:tabs>
                      <w:spacing w:before="1"/>
                      <w:ind w:left="249" w:right="0" w:firstLine="0"/>
                      <w:jc w:val="left"/>
                      <w:rPr>
                        <w:sz w:val="16"/>
                      </w:rPr>
                    </w:pPr>
                    <w:r>
                      <w:t>S =开始条件ACK =确认R/W =读/写脉冲</w:t>
                    </w:r>
                  </w:p>
                </w:txbxContent>
              </v:textbox>
            </v:shape>
          </v:group>
        </w:pict>
      </w:r>
      <w:r>
        <w:rPr>
          <w:i/>
          <w:color w:val="333333"/>
          <w:w w:val="90"/>
          <w:sz w:val="12"/>
        </w:rPr>
        <w:t>图67.</w:t>
      </w:r>
      <w:r>
        <w:rPr>
          <w:i/>
          <w:color w:val="333333"/>
          <w:spacing w:val="-22"/>
          <w:w w:val="90"/>
          <w:sz w:val="12"/>
        </w:rPr>
        <w:t xml:space="preserve"> </w:t>
      </w:r>
      <w:r>
        <w:rPr>
          <w:i/>
          <w:color w:val="333333"/>
          <w:w w:val="90"/>
          <w:sz w:val="12"/>
        </w:rPr>
        <w:t>I2C 7位</w:t>
      </w:r>
      <w:r>
        <w:rPr>
          <w:i/>
          <w:color w:val="333333"/>
          <w:w w:val="95"/>
          <w:sz w:val="12"/>
        </w:rPr>
        <w:t>地址格式</w:t>
      </w:r>
    </w:p>
    <w:p w14:paraId="5D9FAB96">
      <w:pPr>
        <w:pStyle w:val="8"/>
        <w:rPr>
          <w:i/>
          <w:sz w:val="20"/>
        </w:rPr>
      </w:pPr>
    </w:p>
    <w:p w14:paraId="317204BF">
      <w:pPr>
        <w:pStyle w:val="8"/>
        <w:rPr>
          <w:i/>
          <w:sz w:val="20"/>
        </w:rPr>
      </w:pPr>
    </w:p>
    <w:p w14:paraId="3E00947E">
      <w:pPr>
        <w:pStyle w:val="8"/>
        <w:rPr>
          <w:i/>
          <w:sz w:val="20"/>
        </w:rPr>
      </w:pPr>
    </w:p>
    <w:p w14:paraId="18B52B54">
      <w:pPr>
        <w:pStyle w:val="8"/>
        <w:rPr>
          <w:i/>
          <w:sz w:val="20"/>
        </w:rPr>
      </w:pPr>
    </w:p>
    <w:p w14:paraId="0B1FA05E">
      <w:pPr>
        <w:pStyle w:val="8"/>
        <w:rPr>
          <w:i/>
          <w:sz w:val="20"/>
        </w:rPr>
      </w:pPr>
    </w:p>
    <w:p w14:paraId="5EA6176E">
      <w:pPr>
        <w:pStyle w:val="8"/>
        <w:rPr>
          <w:i/>
          <w:sz w:val="20"/>
        </w:rPr>
      </w:pPr>
    </w:p>
    <w:p w14:paraId="323950E2">
      <w:pPr>
        <w:pStyle w:val="8"/>
        <w:rPr>
          <w:i/>
          <w:sz w:val="20"/>
        </w:rPr>
      </w:pPr>
    </w:p>
    <w:p w14:paraId="23BD9681">
      <w:pPr>
        <w:pStyle w:val="8"/>
        <w:spacing w:before="7"/>
        <w:rPr>
          <w:i/>
          <w:sz w:val="19"/>
        </w:rPr>
      </w:pPr>
    </w:p>
    <w:p w14:paraId="15A9A8CF">
      <w:pPr>
        <w:pStyle w:val="85"/>
        <w:numPr>
          <w:ilvl w:val="4"/>
          <w:numId w:val="9"/>
        </w:numPr>
        <w:tabs>
          <w:tab w:val="left" w:pos="2101"/>
        </w:tabs>
        <w:spacing w:before="98" w:after="0" w:line="240" w:lineRule="auto"/>
        <w:ind w:left="2100" w:right="0" w:hanging="821"/>
        <w:jc w:val="left"/>
      </w:pPr>
      <w:bookmarkStart w:id="57" w:name="_bookmark32"/>
      <w:bookmarkEnd w:id="57"/>
      <w:bookmarkStart w:id="58" w:name="_bookmark32"/>
      <w:bookmarkEnd w:id="58"/>
      <w:r>
        <w:t>10位地址格式</w:t>
      </w:r>
    </w:p>
    <w:p w14:paraId="5BFB17C0">
      <w:pPr>
        <w:pStyle w:val="8"/>
        <w:spacing w:before="2"/>
        <w:rPr>
          <w:b/>
          <w:sz w:val="19"/>
        </w:rPr>
      </w:pPr>
    </w:p>
    <w:p w14:paraId="63830211">
      <w:pPr>
        <w:pStyle w:val="8"/>
        <w:spacing w:line="319" w:lineRule="auto"/>
        <w:ind w:left="1280" w:right="124"/>
        <w:jc w:val="both"/>
      </w:pPr>
      <w:r>
        <w:rPr>
          <w:color w:val="333333"/>
        </w:rPr>
        <w:t>在10位寻址期间，传输两个字节以设置10位地址。第一个字节的传输包含以下位定义。前五位（位7</w:t>
      </w:r>
      <w:r>
        <w:rPr>
          <w:rFonts w:hint="eastAsia" w:eastAsia="宋体"/>
          <w:color w:val="333333"/>
          <w:lang w:eastAsia="zh-CN"/>
        </w:rPr>
        <w:t>:</w:t>
      </w:r>
      <w:r>
        <w:rPr>
          <w:color w:val="333333"/>
        </w:rPr>
        <w:t>3）通知从机这是一次10位传输，随后两位（位2</w:t>
      </w:r>
      <w:r>
        <w:rPr>
          <w:rFonts w:hint="eastAsia" w:eastAsia="宋体"/>
          <w:color w:val="333333"/>
          <w:lang w:eastAsia="zh-CN"/>
        </w:rPr>
        <w:t>:</w:t>
      </w:r>
      <w:r>
        <w:rPr>
          <w:color w:val="333333"/>
        </w:rPr>
        <w:t>1）设置从机地址位9</w:t>
      </w:r>
      <w:r>
        <w:rPr>
          <w:rFonts w:hint="eastAsia" w:eastAsia="宋体"/>
          <w:color w:val="333333"/>
          <w:lang w:eastAsia="zh-CN"/>
        </w:rPr>
        <w:t>:</w:t>
      </w:r>
      <w:r>
        <w:rPr>
          <w:color w:val="333333"/>
        </w:rPr>
        <w:t>8，LSB位（位0）是R/W位。传输的第二个字节设置从机地址的位7</w:t>
      </w:r>
      <w:r>
        <w:rPr>
          <w:rFonts w:hint="eastAsia" w:eastAsia="宋体"/>
          <w:color w:val="333333"/>
          <w:lang w:eastAsia="zh-CN"/>
        </w:rPr>
        <w:t>:</w:t>
      </w:r>
      <w:r>
        <w:rPr>
          <w:color w:val="333333"/>
        </w:rPr>
        <w:t>0</w:t>
      </w:r>
      <w:r>
        <w:fldChar w:fldCharType="begin"/>
      </w:r>
      <w:r>
        <w:instrText xml:space="preserve"> HYPERLINK \l "_bookmark33" </w:instrText>
      </w:r>
      <w:r>
        <w:fldChar w:fldCharType="separate"/>
      </w:r>
      <w:r>
        <w:rPr>
          <w:color w:val="418BCA"/>
        </w:rPr>
        <w:t>图68</w:t>
      </w:r>
      <w:r>
        <w:rPr>
          <w:color w:val="418BCA"/>
        </w:rPr>
        <w:fldChar w:fldCharType="end"/>
      </w:r>
      <w:r>
        <w:rPr>
          <w:color w:val="333333"/>
        </w:rPr>
        <w:t>显示了10位地址格式。</w:t>
      </w:r>
    </w:p>
    <w:p w14:paraId="09FB49E1">
      <w:pPr>
        <w:spacing w:after="0" w:line="319" w:lineRule="auto"/>
        <w:jc w:val="both"/>
        <w:sectPr>
          <w:pgSz w:w="11910" w:h="16840"/>
          <w:pgMar w:top="920" w:right="1000" w:bottom="960" w:left="1020" w:header="562" w:footer="780" w:gutter="0"/>
          <w:cols w:space="720" w:num="1"/>
        </w:sectPr>
      </w:pPr>
    </w:p>
    <w:p w14:paraId="10B79978">
      <w:pPr>
        <w:pStyle w:val="8"/>
        <w:rPr>
          <w:sz w:val="20"/>
        </w:rPr>
      </w:pPr>
    </w:p>
    <w:p w14:paraId="2D623B65">
      <w:pPr>
        <w:pStyle w:val="8"/>
        <w:rPr>
          <w:sz w:val="20"/>
        </w:rPr>
      </w:pPr>
    </w:p>
    <w:p w14:paraId="0A6C5E68">
      <w:pPr>
        <w:pStyle w:val="8"/>
        <w:spacing w:before="8"/>
        <w:rPr>
          <w:sz w:val="19"/>
        </w:rPr>
      </w:pPr>
    </w:p>
    <w:p w14:paraId="67C3D5AA">
      <w:pPr>
        <w:spacing w:before="0" w:line="319" w:lineRule="auto"/>
        <w:ind w:left="100" w:right="9022" w:firstLine="0"/>
        <w:jc w:val="left"/>
        <w:rPr>
          <w:i/>
          <w:sz w:val="12"/>
        </w:rPr>
      </w:pPr>
      <w:r>
        <w:pict>
          <v:group id="_x0000_s1194" o:spid="_x0000_s1194" o:spt="203" style="position:absolute;left:0pt;margin-left:114.95pt;margin-top:-0.65pt;height:74.35pt;width:297pt;mso-position-horizontal-relative:page;z-index:-251518976;mso-width-relative:page;mso-height-relative:page;" coordorigin="2300,-13" coordsize="5940,1487">
            <o:lock v:ext="edit"/>
            <v:rect id="_x0000_s1195" o:spid="_x0000_s1195" o:spt="1" style="position:absolute;left:2300;top:-14;height:1487;width:5940;" fillcolor="#F6F6F6" filled="t" stroked="f" coordsize="21600,21600">
              <v:path/>
              <v:fill on="t" focussize="0,0"/>
              <v:stroke on="f"/>
              <v:imagedata o:title=""/>
              <o:lock v:ext="edit"/>
            </v:rect>
            <v:shape id="_x0000_s1196" o:spid="_x0000_s1196" style="position:absolute;left:4062;top:1081;height:2;width:1765;" filled="f" stroked="t" coordorigin="4062,1082" coordsize="1765,0" path="m4062,1082l4299,1082m5715,1082l5827,1082e">
              <v:path arrowok="t"/>
              <v:fill on="f" focussize="0,0"/>
              <v:stroke weight="0.845196850393701pt" color="#1D1D1A"/>
              <v:imagedata o:title=""/>
              <o:lock v:ext="edit"/>
            </v:shape>
            <v:shape id="_x0000_s1197" o:spid="_x0000_s1197" o:spt="202" type="#_x0000_t202" style="position:absolute;left:7889;top:576;height:159;width:231;" filled="f" stroked="f" coordsize="21600,21600">
              <v:path/>
              <v:fill on="f" focussize="0,0"/>
              <v:stroke on="f" joinstyle="miter"/>
              <v:imagedata o:title=""/>
              <o:lock v:ext="edit"/>
              <v:textbox inset="0mm,0mm,0mm,0mm">
                <w:txbxContent>
                  <w:p w14:paraId="4611DCBD">
                    <w:pPr>
                      <w:pStyle w:val="62"/>
                      <w:spacing w:before="3"/>
                      <w:ind w:left="0" w:right="0" w:firstLine="0"/>
                      <w:jc w:val="left"/>
                      <w:rPr>
                        <w:sz w:val="13"/>
                      </w:rPr>
                    </w:pPr>
                    <w:r>
                      <w:t>Ave</w:t>
                    </w:r>
                  </w:p>
                </w:txbxContent>
              </v:textbox>
            </v:shape>
            <v:shape id="_x0000_s1198" o:spid="_x0000_s1198" o:spt="202" type="#_x0000_t202" style="position:absolute;left:2506;top:717;height:520;width:4529;" filled="f" stroked="f" coordsize="21600,21600">
              <v:path/>
              <v:fill on="f" focussize="0,0"/>
              <v:stroke on="f" joinstyle="miter"/>
              <v:imagedata o:title=""/>
              <o:lock v:ext="edit"/>
              <v:textbox inset="0mm,0mm,0mm,0mm">
                <w:txbxContent>
                  <w:p w14:paraId="3D6D6B4B">
                    <w:pPr>
                      <w:pStyle w:val="62"/>
                      <w:spacing w:before="3"/>
                      <w:ind w:left="17" w:right="0" w:firstLine="0"/>
                      <w:jc w:val="left"/>
                      <w:rPr>
                        <w:sz w:val="13"/>
                      </w:rPr>
                    </w:pPr>
                    <w:r>
                      <w:t>为10位地址保留</w:t>
                    </w:r>
                  </w:p>
                  <w:p w14:paraId="527F2BF0">
                    <w:pPr>
                      <w:spacing w:before="1" w:line="240" w:lineRule="auto"/>
                      <w:rPr>
                        <w:sz w:val="18"/>
                      </w:rPr>
                    </w:pPr>
                  </w:p>
                  <w:p w14:paraId="424D675E">
                    <w:pPr>
                      <w:pStyle w:val="62"/>
                      <w:tabs>
                        <w:tab w:val="left" w:pos="1534"/>
                        <w:tab w:val="left" w:pos="3069"/>
                      </w:tabs>
                      <w:spacing w:before="0"/>
                      <w:ind w:left="0" w:right="0" w:firstLine="0"/>
                      <w:jc w:val="left"/>
                      <w:rPr>
                        <w:sz w:val="13"/>
                      </w:rPr>
                    </w:pPr>
                    <w:r>
                      <w:t>S =开始条件ACK =确认R/W =读/写脉冲</w:t>
                    </w:r>
                  </w:p>
                </w:txbxContent>
              </v:textbox>
            </v:shape>
          </v:group>
        </w:pict>
      </w:r>
      <w:r>
        <w:pict>
          <v:shape id="_x0000_s1199" o:spid="_x0000_s1199" o:spt="202" type="#_x0000_t202" style="position:absolute;left:0pt;margin-left:123.9pt;margin-top:12.4pt;height:21.15pt;width:269.6pt;mso-position-horizontal-relative:page;z-index:251673600;mso-width-relative:page;mso-height-relative:page;" filled="f" stroked="f" coordsize="21600,21600">
            <v:path/>
            <v:fill on="f" focussize="0,0"/>
            <v:stroke on="f" joinstyle="miter"/>
            <v:imagedata o:title=""/>
            <o:lock v:ext="edit"/>
            <v:textbox inset="0mm,0mm,0mm,0mm">
              <w:txbxContent>
                <w:tbl>
                  <w:tblPr>
                    <w:tblStyle w:val="9"/>
                    <w:tblW w:w="0" w:type="auto"/>
                    <w:tblInd w:w="10" w:type="dxa"/>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Layout w:type="fixed"/>
                    <w:tblCellMar>
                      <w:top w:w="0" w:type="dxa"/>
                      <w:left w:w="0" w:type="dxa"/>
                      <w:bottom w:w="0" w:type="dxa"/>
                      <w:right w:w="0" w:type="dxa"/>
                    </w:tblCellMar>
                  </w:tblPr>
                  <w:tblGrid>
                    <w:gridCol w:w="298"/>
                    <w:gridCol w:w="298"/>
                    <w:gridCol w:w="298"/>
                    <w:gridCol w:w="298"/>
                    <w:gridCol w:w="298"/>
                    <w:gridCol w:w="298"/>
                    <w:gridCol w:w="298"/>
                    <w:gridCol w:w="298"/>
                    <w:gridCol w:w="298"/>
                    <w:gridCol w:w="298"/>
                    <w:gridCol w:w="298"/>
                    <w:gridCol w:w="298"/>
                    <w:gridCol w:w="298"/>
                    <w:gridCol w:w="298"/>
                    <w:gridCol w:w="298"/>
                    <w:gridCol w:w="298"/>
                    <w:gridCol w:w="298"/>
                    <w:gridCol w:w="298"/>
                  </w:tblGrid>
                  <w:tr w14:paraId="6BBE2D7B">
                    <w:tblPrEx>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CellMar>
                        <w:top w:w="0" w:type="dxa"/>
                        <w:left w:w="0" w:type="dxa"/>
                        <w:bottom w:w="0" w:type="dxa"/>
                        <w:right w:w="0" w:type="dxa"/>
                      </w:tblCellMar>
                    </w:tblPrEx>
                    <w:trPr>
                      <w:trHeight w:val="250" w:hRule="atLeast"/>
                    </w:trPr>
                    <w:tc>
                      <w:tcPr>
                        <w:tcW w:w="298" w:type="dxa"/>
                        <w:shd w:val="clear" w:color="auto" w:fill="F6F6F6"/>
                      </w:tcPr>
                      <w:p w14:paraId="4EBD0C82">
                        <w:pPr>
                          <w:pStyle w:val="88"/>
                          <w:spacing w:before="48"/>
                          <w:ind w:left="105"/>
                          <w:rPr>
                            <w:sz w:val="13"/>
                          </w:rPr>
                        </w:pPr>
                        <w:r>
                          <w:t>S</w:t>
                        </w:r>
                      </w:p>
                    </w:tc>
                    <w:tc>
                      <w:tcPr>
                        <w:tcW w:w="298" w:type="dxa"/>
                        <w:shd w:val="clear" w:color="auto" w:fill="F6F6F6"/>
                      </w:tcPr>
                      <w:p w14:paraId="1CD8AC16">
                        <w:pPr>
                          <w:pStyle w:val="89"/>
                          <w:spacing w:before="48"/>
                          <w:ind w:left="77"/>
                          <w:rPr>
                            <w:sz w:val="13"/>
                          </w:rPr>
                        </w:pPr>
                        <w:r>
                          <w:t>‘1’</w:t>
                        </w:r>
                      </w:p>
                    </w:tc>
                    <w:tc>
                      <w:tcPr>
                        <w:tcW w:w="298" w:type="dxa"/>
                        <w:shd w:val="clear" w:color="auto" w:fill="F6F6F6"/>
                      </w:tcPr>
                      <w:p w14:paraId="02A727DA">
                        <w:pPr>
                          <w:pStyle w:val="89"/>
                          <w:spacing w:before="48"/>
                          <w:ind w:left="77"/>
                          <w:rPr>
                            <w:sz w:val="13"/>
                          </w:rPr>
                        </w:pPr>
                        <w:r>
                          <w:t>‘1’</w:t>
                        </w:r>
                      </w:p>
                    </w:tc>
                    <w:tc>
                      <w:tcPr>
                        <w:tcW w:w="298" w:type="dxa"/>
                        <w:shd w:val="clear" w:color="auto" w:fill="F6F6F6"/>
                      </w:tcPr>
                      <w:p w14:paraId="48BF9D88">
                        <w:pPr>
                          <w:pStyle w:val="89"/>
                          <w:spacing w:before="48"/>
                          <w:ind w:left="77"/>
                          <w:rPr>
                            <w:sz w:val="13"/>
                          </w:rPr>
                        </w:pPr>
                        <w:r>
                          <w:t>‘1’</w:t>
                        </w:r>
                      </w:p>
                    </w:tc>
                    <w:tc>
                      <w:tcPr>
                        <w:tcW w:w="298" w:type="dxa"/>
                        <w:shd w:val="clear" w:color="auto" w:fill="F6F6F6"/>
                      </w:tcPr>
                      <w:p w14:paraId="6F34D12F">
                        <w:pPr>
                          <w:pStyle w:val="89"/>
                          <w:spacing w:before="48"/>
                          <w:ind w:left="77"/>
                          <w:rPr>
                            <w:sz w:val="13"/>
                          </w:rPr>
                        </w:pPr>
                        <w:r>
                          <w:t>‘0’</w:t>
                        </w:r>
                      </w:p>
                    </w:tc>
                    <w:tc>
                      <w:tcPr>
                        <w:tcW w:w="298" w:type="dxa"/>
                        <w:shd w:val="clear" w:color="auto" w:fill="F6F6F6"/>
                      </w:tcPr>
                      <w:p w14:paraId="0ED0A706">
                        <w:pPr>
                          <w:pStyle w:val="90"/>
                          <w:spacing w:before="48"/>
                          <w:ind w:left="63"/>
                          <w:rPr>
                            <w:sz w:val="13"/>
                          </w:rPr>
                        </w:pPr>
                        <w:r>
                          <w:t>A9</w:t>
                        </w:r>
                      </w:p>
                    </w:tc>
                    <w:tc>
                      <w:tcPr>
                        <w:tcW w:w="298" w:type="dxa"/>
                        <w:shd w:val="clear" w:color="auto" w:fill="F6F6F6"/>
                      </w:tcPr>
                      <w:p w14:paraId="3285CFDD">
                        <w:pPr>
                          <w:pStyle w:val="90"/>
                          <w:spacing w:before="48"/>
                          <w:ind w:left="64"/>
                          <w:rPr>
                            <w:sz w:val="13"/>
                          </w:rPr>
                        </w:pPr>
                        <w:r>
                          <w:t>A8</w:t>
                        </w:r>
                      </w:p>
                    </w:tc>
                    <w:tc>
                      <w:tcPr>
                        <w:tcW w:w="298" w:type="dxa"/>
                        <w:shd w:val="clear" w:color="auto" w:fill="F6F6F6"/>
                      </w:tcPr>
                      <w:p w14:paraId="46092982">
                        <w:pPr>
                          <w:pStyle w:val="91"/>
                          <w:spacing w:before="48"/>
                          <w:ind w:left="20" w:right="-15"/>
                          <w:rPr>
                            <w:sz w:val="13"/>
                          </w:rPr>
                        </w:pPr>
                        <w:r>
                          <w:t>R/W</w:t>
                        </w:r>
                      </w:p>
                    </w:tc>
                    <w:tc>
                      <w:tcPr>
                        <w:tcW w:w="298" w:type="dxa"/>
                        <w:shd w:val="clear" w:color="auto" w:fill="F6F6F6"/>
                      </w:tcPr>
                      <w:p w14:paraId="2BF7A966">
                        <w:pPr>
                          <w:pStyle w:val="92"/>
                          <w:spacing w:before="48"/>
                          <w:ind w:left="15"/>
                          <w:rPr>
                            <w:sz w:val="13"/>
                          </w:rPr>
                        </w:pPr>
                        <w:r>
                          <w:t>ACK</w:t>
                        </w:r>
                      </w:p>
                    </w:tc>
                    <w:tc>
                      <w:tcPr>
                        <w:tcW w:w="298" w:type="dxa"/>
                        <w:shd w:val="clear" w:color="auto" w:fill="F6F6F6"/>
                      </w:tcPr>
                      <w:p w14:paraId="050E4466">
                        <w:pPr>
                          <w:pStyle w:val="90"/>
                          <w:spacing w:before="48"/>
                          <w:ind w:left="64"/>
                          <w:rPr>
                            <w:sz w:val="13"/>
                          </w:rPr>
                        </w:pPr>
                        <w:r>
                          <w:t>A7</w:t>
                        </w:r>
                      </w:p>
                    </w:tc>
                    <w:tc>
                      <w:tcPr>
                        <w:tcW w:w="298" w:type="dxa"/>
                        <w:shd w:val="clear" w:color="auto" w:fill="F6F6F6"/>
                      </w:tcPr>
                      <w:p w14:paraId="25A83518">
                        <w:pPr>
                          <w:pStyle w:val="90"/>
                          <w:spacing w:before="48"/>
                          <w:ind w:left="42" w:right="28"/>
                          <w:jc w:val="center"/>
                          <w:rPr>
                            <w:sz w:val="13"/>
                          </w:rPr>
                        </w:pPr>
                        <w:r>
                          <w:t>A6</w:t>
                        </w:r>
                      </w:p>
                    </w:tc>
                    <w:tc>
                      <w:tcPr>
                        <w:tcW w:w="298" w:type="dxa"/>
                        <w:shd w:val="clear" w:color="auto" w:fill="F6F6F6"/>
                      </w:tcPr>
                      <w:p w14:paraId="5E61848A">
                        <w:pPr>
                          <w:pStyle w:val="90"/>
                          <w:spacing w:before="48"/>
                          <w:ind w:left="64"/>
                          <w:rPr>
                            <w:sz w:val="13"/>
                          </w:rPr>
                        </w:pPr>
                        <w:r>
                          <w:t>A5</w:t>
                        </w:r>
                      </w:p>
                    </w:tc>
                    <w:tc>
                      <w:tcPr>
                        <w:tcW w:w="298" w:type="dxa"/>
                        <w:shd w:val="clear" w:color="auto" w:fill="F6F6F6"/>
                      </w:tcPr>
                      <w:p w14:paraId="76F06F78">
                        <w:pPr>
                          <w:pStyle w:val="90"/>
                          <w:spacing w:before="48"/>
                          <w:ind w:left="64"/>
                          <w:rPr>
                            <w:sz w:val="13"/>
                          </w:rPr>
                        </w:pPr>
                        <w:r>
                          <w:t>A4</w:t>
                        </w:r>
                      </w:p>
                    </w:tc>
                    <w:tc>
                      <w:tcPr>
                        <w:tcW w:w="298" w:type="dxa"/>
                        <w:shd w:val="clear" w:color="auto" w:fill="F6F6F6"/>
                      </w:tcPr>
                      <w:p w14:paraId="5DDAB2FF">
                        <w:pPr>
                          <w:pStyle w:val="90"/>
                          <w:spacing w:before="48"/>
                          <w:ind w:left="64"/>
                          <w:rPr>
                            <w:sz w:val="13"/>
                          </w:rPr>
                        </w:pPr>
                        <w:r>
                          <w:t>A3</w:t>
                        </w:r>
                      </w:p>
                    </w:tc>
                    <w:tc>
                      <w:tcPr>
                        <w:tcW w:w="298" w:type="dxa"/>
                        <w:shd w:val="clear" w:color="auto" w:fill="F6F6F6"/>
                      </w:tcPr>
                      <w:p w14:paraId="41CAFC87">
                        <w:pPr>
                          <w:pStyle w:val="90"/>
                          <w:spacing w:before="48"/>
                          <w:ind w:left="64"/>
                          <w:rPr>
                            <w:sz w:val="13"/>
                          </w:rPr>
                        </w:pPr>
                        <w:r>
                          <w:t>A2</w:t>
                        </w:r>
                      </w:p>
                    </w:tc>
                    <w:tc>
                      <w:tcPr>
                        <w:tcW w:w="298" w:type="dxa"/>
                        <w:shd w:val="clear" w:color="auto" w:fill="F6F6F6"/>
                      </w:tcPr>
                      <w:p w14:paraId="061E0921">
                        <w:pPr>
                          <w:pStyle w:val="90"/>
                          <w:spacing w:before="48"/>
                          <w:ind w:left="64"/>
                          <w:rPr>
                            <w:sz w:val="13"/>
                          </w:rPr>
                        </w:pPr>
                        <w:r>
                          <w:t>A1</w:t>
                        </w:r>
                      </w:p>
                    </w:tc>
                    <w:tc>
                      <w:tcPr>
                        <w:tcW w:w="298" w:type="dxa"/>
                        <w:shd w:val="clear" w:color="auto" w:fill="F6F6F6"/>
                      </w:tcPr>
                      <w:p w14:paraId="253CC781">
                        <w:pPr>
                          <w:pStyle w:val="90"/>
                          <w:spacing w:before="48"/>
                          <w:ind w:left="64"/>
                          <w:rPr>
                            <w:sz w:val="13"/>
                          </w:rPr>
                        </w:pPr>
                        <w:r>
                          <w:t>A0</w:t>
                        </w:r>
                      </w:p>
                    </w:tc>
                    <w:tc>
                      <w:tcPr>
                        <w:tcW w:w="298" w:type="dxa"/>
                        <w:shd w:val="clear" w:color="auto" w:fill="F6F6F6"/>
                      </w:tcPr>
                      <w:p w14:paraId="211D2077">
                        <w:pPr>
                          <w:pStyle w:val="93"/>
                          <w:spacing w:before="48"/>
                          <w:ind w:left="16"/>
                          <w:rPr>
                            <w:sz w:val="13"/>
                          </w:rPr>
                        </w:pPr>
                        <w:r>
                          <w:t>ACK</w:t>
                        </w:r>
                      </w:p>
                    </w:tc>
                  </w:tr>
                  <w:tr w14:paraId="464F793B">
                    <w:tblPrEx>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CellMar>
                        <w:top w:w="0" w:type="dxa"/>
                        <w:left w:w="0" w:type="dxa"/>
                        <w:bottom w:w="0" w:type="dxa"/>
                        <w:right w:w="0" w:type="dxa"/>
                      </w:tblCellMar>
                    </w:tblPrEx>
                    <w:trPr>
                      <w:trHeight w:val="115" w:hRule="atLeast"/>
                    </w:trPr>
                    <w:tc>
                      <w:tcPr>
                        <w:tcW w:w="298" w:type="dxa"/>
                        <w:tcBorders>
                          <w:left w:val="nil"/>
                          <w:bottom w:val="nil"/>
                        </w:tcBorders>
                        <w:shd w:val="clear" w:color="auto" w:fill="F6F6F6"/>
                      </w:tcPr>
                      <w:p w14:paraId="32803A77">
                        <w:pPr>
                          <w:pStyle w:val="13"/>
                          <w:spacing w:before="0"/>
                          <w:ind w:left="0"/>
                          <w:rPr>
                            <w:rFonts w:ascii="Times New Roman"/>
                            <w:sz w:val="6"/>
                          </w:rPr>
                        </w:pPr>
                      </w:p>
                    </w:tc>
                    <w:tc>
                      <w:tcPr>
                        <w:tcW w:w="298" w:type="dxa"/>
                        <w:tcBorders>
                          <w:right w:val="nil"/>
                        </w:tcBorders>
                        <w:shd w:val="clear" w:color="auto" w:fill="F6F6F6"/>
                      </w:tcPr>
                      <w:p w14:paraId="0D7D7AF1">
                        <w:pPr>
                          <w:pStyle w:val="13"/>
                          <w:spacing w:before="0"/>
                          <w:ind w:left="0"/>
                          <w:rPr>
                            <w:rFonts w:ascii="Times New Roman"/>
                            <w:sz w:val="6"/>
                          </w:rPr>
                        </w:pPr>
                      </w:p>
                    </w:tc>
                    <w:tc>
                      <w:tcPr>
                        <w:tcW w:w="298" w:type="dxa"/>
                        <w:tcBorders>
                          <w:left w:val="nil"/>
                          <w:right w:val="nil"/>
                        </w:tcBorders>
                        <w:shd w:val="clear" w:color="auto" w:fill="F6F6F6"/>
                      </w:tcPr>
                      <w:p w14:paraId="17F80CCE">
                        <w:pPr>
                          <w:pStyle w:val="13"/>
                          <w:spacing w:before="0"/>
                          <w:ind w:left="0"/>
                          <w:rPr>
                            <w:rFonts w:ascii="Times New Roman"/>
                            <w:sz w:val="6"/>
                          </w:rPr>
                        </w:pPr>
                      </w:p>
                    </w:tc>
                    <w:tc>
                      <w:tcPr>
                        <w:tcW w:w="298" w:type="dxa"/>
                        <w:tcBorders>
                          <w:left w:val="nil"/>
                          <w:right w:val="nil"/>
                        </w:tcBorders>
                        <w:shd w:val="clear" w:color="auto" w:fill="F6F6F6"/>
                      </w:tcPr>
                      <w:p w14:paraId="1B82E9B9">
                        <w:pPr>
                          <w:pStyle w:val="13"/>
                          <w:spacing w:before="0"/>
                          <w:ind w:left="0"/>
                          <w:rPr>
                            <w:rFonts w:ascii="Times New Roman"/>
                            <w:sz w:val="6"/>
                          </w:rPr>
                        </w:pPr>
                      </w:p>
                    </w:tc>
                    <w:tc>
                      <w:tcPr>
                        <w:tcW w:w="298" w:type="dxa"/>
                        <w:tcBorders>
                          <w:left w:val="nil"/>
                        </w:tcBorders>
                        <w:shd w:val="clear" w:color="auto" w:fill="F6F6F6"/>
                      </w:tcPr>
                      <w:p w14:paraId="3A969147">
                        <w:pPr>
                          <w:pStyle w:val="13"/>
                          <w:spacing w:before="0"/>
                          <w:ind w:left="0"/>
                          <w:rPr>
                            <w:rFonts w:ascii="Times New Roman"/>
                            <w:sz w:val="6"/>
                          </w:rPr>
                        </w:pPr>
                      </w:p>
                    </w:tc>
                    <w:tc>
                      <w:tcPr>
                        <w:tcW w:w="298" w:type="dxa"/>
                        <w:tcBorders>
                          <w:bottom w:val="nil"/>
                          <w:right w:val="nil"/>
                        </w:tcBorders>
                        <w:shd w:val="clear" w:color="auto" w:fill="F6F6F6"/>
                      </w:tcPr>
                      <w:p w14:paraId="213C705D">
                        <w:pPr>
                          <w:pStyle w:val="13"/>
                          <w:spacing w:before="0"/>
                          <w:ind w:left="0"/>
                          <w:rPr>
                            <w:rFonts w:ascii="Times New Roman"/>
                            <w:sz w:val="6"/>
                          </w:rPr>
                        </w:pPr>
                      </w:p>
                    </w:tc>
                    <w:tc>
                      <w:tcPr>
                        <w:tcW w:w="298" w:type="dxa"/>
                        <w:tcBorders>
                          <w:left w:val="nil"/>
                          <w:bottom w:val="nil"/>
                          <w:right w:val="nil"/>
                        </w:tcBorders>
                        <w:shd w:val="clear" w:color="auto" w:fill="F6F6F6"/>
                      </w:tcPr>
                      <w:p w14:paraId="3621AE6D">
                        <w:pPr>
                          <w:pStyle w:val="13"/>
                          <w:spacing w:before="0"/>
                          <w:ind w:left="0"/>
                          <w:rPr>
                            <w:rFonts w:ascii="Times New Roman"/>
                            <w:sz w:val="6"/>
                          </w:rPr>
                        </w:pPr>
                      </w:p>
                    </w:tc>
                    <w:tc>
                      <w:tcPr>
                        <w:tcW w:w="298" w:type="dxa"/>
                        <w:tcBorders>
                          <w:left w:val="nil"/>
                          <w:bottom w:val="nil"/>
                          <w:right w:val="nil"/>
                        </w:tcBorders>
                        <w:shd w:val="clear" w:color="auto" w:fill="F6F6F6"/>
                      </w:tcPr>
                      <w:p w14:paraId="347D05E3">
                        <w:pPr>
                          <w:pStyle w:val="13"/>
                          <w:spacing w:before="0"/>
                          <w:ind w:left="0"/>
                          <w:rPr>
                            <w:rFonts w:ascii="Times New Roman"/>
                            <w:sz w:val="6"/>
                          </w:rPr>
                        </w:pPr>
                      </w:p>
                    </w:tc>
                    <w:tc>
                      <w:tcPr>
                        <w:tcW w:w="298" w:type="dxa"/>
                        <w:tcBorders>
                          <w:left w:val="nil"/>
                          <w:bottom w:val="nil"/>
                          <w:right w:val="nil"/>
                        </w:tcBorders>
                        <w:shd w:val="clear" w:color="auto" w:fill="F6F6F6"/>
                      </w:tcPr>
                      <w:p w14:paraId="37A0F7D3">
                        <w:pPr>
                          <w:pStyle w:val="94"/>
                          <w:spacing w:before="41" w:line="53" w:lineRule="exact"/>
                          <w:ind w:left="61" w:right="-29"/>
                          <w:rPr>
                            <w:sz w:val="13"/>
                          </w:rPr>
                        </w:pPr>
                        <w:r>
                          <w:t>发送</w:t>
                        </w:r>
                      </w:p>
                    </w:tc>
                    <w:tc>
                      <w:tcPr>
                        <w:tcW w:w="298" w:type="dxa"/>
                        <w:tcBorders>
                          <w:left w:val="nil"/>
                          <w:bottom w:val="nil"/>
                          <w:right w:val="nil"/>
                        </w:tcBorders>
                        <w:shd w:val="clear" w:color="auto" w:fill="F6F6F6"/>
                      </w:tcPr>
                      <w:p w14:paraId="26210E57">
                        <w:pPr>
                          <w:pStyle w:val="94"/>
                          <w:spacing w:before="41" w:line="53" w:lineRule="exact"/>
                          <w:ind w:left="56" w:right="-116"/>
                          <w:rPr>
                            <w:sz w:val="13"/>
                          </w:rPr>
                        </w:pPr>
                        <w:r>
                          <w:t>苏丹解放军</w:t>
                        </w:r>
                      </w:p>
                    </w:tc>
                    <w:tc>
                      <w:tcPr>
                        <w:tcW w:w="298" w:type="dxa"/>
                        <w:tcBorders>
                          <w:left w:val="nil"/>
                          <w:bottom w:val="nil"/>
                          <w:right w:val="nil"/>
                        </w:tcBorders>
                        <w:shd w:val="clear" w:color="auto" w:fill="F6F6F6"/>
                      </w:tcPr>
                      <w:p w14:paraId="4D9D022C">
                        <w:pPr>
                          <w:pStyle w:val="91"/>
                          <w:spacing w:before="41" w:line="53" w:lineRule="exact"/>
                          <w:ind w:left="88" w:right="34"/>
                          <w:jc w:val="center"/>
                          <w:rPr>
                            <w:sz w:val="13"/>
                          </w:rPr>
                        </w:pPr>
                        <w:r>
                          <w:t>ve</w:t>
                        </w:r>
                      </w:p>
                    </w:tc>
                    <w:tc>
                      <w:tcPr>
                        <w:tcW w:w="298" w:type="dxa"/>
                        <w:tcBorders>
                          <w:left w:val="nil"/>
                          <w:bottom w:val="nil"/>
                          <w:right w:val="nil"/>
                        </w:tcBorders>
                        <w:shd w:val="clear" w:color="auto" w:fill="F6F6F6"/>
                      </w:tcPr>
                      <w:p w14:paraId="517C59DF">
                        <w:pPr>
                          <w:pStyle w:val="13"/>
                          <w:spacing w:before="0"/>
                          <w:ind w:left="0"/>
                          <w:rPr>
                            <w:rFonts w:ascii="Times New Roman"/>
                            <w:sz w:val="6"/>
                          </w:rPr>
                        </w:pPr>
                      </w:p>
                    </w:tc>
                    <w:tc>
                      <w:tcPr>
                        <w:tcW w:w="298" w:type="dxa"/>
                        <w:tcBorders>
                          <w:left w:val="nil"/>
                          <w:bottom w:val="nil"/>
                          <w:right w:val="nil"/>
                        </w:tcBorders>
                        <w:shd w:val="clear" w:color="auto" w:fill="F6F6F6"/>
                      </w:tcPr>
                      <w:p w14:paraId="4D5D6919">
                        <w:pPr>
                          <w:pStyle w:val="13"/>
                          <w:spacing w:before="0"/>
                          <w:ind w:left="0"/>
                          <w:rPr>
                            <w:rFonts w:ascii="Times New Roman"/>
                            <w:sz w:val="6"/>
                          </w:rPr>
                        </w:pPr>
                      </w:p>
                    </w:tc>
                    <w:tc>
                      <w:tcPr>
                        <w:tcW w:w="298" w:type="dxa"/>
                        <w:tcBorders>
                          <w:left w:val="nil"/>
                          <w:bottom w:val="nil"/>
                          <w:right w:val="nil"/>
                        </w:tcBorders>
                        <w:shd w:val="clear" w:color="auto" w:fill="F6F6F6"/>
                      </w:tcPr>
                      <w:p w14:paraId="09A65C81">
                        <w:pPr>
                          <w:pStyle w:val="13"/>
                          <w:spacing w:before="0"/>
                          <w:ind w:left="0"/>
                          <w:rPr>
                            <w:rFonts w:ascii="Times New Roman"/>
                            <w:sz w:val="6"/>
                          </w:rPr>
                        </w:pPr>
                      </w:p>
                    </w:tc>
                    <w:tc>
                      <w:tcPr>
                        <w:tcW w:w="298" w:type="dxa"/>
                        <w:tcBorders>
                          <w:left w:val="nil"/>
                          <w:bottom w:val="nil"/>
                          <w:right w:val="nil"/>
                        </w:tcBorders>
                        <w:shd w:val="clear" w:color="auto" w:fill="F6F6F6"/>
                      </w:tcPr>
                      <w:p w14:paraId="1B15EEA5">
                        <w:pPr>
                          <w:pStyle w:val="13"/>
                          <w:spacing w:before="0"/>
                          <w:ind w:left="0"/>
                          <w:rPr>
                            <w:rFonts w:ascii="Times New Roman"/>
                            <w:sz w:val="6"/>
                          </w:rPr>
                        </w:pPr>
                      </w:p>
                    </w:tc>
                    <w:tc>
                      <w:tcPr>
                        <w:tcW w:w="298" w:type="dxa"/>
                        <w:tcBorders>
                          <w:left w:val="nil"/>
                          <w:bottom w:val="nil"/>
                          <w:right w:val="nil"/>
                        </w:tcBorders>
                        <w:shd w:val="clear" w:color="auto" w:fill="F6F6F6"/>
                      </w:tcPr>
                      <w:p w14:paraId="59A63E92">
                        <w:pPr>
                          <w:pStyle w:val="13"/>
                          <w:spacing w:before="0"/>
                          <w:ind w:left="0"/>
                          <w:rPr>
                            <w:rFonts w:ascii="Times New Roman"/>
                            <w:sz w:val="6"/>
                          </w:rPr>
                        </w:pPr>
                      </w:p>
                    </w:tc>
                    <w:tc>
                      <w:tcPr>
                        <w:tcW w:w="298" w:type="dxa"/>
                        <w:tcBorders>
                          <w:left w:val="nil"/>
                          <w:bottom w:val="nil"/>
                          <w:right w:val="nil"/>
                        </w:tcBorders>
                        <w:shd w:val="clear" w:color="auto" w:fill="F6F6F6"/>
                      </w:tcPr>
                      <w:p w14:paraId="7B1C0C5F">
                        <w:pPr>
                          <w:pStyle w:val="94"/>
                          <w:spacing w:before="41" w:line="53" w:lineRule="exact"/>
                          <w:ind w:left="74" w:right="-44"/>
                          <w:rPr>
                            <w:sz w:val="13"/>
                          </w:rPr>
                        </w:pPr>
                        <w:r>
                          <w:t>发送</w:t>
                        </w:r>
                      </w:p>
                    </w:tc>
                    <w:tc>
                      <w:tcPr>
                        <w:tcW w:w="298" w:type="dxa"/>
                        <w:tcBorders>
                          <w:left w:val="nil"/>
                          <w:bottom w:val="nil"/>
                          <w:right w:val="nil"/>
                        </w:tcBorders>
                        <w:shd w:val="clear" w:color="auto" w:fill="F6F6F6"/>
                      </w:tcPr>
                      <w:p w14:paraId="2410EAA8">
                        <w:pPr>
                          <w:pStyle w:val="92"/>
                          <w:spacing w:before="41" w:line="53" w:lineRule="exact"/>
                          <w:ind w:left="69" w:right="-58"/>
                          <w:rPr>
                            <w:sz w:val="13"/>
                          </w:rPr>
                        </w:pPr>
                        <w:r>
                          <w:t>由sl</w:t>
                        </w:r>
                      </w:p>
                    </w:tc>
                  </w:tr>
                </w:tbl>
                <w:p w14:paraId="6FBB8D5E">
                  <w:pPr>
                    <w:pStyle w:val="8"/>
                  </w:pPr>
                </w:p>
              </w:txbxContent>
            </v:textbox>
          </v:shape>
        </w:pict>
      </w:r>
      <w:r>
        <w:rPr>
          <w:i/>
          <w:color w:val="333333"/>
          <w:w w:val="85"/>
          <w:sz w:val="12"/>
        </w:rPr>
        <w:t xml:space="preserve">图68. </w:t>
      </w:r>
      <w:r>
        <w:rPr>
          <w:i/>
          <w:color w:val="333333"/>
          <w:spacing w:val="-24"/>
          <w:w w:val="85"/>
          <w:sz w:val="12"/>
        </w:rPr>
        <w:t>10</w:t>
      </w:r>
      <w:r>
        <w:rPr>
          <w:i/>
          <w:color w:val="333333"/>
          <w:w w:val="85"/>
          <w:sz w:val="12"/>
        </w:rPr>
        <w:t>位</w:t>
      </w:r>
      <w:r>
        <w:rPr>
          <w:i/>
          <w:color w:val="333333"/>
          <w:w w:val="90"/>
          <w:sz w:val="12"/>
        </w:rPr>
        <w:t>地址格式</w:t>
      </w:r>
    </w:p>
    <w:p w14:paraId="7F7EBFF8">
      <w:pPr>
        <w:pStyle w:val="8"/>
        <w:spacing w:before="5"/>
        <w:rPr>
          <w:i/>
          <w:sz w:val="9"/>
        </w:rPr>
      </w:pPr>
      <w:r>
        <w:pict>
          <v:line id="_x0000_s1200" o:spid="_x0000_s1200" o:spt="20" style="position:absolute;left:0pt;margin-left:266.05pt;margin-top:11.45pt;height:-3.6pt;width:0pt;mso-position-horizontal-relative:page;mso-wrap-distance-bottom:0pt;mso-wrap-distance-top:0pt;z-index:-251449344;mso-width-relative:page;mso-height-relative:page;" stroked="t" coordsize="21600,21600">
            <v:path arrowok="t"/>
            <v:fill focussize="0,0"/>
            <v:stroke weight="0.845196850393701pt" color="#1D1D1A"/>
            <v:imagedata o:title=""/>
            <o:lock v:ext="edit"/>
            <w10:wrap type="topAndBottom"/>
          </v:line>
        </w:pict>
      </w:r>
      <w:r>
        <w:pict>
          <v:line id="_x0000_s1201" o:spid="_x0000_s1201" o:spt="20" style="position:absolute;left:0pt;margin-left:385.9pt;margin-top:11.45pt;height:-3.6pt;width:0pt;mso-position-horizontal-relative:page;mso-wrap-distance-bottom:0pt;mso-wrap-distance-top:0pt;z-index:-251449344;mso-width-relative:page;mso-height-relative:page;" stroked="t" coordsize="21600,21600">
            <v:path arrowok="t"/>
            <v:fill focussize="0,0"/>
            <v:stroke weight="0.845196850393701pt" color="#1D1D1A"/>
            <v:imagedata o:title=""/>
            <o:lock v:ext="edit"/>
            <w10:wrap type="topAndBottom"/>
          </v:line>
        </w:pict>
      </w:r>
    </w:p>
    <w:p w14:paraId="3FF7BB17">
      <w:pPr>
        <w:pStyle w:val="8"/>
        <w:rPr>
          <w:i/>
          <w:sz w:val="20"/>
        </w:rPr>
      </w:pPr>
    </w:p>
    <w:p w14:paraId="76480348">
      <w:pPr>
        <w:pStyle w:val="8"/>
        <w:rPr>
          <w:i/>
          <w:sz w:val="20"/>
        </w:rPr>
      </w:pPr>
    </w:p>
    <w:p w14:paraId="5D059765">
      <w:pPr>
        <w:pStyle w:val="8"/>
        <w:rPr>
          <w:i/>
          <w:sz w:val="20"/>
        </w:rPr>
      </w:pPr>
    </w:p>
    <w:p w14:paraId="7500EB7E">
      <w:pPr>
        <w:pStyle w:val="8"/>
        <w:spacing w:before="7"/>
        <w:rPr>
          <w:i/>
          <w:sz w:val="25"/>
        </w:rPr>
      </w:pPr>
    </w:p>
    <w:p w14:paraId="57A176FC">
      <w:pPr>
        <w:spacing w:after="0"/>
        <w:rPr>
          <w:sz w:val="25"/>
        </w:rPr>
        <w:sectPr>
          <w:pgSz w:w="11910" w:h="16840"/>
          <w:pgMar w:top="920" w:right="1000" w:bottom="960" w:left="1020" w:header="562" w:footer="780" w:gutter="0"/>
          <w:cols w:space="720" w:num="1"/>
        </w:sectPr>
      </w:pPr>
    </w:p>
    <w:p w14:paraId="2C2C878D">
      <w:pPr>
        <w:pStyle w:val="8"/>
        <w:rPr>
          <w:i/>
          <w:sz w:val="14"/>
        </w:rPr>
      </w:pPr>
    </w:p>
    <w:p w14:paraId="12BEA944">
      <w:pPr>
        <w:pStyle w:val="8"/>
        <w:rPr>
          <w:i/>
          <w:sz w:val="14"/>
        </w:rPr>
      </w:pPr>
    </w:p>
    <w:p w14:paraId="1BA627CA">
      <w:pPr>
        <w:pStyle w:val="8"/>
        <w:spacing w:before="9"/>
        <w:rPr>
          <w:i/>
          <w:sz w:val="11"/>
        </w:rPr>
      </w:pPr>
    </w:p>
    <w:p w14:paraId="3DCEBABC">
      <w:pPr>
        <w:pStyle w:val="16"/>
        <w:spacing w:before="0" w:line="319" w:lineRule="auto"/>
        <w:ind w:left="100" w:right="-8" w:firstLine="0"/>
        <w:jc w:val="left"/>
        <w:rPr>
          <w:i/>
          <w:sz w:val="12"/>
        </w:rPr>
      </w:pPr>
      <w:r>
        <w:rPr>
          <w:w w:val="90"/>
        </w:rPr>
        <w:t>表448.I2C/SMBus</w:t>
      </w:r>
      <w:r>
        <w:rPr>
          <w:w w:val="95"/>
        </w:rPr>
        <w:t>第一个字节</w:t>
      </w:r>
    </w:p>
    <w:p w14:paraId="5268E0BC">
      <w:pPr>
        <w:pStyle w:val="8"/>
        <w:spacing w:before="99"/>
        <w:ind w:left="100"/>
        <w:jc w:val="both"/>
      </w:pPr>
      <w:r>
        <w:br w:type="column"/>
      </w:r>
      <w:bookmarkStart w:id="59" w:name="_bookmark33"/>
      <w:bookmarkEnd w:id="59"/>
      <w:r>
        <w:fldChar w:fldCharType="begin"/>
      </w:r>
      <w:r>
        <w:instrText xml:space="preserve"> HYPERLINK \l "_bookmark34" </w:instrText>
      </w:r>
      <w:r>
        <w:fldChar w:fldCharType="separate"/>
      </w:r>
      <w:r>
        <w:rPr>
          <w:color w:val="418BCA"/>
        </w:rPr>
        <w:t>此表</w:t>
      </w:r>
      <w:r>
        <w:rPr>
          <w:color w:val="418BCA"/>
        </w:rPr>
        <w:fldChar w:fldCharType="end"/>
      </w:r>
      <w:r>
        <w:rPr>
          <w:color w:val="333333"/>
        </w:rPr>
        <w:t>定义了专用和保留</w:t>
      </w:r>
      <w:r>
        <w:rPr>
          <w:color w:val="333333"/>
          <w:spacing w:val="-13"/>
        </w:rPr>
        <w:t>的</w:t>
      </w:r>
      <w:r>
        <w:rPr>
          <w:color w:val="333333"/>
        </w:rPr>
        <w:t>第一字节地址。</w:t>
      </w:r>
    </w:p>
    <w:p w14:paraId="571C56C5">
      <w:pPr>
        <w:pStyle w:val="8"/>
        <w:spacing w:before="8"/>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829"/>
        <w:gridCol w:w="2829"/>
        <w:gridCol w:w="2829"/>
      </w:tblGrid>
      <w:tr w14:paraId="787731B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2829" w:type="dxa"/>
            <w:shd w:val="clear" w:color="auto" w:fill="C7C8CA"/>
          </w:tcPr>
          <w:p w14:paraId="59E8AAC9">
            <w:pPr>
              <w:pStyle w:val="45"/>
              <w:spacing w:before="70"/>
              <w:rPr>
                <w:b/>
                <w:sz w:val="14"/>
              </w:rPr>
            </w:pPr>
            <w:bookmarkStart w:id="60" w:name="_bookmark34"/>
            <w:bookmarkEnd w:id="60"/>
            <w:r>
              <w:t>从机地址</w:t>
            </w:r>
          </w:p>
        </w:tc>
        <w:tc>
          <w:tcPr>
            <w:tcW w:w="2829" w:type="dxa"/>
            <w:shd w:val="clear" w:color="auto" w:fill="C7C8CA"/>
          </w:tcPr>
          <w:p w14:paraId="3B5C9FFB">
            <w:pPr>
              <w:pStyle w:val="45"/>
              <w:spacing w:before="70"/>
              <w:ind w:left="351" w:right="323"/>
              <w:jc w:val="center"/>
              <w:rPr>
                <w:b/>
                <w:sz w:val="14"/>
              </w:rPr>
            </w:pPr>
            <w:r>
              <w:t>R/W位</w:t>
            </w:r>
          </w:p>
        </w:tc>
        <w:tc>
          <w:tcPr>
            <w:tcW w:w="2829" w:type="dxa"/>
            <w:shd w:val="clear" w:color="auto" w:fill="C7C8CA"/>
          </w:tcPr>
          <w:p w14:paraId="698AE166">
            <w:pPr>
              <w:pStyle w:val="45"/>
              <w:spacing w:before="70"/>
              <w:ind w:left="59"/>
              <w:rPr>
                <w:b/>
                <w:sz w:val="14"/>
              </w:rPr>
            </w:pPr>
            <w:r>
              <w:t>描述</w:t>
            </w:r>
          </w:p>
        </w:tc>
      </w:tr>
      <w:tr w14:paraId="5C21943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2829" w:type="dxa"/>
          </w:tcPr>
          <w:p w14:paraId="57D6FDF9">
            <w:pPr>
              <w:pStyle w:val="30"/>
              <w:rPr>
                <w:sz w:val="16"/>
              </w:rPr>
            </w:pPr>
            <w:r>
              <w:t>0000 000</w:t>
            </w:r>
          </w:p>
        </w:tc>
        <w:tc>
          <w:tcPr>
            <w:tcW w:w="2829" w:type="dxa"/>
          </w:tcPr>
          <w:p w14:paraId="4C2A5DC1">
            <w:pPr>
              <w:pStyle w:val="20"/>
              <w:ind w:left="28"/>
              <w:jc w:val="center"/>
              <w:rPr>
                <w:sz w:val="16"/>
              </w:rPr>
            </w:pPr>
            <w:r>
              <w:t>0</w:t>
            </w:r>
          </w:p>
        </w:tc>
        <w:tc>
          <w:tcPr>
            <w:tcW w:w="2829" w:type="dxa"/>
          </w:tcPr>
          <w:p w14:paraId="1D0754B0">
            <w:pPr>
              <w:pStyle w:val="21"/>
              <w:spacing w:line="319" w:lineRule="auto"/>
              <w:ind w:left="59" w:right="221"/>
              <w:rPr>
                <w:sz w:val="16"/>
              </w:rPr>
            </w:pPr>
            <w:r>
              <w:t>一般呼叫地址。DW_apb_i2c将数据放入接收缓冲区并发出通用调用中断。</w:t>
            </w:r>
          </w:p>
        </w:tc>
      </w:tr>
      <w:tr w14:paraId="13B3E13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2829" w:type="dxa"/>
          </w:tcPr>
          <w:p w14:paraId="2F3D2698">
            <w:pPr>
              <w:pStyle w:val="30"/>
              <w:rPr>
                <w:sz w:val="16"/>
              </w:rPr>
            </w:pPr>
            <w:r>
              <w:t>0000 000</w:t>
            </w:r>
          </w:p>
        </w:tc>
        <w:tc>
          <w:tcPr>
            <w:tcW w:w="2829" w:type="dxa"/>
          </w:tcPr>
          <w:p w14:paraId="4C92D138">
            <w:pPr>
              <w:pStyle w:val="20"/>
              <w:ind w:left="28"/>
              <w:jc w:val="center"/>
              <w:rPr>
                <w:sz w:val="16"/>
              </w:rPr>
            </w:pPr>
            <w:r>
              <w:t>1</w:t>
            </w:r>
          </w:p>
        </w:tc>
        <w:tc>
          <w:tcPr>
            <w:tcW w:w="2829" w:type="dxa"/>
          </w:tcPr>
          <w:p w14:paraId="7AF669E3">
            <w:pPr>
              <w:pStyle w:val="95"/>
              <w:spacing w:line="319" w:lineRule="auto"/>
              <w:ind w:left="59" w:right="103"/>
              <w:rPr>
                <w:sz w:val="16"/>
              </w:rPr>
            </w:pPr>
            <w:r>
              <w:rPr>
                <w:color w:val="333333"/>
              </w:rPr>
              <w:t>开始字节。有关更多详细信息，请参阅</w:t>
            </w:r>
            <w:r>
              <w:fldChar w:fldCharType="begin"/>
            </w:r>
            <w:r>
              <w:instrText xml:space="preserve"> HYPERLINK \l "_bookmark37" </w:instrText>
            </w:r>
            <w:r>
              <w:fldChar w:fldCharType="separate"/>
            </w:r>
            <w:r>
              <w:rPr>
                <w:color w:val="418BCA"/>
              </w:rPr>
              <w:t>4.3.6.4部分</w:t>
            </w:r>
            <w:r>
              <w:rPr>
                <w:color w:val="418BCA"/>
              </w:rPr>
              <w:fldChar w:fldCharType="end"/>
            </w:r>
            <w:r>
              <w:rPr>
                <w:color w:val="333333"/>
              </w:rPr>
              <w:t>。</w:t>
            </w:r>
          </w:p>
        </w:tc>
      </w:tr>
      <w:tr w14:paraId="564E926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2829" w:type="dxa"/>
          </w:tcPr>
          <w:p w14:paraId="70476A0F">
            <w:pPr>
              <w:pStyle w:val="30"/>
              <w:rPr>
                <w:sz w:val="16"/>
              </w:rPr>
            </w:pPr>
            <w:r>
              <w:t>0000 001</w:t>
            </w:r>
          </w:p>
        </w:tc>
        <w:tc>
          <w:tcPr>
            <w:tcW w:w="2829" w:type="dxa"/>
          </w:tcPr>
          <w:p w14:paraId="6B96C9D1">
            <w:pPr>
              <w:pStyle w:val="96"/>
              <w:ind w:left="28"/>
              <w:jc w:val="center"/>
              <w:rPr>
                <w:sz w:val="16"/>
              </w:rPr>
            </w:pPr>
            <w:r>
              <w:t>X</w:t>
            </w:r>
          </w:p>
        </w:tc>
        <w:tc>
          <w:tcPr>
            <w:tcW w:w="2829" w:type="dxa"/>
          </w:tcPr>
          <w:p w14:paraId="399CAC3B">
            <w:pPr>
              <w:pStyle w:val="21"/>
              <w:spacing w:line="319" w:lineRule="auto"/>
              <w:ind w:left="59"/>
              <w:rPr>
                <w:sz w:val="16"/>
              </w:rPr>
            </w:pPr>
            <w:r>
              <w:t>CBUS地址。DW_apb_i2c忽略这些访问。</w:t>
            </w:r>
          </w:p>
        </w:tc>
      </w:tr>
      <w:tr w14:paraId="0197EFA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831A8EA">
            <w:pPr>
              <w:pStyle w:val="30"/>
              <w:rPr>
                <w:sz w:val="16"/>
              </w:rPr>
            </w:pPr>
            <w:r>
              <w:t>0000 010</w:t>
            </w:r>
          </w:p>
        </w:tc>
        <w:tc>
          <w:tcPr>
            <w:tcW w:w="2829" w:type="dxa"/>
          </w:tcPr>
          <w:p w14:paraId="276098B8">
            <w:pPr>
              <w:pStyle w:val="96"/>
              <w:ind w:left="28"/>
              <w:jc w:val="center"/>
              <w:rPr>
                <w:sz w:val="16"/>
              </w:rPr>
            </w:pPr>
            <w:r>
              <w:t>X</w:t>
            </w:r>
          </w:p>
        </w:tc>
        <w:tc>
          <w:tcPr>
            <w:tcW w:w="2829" w:type="dxa"/>
          </w:tcPr>
          <w:p w14:paraId="44A5C170">
            <w:pPr>
              <w:pStyle w:val="21"/>
              <w:ind w:left="59"/>
              <w:rPr>
                <w:sz w:val="16"/>
              </w:rPr>
            </w:pPr>
            <w:r>
              <w:t>Reserved.</w:t>
            </w:r>
          </w:p>
        </w:tc>
      </w:tr>
      <w:tr w14:paraId="6DC53BA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91555D8">
            <w:pPr>
              <w:pStyle w:val="30"/>
              <w:rPr>
                <w:sz w:val="16"/>
              </w:rPr>
            </w:pPr>
            <w:r>
              <w:t>0000 011</w:t>
            </w:r>
          </w:p>
        </w:tc>
        <w:tc>
          <w:tcPr>
            <w:tcW w:w="2829" w:type="dxa"/>
          </w:tcPr>
          <w:p w14:paraId="6DE9360B">
            <w:pPr>
              <w:pStyle w:val="96"/>
              <w:ind w:left="28"/>
              <w:jc w:val="center"/>
              <w:rPr>
                <w:sz w:val="16"/>
              </w:rPr>
            </w:pPr>
            <w:r>
              <w:t>X</w:t>
            </w:r>
          </w:p>
        </w:tc>
        <w:tc>
          <w:tcPr>
            <w:tcW w:w="2829" w:type="dxa"/>
          </w:tcPr>
          <w:p w14:paraId="0C575DE8">
            <w:pPr>
              <w:pStyle w:val="21"/>
              <w:ind w:left="59"/>
              <w:rPr>
                <w:sz w:val="16"/>
              </w:rPr>
            </w:pPr>
            <w:r>
              <w:t>Reserved.</w:t>
            </w:r>
          </w:p>
        </w:tc>
      </w:tr>
      <w:tr w14:paraId="2B6C16B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2829" w:type="dxa"/>
          </w:tcPr>
          <w:p w14:paraId="52B4DC08">
            <w:pPr>
              <w:pStyle w:val="51"/>
              <w:rPr>
                <w:sz w:val="16"/>
              </w:rPr>
            </w:pPr>
            <w:r>
              <w:t>0000 1XX</w:t>
            </w:r>
          </w:p>
        </w:tc>
        <w:tc>
          <w:tcPr>
            <w:tcW w:w="2829" w:type="dxa"/>
          </w:tcPr>
          <w:p w14:paraId="12C851F9">
            <w:pPr>
              <w:pStyle w:val="96"/>
              <w:ind w:left="28"/>
              <w:jc w:val="center"/>
              <w:rPr>
                <w:sz w:val="16"/>
              </w:rPr>
            </w:pPr>
            <w:r>
              <w:t>X</w:t>
            </w:r>
          </w:p>
        </w:tc>
        <w:tc>
          <w:tcPr>
            <w:tcW w:w="2829" w:type="dxa"/>
          </w:tcPr>
          <w:p w14:paraId="6ECF04DF">
            <w:pPr>
              <w:pStyle w:val="95"/>
              <w:spacing w:line="319" w:lineRule="auto"/>
              <w:ind w:left="59"/>
              <w:rPr>
                <w:sz w:val="16"/>
              </w:rPr>
            </w:pPr>
            <w:r>
              <w:rPr>
                <w:color w:val="333333"/>
              </w:rPr>
              <w:t>高速主代码（更多</w:t>
            </w:r>
            <w:r>
              <w:rPr>
                <w:color w:val="333333"/>
                <w:w w:val="95"/>
              </w:rPr>
              <w:t>信息请参见</w:t>
            </w:r>
            <w:r>
              <w:fldChar w:fldCharType="begin"/>
            </w:r>
            <w:r>
              <w:instrText xml:space="preserve"> HYPERLINK \l "_bookmark48" </w:instrText>
            </w:r>
            <w:r>
              <w:fldChar w:fldCharType="separate"/>
            </w:r>
            <w:r>
              <w:rPr>
                <w:color w:val="418BCA"/>
                <w:w w:val="95"/>
              </w:rPr>
              <w:t>第4.3.8节</w:t>
            </w:r>
            <w:r>
              <w:rPr>
                <w:color w:val="418BCA"/>
                <w:w w:val="95"/>
              </w:rPr>
              <w:fldChar w:fldCharType="end"/>
            </w:r>
            <w:r>
              <w:rPr>
                <w:color w:val="333333"/>
                <w:w w:val="95"/>
              </w:rPr>
              <w:t>）。</w:t>
            </w:r>
          </w:p>
        </w:tc>
      </w:tr>
      <w:tr w14:paraId="3AF9517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A2C1EE2">
            <w:pPr>
              <w:pStyle w:val="51"/>
              <w:rPr>
                <w:sz w:val="16"/>
              </w:rPr>
            </w:pPr>
            <w:r>
              <w:t>小行星1111 1XX</w:t>
            </w:r>
          </w:p>
        </w:tc>
        <w:tc>
          <w:tcPr>
            <w:tcW w:w="2829" w:type="dxa"/>
          </w:tcPr>
          <w:p w14:paraId="04ADCB85">
            <w:pPr>
              <w:pStyle w:val="96"/>
              <w:ind w:left="28"/>
              <w:jc w:val="center"/>
              <w:rPr>
                <w:sz w:val="16"/>
              </w:rPr>
            </w:pPr>
            <w:r>
              <w:t>X</w:t>
            </w:r>
          </w:p>
        </w:tc>
        <w:tc>
          <w:tcPr>
            <w:tcW w:w="2829" w:type="dxa"/>
          </w:tcPr>
          <w:p w14:paraId="0DA48DEB">
            <w:pPr>
              <w:pStyle w:val="21"/>
              <w:ind w:left="59"/>
              <w:rPr>
                <w:sz w:val="16"/>
              </w:rPr>
            </w:pPr>
            <w:r>
              <w:t>Reserved.</w:t>
            </w:r>
          </w:p>
        </w:tc>
      </w:tr>
      <w:tr w14:paraId="1EFAE21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3969E7B0">
            <w:pPr>
              <w:pStyle w:val="51"/>
              <w:rPr>
                <w:sz w:val="16"/>
              </w:rPr>
            </w:pPr>
            <w:r>
              <w:t>1111 0XX</w:t>
            </w:r>
          </w:p>
        </w:tc>
        <w:tc>
          <w:tcPr>
            <w:tcW w:w="2829" w:type="dxa"/>
          </w:tcPr>
          <w:p w14:paraId="1F9E7F8D">
            <w:pPr>
              <w:pStyle w:val="96"/>
              <w:ind w:left="28"/>
              <w:jc w:val="center"/>
              <w:rPr>
                <w:sz w:val="16"/>
              </w:rPr>
            </w:pPr>
            <w:r>
              <w:t>X</w:t>
            </w:r>
          </w:p>
        </w:tc>
        <w:tc>
          <w:tcPr>
            <w:tcW w:w="2829" w:type="dxa"/>
          </w:tcPr>
          <w:p w14:paraId="426A1F93">
            <w:pPr>
              <w:pStyle w:val="21"/>
              <w:ind w:left="59"/>
              <w:rPr>
                <w:sz w:val="16"/>
              </w:rPr>
            </w:pPr>
            <w:r>
              <w:t>10-位从属寻址。</w:t>
            </w:r>
          </w:p>
        </w:tc>
      </w:tr>
      <w:tr w14:paraId="6348ECB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690CFE6">
            <w:pPr>
              <w:pStyle w:val="30"/>
              <w:rPr>
                <w:sz w:val="16"/>
              </w:rPr>
            </w:pPr>
            <w:r>
              <w:t>0001 000</w:t>
            </w:r>
          </w:p>
        </w:tc>
        <w:tc>
          <w:tcPr>
            <w:tcW w:w="2829" w:type="dxa"/>
          </w:tcPr>
          <w:p w14:paraId="3E03C8EA">
            <w:pPr>
              <w:pStyle w:val="96"/>
              <w:ind w:left="28"/>
              <w:jc w:val="center"/>
              <w:rPr>
                <w:sz w:val="16"/>
              </w:rPr>
            </w:pPr>
            <w:r>
              <w:t>X</w:t>
            </w:r>
          </w:p>
        </w:tc>
        <w:tc>
          <w:tcPr>
            <w:tcW w:w="2829" w:type="dxa"/>
          </w:tcPr>
          <w:p w14:paraId="4F003B41">
            <w:pPr>
              <w:pStyle w:val="30"/>
              <w:ind w:left="59"/>
              <w:rPr>
                <w:sz w:val="16"/>
              </w:rPr>
            </w:pPr>
            <w:r>
              <w:t>SMBus主机（不支持）</w:t>
            </w:r>
          </w:p>
        </w:tc>
      </w:tr>
      <w:tr w14:paraId="74A7079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2829" w:type="dxa"/>
          </w:tcPr>
          <w:p w14:paraId="37A9DFED">
            <w:pPr>
              <w:pStyle w:val="30"/>
              <w:rPr>
                <w:sz w:val="16"/>
              </w:rPr>
            </w:pPr>
            <w:r>
              <w:t>0001 100</w:t>
            </w:r>
          </w:p>
        </w:tc>
        <w:tc>
          <w:tcPr>
            <w:tcW w:w="2829" w:type="dxa"/>
          </w:tcPr>
          <w:p w14:paraId="06FDD206">
            <w:pPr>
              <w:pStyle w:val="96"/>
              <w:ind w:left="28"/>
              <w:jc w:val="center"/>
              <w:rPr>
                <w:sz w:val="16"/>
              </w:rPr>
            </w:pPr>
            <w:r>
              <w:t>X</w:t>
            </w:r>
          </w:p>
        </w:tc>
        <w:tc>
          <w:tcPr>
            <w:tcW w:w="2829" w:type="dxa"/>
          </w:tcPr>
          <w:p w14:paraId="2107BF8B">
            <w:pPr>
              <w:pStyle w:val="30"/>
              <w:spacing w:line="319" w:lineRule="auto"/>
              <w:ind w:left="59"/>
              <w:rPr>
                <w:sz w:val="16"/>
              </w:rPr>
            </w:pPr>
            <w:r>
              <w:t>SMBus警报响应地址（不支持）</w:t>
            </w:r>
          </w:p>
        </w:tc>
      </w:tr>
      <w:tr w14:paraId="0673481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2829" w:type="dxa"/>
          </w:tcPr>
          <w:p w14:paraId="70162037">
            <w:pPr>
              <w:pStyle w:val="30"/>
              <w:rPr>
                <w:sz w:val="16"/>
              </w:rPr>
            </w:pPr>
            <w:r>
              <w:t>1100 001</w:t>
            </w:r>
          </w:p>
        </w:tc>
        <w:tc>
          <w:tcPr>
            <w:tcW w:w="2829" w:type="dxa"/>
          </w:tcPr>
          <w:p w14:paraId="2ABEFAB1">
            <w:pPr>
              <w:pStyle w:val="96"/>
              <w:ind w:left="28"/>
              <w:jc w:val="center"/>
              <w:rPr>
                <w:sz w:val="16"/>
              </w:rPr>
            </w:pPr>
            <w:r>
              <w:t>X</w:t>
            </w:r>
          </w:p>
        </w:tc>
        <w:tc>
          <w:tcPr>
            <w:tcW w:w="2829" w:type="dxa"/>
          </w:tcPr>
          <w:p w14:paraId="4B0F7D4E">
            <w:pPr>
              <w:pStyle w:val="30"/>
              <w:spacing w:line="319" w:lineRule="auto"/>
              <w:ind w:left="59" w:right="234"/>
              <w:rPr>
                <w:sz w:val="16"/>
              </w:rPr>
            </w:pPr>
            <w:r>
              <w:t>SMBus设备默认地址（不支持）</w:t>
            </w:r>
          </w:p>
        </w:tc>
      </w:tr>
    </w:tbl>
    <w:p w14:paraId="2F308601">
      <w:pPr>
        <w:pStyle w:val="8"/>
        <w:spacing w:before="8"/>
        <w:rPr>
          <w:sz w:val="21"/>
        </w:rPr>
      </w:pPr>
    </w:p>
    <w:p w14:paraId="65A47F05">
      <w:pPr>
        <w:pStyle w:val="24"/>
        <w:spacing w:line="319" w:lineRule="auto"/>
        <w:ind w:left="100" w:right="126"/>
        <w:jc w:val="both"/>
      </w:pPr>
      <w:r>
        <w:t>DW_apb_i2c不限制您使用这些保留地址。但是，如果您使用这些保留地址，则可能会遇到与其他I2C组件不兼容的问题</w:t>
      </w:r>
    </w:p>
    <w:p w14:paraId="37035068">
      <w:pPr>
        <w:pStyle w:val="8"/>
        <w:rPr>
          <w:sz w:val="18"/>
        </w:rPr>
      </w:pPr>
    </w:p>
    <w:p w14:paraId="1E657F26">
      <w:pPr>
        <w:pStyle w:val="8"/>
        <w:spacing w:before="5"/>
        <w:rPr>
          <w:sz w:val="26"/>
        </w:rPr>
      </w:pPr>
    </w:p>
    <w:p w14:paraId="0D23A7A8">
      <w:pPr>
        <w:pStyle w:val="23"/>
        <w:numPr>
          <w:ilvl w:val="3"/>
          <w:numId w:val="9"/>
        </w:numPr>
        <w:tabs>
          <w:tab w:val="left" w:pos="839"/>
        </w:tabs>
        <w:spacing w:before="0" w:after="0" w:line="240" w:lineRule="auto"/>
        <w:ind w:left="838" w:right="0" w:hanging="739"/>
        <w:jc w:val="left"/>
      </w:pPr>
      <w:r>
        <w:t>发送和接收协议</w:t>
      </w:r>
    </w:p>
    <w:p w14:paraId="28F58CB4">
      <w:pPr>
        <w:pStyle w:val="8"/>
        <w:spacing w:before="8"/>
        <w:rPr>
          <w:b/>
          <w:sz w:val="22"/>
        </w:rPr>
      </w:pPr>
    </w:p>
    <w:p w14:paraId="0E0F2FDC">
      <w:pPr>
        <w:pStyle w:val="24"/>
        <w:spacing w:line="319" w:lineRule="auto"/>
        <w:ind w:left="100" w:right="125"/>
        <w:jc w:val="both"/>
      </w:pPr>
      <w:r>
        <w:t>主设备可以启动到/从总线的数据传输和接收，充当主发送器或主接收器。从机响应来自主机的请求，向总线发送数据或从总线接收数据，分别充当从机发送器或从机接收器</w:t>
      </w:r>
    </w:p>
    <w:p w14:paraId="0411089E">
      <w:pPr>
        <w:pStyle w:val="8"/>
        <w:rPr>
          <w:sz w:val="18"/>
        </w:rPr>
      </w:pPr>
    </w:p>
    <w:p w14:paraId="696A85A7">
      <w:pPr>
        <w:pStyle w:val="8"/>
        <w:spacing w:before="9"/>
        <w:rPr>
          <w:sz w:val="26"/>
        </w:rPr>
      </w:pPr>
    </w:p>
    <w:p w14:paraId="66C9AABC">
      <w:pPr>
        <w:pStyle w:val="97"/>
        <w:numPr>
          <w:ilvl w:val="4"/>
          <w:numId w:val="9"/>
        </w:numPr>
        <w:tabs>
          <w:tab w:val="left" w:pos="921"/>
        </w:tabs>
        <w:spacing w:before="0" w:after="0" w:line="240" w:lineRule="auto"/>
        <w:ind w:left="920" w:right="0" w:hanging="821"/>
        <w:jc w:val="left"/>
      </w:pPr>
      <w:r>
        <w:t>主发送器和从接收器</w:t>
      </w:r>
    </w:p>
    <w:p w14:paraId="3497C487">
      <w:pPr>
        <w:pStyle w:val="8"/>
        <w:spacing w:before="2"/>
        <w:rPr>
          <w:b/>
          <w:sz w:val="19"/>
        </w:rPr>
      </w:pPr>
    </w:p>
    <w:p w14:paraId="3355D2D1">
      <w:pPr>
        <w:pStyle w:val="8"/>
        <w:spacing w:line="319" w:lineRule="auto"/>
        <w:ind w:left="100" w:right="120"/>
        <w:jc w:val="both"/>
      </w:pPr>
      <w:r>
        <w:rPr>
          <w:color w:val="333333"/>
        </w:rPr>
        <w:t>所有数据都以字节格式传输，对每次数据传输的字节数没有限制在主机发送地址和R/W位或主机向从机发送一个字节的数据后，从机接收器必须以确认信号（ACK）进行响应当从接收器不响应ACK脉冲时，主机通过发出STOP条件来中止传输。从机必须使</w:t>
      </w:r>
      <w:r>
        <w:rPr>
          <w:rFonts w:ascii="MS Gothic"/>
          <w:color w:val="B12046"/>
          <w:sz w:val="14"/>
        </w:rPr>
        <w:t>SDA</w:t>
      </w:r>
      <w:r>
        <w:rPr>
          <w:color w:val="333333"/>
        </w:rPr>
        <w:t>线保持高电平，以便主机可以中止传输。如果</w:t>
      </w:r>
      <w:r>
        <w:rPr>
          <w:color w:val="333333"/>
          <w:spacing w:val="-1"/>
          <w:w w:val="97"/>
        </w:rPr>
        <w:t>主发送器正在发送</w:t>
      </w:r>
      <w:r>
        <w:rPr>
          <w:color w:val="333333"/>
          <w:w w:val="97"/>
        </w:rPr>
        <w:t>数据，如</w:t>
      </w:r>
      <w:r>
        <w:rPr>
          <w:color w:val="333333"/>
          <w:spacing w:val="-1"/>
          <w:w w:val="109"/>
        </w:rPr>
        <w:t>图</w:t>
      </w:r>
      <w:r>
        <w:rPr>
          <w:color w:val="333333"/>
          <w:w w:val="109"/>
        </w:rPr>
        <w:t>6</w:t>
      </w:r>
      <w:r>
        <w:rPr>
          <w:color w:val="333333"/>
          <w:w w:val="95"/>
        </w:rPr>
        <w:t>和</w:t>
      </w:r>
      <w:r>
        <w:fldChar w:fldCharType="begin"/>
      </w:r>
      <w:r>
        <w:instrText xml:space="preserve"> HYPERLINK \l "_bookmark35" </w:instrText>
      </w:r>
      <w:r>
        <w:fldChar w:fldCharType="separate"/>
      </w:r>
      <w:r>
        <w:rPr>
          <w:color w:val="418BCA"/>
          <w:spacing w:val="-1"/>
          <w:w w:val="107"/>
        </w:rPr>
        <w:t>图</w:t>
      </w:r>
      <w:r>
        <w:rPr>
          <w:color w:val="418BCA"/>
          <w:w w:val="107"/>
        </w:rPr>
        <w:t>9</w:t>
      </w:r>
      <w:r>
        <w:rPr>
          <w:color w:val="418BCA"/>
          <w:w w:val="107"/>
        </w:rPr>
        <w:fldChar w:fldCharType="end"/>
      </w:r>
      <w:r>
        <w:rPr>
          <w:color w:val="333333"/>
          <w:w w:val="53"/>
        </w:rPr>
        <w:t>所示，</w:t>
      </w:r>
      <w:r>
        <w:rPr>
          <w:color w:val="333333"/>
          <w:spacing w:val="-1"/>
          <w:w w:val="96"/>
        </w:rPr>
        <w:t>则第</w:t>
      </w:r>
      <w:r>
        <w:rPr>
          <w:color w:val="333333"/>
          <w:w w:val="96"/>
        </w:rPr>
        <w:t>n个</w:t>
      </w:r>
      <w:r>
        <w:rPr>
          <w:color w:val="333333"/>
          <w:spacing w:val="-1"/>
          <w:w w:val="94"/>
        </w:rPr>
        <w:t>从</w:t>
      </w:r>
      <w:r>
        <w:rPr>
          <w:color w:val="333333"/>
          <w:w w:val="94"/>
        </w:rPr>
        <w:t>接收</w:t>
      </w:r>
      <w:r>
        <w:rPr>
          <w:color w:val="333333"/>
        </w:rPr>
        <w:t>器在接收到每个字节的数据之后用确认脉冲</w:t>
      </w:r>
      <w:r>
        <w:rPr>
          <w:color w:val="333333"/>
          <w:spacing w:val="-1"/>
          <w:w w:val="98"/>
        </w:rPr>
        <w:t>响应主</w:t>
      </w:r>
      <w:r>
        <w:rPr>
          <w:color w:val="333333"/>
        </w:rPr>
        <w:t>发送器</w:t>
      </w:r>
    </w:p>
    <w:p w14:paraId="6FA39CE7">
      <w:pPr>
        <w:spacing w:after="0" w:line="319" w:lineRule="auto"/>
        <w:jc w:val="both"/>
        <w:sectPr>
          <w:type w:val="continuous"/>
          <w:pgSz w:w="11910" w:h="16840"/>
          <w:pgMar w:top="920" w:right="1000" w:bottom="960" w:left="1020" w:header="720" w:footer="720" w:gutter="0"/>
          <w:cols w:equalWidth="0" w:num="2">
            <w:col w:w="1138" w:space="42"/>
            <w:col w:w="8710"/>
          </w:cols>
        </w:sectPr>
      </w:pPr>
    </w:p>
    <w:p w14:paraId="27D8672C">
      <w:pPr>
        <w:pStyle w:val="8"/>
        <w:rPr>
          <w:sz w:val="20"/>
        </w:rPr>
      </w:pPr>
    </w:p>
    <w:p w14:paraId="2340D89B">
      <w:pPr>
        <w:pStyle w:val="8"/>
        <w:rPr>
          <w:sz w:val="20"/>
        </w:rPr>
      </w:pPr>
    </w:p>
    <w:p w14:paraId="3C46B815">
      <w:pPr>
        <w:pStyle w:val="8"/>
        <w:spacing w:before="8"/>
        <w:rPr>
          <w:sz w:val="19"/>
        </w:rPr>
      </w:pPr>
    </w:p>
    <w:p w14:paraId="56DBDD7A">
      <w:pPr>
        <w:spacing w:before="0" w:line="319" w:lineRule="auto"/>
        <w:ind w:left="100" w:right="8750" w:firstLine="0"/>
        <w:jc w:val="left"/>
        <w:rPr>
          <w:i/>
          <w:sz w:val="12"/>
        </w:rPr>
      </w:pPr>
      <w:r>
        <w:pict>
          <v:group id="_x0000_s1202" o:spid="_x0000_s1202" o:spt="203" style="position:absolute;left:0pt;margin-left:114.95pt;margin-top:-0.65pt;height:138.55pt;width:297.75pt;mso-position-horizontal-relative:page;z-index:251674624;mso-width-relative:page;mso-height-relative:page;" coordorigin="2300,-13" coordsize="5955,2771">
            <o:lock v:ext="edit"/>
            <v:rect id="_x0000_s1203" o:spid="_x0000_s1203" o:spt="1" style="position:absolute;left:2300;top:-14;height:2771;width:5955;" fillcolor="#F6F6F6" filled="t" stroked="f" coordsize="21600,21600">
              <v:path/>
              <v:fill on="t" focussize="0,0"/>
              <v:stroke on="f"/>
              <v:imagedata o:title=""/>
              <o:lock v:ext="edit"/>
            </v:rect>
            <v:rect id="_x0000_s1204" o:spid="_x0000_s1204" o:spt="1" style="position:absolute;left:4931;top:448;height:347;width:453;" fillcolor="#B0C9EA" filled="t" stroked="f" coordsize="21600,21600">
              <v:path/>
              <v:fill on="t" focussize="0,0"/>
              <v:stroke on="f"/>
              <v:imagedata o:title=""/>
              <o:lock v:ext="edit"/>
            </v:rect>
            <v:rect id="_x0000_s1205" o:spid="_x0000_s1205" o:spt="1" style="position:absolute;left:4931;top:448;height:347;width:453;" filled="f" stroked="t" coordsize="21600,21600">
              <v:path/>
              <v:fill on="f" focussize="0,0"/>
              <v:stroke weight="0.721496062992126pt" color="#1D1D1A"/>
              <v:imagedata o:title=""/>
              <o:lock v:ext="edit"/>
            </v:rect>
            <v:rect id="_x0000_s1206" o:spid="_x0000_s1206" o:spt="1" style="position:absolute;left:4294;top:448;height:347;width:453;" fillcolor="#B0C9EA" filled="t" stroked="f" coordsize="21600,21600">
              <v:path/>
              <v:fill on="t" focussize="0,0"/>
              <v:stroke on="f"/>
              <v:imagedata o:title=""/>
              <o:lock v:ext="edit"/>
            </v:rect>
            <v:rect id="_x0000_s1207" o:spid="_x0000_s1207" o:spt="1" style="position:absolute;left:4294;top:448;height:347;width:453;" filled="f" stroked="t" coordsize="21600,21600">
              <v:path/>
              <v:fill on="f" focussize="0,0"/>
              <v:stroke weight="0.721496062992126pt" color="#1D1D1A"/>
              <v:imagedata o:title=""/>
              <o:lock v:ext="edit"/>
            </v:rect>
            <v:rect id="_x0000_s1208" o:spid="_x0000_s1208" o:spt="1" style="position:absolute;left:2580;top:448;height:347;width:231;" fillcolor="#B0C9EA" filled="t" stroked="f" coordsize="21600,21600">
              <v:path/>
              <v:fill on="t" focussize="0,0"/>
              <v:stroke on="f"/>
              <v:imagedata o:title=""/>
              <o:lock v:ext="edit"/>
            </v:rect>
            <v:rect id="_x0000_s1209" o:spid="_x0000_s1209" o:spt="1" style="position:absolute;left:2580;top:448;height:347;width:231;" filled="f" stroked="t" coordsize="21600,21600">
              <v:path/>
              <v:fill on="f" focussize="0,0"/>
              <v:stroke weight="0.721496062992126pt" color="#1D1D1A"/>
              <v:imagedata o:title=""/>
              <o:lock v:ext="edit"/>
            </v:rect>
            <v:rect id="_x0000_s1210" o:spid="_x0000_s1210" o:spt="1" style="position:absolute;left:3768;top:448;height:347;width:340;" fillcolor="#B0C9EA" filled="t" stroked="f" coordsize="21600,21600">
              <v:path/>
              <v:fill on="t" focussize="0,0"/>
              <v:stroke on="f"/>
              <v:imagedata o:title=""/>
              <o:lock v:ext="edit"/>
            </v:rect>
            <v:shape id="_x0000_s1211" o:spid="_x0000_s1211" style="position:absolute;left:3768;top:448;height:347;width:1987;" filled="f" stroked="t" coordorigin="3769,449" coordsize="1987,347" path="m3769,795l4108,795,4108,449,3769,449,3769,795xm4746,795l4932,795,4932,449,4746,449,4746,795xm5384,795l5755,795,5755,449,5384,449,5384,795xe">
              <v:path arrowok="t"/>
              <v:fill on="f" focussize="0,0"/>
              <v:stroke weight="0.721496062992126pt" color="#1D1D1A"/>
              <v:imagedata o:title=""/>
              <o:lock v:ext="edit"/>
            </v:shape>
            <v:rect id="_x0000_s1212" o:spid="_x0000_s1212" o:spt="1" style="position:absolute;left:2810;top:448;height:347;width:958;" fillcolor="#B0C9EA" filled="t" stroked="f" coordsize="21600,21600">
              <v:path/>
              <v:fill on="t" focussize="0,0"/>
              <v:stroke on="f"/>
              <v:imagedata o:title=""/>
              <o:lock v:ext="edit"/>
            </v:rect>
            <v:shape id="_x0000_s1213" o:spid="_x0000_s1213" style="position:absolute;left:2810;top:448;height:347;width:1484;" filled="f" stroked="t" coordorigin="2811,449" coordsize="1484,347" path="m2811,795l3769,795,3769,449,2811,449,2811,795xm4109,795l4294,795,4294,449,4109,449,4109,795xe">
              <v:path arrowok="t"/>
              <v:fill on="f" focussize="0,0"/>
              <v:stroke weight="0.721496062992126pt" color="#1D1D1A"/>
              <v:imagedata o:title=""/>
              <o:lock v:ext="edit"/>
            </v:shape>
            <v:rect id="_x0000_s1214" o:spid="_x0000_s1214" o:spt="1" style="position:absolute;left:5755;top:448;height:347;width:186;" fillcolor="#B0C9EA" filled="t" stroked="f" coordsize="21600,21600">
              <v:path/>
              <v:fill on="t" focussize="0,0"/>
              <v:stroke on="f"/>
              <v:imagedata o:title=""/>
              <o:lock v:ext="edit"/>
            </v:rect>
            <v:shape id="_x0000_s1215" o:spid="_x0000_s1215" style="position:absolute;left:3947;top:448;height:347;width:1994;" filled="f" stroked="t" coordorigin="3948,449" coordsize="1994,347" path="m5755,795l5941,795,5941,449,5755,449,5755,795xm3948,576l4045,576m5595,576l5666,576e">
              <v:path arrowok="t"/>
              <v:fill on="f" focussize="0,0"/>
              <v:stroke weight="0.721496062992126pt" color="#1D1D1A"/>
              <v:imagedata o:title=""/>
              <o:lock v:ext="edit"/>
            </v:shape>
            <v:rect id="_x0000_s1216" o:spid="_x0000_s1216" o:spt="1" style="position:absolute;left:5437;top:1372;height:347;width:453;" fillcolor="#B0C9EA" filled="t" stroked="f" coordsize="21600,21600">
              <v:path/>
              <v:fill on="t" focussize="0,0"/>
              <v:stroke on="f"/>
              <v:imagedata o:title=""/>
              <o:lock v:ext="edit"/>
            </v:rect>
            <v:shape id="_x0000_s1217" o:spid="_x0000_s1217" style="position:absolute;left:5437;top:1372;height:347;width:824;" filled="f" stroked="t" coordorigin="5438,1372" coordsize="824,347" path="m5438,1718l5890,1718,5890,1372,5438,1372,5438,1718xm5890,1718l6261,1718,6261,1372,5890,1372,5890,1718xe">
              <v:path arrowok="t"/>
              <v:fill on="f" focussize="0,0"/>
              <v:stroke weight="0.721496062992126pt" color="#1D1D1A"/>
              <v:imagedata o:title=""/>
              <o:lock v:ext="edit"/>
            </v:shape>
            <v:rect id="_x0000_s1218" o:spid="_x0000_s1218" o:spt="1" style="position:absolute;left:6261;top:1372;height:347;width:186;" fillcolor="#B0C9EA" filled="t" stroked="f" coordsize="21600,21600">
              <v:path/>
              <v:fill on="t" focussize="0,0"/>
              <v:stroke on="f"/>
              <v:imagedata o:title=""/>
              <o:lock v:ext="edit"/>
            </v:rect>
            <v:shape id="_x0000_s1219" o:spid="_x0000_s1219" style="position:absolute;left:3938;top:794;height:1628;width:2509;" filled="f" stroked="t" coordorigin="3938,795" coordsize="2509,1628" path="m6261,1718l6447,1718,6447,1372,6261,1372,6261,1718xm6101,1500l6172,1500m4243,2422l4314,2422m3938,795l3938,910e">
              <v:path arrowok="t"/>
              <v:fill on="f" focussize="0,0"/>
              <v:stroke weight="0.721496062992126pt" color="#1D1D1A"/>
              <v:imagedata o:title=""/>
              <o:lock v:ext="edit"/>
            </v:shape>
            <v:rect id="_x0000_s1220" o:spid="_x0000_s1220" o:spt="1" style="position:absolute;left:2580;top:1372;height:347;width:231;" fillcolor="#B0C9EA" filled="t" stroked="f" coordsize="21600,21600">
              <v:path/>
              <v:fill on="t" focussize="0,0"/>
              <v:stroke on="f"/>
              <v:imagedata o:title=""/>
              <o:lock v:ext="edit"/>
            </v:rect>
            <v:rect id="_x0000_s1221" o:spid="_x0000_s1221" o:spt="1" style="position:absolute;left:2580;top:1372;height:347;width:231;" filled="f" stroked="t" coordsize="21600,21600">
              <v:path/>
              <v:fill on="f" focussize="0,0"/>
              <v:stroke weight="0.721496062992126pt" color="#1D1D1A"/>
              <v:imagedata o:title=""/>
              <o:lock v:ext="edit"/>
            </v:rect>
            <v:rect id="_x0000_s1222" o:spid="_x0000_s1222" o:spt="1" style="position:absolute;left:2580;top:2180;height:116;width:116;" fillcolor="#B0C9EA" filled="t" stroked="f" coordsize="21600,21600">
              <v:path/>
              <v:fill on="t" focussize="0,0"/>
              <v:stroke on="f"/>
              <v:imagedata o:title=""/>
              <o:lock v:ext="edit"/>
            </v:rect>
            <v:rect id="_x0000_s1223" o:spid="_x0000_s1223" o:spt="1" style="position:absolute;left:2580;top:2180;height:116;width:116;" filled="f" stroked="t" coordsize="21600,21600">
              <v:path/>
              <v:fill on="f" focussize="0,0"/>
              <v:stroke weight="0.721496062992126pt" color="#1D1D1A"/>
              <v:imagedata o:title=""/>
              <o:lock v:ext="edit"/>
            </v:rect>
            <v:rect id="_x0000_s1224" o:spid="_x0000_s1224" o:spt="1" style="position:absolute;left:3768;top:1372;height:347;width:340;" fillcolor="#B0C9EA" filled="t" stroked="f" coordsize="21600,21600">
              <v:path/>
              <v:fill on="t" focussize="0,0"/>
              <v:stroke on="f"/>
              <v:imagedata o:title=""/>
              <o:lock v:ext="edit"/>
            </v:rect>
            <v:rect id="_x0000_s1225" o:spid="_x0000_s1225" o:spt="1" style="position:absolute;left:3768;top:1372;height:347;width:340;" filled="f" stroked="t" coordsize="21600,21600">
              <v:path/>
              <v:fill on="f" focussize="0,0"/>
              <v:stroke weight="0.721496062992126pt" color="#1D1D1A"/>
              <v:imagedata o:title=""/>
              <o:lock v:ext="edit"/>
            </v:rect>
            <v:rect id="_x0000_s1226" o:spid="_x0000_s1226" o:spt="1" style="position:absolute;left:2810;top:1372;height:347;width:958;" fillcolor="#B0C9EA" filled="t" stroked="f" coordsize="21600,21600">
              <v:path/>
              <v:fill on="t" focussize="0,0"/>
              <v:stroke on="f"/>
              <v:imagedata o:title=""/>
              <o:lock v:ext="edit"/>
            </v:rect>
            <v:shape id="_x0000_s1227" o:spid="_x0000_s1227" style="position:absolute;left:2580;top:1372;height:1155;width:2857;" filled="f" stroked="t" coordorigin="2581,1372" coordsize="2857,1155" path="m2811,1718l3769,1718,3769,1372,2811,1372,2811,1718xm2581,2526l2696,2526,2696,2411,2581,2411,2581,2526xm4109,1718l4294,1718,4294,1372,4109,1372,4109,1718xm5252,1718l5438,1718,5438,1372,5252,1372,5252,1718xe">
              <v:path arrowok="t"/>
              <v:fill on="f" focussize="0,0"/>
              <v:stroke weight="0.721496062992126pt" color="#1D1D1A"/>
              <v:imagedata o:title=""/>
              <o:lock v:ext="edit"/>
            </v:shape>
            <v:rect id="_x0000_s1228" o:spid="_x0000_s1228" o:spt="1" style="position:absolute;left:4294;top:1372;height:347;width:958;" fillcolor="#B0C9EA" filled="t" stroked="f" coordsize="21600,21600">
              <v:path/>
              <v:fill on="t" focussize="0,0"/>
              <v:stroke on="f"/>
              <v:imagedata o:title=""/>
              <o:lock v:ext="edit"/>
            </v:rect>
            <v:shape id="_x0000_s1229" o:spid="_x0000_s1229" style="position:absolute;left:3289;top:1372;height:462;width:1963;" filled="f" stroked="t" coordorigin="3290,1372" coordsize="1963,462" path="m4294,1718l5252,1718,5252,1372,4294,1372,4294,1718xm3948,1500l4045,1500m3938,1718l3938,1834m3290,1718l3290,1834e">
              <v:path arrowok="t"/>
              <v:fill on="f" focussize="0,0"/>
              <v:stroke weight="0.721496062992126pt" color="#1D1D1A"/>
              <v:imagedata o:title=""/>
              <o:lock v:ext="edit"/>
            </v:shape>
            <v:shape id="_x0000_s1230" o:spid="_x0000_s1230" o:spt="202" type="#_x0000_t202" style="position:absolute;left:2580;top:225;height:1059;width:3323;" filled="f" stroked="f" coordsize="21600,21600">
              <v:path/>
              <v:fill on="f" focussize="0,0"/>
              <v:stroke on="f" joinstyle="miter"/>
              <v:imagedata o:title=""/>
              <o:lock v:ext="edit"/>
              <v:textbox inset="0mm,0mm,0mm,0mm">
                <w:txbxContent>
                  <w:p w14:paraId="1FB50C90">
                    <w:pPr>
                      <w:pStyle w:val="98"/>
                      <w:spacing w:before="4"/>
                      <w:ind w:left="0" w:right="0" w:firstLine="0"/>
                      <w:jc w:val="left"/>
                      <w:rPr>
                        <w:sz w:val="11"/>
                      </w:rPr>
                    </w:pPr>
                    <w:r>
                      <w:t>对于7位地址</w:t>
                    </w:r>
                  </w:p>
                  <w:p w14:paraId="12A5F2F4">
                    <w:pPr>
                      <w:spacing w:before="9" w:line="240" w:lineRule="auto"/>
                      <w:rPr>
                        <w:sz w:val="18"/>
                      </w:rPr>
                    </w:pPr>
                  </w:p>
                  <w:p w14:paraId="2F777A8D">
                    <w:pPr>
                      <w:pStyle w:val="99"/>
                      <w:spacing w:before="0"/>
                      <w:ind w:left="79" w:right="0" w:firstLine="0"/>
                      <w:jc w:val="left"/>
                      <w:rPr>
                        <w:sz w:val="11"/>
                      </w:rPr>
                    </w:pPr>
                    <w:r>
                      <w:t>S      从机地址   R/W   一    数据    一    数据     A/A P</w:t>
                    </w:r>
                  </w:p>
                  <w:p w14:paraId="5FFAD444">
                    <w:pPr>
                      <w:spacing w:before="11" w:line="240" w:lineRule="auto"/>
                      <w:rPr>
                        <w:sz w:val="18"/>
                      </w:rPr>
                    </w:pPr>
                  </w:p>
                  <w:p w14:paraId="7B000886">
                    <w:pPr>
                      <w:pStyle w:val="100"/>
                      <w:spacing w:before="0"/>
                      <w:ind w:left="1111" w:right="1732" w:firstLine="0"/>
                      <w:jc w:val="center"/>
                      <w:rPr>
                        <w:sz w:val="11"/>
                      </w:rPr>
                    </w:pPr>
                    <w:r>
                      <w:t>“0”（已读）</w:t>
                    </w:r>
                  </w:p>
                  <w:p w14:paraId="7DC05567">
                    <w:pPr>
                      <w:pStyle w:val="98"/>
                      <w:spacing w:before="102"/>
                      <w:ind w:left="0" w:right="0" w:firstLine="0"/>
                      <w:jc w:val="left"/>
                      <w:rPr>
                        <w:sz w:val="11"/>
                      </w:rPr>
                    </w:pPr>
                    <w:r>
                      <w:t>对于10位地址</w:t>
                    </w:r>
                  </w:p>
                </w:txbxContent>
              </v:textbox>
            </v:shape>
            <v:shape id="_x0000_s1231" o:spid="_x0000_s1231" o:spt="202" type="#_x0000_t202" style="position:absolute;left:2660;top:1495;height:136;width:89;" filled="f" stroked="f" coordsize="21600,21600">
              <v:path/>
              <v:fill on="f" focussize="0,0"/>
              <v:stroke on="f" joinstyle="miter"/>
              <v:imagedata o:title=""/>
              <o:lock v:ext="edit"/>
              <v:textbox inset="0mm,0mm,0mm,0mm">
                <w:txbxContent>
                  <w:p w14:paraId="4EEC8134">
                    <w:pPr>
                      <w:pStyle w:val="101"/>
                      <w:spacing w:before="4"/>
                      <w:ind w:left="0" w:right="0" w:firstLine="0"/>
                      <w:jc w:val="left"/>
                      <w:rPr>
                        <w:sz w:val="11"/>
                      </w:rPr>
                    </w:pPr>
                    <w:r>
                      <w:t>S</w:t>
                    </w:r>
                  </w:p>
                </w:txbxContent>
              </v:textbox>
            </v:shape>
            <v:shape id="_x0000_s1232" o:spid="_x0000_s1232" o:spt="202" type="#_x0000_t202" style="position:absolute;left:2917;top:1438;height:251;width:750;" filled="f" stroked="f" coordsize="21600,21600">
              <v:path/>
              <v:fill on="f" focussize="0,0"/>
              <v:stroke on="f" joinstyle="miter"/>
              <v:imagedata o:title=""/>
              <o:lock v:ext="edit"/>
              <v:textbox inset="0mm,0mm,0mm,0mm">
                <w:txbxContent>
                  <w:p w14:paraId="080AA099">
                    <w:pPr>
                      <w:pStyle w:val="99"/>
                      <w:spacing w:before="14" w:line="216" w:lineRule="auto"/>
                      <w:ind w:left="95" w:right="9" w:hanging="96"/>
                      <w:jc w:val="left"/>
                      <w:rPr>
                        <w:sz w:val="11"/>
                      </w:rPr>
                    </w:pPr>
                    <w:r>
                      <w:t>从机地址前7位</w:t>
                    </w:r>
                  </w:p>
                </w:txbxContent>
              </v:textbox>
            </v:shape>
            <v:shape id="_x0000_s1233" o:spid="_x0000_s1233" o:spt="202" type="#_x0000_t202" style="position:absolute;left:3829;top:1495;height:136;width:429;" filled="f" stroked="f" coordsize="21600,21600">
              <v:path/>
              <v:fill on="f" focussize="0,0"/>
              <v:stroke on="f" joinstyle="miter"/>
              <v:imagedata o:title=""/>
              <o:lock v:ext="edit"/>
              <v:textbox inset="0mm,0mm,0mm,0mm">
                <w:txbxContent>
                  <w:p w14:paraId="007CCE10">
                    <w:pPr>
                      <w:pStyle w:val="99"/>
                      <w:spacing w:before="4"/>
                      <w:ind w:left="0" w:right="0" w:firstLine="0"/>
                      <w:jc w:val="left"/>
                      <w:rPr>
                        <w:sz w:val="11"/>
                      </w:rPr>
                    </w:pPr>
                    <w:r>
                      <w:t>R/W A</w:t>
                    </w:r>
                  </w:p>
                </w:txbxContent>
              </v:textbox>
            </v:shape>
            <v:shape id="_x0000_s1234" o:spid="_x0000_s1234" o:spt="202" type="#_x0000_t202" style="position:absolute;left:4401;top:1438;height:251;width:750;" filled="f" stroked="f" coordsize="21600,21600">
              <v:path/>
              <v:fill on="f" focussize="0,0"/>
              <v:stroke on="f" joinstyle="miter"/>
              <v:imagedata o:title=""/>
              <o:lock v:ext="edit"/>
              <v:textbox inset="0mm,0mm,0mm,0mm">
                <w:txbxContent>
                  <w:p w14:paraId="56E25F9B">
                    <w:pPr>
                      <w:pStyle w:val="99"/>
                      <w:spacing w:before="14" w:line="216" w:lineRule="auto"/>
                      <w:ind w:left="46" w:right="9" w:hanging="47"/>
                      <w:jc w:val="left"/>
                      <w:rPr>
                        <w:sz w:val="11"/>
                      </w:rPr>
                    </w:pPr>
                    <w:r>
                      <w:t>从机地址第二字节</w:t>
                    </w:r>
                  </w:p>
                </w:txbxContent>
              </v:textbox>
            </v:shape>
            <v:shape id="_x0000_s1235" o:spid="_x0000_s1235" o:spt="202" type="#_x0000_t202" style="position:absolute;left:5305;top:1495;height:136;width:1104;" filled="f" stroked="f" coordsize="21600,21600">
              <v:path/>
              <v:fill on="f" focussize="0,0"/>
              <v:stroke on="f" joinstyle="miter"/>
              <v:imagedata o:title=""/>
              <o:lock v:ext="edit"/>
              <v:textbox inset="0mm,0mm,0mm,0mm">
                <w:txbxContent>
                  <w:p w14:paraId="018DC9BF">
                    <w:pPr>
                      <w:pStyle w:val="102"/>
                      <w:spacing w:before="4"/>
                      <w:ind w:left="0" w:right="0" w:firstLine="0"/>
                      <w:jc w:val="left"/>
                      <w:rPr>
                        <w:sz w:val="11"/>
                      </w:rPr>
                    </w:pPr>
                    <w:r>
                      <w:t>数据     A/A P</w:t>
                    </w:r>
                  </w:p>
                </w:txbxContent>
              </v:textbox>
            </v:shape>
            <v:shape id="_x0000_s1236" o:spid="_x0000_s1236" o:spt="202" type="#_x0000_t202" style="position:absolute;left:2738;top:1843;height:712;width:4682;" filled="f" stroked="f" coordsize="21600,21600">
              <v:path/>
              <v:fill on="f" focussize="0,0"/>
              <v:stroke on="f" joinstyle="miter"/>
              <v:imagedata o:title=""/>
              <o:lock v:ext="edit"/>
              <v:textbox inset="0mm,0mm,0mm,0mm">
                <w:txbxContent>
                  <w:p w14:paraId="28E9BB09">
                    <w:pPr>
                      <w:pStyle w:val="103"/>
                      <w:spacing w:before="4"/>
                      <w:ind w:left="270" w:right="0" w:firstLine="0"/>
                      <w:jc w:val="left"/>
                      <w:rPr>
                        <w:sz w:val="11"/>
                      </w:rPr>
                    </w:pPr>
                    <w:r>
                      <w:t>'11110xxx'   “0”（写入）</w:t>
                    </w:r>
                  </w:p>
                  <w:p w14:paraId="54287258">
                    <w:pPr>
                      <w:pStyle w:val="98"/>
                      <w:tabs>
                        <w:tab w:val="left" w:pos="1498"/>
                        <w:tab w:val="left" w:pos="3600"/>
                      </w:tabs>
                      <w:spacing w:before="115" w:line="230" w:lineRule="atLeast"/>
                      <w:ind w:left="0" w:right="18" w:firstLine="0"/>
                      <w:jc w:val="left"/>
                      <w:rPr>
                        <w:sz w:val="11"/>
                      </w:rPr>
                    </w:pPr>
                    <w:r>
                      <w:t>从主机到从机A =确认（SDA低）S =开始条件从机到主机A =无确认（SDA高）P =停止条件</w:t>
                    </w:r>
                  </w:p>
                </w:txbxContent>
              </v:textbox>
            </v:shape>
          </v:group>
        </w:pict>
      </w:r>
      <w:r>
        <w:rPr>
          <w:i/>
          <w:color w:val="333333"/>
          <w:w w:val="90"/>
          <w:sz w:val="12"/>
        </w:rPr>
        <w:t>图69.I2C主机-发送器协议</w:t>
      </w:r>
    </w:p>
    <w:p w14:paraId="074EC1BD">
      <w:pPr>
        <w:pStyle w:val="8"/>
        <w:rPr>
          <w:i/>
          <w:sz w:val="20"/>
        </w:rPr>
      </w:pPr>
    </w:p>
    <w:p w14:paraId="11598E5D">
      <w:pPr>
        <w:pStyle w:val="8"/>
        <w:rPr>
          <w:i/>
          <w:sz w:val="20"/>
        </w:rPr>
      </w:pPr>
    </w:p>
    <w:p w14:paraId="02605721">
      <w:pPr>
        <w:pStyle w:val="8"/>
        <w:rPr>
          <w:i/>
          <w:sz w:val="20"/>
        </w:rPr>
      </w:pPr>
    </w:p>
    <w:p w14:paraId="1F2E6EBC">
      <w:pPr>
        <w:pStyle w:val="8"/>
        <w:rPr>
          <w:i/>
          <w:sz w:val="20"/>
        </w:rPr>
      </w:pPr>
    </w:p>
    <w:p w14:paraId="20E30F45">
      <w:pPr>
        <w:pStyle w:val="8"/>
        <w:rPr>
          <w:i/>
          <w:sz w:val="20"/>
        </w:rPr>
      </w:pPr>
    </w:p>
    <w:p w14:paraId="272E95C5">
      <w:pPr>
        <w:pStyle w:val="8"/>
        <w:rPr>
          <w:i/>
          <w:sz w:val="20"/>
        </w:rPr>
      </w:pPr>
    </w:p>
    <w:p w14:paraId="3B2D51A3">
      <w:pPr>
        <w:pStyle w:val="8"/>
        <w:rPr>
          <w:i/>
          <w:sz w:val="20"/>
        </w:rPr>
      </w:pPr>
    </w:p>
    <w:p w14:paraId="2DD6A111">
      <w:pPr>
        <w:pStyle w:val="8"/>
        <w:rPr>
          <w:i/>
          <w:sz w:val="20"/>
        </w:rPr>
      </w:pPr>
    </w:p>
    <w:p w14:paraId="2BDD6A02">
      <w:pPr>
        <w:pStyle w:val="8"/>
        <w:rPr>
          <w:i/>
          <w:sz w:val="20"/>
        </w:rPr>
      </w:pPr>
    </w:p>
    <w:p w14:paraId="438B5CCD">
      <w:pPr>
        <w:pStyle w:val="8"/>
        <w:rPr>
          <w:i/>
          <w:sz w:val="20"/>
        </w:rPr>
      </w:pPr>
    </w:p>
    <w:p w14:paraId="59554760">
      <w:pPr>
        <w:pStyle w:val="8"/>
        <w:rPr>
          <w:i/>
          <w:sz w:val="20"/>
        </w:rPr>
      </w:pPr>
    </w:p>
    <w:p w14:paraId="0A13120B">
      <w:pPr>
        <w:pStyle w:val="8"/>
        <w:spacing w:before="2"/>
        <w:rPr>
          <w:i/>
          <w:sz w:val="23"/>
        </w:rPr>
      </w:pPr>
    </w:p>
    <w:p w14:paraId="32408021">
      <w:pPr>
        <w:pStyle w:val="97"/>
        <w:numPr>
          <w:ilvl w:val="4"/>
          <w:numId w:val="9"/>
        </w:numPr>
        <w:tabs>
          <w:tab w:val="left" w:pos="2101"/>
        </w:tabs>
        <w:spacing w:before="98" w:after="0" w:line="240" w:lineRule="auto"/>
        <w:ind w:left="2100" w:right="0" w:hanging="821"/>
        <w:jc w:val="left"/>
      </w:pPr>
      <w:bookmarkStart w:id="61" w:name="_bookmark35"/>
      <w:bookmarkEnd w:id="61"/>
      <w:bookmarkStart w:id="62" w:name="_bookmark35"/>
      <w:bookmarkEnd w:id="62"/>
      <w:r>
        <w:t>主接收器和从发送器</w:t>
      </w:r>
    </w:p>
    <w:p w14:paraId="159CA954">
      <w:pPr>
        <w:pStyle w:val="8"/>
        <w:spacing w:before="2"/>
        <w:rPr>
          <w:b/>
          <w:sz w:val="19"/>
        </w:rPr>
      </w:pPr>
    </w:p>
    <w:p w14:paraId="4D97111B">
      <w:pPr>
        <w:pStyle w:val="8"/>
        <w:spacing w:line="319" w:lineRule="auto"/>
        <w:ind w:left="1280" w:right="121"/>
        <w:jc w:val="both"/>
      </w:pPr>
      <w:r>
        <w:fldChar w:fldCharType="begin"/>
      </w:r>
      <w:r>
        <w:instrText xml:space="preserve"> HYPERLINK \l "_bookmark36" </w:instrText>
      </w:r>
      <w:r>
        <w:fldChar w:fldCharType="separate"/>
      </w:r>
      <w:r>
        <w:rPr>
          <w:color w:val="418BCA"/>
          <w:spacing w:val="-1"/>
          <w:w w:val="99"/>
        </w:rPr>
        <w:t>如图</w:t>
      </w:r>
      <w:r>
        <w:rPr>
          <w:color w:val="418BCA"/>
          <w:spacing w:val="-1"/>
          <w:w w:val="107"/>
        </w:rPr>
        <w:t>70</w:t>
      </w:r>
      <w:r>
        <w:rPr>
          <w:color w:val="418BCA"/>
          <w:w w:val="107"/>
        </w:rPr>
        <w:t>所</w:t>
      </w:r>
      <w:r>
        <w:rPr>
          <w:color w:val="418BCA"/>
          <w:w w:val="99"/>
        </w:rPr>
        <w:t>示，如果</w:t>
      </w:r>
      <w:r>
        <w:rPr>
          <w:color w:val="418BCA"/>
          <w:w w:val="99"/>
        </w:rPr>
        <w:fldChar w:fldCharType="end"/>
      </w:r>
      <w:r>
        <w:rPr>
          <w:color w:val="333333"/>
          <w:spacing w:val="-1"/>
          <w:w w:val="96"/>
        </w:rPr>
        <w:t>主设备正在接收数据，则</w:t>
      </w:r>
      <w:r>
        <w:rPr>
          <w:color w:val="333333"/>
        </w:rPr>
        <w:t>第</w:t>
      </w:r>
      <w:r>
        <w:rPr>
          <w:color w:val="333333"/>
          <w:w w:val="96"/>
        </w:rPr>
        <w:t>n个主</w:t>
      </w:r>
      <w:r>
        <w:rPr>
          <w:color w:val="333333"/>
        </w:rPr>
        <w:t>设备在已经接收到数据的一个字节（除了最后一个字节</w:t>
      </w:r>
      <w:r>
        <w:rPr>
          <w:color w:val="333333"/>
          <w:spacing w:val="-1"/>
          <w:w w:val="102"/>
        </w:rPr>
        <w:t>）之后用</w:t>
      </w:r>
      <w:r>
        <w:rPr>
          <w:color w:val="333333"/>
        </w:rPr>
        <w:t>确认脉冲来响应从发送这是主接收器通知从发送器这是最后一个字节的方式从发射机在检测到无应答（NACK）后放弃</w:t>
      </w:r>
      <w:r>
        <w:rPr>
          <w:rFonts w:ascii="MS Gothic"/>
          <w:color w:val="B12046"/>
          <w:sz w:val="14"/>
        </w:rPr>
        <w:t>SDA</w:t>
      </w:r>
      <w:r>
        <w:rPr>
          <w:color w:val="333333"/>
        </w:rPr>
        <w:t>线路，以便主机可以发出STOP条件。</w:t>
      </w:r>
    </w:p>
    <w:p w14:paraId="6199999A">
      <w:pPr>
        <w:spacing w:before="115" w:line="319" w:lineRule="auto"/>
        <w:ind w:left="100" w:right="8750" w:firstLine="0"/>
        <w:jc w:val="left"/>
        <w:rPr>
          <w:i/>
          <w:sz w:val="12"/>
        </w:rPr>
      </w:pPr>
      <w:r>
        <w:pict>
          <v:group id="_x0000_s1237" o:spid="_x0000_s1237" o:spt="203" style="position:absolute;left:0pt;margin-left:114.95pt;margin-top:5.05pt;height:150.1pt;width:297.75pt;mso-position-horizontal-relative:page;z-index:251674624;mso-width-relative:page;mso-height-relative:page;" coordorigin="2300,102" coordsize="5955,3002">
            <o:lock v:ext="edit"/>
            <v:rect id="_x0000_s1238" o:spid="_x0000_s1238" o:spt="1" style="position:absolute;left:2300;top:101;height:3002;width:5955;" fillcolor="#F6F6F6" filled="t" stroked="f" coordsize="21600,21600">
              <v:path/>
              <v:fill on="t" focussize="0,0"/>
              <v:stroke on="f"/>
              <v:imagedata o:title=""/>
              <o:lock v:ext="edit"/>
            </v:rect>
            <v:rect id="_x0000_s1239" o:spid="_x0000_s1239" o:spt="1" style="position:absolute;left:2580;top:563;height:347;width:231;" fillcolor="#B0C9EA" filled="t" stroked="f" coordsize="21600,21600">
              <v:path/>
              <v:fill on="t" focussize="0,0"/>
              <v:stroke on="f"/>
              <v:imagedata o:title=""/>
              <o:lock v:ext="edit"/>
            </v:rect>
            <v:rect id="_x0000_s1240" o:spid="_x0000_s1240" o:spt="1" style="position:absolute;left:2580;top:563;height:347;width:231;" filled="f" stroked="t" coordsize="21600,21600">
              <v:path/>
              <v:fill on="f" focussize="0,0"/>
              <v:stroke weight="0.721496062992126pt" color="#1D1D1A"/>
              <v:imagedata o:title=""/>
              <o:lock v:ext="edit"/>
            </v:rect>
            <v:rect id="_x0000_s1241" o:spid="_x0000_s1241" o:spt="1" style="position:absolute;left:3768;top:563;height:347;width:340;" fillcolor="#B0C9EA" filled="t" stroked="f" coordsize="21600,21600">
              <v:path/>
              <v:fill on="t" focussize="0,0"/>
              <v:stroke on="f"/>
              <v:imagedata o:title=""/>
              <o:lock v:ext="edit"/>
            </v:rect>
            <v:rect id="_x0000_s1242" o:spid="_x0000_s1242" o:spt="1" style="position:absolute;left:3768;top:563;height:347;width:340;" filled="f" stroked="t" coordsize="21600,21600">
              <v:path/>
              <v:fill on="f" focussize="0,0"/>
              <v:stroke weight="0.721496062992126pt" color="#1D1D1A"/>
              <v:imagedata o:title=""/>
              <o:lock v:ext="edit"/>
            </v:rect>
            <v:rect id="_x0000_s1243" o:spid="_x0000_s1243" o:spt="1" style="position:absolute;left:4746;top:563;height:347;width:186;" fillcolor="#B0C9EA" filled="t" stroked="f" coordsize="21600,21600">
              <v:path/>
              <v:fill on="t" focussize="0,0"/>
              <v:stroke on="f"/>
              <v:imagedata o:title=""/>
              <o:lock v:ext="edit"/>
            </v:rect>
            <v:rect id="_x0000_s1244" o:spid="_x0000_s1244" o:spt="1" style="position:absolute;left:4746;top:563;height:347;width:186;" filled="f" stroked="t" coordsize="21600,21600">
              <v:path/>
              <v:fill on="f" focussize="0,0"/>
              <v:stroke weight="0.721496062992126pt" color="#1D1D1A"/>
              <v:imagedata o:title=""/>
              <o:lock v:ext="edit"/>
            </v:rect>
            <v:shape id="_x0000_s1245" o:spid="_x0000_s1245" o:spt="75" type="#_x0000_t75" style="position:absolute;left:5376;top:556;height:361;width:386;" filled="f" stroked="f" coordsize="21600,21600">
              <v:path/>
              <v:fill on="f" focussize="0,0"/>
              <v:stroke on="f"/>
              <v:imagedata r:id="rId66" o:title=""/>
              <o:lock v:ext="edit" aspectratio="t"/>
            </v:shape>
            <v:rect id="_x0000_s1246" o:spid="_x0000_s1246" o:spt="1" style="position:absolute;left:2810;top:563;height:347;width:958;" fillcolor="#B0C9EA" filled="t" stroked="f" coordsize="21600,21600">
              <v:path/>
              <v:fill on="t" focussize="0,0"/>
              <v:stroke on="f"/>
              <v:imagedata o:title=""/>
              <o:lock v:ext="edit"/>
            </v:rect>
            <v:shape id="_x0000_s1247" o:spid="_x0000_s1247" style="position:absolute;left:2810;top:563;height:1975;width:3931;" filled="f" stroked="t" coordorigin="2811,564" coordsize="3931,1975" path="m2811,910l3769,910,3769,564,2811,564,2811,910xm4109,910l4294,910,4294,564,4109,564,4109,910xm4294,910l4746,910,4746,564,4294,564,4294,910xm4932,910l5384,910,5384,564,4932,564,4932,910xm3948,691l4045,691m4242,2538l4314,2538m5428,691l5526,691m3938,910l3938,1025m6742,1833l6742,1949e">
              <v:path arrowok="t"/>
              <v:fill on="f" focussize="0,0"/>
              <v:stroke weight="0.721496062992126pt" color="#1D1D1A"/>
              <v:imagedata o:title=""/>
              <o:lock v:ext="edit"/>
            </v:shape>
            <v:rect id="_x0000_s1248" o:spid="_x0000_s1248" o:spt="1" style="position:absolute;left:2580;top:1487;height:347;width:231;" fillcolor="#B0C9EA" filled="t" stroked="f" coordsize="21600,21600">
              <v:path/>
              <v:fill on="t" focussize="0,0"/>
              <v:stroke on="f"/>
              <v:imagedata o:title=""/>
              <o:lock v:ext="edit"/>
            </v:rect>
            <v:rect id="_x0000_s1249" o:spid="_x0000_s1249" o:spt="1" style="position:absolute;left:2580;top:1487;height:347;width:231;" filled="f" stroked="t" coordsize="21600,21600">
              <v:path/>
              <v:fill on="f" focussize="0,0"/>
              <v:stroke weight="0.721496062992126pt" color="#1D1D1A"/>
              <v:imagedata o:title=""/>
              <o:lock v:ext="edit"/>
            </v:rect>
            <v:rect id="_x0000_s1250" o:spid="_x0000_s1250" o:spt="1" style="position:absolute;left:2580;top:2295;height:116;width:116;" fillcolor="#B0C9EA" filled="t" stroked="f" coordsize="21600,21600">
              <v:path/>
              <v:fill on="t" focussize="0,0"/>
              <v:stroke on="f"/>
              <v:imagedata o:title=""/>
              <o:lock v:ext="edit"/>
            </v:rect>
            <v:rect id="_x0000_s1251" o:spid="_x0000_s1251" o:spt="1" style="position:absolute;left:2580;top:2295;height:116;width:116;" filled="f" stroked="t" coordsize="21600,21600">
              <v:path/>
              <v:fill on="f" focussize="0,0"/>
              <v:stroke weight="0.721496062992126pt" color="#1D1D1A"/>
              <v:imagedata o:title=""/>
              <o:lock v:ext="edit"/>
            </v:rect>
            <v:rect id="_x0000_s1252" o:spid="_x0000_s1252" o:spt="1" style="position:absolute;left:3768;top:1487;height:347;width:340;" fillcolor="#B0C9EA" filled="t" stroked="f" coordsize="21600,21600">
              <v:path/>
              <v:fill on="t" focussize="0,0"/>
              <v:stroke on="f"/>
              <v:imagedata o:title=""/>
              <o:lock v:ext="edit"/>
            </v:rect>
            <v:shape id="_x0000_s1253" o:spid="_x0000_s1253" style="position:absolute;left:3768;top:1487;height:347;width:3329;" filled="f" stroked="t" coordorigin="3769,1487" coordsize="3329,347" path="m3769,1833l4108,1833,4108,1487,3769,1487,3769,1833xm6912,1833l7097,1833,7097,1487,6912,1487,6912,1833xe">
              <v:path arrowok="t"/>
              <v:fill on="f" focussize="0,0"/>
              <v:stroke weight="0.721496062992126pt" color="#1D1D1A"/>
              <v:imagedata o:title=""/>
              <o:lock v:ext="edit"/>
            </v:shape>
            <v:shape id="_x0000_s1254" o:spid="_x0000_s1254" o:spt="75" type="#_x0000_t75" style="position:absolute;left:7542;top:1479;height:361;width:386;" filled="f" stroked="f" coordsize="21600,21600">
              <v:path/>
              <v:fill on="f" focussize="0,0"/>
              <v:stroke on="f"/>
              <v:imagedata r:id="rId66" o:title=""/>
              <o:lock v:ext="edit" aspectratio="t"/>
            </v:shape>
            <v:rect id="_x0000_s1255" o:spid="_x0000_s1255" o:spt="1" style="position:absolute;left:2810;top:1487;height:347;width:958;" fillcolor="#B0C9EA" filled="t" stroked="f" coordsize="21600,21600">
              <v:path/>
              <v:fill on="t" focussize="0,0"/>
              <v:stroke on="f"/>
              <v:imagedata o:title=""/>
              <o:lock v:ext="edit"/>
            </v:rect>
            <v:shape id="_x0000_s1256" o:spid="_x0000_s1256" style="position:absolute;left:2580;top:1487;height:1155;width:2857;" filled="f" stroked="t" coordorigin="2581,1487" coordsize="2857,1155" path="m2811,1833l3769,1833,3769,1487,2811,1487,2811,1833xm2581,2641l2696,2641,2696,2526,2581,2526,2581,2641xm4109,1833l4294,1833,4294,1487,4109,1487,4109,1833xm5252,1833l5438,1833,5438,1487,5252,1487,5252,1833xe">
              <v:path arrowok="t"/>
              <v:fill on="f" focussize="0,0"/>
              <v:stroke weight="0.721496062992126pt" color="#1D1D1A"/>
              <v:imagedata o:title=""/>
              <o:lock v:ext="edit"/>
            </v:shape>
            <v:rect id="_x0000_s1257" o:spid="_x0000_s1257" o:spt="1" style="position:absolute;left:5438;top:1487;height:347;width:186;" fillcolor="#B0C9EA" filled="t" stroked="f" coordsize="21600,21600">
              <v:path/>
              <v:fill on="t" focussize="0,0"/>
              <v:stroke on="f"/>
              <v:imagedata o:title=""/>
              <o:lock v:ext="edit"/>
            </v:rect>
            <v:shape id="_x0000_s1258" o:spid="_x0000_s1258" style="position:absolute;left:5438;top:1487;height:347;width:2111;" filled="f" stroked="t" coordorigin="5439,1487" coordsize="2111,347" path="m5439,1833l5624,1833,5624,1487,5439,1487,5439,1833xm7097,1833l7549,1833,7549,1487,7097,1487,7097,1833xe">
              <v:path arrowok="t"/>
              <v:fill on="f" focussize="0,0"/>
              <v:stroke weight="0.721496062992126pt" color="#1D1D1A"/>
              <v:imagedata o:title=""/>
              <o:lock v:ext="edit"/>
            </v:shape>
            <v:rect id="_x0000_s1259" o:spid="_x0000_s1259" o:spt="1" style="position:absolute;left:4294;top:1487;height:347;width:958;" fillcolor="#B0C9EA" filled="t" stroked="f" coordsize="21600,21600">
              <v:path/>
              <v:fill on="t" focussize="0,0"/>
              <v:stroke on="f"/>
              <v:imagedata o:title=""/>
              <o:lock v:ext="edit"/>
            </v:rect>
            <v:shape id="_x0000_s1260" o:spid="_x0000_s1260" style="position:absolute;left:3947;top:1487;height:347;width:1305;" filled="f" stroked="t" coordorigin="3948,1487" coordsize="1305,347" path="m4294,1833l5252,1833,5252,1487,4294,1487,4294,1833xm3948,1615l4045,1615e">
              <v:path arrowok="t"/>
              <v:fill on="f" focussize="0,0"/>
              <v:stroke weight="0.721496062992126pt" color="#1D1D1A"/>
              <v:imagedata o:title=""/>
              <o:lock v:ext="edit"/>
            </v:shape>
            <v:rect id="_x0000_s1261" o:spid="_x0000_s1261" o:spt="1" style="position:absolute;left:6572;top:1487;height:347;width:340;" fillcolor="#B0C9EA" filled="t" stroked="f" coordsize="21600,21600">
              <v:path/>
              <v:fill on="t" focussize="0,0"/>
              <v:stroke on="f"/>
              <v:imagedata o:title=""/>
              <o:lock v:ext="edit"/>
            </v:rect>
            <v:shape id="_x0000_s1262" o:spid="_x0000_s1262" style="position:absolute;left:6572;top:1487;height:347;width:1119;" filled="f" stroked="t" coordorigin="6572,1487" coordsize="1119,347" path="m6572,1833l6912,1833,6912,1487,6572,1487,6572,1833xm6751,1615l6849,1615m7593,1615l7691,1615e">
              <v:path arrowok="t"/>
              <v:fill on="f" focussize="0,0"/>
              <v:stroke weight="0.721496062992126pt" color="#1D1D1A"/>
              <v:imagedata o:title=""/>
              <o:lock v:ext="edit"/>
            </v:shape>
            <v:rect id="_x0000_s1263" o:spid="_x0000_s1263" o:spt="1" style="position:absolute;left:5624;top:1487;height:347;width:958;" fillcolor="#B0C9EA" filled="t" stroked="f" coordsize="21600,21600">
              <v:path/>
              <v:fill on="t" focussize="0,0"/>
              <v:stroke on="f"/>
              <v:imagedata o:title=""/>
              <o:lock v:ext="edit"/>
            </v:rect>
            <v:shape id="_x0000_s1264" o:spid="_x0000_s1264" style="position:absolute;left:3289;top:1487;height:462;width:3293;" filled="f" stroked="t" coordorigin="3290,1487" coordsize="3293,462" path="m5624,1833l6582,1833,6582,1487,5624,1487,5624,1833xm3938,1833l3938,1949m3290,1833l3290,1949m6103,1833l6103,1949e">
              <v:path arrowok="t"/>
              <v:fill on="f" focussize="0,0"/>
              <v:stroke weight="0.721496062992126pt" color="#1D1D1A"/>
              <v:imagedata o:title=""/>
              <o:lock v:ext="edit"/>
            </v:shape>
            <v:shape id="_x0000_s1265" o:spid="_x0000_s1265" o:spt="202" type="#_x0000_t202" style="position:absolute;left:2580;top:340;height:1059;width:3138;" filled="f" stroked="f" coordsize="21600,21600">
              <v:path/>
              <v:fill on="f" focussize="0,0"/>
              <v:stroke on="f" joinstyle="miter"/>
              <v:imagedata o:title=""/>
              <o:lock v:ext="edit"/>
              <v:textbox inset="0mm,0mm,0mm,0mm">
                <w:txbxContent>
                  <w:p w14:paraId="360041D8">
                    <w:pPr>
                      <w:pStyle w:val="98"/>
                      <w:spacing w:before="4"/>
                      <w:ind w:left="0" w:right="0" w:firstLine="0"/>
                      <w:jc w:val="left"/>
                      <w:rPr>
                        <w:sz w:val="11"/>
                      </w:rPr>
                    </w:pPr>
                    <w:r>
                      <w:t>对于7位地址</w:t>
                    </w:r>
                  </w:p>
                  <w:p w14:paraId="12B59F59">
                    <w:pPr>
                      <w:spacing w:before="9" w:line="240" w:lineRule="auto"/>
                      <w:rPr>
                        <w:sz w:val="18"/>
                      </w:rPr>
                    </w:pPr>
                  </w:p>
                  <w:p w14:paraId="2B3A9F57">
                    <w:pPr>
                      <w:pStyle w:val="103"/>
                      <w:spacing w:before="0"/>
                      <w:ind w:left="79" w:right="0" w:firstLine="0"/>
                      <w:jc w:val="left"/>
                      <w:rPr>
                        <w:sz w:val="11"/>
                      </w:rPr>
                    </w:pPr>
                    <w:r>
                      <w:rPr>
                        <w:w w:val="115"/>
                      </w:rPr>
                      <w:t xml:space="preserve">S     </w:t>
                    </w:r>
                    <w:r>
                      <w:rPr>
                        <w:w w:val="110"/>
                      </w:rPr>
                      <w:t xml:space="preserve">从机地址   </w:t>
                    </w:r>
                    <w:r>
                      <w:rPr>
                        <w:spacing w:val="36"/>
                        <w:w w:val="110"/>
                      </w:rPr>
                      <w:t>R</w:t>
                    </w:r>
                    <w:r>
                      <w:rPr>
                        <w:w w:val="115"/>
                      </w:rPr>
                      <w:t>/W   一   数据    一   数据    一个P</w:t>
                    </w:r>
                  </w:p>
                  <w:p w14:paraId="0CDE9109">
                    <w:pPr>
                      <w:spacing w:before="11" w:line="240" w:lineRule="auto"/>
                      <w:rPr>
                        <w:sz w:val="18"/>
                      </w:rPr>
                    </w:pPr>
                  </w:p>
                  <w:p w14:paraId="69A70D1D">
                    <w:pPr>
                      <w:pStyle w:val="100"/>
                      <w:spacing w:before="0"/>
                      <w:ind w:left="1112" w:right="1547" w:firstLine="0"/>
                      <w:jc w:val="center"/>
                      <w:rPr>
                        <w:sz w:val="11"/>
                      </w:rPr>
                    </w:pPr>
                    <w:r>
                      <w:t>“% 1”（已读）</w:t>
                    </w:r>
                  </w:p>
                  <w:p w14:paraId="336B110E">
                    <w:pPr>
                      <w:pStyle w:val="98"/>
                      <w:spacing w:before="102"/>
                      <w:ind w:left="0" w:right="0" w:firstLine="0"/>
                      <w:jc w:val="left"/>
                      <w:rPr>
                        <w:sz w:val="11"/>
                      </w:rPr>
                    </w:pPr>
                    <w:r>
                      <w:t>对于10位地址</w:t>
                    </w:r>
                  </w:p>
                </w:txbxContent>
              </v:textbox>
            </v:shape>
            <v:shape id="_x0000_s1266" o:spid="_x0000_s1266" o:spt="202" type="#_x0000_t202" style="position:absolute;left:2660;top:1610;height:136;width:89;" filled="f" stroked="f" coordsize="21600,21600">
              <v:path/>
              <v:fill on="f" focussize="0,0"/>
              <v:stroke on="f" joinstyle="miter"/>
              <v:imagedata o:title=""/>
              <o:lock v:ext="edit"/>
              <v:textbox inset="0mm,0mm,0mm,0mm">
                <w:txbxContent>
                  <w:p w14:paraId="4CC2295A">
                    <w:pPr>
                      <w:pStyle w:val="101"/>
                      <w:spacing w:before="4"/>
                      <w:ind w:left="0" w:right="0" w:firstLine="0"/>
                      <w:jc w:val="left"/>
                      <w:rPr>
                        <w:sz w:val="11"/>
                      </w:rPr>
                    </w:pPr>
                    <w:r>
                      <w:t>S</w:t>
                    </w:r>
                  </w:p>
                </w:txbxContent>
              </v:textbox>
            </v:shape>
            <v:shape id="_x0000_s1267" o:spid="_x0000_s1267" o:spt="202" type="#_x0000_t202" style="position:absolute;left:2917;top:1553;height:251;width:750;" filled="f" stroked="f" coordsize="21600,21600">
              <v:path/>
              <v:fill on="f" focussize="0,0"/>
              <v:stroke on="f" joinstyle="miter"/>
              <v:imagedata o:title=""/>
              <o:lock v:ext="edit"/>
              <v:textbox inset="0mm,0mm,0mm,0mm">
                <w:txbxContent>
                  <w:p w14:paraId="5B0C362F">
                    <w:pPr>
                      <w:pStyle w:val="99"/>
                      <w:spacing w:before="14" w:line="216" w:lineRule="auto"/>
                      <w:ind w:left="95" w:right="9" w:hanging="96"/>
                      <w:jc w:val="left"/>
                      <w:rPr>
                        <w:sz w:val="11"/>
                      </w:rPr>
                    </w:pPr>
                    <w:r>
                      <w:t>从机地址前7位</w:t>
                    </w:r>
                  </w:p>
                </w:txbxContent>
              </v:textbox>
            </v:shape>
            <v:shape id="_x0000_s1268" o:spid="_x0000_s1268" o:spt="202" type="#_x0000_t202" style="position:absolute;left:3829;top:1610;height:136;width:429;" filled="f" stroked="f" coordsize="21600,21600">
              <v:path/>
              <v:fill on="f" focussize="0,0"/>
              <v:stroke on="f" joinstyle="miter"/>
              <v:imagedata o:title=""/>
              <o:lock v:ext="edit"/>
              <v:textbox inset="0mm,0mm,0mm,0mm">
                <w:txbxContent>
                  <w:p w14:paraId="395429A4">
                    <w:pPr>
                      <w:pStyle w:val="99"/>
                      <w:spacing w:before="4"/>
                      <w:ind w:left="0" w:right="0" w:firstLine="0"/>
                      <w:jc w:val="left"/>
                      <w:rPr>
                        <w:sz w:val="11"/>
                      </w:rPr>
                    </w:pPr>
                    <w:r>
                      <w:t>R/W A</w:t>
                    </w:r>
                  </w:p>
                </w:txbxContent>
              </v:textbox>
            </v:shape>
            <v:shape id="_x0000_s1269" o:spid="_x0000_s1269" o:spt="202" type="#_x0000_t202" style="position:absolute;left:4401;top:1553;height:251;width:750;" filled="f" stroked="f" coordsize="21600,21600">
              <v:path/>
              <v:fill on="f" focussize="0,0"/>
              <v:stroke on="f" joinstyle="miter"/>
              <v:imagedata o:title=""/>
              <o:lock v:ext="edit"/>
              <v:textbox inset="0mm,0mm,0mm,0mm">
                <w:txbxContent>
                  <w:p w14:paraId="2DED2845">
                    <w:pPr>
                      <w:pStyle w:val="99"/>
                      <w:spacing w:before="14" w:line="216" w:lineRule="auto"/>
                      <w:ind w:left="46" w:right="9" w:hanging="47"/>
                      <w:jc w:val="left"/>
                      <w:rPr>
                        <w:sz w:val="11"/>
                      </w:rPr>
                    </w:pPr>
                    <w:r>
                      <w:t>从机地址第二字节</w:t>
                    </w:r>
                  </w:p>
                </w:txbxContent>
              </v:textbox>
            </v:shape>
            <v:shape id="_x0000_s1270" o:spid="_x0000_s1270" o:spt="202" type="#_x0000_t202" style="position:absolute;left:5305;top:1610;height:136;width:297;" filled="f" stroked="f" coordsize="21600,21600">
              <v:path/>
              <v:fill on="f" focussize="0,0"/>
              <v:stroke on="f" joinstyle="miter"/>
              <v:imagedata o:title=""/>
              <o:lock v:ext="edit"/>
              <v:textbox inset="0mm,0mm,0mm,0mm">
                <w:txbxContent>
                  <w:p w14:paraId="4F7E3221">
                    <w:pPr>
                      <w:pStyle w:val="102"/>
                      <w:spacing w:before="4"/>
                      <w:ind w:left="0" w:right="0" w:firstLine="0"/>
                      <w:jc w:val="left"/>
                      <w:rPr>
                        <w:sz w:val="11"/>
                      </w:rPr>
                    </w:pPr>
                    <w:r>
                      <w:t>的Sr</w:t>
                    </w:r>
                  </w:p>
                </w:txbxContent>
              </v:textbox>
            </v:shape>
            <v:shape id="_x0000_s1271" o:spid="_x0000_s1271" o:spt="202" type="#_x0000_t202" style="position:absolute;left:5731;top:1553;height:251;width:750;" filled="f" stroked="f" coordsize="21600,21600">
              <v:path/>
              <v:fill on="f" focussize="0,0"/>
              <v:stroke on="f" joinstyle="miter"/>
              <v:imagedata o:title=""/>
              <o:lock v:ext="edit"/>
              <v:textbox inset="0mm,0mm,0mm,0mm">
                <w:txbxContent>
                  <w:p w14:paraId="57E14325">
                    <w:pPr>
                      <w:pStyle w:val="99"/>
                      <w:spacing w:before="14" w:line="216" w:lineRule="auto"/>
                      <w:ind w:left="95" w:right="9" w:hanging="96"/>
                      <w:jc w:val="left"/>
                      <w:rPr>
                        <w:sz w:val="11"/>
                      </w:rPr>
                    </w:pPr>
                    <w:r>
                      <w:t>从机地址前7位</w:t>
                    </w:r>
                  </w:p>
                </w:txbxContent>
              </v:textbox>
            </v:shape>
            <v:shape id="_x0000_s1272" o:spid="_x0000_s1272" o:spt="202" type="#_x0000_t202" style="position:absolute;left:6632;top:1610;height:136;width:1251;" filled="f" stroked="f" coordsize="21600,21600">
              <v:path/>
              <v:fill on="f" focussize="0,0"/>
              <v:stroke on="f" joinstyle="miter"/>
              <v:imagedata o:title=""/>
              <o:lock v:ext="edit"/>
              <v:textbox inset="0mm,0mm,0mm,0mm">
                <w:txbxContent>
                  <w:p w14:paraId="05B96FC0">
                    <w:pPr>
                      <w:pStyle w:val="102"/>
                      <w:spacing w:before="4"/>
                      <w:ind w:left="0" w:right="0" w:firstLine="0"/>
                      <w:jc w:val="left"/>
                      <w:rPr>
                        <w:sz w:val="11"/>
                      </w:rPr>
                    </w:pPr>
                    <w:r>
                      <w:t>R/W A   数据   一个P</w:t>
                    </w:r>
                  </w:p>
                </w:txbxContent>
              </v:textbox>
            </v:shape>
            <v:shape id="_x0000_s1273" o:spid="_x0000_s1273" o:spt="202" type="#_x0000_t202" style="position:absolute;left:3009;top:1958;height:136;width:1176;" filled="f" stroked="f" coordsize="21600,21600">
              <v:path/>
              <v:fill on="f" focussize="0,0"/>
              <v:stroke on="f" joinstyle="miter"/>
              <v:imagedata o:title=""/>
              <o:lock v:ext="edit"/>
              <v:textbox inset="0mm,0mm,0mm,0mm">
                <w:txbxContent>
                  <w:p w14:paraId="187F8255">
                    <w:pPr>
                      <w:pStyle w:val="103"/>
                      <w:spacing w:before="4"/>
                      <w:ind w:left="0" w:right="0" w:firstLine="0"/>
                      <w:jc w:val="left"/>
                      <w:rPr>
                        <w:sz w:val="11"/>
                      </w:rPr>
                    </w:pPr>
                    <w:r>
                      <w:t>'11110xxx'   “0”（写入）</w:t>
                    </w:r>
                  </w:p>
                </w:txbxContent>
              </v:textbox>
            </v:shape>
            <v:shape id="_x0000_s1274" o:spid="_x0000_s1274" o:spt="202" type="#_x0000_t202" style="position:absolute;left:5822;top:1958;height:136;width:1155;" filled="f" stroked="f" coordsize="21600,21600">
              <v:path/>
              <v:fill on="f" focussize="0,0"/>
              <v:stroke on="f" joinstyle="miter"/>
              <v:imagedata o:title=""/>
              <o:lock v:ext="edit"/>
              <v:textbox inset="0mm,0mm,0mm,0mm">
                <w:txbxContent>
                  <w:p w14:paraId="31572C30">
                    <w:pPr>
                      <w:pStyle w:val="103"/>
                      <w:spacing w:before="4"/>
                      <w:ind w:left="0" w:right="0" w:firstLine="0"/>
                      <w:jc w:val="left"/>
                      <w:rPr>
                        <w:sz w:val="11"/>
                      </w:rPr>
                    </w:pPr>
                    <w:r>
                      <w:t>'11110xxx'    “% 1”（已读）</w:t>
                    </w:r>
                  </w:p>
                </w:txbxContent>
              </v:textbox>
            </v:shape>
            <v:shape id="_x0000_s1275" o:spid="_x0000_s1275" o:spt="202" type="#_x0000_t202" style="position:absolute;left:2738;top:2303;height:367;width:1144;" filled="f" stroked="f" coordsize="21600,21600">
              <v:path/>
              <v:fill on="f" focussize="0,0"/>
              <v:stroke on="f" joinstyle="miter"/>
              <v:imagedata o:title=""/>
              <o:lock v:ext="edit"/>
              <v:textbox inset="0mm,0mm,0mm,0mm">
                <w:txbxContent>
                  <w:p w14:paraId="2C918392">
                    <w:pPr>
                      <w:pStyle w:val="99"/>
                      <w:spacing w:before="4"/>
                      <w:ind w:left="0" w:right="0" w:firstLine="0"/>
                      <w:jc w:val="left"/>
                      <w:rPr>
                        <w:sz w:val="11"/>
                      </w:rPr>
                    </w:pPr>
                    <w:r>
                      <w:t>从主控器到从控器</w:t>
                    </w:r>
                  </w:p>
                  <w:p w14:paraId="596E3A2B">
                    <w:pPr>
                      <w:pStyle w:val="99"/>
                      <w:spacing w:before="103"/>
                      <w:ind w:left="0" w:right="0" w:firstLine="0"/>
                      <w:jc w:val="left"/>
                      <w:rPr>
                        <w:sz w:val="11"/>
                      </w:rPr>
                    </w:pPr>
                    <w:r>
                      <w:t>从奴隶到主人</w:t>
                    </w:r>
                  </w:p>
                </w:txbxContent>
              </v:textbox>
            </v:shape>
            <v:shape id="_x0000_s1276" o:spid="_x0000_s1276" o:spt="202" type="#_x0000_t202" style="position:absolute;left:4237;top:2303;height:598;width:1657;" filled="f" stroked="f" coordsize="21600,21600">
              <v:path/>
              <v:fill on="f" focussize="0,0"/>
              <v:stroke on="f" joinstyle="miter"/>
              <v:imagedata o:title=""/>
              <o:lock v:ext="edit"/>
              <v:textbox inset="0mm,0mm,0mm,0mm">
                <w:txbxContent>
                  <w:p w14:paraId="039F875A">
                    <w:pPr>
                      <w:pStyle w:val="99"/>
                      <w:spacing w:before="4"/>
                      <w:ind w:left="0" w:right="0" w:firstLine="0"/>
                      <w:jc w:val="left"/>
                      <w:rPr>
                        <w:sz w:val="11"/>
                      </w:rPr>
                    </w:pPr>
                    <w:r>
                      <w:t>A =确认（SDA低）</w:t>
                    </w:r>
                  </w:p>
                  <w:p w14:paraId="21F2DF20">
                    <w:pPr>
                      <w:pStyle w:val="102"/>
                      <w:spacing w:before="0" w:line="230" w:lineRule="atLeast"/>
                      <w:ind w:left="0" w:right="6" w:firstLine="0"/>
                      <w:jc w:val="left"/>
                      <w:rPr>
                        <w:sz w:val="11"/>
                      </w:rPr>
                    </w:pPr>
                    <w:r>
                      <w:t>A =无确认（SDA高电平）S =启动条件</w:t>
                    </w:r>
                  </w:p>
                </w:txbxContent>
              </v:textbox>
            </v:shape>
            <v:shape id="_x0000_s1277" o:spid="_x0000_s1277" o:spt="202" type="#_x0000_t202" style="position:absolute;left:6339;top:2303;height:367;width:1220;" filled="f" stroked="f" coordsize="21600,21600">
              <v:path/>
              <v:fill on="f" focussize="0,0"/>
              <v:stroke on="f" joinstyle="miter"/>
              <v:imagedata o:title=""/>
              <o:lock v:ext="edit"/>
              <v:textbox inset="0mm,0mm,0mm,0mm">
                <w:txbxContent>
                  <w:p w14:paraId="56C6B588">
                    <w:pPr>
                      <w:pStyle w:val="99"/>
                      <w:spacing w:before="4"/>
                      <w:ind w:left="0" w:right="0" w:firstLine="0"/>
                      <w:jc w:val="left"/>
                      <w:rPr>
                        <w:sz w:val="11"/>
                      </w:rPr>
                    </w:pPr>
                    <w:r>
                      <w:t>R =重新启动条件</w:t>
                    </w:r>
                  </w:p>
                  <w:p w14:paraId="50658BC0">
                    <w:pPr>
                      <w:pStyle w:val="99"/>
                      <w:spacing w:before="103"/>
                      <w:ind w:left="0" w:right="0" w:firstLine="0"/>
                      <w:jc w:val="left"/>
                      <w:rPr>
                        <w:sz w:val="11"/>
                      </w:rPr>
                    </w:pPr>
                    <w:r>
                      <w:t>P =停止条件</w:t>
                    </w:r>
                  </w:p>
                </w:txbxContent>
              </v:textbox>
            </v:shape>
          </v:group>
        </w:pict>
      </w:r>
      <w:r>
        <w:rPr>
          <w:i/>
          <w:color w:val="333333"/>
          <w:w w:val="90"/>
          <w:sz w:val="12"/>
        </w:rPr>
        <w:t>图70.</w:t>
      </w:r>
      <w:r>
        <w:rPr>
          <w:i/>
          <w:color w:val="333333"/>
          <w:spacing w:val="-20"/>
          <w:w w:val="90"/>
          <w:sz w:val="12"/>
        </w:rPr>
        <w:t xml:space="preserve"> </w:t>
      </w:r>
      <w:r>
        <w:rPr>
          <w:i/>
          <w:color w:val="333333"/>
          <w:w w:val="90"/>
          <w:sz w:val="12"/>
        </w:rPr>
        <w:t>I2C主机-</w:t>
      </w:r>
      <w:r>
        <w:rPr>
          <w:i/>
          <w:color w:val="333333"/>
          <w:w w:val="95"/>
          <w:sz w:val="12"/>
        </w:rPr>
        <w:t>接收器协议</w:t>
      </w:r>
    </w:p>
    <w:p w14:paraId="530D1EDD">
      <w:pPr>
        <w:pStyle w:val="8"/>
        <w:rPr>
          <w:i/>
          <w:sz w:val="20"/>
        </w:rPr>
      </w:pPr>
    </w:p>
    <w:p w14:paraId="229304CD">
      <w:pPr>
        <w:pStyle w:val="8"/>
        <w:rPr>
          <w:i/>
          <w:sz w:val="20"/>
        </w:rPr>
      </w:pPr>
    </w:p>
    <w:p w14:paraId="02101B6B">
      <w:pPr>
        <w:pStyle w:val="8"/>
        <w:rPr>
          <w:i/>
          <w:sz w:val="20"/>
        </w:rPr>
      </w:pPr>
    </w:p>
    <w:p w14:paraId="16E2613A">
      <w:pPr>
        <w:pStyle w:val="8"/>
        <w:rPr>
          <w:i/>
          <w:sz w:val="20"/>
        </w:rPr>
      </w:pPr>
    </w:p>
    <w:p w14:paraId="37AD4B43">
      <w:pPr>
        <w:pStyle w:val="8"/>
        <w:rPr>
          <w:i/>
          <w:sz w:val="20"/>
        </w:rPr>
      </w:pPr>
    </w:p>
    <w:p w14:paraId="48FA57C5">
      <w:pPr>
        <w:pStyle w:val="8"/>
        <w:rPr>
          <w:i/>
          <w:sz w:val="20"/>
        </w:rPr>
      </w:pPr>
    </w:p>
    <w:p w14:paraId="0755A2AE">
      <w:pPr>
        <w:pStyle w:val="8"/>
        <w:rPr>
          <w:i/>
          <w:sz w:val="20"/>
        </w:rPr>
      </w:pPr>
    </w:p>
    <w:p w14:paraId="245A616F">
      <w:pPr>
        <w:pStyle w:val="8"/>
        <w:rPr>
          <w:i/>
          <w:sz w:val="20"/>
        </w:rPr>
      </w:pPr>
    </w:p>
    <w:p w14:paraId="3AA74F6C">
      <w:pPr>
        <w:pStyle w:val="8"/>
        <w:rPr>
          <w:i/>
          <w:sz w:val="20"/>
        </w:rPr>
      </w:pPr>
    </w:p>
    <w:p w14:paraId="5CCBEE2E">
      <w:pPr>
        <w:pStyle w:val="8"/>
        <w:rPr>
          <w:i/>
          <w:sz w:val="20"/>
        </w:rPr>
      </w:pPr>
    </w:p>
    <w:p w14:paraId="40D73CFA">
      <w:pPr>
        <w:pStyle w:val="8"/>
        <w:rPr>
          <w:i/>
          <w:sz w:val="20"/>
        </w:rPr>
      </w:pPr>
    </w:p>
    <w:p w14:paraId="239CE323">
      <w:pPr>
        <w:pStyle w:val="8"/>
        <w:spacing w:before="2"/>
        <w:rPr>
          <w:i/>
          <w:sz w:val="19"/>
        </w:rPr>
      </w:pPr>
    </w:p>
    <w:p w14:paraId="289D8136">
      <w:pPr>
        <w:pStyle w:val="8"/>
        <w:spacing w:before="98" w:line="319" w:lineRule="auto"/>
        <w:ind w:left="1280" w:right="123"/>
        <w:jc w:val="both"/>
      </w:pPr>
      <w:bookmarkStart w:id="63" w:name="_bookmark36"/>
      <w:bookmarkEnd w:id="63"/>
      <w:r>
        <w:rPr>
          <w:color w:val="333333"/>
        </w:rPr>
        <w:t>当主机不想在STOP条件下放弃总线时，主机可以发出RESTART条件。这与START条件相同，除了它发生在ACK脉冲之后在主机模式下工作时，DW_apb_i2c可以使用不同方向的传输与同一从机通信有关DW_apb_i2c支持的组合格式事务的说明，请参阅</w:t>
      </w:r>
      <w:r>
        <w:fldChar w:fldCharType="begin"/>
      </w:r>
      <w:r>
        <w:instrText xml:space="preserve"> HYPERLINK \l "_bookmark29" </w:instrText>
      </w:r>
      <w:r>
        <w:fldChar w:fldCharType="separate"/>
      </w:r>
      <w:r>
        <w:rPr>
          <w:color w:val="418BCA"/>
        </w:rPr>
        <w:t>4.3.5.2部分</w:t>
      </w:r>
      <w:r>
        <w:rPr>
          <w:color w:val="418BCA"/>
        </w:rPr>
        <w:fldChar w:fldCharType="end"/>
      </w:r>
      <w:r>
        <w:rPr>
          <w:color w:val="333333"/>
        </w:rPr>
        <w:t>。</w:t>
      </w:r>
    </w:p>
    <w:p w14:paraId="77BA0B7D">
      <w:pPr>
        <w:spacing w:before="125"/>
        <w:ind w:left="1280" w:right="0" w:firstLine="0"/>
        <w:jc w:val="left"/>
        <w:rPr>
          <w:b/>
          <w:sz w:val="18"/>
        </w:rPr>
      </w:pPr>
      <w:r>
        <w:pict>
          <v:shape id="_x0000_s1278" o:spid="_x0000_s1278" o:spt="202" type="#_x0000_t202" style="position:absolute;left:0pt;margin-left:115pt;margin-top:23.25pt;height:35.8pt;width:424.3pt;mso-position-horizontal-relative:page;mso-wrap-distance-bottom:0pt;mso-wrap-distance-top:0pt;z-index:-251448320;mso-width-relative:page;mso-height-relative:page;" filled="f" stroked="t" coordsize="21600,21600">
            <v:path/>
            <v:fill on="f" focussize="0,0"/>
            <v:stroke weight="1pt" color="#CA5868"/>
            <v:imagedata o:title=""/>
            <o:lock v:ext="edit"/>
            <v:textbox inset="0mm,0mm,0mm,0mm">
              <w:txbxContent>
                <w:p w14:paraId="39A0AD43">
                  <w:pPr>
                    <w:pStyle w:val="8"/>
                    <w:spacing w:before="127" w:line="319" w:lineRule="auto"/>
                    <w:ind w:left="110"/>
                  </w:pPr>
                  <w:r>
                    <w:rPr>
                      <w:color w:val="333333"/>
                    </w:rPr>
                    <w:t>在重新编程目标从机地址寄存器（</w:t>
                  </w:r>
                  <w:r>
                    <w:fldChar w:fldCharType="begin"/>
                  </w:r>
                  <w:r>
                    <w:instrText xml:space="preserve"> HYPERLINK \l "_bookmark65" </w:instrText>
                  </w:r>
                  <w:r>
                    <w:fldChar w:fldCharType="separate"/>
                  </w:r>
                  <w:r>
                    <w:rPr>
                      <w:color w:val="418BCA"/>
                    </w:rPr>
                    <w:t>IC_TAR</w:t>
                  </w:r>
                  <w:r>
                    <w:rPr>
                      <w:color w:val="418BCA"/>
                    </w:rPr>
                    <w:fldChar w:fldCharType="end"/>
                  </w:r>
                  <w:r>
                    <w:rPr>
                      <w:color w:val="333333"/>
                    </w:rPr>
                    <w:t>）之前，必须完全禁用DW_apb_i2c。</w:t>
                  </w:r>
                </w:p>
              </w:txbxContent>
            </v:textbox>
            <w10:wrap type="topAndBottom"/>
          </v:shape>
        </w:pict>
      </w:r>
      <w:r>
        <w:drawing>
          <wp:inline distT="0" distB="0" distL="0" distR="0">
            <wp:extent cx="127000" cy="127000"/>
            <wp:effectExtent l="0" t="0" r="0" b="0"/>
            <wp:docPr id="1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6CD09B05">
      <w:pPr>
        <w:pStyle w:val="8"/>
        <w:rPr>
          <w:b/>
          <w:sz w:val="20"/>
        </w:rPr>
      </w:pPr>
    </w:p>
    <w:p w14:paraId="4882C818">
      <w:pPr>
        <w:pStyle w:val="8"/>
        <w:spacing w:before="5"/>
        <w:rPr>
          <w:b/>
          <w:sz w:val="22"/>
        </w:rPr>
      </w:pPr>
    </w:p>
    <w:p w14:paraId="23093CB9">
      <w:pPr>
        <w:pStyle w:val="23"/>
        <w:numPr>
          <w:ilvl w:val="3"/>
          <w:numId w:val="9"/>
        </w:numPr>
        <w:tabs>
          <w:tab w:val="left" w:pos="2019"/>
        </w:tabs>
        <w:spacing w:before="0" w:after="0" w:line="240" w:lineRule="auto"/>
        <w:ind w:left="2018" w:right="0" w:hanging="739"/>
        <w:jc w:val="left"/>
      </w:pPr>
      <w:bookmarkStart w:id="64" w:name="_bookmark37"/>
      <w:bookmarkEnd w:id="64"/>
      <w:bookmarkStart w:id="65" w:name="_bookmark37"/>
      <w:bookmarkEnd w:id="65"/>
      <w:r>
        <w:t>起始字节传输协议</w:t>
      </w:r>
    </w:p>
    <w:p w14:paraId="04F01F24">
      <w:pPr>
        <w:pStyle w:val="8"/>
        <w:spacing w:before="8"/>
        <w:rPr>
          <w:b/>
          <w:sz w:val="22"/>
        </w:rPr>
      </w:pPr>
    </w:p>
    <w:p w14:paraId="2F87B50E">
      <w:pPr>
        <w:pStyle w:val="24"/>
        <w:spacing w:line="319" w:lineRule="auto"/>
        <w:ind w:left="1280" w:right="125"/>
        <w:jc w:val="both"/>
      </w:pPr>
      <w:r>
        <w:t>START BYTE传输协议适用于没有板载专用I2C硬件模块的系统当DW_apb_i2c作为从机寻址时，它始终以支持的最高速度对I2C总线进行采样，因此它永远不需要传输START BYTE。但是，当DW_apb_i2c是主机时，它支持在每次传输开始时生成START BYTE传输，以防从机设备需要。</w:t>
      </w:r>
    </w:p>
    <w:p w14:paraId="4103EB5B">
      <w:pPr>
        <w:pStyle w:val="8"/>
        <w:spacing w:before="123" w:line="319" w:lineRule="auto"/>
        <w:ind w:left="1280" w:right="119"/>
        <w:jc w:val="both"/>
      </w:pPr>
      <w:r>
        <w:rPr>
          <w:color w:val="333333"/>
        </w:rPr>
        <w:t>该协议由七个0和一个1组成，如</w:t>
      </w:r>
      <w:r>
        <w:fldChar w:fldCharType="begin"/>
      </w:r>
      <w:r>
        <w:instrText xml:space="preserve"> HYPERLINK \l "_bookmark38" </w:instrText>
      </w:r>
      <w:r>
        <w:fldChar w:fldCharType="separate"/>
      </w:r>
      <w:r>
        <w:rPr>
          <w:color w:val="418BCA"/>
        </w:rPr>
        <w:t>图71</w:t>
      </w:r>
      <w:r>
        <w:rPr>
          <w:color w:val="418BCA"/>
        </w:rPr>
        <w:fldChar w:fldCharType="end"/>
      </w:r>
      <w:r>
        <w:rPr>
          <w:color w:val="333333"/>
        </w:rPr>
        <w:t>所示。这允许轮询总线的处理器对地址相位进行欠采样，直到检测到零。一旦微控制器检测到零点，它就会从欠采样率切换到主机的正确采样率</w:t>
      </w:r>
    </w:p>
    <w:p w14:paraId="6B4927A5">
      <w:pPr>
        <w:spacing w:after="0" w:line="319" w:lineRule="auto"/>
        <w:jc w:val="both"/>
        <w:sectPr>
          <w:pgSz w:w="11910" w:h="16840"/>
          <w:pgMar w:top="920" w:right="1000" w:bottom="960" w:left="1020" w:header="562" w:footer="780" w:gutter="0"/>
          <w:cols w:space="720" w:num="1"/>
        </w:sectPr>
      </w:pPr>
    </w:p>
    <w:p w14:paraId="6AE685C2">
      <w:pPr>
        <w:pStyle w:val="8"/>
        <w:rPr>
          <w:sz w:val="20"/>
        </w:rPr>
      </w:pPr>
    </w:p>
    <w:p w14:paraId="354D92EF">
      <w:pPr>
        <w:pStyle w:val="8"/>
        <w:rPr>
          <w:sz w:val="20"/>
        </w:rPr>
      </w:pPr>
    </w:p>
    <w:p w14:paraId="514B8D52">
      <w:pPr>
        <w:pStyle w:val="8"/>
        <w:spacing w:before="8"/>
        <w:rPr>
          <w:sz w:val="19"/>
        </w:rPr>
      </w:pPr>
    </w:p>
    <w:p w14:paraId="01727778">
      <w:pPr>
        <w:spacing w:before="0" w:line="319" w:lineRule="auto"/>
        <w:ind w:left="100" w:right="8879" w:firstLine="0"/>
        <w:jc w:val="left"/>
        <w:rPr>
          <w:i/>
          <w:sz w:val="12"/>
        </w:rPr>
      </w:pPr>
      <w:r>
        <w:pict>
          <v:group id="_x0000_s1279" o:spid="_x0000_s1279" o:spt="203" style="position:absolute;left:0pt;margin-left:114.95pt;margin-top:-0.65pt;height:94.7pt;width:297pt;mso-position-horizontal-relative:page;z-index:251675648;mso-width-relative:page;mso-height-relative:page;" coordorigin="2300,-13" coordsize="5940,1894">
            <o:lock v:ext="edit"/>
            <v:rect id="_x0000_s1280" o:spid="_x0000_s1280" o:spt="1" style="position:absolute;left:2300;top:-14;height:1894;width:5940;" fillcolor="#F6F6F6" filled="t" stroked="f" coordsize="21600,21600">
              <v:path/>
              <v:fill on="t" focussize="0,0"/>
              <v:stroke on="f"/>
              <v:imagedata o:title=""/>
              <o:lock v:ext="edit"/>
            </v:rect>
            <v:shape id="_x0000_s1281" o:spid="_x0000_s1281" style="position:absolute;left:2819;top:392;height:271;width:5292;" filled="f" stroked="t" coordorigin="2820,392" coordsize="5292,271" path="m2820,392l3478,392,3478,663,5956,663,5956,392,7387,392,7387,663,8111,663e">
              <v:path arrowok="t"/>
              <v:fill on="f" focussize="0,0"/>
              <v:stroke weight="0.845196850393701pt" color="#1D1D1A"/>
              <v:imagedata o:title=""/>
              <o:lock v:ext="edit"/>
            </v:shape>
            <v:shape id="_x0000_s1282" o:spid="_x0000_s1282" style="position:absolute;left:3578;top:1575;height:34;width:34;" filled="f" stroked="t" coordorigin="3579,1576" coordsize="34,34" path="m3612,1576l3612,1609,3579,1609e">
              <v:path arrowok="t"/>
              <v:fill on="f" focussize="0,0"/>
              <v:stroke weight="0.845196850393701pt" color="#CA4E61"/>
              <v:imagedata o:title=""/>
              <o:lock v:ext="edit"/>
            </v:shape>
            <v:line id="_x0000_s1283" o:spid="_x0000_s1283" o:spt="20" style="position:absolute;left:3391;top:1609;flip:x;height:0;width:159;" stroked="t" coordsize="21600,21600">
              <v:path arrowok="t"/>
              <v:fill focussize="0,0"/>
              <v:stroke weight="0.845196850393701pt" color="#CA4E61"/>
              <v:imagedata o:title=""/>
              <o:lock v:ext="edit"/>
            </v:line>
            <v:shape id="_x0000_s1284" o:spid="_x0000_s1284" style="position:absolute;left:3342;top:1575;height:34;width:34;" filled="f" stroked="t" coordorigin="3343,1576" coordsize="34,34" path="m3377,1609l3343,1609,3343,1576e">
              <v:path arrowok="t"/>
              <v:fill on="f" focussize="0,0"/>
              <v:stroke weight="0.845196850393701pt" color="#CA4E61"/>
              <v:imagedata o:title=""/>
              <o:lock v:ext="edit"/>
            </v:shape>
            <v:line id="_x0000_s1285" o:spid="_x0000_s1285" o:spt="20" style="position:absolute;left:3343;top:172;flip:y;height:1371;width:0;" stroked="t" coordsize="21600,21600">
              <v:path arrowok="t"/>
              <v:fill focussize="0,0"/>
              <v:stroke weight="0.845196850393701pt" color="#CA4E61"/>
              <v:imagedata o:title=""/>
              <o:lock v:ext="edit"/>
            </v:line>
            <v:shape id="_x0000_s1286" o:spid="_x0000_s1286" style="position:absolute;left:3342;top:122;height:34;width:34;" filled="f" stroked="t" coordorigin="3343,122" coordsize="34,34" path="m3343,156l3343,122,3377,122e">
              <v:path arrowok="t"/>
              <v:fill on="f" focussize="0,0"/>
              <v:stroke weight="0.845196850393701pt" color="#CA4E61"/>
              <v:imagedata o:title=""/>
              <o:lock v:ext="edit"/>
            </v:shape>
            <v:line id="_x0000_s1287" o:spid="_x0000_s1287" o:spt="20" style="position:absolute;left:3406;top:122;height:0;width:158;" stroked="t" coordsize="21600,21600">
              <v:path arrowok="t"/>
              <v:fill focussize="0,0"/>
              <v:stroke weight="0.845196850393701pt" color="#CA4E61"/>
              <v:imagedata o:title=""/>
              <o:lock v:ext="edit"/>
            </v:line>
            <v:shape id="_x0000_s1288" o:spid="_x0000_s1288" style="position:absolute;left:3578;top:122;height:34;width:34;" filled="f" stroked="t" coordorigin="3579,122" coordsize="34,34" path="m3579,122l3612,122,3612,156e">
              <v:path arrowok="t"/>
              <v:fill on="f" focussize="0,0"/>
              <v:stroke weight="0.845196850393701pt" color="#CA4E61"/>
              <v:imagedata o:title=""/>
              <o:lock v:ext="edit"/>
            </v:shape>
            <v:line id="_x0000_s1289" o:spid="_x0000_s1289" o:spt="20" style="position:absolute;left:3612;top:189;height:1370;width:0;" stroked="t" coordsize="21600,21600">
              <v:path arrowok="t"/>
              <v:fill focussize="0,0"/>
              <v:stroke weight="0.845196850393701pt" color="#CA4E61"/>
              <v:imagedata o:title=""/>
              <o:lock v:ext="edit"/>
            </v:line>
            <v:shape id="_x0000_s1290" o:spid="_x0000_s1290" style="position:absolute;left:7488;top:1575;height:34;width:34;" filled="f" stroked="t" coordorigin="7489,1576" coordsize="34,34" path="m7523,1576l7523,1609,7489,1609e">
              <v:path arrowok="t"/>
              <v:fill on="f" focussize="0,0"/>
              <v:stroke weight="0.845196850393701pt" color="#CA4E61"/>
              <v:imagedata o:title=""/>
              <o:lock v:ext="edit"/>
            </v:shape>
            <v:line id="_x0000_s1291" o:spid="_x0000_s1291" o:spt="20" style="position:absolute;left:7301;top:1609;flip:x;height:0;width:159;" stroked="t" coordsize="21600,21600">
              <v:path arrowok="t"/>
              <v:fill focussize="0,0"/>
              <v:stroke weight="0.845196850393701pt" color="#CA4E61"/>
              <v:imagedata o:title=""/>
              <o:lock v:ext="edit"/>
            </v:line>
            <v:shape id="_x0000_s1292" o:spid="_x0000_s1292" style="position:absolute;left:7253;top:1575;height:34;width:34;" filled="f" stroked="t" coordorigin="7253,1576" coordsize="34,34" path="m7287,1609l7253,1609,7253,1576e">
              <v:path arrowok="t"/>
              <v:fill on="f" focussize="0,0"/>
              <v:stroke weight="0.845196850393701pt" color="#CA4E61"/>
              <v:imagedata o:title=""/>
              <o:lock v:ext="edit"/>
            </v:shape>
            <v:line id="_x0000_s1293" o:spid="_x0000_s1293" o:spt="20" style="position:absolute;left:7253;top:172;flip:y;height:1371;width:0;" stroked="t" coordsize="21600,21600">
              <v:path arrowok="t"/>
              <v:fill focussize="0,0"/>
              <v:stroke weight="0.845196850393701pt" color="#CA4E61"/>
              <v:imagedata o:title=""/>
              <o:lock v:ext="edit"/>
            </v:line>
            <v:shape id="_x0000_s1294" o:spid="_x0000_s1294" style="position:absolute;left:7253;top:122;height:34;width:34;" filled="f" stroked="t" coordorigin="7253,122" coordsize="34,34" path="m7253,156l7253,122,7287,122e">
              <v:path arrowok="t"/>
              <v:fill on="f" focussize="0,0"/>
              <v:stroke weight="0.845196850393701pt" color="#CA4E61"/>
              <v:imagedata o:title=""/>
              <o:lock v:ext="edit"/>
            </v:shape>
            <v:line id="_x0000_s1295" o:spid="_x0000_s1295" o:spt="20" style="position:absolute;left:7316;top:122;height:0;width:158;" stroked="t" coordsize="21600,21600">
              <v:path arrowok="t"/>
              <v:fill focussize="0,0"/>
              <v:stroke weight="0.845196850393701pt" color="#CA4E61"/>
              <v:imagedata o:title=""/>
              <o:lock v:ext="edit"/>
            </v:line>
            <v:shape id="_x0000_s1296" o:spid="_x0000_s1296" style="position:absolute;left:7488;top:122;height:34;width:34;" filled="f" stroked="t" coordorigin="7489,122" coordsize="34,34" path="m7489,122l7523,122,7523,156e">
              <v:path arrowok="t"/>
              <v:fill on="f" focussize="0,0"/>
              <v:stroke weight="0.845196850393701pt" color="#CA4E61"/>
              <v:imagedata o:title=""/>
              <o:lock v:ext="edit"/>
            </v:shape>
            <v:line id="_x0000_s1297" o:spid="_x0000_s1297" o:spt="20" style="position:absolute;left:7523;top:189;height:1370;width:0;" stroked="t" coordsize="21600,21600">
              <v:path arrowok="t"/>
              <v:fill focussize="0,0"/>
              <v:stroke weight="0.845196850393701pt" color="#CA4E61"/>
              <v:imagedata o:title=""/>
              <o:lock v:ext="edit"/>
            </v:line>
            <v:line id="_x0000_s1298" o:spid="_x0000_s1298" o:spt="20" style="position:absolute;left:5787;top:1677;height:0;width:527;" stroked="t" coordsize="21600,21600">
              <v:path arrowok="t"/>
              <v:fill focussize="0,0"/>
              <v:stroke weight="0.845196850393701pt" color="#CA4E61"/>
              <v:imagedata o:title=""/>
              <o:lock v:ext="edit"/>
            </v:line>
            <v:shape id="_x0000_s1299" o:spid="_x0000_s1299" style="position:absolute;left:6278;top:1630;height:94;width:112;" fillcolor="#CA4E61" filled="t" stroked="f" coordorigin="6278,1630" coordsize="112,94" path="m6278,1630l6298,1677,6278,1724,6390,1677,6278,1630xe">
              <v:path arrowok="t"/>
              <v:fill on="t" focussize="0,0"/>
              <v:stroke on="f"/>
              <v:imagedata o:title=""/>
              <o:lock v:ext="edit"/>
            </v:shape>
            <v:line id="_x0000_s1300" o:spid="_x0000_s1300" o:spt="20" style="position:absolute;left:3910;top:1677;flip:x;height:0;width:527;" stroked="t" coordsize="21600,21600">
              <v:path arrowok="t"/>
              <v:fill focussize="0,0"/>
              <v:stroke weight="0.845196850393701pt" color="#CA4E61"/>
              <v:imagedata o:title=""/>
              <o:lock v:ext="edit"/>
            </v:line>
            <v:shape id="_x0000_s1301" o:spid="_x0000_s1301" style="position:absolute;left:3834;top:1630;height:94;width:112;" fillcolor="#CA4E61" filled="t" stroked="f" coordorigin="3834,1630" coordsize="112,94" path="m3946,1630l3834,1677,3946,1724,3926,1677,3946,1630xe">
              <v:path arrowok="t"/>
              <v:fill on="t" focussize="0,0"/>
              <v:stroke on="f"/>
              <v:imagedata o:title=""/>
              <o:lock v:ext="edit"/>
            </v:shape>
            <v:shape id="_x0000_s1302" o:spid="_x0000_s1302" style="position:absolute;left:2819;top:1068;height:271;width:5292;" filled="f" stroked="t" coordorigin="2820,1069" coordsize="5292,271" path="m2820,1069l3717,1069,3717,1339,3954,1339,3954,1069,4191,1069,4191,1339,4390,1339,4390,1069,4627,1069,4627,1339,5617,1339,5617,1069,5853,1069,5853,1339,6053,1339,6053,1069,6290,1069,6290,1339,6489,1339,6489,1069,6726,1069,6726,1339,6926,1339,6926,1069,8111,1069e">
              <v:path arrowok="t"/>
              <v:fill on="f" focussize="0,0"/>
              <v:stroke weight="0.845196850393701pt" color="#1D1D1A"/>
              <v:imagedata o:title=""/>
              <o:lock v:ext="edit"/>
            </v:shape>
            <v:shape id="_x0000_s1303" o:spid="_x0000_s1303" style="position:absolute;left:3834;top:1609;height:136;width:2556;" filled="f" stroked="t" coordorigin="3834,1609" coordsize="2556,136" path="m3834,1610l3834,1745m6390,1609l6390,1745e">
              <v:path arrowok="t"/>
              <v:fill on="f" focussize="0,0"/>
              <v:stroke weight="0.845196850393701pt" color="#CA4E61"/>
              <v:imagedata o:title=""/>
              <o:lock v:ext="edit"/>
            </v:shape>
            <v:shape id="_x0000_s1304" o:spid="_x0000_s1304" o:spt="202" type="#_x0000_t202" style="position:absolute;left:2685;top:474;height:238;width:406;" filled="f" stroked="f" coordsize="21600,21600">
              <v:path/>
              <v:fill on="f" focussize="0,0"/>
              <v:stroke on="f" joinstyle="miter"/>
              <v:imagedata o:title=""/>
              <o:lock v:ext="edit"/>
              <v:textbox inset="0mm,0mm,0mm,0mm">
                <w:txbxContent>
                  <w:p w14:paraId="37E500B6">
                    <w:pPr>
                      <w:pStyle w:val="104"/>
                      <w:spacing w:before="0"/>
                      <w:ind w:left="0" w:right="0" w:firstLine="0"/>
                      <w:jc w:val="left"/>
                      <w:rPr>
                        <w:sz w:val="20"/>
                      </w:rPr>
                    </w:pPr>
                    <w:r>
                      <w:t>SDA</w:t>
                    </w:r>
                  </w:p>
                </w:txbxContent>
              </v:textbox>
            </v:shape>
            <v:shape id="_x0000_s1305" o:spid="_x0000_s1305" o:spt="202" type="#_x0000_t202" style="position:absolute;left:6271;top:402;height:294;width:814;" filled="f" stroked="f" coordsize="21600,21600">
              <v:path/>
              <v:fill on="f" focussize="0,0"/>
              <v:stroke on="f" joinstyle="miter"/>
              <v:imagedata o:title=""/>
              <o:lock v:ext="edit"/>
              <v:textbox inset="0mm,0mm,0mm,0mm">
                <w:txbxContent>
                  <w:p w14:paraId="56CA6773">
                    <w:pPr>
                      <w:pStyle w:val="62"/>
                      <w:spacing w:before="15" w:line="216" w:lineRule="auto"/>
                      <w:ind w:left="0" w:right="13" w:firstLine="174"/>
                      <w:jc w:val="left"/>
                      <w:rPr>
                        <w:sz w:val="13"/>
                      </w:rPr>
                    </w:pPr>
                    <w:r>
                      <w:t>虚拟</w:t>
                    </w:r>
                    <w:r>
                      <w:rPr>
                        <w:spacing w:val="-1"/>
                      </w:rPr>
                      <w:t>送达确认</w:t>
                    </w:r>
                  </w:p>
                </w:txbxContent>
              </v:textbox>
            </v:shape>
            <v:shape id="_x0000_s1306" o:spid="_x0000_s1306" o:spt="202" type="#_x0000_t202" style="position:absolute;left:2705;top:1150;height:238;width:382;" filled="f" stroked="f" coordsize="21600,21600">
              <v:path/>
              <v:fill on="f" focussize="0,0"/>
              <v:stroke on="f" joinstyle="miter"/>
              <v:imagedata o:title=""/>
              <o:lock v:ext="edit"/>
              <v:textbox inset="0mm,0mm,0mm,0mm">
                <w:txbxContent>
                  <w:p w14:paraId="155FE3CD">
                    <w:pPr>
                      <w:pStyle w:val="104"/>
                      <w:spacing w:before="0"/>
                      <w:ind w:left="0" w:right="0" w:firstLine="0"/>
                      <w:jc w:val="left"/>
                      <w:rPr>
                        <w:sz w:val="20"/>
                      </w:rPr>
                    </w:pPr>
                    <w:r>
                      <w:t>SCL</w:t>
                    </w:r>
                  </w:p>
                </w:txbxContent>
              </v:textbox>
            </v:shape>
            <v:shape id="_x0000_s1307" o:spid="_x0000_s1307" o:spt="202" type="#_x0000_t202" style="position:absolute;left:4033;top:1114;height:159;width:533;" filled="f" stroked="f" coordsize="21600,21600">
              <v:path/>
              <v:fill on="f" focussize="0,0"/>
              <v:stroke on="f" joinstyle="miter"/>
              <v:imagedata o:title=""/>
              <o:lock v:ext="edit"/>
              <v:textbox inset="0mm,0mm,0mm,0mm">
                <w:txbxContent>
                  <w:p w14:paraId="75384FC4">
                    <w:pPr>
                      <w:pStyle w:val="61"/>
                      <w:tabs>
                        <w:tab w:val="left" w:pos="436"/>
                      </w:tabs>
                      <w:spacing w:before="3"/>
                      <w:ind w:left="0" w:right="0" w:firstLine="0"/>
                      <w:jc w:val="left"/>
                      <w:rPr>
                        <w:sz w:val="13"/>
                      </w:rPr>
                    </w:pPr>
                    <w:r>
                      <w:t>1 2</w:t>
                    </w:r>
                  </w:p>
                </w:txbxContent>
              </v:textbox>
            </v:shape>
            <v:shape id="_x0000_s1308" o:spid="_x0000_s1308" o:spt="202" type="#_x0000_t202" style="position:absolute;left:5696;top:1114;height:159;width:533;" filled="f" stroked="f" coordsize="21600,21600">
              <v:path/>
              <v:fill on="f" focussize="0,0"/>
              <v:stroke on="f" joinstyle="miter"/>
              <v:imagedata o:title=""/>
              <o:lock v:ext="edit"/>
              <v:textbox inset="0mm,0mm,0mm,0mm">
                <w:txbxContent>
                  <w:p w14:paraId="4955D5F0">
                    <w:pPr>
                      <w:pStyle w:val="61"/>
                      <w:tabs>
                        <w:tab w:val="left" w:pos="436"/>
                      </w:tabs>
                      <w:spacing w:before="3"/>
                      <w:ind w:left="0" w:right="0" w:firstLine="0"/>
                      <w:jc w:val="left"/>
                      <w:rPr>
                        <w:sz w:val="13"/>
                      </w:rPr>
                    </w:pPr>
                    <w:r>
                      <w:t>7 8</w:t>
                    </w:r>
                  </w:p>
                </w:txbxContent>
              </v:textbox>
            </v:shape>
            <v:shape id="_x0000_s1309" o:spid="_x0000_s1309" o:spt="202" type="#_x0000_t202" style="position:absolute;left:3436;top:1384;height:159;width:101;" filled="f" stroked="f" coordsize="21600,21600">
              <v:path/>
              <v:fill on="f" focussize="0,0"/>
              <v:stroke on="f" joinstyle="miter"/>
              <v:imagedata o:title=""/>
              <o:lock v:ext="edit"/>
              <v:textbox inset="0mm,0mm,0mm,0mm">
                <w:txbxContent>
                  <w:p w14:paraId="3C13C27D">
                    <w:pPr>
                      <w:pStyle w:val="105"/>
                      <w:spacing w:before="3"/>
                      <w:ind w:left="0" w:right="0" w:firstLine="0"/>
                      <w:jc w:val="left"/>
                      <w:rPr>
                        <w:sz w:val="13"/>
                      </w:rPr>
                    </w:pPr>
                    <w:r>
                      <w:t>S</w:t>
                    </w:r>
                  </w:p>
                </w:txbxContent>
              </v:textbox>
            </v:shape>
            <v:shape id="_x0000_s1310" o:spid="_x0000_s1310" o:spt="202" type="#_x0000_t202" style="position:absolute;left:6414;top:843;height:700;width:435;" filled="f" stroked="f" coordsize="21600,21600">
              <v:path/>
              <v:fill on="f" focussize="0,0"/>
              <v:stroke on="f" joinstyle="miter"/>
              <v:imagedata o:title=""/>
              <o:lock v:ext="edit"/>
              <v:textbox inset="0mm,0mm,0mm,0mm">
                <w:txbxContent>
                  <w:p w14:paraId="26BC1C16">
                    <w:pPr>
                      <w:pStyle w:val="60"/>
                      <w:spacing w:before="3" w:line="429" w:lineRule="auto"/>
                      <w:ind w:left="154" w:right="6" w:hanging="155"/>
                      <w:jc w:val="left"/>
                      <w:rPr>
                        <w:sz w:val="13"/>
                      </w:rPr>
                    </w:pPr>
                    <w:r>
                      <w:rPr>
                        <w:w w:val="105"/>
                      </w:rPr>
                      <w:t>（HIGH）</w:t>
                    </w:r>
                    <w:r>
                      <w:rPr>
                        <w:w w:val="110"/>
                      </w:rPr>
                      <w:t>9</w:t>
                    </w:r>
                  </w:p>
                  <w:p w14:paraId="5971CB2F">
                    <w:pPr>
                      <w:pStyle w:val="61"/>
                      <w:spacing w:before="1"/>
                      <w:ind w:left="92" w:right="0" w:firstLine="0"/>
                      <w:jc w:val="left"/>
                      <w:rPr>
                        <w:sz w:val="13"/>
                      </w:rPr>
                    </w:pPr>
                    <w:r>
                      <w:t>Ack</w:t>
                    </w:r>
                  </w:p>
                </w:txbxContent>
              </v:textbox>
            </v:shape>
            <v:shape id="_x0000_s1311" o:spid="_x0000_s1311" o:spt="202" type="#_x0000_t202" style="position:absolute;left:7321;top:1384;height:159;width:146;" filled="f" stroked="f" coordsize="21600,21600">
              <v:path/>
              <v:fill on="f" focussize="0,0"/>
              <v:stroke on="f" joinstyle="miter"/>
              <v:imagedata o:title=""/>
              <o:lock v:ext="edit"/>
              <v:textbox inset="0mm,0mm,0mm,0mm">
                <w:txbxContent>
                  <w:p w14:paraId="7653F845">
                    <w:pPr>
                      <w:pStyle w:val="61"/>
                      <w:spacing w:before="3"/>
                      <w:ind w:left="0" w:right="0" w:firstLine="0"/>
                      <w:jc w:val="left"/>
                      <w:rPr>
                        <w:sz w:val="13"/>
                      </w:rPr>
                    </w:pPr>
                    <w:r>
                      <w:t>Sr</w:t>
                    </w:r>
                  </w:p>
                </w:txbxContent>
              </v:textbox>
            </v:shape>
            <v:shape id="_x0000_s1312" o:spid="_x0000_s1312" o:spt="202" type="#_x0000_t202" style="position:absolute;left:4495;top:1585;height:159;width:1226;" filled="f" stroked="f" coordsize="21600,21600">
              <v:path/>
              <v:fill on="f" focussize="0,0"/>
              <v:stroke on="f" joinstyle="miter"/>
              <v:imagedata o:title=""/>
              <o:lock v:ext="edit"/>
              <v:textbox inset="0mm,0mm,0mm,0mm">
                <w:txbxContent>
                  <w:p w14:paraId="41153A2D">
                    <w:pPr>
                      <w:pStyle w:val="62"/>
                      <w:spacing w:before="3"/>
                      <w:ind w:left="0" w:right="0" w:firstLine="0"/>
                      <w:jc w:val="left"/>
                      <w:rPr>
                        <w:sz w:val="13"/>
                      </w:rPr>
                    </w:pPr>
                    <w:r>
                      <w:t>起始字节00000001</w:t>
                    </w:r>
                  </w:p>
                </w:txbxContent>
              </v:textbox>
            </v:shape>
          </v:group>
        </w:pict>
      </w:r>
      <w:r>
        <w:rPr>
          <w:i/>
          <w:color w:val="333333"/>
          <w:w w:val="90"/>
          <w:sz w:val="12"/>
        </w:rPr>
        <w:t>图71.</w:t>
      </w:r>
      <w:r>
        <w:rPr>
          <w:i/>
          <w:color w:val="333333"/>
          <w:spacing w:val="-21"/>
          <w:w w:val="90"/>
          <w:sz w:val="12"/>
        </w:rPr>
        <w:t xml:space="preserve"> </w:t>
      </w:r>
      <w:r>
        <w:rPr>
          <w:i/>
          <w:color w:val="333333"/>
          <w:w w:val="90"/>
          <w:sz w:val="12"/>
        </w:rPr>
        <w:t>I2C开始</w:t>
      </w:r>
      <w:r>
        <w:rPr>
          <w:i/>
          <w:color w:val="333333"/>
          <w:w w:val="95"/>
          <w:sz w:val="12"/>
        </w:rPr>
        <w:t>字节传输</w:t>
      </w:r>
    </w:p>
    <w:p w14:paraId="22D5101E">
      <w:pPr>
        <w:pStyle w:val="8"/>
        <w:rPr>
          <w:i/>
          <w:sz w:val="20"/>
        </w:rPr>
      </w:pPr>
    </w:p>
    <w:p w14:paraId="5AED8ABA">
      <w:pPr>
        <w:pStyle w:val="8"/>
        <w:rPr>
          <w:i/>
          <w:sz w:val="20"/>
        </w:rPr>
      </w:pPr>
    </w:p>
    <w:p w14:paraId="72C1D3D5">
      <w:pPr>
        <w:pStyle w:val="8"/>
        <w:rPr>
          <w:i/>
          <w:sz w:val="20"/>
        </w:rPr>
      </w:pPr>
    </w:p>
    <w:p w14:paraId="1E8C4570">
      <w:pPr>
        <w:pStyle w:val="8"/>
        <w:rPr>
          <w:i/>
          <w:sz w:val="20"/>
        </w:rPr>
      </w:pPr>
    </w:p>
    <w:p w14:paraId="35625B3C">
      <w:pPr>
        <w:pStyle w:val="8"/>
        <w:rPr>
          <w:i/>
          <w:sz w:val="20"/>
        </w:rPr>
      </w:pPr>
    </w:p>
    <w:p w14:paraId="5DE3EE19">
      <w:pPr>
        <w:pStyle w:val="8"/>
        <w:rPr>
          <w:i/>
          <w:sz w:val="20"/>
        </w:rPr>
      </w:pPr>
    </w:p>
    <w:p w14:paraId="3AFD2374">
      <w:pPr>
        <w:pStyle w:val="8"/>
        <w:spacing w:before="8"/>
        <w:rPr>
          <w:i/>
          <w:sz w:val="23"/>
        </w:rPr>
      </w:pPr>
    </w:p>
    <w:p w14:paraId="0D0602D2">
      <w:pPr>
        <w:pStyle w:val="25"/>
        <w:spacing w:before="99"/>
        <w:ind w:left="1280"/>
        <w:jc w:val="both"/>
        <w:rPr>
          <w:rFonts w:hint="eastAsia" w:eastAsia="宋体"/>
          <w:lang w:eastAsia="zh-CN"/>
        </w:rPr>
      </w:pPr>
      <w:bookmarkStart w:id="66" w:name="_bookmark38"/>
      <w:bookmarkEnd w:id="66"/>
      <w:r>
        <w:t>START BYTE程序如下</w:t>
      </w:r>
      <w:r>
        <w:rPr>
          <w:rFonts w:hint="eastAsia" w:eastAsia="宋体"/>
          <w:lang w:eastAsia="zh-CN"/>
        </w:rPr>
        <w:t>:</w:t>
      </w:r>
    </w:p>
    <w:p w14:paraId="7A90255A">
      <w:pPr>
        <w:pStyle w:val="8"/>
        <w:spacing w:before="7"/>
        <w:rPr>
          <w:sz w:val="15"/>
        </w:rPr>
      </w:pPr>
    </w:p>
    <w:p w14:paraId="27AAE188">
      <w:pPr>
        <w:pStyle w:val="32"/>
        <w:numPr>
          <w:ilvl w:val="0"/>
          <w:numId w:val="10"/>
        </w:numPr>
        <w:tabs>
          <w:tab w:val="left" w:pos="1640"/>
        </w:tabs>
        <w:spacing w:before="1" w:after="0" w:line="240" w:lineRule="auto"/>
        <w:ind w:left="1640" w:right="0" w:hanging="192"/>
        <w:jc w:val="left"/>
        <w:rPr>
          <w:sz w:val="16"/>
        </w:rPr>
      </w:pPr>
      <w:r>
        <w:t>主机生成启动条件。</w:t>
      </w:r>
    </w:p>
    <w:p w14:paraId="54A2A485">
      <w:pPr>
        <w:pStyle w:val="8"/>
        <w:spacing w:before="7"/>
        <w:rPr>
          <w:sz w:val="15"/>
        </w:rPr>
      </w:pPr>
    </w:p>
    <w:p w14:paraId="617D65E4">
      <w:pPr>
        <w:pStyle w:val="32"/>
        <w:numPr>
          <w:ilvl w:val="0"/>
          <w:numId w:val="10"/>
        </w:numPr>
        <w:tabs>
          <w:tab w:val="left" w:pos="1640"/>
        </w:tabs>
        <w:spacing w:before="0" w:after="0" w:line="240" w:lineRule="auto"/>
        <w:ind w:left="1640" w:right="0" w:hanging="192"/>
        <w:jc w:val="left"/>
        <w:rPr>
          <w:sz w:val="16"/>
        </w:rPr>
      </w:pPr>
      <w:r>
        <w:t>主机发送START字节（0000 0001）。</w:t>
      </w:r>
    </w:p>
    <w:p w14:paraId="25813C77">
      <w:pPr>
        <w:pStyle w:val="8"/>
        <w:spacing w:before="8"/>
        <w:rPr>
          <w:sz w:val="15"/>
        </w:rPr>
      </w:pPr>
    </w:p>
    <w:p w14:paraId="4B05E888">
      <w:pPr>
        <w:pStyle w:val="32"/>
        <w:numPr>
          <w:ilvl w:val="0"/>
          <w:numId w:val="10"/>
        </w:numPr>
        <w:tabs>
          <w:tab w:val="left" w:pos="1640"/>
        </w:tabs>
        <w:spacing w:before="0" w:after="0" w:line="240" w:lineRule="auto"/>
        <w:ind w:left="1640" w:right="0" w:hanging="192"/>
        <w:jc w:val="left"/>
        <w:rPr>
          <w:sz w:val="16"/>
        </w:rPr>
      </w:pPr>
      <w:r>
        <w:t>主机发送ACK时钟脉冲。（仅用于符合总线上使用的字节处理格式</w:t>
      </w:r>
    </w:p>
    <w:p w14:paraId="2F8AFEC4">
      <w:pPr>
        <w:pStyle w:val="8"/>
        <w:spacing w:before="8"/>
        <w:rPr>
          <w:sz w:val="15"/>
        </w:rPr>
      </w:pPr>
    </w:p>
    <w:p w14:paraId="0A3DE422">
      <w:pPr>
        <w:pStyle w:val="58"/>
        <w:numPr>
          <w:ilvl w:val="0"/>
          <w:numId w:val="10"/>
        </w:numPr>
        <w:tabs>
          <w:tab w:val="left" w:pos="1640"/>
        </w:tabs>
        <w:spacing w:before="0" w:after="0" w:line="240" w:lineRule="auto"/>
        <w:ind w:left="1640" w:right="0" w:hanging="192"/>
        <w:jc w:val="left"/>
        <w:rPr>
          <w:sz w:val="16"/>
        </w:rPr>
      </w:pPr>
      <w:r>
        <w:t>没有从机将ACK信号设置为零。</w:t>
      </w:r>
    </w:p>
    <w:p w14:paraId="61C55E57">
      <w:pPr>
        <w:pStyle w:val="8"/>
        <w:spacing w:before="8"/>
        <w:rPr>
          <w:sz w:val="15"/>
        </w:rPr>
      </w:pPr>
    </w:p>
    <w:p w14:paraId="43209FF7">
      <w:pPr>
        <w:pStyle w:val="32"/>
        <w:numPr>
          <w:ilvl w:val="0"/>
          <w:numId w:val="10"/>
        </w:numPr>
        <w:tabs>
          <w:tab w:val="left" w:pos="1640"/>
        </w:tabs>
        <w:spacing w:before="0" w:after="0" w:line="240" w:lineRule="auto"/>
        <w:ind w:left="1640" w:right="0" w:hanging="192"/>
        <w:jc w:val="left"/>
        <w:rPr>
          <w:sz w:val="16"/>
        </w:rPr>
      </w:pPr>
      <w:r>
        <w:t>主机生成RESTART（R）条件。</w:t>
      </w:r>
    </w:p>
    <w:p w14:paraId="0C27F495">
      <w:pPr>
        <w:pStyle w:val="8"/>
        <w:spacing w:before="8"/>
        <w:rPr>
          <w:sz w:val="15"/>
        </w:rPr>
      </w:pPr>
    </w:p>
    <w:p w14:paraId="593BE7D2">
      <w:pPr>
        <w:pStyle w:val="24"/>
        <w:spacing w:line="319" w:lineRule="auto"/>
        <w:ind w:left="1280" w:right="124"/>
        <w:jc w:val="both"/>
      </w:pPr>
      <w:r>
        <w:t>硬件接收器不响应START BYTE，因为它是一个保留地址，并在RESTART条件生成后复位。</w:t>
      </w:r>
    </w:p>
    <w:p w14:paraId="673F93B7">
      <w:pPr>
        <w:pStyle w:val="8"/>
        <w:rPr>
          <w:sz w:val="18"/>
        </w:rPr>
      </w:pPr>
    </w:p>
    <w:p w14:paraId="70D33BC7">
      <w:pPr>
        <w:pStyle w:val="8"/>
        <w:spacing w:before="11"/>
        <w:rPr>
          <w:sz w:val="25"/>
        </w:rPr>
      </w:pPr>
    </w:p>
    <w:p w14:paraId="15F300B9">
      <w:pPr>
        <w:pStyle w:val="26"/>
        <w:numPr>
          <w:ilvl w:val="2"/>
          <w:numId w:val="5"/>
        </w:numPr>
        <w:tabs>
          <w:tab w:val="left" w:pos="1960"/>
        </w:tabs>
        <w:spacing w:before="0" w:after="0" w:line="240" w:lineRule="auto"/>
        <w:ind w:left="1959" w:right="0" w:hanging="680"/>
        <w:jc w:val="left"/>
      </w:pPr>
      <w:bookmarkStart w:id="67" w:name="4.3.7. Tx FIFO Management and START, STO"/>
      <w:bookmarkEnd w:id="67"/>
      <w:bookmarkStart w:id="68" w:name="_bookmark39"/>
      <w:bookmarkEnd w:id="68"/>
      <w:bookmarkStart w:id="69" w:name="_bookmark39"/>
      <w:bookmarkEnd w:id="69"/>
      <w:r>
        <w:t>Tx FIFO管理和START、STOP和RESTART生成</w:t>
      </w:r>
    </w:p>
    <w:p w14:paraId="3032D84B">
      <w:pPr>
        <w:pStyle w:val="8"/>
        <w:spacing w:before="9"/>
        <w:rPr>
          <w:b/>
          <w:sz w:val="22"/>
        </w:rPr>
      </w:pPr>
    </w:p>
    <w:p w14:paraId="2BD9A693">
      <w:pPr>
        <w:pStyle w:val="8"/>
        <w:spacing w:line="319" w:lineRule="auto"/>
        <w:ind w:left="1280" w:right="125"/>
        <w:jc w:val="both"/>
      </w:pPr>
      <w:r>
        <w:rPr>
          <w:color w:val="333333"/>
        </w:rPr>
        <w:t>作为主机运行时，DW_apb_i2c组件支持</w:t>
      </w:r>
      <w:r>
        <w:fldChar w:fldCharType="begin"/>
      </w:r>
      <w:r>
        <w:instrText xml:space="preserve"> HYPERLINK \l "_bookmark40" </w:instrText>
      </w:r>
      <w:r>
        <w:fldChar w:fldCharType="separate"/>
      </w:r>
      <w:r>
        <w:rPr>
          <w:color w:val="418BCA"/>
        </w:rPr>
        <w:t>图72</w:t>
      </w:r>
      <w:r>
        <w:rPr>
          <w:color w:val="418BCA"/>
        </w:rPr>
        <w:fldChar w:fldCharType="end"/>
      </w:r>
      <w:r>
        <w:rPr>
          <w:color w:val="333333"/>
        </w:rPr>
        <w:t>所示的Tx FIFO管理模式</w:t>
      </w:r>
    </w:p>
    <w:p w14:paraId="29127FA8">
      <w:pPr>
        <w:pStyle w:val="8"/>
        <w:rPr>
          <w:sz w:val="18"/>
        </w:rPr>
      </w:pPr>
    </w:p>
    <w:p w14:paraId="3F279A23">
      <w:pPr>
        <w:pStyle w:val="8"/>
        <w:spacing w:before="5"/>
        <w:rPr>
          <w:sz w:val="26"/>
        </w:rPr>
      </w:pPr>
    </w:p>
    <w:p w14:paraId="69091FAC">
      <w:pPr>
        <w:pStyle w:val="14"/>
        <w:ind w:left="1280" w:firstLine="0"/>
      </w:pPr>
      <w:r>
        <w:t>4.3.7.1. Tx FIFO管理</w:t>
      </w:r>
    </w:p>
    <w:p w14:paraId="18D9EF7D">
      <w:pPr>
        <w:pStyle w:val="8"/>
        <w:spacing w:before="7"/>
        <w:rPr>
          <w:b/>
          <w:sz w:val="22"/>
        </w:rPr>
      </w:pPr>
    </w:p>
    <w:p w14:paraId="65410FC6">
      <w:pPr>
        <w:pStyle w:val="8"/>
        <w:spacing w:before="1" w:line="319" w:lineRule="auto"/>
        <w:ind w:left="1280" w:right="118"/>
        <w:jc w:val="both"/>
      </w:pPr>
      <w:r>
        <w:pict>
          <v:group id="_x0000_s1313" o:spid="_x0000_s1313" o:spt="203" style="position:absolute;left:0pt;margin-left:115pt;margin-top:54.7pt;height:138.25pt;width:297pt;mso-position-horizontal-relative:page;z-index:-251515904;mso-width-relative:page;mso-height-relative:page;" coordorigin="2300,1095" coordsize="5940,2765">
            <o:lock v:ext="edit"/>
            <v:rect id="_x0000_s1314" o:spid="_x0000_s1314" o:spt="1" style="position:absolute;left:2300;top:1094;height:2765;width:5940;" fillcolor="#F6F6F6" filled="t" stroked="f" coordsize="21600,21600">
              <v:path/>
              <v:fill on="t" focussize="0,0"/>
              <v:stroke on="f"/>
              <v:imagedata o:title=""/>
              <o:lock v:ext="edit"/>
            </v:rect>
            <v:shape id="_x0000_s1315" o:spid="_x0000_s1315" o:spt="202" type="#_x0000_t202" style="position:absolute;left:2577;top:1395;height:203;width:1152;" filled="f" stroked="f" coordsize="21600,21600">
              <v:path/>
              <v:fill on="f" focussize="0,0"/>
              <v:stroke on="f" joinstyle="miter"/>
              <v:imagedata o:title=""/>
              <o:lock v:ext="edit"/>
              <v:textbox inset="0mm,0mm,0mm,0mm">
                <w:txbxContent>
                  <w:p w14:paraId="3D69DF4C">
                    <w:pPr>
                      <w:pStyle w:val="106"/>
                      <w:spacing w:before="0"/>
                      <w:ind w:left="0" w:right="0" w:firstLine="0"/>
                      <w:jc w:val="left"/>
                      <w:rPr>
                        <w:sz w:val="17"/>
                      </w:rPr>
                    </w:pPr>
                    <w:r>
                      <w:t>IC_DATA_CMD</w:t>
                    </w:r>
                  </w:p>
                </w:txbxContent>
              </v:textbox>
            </v:shape>
            <v:shape id="_x0000_s1316" o:spid="_x0000_s1316" o:spt="202" type="#_x0000_t202" style="position:absolute;left:4397;top:1795;height:135;width:844;" filled="f" stroked="f" coordsize="21600,21600">
              <v:path/>
              <v:fill on="f" focussize="0,0"/>
              <v:stroke on="f" joinstyle="miter"/>
              <v:imagedata o:title=""/>
              <o:lock v:ext="edit"/>
              <v:textbox inset="0mm,0mm,0mm,0mm">
                <w:txbxContent>
                  <w:p w14:paraId="669036F2">
                    <w:pPr>
                      <w:pStyle w:val="99"/>
                      <w:tabs>
                        <w:tab w:val="left" w:pos="418"/>
                        <w:tab w:val="left" w:pos="758"/>
                      </w:tabs>
                      <w:spacing w:before="3"/>
                      <w:ind w:left="0" w:right="0" w:firstLine="0"/>
                      <w:jc w:val="left"/>
                      <w:rPr>
                        <w:sz w:val="11"/>
                      </w:rPr>
                    </w:pPr>
                    <w:r>
                      <w:t>9 8 7</w:t>
                    </w:r>
                  </w:p>
                </w:txbxContent>
              </v:textbox>
            </v:shape>
            <v:shape id="_x0000_s1317" o:spid="_x0000_s1317" o:spt="202" type="#_x0000_t202" style="position:absolute;left:7737;top:1795;height:135;width:85;" filled="f" stroked="f" coordsize="21600,21600">
              <v:path/>
              <v:fill on="f" focussize="0,0"/>
              <v:stroke on="f" joinstyle="miter"/>
              <v:imagedata o:title=""/>
              <o:lock v:ext="edit"/>
              <v:textbox inset="0mm,0mm,0mm,0mm">
                <w:txbxContent>
                  <w:p w14:paraId="4F918EB8">
                    <w:pPr>
                      <w:pStyle w:val="107"/>
                      <w:spacing w:before="3"/>
                      <w:ind w:left="0" w:right="0" w:firstLine="0"/>
                      <w:jc w:val="left"/>
                      <w:rPr>
                        <w:sz w:val="11"/>
                      </w:rPr>
                    </w:pPr>
                    <w:r>
                      <w:t>0</w:t>
                    </w:r>
                  </w:p>
                </w:txbxContent>
              </v:textbox>
            </v:shape>
            <v:shape id="_x0000_s1318" o:spid="_x0000_s1318" o:spt="202" type="#_x0000_t202" style="position:absolute;left:2595;top:2140;height:1518;width:3424;" filled="f" stroked="f" coordsize="21600,21600">
              <v:path/>
              <v:fill on="f" focussize="0,0"/>
              <v:stroke on="f" joinstyle="miter"/>
              <v:imagedata o:title=""/>
              <o:lock v:ext="edit"/>
              <v:textbox inset="0mm,0mm,0mm,0mm">
                <w:txbxContent>
                  <w:p w14:paraId="4C9E4A08">
                    <w:pPr>
                      <w:pStyle w:val="103"/>
                      <w:tabs>
                        <w:tab w:val="left" w:pos="612"/>
                      </w:tabs>
                      <w:spacing w:before="14" w:line="216" w:lineRule="auto"/>
                      <w:ind w:left="612" w:right="18" w:hanging="613"/>
                      <w:jc w:val="left"/>
                      <w:rPr>
                        <w:sz w:val="11"/>
                      </w:rPr>
                    </w:pPr>
                    <w:r>
                      <w:t>数据读/写字段;从从属设备检索的数据从该字段读取;要发送到从属设备的数据写入该字段</w:t>
                    </w:r>
                  </w:p>
                  <w:p w14:paraId="79AEC1DD">
                    <w:pPr>
                      <w:spacing w:before="11" w:line="240" w:lineRule="auto"/>
                      <w:rPr>
                        <w:sz w:val="9"/>
                      </w:rPr>
                    </w:pPr>
                  </w:p>
                  <w:p w14:paraId="6A483889">
                    <w:pPr>
                      <w:pStyle w:val="98"/>
                      <w:tabs>
                        <w:tab w:val="left" w:pos="612"/>
                      </w:tabs>
                      <w:spacing w:before="0" w:line="216" w:lineRule="auto"/>
                      <w:ind w:left="612" w:right="46" w:hanging="613"/>
                      <w:jc w:val="left"/>
                      <w:rPr>
                        <w:sz w:val="11"/>
                      </w:rPr>
                    </w:pPr>
                    <w:r>
                      <w:t>CMD只写字段;此位确定要执行的传输是读（CMD=1）还是写（CMD=0）</w:t>
                    </w:r>
                  </w:p>
                  <w:p w14:paraId="77F9F338">
                    <w:pPr>
                      <w:spacing w:before="11" w:line="240" w:lineRule="auto"/>
                      <w:rPr>
                        <w:sz w:val="9"/>
                      </w:rPr>
                    </w:pPr>
                  </w:p>
                  <w:p w14:paraId="7FCE42B3">
                    <w:pPr>
                      <w:pStyle w:val="98"/>
                      <w:tabs>
                        <w:tab w:val="left" w:pos="612"/>
                      </w:tabs>
                      <w:spacing w:before="0" w:line="216" w:lineRule="auto"/>
                      <w:ind w:left="612" w:right="174" w:hanging="613"/>
                      <w:jc w:val="left"/>
                      <w:rPr>
                        <w:sz w:val="11"/>
                      </w:rPr>
                    </w:pPr>
                    <w:r>
                      <w:t>停止只写字段;此位确定在发送或接收数据字节后是否生成STOP</w:t>
                    </w:r>
                  </w:p>
                  <w:p w14:paraId="4D3B82AA">
                    <w:pPr>
                      <w:spacing w:before="11" w:line="240" w:lineRule="auto"/>
                      <w:rPr>
                        <w:sz w:val="9"/>
                      </w:rPr>
                    </w:pPr>
                  </w:p>
                  <w:p w14:paraId="5F7E0F09">
                    <w:pPr>
                      <w:pStyle w:val="98"/>
                      <w:tabs>
                        <w:tab w:val="left" w:pos="612"/>
                      </w:tabs>
                      <w:spacing w:before="0" w:line="216" w:lineRule="auto"/>
                      <w:ind w:left="612" w:right="91" w:hanging="613"/>
                      <w:jc w:val="left"/>
                      <w:rPr>
                        <w:sz w:val="11"/>
                      </w:rPr>
                    </w:pPr>
                    <w:r>
                      <w:t>重启只写字段;此位确定在发送或接收数据之前是否生成RESTART（或在未启用重启功能的情况下，在STOP后生成START）</w:t>
                    </w:r>
                  </w:p>
                </w:txbxContent>
              </v:textbox>
            </v:shape>
          </v:group>
        </w:pict>
      </w:r>
      <w:r>
        <w:rPr>
          <w:color w:val="333333"/>
        </w:rPr>
        <w:t>如果Tx FIFO为空，器件不会生成STOP;在这种情况</w:t>
      </w:r>
      <w:r>
        <w:rPr>
          <w:color w:val="333333"/>
          <w:spacing w:val="-6"/>
        </w:rPr>
        <w:t>下</w:t>
      </w:r>
      <w:r>
        <w:rPr>
          <w:color w:val="333333"/>
        </w:rPr>
        <w:t>，器件</w:t>
      </w:r>
      <w:r>
        <w:rPr>
          <w:color w:val="333333"/>
          <w:spacing w:val="-6"/>
        </w:rPr>
        <w:t>会</w:t>
      </w:r>
      <w:r>
        <w:rPr>
          <w:color w:val="333333"/>
        </w:rPr>
        <w:t>将</w:t>
      </w:r>
      <w:r>
        <w:rPr>
          <w:rFonts w:ascii="MS Gothic"/>
          <w:color w:val="B12046"/>
          <w:sz w:val="14"/>
        </w:rPr>
        <w:t>SCL</w:t>
      </w:r>
      <w:r>
        <w:rPr>
          <w:color w:val="333333"/>
        </w:rPr>
        <w:t>线</w:t>
      </w:r>
      <w:r>
        <w:rPr>
          <w:color w:val="333333"/>
          <w:spacing w:val="-10"/>
        </w:rPr>
        <w:t>保持为</w:t>
      </w:r>
      <w:r>
        <w:rPr>
          <w:color w:val="333333"/>
        </w:rPr>
        <w:t>低电平，从而使总线</w:t>
      </w:r>
      <w:r>
        <w:rPr>
          <w:color w:val="333333"/>
          <w:spacing w:val="-10"/>
        </w:rPr>
        <w:t>停止，</w:t>
      </w:r>
      <w:r>
        <w:rPr>
          <w:color w:val="333333"/>
        </w:rPr>
        <w:t>直到</w:t>
      </w:r>
      <w:r>
        <w:rPr>
          <w:color w:val="333333"/>
          <w:spacing w:val="-9"/>
        </w:rPr>
        <w:t>Tx FIFO中</w:t>
      </w:r>
      <w:r>
        <w:rPr>
          <w:color w:val="333333"/>
        </w:rPr>
        <w:t>有新条目可用。仅当用户通过设置写入</w:t>
      </w:r>
      <w:r>
        <w:fldChar w:fldCharType="begin"/>
      </w:r>
      <w:r>
        <w:instrText xml:space="preserve"> HYPERLINK \l "_bookmark67" </w:instrText>
      </w:r>
      <w:r>
        <w:fldChar w:fldCharType="separate"/>
      </w:r>
      <w:r>
        <w:rPr>
          <w:color w:val="418BCA"/>
        </w:rPr>
        <w:t>IC_DATA_CMD</w:t>
      </w:r>
      <w:r>
        <w:rPr>
          <w:color w:val="418BCA"/>
        </w:rPr>
        <w:fldChar w:fldCharType="end"/>
      </w:r>
      <w:r>
        <w:rPr>
          <w:color w:val="333333"/>
        </w:rPr>
        <w:t>寄存器的命令的第9位（停止位）明确请求时，才会生成停止条件</w:t>
      </w:r>
      <w:r>
        <w:fldChar w:fldCharType="begin"/>
      </w:r>
      <w:r>
        <w:instrText xml:space="preserve"> HYPERLINK \l "_bookmark40" </w:instrText>
      </w:r>
      <w:r>
        <w:fldChar w:fldCharType="separate"/>
      </w:r>
      <w:r>
        <w:rPr>
          <w:color w:val="418BCA"/>
        </w:rPr>
        <w:t>图72</w:t>
      </w:r>
      <w:r>
        <w:rPr>
          <w:color w:val="418BCA"/>
        </w:rPr>
        <w:fldChar w:fldCharType="end"/>
      </w:r>
      <w:r>
        <w:rPr>
          <w:color w:val="333333"/>
        </w:rPr>
        <w:t>显示</w:t>
      </w:r>
      <w:r>
        <w:fldChar w:fldCharType="begin"/>
      </w:r>
      <w:r>
        <w:instrText xml:space="preserve"> HYPERLINK \l "_bookmark67" </w:instrText>
      </w:r>
      <w:r>
        <w:fldChar w:fldCharType="separate"/>
      </w:r>
      <w:r>
        <w:rPr>
          <w:color w:val="418BCA"/>
        </w:rPr>
        <w:t>IC_DATA_CMD</w:t>
      </w:r>
      <w:r>
        <w:rPr>
          <w:color w:val="418BCA"/>
        </w:rPr>
        <w:fldChar w:fldCharType="end"/>
      </w:r>
      <w:r>
        <w:rPr>
          <w:color w:val="333333"/>
        </w:rPr>
        <w:t>寄存器中的位</w:t>
      </w:r>
    </w:p>
    <w:p w14:paraId="757AA8A3">
      <w:pPr>
        <w:spacing w:after="0" w:line="319" w:lineRule="auto"/>
        <w:jc w:val="both"/>
        <w:sectPr>
          <w:pgSz w:w="11910" w:h="16840"/>
          <w:pgMar w:top="920" w:right="1000" w:bottom="960" w:left="1020" w:header="562" w:footer="780" w:gutter="0"/>
          <w:cols w:space="720" w:num="1"/>
        </w:sectPr>
      </w:pPr>
    </w:p>
    <w:p w14:paraId="0E92C5AA">
      <w:pPr>
        <w:pStyle w:val="108"/>
        <w:spacing w:before="114" w:line="319" w:lineRule="auto"/>
        <w:ind w:left="100" w:right="26" w:firstLine="0"/>
        <w:jc w:val="left"/>
        <w:rPr>
          <w:i/>
          <w:sz w:val="12"/>
        </w:rPr>
      </w:pPr>
      <w:r>
        <w:rPr>
          <w:color w:val="333333"/>
          <w:w w:val="95"/>
        </w:rPr>
        <w:t xml:space="preserve">图72. </w:t>
      </w:r>
      <w:r>
        <w:fldChar w:fldCharType="begin"/>
      </w:r>
      <w:r>
        <w:instrText xml:space="preserve"> HYPERLINK \l "_bookmark67" </w:instrText>
      </w:r>
      <w:r>
        <w:fldChar w:fldCharType="separate"/>
      </w:r>
      <w:r>
        <w:rPr>
          <w:color w:val="418BCA"/>
          <w:spacing w:val="-1"/>
          <w:w w:val="90"/>
        </w:rPr>
        <w:t>IC_DATA_CMD</w:t>
      </w:r>
      <w:r>
        <w:rPr>
          <w:color w:val="418BCA"/>
          <w:spacing w:val="-1"/>
          <w:w w:val="90"/>
        </w:rPr>
        <w:fldChar w:fldCharType="end"/>
      </w:r>
    </w:p>
    <w:p w14:paraId="76FF784C">
      <w:pPr>
        <w:pStyle w:val="44"/>
        <w:spacing w:before="1"/>
        <w:ind w:left="100" w:right="0" w:firstLine="0"/>
        <w:jc w:val="left"/>
        <w:rPr>
          <w:i/>
          <w:sz w:val="12"/>
        </w:rPr>
      </w:pPr>
      <w:r>
        <w:t>寄存器</w:t>
      </w:r>
    </w:p>
    <w:p w14:paraId="262179A3">
      <w:pPr>
        <w:pStyle w:val="8"/>
        <w:spacing w:before="11"/>
        <w:rPr>
          <w:i/>
          <w:sz w:val="27"/>
        </w:rPr>
      </w:pPr>
      <w:r>
        <w:br w:type="column"/>
      </w:r>
    </w:p>
    <w:tbl>
      <w:tblPr>
        <w:tblStyle w:val="9"/>
        <w:tblW w:w="0" w:type="auto"/>
        <w:tblInd w:w="1573" w:type="dxa"/>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Layout w:type="fixed"/>
        <w:tblCellMar>
          <w:top w:w="0" w:type="dxa"/>
          <w:left w:w="0" w:type="dxa"/>
          <w:bottom w:w="0" w:type="dxa"/>
          <w:right w:w="0" w:type="dxa"/>
        </w:tblCellMar>
      </w:tblPr>
      <w:tblGrid>
        <w:gridCol w:w="448"/>
        <w:gridCol w:w="433"/>
        <w:gridCol w:w="404"/>
        <w:gridCol w:w="2856"/>
      </w:tblGrid>
      <w:tr w14:paraId="5AC069D1">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330" w:hRule="atLeast"/>
        </w:trPr>
        <w:tc>
          <w:tcPr>
            <w:tcW w:w="448" w:type="dxa"/>
            <w:shd w:val="clear" w:color="auto" w:fill="B0C9EA"/>
          </w:tcPr>
          <w:p w14:paraId="0B4C3FD0">
            <w:pPr>
              <w:pStyle w:val="13"/>
              <w:spacing w:before="3"/>
              <w:ind w:left="0"/>
              <w:rPr>
                <w:i/>
                <w:sz w:val="10"/>
              </w:rPr>
            </w:pPr>
          </w:p>
          <w:p w14:paraId="6136B37E">
            <w:pPr>
              <w:pStyle w:val="109"/>
              <w:spacing w:before="0"/>
              <w:ind w:left="35"/>
              <w:rPr>
                <w:sz w:val="11"/>
              </w:rPr>
            </w:pPr>
            <w:bookmarkStart w:id="70" w:name="_bookmark40"/>
            <w:bookmarkEnd w:id="70"/>
            <w:r>
              <w:t>重启</w:t>
            </w:r>
          </w:p>
        </w:tc>
        <w:tc>
          <w:tcPr>
            <w:tcW w:w="433" w:type="dxa"/>
            <w:shd w:val="clear" w:color="auto" w:fill="B0C9EA"/>
          </w:tcPr>
          <w:p w14:paraId="1F144C0B">
            <w:pPr>
              <w:pStyle w:val="13"/>
              <w:spacing w:before="3"/>
              <w:ind w:left="0"/>
              <w:rPr>
                <w:i/>
                <w:sz w:val="10"/>
              </w:rPr>
            </w:pPr>
          </w:p>
          <w:p w14:paraId="754302B9">
            <w:pPr>
              <w:pStyle w:val="110"/>
              <w:spacing w:before="0"/>
              <w:ind w:left="96"/>
              <w:rPr>
                <w:sz w:val="11"/>
              </w:rPr>
            </w:pPr>
            <w:r>
              <w:t>停止</w:t>
            </w:r>
          </w:p>
        </w:tc>
        <w:tc>
          <w:tcPr>
            <w:tcW w:w="404" w:type="dxa"/>
            <w:shd w:val="clear" w:color="auto" w:fill="B0C9EA"/>
          </w:tcPr>
          <w:p w14:paraId="1E353B90">
            <w:pPr>
              <w:pStyle w:val="13"/>
              <w:spacing w:before="3"/>
              <w:ind w:left="0"/>
              <w:rPr>
                <w:i/>
                <w:sz w:val="10"/>
              </w:rPr>
            </w:pPr>
          </w:p>
          <w:p w14:paraId="0B622BC8">
            <w:pPr>
              <w:pStyle w:val="111"/>
              <w:spacing w:before="0"/>
              <w:ind w:left="77"/>
              <w:rPr>
                <w:sz w:val="11"/>
              </w:rPr>
            </w:pPr>
            <w:r>
              <w:t>CMD</w:t>
            </w:r>
          </w:p>
        </w:tc>
        <w:tc>
          <w:tcPr>
            <w:tcW w:w="2856" w:type="dxa"/>
            <w:shd w:val="clear" w:color="auto" w:fill="B0C9EA"/>
          </w:tcPr>
          <w:p w14:paraId="570AA57F">
            <w:pPr>
              <w:pStyle w:val="13"/>
              <w:spacing w:before="3"/>
              <w:ind w:left="0"/>
              <w:rPr>
                <w:i/>
                <w:sz w:val="10"/>
              </w:rPr>
            </w:pPr>
          </w:p>
          <w:p w14:paraId="17904C3B">
            <w:pPr>
              <w:pStyle w:val="112"/>
              <w:spacing w:before="0"/>
              <w:ind w:left="1255" w:right="1245"/>
              <w:jc w:val="center"/>
              <w:rPr>
                <w:sz w:val="11"/>
              </w:rPr>
            </w:pPr>
            <w:r>
              <w:t>数据</w:t>
            </w:r>
          </w:p>
        </w:tc>
      </w:tr>
    </w:tbl>
    <w:p w14:paraId="2E1F1B82">
      <w:pPr>
        <w:pStyle w:val="8"/>
        <w:rPr>
          <w:i/>
          <w:sz w:val="18"/>
        </w:rPr>
      </w:pPr>
    </w:p>
    <w:p w14:paraId="0E57C41E">
      <w:pPr>
        <w:pStyle w:val="8"/>
        <w:rPr>
          <w:i/>
          <w:sz w:val="18"/>
        </w:rPr>
      </w:pPr>
    </w:p>
    <w:p w14:paraId="01A35560">
      <w:pPr>
        <w:pStyle w:val="8"/>
        <w:rPr>
          <w:i/>
          <w:sz w:val="18"/>
        </w:rPr>
      </w:pPr>
    </w:p>
    <w:p w14:paraId="00DCD3D3">
      <w:pPr>
        <w:pStyle w:val="8"/>
        <w:rPr>
          <w:i/>
          <w:sz w:val="18"/>
        </w:rPr>
      </w:pPr>
    </w:p>
    <w:p w14:paraId="3BFE1570">
      <w:pPr>
        <w:pStyle w:val="8"/>
        <w:rPr>
          <w:i/>
          <w:sz w:val="18"/>
        </w:rPr>
      </w:pPr>
    </w:p>
    <w:p w14:paraId="7E3D3325">
      <w:pPr>
        <w:pStyle w:val="8"/>
        <w:rPr>
          <w:i/>
          <w:sz w:val="18"/>
        </w:rPr>
      </w:pPr>
    </w:p>
    <w:p w14:paraId="5A60E762">
      <w:pPr>
        <w:pStyle w:val="8"/>
        <w:rPr>
          <w:i/>
          <w:sz w:val="18"/>
        </w:rPr>
      </w:pPr>
    </w:p>
    <w:p w14:paraId="3259916D">
      <w:pPr>
        <w:pStyle w:val="8"/>
        <w:rPr>
          <w:i/>
          <w:sz w:val="18"/>
        </w:rPr>
      </w:pPr>
    </w:p>
    <w:p w14:paraId="7F20E6E2">
      <w:pPr>
        <w:pStyle w:val="8"/>
        <w:rPr>
          <w:i/>
          <w:sz w:val="18"/>
        </w:rPr>
      </w:pPr>
    </w:p>
    <w:p w14:paraId="343781B2">
      <w:pPr>
        <w:pStyle w:val="8"/>
        <w:rPr>
          <w:i/>
          <w:sz w:val="18"/>
        </w:rPr>
      </w:pPr>
    </w:p>
    <w:p w14:paraId="01CA8929">
      <w:pPr>
        <w:pStyle w:val="8"/>
        <w:rPr>
          <w:i/>
          <w:sz w:val="18"/>
        </w:rPr>
      </w:pPr>
    </w:p>
    <w:p w14:paraId="01FB46C1">
      <w:pPr>
        <w:pStyle w:val="8"/>
        <w:spacing w:before="140" w:line="319" w:lineRule="auto"/>
        <w:ind w:left="100"/>
      </w:pPr>
      <w:r>
        <w:fldChar w:fldCharType="begin"/>
      </w:r>
      <w:r>
        <w:instrText xml:space="preserve"> HYPERLINK \l "_bookmark41" </w:instrText>
      </w:r>
      <w:r>
        <w:fldChar w:fldCharType="separate"/>
      </w:r>
      <w:r>
        <w:rPr>
          <w:color w:val="418BCA"/>
        </w:rPr>
        <w:t>图73</w:t>
      </w:r>
      <w:r>
        <w:rPr>
          <w:color w:val="418BCA"/>
        </w:rPr>
        <w:fldChar w:fldCharType="end"/>
      </w:r>
      <w:r>
        <w:rPr>
          <w:color w:val="333333"/>
        </w:rPr>
        <w:t>显示了DW_apb_i2c作为主发送器工作时Tx FIFO变为空时的行为，并显示了STOP条件的生成</w:t>
      </w:r>
    </w:p>
    <w:p w14:paraId="4E45BBBD">
      <w:pPr>
        <w:spacing w:after="0" w:line="319" w:lineRule="auto"/>
        <w:sectPr>
          <w:type w:val="continuous"/>
          <w:pgSz w:w="11910" w:h="16840"/>
          <w:pgMar w:top="920" w:right="1000" w:bottom="960" w:left="1020" w:header="720" w:footer="720" w:gutter="0"/>
          <w:cols w:equalWidth="0" w:num="2">
            <w:col w:w="817" w:space="363"/>
            <w:col w:w="8710"/>
          </w:cols>
        </w:sectPr>
      </w:pPr>
    </w:p>
    <w:p w14:paraId="7B5319EA">
      <w:pPr>
        <w:pStyle w:val="8"/>
        <w:rPr>
          <w:sz w:val="20"/>
        </w:rPr>
      </w:pPr>
    </w:p>
    <w:p w14:paraId="7014863E">
      <w:pPr>
        <w:pStyle w:val="8"/>
        <w:rPr>
          <w:sz w:val="20"/>
        </w:rPr>
      </w:pPr>
    </w:p>
    <w:p w14:paraId="6053E595">
      <w:pPr>
        <w:pStyle w:val="8"/>
        <w:spacing w:before="8"/>
        <w:rPr>
          <w:sz w:val="19"/>
        </w:rPr>
      </w:pPr>
    </w:p>
    <w:p w14:paraId="43D13D8A">
      <w:pPr>
        <w:spacing w:before="0" w:line="319" w:lineRule="auto"/>
        <w:ind w:left="100" w:right="8805" w:firstLine="0"/>
        <w:jc w:val="left"/>
        <w:rPr>
          <w:i/>
          <w:sz w:val="12"/>
        </w:rPr>
      </w:pPr>
      <w:r>
        <w:pict>
          <v:group id="_x0000_s1319" o:spid="_x0000_s1319" o:spt="203" style="position:absolute;left:0pt;margin-left:115pt;margin-top:-0.65pt;height:85.3pt;width:297pt;mso-position-horizontal-relative:page;z-index:251676672;mso-width-relative:page;mso-height-relative:page;" coordorigin="2300,-13" coordsize="5940,1706">
            <o:lock v:ext="edit"/>
            <v:rect id="_x0000_s1320" o:spid="_x0000_s1320" o:spt="1" style="position:absolute;left:2300;top:-14;height:1706;width:5940;" fillcolor="#F6F6F6" filled="t" stroked="f" coordsize="21600,21600">
              <v:path/>
              <v:fill on="t" focussize="0,0"/>
              <v:stroke on="f"/>
              <v:imagedata o:title=""/>
              <o:lock v:ext="edit"/>
            </v:rect>
            <v:shape id="_x0000_s1321" o:spid="_x0000_s1321" style="position:absolute;left:2534;top:169;height:610;width:5580;" filled="f" stroked="t" coordorigin="2534,169" coordsize="5580,610" path="m6570,657l6651,657,6651,779,6772,779,6772,657,8114,657m2534,657l2700,657,2700,779,5166,779,5167,657,6470,657m3013,291l3134,291,3134,169,3013,169,3013,291xm3013,291l2831,291,2831,169,2534,169m3134,291l3255,291,3255,169,3134,169,3134,291xm3255,291l3377,291,3377,169,3255,169,3255,291xm3377,291l3498,291,3498,169,3377,169,3377,291xm3498,291l3619,291,3619,169,3498,169,3498,291xm3619,291l3741,291,3741,169,3619,169,3619,291xm3741,291l3862,291,3862,169,3741,169,3741,291xm3983,291l3862,291,3862,169m4105,169l4105,291,3983,291m4105,291l4226,291,4226,169,4105,169,4105,291xm4226,291l4348,291,4348,169,4226,169,4226,291xm4348,291l4469,291,4469,169,4348,169,4348,291xm4469,291l4590,291,4590,169,4469,169,4469,291xm4590,291l4712,291,4712,169,4590,169,4590,291xm4712,291l4833,291,4833,169,4712,169,4712,291xm4833,291l4954,291,4954,169,4833,169,4833,291xm4954,291l5076,291,5076,169,4954,169,4954,291xm5197,169l5197,291,5076,291,5076,169m5197,291l5318,291,5318,169,5197,169,5197,291xm5318,291l5440,291,5440,169,5318,169,5318,291xm5440,291l5561,291,5561,169,5440,169,5440,291xm5561,291l5682,291,5682,169,5561,169,5561,291xm5682,291l5804,291,5804,169,5682,169,5682,291xm5804,291l5925,291,5925,169,5804,169,5804,291xm5925,291l6047,291,6047,169,5925,169,5925,291xm6047,291l6168,291,6168,169,6047,169,6047,291xm6775,291l6896,291,6896,169,6775,169,6775,291xm6896,291l7018,291,7018,169,6896,169,6896,291xm7018,291l7139,291,7139,169,7018,169,7018,291xm7139,291l7260,291,7260,169,7139,169,7139,291xm7260,291l7382,291,7382,169,7260,169,7260,291xm7382,291l7503,291,7503,169,7382,169,7382,291xm7503,291l7624,291,7624,169,7503,169,7503,291xm7624,291l7746,291,7746,169,7624,169,7624,291xm7624,291l7993,291,7993,169,8114,169e">
              <v:path arrowok="t"/>
              <v:fill on="f" focussize="0,0"/>
              <v:stroke weight="0.380708661417323pt" color="#1D1D1A"/>
              <v:imagedata o:title=""/>
              <o:lock v:ext="edit"/>
            </v:shape>
            <v:shape id="_x0000_s1322" o:spid="_x0000_s1322" style="position:absolute;left:2875;top:580;height:16;width:16;" filled="f" stroked="t" coordorigin="2876,581" coordsize="16,16" path="m2891,581l2891,596,2876,596e">
              <v:path arrowok="t"/>
              <v:fill on="f" focussize="0,0"/>
              <v:stroke weight="0.380708661417323pt" color="#CA4E61"/>
              <v:imagedata o:title=""/>
              <o:lock v:ext="edit"/>
            </v:shape>
            <v:line id="_x0000_s1323" o:spid="_x0000_s1323" o:spt="20" style="position:absolute;left:2792;top:596;flip:x;height:0;width:71;" stroked="t" coordsize="21600,21600">
              <v:path arrowok="t"/>
              <v:fill focussize="0,0"/>
              <v:stroke weight="0.380708661417323pt" color="#CA4E61"/>
              <v:imagedata o:title=""/>
              <o:lock v:ext="edit"/>
            </v:line>
            <v:shape id="_x0000_s1324" o:spid="_x0000_s1324" style="position:absolute;left:2769;top:580;height:16;width:16;" filled="f" stroked="t" coordorigin="2770,581" coordsize="16,16" path="m2785,596l2770,596,2770,581e">
              <v:path arrowok="t"/>
              <v:fill on="f" focussize="0,0"/>
              <v:stroke weight="0.380708661417323pt" color="#CA4E61"/>
              <v:imagedata o:title=""/>
              <o:lock v:ext="edit"/>
            </v:shape>
            <v:line id="_x0000_s1325" o:spid="_x0000_s1325" o:spt="20" style="position:absolute;left:2770;top:70;flip:y;height:495;width:0;" stroked="t" coordsize="21600,21600">
              <v:path arrowok="t"/>
              <v:fill focussize="0,0"/>
              <v:stroke weight="0.380708661417323pt" color="#CA4E61"/>
              <v:imagedata o:title=""/>
              <o:lock v:ext="edit"/>
            </v:line>
            <v:shape id="_x0000_s1326" o:spid="_x0000_s1326" style="position:absolute;left:2769;top:47;height:16;width:16;" filled="f" stroked="t" coordorigin="2770,48" coordsize="16,16" path="m2770,63l2770,48,2785,48e">
              <v:path arrowok="t"/>
              <v:fill on="f" focussize="0,0"/>
              <v:stroke weight="0.380708661417323pt" color="#CA4E61"/>
              <v:imagedata o:title=""/>
              <o:lock v:ext="edit"/>
            </v:shape>
            <v:line id="_x0000_s1327" o:spid="_x0000_s1327" o:spt="20" style="position:absolute;left:2798;top:48;height:0;width:71;" stroked="t" coordsize="21600,21600">
              <v:path arrowok="t"/>
              <v:fill focussize="0,0"/>
              <v:stroke weight="0.380708661417323pt" color="#CA4E61"/>
              <v:imagedata o:title=""/>
              <o:lock v:ext="edit"/>
            </v:line>
            <v:shape id="_x0000_s1328" o:spid="_x0000_s1328" style="position:absolute;left:2875;top:47;height:16;width:16;" filled="f" stroked="t" coordorigin="2876,48" coordsize="16,16" path="m2876,48l2891,48,2891,63e">
              <v:path arrowok="t"/>
              <v:fill on="f" focussize="0,0"/>
              <v:stroke weight="0.380708661417323pt" color="#CA4E61"/>
              <v:imagedata o:title=""/>
              <o:lock v:ext="edit"/>
            </v:shape>
            <v:line id="_x0000_s1329" o:spid="_x0000_s1329" o:spt="20" style="position:absolute;left:2891;top:78;height:495;width:0;" stroked="t" coordsize="21600,21600">
              <v:path arrowok="t"/>
              <v:fill focussize="0,0"/>
              <v:stroke weight="0.380708661417323pt" color="#CA4E61"/>
              <v:imagedata o:title=""/>
              <o:lock v:ext="edit"/>
            </v:line>
            <v:shape id="_x0000_s1330" o:spid="_x0000_s1330" style="position:absolute;left:8038;top:580;height:16;width:16;" filled="f" stroked="t" coordorigin="8038,581" coordsize="16,16" path="m8054,581l8054,596,8038,596e">
              <v:path arrowok="t"/>
              <v:fill on="f" focussize="0,0"/>
              <v:stroke weight="0.380708661417323pt" color="#CA4E61"/>
              <v:imagedata o:title=""/>
              <o:lock v:ext="edit"/>
            </v:shape>
            <v:line id="_x0000_s1331" o:spid="_x0000_s1331" o:spt="20" style="position:absolute;left:7954;top:596;flip:x;height:0;width:71;" stroked="t" coordsize="21600,21600">
              <v:path arrowok="t"/>
              <v:fill focussize="0,0"/>
              <v:stroke weight="0.380708661417323pt" color="#CA4E61"/>
              <v:imagedata o:title=""/>
              <o:lock v:ext="edit"/>
            </v:line>
            <v:shape id="_x0000_s1332" o:spid="_x0000_s1332" style="position:absolute;left:7932;top:580;height:16;width:16;" filled="f" stroked="t" coordorigin="7932,581" coordsize="16,16" path="m7947,596l7932,596,7932,581e">
              <v:path arrowok="t"/>
              <v:fill on="f" focussize="0,0"/>
              <v:stroke weight="0.380708661417323pt" color="#CA4E61"/>
              <v:imagedata o:title=""/>
              <o:lock v:ext="edit"/>
            </v:shape>
            <v:line id="_x0000_s1333" o:spid="_x0000_s1333" o:spt="20" style="position:absolute;left:7932;top:70;flip:y;height:495;width:0;" stroked="t" coordsize="21600,21600">
              <v:path arrowok="t"/>
              <v:fill focussize="0,0"/>
              <v:stroke weight="0.380708661417323pt" color="#CA4E61"/>
              <v:imagedata o:title=""/>
              <o:lock v:ext="edit"/>
            </v:line>
            <v:shape id="_x0000_s1334" o:spid="_x0000_s1334" style="position:absolute;left:7932;top:47;height:16;width:16;" filled="f" stroked="t" coordorigin="7932,48" coordsize="16,16" path="m7932,63l7932,48,7947,48e">
              <v:path arrowok="t"/>
              <v:fill on="f" focussize="0,0"/>
              <v:stroke weight="0.380708661417323pt" color="#CA4E61"/>
              <v:imagedata o:title=""/>
              <o:lock v:ext="edit"/>
            </v:shape>
            <v:line id="_x0000_s1335" o:spid="_x0000_s1335" o:spt="20" style="position:absolute;left:7960;top:48;height:0;width:72;" stroked="t" coordsize="21600,21600">
              <v:path arrowok="t"/>
              <v:fill focussize="0,0"/>
              <v:stroke weight="0.380708661417323pt" color="#CA4E61"/>
              <v:imagedata o:title=""/>
              <o:lock v:ext="edit"/>
            </v:line>
            <v:shape id="_x0000_s1336" o:spid="_x0000_s1336" style="position:absolute;left:8038;top:47;height:16;width:16;" filled="f" stroked="t" coordorigin="8038,48" coordsize="16,16" path="m8038,48l8054,48,8054,63e">
              <v:path arrowok="t"/>
              <v:fill on="f" focussize="0,0"/>
              <v:stroke weight="0.380708661417323pt" color="#CA4E61"/>
              <v:imagedata o:title=""/>
              <o:lock v:ext="edit"/>
            </v:shape>
            <v:line id="_x0000_s1337" o:spid="_x0000_s1337" o:spt="20" style="position:absolute;left:8054;top:78;height:495;width:0;" stroked="t" coordsize="21600,21600">
              <v:path arrowok="t"/>
              <v:fill focussize="0,0"/>
              <v:stroke weight="0.380708661417323pt" color="#CA4E61"/>
              <v:imagedata o:title=""/>
              <o:lock v:ext="edit"/>
            </v:line>
            <v:line id="_x0000_s1338" o:spid="_x0000_s1338" o:spt="20" style="position:absolute;left:2700;top:813;height:453;width:0;" stroked="t" coordsize="21600,21600">
              <v:path arrowok="t"/>
              <v:fill focussize="0,0"/>
              <v:stroke weight="0.380708661417323pt" color="#CA4E61"/>
              <v:imagedata o:title=""/>
              <o:lock v:ext="edit"/>
            </v:line>
            <v:shape id="_x0000_s1339" o:spid="_x0000_s1339" style="position:absolute;left:2679;top:778;height:51;width:43;" fillcolor="#CA4E61" filled="t" stroked="f" coordorigin="2679,779" coordsize="43,51" path="m2700,779l2679,829,2700,820,2722,829,2700,779xe">
              <v:path arrowok="t"/>
              <v:fill on="t" focussize="0,0"/>
              <v:stroke on="f"/>
              <v:imagedata o:title=""/>
              <o:lock v:ext="edit"/>
            </v:shape>
            <v:shape id="_x0000_s1340" o:spid="_x0000_s1340" style="position:absolute;left:4476;top:812;height:332;width:691;" filled="f" stroked="t" coordorigin="4476,813" coordsize="691,332" path="m5167,813l5167,961,4476,961,4476,1144e">
              <v:path arrowok="t"/>
              <v:fill on="f" focussize="0,0"/>
              <v:stroke weight="0.380708661417323pt" color="#CA4E61"/>
              <v:imagedata o:title=""/>
              <o:lock v:ext="edit"/>
            </v:shape>
            <v:shape id="_x0000_s1341" o:spid="_x0000_s1341" style="position:absolute;left:5145;top:778;height:51;width:43;" fillcolor="#CA4E61" filled="t" stroked="f" coordorigin="5145,779" coordsize="43,51" path="m5167,779l5145,829,5167,820,5188,829,5167,779xe">
              <v:path arrowok="t"/>
              <v:fill on="t" focussize="0,0"/>
              <v:stroke on="f"/>
              <v:imagedata o:title=""/>
              <o:lock v:ext="edit"/>
            </v:shape>
            <v:shape id="_x0000_s1342" o:spid="_x0000_s1342" style="position:absolute;left:6406;top:812;height:332;width:246;" filled="f" stroked="t" coordorigin="6407,813" coordsize="246,332" path="m6653,813l6653,961,6407,961,6407,1144e">
              <v:path arrowok="t"/>
              <v:fill on="f" focussize="0,0"/>
              <v:stroke weight="0.380708661417323pt" color="#CA4E61"/>
              <v:imagedata o:title=""/>
              <o:lock v:ext="edit"/>
            </v:shape>
            <v:shape id="_x0000_s1343" o:spid="_x0000_s1343" style="position:absolute;left:6631;top:778;height:51;width:43;" fillcolor="#CA4E61" filled="t" stroked="f" coordorigin="6631,779" coordsize="43,51" path="m6653,779l6631,829,6653,820,6674,829,6653,779xe">
              <v:path arrowok="t"/>
              <v:fill on="t" focussize="0,0"/>
              <v:stroke on="f"/>
              <v:imagedata o:title=""/>
              <o:lock v:ext="edit"/>
            </v:shape>
            <v:shape id="_x0000_s1344" o:spid="_x0000_s1344" style="position:absolute;left:7429;top:629;height:150;width:503;" filled="f" stroked="t" coordorigin="7430,629" coordsize="503,150" path="m7932,629l7932,718,7430,718,7430,779e">
              <v:path arrowok="t"/>
              <v:fill on="f" focussize="0,0"/>
              <v:stroke weight="0.380708661417323pt" color="#CA4E61"/>
              <v:imagedata o:title=""/>
              <o:lock v:ext="edit"/>
            </v:shape>
            <v:shape id="_x0000_s1345" o:spid="_x0000_s1345" style="position:absolute;left:7911;top:595;height:51;width:43;" fillcolor="#CA4E61" filled="t" stroked="f" coordorigin="7911,595" coordsize="43,51" path="m7932,595l7911,645,7932,636,7953,645,7932,595xe">
              <v:path arrowok="t"/>
              <v:fill on="t" focussize="0,0"/>
              <v:stroke on="f"/>
              <v:imagedata o:title=""/>
              <o:lock v:ext="edit"/>
            </v:shape>
            <v:shape id="_x0000_s1346" o:spid="_x0000_s1346" style="position:absolute;left:6809;top:569;height:576;width:323;" filled="f" stroked="t" coordorigin="6809,569" coordsize="323,576" path="m6809,569l6809,718,7131,718,7131,1144e">
              <v:path arrowok="t"/>
              <v:fill on="f" focussize="0,0"/>
              <v:stroke weight="0.380708661417323pt" color="#CA4E61"/>
              <v:imagedata o:title=""/>
              <o:lock v:ext="edit"/>
            </v:shape>
            <v:shape id="_x0000_s1347" o:spid="_x0000_s1347" style="position:absolute;left:6788;top:534;height:51;width:43;" fillcolor="#CA4E61" filled="t" stroked="f" coordorigin="6788,535" coordsize="43,51" path="m6809,535l6788,585,6809,576,6830,585,6809,535xe">
              <v:path arrowok="t"/>
              <v:fill on="t" focussize="0,0"/>
              <v:stroke on="f"/>
              <v:imagedata o:title=""/>
              <o:lock v:ext="edit"/>
            </v:shape>
            <v:shape id="_x0000_s1348" o:spid="_x0000_s1348" style="position:absolute;left:6769;top:812;height:636;width:152;" filled="f" stroked="t" coordorigin="6770,813" coordsize="152,636" path="m6770,813l6770,961,6921,961,6921,1449e">
              <v:path arrowok="t"/>
              <v:fill on="f" focussize="0,0"/>
              <v:stroke weight="0.380708661417323pt" color="#CA4E61"/>
              <v:imagedata o:title=""/>
              <o:lock v:ext="edit"/>
            </v:shape>
            <v:shape id="_x0000_s1349" o:spid="_x0000_s1349" style="position:absolute;left:6748;top:778;height:51;width:43;" fillcolor="#CA4E61" filled="t" stroked="f" coordorigin="6749,779" coordsize="43,51" path="m6770,779l6749,829,6770,820,6791,829,6770,779xe">
              <v:path arrowok="t"/>
              <v:fill on="t" focussize="0,0"/>
              <v:stroke on="f"/>
              <v:imagedata o:title=""/>
              <o:lock v:ext="edit"/>
            </v:shape>
            <v:shape id="_x0000_s1350" o:spid="_x0000_s1350" style="position:absolute;left:5315;top:569;height:576;width:947;" filled="f" stroked="t" coordorigin="5316,569" coordsize="947,576" path="m6262,569l6262,961,5316,961,5316,1144e">
              <v:path arrowok="t"/>
              <v:fill on="f" focussize="0,0"/>
              <v:stroke weight="0.380708661417323pt" color="#CA4E61"/>
              <v:imagedata o:title=""/>
              <o:lock v:ext="edit"/>
            </v:shape>
            <v:shape id="_x0000_s1351" o:spid="_x0000_s1351" style="position:absolute;left:6241;top:534;height:51;width:43;" fillcolor="#CA4E61" filled="t" stroked="f" coordorigin="6241,535" coordsize="43,51" path="m6262,535l6241,585,6262,576,6283,585,6262,535xe">
              <v:path arrowok="t"/>
              <v:fill on="t" focussize="0,0"/>
              <v:stroke on="f"/>
              <v:imagedata o:title=""/>
              <o:lock v:ext="edit"/>
            </v:shape>
            <v:line id="_x0000_s1352" o:spid="_x0000_s1352" o:spt="20" style="position:absolute;left:2891;top:630;height:392;width:0;" stroked="t" coordsize="21600,21600">
              <v:path arrowok="t"/>
              <v:fill focussize="0,0"/>
              <v:stroke weight="0.380708661417323pt" color="#CA4E61"/>
              <v:imagedata o:title=""/>
              <o:lock v:ext="edit"/>
            </v:line>
            <v:shape id="_x0000_s1353" o:spid="_x0000_s1353" style="position:absolute;left:2870;top:595;height:51;width:43;" fillcolor="#CA4E61" filled="t" stroked="f" coordorigin="2870,596" coordsize="43,51" path="m2891,596l2870,646,2891,637,2912,646,2891,596xe">
              <v:path arrowok="t"/>
              <v:fill on="t" focussize="0,0"/>
              <v:stroke on="f"/>
              <v:imagedata o:title=""/>
              <o:lock v:ext="edit"/>
            </v:shape>
            <v:line id="_x0000_s1354" o:spid="_x0000_s1354" o:spt="20" style="position:absolute;left:6563;top:535;flip:x;height:0;width:7;" stroked="t" coordsize="21600,21600">
              <v:path arrowok="t"/>
              <v:fill focussize="0,0"/>
              <v:stroke weight="0.380708661417323pt" color="#1D1D1A"/>
              <v:imagedata o:title=""/>
              <o:lock v:ext="edit"/>
            </v:line>
            <v:line id="_x0000_s1355" o:spid="_x0000_s1355" o:spt="20" style="position:absolute;left:6486;top:535;flip:x;height:0;width:60;" stroked="t" coordsize="21600,21600">
              <v:path arrowok="t"/>
              <v:fill focussize="0,0"/>
              <v:stroke weight="0.380708661417323pt" color="#1D1D1A"/>
              <v:imagedata o:title=""/>
              <o:lock v:ext="edit"/>
            </v:line>
            <v:shape id="_x0000_s1356" o:spid="_x0000_s1356" style="position:absolute;left:6470;top:534;height:122;width:101;" filled="f" stroked="t" coordorigin="6470,535" coordsize="101,122" path="m6478,535l6470,535m6570,657l6563,657e">
              <v:path arrowok="t"/>
              <v:fill on="f" focussize="0,0"/>
              <v:stroke weight="0.380708661417323pt" color="#1D1D1A"/>
              <v:imagedata o:title=""/>
              <o:lock v:ext="edit"/>
            </v:shape>
            <v:line id="_x0000_s1357" o:spid="_x0000_s1357" o:spt="20" style="position:absolute;left:6486;top:657;flip:x;height:0;width:60;" stroked="t" coordsize="21600,21600">
              <v:path arrowok="t"/>
              <v:fill focussize="0,0"/>
              <v:stroke weight="0.380708661417323pt" color="#1D1D1A"/>
              <v:imagedata o:title=""/>
              <o:lock v:ext="edit"/>
            </v:line>
            <v:shape id="_x0000_s1358" o:spid="_x0000_s1358" style="position:absolute;left:6470;top:169;height:488;width:101;" filled="f" stroked="t" coordorigin="6470,169" coordsize="101,488" path="m6478,657l6470,657m6570,169l6563,169e">
              <v:path arrowok="t"/>
              <v:fill on="f" focussize="0,0"/>
              <v:stroke weight="0.380708661417323pt" color="#1D1D1A"/>
              <v:imagedata o:title=""/>
              <o:lock v:ext="edit"/>
            </v:shape>
            <v:line id="_x0000_s1359" o:spid="_x0000_s1359" o:spt="20" style="position:absolute;left:6486;top:169;flip:x;height:0;width:60;" stroked="t" coordsize="21600,21600">
              <v:path arrowok="t"/>
              <v:fill focussize="0,0"/>
              <v:stroke weight="0.380708661417323pt" color="#1D1D1A"/>
              <v:imagedata o:title=""/>
              <o:lock v:ext="edit"/>
            </v:line>
            <v:shape id="_x0000_s1360" o:spid="_x0000_s1360" style="position:absolute;left:2534;top:169;height:366;width:5580;" filled="f" stroked="t" coordorigin="2534,169" coordsize="5580,366" path="m6478,169l6470,169m6570,535l6806,535,6806,413,6866,413,6866,535,6927,535,6927,413,6987,413,6987,535,7049,535,7049,413,7110,413,7110,535,7170,535,7170,413,7231,413,7231,535,7291,535,7291,413,7352,413,7352,535,7413,535,7413,413,7472,413,7472,535,7534,535,7534,413,7596,413,7596,535,7655,535,7655,413,7716,413,7716,535,7777,535,7777,413,7837,413,7837,535,7898,535,7898,413,7959,413,8020,413,8114,413m2534,413l2982,413,2982,535,3043,535,3043,413,3104,413,3104,535,3164,535,3164,413,3224,413,3224,535,3286,535,3286,413,3347,413,3347,535,3407,535,3407,413,3468,413,3468,535,3528,535,3528,413,3589,413,3589,535,3650,535,3650,413,3710,413,3710,535,3771,535,3771,413,3833,413,3833,535,3893,535,3893,413,3953,413,3953,535,4014,535,4014,413,4075,413,4075,535,4135,535,4135,413,4195,413,4195,535,4257,535,4257,413,4318,413,4318,535,4378,535,4378,413,4439,413,4439,535,4500,535,4500,413,4560,413,4560,535,4621,535,4621,413,4681,413,4681,535,4742,535,4742,413,4804,413,4804,535,4864,535,4864,413,4924,413,4924,535,4985,535,4985,413,5046,413,5046,535,5106,535,5106,413,5166,413,5166,535,5228,535,5228,413,5289,413,5289,535,5349,535,5349,413,5410,413,5410,535,5471,535,5471,413,5530,413,5530,535,5592,535,5592,413,5654,413,5654,535,5713,535,5713,413,5774,413,5774,535,5835,535,5835,413,5895,413,5895,535,5956,535,5956,413,6016,413,6016,535,6077,535,6077,413,6139,413,6139,535,6201,535,6201,413,6262,413,6262,535,6470,535m6470,169l6289,169,6289,291,6168,291,6168,169m6775,169l6570,169e">
              <v:path arrowok="t"/>
              <v:fill on="f" focussize="0,0"/>
              <v:stroke weight="0.380708661417323pt" color="#1D1D1A"/>
              <v:imagedata o:title=""/>
              <o:lock v:ext="edit"/>
            </v:shape>
            <v:shape id="_x0000_s1361" o:spid="_x0000_s1361" o:spt="202" type="#_x0000_t202" style="position:absolute;left:2811;top:68;height:72;width:57;" filled="f" stroked="f" coordsize="21600,21600">
              <v:path/>
              <v:fill on="f" focussize="0,0"/>
              <v:stroke on="f" joinstyle="miter"/>
              <v:imagedata o:title=""/>
              <o:lock v:ext="edit"/>
              <v:textbox inset="0mm,0mm,0mm,0mm">
                <w:txbxContent>
                  <w:p w14:paraId="7DBAD198">
                    <w:pPr>
                      <w:pStyle w:val="70"/>
                      <w:spacing w:before="0"/>
                      <w:ind w:left="0" w:right="0" w:firstLine="0"/>
                      <w:jc w:val="left"/>
                      <w:rPr>
                        <w:sz w:val="6"/>
                      </w:rPr>
                    </w:pPr>
                    <w:r>
                      <w:t>S</w:t>
                    </w:r>
                  </w:p>
                </w:txbxContent>
              </v:textbox>
            </v:shape>
            <v:shape id="_x0000_s1362" o:spid="_x0000_s1362" o:spt="202" type="#_x0000_t202" style="position:absolute;left:7973;top:68;height:72;width:59;" filled="f" stroked="f" coordsize="21600,21600">
              <v:path/>
              <v:fill on="f" focussize="0,0"/>
              <v:stroke on="f" joinstyle="miter"/>
              <v:imagedata o:title=""/>
              <o:lock v:ext="edit"/>
              <v:textbox inset="0mm,0mm,0mm,0mm">
                <w:txbxContent>
                  <w:p w14:paraId="111ED2E9">
                    <w:pPr>
                      <w:pStyle w:val="113"/>
                      <w:spacing w:before="0"/>
                      <w:ind w:left="0" w:right="0" w:firstLine="0"/>
                      <w:jc w:val="left"/>
                      <w:rPr>
                        <w:sz w:val="6"/>
                      </w:rPr>
                    </w:pPr>
                    <w:r>
                      <w:t>P</w:t>
                    </w:r>
                  </w:p>
                </w:txbxContent>
              </v:textbox>
            </v:shape>
            <v:shape id="_x0000_s1363" o:spid="_x0000_s1363" o:spt="202" type="#_x0000_t202" style="position:absolute;left:2473;top:206;height:108;width:194;" filled="f" stroked="f" coordsize="21600,21600">
              <v:path/>
              <v:fill on="f" focussize="0,0"/>
              <v:stroke on="f" joinstyle="miter"/>
              <v:imagedata o:title=""/>
              <o:lock v:ext="edit"/>
              <v:textbox inset="0mm,0mm,0mm,0mm">
                <w:txbxContent>
                  <w:p w14:paraId="30ACDD28">
                    <w:pPr>
                      <w:pStyle w:val="114"/>
                      <w:spacing w:before="0"/>
                      <w:ind w:left="0" w:right="0" w:firstLine="0"/>
                      <w:jc w:val="left"/>
                      <w:rPr>
                        <w:sz w:val="9"/>
                      </w:rPr>
                    </w:pPr>
                    <w:r>
                      <w:t>SDA</w:t>
                    </w:r>
                  </w:p>
                </w:txbxContent>
              </v:textbox>
            </v:shape>
            <v:shape id="_x0000_s1364" o:spid="_x0000_s1364" o:spt="202" type="#_x0000_t202" style="position:absolute;left:3042;top:190;height:72;width:3256;" filled="f" stroked="f" coordsize="21600,21600">
              <v:path/>
              <v:fill on="f" focussize="0,0"/>
              <v:stroke on="f" joinstyle="miter"/>
              <v:imagedata o:title=""/>
              <o:lock v:ext="edit"/>
              <v:textbox inset="0mm,0mm,0mm,0mm">
                <w:txbxContent>
                  <w:p w14:paraId="44E0831C">
                    <w:pPr>
                      <w:pStyle w:val="115"/>
                      <w:spacing w:before="0" w:line="68" w:lineRule="exact"/>
                      <w:ind w:left="0" w:right="0" w:firstLine="0"/>
                      <w:jc w:val="left"/>
                      <w:rPr>
                        <w:sz w:val="6"/>
                      </w:rPr>
                    </w:pPr>
                    <w:r>
                      <w:rPr>
                        <w:spacing w:val="-1"/>
                        <w:position w:val="1"/>
                        <w:sz w:val="6"/>
                      </w:rPr>
                      <w:t>一个</w:t>
                    </w:r>
                    <w:r>
                      <w:rPr>
                        <w:spacing w:val="-1"/>
                        <w:sz w:val="3"/>
                      </w:rPr>
                      <w:t xml:space="preserve">6     </w:t>
                    </w:r>
                    <w:r>
                      <w:rPr>
                        <w:spacing w:val="6"/>
                        <w:sz w:val="3"/>
                      </w:rPr>
                      <w:t xml:space="preserve"> </w:t>
                    </w:r>
                    <w:r>
                      <w:rPr>
                        <w:spacing w:val="-1"/>
                        <w:position w:val="1"/>
                        <w:sz w:val="6"/>
                      </w:rPr>
                      <w:t>一个</w:t>
                    </w:r>
                    <w:r>
                      <w:rPr>
                        <w:spacing w:val="-1"/>
                        <w:sz w:val="3"/>
                      </w:rPr>
                      <w:t xml:space="preserve">5     </w:t>
                    </w:r>
                    <w:r>
                      <w:rPr>
                        <w:spacing w:val="7"/>
                        <w:sz w:val="3"/>
                      </w:rPr>
                      <w:t>一</w:t>
                    </w:r>
                    <w:r>
                      <w:rPr>
                        <w:spacing w:val="-1"/>
                        <w:position w:val="1"/>
                        <w:sz w:val="6"/>
                      </w:rPr>
                      <w:t>个</w:t>
                    </w:r>
                    <w:r>
                      <w:rPr>
                        <w:spacing w:val="-1"/>
                        <w:sz w:val="3"/>
                      </w:rPr>
                      <w:t xml:space="preserve">4     </w:t>
                    </w:r>
                    <w:r>
                      <w:rPr>
                        <w:spacing w:val="7"/>
                        <w:sz w:val="3"/>
                      </w:rPr>
                      <w:t xml:space="preserve"> </w:t>
                    </w:r>
                    <w:r>
                      <w:rPr>
                        <w:spacing w:val="-1"/>
                        <w:position w:val="1"/>
                        <w:sz w:val="6"/>
                      </w:rPr>
                      <w:t>一个</w:t>
                    </w:r>
                    <w:r>
                      <w:rPr>
                        <w:spacing w:val="-1"/>
                        <w:sz w:val="3"/>
                      </w:rPr>
                      <w:t xml:space="preserve">3     </w:t>
                    </w:r>
                    <w:r>
                      <w:rPr>
                        <w:spacing w:val="7"/>
                        <w:sz w:val="3"/>
                      </w:rPr>
                      <w:t xml:space="preserve"> </w:t>
                    </w:r>
                    <w:r>
                      <w:rPr>
                        <w:spacing w:val="-1"/>
                        <w:position w:val="1"/>
                        <w:sz w:val="6"/>
                      </w:rPr>
                      <w:t>一个</w:t>
                    </w:r>
                    <w:r>
                      <w:rPr>
                        <w:spacing w:val="-1"/>
                        <w:sz w:val="3"/>
                      </w:rPr>
                      <w:t xml:space="preserve">2     </w:t>
                    </w:r>
                    <w:r>
                      <w:rPr>
                        <w:spacing w:val="6"/>
                        <w:sz w:val="3"/>
                      </w:rPr>
                      <w:t xml:space="preserve"> </w:t>
                    </w:r>
                    <w:r>
                      <w:rPr>
                        <w:spacing w:val="-1"/>
                        <w:position w:val="1"/>
                        <w:sz w:val="6"/>
                      </w:rPr>
                      <w:t>的</w:t>
                    </w:r>
                    <w:r>
                      <w:rPr>
                        <w:spacing w:val="-1"/>
                        <w:sz w:val="3"/>
                      </w:rPr>
                      <w:t xml:space="preserve">1     </w:t>
                    </w:r>
                    <w:r>
                      <w:rPr>
                        <w:spacing w:val="7"/>
                        <w:sz w:val="3"/>
                      </w:rPr>
                      <w:t>a0</w:t>
                    </w:r>
                    <w:r>
                      <w:rPr>
                        <w:spacing w:val="-1"/>
                        <w:sz w:val="3"/>
                      </w:rPr>
                      <w:t xml:space="preserve">级      </w:t>
                    </w:r>
                    <w:r>
                      <w:rPr>
                        <w:position w:val="1"/>
                        <w:sz w:val="6"/>
                      </w:rPr>
                      <w:t>W确认D</w:t>
                    </w:r>
                    <w:r>
                      <w:rPr>
                        <w:sz w:val="3"/>
                      </w:rPr>
                      <w:t xml:space="preserve">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position w:val="1"/>
                        <w:sz w:val="6"/>
                      </w:rPr>
                      <w:t>D</w:t>
                    </w:r>
                    <w:r>
                      <w:rPr>
                        <w:sz w:val="3"/>
                      </w:rPr>
                      <w:t>0</w:t>
                    </w:r>
                    <w:r>
                      <w:rPr>
                        <w:position w:val="1"/>
                        <w:sz w:val="6"/>
                      </w:rPr>
                      <w:t>确认D</w:t>
                    </w:r>
                    <w:r>
                      <w:rPr>
                        <w:sz w:val="3"/>
                      </w:rPr>
                      <w:t xml:space="preserve"> 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position w:val="1"/>
                        <w:sz w:val="6"/>
                      </w:rPr>
                      <w:t>D</w:t>
                    </w:r>
                    <w:r>
                      <w:rPr>
                        <w:sz w:val="3"/>
                      </w:rPr>
                      <w:t>0</w:t>
                    </w:r>
                    <w:r>
                      <w:rPr>
                        <w:position w:val="1"/>
                        <w:sz w:val="6"/>
                      </w:rPr>
                      <w:t>确认</w:t>
                    </w:r>
                  </w:p>
                </w:txbxContent>
              </v:textbox>
            </v:shape>
            <v:shape id="_x0000_s1365" o:spid="_x0000_s1365" o:spt="202" type="#_x0000_t202" style="position:absolute;left:6805;top:190;height:72;width:1104;" filled="f" stroked="f" coordsize="21600,21600">
              <v:path/>
              <v:fill on="f" focussize="0,0"/>
              <v:stroke on="f" joinstyle="miter"/>
              <v:imagedata o:title=""/>
              <o:lock v:ext="edit"/>
              <v:textbox inset="0mm,0mm,0mm,0mm">
                <w:txbxContent>
                  <w:p w14:paraId="5979EB17">
                    <w:pPr>
                      <w:pStyle w:val="115"/>
                      <w:spacing w:before="0" w:line="68" w:lineRule="exact"/>
                      <w:ind w:left="0" w:right="0" w:firstLine="0"/>
                      <w:jc w:val="left"/>
                      <w:rPr>
                        <w:sz w:val="6"/>
                      </w:rPr>
                    </w:pPr>
                    <w:r>
                      <w:rPr>
                        <w:spacing w:val="-2"/>
                        <w:position w:val="1"/>
                        <w:sz w:val="6"/>
                      </w:rPr>
                      <w:t>D</w:t>
                    </w:r>
                    <w:r>
                      <w:rPr>
                        <w:spacing w:val="-2"/>
                        <w:sz w:val="3"/>
                      </w:rPr>
                      <w:t xml:space="preserve">7        </w:t>
                    </w:r>
                    <w:r>
                      <w:rPr>
                        <w:spacing w:val="-2"/>
                        <w:position w:val="1"/>
                        <w:sz w:val="6"/>
                      </w:rPr>
                      <w:t>D</w:t>
                    </w:r>
                    <w:r>
                      <w:rPr>
                        <w:spacing w:val="-2"/>
                        <w:sz w:val="3"/>
                      </w:rPr>
                      <w:t xml:space="preserve">6        </w:t>
                    </w:r>
                    <w:r>
                      <w:rPr>
                        <w:spacing w:val="-2"/>
                        <w:position w:val="1"/>
                        <w:sz w:val="6"/>
                      </w:rPr>
                      <w:t>D</w:t>
                    </w:r>
                    <w:r>
                      <w:rPr>
                        <w:spacing w:val="-2"/>
                        <w:sz w:val="3"/>
                      </w:rPr>
                      <w:t xml:space="preserve">5        </w:t>
                    </w:r>
                    <w:r>
                      <w:rPr>
                        <w:spacing w:val="-2"/>
                        <w:position w:val="1"/>
                        <w:sz w:val="6"/>
                      </w:rPr>
                      <w:t>D</w:t>
                    </w:r>
                    <w:r>
                      <w:rPr>
                        <w:spacing w:val="-2"/>
                        <w:sz w:val="3"/>
                      </w:rPr>
                      <w:t xml:space="preserve">4        </w:t>
                    </w:r>
                    <w:r>
                      <w:rPr>
                        <w:spacing w:val="-2"/>
                        <w:position w:val="1"/>
                        <w:sz w:val="6"/>
                      </w:rPr>
                      <w:t>D</w:t>
                    </w:r>
                    <w:r>
                      <w:rPr>
                        <w:spacing w:val="-2"/>
                        <w:sz w:val="3"/>
                      </w:rPr>
                      <w:t xml:space="preserve">3        </w:t>
                    </w:r>
                    <w:r>
                      <w:rPr>
                        <w:spacing w:val="-2"/>
                        <w:position w:val="1"/>
                        <w:sz w:val="6"/>
                      </w:rPr>
                      <w:t>D</w:t>
                    </w:r>
                    <w:r>
                      <w:rPr>
                        <w:spacing w:val="-2"/>
                        <w:sz w:val="3"/>
                      </w:rPr>
                      <w:t xml:space="preserve">2        </w:t>
                    </w:r>
                    <w:r>
                      <w:rPr>
                        <w:spacing w:val="-2"/>
                        <w:position w:val="1"/>
                        <w:sz w:val="6"/>
                      </w:rPr>
                      <w:t>D</w:t>
                    </w:r>
                    <w:r>
                      <w:rPr>
                        <w:spacing w:val="-2"/>
                        <w:sz w:val="3"/>
                      </w:rPr>
                      <w:t xml:space="preserve">1        </w:t>
                    </w:r>
                    <w:r>
                      <w:rPr>
                        <w:spacing w:val="-2"/>
                        <w:position w:val="1"/>
                        <w:sz w:val="6"/>
                      </w:rPr>
                      <w:t>D</w:t>
                    </w:r>
                    <w:r>
                      <w:rPr>
                        <w:spacing w:val="-2"/>
                        <w:sz w:val="3"/>
                      </w:rPr>
                      <w:t xml:space="preserve">0    </w:t>
                    </w:r>
                    <w:r>
                      <w:rPr>
                        <w:position w:val="1"/>
                        <w:sz w:val="6"/>
                      </w:rPr>
                      <w:t>Ack</w:t>
                    </w:r>
                  </w:p>
                </w:txbxContent>
              </v:textbox>
            </v:shape>
            <v:shape id="_x0000_s1366" o:spid="_x0000_s1366" o:spt="202" type="#_x0000_t202" style="position:absolute;left:2347;top:450;height:473;width:319;" filled="f" stroked="f" coordsize="21600,21600">
              <v:path/>
              <v:fill on="f" focussize="0,0"/>
              <v:stroke on="f" joinstyle="miter"/>
              <v:imagedata o:title=""/>
              <o:lock v:ext="edit"/>
              <v:textbox inset="0mm,0mm,0mm,0mm">
                <w:txbxContent>
                  <w:p w14:paraId="37A1470C">
                    <w:pPr>
                      <w:pStyle w:val="114"/>
                      <w:spacing w:before="0"/>
                      <w:ind w:left="134" w:right="0" w:firstLine="0"/>
                      <w:jc w:val="left"/>
                      <w:rPr>
                        <w:sz w:val="9"/>
                      </w:rPr>
                    </w:pPr>
                    <w:r>
                      <w:t>SCL</w:t>
                    </w:r>
                  </w:p>
                  <w:p w14:paraId="6A33DA62">
                    <w:pPr>
                      <w:spacing w:before="6" w:line="240" w:lineRule="auto"/>
                      <w:rPr>
                        <w:sz w:val="11"/>
                      </w:rPr>
                    </w:pPr>
                  </w:p>
                  <w:p w14:paraId="52FD3404">
                    <w:pPr>
                      <w:pStyle w:val="84"/>
                      <w:spacing w:before="0" w:line="280" w:lineRule="auto"/>
                      <w:ind w:left="0" w:right="3" w:firstLine="68"/>
                      <w:jc w:val="left"/>
                      <w:rPr>
                        <w:sz w:val="9"/>
                      </w:rPr>
                    </w:pPr>
                    <w:r>
                      <w:t>FIFO_</w:t>
                    </w:r>
                    <w:r>
                      <w:rPr>
                        <w:spacing w:val="-1"/>
                        <w:w w:val="110"/>
                      </w:rPr>
                      <w:t>EMPTY</w:t>
                    </w:r>
                  </w:p>
                </w:txbxContent>
              </v:textbox>
            </v:shape>
            <v:shape id="_x0000_s1367" o:spid="_x0000_s1367" o:spt="202" type="#_x0000_t202" style="position:absolute;left:7414;top:799;height:133;width:708;" filled="f" stroked="f" coordsize="21600,21600">
              <v:path/>
              <v:fill on="f" focussize="0,0"/>
              <v:stroke on="f" joinstyle="miter"/>
              <v:imagedata o:title=""/>
              <o:lock v:ext="edit"/>
              <v:textbox inset="0mm,0mm,0mm,0mm">
                <w:txbxContent>
                  <w:p w14:paraId="0F2BB1C1">
                    <w:pPr>
                      <w:pStyle w:val="71"/>
                      <w:spacing w:before="7" w:line="208" w:lineRule="auto"/>
                      <w:ind w:left="0" w:right="2" w:firstLine="0"/>
                      <w:jc w:val="left"/>
                      <w:rPr>
                        <w:sz w:val="6"/>
                      </w:rPr>
                    </w:pPr>
                    <w:r>
                      <w:t>STOP位使能触发总线</w:t>
                    </w:r>
                  </w:p>
                </w:txbxContent>
              </v:textbox>
            </v:shape>
            <v:shape id="_x0000_s1368" o:spid="_x0000_s1368" o:spt="202" type="#_x0000_t202" style="position:absolute;left:2875;top:1042;height:133;width:671;" filled="f" stroked="f" coordsize="21600,21600">
              <v:path/>
              <v:fill on="f" focussize="0,0"/>
              <v:stroke on="f" joinstyle="miter"/>
              <v:imagedata o:title=""/>
              <o:lock v:ext="edit"/>
              <v:textbox inset="0mm,0mm,0mm,0mm">
                <w:txbxContent>
                  <w:p w14:paraId="589E89F1">
                    <w:pPr>
                      <w:pStyle w:val="71"/>
                      <w:spacing w:before="7" w:line="208" w:lineRule="auto"/>
                      <w:ind w:left="0" w:right="11" w:firstLine="0"/>
                      <w:jc w:val="left"/>
                      <w:rPr>
                        <w:sz w:val="6"/>
                      </w:rPr>
                    </w:pPr>
                    <w:r>
                      <w:t>数据可用性触发总线上的START条件</w:t>
                    </w:r>
                  </w:p>
                </w:txbxContent>
              </v:textbox>
            </v:shape>
            <v:shape id="_x0000_s1369" o:spid="_x0000_s1369" o:spt="202" type="#_x0000_t202" style="position:absolute;left:4460;top:1164;height:133;width:1754;" filled="f" stroked="f" coordsize="21600,21600">
              <v:path/>
              <v:fill on="f" focussize="0,0"/>
              <v:stroke on="f" joinstyle="miter"/>
              <v:imagedata o:title=""/>
              <o:lock v:ext="edit"/>
              <v:textbox inset="0mm,0mm,0mm,0mm">
                <w:txbxContent>
                  <w:p w14:paraId="0C6FACA7">
                    <w:pPr>
                      <w:pStyle w:val="72"/>
                      <w:tabs>
                        <w:tab w:val="left" w:pos="839"/>
                      </w:tabs>
                      <w:spacing w:before="7" w:line="208" w:lineRule="auto"/>
                      <w:ind w:left="0" w:right="18" w:firstLine="0"/>
                      <w:jc w:val="left"/>
                      <w:rPr>
                        <w:sz w:val="6"/>
                      </w:rPr>
                    </w:pPr>
                    <w:r>
                      <w:t>最后一个字节从弹出因为停止位未在Tx FIFO上设置，停止位最后一个字节从Tx FIFO弹出</w:t>
                    </w:r>
                  </w:p>
                </w:txbxContent>
              </v:textbox>
            </v:shape>
            <v:shape id="_x0000_s1370" o:spid="_x0000_s1370" o:spt="202" type="#_x0000_t202" style="position:absolute;left:6406;top:1164;height:133;width:426;" filled="f" stroked="f" coordsize="21600,21600">
              <v:path/>
              <v:fill on="f" focussize="0,0"/>
              <v:stroke on="f" joinstyle="miter"/>
              <v:imagedata o:title=""/>
              <o:lock v:ext="edit"/>
              <v:textbox inset="0mm,0mm,0mm,0mm">
                <w:txbxContent>
                  <w:p w14:paraId="4A6FF467">
                    <w:pPr>
                      <w:pStyle w:val="71"/>
                      <w:spacing w:before="7" w:line="208" w:lineRule="auto"/>
                      <w:ind w:left="0" w:right="3" w:firstLine="0"/>
                      <w:jc w:val="left"/>
                      <w:rPr>
                        <w:sz w:val="6"/>
                      </w:rPr>
                    </w:pPr>
                    <w:r>
                      <w:t>Tx FIFO加载新数据</w:t>
                    </w:r>
                  </w:p>
                </w:txbxContent>
              </v:textbox>
            </v:shape>
            <v:shape id="_x0000_s1371" o:spid="_x0000_s1371" o:spt="202" type="#_x0000_t202" style="position:absolute;left:2685;top:1286;height:133;width:753;" filled="f" stroked="f" coordsize="21600,21600">
              <v:path/>
              <v:fill on="f" focussize="0,0"/>
              <v:stroke on="f" joinstyle="miter"/>
              <v:imagedata o:title=""/>
              <o:lock v:ext="edit"/>
              <v:textbox inset="0mm,0mm,0mm,0mm">
                <w:txbxContent>
                  <w:p w14:paraId="2ED4279F">
                    <w:pPr>
                      <w:pStyle w:val="71"/>
                      <w:spacing w:before="7" w:line="208" w:lineRule="auto"/>
                      <w:ind w:left="0" w:right="14" w:firstLine="0"/>
                      <w:jc w:val="left"/>
                      <w:rPr>
                        <w:sz w:val="6"/>
                      </w:rPr>
                    </w:pPr>
                    <w:r>
                      <w:t>Tx FIFO加载数据（本例中为写入数据</w:t>
                    </w:r>
                  </w:p>
                </w:txbxContent>
              </v:textbox>
            </v:shape>
            <v:shape id="_x0000_s1372" o:spid="_x0000_s1372" o:spt="202" type="#_x0000_t202" style="position:absolute;left:4460;top:1286;height:72;width:207;" filled="f" stroked="f" coordsize="21600,21600">
              <v:path/>
              <v:fill on="f" focussize="0,0"/>
              <v:stroke on="f" joinstyle="miter"/>
              <v:imagedata o:title=""/>
              <o:lock v:ext="edit"/>
              <v:textbox inset="0mm,0mm,0mm,0mm">
                <w:txbxContent>
                  <w:p w14:paraId="6E93905E">
                    <w:pPr>
                      <w:pStyle w:val="71"/>
                      <w:spacing w:before="0"/>
                      <w:ind w:left="0" w:right="0" w:firstLine="0"/>
                      <w:jc w:val="left"/>
                      <w:rPr>
                        <w:sz w:val="6"/>
                      </w:rPr>
                    </w:pPr>
                    <w:r>
                      <w:t>未设置</w:t>
                    </w:r>
                  </w:p>
                </w:txbxContent>
              </v:textbox>
            </v:shape>
            <v:shape id="_x0000_s1373" o:spid="_x0000_s1373" o:spt="202" type="#_x0000_t202" style="position:absolute;left:5300;top:1286;height:72;width:608;" filled="f" stroked="f" coordsize="21600,21600">
              <v:path/>
              <v:fill on="f" focussize="0,0"/>
              <v:stroke on="f" joinstyle="miter"/>
              <v:imagedata o:title=""/>
              <o:lock v:ext="edit"/>
              <v:textbox inset="0mm,0mm,0mm,0mm">
                <w:txbxContent>
                  <w:p w14:paraId="3D12AF8D">
                    <w:pPr>
                      <w:pStyle w:val="72"/>
                      <w:spacing w:before="0"/>
                      <w:ind w:left="0" w:right="0" w:firstLine="0"/>
                      <w:jc w:val="left"/>
                      <w:rPr>
                        <w:sz w:val="6"/>
                      </w:rPr>
                    </w:pPr>
                    <w:r>
                      <w:t>主机保持SCL低电平</w:t>
                    </w:r>
                  </w:p>
                </w:txbxContent>
              </v:textbox>
            </v:shape>
            <v:shape id="_x0000_s1374" o:spid="_x0000_s1374" o:spt="202" type="#_x0000_t202" style="position:absolute;left:7116;top:1164;height:194;width:866;" filled="f" stroked="f" coordsize="21600,21600">
              <v:path/>
              <v:fill on="f" focussize="0,0"/>
              <v:stroke on="f" joinstyle="miter"/>
              <v:imagedata o:title=""/>
              <o:lock v:ext="edit"/>
              <v:textbox inset="0mm,0mm,0mm,0mm">
                <w:txbxContent>
                  <w:p w14:paraId="661EF475">
                    <w:pPr>
                      <w:pStyle w:val="72"/>
                      <w:spacing w:before="7" w:line="208" w:lineRule="auto"/>
                      <w:ind w:left="0" w:right="15" w:firstLine="0"/>
                      <w:jc w:val="left"/>
                      <w:rPr>
                        <w:sz w:val="6"/>
                      </w:rPr>
                    </w:pPr>
                    <w:r>
                      <w:t>主机释放SCL线路并恢复传输，因为新数据可用</w:t>
                    </w:r>
                  </w:p>
                </w:txbxContent>
              </v:textbox>
            </v:shape>
            <v:shape id="_x0000_s1375" o:spid="_x0000_s1375" o:spt="202" type="#_x0000_t202" style="position:absolute;left:6902;top:1469;height:133;width:854;" filled="f" stroked="f" coordsize="21600,21600">
              <v:path/>
              <v:fill on="f" focussize="0,0"/>
              <v:stroke on="f" joinstyle="miter"/>
              <v:imagedata o:title=""/>
              <o:lock v:ext="edit"/>
              <v:textbox inset="0mm,0mm,0mm,0mm">
                <w:txbxContent>
                  <w:p w14:paraId="471140EB">
                    <w:pPr>
                      <w:pStyle w:val="71"/>
                      <w:spacing w:before="7" w:line="208" w:lineRule="auto"/>
                      <w:ind w:left="0" w:right="2" w:firstLine="0"/>
                      <w:jc w:val="left"/>
                      <w:rPr>
                        <w:sz w:val="6"/>
                      </w:rPr>
                    </w:pPr>
                    <w:r>
                      <w:t>从Tx FIFO弹出的最后一个字节，设置STOP位</w:t>
                    </w:r>
                  </w:p>
                </w:txbxContent>
              </v:textbox>
            </v:shape>
          </v:group>
        </w:pict>
      </w:r>
      <w:r>
        <w:rPr>
          <w:i/>
          <w:color w:val="333333"/>
          <w:w w:val="95"/>
          <w:sz w:val="12"/>
        </w:rPr>
        <w:t>图73.主</w:t>
      </w:r>
      <w:r>
        <w:rPr>
          <w:i/>
          <w:color w:val="333333"/>
          <w:w w:val="85"/>
          <w:sz w:val="12"/>
        </w:rPr>
        <w:t>发送器-发送FIFO</w:t>
      </w:r>
      <w:r>
        <w:rPr>
          <w:i/>
          <w:color w:val="333333"/>
          <w:w w:val="95"/>
          <w:sz w:val="12"/>
        </w:rPr>
        <w:t>清空/停止生成</w:t>
      </w:r>
    </w:p>
    <w:p w14:paraId="2EECC7CC">
      <w:pPr>
        <w:pStyle w:val="8"/>
        <w:rPr>
          <w:i/>
          <w:sz w:val="20"/>
        </w:rPr>
      </w:pPr>
    </w:p>
    <w:p w14:paraId="64CCFFDB">
      <w:pPr>
        <w:pStyle w:val="8"/>
        <w:rPr>
          <w:i/>
          <w:sz w:val="20"/>
        </w:rPr>
      </w:pPr>
    </w:p>
    <w:p w14:paraId="22E3A88E">
      <w:pPr>
        <w:pStyle w:val="8"/>
        <w:rPr>
          <w:i/>
          <w:sz w:val="20"/>
        </w:rPr>
      </w:pPr>
    </w:p>
    <w:p w14:paraId="01F043AA">
      <w:pPr>
        <w:pStyle w:val="8"/>
        <w:rPr>
          <w:i/>
          <w:sz w:val="20"/>
        </w:rPr>
      </w:pPr>
    </w:p>
    <w:p w14:paraId="3093FC15">
      <w:pPr>
        <w:pStyle w:val="8"/>
        <w:spacing w:before="7"/>
        <w:rPr>
          <w:i/>
          <w:sz w:val="15"/>
        </w:rPr>
      </w:pPr>
    </w:p>
    <w:p w14:paraId="72E8A27A">
      <w:pPr>
        <w:pStyle w:val="8"/>
        <w:spacing w:before="99" w:line="319" w:lineRule="auto"/>
        <w:ind w:left="1280"/>
      </w:pPr>
      <w:bookmarkStart w:id="71" w:name="_bookmark41"/>
      <w:bookmarkEnd w:id="71"/>
      <w:r>
        <w:fldChar w:fldCharType="begin"/>
      </w:r>
      <w:r>
        <w:instrText xml:space="preserve"> HYPERLINK \l "_bookmark42" </w:instrText>
      </w:r>
      <w:r>
        <w:fldChar w:fldCharType="separate"/>
      </w:r>
      <w:r>
        <w:rPr>
          <w:color w:val="418BCA"/>
        </w:rPr>
        <w:t>图74</w:t>
      </w:r>
      <w:r>
        <w:rPr>
          <w:color w:val="418BCA"/>
        </w:rPr>
        <w:fldChar w:fldCharType="end"/>
      </w:r>
      <w:r>
        <w:rPr>
          <w:color w:val="333333"/>
        </w:rPr>
        <w:t>显示了DW_apb_i2c作为主接收器工作时Tx FIFO变为空时的行为，并显示了STOP条件的生成</w:t>
      </w:r>
    </w:p>
    <w:p w14:paraId="1962D0F5">
      <w:pPr>
        <w:spacing w:before="117" w:line="319" w:lineRule="auto"/>
        <w:ind w:left="100" w:right="8942" w:firstLine="0"/>
        <w:jc w:val="left"/>
        <w:rPr>
          <w:i/>
          <w:sz w:val="12"/>
        </w:rPr>
      </w:pPr>
      <w:r>
        <w:pict>
          <v:group id="_x0000_s1376" o:spid="_x0000_s1376" o:spt="203" style="position:absolute;left:0pt;margin-left:115pt;margin-top:5.15pt;height:85.3pt;width:297pt;mso-position-horizontal-relative:page;z-index:251676672;mso-width-relative:page;mso-height-relative:page;" coordorigin="2300,104" coordsize="5940,1706">
            <o:lock v:ext="edit"/>
            <v:rect id="_x0000_s1377" o:spid="_x0000_s1377" o:spt="1" style="position:absolute;left:2300;top:103;height:1706;width:5940;" fillcolor="#F6F6F6" filled="t" stroked="f" coordsize="21600,21600">
              <v:path/>
              <v:fill on="t" focussize="0,0"/>
              <v:stroke on="f"/>
              <v:imagedata o:title=""/>
              <o:lock v:ext="edit"/>
            </v:rect>
            <v:shape id="_x0000_s1378" o:spid="_x0000_s1378" style="position:absolute;left:2534;top:286;height:610;width:5681;" filled="f" stroked="t" coordorigin="2534,286" coordsize="5681,610" path="m6229,652l6139,652,6139,530,6077,530,6077,652,6016,652,6016,530,5956,530,5956,652,5895,652,5895,530,5835,530,5835,652,5774,652,5774,530,5713,530,5713,652,5654,652,5654,530,5592,530,5592,652,5530,652,5530,530,5471,530,5471,652,5410,652,5410,530,5349,530,5349,652,5289,652,5289,530,5228,530,5228,652,5166,652,5166,530,5106,530,5106,652,5046,652,5046,530,4985,530,4985,652,4924,652,4924,530,4864,530,4864,652,4804,652,4804,530,4742,530,4742,652,4681,652,4681,530,4621,530,4621,652,4560,652,4560,530,4500,530,4500,652,4439,652,4439,530,4378,530,4378,652,4318,652,4318,530,4257,530,4257,652,4195,652,4195,530,4135,530,4135,652,4075,652,4075,530,4014,530,4014,652,3953,652,3953,530,3893,530,3893,652,3833,652,3833,530,3771,530,3771,652,3710,652,3710,530,3650,530,3650,652,3589,652,3589,530,3528,530,3528,652,3468,652,3468,530,3407,530,3407,652,3347,652,3347,530,3286,530,3286,652,3224,652,3224,530,3164,530,3164,652,3104,652,3104,530,3043,530,3043,652,2982,652,2982,530,2534,530m8214,530l7898,530,7898,652,7837,652,7837,530,7777,530,7777,652,7716,652,7716,530,7655,530,7655,652,7596,652,7596,530,7534,530,7534,652,7472,652,7472,530,7413,530,7413,652,7352,652,7352,530,7291,530,7291,652,7231,652,7231,530,7170,530,7170,652,7110,652,7110,530,7049,530,7049,652,6987,652,6987,530,6927,530,6927,652,6866,652,6866,530,6806,530,6806,652,6745,652,6745,530,6684,530,6684,652,6350,652m2534,774l2700,774,2706,896,5166,896,5166,774,6229,774m3013,408l3134,408,3134,286,3013,286,3013,408xm3013,408l2831,408,2831,286,2534,286m3134,408l3255,408,3255,286,3134,286,3134,408xm3255,408l3377,408,3377,286,3255,286,3255,408xm3377,408l3498,408,3498,286,3377,286,3377,408xm3498,408l3619,408,3619,286,3498,286,3498,408xm3619,408l3741,408,3741,286,3619,286,3619,408xm3741,408l3862,408,3862,286,3741,286,3741,408xm3862,408l3862,286,3983,286,3983,408m4105,286l4105,408,3983,408,3983,286m4105,408l4226,408,4226,286,4105,286,4105,408xm4226,408l4348,408,4348,286,4226,286,4226,408xm4348,408l4469,408,4469,286,4348,286,4348,408xm4469,408l4590,408,4590,286,4469,286,4469,408xm4590,408l4712,408,4712,286,4590,286,4590,408xm4712,408l4833,408,4833,286,4712,286,4712,408xm4833,408l4954,408,4954,286,4833,286,4833,408xm4954,408l5076,408,5076,286,4954,286,4954,408xm5197,286l5197,408,5076,408,5076,286m5197,408l5318,408,5318,286,5197,286,5197,408xm5318,408l5440,408,5440,286,5318,286,5318,408xm5440,408l5561,408,5561,286,5440,286,5440,408xm5561,408l5682,408,5682,286,5561,286,5561,408xm5682,408l5804,408,5804,286,5682,286,5682,408xm5804,408l5925,408,5925,286,5804,286,5804,408xm5925,408l6047,408,6047,286,5925,286,5925,408xm6047,408l6168,408,6168,286,6047,286,6047,408xm6168,286l6229,286m6775,286l6775,408,6653,408,6653,286m6775,408l6896,408,6896,286,6775,286,6775,408xm6896,408l7018,408,7018,286,6896,286,6896,408xm7018,408l7139,408,7139,286,7018,286,7018,408xm7139,408l7260,408,7260,286,7139,286,7139,408xm7260,408l7382,408,7382,286,7260,286,7260,408xm7382,408l7503,408,7503,286,7382,286,7382,408xm7503,408l7624,408,7624,286,7503,286,7503,408xm7624,408l7746,408,7746,286,7624,286,7624,408xm7746,408l7746,286,7867,286,7867,408m7989,286l7989,408,7867,408,7867,286m7989,408l7989,286,8214,286m6350,286l6342,286e">
              <v:path arrowok="t"/>
              <v:fill on="f" focussize="0,0"/>
              <v:stroke weight="0.380708661417323pt" color="#1D1D1A"/>
              <v:imagedata o:title=""/>
              <o:lock v:ext="edit"/>
            </v:shape>
            <v:line id="_x0000_s1379" o:spid="_x0000_s1379" o:spt="20" style="position:absolute;left:6244;top:286;flip:x;height:0;width:83;" stroked="t" coordsize="21600,21600">
              <v:path arrowok="t"/>
              <v:fill focussize="0,0"/>
              <v:stroke weight="0.380708661417323pt" color="#1D1D1A"/>
              <v:imagedata o:title=""/>
              <o:lock v:ext="edit"/>
            </v:line>
            <v:shape id="_x0000_s1380" o:spid="_x0000_s1380" style="position:absolute;left:6228;top:286;height:366;width:122;" filled="f" stroked="t" coordorigin="6229,286" coordsize="122,366" path="m6236,286l6229,286m6350,652l6342,652e">
              <v:path arrowok="t"/>
              <v:fill on="f" focussize="0,0"/>
              <v:stroke weight="0.380708661417323pt" color="#1D1D1A"/>
              <v:imagedata o:title=""/>
              <o:lock v:ext="edit"/>
            </v:shape>
            <v:line id="_x0000_s1381" o:spid="_x0000_s1381" o:spt="20" style="position:absolute;left:6244;top:652;flip:x;height:0;width:83;" stroked="t" coordsize="21600,21600">
              <v:path arrowok="t"/>
              <v:fill focussize="0,0"/>
              <v:stroke weight="0.380708661417323pt" color="#1D1D1A"/>
              <v:imagedata o:title=""/>
              <o:lock v:ext="edit"/>
            </v:line>
            <v:shape id="_x0000_s1382" o:spid="_x0000_s1382" style="position:absolute;left:6228;top:652;height:122;width:122;" filled="f" stroked="t" coordorigin="6229,652" coordsize="122,122" path="m6236,652l6229,652m6350,774l6342,774e">
              <v:path arrowok="t"/>
              <v:fill on="f" focussize="0,0"/>
              <v:stroke weight="0.380708661417323pt" color="#1D1D1A"/>
              <v:imagedata o:title=""/>
              <o:lock v:ext="edit"/>
            </v:shape>
            <v:line id="_x0000_s1383" o:spid="_x0000_s1383" o:spt="20" style="position:absolute;left:6244;top:774;flip:x;height:0;width:83;" stroked="t" coordsize="21600,21600">
              <v:path arrowok="t"/>
              <v:fill focussize="0,0"/>
              <v:stroke weight="0.380708661417323pt" color="#1D1D1A"/>
              <v:imagedata o:title=""/>
              <o:lock v:ext="edit"/>
            </v:line>
            <v:line id="_x0000_s1384" o:spid="_x0000_s1384" o:spt="20" style="position:absolute;left:6229;top:774;flip:x;height:0;width:7;" stroked="t" coordsize="21600,21600">
              <v:path arrowok="t"/>
              <v:fill focussize="0,0"/>
              <v:stroke weight="0.380708661417323pt" color="#1D1D1A"/>
              <v:imagedata o:title=""/>
              <o:lock v:ext="edit"/>
            </v:line>
            <v:shape id="_x0000_s1385" o:spid="_x0000_s1385" style="position:absolute;left:2875;top:697;height:16;width:16;" filled="f" stroked="t" coordorigin="2876,698" coordsize="16,16" path="m2891,698l2891,713,2876,713e">
              <v:path arrowok="t"/>
              <v:fill on="f" focussize="0,0"/>
              <v:stroke weight="0.380708661417323pt" color="#CA4E61"/>
              <v:imagedata o:title=""/>
              <o:lock v:ext="edit"/>
            </v:shape>
            <v:line id="_x0000_s1386" o:spid="_x0000_s1386" o:spt="20" style="position:absolute;left:2792;top:713;flip:x;height:0;width:71;" stroked="t" coordsize="21600,21600">
              <v:path arrowok="t"/>
              <v:fill focussize="0,0"/>
              <v:stroke weight="0.380708661417323pt" color="#CA4E61"/>
              <v:imagedata o:title=""/>
              <o:lock v:ext="edit"/>
            </v:line>
            <v:shape id="_x0000_s1387" o:spid="_x0000_s1387" style="position:absolute;left:2769;top:697;height:16;width:16;" filled="f" stroked="t" coordorigin="2770,698" coordsize="16,16" path="m2785,713l2770,713,2770,698e">
              <v:path arrowok="t"/>
              <v:fill on="f" focussize="0,0"/>
              <v:stroke weight="0.380708661417323pt" color="#CA4E61"/>
              <v:imagedata o:title=""/>
              <o:lock v:ext="edit"/>
            </v:shape>
            <v:line id="_x0000_s1388" o:spid="_x0000_s1388" o:spt="20" style="position:absolute;left:2770;top:188;flip:y;height:494;width:0;" stroked="t" coordsize="21600,21600">
              <v:path arrowok="t"/>
              <v:fill focussize="0,0"/>
              <v:stroke weight="0.380708661417323pt" color="#CA4E61"/>
              <v:imagedata o:title=""/>
              <o:lock v:ext="edit"/>
            </v:line>
            <v:shape id="_x0000_s1389" o:spid="_x0000_s1389" style="position:absolute;left:2769;top:164;height:16;width:16;" filled="f" stroked="t" coordorigin="2770,165" coordsize="16,16" path="m2770,180l2770,165,2785,165e">
              <v:path arrowok="t"/>
              <v:fill on="f" focussize="0,0"/>
              <v:stroke weight="0.380708661417323pt" color="#CA4E61"/>
              <v:imagedata o:title=""/>
              <o:lock v:ext="edit"/>
            </v:shape>
            <v:line id="_x0000_s1390" o:spid="_x0000_s1390" o:spt="20" style="position:absolute;left:2798;top:165;height:0;width:71;" stroked="t" coordsize="21600,21600">
              <v:path arrowok="t"/>
              <v:fill focussize="0,0"/>
              <v:stroke weight="0.380708661417323pt" color="#CA4E61"/>
              <v:imagedata o:title=""/>
              <o:lock v:ext="edit"/>
            </v:line>
            <v:shape id="_x0000_s1391" o:spid="_x0000_s1391" style="position:absolute;left:2875;top:164;height:16;width:16;" filled="f" stroked="t" coordorigin="2876,165" coordsize="16,16" path="m2876,165l2891,165,2891,180e">
              <v:path arrowok="t"/>
              <v:fill on="f" focussize="0,0"/>
              <v:stroke weight="0.380708661417323pt" color="#CA4E61"/>
              <v:imagedata o:title=""/>
              <o:lock v:ext="edit"/>
            </v:shape>
            <v:line id="_x0000_s1392" o:spid="_x0000_s1392" o:spt="20" style="position:absolute;left:2891;top:195;height:495;width:0;" stroked="t" coordsize="21600,21600">
              <v:path arrowok="t"/>
              <v:fill focussize="0,0"/>
              <v:stroke weight="0.380708661417323pt" color="#CA4E61"/>
              <v:imagedata o:title=""/>
              <o:lock v:ext="edit"/>
            </v:line>
            <v:shape id="_x0000_s1393" o:spid="_x0000_s1393" style="position:absolute;left:8033;top:697;height:16;width:16;" filled="f" stroked="t" coordorigin="8034,698" coordsize="16,16" path="m8049,698l8049,713,8034,713e">
              <v:path arrowok="t"/>
              <v:fill on="f" focussize="0,0"/>
              <v:stroke weight="0.380708661417323pt" color="#CA4E61"/>
              <v:imagedata o:title=""/>
              <o:lock v:ext="edit"/>
            </v:shape>
            <v:line id="_x0000_s1394" o:spid="_x0000_s1394" o:spt="20" style="position:absolute;left:7950;top:713;flip:x;height:0;width:71;" stroked="t" coordsize="21600,21600">
              <v:path arrowok="t"/>
              <v:fill focussize="0,0"/>
              <v:stroke weight="0.380708661417323pt" color="#CA4E61"/>
              <v:imagedata o:title=""/>
              <o:lock v:ext="edit"/>
            </v:line>
            <v:shape id="_x0000_s1395" o:spid="_x0000_s1395" style="position:absolute;left:7927;top:697;height:16;width:16;" filled="f" stroked="t" coordorigin="7928,698" coordsize="16,16" path="m7943,713l7928,713,7928,698e">
              <v:path arrowok="t"/>
              <v:fill on="f" focussize="0,0"/>
              <v:stroke weight="0.380708661417323pt" color="#CA4E61"/>
              <v:imagedata o:title=""/>
              <o:lock v:ext="edit"/>
            </v:shape>
            <v:line id="_x0000_s1396" o:spid="_x0000_s1396" o:spt="20" style="position:absolute;left:7928;top:188;flip:y;height:494;width:0;" stroked="t" coordsize="21600,21600">
              <v:path arrowok="t"/>
              <v:fill focussize="0,0"/>
              <v:stroke weight="0.380708661417323pt" color="#CA4E61"/>
              <v:imagedata o:title=""/>
              <o:lock v:ext="edit"/>
            </v:line>
            <v:shape id="_x0000_s1397" o:spid="_x0000_s1397" style="position:absolute;left:7927;top:164;height:16;width:16;" filled="f" stroked="t" coordorigin="7928,165" coordsize="16,16" path="m7928,180l7928,165,7943,165e">
              <v:path arrowok="t"/>
              <v:fill on="f" focussize="0,0"/>
              <v:stroke weight="0.380708661417323pt" color="#CA4E61"/>
              <v:imagedata o:title=""/>
              <o:lock v:ext="edit"/>
            </v:shape>
            <v:line id="_x0000_s1398" o:spid="_x0000_s1398" o:spt="20" style="position:absolute;left:7956;top:165;height:0;width:71;" stroked="t" coordsize="21600,21600">
              <v:path arrowok="t"/>
              <v:fill focussize="0,0"/>
              <v:stroke weight="0.380708661417323pt" color="#CA4E61"/>
              <v:imagedata o:title=""/>
              <o:lock v:ext="edit"/>
            </v:line>
            <v:shape id="_x0000_s1399" o:spid="_x0000_s1399" style="position:absolute;left:8033;top:164;height:16;width:16;" filled="f" stroked="t" coordorigin="8034,165" coordsize="16,16" path="m8034,165l8049,165,8049,180e">
              <v:path arrowok="t"/>
              <v:fill on="f" focussize="0,0"/>
              <v:stroke weight="0.380708661417323pt" color="#CA4E61"/>
              <v:imagedata o:title=""/>
              <o:lock v:ext="edit"/>
            </v:shape>
            <v:line id="_x0000_s1400" o:spid="_x0000_s1400" o:spt="20" style="position:absolute;left:8049;top:195;height:495;width:0;" stroked="t" coordsize="21600,21600">
              <v:path arrowok="t"/>
              <v:fill focussize="0,0"/>
              <v:stroke weight="0.380708661417323pt" color="#CA4E61"/>
              <v:imagedata o:title=""/>
              <o:lock v:ext="edit"/>
            </v:line>
            <v:line id="_x0000_s1401" o:spid="_x0000_s1401" o:spt="20" style="position:absolute;left:2700;top:930;height:453;width:0;" stroked="t" coordsize="21600,21600">
              <v:path arrowok="t"/>
              <v:fill focussize="0,0"/>
              <v:stroke weight="0.380708661417323pt" color="#CA4E61"/>
              <v:imagedata o:title=""/>
              <o:lock v:ext="edit"/>
            </v:line>
            <v:shape id="_x0000_s1402" o:spid="_x0000_s1402" style="position:absolute;left:2679;top:895;height:51;width:43;" fillcolor="#CA4E61" filled="t" stroked="f" coordorigin="2679,896" coordsize="43,51" path="m2700,896l2679,946,2700,937,2722,946,2700,896xe">
              <v:path arrowok="t"/>
              <v:fill on="t" focussize="0,0"/>
              <v:stroke on="f"/>
              <v:imagedata o:title=""/>
              <o:lock v:ext="edit"/>
            </v:shape>
            <v:line id="_x0000_s1403" o:spid="_x0000_s1403" o:spt="20" style="position:absolute;left:5167;top:930;height:453;width:0;" stroked="t" coordsize="21600,21600">
              <v:path arrowok="t"/>
              <v:fill focussize="0,0"/>
              <v:stroke weight="0.380708661417323pt" color="#CA4E61"/>
              <v:imagedata o:title=""/>
              <o:lock v:ext="edit"/>
            </v:line>
            <v:shape id="_x0000_s1404" o:spid="_x0000_s1404" style="position:absolute;left:5145;top:895;height:51;width:43;" fillcolor="#CA4E61" filled="t" stroked="f" coordorigin="5145,896" coordsize="43,51" path="m5167,896l5145,946,5167,937,5188,946,5167,896xe">
              <v:path arrowok="t"/>
              <v:fill on="t" focussize="0,0"/>
              <v:stroke on="f"/>
              <v:imagedata o:title=""/>
              <o:lock v:ext="edit"/>
            </v:shape>
            <v:shape id="_x0000_s1405" o:spid="_x0000_s1405" style="position:absolute;left:6744;top:686;height:515;width:406;" filled="f" stroked="t" coordorigin="6745,686" coordsize="406,515" path="m6745,686l6745,835,7150,835,7150,1200e">
              <v:path arrowok="t"/>
              <v:fill on="f" focussize="0,0"/>
              <v:stroke weight="0.380708661417323pt" color="#CA4E61"/>
              <v:imagedata o:title=""/>
              <o:lock v:ext="edit"/>
            </v:shape>
            <v:shape id="_x0000_s1406" o:spid="_x0000_s1406" style="position:absolute;left:6723;top:652;height:51;width:43;" fillcolor="#CA4E61" filled="t" stroked="f" coordorigin="6723,652" coordsize="43,51" path="m6745,652l6723,702,6745,693,6766,702,6745,652xe">
              <v:path arrowok="t"/>
              <v:fill on="t" focussize="0,0"/>
              <v:stroke on="f"/>
              <v:imagedata o:title=""/>
              <o:lock v:ext="edit"/>
            </v:shape>
            <v:line id="_x0000_s1407" o:spid="_x0000_s1407" o:spt="20" style="position:absolute;left:2891;top:747;height:392;width:0;" stroked="t" coordsize="21600,21600">
              <v:path arrowok="t"/>
              <v:fill focussize="0,0"/>
              <v:stroke weight="0.380708661417323pt" color="#CA4E61"/>
              <v:imagedata o:title=""/>
              <o:lock v:ext="edit"/>
            </v:line>
            <v:shape id="_x0000_s1408" o:spid="_x0000_s1408" style="position:absolute;left:2870;top:712;height:51;width:43;" fillcolor="#CA4E61" filled="t" stroked="f" coordorigin="2870,713" coordsize="43,51" path="m2891,713l2870,763,2891,754,2912,763,2891,713xe">
              <v:path arrowok="t"/>
              <v:fill on="t" focussize="0,0"/>
              <v:stroke on="f"/>
              <v:imagedata o:title=""/>
              <o:lock v:ext="edit"/>
            </v:shape>
            <v:shape id="_x0000_s1409" o:spid="_x0000_s1409" style="position:absolute;left:5491;top:686;height:271;width:648;" filled="f" stroked="t" coordorigin="5491,686" coordsize="648,271" path="m6138,686l6138,835,5491,835,5491,957e">
              <v:path arrowok="t"/>
              <v:fill on="f" focussize="0,0"/>
              <v:stroke weight="0.380708661417323pt" color="#CA4E61"/>
              <v:imagedata o:title=""/>
              <o:lock v:ext="edit"/>
            </v:shape>
            <v:shape id="_x0000_s1410" o:spid="_x0000_s1410" style="position:absolute;left:6117;top:652;height:51;width:43;" fillcolor="#CA4E61" filled="t" stroked="f" coordorigin="6117,652" coordsize="43,51" path="m6138,652l6117,702,6138,693,6159,702,6138,652xe">
              <v:path arrowok="t"/>
              <v:fill on="t" focussize="0,0"/>
              <v:stroke on="f"/>
              <v:imagedata o:title=""/>
              <o:lock v:ext="edit"/>
            </v:shape>
            <v:shape id="_x0000_s1411" o:spid="_x0000_s1411" style="position:absolute;left:7463;top:747;height:210;width:465;" filled="f" stroked="t" coordorigin="7463,747" coordsize="465,210" path="m7928,747l7928,835,7463,835,7463,957e">
              <v:path arrowok="t"/>
              <v:fill on="f" focussize="0,0"/>
              <v:stroke weight="0.380708661417323pt" color="#CA4E61"/>
              <v:imagedata o:title=""/>
              <o:lock v:ext="edit"/>
            </v:shape>
            <v:shape id="_x0000_s1412" o:spid="_x0000_s1412" style="position:absolute;left:7906;top:712;height:51;width:43;" fillcolor="#CA4E61" filled="t" stroked="f" coordorigin="7907,713" coordsize="43,51" path="m7928,713l7907,763,7928,754,7949,763,7928,713xe">
              <v:path arrowok="t"/>
              <v:fill on="t" focussize="0,0"/>
              <v:stroke on="f"/>
              <v:imagedata o:title=""/>
              <o:lock v:ext="edit"/>
            </v:shape>
            <v:shape id="_x0000_s1413" o:spid="_x0000_s1413" style="position:absolute;left:6349;top:286;height:610;width:1865;" filled="f" stroked="t" coordorigin="6350,286" coordsize="1865,610" path="m6653,286l6350,286m6350,774l6532,774,6532,896,6653,896,6653,774,8214,774e">
              <v:path arrowok="t"/>
              <v:fill on="f" focussize="0,0"/>
              <v:stroke weight="0.380708661417323pt" color="#1D1D1A"/>
              <v:imagedata o:title=""/>
              <o:lock v:ext="edit"/>
            </v:shape>
            <v:shape id="_x0000_s1414" o:spid="_x0000_s1414" style="position:absolute;left:6001;top:929;height:451;width:531;" filled="f" stroked="t" coordorigin="6002,930" coordsize="531,451" path="m6532,930l6532,1078,6532,1322,6002,1322,6002,1380e">
              <v:path arrowok="t"/>
              <v:fill on="f" focussize="0,0"/>
              <v:stroke weight="0.380708661417323pt" color="#CA4E61"/>
              <v:imagedata o:title=""/>
              <o:lock v:ext="edit"/>
            </v:shape>
            <v:shape id="_x0000_s1415" o:spid="_x0000_s1415" style="position:absolute;left:6511;top:895;height:51;width:43;" fillcolor="#CA4E61" filled="t" stroked="f" coordorigin="6511,896" coordsize="43,51" path="m6532,896l6511,946,6532,937,6553,946,6532,896xe">
              <v:path arrowok="t"/>
              <v:fill on="t" focussize="0,0"/>
              <v:stroke on="f"/>
              <v:imagedata o:title=""/>
              <o:lock v:ext="edit"/>
            </v:shape>
            <v:line id="_x0000_s1416" o:spid="_x0000_s1416" o:spt="20" style="position:absolute;left:6653;top:930;height:636;width:0;" stroked="t" coordsize="21600,21600">
              <v:path arrowok="t"/>
              <v:fill focussize="0,0"/>
              <v:stroke weight="0.380708661417323pt" color="#CA4E61"/>
              <v:imagedata o:title=""/>
              <o:lock v:ext="edit"/>
            </v:line>
            <v:shape id="_x0000_s1417" o:spid="_x0000_s1417" style="position:absolute;left:6632;top:895;height:51;width:43;" fillcolor="#CA4E61" filled="t" stroked="f" coordorigin="6632,896" coordsize="43,51" path="m6653,896l6632,946,6653,937,6675,946,6653,896xe">
              <v:path arrowok="t"/>
              <v:fill on="t" focussize="0,0"/>
              <v:stroke on="f"/>
              <v:imagedata o:title=""/>
              <o:lock v:ext="edit"/>
            </v:shape>
            <v:shape id="_x0000_s1418" o:spid="_x0000_s1418" o:spt="202" type="#_x0000_t202" style="position:absolute;left:2811;top:185;height:72;width:57;" filled="f" stroked="f" coordsize="21600,21600">
              <v:path/>
              <v:fill on="f" focussize="0,0"/>
              <v:stroke on="f" joinstyle="miter"/>
              <v:imagedata o:title=""/>
              <o:lock v:ext="edit"/>
              <v:textbox inset="0mm,0mm,0mm,0mm">
                <w:txbxContent>
                  <w:p w14:paraId="3CF0AF18">
                    <w:pPr>
                      <w:pStyle w:val="70"/>
                      <w:spacing w:before="0"/>
                      <w:ind w:left="0" w:right="0" w:firstLine="0"/>
                      <w:jc w:val="left"/>
                      <w:rPr>
                        <w:sz w:val="6"/>
                      </w:rPr>
                    </w:pPr>
                    <w:r>
                      <w:t>S</w:t>
                    </w:r>
                  </w:p>
                </w:txbxContent>
              </v:textbox>
            </v:shape>
            <v:shape id="_x0000_s1419" o:spid="_x0000_s1419" o:spt="202" type="#_x0000_t202" style="position:absolute;left:7969;top:185;height:72;width:57;" filled="f" stroked="f" coordsize="21600,21600">
              <v:path/>
              <v:fill on="f" focussize="0,0"/>
              <v:stroke on="f" joinstyle="miter"/>
              <v:imagedata o:title=""/>
              <o:lock v:ext="edit"/>
              <v:textbox inset="0mm,0mm,0mm,0mm">
                <w:txbxContent>
                  <w:p w14:paraId="68C615E5">
                    <w:pPr>
                      <w:pStyle w:val="70"/>
                      <w:spacing w:before="0"/>
                      <w:ind w:left="0" w:right="0" w:firstLine="0"/>
                      <w:jc w:val="left"/>
                      <w:rPr>
                        <w:sz w:val="6"/>
                      </w:rPr>
                    </w:pPr>
                    <w:r>
                      <w:t>S</w:t>
                    </w:r>
                  </w:p>
                </w:txbxContent>
              </v:textbox>
            </v:shape>
            <v:shape id="_x0000_s1420" o:spid="_x0000_s1420" o:spt="202" type="#_x0000_t202" style="position:absolute;left:2473;top:323;height:108;width:194;" filled="f" stroked="f" coordsize="21600,21600">
              <v:path/>
              <v:fill on="f" focussize="0,0"/>
              <v:stroke on="f" joinstyle="miter"/>
              <v:imagedata o:title=""/>
              <o:lock v:ext="edit"/>
              <v:textbox inset="0mm,0mm,0mm,0mm">
                <w:txbxContent>
                  <w:p w14:paraId="0C010F50">
                    <w:pPr>
                      <w:pStyle w:val="114"/>
                      <w:spacing w:before="0"/>
                      <w:ind w:left="0" w:right="0" w:firstLine="0"/>
                      <w:jc w:val="left"/>
                      <w:rPr>
                        <w:sz w:val="9"/>
                      </w:rPr>
                    </w:pPr>
                    <w:r>
                      <w:t>SDA</w:t>
                    </w:r>
                  </w:p>
                </w:txbxContent>
              </v:textbox>
            </v:shape>
            <v:shape id="_x0000_s1421" o:spid="_x0000_s1421" o:spt="202" type="#_x0000_t202" style="position:absolute;left:3042;top:307;height:72;width:3117;" filled="f" stroked="f" coordsize="21600,21600">
              <v:path/>
              <v:fill on="f" focussize="0,0"/>
              <v:stroke on="f" joinstyle="miter"/>
              <v:imagedata o:title=""/>
              <o:lock v:ext="edit"/>
              <v:textbox inset="0mm,0mm,0mm,0mm">
                <w:txbxContent>
                  <w:p w14:paraId="24D9CB2F">
                    <w:pPr>
                      <w:pStyle w:val="115"/>
                      <w:spacing w:before="0" w:line="68" w:lineRule="exact"/>
                      <w:ind w:left="0" w:right="0" w:firstLine="0"/>
                      <w:jc w:val="left"/>
                      <w:rPr>
                        <w:sz w:val="3"/>
                      </w:rPr>
                    </w:pPr>
                    <w:r>
                      <w:rPr>
                        <w:spacing w:val="-1"/>
                        <w:position w:val="1"/>
                        <w:sz w:val="6"/>
                      </w:rPr>
                      <w:t>一个</w:t>
                    </w:r>
                    <w:r>
                      <w:rPr>
                        <w:spacing w:val="-1"/>
                        <w:sz w:val="3"/>
                      </w:rPr>
                      <w:t xml:space="preserve">6     </w:t>
                    </w:r>
                    <w:r>
                      <w:rPr>
                        <w:spacing w:val="6"/>
                        <w:sz w:val="3"/>
                      </w:rPr>
                      <w:t xml:space="preserve"> </w:t>
                    </w:r>
                    <w:r>
                      <w:rPr>
                        <w:spacing w:val="-1"/>
                        <w:position w:val="1"/>
                        <w:sz w:val="6"/>
                      </w:rPr>
                      <w:t>一个</w:t>
                    </w:r>
                    <w:r>
                      <w:rPr>
                        <w:spacing w:val="-1"/>
                        <w:sz w:val="3"/>
                      </w:rPr>
                      <w:t xml:space="preserve">5     </w:t>
                    </w:r>
                    <w:r>
                      <w:rPr>
                        <w:spacing w:val="7"/>
                        <w:sz w:val="3"/>
                      </w:rPr>
                      <w:t>一</w:t>
                    </w:r>
                    <w:r>
                      <w:rPr>
                        <w:spacing w:val="-1"/>
                        <w:position w:val="1"/>
                        <w:sz w:val="6"/>
                      </w:rPr>
                      <w:t>个</w:t>
                    </w:r>
                    <w:r>
                      <w:rPr>
                        <w:spacing w:val="-1"/>
                        <w:sz w:val="3"/>
                      </w:rPr>
                      <w:t xml:space="preserve">4     </w:t>
                    </w:r>
                    <w:r>
                      <w:rPr>
                        <w:spacing w:val="7"/>
                        <w:sz w:val="3"/>
                      </w:rPr>
                      <w:t xml:space="preserve"> </w:t>
                    </w:r>
                    <w:r>
                      <w:rPr>
                        <w:spacing w:val="-1"/>
                        <w:position w:val="1"/>
                        <w:sz w:val="6"/>
                      </w:rPr>
                      <w:t>一个</w:t>
                    </w:r>
                    <w:r>
                      <w:rPr>
                        <w:spacing w:val="-1"/>
                        <w:sz w:val="3"/>
                      </w:rPr>
                      <w:t xml:space="preserve">3     </w:t>
                    </w:r>
                    <w:r>
                      <w:rPr>
                        <w:spacing w:val="7"/>
                        <w:sz w:val="3"/>
                      </w:rPr>
                      <w:t xml:space="preserve"> </w:t>
                    </w:r>
                    <w:r>
                      <w:rPr>
                        <w:spacing w:val="-1"/>
                        <w:position w:val="1"/>
                        <w:sz w:val="6"/>
                      </w:rPr>
                      <w:t>一个</w:t>
                    </w:r>
                    <w:r>
                      <w:rPr>
                        <w:spacing w:val="-1"/>
                        <w:sz w:val="3"/>
                      </w:rPr>
                      <w:t xml:space="preserve">2     </w:t>
                    </w:r>
                    <w:r>
                      <w:rPr>
                        <w:spacing w:val="6"/>
                        <w:sz w:val="3"/>
                      </w:rPr>
                      <w:t xml:space="preserve"> </w:t>
                    </w:r>
                    <w:r>
                      <w:rPr>
                        <w:spacing w:val="-1"/>
                        <w:position w:val="1"/>
                        <w:sz w:val="6"/>
                      </w:rPr>
                      <w:t>的</w:t>
                    </w:r>
                    <w:r>
                      <w:rPr>
                        <w:spacing w:val="-1"/>
                        <w:sz w:val="3"/>
                      </w:rPr>
                      <w:t xml:space="preserve">1     </w:t>
                    </w:r>
                    <w:r>
                      <w:rPr>
                        <w:spacing w:val="7"/>
                        <w:sz w:val="3"/>
                      </w:rPr>
                      <w:t>a0</w:t>
                    </w:r>
                    <w:r>
                      <w:rPr>
                        <w:spacing w:val="-1"/>
                        <w:sz w:val="3"/>
                      </w:rPr>
                      <w:t xml:space="preserve">级        </w:t>
                    </w:r>
                    <w:r>
                      <w:rPr>
                        <w:position w:val="1"/>
                        <w:sz w:val="6"/>
                      </w:rPr>
                      <w:t>R Ack D</w:t>
                    </w:r>
                    <w:r>
                      <w:rPr>
                        <w:sz w:val="3"/>
                      </w:rPr>
                      <w:t xml:space="preserve">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position w:val="1"/>
                        <w:sz w:val="6"/>
                      </w:rPr>
                      <w:t>D</w:t>
                    </w:r>
                    <w:r>
                      <w:rPr>
                        <w:sz w:val="3"/>
                      </w:rPr>
                      <w:t>0</w:t>
                    </w:r>
                    <w:r>
                      <w:rPr>
                        <w:position w:val="1"/>
                        <w:sz w:val="6"/>
                      </w:rPr>
                      <w:t>确认D</w:t>
                    </w:r>
                    <w:r>
                      <w:rPr>
                        <w:sz w:val="3"/>
                      </w:rPr>
                      <w:t xml:space="preserve"> 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position w:val="1"/>
                        <w:sz w:val="6"/>
                      </w:rPr>
                      <w:t>D</w:t>
                    </w:r>
                    <w:r>
                      <w:rPr>
                        <w:sz w:val="3"/>
                      </w:rPr>
                      <w:t>0</w:t>
                    </w:r>
                  </w:p>
                </w:txbxContent>
              </v:textbox>
            </v:shape>
            <v:shape id="_x0000_s1422" o:spid="_x0000_s1422" o:spt="202" type="#_x0000_t202" style="position:absolute;left:6661;top:307;height:72;width:1219;" filled="f" stroked="f" coordsize="21600,21600">
              <v:path/>
              <v:fill on="f" focussize="0,0"/>
              <v:stroke on="f" joinstyle="miter"/>
              <v:imagedata o:title=""/>
              <o:lock v:ext="edit"/>
              <v:textbox inset="0mm,0mm,0mm,0mm">
                <w:txbxContent>
                  <w:p w14:paraId="298BA7E2">
                    <w:pPr>
                      <w:pStyle w:val="115"/>
                      <w:spacing w:before="0" w:line="68" w:lineRule="exact"/>
                      <w:ind w:left="0" w:right="0" w:firstLine="0"/>
                      <w:jc w:val="left"/>
                      <w:rPr>
                        <w:sz w:val="6"/>
                      </w:rPr>
                    </w:pPr>
                    <w:r>
                      <w:rPr>
                        <w:position w:val="1"/>
                        <w:sz w:val="6"/>
                      </w:rPr>
                      <w:t>确认D</w:t>
                    </w:r>
                    <w:r>
                      <w:rPr>
                        <w:sz w:val="3"/>
                      </w:rPr>
                      <w:t xml:space="preserve">7      </w:t>
                    </w:r>
                    <w:r>
                      <w:rPr>
                        <w:spacing w:val="-2"/>
                        <w:position w:val="1"/>
                        <w:sz w:val="6"/>
                      </w:rPr>
                      <w:t>D</w:t>
                    </w:r>
                    <w:r>
                      <w:rPr>
                        <w:spacing w:val="-2"/>
                        <w:sz w:val="3"/>
                      </w:rPr>
                      <w:t xml:space="preserve">6        </w:t>
                    </w:r>
                    <w:r>
                      <w:rPr>
                        <w:spacing w:val="-2"/>
                        <w:position w:val="1"/>
                        <w:sz w:val="6"/>
                      </w:rPr>
                      <w:t>D</w:t>
                    </w:r>
                    <w:r>
                      <w:rPr>
                        <w:spacing w:val="-2"/>
                        <w:sz w:val="3"/>
                      </w:rPr>
                      <w:t xml:space="preserve">5        </w:t>
                    </w:r>
                    <w:r>
                      <w:rPr>
                        <w:spacing w:val="-2"/>
                        <w:position w:val="1"/>
                        <w:sz w:val="6"/>
                      </w:rPr>
                      <w:t>D</w:t>
                    </w:r>
                    <w:r>
                      <w:rPr>
                        <w:spacing w:val="-2"/>
                        <w:sz w:val="3"/>
                      </w:rPr>
                      <w:t xml:space="preserve">4        </w:t>
                    </w:r>
                    <w:r>
                      <w:rPr>
                        <w:spacing w:val="-2"/>
                        <w:position w:val="1"/>
                        <w:sz w:val="6"/>
                      </w:rPr>
                      <w:t>D</w:t>
                    </w:r>
                    <w:r>
                      <w:rPr>
                        <w:spacing w:val="-2"/>
                        <w:sz w:val="3"/>
                      </w:rPr>
                      <w:t xml:space="preserve">3        </w:t>
                    </w:r>
                    <w:r>
                      <w:rPr>
                        <w:spacing w:val="-2"/>
                        <w:position w:val="1"/>
                        <w:sz w:val="6"/>
                      </w:rPr>
                      <w:t>D</w:t>
                    </w:r>
                    <w:r>
                      <w:rPr>
                        <w:spacing w:val="-2"/>
                        <w:sz w:val="3"/>
                      </w:rPr>
                      <w:t xml:space="preserve">2        </w:t>
                    </w:r>
                    <w:r>
                      <w:rPr>
                        <w:spacing w:val="-2"/>
                        <w:position w:val="1"/>
                        <w:sz w:val="6"/>
                      </w:rPr>
                      <w:t>D</w:t>
                    </w:r>
                    <w:r>
                      <w:rPr>
                        <w:spacing w:val="-2"/>
                        <w:sz w:val="3"/>
                      </w:rPr>
                      <w:t xml:space="preserve">1        </w:t>
                    </w:r>
                    <w:r>
                      <w:rPr>
                        <w:position w:val="1"/>
                        <w:sz w:val="6"/>
                      </w:rPr>
                      <w:t>D</w:t>
                    </w:r>
                    <w:r>
                      <w:rPr>
                        <w:sz w:val="3"/>
                      </w:rPr>
                      <w:t>0</w:t>
                    </w:r>
                    <w:r>
                      <w:rPr>
                        <w:position w:val="1"/>
                        <w:sz w:val="6"/>
                      </w:rPr>
                      <w:t>Nak</w:t>
                    </w:r>
                  </w:p>
                </w:txbxContent>
              </v:textbox>
            </v:shape>
            <v:shape id="_x0000_s1423" o:spid="_x0000_s1423" o:spt="202" type="#_x0000_t202" style="position:absolute;left:2347;top:567;height:473;width:319;" filled="f" stroked="f" coordsize="21600,21600">
              <v:path/>
              <v:fill on="f" focussize="0,0"/>
              <v:stroke on="f" joinstyle="miter"/>
              <v:imagedata o:title=""/>
              <o:lock v:ext="edit"/>
              <v:textbox inset="0mm,0mm,0mm,0mm">
                <w:txbxContent>
                  <w:p w14:paraId="09236D8C">
                    <w:pPr>
                      <w:pStyle w:val="114"/>
                      <w:spacing w:before="0"/>
                      <w:ind w:left="134" w:right="0" w:firstLine="0"/>
                      <w:jc w:val="left"/>
                      <w:rPr>
                        <w:sz w:val="9"/>
                      </w:rPr>
                    </w:pPr>
                    <w:r>
                      <w:t>SCL</w:t>
                    </w:r>
                  </w:p>
                  <w:p w14:paraId="3BA83E47">
                    <w:pPr>
                      <w:spacing w:before="6" w:line="240" w:lineRule="auto"/>
                      <w:rPr>
                        <w:sz w:val="11"/>
                      </w:rPr>
                    </w:pPr>
                  </w:p>
                  <w:p w14:paraId="36134AC4">
                    <w:pPr>
                      <w:pStyle w:val="84"/>
                      <w:spacing w:before="0" w:line="280" w:lineRule="auto"/>
                      <w:ind w:left="0" w:right="3" w:firstLine="68"/>
                      <w:jc w:val="left"/>
                      <w:rPr>
                        <w:sz w:val="9"/>
                      </w:rPr>
                    </w:pPr>
                    <w:r>
                      <w:t>FIFO_</w:t>
                    </w:r>
                    <w:r>
                      <w:rPr>
                        <w:spacing w:val="-1"/>
                        <w:w w:val="110"/>
                      </w:rPr>
                      <w:t>EMPTY</w:t>
                    </w:r>
                  </w:p>
                </w:txbxContent>
              </v:textbox>
            </v:shape>
            <v:shape id="_x0000_s1424" o:spid="_x0000_s1424" o:spt="202" type="#_x0000_t202" style="position:absolute;left:2875;top:1159;height:133;width:824;" filled="f" stroked="f" coordsize="21600,21600">
              <v:path/>
              <v:fill on="f" focussize="0,0"/>
              <v:stroke on="f" joinstyle="miter"/>
              <v:imagedata o:title=""/>
              <o:lock v:ext="edit"/>
              <v:textbox inset="0mm,0mm,0mm,0mm">
                <w:txbxContent>
                  <w:p w14:paraId="37360D95">
                    <w:pPr>
                      <w:pStyle w:val="71"/>
                      <w:spacing w:before="7" w:line="208" w:lineRule="auto"/>
                      <w:ind w:left="0" w:right="0" w:firstLine="0"/>
                      <w:jc w:val="left"/>
                      <w:rPr>
                        <w:sz w:val="6"/>
                      </w:rPr>
                    </w:pPr>
                    <w:r>
                      <w:t>命令可用性触发</w:t>
                    </w:r>
                    <w:r>
                      <w:rPr>
                        <w:w w:val="105"/>
                      </w:rPr>
                      <w:t>总线上的START条件</w:t>
                    </w:r>
                  </w:p>
                </w:txbxContent>
              </v:textbox>
            </v:shape>
            <v:shape id="_x0000_s1425" o:spid="_x0000_s1425" o:spt="202" type="#_x0000_t202" style="position:absolute;left:5475;top:976;height:316;width:629;" filled="f" stroked="f" coordsize="21600,21600">
              <v:path/>
              <v:fill on="f" focussize="0,0"/>
              <v:stroke on="f" joinstyle="miter"/>
              <v:imagedata o:title=""/>
              <o:lock v:ext="edit"/>
              <v:textbox inset="0mm,0mm,0mm,0mm">
                <w:txbxContent>
                  <w:p w14:paraId="768613E7">
                    <w:pPr>
                      <w:pStyle w:val="72"/>
                      <w:spacing w:before="7" w:line="208" w:lineRule="auto"/>
                      <w:ind w:left="0" w:right="13" w:firstLine="0"/>
                      <w:jc w:val="left"/>
                      <w:rPr>
                        <w:sz w:val="6"/>
                      </w:rPr>
                    </w:pPr>
                    <w:r>
                      <w:t>由于从Tx FIFO弹出的最后一个命令未设置STOP位，因此主机将SCL保持为低电平</w:t>
                    </w:r>
                  </w:p>
                </w:txbxContent>
              </v:textbox>
            </v:shape>
            <v:shape id="_x0000_s1426" o:spid="_x0000_s1426" o:spt="202" type="#_x0000_t202" style="position:absolute;left:7445;top:977;height:133;width:708;" filled="f" stroked="f" coordsize="21600,21600">
              <v:path/>
              <v:fill on="f" focussize="0,0"/>
              <v:stroke on="f" joinstyle="miter"/>
              <v:imagedata o:title=""/>
              <o:lock v:ext="edit"/>
              <v:textbox inset="0mm,0mm,0mm,0mm">
                <w:txbxContent>
                  <w:p w14:paraId="25A3425B">
                    <w:pPr>
                      <w:pStyle w:val="71"/>
                      <w:spacing w:before="7" w:line="208" w:lineRule="auto"/>
                      <w:ind w:left="0" w:right="2" w:firstLine="0"/>
                      <w:jc w:val="left"/>
                      <w:rPr>
                        <w:sz w:val="6"/>
                      </w:rPr>
                    </w:pPr>
                    <w:r>
                      <w:t>STOP位使能触发总线</w:t>
                    </w:r>
                  </w:p>
                </w:txbxContent>
              </v:textbox>
            </v:shape>
            <v:shape id="_x0000_s1427" o:spid="_x0000_s1427" o:spt="202" type="#_x0000_t202" style="position:absolute;left:2685;top:1403;height:133;width:878;" filled="f" stroked="f" coordsize="21600,21600">
              <v:path/>
              <v:fill on="f" focussize="0,0"/>
              <v:stroke on="f" joinstyle="miter"/>
              <v:imagedata o:title=""/>
              <o:lock v:ext="edit"/>
              <v:textbox inset="0mm,0mm,0mm,0mm">
                <w:txbxContent>
                  <w:p w14:paraId="5F35628D">
                    <w:pPr>
                      <w:pStyle w:val="71"/>
                      <w:spacing w:before="7" w:line="208" w:lineRule="auto"/>
                      <w:ind w:left="0" w:right="0" w:firstLine="0"/>
                      <w:jc w:val="left"/>
                      <w:rPr>
                        <w:sz w:val="6"/>
                      </w:rPr>
                    </w:pPr>
                    <w:r>
                      <w:t>Tx FIFO加载命令（本例中为读操作</w:t>
                    </w:r>
                  </w:p>
                </w:txbxContent>
              </v:textbox>
            </v:shape>
            <v:shape id="_x0000_s1428" o:spid="_x0000_s1428" o:spt="202" type="#_x0000_t202" style="position:absolute;left:5151;top:1403;height:255;width:538;" filled="f" stroked="f" coordsize="21600,21600">
              <v:path/>
              <v:fill on="f" focussize="0,0"/>
              <v:stroke on="f" joinstyle="miter"/>
              <v:imagedata o:title=""/>
              <o:lock v:ext="edit"/>
              <v:textbox inset="0mm,0mm,0mm,0mm">
                <w:txbxContent>
                  <w:p w14:paraId="169F4775">
                    <w:pPr>
                      <w:pStyle w:val="72"/>
                      <w:spacing w:before="7" w:line="208" w:lineRule="auto"/>
                      <w:ind w:left="0" w:right="5" w:firstLine="0"/>
                      <w:jc w:val="left"/>
                      <w:rPr>
                        <w:sz w:val="6"/>
                      </w:rPr>
                    </w:pPr>
                    <w:r>
                      <w:t>从Tx FIFO弹出的最后一个命令，STOP位未设置</w:t>
                    </w:r>
                  </w:p>
                </w:txbxContent>
              </v:textbox>
            </v:shape>
            <v:shape id="_x0000_s1429" o:spid="_x0000_s1429" o:spt="202" type="#_x0000_t202" style="position:absolute;left:5985;top:1403;height:133;width:550;" filled="f" stroked="f" coordsize="21600,21600">
              <v:path/>
              <v:fill on="f" focussize="0,0"/>
              <v:stroke on="f" joinstyle="miter"/>
              <v:imagedata o:title=""/>
              <o:lock v:ext="edit"/>
              <v:textbox inset="0mm,0mm,0mm,0mm">
                <w:txbxContent>
                  <w:p w14:paraId="2913C869">
                    <w:pPr>
                      <w:pStyle w:val="71"/>
                      <w:spacing w:before="7" w:line="208" w:lineRule="auto"/>
                      <w:ind w:left="0" w:right="18" w:firstLine="0"/>
                      <w:jc w:val="left"/>
                      <w:rPr>
                        <w:sz w:val="6"/>
                      </w:rPr>
                    </w:pPr>
                    <w:r>
                      <w:t>发送FIFO加载了新命令</w:t>
                    </w:r>
                  </w:p>
                </w:txbxContent>
              </v:textbox>
            </v:shape>
            <v:shape id="_x0000_s1430" o:spid="_x0000_s1430" o:spt="202" type="#_x0000_t202" style="position:absolute;left:7134;top:1236;height:255;width:803;" filled="f" stroked="f" coordsize="21600,21600">
              <v:path/>
              <v:fill on="f" focussize="0,0"/>
              <v:stroke on="f" joinstyle="miter"/>
              <v:imagedata o:title=""/>
              <o:lock v:ext="edit"/>
              <v:textbox inset="0mm,0mm,0mm,0mm">
                <w:txbxContent>
                  <w:p w14:paraId="5DEC913D">
                    <w:pPr>
                      <w:pStyle w:val="72"/>
                      <w:spacing w:before="7" w:line="208" w:lineRule="auto"/>
                      <w:ind w:left="0" w:right="13" w:firstLine="0"/>
                      <w:jc w:val="left"/>
                      <w:rPr>
                        <w:sz w:val="6"/>
                      </w:rPr>
                    </w:pPr>
                    <w:r>
                      <w:t>主机释放SCL线路并恢复传输，因为新命令可用</w:t>
                    </w:r>
                  </w:p>
                </w:txbxContent>
              </v:textbox>
            </v:shape>
            <v:shape id="_x0000_s1431" o:spid="_x0000_s1431" o:spt="202" type="#_x0000_t202" style="position:absolute;left:6638;top:1586;height:133;width:791;" filled="f" stroked="f" coordsize="21600,21600">
              <v:path/>
              <v:fill on="f" focussize="0,0"/>
              <v:stroke on="f" joinstyle="miter"/>
              <v:imagedata o:title=""/>
              <o:lock v:ext="edit"/>
              <v:textbox inset="0mm,0mm,0mm,0mm">
                <w:txbxContent>
                  <w:p w14:paraId="2D0AA81B">
                    <w:pPr>
                      <w:pStyle w:val="72"/>
                      <w:spacing w:before="7" w:line="208" w:lineRule="auto"/>
                      <w:ind w:left="0" w:right="10" w:firstLine="0"/>
                      <w:jc w:val="left"/>
                      <w:rPr>
                        <w:sz w:val="6"/>
                      </w:rPr>
                    </w:pPr>
                    <w:r>
                      <w:t>从Tx FIFO弹出的最后一个命令，设置STOP位</w:t>
                    </w:r>
                  </w:p>
                </w:txbxContent>
              </v:textbox>
            </v:shape>
          </v:group>
        </w:pict>
      </w:r>
      <w:r>
        <w:rPr>
          <w:i/>
          <w:color w:val="333333"/>
          <w:w w:val="90"/>
          <w:sz w:val="12"/>
        </w:rPr>
        <w:t>图74.</w:t>
      </w:r>
      <w:r>
        <w:rPr>
          <w:i/>
          <w:color w:val="333333"/>
          <w:spacing w:val="-19"/>
          <w:w w:val="90"/>
          <w:sz w:val="12"/>
        </w:rPr>
        <w:t>主</w:t>
      </w:r>
      <w:r>
        <w:rPr>
          <w:i/>
          <w:color w:val="333333"/>
          <w:w w:val="90"/>
          <w:sz w:val="12"/>
        </w:rPr>
        <w:t>接收器-Tx FIFO</w:t>
      </w:r>
      <w:r>
        <w:rPr>
          <w:i/>
          <w:color w:val="333333"/>
          <w:w w:val="95"/>
          <w:sz w:val="12"/>
        </w:rPr>
        <w:t>清空/停止生成</w:t>
      </w:r>
    </w:p>
    <w:p w14:paraId="3A66A473">
      <w:pPr>
        <w:pStyle w:val="8"/>
        <w:rPr>
          <w:i/>
          <w:sz w:val="20"/>
        </w:rPr>
      </w:pPr>
    </w:p>
    <w:p w14:paraId="0270CE90">
      <w:pPr>
        <w:pStyle w:val="8"/>
        <w:rPr>
          <w:i/>
          <w:sz w:val="20"/>
        </w:rPr>
      </w:pPr>
    </w:p>
    <w:p w14:paraId="13459189">
      <w:pPr>
        <w:pStyle w:val="8"/>
        <w:rPr>
          <w:i/>
          <w:sz w:val="20"/>
        </w:rPr>
      </w:pPr>
    </w:p>
    <w:p w14:paraId="751D1862">
      <w:pPr>
        <w:pStyle w:val="8"/>
        <w:rPr>
          <w:i/>
          <w:sz w:val="20"/>
        </w:rPr>
      </w:pPr>
    </w:p>
    <w:p w14:paraId="6F9D7241">
      <w:pPr>
        <w:pStyle w:val="8"/>
        <w:spacing w:before="7"/>
        <w:rPr>
          <w:i/>
          <w:sz w:val="15"/>
        </w:rPr>
      </w:pPr>
    </w:p>
    <w:p w14:paraId="7330218B">
      <w:pPr>
        <w:pStyle w:val="8"/>
        <w:spacing w:before="99" w:line="319" w:lineRule="auto"/>
        <w:ind w:left="1280" w:right="119"/>
        <w:jc w:val="both"/>
      </w:pPr>
      <w:bookmarkStart w:id="72" w:name="_bookmark42"/>
      <w:bookmarkEnd w:id="72"/>
      <w:r>
        <w:fldChar w:fldCharType="begin"/>
      </w:r>
      <w:r>
        <w:instrText xml:space="preserve"> HYPERLINK \l "_bookmark43" </w:instrText>
      </w:r>
      <w:r>
        <w:fldChar w:fldCharType="separate"/>
      </w:r>
      <w:r>
        <w:rPr>
          <w:color w:val="418BCA"/>
        </w:rPr>
        <w:t>图75</w:t>
      </w:r>
      <w:r>
        <w:rPr>
          <w:color w:val="418BCA"/>
        </w:rPr>
        <w:fldChar w:fldCharType="end"/>
      </w:r>
      <w:r>
        <w:rPr>
          <w:color w:val="333333"/>
        </w:rPr>
        <w:t>和</w:t>
      </w:r>
      <w:r>
        <w:fldChar w:fldCharType="begin"/>
      </w:r>
      <w:r>
        <w:instrText xml:space="preserve"> HYPERLINK \l "_bookmark44" </w:instrText>
      </w:r>
      <w:r>
        <w:fldChar w:fldCharType="separate"/>
      </w:r>
      <w:r>
        <w:rPr>
          <w:color w:val="418BCA"/>
        </w:rPr>
        <w:t>图76所</w:t>
      </w:r>
      <w:r>
        <w:rPr>
          <w:color w:val="418BCA"/>
        </w:rPr>
        <w:fldChar w:fldCharType="end"/>
      </w:r>
      <w:r>
        <w:rPr>
          <w:color w:val="333333"/>
        </w:rPr>
        <w:t>示配置中，用户可控制I2C总线上RESTART条件的生成。如果</w:t>
      </w:r>
      <w:r>
        <w:fldChar w:fldCharType="begin"/>
      </w:r>
      <w:r>
        <w:instrText xml:space="preserve"> HYPERLINK \l "_bookmark67" </w:instrText>
      </w:r>
      <w:r>
        <w:fldChar w:fldCharType="separate"/>
      </w:r>
      <w:r>
        <w:rPr>
          <w:color w:val="418BCA"/>
        </w:rPr>
        <w:t>IC_DATA_CMD</w:t>
      </w:r>
      <w:r>
        <w:rPr>
          <w:color w:val="418BCA"/>
        </w:rPr>
        <w:fldChar w:fldCharType="end"/>
      </w:r>
      <w:r>
        <w:rPr>
          <w:color w:val="333333"/>
        </w:rPr>
        <w:t>寄存器的位10（重启）置1且重启功能使能（IC_RESTART_EN=1），则在向从机写入或读取数据字节之前会生成一个RESTART。如果未启用重启功能，则生成STOP（停止）和START（启动），以代替RESTART（重启）。</w:t>
      </w:r>
      <w:r>
        <w:fldChar w:fldCharType="begin"/>
      </w:r>
      <w:r>
        <w:instrText xml:space="preserve"> HYPERLINK \l "_bookmark43" </w:instrText>
      </w:r>
      <w:r>
        <w:fldChar w:fldCharType="separate"/>
      </w:r>
      <w:r>
        <w:rPr>
          <w:color w:val="418BCA"/>
        </w:rPr>
        <w:t>图75</w:t>
      </w:r>
      <w:r>
        <w:rPr>
          <w:color w:val="418BCA"/>
        </w:rPr>
        <w:fldChar w:fldCharType="end"/>
      </w:r>
      <w:r>
        <w:rPr>
          <w:color w:val="333333"/>
        </w:rPr>
        <w:t>示出了在作为主发射机操作</w:t>
      </w:r>
    </w:p>
    <w:p w14:paraId="11FA51EC">
      <w:pPr>
        <w:spacing w:before="119" w:line="319" w:lineRule="auto"/>
        <w:ind w:left="100" w:right="8773" w:firstLine="0"/>
        <w:jc w:val="left"/>
        <w:rPr>
          <w:i/>
          <w:sz w:val="12"/>
        </w:rPr>
      </w:pPr>
      <w:r>
        <w:pict>
          <v:group id="_x0000_s1432" o:spid="_x0000_s1432" o:spt="203" style="position:absolute;left:0pt;margin-left:115pt;margin-top:5.25pt;height:79.2pt;width:297pt;mso-position-horizontal-relative:page;z-index:251677696;mso-width-relative:page;mso-height-relative:page;" coordorigin="2300,106" coordsize="5940,1584">
            <o:lock v:ext="edit"/>
            <v:rect id="_x0000_s1433" o:spid="_x0000_s1433" o:spt="1" style="position:absolute;left:2300;top:105;height:1584;width:5940;" fillcolor="#F6F6F6" filled="t" stroked="f" coordsize="21600,21600">
              <v:path/>
              <v:fill on="t" focussize="0,0"/>
              <v:stroke on="f"/>
              <v:imagedata o:title=""/>
              <o:lock v:ext="edit"/>
            </v:rect>
            <v:shape id="_x0000_s1434" o:spid="_x0000_s1434" style="position:absolute;left:2534;top:288;height:610;width:5484;" filled="f" stroked="t" coordorigin="2534,288" coordsize="5484,610" path="m2534,776l2700,776,2700,898,8018,898m3013,410l3134,410,3134,288,3013,288,3013,410xm3013,410l2831,410,2831,288,2534,288m3134,410l3255,410,3255,288,3134,288,3134,410xm3255,410l3377,410,3377,288,3255,288,3255,410xm3377,410l3498,410,3498,288,3377,288,3377,410xm3498,410l3619,410,3619,288,3498,288,3498,410xm3619,410l3741,410,3741,288,3619,288,3619,410xm3741,410l3862,410,3862,288,3741,288,3741,410xm3983,410l3862,410,3862,288m4105,288l4105,410,3983,410m4105,410l4226,410,4226,288,4105,288,4105,410xm4226,410l4348,410,4348,288,4226,288,4226,410xm4348,410l4469,410,4469,288,4348,288,4348,410xm4469,410l4590,410,4590,288,4469,288,4469,410xm4590,410l4712,410,4712,288,4590,288,4590,410xm4712,410l4833,410,4833,288,4712,288,4712,410xm4833,410l4954,410,4954,288,4833,288,4833,410xm4954,410l5076,410,5076,288,4954,288,4954,410xm5197,288l5197,410,5076,410,5076,288m5197,410l5318,410,5318,288,5197,288,5197,410xm5318,410l5440,410,5440,288,5318,288,5318,410xm5440,410l5561,410,5561,288,5440,288,5440,410xm5561,410l5682,410,5682,288,5561,288,5561,410xm5682,410l5804,410,5804,288,5682,288,5682,410xm5804,410l5925,410,5925,288,5804,288,5804,410xm5925,410l6047,410,6047,288,5925,288,5925,410xm6047,410l6168,410,6168,288,6047,288,6047,410xm6653,410l6775,410,6775,288,6653,288,6653,410xm6775,410l6896,410,6896,288,6775,288,6775,410xm6896,410l7018,410,7018,288,6896,288,6896,410xm7018,410l7139,410,7139,288,7018,288,7018,410xm7139,410l7260,410,7260,288,7139,288,7139,410xm7260,410l7382,410,7382,288,7260,288,7260,410xm7382,410l7503,410,7503,288,7382,288,7382,410xm7750,410l7871,410,7871,288,7750,288,7750,410xm7871,410l7993,410,7993,288,7871,288,7871,410xm7503,410l7746,410e">
              <v:path arrowok="t"/>
              <v:fill on="f" focussize="0,0"/>
              <v:stroke weight="0.380708661417323pt" color="#1D1D1A"/>
              <v:imagedata o:title=""/>
              <o:lock v:ext="edit"/>
            </v:shape>
            <v:shape id="_x0000_s1435" o:spid="_x0000_s1435" style="position:absolute;left:2875;top:699;height:16;width:16;" filled="f" stroked="t" coordorigin="2876,700" coordsize="16,16" path="m2891,700l2891,715,2876,715e">
              <v:path arrowok="t"/>
              <v:fill on="f" focussize="0,0"/>
              <v:stroke weight="0.380708661417323pt" color="#CA4E61"/>
              <v:imagedata o:title=""/>
              <o:lock v:ext="edit"/>
            </v:shape>
            <v:line id="_x0000_s1436" o:spid="_x0000_s1436" o:spt="20" style="position:absolute;left:2792;top:715;flip:x;height:0;width:71;" stroked="t" coordsize="21600,21600">
              <v:path arrowok="t"/>
              <v:fill focussize="0,0"/>
              <v:stroke weight="0.380708661417323pt" color="#CA4E61"/>
              <v:imagedata o:title=""/>
              <o:lock v:ext="edit"/>
            </v:line>
            <v:shape id="_x0000_s1437" o:spid="_x0000_s1437" style="position:absolute;left:2769;top:699;height:16;width:16;" filled="f" stroked="t" coordorigin="2770,700" coordsize="16,16" path="m2785,715l2770,715,2770,700e">
              <v:path arrowok="t"/>
              <v:fill on="f" focussize="0,0"/>
              <v:stroke weight="0.380708661417323pt" color="#CA4E61"/>
              <v:imagedata o:title=""/>
              <o:lock v:ext="edit"/>
            </v:shape>
            <v:line id="_x0000_s1438" o:spid="_x0000_s1438" o:spt="20" style="position:absolute;left:2770;top:190;flip:y;height:494;width:0;" stroked="t" coordsize="21600,21600">
              <v:path arrowok="t"/>
              <v:fill focussize="0,0"/>
              <v:stroke weight="0.380708661417323pt" color="#CA4E61"/>
              <v:imagedata o:title=""/>
              <o:lock v:ext="edit"/>
            </v:line>
            <v:shape id="_x0000_s1439" o:spid="_x0000_s1439" style="position:absolute;left:2769;top:166;height:16;width:16;" filled="f" stroked="t" coordorigin="2770,167" coordsize="16,16" path="m2770,182l2770,167,2785,167e">
              <v:path arrowok="t"/>
              <v:fill on="f" focussize="0,0"/>
              <v:stroke weight="0.380708661417323pt" color="#CA4E61"/>
              <v:imagedata o:title=""/>
              <o:lock v:ext="edit"/>
            </v:shape>
            <v:line id="_x0000_s1440" o:spid="_x0000_s1440" o:spt="20" style="position:absolute;left:2798;top:167;height:0;width:71;" stroked="t" coordsize="21600,21600">
              <v:path arrowok="t"/>
              <v:fill focussize="0,0"/>
              <v:stroke weight="0.380708661417323pt" color="#CA4E61"/>
              <v:imagedata o:title=""/>
              <o:lock v:ext="edit"/>
            </v:line>
            <v:shape id="_x0000_s1441" o:spid="_x0000_s1441" style="position:absolute;left:2875;top:166;height:16;width:16;" filled="f" stroked="t" coordorigin="2876,167" coordsize="16,16" path="m2876,167l2891,167,2891,182e">
              <v:path arrowok="t"/>
              <v:fill on="f" focussize="0,0"/>
              <v:stroke weight="0.380708661417323pt" color="#CA4E61"/>
              <v:imagedata o:title=""/>
              <o:lock v:ext="edit"/>
            </v:shape>
            <v:line id="_x0000_s1442" o:spid="_x0000_s1442" o:spt="20" style="position:absolute;left:2891;top:197;height:495;width:0;" stroked="t" coordsize="21600,21600">
              <v:path arrowok="t"/>
              <v:fill focussize="0,0"/>
              <v:stroke weight="0.380708661417323pt" color="#CA4E61"/>
              <v:imagedata o:title=""/>
              <o:lock v:ext="edit"/>
            </v:line>
            <v:shape id="_x0000_s1443" o:spid="_x0000_s1443" style="position:absolute;left:6576;top:699;height:16;width:16;" filled="f" stroked="t" coordorigin="6577,700" coordsize="16,16" path="m6592,700l6592,715,6577,715e">
              <v:path arrowok="t"/>
              <v:fill on="f" focussize="0,0"/>
              <v:stroke weight="0.380708661417323pt" color="#CA4E61"/>
              <v:imagedata o:title=""/>
              <o:lock v:ext="edit"/>
            </v:shape>
            <v:line id="_x0000_s1444" o:spid="_x0000_s1444" o:spt="20" style="position:absolute;left:6492;top:715;flip:x;height:0;width:72;" stroked="t" coordsize="21600,21600">
              <v:path arrowok="t"/>
              <v:fill focussize="0,0"/>
              <v:stroke weight="0.380708661417323pt" color="#CA4E61"/>
              <v:imagedata o:title=""/>
              <o:lock v:ext="edit"/>
            </v:line>
            <v:shape id="_x0000_s1445" o:spid="_x0000_s1445" style="position:absolute;left:6470;top:699;height:16;width:16;" filled="f" stroked="t" coordorigin="6471,700" coordsize="16,16" path="m6486,715l6471,715,6471,700e">
              <v:path arrowok="t"/>
              <v:fill on="f" focussize="0,0"/>
              <v:stroke weight="0.380708661417323pt" color="#CA4E61"/>
              <v:imagedata o:title=""/>
              <o:lock v:ext="edit"/>
            </v:shape>
            <v:line id="_x0000_s1446" o:spid="_x0000_s1446" o:spt="20" style="position:absolute;left:6471;top:190;flip:y;height:494;width:0;" stroked="t" coordsize="21600,21600">
              <v:path arrowok="t"/>
              <v:fill focussize="0,0"/>
              <v:stroke weight="0.380708661417323pt" color="#CA4E61"/>
              <v:imagedata o:title=""/>
              <o:lock v:ext="edit"/>
            </v:line>
            <v:shape id="_x0000_s1447" o:spid="_x0000_s1447" style="position:absolute;left:6470;top:166;height:16;width:16;" filled="f" stroked="t" coordorigin="6471,167" coordsize="16,16" path="m6471,182l6471,167,6486,167e">
              <v:path arrowok="t"/>
              <v:fill on="f" focussize="0,0"/>
              <v:stroke weight="0.380708661417323pt" color="#CA4E61"/>
              <v:imagedata o:title=""/>
              <o:lock v:ext="edit"/>
            </v:shape>
            <v:line id="_x0000_s1448" o:spid="_x0000_s1448" o:spt="20" style="position:absolute;left:6499;top:167;height:0;width:71;" stroked="t" coordsize="21600,21600">
              <v:path arrowok="t"/>
              <v:fill focussize="0,0"/>
              <v:stroke weight="0.380708661417323pt" color="#CA4E61"/>
              <v:imagedata o:title=""/>
              <o:lock v:ext="edit"/>
            </v:line>
            <v:shape id="_x0000_s1449" o:spid="_x0000_s1449" style="position:absolute;left:6576;top:166;height:16;width:16;" filled="f" stroked="t" coordorigin="6577,167" coordsize="16,16" path="m6577,167l6592,167,6592,182e">
              <v:path arrowok="t"/>
              <v:fill on="f" focussize="0,0"/>
              <v:stroke weight="0.380708661417323pt" color="#CA4E61"/>
              <v:imagedata o:title=""/>
              <o:lock v:ext="edit"/>
            </v:shape>
            <v:line id="_x0000_s1450" o:spid="_x0000_s1450" o:spt="20" style="position:absolute;left:6592;top:197;height:495;width:0;" stroked="t" coordsize="21600,21600">
              <v:path arrowok="t"/>
              <v:fill focussize="0,0"/>
              <v:stroke weight="0.380708661417323pt" color="#CA4E61"/>
              <v:imagedata o:title=""/>
              <o:lock v:ext="edit"/>
            </v:line>
            <v:line id="_x0000_s1451" o:spid="_x0000_s1451" o:spt="20" style="position:absolute;left:2700;top:932;height:453;width:0;" stroked="t" coordsize="21600,21600">
              <v:path arrowok="t"/>
              <v:fill focussize="0,0"/>
              <v:stroke weight="0.380708661417323pt" color="#CA4E61"/>
              <v:imagedata o:title=""/>
              <o:lock v:ext="edit"/>
            </v:line>
            <v:shape id="_x0000_s1452" o:spid="_x0000_s1452" style="position:absolute;left:2679;top:897;height:51;width:43;" fillcolor="#CA4E61" filled="t" stroked="f" coordorigin="2679,898" coordsize="43,51" path="m2700,898l2679,948,2700,939,2722,948,2700,898xe">
              <v:path arrowok="t"/>
              <v:fill on="t" focussize="0,0"/>
              <v:stroke on="f"/>
              <v:imagedata o:title=""/>
              <o:lock v:ext="edit"/>
            </v:shape>
            <v:line id="_x0000_s1453" o:spid="_x0000_s1453" o:spt="20" style="position:absolute;left:5167;top:932;height:453;width:0;" stroked="t" coordsize="21600,21600">
              <v:path arrowok="t"/>
              <v:fill focussize="0,0"/>
              <v:stroke weight="0.380708661417323pt" color="#CA4E61"/>
              <v:imagedata o:title=""/>
              <o:lock v:ext="edit"/>
            </v:line>
            <v:shape id="_x0000_s1454" o:spid="_x0000_s1454" style="position:absolute;left:5145;top:897;height:51;width:43;" fillcolor="#CA4E61" filled="t" stroked="f" coordorigin="5145,898" coordsize="43,51" path="m5167,898l5145,948,5167,939,5188,948,5167,898xe">
              <v:path arrowok="t"/>
              <v:fill on="t" focussize="0,0"/>
              <v:stroke on="f"/>
              <v:imagedata o:title=""/>
              <o:lock v:ext="edit"/>
            </v:shape>
            <v:line id="_x0000_s1455" o:spid="_x0000_s1455" o:spt="20" style="position:absolute;left:6592;top:749;height:514;width:0;" stroked="t" coordsize="21600,21600">
              <v:path arrowok="t"/>
              <v:fill focussize="0,0"/>
              <v:stroke weight="0.380708661417323pt" color="#CA4E61"/>
              <v:imagedata o:title=""/>
              <o:lock v:ext="edit"/>
            </v:line>
            <v:shape id="_x0000_s1456" o:spid="_x0000_s1456" style="position:absolute;left:6570;top:714;height:51;width:43;" fillcolor="#CA4E61" filled="t" stroked="f" coordorigin="6571,715" coordsize="43,51" path="m6592,715l6571,765,6592,756,6613,765,6592,715xe">
              <v:path arrowok="t"/>
              <v:fill on="t" focussize="0,0"/>
              <v:stroke on="f"/>
              <v:imagedata o:title=""/>
              <o:lock v:ext="edit"/>
            </v:shape>
            <v:line id="_x0000_s1457" o:spid="_x0000_s1457" o:spt="20" style="position:absolute;left:2891;top:749;height:392;width:0;" stroked="t" coordsize="21600,21600">
              <v:path arrowok="t"/>
              <v:fill focussize="0,0"/>
              <v:stroke weight="0.380708661417323pt" color="#CA4E61"/>
              <v:imagedata o:title=""/>
              <o:lock v:ext="edit"/>
            </v:line>
            <v:shape id="_x0000_s1458" o:spid="_x0000_s1458" style="position:absolute;left:2870;top:714;height:51;width:43;" fillcolor="#CA4E61" filled="t" stroked="f" coordorigin="2870,715" coordsize="43,51" path="m2891,715l2870,765,2891,756,2912,765,2891,715xe">
              <v:path arrowok="t"/>
              <v:fill on="t" focussize="0,0"/>
              <v:stroke on="f"/>
              <v:imagedata o:title=""/>
              <o:lock v:ext="edit"/>
            </v:shape>
            <v:shape id="_x0000_s1459" o:spid="_x0000_s1459" style="position:absolute;left:6167;top:288;height:366;width:1950;" filled="f" stroked="t" coordorigin="6168,288" coordsize="1950,366" path="m6653,288l6653,410,6532,410,6532,288,6289,288,6289,410,6168,410,6168,288m8118,654l8110,654e">
              <v:path arrowok="t"/>
              <v:fill on="f" focussize="0,0"/>
              <v:stroke weight="0.380708661417323pt" color="#1D1D1A"/>
              <v:imagedata o:title=""/>
              <o:lock v:ext="edit"/>
            </v:shape>
            <v:line id="_x0000_s1460" o:spid="_x0000_s1460" o:spt="20" style="position:absolute;left:8034;top:654;flip:x;height:0;width:59;" stroked="t" coordsize="21600,21600">
              <v:path arrowok="t"/>
              <v:fill focussize="0,0"/>
              <v:stroke weight="0.380708661417323pt" color="#1D1D1A"/>
              <v:imagedata o:title=""/>
              <o:lock v:ext="edit"/>
            </v:line>
            <v:shape id="_x0000_s1461" o:spid="_x0000_s1461" style="position:absolute;left:8017;top:654;height:244;width:101;" filled="f" stroked="t" coordorigin="8018,654" coordsize="101,244" path="m8025,654l8018,654m8118,898l8110,898e">
              <v:path arrowok="t"/>
              <v:fill on="f" focussize="0,0"/>
              <v:stroke weight="0.380708661417323pt" color="#1D1D1A"/>
              <v:imagedata o:title=""/>
              <o:lock v:ext="edit"/>
            </v:shape>
            <v:line id="_x0000_s1462" o:spid="_x0000_s1462" o:spt="20" style="position:absolute;left:8034;top:898;flip:x;height:0;width:59;" stroked="t" coordsize="21600,21600">
              <v:path arrowok="t"/>
              <v:fill focussize="0,0"/>
              <v:stroke weight="0.380708661417323pt" color="#1D1D1A"/>
              <v:imagedata o:title=""/>
              <o:lock v:ext="edit"/>
            </v:line>
            <v:shape id="_x0000_s1463" o:spid="_x0000_s1463" style="position:absolute;left:8017;top:410;height:488;width:87;" filled="f" stroked="t" coordorigin="8018,410" coordsize="87,488" path="m8025,898l8018,898m8104,410l8096,410e">
              <v:path arrowok="t"/>
              <v:fill on="f" focussize="0,0"/>
              <v:stroke weight="0.380708661417323pt" color="#1D1D1A"/>
              <v:imagedata o:title=""/>
              <o:lock v:ext="edit"/>
            </v:shape>
            <v:line id="_x0000_s1464" o:spid="_x0000_s1464" o:spt="20" style="position:absolute;left:8034;top:410;flip:x;height:0;width:48;" stroked="t" coordsize="21600,21600">
              <v:path arrowok="t"/>
              <v:fill focussize="0,0"/>
              <v:stroke weight="0.380708661417323pt" color="#1D1D1A"/>
              <v:imagedata o:title=""/>
              <o:lock v:ext="edit"/>
            </v:line>
            <v:shape id="_x0000_s1465" o:spid="_x0000_s1465" style="position:absolute;left:2534;top:410;height:244;width:5493;" filled="f" stroked="t" coordorigin="2534,410" coordsize="5493,244" path="m8027,410l8020,410m2534,532l2982,532,2982,654,3043,654,3043,532,3104,532,3104,654,3164,654,3164,532,3224,532,3224,654,3286,654,3286,532,3347,532,3347,654,3407,654,3407,532,3468,532,3468,654,3528,654,3528,532,3589,532,3589,654,3650,654,3650,532,3710,532,3710,654,3771,654,3771,532,3833,532,3833,654,3893,654,3893,532,3953,532,3953,654,4014,654,4014,532,4075,532,4075,654,4135,654,4135,532,4195,532,4195,654,4257,654,4257,532,4318,532,4318,654,4378,654,4378,532,4439,532,4439,654,4500,654,4500,532,4560,532,4560,654,4621,654,4621,532,4681,532,4681,654,4742,654,4742,532,4804,532,4804,654,4864,654,4864,532,4924,532,4924,654,4985,654,4985,532,5046,532,5046,654,5106,654,5106,532,5166,532,5166,654,5228,654,5228,532,5289,532,5289,654,5349,654,5349,532,5410,532,5410,654,5471,654,5471,532,5530,532,5530,654,5592,654,5592,532,5654,532,5654,654,5713,654,5713,532,5774,532,5774,654,5835,654,5835,532,5895,532,5895,654,5956,654,5956,532,6016,532,6016,654,6077,654,6077,532,6139,532,6139,654,6201,654,6201,532,6262,532,6262,654,6324,654,6324,532,6623,532,6623,654,6684,654,6684,532,6744,532,6745,532,6745,654,6806,654,6806,532,6866,532,6866,654,6927,654,6927,532,6987,532,6987,654,7049,654,7049,532,7110,532,7110,654,7170,654,7170,532,7231,532,7231,654,7291,654,7291,532,7352,532,7352,654,7413,654,7413,532,7472,532,7472,654,7534,654,7534,532,7596,532,7596,654,7655,654,7655,532,7716,532,7716,654,7777,654,7777,532,7837,532,7837,654,7898,654,7898,532,7959,532,7959,654,8020,654e">
              <v:path arrowok="t"/>
              <v:fill on="f" focussize="0,0"/>
              <v:stroke weight="0.380708661417323pt" color="#1D1D1A"/>
              <v:imagedata o:title=""/>
              <o:lock v:ext="edit"/>
            </v:shape>
            <v:shape id="_x0000_s1466" o:spid="_x0000_s1466" o:spt="202" type="#_x0000_t202" style="position:absolute;left:2811;top:187;height:72;width:57;" filled="f" stroked="f" coordsize="21600,21600">
              <v:path/>
              <v:fill on="f" focussize="0,0"/>
              <v:stroke on="f" joinstyle="miter"/>
              <v:imagedata o:title=""/>
              <o:lock v:ext="edit"/>
              <v:textbox inset="0mm,0mm,0mm,0mm">
                <w:txbxContent>
                  <w:p w14:paraId="4FD95818">
                    <w:pPr>
                      <w:pStyle w:val="70"/>
                      <w:spacing w:before="0"/>
                      <w:ind w:left="0" w:right="0" w:firstLine="0"/>
                      <w:jc w:val="left"/>
                      <w:rPr>
                        <w:sz w:val="6"/>
                      </w:rPr>
                    </w:pPr>
                    <w:r>
                      <w:t>S</w:t>
                    </w:r>
                  </w:p>
                </w:txbxContent>
              </v:textbox>
            </v:shape>
            <v:shape id="_x0000_s1467" o:spid="_x0000_s1467" o:spt="202" type="#_x0000_t202" style="position:absolute;left:6501;top:187;height:72;width:80;" filled="f" stroked="f" coordsize="21600,21600">
              <v:path/>
              <v:fill on="f" focussize="0,0"/>
              <v:stroke on="f" joinstyle="miter"/>
              <v:imagedata o:title=""/>
              <o:lock v:ext="edit"/>
              <v:textbox inset="0mm,0mm,0mm,0mm">
                <w:txbxContent>
                  <w:p w14:paraId="771B0B62">
                    <w:pPr>
                      <w:pStyle w:val="116"/>
                      <w:spacing w:before="0" w:line="68" w:lineRule="exact"/>
                      <w:ind w:left="0" w:right="0" w:firstLine="0"/>
                      <w:jc w:val="left"/>
                      <w:rPr>
                        <w:sz w:val="3"/>
                      </w:rPr>
                    </w:pPr>
                    <w:r>
                      <w:rPr>
                        <w:position w:val="1"/>
                        <w:sz w:val="6"/>
                      </w:rPr>
                      <w:t>S</w:t>
                    </w:r>
                    <w:r>
                      <w:rPr>
                        <w:sz w:val="3"/>
                      </w:rPr>
                      <w:t>R</w:t>
                    </w:r>
                  </w:p>
                </w:txbxContent>
              </v:textbox>
            </v:shape>
            <v:shape id="_x0000_s1468" o:spid="_x0000_s1468" o:spt="202" type="#_x0000_t202" style="position:absolute;left:2473;top:325;height:108;width:194;" filled="f" stroked="f" coordsize="21600,21600">
              <v:path/>
              <v:fill on="f" focussize="0,0"/>
              <v:stroke on="f" joinstyle="miter"/>
              <v:imagedata o:title=""/>
              <o:lock v:ext="edit"/>
              <v:textbox inset="0mm,0mm,0mm,0mm">
                <w:txbxContent>
                  <w:p w14:paraId="383090D5">
                    <w:pPr>
                      <w:pStyle w:val="114"/>
                      <w:spacing w:before="0"/>
                      <w:ind w:left="0" w:right="0" w:firstLine="0"/>
                      <w:jc w:val="left"/>
                      <w:rPr>
                        <w:sz w:val="9"/>
                      </w:rPr>
                    </w:pPr>
                    <w:r>
                      <w:t>SDA</w:t>
                    </w:r>
                  </w:p>
                </w:txbxContent>
              </v:textbox>
            </v:shape>
            <v:shape id="_x0000_s1469" o:spid="_x0000_s1469" o:spt="202" type="#_x0000_t202" style="position:absolute;left:3042;top:309;height:72;width:3256;" filled="f" stroked="f" coordsize="21600,21600">
              <v:path/>
              <v:fill on="f" focussize="0,0"/>
              <v:stroke on="f" joinstyle="miter"/>
              <v:imagedata o:title=""/>
              <o:lock v:ext="edit"/>
              <v:textbox inset="0mm,0mm,0mm,0mm">
                <w:txbxContent>
                  <w:p w14:paraId="598C3794">
                    <w:pPr>
                      <w:pStyle w:val="115"/>
                      <w:spacing w:before="0" w:line="68" w:lineRule="exact"/>
                      <w:ind w:left="0" w:right="0" w:firstLine="0"/>
                      <w:jc w:val="left"/>
                      <w:rPr>
                        <w:sz w:val="6"/>
                      </w:rPr>
                    </w:pPr>
                    <w:r>
                      <w:rPr>
                        <w:spacing w:val="-1"/>
                        <w:position w:val="1"/>
                        <w:sz w:val="6"/>
                      </w:rPr>
                      <w:t>一个</w:t>
                    </w:r>
                    <w:r>
                      <w:rPr>
                        <w:spacing w:val="-1"/>
                        <w:sz w:val="3"/>
                      </w:rPr>
                      <w:t xml:space="preserve">6     </w:t>
                    </w:r>
                    <w:r>
                      <w:rPr>
                        <w:spacing w:val="6"/>
                        <w:sz w:val="3"/>
                      </w:rPr>
                      <w:t xml:space="preserve"> </w:t>
                    </w:r>
                    <w:r>
                      <w:rPr>
                        <w:spacing w:val="-1"/>
                        <w:position w:val="1"/>
                        <w:sz w:val="6"/>
                      </w:rPr>
                      <w:t>一个</w:t>
                    </w:r>
                    <w:r>
                      <w:rPr>
                        <w:spacing w:val="-1"/>
                        <w:sz w:val="3"/>
                      </w:rPr>
                      <w:t xml:space="preserve">5     </w:t>
                    </w:r>
                    <w:r>
                      <w:rPr>
                        <w:spacing w:val="7"/>
                        <w:sz w:val="3"/>
                      </w:rPr>
                      <w:t>一</w:t>
                    </w:r>
                    <w:r>
                      <w:rPr>
                        <w:spacing w:val="-1"/>
                        <w:position w:val="1"/>
                        <w:sz w:val="6"/>
                      </w:rPr>
                      <w:t>个</w:t>
                    </w:r>
                    <w:r>
                      <w:rPr>
                        <w:spacing w:val="-1"/>
                        <w:sz w:val="3"/>
                      </w:rPr>
                      <w:t xml:space="preserve">4     </w:t>
                    </w:r>
                    <w:r>
                      <w:rPr>
                        <w:spacing w:val="7"/>
                        <w:sz w:val="3"/>
                      </w:rPr>
                      <w:t xml:space="preserve"> </w:t>
                    </w:r>
                    <w:r>
                      <w:rPr>
                        <w:spacing w:val="-1"/>
                        <w:position w:val="1"/>
                        <w:sz w:val="6"/>
                      </w:rPr>
                      <w:t>一个</w:t>
                    </w:r>
                    <w:r>
                      <w:rPr>
                        <w:spacing w:val="-1"/>
                        <w:sz w:val="3"/>
                      </w:rPr>
                      <w:t xml:space="preserve">3     </w:t>
                    </w:r>
                    <w:r>
                      <w:rPr>
                        <w:spacing w:val="7"/>
                        <w:sz w:val="3"/>
                      </w:rPr>
                      <w:t xml:space="preserve"> </w:t>
                    </w:r>
                    <w:r>
                      <w:rPr>
                        <w:spacing w:val="-1"/>
                        <w:position w:val="1"/>
                        <w:sz w:val="6"/>
                      </w:rPr>
                      <w:t>一个</w:t>
                    </w:r>
                    <w:r>
                      <w:rPr>
                        <w:spacing w:val="-1"/>
                        <w:sz w:val="3"/>
                      </w:rPr>
                      <w:t xml:space="preserve">2     </w:t>
                    </w:r>
                    <w:r>
                      <w:rPr>
                        <w:spacing w:val="6"/>
                        <w:sz w:val="3"/>
                      </w:rPr>
                      <w:t xml:space="preserve"> </w:t>
                    </w:r>
                    <w:r>
                      <w:rPr>
                        <w:spacing w:val="-1"/>
                        <w:position w:val="1"/>
                        <w:sz w:val="6"/>
                      </w:rPr>
                      <w:t>的</w:t>
                    </w:r>
                    <w:r>
                      <w:rPr>
                        <w:spacing w:val="-1"/>
                        <w:sz w:val="3"/>
                      </w:rPr>
                      <w:t xml:space="preserve">1     </w:t>
                    </w:r>
                    <w:r>
                      <w:rPr>
                        <w:spacing w:val="7"/>
                        <w:sz w:val="3"/>
                      </w:rPr>
                      <w:t>a0</w:t>
                    </w:r>
                    <w:r>
                      <w:rPr>
                        <w:spacing w:val="-1"/>
                        <w:sz w:val="3"/>
                      </w:rPr>
                      <w:t xml:space="preserve">级      </w:t>
                    </w:r>
                    <w:r>
                      <w:rPr>
                        <w:position w:val="1"/>
                        <w:sz w:val="6"/>
                      </w:rPr>
                      <w:t>W确认D</w:t>
                    </w:r>
                    <w:r>
                      <w:rPr>
                        <w:sz w:val="3"/>
                      </w:rPr>
                      <w:t xml:space="preserve">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position w:val="1"/>
                        <w:sz w:val="6"/>
                      </w:rPr>
                      <w:t>D</w:t>
                    </w:r>
                    <w:r>
                      <w:rPr>
                        <w:sz w:val="3"/>
                      </w:rPr>
                      <w:t>0</w:t>
                    </w:r>
                    <w:r>
                      <w:rPr>
                        <w:position w:val="1"/>
                        <w:sz w:val="6"/>
                      </w:rPr>
                      <w:t>确认D</w:t>
                    </w:r>
                    <w:r>
                      <w:rPr>
                        <w:sz w:val="3"/>
                      </w:rPr>
                      <w:t xml:space="preserve"> 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position w:val="1"/>
                        <w:sz w:val="6"/>
                      </w:rPr>
                      <w:t>D</w:t>
                    </w:r>
                    <w:r>
                      <w:rPr>
                        <w:sz w:val="3"/>
                      </w:rPr>
                      <w:t>0</w:t>
                    </w:r>
                    <w:r>
                      <w:rPr>
                        <w:position w:val="1"/>
                        <w:sz w:val="6"/>
                      </w:rPr>
                      <w:t>确认</w:t>
                    </w:r>
                  </w:p>
                </w:txbxContent>
              </v:textbox>
            </v:shape>
            <v:shape id="_x0000_s1470" o:spid="_x0000_s1470" o:spt="202" type="#_x0000_t202" style="position:absolute;left:6683;top:309;height:72;width:1299;" filled="f" stroked="f" coordsize="21600,21600">
              <v:path/>
              <v:fill on="f" focussize="0,0"/>
              <v:stroke on="f" joinstyle="miter"/>
              <v:imagedata o:title=""/>
              <o:lock v:ext="edit"/>
              <v:textbox inset="0mm,0mm,0mm,0mm">
                <w:txbxContent>
                  <w:p w14:paraId="22447142">
                    <w:pPr>
                      <w:pStyle w:val="115"/>
                      <w:spacing w:before="0" w:line="68" w:lineRule="exact"/>
                      <w:ind w:left="0" w:right="0" w:firstLine="0"/>
                      <w:jc w:val="left"/>
                      <w:rPr>
                        <w:sz w:val="3"/>
                      </w:rPr>
                    </w:pPr>
                    <w:r>
                      <w:rPr>
                        <w:spacing w:val="-1"/>
                        <w:position w:val="1"/>
                        <w:sz w:val="6"/>
                      </w:rPr>
                      <w:t>一个</w:t>
                    </w:r>
                    <w:r>
                      <w:rPr>
                        <w:spacing w:val="-1"/>
                        <w:sz w:val="3"/>
                      </w:rPr>
                      <w:t xml:space="preserve">6       </w:t>
                    </w:r>
                    <w:r>
                      <w:rPr>
                        <w:spacing w:val="-1"/>
                        <w:position w:val="1"/>
                        <w:sz w:val="6"/>
                      </w:rPr>
                      <w:t>一个</w:t>
                    </w:r>
                    <w:r>
                      <w:rPr>
                        <w:spacing w:val="-1"/>
                        <w:sz w:val="3"/>
                      </w:rPr>
                      <w:t xml:space="preserve">5       </w:t>
                    </w:r>
                    <w:r>
                      <w:rPr>
                        <w:spacing w:val="-1"/>
                        <w:position w:val="1"/>
                        <w:sz w:val="6"/>
                      </w:rPr>
                      <w:t>一个</w:t>
                    </w:r>
                    <w:r>
                      <w:rPr>
                        <w:spacing w:val="-1"/>
                        <w:sz w:val="3"/>
                      </w:rPr>
                      <w:t xml:space="preserve">4       </w:t>
                    </w:r>
                    <w:r>
                      <w:rPr>
                        <w:spacing w:val="-1"/>
                        <w:position w:val="1"/>
                        <w:sz w:val="6"/>
                      </w:rPr>
                      <w:t>一个</w:t>
                    </w:r>
                    <w:r>
                      <w:rPr>
                        <w:spacing w:val="-1"/>
                        <w:sz w:val="3"/>
                      </w:rPr>
                      <w:t xml:space="preserve">3       </w:t>
                    </w:r>
                    <w:r>
                      <w:rPr>
                        <w:spacing w:val="-1"/>
                        <w:position w:val="1"/>
                        <w:sz w:val="6"/>
                      </w:rPr>
                      <w:t>一个</w:t>
                    </w:r>
                    <w:r>
                      <w:rPr>
                        <w:spacing w:val="-1"/>
                        <w:sz w:val="3"/>
                      </w:rPr>
                      <w:t xml:space="preserve">2       </w:t>
                    </w:r>
                    <w:r>
                      <w:rPr>
                        <w:spacing w:val="-1"/>
                        <w:position w:val="1"/>
                        <w:sz w:val="6"/>
                      </w:rPr>
                      <w:t>的</w:t>
                    </w:r>
                    <w:r>
                      <w:rPr>
                        <w:spacing w:val="-1"/>
                        <w:sz w:val="3"/>
                      </w:rPr>
                      <w:t xml:space="preserve">1       </w:t>
                    </w:r>
                    <w:r>
                      <w:rPr>
                        <w:spacing w:val="-1"/>
                        <w:position w:val="1"/>
                        <w:sz w:val="6"/>
                      </w:rPr>
                      <w:t>a0</w:t>
                    </w:r>
                    <w:r>
                      <w:rPr>
                        <w:spacing w:val="-1"/>
                        <w:sz w:val="3"/>
                      </w:rPr>
                      <w:t xml:space="preserve">级       </w:t>
                    </w:r>
                    <w:r>
                      <w:rPr>
                        <w:position w:val="1"/>
                        <w:sz w:val="6"/>
                      </w:rPr>
                      <w:t>W Ack D</w:t>
                    </w:r>
                    <w:r>
                      <w:rPr>
                        <w:sz w:val="3"/>
                      </w:rPr>
                      <w:t xml:space="preserve">7    </w:t>
                    </w:r>
                    <w:r>
                      <w:rPr>
                        <w:position w:val="1"/>
                        <w:sz w:val="6"/>
                      </w:rPr>
                      <w:t>D</w:t>
                    </w:r>
                    <w:r>
                      <w:rPr>
                        <w:sz w:val="3"/>
                      </w:rPr>
                      <w:t>6</w:t>
                    </w:r>
                  </w:p>
                </w:txbxContent>
              </v:textbox>
            </v:shape>
            <v:shape id="_x0000_s1471" o:spid="_x0000_s1471" o:spt="202" type="#_x0000_t202" style="position:absolute;left:2347;top:569;height:473;width:319;" filled="f" stroked="f" coordsize="21600,21600">
              <v:path/>
              <v:fill on="f" focussize="0,0"/>
              <v:stroke on="f" joinstyle="miter"/>
              <v:imagedata o:title=""/>
              <o:lock v:ext="edit"/>
              <v:textbox inset="0mm,0mm,0mm,0mm">
                <w:txbxContent>
                  <w:p w14:paraId="7B75EC1E">
                    <w:pPr>
                      <w:pStyle w:val="114"/>
                      <w:spacing w:before="0"/>
                      <w:ind w:left="134" w:right="0" w:firstLine="0"/>
                      <w:jc w:val="left"/>
                      <w:rPr>
                        <w:sz w:val="9"/>
                      </w:rPr>
                    </w:pPr>
                    <w:r>
                      <w:t>SCL</w:t>
                    </w:r>
                  </w:p>
                  <w:p w14:paraId="32D517CC">
                    <w:pPr>
                      <w:spacing w:before="6" w:line="240" w:lineRule="auto"/>
                      <w:rPr>
                        <w:sz w:val="11"/>
                      </w:rPr>
                    </w:pPr>
                  </w:p>
                  <w:p w14:paraId="1D873952">
                    <w:pPr>
                      <w:pStyle w:val="84"/>
                      <w:spacing w:before="0" w:line="280" w:lineRule="auto"/>
                      <w:ind w:left="0" w:right="3" w:firstLine="68"/>
                      <w:jc w:val="left"/>
                      <w:rPr>
                        <w:sz w:val="9"/>
                      </w:rPr>
                    </w:pPr>
                    <w:r>
                      <w:t>FIFO_</w:t>
                    </w:r>
                    <w:r>
                      <w:rPr>
                        <w:spacing w:val="-1"/>
                        <w:w w:val="110"/>
                      </w:rPr>
                      <w:t>EMPTY</w:t>
                    </w:r>
                  </w:p>
                </w:txbxContent>
              </v:textbox>
            </v:shape>
            <v:shape id="_x0000_s1472" o:spid="_x0000_s1472" o:spt="202" type="#_x0000_t202" style="position:absolute;left:2685;top:1161;height:376;width:862;" filled="f" stroked="f" coordsize="21600,21600">
              <v:path/>
              <v:fill on="f" focussize="0,0"/>
              <v:stroke on="f" joinstyle="miter"/>
              <v:imagedata o:title=""/>
              <o:lock v:ext="edit"/>
              <v:textbox inset="0mm,0mm,0mm,0mm">
                <w:txbxContent>
                  <w:p w14:paraId="6D3B6E8B">
                    <w:pPr>
                      <w:pStyle w:val="71"/>
                      <w:spacing w:before="7" w:line="208" w:lineRule="auto"/>
                      <w:ind w:left="190" w:right="12" w:firstLine="0"/>
                      <w:jc w:val="left"/>
                      <w:rPr>
                        <w:sz w:val="6"/>
                      </w:rPr>
                    </w:pPr>
                    <w:r>
                      <w:t>数据可用性触发总线上的START条件</w:t>
                    </w:r>
                  </w:p>
                  <w:p w14:paraId="1E50A6D0">
                    <w:pPr>
                      <w:spacing w:before="0" w:line="240" w:lineRule="auto"/>
                      <w:rPr>
                        <w:sz w:val="6"/>
                      </w:rPr>
                    </w:pPr>
                  </w:p>
                  <w:p w14:paraId="695BDBE6">
                    <w:pPr>
                      <w:pStyle w:val="71"/>
                      <w:spacing w:before="53" w:line="208" w:lineRule="auto"/>
                      <w:ind w:left="0" w:right="122" w:firstLine="0"/>
                      <w:jc w:val="left"/>
                      <w:rPr>
                        <w:sz w:val="6"/>
                      </w:rPr>
                    </w:pPr>
                    <w:r>
                      <w:t>Tx FIFO加载数据（本例中为写入数据</w:t>
                    </w:r>
                  </w:p>
                </w:txbxContent>
              </v:textbox>
            </v:shape>
            <v:shape id="_x0000_s1473" o:spid="_x0000_s1473" o:spt="202" type="#_x0000_t202" style="position:absolute;left:5151;top:1405;height:133;width:573;" filled="f" stroked="f" coordsize="21600,21600">
              <v:path/>
              <v:fill on="f" focussize="0,0"/>
              <v:stroke on="f" joinstyle="miter"/>
              <v:imagedata o:title=""/>
              <o:lock v:ext="edit"/>
              <v:textbox inset="0mm,0mm,0mm,0mm">
                <w:txbxContent>
                  <w:p w14:paraId="4A6B5CF3">
                    <w:pPr>
                      <w:pStyle w:val="72"/>
                      <w:spacing w:before="7" w:line="208" w:lineRule="auto"/>
                      <w:ind w:left="0" w:right="12" w:firstLine="0"/>
                      <w:jc w:val="left"/>
                      <w:rPr>
                        <w:sz w:val="6"/>
                      </w:rPr>
                    </w:pPr>
                    <w:r>
                      <w:t>Tx FIFO中的下一个字节已设置RESTART位</w:t>
                    </w:r>
                  </w:p>
                </w:txbxContent>
              </v:textbox>
            </v:shape>
            <v:shape id="_x0000_s1474" o:spid="_x0000_s1474" o:spt="202" type="#_x0000_t202" style="position:absolute;left:6576;top:1283;height:255;width:931;" filled="f" stroked="f" coordsize="21600,21600">
              <v:path/>
              <v:fill on="f" focussize="0,0"/>
              <v:stroke on="f" joinstyle="miter"/>
              <v:imagedata o:title=""/>
              <o:lock v:ext="edit"/>
              <v:textbox inset="0mm,0mm,0mm,0mm">
                <w:txbxContent>
                  <w:p w14:paraId="0F739AED">
                    <w:pPr>
                      <w:pStyle w:val="72"/>
                      <w:spacing w:before="7" w:line="208" w:lineRule="auto"/>
                      <w:ind w:left="0" w:right="15" w:firstLine="0"/>
                      <w:jc w:val="left"/>
                      <w:rPr>
                        <w:sz w:val="6"/>
                      </w:rPr>
                    </w:pPr>
                    <w:r>
                      <w:t>由于Tx FIFO上的下一个字节已标记有RESTART位，因此主机发出RESTART并启动新传输</w:t>
                    </w:r>
                  </w:p>
                </w:txbxContent>
              </v:textbox>
            </v:shape>
          </v:group>
        </w:pict>
      </w:r>
      <w:r>
        <w:rPr>
          <w:i/>
          <w:color w:val="333333"/>
          <w:sz w:val="12"/>
        </w:rPr>
        <w:t>图75.主</w:t>
      </w:r>
      <w:r>
        <w:rPr>
          <w:i/>
          <w:color w:val="333333"/>
          <w:w w:val="85"/>
          <w:sz w:val="12"/>
        </w:rPr>
        <w:t>发送器</w:t>
      </w:r>
      <w:r>
        <w:rPr>
          <w:i/>
          <w:color w:val="333333"/>
          <w:w w:val="90"/>
          <w:sz w:val="12"/>
        </w:rPr>
        <w:t>-</w:t>
      </w:r>
      <w:r>
        <w:fldChar w:fldCharType="begin"/>
      </w:r>
      <w:r>
        <w:instrText xml:space="preserve"> HYPERLINK \l "_bookmark67" </w:instrText>
      </w:r>
      <w:r>
        <w:fldChar w:fldCharType="separate"/>
      </w:r>
      <w:r>
        <w:rPr>
          <w:i/>
          <w:color w:val="418BCA"/>
          <w:w w:val="90"/>
          <w:sz w:val="12"/>
        </w:rPr>
        <w:t>IC_DATA_CMD</w:t>
      </w:r>
      <w:r>
        <w:rPr>
          <w:i/>
          <w:color w:val="418BCA"/>
          <w:w w:val="90"/>
          <w:sz w:val="12"/>
        </w:rPr>
        <w:fldChar w:fldCharType="end"/>
      </w:r>
      <w:r>
        <w:rPr>
          <w:i/>
          <w:color w:val="333333"/>
          <w:spacing w:val="-11"/>
          <w:sz w:val="12"/>
        </w:rPr>
        <w:t>的重启位置</w:t>
      </w:r>
      <w:r>
        <w:rPr>
          <w:i/>
          <w:color w:val="333333"/>
          <w:sz w:val="12"/>
        </w:rPr>
        <w:t>1</w:t>
      </w:r>
    </w:p>
    <w:p w14:paraId="15F0D36E">
      <w:pPr>
        <w:pStyle w:val="8"/>
        <w:rPr>
          <w:i/>
          <w:sz w:val="20"/>
        </w:rPr>
      </w:pPr>
    </w:p>
    <w:p w14:paraId="052C7140">
      <w:pPr>
        <w:pStyle w:val="8"/>
        <w:rPr>
          <w:i/>
          <w:sz w:val="20"/>
        </w:rPr>
      </w:pPr>
    </w:p>
    <w:p w14:paraId="34826389">
      <w:pPr>
        <w:pStyle w:val="8"/>
        <w:rPr>
          <w:i/>
          <w:sz w:val="20"/>
        </w:rPr>
      </w:pPr>
    </w:p>
    <w:p w14:paraId="0984399B">
      <w:pPr>
        <w:pStyle w:val="8"/>
        <w:spacing w:before="2"/>
        <w:rPr>
          <w:i/>
          <w:sz w:val="25"/>
        </w:rPr>
      </w:pPr>
    </w:p>
    <w:p w14:paraId="57258B57">
      <w:pPr>
        <w:pStyle w:val="8"/>
        <w:spacing w:before="98"/>
        <w:ind w:left="1280"/>
      </w:pPr>
      <w:bookmarkStart w:id="73" w:name="_bookmark43"/>
      <w:bookmarkEnd w:id="73"/>
      <w:r>
        <w:fldChar w:fldCharType="begin"/>
      </w:r>
      <w:r>
        <w:instrText xml:space="preserve"> HYPERLINK \l "_bookmark44" </w:instrText>
      </w:r>
      <w:r>
        <w:fldChar w:fldCharType="separate"/>
      </w:r>
      <w:r>
        <w:rPr>
          <w:color w:val="418BCA"/>
        </w:rPr>
        <w:t>图76</w:t>
      </w:r>
      <w:r>
        <w:rPr>
          <w:color w:val="418BCA"/>
        </w:rPr>
        <w:fldChar w:fldCharType="end"/>
      </w:r>
      <w:r>
        <w:rPr>
          <w:color w:val="333333"/>
        </w:rPr>
        <w:t>说明了相同的情况，但在作为主接收器操作</w:t>
      </w:r>
    </w:p>
    <w:p w14:paraId="5A8FCF9E">
      <w:pPr>
        <w:pStyle w:val="8"/>
        <w:spacing w:before="3"/>
        <w:rPr>
          <w:sz w:val="15"/>
        </w:rPr>
      </w:pPr>
    </w:p>
    <w:p w14:paraId="040E4F8E">
      <w:pPr>
        <w:spacing w:before="1" w:line="319" w:lineRule="auto"/>
        <w:ind w:left="100" w:right="8768" w:firstLine="0"/>
        <w:jc w:val="left"/>
        <w:rPr>
          <w:i/>
          <w:sz w:val="12"/>
        </w:rPr>
      </w:pPr>
      <w:r>
        <w:pict>
          <v:group id="_x0000_s1475" o:spid="_x0000_s1475" o:spt="203" style="position:absolute;left:0pt;margin-left:115pt;margin-top:-0.6pt;height:79.2pt;width:297pt;mso-position-horizontal-relative:page;z-index:251677696;mso-width-relative:page;mso-height-relative:page;" coordorigin="2300,-12" coordsize="5940,1584">
            <o:lock v:ext="edit"/>
            <v:rect id="_x0000_s1476" o:spid="_x0000_s1476" o:spt="1" style="position:absolute;left:2300;top:-13;height:1584;width:5940;" fillcolor="#F6F6F6" filled="t" stroked="f" coordsize="21600,21600">
              <v:path/>
              <v:fill on="t" focussize="0,0"/>
              <v:stroke on="f"/>
              <v:imagedata o:title=""/>
              <o:lock v:ext="edit"/>
            </v:rect>
            <v:shape id="_x0000_s1477" o:spid="_x0000_s1477" style="position:absolute;left:2534;top:170;height:366;width:5559;" filled="f" stroked="t" coordorigin="2534,171" coordsize="5559,366" path="m6321,536l6261,536,6261,414,6200,414,6199,536,6139,536,6139,414,6077,414,6077,536,6016,536,6016,414,5956,414,5956,536,5895,536,5895,414,5835,414,5835,536,5774,536,5774,414,5713,414,5713,536,5654,536,5654,414,5592,414,5592,536,5530,536,5530,414,5471,414,5471,536,5410,536,5410,414,5349,414,5349,536,5289,536,5289,414,5228,414,5228,536,5166,536,5166,414,5106,414,5106,536,5046,536,5046,414,4985,414,4985,536,4924,536,4924,414,4864,414,4864,536,4804,536,4804,414,4742,414,4742,536,4681,536,4681,414,4621,414,4621,536,4560,536,4560,414,4500,414,4500,536,4439,536,4439,414,4378,414,4378,536,4318,536,4318,414,4257,414,4257,536,4195,536,4195,414,4135,414,4135,536,4075,536,4075,414,4014,414,4014,536,3953,536,3953,414,3893,414,3893,536,3833,536,3833,414,3771,414,3771,536,3710,536,3710,414,3650,414,3650,536,3589,536,3589,414,3528,414,3528,536,3468,536,3468,414,3407,414,3407,536,3347,536,3347,414,3286,414,3286,536,3224,536,3224,414,3164,414,3164,536,3104,536,3104,414,3043,414,3043,536,2982,536,2982,414,2534,414m8019,536l7958,536,7958,414,7898,414,7898,536,7838,536,7838,414,7776,414,7776,536,7715,536,7715,414,7655,414,7655,536,7594,536,7594,414,7534,414,7534,536,7474,536,7474,414,7412,414,7412,536,7351,536,7351,414,7291,414,7291,536,7230,536,7230,414,7169,414,7169,536,7109,536,7109,414,7048,414,7048,536,6988,536,6988,414,6927,414,6927,536,6865,536,6865,414,6805,414,6805,536,6745,536,6745,414,6684,414,6684,536,6623,536,6623,414,6320,414,6320,536m3013,292l3134,292,3134,171,3013,171,3013,292xm3013,292l2831,292,2831,171,2534,171m3134,292l3255,292,3255,171,3134,171,3134,292xm3255,292l3377,292,3377,171,3255,171,3255,292xm3377,292l3498,292,3498,171,3377,171,3377,292xm3498,292l3619,292,3619,171,3498,171,3498,292xm3619,292l3741,292,3741,171,3619,171,3619,292xm3741,292l3862,292,3862,171,3741,171,3741,292xm3862,292l3862,171,3983,171,3983,292m4105,171l4105,292,3983,292,3983,171m4105,292l4226,292,4226,171,4105,171,4105,292xm4226,292l4348,292,4348,171,4226,171,4226,292xm4348,292l4469,292,4469,171,4348,171,4348,292xm4469,292l4590,292,4590,171,4469,171,4469,292xm4590,292l4712,292,4712,171,4590,171,4590,292xm4712,292l4833,292,4833,171,4712,171,4712,292xm4833,292l4954,292,4954,171,4833,171,4833,292xm4954,292l5076,292,5076,171,4954,171,4954,292xm5197,171l5197,292,5076,292,5076,171m5197,292l5318,292,5318,171,5197,171,5197,292xm5318,292l5440,292,5440,171,5318,171,5318,292xm5440,292l5561,292,5561,171,5440,171,5440,292xm5561,292l5682,292,5682,171,5561,171,5561,292xm5682,292l5804,292,5804,171,5682,171,5682,292xm5804,292l5925,292,5925,171,5804,171,5804,292xm5925,292l6047,292,6047,171,5925,171,5925,292xm6047,292l6168,292,6168,171,6047,171,6047,292xm6653,292l6774,292,6774,171,6653,171,6653,292xm6774,292l6896,292,6896,171,6774,171,6774,292xm6896,292l7017,292,7017,171,6896,171,6896,292xm7017,292l7138,292,7138,171,7017,171,7017,292xm7138,292l7260,292,7260,171,7138,171,7138,292xm7260,292l7381,292,7381,171,7260,171,7260,292xm7381,292l7503,292,7503,171,7381,171,7381,292xm7503,292l7503,171,7624,171,7624,292m7745,171l7745,292,7624,292,7624,171m7745,292l7867,292,7867,171,7745,171,7745,292xm7867,292l7988,292,7988,171,7867,171,7867,292xm6168,171l6199,171,6532,171,6532,292,6653,292,6653,171m8093,536l8085,536e">
              <v:path arrowok="t"/>
              <v:fill on="f" focussize="0,0"/>
              <v:stroke weight="0.380708661417323pt" color="#1D1D1A"/>
              <v:imagedata o:title=""/>
              <o:lock v:ext="edit"/>
            </v:shape>
            <v:line id="_x0000_s1478" o:spid="_x0000_s1478" o:spt="20" style="position:absolute;left:8036;top:536;flip:x;height:0;width:30;" stroked="t" coordsize="21600,21600">
              <v:path arrowok="t"/>
              <v:fill focussize="0,0"/>
              <v:stroke weight="0.380708661417323pt" color="#1D1D1A"/>
              <v:imagedata o:title=""/>
              <o:lock v:ext="edit"/>
            </v:line>
            <v:shape id="_x0000_s1479" o:spid="_x0000_s1479" style="position:absolute;left:8019;top:536;height:244;width:196;" filled="f" stroked="t" coordorigin="8019,536" coordsize="196,244" path="m8027,536l8019,536m8214,780l8207,780e">
              <v:path arrowok="t"/>
              <v:fill on="f" focussize="0,0"/>
              <v:stroke weight="0.380708661417323pt" color="#1D1D1A"/>
              <v:imagedata o:title=""/>
              <o:lock v:ext="edit"/>
            </v:shape>
            <v:line id="_x0000_s1480" o:spid="_x0000_s1480" o:spt="20" style="position:absolute;left:8158;top:780;flip:x;height:0;width:29;" stroked="t" coordsize="21600,21600">
              <v:path arrowok="t"/>
              <v:fill focussize="0,0"/>
              <v:stroke weight="0.380708661417323pt" color="#1D1D1A"/>
              <v:imagedata o:title=""/>
              <o:lock v:ext="edit"/>
            </v:line>
            <v:shape id="_x0000_s1481" o:spid="_x0000_s1481" style="position:absolute;left:8084;top:292;height:488;width:64;" filled="f" stroked="t" coordorigin="8085,292" coordsize="64,488" path="m8149,780l8141,780m8093,292l8085,292e">
              <v:path arrowok="t"/>
              <v:fill on="f" focussize="0,0"/>
              <v:stroke weight="0.380708661417323pt" color="#1D1D1A"/>
              <v:imagedata o:title=""/>
              <o:lock v:ext="edit"/>
            </v:shape>
            <v:line id="_x0000_s1482" o:spid="_x0000_s1482" o:spt="20" style="position:absolute;left:8005;top:292;flip:x;height:0;width:62;" stroked="t" coordsize="21600,21600">
              <v:path arrowok="t"/>
              <v:fill focussize="0,0"/>
              <v:stroke weight="0.380708661417323pt" color="#1D1D1A"/>
              <v:imagedata o:title=""/>
              <o:lock v:ext="edit"/>
            </v:line>
            <v:shape id="_x0000_s1483" o:spid="_x0000_s1483" style="position:absolute;left:2534;top:292;height:488;width:5607;" filled="f" stroked="t" coordorigin="2534,292" coordsize="5607,488" path="m7996,292l7988,292m2534,658l2700,658,2700,780,8141,780e">
              <v:path arrowok="t"/>
              <v:fill on="f" focussize="0,0"/>
              <v:stroke weight="0.380708661417323pt" color="#1D1D1A"/>
              <v:imagedata o:title=""/>
              <o:lock v:ext="edit"/>
            </v:shape>
            <v:shape id="_x0000_s1484" o:spid="_x0000_s1484" style="position:absolute;left:2875;top:581;height:16;width:16;" filled="f" stroked="t" coordorigin="2876,582" coordsize="16,16" path="m2891,582l2891,597,2876,597e">
              <v:path arrowok="t"/>
              <v:fill on="f" focussize="0,0"/>
              <v:stroke weight="0.380708661417323pt" color="#CA4E61"/>
              <v:imagedata o:title=""/>
              <o:lock v:ext="edit"/>
            </v:shape>
            <v:line id="_x0000_s1485" o:spid="_x0000_s1485" o:spt="20" style="position:absolute;left:2792;top:597;flip:x;height:0;width:71;" stroked="t" coordsize="21600,21600">
              <v:path arrowok="t"/>
              <v:fill focussize="0,0"/>
              <v:stroke weight="0.380708661417323pt" color="#CA4E61"/>
              <v:imagedata o:title=""/>
              <o:lock v:ext="edit"/>
            </v:line>
            <v:shape id="_x0000_s1486" o:spid="_x0000_s1486" style="position:absolute;left:2769;top:581;height:16;width:16;" filled="f" stroked="t" coordorigin="2770,582" coordsize="16,16" path="m2785,597l2770,597,2770,582e">
              <v:path arrowok="t"/>
              <v:fill on="f" focussize="0,0"/>
              <v:stroke weight="0.380708661417323pt" color="#CA4E61"/>
              <v:imagedata o:title=""/>
              <o:lock v:ext="edit"/>
            </v:shape>
            <v:line id="_x0000_s1487" o:spid="_x0000_s1487" o:spt="20" style="position:absolute;left:2770;top:72;flip:y;height:494;width:0;" stroked="t" coordsize="21600,21600">
              <v:path arrowok="t"/>
              <v:fill focussize="0,0"/>
              <v:stroke weight="0.380708661417323pt" color="#CA4E61"/>
              <v:imagedata o:title=""/>
              <o:lock v:ext="edit"/>
            </v:line>
            <v:shape id="_x0000_s1488" o:spid="_x0000_s1488" style="position:absolute;left:2769;top:48;height:16;width:16;" filled="f" stroked="t" coordorigin="2770,49" coordsize="16,16" path="m2770,64l2770,49,2785,49e">
              <v:path arrowok="t"/>
              <v:fill on="f" focussize="0,0"/>
              <v:stroke weight="0.380708661417323pt" color="#CA4E61"/>
              <v:imagedata o:title=""/>
              <o:lock v:ext="edit"/>
            </v:shape>
            <v:line id="_x0000_s1489" o:spid="_x0000_s1489" o:spt="20" style="position:absolute;left:2798;top:49;height:0;width:71;" stroked="t" coordsize="21600,21600">
              <v:path arrowok="t"/>
              <v:fill focussize="0,0"/>
              <v:stroke weight="0.380708661417323pt" color="#CA4E61"/>
              <v:imagedata o:title=""/>
              <o:lock v:ext="edit"/>
            </v:line>
            <v:shape id="_x0000_s1490" o:spid="_x0000_s1490" style="position:absolute;left:2875;top:48;height:16;width:16;" filled="f" stroked="t" coordorigin="2876,49" coordsize="16,16" path="m2876,49l2891,49,2891,64e">
              <v:path arrowok="t"/>
              <v:fill on="f" focussize="0,0"/>
              <v:stroke weight="0.380708661417323pt" color="#CA4E61"/>
              <v:imagedata o:title=""/>
              <o:lock v:ext="edit"/>
            </v:shape>
            <v:line id="_x0000_s1491" o:spid="_x0000_s1491" o:spt="20" style="position:absolute;left:2891;top:79;height:495;width:0;" stroked="t" coordsize="21600,21600">
              <v:path arrowok="t"/>
              <v:fill focussize="0,0"/>
              <v:stroke weight="0.380708661417323pt" color="#CA4E61"/>
              <v:imagedata o:title=""/>
              <o:lock v:ext="edit"/>
            </v:line>
            <v:shape id="_x0000_s1492" o:spid="_x0000_s1492" style="position:absolute;left:6577;top:581;height:16;width:16;" filled="f" stroked="t" coordorigin="6577,582" coordsize="16,16" path="m6592,582l6592,597,6577,597e">
              <v:path arrowok="t"/>
              <v:fill on="f" focussize="0,0"/>
              <v:stroke weight="0.380708661417323pt" color="#CA4E61"/>
              <v:imagedata o:title=""/>
              <o:lock v:ext="edit"/>
            </v:shape>
            <v:line id="_x0000_s1493" o:spid="_x0000_s1493" o:spt="20" style="position:absolute;left:6493;top:597;flip:x;height:0;width:71;" stroked="t" coordsize="21600,21600">
              <v:path arrowok="t"/>
              <v:fill focussize="0,0"/>
              <v:stroke weight="0.380708661417323pt" color="#CA4E61"/>
              <v:imagedata o:title=""/>
              <o:lock v:ext="edit"/>
            </v:line>
            <v:shape id="_x0000_s1494" o:spid="_x0000_s1494" style="position:absolute;left:6470;top:581;height:16;width:16;" filled="f" stroked="t" coordorigin="6471,582" coordsize="16,16" path="m6486,597l6471,597,6471,582e">
              <v:path arrowok="t"/>
              <v:fill on="f" focussize="0,0"/>
              <v:stroke weight="0.380708661417323pt" color="#CA4E61"/>
              <v:imagedata o:title=""/>
              <o:lock v:ext="edit"/>
            </v:shape>
            <v:line id="_x0000_s1495" o:spid="_x0000_s1495" o:spt="20" style="position:absolute;left:6471;top:72;flip:y;height:494;width:0;" stroked="t" coordsize="21600,21600">
              <v:path arrowok="t"/>
              <v:fill focussize="0,0"/>
              <v:stroke weight="0.380708661417323pt" color="#CA4E61"/>
              <v:imagedata o:title=""/>
              <o:lock v:ext="edit"/>
            </v:line>
            <v:shape id="_x0000_s1496" o:spid="_x0000_s1496" style="position:absolute;left:6470;top:48;height:16;width:16;" filled="f" stroked="t" coordorigin="6471,49" coordsize="16,16" path="m6471,64l6471,49,6486,49e">
              <v:path arrowok="t"/>
              <v:fill on="f" focussize="0,0"/>
              <v:stroke weight="0.380708661417323pt" color="#CA4E61"/>
              <v:imagedata o:title=""/>
              <o:lock v:ext="edit"/>
            </v:shape>
            <v:line id="_x0000_s1497" o:spid="_x0000_s1497" o:spt="20" style="position:absolute;left:6499;top:49;height:0;width:72;" stroked="t" coordsize="21600,21600">
              <v:path arrowok="t"/>
              <v:fill focussize="0,0"/>
              <v:stroke weight="0.380708661417323pt" color="#CA4E61"/>
              <v:imagedata o:title=""/>
              <o:lock v:ext="edit"/>
            </v:line>
            <v:shape id="_x0000_s1498" o:spid="_x0000_s1498" style="position:absolute;left:6577;top:48;height:16;width:16;" filled="f" stroked="t" coordorigin="6577,49" coordsize="16,16" path="m6577,49l6592,49,6592,64e">
              <v:path arrowok="t"/>
              <v:fill on="f" focussize="0,0"/>
              <v:stroke weight="0.380708661417323pt" color="#CA4E61"/>
              <v:imagedata o:title=""/>
              <o:lock v:ext="edit"/>
            </v:shape>
            <v:line id="_x0000_s1499" o:spid="_x0000_s1499" o:spt="20" style="position:absolute;left:6592;top:79;height:495;width:0;" stroked="t" coordsize="21600,21600">
              <v:path arrowok="t"/>
              <v:fill focussize="0,0"/>
              <v:stroke weight="0.380708661417323pt" color="#CA4E61"/>
              <v:imagedata o:title=""/>
              <o:lock v:ext="edit"/>
            </v:line>
            <v:line id="_x0000_s1500" o:spid="_x0000_s1500" o:spt="20" style="position:absolute;left:2700;top:814;height:453;width:0;" stroked="t" coordsize="21600,21600">
              <v:path arrowok="t"/>
              <v:fill focussize="0,0"/>
              <v:stroke weight="0.380708661417323pt" color="#CA4E61"/>
              <v:imagedata o:title=""/>
              <o:lock v:ext="edit"/>
            </v:line>
            <v:shape id="_x0000_s1501" o:spid="_x0000_s1501" style="position:absolute;left:2679;top:779;height:51;width:43;" fillcolor="#CA4E61" filled="t" stroked="f" coordorigin="2679,780" coordsize="43,51" path="m2700,780l2679,830,2700,821,2722,830,2700,780xe">
              <v:path arrowok="t"/>
              <v:fill on="t" focussize="0,0"/>
              <v:stroke on="f"/>
              <v:imagedata o:title=""/>
              <o:lock v:ext="edit"/>
            </v:shape>
            <v:line id="_x0000_s1502" o:spid="_x0000_s1502" o:spt="20" style="position:absolute;left:5197;top:814;height:453;width:0;" stroked="t" coordsize="21600,21600">
              <v:path arrowok="t"/>
              <v:fill focussize="0,0"/>
              <v:stroke weight="0.380708661417323pt" color="#CA4E61"/>
              <v:imagedata o:title=""/>
              <o:lock v:ext="edit"/>
            </v:line>
            <v:shape id="_x0000_s1503" o:spid="_x0000_s1503" style="position:absolute;left:5175;top:779;height:51;width:43;" fillcolor="#CA4E61" filled="t" stroked="f" coordorigin="5176,780" coordsize="43,51" path="m5197,780l5176,830,5197,821,5218,830,5197,780xe">
              <v:path arrowok="t"/>
              <v:fill on="t" focussize="0,0"/>
              <v:stroke on="f"/>
              <v:imagedata o:title=""/>
              <o:lock v:ext="edit"/>
            </v:shape>
            <v:shape id="_x0000_s1504" o:spid="_x0000_s1504" style="position:absolute;left:6592;top:631;height:332;width:543;" filled="f" stroked="t" coordorigin="6592,631" coordsize="543,332" path="m6592,631l6592,719,7135,719,7135,962e">
              <v:path arrowok="t"/>
              <v:fill on="f" focussize="0,0"/>
              <v:stroke weight="0.380708661417323pt" color="#CA4E61"/>
              <v:imagedata o:title=""/>
              <o:lock v:ext="edit"/>
            </v:shape>
            <v:shape id="_x0000_s1505" o:spid="_x0000_s1505" style="position:absolute;left:6571;top:596;height:51;width:43;" fillcolor="#CA4E61" filled="t" stroked="f" coordorigin="6571,597" coordsize="43,51" path="m6592,597l6571,647,6592,638,6613,647,6592,597xe">
              <v:path arrowok="t"/>
              <v:fill on="t" focussize="0,0"/>
              <v:stroke on="f"/>
              <v:imagedata o:title=""/>
              <o:lock v:ext="edit"/>
            </v:shape>
            <v:line id="_x0000_s1506" o:spid="_x0000_s1506" o:spt="20" style="position:absolute;left:6290;top:305;height:962;width:0;" stroked="t" coordsize="21600,21600">
              <v:path arrowok="t"/>
              <v:fill focussize="0,0"/>
              <v:stroke weight="0.380708661417323pt" color="#CA4E61"/>
              <v:imagedata o:title=""/>
              <o:lock v:ext="edit"/>
            </v:line>
            <v:shape id="_x0000_s1507" o:spid="_x0000_s1507" style="position:absolute;left:6268;top:271;height:51;width:43;" fillcolor="#CA4E61" filled="t" stroked="f" coordorigin="6268,271" coordsize="43,51" path="m6290,271l6268,321,6290,312,6311,321,6290,271xe">
              <v:path arrowok="t"/>
              <v:fill on="t" focussize="0,0"/>
              <v:stroke on="f"/>
              <v:imagedata o:title=""/>
              <o:lock v:ext="edit"/>
            </v:shape>
            <v:line id="_x0000_s1508" o:spid="_x0000_s1508" o:spt="20" style="position:absolute;left:2891;top:631;height:392;width:0;" stroked="t" coordsize="21600,21600">
              <v:path arrowok="t"/>
              <v:fill focussize="0,0"/>
              <v:stroke weight="0.380708661417323pt" color="#CA4E61"/>
              <v:imagedata o:title=""/>
              <o:lock v:ext="edit"/>
            </v:line>
            <v:shape id="_x0000_s1509" o:spid="_x0000_s1509" style="position:absolute;left:2870;top:596;height:51;width:43;" fillcolor="#CA4E61" filled="t" stroked="f" coordorigin="2870,597" coordsize="43,51" path="m2891,597l2870,647,2891,638,2912,647,2891,597xe">
              <v:path arrowok="t"/>
              <v:fill on="t" focussize="0,0"/>
              <v:stroke on="f"/>
              <v:imagedata o:title=""/>
              <o:lock v:ext="edit"/>
            </v:shape>
            <v:shape id="_x0000_s1510" o:spid="_x0000_s1510" o:spt="202" type="#_x0000_t202" style="position:absolute;left:2811;top:69;height:72;width:57;" filled="f" stroked="f" coordsize="21600,21600">
              <v:path/>
              <v:fill on="f" focussize="0,0"/>
              <v:stroke on="f" joinstyle="miter"/>
              <v:imagedata o:title=""/>
              <o:lock v:ext="edit"/>
              <v:textbox inset="0mm,0mm,0mm,0mm">
                <w:txbxContent>
                  <w:p w14:paraId="7601BF54">
                    <w:pPr>
                      <w:pStyle w:val="70"/>
                      <w:spacing w:before="0"/>
                      <w:ind w:left="0" w:right="0" w:firstLine="0"/>
                      <w:jc w:val="left"/>
                      <w:rPr>
                        <w:sz w:val="6"/>
                      </w:rPr>
                    </w:pPr>
                    <w:r>
                      <w:t>S</w:t>
                    </w:r>
                  </w:p>
                </w:txbxContent>
              </v:textbox>
            </v:shape>
            <v:shape id="_x0000_s1511" o:spid="_x0000_s1511" o:spt="202" type="#_x0000_t202" style="position:absolute;left:6501;top:69;height:72;width:80;" filled="f" stroked="f" coordsize="21600,21600">
              <v:path/>
              <v:fill on="f" focussize="0,0"/>
              <v:stroke on="f" joinstyle="miter"/>
              <v:imagedata o:title=""/>
              <o:lock v:ext="edit"/>
              <v:textbox inset="0mm,0mm,0mm,0mm">
                <w:txbxContent>
                  <w:p w14:paraId="6EE12FF2">
                    <w:pPr>
                      <w:pStyle w:val="116"/>
                      <w:spacing w:before="0" w:line="68" w:lineRule="exact"/>
                      <w:ind w:left="0" w:right="0" w:firstLine="0"/>
                      <w:jc w:val="left"/>
                      <w:rPr>
                        <w:sz w:val="3"/>
                      </w:rPr>
                    </w:pPr>
                    <w:r>
                      <w:rPr>
                        <w:position w:val="1"/>
                        <w:sz w:val="6"/>
                      </w:rPr>
                      <w:t>S</w:t>
                    </w:r>
                    <w:r>
                      <w:rPr>
                        <w:sz w:val="3"/>
                      </w:rPr>
                      <w:t>R</w:t>
                    </w:r>
                  </w:p>
                </w:txbxContent>
              </v:textbox>
            </v:shape>
            <v:shape id="_x0000_s1512" o:spid="_x0000_s1512" o:spt="202" type="#_x0000_t202" style="position:absolute;left:2473;top:207;height:108;width:194;" filled="f" stroked="f" coordsize="21600,21600">
              <v:path/>
              <v:fill on="f" focussize="0,0"/>
              <v:stroke on="f" joinstyle="miter"/>
              <v:imagedata o:title=""/>
              <o:lock v:ext="edit"/>
              <v:textbox inset="0mm,0mm,0mm,0mm">
                <w:txbxContent>
                  <w:p w14:paraId="102C6003">
                    <w:pPr>
                      <w:pStyle w:val="114"/>
                      <w:spacing w:before="0"/>
                      <w:ind w:left="0" w:right="0" w:firstLine="0"/>
                      <w:jc w:val="left"/>
                      <w:rPr>
                        <w:sz w:val="9"/>
                      </w:rPr>
                    </w:pPr>
                    <w:r>
                      <w:t>SDA</w:t>
                    </w:r>
                  </w:p>
                </w:txbxContent>
              </v:textbox>
            </v:shape>
            <v:shape id="_x0000_s1513" o:spid="_x0000_s1513" o:spt="202" type="#_x0000_t202" style="position:absolute;left:3042;top:191;height:72;width:3305;" filled="f" stroked="f" coordsize="21600,21600">
              <v:path/>
              <v:fill on="f" focussize="0,0"/>
              <v:stroke on="f" joinstyle="miter"/>
              <v:imagedata o:title=""/>
              <o:lock v:ext="edit"/>
              <v:textbox inset="0mm,0mm,0mm,0mm">
                <w:txbxContent>
                  <w:p w14:paraId="67F4060E">
                    <w:pPr>
                      <w:pStyle w:val="115"/>
                      <w:spacing w:before="0" w:line="68" w:lineRule="exact"/>
                      <w:ind w:left="0" w:right="0" w:firstLine="0"/>
                      <w:jc w:val="left"/>
                      <w:rPr>
                        <w:sz w:val="6"/>
                      </w:rPr>
                    </w:pPr>
                    <w:r>
                      <w:rPr>
                        <w:spacing w:val="-1"/>
                        <w:position w:val="1"/>
                        <w:sz w:val="6"/>
                      </w:rPr>
                      <w:t>一个</w:t>
                    </w:r>
                    <w:r>
                      <w:rPr>
                        <w:spacing w:val="-1"/>
                        <w:sz w:val="3"/>
                      </w:rPr>
                      <w:t xml:space="preserve">6     </w:t>
                    </w:r>
                    <w:r>
                      <w:rPr>
                        <w:spacing w:val="6"/>
                        <w:sz w:val="3"/>
                      </w:rPr>
                      <w:t xml:space="preserve"> </w:t>
                    </w:r>
                    <w:r>
                      <w:rPr>
                        <w:spacing w:val="-1"/>
                        <w:position w:val="1"/>
                        <w:sz w:val="6"/>
                      </w:rPr>
                      <w:t>一个</w:t>
                    </w:r>
                    <w:r>
                      <w:rPr>
                        <w:spacing w:val="-1"/>
                        <w:sz w:val="3"/>
                      </w:rPr>
                      <w:t xml:space="preserve">5     </w:t>
                    </w:r>
                    <w:r>
                      <w:rPr>
                        <w:spacing w:val="7"/>
                        <w:sz w:val="3"/>
                      </w:rPr>
                      <w:t>一</w:t>
                    </w:r>
                    <w:r>
                      <w:rPr>
                        <w:spacing w:val="-1"/>
                        <w:position w:val="1"/>
                        <w:sz w:val="6"/>
                      </w:rPr>
                      <w:t>个</w:t>
                    </w:r>
                    <w:r>
                      <w:rPr>
                        <w:spacing w:val="-1"/>
                        <w:sz w:val="3"/>
                      </w:rPr>
                      <w:t xml:space="preserve">4     </w:t>
                    </w:r>
                    <w:r>
                      <w:rPr>
                        <w:spacing w:val="7"/>
                        <w:sz w:val="3"/>
                      </w:rPr>
                      <w:t xml:space="preserve"> </w:t>
                    </w:r>
                    <w:r>
                      <w:rPr>
                        <w:spacing w:val="-1"/>
                        <w:position w:val="1"/>
                        <w:sz w:val="6"/>
                      </w:rPr>
                      <w:t>一个</w:t>
                    </w:r>
                    <w:r>
                      <w:rPr>
                        <w:spacing w:val="-1"/>
                        <w:sz w:val="3"/>
                      </w:rPr>
                      <w:t xml:space="preserve">3     </w:t>
                    </w:r>
                    <w:r>
                      <w:rPr>
                        <w:spacing w:val="7"/>
                        <w:sz w:val="3"/>
                      </w:rPr>
                      <w:t xml:space="preserve"> </w:t>
                    </w:r>
                    <w:r>
                      <w:rPr>
                        <w:spacing w:val="-1"/>
                        <w:position w:val="1"/>
                        <w:sz w:val="6"/>
                      </w:rPr>
                      <w:t>一个</w:t>
                    </w:r>
                    <w:r>
                      <w:rPr>
                        <w:spacing w:val="-1"/>
                        <w:sz w:val="3"/>
                      </w:rPr>
                      <w:t xml:space="preserve">2     </w:t>
                    </w:r>
                    <w:r>
                      <w:rPr>
                        <w:spacing w:val="6"/>
                        <w:sz w:val="3"/>
                      </w:rPr>
                      <w:t xml:space="preserve"> </w:t>
                    </w:r>
                    <w:r>
                      <w:rPr>
                        <w:spacing w:val="-1"/>
                        <w:position w:val="1"/>
                        <w:sz w:val="6"/>
                      </w:rPr>
                      <w:t>的</w:t>
                    </w:r>
                    <w:r>
                      <w:rPr>
                        <w:spacing w:val="-1"/>
                        <w:sz w:val="3"/>
                      </w:rPr>
                      <w:t xml:space="preserve">1     </w:t>
                    </w:r>
                    <w:r>
                      <w:rPr>
                        <w:spacing w:val="7"/>
                        <w:sz w:val="3"/>
                      </w:rPr>
                      <w:t>a0</w:t>
                    </w:r>
                    <w:r>
                      <w:rPr>
                        <w:spacing w:val="-1"/>
                        <w:sz w:val="3"/>
                      </w:rPr>
                      <w:t xml:space="preserve">级        </w:t>
                    </w:r>
                    <w:r>
                      <w:rPr>
                        <w:position w:val="1"/>
                        <w:sz w:val="6"/>
                      </w:rPr>
                      <w:t>R Ack D</w:t>
                    </w:r>
                    <w:r>
                      <w:rPr>
                        <w:sz w:val="3"/>
                      </w:rPr>
                      <w:t xml:space="preserve">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position w:val="1"/>
                        <w:sz w:val="6"/>
                      </w:rPr>
                      <w:t>D</w:t>
                    </w:r>
                    <w:r>
                      <w:rPr>
                        <w:sz w:val="3"/>
                      </w:rPr>
                      <w:t>0</w:t>
                    </w:r>
                    <w:r>
                      <w:rPr>
                        <w:position w:val="1"/>
                        <w:sz w:val="6"/>
                      </w:rPr>
                      <w:t>确认D</w:t>
                    </w:r>
                    <w:r>
                      <w:rPr>
                        <w:sz w:val="3"/>
                      </w:rPr>
                      <w:t xml:space="preserve"> 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spacing w:val="3"/>
                        <w:sz w:val="3"/>
                      </w:rPr>
                      <w:t xml:space="preserve"> </w:t>
                    </w:r>
                    <w:r>
                      <w:rPr>
                        <w:spacing w:val="-2"/>
                        <w:position w:val="1"/>
                        <w:sz w:val="6"/>
                      </w:rPr>
                      <w:t>D</w:t>
                    </w:r>
                    <w:r>
                      <w:rPr>
                        <w:spacing w:val="-2"/>
                        <w:sz w:val="3"/>
                      </w:rPr>
                      <w:t xml:space="preserve">0        </w:t>
                    </w:r>
                    <w:r>
                      <w:rPr>
                        <w:position w:val="1"/>
                        <w:sz w:val="6"/>
                      </w:rPr>
                      <w:t>Nak</w:t>
                    </w:r>
                  </w:p>
                </w:txbxContent>
              </v:textbox>
            </v:shape>
            <v:shape id="_x0000_s1514" o:spid="_x0000_s1514" o:spt="202" type="#_x0000_t202" style="position:absolute;left:6683;top:191;height:72;width:1294;" filled="f" stroked="f" coordsize="21600,21600">
              <v:path/>
              <v:fill on="f" focussize="0,0"/>
              <v:stroke on="f" joinstyle="miter"/>
              <v:imagedata o:title=""/>
              <o:lock v:ext="edit"/>
              <v:textbox inset="0mm,0mm,0mm,0mm">
                <w:txbxContent>
                  <w:p w14:paraId="38C0A255">
                    <w:pPr>
                      <w:pStyle w:val="115"/>
                      <w:spacing w:before="0" w:line="68" w:lineRule="exact"/>
                      <w:ind w:left="0" w:right="0" w:firstLine="0"/>
                      <w:jc w:val="left"/>
                      <w:rPr>
                        <w:sz w:val="3"/>
                      </w:rPr>
                    </w:pPr>
                    <w:r>
                      <w:rPr>
                        <w:spacing w:val="-1"/>
                        <w:position w:val="1"/>
                        <w:sz w:val="6"/>
                      </w:rPr>
                      <w:t>一个</w:t>
                    </w:r>
                    <w:r>
                      <w:rPr>
                        <w:spacing w:val="-1"/>
                        <w:sz w:val="3"/>
                      </w:rPr>
                      <w:t xml:space="preserve">6       </w:t>
                    </w:r>
                    <w:r>
                      <w:rPr>
                        <w:spacing w:val="-1"/>
                        <w:position w:val="1"/>
                        <w:sz w:val="6"/>
                      </w:rPr>
                      <w:t>一个</w:t>
                    </w:r>
                    <w:r>
                      <w:rPr>
                        <w:spacing w:val="-1"/>
                        <w:sz w:val="3"/>
                      </w:rPr>
                      <w:t xml:space="preserve">5       </w:t>
                    </w:r>
                    <w:r>
                      <w:rPr>
                        <w:spacing w:val="-1"/>
                        <w:position w:val="1"/>
                        <w:sz w:val="6"/>
                      </w:rPr>
                      <w:t>一个</w:t>
                    </w:r>
                    <w:r>
                      <w:rPr>
                        <w:spacing w:val="-1"/>
                        <w:sz w:val="3"/>
                      </w:rPr>
                      <w:t xml:space="preserve">4       </w:t>
                    </w:r>
                    <w:r>
                      <w:rPr>
                        <w:spacing w:val="-1"/>
                        <w:position w:val="1"/>
                        <w:sz w:val="6"/>
                      </w:rPr>
                      <w:t>一个</w:t>
                    </w:r>
                    <w:r>
                      <w:rPr>
                        <w:spacing w:val="-1"/>
                        <w:sz w:val="3"/>
                      </w:rPr>
                      <w:t xml:space="preserve">3       </w:t>
                    </w:r>
                    <w:r>
                      <w:rPr>
                        <w:spacing w:val="-1"/>
                        <w:position w:val="1"/>
                        <w:sz w:val="6"/>
                      </w:rPr>
                      <w:t>一个</w:t>
                    </w:r>
                    <w:r>
                      <w:rPr>
                        <w:spacing w:val="-1"/>
                        <w:sz w:val="3"/>
                      </w:rPr>
                      <w:t xml:space="preserve">2       </w:t>
                    </w:r>
                    <w:r>
                      <w:rPr>
                        <w:spacing w:val="-1"/>
                        <w:position w:val="1"/>
                        <w:sz w:val="6"/>
                      </w:rPr>
                      <w:t>的</w:t>
                    </w:r>
                    <w:r>
                      <w:rPr>
                        <w:spacing w:val="-1"/>
                        <w:sz w:val="3"/>
                      </w:rPr>
                      <w:t xml:space="preserve">1       </w:t>
                    </w:r>
                    <w:r>
                      <w:rPr>
                        <w:spacing w:val="-1"/>
                        <w:position w:val="1"/>
                        <w:sz w:val="6"/>
                      </w:rPr>
                      <w:t>a0</w:t>
                    </w:r>
                    <w:r>
                      <w:rPr>
                        <w:spacing w:val="-1"/>
                        <w:sz w:val="3"/>
                      </w:rPr>
                      <w:t xml:space="preserve">级        </w:t>
                    </w:r>
                    <w:r>
                      <w:rPr>
                        <w:position w:val="1"/>
                        <w:sz w:val="6"/>
                      </w:rPr>
                      <w:t>R Ack D</w:t>
                    </w:r>
                    <w:r>
                      <w:rPr>
                        <w:sz w:val="3"/>
                      </w:rPr>
                      <w:t xml:space="preserve">7   </w:t>
                    </w:r>
                    <w:r>
                      <w:rPr>
                        <w:position w:val="1"/>
                        <w:sz w:val="6"/>
                      </w:rPr>
                      <w:t>D</w:t>
                    </w:r>
                    <w:r>
                      <w:rPr>
                        <w:sz w:val="3"/>
                      </w:rPr>
                      <w:t>6</w:t>
                    </w:r>
                  </w:p>
                </w:txbxContent>
              </v:textbox>
            </v:shape>
            <v:shape id="_x0000_s1515" o:spid="_x0000_s1515" o:spt="202" type="#_x0000_t202" style="position:absolute;left:2347;top:451;height:473;width:319;" filled="f" stroked="f" coordsize="21600,21600">
              <v:path/>
              <v:fill on="f" focussize="0,0"/>
              <v:stroke on="f" joinstyle="miter"/>
              <v:imagedata o:title=""/>
              <o:lock v:ext="edit"/>
              <v:textbox inset="0mm,0mm,0mm,0mm">
                <w:txbxContent>
                  <w:p w14:paraId="40A60D5F">
                    <w:pPr>
                      <w:pStyle w:val="114"/>
                      <w:spacing w:before="0"/>
                      <w:ind w:left="134" w:right="0" w:firstLine="0"/>
                      <w:jc w:val="left"/>
                      <w:rPr>
                        <w:sz w:val="9"/>
                      </w:rPr>
                    </w:pPr>
                    <w:r>
                      <w:t>SCL</w:t>
                    </w:r>
                  </w:p>
                  <w:p w14:paraId="0AF4CD1E">
                    <w:pPr>
                      <w:spacing w:before="6" w:line="240" w:lineRule="auto"/>
                      <w:rPr>
                        <w:sz w:val="11"/>
                      </w:rPr>
                    </w:pPr>
                  </w:p>
                  <w:p w14:paraId="160FD4B2">
                    <w:pPr>
                      <w:pStyle w:val="84"/>
                      <w:spacing w:before="0" w:line="280" w:lineRule="auto"/>
                      <w:ind w:left="0" w:right="3" w:firstLine="68"/>
                      <w:jc w:val="left"/>
                      <w:rPr>
                        <w:sz w:val="9"/>
                      </w:rPr>
                    </w:pPr>
                    <w:r>
                      <w:t>FIFO_</w:t>
                    </w:r>
                    <w:r>
                      <w:rPr>
                        <w:spacing w:val="-1"/>
                        <w:w w:val="110"/>
                      </w:rPr>
                      <w:t>EMPTY</w:t>
                    </w:r>
                  </w:p>
                </w:txbxContent>
              </v:textbox>
            </v:shape>
            <v:shape id="_x0000_s1516" o:spid="_x0000_s1516" o:spt="202" type="#_x0000_t202" style="position:absolute;left:2875;top:1043;height:133;width:824;" filled="f" stroked="f" coordsize="21600,21600">
              <v:path/>
              <v:fill on="f" focussize="0,0"/>
              <v:stroke on="f" joinstyle="miter"/>
              <v:imagedata o:title=""/>
              <o:lock v:ext="edit"/>
              <v:textbox inset="0mm,0mm,0mm,0mm">
                <w:txbxContent>
                  <w:p w14:paraId="305D157B">
                    <w:pPr>
                      <w:pStyle w:val="71"/>
                      <w:spacing w:before="7" w:line="208" w:lineRule="auto"/>
                      <w:ind w:left="0" w:right="0" w:firstLine="0"/>
                      <w:jc w:val="left"/>
                      <w:rPr>
                        <w:sz w:val="6"/>
                      </w:rPr>
                    </w:pPr>
                    <w:r>
                      <w:t>命令可用性触发</w:t>
                    </w:r>
                    <w:r>
                      <w:rPr>
                        <w:w w:val="105"/>
                      </w:rPr>
                      <w:t>总线上的START条件</w:t>
                    </w:r>
                  </w:p>
                </w:txbxContent>
              </v:textbox>
            </v:shape>
            <v:shape id="_x0000_s1517" o:spid="_x0000_s1517" o:spt="202" type="#_x0000_t202" style="position:absolute;left:7119;top:982;height:255;width:978;" filled="f" stroked="f" coordsize="21600,21600">
              <v:path/>
              <v:fill on="f" focussize="0,0"/>
              <v:stroke on="f" joinstyle="miter"/>
              <v:imagedata o:title=""/>
              <o:lock v:ext="edit"/>
              <v:textbox inset="0mm,0mm,0mm,0mm">
                <w:txbxContent>
                  <w:p w14:paraId="7347B808">
                    <w:pPr>
                      <w:pStyle w:val="72"/>
                      <w:spacing w:before="7" w:line="208" w:lineRule="auto"/>
                      <w:ind w:left="0" w:right="9" w:firstLine="0"/>
                      <w:jc w:val="left"/>
                      <w:rPr>
                        <w:sz w:val="6"/>
                      </w:rPr>
                    </w:pPr>
                    <w:r>
                      <w:t>由于Tx FIFO上的下一个命令已标记有RESTART位，因此主机发出RESTART并启动新传输</w:t>
                    </w:r>
                  </w:p>
                </w:txbxContent>
              </v:textbox>
            </v:shape>
            <v:shape id="_x0000_s1518" o:spid="_x0000_s1518" o:spt="202" type="#_x0000_t202" style="position:absolute;left:2685;top:1287;height:194;width:4338;" filled="f" stroked="f" coordsize="21600,21600">
              <v:path/>
              <v:fill on="f" focussize="0,0"/>
              <v:stroke on="f" joinstyle="miter"/>
              <v:imagedata o:title=""/>
              <o:lock v:ext="edit"/>
              <v:textbox inset="0mm,0mm,0mm,0mm">
                <w:txbxContent>
                  <w:p w14:paraId="7C2D448A">
                    <w:pPr>
                      <w:pStyle w:val="72"/>
                      <w:tabs>
                        <w:tab w:val="left" w:pos="2496"/>
                        <w:tab w:val="left" w:pos="3589"/>
                      </w:tabs>
                      <w:spacing w:before="0" w:line="65" w:lineRule="exact"/>
                      <w:ind w:left="0" w:right="0" w:firstLine="0"/>
                      <w:jc w:val="left"/>
                      <w:rPr>
                        <w:sz w:val="6"/>
                      </w:rPr>
                    </w:pPr>
                    <w:r>
                      <w:t>Tx FIFO加载命令Tx FIFO中的Next命令主机发出NOT ACK，</w:t>
                    </w:r>
                  </w:p>
                  <w:p w14:paraId="453FBACD">
                    <w:pPr>
                      <w:pStyle w:val="71"/>
                      <w:tabs>
                        <w:tab w:val="left" w:pos="2496"/>
                        <w:tab w:val="left" w:pos="3589"/>
                      </w:tabs>
                      <w:spacing w:before="3" w:line="208" w:lineRule="auto"/>
                      <w:ind w:left="3589" w:right="20" w:hanging="3590"/>
                      <w:jc w:val="left"/>
                      <w:rPr>
                        <w:sz w:val="6"/>
                      </w:rPr>
                    </w:pPr>
                    <w:r>
                      <w:t>(read在本例中的操作）作为接收器操作时，在重新启动之前需要重新启动位设置</w:t>
                    </w:r>
                  </w:p>
                </w:txbxContent>
              </v:textbox>
            </v:shape>
          </v:group>
        </w:pict>
      </w:r>
      <w:r>
        <w:rPr>
          <w:i/>
          <w:color w:val="333333"/>
          <w:sz w:val="12"/>
        </w:rPr>
        <w:t>图76.主</w:t>
      </w:r>
      <w:r>
        <w:rPr>
          <w:i/>
          <w:color w:val="333333"/>
          <w:w w:val="85"/>
          <w:sz w:val="12"/>
        </w:rPr>
        <w:t>接收器-</w:t>
      </w:r>
      <w:r>
        <w:fldChar w:fldCharType="begin"/>
      </w:r>
      <w:r>
        <w:instrText xml:space="preserve"> HYPERLINK \l "_bookmark67" </w:instrText>
      </w:r>
      <w:r>
        <w:fldChar w:fldCharType="separate"/>
      </w:r>
      <w:r>
        <w:rPr>
          <w:i/>
          <w:color w:val="418BCA"/>
          <w:sz w:val="12"/>
        </w:rPr>
        <w:t>IC_DATA_CMD</w:t>
      </w:r>
      <w:r>
        <w:rPr>
          <w:i/>
          <w:color w:val="418BCA"/>
          <w:sz w:val="12"/>
        </w:rPr>
        <w:fldChar w:fldCharType="end"/>
      </w:r>
      <w:r>
        <w:rPr>
          <w:i/>
          <w:color w:val="333333"/>
          <w:sz w:val="12"/>
        </w:rPr>
        <w:t>的</w:t>
      </w:r>
    </w:p>
    <w:p w14:paraId="60CE2241">
      <w:pPr>
        <w:pStyle w:val="8"/>
        <w:rPr>
          <w:i/>
          <w:sz w:val="20"/>
        </w:rPr>
      </w:pPr>
    </w:p>
    <w:p w14:paraId="79959BB7">
      <w:pPr>
        <w:pStyle w:val="8"/>
        <w:rPr>
          <w:i/>
          <w:sz w:val="20"/>
        </w:rPr>
      </w:pPr>
    </w:p>
    <w:p w14:paraId="537C12FB">
      <w:pPr>
        <w:pStyle w:val="8"/>
        <w:rPr>
          <w:i/>
          <w:sz w:val="20"/>
        </w:rPr>
      </w:pPr>
    </w:p>
    <w:p w14:paraId="03FA34DF">
      <w:pPr>
        <w:pStyle w:val="8"/>
        <w:spacing w:before="1"/>
        <w:rPr>
          <w:i/>
          <w:sz w:val="25"/>
        </w:rPr>
      </w:pPr>
    </w:p>
    <w:p w14:paraId="7FAB7E31">
      <w:pPr>
        <w:pStyle w:val="80"/>
        <w:spacing w:before="99" w:line="319" w:lineRule="auto"/>
        <w:ind w:left="1280" w:right="73"/>
      </w:pPr>
      <w:bookmarkStart w:id="74" w:name="_bookmark44"/>
      <w:bookmarkEnd w:id="74"/>
      <w:r>
        <w:fldChar w:fldCharType="begin"/>
      </w:r>
      <w:r>
        <w:instrText xml:space="preserve"> HYPERLINK \l "_bookmark45" </w:instrText>
      </w:r>
      <w:r>
        <w:fldChar w:fldCharType="separate"/>
      </w:r>
      <w:r>
        <w:rPr>
          <w:color w:val="418BCA"/>
        </w:rPr>
        <w:t>图77</w:t>
      </w:r>
      <w:r>
        <w:rPr>
          <w:color w:val="418BCA"/>
        </w:rPr>
        <w:fldChar w:fldCharType="end"/>
      </w:r>
      <w:r>
        <w:rPr>
          <w:color w:val="333333"/>
        </w:rPr>
        <w:t>显示了作为主发送器的操作，其中</w:t>
      </w:r>
      <w:r>
        <w:fldChar w:fldCharType="begin"/>
      </w:r>
      <w:r>
        <w:instrText xml:space="preserve"> HYPERLINK \l "_bookmark67" </w:instrText>
      </w:r>
      <w:r>
        <w:fldChar w:fldCharType="separate"/>
      </w:r>
      <w:r>
        <w:rPr>
          <w:color w:val="418BCA"/>
        </w:rPr>
        <w:t>IC_DATA_CMD</w:t>
      </w:r>
      <w:r>
        <w:rPr>
          <w:color w:val="418BCA"/>
        </w:rPr>
        <w:fldChar w:fldCharType="end"/>
      </w:r>
      <w:r>
        <w:rPr>
          <w:color w:val="333333"/>
        </w:rPr>
        <w:t>寄存器的停止位已设置且Tx FIFO不为空</w:t>
      </w:r>
    </w:p>
    <w:p w14:paraId="7F8C9539">
      <w:pPr>
        <w:spacing w:before="117" w:line="319" w:lineRule="auto"/>
        <w:ind w:left="100" w:right="8715" w:firstLine="0"/>
        <w:jc w:val="left"/>
        <w:rPr>
          <w:i/>
          <w:sz w:val="12"/>
        </w:rPr>
      </w:pPr>
      <w:r>
        <w:pict>
          <v:group id="_x0000_s1519" o:spid="_x0000_s1519" o:spt="203" style="position:absolute;left:0pt;margin-left:115pt;margin-top:5.15pt;height:79.2pt;width:297pt;mso-position-horizontal-relative:page;z-index:251678720;mso-width-relative:page;mso-height-relative:page;" coordorigin="2300,104" coordsize="5940,1584">
            <o:lock v:ext="edit"/>
            <v:rect id="_x0000_s1520" o:spid="_x0000_s1520" o:spt="1" style="position:absolute;left:2300;top:103;height:1584;width:5940;" fillcolor="#F6F6F6" filled="t" stroked="f" coordsize="21600,21600">
              <v:path/>
              <v:fill on="t" focussize="0,0"/>
              <v:stroke on="f"/>
              <v:imagedata o:title=""/>
              <o:lock v:ext="edit"/>
            </v:rect>
            <v:shape id="_x0000_s1521" o:spid="_x0000_s1521" style="position:absolute;left:2534;top:286;height:122;width:5580;" filled="f" stroked="t" coordorigin="2534,287" coordsize="5580,122" path="m3013,408l3134,408,3134,287,3013,287,3013,408xm3013,408l2831,408,2831,287,2534,287m3134,408l3255,408,3255,287,3134,287,3134,408xm3255,408l3377,408,3377,287,3255,287,3255,408xm3377,408l3498,408,3498,287,3377,287,3377,408xm3498,408l3619,408,3619,287,3498,287,3498,408xm3619,408l3741,408,3741,287,3619,287,3619,408xm3741,408l3862,408,3862,287,3741,287,3741,408xm3983,408l3862,408,3862,287m4105,287l4105,408,3983,408m4105,408l4226,408,4226,287,4105,287,4105,408xm4226,408l4348,408,4348,287,4226,287,4226,408xm4348,408l4469,408,4469,287,4348,287,4348,408xm4469,408l4590,408,4590,287,4469,287,4469,408xm4590,408l4712,408,4712,287,4590,287,4590,408xm4712,408l4833,408,4833,287,4712,287,4712,408xm4833,408l4954,408,4954,287,4833,287,4833,408xm4954,408l5076,408,5076,287,4954,287,4954,408xm5197,287l5197,408,5076,408,5076,287m5197,408l5318,408,5318,287,5197,287,5197,408xm5318,408l5440,408,5440,287,5318,287,5318,408xm5440,408l5561,408,5561,287,5440,287,5440,408xm5561,408l5682,408,5682,287,5561,287,5561,408xm5682,408l5804,408,5804,287,5682,287,5682,408xm5804,408l5925,408,5925,287,5804,287,5804,408xm5925,408l6047,408,6047,287,5925,287,5925,408xm6047,408l6168,408,6168,287,6047,287,6047,408xm6775,408l6896,408,6896,287,6775,287,6775,408xm6896,408l7018,408,7018,287,6896,287,6896,408xm7018,408l7139,408,7139,287,7018,287,7018,408xm7139,408l7260,408,7260,287,7139,287,7139,408xm7260,408l7382,408,7382,287,7260,287,7260,408xm7382,408l7503,408,7503,287,7382,287,7382,408xm7503,408l7624,408,7624,287,7503,287,7503,408xm7871,408l7993,408,7993,287,7871,287,7871,408xm7993,408l8114,408,8114,287,7993,287,7993,408xm7624,408l7867,408e">
              <v:path arrowok="t"/>
              <v:fill on="f" focussize="0,0"/>
              <v:stroke weight="0.380708661417323pt" color="#1D1D1A"/>
              <v:imagedata o:title=""/>
              <o:lock v:ext="edit"/>
            </v:shape>
            <v:shape id="_x0000_s1522" o:spid="_x0000_s1522" style="position:absolute;left:2875;top:697;height:16;width:16;" filled="f" stroked="t" coordorigin="2876,698" coordsize="16,16" path="m2891,698l2891,713,2876,713e">
              <v:path arrowok="t"/>
              <v:fill on="f" focussize="0,0"/>
              <v:stroke weight="0.380708661417323pt" color="#CA4E61"/>
              <v:imagedata o:title=""/>
              <o:lock v:ext="edit"/>
            </v:shape>
            <v:line id="_x0000_s1523" o:spid="_x0000_s1523" o:spt="20" style="position:absolute;left:2792;top:713;flip:x;height:0;width:71;" stroked="t" coordsize="21600,21600">
              <v:path arrowok="t"/>
              <v:fill focussize="0,0"/>
              <v:stroke weight="0.380708661417323pt" color="#CA4E61"/>
              <v:imagedata o:title=""/>
              <o:lock v:ext="edit"/>
            </v:line>
            <v:shape id="_x0000_s1524" o:spid="_x0000_s1524" style="position:absolute;left:2769;top:697;height:16;width:16;" filled="f" stroked="t" coordorigin="2770,698" coordsize="16,16" path="m2785,713l2770,713,2770,698e">
              <v:path arrowok="t"/>
              <v:fill on="f" focussize="0,0"/>
              <v:stroke weight="0.380708661417323pt" color="#CA4E61"/>
              <v:imagedata o:title=""/>
              <o:lock v:ext="edit"/>
            </v:shape>
            <v:line id="_x0000_s1525" o:spid="_x0000_s1525" o:spt="20" style="position:absolute;left:2770;top:188;flip:y;height:494;width:0;" stroked="t" coordsize="21600,21600">
              <v:path arrowok="t"/>
              <v:fill focussize="0,0"/>
              <v:stroke weight="0.380708661417323pt" color="#CA4E61"/>
              <v:imagedata o:title=""/>
              <o:lock v:ext="edit"/>
            </v:line>
            <v:shape id="_x0000_s1526" o:spid="_x0000_s1526" style="position:absolute;left:2769;top:164;height:16;width:16;" filled="f" stroked="t" coordorigin="2770,165" coordsize="16,16" path="m2770,180l2770,165,2785,165e">
              <v:path arrowok="t"/>
              <v:fill on="f" focussize="0,0"/>
              <v:stroke weight="0.380708661417323pt" color="#CA4E61"/>
              <v:imagedata o:title=""/>
              <o:lock v:ext="edit"/>
            </v:shape>
            <v:line id="_x0000_s1527" o:spid="_x0000_s1527" o:spt="20" style="position:absolute;left:2798;top:165;height:0;width:71;" stroked="t" coordsize="21600,21600">
              <v:path arrowok="t"/>
              <v:fill focussize="0,0"/>
              <v:stroke weight="0.380708661417323pt" color="#CA4E61"/>
              <v:imagedata o:title=""/>
              <o:lock v:ext="edit"/>
            </v:line>
            <v:shape id="_x0000_s1528" o:spid="_x0000_s1528" style="position:absolute;left:2875;top:164;height:16;width:16;" filled="f" stroked="t" coordorigin="2876,165" coordsize="16,16" path="m2876,165l2891,165,2891,180e">
              <v:path arrowok="t"/>
              <v:fill on="f" focussize="0,0"/>
              <v:stroke weight="0.380708661417323pt" color="#CA4E61"/>
              <v:imagedata o:title=""/>
              <o:lock v:ext="edit"/>
            </v:shape>
            <v:line id="_x0000_s1529" o:spid="_x0000_s1529" o:spt="20" style="position:absolute;left:2891;top:195;height:495;width:0;" stroked="t" coordsize="21600,21600">
              <v:path arrowok="t"/>
              <v:fill focussize="0,0"/>
              <v:stroke weight="0.380708661417323pt" color="#CA4E61"/>
              <v:imagedata o:title=""/>
              <o:lock v:ext="edit"/>
            </v:line>
            <v:shape id="_x0000_s1530" o:spid="_x0000_s1530" style="position:absolute;left:6698;top:697;height:16;width:16;" filled="f" stroked="t" coordorigin="6698,698" coordsize="16,16" path="m6713,698l6713,713,6698,713e">
              <v:path arrowok="t"/>
              <v:fill on="f" focussize="0,0"/>
              <v:stroke weight="0.380708661417323pt" color="#CA4E61"/>
              <v:imagedata o:title=""/>
              <o:lock v:ext="edit"/>
            </v:shape>
            <v:line id="_x0000_s1531" o:spid="_x0000_s1531" o:spt="20" style="position:absolute;left:6614;top:713;flip:x;height:0;width:71;" stroked="t" coordsize="21600,21600">
              <v:path arrowok="t"/>
              <v:fill focussize="0,0"/>
              <v:stroke weight="0.380708661417323pt" color="#CA4E61"/>
              <v:imagedata o:title=""/>
              <o:lock v:ext="edit"/>
            </v:line>
            <v:shape id="_x0000_s1532" o:spid="_x0000_s1532" style="position:absolute;left:6592;top:697;height:16;width:16;" filled="f" stroked="t" coordorigin="6592,698" coordsize="16,16" path="m6607,713l6592,713,6592,698e">
              <v:path arrowok="t"/>
              <v:fill on="f" focussize="0,0"/>
              <v:stroke weight="0.380708661417323pt" color="#CA4E61"/>
              <v:imagedata o:title=""/>
              <o:lock v:ext="edit"/>
            </v:shape>
            <v:line id="_x0000_s1533" o:spid="_x0000_s1533" o:spt="20" style="position:absolute;left:6592;top:188;flip:y;height:494;width:0;" stroked="t" coordsize="21600,21600">
              <v:path arrowok="t"/>
              <v:fill focussize="0,0"/>
              <v:stroke weight="0.380708661417323pt" color="#CA4E61"/>
              <v:imagedata o:title=""/>
              <o:lock v:ext="edit"/>
            </v:line>
            <v:shape id="_x0000_s1534" o:spid="_x0000_s1534" style="position:absolute;left:6592;top:164;height:16;width:16;" filled="f" stroked="t" coordorigin="6592,165" coordsize="16,16" path="m6592,180l6592,165,6607,165e">
              <v:path arrowok="t"/>
              <v:fill on="f" focussize="0,0"/>
              <v:stroke weight="0.380708661417323pt" color="#CA4E61"/>
              <v:imagedata o:title=""/>
              <o:lock v:ext="edit"/>
            </v:shape>
            <v:line id="_x0000_s1535" o:spid="_x0000_s1535" o:spt="20" style="position:absolute;left:6620;top:165;height:0;width:72;" stroked="t" coordsize="21600,21600">
              <v:path arrowok="t"/>
              <v:fill focussize="0,0"/>
              <v:stroke weight="0.380708661417323pt" color="#CA4E61"/>
              <v:imagedata o:title=""/>
              <o:lock v:ext="edit"/>
            </v:line>
            <v:shape id="_x0000_s1536" o:spid="_x0000_s1536" style="position:absolute;left:6698;top:164;height:16;width:16;" filled="f" stroked="t" coordorigin="6698,165" coordsize="16,16" path="m6698,165l6713,165,6713,180e">
              <v:path arrowok="t"/>
              <v:fill on="f" focussize="0,0"/>
              <v:stroke weight="0.380708661417323pt" color="#CA4E61"/>
              <v:imagedata o:title=""/>
              <o:lock v:ext="edit"/>
            </v:shape>
            <v:line id="_x0000_s1537" o:spid="_x0000_s1537" o:spt="20" style="position:absolute;left:6713;top:195;height:495;width:0;" stroked="t" coordsize="21600,21600">
              <v:path arrowok="t"/>
              <v:fill focussize="0,0"/>
              <v:stroke weight="0.380708661417323pt" color="#CA4E61"/>
              <v:imagedata o:title=""/>
              <o:lock v:ext="edit"/>
            </v:line>
            <v:shape id="_x0000_s1538" o:spid="_x0000_s1538" style="position:absolute;left:6457;top:697;height:16;width:16;" filled="f" stroked="t" coordorigin="6457,698" coordsize="16,16" path="m6473,698l6473,713,6457,713e">
              <v:path arrowok="t"/>
              <v:fill on="f" focussize="0,0"/>
              <v:stroke weight="0.380708661417323pt" color="#CA4E61"/>
              <v:imagedata o:title=""/>
              <o:lock v:ext="edit"/>
            </v:shape>
            <v:line id="_x0000_s1539" o:spid="_x0000_s1539" o:spt="20" style="position:absolute;left:6373;top:713;flip:x;height:0;width:71;" stroked="t" coordsize="21600,21600">
              <v:path arrowok="t"/>
              <v:fill focussize="0,0"/>
              <v:stroke weight="0.380708661417323pt" color="#CA4E61"/>
              <v:imagedata o:title=""/>
              <o:lock v:ext="edit"/>
            </v:line>
            <v:shape id="_x0000_s1540" o:spid="_x0000_s1540" style="position:absolute;left:6351;top:697;height:16;width:16;" filled="f" stroked="t" coordorigin="6351,698" coordsize="16,16" path="m6366,713l6351,713,6351,698e">
              <v:path arrowok="t"/>
              <v:fill on="f" focussize="0,0"/>
              <v:stroke weight="0.380708661417323pt" color="#CA4E61"/>
              <v:imagedata o:title=""/>
              <o:lock v:ext="edit"/>
            </v:shape>
            <v:line id="_x0000_s1541" o:spid="_x0000_s1541" o:spt="20" style="position:absolute;left:6351;top:188;flip:y;height:494;width:0;" stroked="t" coordsize="21600,21600">
              <v:path arrowok="t"/>
              <v:fill focussize="0,0"/>
              <v:stroke weight="0.380708661417323pt" color="#CA4E61"/>
              <v:imagedata o:title=""/>
              <o:lock v:ext="edit"/>
            </v:line>
            <v:shape id="_x0000_s1542" o:spid="_x0000_s1542" style="position:absolute;left:6351;top:164;height:16;width:16;" filled="f" stroked="t" coordorigin="6351,165" coordsize="16,16" path="m6351,180l6351,165,6366,165e">
              <v:path arrowok="t"/>
              <v:fill on="f" focussize="0,0"/>
              <v:stroke weight="0.380708661417323pt" color="#CA4E61"/>
              <v:imagedata o:title=""/>
              <o:lock v:ext="edit"/>
            </v:shape>
            <v:line id="_x0000_s1543" o:spid="_x0000_s1543" o:spt="20" style="position:absolute;left:6379;top:165;height:0;width:72;" stroked="t" coordsize="21600,21600">
              <v:path arrowok="t"/>
              <v:fill focussize="0,0"/>
              <v:stroke weight="0.380708661417323pt" color="#CA4E61"/>
              <v:imagedata o:title=""/>
              <o:lock v:ext="edit"/>
            </v:line>
            <v:shape id="_x0000_s1544" o:spid="_x0000_s1544" style="position:absolute;left:6457;top:164;height:16;width:16;" filled="f" stroked="t" coordorigin="6457,165" coordsize="16,16" path="m6457,165l6473,165,6473,180e">
              <v:path arrowok="t"/>
              <v:fill on="f" focussize="0,0"/>
              <v:stroke weight="0.380708661417323pt" color="#CA4E61"/>
              <v:imagedata o:title=""/>
              <o:lock v:ext="edit"/>
            </v:shape>
            <v:line id="_x0000_s1545" o:spid="_x0000_s1545" o:spt="20" style="position:absolute;left:6473;top:195;height:495;width:0;" stroked="t" coordsize="21600,21600">
              <v:path arrowok="t"/>
              <v:fill focussize="0,0"/>
              <v:stroke weight="0.380708661417323pt" color="#CA4E61"/>
              <v:imagedata o:title=""/>
              <o:lock v:ext="edit"/>
            </v:line>
            <v:line id="_x0000_s1546" o:spid="_x0000_s1546" o:spt="20" style="position:absolute;left:2700;top:930;height:453;width:0;" stroked="t" coordsize="21600,21600">
              <v:path arrowok="t"/>
              <v:fill focussize="0,0"/>
              <v:stroke weight="0.380708661417323pt" color="#CA4E61"/>
              <v:imagedata o:title=""/>
              <o:lock v:ext="edit"/>
            </v:line>
            <v:shape id="_x0000_s1547" o:spid="_x0000_s1547" style="position:absolute;left:2679;top:895;height:51;width:43;" fillcolor="#CA4E61" filled="t" stroked="f" coordorigin="2679,896" coordsize="43,51" path="m2700,896l2679,946,2700,937,2722,946,2700,896xe">
              <v:path arrowok="t"/>
              <v:fill on="t" focussize="0,0"/>
              <v:stroke on="f"/>
              <v:imagedata o:title=""/>
              <o:lock v:ext="edit"/>
            </v:shape>
            <v:line id="_x0000_s1548" o:spid="_x0000_s1548" o:spt="20" style="position:absolute;left:5167;top:930;height:331;width:0;" stroked="t" coordsize="21600,21600">
              <v:path arrowok="t"/>
              <v:fill focussize="0,0"/>
              <v:stroke weight="0.380708661417323pt" color="#CA4E61"/>
              <v:imagedata o:title=""/>
              <o:lock v:ext="edit"/>
            </v:line>
            <v:shape id="_x0000_s1549" o:spid="_x0000_s1549" style="position:absolute;left:5145;top:895;height:51;width:43;" fillcolor="#CA4E61" filled="t" stroked="f" coordorigin="5145,896" coordsize="43,51" path="m5167,896l5145,946,5167,937,5188,946,5167,896xe">
              <v:path arrowok="t"/>
              <v:fill on="t" focussize="0,0"/>
              <v:stroke on="f"/>
              <v:imagedata o:title=""/>
              <o:lock v:ext="edit"/>
            </v:shape>
            <v:shape id="_x0000_s1550" o:spid="_x0000_s1550" style="position:absolute;left:6711;top:747;height:515;width:420;" filled="f" stroked="t" coordorigin="6712,747" coordsize="420,515" path="m6712,747l6712,1078,7131,1078,7131,1261e">
              <v:path arrowok="t"/>
              <v:fill on="f" focussize="0,0"/>
              <v:stroke weight="0.380708661417323pt" color="#CA4E61"/>
              <v:imagedata o:title=""/>
              <o:lock v:ext="edit"/>
            </v:shape>
            <v:shape id="_x0000_s1551" o:spid="_x0000_s1551" style="position:absolute;left:6690;top:712;height:51;width:43;" fillcolor="#CA4E61" filled="t" stroked="f" coordorigin="6691,713" coordsize="43,51" path="m6712,713l6691,763,6712,754,6733,763,6712,713xe">
              <v:path arrowok="t"/>
              <v:fill on="t" focussize="0,0"/>
              <v:stroke on="f"/>
              <v:imagedata o:title=""/>
              <o:lock v:ext="edit"/>
            </v:shape>
            <v:shape id="_x0000_s1552" o:spid="_x0000_s1552" style="position:absolute;left:6001;top:747;height:515;width:347;" filled="f" stroked="t" coordorigin="6001,747" coordsize="347,515" path="m6348,747l6348,1078,6001,1078,6001,1261e">
              <v:path arrowok="t"/>
              <v:fill on="f" focussize="0,0"/>
              <v:stroke weight="0.380708661417323pt" color="#CA4E61"/>
              <v:imagedata o:title=""/>
              <o:lock v:ext="edit"/>
            </v:shape>
            <v:shape id="_x0000_s1553" o:spid="_x0000_s1553" style="position:absolute;left:6326;top:712;height:51;width:43;" fillcolor="#CA4E61" filled="t" stroked="f" coordorigin="6327,713" coordsize="43,51" path="m6348,713l6327,763,6348,754,6369,763,6348,713xe">
              <v:path arrowok="t"/>
              <v:fill on="t" focussize="0,0"/>
              <v:stroke on="f"/>
              <v:imagedata o:title=""/>
              <o:lock v:ext="edit"/>
            </v:shape>
            <v:line id="_x0000_s1554" o:spid="_x0000_s1554" o:spt="20" style="position:absolute;left:2891;top:747;height:392;width:0;" stroked="t" coordsize="21600,21600">
              <v:path arrowok="t"/>
              <v:fill focussize="0,0"/>
              <v:stroke weight="0.380708661417323pt" color="#CA4E61"/>
              <v:imagedata o:title=""/>
              <o:lock v:ext="edit"/>
            </v:line>
            <v:shape id="_x0000_s1555" o:spid="_x0000_s1555" style="position:absolute;left:2870;top:712;height:51;width:43;" fillcolor="#CA4E61" filled="t" stroked="f" coordorigin="2870,713" coordsize="43,51" path="m2891,713l2870,763,2891,754,2912,763,2891,713xe">
              <v:path arrowok="t"/>
              <v:fill on="t" focussize="0,0"/>
              <v:stroke on="f"/>
              <v:imagedata o:title=""/>
              <o:lock v:ext="edit"/>
            </v:shape>
            <v:shape id="_x0000_s1556" o:spid="_x0000_s1556" style="position:absolute;left:6167;top:286;height:366;width:2047;" filled="f" stroked="t" coordorigin="6168,287" coordsize="2047,366" path="m6775,287l6775,408,6653,408,6653,287,6411,287,6411,408,6168,408,6168,287m8214,652l8207,652e">
              <v:path arrowok="t"/>
              <v:fill on="f" focussize="0,0"/>
              <v:stroke weight="0.380708661417323pt" color="#1D1D1A"/>
              <v:imagedata o:title=""/>
              <o:lock v:ext="edit"/>
            </v:shape>
            <v:line id="_x0000_s1557" o:spid="_x0000_s1557" o:spt="20" style="position:absolute;left:8130;top:652;flip:x;height:0;width:60;" stroked="t" coordsize="21600,21600">
              <v:path arrowok="t"/>
              <v:fill focussize="0,0"/>
              <v:stroke weight="0.380708661417323pt" color="#1D1D1A"/>
              <v:imagedata o:title=""/>
              <o:lock v:ext="edit"/>
            </v:line>
            <v:shape id="_x0000_s1558" o:spid="_x0000_s1558" style="position:absolute;left:8114;top:652;height:244;width:101;" filled="f" stroked="t" coordorigin="8114,652" coordsize="101,244" path="m8122,652l8114,652m8214,896l8207,896e">
              <v:path arrowok="t"/>
              <v:fill on="f" focussize="0,0"/>
              <v:stroke weight="0.380708661417323pt" color="#1D1D1A"/>
              <v:imagedata o:title=""/>
              <o:lock v:ext="edit"/>
            </v:shape>
            <v:line id="_x0000_s1559" o:spid="_x0000_s1559" o:spt="20" style="position:absolute;left:8130;top:896;flip:x;height:0;width:60;" stroked="t" coordsize="21600,21600">
              <v:path arrowok="t"/>
              <v:fill focussize="0,0"/>
              <v:stroke weight="0.380708661417323pt" color="#1D1D1A"/>
              <v:imagedata o:title=""/>
              <o:lock v:ext="edit"/>
            </v:line>
            <v:shape id="_x0000_s1560" o:spid="_x0000_s1560" style="position:absolute;left:8114;top:408;height:488;width:93;" filled="f" stroked="t" coordorigin="8114,408" coordsize="93,488" path="m8122,896l8114,896m8206,408l8199,408e">
              <v:path arrowok="t"/>
              <v:fill on="f" focussize="0,0"/>
              <v:stroke weight="0.380708661417323pt" color="#1D1D1A"/>
              <v:imagedata o:title=""/>
              <o:lock v:ext="edit"/>
            </v:shape>
            <v:line id="_x0000_s1561" o:spid="_x0000_s1561" o:spt="20" style="position:absolute;left:8137;top:408;flip:x;height:0;width:48;" stroked="t" coordsize="21600,21600">
              <v:path arrowok="t"/>
              <v:fill focussize="0,0"/>
              <v:stroke weight="0.380708661417323pt" color="#1D1D1A"/>
              <v:imagedata o:title=""/>
              <o:lock v:ext="edit"/>
            </v:line>
            <v:shape id="_x0000_s1562" o:spid="_x0000_s1562" style="position:absolute;left:2534;top:408;height:244;width:5596;" filled="f" stroked="t" coordorigin="2534,408" coordsize="5596,244" path="m8130,408l8122,408m2534,530l2982,530,2982,652,3043,652,3043,530,3104,530,3104,652,3164,652,3164,530,3224,530,3224,652,3286,652,3286,530,3347,530,3347,652,3407,652,3407,530,3468,530,3468,652,3528,652,3528,530,3589,530,3589,652,3650,652,3650,530,3710,530,3710,652,3771,652,3771,530,3833,530,3833,652,3893,652,3893,530,3953,530,3953,652,4014,652,4014,530,4075,530,4075,652,4135,652,4135,530,4195,530,4195,652,4257,652,4257,530,4318,530,4318,652,4378,652,4378,530,4439,530,4439,652,4500,652,4500,530,4560,530,4560,652,4621,652,4621,530,4681,530,4681,652,4742,652,4742,530,4804,530,4804,652,4864,652,4864,530,4924,530,4924,652,4985,652,4985,530,5046,530,5046,652,5106,652,5106,530,5166,530,5166,652,5228,652,5228,530,5289,530,5289,652,5349,652,5349,530,5410,530,5410,652,5471,652,5471,530,5530,530,5530,652,5592,652,5592,530,5654,530,5654,652,5713,652,5713,530,5774,530,5774,652,5835,652,5835,530,5895,530,5895,652,5956,652,5956,530,6016,530,6016,652,6077,652,6077,530,6139,530,6139,652,6201,652,6201,530,6262,530,6262,652,6324,652,6324,530,6744,530,6745,530,6745,652,6806,652,6806,530,6866,530,6866,652,6927,652,6927,530,6987,530,6987,652,7049,652,7049,530,7110,530,7110,652,7170,652,7170,530,7231,530,7231,652,7291,652,7291,530,7352,530,7352,652,7413,652,7413,530,7472,530,7472,652,7534,652,7534,530,7596,530,7596,652,7655,652,7655,530,7716,530,7716,652,7777,652,7777,530,7837,530,7837,652,7898,652,7898,530,7959,530,7959,652,8020,652,8020,530,8080,530,8080,652,8114,652e">
              <v:path arrowok="t"/>
              <v:fill on="f" focussize="0,0"/>
              <v:stroke weight="0.380708661417323pt" color="#1D1D1A"/>
              <v:imagedata o:title=""/>
              <o:lock v:ext="edit"/>
            </v:shape>
            <v:shape id="_x0000_s1563" o:spid="_x0000_s1563" o:spt="202" type="#_x0000_t202" style="position:absolute;left:2811;top:185;height:72;width:57;" filled="f" stroked="f" coordsize="21600,21600">
              <v:path/>
              <v:fill on="f" focussize="0,0"/>
              <v:stroke on="f" joinstyle="miter"/>
              <v:imagedata o:title=""/>
              <o:lock v:ext="edit"/>
              <v:textbox inset="0mm,0mm,0mm,0mm">
                <w:txbxContent>
                  <w:p w14:paraId="2D73346D">
                    <w:pPr>
                      <w:pStyle w:val="70"/>
                      <w:spacing w:before="0"/>
                      <w:ind w:left="0" w:right="0" w:firstLine="0"/>
                      <w:jc w:val="left"/>
                      <w:rPr>
                        <w:sz w:val="6"/>
                      </w:rPr>
                    </w:pPr>
                    <w:r>
                      <w:t>S</w:t>
                    </w:r>
                  </w:p>
                </w:txbxContent>
              </v:textbox>
            </v:shape>
            <v:shape id="_x0000_s1564" o:spid="_x0000_s1564" o:spt="202" type="#_x0000_t202" style="position:absolute;left:6392;top:185;height:72;width:299;" filled="f" stroked="f" coordsize="21600,21600">
              <v:path/>
              <v:fill on="f" focussize="0,0"/>
              <v:stroke on="f" joinstyle="miter"/>
              <v:imagedata o:title=""/>
              <o:lock v:ext="edit"/>
              <v:textbox inset="0mm,0mm,0mm,0mm">
                <w:txbxContent>
                  <w:p w14:paraId="392860BD">
                    <w:pPr>
                      <w:pStyle w:val="77"/>
                      <w:tabs>
                        <w:tab w:val="left" w:pos="241"/>
                      </w:tabs>
                      <w:spacing w:before="0"/>
                      <w:ind w:left="0" w:right="0" w:firstLine="0"/>
                      <w:jc w:val="left"/>
                      <w:rPr>
                        <w:sz w:val="6"/>
                      </w:rPr>
                    </w:pPr>
                    <w:r>
                      <w:t>P S</w:t>
                    </w:r>
                  </w:p>
                </w:txbxContent>
              </v:textbox>
            </v:shape>
            <v:shape id="_x0000_s1565" o:spid="_x0000_s1565" o:spt="202" type="#_x0000_t202" style="position:absolute;left:2473;top:323;height:108;width:194;" filled="f" stroked="f" coordsize="21600,21600">
              <v:path/>
              <v:fill on="f" focussize="0,0"/>
              <v:stroke on="f" joinstyle="miter"/>
              <v:imagedata o:title=""/>
              <o:lock v:ext="edit"/>
              <v:textbox inset="0mm,0mm,0mm,0mm">
                <w:txbxContent>
                  <w:p w14:paraId="70DA5ED2">
                    <w:pPr>
                      <w:pStyle w:val="114"/>
                      <w:spacing w:before="0"/>
                      <w:ind w:left="0" w:right="0" w:firstLine="0"/>
                      <w:jc w:val="left"/>
                      <w:rPr>
                        <w:sz w:val="9"/>
                      </w:rPr>
                    </w:pPr>
                    <w:r>
                      <w:t>SDA</w:t>
                    </w:r>
                  </w:p>
                </w:txbxContent>
              </v:textbox>
            </v:shape>
            <v:shape id="_x0000_s1566" o:spid="_x0000_s1566" o:spt="202" type="#_x0000_t202" style="position:absolute;left:3042;top:307;height:72;width:3317;" filled="f" stroked="f" coordsize="21600,21600">
              <v:path/>
              <v:fill on="f" focussize="0,0"/>
              <v:stroke on="f" joinstyle="miter"/>
              <v:imagedata o:title=""/>
              <o:lock v:ext="edit"/>
              <v:textbox inset="0mm,0mm,0mm,0mm">
                <w:txbxContent>
                  <w:p w14:paraId="77488A71">
                    <w:pPr>
                      <w:pStyle w:val="115"/>
                      <w:spacing w:before="0" w:line="68" w:lineRule="exact"/>
                      <w:ind w:left="0" w:right="0" w:firstLine="0"/>
                      <w:jc w:val="left"/>
                      <w:rPr>
                        <w:sz w:val="6"/>
                      </w:rPr>
                    </w:pPr>
                    <w:r>
                      <w:rPr>
                        <w:spacing w:val="-1"/>
                        <w:position w:val="1"/>
                        <w:sz w:val="6"/>
                      </w:rPr>
                      <w:t>一个</w:t>
                    </w:r>
                    <w:r>
                      <w:rPr>
                        <w:spacing w:val="-1"/>
                        <w:sz w:val="3"/>
                      </w:rPr>
                      <w:t xml:space="preserve">6     </w:t>
                    </w:r>
                    <w:r>
                      <w:rPr>
                        <w:spacing w:val="6"/>
                        <w:sz w:val="3"/>
                      </w:rPr>
                      <w:t xml:space="preserve"> </w:t>
                    </w:r>
                    <w:r>
                      <w:rPr>
                        <w:spacing w:val="-1"/>
                        <w:position w:val="1"/>
                        <w:sz w:val="6"/>
                      </w:rPr>
                      <w:t>一个</w:t>
                    </w:r>
                    <w:r>
                      <w:rPr>
                        <w:spacing w:val="-1"/>
                        <w:sz w:val="3"/>
                      </w:rPr>
                      <w:t xml:space="preserve">5     </w:t>
                    </w:r>
                    <w:r>
                      <w:rPr>
                        <w:spacing w:val="7"/>
                        <w:sz w:val="3"/>
                      </w:rPr>
                      <w:t>一</w:t>
                    </w:r>
                    <w:r>
                      <w:rPr>
                        <w:spacing w:val="-1"/>
                        <w:position w:val="1"/>
                        <w:sz w:val="6"/>
                      </w:rPr>
                      <w:t>个</w:t>
                    </w:r>
                    <w:r>
                      <w:rPr>
                        <w:spacing w:val="-1"/>
                        <w:sz w:val="3"/>
                      </w:rPr>
                      <w:t xml:space="preserve">4     </w:t>
                    </w:r>
                    <w:r>
                      <w:rPr>
                        <w:spacing w:val="7"/>
                        <w:sz w:val="3"/>
                      </w:rPr>
                      <w:t xml:space="preserve"> </w:t>
                    </w:r>
                    <w:r>
                      <w:rPr>
                        <w:spacing w:val="-1"/>
                        <w:position w:val="1"/>
                        <w:sz w:val="6"/>
                      </w:rPr>
                      <w:t>一个</w:t>
                    </w:r>
                    <w:r>
                      <w:rPr>
                        <w:spacing w:val="-1"/>
                        <w:sz w:val="3"/>
                      </w:rPr>
                      <w:t xml:space="preserve">3     </w:t>
                    </w:r>
                    <w:r>
                      <w:rPr>
                        <w:spacing w:val="7"/>
                        <w:sz w:val="3"/>
                      </w:rPr>
                      <w:t xml:space="preserve"> </w:t>
                    </w:r>
                    <w:r>
                      <w:rPr>
                        <w:spacing w:val="-1"/>
                        <w:position w:val="1"/>
                        <w:sz w:val="6"/>
                      </w:rPr>
                      <w:t>一个</w:t>
                    </w:r>
                    <w:r>
                      <w:rPr>
                        <w:spacing w:val="-1"/>
                        <w:sz w:val="3"/>
                      </w:rPr>
                      <w:t xml:space="preserve">2     </w:t>
                    </w:r>
                    <w:r>
                      <w:rPr>
                        <w:spacing w:val="6"/>
                        <w:sz w:val="3"/>
                      </w:rPr>
                      <w:t xml:space="preserve"> </w:t>
                    </w:r>
                    <w:r>
                      <w:rPr>
                        <w:spacing w:val="-1"/>
                        <w:position w:val="1"/>
                        <w:sz w:val="6"/>
                      </w:rPr>
                      <w:t>的</w:t>
                    </w:r>
                    <w:r>
                      <w:rPr>
                        <w:spacing w:val="-1"/>
                        <w:sz w:val="3"/>
                      </w:rPr>
                      <w:t xml:space="preserve">1     </w:t>
                    </w:r>
                    <w:r>
                      <w:rPr>
                        <w:spacing w:val="7"/>
                        <w:sz w:val="3"/>
                      </w:rPr>
                      <w:t>a0</w:t>
                    </w:r>
                    <w:r>
                      <w:rPr>
                        <w:spacing w:val="-1"/>
                        <w:sz w:val="3"/>
                      </w:rPr>
                      <w:t xml:space="preserve">级      </w:t>
                    </w:r>
                    <w:r>
                      <w:rPr>
                        <w:position w:val="1"/>
                        <w:sz w:val="6"/>
                      </w:rPr>
                      <w:t>W确认D</w:t>
                    </w:r>
                    <w:r>
                      <w:rPr>
                        <w:sz w:val="3"/>
                      </w:rPr>
                      <w:t xml:space="preserve">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position w:val="1"/>
                        <w:sz w:val="6"/>
                      </w:rPr>
                      <w:t>D</w:t>
                    </w:r>
                    <w:r>
                      <w:rPr>
                        <w:sz w:val="3"/>
                      </w:rPr>
                      <w:t>0</w:t>
                    </w:r>
                    <w:r>
                      <w:rPr>
                        <w:position w:val="1"/>
                        <w:sz w:val="6"/>
                      </w:rPr>
                      <w:t>确认D</w:t>
                    </w:r>
                    <w:r>
                      <w:rPr>
                        <w:sz w:val="3"/>
                      </w:rPr>
                      <w:t xml:space="preserve"> 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spacing w:val="3"/>
                        <w:sz w:val="3"/>
                      </w:rPr>
                      <w:t xml:space="preserve"> </w:t>
                    </w:r>
                    <w:r>
                      <w:rPr>
                        <w:spacing w:val="-2"/>
                        <w:position w:val="1"/>
                        <w:sz w:val="6"/>
                      </w:rPr>
                      <w:t>D</w:t>
                    </w:r>
                    <w:r>
                      <w:rPr>
                        <w:spacing w:val="-2"/>
                        <w:sz w:val="3"/>
                      </w:rPr>
                      <w:t xml:space="preserve">0          </w:t>
                    </w:r>
                    <w:r>
                      <w:rPr>
                        <w:position w:val="1"/>
                        <w:sz w:val="6"/>
                      </w:rPr>
                      <w:t>Ack</w:t>
                    </w:r>
                  </w:p>
                </w:txbxContent>
              </v:textbox>
            </v:shape>
            <v:shape id="_x0000_s1567" o:spid="_x0000_s1567" o:spt="202" type="#_x0000_t202" style="position:absolute;left:6804;top:307;height:72;width:1299;" filled="f" stroked="f" coordsize="21600,21600">
              <v:path/>
              <v:fill on="f" focussize="0,0"/>
              <v:stroke on="f" joinstyle="miter"/>
              <v:imagedata o:title=""/>
              <o:lock v:ext="edit"/>
              <v:textbox inset="0mm,0mm,0mm,0mm">
                <w:txbxContent>
                  <w:p w14:paraId="68FFD4B7">
                    <w:pPr>
                      <w:pStyle w:val="115"/>
                      <w:spacing w:before="0" w:line="68" w:lineRule="exact"/>
                      <w:ind w:left="0" w:right="0" w:firstLine="0"/>
                      <w:jc w:val="left"/>
                      <w:rPr>
                        <w:sz w:val="3"/>
                      </w:rPr>
                    </w:pPr>
                    <w:r>
                      <w:rPr>
                        <w:spacing w:val="-1"/>
                        <w:position w:val="1"/>
                        <w:sz w:val="6"/>
                      </w:rPr>
                      <w:t>一个</w:t>
                    </w:r>
                    <w:r>
                      <w:rPr>
                        <w:spacing w:val="-1"/>
                        <w:sz w:val="3"/>
                      </w:rPr>
                      <w:t xml:space="preserve">6       </w:t>
                    </w:r>
                    <w:r>
                      <w:rPr>
                        <w:spacing w:val="-1"/>
                        <w:position w:val="1"/>
                        <w:sz w:val="6"/>
                      </w:rPr>
                      <w:t>一个</w:t>
                    </w:r>
                    <w:r>
                      <w:rPr>
                        <w:spacing w:val="-1"/>
                        <w:sz w:val="3"/>
                      </w:rPr>
                      <w:t xml:space="preserve">5       </w:t>
                    </w:r>
                    <w:r>
                      <w:rPr>
                        <w:spacing w:val="-1"/>
                        <w:position w:val="1"/>
                        <w:sz w:val="6"/>
                      </w:rPr>
                      <w:t>一个</w:t>
                    </w:r>
                    <w:r>
                      <w:rPr>
                        <w:spacing w:val="-1"/>
                        <w:sz w:val="3"/>
                      </w:rPr>
                      <w:t xml:space="preserve">4       </w:t>
                    </w:r>
                    <w:r>
                      <w:rPr>
                        <w:spacing w:val="-1"/>
                        <w:position w:val="1"/>
                        <w:sz w:val="6"/>
                      </w:rPr>
                      <w:t>一个</w:t>
                    </w:r>
                    <w:r>
                      <w:rPr>
                        <w:spacing w:val="-1"/>
                        <w:sz w:val="3"/>
                      </w:rPr>
                      <w:t xml:space="preserve">3       </w:t>
                    </w:r>
                    <w:r>
                      <w:rPr>
                        <w:spacing w:val="-1"/>
                        <w:position w:val="1"/>
                        <w:sz w:val="6"/>
                      </w:rPr>
                      <w:t>一个</w:t>
                    </w:r>
                    <w:r>
                      <w:rPr>
                        <w:spacing w:val="-1"/>
                        <w:sz w:val="3"/>
                      </w:rPr>
                      <w:t xml:space="preserve">2       </w:t>
                    </w:r>
                    <w:r>
                      <w:rPr>
                        <w:spacing w:val="-1"/>
                        <w:position w:val="1"/>
                        <w:sz w:val="6"/>
                      </w:rPr>
                      <w:t>的</w:t>
                    </w:r>
                    <w:r>
                      <w:rPr>
                        <w:spacing w:val="-1"/>
                        <w:sz w:val="3"/>
                      </w:rPr>
                      <w:t xml:space="preserve">1       </w:t>
                    </w:r>
                    <w:r>
                      <w:rPr>
                        <w:spacing w:val="-1"/>
                        <w:position w:val="1"/>
                        <w:sz w:val="6"/>
                      </w:rPr>
                      <w:t>a0</w:t>
                    </w:r>
                    <w:r>
                      <w:rPr>
                        <w:spacing w:val="-1"/>
                        <w:sz w:val="3"/>
                      </w:rPr>
                      <w:t xml:space="preserve">级       </w:t>
                    </w:r>
                    <w:r>
                      <w:rPr>
                        <w:position w:val="1"/>
                        <w:sz w:val="6"/>
                      </w:rPr>
                      <w:t>W确认D</w:t>
                    </w:r>
                    <w:r>
                      <w:rPr>
                        <w:sz w:val="3"/>
                      </w:rPr>
                      <w:t xml:space="preserve">7    </w:t>
                    </w:r>
                    <w:r>
                      <w:rPr>
                        <w:position w:val="1"/>
                        <w:sz w:val="6"/>
                      </w:rPr>
                      <w:t>D</w:t>
                    </w:r>
                    <w:r>
                      <w:rPr>
                        <w:sz w:val="3"/>
                      </w:rPr>
                      <w:t>6</w:t>
                    </w:r>
                  </w:p>
                </w:txbxContent>
              </v:textbox>
            </v:shape>
            <v:shape id="_x0000_s1568" o:spid="_x0000_s1568" o:spt="202" type="#_x0000_t202" style="position:absolute;left:2347;top:567;height:969;width:1199;" filled="f" stroked="f" coordsize="21600,21600">
              <v:path/>
              <v:fill on="f" focussize="0,0"/>
              <v:stroke on="f" joinstyle="miter"/>
              <v:imagedata o:title=""/>
              <o:lock v:ext="edit"/>
              <v:textbox inset="0mm,0mm,0mm,0mm">
                <w:txbxContent>
                  <w:p w14:paraId="10983E8A">
                    <w:pPr>
                      <w:pStyle w:val="114"/>
                      <w:spacing w:before="0"/>
                      <w:ind w:left="134" w:right="0" w:firstLine="0"/>
                      <w:jc w:val="left"/>
                      <w:rPr>
                        <w:sz w:val="9"/>
                      </w:rPr>
                    </w:pPr>
                    <w:r>
                      <w:t>SCL</w:t>
                    </w:r>
                  </w:p>
                  <w:p w14:paraId="3F1AAEF2">
                    <w:pPr>
                      <w:pStyle w:val="117"/>
                      <w:spacing w:before="3" w:line="138" w:lineRule="exact"/>
                      <w:ind w:left="186" w:right="0" w:firstLine="0"/>
                      <w:jc w:val="left"/>
                      <w:rPr>
                        <w:i/>
                        <w:sz w:val="12"/>
                      </w:rPr>
                    </w:pPr>
                    <w:r>
                      <w:rPr>
                        <w:w w:val="75"/>
                      </w:rPr>
                      <w:t xml:space="preserve"> </w:t>
                    </w:r>
                    <w:r>
                      <w:rPr>
                        <w:spacing w:val="16"/>
                      </w:rPr>
                      <w:t xml:space="preserve"> </w:t>
                    </w:r>
                  </w:p>
                  <w:p w14:paraId="6B01059C">
                    <w:pPr>
                      <w:pStyle w:val="84"/>
                      <w:spacing w:before="0" w:line="280" w:lineRule="auto"/>
                      <w:ind w:left="0" w:right="883" w:firstLine="68"/>
                      <w:jc w:val="left"/>
                      <w:rPr>
                        <w:sz w:val="9"/>
                      </w:rPr>
                    </w:pPr>
                    <w:r>
                      <w:t>FIFO_</w:t>
                    </w:r>
                    <w:r>
                      <w:rPr>
                        <w:w w:val="110"/>
                      </w:rPr>
                      <w:t>EMPTY</w:t>
                    </w:r>
                  </w:p>
                  <w:p w14:paraId="7996E21A">
                    <w:pPr>
                      <w:spacing w:before="5" w:line="240" w:lineRule="auto"/>
                      <w:rPr>
                        <w:sz w:val="9"/>
                      </w:rPr>
                    </w:pPr>
                  </w:p>
                  <w:p w14:paraId="5D734542">
                    <w:pPr>
                      <w:pStyle w:val="71"/>
                      <w:spacing w:before="1" w:line="208" w:lineRule="auto"/>
                      <w:ind w:left="528" w:right="11" w:firstLine="0"/>
                      <w:jc w:val="left"/>
                      <w:rPr>
                        <w:sz w:val="6"/>
                      </w:rPr>
                    </w:pPr>
                    <w:r>
                      <w:t>数据可用性触发总线上的START条件</w:t>
                    </w:r>
                  </w:p>
                  <w:p w14:paraId="6B27D130">
                    <w:pPr>
                      <w:spacing w:before="0" w:line="240" w:lineRule="auto"/>
                      <w:rPr>
                        <w:sz w:val="6"/>
                      </w:rPr>
                    </w:pPr>
                  </w:p>
                  <w:p w14:paraId="7451D967">
                    <w:pPr>
                      <w:pStyle w:val="71"/>
                      <w:spacing w:before="52" w:line="208" w:lineRule="auto"/>
                      <w:ind w:left="337" w:right="122" w:firstLine="0"/>
                      <w:jc w:val="left"/>
                      <w:rPr>
                        <w:sz w:val="6"/>
                      </w:rPr>
                    </w:pPr>
                    <w:r>
                      <w:t>Tx FIFO加载数据（本例中为写入数据</w:t>
                    </w:r>
                  </w:p>
                </w:txbxContent>
              </v:textbox>
            </v:shape>
            <v:shape id="_x0000_s1569" o:spid="_x0000_s1569" o:spt="202" type="#_x0000_t202" style="position:absolute;left:5151;top:1281;height:255;width:2886;" filled="f" stroked="f" coordsize="21600,21600">
              <v:path/>
              <v:fill on="f" focussize="0,0"/>
              <v:stroke on="f" joinstyle="miter"/>
              <v:imagedata o:title=""/>
              <o:lock v:ext="edit"/>
              <v:textbox inset="0mm,0mm,0mm,0mm">
                <w:txbxContent>
                  <w:p w14:paraId="4FC003C4">
                    <w:pPr>
                      <w:pStyle w:val="71"/>
                      <w:tabs>
                        <w:tab w:val="left" w:pos="834"/>
                        <w:tab w:val="left" w:pos="1964"/>
                      </w:tabs>
                      <w:spacing w:before="7" w:line="208" w:lineRule="auto"/>
                      <w:ind w:left="0" w:right="18" w:firstLine="0"/>
                      <w:jc w:val="left"/>
                      <w:rPr>
                        <w:sz w:val="6"/>
                      </w:rPr>
                    </w:pPr>
                    <w:r>
                      <w:rPr>
                        <w:w w:val="105"/>
                      </w:rPr>
                      <w:t>一个字节（不是最后一个）因为STOP位设置在最后一个因为更多数据可用，从Tx FIFO弹出字节从Tx FIFO弹出，主Tx FIFO，新的传输与STOP位设置产生STOP条件</w:t>
                    </w:r>
                    <w:r>
                      <w:rPr>
                        <w:w w:val="105"/>
                      </w:rPr>
                      <w:tab/>
                    </w:r>
                    <w:r>
                      <w:t>立即启动（提供</w:t>
                    </w:r>
                  </w:p>
                  <w:p w14:paraId="3B72E0A3">
                    <w:pPr>
                      <w:pStyle w:val="72"/>
                      <w:spacing w:before="0" w:line="63" w:lineRule="exact"/>
                      <w:ind w:left="1964" w:right="0" w:firstLine="0"/>
                      <w:jc w:val="left"/>
                      <w:rPr>
                        <w:sz w:val="6"/>
                      </w:rPr>
                    </w:pPr>
                    <w:r>
                      <w:t>主设备被授权访问总线）</w:t>
                    </w:r>
                  </w:p>
                </w:txbxContent>
              </v:textbox>
            </v:shape>
          </v:group>
        </w:pict>
      </w:r>
      <w:r>
        <w:rPr>
          <w:i/>
          <w:color w:val="333333"/>
          <w:w w:val="95"/>
          <w:sz w:val="12"/>
        </w:rPr>
        <w:t>图77.主</w:t>
      </w:r>
      <w:r>
        <w:rPr>
          <w:i/>
          <w:color w:val="333333"/>
          <w:w w:val="90"/>
          <w:sz w:val="12"/>
        </w:rPr>
        <w:t>发送器</w:t>
      </w:r>
      <w:r>
        <w:rPr>
          <w:i/>
          <w:color w:val="333333"/>
          <w:w w:val="95"/>
          <w:sz w:val="12"/>
        </w:rPr>
        <w:t>-</w:t>
      </w:r>
      <w:r>
        <w:fldChar w:fldCharType="begin"/>
      </w:r>
      <w:r>
        <w:instrText xml:space="preserve"> HYPERLINK \l "_bookmark67" </w:instrText>
      </w:r>
      <w:r>
        <w:fldChar w:fldCharType="separate"/>
      </w:r>
      <w:r>
        <w:rPr>
          <w:i/>
          <w:color w:val="418BCA"/>
          <w:w w:val="95"/>
          <w:sz w:val="12"/>
        </w:rPr>
        <w:t>IC_DATA_CMD</w:t>
      </w:r>
      <w:r>
        <w:rPr>
          <w:i/>
          <w:color w:val="418BCA"/>
          <w:w w:val="95"/>
          <w:sz w:val="12"/>
        </w:rPr>
        <w:fldChar w:fldCharType="end"/>
      </w:r>
      <w:r>
        <w:rPr>
          <w:i/>
          <w:color w:val="418BCA"/>
          <w:w w:val="95"/>
          <w:sz w:val="12"/>
        </w:rPr>
        <w:t>的停止位</w:t>
      </w:r>
      <w:r>
        <w:rPr>
          <w:i/>
          <w:color w:val="333333"/>
          <w:w w:val="90"/>
          <w:sz w:val="12"/>
        </w:rPr>
        <w:t>设置/发送FIFO不</w:t>
      </w:r>
      <w:r>
        <w:rPr>
          <w:i/>
          <w:color w:val="333333"/>
          <w:spacing w:val="-22"/>
          <w:w w:val="90"/>
          <w:sz w:val="12"/>
        </w:rPr>
        <w:t>为</w:t>
      </w:r>
      <w:r>
        <w:rPr>
          <w:i/>
          <w:color w:val="333333"/>
          <w:w w:val="90"/>
          <w:sz w:val="12"/>
        </w:rPr>
        <w:t>空</w:t>
      </w:r>
    </w:p>
    <w:p w14:paraId="3FBA8E51">
      <w:pPr>
        <w:pStyle w:val="8"/>
        <w:rPr>
          <w:i/>
          <w:sz w:val="20"/>
        </w:rPr>
      </w:pPr>
    </w:p>
    <w:p w14:paraId="2FA336B8">
      <w:pPr>
        <w:pStyle w:val="8"/>
        <w:rPr>
          <w:i/>
          <w:sz w:val="20"/>
        </w:rPr>
      </w:pPr>
    </w:p>
    <w:p w14:paraId="52E776A0">
      <w:pPr>
        <w:pStyle w:val="8"/>
        <w:rPr>
          <w:i/>
          <w:sz w:val="20"/>
        </w:rPr>
      </w:pPr>
    </w:p>
    <w:p w14:paraId="58E1C640">
      <w:pPr>
        <w:pStyle w:val="8"/>
        <w:spacing w:before="1"/>
        <w:rPr>
          <w:i/>
          <w:sz w:val="25"/>
        </w:rPr>
      </w:pPr>
    </w:p>
    <w:p w14:paraId="5DCCA2B3">
      <w:pPr>
        <w:pStyle w:val="8"/>
        <w:spacing w:before="99" w:line="319" w:lineRule="auto"/>
        <w:ind w:left="1280"/>
      </w:pPr>
      <w:bookmarkStart w:id="75" w:name="_bookmark45"/>
      <w:bookmarkEnd w:id="75"/>
      <w:r>
        <w:fldChar w:fldCharType="begin"/>
      </w:r>
      <w:r>
        <w:instrText xml:space="preserve"> HYPERLINK \l "_bookmark46" </w:instrText>
      </w:r>
      <w:r>
        <w:fldChar w:fldCharType="separate"/>
      </w:r>
      <w:r>
        <w:rPr>
          <w:color w:val="418BCA"/>
        </w:rPr>
        <w:t>图78</w:t>
      </w:r>
      <w:r>
        <w:rPr>
          <w:color w:val="418BCA"/>
        </w:rPr>
        <w:fldChar w:fldCharType="end"/>
      </w:r>
      <w:r>
        <w:rPr>
          <w:color w:val="333333"/>
        </w:rPr>
        <w:t>显示了作为主发送器的操作，其中允许加载到Tx FIFO中的第一个字节变为空，并设置重启位</w:t>
      </w:r>
    </w:p>
    <w:p w14:paraId="244F1A03">
      <w:pPr>
        <w:spacing w:after="0" w:line="319" w:lineRule="auto"/>
        <w:sectPr>
          <w:pgSz w:w="11910" w:h="16840"/>
          <w:pgMar w:top="920" w:right="1000" w:bottom="960" w:left="1020" w:header="562" w:footer="780" w:gutter="0"/>
          <w:cols w:space="720" w:num="1"/>
        </w:sectPr>
      </w:pPr>
    </w:p>
    <w:p w14:paraId="787419A9">
      <w:pPr>
        <w:pStyle w:val="8"/>
        <w:rPr>
          <w:sz w:val="20"/>
        </w:rPr>
      </w:pPr>
    </w:p>
    <w:p w14:paraId="78FC6A61">
      <w:pPr>
        <w:pStyle w:val="8"/>
        <w:rPr>
          <w:sz w:val="20"/>
        </w:rPr>
      </w:pPr>
    </w:p>
    <w:p w14:paraId="22243112">
      <w:pPr>
        <w:pStyle w:val="8"/>
        <w:spacing w:before="8"/>
        <w:rPr>
          <w:sz w:val="19"/>
        </w:rPr>
      </w:pPr>
    </w:p>
    <w:p w14:paraId="16A20500">
      <w:pPr>
        <w:spacing w:before="0" w:line="319" w:lineRule="auto"/>
        <w:ind w:left="100" w:right="8765" w:firstLine="0"/>
        <w:jc w:val="left"/>
        <w:rPr>
          <w:i/>
          <w:sz w:val="12"/>
        </w:rPr>
      </w:pPr>
      <w:r>
        <w:pict>
          <v:group id="_x0000_s1570" o:spid="_x0000_s1570" o:spt="203" style="position:absolute;left:0pt;margin-left:115pt;margin-top:-0.65pt;height:79.2pt;width:297pt;mso-position-horizontal-relative:page;z-index:251678720;mso-width-relative:page;mso-height-relative:page;" coordorigin="2300,-13" coordsize="5940,1584">
            <o:lock v:ext="edit"/>
            <v:rect id="_x0000_s1571" o:spid="_x0000_s1571" o:spt="1" style="position:absolute;left:2300;top:-14;height:1584;width:5940;" fillcolor="#F6F6F6" filled="t" stroked="f" coordsize="21600,21600">
              <v:path/>
              <v:fill on="t" focussize="0,0"/>
              <v:stroke on="f"/>
              <v:imagedata o:title=""/>
              <o:lock v:ext="edit"/>
            </v:rect>
            <v:shape id="_x0000_s1572" o:spid="_x0000_s1572" style="position:absolute;left:2534;top:169;height:610;width:5580;" filled="f" stroked="t" coordorigin="2534,169" coordsize="5580,610" path="m2534,657l2700,657,2700,779,5166,779,5166,657,6350,657m3013,291l3134,291,3134,169,3013,169,3013,291xm3013,291l2831,291,2831,169,2534,169m3134,291l3255,291,3255,169,3134,169,3134,291xm3255,291l3377,291,3377,169,3255,169,3255,291xm3377,291l3498,291,3498,169,3377,169,3377,291xm3498,291l3619,291,3619,169,3498,169,3498,291xm3619,291l3741,291,3741,169,3619,169,3619,291xm3741,291l3862,291,3862,169,3741,169,3741,291xm3983,291l3862,291,3862,169m4105,169l4105,291,3983,291m4105,291l4226,291,4226,169,4105,169,4105,291xm4226,291l4348,291,4348,169,4226,169,4226,291xm4348,291l4469,291,4469,169,4348,169,4348,291xm4469,291l4590,291,4590,169,4469,169,4469,291xm4590,291l4712,291,4712,169,4590,169,4590,291xm4712,291l4833,291,4833,169,4712,169,4712,291xm4833,291l4954,291,4954,169,4833,169,4833,291xm4954,291l5076,291,5076,169,4954,169,4954,291xm5197,169l5197,291,5076,291,5076,169m6289,169l6289,291,6168,291,6168,169m5197,291l5318,291,5318,169,5197,169,5197,291xm5318,291l5440,291,5440,169,5318,169,5318,291xm5440,291l5561,291,5561,169,5440,169,5440,291xm5561,291l5682,291,5682,169,5561,169,5561,291xm5682,291l5804,291,5804,169,5682,169,5682,291xm5804,291l5925,291,5925,169,5804,169,5804,291xm5925,291l6047,291,6047,169,5925,169,5925,291xm6047,291l6168,291,6168,169,6047,169,6047,291xm6775,169l6775,291,6653,291,6653,169m6775,291l6896,291,6896,169,6775,169,6775,291xm6896,291l7018,291,7018,169,6896,169,6896,291xm7018,291l7139,291,7139,169,7018,169,7018,291xm7139,291l7260,291,7260,169,7139,169,7139,291xm7260,291l7382,291,7382,169,7260,169,7260,291xm7382,291l7503,291,7503,169,7382,169,7382,291xm7503,291l7624,291,7624,169,7503,169,7503,291xm7871,291l7993,291,7993,169,7871,169,7871,291xm7993,291l8114,291,8114,169,7993,169,7993,291xm7624,291l7867,291e">
              <v:path arrowok="t"/>
              <v:fill on="f" focussize="0,0"/>
              <v:stroke weight="0.380708661417323pt" color="#1D1D1A"/>
              <v:imagedata o:title=""/>
              <o:lock v:ext="edit"/>
            </v:shape>
            <v:shape id="_x0000_s1573" o:spid="_x0000_s1573" style="position:absolute;left:2875;top:580;height:16;width:16;" filled="f" stroked="t" coordorigin="2876,581" coordsize="16,16" path="m2891,581l2891,596,2876,596e">
              <v:path arrowok="t"/>
              <v:fill on="f" focussize="0,0"/>
              <v:stroke weight="0.380708661417323pt" color="#CA4E61"/>
              <v:imagedata o:title=""/>
              <o:lock v:ext="edit"/>
            </v:shape>
            <v:line id="_x0000_s1574" o:spid="_x0000_s1574" o:spt="20" style="position:absolute;left:2792;top:596;flip:x;height:0;width:71;" stroked="t" coordsize="21600,21600">
              <v:path arrowok="t"/>
              <v:fill focussize="0,0"/>
              <v:stroke weight="0.380708661417323pt" color="#CA4E61"/>
              <v:imagedata o:title=""/>
              <o:lock v:ext="edit"/>
            </v:line>
            <v:shape id="_x0000_s1575" o:spid="_x0000_s1575" style="position:absolute;left:2769;top:580;height:16;width:16;" filled="f" stroked="t" coordorigin="2770,581" coordsize="16,16" path="m2785,596l2770,596,2770,581e">
              <v:path arrowok="t"/>
              <v:fill on="f" focussize="0,0"/>
              <v:stroke weight="0.380708661417323pt" color="#CA4E61"/>
              <v:imagedata o:title=""/>
              <o:lock v:ext="edit"/>
            </v:shape>
            <v:line id="_x0000_s1576" o:spid="_x0000_s1576" o:spt="20" style="position:absolute;left:2770;top:70;flip:y;height:495;width:0;" stroked="t" coordsize="21600,21600">
              <v:path arrowok="t"/>
              <v:fill focussize="0,0"/>
              <v:stroke weight="0.380708661417323pt" color="#CA4E61"/>
              <v:imagedata o:title=""/>
              <o:lock v:ext="edit"/>
            </v:line>
            <v:shape id="_x0000_s1577" o:spid="_x0000_s1577" style="position:absolute;left:2769;top:47;height:16;width:16;" filled="f" stroked="t" coordorigin="2770,48" coordsize="16,16" path="m2770,63l2770,48,2785,48e">
              <v:path arrowok="t"/>
              <v:fill on="f" focussize="0,0"/>
              <v:stroke weight="0.380708661417323pt" color="#CA4E61"/>
              <v:imagedata o:title=""/>
              <o:lock v:ext="edit"/>
            </v:shape>
            <v:line id="_x0000_s1578" o:spid="_x0000_s1578" o:spt="20" style="position:absolute;left:2798;top:48;height:0;width:71;" stroked="t" coordsize="21600,21600">
              <v:path arrowok="t"/>
              <v:fill focussize="0,0"/>
              <v:stroke weight="0.380708661417323pt" color="#CA4E61"/>
              <v:imagedata o:title=""/>
              <o:lock v:ext="edit"/>
            </v:line>
            <v:shape id="_x0000_s1579" o:spid="_x0000_s1579" style="position:absolute;left:2875;top:47;height:16;width:16;" filled="f" stroked="t" coordorigin="2876,48" coordsize="16,16" path="m2876,48l2891,48,2891,63e">
              <v:path arrowok="t"/>
              <v:fill on="f" focussize="0,0"/>
              <v:stroke weight="0.380708661417323pt" color="#CA4E61"/>
              <v:imagedata o:title=""/>
              <o:lock v:ext="edit"/>
            </v:shape>
            <v:line id="_x0000_s1580" o:spid="_x0000_s1580" o:spt="20" style="position:absolute;left:2891;top:78;height:495;width:0;" stroked="t" coordsize="21600,21600">
              <v:path arrowok="t"/>
              <v:fill focussize="0,0"/>
              <v:stroke weight="0.380708661417323pt" color="#CA4E61"/>
              <v:imagedata o:title=""/>
              <o:lock v:ext="edit"/>
            </v:line>
            <v:shape id="_x0000_s1581" o:spid="_x0000_s1581" style="position:absolute;left:6698;top:580;height:16;width:16;" filled="f" stroked="t" coordorigin="6699,581" coordsize="16,16" path="m6714,581l6714,596,6699,596e">
              <v:path arrowok="t"/>
              <v:fill on="f" focussize="0,0"/>
              <v:stroke weight="0.380708661417323pt" color="#CA4E61"/>
              <v:imagedata o:title=""/>
              <o:lock v:ext="edit"/>
            </v:shape>
            <v:line id="_x0000_s1582" o:spid="_x0000_s1582" o:spt="20" style="position:absolute;left:6614;top:596;flip:x;height:0;width:72;" stroked="t" coordsize="21600,21600">
              <v:path arrowok="t"/>
              <v:fill focussize="0,0"/>
              <v:stroke weight="0.380708661417323pt" color="#CA4E61"/>
              <v:imagedata o:title=""/>
              <o:lock v:ext="edit"/>
            </v:line>
            <v:shape id="_x0000_s1583" o:spid="_x0000_s1583" style="position:absolute;left:6592;top:580;height:16;width:16;" filled="f" stroked="t" coordorigin="6593,581" coordsize="16,16" path="m6608,596l6593,596,6593,581e">
              <v:path arrowok="t"/>
              <v:fill on="f" focussize="0,0"/>
              <v:stroke weight="0.380708661417323pt" color="#CA4E61"/>
              <v:imagedata o:title=""/>
              <o:lock v:ext="edit"/>
            </v:shape>
            <v:line id="_x0000_s1584" o:spid="_x0000_s1584" o:spt="20" style="position:absolute;left:6593;top:70;flip:y;height:495;width:0;" stroked="t" coordsize="21600,21600">
              <v:path arrowok="t"/>
              <v:fill focussize="0,0"/>
              <v:stroke weight="0.380708661417323pt" color="#CA4E61"/>
              <v:imagedata o:title=""/>
              <o:lock v:ext="edit"/>
            </v:line>
            <v:shape id="_x0000_s1585" o:spid="_x0000_s1585" style="position:absolute;left:6592;top:47;height:16;width:16;" filled="f" stroked="t" coordorigin="6593,48" coordsize="16,16" path="m6593,63l6593,48,6608,48e">
              <v:path arrowok="t"/>
              <v:fill on="f" focussize="0,0"/>
              <v:stroke weight="0.380708661417323pt" color="#CA4E61"/>
              <v:imagedata o:title=""/>
              <o:lock v:ext="edit"/>
            </v:shape>
            <v:line id="_x0000_s1586" o:spid="_x0000_s1586" o:spt="20" style="position:absolute;left:6621;top:48;height:0;width:71;" stroked="t" coordsize="21600,21600">
              <v:path arrowok="t"/>
              <v:fill focussize="0,0"/>
              <v:stroke weight="0.380708661417323pt" color="#CA4E61"/>
              <v:imagedata o:title=""/>
              <o:lock v:ext="edit"/>
            </v:line>
            <v:shape id="_x0000_s1587" o:spid="_x0000_s1587" style="position:absolute;left:6698;top:47;height:16;width:16;" filled="f" stroked="t" coordorigin="6699,48" coordsize="16,16" path="m6699,48l6714,48,6714,63e">
              <v:path arrowok="t"/>
              <v:fill on="f" focussize="0,0"/>
              <v:stroke weight="0.380708661417323pt" color="#CA4E61"/>
              <v:imagedata o:title=""/>
              <o:lock v:ext="edit"/>
            </v:shape>
            <v:line id="_x0000_s1588" o:spid="_x0000_s1588" o:spt="20" style="position:absolute;left:6714;top:78;height:495;width:0;" stroked="t" coordsize="21600,21600">
              <v:path arrowok="t"/>
              <v:fill focussize="0,0"/>
              <v:stroke weight="0.380708661417323pt" color="#CA4E61"/>
              <v:imagedata o:title=""/>
              <o:lock v:ext="edit"/>
            </v:line>
            <v:line id="_x0000_s1589" o:spid="_x0000_s1589" o:spt="20" style="position:absolute;left:2700;top:813;height:453;width:0;" stroked="t" coordsize="21600,21600">
              <v:path arrowok="t"/>
              <v:fill focussize="0,0"/>
              <v:stroke weight="0.380708661417323pt" color="#CA4E61"/>
              <v:imagedata o:title=""/>
              <o:lock v:ext="edit"/>
            </v:line>
            <v:shape id="_x0000_s1590" o:spid="_x0000_s1590" style="position:absolute;left:2679;top:778;height:51;width:43;" fillcolor="#CA4E61" filled="t" stroked="f" coordorigin="2679,779" coordsize="43,51" path="m2700,779l2679,829,2700,820,2722,829,2700,779xe">
              <v:path arrowok="t"/>
              <v:fill on="t" focussize="0,0"/>
              <v:stroke on="f"/>
              <v:imagedata o:title=""/>
              <o:lock v:ext="edit"/>
            </v:shape>
            <v:line id="_x0000_s1591" o:spid="_x0000_s1591" o:spt="20" style="position:absolute;left:5167;top:813;height:453;width:0;" stroked="t" coordsize="21600,21600">
              <v:path arrowok="t"/>
              <v:fill focussize="0,0"/>
              <v:stroke weight="0.380708661417323pt" color="#CA4E61"/>
              <v:imagedata o:title=""/>
              <o:lock v:ext="edit"/>
            </v:line>
            <v:shape id="_x0000_s1592" o:spid="_x0000_s1592" style="position:absolute;left:5145;top:778;height:51;width:43;" fillcolor="#CA4E61" filled="t" stroked="f" coordorigin="5145,779" coordsize="43,51" path="m5167,779l5145,829,5167,820,5188,829,5167,779xe">
              <v:path arrowok="t"/>
              <v:fill on="t" focussize="0,0"/>
              <v:stroke on="f"/>
              <v:imagedata o:title=""/>
              <o:lock v:ext="edit"/>
            </v:shape>
            <v:shape id="_x0000_s1593" o:spid="_x0000_s1593" style="position:absolute;left:6714;top:630;height:454;width:436;" filled="f" stroked="t" coordorigin="6714,630" coordsize="436,454" path="m6714,630l6714,900,7150,900,7150,1083e">
              <v:path arrowok="t"/>
              <v:fill on="f" focussize="0,0"/>
              <v:stroke weight="0.380708661417323pt" color="#CA4E61"/>
              <v:imagedata o:title=""/>
              <o:lock v:ext="edit"/>
            </v:shape>
            <v:shape id="_x0000_s1594" o:spid="_x0000_s1594" style="position:absolute;left:6692;top:595;height:51;width:43;" fillcolor="#CA4E61" filled="t" stroked="f" coordorigin="6693,596" coordsize="43,51" path="m6714,596l6693,646,6714,637,6735,646,6714,596xe">
              <v:path arrowok="t"/>
              <v:fill on="t" focussize="0,0"/>
              <v:stroke on="f"/>
              <v:imagedata o:title=""/>
              <o:lock v:ext="edit"/>
            </v:shape>
            <v:line id="_x0000_s1595" o:spid="_x0000_s1595" o:spt="20" style="position:absolute;left:2891;top:630;height:392;width:0;" stroked="t" coordsize="21600,21600">
              <v:path arrowok="t"/>
              <v:fill focussize="0,0"/>
              <v:stroke weight="0.380708661417323pt" color="#CA4E61"/>
              <v:imagedata o:title=""/>
              <o:lock v:ext="edit"/>
            </v:line>
            <v:shape id="_x0000_s1596" o:spid="_x0000_s1596" style="position:absolute;left:2870;top:595;height:51;width:43;" fillcolor="#CA4E61" filled="t" stroked="f" coordorigin="2870,596" coordsize="43,51" path="m2891,596l2870,646,2891,637,2912,646,2891,596xe">
              <v:path arrowok="t"/>
              <v:fill on="t" focussize="0,0"/>
              <v:stroke on="f"/>
              <v:imagedata o:title=""/>
              <o:lock v:ext="edit"/>
            </v:shape>
            <v:shape id="_x0000_s1597" o:spid="_x0000_s1597" style="position:absolute;left:5491;top:569;height:271;width:648;" filled="f" stroked="t" coordorigin="5491,569" coordsize="648,271" path="m6138,569l6138,718,5491,718,5491,840e">
              <v:path arrowok="t"/>
              <v:fill on="f" focussize="0,0"/>
              <v:stroke weight="0.380708661417323pt" color="#CA4E61"/>
              <v:imagedata o:title=""/>
              <o:lock v:ext="edit"/>
            </v:shape>
            <v:shape id="_x0000_s1598" o:spid="_x0000_s1598" style="position:absolute;left:6117;top:534;height:51;width:43;" fillcolor="#CA4E61" filled="t" stroked="f" coordorigin="6117,535" coordsize="43,51" path="m6138,535l6117,585,6138,576,6159,585,6138,535xe">
              <v:path arrowok="t"/>
              <v:fill on="t" focussize="0,0"/>
              <v:stroke on="f"/>
              <v:imagedata o:title=""/>
              <o:lock v:ext="edit"/>
            </v:shape>
            <v:shape id="_x0000_s1599" o:spid="_x0000_s1599" style="position:absolute;left:6445;top:656;height:122;width:1669;" filled="f" stroked="t" coordorigin="6446,657" coordsize="1669,122" path="m6446,657l6470,657,6470,779,8114,779e">
              <v:path arrowok="t"/>
              <v:fill on="f" focussize="0,0"/>
              <v:stroke weight="0.380708661417323pt" color="#1D1D1A"/>
              <v:imagedata o:title=""/>
              <o:lock v:ext="edit"/>
            </v:shape>
            <v:line id="_x0000_s1600" o:spid="_x0000_s1600" o:spt="20" style="position:absolute;left:6470;top:813;height:453;width:0;" stroked="t" coordsize="21600,21600">
              <v:path arrowok="t"/>
              <v:fill focussize="0,0"/>
              <v:stroke weight="0.380708661417323pt" color="#CA4E61"/>
              <v:imagedata o:title=""/>
              <o:lock v:ext="edit"/>
            </v:line>
            <v:shape id="_x0000_s1601" o:spid="_x0000_s1601" style="position:absolute;left:6448;top:778;height:51;width:43;" fillcolor="#CA4E61" filled="t" stroked="f" coordorigin="6449,779" coordsize="43,51" path="m6470,779l6449,829,6470,820,6491,829,6470,779xe">
              <v:path arrowok="t"/>
              <v:fill on="t" focussize="0,0"/>
              <v:stroke on="f"/>
              <v:imagedata o:title=""/>
              <o:lock v:ext="edit"/>
            </v:shape>
            <v:shape id="_x0000_s1602" o:spid="_x0000_s1602" style="position:absolute;left:6289;top:169;height:2;width:365;" filled="f" stroked="t" coordorigin="6289,169" coordsize="365,0" path="m6289,169l6350,169m6471,169l6653,169m6471,169l6464,169e">
              <v:path arrowok="t"/>
              <v:fill on="f" focussize="0,0"/>
              <v:stroke weight="0.380708661417323pt" color="#1D1D1A"/>
              <v:imagedata o:title=""/>
              <o:lock v:ext="edit"/>
            </v:shape>
            <v:line id="_x0000_s1603" o:spid="_x0000_s1603" o:spt="20" style="position:absolute;left:6365;top:169;flip:x;height:0;width:84;" stroked="t" coordsize="21600,21600">
              <v:path arrowok="t"/>
              <v:fill focussize="0,0"/>
              <v:stroke weight="0.380708661417323pt" color="#1D1D1A"/>
              <v:imagedata o:title=""/>
              <o:lock v:ext="edit"/>
            </v:line>
            <v:shape id="_x0000_s1604" o:spid="_x0000_s1604" style="position:absolute;left:6349;top:169;height:366;width:122;" filled="f" stroked="t" coordorigin="6350,169" coordsize="122,366" path="m6358,169l6350,169m6471,535l6464,535e">
              <v:path arrowok="t"/>
              <v:fill on="f" focussize="0,0"/>
              <v:stroke weight="0.380708661417323pt" color="#1D1D1A"/>
              <v:imagedata o:title=""/>
              <o:lock v:ext="edit"/>
            </v:shape>
            <v:line id="_x0000_s1605" o:spid="_x0000_s1605" o:spt="20" style="position:absolute;left:6365;top:535;flip:x;height:0;width:84;" stroked="t" coordsize="21600,21600">
              <v:path arrowok="t"/>
              <v:fill focussize="0,0"/>
              <v:stroke weight="0.380708661417323pt" color="#1D1D1A"/>
              <v:imagedata o:title=""/>
              <o:lock v:ext="edit"/>
            </v:line>
            <v:shape id="_x0000_s1606" o:spid="_x0000_s1606" style="position:absolute;left:6349;top:534;height:122;width:96;" filled="f" stroked="t" coordorigin="6350,535" coordsize="96,122" path="m6358,535l6350,535m6446,657l6438,657e">
              <v:path arrowok="t"/>
              <v:fill on="f" focussize="0,0"/>
              <v:stroke weight="0.380708661417323pt" color="#1D1D1A"/>
              <v:imagedata o:title=""/>
              <o:lock v:ext="edit"/>
            </v:shape>
            <v:line id="_x0000_s1607" o:spid="_x0000_s1607" o:spt="20" style="position:absolute;left:6366;top:657;flip:x;height:0;width:56;" stroked="t" coordsize="21600,21600">
              <v:path arrowok="t"/>
              <v:fill focussize="0,0"/>
              <v:stroke weight="0.380708661417323pt" color="#1D1D1A"/>
              <v:imagedata o:title=""/>
              <o:lock v:ext="edit"/>
            </v:line>
            <v:shape id="_x0000_s1608" o:spid="_x0000_s1608" style="position:absolute;left:6349;top:534;height:122;width:1865;" filled="f" stroked="t" coordorigin="6350,535" coordsize="1865,122" path="m6358,657l6350,657m8214,535l8207,535e">
              <v:path arrowok="t"/>
              <v:fill on="f" focussize="0,0"/>
              <v:stroke weight="0.380708661417323pt" color="#1D1D1A"/>
              <v:imagedata o:title=""/>
              <o:lock v:ext="edit"/>
            </v:shape>
            <v:line id="_x0000_s1609" o:spid="_x0000_s1609" o:spt="20" style="position:absolute;left:8130;top:535;flip:x;height:0;width:60;" stroked="t" coordsize="21600,21600">
              <v:path arrowok="t"/>
              <v:fill focussize="0,0"/>
              <v:stroke weight="0.380708661417323pt" color="#1D1D1A"/>
              <v:imagedata o:title=""/>
              <o:lock v:ext="edit"/>
            </v:line>
            <v:shape id="_x0000_s1610" o:spid="_x0000_s1610" style="position:absolute;left:8114;top:534;height:244;width:101;" filled="f" stroked="t" coordorigin="8114,535" coordsize="101,244" path="m8122,535l8114,535m8214,779l8207,779e">
              <v:path arrowok="t"/>
              <v:fill on="f" focussize="0,0"/>
              <v:stroke weight="0.380708661417323pt" color="#1D1D1A"/>
              <v:imagedata o:title=""/>
              <o:lock v:ext="edit"/>
            </v:shape>
            <v:line id="_x0000_s1611" o:spid="_x0000_s1611" o:spt="20" style="position:absolute;left:8130;top:779;flip:x;height:0;width:60;" stroked="t" coordsize="21600,21600">
              <v:path arrowok="t"/>
              <v:fill focussize="0,0"/>
              <v:stroke weight="0.380708661417323pt" color="#1D1D1A"/>
              <v:imagedata o:title=""/>
              <o:lock v:ext="edit"/>
            </v:line>
            <v:shape id="_x0000_s1612" o:spid="_x0000_s1612" style="position:absolute;left:8114;top:291;height:488;width:101;" filled="f" stroked="t" coordorigin="8114,291" coordsize="101,488" path="m8122,779l8114,779m8214,291l8207,291e">
              <v:path arrowok="t"/>
              <v:fill on="f" focussize="0,0"/>
              <v:stroke weight="0.380708661417323pt" color="#1D1D1A"/>
              <v:imagedata o:title=""/>
              <o:lock v:ext="edit"/>
            </v:shape>
            <v:line id="_x0000_s1613" o:spid="_x0000_s1613" o:spt="20" style="position:absolute;left:8130;top:291;flip:x;height:0;width:60;" stroked="t" coordsize="21600,21600">
              <v:path arrowok="t"/>
              <v:fill focussize="0,0"/>
              <v:stroke weight="0.380708661417323pt" color="#1D1D1A"/>
              <v:imagedata o:title=""/>
              <o:lock v:ext="edit"/>
            </v:line>
            <v:shape id="_x0000_s1614" o:spid="_x0000_s1614" style="position:absolute;left:2534;top:291;height:244;width:5588;" filled="f" stroked="t" coordorigin="2534,291" coordsize="5588,244" path="m8122,291l8114,291m2534,413l2982,413,2982,535,3043,535,3043,413,3104,413,3104,535,3164,535,3164,413,3224,413,3224,535,3286,535,3286,413,3347,413,3347,535,3407,535,3407,413,3468,413,3468,535,3528,535,3528,413,3589,413,3589,535,3650,535,3650,413,3710,413,3710,535,3771,535,3771,413,3833,413,3833,535,3893,535,3893,413,3953,413,3953,535,4014,535,4014,413,4075,413,4075,535,4135,535,4135,413,4195,413,4195,535,4257,535,4257,413,4318,413,4318,535,4378,535,4378,413,4439,413,4439,535,4500,535,4500,413,4560,413,4560,535,4621,535,4621,413,4681,413,4681,535,4742,535,4742,413,4804,413,4804,535,4864,535,4864,413,4924,413,4924,535,4985,535,4985,413,5046,413,5046,535,5106,535,5106,413,5166,413,5166,535,5228,535,5228,413,5289,413,5289,535,5349,535,5349,413,5410,413,5410,535,5471,535,5471,413,5530,413,5530,535,5592,535,5592,413,5654,413,5654,535,5713,535,5713,413,5774,413,5774,535,5835,535,5835,413,5895,413,5895,535,5956,535,5956,413,6016,413,6016,535,6077,535,6077,413,6139,413,6139,535,6201,535,6201,413,6262,413,6262,535,6350,535m6471,535l6496,535,6497,413,6745,413,6745,535,6806,535,6806,413,6866,413,6866,535,6927,535,6927,413,6987,413,6987,535,7049,535,7049,413,7110,413,7110,535,7170,535,7170,413,7231,413,7231,535,7291,535,7291,413,7352,413,7352,535,7413,535,7413,413,7472,413,7472,535,7534,535,7534,413,7596,413,7596,535,7655,535,7655,413,7716,413,7716,535,7777,535,7777,413,7837,413,7837,535,7898,535,7898,413,7959,413,7959,535,8020,535,8020,413,8079,413,8079,535,8114,535e">
              <v:path arrowok="t"/>
              <v:fill on="f" focussize="0,0"/>
              <v:stroke weight="0.380708661417323pt" color="#1D1D1A"/>
              <v:imagedata o:title=""/>
              <o:lock v:ext="edit"/>
            </v:shape>
            <v:shape id="_x0000_s1615" o:spid="_x0000_s1615" o:spt="202" type="#_x0000_t202" style="position:absolute;left:2811;top:68;height:72;width:57;" filled="f" stroked="f" coordsize="21600,21600">
              <v:path/>
              <v:fill on="f" focussize="0,0"/>
              <v:stroke on="f" joinstyle="miter"/>
              <v:imagedata o:title=""/>
              <o:lock v:ext="edit"/>
              <v:textbox inset="0mm,0mm,0mm,0mm">
                <w:txbxContent>
                  <w:p w14:paraId="1282D26A">
                    <w:pPr>
                      <w:pStyle w:val="70"/>
                      <w:spacing w:before="0"/>
                      <w:ind w:left="0" w:right="0" w:firstLine="0"/>
                      <w:jc w:val="left"/>
                      <w:rPr>
                        <w:sz w:val="6"/>
                      </w:rPr>
                    </w:pPr>
                    <w:r>
                      <w:t>S</w:t>
                    </w:r>
                  </w:p>
                </w:txbxContent>
              </v:textbox>
            </v:shape>
            <v:shape id="_x0000_s1616" o:spid="_x0000_s1616" o:spt="202" type="#_x0000_t202" style="position:absolute;left:6623;top:68;height:72;width:80;" filled="f" stroked="f" coordsize="21600,21600">
              <v:path/>
              <v:fill on="f" focussize="0,0"/>
              <v:stroke on="f" joinstyle="miter"/>
              <v:imagedata o:title=""/>
              <o:lock v:ext="edit"/>
              <v:textbox inset="0mm,0mm,0mm,0mm">
                <w:txbxContent>
                  <w:p w14:paraId="70B1F87E">
                    <w:pPr>
                      <w:pStyle w:val="116"/>
                      <w:spacing w:before="0" w:line="68" w:lineRule="exact"/>
                      <w:ind w:left="0" w:right="0" w:firstLine="0"/>
                      <w:jc w:val="left"/>
                      <w:rPr>
                        <w:sz w:val="3"/>
                      </w:rPr>
                    </w:pPr>
                    <w:r>
                      <w:rPr>
                        <w:position w:val="1"/>
                        <w:sz w:val="6"/>
                      </w:rPr>
                      <w:t>S</w:t>
                    </w:r>
                    <w:r>
                      <w:rPr>
                        <w:sz w:val="3"/>
                      </w:rPr>
                      <w:t>R</w:t>
                    </w:r>
                  </w:p>
                </w:txbxContent>
              </v:textbox>
            </v:shape>
            <v:shape id="_x0000_s1617" o:spid="_x0000_s1617" o:spt="202" type="#_x0000_t202" style="position:absolute;left:2473;top:206;height:108;width:194;" filled="f" stroked="f" coordsize="21600,21600">
              <v:path/>
              <v:fill on="f" focussize="0,0"/>
              <v:stroke on="f" joinstyle="miter"/>
              <v:imagedata o:title=""/>
              <o:lock v:ext="edit"/>
              <v:textbox inset="0mm,0mm,0mm,0mm">
                <w:txbxContent>
                  <w:p w14:paraId="5D6E0B16">
                    <w:pPr>
                      <w:pStyle w:val="114"/>
                      <w:spacing w:before="0"/>
                      <w:ind w:left="0" w:right="0" w:firstLine="0"/>
                      <w:jc w:val="left"/>
                      <w:rPr>
                        <w:sz w:val="9"/>
                      </w:rPr>
                    </w:pPr>
                    <w:r>
                      <w:t>SDA</w:t>
                    </w:r>
                  </w:p>
                </w:txbxContent>
              </v:textbox>
            </v:shape>
            <v:shape id="_x0000_s1618" o:spid="_x0000_s1618" o:spt="202" type="#_x0000_t202" style="position:absolute;left:3042;top:190;height:72;width:3256;" filled="f" stroked="f" coordsize="21600,21600">
              <v:path/>
              <v:fill on="f" focussize="0,0"/>
              <v:stroke on="f" joinstyle="miter"/>
              <v:imagedata o:title=""/>
              <o:lock v:ext="edit"/>
              <v:textbox inset="0mm,0mm,0mm,0mm">
                <w:txbxContent>
                  <w:p w14:paraId="6D13176E">
                    <w:pPr>
                      <w:pStyle w:val="115"/>
                      <w:spacing w:before="0" w:line="68" w:lineRule="exact"/>
                      <w:ind w:left="0" w:right="0" w:firstLine="0"/>
                      <w:jc w:val="left"/>
                      <w:rPr>
                        <w:sz w:val="6"/>
                      </w:rPr>
                    </w:pPr>
                    <w:r>
                      <w:rPr>
                        <w:spacing w:val="-1"/>
                        <w:position w:val="1"/>
                        <w:sz w:val="6"/>
                      </w:rPr>
                      <w:t>一个</w:t>
                    </w:r>
                    <w:r>
                      <w:rPr>
                        <w:spacing w:val="-1"/>
                        <w:sz w:val="3"/>
                      </w:rPr>
                      <w:t xml:space="preserve">6     </w:t>
                    </w:r>
                    <w:r>
                      <w:rPr>
                        <w:spacing w:val="6"/>
                        <w:sz w:val="3"/>
                      </w:rPr>
                      <w:t xml:space="preserve"> </w:t>
                    </w:r>
                    <w:r>
                      <w:rPr>
                        <w:spacing w:val="-1"/>
                        <w:position w:val="1"/>
                        <w:sz w:val="6"/>
                      </w:rPr>
                      <w:t>一个</w:t>
                    </w:r>
                    <w:r>
                      <w:rPr>
                        <w:spacing w:val="-1"/>
                        <w:sz w:val="3"/>
                      </w:rPr>
                      <w:t xml:space="preserve">5     </w:t>
                    </w:r>
                    <w:r>
                      <w:rPr>
                        <w:spacing w:val="7"/>
                        <w:sz w:val="3"/>
                      </w:rPr>
                      <w:t>一</w:t>
                    </w:r>
                    <w:r>
                      <w:rPr>
                        <w:spacing w:val="-1"/>
                        <w:position w:val="1"/>
                        <w:sz w:val="6"/>
                      </w:rPr>
                      <w:t>个</w:t>
                    </w:r>
                    <w:r>
                      <w:rPr>
                        <w:spacing w:val="-1"/>
                        <w:sz w:val="3"/>
                      </w:rPr>
                      <w:t xml:space="preserve">4     </w:t>
                    </w:r>
                    <w:r>
                      <w:rPr>
                        <w:spacing w:val="7"/>
                        <w:sz w:val="3"/>
                      </w:rPr>
                      <w:t xml:space="preserve"> </w:t>
                    </w:r>
                    <w:r>
                      <w:rPr>
                        <w:spacing w:val="-1"/>
                        <w:position w:val="1"/>
                        <w:sz w:val="6"/>
                      </w:rPr>
                      <w:t>一个</w:t>
                    </w:r>
                    <w:r>
                      <w:rPr>
                        <w:spacing w:val="-1"/>
                        <w:sz w:val="3"/>
                      </w:rPr>
                      <w:t xml:space="preserve">3     </w:t>
                    </w:r>
                    <w:r>
                      <w:rPr>
                        <w:spacing w:val="7"/>
                        <w:sz w:val="3"/>
                      </w:rPr>
                      <w:t xml:space="preserve"> </w:t>
                    </w:r>
                    <w:r>
                      <w:rPr>
                        <w:spacing w:val="-1"/>
                        <w:position w:val="1"/>
                        <w:sz w:val="6"/>
                      </w:rPr>
                      <w:t>一个</w:t>
                    </w:r>
                    <w:r>
                      <w:rPr>
                        <w:spacing w:val="-1"/>
                        <w:sz w:val="3"/>
                      </w:rPr>
                      <w:t xml:space="preserve">2     </w:t>
                    </w:r>
                    <w:r>
                      <w:rPr>
                        <w:spacing w:val="6"/>
                        <w:sz w:val="3"/>
                      </w:rPr>
                      <w:t xml:space="preserve"> </w:t>
                    </w:r>
                    <w:r>
                      <w:rPr>
                        <w:spacing w:val="-1"/>
                        <w:position w:val="1"/>
                        <w:sz w:val="6"/>
                      </w:rPr>
                      <w:t>的</w:t>
                    </w:r>
                    <w:r>
                      <w:rPr>
                        <w:spacing w:val="-1"/>
                        <w:sz w:val="3"/>
                      </w:rPr>
                      <w:t xml:space="preserve">1     </w:t>
                    </w:r>
                    <w:r>
                      <w:rPr>
                        <w:spacing w:val="7"/>
                        <w:sz w:val="3"/>
                      </w:rPr>
                      <w:t>a0</w:t>
                    </w:r>
                    <w:r>
                      <w:rPr>
                        <w:spacing w:val="-1"/>
                        <w:sz w:val="3"/>
                      </w:rPr>
                      <w:t xml:space="preserve">级      </w:t>
                    </w:r>
                    <w:r>
                      <w:rPr>
                        <w:position w:val="1"/>
                        <w:sz w:val="6"/>
                      </w:rPr>
                      <w:t>W确认D</w:t>
                    </w:r>
                    <w:r>
                      <w:rPr>
                        <w:sz w:val="3"/>
                      </w:rPr>
                      <w:t xml:space="preserve">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position w:val="1"/>
                        <w:sz w:val="6"/>
                      </w:rPr>
                      <w:t>D</w:t>
                    </w:r>
                    <w:r>
                      <w:rPr>
                        <w:sz w:val="3"/>
                      </w:rPr>
                      <w:t>0</w:t>
                    </w:r>
                    <w:r>
                      <w:rPr>
                        <w:position w:val="1"/>
                        <w:sz w:val="6"/>
                      </w:rPr>
                      <w:t>确认D</w:t>
                    </w:r>
                    <w:r>
                      <w:rPr>
                        <w:sz w:val="3"/>
                      </w:rPr>
                      <w:t xml:space="preserve"> 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position w:val="1"/>
                        <w:sz w:val="6"/>
                      </w:rPr>
                      <w:t>D</w:t>
                    </w:r>
                    <w:r>
                      <w:rPr>
                        <w:sz w:val="3"/>
                      </w:rPr>
                      <w:t>0</w:t>
                    </w:r>
                    <w:r>
                      <w:rPr>
                        <w:position w:val="1"/>
                        <w:sz w:val="6"/>
                      </w:rPr>
                      <w:t>确认</w:t>
                    </w:r>
                  </w:p>
                </w:txbxContent>
              </v:textbox>
            </v:shape>
            <v:shape id="_x0000_s1619" o:spid="_x0000_s1619" o:spt="202" type="#_x0000_t202" style="position:absolute;left:6804;top:190;height:72;width:1299;" filled="f" stroked="f" coordsize="21600,21600">
              <v:path/>
              <v:fill on="f" focussize="0,0"/>
              <v:stroke on="f" joinstyle="miter"/>
              <v:imagedata o:title=""/>
              <o:lock v:ext="edit"/>
              <v:textbox inset="0mm,0mm,0mm,0mm">
                <w:txbxContent>
                  <w:p w14:paraId="51D2B038">
                    <w:pPr>
                      <w:pStyle w:val="115"/>
                      <w:spacing w:before="0" w:line="68" w:lineRule="exact"/>
                      <w:ind w:left="0" w:right="0" w:firstLine="0"/>
                      <w:jc w:val="left"/>
                      <w:rPr>
                        <w:sz w:val="3"/>
                      </w:rPr>
                    </w:pPr>
                    <w:r>
                      <w:rPr>
                        <w:spacing w:val="-1"/>
                        <w:position w:val="1"/>
                        <w:sz w:val="6"/>
                      </w:rPr>
                      <w:t>一个</w:t>
                    </w:r>
                    <w:r>
                      <w:rPr>
                        <w:spacing w:val="-1"/>
                        <w:sz w:val="3"/>
                      </w:rPr>
                      <w:t xml:space="preserve">6       </w:t>
                    </w:r>
                    <w:r>
                      <w:rPr>
                        <w:spacing w:val="-1"/>
                        <w:position w:val="1"/>
                        <w:sz w:val="6"/>
                      </w:rPr>
                      <w:t>一个</w:t>
                    </w:r>
                    <w:r>
                      <w:rPr>
                        <w:spacing w:val="-1"/>
                        <w:sz w:val="3"/>
                      </w:rPr>
                      <w:t xml:space="preserve">5       </w:t>
                    </w:r>
                    <w:r>
                      <w:rPr>
                        <w:spacing w:val="-1"/>
                        <w:position w:val="1"/>
                        <w:sz w:val="6"/>
                      </w:rPr>
                      <w:t>一个</w:t>
                    </w:r>
                    <w:r>
                      <w:rPr>
                        <w:spacing w:val="-1"/>
                        <w:sz w:val="3"/>
                      </w:rPr>
                      <w:t xml:space="preserve">4       </w:t>
                    </w:r>
                    <w:r>
                      <w:rPr>
                        <w:spacing w:val="-1"/>
                        <w:position w:val="1"/>
                        <w:sz w:val="6"/>
                      </w:rPr>
                      <w:t>一个</w:t>
                    </w:r>
                    <w:r>
                      <w:rPr>
                        <w:spacing w:val="-1"/>
                        <w:sz w:val="3"/>
                      </w:rPr>
                      <w:t xml:space="preserve">3       </w:t>
                    </w:r>
                    <w:r>
                      <w:rPr>
                        <w:spacing w:val="-1"/>
                        <w:position w:val="1"/>
                        <w:sz w:val="6"/>
                      </w:rPr>
                      <w:t>一个</w:t>
                    </w:r>
                    <w:r>
                      <w:rPr>
                        <w:spacing w:val="-1"/>
                        <w:sz w:val="3"/>
                      </w:rPr>
                      <w:t xml:space="preserve">2       </w:t>
                    </w:r>
                    <w:r>
                      <w:rPr>
                        <w:spacing w:val="-1"/>
                        <w:position w:val="1"/>
                        <w:sz w:val="6"/>
                      </w:rPr>
                      <w:t>的</w:t>
                    </w:r>
                    <w:r>
                      <w:rPr>
                        <w:spacing w:val="-1"/>
                        <w:sz w:val="3"/>
                      </w:rPr>
                      <w:t xml:space="preserve">1       </w:t>
                    </w:r>
                    <w:r>
                      <w:rPr>
                        <w:spacing w:val="-1"/>
                        <w:position w:val="1"/>
                        <w:sz w:val="6"/>
                      </w:rPr>
                      <w:t>a0</w:t>
                    </w:r>
                    <w:r>
                      <w:rPr>
                        <w:spacing w:val="-1"/>
                        <w:sz w:val="3"/>
                      </w:rPr>
                      <w:t xml:space="preserve">级       </w:t>
                    </w:r>
                    <w:r>
                      <w:rPr>
                        <w:position w:val="1"/>
                        <w:sz w:val="6"/>
                      </w:rPr>
                      <w:t>W确认D</w:t>
                    </w:r>
                    <w:r>
                      <w:rPr>
                        <w:sz w:val="3"/>
                      </w:rPr>
                      <w:t xml:space="preserve">7    </w:t>
                    </w:r>
                    <w:r>
                      <w:rPr>
                        <w:position w:val="1"/>
                        <w:sz w:val="6"/>
                      </w:rPr>
                      <w:t>D</w:t>
                    </w:r>
                    <w:r>
                      <w:rPr>
                        <w:sz w:val="3"/>
                      </w:rPr>
                      <w:t>6</w:t>
                    </w:r>
                  </w:p>
                </w:txbxContent>
              </v:textbox>
            </v:shape>
            <v:shape id="_x0000_s1620" o:spid="_x0000_s1620" o:spt="202" type="#_x0000_t202" style="position:absolute;left:2347;top:450;height:473;width:319;" filled="f" stroked="f" coordsize="21600,21600">
              <v:path/>
              <v:fill on="f" focussize="0,0"/>
              <v:stroke on="f" joinstyle="miter"/>
              <v:imagedata o:title=""/>
              <o:lock v:ext="edit"/>
              <v:textbox inset="0mm,0mm,0mm,0mm">
                <w:txbxContent>
                  <w:p w14:paraId="4180A6B6">
                    <w:pPr>
                      <w:pStyle w:val="114"/>
                      <w:spacing w:before="0"/>
                      <w:ind w:left="134" w:right="0" w:firstLine="0"/>
                      <w:jc w:val="left"/>
                      <w:rPr>
                        <w:sz w:val="9"/>
                      </w:rPr>
                    </w:pPr>
                    <w:r>
                      <w:t>SCL</w:t>
                    </w:r>
                  </w:p>
                  <w:p w14:paraId="054BAD94">
                    <w:pPr>
                      <w:spacing w:before="6" w:line="240" w:lineRule="auto"/>
                      <w:rPr>
                        <w:sz w:val="11"/>
                      </w:rPr>
                    </w:pPr>
                  </w:p>
                  <w:p w14:paraId="1C79AAB0">
                    <w:pPr>
                      <w:pStyle w:val="84"/>
                      <w:spacing w:before="0" w:line="280" w:lineRule="auto"/>
                      <w:ind w:left="0" w:right="3" w:firstLine="68"/>
                      <w:jc w:val="left"/>
                      <w:rPr>
                        <w:sz w:val="9"/>
                      </w:rPr>
                    </w:pPr>
                    <w:r>
                      <w:t>FIFO_</w:t>
                    </w:r>
                    <w:r>
                      <w:rPr>
                        <w:spacing w:val="-1"/>
                        <w:w w:val="110"/>
                      </w:rPr>
                      <w:t>EMPTY</w:t>
                    </w:r>
                  </w:p>
                </w:txbxContent>
              </v:textbox>
            </v:shape>
            <v:shape id="_x0000_s1621" o:spid="_x0000_s1621" o:spt="202" type="#_x0000_t202" style="position:absolute;left:2875;top:1042;height:133;width:869;" filled="f" stroked="f" coordsize="21600,21600">
              <v:path/>
              <v:fill on="f" focussize="0,0"/>
              <v:stroke on="f" joinstyle="miter"/>
              <v:imagedata o:title=""/>
              <o:lock v:ext="edit"/>
              <v:textbox inset="0mm,0mm,0mm,0mm">
                <w:txbxContent>
                  <w:p w14:paraId="6C0CE23C">
                    <w:pPr>
                      <w:pStyle w:val="71"/>
                      <w:spacing w:before="7" w:line="208" w:lineRule="auto"/>
                      <w:ind w:left="0" w:right="0" w:firstLine="0"/>
                      <w:jc w:val="left"/>
                      <w:rPr>
                        <w:sz w:val="6"/>
                      </w:rPr>
                    </w:pPr>
                    <w:r>
                      <w:t>数据可用性触发总线</w:t>
                    </w:r>
                  </w:p>
                </w:txbxContent>
              </v:textbox>
            </v:shape>
            <v:shape id="_x0000_s1622" o:spid="_x0000_s1622" o:spt="202" type="#_x0000_t202" style="position:absolute;left:5475;top:859;height:255;width:629;" filled="f" stroked="f" coordsize="21600,21600">
              <v:path/>
              <v:fill on="f" focussize="0,0"/>
              <v:stroke on="f" joinstyle="miter"/>
              <v:imagedata o:title=""/>
              <o:lock v:ext="edit"/>
              <v:textbox inset="0mm,0mm,0mm,0mm">
                <w:txbxContent>
                  <w:p w14:paraId="2351463C">
                    <w:pPr>
                      <w:pStyle w:val="72"/>
                      <w:spacing w:before="7" w:line="208" w:lineRule="auto"/>
                      <w:ind w:left="0" w:right="13" w:firstLine="0"/>
                      <w:jc w:val="left"/>
                      <w:rPr>
                        <w:sz w:val="6"/>
                      </w:rPr>
                    </w:pPr>
                    <w:r>
                      <w:t>由于从Tx FIFO弹出的最后一个字节上未设置STOP位，因此主机将SCL保持为低电平</w:t>
                    </w:r>
                  </w:p>
                </w:txbxContent>
              </v:textbox>
            </v:shape>
            <v:shape id="_x0000_s1623" o:spid="_x0000_s1623" o:spt="202" type="#_x0000_t202" style="position:absolute;left:7134;top:1119;height:133;width:789;" filled="f" stroked="f" coordsize="21600,21600">
              <v:path/>
              <v:fill on="f" focussize="0,0"/>
              <v:stroke on="f" joinstyle="miter"/>
              <v:imagedata o:title=""/>
              <o:lock v:ext="edit"/>
              <v:textbox inset="0mm,0mm,0mm,0mm">
                <w:txbxContent>
                  <w:p w14:paraId="3B66DFBF">
                    <w:pPr>
                      <w:pStyle w:val="72"/>
                      <w:spacing w:before="7" w:line="208" w:lineRule="auto"/>
                      <w:ind w:left="0" w:right="11" w:firstLine="0"/>
                      <w:jc w:val="left"/>
                      <w:rPr>
                        <w:sz w:val="6"/>
                      </w:rPr>
                    </w:pPr>
                    <w:r>
                      <w:t>主机发出RESTART并启动新的传输</w:t>
                    </w:r>
                  </w:p>
                </w:txbxContent>
              </v:textbox>
            </v:shape>
            <v:shape id="_x0000_s1624" o:spid="_x0000_s1624" o:spt="202" type="#_x0000_t202" style="position:absolute;left:2685;top:1286;height:133;width:753;" filled="f" stroked="f" coordsize="21600,21600">
              <v:path/>
              <v:fill on="f" focussize="0,0"/>
              <v:stroke on="f" joinstyle="miter"/>
              <v:imagedata o:title=""/>
              <o:lock v:ext="edit"/>
              <v:textbox inset="0mm,0mm,0mm,0mm">
                <w:txbxContent>
                  <w:p w14:paraId="1CF298D9">
                    <w:pPr>
                      <w:pStyle w:val="71"/>
                      <w:spacing w:before="7" w:line="208" w:lineRule="auto"/>
                      <w:ind w:left="0" w:right="14" w:firstLine="0"/>
                      <w:jc w:val="left"/>
                      <w:rPr>
                        <w:sz w:val="6"/>
                      </w:rPr>
                    </w:pPr>
                    <w:r>
                      <w:t>Tx FIFO加载数据（本例中为写入数据</w:t>
                    </w:r>
                  </w:p>
                </w:txbxContent>
              </v:textbox>
            </v:shape>
            <v:shape id="_x0000_s1625" o:spid="_x0000_s1625" o:spt="202" type="#_x0000_t202" style="position:absolute;left:5151;top:1286;height:194;width:501;" filled="f" stroked="f" coordsize="21600,21600">
              <v:path/>
              <v:fill on="f" focussize="0,0"/>
              <v:stroke on="f" joinstyle="miter"/>
              <v:imagedata o:title=""/>
              <o:lock v:ext="edit"/>
              <v:textbox inset="0mm,0mm,0mm,0mm">
                <w:txbxContent>
                  <w:p w14:paraId="5E7F1DEC">
                    <w:pPr>
                      <w:pStyle w:val="71"/>
                      <w:spacing w:before="7" w:line="208" w:lineRule="auto"/>
                      <w:ind w:left="0" w:right="18" w:firstLine="0"/>
                      <w:jc w:val="both"/>
                      <w:rPr>
                        <w:sz w:val="6"/>
                      </w:rPr>
                    </w:pPr>
                    <w:r>
                      <w:t>从Tx FIFO弹出的最后一个字节，STOP位未设置</w:t>
                    </w:r>
                  </w:p>
                </w:txbxContent>
              </v:textbox>
            </v:shape>
            <v:shape id="_x0000_s1626" o:spid="_x0000_s1626" o:spt="202" type="#_x0000_t202" style="position:absolute;left:6430;top:1286;height:133;width:550;" filled="f" stroked="f" coordsize="21600,21600">
              <v:path/>
              <v:fill on="f" focussize="0,0"/>
              <v:stroke on="f" joinstyle="miter"/>
              <v:imagedata o:title=""/>
              <o:lock v:ext="edit"/>
              <v:textbox inset="0mm,0mm,0mm,0mm">
                <w:txbxContent>
                  <w:p w14:paraId="6462C3B6">
                    <w:pPr>
                      <w:pStyle w:val="71"/>
                      <w:spacing w:before="7" w:line="208" w:lineRule="auto"/>
                      <w:ind w:left="0" w:right="18" w:firstLine="0"/>
                      <w:jc w:val="left"/>
                      <w:rPr>
                        <w:sz w:val="6"/>
                      </w:rPr>
                    </w:pPr>
                    <w:r>
                      <w:t>发送FIFO加载了新命令</w:t>
                    </w:r>
                  </w:p>
                </w:txbxContent>
              </v:textbox>
            </v:shape>
          </v:group>
        </w:pict>
      </w:r>
      <w:r>
        <w:rPr>
          <w:i/>
          <w:color w:val="333333"/>
          <w:w w:val="95"/>
          <w:sz w:val="12"/>
        </w:rPr>
        <w:t>图78.主发送器-加载到Tx FIFO的第一个字节允许为</w:t>
      </w:r>
      <w:r>
        <w:rPr>
          <w:i/>
          <w:color w:val="333333"/>
          <w:w w:val="85"/>
          <w:sz w:val="12"/>
        </w:rPr>
        <w:t>空，重启位设置</w:t>
      </w:r>
    </w:p>
    <w:p w14:paraId="6536BFF5">
      <w:pPr>
        <w:pStyle w:val="8"/>
        <w:rPr>
          <w:i/>
          <w:sz w:val="20"/>
        </w:rPr>
      </w:pPr>
    </w:p>
    <w:p w14:paraId="59361402">
      <w:pPr>
        <w:pStyle w:val="8"/>
        <w:rPr>
          <w:i/>
          <w:sz w:val="20"/>
        </w:rPr>
      </w:pPr>
    </w:p>
    <w:p w14:paraId="7A799BAB">
      <w:pPr>
        <w:pStyle w:val="8"/>
        <w:spacing w:before="2"/>
        <w:rPr>
          <w:i/>
          <w:sz w:val="29"/>
        </w:rPr>
      </w:pPr>
    </w:p>
    <w:p w14:paraId="62FC1EDF">
      <w:pPr>
        <w:pStyle w:val="80"/>
        <w:spacing w:before="99" w:line="319" w:lineRule="auto"/>
        <w:ind w:left="1280" w:right="73"/>
      </w:pPr>
      <w:bookmarkStart w:id="76" w:name="_bookmark46"/>
      <w:bookmarkEnd w:id="76"/>
      <w:r>
        <w:fldChar w:fldCharType="begin"/>
      </w:r>
      <w:r>
        <w:instrText xml:space="preserve"> HYPERLINK \l "_bookmark47" </w:instrText>
      </w:r>
      <w:r>
        <w:fldChar w:fldCharType="separate"/>
      </w:r>
      <w:r>
        <w:rPr>
          <w:color w:val="418BCA"/>
        </w:rPr>
        <w:t>图79</w:t>
      </w:r>
      <w:r>
        <w:rPr>
          <w:color w:val="418BCA"/>
        </w:rPr>
        <w:fldChar w:fldCharType="end"/>
      </w:r>
      <w:r>
        <w:rPr>
          <w:color w:val="333333"/>
        </w:rPr>
        <w:t>显示了作为主接收器的操作，其中</w:t>
      </w:r>
      <w:r>
        <w:fldChar w:fldCharType="begin"/>
      </w:r>
      <w:r>
        <w:instrText xml:space="preserve"> HYPERLINK \l "_bookmark67" </w:instrText>
      </w:r>
      <w:r>
        <w:fldChar w:fldCharType="separate"/>
      </w:r>
      <w:r>
        <w:rPr>
          <w:color w:val="418BCA"/>
        </w:rPr>
        <w:t>IC_DATA_CMD</w:t>
      </w:r>
      <w:r>
        <w:rPr>
          <w:color w:val="418BCA"/>
        </w:rPr>
        <w:fldChar w:fldCharType="end"/>
      </w:r>
      <w:r>
        <w:rPr>
          <w:color w:val="333333"/>
        </w:rPr>
        <w:t>寄存器的停止位已设置且Tx FIFO不为空</w:t>
      </w:r>
    </w:p>
    <w:p w14:paraId="7F9E1792">
      <w:pPr>
        <w:spacing w:before="117" w:line="319" w:lineRule="auto"/>
        <w:ind w:left="100" w:right="8758" w:firstLine="0"/>
        <w:jc w:val="left"/>
        <w:rPr>
          <w:i/>
          <w:sz w:val="12"/>
        </w:rPr>
      </w:pPr>
      <w:r>
        <w:pict>
          <v:group id="_x0000_s1627" o:spid="_x0000_s1627" o:spt="203" style="position:absolute;left:0pt;margin-left:115pt;margin-top:5.15pt;height:85.3pt;width:297pt;mso-position-horizontal-relative:page;z-index:251679744;mso-width-relative:page;mso-height-relative:page;" coordorigin="2300,104" coordsize="5940,1706">
            <o:lock v:ext="edit"/>
            <v:rect id="_x0000_s1628" o:spid="_x0000_s1628" o:spt="1" style="position:absolute;left:2300;top:103;height:1706;width:5940;" fillcolor="#F6F6F6" filled="t" stroked="f" coordsize="21600,21600">
              <v:path/>
              <v:fill on="t" focussize="0,0"/>
              <v:stroke on="f"/>
              <v:imagedata o:title=""/>
              <o:lock v:ext="edit"/>
            </v:rect>
            <v:shape id="_x0000_s1629" o:spid="_x0000_s1629" style="position:absolute;left:2534;top:286;height:610;width:5681;" filled="f" stroked="t" coordorigin="2534,286" coordsize="5681,610" path="m8141,652l8080,652,8080,530,8020,530,8020,652,7960,652,7960,530,7898,530,7898,652,7837,652,7837,530,7777,530,7777,652,7716,652,7716,530,7655,530,7655,652,7596,652,7596,530,7534,530,7534,652,7472,652,7472,530,7413,530,7413,652,7352,652,7352,530,7291,530,7291,652,7231,652,7231,530,7170,530,7170,652,7110,652,7110,530,7049,530,7049,652,6987,652,6987,530,6927,530,6927,652,6866,652,6866,530,6806,530,6806,652,6745,652,6745,530,6199,530,6199,652,6139,652,6139,530,6077,530,6077,652,6016,652,6016,530,5956,530,5956,652,5895,652,5895,530,5835,530,5835,652,5774,652,5774,530,5713,530,5713,652,5654,652,5654,530,5592,530,5592,652,5530,652,5530,530,5471,530,5471,652,5410,652,5410,530,5349,530,5349,652,5289,652,5289,530,5228,530,5228,652,5166,652,5166,530,5106,530,5106,652,5046,652,5046,530,4985,530,4985,652,4924,652,4924,530,4864,530,4864,652,4804,652,4804,530,4742,530,4742,652,4681,652,4681,530,4621,530,4621,652,4560,652,4560,530,4500,530,4500,652,4439,652,4439,530,4378,530,4378,652,4318,652,4318,530,4257,530,4257,652,4195,652,4195,530,4135,530,4135,652,4075,652,4075,530,4014,530,4014,652,3953,652,3953,530,3893,530,3893,652,3833,652,3833,530,3771,530,3771,652,3710,652,3710,530,3650,530,3650,652,3589,652,3589,530,3528,530,3528,652,3468,652,3468,530,3407,530,3407,652,3347,652,3347,530,3286,530,3286,652,3224,652,3224,530,3164,530,3164,652,3104,652,3104,530,3043,530,3043,652,2982,652,2982,530,2534,530m2534,774l2700,774,2706,896,8141,896m3013,408l3134,408,3134,286,3013,286,3013,408xm3013,408l2831,408,2831,286,2534,286m3134,408l3255,408,3255,286,3134,286,3134,408xm3255,408l3377,408,3377,286,3255,286,3255,408xm3377,408l3498,408,3498,286,3377,286,3377,408xm3498,408l3619,408,3619,286,3498,286,3498,408xm3619,408l3741,408,3741,286,3619,286,3619,408xm3741,408l3862,408,3862,286,3741,286,3741,408xm3862,408l3862,286,3983,286,3983,408m4105,286l4105,408,3983,408,3983,286m4105,408l4226,408,4226,286,4105,286,4105,408xm4226,408l4348,408,4348,286,4226,286,4226,408xm4348,408l4469,408,4469,286,4348,286,4348,408xm4469,408l4590,408,4590,286,4469,286,4469,408xm4590,408l4712,408,4712,286,4590,286,4590,408xm4712,408l4833,408,4833,286,4712,286,4712,408xm4833,408l4954,408,4954,286,4833,286,4833,408xm4954,408l5076,408,5076,286,4954,286,4954,408xm5197,286l5197,408,5076,408,5076,286m5197,408l5318,408,5318,286,5197,286,5197,408xm5318,408l5440,408,5440,286,5318,286,5318,408xm5440,408l5561,408,5561,286,5440,286,5440,408xm5561,408l5682,408,5682,286,5561,286,5561,408xm5682,408l5804,408,5804,286,5682,286,5682,408xm5804,408l5925,408,5925,286,5804,286,5804,408xm5925,408l6047,408,6047,286,5925,286,5925,408xm6047,408l6168,408,6168,286,6047,286,6047,408xm6411,286l6411,408,6289,408,6289,286m6168,408l6168,286,6289,286,6289,408m6775,286l6775,408,6653,408,6653,286m6775,408l6896,408,6896,286,6775,286,6775,408xm6896,408l7018,408,7018,286,6896,286,6896,408xm7018,408l7139,408,7139,286,7018,286,7018,408xm7139,408l7260,408,7260,286,7139,286,7139,408xm7260,408l7382,408,7382,286,7260,286,7260,408xm7382,408l7503,408,7503,286,7382,286,7382,408xm7503,408l7624,408,7624,286,7503,286,7503,408xm7624,408l7624,286,7746,286,7746,408m7867,286l7867,408,7746,408,7746,286m7867,408l7989,408,7989,286,7867,286,7867,408xm7989,408l8110,408,8110,286,7989,286,7989,408xm8214,652l8207,652e">
              <v:path arrowok="t"/>
              <v:fill on="f" focussize="0,0"/>
              <v:stroke weight="0.380708661417323pt" color="#1D1D1A"/>
              <v:imagedata o:title=""/>
              <o:lock v:ext="edit"/>
            </v:shape>
            <v:line id="_x0000_s1630" o:spid="_x0000_s1630" o:spt="20" style="position:absolute;left:8158;top:652;flip:x;height:0;width:29;" stroked="t" coordsize="21600,21600">
              <v:path arrowok="t"/>
              <v:fill focussize="0,0"/>
              <v:stroke weight="0.380708661417323pt" color="#1D1D1A"/>
              <v:imagedata o:title=""/>
              <o:lock v:ext="edit"/>
            </v:line>
            <v:shape id="_x0000_s1631" o:spid="_x0000_s1631" style="position:absolute;left:8140;top:652;height:244;width:74;" filled="f" stroked="t" coordorigin="8141,652" coordsize="74,244" path="m8149,652l8141,652m8214,896l8207,896e">
              <v:path arrowok="t"/>
              <v:fill on="f" focussize="0,0"/>
              <v:stroke weight="0.380708661417323pt" color="#1D1D1A"/>
              <v:imagedata o:title=""/>
              <o:lock v:ext="edit"/>
            </v:shape>
            <v:line id="_x0000_s1632" o:spid="_x0000_s1632" o:spt="20" style="position:absolute;left:8158;top:896;flip:x;height:0;width:29;" stroked="t" coordsize="21600,21600">
              <v:path arrowok="t"/>
              <v:fill focussize="0,0"/>
              <v:stroke weight="0.380708661417323pt" color="#1D1D1A"/>
              <v:imagedata o:title=""/>
              <o:lock v:ext="edit"/>
            </v:line>
            <v:shape id="_x0000_s1633" o:spid="_x0000_s1633" style="position:absolute;left:8140;top:408;height:488;width:74;" filled="f" stroked="t" coordorigin="8141,408" coordsize="74,488" path="m8149,896l8141,896m8214,408l8207,408e">
              <v:path arrowok="t"/>
              <v:fill on="f" focussize="0,0"/>
              <v:stroke weight="0.380708661417323pt" color="#1D1D1A"/>
              <v:imagedata o:title=""/>
              <o:lock v:ext="edit"/>
            </v:shape>
            <v:line id="_x0000_s1634" o:spid="_x0000_s1634" o:spt="20" style="position:absolute;left:8126;top:408;flip:x;height:0;width:63;" stroked="t" coordsize="21600,21600">
              <v:path arrowok="t"/>
              <v:fill focussize="0,0"/>
              <v:stroke weight="0.380708661417323pt" color="#1D1D1A"/>
              <v:imagedata o:title=""/>
              <o:lock v:ext="edit"/>
            </v:line>
            <v:line id="_x0000_s1635" o:spid="_x0000_s1635" o:spt="20" style="position:absolute;left:8110;top:408;flip:x;height:0;width:8;" stroked="t" coordsize="21600,21600">
              <v:path arrowok="t"/>
              <v:fill focussize="0,0"/>
              <v:stroke weight="0.380708661417323pt" color="#1D1D1A"/>
              <v:imagedata o:title=""/>
              <o:lock v:ext="edit"/>
            </v:line>
            <v:shape id="_x0000_s1636" o:spid="_x0000_s1636" style="position:absolute;left:2875;top:697;height:16;width:16;" filled="f" stroked="t" coordorigin="2876,698" coordsize="16,16" path="m2891,698l2891,713,2876,713e">
              <v:path arrowok="t"/>
              <v:fill on="f" focussize="0,0"/>
              <v:stroke weight="0.380708661417323pt" color="#CA4E61"/>
              <v:imagedata o:title=""/>
              <o:lock v:ext="edit"/>
            </v:shape>
            <v:line id="_x0000_s1637" o:spid="_x0000_s1637" o:spt="20" style="position:absolute;left:2792;top:713;flip:x;height:0;width:71;" stroked="t" coordsize="21600,21600">
              <v:path arrowok="t"/>
              <v:fill focussize="0,0"/>
              <v:stroke weight="0.380708661417323pt" color="#CA4E61"/>
              <v:imagedata o:title=""/>
              <o:lock v:ext="edit"/>
            </v:line>
            <v:shape id="_x0000_s1638" o:spid="_x0000_s1638" style="position:absolute;left:2769;top:697;height:16;width:16;" filled="f" stroked="t" coordorigin="2770,698" coordsize="16,16" path="m2785,713l2770,713,2770,698e">
              <v:path arrowok="t"/>
              <v:fill on="f" focussize="0,0"/>
              <v:stroke weight="0.380708661417323pt" color="#CA4E61"/>
              <v:imagedata o:title=""/>
              <o:lock v:ext="edit"/>
            </v:shape>
            <v:line id="_x0000_s1639" o:spid="_x0000_s1639" o:spt="20" style="position:absolute;left:2770;top:188;flip:y;height:494;width:0;" stroked="t" coordsize="21600,21600">
              <v:path arrowok="t"/>
              <v:fill focussize="0,0"/>
              <v:stroke weight="0.380708661417323pt" color="#CA4E61"/>
              <v:imagedata o:title=""/>
              <o:lock v:ext="edit"/>
            </v:line>
            <v:shape id="_x0000_s1640" o:spid="_x0000_s1640" style="position:absolute;left:2769;top:164;height:16;width:16;" filled="f" stroked="t" coordorigin="2770,165" coordsize="16,16" path="m2770,180l2770,165,2785,165e">
              <v:path arrowok="t"/>
              <v:fill on="f" focussize="0,0"/>
              <v:stroke weight="0.380708661417323pt" color="#CA4E61"/>
              <v:imagedata o:title=""/>
              <o:lock v:ext="edit"/>
            </v:shape>
            <v:line id="_x0000_s1641" o:spid="_x0000_s1641" o:spt="20" style="position:absolute;left:2798;top:165;height:0;width:71;" stroked="t" coordsize="21600,21600">
              <v:path arrowok="t"/>
              <v:fill focussize="0,0"/>
              <v:stroke weight="0.380708661417323pt" color="#CA4E61"/>
              <v:imagedata o:title=""/>
              <o:lock v:ext="edit"/>
            </v:line>
            <v:shape id="_x0000_s1642" o:spid="_x0000_s1642" style="position:absolute;left:2875;top:164;height:16;width:16;" filled="f" stroked="t" coordorigin="2876,165" coordsize="16,16" path="m2876,165l2891,165,2891,180e">
              <v:path arrowok="t"/>
              <v:fill on="f" focussize="0,0"/>
              <v:stroke weight="0.380708661417323pt" color="#CA4E61"/>
              <v:imagedata o:title=""/>
              <o:lock v:ext="edit"/>
            </v:shape>
            <v:line id="_x0000_s1643" o:spid="_x0000_s1643" o:spt="20" style="position:absolute;left:2891;top:195;height:495;width:0;" stroked="t" coordsize="21600,21600">
              <v:path arrowok="t"/>
              <v:fill focussize="0,0"/>
              <v:stroke weight="0.380708661417323pt" color="#CA4E61"/>
              <v:imagedata o:title=""/>
              <o:lock v:ext="edit"/>
            </v:line>
            <v:shape id="_x0000_s1644" o:spid="_x0000_s1644" style="position:absolute;left:6691;top:697;height:16;width:16;" filled="f" stroked="t" coordorigin="6692,698" coordsize="16,16" path="m6707,698l6707,713,6692,713e">
              <v:path arrowok="t"/>
              <v:fill on="f" focussize="0,0"/>
              <v:stroke weight="0.380708661417323pt" color="#CA4E61"/>
              <v:imagedata o:title=""/>
              <o:lock v:ext="edit"/>
            </v:shape>
            <v:line id="_x0000_s1645" o:spid="_x0000_s1645" o:spt="20" style="position:absolute;left:6607;top:713;flip:x;height:0;width:72;" stroked="t" coordsize="21600,21600">
              <v:path arrowok="t"/>
              <v:fill focussize="0,0"/>
              <v:stroke weight="0.380708661417323pt" color="#CA4E61"/>
              <v:imagedata o:title=""/>
              <o:lock v:ext="edit"/>
            </v:line>
            <v:shape id="_x0000_s1646" o:spid="_x0000_s1646" style="position:absolute;left:6585;top:697;height:16;width:16;" filled="f" stroked="t" coordorigin="6586,698" coordsize="16,16" path="m6601,713l6586,713,6586,698e">
              <v:path arrowok="t"/>
              <v:fill on="f" focussize="0,0"/>
              <v:stroke weight="0.380708661417323pt" color="#CA4E61"/>
              <v:imagedata o:title=""/>
              <o:lock v:ext="edit"/>
            </v:shape>
            <v:line id="_x0000_s1647" o:spid="_x0000_s1647" o:spt="20" style="position:absolute;left:6586;top:188;flip:y;height:494;width:0;" stroked="t" coordsize="21600,21600">
              <v:path arrowok="t"/>
              <v:fill focussize="0,0"/>
              <v:stroke weight="0.380708661417323pt" color="#CA4E61"/>
              <v:imagedata o:title=""/>
              <o:lock v:ext="edit"/>
            </v:line>
            <v:shape id="_x0000_s1648" o:spid="_x0000_s1648" style="position:absolute;left:6585;top:164;height:16;width:16;" filled="f" stroked="t" coordorigin="6586,165" coordsize="16,16" path="m6586,180l6586,165,6601,165e">
              <v:path arrowok="t"/>
              <v:fill on="f" focussize="0,0"/>
              <v:stroke weight="0.380708661417323pt" color="#CA4E61"/>
              <v:imagedata o:title=""/>
              <o:lock v:ext="edit"/>
            </v:shape>
            <v:line id="_x0000_s1649" o:spid="_x0000_s1649" o:spt="20" style="position:absolute;left:6614;top:165;height:0;width:71;" stroked="t" coordsize="21600,21600">
              <v:path arrowok="t"/>
              <v:fill focussize="0,0"/>
              <v:stroke weight="0.380708661417323pt" color="#CA4E61"/>
              <v:imagedata o:title=""/>
              <o:lock v:ext="edit"/>
            </v:line>
            <v:shape id="_x0000_s1650" o:spid="_x0000_s1650" style="position:absolute;left:6691;top:164;height:16;width:16;" filled="f" stroked="t" coordorigin="6692,165" coordsize="16,16" path="m6692,165l6707,165,6707,180e">
              <v:path arrowok="t"/>
              <v:fill on="f" focussize="0,0"/>
              <v:stroke weight="0.380708661417323pt" color="#CA4E61"/>
              <v:imagedata o:title=""/>
              <o:lock v:ext="edit"/>
            </v:shape>
            <v:line id="_x0000_s1651" o:spid="_x0000_s1651" o:spt="20" style="position:absolute;left:6707;top:195;height:495;width:0;" stroked="t" coordsize="21600,21600">
              <v:path arrowok="t"/>
              <v:fill focussize="0,0"/>
              <v:stroke weight="0.380708661417323pt" color="#CA4E61"/>
              <v:imagedata o:title=""/>
              <o:lock v:ext="edit"/>
            </v:line>
            <v:shape id="_x0000_s1652" o:spid="_x0000_s1652" style="position:absolute;left:6456;top:697;height:16;width:16;" filled="f" stroked="t" coordorigin="6456,698" coordsize="16,16" path="m6471,698l6471,713,6456,713e">
              <v:path arrowok="t"/>
              <v:fill on="f" focussize="0,0"/>
              <v:stroke weight="0.380708661417323pt" color="#CA4E61"/>
              <v:imagedata o:title=""/>
              <o:lock v:ext="edit"/>
            </v:shape>
            <v:line id="_x0000_s1653" o:spid="_x0000_s1653" o:spt="20" style="position:absolute;left:6372;top:713;flip:x;height:0;width:71;" stroked="t" coordsize="21600,21600">
              <v:path arrowok="t"/>
              <v:fill focussize="0,0"/>
              <v:stroke weight="0.380708661417323pt" color="#CA4E61"/>
              <v:imagedata o:title=""/>
              <o:lock v:ext="edit"/>
            </v:line>
            <v:shape id="_x0000_s1654" o:spid="_x0000_s1654" style="position:absolute;left:6349;top:697;height:16;width:16;" filled="f" stroked="t" coordorigin="6350,698" coordsize="16,16" path="m6365,713l6350,713,6350,698e">
              <v:path arrowok="t"/>
              <v:fill on="f" focussize="0,0"/>
              <v:stroke weight="0.380708661417323pt" color="#CA4E61"/>
              <v:imagedata o:title=""/>
              <o:lock v:ext="edit"/>
            </v:shape>
            <v:line id="_x0000_s1655" o:spid="_x0000_s1655" o:spt="20" style="position:absolute;left:6350;top:188;flip:y;height:494;width:0;" stroked="t" coordsize="21600,21600">
              <v:path arrowok="t"/>
              <v:fill focussize="0,0"/>
              <v:stroke weight="0.380708661417323pt" color="#CA4E61"/>
              <v:imagedata o:title=""/>
              <o:lock v:ext="edit"/>
            </v:line>
            <v:shape id="_x0000_s1656" o:spid="_x0000_s1656" style="position:absolute;left:6349;top:164;height:16;width:16;" filled="f" stroked="t" coordorigin="6350,165" coordsize="16,16" path="m6350,180l6350,165,6365,165e">
              <v:path arrowok="t"/>
              <v:fill on="f" focussize="0,0"/>
              <v:stroke weight="0.380708661417323pt" color="#CA4E61"/>
              <v:imagedata o:title=""/>
              <o:lock v:ext="edit"/>
            </v:shape>
            <v:line id="_x0000_s1657" o:spid="_x0000_s1657" o:spt="20" style="position:absolute;left:6378;top:165;height:0;width:72;" stroked="t" coordsize="21600,21600">
              <v:path arrowok="t"/>
              <v:fill focussize="0,0"/>
              <v:stroke weight="0.380708661417323pt" color="#CA4E61"/>
              <v:imagedata o:title=""/>
              <o:lock v:ext="edit"/>
            </v:line>
            <v:shape id="_x0000_s1658" o:spid="_x0000_s1658" style="position:absolute;left:6456;top:164;height:16;width:16;" filled="f" stroked="t" coordorigin="6456,165" coordsize="16,16" path="m6456,165l6471,165,6471,180e">
              <v:path arrowok="t"/>
              <v:fill on="f" focussize="0,0"/>
              <v:stroke weight="0.380708661417323pt" color="#CA4E61"/>
              <v:imagedata o:title=""/>
              <o:lock v:ext="edit"/>
            </v:shape>
            <v:line id="_x0000_s1659" o:spid="_x0000_s1659" o:spt="20" style="position:absolute;left:6471;top:195;height:495;width:0;" stroked="t" coordsize="21600,21600">
              <v:path arrowok="t"/>
              <v:fill focussize="0,0"/>
              <v:stroke weight="0.380708661417323pt" color="#CA4E61"/>
              <v:imagedata o:title=""/>
              <o:lock v:ext="edit"/>
            </v:line>
            <v:line id="_x0000_s1660" o:spid="_x0000_s1660" o:spt="20" style="position:absolute;left:2700;top:930;height:453;width:0;" stroked="t" coordsize="21600,21600">
              <v:path arrowok="t"/>
              <v:fill focussize="0,0"/>
              <v:stroke weight="0.380708661417323pt" color="#CA4E61"/>
              <v:imagedata o:title=""/>
              <o:lock v:ext="edit"/>
            </v:line>
            <v:shape id="_x0000_s1661" o:spid="_x0000_s1661" style="position:absolute;left:2679;top:895;height:51;width:43;" fillcolor="#CA4E61" filled="t" stroked="f" coordorigin="2679,896" coordsize="43,51" path="m2700,896l2679,946,2700,937,2722,946,2700,896xe">
              <v:path arrowok="t"/>
              <v:fill on="t" focussize="0,0"/>
              <v:stroke on="f"/>
              <v:imagedata o:title=""/>
              <o:lock v:ext="edit"/>
            </v:shape>
            <v:line id="_x0000_s1662" o:spid="_x0000_s1662" o:spt="20" style="position:absolute;left:5197;top:930;height:453;width:0;" stroked="t" coordsize="21600,21600">
              <v:path arrowok="t"/>
              <v:fill focussize="0,0"/>
              <v:stroke weight="0.380708661417323pt" color="#CA4E61"/>
              <v:imagedata o:title=""/>
              <o:lock v:ext="edit"/>
            </v:line>
            <v:shape id="_x0000_s1663" o:spid="_x0000_s1663" style="position:absolute;left:5175;top:895;height:51;width:43;" fillcolor="#CA4E61" filled="t" stroked="f" coordorigin="5176,896" coordsize="43,51" path="m5197,896l5176,946,5197,937,5218,946,5197,896xe">
              <v:path arrowok="t"/>
              <v:fill on="t" focussize="0,0"/>
              <v:stroke on="f"/>
              <v:imagedata o:title=""/>
              <o:lock v:ext="edit"/>
            </v:shape>
            <v:shape id="_x0000_s1664" o:spid="_x0000_s1664" style="position:absolute;left:6706;top:747;height:332;width:428;" filled="f" stroked="t" coordorigin="6707,747" coordsize="428,332" path="m6707,747l6707,835,7135,835,7135,1078e">
              <v:path arrowok="t"/>
              <v:fill on="f" focussize="0,0"/>
              <v:stroke weight="0.380708661417323pt" color="#CA4E61"/>
              <v:imagedata o:title=""/>
              <o:lock v:ext="edit"/>
            </v:shape>
            <v:shape id="_x0000_s1665" o:spid="_x0000_s1665" style="position:absolute;left:6685;top:712;height:51;width:43;" fillcolor="#CA4E61" filled="t" stroked="f" coordorigin="6686,713" coordsize="43,51" path="m6707,713l6686,763,6707,754,6728,763,6707,713xe">
              <v:path arrowok="t"/>
              <v:fill on="t" focussize="0,0"/>
              <v:stroke on="f"/>
              <v:imagedata o:title=""/>
              <o:lock v:ext="edit"/>
            </v:shape>
            <v:line id="_x0000_s1666" o:spid="_x0000_s1666" o:spt="20" style="position:absolute;left:2891;top:747;height:392;width:0;" stroked="t" coordsize="21600,21600">
              <v:path arrowok="t"/>
              <v:fill focussize="0,0"/>
              <v:stroke weight="0.380708661417323pt" color="#CA4E61"/>
              <v:imagedata o:title=""/>
              <o:lock v:ext="edit"/>
            </v:line>
            <v:shape id="_x0000_s1667" o:spid="_x0000_s1667" style="position:absolute;left:2870;top:712;height:51;width:43;" fillcolor="#CA4E61" filled="t" stroked="f" coordorigin="2870,713" coordsize="43,51" path="m2891,713l2870,763,2891,754,2912,763,2891,713xe">
              <v:path arrowok="t"/>
              <v:fill on="t" focussize="0,0"/>
              <v:stroke on="f"/>
              <v:imagedata o:title=""/>
              <o:lock v:ext="edit"/>
            </v:shape>
            <v:shape id="_x0000_s1668" o:spid="_x0000_s1668" style="position:absolute;left:5772;top:747;height:271;width:578;" filled="f" stroked="t" coordorigin="5773,747" coordsize="578,271" path="m6350,747l6350,835,5773,835,5773,1017e">
              <v:path arrowok="t"/>
              <v:fill on="f" focussize="0,0"/>
              <v:stroke weight="0.380708661417323pt" color="#CA4E61"/>
              <v:imagedata o:title=""/>
              <o:lock v:ext="edit"/>
            </v:shape>
            <v:shape id="_x0000_s1669" o:spid="_x0000_s1669" style="position:absolute;left:6328;top:712;height:51;width:43;" fillcolor="#CA4E61" filled="t" stroked="f" coordorigin="6329,713" coordsize="43,51" path="m6350,713l6329,763,6350,754,6371,763,6350,713xe">
              <v:path arrowok="t"/>
              <v:fill on="t" focussize="0,0"/>
              <v:stroke on="f"/>
              <v:imagedata o:title=""/>
              <o:lock v:ext="edit"/>
            </v:shape>
            <v:shape id="_x0000_s1670" o:spid="_x0000_s1670" style="position:absolute;left:6409;top:286;height:122;width:244;" filled="f" stroked="t" coordorigin="6409,286" coordsize="244,122" path="m6653,286l6409,286,6409,408e">
              <v:path arrowok="t"/>
              <v:fill on="f" focussize="0,0"/>
              <v:stroke weight="0.380708661417323pt" color="#1D1D1A"/>
              <v:imagedata o:title=""/>
              <o:lock v:ext="edit"/>
            </v:shape>
            <v:shape id="_x0000_s1671" o:spid="_x0000_s1671" o:spt="202" type="#_x0000_t202" style="position:absolute;left:2811;top:185;height:72;width:57;" filled="f" stroked="f" coordsize="21600,21600">
              <v:path/>
              <v:fill on="f" focussize="0,0"/>
              <v:stroke on="f" joinstyle="miter"/>
              <v:imagedata o:title=""/>
              <o:lock v:ext="edit"/>
              <v:textbox inset="0mm,0mm,0mm,0mm">
                <w:txbxContent>
                  <w:p w14:paraId="119938B4">
                    <w:pPr>
                      <w:pStyle w:val="70"/>
                      <w:spacing w:before="0"/>
                      <w:ind w:left="0" w:right="0" w:firstLine="0"/>
                      <w:jc w:val="left"/>
                      <w:rPr>
                        <w:sz w:val="6"/>
                      </w:rPr>
                    </w:pPr>
                    <w:r>
                      <w:t>S</w:t>
                    </w:r>
                  </w:p>
                </w:txbxContent>
              </v:textbox>
            </v:shape>
            <v:shape id="_x0000_s1672" o:spid="_x0000_s1672" o:spt="202" type="#_x0000_t202" style="position:absolute;left:6391;top:185;height:72;width:293;" filled="f" stroked="f" coordsize="21600,21600">
              <v:path/>
              <v:fill on="f" focussize="0,0"/>
              <v:stroke on="f" joinstyle="miter"/>
              <v:imagedata o:title=""/>
              <o:lock v:ext="edit"/>
              <v:textbox inset="0mm,0mm,0mm,0mm">
                <w:txbxContent>
                  <w:p w14:paraId="20F0A3EA">
                    <w:pPr>
                      <w:pStyle w:val="71"/>
                      <w:spacing w:before="0"/>
                      <w:ind w:left="0" w:right="0" w:firstLine="0"/>
                      <w:jc w:val="left"/>
                      <w:rPr>
                        <w:sz w:val="6"/>
                      </w:rPr>
                    </w:pPr>
                    <w:r>
                      <w:rPr>
                        <w:w w:val="110"/>
                      </w:rPr>
                      <w:t xml:space="preserve">P          </w:t>
                    </w:r>
                    <w:r>
                      <w:rPr>
                        <w:w w:val="120"/>
                      </w:rPr>
                      <w:t>S</w:t>
                    </w:r>
                  </w:p>
                </w:txbxContent>
              </v:textbox>
            </v:shape>
            <v:shape id="_x0000_s1673" o:spid="_x0000_s1673" o:spt="202" type="#_x0000_t202" style="position:absolute;left:2473;top:323;height:108;width:194;" filled="f" stroked="f" coordsize="21600,21600">
              <v:path/>
              <v:fill on="f" focussize="0,0"/>
              <v:stroke on="f" joinstyle="miter"/>
              <v:imagedata o:title=""/>
              <o:lock v:ext="edit"/>
              <v:textbox inset="0mm,0mm,0mm,0mm">
                <w:txbxContent>
                  <w:p w14:paraId="469700B8">
                    <w:pPr>
                      <w:pStyle w:val="114"/>
                      <w:spacing w:before="0"/>
                      <w:ind w:left="0" w:right="0" w:firstLine="0"/>
                      <w:jc w:val="left"/>
                      <w:rPr>
                        <w:sz w:val="9"/>
                      </w:rPr>
                    </w:pPr>
                    <w:r>
                      <w:t>SDA</w:t>
                    </w:r>
                  </w:p>
                </w:txbxContent>
              </v:textbox>
            </v:shape>
            <v:shape id="_x0000_s1674" o:spid="_x0000_s1674" o:spt="202" type="#_x0000_t202" style="position:absolute;left:3042;top:307;height:72;width:3260;" filled="f" stroked="f" coordsize="21600,21600">
              <v:path/>
              <v:fill on="f" focussize="0,0"/>
              <v:stroke on="f" joinstyle="miter"/>
              <v:imagedata o:title=""/>
              <o:lock v:ext="edit"/>
              <v:textbox inset="0mm,0mm,0mm,0mm">
                <w:txbxContent>
                  <w:p w14:paraId="3277D2FE">
                    <w:pPr>
                      <w:pStyle w:val="115"/>
                      <w:spacing w:before="0" w:line="68" w:lineRule="exact"/>
                      <w:ind w:left="0" w:right="0" w:firstLine="0"/>
                      <w:jc w:val="left"/>
                      <w:rPr>
                        <w:sz w:val="6"/>
                      </w:rPr>
                    </w:pPr>
                    <w:r>
                      <w:rPr>
                        <w:spacing w:val="-1"/>
                        <w:position w:val="1"/>
                        <w:sz w:val="6"/>
                      </w:rPr>
                      <w:t>一个</w:t>
                    </w:r>
                    <w:r>
                      <w:rPr>
                        <w:spacing w:val="-1"/>
                        <w:sz w:val="3"/>
                      </w:rPr>
                      <w:t xml:space="preserve">6     </w:t>
                    </w:r>
                    <w:r>
                      <w:rPr>
                        <w:spacing w:val="6"/>
                        <w:sz w:val="3"/>
                      </w:rPr>
                      <w:t xml:space="preserve"> </w:t>
                    </w:r>
                    <w:r>
                      <w:rPr>
                        <w:spacing w:val="-1"/>
                        <w:position w:val="1"/>
                        <w:sz w:val="6"/>
                      </w:rPr>
                      <w:t>一个</w:t>
                    </w:r>
                    <w:r>
                      <w:rPr>
                        <w:spacing w:val="-1"/>
                        <w:sz w:val="3"/>
                      </w:rPr>
                      <w:t xml:space="preserve">5     </w:t>
                    </w:r>
                    <w:r>
                      <w:rPr>
                        <w:spacing w:val="7"/>
                        <w:sz w:val="3"/>
                      </w:rPr>
                      <w:t>一</w:t>
                    </w:r>
                    <w:r>
                      <w:rPr>
                        <w:spacing w:val="-1"/>
                        <w:position w:val="1"/>
                        <w:sz w:val="6"/>
                      </w:rPr>
                      <w:t>个</w:t>
                    </w:r>
                    <w:r>
                      <w:rPr>
                        <w:spacing w:val="-1"/>
                        <w:sz w:val="3"/>
                      </w:rPr>
                      <w:t xml:space="preserve">4     </w:t>
                    </w:r>
                    <w:r>
                      <w:rPr>
                        <w:spacing w:val="7"/>
                        <w:sz w:val="3"/>
                      </w:rPr>
                      <w:t xml:space="preserve"> </w:t>
                    </w:r>
                    <w:r>
                      <w:rPr>
                        <w:spacing w:val="-1"/>
                        <w:position w:val="1"/>
                        <w:sz w:val="6"/>
                      </w:rPr>
                      <w:t>一个</w:t>
                    </w:r>
                    <w:r>
                      <w:rPr>
                        <w:spacing w:val="-1"/>
                        <w:sz w:val="3"/>
                      </w:rPr>
                      <w:t xml:space="preserve">3     </w:t>
                    </w:r>
                    <w:r>
                      <w:rPr>
                        <w:spacing w:val="7"/>
                        <w:sz w:val="3"/>
                      </w:rPr>
                      <w:t xml:space="preserve"> </w:t>
                    </w:r>
                    <w:r>
                      <w:rPr>
                        <w:spacing w:val="-1"/>
                        <w:position w:val="1"/>
                        <w:sz w:val="6"/>
                      </w:rPr>
                      <w:t>一个</w:t>
                    </w:r>
                    <w:r>
                      <w:rPr>
                        <w:spacing w:val="-1"/>
                        <w:sz w:val="3"/>
                      </w:rPr>
                      <w:t xml:space="preserve">2     </w:t>
                    </w:r>
                    <w:r>
                      <w:rPr>
                        <w:spacing w:val="6"/>
                        <w:sz w:val="3"/>
                      </w:rPr>
                      <w:t xml:space="preserve"> </w:t>
                    </w:r>
                    <w:r>
                      <w:rPr>
                        <w:spacing w:val="-1"/>
                        <w:position w:val="1"/>
                        <w:sz w:val="6"/>
                      </w:rPr>
                      <w:t>的</w:t>
                    </w:r>
                    <w:r>
                      <w:rPr>
                        <w:spacing w:val="-1"/>
                        <w:sz w:val="3"/>
                      </w:rPr>
                      <w:t xml:space="preserve">1     </w:t>
                    </w:r>
                    <w:r>
                      <w:rPr>
                        <w:spacing w:val="7"/>
                        <w:sz w:val="3"/>
                      </w:rPr>
                      <w:t>a0</w:t>
                    </w:r>
                    <w:r>
                      <w:rPr>
                        <w:spacing w:val="-1"/>
                        <w:sz w:val="3"/>
                      </w:rPr>
                      <w:t xml:space="preserve">级        </w:t>
                    </w:r>
                    <w:r>
                      <w:rPr>
                        <w:position w:val="1"/>
                        <w:sz w:val="6"/>
                      </w:rPr>
                      <w:t>R Ack D</w:t>
                    </w:r>
                    <w:r>
                      <w:rPr>
                        <w:sz w:val="3"/>
                      </w:rPr>
                      <w:t xml:space="preserve">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position w:val="1"/>
                        <w:sz w:val="6"/>
                      </w:rPr>
                      <w:t>D</w:t>
                    </w:r>
                    <w:r>
                      <w:rPr>
                        <w:sz w:val="3"/>
                      </w:rPr>
                      <w:t>0</w:t>
                    </w:r>
                    <w:r>
                      <w:rPr>
                        <w:position w:val="1"/>
                        <w:sz w:val="6"/>
                      </w:rPr>
                      <w:t>确认D</w:t>
                    </w:r>
                    <w:r>
                      <w:rPr>
                        <w:sz w:val="3"/>
                      </w:rPr>
                      <w:t xml:space="preserve"> 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position w:val="1"/>
                        <w:sz w:val="6"/>
                      </w:rPr>
                      <w:t>D</w:t>
                    </w:r>
                    <w:r>
                      <w:rPr>
                        <w:sz w:val="3"/>
                      </w:rPr>
                      <w:t>0</w:t>
                    </w:r>
                    <w:r>
                      <w:rPr>
                        <w:position w:val="1"/>
                        <w:sz w:val="6"/>
                      </w:rPr>
                      <w:t>Nak</w:t>
                    </w:r>
                  </w:p>
                </w:txbxContent>
              </v:textbox>
            </v:shape>
            <v:shape id="_x0000_s1675" o:spid="_x0000_s1675" o:spt="202" type="#_x0000_t202" style="position:absolute;left:6804;top:307;height:72;width:1294;" filled="f" stroked="f" coordsize="21600,21600">
              <v:path/>
              <v:fill on="f" focussize="0,0"/>
              <v:stroke on="f" joinstyle="miter"/>
              <v:imagedata o:title=""/>
              <o:lock v:ext="edit"/>
              <v:textbox inset="0mm,0mm,0mm,0mm">
                <w:txbxContent>
                  <w:p w14:paraId="4F438265">
                    <w:pPr>
                      <w:pStyle w:val="115"/>
                      <w:spacing w:before="0" w:line="68" w:lineRule="exact"/>
                      <w:ind w:left="0" w:right="0" w:firstLine="0"/>
                      <w:jc w:val="left"/>
                      <w:rPr>
                        <w:sz w:val="3"/>
                      </w:rPr>
                    </w:pPr>
                    <w:r>
                      <w:rPr>
                        <w:spacing w:val="-1"/>
                        <w:position w:val="1"/>
                        <w:sz w:val="6"/>
                      </w:rPr>
                      <w:t>一个</w:t>
                    </w:r>
                    <w:r>
                      <w:rPr>
                        <w:spacing w:val="-1"/>
                        <w:sz w:val="3"/>
                      </w:rPr>
                      <w:t xml:space="preserve">6       </w:t>
                    </w:r>
                    <w:r>
                      <w:rPr>
                        <w:spacing w:val="-1"/>
                        <w:position w:val="1"/>
                        <w:sz w:val="6"/>
                      </w:rPr>
                      <w:t>一个</w:t>
                    </w:r>
                    <w:r>
                      <w:rPr>
                        <w:spacing w:val="-1"/>
                        <w:sz w:val="3"/>
                      </w:rPr>
                      <w:t xml:space="preserve">5       </w:t>
                    </w:r>
                    <w:r>
                      <w:rPr>
                        <w:spacing w:val="-1"/>
                        <w:position w:val="1"/>
                        <w:sz w:val="6"/>
                      </w:rPr>
                      <w:t>一个</w:t>
                    </w:r>
                    <w:r>
                      <w:rPr>
                        <w:spacing w:val="-1"/>
                        <w:sz w:val="3"/>
                      </w:rPr>
                      <w:t xml:space="preserve">4       </w:t>
                    </w:r>
                    <w:r>
                      <w:rPr>
                        <w:spacing w:val="-1"/>
                        <w:position w:val="1"/>
                        <w:sz w:val="6"/>
                      </w:rPr>
                      <w:t>一个</w:t>
                    </w:r>
                    <w:r>
                      <w:rPr>
                        <w:spacing w:val="-1"/>
                        <w:sz w:val="3"/>
                      </w:rPr>
                      <w:t xml:space="preserve">3       </w:t>
                    </w:r>
                    <w:r>
                      <w:rPr>
                        <w:spacing w:val="-1"/>
                        <w:position w:val="1"/>
                        <w:sz w:val="6"/>
                      </w:rPr>
                      <w:t>一个</w:t>
                    </w:r>
                    <w:r>
                      <w:rPr>
                        <w:spacing w:val="-1"/>
                        <w:sz w:val="3"/>
                      </w:rPr>
                      <w:t xml:space="preserve">2       </w:t>
                    </w:r>
                    <w:r>
                      <w:rPr>
                        <w:spacing w:val="-1"/>
                        <w:position w:val="1"/>
                        <w:sz w:val="6"/>
                      </w:rPr>
                      <w:t>的</w:t>
                    </w:r>
                    <w:r>
                      <w:rPr>
                        <w:spacing w:val="-1"/>
                        <w:sz w:val="3"/>
                      </w:rPr>
                      <w:t xml:space="preserve">1       </w:t>
                    </w:r>
                    <w:r>
                      <w:rPr>
                        <w:spacing w:val="-1"/>
                        <w:position w:val="1"/>
                        <w:sz w:val="6"/>
                      </w:rPr>
                      <w:t>a0</w:t>
                    </w:r>
                    <w:r>
                      <w:rPr>
                        <w:spacing w:val="-1"/>
                        <w:sz w:val="3"/>
                      </w:rPr>
                      <w:t xml:space="preserve">级        </w:t>
                    </w:r>
                    <w:r>
                      <w:rPr>
                        <w:position w:val="1"/>
                        <w:sz w:val="6"/>
                      </w:rPr>
                      <w:t>R Ack D</w:t>
                    </w:r>
                    <w:r>
                      <w:rPr>
                        <w:sz w:val="3"/>
                      </w:rPr>
                      <w:t xml:space="preserve">7   </w:t>
                    </w:r>
                    <w:r>
                      <w:rPr>
                        <w:position w:val="1"/>
                        <w:sz w:val="6"/>
                      </w:rPr>
                      <w:t>D</w:t>
                    </w:r>
                    <w:r>
                      <w:rPr>
                        <w:sz w:val="3"/>
                      </w:rPr>
                      <w:t>6</w:t>
                    </w:r>
                  </w:p>
                </w:txbxContent>
              </v:textbox>
            </v:shape>
            <v:shape id="_x0000_s1676" o:spid="_x0000_s1676" o:spt="202" type="#_x0000_t202" style="position:absolute;left:2347;top:567;height:473;width:319;" filled="f" stroked="f" coordsize="21600,21600">
              <v:path/>
              <v:fill on="f" focussize="0,0"/>
              <v:stroke on="f" joinstyle="miter"/>
              <v:imagedata o:title=""/>
              <o:lock v:ext="edit"/>
              <v:textbox inset="0mm,0mm,0mm,0mm">
                <w:txbxContent>
                  <w:p w14:paraId="20712FBD">
                    <w:pPr>
                      <w:pStyle w:val="114"/>
                      <w:spacing w:before="0"/>
                      <w:ind w:left="134" w:right="0" w:firstLine="0"/>
                      <w:jc w:val="left"/>
                      <w:rPr>
                        <w:sz w:val="9"/>
                      </w:rPr>
                    </w:pPr>
                    <w:r>
                      <w:t>SCL</w:t>
                    </w:r>
                  </w:p>
                  <w:p w14:paraId="18FF6109">
                    <w:pPr>
                      <w:spacing w:before="6" w:line="240" w:lineRule="auto"/>
                      <w:rPr>
                        <w:sz w:val="11"/>
                      </w:rPr>
                    </w:pPr>
                  </w:p>
                  <w:p w14:paraId="210731AA">
                    <w:pPr>
                      <w:pStyle w:val="84"/>
                      <w:spacing w:before="0" w:line="280" w:lineRule="auto"/>
                      <w:ind w:left="0" w:right="3" w:firstLine="68"/>
                      <w:jc w:val="left"/>
                      <w:rPr>
                        <w:sz w:val="9"/>
                      </w:rPr>
                    </w:pPr>
                    <w:r>
                      <w:t>FIFO_</w:t>
                    </w:r>
                    <w:r>
                      <w:rPr>
                        <w:spacing w:val="-1"/>
                        <w:w w:val="110"/>
                      </w:rPr>
                      <w:t>EMPTY</w:t>
                    </w:r>
                  </w:p>
                </w:txbxContent>
              </v:textbox>
            </v:shape>
            <v:shape id="_x0000_s1677" o:spid="_x0000_s1677" o:spt="202" type="#_x0000_t202" style="position:absolute;left:2875;top:1159;height:133;width:824;" filled="f" stroked="f" coordsize="21600,21600">
              <v:path/>
              <v:fill on="f" focussize="0,0"/>
              <v:stroke on="f" joinstyle="miter"/>
              <v:imagedata o:title=""/>
              <o:lock v:ext="edit"/>
              <v:textbox inset="0mm,0mm,0mm,0mm">
                <w:txbxContent>
                  <w:p w14:paraId="4BD7B8EB">
                    <w:pPr>
                      <w:pStyle w:val="71"/>
                      <w:spacing w:before="7" w:line="208" w:lineRule="auto"/>
                      <w:ind w:left="0" w:right="0" w:firstLine="0"/>
                      <w:jc w:val="left"/>
                      <w:rPr>
                        <w:sz w:val="6"/>
                      </w:rPr>
                    </w:pPr>
                    <w:r>
                      <w:t>命令可用性触发</w:t>
                    </w:r>
                    <w:r>
                      <w:rPr>
                        <w:w w:val="105"/>
                      </w:rPr>
                      <w:t>总线上的START条件</w:t>
                    </w:r>
                  </w:p>
                </w:txbxContent>
              </v:textbox>
            </v:shape>
            <v:shape id="_x0000_s1678" o:spid="_x0000_s1678" o:spt="202" type="#_x0000_t202" style="position:absolute;left:5757;top:1039;height:316;width:629;" filled="f" stroked="f" coordsize="21600,21600">
              <v:path/>
              <v:fill on="f" focussize="0,0"/>
              <v:stroke on="f" joinstyle="miter"/>
              <v:imagedata o:title=""/>
              <o:lock v:ext="edit"/>
              <v:textbox inset="0mm,0mm,0mm,0mm">
                <w:txbxContent>
                  <w:p w14:paraId="54538955">
                    <w:pPr>
                      <w:pStyle w:val="71"/>
                      <w:spacing w:before="7" w:line="208" w:lineRule="auto"/>
                      <w:ind w:left="0" w:right="18" w:firstLine="0"/>
                      <w:jc w:val="left"/>
                      <w:rPr>
                        <w:sz w:val="6"/>
                      </w:rPr>
                    </w:pPr>
                    <w:r>
                      <w:t>由于在从Tx FIFO弹出的最后一个命令上设置了STOP位，因此主机生成STOP条件</w:t>
                    </w:r>
                  </w:p>
                </w:txbxContent>
              </v:textbox>
            </v:shape>
            <v:shape id="_x0000_s1679" o:spid="_x0000_s1679" o:spt="202" type="#_x0000_t202" style="position:absolute;left:2685;top:1403;height:133;width:878;" filled="f" stroked="f" coordsize="21600,21600">
              <v:path/>
              <v:fill on="f" focussize="0,0"/>
              <v:stroke on="f" joinstyle="miter"/>
              <v:imagedata o:title=""/>
              <o:lock v:ext="edit"/>
              <v:textbox inset="0mm,0mm,0mm,0mm">
                <w:txbxContent>
                  <w:p w14:paraId="05752D9E">
                    <w:pPr>
                      <w:pStyle w:val="71"/>
                      <w:spacing w:before="7" w:line="208" w:lineRule="auto"/>
                      <w:ind w:left="0" w:right="0" w:firstLine="0"/>
                      <w:jc w:val="left"/>
                      <w:rPr>
                        <w:sz w:val="6"/>
                      </w:rPr>
                    </w:pPr>
                    <w:r>
                      <w:t>Tx FIFO加载命令（本例中为读操作</w:t>
                    </w:r>
                  </w:p>
                </w:txbxContent>
              </v:textbox>
            </v:shape>
            <v:shape id="_x0000_s1680" o:spid="_x0000_s1680" o:spt="202" type="#_x0000_t202" style="position:absolute;left:5181;top:1403;height:316;width:441;" filled="f" stroked="f" coordsize="21600,21600">
              <v:path/>
              <v:fill on="f" focussize="0,0"/>
              <v:stroke on="f" joinstyle="miter"/>
              <v:imagedata o:title=""/>
              <o:lock v:ext="edit"/>
              <v:textbox inset="0mm,0mm,0mm,0mm">
                <w:txbxContent>
                  <w:p w14:paraId="3073BE52">
                    <w:pPr>
                      <w:pStyle w:val="72"/>
                      <w:spacing w:before="7" w:line="208" w:lineRule="auto"/>
                      <w:ind w:left="0" w:right="11" w:firstLine="0"/>
                      <w:jc w:val="left"/>
                      <w:rPr>
                        <w:sz w:val="6"/>
                      </w:rPr>
                    </w:pPr>
                    <w:r>
                      <w:t>从Tx FIFO弹出一个命令（不是最后一个），并设置STOP位</w:t>
                    </w:r>
                  </w:p>
                </w:txbxContent>
              </v:textbox>
            </v:shape>
            <v:shape id="_x0000_s1681" o:spid="_x0000_s1681" o:spt="202" type="#_x0000_t202" style="position:absolute;left:7119;top:1098;height:376;width:765;" filled="f" stroked="f" coordsize="21600,21600">
              <v:path/>
              <v:fill on="f" focussize="0,0"/>
              <v:stroke on="f" joinstyle="miter"/>
              <v:imagedata o:title=""/>
              <o:lock v:ext="edit"/>
              <v:textbox inset="0mm,0mm,0mm,0mm">
                <w:txbxContent>
                  <w:p w14:paraId="0CE3B265">
                    <w:pPr>
                      <w:pStyle w:val="72"/>
                      <w:spacing w:before="7" w:line="208" w:lineRule="auto"/>
                      <w:ind w:left="0" w:right="4" w:firstLine="0"/>
                      <w:jc w:val="left"/>
                      <w:rPr>
                        <w:sz w:val="6"/>
                      </w:rPr>
                    </w:pPr>
                    <w:r>
                      <w:t>由于Tx FIFO中有更多命令可用，因此会立即启动新的传输（前提是主机被授予访问总线的权限）</w:t>
                    </w:r>
                  </w:p>
                </w:txbxContent>
              </v:textbox>
            </v:shape>
          </v:group>
        </w:pict>
      </w:r>
      <w:r>
        <w:rPr>
          <w:i/>
          <w:color w:val="333333"/>
          <w:sz w:val="12"/>
        </w:rPr>
        <w:t>图79.主</w:t>
      </w:r>
      <w:r>
        <w:rPr>
          <w:i/>
          <w:color w:val="333333"/>
          <w:w w:val="90"/>
          <w:sz w:val="12"/>
        </w:rPr>
        <w:t>接收器-</w:t>
      </w:r>
      <w:r>
        <w:fldChar w:fldCharType="begin"/>
      </w:r>
      <w:r>
        <w:instrText xml:space="preserve"> HYPERLINK \l "_bookmark67" </w:instrText>
      </w:r>
      <w:r>
        <w:fldChar w:fldCharType="separate"/>
      </w:r>
      <w:r>
        <w:rPr>
          <w:i/>
          <w:color w:val="418BCA"/>
          <w:w w:val="85"/>
          <w:sz w:val="12"/>
        </w:rPr>
        <w:t>IC_DATA_CMD</w:t>
      </w:r>
      <w:r>
        <w:rPr>
          <w:i/>
          <w:color w:val="418BCA"/>
          <w:w w:val="85"/>
          <w:sz w:val="12"/>
        </w:rPr>
        <w:fldChar w:fldCharType="end"/>
      </w:r>
      <w:r>
        <w:rPr>
          <w:i/>
          <w:color w:val="333333"/>
          <w:w w:val="90"/>
          <w:sz w:val="12"/>
        </w:rPr>
        <w:t>的停止位置位</w:t>
      </w:r>
      <w:r>
        <w:rPr>
          <w:i/>
          <w:color w:val="333333"/>
          <w:w w:val="85"/>
          <w:sz w:val="12"/>
        </w:rPr>
        <w:t>/Tx</w:t>
      </w:r>
      <w:r>
        <w:rPr>
          <w:i/>
          <w:color w:val="333333"/>
          <w:sz w:val="12"/>
        </w:rPr>
        <w:t>FIFO不为空</w:t>
      </w:r>
    </w:p>
    <w:p w14:paraId="0FA9D7EE">
      <w:pPr>
        <w:pStyle w:val="8"/>
        <w:rPr>
          <w:i/>
          <w:sz w:val="20"/>
        </w:rPr>
      </w:pPr>
    </w:p>
    <w:p w14:paraId="4BF51D77">
      <w:pPr>
        <w:pStyle w:val="8"/>
        <w:rPr>
          <w:i/>
          <w:sz w:val="20"/>
        </w:rPr>
      </w:pPr>
    </w:p>
    <w:p w14:paraId="2BB7A6AA">
      <w:pPr>
        <w:pStyle w:val="8"/>
        <w:rPr>
          <w:i/>
          <w:sz w:val="20"/>
        </w:rPr>
      </w:pPr>
    </w:p>
    <w:p w14:paraId="47EB2330">
      <w:pPr>
        <w:pStyle w:val="8"/>
        <w:rPr>
          <w:i/>
          <w:sz w:val="20"/>
        </w:rPr>
      </w:pPr>
    </w:p>
    <w:p w14:paraId="5E7D8689">
      <w:pPr>
        <w:pStyle w:val="8"/>
        <w:spacing w:before="7"/>
        <w:rPr>
          <w:i/>
          <w:sz w:val="15"/>
        </w:rPr>
      </w:pPr>
    </w:p>
    <w:p w14:paraId="492B8882">
      <w:pPr>
        <w:pStyle w:val="8"/>
        <w:spacing w:before="98" w:line="319" w:lineRule="auto"/>
        <w:ind w:left="1280"/>
      </w:pPr>
      <w:bookmarkStart w:id="77" w:name="_bookmark47"/>
      <w:bookmarkEnd w:id="77"/>
      <w:r>
        <w:fldChar w:fldCharType="begin"/>
      </w:r>
      <w:r>
        <w:instrText xml:space="preserve"> HYPERLINK \l "_bookmark49" </w:instrText>
      </w:r>
      <w:r>
        <w:fldChar w:fldCharType="separate"/>
      </w:r>
      <w:r>
        <w:rPr>
          <w:color w:val="418BCA"/>
        </w:rPr>
        <w:t>图80</w:t>
      </w:r>
      <w:r>
        <w:rPr>
          <w:color w:val="418BCA"/>
        </w:rPr>
        <w:fldChar w:fldCharType="end"/>
      </w:r>
      <w:r>
        <w:rPr>
          <w:color w:val="333333"/>
        </w:rPr>
        <w:t>显示了作为主接收器的操作，其中允许Tx FIFO清空后加载的第一个命令，并设置重启位</w:t>
      </w:r>
    </w:p>
    <w:p w14:paraId="2668C763">
      <w:pPr>
        <w:spacing w:before="118" w:line="319" w:lineRule="auto"/>
        <w:ind w:left="100" w:right="8750" w:firstLine="0"/>
        <w:jc w:val="left"/>
        <w:rPr>
          <w:i/>
          <w:sz w:val="12"/>
        </w:rPr>
      </w:pPr>
      <w:r>
        <w:pict>
          <v:group id="_x0000_s1682" o:spid="_x0000_s1682" o:spt="203" style="position:absolute;left:0pt;margin-left:115pt;margin-top:5.2pt;height:91.4pt;width:297pt;mso-position-horizontal-relative:page;z-index:251679744;mso-width-relative:page;mso-height-relative:page;" coordorigin="2300,105" coordsize="5940,1828">
            <o:lock v:ext="edit"/>
            <v:rect id="_x0000_s1683" o:spid="_x0000_s1683" o:spt="1" style="position:absolute;left:2300;top:104;height:1828;width:5940;" fillcolor="#F6F6F6" filled="t" stroked="f" coordsize="21600,21600">
              <v:path/>
              <v:fill on="t" focussize="0,0"/>
              <v:stroke on="f"/>
              <v:imagedata o:title=""/>
              <o:lock v:ext="edit"/>
            </v:rect>
            <v:shape id="_x0000_s1684" o:spid="_x0000_s1684" style="position:absolute;left:2534;top:287;height:366;width:5607;" filled="f" stroked="t" coordorigin="2534,287" coordsize="5607,366" path="m6199,653l6139,653,6139,531,6077,531,6077,653,6016,653,6016,531,5956,531,5956,653,5895,653,5895,531,5835,531,5835,653,5774,653,5774,531,5713,531,5713,653,5654,653,5654,531,5592,531,5592,653,5530,653,5530,531,5471,531,5471,653,5410,653,5410,531,5349,531,5349,653,5289,653,5289,531,5228,531,5228,653,5166,653,5166,531,5106,531,5106,653,5046,653,5046,531,4985,531,4985,653,4924,653,4924,531,4864,531,4864,653,4804,653,4804,531,4742,531,4742,653,4681,653,4681,531,4621,531,4621,653,4560,653,4560,531,4500,531,4500,653,4439,653,4439,531,4378,531,4378,653,4318,653,4318,531,4257,531,4257,653,4195,653,4195,531,4135,531,4135,653,4075,653,4075,531,4014,531,4014,653,3953,653,3953,531,3893,531,3893,653,3833,653,3833,531,3771,531,3771,653,3710,653,3710,531,3650,531,3650,653,3589,653,3589,531,3528,531,3528,653,3468,653,3468,531,3407,531,3407,653,3347,653,3347,531,3286,531,3286,653,3224,653,3224,531,3164,531,3164,653,3104,653,3104,531,3043,531,3043,653,2982,653,2982,531,2534,531m8141,653l8080,653,8080,531,8020,531,8020,653,7960,653,7960,531,7898,531,7898,653,7837,653,7837,531,7777,531,7777,653,7716,653,7716,531,7655,531,7655,653,7596,653,7596,531,7534,531,7534,653,7472,653,7472,531,7413,531,7413,653,7352,653,7352,531,7291,531,7291,653,7231,653,7231,531,7170,531,7170,653,7110,653,7110,531,7049,531,7049,653,6987,653,6987,531,6927,531,6927,653,6866,653,6866,531,6806,531,6806,653,6745,653,6745,531,6442,531,6442,653,6381,653,6381,531,6320,531,6320,653m3013,409l3134,409,3134,287,3013,287,3013,409xm3013,409l2831,409,2831,287,2534,287m3134,409l3255,409,3255,287,3134,287,3134,409xm3255,409l3377,409,3377,287,3255,287,3255,409xm3377,409l3498,409,3498,287,3377,287,3377,409xm3498,409l3619,409,3619,287,3498,287,3498,409xm3619,409l3741,409,3741,287,3619,287,3619,409xm3741,409l3862,409,3862,287,3741,287,3741,409xm3862,409l3862,287,3983,287,3983,409m4105,287l4105,409,3983,409,3983,287m4105,409l4226,409,4226,287,4105,287,4105,409xm4226,409l4348,409,4348,287,4226,287,4226,409xm4348,409l4469,409,4469,287,4348,287,4348,409xm4469,409l4590,409,4590,287,4469,287,4469,409xm4590,409l4712,409,4712,287,4590,287,4590,409xm4712,409l4833,409,4833,287,4712,287,4712,409xm4833,409l4954,409,4954,287,4833,287,4833,409xm4954,409l5076,409,5076,287,4954,287,4954,409xm5197,287l5197,409,5076,409,5076,287m5197,409l5318,409,5318,287,5197,287,5197,409xm5318,409l5440,409,5440,287,5318,287,5318,409xm5440,409l5561,409,5561,287,5440,287,5440,409xm5561,409l5682,409,5682,287,5561,287,5561,409xm5682,409l5804,409,5804,287,5682,287,5682,409xm5804,409l5925,409,5925,287,5804,287,5804,409xm5925,409l6047,409,6047,287,5925,287,5925,409xm6047,409l6168,409,6168,287,6047,287,6047,409xm6775,287l6775,409,6653,409,6653,287,6320,287m6775,409l6896,409,6896,287,6775,287,6775,409xm6896,409l7018,409,7018,287,6896,287,6896,409xm7018,409l7139,409,7139,287,7018,287,7018,409xm7139,409l7260,409,7260,287,7139,287,7139,409xm7260,409l7382,409,7382,287,7260,287,7260,409xm7382,409l7503,409,7503,287,7382,287,7382,409xm7503,409l7624,409,7624,287,7503,287,7503,409xm7624,409l7624,287,7746,287,7746,409m7867,287l7867,409,7746,409,7746,287m7867,409l7989,409,7989,287,7867,287,7867,409xm7989,409l8110,409,8110,287,7989,287,7989,409xm6199,288l6206,288e">
              <v:path arrowok="t"/>
              <v:fill on="f" focussize="0,0"/>
              <v:stroke weight="0.380708661417323pt" color="#1D1D1A"/>
              <v:imagedata o:title=""/>
              <o:lock v:ext="edit"/>
            </v:shape>
            <v:line id="_x0000_s1685" o:spid="_x0000_s1685" o:spt="20" style="position:absolute;left:6222;top:288;height:0;width:83;" stroked="t" coordsize="21600,21600">
              <v:path arrowok="t"/>
              <v:fill focussize="0,0"/>
              <v:stroke weight="0.380708661417323pt" color="#1D1D1A"/>
              <v:imagedata o:title=""/>
              <o:lock v:ext="edit"/>
            </v:line>
            <v:shape id="_x0000_s1686" o:spid="_x0000_s1686" style="position:absolute;left:6167;top:287;height:366;width:153;" filled="f" stroked="t" coordorigin="6168,287" coordsize="153,366" path="m6313,288l6320,288m6168,287l6199,288m6320,653l6313,653e">
              <v:path arrowok="t"/>
              <v:fill on="f" focussize="0,0"/>
              <v:stroke weight="0.380708661417323pt" color="#1D1D1A"/>
              <v:imagedata o:title=""/>
              <o:lock v:ext="edit"/>
            </v:shape>
            <v:line id="_x0000_s1687" o:spid="_x0000_s1687" o:spt="20" style="position:absolute;left:6214;top:653;flip:x;height:0;width:83;" stroked="t" coordsize="21600,21600">
              <v:path arrowok="t"/>
              <v:fill focussize="0,0"/>
              <v:stroke weight="0.380708661417323pt" color="#1D1D1A"/>
              <v:imagedata o:title=""/>
              <o:lock v:ext="edit"/>
            </v:line>
            <v:shape id="_x0000_s1688" o:spid="_x0000_s1688" style="position:absolute;left:6198;top:653;height:122;width:122;" filled="f" stroked="t" coordorigin="6199,653" coordsize="122,122" path="m6206,653l6199,653m6320,775l6313,775e">
              <v:path arrowok="t"/>
              <v:fill on="f" focussize="0,0"/>
              <v:stroke weight="0.380708661417323pt" color="#1D1D1A"/>
              <v:imagedata o:title=""/>
              <o:lock v:ext="edit"/>
            </v:shape>
            <v:line id="_x0000_s1689" o:spid="_x0000_s1689" o:spt="20" style="position:absolute;left:6214;top:775;flip:x;height:0;width:83;" stroked="t" coordsize="21600,21600">
              <v:path arrowok="t"/>
              <v:fill focussize="0,0"/>
              <v:stroke weight="0.380708661417323pt" color="#1D1D1A"/>
              <v:imagedata o:title=""/>
              <o:lock v:ext="edit"/>
            </v:line>
            <v:shape id="_x0000_s1690" o:spid="_x0000_s1690" style="position:absolute;left:6198;top:653;height:122;width:2016;" filled="f" stroked="t" coordorigin="6199,653" coordsize="2016,122" path="m6206,775l6199,775m8214,653l8207,653e">
              <v:path arrowok="t"/>
              <v:fill on="f" focussize="0,0"/>
              <v:stroke weight="0.380708661417323pt" color="#1D1D1A"/>
              <v:imagedata o:title=""/>
              <o:lock v:ext="edit"/>
            </v:shape>
            <v:line id="_x0000_s1691" o:spid="_x0000_s1691" o:spt="20" style="position:absolute;left:8158;top:653;flip:x;height:0;width:29;" stroked="t" coordsize="21600,21600">
              <v:path arrowok="t"/>
              <v:fill focussize="0,0"/>
              <v:stroke weight="0.380708661417323pt" color="#1D1D1A"/>
              <v:imagedata o:title=""/>
              <o:lock v:ext="edit"/>
            </v:line>
            <v:shape id="_x0000_s1692" o:spid="_x0000_s1692" style="position:absolute;left:8140;top:653;height:244;width:74;" filled="f" stroked="t" coordorigin="8141,653" coordsize="74,244" path="m8149,653l8141,653m8214,897l8207,897e">
              <v:path arrowok="t"/>
              <v:fill on="f" focussize="0,0"/>
              <v:stroke weight="0.380708661417323pt" color="#1D1D1A"/>
              <v:imagedata o:title=""/>
              <o:lock v:ext="edit"/>
            </v:shape>
            <v:line id="_x0000_s1693" o:spid="_x0000_s1693" o:spt="20" style="position:absolute;left:8158;top:897;flip:x;height:0;width:29;" stroked="t" coordsize="21600,21600">
              <v:path arrowok="t"/>
              <v:fill focussize="0,0"/>
              <v:stroke weight="0.380708661417323pt" color="#1D1D1A"/>
              <v:imagedata o:title=""/>
              <o:lock v:ext="edit"/>
            </v:line>
            <v:shape id="_x0000_s1694" o:spid="_x0000_s1694" style="position:absolute;left:8140;top:409;height:488;width:74;" filled="f" stroked="t" coordorigin="8141,409" coordsize="74,488" path="m8149,897l8141,897m8214,409l8207,409e">
              <v:path arrowok="t"/>
              <v:fill on="f" focussize="0,0"/>
              <v:stroke weight="0.380708661417323pt" color="#1D1D1A"/>
              <v:imagedata o:title=""/>
              <o:lock v:ext="edit"/>
            </v:shape>
            <v:line id="_x0000_s1695" o:spid="_x0000_s1695" o:spt="20" style="position:absolute;left:8126;top:409;flip:x;height:0;width:63;" stroked="t" coordsize="21600,21600">
              <v:path arrowok="t"/>
              <v:fill focussize="0,0"/>
              <v:stroke weight="0.380708661417323pt" color="#1D1D1A"/>
              <v:imagedata o:title=""/>
              <o:lock v:ext="edit"/>
            </v:line>
            <v:shape id="_x0000_s1696" o:spid="_x0000_s1696" style="position:absolute;left:6320;top:409;height:488;width:1821;" filled="f" stroked="t" coordorigin="6320,409" coordsize="1821,488" path="m8118,409l8110,409m6320,775l6442,775,6442,897,8141,897e">
              <v:path arrowok="t"/>
              <v:fill on="f" focussize="0,0"/>
              <v:stroke weight="0.380708661417323pt" color="#1D1D1A"/>
              <v:imagedata o:title=""/>
              <o:lock v:ext="edit"/>
            </v:shape>
            <v:shape id="_x0000_s1697" o:spid="_x0000_s1697" style="position:absolute;left:2875;top:698;height:16;width:16;" filled="f" stroked="t" coordorigin="2876,699" coordsize="16,16" path="m2891,699l2891,714,2876,714e">
              <v:path arrowok="t"/>
              <v:fill on="f" focussize="0,0"/>
              <v:stroke weight="0.380708661417323pt" color="#CA4E61"/>
              <v:imagedata o:title=""/>
              <o:lock v:ext="edit"/>
            </v:shape>
            <v:line id="_x0000_s1698" o:spid="_x0000_s1698" o:spt="20" style="position:absolute;left:2792;top:714;flip:x;height:0;width:71;" stroked="t" coordsize="21600,21600">
              <v:path arrowok="t"/>
              <v:fill focussize="0,0"/>
              <v:stroke weight="0.380708661417323pt" color="#CA4E61"/>
              <v:imagedata o:title=""/>
              <o:lock v:ext="edit"/>
            </v:line>
            <v:shape id="_x0000_s1699" o:spid="_x0000_s1699" style="position:absolute;left:2769;top:698;height:16;width:16;" filled="f" stroked="t" coordorigin="2770,699" coordsize="16,16" path="m2785,714l2770,714,2770,699e">
              <v:path arrowok="t"/>
              <v:fill on="f" focussize="0,0"/>
              <v:stroke weight="0.380708661417323pt" color="#CA4E61"/>
              <v:imagedata o:title=""/>
              <o:lock v:ext="edit"/>
            </v:shape>
            <v:line id="_x0000_s1700" o:spid="_x0000_s1700" o:spt="20" style="position:absolute;left:2770;top:189;flip:y;height:494;width:0;" stroked="t" coordsize="21600,21600">
              <v:path arrowok="t"/>
              <v:fill focussize="0,0"/>
              <v:stroke weight="0.380708661417323pt" color="#CA4E61"/>
              <v:imagedata o:title=""/>
              <o:lock v:ext="edit"/>
            </v:line>
            <v:shape id="_x0000_s1701" o:spid="_x0000_s1701" style="position:absolute;left:2769;top:165;height:16;width:16;" filled="f" stroked="t" coordorigin="2770,166" coordsize="16,16" path="m2770,181l2770,166,2785,166e">
              <v:path arrowok="t"/>
              <v:fill on="f" focussize="0,0"/>
              <v:stroke weight="0.380708661417323pt" color="#CA4E61"/>
              <v:imagedata o:title=""/>
              <o:lock v:ext="edit"/>
            </v:shape>
            <v:line id="_x0000_s1702" o:spid="_x0000_s1702" o:spt="20" style="position:absolute;left:2798;top:166;height:0;width:71;" stroked="t" coordsize="21600,21600">
              <v:path arrowok="t"/>
              <v:fill focussize="0,0"/>
              <v:stroke weight="0.380708661417323pt" color="#CA4E61"/>
              <v:imagedata o:title=""/>
              <o:lock v:ext="edit"/>
            </v:line>
            <v:shape id="_x0000_s1703" o:spid="_x0000_s1703" style="position:absolute;left:2875;top:165;height:16;width:16;" filled="f" stroked="t" coordorigin="2876,166" coordsize="16,16" path="m2876,166l2891,166,2891,181e">
              <v:path arrowok="t"/>
              <v:fill on="f" focussize="0,0"/>
              <v:stroke weight="0.380708661417323pt" color="#CA4E61"/>
              <v:imagedata o:title=""/>
              <o:lock v:ext="edit"/>
            </v:shape>
            <v:line id="_x0000_s1704" o:spid="_x0000_s1704" o:spt="20" style="position:absolute;left:2891;top:196;height:495;width:0;" stroked="t" coordsize="21600,21600">
              <v:path arrowok="t"/>
              <v:fill focussize="0,0"/>
              <v:stroke weight="0.380708661417323pt" color="#CA4E61"/>
              <v:imagedata o:title=""/>
              <o:lock v:ext="edit"/>
            </v:line>
            <v:shape id="_x0000_s1705" o:spid="_x0000_s1705" style="position:absolute;left:6691;top:698;height:16;width:16;" filled="f" stroked="t" coordorigin="6692,699" coordsize="16,16" path="m6707,699l6707,714,6692,714e">
              <v:path arrowok="t"/>
              <v:fill on="f" focussize="0,0"/>
              <v:stroke weight="0.380708661417323pt" color="#CA4E61"/>
              <v:imagedata o:title=""/>
              <o:lock v:ext="edit"/>
            </v:shape>
            <v:line id="_x0000_s1706" o:spid="_x0000_s1706" o:spt="20" style="position:absolute;left:6607;top:714;flip:x;height:0;width:72;" stroked="t" coordsize="21600,21600">
              <v:path arrowok="t"/>
              <v:fill focussize="0,0"/>
              <v:stroke weight="0.380708661417323pt" color="#CA4E61"/>
              <v:imagedata o:title=""/>
              <o:lock v:ext="edit"/>
            </v:line>
            <v:shape id="_x0000_s1707" o:spid="_x0000_s1707" style="position:absolute;left:6585;top:698;height:16;width:16;" filled="f" stroked="t" coordorigin="6586,699" coordsize="16,16" path="m6601,714l6586,714,6586,699e">
              <v:path arrowok="t"/>
              <v:fill on="f" focussize="0,0"/>
              <v:stroke weight="0.380708661417323pt" color="#CA4E61"/>
              <v:imagedata o:title=""/>
              <o:lock v:ext="edit"/>
            </v:shape>
            <v:line id="_x0000_s1708" o:spid="_x0000_s1708" o:spt="20" style="position:absolute;left:6586;top:189;flip:y;height:494;width:0;" stroked="t" coordsize="21600,21600">
              <v:path arrowok="t"/>
              <v:fill focussize="0,0"/>
              <v:stroke weight="0.380708661417323pt" color="#CA4E61"/>
              <v:imagedata o:title=""/>
              <o:lock v:ext="edit"/>
            </v:line>
            <v:shape id="_x0000_s1709" o:spid="_x0000_s1709" style="position:absolute;left:6585;top:165;height:16;width:16;" filled="f" stroked="t" coordorigin="6586,166" coordsize="16,16" path="m6586,181l6586,166,6601,166e">
              <v:path arrowok="t"/>
              <v:fill on="f" focussize="0,0"/>
              <v:stroke weight="0.380708661417323pt" color="#CA4E61"/>
              <v:imagedata o:title=""/>
              <o:lock v:ext="edit"/>
            </v:shape>
            <v:line id="_x0000_s1710" o:spid="_x0000_s1710" o:spt="20" style="position:absolute;left:6614;top:166;height:0;width:71;" stroked="t" coordsize="21600,21600">
              <v:path arrowok="t"/>
              <v:fill focussize="0,0"/>
              <v:stroke weight="0.380708661417323pt" color="#CA4E61"/>
              <v:imagedata o:title=""/>
              <o:lock v:ext="edit"/>
            </v:line>
            <v:shape id="_x0000_s1711" o:spid="_x0000_s1711" style="position:absolute;left:6691;top:165;height:16;width:16;" filled="f" stroked="t" coordorigin="6692,166" coordsize="16,16" path="m6692,166l6707,166,6707,181e">
              <v:path arrowok="t"/>
              <v:fill on="f" focussize="0,0"/>
              <v:stroke weight="0.380708661417323pt" color="#CA4E61"/>
              <v:imagedata o:title=""/>
              <o:lock v:ext="edit"/>
            </v:shape>
            <v:line id="_x0000_s1712" o:spid="_x0000_s1712" o:spt="20" style="position:absolute;left:6707;top:196;height:495;width:0;" stroked="t" coordsize="21600,21600">
              <v:path arrowok="t"/>
              <v:fill focussize="0,0"/>
              <v:stroke weight="0.380708661417323pt" color="#CA4E61"/>
              <v:imagedata o:title=""/>
              <o:lock v:ext="edit"/>
            </v:line>
            <v:line id="_x0000_s1713" o:spid="_x0000_s1713" o:spt="20" style="position:absolute;left:2700;top:931;height:453;width:0;" stroked="t" coordsize="21600,21600">
              <v:path arrowok="t"/>
              <v:fill focussize="0,0"/>
              <v:stroke weight="0.380708661417323pt" color="#CA4E61"/>
              <v:imagedata o:title=""/>
              <o:lock v:ext="edit"/>
            </v:line>
            <v:shape id="_x0000_s1714" o:spid="_x0000_s1714" style="position:absolute;left:2679;top:896;height:51;width:43;" fillcolor="#CA4E61" filled="t" stroked="f" coordorigin="2679,897" coordsize="43,51" path="m2700,897l2679,947,2700,938,2722,947,2700,897xe">
              <v:path arrowok="t"/>
              <v:fill on="t" focussize="0,0"/>
              <v:stroke on="f"/>
              <v:imagedata o:title=""/>
              <o:lock v:ext="edit"/>
            </v:shape>
            <v:line id="_x0000_s1715" o:spid="_x0000_s1715" o:spt="20" style="position:absolute;left:5197;top:931;height:453;width:0;" stroked="t" coordsize="21600,21600">
              <v:path arrowok="t"/>
              <v:fill focussize="0,0"/>
              <v:stroke weight="0.380708661417323pt" color="#CA4E61"/>
              <v:imagedata o:title=""/>
              <o:lock v:ext="edit"/>
            </v:line>
            <v:shape id="_x0000_s1716" o:spid="_x0000_s1716" style="position:absolute;left:5175;top:896;height:51;width:43;" fillcolor="#CA4E61" filled="t" stroked="f" coordorigin="5176,897" coordsize="43,51" path="m5197,897l5176,947,5197,938,5218,947,5197,897xe">
              <v:path arrowok="t"/>
              <v:fill on="t" focussize="0,0"/>
              <v:stroke on="f"/>
              <v:imagedata o:title=""/>
              <o:lock v:ext="edit"/>
            </v:shape>
            <v:line id="_x0000_s1717" o:spid="_x0000_s1717" o:spt="20" style="position:absolute;left:6444;top:931;height:758;width:0;" stroked="t" coordsize="21600,21600">
              <v:path arrowok="t"/>
              <v:fill focussize="0,0"/>
              <v:stroke weight="0.380708661417323pt" color="#CA4E61"/>
              <v:imagedata o:title=""/>
              <o:lock v:ext="edit"/>
            </v:line>
            <v:shape id="_x0000_s1718" o:spid="_x0000_s1718" style="position:absolute;left:6422;top:896;height:51;width:43;" fillcolor="#CA4E61" filled="t" stroked="f" coordorigin="6422,897" coordsize="43,51" path="m6444,897l6422,947,6444,938,6465,947,6444,897xe">
              <v:path arrowok="t"/>
              <v:fill on="t" focussize="0,0"/>
              <v:stroke on="f"/>
              <v:imagedata o:title=""/>
              <o:lock v:ext="edit"/>
            </v:shape>
            <v:line id="_x0000_s1719" o:spid="_x0000_s1719" o:spt="20" style="position:absolute;left:6608;top:931;height:575;width:0;" stroked="t" coordsize="21600,21600">
              <v:path arrowok="t"/>
              <v:fill focussize="0,0"/>
              <v:stroke weight="0.380708661417323pt" color="#CA4E61"/>
              <v:imagedata o:title=""/>
              <o:lock v:ext="edit"/>
            </v:line>
            <v:shape id="_x0000_s1720" o:spid="_x0000_s1720" style="position:absolute;left:6586;top:896;height:51;width:43;" fillcolor="#CA4E61" filled="t" stroked="f" coordorigin="6587,897" coordsize="43,51" path="m6608,897l6587,947,6608,938,6629,947,6608,897xe">
              <v:path arrowok="t"/>
              <v:fill on="t" focussize="0,0"/>
              <v:stroke on="f"/>
              <v:imagedata o:title=""/>
              <o:lock v:ext="edit"/>
            </v:shape>
            <v:shape id="_x0000_s1721" o:spid="_x0000_s1721" style="position:absolute;left:6706;top:748;height:332;width:428;" filled="f" stroked="t" coordorigin="6707,748" coordsize="428,332" path="m6707,748l6707,836,7135,836,7135,1079e">
              <v:path arrowok="t"/>
              <v:fill on="f" focussize="0,0"/>
              <v:stroke weight="0.380708661417323pt" color="#CA4E61"/>
              <v:imagedata o:title=""/>
              <o:lock v:ext="edit"/>
            </v:shape>
            <v:shape id="_x0000_s1722" o:spid="_x0000_s1722" style="position:absolute;left:6685;top:713;height:51;width:43;" fillcolor="#CA4E61" filled="t" stroked="f" coordorigin="6686,714" coordsize="43,51" path="m6707,714l6686,764,6707,755,6728,764,6707,714xe">
              <v:path arrowok="t"/>
              <v:fill on="t" focussize="0,0"/>
              <v:stroke on="f"/>
              <v:imagedata o:title=""/>
              <o:lock v:ext="edit"/>
            </v:shape>
            <v:shape id="_x0000_s1723" o:spid="_x0000_s1723" style="position:absolute;left:6515;top:422;height:840;width:428;" filled="f" stroked="t" coordorigin="6516,422" coordsize="428,840" path="m6516,422l6516,866,6944,866,6944,1262e">
              <v:path arrowok="t"/>
              <v:fill on="f" focussize="0,0"/>
              <v:stroke weight="0.380708661417323pt" color="#CA4E61"/>
              <v:imagedata o:title=""/>
              <o:lock v:ext="edit"/>
            </v:shape>
            <v:shape id="_x0000_s1724" o:spid="_x0000_s1724" style="position:absolute;left:6494;top:388;height:51;width:43;" fillcolor="#CA4E61" filled="t" stroked="f" coordorigin="6495,388" coordsize="43,51" path="m6516,388l6495,438,6516,429,6537,438,6516,388xe">
              <v:path arrowok="t"/>
              <v:fill on="t" focussize="0,0"/>
              <v:stroke on="f"/>
              <v:imagedata o:title=""/>
              <o:lock v:ext="edit"/>
            </v:shape>
            <v:line id="_x0000_s1725" o:spid="_x0000_s1725" o:spt="20" style="position:absolute;left:2891;top:748;height:392;width:0;" stroked="t" coordsize="21600,21600">
              <v:path arrowok="t"/>
              <v:fill focussize="0,0"/>
              <v:stroke weight="0.380708661417323pt" color="#CA4E61"/>
              <v:imagedata o:title=""/>
              <o:lock v:ext="edit"/>
            </v:line>
            <v:shape id="_x0000_s1726" o:spid="_x0000_s1726" style="position:absolute;left:2870;top:713;height:51;width:43;" fillcolor="#CA4E61" filled="t" stroked="f" coordorigin="2870,714" coordsize="43,51" path="m2891,714l2870,764,2891,755,2912,764,2891,714xe">
              <v:path arrowok="t"/>
              <v:fill on="t" focussize="0,0"/>
              <v:stroke on="f"/>
              <v:imagedata o:title=""/>
              <o:lock v:ext="edit"/>
            </v:shape>
            <v:shape id="_x0000_s1727" o:spid="_x0000_s1727" style="position:absolute;left:5772;top:687;height:332;width:366;" filled="f" stroked="t" coordorigin="5773,687" coordsize="366,332" path="m6138,687l6138,897,5773,897,5773,1019e">
              <v:path arrowok="t"/>
              <v:fill on="f" focussize="0,0"/>
              <v:stroke weight="0.380708661417323pt" color="#CA4E61"/>
              <v:imagedata o:title=""/>
              <o:lock v:ext="edit"/>
            </v:shape>
            <v:shape id="_x0000_s1728" o:spid="_x0000_s1728" style="position:absolute;left:6117;top:653;height:51;width:43;" fillcolor="#CA4E61" filled="t" stroked="f" coordorigin="6117,653" coordsize="43,51" path="m6138,653l6117,703,6138,694,6159,703,6138,653xe">
              <v:path arrowok="t"/>
              <v:fill on="t" focussize="0,0"/>
              <v:stroke on="f"/>
              <v:imagedata o:title=""/>
              <o:lock v:ext="edit"/>
            </v:shape>
            <v:shape id="_x0000_s1729" o:spid="_x0000_s1729" o:spt="202" type="#_x0000_t202" style="position:absolute;left:2811;top:186;height:72;width:57;" filled="f" stroked="f" coordsize="21600,21600">
              <v:path/>
              <v:fill on="f" focussize="0,0"/>
              <v:stroke on="f" joinstyle="miter"/>
              <v:imagedata o:title=""/>
              <o:lock v:ext="edit"/>
              <v:textbox inset="0mm,0mm,0mm,0mm">
                <w:txbxContent>
                  <w:p w14:paraId="60A8F95A">
                    <w:pPr>
                      <w:pStyle w:val="70"/>
                      <w:spacing w:before="0"/>
                      <w:ind w:left="0" w:right="0" w:firstLine="0"/>
                      <w:jc w:val="left"/>
                      <w:rPr>
                        <w:sz w:val="6"/>
                      </w:rPr>
                    </w:pPr>
                    <w:r>
                      <w:t>S</w:t>
                    </w:r>
                  </w:p>
                </w:txbxContent>
              </v:textbox>
            </v:shape>
            <v:shape id="_x0000_s1730" o:spid="_x0000_s1730" o:spt="202" type="#_x0000_t202" style="position:absolute;left:6616;top:186;height:72;width:80;" filled="f" stroked="f" coordsize="21600,21600">
              <v:path/>
              <v:fill on="f" focussize="0,0"/>
              <v:stroke on="f" joinstyle="miter"/>
              <v:imagedata o:title=""/>
              <o:lock v:ext="edit"/>
              <v:textbox inset="0mm,0mm,0mm,0mm">
                <w:txbxContent>
                  <w:p w14:paraId="1A82DE31">
                    <w:pPr>
                      <w:pStyle w:val="116"/>
                      <w:spacing w:before="0" w:line="68" w:lineRule="exact"/>
                      <w:ind w:left="0" w:right="0" w:firstLine="0"/>
                      <w:jc w:val="left"/>
                      <w:rPr>
                        <w:sz w:val="3"/>
                      </w:rPr>
                    </w:pPr>
                    <w:r>
                      <w:rPr>
                        <w:position w:val="1"/>
                        <w:sz w:val="6"/>
                      </w:rPr>
                      <w:t>S</w:t>
                    </w:r>
                    <w:r>
                      <w:rPr>
                        <w:sz w:val="3"/>
                      </w:rPr>
                      <w:t>R</w:t>
                    </w:r>
                  </w:p>
                </w:txbxContent>
              </v:textbox>
            </v:shape>
            <v:shape id="_x0000_s1731" o:spid="_x0000_s1731" o:spt="202" type="#_x0000_t202" style="position:absolute;left:2473;top:324;height:108;width:194;" filled="f" stroked="f" coordsize="21600,21600">
              <v:path/>
              <v:fill on="f" focussize="0,0"/>
              <v:stroke on="f" joinstyle="miter"/>
              <v:imagedata o:title=""/>
              <o:lock v:ext="edit"/>
              <v:textbox inset="0mm,0mm,0mm,0mm">
                <w:txbxContent>
                  <w:p w14:paraId="15230DC7">
                    <w:pPr>
                      <w:pStyle w:val="114"/>
                      <w:spacing w:before="0"/>
                      <w:ind w:left="0" w:right="0" w:firstLine="0"/>
                      <w:jc w:val="left"/>
                      <w:rPr>
                        <w:sz w:val="9"/>
                      </w:rPr>
                    </w:pPr>
                    <w:r>
                      <w:t>SDA</w:t>
                    </w:r>
                  </w:p>
                </w:txbxContent>
              </v:textbox>
            </v:shape>
            <v:shape id="_x0000_s1732" o:spid="_x0000_s1732" o:spt="202" type="#_x0000_t202" style="position:absolute;left:3042;top:308;height:72;width:3117;" filled="f" stroked="f" coordsize="21600,21600">
              <v:path/>
              <v:fill on="f" focussize="0,0"/>
              <v:stroke on="f" joinstyle="miter"/>
              <v:imagedata o:title=""/>
              <o:lock v:ext="edit"/>
              <v:textbox inset="0mm,0mm,0mm,0mm">
                <w:txbxContent>
                  <w:p w14:paraId="5EAFA7AA">
                    <w:pPr>
                      <w:pStyle w:val="115"/>
                      <w:spacing w:before="0" w:line="68" w:lineRule="exact"/>
                      <w:ind w:left="0" w:right="0" w:firstLine="0"/>
                      <w:jc w:val="left"/>
                      <w:rPr>
                        <w:sz w:val="3"/>
                      </w:rPr>
                    </w:pPr>
                    <w:r>
                      <w:rPr>
                        <w:spacing w:val="-1"/>
                        <w:position w:val="1"/>
                        <w:sz w:val="6"/>
                      </w:rPr>
                      <w:t>一个</w:t>
                    </w:r>
                    <w:r>
                      <w:rPr>
                        <w:spacing w:val="-1"/>
                        <w:sz w:val="3"/>
                      </w:rPr>
                      <w:t xml:space="preserve">6     </w:t>
                    </w:r>
                    <w:r>
                      <w:rPr>
                        <w:spacing w:val="6"/>
                        <w:sz w:val="3"/>
                      </w:rPr>
                      <w:t xml:space="preserve"> </w:t>
                    </w:r>
                    <w:r>
                      <w:rPr>
                        <w:spacing w:val="-1"/>
                        <w:position w:val="1"/>
                        <w:sz w:val="6"/>
                      </w:rPr>
                      <w:t>一个</w:t>
                    </w:r>
                    <w:r>
                      <w:rPr>
                        <w:spacing w:val="-1"/>
                        <w:sz w:val="3"/>
                      </w:rPr>
                      <w:t xml:space="preserve">5     </w:t>
                    </w:r>
                    <w:r>
                      <w:rPr>
                        <w:spacing w:val="7"/>
                        <w:sz w:val="3"/>
                      </w:rPr>
                      <w:t>一</w:t>
                    </w:r>
                    <w:r>
                      <w:rPr>
                        <w:spacing w:val="-1"/>
                        <w:position w:val="1"/>
                        <w:sz w:val="6"/>
                      </w:rPr>
                      <w:t>个</w:t>
                    </w:r>
                    <w:r>
                      <w:rPr>
                        <w:spacing w:val="-1"/>
                        <w:sz w:val="3"/>
                      </w:rPr>
                      <w:t xml:space="preserve">4     </w:t>
                    </w:r>
                    <w:r>
                      <w:rPr>
                        <w:spacing w:val="7"/>
                        <w:sz w:val="3"/>
                      </w:rPr>
                      <w:t xml:space="preserve"> </w:t>
                    </w:r>
                    <w:r>
                      <w:rPr>
                        <w:spacing w:val="-1"/>
                        <w:position w:val="1"/>
                        <w:sz w:val="6"/>
                      </w:rPr>
                      <w:t>一个</w:t>
                    </w:r>
                    <w:r>
                      <w:rPr>
                        <w:spacing w:val="-1"/>
                        <w:sz w:val="3"/>
                      </w:rPr>
                      <w:t xml:space="preserve">3     </w:t>
                    </w:r>
                    <w:r>
                      <w:rPr>
                        <w:spacing w:val="7"/>
                        <w:sz w:val="3"/>
                      </w:rPr>
                      <w:t xml:space="preserve"> </w:t>
                    </w:r>
                    <w:r>
                      <w:rPr>
                        <w:spacing w:val="-1"/>
                        <w:position w:val="1"/>
                        <w:sz w:val="6"/>
                      </w:rPr>
                      <w:t>一个</w:t>
                    </w:r>
                    <w:r>
                      <w:rPr>
                        <w:spacing w:val="-1"/>
                        <w:sz w:val="3"/>
                      </w:rPr>
                      <w:t xml:space="preserve">2     </w:t>
                    </w:r>
                    <w:r>
                      <w:rPr>
                        <w:spacing w:val="6"/>
                        <w:sz w:val="3"/>
                      </w:rPr>
                      <w:t xml:space="preserve"> </w:t>
                    </w:r>
                    <w:r>
                      <w:rPr>
                        <w:spacing w:val="-1"/>
                        <w:position w:val="1"/>
                        <w:sz w:val="6"/>
                      </w:rPr>
                      <w:t>的</w:t>
                    </w:r>
                    <w:r>
                      <w:rPr>
                        <w:spacing w:val="-1"/>
                        <w:sz w:val="3"/>
                      </w:rPr>
                      <w:t xml:space="preserve">1     </w:t>
                    </w:r>
                    <w:r>
                      <w:rPr>
                        <w:spacing w:val="7"/>
                        <w:sz w:val="3"/>
                      </w:rPr>
                      <w:t>a0</w:t>
                    </w:r>
                    <w:r>
                      <w:rPr>
                        <w:spacing w:val="-1"/>
                        <w:sz w:val="3"/>
                      </w:rPr>
                      <w:t xml:space="preserve">级        </w:t>
                    </w:r>
                    <w:r>
                      <w:rPr>
                        <w:position w:val="1"/>
                        <w:sz w:val="6"/>
                      </w:rPr>
                      <w:t>R Ack D</w:t>
                    </w:r>
                    <w:r>
                      <w:rPr>
                        <w:sz w:val="3"/>
                      </w:rPr>
                      <w:t xml:space="preserve">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position w:val="1"/>
                        <w:sz w:val="6"/>
                      </w:rPr>
                      <w:t>D</w:t>
                    </w:r>
                    <w:r>
                      <w:rPr>
                        <w:sz w:val="3"/>
                      </w:rPr>
                      <w:t>0</w:t>
                    </w:r>
                    <w:r>
                      <w:rPr>
                        <w:position w:val="1"/>
                        <w:sz w:val="6"/>
                      </w:rPr>
                      <w:t>确认D</w:t>
                    </w:r>
                    <w:r>
                      <w:rPr>
                        <w:sz w:val="3"/>
                      </w:rPr>
                      <w:t xml:space="preserve"> 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position w:val="1"/>
                        <w:sz w:val="6"/>
                      </w:rPr>
                      <w:t>D</w:t>
                    </w:r>
                    <w:r>
                      <w:rPr>
                        <w:sz w:val="3"/>
                      </w:rPr>
                      <w:t>0</w:t>
                    </w:r>
                  </w:p>
                </w:txbxContent>
              </v:textbox>
            </v:shape>
            <v:shape id="_x0000_s1733" o:spid="_x0000_s1733" o:spt="202" type="#_x0000_t202" style="position:absolute;left:6455;top:308;height:72;width:128;" filled="f" stroked="f" coordsize="21600,21600">
              <v:path/>
              <v:fill on="f" focussize="0,0"/>
              <v:stroke on="f" joinstyle="miter"/>
              <v:imagedata o:title=""/>
              <o:lock v:ext="edit"/>
              <v:textbox inset="0mm,0mm,0mm,0mm">
                <w:txbxContent>
                  <w:p w14:paraId="608D8313">
                    <w:pPr>
                      <w:pStyle w:val="72"/>
                      <w:spacing w:before="0"/>
                      <w:ind w:left="0" w:right="0" w:firstLine="0"/>
                      <w:jc w:val="left"/>
                      <w:rPr>
                        <w:sz w:val="6"/>
                      </w:rPr>
                    </w:pPr>
                    <w:r>
                      <w:t>Nak</w:t>
                    </w:r>
                  </w:p>
                </w:txbxContent>
              </v:textbox>
            </v:shape>
            <v:shape id="_x0000_s1734" o:spid="_x0000_s1734" o:spt="202" type="#_x0000_t202" style="position:absolute;left:6804;top:308;height:72;width:1294;" filled="f" stroked="f" coordsize="21600,21600">
              <v:path/>
              <v:fill on="f" focussize="0,0"/>
              <v:stroke on="f" joinstyle="miter"/>
              <v:imagedata o:title=""/>
              <o:lock v:ext="edit"/>
              <v:textbox inset="0mm,0mm,0mm,0mm">
                <w:txbxContent>
                  <w:p w14:paraId="7CB44553">
                    <w:pPr>
                      <w:pStyle w:val="115"/>
                      <w:spacing w:before="0" w:line="68" w:lineRule="exact"/>
                      <w:ind w:left="0" w:right="0" w:firstLine="0"/>
                      <w:jc w:val="left"/>
                      <w:rPr>
                        <w:sz w:val="3"/>
                      </w:rPr>
                    </w:pPr>
                    <w:r>
                      <w:rPr>
                        <w:spacing w:val="-1"/>
                        <w:position w:val="1"/>
                        <w:sz w:val="6"/>
                      </w:rPr>
                      <w:t>一个</w:t>
                    </w:r>
                    <w:r>
                      <w:rPr>
                        <w:spacing w:val="-1"/>
                        <w:sz w:val="3"/>
                      </w:rPr>
                      <w:t xml:space="preserve">6       </w:t>
                    </w:r>
                    <w:r>
                      <w:rPr>
                        <w:spacing w:val="-1"/>
                        <w:position w:val="1"/>
                        <w:sz w:val="6"/>
                      </w:rPr>
                      <w:t>一个</w:t>
                    </w:r>
                    <w:r>
                      <w:rPr>
                        <w:spacing w:val="-1"/>
                        <w:sz w:val="3"/>
                      </w:rPr>
                      <w:t xml:space="preserve">5       </w:t>
                    </w:r>
                    <w:r>
                      <w:rPr>
                        <w:spacing w:val="-1"/>
                        <w:position w:val="1"/>
                        <w:sz w:val="6"/>
                      </w:rPr>
                      <w:t>一个</w:t>
                    </w:r>
                    <w:r>
                      <w:rPr>
                        <w:spacing w:val="-1"/>
                        <w:sz w:val="3"/>
                      </w:rPr>
                      <w:t xml:space="preserve">4       </w:t>
                    </w:r>
                    <w:r>
                      <w:rPr>
                        <w:spacing w:val="-1"/>
                        <w:position w:val="1"/>
                        <w:sz w:val="6"/>
                      </w:rPr>
                      <w:t>一个</w:t>
                    </w:r>
                    <w:r>
                      <w:rPr>
                        <w:spacing w:val="-1"/>
                        <w:sz w:val="3"/>
                      </w:rPr>
                      <w:t xml:space="preserve">3       </w:t>
                    </w:r>
                    <w:r>
                      <w:rPr>
                        <w:spacing w:val="-1"/>
                        <w:position w:val="1"/>
                        <w:sz w:val="6"/>
                      </w:rPr>
                      <w:t>一个</w:t>
                    </w:r>
                    <w:r>
                      <w:rPr>
                        <w:spacing w:val="-1"/>
                        <w:sz w:val="3"/>
                      </w:rPr>
                      <w:t xml:space="preserve">2       </w:t>
                    </w:r>
                    <w:r>
                      <w:rPr>
                        <w:spacing w:val="-1"/>
                        <w:position w:val="1"/>
                        <w:sz w:val="6"/>
                      </w:rPr>
                      <w:t>的</w:t>
                    </w:r>
                    <w:r>
                      <w:rPr>
                        <w:spacing w:val="-1"/>
                        <w:sz w:val="3"/>
                      </w:rPr>
                      <w:t xml:space="preserve">1       </w:t>
                    </w:r>
                    <w:r>
                      <w:rPr>
                        <w:spacing w:val="-1"/>
                        <w:position w:val="1"/>
                        <w:sz w:val="6"/>
                      </w:rPr>
                      <w:t>a0</w:t>
                    </w:r>
                    <w:r>
                      <w:rPr>
                        <w:spacing w:val="-1"/>
                        <w:sz w:val="3"/>
                      </w:rPr>
                      <w:t xml:space="preserve">级        </w:t>
                    </w:r>
                    <w:r>
                      <w:rPr>
                        <w:position w:val="1"/>
                        <w:sz w:val="6"/>
                      </w:rPr>
                      <w:t>R Ack D</w:t>
                    </w:r>
                    <w:r>
                      <w:rPr>
                        <w:sz w:val="3"/>
                      </w:rPr>
                      <w:t xml:space="preserve">7   </w:t>
                    </w:r>
                    <w:r>
                      <w:rPr>
                        <w:position w:val="1"/>
                        <w:sz w:val="6"/>
                      </w:rPr>
                      <w:t>D</w:t>
                    </w:r>
                    <w:r>
                      <w:rPr>
                        <w:sz w:val="3"/>
                      </w:rPr>
                      <w:t>6</w:t>
                    </w:r>
                  </w:p>
                </w:txbxContent>
              </v:textbox>
            </v:shape>
            <v:shape id="_x0000_s1735" o:spid="_x0000_s1735" o:spt="202" type="#_x0000_t202" style="position:absolute;left:2347;top:568;height:969;width:1352;" filled="f" stroked="f" coordsize="21600,21600">
              <v:path/>
              <v:fill on="f" focussize="0,0"/>
              <v:stroke on="f" joinstyle="miter"/>
              <v:imagedata o:title=""/>
              <o:lock v:ext="edit"/>
              <v:textbox inset="0mm,0mm,0mm,0mm">
                <w:txbxContent>
                  <w:p w14:paraId="6CF61256">
                    <w:pPr>
                      <w:pStyle w:val="114"/>
                      <w:spacing w:before="0"/>
                      <w:ind w:left="134" w:right="0" w:firstLine="0"/>
                      <w:jc w:val="left"/>
                      <w:rPr>
                        <w:sz w:val="9"/>
                      </w:rPr>
                    </w:pPr>
                    <w:r>
                      <w:t>SCL</w:t>
                    </w:r>
                  </w:p>
                  <w:p w14:paraId="32F1B1D2">
                    <w:pPr>
                      <w:pStyle w:val="117"/>
                      <w:spacing w:before="3" w:line="138" w:lineRule="exact"/>
                      <w:ind w:left="186" w:right="0" w:firstLine="0"/>
                      <w:jc w:val="left"/>
                      <w:rPr>
                        <w:i/>
                        <w:sz w:val="12"/>
                      </w:rPr>
                    </w:pPr>
                    <w:r>
                      <w:rPr>
                        <w:w w:val="75"/>
                      </w:rPr>
                      <w:t xml:space="preserve"> </w:t>
                    </w:r>
                    <w:r>
                      <w:rPr>
                        <w:spacing w:val="16"/>
                      </w:rPr>
                      <w:t xml:space="preserve"> </w:t>
                    </w:r>
                  </w:p>
                  <w:p w14:paraId="1F6D075E">
                    <w:pPr>
                      <w:pStyle w:val="84"/>
                      <w:spacing w:before="0" w:line="280" w:lineRule="auto"/>
                      <w:ind w:left="0" w:right="1036" w:firstLine="68"/>
                      <w:jc w:val="left"/>
                      <w:rPr>
                        <w:sz w:val="9"/>
                      </w:rPr>
                    </w:pPr>
                    <w:r>
                      <w:t>FIFO_</w:t>
                    </w:r>
                    <w:r>
                      <w:rPr>
                        <w:w w:val="110"/>
                      </w:rPr>
                      <w:t>EMPTY</w:t>
                    </w:r>
                  </w:p>
                  <w:p w14:paraId="6BF0E30C">
                    <w:pPr>
                      <w:spacing w:before="5" w:line="240" w:lineRule="auto"/>
                      <w:rPr>
                        <w:sz w:val="9"/>
                      </w:rPr>
                    </w:pPr>
                  </w:p>
                  <w:p w14:paraId="50716591">
                    <w:pPr>
                      <w:pStyle w:val="71"/>
                      <w:spacing w:before="1" w:line="208" w:lineRule="auto"/>
                      <w:ind w:left="528" w:right="0" w:firstLine="0"/>
                      <w:jc w:val="left"/>
                      <w:rPr>
                        <w:sz w:val="6"/>
                      </w:rPr>
                    </w:pPr>
                    <w:r>
                      <w:t>命令可用性触发</w:t>
                    </w:r>
                    <w:r>
                      <w:rPr>
                        <w:w w:val="105"/>
                      </w:rPr>
                      <w:t>总线上的START条件</w:t>
                    </w:r>
                  </w:p>
                  <w:p w14:paraId="46E42A18">
                    <w:pPr>
                      <w:spacing w:before="0" w:line="240" w:lineRule="auto"/>
                      <w:rPr>
                        <w:sz w:val="6"/>
                      </w:rPr>
                    </w:pPr>
                  </w:p>
                  <w:p w14:paraId="049B1509">
                    <w:pPr>
                      <w:pStyle w:val="71"/>
                      <w:spacing w:before="52" w:line="208" w:lineRule="auto"/>
                      <w:ind w:left="337" w:right="76" w:firstLine="0"/>
                      <w:jc w:val="left"/>
                      <w:rPr>
                        <w:sz w:val="6"/>
                      </w:rPr>
                    </w:pPr>
                    <w:r>
                      <w:t>Tx FIFO加载命令（本例中为读操作</w:t>
                    </w:r>
                  </w:p>
                </w:txbxContent>
              </v:textbox>
            </v:shape>
            <v:shape id="_x0000_s1736" o:spid="_x0000_s1736" o:spt="202" type="#_x0000_t202" style="position:absolute;left:5181;top:1040;height:801;width:2727;" filled="f" stroked="f" coordsize="21600,21600">
              <v:path/>
              <v:fill on="f" focussize="0,0"/>
              <v:stroke on="f" joinstyle="miter"/>
              <v:imagedata o:title=""/>
              <o:lock v:ext="edit"/>
              <v:textbox inset="0mm,0mm,0mm,0mm">
                <w:txbxContent>
                  <w:p w14:paraId="62269102">
                    <w:pPr>
                      <w:pStyle w:val="72"/>
                      <w:spacing w:before="0" w:line="65" w:lineRule="exact"/>
                      <w:ind w:left="575" w:right="0" w:firstLine="0"/>
                      <w:jc w:val="left"/>
                      <w:rPr>
                        <w:sz w:val="6"/>
                      </w:rPr>
                    </w:pPr>
                    <w:r>
                      <w:t>因为STOP位</w:t>
                    </w:r>
                  </w:p>
                  <w:p w14:paraId="5BE6F8FC">
                    <w:pPr>
                      <w:pStyle w:val="74"/>
                      <w:tabs>
                        <w:tab w:val="left" w:pos="1937"/>
                      </w:tabs>
                      <w:spacing w:before="0" w:line="61" w:lineRule="exact"/>
                      <w:ind w:left="575" w:right="0" w:firstLine="0"/>
                      <w:jc w:val="left"/>
                      <w:rPr>
                        <w:sz w:val="6"/>
                      </w:rPr>
                    </w:pPr>
                    <w:r>
                      <w:t>未在上次主机问题重新启动时设置，</w:t>
                    </w:r>
                  </w:p>
                  <w:p w14:paraId="6578F95B">
                    <w:pPr>
                      <w:pStyle w:val="71"/>
                      <w:tabs>
                        <w:tab w:val="left" w:pos="1937"/>
                      </w:tabs>
                      <w:spacing w:before="3" w:line="208" w:lineRule="auto"/>
                      <w:ind w:left="575" w:right="78" w:firstLine="0"/>
                      <w:jc w:val="left"/>
                      <w:rPr>
                        <w:sz w:val="6"/>
                      </w:rPr>
                    </w:pPr>
                    <w:r>
                      <w:rPr>
                        <w:w w:val="105"/>
                      </w:rPr>
                      <w:t>弹出的命令</w:t>
                    </w:r>
                    <w:r>
                      <w:rPr>
                        <w:w w:val="105"/>
                      </w:rPr>
                      <w:tab/>
                    </w:r>
                    <w:r>
                      <w:t>启动</w:t>
                    </w:r>
                    <w:r>
                      <w:rPr>
                        <w:w w:val="105"/>
                      </w:rPr>
                      <w:t>来自Tx FIFO、主机的</w:t>
                    </w:r>
                    <w:r>
                      <w:t>新传输</w:t>
                    </w:r>
                  </w:p>
                  <w:p w14:paraId="22FC75A2">
                    <w:pPr>
                      <w:pStyle w:val="72"/>
                      <w:tabs>
                        <w:tab w:val="left" w:pos="1746"/>
                      </w:tabs>
                      <w:spacing w:before="2" w:line="204" w:lineRule="auto"/>
                      <w:ind w:left="1746" w:right="249" w:hanging="1171"/>
                      <w:jc w:val="left"/>
                      <w:rPr>
                        <w:sz w:val="6"/>
                      </w:rPr>
                    </w:pPr>
                    <w:r>
                      <w:t>保持SCL低电平主机在重新启动前</w:t>
                    </w:r>
                  </w:p>
                  <w:p w14:paraId="63271FC1">
                    <w:pPr>
                      <w:pStyle w:val="71"/>
                      <w:tabs>
                        <w:tab w:val="left" w:pos="1746"/>
                      </w:tabs>
                      <w:spacing w:before="0" w:line="208" w:lineRule="auto"/>
                      <w:ind w:left="0" w:right="251" w:firstLine="0"/>
                      <w:jc w:val="left"/>
                      <w:rPr>
                        <w:sz w:val="6"/>
                      </w:rPr>
                    </w:pPr>
                    <w:r>
                      <w:t>作为接收器从Tx FIFO操作时弹出最后一个命令，</w:t>
                    </w:r>
                  </w:p>
                  <w:p w14:paraId="25F79AE2">
                    <w:pPr>
                      <w:pStyle w:val="72"/>
                      <w:tabs>
                        <w:tab w:val="left" w:pos="1410"/>
                      </w:tabs>
                      <w:spacing w:before="1" w:line="208" w:lineRule="auto"/>
                      <w:ind w:left="1410" w:right="538" w:hanging="1411"/>
                      <w:jc w:val="left"/>
                      <w:rPr>
                        <w:sz w:val="6"/>
                      </w:rPr>
                    </w:pPr>
                    <w:r>
                      <w:t>STOP位未设置加载到Tx FIFO中的下一个命令已设置RESTART位</w:t>
                    </w:r>
                  </w:p>
                  <w:p w14:paraId="44023E5F">
                    <w:pPr>
                      <w:spacing w:before="3" w:line="240" w:lineRule="auto"/>
                      <w:rPr>
                        <w:sz w:val="5"/>
                      </w:rPr>
                    </w:pPr>
                  </w:p>
                  <w:p w14:paraId="02C0B2B2">
                    <w:pPr>
                      <w:pStyle w:val="71"/>
                      <w:spacing w:before="0" w:line="208" w:lineRule="auto"/>
                      <w:ind w:left="1261" w:right="932" w:firstLine="0"/>
                      <w:jc w:val="left"/>
                      <w:rPr>
                        <w:sz w:val="6"/>
                      </w:rPr>
                    </w:pPr>
                    <w:r>
                      <w:t>发送FIFO加载了新命令</w:t>
                    </w:r>
                  </w:p>
                </w:txbxContent>
              </v:textbox>
            </v:shape>
          </v:group>
        </w:pict>
      </w:r>
      <w:r>
        <w:rPr>
          <w:i/>
          <w:color w:val="333333"/>
          <w:w w:val="95"/>
          <w:sz w:val="12"/>
        </w:rPr>
        <w:t>图80.主接收器</w:t>
      </w:r>
      <w:r>
        <w:rPr>
          <w:i/>
          <w:color w:val="333333"/>
          <w:w w:val="85"/>
          <w:sz w:val="12"/>
        </w:rPr>
        <w:t>-Tx FIFO</w:t>
      </w:r>
      <w:r>
        <w:rPr>
          <w:i/>
          <w:color w:val="333333"/>
          <w:w w:val="90"/>
          <w:sz w:val="12"/>
        </w:rPr>
        <w:t>允许清空/重启位</w:t>
      </w:r>
      <w:r>
        <w:rPr>
          <w:i/>
          <w:color w:val="333333"/>
          <w:w w:val="95"/>
          <w:sz w:val="12"/>
        </w:rPr>
        <w:t>设置后加载的第一个命令</w:t>
      </w:r>
    </w:p>
    <w:p w14:paraId="7F4AA909">
      <w:pPr>
        <w:pStyle w:val="8"/>
        <w:rPr>
          <w:i/>
          <w:sz w:val="20"/>
        </w:rPr>
      </w:pPr>
    </w:p>
    <w:p w14:paraId="12E1C898">
      <w:pPr>
        <w:pStyle w:val="8"/>
        <w:rPr>
          <w:i/>
          <w:sz w:val="20"/>
        </w:rPr>
      </w:pPr>
    </w:p>
    <w:p w14:paraId="7FED75E3">
      <w:pPr>
        <w:pStyle w:val="8"/>
        <w:rPr>
          <w:i/>
          <w:sz w:val="20"/>
        </w:rPr>
      </w:pPr>
    </w:p>
    <w:p w14:paraId="7124DC2E">
      <w:pPr>
        <w:pStyle w:val="8"/>
        <w:rPr>
          <w:i/>
          <w:sz w:val="20"/>
        </w:rPr>
      </w:pPr>
    </w:p>
    <w:p w14:paraId="3BD19577">
      <w:pPr>
        <w:pStyle w:val="8"/>
        <w:spacing w:before="5"/>
        <w:rPr>
          <w:i/>
          <w:sz w:val="17"/>
        </w:rPr>
      </w:pPr>
    </w:p>
    <w:p w14:paraId="7055D1FF">
      <w:pPr>
        <w:pStyle w:val="15"/>
        <w:numPr>
          <w:ilvl w:val="2"/>
          <w:numId w:val="5"/>
        </w:numPr>
        <w:tabs>
          <w:tab w:val="left" w:pos="1960"/>
        </w:tabs>
        <w:spacing w:before="97" w:after="0" w:line="240" w:lineRule="auto"/>
        <w:ind w:left="1959" w:right="0" w:hanging="680"/>
        <w:jc w:val="left"/>
      </w:pPr>
      <w:bookmarkStart w:id="78" w:name="4.3.8. Multiple Master Arbitration"/>
      <w:bookmarkEnd w:id="78"/>
      <w:bookmarkStart w:id="79" w:name="_bookmark49"/>
      <w:bookmarkEnd w:id="79"/>
      <w:bookmarkStart w:id="80" w:name="_bookmark48"/>
      <w:bookmarkEnd w:id="80"/>
      <w:bookmarkStart w:id="81" w:name="_bookmark49"/>
      <w:bookmarkEnd w:id="81"/>
      <w:r>
        <w:t>多主仲裁</w:t>
      </w:r>
    </w:p>
    <w:p w14:paraId="3A51DBC5">
      <w:pPr>
        <w:pStyle w:val="8"/>
        <w:spacing w:before="9"/>
        <w:rPr>
          <w:b/>
          <w:sz w:val="22"/>
        </w:rPr>
      </w:pPr>
    </w:p>
    <w:p w14:paraId="70C37528">
      <w:pPr>
        <w:pStyle w:val="24"/>
        <w:spacing w:line="319" w:lineRule="auto"/>
        <w:ind w:left="1280" w:right="124"/>
        <w:jc w:val="both"/>
      </w:pPr>
      <w:r>
        <w:t>DW_apb_i2c总线协议允许多个主机驻留在同一总线上。如果在同一I2C总线上有两个主机，如果两者都试图通过同时生成START条件来同时控制总线，则存在仲裁过程一旦主设备（例如微控制器）控制了总线，其他主设备就无法控制，直到第一个主设备发送STOP条件并将总线置于空闲状态。</w:t>
      </w:r>
    </w:p>
    <w:p w14:paraId="6CE7CFE5">
      <w:pPr>
        <w:pStyle w:val="8"/>
        <w:spacing w:before="123" w:line="319" w:lineRule="auto"/>
        <w:ind w:left="1280" w:right="121"/>
        <w:jc w:val="both"/>
      </w:pPr>
      <w:r>
        <w:rPr>
          <w:color w:val="333333"/>
        </w:rPr>
        <w:t>仲裁发生在</w:t>
      </w:r>
      <w:r>
        <w:rPr>
          <w:rFonts w:ascii="MS Gothic"/>
          <w:color w:val="B12046"/>
          <w:sz w:val="14"/>
        </w:rPr>
        <w:t>SDA</w:t>
      </w:r>
      <w:r>
        <w:rPr>
          <w:color w:val="333333"/>
        </w:rPr>
        <w:t>线上，而</w:t>
      </w:r>
      <w:r>
        <w:rPr>
          <w:rFonts w:ascii="MS Gothic"/>
          <w:color w:val="B12046"/>
          <w:sz w:val="14"/>
        </w:rPr>
        <w:t>SCL</w:t>
      </w:r>
      <w:r>
        <w:rPr>
          <w:color w:val="333333"/>
        </w:rPr>
        <w:t>线是一条。当另一个主机发送0时发送1的主机仲裁失败的主机可以继续生成时钟，直到字节传输结束如果两个主设备都在寻址同一个从设备，则仲裁可以进入数据阶段。</w:t>
      </w:r>
    </w:p>
    <w:p w14:paraId="28473552">
      <w:pPr>
        <w:pStyle w:val="8"/>
        <w:spacing w:before="119" w:line="314" w:lineRule="auto"/>
        <w:ind w:left="1280" w:right="120"/>
        <w:jc w:val="both"/>
      </w:pPr>
      <w:r>
        <w:rPr>
          <w:color w:val="333333"/>
        </w:rPr>
        <w:t>一旦检测到它已失去对另一主机的仲裁，DW_apb_i2c将停止生成</w:t>
      </w:r>
      <w:r>
        <w:rPr>
          <w:rFonts w:ascii="MS Gothic"/>
          <w:color w:val="B12046"/>
          <w:sz w:val="14"/>
        </w:rPr>
        <w:t>SCL</w:t>
      </w:r>
      <w:r>
        <w:rPr>
          <w:color w:val="333333"/>
        </w:rPr>
        <w:t>（将禁用输出驱动器）。</w:t>
      </w:r>
      <w:r>
        <w:fldChar w:fldCharType="begin"/>
      </w:r>
      <w:r>
        <w:instrText xml:space="preserve"> HYPERLINK \l "_bookmark50" </w:instrText>
      </w:r>
      <w:r>
        <w:fldChar w:fldCharType="separate"/>
      </w:r>
      <w:r>
        <w:rPr>
          <w:color w:val="418BCA"/>
        </w:rPr>
        <w:t>图81</w:t>
      </w:r>
      <w:r>
        <w:rPr>
          <w:color w:val="418BCA"/>
        </w:rPr>
        <w:fldChar w:fldCharType="end"/>
      </w:r>
      <w:r>
        <w:rPr>
          <w:color w:val="333333"/>
        </w:rPr>
        <w:t>显示了两个主机在总线上进行仲裁时的时序</w:t>
      </w:r>
    </w:p>
    <w:p w14:paraId="47172CC5">
      <w:pPr>
        <w:spacing w:after="0" w:line="314" w:lineRule="auto"/>
        <w:jc w:val="both"/>
        <w:sectPr>
          <w:pgSz w:w="11910" w:h="16840"/>
          <w:pgMar w:top="920" w:right="1000" w:bottom="960" w:left="1020" w:header="562" w:footer="780" w:gutter="0"/>
          <w:cols w:space="720" w:num="1"/>
        </w:sectPr>
      </w:pPr>
    </w:p>
    <w:p w14:paraId="76991BA2">
      <w:pPr>
        <w:pStyle w:val="8"/>
        <w:rPr>
          <w:sz w:val="20"/>
        </w:rPr>
      </w:pPr>
    </w:p>
    <w:p w14:paraId="7BCE1F92">
      <w:pPr>
        <w:pStyle w:val="8"/>
        <w:rPr>
          <w:sz w:val="20"/>
        </w:rPr>
      </w:pPr>
    </w:p>
    <w:p w14:paraId="0FD18F74">
      <w:pPr>
        <w:pStyle w:val="8"/>
        <w:spacing w:before="8"/>
        <w:rPr>
          <w:sz w:val="19"/>
        </w:rPr>
      </w:pPr>
    </w:p>
    <w:p w14:paraId="543632F7">
      <w:pPr>
        <w:spacing w:before="0" w:line="319" w:lineRule="auto"/>
        <w:ind w:left="100" w:right="8914" w:firstLine="0"/>
        <w:jc w:val="left"/>
        <w:rPr>
          <w:i/>
          <w:sz w:val="12"/>
        </w:rPr>
      </w:pPr>
      <w:r>
        <w:pict>
          <v:group id="_x0000_s1737" o:spid="_x0000_s1737" o:spt="203" style="position:absolute;left:0pt;margin-left:115pt;margin-top:-0.65pt;height:167pt;width:297pt;mso-position-horizontal-relative:page;z-index:251680768;mso-width-relative:page;mso-height-relative:page;" coordorigin="2300,-13" coordsize="5940,3340">
            <o:lock v:ext="edit"/>
            <v:rect id="_x0000_s1738" o:spid="_x0000_s1738" o:spt="1" style="position:absolute;left:2300;top:-14;height:3340;width:5940;" fillcolor="#F6F6F6" filled="t" stroked="f" coordsize="21600,21600">
              <v:path/>
              <v:fill on="t" focussize="0,0"/>
              <v:stroke on="f"/>
              <v:imagedata o:title=""/>
              <o:lock v:ext="edit"/>
            </v:rect>
            <v:shape id="_x0000_s1739" o:spid="_x0000_s1739" style="position:absolute;left:2742;top:332;height:1613;width:3145;" filled="f" stroked="t" coordorigin="2743,332" coordsize="3145,1613" path="m2743,332l3257,332,3257,563,3840,563m2743,1023l3426,1023,3426,1254,4082,1254m2743,1714l3257,1714,3257,1944,4082,1944m5859,332l5888,332e">
              <v:path arrowok="t"/>
              <v:fill on="f" focussize="0,0"/>
              <v:stroke weight="0.719763779527559pt" color="#1D1D1A"/>
              <v:imagedata o:title=""/>
              <o:lock v:ext="edit"/>
            </v:shape>
            <v:line id="_x0000_s1740" o:spid="_x0000_s1740" o:spt="20" style="position:absolute;left:5916;top:332;height:0;width:1861;" stroked="t" coordsize="21600,21600">
              <v:path arrowok="t"/>
              <v:fill focussize="0,0"/>
              <v:stroke weight="0.719763779527559pt" color="#1D1D1A"/>
              <v:imagedata o:title=""/>
              <o:lock v:ext="edit"/>
            </v:line>
            <v:line id="_x0000_s1741" o:spid="_x0000_s1741" o:spt="20" style="position:absolute;left:7791;top:332;height:0;width:29;" stroked="t" coordsize="21600,21600">
              <v:path arrowok="t"/>
              <v:fill focussize="0,0"/>
              <v:stroke weight="0.719763779527559pt" color="#1D1D1A"/>
              <v:imagedata o:title=""/>
              <o:lock v:ext="edit"/>
            </v:line>
            <v:shape id="_x0000_s1742" o:spid="_x0000_s1742" o:spt="75" type="#_x0000_t75" style="position:absolute;left:4120;top:562;height:461;width:243;" filled="f" stroked="f" coordsize="21600,21600">
              <v:path/>
              <v:fill on="f" focussize="0,0"/>
              <v:stroke on="f"/>
              <v:imagedata r:id="rId67" o:title=""/>
              <o:lock v:ext="edit" aspectratio="t"/>
            </v:shape>
            <v:shape id="_x0000_s1743" o:spid="_x0000_s1743" o:spt="75" type="#_x0000_t75" style="position:absolute;left:5240;top:562;height:461;width:243;" filled="f" stroked="f" coordsize="21600,21600">
              <v:path/>
              <v:fill on="f" focussize="0,0"/>
              <v:stroke on="f"/>
              <v:imagedata r:id="rId68" o:title=""/>
              <o:lock v:ext="edit" aspectratio="t"/>
            </v:shape>
            <v:line id="_x0000_s1744" o:spid="_x0000_s1744" o:spt="20" style="position:absolute;left:5884;top:397;flip:y;height:1944;width:0;" stroked="t" coordsize="21600,21600">
              <v:path arrowok="t"/>
              <v:fill focussize="0,0"/>
              <v:stroke weight="0.719763779527559pt" color="#CA4E61"/>
              <v:imagedata o:title=""/>
              <o:lock v:ext="edit"/>
            </v:line>
            <v:shape id="_x0000_s1745" o:spid="_x0000_s1745" style="position:absolute;left:5843;top:332;height:2073;width:80;" fillcolor="#CA4E61" filled="t" stroked="f" coordorigin="5844,332" coordsize="80,2073" path="m5924,2310l5884,2327,5844,2310,5884,2405,5924,2310xm5924,427l5884,332,5844,427,5884,410,5924,427xe">
              <v:path arrowok="t"/>
              <v:fill on="t" focussize="0,0"/>
              <v:stroke on="f"/>
              <v:imagedata o:title=""/>
              <o:lock v:ext="edit"/>
            </v:shape>
            <v:shape id="_x0000_s1746" o:spid="_x0000_s1746" style="position:absolute;left:2742;top:332;height:2304;width:5077;" filled="f" stroked="t" coordorigin="2743,332" coordsize="5077,2304" path="m4082,1254l4642,1254,4642,1023,4082,1023,4082,1254xm4642,1254l5202,1254,5202,1023,4642,1023,4642,1254xm5202,1254l5762,1254,5762,1023,5202,1023,5202,1254xm6279,1254l6839,1254,6839,1023,6279,1023,6279,1254xm6839,1254l7399,1254,7399,1023,6839,1023,6839,1254xm3840,563l4400,563,4400,332,3840,332,3840,563xm4400,563l4960,563,4960,332,4400,332,4400,563xm4960,563l5520,563,5520,332,4960,332,4960,563xm4082,1944l4642,1944,4642,1714,4082,1714,4082,1944xm2743,2405l3561,2405,3561,2635,4225,2635,4225,2635,4225,2405,4499,2405,4499,2635,4785,2635,4785,2405,5059,2405,5059,2635,5345,2635,5345,2405,5619,2405,5619,2635,5884,2635,5884,2405,6158,2405,6158,2635,6422,2635,6422,2405,6696,2405,6696,2635,6982,2635,6982,2405,7256,2405,7256,2635,7542,2635,7542,2405,7816,2405m4642,1944l5202,1944,5202,1714,4642,1714,4642,1944xm5202,1944l5762,1944,5762,1714,5202,1714,5202,1944xm5520,332l5859,332m5762,1254l6279,1254m6279,1944l6839,1944,6839,1714,6279,1714,6279,1944xm6839,1944l7399,1944,7399,1714,6839,1714,6839,1944xm5762,1944l6279,1944m7399,1254l7820,1254m7399,1944l7820,1944e">
              <v:path arrowok="t"/>
              <v:fill on="f" focussize="0,0"/>
              <v:stroke weight="0.719763779527559pt" color="#1D1D1A"/>
              <v:imagedata o:title=""/>
              <o:lock v:ext="edit"/>
            </v:shape>
            <v:shape id="_x0000_s1747" o:spid="_x0000_s1747" style="position:absolute;left:3446;top:2606;height:29;width:29;" filled="f" stroked="t" coordorigin="3446,2607" coordsize="29,29" path="m3475,2607l3475,2635,3446,2635e">
              <v:path arrowok="t"/>
              <v:fill on="f" focussize="0,0"/>
              <v:stroke weight="0.719763779527559pt" color="#CA4E61"/>
              <v:imagedata o:title=""/>
              <o:lock v:ext="edit"/>
            </v:shape>
            <v:line id="_x0000_s1748" o:spid="_x0000_s1748" o:spt="20" style="position:absolute;left:3157;top:2635;flip:x;height:0;width:259;" stroked="t" coordsize="21600,21600">
              <v:path arrowok="t"/>
              <v:fill focussize="0,0"/>
              <v:stroke weight="0.719763779527559pt" color="#CA4E61"/>
              <v:imagedata o:title=""/>
              <o:lock v:ext="edit"/>
            </v:line>
            <v:shape id="_x0000_s1749" o:spid="_x0000_s1749" style="position:absolute;left:3113;top:2606;height:29;width:29;" filled="f" stroked="t" coordorigin="3113,2607" coordsize="29,29" path="m3142,2635l3113,2635,3113,2607e">
              <v:path arrowok="t"/>
              <v:fill on="f" focussize="0,0"/>
              <v:stroke weight="0.719763779527559pt" color="#CA4E61"/>
              <v:imagedata o:title=""/>
              <o:lock v:ext="edit"/>
            </v:shape>
            <v:line id="_x0000_s1750" o:spid="_x0000_s1750" o:spt="20" style="position:absolute;left:3113;top:260;flip:y;height:2318;width:0;" stroked="t" coordsize="21600,21600">
              <v:path arrowok="t"/>
              <v:fill focussize="0,0"/>
              <v:stroke weight="0.719763779527559pt" color="#CA4E61"/>
              <v:imagedata o:title=""/>
              <o:lock v:ext="edit"/>
            </v:line>
            <v:shape id="_x0000_s1751" o:spid="_x0000_s1751" style="position:absolute;left:3113;top:217;height:29;width:29;" filled="f" stroked="t" coordorigin="3113,217" coordsize="29,29" path="m3113,246l3113,217,3142,217e">
              <v:path arrowok="t"/>
              <v:fill on="f" focussize="0,0"/>
              <v:stroke weight="0.719763779527559pt" color="#CA4E61"/>
              <v:imagedata o:title=""/>
              <o:lock v:ext="edit"/>
            </v:shape>
            <v:line id="_x0000_s1752" o:spid="_x0000_s1752" o:spt="20" style="position:absolute;left:3172;top:217;height:0;width:259;" stroked="t" coordsize="21600,21600">
              <v:path arrowok="t"/>
              <v:fill focussize="0,0"/>
              <v:stroke weight="0.719763779527559pt" color="#CA4E61"/>
              <v:imagedata o:title=""/>
              <o:lock v:ext="edit"/>
            </v:line>
            <v:shape id="_x0000_s1753" o:spid="_x0000_s1753" style="position:absolute;left:3446;top:217;height:29;width:29;" filled="f" stroked="t" coordorigin="3446,217" coordsize="29,29" path="m3446,217l3475,217,3475,246e">
              <v:path arrowok="t"/>
              <v:fill on="f" focussize="0,0"/>
              <v:stroke weight="0.719763779527559pt" color="#CA4E61"/>
              <v:imagedata o:title=""/>
              <o:lock v:ext="edit"/>
            </v:shape>
            <v:line id="_x0000_s1754" o:spid="_x0000_s1754" o:spt="20" style="position:absolute;left:3475;top:275;height:2317;width:0;" stroked="t" coordsize="21600,21600">
              <v:path arrowok="t"/>
              <v:fill focussize="0,0"/>
              <v:stroke weight="0.719763779527559pt" color="#CA4E61"/>
              <v:imagedata o:title=""/>
              <o:lock v:ext="edit"/>
            </v:line>
            <v:shape id="_x0000_s1755" o:spid="_x0000_s1755" o:spt="202" type="#_x0000_t202" style="position:absolute;left:2531;top:402;height:203;width:446;" filled="f" stroked="f" coordsize="21600,21600">
              <v:path/>
              <v:fill on="f" focussize="0,0"/>
              <v:stroke on="f" joinstyle="miter"/>
              <v:imagedata o:title=""/>
              <o:lock v:ext="edit"/>
              <v:textbox inset="0mm,0mm,0mm,0mm">
                <w:txbxContent>
                  <w:p w14:paraId="055437BC">
                    <w:pPr>
                      <w:pStyle w:val="118"/>
                      <w:spacing w:before="0"/>
                      <w:ind w:left="0" w:right="0" w:firstLine="0"/>
                      <w:jc w:val="left"/>
                      <w:rPr>
                        <w:sz w:val="17"/>
                      </w:rPr>
                    </w:pPr>
                    <w:r>
                      <w:t>CLKA</w:t>
                    </w:r>
                  </w:p>
                </w:txbxContent>
              </v:textbox>
            </v:shape>
            <v:shape id="_x0000_s1756" o:spid="_x0000_s1756" o:spt="202" type="#_x0000_t202" style="position:absolute;left:3997;top:378;height:135;width:261;" filled="f" stroked="f" coordsize="21600,21600">
              <v:path/>
              <v:fill on="f" focussize="0,0"/>
              <v:stroke on="f" joinstyle="miter"/>
              <v:imagedata o:title=""/>
              <o:lock v:ext="edit"/>
              <v:textbox inset="0mm,0mm,0mm,0mm">
                <w:txbxContent>
                  <w:p w14:paraId="6865CE5C">
                    <w:pPr>
                      <w:pStyle w:val="119"/>
                      <w:spacing w:before="3"/>
                      <w:ind w:left="0" w:right="0" w:firstLine="0"/>
                      <w:jc w:val="left"/>
                      <w:rPr>
                        <w:sz w:val="11"/>
                      </w:rPr>
                    </w:pPr>
                    <w:r>
                      <w:t>MSB</w:t>
                    </w:r>
                  </w:p>
                </w:txbxContent>
              </v:textbox>
            </v:shape>
            <v:shape id="_x0000_s1757" o:spid="_x0000_s1757" o:spt="202" type="#_x0000_t202" style="position:absolute;left:5613;top:378;height:135;width:131;" filled="f" stroked="f" coordsize="21600,21600">
              <v:path/>
              <v:fill on="f" focussize="0,0"/>
              <v:stroke on="f" joinstyle="miter"/>
              <v:imagedata o:title=""/>
              <o:lock v:ext="edit"/>
              <v:textbox inset="0mm,0mm,0mm,0mm">
                <w:txbxContent>
                  <w:p w14:paraId="11648D90">
                    <w:pPr>
                      <w:pStyle w:val="120"/>
                      <w:spacing w:before="3"/>
                      <w:ind w:left="0" w:right="0" w:firstLine="0"/>
                      <w:jc w:val="left"/>
                      <w:rPr>
                        <w:sz w:val="11"/>
                      </w:rPr>
                    </w:pPr>
                    <w:r>
                      <w:t>‘1’</w:t>
                    </w:r>
                  </w:p>
                </w:txbxContent>
              </v:textbox>
            </v:shape>
            <v:shape id="_x0000_s1758" o:spid="_x0000_s1758" o:spt="202" type="#_x0000_t202" style="position:absolute;left:6047;top:494;height:135;width:1235;" filled="f" stroked="f" coordsize="21600,21600">
              <v:path/>
              <v:fill on="f" focussize="0,0"/>
              <v:stroke on="f" joinstyle="miter"/>
              <v:imagedata o:title=""/>
              <o:lock v:ext="edit"/>
              <v:textbox inset="0mm,0mm,0mm,0mm">
                <w:txbxContent>
                  <w:p w14:paraId="7E45501C">
                    <w:pPr>
                      <w:pStyle w:val="98"/>
                      <w:spacing w:before="3"/>
                      <w:ind w:left="0" w:right="0" w:firstLine="0"/>
                      <w:jc w:val="left"/>
                      <w:rPr>
                        <w:sz w:val="11"/>
                      </w:rPr>
                    </w:pPr>
                    <w:r>
                      <w:t>DATA1仲裁失败</w:t>
                    </w:r>
                  </w:p>
                </w:txbxContent>
              </v:textbox>
            </v:shape>
            <v:shape id="_x0000_s1759" o:spid="_x0000_s1759" o:spt="202" type="#_x0000_t202" style="position:absolute;left:4421;top:724;height:135;width:756;" filled="f" stroked="f" coordsize="21600,21600">
              <v:path/>
              <v:fill on="f" focussize="0,0"/>
              <v:stroke on="f" joinstyle="miter"/>
              <v:imagedata o:title=""/>
              <o:lock v:ext="edit"/>
              <v:textbox inset="0mm,0mm,0mm,0mm">
                <w:txbxContent>
                  <w:p w14:paraId="6872F742">
                    <w:pPr>
                      <w:pStyle w:val="98"/>
                      <w:spacing w:before="3"/>
                      <w:ind w:left="0" w:right="0" w:firstLine="0"/>
                      <w:jc w:val="left"/>
                      <w:rPr>
                        <w:sz w:val="11"/>
                      </w:rPr>
                    </w:pPr>
                    <w:r>
                      <w:t>匹配数据</w:t>
                    </w:r>
                  </w:p>
                </w:txbxContent>
              </v:textbox>
            </v:shape>
            <v:shape id="_x0000_s1760" o:spid="_x0000_s1760" o:spt="202" type="#_x0000_t202" style="position:absolute;left:2423;top:1093;height:203;width:559;" filled="f" stroked="f" coordsize="21600,21600">
              <v:path/>
              <v:fill on="f" focussize="0,0"/>
              <v:stroke on="f" joinstyle="miter"/>
              <v:imagedata o:title=""/>
              <o:lock v:ext="edit"/>
              <v:textbox inset="0mm,0mm,0mm,0mm">
                <w:txbxContent>
                  <w:p w14:paraId="030DE223">
                    <w:pPr>
                      <w:pStyle w:val="118"/>
                      <w:spacing w:before="0"/>
                      <w:ind w:left="0" w:right="0" w:firstLine="0"/>
                      <w:jc w:val="left"/>
                      <w:rPr>
                        <w:sz w:val="17"/>
                      </w:rPr>
                    </w:pPr>
                    <w:r>
                      <w:t>DATA2</w:t>
                    </w:r>
                  </w:p>
                </w:txbxContent>
              </v:textbox>
            </v:shape>
            <v:shape id="_x0000_s1761" o:spid="_x0000_s1761" o:spt="202" type="#_x0000_t202" style="position:absolute;left:4239;top:1069;height:135;width:261;" filled="f" stroked="f" coordsize="21600,21600">
              <v:path/>
              <v:fill on="f" focussize="0,0"/>
              <v:stroke on="f" joinstyle="miter"/>
              <v:imagedata o:title=""/>
              <o:lock v:ext="edit"/>
              <v:textbox inset="0mm,0mm,0mm,0mm">
                <w:txbxContent>
                  <w:p w14:paraId="3EAC0467">
                    <w:pPr>
                      <w:pStyle w:val="119"/>
                      <w:spacing w:before="3"/>
                      <w:ind w:left="0" w:right="0" w:firstLine="0"/>
                      <w:jc w:val="left"/>
                      <w:rPr>
                        <w:sz w:val="11"/>
                      </w:rPr>
                    </w:pPr>
                    <w:r>
                      <w:t>MSB</w:t>
                    </w:r>
                  </w:p>
                </w:txbxContent>
              </v:textbox>
            </v:shape>
            <v:shape id="_x0000_s1762" o:spid="_x0000_s1762" o:spt="202" type="#_x0000_t202" style="position:absolute;left:5961;top:1069;height:135;width:131;" filled="f" stroked="f" coordsize="21600,21600">
              <v:path/>
              <v:fill on="f" focussize="0,0"/>
              <v:stroke on="f" joinstyle="miter"/>
              <v:imagedata o:title=""/>
              <o:lock v:ext="edit"/>
              <v:textbox inset="0mm,0mm,0mm,0mm">
                <w:txbxContent>
                  <w:p w14:paraId="1D0C8286">
                    <w:pPr>
                      <w:pStyle w:val="120"/>
                      <w:spacing w:before="3"/>
                      <w:ind w:left="0" w:right="0" w:firstLine="0"/>
                      <w:jc w:val="left"/>
                      <w:rPr>
                        <w:sz w:val="11"/>
                      </w:rPr>
                    </w:pPr>
                    <w:r>
                      <w:t>‘0’</w:t>
                    </w:r>
                  </w:p>
                </w:txbxContent>
              </v:textbox>
            </v:shape>
            <v:shape id="_x0000_s1763" o:spid="_x0000_s1763" o:spt="202" type="#_x0000_t202" style="position:absolute;left:6325;top:1415;height:135;width:1025;" filled="f" stroked="f" coordsize="21600,21600">
              <v:path/>
              <v:fill on="f" focussize="0,0"/>
              <v:stroke on="f" joinstyle="miter"/>
              <v:imagedata o:title=""/>
              <o:lock v:ext="edit"/>
              <v:textbox inset="0mm,0mm,0mm,0mm">
                <w:txbxContent>
                  <w:p w14:paraId="5EDFC570">
                    <w:pPr>
                      <w:pStyle w:val="99"/>
                      <w:spacing w:before="3"/>
                      <w:ind w:left="0" w:right="0" w:firstLine="0"/>
                      <w:jc w:val="left"/>
                      <w:rPr>
                        <w:sz w:val="11"/>
                      </w:rPr>
                    </w:pPr>
                    <w:r>
                      <w:t>SDA镜像DATA2</w:t>
                    </w:r>
                  </w:p>
                </w:txbxContent>
              </v:textbox>
            </v:shape>
            <v:shape id="_x0000_s1764" o:spid="_x0000_s1764" o:spt="202" type="#_x0000_t202" style="position:absolute;left:2627;top:1784;height:203;width:349;" filled="f" stroked="f" coordsize="21600,21600">
              <v:path/>
              <v:fill on="f" focussize="0,0"/>
              <v:stroke on="f" joinstyle="miter"/>
              <v:imagedata o:title=""/>
              <o:lock v:ext="edit"/>
              <v:textbox inset="0mm,0mm,0mm,0mm">
                <w:txbxContent>
                  <w:p w14:paraId="7F6473DF">
                    <w:pPr>
                      <w:pStyle w:val="121"/>
                      <w:spacing w:before="0"/>
                      <w:ind w:left="0" w:right="0" w:firstLine="0"/>
                      <w:jc w:val="left"/>
                      <w:rPr>
                        <w:sz w:val="17"/>
                      </w:rPr>
                    </w:pPr>
                    <w:r>
                      <w:t>SDA</w:t>
                    </w:r>
                  </w:p>
                </w:txbxContent>
              </v:textbox>
            </v:shape>
            <v:shape id="_x0000_s1765" o:spid="_x0000_s1765" o:spt="202" type="#_x0000_t202" style="position:absolute;left:4239;top:1760;height:135;width:261;" filled="f" stroked="f" coordsize="21600,21600">
              <v:path/>
              <v:fill on="f" focussize="0,0"/>
              <v:stroke on="f" joinstyle="miter"/>
              <v:imagedata o:title=""/>
              <o:lock v:ext="edit"/>
              <v:textbox inset="0mm,0mm,0mm,0mm">
                <w:txbxContent>
                  <w:p w14:paraId="3F1B9B8E">
                    <w:pPr>
                      <w:pStyle w:val="119"/>
                      <w:spacing w:before="3"/>
                      <w:ind w:left="0" w:right="0" w:firstLine="0"/>
                      <w:jc w:val="left"/>
                      <w:rPr>
                        <w:sz w:val="11"/>
                      </w:rPr>
                    </w:pPr>
                    <w:r>
                      <w:t>MSB</w:t>
                    </w:r>
                  </w:p>
                </w:txbxContent>
              </v:textbox>
            </v:shape>
            <v:shape id="_x0000_s1766" o:spid="_x0000_s1766" o:spt="202" type="#_x0000_t202" style="position:absolute;left:2645;top:2475;height:203;width:328;" filled="f" stroked="f" coordsize="21600,21600">
              <v:path/>
              <v:fill on="f" focussize="0,0"/>
              <v:stroke on="f" joinstyle="miter"/>
              <v:imagedata o:title=""/>
              <o:lock v:ext="edit"/>
              <v:textbox inset="0mm,0mm,0mm,0mm">
                <w:txbxContent>
                  <w:p w14:paraId="7EE0DCAE">
                    <w:pPr>
                      <w:pStyle w:val="121"/>
                      <w:spacing w:before="0"/>
                      <w:ind w:left="0" w:right="0" w:firstLine="0"/>
                      <w:jc w:val="left"/>
                      <w:rPr>
                        <w:sz w:val="17"/>
                      </w:rPr>
                    </w:pPr>
                    <w:r>
                      <w:t>SCL</w:t>
                    </w:r>
                  </w:p>
                </w:txbxContent>
              </v:textbox>
            </v:shape>
            <v:shape id="_x0000_s1767" o:spid="_x0000_s1767" o:spt="202" type="#_x0000_t202" style="position:absolute;left:3113;top:2758;height:366;width:877;" filled="f" stroked="f" coordsize="21600,21600">
              <v:path/>
              <v:fill on="f" focussize="0,0"/>
              <v:stroke on="f" joinstyle="miter"/>
              <v:imagedata o:title=""/>
              <o:lock v:ext="edit"/>
              <v:textbox inset="0mm,0mm,0mm,0mm">
                <w:txbxContent>
                  <w:p w14:paraId="570501A2">
                    <w:pPr>
                      <w:pStyle w:val="98"/>
                      <w:spacing w:before="14" w:line="216" w:lineRule="auto"/>
                      <w:ind w:left="0" w:right="17" w:firstLine="0"/>
                      <w:jc w:val="left"/>
                      <w:rPr>
                        <w:sz w:val="11"/>
                      </w:rPr>
                    </w:pPr>
                    <w:r>
                      <w:t>SDA与DATA 1 START条件</w:t>
                    </w:r>
                  </w:p>
                </w:txbxContent>
              </v:textbox>
            </v:shape>
          </v:group>
        </w:pict>
      </w:r>
      <w:r>
        <w:rPr>
          <w:i/>
          <w:color w:val="333333"/>
          <w:w w:val="85"/>
          <w:sz w:val="12"/>
        </w:rPr>
        <w:t>图81.多主仲裁</w:t>
      </w:r>
    </w:p>
    <w:p w14:paraId="1731A7C7">
      <w:pPr>
        <w:pStyle w:val="8"/>
        <w:rPr>
          <w:i/>
          <w:sz w:val="20"/>
        </w:rPr>
      </w:pPr>
    </w:p>
    <w:p w14:paraId="78BE1D82">
      <w:pPr>
        <w:pStyle w:val="8"/>
        <w:rPr>
          <w:i/>
          <w:sz w:val="20"/>
        </w:rPr>
      </w:pPr>
    </w:p>
    <w:p w14:paraId="2DA46344">
      <w:pPr>
        <w:pStyle w:val="8"/>
        <w:rPr>
          <w:i/>
          <w:sz w:val="20"/>
        </w:rPr>
      </w:pPr>
    </w:p>
    <w:p w14:paraId="5CD43EF7">
      <w:pPr>
        <w:pStyle w:val="8"/>
        <w:rPr>
          <w:i/>
          <w:sz w:val="20"/>
        </w:rPr>
      </w:pPr>
    </w:p>
    <w:p w14:paraId="42CE0DE5">
      <w:pPr>
        <w:pStyle w:val="8"/>
        <w:rPr>
          <w:i/>
          <w:sz w:val="20"/>
        </w:rPr>
      </w:pPr>
    </w:p>
    <w:p w14:paraId="4DB0C072">
      <w:pPr>
        <w:pStyle w:val="8"/>
        <w:rPr>
          <w:i/>
          <w:sz w:val="20"/>
        </w:rPr>
      </w:pPr>
    </w:p>
    <w:p w14:paraId="38B0C2F5">
      <w:pPr>
        <w:pStyle w:val="8"/>
        <w:rPr>
          <w:i/>
          <w:sz w:val="20"/>
        </w:rPr>
      </w:pPr>
    </w:p>
    <w:p w14:paraId="3C7811FA">
      <w:pPr>
        <w:pStyle w:val="8"/>
        <w:rPr>
          <w:i/>
          <w:sz w:val="20"/>
        </w:rPr>
      </w:pPr>
    </w:p>
    <w:p w14:paraId="6924483F">
      <w:pPr>
        <w:pStyle w:val="8"/>
        <w:rPr>
          <w:i/>
          <w:sz w:val="20"/>
        </w:rPr>
      </w:pPr>
    </w:p>
    <w:p w14:paraId="7AC7207C">
      <w:pPr>
        <w:pStyle w:val="8"/>
        <w:rPr>
          <w:i/>
          <w:sz w:val="20"/>
        </w:rPr>
      </w:pPr>
    </w:p>
    <w:p w14:paraId="5CD8AF93">
      <w:pPr>
        <w:pStyle w:val="8"/>
        <w:rPr>
          <w:i/>
          <w:sz w:val="20"/>
        </w:rPr>
      </w:pPr>
    </w:p>
    <w:p w14:paraId="2C6E9078">
      <w:pPr>
        <w:pStyle w:val="8"/>
        <w:rPr>
          <w:i/>
          <w:sz w:val="20"/>
        </w:rPr>
      </w:pPr>
    </w:p>
    <w:p w14:paraId="5C87E5C1">
      <w:pPr>
        <w:pStyle w:val="8"/>
        <w:spacing w:before="3"/>
        <w:rPr>
          <w:i/>
          <w:sz w:val="28"/>
        </w:rPr>
      </w:pPr>
    </w:p>
    <w:p w14:paraId="719D7D00">
      <w:pPr>
        <w:pStyle w:val="24"/>
        <w:spacing w:before="98" w:line="319" w:lineRule="auto"/>
        <w:ind w:left="1280"/>
      </w:pPr>
      <w:bookmarkStart w:id="82" w:name="_bookmark50"/>
      <w:bookmarkEnd w:id="82"/>
      <w:r>
        <w:t>总线的控制由地址或主机代码以及竞争主机发送的数据决定，因此总线上没有中央主机，也没有任何优先级顺序</w:t>
      </w:r>
    </w:p>
    <w:p w14:paraId="1F4983B2">
      <w:pPr>
        <w:pStyle w:val="24"/>
        <w:spacing w:before="122"/>
        <w:ind w:left="1280"/>
      </w:pPr>
      <w:r>
        <w:t>在下列情况之间不允许仲裁</w:t>
      </w:r>
    </w:p>
    <w:p w14:paraId="72577803">
      <w:pPr>
        <w:pStyle w:val="32"/>
        <w:numPr>
          <w:ilvl w:val="3"/>
          <w:numId w:val="5"/>
        </w:numPr>
        <w:tabs>
          <w:tab w:val="left" w:pos="1640"/>
        </w:tabs>
        <w:spacing w:before="109" w:after="0" w:line="240" w:lineRule="auto"/>
        <w:ind w:left="1640" w:right="0" w:hanging="174"/>
        <w:jc w:val="left"/>
        <w:rPr>
          <w:sz w:val="16"/>
        </w:rPr>
      </w:pPr>
      <w:r>
        <w:t>RESTART条件和数据位</w:t>
      </w:r>
    </w:p>
    <w:p w14:paraId="3CD95B54">
      <w:pPr>
        <w:pStyle w:val="32"/>
        <w:numPr>
          <w:ilvl w:val="3"/>
          <w:numId w:val="5"/>
        </w:numPr>
        <w:tabs>
          <w:tab w:val="left" w:pos="1640"/>
        </w:tabs>
        <w:spacing w:before="43" w:after="0" w:line="240" w:lineRule="auto"/>
        <w:ind w:left="1640" w:right="0" w:hanging="174"/>
        <w:jc w:val="left"/>
        <w:rPr>
          <w:sz w:val="16"/>
        </w:rPr>
      </w:pPr>
      <w:r>
        <w:t>STOP条件和数据位</w:t>
      </w:r>
    </w:p>
    <w:p w14:paraId="22228B0D">
      <w:pPr>
        <w:pStyle w:val="58"/>
        <w:numPr>
          <w:ilvl w:val="3"/>
          <w:numId w:val="5"/>
        </w:numPr>
        <w:tabs>
          <w:tab w:val="left" w:pos="1640"/>
        </w:tabs>
        <w:spacing w:before="42" w:after="0" w:line="240" w:lineRule="auto"/>
        <w:ind w:left="1640" w:right="0" w:hanging="174"/>
        <w:jc w:val="left"/>
        <w:rPr>
          <w:sz w:val="16"/>
        </w:rPr>
      </w:pPr>
      <w:r>
        <w:t>重新启动条件和停止条件</w:t>
      </w:r>
    </w:p>
    <w:p w14:paraId="7DE53DBC">
      <w:pPr>
        <w:spacing w:before="118"/>
        <w:ind w:left="1280" w:right="0" w:firstLine="0"/>
        <w:jc w:val="left"/>
        <w:rPr>
          <w:b/>
          <w:sz w:val="18"/>
        </w:rPr>
      </w:pPr>
      <w:r>
        <w:pict>
          <v:shape id="_x0000_s1768" o:spid="_x0000_s1768" o:spt="202" type="#_x0000_t202" style="position:absolute;left:0pt;margin-left:115pt;margin-top:22.9pt;height:23.4pt;width:424.3pt;mso-position-horizontal-relative:page;mso-wrap-distance-bottom:0pt;mso-wrap-distance-top:0pt;z-index:-251447296;mso-width-relative:page;mso-height-relative:page;" filled="f" stroked="t" coordsize="21600,21600">
            <v:path/>
            <v:fill on="f" focussize="0,0"/>
            <v:stroke weight="1pt" color="#CA5868"/>
            <v:imagedata o:title=""/>
            <o:lock v:ext="edit"/>
            <v:textbox inset="0mm,0mm,0mm,0mm">
              <w:txbxContent>
                <w:p w14:paraId="0D1434DD">
                  <w:pPr>
                    <w:pStyle w:val="24"/>
                    <w:spacing w:before="127"/>
                    <w:ind w:left="110"/>
                  </w:pPr>
                  <w:r>
                    <w:t>奴隶不参与仲裁程序。</w:t>
                  </w:r>
                </w:p>
              </w:txbxContent>
            </v:textbox>
            <w10:wrap type="topAndBottom"/>
          </v:shape>
        </w:pict>
      </w:r>
      <w:r>
        <w:drawing>
          <wp:inline distT="0" distB="0" distL="0" distR="0">
            <wp:extent cx="127000" cy="127000"/>
            <wp:effectExtent l="0" t="0" r="0" b="0"/>
            <wp:docPr id="1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79BE35F9">
      <w:pPr>
        <w:pStyle w:val="8"/>
        <w:rPr>
          <w:b/>
          <w:sz w:val="20"/>
        </w:rPr>
      </w:pPr>
    </w:p>
    <w:p w14:paraId="2B4C3808">
      <w:pPr>
        <w:pStyle w:val="8"/>
        <w:spacing w:before="11"/>
        <w:rPr>
          <w:b/>
          <w:sz w:val="21"/>
        </w:rPr>
      </w:pPr>
    </w:p>
    <w:p w14:paraId="7E338F00">
      <w:pPr>
        <w:pStyle w:val="15"/>
        <w:numPr>
          <w:ilvl w:val="2"/>
          <w:numId w:val="5"/>
        </w:numPr>
        <w:tabs>
          <w:tab w:val="left" w:pos="1960"/>
        </w:tabs>
        <w:spacing w:before="0" w:after="0" w:line="240" w:lineRule="auto"/>
        <w:ind w:left="1959" w:right="0" w:hanging="680"/>
        <w:jc w:val="left"/>
      </w:pPr>
      <w:bookmarkStart w:id="83" w:name="4.3.9. Clock Synchronization"/>
      <w:bookmarkEnd w:id="83"/>
      <w:bookmarkStart w:id="84" w:name="_bookmark51"/>
      <w:bookmarkEnd w:id="84"/>
      <w:bookmarkStart w:id="85" w:name="_bookmark51"/>
      <w:bookmarkEnd w:id="85"/>
      <w:r>
        <w:t>时钟同步</w:t>
      </w:r>
    </w:p>
    <w:p w14:paraId="6C60F2B0">
      <w:pPr>
        <w:pStyle w:val="8"/>
        <w:spacing w:before="9"/>
        <w:rPr>
          <w:b/>
          <w:sz w:val="22"/>
        </w:rPr>
      </w:pPr>
    </w:p>
    <w:p w14:paraId="21EC504C">
      <w:pPr>
        <w:pStyle w:val="8"/>
        <w:spacing w:line="314" w:lineRule="auto"/>
        <w:ind w:left="1280" w:right="117"/>
        <w:jc w:val="both"/>
      </w:pPr>
      <w:r>
        <w:rPr>
          <w:color w:val="333333"/>
        </w:rPr>
        <w:t>当两个或多个主机试图同时在总线上传输信息时，它们必须仲裁并同步</w:t>
      </w:r>
      <w:r>
        <w:rPr>
          <w:rFonts w:ascii="MS Gothic"/>
          <w:color w:val="B12046"/>
          <w:sz w:val="14"/>
        </w:rPr>
        <w:t>SCL</w:t>
      </w:r>
      <w:r>
        <w:rPr>
          <w:color w:val="333333"/>
        </w:rPr>
        <w:t>时钟。所有主机都生成自己的时钟来传输消息。数据仅在</w:t>
      </w:r>
      <w:r>
        <w:rPr>
          <w:rFonts w:ascii="MS Gothic"/>
          <w:color w:val="B12046"/>
          <w:sz w:val="14"/>
        </w:rPr>
        <w:t>SCL</w:t>
      </w:r>
      <w:r>
        <w:rPr>
          <w:color w:val="333333"/>
        </w:rPr>
        <w:t>时钟的高电平期间有效时钟同步通过与</w:t>
      </w:r>
      <w:r>
        <w:rPr>
          <w:rFonts w:ascii="MS Gothic"/>
          <w:color w:val="B12046"/>
          <w:sz w:val="14"/>
        </w:rPr>
        <w:t>SCL</w:t>
      </w:r>
      <w:r>
        <w:rPr>
          <w:color w:val="333333"/>
        </w:rPr>
        <w:t>信号的有线AND连接来执行。当主机将</w:t>
      </w:r>
      <w:r>
        <w:rPr>
          <w:rFonts w:ascii="MS Gothic"/>
          <w:color w:val="B12046"/>
          <w:sz w:val="14"/>
        </w:rPr>
        <w:t>SCL</w:t>
      </w:r>
      <w:r>
        <w:rPr>
          <w:color w:val="333333"/>
        </w:rPr>
        <w:t>时钟转换为0时，主机开始计数</w:t>
      </w:r>
      <w:r>
        <w:rPr>
          <w:rFonts w:ascii="MS Gothic"/>
          <w:color w:val="B12046"/>
          <w:sz w:val="14"/>
        </w:rPr>
        <w:t>SCL</w:t>
      </w:r>
      <w:r>
        <w:rPr>
          <w:color w:val="333333"/>
        </w:rPr>
        <w:t>时钟的低电平时间，并在下一个时钟周期开始时将</w:t>
      </w:r>
      <w:r>
        <w:rPr>
          <w:rFonts w:ascii="MS Gothic"/>
          <w:color w:val="B12046"/>
          <w:sz w:val="14"/>
        </w:rPr>
        <w:t>SCL</w:t>
      </w:r>
      <w:r>
        <w:rPr>
          <w:color w:val="333333"/>
        </w:rPr>
        <w:t>时钟信号转换为1但是，如果另一个主机将</w:t>
      </w:r>
      <w:r>
        <w:rPr>
          <w:rFonts w:ascii="MS Gothic"/>
          <w:color w:val="B12046"/>
          <w:sz w:val="14"/>
        </w:rPr>
        <w:t>SCL</w:t>
      </w:r>
      <w:r>
        <w:rPr>
          <w:color w:val="333333"/>
        </w:rPr>
        <w:t>线保持为0，则主机进入高等待状态，直到</w:t>
      </w:r>
      <w:r>
        <w:rPr>
          <w:rFonts w:ascii="MS Gothic"/>
          <w:color w:val="B12046"/>
          <w:sz w:val="14"/>
        </w:rPr>
        <w:t>SCL</w:t>
      </w:r>
      <w:r>
        <w:rPr>
          <w:color w:val="333333"/>
        </w:rPr>
        <w:t>时钟线转换为1。</w:t>
      </w:r>
    </w:p>
    <w:p w14:paraId="710CD636">
      <w:pPr>
        <w:pStyle w:val="8"/>
        <w:spacing w:before="128" w:line="316" w:lineRule="auto"/>
        <w:ind w:left="1280" w:right="119"/>
        <w:jc w:val="both"/>
      </w:pPr>
      <w:r>
        <w:rPr>
          <w:color w:val="333333"/>
        </w:rPr>
        <w:t>然后，所有主机计算其高电平时间，高电平时间最短的主机将</w:t>
      </w:r>
      <w:r>
        <w:rPr>
          <w:rFonts w:ascii="MS Gothic"/>
          <w:color w:val="B12046"/>
          <w:sz w:val="14"/>
        </w:rPr>
        <w:t>SCL</w:t>
      </w:r>
      <w:r>
        <w:rPr>
          <w:color w:val="333333"/>
        </w:rPr>
        <w:t>线转换为零。然后，主设备计算出它们的低时间，具有最长低时间的主设备迫使其他主设备进入高等待状态。因此，会生成同步</w:t>
      </w:r>
      <w:r>
        <w:rPr>
          <w:rFonts w:ascii="MS Gothic"/>
          <w:color w:val="B12046"/>
          <w:sz w:val="14"/>
        </w:rPr>
        <w:t>SCL</w:t>
      </w:r>
      <w:r>
        <w:rPr>
          <w:color w:val="333333"/>
        </w:rPr>
        <w:t>时钟，如</w:t>
      </w:r>
      <w:r>
        <w:fldChar w:fldCharType="begin"/>
      </w:r>
      <w:r>
        <w:instrText xml:space="preserve"> HYPERLINK \l "_bookmark52" </w:instrText>
      </w:r>
      <w:r>
        <w:fldChar w:fldCharType="separate"/>
      </w:r>
      <w:r>
        <w:rPr>
          <w:color w:val="418BCA"/>
        </w:rPr>
        <w:t>图82</w:t>
      </w:r>
      <w:r>
        <w:rPr>
          <w:color w:val="418BCA"/>
        </w:rPr>
        <w:fldChar w:fldCharType="end"/>
      </w:r>
      <w:r>
        <w:rPr>
          <w:color w:val="333333"/>
        </w:rPr>
        <w:t>所示。从机也可以将</w:t>
      </w:r>
      <w:r>
        <w:rPr>
          <w:rFonts w:ascii="MS Gothic"/>
          <w:color w:val="B12046"/>
          <w:sz w:val="14"/>
        </w:rPr>
        <w:t>SCL</w:t>
      </w:r>
      <w:r>
        <w:rPr>
          <w:color w:val="333333"/>
        </w:rPr>
        <w:t>线保持为低电平，以减慢I2C总线上的时序</w:t>
      </w:r>
    </w:p>
    <w:p w14:paraId="1CDA80DE">
      <w:pPr>
        <w:spacing w:before="114" w:line="319" w:lineRule="auto"/>
        <w:ind w:left="100" w:right="9023" w:firstLine="0"/>
        <w:jc w:val="left"/>
        <w:rPr>
          <w:i/>
          <w:sz w:val="12"/>
        </w:rPr>
      </w:pPr>
      <w:r>
        <w:pict>
          <v:group id="_x0000_s1769" o:spid="_x0000_s1769" o:spt="203" style="position:absolute;left:0pt;margin-left:115pt;margin-top:5pt;height:120.95pt;width:297pt;mso-position-horizontal-relative:page;z-index:251681792;mso-width-relative:page;mso-height-relative:page;" coordorigin="2300,101" coordsize="5940,2419">
            <o:lock v:ext="edit"/>
            <v:rect id="_x0000_s1770" o:spid="_x0000_s1770" o:spt="1" style="position:absolute;left:2300;top:100;height:2419;width:5940;" fillcolor="#F6F6F6" filled="t" stroked="f" coordsize="21600,21600">
              <v:path/>
              <v:fill on="t" focussize="0,0"/>
              <v:stroke on="f"/>
              <v:imagedata o:title=""/>
              <o:lock v:ext="edit"/>
            </v:rect>
            <v:line id="_x0000_s1771" o:spid="_x0000_s1771" o:spt="20" style="position:absolute;left:4242;top:501;height:0;width:14;" stroked="t" coordsize="21600,21600">
              <v:path arrowok="t"/>
              <v:fill focussize="0,0"/>
              <v:stroke weight="1.43944881889764pt" color="#CA4E61"/>
              <v:imagedata o:title=""/>
              <o:lock v:ext="edit"/>
            </v:line>
            <v:line id="_x0000_s1772" o:spid="_x0000_s1772" o:spt="20" style="position:absolute;left:4249;top:543;height:321;width:0;" stroked="t" coordsize="21600,21600">
              <v:path arrowok="t"/>
              <v:fill focussize="0,0"/>
              <v:stroke weight="0.719763779527559pt" color="#CA4E61"/>
              <v:imagedata o:title=""/>
              <o:lock v:ext="edit"/>
            </v:line>
            <v:shape id="_x0000_s1773" o:spid="_x0000_s1773" style="position:absolute;left:4241;top:501;height:392;width:559;" filled="f" stroked="t" coordorigin="4242,501" coordsize="559,392" path="m4242,893l4256,893m4786,501l4800,501e">
              <v:path arrowok="t"/>
              <v:fill on="f" focussize="0,0"/>
              <v:stroke weight="1.43944881889764pt" color="#CA4E61"/>
              <v:imagedata o:title=""/>
              <o:lock v:ext="edit"/>
            </v:shape>
            <v:line id="_x0000_s1774" o:spid="_x0000_s1774" o:spt="20" style="position:absolute;left:4793;top:544;height:1587;width:0;" stroked="t" coordsize="21600,21600">
              <v:path arrowok="t"/>
              <v:fill focussize="0,0"/>
              <v:stroke weight="0.719763779527559pt" color="#CA4E61"/>
              <v:imagedata o:title=""/>
              <o:lock v:ext="edit"/>
            </v:line>
            <v:shape id="_x0000_s1775" o:spid="_x0000_s1775" style="position:absolute;left:3702;top:690;height:1469;width:1098;" filled="f" stroked="t" coordorigin="3702,691" coordsize="1098,1469" path="m4786,2159l4800,2159m3702,691l3717,691e">
              <v:path arrowok="t"/>
              <v:fill on="f" focussize="0,0"/>
              <v:stroke weight="1.43944881889764pt" color="#CA4E61"/>
              <v:imagedata o:title=""/>
              <o:lock v:ext="edit"/>
            </v:shape>
            <v:line id="_x0000_s1776" o:spid="_x0000_s1776" o:spt="20" style="position:absolute;left:3709;top:735;height:1050;width:0;" stroked="t" coordsize="21600,21600">
              <v:path arrowok="t"/>
              <v:fill focussize="0,0"/>
              <v:stroke weight="0.719763779527559pt" color="#CA4E61"/>
              <v:imagedata o:title=""/>
              <o:lock v:ext="edit"/>
            </v:line>
            <v:shape id="_x0000_s1777" o:spid="_x0000_s1777" style="position:absolute;left:3702;top:691;height:1123;width:2176;" filled="f" stroked="t" coordorigin="3702,691" coordsize="2176,1123" path="m3702,1814l3717,1814m5863,691l5878,691e">
              <v:path arrowok="t"/>
              <v:fill on="f" focussize="0,0"/>
              <v:stroke weight="1.43944881889764pt" color="#CA4E61"/>
              <v:imagedata o:title=""/>
              <o:lock v:ext="edit"/>
            </v:shape>
            <v:line id="_x0000_s1778" o:spid="_x0000_s1778" o:spt="20" style="position:absolute;left:5871;top:735;height:1050;width:0;" stroked="t" coordsize="21600,21600">
              <v:path arrowok="t"/>
              <v:fill focussize="0,0"/>
              <v:stroke weight="0.719763779527559pt" color="#CA4E61"/>
              <v:imagedata o:title=""/>
              <o:lock v:ext="edit"/>
            </v:line>
            <v:line id="_x0000_s1779" o:spid="_x0000_s1779" o:spt="20" style="position:absolute;left:5863;top:1814;height:0;width:15;" stroked="t" coordsize="21600,21600">
              <v:path arrowok="t"/>
              <v:fill focussize="0,0"/>
              <v:stroke weight="1.43944881889764pt" color="#CA4E61"/>
              <v:imagedata o:title=""/>
              <o:lock v:ext="edit"/>
            </v:line>
            <v:shape id="_x0000_s1780" o:spid="_x0000_s1780" style="position:absolute;left:2742;top:676;height:691;width:4425;" filled="f" stroked="t" coordorigin="2743,677" coordsize="4425,691" path="m2743,677l3709,677,3709,907,4249,907,4249,677,5871,677,5871,907,7139,907m2743,1137l3833,1137,3833,1368,4793,1368,4793,1137,6168,1137,6168,1368,7139,1368m7139,909l7168,909e">
              <v:path arrowok="t"/>
              <v:fill on="f" focussize="0,0"/>
              <v:stroke weight="0.719763779527559pt" color="#1D1D1A"/>
              <v:imagedata o:title=""/>
              <o:lock v:ext="edit"/>
            </v:shape>
            <v:line id="_x0000_s1781" o:spid="_x0000_s1781" o:spt="20" style="position:absolute;left:7196;top:909;height:0;width:834;" stroked="t" coordsize="21600,21600">
              <v:path arrowok="t"/>
              <v:fill focussize="0,0"/>
              <v:stroke weight="0.719763779527559pt" color="#1D1D1A"/>
              <v:imagedata o:title=""/>
              <o:lock v:ext="edit"/>
            </v:line>
            <v:shape id="_x0000_s1782" o:spid="_x0000_s1782" style="position:absolute;left:2742;top:908;height:922;width:5331;" filled="f" stroked="t" coordorigin="2743,909" coordsize="5331,922" path="m8045,909l8073,909m2743,1598l3709,1598,3709,1828,4793,1828,4793,1598,5871,1598,5871,1828,7139,1828m7139,1830l7168,1830e">
              <v:path arrowok="t"/>
              <v:fill on="f" focussize="0,0"/>
              <v:stroke weight="0.719763779527559pt" color="#1D1D1A"/>
              <v:imagedata o:title=""/>
              <o:lock v:ext="edit"/>
            </v:shape>
            <v:line id="_x0000_s1783" o:spid="_x0000_s1783" o:spt="20" style="position:absolute;left:7196;top:1830;height:0;width:834;" stroked="t" coordsize="21600,21600">
              <v:path arrowok="t"/>
              <v:fill focussize="0,0"/>
              <v:stroke weight="0.719763779527559pt" color="#1D1D1A"/>
              <v:imagedata o:title=""/>
              <o:lock v:ext="edit"/>
            </v:line>
            <v:shape id="_x0000_s1784" o:spid="_x0000_s1784" style="position:absolute;left:7138;top:1367;height:463;width:935;" filled="f" stroked="t" coordorigin="7139,1368" coordsize="935,463" path="m8045,1830l8073,1830m7139,1368l7168,1368e">
              <v:path arrowok="t"/>
              <v:fill on="f" focussize="0,0"/>
              <v:stroke weight="0.719763779527559pt" color="#1D1D1A"/>
              <v:imagedata o:title=""/>
              <o:lock v:ext="edit"/>
            </v:shape>
            <v:line id="_x0000_s1785" o:spid="_x0000_s1785" o:spt="20" style="position:absolute;left:7196;top:1368;height:0;width:834;" stroked="t" coordsize="21600,21600">
              <v:path arrowok="t"/>
              <v:fill focussize="0,0"/>
              <v:stroke weight="0.719763779527559pt" color="#1D1D1A"/>
              <v:imagedata o:title=""/>
              <o:lock v:ext="edit"/>
            </v:line>
            <v:line id="_x0000_s1786" o:spid="_x0000_s1786" o:spt="20" style="position:absolute;left:8045;top:1368;height:0;width:28;" stroked="t" coordsize="21600,21600">
              <v:path arrowok="t"/>
              <v:fill focussize="0,0"/>
              <v:stroke weight="0.719763779527559pt" color="#1D1D1A"/>
              <v:imagedata o:title=""/>
              <o:lock v:ext="edit"/>
            </v:line>
            <v:line id="_x0000_s1787" o:spid="_x0000_s1787" o:spt="20" style="position:absolute;left:4313;top:561;flip:x;height:0;width:447;" stroked="t" coordsize="21600,21600">
              <v:path arrowok="t"/>
              <v:fill focussize="0,0"/>
              <v:stroke weight="0.719763779527559pt" color="#CA4E61"/>
              <v:imagedata o:title=""/>
              <o:lock v:ext="edit"/>
            </v:line>
            <v:shape id="_x0000_s1788" o:spid="_x0000_s1788" style="position:absolute;left:4248;top:521;height:80;width:576;" fillcolor="#CA4E61" filled="t" stroked="f" coordorigin="4249,521" coordsize="576,80" path="m4344,521l4249,561,4344,601,4327,561,4344,521xm4825,561l4730,521,4747,561,4730,601,4825,561xe">
              <v:path arrowok="t"/>
              <v:fill on="t" focussize="0,0"/>
              <v:stroke on="f"/>
              <v:imagedata o:title=""/>
              <o:lock v:ext="edit"/>
            </v:shape>
            <v:shape id="_x0000_s1789" o:spid="_x0000_s1789" o:spt="202" type="#_x0000_t202" style="position:absolute;left:4254;top:339;height:135;width:546;" filled="f" stroked="f" coordsize="21600,21600">
              <v:path/>
              <v:fill on="f" focussize="0,0"/>
              <v:stroke on="f" joinstyle="miter"/>
              <v:imagedata o:title=""/>
              <o:lock v:ext="edit"/>
              <v:textbox inset="0mm,0mm,0mm,0mm">
                <w:txbxContent>
                  <w:p w14:paraId="782D9E4F">
                    <w:pPr>
                      <w:pStyle w:val="103"/>
                      <w:spacing w:before="3"/>
                      <w:ind w:left="0" w:right="0" w:firstLine="0"/>
                      <w:jc w:val="left"/>
                      <w:rPr>
                        <w:sz w:val="11"/>
                      </w:rPr>
                    </w:pPr>
                    <w:bookmarkStart w:id="542" w:name="_bookmark52"/>
                    <w:bookmarkEnd w:id="542"/>
                    <w:r>
                      <w:t>等待状态</w:t>
                    </w:r>
                  </w:p>
                </w:txbxContent>
              </v:textbox>
            </v:shape>
            <v:shape id="_x0000_s1790" o:spid="_x0000_s1790" o:spt="202" type="#_x0000_t202" style="position:absolute;left:4960;top:497;height:135;width:1393;" filled="f" stroked="f" coordsize="21600,21600">
              <v:path/>
              <v:fill on="f" focussize="0,0"/>
              <v:stroke on="f" joinstyle="miter"/>
              <v:imagedata o:title=""/>
              <o:lock v:ext="edit"/>
              <v:textbox inset="0mm,0mm,0mm,0mm">
                <w:txbxContent>
                  <w:p w14:paraId="260F2A55">
                    <w:pPr>
                      <w:pStyle w:val="98"/>
                      <w:spacing w:before="3"/>
                      <w:ind w:left="0" w:right="0" w:firstLine="0"/>
                      <w:jc w:val="left"/>
                      <w:rPr>
                        <w:sz w:val="11"/>
                      </w:rPr>
                    </w:pPr>
                    <w:r>
                      <w:t>开始计数高周期</w:t>
                    </w:r>
                  </w:p>
                </w:txbxContent>
              </v:textbox>
            </v:shape>
            <v:shape id="_x0000_s1791" o:spid="_x0000_s1791" o:spt="202" type="#_x0000_t202" style="position:absolute;left:2531;top:746;height:1571;width:1841;" filled="f" stroked="f" coordsize="21600,21600">
              <v:path/>
              <v:fill on="f" focussize="0,0"/>
              <v:stroke on="f" joinstyle="miter"/>
              <v:imagedata o:title=""/>
              <o:lock v:ext="edit"/>
              <v:textbox inset="0mm,0mm,0mm,0mm">
                <w:txbxContent>
                  <w:p w14:paraId="308DEE33">
                    <w:pPr>
                      <w:pStyle w:val="118"/>
                      <w:spacing w:before="0" w:line="559" w:lineRule="auto"/>
                      <w:ind w:left="2" w:right="1397" w:hanging="3"/>
                      <w:jc w:val="left"/>
                      <w:rPr>
                        <w:sz w:val="17"/>
                      </w:rPr>
                    </w:pPr>
                    <w:r>
                      <w:t>公司简介</w:t>
                    </w:r>
                  </w:p>
                  <w:p w14:paraId="544223C5">
                    <w:pPr>
                      <w:pStyle w:val="121"/>
                      <w:spacing w:before="2"/>
                      <w:ind w:left="114" w:right="0" w:firstLine="0"/>
                      <w:jc w:val="left"/>
                      <w:rPr>
                        <w:sz w:val="17"/>
                      </w:rPr>
                    </w:pPr>
                    <w:r>
                      <w:t>SCL</w:t>
                    </w:r>
                  </w:p>
                  <w:p w14:paraId="386B2FE5">
                    <w:pPr>
                      <w:spacing w:before="5" w:line="240" w:lineRule="auto"/>
                      <w:rPr>
                        <w:sz w:val="18"/>
                      </w:rPr>
                    </w:pPr>
                  </w:p>
                  <w:p w14:paraId="48C34C1A">
                    <w:pPr>
                      <w:pStyle w:val="98"/>
                      <w:spacing w:before="1" w:line="216" w:lineRule="auto"/>
                      <w:ind w:left="13" w:right="16" w:firstLine="0"/>
                      <w:jc w:val="left"/>
                      <w:rPr>
                        <w:sz w:val="11"/>
                      </w:rPr>
                    </w:pPr>
                    <w:r>
                      <w:t>低电平SCL转换重置所有CLK以开始计算其低电平周期</w:t>
                    </w:r>
                  </w:p>
                </w:txbxContent>
              </v:textbox>
            </v:shape>
            <v:shape id="_x0000_s1792" o:spid="_x0000_s1792" o:spt="202" type="#_x0000_t202" style="position:absolute;left:4922;top:2066;height:251;width:1401;" filled="f" stroked="f" coordsize="21600,21600">
              <v:path/>
              <v:fill on="f" focussize="0,0"/>
              <v:stroke on="f" joinstyle="miter"/>
              <v:imagedata o:title=""/>
              <o:lock v:ext="edit"/>
              <v:textbox inset="0mm,0mm,0mm,0mm">
                <w:txbxContent>
                  <w:p w14:paraId="57727C56">
                    <w:pPr>
                      <w:pStyle w:val="98"/>
                      <w:spacing w:before="14" w:line="216" w:lineRule="auto"/>
                      <w:ind w:left="0" w:right="12" w:firstLine="0"/>
                      <w:jc w:val="left"/>
                      <w:rPr>
                        <w:sz w:val="11"/>
                      </w:rPr>
                    </w:pPr>
                    <w:r>
                      <w:t>当所有CLK处于高电平状态</w:t>
                    </w:r>
                  </w:p>
                </w:txbxContent>
              </v:textbox>
            </v:shape>
          </v:group>
        </w:pict>
      </w:r>
      <w:r>
        <w:rPr>
          <w:i/>
          <w:color w:val="333333"/>
          <w:w w:val="85"/>
          <w:sz w:val="12"/>
        </w:rPr>
        <w:t>图82.</w:t>
      </w:r>
      <w:r>
        <w:rPr>
          <w:i/>
          <w:color w:val="333333"/>
          <w:spacing w:val="-14"/>
          <w:w w:val="85"/>
          <w:sz w:val="12"/>
        </w:rPr>
        <w:t xml:space="preserve"> </w:t>
      </w:r>
      <w:r>
        <w:rPr>
          <w:i/>
          <w:color w:val="333333"/>
          <w:w w:val="85"/>
          <w:sz w:val="12"/>
        </w:rPr>
        <w:t>多</w:t>
      </w:r>
      <w:r>
        <w:rPr>
          <w:i/>
          <w:color w:val="333333"/>
          <w:w w:val="95"/>
          <w:sz w:val="12"/>
        </w:rPr>
        <w:t>主时钟</w:t>
      </w:r>
      <w:r>
        <w:rPr>
          <w:i/>
          <w:color w:val="333333"/>
          <w:w w:val="85"/>
          <w:sz w:val="12"/>
        </w:rPr>
        <w:t>同步</w:t>
      </w:r>
    </w:p>
    <w:p w14:paraId="2A1285B2">
      <w:pPr>
        <w:spacing w:after="0" w:line="319" w:lineRule="auto"/>
        <w:jc w:val="left"/>
        <w:rPr>
          <w:sz w:val="12"/>
        </w:rPr>
        <w:sectPr>
          <w:pgSz w:w="11910" w:h="16840"/>
          <w:pgMar w:top="920" w:right="1000" w:bottom="960" w:left="1020" w:header="562" w:footer="780" w:gutter="0"/>
          <w:cols w:space="720" w:num="1"/>
        </w:sectPr>
      </w:pPr>
    </w:p>
    <w:p w14:paraId="4C9582CD">
      <w:pPr>
        <w:pStyle w:val="8"/>
        <w:rPr>
          <w:i/>
          <w:sz w:val="20"/>
        </w:rPr>
      </w:pPr>
    </w:p>
    <w:p w14:paraId="7FF0B88C">
      <w:pPr>
        <w:pStyle w:val="8"/>
        <w:spacing w:before="3"/>
        <w:rPr>
          <w:i/>
          <w:sz w:val="27"/>
        </w:rPr>
      </w:pPr>
    </w:p>
    <w:p w14:paraId="7C3AE0D5">
      <w:pPr>
        <w:pStyle w:val="26"/>
        <w:numPr>
          <w:ilvl w:val="2"/>
          <w:numId w:val="5"/>
        </w:numPr>
        <w:tabs>
          <w:tab w:val="left" w:pos="2098"/>
        </w:tabs>
        <w:spacing w:before="98" w:after="0" w:line="240" w:lineRule="auto"/>
        <w:ind w:left="2097" w:right="0" w:hanging="818"/>
        <w:jc w:val="left"/>
      </w:pPr>
      <w:bookmarkStart w:id="86" w:name="4.3.10. Operation Modes"/>
      <w:bookmarkEnd w:id="86"/>
      <w:bookmarkStart w:id="87" w:name="4.3.10. Operation Modes"/>
      <w:bookmarkEnd w:id="87"/>
      <w:r>
        <w:t>操作模式</w:t>
      </w:r>
    </w:p>
    <w:p w14:paraId="0CB23EE1">
      <w:pPr>
        <w:pStyle w:val="8"/>
        <w:spacing w:before="8"/>
        <w:rPr>
          <w:b/>
          <w:sz w:val="22"/>
        </w:rPr>
      </w:pPr>
    </w:p>
    <w:p w14:paraId="104E0271">
      <w:pPr>
        <w:pStyle w:val="24"/>
        <w:spacing w:before="1"/>
        <w:ind w:left="1280"/>
      </w:pPr>
      <w:r>
        <w:t>本节提供有关操作模式的信息</w:t>
      </w:r>
    </w:p>
    <w:p w14:paraId="297F6223">
      <w:pPr>
        <w:pStyle w:val="8"/>
        <w:spacing w:before="10"/>
        <w:rPr>
          <w:sz w:val="15"/>
        </w:rPr>
      </w:pPr>
    </w:p>
    <w:p w14:paraId="3251F185">
      <w:pPr>
        <w:spacing w:before="0"/>
        <w:ind w:left="1280" w:right="0" w:firstLine="0"/>
        <w:jc w:val="left"/>
        <w:rPr>
          <w:b/>
          <w:sz w:val="18"/>
        </w:rPr>
      </w:pPr>
      <w:r>
        <w:pict>
          <v:shape id="_x0000_s1793" o:spid="_x0000_s1793" o:spt="202" type="#_x0000_t202" style="position:absolute;left:0pt;margin-left:115pt;margin-top:17pt;height:48.2pt;width:424.3pt;mso-position-horizontal-relative:page;mso-wrap-distance-bottom:0pt;mso-wrap-distance-top:0pt;z-index:-251446272;mso-width-relative:page;mso-height-relative:page;" filled="f" stroked="t" coordsize="21600,21600">
            <v:path/>
            <v:fill on="f" focussize="0,0"/>
            <v:stroke weight="1pt" color="#CA5868"/>
            <v:imagedata o:title=""/>
            <o:lock v:ext="edit"/>
            <v:textbox inset="0mm,0mm,0mm,0mm">
              <w:txbxContent>
                <w:p w14:paraId="24B33252">
                  <w:pPr>
                    <w:pStyle w:val="80"/>
                    <w:spacing w:before="127" w:line="319" w:lineRule="auto"/>
                    <w:ind w:left="110" w:right="108"/>
                    <w:jc w:val="both"/>
                  </w:pPr>
                  <w:r>
                    <w:rPr>
                      <w:color w:val="333333"/>
                    </w:rPr>
                    <w:t>需要注意的是，DW_apb_i2c只应设置为作为I2C主机或I2C从机运行，而不能同时作为两者运行。这是通过确保</w:t>
                  </w:r>
                  <w:r>
                    <w:fldChar w:fldCharType="begin"/>
                  </w:r>
                  <w:r>
                    <w:instrText xml:space="preserve"> HYPERLINK \l "_bookmark64" </w:instrText>
                  </w:r>
                  <w:r>
                    <w:fldChar w:fldCharType="separate"/>
                  </w:r>
                  <w:r>
                    <w:rPr>
                      <w:color w:val="418BCA"/>
                    </w:rPr>
                    <w:t>IC_CON</w:t>
                  </w:r>
                  <w:r>
                    <w:rPr>
                      <w:color w:val="418BCA"/>
                    </w:rPr>
                    <w:fldChar w:fldCharType="end"/>
                  </w:r>
                  <w:r>
                    <w:rPr>
                      <w:color w:val="333333"/>
                    </w:rPr>
                    <w:t>.IC_SLAVE_DISABLE和</w:t>
                  </w:r>
                  <w:r>
                    <w:fldChar w:fldCharType="begin"/>
                  </w:r>
                  <w:r>
                    <w:instrText xml:space="preserve"> HYPERLINK \l "_bookmark64" </w:instrText>
                  </w:r>
                  <w:r>
                    <w:fldChar w:fldCharType="separate"/>
                  </w:r>
                  <w:r>
                    <w:rPr>
                      <w:color w:val="418BCA"/>
                    </w:rPr>
                    <w:t>IC_CON</w:t>
                  </w:r>
                  <w:r>
                    <w:rPr>
                      <w:color w:val="418BCA"/>
                    </w:rPr>
                    <w:fldChar w:fldCharType="end"/>
                  </w:r>
                  <w:r>
                    <w:rPr>
                      <w:color w:val="333333"/>
                    </w:rPr>
                    <w:t>.MASTER_MODE从不分别设置为0和1来</w:t>
                  </w:r>
                </w:p>
              </w:txbxContent>
            </v:textbox>
            <w10:wrap type="topAndBottom"/>
          </v:shape>
        </w:pict>
      </w:r>
      <w:r>
        <w:drawing>
          <wp:inline distT="0" distB="0" distL="0" distR="0">
            <wp:extent cx="127000" cy="127000"/>
            <wp:effectExtent l="0" t="0" r="0" b="0"/>
            <wp:docPr id="2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25B7DCD9">
      <w:pPr>
        <w:pStyle w:val="8"/>
        <w:rPr>
          <w:b/>
          <w:sz w:val="20"/>
        </w:rPr>
      </w:pPr>
    </w:p>
    <w:p w14:paraId="506913D6">
      <w:pPr>
        <w:pStyle w:val="8"/>
        <w:spacing w:before="5"/>
        <w:rPr>
          <w:b/>
          <w:sz w:val="22"/>
        </w:rPr>
      </w:pPr>
    </w:p>
    <w:p w14:paraId="49C8F307">
      <w:pPr>
        <w:pStyle w:val="23"/>
        <w:numPr>
          <w:ilvl w:val="3"/>
          <w:numId w:val="11"/>
        </w:numPr>
        <w:tabs>
          <w:tab w:val="left" w:pos="2134"/>
        </w:tabs>
        <w:spacing w:before="0" w:after="0" w:line="240" w:lineRule="auto"/>
        <w:ind w:left="2133" w:right="0" w:hanging="854"/>
        <w:jc w:val="left"/>
      </w:pPr>
      <w:r>
        <w:t>从属模式操作</w:t>
      </w:r>
    </w:p>
    <w:p w14:paraId="717146B9">
      <w:pPr>
        <w:pStyle w:val="8"/>
        <w:spacing w:before="8"/>
        <w:rPr>
          <w:b/>
          <w:sz w:val="22"/>
        </w:rPr>
      </w:pPr>
    </w:p>
    <w:p w14:paraId="0A88E5FD">
      <w:pPr>
        <w:pStyle w:val="24"/>
        <w:ind w:left="1280"/>
      </w:pPr>
      <w:r>
        <w:t>本节讨论从机模式程序。</w:t>
      </w:r>
    </w:p>
    <w:p w14:paraId="470056DE">
      <w:pPr>
        <w:pStyle w:val="8"/>
        <w:rPr>
          <w:sz w:val="18"/>
        </w:rPr>
      </w:pPr>
    </w:p>
    <w:p w14:paraId="47277A42">
      <w:pPr>
        <w:pStyle w:val="8"/>
        <w:rPr>
          <w:sz w:val="18"/>
        </w:rPr>
      </w:pPr>
    </w:p>
    <w:p w14:paraId="7EF32180">
      <w:pPr>
        <w:pStyle w:val="97"/>
        <w:numPr>
          <w:ilvl w:val="4"/>
          <w:numId w:val="11"/>
        </w:numPr>
        <w:tabs>
          <w:tab w:val="left" w:pos="2204"/>
        </w:tabs>
        <w:spacing w:before="161" w:after="0" w:line="240" w:lineRule="auto"/>
        <w:ind w:left="2203" w:right="0" w:hanging="924"/>
        <w:jc w:val="left"/>
      </w:pPr>
      <w:r>
        <w:t>初始配置</w:t>
      </w:r>
    </w:p>
    <w:p w14:paraId="531B48EC">
      <w:pPr>
        <w:pStyle w:val="8"/>
        <w:spacing w:before="2"/>
        <w:rPr>
          <w:b/>
          <w:sz w:val="19"/>
        </w:rPr>
      </w:pPr>
    </w:p>
    <w:p w14:paraId="7A41B513">
      <w:pPr>
        <w:pStyle w:val="24"/>
        <w:ind w:left="1280"/>
        <w:rPr>
          <w:rFonts w:hint="eastAsia" w:eastAsia="宋体"/>
          <w:lang w:eastAsia="zh-CN"/>
        </w:rPr>
      </w:pPr>
      <w:r>
        <w:t>要将DW_apb_i2c用作从设备，请执行以下步骤</w:t>
      </w:r>
      <w:r>
        <w:rPr>
          <w:rFonts w:hint="eastAsia" w:eastAsia="宋体"/>
          <w:lang w:eastAsia="zh-CN"/>
        </w:rPr>
        <w:t>:</w:t>
      </w:r>
    </w:p>
    <w:p w14:paraId="5EAC8B71">
      <w:pPr>
        <w:pStyle w:val="8"/>
        <w:spacing w:before="8"/>
        <w:rPr>
          <w:sz w:val="15"/>
        </w:rPr>
      </w:pPr>
    </w:p>
    <w:p w14:paraId="10DFCD96">
      <w:pPr>
        <w:pStyle w:val="65"/>
        <w:numPr>
          <w:ilvl w:val="5"/>
          <w:numId w:val="11"/>
        </w:numPr>
        <w:tabs>
          <w:tab w:val="left" w:pos="1640"/>
        </w:tabs>
        <w:spacing w:before="0" w:after="0" w:line="240" w:lineRule="auto"/>
        <w:ind w:left="1640" w:right="0" w:hanging="192"/>
        <w:jc w:val="left"/>
        <w:rPr>
          <w:sz w:val="16"/>
        </w:rPr>
      </w:pPr>
      <w:r>
        <w:rPr>
          <w:color w:val="333333"/>
        </w:rPr>
        <w:t>通过向</w:t>
      </w:r>
      <w:r>
        <w:fldChar w:fldCharType="begin"/>
      </w:r>
      <w:r>
        <w:instrText xml:space="preserve"> HYPERLINK \l "_bookmark88" </w:instrText>
      </w:r>
      <w:r>
        <w:fldChar w:fldCharType="separate"/>
      </w:r>
      <w:r>
        <w:rPr>
          <w:color w:val="418BCA"/>
        </w:rPr>
        <w:t>IC_ENABLE</w:t>
      </w:r>
      <w:r>
        <w:rPr>
          <w:color w:val="418BCA"/>
        </w:rPr>
        <w:fldChar w:fldCharType="end"/>
      </w:r>
      <w:r>
        <w:rPr>
          <w:color w:val="333333"/>
        </w:rPr>
        <w:t>. ENABLE写入“0”来禁用DW_apb_i2c</w:t>
      </w:r>
    </w:p>
    <w:p w14:paraId="4B786A86">
      <w:pPr>
        <w:pStyle w:val="8"/>
        <w:spacing w:before="8"/>
        <w:rPr>
          <w:sz w:val="15"/>
        </w:rPr>
      </w:pPr>
    </w:p>
    <w:p w14:paraId="1AD58443">
      <w:pPr>
        <w:pStyle w:val="65"/>
        <w:numPr>
          <w:ilvl w:val="5"/>
          <w:numId w:val="11"/>
        </w:numPr>
        <w:tabs>
          <w:tab w:val="left" w:pos="1640"/>
        </w:tabs>
        <w:spacing w:before="0" w:after="0" w:line="319" w:lineRule="auto"/>
        <w:ind w:left="1640" w:right="664" w:hanging="192"/>
        <w:jc w:val="left"/>
        <w:rPr>
          <w:sz w:val="16"/>
        </w:rPr>
      </w:pPr>
      <w:r>
        <w:rPr>
          <w:color w:val="333333"/>
        </w:rPr>
        <w:t>写入</w:t>
      </w:r>
      <w:r>
        <w:fldChar w:fldCharType="begin"/>
      </w:r>
      <w:r>
        <w:instrText xml:space="preserve"> HYPERLINK \l "_bookmark66" </w:instrText>
      </w:r>
      <w:r>
        <w:fldChar w:fldCharType="separate"/>
      </w:r>
      <w:r>
        <w:rPr>
          <w:color w:val="418BCA"/>
        </w:rPr>
        <w:t>IC_SAR</w:t>
      </w:r>
      <w:r>
        <w:rPr>
          <w:color w:val="418BCA"/>
        </w:rPr>
        <w:fldChar w:fldCharType="end"/>
      </w:r>
      <w:r>
        <w:rPr>
          <w:color w:val="333333"/>
        </w:rPr>
        <w:t>寄存器（位9</w:t>
      </w:r>
      <w:r>
        <w:rPr>
          <w:rFonts w:hint="eastAsia" w:eastAsia="宋体"/>
          <w:color w:val="333333"/>
          <w:lang w:eastAsia="zh-CN"/>
        </w:rPr>
        <w:t>:</w:t>
      </w:r>
      <w:r>
        <w:rPr>
          <w:color w:val="333333"/>
        </w:rPr>
        <w:t>0）以设置从机地址。这是DW_apb_i2c响应的地址</w:t>
      </w:r>
    </w:p>
    <w:p w14:paraId="474BEAC0">
      <w:pPr>
        <w:pStyle w:val="65"/>
        <w:numPr>
          <w:ilvl w:val="5"/>
          <w:numId w:val="11"/>
        </w:numPr>
        <w:tabs>
          <w:tab w:val="left" w:pos="1640"/>
        </w:tabs>
        <w:spacing w:before="121" w:after="0" w:line="319" w:lineRule="auto"/>
        <w:ind w:left="1640" w:right="507" w:hanging="192"/>
        <w:jc w:val="left"/>
        <w:rPr>
          <w:sz w:val="16"/>
        </w:rPr>
      </w:pPr>
      <w:r>
        <w:rPr>
          <w:color w:val="333333"/>
        </w:rPr>
        <w:t>写入</w:t>
      </w:r>
      <w:r>
        <w:fldChar w:fldCharType="begin"/>
      </w:r>
      <w:r>
        <w:instrText xml:space="preserve"> HYPERLINK \l "_bookmark64" </w:instrText>
      </w:r>
      <w:r>
        <w:fldChar w:fldCharType="separate"/>
      </w:r>
      <w:r>
        <w:rPr>
          <w:color w:val="418BCA"/>
        </w:rPr>
        <w:t>IC_CON</w:t>
      </w:r>
      <w:r>
        <w:rPr>
          <w:color w:val="418BCA"/>
        </w:rPr>
        <w:fldChar w:fldCharType="end"/>
      </w:r>
      <w:r>
        <w:rPr>
          <w:color w:val="333333"/>
        </w:rPr>
        <w:t>寄存器以指定支持哪种寻址类型（通过设置位3，7位或10位通过将“0”写入位6（IC_SLAVE_DISABLE）并将“0 "写入位0（MASTER_MODE），使能仅从机模式下的DW_apb_i2c</w:t>
      </w:r>
    </w:p>
    <w:p w14:paraId="3EADCFAC">
      <w:pPr>
        <w:spacing w:before="125"/>
        <w:ind w:left="1280" w:right="0" w:firstLine="0"/>
        <w:jc w:val="left"/>
        <w:rPr>
          <w:b/>
          <w:sz w:val="18"/>
        </w:rPr>
      </w:pPr>
      <w:r>
        <w:pict>
          <v:shape id="_x0000_s1794" o:spid="_x0000_s1794" o:spt="202" type="#_x0000_t202" style="position:absolute;left:0pt;margin-left:115pt;margin-top:23.25pt;height:35.8pt;width:424.3pt;mso-position-horizontal-relative:page;mso-wrap-distance-bottom:0pt;mso-wrap-distance-top:0pt;z-index:-251446272;mso-width-relative:page;mso-height-relative:page;" filled="f" stroked="t" coordsize="21600,21600">
            <v:path/>
            <v:fill on="f" focussize="0,0"/>
            <v:stroke weight="1pt" color="#CA5868"/>
            <v:imagedata o:title=""/>
            <o:lock v:ext="edit"/>
            <v:textbox inset="0mm,0mm,0mm,0mm">
              <w:txbxContent>
                <w:p w14:paraId="3FB66A3F">
                  <w:pPr>
                    <w:pStyle w:val="24"/>
                    <w:spacing w:before="127" w:line="319" w:lineRule="auto"/>
                    <w:ind w:left="110"/>
                  </w:pPr>
                  <w:r>
                    <w:t>从机和主机不必使用相同类型的7位或10位地址进行编程。例如，从设备可以用7位寻址编程，主设备可以用10位寻址编程，反之亦然。</w:t>
                  </w:r>
                </w:p>
              </w:txbxContent>
            </v:textbox>
            <w10:wrap type="topAndBottom"/>
          </v:shape>
        </w:pict>
      </w:r>
      <w:r>
        <w:drawing>
          <wp:inline distT="0" distB="0" distL="0" distR="0">
            <wp:extent cx="127000" cy="127000"/>
            <wp:effectExtent l="0" t="0" r="0" b="0"/>
            <wp:docPr id="2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7C0AE084">
      <w:pPr>
        <w:pStyle w:val="8"/>
        <w:spacing w:before="4"/>
        <w:rPr>
          <w:b/>
          <w:sz w:val="10"/>
        </w:rPr>
      </w:pPr>
    </w:p>
    <w:p w14:paraId="18BFE8C7">
      <w:pPr>
        <w:pStyle w:val="8"/>
        <w:spacing w:before="98"/>
        <w:ind w:left="1448"/>
      </w:pPr>
      <w:r>
        <w:rPr>
          <w:color w:val="333333"/>
        </w:rPr>
        <w:t>1. 通过向</w:t>
      </w:r>
      <w:r>
        <w:fldChar w:fldCharType="begin"/>
      </w:r>
      <w:r>
        <w:instrText xml:space="preserve"> HYPERLINK \l "_bookmark88" </w:instrText>
      </w:r>
      <w:r>
        <w:fldChar w:fldCharType="separate"/>
      </w:r>
      <w:r>
        <w:rPr>
          <w:color w:val="418BCA"/>
        </w:rPr>
        <w:t>IC_ENABLE</w:t>
      </w:r>
      <w:r>
        <w:rPr>
          <w:color w:val="418BCA"/>
        </w:rPr>
        <w:fldChar w:fldCharType="end"/>
      </w:r>
      <w:r>
        <w:rPr>
          <w:color w:val="333333"/>
        </w:rPr>
        <w:t>. ENABLE写入“1”来启用DW_apb_i2c</w:t>
      </w:r>
    </w:p>
    <w:p w14:paraId="5EA0709D">
      <w:pPr>
        <w:pStyle w:val="8"/>
        <w:spacing w:before="10"/>
        <w:rPr>
          <w:sz w:val="15"/>
        </w:rPr>
      </w:pPr>
    </w:p>
    <w:p w14:paraId="137CA8B9">
      <w:pPr>
        <w:spacing w:before="0"/>
        <w:ind w:left="1280" w:right="0" w:firstLine="0"/>
        <w:jc w:val="left"/>
        <w:rPr>
          <w:b/>
          <w:sz w:val="18"/>
        </w:rPr>
      </w:pPr>
      <w:r>
        <w:pict>
          <v:shape id="_x0000_s1795" o:spid="_x0000_s1795" o:spt="202" type="#_x0000_t202" style="position:absolute;left:0pt;margin-left:115pt;margin-top:17pt;height:60.6pt;width:424.3pt;mso-position-horizontal-relative:page;mso-wrap-distance-bottom:0pt;mso-wrap-distance-top:0pt;z-index:-251445248;mso-width-relative:page;mso-height-relative:page;" filled="f" stroked="t" coordsize="21600,21600">
            <v:path/>
            <v:fill on="f" focussize="0,0"/>
            <v:stroke weight="1pt" color="#CA5868"/>
            <v:imagedata o:title=""/>
            <o:lock v:ext="edit"/>
            <v:textbox inset="0mm,0mm,0mm,0mm">
              <w:txbxContent>
                <w:p w14:paraId="5E3002C9">
                  <w:pPr>
                    <w:pStyle w:val="24"/>
                    <w:spacing w:before="127" w:line="319" w:lineRule="auto"/>
                    <w:ind w:left="110" w:right="113"/>
                    <w:jc w:val="both"/>
                  </w:pPr>
                  <w:r>
                    <w:t>根据所选的复位值，可能不需要第二步和第三步，因为可以配置复位值。例如，如果设备只作为主设备，则无需设置从设备地址，因为您可以配置DW_apb_i2c，使其在复位后禁用从设备，并在复位后启用主设备如果DW_apb_i2c禁用，则存储的值为静态值，无需重新编程</w:t>
                  </w:r>
                </w:p>
              </w:txbxContent>
            </v:textbox>
            <w10:wrap type="topAndBottom"/>
          </v:shape>
        </w:pict>
      </w:r>
      <w:r>
        <w:drawing>
          <wp:inline distT="0" distB="0" distL="0" distR="0">
            <wp:extent cx="127000" cy="127000"/>
            <wp:effectExtent l="0" t="0" r="0" b="0"/>
            <wp:docPr id="2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07B9035B">
      <w:pPr>
        <w:pStyle w:val="8"/>
        <w:spacing w:before="4"/>
        <w:rPr>
          <w:b/>
          <w:sz w:val="10"/>
        </w:rPr>
      </w:pPr>
    </w:p>
    <w:p w14:paraId="675E837D">
      <w:pPr>
        <w:spacing w:before="101"/>
        <w:ind w:left="1280" w:right="0" w:firstLine="0"/>
        <w:jc w:val="left"/>
        <w:rPr>
          <w:b/>
          <w:sz w:val="18"/>
        </w:rPr>
      </w:pPr>
      <w:r>
        <w:pict>
          <v:shape id="_x0000_s1796" o:spid="_x0000_s1796" o:spt="202" type="#_x0000_t202" style="position:absolute;left:0pt;margin-left:115pt;margin-top:21pt;height:110.15pt;width:424.3pt;mso-position-horizontal-relative:page;mso-wrap-distance-bottom:0pt;mso-wrap-distance-top:0pt;z-index:-251445248;mso-width-relative:page;mso-height-relative:page;" filled="f" stroked="t" coordsize="21600,21600">
            <v:path/>
            <v:fill on="f" focussize="0,0"/>
            <v:stroke weight="1pt" color="#CA5868"/>
            <v:imagedata o:title=""/>
            <o:lock v:ext="edit"/>
            <v:textbox inset="0mm,0mm,0mm,0mm">
              <w:txbxContent>
                <w:p w14:paraId="0E224AF7">
                  <w:pPr>
                    <w:pStyle w:val="8"/>
                    <w:spacing w:before="127" w:line="316" w:lineRule="auto"/>
                    <w:ind w:left="110" w:right="109"/>
                    <w:jc w:val="both"/>
                  </w:pPr>
                  <w:r>
                    <w:rPr>
                      <w:color w:val="333333"/>
                    </w:rPr>
                    <w:t>建议仅当I2C总线空闲时，才使DW_apb_i2c从机退出复位。当总线上正在进行传输时，取消复位会导致用于同步</w:t>
                  </w:r>
                  <w:r>
                    <w:rPr>
                      <w:rFonts w:ascii="MS Gothic"/>
                      <w:color w:val="B12046"/>
                      <w:sz w:val="14"/>
                    </w:rPr>
                    <w:t>SDA</w:t>
                  </w:r>
                  <w:r>
                    <w:rPr>
                      <w:color w:val="333333"/>
                    </w:rPr>
                    <w:t>和</w:t>
                  </w:r>
                  <w:r>
                    <w:rPr>
                      <w:rFonts w:ascii="MS Gothic"/>
                      <w:color w:val="B12046"/>
                      <w:sz w:val="14"/>
                    </w:rPr>
                    <w:t>SCL</w:t>
                  </w:r>
                  <w:r>
                    <w:rPr>
                      <w:color w:val="333333"/>
                    </w:rPr>
                    <w:t>的内部同步触发器从复位值1切换到总线上的实际值这可能导致</w:t>
                  </w:r>
                  <w:r>
                    <w:rPr>
                      <w:rFonts w:ascii="MS Gothic"/>
                      <w:color w:val="B12046"/>
                      <w:sz w:val="14"/>
                    </w:rPr>
                    <w:t>SDA</w:t>
                  </w:r>
                  <w:r>
                    <w:rPr>
                      <w:color w:val="333333"/>
                    </w:rPr>
                    <w:t>从1切换到0，而</w:t>
                  </w:r>
                  <w:r>
                    <w:rPr>
                      <w:rFonts w:ascii="MS Gothic"/>
                      <w:color w:val="B12046"/>
                      <w:sz w:val="14"/>
                    </w:rPr>
                    <w:t>SCL</w:t>
                  </w:r>
                  <w:r>
                    <w:rPr>
                      <w:color w:val="333333"/>
                    </w:rPr>
                    <w:t>为1，从而导致DW_apb_i2c从机检测到错误的START条件。通过将DW_apb_i2c配置为IC_SLAVE_DISABLE = 1和MASTER_MODE = 1，也可以避免这种情况   以便在复位后禁用从机接口。然后，在内部</w:t>
                  </w:r>
                  <w:r>
                    <w:rPr>
                      <w:rFonts w:ascii="MS Gothic"/>
                      <w:color w:val="B12046"/>
                      <w:sz w:val="14"/>
                    </w:rPr>
                    <w:t>SDA</w:t>
                  </w:r>
                  <w:r>
                    <w:rPr>
                      <w:color w:val="333333"/>
                    </w:rPr>
                    <w:t>和</w:t>
                  </w:r>
                  <w:r>
                    <w:rPr>
                      <w:rFonts w:ascii="MS Gothic"/>
                      <w:color w:val="B12046"/>
                      <w:sz w:val="14"/>
                    </w:rPr>
                    <w:t>SCL</w:t>
                  </w:r>
                  <w:r>
                    <w:rPr>
                      <w:color w:val="333333"/>
                    </w:rPr>
                    <w:t>与总线上的值同步后，可以通过编程</w:t>
                  </w:r>
                  <w:r>
                    <w:fldChar w:fldCharType="begin"/>
                  </w:r>
                  <w:r>
                    <w:instrText xml:space="preserve"> HYPERLINK \l "_bookmark64" </w:instrText>
                  </w:r>
                  <w:r>
                    <w:fldChar w:fldCharType="separate"/>
                  </w:r>
                  <w:r>
                    <w:rPr>
                      <w:color w:val="418BCA"/>
                    </w:rPr>
                    <w:t>IC_CON</w:t>
                  </w:r>
                  <w:r>
                    <w:rPr>
                      <w:color w:val="418BCA"/>
                    </w:rPr>
                    <w:fldChar w:fldCharType="end"/>
                  </w:r>
                  <w:r>
                    <w:rPr>
                      <w:color w:val="333333"/>
                    </w:rPr>
                    <w:t>[0] = 0和</w:t>
                  </w:r>
                  <w:r>
                    <w:fldChar w:fldCharType="begin"/>
                  </w:r>
                  <w:r>
                    <w:instrText xml:space="preserve"> HYPERLINK \l "_bookmark64" </w:instrText>
                  </w:r>
                  <w:r>
                    <w:fldChar w:fldCharType="separate"/>
                  </w:r>
                  <w:r>
                    <w:rPr>
                      <w:color w:val="418BCA"/>
                    </w:rPr>
                    <w:t>IC_CON</w:t>
                  </w:r>
                  <w:r>
                    <w:rPr>
                      <w:color w:val="418BCA"/>
                    </w:rPr>
                    <w:fldChar w:fldCharType="end"/>
                  </w:r>
                  <w:r>
                    <w:rPr>
                      <w:color w:val="333333"/>
                    </w:rPr>
                    <w:t>[6]= 0来使能它;重置解除断言后，这大约需要六个</w:t>
                  </w:r>
                  <w:r>
                    <w:rPr>
                      <w:rFonts w:ascii="MS Gothic"/>
                      <w:color w:val="B12046"/>
                      <w:sz w:val="14"/>
                    </w:rPr>
                    <w:t>ic_clk</w:t>
                  </w:r>
                  <w:r>
                    <w:rPr>
                      <w:color w:val="333333"/>
                    </w:rPr>
                    <w:t>周期</w:t>
                  </w:r>
                </w:p>
              </w:txbxContent>
            </v:textbox>
            <w10:wrap type="topAndBottom"/>
          </v:shape>
        </w:pict>
      </w:r>
      <w:r>
        <w:drawing>
          <wp:inline distT="0" distB="0" distL="0" distR="0">
            <wp:extent cx="127000" cy="127000"/>
            <wp:effectExtent l="0" t="0" r="0" b="0"/>
            <wp:docPr id="2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0.png"/>
                    <pic:cNvPicPr>
                      <a:picLocks noChangeAspect="1"/>
                    </pic:cNvPicPr>
                  </pic:nvPicPr>
                  <pic:blipFill>
                    <a:blip r:embed="rId69" cstate="print"/>
                    <a:stretch>
                      <a:fillRect/>
                    </a:stretch>
                  </pic:blipFill>
                  <pic:spPr>
                    <a:xfrm>
                      <a:off x="0" y="0"/>
                      <a:ext cx="127000" cy="127000"/>
                    </a:xfrm>
                    <a:prstGeom prst="rect">
                      <a:avLst/>
                    </a:prstGeom>
                  </pic:spPr>
                </pic:pic>
              </a:graphicData>
            </a:graphic>
          </wp:inline>
        </w:drawing>
      </w:r>
      <w:r>
        <w:rPr>
          <w:b/>
          <w:color w:val="CA5868"/>
          <w:w w:val="105"/>
          <w:position w:val="2"/>
          <w:sz w:val="18"/>
        </w:rPr>
        <w:t>警告</w:t>
      </w:r>
    </w:p>
    <w:p w14:paraId="4BADE3CC">
      <w:pPr>
        <w:spacing w:after="0"/>
        <w:jc w:val="left"/>
        <w:rPr>
          <w:sz w:val="18"/>
        </w:rPr>
        <w:sectPr>
          <w:pgSz w:w="11910" w:h="16840"/>
          <w:pgMar w:top="920" w:right="1000" w:bottom="960" w:left="1020" w:header="562" w:footer="780" w:gutter="0"/>
          <w:cols w:space="720" w:num="1"/>
        </w:sectPr>
      </w:pPr>
    </w:p>
    <w:p w14:paraId="22DDE7C4">
      <w:pPr>
        <w:pStyle w:val="8"/>
        <w:rPr>
          <w:b/>
          <w:sz w:val="20"/>
        </w:rPr>
      </w:pPr>
    </w:p>
    <w:p w14:paraId="2DD1E8F4">
      <w:pPr>
        <w:pStyle w:val="8"/>
        <w:spacing w:before="11"/>
        <w:rPr>
          <w:b/>
          <w:sz w:val="27"/>
        </w:rPr>
      </w:pPr>
    </w:p>
    <w:p w14:paraId="4E9E86B5">
      <w:pPr>
        <w:pStyle w:val="85"/>
        <w:numPr>
          <w:ilvl w:val="4"/>
          <w:numId w:val="11"/>
        </w:numPr>
        <w:tabs>
          <w:tab w:val="left" w:pos="2204"/>
        </w:tabs>
        <w:spacing w:before="98" w:after="0" w:line="240" w:lineRule="auto"/>
        <w:ind w:left="2203" w:right="0" w:hanging="924"/>
        <w:jc w:val="left"/>
      </w:pPr>
      <w:bookmarkStart w:id="88" w:name="_bookmark53"/>
      <w:bookmarkEnd w:id="88"/>
      <w:bookmarkStart w:id="89" w:name="_bookmark53"/>
      <w:bookmarkEnd w:id="89"/>
      <w:r>
        <w:t>单字节从发送器操作</w:t>
      </w:r>
    </w:p>
    <w:p w14:paraId="2A16B672">
      <w:pPr>
        <w:pStyle w:val="8"/>
        <w:spacing w:before="2"/>
        <w:rPr>
          <w:b/>
          <w:sz w:val="19"/>
        </w:rPr>
      </w:pPr>
    </w:p>
    <w:p w14:paraId="0DFA1D1B">
      <w:pPr>
        <w:pStyle w:val="24"/>
        <w:spacing w:line="319" w:lineRule="auto"/>
        <w:ind w:left="1280" w:right="129"/>
      </w:pPr>
      <w:r>
        <w:t>当总线上的另一个I2C主器件对DW_apb_i2c进行寻址并请求数据时，DW_apb_i2c充当从发送器，并执行以下步骤</w:t>
      </w:r>
    </w:p>
    <w:p w14:paraId="48700A18">
      <w:pPr>
        <w:pStyle w:val="65"/>
        <w:numPr>
          <w:ilvl w:val="5"/>
          <w:numId w:val="11"/>
        </w:numPr>
        <w:tabs>
          <w:tab w:val="left" w:pos="1640"/>
        </w:tabs>
        <w:spacing w:before="122" w:after="0" w:line="319" w:lineRule="auto"/>
        <w:ind w:left="1640" w:right="149" w:hanging="192"/>
        <w:jc w:val="left"/>
        <w:rPr>
          <w:sz w:val="16"/>
        </w:rPr>
      </w:pPr>
      <w:r>
        <w:rPr>
          <w:color w:val="333333"/>
        </w:rPr>
        <w:t>另一个I2C主器件使用与DW_apb_i2c的</w:t>
      </w:r>
      <w:r>
        <w:fldChar w:fldCharType="begin"/>
      </w:r>
      <w:r>
        <w:instrText xml:space="preserve"> HYPERLINK \l "_bookmark66" </w:instrText>
      </w:r>
      <w:r>
        <w:fldChar w:fldCharType="separate"/>
      </w:r>
      <w:r>
        <w:rPr>
          <w:color w:val="418BCA"/>
        </w:rPr>
        <w:t>IC_SAR</w:t>
      </w:r>
      <w:r>
        <w:rPr>
          <w:color w:val="418BCA"/>
        </w:rPr>
        <w:fldChar w:fldCharType="end"/>
      </w:r>
      <w:r>
        <w:rPr>
          <w:color w:val="333333"/>
        </w:rPr>
        <w:t>寄存器中的从机地址匹配的地址发起I2C传输</w:t>
      </w:r>
    </w:p>
    <w:p w14:paraId="2C5DB914">
      <w:pPr>
        <w:pStyle w:val="32"/>
        <w:numPr>
          <w:ilvl w:val="5"/>
          <w:numId w:val="11"/>
        </w:numPr>
        <w:tabs>
          <w:tab w:val="left" w:pos="1640"/>
        </w:tabs>
        <w:spacing w:before="121" w:after="0" w:line="319" w:lineRule="auto"/>
        <w:ind w:left="1640" w:right="307" w:hanging="192"/>
        <w:jc w:val="left"/>
        <w:rPr>
          <w:sz w:val="16"/>
        </w:rPr>
      </w:pPr>
      <w:r>
        <w:t>DW_apb_i2c确认发送的地址并识别传输方向，以指示其作为从属发送器。</w:t>
      </w:r>
    </w:p>
    <w:p w14:paraId="03615F47">
      <w:pPr>
        <w:pStyle w:val="12"/>
        <w:numPr>
          <w:ilvl w:val="5"/>
          <w:numId w:val="11"/>
        </w:numPr>
        <w:tabs>
          <w:tab w:val="left" w:pos="1640"/>
        </w:tabs>
        <w:spacing w:before="122" w:after="0" w:line="319" w:lineRule="auto"/>
        <w:ind w:left="1640" w:right="299" w:hanging="192"/>
        <w:jc w:val="left"/>
        <w:rPr>
          <w:sz w:val="16"/>
        </w:rPr>
      </w:pPr>
      <w:r>
        <w:rPr>
          <w:color w:val="333333"/>
          <w:sz w:val="16"/>
        </w:rPr>
        <w:t>DW_apb_i2c置位RD_REQ中断（</w:t>
      </w:r>
      <w:r>
        <w:fldChar w:fldCharType="begin"/>
      </w:r>
      <w:r>
        <w:instrText xml:space="preserve"> HYPERLINK \l "_bookmark74" </w:instrText>
      </w:r>
      <w:r>
        <w:fldChar w:fldCharType="separate"/>
      </w:r>
      <w:r>
        <w:rPr>
          <w:color w:val="418BCA"/>
          <w:sz w:val="16"/>
        </w:rPr>
        <w:t>IC_RAW_INTR_STAT</w:t>
      </w:r>
      <w:r>
        <w:rPr>
          <w:color w:val="418BCA"/>
          <w:sz w:val="16"/>
        </w:rPr>
        <w:fldChar w:fldCharType="end"/>
      </w:r>
      <w:r>
        <w:rPr>
          <w:color w:val="333333"/>
          <w:sz w:val="16"/>
        </w:rPr>
        <w:t>寄存器的第5位），并使</w:t>
      </w:r>
      <w:r>
        <w:rPr>
          <w:rFonts w:ascii="MS Gothic"/>
          <w:color w:val="B12046"/>
          <w:sz w:val="14"/>
        </w:rPr>
        <w:t>SCL</w:t>
      </w:r>
      <w:r>
        <w:rPr>
          <w:color w:val="333333"/>
          <w:sz w:val="16"/>
        </w:rPr>
        <w:t>线保持它处于等待状态，直到软件响应。如果由于</w:t>
      </w:r>
      <w:r>
        <w:fldChar w:fldCharType="begin"/>
      </w:r>
      <w:r>
        <w:instrText xml:space="preserve"> HYPERLINK \l "_bookmark73" </w:instrText>
      </w:r>
      <w:r>
        <w:fldChar w:fldCharType="separate"/>
      </w:r>
      <w:r>
        <w:rPr>
          <w:color w:val="418BCA"/>
          <w:sz w:val="16"/>
        </w:rPr>
        <w:t>IC_INTR_MASK</w:t>
      </w:r>
      <w:r>
        <w:rPr>
          <w:color w:val="418BCA"/>
          <w:sz w:val="16"/>
        </w:rPr>
        <w:fldChar w:fldCharType="end"/>
      </w:r>
      <w:r>
        <w:rPr>
          <w:color w:val="333333"/>
          <w:sz w:val="16"/>
        </w:rPr>
        <w:t>.M_RD_REQ设置为零而屏蔽了RD_REQ中断，则建议使用硬件和/或软件时序例程来指示CPU定期读取</w:t>
      </w:r>
      <w:r>
        <w:fldChar w:fldCharType="begin"/>
      </w:r>
      <w:r>
        <w:instrText xml:space="preserve"> HYPERLINK \l "_bookmark74" </w:instrText>
      </w:r>
      <w:r>
        <w:fldChar w:fldCharType="separate"/>
      </w:r>
      <w:r>
        <w:rPr>
          <w:color w:val="418BCA"/>
          <w:sz w:val="16"/>
        </w:rPr>
        <w:t>IC_RAW_INTR_STAT</w:t>
      </w:r>
      <w:r>
        <w:rPr>
          <w:color w:val="418BCA"/>
          <w:sz w:val="16"/>
        </w:rPr>
        <w:fldChar w:fldCharType="end"/>
      </w:r>
      <w:r>
        <w:rPr>
          <w:color w:val="333333"/>
          <w:sz w:val="16"/>
        </w:rPr>
        <w:t>寄存器。</w:t>
      </w:r>
    </w:p>
    <w:p w14:paraId="79E592C4">
      <w:pPr>
        <w:pStyle w:val="65"/>
        <w:numPr>
          <w:ilvl w:val="6"/>
          <w:numId w:val="11"/>
        </w:numPr>
        <w:tabs>
          <w:tab w:val="left" w:pos="2000"/>
        </w:tabs>
        <w:spacing w:before="119" w:after="0" w:line="319" w:lineRule="auto"/>
        <w:ind w:left="2000" w:right="387" w:hanging="189"/>
        <w:jc w:val="left"/>
        <w:rPr>
          <w:sz w:val="16"/>
        </w:rPr>
      </w:pPr>
      <w:r>
        <w:rPr>
          <w:color w:val="333333"/>
        </w:rPr>
        <w:t>指示</w:t>
      </w:r>
      <w:r>
        <w:fldChar w:fldCharType="begin"/>
      </w:r>
      <w:r>
        <w:instrText xml:space="preserve"> HYPERLINK \l "_bookmark74" </w:instrText>
      </w:r>
      <w:r>
        <w:fldChar w:fldCharType="separate"/>
      </w:r>
      <w:r>
        <w:rPr>
          <w:color w:val="418BCA"/>
        </w:rPr>
        <w:t>IC_RAW_INTR_STAT</w:t>
      </w:r>
      <w:r>
        <w:rPr>
          <w:color w:val="418BCA"/>
        </w:rPr>
        <w:fldChar w:fldCharType="end"/>
      </w:r>
      <w:r>
        <w:rPr>
          <w:color w:val="333333"/>
        </w:rPr>
        <w:t>.RD_REQ被设置为1的读取必须被视为等同于RD_REQ中断被断言。</w:t>
      </w:r>
    </w:p>
    <w:p w14:paraId="438A3163">
      <w:pPr>
        <w:pStyle w:val="32"/>
        <w:numPr>
          <w:ilvl w:val="6"/>
          <w:numId w:val="11"/>
        </w:numPr>
        <w:tabs>
          <w:tab w:val="left" w:pos="2000"/>
        </w:tabs>
        <w:spacing w:before="121" w:after="0" w:line="240" w:lineRule="auto"/>
        <w:ind w:left="2000" w:right="0" w:hanging="192"/>
        <w:jc w:val="left"/>
        <w:rPr>
          <w:sz w:val="16"/>
        </w:rPr>
      </w:pPr>
      <w:r>
        <w:t>然后，软件必须采取行动，以满足I2C传输。</w:t>
      </w:r>
    </w:p>
    <w:p w14:paraId="177EAC0A">
      <w:pPr>
        <w:pStyle w:val="8"/>
        <w:spacing w:before="8"/>
        <w:rPr>
          <w:sz w:val="15"/>
        </w:rPr>
      </w:pPr>
    </w:p>
    <w:p w14:paraId="22B39C1B">
      <w:pPr>
        <w:pStyle w:val="12"/>
        <w:numPr>
          <w:ilvl w:val="6"/>
          <w:numId w:val="11"/>
        </w:numPr>
        <w:tabs>
          <w:tab w:val="left" w:pos="2000"/>
        </w:tabs>
        <w:spacing w:before="0" w:after="0" w:line="314" w:lineRule="auto"/>
        <w:ind w:left="2000" w:right="340" w:hanging="185"/>
        <w:jc w:val="left"/>
        <w:rPr>
          <w:sz w:val="16"/>
        </w:rPr>
      </w:pPr>
      <w:r>
        <w:rPr>
          <w:color w:val="333333"/>
          <w:sz w:val="16"/>
        </w:rPr>
        <w:t>所使用的时序间隔应该是DW_apb_i2c可以处理的最快</w:t>
      </w:r>
      <w:r>
        <w:rPr>
          <w:rFonts w:ascii="MS Gothic" w:hAnsi="MS Gothic"/>
          <w:color w:val="B12046"/>
          <w:sz w:val="14"/>
        </w:rPr>
        <w:t>SCL</w:t>
      </w:r>
      <w:r>
        <w:rPr>
          <w:color w:val="333333"/>
          <w:sz w:val="16"/>
        </w:rPr>
        <w:t>时钟周期的10倍左右例如，对于400kbps，定时间隔为25μs。</w:t>
      </w:r>
    </w:p>
    <w:p w14:paraId="7A168EED">
      <w:pPr>
        <w:spacing w:before="128"/>
        <w:ind w:left="1280" w:right="0" w:firstLine="0"/>
        <w:jc w:val="left"/>
        <w:rPr>
          <w:b/>
          <w:sz w:val="18"/>
        </w:rPr>
      </w:pPr>
      <w:r>
        <w:pict>
          <v:shape id="_x0000_s1797" o:spid="_x0000_s1797" o:spt="202" type="#_x0000_t202" style="position:absolute;left:0pt;margin-left:115pt;margin-top:23.4pt;height:35.8pt;width:424.3pt;mso-position-horizontal-relative:page;mso-wrap-distance-bottom:0pt;mso-wrap-distance-top:0pt;z-index:-251444224;mso-width-relative:page;mso-height-relative:page;" filled="f" stroked="t" coordsize="21600,21600">
            <v:path/>
            <v:fill on="f" focussize="0,0"/>
            <v:stroke weight="1pt" color="#CA5868"/>
            <v:imagedata o:title=""/>
            <o:lock v:ext="edit"/>
            <v:textbox inset="0mm,0mm,0mm,0mm">
              <w:txbxContent>
                <w:p w14:paraId="17CCDAAE">
                  <w:pPr>
                    <w:pStyle w:val="24"/>
                    <w:spacing w:before="127" w:line="319" w:lineRule="auto"/>
                    <w:ind w:left="110"/>
                  </w:pPr>
                  <w:r>
                    <w:t>此处建议使用值10，因为这大约是在I2C总线上传输单个字节数据所需的时间</w:t>
                  </w:r>
                </w:p>
              </w:txbxContent>
            </v:textbox>
            <w10:wrap type="topAndBottom"/>
          </v:shape>
        </w:pict>
      </w:r>
      <w:r>
        <w:drawing>
          <wp:inline distT="0" distB="0" distL="0" distR="0">
            <wp:extent cx="127000" cy="126365"/>
            <wp:effectExtent l="0" t="0" r="0" b="0"/>
            <wp:docPr id="2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png"/>
                    <pic:cNvPicPr>
                      <a:picLocks noChangeAspect="1"/>
                    </pic:cNvPicPr>
                  </pic:nvPicPr>
                  <pic:blipFill>
                    <a:blip r:embed="rId65" cstate="print"/>
                    <a:stretch>
                      <a:fillRect/>
                    </a:stretch>
                  </pic:blipFill>
                  <pic:spPr>
                    <a:xfrm>
                      <a:off x="0" y="0"/>
                      <a:ext cx="127000" cy="126999"/>
                    </a:xfrm>
                    <a:prstGeom prst="rect">
                      <a:avLst/>
                    </a:prstGeom>
                  </pic:spPr>
                </pic:pic>
              </a:graphicData>
            </a:graphic>
          </wp:inline>
        </w:drawing>
      </w:r>
      <w:r>
        <w:rPr>
          <w:b/>
          <w:color w:val="CA5868"/>
          <w:position w:val="2"/>
          <w:sz w:val="18"/>
        </w:rPr>
        <w:t>注意</w:t>
      </w:r>
    </w:p>
    <w:p w14:paraId="3487655D">
      <w:pPr>
        <w:pStyle w:val="8"/>
        <w:spacing w:before="4"/>
        <w:rPr>
          <w:b/>
          <w:sz w:val="10"/>
        </w:rPr>
      </w:pPr>
    </w:p>
    <w:p w14:paraId="6A9CAA24">
      <w:pPr>
        <w:pStyle w:val="81"/>
        <w:numPr>
          <w:ilvl w:val="0"/>
          <w:numId w:val="12"/>
        </w:numPr>
        <w:tabs>
          <w:tab w:val="left" w:pos="1640"/>
        </w:tabs>
        <w:spacing w:before="98" w:after="0" w:line="319" w:lineRule="auto"/>
        <w:ind w:left="1640" w:right="125" w:hanging="192"/>
        <w:jc w:val="left"/>
        <w:rPr>
          <w:sz w:val="16"/>
        </w:rPr>
      </w:pPr>
      <w:r>
        <w:rPr>
          <w:color w:val="333333"/>
        </w:rPr>
        <w:t>如果在接收读取请求之前，Tx FIFO中有任何剩余数据，则DW_apb_i2c置位TX_ABRT中断（</w:t>
      </w:r>
      <w:r>
        <w:fldChar w:fldCharType="begin"/>
      </w:r>
      <w:r>
        <w:instrText xml:space="preserve"> HYPERLINK \l "_bookmark74" </w:instrText>
      </w:r>
      <w:r>
        <w:fldChar w:fldCharType="separate"/>
      </w:r>
      <w:r>
        <w:rPr>
          <w:color w:val="418BCA"/>
        </w:rPr>
        <w:t>IC_RAW_INTR_STAT</w:t>
      </w:r>
      <w:r>
        <w:rPr>
          <w:color w:val="418BCA"/>
        </w:rPr>
        <w:fldChar w:fldCharType="end"/>
      </w:r>
      <w:r>
        <w:rPr>
          <w:color w:val="333333"/>
        </w:rPr>
        <w:t>寄存器的第6位），以从TX FIFO中清除旧数据如果由于</w:t>
      </w:r>
      <w:r>
        <w:fldChar w:fldCharType="begin"/>
      </w:r>
      <w:r>
        <w:instrText xml:space="preserve"> HYPERLINK \l "_bookmark73" </w:instrText>
      </w:r>
      <w:r>
        <w:fldChar w:fldCharType="separate"/>
      </w:r>
      <w:r>
        <w:rPr>
          <w:color w:val="418BCA"/>
        </w:rPr>
        <w:t>IC_INTR_MASK</w:t>
      </w:r>
      <w:r>
        <w:rPr>
          <w:color w:val="418BCA"/>
        </w:rPr>
        <w:fldChar w:fldCharType="end"/>
      </w:r>
      <w:r>
        <w:rPr>
          <w:color w:val="333333"/>
        </w:rPr>
        <w:t>.M_TX_ABRT设置为零而屏蔽了TX_ABRT中断，则建议重新使用时序例程（如上一步所述）或类似例程来读取</w:t>
      </w:r>
      <w:r>
        <w:fldChar w:fldCharType="begin"/>
      </w:r>
      <w:r>
        <w:instrText xml:space="preserve"> HYPERLINK \l "_bookmark74" </w:instrText>
      </w:r>
      <w:r>
        <w:fldChar w:fldCharType="separate"/>
      </w:r>
      <w:r>
        <w:rPr>
          <w:color w:val="418BCA"/>
        </w:rPr>
        <w:t>IC_RAW_INTR_STAT</w:t>
      </w:r>
      <w:r>
        <w:rPr>
          <w:color w:val="418BCA"/>
        </w:rPr>
        <w:fldChar w:fldCharType="end"/>
      </w:r>
      <w:r>
        <w:rPr>
          <w:color w:val="333333"/>
        </w:rPr>
        <w:t>寄存器。</w:t>
      </w:r>
    </w:p>
    <w:p w14:paraId="725723BA">
      <w:pPr>
        <w:spacing w:before="126"/>
        <w:ind w:left="1280" w:right="0" w:firstLine="0"/>
        <w:jc w:val="left"/>
        <w:rPr>
          <w:b/>
          <w:sz w:val="18"/>
        </w:rPr>
      </w:pPr>
      <w:r>
        <w:pict>
          <v:shape id="_x0000_s1798" o:spid="_x0000_s1798" o:spt="202" type="#_x0000_t202" style="position:absolute;left:0pt;margin-left:115pt;margin-top:23.25pt;height:48.2pt;width:424.3pt;mso-position-horizontal-relative:page;mso-wrap-distance-bottom:0pt;mso-wrap-distance-top:0pt;z-index:-251444224;mso-width-relative:page;mso-height-relative:page;" filled="f" stroked="t" coordsize="21600,21600">
            <v:path/>
            <v:fill on="f" focussize="0,0"/>
            <v:stroke weight="1pt" color="#CA5868"/>
            <v:imagedata o:title=""/>
            <o:lock v:ext="edit"/>
            <v:textbox inset="0mm,0mm,0mm,0mm">
              <w:txbxContent>
                <w:p w14:paraId="50D87E96">
                  <w:pPr>
                    <w:pStyle w:val="8"/>
                    <w:spacing w:before="127" w:line="319" w:lineRule="auto"/>
                    <w:ind w:left="110" w:right="107"/>
                    <w:jc w:val="both"/>
                  </w:pPr>
                  <w:r>
                    <w:rPr>
                      <w:color w:val="333333"/>
                    </w:rPr>
                    <w:t>由于每当发生TX_ABRT事件时，DW_apb_i2c的Tx FIFO都会强制进入刷新/复位状态，因此软件必须在尝试写入Tx FIFO之前读取</w:t>
                  </w:r>
                  <w:r>
                    <w:fldChar w:fldCharType="begin"/>
                  </w:r>
                  <w:r>
                    <w:instrText xml:space="preserve"> HYPERLINK \l "_bookmark82" </w:instrText>
                  </w:r>
                  <w:r>
                    <w:fldChar w:fldCharType="separate"/>
                  </w:r>
                  <w:r>
                    <w:rPr>
                      <w:color w:val="418BCA"/>
                    </w:rPr>
                    <w:t>IC_REQ_TX_ABRT</w:t>
                  </w:r>
                  <w:r>
                    <w:rPr>
                      <w:color w:val="418BCA"/>
                    </w:rPr>
                    <w:fldChar w:fldCharType="end"/>
                  </w:r>
                  <w:r>
                    <w:rPr>
                      <w:color w:val="333333"/>
                    </w:rPr>
                    <w:t>寄存器，有关详细信息，请参见寄存器</w:t>
                  </w:r>
                  <w:r>
                    <w:fldChar w:fldCharType="begin"/>
                  </w:r>
                  <w:r>
                    <w:instrText xml:space="preserve"> HYPERLINK \l "_bookmark74" </w:instrText>
                  </w:r>
                  <w:r>
                    <w:fldChar w:fldCharType="separate"/>
                  </w:r>
                  <w:r>
                    <w:rPr>
                      <w:color w:val="418BCA"/>
                    </w:rPr>
                    <w:t>IC_RAW_INTR_STAT</w:t>
                  </w:r>
                  <w:r>
                    <w:rPr>
                      <w:color w:val="418BCA"/>
                    </w:rPr>
                    <w:fldChar w:fldCharType="end"/>
                  </w:r>
                </w:p>
              </w:txbxContent>
            </v:textbox>
            <w10:wrap type="topAndBottom"/>
          </v:shape>
        </w:pict>
      </w:r>
      <w:r>
        <w:drawing>
          <wp:inline distT="0" distB="0" distL="0" distR="0">
            <wp:extent cx="127000" cy="127000"/>
            <wp:effectExtent l="0" t="0" r="0" b="0"/>
            <wp:docPr id="3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08FB0BDE">
      <w:pPr>
        <w:pStyle w:val="8"/>
        <w:spacing w:before="4"/>
        <w:rPr>
          <w:b/>
          <w:sz w:val="10"/>
        </w:rPr>
      </w:pPr>
    </w:p>
    <w:p w14:paraId="77AF46F7">
      <w:pPr>
        <w:pStyle w:val="32"/>
        <w:numPr>
          <w:ilvl w:val="1"/>
          <w:numId w:val="12"/>
        </w:numPr>
        <w:tabs>
          <w:tab w:val="left" w:pos="1640"/>
        </w:tabs>
        <w:spacing w:before="98" w:after="0" w:line="319" w:lineRule="auto"/>
        <w:ind w:left="1640" w:right="707" w:hanging="189"/>
        <w:jc w:val="left"/>
        <w:rPr>
          <w:sz w:val="16"/>
        </w:rPr>
      </w:pPr>
      <w:r>
        <w:t>指示位6（R_TX_ABRT）被置1的读取必须被视为等同于TX_ABRT中断被置位。</w:t>
      </w:r>
    </w:p>
    <w:p w14:paraId="6287FF52">
      <w:pPr>
        <w:pStyle w:val="32"/>
        <w:numPr>
          <w:ilvl w:val="1"/>
          <w:numId w:val="12"/>
        </w:numPr>
        <w:tabs>
          <w:tab w:val="left" w:pos="1640"/>
        </w:tabs>
        <w:spacing w:before="122" w:after="0" w:line="240" w:lineRule="auto"/>
        <w:ind w:left="1640" w:right="0" w:hanging="192"/>
        <w:jc w:val="left"/>
        <w:rPr>
          <w:sz w:val="16"/>
        </w:rPr>
      </w:pPr>
      <w:r>
        <w:t>无需软件采取进一步措施</w:t>
      </w:r>
    </w:p>
    <w:p w14:paraId="4145BF7C">
      <w:pPr>
        <w:pStyle w:val="8"/>
        <w:spacing w:before="7"/>
        <w:rPr>
          <w:sz w:val="15"/>
        </w:rPr>
      </w:pPr>
    </w:p>
    <w:p w14:paraId="31A9891F">
      <w:pPr>
        <w:pStyle w:val="65"/>
        <w:numPr>
          <w:ilvl w:val="1"/>
          <w:numId w:val="12"/>
        </w:numPr>
        <w:tabs>
          <w:tab w:val="left" w:pos="1640"/>
        </w:tabs>
        <w:spacing w:before="1" w:after="0" w:line="319" w:lineRule="auto"/>
        <w:ind w:left="1640" w:right="2129" w:hanging="185"/>
        <w:jc w:val="left"/>
        <w:rPr>
          <w:sz w:val="16"/>
        </w:rPr>
      </w:pPr>
      <w:r>
        <w:rPr>
          <w:color w:val="333333"/>
        </w:rPr>
        <w:t>所用的时序间隔应与上一步中</w:t>
      </w:r>
      <w:r>
        <w:fldChar w:fldCharType="begin"/>
      </w:r>
      <w:r>
        <w:instrText xml:space="preserve"> HYPERLINK \l "_bookmark74" </w:instrText>
      </w:r>
      <w:r>
        <w:fldChar w:fldCharType="separate"/>
      </w:r>
      <w:r>
        <w:rPr>
          <w:color w:val="418BCA"/>
        </w:rPr>
        <w:t>IC_RAW_INTR_STAT</w:t>
      </w:r>
      <w:r>
        <w:rPr>
          <w:color w:val="418BCA"/>
        </w:rPr>
        <w:fldChar w:fldCharType="end"/>
      </w:r>
      <w:r>
        <w:rPr>
          <w:color w:val="333333"/>
        </w:rPr>
        <w:t>.RD_DATA寄存器的时序间隔相似</w:t>
      </w:r>
    </w:p>
    <w:p w14:paraId="3B3D41D9">
      <w:pPr>
        <w:pStyle w:val="65"/>
        <w:numPr>
          <w:ilvl w:val="2"/>
          <w:numId w:val="12"/>
        </w:numPr>
        <w:tabs>
          <w:tab w:val="left" w:pos="2000"/>
        </w:tabs>
        <w:spacing w:before="121" w:after="0" w:line="240" w:lineRule="auto"/>
        <w:ind w:left="2000" w:right="0" w:hanging="192"/>
        <w:jc w:val="left"/>
        <w:rPr>
          <w:sz w:val="16"/>
        </w:rPr>
      </w:pPr>
      <w:r>
        <w:rPr>
          <w:color w:val="333333"/>
        </w:rPr>
        <w:t>软件将待写入的数据写入</w:t>
      </w:r>
      <w:r>
        <w:fldChar w:fldCharType="begin"/>
      </w:r>
      <w:r>
        <w:instrText xml:space="preserve"> HYPERLINK \l "_bookmark67" </w:instrText>
      </w:r>
      <w:r>
        <w:fldChar w:fldCharType="separate"/>
      </w:r>
      <w:r>
        <w:rPr>
          <w:color w:val="418BCA"/>
        </w:rPr>
        <w:t>IC_DATA_CMD</w:t>
      </w:r>
      <w:r>
        <w:rPr>
          <w:color w:val="418BCA"/>
        </w:rPr>
        <w:fldChar w:fldCharType="end"/>
      </w:r>
      <w:r>
        <w:rPr>
          <w:color w:val="333333"/>
        </w:rPr>
        <w:t>寄存器（通过在位8中写入“0”</w:t>
      </w:r>
    </w:p>
    <w:p w14:paraId="7CF7F1AD">
      <w:pPr>
        <w:pStyle w:val="8"/>
        <w:spacing w:before="8"/>
        <w:rPr>
          <w:sz w:val="15"/>
        </w:rPr>
      </w:pPr>
    </w:p>
    <w:p w14:paraId="6568EF51">
      <w:pPr>
        <w:pStyle w:val="65"/>
        <w:numPr>
          <w:ilvl w:val="2"/>
          <w:numId w:val="12"/>
        </w:numPr>
        <w:tabs>
          <w:tab w:val="left" w:pos="2000"/>
        </w:tabs>
        <w:spacing w:before="0" w:after="0" w:line="319" w:lineRule="auto"/>
        <w:ind w:left="2000" w:right="307" w:hanging="192"/>
        <w:jc w:val="left"/>
        <w:rPr>
          <w:sz w:val="16"/>
        </w:rPr>
      </w:pPr>
      <w:r>
        <w:rPr>
          <w:color w:val="333333"/>
        </w:rPr>
        <w:t>软件在继续之前必须清除</w:t>
      </w:r>
      <w:r>
        <w:fldChar w:fldCharType="begin"/>
      </w:r>
      <w:r>
        <w:instrText xml:space="preserve"> HYPERLINK \l "_bookmark74" </w:instrText>
      </w:r>
      <w:r>
        <w:fldChar w:fldCharType="separate"/>
      </w:r>
      <w:r>
        <w:rPr>
          <w:color w:val="418BCA"/>
        </w:rPr>
        <w:t>IC_RAW_INTR_STAT</w:t>
      </w:r>
      <w:r>
        <w:rPr>
          <w:color w:val="418BCA"/>
        </w:rPr>
        <w:fldChar w:fldCharType="end"/>
      </w:r>
      <w:r>
        <w:rPr>
          <w:color w:val="333333"/>
        </w:rPr>
        <w:t>寄存器的RD_ADRT和TX_ABRT中断（分别为位5和位6）。如果RD_RST和/或TX_ABRT中断已被屏蔽，则当R_RD_RST或R_TX_ABRT位已被读为1时，</w:t>
      </w:r>
      <w:r>
        <w:fldChar w:fldCharType="begin"/>
      </w:r>
      <w:r>
        <w:instrText xml:space="preserve"> HYPERLINK \l "_bookmark74" </w:instrText>
      </w:r>
      <w:r>
        <w:fldChar w:fldCharType="separate"/>
      </w:r>
      <w:r>
        <w:rPr>
          <w:color w:val="418BCA"/>
        </w:rPr>
        <w:t>IC_RAW_INTR_STAT</w:t>
      </w:r>
      <w:r>
        <w:rPr>
          <w:color w:val="418BCA"/>
        </w:rPr>
        <w:fldChar w:fldCharType="end"/>
      </w:r>
      <w:r>
        <w:rPr>
          <w:color w:val="333333"/>
        </w:rPr>
        <w:t>寄存器的清零已被执行</w:t>
      </w:r>
    </w:p>
    <w:p w14:paraId="38546E9A">
      <w:pPr>
        <w:pStyle w:val="12"/>
        <w:numPr>
          <w:ilvl w:val="2"/>
          <w:numId w:val="12"/>
        </w:numPr>
        <w:tabs>
          <w:tab w:val="left" w:pos="2000"/>
        </w:tabs>
        <w:spacing w:before="123" w:after="0" w:line="240" w:lineRule="auto"/>
        <w:ind w:left="2000" w:right="0" w:hanging="192"/>
        <w:jc w:val="left"/>
        <w:rPr>
          <w:sz w:val="16"/>
        </w:rPr>
      </w:pPr>
      <w:r>
        <w:rPr>
          <w:color w:val="333333"/>
          <w:sz w:val="16"/>
        </w:rPr>
        <w:t>DW_apb_i2c释放</w:t>
      </w:r>
      <w:r>
        <w:rPr>
          <w:rFonts w:ascii="MS Gothic"/>
          <w:color w:val="B12046"/>
          <w:sz w:val="14"/>
        </w:rPr>
        <w:t>SCL</w:t>
      </w:r>
      <w:r>
        <w:rPr>
          <w:color w:val="333333"/>
          <w:sz w:val="16"/>
        </w:rPr>
        <w:t>并传输字节。</w:t>
      </w:r>
    </w:p>
    <w:p w14:paraId="50F3E7F3">
      <w:pPr>
        <w:pStyle w:val="8"/>
        <w:spacing w:before="4"/>
        <w:rPr>
          <w:sz w:val="15"/>
        </w:rPr>
      </w:pPr>
    </w:p>
    <w:p w14:paraId="1032A10A">
      <w:pPr>
        <w:pStyle w:val="32"/>
        <w:numPr>
          <w:ilvl w:val="2"/>
          <w:numId w:val="12"/>
        </w:numPr>
        <w:tabs>
          <w:tab w:val="left" w:pos="2000"/>
        </w:tabs>
        <w:spacing w:before="0" w:after="0" w:line="319" w:lineRule="auto"/>
        <w:ind w:left="2000" w:right="628" w:hanging="192"/>
        <w:jc w:val="left"/>
        <w:rPr>
          <w:sz w:val="16"/>
        </w:rPr>
      </w:pPr>
      <w:r>
        <w:t>主机可通过发出RESTART条件保持I2C总线，或通过发出STOP条件释放总线。</w:t>
      </w:r>
    </w:p>
    <w:p w14:paraId="4787FD31">
      <w:pPr>
        <w:spacing w:after="0" w:line="319" w:lineRule="auto"/>
        <w:jc w:val="left"/>
        <w:rPr>
          <w:sz w:val="16"/>
        </w:rPr>
        <w:sectPr>
          <w:pgSz w:w="11910" w:h="16840"/>
          <w:pgMar w:top="920" w:right="1000" w:bottom="960" w:left="1020" w:header="562" w:footer="780" w:gutter="0"/>
          <w:cols w:space="720" w:num="1"/>
        </w:sectPr>
      </w:pPr>
    </w:p>
    <w:p w14:paraId="1B6B58A5">
      <w:pPr>
        <w:pStyle w:val="8"/>
        <w:rPr>
          <w:sz w:val="20"/>
        </w:rPr>
      </w:pPr>
    </w:p>
    <w:p w14:paraId="30B9533D">
      <w:pPr>
        <w:pStyle w:val="8"/>
        <w:rPr>
          <w:sz w:val="20"/>
        </w:rPr>
      </w:pPr>
    </w:p>
    <w:p w14:paraId="48489D25">
      <w:pPr>
        <w:pStyle w:val="8"/>
        <w:spacing w:before="3"/>
        <w:rPr>
          <w:sz w:val="20"/>
        </w:rPr>
      </w:pPr>
    </w:p>
    <w:p w14:paraId="371B47E3">
      <w:pPr>
        <w:spacing w:before="0"/>
        <w:ind w:left="1280" w:right="0" w:firstLine="0"/>
        <w:jc w:val="left"/>
        <w:rPr>
          <w:b/>
          <w:sz w:val="18"/>
        </w:rPr>
      </w:pPr>
      <w:r>
        <w:pict>
          <v:shape id="_x0000_s1799" o:spid="_x0000_s1799" o:spt="202" type="#_x0000_t202" style="position:absolute;left:0pt;margin-left:115pt;margin-top:17pt;height:35.8pt;width:424.3pt;mso-position-horizontal-relative:page;mso-wrap-distance-bottom:0pt;mso-wrap-distance-top:0pt;z-index:-251443200;mso-width-relative:page;mso-height-relative:page;" filled="f" stroked="t" coordsize="21600,21600">
            <v:path/>
            <v:fill on="f" focussize="0,0"/>
            <v:stroke weight="1pt" color="#CA5868"/>
            <v:imagedata o:title=""/>
            <o:lock v:ext="edit"/>
            <v:textbox inset="0mm,0mm,0mm,0mm">
              <w:txbxContent>
                <w:p w14:paraId="61B25786">
                  <w:pPr>
                    <w:pStyle w:val="24"/>
                    <w:spacing w:before="127" w:line="319" w:lineRule="auto"/>
                    <w:ind w:left="110"/>
                  </w:pPr>
                  <w:r>
                    <w:t>由于不支持读取传输，因此在超快模式下，单个字节的从属发送器操作不适用。</w:t>
                  </w:r>
                </w:p>
              </w:txbxContent>
            </v:textbox>
            <w10:wrap type="topAndBottom"/>
          </v:shape>
        </w:pict>
      </w:r>
      <w:r>
        <w:drawing>
          <wp:inline distT="0" distB="0" distL="0" distR="0">
            <wp:extent cx="127000" cy="127000"/>
            <wp:effectExtent l="0" t="0" r="0" b="0"/>
            <wp:docPr id="3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3C3B2D7B">
      <w:pPr>
        <w:pStyle w:val="8"/>
        <w:rPr>
          <w:b/>
          <w:sz w:val="20"/>
        </w:rPr>
      </w:pPr>
    </w:p>
    <w:p w14:paraId="09EACF0E">
      <w:pPr>
        <w:pStyle w:val="8"/>
        <w:spacing w:before="8"/>
        <w:rPr>
          <w:b/>
          <w:sz w:val="22"/>
        </w:rPr>
      </w:pPr>
    </w:p>
    <w:p w14:paraId="2FF2F92B">
      <w:pPr>
        <w:pStyle w:val="85"/>
        <w:numPr>
          <w:ilvl w:val="4"/>
          <w:numId w:val="11"/>
        </w:numPr>
        <w:tabs>
          <w:tab w:val="left" w:pos="2204"/>
        </w:tabs>
        <w:spacing w:before="0" w:after="0" w:line="240" w:lineRule="auto"/>
        <w:ind w:left="2203" w:right="0" w:hanging="924"/>
        <w:jc w:val="left"/>
      </w:pPr>
      <w:r>
        <w:t>单个字节的从接收器操作</w:t>
      </w:r>
    </w:p>
    <w:p w14:paraId="369E9820">
      <w:pPr>
        <w:pStyle w:val="8"/>
        <w:spacing w:before="2"/>
        <w:rPr>
          <w:b/>
          <w:sz w:val="19"/>
        </w:rPr>
      </w:pPr>
    </w:p>
    <w:p w14:paraId="379E13B6">
      <w:pPr>
        <w:pStyle w:val="24"/>
        <w:spacing w:line="319" w:lineRule="auto"/>
        <w:ind w:left="1280" w:right="130"/>
      </w:pPr>
      <w:r>
        <w:t>当总线上的另一个I2C主设备寻址DW_apb_i2c并发送数据时，DW_apb_i2c充当从接收器，并执行以下步骤</w:t>
      </w:r>
    </w:p>
    <w:p w14:paraId="0E81534C">
      <w:pPr>
        <w:pStyle w:val="65"/>
        <w:numPr>
          <w:ilvl w:val="5"/>
          <w:numId w:val="11"/>
        </w:numPr>
        <w:tabs>
          <w:tab w:val="left" w:pos="1640"/>
        </w:tabs>
        <w:spacing w:before="121" w:after="0" w:line="319" w:lineRule="auto"/>
        <w:ind w:left="1640" w:right="733" w:hanging="192"/>
        <w:jc w:val="left"/>
        <w:rPr>
          <w:sz w:val="16"/>
        </w:rPr>
      </w:pPr>
      <w:r>
        <w:rPr>
          <w:color w:val="333333"/>
        </w:rPr>
        <w:t>另一个I2C主器件使用与</w:t>
      </w:r>
      <w:r>
        <w:fldChar w:fldCharType="begin"/>
      </w:r>
      <w:r>
        <w:instrText xml:space="preserve"> HYPERLINK \l "_bookmark66" </w:instrText>
      </w:r>
      <w:r>
        <w:fldChar w:fldCharType="separate"/>
      </w:r>
      <w:r>
        <w:rPr>
          <w:color w:val="418BCA"/>
        </w:rPr>
        <w:t>IC_SAR</w:t>
      </w:r>
      <w:r>
        <w:rPr>
          <w:color w:val="418BCA"/>
        </w:rPr>
        <w:fldChar w:fldCharType="end"/>
      </w:r>
      <w:r>
        <w:rPr>
          <w:color w:val="333333"/>
        </w:rPr>
        <w:t>寄存器中DW_apb_i2c从机地址匹配的地址发起I2C传输</w:t>
      </w:r>
    </w:p>
    <w:p w14:paraId="784F10A2">
      <w:pPr>
        <w:pStyle w:val="32"/>
        <w:numPr>
          <w:ilvl w:val="5"/>
          <w:numId w:val="11"/>
        </w:numPr>
        <w:tabs>
          <w:tab w:val="left" w:pos="1640"/>
        </w:tabs>
        <w:spacing w:before="122" w:after="0" w:line="319" w:lineRule="auto"/>
        <w:ind w:left="1640" w:right="334" w:hanging="192"/>
        <w:jc w:val="left"/>
        <w:rPr>
          <w:sz w:val="16"/>
        </w:rPr>
      </w:pPr>
      <w:r>
        <w:t>DW_apb_i2c确认发送的地址并识别传输方向，以指示DW_apb_i2c作为从接收器。</w:t>
      </w:r>
    </w:p>
    <w:p w14:paraId="4C10C483">
      <w:pPr>
        <w:pStyle w:val="32"/>
        <w:numPr>
          <w:ilvl w:val="5"/>
          <w:numId w:val="11"/>
        </w:numPr>
        <w:tabs>
          <w:tab w:val="left" w:pos="1640"/>
        </w:tabs>
        <w:spacing w:before="121" w:after="0" w:line="240" w:lineRule="auto"/>
        <w:ind w:left="1640" w:right="0" w:hanging="192"/>
        <w:jc w:val="left"/>
        <w:rPr>
          <w:sz w:val="16"/>
        </w:rPr>
      </w:pPr>
      <w:r>
        <w:t>DW_apb_i2c接收传输的字节并将其放入接收缓冲区。</w:t>
      </w:r>
    </w:p>
    <w:p w14:paraId="042F7C89">
      <w:pPr>
        <w:pStyle w:val="8"/>
        <w:spacing w:before="10"/>
        <w:rPr>
          <w:sz w:val="15"/>
        </w:rPr>
      </w:pPr>
    </w:p>
    <w:p w14:paraId="2313C154">
      <w:pPr>
        <w:spacing w:before="1"/>
        <w:ind w:left="1280" w:right="0" w:firstLine="0"/>
        <w:jc w:val="left"/>
        <w:rPr>
          <w:b/>
          <w:sz w:val="18"/>
        </w:rPr>
      </w:pPr>
      <w:r>
        <w:pict>
          <v:shape id="_x0000_s1800" o:spid="_x0000_s1800" o:spt="202" type="#_x0000_t202" style="position:absolute;left:0pt;margin-left:115pt;margin-top:17pt;height:35.8pt;width:424.3pt;mso-position-horizontal-relative:page;mso-wrap-distance-bottom:0pt;mso-wrap-distance-top:0pt;z-index:-251443200;mso-width-relative:page;mso-height-relative:page;" filled="f" stroked="t" coordsize="21600,21600">
            <v:path/>
            <v:fill on="f" focussize="0,0"/>
            <v:stroke weight="1pt" color="#CA5868"/>
            <v:imagedata o:title=""/>
            <o:lock v:ext="edit"/>
            <v:textbox inset="0mm,0mm,0mm,0mm">
              <w:txbxContent>
                <w:p w14:paraId="730D22CB">
                  <w:pPr>
                    <w:pStyle w:val="8"/>
                    <w:spacing w:before="127" w:line="314" w:lineRule="auto"/>
                    <w:ind w:left="110"/>
                  </w:pPr>
                  <w:r>
                    <w:rPr>
                      <w:color w:val="333333"/>
                    </w:rPr>
                    <w:t>如果在按下一个字节时Rx FIFO已完全填满数据，则DW_apb_i2c从机将I2C</w:t>
                  </w:r>
                  <w:r>
                    <w:rPr>
                      <w:rFonts w:ascii="MS Gothic"/>
                      <w:color w:val="B12046"/>
                      <w:sz w:val="14"/>
                    </w:rPr>
                    <w:t>SCL</w:t>
                  </w:r>
                  <w:r>
                    <w:rPr>
                      <w:color w:val="333333"/>
                    </w:rPr>
                    <w:t>线保持为低电平，直到Rx FIFO有一些空间，然后继续下一个读取请求。</w:t>
                  </w:r>
                </w:p>
              </w:txbxContent>
            </v:textbox>
            <w10:wrap type="topAndBottom"/>
          </v:shape>
        </w:pict>
      </w:r>
      <w:r>
        <w:drawing>
          <wp:inline distT="0" distB="0" distL="0" distR="0">
            <wp:extent cx="127000" cy="127000"/>
            <wp:effectExtent l="0" t="0" r="0" b="0"/>
            <wp:docPr id="3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52976D78">
      <w:pPr>
        <w:pStyle w:val="8"/>
        <w:spacing w:before="4"/>
        <w:rPr>
          <w:b/>
          <w:sz w:val="10"/>
        </w:rPr>
      </w:pPr>
    </w:p>
    <w:p w14:paraId="2D26FAC8">
      <w:pPr>
        <w:pStyle w:val="65"/>
        <w:numPr>
          <w:ilvl w:val="0"/>
          <w:numId w:val="13"/>
        </w:numPr>
        <w:tabs>
          <w:tab w:val="left" w:pos="1640"/>
        </w:tabs>
        <w:spacing w:before="98" w:after="0" w:line="319" w:lineRule="auto"/>
        <w:ind w:left="1640" w:right="186" w:hanging="192"/>
        <w:jc w:val="left"/>
        <w:rPr>
          <w:sz w:val="16"/>
        </w:rPr>
      </w:pPr>
      <w:r>
        <w:rPr>
          <w:color w:val="333333"/>
        </w:rPr>
        <w:t>DW_apb_i2c置位RX_FULL中断</w:t>
      </w:r>
      <w:r>
        <w:fldChar w:fldCharType="begin"/>
      </w:r>
      <w:r>
        <w:instrText xml:space="preserve"> HYPERLINK \l "_bookmark74" </w:instrText>
      </w:r>
      <w:r>
        <w:fldChar w:fldCharType="separate"/>
      </w:r>
      <w:r>
        <w:rPr>
          <w:color w:val="418BCA"/>
        </w:rPr>
        <w:t>IC_RAW_INTR_STAT</w:t>
      </w:r>
      <w:r>
        <w:rPr>
          <w:color w:val="418BCA"/>
        </w:rPr>
        <w:fldChar w:fldCharType="end"/>
      </w:r>
      <w:r>
        <w:rPr>
          <w:color w:val="333333"/>
        </w:rPr>
        <w:t>.RX_FULL。如果由于IC</w:t>
      </w:r>
      <w:r>
        <w:fldChar w:fldCharType="begin"/>
      </w:r>
      <w:r>
        <w:instrText xml:space="preserve"> HYPERLINK \l "_bookmark73" </w:instrText>
      </w:r>
      <w:r>
        <w:fldChar w:fldCharType="separate"/>
      </w:r>
      <w:r>
        <w:rPr>
          <w:color w:val="418BCA"/>
        </w:rPr>
        <w:t>_INTR_MASK</w:t>
      </w:r>
      <w:r>
        <w:rPr>
          <w:color w:val="418BCA"/>
        </w:rPr>
        <w:fldChar w:fldCharType="end"/>
      </w:r>
      <w:r>
        <w:rPr>
          <w:color w:val="333333"/>
        </w:rPr>
        <w:t>.M_RX_FULL寄存器设置为零或</w:t>
      </w:r>
      <w:r>
        <w:fldChar w:fldCharType="begin"/>
      </w:r>
      <w:r>
        <w:instrText xml:space="preserve"> HYPERLINK \l "_bookmark76" </w:instrText>
      </w:r>
      <w:r>
        <w:fldChar w:fldCharType="separate"/>
      </w:r>
      <w:r>
        <w:rPr>
          <w:color w:val="418BCA"/>
        </w:rPr>
        <w:t>IC_TX_TL</w:t>
      </w:r>
      <w:r>
        <w:rPr>
          <w:color w:val="418BCA"/>
        </w:rPr>
        <w:fldChar w:fldCharType="end"/>
      </w:r>
      <w:r>
        <w:rPr>
          <w:color w:val="333333"/>
        </w:rPr>
        <w:t>设置为大于零的值，RX_FULL中断已被屏蔽，则建议执行定时例程（如</w:t>
      </w:r>
      <w:r>
        <w:fldChar w:fldCharType="begin"/>
      </w:r>
      <w:r>
        <w:instrText xml:space="preserve"> HYPERLINK \l "_bookmark53" </w:instrText>
      </w:r>
      <w:r>
        <w:fldChar w:fldCharType="separate"/>
      </w:r>
      <w:r>
        <w:rPr>
          <w:color w:val="418BCA"/>
        </w:rPr>
        <w:t>第4.3.10.1.2</w:t>
      </w:r>
      <w:r>
        <w:rPr>
          <w:color w:val="418BCA"/>
        </w:rPr>
        <w:fldChar w:fldCharType="end"/>
      </w:r>
      <w:r>
        <w:rPr>
          <w:color w:val="333333"/>
        </w:rPr>
        <w:t>所述），以便定期读取</w:t>
      </w:r>
      <w:r>
        <w:fldChar w:fldCharType="begin"/>
      </w:r>
      <w:r>
        <w:instrText xml:space="preserve"> HYPERLINK \l "_bookmark89" </w:instrText>
      </w:r>
      <w:r>
        <w:fldChar w:fldCharType="separate"/>
      </w:r>
      <w:r>
        <w:rPr>
          <w:color w:val="418BCA"/>
        </w:rPr>
        <w:t>IC_STATUS</w:t>
      </w:r>
      <w:r>
        <w:rPr>
          <w:color w:val="418BCA"/>
        </w:rPr>
        <w:fldChar w:fldCharType="end"/>
      </w:r>
      <w:r>
        <w:rPr>
          <w:color w:val="333333"/>
        </w:rPr>
        <w:t>寄存器。</w:t>
      </w:r>
      <w:r>
        <w:fldChar w:fldCharType="begin"/>
      </w:r>
      <w:r>
        <w:instrText xml:space="preserve"> HYPERLINK \l "_bookmark89" </w:instrText>
      </w:r>
      <w:r>
        <w:fldChar w:fldCharType="separate"/>
      </w:r>
      <w:r>
        <w:rPr>
          <w:color w:val="418BCA"/>
        </w:rPr>
        <w:t>IC_STATUS</w:t>
      </w:r>
      <w:r>
        <w:rPr>
          <w:color w:val="418BCA"/>
        </w:rPr>
        <w:fldChar w:fldCharType="end"/>
      </w:r>
      <w:r>
        <w:rPr>
          <w:color w:val="333333"/>
        </w:rPr>
        <w:t>寄存器的读取（位3（RFNE）置1）必须由软件视为RX_FULL中断的等效断言。</w:t>
      </w:r>
    </w:p>
    <w:p w14:paraId="59FD860A">
      <w:pPr>
        <w:pStyle w:val="65"/>
        <w:numPr>
          <w:ilvl w:val="0"/>
          <w:numId w:val="13"/>
        </w:numPr>
        <w:tabs>
          <w:tab w:val="left" w:pos="1640"/>
        </w:tabs>
        <w:spacing w:before="124" w:after="0" w:line="240" w:lineRule="auto"/>
        <w:ind w:left="1640" w:right="0" w:hanging="192"/>
        <w:jc w:val="left"/>
        <w:rPr>
          <w:sz w:val="16"/>
        </w:rPr>
      </w:pPr>
      <w:r>
        <w:rPr>
          <w:color w:val="333333"/>
        </w:rPr>
        <w:t>软件可从</w:t>
      </w:r>
      <w:r>
        <w:fldChar w:fldCharType="begin"/>
      </w:r>
      <w:r>
        <w:instrText xml:space="preserve"> HYPERLINK \l "_bookmark67" </w:instrText>
      </w:r>
      <w:r>
        <w:fldChar w:fldCharType="separate"/>
      </w:r>
      <w:r>
        <w:rPr>
          <w:color w:val="418BCA"/>
        </w:rPr>
        <w:t>IC_DATA_CMD</w:t>
      </w:r>
      <w:r>
        <w:rPr>
          <w:color w:val="418BCA"/>
        </w:rPr>
        <w:fldChar w:fldCharType="end"/>
      </w:r>
      <w:r>
        <w:rPr>
          <w:color w:val="333333"/>
        </w:rPr>
        <w:t>寄存器（位7</w:t>
      </w:r>
      <w:r>
        <w:rPr>
          <w:rFonts w:hint="eastAsia" w:eastAsia="宋体"/>
          <w:color w:val="333333"/>
          <w:lang w:eastAsia="zh-CN"/>
        </w:rPr>
        <w:t>:</w:t>
      </w:r>
      <w:r>
        <w:rPr>
          <w:color w:val="333333"/>
        </w:rPr>
        <w:t>0）读取字节</w:t>
      </w:r>
    </w:p>
    <w:p w14:paraId="4921148A">
      <w:pPr>
        <w:pStyle w:val="8"/>
        <w:spacing w:before="8"/>
        <w:rPr>
          <w:sz w:val="15"/>
        </w:rPr>
      </w:pPr>
    </w:p>
    <w:p w14:paraId="4AB68FEB">
      <w:pPr>
        <w:pStyle w:val="32"/>
        <w:numPr>
          <w:ilvl w:val="0"/>
          <w:numId w:val="13"/>
        </w:numPr>
        <w:tabs>
          <w:tab w:val="left" w:pos="1640"/>
        </w:tabs>
        <w:spacing w:before="0" w:after="0" w:line="319" w:lineRule="auto"/>
        <w:ind w:left="1640" w:right="490" w:hanging="192"/>
        <w:jc w:val="left"/>
        <w:rPr>
          <w:sz w:val="16"/>
        </w:rPr>
      </w:pPr>
      <w:r>
        <w:t>另一主设备可通过发出RESTART条件来保持I2C总线，或通过发出STOP条件来释放总线</w:t>
      </w:r>
    </w:p>
    <w:p w14:paraId="397A9BE4">
      <w:pPr>
        <w:pStyle w:val="8"/>
        <w:rPr>
          <w:sz w:val="18"/>
        </w:rPr>
      </w:pPr>
    </w:p>
    <w:p w14:paraId="5A08B896">
      <w:pPr>
        <w:pStyle w:val="8"/>
        <w:spacing w:before="4"/>
      </w:pPr>
    </w:p>
    <w:p w14:paraId="1318E450">
      <w:pPr>
        <w:pStyle w:val="97"/>
        <w:numPr>
          <w:ilvl w:val="4"/>
          <w:numId w:val="11"/>
        </w:numPr>
        <w:tabs>
          <w:tab w:val="left" w:pos="2204"/>
        </w:tabs>
        <w:spacing w:before="0" w:after="0" w:line="240" w:lineRule="auto"/>
        <w:ind w:left="2203" w:right="0" w:hanging="924"/>
        <w:jc w:val="both"/>
      </w:pPr>
      <w:r>
        <w:t>批量传输</w:t>
      </w:r>
    </w:p>
    <w:p w14:paraId="56407605">
      <w:pPr>
        <w:pStyle w:val="8"/>
        <w:spacing w:before="2"/>
        <w:rPr>
          <w:b/>
          <w:sz w:val="19"/>
        </w:rPr>
      </w:pPr>
    </w:p>
    <w:p w14:paraId="7248D503">
      <w:pPr>
        <w:pStyle w:val="8"/>
        <w:spacing w:line="319" w:lineRule="auto"/>
        <w:ind w:left="1280" w:right="123"/>
        <w:jc w:val="both"/>
      </w:pPr>
      <w:r>
        <w:rPr>
          <w:color w:val="333333"/>
        </w:rPr>
        <w:t>在标准I2C协议中，所有事务都是单字节事务，编程器通过将一个字节写入从机的TX FIFO来响应远程主机读取请求当从机（从发射机）收到来自远程主机（主接收机）的DW_apb_i2c旨在处理TX FIFO中的更多数据，以便后续读取请求可以获取该数据，而无需引发中断来获取更多数据。最后，这消除了在每次引发数据中断之间产生显著延迟的可能性，如果存在仅将一个条目放置在TX FIFO中的限制的此模式仅在DW_apb_i2c作为从变送器时出现如果远程主机确认从机发送器发送的数据，但从机的TX FIFO中没有数据，则DW_apb_i2c将I2C</w:t>
      </w:r>
      <w:r>
        <w:rPr>
          <w:rFonts w:ascii="MS Gothic" w:hAnsi="MS Gothic"/>
          <w:color w:val="B12046"/>
          <w:sz w:val="14"/>
        </w:rPr>
        <w:t>SCL</w:t>
      </w:r>
      <w:r>
        <w:rPr>
          <w:color w:val="333333"/>
        </w:rPr>
        <w:t>线路保持为低电平，同时引发读请求中断（RD_REQ），并等待数据写入TX FIFO，然后才能将其发送到远程主机。</w:t>
      </w:r>
    </w:p>
    <w:p w14:paraId="2DEB3A9F">
      <w:pPr>
        <w:pStyle w:val="8"/>
        <w:spacing w:before="123" w:line="319" w:lineRule="auto"/>
        <w:ind w:left="1280" w:right="118"/>
        <w:jc w:val="both"/>
      </w:pPr>
      <w:r>
        <w:rPr>
          <w:color w:val="333333"/>
        </w:rPr>
        <w:t>如果由于</w:t>
      </w:r>
      <w:r>
        <w:fldChar w:fldCharType="begin"/>
      </w:r>
      <w:r>
        <w:instrText xml:space="preserve"> HYPERLINK \l "_bookmark72" </w:instrText>
      </w:r>
      <w:r>
        <w:fldChar w:fldCharType="separate"/>
      </w:r>
      <w:r>
        <w:rPr>
          <w:color w:val="418BCA"/>
        </w:rPr>
        <w:t>IC_INTR_STAT</w:t>
      </w:r>
      <w:r>
        <w:rPr>
          <w:color w:val="418BCA"/>
        </w:rPr>
        <w:fldChar w:fldCharType="end"/>
      </w:r>
      <w:r>
        <w:rPr>
          <w:color w:val="333333"/>
        </w:rPr>
        <w:t>.R_RD_STAT设置为零而屏蔽RD_RST中断，则建议使用时序例程激活</w:t>
      </w:r>
      <w:r>
        <w:fldChar w:fldCharType="begin"/>
      </w:r>
      <w:r>
        <w:instrText xml:space="preserve"> HYPERLINK \l "_bookmark74" </w:instrText>
      </w:r>
      <w:r>
        <w:fldChar w:fldCharType="separate"/>
      </w:r>
      <w:r>
        <w:rPr>
          <w:color w:val="418BCA"/>
        </w:rPr>
        <w:t>IC_RAW_INTR_STAT</w:t>
      </w:r>
      <w:r>
        <w:rPr>
          <w:color w:val="418BCA"/>
        </w:rPr>
        <w:fldChar w:fldCharType="end"/>
      </w:r>
      <w:r>
        <w:rPr>
          <w:color w:val="333333"/>
        </w:rPr>
        <w:t>寄存器的周期性读取读取</w:t>
      </w:r>
      <w:r>
        <w:fldChar w:fldCharType="begin"/>
      </w:r>
      <w:r>
        <w:instrText xml:space="preserve"> HYPERLINK \l "_bookmark74" </w:instrText>
      </w:r>
      <w:r>
        <w:fldChar w:fldCharType="separate"/>
      </w:r>
      <w:r>
        <w:rPr>
          <w:color w:val="418BCA"/>
        </w:rPr>
        <w:t>IC_RAW_INTR_STAT</w:t>
      </w:r>
      <w:r>
        <w:rPr>
          <w:color w:val="418BCA"/>
        </w:rPr>
        <w:fldChar w:fldCharType="end"/>
      </w:r>
      <w:r>
        <w:rPr>
          <w:color w:val="333333"/>
        </w:rPr>
        <w:t>并将第5位（RD_REQ）设置为1时，必须将其视为本节中提到的RD_REQ中断的等效该定时程序类似于</w:t>
      </w:r>
      <w:r>
        <w:fldChar w:fldCharType="begin"/>
      </w:r>
      <w:r>
        <w:instrText xml:space="preserve"> HYPERLINK \l "_bookmark53" </w:instrText>
      </w:r>
      <w:r>
        <w:fldChar w:fldCharType="separate"/>
      </w:r>
      <w:r>
        <w:rPr>
          <w:color w:val="418BCA"/>
        </w:rPr>
        <w:t>第4.3.10.1.2</w:t>
      </w:r>
      <w:r>
        <w:rPr>
          <w:color w:val="418BCA"/>
        </w:rPr>
        <w:fldChar w:fldCharType="end"/>
      </w:r>
      <w:r>
        <w:rPr>
          <w:color w:val="333333"/>
        </w:rPr>
        <w:t>中所述。</w:t>
      </w:r>
    </w:p>
    <w:p w14:paraId="69D1139D">
      <w:pPr>
        <w:pStyle w:val="24"/>
        <w:spacing w:before="123" w:line="319" w:lineRule="auto"/>
        <w:ind w:left="1280" w:right="124"/>
        <w:jc w:val="both"/>
      </w:pPr>
      <w:r>
        <w:t>RD_REQ中断在读请求时产生，与中断一样，在退出中断服务处理例程（ISR）时必须清除。ISR允许您将一个字节或多个字节写入Tx FIFO。在将这些字节传输到主机期间，如果主机确认最后一个字节，则从机必须再次提高如果编程器预先知道远程主机请求“n”字节的数据包，则当另一主机寻址DW_apb_i2c并请求数据时，Tx FIFO可以写入“n”字节，并且远程主机将其作为连续数据流比如说</w:t>
      </w:r>
    </w:p>
    <w:p w14:paraId="4A2C880D">
      <w:pPr>
        <w:spacing w:after="0" w:line="319" w:lineRule="auto"/>
        <w:jc w:val="both"/>
        <w:sectPr>
          <w:pgSz w:w="11910" w:h="16840"/>
          <w:pgMar w:top="920" w:right="1000" w:bottom="960" w:left="1020" w:header="562" w:footer="780" w:gutter="0"/>
          <w:cols w:space="720" w:num="1"/>
        </w:sectPr>
      </w:pPr>
    </w:p>
    <w:p w14:paraId="14D341DA">
      <w:pPr>
        <w:pStyle w:val="8"/>
        <w:rPr>
          <w:sz w:val="20"/>
        </w:rPr>
      </w:pPr>
    </w:p>
    <w:p w14:paraId="41C76F1D">
      <w:pPr>
        <w:pStyle w:val="8"/>
        <w:rPr>
          <w:sz w:val="20"/>
        </w:rPr>
      </w:pPr>
    </w:p>
    <w:p w14:paraId="3136B271">
      <w:pPr>
        <w:pStyle w:val="8"/>
        <w:spacing w:before="1"/>
        <w:rPr>
          <w:sz w:val="20"/>
        </w:rPr>
      </w:pPr>
    </w:p>
    <w:p w14:paraId="3FEFB1BE">
      <w:pPr>
        <w:pStyle w:val="8"/>
        <w:spacing w:line="319" w:lineRule="auto"/>
        <w:ind w:left="1280" w:right="128"/>
        <w:jc w:val="both"/>
      </w:pPr>
      <w:r>
        <w:rPr>
          <w:color w:val="333333"/>
        </w:rPr>
        <w:t>只要远程主机确认发送的数据并且Tx FIFO中有可用数据，DW_apb_i2c从机就会继续向远程主机发送数据无需将</w:t>
      </w:r>
      <w:r>
        <w:rPr>
          <w:rFonts w:ascii="MS Gothic"/>
          <w:color w:val="B12046"/>
          <w:sz w:val="14"/>
        </w:rPr>
        <w:t>SCL</w:t>
      </w:r>
      <w:r>
        <w:rPr>
          <w:color w:val="333333"/>
        </w:rPr>
        <w:t>线路保持为低电平或再次发出RD_CLK</w:t>
      </w:r>
    </w:p>
    <w:p w14:paraId="389440A3">
      <w:pPr>
        <w:pStyle w:val="24"/>
        <w:spacing w:before="118" w:line="319" w:lineRule="auto"/>
        <w:ind w:left="1280" w:right="122"/>
        <w:jc w:val="both"/>
      </w:pPr>
      <w:r>
        <w:t>如果远程主机要从DW_apb_i2c接收“n”个字节，但程序员将大于“n”的字节数写入Tx FIFO，则当从机完成发送请求的“n”个字节时，它会清除Tx FIFO并忽略任何多余的字节。</w:t>
      </w:r>
    </w:p>
    <w:p w14:paraId="28A87BE0">
      <w:pPr>
        <w:pStyle w:val="24"/>
        <w:spacing w:before="122" w:line="319" w:lineRule="auto"/>
        <w:ind w:left="1280" w:right="126"/>
        <w:jc w:val="both"/>
      </w:pPr>
      <w:r>
        <w:t>在本例中，DW_apb_i2c生成发送中止（TX_ABRT）事件以指示Tx FIFO的清零在预期ACK/NACK时，如果接收到NACK，则远程主机具有其想要的所有数据此时，从机的状态机内会产生一个标志，以清除Tx FIFO中的剩余数据此标志被传送到FIFO所在的处理器总线时钟域，此时Tx FIFO的内容被清除</w:t>
      </w:r>
    </w:p>
    <w:p w14:paraId="751555A8">
      <w:pPr>
        <w:pStyle w:val="8"/>
        <w:rPr>
          <w:sz w:val="18"/>
        </w:rPr>
      </w:pPr>
    </w:p>
    <w:p w14:paraId="2E917AC1">
      <w:pPr>
        <w:pStyle w:val="8"/>
        <w:spacing w:before="6"/>
        <w:rPr>
          <w:sz w:val="26"/>
        </w:rPr>
      </w:pPr>
    </w:p>
    <w:p w14:paraId="34CCBB3F">
      <w:pPr>
        <w:pStyle w:val="23"/>
        <w:numPr>
          <w:ilvl w:val="3"/>
          <w:numId w:val="11"/>
        </w:numPr>
        <w:tabs>
          <w:tab w:val="left" w:pos="2134"/>
        </w:tabs>
        <w:spacing w:before="0" w:after="0" w:line="240" w:lineRule="auto"/>
        <w:ind w:left="2133" w:right="0" w:hanging="854"/>
        <w:jc w:val="left"/>
      </w:pPr>
      <w:r>
        <w:t>主控模式操作</w:t>
      </w:r>
    </w:p>
    <w:p w14:paraId="3699CF26">
      <w:pPr>
        <w:pStyle w:val="8"/>
        <w:spacing w:before="8"/>
        <w:rPr>
          <w:b/>
          <w:sz w:val="22"/>
        </w:rPr>
      </w:pPr>
    </w:p>
    <w:p w14:paraId="3A21AC4A">
      <w:pPr>
        <w:pStyle w:val="24"/>
        <w:ind w:left="1280"/>
      </w:pPr>
      <w:r>
        <w:t>本节讨论主模式过程。</w:t>
      </w:r>
    </w:p>
    <w:p w14:paraId="254721DC">
      <w:pPr>
        <w:pStyle w:val="8"/>
        <w:rPr>
          <w:sz w:val="18"/>
        </w:rPr>
      </w:pPr>
    </w:p>
    <w:p w14:paraId="4A2EE818">
      <w:pPr>
        <w:pStyle w:val="8"/>
        <w:rPr>
          <w:sz w:val="18"/>
        </w:rPr>
      </w:pPr>
    </w:p>
    <w:p w14:paraId="50A75E08">
      <w:pPr>
        <w:pStyle w:val="97"/>
        <w:numPr>
          <w:ilvl w:val="4"/>
          <w:numId w:val="11"/>
        </w:numPr>
        <w:tabs>
          <w:tab w:val="left" w:pos="2204"/>
        </w:tabs>
        <w:spacing w:before="161" w:after="0" w:line="240" w:lineRule="auto"/>
        <w:ind w:left="2203" w:right="0" w:hanging="924"/>
        <w:jc w:val="left"/>
      </w:pPr>
      <w:r>
        <w:t>初始配置</w:t>
      </w:r>
    </w:p>
    <w:p w14:paraId="213F5E2C">
      <w:pPr>
        <w:pStyle w:val="8"/>
        <w:spacing w:before="2"/>
        <w:rPr>
          <w:b/>
          <w:sz w:val="19"/>
        </w:rPr>
      </w:pPr>
    </w:p>
    <w:p w14:paraId="562B90FD">
      <w:pPr>
        <w:pStyle w:val="24"/>
        <w:ind w:left="1280"/>
        <w:rPr>
          <w:rFonts w:hint="eastAsia" w:eastAsia="宋体"/>
          <w:lang w:eastAsia="zh-CN"/>
        </w:rPr>
      </w:pPr>
      <w:r>
        <w:t>要将DW_apb_i2c用作主设备，请执行以下步骤</w:t>
      </w:r>
      <w:r>
        <w:rPr>
          <w:rFonts w:hint="eastAsia" w:eastAsia="宋体"/>
          <w:lang w:eastAsia="zh-CN"/>
        </w:rPr>
        <w:t>:</w:t>
      </w:r>
    </w:p>
    <w:p w14:paraId="6FE79127">
      <w:pPr>
        <w:pStyle w:val="8"/>
        <w:spacing w:before="8"/>
        <w:rPr>
          <w:sz w:val="15"/>
        </w:rPr>
      </w:pPr>
    </w:p>
    <w:p w14:paraId="13FE8548">
      <w:pPr>
        <w:pStyle w:val="65"/>
        <w:numPr>
          <w:ilvl w:val="5"/>
          <w:numId w:val="11"/>
        </w:numPr>
        <w:tabs>
          <w:tab w:val="left" w:pos="1640"/>
        </w:tabs>
        <w:spacing w:before="0" w:after="0" w:line="240" w:lineRule="auto"/>
        <w:ind w:left="1640" w:right="0" w:hanging="192"/>
        <w:jc w:val="left"/>
        <w:rPr>
          <w:sz w:val="16"/>
        </w:rPr>
      </w:pPr>
      <w:r>
        <w:rPr>
          <w:color w:val="333333"/>
        </w:rPr>
        <w:t>通过将0写入</w:t>
      </w:r>
      <w:r>
        <w:fldChar w:fldCharType="begin"/>
      </w:r>
      <w:r>
        <w:instrText xml:space="preserve"> HYPERLINK \l "_bookmark88" </w:instrText>
      </w:r>
      <w:r>
        <w:fldChar w:fldCharType="separate"/>
      </w:r>
      <w:r>
        <w:rPr>
          <w:color w:val="418BCA"/>
        </w:rPr>
        <w:t>IC_ENABLE</w:t>
      </w:r>
      <w:r>
        <w:rPr>
          <w:color w:val="418BCA"/>
        </w:rPr>
        <w:fldChar w:fldCharType="end"/>
      </w:r>
      <w:r>
        <w:rPr>
          <w:color w:val="333333"/>
        </w:rPr>
        <w:t>. ENABLE来禁用DW_apb_i2c</w:t>
      </w:r>
    </w:p>
    <w:p w14:paraId="642645BA">
      <w:pPr>
        <w:pStyle w:val="8"/>
        <w:spacing w:before="8"/>
        <w:rPr>
          <w:sz w:val="15"/>
        </w:rPr>
      </w:pPr>
    </w:p>
    <w:p w14:paraId="192D2D7D">
      <w:pPr>
        <w:pStyle w:val="65"/>
        <w:numPr>
          <w:ilvl w:val="5"/>
          <w:numId w:val="11"/>
        </w:numPr>
        <w:tabs>
          <w:tab w:val="left" w:pos="1640"/>
        </w:tabs>
        <w:spacing w:before="0" w:after="0" w:line="319" w:lineRule="auto"/>
        <w:ind w:left="1640" w:right="402" w:hanging="192"/>
        <w:jc w:val="left"/>
        <w:rPr>
          <w:sz w:val="16"/>
        </w:rPr>
      </w:pPr>
      <w:r>
        <w:rPr>
          <w:color w:val="333333"/>
        </w:rPr>
        <w:t>写入</w:t>
      </w:r>
      <w:r>
        <w:fldChar w:fldCharType="begin"/>
      </w:r>
      <w:r>
        <w:instrText xml:space="preserve"> HYPERLINK \l "_bookmark64" </w:instrText>
      </w:r>
      <w:r>
        <w:fldChar w:fldCharType="separate"/>
      </w:r>
      <w:r>
        <w:rPr>
          <w:color w:val="418BCA"/>
        </w:rPr>
        <w:t>IC_CON</w:t>
      </w:r>
      <w:r>
        <w:rPr>
          <w:color w:val="418BCA"/>
        </w:rPr>
        <w:fldChar w:fldCharType="end"/>
      </w:r>
      <w:r>
        <w:rPr>
          <w:color w:val="333333"/>
        </w:rPr>
        <w:t>寄存器以设置支持的最大速度模式（位2</w:t>
      </w:r>
      <w:r>
        <w:rPr>
          <w:rFonts w:hint="eastAsia" w:eastAsia="宋体"/>
          <w:color w:val="333333"/>
          <w:lang w:eastAsia="zh-CN"/>
        </w:rPr>
        <w:t>:</w:t>
      </w:r>
      <w:r>
        <w:rPr>
          <w:color w:val="333333"/>
        </w:rPr>
        <w:t>1）和DW_apb_i2c主机发起传输的所需速度确保位6（IC_SLAVE_DISABLE）写入“1”，位0（MASTER_MODE）写入“1”。</w:t>
      </w:r>
    </w:p>
    <w:p w14:paraId="289152E4">
      <w:pPr>
        <w:pStyle w:val="24"/>
        <w:spacing w:before="122" w:line="319" w:lineRule="auto"/>
        <w:ind w:left="1280" w:right="125"/>
        <w:jc w:val="both"/>
      </w:pPr>
      <w:r>
        <w:t>注意</w:t>
      </w:r>
      <w:r>
        <w:rPr>
          <w:rFonts w:hint="eastAsia" w:eastAsia="宋体"/>
          <w:lang w:eastAsia="zh-CN"/>
        </w:rPr>
        <w:t>:</w:t>
      </w:r>
      <w:r>
        <w:t>从机和主机不必使用相同类型的7位或10位地址进行编程例如，从设备可以用7位寻址编程，主设备可以用10位寻址编程，反之亦然。</w:t>
      </w:r>
    </w:p>
    <w:p w14:paraId="2D94F620">
      <w:pPr>
        <w:pStyle w:val="65"/>
        <w:numPr>
          <w:ilvl w:val="0"/>
          <w:numId w:val="14"/>
        </w:numPr>
        <w:tabs>
          <w:tab w:val="left" w:pos="1640"/>
        </w:tabs>
        <w:spacing w:before="122" w:after="0" w:line="319" w:lineRule="auto"/>
        <w:ind w:left="1640" w:right="354" w:hanging="192"/>
        <w:jc w:val="left"/>
        <w:rPr>
          <w:sz w:val="16"/>
        </w:rPr>
      </w:pPr>
      <w:r>
        <w:rPr>
          <w:color w:val="333333"/>
        </w:rPr>
        <w:t>向</w:t>
      </w:r>
      <w:r>
        <w:fldChar w:fldCharType="begin"/>
      </w:r>
      <w:r>
        <w:instrText xml:space="preserve"> HYPERLINK \l "_bookmark65" </w:instrText>
      </w:r>
      <w:r>
        <w:fldChar w:fldCharType="separate"/>
      </w:r>
      <w:r>
        <w:rPr>
          <w:color w:val="418BCA"/>
        </w:rPr>
        <w:t>IC_TAR</w:t>
      </w:r>
      <w:r>
        <w:rPr>
          <w:color w:val="418BCA"/>
        </w:rPr>
        <w:fldChar w:fldCharType="end"/>
      </w:r>
      <w:r>
        <w:rPr>
          <w:color w:val="333333"/>
        </w:rPr>
        <w:t>寄存器写入要寻址的I2C器件的地址（位9</w:t>
      </w:r>
      <w:r>
        <w:rPr>
          <w:rFonts w:hint="eastAsia" w:eastAsia="宋体"/>
          <w:color w:val="333333"/>
          <w:lang w:eastAsia="zh-CN"/>
        </w:rPr>
        <w:t>:</w:t>
      </w:r>
      <w:r>
        <w:rPr>
          <w:color w:val="333333"/>
        </w:rPr>
        <w:t>0）。该寄存器还指示I2C是否将执行通用调用或START BYTE命令</w:t>
      </w:r>
    </w:p>
    <w:p w14:paraId="55C3A176">
      <w:pPr>
        <w:pStyle w:val="65"/>
        <w:numPr>
          <w:ilvl w:val="0"/>
          <w:numId w:val="14"/>
        </w:numPr>
        <w:tabs>
          <w:tab w:val="left" w:pos="1640"/>
        </w:tabs>
        <w:spacing w:before="121" w:after="0" w:line="240" w:lineRule="auto"/>
        <w:ind w:left="1640" w:right="0" w:hanging="192"/>
        <w:jc w:val="left"/>
        <w:rPr>
          <w:sz w:val="16"/>
        </w:rPr>
      </w:pPr>
      <w:r>
        <w:rPr>
          <w:color w:val="333333"/>
        </w:rPr>
        <w:t>通过向</w:t>
      </w:r>
      <w:r>
        <w:fldChar w:fldCharType="begin"/>
      </w:r>
      <w:r>
        <w:instrText xml:space="preserve"> HYPERLINK \l "_bookmark88" </w:instrText>
      </w:r>
      <w:r>
        <w:fldChar w:fldCharType="separate"/>
      </w:r>
      <w:r>
        <w:rPr>
          <w:color w:val="418BCA"/>
        </w:rPr>
        <w:t>IC_ENABLE</w:t>
      </w:r>
      <w:r>
        <w:rPr>
          <w:color w:val="418BCA"/>
        </w:rPr>
        <w:fldChar w:fldCharType="end"/>
      </w:r>
      <w:r>
        <w:rPr>
          <w:color w:val="333333"/>
        </w:rPr>
        <w:t>. ENABLE写入1来启用DW_apb_i2c</w:t>
      </w:r>
    </w:p>
    <w:p w14:paraId="46D7D1D9">
      <w:pPr>
        <w:pStyle w:val="8"/>
        <w:spacing w:before="8"/>
        <w:rPr>
          <w:sz w:val="15"/>
        </w:rPr>
      </w:pPr>
    </w:p>
    <w:p w14:paraId="58E9D5EA">
      <w:pPr>
        <w:pStyle w:val="65"/>
        <w:numPr>
          <w:ilvl w:val="0"/>
          <w:numId w:val="14"/>
        </w:numPr>
        <w:tabs>
          <w:tab w:val="left" w:pos="1640"/>
        </w:tabs>
        <w:spacing w:before="0" w:after="0" w:line="319" w:lineRule="auto"/>
        <w:ind w:left="1640" w:right="244" w:hanging="192"/>
        <w:jc w:val="left"/>
        <w:rPr>
          <w:sz w:val="16"/>
        </w:rPr>
      </w:pPr>
      <w:r>
        <w:rPr>
          <w:color w:val="333333"/>
        </w:rPr>
        <w:t>现在写入传输方向和要发送到</w:t>
      </w:r>
      <w:r>
        <w:fldChar w:fldCharType="begin"/>
      </w:r>
      <w:r>
        <w:instrText xml:space="preserve"> HYPERLINK \l "_bookmark67" </w:instrText>
      </w:r>
      <w:r>
        <w:fldChar w:fldCharType="separate"/>
      </w:r>
      <w:r>
        <w:rPr>
          <w:color w:val="418BCA"/>
        </w:rPr>
        <w:t>IC_DATA_CMD</w:t>
      </w:r>
      <w:r>
        <w:rPr>
          <w:color w:val="418BCA"/>
        </w:rPr>
        <w:fldChar w:fldCharType="end"/>
      </w:r>
      <w:r>
        <w:rPr>
          <w:color w:val="333333"/>
        </w:rPr>
        <w:t>寄存器的数据。如果在使能DW_apb_i2c之前写入</w:t>
      </w:r>
      <w:r>
        <w:fldChar w:fldCharType="begin"/>
      </w:r>
      <w:r>
        <w:instrText xml:space="preserve"> HYPERLINK \l "_bookmark67" </w:instrText>
      </w:r>
      <w:r>
        <w:fldChar w:fldCharType="separate"/>
      </w:r>
      <w:r>
        <w:rPr>
          <w:color w:val="418BCA"/>
        </w:rPr>
        <w:t>IC_DATA_CMD</w:t>
      </w:r>
      <w:r>
        <w:rPr>
          <w:color w:val="418BCA"/>
        </w:rPr>
        <w:fldChar w:fldCharType="end"/>
      </w:r>
      <w:r>
        <w:rPr>
          <w:color w:val="333333"/>
        </w:rPr>
        <w:t>寄存器，则数据和命令会丢失，因为DW_apb_i2c禁用时缓冲器保持清零状态此步骤在DW_apb_i2c上生成START条件和地址字节使能DW_apb_i2c且TX FIFO中有数据后，DW_apb_i2c开始读取数据。</w:t>
      </w:r>
    </w:p>
    <w:p w14:paraId="59D949D7">
      <w:pPr>
        <w:spacing w:before="126"/>
        <w:ind w:left="1280" w:right="0" w:firstLine="0"/>
        <w:jc w:val="left"/>
        <w:rPr>
          <w:b/>
          <w:sz w:val="18"/>
        </w:rPr>
      </w:pPr>
      <w:r>
        <w:pict>
          <v:shape id="_x0000_s1801" o:spid="_x0000_s1801" o:spt="202" type="#_x0000_t202" style="position:absolute;left:0pt;margin-left:115pt;margin-top:23.25pt;height:48.2pt;width:424.3pt;mso-position-horizontal-relative:page;mso-wrap-distance-bottom:0pt;mso-wrap-distance-top:0pt;z-index:-251442176;mso-width-relative:page;mso-height-relative:page;" filled="f" stroked="t" coordsize="21600,21600">
            <v:path/>
            <v:fill on="f" focussize="0,0"/>
            <v:stroke weight="1pt" color="#CA5868"/>
            <v:imagedata o:title=""/>
            <o:lock v:ext="edit"/>
            <v:textbox inset="0mm,0mm,0mm,0mm">
              <w:txbxContent>
                <w:p w14:paraId="410B2CF7">
                  <w:pPr>
                    <w:pStyle w:val="24"/>
                    <w:spacing w:before="127" w:line="319" w:lineRule="auto"/>
                    <w:ind w:left="110" w:right="113"/>
                    <w:jc w:val="both"/>
                  </w:pPr>
                  <w:r>
                    <w:t>根据所选的复位值，可能不需要步骤2、3、4和5，因为复位值可以配置。存储的值是静态的，如果DW_apb_i2c被禁用，则不需要重新编程，传输方向和数据除外</w:t>
                  </w:r>
                </w:p>
              </w:txbxContent>
            </v:textbox>
            <w10:wrap type="topAndBottom"/>
          </v:shape>
        </w:pict>
      </w:r>
      <w:r>
        <w:drawing>
          <wp:inline distT="0" distB="0" distL="0" distR="0">
            <wp:extent cx="127000" cy="127000"/>
            <wp:effectExtent l="0" t="0" r="0" b="0"/>
            <wp:docPr id="3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58FCE7D9">
      <w:pPr>
        <w:pStyle w:val="8"/>
        <w:rPr>
          <w:b/>
          <w:sz w:val="20"/>
        </w:rPr>
      </w:pPr>
    </w:p>
    <w:p w14:paraId="6702F7FD">
      <w:pPr>
        <w:pStyle w:val="8"/>
        <w:spacing w:before="8"/>
        <w:rPr>
          <w:b/>
          <w:sz w:val="22"/>
        </w:rPr>
      </w:pPr>
    </w:p>
    <w:p w14:paraId="121EDBB0">
      <w:pPr>
        <w:pStyle w:val="85"/>
        <w:numPr>
          <w:ilvl w:val="4"/>
          <w:numId w:val="11"/>
        </w:numPr>
        <w:tabs>
          <w:tab w:val="left" w:pos="2204"/>
        </w:tabs>
        <w:spacing w:before="0" w:after="0" w:line="240" w:lineRule="auto"/>
        <w:ind w:left="2203" w:right="0" w:hanging="924"/>
        <w:jc w:val="both"/>
      </w:pPr>
      <w:r>
        <w:t>主机发送和主机接收</w:t>
      </w:r>
    </w:p>
    <w:p w14:paraId="6F17AAB6">
      <w:pPr>
        <w:pStyle w:val="8"/>
        <w:spacing w:before="2"/>
        <w:rPr>
          <w:b/>
          <w:sz w:val="19"/>
        </w:rPr>
      </w:pPr>
    </w:p>
    <w:p w14:paraId="39586314">
      <w:pPr>
        <w:pStyle w:val="8"/>
        <w:spacing w:line="319" w:lineRule="auto"/>
        <w:ind w:left="1280" w:right="118"/>
        <w:jc w:val="both"/>
      </w:pPr>
      <w:r>
        <w:rPr>
          <w:color w:val="333333"/>
        </w:rPr>
        <w:t>DW_apb_i2c支持在读和写之间动态地来回切换。要发送数据，将待写入的数据写入I2C Rx/Tx数据缓冲器和命令寄存器（</w:t>
      </w:r>
      <w:r>
        <w:fldChar w:fldCharType="begin"/>
      </w:r>
      <w:r>
        <w:instrText xml:space="preserve"> HYPERLINK \l "_bookmark67" </w:instrText>
      </w:r>
      <w:r>
        <w:fldChar w:fldCharType="separate"/>
      </w:r>
      <w:r>
        <w:rPr>
          <w:color w:val="418BCA"/>
        </w:rPr>
        <w:t>IC_DATA_CMD</w:t>
      </w:r>
      <w:r>
        <w:rPr>
          <w:color w:val="418BCA"/>
        </w:rPr>
        <w:fldChar w:fldCharType="end"/>
      </w:r>
      <w:r>
        <w:rPr>
          <w:color w:val="333333"/>
        </w:rPr>
        <w:t>）的低位字节对于I2C写操作，CMD位[8]应写入为零随后，可以通过将“无关”写入</w:t>
      </w:r>
      <w:r>
        <w:fldChar w:fldCharType="begin"/>
      </w:r>
      <w:r>
        <w:instrText xml:space="preserve"> HYPERLINK \l "_bookmark67" </w:instrText>
      </w:r>
      <w:r>
        <w:fldChar w:fldCharType="separate"/>
      </w:r>
      <w:r>
        <w:rPr>
          <w:color w:val="418BCA"/>
        </w:rPr>
        <w:t>IC_DATA_CMD</w:t>
      </w:r>
      <w:r>
        <w:rPr>
          <w:color w:val="418BCA"/>
        </w:rPr>
        <w:fldChar w:fldCharType="end"/>
      </w:r>
      <w:r>
        <w:rPr>
          <w:color w:val="333333"/>
        </w:rPr>
        <w:t>寄存器的低位字节来发出读命令只要发送FIFO中存在命令，DW_apb_i2c主机就会继续发起传输如果发送FIFO变为空，则主机在完成当前传输后插入STOP条件</w:t>
      </w:r>
    </w:p>
    <w:p w14:paraId="48823FED">
      <w:pPr>
        <w:pStyle w:val="32"/>
        <w:numPr>
          <w:ilvl w:val="0"/>
          <w:numId w:val="15"/>
        </w:numPr>
        <w:tabs>
          <w:tab w:val="left" w:pos="1640"/>
        </w:tabs>
        <w:spacing w:before="52" w:after="0" w:line="240" w:lineRule="auto"/>
        <w:ind w:left="1640" w:right="0" w:hanging="174"/>
        <w:jc w:val="left"/>
        <w:rPr>
          <w:sz w:val="16"/>
        </w:rPr>
      </w:pPr>
      <w:r>
        <w:t>如果设置为1，则在完成当前传输后发出STOP条件</w:t>
      </w:r>
    </w:p>
    <w:p w14:paraId="4172F082">
      <w:pPr>
        <w:pStyle w:val="12"/>
        <w:numPr>
          <w:ilvl w:val="0"/>
          <w:numId w:val="15"/>
        </w:numPr>
        <w:tabs>
          <w:tab w:val="left" w:pos="1640"/>
        </w:tabs>
        <w:spacing w:before="42" w:after="0" w:line="324" w:lineRule="auto"/>
        <w:ind w:left="1280" w:right="2595" w:firstLine="186"/>
        <w:jc w:val="left"/>
        <w:rPr>
          <w:sz w:val="16"/>
        </w:rPr>
      </w:pPr>
      <w:r>
        <w:rPr>
          <w:color w:val="333333"/>
          <w:sz w:val="16"/>
        </w:rPr>
        <w:t>如果设置为零，则SCL保持低</w:t>
      </w:r>
      <w:r>
        <w:rPr>
          <w:rFonts w:ascii="MS Gothic" w:hAnsi="MS Gothic"/>
          <w:color w:val="B12046"/>
          <w:sz w:val="14"/>
        </w:rPr>
        <w:t>电平</w:t>
      </w:r>
      <w:r>
        <w:rPr>
          <w:color w:val="333333"/>
          <w:sz w:val="16"/>
        </w:rPr>
        <w:t>，直到下一个命令写入发送FIFO。更多详细信息，请参见</w:t>
      </w:r>
      <w:r>
        <w:fldChar w:fldCharType="begin"/>
      </w:r>
      <w:r>
        <w:instrText xml:space="preserve"> HYPERLINK \l "_bookmark39" </w:instrText>
      </w:r>
      <w:r>
        <w:fldChar w:fldCharType="separate"/>
      </w:r>
      <w:r>
        <w:rPr>
          <w:color w:val="418BCA"/>
          <w:sz w:val="16"/>
        </w:rPr>
        <w:t>第4.3.7</w:t>
      </w:r>
      <w:r>
        <w:rPr>
          <w:color w:val="418BCA"/>
          <w:sz w:val="16"/>
        </w:rPr>
        <w:fldChar w:fldCharType="end"/>
      </w:r>
      <w:r>
        <w:rPr>
          <w:color w:val="333333"/>
          <w:sz w:val="16"/>
        </w:rPr>
        <w:t>。</w:t>
      </w:r>
    </w:p>
    <w:p w14:paraId="5AD61F54">
      <w:pPr>
        <w:spacing w:after="0" w:line="324" w:lineRule="auto"/>
        <w:jc w:val="left"/>
        <w:rPr>
          <w:sz w:val="16"/>
        </w:rPr>
        <w:sectPr>
          <w:pgSz w:w="11910" w:h="16840"/>
          <w:pgMar w:top="920" w:right="1000" w:bottom="960" w:left="1020" w:header="562" w:footer="780" w:gutter="0"/>
          <w:cols w:space="720" w:num="1"/>
        </w:sectPr>
      </w:pPr>
    </w:p>
    <w:p w14:paraId="6BA4E624">
      <w:pPr>
        <w:pStyle w:val="8"/>
        <w:rPr>
          <w:sz w:val="20"/>
        </w:rPr>
      </w:pPr>
    </w:p>
    <w:p w14:paraId="736CD9E0">
      <w:pPr>
        <w:pStyle w:val="8"/>
        <w:spacing w:before="8"/>
        <w:rPr>
          <w:sz w:val="27"/>
        </w:rPr>
      </w:pPr>
    </w:p>
    <w:p w14:paraId="13B11A00">
      <w:pPr>
        <w:pStyle w:val="14"/>
        <w:numPr>
          <w:ilvl w:val="3"/>
          <w:numId w:val="11"/>
        </w:numPr>
        <w:tabs>
          <w:tab w:val="left" w:pos="2134"/>
        </w:tabs>
        <w:spacing w:before="98" w:after="0" w:line="240" w:lineRule="auto"/>
        <w:ind w:left="2133" w:right="0" w:hanging="854"/>
        <w:jc w:val="left"/>
      </w:pPr>
      <w:r>
        <w:t>禁用DW_apb_i2c</w:t>
      </w:r>
    </w:p>
    <w:p w14:paraId="3EFD3B6E">
      <w:pPr>
        <w:pStyle w:val="8"/>
        <w:spacing w:before="8"/>
        <w:rPr>
          <w:b/>
          <w:sz w:val="22"/>
        </w:rPr>
      </w:pPr>
    </w:p>
    <w:p w14:paraId="0A5F1A4C">
      <w:pPr>
        <w:pStyle w:val="80"/>
        <w:spacing w:line="319" w:lineRule="auto"/>
        <w:ind w:left="1280" w:right="117"/>
      </w:pPr>
      <w:r>
        <w:rPr>
          <w:color w:val="333333"/>
        </w:rPr>
        <w:t>添加寄存器</w:t>
      </w:r>
      <w:r>
        <w:fldChar w:fldCharType="begin"/>
      </w:r>
      <w:r>
        <w:instrText xml:space="preserve"> HYPERLINK \l "_bookmark100" </w:instrText>
      </w:r>
      <w:r>
        <w:fldChar w:fldCharType="separate"/>
      </w:r>
      <w:r>
        <w:rPr>
          <w:color w:val="418BCA"/>
        </w:rPr>
        <w:t>IC_ENABLE_STATUS</w:t>
      </w:r>
      <w:r>
        <w:rPr>
          <w:color w:val="418BCA"/>
        </w:rPr>
        <w:fldChar w:fldCharType="end"/>
      </w:r>
      <w:r>
        <w:rPr>
          <w:color w:val="333333"/>
        </w:rPr>
        <w:t>，以允许软件明确确定硬件何时完全关闭，以响应</w:t>
      </w:r>
      <w:r>
        <w:fldChar w:fldCharType="begin"/>
      </w:r>
      <w:r>
        <w:instrText xml:space="preserve"> HYPERLINK \l "_bookmark88" </w:instrText>
      </w:r>
      <w:r>
        <w:fldChar w:fldCharType="separate"/>
      </w:r>
      <w:r>
        <w:rPr>
          <w:color w:val="418BCA"/>
        </w:rPr>
        <w:t>IC_ENABLE</w:t>
      </w:r>
      <w:r>
        <w:rPr>
          <w:color w:val="418BCA"/>
        </w:rPr>
        <w:fldChar w:fldCharType="end"/>
      </w:r>
      <w:r>
        <w:rPr>
          <w:color w:val="333333"/>
        </w:rPr>
        <w:t>.ENABLE从1设置为0。</w:t>
      </w:r>
    </w:p>
    <w:p w14:paraId="6E7234E2">
      <w:pPr>
        <w:pStyle w:val="8"/>
        <w:spacing w:before="122" w:line="319" w:lineRule="auto"/>
        <w:ind w:left="1280"/>
      </w:pPr>
      <w:r>
        <w:rPr>
          <w:color w:val="333333"/>
        </w:rPr>
        <w:t>只需要监视一个寄存器，而不是监视两个寄存器（</w:t>
      </w:r>
      <w:r>
        <w:fldChar w:fldCharType="begin"/>
      </w:r>
      <w:r>
        <w:instrText xml:space="preserve"> HYPERLINK \l "_bookmark89" </w:instrText>
      </w:r>
      <w:r>
        <w:fldChar w:fldCharType="separate"/>
      </w:r>
      <w:r>
        <w:rPr>
          <w:color w:val="418BCA"/>
        </w:rPr>
        <w:t>IC_STATUS</w:t>
      </w:r>
      <w:r>
        <w:rPr>
          <w:color w:val="418BCA"/>
        </w:rPr>
        <w:fldChar w:fldCharType="end"/>
      </w:r>
      <w:r>
        <w:rPr>
          <w:color w:val="333333"/>
        </w:rPr>
        <w:t>和</w:t>
      </w:r>
      <w:r>
        <w:fldChar w:fldCharType="begin"/>
      </w:r>
      <w:r>
        <w:instrText xml:space="preserve"> HYPERLINK \l "_bookmark74" </w:instrText>
      </w:r>
      <w:r>
        <w:fldChar w:fldCharType="separate"/>
      </w:r>
      <w:r>
        <w:rPr>
          <w:color w:val="418BCA"/>
        </w:rPr>
        <w:t>IC_RAW_INTR_STAT</w:t>
      </w:r>
      <w:r>
        <w:rPr>
          <w:color w:val="418BCA"/>
        </w:rPr>
        <w:fldChar w:fldCharType="end"/>
      </w:r>
      <w:r>
        <w:rPr>
          <w:color w:val="333333"/>
        </w:rPr>
        <w:t>），这是DW_apb_i2c早期版本的要求</w:t>
      </w:r>
    </w:p>
    <w:p w14:paraId="469697A1">
      <w:pPr>
        <w:spacing w:before="123"/>
        <w:ind w:left="1280" w:right="0" w:firstLine="0"/>
        <w:jc w:val="left"/>
        <w:rPr>
          <w:b/>
          <w:sz w:val="18"/>
        </w:rPr>
      </w:pPr>
      <w:r>
        <w:pict>
          <v:shape id="_x0000_s1802" o:spid="_x0000_s1802" o:spt="202" type="#_x0000_t202" style="position:absolute;left:0pt;margin-left:115pt;margin-top:23.15pt;height:85.4pt;width:424.3pt;mso-position-horizontal-relative:page;mso-wrap-distance-bottom:0pt;mso-wrap-distance-top:0pt;z-index:-251442176;mso-width-relative:page;mso-height-relative:page;" filled="f" stroked="t" coordsize="21600,21600">
            <v:path/>
            <v:fill on="f" focussize="0,0"/>
            <v:stroke weight="1pt" color="#CA5868"/>
            <v:imagedata o:title=""/>
            <o:lock v:ext="edit"/>
            <v:textbox inset="0mm,0mm,0mm,0mm">
              <w:txbxContent>
                <w:p w14:paraId="38063198">
                  <w:pPr>
                    <w:pStyle w:val="8"/>
                    <w:spacing w:before="127" w:line="319" w:lineRule="auto"/>
                    <w:ind w:left="110" w:right="109"/>
                    <w:jc w:val="both"/>
                  </w:pPr>
                  <w:r>
                    <w:rPr>
                      <w:color w:val="333333"/>
                    </w:rPr>
                    <w:t>仅当当前正在处理的命令（发生ic_enable取消断言时）将STOP位设置为1时，才可禁用DW_apb_i2c主机。如果在未设置STOP位的情况下处理命令时尝试禁用DW_apb_i2c主机，DW_apb_i2c主机将继续保持活动状态，使</w:t>
                  </w:r>
                  <w:r>
                    <w:rPr>
                      <w:rFonts w:ascii="MS Gothic" w:hAnsi="MS Gothic"/>
                      <w:color w:val="B12046"/>
                      <w:sz w:val="14"/>
                    </w:rPr>
                    <w:t>SCL</w:t>
                  </w:r>
                  <w:r>
                    <w:rPr>
                      <w:color w:val="333333"/>
                    </w:rPr>
                    <w:t>线路保持当DW_apb_i2c主机在未设置STOP位的情况下处理命令时，您可以发出ABORT（</w:t>
                  </w:r>
                  <w:r>
                    <w:fldChar w:fldCharType="begin"/>
                  </w:r>
                  <w:r>
                    <w:instrText xml:space="preserve"> HYPERLINK \l "_bookmark88" </w:instrText>
                  </w:r>
                  <w:r>
                    <w:fldChar w:fldCharType="separate"/>
                  </w:r>
                  <w:r>
                    <w:rPr>
                      <w:color w:val="418BCA"/>
                    </w:rPr>
                    <w:t>IC_ENABLE</w:t>
                  </w:r>
                  <w:r>
                    <w:rPr>
                      <w:color w:val="418BCA"/>
                    </w:rPr>
                    <w:fldChar w:fldCharType="end"/>
                  </w:r>
                  <w:r>
                    <w:rPr>
                      <w:color w:val="333333"/>
                    </w:rPr>
                    <w:t>.ABORT）以放弃I2C总线，然后禁用DW_apb_i2c。</w:t>
                  </w:r>
                </w:p>
              </w:txbxContent>
            </v:textbox>
            <w10:wrap type="topAndBottom"/>
          </v:shape>
        </w:pict>
      </w:r>
      <w:r>
        <w:drawing>
          <wp:inline distT="0" distB="0" distL="0" distR="0">
            <wp:extent cx="127000" cy="127000"/>
            <wp:effectExtent l="0" t="0" r="0" b="0"/>
            <wp:docPr id="3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15CE09EA">
      <w:pPr>
        <w:pStyle w:val="8"/>
        <w:rPr>
          <w:b/>
          <w:sz w:val="20"/>
        </w:rPr>
      </w:pPr>
    </w:p>
    <w:p w14:paraId="04ADA00B">
      <w:pPr>
        <w:pStyle w:val="8"/>
        <w:spacing w:before="8"/>
        <w:rPr>
          <w:b/>
          <w:sz w:val="22"/>
        </w:rPr>
      </w:pPr>
    </w:p>
    <w:p w14:paraId="05ACADAE">
      <w:pPr>
        <w:pStyle w:val="85"/>
        <w:numPr>
          <w:ilvl w:val="4"/>
          <w:numId w:val="11"/>
        </w:numPr>
        <w:tabs>
          <w:tab w:val="left" w:pos="2204"/>
        </w:tabs>
        <w:spacing w:before="0" w:after="0" w:line="240" w:lineRule="auto"/>
        <w:ind w:left="2203" w:right="0" w:hanging="924"/>
        <w:jc w:val="left"/>
      </w:pPr>
      <w:r>
        <w:t>程序</w:t>
      </w:r>
    </w:p>
    <w:p w14:paraId="33CB7831">
      <w:pPr>
        <w:pStyle w:val="8"/>
        <w:spacing w:before="2"/>
        <w:rPr>
          <w:b/>
          <w:sz w:val="19"/>
        </w:rPr>
      </w:pPr>
    </w:p>
    <w:p w14:paraId="05A60B9D">
      <w:pPr>
        <w:pStyle w:val="122"/>
        <w:numPr>
          <w:ilvl w:val="5"/>
          <w:numId w:val="11"/>
        </w:numPr>
        <w:tabs>
          <w:tab w:val="left" w:pos="1640"/>
        </w:tabs>
        <w:spacing w:before="0" w:after="0" w:line="319" w:lineRule="auto"/>
        <w:ind w:left="1640" w:right="210" w:hanging="192"/>
        <w:jc w:val="left"/>
        <w:rPr>
          <w:sz w:val="16"/>
        </w:rPr>
      </w:pPr>
      <w:r>
        <w:rPr>
          <w:sz w:val="16"/>
        </w:rPr>
        <w:t>定义一个定时器间隔（t</w:t>
      </w:r>
      <w:r>
        <w:rPr>
          <w:sz w:val="16"/>
          <w:vertAlign w:val="subscript"/>
        </w:rPr>
        <w:t>i2c_poll</w:t>
      </w:r>
      <w:r>
        <w:rPr>
          <w:sz w:val="16"/>
        </w:rPr>
        <w:t>），其等于系统中使用的最高I2C传输速度的信令周期的10倍，例如，如果最高I2C传输模式为400 kbps，则此t</w:t>
      </w:r>
      <w:r>
        <w:rPr>
          <w:position w:val="-1"/>
          <w:sz w:val="9"/>
        </w:rPr>
        <w:t>i2c_poll</w:t>
      </w:r>
      <w:r>
        <w:rPr>
          <w:sz w:val="16"/>
        </w:rPr>
        <w:t>为25μs。</w:t>
      </w:r>
    </w:p>
    <w:p w14:paraId="2979B207">
      <w:pPr>
        <w:pStyle w:val="32"/>
        <w:numPr>
          <w:ilvl w:val="5"/>
          <w:numId w:val="11"/>
        </w:numPr>
        <w:tabs>
          <w:tab w:val="left" w:pos="1640"/>
        </w:tabs>
        <w:spacing w:before="118" w:after="0" w:line="319" w:lineRule="auto"/>
        <w:ind w:left="1640" w:right="187" w:hanging="192"/>
        <w:jc w:val="left"/>
        <w:rPr>
          <w:sz w:val="16"/>
        </w:rPr>
      </w:pPr>
      <w:r>
        <w:t>定义一个最大超时参数MAX_T_POLL_MAX，以便在任何重复轮询操作超过此最大值时报告错误</w:t>
      </w:r>
    </w:p>
    <w:p w14:paraId="094E62FD">
      <w:pPr>
        <w:pStyle w:val="32"/>
        <w:numPr>
          <w:ilvl w:val="5"/>
          <w:numId w:val="11"/>
        </w:numPr>
        <w:tabs>
          <w:tab w:val="left" w:pos="1640"/>
        </w:tabs>
        <w:spacing w:before="121" w:after="0" w:line="319" w:lineRule="auto"/>
        <w:ind w:left="1640" w:right="473" w:hanging="192"/>
        <w:jc w:val="left"/>
        <w:rPr>
          <w:sz w:val="16"/>
        </w:rPr>
      </w:pPr>
      <w:r>
        <w:t>执行阻止线程/进程/函数，阻止软件启动任何进一步的I2C主机事务，但允许完成任何挂起的传输</w:t>
      </w:r>
    </w:p>
    <w:p w14:paraId="28DE0D46">
      <w:pPr>
        <w:spacing w:before="124"/>
        <w:ind w:left="1280" w:right="0" w:firstLine="0"/>
        <w:jc w:val="left"/>
        <w:rPr>
          <w:b/>
          <w:sz w:val="18"/>
        </w:rPr>
      </w:pPr>
      <w:r>
        <w:pict>
          <v:shape id="_x0000_s1803" o:spid="_x0000_s1803" o:spt="202" type="#_x0000_t202" style="position:absolute;left:0pt;margin-left:115pt;margin-top:23.2pt;height:127.75pt;width:424.3pt;mso-position-horizontal-relative:page;mso-wrap-distance-bottom:0pt;mso-wrap-distance-top:0pt;z-index:-251441152;mso-width-relative:page;mso-height-relative:page;" filled="f" stroked="t" coordsize="21600,21600">
            <v:path/>
            <v:fill on="f" focussize="0,0"/>
            <v:stroke weight="1pt" color="#CA5868"/>
            <v:imagedata o:title=""/>
            <o:lock v:ext="edit"/>
            <v:textbox inset="0mm,0mm,0mm,0mm">
              <w:txbxContent>
                <w:p w14:paraId="7E1EC88E">
                  <w:pPr>
                    <w:pStyle w:val="24"/>
                    <w:spacing w:before="127"/>
                    <w:ind w:left="110"/>
                  </w:pPr>
                  <w:r>
                    <w:t>如果DW_apb_i2c编程为仅作为I2C从机工作，则可以忽略此步骤</w:t>
                  </w:r>
                </w:p>
                <w:p w14:paraId="6E9311D3">
                  <w:pPr>
                    <w:pStyle w:val="8"/>
                    <w:spacing w:before="8"/>
                    <w:rPr>
                      <w:sz w:val="15"/>
                    </w:rPr>
                  </w:pPr>
                </w:p>
                <w:p w14:paraId="205A3552">
                  <w:pPr>
                    <w:pStyle w:val="24"/>
                    <w:numPr>
                      <w:ilvl w:val="0"/>
                      <w:numId w:val="16"/>
                    </w:numPr>
                    <w:tabs>
                      <w:tab w:val="left" w:pos="470"/>
                    </w:tabs>
                    <w:spacing w:before="0" w:after="0" w:line="240" w:lineRule="auto"/>
                    <w:ind w:left="470" w:right="0" w:hanging="192"/>
                    <w:jc w:val="left"/>
                  </w:pPr>
                  <w:r>
                    <w:t>变量POLL_POLL初始化为零。</w:t>
                  </w:r>
                </w:p>
                <w:p w14:paraId="103E71BE">
                  <w:pPr>
                    <w:pStyle w:val="8"/>
                    <w:spacing w:before="8"/>
                    <w:rPr>
                      <w:sz w:val="15"/>
                    </w:rPr>
                  </w:pPr>
                </w:p>
                <w:p w14:paraId="3A1E1B93">
                  <w:pPr>
                    <w:pStyle w:val="8"/>
                    <w:numPr>
                      <w:ilvl w:val="0"/>
                      <w:numId w:val="16"/>
                    </w:numPr>
                    <w:tabs>
                      <w:tab w:val="left" w:pos="470"/>
                    </w:tabs>
                    <w:spacing w:before="0" w:after="0" w:line="240" w:lineRule="auto"/>
                    <w:ind w:left="470" w:right="0" w:hanging="192"/>
                    <w:jc w:val="left"/>
                  </w:pPr>
                  <w:r>
                    <w:rPr>
                      <w:color w:val="333333"/>
                    </w:rPr>
                    <w:t>将</w:t>
                  </w:r>
                  <w:r>
                    <w:fldChar w:fldCharType="begin"/>
                  </w:r>
                  <w:r>
                    <w:instrText xml:space="preserve"> HYPERLINK \l "_bookmark88" </w:instrText>
                  </w:r>
                  <w:r>
                    <w:fldChar w:fldCharType="separate"/>
                  </w:r>
                  <w:r>
                    <w:rPr>
                      <w:color w:val="418BCA"/>
                    </w:rPr>
                    <w:t>IC_ENABLE</w:t>
                  </w:r>
                  <w:r>
                    <w:rPr>
                      <w:color w:val="418BCA"/>
                    </w:rPr>
                    <w:fldChar w:fldCharType="end"/>
                  </w:r>
                  <w:r>
                    <w:rPr>
                      <w:color w:val="333333"/>
                    </w:rPr>
                    <w:t>寄存器的位0设置为0。</w:t>
                  </w:r>
                </w:p>
                <w:p w14:paraId="056B1087">
                  <w:pPr>
                    <w:pStyle w:val="8"/>
                    <w:spacing w:before="8"/>
                    <w:rPr>
                      <w:sz w:val="15"/>
                    </w:rPr>
                  </w:pPr>
                </w:p>
                <w:p w14:paraId="2427E468">
                  <w:pPr>
                    <w:pStyle w:val="8"/>
                    <w:numPr>
                      <w:ilvl w:val="0"/>
                      <w:numId w:val="16"/>
                    </w:numPr>
                    <w:tabs>
                      <w:tab w:val="left" w:pos="470"/>
                    </w:tabs>
                    <w:spacing w:before="0" w:after="0" w:line="319" w:lineRule="auto"/>
                    <w:ind w:left="470" w:right="756" w:hanging="192"/>
                    <w:jc w:val="left"/>
                  </w:pPr>
                  <w:r>
                    <w:rPr>
                      <w:color w:val="333333"/>
                    </w:rPr>
                    <w:t>读取</w:t>
                  </w:r>
                  <w:r>
                    <w:fldChar w:fldCharType="begin"/>
                  </w:r>
                  <w:r>
                    <w:instrText xml:space="preserve"> HYPERLINK \l "_bookmark100" </w:instrText>
                  </w:r>
                  <w:r>
                    <w:fldChar w:fldCharType="separate"/>
                  </w:r>
                  <w:r>
                    <w:rPr>
                      <w:color w:val="418BCA"/>
                    </w:rPr>
                    <w:t>IC_ENABLE_STATUS</w:t>
                  </w:r>
                  <w:r>
                    <w:rPr>
                      <w:color w:val="418BCA"/>
                    </w:rPr>
                    <w:fldChar w:fldCharType="end"/>
                  </w:r>
                  <w:r>
                    <w:rPr>
                      <w:color w:val="333333"/>
                    </w:rPr>
                    <w:t>寄存器并测试IC_EN位（位0）。将POLL_NULL递增1。如果POLL_T&gt;= MAX_T_POLL_T，则退出并返回相关的错误代码。</w:t>
                  </w:r>
                </w:p>
                <w:p w14:paraId="4C12A097">
                  <w:pPr>
                    <w:pStyle w:val="8"/>
                    <w:numPr>
                      <w:ilvl w:val="0"/>
                      <w:numId w:val="16"/>
                    </w:numPr>
                    <w:tabs>
                      <w:tab w:val="left" w:pos="470"/>
                    </w:tabs>
                    <w:spacing w:before="121" w:after="0" w:line="319" w:lineRule="auto"/>
                    <w:ind w:left="470" w:right="350" w:hanging="192"/>
                    <w:jc w:val="left"/>
                  </w:pPr>
                  <w:r>
                    <w:rPr>
                      <w:color w:val="333333"/>
                    </w:rPr>
                    <w:t>如果</w:t>
                  </w:r>
                  <w:r>
                    <w:fldChar w:fldCharType="begin"/>
                  </w:r>
                  <w:r>
                    <w:instrText xml:space="preserve"> HYPERLINK \l "_bookmark100" </w:instrText>
                  </w:r>
                  <w:r>
                    <w:fldChar w:fldCharType="separate"/>
                  </w:r>
                  <w:r>
                    <w:rPr>
                      <w:color w:val="418BCA"/>
                    </w:rPr>
                    <w:t>IC_ENABLE_STATUS</w:t>
                  </w:r>
                  <w:r>
                    <w:rPr>
                      <w:color w:val="418BCA"/>
                    </w:rPr>
                    <w:fldChar w:fldCharType="end"/>
                  </w:r>
                  <w:r>
                    <w:rPr>
                      <w:color w:val="333333"/>
                    </w:rPr>
                    <w:t>[0]为1，则休眠t</w:t>
                  </w:r>
                  <w:r>
                    <w:rPr>
                      <w:color w:val="333333"/>
                      <w:vertAlign w:val="subscript"/>
                    </w:rPr>
                    <w:t>i2c_poll</w:t>
                  </w:r>
                  <w:r>
                    <w:rPr>
                      <w:color w:val="333333"/>
                    </w:rPr>
                    <w:t>并继续进行上一步骤。否则，使用相关的成功代码退出</w:t>
                  </w:r>
                </w:p>
              </w:txbxContent>
            </v:textbox>
            <w10:wrap type="topAndBottom"/>
          </v:shape>
        </w:pict>
      </w:r>
      <w:r>
        <w:drawing>
          <wp:inline distT="0" distB="0" distL="0" distR="0">
            <wp:extent cx="127000" cy="127000"/>
            <wp:effectExtent l="0" t="0" r="0" b="0"/>
            <wp:docPr id="4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5CCE3957">
      <w:pPr>
        <w:pStyle w:val="8"/>
        <w:rPr>
          <w:b/>
          <w:sz w:val="20"/>
        </w:rPr>
      </w:pPr>
    </w:p>
    <w:p w14:paraId="19652EFA">
      <w:pPr>
        <w:pStyle w:val="8"/>
        <w:spacing w:before="5"/>
        <w:rPr>
          <w:b/>
          <w:sz w:val="22"/>
        </w:rPr>
      </w:pPr>
    </w:p>
    <w:p w14:paraId="14BB4B1D">
      <w:pPr>
        <w:pStyle w:val="23"/>
        <w:numPr>
          <w:ilvl w:val="3"/>
          <w:numId w:val="11"/>
        </w:numPr>
        <w:tabs>
          <w:tab w:val="left" w:pos="2134"/>
        </w:tabs>
        <w:spacing w:before="0" w:after="0" w:line="240" w:lineRule="auto"/>
        <w:ind w:left="2133" w:right="0" w:hanging="854"/>
        <w:jc w:val="left"/>
      </w:pPr>
      <w:r>
        <w:t>中止I2C传输</w:t>
      </w:r>
    </w:p>
    <w:p w14:paraId="0123B5A4">
      <w:pPr>
        <w:pStyle w:val="8"/>
        <w:spacing w:before="8"/>
        <w:rPr>
          <w:b/>
          <w:sz w:val="22"/>
        </w:rPr>
      </w:pPr>
    </w:p>
    <w:p w14:paraId="2B3648A3">
      <w:pPr>
        <w:pStyle w:val="8"/>
        <w:spacing w:line="319" w:lineRule="auto"/>
        <w:ind w:left="1280" w:right="122"/>
        <w:jc w:val="both"/>
      </w:pPr>
      <w:r>
        <w:fldChar w:fldCharType="begin"/>
      </w:r>
      <w:r>
        <w:instrText xml:space="preserve"> HYPERLINK \l "_bookmark88" </w:instrText>
      </w:r>
      <w:r>
        <w:fldChar w:fldCharType="separate"/>
      </w:r>
      <w:r>
        <w:rPr>
          <w:color w:val="418BCA"/>
        </w:rPr>
        <w:t>IC_ENABLE</w:t>
      </w:r>
      <w:r>
        <w:rPr>
          <w:color w:val="418BCA"/>
        </w:rPr>
        <w:fldChar w:fldCharType="end"/>
      </w:r>
      <w:r>
        <w:rPr>
          <w:color w:val="333333"/>
        </w:rPr>
        <w:t>寄存器的ABORT控制位允许软件在完成Tx FIFO发出的传输命令为响应ABORT请求，控制器通过I2C总线发出STOP条件，随后进行Tx FIFO刷新。只有在主操作模式下才允许中止传输</w:t>
      </w:r>
    </w:p>
    <w:p w14:paraId="17644C5E">
      <w:pPr>
        <w:pStyle w:val="8"/>
        <w:rPr>
          <w:sz w:val="18"/>
        </w:rPr>
      </w:pPr>
    </w:p>
    <w:p w14:paraId="7C458F9C">
      <w:pPr>
        <w:pStyle w:val="8"/>
        <w:spacing w:before="8"/>
        <w:rPr>
          <w:sz w:val="26"/>
        </w:rPr>
      </w:pPr>
    </w:p>
    <w:p w14:paraId="6E7A12C8">
      <w:pPr>
        <w:pStyle w:val="85"/>
        <w:numPr>
          <w:ilvl w:val="4"/>
          <w:numId w:val="11"/>
        </w:numPr>
        <w:tabs>
          <w:tab w:val="left" w:pos="2204"/>
        </w:tabs>
        <w:spacing w:before="0" w:after="0" w:line="240" w:lineRule="auto"/>
        <w:ind w:left="2203" w:right="0" w:hanging="924"/>
        <w:jc w:val="both"/>
      </w:pPr>
      <w:r>
        <w:t>程序</w:t>
      </w:r>
    </w:p>
    <w:p w14:paraId="49E9A204">
      <w:pPr>
        <w:pStyle w:val="8"/>
        <w:spacing w:before="2"/>
        <w:rPr>
          <w:b/>
          <w:sz w:val="19"/>
        </w:rPr>
      </w:pPr>
    </w:p>
    <w:p w14:paraId="425CBC19">
      <w:pPr>
        <w:pStyle w:val="65"/>
        <w:numPr>
          <w:ilvl w:val="5"/>
          <w:numId w:val="11"/>
        </w:numPr>
        <w:tabs>
          <w:tab w:val="left" w:pos="1640"/>
        </w:tabs>
        <w:spacing w:before="0" w:after="0" w:line="240" w:lineRule="auto"/>
        <w:ind w:left="1640" w:right="0" w:hanging="192"/>
        <w:jc w:val="left"/>
        <w:rPr>
          <w:sz w:val="16"/>
        </w:rPr>
      </w:pPr>
      <w:r>
        <w:rPr>
          <w:color w:val="333333"/>
        </w:rPr>
        <w:t>停止用新命令填充Tx FIFO（</w:t>
      </w:r>
      <w:r>
        <w:fldChar w:fldCharType="begin"/>
      </w:r>
      <w:r>
        <w:instrText xml:space="preserve"> HYPERLINK \l "_bookmark67" </w:instrText>
      </w:r>
      <w:r>
        <w:fldChar w:fldCharType="separate"/>
      </w:r>
      <w:r>
        <w:rPr>
          <w:color w:val="418BCA"/>
        </w:rPr>
        <w:t>IC_DATA_CMD</w:t>
      </w:r>
      <w:r>
        <w:rPr>
          <w:color w:val="418BCA"/>
        </w:rPr>
        <w:fldChar w:fldCharType="end"/>
      </w:r>
      <w:r>
        <w:rPr>
          <w:color w:val="333333"/>
        </w:rPr>
        <w:t>）</w:t>
      </w:r>
    </w:p>
    <w:p w14:paraId="27286014">
      <w:pPr>
        <w:pStyle w:val="8"/>
        <w:spacing w:before="8"/>
        <w:rPr>
          <w:sz w:val="15"/>
        </w:rPr>
      </w:pPr>
    </w:p>
    <w:p w14:paraId="34073DEE">
      <w:pPr>
        <w:pStyle w:val="32"/>
        <w:numPr>
          <w:ilvl w:val="5"/>
          <w:numId w:val="11"/>
        </w:numPr>
        <w:tabs>
          <w:tab w:val="left" w:pos="1640"/>
        </w:tabs>
        <w:spacing w:before="0" w:after="0" w:line="240" w:lineRule="auto"/>
        <w:ind w:left="1640" w:right="0" w:hanging="192"/>
        <w:jc w:val="left"/>
        <w:rPr>
          <w:sz w:val="16"/>
        </w:rPr>
      </w:pPr>
      <w:r>
        <w:t>在DMA模式下工作时，通过将TDMAE设置为零来禁用发送DMA</w:t>
      </w:r>
    </w:p>
    <w:p w14:paraId="4B64E2EB">
      <w:pPr>
        <w:pStyle w:val="8"/>
        <w:spacing w:before="8"/>
        <w:rPr>
          <w:sz w:val="15"/>
        </w:rPr>
      </w:pPr>
    </w:p>
    <w:p w14:paraId="09432976">
      <w:pPr>
        <w:pStyle w:val="65"/>
        <w:numPr>
          <w:ilvl w:val="5"/>
          <w:numId w:val="11"/>
        </w:numPr>
        <w:tabs>
          <w:tab w:val="left" w:pos="1640"/>
        </w:tabs>
        <w:spacing w:before="0" w:after="0" w:line="240" w:lineRule="auto"/>
        <w:ind w:left="1640" w:right="0" w:hanging="192"/>
        <w:jc w:val="left"/>
        <w:rPr>
          <w:sz w:val="16"/>
        </w:rPr>
      </w:pPr>
      <w:r>
        <w:rPr>
          <w:color w:val="333333"/>
        </w:rPr>
        <w:t>将</w:t>
      </w:r>
      <w:r>
        <w:fldChar w:fldCharType="begin"/>
      </w:r>
      <w:r>
        <w:instrText xml:space="preserve"> HYPERLINK \l "_bookmark88" </w:instrText>
      </w:r>
      <w:r>
        <w:fldChar w:fldCharType="separate"/>
      </w:r>
      <w:r>
        <w:rPr>
          <w:color w:val="418BCA"/>
        </w:rPr>
        <w:t>IC_ENABLE</w:t>
      </w:r>
      <w:r>
        <w:rPr>
          <w:color w:val="418BCA"/>
        </w:rPr>
        <w:fldChar w:fldCharType="end"/>
      </w:r>
      <w:r>
        <w:rPr>
          <w:color w:val="333333"/>
        </w:rPr>
        <w:t>.ABORT设置为1。</w:t>
      </w:r>
    </w:p>
    <w:p w14:paraId="19E9861A">
      <w:pPr>
        <w:pStyle w:val="8"/>
        <w:spacing w:before="8"/>
        <w:rPr>
          <w:sz w:val="15"/>
        </w:rPr>
      </w:pPr>
    </w:p>
    <w:p w14:paraId="66DF7E32">
      <w:pPr>
        <w:pStyle w:val="32"/>
        <w:numPr>
          <w:ilvl w:val="5"/>
          <w:numId w:val="11"/>
        </w:numPr>
        <w:tabs>
          <w:tab w:val="left" w:pos="1640"/>
        </w:tabs>
        <w:spacing w:before="0" w:after="0" w:line="240" w:lineRule="auto"/>
        <w:ind w:left="1640" w:right="0" w:hanging="192"/>
        <w:jc w:val="left"/>
        <w:rPr>
          <w:sz w:val="16"/>
        </w:rPr>
      </w:pPr>
      <w:r>
        <w:t>等待M_TX_ABRT中断。</w:t>
      </w:r>
    </w:p>
    <w:p w14:paraId="56D7878B">
      <w:pPr>
        <w:spacing w:after="0" w:line="240" w:lineRule="auto"/>
        <w:jc w:val="left"/>
        <w:rPr>
          <w:sz w:val="16"/>
        </w:rPr>
        <w:sectPr>
          <w:pgSz w:w="11910" w:h="16840"/>
          <w:pgMar w:top="920" w:right="1000" w:bottom="960" w:left="1020" w:header="562" w:footer="780" w:gutter="0"/>
          <w:cols w:space="720" w:num="1"/>
        </w:sectPr>
      </w:pPr>
    </w:p>
    <w:p w14:paraId="5F456D11">
      <w:pPr>
        <w:pStyle w:val="8"/>
        <w:rPr>
          <w:sz w:val="20"/>
        </w:rPr>
      </w:pPr>
    </w:p>
    <w:p w14:paraId="4B7E0AD7">
      <w:pPr>
        <w:pStyle w:val="8"/>
        <w:rPr>
          <w:sz w:val="20"/>
        </w:rPr>
      </w:pPr>
    </w:p>
    <w:p w14:paraId="2D035987">
      <w:pPr>
        <w:pStyle w:val="8"/>
        <w:spacing w:before="1"/>
        <w:rPr>
          <w:sz w:val="20"/>
        </w:rPr>
      </w:pPr>
    </w:p>
    <w:p w14:paraId="0ED875A9">
      <w:pPr>
        <w:pStyle w:val="65"/>
        <w:numPr>
          <w:ilvl w:val="5"/>
          <w:numId w:val="11"/>
        </w:numPr>
        <w:tabs>
          <w:tab w:val="left" w:pos="1640"/>
        </w:tabs>
        <w:spacing w:before="0" w:after="0" w:line="240" w:lineRule="auto"/>
        <w:ind w:left="1640" w:right="0" w:hanging="192"/>
        <w:jc w:val="left"/>
        <w:rPr>
          <w:sz w:val="16"/>
        </w:rPr>
      </w:pPr>
      <w:r>
        <w:rPr>
          <w:color w:val="333333"/>
        </w:rPr>
        <w:t>读取</w:t>
      </w:r>
      <w:r>
        <w:fldChar w:fldCharType="begin"/>
      </w:r>
      <w:r>
        <w:instrText xml:space="preserve"> HYPERLINK \l "_bookmark93" </w:instrText>
      </w:r>
      <w:r>
        <w:fldChar w:fldCharType="separate"/>
      </w:r>
      <w:r>
        <w:rPr>
          <w:color w:val="418BCA"/>
        </w:rPr>
        <w:t>IC_TX_ABRT_SOURCE</w:t>
      </w:r>
      <w:r>
        <w:rPr>
          <w:color w:val="418BCA"/>
        </w:rPr>
        <w:fldChar w:fldCharType="end"/>
      </w:r>
      <w:r>
        <w:rPr>
          <w:color w:val="333333"/>
        </w:rPr>
        <w:t>寄存器，将源标识为ABRT_USER_ABRT。</w:t>
      </w:r>
    </w:p>
    <w:p w14:paraId="1CB4A67F">
      <w:pPr>
        <w:pStyle w:val="8"/>
        <w:rPr>
          <w:sz w:val="18"/>
        </w:rPr>
      </w:pPr>
    </w:p>
    <w:p w14:paraId="57BFF094">
      <w:pPr>
        <w:pStyle w:val="8"/>
        <w:spacing w:before="9"/>
        <w:rPr>
          <w:sz w:val="20"/>
        </w:rPr>
      </w:pPr>
    </w:p>
    <w:p w14:paraId="01C9EC1C">
      <w:pPr>
        <w:pStyle w:val="26"/>
        <w:numPr>
          <w:ilvl w:val="2"/>
          <w:numId w:val="5"/>
        </w:numPr>
        <w:tabs>
          <w:tab w:val="left" w:pos="2098"/>
        </w:tabs>
        <w:spacing w:before="1" w:after="0" w:line="240" w:lineRule="auto"/>
        <w:ind w:left="2097" w:right="0" w:hanging="818"/>
        <w:jc w:val="left"/>
      </w:pPr>
      <w:bookmarkStart w:id="90" w:name="4.3.11. Spike Suppression"/>
      <w:bookmarkEnd w:id="90"/>
      <w:bookmarkStart w:id="91" w:name="4.3.11. Spike Suppression"/>
      <w:bookmarkEnd w:id="91"/>
      <w:r>
        <w:t>突波抑制</w:t>
      </w:r>
    </w:p>
    <w:p w14:paraId="0D271629">
      <w:pPr>
        <w:pStyle w:val="8"/>
        <w:spacing w:before="8"/>
        <w:rPr>
          <w:b/>
          <w:sz w:val="22"/>
        </w:rPr>
      </w:pPr>
    </w:p>
    <w:p w14:paraId="44C837AB">
      <w:pPr>
        <w:pStyle w:val="8"/>
        <w:spacing w:line="316" w:lineRule="auto"/>
        <w:ind w:left="1280" w:right="118"/>
        <w:jc w:val="both"/>
      </w:pPr>
      <w:r>
        <w:rPr>
          <w:color w:val="333333"/>
        </w:rPr>
        <w:t>DW_apb_i2c包含可编程尖峰抑制逻辑，符合SS/FS模式I2C总线规范的要求。此逻辑基于计数器，该计数器监视输入信号（</w:t>
      </w:r>
      <w:r>
        <w:rPr>
          <w:rFonts w:ascii="MS Gothic"/>
          <w:color w:val="B12046"/>
          <w:sz w:val="14"/>
        </w:rPr>
        <w:t>SCL</w:t>
      </w:r>
      <w:r>
        <w:rPr>
          <w:color w:val="333333"/>
        </w:rPr>
        <w:t>和</w:t>
      </w:r>
      <w:r>
        <w:rPr>
          <w:rFonts w:ascii="MS Gothic"/>
          <w:color w:val="B12046"/>
          <w:sz w:val="14"/>
        </w:rPr>
        <w:t>SDA</w:t>
      </w:r>
      <w:r>
        <w:rPr>
          <w:color w:val="333333"/>
        </w:rPr>
        <w:t>），检查它们在内部采样之前是否在预定数量的</w:t>
      </w:r>
      <w:r>
        <w:rPr>
          <w:rFonts w:ascii="MS Gothic"/>
          <w:color w:val="B12046"/>
          <w:sz w:val="14"/>
        </w:rPr>
        <w:t>ic_CLK</w:t>
      </w:r>
      <w:r>
        <w:rPr>
          <w:color w:val="333333"/>
        </w:rPr>
        <w:t>周期内保持稳定。每个信号（</w:t>
      </w:r>
      <w:r>
        <w:rPr>
          <w:rFonts w:ascii="MS Gothic"/>
          <w:color w:val="B12046"/>
          <w:sz w:val="14"/>
        </w:rPr>
        <w:t>SCL</w:t>
      </w:r>
      <w:r>
        <w:rPr>
          <w:color w:val="333333"/>
        </w:rPr>
        <w:t>和</w:t>
      </w:r>
      <w:r>
        <w:rPr>
          <w:rFonts w:ascii="MS Gothic"/>
          <w:color w:val="B12046"/>
          <w:sz w:val="14"/>
        </w:rPr>
        <w:t>SDA</w:t>
      </w:r>
      <w:r>
        <w:rPr>
          <w:color w:val="333333"/>
        </w:rPr>
        <w:t>）都有一个单独的计数器</w:t>
      </w:r>
      <w:r>
        <w:rPr>
          <w:rFonts w:ascii="MS Gothic"/>
          <w:color w:val="B12046"/>
          <w:sz w:val="14"/>
        </w:rPr>
        <w:t>ic_clk</w:t>
      </w:r>
      <w:r>
        <w:rPr>
          <w:color w:val="333333"/>
        </w:rPr>
        <w:t>周期数可由用户编程，并且应考虑</w:t>
      </w:r>
      <w:r>
        <w:rPr>
          <w:rFonts w:ascii="MS Gothic"/>
          <w:color w:val="B12046"/>
          <w:sz w:val="14"/>
        </w:rPr>
        <w:t>ic_clk</w:t>
      </w:r>
      <w:r>
        <w:rPr>
          <w:color w:val="333333"/>
        </w:rPr>
        <w:t>的频率和相关尖峰长度规范来计算。每当其输入信号改变其值时，每个计数器被启动根据输入信号的行为，会出现以下情况之一</w:t>
      </w:r>
    </w:p>
    <w:p w14:paraId="2DADEA26">
      <w:pPr>
        <w:pStyle w:val="32"/>
        <w:numPr>
          <w:ilvl w:val="3"/>
          <w:numId w:val="5"/>
        </w:numPr>
        <w:tabs>
          <w:tab w:val="left" w:pos="1640"/>
        </w:tabs>
        <w:spacing w:before="55" w:after="0" w:line="235" w:lineRule="auto"/>
        <w:ind w:left="1640" w:right="163" w:hanging="174"/>
        <w:jc w:val="left"/>
        <w:rPr>
          <w:sz w:val="16"/>
        </w:rPr>
      </w:pPr>
      <w:r>
        <w:t>输入信号保持不变，直到计数器达到其计数极限值。当这种情况发生时，信号的内部版本将更新为输入值，计数器将重置并停止。计数器不</w:t>
      </w:r>
    </w:p>
    <w:p w14:paraId="25FC5D8C">
      <w:pPr>
        <w:pStyle w:val="24"/>
        <w:spacing w:before="63"/>
        <w:ind w:left="1640"/>
      </w:pPr>
      <w:r>
        <w:t>重新启动，直到检测到输入信号的新变化</w:t>
      </w:r>
    </w:p>
    <w:p w14:paraId="0D0FF2FC">
      <w:pPr>
        <w:pStyle w:val="32"/>
        <w:numPr>
          <w:ilvl w:val="3"/>
          <w:numId w:val="5"/>
        </w:numPr>
        <w:tabs>
          <w:tab w:val="left" w:pos="1640"/>
        </w:tabs>
        <w:spacing w:before="110" w:after="0" w:line="323" w:lineRule="exact"/>
        <w:ind w:left="1640" w:right="0" w:hanging="174"/>
        <w:jc w:val="left"/>
        <w:rPr>
          <w:sz w:val="16"/>
        </w:rPr>
      </w:pPr>
      <w:r>
        <w:t>在计数器达到其计数极限值之前，输入信号再次改变当这种情况发生时，计数器</w:t>
      </w:r>
    </w:p>
    <w:p w14:paraId="7D74C36F">
      <w:pPr>
        <w:pStyle w:val="24"/>
        <w:spacing w:line="319" w:lineRule="auto"/>
        <w:ind w:left="1640"/>
      </w:pPr>
      <w:r>
        <w:t>复位并停止，但信号的内部版本不更新。计数器保持停止，直到检测到输入信号的新变化</w:t>
      </w:r>
    </w:p>
    <w:p w14:paraId="290400FA">
      <w:pPr>
        <w:pStyle w:val="8"/>
        <w:spacing w:before="119"/>
        <w:ind w:left="1280"/>
        <w:jc w:val="both"/>
      </w:pPr>
      <w:r>
        <w:fldChar w:fldCharType="begin"/>
      </w:r>
      <w:r>
        <w:instrText xml:space="preserve"> HYPERLINK \l "_bookmark54" </w:instrText>
      </w:r>
      <w:r>
        <w:fldChar w:fldCharType="separate"/>
      </w:r>
      <w:r>
        <w:rPr>
          <w:color w:val="418BCA"/>
        </w:rPr>
        <w:t>图83</w:t>
      </w:r>
      <w:r>
        <w:rPr>
          <w:color w:val="418BCA"/>
        </w:rPr>
        <w:fldChar w:fldCharType="end"/>
      </w:r>
      <w:r>
        <w:rPr>
          <w:color w:val="333333"/>
        </w:rPr>
        <w:t>中的时序图说明了上述行为</w:t>
      </w:r>
    </w:p>
    <w:p w14:paraId="14B2784E">
      <w:pPr>
        <w:pStyle w:val="8"/>
        <w:spacing w:before="3"/>
        <w:rPr>
          <w:sz w:val="15"/>
        </w:rPr>
      </w:pPr>
    </w:p>
    <w:p w14:paraId="6120BC3D">
      <w:pPr>
        <w:spacing w:before="0" w:line="319" w:lineRule="auto"/>
        <w:ind w:left="100" w:right="8776" w:firstLine="0"/>
        <w:jc w:val="left"/>
        <w:rPr>
          <w:i/>
          <w:sz w:val="12"/>
        </w:rPr>
      </w:pPr>
      <w:r>
        <w:pict>
          <v:group id="_x0000_s1804" o:spid="_x0000_s1804" o:spt="203" style="position:absolute;left:0pt;margin-left:114.95pt;margin-top:-0.65pt;height:66.65pt;width:297pt;mso-position-horizontal-relative:page;z-index:251682816;mso-width-relative:page;mso-height-relative:page;" coordorigin="2300,-13" coordsize="5940,1333">
            <o:lock v:ext="edit"/>
            <v:rect id="_x0000_s1805" o:spid="_x0000_s1805" o:spt="1" style="position:absolute;left:2300;top:-14;height:1333;width:5940;" fillcolor="#F6F6F6" filled="t" stroked="f" coordsize="21600,21600">
              <v:path/>
              <v:fill on="t" focussize="0,0"/>
              <v:stroke on="f"/>
              <v:imagedata o:title=""/>
              <o:lock v:ext="edit"/>
            </v:rect>
            <v:shape id="_x0000_s1806" o:spid="_x0000_s1806" style="position:absolute;left:3659;top:164;height:711;width:4291;" filled="f" stroked="t" coordorigin="3659,164" coordsize="4291,711" path="m3659,875l4303,875,4347,697,4518,697,4562,875,4732,875,4776,697,4947,697,4991,875,5161,875,5206,697,5376,697,5420,875,5590,875,5635,697,5805,697,5849,875,6019,875,6064,697,6234,697,6278,875,7950,875m3659,697l4303,697,4347,875,4518,875,4562,697,4732,697,4776,875,4947,875,4991,697,5161,697,5206,875,5376,875,5420,697,5590,697,5635,875,5805,875,5849,697,6019,697,6064,875,6234,875,6278,697,7950,697m3659,608l4194,608,4194,431,4839,431,4839,608,5054,608,5054,431,7950,431m7950,342l7844,342,7844,164,7735,164,7735,342,7627,342,7627,164,7521,164,7521,342,7414,342,7414,164,7306,164,7306,342,7199,342,7199,164,7092,164,7092,342,6986,342,6986,164,6877,164,6877,342,6768,342,6768,164,6663,164,6663,342,6556,342,6556,164,6448,164,6448,342,6341,342,6341,164,6234,164,6234,342,6128,342,6128,164,6019,164,6019,342,5910,342,5910,164,5805,164,5805,342,5697,342,5697,164,5590,164,5590,342,5483,342,5483,164,5376,164,5376,342,5270,342,5270,164,5161,164,5161,342,5052,342,5052,164,4947,164,4947,342,4839,342,4839,164,4732,164,4732,342,4625,342,4625,164,4518,164,4518,342,4412,342,4412,164,4303,164,4303,342,4194,342,4194,164,4088,164,4088,342,3981,342,3981,164,3874,164,3874,342,3767,342,3767,164,3659,164,3659,342e">
              <v:path arrowok="t"/>
              <v:fill on="f" focussize="0,0"/>
              <v:stroke weight="0.55503937007874pt" color="#1D1D1A"/>
              <v:imagedata o:title=""/>
              <o:lock v:ext="edit"/>
            </v:shape>
            <v:shape id="_x0000_s1807" o:spid="_x0000_s1807" o:spt="202" type="#_x0000_t202" style="position:absolute;left:2519;top:218;height:423;width:1722;" filled="f" stroked="f" coordsize="21600,21600">
              <v:path/>
              <v:fill on="f" focussize="0,0"/>
              <v:stroke on="f" joinstyle="miter"/>
              <v:imagedata o:title=""/>
              <o:lock v:ext="edit"/>
              <v:textbox inset="0mm,0mm,0mm,0mm">
                <w:txbxContent>
                  <w:p w14:paraId="507787A4">
                    <w:pPr>
                      <w:pStyle w:val="62"/>
                      <w:spacing w:before="1"/>
                      <w:ind w:left="0" w:right="0" w:firstLine="0"/>
                      <w:jc w:val="left"/>
                      <w:rPr>
                        <w:sz w:val="13"/>
                      </w:rPr>
                    </w:pPr>
                    <w:r>
                      <w:t>恢复时钟</w:t>
                    </w:r>
                  </w:p>
                  <w:p w14:paraId="136484F0">
                    <w:pPr>
                      <w:pStyle w:val="60"/>
                      <w:tabs>
                        <w:tab w:val="left" w:pos="1701"/>
                      </w:tabs>
                      <w:spacing w:before="116"/>
                      <w:ind w:left="726" w:right="0" w:firstLine="0"/>
                      <w:jc w:val="left"/>
                      <w:rPr>
                        <w:sz w:val="13"/>
                      </w:rPr>
                    </w:pPr>
                    <w:r>
                      <w:rPr>
                        <w:w w:val="115"/>
                      </w:rPr>
                      <w:t>SCL</w:t>
                    </w:r>
                    <w:r>
                      <w:t xml:space="preserve">   </w:t>
                    </w:r>
                    <w:r>
                      <w:rPr>
                        <w:u w:val="single" w:color="1D1D1A"/>
                      </w:rPr>
                      <w:tab/>
                    </w:r>
                    <w:r>
                      <w:rPr>
                        <w:spacing w:val="19"/>
                      </w:rPr>
                      <w:t xml:space="preserve"> </w:t>
                    </w:r>
                  </w:p>
                </w:txbxContent>
              </v:textbox>
            </v:shape>
            <v:shape id="_x0000_s1808" o:spid="_x0000_s1808" o:spt="202" type="#_x0000_t202" style="position:absolute;left:2352;top:751;height:157;width:1168;" filled="f" stroked="f" coordsize="21600,21600">
              <v:path/>
              <v:fill on="f" focussize="0,0"/>
              <v:stroke on="f" joinstyle="miter"/>
              <v:imagedata o:title=""/>
              <o:lock v:ext="edit"/>
              <v:textbox inset="0mm,0mm,0mm,0mm">
                <w:txbxContent>
                  <w:p w14:paraId="68C10B6F">
                    <w:pPr>
                      <w:pStyle w:val="64"/>
                      <w:spacing w:before="1"/>
                      <w:ind w:left="0" w:right="0" w:firstLine="0"/>
                      <w:jc w:val="left"/>
                      <w:rPr>
                        <w:sz w:val="13"/>
                      </w:rPr>
                    </w:pPr>
                    <w:r>
                      <w:t>穗长计数器</w:t>
                    </w:r>
                  </w:p>
                </w:txbxContent>
              </v:textbox>
            </v:shape>
            <v:shape id="_x0000_s1809" o:spid="_x0000_s1809" o:spt="202" type="#_x0000_t202" style="position:absolute;left:3960;top:722;height:131;width:2239;" filled="f" stroked="f" coordsize="21600,21600">
              <v:path/>
              <v:fill on="f" focussize="0,0"/>
              <v:stroke on="f" joinstyle="miter"/>
              <v:imagedata o:title=""/>
              <o:lock v:ext="edit"/>
              <v:textbox inset="0mm,0mm,0mm,0mm">
                <w:txbxContent>
                  <w:p w14:paraId="178D051D">
                    <w:pPr>
                      <w:pStyle w:val="103"/>
                      <w:tabs>
                        <w:tab w:val="left" w:pos="440"/>
                      </w:tabs>
                      <w:spacing w:before="0" w:line="127" w:lineRule="exact"/>
                      <w:ind w:left="0" w:right="0" w:firstLine="0"/>
                      <w:jc w:val="left"/>
                      <w:rPr>
                        <w:sz w:val="11"/>
                      </w:rPr>
                    </w:pPr>
                    <w:r>
                      <w:rPr>
                        <w:w w:val="110"/>
                      </w:rPr>
                      <w:t>0</w:t>
                    </w:r>
                    <w:r>
                      <w:rPr>
                        <w:w w:val="110"/>
                      </w:rPr>
                      <w:tab/>
                    </w:r>
                    <w:r>
                      <w:rPr>
                        <w:w w:val="105"/>
                      </w:rPr>
                      <w:t xml:space="preserve">1   2   3   0   1   2   3   4   </w:t>
                    </w:r>
                    <w:r>
                      <w:rPr>
                        <w:spacing w:val="15"/>
                        <w:w w:val="105"/>
                      </w:rPr>
                      <w:t xml:space="preserve"> </w:t>
                    </w:r>
                    <w:r>
                      <w:rPr>
                        <w:w w:val="110"/>
                      </w:rPr>
                      <w:t>5</w:t>
                    </w:r>
                  </w:p>
                </w:txbxContent>
              </v:textbox>
            </v:shape>
            <v:shape id="_x0000_s1810" o:spid="_x0000_s1810" o:spt="202" type="#_x0000_t202" style="position:absolute;left:7071;top:722;height:131;width:83;" filled="f" stroked="f" coordsize="21600,21600">
              <v:path/>
              <v:fill on="f" focussize="0,0"/>
              <v:stroke on="f" joinstyle="miter"/>
              <v:imagedata o:title=""/>
              <o:lock v:ext="edit"/>
              <v:textbox inset="0mm,0mm,0mm,0mm">
                <w:txbxContent>
                  <w:p w14:paraId="7F4B4E99">
                    <w:pPr>
                      <w:pStyle w:val="123"/>
                      <w:spacing w:before="0" w:line="127" w:lineRule="exact"/>
                      <w:ind w:left="0" w:right="0" w:firstLine="0"/>
                      <w:jc w:val="left"/>
                      <w:rPr>
                        <w:sz w:val="11"/>
                      </w:rPr>
                    </w:pPr>
                    <w:r>
                      <w:t>0</w:t>
                    </w:r>
                  </w:p>
                </w:txbxContent>
              </v:textbox>
            </v:shape>
            <v:shape id="_x0000_s1811" o:spid="_x0000_s1811" o:spt="202" type="#_x0000_t202" style="position:absolute;left:2396;top:1017;height:157;width:3670;" filled="f" stroked="f" coordsize="21600,21600">
              <v:path/>
              <v:fill on="f" focussize="0,0"/>
              <v:stroke on="f" joinstyle="miter"/>
              <v:imagedata o:title=""/>
              <o:lock v:ext="edit"/>
              <v:textbox inset="0mm,0mm,0mm,0mm">
                <w:txbxContent>
                  <w:p w14:paraId="4F615820">
                    <w:pPr>
                      <w:pStyle w:val="60"/>
                      <w:tabs>
                        <w:tab w:val="left" w:pos="3649"/>
                      </w:tabs>
                      <w:spacing w:before="1"/>
                      <w:ind w:left="0" w:right="0" w:firstLine="0"/>
                      <w:jc w:val="left"/>
                      <w:rPr>
                        <w:sz w:val="13"/>
                      </w:rPr>
                    </w:pPr>
                    <w:r>
                      <w:rPr>
                        <w:w w:val="95"/>
                      </w:rPr>
                      <w:t>内部滤波SCL</w:t>
                    </w:r>
                    <w:r>
                      <w:t xml:space="preserve">   </w:t>
                    </w:r>
                    <w:r>
                      <w:rPr>
                        <w:u w:val="single" w:color="1D1D1A"/>
                      </w:rPr>
                      <w:tab/>
                    </w:r>
                    <w:r>
                      <w:rPr>
                        <w:spacing w:val="1"/>
                      </w:rPr>
                      <w:t xml:space="preserve"> </w:t>
                    </w:r>
                  </w:p>
                </w:txbxContent>
              </v:textbox>
            </v:shape>
          </v:group>
        </w:pict>
      </w:r>
      <w:r>
        <w:rPr>
          <w:i/>
          <w:color w:val="333333"/>
          <w:w w:val="95"/>
          <w:sz w:val="12"/>
        </w:rPr>
        <w:t>图83.尖峰</w:t>
      </w:r>
      <w:r>
        <w:rPr>
          <w:i/>
          <w:color w:val="333333"/>
          <w:w w:val="90"/>
          <w:sz w:val="12"/>
        </w:rPr>
        <w:t>抑制示例</w:t>
      </w:r>
    </w:p>
    <w:p w14:paraId="201C523A">
      <w:pPr>
        <w:pStyle w:val="8"/>
        <w:rPr>
          <w:i/>
          <w:sz w:val="20"/>
        </w:rPr>
      </w:pPr>
    </w:p>
    <w:p w14:paraId="768B4D88">
      <w:pPr>
        <w:pStyle w:val="8"/>
        <w:rPr>
          <w:i/>
          <w:sz w:val="20"/>
        </w:rPr>
      </w:pPr>
    </w:p>
    <w:p w14:paraId="71DAF744">
      <w:pPr>
        <w:pStyle w:val="8"/>
        <w:rPr>
          <w:i/>
          <w:sz w:val="20"/>
        </w:rPr>
      </w:pPr>
    </w:p>
    <w:p w14:paraId="7FCB7B1D">
      <w:pPr>
        <w:pStyle w:val="8"/>
        <w:rPr>
          <w:i/>
          <w:sz w:val="20"/>
        </w:rPr>
      </w:pPr>
    </w:p>
    <w:p w14:paraId="09C79C2E">
      <w:pPr>
        <w:pStyle w:val="8"/>
        <w:spacing w:before="11"/>
        <w:rPr>
          <w:i/>
        </w:rPr>
      </w:pPr>
    </w:p>
    <w:p w14:paraId="5A1ED17A">
      <w:pPr>
        <w:spacing w:before="83"/>
        <w:ind w:left="1280" w:right="0" w:firstLine="0"/>
        <w:jc w:val="left"/>
        <w:rPr>
          <w:b/>
          <w:sz w:val="18"/>
        </w:rPr>
      </w:pPr>
      <w:r>
        <w:pict>
          <v:shape id="_x0000_s1812" o:spid="_x0000_s1812" o:spt="202" type="#_x0000_t202" style="position:absolute;left:0pt;margin-left:115pt;margin-top:21.15pt;height:35.8pt;width:424.3pt;mso-position-horizontal-relative:page;mso-wrap-distance-bottom:0pt;mso-wrap-distance-top:0pt;z-index:-251441152;mso-width-relative:page;mso-height-relative:page;" filled="f" stroked="t" coordsize="21600,21600">
            <v:path/>
            <v:fill on="f" focussize="0,0"/>
            <v:stroke weight="1pt" color="#CA5868"/>
            <v:imagedata o:title=""/>
            <o:lock v:ext="edit"/>
            <v:textbox inset="0mm,0mm,0mm,0mm">
              <w:txbxContent>
                <w:p w14:paraId="4739BE32">
                  <w:pPr>
                    <w:pStyle w:val="8"/>
                    <w:spacing w:before="127" w:line="314" w:lineRule="auto"/>
                    <w:ind w:left="110"/>
                  </w:pPr>
                  <w:r>
                    <w:rPr>
                      <w:rFonts w:ascii="MS Gothic"/>
                      <w:color w:val="B12046"/>
                      <w:sz w:val="14"/>
                    </w:rPr>
                    <w:t>SCL</w:t>
                  </w:r>
                  <w:r>
                    <w:rPr>
                      <w:color w:val="333333"/>
                    </w:rPr>
                    <w:t>输入端有一个2级同步器，但为简单起见，</w:t>
                  </w:r>
                  <w:r>
                    <w:fldChar w:fldCharType="begin"/>
                  </w:r>
                  <w:r>
                    <w:instrText xml:space="preserve"> HYPERLINK \l "_bookmark54" </w:instrText>
                  </w:r>
                  <w:r>
                    <w:fldChar w:fldCharType="separate"/>
                  </w:r>
                  <w:r>
                    <w:rPr>
                      <w:color w:val="418BCA"/>
                    </w:rPr>
                    <w:t>图83</w:t>
                  </w:r>
                  <w:r>
                    <w:rPr>
                      <w:color w:val="418BCA"/>
                    </w:rPr>
                    <w:fldChar w:fldCharType="end"/>
                  </w:r>
                  <w:r>
                    <w:rPr>
                      <w:color w:val="333333"/>
                    </w:rPr>
                    <w:t>中的时序图未包含此同步延迟。</w:t>
                  </w:r>
                </w:p>
              </w:txbxContent>
            </v:textbox>
            <w10:wrap type="topAndBottom"/>
          </v:shape>
        </w:pict>
      </w:r>
      <w:r>
        <w:drawing>
          <wp:inline distT="0" distB="0" distL="0" distR="0">
            <wp:extent cx="127000" cy="127000"/>
            <wp:effectExtent l="0" t="0" r="0" b="0"/>
            <wp:docPr id="4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bookmarkStart w:id="92" w:name="_bookmark54"/>
      <w:bookmarkEnd w:id="92"/>
      <w:r>
        <w:rPr>
          <w:b/>
          <w:color w:val="CA5868"/>
          <w:position w:val="2"/>
          <w:sz w:val="18"/>
        </w:rPr>
        <w:t>注意</w:t>
      </w:r>
    </w:p>
    <w:p w14:paraId="29BD9BFB">
      <w:pPr>
        <w:pStyle w:val="8"/>
        <w:spacing w:before="4"/>
        <w:rPr>
          <w:b/>
          <w:sz w:val="10"/>
        </w:rPr>
      </w:pPr>
    </w:p>
    <w:p w14:paraId="49DDAF73">
      <w:pPr>
        <w:pStyle w:val="24"/>
        <w:spacing w:before="98" w:line="319" w:lineRule="auto"/>
        <w:ind w:left="1280" w:right="126"/>
        <w:jc w:val="both"/>
      </w:pPr>
      <w:r>
        <w:t>I2C总线规范根据工作模式要求不同的最大尖峰长度-SS和FS为50 ns，因此需要此寄存器来存储所需的值</w:t>
      </w:r>
    </w:p>
    <w:p w14:paraId="34CC1D16">
      <w:pPr>
        <w:pStyle w:val="81"/>
        <w:numPr>
          <w:ilvl w:val="3"/>
          <w:numId w:val="5"/>
        </w:numPr>
        <w:tabs>
          <w:tab w:val="left" w:pos="1640"/>
        </w:tabs>
        <w:spacing w:before="49" w:after="0" w:line="240" w:lineRule="auto"/>
        <w:ind w:left="1640" w:right="0" w:hanging="174"/>
        <w:jc w:val="left"/>
        <w:rPr>
          <w:sz w:val="16"/>
        </w:rPr>
      </w:pPr>
      <w:r>
        <w:rPr>
          <w:color w:val="333333"/>
        </w:rPr>
        <w:t>寄存器</w:t>
      </w:r>
      <w:r>
        <w:fldChar w:fldCharType="begin"/>
      </w:r>
      <w:r>
        <w:instrText xml:space="preserve"> HYPERLINK \l "_bookmark101" </w:instrText>
      </w:r>
      <w:r>
        <w:fldChar w:fldCharType="separate"/>
      </w:r>
      <w:r>
        <w:rPr>
          <w:color w:val="418BCA"/>
        </w:rPr>
        <w:t>IC_FS_SPKLEN</w:t>
      </w:r>
      <w:r>
        <w:rPr>
          <w:color w:val="418BCA"/>
        </w:rPr>
        <w:fldChar w:fldCharType="end"/>
      </w:r>
      <w:r>
        <w:rPr>
          <w:color w:val="333333"/>
        </w:rPr>
        <w:t>保存SS和FS模式的最大尖峰长度</w:t>
      </w:r>
    </w:p>
    <w:p w14:paraId="0718EE69">
      <w:pPr>
        <w:pStyle w:val="24"/>
        <w:spacing w:before="115" w:line="319" w:lineRule="auto"/>
        <w:ind w:left="1280" w:right="124"/>
        <w:jc w:val="both"/>
      </w:pPr>
      <w:r>
        <w:t>该寄存器为8位宽，可通过APB接口进行读写访问;但是，仅当DW_apb_i2c禁用时才能可以编程到这些寄存器中的最小值是1;尝试编程小于1的值将导致写入值1</w:t>
      </w:r>
    </w:p>
    <w:p w14:paraId="630070B0">
      <w:pPr>
        <w:pStyle w:val="8"/>
        <w:spacing w:before="123"/>
        <w:ind w:left="1280"/>
        <w:jc w:val="both"/>
      </w:pPr>
      <w:r>
        <w:rPr>
          <w:color w:val="333333"/>
        </w:rPr>
        <w:t>这些寄存器的默认值是基于</w:t>
      </w:r>
      <w:r>
        <w:rPr>
          <w:rFonts w:ascii="MS Gothic"/>
          <w:color w:val="B12046"/>
          <w:sz w:val="14"/>
        </w:rPr>
        <w:t>ic_duration</w:t>
      </w:r>
      <w:r>
        <w:rPr>
          <w:color w:val="333333"/>
        </w:rPr>
        <w:t>周期的100 ns值，因此应针对</w:t>
      </w:r>
    </w:p>
    <w:p w14:paraId="3F9DCDB0">
      <w:pPr>
        <w:spacing w:before="58"/>
        <w:ind w:left="1280" w:right="0" w:firstLine="0"/>
        <w:jc w:val="both"/>
        <w:rPr>
          <w:sz w:val="16"/>
        </w:rPr>
      </w:pPr>
      <w:r>
        <w:rPr>
          <w:color w:val="333333"/>
          <w:sz w:val="16"/>
        </w:rPr>
        <w:t>RP 2040上使用的时间段</w:t>
      </w:r>
      <w:r>
        <w:rPr>
          <w:rFonts w:ascii="MS Gothic"/>
          <w:color w:val="B12046"/>
          <w:sz w:val="14"/>
        </w:rPr>
        <w:t>为_sys</w:t>
      </w:r>
      <w:r>
        <w:rPr>
          <w:color w:val="333333"/>
          <w:sz w:val="16"/>
        </w:rPr>
        <w:t>。</w:t>
      </w:r>
    </w:p>
    <w:p w14:paraId="4EF1F27F">
      <w:pPr>
        <w:spacing w:after="0"/>
        <w:jc w:val="both"/>
        <w:rPr>
          <w:sz w:val="16"/>
        </w:rPr>
        <w:sectPr>
          <w:pgSz w:w="11910" w:h="16840"/>
          <w:pgMar w:top="920" w:right="1000" w:bottom="960" w:left="1020" w:header="562" w:footer="780" w:gutter="0"/>
          <w:cols w:space="720" w:num="1"/>
        </w:sectPr>
      </w:pPr>
    </w:p>
    <w:p w14:paraId="706F1E25">
      <w:pPr>
        <w:pStyle w:val="8"/>
        <w:rPr>
          <w:sz w:val="20"/>
        </w:rPr>
      </w:pPr>
    </w:p>
    <w:p w14:paraId="789A9E87">
      <w:pPr>
        <w:pStyle w:val="8"/>
        <w:rPr>
          <w:sz w:val="20"/>
        </w:rPr>
      </w:pPr>
    </w:p>
    <w:p w14:paraId="4BA69047">
      <w:pPr>
        <w:pStyle w:val="8"/>
        <w:spacing w:before="3"/>
        <w:rPr>
          <w:sz w:val="20"/>
        </w:rPr>
      </w:pPr>
    </w:p>
    <w:p w14:paraId="28314E7C">
      <w:pPr>
        <w:spacing w:before="0"/>
        <w:ind w:left="1280" w:right="0" w:firstLine="0"/>
        <w:jc w:val="left"/>
        <w:rPr>
          <w:b/>
          <w:sz w:val="18"/>
        </w:rPr>
      </w:pPr>
      <w:r>
        <w:pict>
          <v:shape id="_x0000_s1813" o:spid="_x0000_s1813" o:spt="202" type="#_x0000_t202" style="position:absolute;left:0pt;margin-left:115pt;margin-top:17pt;height:177.75pt;width:424.3pt;mso-position-horizontal-relative:page;mso-wrap-distance-bottom:0pt;mso-wrap-distance-top:0pt;z-index:-251440128;mso-width-relative:page;mso-height-relative:page;" filled="f" stroked="t" coordsize="21600,21600">
            <v:path/>
            <v:fill on="f" focussize="0,0"/>
            <v:stroke weight="1pt" color="#CA5868"/>
            <v:imagedata o:title=""/>
            <o:lock v:ext="edit"/>
            <v:textbox inset="0mm,0mm,0mm,0mm">
              <w:txbxContent>
                <w:p w14:paraId="3479DC8A">
                  <w:pPr>
                    <w:pStyle w:val="8"/>
                    <w:numPr>
                      <w:ilvl w:val="0"/>
                      <w:numId w:val="17"/>
                    </w:numPr>
                    <w:tabs>
                      <w:tab w:val="left" w:pos="470"/>
                    </w:tabs>
                    <w:spacing w:before="59" w:after="0" w:line="235" w:lineRule="auto"/>
                    <w:ind w:left="470" w:right="267" w:hanging="174"/>
                    <w:jc w:val="left"/>
                  </w:pPr>
                  <w:r>
                    <w:rPr>
                      <w:color w:val="333333"/>
                    </w:rPr>
                    <w:t>由于</w:t>
                  </w:r>
                  <w:r>
                    <w:fldChar w:fldCharType="begin"/>
                  </w:r>
                  <w:r>
                    <w:instrText xml:space="preserve"> HYPERLINK \l "_bookmark101" </w:instrText>
                  </w:r>
                  <w:r>
                    <w:fldChar w:fldCharType="separate"/>
                  </w:r>
                  <w:r>
                    <w:rPr>
                      <w:color w:val="418BCA"/>
                    </w:rPr>
                    <w:t>IC_FS_SPKLEN</w:t>
                  </w:r>
                  <w:r>
                    <w:rPr>
                      <w:color w:val="418BCA"/>
                    </w:rPr>
                    <w:fldChar w:fldCharType="end"/>
                  </w:r>
                  <w:r>
                    <w:rPr>
                      <w:color w:val="333333"/>
                    </w:rPr>
                    <w:t>寄存器可编程的最小值为1，因此</w:t>
                  </w:r>
                  <w:r>
                    <w:rPr>
                      <w:rFonts w:ascii="MS Gothic" w:hAnsi="MS Gothic"/>
                      <w:color w:val="B12046"/>
                      <w:sz w:val="14"/>
                    </w:rPr>
                    <w:t>低频ic_CLK</w:t>
                  </w:r>
                  <w:r>
                    <w:rPr>
                      <w:color w:val="333333"/>
                    </w:rPr>
                    <w:t>可能会超过尖峰长度规格。考虑10 MHz（100 ns）的简单示例</w:t>
                  </w:r>
                </w:p>
                <w:p w14:paraId="63EBD61A">
                  <w:pPr>
                    <w:pStyle w:val="8"/>
                    <w:spacing w:before="59" w:line="314" w:lineRule="auto"/>
                    <w:ind w:left="470" w:right="132"/>
                  </w:pPr>
                  <w:r>
                    <w:rPr>
                      <w:color w:val="333333"/>
                    </w:rPr>
                    <w:t>周期）</w:t>
                  </w:r>
                  <w:r>
                    <w:rPr>
                      <w:rFonts w:ascii="MS Gothic"/>
                      <w:color w:val="B12046"/>
                      <w:sz w:val="14"/>
                    </w:rPr>
                    <w:t>IC_A</w:t>
                  </w:r>
                  <w:r>
                    <w:rPr>
                      <w:color w:val="333333"/>
                    </w:rPr>
                    <w:t>;在这种情况下，可以编程的最小尖峰长度是100 ns，这意味着抑制达到该长度的</w:t>
                  </w:r>
                </w:p>
                <w:p w14:paraId="6FB932EB">
                  <w:pPr>
                    <w:pStyle w:val="24"/>
                    <w:numPr>
                      <w:ilvl w:val="0"/>
                      <w:numId w:val="17"/>
                    </w:numPr>
                    <w:tabs>
                      <w:tab w:val="left" w:pos="470"/>
                    </w:tabs>
                    <w:spacing w:before="57" w:after="0" w:line="235" w:lineRule="auto"/>
                    <w:ind w:left="470" w:right="338" w:hanging="174"/>
                    <w:jc w:val="left"/>
                  </w:pPr>
                  <w:r>
                    <w:t>标准同步逻辑（串联的两个触发器）在尖峰抑制逻辑的上游实现，并且不受尖峰长度寄存器的内容或尖峰操作的任何影响</w:t>
                  </w:r>
                </w:p>
                <w:p w14:paraId="2256E449">
                  <w:pPr>
                    <w:pStyle w:val="8"/>
                    <w:spacing w:before="64" w:line="316" w:lineRule="auto"/>
                    <w:ind w:left="470" w:right="132"/>
                  </w:pPr>
                  <w:r>
                    <w:rPr>
                      <w:color w:val="333333"/>
                    </w:rPr>
                    <w:t>抑制逻辑;这两个操作（同步和尖峰抑制）是完全独立的。由于</w:t>
                  </w:r>
                  <w:r>
                    <w:rPr>
                      <w:rFonts w:ascii="MS Gothic"/>
                      <w:color w:val="B12046"/>
                      <w:sz w:val="14"/>
                    </w:rPr>
                    <w:t>SCL</w:t>
                  </w:r>
                  <w:r>
                    <w:rPr>
                      <w:color w:val="333333"/>
                    </w:rPr>
                    <w:t>和</w:t>
                  </w:r>
                  <w:r>
                    <w:rPr>
                      <w:rFonts w:ascii="MS Gothic"/>
                      <w:color w:val="B12046"/>
                      <w:sz w:val="14"/>
                    </w:rPr>
                    <w:t>SDA</w:t>
                  </w:r>
                  <w:r>
                    <w:rPr>
                      <w:color w:val="333333"/>
                    </w:rPr>
                    <w:t>输入与</w:t>
                  </w:r>
                  <w:r>
                    <w:rPr>
                      <w:rFonts w:ascii="MS Gothic"/>
                      <w:color w:val="B12046"/>
                      <w:sz w:val="14"/>
                    </w:rPr>
                    <w:t>ic_clk</w:t>
                  </w:r>
                  <w:r>
                    <w:rPr>
                      <w:color w:val="333333"/>
                    </w:rPr>
                    <w:t>异步，因此这些信号的采样中存在一个</w:t>
                  </w:r>
                  <w:r>
                    <w:rPr>
                      <w:rFonts w:ascii="MS Gothic"/>
                      <w:color w:val="B12046"/>
                      <w:sz w:val="14"/>
                    </w:rPr>
                    <w:t>ic_clk</w:t>
                  </w:r>
                  <w:r>
                    <w:rPr>
                      <w:color w:val="333333"/>
                    </w:rPr>
                    <w:t>周期不确定性;也就是说，根据它们相对于</w:t>
                  </w:r>
                  <w:r>
                    <w:rPr>
                      <w:rFonts w:ascii="MS Gothic"/>
                      <w:color w:val="B12046"/>
                      <w:sz w:val="14"/>
                    </w:rPr>
                    <w:t>ic_clk</w:t>
                  </w:r>
                  <w:r>
                    <w:rPr>
                      <w:color w:val="333333"/>
                    </w:rPr>
                    <w:t>上升沿的发生时间，相同原始长度的尖峰可能会显示差异采样后一个</w:t>
                  </w:r>
                  <w:r>
                    <w:rPr>
                      <w:rFonts w:ascii="MS Gothic"/>
                      <w:color w:val="B12046"/>
                      <w:sz w:val="14"/>
                    </w:rPr>
                    <w:t>ic_clk</w:t>
                  </w:r>
                  <w:r>
                    <w:rPr>
                      <w:color w:val="333333"/>
                    </w:rPr>
                    <w:t>周期</w:t>
                  </w:r>
                </w:p>
                <w:p w14:paraId="4C6C9D68">
                  <w:pPr>
                    <w:pStyle w:val="24"/>
                    <w:numPr>
                      <w:ilvl w:val="0"/>
                      <w:numId w:val="17"/>
                    </w:numPr>
                    <w:tabs>
                      <w:tab w:val="left" w:pos="470"/>
                    </w:tabs>
                    <w:spacing w:before="50" w:after="0" w:line="235" w:lineRule="auto"/>
                    <w:ind w:left="470" w:right="121" w:hanging="174"/>
                    <w:jc w:val="left"/>
                  </w:pPr>
                  <w:r>
                    <w:t>尖峰抑制是对称的;也就是说，从0到1和从1到0的转换行为完全相同</w:t>
                  </w:r>
                </w:p>
              </w:txbxContent>
            </v:textbox>
            <w10:wrap type="topAndBottom"/>
          </v:shape>
        </w:pict>
      </w:r>
      <w:r>
        <w:drawing>
          <wp:inline distT="0" distB="0" distL="0" distR="0">
            <wp:extent cx="127000" cy="127000"/>
            <wp:effectExtent l="0" t="0" r="0" b="0"/>
            <wp:docPr id="4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16ECFDAA">
      <w:pPr>
        <w:pStyle w:val="8"/>
        <w:rPr>
          <w:b/>
          <w:sz w:val="20"/>
        </w:rPr>
      </w:pPr>
    </w:p>
    <w:p w14:paraId="447C2A39">
      <w:pPr>
        <w:pStyle w:val="8"/>
        <w:spacing w:before="11"/>
        <w:rPr>
          <w:b/>
          <w:sz w:val="21"/>
        </w:rPr>
      </w:pPr>
    </w:p>
    <w:p w14:paraId="2E1F5718">
      <w:pPr>
        <w:pStyle w:val="26"/>
        <w:numPr>
          <w:ilvl w:val="2"/>
          <w:numId w:val="5"/>
        </w:numPr>
        <w:tabs>
          <w:tab w:val="left" w:pos="2098"/>
        </w:tabs>
        <w:spacing w:before="0" w:after="0" w:line="240" w:lineRule="auto"/>
        <w:ind w:left="2097" w:right="0" w:hanging="818"/>
        <w:jc w:val="left"/>
      </w:pPr>
      <w:bookmarkStart w:id="93" w:name="4.3.12. Fast Mode Plus Operation"/>
      <w:bookmarkEnd w:id="93"/>
      <w:bookmarkStart w:id="94" w:name="4.3.12. Fast Mode Plus Operation"/>
      <w:bookmarkEnd w:id="94"/>
      <w:r>
        <w:t>快速模式加操作</w:t>
      </w:r>
    </w:p>
    <w:p w14:paraId="6A7F32FB">
      <w:pPr>
        <w:pStyle w:val="8"/>
        <w:spacing w:before="9"/>
        <w:rPr>
          <w:b/>
          <w:sz w:val="22"/>
        </w:rPr>
      </w:pPr>
    </w:p>
    <w:p w14:paraId="45AF4B62">
      <w:pPr>
        <w:pStyle w:val="24"/>
        <w:spacing w:line="319" w:lineRule="auto"/>
        <w:ind w:left="1280" w:right="130"/>
      </w:pPr>
      <w:r>
        <w:t>在快速模式下，DW_apb_i2c允许扩展快速模式操作，以支持高达1000 kbps的速度。要使DW_apb_i2c在快速模式下运行，请在启动任何数据传输之前执行以下步骤</w:t>
      </w:r>
    </w:p>
    <w:p w14:paraId="75E1D6C2">
      <w:pPr>
        <w:pStyle w:val="12"/>
        <w:numPr>
          <w:ilvl w:val="0"/>
          <w:numId w:val="18"/>
        </w:numPr>
        <w:tabs>
          <w:tab w:val="left" w:pos="1640"/>
        </w:tabs>
        <w:spacing w:before="121" w:after="0" w:line="240" w:lineRule="auto"/>
        <w:ind w:left="1640" w:right="0" w:hanging="192"/>
        <w:jc w:val="left"/>
        <w:rPr>
          <w:sz w:val="16"/>
        </w:rPr>
      </w:pPr>
      <w:r>
        <w:rPr>
          <w:color w:val="333333"/>
          <w:sz w:val="16"/>
        </w:rPr>
        <w:t>设置</w:t>
      </w:r>
      <w:r>
        <w:rPr>
          <w:rFonts w:ascii="MS Gothic"/>
          <w:color w:val="B12046"/>
          <w:sz w:val="14"/>
        </w:rPr>
        <w:t>ic_</w:t>
      </w:r>
      <w:r>
        <w:rPr>
          <w:color w:val="333333"/>
          <w:sz w:val="16"/>
        </w:rPr>
        <w:t>frequency大于或等于32MHz（参见</w:t>
      </w:r>
      <w:r>
        <w:fldChar w:fldCharType="begin"/>
      </w:r>
      <w:r>
        <w:instrText xml:space="preserve"> HYPERLINK \l "_bookmark60" </w:instrText>
      </w:r>
      <w:r>
        <w:fldChar w:fldCharType="separate"/>
      </w:r>
      <w:r>
        <w:rPr>
          <w:color w:val="418BCA"/>
          <w:sz w:val="16"/>
        </w:rPr>
        <w:t>第4.3.14.2.1</w:t>
      </w:r>
      <w:r>
        <w:rPr>
          <w:color w:val="418BCA"/>
          <w:sz w:val="16"/>
        </w:rPr>
        <w:fldChar w:fldCharType="end"/>
      </w:r>
      <w:r>
        <w:rPr>
          <w:color w:val="333333"/>
          <w:sz w:val="16"/>
        </w:rPr>
        <w:t>）。</w:t>
      </w:r>
    </w:p>
    <w:p w14:paraId="577057D5">
      <w:pPr>
        <w:pStyle w:val="8"/>
        <w:spacing w:before="4"/>
        <w:rPr>
          <w:sz w:val="15"/>
        </w:rPr>
      </w:pPr>
    </w:p>
    <w:p w14:paraId="3F18CB45">
      <w:pPr>
        <w:pStyle w:val="65"/>
        <w:numPr>
          <w:ilvl w:val="0"/>
          <w:numId w:val="18"/>
        </w:numPr>
        <w:tabs>
          <w:tab w:val="left" w:pos="1640"/>
        </w:tabs>
        <w:spacing w:before="0" w:after="0" w:line="240" w:lineRule="auto"/>
        <w:ind w:left="1640" w:right="0" w:hanging="192"/>
        <w:jc w:val="left"/>
        <w:rPr>
          <w:sz w:val="16"/>
        </w:rPr>
      </w:pPr>
      <w:r>
        <w:rPr>
          <w:color w:val="333333"/>
        </w:rPr>
        <w:t>对于快速模式或快速模式+，将</w:t>
      </w:r>
      <w:r>
        <w:fldChar w:fldCharType="begin"/>
      </w:r>
      <w:r>
        <w:instrText xml:space="preserve"> HYPERLINK \l "_bookmark64" </w:instrText>
      </w:r>
      <w:r>
        <w:fldChar w:fldCharType="separate"/>
      </w:r>
      <w:r>
        <w:rPr>
          <w:color w:val="418BCA"/>
        </w:rPr>
        <w:t>IC_CON</w:t>
      </w:r>
      <w:r>
        <w:rPr>
          <w:color w:val="418BCA"/>
        </w:rPr>
        <w:fldChar w:fldCharType="end"/>
      </w:r>
      <w:r>
        <w:rPr>
          <w:color w:val="333333"/>
        </w:rPr>
        <w:t>寄存器[2</w:t>
      </w:r>
      <w:r>
        <w:rPr>
          <w:rFonts w:hint="eastAsia" w:eastAsia="宋体"/>
          <w:color w:val="333333"/>
          <w:lang w:eastAsia="zh-CN"/>
        </w:rPr>
        <w:t>:</w:t>
      </w:r>
      <w:r>
        <w:rPr>
          <w:color w:val="333333"/>
        </w:rPr>
        <w:t>1]设置为2'b10</w:t>
      </w:r>
    </w:p>
    <w:p w14:paraId="75BDD482">
      <w:pPr>
        <w:pStyle w:val="8"/>
        <w:spacing w:before="8"/>
        <w:rPr>
          <w:sz w:val="15"/>
        </w:rPr>
      </w:pPr>
    </w:p>
    <w:p w14:paraId="107F2D33">
      <w:pPr>
        <w:pStyle w:val="12"/>
        <w:numPr>
          <w:ilvl w:val="0"/>
          <w:numId w:val="18"/>
        </w:numPr>
        <w:tabs>
          <w:tab w:val="left" w:pos="1640"/>
        </w:tabs>
        <w:spacing w:before="0" w:after="0" w:line="240" w:lineRule="auto"/>
        <w:ind w:left="1640" w:right="0" w:hanging="192"/>
        <w:jc w:val="left"/>
        <w:rPr>
          <w:sz w:val="16"/>
        </w:rPr>
      </w:pPr>
      <w:r>
        <w:rPr>
          <w:color w:val="333333"/>
          <w:sz w:val="16"/>
        </w:rPr>
        <w:t>对</w:t>
      </w:r>
      <w:r>
        <w:fldChar w:fldCharType="begin"/>
      </w:r>
      <w:r>
        <w:instrText xml:space="preserve"> HYPERLINK \l "_bookmark71" </w:instrText>
      </w:r>
      <w:r>
        <w:fldChar w:fldCharType="separate"/>
      </w:r>
      <w:r>
        <w:rPr>
          <w:color w:val="418BCA"/>
          <w:sz w:val="16"/>
        </w:rPr>
        <w:t>IC_FS_SCL_LCNT</w:t>
      </w:r>
      <w:r>
        <w:rPr>
          <w:color w:val="418BCA"/>
          <w:sz w:val="16"/>
        </w:rPr>
        <w:fldChar w:fldCharType="end"/>
      </w:r>
      <w:r>
        <w:rPr>
          <w:color w:val="333333"/>
          <w:sz w:val="16"/>
        </w:rPr>
        <w:t>和</w:t>
      </w:r>
      <w:r>
        <w:fldChar w:fldCharType="begin"/>
      </w:r>
      <w:r>
        <w:instrText xml:space="preserve"> HYPERLINK \l "_bookmark70" </w:instrText>
      </w:r>
      <w:r>
        <w:fldChar w:fldCharType="separate"/>
      </w:r>
      <w:r>
        <w:rPr>
          <w:color w:val="418BCA"/>
          <w:sz w:val="16"/>
        </w:rPr>
        <w:t>IC_FS_SCL_HCNT</w:t>
      </w:r>
      <w:r>
        <w:rPr>
          <w:color w:val="418BCA"/>
          <w:sz w:val="16"/>
        </w:rPr>
        <w:fldChar w:fldCharType="end"/>
      </w:r>
      <w:r>
        <w:rPr>
          <w:color w:val="333333"/>
          <w:sz w:val="16"/>
        </w:rPr>
        <w:t>寄存器进行编程，以满足快速模式加</w:t>
      </w:r>
      <w:r>
        <w:rPr>
          <w:rFonts w:ascii="MS Gothic"/>
          <w:color w:val="B12046"/>
          <w:sz w:val="14"/>
        </w:rPr>
        <w:t>SCL</w:t>
      </w:r>
      <w:r>
        <w:rPr>
          <w:color w:val="333333"/>
          <w:sz w:val="16"/>
        </w:rPr>
        <w:t>的要求（参见</w:t>
      </w:r>
      <w:r>
        <w:fldChar w:fldCharType="begin"/>
      </w:r>
      <w:r>
        <w:instrText xml:space="preserve"> HYPERLINK \l "_bookmark57" </w:instrText>
      </w:r>
      <w:r>
        <w:fldChar w:fldCharType="separate"/>
      </w:r>
      <w:r>
        <w:rPr>
          <w:color w:val="418BCA"/>
          <w:sz w:val="16"/>
        </w:rPr>
        <w:t>第4.3.14</w:t>
      </w:r>
      <w:r>
        <w:rPr>
          <w:color w:val="418BCA"/>
          <w:sz w:val="16"/>
        </w:rPr>
        <w:fldChar w:fldCharType="end"/>
      </w:r>
      <w:r>
        <w:rPr>
          <w:color w:val="333333"/>
          <w:sz w:val="16"/>
        </w:rPr>
        <w:t>）。</w:t>
      </w:r>
    </w:p>
    <w:p w14:paraId="767BA374">
      <w:pPr>
        <w:pStyle w:val="8"/>
        <w:spacing w:before="4"/>
        <w:rPr>
          <w:sz w:val="15"/>
        </w:rPr>
      </w:pPr>
    </w:p>
    <w:p w14:paraId="49F7B20A">
      <w:pPr>
        <w:pStyle w:val="81"/>
        <w:numPr>
          <w:ilvl w:val="0"/>
          <w:numId w:val="18"/>
        </w:numPr>
        <w:tabs>
          <w:tab w:val="left" w:pos="1640"/>
        </w:tabs>
        <w:spacing w:before="0" w:after="0" w:line="240" w:lineRule="auto"/>
        <w:ind w:left="1640" w:right="0" w:hanging="192"/>
        <w:jc w:val="left"/>
        <w:rPr>
          <w:sz w:val="16"/>
        </w:rPr>
      </w:pPr>
      <w:r>
        <w:rPr>
          <w:color w:val="333333"/>
        </w:rPr>
        <w:t>对</w:t>
      </w:r>
      <w:r>
        <w:fldChar w:fldCharType="begin"/>
      </w:r>
      <w:r>
        <w:instrText xml:space="preserve"> HYPERLINK \l "_bookmark101" </w:instrText>
      </w:r>
      <w:r>
        <w:fldChar w:fldCharType="separate"/>
      </w:r>
      <w:r>
        <w:rPr>
          <w:color w:val="418BCA"/>
        </w:rPr>
        <w:t>IC_FS_SPKLEN</w:t>
      </w:r>
      <w:r>
        <w:rPr>
          <w:color w:val="418BCA"/>
        </w:rPr>
        <w:fldChar w:fldCharType="end"/>
      </w:r>
      <w:r>
        <w:rPr>
          <w:color w:val="333333"/>
        </w:rPr>
        <w:t>寄存器进行编程，以抑制50 ns的最大尖峰</w:t>
      </w:r>
    </w:p>
    <w:p w14:paraId="197D390E">
      <w:pPr>
        <w:pStyle w:val="8"/>
        <w:spacing w:before="8"/>
        <w:rPr>
          <w:sz w:val="15"/>
        </w:rPr>
      </w:pPr>
    </w:p>
    <w:p w14:paraId="2E746DAA">
      <w:pPr>
        <w:pStyle w:val="65"/>
        <w:numPr>
          <w:ilvl w:val="0"/>
          <w:numId w:val="18"/>
        </w:numPr>
        <w:tabs>
          <w:tab w:val="left" w:pos="1640"/>
        </w:tabs>
        <w:spacing w:before="0" w:after="0" w:line="240" w:lineRule="auto"/>
        <w:ind w:left="1640" w:right="0" w:hanging="192"/>
        <w:jc w:val="left"/>
        <w:rPr>
          <w:sz w:val="16"/>
        </w:rPr>
      </w:pPr>
      <w:r>
        <w:rPr>
          <w:color w:val="333333"/>
        </w:rPr>
        <w:t>对</w:t>
      </w:r>
      <w:r>
        <w:fldChar w:fldCharType="begin"/>
      </w:r>
      <w:r>
        <w:instrText xml:space="preserve"> HYPERLINK \l "_bookmark98" </w:instrText>
      </w:r>
      <w:r>
        <w:fldChar w:fldCharType="separate"/>
      </w:r>
      <w:r>
        <w:rPr>
          <w:color w:val="418BCA"/>
        </w:rPr>
        <w:t>IC_SDA_SETUP</w:t>
      </w:r>
      <w:r>
        <w:rPr>
          <w:color w:val="418BCA"/>
        </w:rPr>
        <w:fldChar w:fldCharType="end"/>
      </w:r>
      <w:r>
        <w:rPr>
          <w:color w:val="333333"/>
        </w:rPr>
        <w:t>寄存器进行编程，以满足最小数据设置时间（tSU; DAT）。</w:t>
      </w:r>
    </w:p>
    <w:p w14:paraId="438E077C">
      <w:pPr>
        <w:pStyle w:val="8"/>
        <w:rPr>
          <w:sz w:val="18"/>
        </w:rPr>
      </w:pPr>
    </w:p>
    <w:p w14:paraId="19576FF7">
      <w:pPr>
        <w:pStyle w:val="8"/>
        <w:spacing w:before="10"/>
        <w:rPr>
          <w:sz w:val="20"/>
        </w:rPr>
      </w:pPr>
    </w:p>
    <w:p w14:paraId="015C43E5">
      <w:pPr>
        <w:pStyle w:val="26"/>
        <w:numPr>
          <w:ilvl w:val="2"/>
          <w:numId w:val="5"/>
        </w:numPr>
        <w:tabs>
          <w:tab w:val="left" w:pos="2098"/>
        </w:tabs>
        <w:spacing w:before="0" w:after="0" w:line="240" w:lineRule="auto"/>
        <w:ind w:left="2097" w:right="0" w:hanging="818"/>
        <w:jc w:val="left"/>
      </w:pPr>
      <w:bookmarkStart w:id="95" w:name="4.3.13. Bus Clear Feature"/>
      <w:bookmarkEnd w:id="95"/>
      <w:bookmarkStart w:id="96" w:name="4.3.13. Bus Clear Feature"/>
      <w:bookmarkEnd w:id="96"/>
      <w:r>
        <w:t>总线清除功能</w:t>
      </w:r>
    </w:p>
    <w:p w14:paraId="5580A5EC">
      <w:pPr>
        <w:pStyle w:val="8"/>
        <w:spacing w:before="9"/>
        <w:rPr>
          <w:b/>
          <w:sz w:val="22"/>
        </w:rPr>
      </w:pPr>
    </w:p>
    <w:p w14:paraId="5C82B528">
      <w:pPr>
        <w:pStyle w:val="8"/>
        <w:spacing w:line="314" w:lineRule="auto"/>
        <w:ind w:left="1280" w:right="73"/>
      </w:pPr>
      <w:r>
        <w:rPr>
          <w:color w:val="333333"/>
        </w:rPr>
        <w:t>DW_apb_i2c支持总线清除功能，该功能在时钟或数据线停留在低电平的不太可能事件期间提供数据</w:t>
      </w:r>
      <w:r>
        <w:rPr>
          <w:rFonts w:ascii="MS Gothic"/>
          <w:color w:val="B12046"/>
          <w:sz w:val="14"/>
        </w:rPr>
        <w:t>SDA</w:t>
      </w:r>
      <w:r>
        <w:rPr>
          <w:color w:val="333333"/>
        </w:rPr>
        <w:t>和时钟</w:t>
      </w:r>
      <w:r>
        <w:rPr>
          <w:rFonts w:ascii="MS Gothic"/>
          <w:color w:val="B12046"/>
          <w:sz w:val="14"/>
        </w:rPr>
        <w:t>SCL</w:t>
      </w:r>
      <w:r>
        <w:rPr>
          <w:color w:val="333333"/>
        </w:rPr>
        <w:t>线的优雅恢复</w:t>
      </w:r>
    </w:p>
    <w:p w14:paraId="718434C5">
      <w:pPr>
        <w:pStyle w:val="8"/>
        <w:rPr>
          <w:sz w:val="18"/>
        </w:rPr>
      </w:pPr>
    </w:p>
    <w:p w14:paraId="7FD58E0C">
      <w:pPr>
        <w:pStyle w:val="8"/>
        <w:spacing w:before="8"/>
        <w:rPr>
          <w:sz w:val="26"/>
        </w:rPr>
      </w:pPr>
    </w:p>
    <w:p w14:paraId="511DB59B">
      <w:pPr>
        <w:pStyle w:val="5"/>
        <w:numPr>
          <w:ilvl w:val="3"/>
          <w:numId w:val="19"/>
        </w:numPr>
        <w:tabs>
          <w:tab w:val="left" w:pos="2135"/>
        </w:tabs>
        <w:spacing w:before="0" w:after="0" w:line="240" w:lineRule="auto"/>
        <w:ind w:left="2134" w:right="0" w:hanging="855"/>
        <w:jc w:val="left"/>
      </w:pPr>
      <w:r>
        <w:rPr>
          <w:rFonts w:ascii="宋体"/>
          <w:b w:val="0"/>
          <w:color w:val="B12046"/>
          <w:sz w:val="17"/>
        </w:rPr>
        <w:t>SDA</w:t>
      </w:r>
      <w:r>
        <w:rPr>
          <w:color w:val="333333"/>
        </w:rPr>
        <w:t>线路卡在低恢复</w:t>
      </w:r>
    </w:p>
    <w:p w14:paraId="515067E8">
      <w:pPr>
        <w:pStyle w:val="8"/>
        <w:spacing w:before="5"/>
        <w:rPr>
          <w:b/>
          <w:sz w:val="22"/>
        </w:rPr>
      </w:pPr>
    </w:p>
    <w:p w14:paraId="0EFF4B0C">
      <w:pPr>
        <w:pStyle w:val="8"/>
        <w:spacing w:line="314" w:lineRule="auto"/>
        <w:ind w:left="1280"/>
        <w:rPr>
          <w:rFonts w:hint="eastAsia" w:eastAsia="宋体"/>
          <w:lang w:eastAsia="zh-CN"/>
        </w:rPr>
      </w:pPr>
      <w:r>
        <w:rPr>
          <w:color w:val="333333"/>
        </w:rPr>
        <w:t>在</w:t>
      </w:r>
      <w:r>
        <w:rPr>
          <w:rFonts w:ascii="MS Gothic"/>
          <w:color w:val="B12046"/>
          <w:sz w:val="14"/>
        </w:rPr>
        <w:t>SDA</w:t>
      </w:r>
      <w:r>
        <w:rPr>
          <w:color w:val="333333"/>
        </w:rPr>
        <w:t>线路卡在低电平的情况下，主机执行以下操作以恢复，如</w:t>
      </w:r>
      <w:r>
        <w:fldChar w:fldCharType="begin"/>
      </w:r>
      <w:r>
        <w:instrText xml:space="preserve"> HYPERLINK \l "_bookmark55" </w:instrText>
      </w:r>
      <w:r>
        <w:fldChar w:fldCharType="separate"/>
      </w:r>
      <w:r>
        <w:rPr>
          <w:color w:val="418BCA"/>
        </w:rPr>
        <w:t>图84</w:t>
      </w:r>
      <w:r>
        <w:rPr>
          <w:color w:val="418BCA"/>
        </w:rPr>
        <w:fldChar w:fldCharType="end"/>
      </w:r>
      <w:r>
        <w:rPr>
          <w:color w:val="333333"/>
        </w:rPr>
        <w:t>和</w:t>
      </w:r>
      <w:r>
        <w:fldChar w:fldCharType="begin"/>
      </w:r>
      <w:r>
        <w:instrText xml:space="preserve"> HYPERLINK \l "_bookmark56" </w:instrText>
      </w:r>
      <w:r>
        <w:fldChar w:fldCharType="separate"/>
      </w:r>
      <w:r>
        <w:rPr>
          <w:color w:val="418BCA"/>
        </w:rPr>
        <w:t>图</w:t>
      </w:r>
      <w:r>
        <w:rPr>
          <w:color w:val="418BCA"/>
        </w:rPr>
        <w:fldChar w:fldCharType="end"/>
      </w:r>
      <w:r>
        <w:fldChar w:fldCharType="begin"/>
      </w:r>
      <w:r>
        <w:instrText xml:space="preserve"> HYPERLINK \l "_bookmark56" </w:instrText>
      </w:r>
      <w:r>
        <w:fldChar w:fldCharType="separate"/>
      </w:r>
      <w:r>
        <w:rPr>
          <w:color w:val="418BCA"/>
        </w:rPr>
        <w:t>85</w:t>
      </w:r>
      <w:r>
        <w:rPr>
          <w:color w:val="418BCA"/>
        </w:rPr>
        <w:fldChar w:fldCharType="end"/>
      </w:r>
      <w:r>
        <w:rPr>
          <w:color w:val="333333"/>
        </w:rPr>
        <w:t>所示</w:t>
      </w:r>
      <w:r>
        <w:rPr>
          <w:rFonts w:hint="eastAsia" w:eastAsia="宋体"/>
          <w:color w:val="333333"/>
          <w:lang w:eastAsia="zh-CN"/>
        </w:rPr>
        <w:t>:</w:t>
      </w:r>
    </w:p>
    <w:p w14:paraId="023269D8">
      <w:pPr>
        <w:pStyle w:val="32"/>
        <w:numPr>
          <w:ilvl w:val="4"/>
          <w:numId w:val="19"/>
        </w:numPr>
        <w:tabs>
          <w:tab w:val="left" w:pos="1640"/>
        </w:tabs>
        <w:spacing w:before="125" w:after="0" w:line="240" w:lineRule="auto"/>
        <w:ind w:left="1640" w:right="0" w:hanging="192"/>
        <w:jc w:val="left"/>
        <w:rPr>
          <w:sz w:val="16"/>
        </w:rPr>
      </w:pPr>
      <w:r>
        <w:t>主机最多发送9个时钟脉冲，以在这9个时钟内恢复总线低电平</w:t>
      </w:r>
    </w:p>
    <w:p w14:paraId="1F1FFDA1">
      <w:pPr>
        <w:pStyle w:val="32"/>
        <w:numPr>
          <w:ilvl w:val="5"/>
          <w:numId w:val="19"/>
        </w:numPr>
        <w:tabs>
          <w:tab w:val="left" w:pos="2000"/>
        </w:tabs>
        <w:spacing w:before="161" w:after="0" w:line="213" w:lineRule="auto"/>
        <w:ind w:left="2000" w:right="501" w:hanging="210"/>
        <w:jc w:val="left"/>
        <w:rPr>
          <w:sz w:val="16"/>
        </w:rPr>
      </w:pPr>
      <w:r>
        <w:t>时钟脉冲的数量将随着从机剩余发送的位数而变化由于最大位数为9，主机最多发送9个时钟脉冲，并允许从机恢复</w:t>
      </w:r>
    </w:p>
    <w:p w14:paraId="2012C9C1">
      <w:pPr>
        <w:pStyle w:val="8"/>
        <w:spacing w:before="1"/>
        <w:rPr>
          <w:sz w:val="14"/>
        </w:rPr>
      </w:pPr>
    </w:p>
    <w:p w14:paraId="5F489708">
      <w:pPr>
        <w:pStyle w:val="12"/>
        <w:numPr>
          <w:ilvl w:val="5"/>
          <w:numId w:val="19"/>
        </w:numPr>
        <w:tabs>
          <w:tab w:val="left" w:pos="2000"/>
        </w:tabs>
        <w:spacing w:before="0" w:after="0" w:line="213" w:lineRule="auto"/>
        <w:ind w:left="2000" w:right="371" w:hanging="210"/>
        <w:jc w:val="left"/>
        <w:rPr>
          <w:sz w:val="16"/>
        </w:rPr>
      </w:pPr>
      <w:r>
        <w:rPr>
          <w:color w:val="333333"/>
          <w:sz w:val="16"/>
        </w:rPr>
        <w:t>主机尝试在</w:t>
      </w:r>
      <w:r>
        <w:rPr>
          <w:rFonts w:ascii="MS Gothic" w:hAnsi="MS Gothic"/>
          <w:color w:val="B12046"/>
          <w:sz w:val="14"/>
        </w:rPr>
        <w:t>SDA</w:t>
      </w:r>
      <w:r>
        <w:rPr>
          <w:color w:val="333333"/>
          <w:sz w:val="16"/>
        </w:rPr>
        <w:t>线路上置位逻辑1，并检查</w:t>
      </w:r>
      <w:r>
        <w:rPr>
          <w:rFonts w:ascii="MS Gothic" w:hAnsi="MS Gothic"/>
          <w:color w:val="B12046"/>
          <w:sz w:val="14"/>
        </w:rPr>
        <w:t>SDA</w:t>
      </w:r>
      <w:r>
        <w:rPr>
          <w:color w:val="333333"/>
          <w:sz w:val="16"/>
        </w:rPr>
        <w:t>是否恢复。如果</w:t>
      </w:r>
      <w:r>
        <w:rPr>
          <w:rFonts w:ascii="MS Gothic" w:hAnsi="MS Gothic"/>
          <w:color w:val="B12046"/>
          <w:sz w:val="14"/>
        </w:rPr>
        <w:t>SDA</w:t>
      </w:r>
      <w:r>
        <w:rPr>
          <w:color w:val="333333"/>
          <w:sz w:val="16"/>
        </w:rPr>
        <w:t>未恢复，它将继续发送最多9个</w:t>
      </w:r>
      <w:r>
        <w:rPr>
          <w:rFonts w:ascii="MS Gothic" w:hAnsi="MS Gothic"/>
          <w:color w:val="B12046"/>
          <w:sz w:val="14"/>
        </w:rPr>
        <w:t>SCL</w:t>
      </w:r>
      <w:r>
        <w:rPr>
          <w:color w:val="333333"/>
          <w:sz w:val="16"/>
        </w:rPr>
        <w:t>时钟。</w:t>
      </w:r>
    </w:p>
    <w:p w14:paraId="1C93CD0F">
      <w:pPr>
        <w:pStyle w:val="8"/>
        <w:spacing w:before="7"/>
        <w:rPr>
          <w:sz w:val="15"/>
        </w:rPr>
      </w:pPr>
    </w:p>
    <w:p w14:paraId="2167B91A">
      <w:pPr>
        <w:pStyle w:val="12"/>
        <w:numPr>
          <w:ilvl w:val="4"/>
          <w:numId w:val="19"/>
        </w:numPr>
        <w:tabs>
          <w:tab w:val="left" w:pos="1640"/>
        </w:tabs>
        <w:spacing w:before="0" w:after="0" w:line="240" w:lineRule="auto"/>
        <w:ind w:left="1640" w:right="0" w:hanging="192"/>
        <w:jc w:val="left"/>
        <w:rPr>
          <w:sz w:val="16"/>
        </w:rPr>
      </w:pPr>
      <w:r>
        <w:rPr>
          <w:color w:val="333333"/>
          <w:sz w:val="16"/>
        </w:rPr>
        <w:t>如果</w:t>
      </w:r>
      <w:r>
        <w:rPr>
          <w:rFonts w:ascii="MS Gothic"/>
          <w:color w:val="B12046"/>
          <w:sz w:val="14"/>
        </w:rPr>
        <w:t>SDA</w:t>
      </w:r>
      <w:r>
        <w:rPr>
          <w:color w:val="333333"/>
          <w:sz w:val="16"/>
        </w:rPr>
        <w:t>线在9个时钟脉冲内恢复，则主机将发送STOP以释放总线。</w:t>
      </w:r>
    </w:p>
    <w:p w14:paraId="64A828F0">
      <w:pPr>
        <w:pStyle w:val="8"/>
        <w:spacing w:before="4"/>
        <w:rPr>
          <w:sz w:val="15"/>
        </w:rPr>
      </w:pPr>
    </w:p>
    <w:p w14:paraId="6B5E9D13">
      <w:pPr>
        <w:pStyle w:val="12"/>
        <w:numPr>
          <w:ilvl w:val="4"/>
          <w:numId w:val="19"/>
        </w:numPr>
        <w:tabs>
          <w:tab w:val="left" w:pos="1640"/>
        </w:tabs>
        <w:spacing w:before="0" w:after="0" w:line="240" w:lineRule="auto"/>
        <w:ind w:left="1640" w:right="0" w:hanging="192"/>
        <w:jc w:val="left"/>
        <w:rPr>
          <w:sz w:val="16"/>
        </w:rPr>
      </w:pPr>
      <w:r>
        <w:rPr>
          <w:color w:val="333333"/>
          <w:sz w:val="16"/>
        </w:rPr>
        <w:t>如果</w:t>
      </w:r>
      <w:r>
        <w:rPr>
          <w:rFonts w:ascii="MS Gothic"/>
          <w:color w:val="B12046"/>
          <w:sz w:val="14"/>
        </w:rPr>
        <w:t>SDA</w:t>
      </w:r>
      <w:r>
        <w:rPr>
          <w:color w:val="333333"/>
          <w:sz w:val="16"/>
        </w:rPr>
        <w:t>线甚至在第九个时钟脉冲之后也没有恢复，则系统需要硬件复位。</w:t>
      </w:r>
    </w:p>
    <w:p w14:paraId="1654C0AC">
      <w:pPr>
        <w:spacing w:after="0" w:line="240" w:lineRule="auto"/>
        <w:jc w:val="left"/>
        <w:rPr>
          <w:sz w:val="16"/>
        </w:rPr>
        <w:sectPr>
          <w:pgSz w:w="11910" w:h="16840"/>
          <w:pgMar w:top="920" w:right="1000" w:bottom="960" w:left="1020" w:header="562" w:footer="780" w:gutter="0"/>
          <w:cols w:space="720" w:num="1"/>
        </w:sectPr>
      </w:pPr>
    </w:p>
    <w:p w14:paraId="7CE553FC">
      <w:pPr>
        <w:pStyle w:val="8"/>
        <w:rPr>
          <w:sz w:val="20"/>
        </w:rPr>
      </w:pPr>
    </w:p>
    <w:p w14:paraId="6E1C9A4A">
      <w:pPr>
        <w:pStyle w:val="8"/>
        <w:rPr>
          <w:sz w:val="20"/>
        </w:rPr>
      </w:pPr>
    </w:p>
    <w:p w14:paraId="1E9B586F">
      <w:pPr>
        <w:pStyle w:val="8"/>
        <w:spacing w:before="8"/>
        <w:rPr>
          <w:sz w:val="19"/>
        </w:rPr>
      </w:pPr>
    </w:p>
    <w:p w14:paraId="52B9B14D">
      <w:pPr>
        <w:spacing w:before="0" w:line="316" w:lineRule="auto"/>
        <w:ind w:left="100" w:right="8864" w:firstLine="0"/>
        <w:jc w:val="left"/>
        <w:rPr>
          <w:i/>
          <w:sz w:val="12"/>
        </w:rPr>
      </w:pPr>
      <w:r>
        <w:pict>
          <v:group id="_x0000_s1814" o:spid="_x0000_s1814" o:spt="203" style="position:absolute;left:0pt;margin-left:114.95pt;margin-top:-0.65pt;height:59.8pt;width:297pt;mso-position-horizontal-relative:page;z-index:251683840;mso-width-relative:page;mso-height-relative:page;" coordorigin="2300,-13" coordsize="5940,1196">
            <o:lock v:ext="edit"/>
            <v:rect id="_x0000_s1815" o:spid="_x0000_s1815" o:spt="1" style="position:absolute;left:2300;top:-14;height:1196;width:5940;" fillcolor="#F6F6F6" filled="t" stroked="f" coordsize="21600,21600">
              <v:path/>
              <v:fill on="t" focussize="0,0"/>
              <v:stroke on="f"/>
              <v:imagedata o:title=""/>
              <o:lock v:ext="edit"/>
            </v:rect>
            <v:line id="_x0000_s1816" o:spid="_x0000_s1816" o:spt="20" style="position:absolute;left:3520;top:146;flip:y;height:877;width:0;" stroked="t" coordsize="21600,21600">
              <v:path arrowok="t"/>
              <v:fill focussize="0,0"/>
              <v:stroke weight="0.498031496062992pt" color="#1D1D1A"/>
              <v:imagedata o:title=""/>
              <o:lock v:ext="edit"/>
            </v:line>
            <v:shape id="_x0000_s1817" o:spid="_x0000_s1817" style="position:absolute;left:3712;top:146;height:877;width:4043;" filled="f" stroked="t" coordorigin="3712,146" coordsize="4043,877" path="m3905,1023l3905,146m4097,1023l4097,146m3712,1023l3712,146m4290,1023l4290,146m4482,1023l4482,146m4675,1023l4675,146m4867,1023l4867,146m5060,1023l5060,146m5252,1023l5252,146m5445,1023l5445,146m5637,1023l5637,146m5830,1023l5830,146m6022,1023l6022,146m6215,1023l6215,146m6407,1023l6407,146m6600,1023l6600,146m6792,1023l6792,146m6985,1023l6985,146m7177,1023l7177,146m7370,1023l7370,146m7562,1023l7562,146m7755,1023l7755,146e">
              <v:path arrowok="t"/>
              <v:fill on="f" focussize="0,0"/>
              <v:stroke weight="0.248976377952756pt" color="#9D9D9B"/>
              <v:imagedata o:title=""/>
              <o:lock v:ext="edit"/>
            </v:shape>
            <v:shape id="_x0000_s1818" o:spid="_x0000_s1818" style="position:absolute;left:3519;top:146;height:877;width:4428;" filled="f" stroked="t" coordorigin="3520,146" coordsize="4428,877" path="m7947,1023l7947,146m3520,306l3673,306,3752,146,4058,146,4137,306,4442,306,4522,146,4827,146,4907,306,5213,306,5292,146,5597,146,5677,306,5983,306,6062,146,6368,146,6450,306,6752,306,6832,146,7138,146,7219,306,7947,306m3520,784l6812,784,6852,624,7390,624,7430,784,7582,784,7622,624,7947,624m7947,863l7622,863,7582,1023,7430,1023,7390,863,7237,863,7197,1023,3772,1023,3732,863,3520,863m3520,385l3732,385,3772,545,3925,545,3965,385,4117,385,4157,546,4310,546,4350,385,4502,385,4542,545,4695,545,4735,385,4887,385,4928,545,5081,545,5120,385,5272,385,5312,545,5465,545,5505,385,5657,385,5697,545,5850,545,5890,385,6042,385,6082,545,6235,545,6275,385,6427,385,6467,545,6620,545,6660,385,6812,385,6852,545,7004,545,7045,385,7197,385,7237,545,7390,545,7430,385,7947,385m3520,146l3672,146,3752,306,4058,306,4137,146,4442,146,4522,306,4828,306,4907,146,5213,146,5292,306,5597,306,5677,146,5983,146,6062,306,6367,306,6447,146,6753,146,6832,306,7137,306,7217,146,7947,146m3732,863l7237,863e">
              <v:path arrowok="t"/>
              <v:fill on="f" focussize="0,0"/>
              <v:stroke weight="0.498031496062992pt" color="#1D1D1A"/>
              <v:imagedata o:title=""/>
              <o:lock v:ext="edit"/>
            </v:shape>
            <v:shape id="_x0000_s1819" o:spid="_x0000_s1819" o:spt="202" type="#_x0000_t202" style="position:absolute;left:2497;top:194;height:858;width:894;" filled="f" stroked="f" coordsize="21600,21600">
              <v:path/>
              <v:fill on="f" focussize="0,0"/>
              <v:stroke on="f" joinstyle="miter"/>
              <v:imagedata o:title=""/>
              <o:lock v:ext="edit"/>
              <v:textbox inset="0mm,0mm,0mm,0mm">
                <w:txbxContent>
                  <w:p w14:paraId="6FFF6249">
                    <w:pPr>
                      <w:pStyle w:val="124"/>
                      <w:spacing w:before="0" w:line="138" w:lineRule="exact"/>
                      <w:ind w:left="0" w:right="0" w:firstLine="0"/>
                      <w:jc w:val="left"/>
                      <w:rPr>
                        <w:sz w:val="12"/>
                      </w:rPr>
                    </w:pPr>
                    <w:r>
                      <w:t>恢复时钟</w:t>
                    </w:r>
                  </w:p>
                  <w:p w14:paraId="5E5CBA84">
                    <w:pPr>
                      <w:pStyle w:val="125"/>
                      <w:spacing w:before="0" w:line="240" w:lineRule="atLeast"/>
                      <w:ind w:left="342" w:right="20" w:firstLine="309"/>
                      <w:jc w:val="right"/>
                      <w:rPr>
                        <w:sz w:val="12"/>
                      </w:rPr>
                    </w:pPr>
                    <w:r>
                      <w:t>SCL SDA MST_SDA</w:t>
                    </w:r>
                  </w:p>
                </w:txbxContent>
              </v:textbox>
            </v:shape>
            <v:shape id="_x0000_s1820" o:spid="_x0000_s1820" o:spt="202" type="#_x0000_t202" style="position:absolute;left:3587;top:168;height:117;width:3445;" filled="f" stroked="f" coordsize="21600,21600">
              <v:path/>
              <v:fill on="f" focussize="0,0"/>
              <v:stroke on="f" joinstyle="miter"/>
              <v:imagedata o:title=""/>
              <o:lock v:ext="edit"/>
              <v:textbox inset="0mm,0mm,0mm,0mm">
                <w:txbxContent>
                  <w:p w14:paraId="6FA96C45">
                    <w:pPr>
                      <w:pStyle w:val="126"/>
                      <w:tabs>
                        <w:tab w:val="left" w:pos="288"/>
                        <w:tab w:val="left" w:pos="673"/>
                        <w:tab w:val="left" w:pos="1059"/>
                        <w:tab w:val="left" w:pos="1444"/>
                        <w:tab w:val="left" w:pos="1829"/>
                        <w:tab w:val="left" w:pos="2215"/>
                        <w:tab w:val="left" w:pos="2599"/>
                        <w:tab w:val="left" w:pos="2983"/>
                        <w:tab w:val="left" w:pos="3368"/>
                      </w:tabs>
                      <w:spacing w:before="0" w:line="115" w:lineRule="exact"/>
                      <w:ind w:left="0" w:right="0" w:firstLine="0"/>
                      <w:jc w:val="left"/>
                      <w:rPr>
                        <w:sz w:val="10"/>
                      </w:rPr>
                    </w:pPr>
                    <w:r>
                      <w:t>0 1 2 3 4 5 6 7 8 9</w:t>
                    </w:r>
                  </w:p>
                </w:txbxContent>
              </v:textbox>
            </v:shape>
            <v:shape id="_x0000_s1821" o:spid="_x0000_s1821" o:spt="202" type="#_x0000_t202" style="position:absolute;left:7505;top:168;height:117;width:132;" filled="f" stroked="f" coordsize="21600,21600">
              <v:path/>
              <v:fill on="f" focussize="0,0"/>
              <v:stroke on="f" joinstyle="miter"/>
              <v:imagedata o:title=""/>
              <o:lock v:ext="edit"/>
              <v:textbox inset="0mm,0mm,0mm,0mm">
                <w:txbxContent>
                  <w:p w14:paraId="2EAF8D7E">
                    <w:pPr>
                      <w:pStyle w:val="126"/>
                      <w:spacing w:before="0" w:line="115" w:lineRule="exact"/>
                      <w:ind w:left="0" w:right="0" w:firstLine="0"/>
                      <w:jc w:val="left"/>
                      <w:rPr>
                        <w:sz w:val="10"/>
                      </w:rPr>
                    </w:pPr>
                    <w:r>
                      <w:t>10</w:t>
                    </w:r>
                  </w:p>
                </w:txbxContent>
              </v:textbox>
            </v:shape>
            <v:shape id="_x0000_s1822" o:spid="_x0000_s1822" o:spt="202" type="#_x0000_t202" style="position:absolute;left:4348;top:894;height:117;width:2252;" filled="f" stroked="f" coordsize="21600,21600">
              <v:path/>
              <v:fill on="f" focussize="0,0"/>
              <v:stroke on="f" joinstyle="miter"/>
              <v:imagedata o:title=""/>
              <o:lock v:ext="edit"/>
              <v:textbox inset="0mm,0mm,0mm,0mm">
                <w:txbxContent>
                  <w:p w14:paraId="636213D7">
                    <w:pPr>
                      <w:pStyle w:val="126"/>
                      <w:spacing w:before="0" w:line="115" w:lineRule="exact"/>
                      <w:ind w:left="0" w:right="0" w:firstLine="0"/>
                      <w:jc w:val="left"/>
                      <w:rPr>
                        <w:sz w:val="10"/>
                      </w:rPr>
                    </w:pPr>
                    <w:r>
                      <w:t>主驱动9个时钟以恢复SDA卡在低电平</w:t>
                    </w:r>
                  </w:p>
                </w:txbxContent>
              </v:textbox>
            </v:shape>
          </v:group>
        </w:pict>
      </w:r>
      <w:r>
        <w:rPr>
          <w:i/>
          <w:color w:val="333333"/>
          <w:sz w:val="12"/>
        </w:rPr>
        <w:t xml:space="preserve">图84. </w:t>
      </w:r>
      <w:r>
        <w:rPr>
          <w:i/>
          <w:color w:val="333333"/>
          <w:w w:val="90"/>
          <w:sz w:val="12"/>
        </w:rPr>
        <w:t>9</w:t>
      </w:r>
      <w:r>
        <w:rPr>
          <w:rFonts w:ascii="MS Gothic"/>
          <w:color w:val="B12046"/>
          <w:w w:val="90"/>
          <w:sz w:val="10"/>
        </w:rPr>
        <w:t>个SCL</w:t>
      </w:r>
      <w:r>
        <w:rPr>
          <w:i/>
          <w:color w:val="333333"/>
          <w:sz w:val="12"/>
        </w:rPr>
        <w:t>时钟</w:t>
      </w:r>
      <w:r>
        <w:rPr>
          <w:rFonts w:ascii="MS Gothic"/>
          <w:color w:val="B12046"/>
          <w:sz w:val="10"/>
        </w:rPr>
        <w:t>的SDA</w:t>
      </w:r>
      <w:r>
        <w:t>恢复</w:t>
      </w:r>
    </w:p>
    <w:p w14:paraId="566402C1">
      <w:pPr>
        <w:pStyle w:val="8"/>
        <w:rPr>
          <w:i/>
          <w:sz w:val="20"/>
        </w:rPr>
      </w:pPr>
    </w:p>
    <w:p w14:paraId="6B02582B">
      <w:pPr>
        <w:pStyle w:val="8"/>
        <w:rPr>
          <w:i/>
          <w:sz w:val="20"/>
        </w:rPr>
      </w:pPr>
    </w:p>
    <w:p w14:paraId="29E0059B">
      <w:pPr>
        <w:pStyle w:val="8"/>
        <w:spacing w:before="3"/>
        <w:rPr>
          <w:i/>
          <w:sz w:val="27"/>
        </w:rPr>
      </w:pPr>
    </w:p>
    <w:p w14:paraId="60A1B4A2">
      <w:pPr>
        <w:spacing w:before="100" w:line="316" w:lineRule="auto"/>
        <w:ind w:left="100" w:right="8864" w:firstLine="0"/>
        <w:jc w:val="left"/>
        <w:rPr>
          <w:i/>
          <w:sz w:val="12"/>
        </w:rPr>
      </w:pPr>
      <w:r>
        <w:pict>
          <v:group id="_x0000_s1823" o:spid="_x0000_s1823" o:spt="203" style="position:absolute;left:0pt;margin-left:114.95pt;margin-top:4.3pt;height:75.25pt;width:297pt;mso-position-horizontal-relative:page;z-index:251684864;mso-width-relative:page;mso-height-relative:page;" coordorigin="2300,87" coordsize="5940,1505">
            <o:lock v:ext="edit"/>
            <v:rect id="_x0000_s1824" o:spid="_x0000_s1824" o:spt="1" style="position:absolute;left:2300;top:86;height:1505;width:5940;" fillcolor="#F6F6F6" filled="t" stroked="f" coordsize="21600,21600">
              <v:path/>
              <v:fill on="t" focussize="0,0"/>
              <v:stroke on="f"/>
              <v:imagedata o:title=""/>
              <o:lock v:ext="edit"/>
            </v:rect>
            <v:line id="_x0000_s1825" o:spid="_x0000_s1825" o:spt="20" style="position:absolute;left:3835;top:287;flip:y;height:1103;width:0;" stroked="t" coordsize="21600,21600">
              <v:path arrowok="t"/>
              <v:fill focussize="0,0"/>
              <v:stroke weight="0.626771653543307pt" color="#1D1D1A"/>
              <v:imagedata o:title=""/>
              <o:lock v:ext="edit"/>
            </v:line>
            <v:shape id="_x0000_s1826" o:spid="_x0000_s1826" style="position:absolute;left:4077;top:287;height:1104;width:3392;" filled="f" stroked="t" coordorigin="4077,287" coordsize="3392,1104" path="m4320,1390l4320,287m4562,1390l4562,287m4077,1390l4077,287m4804,1390l4804,287m5046,1390l5046,287m5289,1390l5289,287m5531,1390l5531,287m5773,1390l5773,287m6015,1390l6015,287m6258,1390l6258,287m6500,1390l6500,287m6742,1390l6742,287m6984,1390l6984,287m7227,1390l7227,287m7469,1390l7469,287e">
              <v:path arrowok="t"/>
              <v:fill on="f" focussize="0,0"/>
              <v:stroke weight="0.313385826771654pt" color="#9D9D9B"/>
              <v:imagedata o:title=""/>
              <o:lock v:ext="edit"/>
            </v:shape>
            <v:shape id="_x0000_s1827" o:spid="_x0000_s1827" style="position:absolute;left:3835;top:287;height:1104;width:3878;" filled="f" stroked="t" coordorigin="3835,287" coordsize="3878,1104" path="m7711,1390l7711,287m3835,488l4027,488,4128,287,4512,287,4612,488,4996,488,5096,287,5481,287,5581,488,5965,488,6065,287,6450,287,6550,488,6934,488,7034,287,7713,287m3835,1090l6525,1090,6575,889,7252,889,7302,1090,7494,1090,7544,889,7711,889m7711,1190l7544,1190,7494,1390,7302,1390,7252,1190,7060,1190,7009,1390,4153,1390,4102,1190,3835,1190m3835,588l4102,588,4153,789,4345,789,4395,588,4587,588,4637,790,4829,790,4880,588,5071,588,5122,789,5314,789,5365,588,5556,588,5607,789,5799,789,5848,588,6040,588,6091,789,6283,789,6333,588,6525,588,6575,789,6767,789,6817,588,7009,588,7060,789,7252,789,7302,588,7713,588m3835,287l4027,287,4128,488,4512,488,4612,287,4996,287,5096,488,5481,488,5581,287,5965,287,6066,488,6450,488,6550,287,6934,287,7035,488,7713,488m4102,1190l7060,1190e">
              <v:path arrowok="t"/>
              <v:fill on="f" focussize="0,0"/>
              <v:stroke weight="0.626771653543307pt" color="#1D1D1A"/>
              <v:imagedata o:title=""/>
              <o:lock v:ext="edit"/>
            </v:shape>
            <v:shape id="_x0000_s1828" o:spid="_x0000_s1828" o:spt="202" type="#_x0000_t202" style="position:absolute;left:2548;top:348;height:1079;width:1119;" filled="f" stroked="f" coordsize="21600,21600">
              <v:path/>
              <v:fill on="f" focussize="0,0"/>
              <v:stroke on="f" joinstyle="miter"/>
              <v:imagedata o:title=""/>
              <o:lock v:ext="edit"/>
              <v:textbox inset="0mm,0mm,0mm,0mm">
                <w:txbxContent>
                  <w:p w14:paraId="1682F08A">
                    <w:pPr>
                      <w:pStyle w:val="127"/>
                      <w:spacing w:before="0" w:line="173" w:lineRule="exact"/>
                      <w:ind w:left="0" w:right="0" w:firstLine="0"/>
                      <w:jc w:val="left"/>
                      <w:rPr>
                        <w:sz w:val="15"/>
                      </w:rPr>
                    </w:pPr>
                    <w:r>
                      <w:t>恢复时钟</w:t>
                    </w:r>
                  </w:p>
                  <w:p w14:paraId="133D1931">
                    <w:pPr>
                      <w:pStyle w:val="128"/>
                      <w:spacing w:before="1" w:line="300" w:lineRule="atLeast"/>
                      <w:ind w:left="431" w:right="21" w:firstLine="389"/>
                      <w:jc w:val="right"/>
                      <w:rPr>
                        <w:sz w:val="15"/>
                      </w:rPr>
                    </w:pPr>
                    <w:r>
                      <w:t>SCL SDA MST_SDA</w:t>
                    </w:r>
                  </w:p>
                </w:txbxContent>
              </v:textbox>
            </v:shape>
            <v:shape id="_x0000_s1829" o:spid="_x0000_s1829" o:spt="202" type="#_x0000_t202" style="position:absolute;left:3920;top:318;height:147;width:454;" filled="f" stroked="f" coordsize="21600,21600">
              <v:path/>
              <v:fill on="f" focussize="0,0"/>
              <v:stroke on="f" joinstyle="miter"/>
              <v:imagedata o:title=""/>
              <o:lock v:ext="edit"/>
              <v:textbox inset="0mm,0mm,0mm,0mm">
                <w:txbxContent>
                  <w:p w14:paraId="15B2FCB0">
                    <w:pPr>
                      <w:pStyle w:val="125"/>
                      <w:tabs>
                        <w:tab w:val="left" w:pos="363"/>
                      </w:tabs>
                      <w:spacing w:before="3"/>
                      <w:ind w:left="0" w:right="0" w:firstLine="0"/>
                      <w:jc w:val="left"/>
                      <w:rPr>
                        <w:sz w:val="12"/>
                      </w:rPr>
                    </w:pPr>
                    <w:r>
                      <w:t>0 1</w:t>
                    </w:r>
                  </w:p>
                </w:txbxContent>
              </v:textbox>
            </v:shape>
            <v:shape id="_x0000_s1830" o:spid="_x0000_s1830" o:spt="202" type="#_x0000_t202" style="position:absolute;left:4768;top:318;height:147;width:91;" filled="f" stroked="f" coordsize="21600,21600">
              <v:path/>
              <v:fill on="f" focussize="0,0"/>
              <v:stroke on="f" joinstyle="miter"/>
              <v:imagedata o:title=""/>
              <o:lock v:ext="edit"/>
              <v:textbox inset="0mm,0mm,0mm,0mm">
                <w:txbxContent>
                  <w:p w14:paraId="00E6F577">
                    <w:pPr>
                      <w:pStyle w:val="129"/>
                      <w:spacing w:before="3"/>
                      <w:ind w:left="0" w:right="0" w:firstLine="0"/>
                      <w:jc w:val="left"/>
                      <w:rPr>
                        <w:sz w:val="12"/>
                      </w:rPr>
                    </w:pPr>
                    <w:r>
                      <w:t>2</w:t>
                    </w:r>
                  </w:p>
                </w:txbxContent>
              </v:textbox>
            </v:shape>
            <v:shape id="_x0000_s1831" o:spid="_x0000_s1831" o:spt="202" type="#_x0000_t202" style="position:absolute;left:5253;top:318;height:147;width:91;" filled="f" stroked="f" coordsize="21600,21600">
              <v:path/>
              <v:fill on="f" focussize="0,0"/>
              <v:stroke on="f" joinstyle="miter"/>
              <v:imagedata o:title=""/>
              <o:lock v:ext="edit"/>
              <v:textbox inset="0mm,0mm,0mm,0mm">
                <w:txbxContent>
                  <w:p w14:paraId="2DA910D6">
                    <w:pPr>
                      <w:pStyle w:val="129"/>
                      <w:spacing w:before="3"/>
                      <w:ind w:left="0" w:right="0" w:firstLine="0"/>
                      <w:jc w:val="left"/>
                      <w:rPr>
                        <w:sz w:val="12"/>
                      </w:rPr>
                    </w:pPr>
                    <w:r>
                      <w:t>3</w:t>
                    </w:r>
                  </w:p>
                </w:txbxContent>
              </v:textbox>
            </v:shape>
            <v:shape id="_x0000_s1832" o:spid="_x0000_s1832" o:spt="202" type="#_x0000_t202" style="position:absolute;left:5738;top:318;height:147;width:91;" filled="f" stroked="f" coordsize="21600,21600">
              <v:path/>
              <v:fill on="f" focussize="0,0"/>
              <v:stroke on="f" joinstyle="miter"/>
              <v:imagedata o:title=""/>
              <o:lock v:ext="edit"/>
              <v:textbox inset="0mm,0mm,0mm,0mm">
                <w:txbxContent>
                  <w:p w14:paraId="5731D309">
                    <w:pPr>
                      <w:pStyle w:val="129"/>
                      <w:spacing w:before="3"/>
                      <w:ind w:left="0" w:right="0" w:firstLine="0"/>
                      <w:jc w:val="left"/>
                      <w:rPr>
                        <w:sz w:val="12"/>
                      </w:rPr>
                    </w:pPr>
                    <w:r>
                      <w:t>4</w:t>
                    </w:r>
                  </w:p>
                </w:txbxContent>
              </v:textbox>
            </v:shape>
            <v:shape id="_x0000_s1833" o:spid="_x0000_s1833" o:spt="202" type="#_x0000_t202" style="position:absolute;left:6223;top:318;height:147;width:91;" filled="f" stroked="f" coordsize="21600,21600">
              <v:path/>
              <v:fill on="f" focussize="0,0"/>
              <v:stroke on="f" joinstyle="miter"/>
              <v:imagedata o:title=""/>
              <o:lock v:ext="edit"/>
              <v:textbox inset="0mm,0mm,0mm,0mm">
                <w:txbxContent>
                  <w:p w14:paraId="5CC7CE15">
                    <w:pPr>
                      <w:pStyle w:val="129"/>
                      <w:spacing w:before="3"/>
                      <w:ind w:left="0" w:right="0" w:firstLine="0"/>
                      <w:jc w:val="left"/>
                      <w:rPr>
                        <w:sz w:val="12"/>
                      </w:rPr>
                    </w:pPr>
                    <w:r>
                      <w:t>5</w:t>
                    </w:r>
                  </w:p>
                </w:txbxContent>
              </v:textbox>
            </v:shape>
            <v:shape id="_x0000_s1834" o:spid="_x0000_s1834" o:spt="202" type="#_x0000_t202" style="position:absolute;left:6708;top:318;height:147;width:574;" filled="f" stroked="f" coordsize="21600,21600">
              <v:path/>
              <v:fill on="f" focussize="0,0"/>
              <v:stroke on="f" joinstyle="miter"/>
              <v:imagedata o:title=""/>
              <o:lock v:ext="edit"/>
              <v:textbox inset="0mm,0mm,0mm,0mm">
                <w:txbxContent>
                  <w:p w14:paraId="777C164C">
                    <w:pPr>
                      <w:pStyle w:val="125"/>
                      <w:tabs>
                        <w:tab w:val="left" w:pos="483"/>
                      </w:tabs>
                      <w:spacing w:before="3"/>
                      <w:ind w:left="0" w:right="0" w:firstLine="0"/>
                      <w:jc w:val="left"/>
                      <w:rPr>
                        <w:sz w:val="12"/>
                      </w:rPr>
                    </w:pPr>
                    <w:r>
                      <w:t>6 7</w:t>
                    </w:r>
                  </w:p>
                </w:txbxContent>
              </v:textbox>
            </v:shape>
            <v:shape id="_x0000_s1835" o:spid="_x0000_s1835" o:spt="202" type="#_x0000_t202" style="position:absolute;left:4151;top:1229;height:147;width:2828;" filled="f" stroked="f" coordsize="21600,21600">
              <v:path/>
              <v:fill on="f" focussize="0,0"/>
              <v:stroke on="f" joinstyle="miter"/>
              <v:imagedata o:title=""/>
              <o:lock v:ext="edit"/>
              <v:textbox inset="0mm,0mm,0mm,0mm">
                <w:txbxContent>
                  <w:p w14:paraId="7E964EAA">
                    <w:pPr>
                      <w:pStyle w:val="125"/>
                      <w:spacing w:before="3"/>
                      <w:ind w:left="0" w:right="0" w:firstLine="0"/>
                      <w:jc w:val="left"/>
                      <w:rPr>
                        <w:sz w:val="12"/>
                      </w:rPr>
                    </w:pPr>
                    <w:r>
                      <w:t>主机驱动6个时钟以恢复SDA卡在低电平</w:t>
                    </w:r>
                  </w:p>
                </w:txbxContent>
              </v:textbox>
            </v:shape>
          </v:group>
        </w:pict>
      </w:r>
      <w:r>
        <w:rPr>
          <w:i/>
          <w:color w:val="333333"/>
          <w:sz w:val="12"/>
        </w:rPr>
        <w:t xml:space="preserve">图85. </w:t>
      </w:r>
      <w:r>
        <w:rPr>
          <w:i/>
          <w:color w:val="333333"/>
          <w:w w:val="90"/>
          <w:sz w:val="12"/>
        </w:rPr>
        <w:t>使用6</w:t>
      </w:r>
      <w:r>
        <w:rPr>
          <w:rFonts w:ascii="MS Gothic"/>
          <w:color w:val="B12046"/>
          <w:w w:val="90"/>
          <w:sz w:val="10"/>
        </w:rPr>
        <w:t>个SCL</w:t>
      </w:r>
      <w:r>
        <w:rPr>
          <w:i/>
          <w:color w:val="333333"/>
          <w:sz w:val="12"/>
        </w:rPr>
        <w:t>时钟</w:t>
      </w:r>
      <w:r>
        <w:rPr>
          <w:rFonts w:ascii="MS Gothic"/>
          <w:color w:val="B12046"/>
          <w:sz w:val="10"/>
        </w:rPr>
        <w:t>进行SDA</w:t>
      </w:r>
      <w:r>
        <w:t>恢复</w:t>
      </w:r>
    </w:p>
    <w:p w14:paraId="41CEB716">
      <w:pPr>
        <w:pStyle w:val="8"/>
        <w:rPr>
          <w:i/>
          <w:sz w:val="20"/>
        </w:rPr>
      </w:pPr>
    </w:p>
    <w:p w14:paraId="372BC843">
      <w:pPr>
        <w:pStyle w:val="8"/>
        <w:rPr>
          <w:i/>
          <w:sz w:val="20"/>
        </w:rPr>
      </w:pPr>
    </w:p>
    <w:p w14:paraId="6ED5627E">
      <w:pPr>
        <w:pStyle w:val="8"/>
        <w:rPr>
          <w:i/>
          <w:sz w:val="20"/>
        </w:rPr>
      </w:pPr>
    </w:p>
    <w:p w14:paraId="46A04A43">
      <w:pPr>
        <w:pStyle w:val="8"/>
        <w:rPr>
          <w:i/>
          <w:sz w:val="20"/>
        </w:rPr>
      </w:pPr>
    </w:p>
    <w:p w14:paraId="0975ADDB">
      <w:pPr>
        <w:pStyle w:val="8"/>
        <w:rPr>
          <w:i/>
          <w:sz w:val="20"/>
        </w:rPr>
      </w:pPr>
    </w:p>
    <w:p w14:paraId="489A3B7B">
      <w:pPr>
        <w:pStyle w:val="8"/>
        <w:spacing w:before="10"/>
        <w:rPr>
          <w:i/>
          <w:sz w:val="17"/>
        </w:rPr>
      </w:pPr>
    </w:p>
    <w:p w14:paraId="44F21F31">
      <w:pPr>
        <w:pStyle w:val="5"/>
        <w:numPr>
          <w:ilvl w:val="3"/>
          <w:numId w:val="19"/>
        </w:numPr>
        <w:tabs>
          <w:tab w:val="left" w:pos="2135"/>
        </w:tabs>
        <w:spacing w:before="99" w:after="0" w:line="240" w:lineRule="auto"/>
        <w:ind w:left="2134" w:right="0" w:hanging="855"/>
        <w:jc w:val="left"/>
      </w:pPr>
      <w:bookmarkStart w:id="97" w:name="_bookmark55"/>
      <w:bookmarkEnd w:id="97"/>
      <w:bookmarkStart w:id="98" w:name="_bookmark56"/>
      <w:bookmarkEnd w:id="98"/>
      <w:bookmarkStart w:id="99" w:name="_bookmark56"/>
      <w:bookmarkEnd w:id="99"/>
      <w:r>
        <w:rPr>
          <w:rFonts w:ascii="宋体"/>
          <w:b w:val="0"/>
          <w:color w:val="B12046"/>
          <w:sz w:val="17"/>
        </w:rPr>
        <w:t>SCL</w:t>
      </w:r>
      <w:r>
        <w:rPr>
          <w:color w:val="333333"/>
        </w:rPr>
        <w:t>线卡在低电平</w:t>
      </w:r>
    </w:p>
    <w:p w14:paraId="2CC561E4">
      <w:pPr>
        <w:pStyle w:val="8"/>
        <w:spacing w:before="5"/>
        <w:rPr>
          <w:b/>
          <w:sz w:val="22"/>
        </w:rPr>
      </w:pPr>
    </w:p>
    <w:p w14:paraId="0909F6DC">
      <w:pPr>
        <w:pStyle w:val="8"/>
        <w:spacing w:line="314" w:lineRule="auto"/>
        <w:ind w:left="1280"/>
      </w:pPr>
      <w:r>
        <w:rPr>
          <w:color w:val="333333"/>
        </w:rPr>
        <w:t>在不太可能发生的情况下（由于电路的电气故障），时钟（</w:t>
      </w:r>
      <w:r>
        <w:rPr>
          <w:rFonts w:ascii="MS Gothic"/>
          <w:color w:val="B12046"/>
          <w:sz w:val="14"/>
        </w:rPr>
        <w:t>SCL</w:t>
      </w:r>
      <w:r>
        <w:rPr>
          <w:color w:val="333333"/>
        </w:rPr>
        <w:t>）被卡在低电平，没有有效的方法来克服这个问题，但复位总线使用硬件复位信号。</w:t>
      </w:r>
    </w:p>
    <w:p w14:paraId="3DD5053A">
      <w:pPr>
        <w:pStyle w:val="8"/>
        <w:rPr>
          <w:sz w:val="18"/>
        </w:rPr>
      </w:pPr>
    </w:p>
    <w:p w14:paraId="321F50CB">
      <w:pPr>
        <w:pStyle w:val="8"/>
        <w:spacing w:before="3"/>
        <w:rPr>
          <w:sz w:val="26"/>
        </w:rPr>
      </w:pPr>
    </w:p>
    <w:p w14:paraId="5AF9DF78">
      <w:pPr>
        <w:pStyle w:val="130"/>
        <w:numPr>
          <w:ilvl w:val="2"/>
          <w:numId w:val="5"/>
        </w:numPr>
        <w:tabs>
          <w:tab w:val="left" w:pos="2099"/>
        </w:tabs>
        <w:spacing w:before="0" w:after="0" w:line="240" w:lineRule="auto"/>
        <w:ind w:left="2098" w:right="0" w:hanging="819"/>
        <w:jc w:val="left"/>
        <w:rPr>
          <w:b/>
          <w:sz w:val="24"/>
        </w:rPr>
      </w:pPr>
      <w:bookmarkStart w:id="100" w:name="_bookmark57"/>
      <w:bookmarkEnd w:id="100"/>
      <w:bookmarkStart w:id="101" w:name="4.3.14. IC_CLK Frequency Configuration"/>
      <w:bookmarkEnd w:id="101"/>
      <w:bookmarkStart w:id="102" w:name="_bookmark57"/>
      <w:bookmarkEnd w:id="102"/>
      <w:r>
        <w:rPr>
          <w:rFonts w:ascii="宋体"/>
          <w:color w:val="B12046"/>
          <w:sz w:val="21"/>
        </w:rPr>
        <w:t>IC_CLK</w:t>
      </w:r>
      <w:r>
        <w:rPr>
          <w:b/>
          <w:color w:val="333333"/>
          <w:sz w:val="24"/>
        </w:rPr>
        <w:t>频率配置</w:t>
      </w:r>
    </w:p>
    <w:p w14:paraId="78C13D7A">
      <w:pPr>
        <w:pStyle w:val="8"/>
        <w:spacing w:before="3"/>
        <w:rPr>
          <w:b/>
          <w:sz w:val="22"/>
        </w:rPr>
      </w:pPr>
    </w:p>
    <w:p w14:paraId="5A52C434">
      <w:pPr>
        <w:pStyle w:val="24"/>
        <w:spacing w:line="319" w:lineRule="auto"/>
        <w:ind w:left="1280" w:right="130"/>
        <w:rPr>
          <w:rFonts w:hint="eastAsia" w:eastAsia="宋体"/>
          <w:lang w:eastAsia="zh-CN"/>
        </w:rPr>
      </w:pPr>
      <w:r>
        <w:t>当DW_apb_i2c配置为标准（SS）、快速（FS）/增强型快速模式（FM+）时，必须在进行任何I2C总线事务之前设置 *CNT寄存器，以确保正确的I/O时序。*CNT寄存器包括</w:t>
      </w:r>
      <w:r>
        <w:rPr>
          <w:rFonts w:hint="eastAsia" w:eastAsia="宋体"/>
          <w:lang w:eastAsia="zh-CN"/>
        </w:rPr>
        <w:t>:</w:t>
      </w:r>
    </w:p>
    <w:p w14:paraId="0FD429B7">
      <w:pPr>
        <w:pStyle w:val="131"/>
        <w:numPr>
          <w:ilvl w:val="3"/>
          <w:numId w:val="5"/>
        </w:numPr>
        <w:tabs>
          <w:tab w:val="left" w:pos="1640"/>
        </w:tabs>
        <w:spacing w:before="49" w:after="0" w:line="240" w:lineRule="auto"/>
        <w:ind w:left="1640" w:right="0" w:hanging="174"/>
        <w:jc w:val="left"/>
        <w:rPr>
          <w:sz w:val="16"/>
        </w:rPr>
      </w:pPr>
      <w:r>
        <w:fldChar w:fldCharType="begin"/>
      </w:r>
      <w:r>
        <w:instrText xml:space="preserve"> HYPERLINK \l "_bookmark68" </w:instrText>
      </w:r>
      <w:r>
        <w:fldChar w:fldCharType="separate"/>
      </w:r>
      <w:r>
        <w:t>IC_SS_SCL_HCNT</w:t>
      </w:r>
      <w:r>
        <w:fldChar w:fldCharType="end"/>
      </w:r>
    </w:p>
    <w:p w14:paraId="2CA7E823">
      <w:pPr>
        <w:pStyle w:val="131"/>
        <w:numPr>
          <w:ilvl w:val="3"/>
          <w:numId w:val="5"/>
        </w:numPr>
        <w:tabs>
          <w:tab w:val="left" w:pos="1640"/>
        </w:tabs>
        <w:spacing w:before="42" w:after="0" w:line="240" w:lineRule="auto"/>
        <w:ind w:left="1640" w:right="0" w:hanging="174"/>
        <w:jc w:val="left"/>
        <w:rPr>
          <w:sz w:val="16"/>
        </w:rPr>
      </w:pPr>
      <w:r>
        <w:fldChar w:fldCharType="begin"/>
      </w:r>
      <w:r>
        <w:instrText xml:space="preserve"> HYPERLINK \l "_bookmark69" </w:instrText>
      </w:r>
      <w:r>
        <w:fldChar w:fldCharType="separate"/>
      </w:r>
      <w:r>
        <w:t>IC_SS_SCL_LCNT</w:t>
      </w:r>
      <w:r>
        <w:fldChar w:fldCharType="end"/>
      </w:r>
    </w:p>
    <w:p w14:paraId="6DC7927D">
      <w:pPr>
        <w:pStyle w:val="131"/>
        <w:numPr>
          <w:ilvl w:val="3"/>
          <w:numId w:val="5"/>
        </w:numPr>
        <w:tabs>
          <w:tab w:val="left" w:pos="1640"/>
        </w:tabs>
        <w:spacing w:before="43" w:after="0" w:line="240" w:lineRule="auto"/>
        <w:ind w:left="1640" w:right="0" w:hanging="174"/>
        <w:jc w:val="left"/>
        <w:rPr>
          <w:sz w:val="16"/>
        </w:rPr>
      </w:pPr>
      <w:r>
        <w:fldChar w:fldCharType="begin"/>
      </w:r>
      <w:r>
        <w:instrText xml:space="preserve"> HYPERLINK \l "_bookmark70" </w:instrText>
      </w:r>
      <w:r>
        <w:fldChar w:fldCharType="separate"/>
      </w:r>
      <w:r>
        <w:t>IC_FS_SCL_HCNT</w:t>
      </w:r>
      <w:r>
        <w:fldChar w:fldCharType="end"/>
      </w:r>
    </w:p>
    <w:p w14:paraId="78050D95">
      <w:pPr>
        <w:pStyle w:val="131"/>
        <w:numPr>
          <w:ilvl w:val="3"/>
          <w:numId w:val="5"/>
        </w:numPr>
        <w:tabs>
          <w:tab w:val="left" w:pos="1640"/>
        </w:tabs>
        <w:spacing w:before="43" w:after="0" w:line="240" w:lineRule="auto"/>
        <w:ind w:left="1640" w:right="0" w:hanging="174"/>
        <w:jc w:val="left"/>
        <w:rPr>
          <w:sz w:val="16"/>
        </w:rPr>
      </w:pPr>
      <w:r>
        <w:fldChar w:fldCharType="begin"/>
      </w:r>
      <w:r>
        <w:instrText xml:space="preserve"> HYPERLINK \l "_bookmark71" </w:instrText>
      </w:r>
      <w:r>
        <w:fldChar w:fldCharType="separate"/>
      </w:r>
      <w:r>
        <w:t>IC_FS_SCL_LCNT</w:t>
      </w:r>
      <w:r>
        <w:fldChar w:fldCharType="end"/>
      </w:r>
    </w:p>
    <w:p w14:paraId="1BF797EE">
      <w:pPr>
        <w:spacing w:before="118"/>
        <w:ind w:left="1280" w:right="0" w:firstLine="0"/>
        <w:jc w:val="left"/>
        <w:rPr>
          <w:b/>
          <w:sz w:val="18"/>
        </w:rPr>
      </w:pPr>
      <w:r>
        <w:pict>
          <v:shape id="_x0000_s1836" o:spid="_x0000_s1836" o:spt="202" type="#_x0000_t202" style="position:absolute;left:0pt;margin-left:115pt;margin-top:22.9pt;height:35.8pt;width:424.3pt;mso-position-horizontal-relative:page;mso-wrap-distance-bottom:0pt;mso-wrap-distance-top:0pt;z-index:-251439104;mso-width-relative:page;mso-height-relative:page;" filled="f" stroked="t" coordsize="21600,21600">
            <v:path/>
            <v:fill on="f" focussize="0,0"/>
            <v:stroke weight="1pt" color="#CA5868"/>
            <v:imagedata o:title=""/>
            <o:lock v:ext="edit"/>
            <v:textbox inset="0mm,0mm,0mm,0mm">
              <w:txbxContent>
                <w:p w14:paraId="6699C91C">
                  <w:pPr>
                    <w:pStyle w:val="24"/>
                    <w:spacing w:before="127" w:line="319" w:lineRule="auto"/>
                    <w:ind w:left="110" w:right="132"/>
                  </w:pPr>
                  <w:r>
                    <w:t>START、STOP和RESTART寄存器的tBUF时序和建立/保持时间使用对应速度模式的 *HCNT/*LCNT寄存器设置。</w:t>
                  </w:r>
                </w:p>
              </w:txbxContent>
            </v:textbox>
            <w10:wrap type="topAndBottom"/>
          </v:shape>
        </w:pict>
      </w:r>
      <w:r>
        <w:drawing>
          <wp:inline distT="0" distB="0" distL="0" distR="0">
            <wp:extent cx="127000" cy="127000"/>
            <wp:effectExtent l="0" t="0" r="0" b="0"/>
            <wp:docPr id="4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19AD02CD">
      <w:pPr>
        <w:pStyle w:val="8"/>
        <w:spacing w:before="10"/>
        <w:rPr>
          <w:b/>
          <w:sz w:val="11"/>
        </w:rPr>
      </w:pPr>
    </w:p>
    <w:p w14:paraId="1093F0F8">
      <w:pPr>
        <w:spacing w:before="83"/>
        <w:ind w:left="1280" w:right="0" w:firstLine="0"/>
        <w:jc w:val="left"/>
        <w:rPr>
          <w:b/>
          <w:sz w:val="18"/>
        </w:rPr>
      </w:pPr>
      <w:r>
        <w:pict>
          <v:shape id="_x0000_s1837" o:spid="_x0000_s1837" o:spt="202" type="#_x0000_t202" style="position:absolute;left:0pt;margin-left:115pt;margin-top:21.15pt;height:35.8pt;width:424.3pt;mso-position-horizontal-relative:page;mso-wrap-distance-bottom:0pt;mso-wrap-distance-top:0pt;z-index:-251439104;mso-width-relative:page;mso-height-relative:page;" filled="f" stroked="t" coordsize="21600,21600">
            <v:path/>
            <v:fill on="f" focussize="0,0"/>
            <v:stroke weight="1pt" color="#CA5868"/>
            <v:imagedata o:title=""/>
            <o:lock v:ext="edit"/>
            <v:textbox inset="0mm,0mm,0mm,0mm">
              <w:txbxContent>
                <w:p w14:paraId="1F57F8C3">
                  <w:pPr>
                    <w:pStyle w:val="8"/>
                    <w:spacing w:before="127" w:line="319" w:lineRule="auto"/>
                    <w:ind w:left="110"/>
                  </w:pPr>
                  <w:r>
                    <w:rPr>
                      <w:color w:val="333333"/>
                    </w:rPr>
                    <w:t>如果使能DW_apb_i2c仅作为I2C从机工作，则无需对任何 *CNT寄存器进行编程，因为这些寄存器仅用于确定作为I2C主机工作的</w:t>
                  </w:r>
                  <w:r>
                    <w:rPr>
                      <w:rFonts w:ascii="MS Gothic"/>
                      <w:color w:val="B12046"/>
                      <w:sz w:val="14"/>
                    </w:rPr>
                    <w:t>SCL</w:t>
                  </w:r>
                  <w:r>
                    <w:rPr>
                      <w:color w:val="333333"/>
                    </w:rPr>
                    <w:t>时序要求</w:t>
                  </w:r>
                </w:p>
              </w:txbxContent>
            </v:textbox>
            <w10:wrap type="topAndBottom"/>
          </v:shape>
        </w:pict>
      </w:r>
      <w:r>
        <w:drawing>
          <wp:inline distT="0" distB="0" distL="0" distR="0">
            <wp:extent cx="127000" cy="127000"/>
            <wp:effectExtent l="0" t="0" r="0" b="0"/>
            <wp:docPr id="4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3D323B1B">
      <w:pPr>
        <w:pStyle w:val="8"/>
        <w:spacing w:before="4"/>
        <w:rPr>
          <w:b/>
          <w:sz w:val="10"/>
        </w:rPr>
      </w:pPr>
    </w:p>
    <w:p w14:paraId="5B1D5225">
      <w:pPr>
        <w:pStyle w:val="8"/>
        <w:spacing w:before="98"/>
        <w:ind w:left="1280"/>
      </w:pPr>
      <w:r>
        <w:fldChar w:fldCharType="begin"/>
      </w:r>
      <w:r>
        <w:instrText xml:space="preserve"> HYPERLINK \l "_bookmark58" </w:instrText>
      </w:r>
      <w:r>
        <w:fldChar w:fldCharType="separate"/>
      </w:r>
      <w:r>
        <w:rPr>
          <w:color w:val="418BCA"/>
        </w:rPr>
        <w:t>表449</w:t>
      </w:r>
      <w:r>
        <w:rPr>
          <w:color w:val="418BCA"/>
        </w:rPr>
        <w:fldChar w:fldCharType="end"/>
      </w:r>
      <w:r>
        <w:rPr>
          <w:color w:val="333333"/>
        </w:rPr>
        <w:t>列出了从 *CNT编程寄存器获得I2C时序参数的方法</w:t>
      </w:r>
    </w:p>
    <w:p w14:paraId="72EF07BB">
      <w:pPr>
        <w:pStyle w:val="8"/>
        <w:spacing w:before="3"/>
        <w:rPr>
          <w:sz w:val="15"/>
        </w:rPr>
      </w:pPr>
    </w:p>
    <w:p w14:paraId="7643147F">
      <w:pPr>
        <w:spacing w:before="1" w:line="319" w:lineRule="auto"/>
        <w:ind w:left="100" w:right="8796" w:firstLine="0"/>
        <w:jc w:val="left"/>
        <w:rPr>
          <w:i/>
          <w:sz w:val="12"/>
        </w:rPr>
      </w:pPr>
      <w:r>
        <w:pict>
          <v:shape id="_x0000_s1838" o:spid="_x0000_s1838" o:spt="202" type="#_x0000_t202" style="position:absolute;left:0pt;margin-left:114.75pt;margin-top:-0.85pt;height:148.8pt;width:425.05pt;mso-position-horizontal-relative:page;z-index:251684864;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121"/>
                    <w:gridCol w:w="2121"/>
                    <w:gridCol w:w="2121"/>
                    <w:gridCol w:w="2121"/>
                  </w:tblGrid>
                  <w:tr w14:paraId="762A633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2121" w:type="dxa"/>
                        <w:shd w:val="clear" w:color="auto" w:fill="C7C8CA"/>
                      </w:tcPr>
                      <w:p w14:paraId="550FF230">
                        <w:pPr>
                          <w:pStyle w:val="132"/>
                          <w:spacing w:before="70"/>
                          <w:rPr>
                            <w:b/>
                            <w:sz w:val="14"/>
                          </w:rPr>
                        </w:pPr>
                        <w:bookmarkStart w:id="543" w:name="_bookmark58"/>
                        <w:bookmarkEnd w:id="543"/>
                        <w:r>
                          <w:t>定时参数</w:t>
                        </w:r>
                      </w:p>
                    </w:tc>
                    <w:tc>
                      <w:tcPr>
                        <w:tcW w:w="2121" w:type="dxa"/>
                        <w:shd w:val="clear" w:color="auto" w:fill="C7C8CA"/>
                      </w:tcPr>
                      <w:p w14:paraId="58D07FAA">
                        <w:pPr>
                          <w:pStyle w:val="45"/>
                          <w:spacing w:before="70"/>
                          <w:rPr>
                            <w:b/>
                            <w:sz w:val="14"/>
                          </w:rPr>
                        </w:pPr>
                        <w:r>
                          <w:t>符号</w:t>
                        </w:r>
                      </w:p>
                    </w:tc>
                    <w:tc>
                      <w:tcPr>
                        <w:tcW w:w="2121" w:type="dxa"/>
                        <w:shd w:val="clear" w:color="auto" w:fill="C7C8CA"/>
                      </w:tcPr>
                      <w:p w14:paraId="45161B21">
                        <w:pPr>
                          <w:pStyle w:val="45"/>
                          <w:spacing w:before="70"/>
                          <w:rPr>
                            <w:b/>
                            <w:sz w:val="14"/>
                          </w:rPr>
                        </w:pPr>
                        <w:r>
                          <w:t>标准速度</w:t>
                        </w:r>
                      </w:p>
                    </w:tc>
                    <w:tc>
                      <w:tcPr>
                        <w:tcW w:w="2121" w:type="dxa"/>
                        <w:shd w:val="clear" w:color="auto" w:fill="C7C8CA"/>
                      </w:tcPr>
                      <w:p w14:paraId="7390BEFB">
                        <w:pPr>
                          <w:pStyle w:val="45"/>
                          <w:spacing w:before="70"/>
                          <w:ind w:left="61"/>
                          <w:rPr>
                            <w:b/>
                            <w:sz w:val="14"/>
                          </w:rPr>
                        </w:pPr>
                        <w:r>
                          <w:t>快速/快速升级</w:t>
                        </w:r>
                      </w:p>
                    </w:tc>
                  </w:tr>
                  <w:tr w14:paraId="24DDD74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46CA3DBB">
                        <w:pPr>
                          <w:pStyle w:val="13"/>
                          <w:rPr>
                            <w:sz w:val="16"/>
                          </w:rPr>
                        </w:pPr>
                        <w:r>
                          <w:rPr>
                            <w:rFonts w:ascii="MS Gothic"/>
                            <w:color w:val="B12046"/>
                            <w:sz w:val="14"/>
                          </w:rPr>
                          <w:t>SCL</w:t>
                        </w:r>
                        <w:r>
                          <w:rPr>
                            <w:color w:val="333333"/>
                            <w:sz w:val="16"/>
                          </w:rPr>
                          <w:t>时钟的低电平周期</w:t>
                        </w:r>
                      </w:p>
                    </w:tc>
                    <w:tc>
                      <w:tcPr>
                        <w:tcW w:w="2121" w:type="dxa"/>
                      </w:tcPr>
                      <w:p w14:paraId="7F44497A">
                        <w:pPr>
                          <w:pStyle w:val="21"/>
                          <w:rPr>
                            <w:sz w:val="16"/>
                          </w:rPr>
                        </w:pPr>
                        <w:r>
                          <w:t>tLOW</w:t>
                        </w:r>
                      </w:p>
                    </w:tc>
                    <w:tc>
                      <w:tcPr>
                        <w:tcW w:w="2121" w:type="dxa"/>
                      </w:tcPr>
                      <w:p w14:paraId="56A9B123">
                        <w:pPr>
                          <w:pStyle w:val="46"/>
                          <w:rPr>
                            <w:sz w:val="16"/>
                          </w:rPr>
                        </w:pPr>
                        <w:r>
                          <w:fldChar w:fldCharType="begin"/>
                        </w:r>
                        <w:r>
                          <w:instrText xml:space="preserve"> HYPERLINK \l "_bookmark69" </w:instrText>
                        </w:r>
                        <w:r>
                          <w:fldChar w:fldCharType="separate"/>
                        </w:r>
                        <w:r>
                          <w:t>IC_SS_SCL_LCNT</w:t>
                        </w:r>
                        <w:r>
                          <w:fldChar w:fldCharType="end"/>
                        </w:r>
                      </w:p>
                    </w:tc>
                    <w:tc>
                      <w:tcPr>
                        <w:tcW w:w="2121" w:type="dxa"/>
                      </w:tcPr>
                      <w:p w14:paraId="61CFE5BF">
                        <w:pPr>
                          <w:pStyle w:val="46"/>
                          <w:ind w:left="61"/>
                          <w:rPr>
                            <w:sz w:val="16"/>
                          </w:rPr>
                        </w:pPr>
                        <w:r>
                          <w:fldChar w:fldCharType="begin"/>
                        </w:r>
                        <w:r>
                          <w:instrText xml:space="preserve"> HYPERLINK \l "_bookmark71" </w:instrText>
                        </w:r>
                        <w:r>
                          <w:fldChar w:fldCharType="separate"/>
                        </w:r>
                        <w:r>
                          <w:t>IC_FS_SCL_LCNT</w:t>
                        </w:r>
                        <w:r>
                          <w:fldChar w:fldCharType="end"/>
                        </w:r>
                      </w:p>
                    </w:tc>
                  </w:tr>
                  <w:tr w14:paraId="4A7207A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61B2C3B2">
                        <w:pPr>
                          <w:pStyle w:val="13"/>
                          <w:rPr>
                            <w:sz w:val="16"/>
                          </w:rPr>
                        </w:pPr>
                        <w:r>
                          <w:rPr>
                            <w:rFonts w:ascii="MS Gothic"/>
                            <w:color w:val="B12046"/>
                            <w:sz w:val="14"/>
                          </w:rPr>
                          <w:t>SCL</w:t>
                        </w:r>
                        <w:r>
                          <w:rPr>
                            <w:color w:val="333333"/>
                            <w:sz w:val="16"/>
                          </w:rPr>
                          <w:t>时钟的高电平周期</w:t>
                        </w:r>
                      </w:p>
                    </w:tc>
                    <w:tc>
                      <w:tcPr>
                        <w:tcW w:w="2121" w:type="dxa"/>
                      </w:tcPr>
                      <w:p w14:paraId="5BB6FDFB">
                        <w:pPr>
                          <w:pStyle w:val="21"/>
                          <w:rPr>
                            <w:sz w:val="16"/>
                          </w:rPr>
                        </w:pPr>
                        <w:r>
                          <w:t>大腿</w:t>
                        </w:r>
                      </w:p>
                    </w:tc>
                    <w:tc>
                      <w:tcPr>
                        <w:tcW w:w="2121" w:type="dxa"/>
                      </w:tcPr>
                      <w:p w14:paraId="6A227A44">
                        <w:pPr>
                          <w:pStyle w:val="46"/>
                          <w:rPr>
                            <w:sz w:val="16"/>
                          </w:rPr>
                        </w:pPr>
                        <w:r>
                          <w:fldChar w:fldCharType="begin"/>
                        </w:r>
                        <w:r>
                          <w:instrText xml:space="preserve"> HYPERLINK \l "_bookmark68" </w:instrText>
                        </w:r>
                        <w:r>
                          <w:fldChar w:fldCharType="separate"/>
                        </w:r>
                        <w:r>
                          <w:t>IC_SS_SCL_HCNT</w:t>
                        </w:r>
                        <w:r>
                          <w:fldChar w:fldCharType="end"/>
                        </w:r>
                      </w:p>
                    </w:tc>
                    <w:tc>
                      <w:tcPr>
                        <w:tcW w:w="2121" w:type="dxa"/>
                      </w:tcPr>
                      <w:p w14:paraId="527AB11F">
                        <w:pPr>
                          <w:pStyle w:val="46"/>
                          <w:ind w:left="61"/>
                          <w:rPr>
                            <w:sz w:val="16"/>
                          </w:rPr>
                        </w:pPr>
                        <w:r>
                          <w:fldChar w:fldCharType="begin"/>
                        </w:r>
                        <w:r>
                          <w:instrText xml:space="preserve"> HYPERLINK \l "_bookmark70" </w:instrText>
                        </w:r>
                        <w:r>
                          <w:fldChar w:fldCharType="separate"/>
                        </w:r>
                        <w:r>
                          <w:t>IC_FS_SCL_HCNT</w:t>
                        </w:r>
                        <w:r>
                          <w:fldChar w:fldCharType="end"/>
                        </w:r>
                      </w:p>
                    </w:tc>
                  </w:tr>
                  <w:tr w14:paraId="254D506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2121" w:type="dxa"/>
                      </w:tcPr>
                      <w:p w14:paraId="5CF9A875">
                        <w:pPr>
                          <w:pStyle w:val="21"/>
                          <w:spacing w:line="319" w:lineRule="auto"/>
                          <w:ind w:right="244"/>
                          <w:rPr>
                            <w:sz w:val="16"/>
                          </w:rPr>
                        </w:pPr>
                        <w:r>
                          <w:t>重复启动条件的建立时间</w:t>
                        </w:r>
                      </w:p>
                    </w:tc>
                    <w:tc>
                      <w:tcPr>
                        <w:tcW w:w="2121" w:type="dxa"/>
                      </w:tcPr>
                      <w:p w14:paraId="2A07EC16">
                        <w:pPr>
                          <w:pStyle w:val="21"/>
                          <w:rPr>
                            <w:sz w:val="16"/>
                          </w:rPr>
                        </w:pPr>
                        <w:r>
                          <w:t>tSU;STA</w:t>
                        </w:r>
                      </w:p>
                    </w:tc>
                    <w:tc>
                      <w:tcPr>
                        <w:tcW w:w="2121" w:type="dxa"/>
                      </w:tcPr>
                      <w:p w14:paraId="71DD27F4">
                        <w:pPr>
                          <w:pStyle w:val="46"/>
                          <w:rPr>
                            <w:sz w:val="16"/>
                          </w:rPr>
                        </w:pPr>
                        <w:r>
                          <w:fldChar w:fldCharType="begin"/>
                        </w:r>
                        <w:r>
                          <w:instrText xml:space="preserve"> HYPERLINK \l "_bookmark69" </w:instrText>
                        </w:r>
                        <w:r>
                          <w:fldChar w:fldCharType="separate"/>
                        </w:r>
                        <w:r>
                          <w:t>IC_SS_SCL_LCNT</w:t>
                        </w:r>
                        <w:r>
                          <w:fldChar w:fldCharType="end"/>
                        </w:r>
                      </w:p>
                    </w:tc>
                    <w:tc>
                      <w:tcPr>
                        <w:tcW w:w="2121" w:type="dxa"/>
                      </w:tcPr>
                      <w:p w14:paraId="75B9A495">
                        <w:pPr>
                          <w:pStyle w:val="46"/>
                          <w:ind w:left="61"/>
                          <w:rPr>
                            <w:sz w:val="16"/>
                          </w:rPr>
                        </w:pPr>
                        <w:r>
                          <w:fldChar w:fldCharType="begin"/>
                        </w:r>
                        <w:r>
                          <w:instrText xml:space="preserve"> HYPERLINK \l "_bookmark70" </w:instrText>
                        </w:r>
                        <w:r>
                          <w:fldChar w:fldCharType="separate"/>
                        </w:r>
                        <w:r>
                          <w:t>IC_FS_SCL_HCNT</w:t>
                        </w:r>
                        <w:r>
                          <w:fldChar w:fldCharType="end"/>
                        </w:r>
                      </w:p>
                    </w:tc>
                  </w:tr>
                  <w:tr w14:paraId="55A17B7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2121" w:type="dxa"/>
                      </w:tcPr>
                      <w:p w14:paraId="2986F36D">
                        <w:pPr>
                          <w:pStyle w:val="21"/>
                          <w:spacing w:line="319" w:lineRule="auto"/>
                          <w:ind w:right="53"/>
                          <w:rPr>
                            <w:sz w:val="16"/>
                          </w:rPr>
                        </w:pPr>
                        <w:r>
                          <w:t>保持时间（重复）START条件 *</w:t>
                        </w:r>
                      </w:p>
                    </w:tc>
                    <w:tc>
                      <w:tcPr>
                        <w:tcW w:w="2121" w:type="dxa"/>
                      </w:tcPr>
                      <w:p w14:paraId="1FAA12C9">
                        <w:pPr>
                          <w:pStyle w:val="21"/>
                          <w:rPr>
                            <w:sz w:val="16"/>
                          </w:rPr>
                        </w:pPr>
                        <w:r>
                          <w:t>甲状腺激素缺乏症</w:t>
                        </w:r>
                      </w:p>
                    </w:tc>
                    <w:tc>
                      <w:tcPr>
                        <w:tcW w:w="2121" w:type="dxa"/>
                      </w:tcPr>
                      <w:p w14:paraId="10C1B921">
                        <w:pPr>
                          <w:pStyle w:val="46"/>
                          <w:rPr>
                            <w:sz w:val="16"/>
                          </w:rPr>
                        </w:pPr>
                        <w:r>
                          <w:fldChar w:fldCharType="begin"/>
                        </w:r>
                        <w:r>
                          <w:instrText xml:space="preserve"> HYPERLINK \l "_bookmark68" </w:instrText>
                        </w:r>
                        <w:r>
                          <w:fldChar w:fldCharType="separate"/>
                        </w:r>
                        <w:r>
                          <w:t>IC_SS_SCL_HCNT</w:t>
                        </w:r>
                        <w:r>
                          <w:fldChar w:fldCharType="end"/>
                        </w:r>
                      </w:p>
                    </w:tc>
                    <w:tc>
                      <w:tcPr>
                        <w:tcW w:w="2121" w:type="dxa"/>
                      </w:tcPr>
                      <w:p w14:paraId="2423B793">
                        <w:pPr>
                          <w:pStyle w:val="46"/>
                          <w:ind w:left="61"/>
                          <w:rPr>
                            <w:sz w:val="16"/>
                          </w:rPr>
                        </w:pPr>
                        <w:r>
                          <w:fldChar w:fldCharType="begin"/>
                        </w:r>
                        <w:r>
                          <w:instrText xml:space="preserve"> HYPERLINK \l "_bookmark70" </w:instrText>
                        </w:r>
                        <w:r>
                          <w:fldChar w:fldCharType="separate"/>
                        </w:r>
                        <w:r>
                          <w:t>IC_FS_SCL_HCNT</w:t>
                        </w:r>
                        <w:r>
                          <w:fldChar w:fldCharType="end"/>
                        </w:r>
                      </w:p>
                    </w:tc>
                  </w:tr>
                  <w:tr w14:paraId="5B5EDEF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2121" w:type="dxa"/>
                      </w:tcPr>
                      <w:p w14:paraId="4B9578CF">
                        <w:pPr>
                          <w:pStyle w:val="21"/>
                          <w:spacing w:line="319" w:lineRule="auto"/>
                          <w:ind w:right="599"/>
                          <w:rPr>
                            <w:sz w:val="16"/>
                          </w:rPr>
                        </w:pPr>
                        <w:r>
                          <w:t>STOP条件的设置时间</w:t>
                        </w:r>
                      </w:p>
                    </w:tc>
                    <w:tc>
                      <w:tcPr>
                        <w:tcW w:w="2121" w:type="dxa"/>
                      </w:tcPr>
                      <w:p w14:paraId="44540AA5">
                        <w:pPr>
                          <w:pStyle w:val="21"/>
                          <w:rPr>
                            <w:sz w:val="16"/>
                          </w:rPr>
                        </w:pPr>
                        <w:r>
                          <w:t>甲状腺素</w:t>
                        </w:r>
                      </w:p>
                    </w:tc>
                    <w:tc>
                      <w:tcPr>
                        <w:tcW w:w="2121" w:type="dxa"/>
                      </w:tcPr>
                      <w:p w14:paraId="41240A87">
                        <w:pPr>
                          <w:pStyle w:val="46"/>
                          <w:rPr>
                            <w:sz w:val="16"/>
                          </w:rPr>
                        </w:pPr>
                        <w:r>
                          <w:fldChar w:fldCharType="begin"/>
                        </w:r>
                        <w:r>
                          <w:instrText xml:space="preserve"> HYPERLINK \l "_bookmark68" </w:instrText>
                        </w:r>
                        <w:r>
                          <w:fldChar w:fldCharType="separate"/>
                        </w:r>
                        <w:r>
                          <w:t>IC_SS_SCL_HCNT</w:t>
                        </w:r>
                        <w:r>
                          <w:fldChar w:fldCharType="end"/>
                        </w:r>
                      </w:p>
                    </w:tc>
                    <w:tc>
                      <w:tcPr>
                        <w:tcW w:w="2121" w:type="dxa"/>
                      </w:tcPr>
                      <w:p w14:paraId="3C5E2482">
                        <w:pPr>
                          <w:pStyle w:val="46"/>
                          <w:ind w:left="61"/>
                          <w:rPr>
                            <w:sz w:val="16"/>
                          </w:rPr>
                        </w:pPr>
                        <w:r>
                          <w:fldChar w:fldCharType="begin"/>
                        </w:r>
                        <w:r>
                          <w:instrText xml:space="preserve"> HYPERLINK \l "_bookmark70" </w:instrText>
                        </w:r>
                        <w:r>
                          <w:fldChar w:fldCharType="separate"/>
                        </w:r>
                        <w:r>
                          <w:t>IC_FS_SCL_HCNT</w:t>
                        </w:r>
                        <w:r>
                          <w:fldChar w:fldCharType="end"/>
                        </w:r>
                      </w:p>
                    </w:tc>
                  </w:tr>
                </w:tbl>
                <w:p w14:paraId="5E6202BF">
                  <w:pPr>
                    <w:pStyle w:val="8"/>
                  </w:pPr>
                </w:p>
              </w:txbxContent>
            </v:textbox>
          </v:shape>
        </w:pict>
      </w:r>
      <w:r>
        <w:rPr>
          <w:i/>
          <w:color w:val="333333"/>
          <w:w w:val="85"/>
          <w:sz w:val="12"/>
        </w:rPr>
        <w:t>449号。</w:t>
      </w:r>
      <w:r>
        <w:rPr>
          <w:i/>
          <w:color w:val="333333"/>
          <w:spacing w:val="-22"/>
          <w:w w:val="85"/>
          <w:sz w:val="12"/>
        </w:rPr>
        <w:t>I2C</w:t>
      </w:r>
      <w:r>
        <w:rPr>
          <w:i/>
          <w:color w:val="333333"/>
          <w:w w:val="95"/>
          <w:sz w:val="12"/>
        </w:rPr>
        <w:t>时序参数的推导</w:t>
      </w:r>
    </w:p>
    <w:p w14:paraId="202246CC">
      <w:pPr>
        <w:pStyle w:val="52"/>
        <w:spacing w:before="1"/>
        <w:ind w:left="100" w:right="0" w:firstLine="0"/>
        <w:jc w:val="left"/>
        <w:rPr>
          <w:i/>
          <w:sz w:val="12"/>
        </w:rPr>
      </w:pPr>
      <w:r>
        <w:t>*CNT寄存器</w:t>
      </w:r>
    </w:p>
    <w:p w14:paraId="03E12786">
      <w:pPr>
        <w:spacing w:after="0"/>
        <w:jc w:val="left"/>
        <w:rPr>
          <w:sz w:val="12"/>
        </w:rPr>
        <w:sectPr>
          <w:pgSz w:w="11910" w:h="16840"/>
          <w:pgMar w:top="920" w:right="1000" w:bottom="960" w:left="1020" w:header="562" w:footer="780" w:gutter="0"/>
          <w:cols w:space="720" w:num="1"/>
        </w:sectPr>
      </w:pPr>
    </w:p>
    <w:p w14:paraId="1A985CB5">
      <w:pPr>
        <w:pStyle w:val="8"/>
        <w:rPr>
          <w:i/>
          <w:sz w:val="20"/>
        </w:rPr>
      </w:pPr>
    </w:p>
    <w:p w14:paraId="65FFD6D8">
      <w:pPr>
        <w:pStyle w:val="8"/>
        <w:rPr>
          <w:i/>
          <w:sz w:val="20"/>
        </w:rPr>
      </w:pPr>
    </w:p>
    <w:p w14:paraId="2DC7B2F7">
      <w:pPr>
        <w:pStyle w:val="8"/>
        <w:spacing w:before="1" w:after="1"/>
        <w:rPr>
          <w:i/>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121"/>
        <w:gridCol w:w="2121"/>
        <w:gridCol w:w="2121"/>
        <w:gridCol w:w="2121"/>
      </w:tblGrid>
      <w:tr w14:paraId="0BC8280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2121" w:type="dxa"/>
            <w:shd w:val="clear" w:color="auto" w:fill="C7C8CA"/>
          </w:tcPr>
          <w:p w14:paraId="2369CA2C">
            <w:pPr>
              <w:pStyle w:val="132"/>
              <w:spacing w:before="70"/>
              <w:rPr>
                <w:b/>
                <w:sz w:val="14"/>
              </w:rPr>
            </w:pPr>
            <w:r>
              <w:t>定时参数</w:t>
            </w:r>
          </w:p>
        </w:tc>
        <w:tc>
          <w:tcPr>
            <w:tcW w:w="2121" w:type="dxa"/>
            <w:shd w:val="clear" w:color="auto" w:fill="C7C8CA"/>
          </w:tcPr>
          <w:p w14:paraId="6C666A9F">
            <w:pPr>
              <w:pStyle w:val="45"/>
              <w:spacing w:before="70"/>
              <w:rPr>
                <w:b/>
                <w:sz w:val="14"/>
              </w:rPr>
            </w:pPr>
            <w:r>
              <w:t>符号</w:t>
            </w:r>
          </w:p>
        </w:tc>
        <w:tc>
          <w:tcPr>
            <w:tcW w:w="2121" w:type="dxa"/>
            <w:shd w:val="clear" w:color="auto" w:fill="C7C8CA"/>
          </w:tcPr>
          <w:p w14:paraId="7FF91EC7">
            <w:pPr>
              <w:pStyle w:val="45"/>
              <w:spacing w:before="70"/>
              <w:rPr>
                <w:b/>
                <w:sz w:val="14"/>
              </w:rPr>
            </w:pPr>
            <w:r>
              <w:t>标准速度</w:t>
            </w:r>
          </w:p>
        </w:tc>
        <w:tc>
          <w:tcPr>
            <w:tcW w:w="2121" w:type="dxa"/>
            <w:shd w:val="clear" w:color="auto" w:fill="C7C8CA"/>
          </w:tcPr>
          <w:p w14:paraId="48072523">
            <w:pPr>
              <w:pStyle w:val="45"/>
              <w:spacing w:before="70"/>
              <w:ind w:left="61"/>
              <w:rPr>
                <w:b/>
                <w:sz w:val="14"/>
              </w:rPr>
            </w:pPr>
            <w:r>
              <w:t>快速/快速升级</w:t>
            </w:r>
          </w:p>
        </w:tc>
      </w:tr>
      <w:tr w14:paraId="527203F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2121" w:type="dxa"/>
          </w:tcPr>
          <w:p w14:paraId="30C4F101">
            <w:pPr>
              <w:pStyle w:val="21"/>
              <w:spacing w:line="319" w:lineRule="auto"/>
              <w:ind w:right="328"/>
              <w:rPr>
                <w:sz w:val="16"/>
              </w:rPr>
            </w:pPr>
            <w:r>
              <w:t>STOP和START状态之间的总线空闲时间</w:t>
            </w:r>
          </w:p>
        </w:tc>
        <w:tc>
          <w:tcPr>
            <w:tcW w:w="2121" w:type="dxa"/>
          </w:tcPr>
          <w:p w14:paraId="3DC2D5DE">
            <w:pPr>
              <w:pStyle w:val="21"/>
              <w:rPr>
                <w:sz w:val="16"/>
              </w:rPr>
            </w:pPr>
            <w:r>
              <w:t>tBUF</w:t>
            </w:r>
          </w:p>
        </w:tc>
        <w:tc>
          <w:tcPr>
            <w:tcW w:w="2121" w:type="dxa"/>
          </w:tcPr>
          <w:p w14:paraId="1C9EC9E8">
            <w:pPr>
              <w:pStyle w:val="46"/>
              <w:rPr>
                <w:sz w:val="16"/>
              </w:rPr>
            </w:pPr>
            <w:r>
              <w:fldChar w:fldCharType="begin"/>
            </w:r>
            <w:r>
              <w:instrText xml:space="preserve"> HYPERLINK \l "_bookmark69" </w:instrText>
            </w:r>
            <w:r>
              <w:fldChar w:fldCharType="separate"/>
            </w:r>
            <w:r>
              <w:t>IC_SS_SCL_LCNT</w:t>
            </w:r>
            <w:r>
              <w:fldChar w:fldCharType="end"/>
            </w:r>
          </w:p>
        </w:tc>
        <w:tc>
          <w:tcPr>
            <w:tcW w:w="2121" w:type="dxa"/>
          </w:tcPr>
          <w:p w14:paraId="6FD2D690">
            <w:pPr>
              <w:pStyle w:val="46"/>
              <w:ind w:left="61"/>
              <w:rPr>
                <w:sz w:val="16"/>
              </w:rPr>
            </w:pPr>
            <w:r>
              <w:fldChar w:fldCharType="begin"/>
            </w:r>
            <w:r>
              <w:instrText xml:space="preserve"> HYPERLINK \l "_bookmark71" </w:instrText>
            </w:r>
            <w:r>
              <w:fldChar w:fldCharType="separate"/>
            </w:r>
            <w:r>
              <w:t>IC_FS_SCL_LCNT</w:t>
            </w:r>
            <w:r>
              <w:fldChar w:fldCharType="end"/>
            </w:r>
          </w:p>
        </w:tc>
      </w:tr>
      <w:tr w14:paraId="3AAAB99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642EC54D">
            <w:pPr>
              <w:pStyle w:val="21"/>
              <w:rPr>
                <w:sz w:val="16"/>
              </w:rPr>
            </w:pPr>
            <w:r>
              <w:t>穗长</w:t>
            </w:r>
          </w:p>
        </w:tc>
        <w:tc>
          <w:tcPr>
            <w:tcW w:w="2121" w:type="dxa"/>
          </w:tcPr>
          <w:p w14:paraId="6C5C1410">
            <w:pPr>
              <w:pStyle w:val="51"/>
              <w:rPr>
                <w:sz w:val="16"/>
              </w:rPr>
            </w:pPr>
            <w:r>
              <w:t>tSP</w:t>
            </w:r>
          </w:p>
        </w:tc>
        <w:tc>
          <w:tcPr>
            <w:tcW w:w="2121" w:type="dxa"/>
          </w:tcPr>
          <w:p w14:paraId="78B474AD">
            <w:pPr>
              <w:pStyle w:val="46"/>
              <w:rPr>
                <w:sz w:val="16"/>
              </w:rPr>
            </w:pPr>
            <w:r>
              <w:fldChar w:fldCharType="begin"/>
            </w:r>
            <w:r>
              <w:instrText xml:space="preserve"> HYPERLINK \l "_bookmark101" </w:instrText>
            </w:r>
            <w:r>
              <w:fldChar w:fldCharType="separate"/>
            </w:r>
            <w:r>
              <w:t>IC_FS_SPKLEN</w:t>
            </w:r>
            <w:r>
              <w:fldChar w:fldCharType="end"/>
            </w:r>
          </w:p>
        </w:tc>
        <w:tc>
          <w:tcPr>
            <w:tcW w:w="2121" w:type="dxa"/>
          </w:tcPr>
          <w:p w14:paraId="7E343C6C">
            <w:pPr>
              <w:pStyle w:val="46"/>
              <w:ind w:left="61"/>
              <w:rPr>
                <w:sz w:val="16"/>
              </w:rPr>
            </w:pPr>
            <w:r>
              <w:fldChar w:fldCharType="begin"/>
            </w:r>
            <w:r>
              <w:instrText xml:space="preserve"> HYPERLINK \l "_bookmark101" </w:instrText>
            </w:r>
            <w:r>
              <w:fldChar w:fldCharType="separate"/>
            </w:r>
            <w:r>
              <w:t>IC_FS_SPKLEN</w:t>
            </w:r>
            <w:r>
              <w:fldChar w:fldCharType="end"/>
            </w:r>
          </w:p>
        </w:tc>
      </w:tr>
      <w:tr w14:paraId="637F0DD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17D39EF0">
            <w:pPr>
              <w:pStyle w:val="21"/>
              <w:rPr>
                <w:sz w:val="16"/>
              </w:rPr>
            </w:pPr>
            <w:r>
              <w:t>数据保持时间</w:t>
            </w:r>
          </w:p>
        </w:tc>
        <w:tc>
          <w:tcPr>
            <w:tcW w:w="2121" w:type="dxa"/>
          </w:tcPr>
          <w:p w14:paraId="43F1499D">
            <w:pPr>
              <w:pStyle w:val="21"/>
              <w:rPr>
                <w:sz w:val="16"/>
              </w:rPr>
            </w:pPr>
            <w:r>
              <w:t>去甲肾上腺素</w:t>
            </w:r>
          </w:p>
        </w:tc>
        <w:tc>
          <w:tcPr>
            <w:tcW w:w="2121" w:type="dxa"/>
          </w:tcPr>
          <w:p w14:paraId="2150875C">
            <w:pPr>
              <w:pStyle w:val="46"/>
              <w:rPr>
                <w:sz w:val="16"/>
              </w:rPr>
            </w:pPr>
            <w:r>
              <w:fldChar w:fldCharType="begin"/>
            </w:r>
            <w:r>
              <w:instrText xml:space="preserve"> HYPERLINK \l "_bookmark92" </w:instrText>
            </w:r>
            <w:r>
              <w:fldChar w:fldCharType="separate"/>
            </w:r>
            <w:r>
              <w:t>IC_SDA_HOLD</w:t>
            </w:r>
            <w:r>
              <w:fldChar w:fldCharType="end"/>
            </w:r>
          </w:p>
        </w:tc>
        <w:tc>
          <w:tcPr>
            <w:tcW w:w="2121" w:type="dxa"/>
          </w:tcPr>
          <w:p w14:paraId="056CAEFE">
            <w:pPr>
              <w:pStyle w:val="46"/>
              <w:ind w:left="61"/>
              <w:rPr>
                <w:sz w:val="16"/>
              </w:rPr>
            </w:pPr>
            <w:r>
              <w:fldChar w:fldCharType="begin"/>
            </w:r>
            <w:r>
              <w:instrText xml:space="preserve"> HYPERLINK \l "_bookmark92" </w:instrText>
            </w:r>
            <w:r>
              <w:fldChar w:fldCharType="separate"/>
            </w:r>
            <w:r>
              <w:t>IC_SDA_HOLD</w:t>
            </w:r>
            <w:r>
              <w:fldChar w:fldCharType="end"/>
            </w:r>
          </w:p>
        </w:tc>
      </w:tr>
      <w:tr w14:paraId="3F147AE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630F8695">
            <w:pPr>
              <w:pStyle w:val="21"/>
              <w:rPr>
                <w:sz w:val="16"/>
              </w:rPr>
            </w:pPr>
            <w:r>
              <w:t>数据建立时间</w:t>
            </w:r>
          </w:p>
        </w:tc>
        <w:tc>
          <w:tcPr>
            <w:tcW w:w="2121" w:type="dxa"/>
          </w:tcPr>
          <w:p w14:paraId="67F95B52">
            <w:pPr>
              <w:pStyle w:val="21"/>
              <w:rPr>
                <w:sz w:val="16"/>
              </w:rPr>
            </w:pPr>
            <w:r>
              <w:t>甲状腺素</w:t>
            </w:r>
          </w:p>
        </w:tc>
        <w:tc>
          <w:tcPr>
            <w:tcW w:w="2121" w:type="dxa"/>
          </w:tcPr>
          <w:p w14:paraId="18EF8607">
            <w:pPr>
              <w:pStyle w:val="46"/>
              <w:rPr>
                <w:sz w:val="16"/>
              </w:rPr>
            </w:pPr>
            <w:r>
              <w:fldChar w:fldCharType="begin"/>
            </w:r>
            <w:r>
              <w:instrText xml:space="preserve"> HYPERLINK \l "_bookmark98" </w:instrText>
            </w:r>
            <w:r>
              <w:fldChar w:fldCharType="separate"/>
            </w:r>
            <w:r>
              <w:t>IC_SDA_设置</w:t>
            </w:r>
            <w:r>
              <w:fldChar w:fldCharType="end"/>
            </w:r>
          </w:p>
        </w:tc>
        <w:tc>
          <w:tcPr>
            <w:tcW w:w="2121" w:type="dxa"/>
          </w:tcPr>
          <w:p w14:paraId="046DF500">
            <w:pPr>
              <w:pStyle w:val="46"/>
              <w:ind w:left="61"/>
              <w:rPr>
                <w:sz w:val="16"/>
              </w:rPr>
            </w:pPr>
            <w:r>
              <w:fldChar w:fldCharType="begin"/>
            </w:r>
            <w:r>
              <w:instrText xml:space="preserve"> HYPERLINK \l "_bookmark98" </w:instrText>
            </w:r>
            <w:r>
              <w:fldChar w:fldCharType="separate"/>
            </w:r>
            <w:r>
              <w:t>IC_SDA_设置</w:t>
            </w:r>
            <w:r>
              <w:fldChar w:fldCharType="end"/>
            </w:r>
          </w:p>
        </w:tc>
      </w:tr>
    </w:tbl>
    <w:p w14:paraId="67FDB489">
      <w:pPr>
        <w:pStyle w:val="8"/>
        <w:rPr>
          <w:i/>
          <w:sz w:val="20"/>
        </w:rPr>
      </w:pPr>
    </w:p>
    <w:p w14:paraId="11A83C15">
      <w:pPr>
        <w:pStyle w:val="8"/>
        <w:spacing w:before="11"/>
        <w:rPr>
          <w:i/>
        </w:rPr>
      </w:pPr>
    </w:p>
    <w:p w14:paraId="52DF01A1">
      <w:pPr>
        <w:pStyle w:val="23"/>
        <w:numPr>
          <w:ilvl w:val="3"/>
          <w:numId w:val="20"/>
        </w:numPr>
        <w:tabs>
          <w:tab w:val="left" w:pos="2134"/>
        </w:tabs>
        <w:spacing w:before="98" w:after="0" w:line="240" w:lineRule="auto"/>
        <w:ind w:left="2133" w:right="0" w:hanging="854"/>
        <w:jc w:val="left"/>
      </w:pPr>
      <w:r>
        <w:t>SS、FS和FM+模式下的最小高和低计数</w:t>
      </w:r>
    </w:p>
    <w:p w14:paraId="6FCDB3CF">
      <w:pPr>
        <w:pStyle w:val="8"/>
        <w:spacing w:before="7"/>
        <w:rPr>
          <w:b/>
          <w:sz w:val="22"/>
        </w:rPr>
      </w:pPr>
    </w:p>
    <w:p w14:paraId="6CA46186">
      <w:pPr>
        <w:pStyle w:val="24"/>
        <w:ind w:left="1280"/>
        <w:rPr>
          <w:rFonts w:hint="eastAsia" w:eastAsia="宋体"/>
          <w:lang w:eastAsia="zh-CN"/>
        </w:rPr>
      </w:pPr>
      <w:r>
        <w:t>当DW_apb_i2c作为I2C主机运行时，在发送和接收传输中</w:t>
      </w:r>
      <w:r>
        <w:rPr>
          <w:rFonts w:hint="eastAsia" w:eastAsia="宋体"/>
          <w:lang w:eastAsia="zh-CN"/>
        </w:rPr>
        <w:t>:</w:t>
      </w:r>
    </w:p>
    <w:p w14:paraId="1367D0D5">
      <w:pPr>
        <w:pStyle w:val="81"/>
        <w:numPr>
          <w:ilvl w:val="4"/>
          <w:numId w:val="20"/>
        </w:numPr>
        <w:tabs>
          <w:tab w:val="left" w:pos="1640"/>
        </w:tabs>
        <w:spacing w:before="110" w:after="0" w:line="240" w:lineRule="auto"/>
        <w:ind w:left="1640" w:right="0" w:hanging="174"/>
        <w:jc w:val="left"/>
        <w:rPr>
          <w:sz w:val="16"/>
        </w:rPr>
      </w:pPr>
      <w:r>
        <w:fldChar w:fldCharType="begin"/>
      </w:r>
      <w:r>
        <w:instrText xml:space="preserve"> HYPERLINK \l "_bookmark69" </w:instrText>
      </w:r>
      <w:r>
        <w:fldChar w:fldCharType="separate"/>
      </w:r>
      <w:r>
        <w:rPr>
          <w:color w:val="418BCA"/>
        </w:rPr>
        <w:t>IC_SS_SCL_LCNT</w:t>
      </w:r>
      <w:r>
        <w:rPr>
          <w:color w:val="418BCA"/>
        </w:rPr>
        <w:fldChar w:fldCharType="end"/>
      </w:r>
      <w:r>
        <w:rPr>
          <w:color w:val="333333"/>
        </w:rPr>
        <w:t>和</w:t>
      </w:r>
      <w:r>
        <w:fldChar w:fldCharType="begin"/>
      </w:r>
      <w:r>
        <w:instrText xml:space="preserve"> HYPERLINK \l "_bookmark71" </w:instrText>
      </w:r>
      <w:r>
        <w:fldChar w:fldCharType="separate"/>
      </w:r>
      <w:r>
        <w:rPr>
          <w:color w:val="418BCA"/>
        </w:rPr>
        <w:t>IC_FS_SCL_LCNT</w:t>
      </w:r>
      <w:r>
        <w:rPr>
          <w:color w:val="418BCA"/>
        </w:rPr>
        <w:fldChar w:fldCharType="end"/>
      </w:r>
      <w:r>
        <w:rPr>
          <w:color w:val="333333"/>
        </w:rPr>
        <w:t>寄存器值必须大于</w:t>
      </w:r>
      <w:r>
        <w:fldChar w:fldCharType="begin"/>
      </w:r>
      <w:r>
        <w:instrText xml:space="preserve"> HYPERLINK \l "_bookmark101" </w:instrText>
      </w:r>
      <w:r>
        <w:fldChar w:fldCharType="separate"/>
      </w:r>
      <w:r>
        <w:rPr>
          <w:color w:val="418BCA"/>
        </w:rPr>
        <w:t>IC_FS_SPKLEN</w:t>
      </w:r>
      <w:r>
        <w:rPr>
          <w:color w:val="418BCA"/>
        </w:rPr>
        <w:fldChar w:fldCharType="end"/>
      </w:r>
      <w:r>
        <w:rPr>
          <w:color w:val="333333"/>
        </w:rPr>
        <w:t>+7。</w:t>
      </w:r>
    </w:p>
    <w:p w14:paraId="3A1BB901">
      <w:pPr>
        <w:pStyle w:val="81"/>
        <w:numPr>
          <w:ilvl w:val="4"/>
          <w:numId w:val="20"/>
        </w:numPr>
        <w:tabs>
          <w:tab w:val="left" w:pos="1640"/>
        </w:tabs>
        <w:spacing w:before="43" w:after="0" w:line="324" w:lineRule="auto"/>
        <w:ind w:left="1280" w:right="1475" w:firstLine="186"/>
        <w:jc w:val="left"/>
        <w:rPr>
          <w:sz w:val="16"/>
        </w:rPr>
      </w:pPr>
      <w:r>
        <w:fldChar w:fldCharType="begin"/>
      </w:r>
      <w:r>
        <w:instrText xml:space="preserve"> HYPERLINK \l "_bookmark68" </w:instrText>
      </w:r>
      <w:r>
        <w:fldChar w:fldCharType="separate"/>
      </w:r>
      <w:r>
        <w:rPr>
          <w:color w:val="418BCA"/>
        </w:rPr>
        <w:t>IC_SS_SCL_HCNT</w:t>
      </w:r>
      <w:r>
        <w:rPr>
          <w:color w:val="418BCA"/>
        </w:rPr>
        <w:fldChar w:fldCharType="end"/>
      </w:r>
      <w:r>
        <w:rPr>
          <w:color w:val="333333"/>
        </w:rPr>
        <w:t>和</w:t>
      </w:r>
      <w:r>
        <w:fldChar w:fldCharType="begin"/>
      </w:r>
      <w:r>
        <w:instrText xml:space="preserve"> HYPERLINK \l "_bookmark70" </w:instrText>
      </w:r>
      <w:r>
        <w:fldChar w:fldCharType="separate"/>
      </w:r>
      <w:r>
        <w:rPr>
          <w:color w:val="418BCA"/>
        </w:rPr>
        <w:t>IC_FS_SCL_HCNT</w:t>
      </w:r>
      <w:r>
        <w:rPr>
          <w:color w:val="418BCA"/>
        </w:rPr>
        <w:fldChar w:fldCharType="end"/>
      </w:r>
      <w:r>
        <w:rPr>
          <w:color w:val="333333"/>
        </w:rPr>
        <w:t>寄存器值必须大于</w:t>
      </w:r>
      <w:r>
        <w:fldChar w:fldCharType="begin"/>
      </w:r>
      <w:r>
        <w:instrText xml:space="preserve"> HYPERLINK \l "_bookmark101" </w:instrText>
      </w:r>
      <w:r>
        <w:fldChar w:fldCharType="separate"/>
      </w:r>
      <w:r>
        <w:rPr>
          <w:color w:val="418BCA"/>
        </w:rPr>
        <w:t>IC_FS_SPKLEN</w:t>
      </w:r>
      <w:r>
        <w:rPr>
          <w:color w:val="418BCA"/>
        </w:rPr>
        <w:fldChar w:fldCharType="end"/>
      </w:r>
      <w:r>
        <w:rPr>
          <w:color w:val="333333"/>
        </w:rPr>
        <w:t>+5。有关DW_apb_i2c高计数和低计数的详细信息如下</w:t>
      </w:r>
      <w:r>
        <w:rPr>
          <w:rFonts w:hint="eastAsia" w:eastAsia="宋体"/>
          <w:color w:val="333333"/>
          <w:lang w:eastAsia="zh-CN"/>
        </w:rPr>
        <w:t>:</w:t>
      </w:r>
    </w:p>
    <w:p w14:paraId="2425EAED">
      <w:pPr>
        <w:pStyle w:val="12"/>
        <w:numPr>
          <w:ilvl w:val="4"/>
          <w:numId w:val="20"/>
        </w:numPr>
        <w:tabs>
          <w:tab w:val="left" w:pos="1640"/>
        </w:tabs>
        <w:spacing w:before="50" w:after="0" w:line="235" w:lineRule="auto"/>
        <w:ind w:left="1640" w:right="189" w:hanging="174"/>
        <w:jc w:val="left"/>
        <w:rPr>
          <w:sz w:val="16"/>
        </w:rPr>
      </w:pPr>
      <w:r>
        <w:rPr>
          <w:color w:val="333333"/>
          <w:sz w:val="16"/>
        </w:rPr>
        <w:t>*_LCNT寄存器IC_*_SPKLEN +7的最小值是由于DW_apb_i2c在</w:t>
      </w:r>
      <w:r>
        <w:rPr>
          <w:rFonts w:ascii="MS Gothic" w:hAnsi="MS Gothic"/>
          <w:color w:val="B12046"/>
          <w:sz w:val="14"/>
        </w:rPr>
        <w:t>SCL</w:t>
      </w:r>
      <w:r>
        <w:rPr>
          <w:color w:val="333333"/>
          <w:sz w:val="16"/>
        </w:rPr>
        <w:t>的负沿之后驱动</w:t>
      </w:r>
      <w:r>
        <w:rPr>
          <w:rFonts w:ascii="MS Gothic" w:hAnsi="MS Gothic"/>
          <w:color w:val="B12046"/>
          <w:sz w:val="14"/>
        </w:rPr>
        <w:t>SDA</w:t>
      </w:r>
      <w:r>
        <w:rPr>
          <w:color w:val="333333"/>
          <w:sz w:val="16"/>
        </w:rPr>
        <w:t>所需的时间。</w:t>
      </w:r>
    </w:p>
    <w:p w14:paraId="770457E8">
      <w:pPr>
        <w:pStyle w:val="12"/>
        <w:numPr>
          <w:ilvl w:val="4"/>
          <w:numId w:val="20"/>
        </w:numPr>
        <w:tabs>
          <w:tab w:val="left" w:pos="1640"/>
        </w:tabs>
        <w:spacing w:before="111" w:after="0" w:line="235" w:lineRule="auto"/>
        <w:ind w:left="1640" w:right="161" w:hanging="174"/>
        <w:jc w:val="left"/>
        <w:rPr>
          <w:sz w:val="16"/>
        </w:rPr>
      </w:pPr>
      <w:r>
        <w:rPr>
          <w:color w:val="333333"/>
          <w:sz w:val="16"/>
        </w:rPr>
        <w:t>*_HCNT寄存器的IC_*_SPKLEN +5的最小值取决于DW_apb_i2c在</w:t>
      </w:r>
      <w:r>
        <w:rPr>
          <w:rFonts w:ascii="MS Gothic" w:hAnsi="MS Gothic"/>
          <w:color w:val="B12046"/>
          <w:sz w:val="14"/>
        </w:rPr>
        <w:t>SCL</w:t>
      </w:r>
      <w:r>
        <w:rPr>
          <w:color w:val="333333"/>
          <w:sz w:val="16"/>
        </w:rPr>
        <w:t>高电平期间对</w:t>
      </w:r>
      <w:r>
        <w:rPr>
          <w:rFonts w:ascii="MS Gothic" w:hAnsi="MS Gothic"/>
          <w:color w:val="B12046"/>
          <w:sz w:val="14"/>
        </w:rPr>
        <w:t>SDA</w:t>
      </w:r>
      <w:r>
        <w:rPr>
          <w:color w:val="333333"/>
          <w:sz w:val="16"/>
        </w:rPr>
        <w:t>进行采样所需的时间。</w:t>
      </w:r>
    </w:p>
    <w:p w14:paraId="2D39294C">
      <w:pPr>
        <w:pStyle w:val="12"/>
        <w:numPr>
          <w:ilvl w:val="4"/>
          <w:numId w:val="20"/>
        </w:numPr>
        <w:tabs>
          <w:tab w:val="left" w:pos="1640"/>
        </w:tabs>
        <w:spacing w:before="107" w:after="0" w:line="323" w:lineRule="exact"/>
        <w:ind w:left="1640" w:right="0" w:hanging="174"/>
        <w:jc w:val="left"/>
        <w:rPr>
          <w:rFonts w:ascii="MS Gothic" w:hAnsi="MS Gothic"/>
          <w:sz w:val="14"/>
        </w:rPr>
      </w:pPr>
      <w:r>
        <w:rPr>
          <w:color w:val="333333"/>
          <w:sz w:val="16"/>
        </w:rPr>
        <w:t>DW_apb_i2c将一个周期加到编程的 *_LCNT值，以生成</w:t>
      </w:r>
      <w:r>
        <w:rPr>
          <w:rFonts w:ascii="MS Gothic" w:hAnsi="MS Gothic"/>
          <w:color w:val="B12046"/>
          <w:sz w:val="14"/>
        </w:rPr>
        <w:t>SCL</w:t>
      </w:r>
      <w:r>
        <w:rPr>
          <w:color w:val="333333"/>
          <w:sz w:val="16"/>
        </w:rPr>
        <w:t>的低周期</w:t>
      </w:r>
    </w:p>
    <w:p w14:paraId="1A226A19">
      <w:pPr>
        <w:pStyle w:val="8"/>
        <w:spacing w:line="187" w:lineRule="exact"/>
        <w:ind w:left="1640"/>
      </w:pPr>
      <w:r>
        <w:rPr>
          <w:color w:val="333333"/>
        </w:rPr>
        <w:t>时钟;这是由于</w:t>
      </w:r>
      <w:r>
        <w:rPr>
          <w:rFonts w:ascii="MS Gothic"/>
          <w:color w:val="B12046"/>
          <w:sz w:val="14"/>
        </w:rPr>
        <w:t>SCL</w:t>
      </w:r>
      <w:r>
        <w:rPr>
          <w:color w:val="333333"/>
        </w:rPr>
        <w:t>低电平计数到（*_LCNT +1）的计数逻辑</w:t>
      </w:r>
    </w:p>
    <w:p w14:paraId="42CB83CA">
      <w:pPr>
        <w:pStyle w:val="12"/>
        <w:numPr>
          <w:ilvl w:val="4"/>
          <w:numId w:val="20"/>
        </w:numPr>
        <w:tabs>
          <w:tab w:val="left" w:pos="1640"/>
        </w:tabs>
        <w:spacing w:before="110" w:after="0" w:line="235" w:lineRule="auto"/>
        <w:ind w:left="1640" w:right="483" w:hanging="174"/>
        <w:jc w:val="left"/>
        <w:rPr>
          <w:sz w:val="16"/>
        </w:rPr>
      </w:pPr>
      <w:r>
        <w:rPr>
          <w:color w:val="333333"/>
          <w:sz w:val="16"/>
        </w:rPr>
        <w:t>DW_apb_i2c将IC_*_SPKLEN +7个周期与编程的 *_HCNT值相加，以生成</w:t>
      </w:r>
      <w:r>
        <w:rPr>
          <w:rFonts w:ascii="MS Gothic" w:hAnsi="MS Gothic"/>
          <w:color w:val="B12046"/>
          <w:sz w:val="14"/>
        </w:rPr>
        <w:t>SCL</w:t>
      </w:r>
      <w:r>
        <w:rPr>
          <w:color w:val="333333"/>
          <w:sz w:val="16"/>
        </w:rPr>
        <w:t>时钟的高电平周期;这是由于以下因素造成的</w:t>
      </w:r>
      <w:r>
        <w:rPr>
          <w:rFonts w:hint="eastAsia" w:eastAsia="宋体"/>
          <w:color w:val="333333"/>
          <w:sz w:val="16"/>
          <w:lang w:eastAsia="zh-CN"/>
        </w:rPr>
        <w:t>:</w:t>
      </w:r>
    </w:p>
    <w:p w14:paraId="7DA95757">
      <w:pPr>
        <w:pStyle w:val="12"/>
        <w:numPr>
          <w:ilvl w:val="5"/>
          <w:numId w:val="20"/>
        </w:numPr>
        <w:tabs>
          <w:tab w:val="left" w:pos="2000"/>
        </w:tabs>
        <w:spacing w:before="137" w:after="0" w:line="240" w:lineRule="auto"/>
        <w:ind w:left="2000" w:right="0" w:hanging="210"/>
        <w:jc w:val="left"/>
        <w:rPr>
          <w:sz w:val="16"/>
        </w:rPr>
      </w:pPr>
      <w:r>
        <w:rPr>
          <w:rFonts w:ascii="MS Gothic" w:hAnsi="MS Gothic"/>
          <w:color w:val="B12046"/>
          <w:sz w:val="14"/>
        </w:rPr>
        <w:t>SCL</w:t>
      </w:r>
      <w:r>
        <w:rPr>
          <w:color w:val="333333"/>
          <w:sz w:val="16"/>
        </w:rPr>
        <w:t>高电平的计数逻辑计数到（*_HCNT+1）。</w:t>
      </w:r>
    </w:p>
    <w:p w14:paraId="5850EA36">
      <w:pPr>
        <w:pStyle w:val="12"/>
        <w:numPr>
          <w:ilvl w:val="5"/>
          <w:numId w:val="20"/>
        </w:numPr>
        <w:tabs>
          <w:tab w:val="left" w:pos="2000"/>
        </w:tabs>
        <w:spacing w:before="46" w:after="0" w:line="240" w:lineRule="auto"/>
        <w:ind w:left="2000" w:right="0" w:hanging="210"/>
        <w:jc w:val="left"/>
        <w:rPr>
          <w:sz w:val="16"/>
        </w:rPr>
      </w:pPr>
      <w:r>
        <w:rPr>
          <w:color w:val="333333"/>
          <w:sz w:val="16"/>
        </w:rPr>
        <w:t>应用于</w:t>
      </w:r>
      <w:r>
        <w:rPr>
          <w:rFonts w:ascii="MS Gothic" w:hAnsi="MS Gothic"/>
          <w:color w:val="B12046"/>
          <w:sz w:val="14"/>
        </w:rPr>
        <w:t>SCL</w:t>
      </w:r>
      <w:r>
        <w:rPr>
          <w:color w:val="333333"/>
          <w:sz w:val="16"/>
        </w:rPr>
        <w:t>线路的数字滤波引起SPKLEN +2</w:t>
      </w:r>
      <w:r>
        <w:rPr>
          <w:rFonts w:ascii="MS Gothic" w:hAnsi="MS Gothic"/>
          <w:color w:val="B12046"/>
          <w:sz w:val="14"/>
        </w:rPr>
        <w:t>ic_CLK</w:t>
      </w:r>
      <w:r>
        <w:rPr>
          <w:color w:val="333333"/>
          <w:sz w:val="16"/>
        </w:rPr>
        <w:t>周期的延迟，其中SPKLEN为</w:t>
      </w:r>
      <w:r>
        <w:rPr>
          <w:rFonts w:hint="eastAsia" w:eastAsia="宋体"/>
          <w:color w:val="333333"/>
          <w:sz w:val="16"/>
          <w:lang w:eastAsia="zh-CN"/>
        </w:rPr>
        <w:t>:</w:t>
      </w:r>
    </w:p>
    <w:p w14:paraId="73696406">
      <w:pPr>
        <w:pStyle w:val="133"/>
        <w:numPr>
          <w:ilvl w:val="6"/>
          <w:numId w:val="20"/>
        </w:numPr>
        <w:tabs>
          <w:tab w:val="left" w:pos="2360"/>
        </w:tabs>
        <w:spacing w:before="86" w:after="0" w:line="240" w:lineRule="auto"/>
        <w:ind w:left="2360" w:right="0" w:hanging="190"/>
        <w:jc w:val="left"/>
        <w:rPr>
          <w:sz w:val="16"/>
        </w:rPr>
      </w:pPr>
      <w:r>
        <w:fldChar w:fldCharType="begin"/>
      </w:r>
      <w:r>
        <w:instrText xml:space="preserve"> HYPERLINK \l "_bookmark101" </w:instrText>
      </w:r>
      <w:r>
        <w:fldChar w:fldCharType="separate"/>
      </w:r>
      <w:r>
        <w:rPr>
          <w:color w:val="418BCA"/>
        </w:rPr>
        <w:t>IC_FS_SPKLEN</w:t>
      </w:r>
      <w:r>
        <w:rPr>
          <w:color w:val="418BCA"/>
        </w:rPr>
        <w:fldChar w:fldCharType="end"/>
      </w:r>
      <w:r>
        <w:rPr>
          <w:color w:val="333333"/>
        </w:rPr>
        <w:t>（如果组件在SS或FS中运行）</w:t>
      </w:r>
    </w:p>
    <w:p w14:paraId="1058A55C">
      <w:pPr>
        <w:pStyle w:val="12"/>
        <w:numPr>
          <w:ilvl w:val="5"/>
          <w:numId w:val="20"/>
        </w:numPr>
        <w:tabs>
          <w:tab w:val="left" w:pos="2000"/>
        </w:tabs>
        <w:spacing w:before="144" w:after="0" w:line="213" w:lineRule="auto"/>
        <w:ind w:left="2000" w:right="129" w:hanging="210"/>
        <w:jc w:val="left"/>
        <w:rPr>
          <w:sz w:val="16"/>
        </w:rPr>
      </w:pPr>
      <w:r>
        <w:rPr>
          <w:color w:val="333333"/>
          <w:sz w:val="16"/>
        </w:rPr>
        <w:t>每当DW_apb_i2c</w:t>
      </w:r>
      <w:r>
        <w:rPr>
          <w:rFonts w:ascii="MS Gothic" w:hAnsi="MS Gothic"/>
          <w:color w:val="B12046"/>
          <w:sz w:val="14"/>
        </w:rPr>
        <w:t>将SCL</w:t>
      </w:r>
      <w:r>
        <w:rPr>
          <w:color w:val="333333"/>
          <w:sz w:val="16"/>
        </w:rPr>
        <w:t>从1驱动为0时（即</w:t>
      </w:r>
      <w:r>
        <w:rPr>
          <w:rFonts w:ascii="MS Gothic" w:hAnsi="MS Gothic"/>
          <w:color w:val="B12046"/>
          <w:sz w:val="14"/>
        </w:rPr>
        <w:t>SCL</w:t>
      </w:r>
      <w:r>
        <w:rPr>
          <w:color w:val="333333"/>
          <w:sz w:val="16"/>
        </w:rPr>
        <w:t>达到高电平时间），就会产生三个</w:t>
      </w:r>
      <w:r>
        <w:rPr>
          <w:rFonts w:ascii="MS Gothic" w:hAnsi="MS Gothic"/>
          <w:color w:val="B12046"/>
          <w:sz w:val="14"/>
        </w:rPr>
        <w:t>ic_Vdd</w:t>
      </w:r>
      <w:r>
        <w:rPr>
          <w:color w:val="333333"/>
          <w:sz w:val="16"/>
        </w:rPr>
        <w:t>周期的内部逻辑延迟因此，DW_apb_i2c为</w:t>
      </w:r>
    </w:p>
    <w:p w14:paraId="1066C06C">
      <w:pPr>
        <w:pStyle w:val="8"/>
        <w:spacing w:before="62"/>
        <w:ind w:left="2000"/>
      </w:pPr>
      <w:r>
        <w:rPr>
          <w:color w:val="333333"/>
        </w:rPr>
        <w:t>最短</w:t>
      </w:r>
      <w:r>
        <w:rPr>
          <w:rFonts w:ascii="MS Gothic"/>
          <w:color w:val="B12046"/>
          <w:sz w:val="14"/>
        </w:rPr>
        <w:t>SCL</w:t>
      </w:r>
      <w:r>
        <w:rPr>
          <w:color w:val="333333"/>
        </w:rPr>
        <w:t>高电平时间为13个</w:t>
      </w:r>
      <w:r>
        <w:rPr>
          <w:rFonts w:ascii="MS Gothic"/>
          <w:color w:val="B12046"/>
          <w:sz w:val="14"/>
        </w:rPr>
        <w:t>ic_CLK</w:t>
      </w:r>
      <w:r>
        <w:rPr>
          <w:color w:val="333333"/>
        </w:rPr>
        <w:t>周期（6 + 1 + 3</w:t>
      </w:r>
    </w:p>
    <w:p w14:paraId="195F58A0">
      <w:pPr>
        <w:pStyle w:val="24"/>
        <w:spacing w:before="58"/>
        <w:ind w:left="2000"/>
      </w:pPr>
      <w:r>
        <w:t>+ 3）。</w:t>
      </w:r>
    </w:p>
    <w:p w14:paraId="3AF5828C">
      <w:pPr>
        <w:pStyle w:val="8"/>
        <w:spacing w:before="10"/>
        <w:rPr>
          <w:sz w:val="15"/>
        </w:rPr>
      </w:pPr>
    </w:p>
    <w:p w14:paraId="633BCBA6">
      <w:pPr>
        <w:spacing w:before="0"/>
        <w:ind w:left="1280" w:right="0" w:firstLine="0"/>
        <w:jc w:val="left"/>
        <w:rPr>
          <w:b/>
          <w:sz w:val="18"/>
        </w:rPr>
      </w:pPr>
      <w:r>
        <w:pict>
          <v:shape id="_x0000_s1839" o:spid="_x0000_s1839" o:spt="202" type="#_x0000_t202" style="position:absolute;left:0pt;margin-left:115pt;margin-top:16pt;height:121.75pt;width:424.3pt;mso-position-horizontal-relative:page;mso-wrap-distance-bottom:0pt;mso-wrap-distance-top:0pt;z-index:-251438080;mso-width-relative:page;mso-height-relative:page;" filled="f" stroked="t" coordsize="21600,21600">
            <v:path/>
            <v:fill on="f" focussize="0,0"/>
            <v:stroke weight="1pt" color="#CA5868"/>
            <v:imagedata o:title=""/>
            <o:lock v:ext="edit"/>
            <v:textbox inset="0mm,0mm,0mm,0mm">
              <w:txbxContent>
                <w:p w14:paraId="1BE55F26">
                  <w:pPr>
                    <w:pStyle w:val="8"/>
                    <w:spacing w:before="127" w:line="314" w:lineRule="auto"/>
                    <w:ind w:left="110" w:right="108"/>
                    <w:jc w:val="both"/>
                    <w:rPr>
                      <w:rFonts w:hint="eastAsia" w:eastAsia="宋体"/>
                      <w:lang w:eastAsia="zh-CN"/>
                    </w:rPr>
                  </w:pPr>
                  <w:r>
                    <w:rPr>
                      <w:color w:val="333333"/>
                    </w:rPr>
                    <w:t>DW_apb_i2c主机生成的</w:t>
                  </w:r>
                  <w:r>
                    <w:rPr>
                      <w:rFonts w:ascii="MS Gothic"/>
                      <w:color w:val="B12046"/>
                      <w:sz w:val="14"/>
                    </w:rPr>
                    <w:t>SCL</w:t>
                  </w:r>
                  <w:r>
                    <w:rPr>
                      <w:color w:val="333333"/>
                    </w:rPr>
                    <w:t>的总高电平时间和低电平时间也受</w:t>
                  </w:r>
                  <w:r>
                    <w:rPr>
                      <w:rFonts w:ascii="MS Gothic"/>
                      <w:color w:val="B12046"/>
                      <w:sz w:val="14"/>
                    </w:rPr>
                    <w:t>SCL</w:t>
                  </w:r>
                  <w:r>
                    <w:rPr>
                      <w:color w:val="333333"/>
                    </w:rPr>
                    <w:t>线路的上升时间和下降时间的影响，如</w:t>
                  </w:r>
                  <w:r>
                    <w:fldChar w:fldCharType="begin"/>
                  </w:r>
                  <w:r>
                    <w:instrText xml:space="preserve"> HYPERLINK \l "_bookmark59" </w:instrText>
                  </w:r>
                  <w:r>
                    <w:fldChar w:fldCharType="separate"/>
                  </w:r>
                  <w:r>
                    <w:rPr>
                      <w:color w:val="418BCA"/>
                    </w:rPr>
                    <w:t>图86</w:t>
                  </w:r>
                  <w:r>
                    <w:rPr>
                      <w:color w:val="418BCA"/>
                    </w:rPr>
                    <w:fldChar w:fldCharType="end"/>
                  </w:r>
                  <w:r>
                    <w:rPr>
                      <w:color w:val="333333"/>
                    </w:rPr>
                    <w:t>中的插图和公式所示。应注意，</w:t>
                  </w:r>
                  <w:r>
                    <w:rPr>
                      <w:rFonts w:ascii="MS Gothic"/>
                      <w:color w:val="B12046"/>
                      <w:sz w:val="14"/>
                    </w:rPr>
                    <w:t>SCL</w:t>
                  </w:r>
                  <w:r>
                    <w:rPr>
                      <w:color w:val="333333"/>
                    </w:rPr>
                    <w:t>上升和下降时间参数会因外部因素而异，例如</w:t>
                  </w:r>
                  <w:r>
                    <w:rPr>
                      <w:rFonts w:hint="eastAsia" w:eastAsia="宋体"/>
                      <w:color w:val="333333"/>
                      <w:lang w:eastAsia="zh-CN"/>
                    </w:rPr>
                    <w:t>:</w:t>
                  </w:r>
                </w:p>
                <w:p w14:paraId="5DA48C39">
                  <w:pPr>
                    <w:pStyle w:val="24"/>
                    <w:numPr>
                      <w:ilvl w:val="0"/>
                      <w:numId w:val="21"/>
                    </w:numPr>
                    <w:tabs>
                      <w:tab w:val="left" w:pos="470"/>
                    </w:tabs>
                    <w:spacing w:before="53" w:after="0" w:line="240" w:lineRule="auto"/>
                    <w:ind w:left="470" w:right="0" w:hanging="174"/>
                    <w:jc w:val="left"/>
                  </w:pPr>
                  <w:r>
                    <w:t>IO驱动程序的特性</w:t>
                  </w:r>
                </w:p>
                <w:p w14:paraId="4E2D8DB8">
                  <w:pPr>
                    <w:pStyle w:val="24"/>
                    <w:numPr>
                      <w:ilvl w:val="0"/>
                      <w:numId w:val="21"/>
                    </w:numPr>
                    <w:tabs>
                      <w:tab w:val="left" w:pos="470"/>
                    </w:tabs>
                    <w:spacing w:before="43" w:after="0" w:line="240" w:lineRule="auto"/>
                    <w:ind w:left="470" w:right="0" w:hanging="174"/>
                    <w:jc w:val="left"/>
                  </w:pPr>
                  <w:r>
                    <w:t>上拉电阻值</w:t>
                  </w:r>
                </w:p>
                <w:p w14:paraId="1CF3EEC9">
                  <w:pPr>
                    <w:pStyle w:val="8"/>
                    <w:numPr>
                      <w:ilvl w:val="0"/>
                      <w:numId w:val="21"/>
                    </w:numPr>
                    <w:tabs>
                      <w:tab w:val="left" w:pos="470"/>
                    </w:tabs>
                    <w:spacing w:before="43" w:after="0" w:line="240" w:lineRule="auto"/>
                    <w:ind w:left="470" w:right="0" w:hanging="174"/>
                    <w:jc w:val="left"/>
                  </w:pPr>
                  <w:r>
                    <w:rPr>
                      <w:rFonts w:ascii="MS Gothic" w:hAnsi="MS Gothic"/>
                      <w:color w:val="B12046"/>
                      <w:sz w:val="14"/>
                    </w:rPr>
                    <w:t>SCL</w:t>
                  </w:r>
                  <w:r>
                    <w:rPr>
                      <w:color w:val="333333"/>
                    </w:rPr>
                    <w:t>线路上的总电容，等等</w:t>
                  </w:r>
                </w:p>
                <w:p w14:paraId="2BDFF21D">
                  <w:pPr>
                    <w:pStyle w:val="24"/>
                    <w:spacing w:before="115"/>
                    <w:ind w:left="110"/>
                    <w:jc w:val="both"/>
                  </w:pPr>
                  <w:r>
                    <w:t>这些特性超出DW_apb_i2c的控制范围</w:t>
                  </w:r>
                </w:p>
              </w:txbxContent>
            </v:textbox>
            <w10:wrap type="topAndBottom"/>
          </v:shape>
        </w:pict>
      </w:r>
      <w:r>
        <w:drawing>
          <wp:inline distT="0" distB="0" distL="0" distR="0">
            <wp:extent cx="127000" cy="127000"/>
            <wp:effectExtent l="0" t="0" r="0" b="0"/>
            <wp:docPr id="5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03932A79">
      <w:pPr>
        <w:spacing w:after="0"/>
        <w:jc w:val="left"/>
        <w:rPr>
          <w:sz w:val="18"/>
        </w:rPr>
        <w:sectPr>
          <w:pgSz w:w="11910" w:h="16840"/>
          <w:pgMar w:top="920" w:right="1000" w:bottom="960" w:left="1020" w:header="562" w:footer="780" w:gutter="0"/>
          <w:cols w:space="720" w:num="1"/>
        </w:sectPr>
      </w:pPr>
    </w:p>
    <w:p w14:paraId="21F965CC">
      <w:pPr>
        <w:pStyle w:val="8"/>
        <w:rPr>
          <w:b/>
          <w:sz w:val="20"/>
        </w:rPr>
      </w:pPr>
    </w:p>
    <w:p w14:paraId="5BEBA64E">
      <w:pPr>
        <w:pStyle w:val="8"/>
        <w:rPr>
          <w:b/>
          <w:sz w:val="20"/>
        </w:rPr>
      </w:pPr>
    </w:p>
    <w:p w14:paraId="7F2186AB">
      <w:pPr>
        <w:pStyle w:val="8"/>
        <w:spacing w:before="8"/>
        <w:rPr>
          <w:b/>
          <w:sz w:val="19"/>
        </w:rPr>
      </w:pPr>
    </w:p>
    <w:p w14:paraId="048E287A">
      <w:pPr>
        <w:spacing w:before="0" w:line="326" w:lineRule="auto"/>
        <w:ind w:left="100" w:right="8739" w:firstLine="0"/>
        <w:jc w:val="left"/>
        <w:rPr>
          <w:rFonts w:ascii="MS Gothic"/>
          <w:sz w:val="10"/>
        </w:rPr>
      </w:pPr>
      <w:r>
        <w:pict>
          <v:group id="_x0000_s1840" o:spid="_x0000_s1840" o:spt="203" style="position:absolute;left:0pt;margin-left:114.95pt;margin-top:-0.65pt;height:145.45pt;width:297pt;mso-position-horizontal-relative:page;z-index:251685888;mso-width-relative:page;mso-height-relative:page;" coordorigin="2300,-13" coordsize="5940,2909">
            <o:lock v:ext="edit"/>
            <v:rect id="_x0000_s1841" o:spid="_x0000_s1841" o:spt="1" style="position:absolute;left:2300;top:-14;height:2909;width:5940;" fillcolor="#F6F6F6" filled="t" stroked="f" coordsize="21600,21600">
              <v:path/>
              <v:fill on="t" focussize="0,0"/>
              <v:stroke on="f"/>
              <v:imagedata o:title=""/>
              <o:lock v:ext="edit"/>
            </v:rect>
            <v:line id="_x0000_s1842" o:spid="_x0000_s1842" o:spt="20" style="position:absolute;left:3921;top:300;height:0;width:12;" stroked="t" coordsize="21600,21600">
              <v:path arrowok="t"/>
              <v:fill focussize="0,0"/>
              <v:stroke weight="1.25346456692913pt" color="#CA4E61"/>
              <v:imagedata o:title=""/>
              <o:lock v:ext="edit"/>
            </v:line>
            <v:line id="_x0000_s1843" o:spid="_x0000_s1843" o:spt="20" style="position:absolute;left:3927;top:338;height:1516;width:0;" stroked="t" coordsize="21600,21600">
              <v:path arrowok="t"/>
              <v:fill focussize="0,0"/>
              <v:stroke weight="0.626771653543307pt" color="#CA4E61"/>
              <v:imagedata o:title=""/>
              <o:lock v:ext="edit"/>
            </v:line>
            <v:shape id="_x0000_s1844" o:spid="_x0000_s1844" style="position:absolute;left:3920;top:300;height:1580;width:78;" filled="f" stroked="t" coordorigin="3921,300" coordsize="78,1580" path="m3921,1880l3933,1880m3985,300l3998,300e">
              <v:path arrowok="t"/>
              <v:fill on="f" focussize="0,0"/>
              <v:stroke weight="1.25346456692913pt" color="#CA4E61"/>
              <v:imagedata o:title=""/>
              <o:lock v:ext="edit"/>
            </v:shape>
            <v:line id="_x0000_s1845" o:spid="_x0000_s1845" o:spt="20" style="position:absolute;left:3992;top:338;height:1516;width:0;" stroked="t" coordsize="21600,21600">
              <v:path arrowok="t"/>
              <v:fill focussize="0,0"/>
              <v:stroke weight="0.626771653543307pt" color="#CA4E61"/>
              <v:imagedata o:title=""/>
              <o:lock v:ext="edit"/>
            </v:line>
            <v:shape id="_x0000_s1846" o:spid="_x0000_s1846" style="position:absolute;left:3985;top:300;height:1580;width:1454;" filled="f" stroked="t" coordorigin="3985,300" coordsize="1454,1580" path="m3985,1880l3998,1880m5427,300l5439,300e">
              <v:path arrowok="t"/>
              <v:fill on="f" focussize="0,0"/>
              <v:stroke weight="1.25346456692913pt" color="#CA4E61"/>
              <v:imagedata o:title=""/>
              <o:lock v:ext="edit"/>
            </v:shape>
            <v:line id="_x0000_s1847" o:spid="_x0000_s1847" o:spt="20" style="position:absolute;left:5433;top:338;height:1516;width:0;" stroked="t" coordsize="21600,21600">
              <v:path arrowok="t"/>
              <v:fill focussize="0,0"/>
              <v:stroke weight="0.626771653543307pt" color="#CA4E61"/>
              <v:imagedata o:title=""/>
              <o:lock v:ext="edit"/>
            </v:line>
            <v:shape id="_x0000_s1848" o:spid="_x0000_s1848" style="position:absolute;left:5426;top:300;height:1580;width:78;" filled="f" stroked="t" coordorigin="5427,300" coordsize="78,1580" path="m5427,1880l5439,1880m5491,300l5504,300e">
              <v:path arrowok="t"/>
              <v:fill on="f" focussize="0,0"/>
              <v:stroke weight="1.25346456692913pt" color="#CA4E61"/>
              <v:imagedata o:title=""/>
              <o:lock v:ext="edit"/>
            </v:shape>
            <v:line id="_x0000_s1849" o:spid="_x0000_s1849" o:spt="20" style="position:absolute;left:5498;top:338;height:1516;width:0;" stroked="t" coordsize="21600,21600">
              <v:path arrowok="t"/>
              <v:fill focussize="0,0"/>
              <v:stroke weight="0.626771653543307pt" color="#CA4E61"/>
              <v:imagedata o:title=""/>
              <o:lock v:ext="edit"/>
            </v:line>
            <v:shape id="_x0000_s1850" o:spid="_x0000_s1850" style="position:absolute;left:5491;top:300;height:1580;width:1455;" filled="f" stroked="t" coordorigin="5491,300" coordsize="1455,1580" path="m5491,1880l5504,1880m6933,300l6945,300e">
              <v:path arrowok="t"/>
              <v:fill on="f" focussize="0,0"/>
              <v:stroke weight="1.25346456692913pt" color="#CA4E61"/>
              <v:imagedata o:title=""/>
              <o:lock v:ext="edit"/>
            </v:shape>
            <v:line id="_x0000_s1851" o:spid="_x0000_s1851" o:spt="20" style="position:absolute;left:6939;top:338;height:1516;width:0;" stroked="t" coordsize="21600,21600">
              <v:path arrowok="t"/>
              <v:fill focussize="0,0"/>
              <v:stroke weight="0.626771653543307pt" color="#CA4E61"/>
              <v:imagedata o:title=""/>
              <o:lock v:ext="edit"/>
            </v:line>
            <v:shape id="_x0000_s1852" o:spid="_x0000_s1852" style="position:absolute;left:6932;top:300;height:1580;width:78;" filled="f" stroked="t" coordorigin="6933,300" coordsize="78,1580" path="m6933,1880l6945,1880m6997,300l7010,300e">
              <v:path arrowok="t"/>
              <v:fill on="f" focussize="0,0"/>
              <v:stroke weight="1.25346456692913pt" color="#CA4E61"/>
              <v:imagedata o:title=""/>
              <o:lock v:ext="edit"/>
            </v:shape>
            <v:line id="_x0000_s1853" o:spid="_x0000_s1853" o:spt="20" style="position:absolute;left:7004;top:338;height:1516;width:0;" stroked="t" coordsize="21600,21600">
              <v:path arrowok="t"/>
              <v:fill focussize="0,0"/>
              <v:stroke weight="0.626771653543307pt" color="#CA4E61"/>
              <v:imagedata o:title=""/>
              <o:lock v:ext="edit"/>
            </v:line>
            <v:line id="_x0000_s1854" o:spid="_x0000_s1854" o:spt="20" style="position:absolute;left:6997;top:1880;height:0;width:13;" stroked="t" coordsize="21600,21600">
              <v:path arrowok="t"/>
              <v:fill focussize="0,0"/>
              <v:stroke weight="1.25346456692913pt" color="#CA4E61"/>
              <v:imagedata o:title=""/>
              <o:lock v:ext="edit"/>
            </v:line>
            <v:shape id="_x0000_s1855" o:spid="_x0000_s1855" style="position:absolute;left:3439;top:387;height:502;width:4630;" filled="f" stroked="t" coordorigin="3439,388" coordsize="4630,502" path="m3439,889l3927,889,3927,388,4303,388,4303,889,4680,889,4680,388,5057,388,5057,889,5433,889,5433,388,5810,388,5810,889,6186,889,6186,388,6563,388,6563,889,6939,889,6939,388,7316,388,7316,889,7692,889,7692,388,8069,388e">
              <v:path arrowok="t"/>
              <v:fill on="f" focussize="0,0"/>
              <v:stroke weight="0.626771653543307pt" color="#1D1D1A"/>
              <v:imagedata o:title=""/>
              <o:lock v:ext="edit"/>
            </v:shape>
            <v:shape id="_x0000_s1856" o:spid="_x0000_s1856" style="position:absolute;left:3439;top:1089;height:502;width:4630;" filled="f" stroked="t" coordorigin="3439,1090" coordsize="4630,502" path="m8069,1090l7149,1090,7038,1168,6975,1341,6946,1513,6939,1591,5613,1591,5433,1090,4137,1090,4026,1168,3963,1341,3934,1513,3927,1591,3439,1591e">
              <v:path arrowok="t"/>
              <v:fill on="f" focussize="0,0"/>
              <v:stroke weight="0.626771653543307pt" color="#1D1D1A"/>
              <v:imagedata o:title=""/>
              <o:lock v:ext="edit"/>
            </v:shape>
            <v:line id="_x0000_s1857" o:spid="_x0000_s1857" o:spt="20" style="position:absolute;left:4048;top:1641;flip:x;height:0;width:1329;" stroked="t" coordsize="21600,21600">
              <v:path arrowok="t"/>
              <v:fill focussize="0,0"/>
              <v:stroke weight="0.626771653543307pt" color="#CA4E61"/>
              <v:imagedata o:title=""/>
              <o:lock v:ext="edit"/>
            </v:line>
            <v:shape id="_x0000_s1858" o:spid="_x0000_s1858" style="position:absolute;left:3991;top:1606;height:70;width:1442;" fillcolor="#CA4E61" filled="t" stroked="f" coordorigin="3992,1607" coordsize="1442,70" path="m4074,1607l3992,1641,4074,1676,4059,1641,4074,1607xm5433,1641l5350,1607,5365,1641,5350,1676,5433,1641xe">
              <v:path arrowok="t"/>
              <v:fill on="t" focussize="0,0"/>
              <v:stroke on="f"/>
              <v:imagedata o:title=""/>
              <o:lock v:ext="edit"/>
            </v:shape>
            <v:line id="_x0000_s1859" o:spid="_x0000_s1859" o:spt="20" style="position:absolute;left:5554;top:1641;flip:x;height:0;width:1329;" stroked="t" coordsize="21600,21600">
              <v:path arrowok="t"/>
              <v:fill focussize="0,0"/>
              <v:stroke weight="0.626771653543307pt" color="#CA4E61"/>
              <v:imagedata o:title=""/>
              <o:lock v:ext="edit"/>
            </v:line>
            <v:shape id="_x0000_s1860" o:spid="_x0000_s1860" style="position:absolute;left:5497;top:1606;height:70;width:1442;" fillcolor="#CA4E61" filled="t" stroked="f" coordorigin="5498,1607" coordsize="1442,70" path="m5580,1607l5498,1641,5580,1676,5565,1641,5580,1607xm6939,1641l6857,1607,6871,1641,6857,1676,6939,1641xe">
              <v:path arrowok="t"/>
              <v:fill on="t" focussize="0,0"/>
              <v:stroke on="f"/>
              <v:imagedata o:title=""/>
              <o:lock v:ext="edit"/>
            </v:shape>
            <v:line id="_x0000_s1861" o:spid="_x0000_s1861" o:spt="20" style="position:absolute;left:7060;top:1842;height:0;width:131;" stroked="t" coordsize="21600,21600">
              <v:path arrowok="t"/>
              <v:fill focussize="0,0"/>
              <v:stroke weight="0.626771653543307pt" color="#CA4E61"/>
              <v:imagedata o:title=""/>
              <o:lock v:ext="edit"/>
            </v:line>
            <v:shape id="_x0000_s1862" o:spid="_x0000_s1862" style="position:absolute;left:7003;top:1807;height:70;width:83;" fillcolor="#CA4E61" filled="t" stroked="f" coordorigin="7004,1807" coordsize="83,70" path="m7086,1807l7004,1842,7086,1877,7071,1842,7086,1807xe">
              <v:path arrowok="t"/>
              <v:fill on="t" focussize="0,0"/>
              <v:stroke on="f"/>
              <v:imagedata o:title=""/>
              <o:lock v:ext="edit"/>
            </v:shape>
            <v:line id="_x0000_s1863" o:spid="_x0000_s1863" o:spt="20" style="position:absolute;left:6752;top:1842;flip:x;height:0;width:131;" stroked="t" coordsize="21600,21600">
              <v:path arrowok="t"/>
              <v:fill focussize="0,0"/>
              <v:stroke weight="0.626771653543307pt" color="#CA4E61"/>
              <v:imagedata o:title=""/>
              <o:lock v:ext="edit"/>
            </v:line>
            <v:shape id="_x0000_s1864" o:spid="_x0000_s1864" style="position:absolute;left:6856;top:1807;height:70;width:83;" fillcolor="#CA4E61" filled="t" stroked="f" coordorigin="6857,1807" coordsize="83,70" path="m6857,1807l6871,1842,6857,1877,6939,1842,6857,1807xe">
              <v:path arrowok="t"/>
              <v:fill on="t" focussize="0,0"/>
              <v:stroke on="f"/>
              <v:imagedata o:title=""/>
              <o:lock v:ext="edit"/>
            </v:shape>
            <v:line id="_x0000_s1865" o:spid="_x0000_s1865" o:spt="20" style="position:absolute;left:5554;top:1842;height:0;width:130;" stroked="t" coordsize="21600,21600">
              <v:path arrowok="t"/>
              <v:fill focussize="0,0"/>
              <v:stroke weight="0.626771653543307pt" color="#CA4E61"/>
              <v:imagedata o:title=""/>
              <o:lock v:ext="edit"/>
            </v:line>
            <v:shape id="_x0000_s1866" o:spid="_x0000_s1866" style="position:absolute;left:5497;top:1807;height:70;width:83;" fillcolor="#CA4E61" filled="t" stroked="f" coordorigin="5498,1807" coordsize="83,70" path="m5580,1807l5498,1842,5580,1877,5565,1842,5580,1807xe">
              <v:path arrowok="t"/>
              <v:fill on="t" focussize="0,0"/>
              <v:stroke on="f"/>
              <v:imagedata o:title=""/>
              <o:lock v:ext="edit"/>
            </v:shape>
            <v:line id="_x0000_s1867" o:spid="_x0000_s1867" o:spt="20" style="position:absolute;left:5244;top:1842;flip:x;height:0;width:130;" stroked="t" coordsize="21600,21600">
              <v:path arrowok="t"/>
              <v:fill focussize="0,0"/>
              <v:stroke weight="0.626771653543307pt" color="#CA4E61"/>
              <v:imagedata o:title=""/>
              <o:lock v:ext="edit"/>
            </v:line>
            <v:shape id="_x0000_s1868" o:spid="_x0000_s1868" style="position:absolute;left:5348;top:1807;height:70;width:83;" fillcolor="#CA4E61" filled="t" stroked="f" coordorigin="5348,1807" coordsize="83,70" path="m5348,1807l5363,1842,5348,1877,5431,1842,5348,1807xe">
              <v:path arrowok="t"/>
              <v:fill on="t" focussize="0,0"/>
              <v:stroke on="f"/>
              <v:imagedata o:title=""/>
              <o:lock v:ext="edit"/>
            </v:shape>
            <v:line id="_x0000_s1869" o:spid="_x0000_s1869" o:spt="20" style="position:absolute;left:4048;top:1842;height:0;width:130;" stroked="t" coordsize="21600,21600">
              <v:path arrowok="t"/>
              <v:fill focussize="0,0"/>
              <v:stroke weight="0.626771653543307pt" color="#CA4E61"/>
              <v:imagedata o:title=""/>
              <o:lock v:ext="edit"/>
            </v:line>
            <v:shape id="_x0000_s1870" o:spid="_x0000_s1870" style="position:absolute;left:3991;top:1807;height:70;width:83;" fillcolor="#CA4E61" filled="t" stroked="f" coordorigin="3992,1807" coordsize="83,70" path="m4074,1807l3992,1842,4074,1877,4059,1842,4074,1807xe">
              <v:path arrowok="t"/>
              <v:fill on="t" focussize="0,0"/>
              <v:stroke on="f"/>
              <v:imagedata o:title=""/>
              <o:lock v:ext="edit"/>
            </v:shape>
            <v:line id="_x0000_s1871" o:spid="_x0000_s1871" o:spt="20" style="position:absolute;left:3740;top:1842;flip:x;height:0;width:131;" stroked="t" coordsize="21600,21600">
              <v:path arrowok="t"/>
              <v:fill focussize="0,0"/>
              <v:stroke weight="0.626771653543307pt" color="#CA4E61"/>
              <v:imagedata o:title=""/>
              <o:lock v:ext="edit"/>
            </v:line>
            <v:shape id="_x0000_s1872" o:spid="_x0000_s1872" style="position:absolute;left:3844;top:1807;height:70;width:83;" fillcolor="#CA4E61" filled="t" stroked="f" coordorigin="3844,1807" coordsize="83,70" path="m3844,1807l3859,1842,3844,1877,3927,1842,3844,1807xe">
              <v:path arrowok="t"/>
              <v:fill on="t" focussize="0,0"/>
              <v:stroke on="f"/>
              <v:imagedata o:title=""/>
              <o:lock v:ext="edit"/>
            </v:shape>
            <v:shape id="_x0000_s1873" o:spid="_x0000_s1873" o:spt="75" type="#_x0000_t75" style="position:absolute;left:4789;top:260;height:256;width:181;" filled="f" stroked="f" coordsize="21600,21600">
              <v:path/>
              <v:fill on="f" focussize="0,0"/>
              <v:stroke on="f"/>
              <v:imagedata r:id="rId70" o:title=""/>
              <o:lock v:ext="edit" aspectratio="t"/>
            </v:shape>
            <v:shape id="_x0000_s1874" o:spid="_x0000_s1874" o:spt="75" type="#_x0000_t75" style="position:absolute;left:6294;top:260;height:256;width:181;" filled="f" stroked="f" coordsize="21600,21600">
              <v:path/>
              <v:fill on="f" focussize="0,0"/>
              <v:stroke on="f"/>
              <v:imagedata r:id="rId71" o:title=""/>
              <o:lock v:ext="edit" aspectratio="t"/>
            </v:shape>
            <v:shape id="_x0000_s1875" o:spid="_x0000_s1875" o:spt="202" type="#_x0000_t202" style="position:absolute;left:3188;top:549;height:177;width:394;" filled="f" stroked="f" coordsize="21600,21600">
              <v:path/>
              <v:fill on="f" focussize="0,0"/>
              <v:stroke on="f" joinstyle="miter"/>
              <v:imagedata o:title=""/>
              <o:lock v:ext="edit"/>
              <v:textbox inset="0mm,0mm,0mm,0mm">
                <w:txbxContent>
                  <w:p w14:paraId="67038DB8">
                    <w:pPr>
                      <w:pStyle w:val="134"/>
                      <w:spacing w:before="0" w:line="173" w:lineRule="exact"/>
                      <w:ind w:left="0" w:right="0" w:firstLine="0"/>
                      <w:jc w:val="left"/>
                      <w:rPr>
                        <w:sz w:val="15"/>
                      </w:rPr>
                    </w:pPr>
                    <w:r>
                      <w:t>离子交换树脂</w:t>
                    </w:r>
                  </w:p>
                </w:txbxContent>
              </v:textbox>
            </v:shape>
            <v:shape id="_x0000_s1876" o:spid="_x0000_s1876" o:spt="202" type="#_x0000_t202" style="position:absolute;left:2536;top:1251;height:177;width:1061;" filled="f" stroked="f" coordsize="21600,21600">
              <v:path/>
              <v:fill on="f" focussize="0,0"/>
              <v:stroke on="f" joinstyle="miter"/>
              <v:imagedata o:title=""/>
              <o:lock v:ext="edit"/>
              <v:textbox inset="0mm,0mm,0mm,0mm">
                <w:txbxContent>
                  <w:p w14:paraId="065B5D1F">
                    <w:pPr>
                      <w:pStyle w:val="134"/>
                      <w:spacing w:before="0" w:line="173" w:lineRule="exact"/>
                      <w:ind w:left="0" w:right="0" w:firstLine="0"/>
                      <w:jc w:val="left"/>
                      <w:rPr>
                        <w:sz w:val="15"/>
                      </w:rPr>
                    </w:pPr>
                    <w:r>
                      <w:t>IC_IN_A/SCL</w:t>
                    </w:r>
                  </w:p>
                </w:txbxContent>
              </v:textbox>
            </v:shape>
            <v:shape id="_x0000_s1877" o:spid="_x0000_s1877" o:spt="202" type="#_x0000_t202" style="position:absolute;left:4143;top:1698;height:118;width:1149;" filled="f" stroked="f" coordsize="21600,21600">
              <v:path/>
              <v:fill on="f" focussize="0,0"/>
              <v:stroke on="f" joinstyle="miter"/>
              <v:imagedata o:title=""/>
              <o:lock v:ext="edit"/>
              <v:textbox inset="0mm,0mm,0mm,0mm">
                <w:txbxContent>
                  <w:p w14:paraId="7A34F08B">
                    <w:pPr>
                      <w:pStyle w:val="67"/>
                      <w:spacing w:before="0" w:line="115" w:lineRule="exact"/>
                      <w:ind w:left="0" w:right="0" w:firstLine="0"/>
                      <w:jc w:val="left"/>
                      <w:rPr>
                        <w:sz w:val="10"/>
                      </w:rPr>
                    </w:pPr>
                    <w:r>
                      <w:t>HCNT + IC_*_SPKLEN +7</w:t>
                    </w:r>
                  </w:p>
                </w:txbxContent>
              </v:textbox>
            </v:shape>
            <v:shape id="_x0000_s1878" o:spid="_x0000_s1878" o:spt="202" type="#_x0000_t202" style="position:absolute;left:6010;top:1698;height:118;width:433;" filled="f" stroked="f" coordsize="21600,21600">
              <v:path/>
              <v:fill on="f" focussize="0,0"/>
              <v:stroke on="f" joinstyle="miter"/>
              <v:imagedata o:title=""/>
              <o:lock v:ext="edit"/>
              <v:textbox inset="0mm,0mm,0mm,0mm">
                <w:txbxContent>
                  <w:p w14:paraId="54518133">
                    <w:pPr>
                      <w:pStyle w:val="67"/>
                      <w:spacing w:before="0" w:line="115" w:lineRule="exact"/>
                      <w:ind w:left="0" w:right="0" w:firstLine="0"/>
                      <w:jc w:val="left"/>
                      <w:rPr>
                        <w:sz w:val="10"/>
                      </w:rPr>
                    </w:pPr>
                    <w:r>
                      <w:t>LCNT +1</w:t>
                    </w:r>
                  </w:p>
                </w:txbxContent>
              </v:textbox>
            </v:shape>
            <v:shape id="_x0000_s1879" o:spid="_x0000_s1879" o:spt="202" type="#_x0000_t202" style="position:absolute;left:2547;top:1900;height:720;width:4632;" filled="f" stroked="f" coordsize="21600,21600">
              <v:path/>
              <v:fill on="f" focussize="0,0"/>
              <v:stroke on="f" joinstyle="miter"/>
              <v:imagedata o:title=""/>
              <o:lock v:ext="edit"/>
              <v:textbox inset="0mm,0mm,0mm,0mm">
                <w:txbxContent>
                  <w:p w14:paraId="7D2DDC80">
                    <w:pPr>
                      <w:pStyle w:val="135"/>
                      <w:tabs>
                        <w:tab w:val="left" w:pos="2706"/>
                        <w:tab w:val="left" w:pos="4213"/>
                      </w:tabs>
                      <w:spacing w:before="0" w:line="107" w:lineRule="exact"/>
                      <w:ind w:left="1201" w:right="0" w:firstLine="0"/>
                      <w:jc w:val="center"/>
                      <w:rPr>
                        <w:sz w:val="10"/>
                      </w:rPr>
                    </w:pPr>
                    <w:r>
                      <w:t>SCL SCL</w:t>
                    </w:r>
                  </w:p>
                  <w:p w14:paraId="439A987A">
                    <w:pPr>
                      <w:pStyle w:val="136"/>
                      <w:tabs>
                        <w:tab w:val="left" w:pos="2712"/>
                        <w:tab w:val="left" w:pos="4206"/>
                      </w:tabs>
                      <w:spacing w:before="0" w:line="108" w:lineRule="exact"/>
                      <w:ind w:left="1194" w:right="0" w:firstLine="0"/>
                      <w:jc w:val="center"/>
                      <w:rPr>
                        <w:sz w:val="10"/>
                      </w:rPr>
                    </w:pPr>
                    <w:r>
                      <w:t>上升时间下降时间上升时间</w:t>
                    </w:r>
                  </w:p>
                  <w:p w14:paraId="5331A650">
                    <w:pPr>
                      <w:pStyle w:val="136"/>
                      <w:spacing w:before="101" w:line="200" w:lineRule="atLeast"/>
                      <w:ind w:left="0" w:right="971" w:firstLine="0"/>
                      <w:jc w:val="left"/>
                      <w:rPr>
                        <w:sz w:val="10"/>
                      </w:rPr>
                    </w:pPr>
                    <w:r>
                      <w:t>SCL_High_time =[（HCNT + IC_*_SPKLEN +7）* ic_time]+ SCL_Fall_time SCL_low_time =[（LCNT +1）* ic_time]-SCL_Fall_time + SCL_Rise_time</w:t>
                    </w:r>
                  </w:p>
                </w:txbxContent>
              </v:textbox>
            </v:shape>
          </v:group>
        </w:pict>
      </w:r>
      <w:r>
        <w:rPr>
          <w:i/>
          <w:color w:val="333333"/>
          <w:w w:val="95"/>
          <w:sz w:val="12"/>
        </w:rPr>
        <w:t>图86.</w:t>
      </w:r>
      <w:r>
        <w:rPr>
          <w:i/>
          <w:color w:val="333333"/>
          <w:spacing w:val="-22"/>
          <w:w w:val="95"/>
          <w:sz w:val="12"/>
        </w:rPr>
        <w:t xml:space="preserve"> </w:t>
      </w:r>
      <w:r>
        <w:rPr>
          <w:rFonts w:ascii="MS Gothic"/>
          <w:color w:val="B12046"/>
          <w:w w:val="95"/>
          <w:sz w:val="10"/>
        </w:rPr>
        <w:t>SCL</w:t>
      </w:r>
      <w:r>
        <w:rPr>
          <w:i/>
          <w:color w:val="333333"/>
          <w:w w:val="95"/>
          <w:sz w:val="12"/>
        </w:rPr>
        <w:t>上升时间和下降时间对生成</w:t>
      </w:r>
      <w:r>
        <w:rPr>
          <w:rFonts w:ascii="MS Gothic"/>
          <w:color w:val="B12046"/>
          <w:w w:val="95"/>
          <w:sz w:val="10"/>
        </w:rPr>
        <w:t>SCL的影响</w:t>
      </w:r>
    </w:p>
    <w:p w14:paraId="3CCA5AD2">
      <w:pPr>
        <w:pStyle w:val="8"/>
        <w:rPr>
          <w:rFonts w:ascii="MS Gothic"/>
          <w:sz w:val="20"/>
        </w:rPr>
      </w:pPr>
    </w:p>
    <w:p w14:paraId="31A10093">
      <w:pPr>
        <w:pStyle w:val="8"/>
        <w:rPr>
          <w:rFonts w:ascii="MS Gothic"/>
          <w:sz w:val="20"/>
        </w:rPr>
      </w:pPr>
    </w:p>
    <w:p w14:paraId="7488103B">
      <w:pPr>
        <w:pStyle w:val="8"/>
        <w:rPr>
          <w:rFonts w:ascii="MS Gothic"/>
          <w:sz w:val="20"/>
        </w:rPr>
      </w:pPr>
    </w:p>
    <w:p w14:paraId="6C3048BC">
      <w:pPr>
        <w:pStyle w:val="8"/>
        <w:rPr>
          <w:rFonts w:ascii="MS Gothic"/>
          <w:sz w:val="20"/>
        </w:rPr>
      </w:pPr>
    </w:p>
    <w:p w14:paraId="3099FB4E">
      <w:pPr>
        <w:pStyle w:val="8"/>
        <w:rPr>
          <w:rFonts w:ascii="MS Gothic"/>
          <w:sz w:val="20"/>
        </w:rPr>
      </w:pPr>
    </w:p>
    <w:p w14:paraId="24E78176">
      <w:pPr>
        <w:pStyle w:val="8"/>
        <w:rPr>
          <w:rFonts w:ascii="MS Gothic"/>
          <w:sz w:val="20"/>
        </w:rPr>
      </w:pPr>
    </w:p>
    <w:p w14:paraId="60A80D4B">
      <w:pPr>
        <w:pStyle w:val="8"/>
        <w:rPr>
          <w:rFonts w:ascii="MS Gothic"/>
          <w:sz w:val="20"/>
        </w:rPr>
      </w:pPr>
    </w:p>
    <w:p w14:paraId="52950933">
      <w:pPr>
        <w:pStyle w:val="8"/>
        <w:rPr>
          <w:rFonts w:ascii="MS Gothic"/>
          <w:sz w:val="20"/>
        </w:rPr>
      </w:pPr>
    </w:p>
    <w:p w14:paraId="7EFB1168">
      <w:pPr>
        <w:pStyle w:val="8"/>
        <w:rPr>
          <w:rFonts w:ascii="MS Gothic"/>
          <w:sz w:val="20"/>
        </w:rPr>
      </w:pPr>
    </w:p>
    <w:p w14:paraId="07E2FBC3">
      <w:pPr>
        <w:pStyle w:val="8"/>
        <w:spacing w:before="8"/>
        <w:rPr>
          <w:rFonts w:ascii="MS Gothic"/>
          <w:sz w:val="21"/>
        </w:rPr>
      </w:pPr>
    </w:p>
    <w:p w14:paraId="3822A889">
      <w:pPr>
        <w:pStyle w:val="12"/>
        <w:numPr>
          <w:ilvl w:val="3"/>
          <w:numId w:val="20"/>
        </w:numPr>
        <w:tabs>
          <w:tab w:val="left" w:pos="2134"/>
        </w:tabs>
        <w:spacing w:before="99" w:after="0" w:line="240" w:lineRule="auto"/>
        <w:ind w:left="2133" w:right="0" w:hanging="854"/>
        <w:jc w:val="left"/>
        <w:rPr>
          <w:b/>
          <w:sz w:val="20"/>
        </w:rPr>
      </w:pPr>
      <w:bookmarkStart w:id="103" w:name="_bookmark59"/>
      <w:bookmarkEnd w:id="103"/>
      <w:bookmarkStart w:id="104" w:name="_bookmark59"/>
      <w:bookmarkEnd w:id="104"/>
      <w:r>
        <w:rPr>
          <w:b/>
          <w:color w:val="333333"/>
          <w:sz w:val="20"/>
        </w:rPr>
        <w:t>最小</w:t>
      </w:r>
      <w:r>
        <w:rPr>
          <w:rFonts w:ascii="宋体"/>
          <w:color w:val="B12046"/>
          <w:sz w:val="17"/>
        </w:rPr>
        <w:t>IC_CLK</w:t>
      </w:r>
      <w:r>
        <w:rPr>
          <w:b/>
          <w:color w:val="333333"/>
          <w:sz w:val="20"/>
        </w:rPr>
        <w:t>频率</w:t>
      </w:r>
    </w:p>
    <w:p w14:paraId="0A13C213">
      <w:pPr>
        <w:pStyle w:val="8"/>
        <w:spacing w:before="5"/>
        <w:rPr>
          <w:b/>
          <w:sz w:val="22"/>
        </w:rPr>
      </w:pPr>
    </w:p>
    <w:p w14:paraId="0D45F56D">
      <w:pPr>
        <w:pStyle w:val="8"/>
        <w:spacing w:line="319" w:lineRule="auto"/>
        <w:ind w:left="1280" w:right="119"/>
        <w:jc w:val="both"/>
      </w:pPr>
      <w:r>
        <w:rPr>
          <w:color w:val="333333"/>
        </w:rPr>
        <w:t>本节介绍DW_apb_i2c支持的每种速度模式的最小</w:t>
      </w:r>
      <w:r>
        <w:rPr>
          <w:rFonts w:ascii="MS Gothic"/>
          <w:color w:val="B12046"/>
          <w:sz w:val="14"/>
        </w:rPr>
        <w:t>ic_frequency，</w:t>
      </w:r>
      <w:r>
        <w:rPr>
          <w:color w:val="333333"/>
        </w:rPr>
        <w:t>以及相关的高计数值和低计数值。在从机模式下，需要对</w:t>
      </w:r>
      <w:r>
        <w:fldChar w:fldCharType="begin"/>
      </w:r>
      <w:r>
        <w:instrText xml:space="preserve"> HYPERLINK \l "_bookmark92" </w:instrText>
      </w:r>
      <w:r>
        <w:fldChar w:fldCharType="separate"/>
      </w:r>
      <w:r>
        <w:rPr>
          <w:color w:val="418BCA"/>
        </w:rPr>
        <w:t>IC_SDA_HOLD</w:t>
      </w:r>
      <w:r>
        <w:rPr>
          <w:color w:val="418BCA"/>
        </w:rPr>
        <w:fldChar w:fldCharType="end"/>
      </w:r>
      <w:r>
        <w:rPr>
          <w:color w:val="333333"/>
        </w:rPr>
        <w:t>（Thd;dat）和</w:t>
      </w:r>
      <w:r>
        <w:fldChar w:fldCharType="begin"/>
      </w:r>
      <w:r>
        <w:instrText xml:space="preserve"> HYPERLINK \l "_bookmark98" </w:instrText>
      </w:r>
      <w:r>
        <w:fldChar w:fldCharType="separate"/>
      </w:r>
      <w:r>
        <w:rPr>
          <w:color w:val="418BCA"/>
        </w:rPr>
        <w:t>IC_SDA_SETUP</w:t>
      </w:r>
      <w:r>
        <w:rPr>
          <w:color w:val="418BCA"/>
        </w:rPr>
        <w:fldChar w:fldCharType="end"/>
      </w:r>
      <w:r>
        <w:rPr>
          <w:color w:val="333333"/>
        </w:rPr>
        <w:t>（Tsu</w:t>
      </w:r>
      <w:r>
        <w:rPr>
          <w:rFonts w:hint="eastAsia" w:eastAsia="宋体"/>
          <w:color w:val="333333"/>
          <w:lang w:eastAsia="zh-CN"/>
        </w:rPr>
        <w:t>:</w:t>
      </w:r>
      <w:r>
        <w:rPr>
          <w:color w:val="333333"/>
        </w:rPr>
        <w:t>dat）进行编程，以满足I2C协议时序要求。以下示例针对</w:t>
      </w:r>
      <w:r>
        <w:fldChar w:fldCharType="begin"/>
      </w:r>
      <w:r>
        <w:instrText xml:space="preserve"> HYPERLINK \l "_bookmark101" </w:instrText>
      </w:r>
      <w:r>
        <w:fldChar w:fldCharType="separate"/>
      </w:r>
      <w:r>
        <w:rPr>
          <w:color w:val="418BCA"/>
        </w:rPr>
        <w:t>IC_FS_SPKLEN</w:t>
      </w:r>
      <w:r>
        <w:rPr>
          <w:color w:val="418BCA"/>
        </w:rPr>
        <w:fldChar w:fldCharType="end"/>
      </w:r>
      <w:r>
        <w:rPr>
          <w:color w:val="333333"/>
        </w:rPr>
        <w:t>编程为2的情况。</w:t>
      </w:r>
    </w:p>
    <w:p w14:paraId="0E4DED68">
      <w:pPr>
        <w:pStyle w:val="8"/>
        <w:rPr>
          <w:sz w:val="18"/>
        </w:rPr>
      </w:pPr>
    </w:p>
    <w:p w14:paraId="15937BC0">
      <w:pPr>
        <w:pStyle w:val="8"/>
        <w:spacing w:before="5"/>
        <w:rPr>
          <w:sz w:val="26"/>
        </w:rPr>
      </w:pPr>
    </w:p>
    <w:p w14:paraId="505AFBB7">
      <w:pPr>
        <w:pStyle w:val="85"/>
        <w:numPr>
          <w:ilvl w:val="4"/>
          <w:numId w:val="22"/>
        </w:numPr>
        <w:tabs>
          <w:tab w:val="left" w:pos="2204"/>
        </w:tabs>
        <w:spacing w:before="0" w:after="0" w:line="240" w:lineRule="auto"/>
        <w:ind w:left="2203" w:right="0" w:hanging="924"/>
        <w:jc w:val="both"/>
      </w:pPr>
      <w:bookmarkStart w:id="105" w:name="_bookmark60"/>
      <w:bookmarkEnd w:id="105"/>
      <w:bookmarkStart w:id="106" w:name="_bookmark60"/>
      <w:bookmarkEnd w:id="106"/>
      <w:r>
        <w:t>标准模式（SM）、快速模式（FM）和快速模式增强版（FM+）</w:t>
      </w:r>
    </w:p>
    <w:p w14:paraId="1A74128B">
      <w:pPr>
        <w:pStyle w:val="8"/>
        <w:spacing w:before="2"/>
        <w:rPr>
          <w:b/>
          <w:sz w:val="19"/>
        </w:rPr>
      </w:pPr>
    </w:p>
    <w:p w14:paraId="291F19C9">
      <w:pPr>
        <w:pStyle w:val="8"/>
        <w:spacing w:line="316" w:lineRule="auto"/>
        <w:ind w:left="1280" w:right="121"/>
        <w:jc w:val="both"/>
      </w:pPr>
      <w:r>
        <w:rPr>
          <w:color w:val="333333"/>
        </w:rPr>
        <w:t>本节详细介绍如何推导DW_apb_i2c标准和快速模式的最小</w:t>
      </w:r>
      <w:r>
        <w:rPr>
          <w:rFonts w:ascii="MS Gothic"/>
          <w:color w:val="B12046"/>
          <w:sz w:val="14"/>
        </w:rPr>
        <w:t>ic_max</w:t>
      </w:r>
      <w:r>
        <w:rPr>
          <w:color w:val="333333"/>
        </w:rPr>
        <w:t>值。虽然下面的方法显示了如何进行快速模式计算，但您也可以使用相同的方法进行标准模式和快速模式+的计算。</w:t>
      </w:r>
    </w:p>
    <w:p w14:paraId="139F0D70">
      <w:pPr>
        <w:spacing w:before="127"/>
        <w:ind w:left="1280" w:right="0" w:firstLine="0"/>
        <w:jc w:val="left"/>
        <w:rPr>
          <w:b/>
          <w:sz w:val="18"/>
        </w:rPr>
      </w:pPr>
      <w:r>
        <w:pict>
          <v:shape id="_x0000_s1880" o:spid="_x0000_s1880" o:spt="202" type="#_x0000_t202" style="position:absolute;left:0pt;margin-left:115pt;margin-top:23.35pt;height:23.4pt;width:424.3pt;mso-position-horizontal-relative:page;mso-wrap-distance-bottom:0pt;mso-wrap-distance-top:0pt;z-index:-251437056;mso-width-relative:page;mso-height-relative:page;" filled="f" stroked="t" coordsize="21600,21600">
            <v:path/>
            <v:fill on="f" focussize="0,0"/>
            <v:stroke weight="1pt" color="#CA5868"/>
            <v:imagedata o:title=""/>
            <o:lock v:ext="edit"/>
            <v:textbox inset="0mm,0mm,0mm,0mm">
              <w:txbxContent>
                <w:p w14:paraId="4C8D871A">
                  <w:pPr>
                    <w:pStyle w:val="24"/>
                    <w:spacing w:before="127"/>
                    <w:ind w:left="110"/>
                  </w:pPr>
                  <w:r>
                    <w:t>以下计算不考虑SCL_Rise_time和SCL_Fall_time。</w:t>
                  </w:r>
                </w:p>
              </w:txbxContent>
            </v:textbox>
            <w10:wrap type="topAndBottom"/>
          </v:shape>
        </w:pict>
      </w:r>
      <w:r>
        <w:drawing>
          <wp:inline distT="0" distB="0" distL="0" distR="0">
            <wp:extent cx="127000" cy="127000"/>
            <wp:effectExtent l="0" t="0" r="0" b="0"/>
            <wp:docPr id="5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3D615787">
      <w:pPr>
        <w:pStyle w:val="8"/>
        <w:spacing w:before="3"/>
        <w:rPr>
          <w:b/>
          <w:sz w:val="10"/>
        </w:rPr>
      </w:pPr>
    </w:p>
    <w:p w14:paraId="0F7E3D7F">
      <w:pPr>
        <w:pStyle w:val="8"/>
        <w:spacing w:before="99"/>
        <w:ind w:left="1280"/>
      </w:pPr>
      <w:r>
        <w:rPr>
          <w:color w:val="333333"/>
        </w:rPr>
        <w:t>给定快速模式下最小DW_apb_i2c</w:t>
      </w:r>
      <w:r>
        <w:rPr>
          <w:rFonts w:ascii="MS Gothic"/>
          <w:color w:val="B12046"/>
          <w:sz w:val="14"/>
        </w:rPr>
        <w:t>ic_dft</w:t>
      </w:r>
      <w:r>
        <w:rPr>
          <w:color w:val="333333"/>
        </w:rPr>
        <w:t>值的条件和计算</w:t>
      </w:r>
    </w:p>
    <w:p w14:paraId="4CD12C77">
      <w:pPr>
        <w:pStyle w:val="12"/>
        <w:numPr>
          <w:ilvl w:val="5"/>
          <w:numId w:val="22"/>
        </w:numPr>
        <w:tabs>
          <w:tab w:val="left" w:pos="1640"/>
        </w:tabs>
        <w:spacing w:before="106" w:after="0" w:line="240" w:lineRule="auto"/>
        <w:ind w:left="1640" w:right="0" w:hanging="174"/>
        <w:jc w:val="left"/>
        <w:rPr>
          <w:sz w:val="16"/>
        </w:rPr>
      </w:pPr>
      <w:r>
        <w:rPr>
          <w:color w:val="333333"/>
          <w:sz w:val="16"/>
        </w:rPr>
        <w:t>快速模式的数据速率为400 kbps;意味着</w:t>
      </w:r>
      <w:r>
        <w:rPr>
          <w:rFonts w:ascii="MS Gothic" w:hAnsi="MS Gothic"/>
          <w:color w:val="B12046"/>
          <w:sz w:val="14"/>
        </w:rPr>
        <w:t>SCL</w:t>
      </w:r>
      <w:r>
        <w:rPr>
          <w:color w:val="333333"/>
          <w:sz w:val="16"/>
        </w:rPr>
        <w:t>周期为1/400 kHz = 2.5μs</w:t>
      </w:r>
    </w:p>
    <w:p w14:paraId="43295AB1">
      <w:pPr>
        <w:pStyle w:val="58"/>
        <w:numPr>
          <w:ilvl w:val="5"/>
          <w:numId w:val="22"/>
        </w:numPr>
        <w:tabs>
          <w:tab w:val="left" w:pos="1640"/>
        </w:tabs>
        <w:spacing w:before="42" w:after="0" w:line="240" w:lineRule="auto"/>
        <w:ind w:left="1640" w:right="0" w:hanging="174"/>
        <w:jc w:val="left"/>
        <w:rPr>
          <w:sz w:val="16"/>
        </w:rPr>
      </w:pPr>
      <w:r>
        <w:t>最小hcnt值14作为种子值; IC_HCNT_FS = 14</w:t>
      </w:r>
    </w:p>
    <w:p w14:paraId="1F57A869">
      <w:pPr>
        <w:pStyle w:val="12"/>
        <w:numPr>
          <w:ilvl w:val="5"/>
          <w:numId w:val="22"/>
        </w:numPr>
        <w:tabs>
          <w:tab w:val="left" w:pos="1640"/>
        </w:tabs>
        <w:spacing w:before="43" w:after="0" w:line="240" w:lineRule="auto"/>
        <w:ind w:left="1640" w:right="0" w:hanging="174"/>
        <w:jc w:val="left"/>
        <w:rPr>
          <w:sz w:val="16"/>
        </w:rPr>
      </w:pPr>
      <w:r>
        <w:rPr>
          <w:color w:val="333333"/>
          <w:sz w:val="16"/>
        </w:rPr>
        <w:t>方案最小</w:t>
      </w:r>
      <w:r>
        <w:rPr>
          <w:rFonts w:ascii="MS Gothic" w:hAnsi="MS Gothic"/>
          <w:color w:val="B12046"/>
          <w:sz w:val="14"/>
        </w:rPr>
        <w:t>SCL</w:t>
      </w:r>
      <w:r>
        <w:rPr>
          <w:color w:val="333333"/>
          <w:sz w:val="16"/>
        </w:rPr>
        <w:t>高电平和低电平时间</w:t>
      </w:r>
      <w:r>
        <w:rPr>
          <w:rFonts w:hint="eastAsia" w:eastAsia="宋体"/>
          <w:color w:val="333333"/>
          <w:sz w:val="16"/>
          <w:lang w:eastAsia="zh-CN"/>
        </w:rPr>
        <w:t>:</w:t>
      </w:r>
    </w:p>
    <w:p w14:paraId="6CAE782F">
      <w:pPr>
        <w:pStyle w:val="58"/>
        <w:numPr>
          <w:ilvl w:val="6"/>
          <w:numId w:val="22"/>
        </w:numPr>
        <w:tabs>
          <w:tab w:val="left" w:pos="2000"/>
        </w:tabs>
        <w:spacing w:before="73" w:after="0" w:line="240" w:lineRule="auto"/>
        <w:ind w:left="2000" w:right="0" w:hanging="210"/>
        <w:jc w:val="left"/>
        <w:rPr>
          <w:sz w:val="16"/>
        </w:rPr>
      </w:pPr>
      <w:r>
        <w:t>MIN_SCL_LOWtime_FS = 1300 ns</w:t>
      </w:r>
    </w:p>
    <w:p w14:paraId="2F09624D">
      <w:pPr>
        <w:pStyle w:val="58"/>
        <w:numPr>
          <w:ilvl w:val="6"/>
          <w:numId w:val="22"/>
        </w:numPr>
        <w:tabs>
          <w:tab w:val="left" w:pos="2000"/>
        </w:tabs>
        <w:spacing w:before="46" w:after="0" w:line="304" w:lineRule="auto"/>
        <w:ind w:left="1280" w:right="5598" w:firstLine="510"/>
        <w:jc w:val="left"/>
        <w:rPr>
          <w:sz w:val="16"/>
        </w:rPr>
      </w:pPr>
      <w:r>
        <w:t>MIN_SCL_HIGH_time_FS = 600ns导出的公式</w:t>
      </w:r>
      <w:r>
        <w:rPr>
          <w:rFonts w:hint="eastAsia" w:eastAsia="宋体"/>
          <w:lang w:eastAsia="zh-CN"/>
        </w:rPr>
        <w:t>:</w:t>
      </w:r>
    </w:p>
    <w:p w14:paraId="141F8BB7">
      <w:pPr>
        <w:pStyle w:val="8"/>
        <w:spacing w:before="2"/>
        <w:rPr>
          <w:sz w:val="18"/>
        </w:rPr>
      </w:pPr>
      <w:r>
        <w:pict>
          <v:shape id="_x0000_s1881" o:spid="_x0000_s1881" o:spt="202" type="#_x0000_t202" style="position:absolute;left:0pt;margin-left:115pt;margin-top:11.75pt;height:54.75pt;width:424.3pt;mso-position-horizontal-relative:page;mso-wrap-distance-bottom:0pt;mso-wrap-distance-top:0pt;z-index:-251437056;mso-width-relative:page;mso-height-relative:page;" fillcolor="#E5E5E5" filled="t" stroked="f" coordsize="21600,21600">
            <v:path/>
            <v:fill on="t" focussize="0,0"/>
            <v:stroke on="f" joinstyle="miter"/>
            <v:imagedata o:title=""/>
            <o:lock v:ext="edit"/>
            <v:textbox inset="0mm,0mm,0mm,0mm">
              <w:txbxContent>
                <w:p w14:paraId="2D3F9871">
                  <w:pPr>
                    <w:pStyle w:val="137"/>
                    <w:spacing w:before="34" w:line="436" w:lineRule="exact"/>
                    <w:ind w:left="220" w:right="3499" w:firstLine="0"/>
                    <w:jc w:val="left"/>
                    <w:rPr>
                      <w:rFonts w:ascii="Courier New" w:hAnsi="Courier New"/>
                      <w:sz w:val="14"/>
                    </w:rPr>
                  </w:pPr>
                  <w:r>
                    <w:t>SCL_PERIOD_FS/（IC_HCNT_FS + IC_LCNT_FS）= IC_CLK_PERIOD IC_LCNT_FS × IC_CLK_PERIOD = MIN_SCL_LOWtime_FS</w:t>
                  </w:r>
                </w:p>
              </w:txbxContent>
            </v:textbox>
            <w10:wrap type="topAndBottom"/>
          </v:shape>
        </w:pict>
      </w:r>
    </w:p>
    <w:p w14:paraId="1C07E853">
      <w:pPr>
        <w:pStyle w:val="8"/>
        <w:spacing w:before="5"/>
        <w:rPr>
          <w:sz w:val="12"/>
        </w:rPr>
      </w:pPr>
    </w:p>
    <w:p w14:paraId="0CAF358B">
      <w:pPr>
        <w:pStyle w:val="24"/>
        <w:spacing w:before="98"/>
        <w:ind w:left="1280"/>
        <w:rPr>
          <w:rFonts w:hint="eastAsia" w:eastAsia="宋体"/>
          <w:lang w:eastAsia="zh-CN"/>
        </w:rPr>
      </w:pPr>
      <w:r>
        <w:t>结合前面的等式，可以得到以下结果</w:t>
      </w:r>
      <w:r>
        <w:rPr>
          <w:rFonts w:hint="eastAsia" w:eastAsia="宋体"/>
          <w:lang w:eastAsia="zh-CN"/>
        </w:rPr>
        <w:t>:</w:t>
      </w:r>
    </w:p>
    <w:p w14:paraId="4A9B5894">
      <w:pPr>
        <w:pStyle w:val="8"/>
        <w:spacing w:before="5"/>
        <w:rPr>
          <w:sz w:val="22"/>
        </w:rPr>
      </w:pPr>
      <w:r>
        <w:pict>
          <v:shape id="_x0000_s1882" o:spid="_x0000_s1882" o:spt="202" type="#_x0000_t202" style="position:absolute;left:0pt;margin-left:115pt;margin-top:14.2pt;height:32.95pt;width:424.3pt;mso-position-horizontal-relative:page;mso-wrap-distance-bottom:0pt;mso-wrap-distance-top:0pt;z-index:-251436032;mso-width-relative:page;mso-height-relative:page;" fillcolor="#E5E5E5" filled="t" stroked="f" coordsize="21600,21600">
            <v:path/>
            <v:fill on="t" focussize="0,0"/>
            <v:stroke on="f" joinstyle="miter"/>
            <v:imagedata o:title=""/>
            <o:lock v:ext="edit"/>
            <v:textbox inset="0mm,0mm,0mm,0mm">
              <w:txbxContent>
                <w:p w14:paraId="4BCD9BA3">
                  <w:pPr>
                    <w:pStyle w:val="8"/>
                    <w:spacing w:before="11"/>
                    <w:rPr>
                      <w:sz w:val="22"/>
                    </w:rPr>
                  </w:pPr>
                </w:p>
                <w:p w14:paraId="094A005A">
                  <w:pPr>
                    <w:pStyle w:val="137"/>
                    <w:spacing w:before="0"/>
                    <w:ind w:left="220" w:right="0" w:firstLine="0"/>
                    <w:jc w:val="left"/>
                    <w:rPr>
                      <w:rFonts w:ascii="Courier New" w:hAnsi="Courier New"/>
                      <w:sz w:val="14"/>
                    </w:rPr>
                  </w:pPr>
                  <w:r>
                    <w:t>IC_LCNT_FS ×（SCL_PERIOD_FS/（IC_LCNT_FS + IC_HCNT_FS））= MIN_SCL_LOWtime_FS</w:t>
                  </w:r>
                </w:p>
              </w:txbxContent>
            </v:textbox>
            <w10:wrap type="topAndBottom"/>
          </v:shape>
        </w:pict>
      </w:r>
    </w:p>
    <w:p w14:paraId="62994676">
      <w:pPr>
        <w:pStyle w:val="8"/>
        <w:spacing w:before="5"/>
        <w:rPr>
          <w:sz w:val="12"/>
        </w:rPr>
      </w:pPr>
    </w:p>
    <w:p w14:paraId="0F14F134">
      <w:pPr>
        <w:pStyle w:val="24"/>
        <w:spacing w:before="98"/>
        <w:ind w:left="1280"/>
        <w:rPr>
          <w:rFonts w:hint="eastAsia" w:eastAsia="宋体"/>
          <w:lang w:eastAsia="zh-CN"/>
        </w:rPr>
      </w:pPr>
      <w:r>
        <w:t>求解IC_LCNT_FS</w:t>
      </w:r>
      <w:r>
        <w:rPr>
          <w:rFonts w:hint="eastAsia" w:eastAsia="宋体"/>
          <w:lang w:eastAsia="zh-CN"/>
        </w:rPr>
        <w:t>:</w:t>
      </w:r>
    </w:p>
    <w:p w14:paraId="44719D80">
      <w:pPr>
        <w:spacing w:after="0"/>
        <w:sectPr>
          <w:pgSz w:w="11910" w:h="16840"/>
          <w:pgMar w:top="920" w:right="1000" w:bottom="960" w:left="1020" w:header="562" w:footer="780" w:gutter="0"/>
          <w:cols w:space="720" w:num="1"/>
        </w:sectPr>
      </w:pPr>
    </w:p>
    <w:p w14:paraId="0F23C879">
      <w:pPr>
        <w:pStyle w:val="8"/>
        <w:rPr>
          <w:sz w:val="20"/>
        </w:rPr>
      </w:pPr>
    </w:p>
    <w:p w14:paraId="4075D3D3">
      <w:pPr>
        <w:pStyle w:val="8"/>
        <w:rPr>
          <w:sz w:val="20"/>
        </w:rPr>
      </w:pPr>
    </w:p>
    <w:p w14:paraId="2FA88BFB">
      <w:pPr>
        <w:pStyle w:val="8"/>
        <w:spacing w:before="6" w:after="1"/>
        <w:rPr>
          <w:sz w:val="18"/>
        </w:rPr>
      </w:pPr>
    </w:p>
    <w:p w14:paraId="486DBEFE">
      <w:pPr>
        <w:pStyle w:val="22"/>
        <w:ind w:left="1280"/>
        <w:rPr>
          <w:sz w:val="20"/>
        </w:rPr>
      </w:pPr>
      <w:r>
        <w:pict>
          <v:shape id="_x0000_s1883" o:spid="_x0000_s1883" o:spt="202" type="#_x0000_t202" style="height:32.95pt;width:424.3pt;" fillcolor="#E5E5E5" filled="t" stroked="f" coordsize="21600,21600">
            <v:path/>
            <v:fill on="t" focussize="0,0"/>
            <v:stroke on="f" joinstyle="miter"/>
            <v:imagedata o:title=""/>
            <o:lock v:ext="edit"/>
            <v:textbox inset="0mm,0mm,0mm,0mm">
              <w:txbxContent>
                <w:p w14:paraId="0F16EAAF">
                  <w:pPr>
                    <w:pStyle w:val="8"/>
                    <w:spacing w:before="11"/>
                    <w:rPr>
                      <w:sz w:val="22"/>
                    </w:rPr>
                  </w:pPr>
                </w:p>
                <w:p w14:paraId="01FC98C0">
                  <w:pPr>
                    <w:pStyle w:val="137"/>
                    <w:spacing w:before="0"/>
                    <w:ind w:left="220" w:right="0" w:firstLine="0"/>
                    <w:jc w:val="left"/>
                    <w:rPr>
                      <w:rFonts w:ascii="Courier New" w:hAnsi="Courier New"/>
                      <w:sz w:val="14"/>
                    </w:rPr>
                  </w:pPr>
                  <w:r>
                    <w:t>IC_LCNT_FS ×（2.5μs /（IC_LCNT_FS + 14））= 1.3μs</w:t>
                  </w:r>
                </w:p>
              </w:txbxContent>
            </v:textbox>
            <w10:wrap type="none"/>
            <w10:anchorlock/>
          </v:shape>
        </w:pict>
      </w:r>
    </w:p>
    <w:p w14:paraId="7C166FEF">
      <w:pPr>
        <w:pStyle w:val="8"/>
        <w:spacing w:before="3"/>
        <w:rPr>
          <w:sz w:val="12"/>
        </w:rPr>
      </w:pPr>
    </w:p>
    <w:p w14:paraId="202360C6">
      <w:pPr>
        <w:pStyle w:val="24"/>
        <w:spacing w:before="98"/>
        <w:ind w:left="1280"/>
        <w:rPr>
          <w:rFonts w:hint="eastAsia" w:eastAsia="宋体"/>
          <w:lang w:eastAsia="zh-CN"/>
        </w:rPr>
      </w:pPr>
      <w:r>
        <w:t>前面的等式给出</w:t>
      </w:r>
      <w:r>
        <w:rPr>
          <w:rFonts w:hint="eastAsia" w:eastAsia="宋体"/>
          <w:lang w:eastAsia="zh-CN"/>
        </w:rPr>
        <w:t>:</w:t>
      </w:r>
    </w:p>
    <w:p w14:paraId="2F65C882">
      <w:pPr>
        <w:pStyle w:val="8"/>
        <w:spacing w:before="5"/>
        <w:rPr>
          <w:sz w:val="22"/>
        </w:rPr>
      </w:pPr>
      <w:r>
        <w:pict>
          <v:shape id="_x0000_s1884" o:spid="_x0000_s1884" o:spt="202" type="#_x0000_t202" style="position:absolute;left:0pt;margin-left:115pt;margin-top:14.2pt;height:32.95pt;width:424.3pt;mso-position-horizontal-relative:page;mso-wrap-distance-bottom:0pt;mso-wrap-distance-top:0pt;z-index:-251435008;mso-width-relative:page;mso-height-relative:page;" fillcolor="#E5E5E5" filled="t" stroked="f" coordsize="21600,21600">
            <v:path/>
            <v:fill on="t" focussize="0,0"/>
            <v:stroke on="f" joinstyle="miter"/>
            <v:imagedata o:title=""/>
            <o:lock v:ext="edit"/>
            <v:textbox inset="0mm,0mm,0mm,0mm">
              <w:txbxContent>
                <w:p w14:paraId="2A36D599">
                  <w:pPr>
                    <w:pStyle w:val="8"/>
                    <w:spacing w:before="11"/>
                    <w:rPr>
                      <w:sz w:val="22"/>
                    </w:rPr>
                  </w:pPr>
                </w:p>
                <w:p w14:paraId="1D374740">
                  <w:pPr>
                    <w:pStyle w:val="33"/>
                    <w:spacing w:before="0"/>
                    <w:ind w:left="220" w:right="0" w:firstLine="0"/>
                    <w:jc w:val="left"/>
                    <w:rPr>
                      <w:rFonts w:ascii="Courier New"/>
                      <w:sz w:val="14"/>
                    </w:rPr>
                  </w:pPr>
                  <w:r>
                    <w:t>IC_LCNT_FS =舍入（15.166）= 16</w:t>
                  </w:r>
                </w:p>
              </w:txbxContent>
            </v:textbox>
            <w10:wrap type="topAndBottom"/>
          </v:shape>
        </w:pict>
      </w:r>
    </w:p>
    <w:p w14:paraId="793AA956">
      <w:pPr>
        <w:pStyle w:val="8"/>
        <w:spacing w:before="3"/>
        <w:rPr>
          <w:sz w:val="12"/>
        </w:rPr>
      </w:pPr>
    </w:p>
    <w:p w14:paraId="7797EAF0">
      <w:pPr>
        <w:pStyle w:val="8"/>
        <w:spacing w:before="100"/>
        <w:ind w:left="1280"/>
        <w:rPr>
          <w:rFonts w:hint="eastAsia" w:eastAsia="宋体"/>
          <w:lang w:eastAsia="zh-CN"/>
        </w:rPr>
      </w:pPr>
      <w:r>
        <w:rPr>
          <w:color w:val="333333"/>
        </w:rPr>
        <w:t>这些计算产生IC_LCNT_FS = 16和IC_HCNT_FS = 14，给出的</w:t>
      </w:r>
      <w:r>
        <w:rPr>
          <w:rFonts w:ascii="MS Gothic"/>
          <w:color w:val="B12046"/>
          <w:sz w:val="14"/>
        </w:rPr>
        <w:t>ic_FS</w:t>
      </w:r>
      <w:r>
        <w:rPr>
          <w:color w:val="333333"/>
        </w:rPr>
        <w:t>值为</w:t>
      </w:r>
      <w:r>
        <w:rPr>
          <w:rFonts w:hint="eastAsia" w:eastAsia="宋体"/>
          <w:color w:val="333333"/>
          <w:lang w:eastAsia="zh-CN"/>
        </w:rPr>
        <w:t>:</w:t>
      </w:r>
    </w:p>
    <w:p w14:paraId="3030A4C1">
      <w:pPr>
        <w:pStyle w:val="8"/>
        <w:spacing w:before="1"/>
        <w:rPr>
          <w:sz w:val="22"/>
        </w:rPr>
      </w:pPr>
      <w:r>
        <w:pict>
          <v:shape id="_x0000_s1885" o:spid="_x0000_s1885" o:spt="202" type="#_x0000_t202" style="position:absolute;left:0pt;margin-left:115pt;margin-top:14pt;height:32.95pt;width:424.3pt;mso-position-horizontal-relative:page;mso-wrap-distance-bottom:0pt;mso-wrap-distance-top:0pt;z-index:-251433984;mso-width-relative:page;mso-height-relative:page;" fillcolor="#E5E5E5" filled="t" stroked="f" coordsize="21600,21600">
            <v:path/>
            <v:fill on="t" focussize="0,0"/>
            <v:stroke on="f" joinstyle="miter"/>
            <v:imagedata o:title=""/>
            <o:lock v:ext="edit"/>
            <v:textbox inset="0mm,0mm,0mm,0mm">
              <w:txbxContent>
                <w:p w14:paraId="343690AB">
                  <w:pPr>
                    <w:pStyle w:val="8"/>
                    <w:spacing w:before="11"/>
                    <w:rPr>
                      <w:sz w:val="22"/>
                    </w:rPr>
                  </w:pPr>
                </w:p>
                <w:p w14:paraId="7A3834BC">
                  <w:pPr>
                    <w:pStyle w:val="137"/>
                    <w:spacing w:before="0"/>
                    <w:ind w:left="220" w:right="0" w:firstLine="0"/>
                    <w:jc w:val="left"/>
                    <w:rPr>
                      <w:rFonts w:ascii="Courier New" w:hAnsi="Courier New"/>
                      <w:sz w:val="14"/>
                    </w:rPr>
                  </w:pPr>
                  <w:r>
                    <w:t>2.5μs /（16 + 14）= 83.3ns = 12MHz</w:t>
                  </w:r>
                </w:p>
              </w:txbxContent>
            </v:textbox>
            <w10:wrap type="topAndBottom"/>
          </v:shape>
        </w:pict>
      </w:r>
    </w:p>
    <w:p w14:paraId="20F900D1">
      <w:pPr>
        <w:pStyle w:val="8"/>
        <w:spacing w:before="5"/>
        <w:rPr>
          <w:sz w:val="12"/>
        </w:rPr>
      </w:pPr>
    </w:p>
    <w:p w14:paraId="45158355">
      <w:pPr>
        <w:spacing w:after="0"/>
        <w:rPr>
          <w:sz w:val="12"/>
        </w:rPr>
        <w:sectPr>
          <w:pgSz w:w="11910" w:h="16840"/>
          <w:pgMar w:top="920" w:right="1000" w:bottom="960" w:left="1020" w:header="562" w:footer="780" w:gutter="0"/>
          <w:cols w:space="720" w:num="1"/>
        </w:sectPr>
      </w:pPr>
    </w:p>
    <w:p w14:paraId="507D9C90">
      <w:pPr>
        <w:pStyle w:val="8"/>
        <w:rPr>
          <w:sz w:val="14"/>
        </w:rPr>
      </w:pPr>
    </w:p>
    <w:p w14:paraId="2F9D30B5">
      <w:pPr>
        <w:pStyle w:val="8"/>
        <w:rPr>
          <w:sz w:val="14"/>
        </w:rPr>
      </w:pPr>
    </w:p>
    <w:p w14:paraId="0748CD1C">
      <w:pPr>
        <w:pStyle w:val="8"/>
        <w:rPr>
          <w:sz w:val="14"/>
        </w:rPr>
      </w:pPr>
    </w:p>
    <w:p w14:paraId="02C0F81B">
      <w:pPr>
        <w:pStyle w:val="8"/>
        <w:rPr>
          <w:sz w:val="14"/>
        </w:rPr>
      </w:pPr>
    </w:p>
    <w:p w14:paraId="386B2951">
      <w:pPr>
        <w:pStyle w:val="8"/>
        <w:spacing w:before="5"/>
        <w:rPr>
          <w:sz w:val="15"/>
        </w:rPr>
      </w:pPr>
    </w:p>
    <w:p w14:paraId="2EC0DCA7">
      <w:pPr>
        <w:spacing w:before="0" w:line="319" w:lineRule="auto"/>
        <w:ind w:left="100" w:right="38" w:firstLine="0"/>
        <w:jc w:val="both"/>
        <w:rPr>
          <w:i/>
          <w:sz w:val="12"/>
        </w:rPr>
      </w:pPr>
      <w:r>
        <w:rPr>
          <w:i/>
          <w:color w:val="333333"/>
          <w:w w:val="95"/>
          <w:sz w:val="12"/>
        </w:rPr>
        <w:t>450号</w:t>
      </w:r>
      <w:r>
        <w:rPr>
          <w:i/>
          <w:color w:val="333333"/>
          <w:spacing w:val="-20"/>
          <w:w w:val="95"/>
          <w:sz w:val="12"/>
        </w:rPr>
        <w:t xml:space="preserve"> </w:t>
      </w:r>
      <w:r>
        <w:rPr>
          <w:i/>
          <w:color w:val="333333"/>
          <w:w w:val="90"/>
          <w:sz w:val="12"/>
        </w:rPr>
        <w:t>与高</w:t>
      </w:r>
      <w:r>
        <w:rPr>
          <w:i/>
          <w:color w:val="333333"/>
          <w:spacing w:val="-22"/>
          <w:w w:val="90"/>
          <w:sz w:val="12"/>
        </w:rPr>
        <w:t>计数</w:t>
      </w:r>
      <w:r>
        <w:rPr>
          <w:i/>
          <w:color w:val="333333"/>
          <w:w w:val="90"/>
          <w:sz w:val="12"/>
        </w:rPr>
        <w:t>和</w:t>
      </w:r>
      <w:r>
        <w:rPr>
          <w:i/>
          <w:color w:val="333333"/>
          <w:sz w:val="12"/>
        </w:rPr>
        <w:t>低计数有关的ic_bits</w:t>
      </w:r>
    </w:p>
    <w:p w14:paraId="6DE770BB">
      <w:pPr>
        <w:pStyle w:val="8"/>
        <w:spacing w:before="98"/>
        <w:ind w:left="100"/>
      </w:pPr>
      <w:r>
        <w:br w:type="column"/>
      </w:r>
      <w:r>
        <w:rPr>
          <w:color w:val="333333"/>
        </w:rPr>
        <w:t>测试这些结果表明，协议要求得到满足。</w:t>
      </w:r>
    </w:p>
    <w:p w14:paraId="09C98404">
      <w:pPr>
        <w:pStyle w:val="8"/>
        <w:spacing w:before="8"/>
        <w:rPr>
          <w:sz w:val="15"/>
        </w:rPr>
      </w:pPr>
    </w:p>
    <w:p w14:paraId="6EB3BA92">
      <w:pPr>
        <w:pStyle w:val="8"/>
        <w:ind w:left="100"/>
      </w:pPr>
      <w:r>
        <w:fldChar w:fldCharType="begin"/>
      </w:r>
      <w:r>
        <w:instrText xml:space="preserve"> HYPERLINK \l "_bookmark61" </w:instrText>
      </w:r>
      <w:r>
        <w:fldChar w:fldCharType="separate"/>
      </w:r>
      <w:r>
        <w:rPr>
          <w:color w:val="418BCA"/>
        </w:rPr>
        <w:t>表450</w:t>
      </w:r>
      <w:r>
        <w:rPr>
          <w:color w:val="418BCA"/>
        </w:rPr>
        <w:fldChar w:fldCharType="end"/>
      </w:r>
      <w:r>
        <w:rPr>
          <w:color w:val="333333"/>
        </w:rPr>
        <w:t>列出了具有高计数值和低计数值的所有模式的最小</w:t>
      </w:r>
      <w:r>
        <w:rPr>
          <w:rFonts w:ascii="MS Gothic"/>
          <w:color w:val="B12046"/>
          <w:sz w:val="14"/>
        </w:rPr>
        <w:t>ic_rst</w:t>
      </w:r>
      <w:r>
        <w:rPr>
          <w:color w:val="333333"/>
        </w:rPr>
        <w:t>值</w:t>
      </w:r>
    </w:p>
    <w:p w14:paraId="798DD6A0">
      <w:pPr>
        <w:pStyle w:val="8"/>
        <w:spacing w:before="4"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943"/>
        <w:gridCol w:w="943"/>
        <w:gridCol w:w="943"/>
        <w:gridCol w:w="943"/>
        <w:gridCol w:w="943"/>
        <w:gridCol w:w="943"/>
        <w:gridCol w:w="943"/>
        <w:gridCol w:w="943"/>
      </w:tblGrid>
      <w:tr w14:paraId="1AE4DF4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767" w:hRule="atLeast"/>
        </w:trPr>
        <w:tc>
          <w:tcPr>
            <w:tcW w:w="943" w:type="dxa"/>
            <w:shd w:val="clear" w:color="auto" w:fill="C7C8CA"/>
          </w:tcPr>
          <w:p w14:paraId="7B9BA134">
            <w:pPr>
              <w:pStyle w:val="45"/>
              <w:spacing w:before="70"/>
              <w:rPr>
                <w:b/>
                <w:sz w:val="14"/>
              </w:rPr>
            </w:pPr>
            <w:bookmarkStart w:id="107" w:name="_bookmark61"/>
            <w:bookmarkEnd w:id="107"/>
            <w:r>
              <w:t>速度模式</w:t>
            </w:r>
          </w:p>
        </w:tc>
        <w:tc>
          <w:tcPr>
            <w:tcW w:w="943" w:type="dxa"/>
            <w:shd w:val="clear" w:color="auto" w:fill="C7C8CA"/>
          </w:tcPr>
          <w:p w14:paraId="1B5FDBA3">
            <w:pPr>
              <w:pStyle w:val="45"/>
              <w:spacing w:before="70" w:line="319" w:lineRule="auto"/>
              <w:ind w:left="59"/>
              <w:rPr>
                <w:b/>
                <w:sz w:val="14"/>
              </w:rPr>
            </w:pPr>
            <w:r>
              <w:rPr>
                <w:spacing w:val="-1"/>
                <w:w w:val="90"/>
              </w:rPr>
              <w:t>IC_clkfreq</w:t>
            </w:r>
            <w:r>
              <w:t>（MHz）</w:t>
            </w:r>
          </w:p>
        </w:tc>
        <w:tc>
          <w:tcPr>
            <w:tcW w:w="943" w:type="dxa"/>
            <w:shd w:val="clear" w:color="auto" w:fill="C7C8CA"/>
          </w:tcPr>
          <w:p w14:paraId="4D4D851E">
            <w:pPr>
              <w:pStyle w:val="45"/>
              <w:spacing w:before="70" w:line="319" w:lineRule="auto"/>
              <w:ind w:left="59" w:right="25"/>
              <w:rPr>
                <w:b/>
                <w:sz w:val="14"/>
              </w:rPr>
            </w:pPr>
            <w:r>
              <w:rPr>
                <w:spacing w:val="-1"/>
              </w:rPr>
              <w:t>IC_*_SPKLEN</w:t>
            </w:r>
            <w:r>
              <w:t>的最小</w:t>
            </w:r>
          </w:p>
        </w:tc>
        <w:tc>
          <w:tcPr>
            <w:tcW w:w="943" w:type="dxa"/>
            <w:shd w:val="clear" w:color="auto" w:fill="C7C8CA"/>
          </w:tcPr>
          <w:p w14:paraId="55A2EAE5">
            <w:pPr>
              <w:pStyle w:val="13"/>
              <w:spacing w:before="70" w:line="314" w:lineRule="auto"/>
              <w:ind w:left="59" w:right="34"/>
              <w:rPr>
                <w:b/>
                <w:sz w:val="14"/>
              </w:rPr>
            </w:pPr>
            <w:r>
              <w:rPr>
                <w:rFonts w:ascii="MS Gothic"/>
                <w:color w:val="B12046"/>
                <w:sz w:val="12"/>
              </w:rPr>
              <w:t>SCL</w:t>
            </w:r>
            <w:r>
              <w:rPr>
                <w:b/>
                <w:color w:val="333333"/>
                <w:sz w:val="14"/>
              </w:rPr>
              <w:t>低电平时间（单位</w:t>
            </w:r>
            <w:r>
              <w:rPr>
                <w:rFonts w:hint="eastAsia" w:eastAsia="宋体"/>
                <w:b/>
                <w:color w:val="333333"/>
                <w:sz w:val="14"/>
                <w:lang w:eastAsia="zh-CN"/>
              </w:rPr>
              <w:t>:</w:t>
            </w:r>
            <w:r>
              <w:rPr>
                <w:b/>
                <w:color w:val="333333"/>
                <w:sz w:val="14"/>
              </w:rPr>
              <w:t>`ic_s）</w:t>
            </w:r>
          </w:p>
        </w:tc>
        <w:tc>
          <w:tcPr>
            <w:tcW w:w="943" w:type="dxa"/>
            <w:shd w:val="clear" w:color="auto" w:fill="C7C8CA"/>
          </w:tcPr>
          <w:p w14:paraId="5CAD1D11">
            <w:pPr>
              <w:pStyle w:val="13"/>
              <w:spacing w:before="70" w:line="316" w:lineRule="auto"/>
              <w:ind w:left="59" w:right="307"/>
              <w:rPr>
                <w:b/>
                <w:sz w:val="14"/>
              </w:rPr>
            </w:pPr>
            <w:r>
              <w:rPr>
                <w:rFonts w:ascii="MS Gothic"/>
                <w:color w:val="B12046"/>
                <w:sz w:val="12"/>
              </w:rPr>
              <w:t>SCL</w:t>
            </w:r>
            <w:r>
              <w:rPr>
                <w:b/>
                <w:color w:val="333333"/>
                <w:sz w:val="14"/>
              </w:rPr>
              <w:t>低编程值</w:t>
            </w:r>
          </w:p>
        </w:tc>
        <w:tc>
          <w:tcPr>
            <w:tcW w:w="943" w:type="dxa"/>
            <w:shd w:val="clear" w:color="auto" w:fill="C7C8CA"/>
          </w:tcPr>
          <w:p w14:paraId="1BBC5311">
            <w:pPr>
              <w:pStyle w:val="13"/>
              <w:spacing w:before="70"/>
              <w:ind w:left="59"/>
              <w:rPr>
                <w:b/>
                <w:sz w:val="14"/>
              </w:rPr>
            </w:pPr>
            <w:r>
              <w:rPr>
                <w:rFonts w:ascii="MS Gothic"/>
                <w:color w:val="B12046"/>
                <w:sz w:val="12"/>
              </w:rPr>
              <w:t>SCL</w:t>
            </w:r>
            <w:r>
              <w:rPr>
                <w:b/>
                <w:color w:val="333333"/>
                <w:sz w:val="14"/>
              </w:rPr>
              <w:t>低电平时间</w:t>
            </w:r>
          </w:p>
        </w:tc>
        <w:tc>
          <w:tcPr>
            <w:tcW w:w="943" w:type="dxa"/>
            <w:shd w:val="clear" w:color="auto" w:fill="C7C8CA"/>
          </w:tcPr>
          <w:p w14:paraId="25600169">
            <w:pPr>
              <w:pStyle w:val="13"/>
              <w:spacing w:before="70" w:line="314" w:lineRule="auto"/>
              <w:ind w:left="59" w:right="356"/>
              <w:rPr>
                <w:b/>
                <w:sz w:val="14"/>
              </w:rPr>
            </w:pPr>
            <w:r>
              <w:rPr>
                <w:rFonts w:ascii="MS Gothic"/>
                <w:color w:val="B12046"/>
                <w:sz w:val="12"/>
              </w:rPr>
              <w:t>SCL</w:t>
            </w:r>
            <w:r>
              <w:rPr>
                <w:b/>
                <w:color w:val="333333"/>
                <w:sz w:val="14"/>
              </w:rPr>
              <w:t>高时间</w:t>
            </w:r>
          </w:p>
          <w:p w14:paraId="5AA31B7C">
            <w:pPr>
              <w:pStyle w:val="132"/>
              <w:spacing w:before="5"/>
              <w:ind w:left="59"/>
              <w:rPr>
                <w:b/>
                <w:sz w:val="14"/>
              </w:rPr>
            </w:pPr>
            <w:r>
              <w:t>'ic_bits's</w:t>
            </w:r>
          </w:p>
        </w:tc>
        <w:tc>
          <w:tcPr>
            <w:tcW w:w="943" w:type="dxa"/>
            <w:shd w:val="clear" w:color="auto" w:fill="C7C8CA"/>
          </w:tcPr>
          <w:p w14:paraId="18A37726">
            <w:pPr>
              <w:pStyle w:val="13"/>
              <w:spacing w:before="70" w:line="316" w:lineRule="auto"/>
              <w:ind w:left="58" w:right="324"/>
              <w:jc w:val="both"/>
              <w:rPr>
                <w:b/>
                <w:sz w:val="14"/>
              </w:rPr>
            </w:pPr>
            <w:r>
              <w:rPr>
                <w:rFonts w:ascii="MS Gothic"/>
                <w:color w:val="B12046"/>
                <w:sz w:val="12"/>
              </w:rPr>
              <w:t>SCL</w:t>
            </w:r>
            <w:r>
              <w:rPr>
                <w:b/>
                <w:color w:val="333333"/>
                <w:sz w:val="14"/>
              </w:rPr>
              <w:t>高编程值</w:t>
            </w:r>
          </w:p>
        </w:tc>
        <w:tc>
          <w:tcPr>
            <w:tcW w:w="943" w:type="dxa"/>
            <w:shd w:val="clear" w:color="auto" w:fill="C7C8CA"/>
          </w:tcPr>
          <w:p w14:paraId="3E2A8872">
            <w:pPr>
              <w:pStyle w:val="13"/>
              <w:spacing w:before="70" w:line="314" w:lineRule="auto"/>
              <w:ind w:left="58" w:right="357"/>
              <w:rPr>
                <w:b/>
                <w:sz w:val="14"/>
              </w:rPr>
            </w:pPr>
            <w:r>
              <w:rPr>
                <w:rFonts w:ascii="MS Gothic"/>
                <w:color w:val="B12046"/>
                <w:sz w:val="12"/>
              </w:rPr>
              <w:t>SCL</w:t>
            </w:r>
            <w:r>
              <w:rPr>
                <w:b/>
                <w:color w:val="333333"/>
                <w:sz w:val="14"/>
              </w:rPr>
              <w:t>高电平时间</w:t>
            </w:r>
          </w:p>
        </w:tc>
      </w:tr>
      <w:tr w14:paraId="0DCCAD9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3F98D61">
            <w:pPr>
              <w:pStyle w:val="138"/>
              <w:rPr>
                <w:sz w:val="16"/>
              </w:rPr>
            </w:pPr>
            <w:r>
              <w:t>SS</w:t>
            </w:r>
          </w:p>
        </w:tc>
        <w:tc>
          <w:tcPr>
            <w:tcW w:w="943" w:type="dxa"/>
          </w:tcPr>
          <w:p w14:paraId="2EBDA5DE">
            <w:pPr>
              <w:pStyle w:val="21"/>
              <w:ind w:left="59"/>
              <w:rPr>
                <w:sz w:val="16"/>
              </w:rPr>
            </w:pPr>
            <w:r>
              <w:t>2.7</w:t>
            </w:r>
          </w:p>
        </w:tc>
        <w:tc>
          <w:tcPr>
            <w:tcW w:w="943" w:type="dxa"/>
          </w:tcPr>
          <w:p w14:paraId="6782CC36">
            <w:pPr>
              <w:pStyle w:val="20"/>
              <w:ind w:left="59"/>
              <w:rPr>
                <w:sz w:val="16"/>
              </w:rPr>
            </w:pPr>
            <w:r>
              <w:t>1</w:t>
            </w:r>
          </w:p>
        </w:tc>
        <w:tc>
          <w:tcPr>
            <w:tcW w:w="943" w:type="dxa"/>
          </w:tcPr>
          <w:p w14:paraId="709D42F9">
            <w:pPr>
              <w:pStyle w:val="30"/>
              <w:ind w:left="59"/>
              <w:rPr>
                <w:sz w:val="16"/>
              </w:rPr>
            </w:pPr>
            <w:r>
              <w:t>13</w:t>
            </w:r>
          </w:p>
        </w:tc>
        <w:tc>
          <w:tcPr>
            <w:tcW w:w="943" w:type="dxa"/>
          </w:tcPr>
          <w:p w14:paraId="29459E30">
            <w:pPr>
              <w:pStyle w:val="30"/>
              <w:ind w:left="59"/>
              <w:rPr>
                <w:sz w:val="16"/>
              </w:rPr>
            </w:pPr>
            <w:r>
              <w:t>12</w:t>
            </w:r>
          </w:p>
        </w:tc>
        <w:tc>
          <w:tcPr>
            <w:tcW w:w="943" w:type="dxa"/>
          </w:tcPr>
          <w:p w14:paraId="06B78883">
            <w:pPr>
              <w:pStyle w:val="30"/>
              <w:ind w:left="59"/>
              <w:rPr>
                <w:sz w:val="16"/>
              </w:rPr>
            </w:pPr>
            <w:r>
              <w:t>4.7微秒</w:t>
            </w:r>
          </w:p>
        </w:tc>
        <w:tc>
          <w:tcPr>
            <w:tcW w:w="943" w:type="dxa"/>
          </w:tcPr>
          <w:p w14:paraId="0774E413">
            <w:pPr>
              <w:pStyle w:val="30"/>
              <w:ind w:left="59"/>
              <w:rPr>
                <w:sz w:val="16"/>
              </w:rPr>
            </w:pPr>
            <w:r>
              <w:t>14</w:t>
            </w:r>
          </w:p>
        </w:tc>
        <w:tc>
          <w:tcPr>
            <w:tcW w:w="943" w:type="dxa"/>
          </w:tcPr>
          <w:p w14:paraId="5BFDE1AD">
            <w:pPr>
              <w:pStyle w:val="20"/>
              <w:ind w:left="58"/>
              <w:rPr>
                <w:sz w:val="16"/>
              </w:rPr>
            </w:pPr>
            <w:r>
              <w:t>6</w:t>
            </w:r>
          </w:p>
        </w:tc>
        <w:tc>
          <w:tcPr>
            <w:tcW w:w="943" w:type="dxa"/>
          </w:tcPr>
          <w:p w14:paraId="0DCAADAB">
            <w:pPr>
              <w:pStyle w:val="30"/>
              <w:ind w:left="58"/>
              <w:rPr>
                <w:sz w:val="16"/>
              </w:rPr>
            </w:pPr>
            <w:r>
              <w:t>5.2微秒</w:t>
            </w:r>
          </w:p>
        </w:tc>
      </w:tr>
      <w:tr w14:paraId="68A049F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48A0A52">
            <w:pPr>
              <w:pStyle w:val="54"/>
              <w:rPr>
                <w:sz w:val="16"/>
              </w:rPr>
            </w:pPr>
            <w:r>
              <w:t>FS</w:t>
            </w:r>
          </w:p>
        </w:tc>
        <w:tc>
          <w:tcPr>
            <w:tcW w:w="943" w:type="dxa"/>
          </w:tcPr>
          <w:p w14:paraId="04283243">
            <w:pPr>
              <w:pStyle w:val="21"/>
              <w:ind w:left="59"/>
              <w:rPr>
                <w:sz w:val="16"/>
              </w:rPr>
            </w:pPr>
            <w:r>
              <w:t>12.0</w:t>
            </w:r>
          </w:p>
        </w:tc>
        <w:tc>
          <w:tcPr>
            <w:tcW w:w="943" w:type="dxa"/>
          </w:tcPr>
          <w:p w14:paraId="720DE0EC">
            <w:pPr>
              <w:pStyle w:val="20"/>
              <w:ind w:left="59"/>
              <w:rPr>
                <w:sz w:val="16"/>
              </w:rPr>
            </w:pPr>
            <w:r>
              <w:t>1</w:t>
            </w:r>
          </w:p>
        </w:tc>
        <w:tc>
          <w:tcPr>
            <w:tcW w:w="943" w:type="dxa"/>
          </w:tcPr>
          <w:p w14:paraId="60D689AE">
            <w:pPr>
              <w:pStyle w:val="30"/>
              <w:ind w:left="59"/>
              <w:rPr>
                <w:sz w:val="16"/>
              </w:rPr>
            </w:pPr>
            <w:r>
              <w:t>16</w:t>
            </w:r>
          </w:p>
        </w:tc>
        <w:tc>
          <w:tcPr>
            <w:tcW w:w="943" w:type="dxa"/>
          </w:tcPr>
          <w:p w14:paraId="59F46BA8">
            <w:pPr>
              <w:pStyle w:val="30"/>
              <w:ind w:left="59"/>
              <w:rPr>
                <w:sz w:val="16"/>
              </w:rPr>
            </w:pPr>
            <w:r>
              <w:t>15</w:t>
            </w:r>
          </w:p>
        </w:tc>
        <w:tc>
          <w:tcPr>
            <w:tcW w:w="943" w:type="dxa"/>
          </w:tcPr>
          <w:p w14:paraId="6B71860B">
            <w:pPr>
              <w:pStyle w:val="30"/>
              <w:ind w:left="59"/>
              <w:rPr>
                <w:sz w:val="16"/>
              </w:rPr>
            </w:pPr>
            <w:r>
              <w:t>1.33微秒</w:t>
            </w:r>
          </w:p>
        </w:tc>
        <w:tc>
          <w:tcPr>
            <w:tcW w:w="943" w:type="dxa"/>
          </w:tcPr>
          <w:p w14:paraId="21BCB852">
            <w:pPr>
              <w:pStyle w:val="30"/>
              <w:ind w:left="59"/>
              <w:rPr>
                <w:sz w:val="16"/>
              </w:rPr>
            </w:pPr>
            <w:r>
              <w:t>14</w:t>
            </w:r>
          </w:p>
        </w:tc>
        <w:tc>
          <w:tcPr>
            <w:tcW w:w="943" w:type="dxa"/>
          </w:tcPr>
          <w:p w14:paraId="67C8ACD0">
            <w:pPr>
              <w:pStyle w:val="20"/>
              <w:ind w:left="58"/>
              <w:rPr>
                <w:sz w:val="16"/>
              </w:rPr>
            </w:pPr>
            <w:r>
              <w:t>6</w:t>
            </w:r>
          </w:p>
        </w:tc>
        <w:tc>
          <w:tcPr>
            <w:tcW w:w="943" w:type="dxa"/>
          </w:tcPr>
          <w:p w14:paraId="47E68046">
            <w:pPr>
              <w:pStyle w:val="30"/>
              <w:ind w:left="58"/>
              <w:rPr>
                <w:sz w:val="16"/>
              </w:rPr>
            </w:pPr>
            <w:r>
              <w:t>1.16微秒</w:t>
            </w:r>
          </w:p>
        </w:tc>
      </w:tr>
      <w:tr w14:paraId="6D7E547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1D1BD7E">
            <w:pPr>
              <w:pStyle w:val="54"/>
              <w:rPr>
                <w:sz w:val="16"/>
              </w:rPr>
            </w:pPr>
            <w:r>
              <w:t>FM+</w:t>
            </w:r>
          </w:p>
        </w:tc>
        <w:tc>
          <w:tcPr>
            <w:tcW w:w="943" w:type="dxa"/>
          </w:tcPr>
          <w:p w14:paraId="4244C173">
            <w:pPr>
              <w:pStyle w:val="30"/>
              <w:ind w:left="59"/>
              <w:rPr>
                <w:sz w:val="16"/>
              </w:rPr>
            </w:pPr>
            <w:r>
              <w:t>32</w:t>
            </w:r>
          </w:p>
        </w:tc>
        <w:tc>
          <w:tcPr>
            <w:tcW w:w="943" w:type="dxa"/>
          </w:tcPr>
          <w:p w14:paraId="2C335900">
            <w:pPr>
              <w:pStyle w:val="20"/>
              <w:ind w:left="59"/>
              <w:rPr>
                <w:sz w:val="16"/>
              </w:rPr>
            </w:pPr>
            <w:r>
              <w:t>2</w:t>
            </w:r>
          </w:p>
        </w:tc>
        <w:tc>
          <w:tcPr>
            <w:tcW w:w="943" w:type="dxa"/>
          </w:tcPr>
          <w:p w14:paraId="7BAC4A67">
            <w:pPr>
              <w:pStyle w:val="30"/>
              <w:ind w:left="59"/>
              <w:rPr>
                <w:sz w:val="16"/>
              </w:rPr>
            </w:pPr>
            <w:r>
              <w:t>16</w:t>
            </w:r>
          </w:p>
        </w:tc>
        <w:tc>
          <w:tcPr>
            <w:tcW w:w="943" w:type="dxa"/>
          </w:tcPr>
          <w:p w14:paraId="38C11C45">
            <w:pPr>
              <w:pStyle w:val="30"/>
              <w:ind w:left="59"/>
              <w:rPr>
                <w:sz w:val="16"/>
              </w:rPr>
            </w:pPr>
            <w:r>
              <w:t>15</w:t>
            </w:r>
          </w:p>
        </w:tc>
        <w:tc>
          <w:tcPr>
            <w:tcW w:w="943" w:type="dxa"/>
          </w:tcPr>
          <w:p w14:paraId="1A56275A">
            <w:pPr>
              <w:pStyle w:val="51"/>
              <w:ind w:left="59"/>
              <w:rPr>
                <w:sz w:val="16"/>
              </w:rPr>
            </w:pPr>
            <w:r>
              <w:t>500NS</w:t>
            </w:r>
          </w:p>
        </w:tc>
        <w:tc>
          <w:tcPr>
            <w:tcW w:w="943" w:type="dxa"/>
          </w:tcPr>
          <w:p w14:paraId="21FE6D7B">
            <w:pPr>
              <w:pStyle w:val="30"/>
              <w:ind w:left="59"/>
              <w:rPr>
                <w:sz w:val="16"/>
              </w:rPr>
            </w:pPr>
            <w:r>
              <w:t>16</w:t>
            </w:r>
          </w:p>
        </w:tc>
        <w:tc>
          <w:tcPr>
            <w:tcW w:w="943" w:type="dxa"/>
          </w:tcPr>
          <w:p w14:paraId="6064720E">
            <w:pPr>
              <w:pStyle w:val="20"/>
              <w:ind w:left="58"/>
              <w:rPr>
                <w:sz w:val="16"/>
              </w:rPr>
            </w:pPr>
            <w:r>
              <w:t>7</w:t>
            </w:r>
          </w:p>
        </w:tc>
        <w:tc>
          <w:tcPr>
            <w:tcW w:w="943" w:type="dxa"/>
          </w:tcPr>
          <w:p w14:paraId="43B79364">
            <w:pPr>
              <w:pStyle w:val="51"/>
              <w:ind w:left="58"/>
              <w:rPr>
                <w:sz w:val="16"/>
              </w:rPr>
            </w:pPr>
            <w:r>
              <w:t>500NS</w:t>
            </w:r>
          </w:p>
        </w:tc>
      </w:tr>
    </w:tbl>
    <w:p w14:paraId="2BCCC671">
      <w:pPr>
        <w:pStyle w:val="8"/>
        <w:spacing w:before="10"/>
        <w:rPr>
          <w:sz w:val="15"/>
        </w:rPr>
      </w:pPr>
    </w:p>
    <w:p w14:paraId="4CE67851">
      <w:pPr>
        <w:pStyle w:val="12"/>
        <w:numPr>
          <w:ilvl w:val="0"/>
          <w:numId w:val="23"/>
        </w:numPr>
        <w:tabs>
          <w:tab w:val="left" w:pos="460"/>
        </w:tabs>
        <w:spacing w:before="0" w:after="0" w:line="235" w:lineRule="auto"/>
        <w:ind w:left="460" w:right="235" w:hanging="174"/>
        <w:jc w:val="left"/>
        <w:rPr>
          <w:sz w:val="16"/>
        </w:rPr>
      </w:pPr>
      <w:r>
        <w:rPr>
          <w:color w:val="333333"/>
          <w:w w:val="105"/>
          <w:sz w:val="16"/>
        </w:rPr>
        <w:t>IC_*_SCL_LCNT和IC_*_SCL_HCNT寄存器使用</w:t>
      </w:r>
      <w:r>
        <w:rPr>
          <w:color w:val="333333"/>
          <w:spacing w:val="-28"/>
          <w:w w:val="105"/>
          <w:sz w:val="16"/>
        </w:rPr>
        <w:t>表45 0中</w:t>
      </w:r>
      <w:r>
        <w:rPr>
          <w:color w:val="333333"/>
          <w:w w:val="105"/>
          <w:sz w:val="16"/>
        </w:rPr>
        <w:t>的</w:t>
      </w:r>
      <w:r>
        <w:rPr>
          <w:rFonts w:ascii="MS Gothic" w:hAnsi="MS Gothic"/>
          <w:color w:val="B12046"/>
          <w:w w:val="105"/>
          <w:sz w:val="14"/>
        </w:rPr>
        <w:t>SCL</w:t>
      </w:r>
      <w:r>
        <w:rPr>
          <w:color w:val="333333"/>
          <w:w w:val="105"/>
          <w:sz w:val="16"/>
        </w:rPr>
        <w:t>低和高编程值</w:t>
      </w:r>
      <w:r>
        <w:fldChar w:fldCharType="begin"/>
      </w:r>
      <w:r>
        <w:instrText xml:space="preserve"> HYPERLINK \l "_bookmark61" </w:instrText>
      </w:r>
      <w:r>
        <w:fldChar w:fldCharType="separate"/>
      </w:r>
      <w:r>
        <w:fldChar w:fldCharType="end"/>
      </w:r>
      <w:r>
        <w:rPr>
          <w:color w:val="333333"/>
          <w:spacing w:val="-8"/>
          <w:sz w:val="16"/>
        </w:rPr>
        <w:t>进行编程，分别使用</w:t>
      </w:r>
      <w:r>
        <w:rPr>
          <w:rFonts w:ascii="MS Gothic" w:hAnsi="MS Gothic"/>
          <w:color w:val="B12046"/>
          <w:w w:val="99"/>
          <w:sz w:val="14"/>
        </w:rPr>
        <w:t>SCL</w:t>
      </w:r>
      <w:r>
        <w:rPr>
          <w:color w:val="333333"/>
          <w:spacing w:val="-1"/>
          <w:w w:val="104"/>
          <w:sz w:val="16"/>
        </w:rPr>
        <w:t>低计数</w:t>
      </w:r>
      <w:r>
        <w:rPr>
          <w:color w:val="333333"/>
          <w:w w:val="104"/>
          <w:sz w:val="16"/>
        </w:rPr>
        <w:t>减</w:t>
      </w:r>
      <w:r>
        <w:rPr>
          <w:color w:val="333333"/>
          <w:spacing w:val="-1"/>
          <w:w w:val="92"/>
          <w:sz w:val="16"/>
        </w:rPr>
        <w:t>1</w:t>
      </w:r>
      <w:r>
        <w:rPr>
          <w:color w:val="333333"/>
          <w:w w:val="92"/>
          <w:sz w:val="16"/>
        </w:rPr>
        <w:t>和</w:t>
      </w:r>
      <w:r>
        <w:rPr>
          <w:rFonts w:ascii="MS Gothic" w:hAnsi="MS Gothic"/>
          <w:color w:val="B12046"/>
          <w:w w:val="99"/>
          <w:sz w:val="14"/>
        </w:rPr>
        <w:t>SCL</w:t>
      </w:r>
      <w:r>
        <w:rPr>
          <w:color w:val="333333"/>
          <w:w w:val="101"/>
          <w:sz w:val="16"/>
        </w:rPr>
        <w:t>高计数</w:t>
      </w:r>
      <w:r>
        <w:rPr>
          <w:color w:val="333333"/>
          <w:w w:val="104"/>
          <w:sz w:val="16"/>
        </w:rPr>
        <w:t>减</w:t>
      </w:r>
      <w:r>
        <w:rPr>
          <w:color w:val="333333"/>
          <w:spacing w:val="-1"/>
          <w:w w:val="91"/>
          <w:sz w:val="16"/>
        </w:rPr>
        <w:t>8</w:t>
      </w:r>
      <w:r>
        <w:rPr>
          <w:color w:val="333333"/>
          <w:w w:val="91"/>
          <w:sz w:val="16"/>
        </w:rPr>
        <w:t>计算</w:t>
      </w:r>
      <w:r>
        <w:rPr>
          <w:color w:val="333333"/>
          <w:w w:val="95"/>
          <w:sz w:val="16"/>
        </w:rPr>
        <w:t>。</w:t>
      </w:r>
      <w:r>
        <w:rPr>
          <w:color w:val="333333"/>
          <w:spacing w:val="-1"/>
          <w:sz w:val="16"/>
        </w:rPr>
        <w:t>的</w:t>
      </w:r>
    </w:p>
    <w:p w14:paraId="1A059CD5">
      <w:pPr>
        <w:pStyle w:val="80"/>
        <w:spacing w:before="59"/>
        <w:ind w:left="460"/>
      </w:pPr>
      <w:r>
        <w:fldChar w:fldCharType="begin"/>
      </w:r>
      <w:r>
        <w:instrText xml:space="preserve"> HYPERLINK \l "_bookmark61" </w:instrText>
      </w:r>
      <w:r>
        <w:fldChar w:fldCharType="separate"/>
      </w:r>
      <w:r>
        <w:rPr>
          <w:color w:val="418BCA"/>
        </w:rPr>
        <w:t>表450</w:t>
      </w:r>
      <w:r>
        <w:rPr>
          <w:color w:val="418BCA"/>
        </w:rPr>
        <w:fldChar w:fldCharType="end"/>
      </w:r>
      <w:r>
        <w:rPr>
          <w:color w:val="333333"/>
        </w:rPr>
        <w:t>中的值基于IC_SDA_RX_HOLD = 0。最大IC_SDA_RX_HOLD值取决于</w:t>
      </w:r>
    </w:p>
    <w:p w14:paraId="07308AA8">
      <w:pPr>
        <w:spacing w:before="62"/>
        <w:ind w:left="460" w:right="0" w:firstLine="0"/>
        <w:jc w:val="left"/>
        <w:rPr>
          <w:sz w:val="16"/>
        </w:rPr>
      </w:pPr>
      <w:r>
        <w:rPr>
          <w:rFonts w:ascii="MS Gothic"/>
          <w:color w:val="B12046"/>
          <w:sz w:val="14"/>
        </w:rPr>
        <w:t>IC_*CNT</w:t>
      </w:r>
      <w:r>
        <w:rPr>
          <w:color w:val="333333"/>
          <w:sz w:val="16"/>
        </w:rPr>
        <w:t>寄存器处于主机模式。</w:t>
      </w:r>
    </w:p>
    <w:p w14:paraId="31D8FD9B">
      <w:pPr>
        <w:pStyle w:val="32"/>
        <w:numPr>
          <w:ilvl w:val="0"/>
          <w:numId w:val="23"/>
        </w:numPr>
        <w:tabs>
          <w:tab w:val="left" w:pos="460"/>
        </w:tabs>
        <w:spacing w:before="106" w:after="0" w:line="240" w:lineRule="auto"/>
        <w:ind w:left="460" w:right="0" w:hanging="174"/>
        <w:jc w:val="left"/>
        <w:rPr>
          <w:sz w:val="16"/>
        </w:rPr>
      </w:pPr>
      <w:r>
        <w:t>为了计算考虑RC时序的HCNT和LCNT，使用以下公式</w:t>
      </w:r>
      <w:r>
        <w:rPr>
          <w:rFonts w:hint="eastAsia" w:eastAsia="宋体"/>
          <w:lang w:eastAsia="zh-CN"/>
        </w:rPr>
        <w:t>:</w:t>
      </w:r>
    </w:p>
    <w:p w14:paraId="7706672F">
      <w:pPr>
        <w:pStyle w:val="66"/>
        <w:numPr>
          <w:ilvl w:val="1"/>
          <w:numId w:val="23"/>
        </w:numPr>
        <w:tabs>
          <w:tab w:val="left" w:pos="820"/>
        </w:tabs>
        <w:spacing w:before="73" w:after="0" w:line="240" w:lineRule="auto"/>
        <w:ind w:left="820" w:right="0" w:hanging="210"/>
        <w:jc w:val="left"/>
        <w:rPr>
          <w:sz w:val="16"/>
        </w:rPr>
      </w:pPr>
      <w:r>
        <w:rPr>
          <w:color w:val="333333"/>
          <w:sz w:val="16"/>
        </w:rPr>
        <w:t>IC_HCNT_*=[（HCNT + IC_*_SPKLEN +7）*</w:t>
      </w:r>
      <w:r>
        <w:rPr>
          <w:rFonts w:ascii="MS Gothic" w:hAnsi="MS Gothic"/>
          <w:color w:val="B12046"/>
          <w:sz w:val="14"/>
        </w:rPr>
        <w:t>ic_CLK</w:t>
      </w:r>
      <w:r>
        <w:rPr>
          <w:color w:val="333333"/>
          <w:sz w:val="16"/>
        </w:rPr>
        <w:t>]+ SCL_Fall_time</w:t>
      </w:r>
    </w:p>
    <w:p w14:paraId="5BADAF02">
      <w:pPr>
        <w:pStyle w:val="12"/>
        <w:numPr>
          <w:ilvl w:val="1"/>
          <w:numId w:val="23"/>
        </w:numPr>
        <w:tabs>
          <w:tab w:val="left" w:pos="820"/>
        </w:tabs>
        <w:spacing w:before="46" w:after="0" w:line="240" w:lineRule="auto"/>
        <w:ind w:left="820" w:right="0" w:hanging="210"/>
        <w:jc w:val="left"/>
        <w:rPr>
          <w:sz w:val="16"/>
        </w:rPr>
      </w:pPr>
      <w:r>
        <w:rPr>
          <w:color w:val="333333"/>
          <w:sz w:val="16"/>
        </w:rPr>
        <w:t>IC_LCNT_*=[（LCNT +1）*</w:t>
      </w:r>
      <w:r>
        <w:rPr>
          <w:rFonts w:ascii="MS Gothic" w:hAnsi="MS Gothic"/>
          <w:color w:val="B12046"/>
          <w:sz w:val="14"/>
        </w:rPr>
        <w:t>ic_CLK</w:t>
      </w:r>
      <w:r>
        <w:rPr>
          <w:color w:val="333333"/>
          <w:sz w:val="16"/>
        </w:rPr>
        <w:t>]-SCL_Fall_time + SCL_Rise_time</w:t>
      </w:r>
    </w:p>
    <w:p w14:paraId="79460DFE">
      <w:pPr>
        <w:pStyle w:val="8"/>
        <w:spacing w:before="2"/>
        <w:rPr>
          <w:sz w:val="31"/>
        </w:rPr>
      </w:pPr>
    </w:p>
    <w:p w14:paraId="2914D998">
      <w:pPr>
        <w:pStyle w:val="23"/>
        <w:numPr>
          <w:ilvl w:val="3"/>
          <w:numId w:val="20"/>
        </w:numPr>
        <w:tabs>
          <w:tab w:val="left" w:pos="954"/>
        </w:tabs>
        <w:spacing w:before="1" w:after="0" w:line="240" w:lineRule="auto"/>
        <w:ind w:left="953" w:right="0" w:hanging="854"/>
        <w:jc w:val="left"/>
      </w:pPr>
      <w:r>
        <w:t>计算高计数和低计数</w:t>
      </w:r>
    </w:p>
    <w:p w14:paraId="3758E097">
      <w:pPr>
        <w:pStyle w:val="8"/>
        <w:spacing w:before="7"/>
        <w:rPr>
          <w:b/>
          <w:sz w:val="22"/>
        </w:rPr>
      </w:pPr>
    </w:p>
    <w:p w14:paraId="758E40B9">
      <w:pPr>
        <w:pStyle w:val="8"/>
        <w:spacing w:line="314" w:lineRule="auto"/>
        <w:ind w:left="100" w:right="118"/>
        <w:jc w:val="both"/>
      </w:pPr>
      <w:r>
        <w:rPr>
          <w:color w:val="333333"/>
        </w:rPr>
        <w:t>以下计算显示了如何计算DW_apb_i2c中每个速度模式的</w:t>
      </w:r>
      <w:r>
        <w:rPr>
          <w:rFonts w:ascii="MS Gothic"/>
          <w:color w:val="B12046"/>
          <w:sz w:val="14"/>
        </w:rPr>
        <w:t>SCL</w:t>
      </w:r>
      <w:r>
        <w:rPr>
          <w:color w:val="333333"/>
        </w:rPr>
        <w:t>高和低计数为使计算有效，使用的</w:t>
      </w:r>
      <w:r>
        <w:rPr>
          <w:rFonts w:ascii="MS Gothic"/>
          <w:color w:val="B12046"/>
          <w:sz w:val="14"/>
        </w:rPr>
        <w:t>ic_frequency</w:t>
      </w:r>
      <w:r>
        <w:rPr>
          <w:color w:val="333333"/>
        </w:rPr>
        <w:t>不得小于</w:t>
      </w:r>
      <w:r>
        <w:fldChar w:fldCharType="begin"/>
      </w:r>
      <w:r>
        <w:instrText xml:space="preserve"> HYPERLINK \l "_bookmark61" </w:instrText>
      </w:r>
      <w:r>
        <w:fldChar w:fldCharType="separate"/>
      </w:r>
      <w:r>
        <w:rPr>
          <w:color w:val="418BCA"/>
        </w:rPr>
        <w:t>表450</w:t>
      </w:r>
      <w:r>
        <w:rPr>
          <w:color w:val="418BCA"/>
        </w:rPr>
        <w:fldChar w:fldCharType="end"/>
      </w:r>
      <w:r>
        <w:rPr>
          <w:color w:val="333333"/>
        </w:rPr>
        <w:t>中规定的最小</w:t>
      </w:r>
      <w:r>
        <w:rPr>
          <w:rFonts w:ascii="MS Gothic"/>
          <w:color w:val="B12046"/>
          <w:sz w:val="14"/>
        </w:rPr>
        <w:t>ic_</w:t>
      </w:r>
      <w:r>
        <w:rPr>
          <w:color w:val="333333"/>
        </w:rPr>
        <w:t>frequency。</w:t>
      </w:r>
    </w:p>
    <w:p w14:paraId="55DFBF15">
      <w:pPr>
        <w:pStyle w:val="8"/>
        <w:spacing w:before="126" w:line="314" w:lineRule="auto"/>
        <w:ind w:left="100" w:right="121"/>
        <w:jc w:val="both"/>
      </w:pPr>
      <w:r>
        <w:rPr>
          <w:color w:val="333333"/>
        </w:rPr>
        <w:t>默认</w:t>
      </w:r>
      <w:r>
        <w:rPr>
          <w:rFonts w:ascii="MS Gothic"/>
          <w:color w:val="B12046"/>
          <w:sz w:val="14"/>
        </w:rPr>
        <w:t>ic_clock</w:t>
      </w:r>
      <w:r>
        <w:rPr>
          <w:color w:val="333333"/>
        </w:rPr>
        <w:t>周期值设置为100 ns，因此将根据此时钟计算每个速度模式的默认</w:t>
      </w:r>
      <w:r>
        <w:rPr>
          <w:rFonts w:ascii="MS Gothic"/>
          <w:color w:val="B12046"/>
          <w:sz w:val="14"/>
        </w:rPr>
        <w:t>SCL</w:t>
      </w:r>
      <w:r>
        <w:rPr>
          <w:color w:val="333333"/>
        </w:rPr>
        <w:t>高和低计数值这些值需要根据以下准则进行更新</w:t>
      </w:r>
    </w:p>
    <w:p w14:paraId="53BD8E1B">
      <w:pPr>
        <w:pStyle w:val="8"/>
        <w:spacing w:before="125" w:line="314" w:lineRule="auto"/>
        <w:ind w:left="100" w:right="119"/>
        <w:jc w:val="both"/>
        <w:rPr>
          <w:rFonts w:hint="eastAsia" w:eastAsia="宋体"/>
          <w:lang w:eastAsia="zh-CN"/>
        </w:rPr>
      </w:pPr>
      <w:r>
        <w:rPr>
          <w:color w:val="333333"/>
        </w:rPr>
        <w:t>计算设置适当</w:t>
      </w:r>
      <w:r>
        <w:rPr>
          <w:rFonts w:ascii="MS Gothic"/>
          <w:color w:val="B12046"/>
          <w:sz w:val="14"/>
        </w:rPr>
        <w:t>SCL</w:t>
      </w:r>
      <w:r>
        <w:rPr>
          <w:color w:val="333333"/>
        </w:rPr>
        <w:t>时钟高电平和低电平时间所需的</w:t>
      </w:r>
      <w:r>
        <w:rPr>
          <w:rFonts w:ascii="MS Gothic"/>
          <w:color w:val="B12046"/>
          <w:sz w:val="14"/>
        </w:rPr>
        <w:t>适当ic_CLK</w:t>
      </w:r>
      <w:r>
        <w:rPr>
          <w:color w:val="333333"/>
        </w:rPr>
        <w:t>信号数的公式如下</w:t>
      </w:r>
      <w:r>
        <w:rPr>
          <w:rFonts w:hint="eastAsia" w:eastAsia="宋体"/>
          <w:color w:val="333333"/>
          <w:lang w:eastAsia="zh-CN"/>
        </w:rPr>
        <w:t>:</w:t>
      </w:r>
    </w:p>
    <w:p w14:paraId="62C689D8">
      <w:pPr>
        <w:spacing w:after="0" w:line="314" w:lineRule="auto"/>
        <w:jc w:val="both"/>
        <w:sectPr>
          <w:type w:val="continuous"/>
          <w:pgSz w:w="11910" w:h="16840"/>
          <w:pgMar w:top="920" w:right="1000" w:bottom="960" w:left="1020" w:header="720" w:footer="720" w:gutter="0"/>
          <w:cols w:equalWidth="0" w:num="2">
            <w:col w:w="1082" w:space="98"/>
            <w:col w:w="8710"/>
          </w:cols>
        </w:sectPr>
      </w:pPr>
    </w:p>
    <w:p w14:paraId="799697E8">
      <w:pPr>
        <w:pStyle w:val="8"/>
        <w:spacing w:before="7"/>
        <w:rPr>
          <w:sz w:val="19"/>
        </w:rPr>
      </w:pPr>
    </w:p>
    <w:p w14:paraId="10C60363">
      <w:pPr>
        <w:pStyle w:val="22"/>
        <w:ind w:left="1280"/>
        <w:rPr>
          <w:sz w:val="20"/>
        </w:rPr>
      </w:pPr>
      <w:r>
        <w:pict>
          <v:shape id="_x0000_s1886" o:spid="_x0000_s1886" o:spt="202" type="#_x0000_t202" style="height:110.45pt;width:424.3pt;" fillcolor="#E5E5E5" filled="t" stroked="f" coordsize="21600,21600">
            <v:path/>
            <v:fill on="t" focussize="0,0"/>
            <v:stroke on="f" joinstyle="miter"/>
            <v:imagedata o:title=""/>
            <o:lock v:ext="edit"/>
            <v:textbox inset="0mm,0mm,0mm,0mm">
              <w:txbxContent>
                <w:p w14:paraId="02BCB4AD">
                  <w:pPr>
                    <w:pStyle w:val="8"/>
                    <w:spacing w:before="11"/>
                    <w:rPr>
                      <w:sz w:val="22"/>
                    </w:rPr>
                  </w:pPr>
                </w:p>
                <w:p w14:paraId="6314EF69">
                  <w:pPr>
                    <w:pStyle w:val="33"/>
                    <w:spacing w:before="0"/>
                    <w:ind w:left="554" w:right="0" w:firstLine="0"/>
                    <w:jc w:val="left"/>
                    <w:rPr>
                      <w:rFonts w:ascii="Courier New"/>
                      <w:sz w:val="14"/>
                    </w:rPr>
                  </w:pPr>
                  <w:r>
                    <w:t>IC_xCNT =（ROUNDUP（MIN_SCL_xxxtime*OSCFREQ，0））</w:t>
                  </w:r>
                </w:p>
                <w:p w14:paraId="4C853F98">
                  <w:pPr>
                    <w:pStyle w:val="8"/>
                    <w:spacing w:before="5"/>
                    <w:rPr>
                      <w:rFonts w:ascii="Courier New"/>
                      <w:sz w:val="24"/>
                    </w:rPr>
                  </w:pPr>
                </w:p>
                <w:p w14:paraId="231B3649">
                  <w:pPr>
                    <w:pStyle w:val="33"/>
                    <w:spacing w:before="1" w:line="331" w:lineRule="auto"/>
                    <w:ind w:left="554" w:right="3499" w:firstLine="0"/>
                    <w:jc w:val="left"/>
                    <w:rPr>
                      <w:rFonts w:ascii="Courier New"/>
                      <w:sz w:val="14"/>
                    </w:rPr>
                  </w:pPr>
                  <w:r>
                    <w:t>MIN_SCL_HIGH时间=最小高电平周期MIN_SCL_HIGH时间= 4000 ns（100 kbps），</w:t>
                  </w:r>
                </w:p>
                <w:p w14:paraId="2D7D0BD9">
                  <w:pPr>
                    <w:pStyle w:val="33"/>
                    <w:spacing w:before="0" w:line="331" w:lineRule="auto"/>
                    <w:ind w:left="2224" w:right="4671" w:firstLine="0"/>
                    <w:jc w:val="left"/>
                    <w:rPr>
                      <w:rFonts w:ascii="Courier New"/>
                      <w:sz w:val="14"/>
                    </w:rPr>
                  </w:pPr>
                  <w:r>
                    <w:t>600 ns（400 kbps），260 ns（1000 kbps），</w:t>
                  </w:r>
                </w:p>
                <w:p w14:paraId="0C7D4CBB">
                  <w:pPr>
                    <w:pStyle w:val="8"/>
                    <w:spacing w:before="5"/>
                    <w:rPr>
                      <w:rFonts w:ascii="Courier New"/>
                      <w:sz w:val="18"/>
                    </w:rPr>
                  </w:pPr>
                </w:p>
                <w:p w14:paraId="61C1AD61">
                  <w:pPr>
                    <w:pStyle w:val="33"/>
                    <w:tabs>
                      <w:tab w:val="left" w:pos="2224"/>
                    </w:tabs>
                    <w:spacing w:before="0" w:line="331" w:lineRule="auto"/>
                    <w:ind w:left="554" w:right="4672" w:firstLine="0"/>
                    <w:jc w:val="left"/>
                    <w:rPr>
                      <w:rFonts w:ascii="Courier New"/>
                      <w:sz w:val="14"/>
                    </w:rPr>
                  </w:pPr>
                  <w:r>
                    <w:t>MIN_SCL_LOWtime =最小低电平周期MIN_SCL_LOWtime = 4700 ns（100 kbps），</w:t>
                  </w:r>
                </w:p>
              </w:txbxContent>
            </v:textbox>
            <w10:wrap type="none"/>
            <w10:anchorlock/>
          </v:shape>
        </w:pict>
      </w:r>
    </w:p>
    <w:p w14:paraId="23A03ADE">
      <w:pPr>
        <w:spacing w:after="0"/>
        <w:rPr>
          <w:sz w:val="20"/>
        </w:rPr>
        <w:sectPr>
          <w:type w:val="continuous"/>
          <w:pgSz w:w="11910" w:h="16840"/>
          <w:pgMar w:top="920" w:right="1000" w:bottom="960" w:left="1020" w:header="720" w:footer="720" w:gutter="0"/>
          <w:cols w:space="720" w:num="1"/>
        </w:sectPr>
      </w:pPr>
    </w:p>
    <w:p w14:paraId="63E6A29E">
      <w:pPr>
        <w:pStyle w:val="8"/>
        <w:rPr>
          <w:sz w:val="20"/>
        </w:rPr>
      </w:pPr>
    </w:p>
    <w:p w14:paraId="41B8ABC3">
      <w:pPr>
        <w:pStyle w:val="8"/>
        <w:rPr>
          <w:sz w:val="20"/>
        </w:rPr>
      </w:pPr>
    </w:p>
    <w:p w14:paraId="6A992E30">
      <w:pPr>
        <w:pStyle w:val="8"/>
        <w:spacing w:before="6" w:after="1"/>
        <w:rPr>
          <w:sz w:val="18"/>
        </w:rPr>
      </w:pPr>
    </w:p>
    <w:p w14:paraId="62671DCD">
      <w:pPr>
        <w:pStyle w:val="22"/>
        <w:ind w:left="1280"/>
        <w:rPr>
          <w:sz w:val="20"/>
        </w:rPr>
      </w:pPr>
      <w:r>
        <w:pict>
          <v:shape id="_x0000_s1887" o:spid="_x0000_s1887" o:spt="202" type="#_x0000_t202" style="height:54.65pt;width:424.3pt;" fillcolor="#E5E5E5" filled="t" stroked="f" coordsize="21600,21600">
            <v:path/>
            <v:fill on="t" focussize="0,0"/>
            <v:stroke on="f" joinstyle="miter"/>
            <v:imagedata o:title=""/>
            <o:lock v:ext="edit"/>
            <v:textbox inset="0mm,0mm,0mm,0mm">
              <w:txbxContent>
                <w:p w14:paraId="31572BF3">
                  <w:pPr>
                    <w:pStyle w:val="33"/>
                    <w:spacing w:before="46" w:line="331" w:lineRule="auto"/>
                    <w:ind w:left="2224" w:right="4668" w:firstLine="0"/>
                    <w:jc w:val="left"/>
                    <w:rPr>
                      <w:rFonts w:ascii="Courier New"/>
                      <w:sz w:val="14"/>
                    </w:rPr>
                  </w:pPr>
                  <w:r>
                    <w:t>400kbps为1300 ns， 1000kbps为500 ns，</w:t>
                  </w:r>
                </w:p>
                <w:p w14:paraId="291F7B12">
                  <w:pPr>
                    <w:pStyle w:val="8"/>
                    <w:spacing w:before="2"/>
                    <w:rPr>
                      <w:rFonts w:ascii="Courier New"/>
                      <w:sz w:val="19"/>
                    </w:rPr>
                  </w:pPr>
                </w:p>
                <w:p w14:paraId="5C9998EA">
                  <w:pPr>
                    <w:pStyle w:val="33"/>
                    <w:spacing w:before="0"/>
                    <w:ind w:left="554" w:right="0" w:firstLine="0"/>
                    <w:jc w:val="left"/>
                    <w:rPr>
                      <w:rFonts w:ascii="Courier New"/>
                      <w:sz w:val="14"/>
                    </w:rPr>
                  </w:pPr>
                  <w:r>
                    <w:t>OSCFREQ = ic_CLK时钟频率（Hz）。</w:t>
                  </w:r>
                </w:p>
              </w:txbxContent>
            </v:textbox>
            <w10:wrap type="none"/>
            <w10:anchorlock/>
          </v:shape>
        </w:pict>
      </w:r>
    </w:p>
    <w:p w14:paraId="54B99313">
      <w:pPr>
        <w:pStyle w:val="8"/>
        <w:spacing w:before="2"/>
        <w:rPr>
          <w:sz w:val="12"/>
        </w:rPr>
      </w:pPr>
    </w:p>
    <w:p w14:paraId="6E96AB06">
      <w:pPr>
        <w:pStyle w:val="27"/>
        <w:spacing w:before="98"/>
        <w:ind w:left="1280"/>
      </w:pPr>
      <w:r>
        <w:t>举例来说，请注意</w:t>
      </w:r>
    </w:p>
    <w:p w14:paraId="2A29C0CC">
      <w:pPr>
        <w:pStyle w:val="8"/>
        <w:spacing w:before="5"/>
        <w:rPr>
          <w:sz w:val="22"/>
        </w:rPr>
      </w:pPr>
      <w:r>
        <w:pict>
          <v:shape id="_x0000_s1888" o:spid="_x0000_s1888" o:spt="202" type="#_x0000_t202" style="position:absolute;left:0pt;margin-left:115pt;margin-top:14.25pt;height:163.8pt;width:424.3pt;mso-position-horizontal-relative:page;mso-wrap-distance-bottom:0pt;mso-wrap-distance-top:0pt;z-index:-251432960;mso-width-relative:page;mso-height-relative:page;" fillcolor="#E5E5E5" filled="t" stroked="f" coordsize="21600,21600">
            <v:path/>
            <v:fill on="t" focussize="0,0"/>
            <v:stroke on="f" joinstyle="miter"/>
            <v:imagedata o:title=""/>
            <o:lock v:ext="edit"/>
            <v:textbox inset="0mm,0mm,0mm,0mm">
              <w:txbxContent>
                <w:p w14:paraId="61F85B93">
                  <w:pPr>
                    <w:pStyle w:val="8"/>
                    <w:spacing w:before="11"/>
                    <w:rPr>
                      <w:sz w:val="22"/>
                    </w:rPr>
                  </w:pPr>
                </w:p>
                <w:p w14:paraId="1634F44A">
                  <w:pPr>
                    <w:pStyle w:val="33"/>
                    <w:spacing w:before="0"/>
                    <w:ind w:left="888" w:right="0" w:firstLine="0"/>
                    <w:jc w:val="left"/>
                    <w:rPr>
                      <w:rFonts w:ascii="Courier New"/>
                      <w:sz w:val="14"/>
                    </w:rPr>
                  </w:pPr>
                  <w:r>
                    <w:t>OSCFREQ = 100MHz</w:t>
                  </w:r>
                </w:p>
                <w:p w14:paraId="60FD0634">
                  <w:pPr>
                    <w:pStyle w:val="33"/>
                    <w:spacing w:before="59" w:line="331" w:lineRule="auto"/>
                    <w:ind w:left="888" w:right="4671" w:firstLine="0"/>
                    <w:jc w:val="left"/>
                    <w:rPr>
                      <w:rFonts w:ascii="Courier New"/>
                      <w:sz w:val="14"/>
                    </w:rPr>
                  </w:pPr>
                  <w:r>
                    <w:t>I2C模式=快速，400 kbps MIN_SCL_HIGH时间= 600 ns。MIN_SCL_LOW时间= 1300 ns。</w:t>
                  </w:r>
                </w:p>
                <w:p w14:paraId="766C292D">
                  <w:pPr>
                    <w:pStyle w:val="8"/>
                    <w:spacing w:before="1"/>
                    <w:rPr>
                      <w:rFonts w:ascii="Courier New"/>
                      <w:sz w:val="19"/>
                    </w:rPr>
                  </w:pPr>
                </w:p>
                <w:p w14:paraId="515A96D9">
                  <w:pPr>
                    <w:pStyle w:val="33"/>
                    <w:spacing w:before="0"/>
                    <w:ind w:left="554" w:right="0" w:firstLine="0"/>
                    <w:jc w:val="left"/>
                    <w:rPr>
                      <w:rFonts w:ascii="Courier New"/>
                      <w:sz w:val="14"/>
                    </w:rPr>
                  </w:pPr>
                  <w:r>
                    <w:t>IC_xCNT =（ROUNDUP（MIN_SCL_HIGH_LOWtime*OSCFREQ，0））</w:t>
                  </w:r>
                </w:p>
                <w:p w14:paraId="08C0CE7B">
                  <w:pPr>
                    <w:pStyle w:val="8"/>
                    <w:spacing w:before="6"/>
                    <w:rPr>
                      <w:rFonts w:ascii="Courier New"/>
                      <w:sz w:val="24"/>
                    </w:rPr>
                  </w:pPr>
                </w:p>
                <w:p w14:paraId="07506E53">
                  <w:pPr>
                    <w:pStyle w:val="33"/>
                    <w:spacing w:before="0" w:line="331" w:lineRule="auto"/>
                    <w:ind w:left="554" w:right="4671" w:firstLine="0"/>
                    <w:jc w:val="left"/>
                    <w:rPr>
                      <w:rFonts w:ascii="Courier New"/>
                      <w:sz w:val="14"/>
                    </w:rPr>
                  </w:pPr>
                  <w:r>
                    <w:t>IC_HCNT =（RUNDUP（600ns * 100MHz，0））IC_HCNTSCL PERIOD = 60</w:t>
                  </w:r>
                </w:p>
                <w:p w14:paraId="1110E01C">
                  <w:pPr>
                    <w:pStyle w:val="33"/>
                    <w:spacing w:before="0" w:line="331" w:lineRule="auto"/>
                    <w:ind w:left="554" w:right="4671" w:firstLine="0"/>
                    <w:jc w:val="left"/>
                    <w:rPr>
                      <w:rFonts w:ascii="Courier New"/>
                      <w:sz w:val="14"/>
                    </w:rPr>
                  </w:pPr>
                  <w:r>
                    <w:t>IC_LCNT =（ROUNDUP（1300ns * 100MHz，0））IC_LCNTSCL PERIOD = 130</w:t>
                  </w:r>
                </w:p>
                <w:p w14:paraId="1BF1C744">
                  <w:pPr>
                    <w:pStyle w:val="33"/>
                    <w:spacing w:before="0" w:line="331" w:lineRule="auto"/>
                    <w:ind w:left="554" w:right="3499" w:firstLine="0"/>
                    <w:jc w:val="left"/>
                    <w:rPr>
                      <w:rFonts w:ascii="Courier New"/>
                      <w:sz w:val="14"/>
                    </w:rPr>
                  </w:pPr>
                  <w:r>
                    <w:t>实际MIN_SCL_HIGH时间= 60*（1/100 MHz）= 600 ns实际MIN_SCL_LOW时间= 130*（1/100 MHz）= 1300 ns</w:t>
                  </w:r>
                </w:p>
              </w:txbxContent>
            </v:textbox>
            <w10:wrap type="topAndBottom"/>
          </v:shape>
        </w:pict>
      </w:r>
    </w:p>
    <w:p w14:paraId="7FE1D25A">
      <w:pPr>
        <w:pStyle w:val="8"/>
        <w:rPr>
          <w:sz w:val="20"/>
        </w:rPr>
      </w:pPr>
    </w:p>
    <w:p w14:paraId="7F25670D">
      <w:pPr>
        <w:pStyle w:val="8"/>
        <w:spacing w:before="7"/>
        <w:rPr>
          <w:sz w:val="15"/>
        </w:rPr>
      </w:pPr>
    </w:p>
    <w:p w14:paraId="6D634D20">
      <w:pPr>
        <w:pStyle w:val="15"/>
        <w:numPr>
          <w:ilvl w:val="2"/>
          <w:numId w:val="5"/>
        </w:numPr>
        <w:tabs>
          <w:tab w:val="left" w:pos="2098"/>
        </w:tabs>
        <w:spacing w:before="98" w:after="0" w:line="240" w:lineRule="auto"/>
        <w:ind w:left="2097" w:right="0" w:hanging="818"/>
        <w:jc w:val="left"/>
      </w:pPr>
      <w:bookmarkStart w:id="108" w:name="4.3.15. DMA Controller Interface"/>
      <w:bookmarkEnd w:id="108"/>
      <w:bookmarkStart w:id="109" w:name="4.3.15. DMA Controller Interface"/>
      <w:bookmarkEnd w:id="109"/>
      <w:r>
        <w:t>DMA控制器接口</w:t>
      </w:r>
    </w:p>
    <w:p w14:paraId="39144FE4">
      <w:pPr>
        <w:pStyle w:val="8"/>
        <w:spacing w:before="8"/>
        <w:rPr>
          <w:b/>
          <w:sz w:val="22"/>
        </w:rPr>
      </w:pPr>
    </w:p>
    <w:p w14:paraId="63B827C3">
      <w:pPr>
        <w:pStyle w:val="24"/>
        <w:spacing w:before="1" w:line="319" w:lineRule="auto"/>
        <w:ind w:left="1280" w:right="126"/>
        <w:jc w:val="both"/>
      </w:pPr>
      <w:r>
        <w:t>DW_apb_i2c具有内置DMA功能;它具有到DMA控制器的握手接口，用于请求和控制传输。APB总线用于执行与DMA之间的数据传输由于数据速率相对较低，DMA传输作为单次访问进行传输</w:t>
      </w:r>
    </w:p>
    <w:p w14:paraId="4E03002A">
      <w:pPr>
        <w:pStyle w:val="8"/>
        <w:rPr>
          <w:sz w:val="18"/>
        </w:rPr>
      </w:pPr>
    </w:p>
    <w:p w14:paraId="1E2242D5">
      <w:pPr>
        <w:pStyle w:val="8"/>
        <w:spacing w:before="5"/>
        <w:rPr>
          <w:sz w:val="26"/>
        </w:rPr>
      </w:pPr>
    </w:p>
    <w:p w14:paraId="69144340">
      <w:pPr>
        <w:pStyle w:val="23"/>
        <w:numPr>
          <w:ilvl w:val="3"/>
          <w:numId w:val="24"/>
        </w:numPr>
        <w:tabs>
          <w:tab w:val="left" w:pos="2134"/>
        </w:tabs>
        <w:spacing w:before="0" w:after="0" w:line="240" w:lineRule="auto"/>
        <w:ind w:left="2133" w:right="0" w:hanging="854"/>
        <w:jc w:val="left"/>
      </w:pPr>
      <w:r>
        <w:t>启用DMA控制器接口</w:t>
      </w:r>
    </w:p>
    <w:p w14:paraId="530D4C78">
      <w:pPr>
        <w:pStyle w:val="8"/>
        <w:spacing w:before="8"/>
        <w:rPr>
          <w:b/>
          <w:sz w:val="22"/>
        </w:rPr>
      </w:pPr>
    </w:p>
    <w:p w14:paraId="01995C41">
      <w:pPr>
        <w:pStyle w:val="8"/>
        <w:spacing w:line="319" w:lineRule="auto"/>
        <w:ind w:left="1280" w:right="118"/>
        <w:jc w:val="both"/>
      </w:pPr>
      <w:r>
        <w:rPr>
          <w:color w:val="333333"/>
        </w:rPr>
        <w:t>要在DW_apb_i2c上启用DMA控制器接口，必须写入DMA控制寄存器（</w:t>
      </w:r>
      <w:r>
        <w:fldChar w:fldCharType="begin"/>
      </w:r>
      <w:r>
        <w:instrText xml:space="preserve"> HYPERLINK \l "_bookmark95" </w:instrText>
      </w:r>
      <w:r>
        <w:fldChar w:fldCharType="separate"/>
      </w:r>
      <w:r>
        <w:rPr>
          <w:color w:val="418BCA"/>
        </w:rPr>
        <w:t>IC_DMA_CR</w:t>
      </w:r>
      <w:r>
        <w:rPr>
          <w:color w:val="418BCA"/>
        </w:rPr>
        <w:fldChar w:fldCharType="end"/>
      </w:r>
      <w:r>
        <w:rPr>
          <w:color w:val="333333"/>
        </w:rPr>
        <w:t>）。将1写入</w:t>
      </w:r>
      <w:r>
        <w:fldChar w:fldCharType="begin"/>
      </w:r>
      <w:r>
        <w:instrText xml:space="preserve"> HYPERLINK \l "_bookmark95" </w:instrText>
      </w:r>
      <w:r>
        <w:fldChar w:fldCharType="separate"/>
      </w:r>
      <w:r>
        <w:rPr>
          <w:color w:val="418BCA"/>
        </w:rPr>
        <w:t>IC_DMA_CR</w:t>
      </w:r>
      <w:r>
        <w:rPr>
          <w:color w:val="418BCA"/>
        </w:rPr>
        <w:fldChar w:fldCharType="end"/>
      </w:r>
      <w:r>
        <w:rPr>
          <w:color w:val="333333"/>
        </w:rPr>
        <w:t>寄存器的TDMAE位字段可使能DW_apb_i2c发送握手接口。将1写入</w:t>
      </w:r>
      <w:r>
        <w:fldChar w:fldCharType="begin"/>
      </w:r>
      <w:r>
        <w:instrText xml:space="preserve"> HYPERLINK \l "_bookmark95" </w:instrText>
      </w:r>
      <w:r>
        <w:fldChar w:fldCharType="separate"/>
      </w:r>
      <w:r>
        <w:rPr>
          <w:color w:val="418BCA"/>
        </w:rPr>
        <w:t>IC_DMA_CR</w:t>
      </w:r>
      <w:r>
        <w:rPr>
          <w:color w:val="418BCA"/>
        </w:rPr>
        <w:fldChar w:fldCharType="end"/>
      </w:r>
      <w:r>
        <w:rPr>
          <w:color w:val="333333"/>
        </w:rPr>
        <w:t>寄存器的RDMAE位字段可使能DW_apb_i2c接收握手接口。</w:t>
      </w:r>
    </w:p>
    <w:p w14:paraId="2DB00009">
      <w:pPr>
        <w:pStyle w:val="8"/>
        <w:rPr>
          <w:sz w:val="18"/>
        </w:rPr>
      </w:pPr>
    </w:p>
    <w:p w14:paraId="09FEF63E">
      <w:pPr>
        <w:pStyle w:val="8"/>
        <w:spacing w:before="6"/>
        <w:rPr>
          <w:sz w:val="26"/>
        </w:rPr>
      </w:pPr>
    </w:p>
    <w:p w14:paraId="44CEDDA1">
      <w:pPr>
        <w:pStyle w:val="14"/>
        <w:numPr>
          <w:ilvl w:val="3"/>
          <w:numId w:val="24"/>
        </w:numPr>
        <w:tabs>
          <w:tab w:val="left" w:pos="2134"/>
        </w:tabs>
        <w:spacing w:before="1" w:after="0" w:line="240" w:lineRule="auto"/>
        <w:ind w:left="2133" w:right="0" w:hanging="854"/>
        <w:jc w:val="left"/>
      </w:pPr>
      <w:r>
        <w:t>操作概述</w:t>
      </w:r>
    </w:p>
    <w:p w14:paraId="0E1F08FD">
      <w:pPr>
        <w:pStyle w:val="8"/>
        <w:spacing w:before="7"/>
        <w:rPr>
          <w:b/>
          <w:sz w:val="22"/>
        </w:rPr>
      </w:pPr>
    </w:p>
    <w:p w14:paraId="4702C6DC">
      <w:pPr>
        <w:pStyle w:val="24"/>
        <w:spacing w:line="319" w:lineRule="auto"/>
        <w:ind w:left="1280" w:right="127"/>
        <w:jc w:val="both"/>
      </w:pPr>
      <w:r>
        <w:t>DMA控制器通过DW_apb_i2c发送或接收的数据项数量（传输计数）进行编程。</w:t>
      </w:r>
    </w:p>
    <w:p w14:paraId="7D5DBE58">
      <w:pPr>
        <w:pStyle w:val="24"/>
        <w:spacing w:before="122"/>
        <w:ind w:left="1280"/>
        <w:jc w:val="both"/>
      </w:pPr>
      <w:r>
        <w:t>该传输在总线上被分成单个传输，每个传输由来自DW_apb_i2c的请求发起</w:t>
      </w:r>
    </w:p>
    <w:p w14:paraId="265D5851">
      <w:pPr>
        <w:pStyle w:val="8"/>
        <w:spacing w:before="7"/>
        <w:rPr>
          <w:sz w:val="15"/>
        </w:rPr>
      </w:pPr>
    </w:p>
    <w:p w14:paraId="602043CA">
      <w:pPr>
        <w:pStyle w:val="24"/>
        <w:spacing w:before="1" w:line="319" w:lineRule="auto"/>
        <w:ind w:left="1280" w:right="125"/>
        <w:jc w:val="both"/>
      </w:pPr>
      <w:r>
        <w:t>例如，编程到DMA控制器中的传输计数为4。DMA传输由一系列四个单事务组成。如果DW_apb_i2c向该通道发出发送请求，则单个数据项被写入DW_apb_i2c TX FIFO。类似地，如果DW_apb_i2c向该通道发出接收请求，则从DW_apb_i2c RX FIFO读取单个在写入或读取所有四个数据项之前，必须向该DMA通道发出四个单独的</w:t>
      </w:r>
    </w:p>
    <w:p w14:paraId="3CB844C7">
      <w:pPr>
        <w:pStyle w:val="8"/>
        <w:rPr>
          <w:sz w:val="18"/>
        </w:rPr>
      </w:pPr>
    </w:p>
    <w:p w14:paraId="49E2B132">
      <w:pPr>
        <w:pStyle w:val="8"/>
        <w:spacing w:before="7"/>
        <w:rPr>
          <w:sz w:val="26"/>
        </w:rPr>
      </w:pPr>
    </w:p>
    <w:p w14:paraId="400B3696">
      <w:pPr>
        <w:pStyle w:val="14"/>
        <w:numPr>
          <w:ilvl w:val="3"/>
          <w:numId w:val="24"/>
        </w:numPr>
        <w:tabs>
          <w:tab w:val="left" w:pos="2134"/>
        </w:tabs>
        <w:spacing w:before="0" w:after="0" w:line="240" w:lineRule="auto"/>
        <w:ind w:left="2133" w:right="0" w:hanging="854"/>
        <w:jc w:val="left"/>
      </w:pPr>
      <w:r>
        <w:t>水印级别</w:t>
      </w:r>
    </w:p>
    <w:p w14:paraId="435B2052">
      <w:pPr>
        <w:pStyle w:val="8"/>
        <w:spacing w:before="7"/>
        <w:rPr>
          <w:b/>
          <w:sz w:val="22"/>
        </w:rPr>
      </w:pPr>
    </w:p>
    <w:p w14:paraId="4A1AE450">
      <w:pPr>
        <w:pStyle w:val="8"/>
        <w:spacing w:before="1" w:line="319" w:lineRule="auto"/>
        <w:ind w:left="1280" w:right="120"/>
        <w:jc w:val="both"/>
      </w:pPr>
      <w:r>
        <w:rPr>
          <w:color w:val="333333"/>
        </w:rPr>
        <w:t>在DW_apb_i2c中，用于设置水印以允许DMA突发的寄存器不需要设置为除其复位值之外的任何值具体地，</w:t>
      </w:r>
      <w:r>
        <w:fldChar w:fldCharType="begin"/>
      </w:r>
      <w:r>
        <w:instrText xml:space="preserve"> HYPERLINK \l "_bookmark96" </w:instrText>
      </w:r>
      <w:r>
        <w:fldChar w:fldCharType="separate"/>
      </w:r>
      <w:r>
        <w:rPr>
          <w:color w:val="418BCA"/>
        </w:rPr>
        <w:t>IC_DMA_TDLR</w:t>
      </w:r>
      <w:r>
        <w:rPr>
          <w:color w:val="418BCA"/>
        </w:rPr>
        <w:fldChar w:fldCharType="end"/>
      </w:r>
      <w:r>
        <w:rPr>
          <w:color w:val="333333"/>
        </w:rPr>
        <w:t>和</w:t>
      </w:r>
      <w:r>
        <w:fldChar w:fldCharType="begin"/>
      </w:r>
      <w:r>
        <w:instrText xml:space="preserve"> HYPERLINK \l "_bookmark97" </w:instrText>
      </w:r>
      <w:r>
        <w:fldChar w:fldCharType="separate"/>
      </w:r>
      <w:r>
        <w:rPr>
          <w:color w:val="418BCA"/>
        </w:rPr>
        <w:t>IC_DMA_RDLR</w:t>
      </w:r>
      <w:r>
        <w:rPr>
          <w:color w:val="418BCA"/>
        </w:rPr>
        <w:fldChar w:fldCharType="end"/>
      </w:r>
      <w:r>
        <w:rPr>
          <w:color w:val="333333"/>
        </w:rPr>
        <w:t>可以保留为零的复位值这是因为，由于I2C带宽相对于系统带宽较低，而且DMA控制器也较低，因此只需要单次传输</w:t>
      </w:r>
    </w:p>
    <w:p w14:paraId="536FE13E">
      <w:pPr>
        <w:spacing w:after="0" w:line="319" w:lineRule="auto"/>
        <w:jc w:val="both"/>
        <w:sectPr>
          <w:pgSz w:w="11910" w:h="16840"/>
          <w:pgMar w:top="920" w:right="1000" w:bottom="960" w:left="1020" w:header="562" w:footer="780" w:gutter="0"/>
          <w:cols w:space="720" w:num="1"/>
        </w:sectPr>
      </w:pPr>
    </w:p>
    <w:p w14:paraId="48F124B5">
      <w:pPr>
        <w:pStyle w:val="8"/>
        <w:rPr>
          <w:sz w:val="20"/>
        </w:rPr>
      </w:pPr>
    </w:p>
    <w:p w14:paraId="1004F9C4">
      <w:pPr>
        <w:pStyle w:val="8"/>
        <w:rPr>
          <w:sz w:val="20"/>
        </w:rPr>
      </w:pPr>
    </w:p>
    <w:p w14:paraId="1960D38F">
      <w:pPr>
        <w:pStyle w:val="8"/>
        <w:spacing w:before="1"/>
        <w:rPr>
          <w:sz w:val="20"/>
        </w:rPr>
      </w:pPr>
    </w:p>
    <w:p w14:paraId="51351D39">
      <w:pPr>
        <w:pStyle w:val="24"/>
        <w:ind w:left="1280"/>
      </w:pPr>
      <w:r>
        <w:t>通常在系统总线上具有最高优先级，因此通常将非常快地完成</w:t>
      </w:r>
    </w:p>
    <w:p w14:paraId="7F6CEE33">
      <w:pPr>
        <w:pStyle w:val="8"/>
        <w:rPr>
          <w:sz w:val="18"/>
        </w:rPr>
      </w:pPr>
    </w:p>
    <w:p w14:paraId="175E3DA0">
      <w:pPr>
        <w:pStyle w:val="8"/>
        <w:rPr>
          <w:sz w:val="18"/>
        </w:rPr>
      </w:pPr>
    </w:p>
    <w:p w14:paraId="495946B7">
      <w:pPr>
        <w:pStyle w:val="15"/>
        <w:numPr>
          <w:ilvl w:val="2"/>
          <w:numId w:val="5"/>
        </w:numPr>
        <w:tabs>
          <w:tab w:val="left" w:pos="2098"/>
        </w:tabs>
        <w:spacing w:before="153" w:after="0" w:line="240" w:lineRule="auto"/>
        <w:ind w:left="2097" w:right="0" w:hanging="818"/>
        <w:jc w:val="left"/>
      </w:pPr>
      <w:bookmarkStart w:id="110" w:name="4.3.16. Operation of Interrupt Registers"/>
      <w:bookmarkEnd w:id="110"/>
      <w:bookmarkStart w:id="111" w:name="4.3.16. Operation of Interrupt Registers"/>
      <w:bookmarkEnd w:id="111"/>
      <w:r>
        <w:t>寄存器的操作</w:t>
      </w:r>
    </w:p>
    <w:p w14:paraId="57AA0608">
      <w:pPr>
        <w:pStyle w:val="8"/>
        <w:spacing w:before="3"/>
        <w:rPr>
          <w:b/>
          <w:sz w:val="14"/>
        </w:rPr>
      </w:pPr>
    </w:p>
    <w:p w14:paraId="4B1451A0">
      <w:pPr>
        <w:spacing w:after="0"/>
        <w:rPr>
          <w:sz w:val="14"/>
        </w:rPr>
        <w:sectPr>
          <w:pgSz w:w="11910" w:h="16840"/>
          <w:pgMar w:top="920" w:right="1000" w:bottom="960" w:left="1020" w:header="562" w:footer="780" w:gutter="0"/>
          <w:cols w:space="720" w:num="1"/>
        </w:sectPr>
      </w:pPr>
    </w:p>
    <w:p w14:paraId="00ABF999">
      <w:pPr>
        <w:pStyle w:val="8"/>
        <w:rPr>
          <w:b/>
          <w:sz w:val="14"/>
        </w:rPr>
      </w:pPr>
    </w:p>
    <w:p w14:paraId="0535A7DD">
      <w:pPr>
        <w:pStyle w:val="8"/>
        <w:rPr>
          <w:b/>
          <w:sz w:val="14"/>
        </w:rPr>
      </w:pPr>
    </w:p>
    <w:p w14:paraId="061E5F96">
      <w:pPr>
        <w:pStyle w:val="8"/>
        <w:rPr>
          <w:b/>
          <w:sz w:val="14"/>
        </w:rPr>
      </w:pPr>
    </w:p>
    <w:p w14:paraId="3767251E">
      <w:pPr>
        <w:pStyle w:val="8"/>
        <w:spacing w:before="1"/>
        <w:rPr>
          <w:b/>
          <w:sz w:val="19"/>
        </w:rPr>
      </w:pPr>
    </w:p>
    <w:p w14:paraId="43E42381">
      <w:pPr>
        <w:pStyle w:val="16"/>
        <w:spacing w:before="1" w:line="319" w:lineRule="auto"/>
        <w:ind w:left="100" w:right="33" w:firstLine="0"/>
        <w:jc w:val="left"/>
        <w:rPr>
          <w:i/>
          <w:sz w:val="12"/>
        </w:rPr>
      </w:pPr>
      <w:r>
        <w:rPr>
          <w:w w:val="85"/>
        </w:rPr>
        <w:t>451号。清零</w:t>
      </w:r>
      <w:r>
        <w:rPr>
          <w:w w:val="95"/>
        </w:rPr>
        <w:t>和</w:t>
      </w:r>
      <w:r>
        <w:rPr>
          <w:w w:val="85"/>
        </w:rPr>
        <w:t>设置寄存器</w:t>
      </w:r>
    </w:p>
    <w:p w14:paraId="28A4D037">
      <w:pPr>
        <w:pStyle w:val="8"/>
        <w:spacing w:before="99" w:line="319" w:lineRule="auto"/>
        <w:ind w:left="100" w:right="140"/>
      </w:pPr>
      <w:r>
        <w:br w:type="column"/>
      </w:r>
      <w:r>
        <w:fldChar w:fldCharType="begin"/>
      </w:r>
      <w:r>
        <w:instrText xml:space="preserve"> HYPERLINK \l "_bookmark62" </w:instrText>
      </w:r>
      <w:r>
        <w:fldChar w:fldCharType="separate"/>
      </w:r>
      <w:r>
        <w:rPr>
          <w:color w:val="418BCA"/>
        </w:rPr>
        <w:t>表451</w:t>
      </w:r>
      <w:r>
        <w:rPr>
          <w:color w:val="418BCA"/>
        </w:rPr>
        <w:fldChar w:fldCharType="end"/>
      </w:r>
      <w:r>
        <w:rPr>
          <w:color w:val="333333"/>
        </w:rPr>
        <w:t>列出了DW_apb_i2c中断寄存器</w:t>
      </w:r>
      <w:r>
        <w:rPr>
          <w:color w:val="333333"/>
          <w:spacing w:val="-10"/>
        </w:rPr>
        <w:t>的工作原理</w:t>
      </w:r>
      <w:r>
        <w:rPr>
          <w:color w:val="333333"/>
        </w:rPr>
        <w:t>及其设置和清除方式。某些位由硬件设置并由软件清除，而其他位由硬件设置并清除</w:t>
      </w:r>
    </w:p>
    <w:p w14:paraId="7E789E4F">
      <w:pPr>
        <w:pStyle w:val="8"/>
        <w:spacing w:before="5"/>
        <w:rPr>
          <w:sz w:val="8"/>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829"/>
        <w:gridCol w:w="2829"/>
        <w:gridCol w:w="2829"/>
      </w:tblGrid>
      <w:tr w14:paraId="6973D31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2829" w:type="dxa"/>
            <w:shd w:val="clear" w:color="auto" w:fill="C7C8CA"/>
          </w:tcPr>
          <w:p w14:paraId="6A57D442">
            <w:pPr>
              <w:pStyle w:val="132"/>
              <w:spacing w:before="70"/>
              <w:rPr>
                <w:b/>
                <w:sz w:val="14"/>
              </w:rPr>
            </w:pPr>
            <w:bookmarkStart w:id="112" w:name="_bookmark62"/>
            <w:bookmarkEnd w:id="112"/>
            <w:r>
              <w:t>中断位字段</w:t>
            </w:r>
          </w:p>
        </w:tc>
        <w:tc>
          <w:tcPr>
            <w:tcW w:w="2829" w:type="dxa"/>
            <w:shd w:val="clear" w:color="auto" w:fill="C7C8CA"/>
          </w:tcPr>
          <w:p w14:paraId="56EC1EB2">
            <w:pPr>
              <w:pStyle w:val="132"/>
              <w:spacing w:before="70"/>
              <w:ind w:left="59"/>
              <w:rPr>
                <w:b/>
                <w:sz w:val="14"/>
              </w:rPr>
            </w:pPr>
            <w:r>
              <w:t>由硬件设置/由软件</w:t>
            </w:r>
          </w:p>
        </w:tc>
        <w:tc>
          <w:tcPr>
            <w:tcW w:w="2829" w:type="dxa"/>
            <w:shd w:val="clear" w:color="auto" w:fill="C7C8CA"/>
          </w:tcPr>
          <w:p w14:paraId="0B9E88FC">
            <w:pPr>
              <w:pStyle w:val="45"/>
              <w:spacing w:before="70"/>
              <w:ind w:left="59"/>
              <w:rPr>
                <w:b/>
                <w:sz w:val="14"/>
              </w:rPr>
            </w:pPr>
            <w:r>
              <w:t>由硬件设置和清除</w:t>
            </w:r>
          </w:p>
        </w:tc>
      </w:tr>
      <w:tr w14:paraId="5BBAE9E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D7ABA51">
            <w:pPr>
              <w:pStyle w:val="30"/>
              <w:rPr>
                <w:sz w:val="16"/>
              </w:rPr>
            </w:pPr>
            <w:r>
              <w:t>重启_检测</w:t>
            </w:r>
          </w:p>
        </w:tc>
        <w:tc>
          <w:tcPr>
            <w:tcW w:w="2829" w:type="dxa"/>
          </w:tcPr>
          <w:p w14:paraId="0E8D6420">
            <w:pPr>
              <w:pStyle w:val="30"/>
              <w:ind w:left="59"/>
              <w:rPr>
                <w:sz w:val="16"/>
              </w:rPr>
            </w:pPr>
            <w:r>
              <w:t>Y</w:t>
            </w:r>
          </w:p>
        </w:tc>
        <w:tc>
          <w:tcPr>
            <w:tcW w:w="2829" w:type="dxa"/>
          </w:tcPr>
          <w:p w14:paraId="2AD04599">
            <w:pPr>
              <w:pStyle w:val="139"/>
              <w:ind w:left="59"/>
              <w:rPr>
                <w:sz w:val="16"/>
              </w:rPr>
            </w:pPr>
            <w:r>
              <w:t>N</w:t>
            </w:r>
          </w:p>
        </w:tc>
      </w:tr>
      <w:tr w14:paraId="4A84B01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D2A3B8F">
            <w:pPr>
              <w:pStyle w:val="30"/>
              <w:rPr>
                <w:sz w:val="16"/>
              </w:rPr>
            </w:pPr>
            <w:r>
              <w:t>GEN_CALL</w:t>
            </w:r>
          </w:p>
        </w:tc>
        <w:tc>
          <w:tcPr>
            <w:tcW w:w="2829" w:type="dxa"/>
          </w:tcPr>
          <w:p w14:paraId="5C50FE99">
            <w:pPr>
              <w:pStyle w:val="30"/>
              <w:ind w:left="59"/>
              <w:rPr>
                <w:sz w:val="16"/>
              </w:rPr>
            </w:pPr>
            <w:r>
              <w:t>Y</w:t>
            </w:r>
          </w:p>
        </w:tc>
        <w:tc>
          <w:tcPr>
            <w:tcW w:w="2829" w:type="dxa"/>
          </w:tcPr>
          <w:p w14:paraId="2BB5F587">
            <w:pPr>
              <w:pStyle w:val="139"/>
              <w:ind w:left="59"/>
              <w:rPr>
                <w:sz w:val="16"/>
              </w:rPr>
            </w:pPr>
            <w:r>
              <w:t>N</w:t>
            </w:r>
          </w:p>
        </w:tc>
      </w:tr>
      <w:tr w14:paraId="59A452C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1C397FC">
            <w:pPr>
              <w:pStyle w:val="30"/>
              <w:rPr>
                <w:sz w:val="16"/>
              </w:rPr>
            </w:pPr>
            <w:r>
              <w:t>START_DET</w:t>
            </w:r>
          </w:p>
        </w:tc>
        <w:tc>
          <w:tcPr>
            <w:tcW w:w="2829" w:type="dxa"/>
          </w:tcPr>
          <w:p w14:paraId="08AE933A">
            <w:pPr>
              <w:pStyle w:val="30"/>
              <w:ind w:left="59"/>
              <w:rPr>
                <w:sz w:val="16"/>
              </w:rPr>
            </w:pPr>
            <w:r>
              <w:t>Y</w:t>
            </w:r>
          </w:p>
        </w:tc>
        <w:tc>
          <w:tcPr>
            <w:tcW w:w="2829" w:type="dxa"/>
          </w:tcPr>
          <w:p w14:paraId="13987478">
            <w:pPr>
              <w:pStyle w:val="139"/>
              <w:ind w:left="59"/>
              <w:rPr>
                <w:sz w:val="16"/>
              </w:rPr>
            </w:pPr>
            <w:r>
              <w:t>N</w:t>
            </w:r>
          </w:p>
        </w:tc>
      </w:tr>
      <w:tr w14:paraId="3E887E6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4127F90D">
            <w:pPr>
              <w:pStyle w:val="30"/>
              <w:rPr>
                <w:sz w:val="16"/>
              </w:rPr>
            </w:pPr>
            <w:r>
              <w:t>STOP_DET</w:t>
            </w:r>
          </w:p>
        </w:tc>
        <w:tc>
          <w:tcPr>
            <w:tcW w:w="2829" w:type="dxa"/>
          </w:tcPr>
          <w:p w14:paraId="6D22A1E3">
            <w:pPr>
              <w:pStyle w:val="30"/>
              <w:ind w:left="59"/>
              <w:rPr>
                <w:sz w:val="16"/>
              </w:rPr>
            </w:pPr>
            <w:r>
              <w:t>Y</w:t>
            </w:r>
          </w:p>
        </w:tc>
        <w:tc>
          <w:tcPr>
            <w:tcW w:w="2829" w:type="dxa"/>
          </w:tcPr>
          <w:p w14:paraId="0C26D0A4">
            <w:pPr>
              <w:pStyle w:val="139"/>
              <w:ind w:left="59"/>
              <w:rPr>
                <w:sz w:val="16"/>
              </w:rPr>
            </w:pPr>
            <w:r>
              <w:t>N</w:t>
            </w:r>
          </w:p>
        </w:tc>
      </w:tr>
      <w:tr w14:paraId="454D39A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77247C6">
            <w:pPr>
              <w:pStyle w:val="30"/>
              <w:rPr>
                <w:sz w:val="16"/>
              </w:rPr>
            </w:pPr>
            <w:r>
              <w:t>活动</w:t>
            </w:r>
          </w:p>
        </w:tc>
        <w:tc>
          <w:tcPr>
            <w:tcW w:w="2829" w:type="dxa"/>
          </w:tcPr>
          <w:p w14:paraId="50BF8912">
            <w:pPr>
              <w:pStyle w:val="30"/>
              <w:ind w:left="59"/>
              <w:rPr>
                <w:sz w:val="16"/>
              </w:rPr>
            </w:pPr>
            <w:r>
              <w:t>Y</w:t>
            </w:r>
          </w:p>
        </w:tc>
        <w:tc>
          <w:tcPr>
            <w:tcW w:w="2829" w:type="dxa"/>
          </w:tcPr>
          <w:p w14:paraId="4AF31EED">
            <w:pPr>
              <w:pStyle w:val="139"/>
              <w:ind w:left="59"/>
              <w:rPr>
                <w:sz w:val="16"/>
              </w:rPr>
            </w:pPr>
            <w:r>
              <w:t>N</w:t>
            </w:r>
          </w:p>
        </w:tc>
      </w:tr>
      <w:tr w14:paraId="6A2BA72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62BD125">
            <w:pPr>
              <w:pStyle w:val="30"/>
              <w:rPr>
                <w:sz w:val="16"/>
              </w:rPr>
            </w:pPr>
            <w:r>
              <w:t>RX_完成</w:t>
            </w:r>
          </w:p>
        </w:tc>
        <w:tc>
          <w:tcPr>
            <w:tcW w:w="2829" w:type="dxa"/>
          </w:tcPr>
          <w:p w14:paraId="144A0094">
            <w:pPr>
              <w:pStyle w:val="30"/>
              <w:ind w:left="59"/>
              <w:rPr>
                <w:sz w:val="16"/>
              </w:rPr>
            </w:pPr>
            <w:r>
              <w:t>Y</w:t>
            </w:r>
          </w:p>
        </w:tc>
        <w:tc>
          <w:tcPr>
            <w:tcW w:w="2829" w:type="dxa"/>
          </w:tcPr>
          <w:p w14:paraId="2A53B4BB">
            <w:pPr>
              <w:pStyle w:val="139"/>
              <w:ind w:left="59"/>
              <w:rPr>
                <w:sz w:val="16"/>
              </w:rPr>
            </w:pPr>
            <w:r>
              <w:t>N</w:t>
            </w:r>
          </w:p>
        </w:tc>
      </w:tr>
      <w:tr w14:paraId="57F2F25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7A7D8E87">
            <w:pPr>
              <w:pStyle w:val="30"/>
              <w:rPr>
                <w:sz w:val="16"/>
              </w:rPr>
            </w:pPr>
            <w:r>
              <w:t>TX_ABRT</w:t>
            </w:r>
          </w:p>
        </w:tc>
        <w:tc>
          <w:tcPr>
            <w:tcW w:w="2829" w:type="dxa"/>
          </w:tcPr>
          <w:p w14:paraId="3677A199">
            <w:pPr>
              <w:pStyle w:val="30"/>
              <w:ind w:left="59"/>
              <w:rPr>
                <w:sz w:val="16"/>
              </w:rPr>
            </w:pPr>
            <w:r>
              <w:t>Y</w:t>
            </w:r>
          </w:p>
        </w:tc>
        <w:tc>
          <w:tcPr>
            <w:tcW w:w="2829" w:type="dxa"/>
          </w:tcPr>
          <w:p w14:paraId="425CBBEB">
            <w:pPr>
              <w:pStyle w:val="139"/>
              <w:ind w:left="59"/>
              <w:rPr>
                <w:sz w:val="16"/>
              </w:rPr>
            </w:pPr>
            <w:r>
              <w:t>N</w:t>
            </w:r>
          </w:p>
        </w:tc>
      </w:tr>
      <w:tr w14:paraId="439BA3B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3ECE8B68">
            <w:pPr>
              <w:pStyle w:val="21"/>
              <w:rPr>
                <w:sz w:val="16"/>
              </w:rPr>
            </w:pPr>
            <w:r>
              <w:t>研发中心</w:t>
            </w:r>
          </w:p>
        </w:tc>
        <w:tc>
          <w:tcPr>
            <w:tcW w:w="2829" w:type="dxa"/>
          </w:tcPr>
          <w:p w14:paraId="4D16FD94">
            <w:pPr>
              <w:pStyle w:val="30"/>
              <w:ind w:left="59"/>
              <w:rPr>
                <w:sz w:val="16"/>
              </w:rPr>
            </w:pPr>
            <w:r>
              <w:t>Y</w:t>
            </w:r>
          </w:p>
        </w:tc>
        <w:tc>
          <w:tcPr>
            <w:tcW w:w="2829" w:type="dxa"/>
          </w:tcPr>
          <w:p w14:paraId="3C8971AF">
            <w:pPr>
              <w:pStyle w:val="139"/>
              <w:ind w:left="59"/>
              <w:rPr>
                <w:sz w:val="16"/>
              </w:rPr>
            </w:pPr>
            <w:r>
              <w:t>N</w:t>
            </w:r>
          </w:p>
        </w:tc>
      </w:tr>
      <w:tr w14:paraId="6213039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0DD9B2F">
            <w:pPr>
              <w:pStyle w:val="30"/>
              <w:rPr>
                <w:sz w:val="16"/>
              </w:rPr>
            </w:pPr>
            <w:r>
              <w:t>TX_空</w:t>
            </w:r>
          </w:p>
        </w:tc>
        <w:tc>
          <w:tcPr>
            <w:tcW w:w="2829" w:type="dxa"/>
          </w:tcPr>
          <w:p w14:paraId="68E9A5CF">
            <w:pPr>
              <w:pStyle w:val="139"/>
              <w:ind w:left="59"/>
              <w:rPr>
                <w:sz w:val="16"/>
              </w:rPr>
            </w:pPr>
            <w:r>
              <w:t>N</w:t>
            </w:r>
          </w:p>
        </w:tc>
        <w:tc>
          <w:tcPr>
            <w:tcW w:w="2829" w:type="dxa"/>
          </w:tcPr>
          <w:p w14:paraId="167A4D62">
            <w:pPr>
              <w:pStyle w:val="30"/>
              <w:ind w:left="59"/>
              <w:rPr>
                <w:sz w:val="16"/>
              </w:rPr>
            </w:pPr>
            <w:r>
              <w:t>Y</w:t>
            </w:r>
          </w:p>
        </w:tc>
      </w:tr>
      <w:tr w14:paraId="6356193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4A378C9F">
            <w:pPr>
              <w:pStyle w:val="30"/>
              <w:rPr>
                <w:sz w:val="16"/>
              </w:rPr>
            </w:pPr>
            <w:r>
              <w:t>发送结束</w:t>
            </w:r>
          </w:p>
        </w:tc>
        <w:tc>
          <w:tcPr>
            <w:tcW w:w="2829" w:type="dxa"/>
          </w:tcPr>
          <w:p w14:paraId="4979B4C8">
            <w:pPr>
              <w:pStyle w:val="30"/>
              <w:ind w:left="59"/>
              <w:rPr>
                <w:sz w:val="16"/>
              </w:rPr>
            </w:pPr>
            <w:r>
              <w:t>Y</w:t>
            </w:r>
          </w:p>
        </w:tc>
        <w:tc>
          <w:tcPr>
            <w:tcW w:w="2829" w:type="dxa"/>
          </w:tcPr>
          <w:p w14:paraId="36A1F70D">
            <w:pPr>
              <w:pStyle w:val="139"/>
              <w:ind w:left="59"/>
              <w:rPr>
                <w:sz w:val="16"/>
              </w:rPr>
            </w:pPr>
            <w:r>
              <w:t>N</w:t>
            </w:r>
          </w:p>
        </w:tc>
      </w:tr>
      <w:tr w14:paraId="1D0CBBD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4B32549">
            <w:pPr>
              <w:pStyle w:val="30"/>
              <w:rPr>
                <w:sz w:val="16"/>
              </w:rPr>
            </w:pPr>
            <w:r>
              <w:t>RX_FULL</w:t>
            </w:r>
          </w:p>
        </w:tc>
        <w:tc>
          <w:tcPr>
            <w:tcW w:w="2829" w:type="dxa"/>
          </w:tcPr>
          <w:p w14:paraId="56C65394">
            <w:pPr>
              <w:pStyle w:val="139"/>
              <w:ind w:left="59"/>
              <w:rPr>
                <w:sz w:val="16"/>
              </w:rPr>
            </w:pPr>
            <w:r>
              <w:t>N</w:t>
            </w:r>
          </w:p>
        </w:tc>
        <w:tc>
          <w:tcPr>
            <w:tcW w:w="2829" w:type="dxa"/>
          </w:tcPr>
          <w:p w14:paraId="1C363425">
            <w:pPr>
              <w:pStyle w:val="30"/>
              <w:ind w:left="59"/>
              <w:rPr>
                <w:sz w:val="16"/>
              </w:rPr>
            </w:pPr>
            <w:r>
              <w:t>Y</w:t>
            </w:r>
          </w:p>
        </w:tc>
      </w:tr>
      <w:tr w14:paraId="0FCB2B7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380923D">
            <w:pPr>
              <w:pStyle w:val="30"/>
              <w:rPr>
                <w:sz w:val="16"/>
              </w:rPr>
            </w:pPr>
            <w:r>
              <w:t>RX_OVER</w:t>
            </w:r>
          </w:p>
        </w:tc>
        <w:tc>
          <w:tcPr>
            <w:tcW w:w="2829" w:type="dxa"/>
          </w:tcPr>
          <w:p w14:paraId="7BA31905">
            <w:pPr>
              <w:pStyle w:val="30"/>
              <w:ind w:left="59"/>
              <w:rPr>
                <w:sz w:val="16"/>
              </w:rPr>
            </w:pPr>
            <w:r>
              <w:t>Y</w:t>
            </w:r>
          </w:p>
        </w:tc>
        <w:tc>
          <w:tcPr>
            <w:tcW w:w="2829" w:type="dxa"/>
          </w:tcPr>
          <w:p w14:paraId="10DC33D5">
            <w:pPr>
              <w:pStyle w:val="139"/>
              <w:ind w:left="59"/>
              <w:rPr>
                <w:sz w:val="16"/>
              </w:rPr>
            </w:pPr>
            <w:r>
              <w:t>N</w:t>
            </w:r>
          </w:p>
        </w:tc>
      </w:tr>
      <w:tr w14:paraId="50A4812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61B2BAE">
            <w:pPr>
              <w:pStyle w:val="30"/>
              <w:rPr>
                <w:sz w:val="16"/>
              </w:rPr>
            </w:pPr>
            <w:r>
              <w:t>RX_UNDER</w:t>
            </w:r>
          </w:p>
        </w:tc>
        <w:tc>
          <w:tcPr>
            <w:tcW w:w="2829" w:type="dxa"/>
          </w:tcPr>
          <w:p w14:paraId="66219B8D">
            <w:pPr>
              <w:pStyle w:val="30"/>
              <w:ind w:left="59"/>
              <w:rPr>
                <w:sz w:val="16"/>
              </w:rPr>
            </w:pPr>
            <w:r>
              <w:t>Y</w:t>
            </w:r>
          </w:p>
        </w:tc>
        <w:tc>
          <w:tcPr>
            <w:tcW w:w="2829" w:type="dxa"/>
          </w:tcPr>
          <w:p w14:paraId="05F202EB">
            <w:pPr>
              <w:pStyle w:val="139"/>
              <w:ind w:left="59"/>
              <w:rPr>
                <w:sz w:val="16"/>
              </w:rPr>
            </w:pPr>
            <w:r>
              <w:t>N</w:t>
            </w:r>
          </w:p>
        </w:tc>
      </w:tr>
    </w:tbl>
    <w:p w14:paraId="63C65CF1">
      <w:pPr>
        <w:pStyle w:val="8"/>
        <w:rPr>
          <w:sz w:val="18"/>
        </w:rPr>
      </w:pPr>
    </w:p>
    <w:p w14:paraId="07F840F2">
      <w:pPr>
        <w:pStyle w:val="8"/>
        <w:spacing w:before="11"/>
        <w:rPr>
          <w:sz w:val="26"/>
        </w:rPr>
      </w:pPr>
    </w:p>
    <w:p w14:paraId="1C73F5CA">
      <w:pPr>
        <w:pStyle w:val="26"/>
        <w:numPr>
          <w:ilvl w:val="2"/>
          <w:numId w:val="5"/>
        </w:numPr>
        <w:tabs>
          <w:tab w:val="left" w:pos="918"/>
        </w:tabs>
        <w:spacing w:before="0" w:after="0" w:line="240" w:lineRule="auto"/>
        <w:ind w:left="917" w:right="0" w:hanging="818"/>
        <w:jc w:val="left"/>
      </w:pPr>
      <w:bookmarkStart w:id="113" w:name="4.3.17. List of Registers"/>
      <w:bookmarkEnd w:id="113"/>
      <w:bookmarkStart w:id="114" w:name="4.3.17. List of Registers"/>
      <w:bookmarkEnd w:id="114"/>
      <w:r>
        <w:t>登记册一览表</w:t>
      </w:r>
    </w:p>
    <w:p w14:paraId="42A5DED2">
      <w:pPr>
        <w:pStyle w:val="8"/>
        <w:spacing w:before="9"/>
        <w:rPr>
          <w:b/>
          <w:sz w:val="22"/>
        </w:rPr>
      </w:pPr>
    </w:p>
    <w:p w14:paraId="57C6705D">
      <w:pPr>
        <w:pStyle w:val="8"/>
        <w:spacing w:line="314" w:lineRule="auto"/>
        <w:ind w:left="100" w:right="140"/>
      </w:pPr>
      <w:r>
        <w:rPr>
          <w:color w:val="333333"/>
        </w:rPr>
        <w:t>I2C0和I2C1寄存器分别从基址</w:t>
      </w:r>
      <w:r>
        <w:rPr>
          <w:rFonts w:ascii="MS Gothic"/>
          <w:color w:val="B12046"/>
          <w:sz w:val="14"/>
        </w:rPr>
        <w:t>0x40044000</w:t>
      </w:r>
      <w:r>
        <w:rPr>
          <w:color w:val="333333"/>
        </w:rPr>
        <w:t>和</w:t>
      </w:r>
      <w:r>
        <w:rPr>
          <w:rFonts w:ascii="MS Gothic"/>
          <w:color w:val="B12046"/>
          <w:sz w:val="14"/>
        </w:rPr>
        <w:t>0x40048000</w:t>
      </w:r>
      <w:r>
        <w:rPr>
          <w:color w:val="333333"/>
        </w:rPr>
        <w:t>开始（在SDK中定义为</w:t>
      </w:r>
      <w:r>
        <w:rPr>
          <w:color w:val="418BCA"/>
        </w:rPr>
        <w:t>I2C0_BASE</w:t>
      </w:r>
      <w:r>
        <w:rPr>
          <w:color w:val="333333"/>
        </w:rPr>
        <w:t>和</w:t>
      </w:r>
      <w:r>
        <w:rPr>
          <w:color w:val="418BCA"/>
        </w:rPr>
        <w:t>I2C1_BASE</w:t>
      </w:r>
    </w:p>
    <w:p w14:paraId="4D0F0EC4">
      <w:pPr>
        <w:spacing w:before="127"/>
        <w:ind w:left="100" w:right="0" w:firstLine="0"/>
        <w:jc w:val="left"/>
        <w:rPr>
          <w:b/>
          <w:sz w:val="18"/>
        </w:rPr>
      </w:pPr>
      <w:r>
        <w:drawing>
          <wp:inline distT="0" distB="0" distL="0" distR="0">
            <wp:extent cx="127000" cy="127000"/>
            <wp:effectExtent l="0" t="0" r="0" b="0"/>
            <wp:docPr id="5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48128000">
      <w:pPr>
        <w:spacing w:after="0"/>
        <w:jc w:val="left"/>
        <w:rPr>
          <w:sz w:val="18"/>
        </w:rPr>
        <w:sectPr>
          <w:type w:val="continuous"/>
          <w:pgSz w:w="11910" w:h="16840"/>
          <w:pgMar w:top="920" w:right="1000" w:bottom="960" w:left="1020" w:header="720" w:footer="720" w:gutter="0"/>
          <w:cols w:equalWidth="0" w:num="2">
            <w:col w:w="1039" w:space="141"/>
            <w:col w:w="8710"/>
          </w:cols>
        </w:sectPr>
      </w:pPr>
    </w:p>
    <w:p w14:paraId="0D875FCA">
      <w:pPr>
        <w:pStyle w:val="8"/>
        <w:spacing w:before="6"/>
        <w:rPr>
          <w:b/>
          <w:sz w:val="9"/>
        </w:rPr>
      </w:pPr>
    </w:p>
    <w:p w14:paraId="11891AF6">
      <w:pPr>
        <w:pStyle w:val="22"/>
        <w:ind w:left="1270"/>
        <w:rPr>
          <w:sz w:val="20"/>
        </w:rPr>
      </w:pPr>
      <w:r>
        <w:pict>
          <v:shape id="_x0000_s1889" o:spid="_x0000_s1889" o:spt="202" type="#_x0000_t202" style="height:48.2pt;width:424.3pt;" filled="f" stroked="t" coordsize="21600,21600">
            <v:path/>
            <v:fill on="f" focussize="0,0"/>
            <v:stroke weight="1pt" color="#CA5868"/>
            <v:imagedata o:title=""/>
            <o:lock v:ext="edit"/>
            <v:textbox inset="0mm,0mm,0mm,0mm">
              <w:txbxContent>
                <w:p w14:paraId="0B425232">
                  <w:pPr>
                    <w:pStyle w:val="8"/>
                    <w:spacing w:before="127" w:line="319" w:lineRule="auto"/>
                    <w:ind w:left="110" w:right="108"/>
                    <w:jc w:val="both"/>
                  </w:pPr>
                  <w:r>
                    <w:rPr>
                      <w:color w:val="333333"/>
                    </w:rPr>
                    <w:t>您可能会在I2C寄存器描述中看到对配置常量的引用;这些常量是</w:t>
                  </w:r>
                  <w:r>
                    <w:rPr>
                      <w:b/>
                      <w:color w:val="333333"/>
                    </w:rPr>
                    <w:t>固定</w:t>
                  </w:r>
                  <w:r>
                    <w:rPr>
                      <w:color w:val="333333"/>
                    </w:rPr>
                    <w:t>值，在硬件设计时设置。其值的完整列表可在</w:t>
                  </w:r>
                  <w:r>
                    <w:fldChar w:fldCharType="begin"/>
                  </w:r>
                  <w:r>
                    <w:instrText xml:space="preserve"> HYPERLINK "https://github.com/raspberrypi/pico-sdk/blob/master/src/rp2040/hardware_regs/include/hardware/regs/i2c.h" \h </w:instrText>
                  </w:r>
                  <w:r>
                    <w:fldChar w:fldCharType="separate"/>
                  </w:r>
                  <w:r>
                    <w:rPr>
                      <w:color w:val="418BCA"/>
                    </w:rPr>
                    <w:t>https://github.com/raspberrypi/pico-sdk/blob/</w:t>
                  </w:r>
                  <w:r>
                    <w:rPr>
                      <w:color w:val="418BCA"/>
                    </w:rPr>
                    <w:fldChar w:fldCharType="end"/>
                  </w:r>
                  <w:r>
                    <w:fldChar w:fldCharType="begin"/>
                  </w:r>
                  <w:r>
                    <w:instrText xml:space="preserve"> HYPERLINK "https://github.com/raspberrypi/pico-sdk/blob/master/src/rp2040/hardware_regs/include/hardware/regs/i2c.h" \h </w:instrText>
                  </w:r>
                  <w:r>
                    <w:fldChar w:fldCharType="separate"/>
                  </w:r>
                  <w:r>
                    <w:rPr>
                      <w:color w:val="418BCA"/>
                    </w:rPr>
                    <w:t>master/src/rp2040/hardware_regs/include/hardware/regs/i2c.h</w:t>
                  </w:r>
                  <w:r>
                    <w:rPr>
                      <w:color w:val="418BCA"/>
                    </w:rPr>
                    <w:fldChar w:fldCharType="end"/>
                  </w:r>
                  <w:r>
                    <w:rPr>
                      <w:color w:val="333333"/>
                    </w:rPr>
                    <w:t>中找到</w:t>
                  </w:r>
                </w:p>
              </w:txbxContent>
            </v:textbox>
            <w10:wrap type="none"/>
            <w10:anchorlock/>
          </v:shape>
        </w:pict>
      </w:r>
    </w:p>
    <w:p w14:paraId="3057C744">
      <w:pPr>
        <w:pStyle w:val="8"/>
        <w:spacing w:before="6"/>
        <w:rPr>
          <w:b/>
          <w:sz w:val="10"/>
        </w:rPr>
      </w:pPr>
    </w:p>
    <w:p w14:paraId="1FE22030">
      <w:pPr>
        <w:spacing w:before="99" w:line="319" w:lineRule="auto"/>
        <w:ind w:left="100" w:right="8786" w:firstLine="0"/>
        <w:jc w:val="left"/>
        <w:rPr>
          <w:i/>
          <w:sz w:val="12"/>
        </w:rPr>
      </w:pPr>
      <w:r>
        <w:pict>
          <v:shape id="_x0000_s1890" o:spid="_x0000_s1890" o:spt="202" type="#_x0000_t202" style="position:absolute;left:0pt;margin-left:114.75pt;margin-top:4pt;height:168pt;width:425.05pt;mso-position-horizontal-relative:page;z-index:251686912;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2AB9949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139AAE8C">
                        <w:pPr>
                          <w:pStyle w:val="45"/>
                          <w:spacing w:before="70"/>
                          <w:rPr>
                            <w:b/>
                            <w:sz w:val="14"/>
                          </w:rPr>
                        </w:pPr>
                        <w:bookmarkStart w:id="544" w:name="_bookmark63"/>
                        <w:bookmarkEnd w:id="544"/>
                        <w:r>
                          <w:t>偏移</w:t>
                        </w:r>
                      </w:p>
                    </w:tc>
                    <w:tc>
                      <w:tcPr>
                        <w:tcW w:w="2829" w:type="dxa"/>
                        <w:shd w:val="clear" w:color="auto" w:fill="C7C8CA"/>
                      </w:tcPr>
                      <w:p w14:paraId="3AEE98C6">
                        <w:pPr>
                          <w:pStyle w:val="45"/>
                          <w:spacing w:before="70"/>
                          <w:ind w:left="59"/>
                          <w:rPr>
                            <w:b/>
                            <w:sz w:val="14"/>
                          </w:rPr>
                        </w:pPr>
                        <w:r>
                          <w:t>名称</w:t>
                        </w:r>
                      </w:p>
                    </w:tc>
                    <w:tc>
                      <w:tcPr>
                        <w:tcW w:w="4715" w:type="dxa"/>
                        <w:shd w:val="clear" w:color="auto" w:fill="C7C8CA"/>
                      </w:tcPr>
                      <w:p w14:paraId="3E229FE9">
                        <w:pPr>
                          <w:pStyle w:val="45"/>
                          <w:spacing w:before="70"/>
                          <w:ind w:left="59"/>
                          <w:rPr>
                            <w:b/>
                            <w:sz w:val="14"/>
                          </w:rPr>
                        </w:pPr>
                        <w:r>
                          <w:t>信息</w:t>
                        </w:r>
                      </w:p>
                    </w:tc>
                  </w:tr>
                  <w:tr w14:paraId="292301E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5C72CE3">
                        <w:pPr>
                          <w:pStyle w:val="30"/>
                          <w:rPr>
                            <w:sz w:val="16"/>
                          </w:rPr>
                        </w:pPr>
                        <w:r>
                          <w:t>0x00</w:t>
                        </w:r>
                      </w:p>
                    </w:tc>
                    <w:tc>
                      <w:tcPr>
                        <w:tcW w:w="2829" w:type="dxa"/>
                      </w:tcPr>
                      <w:p w14:paraId="2B2A11A6">
                        <w:pPr>
                          <w:pStyle w:val="46"/>
                          <w:ind w:left="59"/>
                          <w:rPr>
                            <w:sz w:val="16"/>
                          </w:rPr>
                        </w:pPr>
                        <w:r>
                          <w:fldChar w:fldCharType="begin"/>
                        </w:r>
                        <w:r>
                          <w:instrText xml:space="preserve"> HYPERLINK \l "_bookmark64" </w:instrText>
                        </w:r>
                        <w:r>
                          <w:fldChar w:fldCharType="separate"/>
                        </w:r>
                        <w:r>
                          <w:t>IC_CON</w:t>
                        </w:r>
                        <w:r>
                          <w:fldChar w:fldCharType="end"/>
                        </w:r>
                      </w:p>
                    </w:tc>
                    <w:tc>
                      <w:tcPr>
                        <w:tcW w:w="4715" w:type="dxa"/>
                      </w:tcPr>
                      <w:p w14:paraId="5B48A578">
                        <w:pPr>
                          <w:pStyle w:val="21"/>
                          <w:ind w:left="59"/>
                          <w:rPr>
                            <w:sz w:val="16"/>
                          </w:rPr>
                        </w:pPr>
                        <w:r>
                          <w:t>I2C控制寄存器</w:t>
                        </w:r>
                      </w:p>
                    </w:tc>
                  </w:tr>
                  <w:tr w14:paraId="652D4BA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A878727">
                        <w:pPr>
                          <w:pStyle w:val="30"/>
                          <w:rPr>
                            <w:sz w:val="16"/>
                          </w:rPr>
                        </w:pPr>
                        <w:r>
                          <w:t>0x04</w:t>
                        </w:r>
                      </w:p>
                    </w:tc>
                    <w:tc>
                      <w:tcPr>
                        <w:tcW w:w="2829" w:type="dxa"/>
                      </w:tcPr>
                      <w:p w14:paraId="4B935AF2">
                        <w:pPr>
                          <w:pStyle w:val="46"/>
                          <w:ind w:left="59"/>
                          <w:rPr>
                            <w:sz w:val="16"/>
                          </w:rPr>
                        </w:pPr>
                        <w:r>
                          <w:fldChar w:fldCharType="begin"/>
                        </w:r>
                        <w:r>
                          <w:instrText xml:space="preserve"> HYPERLINK \l "_bookmark65" </w:instrText>
                        </w:r>
                        <w:r>
                          <w:fldChar w:fldCharType="separate"/>
                        </w:r>
                        <w:r>
                          <w:t>IC_TAR</w:t>
                        </w:r>
                        <w:r>
                          <w:fldChar w:fldCharType="end"/>
                        </w:r>
                      </w:p>
                    </w:tc>
                    <w:tc>
                      <w:tcPr>
                        <w:tcW w:w="4715" w:type="dxa"/>
                      </w:tcPr>
                      <w:p w14:paraId="11EAEED7">
                        <w:pPr>
                          <w:pStyle w:val="21"/>
                          <w:ind w:left="59"/>
                          <w:rPr>
                            <w:sz w:val="16"/>
                          </w:rPr>
                        </w:pPr>
                        <w:r>
                          <w:t>I2C目标地址寄存器</w:t>
                        </w:r>
                      </w:p>
                    </w:tc>
                  </w:tr>
                  <w:tr w14:paraId="5DF5D5A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6AD16C6">
                        <w:pPr>
                          <w:pStyle w:val="30"/>
                          <w:rPr>
                            <w:sz w:val="16"/>
                          </w:rPr>
                        </w:pPr>
                        <w:r>
                          <w:t>0x08</w:t>
                        </w:r>
                      </w:p>
                    </w:tc>
                    <w:tc>
                      <w:tcPr>
                        <w:tcW w:w="2829" w:type="dxa"/>
                      </w:tcPr>
                      <w:p w14:paraId="21593320">
                        <w:pPr>
                          <w:pStyle w:val="46"/>
                          <w:ind w:left="59"/>
                          <w:rPr>
                            <w:sz w:val="16"/>
                          </w:rPr>
                        </w:pPr>
                        <w:r>
                          <w:fldChar w:fldCharType="begin"/>
                        </w:r>
                        <w:r>
                          <w:instrText xml:space="preserve"> HYPERLINK \l "_bookmark66" </w:instrText>
                        </w:r>
                        <w:r>
                          <w:fldChar w:fldCharType="separate"/>
                        </w:r>
                        <w:r>
                          <w:t>IC_SAR</w:t>
                        </w:r>
                        <w:r>
                          <w:fldChar w:fldCharType="end"/>
                        </w:r>
                      </w:p>
                    </w:tc>
                    <w:tc>
                      <w:tcPr>
                        <w:tcW w:w="4715" w:type="dxa"/>
                      </w:tcPr>
                      <w:p w14:paraId="46E02662">
                        <w:pPr>
                          <w:pStyle w:val="30"/>
                          <w:ind w:left="59"/>
                          <w:rPr>
                            <w:sz w:val="16"/>
                          </w:rPr>
                        </w:pPr>
                        <w:r>
                          <w:t>I2C从机地址寄存器</w:t>
                        </w:r>
                      </w:p>
                    </w:tc>
                  </w:tr>
                  <w:tr w14:paraId="1126C20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B0271AE">
                        <w:pPr>
                          <w:pStyle w:val="30"/>
                          <w:rPr>
                            <w:sz w:val="16"/>
                          </w:rPr>
                        </w:pPr>
                        <w:r>
                          <w:t>0x10</w:t>
                        </w:r>
                      </w:p>
                    </w:tc>
                    <w:tc>
                      <w:tcPr>
                        <w:tcW w:w="2829" w:type="dxa"/>
                      </w:tcPr>
                      <w:p w14:paraId="27976AFD">
                        <w:pPr>
                          <w:pStyle w:val="46"/>
                          <w:ind w:left="59"/>
                          <w:rPr>
                            <w:sz w:val="16"/>
                          </w:rPr>
                        </w:pPr>
                        <w:r>
                          <w:fldChar w:fldCharType="begin"/>
                        </w:r>
                        <w:r>
                          <w:instrText xml:space="preserve"> HYPERLINK \l "_bookmark67" </w:instrText>
                        </w:r>
                        <w:r>
                          <w:fldChar w:fldCharType="separate"/>
                        </w:r>
                        <w:r>
                          <w:t>IC_DATA_CMD</w:t>
                        </w:r>
                        <w:r>
                          <w:fldChar w:fldCharType="end"/>
                        </w:r>
                      </w:p>
                    </w:tc>
                    <w:tc>
                      <w:tcPr>
                        <w:tcW w:w="4715" w:type="dxa"/>
                      </w:tcPr>
                      <w:p w14:paraId="1C950718">
                        <w:pPr>
                          <w:pStyle w:val="21"/>
                          <w:ind w:left="59"/>
                          <w:rPr>
                            <w:sz w:val="16"/>
                          </w:rPr>
                        </w:pPr>
                        <w:r>
                          <w:t>I2C Rx/Tx数据缓冲器和命令寄存器</w:t>
                        </w:r>
                      </w:p>
                    </w:tc>
                  </w:tr>
                  <w:tr w14:paraId="5FDF3CC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773C485">
                        <w:pPr>
                          <w:pStyle w:val="30"/>
                          <w:rPr>
                            <w:sz w:val="16"/>
                          </w:rPr>
                        </w:pPr>
                        <w:r>
                          <w:t>0x14</w:t>
                        </w:r>
                      </w:p>
                    </w:tc>
                    <w:tc>
                      <w:tcPr>
                        <w:tcW w:w="2829" w:type="dxa"/>
                      </w:tcPr>
                      <w:p w14:paraId="15FA06A8">
                        <w:pPr>
                          <w:pStyle w:val="46"/>
                          <w:ind w:left="59"/>
                          <w:rPr>
                            <w:sz w:val="16"/>
                          </w:rPr>
                        </w:pPr>
                        <w:r>
                          <w:fldChar w:fldCharType="begin"/>
                        </w:r>
                        <w:r>
                          <w:instrText xml:space="preserve"> HYPERLINK \l "_bookmark68" </w:instrText>
                        </w:r>
                        <w:r>
                          <w:fldChar w:fldCharType="separate"/>
                        </w:r>
                        <w:r>
                          <w:t>IC_SS_SCL_HCNT</w:t>
                        </w:r>
                        <w:r>
                          <w:fldChar w:fldCharType="end"/>
                        </w:r>
                      </w:p>
                    </w:tc>
                    <w:tc>
                      <w:tcPr>
                        <w:tcW w:w="4715" w:type="dxa"/>
                      </w:tcPr>
                      <w:p w14:paraId="23E8B549">
                        <w:pPr>
                          <w:pStyle w:val="21"/>
                          <w:ind w:left="59"/>
                          <w:rPr>
                            <w:sz w:val="16"/>
                          </w:rPr>
                        </w:pPr>
                        <w:r>
                          <w:t>标准速度I2C时钟SCL高计数寄存器</w:t>
                        </w:r>
                      </w:p>
                    </w:tc>
                  </w:tr>
                  <w:tr w14:paraId="7F1D6A2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75A7160">
                        <w:pPr>
                          <w:pStyle w:val="30"/>
                          <w:rPr>
                            <w:sz w:val="16"/>
                          </w:rPr>
                        </w:pPr>
                        <w:r>
                          <w:t>0x18</w:t>
                        </w:r>
                      </w:p>
                    </w:tc>
                    <w:tc>
                      <w:tcPr>
                        <w:tcW w:w="2829" w:type="dxa"/>
                      </w:tcPr>
                      <w:p w14:paraId="39C3F758">
                        <w:pPr>
                          <w:pStyle w:val="46"/>
                          <w:ind w:left="59"/>
                          <w:rPr>
                            <w:sz w:val="16"/>
                          </w:rPr>
                        </w:pPr>
                        <w:r>
                          <w:fldChar w:fldCharType="begin"/>
                        </w:r>
                        <w:r>
                          <w:instrText xml:space="preserve"> HYPERLINK \l "_bookmark69" </w:instrText>
                        </w:r>
                        <w:r>
                          <w:fldChar w:fldCharType="separate"/>
                        </w:r>
                        <w:r>
                          <w:t>IC_SS_SCL_LCNT</w:t>
                        </w:r>
                        <w:r>
                          <w:fldChar w:fldCharType="end"/>
                        </w:r>
                      </w:p>
                    </w:tc>
                    <w:tc>
                      <w:tcPr>
                        <w:tcW w:w="4715" w:type="dxa"/>
                      </w:tcPr>
                      <w:p w14:paraId="3AE7494C">
                        <w:pPr>
                          <w:pStyle w:val="21"/>
                          <w:ind w:left="59"/>
                          <w:rPr>
                            <w:sz w:val="16"/>
                          </w:rPr>
                        </w:pPr>
                        <w:r>
                          <w:t>标准速度I2C时钟SCL低计数寄存器</w:t>
                        </w:r>
                      </w:p>
                    </w:tc>
                  </w:tr>
                  <w:tr w14:paraId="6A12012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CECB8A7">
                        <w:pPr>
                          <w:pStyle w:val="30"/>
                          <w:rPr>
                            <w:sz w:val="16"/>
                          </w:rPr>
                        </w:pPr>
                        <w:r>
                          <w:t>0x1c</w:t>
                        </w:r>
                      </w:p>
                    </w:tc>
                    <w:tc>
                      <w:tcPr>
                        <w:tcW w:w="2829" w:type="dxa"/>
                      </w:tcPr>
                      <w:p w14:paraId="66DF624B">
                        <w:pPr>
                          <w:pStyle w:val="46"/>
                          <w:ind w:left="59"/>
                          <w:rPr>
                            <w:sz w:val="16"/>
                          </w:rPr>
                        </w:pPr>
                        <w:r>
                          <w:fldChar w:fldCharType="begin"/>
                        </w:r>
                        <w:r>
                          <w:instrText xml:space="preserve"> HYPERLINK \l "_bookmark70" </w:instrText>
                        </w:r>
                        <w:r>
                          <w:fldChar w:fldCharType="separate"/>
                        </w:r>
                        <w:r>
                          <w:t>IC_FS_SCL_HCNT</w:t>
                        </w:r>
                        <w:r>
                          <w:fldChar w:fldCharType="end"/>
                        </w:r>
                      </w:p>
                    </w:tc>
                    <w:tc>
                      <w:tcPr>
                        <w:tcW w:w="4715" w:type="dxa"/>
                      </w:tcPr>
                      <w:p w14:paraId="55B9A530">
                        <w:pPr>
                          <w:pStyle w:val="21"/>
                          <w:ind w:left="59"/>
                          <w:rPr>
                            <w:sz w:val="16"/>
                          </w:rPr>
                        </w:pPr>
                        <w:r>
                          <w:t>快速模式或快速模式加I2C时钟SCL高计数寄存器</w:t>
                        </w:r>
                      </w:p>
                    </w:tc>
                  </w:tr>
                  <w:tr w14:paraId="0D40B1E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382E2DB">
                        <w:pPr>
                          <w:pStyle w:val="30"/>
                          <w:rPr>
                            <w:sz w:val="16"/>
                          </w:rPr>
                        </w:pPr>
                        <w:r>
                          <w:t>0x20</w:t>
                        </w:r>
                      </w:p>
                    </w:tc>
                    <w:tc>
                      <w:tcPr>
                        <w:tcW w:w="2829" w:type="dxa"/>
                      </w:tcPr>
                      <w:p w14:paraId="08DECB70">
                        <w:pPr>
                          <w:pStyle w:val="46"/>
                          <w:ind w:left="59"/>
                          <w:rPr>
                            <w:sz w:val="16"/>
                          </w:rPr>
                        </w:pPr>
                        <w:r>
                          <w:fldChar w:fldCharType="begin"/>
                        </w:r>
                        <w:r>
                          <w:instrText xml:space="preserve"> HYPERLINK \l "_bookmark71" </w:instrText>
                        </w:r>
                        <w:r>
                          <w:fldChar w:fldCharType="separate"/>
                        </w:r>
                        <w:r>
                          <w:t>IC_FS_SCL_LCNT</w:t>
                        </w:r>
                        <w:r>
                          <w:fldChar w:fldCharType="end"/>
                        </w:r>
                      </w:p>
                    </w:tc>
                    <w:tc>
                      <w:tcPr>
                        <w:tcW w:w="4715" w:type="dxa"/>
                      </w:tcPr>
                      <w:p w14:paraId="46B212D4">
                        <w:pPr>
                          <w:pStyle w:val="21"/>
                          <w:ind w:left="59"/>
                          <w:rPr>
                            <w:sz w:val="16"/>
                          </w:rPr>
                        </w:pPr>
                        <w:r>
                          <w:t>快速模式或快速模式加I2C时钟SCL低计数寄存器</w:t>
                        </w:r>
                      </w:p>
                    </w:tc>
                  </w:tr>
                </w:tbl>
                <w:p w14:paraId="0933A5E7">
                  <w:pPr>
                    <w:pStyle w:val="8"/>
                  </w:pPr>
                </w:p>
              </w:txbxContent>
            </v:textbox>
          </v:shape>
        </w:pict>
      </w:r>
      <w:r>
        <w:rPr>
          <w:i/>
          <w:color w:val="333333"/>
          <w:w w:val="90"/>
          <w:sz w:val="12"/>
        </w:rPr>
        <w:t>452号</w:t>
      </w:r>
      <w:r>
        <w:rPr>
          <w:i/>
          <w:color w:val="333333"/>
          <w:spacing w:val="-14"/>
          <w:w w:val="90"/>
          <w:sz w:val="12"/>
        </w:rPr>
        <w:t xml:space="preserve"> </w:t>
      </w:r>
      <w:r>
        <w:rPr>
          <w:i/>
          <w:color w:val="333333"/>
          <w:w w:val="90"/>
          <w:sz w:val="12"/>
        </w:rPr>
        <w:t>I2C</w:t>
      </w:r>
      <w:r>
        <w:rPr>
          <w:i/>
          <w:color w:val="333333"/>
          <w:w w:val="95"/>
          <w:sz w:val="12"/>
        </w:rPr>
        <w:t>寄存器列表</w:t>
      </w:r>
    </w:p>
    <w:p w14:paraId="2A8447EB">
      <w:pPr>
        <w:spacing w:after="0" w:line="319" w:lineRule="auto"/>
        <w:jc w:val="left"/>
        <w:rPr>
          <w:sz w:val="12"/>
        </w:rPr>
        <w:sectPr>
          <w:type w:val="continuous"/>
          <w:pgSz w:w="11910" w:h="16840"/>
          <w:pgMar w:top="920" w:right="1000" w:bottom="960" w:left="1020" w:header="720" w:footer="720" w:gutter="0"/>
          <w:cols w:space="720" w:num="1"/>
        </w:sectPr>
      </w:pPr>
    </w:p>
    <w:p w14:paraId="7611FC81">
      <w:pPr>
        <w:pStyle w:val="8"/>
        <w:rPr>
          <w:i/>
          <w:sz w:val="20"/>
        </w:rPr>
      </w:pPr>
    </w:p>
    <w:p w14:paraId="6FD5BFD3">
      <w:pPr>
        <w:pStyle w:val="8"/>
        <w:rPr>
          <w:i/>
          <w:sz w:val="20"/>
        </w:rPr>
      </w:pPr>
    </w:p>
    <w:p w14:paraId="57E41280">
      <w:pPr>
        <w:pStyle w:val="8"/>
        <w:spacing w:before="1" w:after="1"/>
        <w:rPr>
          <w:i/>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25133C8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39E87B9E">
            <w:pPr>
              <w:pStyle w:val="45"/>
              <w:spacing w:before="70"/>
              <w:rPr>
                <w:b/>
                <w:sz w:val="14"/>
              </w:rPr>
            </w:pPr>
            <w:r>
              <w:t>偏移</w:t>
            </w:r>
          </w:p>
        </w:tc>
        <w:tc>
          <w:tcPr>
            <w:tcW w:w="2829" w:type="dxa"/>
            <w:shd w:val="clear" w:color="auto" w:fill="C7C8CA"/>
          </w:tcPr>
          <w:p w14:paraId="358F6E54">
            <w:pPr>
              <w:pStyle w:val="45"/>
              <w:spacing w:before="70"/>
              <w:ind w:left="59"/>
              <w:rPr>
                <w:b/>
                <w:sz w:val="14"/>
              </w:rPr>
            </w:pPr>
            <w:r>
              <w:t>名称</w:t>
            </w:r>
          </w:p>
        </w:tc>
        <w:tc>
          <w:tcPr>
            <w:tcW w:w="4715" w:type="dxa"/>
            <w:shd w:val="clear" w:color="auto" w:fill="C7C8CA"/>
          </w:tcPr>
          <w:p w14:paraId="2EFD4475">
            <w:pPr>
              <w:pStyle w:val="45"/>
              <w:spacing w:before="70"/>
              <w:ind w:left="59"/>
              <w:rPr>
                <w:b/>
                <w:sz w:val="14"/>
              </w:rPr>
            </w:pPr>
            <w:r>
              <w:t>信息</w:t>
            </w:r>
          </w:p>
        </w:tc>
      </w:tr>
      <w:tr w14:paraId="7971C3C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2E14C3A">
            <w:pPr>
              <w:pStyle w:val="30"/>
              <w:rPr>
                <w:sz w:val="16"/>
              </w:rPr>
            </w:pPr>
            <w:r>
              <w:t>0x2c</w:t>
            </w:r>
          </w:p>
        </w:tc>
        <w:tc>
          <w:tcPr>
            <w:tcW w:w="2829" w:type="dxa"/>
          </w:tcPr>
          <w:p w14:paraId="491C72BE">
            <w:pPr>
              <w:pStyle w:val="46"/>
              <w:ind w:left="59"/>
              <w:rPr>
                <w:sz w:val="16"/>
              </w:rPr>
            </w:pPr>
            <w:r>
              <w:fldChar w:fldCharType="begin"/>
            </w:r>
            <w:r>
              <w:instrText xml:space="preserve"> HYPERLINK \l "_bookmark72" </w:instrText>
            </w:r>
            <w:r>
              <w:fldChar w:fldCharType="separate"/>
            </w:r>
            <w:r>
              <w:t>IC_INTR_STAT</w:t>
            </w:r>
            <w:r>
              <w:fldChar w:fldCharType="end"/>
            </w:r>
          </w:p>
        </w:tc>
        <w:tc>
          <w:tcPr>
            <w:tcW w:w="4715" w:type="dxa"/>
          </w:tcPr>
          <w:p w14:paraId="1B4FCC8E">
            <w:pPr>
              <w:pStyle w:val="21"/>
              <w:ind w:left="59"/>
              <w:rPr>
                <w:sz w:val="16"/>
              </w:rPr>
            </w:pPr>
            <w:r>
              <w:t>I2C UART状态寄存器</w:t>
            </w:r>
          </w:p>
        </w:tc>
      </w:tr>
      <w:tr w14:paraId="624F298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EF78182">
            <w:pPr>
              <w:pStyle w:val="30"/>
              <w:rPr>
                <w:sz w:val="16"/>
              </w:rPr>
            </w:pPr>
            <w:r>
              <w:t>0x30</w:t>
            </w:r>
          </w:p>
        </w:tc>
        <w:tc>
          <w:tcPr>
            <w:tcW w:w="2829" w:type="dxa"/>
          </w:tcPr>
          <w:p w14:paraId="0C976AA3">
            <w:pPr>
              <w:pStyle w:val="46"/>
              <w:ind w:left="59"/>
              <w:rPr>
                <w:sz w:val="16"/>
              </w:rPr>
            </w:pPr>
            <w:r>
              <w:fldChar w:fldCharType="begin"/>
            </w:r>
            <w:r>
              <w:instrText xml:space="preserve"> HYPERLINK \l "_bookmark73" </w:instrText>
            </w:r>
            <w:r>
              <w:fldChar w:fldCharType="separate"/>
            </w:r>
            <w:r>
              <w:t>IC_INTR_MASK</w:t>
            </w:r>
            <w:r>
              <w:fldChar w:fldCharType="end"/>
            </w:r>
          </w:p>
        </w:tc>
        <w:tc>
          <w:tcPr>
            <w:tcW w:w="4715" w:type="dxa"/>
          </w:tcPr>
          <w:p w14:paraId="12265BF1">
            <w:pPr>
              <w:pStyle w:val="21"/>
              <w:ind w:left="59"/>
              <w:rPr>
                <w:sz w:val="16"/>
              </w:rPr>
            </w:pPr>
            <w:r>
              <w:t>I2C掩码寄存器</w:t>
            </w:r>
          </w:p>
        </w:tc>
      </w:tr>
      <w:tr w14:paraId="13E648F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885883D">
            <w:pPr>
              <w:pStyle w:val="30"/>
              <w:rPr>
                <w:sz w:val="16"/>
              </w:rPr>
            </w:pPr>
            <w:r>
              <w:t>0x34</w:t>
            </w:r>
          </w:p>
        </w:tc>
        <w:tc>
          <w:tcPr>
            <w:tcW w:w="2829" w:type="dxa"/>
          </w:tcPr>
          <w:p w14:paraId="76FDB8EE">
            <w:pPr>
              <w:pStyle w:val="46"/>
              <w:ind w:left="59"/>
              <w:rPr>
                <w:sz w:val="16"/>
              </w:rPr>
            </w:pPr>
            <w:r>
              <w:fldChar w:fldCharType="begin"/>
            </w:r>
            <w:r>
              <w:instrText xml:space="preserve"> HYPERLINK \l "_bookmark74" </w:instrText>
            </w:r>
            <w:r>
              <w:fldChar w:fldCharType="separate"/>
            </w:r>
            <w:r>
              <w:t>IC_RAW_INTR_STAT</w:t>
            </w:r>
            <w:r>
              <w:fldChar w:fldCharType="end"/>
            </w:r>
          </w:p>
        </w:tc>
        <w:tc>
          <w:tcPr>
            <w:tcW w:w="4715" w:type="dxa"/>
          </w:tcPr>
          <w:p w14:paraId="1C8C9217">
            <w:pPr>
              <w:pStyle w:val="21"/>
              <w:ind w:left="59"/>
              <w:rPr>
                <w:sz w:val="16"/>
              </w:rPr>
            </w:pPr>
            <w:r>
              <w:t>I2C原始寄存器状态寄存器</w:t>
            </w:r>
          </w:p>
        </w:tc>
      </w:tr>
      <w:tr w14:paraId="3C34ED5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B665912">
            <w:pPr>
              <w:pStyle w:val="30"/>
              <w:rPr>
                <w:sz w:val="16"/>
              </w:rPr>
            </w:pPr>
            <w:r>
              <w:t>0x38</w:t>
            </w:r>
          </w:p>
        </w:tc>
        <w:tc>
          <w:tcPr>
            <w:tcW w:w="2829" w:type="dxa"/>
          </w:tcPr>
          <w:p w14:paraId="310CE538">
            <w:pPr>
              <w:pStyle w:val="140"/>
              <w:ind w:left="59"/>
              <w:rPr>
                <w:sz w:val="16"/>
              </w:rPr>
            </w:pPr>
            <w:r>
              <w:fldChar w:fldCharType="begin"/>
            </w:r>
            <w:r>
              <w:instrText xml:space="preserve"> HYPERLINK \l "_bookmark75" </w:instrText>
            </w:r>
            <w:r>
              <w:fldChar w:fldCharType="separate"/>
            </w:r>
            <w:r>
              <w:t>IC_RX_TL</w:t>
            </w:r>
            <w:r>
              <w:fldChar w:fldCharType="end"/>
            </w:r>
          </w:p>
        </w:tc>
        <w:tc>
          <w:tcPr>
            <w:tcW w:w="4715" w:type="dxa"/>
          </w:tcPr>
          <w:p w14:paraId="7A03B18C">
            <w:pPr>
              <w:pStyle w:val="21"/>
              <w:ind w:left="59"/>
              <w:rPr>
                <w:sz w:val="16"/>
              </w:rPr>
            </w:pPr>
            <w:r>
              <w:t>I2C接收FIFO阈值寄存器</w:t>
            </w:r>
          </w:p>
        </w:tc>
      </w:tr>
      <w:tr w14:paraId="27E2D90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2EB862E">
            <w:pPr>
              <w:pStyle w:val="30"/>
              <w:rPr>
                <w:sz w:val="16"/>
              </w:rPr>
            </w:pPr>
            <w:r>
              <w:t>0x3c</w:t>
            </w:r>
          </w:p>
        </w:tc>
        <w:tc>
          <w:tcPr>
            <w:tcW w:w="2829" w:type="dxa"/>
          </w:tcPr>
          <w:p w14:paraId="59EED713">
            <w:pPr>
              <w:pStyle w:val="140"/>
              <w:ind w:left="59"/>
              <w:rPr>
                <w:sz w:val="16"/>
              </w:rPr>
            </w:pPr>
            <w:r>
              <w:fldChar w:fldCharType="begin"/>
            </w:r>
            <w:r>
              <w:instrText xml:space="preserve"> HYPERLINK \l "_bookmark76" </w:instrText>
            </w:r>
            <w:r>
              <w:fldChar w:fldCharType="separate"/>
            </w:r>
            <w:r>
              <w:t>IC_TX_TL</w:t>
            </w:r>
            <w:r>
              <w:fldChar w:fldCharType="end"/>
            </w:r>
          </w:p>
        </w:tc>
        <w:tc>
          <w:tcPr>
            <w:tcW w:w="4715" w:type="dxa"/>
          </w:tcPr>
          <w:p w14:paraId="348EB29B">
            <w:pPr>
              <w:pStyle w:val="21"/>
              <w:ind w:left="59"/>
              <w:rPr>
                <w:sz w:val="16"/>
              </w:rPr>
            </w:pPr>
            <w:r>
              <w:t>I2C发送FIFO阈值寄存器</w:t>
            </w:r>
          </w:p>
        </w:tc>
      </w:tr>
      <w:tr w14:paraId="5B36D85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C61E0C4">
            <w:pPr>
              <w:pStyle w:val="30"/>
              <w:rPr>
                <w:sz w:val="16"/>
              </w:rPr>
            </w:pPr>
            <w:r>
              <w:t>0x40</w:t>
            </w:r>
          </w:p>
        </w:tc>
        <w:tc>
          <w:tcPr>
            <w:tcW w:w="2829" w:type="dxa"/>
          </w:tcPr>
          <w:p w14:paraId="3B272B07">
            <w:pPr>
              <w:pStyle w:val="140"/>
              <w:ind w:left="59"/>
              <w:rPr>
                <w:sz w:val="16"/>
              </w:rPr>
            </w:pPr>
            <w:r>
              <w:fldChar w:fldCharType="begin"/>
            </w:r>
            <w:r>
              <w:instrText xml:space="preserve"> HYPERLINK \l "_bookmark77" </w:instrText>
            </w:r>
            <w:r>
              <w:fldChar w:fldCharType="separate"/>
            </w:r>
            <w:r>
              <w:t>IC_IC_INTR</w:t>
            </w:r>
            <w:r>
              <w:fldChar w:fldCharType="end"/>
            </w:r>
          </w:p>
        </w:tc>
        <w:tc>
          <w:tcPr>
            <w:tcW w:w="4715" w:type="dxa"/>
          </w:tcPr>
          <w:p w14:paraId="45D2066A">
            <w:pPr>
              <w:pStyle w:val="21"/>
              <w:ind w:left="59"/>
              <w:rPr>
                <w:sz w:val="16"/>
              </w:rPr>
            </w:pPr>
            <w:r>
              <w:t>清除组合和单个寄存器</w:t>
            </w:r>
          </w:p>
        </w:tc>
      </w:tr>
      <w:tr w14:paraId="1F916B0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17A91E6">
            <w:pPr>
              <w:pStyle w:val="30"/>
              <w:rPr>
                <w:sz w:val="16"/>
              </w:rPr>
            </w:pPr>
            <w:r>
              <w:t>0x44</w:t>
            </w:r>
          </w:p>
        </w:tc>
        <w:tc>
          <w:tcPr>
            <w:tcW w:w="2829" w:type="dxa"/>
          </w:tcPr>
          <w:p w14:paraId="23A54F50">
            <w:pPr>
              <w:pStyle w:val="46"/>
              <w:ind w:left="59"/>
              <w:rPr>
                <w:sz w:val="16"/>
              </w:rPr>
            </w:pPr>
            <w:r>
              <w:fldChar w:fldCharType="begin"/>
            </w:r>
            <w:r>
              <w:instrText xml:space="preserve"> HYPERLINK \l "_bookmark78" </w:instrText>
            </w:r>
            <w:r>
              <w:fldChar w:fldCharType="separate"/>
            </w:r>
            <w:r>
              <w:t>IC_RX_UNDER</w:t>
            </w:r>
            <w:r>
              <w:fldChar w:fldCharType="end"/>
            </w:r>
          </w:p>
        </w:tc>
        <w:tc>
          <w:tcPr>
            <w:tcW w:w="4715" w:type="dxa"/>
          </w:tcPr>
          <w:p w14:paraId="5C641AD5">
            <w:pPr>
              <w:pStyle w:val="21"/>
              <w:ind w:left="59"/>
              <w:rPr>
                <w:sz w:val="16"/>
              </w:rPr>
            </w:pPr>
            <w:r>
              <w:t>清除RX_UNDER寄存器</w:t>
            </w:r>
          </w:p>
        </w:tc>
      </w:tr>
      <w:tr w14:paraId="6D25E4A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E96B65F">
            <w:pPr>
              <w:pStyle w:val="30"/>
              <w:rPr>
                <w:sz w:val="16"/>
              </w:rPr>
            </w:pPr>
            <w:r>
              <w:t>0x48</w:t>
            </w:r>
          </w:p>
        </w:tc>
        <w:tc>
          <w:tcPr>
            <w:tcW w:w="2829" w:type="dxa"/>
          </w:tcPr>
          <w:p w14:paraId="50F92357">
            <w:pPr>
              <w:pStyle w:val="140"/>
              <w:ind w:left="59"/>
              <w:rPr>
                <w:sz w:val="16"/>
              </w:rPr>
            </w:pPr>
            <w:r>
              <w:rPr>
                <w:rFonts w:hint="eastAsia"/>
                <w:sz w:val="16"/>
              </w:rPr>
              <w:t>IC_CLR_RX_OVER</w:t>
            </w:r>
          </w:p>
        </w:tc>
        <w:tc>
          <w:tcPr>
            <w:tcW w:w="4715" w:type="dxa"/>
          </w:tcPr>
          <w:p w14:paraId="0E754FA7">
            <w:pPr>
              <w:pStyle w:val="21"/>
              <w:ind w:left="59"/>
              <w:rPr>
                <w:sz w:val="16"/>
              </w:rPr>
            </w:pPr>
            <w:r>
              <w:t>清除RX_OVER寄存器</w:t>
            </w:r>
          </w:p>
        </w:tc>
      </w:tr>
      <w:tr w14:paraId="0738FF5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3FAA268">
            <w:pPr>
              <w:pStyle w:val="30"/>
              <w:rPr>
                <w:sz w:val="16"/>
              </w:rPr>
            </w:pPr>
            <w:r>
              <w:t>0x4c</w:t>
            </w:r>
          </w:p>
        </w:tc>
        <w:tc>
          <w:tcPr>
            <w:tcW w:w="2829" w:type="dxa"/>
          </w:tcPr>
          <w:p w14:paraId="591804D8">
            <w:pPr>
              <w:pStyle w:val="140"/>
              <w:ind w:left="59"/>
              <w:rPr>
                <w:sz w:val="16"/>
              </w:rPr>
            </w:pPr>
            <w:r>
              <w:rPr>
                <w:rFonts w:hint="eastAsia"/>
                <w:sz w:val="16"/>
              </w:rPr>
              <w:t xml:space="preserve"> IC_CLR_TX_OVER</w:t>
            </w:r>
          </w:p>
        </w:tc>
        <w:tc>
          <w:tcPr>
            <w:tcW w:w="4715" w:type="dxa"/>
          </w:tcPr>
          <w:p w14:paraId="3BA26FC4">
            <w:pPr>
              <w:pStyle w:val="21"/>
              <w:ind w:left="59"/>
              <w:rPr>
                <w:sz w:val="16"/>
              </w:rPr>
            </w:pPr>
            <w:r>
              <w:t>清除TX_OVER中断寄存器</w:t>
            </w:r>
          </w:p>
        </w:tc>
      </w:tr>
      <w:tr w14:paraId="0A24317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E2CB9DD">
            <w:pPr>
              <w:pStyle w:val="30"/>
              <w:rPr>
                <w:sz w:val="16"/>
              </w:rPr>
            </w:pPr>
            <w:r>
              <w:t>0x50</w:t>
            </w:r>
          </w:p>
        </w:tc>
        <w:tc>
          <w:tcPr>
            <w:tcW w:w="2829" w:type="dxa"/>
          </w:tcPr>
          <w:p w14:paraId="047D1143">
            <w:pPr>
              <w:pStyle w:val="140"/>
              <w:ind w:left="59"/>
              <w:rPr>
                <w:sz w:val="16"/>
              </w:rPr>
            </w:pPr>
            <w:r>
              <w:rPr>
                <w:rFonts w:hint="eastAsia"/>
                <w:sz w:val="16"/>
              </w:rPr>
              <w:t>IC_CLR_RD_REQ</w:t>
            </w:r>
          </w:p>
        </w:tc>
        <w:tc>
          <w:tcPr>
            <w:tcW w:w="4715" w:type="dxa"/>
          </w:tcPr>
          <w:p w14:paraId="278626F2">
            <w:pPr>
              <w:pStyle w:val="21"/>
              <w:ind w:left="59"/>
              <w:rPr>
                <w:sz w:val="16"/>
              </w:rPr>
            </w:pPr>
            <w:r>
              <w:t>清除RD_缓存寄存器</w:t>
            </w:r>
          </w:p>
        </w:tc>
      </w:tr>
      <w:tr w14:paraId="318F11D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D3D99AB">
            <w:pPr>
              <w:pStyle w:val="30"/>
              <w:rPr>
                <w:sz w:val="16"/>
              </w:rPr>
            </w:pPr>
            <w:r>
              <w:t>0x54</w:t>
            </w:r>
          </w:p>
        </w:tc>
        <w:tc>
          <w:tcPr>
            <w:tcW w:w="2829" w:type="dxa"/>
          </w:tcPr>
          <w:p w14:paraId="70960A00">
            <w:pPr>
              <w:pStyle w:val="46"/>
              <w:ind w:left="59"/>
              <w:rPr>
                <w:sz w:val="16"/>
              </w:rPr>
            </w:pPr>
            <w:r>
              <w:fldChar w:fldCharType="begin"/>
            </w:r>
            <w:r>
              <w:instrText xml:space="preserve"> HYPERLINK \l "_bookmark82" </w:instrText>
            </w:r>
            <w:r>
              <w:fldChar w:fldCharType="separate"/>
            </w:r>
            <w:r>
              <w:t>IC_TX_ABRT</w:t>
            </w:r>
            <w:r>
              <w:fldChar w:fldCharType="end"/>
            </w:r>
          </w:p>
        </w:tc>
        <w:tc>
          <w:tcPr>
            <w:tcW w:w="4715" w:type="dxa"/>
          </w:tcPr>
          <w:p w14:paraId="6D8761C0">
            <w:pPr>
              <w:pStyle w:val="21"/>
              <w:ind w:left="59"/>
              <w:rPr>
                <w:sz w:val="16"/>
              </w:rPr>
            </w:pPr>
            <w:r>
              <w:t>清除TX_ABRT寄存器</w:t>
            </w:r>
          </w:p>
        </w:tc>
      </w:tr>
      <w:tr w14:paraId="01B7EC7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FE1664A">
            <w:pPr>
              <w:pStyle w:val="30"/>
              <w:rPr>
                <w:sz w:val="16"/>
              </w:rPr>
            </w:pPr>
            <w:r>
              <w:t>0x58</w:t>
            </w:r>
          </w:p>
        </w:tc>
        <w:tc>
          <w:tcPr>
            <w:tcW w:w="2829" w:type="dxa"/>
          </w:tcPr>
          <w:p w14:paraId="3F8CCBEF">
            <w:pPr>
              <w:pStyle w:val="46"/>
              <w:ind w:left="59"/>
              <w:rPr>
                <w:sz w:val="16"/>
              </w:rPr>
            </w:pPr>
            <w:r>
              <w:rPr>
                <w:rFonts w:hint="eastAsia"/>
              </w:rPr>
              <w:t xml:space="preserve"> IC_CLR_RX_DONE</w:t>
            </w:r>
          </w:p>
        </w:tc>
        <w:tc>
          <w:tcPr>
            <w:tcW w:w="4715" w:type="dxa"/>
          </w:tcPr>
          <w:p w14:paraId="1583C49A">
            <w:pPr>
              <w:pStyle w:val="21"/>
              <w:ind w:left="59"/>
              <w:rPr>
                <w:sz w:val="16"/>
              </w:rPr>
            </w:pPr>
            <w:r>
              <w:t>清除RX_DONE中断寄存器</w:t>
            </w:r>
          </w:p>
        </w:tc>
      </w:tr>
      <w:tr w14:paraId="4E1104A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153BDBE">
            <w:pPr>
              <w:pStyle w:val="30"/>
              <w:rPr>
                <w:sz w:val="16"/>
              </w:rPr>
            </w:pPr>
            <w:r>
              <w:t>0x5c</w:t>
            </w:r>
          </w:p>
        </w:tc>
        <w:tc>
          <w:tcPr>
            <w:tcW w:w="2829" w:type="dxa"/>
          </w:tcPr>
          <w:p w14:paraId="09F361C9">
            <w:pPr>
              <w:pStyle w:val="46"/>
              <w:ind w:left="59"/>
              <w:rPr>
                <w:sz w:val="16"/>
              </w:rPr>
            </w:pPr>
            <w:r>
              <w:rPr>
                <w:rFonts w:hint="eastAsia"/>
              </w:rPr>
              <w:t xml:space="preserve"> IC_CLR_ACTIVITY</w:t>
            </w:r>
          </w:p>
        </w:tc>
        <w:tc>
          <w:tcPr>
            <w:tcW w:w="4715" w:type="dxa"/>
          </w:tcPr>
          <w:p w14:paraId="7E628E06">
            <w:pPr>
              <w:pStyle w:val="21"/>
              <w:ind w:left="59"/>
              <w:rPr>
                <w:sz w:val="16"/>
              </w:rPr>
            </w:pPr>
            <w:r>
              <w:t>清除ACTIVITY寄存器</w:t>
            </w:r>
          </w:p>
        </w:tc>
      </w:tr>
      <w:tr w14:paraId="65131D8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DBAFB66">
            <w:pPr>
              <w:pStyle w:val="30"/>
              <w:rPr>
                <w:sz w:val="16"/>
              </w:rPr>
            </w:pPr>
            <w:r>
              <w:t>0x60</w:t>
            </w:r>
          </w:p>
        </w:tc>
        <w:tc>
          <w:tcPr>
            <w:tcW w:w="2829" w:type="dxa"/>
          </w:tcPr>
          <w:p w14:paraId="7EBE3D86">
            <w:pPr>
              <w:pStyle w:val="46"/>
              <w:ind w:left="59"/>
              <w:rPr>
                <w:sz w:val="16"/>
              </w:rPr>
            </w:pPr>
            <w:r>
              <w:rPr>
                <w:rFonts w:hint="eastAsia"/>
              </w:rPr>
              <w:t xml:space="preserve"> IC_CLR_STOP_DET</w:t>
            </w:r>
          </w:p>
        </w:tc>
        <w:tc>
          <w:tcPr>
            <w:tcW w:w="4715" w:type="dxa"/>
          </w:tcPr>
          <w:p w14:paraId="542D85EB">
            <w:pPr>
              <w:pStyle w:val="21"/>
              <w:ind w:left="59"/>
              <w:rPr>
                <w:sz w:val="16"/>
              </w:rPr>
            </w:pPr>
            <w:r>
              <w:t>清除STOP_DET寄存器</w:t>
            </w:r>
          </w:p>
        </w:tc>
      </w:tr>
      <w:tr w14:paraId="56B3CBA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81B2570">
            <w:pPr>
              <w:pStyle w:val="30"/>
              <w:rPr>
                <w:sz w:val="16"/>
              </w:rPr>
            </w:pPr>
            <w:r>
              <w:t>0x64</w:t>
            </w:r>
          </w:p>
        </w:tc>
        <w:tc>
          <w:tcPr>
            <w:tcW w:w="2829" w:type="dxa"/>
          </w:tcPr>
          <w:p w14:paraId="73917301">
            <w:pPr>
              <w:pStyle w:val="46"/>
              <w:ind w:left="59"/>
              <w:rPr>
                <w:sz w:val="16"/>
              </w:rPr>
            </w:pPr>
            <w:r>
              <w:fldChar w:fldCharType="begin"/>
            </w:r>
            <w:r>
              <w:instrText xml:space="preserve"> HYPERLINK \l "_bookmark86" </w:instrText>
            </w:r>
            <w:r>
              <w:fldChar w:fldCharType="separate"/>
            </w:r>
            <w:r>
              <w:t>IC_START_DET</w:t>
            </w:r>
            <w:r>
              <w:fldChar w:fldCharType="end"/>
            </w:r>
          </w:p>
        </w:tc>
        <w:tc>
          <w:tcPr>
            <w:tcW w:w="4715" w:type="dxa"/>
          </w:tcPr>
          <w:p w14:paraId="0025A6F8">
            <w:pPr>
              <w:pStyle w:val="21"/>
              <w:ind w:left="59"/>
              <w:rPr>
                <w:sz w:val="16"/>
              </w:rPr>
            </w:pPr>
            <w:r>
              <w:t>清除START_DET寄存器</w:t>
            </w:r>
          </w:p>
        </w:tc>
      </w:tr>
      <w:tr w14:paraId="4287788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45A23DB">
            <w:pPr>
              <w:pStyle w:val="30"/>
              <w:rPr>
                <w:sz w:val="16"/>
              </w:rPr>
            </w:pPr>
            <w:r>
              <w:t>0x68</w:t>
            </w:r>
          </w:p>
        </w:tc>
        <w:tc>
          <w:tcPr>
            <w:tcW w:w="2829" w:type="dxa"/>
          </w:tcPr>
          <w:p w14:paraId="6A9D2E2C">
            <w:pPr>
              <w:pStyle w:val="46"/>
              <w:ind w:left="59"/>
              <w:rPr>
                <w:sz w:val="16"/>
              </w:rPr>
            </w:pPr>
            <w:r>
              <w:rPr>
                <w:rFonts w:hint="eastAsia"/>
              </w:rPr>
              <w:t xml:space="preserve"> IC_CLR_GEN_CALL</w:t>
            </w:r>
          </w:p>
        </w:tc>
        <w:tc>
          <w:tcPr>
            <w:tcW w:w="4715" w:type="dxa"/>
          </w:tcPr>
          <w:p w14:paraId="65718ABF">
            <w:pPr>
              <w:pStyle w:val="21"/>
              <w:ind w:left="59"/>
              <w:rPr>
                <w:sz w:val="16"/>
              </w:rPr>
            </w:pPr>
            <w:r>
              <w:t>清除GEN_CALL寄存器</w:t>
            </w:r>
          </w:p>
        </w:tc>
      </w:tr>
      <w:tr w14:paraId="44699AE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2AB180B">
            <w:pPr>
              <w:pStyle w:val="30"/>
              <w:rPr>
                <w:sz w:val="16"/>
              </w:rPr>
            </w:pPr>
            <w:r>
              <w:t>0x6c</w:t>
            </w:r>
          </w:p>
        </w:tc>
        <w:tc>
          <w:tcPr>
            <w:tcW w:w="2829" w:type="dxa"/>
          </w:tcPr>
          <w:p w14:paraId="0EE64F3C">
            <w:pPr>
              <w:pStyle w:val="46"/>
              <w:ind w:left="59"/>
              <w:rPr>
                <w:sz w:val="16"/>
              </w:rPr>
            </w:pPr>
            <w:r>
              <w:fldChar w:fldCharType="begin"/>
            </w:r>
            <w:r>
              <w:instrText xml:space="preserve"> HYPERLINK \l "_bookmark88" </w:instrText>
            </w:r>
            <w:r>
              <w:fldChar w:fldCharType="separate"/>
            </w:r>
            <w:r>
              <w:t>IC_ENABLE</w:t>
            </w:r>
            <w:r>
              <w:fldChar w:fldCharType="end"/>
            </w:r>
          </w:p>
        </w:tc>
        <w:tc>
          <w:tcPr>
            <w:tcW w:w="4715" w:type="dxa"/>
          </w:tcPr>
          <w:p w14:paraId="3AD1FC12">
            <w:pPr>
              <w:pStyle w:val="30"/>
              <w:ind w:left="59"/>
              <w:rPr>
                <w:sz w:val="16"/>
              </w:rPr>
            </w:pPr>
            <w:r>
              <w:t>I2C ENABLE寄存器</w:t>
            </w:r>
          </w:p>
        </w:tc>
      </w:tr>
      <w:tr w14:paraId="3CC16A7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0DBDC4C">
            <w:pPr>
              <w:pStyle w:val="30"/>
              <w:rPr>
                <w:sz w:val="16"/>
              </w:rPr>
            </w:pPr>
            <w:r>
              <w:t>0x70</w:t>
            </w:r>
          </w:p>
        </w:tc>
        <w:tc>
          <w:tcPr>
            <w:tcW w:w="2829" w:type="dxa"/>
          </w:tcPr>
          <w:p w14:paraId="26DA580B">
            <w:pPr>
              <w:pStyle w:val="46"/>
              <w:ind w:left="59"/>
              <w:rPr>
                <w:sz w:val="16"/>
              </w:rPr>
            </w:pPr>
            <w:r>
              <w:fldChar w:fldCharType="begin"/>
            </w:r>
            <w:r>
              <w:instrText xml:space="preserve"> HYPERLINK \l "_bookmark89" </w:instrText>
            </w:r>
            <w:r>
              <w:fldChar w:fldCharType="separate"/>
            </w:r>
            <w:r>
              <w:t>IC_STATUS</w:t>
            </w:r>
            <w:r>
              <w:fldChar w:fldCharType="end"/>
            </w:r>
          </w:p>
        </w:tc>
        <w:tc>
          <w:tcPr>
            <w:tcW w:w="4715" w:type="dxa"/>
          </w:tcPr>
          <w:p w14:paraId="587CBE1B">
            <w:pPr>
              <w:pStyle w:val="30"/>
              <w:ind w:left="59"/>
              <w:rPr>
                <w:sz w:val="16"/>
              </w:rPr>
            </w:pPr>
            <w:r>
              <w:t>I2C状态寄存器</w:t>
            </w:r>
          </w:p>
        </w:tc>
      </w:tr>
      <w:tr w14:paraId="0034301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507DFF9">
            <w:pPr>
              <w:pStyle w:val="30"/>
              <w:rPr>
                <w:sz w:val="16"/>
              </w:rPr>
            </w:pPr>
            <w:r>
              <w:t>0x74</w:t>
            </w:r>
          </w:p>
        </w:tc>
        <w:tc>
          <w:tcPr>
            <w:tcW w:w="2829" w:type="dxa"/>
          </w:tcPr>
          <w:p w14:paraId="2F48AD1C">
            <w:pPr>
              <w:pStyle w:val="46"/>
              <w:ind w:left="59"/>
              <w:rPr>
                <w:sz w:val="16"/>
              </w:rPr>
            </w:pPr>
            <w:r>
              <w:fldChar w:fldCharType="begin"/>
            </w:r>
            <w:r>
              <w:instrText xml:space="preserve"> HYPERLINK \l "_bookmark90" </w:instrText>
            </w:r>
            <w:r>
              <w:fldChar w:fldCharType="separate"/>
            </w:r>
            <w:r>
              <w:t>IC_TXFLR</w:t>
            </w:r>
            <w:r>
              <w:fldChar w:fldCharType="end"/>
            </w:r>
          </w:p>
        </w:tc>
        <w:tc>
          <w:tcPr>
            <w:tcW w:w="4715" w:type="dxa"/>
          </w:tcPr>
          <w:p w14:paraId="67977320">
            <w:pPr>
              <w:pStyle w:val="21"/>
              <w:ind w:left="59"/>
              <w:rPr>
                <w:sz w:val="16"/>
              </w:rPr>
            </w:pPr>
            <w:r>
              <w:t>I2C发送FIFO电平寄存器</w:t>
            </w:r>
          </w:p>
        </w:tc>
      </w:tr>
      <w:tr w14:paraId="7AE3822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0041D13">
            <w:pPr>
              <w:pStyle w:val="30"/>
              <w:rPr>
                <w:sz w:val="16"/>
              </w:rPr>
            </w:pPr>
            <w:r>
              <w:t>0x78</w:t>
            </w:r>
          </w:p>
        </w:tc>
        <w:tc>
          <w:tcPr>
            <w:tcW w:w="2829" w:type="dxa"/>
          </w:tcPr>
          <w:p w14:paraId="212DC6B6">
            <w:pPr>
              <w:pStyle w:val="46"/>
              <w:ind w:left="59"/>
              <w:rPr>
                <w:sz w:val="16"/>
              </w:rPr>
            </w:pPr>
            <w:r>
              <w:fldChar w:fldCharType="begin"/>
            </w:r>
            <w:r>
              <w:instrText xml:space="preserve"> HYPERLINK \l "_bookmark91" </w:instrText>
            </w:r>
            <w:r>
              <w:fldChar w:fldCharType="separate"/>
            </w:r>
            <w:r>
              <w:t>IC_RXFLR</w:t>
            </w:r>
            <w:r>
              <w:fldChar w:fldCharType="end"/>
            </w:r>
          </w:p>
        </w:tc>
        <w:tc>
          <w:tcPr>
            <w:tcW w:w="4715" w:type="dxa"/>
          </w:tcPr>
          <w:p w14:paraId="3ED68F98">
            <w:pPr>
              <w:pStyle w:val="21"/>
              <w:ind w:left="59"/>
              <w:rPr>
                <w:sz w:val="16"/>
              </w:rPr>
            </w:pPr>
            <w:r>
              <w:t>I2C接收FIFO电平寄存器</w:t>
            </w:r>
          </w:p>
        </w:tc>
      </w:tr>
      <w:tr w14:paraId="3BBEBFF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504ED67">
            <w:pPr>
              <w:pStyle w:val="30"/>
              <w:rPr>
                <w:sz w:val="16"/>
              </w:rPr>
            </w:pPr>
            <w:r>
              <w:t>0x7c</w:t>
            </w:r>
          </w:p>
        </w:tc>
        <w:tc>
          <w:tcPr>
            <w:tcW w:w="2829" w:type="dxa"/>
          </w:tcPr>
          <w:p w14:paraId="52DCEE24">
            <w:pPr>
              <w:pStyle w:val="46"/>
              <w:ind w:left="59"/>
              <w:rPr>
                <w:sz w:val="16"/>
              </w:rPr>
            </w:pPr>
            <w:r>
              <w:fldChar w:fldCharType="begin"/>
            </w:r>
            <w:r>
              <w:instrText xml:space="preserve"> HYPERLINK \l "_bookmark92" </w:instrText>
            </w:r>
            <w:r>
              <w:fldChar w:fldCharType="separate"/>
            </w:r>
            <w:r>
              <w:t>IC_SDA_HOLD</w:t>
            </w:r>
            <w:r>
              <w:fldChar w:fldCharType="end"/>
            </w:r>
          </w:p>
        </w:tc>
        <w:tc>
          <w:tcPr>
            <w:tcW w:w="4715" w:type="dxa"/>
          </w:tcPr>
          <w:p w14:paraId="3A3E2315">
            <w:pPr>
              <w:pStyle w:val="21"/>
              <w:ind w:left="59"/>
              <w:rPr>
                <w:sz w:val="16"/>
              </w:rPr>
            </w:pPr>
            <w:r>
              <w:t>I2C SDA保持时间长度寄存器</w:t>
            </w:r>
          </w:p>
        </w:tc>
      </w:tr>
      <w:tr w14:paraId="2BD5EDB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37AFB21">
            <w:pPr>
              <w:pStyle w:val="30"/>
              <w:rPr>
                <w:sz w:val="16"/>
              </w:rPr>
            </w:pPr>
            <w:r>
              <w:t>0x80</w:t>
            </w:r>
          </w:p>
        </w:tc>
        <w:tc>
          <w:tcPr>
            <w:tcW w:w="2829" w:type="dxa"/>
          </w:tcPr>
          <w:p w14:paraId="490F217E">
            <w:pPr>
              <w:pStyle w:val="46"/>
              <w:ind w:left="59"/>
              <w:rPr>
                <w:sz w:val="16"/>
              </w:rPr>
            </w:pPr>
            <w:r>
              <w:fldChar w:fldCharType="begin"/>
            </w:r>
            <w:r>
              <w:instrText xml:space="preserve"> HYPERLINK \l "_bookmark93" </w:instrText>
            </w:r>
            <w:r>
              <w:fldChar w:fldCharType="separate"/>
            </w:r>
            <w:r>
              <w:t>IC_TX_ABRT_SOURCE</w:t>
            </w:r>
            <w:r>
              <w:fldChar w:fldCharType="end"/>
            </w:r>
          </w:p>
        </w:tc>
        <w:tc>
          <w:tcPr>
            <w:tcW w:w="4715" w:type="dxa"/>
          </w:tcPr>
          <w:p w14:paraId="382B687E">
            <w:pPr>
              <w:pStyle w:val="21"/>
              <w:ind w:left="59"/>
              <w:rPr>
                <w:sz w:val="16"/>
              </w:rPr>
            </w:pPr>
            <w:r>
              <w:t>I2C发送中止源寄存器</w:t>
            </w:r>
          </w:p>
        </w:tc>
      </w:tr>
      <w:tr w14:paraId="352296B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D5F69D0">
            <w:pPr>
              <w:pStyle w:val="30"/>
              <w:rPr>
                <w:sz w:val="16"/>
              </w:rPr>
            </w:pPr>
            <w:r>
              <w:t>0x84</w:t>
            </w:r>
          </w:p>
        </w:tc>
        <w:tc>
          <w:tcPr>
            <w:tcW w:w="2829" w:type="dxa"/>
          </w:tcPr>
          <w:p w14:paraId="6EB61EE0">
            <w:pPr>
              <w:pStyle w:val="46"/>
              <w:ind w:left="59"/>
              <w:rPr>
                <w:sz w:val="16"/>
              </w:rPr>
            </w:pPr>
            <w:r>
              <w:fldChar w:fldCharType="begin"/>
            </w:r>
            <w:r>
              <w:instrText xml:space="preserve"> HYPERLINK \l "_bookmark94" </w:instrText>
            </w:r>
            <w:r>
              <w:fldChar w:fldCharType="separate"/>
            </w:r>
            <w:r>
              <w:t>IC_SLV_DATA_NACK_ONLY</w:t>
            </w:r>
            <w:r>
              <w:fldChar w:fldCharType="end"/>
            </w:r>
          </w:p>
        </w:tc>
        <w:tc>
          <w:tcPr>
            <w:tcW w:w="4715" w:type="dxa"/>
          </w:tcPr>
          <w:p w14:paraId="077D1417">
            <w:pPr>
              <w:pStyle w:val="21"/>
              <w:ind w:left="59"/>
              <w:rPr>
                <w:sz w:val="16"/>
              </w:rPr>
            </w:pPr>
            <w:r>
              <w:t>生成从机数据NACK寄存器</w:t>
            </w:r>
          </w:p>
        </w:tc>
      </w:tr>
      <w:tr w14:paraId="5EF52CE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0A20804">
            <w:pPr>
              <w:pStyle w:val="30"/>
              <w:rPr>
                <w:sz w:val="16"/>
              </w:rPr>
            </w:pPr>
            <w:r>
              <w:t>0x88</w:t>
            </w:r>
          </w:p>
        </w:tc>
        <w:tc>
          <w:tcPr>
            <w:tcW w:w="2829" w:type="dxa"/>
          </w:tcPr>
          <w:p w14:paraId="4A3B44D4">
            <w:pPr>
              <w:pStyle w:val="46"/>
              <w:ind w:left="59"/>
              <w:rPr>
                <w:sz w:val="16"/>
              </w:rPr>
            </w:pPr>
            <w:r>
              <w:fldChar w:fldCharType="begin"/>
            </w:r>
            <w:r>
              <w:instrText xml:space="preserve"> HYPERLINK \l "_bookmark95" </w:instrText>
            </w:r>
            <w:r>
              <w:fldChar w:fldCharType="separate"/>
            </w:r>
            <w:r>
              <w:t>IC_DMA_CR</w:t>
            </w:r>
            <w:r>
              <w:fldChar w:fldCharType="end"/>
            </w:r>
          </w:p>
        </w:tc>
        <w:tc>
          <w:tcPr>
            <w:tcW w:w="4715" w:type="dxa"/>
          </w:tcPr>
          <w:p w14:paraId="0DBB1635">
            <w:pPr>
              <w:pStyle w:val="21"/>
              <w:ind w:left="59"/>
              <w:rPr>
                <w:sz w:val="16"/>
              </w:rPr>
            </w:pPr>
            <w:r>
              <w:t>DMA控制寄存器</w:t>
            </w:r>
          </w:p>
        </w:tc>
      </w:tr>
      <w:tr w14:paraId="59F1D28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6D648BD">
            <w:pPr>
              <w:pStyle w:val="30"/>
              <w:rPr>
                <w:sz w:val="16"/>
              </w:rPr>
            </w:pPr>
            <w:r>
              <w:t>0x8c</w:t>
            </w:r>
          </w:p>
        </w:tc>
        <w:tc>
          <w:tcPr>
            <w:tcW w:w="2829" w:type="dxa"/>
          </w:tcPr>
          <w:p w14:paraId="27E5F85D">
            <w:pPr>
              <w:pStyle w:val="46"/>
              <w:ind w:left="59"/>
              <w:rPr>
                <w:sz w:val="16"/>
              </w:rPr>
            </w:pPr>
            <w:r>
              <w:fldChar w:fldCharType="begin"/>
            </w:r>
            <w:r>
              <w:instrText xml:space="preserve"> HYPERLINK \l "_bookmark96" </w:instrText>
            </w:r>
            <w:r>
              <w:fldChar w:fldCharType="separate"/>
            </w:r>
            <w:r>
              <w:t>IC_DMA_TDLR</w:t>
            </w:r>
            <w:r>
              <w:fldChar w:fldCharType="end"/>
            </w:r>
          </w:p>
        </w:tc>
        <w:tc>
          <w:tcPr>
            <w:tcW w:w="4715" w:type="dxa"/>
          </w:tcPr>
          <w:p w14:paraId="5D95911B">
            <w:pPr>
              <w:pStyle w:val="21"/>
              <w:ind w:left="59"/>
              <w:rPr>
                <w:sz w:val="16"/>
              </w:rPr>
            </w:pPr>
            <w:r>
              <w:t>DMA发送数据电平寄存器</w:t>
            </w:r>
          </w:p>
        </w:tc>
      </w:tr>
      <w:tr w14:paraId="4D92EBC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63027E0">
            <w:pPr>
              <w:pStyle w:val="30"/>
              <w:rPr>
                <w:sz w:val="16"/>
              </w:rPr>
            </w:pPr>
            <w:r>
              <w:t>0x90</w:t>
            </w:r>
          </w:p>
        </w:tc>
        <w:tc>
          <w:tcPr>
            <w:tcW w:w="2829" w:type="dxa"/>
          </w:tcPr>
          <w:p w14:paraId="4DFE7408">
            <w:pPr>
              <w:pStyle w:val="46"/>
              <w:ind w:left="59"/>
              <w:rPr>
                <w:sz w:val="16"/>
              </w:rPr>
            </w:pPr>
            <w:r>
              <w:fldChar w:fldCharType="begin"/>
            </w:r>
            <w:r>
              <w:instrText xml:space="preserve"> HYPERLINK \l "_bookmark97" </w:instrText>
            </w:r>
            <w:r>
              <w:fldChar w:fldCharType="separate"/>
            </w:r>
            <w:r>
              <w:t>IC_DMA_RDLR</w:t>
            </w:r>
            <w:r>
              <w:fldChar w:fldCharType="end"/>
            </w:r>
          </w:p>
        </w:tc>
        <w:tc>
          <w:tcPr>
            <w:tcW w:w="4715" w:type="dxa"/>
          </w:tcPr>
          <w:p w14:paraId="3B57AF79">
            <w:pPr>
              <w:pStyle w:val="21"/>
              <w:ind w:left="59"/>
              <w:rPr>
                <w:sz w:val="16"/>
              </w:rPr>
            </w:pPr>
            <w:r>
              <w:t>DMA发送数据电平寄存器</w:t>
            </w:r>
          </w:p>
        </w:tc>
      </w:tr>
      <w:tr w14:paraId="02E12E0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08424AF">
            <w:pPr>
              <w:pStyle w:val="30"/>
              <w:rPr>
                <w:sz w:val="16"/>
              </w:rPr>
            </w:pPr>
            <w:r>
              <w:t>0x94</w:t>
            </w:r>
          </w:p>
        </w:tc>
        <w:tc>
          <w:tcPr>
            <w:tcW w:w="2829" w:type="dxa"/>
          </w:tcPr>
          <w:p w14:paraId="1240C297">
            <w:pPr>
              <w:pStyle w:val="46"/>
              <w:ind w:left="59"/>
              <w:rPr>
                <w:sz w:val="16"/>
              </w:rPr>
            </w:pPr>
            <w:r>
              <w:rPr>
                <w:rFonts w:hint="eastAsia"/>
              </w:rPr>
              <w:t>IC_SDA_SETUP</w:t>
            </w:r>
          </w:p>
        </w:tc>
        <w:tc>
          <w:tcPr>
            <w:tcW w:w="4715" w:type="dxa"/>
          </w:tcPr>
          <w:p w14:paraId="516A125D">
            <w:pPr>
              <w:pStyle w:val="21"/>
              <w:ind w:left="59"/>
              <w:rPr>
                <w:sz w:val="16"/>
              </w:rPr>
            </w:pPr>
            <w:r>
              <w:t>I2C SDA设置寄存器</w:t>
            </w:r>
          </w:p>
        </w:tc>
      </w:tr>
      <w:tr w14:paraId="0B1DC8F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4682BAE">
            <w:pPr>
              <w:pStyle w:val="30"/>
              <w:rPr>
                <w:sz w:val="16"/>
              </w:rPr>
            </w:pPr>
            <w:r>
              <w:t>0x98</w:t>
            </w:r>
          </w:p>
        </w:tc>
        <w:tc>
          <w:tcPr>
            <w:tcW w:w="2829" w:type="dxa"/>
          </w:tcPr>
          <w:p w14:paraId="32033916">
            <w:pPr>
              <w:pStyle w:val="46"/>
              <w:ind w:left="59"/>
              <w:rPr>
                <w:sz w:val="16"/>
              </w:rPr>
            </w:pPr>
            <w:r>
              <w:fldChar w:fldCharType="begin"/>
            </w:r>
            <w:r>
              <w:instrText xml:space="preserve"> HYPERLINK \l "_bookmark99" </w:instrText>
            </w:r>
            <w:r>
              <w:fldChar w:fldCharType="separate"/>
            </w:r>
            <w:r>
              <w:t>IC_ACK_GENERAL_CALL</w:t>
            </w:r>
            <w:r>
              <w:fldChar w:fldCharType="end"/>
            </w:r>
          </w:p>
        </w:tc>
        <w:tc>
          <w:tcPr>
            <w:tcW w:w="4715" w:type="dxa"/>
          </w:tcPr>
          <w:p w14:paraId="076D019B">
            <w:pPr>
              <w:pStyle w:val="21"/>
              <w:ind w:left="59"/>
              <w:rPr>
                <w:sz w:val="16"/>
              </w:rPr>
            </w:pPr>
            <w:r>
              <w:t>I2C ACK通用调用寄存器</w:t>
            </w:r>
          </w:p>
        </w:tc>
      </w:tr>
      <w:tr w14:paraId="724CCAF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4DAD317">
            <w:pPr>
              <w:pStyle w:val="30"/>
              <w:rPr>
                <w:sz w:val="16"/>
              </w:rPr>
            </w:pPr>
            <w:r>
              <w:t>0x9c</w:t>
            </w:r>
          </w:p>
        </w:tc>
        <w:tc>
          <w:tcPr>
            <w:tcW w:w="2829" w:type="dxa"/>
          </w:tcPr>
          <w:p w14:paraId="798578CB">
            <w:pPr>
              <w:pStyle w:val="46"/>
              <w:ind w:left="59"/>
              <w:rPr>
                <w:sz w:val="16"/>
              </w:rPr>
            </w:pPr>
            <w:r>
              <w:fldChar w:fldCharType="begin"/>
            </w:r>
            <w:r>
              <w:instrText xml:space="preserve"> HYPERLINK \l "_bookmark100" </w:instrText>
            </w:r>
            <w:r>
              <w:fldChar w:fldCharType="separate"/>
            </w:r>
            <w:r>
              <w:t>IC_ENABLE_STATUS</w:t>
            </w:r>
            <w:r>
              <w:fldChar w:fldCharType="end"/>
            </w:r>
          </w:p>
        </w:tc>
        <w:tc>
          <w:tcPr>
            <w:tcW w:w="4715" w:type="dxa"/>
          </w:tcPr>
          <w:p w14:paraId="1086D43B">
            <w:pPr>
              <w:pStyle w:val="21"/>
              <w:ind w:left="59"/>
              <w:rPr>
                <w:sz w:val="16"/>
              </w:rPr>
            </w:pPr>
            <w:r>
              <w:t>I2C使能状态寄存器</w:t>
            </w:r>
          </w:p>
        </w:tc>
      </w:tr>
      <w:tr w14:paraId="6AB4664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B256890">
            <w:pPr>
              <w:pStyle w:val="30"/>
              <w:rPr>
                <w:sz w:val="16"/>
              </w:rPr>
            </w:pPr>
            <w:r>
              <w:t>0xa0</w:t>
            </w:r>
          </w:p>
        </w:tc>
        <w:tc>
          <w:tcPr>
            <w:tcW w:w="2829" w:type="dxa"/>
          </w:tcPr>
          <w:p w14:paraId="62B3AED1">
            <w:pPr>
              <w:pStyle w:val="46"/>
              <w:ind w:left="59"/>
              <w:rPr>
                <w:sz w:val="16"/>
              </w:rPr>
            </w:pPr>
            <w:r>
              <w:fldChar w:fldCharType="begin"/>
            </w:r>
            <w:r>
              <w:instrText xml:space="preserve"> HYPERLINK \l "_bookmark101" </w:instrText>
            </w:r>
            <w:r>
              <w:fldChar w:fldCharType="separate"/>
            </w:r>
            <w:r>
              <w:t>IC_FS_SPKLEN</w:t>
            </w:r>
            <w:r>
              <w:fldChar w:fldCharType="end"/>
            </w:r>
          </w:p>
        </w:tc>
        <w:tc>
          <w:tcPr>
            <w:tcW w:w="4715" w:type="dxa"/>
          </w:tcPr>
          <w:p w14:paraId="636E64AA">
            <w:pPr>
              <w:pStyle w:val="30"/>
              <w:ind w:left="59"/>
              <w:rPr>
                <w:sz w:val="16"/>
              </w:rPr>
            </w:pPr>
            <w:r>
              <w:t>I2C SS、FS或FM+尖峰抑制限值</w:t>
            </w:r>
          </w:p>
        </w:tc>
      </w:tr>
      <w:tr w14:paraId="1C1CA49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5332D43">
            <w:pPr>
              <w:pStyle w:val="30"/>
              <w:rPr>
                <w:sz w:val="16"/>
              </w:rPr>
            </w:pPr>
            <w:r>
              <w:t>0xa8</w:t>
            </w:r>
          </w:p>
        </w:tc>
        <w:tc>
          <w:tcPr>
            <w:tcW w:w="2829" w:type="dxa"/>
          </w:tcPr>
          <w:p w14:paraId="2BFE093D">
            <w:pPr>
              <w:pStyle w:val="46"/>
              <w:ind w:left="59"/>
              <w:rPr>
                <w:sz w:val="16"/>
              </w:rPr>
            </w:pPr>
            <w:r>
              <w:rPr>
                <w:rFonts w:hint="eastAsia"/>
                <w:sz w:val="16"/>
              </w:rPr>
              <w:t>IC_CLR_RESTART_DET</w:t>
            </w:r>
          </w:p>
        </w:tc>
        <w:tc>
          <w:tcPr>
            <w:tcW w:w="4715" w:type="dxa"/>
          </w:tcPr>
          <w:p w14:paraId="61E9C8BA">
            <w:pPr>
              <w:pStyle w:val="21"/>
              <w:ind w:left="59"/>
              <w:rPr>
                <w:sz w:val="16"/>
              </w:rPr>
            </w:pPr>
            <w:r>
              <w:t>清除RESTART_DET中断寄存器</w:t>
            </w:r>
          </w:p>
        </w:tc>
      </w:tr>
      <w:tr w14:paraId="1137255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47AF95F">
            <w:pPr>
              <w:pStyle w:val="21"/>
              <w:rPr>
                <w:sz w:val="16"/>
              </w:rPr>
            </w:pPr>
            <w:r>
              <w:t>0xf4</w:t>
            </w:r>
          </w:p>
        </w:tc>
        <w:tc>
          <w:tcPr>
            <w:tcW w:w="2829" w:type="dxa"/>
          </w:tcPr>
          <w:p w14:paraId="58C409D7">
            <w:pPr>
              <w:pStyle w:val="46"/>
              <w:ind w:left="59"/>
              <w:rPr>
                <w:sz w:val="16"/>
              </w:rPr>
            </w:pPr>
            <w:r>
              <w:fldChar w:fldCharType="begin"/>
            </w:r>
            <w:r>
              <w:instrText xml:space="preserve"> HYPERLINK \l "_bookmark103" </w:instrText>
            </w:r>
            <w:r>
              <w:fldChar w:fldCharType="separate"/>
            </w:r>
            <w:r>
              <w:t>IC_COMP_PARAM_1</w:t>
            </w:r>
            <w:r>
              <w:fldChar w:fldCharType="end"/>
            </w:r>
          </w:p>
        </w:tc>
        <w:tc>
          <w:tcPr>
            <w:tcW w:w="4715" w:type="dxa"/>
          </w:tcPr>
          <w:p w14:paraId="30A35F32">
            <w:pPr>
              <w:pStyle w:val="21"/>
              <w:ind w:left="59"/>
              <w:rPr>
                <w:sz w:val="16"/>
              </w:rPr>
            </w:pPr>
            <w:r>
              <w:t>元件参数寄存器1</w:t>
            </w:r>
          </w:p>
        </w:tc>
      </w:tr>
      <w:tr w14:paraId="338DA4D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F6496C5">
            <w:pPr>
              <w:pStyle w:val="21"/>
              <w:rPr>
                <w:sz w:val="16"/>
              </w:rPr>
            </w:pPr>
            <w:r>
              <w:t>0xf8</w:t>
            </w:r>
          </w:p>
        </w:tc>
        <w:tc>
          <w:tcPr>
            <w:tcW w:w="2829" w:type="dxa"/>
          </w:tcPr>
          <w:p w14:paraId="7BF99F3A">
            <w:pPr>
              <w:pStyle w:val="46"/>
              <w:ind w:left="59"/>
              <w:rPr>
                <w:sz w:val="16"/>
              </w:rPr>
            </w:pPr>
            <w:r>
              <w:fldChar w:fldCharType="begin"/>
            </w:r>
            <w:r>
              <w:instrText xml:space="preserve"> HYPERLINK \l "_bookmark104" </w:instrText>
            </w:r>
            <w:r>
              <w:fldChar w:fldCharType="separate"/>
            </w:r>
            <w:r>
              <w:t>IC_COMP_</w:t>
            </w:r>
            <w:r>
              <w:fldChar w:fldCharType="end"/>
            </w:r>
            <w:r>
              <w:rPr>
                <w:rFonts w:hint="eastAsia"/>
              </w:rPr>
              <w:t>VERSION</w:t>
            </w:r>
          </w:p>
        </w:tc>
        <w:tc>
          <w:tcPr>
            <w:tcW w:w="4715" w:type="dxa"/>
          </w:tcPr>
          <w:p w14:paraId="6EEE3335">
            <w:pPr>
              <w:pStyle w:val="21"/>
              <w:ind w:left="59"/>
              <w:rPr>
                <w:sz w:val="16"/>
              </w:rPr>
            </w:pPr>
            <w:r>
              <w:t>I2C组件版本寄存器</w:t>
            </w:r>
          </w:p>
        </w:tc>
      </w:tr>
      <w:tr w14:paraId="5A9267C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B7529FC">
            <w:pPr>
              <w:pStyle w:val="21"/>
              <w:rPr>
                <w:sz w:val="16"/>
              </w:rPr>
            </w:pPr>
            <w:r>
              <w:t>0xfc</w:t>
            </w:r>
          </w:p>
        </w:tc>
        <w:tc>
          <w:tcPr>
            <w:tcW w:w="2829" w:type="dxa"/>
          </w:tcPr>
          <w:p w14:paraId="260C0EE7">
            <w:pPr>
              <w:pStyle w:val="46"/>
              <w:ind w:left="59"/>
              <w:rPr>
                <w:sz w:val="16"/>
              </w:rPr>
            </w:pPr>
            <w:r>
              <w:fldChar w:fldCharType="begin"/>
            </w:r>
            <w:r>
              <w:instrText xml:space="preserve"> HYPERLINK \l "_bookmark105" </w:instrText>
            </w:r>
            <w:r>
              <w:fldChar w:fldCharType="separate"/>
            </w:r>
            <w:r>
              <w:t>IC_COMP_TYPE</w:t>
            </w:r>
            <w:r>
              <w:fldChar w:fldCharType="end"/>
            </w:r>
          </w:p>
        </w:tc>
        <w:tc>
          <w:tcPr>
            <w:tcW w:w="4715" w:type="dxa"/>
          </w:tcPr>
          <w:p w14:paraId="26627215">
            <w:pPr>
              <w:pStyle w:val="21"/>
              <w:ind w:left="59"/>
              <w:rPr>
                <w:sz w:val="16"/>
              </w:rPr>
            </w:pPr>
            <w:r>
              <w:t>I2C元件类型寄存器</w:t>
            </w:r>
          </w:p>
        </w:tc>
      </w:tr>
    </w:tbl>
    <w:p w14:paraId="7C23F3A0">
      <w:pPr>
        <w:pStyle w:val="8"/>
        <w:rPr>
          <w:i/>
          <w:sz w:val="12"/>
        </w:rPr>
      </w:pPr>
    </w:p>
    <w:p w14:paraId="0DBB43AD">
      <w:pPr>
        <w:pStyle w:val="4"/>
        <w:spacing w:before="98"/>
        <w:ind w:left="1280"/>
      </w:pPr>
      <w:bookmarkStart w:id="115" w:name="_bookmark64"/>
      <w:bookmarkEnd w:id="115"/>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IC_CON寄存器</w:t>
      </w:r>
    </w:p>
    <w:p w14:paraId="3B84C2F5">
      <w:pPr>
        <w:spacing w:after="0"/>
        <w:sectPr>
          <w:pgSz w:w="11910" w:h="16840"/>
          <w:pgMar w:top="920" w:right="1000" w:bottom="960" w:left="1020" w:header="562" w:footer="780" w:gutter="0"/>
          <w:cols w:space="720" w:num="1"/>
        </w:sectPr>
      </w:pPr>
    </w:p>
    <w:p w14:paraId="0DC066C7">
      <w:pPr>
        <w:pStyle w:val="8"/>
        <w:rPr>
          <w:b/>
          <w:sz w:val="20"/>
        </w:rPr>
      </w:pPr>
    </w:p>
    <w:p w14:paraId="04B341D9">
      <w:pPr>
        <w:pStyle w:val="8"/>
        <w:rPr>
          <w:b/>
          <w:sz w:val="20"/>
        </w:rPr>
      </w:pPr>
    </w:p>
    <w:p w14:paraId="7F6929DF">
      <w:pPr>
        <w:spacing w:after="0"/>
        <w:rPr>
          <w:sz w:val="20"/>
        </w:rPr>
        <w:sectPr>
          <w:pgSz w:w="11910" w:h="16840"/>
          <w:pgMar w:top="920" w:right="1000" w:bottom="960" w:left="1020" w:header="562" w:footer="780" w:gutter="0"/>
          <w:cols w:space="720" w:num="1"/>
        </w:sectPr>
      </w:pPr>
    </w:p>
    <w:p w14:paraId="3C069AAB">
      <w:pPr>
        <w:pStyle w:val="8"/>
        <w:rPr>
          <w:b/>
          <w:sz w:val="14"/>
        </w:rPr>
      </w:pPr>
    </w:p>
    <w:p w14:paraId="6851F39D">
      <w:pPr>
        <w:pStyle w:val="8"/>
        <w:rPr>
          <w:b/>
          <w:sz w:val="14"/>
        </w:rPr>
      </w:pPr>
    </w:p>
    <w:p w14:paraId="1FABCBC9">
      <w:pPr>
        <w:pStyle w:val="8"/>
        <w:rPr>
          <w:b/>
          <w:sz w:val="14"/>
        </w:rPr>
      </w:pPr>
    </w:p>
    <w:p w14:paraId="3674D63F">
      <w:pPr>
        <w:pStyle w:val="8"/>
        <w:rPr>
          <w:b/>
          <w:sz w:val="14"/>
        </w:rPr>
      </w:pPr>
    </w:p>
    <w:p w14:paraId="4F42C198">
      <w:pPr>
        <w:pStyle w:val="8"/>
        <w:rPr>
          <w:b/>
          <w:sz w:val="14"/>
        </w:rPr>
      </w:pPr>
    </w:p>
    <w:p w14:paraId="66ECC976">
      <w:pPr>
        <w:pStyle w:val="8"/>
        <w:rPr>
          <w:b/>
          <w:sz w:val="14"/>
        </w:rPr>
      </w:pPr>
    </w:p>
    <w:p w14:paraId="1FB032B0">
      <w:pPr>
        <w:pStyle w:val="8"/>
        <w:rPr>
          <w:b/>
          <w:sz w:val="14"/>
        </w:rPr>
      </w:pPr>
    </w:p>
    <w:p w14:paraId="4C167741">
      <w:pPr>
        <w:pStyle w:val="8"/>
        <w:rPr>
          <w:b/>
          <w:sz w:val="14"/>
        </w:rPr>
      </w:pPr>
    </w:p>
    <w:p w14:paraId="7E9D052D">
      <w:pPr>
        <w:pStyle w:val="8"/>
        <w:rPr>
          <w:b/>
          <w:sz w:val="14"/>
        </w:rPr>
      </w:pPr>
    </w:p>
    <w:p w14:paraId="63BA2CB3">
      <w:pPr>
        <w:pStyle w:val="8"/>
        <w:rPr>
          <w:b/>
          <w:sz w:val="14"/>
        </w:rPr>
      </w:pPr>
    </w:p>
    <w:p w14:paraId="215F9B16">
      <w:pPr>
        <w:pStyle w:val="8"/>
        <w:rPr>
          <w:b/>
          <w:sz w:val="14"/>
        </w:rPr>
      </w:pPr>
    </w:p>
    <w:p w14:paraId="14FBE867">
      <w:pPr>
        <w:pStyle w:val="8"/>
        <w:rPr>
          <w:b/>
          <w:sz w:val="14"/>
        </w:rPr>
      </w:pPr>
    </w:p>
    <w:p w14:paraId="31B2CBEE">
      <w:pPr>
        <w:pStyle w:val="8"/>
        <w:spacing w:before="11"/>
        <w:rPr>
          <w:b/>
          <w:sz w:val="15"/>
        </w:rPr>
      </w:pPr>
    </w:p>
    <w:p w14:paraId="3E3BDD04">
      <w:pPr>
        <w:pStyle w:val="16"/>
        <w:spacing w:before="0" w:line="319" w:lineRule="auto"/>
        <w:ind w:left="100" w:right="25" w:firstLine="0"/>
        <w:jc w:val="left"/>
        <w:rPr>
          <w:i/>
          <w:sz w:val="12"/>
        </w:rPr>
      </w:pPr>
      <w:r>
        <w:rPr>
          <w:w w:val="90"/>
        </w:rPr>
        <w:t>453号IC_CON</w:t>
      </w:r>
      <w:r>
        <w:rPr>
          <w:w w:val="95"/>
        </w:rPr>
        <w:t>寄存器</w:t>
      </w:r>
    </w:p>
    <w:p w14:paraId="574FA236">
      <w:pPr>
        <w:pStyle w:val="8"/>
        <w:spacing w:before="1"/>
        <w:rPr>
          <w:i/>
          <w:sz w:val="20"/>
        </w:rPr>
      </w:pPr>
      <w:r>
        <w:br w:type="column"/>
      </w:r>
    </w:p>
    <w:p w14:paraId="7E147393">
      <w:pPr>
        <w:pStyle w:val="48"/>
        <w:spacing w:before="0"/>
        <w:ind w:left="100" w:right="0" w:firstLine="0"/>
        <w:jc w:val="left"/>
        <w:rPr>
          <w:sz w:val="16"/>
        </w:rPr>
      </w:pPr>
      <w:r>
        <w:rPr>
          <w:b/>
        </w:rPr>
        <w:t>偏移</w:t>
      </w:r>
      <w:r>
        <w:rPr>
          <w:rFonts w:hint="eastAsia" w:eastAsia="宋体"/>
          <w:lang w:eastAsia="zh-CN"/>
        </w:rPr>
        <w:t>:</w:t>
      </w:r>
      <w:r>
        <w:t>0x00</w:t>
      </w:r>
    </w:p>
    <w:p w14:paraId="713181A6">
      <w:pPr>
        <w:pStyle w:val="8"/>
        <w:spacing w:before="8"/>
        <w:rPr>
          <w:sz w:val="15"/>
        </w:rPr>
      </w:pPr>
    </w:p>
    <w:p w14:paraId="7469D928">
      <w:pPr>
        <w:pStyle w:val="49"/>
      </w:pPr>
      <w:r>
        <w:t>描述</w:t>
      </w:r>
    </w:p>
    <w:p w14:paraId="4D8810A4">
      <w:pPr>
        <w:pStyle w:val="24"/>
        <w:spacing w:before="122" w:line="319" w:lineRule="auto"/>
        <w:ind w:left="400"/>
      </w:pPr>
      <w:r>
        <w:t>I2C控制寄存器。仅当DW_apb_i2c禁用（对应于IC_ENABLE[0]寄存器设为0）时，才能写入该寄存器其他时间的写入没有任何效果。</w:t>
      </w:r>
    </w:p>
    <w:p w14:paraId="57FB5BD0">
      <w:pPr>
        <w:pStyle w:val="8"/>
        <w:spacing w:before="121" w:line="319" w:lineRule="auto"/>
        <w:ind w:left="100"/>
      </w:pPr>
      <w:r>
        <w:pict>
          <v:shape id="_x0000_s1891" o:spid="_x0000_s1891" o:spt="202" type="#_x0000_t202" style="position:absolute;left:0pt;margin-left:114.75pt;margin-top:35.7pt;height:574.95pt;width:425.05pt;mso-position-horizontal-relative:page;z-index:251686912;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9D63D1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A5BD373">
                        <w:pPr>
                          <w:pStyle w:val="45"/>
                          <w:spacing w:before="70"/>
                          <w:rPr>
                            <w:b/>
                            <w:sz w:val="14"/>
                          </w:rPr>
                        </w:pPr>
                        <w:r>
                          <w:t>比特</w:t>
                        </w:r>
                      </w:p>
                    </w:tc>
                    <w:tc>
                      <w:tcPr>
                        <w:tcW w:w="1414" w:type="dxa"/>
                        <w:shd w:val="clear" w:color="auto" w:fill="C7C8CA"/>
                      </w:tcPr>
                      <w:p w14:paraId="735551A9">
                        <w:pPr>
                          <w:pStyle w:val="45"/>
                          <w:spacing w:before="70"/>
                          <w:rPr>
                            <w:b/>
                            <w:sz w:val="14"/>
                          </w:rPr>
                        </w:pPr>
                        <w:r>
                          <w:t>名称</w:t>
                        </w:r>
                      </w:p>
                    </w:tc>
                    <w:tc>
                      <w:tcPr>
                        <w:tcW w:w="4243" w:type="dxa"/>
                        <w:shd w:val="clear" w:color="auto" w:fill="C7C8CA"/>
                      </w:tcPr>
                      <w:p w14:paraId="4085CE53">
                        <w:pPr>
                          <w:pStyle w:val="45"/>
                          <w:spacing w:before="70"/>
                          <w:rPr>
                            <w:b/>
                            <w:sz w:val="14"/>
                          </w:rPr>
                        </w:pPr>
                        <w:r>
                          <w:t>描述</w:t>
                        </w:r>
                      </w:p>
                    </w:tc>
                    <w:tc>
                      <w:tcPr>
                        <w:tcW w:w="707" w:type="dxa"/>
                        <w:shd w:val="clear" w:color="auto" w:fill="C7C8CA"/>
                      </w:tcPr>
                      <w:p w14:paraId="7FF8CB31">
                        <w:pPr>
                          <w:pStyle w:val="45"/>
                          <w:spacing w:before="70"/>
                          <w:rPr>
                            <w:b/>
                            <w:sz w:val="14"/>
                          </w:rPr>
                        </w:pPr>
                        <w:r>
                          <w:t>类型</w:t>
                        </w:r>
                      </w:p>
                    </w:tc>
                    <w:tc>
                      <w:tcPr>
                        <w:tcW w:w="1414" w:type="dxa"/>
                        <w:shd w:val="clear" w:color="auto" w:fill="C7C8CA"/>
                      </w:tcPr>
                      <w:p w14:paraId="7BF14650">
                        <w:pPr>
                          <w:pStyle w:val="45"/>
                          <w:spacing w:before="70"/>
                          <w:rPr>
                            <w:b/>
                            <w:sz w:val="14"/>
                          </w:rPr>
                        </w:pPr>
                        <w:r>
                          <w:t>复位</w:t>
                        </w:r>
                      </w:p>
                    </w:tc>
                  </w:tr>
                  <w:tr w14:paraId="2E9A929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2957BDC">
                        <w:pPr>
                          <w:pStyle w:val="21"/>
                          <w:rPr>
                            <w:rFonts w:hint="eastAsia" w:eastAsia="宋体"/>
                            <w:sz w:val="16"/>
                            <w:lang w:eastAsia="zh-CN"/>
                          </w:rPr>
                        </w:pPr>
                        <w:r>
                          <w:rPr>
                            <w:rFonts w:hint="eastAsia" w:eastAsia="宋体"/>
                            <w:lang w:eastAsia="zh-CN"/>
                          </w:rPr>
                          <w:t>31:11</w:t>
                        </w:r>
                      </w:p>
                    </w:tc>
                    <w:tc>
                      <w:tcPr>
                        <w:tcW w:w="1414" w:type="dxa"/>
                        <w:shd w:val="clear" w:color="auto" w:fill="DDDDDD"/>
                      </w:tcPr>
                      <w:p w14:paraId="191C3710">
                        <w:pPr>
                          <w:pStyle w:val="21"/>
                          <w:rPr>
                            <w:sz w:val="16"/>
                          </w:rPr>
                        </w:pPr>
                        <w:r>
                          <w:t>Reserved.</w:t>
                        </w:r>
                      </w:p>
                    </w:tc>
                    <w:tc>
                      <w:tcPr>
                        <w:tcW w:w="4243" w:type="dxa"/>
                        <w:shd w:val="clear" w:color="auto" w:fill="DDDDDD"/>
                      </w:tcPr>
                      <w:p w14:paraId="46FBFBAD">
                        <w:pPr>
                          <w:pStyle w:val="50"/>
                          <w:rPr>
                            <w:sz w:val="16"/>
                          </w:rPr>
                        </w:pPr>
                        <w:r>
                          <w:t>-</w:t>
                        </w:r>
                      </w:p>
                    </w:tc>
                    <w:tc>
                      <w:tcPr>
                        <w:tcW w:w="707" w:type="dxa"/>
                        <w:shd w:val="clear" w:color="auto" w:fill="DDDDDD"/>
                      </w:tcPr>
                      <w:p w14:paraId="6F098F28">
                        <w:pPr>
                          <w:pStyle w:val="50"/>
                          <w:rPr>
                            <w:sz w:val="16"/>
                          </w:rPr>
                        </w:pPr>
                        <w:r>
                          <w:t>-</w:t>
                        </w:r>
                      </w:p>
                    </w:tc>
                    <w:tc>
                      <w:tcPr>
                        <w:tcW w:w="1414" w:type="dxa"/>
                        <w:shd w:val="clear" w:color="auto" w:fill="DDDDDD"/>
                      </w:tcPr>
                      <w:p w14:paraId="2CE7BDFB">
                        <w:pPr>
                          <w:pStyle w:val="50"/>
                          <w:rPr>
                            <w:sz w:val="16"/>
                          </w:rPr>
                        </w:pPr>
                        <w:r>
                          <w:t>-</w:t>
                        </w:r>
                      </w:p>
                    </w:tc>
                  </w:tr>
                  <w:tr w14:paraId="4AE59D6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6CCA0F91">
                        <w:pPr>
                          <w:pStyle w:val="30"/>
                          <w:rPr>
                            <w:sz w:val="16"/>
                          </w:rPr>
                        </w:pPr>
                        <w:r>
                          <w:t>10</w:t>
                        </w:r>
                      </w:p>
                    </w:tc>
                    <w:tc>
                      <w:tcPr>
                        <w:tcW w:w="1414" w:type="dxa"/>
                      </w:tcPr>
                      <w:p w14:paraId="5DD9055F">
                        <w:pPr>
                          <w:pStyle w:val="30"/>
                          <w:spacing w:line="319" w:lineRule="auto"/>
                          <w:ind w:right="44"/>
                          <w:rPr>
                            <w:sz w:val="16"/>
                          </w:rPr>
                        </w:pPr>
                        <w:r>
                          <w:rPr>
                            <w:spacing w:val="-1"/>
                          </w:rPr>
                          <w:t>STOP_DET_IF_</w:t>
                        </w:r>
                        <w:r>
                          <w:t>MASTER_ACTIVE</w:t>
                        </w:r>
                      </w:p>
                    </w:tc>
                    <w:tc>
                      <w:tcPr>
                        <w:tcW w:w="4243" w:type="dxa"/>
                      </w:tcPr>
                      <w:p w14:paraId="36C6A9F9">
                        <w:pPr>
                          <w:pStyle w:val="21"/>
                          <w:spacing w:line="319" w:lineRule="auto"/>
                          <w:rPr>
                            <w:sz w:val="16"/>
                          </w:rPr>
                        </w:pPr>
                        <w:r>
                          <w:t>无论主机是否处于活动状态，主机都会发出STOP_DET中断</w:t>
                        </w:r>
                      </w:p>
                    </w:tc>
                    <w:tc>
                      <w:tcPr>
                        <w:tcW w:w="707" w:type="dxa"/>
                      </w:tcPr>
                      <w:p w14:paraId="0B7C72FE">
                        <w:pPr>
                          <w:pStyle w:val="30"/>
                          <w:rPr>
                            <w:sz w:val="16"/>
                          </w:rPr>
                        </w:pPr>
                        <w:r>
                          <w:t>RO</w:t>
                        </w:r>
                      </w:p>
                    </w:tc>
                    <w:tc>
                      <w:tcPr>
                        <w:tcW w:w="1414" w:type="dxa"/>
                      </w:tcPr>
                      <w:p w14:paraId="0BC26D1B">
                        <w:pPr>
                          <w:pStyle w:val="30"/>
                          <w:rPr>
                            <w:sz w:val="16"/>
                          </w:rPr>
                        </w:pPr>
                        <w:r>
                          <w:t>0x0</w:t>
                        </w:r>
                      </w:p>
                    </w:tc>
                  </w:tr>
                  <w:tr w14:paraId="58A4F38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092" w:hRule="atLeast"/>
                    </w:trPr>
                    <w:tc>
                      <w:tcPr>
                        <w:tcW w:w="707" w:type="dxa"/>
                      </w:tcPr>
                      <w:p w14:paraId="3721BE58">
                        <w:pPr>
                          <w:pStyle w:val="20"/>
                          <w:rPr>
                            <w:sz w:val="16"/>
                          </w:rPr>
                        </w:pPr>
                        <w:r>
                          <w:t>9</w:t>
                        </w:r>
                      </w:p>
                    </w:tc>
                    <w:tc>
                      <w:tcPr>
                        <w:tcW w:w="1414" w:type="dxa"/>
                      </w:tcPr>
                      <w:p w14:paraId="0EFA99A0">
                        <w:pPr>
                          <w:pStyle w:val="21"/>
                          <w:spacing w:line="319" w:lineRule="auto"/>
                          <w:rPr>
                            <w:sz w:val="16"/>
                          </w:rPr>
                        </w:pPr>
                        <w:r>
                          <w:rPr>
                            <w:spacing w:val="-1"/>
                          </w:rPr>
                          <w:t>RX_FIFO_FULL_HL</w:t>
                        </w:r>
                        <w:r>
                          <w:t>D_CTRL</w:t>
                        </w:r>
                      </w:p>
                    </w:tc>
                    <w:tc>
                      <w:tcPr>
                        <w:tcW w:w="4243" w:type="dxa"/>
                      </w:tcPr>
                      <w:p w14:paraId="0ABB9C98">
                        <w:pPr>
                          <w:pStyle w:val="21"/>
                          <w:spacing w:line="319" w:lineRule="auto"/>
                          <w:rPr>
                            <w:sz w:val="16"/>
                          </w:rPr>
                        </w:pPr>
                        <w:r>
                          <w:t>该位控制当Rx FIFO物理上已满至RX_BUFFER_DEPTH时，DW_apb_i2c是否应保持总线，如IC_RX_FULL_HLD_BUS_EN参数所述。</w:t>
                        </w:r>
                      </w:p>
                      <w:p w14:paraId="3D658368">
                        <w:pPr>
                          <w:pStyle w:val="13"/>
                          <w:spacing w:before="7"/>
                          <w:ind w:left="0"/>
                          <w:rPr>
                            <w:sz w:val="21"/>
                          </w:rPr>
                        </w:pPr>
                      </w:p>
                      <w:p w14:paraId="522811AB">
                        <w:pPr>
                          <w:pStyle w:val="21"/>
                          <w:spacing w:before="0"/>
                          <w:rPr>
                            <w:sz w:val="16"/>
                          </w:rPr>
                        </w:pPr>
                        <w:r>
                          <w:t>重置值</w:t>
                        </w:r>
                        <w:r>
                          <w:rPr>
                            <w:rFonts w:hint="eastAsia" w:eastAsia="宋体"/>
                            <w:lang w:eastAsia="zh-CN"/>
                          </w:rPr>
                          <w:t>:</w:t>
                        </w:r>
                        <w:r>
                          <w:t>0x0。</w:t>
                        </w:r>
                      </w:p>
                      <w:p w14:paraId="536A7783">
                        <w:pPr>
                          <w:pStyle w:val="21"/>
                          <w:spacing w:before="62" w:line="319" w:lineRule="auto"/>
                          <w:ind w:right="1482"/>
                          <w:rPr>
                            <w:sz w:val="16"/>
                          </w:rPr>
                        </w:pPr>
                        <w:r>
                          <w:t>0x0</w:t>
                        </w:r>
                        <w:r>
                          <w:rPr>
                            <w:rFonts w:ascii="Arial" w:hAnsi="Arial"/>
                          </w:rPr>
                          <w:t>→</w:t>
                        </w:r>
                        <w:r>
                          <w:t xml:space="preserve"> RX_FIFO已满时溢出0x1</w:t>
                        </w:r>
                        <w:r>
                          <w:rPr>
                            <w:rFonts w:ascii="Arial" w:hAnsi="Arial"/>
                          </w:rPr>
                          <w:t>→</w:t>
                        </w:r>
                        <w:r>
                          <w:t xml:space="preserve"> RX_FIFO已满时保持总线</w:t>
                        </w:r>
                      </w:p>
                    </w:tc>
                    <w:tc>
                      <w:tcPr>
                        <w:tcW w:w="707" w:type="dxa"/>
                      </w:tcPr>
                      <w:p w14:paraId="301BA624">
                        <w:pPr>
                          <w:pStyle w:val="30"/>
                          <w:rPr>
                            <w:sz w:val="16"/>
                          </w:rPr>
                        </w:pPr>
                        <w:r>
                          <w:t>RW</w:t>
                        </w:r>
                      </w:p>
                    </w:tc>
                    <w:tc>
                      <w:tcPr>
                        <w:tcW w:w="1414" w:type="dxa"/>
                      </w:tcPr>
                      <w:p w14:paraId="68683DCE">
                        <w:pPr>
                          <w:pStyle w:val="30"/>
                          <w:rPr>
                            <w:sz w:val="16"/>
                          </w:rPr>
                        </w:pPr>
                        <w:r>
                          <w:t>0x0</w:t>
                        </w:r>
                      </w:p>
                    </w:tc>
                  </w:tr>
                  <w:tr w14:paraId="2B68E39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6B54FF4F">
                        <w:pPr>
                          <w:pStyle w:val="20"/>
                          <w:rPr>
                            <w:sz w:val="16"/>
                          </w:rPr>
                        </w:pPr>
                        <w:r>
                          <w:t>8</w:t>
                        </w:r>
                      </w:p>
                    </w:tc>
                    <w:tc>
                      <w:tcPr>
                        <w:tcW w:w="1414" w:type="dxa"/>
                      </w:tcPr>
                      <w:p w14:paraId="270F701A">
                        <w:pPr>
                          <w:pStyle w:val="30"/>
                          <w:rPr>
                            <w:sz w:val="16"/>
                          </w:rPr>
                        </w:pPr>
                        <w:r>
                          <w:t>TX_EMPTY_CTRL</w:t>
                        </w:r>
                      </w:p>
                    </w:tc>
                    <w:tc>
                      <w:tcPr>
                        <w:tcW w:w="4243" w:type="dxa"/>
                      </w:tcPr>
                      <w:p w14:paraId="2532BBCA">
                        <w:pPr>
                          <w:pStyle w:val="21"/>
                          <w:spacing w:line="319" w:lineRule="auto"/>
                          <w:rPr>
                            <w:sz w:val="16"/>
                          </w:rPr>
                        </w:pPr>
                        <w:r>
                          <w:t>该位控制TX_EMPTY中断的生成，如IC_RAW_INTR_STAT寄存器所述</w:t>
                        </w:r>
                      </w:p>
                      <w:p w14:paraId="17B6D99A">
                        <w:pPr>
                          <w:pStyle w:val="13"/>
                          <w:spacing w:before="6"/>
                          <w:ind w:left="0"/>
                          <w:rPr>
                            <w:sz w:val="21"/>
                          </w:rPr>
                        </w:pPr>
                      </w:p>
                      <w:p w14:paraId="71A65A54">
                        <w:pPr>
                          <w:pStyle w:val="21"/>
                          <w:spacing w:before="0"/>
                          <w:rPr>
                            <w:sz w:val="16"/>
                          </w:rPr>
                        </w:pPr>
                        <w:r>
                          <w:t>重置值</w:t>
                        </w:r>
                        <w:r>
                          <w:rPr>
                            <w:rFonts w:hint="eastAsia" w:eastAsia="宋体"/>
                            <w:lang w:eastAsia="zh-CN"/>
                          </w:rPr>
                          <w:t>:</w:t>
                        </w:r>
                        <w:r>
                          <w:t>0x0。</w:t>
                        </w:r>
                      </w:p>
                      <w:p w14:paraId="6A8EB39C">
                        <w:pPr>
                          <w:pStyle w:val="21"/>
                          <w:spacing w:before="62" w:line="319" w:lineRule="auto"/>
                          <w:ind w:right="486"/>
                          <w:rPr>
                            <w:sz w:val="16"/>
                          </w:rPr>
                        </w:pPr>
                        <w:r>
                          <w:t>0x0</w:t>
                        </w:r>
                        <w:r>
                          <w:rPr>
                            <w:rFonts w:ascii="Arial" w:hAnsi="Arial"/>
                          </w:rPr>
                          <w:t>→</w:t>
                        </w:r>
                        <w:r>
                          <w:t xml:space="preserve"> TX_EMPTY中断的默认行为0x1</w:t>
                        </w:r>
                        <w:r>
                          <w:rPr>
                            <w:rFonts w:ascii="Arial" w:hAnsi="Arial"/>
                          </w:rPr>
                          <w:t>→</w:t>
                        </w:r>
                        <w:r>
                          <w:t xml:space="preserve"> TX_EMPTY中断的受控生成</w:t>
                        </w:r>
                      </w:p>
                    </w:tc>
                    <w:tc>
                      <w:tcPr>
                        <w:tcW w:w="707" w:type="dxa"/>
                      </w:tcPr>
                      <w:p w14:paraId="5613CC87">
                        <w:pPr>
                          <w:pStyle w:val="30"/>
                          <w:rPr>
                            <w:sz w:val="16"/>
                          </w:rPr>
                        </w:pPr>
                        <w:r>
                          <w:t>RW</w:t>
                        </w:r>
                      </w:p>
                    </w:tc>
                    <w:tc>
                      <w:tcPr>
                        <w:tcW w:w="1414" w:type="dxa"/>
                      </w:tcPr>
                      <w:p w14:paraId="6D201E9F">
                        <w:pPr>
                          <w:pStyle w:val="30"/>
                          <w:rPr>
                            <w:sz w:val="16"/>
                          </w:rPr>
                        </w:pPr>
                        <w:r>
                          <w:t>0x0</w:t>
                        </w:r>
                      </w:p>
                    </w:tc>
                  </w:tr>
                  <w:tr w14:paraId="121964A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1" w:hRule="atLeast"/>
                    </w:trPr>
                    <w:tc>
                      <w:tcPr>
                        <w:tcW w:w="707" w:type="dxa"/>
                      </w:tcPr>
                      <w:p w14:paraId="61E047D8">
                        <w:pPr>
                          <w:pStyle w:val="20"/>
                          <w:rPr>
                            <w:sz w:val="16"/>
                          </w:rPr>
                        </w:pPr>
                        <w:r>
                          <w:t>7</w:t>
                        </w:r>
                      </w:p>
                    </w:tc>
                    <w:tc>
                      <w:tcPr>
                        <w:tcW w:w="1414" w:type="dxa"/>
                      </w:tcPr>
                      <w:p w14:paraId="5F4F9C82">
                        <w:pPr>
                          <w:pStyle w:val="21"/>
                          <w:spacing w:line="319" w:lineRule="auto"/>
                          <w:ind w:right="45"/>
                          <w:rPr>
                            <w:sz w:val="16"/>
                          </w:rPr>
                        </w:pPr>
                        <w:r>
                          <w:rPr>
                            <w:spacing w:val="-1"/>
                            <w:w w:val="105"/>
                          </w:rPr>
                          <w:t>STOP_DET_IFADD</w:t>
                        </w:r>
                        <w:r>
                          <w:rPr>
                            <w:w w:val="110"/>
                          </w:rPr>
                          <w:t>RESSED</w:t>
                        </w:r>
                      </w:p>
                    </w:tc>
                    <w:tc>
                      <w:tcPr>
                        <w:tcW w:w="4243" w:type="dxa"/>
                      </w:tcPr>
                      <w:p w14:paraId="5E6A2D72">
                        <w:pPr>
                          <w:pStyle w:val="21"/>
                          <w:spacing w:line="319" w:lineRule="auto"/>
                          <w:rPr>
                            <w:sz w:val="16"/>
                          </w:rPr>
                        </w:pPr>
                        <w:r>
                          <w:t>在从机模式下</w:t>
                        </w:r>
                        <w:r>
                          <w:rPr>
                            <w:rFonts w:hint="eastAsia" w:eastAsia="宋体"/>
                            <w:lang w:eastAsia="zh-CN"/>
                          </w:rPr>
                          <w:t>:</w:t>
                        </w:r>
                        <w:r>
                          <w:t>-1 'b1</w:t>
                        </w:r>
                        <w:r>
                          <w:rPr>
                            <w:rFonts w:hint="eastAsia" w:eastAsia="宋体"/>
                            <w:lang w:eastAsia="zh-CN"/>
                          </w:rPr>
                          <w:t>:</w:t>
                        </w:r>
                        <w:r>
                          <w:t>仅在寻址时发出STOP_DET中断- 1'b0</w:t>
                        </w:r>
                        <w:r>
                          <w:rPr>
                            <w:rFonts w:hint="eastAsia" w:eastAsia="宋体"/>
                            <w:lang w:eastAsia="zh-CN"/>
                          </w:rPr>
                          <w:t>:</w:t>
                        </w:r>
                        <w:r>
                          <w:t>发出STOP_DET，不管它是否被寻址。重置值</w:t>
                        </w:r>
                        <w:r>
                          <w:rPr>
                            <w:rFonts w:hint="eastAsia" w:eastAsia="宋体"/>
                            <w:lang w:eastAsia="zh-CN"/>
                          </w:rPr>
                          <w:t>:</w:t>
                        </w:r>
                        <w:r>
                          <w:t>0x0</w:t>
                        </w:r>
                      </w:p>
                      <w:p w14:paraId="35F1A368">
                        <w:pPr>
                          <w:pStyle w:val="13"/>
                          <w:spacing w:before="7"/>
                          <w:ind w:left="0"/>
                          <w:rPr>
                            <w:sz w:val="21"/>
                          </w:rPr>
                        </w:pPr>
                      </w:p>
                      <w:p w14:paraId="3706B326">
                        <w:pPr>
                          <w:pStyle w:val="30"/>
                          <w:spacing w:before="0" w:line="319" w:lineRule="auto"/>
                          <w:ind w:right="203"/>
                          <w:rPr>
                            <w:sz w:val="16"/>
                          </w:rPr>
                        </w:pPr>
                        <w:r>
                          <w:t>注</w:t>
                        </w:r>
                        <w:r>
                          <w:rPr>
                            <w:rFonts w:hint="eastAsia" w:eastAsia="宋体"/>
                            <w:lang w:eastAsia="zh-CN"/>
                          </w:rPr>
                          <w:t>:</w:t>
                        </w:r>
                        <w:r>
                          <w:t>在一般调用地址期间，如果STOP_DET_IF_ADDRESSED = 1'b1，即使从机通过生成ACK响应一般调用地址，该从机也仅当发送的地址与从机地址（SAR）匹配时，才会产生STOP_DET中断。0x0</w:t>
                        </w:r>
                        <w:r>
                          <w:rPr>
                            <w:rFonts w:ascii="Arial" w:hAnsi="Arial"/>
                          </w:rPr>
                          <w:t>→</w:t>
                        </w:r>
                        <w:r>
                          <w:t>从机始终发出STOP_DET intr</w:t>
                        </w:r>
                      </w:p>
                      <w:p w14:paraId="031CC3EE">
                        <w:pPr>
                          <w:pStyle w:val="30"/>
                          <w:spacing w:before="6"/>
                          <w:rPr>
                            <w:sz w:val="16"/>
                          </w:rPr>
                        </w:pPr>
                        <w:r>
                          <w:t>0x1</w:t>
                        </w:r>
                        <w:r>
                          <w:rPr>
                            <w:rFonts w:ascii="Arial" w:hAnsi="Arial"/>
                          </w:rPr>
                          <w:t>→</w:t>
                        </w:r>
                        <w:r>
                          <w:t>仅当寻址时，从机发出STOP_DET intr</w:t>
                        </w:r>
                      </w:p>
                    </w:tc>
                    <w:tc>
                      <w:tcPr>
                        <w:tcW w:w="707" w:type="dxa"/>
                      </w:tcPr>
                      <w:p w14:paraId="71B026BE">
                        <w:pPr>
                          <w:pStyle w:val="30"/>
                          <w:rPr>
                            <w:sz w:val="16"/>
                          </w:rPr>
                        </w:pPr>
                        <w:r>
                          <w:t>RW</w:t>
                        </w:r>
                      </w:p>
                    </w:tc>
                    <w:tc>
                      <w:tcPr>
                        <w:tcW w:w="1414" w:type="dxa"/>
                      </w:tcPr>
                      <w:p w14:paraId="1821AACA">
                        <w:pPr>
                          <w:pStyle w:val="30"/>
                          <w:rPr>
                            <w:sz w:val="16"/>
                          </w:rPr>
                        </w:pPr>
                        <w:r>
                          <w:t>0x0</w:t>
                        </w:r>
                      </w:p>
                    </w:tc>
                  </w:tr>
                  <w:tr w14:paraId="0E38FD1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083" w:hRule="atLeast"/>
                    </w:trPr>
                    <w:tc>
                      <w:tcPr>
                        <w:tcW w:w="707" w:type="dxa"/>
                      </w:tcPr>
                      <w:p w14:paraId="06F7FAA3">
                        <w:pPr>
                          <w:pStyle w:val="20"/>
                          <w:rPr>
                            <w:sz w:val="16"/>
                          </w:rPr>
                        </w:pPr>
                        <w:r>
                          <w:t>6</w:t>
                        </w:r>
                      </w:p>
                    </w:tc>
                    <w:tc>
                      <w:tcPr>
                        <w:tcW w:w="1414" w:type="dxa"/>
                      </w:tcPr>
                      <w:p w14:paraId="1E3AB603">
                        <w:pPr>
                          <w:pStyle w:val="30"/>
                          <w:spacing w:line="319" w:lineRule="auto"/>
                          <w:ind w:right="31"/>
                          <w:rPr>
                            <w:sz w:val="16"/>
                          </w:rPr>
                        </w:pPr>
                        <w:r>
                          <w:rPr>
                            <w:spacing w:val="-1"/>
                          </w:rPr>
                          <w:t>IC_SLAVE_DISABL</w:t>
                        </w:r>
                        <w:r>
                          <w:t>E</w:t>
                        </w:r>
                      </w:p>
                    </w:tc>
                    <w:tc>
                      <w:tcPr>
                        <w:tcW w:w="4243" w:type="dxa"/>
                      </w:tcPr>
                      <w:p w14:paraId="6DD019B7">
                        <w:pPr>
                          <w:pStyle w:val="21"/>
                          <w:spacing w:line="319" w:lineRule="auto"/>
                          <w:ind w:right="89"/>
                          <w:rPr>
                            <w:sz w:val="16"/>
                          </w:rPr>
                        </w:pPr>
                        <w:r>
                          <w:t>此位控制I2C是否禁用其从机，这意味着一旦施加预置信号，此位即被设置，从机禁用。</w:t>
                        </w:r>
                      </w:p>
                      <w:p w14:paraId="0AF76282">
                        <w:pPr>
                          <w:pStyle w:val="13"/>
                          <w:spacing w:before="6"/>
                          <w:ind w:left="0"/>
                          <w:rPr>
                            <w:sz w:val="21"/>
                          </w:rPr>
                        </w:pPr>
                      </w:p>
                      <w:p w14:paraId="2E288BB2">
                        <w:pPr>
                          <w:pStyle w:val="21"/>
                          <w:spacing w:before="1" w:line="319" w:lineRule="auto"/>
                          <w:rPr>
                            <w:sz w:val="16"/>
                          </w:rPr>
                        </w:pPr>
                        <w:r>
                          <w:t>如果该位设置（从机禁用），则DW_apb_i2c仅作为主机工作，不执行任何需要从机的操作。</w:t>
                        </w:r>
                      </w:p>
                      <w:p w14:paraId="2A47B7B7">
                        <w:pPr>
                          <w:pStyle w:val="13"/>
                          <w:spacing w:before="6"/>
                          <w:ind w:left="0"/>
                          <w:rPr>
                            <w:sz w:val="21"/>
                          </w:rPr>
                        </w:pPr>
                      </w:p>
                      <w:p w14:paraId="4FD27B68">
                        <w:pPr>
                          <w:pStyle w:val="21"/>
                          <w:spacing w:before="0" w:line="319" w:lineRule="auto"/>
                          <w:ind w:right="130"/>
                          <w:rPr>
                            <w:sz w:val="16"/>
                          </w:rPr>
                        </w:pPr>
                        <w:r>
                          <w:t>注</w:t>
                        </w:r>
                        <w:r>
                          <w:rPr>
                            <w:rFonts w:hint="eastAsia" w:eastAsia="宋体"/>
                            <w:lang w:eastAsia="zh-CN"/>
                          </w:rPr>
                          <w:t>:</w:t>
                        </w:r>
                        <w:r>
                          <w:t>软件应确保如果此位写入0，则位0也应写入0。</w:t>
                        </w:r>
                      </w:p>
                      <w:p w14:paraId="6C788265">
                        <w:pPr>
                          <w:pStyle w:val="21"/>
                          <w:spacing w:before="1" w:line="319" w:lineRule="auto"/>
                          <w:ind w:right="1973"/>
                          <w:rPr>
                            <w:sz w:val="16"/>
                          </w:rPr>
                        </w:pPr>
                        <w:r>
                          <w:t>0x0</w:t>
                        </w:r>
                        <w:r>
                          <w:rPr>
                            <w:rFonts w:ascii="Arial" w:hAnsi="Arial"/>
                          </w:rPr>
                          <w:t>→</w:t>
                        </w:r>
                        <w:r>
                          <w:t>使能从机模式0x1</w:t>
                        </w:r>
                        <w:r>
                          <w:rPr>
                            <w:rFonts w:ascii="Arial" w:hAnsi="Arial"/>
                          </w:rPr>
                          <w:t>→</w:t>
                        </w:r>
                        <w:r>
                          <w:t>禁用从机模式</w:t>
                        </w:r>
                      </w:p>
                    </w:tc>
                    <w:tc>
                      <w:tcPr>
                        <w:tcW w:w="707" w:type="dxa"/>
                      </w:tcPr>
                      <w:p w14:paraId="19A29DDE">
                        <w:pPr>
                          <w:pStyle w:val="30"/>
                          <w:rPr>
                            <w:sz w:val="16"/>
                          </w:rPr>
                        </w:pPr>
                        <w:r>
                          <w:t>RW</w:t>
                        </w:r>
                      </w:p>
                    </w:tc>
                    <w:tc>
                      <w:tcPr>
                        <w:tcW w:w="1414" w:type="dxa"/>
                      </w:tcPr>
                      <w:p w14:paraId="256C007B">
                        <w:pPr>
                          <w:pStyle w:val="30"/>
                          <w:rPr>
                            <w:sz w:val="16"/>
                          </w:rPr>
                        </w:pPr>
                        <w:r>
                          <w:t>0x1</w:t>
                        </w:r>
                      </w:p>
                    </w:tc>
                  </w:tr>
                </w:tbl>
                <w:p w14:paraId="2993F7B1">
                  <w:pPr>
                    <w:pStyle w:val="8"/>
                  </w:pPr>
                </w:p>
              </w:txbxContent>
            </v:textbox>
          </v:shape>
        </w:pict>
      </w:r>
      <w:r>
        <w:rPr>
          <w:color w:val="333333"/>
        </w:rPr>
        <w:t>读/写访问</w:t>
      </w:r>
      <w:r>
        <w:rPr>
          <w:rFonts w:hint="eastAsia" w:eastAsia="宋体"/>
          <w:color w:val="333333"/>
          <w:lang w:eastAsia="zh-CN"/>
        </w:rPr>
        <w:t>:</w:t>
      </w:r>
      <w:r>
        <w:rPr>
          <w:color w:val="333333"/>
        </w:rPr>
        <w:t>-位10是只读的。- 位11为只读-位16为只读-位17为只读-位18和19为只读。</w:t>
      </w:r>
    </w:p>
    <w:p w14:paraId="1934D3A1">
      <w:pPr>
        <w:spacing w:after="0" w:line="319" w:lineRule="auto"/>
        <w:sectPr>
          <w:type w:val="continuous"/>
          <w:pgSz w:w="11910" w:h="16840"/>
          <w:pgMar w:top="920" w:right="1000" w:bottom="960" w:left="1020" w:header="720" w:footer="720" w:gutter="0"/>
          <w:cols w:equalWidth="0" w:num="2">
            <w:col w:w="1010" w:space="170"/>
            <w:col w:w="8710"/>
          </w:cols>
        </w:sectPr>
      </w:pPr>
    </w:p>
    <w:p w14:paraId="7C119DAA">
      <w:pPr>
        <w:pStyle w:val="8"/>
        <w:rPr>
          <w:sz w:val="20"/>
        </w:rPr>
      </w:pPr>
    </w:p>
    <w:p w14:paraId="33D0B237">
      <w:pPr>
        <w:pStyle w:val="8"/>
        <w:rPr>
          <w:sz w:val="20"/>
        </w:rPr>
      </w:pPr>
    </w:p>
    <w:p w14:paraId="3C8E9E88">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568E37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236DE5B">
            <w:pPr>
              <w:pStyle w:val="45"/>
              <w:spacing w:before="70"/>
              <w:rPr>
                <w:b/>
                <w:sz w:val="14"/>
              </w:rPr>
            </w:pPr>
            <w:r>
              <w:t>比特</w:t>
            </w:r>
          </w:p>
        </w:tc>
        <w:tc>
          <w:tcPr>
            <w:tcW w:w="1414" w:type="dxa"/>
            <w:shd w:val="clear" w:color="auto" w:fill="C7C8CA"/>
          </w:tcPr>
          <w:p w14:paraId="0479BC87">
            <w:pPr>
              <w:pStyle w:val="45"/>
              <w:spacing w:before="70"/>
              <w:rPr>
                <w:b/>
                <w:sz w:val="14"/>
              </w:rPr>
            </w:pPr>
            <w:r>
              <w:t>名称</w:t>
            </w:r>
          </w:p>
        </w:tc>
        <w:tc>
          <w:tcPr>
            <w:tcW w:w="4243" w:type="dxa"/>
            <w:shd w:val="clear" w:color="auto" w:fill="C7C8CA"/>
          </w:tcPr>
          <w:p w14:paraId="42A84AAF">
            <w:pPr>
              <w:pStyle w:val="45"/>
              <w:spacing w:before="70"/>
              <w:rPr>
                <w:b/>
                <w:sz w:val="14"/>
              </w:rPr>
            </w:pPr>
            <w:r>
              <w:t>描述</w:t>
            </w:r>
          </w:p>
        </w:tc>
        <w:tc>
          <w:tcPr>
            <w:tcW w:w="707" w:type="dxa"/>
            <w:shd w:val="clear" w:color="auto" w:fill="C7C8CA"/>
          </w:tcPr>
          <w:p w14:paraId="64C475F9">
            <w:pPr>
              <w:pStyle w:val="45"/>
              <w:spacing w:before="70"/>
              <w:rPr>
                <w:b/>
                <w:sz w:val="14"/>
              </w:rPr>
            </w:pPr>
            <w:r>
              <w:t>类型</w:t>
            </w:r>
          </w:p>
        </w:tc>
        <w:tc>
          <w:tcPr>
            <w:tcW w:w="1414" w:type="dxa"/>
            <w:shd w:val="clear" w:color="auto" w:fill="C7C8CA"/>
          </w:tcPr>
          <w:p w14:paraId="3AD54C9E">
            <w:pPr>
              <w:pStyle w:val="45"/>
              <w:spacing w:before="70"/>
              <w:rPr>
                <w:b/>
                <w:sz w:val="14"/>
              </w:rPr>
            </w:pPr>
            <w:r>
              <w:t>复位</w:t>
            </w:r>
          </w:p>
        </w:tc>
      </w:tr>
      <w:tr w14:paraId="77A0554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4818" w:hRule="atLeast"/>
        </w:trPr>
        <w:tc>
          <w:tcPr>
            <w:tcW w:w="707" w:type="dxa"/>
          </w:tcPr>
          <w:p w14:paraId="5AA22863">
            <w:pPr>
              <w:pStyle w:val="20"/>
              <w:rPr>
                <w:sz w:val="16"/>
              </w:rPr>
            </w:pPr>
            <w:r>
              <w:t>5</w:t>
            </w:r>
          </w:p>
        </w:tc>
        <w:tc>
          <w:tcPr>
            <w:tcW w:w="1414" w:type="dxa"/>
          </w:tcPr>
          <w:p w14:paraId="6E098984">
            <w:pPr>
              <w:pStyle w:val="30"/>
              <w:rPr>
                <w:sz w:val="16"/>
              </w:rPr>
            </w:pPr>
            <w:r>
              <w:t>IC_RESTART_EN</w:t>
            </w:r>
          </w:p>
        </w:tc>
        <w:tc>
          <w:tcPr>
            <w:tcW w:w="4243" w:type="dxa"/>
          </w:tcPr>
          <w:p w14:paraId="4851E996">
            <w:pPr>
              <w:pStyle w:val="21"/>
              <w:spacing w:line="319" w:lineRule="auto"/>
              <w:ind w:right="44"/>
              <w:rPr>
                <w:sz w:val="16"/>
              </w:rPr>
            </w:pPr>
            <w:r>
              <w:t>确定在充当主设备时是否可以发送RESTART条件。某些较旧的从机不支持处理RESTART条件;但是，RESTART条件在多个DW_apb_i2c操作中使用</w:t>
            </w:r>
          </w:p>
          <w:p w14:paraId="03FD2EE7">
            <w:pPr>
              <w:pStyle w:val="21"/>
              <w:spacing w:before="3" w:line="319" w:lineRule="auto"/>
              <w:ind w:right="32"/>
              <w:rPr>
                <w:sz w:val="16"/>
              </w:rPr>
            </w:pPr>
            <w:r>
              <w:t>当RESTART被禁用时，主机被禁止执行以下功能</w:t>
            </w:r>
            <w:r>
              <w:rPr>
                <w:rFonts w:hint="eastAsia" w:eastAsia="宋体"/>
                <w:lang w:eastAsia="zh-CN"/>
              </w:rPr>
              <w:t>:</w:t>
            </w:r>
            <w:r>
              <w:t>-发送START BYTE-执行任何高速模式操作-高速模式操作-在组合格式模式中执行方向改变-用10位地址执行读取操作通过替换RESTART条件，然后是STOP和随后的START条件，分割操作被分解为多个DW_apb_i2c传输。如果执行上述操作，将导致IC_RAW_INTR_STAT寄存器的位6（TX_ABRT）置1。</w:t>
            </w:r>
          </w:p>
          <w:p w14:paraId="0C8BA2E4">
            <w:pPr>
              <w:pStyle w:val="13"/>
              <w:spacing w:before="1"/>
              <w:ind w:left="0"/>
              <w:rPr>
                <w:sz w:val="22"/>
              </w:rPr>
            </w:pPr>
          </w:p>
          <w:p w14:paraId="6D2CB0DB">
            <w:pPr>
              <w:pStyle w:val="21"/>
              <w:spacing w:before="0"/>
              <w:rPr>
                <w:sz w:val="16"/>
              </w:rPr>
            </w:pPr>
            <w:r>
              <w:t>复位值</w:t>
            </w:r>
            <w:r>
              <w:rPr>
                <w:rFonts w:hint="eastAsia" w:eastAsia="宋体"/>
                <w:lang w:eastAsia="zh-CN"/>
              </w:rPr>
              <w:t>:</w:t>
            </w:r>
            <w:r>
              <w:t>启用</w:t>
            </w:r>
          </w:p>
          <w:p w14:paraId="0A4E89E4">
            <w:pPr>
              <w:pStyle w:val="21"/>
              <w:spacing w:before="62" w:line="319" w:lineRule="auto"/>
              <w:ind w:right="1973"/>
              <w:rPr>
                <w:sz w:val="16"/>
              </w:rPr>
            </w:pPr>
            <w:r>
              <w:t>0x0</w:t>
            </w:r>
            <w:r>
              <w:rPr>
                <w:rFonts w:ascii="Arial" w:hAnsi="Arial"/>
              </w:rPr>
              <w:t>→</w:t>
            </w:r>
            <w:r>
              <w:t>禁用主机重启0x1</w:t>
            </w:r>
            <w:r>
              <w:rPr>
                <w:rFonts w:ascii="Arial" w:hAnsi="Arial"/>
              </w:rPr>
              <w:t>→</w:t>
            </w:r>
            <w:r>
              <w:t>启用主机重启</w:t>
            </w:r>
          </w:p>
        </w:tc>
        <w:tc>
          <w:tcPr>
            <w:tcW w:w="707" w:type="dxa"/>
          </w:tcPr>
          <w:p w14:paraId="04D5576D">
            <w:pPr>
              <w:pStyle w:val="30"/>
              <w:rPr>
                <w:sz w:val="16"/>
              </w:rPr>
            </w:pPr>
            <w:r>
              <w:t>RW</w:t>
            </w:r>
          </w:p>
        </w:tc>
        <w:tc>
          <w:tcPr>
            <w:tcW w:w="1414" w:type="dxa"/>
          </w:tcPr>
          <w:p w14:paraId="2E16508E">
            <w:pPr>
              <w:pStyle w:val="30"/>
              <w:rPr>
                <w:sz w:val="16"/>
              </w:rPr>
            </w:pPr>
            <w:r>
              <w:t>0x1</w:t>
            </w:r>
          </w:p>
        </w:tc>
      </w:tr>
      <w:tr w14:paraId="490F4A5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349" w:hRule="atLeast"/>
        </w:trPr>
        <w:tc>
          <w:tcPr>
            <w:tcW w:w="707" w:type="dxa"/>
          </w:tcPr>
          <w:p w14:paraId="10EA1ED9">
            <w:pPr>
              <w:pStyle w:val="20"/>
              <w:rPr>
                <w:sz w:val="16"/>
              </w:rPr>
            </w:pPr>
            <w:r>
              <w:t>4</w:t>
            </w:r>
          </w:p>
        </w:tc>
        <w:tc>
          <w:tcPr>
            <w:tcW w:w="1414" w:type="dxa"/>
          </w:tcPr>
          <w:p w14:paraId="626070B4">
            <w:pPr>
              <w:pStyle w:val="30"/>
              <w:spacing w:line="319" w:lineRule="auto"/>
              <w:ind w:right="76"/>
              <w:rPr>
                <w:sz w:val="16"/>
              </w:rPr>
            </w:pPr>
            <w:r>
              <w:rPr>
                <w:spacing w:val="-1"/>
              </w:rPr>
              <w:t>IC_10BITADDR_M</w:t>
            </w:r>
            <w:r>
              <w:t>ASTER</w:t>
            </w:r>
          </w:p>
        </w:tc>
        <w:tc>
          <w:tcPr>
            <w:tcW w:w="4243" w:type="dxa"/>
          </w:tcPr>
          <w:p w14:paraId="3C5CF034">
            <w:pPr>
              <w:pStyle w:val="21"/>
              <w:spacing w:line="319" w:lineRule="auto"/>
              <w:ind w:right="73"/>
              <w:jc w:val="both"/>
              <w:rPr>
                <w:sz w:val="16"/>
              </w:rPr>
            </w:pPr>
            <w:r>
              <w:t>控制DW_apb_i2c作为主机时是以7位还是10位寻址模式启动传输-0</w:t>
            </w:r>
            <w:r>
              <w:rPr>
                <w:rFonts w:hint="eastAsia" w:eastAsia="宋体"/>
                <w:lang w:eastAsia="zh-CN"/>
              </w:rPr>
              <w:t>:</w:t>
            </w:r>
            <w:r>
              <w:t>7位寻址-1</w:t>
            </w:r>
            <w:r>
              <w:rPr>
                <w:rFonts w:hint="eastAsia" w:eastAsia="宋体"/>
                <w:lang w:eastAsia="zh-CN"/>
              </w:rPr>
              <w:t>:</w:t>
            </w:r>
            <w:r>
              <w:t>10位寻址</w:t>
            </w:r>
          </w:p>
          <w:p w14:paraId="6E5441CF">
            <w:pPr>
              <w:pStyle w:val="30"/>
              <w:spacing w:before="3" w:line="319" w:lineRule="auto"/>
              <w:ind w:right="1494"/>
              <w:jc w:val="both"/>
              <w:rPr>
                <w:sz w:val="16"/>
              </w:rPr>
            </w:pPr>
            <w:r>
              <w:t>0x0</w:t>
            </w:r>
            <w:r>
              <w:rPr>
                <w:rFonts w:ascii="Arial" w:hAnsi="Arial"/>
              </w:rPr>
              <w:t>→</w:t>
            </w:r>
            <w:r>
              <w:t>主机7位寻址模式0x1</w:t>
            </w:r>
            <w:r>
              <w:rPr>
                <w:rFonts w:ascii="Arial" w:hAnsi="Arial"/>
              </w:rPr>
              <w:t>→</w:t>
            </w:r>
            <w:r>
              <w:t>主机10位寻址模式</w:t>
            </w:r>
          </w:p>
        </w:tc>
        <w:tc>
          <w:tcPr>
            <w:tcW w:w="707" w:type="dxa"/>
          </w:tcPr>
          <w:p w14:paraId="367620AF">
            <w:pPr>
              <w:pStyle w:val="30"/>
              <w:rPr>
                <w:sz w:val="16"/>
              </w:rPr>
            </w:pPr>
            <w:r>
              <w:t>RW</w:t>
            </w:r>
          </w:p>
        </w:tc>
        <w:tc>
          <w:tcPr>
            <w:tcW w:w="1414" w:type="dxa"/>
          </w:tcPr>
          <w:p w14:paraId="38369EE1">
            <w:pPr>
              <w:pStyle w:val="30"/>
              <w:rPr>
                <w:sz w:val="16"/>
              </w:rPr>
            </w:pPr>
            <w:r>
              <w:t>0x0</w:t>
            </w:r>
          </w:p>
        </w:tc>
      </w:tr>
      <w:tr w14:paraId="5C24FF1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588" w:hRule="atLeast"/>
        </w:trPr>
        <w:tc>
          <w:tcPr>
            <w:tcW w:w="707" w:type="dxa"/>
          </w:tcPr>
          <w:p w14:paraId="480B8030">
            <w:pPr>
              <w:pStyle w:val="20"/>
              <w:rPr>
                <w:sz w:val="16"/>
              </w:rPr>
            </w:pPr>
            <w:r>
              <w:t>3</w:t>
            </w:r>
          </w:p>
        </w:tc>
        <w:tc>
          <w:tcPr>
            <w:tcW w:w="1414" w:type="dxa"/>
          </w:tcPr>
          <w:p w14:paraId="7BC59FFB">
            <w:pPr>
              <w:pStyle w:val="30"/>
              <w:spacing w:line="319" w:lineRule="auto"/>
              <w:ind w:right="31"/>
              <w:rPr>
                <w:sz w:val="16"/>
              </w:rPr>
            </w:pPr>
            <w:r>
              <w:rPr>
                <w:spacing w:val="-1"/>
              </w:rPr>
              <w:t>IC_10BITADDR_SL</w:t>
            </w:r>
            <w:r>
              <w:t>AVE</w:t>
            </w:r>
          </w:p>
        </w:tc>
        <w:tc>
          <w:tcPr>
            <w:tcW w:w="4243" w:type="dxa"/>
          </w:tcPr>
          <w:p w14:paraId="6A8315E4">
            <w:pPr>
              <w:pStyle w:val="21"/>
              <w:spacing w:line="319" w:lineRule="auto"/>
              <w:ind w:right="168"/>
              <w:rPr>
                <w:sz w:val="16"/>
              </w:rPr>
            </w:pPr>
            <w:r>
              <w:t>作为从机时，该位控制DW_apb_i2c响应7位还是10位地址。-0</w:t>
            </w:r>
            <w:r>
              <w:rPr>
                <w:rFonts w:hint="eastAsia" w:eastAsia="宋体"/>
                <w:lang w:eastAsia="zh-CN"/>
              </w:rPr>
              <w:t>:</w:t>
            </w:r>
            <w:r>
              <w:t>7位寻址。DW_apb_i2c忽略涉及10位寻址的事务;对于7位寻址，仅比较IC_SAR寄存器的低7位-1</w:t>
            </w:r>
            <w:r>
              <w:rPr>
                <w:rFonts w:hint="eastAsia" w:eastAsia="宋体"/>
                <w:lang w:eastAsia="zh-CN"/>
              </w:rPr>
              <w:t>:</w:t>
            </w:r>
            <w:r>
              <w:t>10位寻址。DW_apb_i2c仅响应与IC_SAR寄存器的完整10位相匹配的10位寻址传输。</w:t>
            </w:r>
          </w:p>
          <w:p w14:paraId="1DB94B22">
            <w:pPr>
              <w:pStyle w:val="21"/>
              <w:spacing w:before="6" w:line="319" w:lineRule="auto"/>
              <w:ind w:right="1973"/>
              <w:rPr>
                <w:sz w:val="16"/>
              </w:rPr>
            </w:pPr>
            <w:r>
              <w:t>0x0</w:t>
            </w:r>
            <w:r>
              <w:rPr>
                <w:rFonts w:ascii="Arial" w:hAnsi="Arial"/>
              </w:rPr>
              <w:t>→</w:t>
            </w:r>
            <w:r>
              <w:t>从机7位寻址0x1</w:t>
            </w:r>
            <w:r>
              <w:rPr>
                <w:rFonts w:ascii="Arial" w:hAnsi="Arial"/>
              </w:rPr>
              <w:t>→</w:t>
            </w:r>
            <w:r>
              <w:t>从机10位寻址</w:t>
            </w:r>
          </w:p>
        </w:tc>
        <w:tc>
          <w:tcPr>
            <w:tcW w:w="707" w:type="dxa"/>
          </w:tcPr>
          <w:p w14:paraId="39708B02">
            <w:pPr>
              <w:pStyle w:val="30"/>
              <w:rPr>
                <w:sz w:val="16"/>
              </w:rPr>
            </w:pPr>
            <w:r>
              <w:t>RW</w:t>
            </w:r>
          </w:p>
        </w:tc>
        <w:tc>
          <w:tcPr>
            <w:tcW w:w="1414" w:type="dxa"/>
          </w:tcPr>
          <w:p w14:paraId="641A2C93">
            <w:pPr>
              <w:pStyle w:val="30"/>
              <w:rPr>
                <w:sz w:val="16"/>
              </w:rPr>
            </w:pPr>
            <w:r>
              <w:t>0x0</w:t>
            </w:r>
          </w:p>
        </w:tc>
      </w:tr>
    </w:tbl>
    <w:p w14:paraId="46BA58C9">
      <w:pPr>
        <w:spacing w:after="0"/>
        <w:rPr>
          <w:sz w:val="16"/>
        </w:rPr>
        <w:sectPr>
          <w:pgSz w:w="11910" w:h="16840"/>
          <w:pgMar w:top="920" w:right="1000" w:bottom="960" w:left="1020" w:header="562" w:footer="780" w:gutter="0"/>
          <w:cols w:space="720" w:num="1"/>
        </w:sectPr>
      </w:pPr>
    </w:p>
    <w:p w14:paraId="3586D443">
      <w:pPr>
        <w:pStyle w:val="8"/>
        <w:rPr>
          <w:sz w:val="20"/>
        </w:rPr>
      </w:pPr>
    </w:p>
    <w:p w14:paraId="013F7294">
      <w:pPr>
        <w:pStyle w:val="8"/>
        <w:rPr>
          <w:sz w:val="20"/>
        </w:rPr>
      </w:pPr>
    </w:p>
    <w:p w14:paraId="4C549081">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EBA20C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E469352">
            <w:pPr>
              <w:pStyle w:val="45"/>
              <w:spacing w:before="70"/>
              <w:rPr>
                <w:b/>
                <w:sz w:val="14"/>
              </w:rPr>
            </w:pPr>
            <w:r>
              <w:t>比特</w:t>
            </w:r>
          </w:p>
        </w:tc>
        <w:tc>
          <w:tcPr>
            <w:tcW w:w="1414" w:type="dxa"/>
            <w:shd w:val="clear" w:color="auto" w:fill="C7C8CA"/>
          </w:tcPr>
          <w:p w14:paraId="6EEA5DF7">
            <w:pPr>
              <w:pStyle w:val="45"/>
              <w:spacing w:before="70"/>
              <w:rPr>
                <w:b/>
                <w:sz w:val="14"/>
              </w:rPr>
            </w:pPr>
            <w:r>
              <w:t>名称</w:t>
            </w:r>
          </w:p>
        </w:tc>
        <w:tc>
          <w:tcPr>
            <w:tcW w:w="4243" w:type="dxa"/>
            <w:shd w:val="clear" w:color="auto" w:fill="C7C8CA"/>
          </w:tcPr>
          <w:p w14:paraId="2220456C">
            <w:pPr>
              <w:pStyle w:val="45"/>
              <w:spacing w:before="70"/>
              <w:rPr>
                <w:b/>
                <w:sz w:val="14"/>
              </w:rPr>
            </w:pPr>
            <w:r>
              <w:t>描述</w:t>
            </w:r>
          </w:p>
        </w:tc>
        <w:tc>
          <w:tcPr>
            <w:tcW w:w="707" w:type="dxa"/>
            <w:shd w:val="clear" w:color="auto" w:fill="C7C8CA"/>
          </w:tcPr>
          <w:p w14:paraId="14D8AA50">
            <w:pPr>
              <w:pStyle w:val="45"/>
              <w:spacing w:before="70"/>
              <w:rPr>
                <w:b/>
                <w:sz w:val="14"/>
              </w:rPr>
            </w:pPr>
            <w:r>
              <w:t>类型</w:t>
            </w:r>
          </w:p>
        </w:tc>
        <w:tc>
          <w:tcPr>
            <w:tcW w:w="1414" w:type="dxa"/>
            <w:shd w:val="clear" w:color="auto" w:fill="C7C8CA"/>
          </w:tcPr>
          <w:p w14:paraId="15B80A4D">
            <w:pPr>
              <w:pStyle w:val="45"/>
              <w:spacing w:before="70"/>
              <w:rPr>
                <w:b/>
                <w:sz w:val="14"/>
              </w:rPr>
            </w:pPr>
            <w:r>
              <w:t>复位</w:t>
            </w:r>
          </w:p>
        </w:tc>
      </w:tr>
      <w:tr w14:paraId="3608DA6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305" w:hRule="atLeast"/>
        </w:trPr>
        <w:tc>
          <w:tcPr>
            <w:tcW w:w="707" w:type="dxa"/>
          </w:tcPr>
          <w:p w14:paraId="550246FE">
            <w:pPr>
              <w:pStyle w:val="21"/>
              <w:rPr>
                <w:rFonts w:hint="default" w:eastAsia="宋体"/>
                <w:sz w:val="16"/>
                <w:lang w:val="en-US" w:eastAsia="zh-CN"/>
              </w:rPr>
            </w:pPr>
            <w:r>
              <w:rPr>
                <w:rFonts w:hint="eastAsia" w:eastAsia="宋体"/>
                <w:lang w:val="en-US" w:eastAsia="zh-CN"/>
              </w:rPr>
              <w:t>2:1</w:t>
            </w:r>
          </w:p>
        </w:tc>
        <w:tc>
          <w:tcPr>
            <w:tcW w:w="1414" w:type="dxa"/>
          </w:tcPr>
          <w:p w14:paraId="1B436700">
            <w:pPr>
              <w:pStyle w:val="51"/>
              <w:rPr>
                <w:sz w:val="16"/>
              </w:rPr>
            </w:pPr>
            <w:r>
              <w:t>速度</w:t>
            </w:r>
          </w:p>
        </w:tc>
        <w:tc>
          <w:tcPr>
            <w:tcW w:w="4243" w:type="dxa"/>
          </w:tcPr>
          <w:p w14:paraId="610A00D6">
            <w:pPr>
              <w:pStyle w:val="21"/>
              <w:spacing w:line="319" w:lineRule="auto"/>
              <w:ind w:right="47"/>
              <w:rPr>
                <w:sz w:val="16"/>
              </w:rPr>
            </w:pPr>
            <w:r>
              <w:t>这些位控制DW_apb_i2c的运行速度;只有在主机模式下运行DW_apb_i2c时，其设置才相关硬件可防止软件编程的非法值。这些位也必须针对从机模式进行适当编程，因为它用于根据速度模式捕获尖峰滤波器的正确值</w:t>
            </w:r>
          </w:p>
          <w:p w14:paraId="5E37E076">
            <w:pPr>
              <w:pStyle w:val="13"/>
              <w:spacing w:before="9"/>
              <w:ind w:left="0"/>
              <w:rPr>
                <w:sz w:val="21"/>
              </w:rPr>
            </w:pPr>
          </w:p>
          <w:p w14:paraId="34F2EF0C">
            <w:pPr>
              <w:pStyle w:val="30"/>
              <w:spacing w:before="1" w:line="319" w:lineRule="auto"/>
              <w:ind w:right="211"/>
              <w:rPr>
                <w:sz w:val="16"/>
              </w:rPr>
            </w:pPr>
            <w:r>
              <w:t>此寄存器只能使用1至IC_MAX_SPEED_MODE范围内的值进行编程</w:t>
            </w:r>
          </w:p>
          <w:p w14:paraId="7EB66789">
            <w:pPr>
              <w:pStyle w:val="13"/>
              <w:spacing w:before="6"/>
              <w:ind w:left="0"/>
              <w:rPr>
                <w:sz w:val="21"/>
              </w:rPr>
            </w:pPr>
          </w:p>
          <w:p w14:paraId="61693843">
            <w:pPr>
              <w:pStyle w:val="21"/>
              <w:spacing w:before="1"/>
              <w:rPr>
                <w:sz w:val="16"/>
              </w:rPr>
            </w:pPr>
            <w:r>
              <w:t>1</w:t>
            </w:r>
            <w:r>
              <w:rPr>
                <w:rFonts w:hint="eastAsia" w:eastAsia="宋体"/>
                <w:lang w:eastAsia="zh-CN"/>
              </w:rPr>
              <w:t>:</w:t>
            </w:r>
            <w:r>
              <w:t>标准模式（100 kbit/s）</w:t>
            </w:r>
          </w:p>
          <w:p w14:paraId="47D5025D">
            <w:pPr>
              <w:pStyle w:val="13"/>
              <w:spacing w:before="7"/>
              <w:ind w:left="0"/>
              <w:rPr>
                <w:sz w:val="26"/>
              </w:rPr>
            </w:pPr>
          </w:p>
          <w:p w14:paraId="0827D96F">
            <w:pPr>
              <w:pStyle w:val="21"/>
              <w:spacing w:before="1" w:line="319" w:lineRule="auto"/>
              <w:ind w:right="114"/>
              <w:rPr>
                <w:sz w:val="16"/>
              </w:rPr>
            </w:pPr>
            <w:r>
              <w:t>2</w:t>
            </w:r>
            <w:r>
              <w:rPr>
                <w:rFonts w:hint="eastAsia" w:eastAsia="宋体"/>
                <w:lang w:eastAsia="zh-CN"/>
              </w:rPr>
              <w:t>:</w:t>
            </w:r>
            <w:r>
              <w:t>快速模式（=400 kbit/s）或快速模式+（= 1000 kbit/s）</w:t>
            </w:r>
          </w:p>
          <w:p w14:paraId="25572B97">
            <w:pPr>
              <w:pStyle w:val="13"/>
              <w:spacing w:before="5"/>
              <w:ind w:left="0"/>
              <w:rPr>
                <w:sz w:val="21"/>
              </w:rPr>
            </w:pPr>
          </w:p>
          <w:p w14:paraId="35A23636">
            <w:pPr>
              <w:pStyle w:val="21"/>
              <w:spacing w:before="0"/>
              <w:rPr>
                <w:sz w:val="16"/>
              </w:rPr>
            </w:pPr>
            <w:r>
              <w:t>3</w:t>
            </w:r>
            <w:r>
              <w:rPr>
                <w:rFonts w:hint="eastAsia" w:eastAsia="宋体"/>
                <w:lang w:eastAsia="zh-CN"/>
              </w:rPr>
              <w:t>:</w:t>
            </w:r>
            <w:r>
              <w:t>高速模式（3.4 Mbit/s）</w:t>
            </w:r>
          </w:p>
          <w:p w14:paraId="6F7445BA">
            <w:pPr>
              <w:pStyle w:val="13"/>
              <w:spacing w:before="8"/>
              <w:ind w:left="0"/>
              <w:rPr>
                <w:sz w:val="26"/>
              </w:rPr>
            </w:pPr>
          </w:p>
          <w:p w14:paraId="60309EFB">
            <w:pPr>
              <w:pStyle w:val="21"/>
              <w:spacing w:before="0" w:line="319" w:lineRule="auto"/>
              <w:ind w:right="1482"/>
              <w:rPr>
                <w:sz w:val="16"/>
              </w:rPr>
            </w:pPr>
            <w:r>
              <w:t>注</w:t>
            </w:r>
            <w:r>
              <w:rPr>
                <w:rFonts w:hint="eastAsia" w:eastAsia="宋体"/>
                <w:lang w:eastAsia="zh-CN"/>
              </w:rPr>
              <w:t>:</w:t>
            </w:r>
            <w:r>
              <w:t>当</w:t>
            </w:r>
            <w:r>
              <w:rPr>
                <w:w w:val="105"/>
              </w:rPr>
              <w:t>IC_ULTRA_FAST_MODE=1</w:t>
            </w:r>
            <w:r>
              <w:t>时，此字段不适用</w:t>
            </w:r>
          </w:p>
          <w:p w14:paraId="1BF15F88">
            <w:pPr>
              <w:pStyle w:val="21"/>
              <w:spacing w:before="2" w:line="319" w:lineRule="auto"/>
              <w:ind w:right="1009"/>
              <w:rPr>
                <w:sz w:val="16"/>
              </w:rPr>
            </w:pPr>
            <w:r>
              <w:t>0x1</w:t>
            </w:r>
            <w:r>
              <w:rPr>
                <w:rFonts w:ascii="Arial" w:hAnsi="Arial"/>
              </w:rPr>
              <w:t>→</w:t>
            </w:r>
            <w:r>
              <w:t>标准速度操作模式0x2</w:t>
            </w:r>
            <w:r>
              <w:rPr>
                <w:rFonts w:ascii="Arial" w:hAnsi="Arial"/>
              </w:rPr>
              <w:t>→</w:t>
            </w:r>
            <w:r>
              <w:t>快速或快速+操作模式0x3</w:t>
            </w:r>
            <w:r>
              <w:rPr>
                <w:rFonts w:ascii="Arial" w:hAnsi="Arial"/>
              </w:rPr>
              <w:t>→</w:t>
            </w:r>
            <w:r>
              <w:t>高速操作模式</w:t>
            </w:r>
          </w:p>
        </w:tc>
        <w:tc>
          <w:tcPr>
            <w:tcW w:w="707" w:type="dxa"/>
          </w:tcPr>
          <w:p w14:paraId="031F962C">
            <w:pPr>
              <w:pStyle w:val="30"/>
              <w:rPr>
                <w:sz w:val="16"/>
              </w:rPr>
            </w:pPr>
            <w:r>
              <w:t>RW</w:t>
            </w:r>
          </w:p>
        </w:tc>
        <w:tc>
          <w:tcPr>
            <w:tcW w:w="1414" w:type="dxa"/>
          </w:tcPr>
          <w:p w14:paraId="0E817AE1">
            <w:pPr>
              <w:pStyle w:val="30"/>
              <w:rPr>
                <w:sz w:val="16"/>
              </w:rPr>
            </w:pPr>
            <w:r>
              <w:t>0x2</w:t>
            </w:r>
          </w:p>
        </w:tc>
      </w:tr>
      <w:tr w14:paraId="0931138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844" w:hRule="atLeast"/>
        </w:trPr>
        <w:tc>
          <w:tcPr>
            <w:tcW w:w="707" w:type="dxa"/>
          </w:tcPr>
          <w:p w14:paraId="3235B54B">
            <w:pPr>
              <w:pStyle w:val="20"/>
              <w:rPr>
                <w:sz w:val="16"/>
              </w:rPr>
            </w:pPr>
            <w:r>
              <w:t>0</w:t>
            </w:r>
          </w:p>
        </w:tc>
        <w:tc>
          <w:tcPr>
            <w:tcW w:w="1414" w:type="dxa"/>
          </w:tcPr>
          <w:p w14:paraId="5C10CAAA">
            <w:pPr>
              <w:pStyle w:val="51"/>
              <w:rPr>
                <w:sz w:val="16"/>
              </w:rPr>
            </w:pPr>
            <w:r>
              <w:t>主模式</w:t>
            </w:r>
          </w:p>
        </w:tc>
        <w:tc>
          <w:tcPr>
            <w:tcW w:w="4243" w:type="dxa"/>
          </w:tcPr>
          <w:p w14:paraId="74787815">
            <w:pPr>
              <w:pStyle w:val="21"/>
              <w:spacing w:line="319" w:lineRule="auto"/>
              <w:rPr>
                <w:sz w:val="16"/>
              </w:rPr>
            </w:pPr>
            <w:r>
              <w:t>此位控制DW_apb_i2c主机是否使能。</w:t>
            </w:r>
          </w:p>
          <w:p w14:paraId="762ABB34">
            <w:pPr>
              <w:pStyle w:val="13"/>
              <w:spacing w:before="6"/>
              <w:ind w:left="0"/>
              <w:rPr>
                <w:sz w:val="21"/>
              </w:rPr>
            </w:pPr>
          </w:p>
          <w:p w14:paraId="36E4984A">
            <w:pPr>
              <w:pStyle w:val="21"/>
              <w:spacing w:before="0" w:line="319" w:lineRule="auto"/>
              <w:ind w:right="130"/>
              <w:rPr>
                <w:sz w:val="16"/>
              </w:rPr>
            </w:pPr>
            <w:r>
              <w:t>注</w:t>
            </w:r>
            <w:r>
              <w:rPr>
                <w:rFonts w:hint="eastAsia" w:eastAsia="宋体"/>
                <w:lang w:eastAsia="zh-CN"/>
              </w:rPr>
              <w:t>:</w:t>
            </w:r>
            <w:r>
              <w:t>软件应确保如果该位写入“1”，则第6位也应写入“1”。</w:t>
            </w:r>
          </w:p>
          <w:p w14:paraId="58CF6E57">
            <w:pPr>
              <w:pStyle w:val="21"/>
              <w:spacing w:before="1" w:line="319" w:lineRule="auto"/>
              <w:ind w:right="1722"/>
              <w:rPr>
                <w:sz w:val="16"/>
              </w:rPr>
            </w:pPr>
            <w:r>
              <w:t>0x0</w:t>
            </w:r>
            <w:r>
              <w:rPr>
                <w:rFonts w:ascii="Arial" w:hAnsi="Arial"/>
              </w:rPr>
              <w:t>→</w:t>
            </w:r>
            <w:r>
              <w:t>禁用主机模式0x1</w:t>
            </w:r>
            <w:r>
              <w:rPr>
                <w:rFonts w:ascii="Arial" w:hAnsi="Arial"/>
              </w:rPr>
              <w:t>→</w:t>
            </w:r>
            <w:r>
              <w:t>启用主机模式</w:t>
            </w:r>
          </w:p>
        </w:tc>
        <w:tc>
          <w:tcPr>
            <w:tcW w:w="707" w:type="dxa"/>
          </w:tcPr>
          <w:p w14:paraId="4D617A14">
            <w:pPr>
              <w:pStyle w:val="30"/>
              <w:rPr>
                <w:sz w:val="16"/>
              </w:rPr>
            </w:pPr>
            <w:r>
              <w:t>RW</w:t>
            </w:r>
          </w:p>
        </w:tc>
        <w:tc>
          <w:tcPr>
            <w:tcW w:w="1414" w:type="dxa"/>
          </w:tcPr>
          <w:p w14:paraId="0F728BE2">
            <w:pPr>
              <w:pStyle w:val="30"/>
              <w:rPr>
                <w:sz w:val="16"/>
              </w:rPr>
            </w:pPr>
            <w:r>
              <w:t>0x1</w:t>
            </w:r>
          </w:p>
        </w:tc>
      </w:tr>
    </w:tbl>
    <w:p w14:paraId="1C14EBB2">
      <w:pPr>
        <w:pStyle w:val="8"/>
        <w:rPr>
          <w:sz w:val="12"/>
        </w:rPr>
      </w:pPr>
    </w:p>
    <w:p w14:paraId="2CAC06DF">
      <w:pPr>
        <w:spacing w:after="0"/>
        <w:rPr>
          <w:sz w:val="12"/>
        </w:rPr>
        <w:sectPr>
          <w:pgSz w:w="11910" w:h="16840"/>
          <w:pgMar w:top="920" w:right="1000" w:bottom="960" w:left="1020" w:header="562" w:footer="780" w:gutter="0"/>
          <w:cols w:space="720" w:num="1"/>
        </w:sectPr>
      </w:pPr>
    </w:p>
    <w:p w14:paraId="1B580A4A">
      <w:pPr>
        <w:pStyle w:val="8"/>
        <w:rPr>
          <w:sz w:val="14"/>
        </w:rPr>
      </w:pPr>
    </w:p>
    <w:p w14:paraId="39CD06DB">
      <w:pPr>
        <w:pStyle w:val="8"/>
        <w:rPr>
          <w:sz w:val="14"/>
        </w:rPr>
      </w:pPr>
    </w:p>
    <w:p w14:paraId="5DC08C3D">
      <w:pPr>
        <w:pStyle w:val="8"/>
        <w:rPr>
          <w:sz w:val="14"/>
        </w:rPr>
      </w:pPr>
    </w:p>
    <w:p w14:paraId="35D343B0">
      <w:pPr>
        <w:pStyle w:val="8"/>
        <w:rPr>
          <w:sz w:val="14"/>
        </w:rPr>
      </w:pPr>
    </w:p>
    <w:p w14:paraId="65FEF061">
      <w:pPr>
        <w:pStyle w:val="8"/>
        <w:rPr>
          <w:sz w:val="14"/>
        </w:rPr>
      </w:pPr>
    </w:p>
    <w:p w14:paraId="6F301813">
      <w:pPr>
        <w:pStyle w:val="8"/>
        <w:rPr>
          <w:sz w:val="14"/>
        </w:rPr>
      </w:pPr>
    </w:p>
    <w:p w14:paraId="232D7CDC">
      <w:pPr>
        <w:pStyle w:val="8"/>
        <w:rPr>
          <w:sz w:val="14"/>
        </w:rPr>
      </w:pPr>
    </w:p>
    <w:p w14:paraId="405FBA5D">
      <w:pPr>
        <w:pStyle w:val="8"/>
        <w:rPr>
          <w:sz w:val="14"/>
        </w:rPr>
      </w:pPr>
    </w:p>
    <w:p w14:paraId="3D8F7EF4">
      <w:pPr>
        <w:pStyle w:val="8"/>
        <w:rPr>
          <w:sz w:val="14"/>
        </w:rPr>
      </w:pPr>
    </w:p>
    <w:p w14:paraId="59757B4A">
      <w:pPr>
        <w:pStyle w:val="8"/>
        <w:rPr>
          <w:sz w:val="14"/>
        </w:rPr>
      </w:pPr>
    </w:p>
    <w:p w14:paraId="76DF62D6">
      <w:pPr>
        <w:pStyle w:val="8"/>
        <w:rPr>
          <w:sz w:val="14"/>
        </w:rPr>
      </w:pPr>
    </w:p>
    <w:p w14:paraId="327117D5">
      <w:pPr>
        <w:pStyle w:val="8"/>
        <w:rPr>
          <w:sz w:val="14"/>
        </w:rPr>
      </w:pPr>
    </w:p>
    <w:p w14:paraId="2D417E03">
      <w:pPr>
        <w:pStyle w:val="8"/>
        <w:rPr>
          <w:sz w:val="14"/>
        </w:rPr>
      </w:pPr>
    </w:p>
    <w:p w14:paraId="3B176284">
      <w:pPr>
        <w:pStyle w:val="8"/>
        <w:rPr>
          <w:sz w:val="14"/>
        </w:rPr>
      </w:pPr>
    </w:p>
    <w:p w14:paraId="11D448C1">
      <w:pPr>
        <w:pStyle w:val="8"/>
        <w:rPr>
          <w:sz w:val="14"/>
        </w:rPr>
      </w:pPr>
    </w:p>
    <w:p w14:paraId="29B503BB">
      <w:pPr>
        <w:pStyle w:val="8"/>
        <w:rPr>
          <w:sz w:val="14"/>
        </w:rPr>
      </w:pPr>
    </w:p>
    <w:p w14:paraId="1A203641">
      <w:pPr>
        <w:pStyle w:val="8"/>
        <w:rPr>
          <w:sz w:val="14"/>
        </w:rPr>
      </w:pPr>
    </w:p>
    <w:p w14:paraId="0C11B206">
      <w:pPr>
        <w:pStyle w:val="8"/>
        <w:rPr>
          <w:sz w:val="14"/>
        </w:rPr>
      </w:pPr>
    </w:p>
    <w:p w14:paraId="435A501A">
      <w:pPr>
        <w:pStyle w:val="8"/>
        <w:rPr>
          <w:sz w:val="14"/>
        </w:rPr>
      </w:pPr>
    </w:p>
    <w:p w14:paraId="3F598492">
      <w:pPr>
        <w:pStyle w:val="8"/>
        <w:spacing w:before="6"/>
        <w:rPr>
          <w:sz w:val="20"/>
        </w:rPr>
      </w:pPr>
    </w:p>
    <w:p w14:paraId="4E69BCED">
      <w:pPr>
        <w:pStyle w:val="16"/>
        <w:spacing w:before="0" w:line="319" w:lineRule="auto"/>
        <w:ind w:left="100" w:right="25" w:firstLine="0"/>
        <w:jc w:val="left"/>
        <w:rPr>
          <w:i/>
          <w:sz w:val="12"/>
        </w:rPr>
      </w:pPr>
      <w:r>
        <w:rPr>
          <w:w w:val="90"/>
        </w:rPr>
        <w:t>454号IC_TAR</w:t>
      </w:r>
      <w:r>
        <w:rPr>
          <w:w w:val="95"/>
        </w:rPr>
        <w:t>寄存器</w:t>
      </w:r>
    </w:p>
    <w:p w14:paraId="3812A817">
      <w:pPr>
        <w:pStyle w:val="4"/>
        <w:spacing w:before="98"/>
      </w:pPr>
      <w:r>
        <w:rPr>
          <w:b w:val="0"/>
        </w:rPr>
        <w:br w:type="column"/>
      </w:r>
      <w:bookmarkStart w:id="116" w:name="_bookmark65"/>
      <w:bookmarkEnd w:id="116"/>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IC_TAR寄存器</w:t>
      </w:r>
    </w:p>
    <w:p w14:paraId="005A38AB">
      <w:pPr>
        <w:pStyle w:val="48"/>
        <w:spacing w:before="184"/>
        <w:ind w:left="100" w:right="0" w:firstLine="0"/>
        <w:jc w:val="left"/>
        <w:rPr>
          <w:sz w:val="16"/>
        </w:rPr>
      </w:pPr>
      <w:r>
        <w:rPr>
          <w:b/>
        </w:rPr>
        <w:t>偏移</w:t>
      </w:r>
      <w:r>
        <w:rPr>
          <w:rFonts w:hint="eastAsia" w:eastAsia="宋体"/>
          <w:lang w:eastAsia="zh-CN"/>
        </w:rPr>
        <w:t>:</w:t>
      </w:r>
      <w:r>
        <w:t>0x04</w:t>
      </w:r>
    </w:p>
    <w:p w14:paraId="1A3D5C96">
      <w:pPr>
        <w:pStyle w:val="8"/>
        <w:spacing w:before="8"/>
        <w:rPr>
          <w:sz w:val="15"/>
        </w:rPr>
      </w:pPr>
    </w:p>
    <w:p w14:paraId="230994FF">
      <w:pPr>
        <w:pStyle w:val="49"/>
      </w:pPr>
      <w:r>
        <w:t>描述</w:t>
      </w:r>
    </w:p>
    <w:p w14:paraId="777B7B93">
      <w:pPr>
        <w:pStyle w:val="24"/>
        <w:spacing w:before="122"/>
        <w:ind w:left="400"/>
      </w:pPr>
      <w:r>
        <w:t>I2C目标地址寄存器</w:t>
      </w:r>
    </w:p>
    <w:p w14:paraId="29CB5AC4">
      <w:pPr>
        <w:pStyle w:val="8"/>
        <w:spacing w:before="8"/>
        <w:rPr>
          <w:sz w:val="15"/>
        </w:rPr>
      </w:pPr>
    </w:p>
    <w:p w14:paraId="1A84BBAD">
      <w:pPr>
        <w:pStyle w:val="24"/>
        <w:spacing w:line="319" w:lineRule="auto"/>
        <w:ind w:left="100" w:right="125"/>
        <w:jc w:val="both"/>
      </w:pPr>
      <w:r>
        <w:t>该寄存器为12位宽，保留位31</w:t>
      </w:r>
      <w:r>
        <w:rPr>
          <w:rFonts w:hint="eastAsia" w:eastAsia="宋体"/>
          <w:lang w:eastAsia="zh-CN"/>
        </w:rPr>
        <w:t>:</w:t>
      </w:r>
      <w:r>
        <w:t>12。仅当IC_ENABLE[0]设为0时，才能写入该寄存器</w:t>
      </w:r>
    </w:p>
    <w:p w14:paraId="5C38E335">
      <w:pPr>
        <w:pStyle w:val="8"/>
        <w:spacing w:before="121" w:line="319" w:lineRule="auto"/>
        <w:ind w:left="100" w:right="124"/>
        <w:jc w:val="both"/>
      </w:pPr>
      <w:r>
        <w:pict>
          <v:shape id="_x0000_s1892" o:spid="_x0000_s1892" o:spt="202" type="#_x0000_t202" style="position:absolute;left:0pt;margin-left:114.75pt;margin-top:60.45pt;height:37.8pt;width:425.05pt;mso-position-horizontal-relative:page;z-index:251687936;mso-width-relative:page;mso-height-relative:page;" filled="f" stroked="f" coordsize="21600,21600">
            <v:path/>
            <v:fill on="f" focussize="0,0"/>
            <v:stroke on="f"/>
            <v:imagedata o:title=""/>
            <o:lock v:ext="edit" aspectratio="f"/>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B80258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3568986">
                        <w:pPr>
                          <w:pStyle w:val="45"/>
                          <w:spacing w:before="70"/>
                          <w:rPr>
                            <w:b/>
                            <w:sz w:val="14"/>
                          </w:rPr>
                        </w:pPr>
                        <w:r>
                          <w:t>比特</w:t>
                        </w:r>
                      </w:p>
                    </w:tc>
                    <w:tc>
                      <w:tcPr>
                        <w:tcW w:w="1414" w:type="dxa"/>
                        <w:shd w:val="clear" w:color="auto" w:fill="C7C8CA"/>
                      </w:tcPr>
                      <w:p w14:paraId="39A665F7">
                        <w:pPr>
                          <w:pStyle w:val="45"/>
                          <w:spacing w:before="70"/>
                          <w:rPr>
                            <w:b/>
                            <w:sz w:val="14"/>
                          </w:rPr>
                        </w:pPr>
                        <w:r>
                          <w:t>名称</w:t>
                        </w:r>
                      </w:p>
                    </w:tc>
                    <w:tc>
                      <w:tcPr>
                        <w:tcW w:w="4243" w:type="dxa"/>
                        <w:shd w:val="clear" w:color="auto" w:fill="C7C8CA"/>
                      </w:tcPr>
                      <w:p w14:paraId="29F809E6">
                        <w:pPr>
                          <w:pStyle w:val="45"/>
                          <w:spacing w:before="70"/>
                          <w:rPr>
                            <w:b/>
                            <w:sz w:val="14"/>
                          </w:rPr>
                        </w:pPr>
                        <w:r>
                          <w:t>描述</w:t>
                        </w:r>
                      </w:p>
                    </w:tc>
                    <w:tc>
                      <w:tcPr>
                        <w:tcW w:w="707" w:type="dxa"/>
                        <w:shd w:val="clear" w:color="auto" w:fill="C7C8CA"/>
                      </w:tcPr>
                      <w:p w14:paraId="131FC936">
                        <w:pPr>
                          <w:pStyle w:val="45"/>
                          <w:spacing w:before="70"/>
                          <w:rPr>
                            <w:b/>
                            <w:sz w:val="14"/>
                          </w:rPr>
                        </w:pPr>
                        <w:r>
                          <w:t>类型</w:t>
                        </w:r>
                      </w:p>
                    </w:tc>
                    <w:tc>
                      <w:tcPr>
                        <w:tcW w:w="1414" w:type="dxa"/>
                        <w:shd w:val="clear" w:color="auto" w:fill="C7C8CA"/>
                      </w:tcPr>
                      <w:p w14:paraId="3F782881">
                        <w:pPr>
                          <w:pStyle w:val="45"/>
                          <w:spacing w:before="70"/>
                          <w:rPr>
                            <w:b/>
                            <w:sz w:val="14"/>
                          </w:rPr>
                        </w:pPr>
                        <w:r>
                          <w:t>复位</w:t>
                        </w:r>
                      </w:p>
                    </w:tc>
                  </w:tr>
                  <w:tr w14:paraId="3076A2C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24B0601">
                        <w:pPr>
                          <w:pStyle w:val="21"/>
                          <w:rPr>
                            <w:rFonts w:hint="eastAsia" w:eastAsia="宋体"/>
                            <w:sz w:val="16"/>
                            <w:lang w:eastAsia="zh-CN"/>
                          </w:rPr>
                        </w:pPr>
                        <w:r>
                          <w:rPr>
                            <w:rFonts w:hint="eastAsia" w:eastAsia="宋体"/>
                            <w:lang w:eastAsia="zh-CN"/>
                          </w:rPr>
                          <w:t>31:12</w:t>
                        </w:r>
                      </w:p>
                    </w:tc>
                    <w:tc>
                      <w:tcPr>
                        <w:tcW w:w="1414" w:type="dxa"/>
                        <w:shd w:val="clear" w:color="auto" w:fill="DDDDDD"/>
                      </w:tcPr>
                      <w:p w14:paraId="4A372C33">
                        <w:pPr>
                          <w:pStyle w:val="21"/>
                          <w:rPr>
                            <w:sz w:val="16"/>
                          </w:rPr>
                        </w:pPr>
                        <w:r>
                          <w:t>Reserved.</w:t>
                        </w:r>
                      </w:p>
                    </w:tc>
                    <w:tc>
                      <w:tcPr>
                        <w:tcW w:w="4243" w:type="dxa"/>
                        <w:shd w:val="clear" w:color="auto" w:fill="DDDDDD"/>
                      </w:tcPr>
                      <w:p w14:paraId="65446310">
                        <w:pPr>
                          <w:pStyle w:val="50"/>
                          <w:rPr>
                            <w:sz w:val="16"/>
                          </w:rPr>
                        </w:pPr>
                        <w:r>
                          <w:t>-</w:t>
                        </w:r>
                      </w:p>
                    </w:tc>
                    <w:tc>
                      <w:tcPr>
                        <w:tcW w:w="707" w:type="dxa"/>
                        <w:shd w:val="clear" w:color="auto" w:fill="DDDDDD"/>
                      </w:tcPr>
                      <w:p w14:paraId="0F4290CB">
                        <w:pPr>
                          <w:pStyle w:val="50"/>
                          <w:rPr>
                            <w:sz w:val="16"/>
                          </w:rPr>
                        </w:pPr>
                        <w:r>
                          <w:t>-</w:t>
                        </w:r>
                      </w:p>
                    </w:tc>
                    <w:tc>
                      <w:tcPr>
                        <w:tcW w:w="1414" w:type="dxa"/>
                        <w:shd w:val="clear" w:color="auto" w:fill="DDDDDD"/>
                      </w:tcPr>
                      <w:p w14:paraId="307A3BAA">
                        <w:pPr>
                          <w:pStyle w:val="50"/>
                          <w:rPr>
                            <w:sz w:val="16"/>
                          </w:rPr>
                        </w:pPr>
                        <w:r>
                          <w:t>-</w:t>
                        </w:r>
                      </w:p>
                    </w:tc>
                  </w:tr>
                </w:tbl>
                <w:p w14:paraId="6BE54C22">
                  <w:pPr>
                    <w:pStyle w:val="8"/>
                  </w:pPr>
                </w:p>
              </w:txbxContent>
            </v:textbox>
          </v:shape>
        </w:pict>
      </w:r>
      <w:r>
        <w:rPr>
          <w:color w:val="333333"/>
        </w:rPr>
        <w:t>注意事项</w:t>
      </w:r>
      <w:r>
        <w:rPr>
          <w:rFonts w:hint="eastAsia" w:eastAsia="宋体"/>
          <w:color w:val="333333"/>
          <w:lang w:eastAsia="zh-CN"/>
        </w:rPr>
        <w:t>:</w:t>
      </w:r>
      <w:r>
        <w:rPr>
          <w:color w:val="333333"/>
        </w:rPr>
        <w:t>如果软件或应用程序知道DW_apb_i2c未将TAR地址用于Tx FIFO中的待处理命令，则即使Tx FIFO具有条目（IC_STATUS[2]= 0），也可以更新TAR地址。- 如果DW_apb_i2c仅作为I2C从机使能，则无需对此寄存器执行任何写入操作。</w:t>
      </w:r>
    </w:p>
    <w:p w14:paraId="15BE5FD0">
      <w:pPr>
        <w:spacing w:after="0" w:line="319" w:lineRule="auto"/>
        <w:jc w:val="both"/>
        <w:sectPr>
          <w:type w:val="continuous"/>
          <w:pgSz w:w="11910" w:h="16840"/>
          <w:pgMar w:top="920" w:right="1000" w:bottom="960" w:left="1020" w:header="720" w:footer="720" w:gutter="0"/>
          <w:cols w:equalWidth="0" w:num="2">
            <w:col w:w="991" w:space="189"/>
            <w:col w:w="8710"/>
          </w:cols>
        </w:sectPr>
      </w:pPr>
    </w:p>
    <w:p w14:paraId="7AE30615">
      <w:pPr>
        <w:pStyle w:val="8"/>
        <w:rPr>
          <w:sz w:val="20"/>
        </w:rPr>
      </w:pPr>
    </w:p>
    <w:p w14:paraId="06E3D959">
      <w:pPr>
        <w:pStyle w:val="8"/>
        <w:rPr>
          <w:sz w:val="20"/>
        </w:rPr>
      </w:pPr>
    </w:p>
    <w:p w14:paraId="05660817">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E4F0ED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9BB70FB">
            <w:pPr>
              <w:pStyle w:val="45"/>
              <w:spacing w:before="70"/>
              <w:rPr>
                <w:b/>
                <w:sz w:val="14"/>
              </w:rPr>
            </w:pPr>
            <w:r>
              <w:t>比特</w:t>
            </w:r>
          </w:p>
        </w:tc>
        <w:tc>
          <w:tcPr>
            <w:tcW w:w="1414" w:type="dxa"/>
            <w:shd w:val="clear" w:color="auto" w:fill="C7C8CA"/>
          </w:tcPr>
          <w:p w14:paraId="70D49D5F">
            <w:pPr>
              <w:pStyle w:val="45"/>
              <w:spacing w:before="70"/>
              <w:rPr>
                <w:b/>
                <w:sz w:val="14"/>
              </w:rPr>
            </w:pPr>
            <w:r>
              <w:t>名称</w:t>
            </w:r>
          </w:p>
        </w:tc>
        <w:tc>
          <w:tcPr>
            <w:tcW w:w="4243" w:type="dxa"/>
            <w:shd w:val="clear" w:color="auto" w:fill="C7C8CA"/>
          </w:tcPr>
          <w:p w14:paraId="165B8BB5">
            <w:pPr>
              <w:pStyle w:val="45"/>
              <w:spacing w:before="70"/>
              <w:rPr>
                <w:b/>
                <w:sz w:val="14"/>
              </w:rPr>
            </w:pPr>
            <w:r>
              <w:t>描述</w:t>
            </w:r>
          </w:p>
        </w:tc>
        <w:tc>
          <w:tcPr>
            <w:tcW w:w="707" w:type="dxa"/>
            <w:shd w:val="clear" w:color="auto" w:fill="C7C8CA"/>
          </w:tcPr>
          <w:p w14:paraId="14565870">
            <w:pPr>
              <w:pStyle w:val="45"/>
              <w:spacing w:before="70"/>
              <w:rPr>
                <w:b/>
                <w:sz w:val="14"/>
              </w:rPr>
            </w:pPr>
            <w:r>
              <w:t>类型</w:t>
            </w:r>
          </w:p>
        </w:tc>
        <w:tc>
          <w:tcPr>
            <w:tcW w:w="1414" w:type="dxa"/>
            <w:shd w:val="clear" w:color="auto" w:fill="C7C8CA"/>
          </w:tcPr>
          <w:p w14:paraId="2DD5DC1C">
            <w:pPr>
              <w:pStyle w:val="45"/>
              <w:spacing w:before="70"/>
              <w:rPr>
                <w:b/>
                <w:sz w:val="14"/>
              </w:rPr>
            </w:pPr>
            <w:r>
              <w:t>复位</w:t>
            </w:r>
          </w:p>
        </w:tc>
      </w:tr>
      <w:tr w14:paraId="5D7D33E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348" w:hRule="atLeast"/>
        </w:trPr>
        <w:tc>
          <w:tcPr>
            <w:tcW w:w="707" w:type="dxa"/>
          </w:tcPr>
          <w:p w14:paraId="2AB9533E">
            <w:pPr>
              <w:pStyle w:val="30"/>
              <w:rPr>
                <w:sz w:val="16"/>
              </w:rPr>
            </w:pPr>
            <w:r>
              <w:t>11</w:t>
            </w:r>
          </w:p>
        </w:tc>
        <w:tc>
          <w:tcPr>
            <w:tcW w:w="1414" w:type="dxa"/>
          </w:tcPr>
          <w:p w14:paraId="2AEC4602">
            <w:pPr>
              <w:pStyle w:val="51"/>
              <w:rPr>
                <w:sz w:val="16"/>
              </w:rPr>
            </w:pPr>
            <w:r>
              <w:t>特别</w:t>
            </w:r>
          </w:p>
        </w:tc>
        <w:tc>
          <w:tcPr>
            <w:tcW w:w="4243" w:type="dxa"/>
          </w:tcPr>
          <w:p w14:paraId="0B960158">
            <w:pPr>
              <w:pStyle w:val="21"/>
              <w:spacing w:line="319" w:lineRule="auto"/>
              <w:ind w:right="130"/>
              <w:rPr>
                <w:sz w:val="16"/>
              </w:rPr>
            </w:pPr>
            <w:r>
              <w:t>此位指示软件是否执行设备ID或通用调用或START BYTE命令。-0</w:t>
            </w:r>
            <w:r>
              <w:rPr>
                <w:rFonts w:hint="eastAsia" w:eastAsia="宋体"/>
                <w:lang w:eastAsia="zh-CN"/>
              </w:rPr>
              <w:t>:</w:t>
            </w:r>
            <w:r>
              <w:t>忽略位10 GC_OR_START并正常使用IC_TAR- 1</w:t>
            </w:r>
            <w:r>
              <w:rPr>
                <w:rFonts w:hint="eastAsia" w:eastAsia="宋体"/>
                <w:lang w:eastAsia="zh-CN"/>
              </w:rPr>
              <w:t>:</w:t>
            </w:r>
            <w:r>
              <w:t>执行Device_ID或GC_OR_START位中指定的特殊I2C命令复位值</w:t>
            </w:r>
            <w:r>
              <w:rPr>
                <w:rFonts w:hint="eastAsia" w:eastAsia="宋体"/>
                <w:lang w:eastAsia="zh-CN"/>
              </w:rPr>
              <w:t>:</w:t>
            </w:r>
            <w:r>
              <w:t>0x 0</w:t>
            </w:r>
          </w:p>
          <w:p w14:paraId="60DD764E">
            <w:pPr>
              <w:pStyle w:val="30"/>
              <w:spacing w:before="4" w:line="319" w:lineRule="auto"/>
              <w:rPr>
                <w:sz w:val="16"/>
              </w:rPr>
            </w:pPr>
            <w:r>
              <w:t>0x0</w:t>
            </w:r>
            <w:r>
              <w:rPr>
                <w:rFonts w:ascii="Arial" w:hAnsi="Arial"/>
              </w:rPr>
              <w:t>→</w:t>
            </w:r>
            <w:r>
              <w:t>禁用GENERAL_CALL或START_BYTE传输的编程</w:t>
            </w:r>
          </w:p>
          <w:p w14:paraId="091FC0E4">
            <w:pPr>
              <w:pStyle w:val="30"/>
              <w:spacing w:before="2" w:line="319" w:lineRule="auto"/>
              <w:rPr>
                <w:sz w:val="16"/>
              </w:rPr>
            </w:pPr>
            <w:r>
              <w:t>0x 1</w:t>
            </w:r>
            <w:r>
              <w:rPr>
                <w:rFonts w:ascii="Arial" w:hAnsi="Arial"/>
              </w:rPr>
              <w:t>→</w:t>
            </w:r>
            <w:r>
              <w:t>启用GENERAL_CALL或START_BYTE传输编程</w:t>
            </w:r>
          </w:p>
        </w:tc>
        <w:tc>
          <w:tcPr>
            <w:tcW w:w="707" w:type="dxa"/>
          </w:tcPr>
          <w:p w14:paraId="12C9498F">
            <w:pPr>
              <w:pStyle w:val="30"/>
              <w:rPr>
                <w:sz w:val="16"/>
              </w:rPr>
            </w:pPr>
            <w:r>
              <w:t>RW</w:t>
            </w:r>
          </w:p>
        </w:tc>
        <w:tc>
          <w:tcPr>
            <w:tcW w:w="1414" w:type="dxa"/>
          </w:tcPr>
          <w:p w14:paraId="7F001B56">
            <w:pPr>
              <w:pStyle w:val="30"/>
              <w:rPr>
                <w:sz w:val="16"/>
              </w:rPr>
            </w:pPr>
            <w:r>
              <w:t>0x0</w:t>
            </w:r>
          </w:p>
        </w:tc>
      </w:tr>
      <w:tr w14:paraId="24BFFC4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836" w:hRule="atLeast"/>
        </w:trPr>
        <w:tc>
          <w:tcPr>
            <w:tcW w:w="707" w:type="dxa"/>
          </w:tcPr>
          <w:p w14:paraId="3593A493">
            <w:pPr>
              <w:pStyle w:val="30"/>
              <w:rPr>
                <w:sz w:val="16"/>
              </w:rPr>
            </w:pPr>
            <w:r>
              <w:t>10</w:t>
            </w:r>
          </w:p>
        </w:tc>
        <w:tc>
          <w:tcPr>
            <w:tcW w:w="1414" w:type="dxa"/>
          </w:tcPr>
          <w:p w14:paraId="59310AB2">
            <w:pPr>
              <w:pStyle w:val="30"/>
              <w:rPr>
                <w:sz w:val="16"/>
              </w:rPr>
            </w:pPr>
            <w:r>
              <w:t>GC_OR_START</w:t>
            </w:r>
          </w:p>
        </w:tc>
        <w:tc>
          <w:tcPr>
            <w:tcW w:w="4243" w:type="dxa"/>
          </w:tcPr>
          <w:p w14:paraId="6A6B7713">
            <w:pPr>
              <w:pStyle w:val="21"/>
              <w:spacing w:line="319" w:lineRule="auto"/>
              <w:ind w:right="69"/>
              <w:rPr>
                <w:sz w:val="16"/>
              </w:rPr>
            </w:pPr>
            <w:r>
              <w:t>如果位11（SPECIAL）设置为1，位13（设备ID）设置为0，则该位指示DW_apb_i2c是否执行通用调用或START字节命令。- 0</w:t>
            </w:r>
            <w:r>
              <w:rPr>
                <w:rFonts w:hint="eastAsia" w:eastAsia="宋体"/>
                <w:lang w:eastAsia="zh-CN"/>
              </w:rPr>
              <w:t>:</w:t>
            </w:r>
            <w:r>
              <w:t>通用调用地址-发出通用调用后，只能执行写入尝试发出读命令会导致IC_RAW_INTR_STAT寄存器的位6（TX_ABRT）置1。DW_apb_i2c保持在常规调用模式，直到SPECIAL位值（位11）被清除。-1</w:t>
            </w:r>
            <w:r>
              <w:rPr>
                <w:rFonts w:hint="eastAsia" w:eastAsia="宋体"/>
                <w:lang w:eastAsia="zh-CN"/>
              </w:rPr>
              <w:t>:</w:t>
            </w:r>
            <w:r>
              <w:t>START BYTE重置值</w:t>
            </w:r>
            <w:r>
              <w:rPr>
                <w:rFonts w:hint="eastAsia" w:eastAsia="宋体"/>
                <w:lang w:eastAsia="zh-CN"/>
              </w:rPr>
              <w:t>:</w:t>
            </w:r>
            <w:r>
              <w:t>0x 0</w:t>
            </w:r>
          </w:p>
          <w:p w14:paraId="27C7888B">
            <w:pPr>
              <w:pStyle w:val="30"/>
              <w:spacing w:before="7" w:line="319" w:lineRule="auto"/>
              <w:ind w:right="1218"/>
              <w:rPr>
                <w:sz w:val="16"/>
              </w:rPr>
            </w:pPr>
            <w:r>
              <w:t>0x0</w:t>
            </w:r>
            <w:r>
              <w:rPr>
                <w:rFonts w:ascii="Arial" w:hAnsi="Arial"/>
              </w:rPr>
              <w:t>→</w:t>
            </w:r>
            <w:r>
              <w:t xml:space="preserve"> GENERAL_CALL字节传输0x1</w:t>
            </w:r>
            <w:r>
              <w:rPr>
                <w:rFonts w:ascii="Arial" w:hAnsi="Arial"/>
              </w:rPr>
              <w:t>→</w:t>
            </w:r>
            <w:r>
              <w:t xml:space="preserve"> START字节传输</w:t>
            </w:r>
          </w:p>
        </w:tc>
        <w:tc>
          <w:tcPr>
            <w:tcW w:w="707" w:type="dxa"/>
          </w:tcPr>
          <w:p w14:paraId="01E101B7">
            <w:pPr>
              <w:pStyle w:val="30"/>
              <w:rPr>
                <w:sz w:val="16"/>
              </w:rPr>
            </w:pPr>
            <w:r>
              <w:t>RW</w:t>
            </w:r>
          </w:p>
        </w:tc>
        <w:tc>
          <w:tcPr>
            <w:tcW w:w="1414" w:type="dxa"/>
          </w:tcPr>
          <w:p w14:paraId="0C1A9C0F">
            <w:pPr>
              <w:pStyle w:val="30"/>
              <w:rPr>
                <w:sz w:val="16"/>
              </w:rPr>
            </w:pPr>
            <w:r>
              <w:t>0x0</w:t>
            </w:r>
          </w:p>
        </w:tc>
      </w:tr>
      <w:tr w14:paraId="4830AF6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596" w:hRule="atLeast"/>
        </w:trPr>
        <w:tc>
          <w:tcPr>
            <w:tcW w:w="707" w:type="dxa"/>
          </w:tcPr>
          <w:p w14:paraId="4747A774">
            <w:pPr>
              <w:pStyle w:val="21"/>
              <w:rPr>
                <w:rFonts w:hint="default" w:eastAsia="宋体"/>
                <w:sz w:val="16"/>
                <w:lang w:val="en-US" w:eastAsia="zh-CN"/>
              </w:rPr>
            </w:pPr>
            <w:r>
              <w:rPr>
                <w:rFonts w:hint="eastAsia" w:eastAsia="宋体"/>
                <w:lang w:val="en-US" w:eastAsia="zh-CN"/>
              </w:rPr>
              <w:t>9:0</w:t>
            </w:r>
          </w:p>
        </w:tc>
        <w:tc>
          <w:tcPr>
            <w:tcW w:w="1414" w:type="dxa"/>
          </w:tcPr>
          <w:p w14:paraId="3E501BD9">
            <w:pPr>
              <w:pStyle w:val="30"/>
              <w:rPr>
                <w:sz w:val="16"/>
              </w:rPr>
            </w:pPr>
            <w:r>
              <w:t>IC_TAR</w:t>
            </w:r>
          </w:p>
        </w:tc>
        <w:tc>
          <w:tcPr>
            <w:tcW w:w="4243" w:type="dxa"/>
          </w:tcPr>
          <w:p w14:paraId="46F35B59">
            <w:pPr>
              <w:pStyle w:val="21"/>
              <w:spacing w:line="319" w:lineRule="auto"/>
              <w:ind w:right="73"/>
              <w:rPr>
                <w:sz w:val="16"/>
              </w:rPr>
            </w:pPr>
            <w:r>
              <w:t>这是任何主事务的目标地址。当传输一般呼叫时，这些位被忽略。为了生成一个START BYTE，CPU只需要向这些位写入</w:t>
            </w:r>
          </w:p>
          <w:p w14:paraId="1F4CE48D">
            <w:pPr>
              <w:pStyle w:val="13"/>
              <w:spacing w:before="7"/>
              <w:ind w:left="0"/>
              <w:rPr>
                <w:sz w:val="21"/>
              </w:rPr>
            </w:pPr>
          </w:p>
          <w:p w14:paraId="0B6334CE">
            <w:pPr>
              <w:pStyle w:val="21"/>
              <w:spacing w:before="0" w:line="319" w:lineRule="auto"/>
              <w:rPr>
                <w:sz w:val="16"/>
              </w:rPr>
            </w:pPr>
            <w:r>
              <w:t>如果IC_TAR和IC_SAR相同，则存在FIFO，但FIFO在主设备和从设备之间共享，因此完全FIFO是不可行的。仅支持单向双工模式（单工），不支持双工。主设备不能向自己传输，它只能向从设备传输</w:t>
            </w:r>
          </w:p>
        </w:tc>
        <w:tc>
          <w:tcPr>
            <w:tcW w:w="707" w:type="dxa"/>
          </w:tcPr>
          <w:p w14:paraId="5325FC30">
            <w:pPr>
              <w:pStyle w:val="30"/>
              <w:rPr>
                <w:sz w:val="16"/>
              </w:rPr>
            </w:pPr>
            <w:r>
              <w:t>RW</w:t>
            </w:r>
          </w:p>
        </w:tc>
        <w:tc>
          <w:tcPr>
            <w:tcW w:w="1414" w:type="dxa"/>
          </w:tcPr>
          <w:p w14:paraId="1570B4AD">
            <w:pPr>
              <w:pStyle w:val="30"/>
              <w:rPr>
                <w:sz w:val="16"/>
              </w:rPr>
            </w:pPr>
            <w:r>
              <w:t>0x055</w:t>
            </w:r>
          </w:p>
        </w:tc>
      </w:tr>
    </w:tbl>
    <w:p w14:paraId="03225EE3">
      <w:pPr>
        <w:pStyle w:val="8"/>
        <w:rPr>
          <w:sz w:val="12"/>
        </w:rPr>
      </w:pPr>
    </w:p>
    <w:p w14:paraId="543FB16E">
      <w:pPr>
        <w:spacing w:after="0"/>
        <w:rPr>
          <w:sz w:val="12"/>
        </w:rPr>
        <w:sectPr>
          <w:pgSz w:w="11910" w:h="16840"/>
          <w:pgMar w:top="920" w:right="1000" w:bottom="960" w:left="1020" w:header="562" w:footer="780" w:gutter="0"/>
          <w:cols w:space="720" w:num="1"/>
        </w:sectPr>
      </w:pPr>
    </w:p>
    <w:p w14:paraId="69D5CF63">
      <w:pPr>
        <w:pStyle w:val="8"/>
        <w:rPr>
          <w:sz w:val="14"/>
        </w:rPr>
      </w:pPr>
    </w:p>
    <w:p w14:paraId="3DF98824">
      <w:pPr>
        <w:pStyle w:val="8"/>
        <w:rPr>
          <w:sz w:val="14"/>
        </w:rPr>
      </w:pPr>
    </w:p>
    <w:p w14:paraId="5622791B">
      <w:pPr>
        <w:pStyle w:val="8"/>
        <w:rPr>
          <w:sz w:val="14"/>
        </w:rPr>
      </w:pPr>
    </w:p>
    <w:p w14:paraId="5F5A0F84">
      <w:pPr>
        <w:pStyle w:val="8"/>
        <w:rPr>
          <w:sz w:val="14"/>
        </w:rPr>
      </w:pPr>
    </w:p>
    <w:p w14:paraId="2E3D5A47">
      <w:pPr>
        <w:pStyle w:val="8"/>
        <w:rPr>
          <w:sz w:val="14"/>
        </w:rPr>
      </w:pPr>
    </w:p>
    <w:p w14:paraId="35A18A4D">
      <w:pPr>
        <w:pStyle w:val="8"/>
        <w:rPr>
          <w:sz w:val="14"/>
        </w:rPr>
      </w:pPr>
    </w:p>
    <w:p w14:paraId="27AE5BA8">
      <w:pPr>
        <w:pStyle w:val="8"/>
        <w:rPr>
          <w:sz w:val="14"/>
        </w:rPr>
      </w:pPr>
    </w:p>
    <w:p w14:paraId="530F1FBF">
      <w:pPr>
        <w:pStyle w:val="8"/>
        <w:rPr>
          <w:sz w:val="14"/>
        </w:rPr>
      </w:pPr>
    </w:p>
    <w:p w14:paraId="007083A4">
      <w:pPr>
        <w:pStyle w:val="8"/>
        <w:rPr>
          <w:sz w:val="14"/>
        </w:rPr>
      </w:pPr>
    </w:p>
    <w:p w14:paraId="12CD6D61">
      <w:pPr>
        <w:pStyle w:val="8"/>
        <w:spacing w:before="9"/>
        <w:rPr>
          <w:sz w:val="11"/>
        </w:rPr>
      </w:pPr>
    </w:p>
    <w:p w14:paraId="11C2BF8A">
      <w:pPr>
        <w:pStyle w:val="16"/>
        <w:spacing w:before="0" w:line="319" w:lineRule="auto"/>
        <w:ind w:left="100" w:right="27" w:firstLine="0"/>
        <w:jc w:val="left"/>
        <w:rPr>
          <w:i/>
          <w:sz w:val="12"/>
        </w:rPr>
      </w:pPr>
      <w:r>
        <w:rPr>
          <w:w w:val="90"/>
        </w:rPr>
        <w:t>455号</w:t>
      </w:r>
      <w:r>
        <w:rPr>
          <w:spacing w:val="-17"/>
          <w:w w:val="90"/>
        </w:rPr>
        <w:t>IC</w:t>
      </w:r>
      <w:r>
        <w:rPr>
          <w:w w:val="90"/>
        </w:rPr>
        <w:t>_SAR</w:t>
      </w:r>
      <w:r>
        <w:t>寄存器</w:t>
      </w:r>
    </w:p>
    <w:p w14:paraId="03234F52">
      <w:pPr>
        <w:pStyle w:val="4"/>
        <w:spacing w:before="98"/>
      </w:pPr>
      <w:r>
        <w:rPr>
          <w:b w:val="0"/>
        </w:rPr>
        <w:br w:type="column"/>
      </w:r>
      <w:bookmarkStart w:id="117" w:name="_bookmark66"/>
      <w:bookmarkEnd w:id="117"/>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IC_SAR寄存器</w:t>
      </w:r>
    </w:p>
    <w:p w14:paraId="4678ADB1">
      <w:pPr>
        <w:pStyle w:val="48"/>
        <w:spacing w:before="184"/>
        <w:ind w:left="100" w:right="0" w:firstLine="0"/>
        <w:jc w:val="left"/>
        <w:rPr>
          <w:sz w:val="16"/>
        </w:rPr>
      </w:pPr>
      <w:r>
        <w:rPr>
          <w:b/>
        </w:rPr>
        <w:t>偏移</w:t>
      </w:r>
      <w:r>
        <w:rPr>
          <w:rFonts w:hint="eastAsia" w:eastAsia="宋体"/>
          <w:lang w:eastAsia="zh-CN"/>
        </w:rPr>
        <w:t>:</w:t>
      </w:r>
      <w:r>
        <w:t>0x08</w:t>
      </w:r>
    </w:p>
    <w:p w14:paraId="4E5437A6">
      <w:pPr>
        <w:pStyle w:val="8"/>
        <w:spacing w:before="8"/>
        <w:rPr>
          <w:sz w:val="15"/>
        </w:rPr>
      </w:pPr>
    </w:p>
    <w:p w14:paraId="517B0393">
      <w:pPr>
        <w:pStyle w:val="49"/>
      </w:pPr>
      <w:r>
        <w:t>描述</w:t>
      </w:r>
    </w:p>
    <w:p w14:paraId="14B6D24F">
      <w:pPr>
        <w:pStyle w:val="8"/>
        <w:spacing w:before="122"/>
        <w:ind w:left="400"/>
      </w:pPr>
      <w:r>
        <w:pict>
          <v:shape id="_x0000_s1893" o:spid="_x0000_s1893" o:spt="202" type="#_x0000_t202" style="position:absolute;left:0pt;margin-left:114.75pt;margin-top:23.35pt;height:35.95pt;width:425.05pt;mso-position-horizontal-relative:page;z-index:251687936;mso-width-relative:page;mso-height-relative:page;" filled="f" stroked="f" coordsize="21600,21600">
            <v:path/>
            <v:fill on="f" focussize="0,0"/>
            <v:stroke on="f"/>
            <v:imagedata o:title=""/>
            <o:lock v:ext="edit" aspectratio="f"/>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3385A1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8C969F4">
                        <w:pPr>
                          <w:pStyle w:val="45"/>
                          <w:spacing w:before="70"/>
                          <w:rPr>
                            <w:b/>
                            <w:sz w:val="14"/>
                          </w:rPr>
                        </w:pPr>
                        <w:r>
                          <w:t>比特</w:t>
                        </w:r>
                      </w:p>
                    </w:tc>
                    <w:tc>
                      <w:tcPr>
                        <w:tcW w:w="1414" w:type="dxa"/>
                        <w:shd w:val="clear" w:color="auto" w:fill="C7C8CA"/>
                      </w:tcPr>
                      <w:p w14:paraId="2C5D5F4F">
                        <w:pPr>
                          <w:pStyle w:val="45"/>
                          <w:spacing w:before="70"/>
                          <w:rPr>
                            <w:b/>
                            <w:sz w:val="14"/>
                          </w:rPr>
                        </w:pPr>
                        <w:r>
                          <w:t>名称</w:t>
                        </w:r>
                      </w:p>
                    </w:tc>
                    <w:tc>
                      <w:tcPr>
                        <w:tcW w:w="4243" w:type="dxa"/>
                        <w:shd w:val="clear" w:color="auto" w:fill="C7C8CA"/>
                      </w:tcPr>
                      <w:p w14:paraId="64D953AB">
                        <w:pPr>
                          <w:pStyle w:val="45"/>
                          <w:spacing w:before="70"/>
                          <w:rPr>
                            <w:b/>
                            <w:sz w:val="14"/>
                          </w:rPr>
                        </w:pPr>
                        <w:r>
                          <w:t>描述</w:t>
                        </w:r>
                      </w:p>
                    </w:tc>
                    <w:tc>
                      <w:tcPr>
                        <w:tcW w:w="707" w:type="dxa"/>
                        <w:shd w:val="clear" w:color="auto" w:fill="C7C8CA"/>
                      </w:tcPr>
                      <w:p w14:paraId="07D5A689">
                        <w:pPr>
                          <w:pStyle w:val="45"/>
                          <w:spacing w:before="70"/>
                          <w:rPr>
                            <w:b/>
                            <w:sz w:val="14"/>
                          </w:rPr>
                        </w:pPr>
                        <w:r>
                          <w:t>类型</w:t>
                        </w:r>
                      </w:p>
                    </w:tc>
                    <w:tc>
                      <w:tcPr>
                        <w:tcW w:w="1414" w:type="dxa"/>
                        <w:shd w:val="clear" w:color="auto" w:fill="C7C8CA"/>
                      </w:tcPr>
                      <w:p w14:paraId="4EB9FCA9">
                        <w:pPr>
                          <w:pStyle w:val="45"/>
                          <w:spacing w:before="70"/>
                          <w:rPr>
                            <w:b/>
                            <w:sz w:val="14"/>
                          </w:rPr>
                        </w:pPr>
                        <w:r>
                          <w:t>复位</w:t>
                        </w:r>
                      </w:p>
                    </w:tc>
                  </w:tr>
                  <w:tr w14:paraId="002ABF9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9BF8DC9">
                        <w:pPr>
                          <w:pStyle w:val="21"/>
                          <w:rPr>
                            <w:rFonts w:hint="eastAsia" w:eastAsia="宋体"/>
                            <w:sz w:val="16"/>
                            <w:lang w:eastAsia="zh-CN"/>
                          </w:rPr>
                        </w:pPr>
                        <w:r>
                          <w:rPr>
                            <w:rFonts w:hint="eastAsia" w:eastAsia="宋体"/>
                            <w:lang w:eastAsia="zh-CN"/>
                          </w:rPr>
                          <w:t>31:10</w:t>
                        </w:r>
                      </w:p>
                    </w:tc>
                    <w:tc>
                      <w:tcPr>
                        <w:tcW w:w="1414" w:type="dxa"/>
                        <w:shd w:val="clear" w:color="auto" w:fill="DDDDDD"/>
                      </w:tcPr>
                      <w:p w14:paraId="0E62057D">
                        <w:pPr>
                          <w:pStyle w:val="21"/>
                          <w:rPr>
                            <w:sz w:val="16"/>
                          </w:rPr>
                        </w:pPr>
                        <w:r>
                          <w:t>Reserved.</w:t>
                        </w:r>
                      </w:p>
                    </w:tc>
                    <w:tc>
                      <w:tcPr>
                        <w:tcW w:w="4243" w:type="dxa"/>
                        <w:shd w:val="clear" w:color="auto" w:fill="DDDDDD"/>
                      </w:tcPr>
                      <w:p w14:paraId="45A7AD0F">
                        <w:pPr>
                          <w:pStyle w:val="50"/>
                          <w:rPr>
                            <w:sz w:val="16"/>
                          </w:rPr>
                        </w:pPr>
                        <w:r>
                          <w:t>-</w:t>
                        </w:r>
                      </w:p>
                    </w:tc>
                    <w:tc>
                      <w:tcPr>
                        <w:tcW w:w="707" w:type="dxa"/>
                        <w:shd w:val="clear" w:color="auto" w:fill="DDDDDD"/>
                      </w:tcPr>
                      <w:p w14:paraId="06164669">
                        <w:pPr>
                          <w:pStyle w:val="50"/>
                          <w:rPr>
                            <w:sz w:val="16"/>
                          </w:rPr>
                        </w:pPr>
                        <w:r>
                          <w:t>-</w:t>
                        </w:r>
                      </w:p>
                    </w:tc>
                    <w:tc>
                      <w:tcPr>
                        <w:tcW w:w="1414" w:type="dxa"/>
                        <w:shd w:val="clear" w:color="auto" w:fill="DDDDDD"/>
                      </w:tcPr>
                      <w:p w14:paraId="4067601A">
                        <w:pPr>
                          <w:pStyle w:val="50"/>
                          <w:rPr>
                            <w:sz w:val="16"/>
                          </w:rPr>
                        </w:pPr>
                        <w:r>
                          <w:t>-</w:t>
                        </w:r>
                      </w:p>
                    </w:tc>
                  </w:tr>
                </w:tbl>
                <w:p w14:paraId="5FE37D55">
                  <w:pPr>
                    <w:pStyle w:val="8"/>
                  </w:pPr>
                </w:p>
              </w:txbxContent>
            </v:textbox>
          </v:shape>
        </w:pict>
      </w:r>
      <w:r>
        <w:rPr>
          <w:color w:val="333333"/>
          <w:w w:val="105"/>
        </w:rPr>
        <w:t>I2C从机地址寄存器</w:t>
      </w:r>
    </w:p>
    <w:p w14:paraId="4DD532A5">
      <w:pPr>
        <w:spacing w:after="0"/>
        <w:sectPr>
          <w:type w:val="continuous"/>
          <w:pgSz w:w="11910" w:h="16840"/>
          <w:pgMar w:top="920" w:right="1000" w:bottom="960" w:left="1020" w:header="720" w:footer="720" w:gutter="0"/>
          <w:cols w:equalWidth="0" w:num="2">
            <w:col w:w="991" w:space="189"/>
            <w:col w:w="8710"/>
          </w:cols>
        </w:sectPr>
      </w:pPr>
    </w:p>
    <w:p w14:paraId="23306B15">
      <w:pPr>
        <w:pStyle w:val="8"/>
        <w:rPr>
          <w:sz w:val="20"/>
        </w:rPr>
      </w:pPr>
    </w:p>
    <w:p w14:paraId="187041C3">
      <w:pPr>
        <w:pStyle w:val="8"/>
        <w:rPr>
          <w:sz w:val="20"/>
        </w:rPr>
      </w:pPr>
    </w:p>
    <w:p w14:paraId="1208C761">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1446EB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B76C500">
            <w:pPr>
              <w:pStyle w:val="45"/>
              <w:spacing w:before="70"/>
              <w:rPr>
                <w:b/>
                <w:sz w:val="14"/>
              </w:rPr>
            </w:pPr>
            <w:r>
              <w:t>比特</w:t>
            </w:r>
          </w:p>
        </w:tc>
        <w:tc>
          <w:tcPr>
            <w:tcW w:w="1414" w:type="dxa"/>
            <w:shd w:val="clear" w:color="auto" w:fill="C7C8CA"/>
          </w:tcPr>
          <w:p w14:paraId="21F3A054">
            <w:pPr>
              <w:pStyle w:val="45"/>
              <w:spacing w:before="70"/>
              <w:rPr>
                <w:b/>
                <w:sz w:val="14"/>
              </w:rPr>
            </w:pPr>
            <w:r>
              <w:t>名称</w:t>
            </w:r>
          </w:p>
        </w:tc>
        <w:tc>
          <w:tcPr>
            <w:tcW w:w="4243" w:type="dxa"/>
            <w:shd w:val="clear" w:color="auto" w:fill="C7C8CA"/>
          </w:tcPr>
          <w:p w14:paraId="771E3824">
            <w:pPr>
              <w:pStyle w:val="45"/>
              <w:spacing w:before="70"/>
              <w:rPr>
                <w:b/>
                <w:sz w:val="14"/>
              </w:rPr>
            </w:pPr>
            <w:r>
              <w:t>描述</w:t>
            </w:r>
          </w:p>
        </w:tc>
        <w:tc>
          <w:tcPr>
            <w:tcW w:w="707" w:type="dxa"/>
            <w:shd w:val="clear" w:color="auto" w:fill="C7C8CA"/>
          </w:tcPr>
          <w:p w14:paraId="652C5D27">
            <w:pPr>
              <w:pStyle w:val="45"/>
              <w:spacing w:before="70"/>
              <w:rPr>
                <w:b/>
                <w:sz w:val="14"/>
              </w:rPr>
            </w:pPr>
            <w:r>
              <w:t>类型</w:t>
            </w:r>
          </w:p>
        </w:tc>
        <w:tc>
          <w:tcPr>
            <w:tcW w:w="1414" w:type="dxa"/>
            <w:shd w:val="clear" w:color="auto" w:fill="C7C8CA"/>
          </w:tcPr>
          <w:p w14:paraId="1E8281DC">
            <w:pPr>
              <w:pStyle w:val="45"/>
              <w:spacing w:before="70"/>
              <w:rPr>
                <w:b/>
                <w:sz w:val="14"/>
              </w:rPr>
            </w:pPr>
            <w:r>
              <w:t>复位</w:t>
            </w:r>
          </w:p>
        </w:tc>
      </w:tr>
      <w:tr w14:paraId="2CBC8C3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587" w:hRule="atLeast"/>
        </w:trPr>
        <w:tc>
          <w:tcPr>
            <w:tcW w:w="707" w:type="dxa"/>
          </w:tcPr>
          <w:p w14:paraId="3E1AAA2F">
            <w:pPr>
              <w:pStyle w:val="21"/>
              <w:rPr>
                <w:rFonts w:hint="eastAsia" w:eastAsia="宋体"/>
                <w:sz w:val="16"/>
                <w:lang w:eastAsia="zh-CN"/>
              </w:rPr>
            </w:pPr>
            <w:r>
              <w:rPr>
                <w:rFonts w:hint="eastAsia" w:eastAsia="宋体"/>
                <w:lang w:eastAsia="zh-CN"/>
              </w:rPr>
              <w:t>9:0</w:t>
            </w:r>
          </w:p>
        </w:tc>
        <w:tc>
          <w:tcPr>
            <w:tcW w:w="1414" w:type="dxa"/>
          </w:tcPr>
          <w:p w14:paraId="6F9853C1">
            <w:pPr>
              <w:pStyle w:val="30"/>
              <w:rPr>
                <w:sz w:val="16"/>
              </w:rPr>
            </w:pPr>
            <w:r>
              <w:t>IC_SAR</w:t>
            </w:r>
          </w:p>
        </w:tc>
        <w:tc>
          <w:tcPr>
            <w:tcW w:w="4243" w:type="dxa"/>
          </w:tcPr>
          <w:p w14:paraId="499809B4">
            <w:pPr>
              <w:pStyle w:val="21"/>
              <w:spacing w:line="319" w:lineRule="auto"/>
              <w:rPr>
                <w:sz w:val="16"/>
              </w:rPr>
            </w:pPr>
            <w:r>
              <w:t>当I2C作为从机工作时，IC_SAR保存从机地址。对于7位寻址，仅使用IC_SAR[6</w:t>
            </w:r>
            <w:r>
              <w:rPr>
                <w:rFonts w:hint="eastAsia" w:eastAsia="宋体"/>
                <w:lang w:eastAsia="zh-CN"/>
              </w:rPr>
              <w:t>:</w:t>
            </w:r>
            <w:r>
              <w:t>0]</w:t>
            </w:r>
          </w:p>
          <w:p w14:paraId="44D4D871">
            <w:pPr>
              <w:pStyle w:val="13"/>
              <w:spacing w:before="6"/>
              <w:ind w:left="0"/>
              <w:rPr>
                <w:sz w:val="21"/>
              </w:rPr>
            </w:pPr>
          </w:p>
          <w:p w14:paraId="58D8393C">
            <w:pPr>
              <w:pStyle w:val="21"/>
              <w:spacing w:before="1" w:line="319" w:lineRule="auto"/>
              <w:ind w:right="108"/>
              <w:jc w:val="both"/>
              <w:rPr>
                <w:sz w:val="16"/>
              </w:rPr>
            </w:pPr>
            <w:r>
              <w:t>仅当I2C接口禁用时（对应于IC_ENABLE[0]寄存器置0），才能写入该寄存器其他时间的写入没有任何效果。</w:t>
            </w:r>
          </w:p>
          <w:p w14:paraId="1E5B344B">
            <w:pPr>
              <w:pStyle w:val="13"/>
              <w:spacing w:before="6"/>
              <w:ind w:left="0"/>
              <w:rPr>
                <w:sz w:val="21"/>
              </w:rPr>
            </w:pPr>
          </w:p>
          <w:p w14:paraId="75798DA7">
            <w:pPr>
              <w:pStyle w:val="95"/>
              <w:spacing w:before="0" w:line="319" w:lineRule="auto"/>
              <w:ind w:right="73"/>
              <w:rPr>
                <w:sz w:val="16"/>
              </w:rPr>
            </w:pPr>
            <w:r>
              <w:rPr>
                <w:color w:val="333333"/>
              </w:rPr>
              <w:t>注意</w:t>
            </w:r>
            <w:r>
              <w:rPr>
                <w:rFonts w:hint="eastAsia" w:eastAsia="宋体"/>
                <w:color w:val="333333"/>
                <w:lang w:eastAsia="zh-CN"/>
              </w:rPr>
              <w:t>:</w:t>
            </w:r>
            <w:r>
              <w:rPr>
                <w:color w:val="333333"/>
              </w:rPr>
              <w:t>默认值不能是任何保留地址位置</w:t>
            </w:r>
            <w:r>
              <w:rPr>
                <w:rFonts w:hint="eastAsia" w:eastAsia="宋体"/>
                <w:color w:val="333333"/>
                <w:lang w:eastAsia="zh-CN"/>
              </w:rPr>
              <w:t>:</w:t>
            </w:r>
            <w:r>
              <w:rPr>
                <w:color w:val="333333"/>
              </w:rPr>
              <w:t>即0x00到0x07，或0x78到0x7f。如果将IC_SAR或IC_TAR编程为保留值，则无法保证器件的正确工作有关这些保留值的完整列表，请参阅</w:t>
            </w:r>
            <w:r>
              <w:fldChar w:fldCharType="begin"/>
            </w:r>
            <w:r>
              <w:instrText xml:space="preserve"> HYPERLINK \l "_bookmark34" </w:instrText>
            </w:r>
            <w:r>
              <w:fldChar w:fldCharType="separate"/>
            </w:r>
            <w:r>
              <w:rPr>
                <w:color w:val="418BCA"/>
              </w:rPr>
              <w:t>表448</w:t>
            </w:r>
            <w:r>
              <w:rPr>
                <w:color w:val="418BCA"/>
              </w:rPr>
              <w:fldChar w:fldCharType="end"/>
            </w:r>
          </w:p>
        </w:tc>
        <w:tc>
          <w:tcPr>
            <w:tcW w:w="707" w:type="dxa"/>
          </w:tcPr>
          <w:p w14:paraId="3990F1D3">
            <w:pPr>
              <w:pStyle w:val="30"/>
              <w:rPr>
                <w:sz w:val="16"/>
              </w:rPr>
            </w:pPr>
            <w:r>
              <w:t>RW</w:t>
            </w:r>
          </w:p>
        </w:tc>
        <w:tc>
          <w:tcPr>
            <w:tcW w:w="1414" w:type="dxa"/>
          </w:tcPr>
          <w:p w14:paraId="29476FBF">
            <w:pPr>
              <w:pStyle w:val="30"/>
              <w:rPr>
                <w:sz w:val="16"/>
              </w:rPr>
            </w:pPr>
            <w:r>
              <w:t>0x055</w:t>
            </w:r>
          </w:p>
        </w:tc>
      </w:tr>
    </w:tbl>
    <w:p w14:paraId="45331758">
      <w:pPr>
        <w:pStyle w:val="8"/>
        <w:rPr>
          <w:sz w:val="12"/>
        </w:rPr>
      </w:pPr>
    </w:p>
    <w:p w14:paraId="22C30109">
      <w:pPr>
        <w:spacing w:after="0"/>
        <w:rPr>
          <w:sz w:val="12"/>
        </w:rPr>
        <w:sectPr>
          <w:pgSz w:w="11910" w:h="16840"/>
          <w:pgMar w:top="920" w:right="1000" w:bottom="960" w:left="1020" w:header="562" w:footer="780" w:gutter="0"/>
          <w:cols w:space="720" w:num="1"/>
        </w:sectPr>
      </w:pPr>
    </w:p>
    <w:p w14:paraId="2CFF8808">
      <w:pPr>
        <w:pStyle w:val="8"/>
        <w:rPr>
          <w:sz w:val="14"/>
        </w:rPr>
      </w:pPr>
    </w:p>
    <w:p w14:paraId="36F7031A">
      <w:pPr>
        <w:pStyle w:val="8"/>
        <w:rPr>
          <w:sz w:val="14"/>
        </w:rPr>
      </w:pPr>
    </w:p>
    <w:p w14:paraId="34B94BB7">
      <w:pPr>
        <w:pStyle w:val="8"/>
        <w:rPr>
          <w:sz w:val="14"/>
        </w:rPr>
      </w:pPr>
    </w:p>
    <w:p w14:paraId="429F5F24">
      <w:pPr>
        <w:pStyle w:val="8"/>
        <w:rPr>
          <w:sz w:val="14"/>
        </w:rPr>
      </w:pPr>
    </w:p>
    <w:p w14:paraId="39971953">
      <w:pPr>
        <w:pStyle w:val="8"/>
        <w:rPr>
          <w:sz w:val="14"/>
        </w:rPr>
      </w:pPr>
    </w:p>
    <w:p w14:paraId="15D0EDDD">
      <w:pPr>
        <w:pStyle w:val="8"/>
        <w:rPr>
          <w:sz w:val="14"/>
        </w:rPr>
      </w:pPr>
    </w:p>
    <w:p w14:paraId="4641351B">
      <w:pPr>
        <w:pStyle w:val="8"/>
        <w:rPr>
          <w:sz w:val="14"/>
        </w:rPr>
      </w:pPr>
    </w:p>
    <w:p w14:paraId="42334681">
      <w:pPr>
        <w:pStyle w:val="8"/>
        <w:rPr>
          <w:sz w:val="14"/>
        </w:rPr>
      </w:pPr>
    </w:p>
    <w:p w14:paraId="5B5BBD9F">
      <w:pPr>
        <w:pStyle w:val="8"/>
        <w:rPr>
          <w:sz w:val="14"/>
        </w:rPr>
      </w:pPr>
    </w:p>
    <w:p w14:paraId="48DA9DF5">
      <w:pPr>
        <w:pStyle w:val="8"/>
        <w:rPr>
          <w:sz w:val="14"/>
        </w:rPr>
      </w:pPr>
    </w:p>
    <w:p w14:paraId="1941BC1F">
      <w:pPr>
        <w:pStyle w:val="8"/>
        <w:rPr>
          <w:sz w:val="14"/>
        </w:rPr>
      </w:pPr>
    </w:p>
    <w:p w14:paraId="6FA55C87">
      <w:pPr>
        <w:pStyle w:val="8"/>
        <w:rPr>
          <w:sz w:val="14"/>
        </w:rPr>
      </w:pPr>
    </w:p>
    <w:p w14:paraId="48D8246D">
      <w:pPr>
        <w:pStyle w:val="8"/>
        <w:rPr>
          <w:sz w:val="14"/>
        </w:rPr>
      </w:pPr>
    </w:p>
    <w:p w14:paraId="77EE8091">
      <w:pPr>
        <w:pStyle w:val="8"/>
        <w:rPr>
          <w:sz w:val="14"/>
        </w:rPr>
      </w:pPr>
    </w:p>
    <w:p w14:paraId="5B063495">
      <w:pPr>
        <w:pStyle w:val="8"/>
        <w:rPr>
          <w:sz w:val="14"/>
        </w:rPr>
      </w:pPr>
    </w:p>
    <w:p w14:paraId="32536383">
      <w:pPr>
        <w:pStyle w:val="8"/>
        <w:rPr>
          <w:sz w:val="14"/>
        </w:rPr>
      </w:pPr>
    </w:p>
    <w:p w14:paraId="19A607A6">
      <w:pPr>
        <w:pStyle w:val="8"/>
        <w:rPr>
          <w:sz w:val="14"/>
        </w:rPr>
      </w:pPr>
    </w:p>
    <w:p w14:paraId="2E1DA5F2">
      <w:pPr>
        <w:pStyle w:val="8"/>
        <w:rPr>
          <w:sz w:val="14"/>
        </w:rPr>
      </w:pPr>
    </w:p>
    <w:p w14:paraId="06C90105">
      <w:pPr>
        <w:pStyle w:val="8"/>
        <w:rPr>
          <w:sz w:val="14"/>
        </w:rPr>
      </w:pPr>
    </w:p>
    <w:p w14:paraId="02681154">
      <w:pPr>
        <w:pStyle w:val="8"/>
        <w:spacing w:before="6"/>
        <w:rPr>
          <w:sz w:val="20"/>
        </w:rPr>
      </w:pPr>
    </w:p>
    <w:p w14:paraId="00880400">
      <w:pPr>
        <w:pStyle w:val="16"/>
        <w:spacing w:before="0" w:line="319" w:lineRule="auto"/>
        <w:ind w:left="100" w:right="26" w:firstLine="0"/>
        <w:jc w:val="left"/>
        <w:rPr>
          <w:i/>
          <w:sz w:val="12"/>
        </w:rPr>
      </w:pPr>
      <w:r>
        <w:t>456号。</w:t>
      </w:r>
      <w:r>
        <w:rPr>
          <w:spacing w:val="-1"/>
          <w:w w:val="90"/>
        </w:rPr>
        <w:t>IC_DATA_CMD</w:t>
      </w:r>
    </w:p>
    <w:p w14:paraId="616E97DC">
      <w:pPr>
        <w:pStyle w:val="44"/>
        <w:spacing w:before="1"/>
        <w:ind w:left="100" w:right="0" w:firstLine="0"/>
        <w:jc w:val="left"/>
        <w:rPr>
          <w:i/>
          <w:sz w:val="12"/>
        </w:rPr>
      </w:pPr>
      <w:r>
        <w:t>寄存器</w:t>
      </w:r>
    </w:p>
    <w:p w14:paraId="0E4F27F3">
      <w:pPr>
        <w:pStyle w:val="4"/>
        <w:spacing w:before="98"/>
      </w:pPr>
      <w:r>
        <w:rPr>
          <w:b w:val="0"/>
        </w:rPr>
        <w:br w:type="column"/>
      </w:r>
      <w:bookmarkStart w:id="118" w:name="_bookmark67"/>
      <w:bookmarkEnd w:id="118"/>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IC_DATA_CMD寄存器</w:t>
      </w:r>
    </w:p>
    <w:p w14:paraId="410C8637">
      <w:pPr>
        <w:pStyle w:val="48"/>
        <w:spacing w:before="184"/>
        <w:ind w:left="100" w:right="0" w:firstLine="0"/>
        <w:jc w:val="left"/>
        <w:rPr>
          <w:sz w:val="16"/>
        </w:rPr>
      </w:pPr>
      <w:r>
        <w:rPr>
          <w:b/>
        </w:rPr>
        <w:t>偏移</w:t>
      </w:r>
      <w:r>
        <w:rPr>
          <w:rFonts w:hint="eastAsia" w:eastAsia="宋体"/>
          <w:lang w:eastAsia="zh-CN"/>
        </w:rPr>
        <w:t>:</w:t>
      </w:r>
      <w:r>
        <w:t>0x10</w:t>
      </w:r>
    </w:p>
    <w:p w14:paraId="5810A318">
      <w:pPr>
        <w:pStyle w:val="8"/>
        <w:spacing w:before="8"/>
        <w:rPr>
          <w:sz w:val="15"/>
        </w:rPr>
      </w:pPr>
    </w:p>
    <w:p w14:paraId="72B55B91">
      <w:pPr>
        <w:pStyle w:val="49"/>
      </w:pPr>
      <w:r>
        <w:t>描述</w:t>
      </w:r>
    </w:p>
    <w:p w14:paraId="2BA5AE6B">
      <w:pPr>
        <w:pStyle w:val="24"/>
        <w:spacing w:before="122" w:line="319" w:lineRule="auto"/>
        <w:ind w:left="400"/>
      </w:pPr>
      <w:r>
        <w:t>I2C Rx/Tx数据缓冲区和命令寄存器;这是CPU在填充TX FIFO时写入的寄存器，CPU在从RX FIFO检索字节时读取</w:t>
      </w:r>
    </w:p>
    <w:p w14:paraId="37D24AF4">
      <w:pPr>
        <w:pStyle w:val="24"/>
        <w:spacing w:before="122"/>
        <w:ind w:left="100"/>
        <w:rPr>
          <w:rFonts w:hint="eastAsia" w:eastAsia="宋体"/>
          <w:lang w:eastAsia="zh-CN"/>
        </w:rPr>
      </w:pPr>
      <w:r>
        <w:t>寄存器的大小变化如下</w:t>
      </w:r>
      <w:r>
        <w:rPr>
          <w:rFonts w:hint="eastAsia" w:eastAsia="宋体"/>
          <w:lang w:eastAsia="zh-CN"/>
        </w:rPr>
        <w:t>:</w:t>
      </w:r>
    </w:p>
    <w:p w14:paraId="47C626F6">
      <w:pPr>
        <w:pStyle w:val="8"/>
        <w:spacing w:before="7"/>
        <w:rPr>
          <w:sz w:val="15"/>
        </w:rPr>
      </w:pPr>
    </w:p>
    <w:p w14:paraId="24F8716C">
      <w:pPr>
        <w:pStyle w:val="8"/>
        <w:spacing w:line="319" w:lineRule="auto"/>
        <w:ind w:left="100" w:right="125"/>
        <w:jc w:val="both"/>
      </w:pPr>
      <w:r>
        <w:pict>
          <v:shape id="_x0000_s1894" o:spid="_x0000_s1894" o:spt="202" type="#_x0000_t202" style="position:absolute;left:0pt;margin-left:114.75pt;margin-top:54.4pt;height:315.1pt;width:425.05pt;mso-position-horizontal-relative:page;z-index:25168896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7DCD1B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518446D">
                        <w:pPr>
                          <w:pStyle w:val="45"/>
                          <w:spacing w:before="70"/>
                          <w:rPr>
                            <w:b/>
                            <w:sz w:val="14"/>
                          </w:rPr>
                        </w:pPr>
                        <w:r>
                          <w:t>比特</w:t>
                        </w:r>
                      </w:p>
                    </w:tc>
                    <w:tc>
                      <w:tcPr>
                        <w:tcW w:w="1414" w:type="dxa"/>
                        <w:shd w:val="clear" w:color="auto" w:fill="C7C8CA"/>
                      </w:tcPr>
                      <w:p w14:paraId="1CFCAEB0">
                        <w:pPr>
                          <w:pStyle w:val="45"/>
                          <w:spacing w:before="70"/>
                          <w:rPr>
                            <w:b/>
                            <w:sz w:val="14"/>
                          </w:rPr>
                        </w:pPr>
                        <w:r>
                          <w:t>名称</w:t>
                        </w:r>
                      </w:p>
                    </w:tc>
                    <w:tc>
                      <w:tcPr>
                        <w:tcW w:w="4243" w:type="dxa"/>
                        <w:shd w:val="clear" w:color="auto" w:fill="C7C8CA"/>
                      </w:tcPr>
                      <w:p w14:paraId="50878182">
                        <w:pPr>
                          <w:pStyle w:val="45"/>
                          <w:spacing w:before="70"/>
                          <w:rPr>
                            <w:b/>
                            <w:sz w:val="14"/>
                          </w:rPr>
                        </w:pPr>
                        <w:r>
                          <w:t>描述</w:t>
                        </w:r>
                      </w:p>
                    </w:tc>
                    <w:tc>
                      <w:tcPr>
                        <w:tcW w:w="707" w:type="dxa"/>
                        <w:shd w:val="clear" w:color="auto" w:fill="C7C8CA"/>
                      </w:tcPr>
                      <w:p w14:paraId="15213A38">
                        <w:pPr>
                          <w:pStyle w:val="45"/>
                          <w:spacing w:before="70"/>
                          <w:rPr>
                            <w:b/>
                            <w:sz w:val="14"/>
                          </w:rPr>
                        </w:pPr>
                        <w:r>
                          <w:t>类型</w:t>
                        </w:r>
                      </w:p>
                    </w:tc>
                    <w:tc>
                      <w:tcPr>
                        <w:tcW w:w="1414" w:type="dxa"/>
                        <w:shd w:val="clear" w:color="auto" w:fill="C7C8CA"/>
                      </w:tcPr>
                      <w:p w14:paraId="5E7C12F4">
                        <w:pPr>
                          <w:pStyle w:val="45"/>
                          <w:spacing w:before="70"/>
                          <w:rPr>
                            <w:b/>
                            <w:sz w:val="14"/>
                          </w:rPr>
                        </w:pPr>
                        <w:r>
                          <w:t>复位</w:t>
                        </w:r>
                      </w:p>
                    </w:tc>
                  </w:tr>
                  <w:tr w14:paraId="06764AD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784D0FF">
                        <w:pPr>
                          <w:pStyle w:val="21"/>
                          <w:rPr>
                            <w:rFonts w:hint="eastAsia" w:eastAsia="宋体"/>
                            <w:sz w:val="16"/>
                            <w:lang w:eastAsia="zh-CN"/>
                          </w:rPr>
                        </w:pPr>
                        <w:r>
                          <w:rPr>
                            <w:rFonts w:hint="eastAsia" w:eastAsia="宋体"/>
                            <w:lang w:eastAsia="zh-CN"/>
                          </w:rPr>
                          <w:t>31:12</w:t>
                        </w:r>
                      </w:p>
                    </w:tc>
                    <w:tc>
                      <w:tcPr>
                        <w:tcW w:w="1414" w:type="dxa"/>
                        <w:shd w:val="clear" w:color="auto" w:fill="DDDDDD"/>
                      </w:tcPr>
                      <w:p w14:paraId="321B3322">
                        <w:pPr>
                          <w:pStyle w:val="21"/>
                          <w:rPr>
                            <w:sz w:val="16"/>
                          </w:rPr>
                        </w:pPr>
                        <w:r>
                          <w:t>Reserved.</w:t>
                        </w:r>
                      </w:p>
                    </w:tc>
                    <w:tc>
                      <w:tcPr>
                        <w:tcW w:w="4243" w:type="dxa"/>
                        <w:shd w:val="clear" w:color="auto" w:fill="DDDDDD"/>
                      </w:tcPr>
                      <w:p w14:paraId="12CDBC5C">
                        <w:pPr>
                          <w:pStyle w:val="50"/>
                          <w:rPr>
                            <w:sz w:val="16"/>
                          </w:rPr>
                        </w:pPr>
                        <w:r>
                          <w:t>-</w:t>
                        </w:r>
                      </w:p>
                    </w:tc>
                    <w:tc>
                      <w:tcPr>
                        <w:tcW w:w="707" w:type="dxa"/>
                        <w:shd w:val="clear" w:color="auto" w:fill="DDDDDD"/>
                      </w:tcPr>
                      <w:p w14:paraId="685C80E2">
                        <w:pPr>
                          <w:pStyle w:val="50"/>
                          <w:rPr>
                            <w:sz w:val="16"/>
                          </w:rPr>
                        </w:pPr>
                        <w:r>
                          <w:t>-</w:t>
                        </w:r>
                      </w:p>
                    </w:tc>
                    <w:tc>
                      <w:tcPr>
                        <w:tcW w:w="1414" w:type="dxa"/>
                        <w:shd w:val="clear" w:color="auto" w:fill="DDDDDD"/>
                      </w:tcPr>
                      <w:p w14:paraId="4B2F7318">
                        <w:pPr>
                          <w:pStyle w:val="50"/>
                          <w:rPr>
                            <w:sz w:val="16"/>
                          </w:rPr>
                        </w:pPr>
                        <w:r>
                          <w:t>-</w:t>
                        </w:r>
                      </w:p>
                    </w:tc>
                  </w:tr>
                  <w:tr w14:paraId="4A568BD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5562" w:hRule="atLeast"/>
                    </w:trPr>
                    <w:tc>
                      <w:tcPr>
                        <w:tcW w:w="707" w:type="dxa"/>
                      </w:tcPr>
                      <w:p w14:paraId="67E6BCA2">
                        <w:pPr>
                          <w:pStyle w:val="30"/>
                          <w:rPr>
                            <w:sz w:val="16"/>
                          </w:rPr>
                        </w:pPr>
                        <w:r>
                          <w:t>11</w:t>
                        </w:r>
                      </w:p>
                    </w:tc>
                    <w:tc>
                      <w:tcPr>
                        <w:tcW w:w="1414" w:type="dxa"/>
                      </w:tcPr>
                      <w:p w14:paraId="3D3E03D4">
                        <w:pPr>
                          <w:pStyle w:val="30"/>
                          <w:spacing w:line="319" w:lineRule="auto"/>
                          <w:ind w:right="63"/>
                          <w:rPr>
                            <w:sz w:val="16"/>
                          </w:rPr>
                        </w:pPr>
                        <w:r>
                          <w:rPr>
                            <w:spacing w:val="-1"/>
                          </w:rPr>
                          <w:t>首个数据字节</w:t>
                        </w:r>
                        <w:r>
                          <w:t>E</w:t>
                        </w:r>
                      </w:p>
                    </w:tc>
                    <w:tc>
                      <w:tcPr>
                        <w:tcW w:w="4243" w:type="dxa"/>
                      </w:tcPr>
                      <w:p w14:paraId="579FFA81">
                        <w:pPr>
                          <w:pStyle w:val="21"/>
                          <w:spacing w:line="319" w:lineRule="auto"/>
                          <w:rPr>
                            <w:sz w:val="16"/>
                          </w:rPr>
                        </w:pPr>
                        <w:r>
                          <w:t>指示在主机接收器或从机接收器模式下接收传输的地址阶段之后接收的第一个数据字节</w:t>
                        </w:r>
                      </w:p>
                      <w:p w14:paraId="3AC9D28F">
                        <w:pPr>
                          <w:pStyle w:val="13"/>
                          <w:spacing w:before="6"/>
                          <w:ind w:left="0"/>
                          <w:rPr>
                            <w:sz w:val="21"/>
                          </w:rPr>
                        </w:pPr>
                      </w:p>
                      <w:p w14:paraId="30A34800">
                        <w:pPr>
                          <w:pStyle w:val="21"/>
                          <w:spacing w:before="1"/>
                          <w:rPr>
                            <w:sz w:val="16"/>
                          </w:rPr>
                        </w:pPr>
                        <w:r>
                          <w:t>重置值</w:t>
                        </w:r>
                        <w:r>
                          <w:rPr>
                            <w:rFonts w:hint="eastAsia" w:eastAsia="宋体"/>
                            <w:lang w:eastAsia="zh-CN"/>
                          </w:rPr>
                          <w:t>:</w:t>
                        </w:r>
                        <w:r>
                          <w:t>0x0</w:t>
                        </w:r>
                      </w:p>
                      <w:p w14:paraId="288CF852">
                        <w:pPr>
                          <w:pStyle w:val="13"/>
                          <w:spacing w:before="7"/>
                          <w:ind w:left="0"/>
                          <w:rPr>
                            <w:sz w:val="26"/>
                          </w:rPr>
                        </w:pPr>
                      </w:p>
                      <w:p w14:paraId="59CEFC43">
                        <w:pPr>
                          <w:pStyle w:val="21"/>
                          <w:spacing w:before="1"/>
                          <w:rPr>
                            <w:sz w:val="16"/>
                          </w:rPr>
                        </w:pPr>
                        <w:r>
                          <w:t>注</w:t>
                        </w:r>
                        <w:r>
                          <w:rPr>
                            <w:rFonts w:hint="eastAsia" w:eastAsia="宋体"/>
                            <w:lang w:eastAsia="zh-CN"/>
                          </w:rPr>
                          <w:t>:</w:t>
                        </w:r>
                        <w:r>
                          <w:t>如果APB_DATA_WIDTH=8，</w:t>
                        </w:r>
                      </w:p>
                      <w:p w14:paraId="32646D61">
                        <w:pPr>
                          <w:pStyle w:val="13"/>
                          <w:spacing w:before="7"/>
                          <w:ind w:left="0"/>
                          <w:rPr>
                            <w:sz w:val="26"/>
                          </w:rPr>
                        </w:pPr>
                      </w:p>
                      <w:p w14:paraId="23C20756">
                        <w:pPr>
                          <w:pStyle w:val="21"/>
                          <w:numPr>
                            <w:ilvl w:val="0"/>
                            <w:numId w:val="25"/>
                          </w:numPr>
                          <w:tabs>
                            <w:tab w:val="left" w:pos="232"/>
                          </w:tabs>
                          <w:spacing w:before="1" w:after="0" w:line="319" w:lineRule="auto"/>
                          <w:ind w:left="60" w:right="912" w:firstLine="0"/>
                          <w:jc w:val="left"/>
                          <w:rPr>
                            <w:sz w:val="16"/>
                          </w:rPr>
                        </w:pPr>
                        <w:r>
                          <w:t>用户必须对IC_DATA_CMD执行两次APB读取才能获得11位状态</w:t>
                        </w:r>
                      </w:p>
                      <w:p w14:paraId="17868E3B">
                        <w:pPr>
                          <w:pStyle w:val="13"/>
                          <w:spacing w:before="5"/>
                          <w:ind w:left="0"/>
                          <w:rPr>
                            <w:sz w:val="21"/>
                          </w:rPr>
                        </w:pPr>
                      </w:p>
                      <w:p w14:paraId="1514D93E">
                        <w:pPr>
                          <w:pStyle w:val="21"/>
                          <w:numPr>
                            <w:ilvl w:val="0"/>
                            <w:numId w:val="25"/>
                          </w:numPr>
                          <w:tabs>
                            <w:tab w:val="left" w:pos="232"/>
                          </w:tabs>
                          <w:spacing w:before="0" w:after="0" w:line="319" w:lineRule="auto"/>
                          <w:ind w:left="60" w:right="195" w:firstLine="0"/>
                          <w:jc w:val="left"/>
                          <w:rPr>
                            <w:sz w:val="16"/>
                          </w:rPr>
                        </w:pPr>
                        <w:r>
                          <w:t>为了读取11位，用户必须执行第一个数据字节读取[7</w:t>
                        </w:r>
                        <w:r>
                          <w:rPr>
                            <w:rFonts w:hint="eastAsia" w:eastAsia="宋体"/>
                            <w:lang w:eastAsia="zh-CN"/>
                          </w:rPr>
                          <w:t>:</w:t>
                        </w:r>
                        <w:r>
                          <w:t>0]（偏移量0x10），然后执行第二个读取[15</w:t>
                        </w:r>
                        <w:r>
                          <w:rPr>
                            <w:rFonts w:hint="eastAsia" w:eastAsia="宋体"/>
                            <w:lang w:eastAsia="zh-CN"/>
                          </w:rPr>
                          <w:t>:</w:t>
                        </w:r>
                        <w:r>
                          <w:t>8]（偏移量0x11），以了解11位的状态（上一次读取中接收的数据是否为第一个数据字节</w:t>
                        </w:r>
                      </w:p>
                      <w:p w14:paraId="73D99ED8">
                        <w:pPr>
                          <w:pStyle w:val="13"/>
                          <w:spacing w:before="8"/>
                          <w:ind w:left="0"/>
                          <w:rPr>
                            <w:sz w:val="21"/>
                          </w:rPr>
                        </w:pPr>
                      </w:p>
                      <w:p w14:paraId="0FBC4F0D">
                        <w:pPr>
                          <w:pStyle w:val="21"/>
                          <w:numPr>
                            <w:ilvl w:val="0"/>
                            <w:numId w:val="25"/>
                          </w:numPr>
                          <w:tabs>
                            <w:tab w:val="left" w:pos="232"/>
                          </w:tabs>
                          <w:spacing w:before="0" w:after="0" w:line="319" w:lineRule="auto"/>
                          <w:ind w:left="60" w:right="294" w:firstLine="0"/>
                          <w:jc w:val="left"/>
                          <w:rPr>
                            <w:sz w:val="16"/>
                          </w:rPr>
                        </w:pPr>
                        <w:r>
                          <w:t>第11位是可选读取字段，如果对FIRST_DATA_BYTE状态不感兴趣，用户可以</w:t>
                        </w:r>
                      </w:p>
                      <w:p w14:paraId="0B7D145B">
                        <w:pPr>
                          <w:pStyle w:val="21"/>
                          <w:spacing w:before="2"/>
                          <w:rPr>
                            <w:sz w:val="16"/>
                          </w:rPr>
                        </w:pPr>
                        <w:r>
                          <w:t>0x0</w:t>
                        </w:r>
                        <w:r>
                          <w:rPr>
                            <w:rFonts w:ascii="Arial" w:hAnsi="Arial"/>
                          </w:rPr>
                          <w:t>→</w:t>
                        </w:r>
                        <w:r>
                          <w:t>接收到顺序数据字节</w:t>
                        </w:r>
                      </w:p>
                      <w:p w14:paraId="3F762483">
                        <w:pPr>
                          <w:pStyle w:val="21"/>
                          <w:spacing w:before="62"/>
                          <w:rPr>
                            <w:sz w:val="16"/>
                          </w:rPr>
                        </w:pPr>
                        <w:r>
                          <w:t>0x1</w:t>
                        </w:r>
                        <w:r>
                          <w:rPr>
                            <w:rFonts w:ascii="Arial" w:hAnsi="Arial"/>
                          </w:rPr>
                          <w:t>→</w:t>
                        </w:r>
                        <w:r>
                          <w:t>接收到非顺序数据字节</w:t>
                        </w:r>
                      </w:p>
                    </w:tc>
                    <w:tc>
                      <w:tcPr>
                        <w:tcW w:w="707" w:type="dxa"/>
                      </w:tcPr>
                      <w:p w14:paraId="4933D334">
                        <w:pPr>
                          <w:pStyle w:val="30"/>
                          <w:rPr>
                            <w:sz w:val="16"/>
                          </w:rPr>
                        </w:pPr>
                        <w:r>
                          <w:t>RO</w:t>
                        </w:r>
                      </w:p>
                    </w:tc>
                    <w:tc>
                      <w:tcPr>
                        <w:tcW w:w="1414" w:type="dxa"/>
                      </w:tcPr>
                      <w:p w14:paraId="31333334">
                        <w:pPr>
                          <w:pStyle w:val="30"/>
                          <w:rPr>
                            <w:sz w:val="16"/>
                          </w:rPr>
                        </w:pPr>
                        <w:r>
                          <w:t>0x0</w:t>
                        </w:r>
                      </w:p>
                    </w:tc>
                  </w:tr>
                </w:tbl>
                <w:p w14:paraId="146028D5">
                  <w:pPr>
                    <w:pStyle w:val="8"/>
                  </w:pPr>
                </w:p>
              </w:txbxContent>
            </v:textbox>
          </v:shape>
        </w:pict>
      </w:r>
      <w:r>
        <w:rPr>
          <w:color w:val="333333"/>
        </w:rPr>
        <w:t>写</w:t>
      </w:r>
      <w:r>
        <w:rPr>
          <w:rFonts w:hint="eastAsia" w:eastAsia="宋体"/>
          <w:color w:val="333333"/>
          <w:lang w:eastAsia="zh-CN"/>
        </w:rPr>
        <w:t>:</w:t>
      </w:r>
      <w:r>
        <w:rPr>
          <w:color w:val="333333"/>
        </w:rPr>
        <w:t>- IC_EMPTYFIFO_HOLD_MASTER_EN=1时为11位-IC_EMPTYFIFO_HOLD_MASTER_EN=0时为9位读取</w:t>
      </w:r>
      <w:r>
        <w:rPr>
          <w:rFonts w:hint="eastAsia" w:eastAsia="宋体"/>
          <w:color w:val="333333"/>
          <w:lang w:eastAsia="zh-CN"/>
        </w:rPr>
        <w:t>:</w:t>
      </w:r>
      <w:r>
        <w:rPr>
          <w:color w:val="333333"/>
        </w:rPr>
        <w:t>-IC_FIRST_DATA_BYTE_STATUS = 1时为12位-IC_FIRST_DATA_BYTE_STATUS = 0时为8位注</w:t>
      </w:r>
      <w:r>
        <w:rPr>
          <w:rFonts w:hint="eastAsia" w:eastAsia="宋体"/>
          <w:color w:val="333333"/>
          <w:lang w:eastAsia="zh-CN"/>
        </w:rPr>
        <w:t>:</w:t>
      </w:r>
      <w:r>
        <w:rPr>
          <w:color w:val="333333"/>
        </w:rPr>
        <w:t>为了使DW_apb_i2c继续确认读取，应为每个要接收的字节写入读取命令;否则DW_apb_i2c将停止确认。</w:t>
      </w:r>
    </w:p>
    <w:p w14:paraId="16AF1205">
      <w:pPr>
        <w:spacing w:after="0" w:line="319" w:lineRule="auto"/>
        <w:jc w:val="both"/>
        <w:sectPr>
          <w:type w:val="continuous"/>
          <w:pgSz w:w="11910" w:h="16840"/>
          <w:pgMar w:top="920" w:right="1000" w:bottom="960" w:left="1020" w:header="720" w:footer="720" w:gutter="0"/>
          <w:cols w:equalWidth="0" w:num="2">
            <w:col w:w="817" w:space="363"/>
            <w:col w:w="8710"/>
          </w:cols>
        </w:sectPr>
      </w:pPr>
    </w:p>
    <w:p w14:paraId="56CC4124">
      <w:pPr>
        <w:pStyle w:val="8"/>
        <w:rPr>
          <w:sz w:val="20"/>
        </w:rPr>
      </w:pPr>
    </w:p>
    <w:p w14:paraId="56AF91BD">
      <w:pPr>
        <w:pStyle w:val="8"/>
        <w:rPr>
          <w:sz w:val="20"/>
        </w:rPr>
      </w:pPr>
    </w:p>
    <w:p w14:paraId="337DC333">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44516F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6FCD3E4">
            <w:pPr>
              <w:pStyle w:val="45"/>
              <w:spacing w:before="70"/>
              <w:rPr>
                <w:b/>
                <w:sz w:val="14"/>
              </w:rPr>
            </w:pPr>
            <w:r>
              <w:t>比特</w:t>
            </w:r>
          </w:p>
        </w:tc>
        <w:tc>
          <w:tcPr>
            <w:tcW w:w="1414" w:type="dxa"/>
            <w:shd w:val="clear" w:color="auto" w:fill="C7C8CA"/>
          </w:tcPr>
          <w:p w14:paraId="04C132AA">
            <w:pPr>
              <w:pStyle w:val="45"/>
              <w:spacing w:before="70"/>
              <w:rPr>
                <w:b/>
                <w:sz w:val="14"/>
              </w:rPr>
            </w:pPr>
            <w:r>
              <w:t>名称</w:t>
            </w:r>
          </w:p>
        </w:tc>
        <w:tc>
          <w:tcPr>
            <w:tcW w:w="4243" w:type="dxa"/>
            <w:shd w:val="clear" w:color="auto" w:fill="C7C8CA"/>
          </w:tcPr>
          <w:p w14:paraId="27A1939D">
            <w:pPr>
              <w:pStyle w:val="45"/>
              <w:spacing w:before="70"/>
              <w:rPr>
                <w:b/>
                <w:sz w:val="14"/>
              </w:rPr>
            </w:pPr>
            <w:r>
              <w:t>描述</w:t>
            </w:r>
          </w:p>
        </w:tc>
        <w:tc>
          <w:tcPr>
            <w:tcW w:w="707" w:type="dxa"/>
            <w:shd w:val="clear" w:color="auto" w:fill="C7C8CA"/>
          </w:tcPr>
          <w:p w14:paraId="412C9423">
            <w:pPr>
              <w:pStyle w:val="45"/>
              <w:spacing w:before="70"/>
              <w:rPr>
                <w:b/>
                <w:sz w:val="14"/>
              </w:rPr>
            </w:pPr>
            <w:r>
              <w:t>类型</w:t>
            </w:r>
          </w:p>
        </w:tc>
        <w:tc>
          <w:tcPr>
            <w:tcW w:w="1414" w:type="dxa"/>
            <w:shd w:val="clear" w:color="auto" w:fill="C7C8CA"/>
          </w:tcPr>
          <w:p w14:paraId="0E551782">
            <w:pPr>
              <w:pStyle w:val="45"/>
              <w:spacing w:before="70"/>
              <w:rPr>
                <w:b/>
                <w:sz w:val="14"/>
              </w:rPr>
            </w:pPr>
            <w:r>
              <w:t>复位</w:t>
            </w:r>
          </w:p>
        </w:tc>
      </w:tr>
      <w:tr w14:paraId="7867D66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4323" w:hRule="atLeast"/>
        </w:trPr>
        <w:tc>
          <w:tcPr>
            <w:tcW w:w="707" w:type="dxa"/>
          </w:tcPr>
          <w:p w14:paraId="4491C0EF">
            <w:pPr>
              <w:pStyle w:val="30"/>
              <w:rPr>
                <w:sz w:val="16"/>
              </w:rPr>
            </w:pPr>
            <w:r>
              <w:t>10</w:t>
            </w:r>
          </w:p>
        </w:tc>
        <w:tc>
          <w:tcPr>
            <w:tcW w:w="1414" w:type="dxa"/>
          </w:tcPr>
          <w:p w14:paraId="62315C63">
            <w:pPr>
              <w:pStyle w:val="51"/>
              <w:rPr>
                <w:sz w:val="16"/>
              </w:rPr>
            </w:pPr>
            <w:r>
              <w:t>重启</w:t>
            </w:r>
          </w:p>
        </w:tc>
        <w:tc>
          <w:tcPr>
            <w:tcW w:w="4243" w:type="dxa"/>
          </w:tcPr>
          <w:p w14:paraId="55975951">
            <w:pPr>
              <w:pStyle w:val="21"/>
              <w:spacing w:line="319" w:lineRule="auto"/>
              <w:rPr>
                <w:sz w:val="16"/>
              </w:rPr>
            </w:pPr>
            <w:r>
              <w:t>此位控制在发送或接收字节之前是否发出RESTART</w:t>
            </w:r>
          </w:p>
          <w:p w14:paraId="7D897CAF">
            <w:pPr>
              <w:pStyle w:val="13"/>
              <w:spacing w:before="6"/>
              <w:ind w:left="0"/>
              <w:rPr>
                <w:sz w:val="21"/>
              </w:rPr>
            </w:pPr>
          </w:p>
          <w:p w14:paraId="3DFB7D9B">
            <w:pPr>
              <w:pStyle w:val="21"/>
              <w:spacing w:before="0" w:line="319" w:lineRule="auto"/>
              <w:ind w:right="47"/>
              <w:rPr>
                <w:sz w:val="16"/>
              </w:rPr>
            </w:pPr>
            <w:r>
              <w:t>1-如果IC_RESTART_EN为1，则在发送/接收数据之前发出RESTART（根据CMD的值），而不管传输方向是否从先前的命令发生变化;如果IC_RESTART_EN为 0，则改为发出STOP（停止），然后发出START（开始）。</w:t>
            </w:r>
          </w:p>
          <w:p w14:paraId="206EBBCE">
            <w:pPr>
              <w:pStyle w:val="13"/>
              <w:spacing w:before="7"/>
              <w:ind w:left="0"/>
              <w:rPr>
                <w:sz w:val="21"/>
              </w:rPr>
            </w:pPr>
          </w:p>
          <w:p w14:paraId="6C66F95E">
            <w:pPr>
              <w:pStyle w:val="21"/>
              <w:spacing w:before="1" w:line="319" w:lineRule="auto"/>
              <w:ind w:right="47"/>
              <w:rPr>
                <w:sz w:val="16"/>
              </w:rPr>
            </w:pPr>
            <w:r>
              <w:t>0-如果IC_RESTART_EN为1，则仅当传输方向从上一个命令改变时才发出RESTART;如果IC_RESTART_EN为0，则改为发出STOP，然后发出START。</w:t>
            </w:r>
          </w:p>
          <w:p w14:paraId="28BEF858">
            <w:pPr>
              <w:pStyle w:val="13"/>
              <w:spacing w:before="6"/>
              <w:ind w:left="0"/>
              <w:rPr>
                <w:sz w:val="21"/>
              </w:rPr>
            </w:pPr>
          </w:p>
          <w:p w14:paraId="712779D6">
            <w:pPr>
              <w:pStyle w:val="21"/>
              <w:spacing w:before="1"/>
              <w:rPr>
                <w:sz w:val="16"/>
              </w:rPr>
            </w:pPr>
            <w:r>
              <w:t>重置值</w:t>
            </w:r>
            <w:r>
              <w:rPr>
                <w:rFonts w:hint="eastAsia" w:eastAsia="宋体"/>
                <w:lang w:eastAsia="zh-CN"/>
              </w:rPr>
              <w:t>:</w:t>
            </w:r>
            <w:r>
              <w:t>0x0</w:t>
            </w:r>
          </w:p>
          <w:p w14:paraId="464D48D2">
            <w:pPr>
              <w:pStyle w:val="30"/>
              <w:spacing w:before="62" w:line="319" w:lineRule="auto"/>
              <w:ind w:right="513"/>
              <w:rPr>
                <w:sz w:val="16"/>
              </w:rPr>
            </w:pPr>
            <w:r>
              <w:t>0x0</w:t>
            </w:r>
            <w:r>
              <w:rPr>
                <w:rFonts w:ascii="Arial" w:hAnsi="Arial"/>
              </w:rPr>
              <w:t>→</w:t>
            </w:r>
            <w:r>
              <w:t>不要在此命令之前发出RESTART 0x1</w:t>
            </w:r>
            <w:r>
              <w:rPr>
                <w:rFonts w:ascii="Arial" w:hAnsi="Arial"/>
              </w:rPr>
              <w:t>→</w:t>
            </w:r>
            <w:r>
              <w:t>在此命令之前发出RESTART</w:t>
            </w:r>
          </w:p>
        </w:tc>
        <w:tc>
          <w:tcPr>
            <w:tcW w:w="707" w:type="dxa"/>
          </w:tcPr>
          <w:p w14:paraId="275E48E0">
            <w:pPr>
              <w:pStyle w:val="54"/>
              <w:rPr>
                <w:sz w:val="16"/>
              </w:rPr>
            </w:pPr>
            <w:r>
              <w:t>SC</w:t>
            </w:r>
          </w:p>
        </w:tc>
        <w:tc>
          <w:tcPr>
            <w:tcW w:w="1414" w:type="dxa"/>
          </w:tcPr>
          <w:p w14:paraId="746C95FD">
            <w:pPr>
              <w:pStyle w:val="30"/>
              <w:rPr>
                <w:sz w:val="16"/>
              </w:rPr>
            </w:pPr>
            <w:r>
              <w:t>0x0</w:t>
            </w:r>
          </w:p>
        </w:tc>
      </w:tr>
      <w:tr w14:paraId="3A2BF32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4075" w:hRule="atLeast"/>
        </w:trPr>
        <w:tc>
          <w:tcPr>
            <w:tcW w:w="707" w:type="dxa"/>
          </w:tcPr>
          <w:p w14:paraId="36FE043A">
            <w:pPr>
              <w:pStyle w:val="20"/>
              <w:rPr>
                <w:sz w:val="16"/>
              </w:rPr>
            </w:pPr>
            <w:r>
              <w:t>9</w:t>
            </w:r>
          </w:p>
        </w:tc>
        <w:tc>
          <w:tcPr>
            <w:tcW w:w="1414" w:type="dxa"/>
          </w:tcPr>
          <w:p w14:paraId="24FBC574">
            <w:pPr>
              <w:pStyle w:val="51"/>
              <w:rPr>
                <w:sz w:val="16"/>
              </w:rPr>
            </w:pPr>
            <w:r>
              <w:t>停止</w:t>
            </w:r>
          </w:p>
        </w:tc>
        <w:tc>
          <w:tcPr>
            <w:tcW w:w="4243" w:type="dxa"/>
          </w:tcPr>
          <w:p w14:paraId="7CF7AB5C">
            <w:pPr>
              <w:pStyle w:val="21"/>
              <w:spacing w:line="319" w:lineRule="auto"/>
              <w:rPr>
                <w:sz w:val="16"/>
              </w:rPr>
            </w:pPr>
            <w:r>
              <w:t>此位控制在发送或接收字节后是否发出STOP</w:t>
            </w:r>
          </w:p>
          <w:p w14:paraId="1AAFE0C0">
            <w:pPr>
              <w:pStyle w:val="13"/>
              <w:spacing w:before="6"/>
              <w:ind w:left="0"/>
              <w:rPr>
                <w:sz w:val="21"/>
              </w:rPr>
            </w:pPr>
          </w:p>
          <w:p w14:paraId="764522F0">
            <w:pPr>
              <w:pStyle w:val="21"/>
              <w:spacing w:before="0" w:line="319" w:lineRule="auto"/>
              <w:ind w:right="69"/>
              <w:rPr>
                <w:sz w:val="16"/>
              </w:rPr>
            </w:pPr>
            <w:r>
              <w:t>-1-STOP在此字节后发出，无论Tx FIFO是否为空。如果Tx FIFO不为空，则主机立即尝试通过发出START并仲裁总线来开始新的传输。- 0 -无论Tx FIFO是否为空，在此字节后都不会发出如果Tx FIFO不为空，则主机根据CMD位的值发送/接收数据字节，如果Tx FIFO为空，则主机保持SCL线为低电平并暂停总线，直到Tx FIFO中有新命令可用。重置值</w:t>
            </w:r>
            <w:r>
              <w:rPr>
                <w:rFonts w:hint="eastAsia" w:eastAsia="宋体"/>
                <w:lang w:eastAsia="zh-CN"/>
              </w:rPr>
              <w:t>:</w:t>
            </w:r>
            <w:r>
              <w:t>0x0</w:t>
            </w:r>
          </w:p>
          <w:p w14:paraId="60AA54BF">
            <w:pPr>
              <w:pStyle w:val="30"/>
              <w:spacing w:before="8" w:line="319" w:lineRule="auto"/>
              <w:ind w:right="1009"/>
              <w:rPr>
                <w:sz w:val="16"/>
              </w:rPr>
            </w:pPr>
            <w:r>
              <w:t>0x0</w:t>
            </w:r>
            <w:r>
              <w:rPr>
                <w:rFonts w:ascii="Arial" w:hAnsi="Arial"/>
              </w:rPr>
              <w:t>→</w:t>
            </w:r>
            <w:r>
              <w:t>在此命令后不发出STOP 0x1</w:t>
            </w:r>
            <w:r>
              <w:rPr>
                <w:rFonts w:ascii="Arial" w:hAnsi="Arial"/>
              </w:rPr>
              <w:t>→</w:t>
            </w:r>
            <w:r>
              <w:t>在此命令后发出STOP</w:t>
            </w:r>
          </w:p>
        </w:tc>
        <w:tc>
          <w:tcPr>
            <w:tcW w:w="707" w:type="dxa"/>
          </w:tcPr>
          <w:p w14:paraId="2D79CD8C">
            <w:pPr>
              <w:pStyle w:val="54"/>
              <w:rPr>
                <w:sz w:val="16"/>
              </w:rPr>
            </w:pPr>
            <w:r>
              <w:t>SC</w:t>
            </w:r>
          </w:p>
        </w:tc>
        <w:tc>
          <w:tcPr>
            <w:tcW w:w="1414" w:type="dxa"/>
          </w:tcPr>
          <w:p w14:paraId="37FF4E56">
            <w:pPr>
              <w:pStyle w:val="30"/>
              <w:rPr>
                <w:sz w:val="16"/>
              </w:rPr>
            </w:pPr>
            <w:r>
              <w:t>0x0</w:t>
            </w:r>
          </w:p>
        </w:tc>
      </w:tr>
    </w:tbl>
    <w:p w14:paraId="451FF241">
      <w:pPr>
        <w:spacing w:after="0"/>
        <w:rPr>
          <w:sz w:val="16"/>
        </w:rPr>
        <w:sectPr>
          <w:pgSz w:w="11910" w:h="16840"/>
          <w:pgMar w:top="920" w:right="1000" w:bottom="960" w:left="1020" w:header="562" w:footer="780" w:gutter="0"/>
          <w:cols w:space="720" w:num="1"/>
        </w:sectPr>
      </w:pPr>
    </w:p>
    <w:p w14:paraId="12965BCD">
      <w:pPr>
        <w:pStyle w:val="8"/>
        <w:rPr>
          <w:sz w:val="20"/>
        </w:rPr>
      </w:pPr>
    </w:p>
    <w:p w14:paraId="76C707C7">
      <w:pPr>
        <w:pStyle w:val="8"/>
        <w:rPr>
          <w:sz w:val="20"/>
        </w:rPr>
      </w:pPr>
    </w:p>
    <w:p w14:paraId="2FBB9180">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B447EA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B70D199">
            <w:pPr>
              <w:pStyle w:val="45"/>
              <w:spacing w:before="70"/>
              <w:rPr>
                <w:b/>
                <w:sz w:val="14"/>
              </w:rPr>
            </w:pPr>
            <w:r>
              <w:t>比特</w:t>
            </w:r>
          </w:p>
        </w:tc>
        <w:tc>
          <w:tcPr>
            <w:tcW w:w="1414" w:type="dxa"/>
            <w:shd w:val="clear" w:color="auto" w:fill="C7C8CA"/>
          </w:tcPr>
          <w:p w14:paraId="12870C4C">
            <w:pPr>
              <w:pStyle w:val="45"/>
              <w:spacing w:before="70"/>
              <w:rPr>
                <w:b/>
                <w:sz w:val="14"/>
              </w:rPr>
            </w:pPr>
            <w:r>
              <w:t>名称</w:t>
            </w:r>
          </w:p>
        </w:tc>
        <w:tc>
          <w:tcPr>
            <w:tcW w:w="4243" w:type="dxa"/>
            <w:shd w:val="clear" w:color="auto" w:fill="C7C8CA"/>
          </w:tcPr>
          <w:p w14:paraId="4EACAA25">
            <w:pPr>
              <w:pStyle w:val="45"/>
              <w:spacing w:before="70"/>
              <w:rPr>
                <w:b/>
                <w:sz w:val="14"/>
              </w:rPr>
            </w:pPr>
            <w:r>
              <w:t>描述</w:t>
            </w:r>
          </w:p>
        </w:tc>
        <w:tc>
          <w:tcPr>
            <w:tcW w:w="707" w:type="dxa"/>
            <w:shd w:val="clear" w:color="auto" w:fill="C7C8CA"/>
          </w:tcPr>
          <w:p w14:paraId="203BDADA">
            <w:pPr>
              <w:pStyle w:val="45"/>
              <w:spacing w:before="70"/>
              <w:rPr>
                <w:b/>
                <w:sz w:val="14"/>
              </w:rPr>
            </w:pPr>
            <w:r>
              <w:t>类型</w:t>
            </w:r>
          </w:p>
        </w:tc>
        <w:tc>
          <w:tcPr>
            <w:tcW w:w="1414" w:type="dxa"/>
            <w:shd w:val="clear" w:color="auto" w:fill="C7C8CA"/>
          </w:tcPr>
          <w:p w14:paraId="1EEB2014">
            <w:pPr>
              <w:pStyle w:val="45"/>
              <w:spacing w:before="70"/>
              <w:rPr>
                <w:b/>
                <w:sz w:val="14"/>
              </w:rPr>
            </w:pPr>
            <w:r>
              <w:t>复位</w:t>
            </w:r>
          </w:p>
        </w:tc>
      </w:tr>
      <w:tr w14:paraId="5B39E96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058" w:hRule="atLeast"/>
        </w:trPr>
        <w:tc>
          <w:tcPr>
            <w:tcW w:w="707" w:type="dxa"/>
          </w:tcPr>
          <w:p w14:paraId="509521B6">
            <w:pPr>
              <w:pStyle w:val="20"/>
              <w:rPr>
                <w:sz w:val="16"/>
              </w:rPr>
            </w:pPr>
            <w:r>
              <w:t>8</w:t>
            </w:r>
          </w:p>
        </w:tc>
        <w:tc>
          <w:tcPr>
            <w:tcW w:w="1414" w:type="dxa"/>
          </w:tcPr>
          <w:p w14:paraId="1F6D13F2">
            <w:pPr>
              <w:pStyle w:val="54"/>
              <w:rPr>
                <w:sz w:val="16"/>
              </w:rPr>
            </w:pPr>
            <w:r>
              <w:t>CMD</w:t>
            </w:r>
          </w:p>
        </w:tc>
        <w:tc>
          <w:tcPr>
            <w:tcW w:w="4243" w:type="dxa"/>
          </w:tcPr>
          <w:p w14:paraId="4062B6A7">
            <w:pPr>
              <w:pStyle w:val="21"/>
              <w:spacing w:line="319" w:lineRule="auto"/>
              <w:rPr>
                <w:sz w:val="16"/>
              </w:rPr>
            </w:pPr>
            <w:r>
              <w:t>此位控制是执行读取还是写入。当DW_apb_i2con作为从机时，此位不控制方向。当它作为主控时，它只控制方向</w:t>
            </w:r>
          </w:p>
          <w:p w14:paraId="62BC4F24">
            <w:pPr>
              <w:pStyle w:val="13"/>
              <w:spacing w:before="7"/>
              <w:ind w:left="0"/>
              <w:rPr>
                <w:sz w:val="21"/>
              </w:rPr>
            </w:pPr>
          </w:p>
          <w:p w14:paraId="10FBBDA0">
            <w:pPr>
              <w:pStyle w:val="21"/>
              <w:spacing w:before="0" w:line="319" w:lineRule="auto"/>
              <w:ind w:right="47"/>
              <w:rPr>
                <w:sz w:val="16"/>
              </w:rPr>
            </w:pPr>
            <w:r>
              <w:t>当命令输入TX FIFO时，此位区分写命令和读命令。在从属接收器模式下，此位为“无关”位，因为不需要写入此寄存器在从发送器模式下，“0”表示要发送IC_DATA_CMD中的数据。</w:t>
            </w:r>
          </w:p>
          <w:p w14:paraId="33AD5C91">
            <w:pPr>
              <w:pStyle w:val="13"/>
              <w:spacing w:before="9"/>
              <w:ind w:left="0"/>
              <w:rPr>
                <w:sz w:val="21"/>
              </w:rPr>
            </w:pPr>
          </w:p>
          <w:p w14:paraId="3D8CFF1E">
            <w:pPr>
              <w:pStyle w:val="21"/>
              <w:spacing w:before="0" w:line="319" w:lineRule="auto"/>
              <w:ind w:right="178"/>
              <w:rPr>
                <w:sz w:val="16"/>
              </w:rPr>
            </w:pPr>
            <w:r>
              <w:t>对此位进行编程时，应记住以下几点</w:t>
            </w:r>
            <w:r>
              <w:rPr>
                <w:rFonts w:hint="eastAsia" w:eastAsia="宋体"/>
                <w:lang w:eastAsia="zh-CN"/>
              </w:rPr>
              <w:t>:</w:t>
            </w:r>
            <w:r>
              <w:t>在发送General Call命令后尝试执行读取操作会如果在接收到RD_ABRT中断后将“1”写入该位，则发生TX_ABRT中断。</w:t>
            </w:r>
          </w:p>
          <w:p w14:paraId="182C4314">
            <w:pPr>
              <w:pStyle w:val="13"/>
              <w:spacing w:before="10"/>
              <w:ind w:left="0"/>
              <w:rPr>
                <w:sz w:val="21"/>
              </w:rPr>
            </w:pPr>
          </w:p>
          <w:p w14:paraId="6BC11956">
            <w:pPr>
              <w:pStyle w:val="21"/>
              <w:spacing w:before="0"/>
              <w:rPr>
                <w:sz w:val="16"/>
              </w:rPr>
            </w:pPr>
            <w:r>
              <w:t>重置值</w:t>
            </w:r>
            <w:r>
              <w:rPr>
                <w:rFonts w:hint="eastAsia" w:eastAsia="宋体"/>
                <w:lang w:eastAsia="zh-CN"/>
              </w:rPr>
              <w:t>:</w:t>
            </w:r>
            <w:r>
              <w:t>0x0</w:t>
            </w:r>
          </w:p>
          <w:p w14:paraId="6EA708A4">
            <w:pPr>
              <w:pStyle w:val="30"/>
              <w:spacing w:before="62" w:line="319" w:lineRule="auto"/>
              <w:ind w:right="1973"/>
              <w:rPr>
                <w:sz w:val="16"/>
              </w:rPr>
            </w:pPr>
            <w:r>
              <w:t>0x0</w:t>
            </w:r>
            <w:r>
              <w:rPr>
                <w:rFonts w:ascii="Arial" w:hAnsi="Arial"/>
              </w:rPr>
              <w:t>→</w:t>
            </w:r>
            <w:r>
              <w:t>主机写命令0x1</w:t>
            </w:r>
            <w:r>
              <w:rPr>
                <w:rFonts w:ascii="Arial" w:hAnsi="Arial"/>
              </w:rPr>
              <w:t>→</w:t>
            </w:r>
            <w:r>
              <w:t>主机读命令</w:t>
            </w:r>
          </w:p>
        </w:tc>
        <w:tc>
          <w:tcPr>
            <w:tcW w:w="707" w:type="dxa"/>
          </w:tcPr>
          <w:p w14:paraId="5EBEAE21">
            <w:pPr>
              <w:pStyle w:val="54"/>
              <w:rPr>
                <w:sz w:val="16"/>
              </w:rPr>
            </w:pPr>
            <w:r>
              <w:t>SC</w:t>
            </w:r>
          </w:p>
        </w:tc>
        <w:tc>
          <w:tcPr>
            <w:tcW w:w="1414" w:type="dxa"/>
          </w:tcPr>
          <w:p w14:paraId="33F23BA7">
            <w:pPr>
              <w:pStyle w:val="30"/>
              <w:rPr>
                <w:sz w:val="16"/>
              </w:rPr>
            </w:pPr>
            <w:r>
              <w:t>0x0</w:t>
            </w:r>
          </w:p>
        </w:tc>
      </w:tr>
      <w:tr w14:paraId="7B9B482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100" w:hRule="atLeast"/>
        </w:trPr>
        <w:tc>
          <w:tcPr>
            <w:tcW w:w="707" w:type="dxa"/>
          </w:tcPr>
          <w:p w14:paraId="0CDAB827">
            <w:pPr>
              <w:pStyle w:val="21"/>
              <w:rPr>
                <w:rFonts w:hint="default" w:eastAsia="宋体"/>
                <w:sz w:val="16"/>
                <w:lang w:val="en-US" w:eastAsia="zh-CN"/>
              </w:rPr>
            </w:pPr>
            <w:r>
              <w:rPr>
                <w:rFonts w:hint="eastAsia" w:eastAsia="宋体"/>
                <w:lang w:val="en-US" w:eastAsia="zh-CN"/>
              </w:rPr>
              <w:t>7:0</w:t>
            </w:r>
          </w:p>
        </w:tc>
        <w:tc>
          <w:tcPr>
            <w:tcW w:w="1414" w:type="dxa"/>
          </w:tcPr>
          <w:p w14:paraId="4FF54866">
            <w:pPr>
              <w:pStyle w:val="30"/>
              <w:rPr>
                <w:sz w:val="16"/>
              </w:rPr>
            </w:pPr>
            <w:r>
              <w:t>DAT</w:t>
            </w:r>
          </w:p>
        </w:tc>
        <w:tc>
          <w:tcPr>
            <w:tcW w:w="4243" w:type="dxa"/>
          </w:tcPr>
          <w:p w14:paraId="09A89C04">
            <w:pPr>
              <w:pStyle w:val="21"/>
              <w:spacing w:line="319" w:lineRule="auto"/>
              <w:rPr>
                <w:sz w:val="16"/>
              </w:rPr>
            </w:pPr>
            <w:r>
              <w:t>该寄存器包含要在I2C总线上发送或接收的数据。如果写入此寄存器并希望执行读取，DW_apb_i2c将忽略位7</w:t>
            </w:r>
            <w:r>
              <w:rPr>
                <w:rFonts w:hint="eastAsia" w:eastAsia="宋体"/>
                <w:lang w:eastAsia="zh-CN"/>
              </w:rPr>
              <w:t>:</w:t>
            </w:r>
            <w:r>
              <w:t>0（DAT）但是，读取此寄存器时，这些位返回DW_apb_i2c接口上接收的数据值。</w:t>
            </w:r>
          </w:p>
          <w:p w14:paraId="384D9EBD">
            <w:pPr>
              <w:pStyle w:val="13"/>
              <w:spacing w:before="9"/>
              <w:ind w:left="0"/>
              <w:rPr>
                <w:sz w:val="21"/>
              </w:rPr>
            </w:pPr>
          </w:p>
          <w:p w14:paraId="26BA7BF3">
            <w:pPr>
              <w:pStyle w:val="21"/>
              <w:spacing w:before="0"/>
              <w:rPr>
                <w:sz w:val="16"/>
              </w:rPr>
            </w:pPr>
            <w:r>
              <w:t>重置值</w:t>
            </w:r>
            <w:r>
              <w:rPr>
                <w:rFonts w:hint="eastAsia" w:eastAsia="宋体"/>
                <w:lang w:eastAsia="zh-CN"/>
              </w:rPr>
              <w:t>:</w:t>
            </w:r>
            <w:r>
              <w:t>0x0</w:t>
            </w:r>
          </w:p>
        </w:tc>
        <w:tc>
          <w:tcPr>
            <w:tcW w:w="707" w:type="dxa"/>
          </w:tcPr>
          <w:p w14:paraId="1B7A4D90">
            <w:pPr>
              <w:pStyle w:val="30"/>
              <w:rPr>
                <w:sz w:val="16"/>
              </w:rPr>
            </w:pPr>
            <w:r>
              <w:t>RW</w:t>
            </w:r>
          </w:p>
        </w:tc>
        <w:tc>
          <w:tcPr>
            <w:tcW w:w="1414" w:type="dxa"/>
          </w:tcPr>
          <w:p w14:paraId="45AF6958">
            <w:pPr>
              <w:pStyle w:val="30"/>
              <w:rPr>
                <w:sz w:val="16"/>
              </w:rPr>
            </w:pPr>
            <w:r>
              <w:t>0x00</w:t>
            </w:r>
          </w:p>
        </w:tc>
      </w:tr>
    </w:tbl>
    <w:p w14:paraId="603B6A58">
      <w:pPr>
        <w:pStyle w:val="8"/>
        <w:rPr>
          <w:sz w:val="12"/>
        </w:rPr>
      </w:pPr>
    </w:p>
    <w:p w14:paraId="08DD06D6">
      <w:pPr>
        <w:spacing w:after="0"/>
        <w:rPr>
          <w:sz w:val="12"/>
        </w:rPr>
        <w:sectPr>
          <w:pgSz w:w="11910" w:h="16840"/>
          <w:pgMar w:top="920" w:right="1000" w:bottom="960" w:left="1020" w:header="562" w:footer="780" w:gutter="0"/>
          <w:cols w:space="720" w:num="1"/>
        </w:sectPr>
      </w:pPr>
    </w:p>
    <w:p w14:paraId="16D8AF0C">
      <w:pPr>
        <w:pStyle w:val="8"/>
        <w:rPr>
          <w:sz w:val="14"/>
        </w:rPr>
      </w:pPr>
    </w:p>
    <w:p w14:paraId="3FD83405">
      <w:pPr>
        <w:pStyle w:val="8"/>
        <w:rPr>
          <w:sz w:val="14"/>
        </w:rPr>
      </w:pPr>
    </w:p>
    <w:p w14:paraId="7BA6F62D">
      <w:pPr>
        <w:pStyle w:val="8"/>
        <w:rPr>
          <w:sz w:val="14"/>
        </w:rPr>
      </w:pPr>
    </w:p>
    <w:p w14:paraId="7D2320BF">
      <w:pPr>
        <w:pStyle w:val="8"/>
        <w:rPr>
          <w:sz w:val="14"/>
        </w:rPr>
      </w:pPr>
    </w:p>
    <w:p w14:paraId="528B772B">
      <w:pPr>
        <w:pStyle w:val="8"/>
        <w:rPr>
          <w:sz w:val="14"/>
        </w:rPr>
      </w:pPr>
    </w:p>
    <w:p w14:paraId="3855F84F">
      <w:pPr>
        <w:pStyle w:val="8"/>
        <w:rPr>
          <w:sz w:val="14"/>
        </w:rPr>
      </w:pPr>
    </w:p>
    <w:p w14:paraId="2D85B698">
      <w:pPr>
        <w:pStyle w:val="8"/>
        <w:rPr>
          <w:sz w:val="14"/>
        </w:rPr>
      </w:pPr>
    </w:p>
    <w:p w14:paraId="62EF510F">
      <w:pPr>
        <w:pStyle w:val="8"/>
        <w:rPr>
          <w:sz w:val="14"/>
        </w:rPr>
      </w:pPr>
    </w:p>
    <w:p w14:paraId="656668F1">
      <w:pPr>
        <w:pStyle w:val="8"/>
        <w:rPr>
          <w:sz w:val="14"/>
        </w:rPr>
      </w:pPr>
    </w:p>
    <w:p w14:paraId="0C0D34DD">
      <w:pPr>
        <w:pStyle w:val="8"/>
        <w:spacing w:before="9"/>
        <w:rPr>
          <w:sz w:val="11"/>
        </w:rPr>
      </w:pPr>
    </w:p>
    <w:p w14:paraId="7BF31C1F">
      <w:pPr>
        <w:pStyle w:val="16"/>
        <w:spacing w:before="0" w:line="319" w:lineRule="auto"/>
        <w:ind w:left="100" w:right="0" w:firstLine="0"/>
        <w:jc w:val="left"/>
        <w:rPr>
          <w:i/>
          <w:sz w:val="12"/>
        </w:rPr>
      </w:pPr>
      <w:r>
        <w:t>457号。</w:t>
      </w:r>
      <w:r>
        <w:rPr>
          <w:spacing w:val="-1"/>
          <w:w w:val="90"/>
        </w:rPr>
        <w:t>IC_SS_SCL_HCNT</w:t>
      </w:r>
    </w:p>
    <w:p w14:paraId="38EE3221">
      <w:pPr>
        <w:pStyle w:val="44"/>
        <w:spacing w:before="1"/>
        <w:ind w:left="100" w:right="0" w:firstLine="0"/>
        <w:jc w:val="left"/>
        <w:rPr>
          <w:i/>
          <w:sz w:val="12"/>
        </w:rPr>
      </w:pPr>
      <w:r>
        <w:t>寄存器</w:t>
      </w:r>
    </w:p>
    <w:p w14:paraId="60961415">
      <w:pPr>
        <w:pStyle w:val="4"/>
        <w:spacing w:before="98"/>
      </w:pPr>
      <w:r>
        <w:rPr>
          <w:b w:val="0"/>
        </w:rPr>
        <w:br w:type="column"/>
      </w:r>
      <w:bookmarkStart w:id="119" w:name="_bookmark68"/>
      <w:bookmarkEnd w:id="119"/>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IC_SS_SCL_HCNT寄存器</w:t>
      </w:r>
    </w:p>
    <w:p w14:paraId="15BDE2E8">
      <w:pPr>
        <w:pStyle w:val="48"/>
        <w:spacing w:before="184"/>
        <w:ind w:left="100" w:right="0" w:firstLine="0"/>
        <w:jc w:val="left"/>
        <w:rPr>
          <w:sz w:val="16"/>
        </w:rPr>
      </w:pPr>
      <w:r>
        <w:rPr>
          <w:b/>
        </w:rPr>
        <w:t>偏移</w:t>
      </w:r>
      <w:r>
        <w:rPr>
          <w:rFonts w:hint="eastAsia" w:eastAsia="宋体"/>
          <w:lang w:eastAsia="zh-CN"/>
        </w:rPr>
        <w:t>:</w:t>
      </w:r>
      <w:r>
        <w:t>0x14</w:t>
      </w:r>
    </w:p>
    <w:p w14:paraId="3B36F742">
      <w:pPr>
        <w:pStyle w:val="8"/>
        <w:spacing w:before="8"/>
        <w:rPr>
          <w:sz w:val="15"/>
        </w:rPr>
      </w:pPr>
    </w:p>
    <w:p w14:paraId="2C5E291A">
      <w:pPr>
        <w:pStyle w:val="49"/>
      </w:pPr>
      <w:r>
        <w:t>描述</w:t>
      </w:r>
    </w:p>
    <w:p w14:paraId="70AD74FD">
      <w:pPr>
        <w:pStyle w:val="8"/>
        <w:spacing w:before="122"/>
        <w:ind w:left="400"/>
      </w:pPr>
      <w:r>
        <w:pict>
          <v:shape id="_x0000_s1895" o:spid="_x0000_s1895" o:spt="202" type="#_x0000_t202" style="position:absolute;left:0pt;margin-left:115.2pt;margin-top:23.35pt;height:36.95pt;width:424.6pt;mso-position-horizontal-relative:page;z-index:251688960;mso-width-relative:page;mso-height-relative:page;" filled="f" stroked="f" coordsize="21600,21600">
            <v:path/>
            <v:fill on="f" focussize="0,0"/>
            <v:stroke on="f"/>
            <v:imagedata o:title=""/>
            <o:lock v:ext="edit" aspectratio="f"/>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01FBCC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E5D02A2">
                        <w:pPr>
                          <w:pStyle w:val="45"/>
                          <w:spacing w:before="70"/>
                          <w:rPr>
                            <w:b/>
                            <w:sz w:val="14"/>
                          </w:rPr>
                        </w:pPr>
                        <w:r>
                          <w:t>比特</w:t>
                        </w:r>
                      </w:p>
                    </w:tc>
                    <w:tc>
                      <w:tcPr>
                        <w:tcW w:w="1414" w:type="dxa"/>
                        <w:shd w:val="clear" w:color="auto" w:fill="C7C8CA"/>
                      </w:tcPr>
                      <w:p w14:paraId="5E775AC7">
                        <w:pPr>
                          <w:pStyle w:val="45"/>
                          <w:spacing w:before="70"/>
                          <w:rPr>
                            <w:b/>
                            <w:sz w:val="14"/>
                          </w:rPr>
                        </w:pPr>
                        <w:r>
                          <w:t>名称</w:t>
                        </w:r>
                      </w:p>
                    </w:tc>
                    <w:tc>
                      <w:tcPr>
                        <w:tcW w:w="4243" w:type="dxa"/>
                        <w:shd w:val="clear" w:color="auto" w:fill="C7C8CA"/>
                      </w:tcPr>
                      <w:p w14:paraId="3F566BDE">
                        <w:pPr>
                          <w:pStyle w:val="45"/>
                          <w:spacing w:before="70"/>
                          <w:rPr>
                            <w:b/>
                            <w:sz w:val="14"/>
                          </w:rPr>
                        </w:pPr>
                        <w:r>
                          <w:t>描述</w:t>
                        </w:r>
                      </w:p>
                    </w:tc>
                    <w:tc>
                      <w:tcPr>
                        <w:tcW w:w="707" w:type="dxa"/>
                        <w:shd w:val="clear" w:color="auto" w:fill="C7C8CA"/>
                      </w:tcPr>
                      <w:p w14:paraId="0B5F19F6">
                        <w:pPr>
                          <w:pStyle w:val="45"/>
                          <w:spacing w:before="70"/>
                          <w:rPr>
                            <w:b/>
                            <w:sz w:val="14"/>
                          </w:rPr>
                        </w:pPr>
                        <w:r>
                          <w:t>类型</w:t>
                        </w:r>
                      </w:p>
                    </w:tc>
                    <w:tc>
                      <w:tcPr>
                        <w:tcW w:w="1414" w:type="dxa"/>
                        <w:shd w:val="clear" w:color="auto" w:fill="C7C8CA"/>
                      </w:tcPr>
                      <w:p w14:paraId="33B42DB8">
                        <w:pPr>
                          <w:pStyle w:val="45"/>
                          <w:spacing w:before="70"/>
                          <w:rPr>
                            <w:b/>
                            <w:sz w:val="14"/>
                          </w:rPr>
                        </w:pPr>
                        <w:r>
                          <w:t>复位</w:t>
                        </w:r>
                      </w:p>
                    </w:tc>
                  </w:tr>
                  <w:tr w14:paraId="5DC0A0F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58E428A8">
                        <w:pPr>
                          <w:pStyle w:val="21"/>
                          <w:rPr>
                            <w:rFonts w:hint="eastAsia" w:eastAsia="宋体"/>
                            <w:sz w:val="16"/>
                            <w:lang w:eastAsia="zh-CN"/>
                          </w:rPr>
                        </w:pPr>
                        <w:r>
                          <w:rPr>
                            <w:rFonts w:hint="eastAsia" w:eastAsia="宋体"/>
                            <w:lang w:eastAsia="zh-CN"/>
                          </w:rPr>
                          <w:t>31:16</w:t>
                        </w:r>
                      </w:p>
                    </w:tc>
                    <w:tc>
                      <w:tcPr>
                        <w:tcW w:w="1414" w:type="dxa"/>
                        <w:shd w:val="clear" w:color="auto" w:fill="DDDDDD"/>
                      </w:tcPr>
                      <w:p w14:paraId="71941861">
                        <w:pPr>
                          <w:pStyle w:val="21"/>
                          <w:rPr>
                            <w:sz w:val="16"/>
                          </w:rPr>
                        </w:pPr>
                        <w:r>
                          <w:t>Reserved.</w:t>
                        </w:r>
                      </w:p>
                    </w:tc>
                    <w:tc>
                      <w:tcPr>
                        <w:tcW w:w="4243" w:type="dxa"/>
                        <w:shd w:val="clear" w:color="auto" w:fill="DDDDDD"/>
                      </w:tcPr>
                      <w:p w14:paraId="752E65A1">
                        <w:pPr>
                          <w:pStyle w:val="50"/>
                          <w:rPr>
                            <w:sz w:val="16"/>
                          </w:rPr>
                        </w:pPr>
                        <w:r>
                          <w:t>-</w:t>
                        </w:r>
                      </w:p>
                    </w:tc>
                    <w:tc>
                      <w:tcPr>
                        <w:tcW w:w="707" w:type="dxa"/>
                        <w:shd w:val="clear" w:color="auto" w:fill="DDDDDD"/>
                      </w:tcPr>
                      <w:p w14:paraId="622BB7F4">
                        <w:pPr>
                          <w:pStyle w:val="50"/>
                          <w:rPr>
                            <w:sz w:val="16"/>
                          </w:rPr>
                        </w:pPr>
                        <w:r>
                          <w:t>-</w:t>
                        </w:r>
                      </w:p>
                    </w:tc>
                    <w:tc>
                      <w:tcPr>
                        <w:tcW w:w="1414" w:type="dxa"/>
                        <w:shd w:val="clear" w:color="auto" w:fill="DDDDDD"/>
                      </w:tcPr>
                      <w:p w14:paraId="3E1D5947">
                        <w:pPr>
                          <w:pStyle w:val="50"/>
                          <w:rPr>
                            <w:sz w:val="16"/>
                          </w:rPr>
                        </w:pPr>
                        <w:r>
                          <w:t>-</w:t>
                        </w:r>
                      </w:p>
                    </w:tc>
                  </w:tr>
                </w:tbl>
                <w:p w14:paraId="04A1E91E">
                  <w:pPr>
                    <w:pStyle w:val="8"/>
                  </w:pPr>
                </w:p>
              </w:txbxContent>
            </v:textbox>
          </v:shape>
        </w:pict>
      </w:r>
      <w:r>
        <w:rPr>
          <w:color w:val="333333"/>
        </w:rPr>
        <w:t>标准速度I2C时钟SCL高计数寄存器</w:t>
      </w:r>
    </w:p>
    <w:p w14:paraId="6E8F1350">
      <w:pPr>
        <w:spacing w:after="0"/>
        <w:sectPr>
          <w:type w:val="continuous"/>
          <w:pgSz w:w="11910" w:h="16840"/>
          <w:pgMar w:top="920" w:right="1000" w:bottom="960" w:left="1020" w:header="720" w:footer="720" w:gutter="0"/>
          <w:cols w:equalWidth="0" w:num="2">
            <w:col w:w="957" w:space="223"/>
            <w:col w:w="8710"/>
          </w:cols>
        </w:sectPr>
      </w:pPr>
    </w:p>
    <w:p w14:paraId="26AC3649">
      <w:pPr>
        <w:pStyle w:val="8"/>
        <w:rPr>
          <w:sz w:val="20"/>
        </w:rPr>
      </w:pPr>
    </w:p>
    <w:p w14:paraId="1DEEBD18">
      <w:pPr>
        <w:pStyle w:val="8"/>
        <w:rPr>
          <w:sz w:val="20"/>
        </w:rPr>
      </w:pPr>
    </w:p>
    <w:p w14:paraId="1A4240A9">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82A38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6E6D24F">
            <w:pPr>
              <w:pStyle w:val="45"/>
              <w:spacing w:before="70"/>
              <w:rPr>
                <w:b/>
                <w:sz w:val="14"/>
              </w:rPr>
            </w:pPr>
            <w:r>
              <w:t>比特</w:t>
            </w:r>
          </w:p>
        </w:tc>
        <w:tc>
          <w:tcPr>
            <w:tcW w:w="1414" w:type="dxa"/>
            <w:shd w:val="clear" w:color="auto" w:fill="C7C8CA"/>
          </w:tcPr>
          <w:p w14:paraId="21CF155B">
            <w:pPr>
              <w:pStyle w:val="45"/>
              <w:spacing w:before="70"/>
              <w:rPr>
                <w:b/>
                <w:sz w:val="14"/>
              </w:rPr>
            </w:pPr>
            <w:r>
              <w:t>名称</w:t>
            </w:r>
          </w:p>
        </w:tc>
        <w:tc>
          <w:tcPr>
            <w:tcW w:w="4243" w:type="dxa"/>
            <w:shd w:val="clear" w:color="auto" w:fill="C7C8CA"/>
          </w:tcPr>
          <w:p w14:paraId="20319804">
            <w:pPr>
              <w:pStyle w:val="45"/>
              <w:spacing w:before="70"/>
              <w:rPr>
                <w:b/>
                <w:sz w:val="14"/>
              </w:rPr>
            </w:pPr>
            <w:r>
              <w:t>描述</w:t>
            </w:r>
          </w:p>
        </w:tc>
        <w:tc>
          <w:tcPr>
            <w:tcW w:w="707" w:type="dxa"/>
            <w:shd w:val="clear" w:color="auto" w:fill="C7C8CA"/>
          </w:tcPr>
          <w:p w14:paraId="06C4B398">
            <w:pPr>
              <w:pStyle w:val="45"/>
              <w:spacing w:before="70"/>
              <w:rPr>
                <w:b/>
                <w:sz w:val="14"/>
              </w:rPr>
            </w:pPr>
            <w:r>
              <w:t>类型</w:t>
            </w:r>
          </w:p>
        </w:tc>
        <w:tc>
          <w:tcPr>
            <w:tcW w:w="1414" w:type="dxa"/>
            <w:shd w:val="clear" w:color="auto" w:fill="C7C8CA"/>
          </w:tcPr>
          <w:p w14:paraId="078A9110">
            <w:pPr>
              <w:pStyle w:val="45"/>
              <w:spacing w:before="70"/>
              <w:rPr>
                <w:b/>
                <w:sz w:val="14"/>
              </w:rPr>
            </w:pPr>
            <w:r>
              <w:t>复位</w:t>
            </w:r>
          </w:p>
        </w:tc>
      </w:tr>
      <w:tr w14:paraId="36CE9D5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5322" w:hRule="atLeast"/>
        </w:trPr>
        <w:tc>
          <w:tcPr>
            <w:tcW w:w="707" w:type="dxa"/>
          </w:tcPr>
          <w:p w14:paraId="47EF5AA7">
            <w:pPr>
              <w:pStyle w:val="21"/>
              <w:rPr>
                <w:rFonts w:hint="default" w:eastAsia="宋体"/>
                <w:sz w:val="16"/>
                <w:lang w:val="en-US" w:eastAsia="zh-CN"/>
              </w:rPr>
            </w:pPr>
            <w:r>
              <w:rPr>
                <w:rFonts w:hint="eastAsia" w:eastAsia="宋体"/>
                <w:lang w:val="en-US" w:eastAsia="zh-CN"/>
              </w:rPr>
              <w:t>15:0</w:t>
            </w:r>
          </w:p>
        </w:tc>
        <w:tc>
          <w:tcPr>
            <w:tcW w:w="1414" w:type="dxa"/>
          </w:tcPr>
          <w:p w14:paraId="7E9BDE6F">
            <w:pPr>
              <w:pStyle w:val="30"/>
              <w:rPr>
                <w:sz w:val="16"/>
              </w:rPr>
            </w:pPr>
            <w:r>
              <w:t>IC_SS_SCL_HCNT</w:t>
            </w:r>
          </w:p>
        </w:tc>
        <w:tc>
          <w:tcPr>
            <w:tcW w:w="4243" w:type="dxa"/>
          </w:tcPr>
          <w:p w14:paraId="3DDF66E8">
            <w:pPr>
              <w:pStyle w:val="21"/>
              <w:spacing w:line="319" w:lineRule="auto"/>
              <w:ind w:right="47"/>
              <w:rPr>
                <w:sz w:val="16"/>
              </w:rPr>
            </w:pPr>
            <w:r>
              <w:t>此寄存器必须在任何I2C总线事务发生之前设置，以确保正确的I/O时序。此寄存器设置标准速度下的SCL时钟高电平周期计数有关更多信息，请参阅“IC_CLK频率校准”。</w:t>
            </w:r>
          </w:p>
          <w:p w14:paraId="493A8D50">
            <w:pPr>
              <w:pStyle w:val="13"/>
              <w:spacing w:before="8"/>
              <w:ind w:left="0"/>
              <w:rPr>
                <w:sz w:val="21"/>
              </w:rPr>
            </w:pPr>
          </w:p>
          <w:p w14:paraId="3428C43B">
            <w:pPr>
              <w:pStyle w:val="21"/>
              <w:spacing w:before="0" w:line="319" w:lineRule="auto"/>
              <w:ind w:right="124"/>
              <w:jc w:val="both"/>
              <w:rPr>
                <w:sz w:val="16"/>
              </w:rPr>
            </w:pPr>
            <w:r>
              <w:t>仅当I2C接口禁用（对应于IC_ENABLE[0]寄存器置0）时，才能写入该寄存器其他时间的写入没有任何效果。</w:t>
            </w:r>
          </w:p>
          <w:p w14:paraId="1D976107">
            <w:pPr>
              <w:pStyle w:val="13"/>
              <w:spacing w:before="6"/>
              <w:ind w:left="0"/>
              <w:rPr>
                <w:sz w:val="21"/>
              </w:rPr>
            </w:pPr>
          </w:p>
          <w:p w14:paraId="6A1EC2A1">
            <w:pPr>
              <w:pStyle w:val="21"/>
              <w:spacing w:before="0" w:line="319" w:lineRule="auto"/>
              <w:ind w:right="47"/>
              <w:rPr>
                <w:sz w:val="16"/>
              </w:rPr>
            </w:pPr>
            <w:r>
              <w:t>最小有效值为6;硬件阻止写入小于此值的值，如果尝试，则会导致设置为6。对于APB_DATA_WIDTH = 8的设计，编程顺序对于确保DW_apb_i2c的正确操作非常重要必须首先对低位字节进行编程。然后对高位字节进行编程。</w:t>
            </w:r>
          </w:p>
          <w:p w14:paraId="0AFF6B53">
            <w:pPr>
              <w:pStyle w:val="13"/>
              <w:spacing w:before="9"/>
              <w:ind w:left="0"/>
              <w:rPr>
                <w:sz w:val="21"/>
              </w:rPr>
            </w:pPr>
          </w:p>
          <w:p w14:paraId="7B6AABAC">
            <w:pPr>
              <w:pStyle w:val="30"/>
              <w:spacing w:before="0" w:line="319" w:lineRule="auto"/>
              <w:ind w:right="47"/>
              <w:rPr>
                <w:sz w:val="16"/>
              </w:rPr>
            </w:pPr>
            <w:r>
              <w:t>注</w:t>
            </w:r>
            <w:r>
              <w:rPr>
                <w:rFonts w:hint="eastAsia" w:eastAsia="宋体"/>
                <w:lang w:eastAsia="zh-CN"/>
              </w:rPr>
              <w:t>:</w:t>
            </w:r>
            <w:r>
              <w:t>此寄存器的值不得设置为高于65525，因为DW_apb_i2c使用16位计数器在计数器达到IC_SS_SCL_HCNT +10时标记I2C总线空闲状态</w:t>
            </w:r>
          </w:p>
        </w:tc>
        <w:tc>
          <w:tcPr>
            <w:tcW w:w="707" w:type="dxa"/>
          </w:tcPr>
          <w:p w14:paraId="034C6A18">
            <w:pPr>
              <w:pStyle w:val="30"/>
              <w:rPr>
                <w:sz w:val="16"/>
              </w:rPr>
            </w:pPr>
            <w:r>
              <w:t>RW</w:t>
            </w:r>
          </w:p>
        </w:tc>
        <w:tc>
          <w:tcPr>
            <w:tcW w:w="1414" w:type="dxa"/>
          </w:tcPr>
          <w:p w14:paraId="23E5DBF7">
            <w:pPr>
              <w:pStyle w:val="30"/>
              <w:rPr>
                <w:sz w:val="16"/>
              </w:rPr>
            </w:pPr>
            <w:r>
              <w:t>0x0028</w:t>
            </w:r>
          </w:p>
        </w:tc>
      </w:tr>
    </w:tbl>
    <w:p w14:paraId="1A6A94AA">
      <w:pPr>
        <w:pStyle w:val="8"/>
        <w:rPr>
          <w:sz w:val="12"/>
        </w:rPr>
      </w:pPr>
    </w:p>
    <w:p w14:paraId="08B95070">
      <w:pPr>
        <w:spacing w:after="0"/>
        <w:rPr>
          <w:sz w:val="12"/>
        </w:rPr>
        <w:sectPr>
          <w:pgSz w:w="11910" w:h="16840"/>
          <w:pgMar w:top="920" w:right="1000" w:bottom="960" w:left="1020" w:header="562" w:footer="780" w:gutter="0"/>
          <w:cols w:space="720" w:num="1"/>
        </w:sectPr>
      </w:pPr>
    </w:p>
    <w:p w14:paraId="142C7BA3">
      <w:pPr>
        <w:pStyle w:val="8"/>
        <w:rPr>
          <w:sz w:val="14"/>
        </w:rPr>
      </w:pPr>
    </w:p>
    <w:p w14:paraId="2449220C">
      <w:pPr>
        <w:pStyle w:val="8"/>
        <w:rPr>
          <w:sz w:val="14"/>
        </w:rPr>
      </w:pPr>
    </w:p>
    <w:p w14:paraId="599D7149">
      <w:pPr>
        <w:pStyle w:val="8"/>
        <w:rPr>
          <w:sz w:val="14"/>
        </w:rPr>
      </w:pPr>
    </w:p>
    <w:p w14:paraId="38268CFF">
      <w:pPr>
        <w:pStyle w:val="8"/>
        <w:rPr>
          <w:sz w:val="14"/>
        </w:rPr>
      </w:pPr>
    </w:p>
    <w:p w14:paraId="03A46E7E">
      <w:pPr>
        <w:pStyle w:val="8"/>
        <w:rPr>
          <w:sz w:val="14"/>
        </w:rPr>
      </w:pPr>
    </w:p>
    <w:p w14:paraId="5E5AAFE1">
      <w:pPr>
        <w:pStyle w:val="8"/>
        <w:rPr>
          <w:sz w:val="14"/>
        </w:rPr>
      </w:pPr>
    </w:p>
    <w:p w14:paraId="634FE1AC">
      <w:pPr>
        <w:pStyle w:val="8"/>
        <w:rPr>
          <w:sz w:val="14"/>
        </w:rPr>
      </w:pPr>
    </w:p>
    <w:p w14:paraId="505EB750">
      <w:pPr>
        <w:pStyle w:val="8"/>
        <w:rPr>
          <w:sz w:val="14"/>
        </w:rPr>
      </w:pPr>
    </w:p>
    <w:p w14:paraId="1CB7FDEF">
      <w:pPr>
        <w:pStyle w:val="8"/>
        <w:rPr>
          <w:sz w:val="14"/>
        </w:rPr>
      </w:pPr>
    </w:p>
    <w:p w14:paraId="5EF717BD">
      <w:pPr>
        <w:pStyle w:val="8"/>
        <w:spacing w:before="9"/>
        <w:rPr>
          <w:sz w:val="11"/>
        </w:rPr>
      </w:pPr>
    </w:p>
    <w:p w14:paraId="7FB0AAF0">
      <w:pPr>
        <w:pStyle w:val="16"/>
        <w:spacing w:before="0" w:line="319" w:lineRule="auto"/>
        <w:ind w:left="100" w:right="0" w:firstLine="0"/>
        <w:jc w:val="left"/>
        <w:rPr>
          <w:i/>
          <w:sz w:val="12"/>
        </w:rPr>
      </w:pPr>
      <w:r>
        <w:t>458号。</w:t>
      </w:r>
      <w:r>
        <w:rPr>
          <w:spacing w:val="-1"/>
          <w:w w:val="90"/>
        </w:rPr>
        <w:t>IC_SS_SCL_LCNT</w:t>
      </w:r>
    </w:p>
    <w:p w14:paraId="1559A532">
      <w:pPr>
        <w:pStyle w:val="44"/>
        <w:spacing w:before="1"/>
        <w:ind w:left="100" w:right="0" w:firstLine="0"/>
        <w:jc w:val="left"/>
        <w:rPr>
          <w:i/>
          <w:sz w:val="12"/>
        </w:rPr>
      </w:pPr>
      <w:r>
        <w:t>寄存器</w:t>
      </w:r>
    </w:p>
    <w:p w14:paraId="6370C267">
      <w:pPr>
        <w:pStyle w:val="4"/>
        <w:spacing w:before="98"/>
      </w:pPr>
      <w:r>
        <w:rPr>
          <w:b w:val="0"/>
        </w:rPr>
        <w:br w:type="column"/>
      </w:r>
      <w:bookmarkStart w:id="120" w:name="_bookmark69"/>
      <w:bookmarkEnd w:id="120"/>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IC_SS_SCL_LCNT寄存器</w:t>
      </w:r>
    </w:p>
    <w:p w14:paraId="0F52990A">
      <w:pPr>
        <w:pStyle w:val="48"/>
        <w:spacing w:before="184"/>
        <w:ind w:left="100" w:right="0" w:firstLine="0"/>
        <w:jc w:val="left"/>
        <w:rPr>
          <w:sz w:val="16"/>
        </w:rPr>
      </w:pPr>
      <w:r>
        <w:rPr>
          <w:b/>
        </w:rPr>
        <w:t>偏移</w:t>
      </w:r>
      <w:r>
        <w:rPr>
          <w:rFonts w:hint="eastAsia" w:eastAsia="宋体"/>
          <w:lang w:eastAsia="zh-CN"/>
        </w:rPr>
        <w:t>:</w:t>
      </w:r>
      <w:r>
        <w:t>0x18</w:t>
      </w:r>
    </w:p>
    <w:p w14:paraId="6A11C8DC">
      <w:pPr>
        <w:pStyle w:val="8"/>
        <w:spacing w:before="8"/>
        <w:rPr>
          <w:sz w:val="15"/>
        </w:rPr>
      </w:pPr>
    </w:p>
    <w:p w14:paraId="3C393531">
      <w:pPr>
        <w:pStyle w:val="49"/>
      </w:pPr>
      <w:r>
        <w:t>描述</w:t>
      </w:r>
    </w:p>
    <w:p w14:paraId="55CC964D">
      <w:pPr>
        <w:pStyle w:val="24"/>
        <w:spacing w:before="122"/>
        <w:ind w:left="400"/>
      </w:pPr>
      <w:r>
        <w:t>标准速度I2C时钟SCL低计数寄存器</w:t>
      </w:r>
    </w:p>
    <w:p w14:paraId="058B5E6E">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4966A8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01D798B">
            <w:pPr>
              <w:pStyle w:val="45"/>
              <w:spacing w:before="70"/>
              <w:rPr>
                <w:b/>
                <w:sz w:val="14"/>
              </w:rPr>
            </w:pPr>
            <w:r>
              <w:t>比特</w:t>
            </w:r>
          </w:p>
        </w:tc>
        <w:tc>
          <w:tcPr>
            <w:tcW w:w="1414" w:type="dxa"/>
            <w:shd w:val="clear" w:color="auto" w:fill="C7C8CA"/>
          </w:tcPr>
          <w:p w14:paraId="083A4F56">
            <w:pPr>
              <w:pStyle w:val="45"/>
              <w:spacing w:before="70"/>
              <w:rPr>
                <w:b/>
                <w:sz w:val="14"/>
              </w:rPr>
            </w:pPr>
            <w:r>
              <w:t>名称</w:t>
            </w:r>
          </w:p>
        </w:tc>
        <w:tc>
          <w:tcPr>
            <w:tcW w:w="4243" w:type="dxa"/>
            <w:shd w:val="clear" w:color="auto" w:fill="C7C8CA"/>
          </w:tcPr>
          <w:p w14:paraId="15058EC1">
            <w:pPr>
              <w:pStyle w:val="45"/>
              <w:spacing w:before="70"/>
              <w:rPr>
                <w:b/>
                <w:sz w:val="14"/>
              </w:rPr>
            </w:pPr>
            <w:r>
              <w:t>描述</w:t>
            </w:r>
          </w:p>
        </w:tc>
        <w:tc>
          <w:tcPr>
            <w:tcW w:w="707" w:type="dxa"/>
            <w:shd w:val="clear" w:color="auto" w:fill="C7C8CA"/>
          </w:tcPr>
          <w:p w14:paraId="78B7C451">
            <w:pPr>
              <w:pStyle w:val="45"/>
              <w:spacing w:before="70"/>
              <w:rPr>
                <w:b/>
                <w:sz w:val="14"/>
              </w:rPr>
            </w:pPr>
            <w:r>
              <w:t>类型</w:t>
            </w:r>
          </w:p>
        </w:tc>
        <w:tc>
          <w:tcPr>
            <w:tcW w:w="1414" w:type="dxa"/>
            <w:shd w:val="clear" w:color="auto" w:fill="C7C8CA"/>
          </w:tcPr>
          <w:p w14:paraId="6989C5FB">
            <w:pPr>
              <w:pStyle w:val="45"/>
              <w:spacing w:before="70"/>
              <w:rPr>
                <w:b/>
                <w:sz w:val="14"/>
              </w:rPr>
            </w:pPr>
            <w:r>
              <w:t>复位</w:t>
            </w:r>
          </w:p>
        </w:tc>
      </w:tr>
      <w:tr w14:paraId="2C1F3C8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CCCCB5F">
            <w:pPr>
              <w:pStyle w:val="21"/>
              <w:rPr>
                <w:rFonts w:hint="eastAsia" w:eastAsia="宋体"/>
                <w:sz w:val="16"/>
                <w:lang w:eastAsia="zh-CN"/>
              </w:rPr>
            </w:pPr>
            <w:r>
              <w:rPr>
                <w:rFonts w:hint="eastAsia" w:eastAsia="宋体"/>
                <w:lang w:eastAsia="zh-CN"/>
              </w:rPr>
              <w:t>31:16</w:t>
            </w:r>
          </w:p>
        </w:tc>
        <w:tc>
          <w:tcPr>
            <w:tcW w:w="1414" w:type="dxa"/>
            <w:shd w:val="clear" w:color="auto" w:fill="DDDDDD"/>
          </w:tcPr>
          <w:p w14:paraId="261F712F">
            <w:pPr>
              <w:pStyle w:val="21"/>
              <w:rPr>
                <w:sz w:val="16"/>
              </w:rPr>
            </w:pPr>
            <w:r>
              <w:t>Reserved.</w:t>
            </w:r>
          </w:p>
        </w:tc>
        <w:tc>
          <w:tcPr>
            <w:tcW w:w="4243" w:type="dxa"/>
            <w:shd w:val="clear" w:color="auto" w:fill="DDDDDD"/>
          </w:tcPr>
          <w:p w14:paraId="1DDC1C00">
            <w:pPr>
              <w:pStyle w:val="50"/>
              <w:rPr>
                <w:sz w:val="16"/>
              </w:rPr>
            </w:pPr>
            <w:r>
              <w:t>-</w:t>
            </w:r>
          </w:p>
        </w:tc>
        <w:tc>
          <w:tcPr>
            <w:tcW w:w="707" w:type="dxa"/>
            <w:shd w:val="clear" w:color="auto" w:fill="DDDDDD"/>
          </w:tcPr>
          <w:p w14:paraId="63A8276E">
            <w:pPr>
              <w:pStyle w:val="50"/>
              <w:rPr>
                <w:sz w:val="16"/>
              </w:rPr>
            </w:pPr>
            <w:r>
              <w:t>-</w:t>
            </w:r>
          </w:p>
        </w:tc>
        <w:tc>
          <w:tcPr>
            <w:tcW w:w="1414" w:type="dxa"/>
            <w:shd w:val="clear" w:color="auto" w:fill="DDDDDD"/>
          </w:tcPr>
          <w:p w14:paraId="396954A1">
            <w:pPr>
              <w:pStyle w:val="50"/>
              <w:rPr>
                <w:sz w:val="16"/>
              </w:rPr>
            </w:pPr>
            <w:r>
              <w:t>-</w:t>
            </w:r>
          </w:p>
        </w:tc>
      </w:tr>
      <w:tr w14:paraId="3B8D44B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4331" w:hRule="atLeast"/>
        </w:trPr>
        <w:tc>
          <w:tcPr>
            <w:tcW w:w="707" w:type="dxa"/>
          </w:tcPr>
          <w:p w14:paraId="6A004F49">
            <w:pPr>
              <w:pStyle w:val="21"/>
              <w:rPr>
                <w:rFonts w:hint="eastAsia" w:eastAsia="宋体"/>
                <w:sz w:val="16"/>
                <w:lang w:eastAsia="zh-CN"/>
              </w:rPr>
            </w:pPr>
            <w:r>
              <w:rPr>
                <w:rFonts w:hint="eastAsia" w:eastAsia="宋体"/>
                <w:lang w:eastAsia="zh-CN"/>
              </w:rPr>
              <w:t>15:0</w:t>
            </w:r>
          </w:p>
        </w:tc>
        <w:tc>
          <w:tcPr>
            <w:tcW w:w="1414" w:type="dxa"/>
          </w:tcPr>
          <w:p w14:paraId="79AF5F96">
            <w:pPr>
              <w:pStyle w:val="30"/>
              <w:rPr>
                <w:sz w:val="16"/>
              </w:rPr>
            </w:pPr>
            <w:r>
              <w:t>IC_SS_SCL_LCNT</w:t>
            </w:r>
          </w:p>
        </w:tc>
        <w:tc>
          <w:tcPr>
            <w:tcW w:w="4243" w:type="dxa"/>
          </w:tcPr>
          <w:p w14:paraId="01D07D11">
            <w:pPr>
              <w:pStyle w:val="21"/>
              <w:spacing w:line="319" w:lineRule="auto"/>
              <w:ind w:right="47"/>
              <w:rPr>
                <w:sz w:val="16"/>
              </w:rPr>
            </w:pPr>
            <w:r>
              <w:t>此寄存器必须在任何I2C总线事务发生之前设置，以确保正确的I/O时序。此寄存器设置标准速度下的SCL时钟低电平周期计数有关更多信息，请参阅“IC_CLK频率配置”</w:t>
            </w:r>
          </w:p>
          <w:p w14:paraId="3F7ED6C4">
            <w:pPr>
              <w:pStyle w:val="13"/>
              <w:spacing w:before="8"/>
              <w:ind w:left="0"/>
              <w:rPr>
                <w:sz w:val="21"/>
              </w:rPr>
            </w:pPr>
          </w:p>
          <w:p w14:paraId="02FB6013">
            <w:pPr>
              <w:pStyle w:val="21"/>
              <w:spacing w:before="0" w:line="319" w:lineRule="auto"/>
              <w:ind w:right="124"/>
              <w:jc w:val="both"/>
              <w:rPr>
                <w:sz w:val="16"/>
              </w:rPr>
            </w:pPr>
            <w:r>
              <w:t>仅当I2C接口禁用（对应于IC_ENABLE[0]寄存器置0）时，才能写入该寄存器其他时间的写入没有任何效果。</w:t>
            </w:r>
          </w:p>
          <w:p w14:paraId="69971AAE">
            <w:pPr>
              <w:pStyle w:val="13"/>
              <w:spacing w:before="6"/>
              <w:ind w:left="0"/>
              <w:rPr>
                <w:sz w:val="21"/>
              </w:rPr>
            </w:pPr>
          </w:p>
          <w:p w14:paraId="6D1AA1B9">
            <w:pPr>
              <w:pStyle w:val="21"/>
              <w:spacing w:before="0" w:line="319" w:lineRule="auto"/>
              <w:ind w:right="47"/>
              <w:rPr>
                <w:sz w:val="16"/>
              </w:rPr>
            </w:pPr>
            <w:r>
              <w:t>最小有效值为8;硬件阻止写入小于此值的值，如果尝试写入，则会导致设置为对于APB_DATA_WIDTH = 8的设计，编程顺序对于确保DW_apb_i2c的正确操作非常重要必须先对低位字节进行编程，然后再对高位字节进行编程。</w:t>
            </w:r>
          </w:p>
        </w:tc>
        <w:tc>
          <w:tcPr>
            <w:tcW w:w="707" w:type="dxa"/>
          </w:tcPr>
          <w:p w14:paraId="16F120F3">
            <w:pPr>
              <w:pStyle w:val="30"/>
              <w:rPr>
                <w:sz w:val="16"/>
              </w:rPr>
            </w:pPr>
            <w:r>
              <w:t>RW</w:t>
            </w:r>
          </w:p>
        </w:tc>
        <w:tc>
          <w:tcPr>
            <w:tcW w:w="1414" w:type="dxa"/>
          </w:tcPr>
          <w:p w14:paraId="76226606">
            <w:pPr>
              <w:pStyle w:val="30"/>
              <w:rPr>
                <w:sz w:val="16"/>
              </w:rPr>
            </w:pPr>
            <w:r>
              <w:t>0x002f</w:t>
            </w:r>
          </w:p>
        </w:tc>
      </w:tr>
    </w:tbl>
    <w:p w14:paraId="5EA5EB6C">
      <w:pPr>
        <w:pStyle w:val="8"/>
        <w:spacing w:before="5"/>
        <w:rPr>
          <w:sz w:val="20"/>
        </w:rPr>
      </w:pPr>
    </w:p>
    <w:p w14:paraId="6A21B057">
      <w:pPr>
        <w:pStyle w:val="4"/>
      </w:pPr>
      <w:bookmarkStart w:id="121" w:name="_bookmark70"/>
      <w:bookmarkEnd w:id="121"/>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IC_FS_SCL_HCNT寄存器</w:t>
      </w:r>
    </w:p>
    <w:p w14:paraId="0440629F">
      <w:pPr>
        <w:pStyle w:val="48"/>
        <w:spacing w:before="184"/>
        <w:ind w:left="100" w:right="0" w:firstLine="0"/>
        <w:jc w:val="left"/>
        <w:rPr>
          <w:sz w:val="16"/>
        </w:rPr>
      </w:pPr>
      <w:r>
        <w:rPr>
          <w:b/>
        </w:rPr>
        <w:t>偏移</w:t>
      </w:r>
      <w:r>
        <w:rPr>
          <w:rFonts w:hint="eastAsia" w:eastAsia="宋体"/>
          <w:lang w:eastAsia="zh-CN"/>
        </w:rPr>
        <w:t>:</w:t>
      </w:r>
      <w:r>
        <w:t>0x1c</w:t>
      </w:r>
    </w:p>
    <w:p w14:paraId="14574A46">
      <w:pPr>
        <w:spacing w:after="0"/>
        <w:jc w:val="left"/>
        <w:rPr>
          <w:sz w:val="16"/>
        </w:rPr>
        <w:sectPr>
          <w:type w:val="continuous"/>
          <w:pgSz w:w="11910" w:h="16840"/>
          <w:pgMar w:top="920" w:right="1000" w:bottom="960" w:left="1020" w:header="720" w:footer="720" w:gutter="0"/>
          <w:cols w:equalWidth="0" w:num="2">
            <w:col w:w="940" w:space="240"/>
            <w:col w:w="8710"/>
          </w:cols>
        </w:sectPr>
      </w:pPr>
    </w:p>
    <w:p w14:paraId="3D22C521">
      <w:pPr>
        <w:pStyle w:val="8"/>
        <w:rPr>
          <w:sz w:val="20"/>
        </w:rPr>
      </w:pPr>
    </w:p>
    <w:p w14:paraId="2965CC9A">
      <w:pPr>
        <w:pStyle w:val="8"/>
        <w:rPr>
          <w:sz w:val="20"/>
        </w:rPr>
      </w:pPr>
    </w:p>
    <w:p w14:paraId="34AC591F">
      <w:pPr>
        <w:spacing w:after="0"/>
        <w:rPr>
          <w:sz w:val="20"/>
        </w:rPr>
        <w:sectPr>
          <w:pgSz w:w="11910" w:h="16840"/>
          <w:pgMar w:top="920" w:right="1000" w:bottom="960" w:left="1020" w:header="562" w:footer="780" w:gutter="0"/>
          <w:cols w:space="720" w:num="1"/>
        </w:sectPr>
      </w:pPr>
    </w:p>
    <w:p w14:paraId="003BE391">
      <w:pPr>
        <w:pStyle w:val="8"/>
        <w:rPr>
          <w:sz w:val="14"/>
        </w:rPr>
      </w:pPr>
    </w:p>
    <w:p w14:paraId="280877F3">
      <w:pPr>
        <w:pStyle w:val="8"/>
        <w:rPr>
          <w:sz w:val="14"/>
        </w:rPr>
      </w:pPr>
    </w:p>
    <w:p w14:paraId="2007C998">
      <w:pPr>
        <w:pStyle w:val="8"/>
        <w:rPr>
          <w:sz w:val="14"/>
        </w:rPr>
      </w:pPr>
    </w:p>
    <w:p w14:paraId="785DEA53">
      <w:pPr>
        <w:pStyle w:val="8"/>
        <w:rPr>
          <w:sz w:val="14"/>
        </w:rPr>
      </w:pPr>
    </w:p>
    <w:p w14:paraId="7F886BEE">
      <w:pPr>
        <w:pStyle w:val="8"/>
        <w:rPr>
          <w:sz w:val="14"/>
        </w:rPr>
      </w:pPr>
    </w:p>
    <w:p w14:paraId="1B616866">
      <w:pPr>
        <w:pStyle w:val="16"/>
        <w:spacing w:before="92" w:line="319" w:lineRule="auto"/>
        <w:ind w:left="100" w:right="35" w:firstLine="0"/>
        <w:jc w:val="left"/>
        <w:rPr>
          <w:i/>
          <w:sz w:val="12"/>
        </w:rPr>
      </w:pPr>
      <w:r>
        <w:t>459号。</w:t>
      </w:r>
      <w:r>
        <w:rPr>
          <w:spacing w:val="-1"/>
          <w:w w:val="90"/>
        </w:rPr>
        <w:t>IC_FS_SCL_HCNT</w:t>
      </w:r>
    </w:p>
    <w:p w14:paraId="15A8B90E">
      <w:pPr>
        <w:pStyle w:val="44"/>
        <w:spacing w:before="1"/>
        <w:ind w:left="100" w:right="0" w:firstLine="0"/>
        <w:jc w:val="left"/>
        <w:rPr>
          <w:i/>
          <w:sz w:val="12"/>
        </w:rPr>
      </w:pPr>
      <w:r>
        <w:t>寄存器</w:t>
      </w:r>
    </w:p>
    <w:p w14:paraId="70CA1F61">
      <w:pPr>
        <w:pStyle w:val="8"/>
        <w:rPr>
          <w:i/>
          <w:sz w:val="14"/>
        </w:rPr>
      </w:pPr>
    </w:p>
    <w:p w14:paraId="1CC66C06">
      <w:pPr>
        <w:pStyle w:val="8"/>
        <w:rPr>
          <w:i/>
          <w:sz w:val="14"/>
        </w:rPr>
      </w:pPr>
    </w:p>
    <w:p w14:paraId="167E6613">
      <w:pPr>
        <w:pStyle w:val="8"/>
        <w:rPr>
          <w:i/>
          <w:sz w:val="14"/>
        </w:rPr>
      </w:pPr>
    </w:p>
    <w:p w14:paraId="287A30B3">
      <w:pPr>
        <w:pStyle w:val="8"/>
        <w:rPr>
          <w:i/>
          <w:sz w:val="14"/>
        </w:rPr>
      </w:pPr>
    </w:p>
    <w:p w14:paraId="164A5363">
      <w:pPr>
        <w:pStyle w:val="8"/>
        <w:rPr>
          <w:i/>
          <w:sz w:val="14"/>
        </w:rPr>
      </w:pPr>
    </w:p>
    <w:p w14:paraId="332834AC">
      <w:pPr>
        <w:pStyle w:val="8"/>
        <w:rPr>
          <w:i/>
          <w:sz w:val="14"/>
        </w:rPr>
      </w:pPr>
    </w:p>
    <w:p w14:paraId="4F40C1F7">
      <w:pPr>
        <w:pStyle w:val="8"/>
        <w:rPr>
          <w:i/>
          <w:sz w:val="14"/>
        </w:rPr>
      </w:pPr>
    </w:p>
    <w:p w14:paraId="2E022EDC">
      <w:pPr>
        <w:pStyle w:val="8"/>
        <w:rPr>
          <w:i/>
          <w:sz w:val="14"/>
        </w:rPr>
      </w:pPr>
    </w:p>
    <w:p w14:paraId="6B9B6C0D">
      <w:pPr>
        <w:pStyle w:val="8"/>
        <w:rPr>
          <w:i/>
          <w:sz w:val="14"/>
        </w:rPr>
      </w:pPr>
    </w:p>
    <w:p w14:paraId="5E1ACC45">
      <w:pPr>
        <w:pStyle w:val="8"/>
        <w:rPr>
          <w:i/>
          <w:sz w:val="14"/>
        </w:rPr>
      </w:pPr>
    </w:p>
    <w:p w14:paraId="59304AB9">
      <w:pPr>
        <w:pStyle w:val="8"/>
        <w:rPr>
          <w:i/>
          <w:sz w:val="14"/>
        </w:rPr>
      </w:pPr>
    </w:p>
    <w:p w14:paraId="656EF5DB">
      <w:pPr>
        <w:pStyle w:val="8"/>
        <w:rPr>
          <w:i/>
          <w:sz w:val="14"/>
        </w:rPr>
      </w:pPr>
    </w:p>
    <w:p w14:paraId="1F2FF208">
      <w:pPr>
        <w:pStyle w:val="8"/>
        <w:rPr>
          <w:i/>
          <w:sz w:val="14"/>
        </w:rPr>
      </w:pPr>
    </w:p>
    <w:p w14:paraId="763FA363">
      <w:pPr>
        <w:pStyle w:val="8"/>
        <w:rPr>
          <w:i/>
          <w:sz w:val="14"/>
        </w:rPr>
      </w:pPr>
    </w:p>
    <w:p w14:paraId="295C5D9F">
      <w:pPr>
        <w:pStyle w:val="8"/>
        <w:rPr>
          <w:i/>
          <w:sz w:val="14"/>
        </w:rPr>
      </w:pPr>
    </w:p>
    <w:p w14:paraId="3B044365">
      <w:pPr>
        <w:pStyle w:val="8"/>
        <w:rPr>
          <w:i/>
          <w:sz w:val="14"/>
        </w:rPr>
      </w:pPr>
    </w:p>
    <w:p w14:paraId="544A64EF">
      <w:pPr>
        <w:pStyle w:val="8"/>
        <w:rPr>
          <w:i/>
          <w:sz w:val="14"/>
        </w:rPr>
      </w:pPr>
    </w:p>
    <w:p w14:paraId="478F90B1">
      <w:pPr>
        <w:pStyle w:val="8"/>
        <w:rPr>
          <w:i/>
          <w:sz w:val="14"/>
        </w:rPr>
      </w:pPr>
    </w:p>
    <w:p w14:paraId="37134046">
      <w:pPr>
        <w:pStyle w:val="8"/>
        <w:rPr>
          <w:i/>
          <w:sz w:val="14"/>
        </w:rPr>
      </w:pPr>
    </w:p>
    <w:p w14:paraId="79DED6B8">
      <w:pPr>
        <w:pStyle w:val="8"/>
        <w:rPr>
          <w:i/>
          <w:sz w:val="14"/>
        </w:rPr>
      </w:pPr>
    </w:p>
    <w:p w14:paraId="72059412">
      <w:pPr>
        <w:pStyle w:val="8"/>
        <w:rPr>
          <w:i/>
          <w:sz w:val="14"/>
        </w:rPr>
      </w:pPr>
    </w:p>
    <w:p w14:paraId="0F135E79">
      <w:pPr>
        <w:pStyle w:val="8"/>
        <w:rPr>
          <w:i/>
          <w:sz w:val="14"/>
        </w:rPr>
      </w:pPr>
    </w:p>
    <w:p w14:paraId="2895DAAA">
      <w:pPr>
        <w:pStyle w:val="8"/>
        <w:rPr>
          <w:i/>
          <w:sz w:val="14"/>
        </w:rPr>
      </w:pPr>
    </w:p>
    <w:p w14:paraId="1D9CDABD">
      <w:pPr>
        <w:pStyle w:val="8"/>
        <w:rPr>
          <w:i/>
          <w:sz w:val="14"/>
        </w:rPr>
      </w:pPr>
    </w:p>
    <w:p w14:paraId="10A5C26B">
      <w:pPr>
        <w:pStyle w:val="8"/>
        <w:rPr>
          <w:i/>
          <w:sz w:val="14"/>
        </w:rPr>
      </w:pPr>
    </w:p>
    <w:p w14:paraId="6751E78A">
      <w:pPr>
        <w:pStyle w:val="8"/>
        <w:rPr>
          <w:i/>
          <w:sz w:val="14"/>
        </w:rPr>
      </w:pPr>
    </w:p>
    <w:p w14:paraId="250AD188">
      <w:pPr>
        <w:pStyle w:val="8"/>
        <w:rPr>
          <w:i/>
          <w:sz w:val="14"/>
        </w:rPr>
      </w:pPr>
    </w:p>
    <w:p w14:paraId="1C30F8C6">
      <w:pPr>
        <w:pStyle w:val="8"/>
        <w:rPr>
          <w:i/>
          <w:sz w:val="14"/>
        </w:rPr>
      </w:pPr>
    </w:p>
    <w:p w14:paraId="5FDE8727">
      <w:pPr>
        <w:pStyle w:val="8"/>
        <w:rPr>
          <w:i/>
          <w:sz w:val="14"/>
        </w:rPr>
      </w:pPr>
    </w:p>
    <w:p w14:paraId="63A73819">
      <w:pPr>
        <w:pStyle w:val="8"/>
        <w:rPr>
          <w:i/>
          <w:sz w:val="14"/>
        </w:rPr>
      </w:pPr>
    </w:p>
    <w:p w14:paraId="7681B60C">
      <w:pPr>
        <w:pStyle w:val="8"/>
        <w:rPr>
          <w:i/>
          <w:sz w:val="14"/>
        </w:rPr>
      </w:pPr>
    </w:p>
    <w:p w14:paraId="163E26A6">
      <w:pPr>
        <w:pStyle w:val="8"/>
        <w:rPr>
          <w:i/>
          <w:sz w:val="14"/>
        </w:rPr>
      </w:pPr>
    </w:p>
    <w:p w14:paraId="31E48DFA">
      <w:pPr>
        <w:pStyle w:val="8"/>
        <w:rPr>
          <w:i/>
          <w:sz w:val="14"/>
        </w:rPr>
      </w:pPr>
    </w:p>
    <w:p w14:paraId="32AE1EA7">
      <w:pPr>
        <w:pStyle w:val="8"/>
        <w:rPr>
          <w:i/>
          <w:sz w:val="14"/>
        </w:rPr>
      </w:pPr>
    </w:p>
    <w:p w14:paraId="795EC251">
      <w:pPr>
        <w:pStyle w:val="8"/>
        <w:rPr>
          <w:i/>
          <w:sz w:val="14"/>
        </w:rPr>
      </w:pPr>
    </w:p>
    <w:p w14:paraId="5F33F235">
      <w:pPr>
        <w:pStyle w:val="8"/>
        <w:rPr>
          <w:i/>
          <w:sz w:val="14"/>
        </w:rPr>
      </w:pPr>
    </w:p>
    <w:p w14:paraId="400A8C6C">
      <w:pPr>
        <w:pStyle w:val="8"/>
        <w:rPr>
          <w:i/>
          <w:sz w:val="14"/>
        </w:rPr>
      </w:pPr>
    </w:p>
    <w:p w14:paraId="2E60CEE0">
      <w:pPr>
        <w:pStyle w:val="8"/>
        <w:rPr>
          <w:i/>
          <w:sz w:val="14"/>
        </w:rPr>
      </w:pPr>
    </w:p>
    <w:p w14:paraId="4C13D15B">
      <w:pPr>
        <w:pStyle w:val="8"/>
        <w:rPr>
          <w:i/>
          <w:sz w:val="14"/>
        </w:rPr>
      </w:pPr>
    </w:p>
    <w:p w14:paraId="59CAF5C7">
      <w:pPr>
        <w:pStyle w:val="8"/>
        <w:rPr>
          <w:i/>
          <w:sz w:val="14"/>
        </w:rPr>
      </w:pPr>
    </w:p>
    <w:p w14:paraId="261D9BC0">
      <w:pPr>
        <w:pStyle w:val="8"/>
        <w:rPr>
          <w:i/>
          <w:sz w:val="14"/>
        </w:rPr>
      </w:pPr>
    </w:p>
    <w:p w14:paraId="69AB3541">
      <w:pPr>
        <w:pStyle w:val="16"/>
        <w:spacing w:before="111" w:line="319" w:lineRule="auto"/>
        <w:ind w:left="100" w:right="51" w:firstLine="0"/>
        <w:jc w:val="left"/>
        <w:rPr>
          <w:i/>
          <w:sz w:val="12"/>
        </w:rPr>
      </w:pPr>
      <w:r>
        <w:t>460号。</w:t>
      </w:r>
      <w:r>
        <w:rPr>
          <w:spacing w:val="-1"/>
          <w:w w:val="90"/>
        </w:rPr>
        <w:t>IC_FS_SCL_LCNT</w:t>
      </w:r>
    </w:p>
    <w:p w14:paraId="1234FD94">
      <w:pPr>
        <w:pStyle w:val="44"/>
        <w:spacing w:before="1"/>
        <w:ind w:left="100" w:right="0" w:firstLine="0"/>
        <w:jc w:val="left"/>
        <w:rPr>
          <w:i/>
          <w:sz w:val="12"/>
        </w:rPr>
      </w:pPr>
      <w:r>
        <w:t>寄存器</w:t>
      </w:r>
    </w:p>
    <w:p w14:paraId="00A7C145">
      <w:pPr>
        <w:pStyle w:val="8"/>
        <w:spacing w:before="1"/>
        <w:rPr>
          <w:i/>
          <w:sz w:val="20"/>
        </w:rPr>
      </w:pPr>
      <w:r>
        <w:br w:type="column"/>
      </w:r>
    </w:p>
    <w:p w14:paraId="7ED8DA22">
      <w:pPr>
        <w:pStyle w:val="49"/>
      </w:pPr>
      <w:r>
        <w:t>描述</w:t>
      </w:r>
    </w:p>
    <w:p w14:paraId="4E4E1D04">
      <w:pPr>
        <w:pStyle w:val="24"/>
        <w:spacing w:before="122"/>
        <w:ind w:left="400"/>
      </w:pPr>
      <w:r>
        <w:t>快速模式或快速模式加I2C时钟SCL高计数寄存器</w:t>
      </w:r>
    </w:p>
    <w:p w14:paraId="6F18E4C3">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C910E2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A701675">
            <w:pPr>
              <w:pStyle w:val="45"/>
              <w:spacing w:before="70"/>
              <w:rPr>
                <w:b/>
                <w:sz w:val="14"/>
              </w:rPr>
            </w:pPr>
            <w:r>
              <w:t>比特</w:t>
            </w:r>
          </w:p>
        </w:tc>
        <w:tc>
          <w:tcPr>
            <w:tcW w:w="1414" w:type="dxa"/>
            <w:shd w:val="clear" w:color="auto" w:fill="C7C8CA"/>
          </w:tcPr>
          <w:p w14:paraId="3BCA0D8E">
            <w:pPr>
              <w:pStyle w:val="45"/>
              <w:spacing w:before="70"/>
              <w:rPr>
                <w:b/>
                <w:sz w:val="14"/>
              </w:rPr>
            </w:pPr>
            <w:r>
              <w:t>名称</w:t>
            </w:r>
          </w:p>
        </w:tc>
        <w:tc>
          <w:tcPr>
            <w:tcW w:w="4243" w:type="dxa"/>
            <w:shd w:val="clear" w:color="auto" w:fill="C7C8CA"/>
          </w:tcPr>
          <w:p w14:paraId="7DE1B150">
            <w:pPr>
              <w:pStyle w:val="45"/>
              <w:spacing w:before="70"/>
              <w:rPr>
                <w:b/>
                <w:sz w:val="14"/>
              </w:rPr>
            </w:pPr>
            <w:r>
              <w:t>描述</w:t>
            </w:r>
          </w:p>
        </w:tc>
        <w:tc>
          <w:tcPr>
            <w:tcW w:w="707" w:type="dxa"/>
            <w:shd w:val="clear" w:color="auto" w:fill="C7C8CA"/>
          </w:tcPr>
          <w:p w14:paraId="2DB37AD4">
            <w:pPr>
              <w:pStyle w:val="45"/>
              <w:spacing w:before="70"/>
              <w:rPr>
                <w:b/>
                <w:sz w:val="14"/>
              </w:rPr>
            </w:pPr>
            <w:r>
              <w:t>类型</w:t>
            </w:r>
          </w:p>
        </w:tc>
        <w:tc>
          <w:tcPr>
            <w:tcW w:w="1414" w:type="dxa"/>
            <w:shd w:val="clear" w:color="auto" w:fill="C7C8CA"/>
          </w:tcPr>
          <w:p w14:paraId="489AE488">
            <w:pPr>
              <w:pStyle w:val="45"/>
              <w:spacing w:before="70"/>
              <w:rPr>
                <w:b/>
                <w:sz w:val="14"/>
              </w:rPr>
            </w:pPr>
            <w:r>
              <w:t>复位</w:t>
            </w:r>
          </w:p>
        </w:tc>
      </w:tr>
      <w:tr w14:paraId="7EC735A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9D834E0">
            <w:pPr>
              <w:pStyle w:val="21"/>
              <w:rPr>
                <w:rFonts w:hint="eastAsia" w:eastAsia="宋体"/>
                <w:sz w:val="16"/>
                <w:lang w:eastAsia="zh-CN"/>
              </w:rPr>
            </w:pPr>
            <w:r>
              <w:rPr>
                <w:rFonts w:hint="eastAsia" w:eastAsia="宋体"/>
                <w:lang w:eastAsia="zh-CN"/>
              </w:rPr>
              <w:t>31:16</w:t>
            </w:r>
          </w:p>
        </w:tc>
        <w:tc>
          <w:tcPr>
            <w:tcW w:w="1414" w:type="dxa"/>
            <w:shd w:val="clear" w:color="auto" w:fill="DDDDDD"/>
          </w:tcPr>
          <w:p w14:paraId="1F2B6054">
            <w:pPr>
              <w:pStyle w:val="21"/>
              <w:rPr>
                <w:sz w:val="16"/>
              </w:rPr>
            </w:pPr>
            <w:r>
              <w:t>Reserved.</w:t>
            </w:r>
          </w:p>
        </w:tc>
        <w:tc>
          <w:tcPr>
            <w:tcW w:w="4243" w:type="dxa"/>
            <w:shd w:val="clear" w:color="auto" w:fill="DDDDDD"/>
          </w:tcPr>
          <w:p w14:paraId="0690C4EC">
            <w:pPr>
              <w:pStyle w:val="50"/>
              <w:rPr>
                <w:sz w:val="16"/>
              </w:rPr>
            </w:pPr>
            <w:r>
              <w:t>-</w:t>
            </w:r>
          </w:p>
        </w:tc>
        <w:tc>
          <w:tcPr>
            <w:tcW w:w="707" w:type="dxa"/>
            <w:shd w:val="clear" w:color="auto" w:fill="DDDDDD"/>
          </w:tcPr>
          <w:p w14:paraId="7C61292E">
            <w:pPr>
              <w:pStyle w:val="50"/>
              <w:rPr>
                <w:sz w:val="16"/>
              </w:rPr>
            </w:pPr>
            <w:r>
              <w:t>-</w:t>
            </w:r>
          </w:p>
        </w:tc>
        <w:tc>
          <w:tcPr>
            <w:tcW w:w="1414" w:type="dxa"/>
            <w:shd w:val="clear" w:color="auto" w:fill="DDDDDD"/>
          </w:tcPr>
          <w:p w14:paraId="61F42D22">
            <w:pPr>
              <w:pStyle w:val="50"/>
              <w:rPr>
                <w:sz w:val="16"/>
              </w:rPr>
            </w:pPr>
            <w:r>
              <w:t>-</w:t>
            </w:r>
          </w:p>
        </w:tc>
      </w:tr>
      <w:tr w14:paraId="4E4490B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4826" w:hRule="atLeast"/>
        </w:trPr>
        <w:tc>
          <w:tcPr>
            <w:tcW w:w="707" w:type="dxa"/>
          </w:tcPr>
          <w:p w14:paraId="75EBDFED">
            <w:pPr>
              <w:pStyle w:val="21"/>
              <w:rPr>
                <w:rFonts w:hint="eastAsia" w:eastAsia="宋体"/>
                <w:sz w:val="16"/>
                <w:lang w:eastAsia="zh-CN"/>
              </w:rPr>
            </w:pPr>
            <w:r>
              <w:rPr>
                <w:rFonts w:hint="eastAsia" w:eastAsia="宋体"/>
                <w:lang w:eastAsia="zh-CN"/>
              </w:rPr>
              <w:t>15:0</w:t>
            </w:r>
          </w:p>
        </w:tc>
        <w:tc>
          <w:tcPr>
            <w:tcW w:w="1414" w:type="dxa"/>
          </w:tcPr>
          <w:p w14:paraId="65CFFB14">
            <w:pPr>
              <w:pStyle w:val="30"/>
              <w:rPr>
                <w:sz w:val="16"/>
              </w:rPr>
            </w:pPr>
            <w:r>
              <w:t>IC_FS_SCL_HCNT</w:t>
            </w:r>
          </w:p>
        </w:tc>
        <w:tc>
          <w:tcPr>
            <w:tcW w:w="4243" w:type="dxa"/>
          </w:tcPr>
          <w:p w14:paraId="3AFBEE16">
            <w:pPr>
              <w:pStyle w:val="21"/>
              <w:spacing w:line="319" w:lineRule="auto"/>
              <w:ind w:right="70"/>
              <w:rPr>
                <w:sz w:val="16"/>
              </w:rPr>
            </w:pPr>
            <w:r>
              <w:t>此寄存器必须在任何I2C总线事务发生之前设置，以确保正确的I/O时序。此寄存器设置快速模式或快速模式+的SCL时钟高电平周期计数它在高速模式下用于发送主机代码和启动字节或通用呼叫。有关更多信息，请参阅“IC_CLK频率校准”。</w:t>
            </w:r>
          </w:p>
          <w:p w14:paraId="04085B65">
            <w:pPr>
              <w:pStyle w:val="13"/>
              <w:spacing w:before="9"/>
              <w:ind w:left="0"/>
              <w:rPr>
                <w:sz w:val="21"/>
              </w:rPr>
            </w:pPr>
          </w:p>
          <w:p w14:paraId="30A828B4">
            <w:pPr>
              <w:pStyle w:val="21"/>
              <w:spacing w:before="0" w:line="319" w:lineRule="auto"/>
              <w:ind w:right="106"/>
              <w:rPr>
                <w:sz w:val="16"/>
              </w:rPr>
            </w:pPr>
            <w:r>
              <w:t>如果IC_MAX_SPEED_MODE = standard，则该寄存器消失并变为只读，仅当I2C接口禁用时（对应于IC_ENABLE[0]寄存器置0），才能写入其他时间的写入没有任何效果。</w:t>
            </w:r>
          </w:p>
          <w:p w14:paraId="088C51CD">
            <w:pPr>
              <w:pStyle w:val="13"/>
              <w:spacing w:before="7"/>
              <w:ind w:left="0"/>
              <w:rPr>
                <w:sz w:val="21"/>
              </w:rPr>
            </w:pPr>
          </w:p>
          <w:p w14:paraId="458A8101">
            <w:pPr>
              <w:pStyle w:val="21"/>
              <w:spacing w:before="1" w:line="319" w:lineRule="auto"/>
              <w:ind w:right="47"/>
              <w:rPr>
                <w:sz w:val="16"/>
              </w:rPr>
            </w:pPr>
            <w:r>
              <w:t>最小有效值为6;硬件阻止写入小于此值的值，如果尝试，则会导致设置为6。对于APB_DATA_WIDTH == 8的设计，编程顺序对于确保DW_apb_i2c的正确操作非常重要必须首先对低位字节进行编程。然后对高位字节进行编程。</w:t>
            </w:r>
          </w:p>
        </w:tc>
        <w:tc>
          <w:tcPr>
            <w:tcW w:w="707" w:type="dxa"/>
          </w:tcPr>
          <w:p w14:paraId="09862C9B">
            <w:pPr>
              <w:pStyle w:val="30"/>
              <w:rPr>
                <w:sz w:val="16"/>
              </w:rPr>
            </w:pPr>
            <w:r>
              <w:t>RW</w:t>
            </w:r>
          </w:p>
        </w:tc>
        <w:tc>
          <w:tcPr>
            <w:tcW w:w="1414" w:type="dxa"/>
          </w:tcPr>
          <w:p w14:paraId="48E2AEC7">
            <w:pPr>
              <w:pStyle w:val="30"/>
              <w:rPr>
                <w:sz w:val="16"/>
              </w:rPr>
            </w:pPr>
            <w:r>
              <w:t>0x0006</w:t>
            </w:r>
          </w:p>
        </w:tc>
      </w:tr>
    </w:tbl>
    <w:p w14:paraId="039E218A">
      <w:pPr>
        <w:pStyle w:val="8"/>
        <w:spacing w:before="5"/>
        <w:rPr>
          <w:sz w:val="20"/>
        </w:rPr>
      </w:pPr>
    </w:p>
    <w:p w14:paraId="09C5A49B">
      <w:pPr>
        <w:pStyle w:val="4"/>
      </w:pPr>
      <w:bookmarkStart w:id="122" w:name="_bookmark71"/>
      <w:bookmarkEnd w:id="122"/>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IC_FS_SCL_LCNT寄存器</w:t>
      </w:r>
    </w:p>
    <w:p w14:paraId="2725A3D5">
      <w:pPr>
        <w:pStyle w:val="48"/>
        <w:spacing w:before="184"/>
        <w:ind w:left="100" w:right="0" w:firstLine="0"/>
        <w:jc w:val="left"/>
        <w:rPr>
          <w:sz w:val="16"/>
        </w:rPr>
      </w:pPr>
      <w:r>
        <w:rPr>
          <w:b/>
        </w:rPr>
        <w:t>偏移</w:t>
      </w:r>
      <w:r>
        <w:rPr>
          <w:rFonts w:hint="eastAsia" w:eastAsia="宋体"/>
          <w:lang w:eastAsia="zh-CN"/>
        </w:rPr>
        <w:t>:</w:t>
      </w:r>
      <w:r>
        <w:t>0x20</w:t>
      </w:r>
    </w:p>
    <w:p w14:paraId="51E13AA6">
      <w:pPr>
        <w:pStyle w:val="8"/>
        <w:spacing w:before="8"/>
        <w:rPr>
          <w:sz w:val="15"/>
        </w:rPr>
      </w:pPr>
    </w:p>
    <w:p w14:paraId="57D15414">
      <w:pPr>
        <w:pStyle w:val="49"/>
      </w:pPr>
      <w:r>
        <w:t>描述</w:t>
      </w:r>
    </w:p>
    <w:p w14:paraId="6C9AFADD">
      <w:pPr>
        <w:pStyle w:val="8"/>
        <w:spacing w:before="122"/>
        <w:ind w:left="400"/>
      </w:pPr>
      <w:r>
        <w:pict>
          <v:shape id="_x0000_s1896" o:spid="_x0000_s1896" o:spt="202" type="#_x0000_t202" style="position:absolute;left:0pt;margin-left:114.75pt;margin-top:23.35pt;height:36.5pt;width:425.05pt;mso-position-horizontal-relative:page;z-index:251689984;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FFF4A1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E757873">
                        <w:pPr>
                          <w:pStyle w:val="45"/>
                          <w:spacing w:before="70"/>
                          <w:rPr>
                            <w:b/>
                            <w:sz w:val="14"/>
                          </w:rPr>
                        </w:pPr>
                        <w:r>
                          <w:t>比特</w:t>
                        </w:r>
                      </w:p>
                    </w:tc>
                    <w:tc>
                      <w:tcPr>
                        <w:tcW w:w="1414" w:type="dxa"/>
                        <w:shd w:val="clear" w:color="auto" w:fill="C7C8CA"/>
                      </w:tcPr>
                      <w:p w14:paraId="56917252">
                        <w:pPr>
                          <w:pStyle w:val="45"/>
                          <w:spacing w:before="70"/>
                          <w:rPr>
                            <w:b/>
                            <w:sz w:val="14"/>
                          </w:rPr>
                        </w:pPr>
                        <w:r>
                          <w:t>名称</w:t>
                        </w:r>
                      </w:p>
                    </w:tc>
                    <w:tc>
                      <w:tcPr>
                        <w:tcW w:w="4243" w:type="dxa"/>
                        <w:shd w:val="clear" w:color="auto" w:fill="C7C8CA"/>
                      </w:tcPr>
                      <w:p w14:paraId="1E0B452A">
                        <w:pPr>
                          <w:pStyle w:val="45"/>
                          <w:spacing w:before="70"/>
                          <w:rPr>
                            <w:b/>
                            <w:sz w:val="14"/>
                          </w:rPr>
                        </w:pPr>
                        <w:r>
                          <w:t>描述</w:t>
                        </w:r>
                      </w:p>
                    </w:tc>
                    <w:tc>
                      <w:tcPr>
                        <w:tcW w:w="707" w:type="dxa"/>
                        <w:shd w:val="clear" w:color="auto" w:fill="C7C8CA"/>
                      </w:tcPr>
                      <w:p w14:paraId="3F08134B">
                        <w:pPr>
                          <w:pStyle w:val="45"/>
                          <w:spacing w:before="70"/>
                          <w:rPr>
                            <w:b/>
                            <w:sz w:val="14"/>
                          </w:rPr>
                        </w:pPr>
                        <w:r>
                          <w:t>类型</w:t>
                        </w:r>
                      </w:p>
                    </w:tc>
                    <w:tc>
                      <w:tcPr>
                        <w:tcW w:w="1414" w:type="dxa"/>
                        <w:shd w:val="clear" w:color="auto" w:fill="C7C8CA"/>
                      </w:tcPr>
                      <w:p w14:paraId="1D96490A">
                        <w:pPr>
                          <w:pStyle w:val="45"/>
                          <w:spacing w:before="70"/>
                          <w:rPr>
                            <w:b/>
                            <w:sz w:val="14"/>
                          </w:rPr>
                        </w:pPr>
                        <w:r>
                          <w:t>复位</w:t>
                        </w:r>
                      </w:p>
                    </w:tc>
                  </w:tr>
                  <w:tr w14:paraId="41FF687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6A2069A">
                        <w:pPr>
                          <w:pStyle w:val="21"/>
                          <w:rPr>
                            <w:rFonts w:hint="eastAsia" w:eastAsia="宋体"/>
                            <w:sz w:val="16"/>
                            <w:lang w:eastAsia="zh-CN"/>
                          </w:rPr>
                        </w:pPr>
                        <w:r>
                          <w:rPr>
                            <w:rFonts w:hint="eastAsia" w:eastAsia="宋体"/>
                            <w:lang w:eastAsia="zh-CN"/>
                          </w:rPr>
                          <w:t>31:16</w:t>
                        </w:r>
                      </w:p>
                    </w:tc>
                    <w:tc>
                      <w:tcPr>
                        <w:tcW w:w="1414" w:type="dxa"/>
                        <w:shd w:val="clear" w:color="auto" w:fill="DDDDDD"/>
                      </w:tcPr>
                      <w:p w14:paraId="239F9A7B">
                        <w:pPr>
                          <w:pStyle w:val="21"/>
                          <w:rPr>
                            <w:sz w:val="16"/>
                          </w:rPr>
                        </w:pPr>
                        <w:r>
                          <w:t>Reserved.</w:t>
                        </w:r>
                      </w:p>
                    </w:tc>
                    <w:tc>
                      <w:tcPr>
                        <w:tcW w:w="4243" w:type="dxa"/>
                        <w:shd w:val="clear" w:color="auto" w:fill="DDDDDD"/>
                      </w:tcPr>
                      <w:p w14:paraId="5927BF11">
                        <w:pPr>
                          <w:pStyle w:val="50"/>
                          <w:rPr>
                            <w:sz w:val="16"/>
                          </w:rPr>
                        </w:pPr>
                        <w:r>
                          <w:t>-</w:t>
                        </w:r>
                      </w:p>
                    </w:tc>
                    <w:tc>
                      <w:tcPr>
                        <w:tcW w:w="707" w:type="dxa"/>
                        <w:shd w:val="clear" w:color="auto" w:fill="DDDDDD"/>
                      </w:tcPr>
                      <w:p w14:paraId="0A037F44">
                        <w:pPr>
                          <w:pStyle w:val="50"/>
                          <w:rPr>
                            <w:sz w:val="16"/>
                          </w:rPr>
                        </w:pPr>
                        <w:r>
                          <w:t>-</w:t>
                        </w:r>
                      </w:p>
                    </w:tc>
                    <w:tc>
                      <w:tcPr>
                        <w:tcW w:w="1414" w:type="dxa"/>
                        <w:shd w:val="clear" w:color="auto" w:fill="DDDDDD"/>
                      </w:tcPr>
                      <w:p w14:paraId="78674CCD">
                        <w:pPr>
                          <w:pStyle w:val="50"/>
                          <w:rPr>
                            <w:sz w:val="16"/>
                          </w:rPr>
                        </w:pPr>
                        <w:r>
                          <w:t>-</w:t>
                        </w:r>
                      </w:p>
                    </w:tc>
                  </w:tr>
                </w:tbl>
                <w:p w14:paraId="1F054981">
                  <w:pPr>
                    <w:pStyle w:val="8"/>
                  </w:pPr>
                </w:p>
              </w:txbxContent>
            </v:textbox>
          </v:shape>
        </w:pict>
      </w:r>
      <w:r>
        <w:rPr>
          <w:color w:val="333333"/>
        </w:rPr>
        <w:t>快速模式或快速模式加I2C时钟SCL低计数寄存器</w:t>
      </w:r>
    </w:p>
    <w:p w14:paraId="1B26E41F">
      <w:pPr>
        <w:spacing w:after="0"/>
        <w:sectPr>
          <w:type w:val="continuous"/>
          <w:pgSz w:w="11910" w:h="16840"/>
          <w:pgMar w:top="920" w:right="1000" w:bottom="960" w:left="1020" w:header="720" w:footer="720" w:gutter="0"/>
          <w:cols w:equalWidth="0" w:num="2">
            <w:col w:w="953" w:space="227"/>
            <w:col w:w="8710"/>
          </w:cols>
        </w:sectPr>
      </w:pPr>
    </w:p>
    <w:p w14:paraId="540B1D00">
      <w:pPr>
        <w:pStyle w:val="8"/>
        <w:rPr>
          <w:sz w:val="20"/>
        </w:rPr>
      </w:pPr>
    </w:p>
    <w:p w14:paraId="2D2F48D9">
      <w:pPr>
        <w:pStyle w:val="8"/>
        <w:rPr>
          <w:sz w:val="20"/>
        </w:rPr>
      </w:pPr>
    </w:p>
    <w:p w14:paraId="447EFEB4">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707274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27DC648">
            <w:pPr>
              <w:pStyle w:val="45"/>
              <w:spacing w:before="70"/>
              <w:rPr>
                <w:b/>
                <w:sz w:val="14"/>
              </w:rPr>
            </w:pPr>
            <w:r>
              <w:t>比特</w:t>
            </w:r>
          </w:p>
        </w:tc>
        <w:tc>
          <w:tcPr>
            <w:tcW w:w="1414" w:type="dxa"/>
            <w:shd w:val="clear" w:color="auto" w:fill="C7C8CA"/>
          </w:tcPr>
          <w:p w14:paraId="1B2856B1">
            <w:pPr>
              <w:pStyle w:val="45"/>
              <w:spacing w:before="70"/>
              <w:rPr>
                <w:b/>
                <w:sz w:val="14"/>
              </w:rPr>
            </w:pPr>
            <w:r>
              <w:t>名称</w:t>
            </w:r>
          </w:p>
        </w:tc>
        <w:tc>
          <w:tcPr>
            <w:tcW w:w="4243" w:type="dxa"/>
            <w:shd w:val="clear" w:color="auto" w:fill="C7C8CA"/>
          </w:tcPr>
          <w:p w14:paraId="60A907CD">
            <w:pPr>
              <w:pStyle w:val="45"/>
              <w:spacing w:before="70"/>
              <w:rPr>
                <w:b/>
                <w:sz w:val="14"/>
              </w:rPr>
            </w:pPr>
            <w:r>
              <w:t>描述</w:t>
            </w:r>
          </w:p>
        </w:tc>
        <w:tc>
          <w:tcPr>
            <w:tcW w:w="707" w:type="dxa"/>
            <w:shd w:val="clear" w:color="auto" w:fill="C7C8CA"/>
          </w:tcPr>
          <w:p w14:paraId="35C2DD65">
            <w:pPr>
              <w:pStyle w:val="45"/>
              <w:spacing w:before="70"/>
              <w:rPr>
                <w:b/>
                <w:sz w:val="14"/>
              </w:rPr>
            </w:pPr>
            <w:r>
              <w:t>类型</w:t>
            </w:r>
          </w:p>
        </w:tc>
        <w:tc>
          <w:tcPr>
            <w:tcW w:w="1414" w:type="dxa"/>
            <w:shd w:val="clear" w:color="auto" w:fill="C7C8CA"/>
          </w:tcPr>
          <w:p w14:paraId="137B5564">
            <w:pPr>
              <w:pStyle w:val="45"/>
              <w:spacing w:before="70"/>
              <w:rPr>
                <w:b/>
                <w:sz w:val="14"/>
              </w:rPr>
            </w:pPr>
            <w:r>
              <w:t>复位</w:t>
            </w:r>
          </w:p>
        </w:tc>
      </w:tr>
      <w:tr w14:paraId="5849BC8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5570" w:hRule="atLeast"/>
        </w:trPr>
        <w:tc>
          <w:tcPr>
            <w:tcW w:w="707" w:type="dxa"/>
          </w:tcPr>
          <w:p w14:paraId="2432D5EF">
            <w:pPr>
              <w:pStyle w:val="21"/>
              <w:rPr>
                <w:rFonts w:hint="eastAsia" w:eastAsia="宋体"/>
                <w:sz w:val="16"/>
                <w:lang w:eastAsia="zh-CN"/>
              </w:rPr>
            </w:pPr>
            <w:r>
              <w:rPr>
                <w:rFonts w:hint="eastAsia" w:eastAsia="宋体"/>
                <w:lang w:eastAsia="zh-CN"/>
              </w:rPr>
              <w:t>15:0</w:t>
            </w:r>
          </w:p>
        </w:tc>
        <w:tc>
          <w:tcPr>
            <w:tcW w:w="1414" w:type="dxa"/>
          </w:tcPr>
          <w:p w14:paraId="29EFD0EC">
            <w:pPr>
              <w:pStyle w:val="30"/>
              <w:rPr>
                <w:sz w:val="16"/>
              </w:rPr>
            </w:pPr>
            <w:r>
              <w:t>IC_FS_SCL_LCNT</w:t>
            </w:r>
          </w:p>
        </w:tc>
        <w:tc>
          <w:tcPr>
            <w:tcW w:w="4243" w:type="dxa"/>
          </w:tcPr>
          <w:p w14:paraId="3CDC198A">
            <w:pPr>
              <w:pStyle w:val="21"/>
              <w:spacing w:line="319" w:lineRule="auto"/>
              <w:ind w:right="70"/>
              <w:rPr>
                <w:sz w:val="16"/>
              </w:rPr>
            </w:pPr>
            <w:r>
              <w:t>此寄存器必须在任何I2C总线事务发生之前设置，以确保正确的I/O时序。此寄存器设置SCL时钟低电平周期计数，以实现快速。它在高速模式下用于发送主机代码和启动字节或通用呼叫。有关更多信息，请参阅“IC_CLK频率校准”。</w:t>
            </w:r>
          </w:p>
          <w:p w14:paraId="6DADB897">
            <w:pPr>
              <w:pStyle w:val="13"/>
              <w:spacing w:before="9"/>
              <w:ind w:left="0"/>
              <w:rPr>
                <w:sz w:val="21"/>
              </w:rPr>
            </w:pPr>
          </w:p>
          <w:p w14:paraId="7ED529A4">
            <w:pPr>
              <w:pStyle w:val="30"/>
              <w:spacing w:before="0" w:line="319" w:lineRule="auto"/>
              <w:ind w:right="113"/>
              <w:rPr>
                <w:sz w:val="16"/>
              </w:rPr>
            </w:pPr>
            <w:r>
              <w:t>如果IC_MAX_SPEED_MODE = standard，则该寄存器消失并变为只读，返回0。</w:t>
            </w:r>
          </w:p>
          <w:p w14:paraId="15F6CD2F">
            <w:pPr>
              <w:pStyle w:val="13"/>
              <w:spacing w:before="5"/>
              <w:ind w:left="0"/>
              <w:rPr>
                <w:sz w:val="21"/>
              </w:rPr>
            </w:pPr>
          </w:p>
          <w:p w14:paraId="4E9EDFC9">
            <w:pPr>
              <w:pStyle w:val="21"/>
              <w:spacing w:before="0" w:line="319" w:lineRule="auto"/>
              <w:ind w:right="108"/>
              <w:jc w:val="both"/>
              <w:rPr>
                <w:sz w:val="16"/>
              </w:rPr>
            </w:pPr>
            <w:r>
              <w:t>仅当I2C接口禁用时（对应于IC_ENABLE[0]寄存器置0），才能写入该寄存器其他时间的写入没有任何效果。</w:t>
            </w:r>
          </w:p>
          <w:p w14:paraId="6700A46D">
            <w:pPr>
              <w:pStyle w:val="13"/>
              <w:spacing w:before="6"/>
              <w:ind w:left="0"/>
              <w:rPr>
                <w:sz w:val="21"/>
              </w:rPr>
            </w:pPr>
          </w:p>
          <w:p w14:paraId="406F0D2E">
            <w:pPr>
              <w:pStyle w:val="21"/>
              <w:spacing w:before="1" w:line="319" w:lineRule="auto"/>
              <w:rPr>
                <w:sz w:val="16"/>
              </w:rPr>
            </w:pPr>
            <w:r>
              <w:t>最小有效值为8;硬件阻止写入小于此值的值，如果尝试，则会导致设置为对于APB_DATA_WIDTH = 8的设计，编程顺序对于确保DW_apb_i2c的正确操作非常重要。必须首先对低位字节进行编程。然后对高位字节进行编程。如果该值小于8，则计数值变为8。</w:t>
            </w:r>
          </w:p>
        </w:tc>
        <w:tc>
          <w:tcPr>
            <w:tcW w:w="707" w:type="dxa"/>
          </w:tcPr>
          <w:p w14:paraId="27ADCAE1">
            <w:pPr>
              <w:pStyle w:val="30"/>
              <w:rPr>
                <w:sz w:val="16"/>
              </w:rPr>
            </w:pPr>
            <w:r>
              <w:t>RW</w:t>
            </w:r>
          </w:p>
        </w:tc>
        <w:tc>
          <w:tcPr>
            <w:tcW w:w="1414" w:type="dxa"/>
          </w:tcPr>
          <w:p w14:paraId="46486AD9">
            <w:pPr>
              <w:pStyle w:val="30"/>
              <w:rPr>
                <w:sz w:val="16"/>
              </w:rPr>
            </w:pPr>
            <w:r>
              <w:t>0x000d个字符</w:t>
            </w:r>
          </w:p>
        </w:tc>
      </w:tr>
    </w:tbl>
    <w:p w14:paraId="3A8DFB43">
      <w:pPr>
        <w:pStyle w:val="8"/>
        <w:rPr>
          <w:sz w:val="12"/>
        </w:rPr>
      </w:pPr>
    </w:p>
    <w:p w14:paraId="467EC873">
      <w:pPr>
        <w:spacing w:after="0"/>
        <w:rPr>
          <w:sz w:val="12"/>
        </w:rPr>
        <w:sectPr>
          <w:pgSz w:w="11910" w:h="16840"/>
          <w:pgMar w:top="920" w:right="1000" w:bottom="960" w:left="1020" w:header="562" w:footer="780" w:gutter="0"/>
          <w:cols w:space="720" w:num="1"/>
        </w:sectPr>
      </w:pPr>
    </w:p>
    <w:p w14:paraId="6EB93340">
      <w:pPr>
        <w:pStyle w:val="8"/>
        <w:rPr>
          <w:sz w:val="14"/>
        </w:rPr>
      </w:pPr>
    </w:p>
    <w:p w14:paraId="486571DC">
      <w:pPr>
        <w:pStyle w:val="8"/>
        <w:rPr>
          <w:sz w:val="14"/>
        </w:rPr>
      </w:pPr>
    </w:p>
    <w:p w14:paraId="167F4D36">
      <w:pPr>
        <w:pStyle w:val="8"/>
        <w:rPr>
          <w:sz w:val="14"/>
        </w:rPr>
      </w:pPr>
    </w:p>
    <w:p w14:paraId="0ADBBF6B">
      <w:pPr>
        <w:pStyle w:val="8"/>
        <w:rPr>
          <w:sz w:val="14"/>
        </w:rPr>
      </w:pPr>
    </w:p>
    <w:p w14:paraId="681AFFE4">
      <w:pPr>
        <w:pStyle w:val="8"/>
        <w:rPr>
          <w:sz w:val="14"/>
        </w:rPr>
      </w:pPr>
    </w:p>
    <w:p w14:paraId="1E2BAA81">
      <w:pPr>
        <w:pStyle w:val="8"/>
        <w:rPr>
          <w:sz w:val="14"/>
        </w:rPr>
      </w:pPr>
    </w:p>
    <w:p w14:paraId="255CA450">
      <w:pPr>
        <w:pStyle w:val="8"/>
        <w:rPr>
          <w:sz w:val="14"/>
        </w:rPr>
      </w:pPr>
    </w:p>
    <w:p w14:paraId="760FAC7F">
      <w:pPr>
        <w:pStyle w:val="8"/>
        <w:rPr>
          <w:sz w:val="14"/>
        </w:rPr>
      </w:pPr>
    </w:p>
    <w:p w14:paraId="4536F321">
      <w:pPr>
        <w:pStyle w:val="8"/>
        <w:rPr>
          <w:sz w:val="14"/>
        </w:rPr>
      </w:pPr>
    </w:p>
    <w:p w14:paraId="04EE0D35">
      <w:pPr>
        <w:pStyle w:val="8"/>
        <w:rPr>
          <w:sz w:val="14"/>
        </w:rPr>
      </w:pPr>
    </w:p>
    <w:p w14:paraId="6EDB6811">
      <w:pPr>
        <w:pStyle w:val="8"/>
        <w:rPr>
          <w:sz w:val="14"/>
        </w:rPr>
      </w:pPr>
    </w:p>
    <w:p w14:paraId="04A1665E">
      <w:pPr>
        <w:pStyle w:val="8"/>
        <w:rPr>
          <w:sz w:val="14"/>
        </w:rPr>
      </w:pPr>
    </w:p>
    <w:p w14:paraId="12F7E498">
      <w:pPr>
        <w:pStyle w:val="8"/>
        <w:rPr>
          <w:sz w:val="14"/>
        </w:rPr>
      </w:pPr>
    </w:p>
    <w:p w14:paraId="5B3FC433">
      <w:pPr>
        <w:pStyle w:val="8"/>
        <w:rPr>
          <w:sz w:val="14"/>
        </w:rPr>
      </w:pPr>
    </w:p>
    <w:p w14:paraId="43F28140">
      <w:pPr>
        <w:pStyle w:val="8"/>
        <w:spacing w:before="2"/>
      </w:pPr>
    </w:p>
    <w:p w14:paraId="745B2F65">
      <w:pPr>
        <w:pStyle w:val="16"/>
        <w:spacing w:before="0" w:line="319" w:lineRule="auto"/>
        <w:ind w:left="100" w:right="24" w:firstLine="0"/>
        <w:jc w:val="left"/>
        <w:rPr>
          <w:i/>
          <w:sz w:val="12"/>
        </w:rPr>
      </w:pPr>
      <w:r>
        <w:t>表461。</w:t>
      </w:r>
      <w:r>
        <w:rPr>
          <w:spacing w:val="-1"/>
          <w:w w:val="90"/>
        </w:rPr>
        <w:t>IC_INTR_STAT</w:t>
      </w:r>
    </w:p>
    <w:p w14:paraId="310380DA">
      <w:pPr>
        <w:pStyle w:val="44"/>
        <w:spacing w:before="1"/>
        <w:ind w:left="100" w:right="0" w:firstLine="0"/>
        <w:jc w:val="left"/>
        <w:rPr>
          <w:i/>
          <w:sz w:val="12"/>
        </w:rPr>
      </w:pPr>
      <w:r>
        <w:t>寄存器</w:t>
      </w:r>
    </w:p>
    <w:p w14:paraId="36AF86F2">
      <w:pPr>
        <w:pStyle w:val="4"/>
        <w:spacing w:before="98"/>
      </w:pPr>
      <w:r>
        <w:rPr>
          <w:b w:val="0"/>
        </w:rPr>
        <w:br w:type="column"/>
      </w:r>
      <w:bookmarkStart w:id="123" w:name="_bookmark72"/>
      <w:bookmarkEnd w:id="123"/>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IC_INTR_STAT寄存器</w:t>
      </w:r>
    </w:p>
    <w:p w14:paraId="3CF2F195">
      <w:pPr>
        <w:pStyle w:val="48"/>
        <w:spacing w:before="184"/>
        <w:ind w:left="100" w:right="0" w:firstLine="0"/>
        <w:jc w:val="left"/>
        <w:rPr>
          <w:sz w:val="16"/>
        </w:rPr>
      </w:pPr>
      <w:r>
        <w:rPr>
          <w:b/>
        </w:rPr>
        <w:t>偏移</w:t>
      </w:r>
      <w:r>
        <w:rPr>
          <w:rFonts w:hint="eastAsia" w:eastAsia="宋体"/>
          <w:lang w:eastAsia="zh-CN"/>
        </w:rPr>
        <w:t>:</w:t>
      </w:r>
      <w:r>
        <w:t>0x2c</w:t>
      </w:r>
    </w:p>
    <w:p w14:paraId="5278C709">
      <w:pPr>
        <w:pStyle w:val="8"/>
        <w:spacing w:before="8"/>
        <w:rPr>
          <w:sz w:val="15"/>
        </w:rPr>
      </w:pPr>
    </w:p>
    <w:p w14:paraId="0B493E48">
      <w:pPr>
        <w:pStyle w:val="49"/>
      </w:pPr>
      <w:r>
        <w:t>描述</w:t>
      </w:r>
    </w:p>
    <w:p w14:paraId="2067F4A1">
      <w:pPr>
        <w:pStyle w:val="24"/>
        <w:spacing w:before="122"/>
        <w:ind w:left="400"/>
      </w:pPr>
      <w:r>
        <w:t>I2C UART状态寄存器</w:t>
      </w:r>
    </w:p>
    <w:p w14:paraId="43F1D81C">
      <w:pPr>
        <w:pStyle w:val="8"/>
        <w:spacing w:before="8"/>
        <w:rPr>
          <w:sz w:val="15"/>
        </w:rPr>
      </w:pPr>
    </w:p>
    <w:p w14:paraId="57241A59">
      <w:pPr>
        <w:pStyle w:val="8"/>
        <w:spacing w:line="319" w:lineRule="auto"/>
        <w:ind w:left="100" w:right="124"/>
        <w:jc w:val="both"/>
      </w:pPr>
      <w:r>
        <w:pict>
          <v:shape id="_x0000_s1897" o:spid="_x0000_s1897" o:spt="202" type="#_x0000_t202" style="position:absolute;left:0pt;margin-left:114.75pt;margin-top:42pt;height:197.2pt;width:425.05pt;mso-position-horizontal-relative:page;z-index:251689984;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58F4C9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95365BB">
                        <w:pPr>
                          <w:pStyle w:val="45"/>
                          <w:spacing w:before="70"/>
                          <w:rPr>
                            <w:b/>
                            <w:sz w:val="14"/>
                          </w:rPr>
                        </w:pPr>
                        <w:r>
                          <w:t>比特</w:t>
                        </w:r>
                      </w:p>
                    </w:tc>
                    <w:tc>
                      <w:tcPr>
                        <w:tcW w:w="1414" w:type="dxa"/>
                        <w:shd w:val="clear" w:color="auto" w:fill="C7C8CA"/>
                      </w:tcPr>
                      <w:p w14:paraId="5F8B2FFA">
                        <w:pPr>
                          <w:pStyle w:val="45"/>
                          <w:spacing w:before="70"/>
                          <w:rPr>
                            <w:b/>
                            <w:sz w:val="14"/>
                          </w:rPr>
                        </w:pPr>
                        <w:r>
                          <w:t>名称</w:t>
                        </w:r>
                      </w:p>
                    </w:tc>
                    <w:tc>
                      <w:tcPr>
                        <w:tcW w:w="4243" w:type="dxa"/>
                        <w:shd w:val="clear" w:color="auto" w:fill="C7C8CA"/>
                      </w:tcPr>
                      <w:p w14:paraId="08E71FAB">
                        <w:pPr>
                          <w:pStyle w:val="45"/>
                          <w:spacing w:before="70"/>
                          <w:rPr>
                            <w:b/>
                            <w:sz w:val="14"/>
                          </w:rPr>
                        </w:pPr>
                        <w:r>
                          <w:t>描述</w:t>
                        </w:r>
                      </w:p>
                    </w:tc>
                    <w:tc>
                      <w:tcPr>
                        <w:tcW w:w="707" w:type="dxa"/>
                        <w:shd w:val="clear" w:color="auto" w:fill="C7C8CA"/>
                      </w:tcPr>
                      <w:p w14:paraId="5D2FA927">
                        <w:pPr>
                          <w:pStyle w:val="45"/>
                          <w:spacing w:before="70"/>
                          <w:rPr>
                            <w:b/>
                            <w:sz w:val="14"/>
                          </w:rPr>
                        </w:pPr>
                        <w:r>
                          <w:t>类型</w:t>
                        </w:r>
                      </w:p>
                    </w:tc>
                    <w:tc>
                      <w:tcPr>
                        <w:tcW w:w="1414" w:type="dxa"/>
                        <w:shd w:val="clear" w:color="auto" w:fill="C7C8CA"/>
                      </w:tcPr>
                      <w:p w14:paraId="08E8A071">
                        <w:pPr>
                          <w:pStyle w:val="45"/>
                          <w:spacing w:before="70"/>
                          <w:rPr>
                            <w:b/>
                            <w:sz w:val="14"/>
                          </w:rPr>
                        </w:pPr>
                        <w:r>
                          <w:t>复位</w:t>
                        </w:r>
                      </w:p>
                    </w:tc>
                  </w:tr>
                  <w:tr w14:paraId="6AAE236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6B227CC">
                        <w:pPr>
                          <w:pStyle w:val="21"/>
                          <w:rPr>
                            <w:rFonts w:hint="eastAsia" w:eastAsia="宋体"/>
                            <w:sz w:val="16"/>
                            <w:lang w:eastAsia="zh-CN"/>
                          </w:rPr>
                        </w:pPr>
                        <w:r>
                          <w:rPr>
                            <w:rFonts w:hint="eastAsia" w:eastAsia="宋体"/>
                            <w:lang w:eastAsia="zh-CN"/>
                          </w:rPr>
                          <w:t>31:13</w:t>
                        </w:r>
                      </w:p>
                    </w:tc>
                    <w:tc>
                      <w:tcPr>
                        <w:tcW w:w="1414" w:type="dxa"/>
                        <w:shd w:val="clear" w:color="auto" w:fill="DDDDDD"/>
                      </w:tcPr>
                      <w:p w14:paraId="0C565819">
                        <w:pPr>
                          <w:pStyle w:val="21"/>
                          <w:rPr>
                            <w:sz w:val="16"/>
                          </w:rPr>
                        </w:pPr>
                        <w:r>
                          <w:t>Reserved.</w:t>
                        </w:r>
                      </w:p>
                    </w:tc>
                    <w:tc>
                      <w:tcPr>
                        <w:tcW w:w="4243" w:type="dxa"/>
                        <w:shd w:val="clear" w:color="auto" w:fill="DDDDDD"/>
                      </w:tcPr>
                      <w:p w14:paraId="49888274">
                        <w:pPr>
                          <w:pStyle w:val="50"/>
                          <w:rPr>
                            <w:sz w:val="16"/>
                          </w:rPr>
                        </w:pPr>
                        <w:r>
                          <w:t>-</w:t>
                        </w:r>
                      </w:p>
                    </w:tc>
                    <w:tc>
                      <w:tcPr>
                        <w:tcW w:w="707" w:type="dxa"/>
                        <w:shd w:val="clear" w:color="auto" w:fill="DDDDDD"/>
                      </w:tcPr>
                      <w:p w14:paraId="06EE1E5E">
                        <w:pPr>
                          <w:pStyle w:val="50"/>
                          <w:rPr>
                            <w:sz w:val="16"/>
                          </w:rPr>
                        </w:pPr>
                        <w:r>
                          <w:t>-</w:t>
                        </w:r>
                      </w:p>
                    </w:tc>
                    <w:tc>
                      <w:tcPr>
                        <w:tcW w:w="1414" w:type="dxa"/>
                        <w:shd w:val="clear" w:color="auto" w:fill="DDDDDD"/>
                      </w:tcPr>
                      <w:p w14:paraId="54FACE3E">
                        <w:pPr>
                          <w:pStyle w:val="50"/>
                          <w:rPr>
                            <w:sz w:val="16"/>
                          </w:rPr>
                        </w:pPr>
                        <w:r>
                          <w:t>-</w:t>
                        </w:r>
                      </w:p>
                    </w:tc>
                  </w:tr>
                  <w:tr w14:paraId="72F5C52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7DFC35B3">
                        <w:pPr>
                          <w:pStyle w:val="30"/>
                          <w:rPr>
                            <w:sz w:val="16"/>
                          </w:rPr>
                        </w:pPr>
                        <w:r>
                          <w:t>12</w:t>
                        </w:r>
                      </w:p>
                    </w:tc>
                    <w:tc>
                      <w:tcPr>
                        <w:tcW w:w="1414" w:type="dxa"/>
                      </w:tcPr>
                      <w:p w14:paraId="5B352977">
                        <w:pPr>
                          <w:pStyle w:val="30"/>
                          <w:rPr>
                            <w:sz w:val="16"/>
                          </w:rPr>
                        </w:pPr>
                        <w:r>
                          <w:t>R_RESTART_DET</w:t>
                        </w:r>
                      </w:p>
                    </w:tc>
                    <w:tc>
                      <w:tcPr>
                        <w:tcW w:w="4243" w:type="dxa"/>
                      </w:tcPr>
                      <w:p w14:paraId="46BCB3FE">
                        <w:pPr>
                          <w:pStyle w:val="21"/>
                          <w:spacing w:line="319" w:lineRule="auto"/>
                          <w:rPr>
                            <w:sz w:val="16"/>
                          </w:rPr>
                        </w:pPr>
                        <w:r>
                          <w:t>有关R_RESTART_DET位的详细说明，请参见IC_RAW_INTR_STAT</w:t>
                        </w:r>
                      </w:p>
                      <w:p w14:paraId="5B54B9DC">
                        <w:pPr>
                          <w:pStyle w:val="13"/>
                          <w:spacing w:before="6"/>
                          <w:ind w:left="0"/>
                          <w:rPr>
                            <w:sz w:val="21"/>
                          </w:rPr>
                        </w:pPr>
                      </w:p>
                      <w:p w14:paraId="359FB907">
                        <w:pPr>
                          <w:pStyle w:val="21"/>
                          <w:spacing w:before="0"/>
                          <w:rPr>
                            <w:sz w:val="16"/>
                          </w:rPr>
                        </w:pPr>
                        <w:r>
                          <w:t>重置值</w:t>
                        </w:r>
                        <w:r>
                          <w:rPr>
                            <w:rFonts w:hint="eastAsia" w:eastAsia="宋体"/>
                            <w:lang w:eastAsia="zh-CN"/>
                          </w:rPr>
                          <w:t>:</w:t>
                        </w:r>
                        <w:r>
                          <w:t>0x0</w:t>
                        </w:r>
                      </w:p>
                      <w:p w14:paraId="32BA0192">
                        <w:pPr>
                          <w:pStyle w:val="21"/>
                          <w:spacing w:before="62" w:line="319" w:lineRule="auto"/>
                          <w:ind w:right="1009"/>
                          <w:rPr>
                            <w:sz w:val="16"/>
                          </w:rPr>
                        </w:pPr>
                        <w:r>
                          <w:t>0x0</w:t>
                        </w:r>
                        <w:r>
                          <w:rPr>
                            <w:rFonts w:ascii="Arial" w:hAnsi="Arial"/>
                          </w:rPr>
                          <w:t>→</w:t>
                        </w:r>
                        <w:r>
                          <w:t xml:space="preserve"> R_RESTART_DET中断无效</w:t>
                        </w:r>
                        <w:r>
                          <w:rPr>
                            <w:w w:val="105"/>
                          </w:rPr>
                          <w:t>0x1</w:t>
                        </w:r>
                        <w:r>
                          <w:rPr>
                            <w:rFonts w:ascii="Arial" w:hAnsi="Arial"/>
                            <w:w w:val="105"/>
                          </w:rPr>
                          <w:t>→</w:t>
                        </w:r>
                        <w:r>
                          <w:rPr>
                            <w:w w:val="105"/>
                          </w:rPr>
                          <w:t xml:space="preserve"> R_RESTART_DET中断有效</w:t>
                        </w:r>
                      </w:p>
                    </w:tc>
                    <w:tc>
                      <w:tcPr>
                        <w:tcW w:w="707" w:type="dxa"/>
                      </w:tcPr>
                      <w:p w14:paraId="16C5F5D7">
                        <w:pPr>
                          <w:pStyle w:val="30"/>
                          <w:rPr>
                            <w:sz w:val="16"/>
                          </w:rPr>
                        </w:pPr>
                        <w:r>
                          <w:t>RO</w:t>
                        </w:r>
                      </w:p>
                    </w:tc>
                    <w:tc>
                      <w:tcPr>
                        <w:tcW w:w="1414" w:type="dxa"/>
                      </w:tcPr>
                      <w:p w14:paraId="20968E98">
                        <w:pPr>
                          <w:pStyle w:val="30"/>
                          <w:rPr>
                            <w:sz w:val="16"/>
                          </w:rPr>
                        </w:pPr>
                        <w:r>
                          <w:t>0x0</w:t>
                        </w:r>
                      </w:p>
                    </w:tc>
                  </w:tr>
                  <w:tr w14:paraId="6583765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430424A2">
                        <w:pPr>
                          <w:pStyle w:val="30"/>
                          <w:rPr>
                            <w:sz w:val="16"/>
                          </w:rPr>
                        </w:pPr>
                        <w:r>
                          <w:t>11</w:t>
                        </w:r>
                      </w:p>
                    </w:tc>
                    <w:tc>
                      <w:tcPr>
                        <w:tcW w:w="1414" w:type="dxa"/>
                      </w:tcPr>
                      <w:p w14:paraId="0F8ACEF0">
                        <w:pPr>
                          <w:pStyle w:val="30"/>
                          <w:rPr>
                            <w:sz w:val="16"/>
                          </w:rPr>
                        </w:pPr>
                        <w:r>
                          <w:t>R_GEN_CALL</w:t>
                        </w:r>
                      </w:p>
                    </w:tc>
                    <w:tc>
                      <w:tcPr>
                        <w:tcW w:w="4243" w:type="dxa"/>
                      </w:tcPr>
                      <w:p w14:paraId="2D7FF810">
                        <w:pPr>
                          <w:pStyle w:val="21"/>
                          <w:spacing w:line="319" w:lineRule="auto"/>
                          <w:rPr>
                            <w:sz w:val="16"/>
                          </w:rPr>
                        </w:pPr>
                        <w:r>
                          <w:t>有关R_GEN_CALL位的详细说明，请参见IC_RAW_INTR_STAT</w:t>
                        </w:r>
                      </w:p>
                      <w:p w14:paraId="03DCCEE3">
                        <w:pPr>
                          <w:pStyle w:val="13"/>
                          <w:spacing w:before="6"/>
                          <w:ind w:left="0"/>
                          <w:rPr>
                            <w:sz w:val="21"/>
                          </w:rPr>
                        </w:pPr>
                      </w:p>
                      <w:p w14:paraId="4F651BB3">
                        <w:pPr>
                          <w:pStyle w:val="21"/>
                          <w:spacing w:before="0"/>
                          <w:rPr>
                            <w:sz w:val="16"/>
                          </w:rPr>
                        </w:pPr>
                        <w:r>
                          <w:t>重置值</w:t>
                        </w:r>
                        <w:r>
                          <w:rPr>
                            <w:rFonts w:hint="eastAsia" w:eastAsia="宋体"/>
                            <w:lang w:eastAsia="zh-CN"/>
                          </w:rPr>
                          <w:t>:</w:t>
                        </w:r>
                        <w:r>
                          <w:t>0x0</w:t>
                        </w:r>
                      </w:p>
                      <w:p w14:paraId="33C20954">
                        <w:pPr>
                          <w:pStyle w:val="21"/>
                          <w:spacing w:before="62" w:line="319" w:lineRule="auto"/>
                          <w:ind w:right="1239"/>
                          <w:rPr>
                            <w:sz w:val="16"/>
                          </w:rPr>
                        </w:pPr>
                        <w:r>
                          <w:t>0x0</w:t>
                        </w:r>
                        <w:r>
                          <w:rPr>
                            <w:rFonts w:ascii="Arial" w:hAnsi="Arial"/>
                          </w:rPr>
                          <w:t>→</w:t>
                        </w:r>
                        <w:r>
                          <w:t xml:space="preserve"> R_GEN_CALL中断无效0x1</w:t>
                        </w:r>
                        <w:r>
                          <w:rPr>
                            <w:rFonts w:ascii="Arial" w:hAnsi="Arial"/>
                          </w:rPr>
                          <w:t>→</w:t>
                        </w:r>
                        <w:r>
                          <w:t xml:space="preserve"> R_GEN_CALL中断有效</w:t>
                        </w:r>
                      </w:p>
                    </w:tc>
                    <w:tc>
                      <w:tcPr>
                        <w:tcW w:w="707" w:type="dxa"/>
                      </w:tcPr>
                      <w:p w14:paraId="11ADD664">
                        <w:pPr>
                          <w:pStyle w:val="30"/>
                          <w:rPr>
                            <w:sz w:val="16"/>
                          </w:rPr>
                        </w:pPr>
                        <w:r>
                          <w:t>RO</w:t>
                        </w:r>
                      </w:p>
                    </w:tc>
                    <w:tc>
                      <w:tcPr>
                        <w:tcW w:w="1414" w:type="dxa"/>
                      </w:tcPr>
                      <w:p w14:paraId="085D75B9">
                        <w:pPr>
                          <w:pStyle w:val="30"/>
                          <w:rPr>
                            <w:sz w:val="16"/>
                          </w:rPr>
                        </w:pPr>
                        <w:r>
                          <w:t>0x0</w:t>
                        </w:r>
                      </w:p>
                    </w:tc>
                  </w:tr>
                </w:tbl>
                <w:p w14:paraId="0EF3EB23">
                  <w:pPr>
                    <w:pStyle w:val="8"/>
                  </w:pPr>
                </w:p>
              </w:txbxContent>
            </v:textbox>
          </v:shape>
        </w:pict>
      </w:r>
      <w:r>
        <w:rPr>
          <w:color w:val="333333"/>
        </w:rPr>
        <w:t>此寄存器中的每个位在IC_INTR_MASK寄存器中都有相应的掩码位。通过读取匹配的中断清除寄存器来清除这些位。IC_RAW_INTR_STAT寄存器中提供这些位的未屏蔽原始版本</w:t>
      </w:r>
    </w:p>
    <w:p w14:paraId="6C6C69F8">
      <w:pPr>
        <w:spacing w:after="0" w:line="319" w:lineRule="auto"/>
        <w:jc w:val="both"/>
        <w:sectPr>
          <w:type w:val="continuous"/>
          <w:pgSz w:w="11910" w:h="16840"/>
          <w:pgMar w:top="920" w:right="1000" w:bottom="960" w:left="1020" w:header="720" w:footer="720" w:gutter="0"/>
          <w:cols w:equalWidth="0" w:num="2">
            <w:col w:w="808" w:space="372"/>
            <w:col w:w="8710"/>
          </w:cols>
        </w:sectPr>
      </w:pPr>
    </w:p>
    <w:p w14:paraId="7E104F18">
      <w:pPr>
        <w:pStyle w:val="8"/>
        <w:rPr>
          <w:sz w:val="20"/>
        </w:rPr>
      </w:pPr>
    </w:p>
    <w:p w14:paraId="7E84E37B">
      <w:pPr>
        <w:pStyle w:val="8"/>
        <w:rPr>
          <w:sz w:val="20"/>
        </w:rPr>
      </w:pPr>
    </w:p>
    <w:p w14:paraId="5EF37961">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6C03EB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2E98D2B">
            <w:pPr>
              <w:pStyle w:val="45"/>
              <w:spacing w:before="70"/>
              <w:rPr>
                <w:b/>
                <w:sz w:val="14"/>
              </w:rPr>
            </w:pPr>
            <w:r>
              <w:t>比特</w:t>
            </w:r>
          </w:p>
        </w:tc>
        <w:tc>
          <w:tcPr>
            <w:tcW w:w="1414" w:type="dxa"/>
            <w:shd w:val="clear" w:color="auto" w:fill="C7C8CA"/>
          </w:tcPr>
          <w:p w14:paraId="279A6DFE">
            <w:pPr>
              <w:pStyle w:val="45"/>
              <w:spacing w:before="70"/>
              <w:rPr>
                <w:b/>
                <w:sz w:val="14"/>
              </w:rPr>
            </w:pPr>
            <w:r>
              <w:t>名称</w:t>
            </w:r>
          </w:p>
        </w:tc>
        <w:tc>
          <w:tcPr>
            <w:tcW w:w="4243" w:type="dxa"/>
            <w:shd w:val="clear" w:color="auto" w:fill="C7C8CA"/>
          </w:tcPr>
          <w:p w14:paraId="166DAADE">
            <w:pPr>
              <w:pStyle w:val="45"/>
              <w:spacing w:before="70"/>
              <w:rPr>
                <w:b/>
                <w:sz w:val="14"/>
              </w:rPr>
            </w:pPr>
            <w:r>
              <w:t>描述</w:t>
            </w:r>
          </w:p>
        </w:tc>
        <w:tc>
          <w:tcPr>
            <w:tcW w:w="707" w:type="dxa"/>
            <w:shd w:val="clear" w:color="auto" w:fill="C7C8CA"/>
          </w:tcPr>
          <w:p w14:paraId="2F1EB073">
            <w:pPr>
              <w:pStyle w:val="45"/>
              <w:spacing w:before="70"/>
              <w:rPr>
                <w:b/>
                <w:sz w:val="14"/>
              </w:rPr>
            </w:pPr>
            <w:r>
              <w:t>类型</w:t>
            </w:r>
          </w:p>
        </w:tc>
        <w:tc>
          <w:tcPr>
            <w:tcW w:w="1414" w:type="dxa"/>
            <w:shd w:val="clear" w:color="auto" w:fill="C7C8CA"/>
          </w:tcPr>
          <w:p w14:paraId="67E2B2A3">
            <w:pPr>
              <w:pStyle w:val="45"/>
              <w:spacing w:before="70"/>
              <w:rPr>
                <w:b/>
                <w:sz w:val="14"/>
              </w:rPr>
            </w:pPr>
            <w:r>
              <w:t>复位</w:t>
            </w:r>
          </w:p>
        </w:tc>
      </w:tr>
      <w:tr w14:paraId="3F8F4E8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06508556">
            <w:pPr>
              <w:pStyle w:val="30"/>
              <w:rPr>
                <w:sz w:val="16"/>
              </w:rPr>
            </w:pPr>
            <w:r>
              <w:t>10</w:t>
            </w:r>
          </w:p>
        </w:tc>
        <w:tc>
          <w:tcPr>
            <w:tcW w:w="1414" w:type="dxa"/>
          </w:tcPr>
          <w:p w14:paraId="054CF2D1">
            <w:pPr>
              <w:pStyle w:val="30"/>
              <w:rPr>
                <w:sz w:val="16"/>
              </w:rPr>
            </w:pPr>
            <w:r>
              <w:t>R_START_DET</w:t>
            </w:r>
          </w:p>
        </w:tc>
        <w:tc>
          <w:tcPr>
            <w:tcW w:w="4243" w:type="dxa"/>
          </w:tcPr>
          <w:p w14:paraId="334F7DFE">
            <w:pPr>
              <w:pStyle w:val="21"/>
              <w:spacing w:line="319" w:lineRule="auto"/>
              <w:rPr>
                <w:sz w:val="16"/>
              </w:rPr>
            </w:pPr>
            <w:r>
              <w:t>有关R_START_DET位的详细说明，请参见IC_RAW_INTR_STAT</w:t>
            </w:r>
          </w:p>
          <w:p w14:paraId="7FC43F32">
            <w:pPr>
              <w:pStyle w:val="13"/>
              <w:spacing w:before="6"/>
              <w:ind w:left="0"/>
              <w:rPr>
                <w:sz w:val="21"/>
              </w:rPr>
            </w:pPr>
          </w:p>
          <w:p w14:paraId="01EC084E">
            <w:pPr>
              <w:pStyle w:val="21"/>
              <w:spacing w:before="0"/>
              <w:rPr>
                <w:sz w:val="16"/>
              </w:rPr>
            </w:pPr>
            <w:r>
              <w:t>重置值</w:t>
            </w:r>
            <w:r>
              <w:rPr>
                <w:rFonts w:hint="eastAsia" w:eastAsia="宋体"/>
                <w:lang w:eastAsia="zh-CN"/>
              </w:rPr>
              <w:t>:</w:t>
            </w:r>
            <w:r>
              <w:t>0x0</w:t>
            </w:r>
          </w:p>
          <w:p w14:paraId="7E15F4E0">
            <w:pPr>
              <w:pStyle w:val="21"/>
              <w:spacing w:before="62" w:line="319" w:lineRule="auto"/>
              <w:ind w:right="1239"/>
              <w:rPr>
                <w:sz w:val="16"/>
              </w:rPr>
            </w:pPr>
            <w:r>
              <w:t>0x0</w:t>
            </w:r>
            <w:r>
              <w:rPr>
                <w:rFonts w:ascii="Arial" w:hAnsi="Arial"/>
              </w:rPr>
              <w:t>→</w:t>
            </w:r>
            <w:r>
              <w:t xml:space="preserve"> R_START_DET中断无效</w:t>
            </w:r>
            <w:r>
              <w:rPr>
                <w:w w:val="105"/>
              </w:rPr>
              <w:t>0x1</w:t>
            </w:r>
            <w:r>
              <w:rPr>
                <w:rFonts w:ascii="Arial" w:hAnsi="Arial"/>
                <w:w w:val="105"/>
              </w:rPr>
              <w:t>→</w:t>
            </w:r>
            <w:r>
              <w:rPr>
                <w:w w:val="105"/>
              </w:rPr>
              <w:t xml:space="preserve"> R_START_DET中断有效</w:t>
            </w:r>
          </w:p>
        </w:tc>
        <w:tc>
          <w:tcPr>
            <w:tcW w:w="707" w:type="dxa"/>
          </w:tcPr>
          <w:p w14:paraId="2BAB816B">
            <w:pPr>
              <w:pStyle w:val="30"/>
              <w:rPr>
                <w:sz w:val="16"/>
              </w:rPr>
            </w:pPr>
            <w:r>
              <w:t>RO</w:t>
            </w:r>
          </w:p>
        </w:tc>
        <w:tc>
          <w:tcPr>
            <w:tcW w:w="1414" w:type="dxa"/>
          </w:tcPr>
          <w:p w14:paraId="31B3FCBD">
            <w:pPr>
              <w:pStyle w:val="30"/>
              <w:rPr>
                <w:sz w:val="16"/>
              </w:rPr>
            </w:pPr>
            <w:r>
              <w:t>0x0</w:t>
            </w:r>
          </w:p>
        </w:tc>
      </w:tr>
      <w:tr w14:paraId="60F5855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4B78AAA9">
            <w:pPr>
              <w:pStyle w:val="20"/>
              <w:rPr>
                <w:sz w:val="16"/>
              </w:rPr>
            </w:pPr>
            <w:r>
              <w:t>9</w:t>
            </w:r>
          </w:p>
        </w:tc>
        <w:tc>
          <w:tcPr>
            <w:tcW w:w="1414" w:type="dxa"/>
          </w:tcPr>
          <w:p w14:paraId="7A8F196E">
            <w:pPr>
              <w:pStyle w:val="30"/>
              <w:rPr>
                <w:sz w:val="16"/>
              </w:rPr>
            </w:pPr>
            <w:r>
              <w:t>R_STOP_DET</w:t>
            </w:r>
          </w:p>
        </w:tc>
        <w:tc>
          <w:tcPr>
            <w:tcW w:w="4243" w:type="dxa"/>
          </w:tcPr>
          <w:p w14:paraId="34124F68">
            <w:pPr>
              <w:pStyle w:val="21"/>
              <w:spacing w:line="319" w:lineRule="auto"/>
              <w:rPr>
                <w:sz w:val="16"/>
              </w:rPr>
            </w:pPr>
            <w:r>
              <w:t>有关R_STOP_DET位的详细说明，请参见IC_RAW_INTR_STAT</w:t>
            </w:r>
          </w:p>
          <w:p w14:paraId="5D72BF2E">
            <w:pPr>
              <w:pStyle w:val="13"/>
              <w:spacing w:before="6"/>
              <w:ind w:left="0"/>
              <w:rPr>
                <w:sz w:val="21"/>
              </w:rPr>
            </w:pPr>
          </w:p>
          <w:p w14:paraId="2B86892A">
            <w:pPr>
              <w:pStyle w:val="21"/>
              <w:spacing w:before="0"/>
              <w:rPr>
                <w:sz w:val="16"/>
              </w:rPr>
            </w:pPr>
            <w:r>
              <w:t>重置值</w:t>
            </w:r>
            <w:r>
              <w:rPr>
                <w:rFonts w:hint="eastAsia" w:eastAsia="宋体"/>
                <w:lang w:eastAsia="zh-CN"/>
              </w:rPr>
              <w:t>:</w:t>
            </w:r>
            <w:r>
              <w:t>0x0</w:t>
            </w:r>
          </w:p>
          <w:p w14:paraId="2839E238">
            <w:pPr>
              <w:pStyle w:val="21"/>
              <w:spacing w:before="62" w:line="319" w:lineRule="auto"/>
              <w:ind w:right="1218"/>
              <w:rPr>
                <w:sz w:val="16"/>
              </w:rPr>
            </w:pPr>
            <w:r>
              <w:t>0x0</w:t>
            </w:r>
            <w:r>
              <w:rPr>
                <w:rFonts w:ascii="Arial" w:hAnsi="Arial"/>
              </w:rPr>
              <w:t>→</w:t>
            </w:r>
            <w:r>
              <w:t xml:space="preserve"> R_STOP_DET中断无效</w:t>
            </w:r>
            <w:r>
              <w:rPr>
                <w:w w:val="105"/>
              </w:rPr>
              <w:t>0x1</w:t>
            </w:r>
            <w:r>
              <w:rPr>
                <w:rFonts w:ascii="Arial" w:hAnsi="Arial"/>
                <w:w w:val="105"/>
              </w:rPr>
              <w:t>→</w:t>
            </w:r>
            <w:r>
              <w:rPr>
                <w:w w:val="105"/>
              </w:rPr>
              <w:t xml:space="preserve"> R_STOP_DET中断有效</w:t>
            </w:r>
          </w:p>
        </w:tc>
        <w:tc>
          <w:tcPr>
            <w:tcW w:w="707" w:type="dxa"/>
          </w:tcPr>
          <w:p w14:paraId="43FCDA01">
            <w:pPr>
              <w:pStyle w:val="30"/>
              <w:rPr>
                <w:sz w:val="16"/>
              </w:rPr>
            </w:pPr>
            <w:r>
              <w:t>RO</w:t>
            </w:r>
          </w:p>
        </w:tc>
        <w:tc>
          <w:tcPr>
            <w:tcW w:w="1414" w:type="dxa"/>
          </w:tcPr>
          <w:p w14:paraId="3AF53448">
            <w:pPr>
              <w:pStyle w:val="30"/>
              <w:rPr>
                <w:sz w:val="16"/>
              </w:rPr>
            </w:pPr>
            <w:r>
              <w:t>0x0</w:t>
            </w:r>
          </w:p>
        </w:tc>
      </w:tr>
      <w:tr w14:paraId="0E0907D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660B6672">
            <w:pPr>
              <w:pStyle w:val="20"/>
              <w:rPr>
                <w:sz w:val="16"/>
              </w:rPr>
            </w:pPr>
            <w:r>
              <w:t>8</w:t>
            </w:r>
          </w:p>
        </w:tc>
        <w:tc>
          <w:tcPr>
            <w:tcW w:w="1414" w:type="dxa"/>
          </w:tcPr>
          <w:p w14:paraId="5412B3DA">
            <w:pPr>
              <w:pStyle w:val="30"/>
              <w:rPr>
                <w:sz w:val="16"/>
              </w:rPr>
            </w:pPr>
            <w:r>
              <w:t>R_ACTIVITY</w:t>
            </w:r>
          </w:p>
        </w:tc>
        <w:tc>
          <w:tcPr>
            <w:tcW w:w="4243" w:type="dxa"/>
          </w:tcPr>
          <w:p w14:paraId="24EF519A">
            <w:pPr>
              <w:pStyle w:val="21"/>
              <w:spacing w:line="319" w:lineRule="auto"/>
              <w:rPr>
                <w:sz w:val="16"/>
              </w:rPr>
            </w:pPr>
            <w:r>
              <w:t>有关R_ACTIVITY位的详细说明，请参见IC_RAW_INTR_STAT</w:t>
            </w:r>
          </w:p>
          <w:p w14:paraId="41ABFA98">
            <w:pPr>
              <w:pStyle w:val="13"/>
              <w:spacing w:before="6"/>
              <w:ind w:left="0"/>
              <w:rPr>
                <w:sz w:val="21"/>
              </w:rPr>
            </w:pPr>
          </w:p>
          <w:p w14:paraId="76890554">
            <w:pPr>
              <w:pStyle w:val="21"/>
              <w:spacing w:before="0"/>
              <w:rPr>
                <w:sz w:val="16"/>
              </w:rPr>
            </w:pPr>
            <w:r>
              <w:t>重置值</w:t>
            </w:r>
            <w:r>
              <w:rPr>
                <w:rFonts w:hint="eastAsia" w:eastAsia="宋体"/>
                <w:lang w:eastAsia="zh-CN"/>
              </w:rPr>
              <w:t>:</w:t>
            </w:r>
            <w:r>
              <w:t>0x0</w:t>
            </w:r>
          </w:p>
          <w:p w14:paraId="39784453">
            <w:pPr>
              <w:pStyle w:val="21"/>
              <w:spacing w:before="62" w:line="319" w:lineRule="auto"/>
              <w:ind w:right="1317"/>
              <w:rPr>
                <w:sz w:val="16"/>
              </w:rPr>
            </w:pPr>
            <w:r>
              <w:t>0x0</w:t>
            </w:r>
            <w:r>
              <w:rPr>
                <w:rFonts w:ascii="Arial" w:hAnsi="Arial"/>
              </w:rPr>
              <w:t>→</w:t>
            </w:r>
            <w:r>
              <w:t xml:space="preserve"> R_ACTIVITY中断无效0x1</w:t>
            </w:r>
            <w:r>
              <w:rPr>
                <w:rFonts w:ascii="Arial" w:hAnsi="Arial"/>
              </w:rPr>
              <w:t>→</w:t>
            </w:r>
            <w:r>
              <w:t xml:space="preserve"> R_ACTIVITY中断有效</w:t>
            </w:r>
          </w:p>
        </w:tc>
        <w:tc>
          <w:tcPr>
            <w:tcW w:w="707" w:type="dxa"/>
          </w:tcPr>
          <w:p w14:paraId="66EE3B8C">
            <w:pPr>
              <w:pStyle w:val="30"/>
              <w:rPr>
                <w:sz w:val="16"/>
              </w:rPr>
            </w:pPr>
            <w:r>
              <w:t>RO</w:t>
            </w:r>
          </w:p>
        </w:tc>
        <w:tc>
          <w:tcPr>
            <w:tcW w:w="1414" w:type="dxa"/>
          </w:tcPr>
          <w:p w14:paraId="58AD2E31">
            <w:pPr>
              <w:pStyle w:val="30"/>
              <w:rPr>
                <w:sz w:val="16"/>
              </w:rPr>
            </w:pPr>
            <w:r>
              <w:t>0x0</w:t>
            </w:r>
          </w:p>
        </w:tc>
      </w:tr>
      <w:tr w14:paraId="0E6060D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7050B481">
            <w:pPr>
              <w:pStyle w:val="20"/>
              <w:rPr>
                <w:sz w:val="16"/>
              </w:rPr>
            </w:pPr>
            <w:r>
              <w:t>7</w:t>
            </w:r>
          </w:p>
        </w:tc>
        <w:tc>
          <w:tcPr>
            <w:tcW w:w="1414" w:type="dxa"/>
          </w:tcPr>
          <w:p w14:paraId="08C14C90">
            <w:pPr>
              <w:pStyle w:val="30"/>
              <w:rPr>
                <w:sz w:val="16"/>
              </w:rPr>
            </w:pPr>
            <w:r>
              <w:t>R_RX_完成</w:t>
            </w:r>
          </w:p>
        </w:tc>
        <w:tc>
          <w:tcPr>
            <w:tcW w:w="4243" w:type="dxa"/>
          </w:tcPr>
          <w:p w14:paraId="7988150B">
            <w:pPr>
              <w:pStyle w:val="21"/>
              <w:spacing w:line="319" w:lineRule="auto"/>
              <w:rPr>
                <w:sz w:val="16"/>
              </w:rPr>
            </w:pPr>
            <w:r>
              <w:t>有关R_RX_DONE位的详细说明，请参见IC_RAW_INTR_STAT</w:t>
            </w:r>
          </w:p>
          <w:p w14:paraId="4B822562">
            <w:pPr>
              <w:pStyle w:val="13"/>
              <w:spacing w:before="6"/>
              <w:ind w:left="0"/>
              <w:rPr>
                <w:sz w:val="21"/>
              </w:rPr>
            </w:pPr>
          </w:p>
          <w:p w14:paraId="74C2C285">
            <w:pPr>
              <w:pStyle w:val="21"/>
              <w:spacing w:before="0"/>
              <w:rPr>
                <w:sz w:val="16"/>
              </w:rPr>
            </w:pPr>
            <w:r>
              <w:t>重置值</w:t>
            </w:r>
            <w:r>
              <w:rPr>
                <w:rFonts w:hint="eastAsia" w:eastAsia="宋体"/>
                <w:lang w:eastAsia="zh-CN"/>
              </w:rPr>
              <w:t>:</w:t>
            </w:r>
            <w:r>
              <w:t>0x0</w:t>
            </w:r>
          </w:p>
          <w:p w14:paraId="1EC71B63">
            <w:pPr>
              <w:pStyle w:val="21"/>
              <w:spacing w:before="62" w:line="319" w:lineRule="auto"/>
              <w:ind w:right="1239"/>
              <w:rPr>
                <w:sz w:val="16"/>
              </w:rPr>
            </w:pPr>
            <w:r>
              <w:t>0x0</w:t>
            </w:r>
            <w:r>
              <w:rPr>
                <w:rFonts w:ascii="Arial" w:hAnsi="Arial"/>
              </w:rPr>
              <w:t>→</w:t>
            </w:r>
            <w:r>
              <w:t xml:space="preserve"> R_RX_DONE中断处于非活动状态0x1</w:t>
            </w:r>
            <w:r>
              <w:rPr>
                <w:rFonts w:ascii="Arial" w:hAnsi="Arial"/>
              </w:rPr>
              <w:t>→</w:t>
            </w:r>
            <w:r>
              <w:t xml:space="preserve"> R_RX_DONE中断处于活动状态</w:t>
            </w:r>
          </w:p>
        </w:tc>
        <w:tc>
          <w:tcPr>
            <w:tcW w:w="707" w:type="dxa"/>
          </w:tcPr>
          <w:p w14:paraId="3729F78E">
            <w:pPr>
              <w:pStyle w:val="30"/>
              <w:rPr>
                <w:sz w:val="16"/>
              </w:rPr>
            </w:pPr>
            <w:r>
              <w:t>RO</w:t>
            </w:r>
          </w:p>
        </w:tc>
        <w:tc>
          <w:tcPr>
            <w:tcW w:w="1414" w:type="dxa"/>
          </w:tcPr>
          <w:p w14:paraId="18EFF036">
            <w:pPr>
              <w:pStyle w:val="30"/>
              <w:rPr>
                <w:sz w:val="16"/>
              </w:rPr>
            </w:pPr>
            <w:r>
              <w:t>0x0</w:t>
            </w:r>
          </w:p>
        </w:tc>
      </w:tr>
      <w:tr w14:paraId="1EDCC08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2A47CA69">
            <w:pPr>
              <w:pStyle w:val="20"/>
              <w:rPr>
                <w:sz w:val="16"/>
              </w:rPr>
            </w:pPr>
            <w:r>
              <w:t>6</w:t>
            </w:r>
          </w:p>
        </w:tc>
        <w:tc>
          <w:tcPr>
            <w:tcW w:w="1414" w:type="dxa"/>
          </w:tcPr>
          <w:p w14:paraId="2064C421">
            <w:pPr>
              <w:pStyle w:val="30"/>
              <w:rPr>
                <w:sz w:val="16"/>
              </w:rPr>
            </w:pPr>
            <w:r>
              <w:t>R_TX_ABRT</w:t>
            </w:r>
          </w:p>
        </w:tc>
        <w:tc>
          <w:tcPr>
            <w:tcW w:w="4243" w:type="dxa"/>
          </w:tcPr>
          <w:p w14:paraId="08BCA2D1">
            <w:pPr>
              <w:pStyle w:val="21"/>
              <w:spacing w:line="319" w:lineRule="auto"/>
              <w:rPr>
                <w:sz w:val="16"/>
              </w:rPr>
            </w:pPr>
            <w:r>
              <w:t>有关R_TX_ABRT位的详细说明，请参见IC_RAW_INTR_STAT</w:t>
            </w:r>
          </w:p>
          <w:p w14:paraId="40688AF1">
            <w:pPr>
              <w:pStyle w:val="13"/>
              <w:spacing w:before="6"/>
              <w:ind w:left="0"/>
              <w:rPr>
                <w:sz w:val="21"/>
              </w:rPr>
            </w:pPr>
          </w:p>
          <w:p w14:paraId="059C2C35">
            <w:pPr>
              <w:pStyle w:val="21"/>
              <w:spacing w:before="0"/>
              <w:rPr>
                <w:sz w:val="16"/>
              </w:rPr>
            </w:pPr>
            <w:r>
              <w:t>重置值</w:t>
            </w:r>
            <w:r>
              <w:rPr>
                <w:rFonts w:hint="eastAsia" w:eastAsia="宋体"/>
                <w:lang w:eastAsia="zh-CN"/>
              </w:rPr>
              <w:t>:</w:t>
            </w:r>
            <w:r>
              <w:t>0x0</w:t>
            </w:r>
          </w:p>
          <w:p w14:paraId="23EBB9EC">
            <w:pPr>
              <w:pStyle w:val="21"/>
              <w:spacing w:before="62" w:line="319" w:lineRule="auto"/>
              <w:ind w:right="1239"/>
              <w:rPr>
                <w:sz w:val="16"/>
              </w:rPr>
            </w:pPr>
            <w:r>
              <w:t>0x0</w:t>
            </w:r>
            <w:r>
              <w:rPr>
                <w:rFonts w:ascii="Arial" w:hAnsi="Arial"/>
              </w:rPr>
              <w:t>→</w:t>
            </w:r>
            <w:r>
              <w:t xml:space="preserve"> R_TX_ABRT中断无效0x1</w:t>
            </w:r>
            <w:r>
              <w:rPr>
                <w:rFonts w:ascii="Arial" w:hAnsi="Arial"/>
              </w:rPr>
              <w:t>→</w:t>
            </w:r>
            <w:r>
              <w:t xml:space="preserve"> R_TX_ABRT中断有效</w:t>
            </w:r>
          </w:p>
        </w:tc>
        <w:tc>
          <w:tcPr>
            <w:tcW w:w="707" w:type="dxa"/>
          </w:tcPr>
          <w:p w14:paraId="03E7B56D">
            <w:pPr>
              <w:pStyle w:val="30"/>
              <w:rPr>
                <w:sz w:val="16"/>
              </w:rPr>
            </w:pPr>
            <w:r>
              <w:t>RO</w:t>
            </w:r>
          </w:p>
        </w:tc>
        <w:tc>
          <w:tcPr>
            <w:tcW w:w="1414" w:type="dxa"/>
          </w:tcPr>
          <w:p w14:paraId="6A25DC33">
            <w:pPr>
              <w:pStyle w:val="30"/>
              <w:rPr>
                <w:sz w:val="16"/>
              </w:rPr>
            </w:pPr>
            <w:r>
              <w:t>0x0</w:t>
            </w:r>
          </w:p>
        </w:tc>
      </w:tr>
      <w:tr w14:paraId="1DE4863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3FC73EAE">
            <w:pPr>
              <w:pStyle w:val="20"/>
              <w:rPr>
                <w:sz w:val="16"/>
              </w:rPr>
            </w:pPr>
            <w:r>
              <w:t>5</w:t>
            </w:r>
          </w:p>
        </w:tc>
        <w:tc>
          <w:tcPr>
            <w:tcW w:w="1414" w:type="dxa"/>
          </w:tcPr>
          <w:p w14:paraId="67840E50">
            <w:pPr>
              <w:pStyle w:val="21"/>
              <w:rPr>
                <w:sz w:val="16"/>
              </w:rPr>
            </w:pPr>
            <w:r>
              <w:t>研发中心</w:t>
            </w:r>
          </w:p>
        </w:tc>
        <w:tc>
          <w:tcPr>
            <w:tcW w:w="4243" w:type="dxa"/>
          </w:tcPr>
          <w:p w14:paraId="2ABD7333">
            <w:pPr>
              <w:pStyle w:val="21"/>
              <w:spacing w:line="319" w:lineRule="auto"/>
              <w:rPr>
                <w:sz w:val="16"/>
              </w:rPr>
            </w:pPr>
            <w:r>
              <w:t>有关R_RD_STANDARD位的详细说明，请参见IC_RAW_INTR_STAT</w:t>
            </w:r>
          </w:p>
          <w:p w14:paraId="3F5A5BDE">
            <w:pPr>
              <w:pStyle w:val="13"/>
              <w:spacing w:before="6"/>
              <w:ind w:left="0"/>
              <w:rPr>
                <w:sz w:val="21"/>
              </w:rPr>
            </w:pPr>
          </w:p>
          <w:p w14:paraId="5F33624B">
            <w:pPr>
              <w:pStyle w:val="21"/>
              <w:spacing w:before="0"/>
              <w:rPr>
                <w:sz w:val="16"/>
              </w:rPr>
            </w:pPr>
            <w:r>
              <w:t>重置值</w:t>
            </w:r>
            <w:r>
              <w:rPr>
                <w:rFonts w:hint="eastAsia" w:eastAsia="宋体"/>
                <w:lang w:eastAsia="zh-CN"/>
              </w:rPr>
              <w:t>:</w:t>
            </w:r>
            <w:r>
              <w:t>0x0</w:t>
            </w:r>
          </w:p>
          <w:p w14:paraId="39915A20">
            <w:pPr>
              <w:pStyle w:val="21"/>
              <w:spacing w:before="62" w:line="319" w:lineRule="auto"/>
              <w:ind w:right="1536"/>
              <w:rPr>
                <w:sz w:val="16"/>
              </w:rPr>
            </w:pPr>
            <w:r>
              <w:t>0x0</w:t>
            </w:r>
            <w:r>
              <w:rPr>
                <w:rFonts w:ascii="Arial" w:hAnsi="Arial"/>
              </w:rPr>
              <w:t>→</w:t>
            </w:r>
            <w:r>
              <w:t xml:space="preserve"> R_RD_REQ中断处于非活动状态0x1</w:t>
            </w:r>
            <w:r>
              <w:rPr>
                <w:rFonts w:ascii="Arial" w:hAnsi="Arial"/>
              </w:rPr>
              <w:t>→</w:t>
            </w:r>
            <w:r>
              <w:t xml:space="preserve"> R_RD_REQ中断处于活动状态</w:t>
            </w:r>
          </w:p>
        </w:tc>
        <w:tc>
          <w:tcPr>
            <w:tcW w:w="707" w:type="dxa"/>
          </w:tcPr>
          <w:p w14:paraId="734730CD">
            <w:pPr>
              <w:pStyle w:val="30"/>
              <w:rPr>
                <w:sz w:val="16"/>
              </w:rPr>
            </w:pPr>
            <w:r>
              <w:t>RO</w:t>
            </w:r>
          </w:p>
        </w:tc>
        <w:tc>
          <w:tcPr>
            <w:tcW w:w="1414" w:type="dxa"/>
          </w:tcPr>
          <w:p w14:paraId="5136438C">
            <w:pPr>
              <w:pStyle w:val="30"/>
              <w:rPr>
                <w:sz w:val="16"/>
              </w:rPr>
            </w:pPr>
            <w:r>
              <w:t>0x0</w:t>
            </w:r>
          </w:p>
        </w:tc>
      </w:tr>
      <w:tr w14:paraId="699CFF5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228F060B">
            <w:pPr>
              <w:pStyle w:val="20"/>
              <w:rPr>
                <w:sz w:val="16"/>
              </w:rPr>
            </w:pPr>
            <w:r>
              <w:t>4</w:t>
            </w:r>
          </w:p>
        </w:tc>
        <w:tc>
          <w:tcPr>
            <w:tcW w:w="1414" w:type="dxa"/>
          </w:tcPr>
          <w:p w14:paraId="046F8950">
            <w:pPr>
              <w:pStyle w:val="30"/>
              <w:rPr>
                <w:sz w:val="16"/>
              </w:rPr>
            </w:pPr>
            <w:r>
              <w:t>R_TX_空</w:t>
            </w:r>
          </w:p>
        </w:tc>
        <w:tc>
          <w:tcPr>
            <w:tcW w:w="4243" w:type="dxa"/>
          </w:tcPr>
          <w:p w14:paraId="2F84BB1B">
            <w:pPr>
              <w:pStyle w:val="21"/>
              <w:spacing w:line="319" w:lineRule="auto"/>
              <w:rPr>
                <w:sz w:val="16"/>
              </w:rPr>
            </w:pPr>
            <w:r>
              <w:t>有关R_TX_EMPTY位的详细说明，请参见IC_RAW_INTR_STAT</w:t>
            </w:r>
          </w:p>
          <w:p w14:paraId="1E2FA163">
            <w:pPr>
              <w:pStyle w:val="13"/>
              <w:spacing w:before="6"/>
              <w:ind w:left="0"/>
              <w:rPr>
                <w:sz w:val="21"/>
              </w:rPr>
            </w:pPr>
          </w:p>
          <w:p w14:paraId="595D8DC4">
            <w:pPr>
              <w:pStyle w:val="21"/>
              <w:spacing w:before="0"/>
              <w:rPr>
                <w:sz w:val="16"/>
              </w:rPr>
            </w:pPr>
            <w:r>
              <w:t>重置值</w:t>
            </w:r>
            <w:r>
              <w:rPr>
                <w:rFonts w:hint="eastAsia" w:eastAsia="宋体"/>
                <w:lang w:eastAsia="zh-CN"/>
              </w:rPr>
              <w:t>:</w:t>
            </w:r>
            <w:r>
              <w:t>0x0</w:t>
            </w:r>
          </w:p>
          <w:p w14:paraId="1D8F2768">
            <w:pPr>
              <w:pStyle w:val="21"/>
              <w:spacing w:before="62" w:line="319" w:lineRule="auto"/>
              <w:ind w:right="1239"/>
              <w:rPr>
                <w:sz w:val="16"/>
              </w:rPr>
            </w:pPr>
            <w:r>
              <w:t>0x0 → R_TX_EMPTY中断无效0x1 → R_TX_EMPTY中断有效</w:t>
            </w:r>
          </w:p>
        </w:tc>
        <w:tc>
          <w:tcPr>
            <w:tcW w:w="707" w:type="dxa"/>
          </w:tcPr>
          <w:p w14:paraId="11B91B7C">
            <w:pPr>
              <w:pStyle w:val="30"/>
              <w:rPr>
                <w:sz w:val="16"/>
              </w:rPr>
            </w:pPr>
            <w:r>
              <w:t>RO</w:t>
            </w:r>
          </w:p>
        </w:tc>
        <w:tc>
          <w:tcPr>
            <w:tcW w:w="1414" w:type="dxa"/>
          </w:tcPr>
          <w:p w14:paraId="7E024A63">
            <w:pPr>
              <w:pStyle w:val="30"/>
              <w:rPr>
                <w:sz w:val="16"/>
              </w:rPr>
            </w:pPr>
            <w:r>
              <w:t>0x0</w:t>
            </w:r>
          </w:p>
        </w:tc>
      </w:tr>
      <w:tr w14:paraId="504F755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3ADF7469">
            <w:pPr>
              <w:pStyle w:val="20"/>
              <w:rPr>
                <w:sz w:val="16"/>
              </w:rPr>
            </w:pPr>
            <w:r>
              <w:t>3</w:t>
            </w:r>
          </w:p>
        </w:tc>
        <w:tc>
          <w:tcPr>
            <w:tcW w:w="1414" w:type="dxa"/>
          </w:tcPr>
          <w:p w14:paraId="0C4BA00B">
            <w:pPr>
              <w:pStyle w:val="21"/>
              <w:rPr>
                <w:sz w:val="16"/>
              </w:rPr>
            </w:pPr>
            <w:r>
              <w:t>R_TX_OVER</w:t>
            </w:r>
          </w:p>
        </w:tc>
        <w:tc>
          <w:tcPr>
            <w:tcW w:w="4243" w:type="dxa"/>
          </w:tcPr>
          <w:p w14:paraId="6FADDA96">
            <w:pPr>
              <w:pStyle w:val="21"/>
              <w:spacing w:line="319" w:lineRule="auto"/>
              <w:rPr>
                <w:sz w:val="16"/>
              </w:rPr>
            </w:pPr>
            <w:r>
              <w:t>有关R_TX_OVER位的详细说明，请参见IC_RAW_INTR_STAT</w:t>
            </w:r>
          </w:p>
          <w:p w14:paraId="76ED8ABC">
            <w:pPr>
              <w:pStyle w:val="13"/>
              <w:spacing w:before="6"/>
              <w:ind w:left="0"/>
              <w:rPr>
                <w:sz w:val="21"/>
              </w:rPr>
            </w:pPr>
          </w:p>
          <w:p w14:paraId="408C2798">
            <w:pPr>
              <w:pStyle w:val="21"/>
              <w:spacing w:before="0"/>
              <w:rPr>
                <w:sz w:val="16"/>
              </w:rPr>
            </w:pPr>
            <w:r>
              <w:t>重置值</w:t>
            </w:r>
            <w:r>
              <w:rPr>
                <w:rFonts w:hint="eastAsia" w:eastAsia="宋体"/>
                <w:lang w:eastAsia="zh-CN"/>
              </w:rPr>
              <w:t>:</w:t>
            </w:r>
            <w:r>
              <w:t>0x0</w:t>
            </w:r>
          </w:p>
          <w:p w14:paraId="712E1657">
            <w:pPr>
              <w:pStyle w:val="21"/>
              <w:spacing w:before="62" w:line="319" w:lineRule="auto"/>
              <w:ind w:right="1443"/>
              <w:rPr>
                <w:sz w:val="16"/>
              </w:rPr>
            </w:pPr>
            <w:r>
              <w:t>0x0</w:t>
            </w:r>
            <w:r>
              <w:rPr>
                <w:rFonts w:ascii="Arial" w:hAnsi="Arial"/>
              </w:rPr>
              <w:t>→</w:t>
            </w:r>
            <w:r>
              <w:t xml:space="preserve"> R_TX_OVER中断无效0x1</w:t>
            </w:r>
            <w:r>
              <w:rPr>
                <w:rFonts w:ascii="Arial" w:hAnsi="Arial"/>
              </w:rPr>
              <w:t>→</w:t>
            </w:r>
            <w:r>
              <w:t xml:space="preserve"> R_TX_OVER中断有效</w:t>
            </w:r>
          </w:p>
        </w:tc>
        <w:tc>
          <w:tcPr>
            <w:tcW w:w="707" w:type="dxa"/>
          </w:tcPr>
          <w:p w14:paraId="0E9A3E0B">
            <w:pPr>
              <w:pStyle w:val="30"/>
              <w:rPr>
                <w:sz w:val="16"/>
              </w:rPr>
            </w:pPr>
            <w:r>
              <w:t>RO</w:t>
            </w:r>
          </w:p>
        </w:tc>
        <w:tc>
          <w:tcPr>
            <w:tcW w:w="1414" w:type="dxa"/>
          </w:tcPr>
          <w:p w14:paraId="07AEE1BB">
            <w:pPr>
              <w:pStyle w:val="30"/>
              <w:rPr>
                <w:sz w:val="16"/>
              </w:rPr>
            </w:pPr>
            <w:r>
              <w:t>0x0</w:t>
            </w:r>
          </w:p>
        </w:tc>
      </w:tr>
    </w:tbl>
    <w:p w14:paraId="570813DB">
      <w:pPr>
        <w:spacing w:after="0"/>
        <w:rPr>
          <w:sz w:val="16"/>
        </w:rPr>
        <w:sectPr>
          <w:pgSz w:w="11910" w:h="16840"/>
          <w:pgMar w:top="920" w:right="1000" w:bottom="960" w:left="1020" w:header="562" w:footer="780" w:gutter="0"/>
          <w:cols w:space="720" w:num="1"/>
        </w:sectPr>
      </w:pPr>
    </w:p>
    <w:p w14:paraId="6C215791">
      <w:pPr>
        <w:pStyle w:val="8"/>
        <w:rPr>
          <w:sz w:val="20"/>
        </w:rPr>
      </w:pPr>
    </w:p>
    <w:p w14:paraId="226FEA8A">
      <w:pPr>
        <w:pStyle w:val="8"/>
        <w:rPr>
          <w:sz w:val="20"/>
        </w:rPr>
      </w:pPr>
    </w:p>
    <w:p w14:paraId="1EC40692">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84D672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7FFE22C">
            <w:pPr>
              <w:pStyle w:val="45"/>
              <w:spacing w:before="70"/>
              <w:rPr>
                <w:b/>
                <w:sz w:val="14"/>
              </w:rPr>
            </w:pPr>
            <w:r>
              <w:t>比特</w:t>
            </w:r>
          </w:p>
        </w:tc>
        <w:tc>
          <w:tcPr>
            <w:tcW w:w="1414" w:type="dxa"/>
            <w:shd w:val="clear" w:color="auto" w:fill="C7C8CA"/>
          </w:tcPr>
          <w:p w14:paraId="54A4DA51">
            <w:pPr>
              <w:pStyle w:val="45"/>
              <w:spacing w:before="70"/>
              <w:rPr>
                <w:b/>
                <w:sz w:val="14"/>
              </w:rPr>
            </w:pPr>
            <w:r>
              <w:t>名称</w:t>
            </w:r>
          </w:p>
        </w:tc>
        <w:tc>
          <w:tcPr>
            <w:tcW w:w="4243" w:type="dxa"/>
            <w:shd w:val="clear" w:color="auto" w:fill="C7C8CA"/>
          </w:tcPr>
          <w:p w14:paraId="6C1A4358">
            <w:pPr>
              <w:pStyle w:val="45"/>
              <w:spacing w:before="70"/>
              <w:rPr>
                <w:b/>
                <w:sz w:val="14"/>
              </w:rPr>
            </w:pPr>
            <w:r>
              <w:t>描述</w:t>
            </w:r>
          </w:p>
        </w:tc>
        <w:tc>
          <w:tcPr>
            <w:tcW w:w="707" w:type="dxa"/>
            <w:shd w:val="clear" w:color="auto" w:fill="C7C8CA"/>
          </w:tcPr>
          <w:p w14:paraId="5BA9882A">
            <w:pPr>
              <w:pStyle w:val="45"/>
              <w:spacing w:before="70"/>
              <w:rPr>
                <w:b/>
                <w:sz w:val="14"/>
              </w:rPr>
            </w:pPr>
            <w:r>
              <w:t>类型</w:t>
            </w:r>
          </w:p>
        </w:tc>
        <w:tc>
          <w:tcPr>
            <w:tcW w:w="1414" w:type="dxa"/>
            <w:shd w:val="clear" w:color="auto" w:fill="C7C8CA"/>
          </w:tcPr>
          <w:p w14:paraId="0A49D1C3">
            <w:pPr>
              <w:pStyle w:val="45"/>
              <w:spacing w:before="70"/>
              <w:rPr>
                <w:b/>
                <w:sz w:val="14"/>
              </w:rPr>
            </w:pPr>
            <w:r>
              <w:t>复位</w:t>
            </w:r>
          </w:p>
        </w:tc>
      </w:tr>
      <w:tr w14:paraId="3D4CA8A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4A059B73">
            <w:pPr>
              <w:pStyle w:val="20"/>
              <w:rPr>
                <w:sz w:val="16"/>
              </w:rPr>
            </w:pPr>
            <w:r>
              <w:t>2</w:t>
            </w:r>
          </w:p>
        </w:tc>
        <w:tc>
          <w:tcPr>
            <w:tcW w:w="1414" w:type="dxa"/>
          </w:tcPr>
          <w:p w14:paraId="7CBEE126">
            <w:pPr>
              <w:pStyle w:val="21"/>
              <w:rPr>
                <w:sz w:val="16"/>
              </w:rPr>
            </w:pPr>
            <w:r>
              <w:t>R_RX_FULL</w:t>
            </w:r>
          </w:p>
        </w:tc>
        <w:tc>
          <w:tcPr>
            <w:tcW w:w="4243" w:type="dxa"/>
          </w:tcPr>
          <w:p w14:paraId="6A9E84CF">
            <w:pPr>
              <w:pStyle w:val="21"/>
              <w:spacing w:line="319" w:lineRule="auto"/>
              <w:rPr>
                <w:sz w:val="16"/>
              </w:rPr>
            </w:pPr>
            <w:r>
              <w:t>有关R_RX_FULL位的详细说明，请参见IC_RAW_INTR_STAT</w:t>
            </w:r>
          </w:p>
          <w:p w14:paraId="1B4AD471">
            <w:pPr>
              <w:pStyle w:val="13"/>
              <w:spacing w:before="6"/>
              <w:ind w:left="0"/>
              <w:rPr>
                <w:sz w:val="21"/>
              </w:rPr>
            </w:pPr>
          </w:p>
          <w:p w14:paraId="55A0CFD6">
            <w:pPr>
              <w:pStyle w:val="21"/>
              <w:spacing w:before="0"/>
              <w:rPr>
                <w:sz w:val="16"/>
              </w:rPr>
            </w:pPr>
            <w:r>
              <w:t>重置值</w:t>
            </w:r>
            <w:r>
              <w:rPr>
                <w:rFonts w:hint="eastAsia" w:eastAsia="宋体"/>
                <w:lang w:eastAsia="zh-CN"/>
              </w:rPr>
              <w:t>:</w:t>
            </w:r>
            <w:r>
              <w:t>0x0</w:t>
            </w:r>
          </w:p>
          <w:p w14:paraId="52661A66">
            <w:pPr>
              <w:pStyle w:val="21"/>
              <w:spacing w:before="62" w:line="319" w:lineRule="auto"/>
              <w:ind w:right="1477"/>
              <w:rPr>
                <w:sz w:val="16"/>
              </w:rPr>
            </w:pPr>
            <w:r>
              <w:t>0x0</w:t>
            </w:r>
            <w:r>
              <w:rPr>
                <w:rFonts w:ascii="Arial" w:hAnsi="Arial"/>
              </w:rPr>
              <w:t>→</w:t>
            </w:r>
            <w:r>
              <w:t xml:space="preserve"> R_RX_FULL中断处于非活动状态0x1</w:t>
            </w:r>
            <w:r>
              <w:rPr>
                <w:rFonts w:ascii="Arial" w:hAnsi="Arial"/>
              </w:rPr>
              <w:t>→</w:t>
            </w:r>
            <w:r>
              <w:t xml:space="preserve"> R_RX_FULL中断处于活动状态</w:t>
            </w:r>
          </w:p>
        </w:tc>
        <w:tc>
          <w:tcPr>
            <w:tcW w:w="707" w:type="dxa"/>
          </w:tcPr>
          <w:p w14:paraId="78A58637">
            <w:pPr>
              <w:pStyle w:val="30"/>
              <w:rPr>
                <w:sz w:val="16"/>
              </w:rPr>
            </w:pPr>
            <w:r>
              <w:t>RO</w:t>
            </w:r>
          </w:p>
        </w:tc>
        <w:tc>
          <w:tcPr>
            <w:tcW w:w="1414" w:type="dxa"/>
          </w:tcPr>
          <w:p w14:paraId="706AA24C">
            <w:pPr>
              <w:pStyle w:val="30"/>
              <w:rPr>
                <w:sz w:val="16"/>
              </w:rPr>
            </w:pPr>
            <w:r>
              <w:t>0x0</w:t>
            </w:r>
          </w:p>
        </w:tc>
      </w:tr>
      <w:tr w14:paraId="3CE448F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0DFD93D2">
            <w:pPr>
              <w:pStyle w:val="20"/>
              <w:rPr>
                <w:sz w:val="16"/>
              </w:rPr>
            </w:pPr>
            <w:r>
              <w:t>1</w:t>
            </w:r>
          </w:p>
        </w:tc>
        <w:tc>
          <w:tcPr>
            <w:tcW w:w="1414" w:type="dxa"/>
          </w:tcPr>
          <w:p w14:paraId="1B4FFF7E">
            <w:pPr>
              <w:pStyle w:val="21"/>
              <w:rPr>
                <w:sz w:val="16"/>
              </w:rPr>
            </w:pPr>
            <w:r>
              <w:t>接收结束</w:t>
            </w:r>
          </w:p>
        </w:tc>
        <w:tc>
          <w:tcPr>
            <w:tcW w:w="4243" w:type="dxa"/>
          </w:tcPr>
          <w:p w14:paraId="2AD2D284">
            <w:pPr>
              <w:pStyle w:val="21"/>
              <w:spacing w:line="319" w:lineRule="auto"/>
              <w:rPr>
                <w:sz w:val="16"/>
              </w:rPr>
            </w:pPr>
            <w:r>
              <w:t>有关R_RX_OVER位的详细说明，请参见IC_RAW_INTR_STAT</w:t>
            </w:r>
          </w:p>
          <w:p w14:paraId="6B94FEF5">
            <w:pPr>
              <w:pStyle w:val="13"/>
              <w:spacing w:before="6"/>
              <w:ind w:left="0"/>
              <w:rPr>
                <w:sz w:val="21"/>
              </w:rPr>
            </w:pPr>
          </w:p>
          <w:p w14:paraId="252467E0">
            <w:pPr>
              <w:pStyle w:val="21"/>
              <w:spacing w:before="0"/>
              <w:rPr>
                <w:sz w:val="16"/>
              </w:rPr>
            </w:pPr>
            <w:r>
              <w:t>重置值</w:t>
            </w:r>
            <w:r>
              <w:rPr>
                <w:rFonts w:hint="eastAsia" w:eastAsia="宋体"/>
                <w:lang w:eastAsia="zh-CN"/>
              </w:rPr>
              <w:t>:</w:t>
            </w:r>
            <w:r>
              <w:t>0x0</w:t>
            </w:r>
          </w:p>
          <w:p w14:paraId="19DE373F">
            <w:pPr>
              <w:pStyle w:val="21"/>
              <w:spacing w:before="62" w:line="319" w:lineRule="auto"/>
              <w:ind w:right="1239"/>
              <w:rPr>
                <w:sz w:val="16"/>
              </w:rPr>
            </w:pPr>
            <w:r>
              <w:t>0x0</w:t>
            </w:r>
            <w:r>
              <w:rPr>
                <w:rFonts w:ascii="Arial" w:hAnsi="Arial"/>
              </w:rPr>
              <w:t>→</w:t>
            </w:r>
            <w:r>
              <w:t xml:space="preserve"> R_RX_OVER中断无效0x1</w:t>
            </w:r>
            <w:r>
              <w:rPr>
                <w:rFonts w:ascii="Arial" w:hAnsi="Arial"/>
              </w:rPr>
              <w:t>→</w:t>
            </w:r>
            <w:r>
              <w:t xml:space="preserve"> R_RX_OVER中断有效</w:t>
            </w:r>
          </w:p>
        </w:tc>
        <w:tc>
          <w:tcPr>
            <w:tcW w:w="707" w:type="dxa"/>
          </w:tcPr>
          <w:p w14:paraId="4BCC087F">
            <w:pPr>
              <w:pStyle w:val="30"/>
              <w:rPr>
                <w:sz w:val="16"/>
              </w:rPr>
            </w:pPr>
            <w:r>
              <w:t>RO</w:t>
            </w:r>
          </w:p>
        </w:tc>
        <w:tc>
          <w:tcPr>
            <w:tcW w:w="1414" w:type="dxa"/>
          </w:tcPr>
          <w:p w14:paraId="342703C8">
            <w:pPr>
              <w:pStyle w:val="30"/>
              <w:rPr>
                <w:sz w:val="16"/>
              </w:rPr>
            </w:pPr>
            <w:r>
              <w:t>0x0</w:t>
            </w:r>
          </w:p>
        </w:tc>
      </w:tr>
      <w:tr w14:paraId="2434915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0DDF9329">
            <w:pPr>
              <w:pStyle w:val="20"/>
              <w:rPr>
                <w:sz w:val="16"/>
              </w:rPr>
            </w:pPr>
            <w:r>
              <w:t>0</w:t>
            </w:r>
          </w:p>
        </w:tc>
        <w:tc>
          <w:tcPr>
            <w:tcW w:w="1414" w:type="dxa"/>
          </w:tcPr>
          <w:p w14:paraId="465D994D">
            <w:pPr>
              <w:pStyle w:val="30"/>
              <w:rPr>
                <w:sz w:val="16"/>
              </w:rPr>
            </w:pPr>
            <w:r>
              <w:t>R_RX_UNDER</w:t>
            </w:r>
          </w:p>
        </w:tc>
        <w:tc>
          <w:tcPr>
            <w:tcW w:w="4243" w:type="dxa"/>
          </w:tcPr>
          <w:p w14:paraId="35A8A797">
            <w:pPr>
              <w:pStyle w:val="21"/>
              <w:spacing w:line="319" w:lineRule="auto"/>
              <w:rPr>
                <w:sz w:val="16"/>
              </w:rPr>
            </w:pPr>
            <w:r>
              <w:t>有关R_RX_UNDER位的详细说明，请参见IC_RAW_INTR_STAT</w:t>
            </w:r>
          </w:p>
          <w:p w14:paraId="468BDE10">
            <w:pPr>
              <w:pStyle w:val="13"/>
              <w:spacing w:before="6"/>
              <w:ind w:left="0"/>
              <w:rPr>
                <w:sz w:val="21"/>
              </w:rPr>
            </w:pPr>
          </w:p>
          <w:p w14:paraId="02E03E28">
            <w:pPr>
              <w:pStyle w:val="21"/>
              <w:spacing w:before="0"/>
              <w:rPr>
                <w:sz w:val="16"/>
              </w:rPr>
            </w:pPr>
            <w:r>
              <w:t>重置值</w:t>
            </w:r>
            <w:r>
              <w:rPr>
                <w:rFonts w:hint="eastAsia" w:eastAsia="宋体"/>
                <w:lang w:eastAsia="zh-CN"/>
              </w:rPr>
              <w:t>:</w:t>
            </w:r>
            <w:r>
              <w:t>0x0</w:t>
            </w:r>
          </w:p>
          <w:p w14:paraId="360C7545">
            <w:pPr>
              <w:pStyle w:val="21"/>
              <w:spacing w:before="62" w:line="319" w:lineRule="auto"/>
              <w:ind w:right="1482"/>
              <w:rPr>
                <w:sz w:val="16"/>
              </w:rPr>
            </w:pPr>
            <w:r>
              <w:t>0x0</w:t>
            </w:r>
            <w:r>
              <w:rPr>
                <w:rFonts w:ascii="Arial" w:hAnsi="Arial"/>
              </w:rPr>
              <w:t>→</w:t>
            </w:r>
            <w:r>
              <w:t xml:space="preserve"> RX_UNDER中断无效0x1</w:t>
            </w:r>
            <w:r>
              <w:rPr>
                <w:rFonts w:ascii="Arial" w:hAnsi="Arial"/>
              </w:rPr>
              <w:t>→</w:t>
            </w:r>
            <w:r>
              <w:t xml:space="preserve"> RX_UNDER中断有效</w:t>
            </w:r>
          </w:p>
        </w:tc>
        <w:tc>
          <w:tcPr>
            <w:tcW w:w="707" w:type="dxa"/>
          </w:tcPr>
          <w:p w14:paraId="3838EEC0">
            <w:pPr>
              <w:pStyle w:val="30"/>
              <w:rPr>
                <w:sz w:val="16"/>
              </w:rPr>
            </w:pPr>
            <w:r>
              <w:t>RO</w:t>
            </w:r>
          </w:p>
        </w:tc>
        <w:tc>
          <w:tcPr>
            <w:tcW w:w="1414" w:type="dxa"/>
          </w:tcPr>
          <w:p w14:paraId="6128826F">
            <w:pPr>
              <w:pStyle w:val="30"/>
              <w:rPr>
                <w:sz w:val="16"/>
              </w:rPr>
            </w:pPr>
            <w:r>
              <w:t>0x0</w:t>
            </w:r>
          </w:p>
        </w:tc>
      </w:tr>
    </w:tbl>
    <w:p w14:paraId="3C91C0BA">
      <w:pPr>
        <w:pStyle w:val="8"/>
        <w:rPr>
          <w:sz w:val="12"/>
        </w:rPr>
      </w:pPr>
    </w:p>
    <w:p w14:paraId="2870044E">
      <w:pPr>
        <w:spacing w:after="0"/>
        <w:rPr>
          <w:sz w:val="12"/>
        </w:rPr>
        <w:sectPr>
          <w:pgSz w:w="11910" w:h="16840"/>
          <w:pgMar w:top="920" w:right="1000" w:bottom="960" w:left="1020" w:header="562" w:footer="780" w:gutter="0"/>
          <w:cols w:space="720" w:num="1"/>
        </w:sectPr>
      </w:pPr>
    </w:p>
    <w:p w14:paraId="4F0E2B30">
      <w:pPr>
        <w:pStyle w:val="8"/>
        <w:rPr>
          <w:sz w:val="14"/>
        </w:rPr>
      </w:pPr>
    </w:p>
    <w:p w14:paraId="26AFD252">
      <w:pPr>
        <w:pStyle w:val="8"/>
        <w:rPr>
          <w:sz w:val="14"/>
        </w:rPr>
      </w:pPr>
    </w:p>
    <w:p w14:paraId="27F2DC00">
      <w:pPr>
        <w:pStyle w:val="8"/>
        <w:rPr>
          <w:sz w:val="14"/>
        </w:rPr>
      </w:pPr>
    </w:p>
    <w:p w14:paraId="415C411B">
      <w:pPr>
        <w:pStyle w:val="8"/>
        <w:rPr>
          <w:sz w:val="14"/>
        </w:rPr>
      </w:pPr>
    </w:p>
    <w:p w14:paraId="131B859C">
      <w:pPr>
        <w:pStyle w:val="8"/>
        <w:rPr>
          <w:sz w:val="14"/>
        </w:rPr>
      </w:pPr>
    </w:p>
    <w:p w14:paraId="4F4CE805">
      <w:pPr>
        <w:pStyle w:val="8"/>
        <w:rPr>
          <w:sz w:val="14"/>
        </w:rPr>
      </w:pPr>
    </w:p>
    <w:p w14:paraId="251B5F8E">
      <w:pPr>
        <w:pStyle w:val="8"/>
        <w:rPr>
          <w:sz w:val="14"/>
        </w:rPr>
      </w:pPr>
    </w:p>
    <w:p w14:paraId="396AAFF0">
      <w:pPr>
        <w:pStyle w:val="8"/>
        <w:rPr>
          <w:sz w:val="14"/>
        </w:rPr>
      </w:pPr>
    </w:p>
    <w:p w14:paraId="00C307C3">
      <w:pPr>
        <w:pStyle w:val="8"/>
        <w:rPr>
          <w:sz w:val="14"/>
        </w:rPr>
      </w:pPr>
    </w:p>
    <w:p w14:paraId="78F32D94">
      <w:pPr>
        <w:pStyle w:val="8"/>
        <w:rPr>
          <w:sz w:val="14"/>
        </w:rPr>
      </w:pPr>
    </w:p>
    <w:p w14:paraId="6E443B0D">
      <w:pPr>
        <w:pStyle w:val="8"/>
        <w:rPr>
          <w:sz w:val="14"/>
        </w:rPr>
      </w:pPr>
    </w:p>
    <w:p w14:paraId="5714AEBF">
      <w:pPr>
        <w:pStyle w:val="8"/>
        <w:rPr>
          <w:sz w:val="14"/>
        </w:rPr>
      </w:pPr>
    </w:p>
    <w:p w14:paraId="22EBB42E">
      <w:pPr>
        <w:pStyle w:val="8"/>
        <w:rPr>
          <w:sz w:val="14"/>
        </w:rPr>
      </w:pPr>
    </w:p>
    <w:p w14:paraId="531EE762">
      <w:pPr>
        <w:pStyle w:val="16"/>
        <w:spacing w:before="102" w:line="319" w:lineRule="auto"/>
        <w:ind w:left="100" w:right="35" w:firstLine="0"/>
        <w:jc w:val="left"/>
        <w:rPr>
          <w:i/>
          <w:sz w:val="12"/>
        </w:rPr>
      </w:pPr>
      <w:r>
        <w:t>462号。</w:t>
      </w:r>
      <w:r>
        <w:rPr>
          <w:spacing w:val="-1"/>
          <w:w w:val="90"/>
        </w:rPr>
        <w:t>IC_INTR_MASK</w:t>
      </w:r>
    </w:p>
    <w:p w14:paraId="5D88878C">
      <w:pPr>
        <w:pStyle w:val="44"/>
        <w:spacing w:before="1"/>
        <w:ind w:left="100" w:right="0" w:firstLine="0"/>
        <w:jc w:val="left"/>
        <w:rPr>
          <w:i/>
          <w:sz w:val="12"/>
        </w:rPr>
      </w:pPr>
      <w:r>
        <w:t>寄存器</w:t>
      </w:r>
    </w:p>
    <w:p w14:paraId="1D017AB6">
      <w:pPr>
        <w:pStyle w:val="4"/>
        <w:spacing w:before="98"/>
      </w:pPr>
      <w:r>
        <w:rPr>
          <w:b w:val="0"/>
        </w:rPr>
        <w:br w:type="column"/>
      </w:r>
      <w:bookmarkStart w:id="124" w:name="_bookmark73"/>
      <w:bookmarkEnd w:id="124"/>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IC_INTR_MASK寄存器</w:t>
      </w:r>
    </w:p>
    <w:p w14:paraId="50265E50">
      <w:pPr>
        <w:pStyle w:val="48"/>
        <w:spacing w:before="184"/>
        <w:ind w:left="100" w:right="0" w:firstLine="0"/>
        <w:jc w:val="left"/>
        <w:rPr>
          <w:sz w:val="16"/>
        </w:rPr>
      </w:pPr>
      <w:r>
        <w:rPr>
          <w:b/>
        </w:rPr>
        <w:t>偏移</w:t>
      </w:r>
      <w:r>
        <w:rPr>
          <w:rFonts w:hint="eastAsia" w:eastAsia="宋体"/>
          <w:lang w:eastAsia="zh-CN"/>
        </w:rPr>
        <w:t>:</w:t>
      </w:r>
      <w:r>
        <w:t>0x30</w:t>
      </w:r>
    </w:p>
    <w:p w14:paraId="3CAE2BFE">
      <w:pPr>
        <w:pStyle w:val="8"/>
        <w:spacing w:before="8"/>
        <w:rPr>
          <w:sz w:val="15"/>
        </w:rPr>
      </w:pPr>
    </w:p>
    <w:p w14:paraId="29EF2E25">
      <w:pPr>
        <w:pStyle w:val="49"/>
      </w:pPr>
      <w:r>
        <w:t>描述</w:t>
      </w:r>
    </w:p>
    <w:p w14:paraId="749ED76F">
      <w:pPr>
        <w:pStyle w:val="24"/>
        <w:spacing w:before="122"/>
        <w:ind w:left="400"/>
      </w:pPr>
      <w:r>
        <w:t>I2C掩码寄存器。</w:t>
      </w:r>
    </w:p>
    <w:p w14:paraId="4B9EA9F0">
      <w:pPr>
        <w:pStyle w:val="8"/>
        <w:spacing w:before="8"/>
        <w:rPr>
          <w:sz w:val="15"/>
        </w:rPr>
      </w:pPr>
    </w:p>
    <w:p w14:paraId="767927B3">
      <w:pPr>
        <w:pStyle w:val="8"/>
        <w:spacing w:line="319" w:lineRule="auto"/>
        <w:ind w:left="100"/>
      </w:pPr>
      <w:r>
        <w:pict>
          <v:shape id="_x0000_s1898" o:spid="_x0000_s1898" o:spt="202" type="#_x0000_t202" style="position:absolute;left:0pt;margin-left:114.75pt;margin-top:29.65pt;height:277.55pt;width:425.05pt;mso-position-horizontal-relative:page;z-index:251691008;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191799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3EDD2B2">
                        <w:pPr>
                          <w:pStyle w:val="45"/>
                          <w:spacing w:before="70"/>
                          <w:rPr>
                            <w:b/>
                            <w:sz w:val="14"/>
                          </w:rPr>
                        </w:pPr>
                        <w:r>
                          <w:t>比特</w:t>
                        </w:r>
                      </w:p>
                    </w:tc>
                    <w:tc>
                      <w:tcPr>
                        <w:tcW w:w="1414" w:type="dxa"/>
                        <w:shd w:val="clear" w:color="auto" w:fill="C7C8CA"/>
                      </w:tcPr>
                      <w:p w14:paraId="5CE4485F">
                        <w:pPr>
                          <w:pStyle w:val="45"/>
                          <w:spacing w:before="70"/>
                          <w:rPr>
                            <w:b/>
                            <w:sz w:val="14"/>
                          </w:rPr>
                        </w:pPr>
                        <w:r>
                          <w:t>名称</w:t>
                        </w:r>
                      </w:p>
                    </w:tc>
                    <w:tc>
                      <w:tcPr>
                        <w:tcW w:w="4243" w:type="dxa"/>
                        <w:shd w:val="clear" w:color="auto" w:fill="C7C8CA"/>
                      </w:tcPr>
                      <w:p w14:paraId="17ABBF9E">
                        <w:pPr>
                          <w:pStyle w:val="45"/>
                          <w:spacing w:before="70"/>
                          <w:rPr>
                            <w:b/>
                            <w:sz w:val="14"/>
                          </w:rPr>
                        </w:pPr>
                        <w:r>
                          <w:t>描述</w:t>
                        </w:r>
                      </w:p>
                    </w:tc>
                    <w:tc>
                      <w:tcPr>
                        <w:tcW w:w="707" w:type="dxa"/>
                        <w:shd w:val="clear" w:color="auto" w:fill="C7C8CA"/>
                      </w:tcPr>
                      <w:p w14:paraId="708061C6">
                        <w:pPr>
                          <w:pStyle w:val="45"/>
                          <w:spacing w:before="70"/>
                          <w:rPr>
                            <w:b/>
                            <w:sz w:val="14"/>
                          </w:rPr>
                        </w:pPr>
                        <w:r>
                          <w:t>类型</w:t>
                        </w:r>
                      </w:p>
                    </w:tc>
                    <w:tc>
                      <w:tcPr>
                        <w:tcW w:w="1414" w:type="dxa"/>
                        <w:shd w:val="clear" w:color="auto" w:fill="C7C8CA"/>
                      </w:tcPr>
                      <w:p w14:paraId="21E358F6">
                        <w:pPr>
                          <w:pStyle w:val="45"/>
                          <w:spacing w:before="70"/>
                          <w:rPr>
                            <w:b/>
                            <w:sz w:val="14"/>
                          </w:rPr>
                        </w:pPr>
                        <w:r>
                          <w:t>复位</w:t>
                        </w:r>
                      </w:p>
                    </w:tc>
                  </w:tr>
                  <w:tr w14:paraId="03EA154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3CB6BCA">
                        <w:pPr>
                          <w:pStyle w:val="21"/>
                          <w:rPr>
                            <w:rFonts w:hint="eastAsia" w:eastAsia="宋体"/>
                            <w:sz w:val="16"/>
                            <w:lang w:eastAsia="zh-CN"/>
                          </w:rPr>
                        </w:pPr>
                        <w:r>
                          <w:rPr>
                            <w:rFonts w:hint="eastAsia" w:eastAsia="宋体"/>
                            <w:lang w:eastAsia="zh-CN"/>
                          </w:rPr>
                          <w:t>31:13</w:t>
                        </w:r>
                      </w:p>
                    </w:tc>
                    <w:tc>
                      <w:tcPr>
                        <w:tcW w:w="1414" w:type="dxa"/>
                        <w:shd w:val="clear" w:color="auto" w:fill="DDDDDD"/>
                      </w:tcPr>
                      <w:p w14:paraId="23FCA8A5">
                        <w:pPr>
                          <w:pStyle w:val="21"/>
                          <w:rPr>
                            <w:sz w:val="16"/>
                          </w:rPr>
                        </w:pPr>
                        <w:r>
                          <w:t>Reserved.</w:t>
                        </w:r>
                      </w:p>
                    </w:tc>
                    <w:tc>
                      <w:tcPr>
                        <w:tcW w:w="4243" w:type="dxa"/>
                        <w:shd w:val="clear" w:color="auto" w:fill="DDDDDD"/>
                      </w:tcPr>
                      <w:p w14:paraId="39A7182C">
                        <w:pPr>
                          <w:pStyle w:val="50"/>
                          <w:rPr>
                            <w:sz w:val="16"/>
                          </w:rPr>
                        </w:pPr>
                        <w:r>
                          <w:t>-</w:t>
                        </w:r>
                      </w:p>
                    </w:tc>
                    <w:tc>
                      <w:tcPr>
                        <w:tcW w:w="707" w:type="dxa"/>
                        <w:shd w:val="clear" w:color="auto" w:fill="DDDDDD"/>
                      </w:tcPr>
                      <w:p w14:paraId="07573196">
                        <w:pPr>
                          <w:pStyle w:val="50"/>
                          <w:rPr>
                            <w:sz w:val="16"/>
                          </w:rPr>
                        </w:pPr>
                        <w:r>
                          <w:t>-</w:t>
                        </w:r>
                      </w:p>
                    </w:tc>
                    <w:tc>
                      <w:tcPr>
                        <w:tcW w:w="1414" w:type="dxa"/>
                        <w:shd w:val="clear" w:color="auto" w:fill="DDDDDD"/>
                      </w:tcPr>
                      <w:p w14:paraId="4F4C5440">
                        <w:pPr>
                          <w:pStyle w:val="50"/>
                          <w:rPr>
                            <w:sz w:val="16"/>
                          </w:rPr>
                        </w:pPr>
                        <w:r>
                          <w:t>-</w:t>
                        </w:r>
                      </w:p>
                    </w:tc>
                  </w:tr>
                  <w:tr w14:paraId="33B12DA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79FDFA13">
                        <w:pPr>
                          <w:pStyle w:val="30"/>
                          <w:rPr>
                            <w:sz w:val="16"/>
                          </w:rPr>
                        </w:pPr>
                        <w:r>
                          <w:t>12</w:t>
                        </w:r>
                      </w:p>
                    </w:tc>
                    <w:tc>
                      <w:tcPr>
                        <w:tcW w:w="1414" w:type="dxa"/>
                      </w:tcPr>
                      <w:p w14:paraId="79A05CFE">
                        <w:pPr>
                          <w:pStyle w:val="30"/>
                          <w:rPr>
                            <w:sz w:val="16"/>
                          </w:rPr>
                        </w:pPr>
                        <w:r>
                          <w:t>M_RESTART_DET</w:t>
                        </w:r>
                      </w:p>
                    </w:tc>
                    <w:tc>
                      <w:tcPr>
                        <w:tcW w:w="4243" w:type="dxa"/>
                      </w:tcPr>
                      <w:p w14:paraId="0891DED8">
                        <w:pPr>
                          <w:pStyle w:val="21"/>
                          <w:spacing w:line="319" w:lineRule="auto"/>
                          <w:ind w:right="114"/>
                          <w:rPr>
                            <w:sz w:val="16"/>
                          </w:rPr>
                        </w:pPr>
                        <w:r>
                          <w:t>该位屏蔽IC_INTR_STAT寄存器中的R_RESTART_DET中断</w:t>
                        </w:r>
                      </w:p>
                      <w:p w14:paraId="786226E1">
                        <w:pPr>
                          <w:pStyle w:val="13"/>
                          <w:spacing w:before="6"/>
                          <w:ind w:left="0"/>
                          <w:rPr>
                            <w:sz w:val="21"/>
                          </w:rPr>
                        </w:pPr>
                      </w:p>
                      <w:p w14:paraId="6BB8593B">
                        <w:pPr>
                          <w:pStyle w:val="21"/>
                          <w:spacing w:before="0"/>
                          <w:rPr>
                            <w:sz w:val="16"/>
                          </w:rPr>
                        </w:pPr>
                        <w:r>
                          <w:t>重置值</w:t>
                        </w:r>
                        <w:r>
                          <w:rPr>
                            <w:rFonts w:hint="eastAsia" w:eastAsia="宋体"/>
                            <w:lang w:eastAsia="zh-CN"/>
                          </w:rPr>
                          <w:t>:</w:t>
                        </w:r>
                        <w:r>
                          <w:t>0x0</w:t>
                        </w:r>
                      </w:p>
                      <w:p w14:paraId="47D158CD">
                        <w:pPr>
                          <w:pStyle w:val="30"/>
                          <w:spacing w:before="62" w:line="319" w:lineRule="auto"/>
                          <w:ind w:right="1044"/>
                          <w:rPr>
                            <w:sz w:val="16"/>
                          </w:rPr>
                        </w:pPr>
                        <w:r>
                          <w:t>0x0</w:t>
                        </w:r>
                        <w:r>
                          <w:rPr>
                            <w:rFonts w:ascii="Arial" w:hAnsi="Arial"/>
                          </w:rPr>
                          <w:t>→</w:t>
                        </w:r>
                        <w:r>
                          <w:t xml:space="preserve"> RESTART_DET中断被屏蔽0x1</w:t>
                        </w:r>
                        <w:r>
                          <w:rPr>
                            <w:rFonts w:ascii="Arial" w:hAnsi="Arial"/>
                          </w:rPr>
                          <w:t>→</w:t>
                        </w:r>
                        <w:r>
                          <w:t xml:space="preserve"> RESTART_DET中断被解除屏蔽</w:t>
                        </w:r>
                      </w:p>
                    </w:tc>
                    <w:tc>
                      <w:tcPr>
                        <w:tcW w:w="707" w:type="dxa"/>
                      </w:tcPr>
                      <w:p w14:paraId="3FE85399">
                        <w:pPr>
                          <w:pStyle w:val="30"/>
                          <w:rPr>
                            <w:sz w:val="16"/>
                          </w:rPr>
                        </w:pPr>
                        <w:r>
                          <w:t>RW</w:t>
                        </w:r>
                      </w:p>
                    </w:tc>
                    <w:tc>
                      <w:tcPr>
                        <w:tcW w:w="1414" w:type="dxa"/>
                      </w:tcPr>
                      <w:p w14:paraId="67180F4B">
                        <w:pPr>
                          <w:pStyle w:val="30"/>
                          <w:rPr>
                            <w:sz w:val="16"/>
                          </w:rPr>
                        </w:pPr>
                        <w:r>
                          <w:t>0x0</w:t>
                        </w:r>
                      </w:p>
                    </w:tc>
                  </w:tr>
                  <w:tr w14:paraId="28C9655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5371E39B">
                        <w:pPr>
                          <w:pStyle w:val="30"/>
                          <w:rPr>
                            <w:sz w:val="16"/>
                          </w:rPr>
                        </w:pPr>
                        <w:r>
                          <w:t>11</w:t>
                        </w:r>
                      </w:p>
                    </w:tc>
                    <w:tc>
                      <w:tcPr>
                        <w:tcW w:w="1414" w:type="dxa"/>
                      </w:tcPr>
                      <w:p w14:paraId="7D10CCC3">
                        <w:pPr>
                          <w:pStyle w:val="30"/>
                          <w:rPr>
                            <w:sz w:val="16"/>
                          </w:rPr>
                        </w:pPr>
                        <w:r>
                          <w:t>M_GEN_CALL</w:t>
                        </w:r>
                      </w:p>
                    </w:tc>
                    <w:tc>
                      <w:tcPr>
                        <w:tcW w:w="4243" w:type="dxa"/>
                      </w:tcPr>
                      <w:p w14:paraId="79BD0BB9">
                        <w:pPr>
                          <w:pStyle w:val="21"/>
                          <w:spacing w:line="319" w:lineRule="auto"/>
                          <w:ind w:right="513"/>
                          <w:rPr>
                            <w:sz w:val="16"/>
                          </w:rPr>
                        </w:pPr>
                        <w:r>
                          <w:t>该位屏蔽IC_INTR_STAT寄存器中的R_GEN_CALL中断</w:t>
                        </w:r>
                      </w:p>
                      <w:p w14:paraId="15B3A6F0">
                        <w:pPr>
                          <w:pStyle w:val="13"/>
                          <w:spacing w:before="6"/>
                          <w:ind w:left="0"/>
                          <w:rPr>
                            <w:sz w:val="21"/>
                          </w:rPr>
                        </w:pPr>
                      </w:p>
                      <w:p w14:paraId="60D0DB5F">
                        <w:pPr>
                          <w:pStyle w:val="21"/>
                          <w:spacing w:before="0"/>
                          <w:rPr>
                            <w:sz w:val="16"/>
                          </w:rPr>
                        </w:pPr>
                        <w:r>
                          <w:t>复位值</w:t>
                        </w:r>
                        <w:r>
                          <w:rPr>
                            <w:rFonts w:hint="eastAsia" w:eastAsia="宋体"/>
                            <w:lang w:eastAsia="zh-CN"/>
                          </w:rPr>
                          <w:t>:</w:t>
                        </w:r>
                        <w:r>
                          <w:t>0x1</w:t>
                        </w:r>
                      </w:p>
                      <w:p w14:paraId="4443D829">
                        <w:pPr>
                          <w:pStyle w:val="30"/>
                          <w:spacing w:before="62" w:line="319" w:lineRule="auto"/>
                          <w:ind w:right="1317"/>
                          <w:rPr>
                            <w:sz w:val="16"/>
                          </w:rPr>
                        </w:pPr>
                        <w:r>
                          <w:t>0x0</w:t>
                        </w:r>
                        <w:r>
                          <w:rPr>
                            <w:rFonts w:ascii="Arial" w:hAnsi="Arial"/>
                          </w:rPr>
                          <w:t>→</w:t>
                        </w:r>
                        <w:r>
                          <w:t xml:space="preserve"> GEN_CALL中断被屏蔽0x1</w:t>
                        </w:r>
                        <w:r>
                          <w:rPr>
                            <w:rFonts w:ascii="Arial" w:hAnsi="Arial"/>
                          </w:rPr>
                          <w:t>→</w:t>
                        </w:r>
                        <w:r>
                          <w:t xml:space="preserve"> GEN_CALL中断未被屏蔽</w:t>
                        </w:r>
                      </w:p>
                    </w:tc>
                    <w:tc>
                      <w:tcPr>
                        <w:tcW w:w="707" w:type="dxa"/>
                      </w:tcPr>
                      <w:p w14:paraId="0EA0F3F0">
                        <w:pPr>
                          <w:pStyle w:val="30"/>
                          <w:rPr>
                            <w:sz w:val="16"/>
                          </w:rPr>
                        </w:pPr>
                        <w:r>
                          <w:t>RW</w:t>
                        </w:r>
                      </w:p>
                    </w:tc>
                    <w:tc>
                      <w:tcPr>
                        <w:tcW w:w="1414" w:type="dxa"/>
                      </w:tcPr>
                      <w:p w14:paraId="0568543D">
                        <w:pPr>
                          <w:pStyle w:val="30"/>
                          <w:rPr>
                            <w:sz w:val="16"/>
                          </w:rPr>
                        </w:pPr>
                        <w:r>
                          <w:t>0x1</w:t>
                        </w:r>
                      </w:p>
                    </w:tc>
                  </w:tr>
                  <w:tr w14:paraId="102EC08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43E2C41B">
                        <w:pPr>
                          <w:pStyle w:val="30"/>
                          <w:rPr>
                            <w:sz w:val="16"/>
                          </w:rPr>
                        </w:pPr>
                        <w:r>
                          <w:t>10</w:t>
                        </w:r>
                      </w:p>
                    </w:tc>
                    <w:tc>
                      <w:tcPr>
                        <w:tcW w:w="1414" w:type="dxa"/>
                      </w:tcPr>
                      <w:p w14:paraId="3F51B5CC">
                        <w:pPr>
                          <w:pStyle w:val="30"/>
                          <w:rPr>
                            <w:sz w:val="16"/>
                          </w:rPr>
                        </w:pPr>
                        <w:r>
                          <w:t>M_START_DET</w:t>
                        </w:r>
                      </w:p>
                    </w:tc>
                    <w:tc>
                      <w:tcPr>
                        <w:tcW w:w="4243" w:type="dxa"/>
                      </w:tcPr>
                      <w:p w14:paraId="24D00D14">
                        <w:pPr>
                          <w:pStyle w:val="21"/>
                          <w:spacing w:line="319" w:lineRule="auto"/>
                          <w:ind w:right="73"/>
                          <w:rPr>
                            <w:sz w:val="16"/>
                          </w:rPr>
                        </w:pPr>
                        <w:r>
                          <w:t>该位屏蔽IC_INTR_STAT寄存器中的R_START_DET中断</w:t>
                        </w:r>
                      </w:p>
                      <w:p w14:paraId="2B27C744">
                        <w:pPr>
                          <w:pStyle w:val="13"/>
                          <w:spacing w:before="6"/>
                          <w:ind w:left="0"/>
                          <w:rPr>
                            <w:sz w:val="21"/>
                          </w:rPr>
                        </w:pPr>
                      </w:p>
                      <w:p w14:paraId="1B1EB2F7">
                        <w:pPr>
                          <w:pStyle w:val="21"/>
                          <w:spacing w:before="0"/>
                          <w:rPr>
                            <w:sz w:val="16"/>
                          </w:rPr>
                        </w:pPr>
                        <w:r>
                          <w:t>重置值</w:t>
                        </w:r>
                        <w:r>
                          <w:rPr>
                            <w:rFonts w:hint="eastAsia" w:eastAsia="宋体"/>
                            <w:lang w:eastAsia="zh-CN"/>
                          </w:rPr>
                          <w:t>:</w:t>
                        </w:r>
                        <w:r>
                          <w:t>0x0</w:t>
                        </w:r>
                      </w:p>
                      <w:p w14:paraId="17D09FBE">
                        <w:pPr>
                          <w:pStyle w:val="30"/>
                          <w:spacing w:before="62" w:line="319" w:lineRule="auto"/>
                          <w:ind w:right="1232"/>
                          <w:rPr>
                            <w:sz w:val="16"/>
                          </w:rPr>
                        </w:pPr>
                        <w:r>
                          <w:t>0x0</w:t>
                        </w:r>
                        <w:r>
                          <w:rPr>
                            <w:rFonts w:ascii="Arial" w:hAnsi="Arial"/>
                          </w:rPr>
                          <w:t>→屏蔽</w:t>
                        </w:r>
                        <w:r>
                          <w:t xml:space="preserve"> START_DET中断0x1</w:t>
                        </w:r>
                        <w:r>
                          <w:rPr>
                            <w:rFonts w:ascii="Arial" w:hAnsi="Arial"/>
                          </w:rPr>
                          <w:t>→</w:t>
                        </w:r>
                        <w:r>
                          <w:t>解除屏蔽START_DET中断</w:t>
                        </w:r>
                      </w:p>
                    </w:tc>
                    <w:tc>
                      <w:tcPr>
                        <w:tcW w:w="707" w:type="dxa"/>
                      </w:tcPr>
                      <w:p w14:paraId="31B03A9F">
                        <w:pPr>
                          <w:pStyle w:val="30"/>
                          <w:rPr>
                            <w:sz w:val="16"/>
                          </w:rPr>
                        </w:pPr>
                        <w:r>
                          <w:t>RW</w:t>
                        </w:r>
                      </w:p>
                    </w:tc>
                    <w:tc>
                      <w:tcPr>
                        <w:tcW w:w="1414" w:type="dxa"/>
                      </w:tcPr>
                      <w:p w14:paraId="5D86F922">
                        <w:pPr>
                          <w:pStyle w:val="30"/>
                          <w:rPr>
                            <w:sz w:val="16"/>
                          </w:rPr>
                        </w:pPr>
                        <w:r>
                          <w:t>0x0</w:t>
                        </w:r>
                      </w:p>
                    </w:tc>
                  </w:tr>
                </w:tbl>
                <w:p w14:paraId="769C722E">
                  <w:pPr>
                    <w:pStyle w:val="8"/>
                  </w:pPr>
                </w:p>
              </w:txbxContent>
            </v:textbox>
          </v:shape>
        </w:pict>
      </w:r>
      <w:r>
        <w:rPr>
          <w:color w:val="333333"/>
        </w:rPr>
        <w:t>这些位屏蔽其相应的中断状态位。该寄存器为低电平有效;值0屏蔽中断，值1不屏蔽中断。</w:t>
      </w:r>
    </w:p>
    <w:p w14:paraId="29EA45FF">
      <w:pPr>
        <w:spacing w:after="0" w:line="319" w:lineRule="auto"/>
        <w:sectPr>
          <w:type w:val="continuous"/>
          <w:pgSz w:w="11910" w:h="16840"/>
          <w:pgMar w:top="920" w:right="1000" w:bottom="960" w:left="1020" w:header="720" w:footer="720" w:gutter="0"/>
          <w:cols w:equalWidth="0" w:num="2">
            <w:col w:w="838" w:space="342"/>
            <w:col w:w="8710"/>
          </w:cols>
        </w:sectPr>
      </w:pPr>
    </w:p>
    <w:p w14:paraId="2E3B3847">
      <w:pPr>
        <w:pStyle w:val="8"/>
        <w:rPr>
          <w:sz w:val="20"/>
        </w:rPr>
      </w:pPr>
    </w:p>
    <w:p w14:paraId="44CF88DA">
      <w:pPr>
        <w:pStyle w:val="8"/>
        <w:rPr>
          <w:sz w:val="20"/>
        </w:rPr>
      </w:pPr>
    </w:p>
    <w:p w14:paraId="43EBABD7">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41E001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7738FCA">
            <w:pPr>
              <w:pStyle w:val="45"/>
              <w:spacing w:before="70"/>
              <w:rPr>
                <w:b/>
                <w:sz w:val="14"/>
              </w:rPr>
            </w:pPr>
            <w:r>
              <w:t>比特</w:t>
            </w:r>
          </w:p>
        </w:tc>
        <w:tc>
          <w:tcPr>
            <w:tcW w:w="1414" w:type="dxa"/>
            <w:shd w:val="clear" w:color="auto" w:fill="C7C8CA"/>
          </w:tcPr>
          <w:p w14:paraId="35B09BD6">
            <w:pPr>
              <w:pStyle w:val="45"/>
              <w:spacing w:before="70"/>
              <w:rPr>
                <w:b/>
                <w:sz w:val="14"/>
              </w:rPr>
            </w:pPr>
            <w:r>
              <w:t>名称</w:t>
            </w:r>
          </w:p>
        </w:tc>
        <w:tc>
          <w:tcPr>
            <w:tcW w:w="4243" w:type="dxa"/>
            <w:shd w:val="clear" w:color="auto" w:fill="C7C8CA"/>
          </w:tcPr>
          <w:p w14:paraId="715CEEDD">
            <w:pPr>
              <w:pStyle w:val="45"/>
              <w:spacing w:before="70"/>
              <w:rPr>
                <w:b/>
                <w:sz w:val="14"/>
              </w:rPr>
            </w:pPr>
            <w:r>
              <w:t>描述</w:t>
            </w:r>
          </w:p>
        </w:tc>
        <w:tc>
          <w:tcPr>
            <w:tcW w:w="707" w:type="dxa"/>
            <w:shd w:val="clear" w:color="auto" w:fill="C7C8CA"/>
          </w:tcPr>
          <w:p w14:paraId="0E75FAE8">
            <w:pPr>
              <w:pStyle w:val="45"/>
              <w:spacing w:before="70"/>
              <w:rPr>
                <w:b/>
                <w:sz w:val="14"/>
              </w:rPr>
            </w:pPr>
            <w:r>
              <w:t>类型</w:t>
            </w:r>
          </w:p>
        </w:tc>
        <w:tc>
          <w:tcPr>
            <w:tcW w:w="1414" w:type="dxa"/>
            <w:shd w:val="clear" w:color="auto" w:fill="C7C8CA"/>
          </w:tcPr>
          <w:p w14:paraId="5323618D">
            <w:pPr>
              <w:pStyle w:val="45"/>
              <w:spacing w:before="70"/>
              <w:rPr>
                <w:b/>
                <w:sz w:val="14"/>
              </w:rPr>
            </w:pPr>
            <w:r>
              <w:t>复位</w:t>
            </w:r>
          </w:p>
        </w:tc>
      </w:tr>
      <w:tr w14:paraId="52C6736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7B72A48C">
            <w:pPr>
              <w:pStyle w:val="20"/>
              <w:rPr>
                <w:sz w:val="16"/>
              </w:rPr>
            </w:pPr>
            <w:r>
              <w:t>9</w:t>
            </w:r>
          </w:p>
        </w:tc>
        <w:tc>
          <w:tcPr>
            <w:tcW w:w="1414" w:type="dxa"/>
          </w:tcPr>
          <w:p w14:paraId="14C6A10B">
            <w:pPr>
              <w:pStyle w:val="30"/>
              <w:rPr>
                <w:sz w:val="16"/>
              </w:rPr>
            </w:pPr>
            <w:r>
              <w:t>M_STOP_DET</w:t>
            </w:r>
          </w:p>
        </w:tc>
        <w:tc>
          <w:tcPr>
            <w:tcW w:w="4243" w:type="dxa"/>
          </w:tcPr>
          <w:p w14:paraId="32D6F046">
            <w:pPr>
              <w:pStyle w:val="21"/>
              <w:spacing w:line="319" w:lineRule="auto"/>
              <w:ind w:right="513"/>
              <w:rPr>
                <w:sz w:val="16"/>
              </w:rPr>
            </w:pPr>
            <w:r>
              <w:t>该位屏蔽IC_INTR_STAT寄存器中的R_STOP_DET中断</w:t>
            </w:r>
          </w:p>
          <w:p w14:paraId="7B966C8E">
            <w:pPr>
              <w:pStyle w:val="13"/>
              <w:spacing w:before="6"/>
              <w:ind w:left="0"/>
              <w:rPr>
                <w:sz w:val="21"/>
              </w:rPr>
            </w:pPr>
          </w:p>
          <w:p w14:paraId="4BF32DC9">
            <w:pPr>
              <w:pStyle w:val="21"/>
              <w:spacing w:before="0"/>
              <w:rPr>
                <w:sz w:val="16"/>
              </w:rPr>
            </w:pPr>
            <w:r>
              <w:t>重置值</w:t>
            </w:r>
            <w:r>
              <w:rPr>
                <w:rFonts w:hint="eastAsia" w:eastAsia="宋体"/>
                <w:lang w:eastAsia="zh-CN"/>
              </w:rPr>
              <w:t>:</w:t>
            </w:r>
            <w:r>
              <w:t>0x0</w:t>
            </w:r>
          </w:p>
          <w:p w14:paraId="58344F04">
            <w:pPr>
              <w:pStyle w:val="30"/>
              <w:spacing w:before="62" w:line="319" w:lineRule="auto"/>
              <w:ind w:right="1319"/>
              <w:rPr>
                <w:sz w:val="16"/>
              </w:rPr>
            </w:pPr>
            <w:r>
              <w:t>0x0</w:t>
            </w:r>
            <w:r>
              <w:rPr>
                <w:rFonts w:ascii="Arial" w:hAnsi="Arial"/>
              </w:rPr>
              <w:t>→</w:t>
            </w:r>
            <w:r>
              <w:t xml:space="preserve"> STOP_DET中断被屏蔽0x1</w:t>
            </w:r>
            <w:r>
              <w:rPr>
                <w:rFonts w:ascii="Arial" w:hAnsi="Arial"/>
              </w:rPr>
              <w:t>→</w:t>
            </w:r>
            <w:r>
              <w:t xml:space="preserve"> STOP_DET中断被解除屏蔽</w:t>
            </w:r>
          </w:p>
        </w:tc>
        <w:tc>
          <w:tcPr>
            <w:tcW w:w="707" w:type="dxa"/>
          </w:tcPr>
          <w:p w14:paraId="722A20EF">
            <w:pPr>
              <w:pStyle w:val="30"/>
              <w:rPr>
                <w:sz w:val="16"/>
              </w:rPr>
            </w:pPr>
            <w:r>
              <w:t>RW</w:t>
            </w:r>
          </w:p>
        </w:tc>
        <w:tc>
          <w:tcPr>
            <w:tcW w:w="1414" w:type="dxa"/>
          </w:tcPr>
          <w:p w14:paraId="5A1BF3C6">
            <w:pPr>
              <w:pStyle w:val="30"/>
              <w:rPr>
                <w:sz w:val="16"/>
              </w:rPr>
            </w:pPr>
            <w:r>
              <w:t>0x0</w:t>
            </w:r>
          </w:p>
        </w:tc>
      </w:tr>
      <w:tr w14:paraId="6E25046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432B1331">
            <w:pPr>
              <w:pStyle w:val="20"/>
              <w:rPr>
                <w:sz w:val="16"/>
              </w:rPr>
            </w:pPr>
            <w:r>
              <w:t>8</w:t>
            </w:r>
          </w:p>
        </w:tc>
        <w:tc>
          <w:tcPr>
            <w:tcW w:w="1414" w:type="dxa"/>
          </w:tcPr>
          <w:p w14:paraId="08666424">
            <w:pPr>
              <w:pStyle w:val="30"/>
              <w:rPr>
                <w:sz w:val="16"/>
              </w:rPr>
            </w:pPr>
            <w:r>
              <w:t>M_ACTIVITY</w:t>
            </w:r>
          </w:p>
        </w:tc>
        <w:tc>
          <w:tcPr>
            <w:tcW w:w="4243" w:type="dxa"/>
          </w:tcPr>
          <w:p w14:paraId="7E633DA8">
            <w:pPr>
              <w:pStyle w:val="21"/>
              <w:spacing w:line="319" w:lineRule="auto"/>
              <w:rPr>
                <w:sz w:val="16"/>
              </w:rPr>
            </w:pPr>
            <w:r>
              <w:t>该位屏蔽IC_INTR_STAT寄存器中的R_ACTIVITY中断</w:t>
            </w:r>
          </w:p>
          <w:p w14:paraId="39F8A563">
            <w:pPr>
              <w:pStyle w:val="13"/>
              <w:spacing w:before="6"/>
              <w:ind w:left="0"/>
              <w:rPr>
                <w:sz w:val="21"/>
              </w:rPr>
            </w:pPr>
          </w:p>
          <w:p w14:paraId="2B441AEE">
            <w:pPr>
              <w:pStyle w:val="21"/>
              <w:spacing w:before="0"/>
              <w:rPr>
                <w:sz w:val="16"/>
              </w:rPr>
            </w:pPr>
            <w:r>
              <w:t>重置值</w:t>
            </w:r>
            <w:r>
              <w:rPr>
                <w:rFonts w:hint="eastAsia" w:eastAsia="宋体"/>
                <w:lang w:eastAsia="zh-CN"/>
              </w:rPr>
              <w:t>:</w:t>
            </w:r>
            <w:r>
              <w:t>0x0</w:t>
            </w:r>
          </w:p>
          <w:p w14:paraId="52D422A7">
            <w:pPr>
              <w:pStyle w:val="30"/>
              <w:spacing w:before="62" w:line="319" w:lineRule="auto"/>
              <w:ind w:right="1400"/>
              <w:rPr>
                <w:sz w:val="16"/>
              </w:rPr>
            </w:pPr>
            <w:r>
              <w:t>0x0</w:t>
            </w:r>
            <w:r>
              <w:rPr>
                <w:rFonts w:ascii="Arial" w:hAnsi="Arial"/>
              </w:rPr>
              <w:t>→</w:t>
            </w:r>
            <w:r>
              <w:t xml:space="preserve"> ACTIVITY中断被屏蔽0x1</w:t>
            </w:r>
            <w:r>
              <w:rPr>
                <w:rFonts w:ascii="Arial" w:hAnsi="Arial"/>
              </w:rPr>
              <w:t>→</w:t>
            </w:r>
            <w:r>
              <w:t xml:space="preserve"> ACTIVITY中断未被屏蔽</w:t>
            </w:r>
          </w:p>
        </w:tc>
        <w:tc>
          <w:tcPr>
            <w:tcW w:w="707" w:type="dxa"/>
          </w:tcPr>
          <w:p w14:paraId="2777C0FF">
            <w:pPr>
              <w:pStyle w:val="30"/>
              <w:rPr>
                <w:sz w:val="16"/>
              </w:rPr>
            </w:pPr>
            <w:r>
              <w:t>RW</w:t>
            </w:r>
          </w:p>
        </w:tc>
        <w:tc>
          <w:tcPr>
            <w:tcW w:w="1414" w:type="dxa"/>
          </w:tcPr>
          <w:p w14:paraId="65D97113">
            <w:pPr>
              <w:pStyle w:val="30"/>
              <w:rPr>
                <w:sz w:val="16"/>
              </w:rPr>
            </w:pPr>
            <w:r>
              <w:t>0x0</w:t>
            </w:r>
          </w:p>
        </w:tc>
      </w:tr>
      <w:tr w14:paraId="5B0C3C9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274C4A62">
            <w:pPr>
              <w:pStyle w:val="20"/>
              <w:rPr>
                <w:sz w:val="16"/>
              </w:rPr>
            </w:pPr>
            <w:r>
              <w:t>7</w:t>
            </w:r>
          </w:p>
        </w:tc>
        <w:tc>
          <w:tcPr>
            <w:tcW w:w="1414" w:type="dxa"/>
          </w:tcPr>
          <w:p w14:paraId="23DCA1D2">
            <w:pPr>
              <w:pStyle w:val="30"/>
              <w:rPr>
                <w:sz w:val="16"/>
              </w:rPr>
            </w:pPr>
            <w:r>
              <w:t>M_RX_完成</w:t>
            </w:r>
          </w:p>
        </w:tc>
        <w:tc>
          <w:tcPr>
            <w:tcW w:w="4243" w:type="dxa"/>
          </w:tcPr>
          <w:p w14:paraId="786119F7">
            <w:pPr>
              <w:pStyle w:val="21"/>
              <w:spacing w:line="319" w:lineRule="auto"/>
              <w:rPr>
                <w:sz w:val="16"/>
              </w:rPr>
            </w:pPr>
            <w:r>
              <w:t>该位屏蔽IC_INTR_STAT寄存器中的R_RX_DONE中断</w:t>
            </w:r>
          </w:p>
          <w:p w14:paraId="415EB941">
            <w:pPr>
              <w:pStyle w:val="13"/>
              <w:spacing w:before="6"/>
              <w:ind w:left="0"/>
              <w:rPr>
                <w:sz w:val="21"/>
              </w:rPr>
            </w:pPr>
          </w:p>
          <w:p w14:paraId="18B074CE">
            <w:pPr>
              <w:pStyle w:val="21"/>
              <w:spacing w:before="0"/>
              <w:rPr>
                <w:sz w:val="16"/>
              </w:rPr>
            </w:pPr>
            <w:r>
              <w:t>重置值</w:t>
            </w:r>
            <w:r>
              <w:rPr>
                <w:rFonts w:hint="eastAsia" w:eastAsia="宋体"/>
                <w:lang w:eastAsia="zh-CN"/>
              </w:rPr>
              <w:t>:</w:t>
            </w:r>
            <w:r>
              <w:t>0x1</w:t>
            </w:r>
          </w:p>
          <w:p w14:paraId="13B12A35">
            <w:pPr>
              <w:pStyle w:val="30"/>
              <w:spacing w:before="62" w:line="319" w:lineRule="auto"/>
              <w:ind w:right="1392"/>
              <w:rPr>
                <w:sz w:val="16"/>
              </w:rPr>
            </w:pPr>
            <w:r>
              <w:t>0x0</w:t>
            </w:r>
            <w:r>
              <w:rPr>
                <w:rFonts w:ascii="Arial" w:hAnsi="Arial"/>
              </w:rPr>
              <w:t>→</w:t>
            </w:r>
            <w:r>
              <w:t xml:space="preserve"> RX_DONE中断被屏蔽0x1</w:t>
            </w:r>
            <w:r>
              <w:rPr>
                <w:rFonts w:ascii="Arial" w:hAnsi="Arial"/>
              </w:rPr>
              <w:t>→</w:t>
            </w:r>
            <w:r>
              <w:t xml:space="preserve"> RX_DONE中断被解除屏蔽</w:t>
            </w:r>
          </w:p>
        </w:tc>
        <w:tc>
          <w:tcPr>
            <w:tcW w:w="707" w:type="dxa"/>
          </w:tcPr>
          <w:p w14:paraId="474EF0C0">
            <w:pPr>
              <w:pStyle w:val="30"/>
              <w:rPr>
                <w:sz w:val="16"/>
              </w:rPr>
            </w:pPr>
            <w:r>
              <w:t>RW</w:t>
            </w:r>
          </w:p>
        </w:tc>
        <w:tc>
          <w:tcPr>
            <w:tcW w:w="1414" w:type="dxa"/>
          </w:tcPr>
          <w:p w14:paraId="71A6CF12">
            <w:pPr>
              <w:pStyle w:val="30"/>
              <w:rPr>
                <w:sz w:val="16"/>
              </w:rPr>
            </w:pPr>
            <w:r>
              <w:t>0x1</w:t>
            </w:r>
          </w:p>
        </w:tc>
      </w:tr>
      <w:tr w14:paraId="3A421D5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25EB7857">
            <w:pPr>
              <w:pStyle w:val="20"/>
              <w:rPr>
                <w:sz w:val="16"/>
              </w:rPr>
            </w:pPr>
            <w:r>
              <w:t>6</w:t>
            </w:r>
          </w:p>
        </w:tc>
        <w:tc>
          <w:tcPr>
            <w:tcW w:w="1414" w:type="dxa"/>
          </w:tcPr>
          <w:p w14:paraId="10CDA9A0">
            <w:pPr>
              <w:pStyle w:val="30"/>
              <w:rPr>
                <w:sz w:val="16"/>
              </w:rPr>
            </w:pPr>
            <w:r>
              <w:t>M_TX_ABRT</w:t>
            </w:r>
          </w:p>
        </w:tc>
        <w:tc>
          <w:tcPr>
            <w:tcW w:w="4243" w:type="dxa"/>
          </w:tcPr>
          <w:p w14:paraId="1CD611AA">
            <w:pPr>
              <w:pStyle w:val="21"/>
              <w:spacing w:line="319" w:lineRule="auto"/>
              <w:rPr>
                <w:sz w:val="16"/>
              </w:rPr>
            </w:pPr>
            <w:r>
              <w:t>该位屏蔽IC_INTR_STAT寄存器中的R_TX_ABRT中断</w:t>
            </w:r>
          </w:p>
          <w:p w14:paraId="3B3B6658">
            <w:pPr>
              <w:pStyle w:val="13"/>
              <w:spacing w:before="6"/>
              <w:ind w:left="0"/>
              <w:rPr>
                <w:sz w:val="21"/>
              </w:rPr>
            </w:pPr>
          </w:p>
          <w:p w14:paraId="75124D48">
            <w:pPr>
              <w:pStyle w:val="21"/>
              <w:spacing w:before="0"/>
              <w:rPr>
                <w:sz w:val="16"/>
              </w:rPr>
            </w:pPr>
            <w:r>
              <w:t>复位值</w:t>
            </w:r>
            <w:r>
              <w:rPr>
                <w:rFonts w:hint="eastAsia" w:eastAsia="宋体"/>
                <w:lang w:eastAsia="zh-CN"/>
              </w:rPr>
              <w:t>:</w:t>
            </w:r>
            <w:r>
              <w:t>0x1</w:t>
            </w:r>
          </w:p>
          <w:p w14:paraId="1DDF7101">
            <w:pPr>
              <w:pStyle w:val="30"/>
              <w:spacing w:before="62" w:line="319" w:lineRule="auto"/>
              <w:ind w:right="1307"/>
              <w:rPr>
                <w:sz w:val="16"/>
              </w:rPr>
            </w:pPr>
            <w:r>
              <w:t>0x0</w:t>
            </w:r>
            <w:r>
              <w:rPr>
                <w:rFonts w:ascii="Arial" w:hAnsi="Arial"/>
              </w:rPr>
              <w:t>→</w:t>
            </w:r>
            <w:r>
              <w:t>屏蔽TX_ABORT中断0x1</w:t>
            </w:r>
            <w:r>
              <w:rPr>
                <w:rFonts w:ascii="Arial" w:hAnsi="Arial"/>
              </w:rPr>
              <w:t>→</w:t>
            </w:r>
            <w:r>
              <w:t>取消屏蔽TX_ABORT中断</w:t>
            </w:r>
          </w:p>
        </w:tc>
        <w:tc>
          <w:tcPr>
            <w:tcW w:w="707" w:type="dxa"/>
          </w:tcPr>
          <w:p w14:paraId="4C056704">
            <w:pPr>
              <w:pStyle w:val="30"/>
              <w:rPr>
                <w:sz w:val="16"/>
              </w:rPr>
            </w:pPr>
            <w:r>
              <w:t>RW</w:t>
            </w:r>
          </w:p>
        </w:tc>
        <w:tc>
          <w:tcPr>
            <w:tcW w:w="1414" w:type="dxa"/>
          </w:tcPr>
          <w:p w14:paraId="2BCAD9FF">
            <w:pPr>
              <w:pStyle w:val="30"/>
              <w:rPr>
                <w:sz w:val="16"/>
              </w:rPr>
            </w:pPr>
            <w:r>
              <w:t>0x1</w:t>
            </w:r>
          </w:p>
        </w:tc>
      </w:tr>
      <w:tr w14:paraId="63459F5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24017DC2">
            <w:pPr>
              <w:pStyle w:val="20"/>
              <w:rPr>
                <w:sz w:val="16"/>
              </w:rPr>
            </w:pPr>
            <w:r>
              <w:t>5</w:t>
            </w:r>
          </w:p>
        </w:tc>
        <w:tc>
          <w:tcPr>
            <w:tcW w:w="1414" w:type="dxa"/>
          </w:tcPr>
          <w:p w14:paraId="4B5E291F">
            <w:pPr>
              <w:pStyle w:val="30"/>
              <w:rPr>
                <w:sz w:val="16"/>
              </w:rPr>
            </w:pPr>
            <w:r>
              <w:t>M_RD_请求</w:t>
            </w:r>
          </w:p>
        </w:tc>
        <w:tc>
          <w:tcPr>
            <w:tcW w:w="4243" w:type="dxa"/>
          </w:tcPr>
          <w:p w14:paraId="42FEA07A">
            <w:pPr>
              <w:pStyle w:val="21"/>
              <w:spacing w:line="319" w:lineRule="auto"/>
              <w:rPr>
                <w:sz w:val="16"/>
              </w:rPr>
            </w:pPr>
            <w:r>
              <w:t>该位屏蔽IC_INTR_STAT寄存器中的R_RD_CLK中断</w:t>
            </w:r>
          </w:p>
          <w:p w14:paraId="2F4D597B">
            <w:pPr>
              <w:pStyle w:val="13"/>
              <w:spacing w:before="6"/>
              <w:ind w:left="0"/>
              <w:rPr>
                <w:sz w:val="21"/>
              </w:rPr>
            </w:pPr>
          </w:p>
          <w:p w14:paraId="0E344018">
            <w:pPr>
              <w:pStyle w:val="21"/>
              <w:spacing w:before="0"/>
              <w:rPr>
                <w:sz w:val="16"/>
              </w:rPr>
            </w:pPr>
            <w:r>
              <w:t>重置值</w:t>
            </w:r>
            <w:r>
              <w:rPr>
                <w:rFonts w:hint="eastAsia" w:eastAsia="宋体"/>
                <w:lang w:eastAsia="zh-CN"/>
              </w:rPr>
              <w:t>:</w:t>
            </w:r>
            <w:r>
              <w:t>0x1</w:t>
            </w:r>
          </w:p>
          <w:p w14:paraId="27B813E4">
            <w:pPr>
              <w:pStyle w:val="30"/>
              <w:spacing w:before="62" w:line="319" w:lineRule="auto"/>
              <w:ind w:right="1507"/>
              <w:rPr>
                <w:sz w:val="16"/>
              </w:rPr>
            </w:pPr>
            <w:r>
              <w:t>0x0</w:t>
            </w:r>
            <w:r>
              <w:rPr>
                <w:rFonts w:ascii="Arial" w:hAnsi="Arial"/>
              </w:rPr>
              <w:t>→</w:t>
            </w:r>
            <w:r>
              <w:t xml:space="preserve"> RD_REQ中断被屏蔽0x1</w:t>
            </w:r>
            <w:r>
              <w:rPr>
                <w:rFonts w:ascii="Arial" w:hAnsi="Arial"/>
              </w:rPr>
              <w:t>→</w:t>
            </w:r>
            <w:r>
              <w:t xml:space="preserve"> RD_REQ中断被解除屏蔽</w:t>
            </w:r>
          </w:p>
        </w:tc>
        <w:tc>
          <w:tcPr>
            <w:tcW w:w="707" w:type="dxa"/>
          </w:tcPr>
          <w:p w14:paraId="7317A534">
            <w:pPr>
              <w:pStyle w:val="30"/>
              <w:rPr>
                <w:sz w:val="16"/>
              </w:rPr>
            </w:pPr>
            <w:r>
              <w:t>RW</w:t>
            </w:r>
          </w:p>
        </w:tc>
        <w:tc>
          <w:tcPr>
            <w:tcW w:w="1414" w:type="dxa"/>
          </w:tcPr>
          <w:p w14:paraId="1E3002A9">
            <w:pPr>
              <w:pStyle w:val="30"/>
              <w:rPr>
                <w:sz w:val="16"/>
              </w:rPr>
            </w:pPr>
            <w:r>
              <w:t>0x1</w:t>
            </w:r>
          </w:p>
        </w:tc>
      </w:tr>
      <w:tr w14:paraId="5900662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70E9405C">
            <w:pPr>
              <w:pStyle w:val="20"/>
              <w:rPr>
                <w:sz w:val="16"/>
              </w:rPr>
            </w:pPr>
            <w:r>
              <w:t>4</w:t>
            </w:r>
          </w:p>
        </w:tc>
        <w:tc>
          <w:tcPr>
            <w:tcW w:w="1414" w:type="dxa"/>
          </w:tcPr>
          <w:p w14:paraId="7BD85967">
            <w:pPr>
              <w:pStyle w:val="30"/>
              <w:rPr>
                <w:sz w:val="16"/>
              </w:rPr>
            </w:pPr>
            <w:r>
              <w:t>M_TX_空</w:t>
            </w:r>
          </w:p>
        </w:tc>
        <w:tc>
          <w:tcPr>
            <w:tcW w:w="4243" w:type="dxa"/>
          </w:tcPr>
          <w:p w14:paraId="0C6BA3BE">
            <w:pPr>
              <w:pStyle w:val="21"/>
              <w:spacing w:line="319" w:lineRule="auto"/>
              <w:ind w:right="114"/>
              <w:rPr>
                <w:sz w:val="16"/>
              </w:rPr>
            </w:pPr>
            <w:r>
              <w:t>该位屏蔽IC_INTR_STAT寄存器中的R_TX_EMPTY中断</w:t>
            </w:r>
          </w:p>
          <w:p w14:paraId="1ED5B467">
            <w:pPr>
              <w:pStyle w:val="13"/>
              <w:spacing w:before="6"/>
              <w:ind w:left="0"/>
              <w:rPr>
                <w:sz w:val="21"/>
              </w:rPr>
            </w:pPr>
          </w:p>
          <w:p w14:paraId="08EE5E9F">
            <w:pPr>
              <w:pStyle w:val="21"/>
              <w:spacing w:before="0"/>
              <w:rPr>
                <w:sz w:val="16"/>
              </w:rPr>
            </w:pPr>
            <w:r>
              <w:t>复位值</w:t>
            </w:r>
            <w:r>
              <w:rPr>
                <w:rFonts w:hint="eastAsia" w:eastAsia="宋体"/>
                <w:lang w:eastAsia="zh-CN"/>
              </w:rPr>
              <w:t>:</w:t>
            </w:r>
            <w:r>
              <w:t>0x1</w:t>
            </w:r>
          </w:p>
          <w:p w14:paraId="15B7822E">
            <w:pPr>
              <w:pStyle w:val="30"/>
              <w:spacing w:before="62" w:line="319" w:lineRule="auto"/>
              <w:ind w:right="1295"/>
              <w:rPr>
                <w:sz w:val="16"/>
              </w:rPr>
            </w:pPr>
            <w:r>
              <w:t>0x0</w:t>
            </w:r>
            <w:r>
              <w:rPr>
                <w:rFonts w:ascii="Arial" w:hAnsi="Arial"/>
              </w:rPr>
              <w:t>→屏蔽</w:t>
            </w:r>
            <w:r>
              <w:t xml:space="preserve"> TX_EMPTY中断0x1 →取消屏蔽TX_EMPTY中断</w:t>
            </w:r>
          </w:p>
        </w:tc>
        <w:tc>
          <w:tcPr>
            <w:tcW w:w="707" w:type="dxa"/>
          </w:tcPr>
          <w:p w14:paraId="27D44E1E">
            <w:pPr>
              <w:pStyle w:val="30"/>
              <w:rPr>
                <w:sz w:val="16"/>
              </w:rPr>
            </w:pPr>
            <w:r>
              <w:t>RW</w:t>
            </w:r>
          </w:p>
        </w:tc>
        <w:tc>
          <w:tcPr>
            <w:tcW w:w="1414" w:type="dxa"/>
          </w:tcPr>
          <w:p w14:paraId="02CB6E9C">
            <w:pPr>
              <w:pStyle w:val="30"/>
              <w:rPr>
                <w:sz w:val="16"/>
              </w:rPr>
            </w:pPr>
            <w:r>
              <w:t>0x1</w:t>
            </w:r>
          </w:p>
        </w:tc>
      </w:tr>
      <w:tr w14:paraId="5623984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2158B44B">
            <w:pPr>
              <w:pStyle w:val="20"/>
              <w:rPr>
                <w:sz w:val="16"/>
              </w:rPr>
            </w:pPr>
            <w:r>
              <w:t>3</w:t>
            </w:r>
          </w:p>
        </w:tc>
        <w:tc>
          <w:tcPr>
            <w:tcW w:w="1414" w:type="dxa"/>
          </w:tcPr>
          <w:p w14:paraId="13E9A69E">
            <w:pPr>
              <w:pStyle w:val="30"/>
              <w:rPr>
                <w:sz w:val="16"/>
              </w:rPr>
            </w:pPr>
            <w:r>
              <w:t>M_TX_OVER</w:t>
            </w:r>
          </w:p>
        </w:tc>
        <w:tc>
          <w:tcPr>
            <w:tcW w:w="4243" w:type="dxa"/>
          </w:tcPr>
          <w:p w14:paraId="3719F554">
            <w:pPr>
              <w:pStyle w:val="21"/>
              <w:spacing w:line="319" w:lineRule="auto"/>
              <w:rPr>
                <w:sz w:val="16"/>
              </w:rPr>
            </w:pPr>
            <w:r>
              <w:t>该位屏蔽IC_INTR_STAT寄存器中的R_TX_OVER中断</w:t>
            </w:r>
          </w:p>
          <w:p w14:paraId="7D156407">
            <w:pPr>
              <w:pStyle w:val="13"/>
              <w:spacing w:before="6"/>
              <w:ind w:left="0"/>
              <w:rPr>
                <w:sz w:val="21"/>
              </w:rPr>
            </w:pPr>
          </w:p>
          <w:p w14:paraId="2B3EC5F2">
            <w:pPr>
              <w:pStyle w:val="21"/>
              <w:spacing w:before="0"/>
              <w:rPr>
                <w:sz w:val="16"/>
              </w:rPr>
            </w:pPr>
            <w:r>
              <w:t>重置值</w:t>
            </w:r>
            <w:r>
              <w:rPr>
                <w:rFonts w:hint="eastAsia" w:eastAsia="宋体"/>
                <w:lang w:eastAsia="zh-CN"/>
              </w:rPr>
              <w:t>:</w:t>
            </w:r>
            <w:r>
              <w:t>0x1</w:t>
            </w:r>
          </w:p>
          <w:p w14:paraId="506DF3D9">
            <w:pPr>
              <w:pStyle w:val="30"/>
              <w:spacing w:before="62" w:line="319" w:lineRule="auto"/>
              <w:ind w:right="1413"/>
              <w:rPr>
                <w:sz w:val="16"/>
              </w:rPr>
            </w:pPr>
            <w:r>
              <w:t>0x0</w:t>
            </w:r>
            <w:r>
              <w:rPr>
                <w:rFonts w:ascii="Arial" w:hAnsi="Arial"/>
              </w:rPr>
              <w:t>→</w:t>
            </w:r>
            <w:r>
              <w:t xml:space="preserve"> TX_OVER中断被屏蔽0x1</w:t>
            </w:r>
            <w:r>
              <w:rPr>
                <w:rFonts w:ascii="Arial" w:hAnsi="Arial"/>
              </w:rPr>
              <w:t>→</w:t>
            </w:r>
            <w:r>
              <w:t xml:space="preserve"> TX_OVER中断未被屏蔽</w:t>
            </w:r>
          </w:p>
        </w:tc>
        <w:tc>
          <w:tcPr>
            <w:tcW w:w="707" w:type="dxa"/>
          </w:tcPr>
          <w:p w14:paraId="362E003D">
            <w:pPr>
              <w:pStyle w:val="30"/>
              <w:rPr>
                <w:sz w:val="16"/>
              </w:rPr>
            </w:pPr>
            <w:r>
              <w:t>RW</w:t>
            </w:r>
          </w:p>
        </w:tc>
        <w:tc>
          <w:tcPr>
            <w:tcW w:w="1414" w:type="dxa"/>
          </w:tcPr>
          <w:p w14:paraId="080DF8B5">
            <w:pPr>
              <w:pStyle w:val="30"/>
              <w:rPr>
                <w:sz w:val="16"/>
              </w:rPr>
            </w:pPr>
            <w:r>
              <w:t>0x1</w:t>
            </w:r>
          </w:p>
        </w:tc>
      </w:tr>
      <w:tr w14:paraId="2F08DA6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45BB311B">
            <w:pPr>
              <w:pStyle w:val="20"/>
              <w:rPr>
                <w:sz w:val="16"/>
              </w:rPr>
            </w:pPr>
            <w:r>
              <w:t>2</w:t>
            </w:r>
          </w:p>
        </w:tc>
        <w:tc>
          <w:tcPr>
            <w:tcW w:w="1414" w:type="dxa"/>
          </w:tcPr>
          <w:p w14:paraId="756CAF5D">
            <w:pPr>
              <w:pStyle w:val="30"/>
              <w:rPr>
                <w:sz w:val="16"/>
              </w:rPr>
            </w:pPr>
            <w:r>
              <w:t>M_RX_FULL</w:t>
            </w:r>
          </w:p>
        </w:tc>
        <w:tc>
          <w:tcPr>
            <w:tcW w:w="4243" w:type="dxa"/>
          </w:tcPr>
          <w:p w14:paraId="62FE6A7F">
            <w:pPr>
              <w:pStyle w:val="21"/>
              <w:spacing w:line="319" w:lineRule="auto"/>
              <w:rPr>
                <w:sz w:val="16"/>
              </w:rPr>
            </w:pPr>
            <w:r>
              <w:t>该位屏蔽IC_INTR_STAT寄存器中的R_RX_FULL中断</w:t>
            </w:r>
          </w:p>
          <w:p w14:paraId="36922B65">
            <w:pPr>
              <w:pStyle w:val="13"/>
              <w:spacing w:before="6"/>
              <w:ind w:left="0"/>
              <w:rPr>
                <w:sz w:val="21"/>
              </w:rPr>
            </w:pPr>
          </w:p>
          <w:p w14:paraId="4AEA3A7A">
            <w:pPr>
              <w:pStyle w:val="21"/>
              <w:spacing w:before="0"/>
              <w:rPr>
                <w:sz w:val="16"/>
              </w:rPr>
            </w:pPr>
            <w:r>
              <w:t>重置值</w:t>
            </w:r>
            <w:r>
              <w:rPr>
                <w:rFonts w:hint="eastAsia" w:eastAsia="宋体"/>
                <w:lang w:eastAsia="zh-CN"/>
              </w:rPr>
              <w:t>:</w:t>
            </w:r>
            <w:r>
              <w:t>0x1</w:t>
            </w:r>
          </w:p>
          <w:p w14:paraId="66D9ED53">
            <w:pPr>
              <w:pStyle w:val="30"/>
              <w:spacing w:before="62" w:line="319" w:lineRule="auto"/>
              <w:ind w:right="1447"/>
              <w:rPr>
                <w:sz w:val="16"/>
              </w:rPr>
            </w:pPr>
            <w:r>
              <w:t>0x0</w:t>
            </w:r>
            <w:r>
              <w:rPr>
                <w:rFonts w:ascii="Arial" w:hAnsi="Arial"/>
              </w:rPr>
              <w:t>→</w:t>
            </w:r>
            <w:r>
              <w:t xml:space="preserve"> RX_FULL中断被屏蔽0x1</w:t>
            </w:r>
            <w:r>
              <w:rPr>
                <w:rFonts w:ascii="Arial" w:hAnsi="Arial"/>
              </w:rPr>
              <w:t>→</w:t>
            </w:r>
            <w:r>
              <w:t xml:space="preserve"> RX_FULL中断未被屏蔽</w:t>
            </w:r>
          </w:p>
        </w:tc>
        <w:tc>
          <w:tcPr>
            <w:tcW w:w="707" w:type="dxa"/>
          </w:tcPr>
          <w:p w14:paraId="470511B1">
            <w:pPr>
              <w:pStyle w:val="30"/>
              <w:rPr>
                <w:sz w:val="16"/>
              </w:rPr>
            </w:pPr>
            <w:r>
              <w:t>RW</w:t>
            </w:r>
          </w:p>
        </w:tc>
        <w:tc>
          <w:tcPr>
            <w:tcW w:w="1414" w:type="dxa"/>
          </w:tcPr>
          <w:p w14:paraId="3C8357B9">
            <w:pPr>
              <w:pStyle w:val="30"/>
              <w:rPr>
                <w:sz w:val="16"/>
              </w:rPr>
            </w:pPr>
            <w:r>
              <w:t>0x1</w:t>
            </w:r>
          </w:p>
        </w:tc>
      </w:tr>
    </w:tbl>
    <w:p w14:paraId="12F37AD1">
      <w:pPr>
        <w:spacing w:after="0"/>
        <w:rPr>
          <w:sz w:val="16"/>
        </w:rPr>
        <w:sectPr>
          <w:pgSz w:w="11910" w:h="16840"/>
          <w:pgMar w:top="920" w:right="1000" w:bottom="960" w:left="1020" w:header="562" w:footer="780" w:gutter="0"/>
          <w:cols w:space="720" w:num="1"/>
        </w:sectPr>
      </w:pPr>
    </w:p>
    <w:p w14:paraId="6A504FC8">
      <w:pPr>
        <w:pStyle w:val="8"/>
        <w:rPr>
          <w:sz w:val="20"/>
        </w:rPr>
      </w:pPr>
    </w:p>
    <w:p w14:paraId="3CD6965C">
      <w:pPr>
        <w:pStyle w:val="8"/>
        <w:rPr>
          <w:sz w:val="20"/>
        </w:rPr>
      </w:pPr>
    </w:p>
    <w:p w14:paraId="5490F451">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D65AC3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2EF6ECA">
            <w:pPr>
              <w:pStyle w:val="45"/>
              <w:spacing w:before="70"/>
              <w:rPr>
                <w:b/>
                <w:sz w:val="14"/>
              </w:rPr>
            </w:pPr>
            <w:r>
              <w:t>比特</w:t>
            </w:r>
          </w:p>
        </w:tc>
        <w:tc>
          <w:tcPr>
            <w:tcW w:w="1414" w:type="dxa"/>
            <w:shd w:val="clear" w:color="auto" w:fill="C7C8CA"/>
          </w:tcPr>
          <w:p w14:paraId="1581B0CF">
            <w:pPr>
              <w:pStyle w:val="45"/>
              <w:spacing w:before="70"/>
              <w:rPr>
                <w:b/>
                <w:sz w:val="14"/>
              </w:rPr>
            </w:pPr>
            <w:r>
              <w:t>名称</w:t>
            </w:r>
          </w:p>
        </w:tc>
        <w:tc>
          <w:tcPr>
            <w:tcW w:w="4243" w:type="dxa"/>
            <w:shd w:val="clear" w:color="auto" w:fill="C7C8CA"/>
          </w:tcPr>
          <w:p w14:paraId="633FD7CD">
            <w:pPr>
              <w:pStyle w:val="45"/>
              <w:spacing w:before="70"/>
              <w:rPr>
                <w:b/>
                <w:sz w:val="14"/>
              </w:rPr>
            </w:pPr>
            <w:r>
              <w:t>描述</w:t>
            </w:r>
          </w:p>
        </w:tc>
        <w:tc>
          <w:tcPr>
            <w:tcW w:w="707" w:type="dxa"/>
            <w:shd w:val="clear" w:color="auto" w:fill="C7C8CA"/>
          </w:tcPr>
          <w:p w14:paraId="2894D69D">
            <w:pPr>
              <w:pStyle w:val="45"/>
              <w:spacing w:before="70"/>
              <w:rPr>
                <w:b/>
                <w:sz w:val="14"/>
              </w:rPr>
            </w:pPr>
            <w:r>
              <w:t>类型</w:t>
            </w:r>
          </w:p>
        </w:tc>
        <w:tc>
          <w:tcPr>
            <w:tcW w:w="1414" w:type="dxa"/>
            <w:shd w:val="clear" w:color="auto" w:fill="C7C8CA"/>
          </w:tcPr>
          <w:p w14:paraId="4C020AE3">
            <w:pPr>
              <w:pStyle w:val="45"/>
              <w:spacing w:before="70"/>
              <w:rPr>
                <w:b/>
                <w:sz w:val="14"/>
              </w:rPr>
            </w:pPr>
            <w:r>
              <w:t>复位</w:t>
            </w:r>
          </w:p>
        </w:tc>
      </w:tr>
      <w:tr w14:paraId="522980E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486890E0">
            <w:pPr>
              <w:pStyle w:val="20"/>
              <w:rPr>
                <w:sz w:val="16"/>
              </w:rPr>
            </w:pPr>
            <w:r>
              <w:t>1</w:t>
            </w:r>
          </w:p>
        </w:tc>
        <w:tc>
          <w:tcPr>
            <w:tcW w:w="1414" w:type="dxa"/>
          </w:tcPr>
          <w:p w14:paraId="52F53F58">
            <w:pPr>
              <w:pStyle w:val="30"/>
              <w:rPr>
                <w:sz w:val="16"/>
              </w:rPr>
            </w:pPr>
            <w:r>
              <w:t>M_RX_OVER</w:t>
            </w:r>
          </w:p>
        </w:tc>
        <w:tc>
          <w:tcPr>
            <w:tcW w:w="4243" w:type="dxa"/>
          </w:tcPr>
          <w:p w14:paraId="35E78EA1">
            <w:pPr>
              <w:pStyle w:val="21"/>
              <w:spacing w:line="319" w:lineRule="auto"/>
              <w:rPr>
                <w:sz w:val="16"/>
              </w:rPr>
            </w:pPr>
            <w:r>
              <w:t>该位屏蔽IC_INTR_STAT寄存器中的R_RX_OVER中断</w:t>
            </w:r>
          </w:p>
          <w:p w14:paraId="22108389">
            <w:pPr>
              <w:pStyle w:val="13"/>
              <w:spacing w:before="6"/>
              <w:ind w:left="0"/>
              <w:rPr>
                <w:sz w:val="21"/>
              </w:rPr>
            </w:pPr>
          </w:p>
          <w:p w14:paraId="3298A539">
            <w:pPr>
              <w:pStyle w:val="21"/>
              <w:spacing w:before="0"/>
              <w:rPr>
                <w:sz w:val="16"/>
              </w:rPr>
            </w:pPr>
            <w:r>
              <w:t>重置值</w:t>
            </w:r>
            <w:r>
              <w:rPr>
                <w:rFonts w:hint="eastAsia" w:eastAsia="宋体"/>
                <w:lang w:eastAsia="zh-CN"/>
              </w:rPr>
              <w:t>:</w:t>
            </w:r>
            <w:r>
              <w:t>0x1</w:t>
            </w:r>
          </w:p>
          <w:p w14:paraId="7491137A">
            <w:pPr>
              <w:pStyle w:val="30"/>
              <w:spacing w:before="62" w:line="319" w:lineRule="auto"/>
              <w:ind w:right="1411"/>
              <w:rPr>
                <w:sz w:val="16"/>
              </w:rPr>
            </w:pPr>
            <w:r>
              <w:t>0x0</w:t>
            </w:r>
            <w:r>
              <w:rPr>
                <w:rFonts w:ascii="Arial" w:hAnsi="Arial"/>
              </w:rPr>
              <w:t>→</w:t>
            </w:r>
            <w:r>
              <w:t xml:space="preserve"> RX_OVER中断被屏蔽0x1</w:t>
            </w:r>
            <w:r>
              <w:rPr>
                <w:rFonts w:ascii="Arial" w:hAnsi="Arial"/>
              </w:rPr>
              <w:t>→</w:t>
            </w:r>
            <w:r>
              <w:t xml:space="preserve"> RX_OVER中断未被屏蔽</w:t>
            </w:r>
          </w:p>
        </w:tc>
        <w:tc>
          <w:tcPr>
            <w:tcW w:w="707" w:type="dxa"/>
          </w:tcPr>
          <w:p w14:paraId="07782CE2">
            <w:pPr>
              <w:pStyle w:val="30"/>
              <w:rPr>
                <w:sz w:val="16"/>
              </w:rPr>
            </w:pPr>
            <w:r>
              <w:t>RW</w:t>
            </w:r>
          </w:p>
        </w:tc>
        <w:tc>
          <w:tcPr>
            <w:tcW w:w="1414" w:type="dxa"/>
          </w:tcPr>
          <w:p w14:paraId="6B157C1C">
            <w:pPr>
              <w:pStyle w:val="30"/>
              <w:rPr>
                <w:sz w:val="16"/>
              </w:rPr>
            </w:pPr>
            <w:r>
              <w:t>0x1</w:t>
            </w:r>
          </w:p>
        </w:tc>
      </w:tr>
      <w:tr w14:paraId="1A4489C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22B34052">
            <w:pPr>
              <w:pStyle w:val="20"/>
              <w:rPr>
                <w:sz w:val="16"/>
              </w:rPr>
            </w:pPr>
            <w:r>
              <w:t>0</w:t>
            </w:r>
          </w:p>
        </w:tc>
        <w:tc>
          <w:tcPr>
            <w:tcW w:w="1414" w:type="dxa"/>
          </w:tcPr>
          <w:p w14:paraId="48ADE7F0">
            <w:pPr>
              <w:pStyle w:val="30"/>
              <w:rPr>
                <w:sz w:val="16"/>
              </w:rPr>
            </w:pPr>
            <w:r>
              <w:t>M_RX_UNDER</w:t>
            </w:r>
          </w:p>
        </w:tc>
        <w:tc>
          <w:tcPr>
            <w:tcW w:w="4243" w:type="dxa"/>
          </w:tcPr>
          <w:p w14:paraId="4F62FD47">
            <w:pPr>
              <w:pStyle w:val="21"/>
              <w:spacing w:line="319" w:lineRule="auto"/>
              <w:ind w:right="513"/>
              <w:rPr>
                <w:sz w:val="16"/>
              </w:rPr>
            </w:pPr>
            <w:r>
              <w:t>该位屏蔽IC_INTR_STAT寄存器中的R_RX_UNDER中断</w:t>
            </w:r>
          </w:p>
          <w:p w14:paraId="0CCF962F">
            <w:pPr>
              <w:pStyle w:val="13"/>
              <w:spacing w:before="6"/>
              <w:ind w:left="0"/>
              <w:rPr>
                <w:sz w:val="21"/>
              </w:rPr>
            </w:pPr>
          </w:p>
          <w:p w14:paraId="625B68DD">
            <w:pPr>
              <w:pStyle w:val="21"/>
              <w:spacing w:before="0"/>
              <w:rPr>
                <w:sz w:val="16"/>
              </w:rPr>
            </w:pPr>
            <w:r>
              <w:t>重置值</w:t>
            </w:r>
            <w:r>
              <w:rPr>
                <w:rFonts w:hint="eastAsia" w:eastAsia="宋体"/>
                <w:lang w:eastAsia="zh-CN"/>
              </w:rPr>
              <w:t>:</w:t>
            </w:r>
            <w:r>
              <w:t>0x1</w:t>
            </w:r>
          </w:p>
          <w:p w14:paraId="13D04A6A">
            <w:pPr>
              <w:pStyle w:val="30"/>
              <w:spacing w:before="62" w:line="319" w:lineRule="auto"/>
              <w:ind w:right="1301"/>
              <w:rPr>
                <w:sz w:val="16"/>
              </w:rPr>
            </w:pPr>
            <w:r>
              <w:t>0x0</w:t>
            </w:r>
            <w:r>
              <w:rPr>
                <w:rFonts w:ascii="Arial" w:hAnsi="Arial"/>
              </w:rPr>
              <w:t>→</w:t>
            </w:r>
            <w:r>
              <w:t xml:space="preserve"> RX_UNDER中断被屏蔽0x1</w:t>
            </w:r>
            <w:r>
              <w:rPr>
                <w:rFonts w:ascii="Arial" w:hAnsi="Arial"/>
              </w:rPr>
              <w:t>→</w:t>
            </w:r>
            <w:r>
              <w:t xml:space="preserve"> RX_UNDER中断被解除屏蔽</w:t>
            </w:r>
          </w:p>
        </w:tc>
        <w:tc>
          <w:tcPr>
            <w:tcW w:w="707" w:type="dxa"/>
          </w:tcPr>
          <w:p w14:paraId="272A62B9">
            <w:pPr>
              <w:pStyle w:val="30"/>
              <w:rPr>
                <w:sz w:val="16"/>
              </w:rPr>
            </w:pPr>
            <w:r>
              <w:t>RW</w:t>
            </w:r>
          </w:p>
        </w:tc>
        <w:tc>
          <w:tcPr>
            <w:tcW w:w="1414" w:type="dxa"/>
          </w:tcPr>
          <w:p w14:paraId="445BF1CD">
            <w:pPr>
              <w:pStyle w:val="30"/>
              <w:rPr>
                <w:sz w:val="16"/>
              </w:rPr>
            </w:pPr>
            <w:r>
              <w:t>0x1</w:t>
            </w:r>
          </w:p>
        </w:tc>
      </w:tr>
    </w:tbl>
    <w:p w14:paraId="103D242D">
      <w:pPr>
        <w:pStyle w:val="8"/>
        <w:rPr>
          <w:sz w:val="12"/>
        </w:rPr>
      </w:pPr>
    </w:p>
    <w:p w14:paraId="2CC68376">
      <w:pPr>
        <w:spacing w:after="0"/>
        <w:rPr>
          <w:sz w:val="12"/>
        </w:rPr>
        <w:sectPr>
          <w:pgSz w:w="11910" w:h="16840"/>
          <w:pgMar w:top="920" w:right="1000" w:bottom="960" w:left="1020" w:header="562" w:footer="780" w:gutter="0"/>
          <w:cols w:space="720" w:num="1"/>
        </w:sectPr>
      </w:pPr>
    </w:p>
    <w:p w14:paraId="3F47EA2E">
      <w:pPr>
        <w:pStyle w:val="8"/>
        <w:rPr>
          <w:sz w:val="14"/>
        </w:rPr>
      </w:pPr>
    </w:p>
    <w:p w14:paraId="54DCE670">
      <w:pPr>
        <w:pStyle w:val="8"/>
        <w:rPr>
          <w:sz w:val="14"/>
        </w:rPr>
      </w:pPr>
    </w:p>
    <w:p w14:paraId="63050D98">
      <w:pPr>
        <w:pStyle w:val="8"/>
        <w:rPr>
          <w:sz w:val="14"/>
        </w:rPr>
      </w:pPr>
    </w:p>
    <w:p w14:paraId="5587CBE4">
      <w:pPr>
        <w:pStyle w:val="8"/>
        <w:rPr>
          <w:sz w:val="14"/>
        </w:rPr>
      </w:pPr>
    </w:p>
    <w:p w14:paraId="52EA05DC">
      <w:pPr>
        <w:pStyle w:val="8"/>
        <w:rPr>
          <w:sz w:val="14"/>
        </w:rPr>
      </w:pPr>
    </w:p>
    <w:p w14:paraId="03387EA0">
      <w:pPr>
        <w:pStyle w:val="8"/>
        <w:rPr>
          <w:sz w:val="14"/>
        </w:rPr>
      </w:pPr>
    </w:p>
    <w:p w14:paraId="0EE494AD">
      <w:pPr>
        <w:pStyle w:val="8"/>
        <w:rPr>
          <w:sz w:val="14"/>
        </w:rPr>
      </w:pPr>
    </w:p>
    <w:p w14:paraId="7FA4508F">
      <w:pPr>
        <w:pStyle w:val="8"/>
        <w:rPr>
          <w:sz w:val="14"/>
        </w:rPr>
      </w:pPr>
    </w:p>
    <w:p w14:paraId="1801892F">
      <w:pPr>
        <w:pStyle w:val="8"/>
        <w:rPr>
          <w:sz w:val="14"/>
        </w:rPr>
      </w:pPr>
    </w:p>
    <w:p w14:paraId="3A23621F">
      <w:pPr>
        <w:pStyle w:val="8"/>
        <w:rPr>
          <w:sz w:val="14"/>
        </w:rPr>
      </w:pPr>
    </w:p>
    <w:p w14:paraId="6BD88353">
      <w:pPr>
        <w:pStyle w:val="8"/>
        <w:rPr>
          <w:sz w:val="14"/>
        </w:rPr>
      </w:pPr>
    </w:p>
    <w:p w14:paraId="03483E9B">
      <w:pPr>
        <w:pStyle w:val="8"/>
        <w:spacing w:before="5"/>
        <w:rPr>
          <w:sz w:val="15"/>
        </w:rPr>
      </w:pPr>
    </w:p>
    <w:p w14:paraId="37118DDC">
      <w:pPr>
        <w:pStyle w:val="16"/>
        <w:spacing w:before="0" w:line="319" w:lineRule="auto"/>
        <w:ind w:left="100" w:right="0" w:firstLine="0"/>
        <w:jc w:val="left"/>
        <w:rPr>
          <w:i/>
          <w:sz w:val="12"/>
        </w:rPr>
      </w:pPr>
      <w:r>
        <w:rPr>
          <w:w w:val="95"/>
        </w:rPr>
        <w:t xml:space="preserve">表463. </w:t>
      </w:r>
      <w:r>
        <w:rPr>
          <w:spacing w:val="-1"/>
          <w:w w:val="85"/>
        </w:rPr>
        <w:t>IC_RAW_INTR_STAT</w:t>
      </w:r>
    </w:p>
    <w:p w14:paraId="341F835B">
      <w:pPr>
        <w:pStyle w:val="44"/>
        <w:spacing w:before="2"/>
        <w:ind w:left="100" w:right="0" w:firstLine="0"/>
        <w:jc w:val="left"/>
        <w:rPr>
          <w:i/>
          <w:sz w:val="12"/>
        </w:rPr>
      </w:pPr>
      <w:r>
        <w:t>寄存器</w:t>
      </w:r>
    </w:p>
    <w:p w14:paraId="48DFC5B3">
      <w:pPr>
        <w:pStyle w:val="4"/>
        <w:spacing w:before="98"/>
      </w:pPr>
      <w:r>
        <w:rPr>
          <w:b w:val="0"/>
        </w:rPr>
        <w:br w:type="column"/>
      </w:r>
      <w:bookmarkStart w:id="125" w:name="_bookmark74"/>
      <w:bookmarkEnd w:id="125"/>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IC_RAW_INTR_STAT寄存器</w:t>
      </w:r>
    </w:p>
    <w:p w14:paraId="51A18408">
      <w:pPr>
        <w:pStyle w:val="48"/>
        <w:spacing w:before="184"/>
        <w:ind w:left="100" w:right="0" w:firstLine="0"/>
        <w:jc w:val="left"/>
        <w:rPr>
          <w:sz w:val="16"/>
        </w:rPr>
      </w:pPr>
      <w:r>
        <w:rPr>
          <w:b/>
        </w:rPr>
        <w:t>偏移</w:t>
      </w:r>
      <w:r>
        <w:rPr>
          <w:rFonts w:hint="eastAsia" w:eastAsia="宋体"/>
          <w:lang w:eastAsia="zh-CN"/>
        </w:rPr>
        <w:t>:</w:t>
      </w:r>
      <w:r>
        <w:t>0x34</w:t>
      </w:r>
    </w:p>
    <w:p w14:paraId="2E6CF084">
      <w:pPr>
        <w:pStyle w:val="8"/>
        <w:spacing w:before="8"/>
        <w:rPr>
          <w:sz w:val="15"/>
        </w:rPr>
      </w:pPr>
    </w:p>
    <w:p w14:paraId="1EC68DFC">
      <w:pPr>
        <w:pStyle w:val="49"/>
      </w:pPr>
      <w:r>
        <w:t>描述</w:t>
      </w:r>
    </w:p>
    <w:p w14:paraId="5171F836">
      <w:pPr>
        <w:pStyle w:val="24"/>
        <w:spacing w:before="122"/>
        <w:ind w:left="400"/>
      </w:pPr>
      <w:r>
        <w:t>I2C原始寄存器状态寄存器</w:t>
      </w:r>
    </w:p>
    <w:p w14:paraId="67196912">
      <w:pPr>
        <w:pStyle w:val="8"/>
        <w:spacing w:before="8"/>
        <w:rPr>
          <w:sz w:val="15"/>
        </w:rPr>
      </w:pPr>
    </w:p>
    <w:p w14:paraId="7F67D543">
      <w:pPr>
        <w:pStyle w:val="8"/>
        <w:ind w:left="100"/>
      </w:pPr>
      <w:r>
        <w:pict>
          <v:shape id="_x0000_s1899" o:spid="_x0000_s1899" o:spt="202" type="#_x0000_t202" style="position:absolute;left:0pt;margin-left:114.75pt;margin-top:17.25pt;height:345.9pt;width:425.05pt;mso-position-horizontal-relative:page;z-index:251691008;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4E7C37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5F7ED6B">
                        <w:pPr>
                          <w:pStyle w:val="45"/>
                          <w:spacing w:before="70"/>
                          <w:rPr>
                            <w:b/>
                            <w:sz w:val="14"/>
                          </w:rPr>
                        </w:pPr>
                        <w:r>
                          <w:t>比特</w:t>
                        </w:r>
                      </w:p>
                    </w:tc>
                    <w:tc>
                      <w:tcPr>
                        <w:tcW w:w="1414" w:type="dxa"/>
                        <w:shd w:val="clear" w:color="auto" w:fill="C7C8CA"/>
                      </w:tcPr>
                      <w:p w14:paraId="77D2B55A">
                        <w:pPr>
                          <w:pStyle w:val="45"/>
                          <w:spacing w:before="70"/>
                          <w:rPr>
                            <w:b/>
                            <w:sz w:val="14"/>
                          </w:rPr>
                        </w:pPr>
                        <w:r>
                          <w:t>名称</w:t>
                        </w:r>
                      </w:p>
                    </w:tc>
                    <w:tc>
                      <w:tcPr>
                        <w:tcW w:w="4243" w:type="dxa"/>
                        <w:shd w:val="clear" w:color="auto" w:fill="C7C8CA"/>
                      </w:tcPr>
                      <w:p w14:paraId="23454E53">
                        <w:pPr>
                          <w:pStyle w:val="45"/>
                          <w:spacing w:before="70"/>
                          <w:rPr>
                            <w:b/>
                            <w:sz w:val="14"/>
                          </w:rPr>
                        </w:pPr>
                        <w:r>
                          <w:t>描述</w:t>
                        </w:r>
                      </w:p>
                    </w:tc>
                    <w:tc>
                      <w:tcPr>
                        <w:tcW w:w="707" w:type="dxa"/>
                        <w:shd w:val="clear" w:color="auto" w:fill="C7C8CA"/>
                      </w:tcPr>
                      <w:p w14:paraId="1A3C0CB2">
                        <w:pPr>
                          <w:pStyle w:val="45"/>
                          <w:spacing w:before="70"/>
                          <w:rPr>
                            <w:b/>
                            <w:sz w:val="14"/>
                          </w:rPr>
                        </w:pPr>
                        <w:r>
                          <w:t>类型</w:t>
                        </w:r>
                      </w:p>
                    </w:tc>
                    <w:tc>
                      <w:tcPr>
                        <w:tcW w:w="1414" w:type="dxa"/>
                        <w:shd w:val="clear" w:color="auto" w:fill="C7C8CA"/>
                      </w:tcPr>
                      <w:p w14:paraId="6CCA552B">
                        <w:pPr>
                          <w:pStyle w:val="45"/>
                          <w:spacing w:before="70"/>
                          <w:rPr>
                            <w:b/>
                            <w:sz w:val="14"/>
                          </w:rPr>
                        </w:pPr>
                        <w:r>
                          <w:t>复位</w:t>
                        </w:r>
                      </w:p>
                    </w:tc>
                  </w:tr>
                  <w:tr w14:paraId="134E2E0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EA60F95">
                        <w:pPr>
                          <w:pStyle w:val="21"/>
                          <w:rPr>
                            <w:rFonts w:hint="eastAsia" w:eastAsia="宋体"/>
                            <w:sz w:val="16"/>
                            <w:lang w:eastAsia="zh-CN"/>
                          </w:rPr>
                        </w:pPr>
                        <w:r>
                          <w:rPr>
                            <w:rFonts w:hint="eastAsia" w:eastAsia="宋体"/>
                            <w:lang w:eastAsia="zh-CN"/>
                          </w:rPr>
                          <w:t>31:13</w:t>
                        </w:r>
                      </w:p>
                    </w:tc>
                    <w:tc>
                      <w:tcPr>
                        <w:tcW w:w="1414" w:type="dxa"/>
                        <w:shd w:val="clear" w:color="auto" w:fill="DDDDDD"/>
                      </w:tcPr>
                      <w:p w14:paraId="22AFA6A5">
                        <w:pPr>
                          <w:pStyle w:val="21"/>
                          <w:rPr>
                            <w:sz w:val="16"/>
                          </w:rPr>
                        </w:pPr>
                        <w:r>
                          <w:t>Reserved.</w:t>
                        </w:r>
                      </w:p>
                    </w:tc>
                    <w:tc>
                      <w:tcPr>
                        <w:tcW w:w="4243" w:type="dxa"/>
                        <w:shd w:val="clear" w:color="auto" w:fill="DDDDDD"/>
                      </w:tcPr>
                      <w:p w14:paraId="34B04EA3">
                        <w:pPr>
                          <w:pStyle w:val="50"/>
                          <w:rPr>
                            <w:sz w:val="16"/>
                          </w:rPr>
                        </w:pPr>
                        <w:r>
                          <w:t>-</w:t>
                        </w:r>
                      </w:p>
                    </w:tc>
                    <w:tc>
                      <w:tcPr>
                        <w:tcW w:w="707" w:type="dxa"/>
                        <w:shd w:val="clear" w:color="auto" w:fill="DDDDDD"/>
                      </w:tcPr>
                      <w:p w14:paraId="0D6F9C47">
                        <w:pPr>
                          <w:pStyle w:val="50"/>
                          <w:rPr>
                            <w:sz w:val="16"/>
                          </w:rPr>
                        </w:pPr>
                        <w:r>
                          <w:t>-</w:t>
                        </w:r>
                      </w:p>
                    </w:tc>
                    <w:tc>
                      <w:tcPr>
                        <w:tcW w:w="1414" w:type="dxa"/>
                        <w:shd w:val="clear" w:color="auto" w:fill="DDDDDD"/>
                      </w:tcPr>
                      <w:p w14:paraId="5D8DF2C1">
                        <w:pPr>
                          <w:pStyle w:val="50"/>
                          <w:rPr>
                            <w:sz w:val="16"/>
                          </w:rPr>
                        </w:pPr>
                        <w:r>
                          <w:t>-</w:t>
                        </w:r>
                      </w:p>
                    </w:tc>
                  </w:tr>
                  <w:tr w14:paraId="486F6A1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827" w:hRule="atLeast"/>
                    </w:trPr>
                    <w:tc>
                      <w:tcPr>
                        <w:tcW w:w="707" w:type="dxa"/>
                      </w:tcPr>
                      <w:p w14:paraId="748D8F5C">
                        <w:pPr>
                          <w:pStyle w:val="30"/>
                          <w:rPr>
                            <w:sz w:val="16"/>
                          </w:rPr>
                        </w:pPr>
                        <w:r>
                          <w:t>12</w:t>
                        </w:r>
                      </w:p>
                    </w:tc>
                    <w:tc>
                      <w:tcPr>
                        <w:tcW w:w="1414" w:type="dxa"/>
                      </w:tcPr>
                      <w:p w14:paraId="3CA33523">
                        <w:pPr>
                          <w:pStyle w:val="30"/>
                          <w:rPr>
                            <w:sz w:val="16"/>
                          </w:rPr>
                        </w:pPr>
                        <w:r>
                          <w:t>重启_检测</w:t>
                        </w:r>
                      </w:p>
                    </w:tc>
                    <w:tc>
                      <w:tcPr>
                        <w:tcW w:w="4243" w:type="dxa"/>
                      </w:tcPr>
                      <w:p w14:paraId="4AA3A713">
                        <w:pPr>
                          <w:pStyle w:val="21"/>
                          <w:spacing w:line="319" w:lineRule="auto"/>
                          <w:ind w:right="47"/>
                          <w:rPr>
                            <w:sz w:val="16"/>
                          </w:rPr>
                        </w:pPr>
                        <w:r>
                          <w:t>指示当DW_apb_i2c在从机模式下工作且从机正在寻址时，I2C接口上是否出现RESTART条件仅当IC_SLV_RESTART_DET_EN=1时启用。</w:t>
                        </w:r>
                      </w:p>
                      <w:p w14:paraId="22A5EEF9">
                        <w:pPr>
                          <w:pStyle w:val="13"/>
                          <w:spacing w:before="7"/>
                          <w:ind w:left="0"/>
                          <w:rPr>
                            <w:sz w:val="21"/>
                          </w:rPr>
                        </w:pPr>
                      </w:p>
                      <w:p w14:paraId="49DA8F77">
                        <w:pPr>
                          <w:pStyle w:val="21"/>
                          <w:spacing w:before="0" w:line="319" w:lineRule="auto"/>
                          <w:ind w:right="47"/>
                          <w:rPr>
                            <w:sz w:val="16"/>
                          </w:rPr>
                        </w:pPr>
                        <w:r>
                          <w:t>注</w:t>
                        </w:r>
                        <w:r>
                          <w:rPr>
                            <w:rFonts w:hint="eastAsia" w:eastAsia="宋体"/>
                            <w:lang w:eastAsia="zh-CN"/>
                          </w:rPr>
                          <w:t>:</w:t>
                        </w:r>
                        <w:r>
                          <w:t>但是，在高速模式下或在START BYTE传输期间，根据I2C协议，RESTART位于地址字段之前。在这种情况下，当发出RESTART时，从机不是寻址的从机，因此DW_apb_i2c不会生成RESTART_DET中断。</w:t>
                        </w:r>
                      </w:p>
                      <w:p w14:paraId="47522F17">
                        <w:pPr>
                          <w:pStyle w:val="13"/>
                          <w:spacing w:before="9"/>
                          <w:ind w:left="0"/>
                          <w:rPr>
                            <w:sz w:val="21"/>
                          </w:rPr>
                        </w:pPr>
                      </w:p>
                      <w:p w14:paraId="3A56EF86">
                        <w:pPr>
                          <w:pStyle w:val="21"/>
                          <w:spacing w:before="0"/>
                          <w:rPr>
                            <w:sz w:val="16"/>
                          </w:rPr>
                        </w:pPr>
                        <w:r>
                          <w:t>重置值</w:t>
                        </w:r>
                        <w:r>
                          <w:rPr>
                            <w:rFonts w:hint="eastAsia" w:eastAsia="宋体"/>
                            <w:lang w:eastAsia="zh-CN"/>
                          </w:rPr>
                          <w:t>:</w:t>
                        </w:r>
                        <w:r>
                          <w:t>0x0</w:t>
                        </w:r>
                      </w:p>
                      <w:p w14:paraId="09252061">
                        <w:pPr>
                          <w:pStyle w:val="21"/>
                          <w:spacing w:before="62" w:line="319" w:lineRule="auto"/>
                          <w:ind w:right="1239"/>
                          <w:rPr>
                            <w:sz w:val="16"/>
                          </w:rPr>
                        </w:pPr>
                        <w:r>
                          <w:t>0x0</w:t>
                        </w:r>
                        <w:r>
                          <w:rPr>
                            <w:rFonts w:ascii="Arial" w:hAnsi="Arial"/>
                          </w:rPr>
                          <w:t>→</w:t>
                        </w:r>
                        <w:r>
                          <w:t xml:space="preserve"> RESTART_DET中断无效</w:t>
                        </w:r>
                        <w:r>
                          <w:rPr>
                            <w:w w:val="105"/>
                          </w:rPr>
                          <w:t>0x1</w:t>
                        </w:r>
                        <w:r>
                          <w:rPr>
                            <w:rFonts w:ascii="Arial" w:hAnsi="Arial"/>
                            <w:w w:val="105"/>
                          </w:rPr>
                          <w:t>→</w:t>
                        </w:r>
                        <w:r>
                          <w:rPr>
                            <w:w w:val="105"/>
                          </w:rPr>
                          <w:t xml:space="preserve"> RESTART_DET中断有效</w:t>
                        </w:r>
                      </w:p>
                    </w:tc>
                    <w:tc>
                      <w:tcPr>
                        <w:tcW w:w="707" w:type="dxa"/>
                      </w:tcPr>
                      <w:p w14:paraId="1EED1103">
                        <w:pPr>
                          <w:pStyle w:val="30"/>
                          <w:rPr>
                            <w:sz w:val="16"/>
                          </w:rPr>
                        </w:pPr>
                        <w:r>
                          <w:t>RO</w:t>
                        </w:r>
                      </w:p>
                    </w:tc>
                    <w:tc>
                      <w:tcPr>
                        <w:tcW w:w="1414" w:type="dxa"/>
                      </w:tcPr>
                      <w:p w14:paraId="4C464A72">
                        <w:pPr>
                          <w:pStyle w:val="30"/>
                          <w:rPr>
                            <w:sz w:val="16"/>
                          </w:rPr>
                        </w:pPr>
                        <w:r>
                          <w:t>0x0</w:t>
                        </w:r>
                      </w:p>
                    </w:tc>
                  </w:tr>
                  <w:tr w14:paraId="4AA0C5A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340" w:hRule="atLeast"/>
                    </w:trPr>
                    <w:tc>
                      <w:tcPr>
                        <w:tcW w:w="707" w:type="dxa"/>
                      </w:tcPr>
                      <w:p w14:paraId="6FDEB5E8">
                        <w:pPr>
                          <w:pStyle w:val="30"/>
                          <w:rPr>
                            <w:sz w:val="16"/>
                          </w:rPr>
                        </w:pPr>
                        <w:r>
                          <w:t>11</w:t>
                        </w:r>
                      </w:p>
                    </w:tc>
                    <w:tc>
                      <w:tcPr>
                        <w:tcW w:w="1414" w:type="dxa"/>
                      </w:tcPr>
                      <w:p w14:paraId="6F035E98">
                        <w:pPr>
                          <w:pStyle w:val="30"/>
                          <w:rPr>
                            <w:sz w:val="16"/>
                          </w:rPr>
                        </w:pPr>
                        <w:r>
                          <w:t>GEN_CALL</w:t>
                        </w:r>
                      </w:p>
                    </w:tc>
                    <w:tc>
                      <w:tcPr>
                        <w:tcW w:w="4243" w:type="dxa"/>
                      </w:tcPr>
                      <w:p w14:paraId="78069067">
                        <w:pPr>
                          <w:pStyle w:val="21"/>
                          <w:spacing w:line="319" w:lineRule="auto"/>
                          <w:rPr>
                            <w:sz w:val="16"/>
                          </w:rPr>
                        </w:pPr>
                        <w:r>
                          <w:t>仅当接收到一般呼叫地址并确认时置1它保持设置状态，直到通过禁用DW_apb_i2c或CPU读取IC_GEN_CALL寄存器的位0DW_apb_i2c将接收到的数据存储在Rx缓冲区中</w:t>
                        </w:r>
                      </w:p>
                      <w:p w14:paraId="58621614">
                        <w:pPr>
                          <w:pStyle w:val="13"/>
                          <w:spacing w:before="8"/>
                          <w:ind w:left="0"/>
                          <w:rPr>
                            <w:sz w:val="21"/>
                          </w:rPr>
                        </w:pPr>
                      </w:p>
                      <w:p w14:paraId="711E9F7A">
                        <w:pPr>
                          <w:pStyle w:val="21"/>
                          <w:spacing w:before="0"/>
                          <w:rPr>
                            <w:sz w:val="16"/>
                          </w:rPr>
                        </w:pPr>
                        <w:r>
                          <w:t>重置值</w:t>
                        </w:r>
                        <w:r>
                          <w:rPr>
                            <w:rFonts w:hint="eastAsia" w:eastAsia="宋体"/>
                            <w:lang w:eastAsia="zh-CN"/>
                          </w:rPr>
                          <w:t>:</w:t>
                        </w:r>
                        <w:r>
                          <w:t>0x0</w:t>
                        </w:r>
                      </w:p>
                      <w:p w14:paraId="26533A14">
                        <w:pPr>
                          <w:pStyle w:val="21"/>
                          <w:spacing w:before="62" w:line="319" w:lineRule="auto"/>
                          <w:ind w:right="1482"/>
                          <w:rPr>
                            <w:sz w:val="16"/>
                          </w:rPr>
                        </w:pPr>
                        <w:r>
                          <w:t>0x0</w:t>
                        </w:r>
                        <w:r>
                          <w:rPr>
                            <w:rFonts w:ascii="Arial" w:hAnsi="Arial"/>
                          </w:rPr>
                          <w:t>→</w:t>
                        </w:r>
                        <w:r>
                          <w:t xml:space="preserve"> GEN_CALL中断无效0x1</w:t>
                        </w:r>
                        <w:r>
                          <w:rPr>
                            <w:rFonts w:ascii="Arial" w:hAnsi="Arial"/>
                          </w:rPr>
                          <w:t>→</w:t>
                        </w:r>
                        <w:r>
                          <w:t xml:space="preserve"> GEN_CALL中断有效</w:t>
                        </w:r>
                      </w:p>
                    </w:tc>
                    <w:tc>
                      <w:tcPr>
                        <w:tcW w:w="707" w:type="dxa"/>
                      </w:tcPr>
                      <w:p w14:paraId="64C76788">
                        <w:pPr>
                          <w:pStyle w:val="30"/>
                          <w:rPr>
                            <w:sz w:val="16"/>
                          </w:rPr>
                        </w:pPr>
                        <w:r>
                          <w:t>RO</w:t>
                        </w:r>
                      </w:p>
                    </w:tc>
                    <w:tc>
                      <w:tcPr>
                        <w:tcW w:w="1414" w:type="dxa"/>
                      </w:tcPr>
                      <w:p w14:paraId="49EBE359">
                        <w:pPr>
                          <w:pStyle w:val="30"/>
                          <w:rPr>
                            <w:sz w:val="16"/>
                          </w:rPr>
                        </w:pPr>
                        <w:r>
                          <w:t>0x0</w:t>
                        </w:r>
                      </w:p>
                    </w:tc>
                  </w:tr>
                </w:tbl>
                <w:p w14:paraId="74432F0B">
                  <w:pPr>
                    <w:pStyle w:val="8"/>
                  </w:pPr>
                </w:p>
              </w:txbxContent>
            </v:textbox>
          </v:shape>
        </w:pict>
      </w:r>
      <w:r>
        <w:rPr>
          <w:color w:val="333333"/>
        </w:rPr>
        <w:t>与IC_INTR_STAT寄存器不同，这些位未被屏蔽，因此始终显示DW_apb_i2c的真实状态</w:t>
      </w:r>
    </w:p>
    <w:p w14:paraId="405935B4">
      <w:pPr>
        <w:spacing w:after="0"/>
        <w:sectPr>
          <w:type w:val="continuous"/>
          <w:pgSz w:w="11910" w:h="16840"/>
          <w:pgMar w:top="920" w:right="1000" w:bottom="960" w:left="1020" w:header="720" w:footer="720" w:gutter="0"/>
          <w:cols w:equalWidth="0" w:num="2">
            <w:col w:w="1075" w:space="105"/>
            <w:col w:w="8710"/>
          </w:cols>
        </w:sectPr>
      </w:pPr>
    </w:p>
    <w:p w14:paraId="216ED1FD">
      <w:pPr>
        <w:pStyle w:val="8"/>
        <w:rPr>
          <w:sz w:val="20"/>
        </w:rPr>
      </w:pPr>
    </w:p>
    <w:p w14:paraId="758F665E">
      <w:pPr>
        <w:pStyle w:val="8"/>
        <w:rPr>
          <w:sz w:val="20"/>
        </w:rPr>
      </w:pPr>
    </w:p>
    <w:p w14:paraId="2D02C668">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519041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6D8B30E">
            <w:pPr>
              <w:pStyle w:val="45"/>
              <w:spacing w:before="70"/>
              <w:rPr>
                <w:b/>
                <w:sz w:val="14"/>
              </w:rPr>
            </w:pPr>
            <w:r>
              <w:t>比特</w:t>
            </w:r>
          </w:p>
        </w:tc>
        <w:tc>
          <w:tcPr>
            <w:tcW w:w="1414" w:type="dxa"/>
            <w:shd w:val="clear" w:color="auto" w:fill="C7C8CA"/>
          </w:tcPr>
          <w:p w14:paraId="17030331">
            <w:pPr>
              <w:pStyle w:val="45"/>
              <w:spacing w:before="70"/>
              <w:rPr>
                <w:b/>
                <w:sz w:val="14"/>
              </w:rPr>
            </w:pPr>
            <w:r>
              <w:t>名称</w:t>
            </w:r>
          </w:p>
        </w:tc>
        <w:tc>
          <w:tcPr>
            <w:tcW w:w="4243" w:type="dxa"/>
            <w:shd w:val="clear" w:color="auto" w:fill="C7C8CA"/>
          </w:tcPr>
          <w:p w14:paraId="4AFF3CAF">
            <w:pPr>
              <w:pStyle w:val="45"/>
              <w:spacing w:before="70"/>
              <w:rPr>
                <w:b/>
                <w:sz w:val="14"/>
              </w:rPr>
            </w:pPr>
            <w:r>
              <w:t>描述</w:t>
            </w:r>
          </w:p>
        </w:tc>
        <w:tc>
          <w:tcPr>
            <w:tcW w:w="707" w:type="dxa"/>
            <w:shd w:val="clear" w:color="auto" w:fill="C7C8CA"/>
          </w:tcPr>
          <w:p w14:paraId="495BB624">
            <w:pPr>
              <w:pStyle w:val="45"/>
              <w:spacing w:before="70"/>
              <w:rPr>
                <w:b/>
                <w:sz w:val="14"/>
              </w:rPr>
            </w:pPr>
            <w:r>
              <w:t>类型</w:t>
            </w:r>
          </w:p>
        </w:tc>
        <w:tc>
          <w:tcPr>
            <w:tcW w:w="1414" w:type="dxa"/>
            <w:shd w:val="clear" w:color="auto" w:fill="C7C8CA"/>
          </w:tcPr>
          <w:p w14:paraId="7955BAEE">
            <w:pPr>
              <w:pStyle w:val="45"/>
              <w:spacing w:before="70"/>
              <w:rPr>
                <w:b/>
                <w:sz w:val="14"/>
              </w:rPr>
            </w:pPr>
            <w:r>
              <w:t>复位</w:t>
            </w:r>
          </w:p>
        </w:tc>
      </w:tr>
      <w:tr w14:paraId="79DC3C9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844" w:hRule="atLeast"/>
        </w:trPr>
        <w:tc>
          <w:tcPr>
            <w:tcW w:w="707" w:type="dxa"/>
          </w:tcPr>
          <w:p w14:paraId="7AB1201D">
            <w:pPr>
              <w:pStyle w:val="30"/>
              <w:rPr>
                <w:sz w:val="16"/>
              </w:rPr>
            </w:pPr>
            <w:r>
              <w:t>10</w:t>
            </w:r>
          </w:p>
        </w:tc>
        <w:tc>
          <w:tcPr>
            <w:tcW w:w="1414" w:type="dxa"/>
          </w:tcPr>
          <w:p w14:paraId="191BCEBA">
            <w:pPr>
              <w:pStyle w:val="30"/>
              <w:rPr>
                <w:sz w:val="16"/>
              </w:rPr>
            </w:pPr>
            <w:r>
              <w:t>START_DET</w:t>
            </w:r>
          </w:p>
        </w:tc>
        <w:tc>
          <w:tcPr>
            <w:tcW w:w="4243" w:type="dxa"/>
          </w:tcPr>
          <w:p w14:paraId="7F1607EF">
            <w:pPr>
              <w:pStyle w:val="21"/>
              <w:spacing w:line="319" w:lineRule="auto"/>
              <w:rPr>
                <w:sz w:val="16"/>
              </w:rPr>
            </w:pPr>
            <w:r>
              <w:t>指示I2C接口上是否出现START或RESTART条件，无论DW_apb_i2c是在从机模式还是主机模式下工作</w:t>
            </w:r>
          </w:p>
          <w:p w14:paraId="09889463">
            <w:pPr>
              <w:pStyle w:val="13"/>
              <w:spacing w:before="6"/>
              <w:ind w:left="0"/>
              <w:rPr>
                <w:sz w:val="21"/>
              </w:rPr>
            </w:pPr>
          </w:p>
          <w:p w14:paraId="601CF8AE">
            <w:pPr>
              <w:pStyle w:val="21"/>
              <w:spacing w:before="1"/>
              <w:rPr>
                <w:sz w:val="16"/>
              </w:rPr>
            </w:pPr>
            <w:r>
              <w:t>重置值</w:t>
            </w:r>
            <w:r>
              <w:rPr>
                <w:rFonts w:hint="eastAsia" w:eastAsia="宋体"/>
                <w:lang w:eastAsia="zh-CN"/>
              </w:rPr>
              <w:t>:</w:t>
            </w:r>
            <w:r>
              <w:t>0x0</w:t>
            </w:r>
          </w:p>
          <w:p w14:paraId="09CA9CF1">
            <w:pPr>
              <w:pStyle w:val="21"/>
              <w:spacing w:before="62" w:line="319" w:lineRule="auto"/>
              <w:ind w:right="1239"/>
              <w:rPr>
                <w:sz w:val="16"/>
              </w:rPr>
            </w:pPr>
            <w:r>
              <w:t>0x0</w:t>
            </w:r>
            <w:r>
              <w:rPr>
                <w:rFonts w:ascii="Arial" w:hAnsi="Arial"/>
              </w:rPr>
              <w:t>→</w:t>
            </w:r>
            <w:r>
              <w:t xml:space="preserve"> START_DET中断无效0x1</w:t>
            </w:r>
            <w:r>
              <w:rPr>
                <w:rFonts w:ascii="Arial" w:hAnsi="Arial"/>
              </w:rPr>
              <w:t>→</w:t>
            </w:r>
            <w:r>
              <w:t xml:space="preserve"> START_DET中断有效</w:t>
            </w:r>
          </w:p>
        </w:tc>
        <w:tc>
          <w:tcPr>
            <w:tcW w:w="707" w:type="dxa"/>
          </w:tcPr>
          <w:p w14:paraId="13425840">
            <w:pPr>
              <w:pStyle w:val="30"/>
              <w:rPr>
                <w:sz w:val="16"/>
              </w:rPr>
            </w:pPr>
            <w:r>
              <w:t>RO</w:t>
            </w:r>
          </w:p>
        </w:tc>
        <w:tc>
          <w:tcPr>
            <w:tcW w:w="1414" w:type="dxa"/>
          </w:tcPr>
          <w:p w14:paraId="40B6FFCE">
            <w:pPr>
              <w:pStyle w:val="30"/>
              <w:rPr>
                <w:sz w:val="16"/>
              </w:rPr>
            </w:pPr>
            <w:r>
              <w:t>0x0</w:t>
            </w:r>
          </w:p>
        </w:tc>
      </w:tr>
      <w:tr w14:paraId="604C671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5810" w:hRule="atLeast"/>
        </w:trPr>
        <w:tc>
          <w:tcPr>
            <w:tcW w:w="707" w:type="dxa"/>
          </w:tcPr>
          <w:p w14:paraId="6BAAD89F">
            <w:pPr>
              <w:pStyle w:val="20"/>
              <w:rPr>
                <w:sz w:val="16"/>
              </w:rPr>
            </w:pPr>
            <w:r>
              <w:t>9</w:t>
            </w:r>
          </w:p>
        </w:tc>
        <w:tc>
          <w:tcPr>
            <w:tcW w:w="1414" w:type="dxa"/>
          </w:tcPr>
          <w:p w14:paraId="0DB67B2C">
            <w:pPr>
              <w:pStyle w:val="30"/>
              <w:rPr>
                <w:sz w:val="16"/>
              </w:rPr>
            </w:pPr>
            <w:r>
              <w:t>STOP_DET</w:t>
            </w:r>
          </w:p>
        </w:tc>
        <w:tc>
          <w:tcPr>
            <w:tcW w:w="4243" w:type="dxa"/>
          </w:tcPr>
          <w:p w14:paraId="13D898FB">
            <w:pPr>
              <w:pStyle w:val="21"/>
              <w:spacing w:line="319" w:lineRule="auto"/>
              <w:ind w:right="47"/>
              <w:rPr>
                <w:sz w:val="16"/>
              </w:rPr>
            </w:pPr>
            <w:r>
              <w:t>指示I2C接口上是否出现STOP（停止）条件，无论DW_apb_i2c是在从机模式还是主机模式下工作。</w:t>
            </w:r>
          </w:p>
          <w:p w14:paraId="0BF1FE75">
            <w:pPr>
              <w:pStyle w:val="13"/>
              <w:spacing w:before="6"/>
              <w:ind w:left="0"/>
              <w:rPr>
                <w:sz w:val="21"/>
              </w:rPr>
            </w:pPr>
          </w:p>
          <w:p w14:paraId="4D4F1700">
            <w:pPr>
              <w:pStyle w:val="21"/>
              <w:spacing w:before="1" w:line="319" w:lineRule="auto"/>
              <w:ind w:right="82"/>
              <w:rPr>
                <w:sz w:val="16"/>
              </w:rPr>
            </w:pPr>
            <w:r>
              <w:t>在从机模式下</w:t>
            </w:r>
            <w:r>
              <w:rPr>
                <w:rFonts w:hint="eastAsia" w:eastAsia="宋体"/>
                <w:lang w:eastAsia="zh-CN"/>
              </w:rPr>
              <w:t>:</w:t>
            </w:r>
            <w:r>
              <w:t>-如果IC_CON[7]= 1 'b1（STOP_DET_IFADDRESSED），则仅在从机寻址时才会发出STOP_DET中断。注意事项</w:t>
            </w:r>
            <w:r>
              <w:rPr>
                <w:rFonts w:hint="eastAsia" w:eastAsia="宋体"/>
                <w:lang w:eastAsia="zh-CN"/>
              </w:rPr>
              <w:t>:</w:t>
            </w:r>
            <w:r>
              <w:t>在一般调用地址期间，如果STOP_DET_IF_ADDRESSED=1'b1，则即使从机通过生成ACK来响应一般调用地址，该从机也不会发出STOP_DET中断。仅当发送的地址与从机地址（SAR）匹配时，才会产生STOP_DET中断。- 如果IC_CON[7]=1'b0（STOP_DET_IFADDRESSED），则无论是否寻址，都会发出STOP_DET中断。在主机模式下</w:t>
            </w:r>
            <w:r>
              <w:rPr>
                <w:rFonts w:hint="eastAsia" w:eastAsia="宋体"/>
                <w:lang w:eastAsia="zh-CN"/>
              </w:rPr>
              <w:t>:</w:t>
            </w:r>
            <w:r>
              <w:t>-如果IC_CON[10]= 1 'b1（STOP_DET_IF_MASTER_ACTIVE），则仅当主机处于活动状态时才会发出- 如果IC_CON[10]= 1 'b 0（STOP_DET_IFADDRESSED），则无论主机是否处于活动状态，都将发出重置值</w:t>
            </w:r>
            <w:r>
              <w:rPr>
                <w:rFonts w:hint="eastAsia" w:eastAsia="宋体"/>
                <w:lang w:eastAsia="zh-CN"/>
              </w:rPr>
              <w:t>:</w:t>
            </w:r>
            <w:r>
              <w:t>0x0</w:t>
            </w:r>
          </w:p>
          <w:p w14:paraId="3D9643B4">
            <w:pPr>
              <w:pStyle w:val="21"/>
              <w:spacing w:before="12" w:line="319" w:lineRule="auto"/>
              <w:ind w:right="1482"/>
              <w:rPr>
                <w:sz w:val="16"/>
              </w:rPr>
            </w:pPr>
            <w:r>
              <w:t>0x0</w:t>
            </w:r>
            <w:r>
              <w:rPr>
                <w:rFonts w:ascii="Arial" w:hAnsi="Arial"/>
              </w:rPr>
              <w:t>→</w:t>
            </w:r>
            <w:r>
              <w:t xml:space="preserve"> STOP_DET中断无效0x1</w:t>
            </w:r>
            <w:r>
              <w:rPr>
                <w:rFonts w:ascii="Arial" w:hAnsi="Arial"/>
              </w:rPr>
              <w:t>→</w:t>
            </w:r>
            <w:r>
              <w:t xml:space="preserve"> STOP_DET中断有效</w:t>
            </w:r>
          </w:p>
        </w:tc>
        <w:tc>
          <w:tcPr>
            <w:tcW w:w="707" w:type="dxa"/>
          </w:tcPr>
          <w:p w14:paraId="1E10B85D">
            <w:pPr>
              <w:pStyle w:val="30"/>
              <w:rPr>
                <w:sz w:val="16"/>
              </w:rPr>
            </w:pPr>
            <w:r>
              <w:t>RO</w:t>
            </w:r>
          </w:p>
        </w:tc>
        <w:tc>
          <w:tcPr>
            <w:tcW w:w="1414" w:type="dxa"/>
          </w:tcPr>
          <w:p w14:paraId="48EDEDEF">
            <w:pPr>
              <w:pStyle w:val="30"/>
              <w:rPr>
                <w:sz w:val="16"/>
              </w:rPr>
            </w:pPr>
            <w:r>
              <w:t>0x0</w:t>
            </w:r>
          </w:p>
        </w:tc>
      </w:tr>
      <w:tr w14:paraId="7F8A7B3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083" w:hRule="atLeast"/>
        </w:trPr>
        <w:tc>
          <w:tcPr>
            <w:tcW w:w="707" w:type="dxa"/>
          </w:tcPr>
          <w:p w14:paraId="5A775376">
            <w:pPr>
              <w:pStyle w:val="20"/>
              <w:rPr>
                <w:sz w:val="16"/>
              </w:rPr>
            </w:pPr>
            <w:r>
              <w:t>8</w:t>
            </w:r>
          </w:p>
        </w:tc>
        <w:tc>
          <w:tcPr>
            <w:tcW w:w="1414" w:type="dxa"/>
          </w:tcPr>
          <w:p w14:paraId="0F2D9E43">
            <w:pPr>
              <w:pStyle w:val="30"/>
              <w:rPr>
                <w:sz w:val="16"/>
              </w:rPr>
            </w:pPr>
            <w:r>
              <w:t>活动</w:t>
            </w:r>
          </w:p>
        </w:tc>
        <w:tc>
          <w:tcPr>
            <w:tcW w:w="4243" w:type="dxa"/>
          </w:tcPr>
          <w:p w14:paraId="4EBB74E7">
            <w:pPr>
              <w:pStyle w:val="21"/>
              <w:spacing w:line="319" w:lineRule="auto"/>
              <w:ind w:right="62"/>
              <w:rPr>
                <w:sz w:val="16"/>
              </w:rPr>
            </w:pPr>
            <w:r>
              <w:t>此位捕获DW_apb_i2c活动并保持设置，直到其被清除。有四种方法可将其清除</w:t>
            </w:r>
            <w:r>
              <w:rPr>
                <w:rFonts w:hint="eastAsia" w:eastAsia="宋体"/>
                <w:lang w:eastAsia="zh-CN"/>
              </w:rPr>
              <w:t>:</w:t>
            </w:r>
            <w:r>
              <w:t>-禁用DW_apb_i2c -读取IC_ACTIVITY_寄存器-读取IC_ACTIVITY_INTR寄存器-系统复位此位设置后，将保持设置状态，除非使用四种方法之一将其清除即使DW_apb_i2c模块空闲，该位也会保持置位，直到清零，表示总线上有活动</w:t>
            </w:r>
          </w:p>
          <w:p w14:paraId="0E184696">
            <w:pPr>
              <w:pStyle w:val="13"/>
              <w:spacing w:before="10"/>
              <w:ind w:left="0"/>
              <w:rPr>
                <w:sz w:val="21"/>
              </w:rPr>
            </w:pPr>
          </w:p>
          <w:p w14:paraId="7A7D598C">
            <w:pPr>
              <w:pStyle w:val="21"/>
              <w:spacing w:before="0"/>
              <w:rPr>
                <w:sz w:val="16"/>
              </w:rPr>
            </w:pPr>
            <w:r>
              <w:t>重置值</w:t>
            </w:r>
            <w:r>
              <w:rPr>
                <w:rFonts w:hint="eastAsia" w:eastAsia="宋体"/>
                <w:lang w:eastAsia="zh-CN"/>
              </w:rPr>
              <w:t>:</w:t>
            </w:r>
            <w:r>
              <w:t>0x0</w:t>
            </w:r>
          </w:p>
          <w:p w14:paraId="04101C33">
            <w:pPr>
              <w:pStyle w:val="21"/>
              <w:spacing w:before="62" w:line="319" w:lineRule="auto"/>
              <w:ind w:right="574"/>
              <w:rPr>
                <w:sz w:val="16"/>
              </w:rPr>
            </w:pPr>
            <w:r>
              <w:t>0x0</w:t>
            </w:r>
            <w:r>
              <w:rPr>
                <w:rFonts w:ascii="Arial" w:hAnsi="Arial"/>
              </w:rPr>
              <w:t>→</w:t>
            </w:r>
            <w:r>
              <w:t xml:space="preserve"> RAW_INTR_ACTIVITY中断无效</w:t>
            </w:r>
            <w:r>
              <w:rPr>
                <w:w w:val="105"/>
              </w:rPr>
              <w:t>0x1</w:t>
            </w:r>
            <w:r>
              <w:rPr>
                <w:rFonts w:ascii="Arial" w:hAnsi="Arial"/>
                <w:w w:val="105"/>
              </w:rPr>
              <w:t>→</w:t>
            </w:r>
            <w:r>
              <w:rPr>
                <w:w w:val="105"/>
              </w:rPr>
              <w:t xml:space="preserve"> RAW_INTR_ACTIVITY中断有效</w:t>
            </w:r>
          </w:p>
        </w:tc>
        <w:tc>
          <w:tcPr>
            <w:tcW w:w="707" w:type="dxa"/>
          </w:tcPr>
          <w:p w14:paraId="4C180890">
            <w:pPr>
              <w:pStyle w:val="30"/>
              <w:rPr>
                <w:sz w:val="16"/>
              </w:rPr>
            </w:pPr>
            <w:r>
              <w:t>RO</w:t>
            </w:r>
          </w:p>
        </w:tc>
        <w:tc>
          <w:tcPr>
            <w:tcW w:w="1414" w:type="dxa"/>
          </w:tcPr>
          <w:p w14:paraId="7DD04905">
            <w:pPr>
              <w:pStyle w:val="30"/>
              <w:rPr>
                <w:sz w:val="16"/>
              </w:rPr>
            </w:pPr>
            <w:r>
              <w:t>0x0</w:t>
            </w:r>
          </w:p>
        </w:tc>
      </w:tr>
      <w:tr w14:paraId="638E183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092" w:hRule="atLeast"/>
        </w:trPr>
        <w:tc>
          <w:tcPr>
            <w:tcW w:w="707" w:type="dxa"/>
          </w:tcPr>
          <w:p w14:paraId="05090411">
            <w:pPr>
              <w:pStyle w:val="20"/>
              <w:rPr>
                <w:sz w:val="16"/>
              </w:rPr>
            </w:pPr>
            <w:r>
              <w:t>7</w:t>
            </w:r>
          </w:p>
        </w:tc>
        <w:tc>
          <w:tcPr>
            <w:tcW w:w="1414" w:type="dxa"/>
          </w:tcPr>
          <w:p w14:paraId="69027395">
            <w:pPr>
              <w:pStyle w:val="30"/>
              <w:rPr>
                <w:sz w:val="16"/>
              </w:rPr>
            </w:pPr>
            <w:r>
              <w:t>RX_完成</w:t>
            </w:r>
          </w:p>
        </w:tc>
        <w:tc>
          <w:tcPr>
            <w:tcW w:w="4243" w:type="dxa"/>
          </w:tcPr>
          <w:p w14:paraId="465C4549">
            <w:pPr>
              <w:pStyle w:val="21"/>
              <w:spacing w:line="319" w:lineRule="auto"/>
              <w:rPr>
                <w:sz w:val="16"/>
              </w:rPr>
            </w:pPr>
            <w:r>
              <w:t>当DW_apb_i2c作为从发送器时，如果主机未确认发送的字节，则该位设置为1。这发生在传输的最后一个字节，表示传输完成。</w:t>
            </w:r>
          </w:p>
          <w:p w14:paraId="45C330BB">
            <w:pPr>
              <w:pStyle w:val="13"/>
              <w:spacing w:before="7"/>
              <w:ind w:left="0"/>
              <w:rPr>
                <w:sz w:val="21"/>
              </w:rPr>
            </w:pPr>
          </w:p>
          <w:p w14:paraId="33EF7407">
            <w:pPr>
              <w:pStyle w:val="21"/>
              <w:spacing w:before="0"/>
              <w:rPr>
                <w:sz w:val="16"/>
              </w:rPr>
            </w:pPr>
            <w:r>
              <w:t>重置值</w:t>
            </w:r>
            <w:r>
              <w:rPr>
                <w:rFonts w:hint="eastAsia" w:eastAsia="宋体"/>
                <w:lang w:eastAsia="zh-CN"/>
              </w:rPr>
              <w:t>:</w:t>
            </w:r>
            <w:r>
              <w:t>0x0</w:t>
            </w:r>
          </w:p>
          <w:p w14:paraId="60164577">
            <w:pPr>
              <w:pStyle w:val="21"/>
              <w:spacing w:before="62" w:line="319" w:lineRule="auto"/>
              <w:ind w:right="1482"/>
              <w:rPr>
                <w:sz w:val="16"/>
              </w:rPr>
            </w:pPr>
            <w:r>
              <w:t>0x0</w:t>
            </w:r>
            <w:r>
              <w:rPr>
                <w:rFonts w:ascii="Arial" w:hAnsi="Arial"/>
              </w:rPr>
              <w:t>→</w:t>
            </w:r>
            <w:r>
              <w:t xml:space="preserve"> RX_DONE中断处于非活动状态0x1</w:t>
            </w:r>
            <w:r>
              <w:rPr>
                <w:rFonts w:ascii="Arial" w:hAnsi="Arial"/>
              </w:rPr>
              <w:t>→</w:t>
            </w:r>
            <w:r>
              <w:t xml:space="preserve"> RX_DONE中断处于活动状态</w:t>
            </w:r>
          </w:p>
        </w:tc>
        <w:tc>
          <w:tcPr>
            <w:tcW w:w="707" w:type="dxa"/>
          </w:tcPr>
          <w:p w14:paraId="5BD0975A">
            <w:pPr>
              <w:pStyle w:val="30"/>
              <w:rPr>
                <w:sz w:val="16"/>
              </w:rPr>
            </w:pPr>
            <w:r>
              <w:t>RO</w:t>
            </w:r>
          </w:p>
        </w:tc>
        <w:tc>
          <w:tcPr>
            <w:tcW w:w="1414" w:type="dxa"/>
          </w:tcPr>
          <w:p w14:paraId="3AA9DC1B">
            <w:pPr>
              <w:pStyle w:val="30"/>
              <w:rPr>
                <w:sz w:val="16"/>
              </w:rPr>
            </w:pPr>
            <w:r>
              <w:t>0x0</w:t>
            </w:r>
          </w:p>
        </w:tc>
      </w:tr>
    </w:tbl>
    <w:p w14:paraId="76FC954F">
      <w:pPr>
        <w:spacing w:after="0"/>
        <w:rPr>
          <w:sz w:val="16"/>
        </w:rPr>
        <w:sectPr>
          <w:pgSz w:w="11910" w:h="16840"/>
          <w:pgMar w:top="920" w:right="1000" w:bottom="960" w:left="1020" w:header="562" w:footer="780" w:gutter="0"/>
          <w:cols w:space="720" w:num="1"/>
        </w:sectPr>
      </w:pPr>
    </w:p>
    <w:p w14:paraId="1D9D31EA">
      <w:pPr>
        <w:pStyle w:val="8"/>
        <w:rPr>
          <w:sz w:val="20"/>
        </w:rPr>
      </w:pPr>
    </w:p>
    <w:p w14:paraId="137E39D3">
      <w:pPr>
        <w:pStyle w:val="8"/>
        <w:rPr>
          <w:sz w:val="20"/>
        </w:rPr>
      </w:pPr>
    </w:p>
    <w:p w14:paraId="6911931E">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4D017B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3F65541">
            <w:pPr>
              <w:pStyle w:val="45"/>
              <w:spacing w:before="70"/>
              <w:rPr>
                <w:b/>
                <w:sz w:val="14"/>
              </w:rPr>
            </w:pPr>
            <w:r>
              <w:t>比特</w:t>
            </w:r>
          </w:p>
        </w:tc>
        <w:tc>
          <w:tcPr>
            <w:tcW w:w="1414" w:type="dxa"/>
            <w:shd w:val="clear" w:color="auto" w:fill="C7C8CA"/>
          </w:tcPr>
          <w:p w14:paraId="6B568EF4">
            <w:pPr>
              <w:pStyle w:val="45"/>
              <w:spacing w:before="70"/>
              <w:rPr>
                <w:b/>
                <w:sz w:val="14"/>
              </w:rPr>
            </w:pPr>
            <w:r>
              <w:t>名称</w:t>
            </w:r>
          </w:p>
        </w:tc>
        <w:tc>
          <w:tcPr>
            <w:tcW w:w="4243" w:type="dxa"/>
            <w:shd w:val="clear" w:color="auto" w:fill="C7C8CA"/>
          </w:tcPr>
          <w:p w14:paraId="2618D7C7">
            <w:pPr>
              <w:pStyle w:val="45"/>
              <w:spacing w:before="70"/>
              <w:rPr>
                <w:b/>
                <w:sz w:val="14"/>
              </w:rPr>
            </w:pPr>
            <w:r>
              <w:t>描述</w:t>
            </w:r>
          </w:p>
        </w:tc>
        <w:tc>
          <w:tcPr>
            <w:tcW w:w="707" w:type="dxa"/>
            <w:shd w:val="clear" w:color="auto" w:fill="C7C8CA"/>
          </w:tcPr>
          <w:p w14:paraId="586E4AC8">
            <w:pPr>
              <w:pStyle w:val="45"/>
              <w:spacing w:before="70"/>
              <w:rPr>
                <w:b/>
                <w:sz w:val="14"/>
              </w:rPr>
            </w:pPr>
            <w:r>
              <w:t>类型</w:t>
            </w:r>
          </w:p>
        </w:tc>
        <w:tc>
          <w:tcPr>
            <w:tcW w:w="1414" w:type="dxa"/>
            <w:shd w:val="clear" w:color="auto" w:fill="C7C8CA"/>
          </w:tcPr>
          <w:p w14:paraId="63700E19">
            <w:pPr>
              <w:pStyle w:val="45"/>
              <w:spacing w:before="70"/>
              <w:rPr>
                <w:b/>
                <w:sz w:val="14"/>
              </w:rPr>
            </w:pPr>
            <w:r>
              <w:t>复位</w:t>
            </w:r>
          </w:p>
        </w:tc>
      </w:tr>
      <w:tr w14:paraId="4E09925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4818" w:hRule="atLeast"/>
        </w:trPr>
        <w:tc>
          <w:tcPr>
            <w:tcW w:w="707" w:type="dxa"/>
          </w:tcPr>
          <w:p w14:paraId="37FB07FB">
            <w:pPr>
              <w:pStyle w:val="20"/>
              <w:rPr>
                <w:sz w:val="16"/>
              </w:rPr>
            </w:pPr>
            <w:r>
              <w:t>6</w:t>
            </w:r>
          </w:p>
        </w:tc>
        <w:tc>
          <w:tcPr>
            <w:tcW w:w="1414" w:type="dxa"/>
          </w:tcPr>
          <w:p w14:paraId="3A6204CB">
            <w:pPr>
              <w:pStyle w:val="30"/>
              <w:rPr>
                <w:sz w:val="16"/>
              </w:rPr>
            </w:pPr>
            <w:r>
              <w:t>TX_ABRT</w:t>
            </w:r>
          </w:p>
        </w:tc>
        <w:tc>
          <w:tcPr>
            <w:tcW w:w="4243" w:type="dxa"/>
          </w:tcPr>
          <w:p w14:paraId="7DF7AE46">
            <w:pPr>
              <w:pStyle w:val="21"/>
              <w:spacing w:line="319" w:lineRule="auto"/>
              <w:ind w:right="16"/>
              <w:rPr>
                <w:sz w:val="16"/>
              </w:rPr>
            </w:pPr>
            <w:r>
              <w:t>此位表示作为I2C发送器的DW_apb_i2c是否无法完成对发送FIFO内容的预期操作。这种情况既可能发生在I2C主机上，也可能发生在I2C从机上，称为“传输中止”。当该位设置为1时，IC_TX_ABRT_SOURCE寄存器指示发送中止发生的原因</w:t>
            </w:r>
          </w:p>
          <w:p w14:paraId="530D171B">
            <w:pPr>
              <w:pStyle w:val="13"/>
              <w:spacing w:before="9"/>
              <w:ind w:left="0"/>
              <w:rPr>
                <w:sz w:val="21"/>
              </w:rPr>
            </w:pPr>
          </w:p>
          <w:p w14:paraId="02700283">
            <w:pPr>
              <w:pStyle w:val="21"/>
              <w:spacing w:before="1" w:line="319" w:lineRule="auto"/>
              <w:rPr>
                <w:sz w:val="16"/>
              </w:rPr>
            </w:pPr>
            <w:r>
              <w:t>注</w:t>
            </w:r>
            <w:r>
              <w:rPr>
                <w:rFonts w:hint="eastAsia" w:eastAsia="宋体"/>
                <w:lang w:eastAsia="zh-CN"/>
              </w:rPr>
              <w:t>:</w:t>
            </w:r>
            <w:r>
              <w:t>每当IC_TX_ABRT_SOURCE寄存器跟踪的任何事件导致传输中止时，DW_apb_i2c都会刷新/重置/清空TX_FIFO和RX_FIFOFIFO保持这种刷新状态，直到读取寄存器IC_TX_ABRT一旦执行此读取，Tx FIFO就可以从APB接口接收更多数据字节</w:t>
            </w:r>
          </w:p>
          <w:p w14:paraId="29B8B80D">
            <w:pPr>
              <w:pStyle w:val="13"/>
              <w:spacing w:before="9"/>
              <w:ind w:left="0"/>
              <w:rPr>
                <w:sz w:val="21"/>
              </w:rPr>
            </w:pPr>
          </w:p>
          <w:p w14:paraId="7EE600C8">
            <w:pPr>
              <w:pStyle w:val="21"/>
              <w:spacing w:before="0"/>
              <w:rPr>
                <w:sz w:val="16"/>
              </w:rPr>
            </w:pPr>
            <w:r>
              <w:t>重置值</w:t>
            </w:r>
            <w:r>
              <w:rPr>
                <w:rFonts w:hint="eastAsia" w:eastAsia="宋体"/>
                <w:lang w:eastAsia="zh-CN"/>
              </w:rPr>
              <w:t>:</w:t>
            </w:r>
            <w:r>
              <w:t>0x0</w:t>
            </w:r>
          </w:p>
          <w:p w14:paraId="532C89E9">
            <w:pPr>
              <w:pStyle w:val="21"/>
              <w:spacing w:before="62" w:line="319" w:lineRule="auto"/>
              <w:ind w:right="1482"/>
              <w:rPr>
                <w:sz w:val="16"/>
              </w:rPr>
            </w:pPr>
            <w:r>
              <w:t>0x0</w:t>
            </w:r>
            <w:r>
              <w:rPr>
                <w:rFonts w:ascii="Arial" w:hAnsi="Arial"/>
              </w:rPr>
              <w:t>→</w:t>
            </w:r>
            <w:r>
              <w:t xml:space="preserve"> TX_ABRT中断无效0x1</w:t>
            </w:r>
            <w:r>
              <w:rPr>
                <w:rFonts w:ascii="Arial" w:hAnsi="Arial"/>
              </w:rPr>
              <w:t>→</w:t>
            </w:r>
            <w:r>
              <w:t xml:space="preserve"> TX_ABRT中断有效</w:t>
            </w:r>
          </w:p>
        </w:tc>
        <w:tc>
          <w:tcPr>
            <w:tcW w:w="707" w:type="dxa"/>
          </w:tcPr>
          <w:p w14:paraId="7609DC36">
            <w:pPr>
              <w:pStyle w:val="30"/>
              <w:rPr>
                <w:sz w:val="16"/>
              </w:rPr>
            </w:pPr>
            <w:r>
              <w:t>RO</w:t>
            </w:r>
          </w:p>
        </w:tc>
        <w:tc>
          <w:tcPr>
            <w:tcW w:w="1414" w:type="dxa"/>
          </w:tcPr>
          <w:p w14:paraId="725023F7">
            <w:pPr>
              <w:pStyle w:val="30"/>
              <w:rPr>
                <w:sz w:val="16"/>
              </w:rPr>
            </w:pPr>
            <w:r>
              <w:t>0x0</w:t>
            </w:r>
          </w:p>
        </w:tc>
      </w:tr>
      <w:tr w14:paraId="7D08A58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579" w:hRule="atLeast"/>
        </w:trPr>
        <w:tc>
          <w:tcPr>
            <w:tcW w:w="707" w:type="dxa"/>
          </w:tcPr>
          <w:p w14:paraId="5E603E84">
            <w:pPr>
              <w:pStyle w:val="20"/>
              <w:rPr>
                <w:sz w:val="16"/>
              </w:rPr>
            </w:pPr>
            <w:r>
              <w:t>5</w:t>
            </w:r>
          </w:p>
        </w:tc>
        <w:tc>
          <w:tcPr>
            <w:tcW w:w="1414" w:type="dxa"/>
          </w:tcPr>
          <w:p w14:paraId="4041895B">
            <w:pPr>
              <w:pStyle w:val="21"/>
              <w:rPr>
                <w:sz w:val="16"/>
              </w:rPr>
            </w:pPr>
            <w:r>
              <w:t>研发中心</w:t>
            </w:r>
          </w:p>
        </w:tc>
        <w:tc>
          <w:tcPr>
            <w:tcW w:w="4243" w:type="dxa"/>
          </w:tcPr>
          <w:p w14:paraId="1C53262B">
            <w:pPr>
              <w:pStyle w:val="21"/>
              <w:spacing w:line="319" w:lineRule="auto"/>
              <w:ind w:right="38"/>
              <w:rPr>
                <w:sz w:val="16"/>
              </w:rPr>
            </w:pPr>
            <w:r>
              <w:t>当DW_apb_i2c作为从机，而另一个I2C主机尝试从DW_apb_i2c读取数据时，该位置1。DW_apb_i2c将I2C总线保持在等待状态（SCL=0），直到此中断得到服务，这意味着从机已被请求传输数据的远程主机寻址。处理器必须响应此中断，然后将请求的数据写入IC_DATA_CMD寄存器。处理器刚读取IC_CLK_RD_CLK寄存器后，此位即设为0</w:t>
            </w:r>
          </w:p>
          <w:p w14:paraId="1A2959C3">
            <w:pPr>
              <w:pStyle w:val="13"/>
              <w:spacing w:before="0"/>
              <w:ind w:left="0"/>
              <w:rPr>
                <w:sz w:val="22"/>
              </w:rPr>
            </w:pPr>
          </w:p>
          <w:p w14:paraId="2383F51E">
            <w:pPr>
              <w:pStyle w:val="21"/>
              <w:spacing w:before="0"/>
              <w:rPr>
                <w:sz w:val="16"/>
              </w:rPr>
            </w:pPr>
            <w:r>
              <w:t>重置值</w:t>
            </w:r>
            <w:r>
              <w:rPr>
                <w:rFonts w:hint="eastAsia" w:eastAsia="宋体"/>
                <w:lang w:eastAsia="zh-CN"/>
              </w:rPr>
              <w:t>:</w:t>
            </w:r>
            <w:r>
              <w:t>0x0</w:t>
            </w:r>
          </w:p>
          <w:p w14:paraId="509D06B5">
            <w:pPr>
              <w:pStyle w:val="21"/>
              <w:spacing w:before="62" w:line="319" w:lineRule="auto"/>
              <w:ind w:right="1706"/>
              <w:rPr>
                <w:sz w:val="16"/>
              </w:rPr>
            </w:pPr>
            <w:r>
              <w:t>0x0</w:t>
            </w:r>
            <w:r>
              <w:rPr>
                <w:rFonts w:ascii="Arial" w:hAnsi="Arial"/>
              </w:rPr>
              <w:t>→</w:t>
            </w:r>
            <w:r>
              <w:t xml:space="preserve"> RD_REQ中断处于非活动状态0x1</w:t>
            </w:r>
            <w:r>
              <w:rPr>
                <w:rFonts w:ascii="Arial" w:hAnsi="Arial"/>
              </w:rPr>
              <w:t>→</w:t>
            </w:r>
            <w:r>
              <w:t xml:space="preserve"> RD_REQ中断处于活动状态</w:t>
            </w:r>
          </w:p>
        </w:tc>
        <w:tc>
          <w:tcPr>
            <w:tcW w:w="707" w:type="dxa"/>
          </w:tcPr>
          <w:p w14:paraId="686C4975">
            <w:pPr>
              <w:pStyle w:val="30"/>
              <w:rPr>
                <w:sz w:val="16"/>
              </w:rPr>
            </w:pPr>
            <w:r>
              <w:t>RO</w:t>
            </w:r>
          </w:p>
        </w:tc>
        <w:tc>
          <w:tcPr>
            <w:tcW w:w="1414" w:type="dxa"/>
          </w:tcPr>
          <w:p w14:paraId="247AA3CF">
            <w:pPr>
              <w:pStyle w:val="30"/>
              <w:rPr>
                <w:sz w:val="16"/>
              </w:rPr>
            </w:pPr>
            <w:r>
              <w:t>0x0</w:t>
            </w:r>
          </w:p>
        </w:tc>
      </w:tr>
      <w:tr w14:paraId="573F76F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5066" w:hRule="atLeast"/>
        </w:trPr>
        <w:tc>
          <w:tcPr>
            <w:tcW w:w="707" w:type="dxa"/>
          </w:tcPr>
          <w:p w14:paraId="602E3EB5">
            <w:pPr>
              <w:pStyle w:val="20"/>
              <w:rPr>
                <w:sz w:val="16"/>
              </w:rPr>
            </w:pPr>
            <w:r>
              <w:t>4</w:t>
            </w:r>
          </w:p>
        </w:tc>
        <w:tc>
          <w:tcPr>
            <w:tcW w:w="1414" w:type="dxa"/>
          </w:tcPr>
          <w:p w14:paraId="5F35D87F">
            <w:pPr>
              <w:pStyle w:val="30"/>
              <w:rPr>
                <w:sz w:val="16"/>
              </w:rPr>
            </w:pPr>
            <w:r>
              <w:t>TX_空</w:t>
            </w:r>
          </w:p>
        </w:tc>
        <w:tc>
          <w:tcPr>
            <w:tcW w:w="4243" w:type="dxa"/>
          </w:tcPr>
          <w:p w14:paraId="6F50F1E7">
            <w:pPr>
              <w:pStyle w:val="21"/>
              <w:spacing w:line="319" w:lineRule="auto"/>
              <w:ind w:right="32"/>
              <w:rPr>
                <w:sz w:val="16"/>
              </w:rPr>
            </w:pPr>
            <w:r>
              <w:t>TX_EMPTY中断状态的行为因IC_CON寄存器中的TX_EMPTY_CTRL选择而异。- TX_EMPTY_CTRL = 0时</w:t>
            </w:r>
            <w:r>
              <w:rPr>
                <w:rFonts w:hint="eastAsia" w:eastAsia="宋体"/>
                <w:lang w:eastAsia="zh-CN"/>
              </w:rPr>
              <w:t>:</w:t>
            </w:r>
            <w:r>
              <w:t>当发送缓冲器等于或低于IC_TX_TL寄存器中设置的阈值时，- 当TX_EMPTY_CTRL = 1时</w:t>
            </w:r>
            <w:r>
              <w:rPr>
                <w:rFonts w:hint="eastAsia" w:eastAsia="宋体"/>
                <w:lang w:eastAsia="zh-CN"/>
              </w:rPr>
              <w:t>:</w:t>
            </w:r>
            <w:r>
              <w:t>当发送缓冲器等于或低于IC_TX_TL寄存器中设置的阈值时，该位设置为1，并且完成了当缓冲区级别超过阈值时，硬件会自动清除该值。当IC_ENABLE[0]设置为0时，TX FIFO被刷新并保持复位状态。TX FIFO看起来似乎没有数据，因此如果主状态机或从状态机中有活动，则该位设置为1。当不再有任何活动时，ic_en=0，此位设为0。</w:t>
            </w:r>
          </w:p>
          <w:p w14:paraId="551C2C58">
            <w:pPr>
              <w:pStyle w:val="13"/>
              <w:spacing w:before="5"/>
              <w:ind w:left="0"/>
              <w:rPr>
                <w:sz w:val="22"/>
              </w:rPr>
            </w:pPr>
          </w:p>
          <w:p w14:paraId="5869C4B1">
            <w:pPr>
              <w:pStyle w:val="21"/>
              <w:spacing w:before="0"/>
              <w:rPr>
                <w:sz w:val="16"/>
              </w:rPr>
            </w:pPr>
            <w:r>
              <w:t>重置值</w:t>
            </w:r>
            <w:r>
              <w:rPr>
                <w:rFonts w:hint="eastAsia" w:eastAsia="宋体"/>
                <w:lang w:eastAsia="zh-CN"/>
              </w:rPr>
              <w:t>:</w:t>
            </w:r>
            <w:r>
              <w:t>0x0。</w:t>
            </w:r>
          </w:p>
          <w:p w14:paraId="65301872">
            <w:pPr>
              <w:pStyle w:val="21"/>
              <w:spacing w:before="62" w:line="319" w:lineRule="auto"/>
              <w:ind w:right="1482"/>
              <w:rPr>
                <w:sz w:val="16"/>
              </w:rPr>
            </w:pPr>
            <w:r>
              <w:t>0x0</w:t>
            </w:r>
            <w:r>
              <w:rPr>
                <w:rFonts w:ascii="Arial" w:hAnsi="Arial"/>
              </w:rPr>
              <w:t>→</w:t>
            </w:r>
            <w:r>
              <w:t xml:space="preserve"> TX_EMPTY中断无效0x1</w:t>
            </w:r>
            <w:r>
              <w:rPr>
                <w:rFonts w:ascii="Arial" w:hAnsi="Arial"/>
              </w:rPr>
              <w:t>→</w:t>
            </w:r>
            <w:r>
              <w:t xml:space="preserve"> TX_EMPTY中断有效</w:t>
            </w:r>
          </w:p>
        </w:tc>
        <w:tc>
          <w:tcPr>
            <w:tcW w:w="707" w:type="dxa"/>
          </w:tcPr>
          <w:p w14:paraId="13552E8A">
            <w:pPr>
              <w:pStyle w:val="30"/>
              <w:rPr>
                <w:sz w:val="16"/>
              </w:rPr>
            </w:pPr>
            <w:r>
              <w:t>RO</w:t>
            </w:r>
          </w:p>
        </w:tc>
        <w:tc>
          <w:tcPr>
            <w:tcW w:w="1414" w:type="dxa"/>
          </w:tcPr>
          <w:p w14:paraId="1FDCB32A">
            <w:pPr>
              <w:pStyle w:val="30"/>
              <w:rPr>
                <w:sz w:val="16"/>
              </w:rPr>
            </w:pPr>
            <w:r>
              <w:t>0x0</w:t>
            </w:r>
          </w:p>
        </w:tc>
      </w:tr>
    </w:tbl>
    <w:p w14:paraId="24E1FB7F">
      <w:pPr>
        <w:spacing w:after="0"/>
        <w:rPr>
          <w:sz w:val="16"/>
        </w:rPr>
        <w:sectPr>
          <w:pgSz w:w="11910" w:h="16840"/>
          <w:pgMar w:top="920" w:right="1000" w:bottom="960" w:left="1020" w:header="562" w:footer="780" w:gutter="0"/>
          <w:cols w:space="720" w:num="1"/>
        </w:sectPr>
      </w:pPr>
    </w:p>
    <w:p w14:paraId="6658DCFE">
      <w:pPr>
        <w:pStyle w:val="8"/>
        <w:rPr>
          <w:sz w:val="20"/>
        </w:rPr>
      </w:pPr>
    </w:p>
    <w:p w14:paraId="3541197A">
      <w:pPr>
        <w:pStyle w:val="8"/>
        <w:rPr>
          <w:sz w:val="20"/>
        </w:rPr>
      </w:pPr>
    </w:p>
    <w:p w14:paraId="75C31E1D">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3571A5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2D18DD2">
            <w:pPr>
              <w:pStyle w:val="45"/>
              <w:spacing w:before="70"/>
              <w:rPr>
                <w:b/>
                <w:sz w:val="14"/>
              </w:rPr>
            </w:pPr>
            <w:r>
              <w:t>比特</w:t>
            </w:r>
          </w:p>
        </w:tc>
        <w:tc>
          <w:tcPr>
            <w:tcW w:w="1414" w:type="dxa"/>
            <w:shd w:val="clear" w:color="auto" w:fill="C7C8CA"/>
          </w:tcPr>
          <w:p w14:paraId="74C37E3F">
            <w:pPr>
              <w:pStyle w:val="45"/>
              <w:spacing w:before="70"/>
              <w:rPr>
                <w:b/>
                <w:sz w:val="14"/>
              </w:rPr>
            </w:pPr>
            <w:r>
              <w:t>名称</w:t>
            </w:r>
          </w:p>
        </w:tc>
        <w:tc>
          <w:tcPr>
            <w:tcW w:w="4243" w:type="dxa"/>
            <w:shd w:val="clear" w:color="auto" w:fill="C7C8CA"/>
          </w:tcPr>
          <w:p w14:paraId="4E62FD56">
            <w:pPr>
              <w:pStyle w:val="45"/>
              <w:spacing w:before="70"/>
              <w:rPr>
                <w:b/>
                <w:sz w:val="14"/>
              </w:rPr>
            </w:pPr>
            <w:r>
              <w:t>描述</w:t>
            </w:r>
          </w:p>
        </w:tc>
        <w:tc>
          <w:tcPr>
            <w:tcW w:w="707" w:type="dxa"/>
            <w:shd w:val="clear" w:color="auto" w:fill="C7C8CA"/>
          </w:tcPr>
          <w:p w14:paraId="6225A2EA">
            <w:pPr>
              <w:pStyle w:val="45"/>
              <w:spacing w:before="70"/>
              <w:rPr>
                <w:b/>
                <w:sz w:val="14"/>
              </w:rPr>
            </w:pPr>
            <w:r>
              <w:t>类型</w:t>
            </w:r>
          </w:p>
        </w:tc>
        <w:tc>
          <w:tcPr>
            <w:tcW w:w="1414" w:type="dxa"/>
            <w:shd w:val="clear" w:color="auto" w:fill="C7C8CA"/>
          </w:tcPr>
          <w:p w14:paraId="14C0519F">
            <w:pPr>
              <w:pStyle w:val="45"/>
              <w:spacing w:before="70"/>
              <w:rPr>
                <w:b/>
                <w:sz w:val="14"/>
              </w:rPr>
            </w:pPr>
            <w:r>
              <w:t>复位</w:t>
            </w:r>
          </w:p>
        </w:tc>
      </w:tr>
      <w:tr w14:paraId="7F103CA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836" w:hRule="atLeast"/>
        </w:trPr>
        <w:tc>
          <w:tcPr>
            <w:tcW w:w="707" w:type="dxa"/>
          </w:tcPr>
          <w:p w14:paraId="4634E420">
            <w:pPr>
              <w:pStyle w:val="20"/>
              <w:rPr>
                <w:sz w:val="16"/>
              </w:rPr>
            </w:pPr>
            <w:r>
              <w:t>3</w:t>
            </w:r>
          </w:p>
        </w:tc>
        <w:tc>
          <w:tcPr>
            <w:tcW w:w="1414" w:type="dxa"/>
          </w:tcPr>
          <w:p w14:paraId="0B6BBC09">
            <w:pPr>
              <w:pStyle w:val="30"/>
              <w:rPr>
                <w:sz w:val="16"/>
              </w:rPr>
            </w:pPr>
            <w:r>
              <w:t>发送结束</w:t>
            </w:r>
          </w:p>
        </w:tc>
        <w:tc>
          <w:tcPr>
            <w:tcW w:w="4243" w:type="dxa"/>
          </w:tcPr>
          <w:p w14:paraId="52D0AFE9">
            <w:pPr>
              <w:pStyle w:val="21"/>
              <w:spacing w:line="319" w:lineRule="auto"/>
              <w:ind w:right="47"/>
              <w:rPr>
                <w:sz w:val="16"/>
              </w:rPr>
            </w:pPr>
            <w:r>
              <w:t>发送期间，如果发送缓冲区已满IC_TX_BUFFER_DEPTH，且处理器尝试通过写入IC_DATA_CMD寄存器来发出另一个I2C命令，则置1。当模块禁用时，此位保持其电平，直到主状态机或从</w:t>
            </w:r>
          </w:p>
          <w:p w14:paraId="51816CF3">
            <w:pPr>
              <w:pStyle w:val="13"/>
              <w:spacing w:before="9"/>
              <w:ind w:left="0"/>
              <w:rPr>
                <w:sz w:val="21"/>
              </w:rPr>
            </w:pPr>
          </w:p>
          <w:p w14:paraId="1EF49B72">
            <w:pPr>
              <w:pStyle w:val="21"/>
              <w:spacing w:before="1"/>
              <w:rPr>
                <w:sz w:val="16"/>
              </w:rPr>
            </w:pPr>
            <w:r>
              <w:t>重置值</w:t>
            </w:r>
            <w:r>
              <w:rPr>
                <w:rFonts w:hint="eastAsia" w:eastAsia="宋体"/>
                <w:lang w:eastAsia="zh-CN"/>
              </w:rPr>
              <w:t>:</w:t>
            </w:r>
            <w:r>
              <w:t>0x0</w:t>
            </w:r>
          </w:p>
          <w:p w14:paraId="659A3CAA">
            <w:pPr>
              <w:pStyle w:val="21"/>
              <w:spacing w:before="62" w:line="319" w:lineRule="auto"/>
              <w:ind w:right="1613"/>
              <w:rPr>
                <w:sz w:val="16"/>
              </w:rPr>
            </w:pPr>
            <w:r>
              <w:t>0x0</w:t>
            </w:r>
            <w:r>
              <w:rPr>
                <w:rFonts w:ascii="Arial" w:hAnsi="Arial"/>
              </w:rPr>
              <w:t>→</w:t>
            </w:r>
            <w:r>
              <w:t xml:space="preserve"> TX_OVER中断无效0x1</w:t>
            </w:r>
            <w:r>
              <w:rPr>
                <w:rFonts w:ascii="Arial" w:hAnsi="Arial"/>
              </w:rPr>
              <w:t>→</w:t>
            </w:r>
            <w:r>
              <w:t xml:space="preserve"> TX_OVER中断有效</w:t>
            </w:r>
          </w:p>
        </w:tc>
        <w:tc>
          <w:tcPr>
            <w:tcW w:w="707" w:type="dxa"/>
          </w:tcPr>
          <w:p w14:paraId="66A1FD4C">
            <w:pPr>
              <w:pStyle w:val="30"/>
              <w:rPr>
                <w:sz w:val="16"/>
              </w:rPr>
            </w:pPr>
            <w:r>
              <w:t>RO</w:t>
            </w:r>
          </w:p>
        </w:tc>
        <w:tc>
          <w:tcPr>
            <w:tcW w:w="1414" w:type="dxa"/>
          </w:tcPr>
          <w:p w14:paraId="373C33E5">
            <w:pPr>
              <w:pStyle w:val="30"/>
              <w:rPr>
                <w:sz w:val="16"/>
              </w:rPr>
            </w:pPr>
            <w:r>
              <w:t>0x0</w:t>
            </w:r>
          </w:p>
        </w:tc>
      </w:tr>
      <w:tr w14:paraId="42EAB80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083" w:hRule="atLeast"/>
        </w:trPr>
        <w:tc>
          <w:tcPr>
            <w:tcW w:w="707" w:type="dxa"/>
          </w:tcPr>
          <w:p w14:paraId="021A92D1">
            <w:pPr>
              <w:pStyle w:val="20"/>
              <w:rPr>
                <w:sz w:val="16"/>
              </w:rPr>
            </w:pPr>
            <w:r>
              <w:t>2</w:t>
            </w:r>
          </w:p>
        </w:tc>
        <w:tc>
          <w:tcPr>
            <w:tcW w:w="1414" w:type="dxa"/>
          </w:tcPr>
          <w:p w14:paraId="22AECD05">
            <w:pPr>
              <w:pStyle w:val="30"/>
              <w:rPr>
                <w:sz w:val="16"/>
              </w:rPr>
            </w:pPr>
            <w:r>
              <w:t>RX_FULL</w:t>
            </w:r>
          </w:p>
        </w:tc>
        <w:tc>
          <w:tcPr>
            <w:tcW w:w="4243" w:type="dxa"/>
          </w:tcPr>
          <w:p w14:paraId="00834F36">
            <w:pPr>
              <w:pStyle w:val="21"/>
              <w:spacing w:line="319" w:lineRule="auto"/>
              <w:rPr>
                <w:sz w:val="16"/>
              </w:rPr>
            </w:pPr>
            <w:r>
              <w:t>当接收缓冲区达到或超过IC_RX_TL寄存器中的RX_TL阈值时，置1。当缓冲区电平低于阈值时，硬件会自动清除如果模块被禁用（IC_ENABLE[0]=0），RX FIFO被刷新并保持复位状态;因此RX FIFO未满。因此，一旦IC_ENABLE位0被编程为0，该位即被清0，而不管活动是否继续。</w:t>
            </w:r>
          </w:p>
          <w:p w14:paraId="7F62D712">
            <w:pPr>
              <w:pStyle w:val="13"/>
              <w:spacing w:before="10"/>
              <w:ind w:left="0"/>
              <w:rPr>
                <w:sz w:val="21"/>
              </w:rPr>
            </w:pPr>
          </w:p>
          <w:p w14:paraId="1538200B">
            <w:pPr>
              <w:pStyle w:val="21"/>
              <w:spacing w:before="0"/>
              <w:rPr>
                <w:sz w:val="16"/>
              </w:rPr>
            </w:pPr>
            <w:r>
              <w:t>重置值</w:t>
            </w:r>
            <w:r>
              <w:rPr>
                <w:rFonts w:hint="eastAsia" w:eastAsia="宋体"/>
                <w:lang w:eastAsia="zh-CN"/>
              </w:rPr>
              <w:t>:</w:t>
            </w:r>
            <w:r>
              <w:t>0x0</w:t>
            </w:r>
          </w:p>
          <w:p w14:paraId="64688B82">
            <w:pPr>
              <w:pStyle w:val="21"/>
              <w:spacing w:before="62" w:line="319" w:lineRule="auto"/>
              <w:ind w:right="1647"/>
              <w:rPr>
                <w:sz w:val="16"/>
              </w:rPr>
            </w:pPr>
            <w:r>
              <w:t>0x0</w:t>
            </w:r>
            <w:r>
              <w:rPr>
                <w:rFonts w:ascii="Arial" w:hAnsi="Arial"/>
              </w:rPr>
              <w:t>→</w:t>
            </w:r>
            <w:r>
              <w:t xml:space="preserve"> RX_FULL中断处于非活动状态0x1</w:t>
            </w:r>
            <w:r>
              <w:rPr>
                <w:rFonts w:ascii="Arial" w:hAnsi="Arial"/>
              </w:rPr>
              <w:t>→</w:t>
            </w:r>
            <w:r>
              <w:t xml:space="preserve"> RX_FULL中断处于活动状态</w:t>
            </w:r>
          </w:p>
        </w:tc>
        <w:tc>
          <w:tcPr>
            <w:tcW w:w="707" w:type="dxa"/>
          </w:tcPr>
          <w:p w14:paraId="7BEE81C8">
            <w:pPr>
              <w:pStyle w:val="30"/>
              <w:rPr>
                <w:sz w:val="16"/>
              </w:rPr>
            </w:pPr>
            <w:r>
              <w:t>RO</w:t>
            </w:r>
          </w:p>
        </w:tc>
        <w:tc>
          <w:tcPr>
            <w:tcW w:w="1414" w:type="dxa"/>
          </w:tcPr>
          <w:p w14:paraId="4684AB21">
            <w:pPr>
              <w:pStyle w:val="30"/>
              <w:rPr>
                <w:sz w:val="16"/>
              </w:rPr>
            </w:pPr>
            <w:r>
              <w:t>0x0</w:t>
            </w:r>
          </w:p>
        </w:tc>
      </w:tr>
      <w:tr w14:paraId="5647DFB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4323" w:hRule="atLeast"/>
        </w:trPr>
        <w:tc>
          <w:tcPr>
            <w:tcW w:w="707" w:type="dxa"/>
          </w:tcPr>
          <w:p w14:paraId="06B9DABF">
            <w:pPr>
              <w:pStyle w:val="20"/>
              <w:rPr>
                <w:sz w:val="16"/>
              </w:rPr>
            </w:pPr>
            <w:r>
              <w:t>1</w:t>
            </w:r>
          </w:p>
        </w:tc>
        <w:tc>
          <w:tcPr>
            <w:tcW w:w="1414" w:type="dxa"/>
          </w:tcPr>
          <w:p w14:paraId="5D92855F">
            <w:pPr>
              <w:pStyle w:val="30"/>
              <w:rPr>
                <w:sz w:val="16"/>
              </w:rPr>
            </w:pPr>
            <w:r>
              <w:t>RX_OVER</w:t>
            </w:r>
          </w:p>
        </w:tc>
        <w:tc>
          <w:tcPr>
            <w:tcW w:w="4243" w:type="dxa"/>
          </w:tcPr>
          <w:p w14:paraId="1A3B9F2E">
            <w:pPr>
              <w:pStyle w:val="21"/>
              <w:spacing w:line="319" w:lineRule="auto"/>
              <w:ind w:right="73"/>
              <w:rPr>
                <w:sz w:val="16"/>
              </w:rPr>
            </w:pPr>
            <w:r>
              <w:t>如果接收缓冲区已完全填满IC_RX_BUFFER_DEPTH且从外部I2C器件接收到额外字节，则置DW_apb_i2c对此进行确认，但FIFO已满后接收的任何数据字节如果模块被禁用（IC_ENABLE[0]=0），则该位保持其电平，直到主状态机或从状态机进入空闲状态，当ic_en变为0时，该中断被清除。</w:t>
            </w:r>
          </w:p>
          <w:p w14:paraId="4FF9DE03">
            <w:pPr>
              <w:pStyle w:val="13"/>
              <w:spacing w:before="10"/>
              <w:ind w:left="0"/>
              <w:rPr>
                <w:sz w:val="21"/>
              </w:rPr>
            </w:pPr>
          </w:p>
          <w:p w14:paraId="368CBF52">
            <w:pPr>
              <w:pStyle w:val="21"/>
              <w:spacing w:before="0" w:line="319" w:lineRule="auto"/>
              <w:rPr>
                <w:sz w:val="16"/>
              </w:rPr>
            </w:pPr>
            <w:r>
              <w:t>注</w:t>
            </w:r>
            <w:r>
              <w:rPr>
                <w:rFonts w:hint="eastAsia" w:eastAsia="宋体"/>
                <w:lang w:eastAsia="zh-CN"/>
              </w:rPr>
              <w:t>:</w:t>
            </w:r>
            <w:r>
              <w:t>如果IC_CON寄存器（RX_FIFO_FULL_HLD_CTRL）的位9被编程为高电平，则RX_OVER中断永远不会发生，因为Rx FIFO永远不会溢出。</w:t>
            </w:r>
          </w:p>
          <w:p w14:paraId="28748DC0">
            <w:pPr>
              <w:pStyle w:val="13"/>
              <w:spacing w:before="7"/>
              <w:ind w:left="0"/>
              <w:rPr>
                <w:sz w:val="21"/>
              </w:rPr>
            </w:pPr>
          </w:p>
          <w:p w14:paraId="7EB9A985">
            <w:pPr>
              <w:pStyle w:val="21"/>
              <w:spacing w:before="0"/>
              <w:rPr>
                <w:sz w:val="16"/>
              </w:rPr>
            </w:pPr>
            <w:r>
              <w:t>重置值</w:t>
            </w:r>
            <w:r>
              <w:rPr>
                <w:rFonts w:hint="eastAsia" w:eastAsia="宋体"/>
                <w:lang w:eastAsia="zh-CN"/>
              </w:rPr>
              <w:t>:</w:t>
            </w:r>
            <w:r>
              <w:t>0x0</w:t>
            </w:r>
          </w:p>
          <w:p w14:paraId="53F86B99">
            <w:pPr>
              <w:pStyle w:val="21"/>
              <w:spacing w:before="62" w:line="319" w:lineRule="auto"/>
              <w:ind w:right="1482"/>
              <w:rPr>
                <w:sz w:val="16"/>
              </w:rPr>
            </w:pPr>
            <w:r>
              <w:t>0x0</w:t>
            </w:r>
            <w:r>
              <w:rPr>
                <w:rFonts w:ascii="Arial" w:hAnsi="Arial"/>
              </w:rPr>
              <w:t>→</w:t>
            </w:r>
            <w:r>
              <w:t xml:space="preserve"> RX_OVER中断无效0x1</w:t>
            </w:r>
            <w:r>
              <w:rPr>
                <w:rFonts w:ascii="Arial" w:hAnsi="Arial"/>
              </w:rPr>
              <w:t>→</w:t>
            </w:r>
            <w:r>
              <w:t xml:space="preserve"> RX_OVER中断有效</w:t>
            </w:r>
          </w:p>
        </w:tc>
        <w:tc>
          <w:tcPr>
            <w:tcW w:w="707" w:type="dxa"/>
          </w:tcPr>
          <w:p w14:paraId="01463D5C">
            <w:pPr>
              <w:pStyle w:val="30"/>
              <w:rPr>
                <w:sz w:val="16"/>
              </w:rPr>
            </w:pPr>
            <w:r>
              <w:t>RO</w:t>
            </w:r>
          </w:p>
        </w:tc>
        <w:tc>
          <w:tcPr>
            <w:tcW w:w="1414" w:type="dxa"/>
          </w:tcPr>
          <w:p w14:paraId="2D56E0D5">
            <w:pPr>
              <w:pStyle w:val="30"/>
              <w:rPr>
                <w:sz w:val="16"/>
              </w:rPr>
            </w:pPr>
            <w:r>
              <w:t>0x0</w:t>
            </w:r>
          </w:p>
        </w:tc>
      </w:tr>
      <w:tr w14:paraId="4B5513B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588" w:hRule="atLeast"/>
        </w:trPr>
        <w:tc>
          <w:tcPr>
            <w:tcW w:w="707" w:type="dxa"/>
          </w:tcPr>
          <w:p w14:paraId="378CF51F">
            <w:pPr>
              <w:pStyle w:val="20"/>
              <w:rPr>
                <w:sz w:val="16"/>
              </w:rPr>
            </w:pPr>
            <w:r>
              <w:t>0</w:t>
            </w:r>
          </w:p>
        </w:tc>
        <w:tc>
          <w:tcPr>
            <w:tcW w:w="1414" w:type="dxa"/>
          </w:tcPr>
          <w:p w14:paraId="3CC31301">
            <w:pPr>
              <w:pStyle w:val="30"/>
              <w:rPr>
                <w:sz w:val="16"/>
              </w:rPr>
            </w:pPr>
            <w:r>
              <w:t>RX_UNDER</w:t>
            </w:r>
          </w:p>
        </w:tc>
        <w:tc>
          <w:tcPr>
            <w:tcW w:w="4243" w:type="dxa"/>
          </w:tcPr>
          <w:p w14:paraId="6FC29828">
            <w:pPr>
              <w:pStyle w:val="21"/>
              <w:spacing w:line="319" w:lineRule="auto"/>
              <w:ind w:right="47"/>
              <w:rPr>
                <w:sz w:val="16"/>
              </w:rPr>
            </w:pPr>
            <w:r>
              <w:t>如果处理器尝试通过读取IC_DATA_CMD寄存器来读取空接收缓冲区，则置1。如果模块被禁用（IC_ENABLE[0]=0），则该位保持其电平，直到主状态机或从</w:t>
            </w:r>
          </w:p>
          <w:p w14:paraId="125CE0DE">
            <w:pPr>
              <w:pStyle w:val="13"/>
              <w:spacing w:before="9"/>
              <w:ind w:left="0"/>
              <w:rPr>
                <w:sz w:val="21"/>
              </w:rPr>
            </w:pPr>
          </w:p>
          <w:p w14:paraId="49674A60">
            <w:pPr>
              <w:pStyle w:val="21"/>
              <w:spacing w:before="0"/>
              <w:rPr>
                <w:sz w:val="16"/>
              </w:rPr>
            </w:pPr>
            <w:r>
              <w:t>重置值</w:t>
            </w:r>
            <w:r>
              <w:rPr>
                <w:rFonts w:hint="eastAsia" w:eastAsia="宋体"/>
                <w:lang w:eastAsia="zh-CN"/>
              </w:rPr>
              <w:t>:</w:t>
            </w:r>
            <w:r>
              <w:t>0x0</w:t>
            </w:r>
          </w:p>
          <w:p w14:paraId="32526D6B">
            <w:pPr>
              <w:pStyle w:val="21"/>
              <w:spacing w:before="62" w:line="319" w:lineRule="auto"/>
              <w:ind w:right="1482"/>
              <w:rPr>
                <w:sz w:val="16"/>
              </w:rPr>
            </w:pPr>
            <w:r>
              <w:t>0x0</w:t>
            </w:r>
            <w:r>
              <w:rPr>
                <w:rFonts w:ascii="Arial" w:hAnsi="Arial"/>
              </w:rPr>
              <w:t>→</w:t>
            </w:r>
            <w:r>
              <w:t xml:space="preserve"> RX_UNDER中断无效0x1</w:t>
            </w:r>
            <w:r>
              <w:rPr>
                <w:rFonts w:ascii="Arial" w:hAnsi="Arial"/>
              </w:rPr>
              <w:t>→</w:t>
            </w:r>
            <w:r>
              <w:t xml:space="preserve"> RX_UNDER中断有效</w:t>
            </w:r>
          </w:p>
        </w:tc>
        <w:tc>
          <w:tcPr>
            <w:tcW w:w="707" w:type="dxa"/>
          </w:tcPr>
          <w:p w14:paraId="381F4F44">
            <w:pPr>
              <w:pStyle w:val="30"/>
              <w:rPr>
                <w:sz w:val="16"/>
              </w:rPr>
            </w:pPr>
            <w:r>
              <w:t>RO</w:t>
            </w:r>
          </w:p>
        </w:tc>
        <w:tc>
          <w:tcPr>
            <w:tcW w:w="1414" w:type="dxa"/>
          </w:tcPr>
          <w:p w14:paraId="0480C0C7">
            <w:pPr>
              <w:pStyle w:val="30"/>
              <w:rPr>
                <w:sz w:val="16"/>
              </w:rPr>
            </w:pPr>
            <w:r>
              <w:t>0x0</w:t>
            </w:r>
          </w:p>
        </w:tc>
      </w:tr>
    </w:tbl>
    <w:p w14:paraId="1AEBBF12">
      <w:pPr>
        <w:pStyle w:val="8"/>
        <w:rPr>
          <w:sz w:val="12"/>
        </w:rPr>
      </w:pPr>
    </w:p>
    <w:p w14:paraId="1C60FCAC">
      <w:pPr>
        <w:pStyle w:val="4"/>
        <w:spacing w:before="98"/>
        <w:ind w:left="1280"/>
      </w:pPr>
      <w:bookmarkStart w:id="126" w:name="_bookmark75"/>
      <w:bookmarkEnd w:id="126"/>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IC_RX_TL寄存器</w:t>
      </w:r>
    </w:p>
    <w:p w14:paraId="4D485BEB">
      <w:pPr>
        <w:spacing w:after="0"/>
        <w:sectPr>
          <w:pgSz w:w="11910" w:h="16840"/>
          <w:pgMar w:top="920" w:right="1000" w:bottom="960" w:left="1020" w:header="562" w:footer="780" w:gutter="0"/>
          <w:cols w:space="720" w:num="1"/>
        </w:sectPr>
      </w:pPr>
    </w:p>
    <w:p w14:paraId="72559BCA">
      <w:pPr>
        <w:pStyle w:val="8"/>
        <w:rPr>
          <w:b/>
          <w:sz w:val="20"/>
        </w:rPr>
      </w:pPr>
    </w:p>
    <w:p w14:paraId="1AA27642">
      <w:pPr>
        <w:pStyle w:val="8"/>
        <w:rPr>
          <w:b/>
          <w:sz w:val="20"/>
        </w:rPr>
      </w:pPr>
    </w:p>
    <w:p w14:paraId="5539BB33">
      <w:pPr>
        <w:spacing w:after="0"/>
        <w:rPr>
          <w:sz w:val="20"/>
        </w:rPr>
        <w:sectPr>
          <w:pgSz w:w="11910" w:h="16840"/>
          <w:pgMar w:top="920" w:right="1000" w:bottom="960" w:left="1020" w:header="562" w:footer="780" w:gutter="0"/>
          <w:cols w:space="720" w:num="1"/>
        </w:sectPr>
      </w:pPr>
    </w:p>
    <w:p w14:paraId="5B119921">
      <w:pPr>
        <w:pStyle w:val="8"/>
        <w:rPr>
          <w:b/>
          <w:sz w:val="14"/>
        </w:rPr>
      </w:pPr>
    </w:p>
    <w:p w14:paraId="6CAA2759">
      <w:pPr>
        <w:pStyle w:val="8"/>
        <w:rPr>
          <w:b/>
          <w:sz w:val="14"/>
        </w:rPr>
      </w:pPr>
    </w:p>
    <w:p w14:paraId="4A9B018C">
      <w:pPr>
        <w:pStyle w:val="8"/>
        <w:rPr>
          <w:b/>
          <w:sz w:val="14"/>
        </w:rPr>
      </w:pPr>
    </w:p>
    <w:p w14:paraId="7F857D92">
      <w:pPr>
        <w:pStyle w:val="8"/>
        <w:rPr>
          <w:b/>
          <w:sz w:val="14"/>
        </w:rPr>
      </w:pPr>
    </w:p>
    <w:p w14:paraId="67C23E0B">
      <w:pPr>
        <w:pStyle w:val="8"/>
        <w:rPr>
          <w:b/>
          <w:sz w:val="14"/>
        </w:rPr>
      </w:pPr>
    </w:p>
    <w:p w14:paraId="492671A5">
      <w:pPr>
        <w:pStyle w:val="8"/>
        <w:rPr>
          <w:b/>
          <w:sz w:val="14"/>
        </w:rPr>
      </w:pPr>
    </w:p>
    <w:p w14:paraId="3ED9A025">
      <w:pPr>
        <w:pStyle w:val="8"/>
        <w:rPr>
          <w:b/>
          <w:sz w:val="14"/>
        </w:rPr>
      </w:pPr>
    </w:p>
    <w:p w14:paraId="24C3AB3C">
      <w:pPr>
        <w:pStyle w:val="8"/>
        <w:spacing w:before="6"/>
        <w:rPr>
          <w:b/>
          <w:sz w:val="11"/>
        </w:rPr>
      </w:pPr>
    </w:p>
    <w:p w14:paraId="412548B3">
      <w:pPr>
        <w:pStyle w:val="16"/>
        <w:spacing w:before="1" w:line="319" w:lineRule="auto"/>
        <w:ind w:left="100" w:right="42" w:firstLine="0"/>
        <w:jc w:val="left"/>
        <w:rPr>
          <w:i/>
          <w:sz w:val="12"/>
        </w:rPr>
      </w:pPr>
      <w:r>
        <w:rPr>
          <w:w w:val="90"/>
        </w:rPr>
        <w:t>464号IC_RX_TL</w:t>
      </w:r>
      <w:r>
        <w:rPr>
          <w:w w:val="95"/>
        </w:rPr>
        <w:t>寄存器</w:t>
      </w:r>
    </w:p>
    <w:p w14:paraId="3CC1BB4E">
      <w:pPr>
        <w:pStyle w:val="8"/>
        <w:rPr>
          <w:i/>
          <w:sz w:val="14"/>
        </w:rPr>
      </w:pPr>
    </w:p>
    <w:p w14:paraId="749DD1C8">
      <w:pPr>
        <w:pStyle w:val="8"/>
        <w:rPr>
          <w:i/>
          <w:sz w:val="14"/>
        </w:rPr>
      </w:pPr>
    </w:p>
    <w:p w14:paraId="4CE6CB7A">
      <w:pPr>
        <w:pStyle w:val="8"/>
        <w:rPr>
          <w:i/>
          <w:sz w:val="14"/>
        </w:rPr>
      </w:pPr>
    </w:p>
    <w:p w14:paraId="4BF58C2E">
      <w:pPr>
        <w:pStyle w:val="8"/>
        <w:rPr>
          <w:i/>
          <w:sz w:val="14"/>
        </w:rPr>
      </w:pPr>
    </w:p>
    <w:p w14:paraId="54A9B64F">
      <w:pPr>
        <w:pStyle w:val="8"/>
        <w:rPr>
          <w:i/>
          <w:sz w:val="14"/>
        </w:rPr>
      </w:pPr>
    </w:p>
    <w:p w14:paraId="45501EB5">
      <w:pPr>
        <w:pStyle w:val="8"/>
        <w:rPr>
          <w:i/>
          <w:sz w:val="14"/>
        </w:rPr>
      </w:pPr>
    </w:p>
    <w:p w14:paraId="2BECECC0">
      <w:pPr>
        <w:pStyle w:val="8"/>
        <w:rPr>
          <w:i/>
          <w:sz w:val="14"/>
        </w:rPr>
      </w:pPr>
    </w:p>
    <w:p w14:paraId="792E6934">
      <w:pPr>
        <w:pStyle w:val="8"/>
        <w:rPr>
          <w:i/>
          <w:sz w:val="14"/>
        </w:rPr>
      </w:pPr>
    </w:p>
    <w:p w14:paraId="5D92C658">
      <w:pPr>
        <w:pStyle w:val="8"/>
        <w:rPr>
          <w:i/>
          <w:sz w:val="14"/>
        </w:rPr>
      </w:pPr>
    </w:p>
    <w:p w14:paraId="00B5CCC8">
      <w:pPr>
        <w:pStyle w:val="8"/>
        <w:rPr>
          <w:i/>
          <w:sz w:val="14"/>
        </w:rPr>
      </w:pPr>
    </w:p>
    <w:p w14:paraId="45920058">
      <w:pPr>
        <w:pStyle w:val="8"/>
        <w:rPr>
          <w:i/>
          <w:sz w:val="14"/>
        </w:rPr>
      </w:pPr>
    </w:p>
    <w:p w14:paraId="22323DBB">
      <w:pPr>
        <w:pStyle w:val="8"/>
        <w:rPr>
          <w:i/>
          <w:sz w:val="14"/>
        </w:rPr>
      </w:pPr>
    </w:p>
    <w:p w14:paraId="4F79FCC1">
      <w:pPr>
        <w:pStyle w:val="8"/>
        <w:rPr>
          <w:i/>
          <w:sz w:val="14"/>
        </w:rPr>
      </w:pPr>
    </w:p>
    <w:p w14:paraId="6151F0EA">
      <w:pPr>
        <w:pStyle w:val="8"/>
        <w:rPr>
          <w:i/>
          <w:sz w:val="14"/>
        </w:rPr>
      </w:pPr>
    </w:p>
    <w:p w14:paraId="4E3D2537">
      <w:pPr>
        <w:pStyle w:val="8"/>
        <w:rPr>
          <w:i/>
          <w:sz w:val="14"/>
        </w:rPr>
      </w:pPr>
    </w:p>
    <w:p w14:paraId="366607CB">
      <w:pPr>
        <w:pStyle w:val="8"/>
        <w:rPr>
          <w:i/>
          <w:sz w:val="14"/>
        </w:rPr>
      </w:pPr>
    </w:p>
    <w:p w14:paraId="5E8386E6">
      <w:pPr>
        <w:pStyle w:val="8"/>
        <w:rPr>
          <w:i/>
          <w:sz w:val="14"/>
        </w:rPr>
      </w:pPr>
    </w:p>
    <w:p w14:paraId="3BFADA9A">
      <w:pPr>
        <w:pStyle w:val="8"/>
        <w:rPr>
          <w:i/>
          <w:sz w:val="14"/>
        </w:rPr>
      </w:pPr>
    </w:p>
    <w:p w14:paraId="0E2A0D4C">
      <w:pPr>
        <w:pStyle w:val="8"/>
        <w:rPr>
          <w:i/>
          <w:sz w:val="14"/>
        </w:rPr>
      </w:pPr>
    </w:p>
    <w:p w14:paraId="3B451264">
      <w:pPr>
        <w:pStyle w:val="8"/>
        <w:rPr>
          <w:i/>
          <w:sz w:val="14"/>
        </w:rPr>
      </w:pPr>
    </w:p>
    <w:p w14:paraId="00937B47">
      <w:pPr>
        <w:pStyle w:val="8"/>
        <w:rPr>
          <w:i/>
          <w:sz w:val="14"/>
        </w:rPr>
      </w:pPr>
    </w:p>
    <w:p w14:paraId="5CE75B7F">
      <w:pPr>
        <w:pStyle w:val="8"/>
        <w:rPr>
          <w:i/>
          <w:sz w:val="14"/>
        </w:rPr>
      </w:pPr>
    </w:p>
    <w:p w14:paraId="6DA6B6AB">
      <w:pPr>
        <w:pStyle w:val="8"/>
        <w:rPr>
          <w:i/>
          <w:sz w:val="14"/>
        </w:rPr>
      </w:pPr>
    </w:p>
    <w:p w14:paraId="2797BDFD">
      <w:pPr>
        <w:pStyle w:val="8"/>
        <w:rPr>
          <w:i/>
          <w:sz w:val="14"/>
        </w:rPr>
      </w:pPr>
    </w:p>
    <w:p w14:paraId="67DB68DF">
      <w:pPr>
        <w:pStyle w:val="8"/>
        <w:rPr>
          <w:i/>
          <w:sz w:val="14"/>
        </w:rPr>
      </w:pPr>
    </w:p>
    <w:p w14:paraId="3C314ED6">
      <w:pPr>
        <w:pStyle w:val="8"/>
        <w:rPr>
          <w:i/>
          <w:sz w:val="14"/>
        </w:rPr>
      </w:pPr>
    </w:p>
    <w:p w14:paraId="2BF147F9">
      <w:pPr>
        <w:pStyle w:val="8"/>
        <w:rPr>
          <w:i/>
          <w:sz w:val="14"/>
        </w:rPr>
      </w:pPr>
    </w:p>
    <w:p w14:paraId="3E133DB2">
      <w:pPr>
        <w:pStyle w:val="8"/>
        <w:rPr>
          <w:i/>
          <w:sz w:val="14"/>
        </w:rPr>
      </w:pPr>
    </w:p>
    <w:p w14:paraId="3C4F3653">
      <w:pPr>
        <w:pStyle w:val="8"/>
        <w:spacing w:before="6"/>
        <w:rPr>
          <w:i/>
          <w:sz w:val="11"/>
        </w:rPr>
      </w:pPr>
    </w:p>
    <w:p w14:paraId="763EA9A0">
      <w:pPr>
        <w:pStyle w:val="16"/>
        <w:spacing w:before="1" w:line="319" w:lineRule="auto"/>
        <w:ind w:left="100" w:right="50" w:firstLine="0"/>
        <w:jc w:val="left"/>
        <w:rPr>
          <w:i/>
          <w:sz w:val="12"/>
        </w:rPr>
      </w:pPr>
      <w:r>
        <w:rPr>
          <w:w w:val="85"/>
        </w:rPr>
        <w:t>表465. IC_TX_TL</w:t>
      </w:r>
      <w:r>
        <w:rPr>
          <w:w w:val="95"/>
        </w:rPr>
        <w:t>寄存器</w:t>
      </w:r>
    </w:p>
    <w:p w14:paraId="3E1CF94A">
      <w:pPr>
        <w:pStyle w:val="8"/>
        <w:rPr>
          <w:i/>
          <w:sz w:val="14"/>
        </w:rPr>
      </w:pPr>
    </w:p>
    <w:p w14:paraId="78AA4883">
      <w:pPr>
        <w:pStyle w:val="8"/>
        <w:rPr>
          <w:i/>
          <w:sz w:val="14"/>
        </w:rPr>
      </w:pPr>
    </w:p>
    <w:p w14:paraId="24FCD231">
      <w:pPr>
        <w:pStyle w:val="8"/>
        <w:rPr>
          <w:i/>
          <w:sz w:val="14"/>
        </w:rPr>
      </w:pPr>
    </w:p>
    <w:p w14:paraId="212FC004">
      <w:pPr>
        <w:pStyle w:val="8"/>
        <w:rPr>
          <w:i/>
          <w:sz w:val="14"/>
        </w:rPr>
      </w:pPr>
    </w:p>
    <w:p w14:paraId="70B1D31D">
      <w:pPr>
        <w:pStyle w:val="8"/>
        <w:rPr>
          <w:i/>
          <w:sz w:val="14"/>
        </w:rPr>
      </w:pPr>
    </w:p>
    <w:p w14:paraId="2C13923F">
      <w:pPr>
        <w:pStyle w:val="8"/>
        <w:rPr>
          <w:i/>
          <w:sz w:val="14"/>
        </w:rPr>
      </w:pPr>
    </w:p>
    <w:p w14:paraId="78C2DCA5">
      <w:pPr>
        <w:pStyle w:val="8"/>
        <w:rPr>
          <w:i/>
          <w:sz w:val="14"/>
        </w:rPr>
      </w:pPr>
    </w:p>
    <w:p w14:paraId="56D5D16E">
      <w:pPr>
        <w:pStyle w:val="8"/>
        <w:rPr>
          <w:i/>
          <w:sz w:val="14"/>
        </w:rPr>
      </w:pPr>
    </w:p>
    <w:p w14:paraId="7A34E9F6">
      <w:pPr>
        <w:pStyle w:val="8"/>
        <w:rPr>
          <w:i/>
          <w:sz w:val="14"/>
        </w:rPr>
      </w:pPr>
    </w:p>
    <w:p w14:paraId="7B7CA6D6">
      <w:pPr>
        <w:pStyle w:val="8"/>
        <w:rPr>
          <w:i/>
          <w:sz w:val="14"/>
        </w:rPr>
      </w:pPr>
    </w:p>
    <w:p w14:paraId="7C18115B">
      <w:pPr>
        <w:pStyle w:val="8"/>
        <w:rPr>
          <w:i/>
          <w:sz w:val="14"/>
        </w:rPr>
      </w:pPr>
    </w:p>
    <w:p w14:paraId="69395593">
      <w:pPr>
        <w:pStyle w:val="8"/>
        <w:rPr>
          <w:i/>
          <w:sz w:val="14"/>
        </w:rPr>
      </w:pPr>
    </w:p>
    <w:p w14:paraId="7360276D">
      <w:pPr>
        <w:pStyle w:val="8"/>
        <w:rPr>
          <w:i/>
          <w:sz w:val="14"/>
        </w:rPr>
      </w:pPr>
    </w:p>
    <w:p w14:paraId="1C90A404">
      <w:pPr>
        <w:pStyle w:val="8"/>
        <w:rPr>
          <w:i/>
          <w:sz w:val="14"/>
        </w:rPr>
      </w:pPr>
    </w:p>
    <w:p w14:paraId="503D5314">
      <w:pPr>
        <w:pStyle w:val="8"/>
        <w:rPr>
          <w:i/>
          <w:sz w:val="14"/>
        </w:rPr>
      </w:pPr>
    </w:p>
    <w:p w14:paraId="2ED2B0F5">
      <w:pPr>
        <w:pStyle w:val="8"/>
        <w:rPr>
          <w:i/>
          <w:sz w:val="14"/>
        </w:rPr>
      </w:pPr>
    </w:p>
    <w:p w14:paraId="2CB7B597">
      <w:pPr>
        <w:pStyle w:val="8"/>
        <w:rPr>
          <w:i/>
          <w:sz w:val="14"/>
        </w:rPr>
      </w:pPr>
    </w:p>
    <w:p w14:paraId="39381B4A">
      <w:pPr>
        <w:pStyle w:val="8"/>
        <w:rPr>
          <w:i/>
          <w:sz w:val="14"/>
        </w:rPr>
      </w:pPr>
    </w:p>
    <w:p w14:paraId="4694FE1E">
      <w:pPr>
        <w:pStyle w:val="8"/>
        <w:rPr>
          <w:i/>
          <w:sz w:val="14"/>
        </w:rPr>
      </w:pPr>
    </w:p>
    <w:p w14:paraId="3E95EE7F">
      <w:pPr>
        <w:pStyle w:val="8"/>
        <w:rPr>
          <w:i/>
          <w:sz w:val="14"/>
        </w:rPr>
      </w:pPr>
    </w:p>
    <w:p w14:paraId="581DCB8B">
      <w:pPr>
        <w:pStyle w:val="8"/>
        <w:rPr>
          <w:i/>
          <w:sz w:val="14"/>
        </w:rPr>
      </w:pPr>
    </w:p>
    <w:p w14:paraId="44EA3BA9">
      <w:pPr>
        <w:pStyle w:val="8"/>
        <w:rPr>
          <w:i/>
          <w:sz w:val="14"/>
        </w:rPr>
      </w:pPr>
    </w:p>
    <w:p w14:paraId="0F867C7F">
      <w:pPr>
        <w:pStyle w:val="8"/>
        <w:rPr>
          <w:i/>
          <w:sz w:val="14"/>
        </w:rPr>
      </w:pPr>
    </w:p>
    <w:p w14:paraId="4DD0084E">
      <w:pPr>
        <w:pStyle w:val="8"/>
        <w:rPr>
          <w:i/>
          <w:sz w:val="14"/>
        </w:rPr>
      </w:pPr>
    </w:p>
    <w:p w14:paraId="751771A2">
      <w:pPr>
        <w:pStyle w:val="8"/>
        <w:rPr>
          <w:i/>
          <w:sz w:val="14"/>
        </w:rPr>
      </w:pPr>
    </w:p>
    <w:p w14:paraId="6ACF5885">
      <w:pPr>
        <w:pStyle w:val="8"/>
        <w:rPr>
          <w:i/>
          <w:sz w:val="14"/>
        </w:rPr>
      </w:pPr>
    </w:p>
    <w:p w14:paraId="25515F99">
      <w:pPr>
        <w:pStyle w:val="8"/>
        <w:rPr>
          <w:i/>
          <w:sz w:val="14"/>
        </w:rPr>
      </w:pPr>
    </w:p>
    <w:p w14:paraId="3D6DD726">
      <w:pPr>
        <w:pStyle w:val="8"/>
        <w:rPr>
          <w:i/>
          <w:sz w:val="14"/>
        </w:rPr>
      </w:pPr>
    </w:p>
    <w:p w14:paraId="3199C381">
      <w:pPr>
        <w:pStyle w:val="8"/>
        <w:spacing w:before="6"/>
        <w:rPr>
          <w:i/>
          <w:sz w:val="11"/>
        </w:rPr>
      </w:pPr>
    </w:p>
    <w:p w14:paraId="4E999E6D">
      <w:pPr>
        <w:pStyle w:val="16"/>
        <w:spacing w:before="1" w:line="319" w:lineRule="auto"/>
        <w:ind w:left="100" w:right="0" w:firstLine="0"/>
        <w:jc w:val="left"/>
        <w:rPr>
          <w:i/>
          <w:sz w:val="12"/>
        </w:rPr>
      </w:pPr>
      <w:r>
        <w:rPr>
          <w:w w:val="95"/>
        </w:rPr>
        <w:t>466号。</w:t>
      </w:r>
      <w:r>
        <w:rPr>
          <w:w w:val="85"/>
        </w:rPr>
        <w:t>IC_INTR寄存器</w:t>
      </w:r>
    </w:p>
    <w:p w14:paraId="34BA9614">
      <w:pPr>
        <w:pStyle w:val="8"/>
        <w:spacing w:before="1"/>
        <w:rPr>
          <w:i/>
          <w:sz w:val="20"/>
        </w:rPr>
      </w:pPr>
      <w:r>
        <w:br w:type="column"/>
      </w:r>
    </w:p>
    <w:p w14:paraId="1D837665">
      <w:pPr>
        <w:pStyle w:val="48"/>
        <w:spacing w:before="0"/>
        <w:ind w:left="100" w:right="0" w:firstLine="0"/>
        <w:jc w:val="left"/>
        <w:rPr>
          <w:sz w:val="16"/>
        </w:rPr>
      </w:pPr>
      <w:r>
        <w:rPr>
          <w:b/>
        </w:rPr>
        <w:t>偏移</w:t>
      </w:r>
      <w:r>
        <w:rPr>
          <w:rFonts w:hint="eastAsia" w:eastAsia="宋体"/>
          <w:lang w:eastAsia="zh-CN"/>
        </w:rPr>
        <w:t>:</w:t>
      </w:r>
      <w:r>
        <w:t>0x38</w:t>
      </w:r>
    </w:p>
    <w:p w14:paraId="6F5EA773">
      <w:pPr>
        <w:pStyle w:val="8"/>
        <w:spacing w:before="8"/>
        <w:rPr>
          <w:sz w:val="15"/>
        </w:rPr>
      </w:pPr>
    </w:p>
    <w:p w14:paraId="6F3907E7">
      <w:pPr>
        <w:pStyle w:val="49"/>
      </w:pPr>
      <w:r>
        <w:t>描述</w:t>
      </w:r>
    </w:p>
    <w:p w14:paraId="57562AC9">
      <w:pPr>
        <w:pStyle w:val="24"/>
        <w:spacing w:before="122"/>
        <w:ind w:left="400"/>
      </w:pPr>
      <w:r>
        <w:t>I2C接收FIFO阈值寄存器</w:t>
      </w:r>
    </w:p>
    <w:p w14:paraId="5FB9D256">
      <w:pPr>
        <w:pStyle w:val="8"/>
        <w:spacing w:before="8"/>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BA28C7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A321A7D">
            <w:pPr>
              <w:pStyle w:val="45"/>
              <w:spacing w:before="70"/>
              <w:rPr>
                <w:b/>
                <w:sz w:val="14"/>
              </w:rPr>
            </w:pPr>
            <w:r>
              <w:t>比特</w:t>
            </w:r>
          </w:p>
        </w:tc>
        <w:tc>
          <w:tcPr>
            <w:tcW w:w="1414" w:type="dxa"/>
            <w:shd w:val="clear" w:color="auto" w:fill="C7C8CA"/>
          </w:tcPr>
          <w:p w14:paraId="578D5ED8">
            <w:pPr>
              <w:pStyle w:val="45"/>
              <w:spacing w:before="70"/>
              <w:rPr>
                <w:b/>
                <w:sz w:val="14"/>
              </w:rPr>
            </w:pPr>
            <w:r>
              <w:t>名称</w:t>
            </w:r>
          </w:p>
        </w:tc>
        <w:tc>
          <w:tcPr>
            <w:tcW w:w="4243" w:type="dxa"/>
            <w:shd w:val="clear" w:color="auto" w:fill="C7C8CA"/>
          </w:tcPr>
          <w:p w14:paraId="34108D11">
            <w:pPr>
              <w:pStyle w:val="45"/>
              <w:spacing w:before="70"/>
              <w:rPr>
                <w:b/>
                <w:sz w:val="14"/>
              </w:rPr>
            </w:pPr>
            <w:r>
              <w:t>描述</w:t>
            </w:r>
          </w:p>
        </w:tc>
        <w:tc>
          <w:tcPr>
            <w:tcW w:w="707" w:type="dxa"/>
            <w:shd w:val="clear" w:color="auto" w:fill="C7C8CA"/>
          </w:tcPr>
          <w:p w14:paraId="5B2A23BE">
            <w:pPr>
              <w:pStyle w:val="45"/>
              <w:spacing w:before="70"/>
              <w:rPr>
                <w:b/>
                <w:sz w:val="14"/>
              </w:rPr>
            </w:pPr>
            <w:r>
              <w:t>类型</w:t>
            </w:r>
          </w:p>
        </w:tc>
        <w:tc>
          <w:tcPr>
            <w:tcW w:w="1414" w:type="dxa"/>
            <w:shd w:val="clear" w:color="auto" w:fill="C7C8CA"/>
          </w:tcPr>
          <w:p w14:paraId="0CE46B05">
            <w:pPr>
              <w:pStyle w:val="45"/>
              <w:spacing w:before="70"/>
              <w:rPr>
                <w:b/>
                <w:sz w:val="14"/>
              </w:rPr>
            </w:pPr>
            <w:r>
              <w:t>复位</w:t>
            </w:r>
          </w:p>
        </w:tc>
      </w:tr>
      <w:tr w14:paraId="06F4D56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466D0B2">
            <w:pPr>
              <w:pStyle w:val="21"/>
              <w:rPr>
                <w:sz w:val="16"/>
              </w:rPr>
            </w:pPr>
            <w:r>
              <w:t>31</w:t>
            </w:r>
            <w:r>
              <w:rPr>
                <w:rFonts w:hint="eastAsia" w:eastAsia="宋体"/>
                <w:lang w:eastAsia="zh-CN"/>
              </w:rPr>
              <w:t>:</w:t>
            </w:r>
            <w:r>
              <w:t>8</w:t>
            </w:r>
          </w:p>
        </w:tc>
        <w:tc>
          <w:tcPr>
            <w:tcW w:w="1414" w:type="dxa"/>
            <w:shd w:val="clear" w:color="auto" w:fill="DDDDDD"/>
          </w:tcPr>
          <w:p w14:paraId="4753676E">
            <w:pPr>
              <w:pStyle w:val="21"/>
              <w:rPr>
                <w:sz w:val="16"/>
              </w:rPr>
            </w:pPr>
            <w:r>
              <w:t>Reserved.</w:t>
            </w:r>
          </w:p>
        </w:tc>
        <w:tc>
          <w:tcPr>
            <w:tcW w:w="4243" w:type="dxa"/>
            <w:shd w:val="clear" w:color="auto" w:fill="DDDDDD"/>
          </w:tcPr>
          <w:p w14:paraId="02F4D3F3">
            <w:pPr>
              <w:pStyle w:val="50"/>
              <w:rPr>
                <w:sz w:val="16"/>
              </w:rPr>
            </w:pPr>
            <w:r>
              <w:t>-</w:t>
            </w:r>
          </w:p>
        </w:tc>
        <w:tc>
          <w:tcPr>
            <w:tcW w:w="707" w:type="dxa"/>
            <w:shd w:val="clear" w:color="auto" w:fill="DDDDDD"/>
          </w:tcPr>
          <w:p w14:paraId="603B7990">
            <w:pPr>
              <w:pStyle w:val="50"/>
              <w:rPr>
                <w:sz w:val="16"/>
              </w:rPr>
            </w:pPr>
            <w:r>
              <w:t>-</w:t>
            </w:r>
          </w:p>
        </w:tc>
        <w:tc>
          <w:tcPr>
            <w:tcW w:w="1414" w:type="dxa"/>
            <w:shd w:val="clear" w:color="auto" w:fill="DDDDDD"/>
          </w:tcPr>
          <w:p w14:paraId="42C40079">
            <w:pPr>
              <w:pStyle w:val="50"/>
              <w:rPr>
                <w:sz w:val="16"/>
              </w:rPr>
            </w:pPr>
            <w:r>
              <w:t>-</w:t>
            </w:r>
          </w:p>
        </w:tc>
      </w:tr>
      <w:tr w14:paraId="1515244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596" w:hRule="atLeast"/>
        </w:trPr>
        <w:tc>
          <w:tcPr>
            <w:tcW w:w="707" w:type="dxa"/>
          </w:tcPr>
          <w:p w14:paraId="25A45407">
            <w:pPr>
              <w:pStyle w:val="21"/>
              <w:rPr>
                <w:rFonts w:hint="eastAsia" w:eastAsia="宋体"/>
                <w:sz w:val="16"/>
                <w:lang w:eastAsia="zh-CN"/>
              </w:rPr>
            </w:pPr>
            <w:r>
              <w:rPr>
                <w:rFonts w:hint="eastAsia" w:eastAsia="宋体"/>
                <w:lang w:eastAsia="zh-CN"/>
              </w:rPr>
              <w:t>7:0</w:t>
            </w:r>
          </w:p>
        </w:tc>
        <w:tc>
          <w:tcPr>
            <w:tcW w:w="1414" w:type="dxa"/>
          </w:tcPr>
          <w:p w14:paraId="34E96BC6">
            <w:pPr>
              <w:pStyle w:val="30"/>
              <w:rPr>
                <w:sz w:val="16"/>
              </w:rPr>
            </w:pPr>
            <w:r>
              <w:t>RX_TL</w:t>
            </w:r>
          </w:p>
        </w:tc>
        <w:tc>
          <w:tcPr>
            <w:tcW w:w="4243" w:type="dxa"/>
          </w:tcPr>
          <w:p w14:paraId="1BD5AE75">
            <w:pPr>
              <w:pStyle w:val="21"/>
              <w:rPr>
                <w:sz w:val="16"/>
              </w:rPr>
            </w:pPr>
            <w:r>
              <w:t>接收FIFO阈值电平。</w:t>
            </w:r>
          </w:p>
          <w:p w14:paraId="6E2FF919">
            <w:pPr>
              <w:pStyle w:val="13"/>
              <w:spacing w:before="8"/>
              <w:ind w:left="0"/>
              <w:rPr>
                <w:sz w:val="26"/>
              </w:rPr>
            </w:pPr>
          </w:p>
          <w:p w14:paraId="1BAE15C0">
            <w:pPr>
              <w:pStyle w:val="21"/>
              <w:spacing w:before="0" w:line="319" w:lineRule="auto"/>
              <w:ind w:right="35"/>
              <w:rPr>
                <w:sz w:val="16"/>
              </w:rPr>
            </w:pPr>
            <w:r>
              <w:t>控制触发RX_FULL中断（IC_RAW_INTR_STAT寄存器中的位2）的条目电平（或更高）。有效范围为0-255，附加限制是硬件不允许将此值设置为大于缓冲区深度如果尝试这样做，则实际设置的值将是缓冲区的最大值为0设置1个条目的阈值，值为255设置256个条目的阈值</w:t>
            </w:r>
          </w:p>
        </w:tc>
        <w:tc>
          <w:tcPr>
            <w:tcW w:w="707" w:type="dxa"/>
          </w:tcPr>
          <w:p w14:paraId="65BBF1A5">
            <w:pPr>
              <w:pStyle w:val="30"/>
              <w:rPr>
                <w:sz w:val="16"/>
              </w:rPr>
            </w:pPr>
            <w:r>
              <w:t>RW</w:t>
            </w:r>
          </w:p>
        </w:tc>
        <w:tc>
          <w:tcPr>
            <w:tcW w:w="1414" w:type="dxa"/>
          </w:tcPr>
          <w:p w14:paraId="58E5123D">
            <w:pPr>
              <w:pStyle w:val="30"/>
              <w:rPr>
                <w:sz w:val="16"/>
              </w:rPr>
            </w:pPr>
            <w:r>
              <w:t>0x00</w:t>
            </w:r>
          </w:p>
        </w:tc>
      </w:tr>
    </w:tbl>
    <w:p w14:paraId="1C07C574">
      <w:pPr>
        <w:pStyle w:val="8"/>
        <w:spacing w:before="5"/>
        <w:rPr>
          <w:sz w:val="20"/>
        </w:rPr>
      </w:pPr>
    </w:p>
    <w:p w14:paraId="02631AFB">
      <w:pPr>
        <w:pStyle w:val="141"/>
      </w:pPr>
      <w:bookmarkStart w:id="127" w:name="_bookmark76"/>
      <w:bookmarkEnd w:id="127"/>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IC_TX_TL寄存器</w:t>
      </w:r>
    </w:p>
    <w:p w14:paraId="289E9BC6">
      <w:pPr>
        <w:pStyle w:val="48"/>
        <w:spacing w:before="184"/>
        <w:ind w:left="100" w:right="0" w:firstLine="0"/>
        <w:jc w:val="left"/>
        <w:rPr>
          <w:sz w:val="16"/>
        </w:rPr>
      </w:pPr>
      <w:r>
        <w:rPr>
          <w:b/>
        </w:rPr>
        <w:t>偏移</w:t>
      </w:r>
      <w:r>
        <w:rPr>
          <w:rFonts w:hint="eastAsia" w:eastAsia="宋体"/>
          <w:lang w:eastAsia="zh-CN"/>
        </w:rPr>
        <w:t>:</w:t>
      </w:r>
      <w:r>
        <w:t>0x3c</w:t>
      </w:r>
    </w:p>
    <w:p w14:paraId="5F670AC8">
      <w:pPr>
        <w:pStyle w:val="8"/>
        <w:spacing w:before="8"/>
        <w:rPr>
          <w:sz w:val="15"/>
        </w:rPr>
      </w:pPr>
    </w:p>
    <w:p w14:paraId="0298ED86">
      <w:pPr>
        <w:pStyle w:val="49"/>
      </w:pPr>
      <w:r>
        <w:t>描述</w:t>
      </w:r>
    </w:p>
    <w:p w14:paraId="7BAA4498">
      <w:pPr>
        <w:pStyle w:val="24"/>
        <w:spacing w:before="122"/>
        <w:ind w:left="400"/>
      </w:pPr>
      <w:r>
        <w:t>I2C发送FIFO阈值寄存器</w:t>
      </w:r>
    </w:p>
    <w:p w14:paraId="7957A242">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134AC0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B35C371">
            <w:pPr>
              <w:pStyle w:val="45"/>
              <w:spacing w:before="70"/>
              <w:rPr>
                <w:b/>
                <w:sz w:val="14"/>
              </w:rPr>
            </w:pPr>
            <w:r>
              <w:t>比特</w:t>
            </w:r>
          </w:p>
        </w:tc>
        <w:tc>
          <w:tcPr>
            <w:tcW w:w="1414" w:type="dxa"/>
            <w:shd w:val="clear" w:color="auto" w:fill="C7C8CA"/>
          </w:tcPr>
          <w:p w14:paraId="524AC193">
            <w:pPr>
              <w:pStyle w:val="45"/>
              <w:spacing w:before="70"/>
              <w:rPr>
                <w:b/>
                <w:sz w:val="14"/>
              </w:rPr>
            </w:pPr>
            <w:r>
              <w:t>名称</w:t>
            </w:r>
          </w:p>
        </w:tc>
        <w:tc>
          <w:tcPr>
            <w:tcW w:w="4243" w:type="dxa"/>
            <w:shd w:val="clear" w:color="auto" w:fill="C7C8CA"/>
          </w:tcPr>
          <w:p w14:paraId="03345DC7">
            <w:pPr>
              <w:pStyle w:val="45"/>
              <w:spacing w:before="70"/>
              <w:rPr>
                <w:b/>
                <w:sz w:val="14"/>
              </w:rPr>
            </w:pPr>
            <w:r>
              <w:t>描述</w:t>
            </w:r>
          </w:p>
        </w:tc>
        <w:tc>
          <w:tcPr>
            <w:tcW w:w="707" w:type="dxa"/>
            <w:shd w:val="clear" w:color="auto" w:fill="C7C8CA"/>
          </w:tcPr>
          <w:p w14:paraId="49D8E255">
            <w:pPr>
              <w:pStyle w:val="45"/>
              <w:spacing w:before="70"/>
              <w:rPr>
                <w:b/>
                <w:sz w:val="14"/>
              </w:rPr>
            </w:pPr>
            <w:r>
              <w:t>类型</w:t>
            </w:r>
          </w:p>
        </w:tc>
        <w:tc>
          <w:tcPr>
            <w:tcW w:w="1414" w:type="dxa"/>
            <w:shd w:val="clear" w:color="auto" w:fill="C7C8CA"/>
          </w:tcPr>
          <w:p w14:paraId="42727516">
            <w:pPr>
              <w:pStyle w:val="45"/>
              <w:spacing w:before="70"/>
              <w:rPr>
                <w:b/>
                <w:sz w:val="14"/>
              </w:rPr>
            </w:pPr>
            <w:r>
              <w:t>复位</w:t>
            </w:r>
          </w:p>
        </w:tc>
      </w:tr>
      <w:tr w14:paraId="05EA85D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9697300">
            <w:pPr>
              <w:pStyle w:val="21"/>
              <w:rPr>
                <w:sz w:val="16"/>
              </w:rPr>
            </w:pPr>
            <w:r>
              <w:t>31</w:t>
            </w:r>
            <w:r>
              <w:rPr>
                <w:rFonts w:hint="eastAsia" w:eastAsia="宋体"/>
                <w:lang w:eastAsia="zh-CN"/>
              </w:rPr>
              <w:t>:</w:t>
            </w:r>
            <w:r>
              <w:t>8</w:t>
            </w:r>
          </w:p>
        </w:tc>
        <w:tc>
          <w:tcPr>
            <w:tcW w:w="1414" w:type="dxa"/>
            <w:shd w:val="clear" w:color="auto" w:fill="DDDDDD"/>
          </w:tcPr>
          <w:p w14:paraId="46F03ED8">
            <w:pPr>
              <w:pStyle w:val="21"/>
              <w:rPr>
                <w:sz w:val="16"/>
              </w:rPr>
            </w:pPr>
            <w:r>
              <w:t>Reserved.</w:t>
            </w:r>
          </w:p>
        </w:tc>
        <w:tc>
          <w:tcPr>
            <w:tcW w:w="4243" w:type="dxa"/>
            <w:shd w:val="clear" w:color="auto" w:fill="DDDDDD"/>
          </w:tcPr>
          <w:p w14:paraId="5BD69AEB">
            <w:pPr>
              <w:pStyle w:val="50"/>
              <w:rPr>
                <w:sz w:val="16"/>
              </w:rPr>
            </w:pPr>
            <w:r>
              <w:t>-</w:t>
            </w:r>
          </w:p>
        </w:tc>
        <w:tc>
          <w:tcPr>
            <w:tcW w:w="707" w:type="dxa"/>
            <w:shd w:val="clear" w:color="auto" w:fill="DDDDDD"/>
          </w:tcPr>
          <w:p w14:paraId="7344BC2F">
            <w:pPr>
              <w:pStyle w:val="50"/>
              <w:rPr>
                <w:sz w:val="16"/>
              </w:rPr>
            </w:pPr>
            <w:r>
              <w:t>-</w:t>
            </w:r>
          </w:p>
        </w:tc>
        <w:tc>
          <w:tcPr>
            <w:tcW w:w="1414" w:type="dxa"/>
            <w:shd w:val="clear" w:color="auto" w:fill="DDDDDD"/>
          </w:tcPr>
          <w:p w14:paraId="78DCCE3C">
            <w:pPr>
              <w:pStyle w:val="50"/>
              <w:rPr>
                <w:sz w:val="16"/>
              </w:rPr>
            </w:pPr>
            <w:r>
              <w:t>-</w:t>
            </w:r>
          </w:p>
        </w:tc>
      </w:tr>
      <w:tr w14:paraId="72F523D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596" w:hRule="atLeast"/>
        </w:trPr>
        <w:tc>
          <w:tcPr>
            <w:tcW w:w="707" w:type="dxa"/>
          </w:tcPr>
          <w:p w14:paraId="1FFC214D">
            <w:pPr>
              <w:pStyle w:val="21"/>
              <w:rPr>
                <w:rFonts w:hint="eastAsia" w:eastAsia="宋体"/>
                <w:sz w:val="16"/>
                <w:lang w:eastAsia="zh-CN"/>
              </w:rPr>
            </w:pPr>
            <w:r>
              <w:rPr>
                <w:rFonts w:hint="eastAsia" w:eastAsia="宋体"/>
                <w:lang w:eastAsia="zh-CN"/>
              </w:rPr>
              <w:t>7:0</w:t>
            </w:r>
          </w:p>
        </w:tc>
        <w:tc>
          <w:tcPr>
            <w:tcW w:w="1414" w:type="dxa"/>
          </w:tcPr>
          <w:p w14:paraId="6DADDB11">
            <w:pPr>
              <w:pStyle w:val="21"/>
              <w:rPr>
                <w:sz w:val="16"/>
              </w:rPr>
            </w:pPr>
            <w:r>
              <w:t>TX_TL</w:t>
            </w:r>
          </w:p>
        </w:tc>
        <w:tc>
          <w:tcPr>
            <w:tcW w:w="4243" w:type="dxa"/>
          </w:tcPr>
          <w:p w14:paraId="63FDA8F6">
            <w:pPr>
              <w:pStyle w:val="21"/>
              <w:rPr>
                <w:sz w:val="16"/>
              </w:rPr>
            </w:pPr>
            <w:r>
              <w:t>发送FIFO阈值电平。</w:t>
            </w:r>
          </w:p>
          <w:p w14:paraId="5B1D4C52">
            <w:pPr>
              <w:pStyle w:val="13"/>
              <w:spacing w:before="8"/>
              <w:ind w:left="0"/>
              <w:rPr>
                <w:sz w:val="26"/>
              </w:rPr>
            </w:pPr>
          </w:p>
          <w:p w14:paraId="2E1D27AF">
            <w:pPr>
              <w:pStyle w:val="21"/>
              <w:spacing w:before="0" w:line="319" w:lineRule="auto"/>
              <w:ind w:right="67"/>
              <w:rPr>
                <w:sz w:val="16"/>
              </w:rPr>
            </w:pPr>
            <w:r>
              <w:t>控制触发TX_EMPTY中断（IC_RAW_INTR_STAT寄存器中的位4）的条目电平（或更低）。有效范围为0-255，但有一个附加限制，即该值不得设置为大于缓冲区深度的值如果尝试这样做，则实际设置的值将是缓冲区的最大深度值0设置0个条目的阈值，值255设置255个条目的阈值</w:t>
            </w:r>
          </w:p>
        </w:tc>
        <w:tc>
          <w:tcPr>
            <w:tcW w:w="707" w:type="dxa"/>
          </w:tcPr>
          <w:p w14:paraId="52C412F2">
            <w:pPr>
              <w:pStyle w:val="30"/>
              <w:rPr>
                <w:sz w:val="16"/>
              </w:rPr>
            </w:pPr>
            <w:r>
              <w:t>RW</w:t>
            </w:r>
          </w:p>
        </w:tc>
        <w:tc>
          <w:tcPr>
            <w:tcW w:w="1414" w:type="dxa"/>
          </w:tcPr>
          <w:p w14:paraId="2DBB92C7">
            <w:pPr>
              <w:pStyle w:val="30"/>
              <w:rPr>
                <w:sz w:val="16"/>
              </w:rPr>
            </w:pPr>
            <w:r>
              <w:t>0x00</w:t>
            </w:r>
          </w:p>
        </w:tc>
      </w:tr>
    </w:tbl>
    <w:p w14:paraId="1CABB35A">
      <w:pPr>
        <w:pStyle w:val="8"/>
        <w:spacing w:before="5"/>
        <w:rPr>
          <w:sz w:val="20"/>
        </w:rPr>
      </w:pPr>
    </w:p>
    <w:p w14:paraId="5116A370">
      <w:pPr>
        <w:pStyle w:val="4"/>
      </w:pPr>
      <w:bookmarkStart w:id="128" w:name="_bookmark77"/>
      <w:bookmarkEnd w:id="128"/>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IC_INTR寄存器</w:t>
      </w:r>
    </w:p>
    <w:p w14:paraId="3A630624">
      <w:pPr>
        <w:pStyle w:val="48"/>
        <w:spacing w:before="184"/>
        <w:ind w:left="100" w:right="0" w:firstLine="0"/>
        <w:jc w:val="left"/>
        <w:rPr>
          <w:sz w:val="16"/>
        </w:rPr>
      </w:pPr>
      <w:r>
        <w:rPr>
          <w:b/>
        </w:rPr>
        <w:t>偏移</w:t>
      </w:r>
      <w:r>
        <w:rPr>
          <w:rFonts w:hint="eastAsia" w:eastAsia="宋体"/>
          <w:lang w:eastAsia="zh-CN"/>
        </w:rPr>
        <w:t>:</w:t>
      </w:r>
      <w:r>
        <w:t>0x40</w:t>
      </w:r>
    </w:p>
    <w:p w14:paraId="2A3523ED">
      <w:pPr>
        <w:pStyle w:val="8"/>
        <w:spacing w:before="8"/>
        <w:rPr>
          <w:sz w:val="15"/>
        </w:rPr>
      </w:pPr>
    </w:p>
    <w:p w14:paraId="5128F9B2">
      <w:pPr>
        <w:pStyle w:val="49"/>
      </w:pPr>
      <w:r>
        <w:t>描述</w:t>
      </w:r>
    </w:p>
    <w:p w14:paraId="2A086694">
      <w:pPr>
        <w:pStyle w:val="8"/>
        <w:spacing w:before="122"/>
        <w:ind w:left="400"/>
      </w:pPr>
      <w:r>
        <w:pict>
          <v:shape id="_x0000_s1900" o:spid="_x0000_s1900" o:spt="202" type="#_x0000_t202" style="position:absolute;left:0pt;margin-left:114.75pt;margin-top:23.35pt;height:36.5pt;width:425.05pt;mso-position-horizontal-relative:page;z-index:251692032;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155067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CBC1FCA">
                        <w:pPr>
                          <w:pStyle w:val="45"/>
                          <w:spacing w:before="70"/>
                          <w:rPr>
                            <w:b/>
                            <w:sz w:val="14"/>
                          </w:rPr>
                        </w:pPr>
                        <w:r>
                          <w:t>比特</w:t>
                        </w:r>
                      </w:p>
                    </w:tc>
                    <w:tc>
                      <w:tcPr>
                        <w:tcW w:w="1414" w:type="dxa"/>
                        <w:shd w:val="clear" w:color="auto" w:fill="C7C8CA"/>
                      </w:tcPr>
                      <w:p w14:paraId="4093A289">
                        <w:pPr>
                          <w:pStyle w:val="45"/>
                          <w:spacing w:before="70"/>
                          <w:rPr>
                            <w:b/>
                            <w:sz w:val="14"/>
                          </w:rPr>
                        </w:pPr>
                        <w:r>
                          <w:t>名称</w:t>
                        </w:r>
                      </w:p>
                    </w:tc>
                    <w:tc>
                      <w:tcPr>
                        <w:tcW w:w="4243" w:type="dxa"/>
                        <w:shd w:val="clear" w:color="auto" w:fill="C7C8CA"/>
                      </w:tcPr>
                      <w:p w14:paraId="62EB6815">
                        <w:pPr>
                          <w:pStyle w:val="45"/>
                          <w:spacing w:before="70"/>
                          <w:rPr>
                            <w:b/>
                            <w:sz w:val="14"/>
                          </w:rPr>
                        </w:pPr>
                        <w:r>
                          <w:t>描述</w:t>
                        </w:r>
                      </w:p>
                    </w:tc>
                    <w:tc>
                      <w:tcPr>
                        <w:tcW w:w="707" w:type="dxa"/>
                        <w:shd w:val="clear" w:color="auto" w:fill="C7C8CA"/>
                      </w:tcPr>
                      <w:p w14:paraId="49C8A0DD">
                        <w:pPr>
                          <w:pStyle w:val="45"/>
                          <w:spacing w:before="70"/>
                          <w:rPr>
                            <w:b/>
                            <w:sz w:val="14"/>
                          </w:rPr>
                        </w:pPr>
                        <w:r>
                          <w:t>类型</w:t>
                        </w:r>
                      </w:p>
                    </w:tc>
                    <w:tc>
                      <w:tcPr>
                        <w:tcW w:w="1414" w:type="dxa"/>
                        <w:shd w:val="clear" w:color="auto" w:fill="C7C8CA"/>
                      </w:tcPr>
                      <w:p w14:paraId="3B49680D">
                        <w:pPr>
                          <w:pStyle w:val="45"/>
                          <w:spacing w:before="70"/>
                          <w:rPr>
                            <w:b/>
                            <w:sz w:val="14"/>
                          </w:rPr>
                        </w:pPr>
                        <w:r>
                          <w:t>复位</w:t>
                        </w:r>
                      </w:p>
                    </w:tc>
                  </w:tr>
                  <w:tr w14:paraId="6C7EC7D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961BD48">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1EE1AEFE">
                        <w:pPr>
                          <w:pStyle w:val="21"/>
                          <w:rPr>
                            <w:sz w:val="16"/>
                          </w:rPr>
                        </w:pPr>
                        <w:r>
                          <w:t>Reserved.</w:t>
                        </w:r>
                      </w:p>
                    </w:tc>
                    <w:tc>
                      <w:tcPr>
                        <w:tcW w:w="4243" w:type="dxa"/>
                        <w:shd w:val="clear" w:color="auto" w:fill="DDDDDD"/>
                      </w:tcPr>
                      <w:p w14:paraId="42FA8D38">
                        <w:pPr>
                          <w:pStyle w:val="50"/>
                          <w:rPr>
                            <w:sz w:val="16"/>
                          </w:rPr>
                        </w:pPr>
                        <w:r>
                          <w:t>-</w:t>
                        </w:r>
                      </w:p>
                    </w:tc>
                    <w:tc>
                      <w:tcPr>
                        <w:tcW w:w="707" w:type="dxa"/>
                        <w:shd w:val="clear" w:color="auto" w:fill="DDDDDD"/>
                      </w:tcPr>
                      <w:p w14:paraId="77D12C9B">
                        <w:pPr>
                          <w:pStyle w:val="50"/>
                          <w:rPr>
                            <w:sz w:val="16"/>
                          </w:rPr>
                        </w:pPr>
                        <w:r>
                          <w:t>-</w:t>
                        </w:r>
                      </w:p>
                    </w:tc>
                    <w:tc>
                      <w:tcPr>
                        <w:tcW w:w="1414" w:type="dxa"/>
                        <w:shd w:val="clear" w:color="auto" w:fill="DDDDDD"/>
                      </w:tcPr>
                      <w:p w14:paraId="29C07299">
                        <w:pPr>
                          <w:pStyle w:val="50"/>
                          <w:rPr>
                            <w:sz w:val="16"/>
                          </w:rPr>
                        </w:pPr>
                        <w:r>
                          <w:t>-</w:t>
                        </w:r>
                      </w:p>
                    </w:tc>
                  </w:tr>
                </w:tbl>
                <w:p w14:paraId="777B9A69">
                  <w:pPr>
                    <w:pStyle w:val="8"/>
                  </w:pPr>
                </w:p>
              </w:txbxContent>
            </v:textbox>
          </v:shape>
        </w:pict>
      </w:r>
      <w:r>
        <w:rPr>
          <w:color w:val="333333"/>
        </w:rPr>
        <w:t>清除组合和单个寄存器</w:t>
      </w:r>
    </w:p>
    <w:p w14:paraId="41DB933A">
      <w:pPr>
        <w:spacing w:after="0"/>
        <w:sectPr>
          <w:type w:val="continuous"/>
          <w:pgSz w:w="11910" w:h="16840"/>
          <w:pgMar w:top="920" w:right="1000" w:bottom="960" w:left="1020" w:header="720" w:footer="720" w:gutter="0"/>
          <w:cols w:equalWidth="0" w:num="2">
            <w:col w:w="1110" w:space="70"/>
            <w:col w:w="8710"/>
          </w:cols>
        </w:sectPr>
      </w:pPr>
    </w:p>
    <w:p w14:paraId="4302502D">
      <w:pPr>
        <w:pStyle w:val="8"/>
        <w:rPr>
          <w:sz w:val="20"/>
        </w:rPr>
      </w:pPr>
    </w:p>
    <w:p w14:paraId="45F8EF82">
      <w:pPr>
        <w:pStyle w:val="8"/>
        <w:rPr>
          <w:sz w:val="20"/>
        </w:rPr>
      </w:pPr>
    </w:p>
    <w:p w14:paraId="068B6191">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4F1EA4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7C60359">
            <w:pPr>
              <w:pStyle w:val="45"/>
              <w:spacing w:before="70"/>
              <w:rPr>
                <w:b/>
                <w:sz w:val="14"/>
              </w:rPr>
            </w:pPr>
            <w:r>
              <w:t>比特</w:t>
            </w:r>
          </w:p>
        </w:tc>
        <w:tc>
          <w:tcPr>
            <w:tcW w:w="1414" w:type="dxa"/>
            <w:shd w:val="clear" w:color="auto" w:fill="C7C8CA"/>
          </w:tcPr>
          <w:p w14:paraId="05D2FAA5">
            <w:pPr>
              <w:pStyle w:val="45"/>
              <w:spacing w:before="70"/>
              <w:rPr>
                <w:b/>
                <w:sz w:val="14"/>
              </w:rPr>
            </w:pPr>
            <w:r>
              <w:t>名称</w:t>
            </w:r>
          </w:p>
        </w:tc>
        <w:tc>
          <w:tcPr>
            <w:tcW w:w="4243" w:type="dxa"/>
            <w:shd w:val="clear" w:color="auto" w:fill="C7C8CA"/>
          </w:tcPr>
          <w:p w14:paraId="02FA3F71">
            <w:pPr>
              <w:pStyle w:val="45"/>
              <w:spacing w:before="70"/>
              <w:rPr>
                <w:b/>
                <w:sz w:val="14"/>
              </w:rPr>
            </w:pPr>
            <w:r>
              <w:t>描述</w:t>
            </w:r>
          </w:p>
        </w:tc>
        <w:tc>
          <w:tcPr>
            <w:tcW w:w="707" w:type="dxa"/>
            <w:shd w:val="clear" w:color="auto" w:fill="C7C8CA"/>
          </w:tcPr>
          <w:p w14:paraId="71FC2FEE">
            <w:pPr>
              <w:pStyle w:val="45"/>
              <w:spacing w:before="70"/>
              <w:rPr>
                <w:b/>
                <w:sz w:val="14"/>
              </w:rPr>
            </w:pPr>
            <w:r>
              <w:t>类型</w:t>
            </w:r>
          </w:p>
        </w:tc>
        <w:tc>
          <w:tcPr>
            <w:tcW w:w="1414" w:type="dxa"/>
            <w:shd w:val="clear" w:color="auto" w:fill="C7C8CA"/>
          </w:tcPr>
          <w:p w14:paraId="3C1872F3">
            <w:pPr>
              <w:pStyle w:val="45"/>
              <w:spacing w:before="70"/>
              <w:rPr>
                <w:b/>
                <w:sz w:val="14"/>
              </w:rPr>
            </w:pPr>
            <w:r>
              <w:t>复位</w:t>
            </w:r>
          </w:p>
        </w:tc>
      </w:tr>
      <w:tr w14:paraId="608DF8D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100" w:hRule="atLeast"/>
        </w:trPr>
        <w:tc>
          <w:tcPr>
            <w:tcW w:w="707" w:type="dxa"/>
          </w:tcPr>
          <w:p w14:paraId="08306743">
            <w:pPr>
              <w:pStyle w:val="20"/>
              <w:rPr>
                <w:sz w:val="16"/>
              </w:rPr>
            </w:pPr>
            <w:r>
              <w:t>0</w:t>
            </w:r>
          </w:p>
        </w:tc>
        <w:tc>
          <w:tcPr>
            <w:tcW w:w="1414" w:type="dxa"/>
          </w:tcPr>
          <w:p w14:paraId="099A4BBB">
            <w:pPr>
              <w:pStyle w:val="30"/>
              <w:rPr>
                <w:sz w:val="16"/>
              </w:rPr>
            </w:pPr>
            <w:r>
              <w:t>简体中文</w:t>
            </w:r>
          </w:p>
        </w:tc>
        <w:tc>
          <w:tcPr>
            <w:tcW w:w="4243" w:type="dxa"/>
          </w:tcPr>
          <w:p w14:paraId="684AFF97">
            <w:pPr>
              <w:pStyle w:val="21"/>
              <w:spacing w:line="319" w:lineRule="auto"/>
              <w:ind w:right="138"/>
              <w:rPr>
                <w:sz w:val="16"/>
              </w:rPr>
            </w:pPr>
            <w:r>
              <w:t>读取此寄存器以清除组合中断、所有单个中断和IC_TX_ABRT_SOURCE寄存器。此位不清除硬件可清除中断，但清除软件可清除中断。有关清除IC_TX_ABRT_SOURCE的异常，请参阅IC_TX_ABRT_SOURCE寄存器的位</w:t>
            </w:r>
          </w:p>
          <w:p w14:paraId="3C4A8BC4">
            <w:pPr>
              <w:pStyle w:val="13"/>
              <w:spacing w:before="9"/>
              <w:ind w:left="0"/>
              <w:rPr>
                <w:sz w:val="21"/>
              </w:rPr>
            </w:pPr>
          </w:p>
          <w:p w14:paraId="47F930DE">
            <w:pPr>
              <w:pStyle w:val="21"/>
              <w:spacing w:before="0"/>
              <w:rPr>
                <w:sz w:val="16"/>
              </w:rPr>
            </w:pPr>
            <w:r>
              <w:t>重置值</w:t>
            </w:r>
            <w:r>
              <w:rPr>
                <w:rFonts w:hint="eastAsia" w:eastAsia="宋体"/>
                <w:lang w:eastAsia="zh-CN"/>
              </w:rPr>
              <w:t>:</w:t>
            </w:r>
            <w:r>
              <w:t>0x0</w:t>
            </w:r>
          </w:p>
        </w:tc>
        <w:tc>
          <w:tcPr>
            <w:tcW w:w="707" w:type="dxa"/>
          </w:tcPr>
          <w:p w14:paraId="557F249B">
            <w:pPr>
              <w:pStyle w:val="30"/>
              <w:rPr>
                <w:sz w:val="16"/>
              </w:rPr>
            </w:pPr>
            <w:r>
              <w:t>RO</w:t>
            </w:r>
          </w:p>
        </w:tc>
        <w:tc>
          <w:tcPr>
            <w:tcW w:w="1414" w:type="dxa"/>
          </w:tcPr>
          <w:p w14:paraId="0A3FFEAA">
            <w:pPr>
              <w:pStyle w:val="30"/>
              <w:rPr>
                <w:sz w:val="16"/>
              </w:rPr>
            </w:pPr>
            <w:r>
              <w:t>0x0</w:t>
            </w:r>
          </w:p>
        </w:tc>
      </w:tr>
    </w:tbl>
    <w:p w14:paraId="04815F69">
      <w:pPr>
        <w:pStyle w:val="8"/>
        <w:rPr>
          <w:sz w:val="12"/>
        </w:rPr>
      </w:pPr>
    </w:p>
    <w:p w14:paraId="6B22F76D">
      <w:pPr>
        <w:spacing w:after="0"/>
        <w:rPr>
          <w:sz w:val="12"/>
        </w:rPr>
        <w:sectPr>
          <w:pgSz w:w="11910" w:h="16840"/>
          <w:pgMar w:top="920" w:right="1000" w:bottom="960" w:left="1020" w:header="562" w:footer="780" w:gutter="0"/>
          <w:cols w:space="720" w:num="1"/>
        </w:sectPr>
      </w:pPr>
    </w:p>
    <w:p w14:paraId="2AD6F7BB">
      <w:pPr>
        <w:pStyle w:val="8"/>
        <w:rPr>
          <w:sz w:val="14"/>
        </w:rPr>
      </w:pPr>
    </w:p>
    <w:p w14:paraId="7B1361F8">
      <w:pPr>
        <w:pStyle w:val="8"/>
        <w:rPr>
          <w:sz w:val="14"/>
        </w:rPr>
      </w:pPr>
    </w:p>
    <w:p w14:paraId="1E974BE9">
      <w:pPr>
        <w:pStyle w:val="8"/>
        <w:rPr>
          <w:sz w:val="14"/>
        </w:rPr>
      </w:pPr>
    </w:p>
    <w:p w14:paraId="120ECD09">
      <w:pPr>
        <w:pStyle w:val="8"/>
        <w:rPr>
          <w:sz w:val="14"/>
        </w:rPr>
      </w:pPr>
    </w:p>
    <w:p w14:paraId="4C022324">
      <w:pPr>
        <w:pStyle w:val="8"/>
        <w:rPr>
          <w:sz w:val="14"/>
        </w:rPr>
      </w:pPr>
    </w:p>
    <w:p w14:paraId="6AFB9CE5">
      <w:pPr>
        <w:pStyle w:val="8"/>
        <w:rPr>
          <w:sz w:val="14"/>
        </w:rPr>
      </w:pPr>
    </w:p>
    <w:p w14:paraId="2F886084">
      <w:pPr>
        <w:pStyle w:val="8"/>
        <w:rPr>
          <w:sz w:val="14"/>
        </w:rPr>
      </w:pPr>
    </w:p>
    <w:p w14:paraId="42F675FB">
      <w:pPr>
        <w:pStyle w:val="8"/>
        <w:rPr>
          <w:sz w:val="14"/>
        </w:rPr>
      </w:pPr>
    </w:p>
    <w:p w14:paraId="6EC333F4">
      <w:pPr>
        <w:pStyle w:val="8"/>
        <w:rPr>
          <w:sz w:val="14"/>
        </w:rPr>
      </w:pPr>
    </w:p>
    <w:p w14:paraId="54A217AF">
      <w:pPr>
        <w:pStyle w:val="8"/>
        <w:spacing w:before="9"/>
        <w:rPr>
          <w:sz w:val="11"/>
        </w:rPr>
      </w:pPr>
    </w:p>
    <w:p w14:paraId="6A2A1071">
      <w:pPr>
        <w:pStyle w:val="16"/>
        <w:spacing w:before="0" w:line="319" w:lineRule="auto"/>
        <w:ind w:left="100" w:right="0" w:firstLine="0"/>
        <w:jc w:val="left"/>
        <w:rPr>
          <w:i/>
          <w:sz w:val="12"/>
        </w:rPr>
      </w:pPr>
      <w:r>
        <w:rPr>
          <w:w w:val="95"/>
        </w:rPr>
        <w:t>467号。</w:t>
      </w:r>
      <w:r>
        <w:rPr>
          <w:spacing w:val="-1"/>
          <w:w w:val="85"/>
        </w:rPr>
        <w:t>IC_RX_UNDER</w:t>
      </w:r>
    </w:p>
    <w:p w14:paraId="0ECBE563">
      <w:pPr>
        <w:pStyle w:val="44"/>
        <w:spacing w:before="1"/>
        <w:ind w:left="100" w:right="0" w:firstLine="0"/>
        <w:jc w:val="left"/>
        <w:rPr>
          <w:i/>
          <w:sz w:val="12"/>
        </w:rPr>
      </w:pPr>
      <w:r>
        <w:t>寄存器</w:t>
      </w:r>
    </w:p>
    <w:p w14:paraId="4ECBC4D5">
      <w:pPr>
        <w:pStyle w:val="8"/>
        <w:rPr>
          <w:i/>
          <w:sz w:val="14"/>
        </w:rPr>
      </w:pPr>
    </w:p>
    <w:p w14:paraId="0A99CA29">
      <w:pPr>
        <w:pStyle w:val="8"/>
        <w:rPr>
          <w:i/>
          <w:sz w:val="14"/>
        </w:rPr>
      </w:pPr>
    </w:p>
    <w:p w14:paraId="23C500DE">
      <w:pPr>
        <w:pStyle w:val="8"/>
        <w:rPr>
          <w:i/>
          <w:sz w:val="14"/>
        </w:rPr>
      </w:pPr>
    </w:p>
    <w:p w14:paraId="68960D41">
      <w:pPr>
        <w:pStyle w:val="8"/>
        <w:rPr>
          <w:i/>
          <w:sz w:val="14"/>
        </w:rPr>
      </w:pPr>
    </w:p>
    <w:p w14:paraId="106C0BB0">
      <w:pPr>
        <w:pStyle w:val="8"/>
        <w:rPr>
          <w:i/>
          <w:sz w:val="14"/>
        </w:rPr>
      </w:pPr>
    </w:p>
    <w:p w14:paraId="755ED529">
      <w:pPr>
        <w:pStyle w:val="8"/>
        <w:rPr>
          <w:i/>
          <w:sz w:val="14"/>
        </w:rPr>
      </w:pPr>
    </w:p>
    <w:p w14:paraId="72E1FF91">
      <w:pPr>
        <w:pStyle w:val="8"/>
        <w:rPr>
          <w:i/>
          <w:sz w:val="14"/>
        </w:rPr>
      </w:pPr>
    </w:p>
    <w:p w14:paraId="0DEB3E4D">
      <w:pPr>
        <w:pStyle w:val="8"/>
        <w:rPr>
          <w:i/>
          <w:sz w:val="14"/>
        </w:rPr>
      </w:pPr>
    </w:p>
    <w:p w14:paraId="1754EA00">
      <w:pPr>
        <w:pStyle w:val="8"/>
        <w:rPr>
          <w:i/>
          <w:sz w:val="14"/>
        </w:rPr>
      </w:pPr>
    </w:p>
    <w:p w14:paraId="072B3D0B">
      <w:pPr>
        <w:pStyle w:val="8"/>
        <w:rPr>
          <w:i/>
          <w:sz w:val="14"/>
        </w:rPr>
      </w:pPr>
    </w:p>
    <w:p w14:paraId="6777F98B">
      <w:pPr>
        <w:pStyle w:val="8"/>
        <w:rPr>
          <w:i/>
          <w:sz w:val="14"/>
        </w:rPr>
      </w:pPr>
    </w:p>
    <w:p w14:paraId="4E55CE1D">
      <w:pPr>
        <w:pStyle w:val="8"/>
        <w:rPr>
          <w:i/>
          <w:sz w:val="14"/>
        </w:rPr>
      </w:pPr>
    </w:p>
    <w:p w14:paraId="2AE6D7BA">
      <w:pPr>
        <w:pStyle w:val="8"/>
        <w:rPr>
          <w:i/>
          <w:sz w:val="14"/>
        </w:rPr>
      </w:pPr>
    </w:p>
    <w:p w14:paraId="7FFBEAA1">
      <w:pPr>
        <w:pStyle w:val="8"/>
        <w:rPr>
          <w:i/>
          <w:sz w:val="14"/>
        </w:rPr>
      </w:pPr>
    </w:p>
    <w:p w14:paraId="507DFCD6">
      <w:pPr>
        <w:pStyle w:val="8"/>
        <w:rPr>
          <w:i/>
          <w:sz w:val="14"/>
        </w:rPr>
      </w:pPr>
    </w:p>
    <w:p w14:paraId="3CEACCF3">
      <w:pPr>
        <w:pStyle w:val="8"/>
        <w:rPr>
          <w:i/>
          <w:sz w:val="14"/>
        </w:rPr>
      </w:pPr>
    </w:p>
    <w:p w14:paraId="0A5F5E99">
      <w:pPr>
        <w:pStyle w:val="8"/>
        <w:rPr>
          <w:i/>
          <w:sz w:val="14"/>
        </w:rPr>
      </w:pPr>
    </w:p>
    <w:p w14:paraId="474D4CC1">
      <w:pPr>
        <w:pStyle w:val="8"/>
        <w:rPr>
          <w:i/>
          <w:sz w:val="14"/>
        </w:rPr>
      </w:pPr>
    </w:p>
    <w:p w14:paraId="295895AC">
      <w:pPr>
        <w:pStyle w:val="8"/>
        <w:spacing w:before="5"/>
        <w:rPr>
          <w:i/>
          <w:sz w:val="11"/>
        </w:rPr>
      </w:pPr>
    </w:p>
    <w:p w14:paraId="4249218E">
      <w:pPr>
        <w:pStyle w:val="16"/>
        <w:spacing w:before="0" w:line="319" w:lineRule="auto"/>
        <w:ind w:left="100" w:right="0" w:firstLine="0"/>
        <w:jc w:val="left"/>
        <w:rPr>
          <w:i/>
          <w:sz w:val="12"/>
        </w:rPr>
      </w:pPr>
      <w:r>
        <w:rPr>
          <w:w w:val="95"/>
        </w:rPr>
        <w:t>468号。</w:t>
      </w:r>
      <w:r>
        <w:rPr>
          <w:spacing w:val="-1"/>
          <w:w w:val="85"/>
        </w:rPr>
        <w:t>IC_切换_接收_结束</w:t>
      </w:r>
    </w:p>
    <w:p w14:paraId="511CA2B9">
      <w:pPr>
        <w:pStyle w:val="44"/>
        <w:spacing w:before="2"/>
        <w:ind w:left="100" w:right="0" w:firstLine="0"/>
        <w:jc w:val="left"/>
        <w:rPr>
          <w:i/>
          <w:sz w:val="12"/>
        </w:rPr>
      </w:pPr>
      <w:r>
        <w:t>寄存器</w:t>
      </w:r>
    </w:p>
    <w:p w14:paraId="7549181C">
      <w:pPr>
        <w:pStyle w:val="4"/>
        <w:spacing w:before="98"/>
      </w:pPr>
      <w:r>
        <w:rPr>
          <w:b w:val="0"/>
        </w:rPr>
        <w:br w:type="column"/>
      </w:r>
      <w:bookmarkStart w:id="129" w:name="_bookmark78"/>
      <w:bookmarkEnd w:id="129"/>
      <w:r>
        <w:fldChar w:fldCharType="begin"/>
      </w:r>
      <w:r>
        <w:instrText xml:space="preserve"> HYPERLINK \l "_bookmark63" </w:instrText>
      </w:r>
      <w:r>
        <w:fldChar w:fldCharType="separate"/>
      </w:r>
      <w:r>
        <w:rPr>
          <w:color w:val="418BCA"/>
          <w:w w:val="95"/>
        </w:rPr>
        <w:t>I2C</w:t>
      </w:r>
      <w:r>
        <w:rPr>
          <w:color w:val="418BCA"/>
          <w:w w:val="95"/>
        </w:rPr>
        <w:fldChar w:fldCharType="end"/>
      </w:r>
      <w:r>
        <w:rPr>
          <w:rFonts w:hint="eastAsia" w:eastAsia="宋体"/>
          <w:color w:val="333333"/>
          <w:w w:val="95"/>
          <w:lang w:eastAsia="zh-CN"/>
        </w:rPr>
        <w:t>:</w:t>
      </w:r>
      <w:r>
        <w:rPr>
          <w:color w:val="333333"/>
          <w:w w:val="95"/>
        </w:rPr>
        <w:t>IC_RX_UNDER寄存器</w:t>
      </w:r>
    </w:p>
    <w:p w14:paraId="65C33A29">
      <w:pPr>
        <w:pStyle w:val="48"/>
        <w:spacing w:before="184"/>
        <w:ind w:left="100" w:right="0" w:firstLine="0"/>
        <w:jc w:val="left"/>
        <w:rPr>
          <w:sz w:val="16"/>
        </w:rPr>
      </w:pPr>
      <w:r>
        <w:rPr>
          <w:b/>
        </w:rPr>
        <w:t>偏移</w:t>
      </w:r>
      <w:r>
        <w:rPr>
          <w:rFonts w:hint="eastAsia" w:eastAsia="宋体"/>
          <w:lang w:eastAsia="zh-CN"/>
        </w:rPr>
        <w:t>:</w:t>
      </w:r>
      <w:r>
        <w:t>0x44</w:t>
      </w:r>
    </w:p>
    <w:p w14:paraId="58471F51">
      <w:pPr>
        <w:pStyle w:val="8"/>
        <w:spacing w:before="8"/>
        <w:rPr>
          <w:sz w:val="15"/>
        </w:rPr>
      </w:pPr>
    </w:p>
    <w:p w14:paraId="62A731F7">
      <w:pPr>
        <w:pStyle w:val="49"/>
      </w:pPr>
      <w:r>
        <w:t>描述</w:t>
      </w:r>
    </w:p>
    <w:p w14:paraId="1C65451D">
      <w:pPr>
        <w:pStyle w:val="24"/>
        <w:spacing w:before="122"/>
        <w:ind w:left="400"/>
      </w:pPr>
      <w:r>
        <w:t>清除RX_UNDER寄存器</w:t>
      </w:r>
    </w:p>
    <w:p w14:paraId="73B77D1F">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2E0742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9EA0CE3">
            <w:pPr>
              <w:pStyle w:val="45"/>
              <w:spacing w:before="70"/>
              <w:rPr>
                <w:b/>
                <w:sz w:val="14"/>
              </w:rPr>
            </w:pPr>
            <w:r>
              <w:t>比特</w:t>
            </w:r>
          </w:p>
        </w:tc>
        <w:tc>
          <w:tcPr>
            <w:tcW w:w="1414" w:type="dxa"/>
            <w:shd w:val="clear" w:color="auto" w:fill="C7C8CA"/>
          </w:tcPr>
          <w:p w14:paraId="11EFFF74">
            <w:pPr>
              <w:pStyle w:val="45"/>
              <w:spacing w:before="70"/>
              <w:rPr>
                <w:b/>
                <w:sz w:val="14"/>
              </w:rPr>
            </w:pPr>
            <w:r>
              <w:t>名称</w:t>
            </w:r>
          </w:p>
        </w:tc>
        <w:tc>
          <w:tcPr>
            <w:tcW w:w="4243" w:type="dxa"/>
            <w:shd w:val="clear" w:color="auto" w:fill="C7C8CA"/>
          </w:tcPr>
          <w:p w14:paraId="34524652">
            <w:pPr>
              <w:pStyle w:val="45"/>
              <w:spacing w:before="70"/>
              <w:rPr>
                <w:b/>
                <w:sz w:val="14"/>
              </w:rPr>
            </w:pPr>
            <w:r>
              <w:t>描述</w:t>
            </w:r>
          </w:p>
        </w:tc>
        <w:tc>
          <w:tcPr>
            <w:tcW w:w="707" w:type="dxa"/>
            <w:shd w:val="clear" w:color="auto" w:fill="C7C8CA"/>
          </w:tcPr>
          <w:p w14:paraId="4B703B8C">
            <w:pPr>
              <w:pStyle w:val="45"/>
              <w:spacing w:before="70"/>
              <w:rPr>
                <w:b/>
                <w:sz w:val="14"/>
              </w:rPr>
            </w:pPr>
            <w:r>
              <w:t>类型</w:t>
            </w:r>
          </w:p>
        </w:tc>
        <w:tc>
          <w:tcPr>
            <w:tcW w:w="1414" w:type="dxa"/>
            <w:shd w:val="clear" w:color="auto" w:fill="C7C8CA"/>
          </w:tcPr>
          <w:p w14:paraId="7E592A7A">
            <w:pPr>
              <w:pStyle w:val="45"/>
              <w:spacing w:before="70"/>
              <w:rPr>
                <w:b/>
                <w:sz w:val="14"/>
              </w:rPr>
            </w:pPr>
            <w:r>
              <w:t>复位</w:t>
            </w:r>
          </w:p>
        </w:tc>
      </w:tr>
      <w:tr w14:paraId="44B048F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59442EA">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399A4A71">
            <w:pPr>
              <w:pStyle w:val="21"/>
              <w:rPr>
                <w:sz w:val="16"/>
              </w:rPr>
            </w:pPr>
            <w:r>
              <w:t>Reserved.</w:t>
            </w:r>
          </w:p>
        </w:tc>
        <w:tc>
          <w:tcPr>
            <w:tcW w:w="4243" w:type="dxa"/>
            <w:shd w:val="clear" w:color="auto" w:fill="DDDDDD"/>
          </w:tcPr>
          <w:p w14:paraId="512CC512">
            <w:pPr>
              <w:pStyle w:val="50"/>
              <w:rPr>
                <w:sz w:val="16"/>
              </w:rPr>
            </w:pPr>
            <w:r>
              <w:t>-</w:t>
            </w:r>
          </w:p>
        </w:tc>
        <w:tc>
          <w:tcPr>
            <w:tcW w:w="707" w:type="dxa"/>
            <w:shd w:val="clear" w:color="auto" w:fill="DDDDDD"/>
          </w:tcPr>
          <w:p w14:paraId="446EDB07">
            <w:pPr>
              <w:pStyle w:val="50"/>
              <w:rPr>
                <w:sz w:val="16"/>
              </w:rPr>
            </w:pPr>
            <w:r>
              <w:t>-</w:t>
            </w:r>
          </w:p>
        </w:tc>
        <w:tc>
          <w:tcPr>
            <w:tcW w:w="1414" w:type="dxa"/>
            <w:shd w:val="clear" w:color="auto" w:fill="DDDDDD"/>
          </w:tcPr>
          <w:p w14:paraId="20FCEB76">
            <w:pPr>
              <w:pStyle w:val="50"/>
              <w:rPr>
                <w:sz w:val="16"/>
              </w:rPr>
            </w:pPr>
            <w:r>
              <w:t>-</w:t>
            </w:r>
          </w:p>
        </w:tc>
      </w:tr>
      <w:tr w14:paraId="428F7D2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4B507CDA">
            <w:pPr>
              <w:pStyle w:val="20"/>
              <w:rPr>
                <w:sz w:val="16"/>
              </w:rPr>
            </w:pPr>
            <w:r>
              <w:t>0</w:t>
            </w:r>
          </w:p>
        </w:tc>
        <w:tc>
          <w:tcPr>
            <w:tcW w:w="1414" w:type="dxa"/>
          </w:tcPr>
          <w:p w14:paraId="747519CB">
            <w:pPr>
              <w:pStyle w:val="30"/>
              <w:rPr>
                <w:sz w:val="16"/>
              </w:rPr>
            </w:pPr>
            <w:r>
              <w:t>下载_RX_UNDER</w:t>
            </w:r>
          </w:p>
        </w:tc>
        <w:tc>
          <w:tcPr>
            <w:tcW w:w="4243" w:type="dxa"/>
          </w:tcPr>
          <w:p w14:paraId="47E02CA1">
            <w:pPr>
              <w:pStyle w:val="21"/>
              <w:spacing w:line="319" w:lineRule="auto"/>
              <w:ind w:right="130"/>
              <w:rPr>
                <w:sz w:val="16"/>
              </w:rPr>
            </w:pPr>
            <w:r>
              <w:t>读取此寄存器以清除IC_RAW_INTR_STAT寄存器的RX_UNDER中断（位</w:t>
            </w:r>
          </w:p>
          <w:p w14:paraId="0F70ED9D">
            <w:pPr>
              <w:pStyle w:val="13"/>
              <w:spacing w:before="6"/>
              <w:ind w:left="0"/>
              <w:rPr>
                <w:sz w:val="21"/>
              </w:rPr>
            </w:pPr>
          </w:p>
          <w:p w14:paraId="339AEFE3">
            <w:pPr>
              <w:pStyle w:val="21"/>
              <w:spacing w:before="0"/>
              <w:rPr>
                <w:sz w:val="16"/>
              </w:rPr>
            </w:pPr>
            <w:r>
              <w:t>重置值</w:t>
            </w:r>
            <w:r>
              <w:rPr>
                <w:rFonts w:hint="eastAsia" w:eastAsia="宋体"/>
                <w:lang w:eastAsia="zh-CN"/>
              </w:rPr>
              <w:t>:</w:t>
            </w:r>
            <w:r>
              <w:t>0x0</w:t>
            </w:r>
          </w:p>
        </w:tc>
        <w:tc>
          <w:tcPr>
            <w:tcW w:w="707" w:type="dxa"/>
          </w:tcPr>
          <w:p w14:paraId="76C7E9D2">
            <w:pPr>
              <w:pStyle w:val="30"/>
              <w:rPr>
                <w:sz w:val="16"/>
              </w:rPr>
            </w:pPr>
            <w:r>
              <w:t>RO</w:t>
            </w:r>
          </w:p>
        </w:tc>
        <w:tc>
          <w:tcPr>
            <w:tcW w:w="1414" w:type="dxa"/>
          </w:tcPr>
          <w:p w14:paraId="2F34CC9C">
            <w:pPr>
              <w:pStyle w:val="30"/>
              <w:rPr>
                <w:sz w:val="16"/>
              </w:rPr>
            </w:pPr>
            <w:r>
              <w:t>0x0</w:t>
            </w:r>
          </w:p>
        </w:tc>
      </w:tr>
    </w:tbl>
    <w:p w14:paraId="2628083A">
      <w:pPr>
        <w:pStyle w:val="8"/>
        <w:spacing w:before="5"/>
        <w:rPr>
          <w:sz w:val="20"/>
        </w:rPr>
      </w:pPr>
    </w:p>
    <w:p w14:paraId="396450EF">
      <w:pPr>
        <w:pStyle w:val="141"/>
      </w:pPr>
      <w:bookmarkStart w:id="130" w:name="_bookmark79"/>
      <w:bookmarkEnd w:id="130"/>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IC_RX_OVER寄存器</w:t>
      </w:r>
    </w:p>
    <w:p w14:paraId="02A2F967">
      <w:pPr>
        <w:pStyle w:val="48"/>
        <w:spacing w:before="184"/>
        <w:ind w:left="100" w:right="0" w:firstLine="0"/>
        <w:jc w:val="left"/>
        <w:rPr>
          <w:sz w:val="16"/>
        </w:rPr>
      </w:pPr>
      <w:r>
        <w:rPr>
          <w:b/>
        </w:rPr>
        <w:t>偏移</w:t>
      </w:r>
      <w:r>
        <w:rPr>
          <w:rFonts w:hint="eastAsia" w:eastAsia="宋体"/>
          <w:lang w:eastAsia="zh-CN"/>
        </w:rPr>
        <w:t>:</w:t>
      </w:r>
      <w:r>
        <w:t>0x48</w:t>
      </w:r>
    </w:p>
    <w:p w14:paraId="0A35CFA5">
      <w:pPr>
        <w:pStyle w:val="8"/>
        <w:spacing w:before="8"/>
        <w:rPr>
          <w:sz w:val="15"/>
        </w:rPr>
      </w:pPr>
    </w:p>
    <w:p w14:paraId="0AF8A1E4">
      <w:pPr>
        <w:pStyle w:val="49"/>
      </w:pPr>
      <w:r>
        <w:t>描述</w:t>
      </w:r>
    </w:p>
    <w:p w14:paraId="2945F3E3">
      <w:pPr>
        <w:pStyle w:val="24"/>
        <w:spacing w:before="122"/>
        <w:ind w:left="400"/>
      </w:pPr>
      <w:r>
        <w:t>清除RX_OVER寄存器</w:t>
      </w:r>
    </w:p>
    <w:p w14:paraId="3CEFFAB4">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B88735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FFEB7AD">
            <w:pPr>
              <w:pStyle w:val="45"/>
              <w:spacing w:before="70"/>
              <w:rPr>
                <w:b/>
                <w:sz w:val="14"/>
              </w:rPr>
            </w:pPr>
            <w:r>
              <w:t>比特</w:t>
            </w:r>
          </w:p>
        </w:tc>
        <w:tc>
          <w:tcPr>
            <w:tcW w:w="1414" w:type="dxa"/>
            <w:shd w:val="clear" w:color="auto" w:fill="C7C8CA"/>
          </w:tcPr>
          <w:p w14:paraId="52A7D53E">
            <w:pPr>
              <w:pStyle w:val="45"/>
              <w:spacing w:before="70"/>
              <w:rPr>
                <w:b/>
                <w:sz w:val="14"/>
              </w:rPr>
            </w:pPr>
            <w:r>
              <w:t>名称</w:t>
            </w:r>
          </w:p>
        </w:tc>
        <w:tc>
          <w:tcPr>
            <w:tcW w:w="4243" w:type="dxa"/>
            <w:shd w:val="clear" w:color="auto" w:fill="C7C8CA"/>
          </w:tcPr>
          <w:p w14:paraId="041C2488">
            <w:pPr>
              <w:pStyle w:val="45"/>
              <w:spacing w:before="70"/>
              <w:rPr>
                <w:b/>
                <w:sz w:val="14"/>
              </w:rPr>
            </w:pPr>
            <w:r>
              <w:t>描述</w:t>
            </w:r>
          </w:p>
        </w:tc>
        <w:tc>
          <w:tcPr>
            <w:tcW w:w="707" w:type="dxa"/>
            <w:shd w:val="clear" w:color="auto" w:fill="C7C8CA"/>
          </w:tcPr>
          <w:p w14:paraId="2DE03303">
            <w:pPr>
              <w:pStyle w:val="45"/>
              <w:spacing w:before="70"/>
              <w:rPr>
                <w:b/>
                <w:sz w:val="14"/>
              </w:rPr>
            </w:pPr>
            <w:r>
              <w:t>类型</w:t>
            </w:r>
          </w:p>
        </w:tc>
        <w:tc>
          <w:tcPr>
            <w:tcW w:w="1414" w:type="dxa"/>
            <w:shd w:val="clear" w:color="auto" w:fill="C7C8CA"/>
          </w:tcPr>
          <w:p w14:paraId="6EBD0408">
            <w:pPr>
              <w:pStyle w:val="45"/>
              <w:spacing w:before="70"/>
              <w:rPr>
                <w:b/>
                <w:sz w:val="14"/>
              </w:rPr>
            </w:pPr>
            <w:r>
              <w:t>复位</w:t>
            </w:r>
          </w:p>
        </w:tc>
      </w:tr>
      <w:tr w14:paraId="4D74E01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C7F1FA3">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6C7034C8">
            <w:pPr>
              <w:pStyle w:val="21"/>
              <w:rPr>
                <w:sz w:val="16"/>
              </w:rPr>
            </w:pPr>
            <w:r>
              <w:t>Reserved.</w:t>
            </w:r>
          </w:p>
        </w:tc>
        <w:tc>
          <w:tcPr>
            <w:tcW w:w="4243" w:type="dxa"/>
            <w:shd w:val="clear" w:color="auto" w:fill="DDDDDD"/>
          </w:tcPr>
          <w:p w14:paraId="46C9213B">
            <w:pPr>
              <w:pStyle w:val="50"/>
              <w:rPr>
                <w:sz w:val="16"/>
              </w:rPr>
            </w:pPr>
            <w:r>
              <w:t>-</w:t>
            </w:r>
          </w:p>
        </w:tc>
        <w:tc>
          <w:tcPr>
            <w:tcW w:w="707" w:type="dxa"/>
            <w:shd w:val="clear" w:color="auto" w:fill="DDDDDD"/>
          </w:tcPr>
          <w:p w14:paraId="7E937E7A">
            <w:pPr>
              <w:pStyle w:val="50"/>
              <w:rPr>
                <w:sz w:val="16"/>
              </w:rPr>
            </w:pPr>
            <w:r>
              <w:t>-</w:t>
            </w:r>
          </w:p>
        </w:tc>
        <w:tc>
          <w:tcPr>
            <w:tcW w:w="1414" w:type="dxa"/>
            <w:shd w:val="clear" w:color="auto" w:fill="DDDDDD"/>
          </w:tcPr>
          <w:p w14:paraId="6287869C">
            <w:pPr>
              <w:pStyle w:val="50"/>
              <w:rPr>
                <w:sz w:val="16"/>
              </w:rPr>
            </w:pPr>
            <w:r>
              <w:t>-</w:t>
            </w:r>
          </w:p>
        </w:tc>
      </w:tr>
      <w:tr w14:paraId="693625D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314165CF">
            <w:pPr>
              <w:pStyle w:val="20"/>
              <w:rPr>
                <w:sz w:val="16"/>
              </w:rPr>
            </w:pPr>
            <w:r>
              <w:t>0</w:t>
            </w:r>
          </w:p>
        </w:tc>
        <w:tc>
          <w:tcPr>
            <w:tcW w:w="1414" w:type="dxa"/>
          </w:tcPr>
          <w:p w14:paraId="49413B4F">
            <w:pPr>
              <w:pStyle w:val="30"/>
              <w:rPr>
                <w:sz w:val="16"/>
              </w:rPr>
            </w:pPr>
            <w:r>
              <w:t>取消_接收_结束</w:t>
            </w:r>
          </w:p>
        </w:tc>
        <w:tc>
          <w:tcPr>
            <w:tcW w:w="4243" w:type="dxa"/>
          </w:tcPr>
          <w:p w14:paraId="6F71BF21">
            <w:pPr>
              <w:pStyle w:val="21"/>
              <w:spacing w:line="319" w:lineRule="auto"/>
              <w:rPr>
                <w:sz w:val="16"/>
              </w:rPr>
            </w:pPr>
            <w:r>
              <w:t>读取此寄存器以清除IC_RAW_INTR_STAT寄存器的RX_OVER中断（位1）</w:t>
            </w:r>
          </w:p>
          <w:p w14:paraId="14AD7E63">
            <w:pPr>
              <w:pStyle w:val="13"/>
              <w:spacing w:before="6"/>
              <w:ind w:left="0"/>
              <w:rPr>
                <w:sz w:val="21"/>
              </w:rPr>
            </w:pPr>
          </w:p>
          <w:p w14:paraId="0AF23675">
            <w:pPr>
              <w:pStyle w:val="21"/>
              <w:spacing w:before="0"/>
              <w:rPr>
                <w:sz w:val="16"/>
              </w:rPr>
            </w:pPr>
            <w:r>
              <w:t>重置值</w:t>
            </w:r>
            <w:r>
              <w:rPr>
                <w:rFonts w:hint="eastAsia" w:eastAsia="宋体"/>
                <w:lang w:eastAsia="zh-CN"/>
              </w:rPr>
              <w:t>:</w:t>
            </w:r>
            <w:r>
              <w:t>0x0</w:t>
            </w:r>
          </w:p>
        </w:tc>
        <w:tc>
          <w:tcPr>
            <w:tcW w:w="707" w:type="dxa"/>
          </w:tcPr>
          <w:p w14:paraId="1DF1526C">
            <w:pPr>
              <w:pStyle w:val="30"/>
              <w:rPr>
                <w:sz w:val="16"/>
              </w:rPr>
            </w:pPr>
            <w:r>
              <w:t>RO</w:t>
            </w:r>
          </w:p>
        </w:tc>
        <w:tc>
          <w:tcPr>
            <w:tcW w:w="1414" w:type="dxa"/>
          </w:tcPr>
          <w:p w14:paraId="616100C7">
            <w:pPr>
              <w:pStyle w:val="30"/>
              <w:rPr>
                <w:sz w:val="16"/>
              </w:rPr>
            </w:pPr>
            <w:r>
              <w:t>0x0</w:t>
            </w:r>
          </w:p>
        </w:tc>
      </w:tr>
    </w:tbl>
    <w:p w14:paraId="1F1D0C99">
      <w:pPr>
        <w:pStyle w:val="8"/>
        <w:spacing w:before="5"/>
        <w:rPr>
          <w:sz w:val="20"/>
        </w:rPr>
      </w:pPr>
    </w:p>
    <w:p w14:paraId="32E7672C">
      <w:pPr>
        <w:pStyle w:val="141"/>
      </w:pPr>
      <w:bookmarkStart w:id="131" w:name="_bookmark80"/>
      <w:bookmarkEnd w:id="131"/>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IC_TX_OVER寄存器</w:t>
      </w:r>
    </w:p>
    <w:p w14:paraId="0EB1BE21">
      <w:pPr>
        <w:pStyle w:val="48"/>
        <w:spacing w:before="184"/>
        <w:ind w:left="100" w:right="0" w:firstLine="0"/>
        <w:jc w:val="left"/>
        <w:rPr>
          <w:sz w:val="16"/>
        </w:rPr>
      </w:pPr>
      <w:r>
        <w:rPr>
          <w:b/>
        </w:rPr>
        <w:t>偏移</w:t>
      </w:r>
      <w:r>
        <w:rPr>
          <w:rFonts w:hint="eastAsia" w:eastAsia="宋体"/>
          <w:lang w:eastAsia="zh-CN"/>
        </w:rPr>
        <w:t>:</w:t>
      </w:r>
      <w:r>
        <w:t>0x4c</w:t>
      </w:r>
    </w:p>
    <w:p w14:paraId="3B319CFF">
      <w:pPr>
        <w:pStyle w:val="8"/>
        <w:spacing w:before="8"/>
        <w:rPr>
          <w:sz w:val="15"/>
        </w:rPr>
      </w:pPr>
    </w:p>
    <w:p w14:paraId="2555B146">
      <w:pPr>
        <w:pStyle w:val="49"/>
      </w:pPr>
      <w:r>
        <w:t>描述</w:t>
      </w:r>
    </w:p>
    <w:p w14:paraId="7BCC5BAE">
      <w:pPr>
        <w:pStyle w:val="24"/>
        <w:spacing w:before="122"/>
        <w:ind w:left="400"/>
      </w:pPr>
      <w:r>
        <w:t>清除TX_OVER寄存器</w:t>
      </w:r>
    </w:p>
    <w:p w14:paraId="03C68DE5">
      <w:pPr>
        <w:spacing w:after="0"/>
        <w:sectPr>
          <w:type w:val="continuous"/>
          <w:pgSz w:w="11910" w:h="16840"/>
          <w:pgMar w:top="920" w:right="1000" w:bottom="960" w:left="1020" w:header="720" w:footer="720" w:gutter="0"/>
          <w:cols w:equalWidth="0" w:num="2">
            <w:col w:w="1017" w:space="163"/>
            <w:col w:w="8710"/>
          </w:cols>
        </w:sectPr>
      </w:pPr>
    </w:p>
    <w:p w14:paraId="0B3D3847">
      <w:pPr>
        <w:pStyle w:val="8"/>
        <w:rPr>
          <w:sz w:val="20"/>
        </w:rPr>
      </w:pPr>
    </w:p>
    <w:p w14:paraId="46F21753">
      <w:pPr>
        <w:pStyle w:val="8"/>
        <w:rPr>
          <w:sz w:val="20"/>
        </w:rPr>
      </w:pPr>
    </w:p>
    <w:p w14:paraId="3E12A178">
      <w:pPr>
        <w:pStyle w:val="8"/>
        <w:spacing w:before="8"/>
        <w:rPr>
          <w:sz w:val="19"/>
        </w:rPr>
      </w:pPr>
    </w:p>
    <w:p w14:paraId="1E178314">
      <w:pPr>
        <w:spacing w:before="0" w:line="319" w:lineRule="auto"/>
        <w:ind w:left="100" w:right="8803" w:firstLine="0"/>
        <w:jc w:val="left"/>
        <w:rPr>
          <w:i/>
          <w:sz w:val="12"/>
        </w:rPr>
      </w:pPr>
      <w:r>
        <w:pict>
          <v:shape id="_x0000_s1901" o:spid="_x0000_s1901" o:spt="202" type="#_x0000_t202" style="position:absolute;left:0pt;margin-left:114.75pt;margin-top:-0.9pt;height:92.45pt;width:425.05pt;mso-position-horizontal-relative:page;z-index:251692032;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30A77F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6873D6D">
                        <w:pPr>
                          <w:pStyle w:val="45"/>
                          <w:spacing w:before="70"/>
                          <w:rPr>
                            <w:b/>
                            <w:sz w:val="14"/>
                          </w:rPr>
                        </w:pPr>
                        <w:r>
                          <w:t>比特</w:t>
                        </w:r>
                      </w:p>
                    </w:tc>
                    <w:tc>
                      <w:tcPr>
                        <w:tcW w:w="1414" w:type="dxa"/>
                        <w:shd w:val="clear" w:color="auto" w:fill="C7C8CA"/>
                      </w:tcPr>
                      <w:p w14:paraId="6048D039">
                        <w:pPr>
                          <w:pStyle w:val="45"/>
                          <w:spacing w:before="70"/>
                          <w:rPr>
                            <w:b/>
                            <w:sz w:val="14"/>
                          </w:rPr>
                        </w:pPr>
                        <w:r>
                          <w:t>名称</w:t>
                        </w:r>
                      </w:p>
                    </w:tc>
                    <w:tc>
                      <w:tcPr>
                        <w:tcW w:w="4243" w:type="dxa"/>
                        <w:shd w:val="clear" w:color="auto" w:fill="C7C8CA"/>
                      </w:tcPr>
                      <w:p w14:paraId="03BF79A5">
                        <w:pPr>
                          <w:pStyle w:val="45"/>
                          <w:spacing w:before="70"/>
                          <w:rPr>
                            <w:b/>
                            <w:sz w:val="14"/>
                          </w:rPr>
                        </w:pPr>
                        <w:r>
                          <w:t>描述</w:t>
                        </w:r>
                      </w:p>
                    </w:tc>
                    <w:tc>
                      <w:tcPr>
                        <w:tcW w:w="707" w:type="dxa"/>
                        <w:shd w:val="clear" w:color="auto" w:fill="C7C8CA"/>
                      </w:tcPr>
                      <w:p w14:paraId="69D2C3AB">
                        <w:pPr>
                          <w:pStyle w:val="45"/>
                          <w:spacing w:before="70"/>
                          <w:rPr>
                            <w:b/>
                            <w:sz w:val="14"/>
                          </w:rPr>
                        </w:pPr>
                        <w:r>
                          <w:t>类型</w:t>
                        </w:r>
                      </w:p>
                    </w:tc>
                    <w:tc>
                      <w:tcPr>
                        <w:tcW w:w="1414" w:type="dxa"/>
                        <w:shd w:val="clear" w:color="auto" w:fill="C7C8CA"/>
                      </w:tcPr>
                      <w:p w14:paraId="6A3BF3B2">
                        <w:pPr>
                          <w:pStyle w:val="45"/>
                          <w:spacing w:before="70"/>
                          <w:rPr>
                            <w:b/>
                            <w:sz w:val="14"/>
                          </w:rPr>
                        </w:pPr>
                        <w:r>
                          <w:t>复位</w:t>
                        </w:r>
                      </w:p>
                    </w:tc>
                  </w:tr>
                  <w:tr w14:paraId="56F317F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DD81B28">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1CCF960C">
                        <w:pPr>
                          <w:pStyle w:val="21"/>
                          <w:rPr>
                            <w:sz w:val="16"/>
                          </w:rPr>
                        </w:pPr>
                        <w:r>
                          <w:t>Reserved.</w:t>
                        </w:r>
                      </w:p>
                    </w:tc>
                    <w:tc>
                      <w:tcPr>
                        <w:tcW w:w="4243" w:type="dxa"/>
                        <w:shd w:val="clear" w:color="auto" w:fill="DDDDDD"/>
                      </w:tcPr>
                      <w:p w14:paraId="7281716D">
                        <w:pPr>
                          <w:pStyle w:val="50"/>
                          <w:rPr>
                            <w:sz w:val="16"/>
                          </w:rPr>
                        </w:pPr>
                        <w:r>
                          <w:t>-</w:t>
                        </w:r>
                      </w:p>
                    </w:tc>
                    <w:tc>
                      <w:tcPr>
                        <w:tcW w:w="707" w:type="dxa"/>
                        <w:shd w:val="clear" w:color="auto" w:fill="DDDDDD"/>
                      </w:tcPr>
                      <w:p w14:paraId="5AED196D">
                        <w:pPr>
                          <w:pStyle w:val="50"/>
                          <w:rPr>
                            <w:sz w:val="16"/>
                          </w:rPr>
                        </w:pPr>
                        <w:r>
                          <w:t>-</w:t>
                        </w:r>
                      </w:p>
                    </w:tc>
                    <w:tc>
                      <w:tcPr>
                        <w:tcW w:w="1414" w:type="dxa"/>
                        <w:shd w:val="clear" w:color="auto" w:fill="DDDDDD"/>
                      </w:tcPr>
                      <w:p w14:paraId="20A472AE">
                        <w:pPr>
                          <w:pStyle w:val="50"/>
                          <w:rPr>
                            <w:sz w:val="16"/>
                          </w:rPr>
                        </w:pPr>
                        <w:r>
                          <w:t>-</w:t>
                        </w:r>
                      </w:p>
                    </w:tc>
                  </w:tr>
                  <w:tr w14:paraId="77EC5DB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2A3DC895">
                        <w:pPr>
                          <w:pStyle w:val="20"/>
                          <w:rPr>
                            <w:sz w:val="16"/>
                          </w:rPr>
                        </w:pPr>
                        <w:r>
                          <w:t>0</w:t>
                        </w:r>
                      </w:p>
                    </w:tc>
                    <w:tc>
                      <w:tcPr>
                        <w:tcW w:w="1414" w:type="dxa"/>
                      </w:tcPr>
                      <w:p w14:paraId="4A9483A0">
                        <w:pPr>
                          <w:pStyle w:val="30"/>
                          <w:rPr>
                            <w:sz w:val="16"/>
                          </w:rPr>
                        </w:pPr>
                        <w:r>
                          <w:t>发送结束</w:t>
                        </w:r>
                      </w:p>
                    </w:tc>
                    <w:tc>
                      <w:tcPr>
                        <w:tcW w:w="4243" w:type="dxa"/>
                      </w:tcPr>
                      <w:p w14:paraId="2A97A97A">
                        <w:pPr>
                          <w:pStyle w:val="21"/>
                          <w:spacing w:line="319" w:lineRule="auto"/>
                          <w:rPr>
                            <w:sz w:val="16"/>
                          </w:rPr>
                        </w:pPr>
                        <w:r>
                          <w:t>读取此寄存器以清除IC_RAW_INTR_STAT寄存器的TX_OVER中断（位3）</w:t>
                        </w:r>
                      </w:p>
                      <w:p w14:paraId="102D2364">
                        <w:pPr>
                          <w:pStyle w:val="13"/>
                          <w:spacing w:before="6"/>
                          <w:ind w:left="0"/>
                          <w:rPr>
                            <w:sz w:val="21"/>
                          </w:rPr>
                        </w:pPr>
                      </w:p>
                      <w:p w14:paraId="3F08E371">
                        <w:pPr>
                          <w:pStyle w:val="21"/>
                          <w:spacing w:before="0"/>
                          <w:rPr>
                            <w:sz w:val="16"/>
                          </w:rPr>
                        </w:pPr>
                        <w:r>
                          <w:t>重置值</w:t>
                        </w:r>
                        <w:r>
                          <w:rPr>
                            <w:rFonts w:hint="eastAsia" w:eastAsia="宋体"/>
                            <w:lang w:eastAsia="zh-CN"/>
                          </w:rPr>
                          <w:t>:</w:t>
                        </w:r>
                        <w:r>
                          <w:t>0x0</w:t>
                        </w:r>
                      </w:p>
                    </w:tc>
                    <w:tc>
                      <w:tcPr>
                        <w:tcW w:w="707" w:type="dxa"/>
                      </w:tcPr>
                      <w:p w14:paraId="5DFB4BF8">
                        <w:pPr>
                          <w:pStyle w:val="30"/>
                          <w:rPr>
                            <w:sz w:val="16"/>
                          </w:rPr>
                        </w:pPr>
                        <w:r>
                          <w:t>RO</w:t>
                        </w:r>
                      </w:p>
                    </w:tc>
                    <w:tc>
                      <w:tcPr>
                        <w:tcW w:w="1414" w:type="dxa"/>
                      </w:tcPr>
                      <w:p w14:paraId="49D5D117">
                        <w:pPr>
                          <w:pStyle w:val="30"/>
                          <w:rPr>
                            <w:sz w:val="16"/>
                          </w:rPr>
                        </w:pPr>
                        <w:r>
                          <w:t>0x0</w:t>
                        </w:r>
                      </w:p>
                    </w:tc>
                  </w:tr>
                </w:tbl>
                <w:p w14:paraId="48547216">
                  <w:pPr>
                    <w:pStyle w:val="8"/>
                  </w:pPr>
                </w:p>
              </w:txbxContent>
            </v:textbox>
          </v:shape>
        </w:pict>
      </w:r>
      <w:r>
        <w:rPr>
          <w:i/>
          <w:color w:val="333333"/>
          <w:w w:val="95"/>
          <w:sz w:val="12"/>
        </w:rPr>
        <w:t>469号。</w:t>
      </w:r>
      <w:r>
        <w:rPr>
          <w:i/>
          <w:color w:val="333333"/>
          <w:spacing w:val="-1"/>
          <w:w w:val="85"/>
          <w:sz w:val="12"/>
        </w:rPr>
        <w:t>IC_发送_结束</w:t>
      </w:r>
    </w:p>
    <w:p w14:paraId="0748DE8C">
      <w:pPr>
        <w:pStyle w:val="44"/>
        <w:spacing w:before="1"/>
        <w:ind w:left="100" w:right="0" w:firstLine="0"/>
        <w:jc w:val="left"/>
        <w:rPr>
          <w:i/>
          <w:sz w:val="12"/>
        </w:rPr>
      </w:pPr>
      <w:r>
        <w:t>寄存器</w:t>
      </w:r>
    </w:p>
    <w:p w14:paraId="30ABF724">
      <w:pPr>
        <w:pStyle w:val="8"/>
        <w:rPr>
          <w:i/>
          <w:sz w:val="20"/>
        </w:rPr>
      </w:pPr>
    </w:p>
    <w:p w14:paraId="2D00751A">
      <w:pPr>
        <w:pStyle w:val="8"/>
        <w:rPr>
          <w:i/>
          <w:sz w:val="20"/>
        </w:rPr>
      </w:pPr>
    </w:p>
    <w:p w14:paraId="73AAC5C9">
      <w:pPr>
        <w:pStyle w:val="8"/>
        <w:rPr>
          <w:i/>
          <w:sz w:val="20"/>
        </w:rPr>
      </w:pPr>
    </w:p>
    <w:p w14:paraId="58275C1F">
      <w:pPr>
        <w:pStyle w:val="8"/>
        <w:rPr>
          <w:i/>
          <w:sz w:val="20"/>
        </w:rPr>
      </w:pPr>
    </w:p>
    <w:p w14:paraId="7143FF91">
      <w:pPr>
        <w:pStyle w:val="8"/>
        <w:rPr>
          <w:i/>
          <w:sz w:val="20"/>
        </w:rPr>
      </w:pPr>
    </w:p>
    <w:p w14:paraId="5C60D91C">
      <w:pPr>
        <w:pStyle w:val="8"/>
        <w:spacing w:before="8"/>
        <w:rPr>
          <w:i/>
          <w:sz w:val="25"/>
        </w:rPr>
      </w:pPr>
    </w:p>
    <w:p w14:paraId="3BD81B62">
      <w:pPr>
        <w:spacing w:after="0"/>
        <w:rPr>
          <w:sz w:val="25"/>
        </w:rPr>
        <w:sectPr>
          <w:pgSz w:w="11910" w:h="16840"/>
          <w:pgMar w:top="920" w:right="1000" w:bottom="960" w:left="1020" w:header="562" w:footer="780" w:gutter="0"/>
          <w:cols w:space="720" w:num="1"/>
        </w:sectPr>
      </w:pPr>
    </w:p>
    <w:p w14:paraId="4C387A30">
      <w:pPr>
        <w:pStyle w:val="8"/>
        <w:rPr>
          <w:i/>
          <w:sz w:val="14"/>
        </w:rPr>
      </w:pPr>
    </w:p>
    <w:p w14:paraId="2578553D">
      <w:pPr>
        <w:pStyle w:val="8"/>
        <w:rPr>
          <w:i/>
          <w:sz w:val="14"/>
        </w:rPr>
      </w:pPr>
    </w:p>
    <w:p w14:paraId="0E15A66E">
      <w:pPr>
        <w:pStyle w:val="8"/>
        <w:rPr>
          <w:i/>
          <w:sz w:val="14"/>
        </w:rPr>
      </w:pPr>
    </w:p>
    <w:p w14:paraId="6254E25E">
      <w:pPr>
        <w:pStyle w:val="8"/>
        <w:rPr>
          <w:i/>
          <w:sz w:val="14"/>
        </w:rPr>
      </w:pPr>
    </w:p>
    <w:p w14:paraId="43C8447B">
      <w:pPr>
        <w:pStyle w:val="8"/>
        <w:rPr>
          <w:i/>
          <w:sz w:val="14"/>
        </w:rPr>
      </w:pPr>
    </w:p>
    <w:p w14:paraId="5D135B08">
      <w:pPr>
        <w:pStyle w:val="8"/>
        <w:rPr>
          <w:i/>
          <w:sz w:val="14"/>
        </w:rPr>
      </w:pPr>
    </w:p>
    <w:p w14:paraId="0F2CAA62">
      <w:pPr>
        <w:pStyle w:val="8"/>
        <w:rPr>
          <w:i/>
          <w:sz w:val="14"/>
        </w:rPr>
      </w:pPr>
    </w:p>
    <w:p w14:paraId="5B564DE1">
      <w:pPr>
        <w:pStyle w:val="8"/>
        <w:rPr>
          <w:i/>
          <w:sz w:val="14"/>
        </w:rPr>
      </w:pPr>
    </w:p>
    <w:p w14:paraId="2E47FC34">
      <w:pPr>
        <w:pStyle w:val="8"/>
        <w:rPr>
          <w:i/>
          <w:sz w:val="14"/>
        </w:rPr>
      </w:pPr>
    </w:p>
    <w:p w14:paraId="77B66578">
      <w:pPr>
        <w:pStyle w:val="8"/>
        <w:spacing w:before="9"/>
        <w:rPr>
          <w:i/>
          <w:sz w:val="11"/>
        </w:rPr>
      </w:pPr>
    </w:p>
    <w:p w14:paraId="0E59B66D">
      <w:pPr>
        <w:pStyle w:val="16"/>
        <w:spacing w:before="0" w:line="319" w:lineRule="auto"/>
        <w:ind w:left="100" w:right="0" w:firstLine="0"/>
        <w:jc w:val="left"/>
        <w:rPr>
          <w:i/>
          <w:sz w:val="12"/>
        </w:rPr>
      </w:pPr>
      <w:r>
        <w:rPr>
          <w:w w:val="95"/>
        </w:rPr>
        <w:t>470号。</w:t>
      </w:r>
      <w:r>
        <w:rPr>
          <w:spacing w:val="-1"/>
          <w:w w:val="85"/>
        </w:rPr>
        <w:t>IC_芯片_研发_芯片</w:t>
      </w:r>
    </w:p>
    <w:p w14:paraId="2E05CBF3">
      <w:pPr>
        <w:pStyle w:val="44"/>
        <w:spacing w:before="1"/>
        <w:ind w:left="100" w:right="0" w:firstLine="0"/>
        <w:jc w:val="left"/>
        <w:rPr>
          <w:i/>
          <w:sz w:val="12"/>
        </w:rPr>
      </w:pPr>
      <w:r>
        <w:t>寄存器</w:t>
      </w:r>
    </w:p>
    <w:p w14:paraId="3AEAB2B9">
      <w:pPr>
        <w:pStyle w:val="8"/>
        <w:rPr>
          <w:i/>
          <w:sz w:val="14"/>
        </w:rPr>
      </w:pPr>
    </w:p>
    <w:p w14:paraId="7B0E459E">
      <w:pPr>
        <w:pStyle w:val="8"/>
        <w:rPr>
          <w:i/>
          <w:sz w:val="14"/>
        </w:rPr>
      </w:pPr>
    </w:p>
    <w:p w14:paraId="7387968A">
      <w:pPr>
        <w:pStyle w:val="8"/>
        <w:rPr>
          <w:i/>
          <w:sz w:val="14"/>
        </w:rPr>
      </w:pPr>
    </w:p>
    <w:p w14:paraId="54BF227B">
      <w:pPr>
        <w:pStyle w:val="8"/>
        <w:rPr>
          <w:i/>
          <w:sz w:val="14"/>
        </w:rPr>
      </w:pPr>
    </w:p>
    <w:p w14:paraId="1F66276C">
      <w:pPr>
        <w:pStyle w:val="8"/>
        <w:rPr>
          <w:i/>
          <w:sz w:val="14"/>
        </w:rPr>
      </w:pPr>
    </w:p>
    <w:p w14:paraId="6A7CBE47">
      <w:pPr>
        <w:pStyle w:val="8"/>
        <w:rPr>
          <w:i/>
          <w:sz w:val="14"/>
        </w:rPr>
      </w:pPr>
    </w:p>
    <w:p w14:paraId="19D15BAA">
      <w:pPr>
        <w:pStyle w:val="8"/>
        <w:rPr>
          <w:i/>
          <w:sz w:val="14"/>
        </w:rPr>
      </w:pPr>
    </w:p>
    <w:p w14:paraId="469C7356">
      <w:pPr>
        <w:pStyle w:val="8"/>
        <w:rPr>
          <w:i/>
          <w:sz w:val="14"/>
        </w:rPr>
      </w:pPr>
    </w:p>
    <w:p w14:paraId="4567378B">
      <w:pPr>
        <w:pStyle w:val="8"/>
        <w:rPr>
          <w:i/>
          <w:sz w:val="14"/>
        </w:rPr>
      </w:pPr>
    </w:p>
    <w:p w14:paraId="1882EEE2">
      <w:pPr>
        <w:pStyle w:val="8"/>
        <w:rPr>
          <w:i/>
          <w:sz w:val="14"/>
        </w:rPr>
      </w:pPr>
    </w:p>
    <w:p w14:paraId="101E8AE8">
      <w:pPr>
        <w:pStyle w:val="8"/>
        <w:rPr>
          <w:i/>
          <w:sz w:val="14"/>
        </w:rPr>
      </w:pPr>
    </w:p>
    <w:p w14:paraId="63F0503A">
      <w:pPr>
        <w:pStyle w:val="8"/>
        <w:rPr>
          <w:i/>
          <w:sz w:val="14"/>
        </w:rPr>
      </w:pPr>
    </w:p>
    <w:p w14:paraId="5029951D">
      <w:pPr>
        <w:pStyle w:val="8"/>
        <w:rPr>
          <w:i/>
          <w:sz w:val="14"/>
        </w:rPr>
      </w:pPr>
    </w:p>
    <w:p w14:paraId="4CEE5A3E">
      <w:pPr>
        <w:pStyle w:val="8"/>
        <w:rPr>
          <w:i/>
          <w:sz w:val="14"/>
        </w:rPr>
      </w:pPr>
    </w:p>
    <w:p w14:paraId="3F4A545C">
      <w:pPr>
        <w:pStyle w:val="8"/>
        <w:rPr>
          <w:i/>
          <w:sz w:val="14"/>
        </w:rPr>
      </w:pPr>
    </w:p>
    <w:p w14:paraId="425BB4CE">
      <w:pPr>
        <w:pStyle w:val="8"/>
        <w:rPr>
          <w:i/>
          <w:sz w:val="14"/>
        </w:rPr>
      </w:pPr>
    </w:p>
    <w:p w14:paraId="4B4F52FD">
      <w:pPr>
        <w:pStyle w:val="8"/>
        <w:rPr>
          <w:i/>
          <w:sz w:val="14"/>
        </w:rPr>
      </w:pPr>
    </w:p>
    <w:p w14:paraId="32B3137B">
      <w:pPr>
        <w:pStyle w:val="8"/>
        <w:rPr>
          <w:i/>
          <w:sz w:val="14"/>
        </w:rPr>
      </w:pPr>
    </w:p>
    <w:p w14:paraId="491600CE">
      <w:pPr>
        <w:pStyle w:val="8"/>
        <w:spacing w:before="5"/>
        <w:rPr>
          <w:i/>
          <w:sz w:val="11"/>
        </w:rPr>
      </w:pPr>
    </w:p>
    <w:p w14:paraId="399B1BBE">
      <w:pPr>
        <w:pStyle w:val="16"/>
        <w:spacing w:before="0" w:line="319" w:lineRule="auto"/>
        <w:ind w:left="100" w:right="0" w:firstLine="0"/>
        <w:jc w:val="left"/>
        <w:rPr>
          <w:i/>
          <w:sz w:val="12"/>
        </w:rPr>
      </w:pPr>
      <w:r>
        <w:rPr>
          <w:w w:val="95"/>
        </w:rPr>
        <w:t>471号表。</w:t>
      </w:r>
      <w:r>
        <w:rPr>
          <w:spacing w:val="-1"/>
          <w:w w:val="85"/>
        </w:rPr>
        <w:t>IC_TX_ABRT</w:t>
      </w:r>
    </w:p>
    <w:p w14:paraId="232E17E2">
      <w:pPr>
        <w:pStyle w:val="44"/>
        <w:spacing w:before="1"/>
        <w:ind w:left="100" w:right="0" w:firstLine="0"/>
        <w:jc w:val="left"/>
        <w:rPr>
          <w:i/>
          <w:sz w:val="12"/>
        </w:rPr>
      </w:pPr>
      <w:r>
        <w:t>寄存器</w:t>
      </w:r>
    </w:p>
    <w:p w14:paraId="02AE1A8B">
      <w:pPr>
        <w:pStyle w:val="4"/>
        <w:spacing w:before="98"/>
      </w:pPr>
      <w:r>
        <w:rPr>
          <w:b w:val="0"/>
        </w:rPr>
        <w:br w:type="column"/>
      </w:r>
      <w:bookmarkStart w:id="132" w:name="_bookmark81"/>
      <w:bookmarkEnd w:id="132"/>
      <w:r>
        <w:fldChar w:fldCharType="begin"/>
      </w:r>
      <w:r>
        <w:instrText xml:space="preserve"> HYPERLINK \l "_bookmark63" </w:instrText>
      </w:r>
      <w:r>
        <w:fldChar w:fldCharType="separate"/>
      </w:r>
      <w:r>
        <w:rPr>
          <w:color w:val="418BCA"/>
          <w:w w:val="95"/>
        </w:rPr>
        <w:t>I2C</w:t>
      </w:r>
      <w:r>
        <w:rPr>
          <w:color w:val="418BCA"/>
          <w:w w:val="95"/>
        </w:rPr>
        <w:fldChar w:fldCharType="end"/>
      </w:r>
      <w:r>
        <w:rPr>
          <w:rFonts w:hint="eastAsia" w:eastAsia="宋体"/>
          <w:color w:val="333333"/>
          <w:w w:val="95"/>
          <w:lang w:eastAsia="zh-CN"/>
        </w:rPr>
        <w:t>:</w:t>
      </w:r>
      <w:r>
        <w:rPr>
          <w:color w:val="333333"/>
          <w:w w:val="95"/>
        </w:rPr>
        <w:t>IC_RD_R001寄存器</w:t>
      </w:r>
    </w:p>
    <w:p w14:paraId="3F329927">
      <w:pPr>
        <w:pStyle w:val="48"/>
        <w:spacing w:before="184"/>
        <w:ind w:left="100" w:right="0" w:firstLine="0"/>
        <w:jc w:val="left"/>
        <w:rPr>
          <w:sz w:val="16"/>
        </w:rPr>
      </w:pPr>
      <w:r>
        <w:rPr>
          <w:b/>
        </w:rPr>
        <w:t>偏移</w:t>
      </w:r>
      <w:r>
        <w:rPr>
          <w:rFonts w:hint="eastAsia" w:eastAsia="宋体"/>
          <w:lang w:eastAsia="zh-CN"/>
        </w:rPr>
        <w:t>:</w:t>
      </w:r>
      <w:r>
        <w:t>0x50</w:t>
      </w:r>
    </w:p>
    <w:p w14:paraId="6F0E1D99">
      <w:pPr>
        <w:pStyle w:val="8"/>
        <w:spacing w:before="8"/>
        <w:rPr>
          <w:sz w:val="15"/>
        </w:rPr>
      </w:pPr>
    </w:p>
    <w:p w14:paraId="1152AA29">
      <w:pPr>
        <w:pStyle w:val="49"/>
      </w:pPr>
      <w:r>
        <w:t>描述</w:t>
      </w:r>
    </w:p>
    <w:p w14:paraId="462F5FB9">
      <w:pPr>
        <w:pStyle w:val="24"/>
        <w:spacing w:before="122"/>
        <w:ind w:left="400"/>
      </w:pPr>
      <w:r>
        <w:t>清除RD_缓存寄存器</w:t>
      </w:r>
    </w:p>
    <w:p w14:paraId="1EE2F92C">
      <w:pPr>
        <w:pStyle w:val="8"/>
        <w:spacing w:before="8"/>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B04C12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A46FAA0">
            <w:pPr>
              <w:pStyle w:val="45"/>
              <w:spacing w:before="70"/>
              <w:rPr>
                <w:b/>
                <w:sz w:val="14"/>
              </w:rPr>
            </w:pPr>
            <w:r>
              <w:t>比特</w:t>
            </w:r>
          </w:p>
        </w:tc>
        <w:tc>
          <w:tcPr>
            <w:tcW w:w="1414" w:type="dxa"/>
            <w:shd w:val="clear" w:color="auto" w:fill="C7C8CA"/>
          </w:tcPr>
          <w:p w14:paraId="4AAF9C70">
            <w:pPr>
              <w:pStyle w:val="45"/>
              <w:spacing w:before="70"/>
              <w:rPr>
                <w:b/>
                <w:sz w:val="14"/>
              </w:rPr>
            </w:pPr>
            <w:r>
              <w:t>名称</w:t>
            </w:r>
          </w:p>
        </w:tc>
        <w:tc>
          <w:tcPr>
            <w:tcW w:w="4243" w:type="dxa"/>
            <w:shd w:val="clear" w:color="auto" w:fill="C7C8CA"/>
          </w:tcPr>
          <w:p w14:paraId="0B51F610">
            <w:pPr>
              <w:pStyle w:val="45"/>
              <w:spacing w:before="70"/>
              <w:rPr>
                <w:b/>
                <w:sz w:val="14"/>
              </w:rPr>
            </w:pPr>
            <w:r>
              <w:t>描述</w:t>
            </w:r>
          </w:p>
        </w:tc>
        <w:tc>
          <w:tcPr>
            <w:tcW w:w="707" w:type="dxa"/>
            <w:shd w:val="clear" w:color="auto" w:fill="C7C8CA"/>
          </w:tcPr>
          <w:p w14:paraId="645EAD77">
            <w:pPr>
              <w:pStyle w:val="45"/>
              <w:spacing w:before="70"/>
              <w:rPr>
                <w:b/>
                <w:sz w:val="14"/>
              </w:rPr>
            </w:pPr>
            <w:r>
              <w:t>类型</w:t>
            </w:r>
          </w:p>
        </w:tc>
        <w:tc>
          <w:tcPr>
            <w:tcW w:w="1414" w:type="dxa"/>
            <w:shd w:val="clear" w:color="auto" w:fill="C7C8CA"/>
          </w:tcPr>
          <w:p w14:paraId="4C57D10D">
            <w:pPr>
              <w:pStyle w:val="45"/>
              <w:spacing w:before="70"/>
              <w:rPr>
                <w:b/>
                <w:sz w:val="14"/>
              </w:rPr>
            </w:pPr>
            <w:r>
              <w:t>复位</w:t>
            </w:r>
          </w:p>
        </w:tc>
      </w:tr>
      <w:tr w14:paraId="3E63EA9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AC00569">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7B06BFDE">
            <w:pPr>
              <w:pStyle w:val="21"/>
              <w:rPr>
                <w:sz w:val="16"/>
              </w:rPr>
            </w:pPr>
            <w:r>
              <w:t>Reserved.</w:t>
            </w:r>
          </w:p>
        </w:tc>
        <w:tc>
          <w:tcPr>
            <w:tcW w:w="4243" w:type="dxa"/>
            <w:shd w:val="clear" w:color="auto" w:fill="DDDDDD"/>
          </w:tcPr>
          <w:p w14:paraId="3A56F422">
            <w:pPr>
              <w:pStyle w:val="50"/>
              <w:rPr>
                <w:sz w:val="16"/>
              </w:rPr>
            </w:pPr>
            <w:r>
              <w:t>-</w:t>
            </w:r>
          </w:p>
        </w:tc>
        <w:tc>
          <w:tcPr>
            <w:tcW w:w="707" w:type="dxa"/>
            <w:shd w:val="clear" w:color="auto" w:fill="DDDDDD"/>
          </w:tcPr>
          <w:p w14:paraId="3D4F83CF">
            <w:pPr>
              <w:pStyle w:val="50"/>
              <w:rPr>
                <w:sz w:val="16"/>
              </w:rPr>
            </w:pPr>
            <w:r>
              <w:t>-</w:t>
            </w:r>
          </w:p>
        </w:tc>
        <w:tc>
          <w:tcPr>
            <w:tcW w:w="1414" w:type="dxa"/>
            <w:shd w:val="clear" w:color="auto" w:fill="DDDDDD"/>
          </w:tcPr>
          <w:p w14:paraId="6E10F058">
            <w:pPr>
              <w:pStyle w:val="50"/>
              <w:rPr>
                <w:sz w:val="16"/>
              </w:rPr>
            </w:pPr>
            <w:r>
              <w:t>-</w:t>
            </w:r>
          </w:p>
        </w:tc>
      </w:tr>
      <w:tr w14:paraId="3842B39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6DE342BB">
            <w:pPr>
              <w:pStyle w:val="20"/>
              <w:rPr>
                <w:sz w:val="16"/>
              </w:rPr>
            </w:pPr>
            <w:r>
              <w:t>0</w:t>
            </w:r>
          </w:p>
        </w:tc>
        <w:tc>
          <w:tcPr>
            <w:tcW w:w="1414" w:type="dxa"/>
          </w:tcPr>
          <w:p w14:paraId="1248CDFF">
            <w:pPr>
              <w:pStyle w:val="21"/>
              <w:rPr>
                <w:sz w:val="16"/>
              </w:rPr>
            </w:pPr>
            <w:r>
              <w:t>联系我们</w:t>
            </w:r>
          </w:p>
        </w:tc>
        <w:tc>
          <w:tcPr>
            <w:tcW w:w="4243" w:type="dxa"/>
          </w:tcPr>
          <w:p w14:paraId="644F89F8">
            <w:pPr>
              <w:pStyle w:val="21"/>
              <w:spacing w:line="319" w:lineRule="auto"/>
              <w:ind w:right="47"/>
              <w:rPr>
                <w:sz w:val="16"/>
              </w:rPr>
            </w:pPr>
            <w:r>
              <w:t>读取此寄存器以清除IC_RAW_INTR_STAT寄存器的RD_UART中断（位5）</w:t>
            </w:r>
          </w:p>
          <w:p w14:paraId="11EB2B0D">
            <w:pPr>
              <w:pStyle w:val="13"/>
              <w:spacing w:before="6"/>
              <w:ind w:left="0"/>
              <w:rPr>
                <w:sz w:val="21"/>
              </w:rPr>
            </w:pPr>
          </w:p>
          <w:p w14:paraId="78CC58FA">
            <w:pPr>
              <w:pStyle w:val="21"/>
              <w:spacing w:before="0"/>
              <w:rPr>
                <w:sz w:val="16"/>
              </w:rPr>
            </w:pPr>
            <w:r>
              <w:t>重置值</w:t>
            </w:r>
            <w:r>
              <w:rPr>
                <w:rFonts w:hint="eastAsia" w:eastAsia="宋体"/>
                <w:lang w:eastAsia="zh-CN"/>
              </w:rPr>
              <w:t>:</w:t>
            </w:r>
            <w:r>
              <w:t>0x0</w:t>
            </w:r>
          </w:p>
        </w:tc>
        <w:tc>
          <w:tcPr>
            <w:tcW w:w="707" w:type="dxa"/>
          </w:tcPr>
          <w:p w14:paraId="258E8B12">
            <w:pPr>
              <w:pStyle w:val="30"/>
              <w:rPr>
                <w:sz w:val="16"/>
              </w:rPr>
            </w:pPr>
            <w:r>
              <w:t>RO</w:t>
            </w:r>
          </w:p>
        </w:tc>
        <w:tc>
          <w:tcPr>
            <w:tcW w:w="1414" w:type="dxa"/>
          </w:tcPr>
          <w:p w14:paraId="6778D6B4">
            <w:pPr>
              <w:pStyle w:val="30"/>
              <w:rPr>
                <w:sz w:val="16"/>
              </w:rPr>
            </w:pPr>
            <w:r>
              <w:t>0x0</w:t>
            </w:r>
          </w:p>
        </w:tc>
      </w:tr>
    </w:tbl>
    <w:p w14:paraId="03F6619C">
      <w:pPr>
        <w:pStyle w:val="8"/>
        <w:spacing w:before="5"/>
        <w:rPr>
          <w:sz w:val="20"/>
        </w:rPr>
      </w:pPr>
    </w:p>
    <w:p w14:paraId="06A7FA58">
      <w:pPr>
        <w:pStyle w:val="141"/>
      </w:pPr>
      <w:bookmarkStart w:id="133" w:name="_bookmark82"/>
      <w:bookmarkEnd w:id="133"/>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IC_TX_ABRT寄存器</w:t>
      </w:r>
    </w:p>
    <w:p w14:paraId="6A96BB28">
      <w:pPr>
        <w:pStyle w:val="48"/>
        <w:spacing w:before="184"/>
        <w:ind w:left="100" w:right="0" w:firstLine="0"/>
        <w:jc w:val="left"/>
        <w:rPr>
          <w:sz w:val="16"/>
        </w:rPr>
      </w:pPr>
      <w:r>
        <w:rPr>
          <w:b/>
        </w:rPr>
        <w:t>偏移</w:t>
      </w:r>
      <w:r>
        <w:rPr>
          <w:rFonts w:hint="eastAsia" w:eastAsia="宋体"/>
          <w:lang w:eastAsia="zh-CN"/>
        </w:rPr>
        <w:t>:</w:t>
      </w:r>
      <w:r>
        <w:t>0x54</w:t>
      </w:r>
    </w:p>
    <w:p w14:paraId="0C4031EE">
      <w:pPr>
        <w:pStyle w:val="8"/>
        <w:spacing w:before="8"/>
        <w:rPr>
          <w:sz w:val="15"/>
        </w:rPr>
      </w:pPr>
    </w:p>
    <w:p w14:paraId="076FB364">
      <w:pPr>
        <w:pStyle w:val="49"/>
      </w:pPr>
      <w:r>
        <w:t>描述</w:t>
      </w:r>
    </w:p>
    <w:p w14:paraId="472ADDC4">
      <w:pPr>
        <w:pStyle w:val="24"/>
        <w:spacing w:before="122"/>
        <w:ind w:left="400"/>
      </w:pPr>
      <w:r>
        <w:t>清除TX_ABRT寄存器</w:t>
      </w:r>
    </w:p>
    <w:p w14:paraId="7E2D23F0">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46F739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ACDD7BF">
            <w:pPr>
              <w:pStyle w:val="45"/>
              <w:spacing w:before="70"/>
              <w:rPr>
                <w:b/>
                <w:sz w:val="14"/>
              </w:rPr>
            </w:pPr>
            <w:r>
              <w:t>比特</w:t>
            </w:r>
          </w:p>
        </w:tc>
        <w:tc>
          <w:tcPr>
            <w:tcW w:w="1414" w:type="dxa"/>
            <w:shd w:val="clear" w:color="auto" w:fill="C7C8CA"/>
          </w:tcPr>
          <w:p w14:paraId="5CDA1D30">
            <w:pPr>
              <w:pStyle w:val="45"/>
              <w:spacing w:before="70"/>
              <w:rPr>
                <w:b/>
                <w:sz w:val="14"/>
              </w:rPr>
            </w:pPr>
            <w:r>
              <w:t>名称</w:t>
            </w:r>
          </w:p>
        </w:tc>
        <w:tc>
          <w:tcPr>
            <w:tcW w:w="4243" w:type="dxa"/>
            <w:shd w:val="clear" w:color="auto" w:fill="C7C8CA"/>
          </w:tcPr>
          <w:p w14:paraId="7D796892">
            <w:pPr>
              <w:pStyle w:val="45"/>
              <w:spacing w:before="70"/>
              <w:rPr>
                <w:b/>
                <w:sz w:val="14"/>
              </w:rPr>
            </w:pPr>
            <w:r>
              <w:t>描述</w:t>
            </w:r>
          </w:p>
        </w:tc>
        <w:tc>
          <w:tcPr>
            <w:tcW w:w="707" w:type="dxa"/>
            <w:shd w:val="clear" w:color="auto" w:fill="C7C8CA"/>
          </w:tcPr>
          <w:p w14:paraId="0C35E947">
            <w:pPr>
              <w:pStyle w:val="45"/>
              <w:spacing w:before="70"/>
              <w:rPr>
                <w:b/>
                <w:sz w:val="14"/>
              </w:rPr>
            </w:pPr>
            <w:r>
              <w:t>类型</w:t>
            </w:r>
          </w:p>
        </w:tc>
        <w:tc>
          <w:tcPr>
            <w:tcW w:w="1414" w:type="dxa"/>
            <w:shd w:val="clear" w:color="auto" w:fill="C7C8CA"/>
          </w:tcPr>
          <w:p w14:paraId="5F5D9D75">
            <w:pPr>
              <w:pStyle w:val="45"/>
              <w:spacing w:before="70"/>
              <w:rPr>
                <w:b/>
                <w:sz w:val="14"/>
              </w:rPr>
            </w:pPr>
            <w:r>
              <w:t>复位</w:t>
            </w:r>
          </w:p>
        </w:tc>
      </w:tr>
      <w:tr w14:paraId="5944E7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AF99B2C">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7C84D36D">
            <w:pPr>
              <w:pStyle w:val="21"/>
              <w:rPr>
                <w:sz w:val="16"/>
              </w:rPr>
            </w:pPr>
            <w:r>
              <w:t>Reserved.</w:t>
            </w:r>
          </w:p>
        </w:tc>
        <w:tc>
          <w:tcPr>
            <w:tcW w:w="4243" w:type="dxa"/>
            <w:shd w:val="clear" w:color="auto" w:fill="DDDDDD"/>
          </w:tcPr>
          <w:p w14:paraId="108B38EF">
            <w:pPr>
              <w:pStyle w:val="50"/>
              <w:rPr>
                <w:sz w:val="16"/>
              </w:rPr>
            </w:pPr>
            <w:r>
              <w:t>-</w:t>
            </w:r>
          </w:p>
        </w:tc>
        <w:tc>
          <w:tcPr>
            <w:tcW w:w="707" w:type="dxa"/>
            <w:shd w:val="clear" w:color="auto" w:fill="DDDDDD"/>
          </w:tcPr>
          <w:p w14:paraId="135B8286">
            <w:pPr>
              <w:pStyle w:val="50"/>
              <w:rPr>
                <w:sz w:val="16"/>
              </w:rPr>
            </w:pPr>
            <w:r>
              <w:t>-</w:t>
            </w:r>
          </w:p>
        </w:tc>
        <w:tc>
          <w:tcPr>
            <w:tcW w:w="1414" w:type="dxa"/>
            <w:shd w:val="clear" w:color="auto" w:fill="DDDDDD"/>
          </w:tcPr>
          <w:p w14:paraId="563266F0">
            <w:pPr>
              <w:pStyle w:val="50"/>
              <w:rPr>
                <w:sz w:val="16"/>
              </w:rPr>
            </w:pPr>
            <w:r>
              <w:t>-</w:t>
            </w:r>
          </w:p>
        </w:tc>
      </w:tr>
      <w:tr w14:paraId="669DFB6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348" w:hRule="atLeast"/>
        </w:trPr>
        <w:tc>
          <w:tcPr>
            <w:tcW w:w="707" w:type="dxa"/>
          </w:tcPr>
          <w:p w14:paraId="1CB53F57">
            <w:pPr>
              <w:pStyle w:val="20"/>
              <w:rPr>
                <w:sz w:val="16"/>
              </w:rPr>
            </w:pPr>
            <w:r>
              <w:t>0</w:t>
            </w:r>
          </w:p>
        </w:tc>
        <w:tc>
          <w:tcPr>
            <w:tcW w:w="1414" w:type="dxa"/>
          </w:tcPr>
          <w:p w14:paraId="6DE2CEFE">
            <w:pPr>
              <w:pStyle w:val="30"/>
              <w:rPr>
                <w:sz w:val="16"/>
              </w:rPr>
            </w:pPr>
            <w:r>
              <w:t>美国德克萨斯州</w:t>
            </w:r>
          </w:p>
        </w:tc>
        <w:tc>
          <w:tcPr>
            <w:tcW w:w="4243" w:type="dxa"/>
          </w:tcPr>
          <w:p w14:paraId="14F2F9C2">
            <w:pPr>
              <w:pStyle w:val="21"/>
              <w:spacing w:line="319" w:lineRule="auto"/>
              <w:ind w:right="47"/>
              <w:rPr>
                <w:sz w:val="16"/>
              </w:rPr>
            </w:pPr>
            <w:r>
              <w:t>读取此寄存器以清除IC_RAW_INTR_STAT寄存器和IC_TX_ABRT_SOURCE寄存器的TX_ABRT中断（位6）这也会将TX FIFO从刷新/复位状态释放，从而允许向TX FIFO进行更多写入有关清除IC_TX_ABRT_SOURCE的异常，请参阅IC_TX_ABRT_SOURCE寄存器的位9。</w:t>
            </w:r>
          </w:p>
          <w:p w14:paraId="044AB4BE">
            <w:pPr>
              <w:pStyle w:val="13"/>
              <w:spacing w:before="9"/>
              <w:ind w:left="0"/>
              <w:rPr>
                <w:sz w:val="21"/>
              </w:rPr>
            </w:pPr>
          </w:p>
          <w:p w14:paraId="590C5106">
            <w:pPr>
              <w:pStyle w:val="21"/>
              <w:spacing w:before="1"/>
              <w:rPr>
                <w:sz w:val="16"/>
              </w:rPr>
            </w:pPr>
            <w:r>
              <w:t>重置值</w:t>
            </w:r>
            <w:r>
              <w:rPr>
                <w:rFonts w:hint="eastAsia" w:eastAsia="宋体"/>
                <w:lang w:eastAsia="zh-CN"/>
              </w:rPr>
              <w:t>:</w:t>
            </w:r>
            <w:r>
              <w:t>0x0</w:t>
            </w:r>
          </w:p>
        </w:tc>
        <w:tc>
          <w:tcPr>
            <w:tcW w:w="707" w:type="dxa"/>
          </w:tcPr>
          <w:p w14:paraId="42262F05">
            <w:pPr>
              <w:pStyle w:val="30"/>
              <w:rPr>
                <w:sz w:val="16"/>
              </w:rPr>
            </w:pPr>
            <w:r>
              <w:t>RO</w:t>
            </w:r>
          </w:p>
        </w:tc>
        <w:tc>
          <w:tcPr>
            <w:tcW w:w="1414" w:type="dxa"/>
          </w:tcPr>
          <w:p w14:paraId="17768FED">
            <w:pPr>
              <w:pStyle w:val="30"/>
              <w:rPr>
                <w:sz w:val="16"/>
              </w:rPr>
            </w:pPr>
            <w:r>
              <w:t>0x0</w:t>
            </w:r>
          </w:p>
        </w:tc>
      </w:tr>
    </w:tbl>
    <w:p w14:paraId="2C254FAC">
      <w:pPr>
        <w:pStyle w:val="8"/>
        <w:spacing w:before="5"/>
        <w:rPr>
          <w:sz w:val="20"/>
        </w:rPr>
      </w:pPr>
    </w:p>
    <w:p w14:paraId="701BD675">
      <w:pPr>
        <w:pStyle w:val="141"/>
      </w:pPr>
      <w:bookmarkStart w:id="134" w:name="_bookmark83"/>
      <w:bookmarkEnd w:id="134"/>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IC_RX_DONE寄存器</w:t>
      </w:r>
    </w:p>
    <w:p w14:paraId="0B7FBF9E">
      <w:pPr>
        <w:pStyle w:val="48"/>
        <w:spacing w:before="184"/>
        <w:ind w:left="100" w:right="0" w:firstLine="0"/>
        <w:jc w:val="left"/>
        <w:rPr>
          <w:sz w:val="16"/>
        </w:rPr>
      </w:pPr>
      <w:r>
        <w:rPr>
          <w:b/>
        </w:rPr>
        <w:t>偏移</w:t>
      </w:r>
      <w:r>
        <w:rPr>
          <w:rFonts w:hint="eastAsia" w:eastAsia="宋体"/>
          <w:lang w:eastAsia="zh-CN"/>
        </w:rPr>
        <w:t>:</w:t>
      </w:r>
      <w:r>
        <w:t>0x58</w:t>
      </w:r>
    </w:p>
    <w:p w14:paraId="14A2C796">
      <w:pPr>
        <w:pStyle w:val="8"/>
        <w:spacing w:before="8"/>
        <w:rPr>
          <w:sz w:val="15"/>
        </w:rPr>
      </w:pPr>
    </w:p>
    <w:p w14:paraId="03C384E6">
      <w:pPr>
        <w:pStyle w:val="49"/>
      </w:pPr>
      <w:r>
        <w:t>描述</w:t>
      </w:r>
    </w:p>
    <w:p w14:paraId="2198592C">
      <w:pPr>
        <w:pStyle w:val="24"/>
        <w:spacing w:before="122"/>
        <w:ind w:left="400"/>
      </w:pPr>
      <w:r>
        <w:t>清除RX_DONE寄存器</w:t>
      </w:r>
    </w:p>
    <w:p w14:paraId="0C1DC97F">
      <w:pPr>
        <w:spacing w:after="0"/>
        <w:sectPr>
          <w:type w:val="continuous"/>
          <w:pgSz w:w="11910" w:h="16840"/>
          <w:pgMar w:top="920" w:right="1000" w:bottom="960" w:left="1020" w:header="720" w:footer="720" w:gutter="0"/>
          <w:cols w:equalWidth="0" w:num="2">
            <w:col w:w="945" w:space="235"/>
            <w:col w:w="8710"/>
          </w:cols>
        </w:sectPr>
      </w:pPr>
    </w:p>
    <w:p w14:paraId="55F0F135">
      <w:pPr>
        <w:pStyle w:val="8"/>
        <w:rPr>
          <w:sz w:val="20"/>
        </w:rPr>
      </w:pPr>
    </w:p>
    <w:p w14:paraId="329B952A">
      <w:pPr>
        <w:pStyle w:val="8"/>
        <w:rPr>
          <w:sz w:val="20"/>
        </w:rPr>
      </w:pPr>
    </w:p>
    <w:p w14:paraId="2A0E8621">
      <w:pPr>
        <w:pStyle w:val="8"/>
        <w:spacing w:before="8"/>
        <w:rPr>
          <w:sz w:val="19"/>
        </w:rPr>
      </w:pPr>
    </w:p>
    <w:p w14:paraId="6B9223AB">
      <w:pPr>
        <w:spacing w:before="0" w:line="319" w:lineRule="auto"/>
        <w:ind w:left="100" w:right="8803" w:firstLine="0"/>
        <w:jc w:val="left"/>
        <w:rPr>
          <w:i/>
          <w:sz w:val="12"/>
        </w:rPr>
      </w:pPr>
      <w:r>
        <w:pict>
          <v:shape id="_x0000_s1902" o:spid="_x0000_s1902" o:spt="202" type="#_x0000_t202" style="position:absolute;left:0pt;margin-left:114.75pt;margin-top:-0.9pt;height:92.45pt;width:425.05pt;mso-position-horizontal-relative:page;z-index:25169305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693D31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AF43001">
                        <w:pPr>
                          <w:pStyle w:val="45"/>
                          <w:spacing w:before="70"/>
                          <w:rPr>
                            <w:b/>
                            <w:sz w:val="14"/>
                          </w:rPr>
                        </w:pPr>
                        <w:r>
                          <w:t>比特</w:t>
                        </w:r>
                      </w:p>
                    </w:tc>
                    <w:tc>
                      <w:tcPr>
                        <w:tcW w:w="1414" w:type="dxa"/>
                        <w:shd w:val="clear" w:color="auto" w:fill="C7C8CA"/>
                      </w:tcPr>
                      <w:p w14:paraId="58048840">
                        <w:pPr>
                          <w:pStyle w:val="45"/>
                          <w:spacing w:before="70"/>
                          <w:rPr>
                            <w:b/>
                            <w:sz w:val="14"/>
                          </w:rPr>
                        </w:pPr>
                        <w:r>
                          <w:t>名称</w:t>
                        </w:r>
                      </w:p>
                    </w:tc>
                    <w:tc>
                      <w:tcPr>
                        <w:tcW w:w="4243" w:type="dxa"/>
                        <w:shd w:val="clear" w:color="auto" w:fill="C7C8CA"/>
                      </w:tcPr>
                      <w:p w14:paraId="38C1C5FF">
                        <w:pPr>
                          <w:pStyle w:val="45"/>
                          <w:spacing w:before="70"/>
                          <w:rPr>
                            <w:b/>
                            <w:sz w:val="14"/>
                          </w:rPr>
                        </w:pPr>
                        <w:r>
                          <w:t>描述</w:t>
                        </w:r>
                      </w:p>
                    </w:tc>
                    <w:tc>
                      <w:tcPr>
                        <w:tcW w:w="707" w:type="dxa"/>
                        <w:shd w:val="clear" w:color="auto" w:fill="C7C8CA"/>
                      </w:tcPr>
                      <w:p w14:paraId="7540771C">
                        <w:pPr>
                          <w:pStyle w:val="45"/>
                          <w:spacing w:before="70"/>
                          <w:rPr>
                            <w:b/>
                            <w:sz w:val="14"/>
                          </w:rPr>
                        </w:pPr>
                        <w:r>
                          <w:t>类型</w:t>
                        </w:r>
                      </w:p>
                    </w:tc>
                    <w:tc>
                      <w:tcPr>
                        <w:tcW w:w="1414" w:type="dxa"/>
                        <w:shd w:val="clear" w:color="auto" w:fill="C7C8CA"/>
                      </w:tcPr>
                      <w:p w14:paraId="147A5546">
                        <w:pPr>
                          <w:pStyle w:val="45"/>
                          <w:spacing w:before="70"/>
                          <w:rPr>
                            <w:b/>
                            <w:sz w:val="14"/>
                          </w:rPr>
                        </w:pPr>
                        <w:r>
                          <w:t>复位</w:t>
                        </w:r>
                      </w:p>
                    </w:tc>
                  </w:tr>
                  <w:tr w14:paraId="6B33487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6178D21">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49655C88">
                        <w:pPr>
                          <w:pStyle w:val="21"/>
                          <w:rPr>
                            <w:sz w:val="16"/>
                          </w:rPr>
                        </w:pPr>
                        <w:r>
                          <w:t>Reserved.</w:t>
                        </w:r>
                      </w:p>
                    </w:tc>
                    <w:tc>
                      <w:tcPr>
                        <w:tcW w:w="4243" w:type="dxa"/>
                        <w:shd w:val="clear" w:color="auto" w:fill="DDDDDD"/>
                      </w:tcPr>
                      <w:p w14:paraId="46D6B335">
                        <w:pPr>
                          <w:pStyle w:val="50"/>
                          <w:rPr>
                            <w:sz w:val="16"/>
                          </w:rPr>
                        </w:pPr>
                        <w:r>
                          <w:t>-</w:t>
                        </w:r>
                      </w:p>
                    </w:tc>
                    <w:tc>
                      <w:tcPr>
                        <w:tcW w:w="707" w:type="dxa"/>
                        <w:shd w:val="clear" w:color="auto" w:fill="DDDDDD"/>
                      </w:tcPr>
                      <w:p w14:paraId="0DBD1E18">
                        <w:pPr>
                          <w:pStyle w:val="50"/>
                          <w:rPr>
                            <w:sz w:val="16"/>
                          </w:rPr>
                        </w:pPr>
                        <w:r>
                          <w:t>-</w:t>
                        </w:r>
                      </w:p>
                    </w:tc>
                    <w:tc>
                      <w:tcPr>
                        <w:tcW w:w="1414" w:type="dxa"/>
                        <w:shd w:val="clear" w:color="auto" w:fill="DDDDDD"/>
                      </w:tcPr>
                      <w:p w14:paraId="64F4FE94">
                        <w:pPr>
                          <w:pStyle w:val="50"/>
                          <w:rPr>
                            <w:sz w:val="16"/>
                          </w:rPr>
                        </w:pPr>
                        <w:r>
                          <w:t>-</w:t>
                        </w:r>
                      </w:p>
                    </w:tc>
                  </w:tr>
                  <w:tr w14:paraId="6BB95A5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0B2B0CF9">
                        <w:pPr>
                          <w:pStyle w:val="20"/>
                          <w:rPr>
                            <w:sz w:val="16"/>
                          </w:rPr>
                        </w:pPr>
                        <w:r>
                          <w:t>0</w:t>
                        </w:r>
                      </w:p>
                    </w:tc>
                    <w:tc>
                      <w:tcPr>
                        <w:tcW w:w="1414" w:type="dxa"/>
                      </w:tcPr>
                      <w:p w14:paraId="44BEE4AD">
                        <w:pPr>
                          <w:pStyle w:val="30"/>
                          <w:rPr>
                            <w:sz w:val="16"/>
                          </w:rPr>
                        </w:pPr>
                        <w:r>
                          <w:t>接收完成</w:t>
                        </w:r>
                      </w:p>
                    </w:tc>
                    <w:tc>
                      <w:tcPr>
                        <w:tcW w:w="4243" w:type="dxa"/>
                      </w:tcPr>
                      <w:p w14:paraId="516B762B">
                        <w:pPr>
                          <w:pStyle w:val="21"/>
                          <w:spacing w:line="319" w:lineRule="auto"/>
                          <w:rPr>
                            <w:sz w:val="16"/>
                          </w:rPr>
                        </w:pPr>
                        <w:r>
                          <w:t>读取此寄存器以清除IC_RAW_INTR_STAT寄存器的RX_DONE中断（位7）。</w:t>
                        </w:r>
                      </w:p>
                      <w:p w14:paraId="5EBABBCB">
                        <w:pPr>
                          <w:pStyle w:val="13"/>
                          <w:spacing w:before="6"/>
                          <w:ind w:left="0"/>
                          <w:rPr>
                            <w:sz w:val="21"/>
                          </w:rPr>
                        </w:pPr>
                      </w:p>
                      <w:p w14:paraId="485DAFDE">
                        <w:pPr>
                          <w:pStyle w:val="21"/>
                          <w:spacing w:before="0"/>
                          <w:rPr>
                            <w:sz w:val="16"/>
                          </w:rPr>
                        </w:pPr>
                        <w:r>
                          <w:t>重置值</w:t>
                        </w:r>
                        <w:r>
                          <w:rPr>
                            <w:rFonts w:hint="eastAsia" w:eastAsia="宋体"/>
                            <w:lang w:eastAsia="zh-CN"/>
                          </w:rPr>
                          <w:t>:</w:t>
                        </w:r>
                        <w:r>
                          <w:t>0x0</w:t>
                        </w:r>
                      </w:p>
                    </w:tc>
                    <w:tc>
                      <w:tcPr>
                        <w:tcW w:w="707" w:type="dxa"/>
                      </w:tcPr>
                      <w:p w14:paraId="2640AEE0">
                        <w:pPr>
                          <w:pStyle w:val="30"/>
                          <w:rPr>
                            <w:sz w:val="16"/>
                          </w:rPr>
                        </w:pPr>
                        <w:r>
                          <w:t>RO</w:t>
                        </w:r>
                      </w:p>
                    </w:tc>
                    <w:tc>
                      <w:tcPr>
                        <w:tcW w:w="1414" w:type="dxa"/>
                      </w:tcPr>
                      <w:p w14:paraId="0DB62C54">
                        <w:pPr>
                          <w:pStyle w:val="30"/>
                          <w:rPr>
                            <w:sz w:val="16"/>
                          </w:rPr>
                        </w:pPr>
                        <w:r>
                          <w:t>0x0</w:t>
                        </w:r>
                      </w:p>
                    </w:tc>
                  </w:tr>
                </w:tbl>
                <w:p w14:paraId="1229B65E">
                  <w:pPr>
                    <w:pStyle w:val="8"/>
                  </w:pPr>
                </w:p>
              </w:txbxContent>
            </v:textbox>
          </v:shape>
        </w:pict>
      </w:r>
      <w:r>
        <w:rPr>
          <w:i/>
          <w:color w:val="333333"/>
          <w:w w:val="95"/>
          <w:sz w:val="12"/>
        </w:rPr>
        <w:t>472号。</w:t>
      </w:r>
      <w:r>
        <w:rPr>
          <w:i/>
          <w:color w:val="333333"/>
          <w:spacing w:val="-1"/>
          <w:w w:val="85"/>
          <w:sz w:val="12"/>
        </w:rPr>
        <w:t>IC_接收_完成</w:t>
      </w:r>
    </w:p>
    <w:p w14:paraId="10CE8F8C">
      <w:pPr>
        <w:pStyle w:val="44"/>
        <w:spacing w:before="1"/>
        <w:ind w:left="100" w:right="0" w:firstLine="0"/>
        <w:jc w:val="left"/>
        <w:rPr>
          <w:i/>
          <w:sz w:val="12"/>
        </w:rPr>
      </w:pPr>
      <w:r>
        <w:t>寄存器</w:t>
      </w:r>
    </w:p>
    <w:p w14:paraId="3046DA46">
      <w:pPr>
        <w:pStyle w:val="8"/>
        <w:rPr>
          <w:i/>
          <w:sz w:val="20"/>
        </w:rPr>
      </w:pPr>
    </w:p>
    <w:p w14:paraId="66D0F6A5">
      <w:pPr>
        <w:pStyle w:val="8"/>
        <w:rPr>
          <w:i/>
          <w:sz w:val="20"/>
        </w:rPr>
      </w:pPr>
    </w:p>
    <w:p w14:paraId="4BED9ABD">
      <w:pPr>
        <w:pStyle w:val="8"/>
        <w:rPr>
          <w:i/>
          <w:sz w:val="20"/>
        </w:rPr>
      </w:pPr>
    </w:p>
    <w:p w14:paraId="6E3284E9">
      <w:pPr>
        <w:pStyle w:val="8"/>
        <w:rPr>
          <w:i/>
          <w:sz w:val="20"/>
        </w:rPr>
      </w:pPr>
    </w:p>
    <w:p w14:paraId="5B82C082">
      <w:pPr>
        <w:pStyle w:val="8"/>
        <w:rPr>
          <w:i/>
          <w:sz w:val="20"/>
        </w:rPr>
      </w:pPr>
    </w:p>
    <w:p w14:paraId="6689BCDA">
      <w:pPr>
        <w:pStyle w:val="8"/>
        <w:spacing w:before="8"/>
        <w:rPr>
          <w:i/>
          <w:sz w:val="25"/>
        </w:rPr>
      </w:pPr>
    </w:p>
    <w:p w14:paraId="571FF669">
      <w:pPr>
        <w:spacing w:after="0"/>
        <w:rPr>
          <w:sz w:val="25"/>
        </w:rPr>
        <w:sectPr>
          <w:pgSz w:w="11910" w:h="16840"/>
          <w:pgMar w:top="920" w:right="1000" w:bottom="960" w:left="1020" w:header="562" w:footer="780" w:gutter="0"/>
          <w:cols w:space="720" w:num="1"/>
        </w:sectPr>
      </w:pPr>
    </w:p>
    <w:p w14:paraId="06C766CB">
      <w:pPr>
        <w:pStyle w:val="8"/>
        <w:rPr>
          <w:i/>
          <w:sz w:val="14"/>
        </w:rPr>
      </w:pPr>
    </w:p>
    <w:p w14:paraId="351087B9">
      <w:pPr>
        <w:pStyle w:val="8"/>
        <w:rPr>
          <w:i/>
          <w:sz w:val="14"/>
        </w:rPr>
      </w:pPr>
    </w:p>
    <w:p w14:paraId="7DF4DFFB">
      <w:pPr>
        <w:pStyle w:val="8"/>
        <w:rPr>
          <w:i/>
          <w:sz w:val="14"/>
        </w:rPr>
      </w:pPr>
    </w:p>
    <w:p w14:paraId="20A11F82">
      <w:pPr>
        <w:pStyle w:val="8"/>
        <w:rPr>
          <w:i/>
          <w:sz w:val="14"/>
        </w:rPr>
      </w:pPr>
    </w:p>
    <w:p w14:paraId="1828E670">
      <w:pPr>
        <w:pStyle w:val="8"/>
        <w:rPr>
          <w:i/>
          <w:sz w:val="14"/>
        </w:rPr>
      </w:pPr>
    </w:p>
    <w:p w14:paraId="406C7B87">
      <w:pPr>
        <w:pStyle w:val="8"/>
        <w:rPr>
          <w:i/>
          <w:sz w:val="14"/>
        </w:rPr>
      </w:pPr>
    </w:p>
    <w:p w14:paraId="01C7AF3C">
      <w:pPr>
        <w:pStyle w:val="8"/>
        <w:rPr>
          <w:i/>
          <w:sz w:val="14"/>
        </w:rPr>
      </w:pPr>
    </w:p>
    <w:p w14:paraId="0363A182">
      <w:pPr>
        <w:pStyle w:val="8"/>
        <w:rPr>
          <w:i/>
          <w:sz w:val="14"/>
        </w:rPr>
      </w:pPr>
    </w:p>
    <w:p w14:paraId="27D2CF6B">
      <w:pPr>
        <w:pStyle w:val="8"/>
        <w:rPr>
          <w:i/>
          <w:sz w:val="14"/>
        </w:rPr>
      </w:pPr>
    </w:p>
    <w:p w14:paraId="5BB7738B">
      <w:pPr>
        <w:pStyle w:val="8"/>
        <w:spacing w:before="9"/>
        <w:rPr>
          <w:i/>
          <w:sz w:val="11"/>
        </w:rPr>
      </w:pPr>
    </w:p>
    <w:p w14:paraId="521876CB">
      <w:pPr>
        <w:pStyle w:val="16"/>
        <w:spacing w:before="0" w:line="319" w:lineRule="auto"/>
        <w:ind w:left="100" w:right="71" w:firstLine="0"/>
        <w:jc w:val="left"/>
        <w:rPr>
          <w:i/>
          <w:sz w:val="12"/>
        </w:rPr>
      </w:pPr>
      <w:r>
        <w:rPr>
          <w:w w:val="95"/>
        </w:rPr>
        <w:t>473号。</w:t>
      </w:r>
      <w:r>
        <w:rPr>
          <w:spacing w:val="-1"/>
          <w:w w:val="90"/>
        </w:rPr>
        <w:t>IC_测试_活动</w:t>
      </w:r>
    </w:p>
    <w:p w14:paraId="69ECAF9F">
      <w:pPr>
        <w:pStyle w:val="44"/>
        <w:spacing w:before="1"/>
        <w:ind w:left="100" w:right="0" w:firstLine="0"/>
        <w:jc w:val="left"/>
        <w:rPr>
          <w:i/>
          <w:sz w:val="12"/>
        </w:rPr>
      </w:pPr>
      <w:r>
        <w:t>寄存器</w:t>
      </w:r>
    </w:p>
    <w:p w14:paraId="385AE0E4">
      <w:pPr>
        <w:pStyle w:val="8"/>
        <w:rPr>
          <w:i/>
          <w:sz w:val="14"/>
        </w:rPr>
      </w:pPr>
    </w:p>
    <w:p w14:paraId="2A26CCBB">
      <w:pPr>
        <w:pStyle w:val="8"/>
        <w:rPr>
          <w:i/>
          <w:sz w:val="14"/>
        </w:rPr>
      </w:pPr>
    </w:p>
    <w:p w14:paraId="4AC7796E">
      <w:pPr>
        <w:pStyle w:val="8"/>
        <w:rPr>
          <w:i/>
          <w:sz w:val="14"/>
        </w:rPr>
      </w:pPr>
    </w:p>
    <w:p w14:paraId="30BA7DAC">
      <w:pPr>
        <w:pStyle w:val="8"/>
        <w:rPr>
          <w:i/>
          <w:sz w:val="14"/>
        </w:rPr>
      </w:pPr>
    </w:p>
    <w:p w14:paraId="16F0FA9A">
      <w:pPr>
        <w:pStyle w:val="8"/>
        <w:rPr>
          <w:i/>
          <w:sz w:val="14"/>
        </w:rPr>
      </w:pPr>
    </w:p>
    <w:p w14:paraId="056C3A62">
      <w:pPr>
        <w:pStyle w:val="8"/>
        <w:rPr>
          <w:i/>
          <w:sz w:val="14"/>
        </w:rPr>
      </w:pPr>
    </w:p>
    <w:p w14:paraId="355241EC">
      <w:pPr>
        <w:pStyle w:val="8"/>
        <w:rPr>
          <w:i/>
          <w:sz w:val="14"/>
        </w:rPr>
      </w:pPr>
    </w:p>
    <w:p w14:paraId="283B7E93">
      <w:pPr>
        <w:pStyle w:val="8"/>
        <w:rPr>
          <w:i/>
          <w:sz w:val="14"/>
        </w:rPr>
      </w:pPr>
    </w:p>
    <w:p w14:paraId="6CAE1566">
      <w:pPr>
        <w:pStyle w:val="8"/>
        <w:rPr>
          <w:i/>
          <w:sz w:val="14"/>
        </w:rPr>
      </w:pPr>
    </w:p>
    <w:p w14:paraId="7B40DC32">
      <w:pPr>
        <w:pStyle w:val="8"/>
        <w:rPr>
          <w:i/>
          <w:sz w:val="14"/>
        </w:rPr>
      </w:pPr>
    </w:p>
    <w:p w14:paraId="34B36C5E">
      <w:pPr>
        <w:pStyle w:val="8"/>
        <w:rPr>
          <w:i/>
          <w:sz w:val="14"/>
        </w:rPr>
      </w:pPr>
    </w:p>
    <w:p w14:paraId="7AFD2E1F">
      <w:pPr>
        <w:pStyle w:val="8"/>
        <w:rPr>
          <w:i/>
          <w:sz w:val="14"/>
        </w:rPr>
      </w:pPr>
    </w:p>
    <w:p w14:paraId="2E2C3755">
      <w:pPr>
        <w:pStyle w:val="8"/>
        <w:rPr>
          <w:i/>
          <w:sz w:val="14"/>
        </w:rPr>
      </w:pPr>
    </w:p>
    <w:p w14:paraId="7D8A4DD4">
      <w:pPr>
        <w:pStyle w:val="8"/>
        <w:rPr>
          <w:i/>
          <w:sz w:val="14"/>
        </w:rPr>
      </w:pPr>
    </w:p>
    <w:p w14:paraId="17C62504">
      <w:pPr>
        <w:pStyle w:val="8"/>
        <w:rPr>
          <w:i/>
          <w:sz w:val="14"/>
        </w:rPr>
      </w:pPr>
    </w:p>
    <w:p w14:paraId="16AAFF07">
      <w:pPr>
        <w:pStyle w:val="8"/>
        <w:rPr>
          <w:i/>
          <w:sz w:val="14"/>
        </w:rPr>
      </w:pPr>
    </w:p>
    <w:p w14:paraId="7F45C1BC">
      <w:pPr>
        <w:pStyle w:val="8"/>
        <w:rPr>
          <w:i/>
          <w:sz w:val="14"/>
        </w:rPr>
      </w:pPr>
    </w:p>
    <w:p w14:paraId="4C75040F">
      <w:pPr>
        <w:pStyle w:val="8"/>
        <w:rPr>
          <w:i/>
          <w:sz w:val="14"/>
        </w:rPr>
      </w:pPr>
    </w:p>
    <w:p w14:paraId="0B57E1A1">
      <w:pPr>
        <w:pStyle w:val="8"/>
        <w:rPr>
          <w:i/>
          <w:sz w:val="14"/>
        </w:rPr>
      </w:pPr>
    </w:p>
    <w:p w14:paraId="742925E0">
      <w:pPr>
        <w:pStyle w:val="8"/>
        <w:rPr>
          <w:i/>
          <w:sz w:val="14"/>
        </w:rPr>
      </w:pPr>
    </w:p>
    <w:p w14:paraId="19EB411F">
      <w:pPr>
        <w:pStyle w:val="8"/>
        <w:rPr>
          <w:i/>
          <w:sz w:val="14"/>
        </w:rPr>
      </w:pPr>
    </w:p>
    <w:p w14:paraId="4F7A3CDF">
      <w:pPr>
        <w:pStyle w:val="8"/>
        <w:rPr>
          <w:i/>
          <w:sz w:val="14"/>
        </w:rPr>
      </w:pPr>
    </w:p>
    <w:p w14:paraId="7ECB0325">
      <w:pPr>
        <w:pStyle w:val="8"/>
        <w:rPr>
          <w:i/>
          <w:sz w:val="14"/>
        </w:rPr>
      </w:pPr>
    </w:p>
    <w:p w14:paraId="464C9701">
      <w:pPr>
        <w:pStyle w:val="8"/>
        <w:rPr>
          <w:i/>
          <w:sz w:val="14"/>
        </w:rPr>
      </w:pPr>
    </w:p>
    <w:p w14:paraId="54C94A70">
      <w:pPr>
        <w:pStyle w:val="8"/>
        <w:rPr>
          <w:i/>
          <w:sz w:val="14"/>
        </w:rPr>
      </w:pPr>
    </w:p>
    <w:p w14:paraId="075BC437">
      <w:pPr>
        <w:pStyle w:val="8"/>
        <w:spacing w:before="2"/>
        <w:rPr>
          <w:i/>
          <w:sz w:val="20"/>
        </w:rPr>
      </w:pPr>
    </w:p>
    <w:p w14:paraId="4F8F885E">
      <w:pPr>
        <w:pStyle w:val="16"/>
        <w:spacing w:before="0" w:line="319" w:lineRule="auto"/>
        <w:ind w:left="100" w:right="0" w:firstLine="0"/>
        <w:jc w:val="left"/>
        <w:rPr>
          <w:i/>
          <w:sz w:val="12"/>
        </w:rPr>
      </w:pPr>
      <w:r>
        <w:rPr>
          <w:w w:val="95"/>
        </w:rPr>
        <w:t>474号。</w:t>
      </w:r>
      <w:r>
        <w:rPr>
          <w:spacing w:val="-1"/>
          <w:w w:val="85"/>
        </w:rPr>
        <w:t>IC_停止_检测</w:t>
      </w:r>
    </w:p>
    <w:p w14:paraId="487C1310">
      <w:pPr>
        <w:pStyle w:val="44"/>
        <w:spacing w:before="1"/>
        <w:ind w:left="100" w:right="0" w:firstLine="0"/>
        <w:jc w:val="left"/>
        <w:rPr>
          <w:i/>
          <w:sz w:val="12"/>
        </w:rPr>
      </w:pPr>
      <w:r>
        <w:t>寄存器</w:t>
      </w:r>
    </w:p>
    <w:p w14:paraId="207C295B">
      <w:pPr>
        <w:pStyle w:val="4"/>
        <w:spacing w:before="98"/>
      </w:pPr>
      <w:r>
        <w:rPr>
          <w:b w:val="0"/>
        </w:rPr>
        <w:br w:type="column"/>
      </w:r>
      <w:bookmarkStart w:id="135" w:name="_bookmark84"/>
      <w:bookmarkEnd w:id="135"/>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IC_ACTIVITY寄存器</w:t>
      </w:r>
    </w:p>
    <w:p w14:paraId="76F36E4F">
      <w:pPr>
        <w:pStyle w:val="48"/>
        <w:spacing w:before="184"/>
        <w:ind w:left="100" w:right="0" w:firstLine="0"/>
        <w:jc w:val="left"/>
        <w:rPr>
          <w:sz w:val="16"/>
        </w:rPr>
      </w:pPr>
      <w:r>
        <w:rPr>
          <w:b/>
        </w:rPr>
        <w:t>偏移</w:t>
      </w:r>
      <w:r>
        <w:rPr>
          <w:rFonts w:hint="eastAsia" w:eastAsia="宋体"/>
          <w:lang w:eastAsia="zh-CN"/>
        </w:rPr>
        <w:t>:</w:t>
      </w:r>
      <w:r>
        <w:t>0x5c</w:t>
      </w:r>
    </w:p>
    <w:p w14:paraId="2E495E12">
      <w:pPr>
        <w:pStyle w:val="8"/>
        <w:spacing w:before="8"/>
        <w:rPr>
          <w:sz w:val="15"/>
        </w:rPr>
      </w:pPr>
    </w:p>
    <w:p w14:paraId="19D9FAF8">
      <w:pPr>
        <w:pStyle w:val="49"/>
      </w:pPr>
      <w:r>
        <w:t>描述</w:t>
      </w:r>
    </w:p>
    <w:p w14:paraId="2669E3BF">
      <w:pPr>
        <w:pStyle w:val="24"/>
        <w:spacing w:before="122"/>
        <w:ind w:left="400"/>
      </w:pPr>
      <w:r>
        <w:t>清除ACTIVITY寄存器</w:t>
      </w:r>
    </w:p>
    <w:p w14:paraId="317A4585">
      <w:pPr>
        <w:pStyle w:val="8"/>
        <w:spacing w:before="8"/>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545AE9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3BC9E03">
            <w:pPr>
              <w:pStyle w:val="45"/>
              <w:spacing w:before="70"/>
              <w:rPr>
                <w:b/>
                <w:sz w:val="14"/>
              </w:rPr>
            </w:pPr>
            <w:r>
              <w:t>比特</w:t>
            </w:r>
          </w:p>
        </w:tc>
        <w:tc>
          <w:tcPr>
            <w:tcW w:w="1414" w:type="dxa"/>
            <w:shd w:val="clear" w:color="auto" w:fill="C7C8CA"/>
          </w:tcPr>
          <w:p w14:paraId="4A364EA0">
            <w:pPr>
              <w:pStyle w:val="45"/>
              <w:spacing w:before="70"/>
              <w:rPr>
                <w:b/>
                <w:sz w:val="14"/>
              </w:rPr>
            </w:pPr>
            <w:r>
              <w:t>名称</w:t>
            </w:r>
          </w:p>
        </w:tc>
        <w:tc>
          <w:tcPr>
            <w:tcW w:w="4243" w:type="dxa"/>
            <w:shd w:val="clear" w:color="auto" w:fill="C7C8CA"/>
          </w:tcPr>
          <w:p w14:paraId="4EBB8704">
            <w:pPr>
              <w:pStyle w:val="45"/>
              <w:spacing w:before="70"/>
              <w:rPr>
                <w:b/>
                <w:sz w:val="14"/>
              </w:rPr>
            </w:pPr>
            <w:r>
              <w:t>描述</w:t>
            </w:r>
          </w:p>
        </w:tc>
        <w:tc>
          <w:tcPr>
            <w:tcW w:w="707" w:type="dxa"/>
            <w:shd w:val="clear" w:color="auto" w:fill="C7C8CA"/>
          </w:tcPr>
          <w:p w14:paraId="2374D987">
            <w:pPr>
              <w:pStyle w:val="45"/>
              <w:spacing w:before="70"/>
              <w:rPr>
                <w:b/>
                <w:sz w:val="14"/>
              </w:rPr>
            </w:pPr>
            <w:r>
              <w:t>类型</w:t>
            </w:r>
          </w:p>
        </w:tc>
        <w:tc>
          <w:tcPr>
            <w:tcW w:w="1414" w:type="dxa"/>
            <w:shd w:val="clear" w:color="auto" w:fill="C7C8CA"/>
          </w:tcPr>
          <w:p w14:paraId="4757DB1A">
            <w:pPr>
              <w:pStyle w:val="45"/>
              <w:spacing w:before="70"/>
              <w:rPr>
                <w:b/>
                <w:sz w:val="14"/>
              </w:rPr>
            </w:pPr>
            <w:r>
              <w:t>复位</w:t>
            </w:r>
          </w:p>
        </w:tc>
      </w:tr>
      <w:tr w14:paraId="658C809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198A9EA">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6BCD88BE">
            <w:pPr>
              <w:pStyle w:val="21"/>
              <w:rPr>
                <w:sz w:val="16"/>
              </w:rPr>
            </w:pPr>
            <w:r>
              <w:t>Reserved.</w:t>
            </w:r>
          </w:p>
        </w:tc>
        <w:tc>
          <w:tcPr>
            <w:tcW w:w="4243" w:type="dxa"/>
            <w:shd w:val="clear" w:color="auto" w:fill="DDDDDD"/>
          </w:tcPr>
          <w:p w14:paraId="5DEA4694">
            <w:pPr>
              <w:pStyle w:val="50"/>
              <w:rPr>
                <w:sz w:val="16"/>
              </w:rPr>
            </w:pPr>
            <w:r>
              <w:t>-</w:t>
            </w:r>
          </w:p>
        </w:tc>
        <w:tc>
          <w:tcPr>
            <w:tcW w:w="707" w:type="dxa"/>
            <w:shd w:val="clear" w:color="auto" w:fill="DDDDDD"/>
          </w:tcPr>
          <w:p w14:paraId="2EF5EC8E">
            <w:pPr>
              <w:pStyle w:val="50"/>
              <w:rPr>
                <w:sz w:val="16"/>
              </w:rPr>
            </w:pPr>
            <w:r>
              <w:t>-</w:t>
            </w:r>
          </w:p>
        </w:tc>
        <w:tc>
          <w:tcPr>
            <w:tcW w:w="1414" w:type="dxa"/>
            <w:shd w:val="clear" w:color="auto" w:fill="DDDDDD"/>
          </w:tcPr>
          <w:p w14:paraId="197C02A6">
            <w:pPr>
              <w:pStyle w:val="50"/>
              <w:rPr>
                <w:sz w:val="16"/>
              </w:rPr>
            </w:pPr>
            <w:r>
              <w:t>-</w:t>
            </w:r>
          </w:p>
        </w:tc>
      </w:tr>
      <w:tr w14:paraId="2777C6D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348" w:hRule="atLeast"/>
        </w:trPr>
        <w:tc>
          <w:tcPr>
            <w:tcW w:w="707" w:type="dxa"/>
          </w:tcPr>
          <w:p w14:paraId="21F4BAF4">
            <w:pPr>
              <w:pStyle w:val="20"/>
              <w:rPr>
                <w:sz w:val="16"/>
              </w:rPr>
            </w:pPr>
            <w:r>
              <w:t>0</w:t>
            </w:r>
          </w:p>
        </w:tc>
        <w:tc>
          <w:tcPr>
            <w:tcW w:w="1414" w:type="dxa"/>
          </w:tcPr>
          <w:p w14:paraId="69BC944A">
            <w:pPr>
              <w:pStyle w:val="30"/>
              <w:rPr>
                <w:sz w:val="16"/>
              </w:rPr>
            </w:pPr>
            <w:r>
              <w:t>企业文化</w:t>
            </w:r>
          </w:p>
        </w:tc>
        <w:tc>
          <w:tcPr>
            <w:tcW w:w="4243" w:type="dxa"/>
          </w:tcPr>
          <w:p w14:paraId="38E98ABB">
            <w:pPr>
              <w:pStyle w:val="21"/>
              <w:spacing w:line="319" w:lineRule="auto"/>
              <w:ind w:right="47"/>
              <w:rPr>
                <w:sz w:val="16"/>
              </w:rPr>
            </w:pPr>
            <w:r>
              <w:t>如果I2C不再有效，则读取此寄存器将清除ACTIVITY中断。如果总线上的I2C模块仍处于活动状态，则ACTIVITY中断位继续置位。如果模块被禁用，并且总线上没有进一步的活动，则从该寄存器读取的值，用于获取IC_RAW_INTR_STAT寄存器的ACTIVITY中断（位8）的状态</w:t>
            </w:r>
          </w:p>
          <w:p w14:paraId="3FB3BFF7">
            <w:pPr>
              <w:pStyle w:val="13"/>
              <w:spacing w:before="9"/>
              <w:ind w:left="0"/>
              <w:rPr>
                <w:sz w:val="21"/>
              </w:rPr>
            </w:pPr>
          </w:p>
          <w:p w14:paraId="6AE2DF97">
            <w:pPr>
              <w:pStyle w:val="21"/>
              <w:spacing w:before="1"/>
              <w:rPr>
                <w:sz w:val="16"/>
              </w:rPr>
            </w:pPr>
            <w:r>
              <w:t>重置值</w:t>
            </w:r>
            <w:r>
              <w:rPr>
                <w:rFonts w:hint="eastAsia" w:eastAsia="宋体"/>
                <w:lang w:eastAsia="zh-CN"/>
              </w:rPr>
              <w:t>:</w:t>
            </w:r>
            <w:r>
              <w:t>0x0</w:t>
            </w:r>
          </w:p>
        </w:tc>
        <w:tc>
          <w:tcPr>
            <w:tcW w:w="707" w:type="dxa"/>
          </w:tcPr>
          <w:p w14:paraId="02513BFC">
            <w:pPr>
              <w:pStyle w:val="30"/>
              <w:rPr>
                <w:sz w:val="16"/>
              </w:rPr>
            </w:pPr>
            <w:r>
              <w:t>RO</w:t>
            </w:r>
          </w:p>
        </w:tc>
        <w:tc>
          <w:tcPr>
            <w:tcW w:w="1414" w:type="dxa"/>
          </w:tcPr>
          <w:p w14:paraId="12D29314">
            <w:pPr>
              <w:pStyle w:val="30"/>
              <w:rPr>
                <w:sz w:val="16"/>
              </w:rPr>
            </w:pPr>
            <w:r>
              <w:t>0x0</w:t>
            </w:r>
          </w:p>
        </w:tc>
      </w:tr>
    </w:tbl>
    <w:p w14:paraId="41340DB8">
      <w:pPr>
        <w:pStyle w:val="8"/>
        <w:spacing w:before="5"/>
        <w:rPr>
          <w:sz w:val="20"/>
        </w:rPr>
      </w:pPr>
    </w:p>
    <w:p w14:paraId="41B380EA">
      <w:pPr>
        <w:pStyle w:val="141"/>
      </w:pPr>
      <w:bookmarkStart w:id="136" w:name="_bookmark85"/>
      <w:bookmarkEnd w:id="136"/>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IC_STOP_DET寄存器</w:t>
      </w:r>
    </w:p>
    <w:p w14:paraId="5916D89A">
      <w:pPr>
        <w:pStyle w:val="48"/>
        <w:spacing w:before="184"/>
        <w:ind w:left="100" w:right="0" w:firstLine="0"/>
        <w:jc w:val="left"/>
        <w:rPr>
          <w:sz w:val="16"/>
        </w:rPr>
      </w:pPr>
      <w:r>
        <w:rPr>
          <w:b/>
        </w:rPr>
        <w:t>偏移</w:t>
      </w:r>
      <w:r>
        <w:rPr>
          <w:rFonts w:hint="eastAsia" w:eastAsia="宋体"/>
          <w:lang w:eastAsia="zh-CN"/>
        </w:rPr>
        <w:t>:</w:t>
      </w:r>
      <w:r>
        <w:t>0x60</w:t>
      </w:r>
    </w:p>
    <w:p w14:paraId="586220C9">
      <w:pPr>
        <w:pStyle w:val="8"/>
        <w:spacing w:before="8"/>
        <w:rPr>
          <w:sz w:val="15"/>
        </w:rPr>
      </w:pPr>
    </w:p>
    <w:p w14:paraId="65272866">
      <w:pPr>
        <w:pStyle w:val="49"/>
      </w:pPr>
      <w:r>
        <w:t>描述</w:t>
      </w:r>
    </w:p>
    <w:p w14:paraId="72343928">
      <w:pPr>
        <w:pStyle w:val="24"/>
        <w:spacing w:before="122"/>
        <w:ind w:left="400"/>
      </w:pPr>
      <w:r>
        <w:t>清除STOP_DET寄存器</w:t>
      </w:r>
    </w:p>
    <w:p w14:paraId="5C60A9D5">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13FEF3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DA11FE7">
            <w:pPr>
              <w:pStyle w:val="45"/>
              <w:spacing w:before="70"/>
              <w:rPr>
                <w:b/>
                <w:sz w:val="14"/>
              </w:rPr>
            </w:pPr>
            <w:r>
              <w:t>比特</w:t>
            </w:r>
          </w:p>
        </w:tc>
        <w:tc>
          <w:tcPr>
            <w:tcW w:w="1414" w:type="dxa"/>
            <w:shd w:val="clear" w:color="auto" w:fill="C7C8CA"/>
          </w:tcPr>
          <w:p w14:paraId="2D988C2F">
            <w:pPr>
              <w:pStyle w:val="45"/>
              <w:spacing w:before="70"/>
              <w:rPr>
                <w:b/>
                <w:sz w:val="14"/>
              </w:rPr>
            </w:pPr>
            <w:r>
              <w:t>名称</w:t>
            </w:r>
          </w:p>
        </w:tc>
        <w:tc>
          <w:tcPr>
            <w:tcW w:w="4243" w:type="dxa"/>
            <w:shd w:val="clear" w:color="auto" w:fill="C7C8CA"/>
          </w:tcPr>
          <w:p w14:paraId="2AA4DAFC">
            <w:pPr>
              <w:pStyle w:val="45"/>
              <w:spacing w:before="70"/>
              <w:rPr>
                <w:b/>
                <w:sz w:val="14"/>
              </w:rPr>
            </w:pPr>
            <w:r>
              <w:t>描述</w:t>
            </w:r>
          </w:p>
        </w:tc>
        <w:tc>
          <w:tcPr>
            <w:tcW w:w="707" w:type="dxa"/>
            <w:shd w:val="clear" w:color="auto" w:fill="C7C8CA"/>
          </w:tcPr>
          <w:p w14:paraId="01924C63">
            <w:pPr>
              <w:pStyle w:val="45"/>
              <w:spacing w:before="70"/>
              <w:rPr>
                <w:b/>
                <w:sz w:val="14"/>
              </w:rPr>
            </w:pPr>
            <w:r>
              <w:t>类型</w:t>
            </w:r>
          </w:p>
        </w:tc>
        <w:tc>
          <w:tcPr>
            <w:tcW w:w="1414" w:type="dxa"/>
            <w:shd w:val="clear" w:color="auto" w:fill="C7C8CA"/>
          </w:tcPr>
          <w:p w14:paraId="2EC03EEA">
            <w:pPr>
              <w:pStyle w:val="45"/>
              <w:spacing w:before="70"/>
              <w:rPr>
                <w:b/>
                <w:sz w:val="14"/>
              </w:rPr>
            </w:pPr>
            <w:r>
              <w:t>复位</w:t>
            </w:r>
          </w:p>
        </w:tc>
      </w:tr>
      <w:tr w14:paraId="2943B99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76B9D68">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0E1CB42F">
            <w:pPr>
              <w:pStyle w:val="21"/>
              <w:rPr>
                <w:sz w:val="16"/>
              </w:rPr>
            </w:pPr>
            <w:r>
              <w:t>Reserved.</w:t>
            </w:r>
          </w:p>
        </w:tc>
        <w:tc>
          <w:tcPr>
            <w:tcW w:w="4243" w:type="dxa"/>
            <w:shd w:val="clear" w:color="auto" w:fill="DDDDDD"/>
          </w:tcPr>
          <w:p w14:paraId="0AB0BC61">
            <w:pPr>
              <w:pStyle w:val="50"/>
              <w:rPr>
                <w:sz w:val="16"/>
              </w:rPr>
            </w:pPr>
            <w:r>
              <w:t>-</w:t>
            </w:r>
          </w:p>
        </w:tc>
        <w:tc>
          <w:tcPr>
            <w:tcW w:w="707" w:type="dxa"/>
            <w:shd w:val="clear" w:color="auto" w:fill="DDDDDD"/>
          </w:tcPr>
          <w:p w14:paraId="759EAC24">
            <w:pPr>
              <w:pStyle w:val="50"/>
              <w:rPr>
                <w:sz w:val="16"/>
              </w:rPr>
            </w:pPr>
            <w:r>
              <w:t>-</w:t>
            </w:r>
          </w:p>
        </w:tc>
        <w:tc>
          <w:tcPr>
            <w:tcW w:w="1414" w:type="dxa"/>
            <w:shd w:val="clear" w:color="auto" w:fill="DDDDDD"/>
          </w:tcPr>
          <w:p w14:paraId="6D3DBD77">
            <w:pPr>
              <w:pStyle w:val="50"/>
              <w:rPr>
                <w:sz w:val="16"/>
              </w:rPr>
            </w:pPr>
            <w:r>
              <w:t>-</w:t>
            </w:r>
          </w:p>
        </w:tc>
      </w:tr>
      <w:tr w14:paraId="09E6A46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31AA3DF8">
            <w:pPr>
              <w:pStyle w:val="20"/>
              <w:rPr>
                <w:sz w:val="16"/>
              </w:rPr>
            </w:pPr>
            <w:r>
              <w:t>0</w:t>
            </w:r>
          </w:p>
        </w:tc>
        <w:tc>
          <w:tcPr>
            <w:tcW w:w="1414" w:type="dxa"/>
          </w:tcPr>
          <w:p w14:paraId="45927ADE">
            <w:pPr>
              <w:pStyle w:val="30"/>
              <w:rPr>
                <w:sz w:val="16"/>
              </w:rPr>
            </w:pPr>
            <w:r>
              <w:t>停止检测</w:t>
            </w:r>
          </w:p>
        </w:tc>
        <w:tc>
          <w:tcPr>
            <w:tcW w:w="4243" w:type="dxa"/>
          </w:tcPr>
          <w:p w14:paraId="1648C10C">
            <w:pPr>
              <w:pStyle w:val="21"/>
              <w:spacing w:line="319" w:lineRule="auto"/>
              <w:ind w:right="130"/>
              <w:rPr>
                <w:sz w:val="16"/>
              </w:rPr>
            </w:pPr>
            <w:r>
              <w:t>读取此寄存器以清除IC_RAW_INTR_STAT寄存器的STOP_DET中断（位</w:t>
            </w:r>
          </w:p>
          <w:p w14:paraId="1F9C4B36">
            <w:pPr>
              <w:pStyle w:val="13"/>
              <w:spacing w:before="6"/>
              <w:ind w:left="0"/>
              <w:rPr>
                <w:sz w:val="21"/>
              </w:rPr>
            </w:pPr>
          </w:p>
          <w:p w14:paraId="54BC5E05">
            <w:pPr>
              <w:pStyle w:val="21"/>
              <w:spacing w:before="0"/>
              <w:rPr>
                <w:sz w:val="16"/>
              </w:rPr>
            </w:pPr>
            <w:r>
              <w:t>重置值</w:t>
            </w:r>
            <w:r>
              <w:rPr>
                <w:rFonts w:hint="eastAsia" w:eastAsia="宋体"/>
                <w:lang w:eastAsia="zh-CN"/>
              </w:rPr>
              <w:t>:</w:t>
            </w:r>
            <w:r>
              <w:t>0x0</w:t>
            </w:r>
          </w:p>
        </w:tc>
        <w:tc>
          <w:tcPr>
            <w:tcW w:w="707" w:type="dxa"/>
          </w:tcPr>
          <w:p w14:paraId="40BAD748">
            <w:pPr>
              <w:pStyle w:val="30"/>
              <w:rPr>
                <w:sz w:val="16"/>
              </w:rPr>
            </w:pPr>
            <w:r>
              <w:t>RO</w:t>
            </w:r>
          </w:p>
        </w:tc>
        <w:tc>
          <w:tcPr>
            <w:tcW w:w="1414" w:type="dxa"/>
          </w:tcPr>
          <w:p w14:paraId="0BB8A5BD">
            <w:pPr>
              <w:pStyle w:val="30"/>
              <w:rPr>
                <w:sz w:val="16"/>
              </w:rPr>
            </w:pPr>
            <w:r>
              <w:t>0x0</w:t>
            </w:r>
          </w:p>
        </w:tc>
      </w:tr>
    </w:tbl>
    <w:p w14:paraId="041C5B3D">
      <w:pPr>
        <w:pStyle w:val="8"/>
        <w:spacing w:before="5"/>
        <w:rPr>
          <w:sz w:val="20"/>
        </w:rPr>
      </w:pPr>
    </w:p>
    <w:p w14:paraId="5DE0D342">
      <w:pPr>
        <w:pStyle w:val="4"/>
      </w:pPr>
      <w:bookmarkStart w:id="137" w:name="_bookmark86"/>
      <w:bookmarkEnd w:id="137"/>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IC_START_DET寄存器</w:t>
      </w:r>
    </w:p>
    <w:p w14:paraId="3957C1A9">
      <w:pPr>
        <w:pStyle w:val="48"/>
        <w:spacing w:before="184"/>
        <w:ind w:left="100" w:right="0" w:firstLine="0"/>
        <w:jc w:val="left"/>
        <w:rPr>
          <w:sz w:val="16"/>
        </w:rPr>
      </w:pPr>
      <w:r>
        <w:rPr>
          <w:b/>
        </w:rPr>
        <w:t>偏移</w:t>
      </w:r>
      <w:r>
        <w:rPr>
          <w:rFonts w:hint="eastAsia" w:eastAsia="宋体"/>
          <w:lang w:eastAsia="zh-CN"/>
        </w:rPr>
        <w:t>:</w:t>
      </w:r>
      <w:r>
        <w:t>0x64</w:t>
      </w:r>
    </w:p>
    <w:p w14:paraId="5DFC6E4E">
      <w:pPr>
        <w:pStyle w:val="8"/>
        <w:spacing w:before="8"/>
        <w:rPr>
          <w:sz w:val="15"/>
        </w:rPr>
      </w:pPr>
    </w:p>
    <w:p w14:paraId="484BD95C">
      <w:pPr>
        <w:pStyle w:val="49"/>
      </w:pPr>
      <w:r>
        <w:t>描述</w:t>
      </w:r>
    </w:p>
    <w:p w14:paraId="7B53F2ED">
      <w:pPr>
        <w:pStyle w:val="24"/>
        <w:spacing w:before="122"/>
        <w:ind w:left="400"/>
      </w:pPr>
      <w:r>
        <w:t>清除START_DET寄存器</w:t>
      </w:r>
    </w:p>
    <w:p w14:paraId="313C00C7">
      <w:pPr>
        <w:spacing w:after="0"/>
        <w:sectPr>
          <w:type w:val="continuous"/>
          <w:pgSz w:w="11910" w:h="16840"/>
          <w:pgMar w:top="920" w:right="1000" w:bottom="960" w:left="1020" w:header="720" w:footer="720" w:gutter="0"/>
          <w:cols w:equalWidth="0" w:num="2">
            <w:col w:w="1008" w:space="172"/>
            <w:col w:w="8710"/>
          </w:cols>
        </w:sectPr>
      </w:pPr>
    </w:p>
    <w:p w14:paraId="655D252B">
      <w:pPr>
        <w:pStyle w:val="8"/>
        <w:rPr>
          <w:sz w:val="20"/>
        </w:rPr>
      </w:pPr>
    </w:p>
    <w:p w14:paraId="72C4E8E5">
      <w:pPr>
        <w:pStyle w:val="8"/>
        <w:rPr>
          <w:sz w:val="20"/>
        </w:rPr>
      </w:pPr>
    </w:p>
    <w:p w14:paraId="5BA39851">
      <w:pPr>
        <w:pStyle w:val="8"/>
        <w:spacing w:before="8"/>
        <w:rPr>
          <w:sz w:val="19"/>
        </w:rPr>
      </w:pPr>
    </w:p>
    <w:p w14:paraId="0689422A">
      <w:pPr>
        <w:spacing w:before="0" w:line="319" w:lineRule="auto"/>
        <w:ind w:left="100" w:right="8803" w:firstLine="0"/>
        <w:jc w:val="left"/>
        <w:rPr>
          <w:i/>
          <w:sz w:val="12"/>
        </w:rPr>
      </w:pPr>
      <w:r>
        <w:pict>
          <v:shape id="_x0000_s1903" o:spid="_x0000_s1903" o:spt="202" type="#_x0000_t202" style="position:absolute;left:0pt;margin-left:114.75pt;margin-top:-0.9pt;height:92.45pt;width:425.05pt;mso-position-horizontal-relative:page;z-index:25169305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13D3E3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2C913F6">
                        <w:pPr>
                          <w:pStyle w:val="45"/>
                          <w:spacing w:before="70"/>
                          <w:rPr>
                            <w:b/>
                            <w:sz w:val="14"/>
                          </w:rPr>
                        </w:pPr>
                        <w:r>
                          <w:t>比特</w:t>
                        </w:r>
                      </w:p>
                    </w:tc>
                    <w:tc>
                      <w:tcPr>
                        <w:tcW w:w="1414" w:type="dxa"/>
                        <w:shd w:val="clear" w:color="auto" w:fill="C7C8CA"/>
                      </w:tcPr>
                      <w:p w14:paraId="556B1A46">
                        <w:pPr>
                          <w:pStyle w:val="45"/>
                          <w:spacing w:before="70"/>
                          <w:rPr>
                            <w:b/>
                            <w:sz w:val="14"/>
                          </w:rPr>
                        </w:pPr>
                        <w:r>
                          <w:t>名称</w:t>
                        </w:r>
                      </w:p>
                    </w:tc>
                    <w:tc>
                      <w:tcPr>
                        <w:tcW w:w="4243" w:type="dxa"/>
                        <w:shd w:val="clear" w:color="auto" w:fill="C7C8CA"/>
                      </w:tcPr>
                      <w:p w14:paraId="62A0F26A">
                        <w:pPr>
                          <w:pStyle w:val="45"/>
                          <w:spacing w:before="70"/>
                          <w:rPr>
                            <w:b/>
                            <w:sz w:val="14"/>
                          </w:rPr>
                        </w:pPr>
                        <w:r>
                          <w:t>描述</w:t>
                        </w:r>
                      </w:p>
                    </w:tc>
                    <w:tc>
                      <w:tcPr>
                        <w:tcW w:w="707" w:type="dxa"/>
                        <w:shd w:val="clear" w:color="auto" w:fill="C7C8CA"/>
                      </w:tcPr>
                      <w:p w14:paraId="7156D7D5">
                        <w:pPr>
                          <w:pStyle w:val="45"/>
                          <w:spacing w:before="70"/>
                          <w:rPr>
                            <w:b/>
                            <w:sz w:val="14"/>
                          </w:rPr>
                        </w:pPr>
                        <w:r>
                          <w:t>类型</w:t>
                        </w:r>
                      </w:p>
                    </w:tc>
                    <w:tc>
                      <w:tcPr>
                        <w:tcW w:w="1414" w:type="dxa"/>
                        <w:shd w:val="clear" w:color="auto" w:fill="C7C8CA"/>
                      </w:tcPr>
                      <w:p w14:paraId="5D2F4079">
                        <w:pPr>
                          <w:pStyle w:val="45"/>
                          <w:spacing w:before="70"/>
                          <w:rPr>
                            <w:b/>
                            <w:sz w:val="14"/>
                          </w:rPr>
                        </w:pPr>
                        <w:r>
                          <w:t>复位</w:t>
                        </w:r>
                      </w:p>
                    </w:tc>
                  </w:tr>
                  <w:tr w14:paraId="53D3738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167B28C">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25B54323">
                        <w:pPr>
                          <w:pStyle w:val="21"/>
                          <w:rPr>
                            <w:sz w:val="16"/>
                          </w:rPr>
                        </w:pPr>
                        <w:r>
                          <w:t>Reserved.</w:t>
                        </w:r>
                      </w:p>
                    </w:tc>
                    <w:tc>
                      <w:tcPr>
                        <w:tcW w:w="4243" w:type="dxa"/>
                        <w:shd w:val="clear" w:color="auto" w:fill="DDDDDD"/>
                      </w:tcPr>
                      <w:p w14:paraId="5C7D0A17">
                        <w:pPr>
                          <w:pStyle w:val="50"/>
                          <w:rPr>
                            <w:sz w:val="16"/>
                          </w:rPr>
                        </w:pPr>
                        <w:r>
                          <w:t>-</w:t>
                        </w:r>
                      </w:p>
                    </w:tc>
                    <w:tc>
                      <w:tcPr>
                        <w:tcW w:w="707" w:type="dxa"/>
                        <w:shd w:val="clear" w:color="auto" w:fill="DDDDDD"/>
                      </w:tcPr>
                      <w:p w14:paraId="22A31E75">
                        <w:pPr>
                          <w:pStyle w:val="50"/>
                          <w:rPr>
                            <w:sz w:val="16"/>
                          </w:rPr>
                        </w:pPr>
                        <w:r>
                          <w:t>-</w:t>
                        </w:r>
                      </w:p>
                    </w:tc>
                    <w:tc>
                      <w:tcPr>
                        <w:tcW w:w="1414" w:type="dxa"/>
                        <w:shd w:val="clear" w:color="auto" w:fill="DDDDDD"/>
                      </w:tcPr>
                      <w:p w14:paraId="7840FE9B">
                        <w:pPr>
                          <w:pStyle w:val="50"/>
                          <w:rPr>
                            <w:sz w:val="16"/>
                          </w:rPr>
                        </w:pPr>
                        <w:r>
                          <w:t>-</w:t>
                        </w:r>
                      </w:p>
                    </w:tc>
                  </w:tr>
                  <w:tr w14:paraId="1BB079D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38226040">
                        <w:pPr>
                          <w:pStyle w:val="20"/>
                          <w:rPr>
                            <w:sz w:val="16"/>
                          </w:rPr>
                        </w:pPr>
                        <w:r>
                          <w:t>0</w:t>
                        </w:r>
                      </w:p>
                    </w:tc>
                    <w:tc>
                      <w:tcPr>
                        <w:tcW w:w="1414" w:type="dxa"/>
                      </w:tcPr>
                      <w:p w14:paraId="75307F6A">
                        <w:pPr>
                          <w:pStyle w:val="30"/>
                          <w:rPr>
                            <w:sz w:val="16"/>
                          </w:rPr>
                        </w:pPr>
                        <w:r>
                          <w:t>启动_检测</w:t>
                        </w:r>
                      </w:p>
                    </w:tc>
                    <w:tc>
                      <w:tcPr>
                        <w:tcW w:w="4243" w:type="dxa"/>
                      </w:tcPr>
                      <w:p w14:paraId="662D3E8B">
                        <w:pPr>
                          <w:pStyle w:val="21"/>
                          <w:spacing w:line="319" w:lineRule="auto"/>
                          <w:ind w:right="130"/>
                          <w:rPr>
                            <w:sz w:val="16"/>
                          </w:rPr>
                        </w:pPr>
                        <w:r>
                          <w:t>读取此寄存器以清除IC_RAW_INTR_STAT寄存器的START_DET中断（位10）</w:t>
                        </w:r>
                      </w:p>
                      <w:p w14:paraId="63D9794C">
                        <w:pPr>
                          <w:pStyle w:val="13"/>
                          <w:spacing w:before="6"/>
                          <w:ind w:left="0"/>
                          <w:rPr>
                            <w:sz w:val="21"/>
                          </w:rPr>
                        </w:pPr>
                      </w:p>
                      <w:p w14:paraId="0DC6FFB8">
                        <w:pPr>
                          <w:pStyle w:val="21"/>
                          <w:spacing w:before="0"/>
                          <w:rPr>
                            <w:sz w:val="16"/>
                          </w:rPr>
                        </w:pPr>
                        <w:r>
                          <w:t>重置值</w:t>
                        </w:r>
                        <w:r>
                          <w:rPr>
                            <w:rFonts w:hint="eastAsia" w:eastAsia="宋体"/>
                            <w:lang w:eastAsia="zh-CN"/>
                          </w:rPr>
                          <w:t>:</w:t>
                        </w:r>
                        <w:r>
                          <w:t>0x0</w:t>
                        </w:r>
                      </w:p>
                    </w:tc>
                    <w:tc>
                      <w:tcPr>
                        <w:tcW w:w="707" w:type="dxa"/>
                      </w:tcPr>
                      <w:p w14:paraId="17A3B746">
                        <w:pPr>
                          <w:pStyle w:val="30"/>
                          <w:rPr>
                            <w:sz w:val="16"/>
                          </w:rPr>
                        </w:pPr>
                        <w:r>
                          <w:t>RO</w:t>
                        </w:r>
                      </w:p>
                    </w:tc>
                    <w:tc>
                      <w:tcPr>
                        <w:tcW w:w="1414" w:type="dxa"/>
                      </w:tcPr>
                      <w:p w14:paraId="1173C76B">
                        <w:pPr>
                          <w:pStyle w:val="30"/>
                          <w:rPr>
                            <w:sz w:val="16"/>
                          </w:rPr>
                        </w:pPr>
                        <w:r>
                          <w:t>0x0</w:t>
                        </w:r>
                      </w:p>
                    </w:tc>
                  </w:tr>
                </w:tbl>
                <w:p w14:paraId="387601A3">
                  <w:pPr>
                    <w:pStyle w:val="8"/>
                  </w:pPr>
                </w:p>
              </w:txbxContent>
            </v:textbox>
          </v:shape>
        </w:pict>
      </w:r>
      <w:r>
        <w:rPr>
          <w:i/>
          <w:color w:val="333333"/>
          <w:w w:val="95"/>
          <w:sz w:val="12"/>
        </w:rPr>
        <w:t xml:space="preserve">表475. </w:t>
      </w:r>
      <w:r>
        <w:rPr>
          <w:i/>
          <w:color w:val="333333"/>
          <w:spacing w:val="-1"/>
          <w:w w:val="85"/>
          <w:sz w:val="12"/>
        </w:rPr>
        <w:t>IC_START_DET</w:t>
      </w:r>
    </w:p>
    <w:p w14:paraId="71576902">
      <w:pPr>
        <w:pStyle w:val="44"/>
        <w:spacing w:before="1"/>
        <w:ind w:left="100" w:right="0" w:firstLine="0"/>
        <w:jc w:val="left"/>
        <w:rPr>
          <w:i/>
          <w:sz w:val="12"/>
        </w:rPr>
      </w:pPr>
      <w:r>
        <w:t>寄存器</w:t>
      </w:r>
    </w:p>
    <w:p w14:paraId="3303ACAF">
      <w:pPr>
        <w:pStyle w:val="8"/>
        <w:rPr>
          <w:i/>
          <w:sz w:val="20"/>
        </w:rPr>
      </w:pPr>
    </w:p>
    <w:p w14:paraId="6487B098">
      <w:pPr>
        <w:pStyle w:val="8"/>
        <w:rPr>
          <w:i/>
          <w:sz w:val="20"/>
        </w:rPr>
      </w:pPr>
    </w:p>
    <w:p w14:paraId="7693132F">
      <w:pPr>
        <w:pStyle w:val="8"/>
        <w:rPr>
          <w:i/>
          <w:sz w:val="20"/>
        </w:rPr>
      </w:pPr>
    </w:p>
    <w:p w14:paraId="6E15563A">
      <w:pPr>
        <w:pStyle w:val="8"/>
        <w:rPr>
          <w:i/>
          <w:sz w:val="20"/>
        </w:rPr>
      </w:pPr>
    </w:p>
    <w:p w14:paraId="6D789855">
      <w:pPr>
        <w:pStyle w:val="8"/>
        <w:rPr>
          <w:i/>
          <w:sz w:val="20"/>
        </w:rPr>
      </w:pPr>
    </w:p>
    <w:p w14:paraId="13548A57">
      <w:pPr>
        <w:pStyle w:val="8"/>
        <w:spacing w:before="8"/>
        <w:rPr>
          <w:i/>
          <w:sz w:val="25"/>
        </w:rPr>
      </w:pPr>
    </w:p>
    <w:p w14:paraId="6F1E5852">
      <w:pPr>
        <w:spacing w:after="0"/>
        <w:rPr>
          <w:sz w:val="25"/>
        </w:rPr>
        <w:sectPr>
          <w:pgSz w:w="11910" w:h="16840"/>
          <w:pgMar w:top="920" w:right="1000" w:bottom="960" w:left="1020" w:header="562" w:footer="780" w:gutter="0"/>
          <w:cols w:space="720" w:num="1"/>
        </w:sectPr>
      </w:pPr>
    </w:p>
    <w:p w14:paraId="52E4CDC0">
      <w:pPr>
        <w:pStyle w:val="8"/>
        <w:rPr>
          <w:i/>
          <w:sz w:val="14"/>
        </w:rPr>
      </w:pPr>
    </w:p>
    <w:p w14:paraId="683B5F41">
      <w:pPr>
        <w:pStyle w:val="8"/>
        <w:rPr>
          <w:i/>
          <w:sz w:val="14"/>
        </w:rPr>
      </w:pPr>
    </w:p>
    <w:p w14:paraId="06DE8EEB">
      <w:pPr>
        <w:pStyle w:val="8"/>
        <w:rPr>
          <w:i/>
          <w:sz w:val="14"/>
        </w:rPr>
      </w:pPr>
    </w:p>
    <w:p w14:paraId="0F26A419">
      <w:pPr>
        <w:pStyle w:val="8"/>
        <w:rPr>
          <w:i/>
          <w:sz w:val="14"/>
        </w:rPr>
      </w:pPr>
    </w:p>
    <w:p w14:paraId="12B07640">
      <w:pPr>
        <w:pStyle w:val="8"/>
        <w:rPr>
          <w:i/>
          <w:sz w:val="14"/>
        </w:rPr>
      </w:pPr>
    </w:p>
    <w:p w14:paraId="59FDF012">
      <w:pPr>
        <w:pStyle w:val="8"/>
        <w:rPr>
          <w:i/>
          <w:sz w:val="14"/>
        </w:rPr>
      </w:pPr>
    </w:p>
    <w:p w14:paraId="1EBAD60A">
      <w:pPr>
        <w:pStyle w:val="8"/>
        <w:rPr>
          <w:i/>
          <w:sz w:val="14"/>
        </w:rPr>
      </w:pPr>
    </w:p>
    <w:p w14:paraId="3383BFCA">
      <w:pPr>
        <w:pStyle w:val="8"/>
        <w:rPr>
          <w:i/>
          <w:sz w:val="14"/>
        </w:rPr>
      </w:pPr>
    </w:p>
    <w:p w14:paraId="39F59C76">
      <w:pPr>
        <w:pStyle w:val="8"/>
        <w:rPr>
          <w:i/>
          <w:sz w:val="14"/>
        </w:rPr>
      </w:pPr>
    </w:p>
    <w:p w14:paraId="02388EEE">
      <w:pPr>
        <w:pStyle w:val="8"/>
        <w:spacing w:before="9"/>
        <w:rPr>
          <w:i/>
          <w:sz w:val="11"/>
        </w:rPr>
      </w:pPr>
    </w:p>
    <w:p w14:paraId="74F63079">
      <w:pPr>
        <w:pStyle w:val="16"/>
        <w:spacing w:before="0" w:line="319" w:lineRule="auto"/>
        <w:ind w:left="100" w:right="0" w:firstLine="0"/>
        <w:jc w:val="left"/>
        <w:rPr>
          <w:i/>
          <w:sz w:val="12"/>
        </w:rPr>
      </w:pPr>
      <w:r>
        <w:rPr>
          <w:w w:val="95"/>
        </w:rPr>
        <w:t>476号。</w:t>
      </w:r>
      <w:r>
        <w:rPr>
          <w:spacing w:val="-1"/>
          <w:w w:val="85"/>
        </w:rPr>
        <w:t>IC_触发_生成_调用</w:t>
      </w:r>
    </w:p>
    <w:p w14:paraId="0212A9BE">
      <w:pPr>
        <w:pStyle w:val="44"/>
        <w:spacing w:before="1"/>
        <w:ind w:left="100" w:right="0" w:firstLine="0"/>
        <w:jc w:val="left"/>
        <w:rPr>
          <w:i/>
          <w:sz w:val="12"/>
        </w:rPr>
      </w:pPr>
      <w:r>
        <w:t>寄存器</w:t>
      </w:r>
    </w:p>
    <w:p w14:paraId="1CC7A8C6">
      <w:pPr>
        <w:pStyle w:val="8"/>
        <w:rPr>
          <w:i/>
          <w:sz w:val="14"/>
        </w:rPr>
      </w:pPr>
    </w:p>
    <w:p w14:paraId="3A6F43C2">
      <w:pPr>
        <w:pStyle w:val="8"/>
        <w:rPr>
          <w:i/>
          <w:sz w:val="14"/>
        </w:rPr>
      </w:pPr>
    </w:p>
    <w:p w14:paraId="0D3E7C50">
      <w:pPr>
        <w:pStyle w:val="8"/>
        <w:rPr>
          <w:i/>
          <w:sz w:val="14"/>
        </w:rPr>
      </w:pPr>
    </w:p>
    <w:p w14:paraId="28E7B88B">
      <w:pPr>
        <w:pStyle w:val="8"/>
        <w:rPr>
          <w:i/>
          <w:sz w:val="14"/>
        </w:rPr>
      </w:pPr>
    </w:p>
    <w:p w14:paraId="1A9A5688">
      <w:pPr>
        <w:pStyle w:val="8"/>
        <w:rPr>
          <w:i/>
          <w:sz w:val="14"/>
        </w:rPr>
      </w:pPr>
    </w:p>
    <w:p w14:paraId="3BB759D8">
      <w:pPr>
        <w:pStyle w:val="8"/>
        <w:rPr>
          <w:i/>
          <w:sz w:val="14"/>
        </w:rPr>
      </w:pPr>
    </w:p>
    <w:p w14:paraId="5B08FB30">
      <w:pPr>
        <w:pStyle w:val="8"/>
        <w:rPr>
          <w:i/>
          <w:sz w:val="14"/>
        </w:rPr>
      </w:pPr>
    </w:p>
    <w:p w14:paraId="4EC29D4D">
      <w:pPr>
        <w:pStyle w:val="8"/>
        <w:rPr>
          <w:i/>
          <w:sz w:val="14"/>
        </w:rPr>
      </w:pPr>
    </w:p>
    <w:p w14:paraId="74DD3C95">
      <w:pPr>
        <w:pStyle w:val="8"/>
        <w:rPr>
          <w:i/>
          <w:sz w:val="14"/>
        </w:rPr>
      </w:pPr>
    </w:p>
    <w:p w14:paraId="126AF31B">
      <w:pPr>
        <w:pStyle w:val="8"/>
        <w:rPr>
          <w:i/>
          <w:sz w:val="14"/>
        </w:rPr>
      </w:pPr>
    </w:p>
    <w:p w14:paraId="57213C6F">
      <w:pPr>
        <w:pStyle w:val="8"/>
        <w:rPr>
          <w:i/>
          <w:sz w:val="14"/>
        </w:rPr>
      </w:pPr>
    </w:p>
    <w:p w14:paraId="399CC335">
      <w:pPr>
        <w:pStyle w:val="8"/>
        <w:rPr>
          <w:i/>
          <w:sz w:val="14"/>
        </w:rPr>
      </w:pPr>
    </w:p>
    <w:p w14:paraId="3454AF04">
      <w:pPr>
        <w:pStyle w:val="8"/>
        <w:rPr>
          <w:i/>
          <w:sz w:val="14"/>
        </w:rPr>
      </w:pPr>
    </w:p>
    <w:p w14:paraId="07D01964">
      <w:pPr>
        <w:pStyle w:val="8"/>
        <w:rPr>
          <w:i/>
          <w:sz w:val="14"/>
        </w:rPr>
      </w:pPr>
    </w:p>
    <w:p w14:paraId="29E1A767">
      <w:pPr>
        <w:pStyle w:val="8"/>
        <w:rPr>
          <w:i/>
          <w:sz w:val="14"/>
        </w:rPr>
      </w:pPr>
    </w:p>
    <w:p w14:paraId="179271DD">
      <w:pPr>
        <w:pStyle w:val="8"/>
        <w:rPr>
          <w:i/>
          <w:sz w:val="14"/>
        </w:rPr>
      </w:pPr>
    </w:p>
    <w:p w14:paraId="73C7635D">
      <w:pPr>
        <w:pStyle w:val="8"/>
        <w:rPr>
          <w:i/>
          <w:sz w:val="14"/>
        </w:rPr>
      </w:pPr>
    </w:p>
    <w:p w14:paraId="76A17CC8">
      <w:pPr>
        <w:pStyle w:val="8"/>
        <w:rPr>
          <w:i/>
          <w:sz w:val="14"/>
        </w:rPr>
      </w:pPr>
    </w:p>
    <w:p w14:paraId="1CFBBEBF">
      <w:pPr>
        <w:pStyle w:val="8"/>
        <w:spacing w:before="5"/>
        <w:rPr>
          <w:i/>
          <w:sz w:val="11"/>
        </w:rPr>
      </w:pPr>
    </w:p>
    <w:p w14:paraId="2BB095DC">
      <w:pPr>
        <w:pStyle w:val="52"/>
        <w:spacing w:before="0"/>
        <w:ind w:left="100" w:right="0" w:firstLine="0"/>
        <w:jc w:val="left"/>
        <w:rPr>
          <w:i/>
          <w:sz w:val="12"/>
        </w:rPr>
      </w:pPr>
      <w:r>
        <w:t>477号IC_ENABLE</w:t>
      </w:r>
    </w:p>
    <w:p w14:paraId="5E806302">
      <w:pPr>
        <w:pStyle w:val="44"/>
        <w:spacing w:before="47"/>
        <w:ind w:left="100" w:right="0" w:firstLine="0"/>
        <w:jc w:val="left"/>
        <w:rPr>
          <w:i/>
          <w:sz w:val="12"/>
        </w:rPr>
      </w:pPr>
      <w:r>
        <w:t>寄存器</w:t>
      </w:r>
    </w:p>
    <w:p w14:paraId="0017E905">
      <w:pPr>
        <w:pStyle w:val="4"/>
        <w:spacing w:before="98"/>
      </w:pPr>
      <w:r>
        <w:rPr>
          <w:b w:val="0"/>
        </w:rPr>
        <w:br w:type="column"/>
      </w:r>
      <w:bookmarkStart w:id="138" w:name="_bookmark87"/>
      <w:bookmarkEnd w:id="138"/>
      <w:r>
        <w:fldChar w:fldCharType="begin"/>
      </w:r>
      <w:r>
        <w:instrText xml:space="preserve"> HYPERLINK \l "_bookmark63" </w:instrText>
      </w:r>
      <w:r>
        <w:fldChar w:fldCharType="separate"/>
      </w:r>
      <w:r>
        <w:rPr>
          <w:color w:val="418BCA"/>
          <w:w w:val="95"/>
        </w:rPr>
        <w:t>I2C</w:t>
      </w:r>
      <w:r>
        <w:rPr>
          <w:color w:val="418BCA"/>
          <w:w w:val="95"/>
        </w:rPr>
        <w:fldChar w:fldCharType="end"/>
      </w:r>
      <w:r>
        <w:rPr>
          <w:rFonts w:hint="eastAsia" w:eastAsia="宋体"/>
          <w:color w:val="333333"/>
          <w:w w:val="95"/>
          <w:lang w:eastAsia="zh-CN"/>
        </w:rPr>
        <w:t>:</w:t>
      </w:r>
      <w:r>
        <w:rPr>
          <w:color w:val="333333"/>
          <w:w w:val="95"/>
        </w:rPr>
        <w:t>IC_CHARACTERISTIC_GEN_CALL寄存器</w:t>
      </w:r>
    </w:p>
    <w:p w14:paraId="1CE961A3">
      <w:pPr>
        <w:pStyle w:val="48"/>
        <w:spacing w:before="184"/>
        <w:ind w:left="100" w:right="0" w:firstLine="0"/>
        <w:jc w:val="left"/>
        <w:rPr>
          <w:sz w:val="16"/>
        </w:rPr>
      </w:pPr>
      <w:r>
        <w:rPr>
          <w:b/>
        </w:rPr>
        <w:t>偏移</w:t>
      </w:r>
      <w:r>
        <w:rPr>
          <w:rFonts w:hint="eastAsia" w:eastAsia="宋体"/>
          <w:lang w:eastAsia="zh-CN"/>
        </w:rPr>
        <w:t>:</w:t>
      </w:r>
      <w:r>
        <w:t>0x68</w:t>
      </w:r>
    </w:p>
    <w:p w14:paraId="24A09182">
      <w:pPr>
        <w:pStyle w:val="8"/>
        <w:spacing w:before="8"/>
        <w:rPr>
          <w:sz w:val="15"/>
        </w:rPr>
      </w:pPr>
    </w:p>
    <w:p w14:paraId="1019CE61">
      <w:pPr>
        <w:pStyle w:val="49"/>
      </w:pPr>
      <w:r>
        <w:t>描述</w:t>
      </w:r>
    </w:p>
    <w:p w14:paraId="2611681B">
      <w:pPr>
        <w:pStyle w:val="24"/>
        <w:spacing w:before="122"/>
        <w:ind w:left="400"/>
      </w:pPr>
      <w:r>
        <w:t>清除GEN_CALL寄存器</w:t>
      </w:r>
    </w:p>
    <w:p w14:paraId="5B8E7703">
      <w:pPr>
        <w:pStyle w:val="8"/>
        <w:spacing w:before="8"/>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F7D7FA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BF2FC2A">
            <w:pPr>
              <w:pStyle w:val="45"/>
              <w:spacing w:before="70"/>
              <w:rPr>
                <w:b/>
                <w:sz w:val="14"/>
              </w:rPr>
            </w:pPr>
            <w:r>
              <w:t>比特</w:t>
            </w:r>
          </w:p>
        </w:tc>
        <w:tc>
          <w:tcPr>
            <w:tcW w:w="1414" w:type="dxa"/>
            <w:shd w:val="clear" w:color="auto" w:fill="C7C8CA"/>
          </w:tcPr>
          <w:p w14:paraId="209EE460">
            <w:pPr>
              <w:pStyle w:val="45"/>
              <w:spacing w:before="70"/>
              <w:rPr>
                <w:b/>
                <w:sz w:val="14"/>
              </w:rPr>
            </w:pPr>
            <w:r>
              <w:t>名称</w:t>
            </w:r>
          </w:p>
        </w:tc>
        <w:tc>
          <w:tcPr>
            <w:tcW w:w="4243" w:type="dxa"/>
            <w:shd w:val="clear" w:color="auto" w:fill="C7C8CA"/>
          </w:tcPr>
          <w:p w14:paraId="305F5098">
            <w:pPr>
              <w:pStyle w:val="45"/>
              <w:spacing w:before="70"/>
              <w:rPr>
                <w:b/>
                <w:sz w:val="14"/>
              </w:rPr>
            </w:pPr>
            <w:r>
              <w:t>描述</w:t>
            </w:r>
          </w:p>
        </w:tc>
        <w:tc>
          <w:tcPr>
            <w:tcW w:w="707" w:type="dxa"/>
            <w:shd w:val="clear" w:color="auto" w:fill="C7C8CA"/>
          </w:tcPr>
          <w:p w14:paraId="2E989F25">
            <w:pPr>
              <w:pStyle w:val="45"/>
              <w:spacing w:before="70"/>
              <w:rPr>
                <w:b/>
                <w:sz w:val="14"/>
              </w:rPr>
            </w:pPr>
            <w:r>
              <w:t>类型</w:t>
            </w:r>
          </w:p>
        </w:tc>
        <w:tc>
          <w:tcPr>
            <w:tcW w:w="1414" w:type="dxa"/>
            <w:shd w:val="clear" w:color="auto" w:fill="C7C8CA"/>
          </w:tcPr>
          <w:p w14:paraId="33B0C488">
            <w:pPr>
              <w:pStyle w:val="45"/>
              <w:spacing w:before="70"/>
              <w:rPr>
                <w:b/>
                <w:sz w:val="14"/>
              </w:rPr>
            </w:pPr>
            <w:r>
              <w:t>复位</w:t>
            </w:r>
          </w:p>
        </w:tc>
      </w:tr>
      <w:tr w14:paraId="5B96BE5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F98BD97">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2096B38A">
            <w:pPr>
              <w:pStyle w:val="21"/>
              <w:rPr>
                <w:sz w:val="16"/>
              </w:rPr>
            </w:pPr>
            <w:r>
              <w:t>Reserved.</w:t>
            </w:r>
          </w:p>
        </w:tc>
        <w:tc>
          <w:tcPr>
            <w:tcW w:w="4243" w:type="dxa"/>
            <w:shd w:val="clear" w:color="auto" w:fill="DDDDDD"/>
          </w:tcPr>
          <w:p w14:paraId="3B225B28">
            <w:pPr>
              <w:pStyle w:val="50"/>
              <w:rPr>
                <w:sz w:val="16"/>
              </w:rPr>
            </w:pPr>
            <w:r>
              <w:t>-</w:t>
            </w:r>
          </w:p>
        </w:tc>
        <w:tc>
          <w:tcPr>
            <w:tcW w:w="707" w:type="dxa"/>
            <w:shd w:val="clear" w:color="auto" w:fill="DDDDDD"/>
          </w:tcPr>
          <w:p w14:paraId="4143A710">
            <w:pPr>
              <w:pStyle w:val="50"/>
              <w:rPr>
                <w:sz w:val="16"/>
              </w:rPr>
            </w:pPr>
            <w:r>
              <w:t>-</w:t>
            </w:r>
          </w:p>
        </w:tc>
        <w:tc>
          <w:tcPr>
            <w:tcW w:w="1414" w:type="dxa"/>
            <w:shd w:val="clear" w:color="auto" w:fill="DDDDDD"/>
          </w:tcPr>
          <w:p w14:paraId="10C2F539">
            <w:pPr>
              <w:pStyle w:val="50"/>
              <w:rPr>
                <w:sz w:val="16"/>
              </w:rPr>
            </w:pPr>
            <w:r>
              <w:t>-</w:t>
            </w:r>
          </w:p>
        </w:tc>
      </w:tr>
      <w:tr w14:paraId="22F34AC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6F23AC26">
            <w:pPr>
              <w:pStyle w:val="20"/>
              <w:rPr>
                <w:sz w:val="16"/>
              </w:rPr>
            </w:pPr>
            <w:r>
              <w:t>0</w:t>
            </w:r>
          </w:p>
        </w:tc>
        <w:tc>
          <w:tcPr>
            <w:tcW w:w="1414" w:type="dxa"/>
          </w:tcPr>
          <w:p w14:paraId="6E244C64">
            <w:pPr>
              <w:pStyle w:val="30"/>
              <w:rPr>
                <w:sz w:val="16"/>
              </w:rPr>
            </w:pPr>
            <w:r>
              <w:t>联系我们</w:t>
            </w:r>
          </w:p>
        </w:tc>
        <w:tc>
          <w:tcPr>
            <w:tcW w:w="4243" w:type="dxa"/>
          </w:tcPr>
          <w:p w14:paraId="1F927A65">
            <w:pPr>
              <w:pStyle w:val="21"/>
              <w:spacing w:line="319" w:lineRule="auto"/>
              <w:ind w:right="47"/>
              <w:rPr>
                <w:sz w:val="16"/>
              </w:rPr>
            </w:pPr>
            <w:r>
              <w:t>读取此寄存器以清除IC_RAW_INTR_STAT寄存器的GEN_CALL中断（位</w:t>
            </w:r>
          </w:p>
          <w:p w14:paraId="73E5D48E">
            <w:pPr>
              <w:pStyle w:val="13"/>
              <w:spacing w:before="6"/>
              <w:ind w:left="0"/>
              <w:rPr>
                <w:sz w:val="21"/>
              </w:rPr>
            </w:pPr>
          </w:p>
          <w:p w14:paraId="54A2C91A">
            <w:pPr>
              <w:pStyle w:val="21"/>
              <w:spacing w:before="0"/>
              <w:rPr>
                <w:sz w:val="16"/>
              </w:rPr>
            </w:pPr>
            <w:r>
              <w:t>重置值</w:t>
            </w:r>
            <w:r>
              <w:rPr>
                <w:rFonts w:hint="eastAsia" w:eastAsia="宋体"/>
                <w:lang w:eastAsia="zh-CN"/>
              </w:rPr>
              <w:t>:</w:t>
            </w:r>
            <w:r>
              <w:t>0x0</w:t>
            </w:r>
          </w:p>
        </w:tc>
        <w:tc>
          <w:tcPr>
            <w:tcW w:w="707" w:type="dxa"/>
          </w:tcPr>
          <w:p w14:paraId="164C0217">
            <w:pPr>
              <w:pStyle w:val="30"/>
              <w:rPr>
                <w:sz w:val="16"/>
              </w:rPr>
            </w:pPr>
            <w:r>
              <w:t>RO</w:t>
            </w:r>
          </w:p>
        </w:tc>
        <w:tc>
          <w:tcPr>
            <w:tcW w:w="1414" w:type="dxa"/>
          </w:tcPr>
          <w:p w14:paraId="5A936057">
            <w:pPr>
              <w:pStyle w:val="30"/>
              <w:rPr>
                <w:sz w:val="16"/>
              </w:rPr>
            </w:pPr>
            <w:r>
              <w:t>0x0</w:t>
            </w:r>
          </w:p>
        </w:tc>
      </w:tr>
    </w:tbl>
    <w:p w14:paraId="5D9B910E">
      <w:pPr>
        <w:pStyle w:val="8"/>
        <w:spacing w:before="5"/>
        <w:rPr>
          <w:sz w:val="20"/>
        </w:rPr>
      </w:pPr>
    </w:p>
    <w:p w14:paraId="4C5237FD">
      <w:pPr>
        <w:pStyle w:val="4"/>
      </w:pPr>
      <w:bookmarkStart w:id="139" w:name="_bookmark88"/>
      <w:bookmarkEnd w:id="139"/>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IC_ENABLE寄存器</w:t>
      </w:r>
    </w:p>
    <w:p w14:paraId="01270EC4">
      <w:pPr>
        <w:pStyle w:val="48"/>
        <w:spacing w:before="184"/>
        <w:ind w:left="100" w:right="0" w:firstLine="0"/>
        <w:jc w:val="left"/>
        <w:rPr>
          <w:sz w:val="16"/>
        </w:rPr>
      </w:pPr>
      <w:r>
        <w:rPr>
          <w:b/>
        </w:rPr>
        <w:t>偏移</w:t>
      </w:r>
      <w:r>
        <w:rPr>
          <w:rFonts w:hint="eastAsia" w:eastAsia="宋体"/>
          <w:lang w:eastAsia="zh-CN"/>
        </w:rPr>
        <w:t>:</w:t>
      </w:r>
      <w:r>
        <w:t>0x6c</w:t>
      </w:r>
    </w:p>
    <w:p w14:paraId="41D60699">
      <w:pPr>
        <w:pStyle w:val="8"/>
        <w:spacing w:before="8"/>
        <w:rPr>
          <w:sz w:val="15"/>
        </w:rPr>
      </w:pPr>
    </w:p>
    <w:p w14:paraId="409E6BE9">
      <w:pPr>
        <w:pStyle w:val="49"/>
      </w:pPr>
      <w:r>
        <w:t>描述</w:t>
      </w:r>
    </w:p>
    <w:p w14:paraId="173B8D5E">
      <w:pPr>
        <w:pStyle w:val="8"/>
        <w:spacing w:before="122"/>
        <w:ind w:left="400"/>
      </w:pPr>
      <w:r>
        <w:pict>
          <v:shape id="_x0000_s1904" o:spid="_x0000_s1904" o:spt="202" type="#_x0000_t202" style="position:absolute;left:0pt;margin-left:114.75pt;margin-top:23.35pt;height:191.2pt;width:425.05pt;mso-position-horizontal-relative:page;z-index:25169408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0F2899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B0C5862">
                        <w:pPr>
                          <w:pStyle w:val="45"/>
                          <w:spacing w:before="70"/>
                          <w:rPr>
                            <w:b/>
                            <w:sz w:val="14"/>
                          </w:rPr>
                        </w:pPr>
                        <w:r>
                          <w:t>比特</w:t>
                        </w:r>
                      </w:p>
                    </w:tc>
                    <w:tc>
                      <w:tcPr>
                        <w:tcW w:w="1414" w:type="dxa"/>
                        <w:shd w:val="clear" w:color="auto" w:fill="C7C8CA"/>
                      </w:tcPr>
                      <w:p w14:paraId="1FB361EB">
                        <w:pPr>
                          <w:pStyle w:val="45"/>
                          <w:spacing w:before="70"/>
                          <w:rPr>
                            <w:b/>
                            <w:sz w:val="14"/>
                          </w:rPr>
                        </w:pPr>
                        <w:r>
                          <w:t>名称</w:t>
                        </w:r>
                      </w:p>
                    </w:tc>
                    <w:tc>
                      <w:tcPr>
                        <w:tcW w:w="4243" w:type="dxa"/>
                        <w:shd w:val="clear" w:color="auto" w:fill="C7C8CA"/>
                      </w:tcPr>
                      <w:p w14:paraId="1F1067DF">
                        <w:pPr>
                          <w:pStyle w:val="45"/>
                          <w:spacing w:before="70"/>
                          <w:rPr>
                            <w:b/>
                            <w:sz w:val="14"/>
                          </w:rPr>
                        </w:pPr>
                        <w:r>
                          <w:t>描述</w:t>
                        </w:r>
                      </w:p>
                    </w:tc>
                    <w:tc>
                      <w:tcPr>
                        <w:tcW w:w="707" w:type="dxa"/>
                        <w:shd w:val="clear" w:color="auto" w:fill="C7C8CA"/>
                      </w:tcPr>
                      <w:p w14:paraId="5B981820">
                        <w:pPr>
                          <w:pStyle w:val="45"/>
                          <w:spacing w:before="70"/>
                          <w:rPr>
                            <w:b/>
                            <w:sz w:val="14"/>
                          </w:rPr>
                        </w:pPr>
                        <w:r>
                          <w:t>类型</w:t>
                        </w:r>
                      </w:p>
                    </w:tc>
                    <w:tc>
                      <w:tcPr>
                        <w:tcW w:w="1414" w:type="dxa"/>
                        <w:shd w:val="clear" w:color="auto" w:fill="C7C8CA"/>
                      </w:tcPr>
                      <w:p w14:paraId="03600336">
                        <w:pPr>
                          <w:pStyle w:val="45"/>
                          <w:spacing w:before="70"/>
                          <w:rPr>
                            <w:b/>
                            <w:sz w:val="14"/>
                          </w:rPr>
                        </w:pPr>
                        <w:r>
                          <w:t>复位</w:t>
                        </w:r>
                      </w:p>
                    </w:tc>
                  </w:tr>
                  <w:tr w14:paraId="1AED0EA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1F8E708">
                        <w:pPr>
                          <w:pStyle w:val="21"/>
                          <w:rPr>
                            <w:sz w:val="16"/>
                          </w:rPr>
                        </w:pPr>
                        <w:r>
                          <w:t>三十一比三</w:t>
                        </w:r>
                      </w:p>
                    </w:tc>
                    <w:tc>
                      <w:tcPr>
                        <w:tcW w:w="1414" w:type="dxa"/>
                        <w:shd w:val="clear" w:color="auto" w:fill="DDDDDD"/>
                      </w:tcPr>
                      <w:p w14:paraId="4FD7502B">
                        <w:pPr>
                          <w:pStyle w:val="21"/>
                          <w:rPr>
                            <w:sz w:val="16"/>
                          </w:rPr>
                        </w:pPr>
                        <w:r>
                          <w:t>Reserved.</w:t>
                        </w:r>
                      </w:p>
                    </w:tc>
                    <w:tc>
                      <w:tcPr>
                        <w:tcW w:w="4243" w:type="dxa"/>
                        <w:shd w:val="clear" w:color="auto" w:fill="DDDDDD"/>
                      </w:tcPr>
                      <w:p w14:paraId="0EDA4B0F">
                        <w:pPr>
                          <w:pStyle w:val="50"/>
                          <w:rPr>
                            <w:sz w:val="16"/>
                          </w:rPr>
                        </w:pPr>
                        <w:r>
                          <w:t>-</w:t>
                        </w:r>
                      </w:p>
                    </w:tc>
                    <w:tc>
                      <w:tcPr>
                        <w:tcW w:w="707" w:type="dxa"/>
                        <w:shd w:val="clear" w:color="auto" w:fill="DDDDDD"/>
                      </w:tcPr>
                      <w:p w14:paraId="3E21127C">
                        <w:pPr>
                          <w:pStyle w:val="50"/>
                          <w:rPr>
                            <w:sz w:val="16"/>
                          </w:rPr>
                        </w:pPr>
                        <w:r>
                          <w:t>-</w:t>
                        </w:r>
                      </w:p>
                    </w:tc>
                    <w:tc>
                      <w:tcPr>
                        <w:tcW w:w="1414" w:type="dxa"/>
                        <w:shd w:val="clear" w:color="auto" w:fill="DDDDDD"/>
                      </w:tcPr>
                      <w:p w14:paraId="215A4960">
                        <w:pPr>
                          <w:pStyle w:val="50"/>
                          <w:rPr>
                            <w:sz w:val="16"/>
                          </w:rPr>
                        </w:pPr>
                        <w:r>
                          <w:t>-</w:t>
                        </w:r>
                      </w:p>
                    </w:tc>
                  </w:tr>
                  <w:tr w14:paraId="2C5DC11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083" w:hRule="atLeast"/>
                    </w:trPr>
                    <w:tc>
                      <w:tcPr>
                        <w:tcW w:w="707" w:type="dxa"/>
                      </w:tcPr>
                      <w:p w14:paraId="4E976544">
                        <w:pPr>
                          <w:pStyle w:val="20"/>
                          <w:rPr>
                            <w:sz w:val="16"/>
                          </w:rPr>
                        </w:pPr>
                        <w:r>
                          <w:t>2</w:t>
                        </w:r>
                      </w:p>
                    </w:tc>
                    <w:tc>
                      <w:tcPr>
                        <w:tcW w:w="1414" w:type="dxa"/>
                      </w:tcPr>
                      <w:p w14:paraId="1AABAD48">
                        <w:pPr>
                          <w:pStyle w:val="30"/>
                          <w:rPr>
                            <w:sz w:val="16"/>
                          </w:rPr>
                        </w:pPr>
                        <w:r>
                          <w:t>TX_CMD_BLOCK</w:t>
                        </w:r>
                      </w:p>
                    </w:tc>
                    <w:tc>
                      <w:tcPr>
                        <w:tcW w:w="4243" w:type="dxa"/>
                      </w:tcPr>
                      <w:p w14:paraId="63D98021">
                        <w:pPr>
                          <w:pStyle w:val="21"/>
                          <w:spacing w:line="319" w:lineRule="auto"/>
                          <w:rPr>
                            <w:sz w:val="16"/>
                          </w:rPr>
                        </w:pPr>
                        <w:r>
                          <w:t>在主机模式下</w:t>
                        </w:r>
                        <w:r>
                          <w:rPr>
                            <w:rFonts w:hint="eastAsia" w:eastAsia="宋体"/>
                            <w:lang w:eastAsia="zh-CN"/>
                          </w:rPr>
                          <w:t>:</w:t>
                        </w:r>
                        <w:r>
                          <w:t>-1 'b1</w:t>
                        </w:r>
                        <w:r>
                          <w:rPr>
                            <w:rFonts w:hint="eastAsia" w:eastAsia="宋体"/>
                            <w:lang w:eastAsia="zh-CN"/>
                          </w:rPr>
                          <w:t>:</w:t>
                        </w:r>
                        <w:r>
                          <w:t>阻止I2C总线上的数据传输- 1'b0</w:t>
                        </w:r>
                        <w:r>
                          <w:rPr>
                            <w:rFonts w:hint="eastAsia" w:eastAsia="宋体"/>
                            <w:lang w:eastAsia="zh-CN"/>
                          </w:rPr>
                          <w:t>:</w:t>
                        </w:r>
                        <w:r>
                          <w:t>一旦Tx FIFO中的第一个数据可用，则注</w:t>
                        </w:r>
                        <w:r>
                          <w:rPr>
                            <w:rFonts w:hint="eastAsia" w:eastAsia="宋体"/>
                            <w:lang w:eastAsia="zh-CN"/>
                          </w:rPr>
                          <w:t>:</w:t>
                        </w:r>
                        <w:r>
                          <w:t>要阻止主机命令的执行，仅当Tx FIFO为空（IC_STATUS[2]==1）且主机处于空闲状态（IC_STATUS[5]== 0）时，才设置TX_CMD_BLOCK位。在TX_CMD_BLOCK位未置位之前，不会执行放入Tx FIFO的任何其他命令复位值</w:t>
                        </w:r>
                        <w:r>
                          <w:rPr>
                            <w:rFonts w:hint="eastAsia" w:eastAsia="宋体"/>
                            <w:lang w:eastAsia="zh-CN"/>
                          </w:rPr>
                          <w:t>:</w:t>
                        </w:r>
                        <w:r>
                          <w:t>IC_TX_CMD_BLOCK_DEFAULT</w:t>
                        </w:r>
                      </w:p>
                      <w:p w14:paraId="28F66AAB">
                        <w:pPr>
                          <w:pStyle w:val="21"/>
                          <w:spacing w:before="8" w:line="319" w:lineRule="auto"/>
                          <w:ind w:right="1119"/>
                          <w:rPr>
                            <w:sz w:val="16"/>
                          </w:rPr>
                        </w:pPr>
                        <w:r>
                          <w:t>0x0</w:t>
                        </w:r>
                        <w:r>
                          <w:rPr>
                            <w:rFonts w:ascii="Arial" w:hAnsi="Arial"/>
                          </w:rPr>
                          <w:t>→</w:t>
                        </w:r>
                        <w:r>
                          <w:t xml:space="preserve"> Tx命令执行未被阻止0x1</w:t>
                        </w:r>
                        <w:r>
                          <w:rPr>
                            <w:rFonts w:ascii="Arial" w:hAnsi="Arial"/>
                          </w:rPr>
                          <w:t>→</w:t>
                        </w:r>
                        <w:r>
                          <w:t xml:space="preserve"> Tx命令执行被阻止</w:t>
                        </w:r>
                      </w:p>
                    </w:tc>
                    <w:tc>
                      <w:tcPr>
                        <w:tcW w:w="707" w:type="dxa"/>
                      </w:tcPr>
                      <w:p w14:paraId="054DAADF">
                        <w:pPr>
                          <w:pStyle w:val="30"/>
                          <w:rPr>
                            <w:sz w:val="16"/>
                          </w:rPr>
                        </w:pPr>
                        <w:r>
                          <w:t>RW</w:t>
                        </w:r>
                      </w:p>
                    </w:tc>
                    <w:tc>
                      <w:tcPr>
                        <w:tcW w:w="1414" w:type="dxa"/>
                      </w:tcPr>
                      <w:p w14:paraId="543CD478">
                        <w:pPr>
                          <w:pStyle w:val="30"/>
                          <w:rPr>
                            <w:sz w:val="16"/>
                          </w:rPr>
                        </w:pPr>
                        <w:r>
                          <w:t>0x0</w:t>
                        </w:r>
                      </w:p>
                    </w:tc>
                  </w:tr>
                </w:tbl>
                <w:p w14:paraId="16EFDA58">
                  <w:pPr>
                    <w:pStyle w:val="8"/>
                  </w:pPr>
                </w:p>
              </w:txbxContent>
            </v:textbox>
          </v:shape>
        </w:pict>
      </w:r>
      <w:r>
        <w:rPr>
          <w:color w:val="333333"/>
        </w:rPr>
        <w:t>I2C使能寄存器</w:t>
      </w:r>
    </w:p>
    <w:p w14:paraId="62259AEF">
      <w:pPr>
        <w:spacing w:after="0"/>
        <w:sectPr>
          <w:type w:val="continuous"/>
          <w:pgSz w:w="11910" w:h="16840"/>
          <w:pgMar w:top="920" w:right="1000" w:bottom="960" w:left="1020" w:header="720" w:footer="720" w:gutter="0"/>
          <w:cols w:equalWidth="0" w:num="2">
            <w:col w:w="1137" w:space="43"/>
            <w:col w:w="8710"/>
          </w:cols>
        </w:sectPr>
      </w:pPr>
    </w:p>
    <w:p w14:paraId="08B15197">
      <w:pPr>
        <w:pStyle w:val="8"/>
        <w:rPr>
          <w:sz w:val="20"/>
        </w:rPr>
      </w:pPr>
    </w:p>
    <w:p w14:paraId="69481D6A">
      <w:pPr>
        <w:pStyle w:val="8"/>
        <w:rPr>
          <w:sz w:val="20"/>
        </w:rPr>
      </w:pPr>
    </w:p>
    <w:p w14:paraId="5F29D85C">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9F4C8C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9FEA687">
            <w:pPr>
              <w:pStyle w:val="45"/>
              <w:spacing w:before="70"/>
              <w:rPr>
                <w:b/>
                <w:sz w:val="14"/>
              </w:rPr>
            </w:pPr>
            <w:r>
              <w:t>比特</w:t>
            </w:r>
          </w:p>
        </w:tc>
        <w:tc>
          <w:tcPr>
            <w:tcW w:w="1414" w:type="dxa"/>
            <w:shd w:val="clear" w:color="auto" w:fill="C7C8CA"/>
          </w:tcPr>
          <w:p w14:paraId="32B2E504">
            <w:pPr>
              <w:pStyle w:val="45"/>
              <w:spacing w:before="70"/>
              <w:rPr>
                <w:b/>
                <w:sz w:val="14"/>
              </w:rPr>
            </w:pPr>
            <w:r>
              <w:t>名称</w:t>
            </w:r>
          </w:p>
        </w:tc>
        <w:tc>
          <w:tcPr>
            <w:tcW w:w="4243" w:type="dxa"/>
            <w:shd w:val="clear" w:color="auto" w:fill="C7C8CA"/>
          </w:tcPr>
          <w:p w14:paraId="76D87516">
            <w:pPr>
              <w:pStyle w:val="45"/>
              <w:spacing w:before="70"/>
              <w:rPr>
                <w:b/>
                <w:sz w:val="14"/>
              </w:rPr>
            </w:pPr>
            <w:r>
              <w:t>描述</w:t>
            </w:r>
          </w:p>
        </w:tc>
        <w:tc>
          <w:tcPr>
            <w:tcW w:w="707" w:type="dxa"/>
            <w:shd w:val="clear" w:color="auto" w:fill="C7C8CA"/>
          </w:tcPr>
          <w:p w14:paraId="15FECCA5">
            <w:pPr>
              <w:pStyle w:val="45"/>
              <w:spacing w:before="70"/>
              <w:rPr>
                <w:b/>
                <w:sz w:val="14"/>
              </w:rPr>
            </w:pPr>
            <w:r>
              <w:t>类型</w:t>
            </w:r>
          </w:p>
        </w:tc>
        <w:tc>
          <w:tcPr>
            <w:tcW w:w="1414" w:type="dxa"/>
            <w:shd w:val="clear" w:color="auto" w:fill="C7C8CA"/>
          </w:tcPr>
          <w:p w14:paraId="553569A3">
            <w:pPr>
              <w:pStyle w:val="45"/>
              <w:spacing w:before="70"/>
              <w:rPr>
                <w:b/>
                <w:sz w:val="14"/>
              </w:rPr>
            </w:pPr>
            <w:r>
              <w:t>复位</w:t>
            </w:r>
          </w:p>
        </w:tc>
      </w:tr>
      <w:tr w14:paraId="2881346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4570" w:hRule="atLeast"/>
        </w:trPr>
        <w:tc>
          <w:tcPr>
            <w:tcW w:w="707" w:type="dxa"/>
          </w:tcPr>
          <w:p w14:paraId="555181B6">
            <w:pPr>
              <w:pStyle w:val="20"/>
              <w:rPr>
                <w:sz w:val="16"/>
              </w:rPr>
            </w:pPr>
            <w:r>
              <w:t>1</w:t>
            </w:r>
          </w:p>
        </w:tc>
        <w:tc>
          <w:tcPr>
            <w:tcW w:w="1414" w:type="dxa"/>
          </w:tcPr>
          <w:p w14:paraId="03C2DA70">
            <w:pPr>
              <w:pStyle w:val="30"/>
              <w:rPr>
                <w:sz w:val="16"/>
              </w:rPr>
            </w:pPr>
            <w:r>
              <w:t>中止</w:t>
            </w:r>
          </w:p>
        </w:tc>
        <w:tc>
          <w:tcPr>
            <w:tcW w:w="4243" w:type="dxa"/>
          </w:tcPr>
          <w:p w14:paraId="7C7C44DA">
            <w:pPr>
              <w:pStyle w:val="21"/>
              <w:spacing w:line="319" w:lineRule="auto"/>
              <w:ind w:right="73"/>
              <w:rPr>
                <w:sz w:val="16"/>
              </w:rPr>
            </w:pPr>
            <w:r>
              <w:t>设置后，控制器启动传输中止。-0</w:t>
            </w:r>
            <w:r>
              <w:rPr>
                <w:rFonts w:hint="eastAsia" w:eastAsia="宋体"/>
                <w:lang w:eastAsia="zh-CN"/>
              </w:rPr>
              <w:t>:</w:t>
            </w:r>
            <w:r>
              <w:t>ABORT未启动或ABORT已完成-1</w:t>
            </w:r>
            <w:r>
              <w:rPr>
                <w:rFonts w:hint="eastAsia" w:eastAsia="宋体"/>
                <w:lang w:eastAsia="zh-CN"/>
              </w:rPr>
              <w:t>:</w:t>
            </w:r>
            <w:r>
              <w:t>ABORT操作正在进行软件可通过设置此位来中止主机模式只有在ENABLE已设置时，软件才能设置一旦设置，软件无法清除ABORT位。为响应ABORT，控制器在完成当前传输后发出STOP并刷新Tx FIFO，然后在中止操作后设置TX_ABORT中断中止操作后，ABORT位自动清零</w:t>
            </w:r>
          </w:p>
          <w:p w14:paraId="7A93C0D3">
            <w:pPr>
              <w:pStyle w:val="13"/>
              <w:spacing w:before="1"/>
              <w:ind w:left="0"/>
              <w:rPr>
                <w:sz w:val="22"/>
              </w:rPr>
            </w:pPr>
          </w:p>
          <w:p w14:paraId="12F709BD">
            <w:pPr>
              <w:pStyle w:val="21"/>
              <w:spacing w:before="0" w:line="319" w:lineRule="auto"/>
              <w:rPr>
                <w:sz w:val="16"/>
              </w:rPr>
            </w:pPr>
            <w:r>
              <w:t>有关如何中止I2C传输的详细说明，请参阅“中止I2C传输”。</w:t>
            </w:r>
          </w:p>
          <w:p w14:paraId="058A1E57">
            <w:pPr>
              <w:pStyle w:val="13"/>
              <w:spacing w:before="5"/>
              <w:ind w:left="0"/>
              <w:rPr>
                <w:sz w:val="21"/>
              </w:rPr>
            </w:pPr>
          </w:p>
          <w:p w14:paraId="069B4E2C">
            <w:pPr>
              <w:pStyle w:val="21"/>
              <w:spacing w:before="0"/>
              <w:rPr>
                <w:sz w:val="16"/>
              </w:rPr>
            </w:pPr>
            <w:r>
              <w:t>重置值</w:t>
            </w:r>
            <w:r>
              <w:rPr>
                <w:rFonts w:hint="eastAsia" w:eastAsia="宋体"/>
                <w:lang w:eastAsia="zh-CN"/>
              </w:rPr>
              <w:t>:</w:t>
            </w:r>
            <w:r>
              <w:t>0x0</w:t>
            </w:r>
          </w:p>
          <w:p w14:paraId="308C1704">
            <w:pPr>
              <w:pStyle w:val="21"/>
              <w:spacing w:before="63" w:line="319" w:lineRule="auto"/>
              <w:ind w:right="1218"/>
              <w:rPr>
                <w:sz w:val="16"/>
              </w:rPr>
            </w:pPr>
            <w:r>
              <w:t>0x0</w:t>
            </w:r>
            <w:r>
              <w:rPr>
                <w:rFonts w:ascii="Arial" w:hAnsi="Arial"/>
              </w:rPr>
              <w:t>→</w:t>
            </w:r>
            <w:r>
              <w:t xml:space="preserve"> ABORT操作未进行0x1</w:t>
            </w:r>
            <w:r>
              <w:rPr>
                <w:rFonts w:ascii="Arial" w:hAnsi="Arial"/>
              </w:rPr>
              <w:t>→</w:t>
            </w:r>
            <w:r>
              <w:t xml:space="preserve"> ABORT操作正在进行</w:t>
            </w:r>
          </w:p>
        </w:tc>
        <w:tc>
          <w:tcPr>
            <w:tcW w:w="707" w:type="dxa"/>
          </w:tcPr>
          <w:p w14:paraId="14CB8385">
            <w:pPr>
              <w:pStyle w:val="30"/>
              <w:rPr>
                <w:sz w:val="16"/>
              </w:rPr>
            </w:pPr>
            <w:r>
              <w:t>RW</w:t>
            </w:r>
          </w:p>
        </w:tc>
        <w:tc>
          <w:tcPr>
            <w:tcW w:w="1414" w:type="dxa"/>
          </w:tcPr>
          <w:p w14:paraId="57386A43">
            <w:pPr>
              <w:pStyle w:val="30"/>
              <w:rPr>
                <w:sz w:val="16"/>
              </w:rPr>
            </w:pPr>
            <w:r>
              <w:t>0x0</w:t>
            </w:r>
          </w:p>
        </w:tc>
      </w:tr>
      <w:tr w14:paraId="2E9DCD3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553" w:hRule="atLeast"/>
        </w:trPr>
        <w:tc>
          <w:tcPr>
            <w:tcW w:w="707" w:type="dxa"/>
          </w:tcPr>
          <w:p w14:paraId="407577BC">
            <w:pPr>
              <w:pStyle w:val="20"/>
              <w:rPr>
                <w:sz w:val="16"/>
              </w:rPr>
            </w:pPr>
            <w:r>
              <w:t>0</w:t>
            </w:r>
          </w:p>
        </w:tc>
        <w:tc>
          <w:tcPr>
            <w:tcW w:w="1414" w:type="dxa"/>
          </w:tcPr>
          <w:p w14:paraId="064FB0D0">
            <w:pPr>
              <w:pStyle w:val="51"/>
              <w:rPr>
                <w:sz w:val="16"/>
              </w:rPr>
            </w:pPr>
            <w:r>
              <w:t>使</w:t>
            </w:r>
          </w:p>
        </w:tc>
        <w:tc>
          <w:tcPr>
            <w:tcW w:w="4243" w:type="dxa"/>
          </w:tcPr>
          <w:p w14:paraId="48602070">
            <w:pPr>
              <w:pStyle w:val="21"/>
              <w:spacing w:line="319" w:lineRule="auto"/>
              <w:rPr>
                <w:sz w:val="16"/>
              </w:rPr>
            </w:pPr>
            <w:r>
              <w:t>控制是否启用DW_apb_i2c-0</w:t>
            </w:r>
            <w:r>
              <w:rPr>
                <w:rFonts w:hint="eastAsia" w:eastAsia="宋体"/>
                <w:lang w:eastAsia="zh-CN"/>
              </w:rPr>
              <w:t>:</w:t>
            </w:r>
            <w:r>
              <w:t>禁用DW_apb_i2c（TX和RX FIFO保持在擦除状态）</w:t>
            </w:r>
          </w:p>
          <w:p w14:paraId="037F6C99">
            <w:pPr>
              <w:pStyle w:val="21"/>
              <w:spacing w:before="2" w:line="319" w:lineRule="auto"/>
              <w:ind w:right="47"/>
              <w:rPr>
                <w:sz w:val="16"/>
              </w:rPr>
            </w:pPr>
            <w:r>
              <w:t>- 1</w:t>
            </w:r>
            <w:r>
              <w:rPr>
                <w:rFonts w:hint="eastAsia" w:eastAsia="宋体"/>
                <w:lang w:eastAsia="zh-CN"/>
              </w:rPr>
              <w:t>:</w:t>
            </w:r>
            <w:r>
              <w:t>启用DW_apb_i2c软件可以在DW_apb_i2c处于活动状态时禁用它。但是，务必注意确保正确禁用DW_apb_i2c。“禁用DW_apb_i2c”中介绍了推荐的过程。</w:t>
            </w:r>
          </w:p>
          <w:p w14:paraId="42640C3D">
            <w:pPr>
              <w:pStyle w:val="13"/>
              <w:spacing w:before="7"/>
              <w:ind w:left="0"/>
              <w:rPr>
                <w:sz w:val="21"/>
              </w:rPr>
            </w:pPr>
          </w:p>
          <w:p w14:paraId="2EB0D410">
            <w:pPr>
              <w:pStyle w:val="21"/>
              <w:spacing w:before="1" w:line="319" w:lineRule="auto"/>
              <w:rPr>
                <w:sz w:val="16"/>
              </w:rPr>
            </w:pPr>
            <w:r>
              <w:t>禁用DW_apb_i2c时，会发生以下情况</w:t>
            </w:r>
            <w:r>
              <w:rPr>
                <w:rFonts w:hint="eastAsia" w:eastAsia="宋体"/>
                <w:lang w:eastAsia="zh-CN"/>
              </w:rPr>
              <w:t>:</w:t>
            </w:r>
            <w:r>
              <w:t>-TX FIFO和RX FIFO被刷新。- IC_INTR_STAT寄存器中的状态位仍然有效，直到DW_apb_i2c进入IDLE状态。如果模块正在传输，则在当前传输完成后停止并删除传输缓冲区的内容如果模块正在接收，DW_apb_i2c将在当前字节结束时停止当前传输，并且不确认传输。</w:t>
            </w:r>
          </w:p>
          <w:p w14:paraId="7EB223FB">
            <w:pPr>
              <w:pStyle w:val="13"/>
              <w:spacing w:before="9"/>
              <w:ind w:left="0"/>
              <w:rPr>
                <w:sz w:val="21"/>
              </w:rPr>
            </w:pPr>
          </w:p>
          <w:p w14:paraId="58F6F91A">
            <w:pPr>
              <w:pStyle w:val="21"/>
              <w:spacing w:before="1" w:line="319" w:lineRule="auto"/>
              <w:ind w:right="106"/>
              <w:rPr>
                <w:sz w:val="16"/>
              </w:rPr>
            </w:pPr>
            <w:r>
              <w:t>在IC_CLK_TYPE参数设置为asynchronous（1）时具有异步pCLK和ic_CLK的系统中，使能或禁用DW_apb_i2c时会有两个ic_CLK延迟。有关如何禁用DW_apb_i2c的详细说明，请参阅“禁用DW_apb_i2c”</w:t>
            </w:r>
          </w:p>
          <w:p w14:paraId="4E3B34C9">
            <w:pPr>
              <w:pStyle w:val="13"/>
              <w:spacing w:before="7"/>
              <w:ind w:left="0"/>
              <w:rPr>
                <w:sz w:val="21"/>
              </w:rPr>
            </w:pPr>
          </w:p>
          <w:p w14:paraId="5355D4B2">
            <w:pPr>
              <w:pStyle w:val="21"/>
              <w:spacing w:before="0"/>
              <w:rPr>
                <w:sz w:val="16"/>
              </w:rPr>
            </w:pPr>
            <w:r>
              <w:t>重置值</w:t>
            </w:r>
            <w:r>
              <w:rPr>
                <w:rFonts w:hint="eastAsia" w:eastAsia="宋体"/>
                <w:lang w:eastAsia="zh-CN"/>
              </w:rPr>
              <w:t>:</w:t>
            </w:r>
            <w:r>
              <w:t>0x0</w:t>
            </w:r>
          </w:p>
          <w:p w14:paraId="448FF488">
            <w:pPr>
              <w:pStyle w:val="21"/>
              <w:spacing w:before="62" w:line="319" w:lineRule="auto"/>
              <w:ind w:right="2625"/>
              <w:rPr>
                <w:sz w:val="16"/>
              </w:rPr>
            </w:pPr>
            <w:r>
              <w:t>0x 0</w:t>
            </w:r>
            <w:r>
              <w:rPr>
                <w:rFonts w:ascii="Arial" w:hAnsi="Arial"/>
              </w:rPr>
              <w:t>→</w:t>
            </w:r>
            <w:r>
              <w:t xml:space="preserve"> I2C被禁用0x 1</w:t>
            </w:r>
            <w:r>
              <w:rPr>
                <w:rFonts w:ascii="Arial" w:hAnsi="Arial"/>
              </w:rPr>
              <w:t>→</w:t>
            </w:r>
            <w:r>
              <w:t xml:space="preserve"> I2C被启用</w:t>
            </w:r>
          </w:p>
        </w:tc>
        <w:tc>
          <w:tcPr>
            <w:tcW w:w="707" w:type="dxa"/>
          </w:tcPr>
          <w:p w14:paraId="5E326E0F">
            <w:pPr>
              <w:pStyle w:val="30"/>
              <w:rPr>
                <w:sz w:val="16"/>
              </w:rPr>
            </w:pPr>
            <w:r>
              <w:t>RW</w:t>
            </w:r>
          </w:p>
        </w:tc>
        <w:tc>
          <w:tcPr>
            <w:tcW w:w="1414" w:type="dxa"/>
          </w:tcPr>
          <w:p w14:paraId="19C1BD39">
            <w:pPr>
              <w:pStyle w:val="30"/>
              <w:rPr>
                <w:sz w:val="16"/>
              </w:rPr>
            </w:pPr>
            <w:r>
              <w:t>0x0</w:t>
            </w:r>
          </w:p>
        </w:tc>
      </w:tr>
    </w:tbl>
    <w:p w14:paraId="5F4E6DE6">
      <w:pPr>
        <w:pStyle w:val="8"/>
        <w:rPr>
          <w:sz w:val="12"/>
        </w:rPr>
      </w:pPr>
    </w:p>
    <w:p w14:paraId="6455B3FE">
      <w:pPr>
        <w:pStyle w:val="4"/>
        <w:spacing w:before="98"/>
        <w:ind w:left="1280"/>
      </w:pPr>
      <w:bookmarkStart w:id="140" w:name="_bookmark89"/>
      <w:bookmarkEnd w:id="140"/>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IC_STATUS寄存器</w:t>
      </w:r>
    </w:p>
    <w:p w14:paraId="171DDB35">
      <w:pPr>
        <w:pStyle w:val="48"/>
        <w:spacing w:before="184"/>
        <w:ind w:left="1280" w:right="0" w:firstLine="0"/>
        <w:jc w:val="left"/>
        <w:rPr>
          <w:sz w:val="16"/>
        </w:rPr>
      </w:pPr>
      <w:r>
        <w:rPr>
          <w:b/>
        </w:rPr>
        <w:t>偏移</w:t>
      </w:r>
      <w:r>
        <w:rPr>
          <w:rFonts w:hint="eastAsia" w:eastAsia="宋体"/>
          <w:lang w:eastAsia="zh-CN"/>
        </w:rPr>
        <w:t>:</w:t>
      </w:r>
      <w:r>
        <w:t>0x70</w:t>
      </w:r>
    </w:p>
    <w:p w14:paraId="14095054">
      <w:pPr>
        <w:pStyle w:val="8"/>
        <w:spacing w:before="8"/>
        <w:rPr>
          <w:sz w:val="15"/>
        </w:rPr>
      </w:pPr>
    </w:p>
    <w:p w14:paraId="647E313F">
      <w:pPr>
        <w:pStyle w:val="49"/>
        <w:ind w:left="1280"/>
      </w:pPr>
      <w:r>
        <w:t>描述</w:t>
      </w:r>
    </w:p>
    <w:p w14:paraId="237C43EA">
      <w:pPr>
        <w:pStyle w:val="25"/>
        <w:spacing w:before="122"/>
        <w:ind w:left="1580"/>
      </w:pPr>
      <w:r>
        <w:t>I2C状态寄存器</w:t>
      </w:r>
    </w:p>
    <w:p w14:paraId="43ED83EA">
      <w:pPr>
        <w:pStyle w:val="8"/>
        <w:spacing w:before="8"/>
        <w:rPr>
          <w:sz w:val="15"/>
        </w:rPr>
      </w:pPr>
    </w:p>
    <w:p w14:paraId="0DFDD7A3">
      <w:pPr>
        <w:pStyle w:val="24"/>
        <w:spacing w:line="319" w:lineRule="auto"/>
        <w:ind w:left="1280" w:right="130"/>
      </w:pPr>
      <w:r>
        <w:t>这是一个只读寄存器，用于指示当前传输状态和FIFO状态。可以随时读取状态寄存器此寄存器中的任何位都不请求中断。</w:t>
      </w:r>
    </w:p>
    <w:p w14:paraId="3BDD7714">
      <w:pPr>
        <w:spacing w:after="0" w:line="319" w:lineRule="auto"/>
        <w:sectPr>
          <w:pgSz w:w="11910" w:h="16840"/>
          <w:pgMar w:top="920" w:right="1000" w:bottom="960" w:left="1020" w:header="562" w:footer="780" w:gutter="0"/>
          <w:cols w:space="720" w:num="1"/>
        </w:sectPr>
      </w:pPr>
    </w:p>
    <w:p w14:paraId="0CCB51DD">
      <w:pPr>
        <w:pStyle w:val="8"/>
        <w:rPr>
          <w:sz w:val="20"/>
        </w:rPr>
      </w:pPr>
    </w:p>
    <w:p w14:paraId="4033272E">
      <w:pPr>
        <w:pStyle w:val="8"/>
        <w:rPr>
          <w:sz w:val="20"/>
        </w:rPr>
      </w:pPr>
    </w:p>
    <w:p w14:paraId="1BF8FA2B">
      <w:pPr>
        <w:spacing w:after="0"/>
        <w:rPr>
          <w:sz w:val="20"/>
        </w:rPr>
        <w:sectPr>
          <w:pgSz w:w="11910" w:h="16840"/>
          <w:pgMar w:top="920" w:right="1000" w:bottom="960" w:left="1020" w:header="562" w:footer="780" w:gutter="0"/>
          <w:cols w:space="720" w:num="1"/>
        </w:sectPr>
      </w:pPr>
    </w:p>
    <w:p w14:paraId="48C35A25">
      <w:pPr>
        <w:pStyle w:val="8"/>
        <w:rPr>
          <w:sz w:val="14"/>
        </w:rPr>
      </w:pPr>
    </w:p>
    <w:p w14:paraId="61F8002D">
      <w:pPr>
        <w:pStyle w:val="8"/>
        <w:rPr>
          <w:sz w:val="14"/>
        </w:rPr>
      </w:pPr>
    </w:p>
    <w:p w14:paraId="22C61A49">
      <w:pPr>
        <w:pStyle w:val="8"/>
        <w:rPr>
          <w:sz w:val="14"/>
        </w:rPr>
      </w:pPr>
    </w:p>
    <w:p w14:paraId="42329889">
      <w:pPr>
        <w:pStyle w:val="8"/>
        <w:rPr>
          <w:sz w:val="14"/>
        </w:rPr>
      </w:pPr>
    </w:p>
    <w:p w14:paraId="22BC4781">
      <w:pPr>
        <w:pStyle w:val="8"/>
        <w:spacing w:before="8"/>
      </w:pPr>
    </w:p>
    <w:p w14:paraId="0CBC0CC2">
      <w:pPr>
        <w:pStyle w:val="52"/>
        <w:spacing w:before="0"/>
        <w:ind w:left="100" w:right="0" w:firstLine="0"/>
        <w:jc w:val="left"/>
        <w:rPr>
          <w:i/>
          <w:sz w:val="12"/>
        </w:rPr>
      </w:pPr>
      <w:r>
        <w:t>478号IC_STATUS</w:t>
      </w:r>
    </w:p>
    <w:p w14:paraId="066D1DF5">
      <w:pPr>
        <w:pStyle w:val="44"/>
        <w:spacing w:before="47"/>
        <w:ind w:left="100" w:right="0" w:firstLine="0"/>
        <w:jc w:val="left"/>
        <w:rPr>
          <w:i/>
          <w:sz w:val="12"/>
        </w:rPr>
      </w:pPr>
      <w:r>
        <w:t>寄存器</w:t>
      </w:r>
    </w:p>
    <w:p w14:paraId="496F1A8A">
      <w:pPr>
        <w:pStyle w:val="8"/>
        <w:spacing w:before="1"/>
        <w:rPr>
          <w:i/>
          <w:sz w:val="20"/>
        </w:rPr>
      </w:pPr>
      <w:r>
        <w:br w:type="column"/>
      </w:r>
    </w:p>
    <w:p w14:paraId="3124F46D">
      <w:pPr>
        <w:pStyle w:val="8"/>
        <w:spacing w:line="319" w:lineRule="auto"/>
        <w:ind w:left="100" w:right="140"/>
      </w:pPr>
      <w:r>
        <w:pict>
          <v:shape id="_x0000_s1905" o:spid="_x0000_s1905" o:spt="202" type="#_x0000_t202" style="position:absolute;left:0pt;margin-left:114.75pt;margin-top:29.65pt;height:630.1pt;width:425.05pt;mso-position-horizontal-relative:page;z-index:25169408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A0B443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13AE4E6">
                        <w:pPr>
                          <w:pStyle w:val="45"/>
                          <w:spacing w:before="70"/>
                          <w:rPr>
                            <w:b/>
                            <w:sz w:val="14"/>
                          </w:rPr>
                        </w:pPr>
                        <w:r>
                          <w:t>比特</w:t>
                        </w:r>
                      </w:p>
                    </w:tc>
                    <w:tc>
                      <w:tcPr>
                        <w:tcW w:w="1414" w:type="dxa"/>
                        <w:shd w:val="clear" w:color="auto" w:fill="C7C8CA"/>
                      </w:tcPr>
                      <w:p w14:paraId="1D3D525A">
                        <w:pPr>
                          <w:pStyle w:val="45"/>
                          <w:spacing w:before="70"/>
                          <w:rPr>
                            <w:b/>
                            <w:sz w:val="14"/>
                          </w:rPr>
                        </w:pPr>
                        <w:r>
                          <w:t>名称</w:t>
                        </w:r>
                      </w:p>
                    </w:tc>
                    <w:tc>
                      <w:tcPr>
                        <w:tcW w:w="4243" w:type="dxa"/>
                        <w:shd w:val="clear" w:color="auto" w:fill="C7C8CA"/>
                      </w:tcPr>
                      <w:p w14:paraId="6464BCFA">
                        <w:pPr>
                          <w:pStyle w:val="45"/>
                          <w:spacing w:before="70"/>
                          <w:rPr>
                            <w:b/>
                            <w:sz w:val="14"/>
                          </w:rPr>
                        </w:pPr>
                        <w:r>
                          <w:t>描述</w:t>
                        </w:r>
                      </w:p>
                    </w:tc>
                    <w:tc>
                      <w:tcPr>
                        <w:tcW w:w="707" w:type="dxa"/>
                        <w:shd w:val="clear" w:color="auto" w:fill="C7C8CA"/>
                      </w:tcPr>
                      <w:p w14:paraId="6D60D000">
                        <w:pPr>
                          <w:pStyle w:val="45"/>
                          <w:spacing w:before="70"/>
                          <w:rPr>
                            <w:b/>
                            <w:sz w:val="14"/>
                          </w:rPr>
                        </w:pPr>
                        <w:r>
                          <w:t>类型</w:t>
                        </w:r>
                      </w:p>
                    </w:tc>
                    <w:tc>
                      <w:tcPr>
                        <w:tcW w:w="1414" w:type="dxa"/>
                        <w:shd w:val="clear" w:color="auto" w:fill="C7C8CA"/>
                      </w:tcPr>
                      <w:p w14:paraId="68357658">
                        <w:pPr>
                          <w:pStyle w:val="45"/>
                          <w:spacing w:before="70"/>
                          <w:rPr>
                            <w:b/>
                            <w:sz w:val="14"/>
                          </w:rPr>
                        </w:pPr>
                        <w:r>
                          <w:t>复位</w:t>
                        </w:r>
                      </w:p>
                    </w:tc>
                  </w:tr>
                  <w:tr w14:paraId="0610AE1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05B3597">
                        <w:pPr>
                          <w:pStyle w:val="21"/>
                          <w:rPr>
                            <w:sz w:val="16"/>
                          </w:rPr>
                        </w:pPr>
                        <w:r>
                          <w:t>三十一比七</w:t>
                        </w:r>
                      </w:p>
                    </w:tc>
                    <w:tc>
                      <w:tcPr>
                        <w:tcW w:w="1414" w:type="dxa"/>
                        <w:shd w:val="clear" w:color="auto" w:fill="DDDDDD"/>
                      </w:tcPr>
                      <w:p w14:paraId="4B534039">
                        <w:pPr>
                          <w:pStyle w:val="21"/>
                          <w:rPr>
                            <w:sz w:val="16"/>
                          </w:rPr>
                        </w:pPr>
                        <w:r>
                          <w:t>Reserved.</w:t>
                        </w:r>
                      </w:p>
                    </w:tc>
                    <w:tc>
                      <w:tcPr>
                        <w:tcW w:w="4243" w:type="dxa"/>
                        <w:shd w:val="clear" w:color="auto" w:fill="DDDDDD"/>
                      </w:tcPr>
                      <w:p w14:paraId="1851B0EB">
                        <w:pPr>
                          <w:pStyle w:val="50"/>
                          <w:rPr>
                            <w:sz w:val="16"/>
                          </w:rPr>
                        </w:pPr>
                        <w:r>
                          <w:t>-</w:t>
                        </w:r>
                      </w:p>
                    </w:tc>
                    <w:tc>
                      <w:tcPr>
                        <w:tcW w:w="707" w:type="dxa"/>
                        <w:shd w:val="clear" w:color="auto" w:fill="DDDDDD"/>
                      </w:tcPr>
                      <w:p w14:paraId="5FCC51BA">
                        <w:pPr>
                          <w:pStyle w:val="50"/>
                          <w:rPr>
                            <w:sz w:val="16"/>
                          </w:rPr>
                        </w:pPr>
                        <w:r>
                          <w:t>-</w:t>
                        </w:r>
                      </w:p>
                    </w:tc>
                    <w:tc>
                      <w:tcPr>
                        <w:tcW w:w="1414" w:type="dxa"/>
                        <w:shd w:val="clear" w:color="auto" w:fill="DDDDDD"/>
                      </w:tcPr>
                      <w:p w14:paraId="3815FD06">
                        <w:pPr>
                          <w:pStyle w:val="50"/>
                          <w:rPr>
                            <w:sz w:val="16"/>
                          </w:rPr>
                        </w:pPr>
                        <w:r>
                          <w:t>-</w:t>
                        </w:r>
                      </w:p>
                    </w:tc>
                  </w:tr>
                  <w:tr w14:paraId="5784FF5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092" w:hRule="atLeast"/>
                    </w:trPr>
                    <w:tc>
                      <w:tcPr>
                        <w:tcW w:w="707" w:type="dxa"/>
                      </w:tcPr>
                      <w:p w14:paraId="2FE61FA3">
                        <w:pPr>
                          <w:pStyle w:val="20"/>
                          <w:rPr>
                            <w:sz w:val="16"/>
                          </w:rPr>
                        </w:pPr>
                        <w:r>
                          <w:t>6</w:t>
                        </w:r>
                      </w:p>
                    </w:tc>
                    <w:tc>
                      <w:tcPr>
                        <w:tcW w:w="1414" w:type="dxa"/>
                      </w:tcPr>
                      <w:p w14:paraId="0D37808F">
                        <w:pPr>
                          <w:pStyle w:val="30"/>
                          <w:rPr>
                            <w:sz w:val="16"/>
                          </w:rPr>
                        </w:pPr>
                        <w:r>
                          <w:t>SLV_ACTIVITY</w:t>
                        </w:r>
                      </w:p>
                    </w:tc>
                    <w:tc>
                      <w:tcPr>
                        <w:tcW w:w="4243" w:type="dxa"/>
                      </w:tcPr>
                      <w:p w14:paraId="5AB36B40">
                        <w:pPr>
                          <w:pStyle w:val="21"/>
                          <w:spacing w:line="319" w:lineRule="auto"/>
                          <w:ind w:right="73"/>
                          <w:rPr>
                            <w:sz w:val="16"/>
                          </w:rPr>
                        </w:pPr>
                        <w:r>
                          <w:t>从属FSM活动状态。当从机有限状态机（FSM）不处于IDLE状态时，该位置1。</w:t>
                        </w:r>
                        <w:r>
                          <w:rPr>
                            <w:spacing w:val="-12"/>
                          </w:rPr>
                          <w:t xml:space="preserve"> </w:t>
                        </w:r>
                        <w:r>
                          <w:t>-0</w:t>
                        </w:r>
                        <w:r>
                          <w:rPr>
                            <w:rFonts w:hint="eastAsia" w:eastAsia="宋体"/>
                            <w:lang w:eastAsia="zh-CN"/>
                          </w:rPr>
                          <w:t>:</w:t>
                        </w:r>
                        <w:r>
                          <w:t>从FSM处于空闲状态，因此DW_apb_i2c的从部分不活动- 1</w:t>
                        </w:r>
                        <w:r>
                          <w:rPr>
                            <w:rFonts w:hint="eastAsia" w:eastAsia="宋体"/>
                            <w:lang w:eastAsia="zh-CN"/>
                          </w:rPr>
                          <w:t>:</w:t>
                        </w:r>
                        <w:r>
                          <w:t>从FSM不处于空闲状态，因此DW_apb_i2c的从部分活动复位值</w:t>
                        </w:r>
                        <w:r>
                          <w:rPr>
                            <w:rFonts w:hint="eastAsia" w:eastAsia="宋体"/>
                            <w:lang w:eastAsia="zh-CN"/>
                          </w:rPr>
                          <w:t>:</w:t>
                        </w:r>
                        <w:r>
                          <w:t>0x 0</w:t>
                        </w:r>
                      </w:p>
                      <w:p w14:paraId="2E3385AC">
                        <w:pPr>
                          <w:pStyle w:val="21"/>
                          <w:spacing w:before="5" w:line="319" w:lineRule="auto"/>
                          <w:ind w:right="2721"/>
                          <w:rPr>
                            <w:sz w:val="16"/>
                          </w:rPr>
                        </w:pPr>
                        <w:r>
                          <w:t>0x0</w:t>
                        </w:r>
                        <w:r>
                          <w:rPr>
                            <w:rFonts w:ascii="Arial" w:hAnsi="Arial"/>
                          </w:rPr>
                          <w:t>→</w:t>
                        </w:r>
                        <w:r>
                          <w:t>从机空闲0x1</w:t>
                        </w:r>
                        <w:r>
                          <w:rPr>
                            <w:rFonts w:ascii="Arial" w:hAnsi="Arial"/>
                          </w:rPr>
                          <w:t>→</w:t>
                        </w:r>
                        <w:r>
                          <w:t>从机未空闲</w:t>
                        </w:r>
                      </w:p>
                    </w:tc>
                    <w:tc>
                      <w:tcPr>
                        <w:tcW w:w="707" w:type="dxa"/>
                      </w:tcPr>
                      <w:p w14:paraId="6669508D">
                        <w:pPr>
                          <w:pStyle w:val="30"/>
                          <w:rPr>
                            <w:sz w:val="16"/>
                          </w:rPr>
                        </w:pPr>
                        <w:r>
                          <w:t>RO</w:t>
                        </w:r>
                      </w:p>
                    </w:tc>
                    <w:tc>
                      <w:tcPr>
                        <w:tcW w:w="1414" w:type="dxa"/>
                      </w:tcPr>
                      <w:p w14:paraId="441877D6">
                        <w:pPr>
                          <w:pStyle w:val="30"/>
                          <w:rPr>
                            <w:sz w:val="16"/>
                          </w:rPr>
                        </w:pPr>
                        <w:r>
                          <w:t>0x0</w:t>
                        </w:r>
                      </w:p>
                    </w:tc>
                  </w:tr>
                  <w:tr w14:paraId="702E8B6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836" w:hRule="atLeast"/>
                    </w:trPr>
                    <w:tc>
                      <w:tcPr>
                        <w:tcW w:w="707" w:type="dxa"/>
                      </w:tcPr>
                      <w:p w14:paraId="50A97EF5">
                        <w:pPr>
                          <w:pStyle w:val="20"/>
                          <w:rPr>
                            <w:sz w:val="16"/>
                          </w:rPr>
                        </w:pPr>
                        <w:r>
                          <w:t>5</w:t>
                        </w:r>
                      </w:p>
                    </w:tc>
                    <w:tc>
                      <w:tcPr>
                        <w:tcW w:w="1414" w:type="dxa"/>
                      </w:tcPr>
                      <w:p w14:paraId="38692978">
                        <w:pPr>
                          <w:pStyle w:val="30"/>
                          <w:rPr>
                            <w:sz w:val="16"/>
                          </w:rPr>
                        </w:pPr>
                        <w:r>
                          <w:t>MST_活动</w:t>
                        </w:r>
                      </w:p>
                    </w:tc>
                    <w:tc>
                      <w:tcPr>
                        <w:tcW w:w="4243" w:type="dxa"/>
                      </w:tcPr>
                      <w:p w14:paraId="50E9AE7E">
                        <w:pPr>
                          <w:pStyle w:val="30"/>
                          <w:spacing w:line="319" w:lineRule="auto"/>
                          <w:ind w:right="121"/>
                          <w:rPr>
                            <w:sz w:val="16"/>
                          </w:rPr>
                        </w:pPr>
                        <w:r>
                          <w:t>主状态机活动状态。当主有限状态机（FSM）不处于IDLE状态时，该位置1。-0</w:t>
                        </w:r>
                        <w:r>
                          <w:rPr>
                            <w:rFonts w:hint="eastAsia" w:eastAsia="宋体"/>
                            <w:lang w:eastAsia="zh-CN"/>
                          </w:rPr>
                          <w:t>:</w:t>
                        </w:r>
                        <w:r>
                          <w:t>主FSM处于IDLE状态，因此DW_apb_i2c的主部分不活动-1</w:t>
                        </w:r>
                        <w:r>
                          <w:rPr>
                            <w:rFonts w:hint="eastAsia" w:eastAsia="宋体"/>
                            <w:lang w:eastAsia="zh-CN"/>
                          </w:rPr>
                          <w:t>:</w:t>
                        </w:r>
                        <w:r>
                          <w:t>主FSM未处于IDLE状态，因此DW_apb_i2c的主部分活动注</w:t>
                        </w:r>
                        <w:r>
                          <w:rPr>
                            <w:rFonts w:hint="eastAsia" w:eastAsia="宋体"/>
                            <w:lang w:eastAsia="zh-CN"/>
                          </w:rPr>
                          <w:t>:</w:t>
                        </w:r>
                        <w:r>
                          <w:t>IC_STATUS[0]-即ACTIVITY位-是SLV_ACTIVITY和MST_ACTIVITY位的OR。</w:t>
                        </w:r>
                      </w:p>
                      <w:p w14:paraId="74A72515">
                        <w:pPr>
                          <w:pStyle w:val="13"/>
                          <w:spacing w:before="9"/>
                          <w:ind w:left="0"/>
                          <w:rPr>
                            <w:sz w:val="21"/>
                          </w:rPr>
                        </w:pPr>
                      </w:p>
                      <w:p w14:paraId="5899645C">
                        <w:pPr>
                          <w:pStyle w:val="21"/>
                          <w:spacing w:before="1" w:line="319" w:lineRule="auto"/>
                          <w:ind w:right="2720"/>
                          <w:rPr>
                            <w:sz w:val="16"/>
                          </w:rPr>
                        </w:pPr>
                        <w:r>
                          <w:t>复位值</w:t>
                        </w:r>
                        <w:r>
                          <w:rPr>
                            <w:rFonts w:hint="eastAsia" w:eastAsia="宋体"/>
                            <w:lang w:eastAsia="zh-CN"/>
                          </w:rPr>
                          <w:t>:</w:t>
                        </w:r>
                        <w:r>
                          <w:t>0x0 0x0</w:t>
                        </w:r>
                        <w:r>
                          <w:rPr>
                            <w:rFonts w:ascii="Arial" w:hAnsi="Arial"/>
                          </w:rPr>
                          <w:t>→</w:t>
                        </w:r>
                        <w:r>
                          <w:t>主机空闲</w:t>
                        </w:r>
                      </w:p>
                      <w:p w14:paraId="24DE9DD7">
                        <w:pPr>
                          <w:pStyle w:val="30"/>
                          <w:spacing w:before="1"/>
                          <w:rPr>
                            <w:sz w:val="16"/>
                          </w:rPr>
                        </w:pPr>
                        <w:r>
                          <w:t>0x1</w:t>
                        </w:r>
                        <w:r>
                          <w:rPr>
                            <w:rFonts w:ascii="Arial" w:hAnsi="Arial"/>
                          </w:rPr>
                          <w:t>→</w:t>
                        </w:r>
                        <w:r>
                          <w:t>主机未空闲</w:t>
                        </w:r>
                      </w:p>
                    </w:tc>
                    <w:tc>
                      <w:tcPr>
                        <w:tcW w:w="707" w:type="dxa"/>
                      </w:tcPr>
                      <w:p w14:paraId="0498101D">
                        <w:pPr>
                          <w:pStyle w:val="30"/>
                          <w:rPr>
                            <w:sz w:val="16"/>
                          </w:rPr>
                        </w:pPr>
                        <w:r>
                          <w:t>RO</w:t>
                        </w:r>
                      </w:p>
                    </w:tc>
                    <w:tc>
                      <w:tcPr>
                        <w:tcW w:w="1414" w:type="dxa"/>
                      </w:tcPr>
                      <w:p w14:paraId="09B1D009">
                        <w:pPr>
                          <w:pStyle w:val="30"/>
                          <w:rPr>
                            <w:sz w:val="16"/>
                          </w:rPr>
                        </w:pPr>
                        <w:r>
                          <w:t>0x0</w:t>
                        </w:r>
                      </w:p>
                    </w:tc>
                  </w:tr>
                  <w:tr w14:paraId="4CD690D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844" w:hRule="atLeast"/>
                    </w:trPr>
                    <w:tc>
                      <w:tcPr>
                        <w:tcW w:w="707" w:type="dxa"/>
                      </w:tcPr>
                      <w:p w14:paraId="0EC3AD0E">
                        <w:pPr>
                          <w:pStyle w:val="20"/>
                          <w:rPr>
                            <w:sz w:val="16"/>
                          </w:rPr>
                        </w:pPr>
                        <w:r>
                          <w:t>4</w:t>
                        </w:r>
                      </w:p>
                    </w:tc>
                    <w:tc>
                      <w:tcPr>
                        <w:tcW w:w="1414" w:type="dxa"/>
                      </w:tcPr>
                      <w:p w14:paraId="341E07F0">
                        <w:pPr>
                          <w:pStyle w:val="30"/>
                          <w:rPr>
                            <w:sz w:val="16"/>
                          </w:rPr>
                        </w:pPr>
                        <w:r>
                          <w:t>RFF</w:t>
                        </w:r>
                      </w:p>
                    </w:tc>
                    <w:tc>
                      <w:tcPr>
                        <w:tcW w:w="4243" w:type="dxa"/>
                      </w:tcPr>
                      <w:p w14:paraId="0D846675">
                        <w:pPr>
                          <w:pStyle w:val="21"/>
                          <w:spacing w:line="319" w:lineRule="auto"/>
                          <w:ind w:right="155"/>
                          <w:rPr>
                            <w:sz w:val="16"/>
                          </w:rPr>
                        </w:pPr>
                        <w:r>
                          <w:t>接收FIFO完全满。当接收FIFO完全满时，该位置1。当接收FIFO包含一个或多个空位置时，该位被清0。- 0</w:t>
                        </w:r>
                        <w:r>
                          <w:rPr>
                            <w:rFonts w:hint="eastAsia" w:eastAsia="宋体"/>
                            <w:lang w:eastAsia="zh-CN"/>
                          </w:rPr>
                          <w:t>:</w:t>
                        </w:r>
                        <w:r>
                          <w:t>接收FIFO未满-1</w:t>
                        </w:r>
                        <w:r>
                          <w:rPr>
                            <w:rFonts w:hint="eastAsia" w:eastAsia="宋体"/>
                            <w:lang w:eastAsia="zh-CN"/>
                          </w:rPr>
                          <w:t>:</w:t>
                        </w:r>
                        <w:r>
                          <w:t>接收FIFO已满复位值</w:t>
                        </w:r>
                        <w:r>
                          <w:rPr>
                            <w:rFonts w:hint="eastAsia" w:eastAsia="宋体"/>
                            <w:lang w:eastAsia="zh-CN"/>
                          </w:rPr>
                          <w:t>:</w:t>
                        </w:r>
                        <w:r>
                          <w:t>0x 0</w:t>
                        </w:r>
                      </w:p>
                      <w:p w14:paraId="0B4C71A4">
                        <w:pPr>
                          <w:pStyle w:val="30"/>
                          <w:spacing w:before="4" w:line="319" w:lineRule="auto"/>
                          <w:ind w:right="2583"/>
                          <w:rPr>
                            <w:sz w:val="16"/>
                          </w:rPr>
                        </w:pPr>
                        <w:r>
                          <w:t>0x0</w:t>
                        </w:r>
                        <w:r>
                          <w:rPr>
                            <w:rFonts w:ascii="Arial" w:hAnsi="Arial"/>
                          </w:rPr>
                          <w:t>→</w:t>
                        </w:r>
                        <w:r>
                          <w:t xml:space="preserve"> Rx FIFO未满0x1</w:t>
                        </w:r>
                        <w:r>
                          <w:rPr>
                            <w:rFonts w:ascii="Arial" w:hAnsi="Arial"/>
                          </w:rPr>
                          <w:t>→</w:t>
                        </w:r>
                        <w:r>
                          <w:t xml:space="preserve"> Rx FIFO已满</w:t>
                        </w:r>
                      </w:p>
                    </w:tc>
                    <w:tc>
                      <w:tcPr>
                        <w:tcW w:w="707" w:type="dxa"/>
                      </w:tcPr>
                      <w:p w14:paraId="57E0B824">
                        <w:pPr>
                          <w:pStyle w:val="30"/>
                          <w:rPr>
                            <w:sz w:val="16"/>
                          </w:rPr>
                        </w:pPr>
                        <w:r>
                          <w:t>RO</w:t>
                        </w:r>
                      </w:p>
                    </w:tc>
                    <w:tc>
                      <w:tcPr>
                        <w:tcW w:w="1414" w:type="dxa"/>
                      </w:tcPr>
                      <w:p w14:paraId="5E1FAE2D">
                        <w:pPr>
                          <w:pStyle w:val="30"/>
                          <w:rPr>
                            <w:sz w:val="16"/>
                          </w:rPr>
                        </w:pPr>
                        <w:r>
                          <w:t>0x0</w:t>
                        </w:r>
                      </w:p>
                    </w:tc>
                  </w:tr>
                  <w:tr w14:paraId="62A1700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3ED651F6">
                        <w:pPr>
                          <w:pStyle w:val="20"/>
                          <w:rPr>
                            <w:sz w:val="16"/>
                          </w:rPr>
                        </w:pPr>
                        <w:r>
                          <w:t>3</w:t>
                        </w:r>
                      </w:p>
                    </w:tc>
                    <w:tc>
                      <w:tcPr>
                        <w:tcW w:w="1414" w:type="dxa"/>
                      </w:tcPr>
                      <w:p w14:paraId="3942BCDA">
                        <w:pPr>
                          <w:pStyle w:val="30"/>
                          <w:rPr>
                            <w:sz w:val="16"/>
                          </w:rPr>
                        </w:pPr>
                        <w:r>
                          <w:t>RFNE</w:t>
                        </w:r>
                      </w:p>
                    </w:tc>
                    <w:tc>
                      <w:tcPr>
                        <w:tcW w:w="4243" w:type="dxa"/>
                      </w:tcPr>
                      <w:p w14:paraId="692FBFED">
                        <w:pPr>
                          <w:pStyle w:val="21"/>
                          <w:spacing w:line="319" w:lineRule="auto"/>
                          <w:rPr>
                            <w:sz w:val="16"/>
                          </w:rPr>
                        </w:pPr>
                        <w:r>
                          <w:t>接收FIFO不为空。当接收FIFO包含一个或多个条目时，该位置1;当接收FIFO为空时，该位清0- 0</w:t>
                        </w:r>
                        <w:r>
                          <w:rPr>
                            <w:rFonts w:hint="eastAsia" w:eastAsia="宋体"/>
                            <w:lang w:eastAsia="zh-CN"/>
                          </w:rPr>
                          <w:t>:</w:t>
                        </w:r>
                        <w:r>
                          <w:t>接收FIFO为空- 1</w:t>
                        </w:r>
                        <w:r>
                          <w:rPr>
                            <w:rFonts w:hint="eastAsia" w:eastAsia="宋体"/>
                            <w:lang w:eastAsia="zh-CN"/>
                          </w:rPr>
                          <w:t>:</w:t>
                        </w:r>
                        <w:r>
                          <w:t>接收FIFO不为空复位值</w:t>
                        </w:r>
                        <w:r>
                          <w:rPr>
                            <w:rFonts w:hint="eastAsia" w:eastAsia="宋体"/>
                            <w:lang w:eastAsia="zh-CN"/>
                          </w:rPr>
                          <w:t>:</w:t>
                        </w:r>
                        <w:r>
                          <w:t>0x 0</w:t>
                        </w:r>
                      </w:p>
                      <w:p w14:paraId="4F291512">
                        <w:pPr>
                          <w:pStyle w:val="21"/>
                          <w:spacing w:before="3" w:line="319" w:lineRule="auto"/>
                          <w:ind w:right="2368"/>
                          <w:rPr>
                            <w:sz w:val="16"/>
                          </w:rPr>
                        </w:pPr>
                        <w:r>
                          <w:t>0x0</w:t>
                        </w:r>
                        <w:r>
                          <w:rPr>
                            <w:rFonts w:ascii="Arial" w:hAnsi="Arial"/>
                          </w:rPr>
                          <w:t>→</w:t>
                        </w:r>
                        <w:r>
                          <w:t xml:space="preserve"> Rx FIFO为空0x1</w:t>
                        </w:r>
                        <w:r>
                          <w:rPr>
                            <w:rFonts w:ascii="Arial" w:hAnsi="Arial"/>
                          </w:rPr>
                          <w:t>→</w:t>
                        </w:r>
                        <w:r>
                          <w:t xml:space="preserve"> Rx FIFO不为空</w:t>
                        </w:r>
                      </w:p>
                    </w:tc>
                    <w:tc>
                      <w:tcPr>
                        <w:tcW w:w="707" w:type="dxa"/>
                      </w:tcPr>
                      <w:p w14:paraId="285E14FD">
                        <w:pPr>
                          <w:pStyle w:val="30"/>
                          <w:rPr>
                            <w:sz w:val="16"/>
                          </w:rPr>
                        </w:pPr>
                        <w:r>
                          <w:t>RO</w:t>
                        </w:r>
                      </w:p>
                    </w:tc>
                    <w:tc>
                      <w:tcPr>
                        <w:tcW w:w="1414" w:type="dxa"/>
                      </w:tcPr>
                      <w:p w14:paraId="64B340C8">
                        <w:pPr>
                          <w:pStyle w:val="30"/>
                          <w:rPr>
                            <w:sz w:val="16"/>
                          </w:rPr>
                        </w:pPr>
                        <w:r>
                          <w:t>0x0</w:t>
                        </w:r>
                      </w:p>
                    </w:tc>
                  </w:tr>
                  <w:tr w14:paraId="7849819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844" w:hRule="atLeast"/>
                    </w:trPr>
                    <w:tc>
                      <w:tcPr>
                        <w:tcW w:w="707" w:type="dxa"/>
                      </w:tcPr>
                      <w:p w14:paraId="02DE1C1A">
                        <w:pPr>
                          <w:pStyle w:val="20"/>
                          <w:rPr>
                            <w:sz w:val="16"/>
                          </w:rPr>
                        </w:pPr>
                        <w:r>
                          <w:t>2</w:t>
                        </w:r>
                      </w:p>
                    </w:tc>
                    <w:tc>
                      <w:tcPr>
                        <w:tcW w:w="1414" w:type="dxa"/>
                      </w:tcPr>
                      <w:p w14:paraId="134EB25A">
                        <w:pPr>
                          <w:pStyle w:val="30"/>
                          <w:rPr>
                            <w:sz w:val="16"/>
                          </w:rPr>
                        </w:pPr>
                        <w:r>
                          <w:t>TFE</w:t>
                        </w:r>
                      </w:p>
                    </w:tc>
                    <w:tc>
                      <w:tcPr>
                        <w:tcW w:w="4243" w:type="dxa"/>
                      </w:tcPr>
                      <w:p w14:paraId="535CB386">
                        <w:pPr>
                          <w:pStyle w:val="21"/>
                          <w:spacing w:line="319" w:lineRule="auto"/>
                          <w:ind w:right="88"/>
                          <w:rPr>
                            <w:sz w:val="16"/>
                          </w:rPr>
                        </w:pPr>
                        <w:r>
                          <w:t>发送FIFO完全为空。当发送FIFO完全为空时，该位置1。当它包含一个或多个有效条目时，该位被清0。此位字段不请求中断。-0</w:t>
                        </w:r>
                        <w:r>
                          <w:rPr>
                            <w:rFonts w:hint="eastAsia" w:eastAsia="宋体"/>
                            <w:lang w:eastAsia="zh-CN"/>
                          </w:rPr>
                          <w:t>:</w:t>
                        </w:r>
                        <w:r>
                          <w:t>发送FIFO不为空- 1</w:t>
                        </w:r>
                        <w:r>
                          <w:rPr>
                            <w:rFonts w:hint="eastAsia" w:eastAsia="宋体"/>
                            <w:lang w:eastAsia="zh-CN"/>
                          </w:rPr>
                          <w:t>:</w:t>
                        </w:r>
                        <w:r>
                          <w:t>发送FIFO为空复位值</w:t>
                        </w:r>
                        <w:r>
                          <w:rPr>
                            <w:rFonts w:hint="eastAsia" w:eastAsia="宋体"/>
                            <w:lang w:eastAsia="zh-CN"/>
                          </w:rPr>
                          <w:t>:</w:t>
                        </w:r>
                        <w:r>
                          <w:t>0x 1</w:t>
                        </w:r>
                      </w:p>
                      <w:p w14:paraId="6570E843">
                        <w:pPr>
                          <w:pStyle w:val="21"/>
                          <w:spacing w:before="4" w:line="319" w:lineRule="auto"/>
                          <w:ind w:right="2371"/>
                          <w:rPr>
                            <w:sz w:val="16"/>
                          </w:rPr>
                        </w:pPr>
                        <w:r>
                          <w:t>0x0</w:t>
                        </w:r>
                        <w:r>
                          <w:rPr>
                            <w:rFonts w:ascii="Arial" w:hAnsi="Arial"/>
                          </w:rPr>
                          <w:t>→</w:t>
                        </w:r>
                        <w:r>
                          <w:t xml:space="preserve"> Tx FIFO不为空0x1</w:t>
                        </w:r>
                        <w:r>
                          <w:rPr>
                            <w:rFonts w:ascii="Arial" w:hAnsi="Arial"/>
                          </w:rPr>
                          <w:t>→</w:t>
                        </w:r>
                        <w:r>
                          <w:t xml:space="preserve"> Tx FIFO为空</w:t>
                        </w:r>
                      </w:p>
                    </w:tc>
                    <w:tc>
                      <w:tcPr>
                        <w:tcW w:w="707" w:type="dxa"/>
                      </w:tcPr>
                      <w:p w14:paraId="43156FBC">
                        <w:pPr>
                          <w:pStyle w:val="30"/>
                          <w:rPr>
                            <w:sz w:val="16"/>
                          </w:rPr>
                        </w:pPr>
                        <w:r>
                          <w:t>RO</w:t>
                        </w:r>
                      </w:p>
                    </w:tc>
                    <w:tc>
                      <w:tcPr>
                        <w:tcW w:w="1414" w:type="dxa"/>
                      </w:tcPr>
                      <w:p w14:paraId="5D6344B7">
                        <w:pPr>
                          <w:pStyle w:val="30"/>
                          <w:rPr>
                            <w:sz w:val="16"/>
                          </w:rPr>
                        </w:pPr>
                        <w:r>
                          <w:t>0x1</w:t>
                        </w:r>
                      </w:p>
                    </w:tc>
                  </w:tr>
                  <w:tr w14:paraId="1CF3A1C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68B5D782">
                        <w:pPr>
                          <w:pStyle w:val="20"/>
                          <w:rPr>
                            <w:sz w:val="16"/>
                          </w:rPr>
                        </w:pPr>
                        <w:r>
                          <w:t>1</w:t>
                        </w:r>
                      </w:p>
                    </w:tc>
                    <w:tc>
                      <w:tcPr>
                        <w:tcW w:w="1414" w:type="dxa"/>
                      </w:tcPr>
                      <w:p w14:paraId="4C8C8266">
                        <w:pPr>
                          <w:pStyle w:val="30"/>
                          <w:rPr>
                            <w:sz w:val="16"/>
                          </w:rPr>
                        </w:pPr>
                        <w:r>
                          <w:t>TFNF</w:t>
                        </w:r>
                      </w:p>
                    </w:tc>
                    <w:tc>
                      <w:tcPr>
                        <w:tcW w:w="4243" w:type="dxa"/>
                      </w:tcPr>
                      <w:p w14:paraId="2CE5BBA0">
                        <w:pPr>
                          <w:pStyle w:val="21"/>
                          <w:spacing w:line="319" w:lineRule="auto"/>
                          <w:rPr>
                            <w:sz w:val="16"/>
                          </w:rPr>
                        </w:pPr>
                        <w:r>
                          <w:t>传输FIFO未满。当发送FIFO包含一个或多个空位置时置1，当FIFO已满时清0。-0</w:t>
                        </w:r>
                        <w:r>
                          <w:rPr>
                            <w:rFonts w:hint="eastAsia" w:eastAsia="宋体"/>
                            <w:lang w:eastAsia="zh-CN"/>
                          </w:rPr>
                          <w:t>:</w:t>
                        </w:r>
                        <w:r>
                          <w:t>发送FIFO已满-1</w:t>
                        </w:r>
                        <w:r>
                          <w:rPr>
                            <w:rFonts w:hint="eastAsia" w:eastAsia="宋体"/>
                            <w:lang w:eastAsia="zh-CN"/>
                          </w:rPr>
                          <w:t>:</w:t>
                        </w:r>
                        <w:r>
                          <w:t>发送FIFO未满复位值</w:t>
                        </w:r>
                        <w:r>
                          <w:rPr>
                            <w:rFonts w:hint="eastAsia" w:eastAsia="宋体"/>
                            <w:lang w:eastAsia="zh-CN"/>
                          </w:rPr>
                          <w:t>:</w:t>
                        </w:r>
                        <w:r>
                          <w:t>0x 1</w:t>
                        </w:r>
                      </w:p>
                      <w:p w14:paraId="3A94B0D4">
                        <w:pPr>
                          <w:pStyle w:val="30"/>
                          <w:spacing w:before="3" w:line="319" w:lineRule="auto"/>
                          <w:ind w:right="2586"/>
                          <w:rPr>
                            <w:sz w:val="16"/>
                          </w:rPr>
                        </w:pPr>
                        <w:r>
                          <w:t>0x0</w:t>
                        </w:r>
                        <w:r>
                          <w:rPr>
                            <w:rFonts w:ascii="Arial" w:hAnsi="Arial"/>
                          </w:rPr>
                          <w:t>→</w:t>
                        </w:r>
                        <w:r>
                          <w:t xml:space="preserve"> Tx FIFO已满0x1</w:t>
                        </w:r>
                        <w:r>
                          <w:rPr>
                            <w:rFonts w:ascii="Arial" w:hAnsi="Arial"/>
                          </w:rPr>
                          <w:t>→</w:t>
                        </w:r>
                        <w:r>
                          <w:t xml:space="preserve"> Tx FIFO未满</w:t>
                        </w:r>
                      </w:p>
                    </w:tc>
                    <w:tc>
                      <w:tcPr>
                        <w:tcW w:w="707" w:type="dxa"/>
                      </w:tcPr>
                      <w:p w14:paraId="684921B8">
                        <w:pPr>
                          <w:pStyle w:val="30"/>
                          <w:rPr>
                            <w:sz w:val="16"/>
                          </w:rPr>
                        </w:pPr>
                        <w:r>
                          <w:t>RO</w:t>
                        </w:r>
                      </w:p>
                    </w:tc>
                    <w:tc>
                      <w:tcPr>
                        <w:tcW w:w="1414" w:type="dxa"/>
                      </w:tcPr>
                      <w:p w14:paraId="4233ACDE">
                        <w:pPr>
                          <w:pStyle w:val="30"/>
                          <w:rPr>
                            <w:sz w:val="16"/>
                          </w:rPr>
                        </w:pPr>
                        <w:r>
                          <w:t>0x1</w:t>
                        </w:r>
                      </w:p>
                    </w:tc>
                  </w:tr>
                </w:tbl>
                <w:p w14:paraId="0E16E393">
                  <w:pPr>
                    <w:pStyle w:val="8"/>
                  </w:pPr>
                </w:p>
              </w:txbxContent>
            </v:textbox>
          </v:shape>
        </w:pict>
      </w:r>
      <w:r>
        <w:rPr>
          <w:color w:val="333333"/>
        </w:rPr>
        <w:t>当通过在IC_ENABLE寄存器的位0中写入0来禁用I2C时</w:t>
      </w:r>
      <w:r>
        <w:rPr>
          <w:rFonts w:hint="eastAsia" w:eastAsia="宋体"/>
          <w:color w:val="333333"/>
          <w:lang w:eastAsia="zh-CN"/>
        </w:rPr>
        <w:t>:</w:t>
      </w:r>
      <w:r>
        <w:rPr>
          <w:color w:val="333333"/>
        </w:rPr>
        <w:t>-位1和2被设置为1-位3和10被设置为0当主状态机或从状态机变为空闲并且ic_en=0时</w:t>
      </w:r>
      <w:r>
        <w:rPr>
          <w:rFonts w:hint="eastAsia" w:eastAsia="宋体"/>
          <w:color w:val="333333"/>
          <w:lang w:eastAsia="zh-CN"/>
        </w:rPr>
        <w:t>:</w:t>
      </w:r>
      <w:r>
        <w:rPr>
          <w:color w:val="333333"/>
        </w:rPr>
        <w:t>-位5和6被设置为0</w:t>
      </w:r>
    </w:p>
    <w:p w14:paraId="016E28CB">
      <w:pPr>
        <w:spacing w:after="0" w:line="319" w:lineRule="auto"/>
        <w:sectPr>
          <w:type w:val="continuous"/>
          <w:pgSz w:w="11910" w:h="16840"/>
          <w:pgMar w:top="920" w:right="1000" w:bottom="960" w:left="1020" w:header="720" w:footer="720" w:gutter="0"/>
          <w:cols w:equalWidth="0" w:num="2">
            <w:col w:w="1138" w:space="42"/>
            <w:col w:w="8710"/>
          </w:cols>
        </w:sectPr>
      </w:pPr>
    </w:p>
    <w:p w14:paraId="2DCD8F93">
      <w:pPr>
        <w:pStyle w:val="8"/>
        <w:rPr>
          <w:sz w:val="20"/>
        </w:rPr>
      </w:pPr>
    </w:p>
    <w:p w14:paraId="5A25D78A">
      <w:pPr>
        <w:pStyle w:val="8"/>
        <w:rPr>
          <w:sz w:val="20"/>
        </w:rPr>
      </w:pPr>
    </w:p>
    <w:p w14:paraId="7EF46508">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7E3CB1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CBDF598">
            <w:pPr>
              <w:pStyle w:val="45"/>
              <w:spacing w:before="70"/>
              <w:rPr>
                <w:b/>
                <w:sz w:val="14"/>
              </w:rPr>
            </w:pPr>
            <w:r>
              <w:t>比特</w:t>
            </w:r>
          </w:p>
        </w:tc>
        <w:tc>
          <w:tcPr>
            <w:tcW w:w="1414" w:type="dxa"/>
            <w:shd w:val="clear" w:color="auto" w:fill="C7C8CA"/>
          </w:tcPr>
          <w:p w14:paraId="617D1D93">
            <w:pPr>
              <w:pStyle w:val="45"/>
              <w:spacing w:before="70"/>
              <w:rPr>
                <w:b/>
                <w:sz w:val="14"/>
              </w:rPr>
            </w:pPr>
            <w:r>
              <w:t>名称</w:t>
            </w:r>
          </w:p>
        </w:tc>
        <w:tc>
          <w:tcPr>
            <w:tcW w:w="4243" w:type="dxa"/>
            <w:shd w:val="clear" w:color="auto" w:fill="C7C8CA"/>
          </w:tcPr>
          <w:p w14:paraId="204BA906">
            <w:pPr>
              <w:pStyle w:val="45"/>
              <w:spacing w:before="70"/>
              <w:rPr>
                <w:b/>
                <w:sz w:val="14"/>
              </w:rPr>
            </w:pPr>
            <w:r>
              <w:t>描述</w:t>
            </w:r>
          </w:p>
        </w:tc>
        <w:tc>
          <w:tcPr>
            <w:tcW w:w="707" w:type="dxa"/>
            <w:shd w:val="clear" w:color="auto" w:fill="C7C8CA"/>
          </w:tcPr>
          <w:p w14:paraId="0043FC35">
            <w:pPr>
              <w:pStyle w:val="45"/>
              <w:spacing w:before="70"/>
              <w:rPr>
                <w:b/>
                <w:sz w:val="14"/>
              </w:rPr>
            </w:pPr>
            <w:r>
              <w:t>类型</w:t>
            </w:r>
          </w:p>
        </w:tc>
        <w:tc>
          <w:tcPr>
            <w:tcW w:w="1414" w:type="dxa"/>
            <w:shd w:val="clear" w:color="auto" w:fill="C7C8CA"/>
          </w:tcPr>
          <w:p w14:paraId="352F55A5">
            <w:pPr>
              <w:pStyle w:val="45"/>
              <w:spacing w:before="70"/>
              <w:rPr>
                <w:b/>
                <w:sz w:val="14"/>
              </w:rPr>
            </w:pPr>
            <w:r>
              <w:t>复位</w:t>
            </w:r>
          </w:p>
        </w:tc>
      </w:tr>
      <w:tr w14:paraId="4AC09C7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53" w:hRule="atLeast"/>
        </w:trPr>
        <w:tc>
          <w:tcPr>
            <w:tcW w:w="707" w:type="dxa"/>
          </w:tcPr>
          <w:p w14:paraId="6288535F">
            <w:pPr>
              <w:pStyle w:val="20"/>
              <w:rPr>
                <w:sz w:val="16"/>
              </w:rPr>
            </w:pPr>
            <w:r>
              <w:t>0</w:t>
            </w:r>
          </w:p>
        </w:tc>
        <w:tc>
          <w:tcPr>
            <w:tcW w:w="1414" w:type="dxa"/>
          </w:tcPr>
          <w:p w14:paraId="3F989AA4">
            <w:pPr>
              <w:pStyle w:val="30"/>
              <w:rPr>
                <w:sz w:val="16"/>
              </w:rPr>
            </w:pPr>
            <w:r>
              <w:t>活动</w:t>
            </w:r>
          </w:p>
        </w:tc>
        <w:tc>
          <w:tcPr>
            <w:tcW w:w="4243" w:type="dxa"/>
          </w:tcPr>
          <w:p w14:paraId="56CBC796">
            <w:pPr>
              <w:pStyle w:val="21"/>
              <w:spacing w:line="319" w:lineRule="auto"/>
              <w:ind w:right="1482"/>
              <w:rPr>
                <w:sz w:val="16"/>
              </w:rPr>
            </w:pPr>
            <w:r>
              <w:t>I2C活动状态。复位值</w:t>
            </w:r>
            <w:r>
              <w:rPr>
                <w:rFonts w:hint="eastAsia" w:eastAsia="宋体"/>
                <w:lang w:eastAsia="zh-CN"/>
              </w:rPr>
              <w:t>:</w:t>
            </w:r>
            <w:r>
              <w:t>0x0 0x0</w:t>
            </w:r>
            <w:r>
              <w:rPr>
                <w:rFonts w:ascii="Arial" w:hAnsi="Arial"/>
              </w:rPr>
              <w:t>→</w:t>
            </w:r>
            <w:r>
              <w:t xml:space="preserve"> I2C空闲</w:t>
            </w:r>
          </w:p>
          <w:p w14:paraId="6FB451AE">
            <w:pPr>
              <w:pStyle w:val="30"/>
              <w:spacing w:before="2"/>
              <w:rPr>
                <w:sz w:val="16"/>
              </w:rPr>
            </w:pPr>
            <w:r>
              <w:t>0x1</w:t>
            </w:r>
            <w:r>
              <w:rPr>
                <w:rFonts w:ascii="Arial" w:hAnsi="Arial"/>
              </w:rPr>
              <w:t>→</w:t>
            </w:r>
            <w:r>
              <w:t xml:space="preserve"> I2C有效</w:t>
            </w:r>
          </w:p>
        </w:tc>
        <w:tc>
          <w:tcPr>
            <w:tcW w:w="707" w:type="dxa"/>
          </w:tcPr>
          <w:p w14:paraId="4B03509F">
            <w:pPr>
              <w:pStyle w:val="30"/>
              <w:rPr>
                <w:sz w:val="16"/>
              </w:rPr>
            </w:pPr>
            <w:r>
              <w:t>RO</w:t>
            </w:r>
          </w:p>
        </w:tc>
        <w:tc>
          <w:tcPr>
            <w:tcW w:w="1414" w:type="dxa"/>
          </w:tcPr>
          <w:p w14:paraId="2F23EF2D">
            <w:pPr>
              <w:pStyle w:val="30"/>
              <w:rPr>
                <w:sz w:val="16"/>
              </w:rPr>
            </w:pPr>
            <w:r>
              <w:t>0x0</w:t>
            </w:r>
          </w:p>
        </w:tc>
      </w:tr>
    </w:tbl>
    <w:p w14:paraId="5CB80478">
      <w:pPr>
        <w:pStyle w:val="8"/>
        <w:rPr>
          <w:sz w:val="12"/>
        </w:rPr>
      </w:pPr>
    </w:p>
    <w:p w14:paraId="566B2EBA">
      <w:pPr>
        <w:spacing w:after="0"/>
        <w:rPr>
          <w:sz w:val="12"/>
        </w:rPr>
        <w:sectPr>
          <w:pgSz w:w="11910" w:h="16840"/>
          <w:pgMar w:top="920" w:right="1000" w:bottom="960" w:left="1020" w:header="562" w:footer="780" w:gutter="0"/>
          <w:cols w:space="720" w:num="1"/>
        </w:sectPr>
      </w:pPr>
    </w:p>
    <w:p w14:paraId="40630FBD">
      <w:pPr>
        <w:pStyle w:val="8"/>
        <w:rPr>
          <w:sz w:val="14"/>
        </w:rPr>
      </w:pPr>
    </w:p>
    <w:p w14:paraId="3C461619">
      <w:pPr>
        <w:pStyle w:val="8"/>
        <w:rPr>
          <w:sz w:val="14"/>
        </w:rPr>
      </w:pPr>
    </w:p>
    <w:p w14:paraId="40540B40">
      <w:pPr>
        <w:pStyle w:val="8"/>
        <w:rPr>
          <w:sz w:val="14"/>
        </w:rPr>
      </w:pPr>
    </w:p>
    <w:p w14:paraId="3B2D271B">
      <w:pPr>
        <w:pStyle w:val="8"/>
        <w:rPr>
          <w:sz w:val="14"/>
        </w:rPr>
      </w:pPr>
    </w:p>
    <w:p w14:paraId="4D5E575C">
      <w:pPr>
        <w:pStyle w:val="8"/>
        <w:rPr>
          <w:sz w:val="14"/>
        </w:rPr>
      </w:pPr>
    </w:p>
    <w:p w14:paraId="7333AC42">
      <w:pPr>
        <w:pStyle w:val="8"/>
        <w:rPr>
          <w:sz w:val="14"/>
        </w:rPr>
      </w:pPr>
    </w:p>
    <w:p w14:paraId="56BA1CCE">
      <w:pPr>
        <w:pStyle w:val="8"/>
        <w:rPr>
          <w:sz w:val="14"/>
        </w:rPr>
      </w:pPr>
    </w:p>
    <w:p w14:paraId="7B6C3F09">
      <w:pPr>
        <w:pStyle w:val="8"/>
        <w:rPr>
          <w:sz w:val="14"/>
        </w:rPr>
      </w:pPr>
    </w:p>
    <w:p w14:paraId="41CF419F">
      <w:pPr>
        <w:pStyle w:val="8"/>
        <w:rPr>
          <w:sz w:val="14"/>
        </w:rPr>
      </w:pPr>
    </w:p>
    <w:p w14:paraId="59C43F1C">
      <w:pPr>
        <w:pStyle w:val="8"/>
        <w:rPr>
          <w:sz w:val="14"/>
        </w:rPr>
      </w:pPr>
    </w:p>
    <w:p w14:paraId="5F0FFA66">
      <w:pPr>
        <w:pStyle w:val="8"/>
        <w:rPr>
          <w:sz w:val="14"/>
        </w:rPr>
      </w:pPr>
    </w:p>
    <w:p w14:paraId="7ADCC97E">
      <w:pPr>
        <w:pStyle w:val="8"/>
        <w:rPr>
          <w:sz w:val="14"/>
        </w:rPr>
      </w:pPr>
    </w:p>
    <w:p w14:paraId="64EC2E28">
      <w:pPr>
        <w:pStyle w:val="8"/>
        <w:rPr>
          <w:sz w:val="14"/>
        </w:rPr>
      </w:pPr>
    </w:p>
    <w:p w14:paraId="38AD856B">
      <w:pPr>
        <w:pStyle w:val="8"/>
        <w:spacing w:before="9"/>
        <w:rPr>
          <w:sz w:val="19"/>
        </w:rPr>
      </w:pPr>
    </w:p>
    <w:p w14:paraId="28B7543E">
      <w:pPr>
        <w:pStyle w:val="43"/>
        <w:spacing w:before="1"/>
        <w:ind w:left="100" w:right="0" w:firstLine="0"/>
        <w:jc w:val="left"/>
        <w:rPr>
          <w:i/>
          <w:sz w:val="12"/>
        </w:rPr>
      </w:pPr>
      <w:r>
        <w:t>479号。IC_TXFLR</w:t>
      </w:r>
    </w:p>
    <w:p w14:paraId="66EFBC7F">
      <w:pPr>
        <w:pStyle w:val="44"/>
        <w:spacing w:before="46"/>
        <w:ind w:left="100" w:right="0" w:firstLine="0"/>
        <w:jc w:val="left"/>
        <w:rPr>
          <w:i/>
          <w:sz w:val="12"/>
        </w:rPr>
      </w:pPr>
      <w:r>
        <w:t>寄存器</w:t>
      </w:r>
    </w:p>
    <w:p w14:paraId="32B0D661">
      <w:pPr>
        <w:pStyle w:val="8"/>
        <w:rPr>
          <w:i/>
          <w:sz w:val="14"/>
        </w:rPr>
      </w:pPr>
    </w:p>
    <w:p w14:paraId="0D016B40">
      <w:pPr>
        <w:pStyle w:val="8"/>
        <w:rPr>
          <w:i/>
          <w:sz w:val="14"/>
        </w:rPr>
      </w:pPr>
    </w:p>
    <w:p w14:paraId="003204E4">
      <w:pPr>
        <w:pStyle w:val="8"/>
        <w:rPr>
          <w:i/>
          <w:sz w:val="14"/>
        </w:rPr>
      </w:pPr>
    </w:p>
    <w:p w14:paraId="18B15BB8">
      <w:pPr>
        <w:pStyle w:val="8"/>
        <w:rPr>
          <w:i/>
          <w:sz w:val="14"/>
        </w:rPr>
      </w:pPr>
    </w:p>
    <w:p w14:paraId="69A33297">
      <w:pPr>
        <w:pStyle w:val="8"/>
        <w:rPr>
          <w:i/>
          <w:sz w:val="14"/>
        </w:rPr>
      </w:pPr>
    </w:p>
    <w:p w14:paraId="59DBD788">
      <w:pPr>
        <w:pStyle w:val="8"/>
        <w:rPr>
          <w:i/>
          <w:sz w:val="14"/>
        </w:rPr>
      </w:pPr>
    </w:p>
    <w:p w14:paraId="18D02EF3">
      <w:pPr>
        <w:pStyle w:val="8"/>
        <w:rPr>
          <w:i/>
          <w:sz w:val="14"/>
        </w:rPr>
      </w:pPr>
    </w:p>
    <w:p w14:paraId="29F58FF2">
      <w:pPr>
        <w:pStyle w:val="8"/>
        <w:rPr>
          <w:i/>
          <w:sz w:val="14"/>
        </w:rPr>
      </w:pPr>
    </w:p>
    <w:p w14:paraId="7A19AECC">
      <w:pPr>
        <w:pStyle w:val="8"/>
        <w:rPr>
          <w:i/>
          <w:sz w:val="14"/>
        </w:rPr>
      </w:pPr>
    </w:p>
    <w:p w14:paraId="16B782E7">
      <w:pPr>
        <w:pStyle w:val="8"/>
        <w:rPr>
          <w:i/>
          <w:sz w:val="14"/>
        </w:rPr>
      </w:pPr>
    </w:p>
    <w:p w14:paraId="2014C145">
      <w:pPr>
        <w:pStyle w:val="8"/>
        <w:rPr>
          <w:i/>
          <w:sz w:val="14"/>
        </w:rPr>
      </w:pPr>
    </w:p>
    <w:p w14:paraId="087C9075">
      <w:pPr>
        <w:pStyle w:val="8"/>
        <w:rPr>
          <w:i/>
          <w:sz w:val="14"/>
        </w:rPr>
      </w:pPr>
    </w:p>
    <w:p w14:paraId="72C4CE22">
      <w:pPr>
        <w:pStyle w:val="8"/>
        <w:rPr>
          <w:i/>
          <w:sz w:val="14"/>
        </w:rPr>
      </w:pPr>
    </w:p>
    <w:p w14:paraId="7AF06FDE">
      <w:pPr>
        <w:pStyle w:val="8"/>
        <w:rPr>
          <w:i/>
          <w:sz w:val="14"/>
        </w:rPr>
      </w:pPr>
    </w:p>
    <w:p w14:paraId="54A0DF65">
      <w:pPr>
        <w:pStyle w:val="8"/>
        <w:rPr>
          <w:i/>
          <w:sz w:val="14"/>
        </w:rPr>
      </w:pPr>
    </w:p>
    <w:p w14:paraId="40203424">
      <w:pPr>
        <w:pStyle w:val="8"/>
        <w:rPr>
          <w:i/>
          <w:sz w:val="14"/>
        </w:rPr>
      </w:pPr>
    </w:p>
    <w:p w14:paraId="2712C167">
      <w:pPr>
        <w:pStyle w:val="8"/>
        <w:rPr>
          <w:i/>
          <w:sz w:val="14"/>
        </w:rPr>
      </w:pPr>
    </w:p>
    <w:p w14:paraId="3110981C">
      <w:pPr>
        <w:pStyle w:val="8"/>
        <w:rPr>
          <w:i/>
          <w:sz w:val="14"/>
        </w:rPr>
      </w:pPr>
    </w:p>
    <w:p w14:paraId="68506A2D">
      <w:pPr>
        <w:pStyle w:val="8"/>
        <w:rPr>
          <w:i/>
          <w:sz w:val="14"/>
        </w:rPr>
      </w:pPr>
    </w:p>
    <w:p w14:paraId="7D7B0DD8">
      <w:pPr>
        <w:pStyle w:val="8"/>
        <w:rPr>
          <w:i/>
          <w:sz w:val="14"/>
        </w:rPr>
      </w:pPr>
    </w:p>
    <w:p w14:paraId="7B81307C">
      <w:pPr>
        <w:pStyle w:val="8"/>
        <w:rPr>
          <w:i/>
          <w:sz w:val="14"/>
        </w:rPr>
      </w:pPr>
    </w:p>
    <w:p w14:paraId="65E4B17E">
      <w:pPr>
        <w:pStyle w:val="8"/>
        <w:rPr>
          <w:i/>
          <w:sz w:val="14"/>
        </w:rPr>
      </w:pPr>
    </w:p>
    <w:p w14:paraId="731699EB">
      <w:pPr>
        <w:pStyle w:val="8"/>
        <w:rPr>
          <w:i/>
          <w:sz w:val="14"/>
        </w:rPr>
      </w:pPr>
    </w:p>
    <w:p w14:paraId="0C84A7E7">
      <w:pPr>
        <w:pStyle w:val="8"/>
        <w:rPr>
          <w:i/>
          <w:sz w:val="14"/>
        </w:rPr>
      </w:pPr>
    </w:p>
    <w:p w14:paraId="7CA48DC4">
      <w:pPr>
        <w:pStyle w:val="43"/>
        <w:spacing w:before="87"/>
        <w:ind w:left="100" w:right="0" w:firstLine="0"/>
        <w:jc w:val="left"/>
        <w:rPr>
          <w:i/>
          <w:sz w:val="12"/>
        </w:rPr>
      </w:pPr>
      <w:r>
        <w:t>480号。IC_RXFLR</w:t>
      </w:r>
    </w:p>
    <w:p w14:paraId="163CFF28">
      <w:pPr>
        <w:pStyle w:val="44"/>
        <w:spacing w:before="47"/>
        <w:ind w:left="100" w:right="0" w:firstLine="0"/>
        <w:jc w:val="left"/>
        <w:rPr>
          <w:i/>
          <w:sz w:val="12"/>
        </w:rPr>
      </w:pPr>
      <w:r>
        <w:t>寄存器</w:t>
      </w:r>
    </w:p>
    <w:p w14:paraId="12E9863A">
      <w:pPr>
        <w:pStyle w:val="4"/>
        <w:spacing w:before="98"/>
      </w:pPr>
      <w:r>
        <w:rPr>
          <w:b w:val="0"/>
        </w:rPr>
        <w:br w:type="column"/>
      </w:r>
      <w:bookmarkStart w:id="141" w:name="_bookmark90"/>
      <w:bookmarkEnd w:id="141"/>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IC_TXFLR寄存器</w:t>
      </w:r>
    </w:p>
    <w:p w14:paraId="06351172">
      <w:pPr>
        <w:pStyle w:val="48"/>
        <w:spacing w:before="184"/>
        <w:ind w:left="100" w:right="0" w:firstLine="0"/>
        <w:jc w:val="left"/>
        <w:rPr>
          <w:sz w:val="16"/>
        </w:rPr>
      </w:pPr>
      <w:r>
        <w:rPr>
          <w:b/>
        </w:rPr>
        <w:t>偏移</w:t>
      </w:r>
      <w:r>
        <w:rPr>
          <w:rFonts w:hint="eastAsia" w:eastAsia="宋体"/>
          <w:lang w:eastAsia="zh-CN"/>
        </w:rPr>
        <w:t>:</w:t>
      </w:r>
      <w:r>
        <w:t>0x74</w:t>
      </w:r>
    </w:p>
    <w:p w14:paraId="342277AE">
      <w:pPr>
        <w:pStyle w:val="8"/>
        <w:spacing w:before="8"/>
        <w:rPr>
          <w:sz w:val="15"/>
        </w:rPr>
      </w:pPr>
    </w:p>
    <w:p w14:paraId="37C165BB">
      <w:pPr>
        <w:pStyle w:val="49"/>
      </w:pPr>
      <w:r>
        <w:t>描述</w:t>
      </w:r>
    </w:p>
    <w:p w14:paraId="5E4BA6E9">
      <w:pPr>
        <w:pStyle w:val="24"/>
        <w:spacing w:before="122" w:line="319" w:lineRule="auto"/>
        <w:ind w:left="400" w:right="126"/>
        <w:jc w:val="both"/>
      </w:pPr>
      <w:r>
        <w:t>I2C发送FIFO电平寄存器此寄存器包含发送FIFO缓冲器中的有效数据条目数在以下情况下清除</w:t>
      </w:r>
      <w:r>
        <w:rPr>
          <w:rFonts w:hint="eastAsia" w:eastAsia="宋体"/>
          <w:lang w:eastAsia="zh-CN"/>
        </w:rPr>
        <w:t>:</w:t>
      </w:r>
      <w:r>
        <w:t>- I2C禁用-传输中止-即，IC_RAW_INTR_STAT寄存器中的TX_ABRT位被置位-从机批量传输模式中止。每当将数据放入传输FIFO时，该寄存器递增;当从传输FIFO中取出数据时，该寄存器递减。</w:t>
      </w:r>
    </w:p>
    <w:p w14:paraId="3D43E4B1">
      <w:pPr>
        <w:pStyle w:val="8"/>
        <w:spacing w:before="7" w:after="1"/>
        <w:rPr>
          <w:sz w:val="8"/>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760E80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PrEx>
        <w:trPr>
          <w:trHeight w:val="333" w:hRule="atLeast"/>
        </w:trPr>
        <w:tc>
          <w:tcPr>
            <w:tcW w:w="707" w:type="dxa"/>
            <w:shd w:val="clear" w:color="auto" w:fill="C7C8CA"/>
          </w:tcPr>
          <w:p w14:paraId="0F100F1E">
            <w:pPr>
              <w:pStyle w:val="45"/>
              <w:spacing w:before="70"/>
              <w:rPr>
                <w:b/>
                <w:sz w:val="14"/>
              </w:rPr>
            </w:pPr>
            <w:r>
              <w:t>比特</w:t>
            </w:r>
          </w:p>
        </w:tc>
        <w:tc>
          <w:tcPr>
            <w:tcW w:w="1414" w:type="dxa"/>
            <w:shd w:val="clear" w:color="auto" w:fill="C7C8CA"/>
          </w:tcPr>
          <w:p w14:paraId="167D626F">
            <w:pPr>
              <w:pStyle w:val="45"/>
              <w:spacing w:before="70"/>
              <w:rPr>
                <w:b/>
                <w:sz w:val="14"/>
              </w:rPr>
            </w:pPr>
            <w:r>
              <w:t>名称</w:t>
            </w:r>
          </w:p>
        </w:tc>
        <w:tc>
          <w:tcPr>
            <w:tcW w:w="4243" w:type="dxa"/>
            <w:shd w:val="clear" w:color="auto" w:fill="C7C8CA"/>
          </w:tcPr>
          <w:p w14:paraId="5B751726">
            <w:pPr>
              <w:pStyle w:val="45"/>
              <w:spacing w:before="70"/>
              <w:rPr>
                <w:b/>
                <w:sz w:val="14"/>
              </w:rPr>
            </w:pPr>
            <w:r>
              <w:t>描述</w:t>
            </w:r>
          </w:p>
        </w:tc>
        <w:tc>
          <w:tcPr>
            <w:tcW w:w="707" w:type="dxa"/>
            <w:shd w:val="clear" w:color="auto" w:fill="C7C8CA"/>
          </w:tcPr>
          <w:p w14:paraId="04C4FF88">
            <w:pPr>
              <w:pStyle w:val="45"/>
              <w:spacing w:before="70"/>
              <w:rPr>
                <w:b/>
                <w:sz w:val="14"/>
              </w:rPr>
            </w:pPr>
            <w:r>
              <w:t>类型</w:t>
            </w:r>
          </w:p>
        </w:tc>
        <w:tc>
          <w:tcPr>
            <w:tcW w:w="1414" w:type="dxa"/>
            <w:shd w:val="clear" w:color="auto" w:fill="C7C8CA"/>
          </w:tcPr>
          <w:p w14:paraId="48E82E09">
            <w:pPr>
              <w:pStyle w:val="45"/>
              <w:spacing w:before="70"/>
              <w:rPr>
                <w:b/>
                <w:sz w:val="14"/>
              </w:rPr>
            </w:pPr>
            <w:r>
              <w:t>复位</w:t>
            </w:r>
          </w:p>
        </w:tc>
      </w:tr>
      <w:tr w14:paraId="3497AA1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1E965DC">
            <w:pPr>
              <w:pStyle w:val="21"/>
              <w:rPr>
                <w:sz w:val="16"/>
              </w:rPr>
            </w:pPr>
            <w:r>
              <w:t>三十一比五</w:t>
            </w:r>
          </w:p>
        </w:tc>
        <w:tc>
          <w:tcPr>
            <w:tcW w:w="1414" w:type="dxa"/>
            <w:shd w:val="clear" w:color="auto" w:fill="DDDDDD"/>
          </w:tcPr>
          <w:p w14:paraId="199C2C71">
            <w:pPr>
              <w:pStyle w:val="21"/>
              <w:rPr>
                <w:sz w:val="16"/>
              </w:rPr>
            </w:pPr>
            <w:r>
              <w:t>Reserved.</w:t>
            </w:r>
          </w:p>
        </w:tc>
        <w:tc>
          <w:tcPr>
            <w:tcW w:w="4243" w:type="dxa"/>
            <w:shd w:val="clear" w:color="auto" w:fill="DDDDDD"/>
          </w:tcPr>
          <w:p w14:paraId="1095DC6E">
            <w:pPr>
              <w:pStyle w:val="50"/>
              <w:rPr>
                <w:sz w:val="16"/>
              </w:rPr>
            </w:pPr>
            <w:r>
              <w:t>-</w:t>
            </w:r>
          </w:p>
        </w:tc>
        <w:tc>
          <w:tcPr>
            <w:tcW w:w="707" w:type="dxa"/>
            <w:shd w:val="clear" w:color="auto" w:fill="DDDDDD"/>
          </w:tcPr>
          <w:p w14:paraId="139ADB21">
            <w:pPr>
              <w:pStyle w:val="50"/>
              <w:rPr>
                <w:sz w:val="16"/>
              </w:rPr>
            </w:pPr>
            <w:r>
              <w:t>-</w:t>
            </w:r>
          </w:p>
        </w:tc>
        <w:tc>
          <w:tcPr>
            <w:tcW w:w="1414" w:type="dxa"/>
            <w:shd w:val="clear" w:color="auto" w:fill="DDDDDD"/>
          </w:tcPr>
          <w:p w14:paraId="798D4E78">
            <w:pPr>
              <w:pStyle w:val="50"/>
              <w:rPr>
                <w:sz w:val="16"/>
              </w:rPr>
            </w:pPr>
            <w:r>
              <w:t>-</w:t>
            </w:r>
          </w:p>
        </w:tc>
      </w:tr>
      <w:tr w14:paraId="1B315CE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03DC0B52">
            <w:pPr>
              <w:pStyle w:val="21"/>
              <w:rPr>
                <w:rFonts w:hint="eastAsia" w:eastAsia="宋体"/>
                <w:sz w:val="16"/>
                <w:lang w:eastAsia="zh-CN"/>
              </w:rPr>
            </w:pPr>
            <w:r>
              <w:rPr>
                <w:rFonts w:hint="eastAsia" w:eastAsia="宋体"/>
                <w:lang w:eastAsia="zh-CN"/>
              </w:rPr>
              <w:t>4:0</w:t>
            </w:r>
          </w:p>
        </w:tc>
        <w:tc>
          <w:tcPr>
            <w:tcW w:w="1414" w:type="dxa"/>
          </w:tcPr>
          <w:p w14:paraId="1CE61F22">
            <w:pPr>
              <w:pStyle w:val="30"/>
              <w:rPr>
                <w:sz w:val="16"/>
              </w:rPr>
            </w:pPr>
            <w:r>
              <w:t>TXFLR</w:t>
            </w:r>
          </w:p>
        </w:tc>
        <w:tc>
          <w:tcPr>
            <w:tcW w:w="4243" w:type="dxa"/>
          </w:tcPr>
          <w:p w14:paraId="3B79AE01">
            <w:pPr>
              <w:pStyle w:val="21"/>
              <w:spacing w:line="319" w:lineRule="auto"/>
              <w:rPr>
                <w:sz w:val="16"/>
              </w:rPr>
            </w:pPr>
            <w:r>
              <w:t>发送FIFO电平。包含发送FIFO中的有效数据条目数</w:t>
            </w:r>
          </w:p>
          <w:p w14:paraId="39948F84">
            <w:pPr>
              <w:pStyle w:val="13"/>
              <w:spacing w:before="6"/>
              <w:ind w:left="0"/>
              <w:rPr>
                <w:sz w:val="21"/>
              </w:rPr>
            </w:pPr>
          </w:p>
          <w:p w14:paraId="76AB9EBB">
            <w:pPr>
              <w:pStyle w:val="21"/>
              <w:spacing w:before="0"/>
              <w:rPr>
                <w:sz w:val="16"/>
              </w:rPr>
            </w:pPr>
            <w:r>
              <w:t>重置值</w:t>
            </w:r>
            <w:r>
              <w:rPr>
                <w:rFonts w:hint="eastAsia" w:eastAsia="宋体"/>
                <w:lang w:eastAsia="zh-CN"/>
              </w:rPr>
              <w:t>:</w:t>
            </w:r>
            <w:r>
              <w:t>0x0</w:t>
            </w:r>
          </w:p>
        </w:tc>
        <w:tc>
          <w:tcPr>
            <w:tcW w:w="707" w:type="dxa"/>
          </w:tcPr>
          <w:p w14:paraId="46C0AD38">
            <w:pPr>
              <w:pStyle w:val="30"/>
              <w:rPr>
                <w:sz w:val="16"/>
              </w:rPr>
            </w:pPr>
            <w:r>
              <w:t>RO</w:t>
            </w:r>
          </w:p>
        </w:tc>
        <w:tc>
          <w:tcPr>
            <w:tcW w:w="1414" w:type="dxa"/>
          </w:tcPr>
          <w:p w14:paraId="60DC533D">
            <w:pPr>
              <w:pStyle w:val="30"/>
              <w:rPr>
                <w:sz w:val="16"/>
              </w:rPr>
            </w:pPr>
            <w:r>
              <w:t>0x00</w:t>
            </w:r>
          </w:p>
        </w:tc>
      </w:tr>
    </w:tbl>
    <w:p w14:paraId="20623424">
      <w:pPr>
        <w:pStyle w:val="8"/>
        <w:spacing w:before="5"/>
        <w:rPr>
          <w:sz w:val="20"/>
        </w:rPr>
      </w:pPr>
    </w:p>
    <w:p w14:paraId="3A9514E5">
      <w:pPr>
        <w:pStyle w:val="4"/>
      </w:pPr>
      <w:bookmarkStart w:id="142" w:name="_bookmark91"/>
      <w:bookmarkEnd w:id="142"/>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IC_RXFLR寄存器</w:t>
      </w:r>
    </w:p>
    <w:p w14:paraId="43240650">
      <w:pPr>
        <w:pStyle w:val="48"/>
        <w:spacing w:before="184"/>
        <w:ind w:left="100" w:right="0" w:firstLine="0"/>
        <w:jc w:val="left"/>
        <w:rPr>
          <w:sz w:val="16"/>
        </w:rPr>
      </w:pPr>
      <w:r>
        <w:rPr>
          <w:b/>
        </w:rPr>
        <w:t>偏移</w:t>
      </w:r>
      <w:r>
        <w:rPr>
          <w:rFonts w:hint="eastAsia" w:eastAsia="宋体"/>
          <w:lang w:eastAsia="zh-CN"/>
        </w:rPr>
        <w:t>:</w:t>
      </w:r>
      <w:r>
        <w:t>0x78</w:t>
      </w:r>
    </w:p>
    <w:p w14:paraId="7B420F17">
      <w:pPr>
        <w:pStyle w:val="8"/>
        <w:spacing w:before="8"/>
        <w:rPr>
          <w:sz w:val="15"/>
        </w:rPr>
      </w:pPr>
    </w:p>
    <w:p w14:paraId="11D775A5">
      <w:pPr>
        <w:pStyle w:val="49"/>
      </w:pPr>
      <w:r>
        <w:t>描述</w:t>
      </w:r>
    </w:p>
    <w:p w14:paraId="6ED5BB14">
      <w:pPr>
        <w:pStyle w:val="24"/>
        <w:spacing w:before="122" w:line="319" w:lineRule="auto"/>
        <w:ind w:left="400" w:right="125"/>
        <w:jc w:val="both"/>
      </w:pPr>
      <w:r>
        <w:t>I2C接收FIFO电平寄存器此寄存器包含接收FIFO缓冲器中有效数据条目的数量当以下情况发生时，该寄存器被清除</w:t>
      </w:r>
      <w:r>
        <w:rPr>
          <w:rFonts w:hint="eastAsia" w:eastAsia="宋体"/>
          <w:lang w:eastAsia="zh-CN"/>
        </w:rPr>
        <w:t>:</w:t>
      </w:r>
      <w:r>
        <w:t>-I2C被禁用-当IC_TX_ABRT_SOURCE中跟踪的任何事件导致发送中止时，该寄存器在数据被放入接收FIFO时递增，在数据从接收FIFO中取出</w:t>
      </w:r>
    </w:p>
    <w:p w14:paraId="06086AE9">
      <w:pPr>
        <w:pStyle w:val="8"/>
        <w:spacing w:before="8"/>
        <w:rPr>
          <w:sz w:val="8"/>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7CECE6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6E74BF2">
            <w:pPr>
              <w:pStyle w:val="45"/>
              <w:spacing w:before="70"/>
              <w:rPr>
                <w:b/>
                <w:sz w:val="14"/>
              </w:rPr>
            </w:pPr>
            <w:r>
              <w:t>比特</w:t>
            </w:r>
          </w:p>
        </w:tc>
        <w:tc>
          <w:tcPr>
            <w:tcW w:w="1414" w:type="dxa"/>
            <w:shd w:val="clear" w:color="auto" w:fill="C7C8CA"/>
          </w:tcPr>
          <w:p w14:paraId="108D1E53">
            <w:pPr>
              <w:pStyle w:val="45"/>
              <w:spacing w:before="70"/>
              <w:rPr>
                <w:b/>
                <w:sz w:val="14"/>
              </w:rPr>
            </w:pPr>
            <w:r>
              <w:t>名称</w:t>
            </w:r>
          </w:p>
        </w:tc>
        <w:tc>
          <w:tcPr>
            <w:tcW w:w="4243" w:type="dxa"/>
            <w:shd w:val="clear" w:color="auto" w:fill="C7C8CA"/>
          </w:tcPr>
          <w:p w14:paraId="3E7E5F63">
            <w:pPr>
              <w:pStyle w:val="45"/>
              <w:spacing w:before="70"/>
              <w:rPr>
                <w:b/>
                <w:sz w:val="14"/>
              </w:rPr>
            </w:pPr>
            <w:r>
              <w:t>描述</w:t>
            </w:r>
          </w:p>
        </w:tc>
        <w:tc>
          <w:tcPr>
            <w:tcW w:w="707" w:type="dxa"/>
            <w:shd w:val="clear" w:color="auto" w:fill="C7C8CA"/>
          </w:tcPr>
          <w:p w14:paraId="39FB3AAD">
            <w:pPr>
              <w:pStyle w:val="45"/>
              <w:spacing w:before="70"/>
              <w:rPr>
                <w:b/>
                <w:sz w:val="14"/>
              </w:rPr>
            </w:pPr>
            <w:r>
              <w:t>类型</w:t>
            </w:r>
          </w:p>
        </w:tc>
        <w:tc>
          <w:tcPr>
            <w:tcW w:w="1414" w:type="dxa"/>
            <w:shd w:val="clear" w:color="auto" w:fill="C7C8CA"/>
          </w:tcPr>
          <w:p w14:paraId="1E4FF165">
            <w:pPr>
              <w:pStyle w:val="45"/>
              <w:spacing w:before="70"/>
              <w:rPr>
                <w:b/>
                <w:sz w:val="14"/>
              </w:rPr>
            </w:pPr>
            <w:r>
              <w:t>复位</w:t>
            </w:r>
          </w:p>
        </w:tc>
      </w:tr>
      <w:tr w14:paraId="68B4A41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AE9EA27">
            <w:pPr>
              <w:pStyle w:val="21"/>
              <w:rPr>
                <w:sz w:val="16"/>
              </w:rPr>
            </w:pPr>
            <w:r>
              <w:t>三十一比五</w:t>
            </w:r>
          </w:p>
        </w:tc>
        <w:tc>
          <w:tcPr>
            <w:tcW w:w="1414" w:type="dxa"/>
            <w:shd w:val="clear" w:color="auto" w:fill="DDDDDD"/>
          </w:tcPr>
          <w:p w14:paraId="7E4435FB">
            <w:pPr>
              <w:pStyle w:val="21"/>
              <w:rPr>
                <w:sz w:val="16"/>
              </w:rPr>
            </w:pPr>
            <w:r>
              <w:t>Reserved.</w:t>
            </w:r>
          </w:p>
        </w:tc>
        <w:tc>
          <w:tcPr>
            <w:tcW w:w="4243" w:type="dxa"/>
            <w:shd w:val="clear" w:color="auto" w:fill="DDDDDD"/>
          </w:tcPr>
          <w:p w14:paraId="495A750A">
            <w:pPr>
              <w:pStyle w:val="50"/>
              <w:rPr>
                <w:sz w:val="16"/>
              </w:rPr>
            </w:pPr>
            <w:r>
              <w:t>-</w:t>
            </w:r>
          </w:p>
        </w:tc>
        <w:tc>
          <w:tcPr>
            <w:tcW w:w="707" w:type="dxa"/>
            <w:shd w:val="clear" w:color="auto" w:fill="DDDDDD"/>
          </w:tcPr>
          <w:p w14:paraId="415D23BA">
            <w:pPr>
              <w:pStyle w:val="50"/>
              <w:rPr>
                <w:sz w:val="16"/>
              </w:rPr>
            </w:pPr>
            <w:r>
              <w:t>-</w:t>
            </w:r>
          </w:p>
        </w:tc>
        <w:tc>
          <w:tcPr>
            <w:tcW w:w="1414" w:type="dxa"/>
            <w:shd w:val="clear" w:color="auto" w:fill="DDDDDD"/>
          </w:tcPr>
          <w:p w14:paraId="7B3A83EE">
            <w:pPr>
              <w:pStyle w:val="50"/>
              <w:rPr>
                <w:sz w:val="16"/>
              </w:rPr>
            </w:pPr>
            <w:r>
              <w:t>-</w:t>
            </w:r>
          </w:p>
        </w:tc>
      </w:tr>
      <w:tr w14:paraId="6D03ACA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43E03668">
            <w:pPr>
              <w:pStyle w:val="21"/>
              <w:rPr>
                <w:rFonts w:hint="eastAsia" w:eastAsia="宋体"/>
                <w:sz w:val="16"/>
                <w:lang w:eastAsia="zh-CN"/>
              </w:rPr>
            </w:pPr>
            <w:r>
              <w:rPr>
                <w:rFonts w:hint="eastAsia" w:eastAsia="宋体"/>
                <w:lang w:eastAsia="zh-CN"/>
              </w:rPr>
              <w:t>4:0</w:t>
            </w:r>
          </w:p>
        </w:tc>
        <w:tc>
          <w:tcPr>
            <w:tcW w:w="1414" w:type="dxa"/>
          </w:tcPr>
          <w:p w14:paraId="45AA69EA">
            <w:pPr>
              <w:pStyle w:val="30"/>
              <w:rPr>
                <w:sz w:val="16"/>
              </w:rPr>
            </w:pPr>
            <w:r>
              <w:t>RXFLR</w:t>
            </w:r>
          </w:p>
        </w:tc>
        <w:tc>
          <w:tcPr>
            <w:tcW w:w="4243" w:type="dxa"/>
          </w:tcPr>
          <w:p w14:paraId="16C3BA4A">
            <w:pPr>
              <w:pStyle w:val="21"/>
              <w:spacing w:line="319" w:lineRule="auto"/>
              <w:rPr>
                <w:sz w:val="16"/>
              </w:rPr>
            </w:pPr>
            <w:r>
              <w:t>接收FIFO电平。包含接收FIFO中的有效数据条目数</w:t>
            </w:r>
          </w:p>
          <w:p w14:paraId="67970BAB">
            <w:pPr>
              <w:pStyle w:val="13"/>
              <w:spacing w:before="6"/>
              <w:ind w:left="0"/>
              <w:rPr>
                <w:sz w:val="21"/>
              </w:rPr>
            </w:pPr>
          </w:p>
          <w:p w14:paraId="6D0B8278">
            <w:pPr>
              <w:pStyle w:val="21"/>
              <w:spacing w:before="0"/>
              <w:rPr>
                <w:sz w:val="16"/>
              </w:rPr>
            </w:pPr>
            <w:r>
              <w:t>重置值</w:t>
            </w:r>
            <w:r>
              <w:rPr>
                <w:rFonts w:hint="eastAsia" w:eastAsia="宋体"/>
                <w:lang w:eastAsia="zh-CN"/>
              </w:rPr>
              <w:t>:</w:t>
            </w:r>
            <w:r>
              <w:t>0x0</w:t>
            </w:r>
          </w:p>
        </w:tc>
        <w:tc>
          <w:tcPr>
            <w:tcW w:w="707" w:type="dxa"/>
          </w:tcPr>
          <w:p w14:paraId="172C108A">
            <w:pPr>
              <w:pStyle w:val="30"/>
              <w:rPr>
                <w:sz w:val="16"/>
              </w:rPr>
            </w:pPr>
            <w:r>
              <w:t>RO</w:t>
            </w:r>
          </w:p>
        </w:tc>
        <w:tc>
          <w:tcPr>
            <w:tcW w:w="1414" w:type="dxa"/>
          </w:tcPr>
          <w:p w14:paraId="55817EC4">
            <w:pPr>
              <w:pStyle w:val="30"/>
              <w:rPr>
                <w:sz w:val="16"/>
              </w:rPr>
            </w:pPr>
            <w:r>
              <w:t>0x00</w:t>
            </w:r>
          </w:p>
        </w:tc>
      </w:tr>
    </w:tbl>
    <w:p w14:paraId="39449D07">
      <w:pPr>
        <w:pStyle w:val="8"/>
        <w:spacing w:before="5"/>
        <w:rPr>
          <w:sz w:val="20"/>
        </w:rPr>
      </w:pPr>
    </w:p>
    <w:p w14:paraId="23C5E76F">
      <w:pPr>
        <w:pStyle w:val="4"/>
      </w:pPr>
      <w:bookmarkStart w:id="143" w:name="_bookmark92"/>
      <w:bookmarkEnd w:id="143"/>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IC_SDA_HOLD寄存器</w:t>
      </w:r>
    </w:p>
    <w:p w14:paraId="26BC3F32">
      <w:pPr>
        <w:pStyle w:val="48"/>
        <w:spacing w:before="184"/>
        <w:ind w:left="100" w:right="0" w:firstLine="0"/>
        <w:jc w:val="left"/>
        <w:rPr>
          <w:sz w:val="16"/>
        </w:rPr>
      </w:pPr>
      <w:r>
        <w:rPr>
          <w:b/>
        </w:rPr>
        <w:t>偏移</w:t>
      </w:r>
      <w:r>
        <w:rPr>
          <w:rFonts w:hint="eastAsia" w:eastAsia="宋体"/>
          <w:lang w:eastAsia="zh-CN"/>
        </w:rPr>
        <w:t>:</w:t>
      </w:r>
      <w:r>
        <w:t>0x7c</w:t>
      </w:r>
    </w:p>
    <w:p w14:paraId="29CC5B03">
      <w:pPr>
        <w:pStyle w:val="8"/>
        <w:spacing w:before="8"/>
        <w:rPr>
          <w:sz w:val="15"/>
        </w:rPr>
      </w:pPr>
    </w:p>
    <w:p w14:paraId="4C28A98F">
      <w:pPr>
        <w:pStyle w:val="49"/>
      </w:pPr>
      <w:r>
        <w:t>描述</w:t>
      </w:r>
    </w:p>
    <w:p w14:paraId="76087E62">
      <w:pPr>
        <w:pStyle w:val="24"/>
        <w:spacing w:before="122"/>
        <w:ind w:left="400"/>
        <w:jc w:val="both"/>
      </w:pPr>
      <w:r>
        <w:t>I2C SDA保持时间长度寄存器</w:t>
      </w:r>
    </w:p>
    <w:p w14:paraId="532DE83A">
      <w:pPr>
        <w:pStyle w:val="8"/>
        <w:spacing w:before="8"/>
        <w:rPr>
          <w:sz w:val="15"/>
        </w:rPr>
      </w:pPr>
    </w:p>
    <w:p w14:paraId="1BEECC83">
      <w:pPr>
        <w:pStyle w:val="24"/>
        <w:spacing w:line="319" w:lineRule="auto"/>
        <w:ind w:left="100"/>
      </w:pPr>
      <w:r>
        <w:t>此寄存器的位[15</w:t>
      </w:r>
      <w:r>
        <w:rPr>
          <w:rFonts w:hint="eastAsia" w:eastAsia="宋体"/>
          <w:lang w:eastAsia="zh-CN"/>
        </w:rPr>
        <w:t>:</w:t>
      </w:r>
      <w:r>
        <w:t>0]用于控制从机和主机模式下发送期间（SCL从高电平变为低电平后）SDA的保持时间</w:t>
      </w:r>
    </w:p>
    <w:p w14:paraId="4B3F0D26">
      <w:pPr>
        <w:pStyle w:val="24"/>
        <w:spacing w:before="122" w:line="319" w:lineRule="auto"/>
        <w:ind w:left="100" w:right="124"/>
        <w:jc w:val="both"/>
      </w:pPr>
      <w:r>
        <w:t>在主机或从机模式下，接收器中的SCL为高电平时，此寄存器的位[23</w:t>
      </w:r>
      <w:r>
        <w:rPr>
          <w:rFonts w:hint="eastAsia" w:eastAsia="宋体"/>
          <w:lang w:eastAsia="zh-CN"/>
        </w:rPr>
        <w:t>:</w:t>
      </w:r>
      <w:r>
        <w:t>16]用于延长SDA转换（如果有）</w:t>
      </w:r>
    </w:p>
    <w:p w14:paraId="7F130323">
      <w:pPr>
        <w:pStyle w:val="24"/>
        <w:spacing w:before="121"/>
        <w:ind w:left="100"/>
      </w:pPr>
      <w:r>
        <w:t>仅当IC_ENABLE[0]=0时，才能成功写入此寄存器</w:t>
      </w:r>
    </w:p>
    <w:p w14:paraId="284C73A7">
      <w:pPr>
        <w:pStyle w:val="8"/>
        <w:spacing w:before="8"/>
        <w:rPr>
          <w:sz w:val="15"/>
        </w:rPr>
      </w:pPr>
    </w:p>
    <w:p w14:paraId="7CB3ECAD">
      <w:pPr>
        <w:pStyle w:val="24"/>
        <w:spacing w:line="319" w:lineRule="auto"/>
        <w:ind w:left="100" w:right="123"/>
        <w:jc w:val="both"/>
      </w:pPr>
      <w:r>
        <w:t>此寄存器中的值以ic_period为单位IC_SDA_TX_HOLD中编程的值必须大于每个模式下的最小保持时间（主机模式下为一个周期，从机模式下为七个周期），以实现该值。</w:t>
      </w:r>
    </w:p>
    <w:p w14:paraId="63545CBB">
      <w:pPr>
        <w:spacing w:after="0" w:line="319" w:lineRule="auto"/>
        <w:jc w:val="both"/>
        <w:sectPr>
          <w:type w:val="continuous"/>
          <w:pgSz w:w="11910" w:h="16840"/>
          <w:pgMar w:top="920" w:right="1000" w:bottom="960" w:left="1020" w:header="720" w:footer="720" w:gutter="0"/>
          <w:cols w:equalWidth="0" w:num="2">
            <w:col w:w="1102" w:space="78"/>
            <w:col w:w="8710"/>
          </w:cols>
        </w:sectPr>
      </w:pPr>
    </w:p>
    <w:p w14:paraId="22C9269D">
      <w:pPr>
        <w:pStyle w:val="8"/>
        <w:rPr>
          <w:sz w:val="20"/>
        </w:rPr>
      </w:pPr>
    </w:p>
    <w:p w14:paraId="60347F55">
      <w:pPr>
        <w:pStyle w:val="8"/>
        <w:rPr>
          <w:sz w:val="20"/>
        </w:rPr>
      </w:pPr>
    </w:p>
    <w:p w14:paraId="29A4D5AE">
      <w:pPr>
        <w:spacing w:after="0"/>
        <w:rPr>
          <w:sz w:val="20"/>
        </w:rPr>
        <w:sectPr>
          <w:pgSz w:w="11910" w:h="16840"/>
          <w:pgMar w:top="920" w:right="1000" w:bottom="960" w:left="1020" w:header="562" w:footer="780" w:gutter="0"/>
          <w:cols w:space="720" w:num="1"/>
        </w:sectPr>
      </w:pPr>
    </w:p>
    <w:p w14:paraId="0113F33B">
      <w:pPr>
        <w:pStyle w:val="8"/>
        <w:rPr>
          <w:sz w:val="14"/>
        </w:rPr>
      </w:pPr>
    </w:p>
    <w:p w14:paraId="14EFB41C">
      <w:pPr>
        <w:pStyle w:val="8"/>
        <w:rPr>
          <w:sz w:val="14"/>
        </w:rPr>
      </w:pPr>
    </w:p>
    <w:p w14:paraId="5173A2FF">
      <w:pPr>
        <w:pStyle w:val="8"/>
        <w:rPr>
          <w:sz w:val="14"/>
        </w:rPr>
      </w:pPr>
    </w:p>
    <w:p w14:paraId="5978AAB4">
      <w:pPr>
        <w:pStyle w:val="8"/>
        <w:rPr>
          <w:sz w:val="14"/>
        </w:rPr>
      </w:pPr>
    </w:p>
    <w:p w14:paraId="6DA16FEF">
      <w:pPr>
        <w:pStyle w:val="8"/>
        <w:rPr>
          <w:sz w:val="14"/>
        </w:rPr>
      </w:pPr>
    </w:p>
    <w:p w14:paraId="2346591A">
      <w:pPr>
        <w:pStyle w:val="8"/>
        <w:rPr>
          <w:sz w:val="14"/>
        </w:rPr>
      </w:pPr>
    </w:p>
    <w:p w14:paraId="08B1BF83">
      <w:pPr>
        <w:pStyle w:val="16"/>
        <w:spacing w:before="117" w:line="319" w:lineRule="auto"/>
        <w:ind w:left="100" w:right="338" w:firstLine="0"/>
        <w:jc w:val="left"/>
        <w:rPr>
          <w:i/>
          <w:sz w:val="12"/>
        </w:rPr>
      </w:pPr>
      <w:r>
        <w:t>481号表。</w:t>
      </w:r>
      <w:r>
        <w:rPr>
          <w:spacing w:val="-1"/>
          <w:w w:val="90"/>
        </w:rPr>
        <w:t>IC_SDA_HOLD</w:t>
      </w:r>
    </w:p>
    <w:p w14:paraId="2787D9B9">
      <w:pPr>
        <w:pStyle w:val="44"/>
        <w:spacing w:before="1"/>
        <w:ind w:left="100" w:right="0" w:firstLine="0"/>
        <w:jc w:val="left"/>
        <w:rPr>
          <w:i/>
          <w:sz w:val="12"/>
        </w:rPr>
      </w:pPr>
      <w:r>
        <w:t>寄存器</w:t>
      </w:r>
    </w:p>
    <w:p w14:paraId="1D8FC04F">
      <w:pPr>
        <w:pStyle w:val="8"/>
        <w:rPr>
          <w:i/>
          <w:sz w:val="14"/>
        </w:rPr>
      </w:pPr>
    </w:p>
    <w:p w14:paraId="531FC72E">
      <w:pPr>
        <w:pStyle w:val="8"/>
        <w:rPr>
          <w:i/>
          <w:sz w:val="14"/>
        </w:rPr>
      </w:pPr>
    </w:p>
    <w:p w14:paraId="4B9CD5FB">
      <w:pPr>
        <w:pStyle w:val="8"/>
        <w:rPr>
          <w:i/>
          <w:sz w:val="14"/>
        </w:rPr>
      </w:pPr>
    </w:p>
    <w:p w14:paraId="593209DF">
      <w:pPr>
        <w:pStyle w:val="8"/>
        <w:rPr>
          <w:i/>
          <w:sz w:val="14"/>
        </w:rPr>
      </w:pPr>
    </w:p>
    <w:p w14:paraId="76495E1F">
      <w:pPr>
        <w:pStyle w:val="8"/>
        <w:rPr>
          <w:i/>
          <w:sz w:val="14"/>
        </w:rPr>
      </w:pPr>
    </w:p>
    <w:p w14:paraId="709AAC5C">
      <w:pPr>
        <w:pStyle w:val="8"/>
        <w:rPr>
          <w:i/>
          <w:sz w:val="14"/>
        </w:rPr>
      </w:pPr>
    </w:p>
    <w:p w14:paraId="5F8B6AE4">
      <w:pPr>
        <w:pStyle w:val="8"/>
        <w:rPr>
          <w:i/>
          <w:sz w:val="14"/>
        </w:rPr>
      </w:pPr>
    </w:p>
    <w:p w14:paraId="44857777">
      <w:pPr>
        <w:pStyle w:val="8"/>
        <w:rPr>
          <w:i/>
          <w:sz w:val="14"/>
        </w:rPr>
      </w:pPr>
    </w:p>
    <w:p w14:paraId="754825C1">
      <w:pPr>
        <w:pStyle w:val="8"/>
        <w:rPr>
          <w:i/>
          <w:sz w:val="14"/>
        </w:rPr>
      </w:pPr>
    </w:p>
    <w:p w14:paraId="74E397D7">
      <w:pPr>
        <w:pStyle w:val="8"/>
        <w:rPr>
          <w:i/>
          <w:sz w:val="14"/>
        </w:rPr>
      </w:pPr>
    </w:p>
    <w:p w14:paraId="52FB4889">
      <w:pPr>
        <w:pStyle w:val="8"/>
        <w:rPr>
          <w:i/>
          <w:sz w:val="14"/>
        </w:rPr>
      </w:pPr>
    </w:p>
    <w:p w14:paraId="03A2F55C">
      <w:pPr>
        <w:pStyle w:val="8"/>
        <w:rPr>
          <w:i/>
          <w:sz w:val="14"/>
        </w:rPr>
      </w:pPr>
    </w:p>
    <w:p w14:paraId="4105430E">
      <w:pPr>
        <w:pStyle w:val="8"/>
        <w:rPr>
          <w:i/>
          <w:sz w:val="14"/>
        </w:rPr>
      </w:pPr>
    </w:p>
    <w:p w14:paraId="7B6EC625">
      <w:pPr>
        <w:pStyle w:val="8"/>
        <w:rPr>
          <w:i/>
          <w:sz w:val="14"/>
        </w:rPr>
      </w:pPr>
    </w:p>
    <w:p w14:paraId="46F6A211">
      <w:pPr>
        <w:pStyle w:val="8"/>
        <w:rPr>
          <w:i/>
          <w:sz w:val="14"/>
        </w:rPr>
      </w:pPr>
    </w:p>
    <w:p w14:paraId="6A3B9395">
      <w:pPr>
        <w:pStyle w:val="8"/>
        <w:rPr>
          <w:i/>
          <w:sz w:val="14"/>
        </w:rPr>
      </w:pPr>
    </w:p>
    <w:p w14:paraId="5788D84B">
      <w:pPr>
        <w:pStyle w:val="8"/>
        <w:rPr>
          <w:i/>
          <w:sz w:val="14"/>
        </w:rPr>
      </w:pPr>
    </w:p>
    <w:p w14:paraId="325F7CCB">
      <w:pPr>
        <w:pStyle w:val="8"/>
        <w:rPr>
          <w:i/>
          <w:sz w:val="14"/>
        </w:rPr>
      </w:pPr>
    </w:p>
    <w:p w14:paraId="373D7DAC">
      <w:pPr>
        <w:pStyle w:val="8"/>
        <w:rPr>
          <w:i/>
          <w:sz w:val="14"/>
        </w:rPr>
      </w:pPr>
    </w:p>
    <w:p w14:paraId="177F737B">
      <w:pPr>
        <w:pStyle w:val="8"/>
        <w:rPr>
          <w:i/>
          <w:sz w:val="14"/>
        </w:rPr>
      </w:pPr>
    </w:p>
    <w:p w14:paraId="1CD7FD71">
      <w:pPr>
        <w:pStyle w:val="8"/>
        <w:rPr>
          <w:i/>
          <w:sz w:val="14"/>
        </w:rPr>
      </w:pPr>
    </w:p>
    <w:p w14:paraId="467F2743">
      <w:pPr>
        <w:pStyle w:val="8"/>
        <w:rPr>
          <w:i/>
          <w:sz w:val="14"/>
        </w:rPr>
      </w:pPr>
    </w:p>
    <w:p w14:paraId="260FC0FA">
      <w:pPr>
        <w:pStyle w:val="8"/>
        <w:rPr>
          <w:i/>
          <w:sz w:val="14"/>
        </w:rPr>
      </w:pPr>
    </w:p>
    <w:p w14:paraId="4EE48F6E">
      <w:pPr>
        <w:pStyle w:val="8"/>
        <w:rPr>
          <w:i/>
          <w:sz w:val="14"/>
        </w:rPr>
      </w:pPr>
    </w:p>
    <w:p w14:paraId="1BE2D795">
      <w:pPr>
        <w:pStyle w:val="8"/>
        <w:rPr>
          <w:i/>
          <w:sz w:val="14"/>
        </w:rPr>
      </w:pPr>
    </w:p>
    <w:p w14:paraId="5C27F8B3">
      <w:pPr>
        <w:pStyle w:val="8"/>
        <w:rPr>
          <w:i/>
          <w:sz w:val="14"/>
        </w:rPr>
      </w:pPr>
    </w:p>
    <w:p w14:paraId="31D32B29">
      <w:pPr>
        <w:pStyle w:val="8"/>
        <w:rPr>
          <w:i/>
          <w:sz w:val="14"/>
        </w:rPr>
      </w:pPr>
    </w:p>
    <w:p w14:paraId="219443D3">
      <w:pPr>
        <w:pStyle w:val="8"/>
        <w:rPr>
          <w:i/>
          <w:sz w:val="14"/>
        </w:rPr>
      </w:pPr>
    </w:p>
    <w:p w14:paraId="3A6EE7CF">
      <w:pPr>
        <w:pStyle w:val="8"/>
        <w:rPr>
          <w:i/>
          <w:sz w:val="14"/>
        </w:rPr>
      </w:pPr>
    </w:p>
    <w:p w14:paraId="49016C0E">
      <w:pPr>
        <w:pStyle w:val="8"/>
        <w:rPr>
          <w:i/>
          <w:sz w:val="14"/>
        </w:rPr>
      </w:pPr>
    </w:p>
    <w:p w14:paraId="3C9D5451">
      <w:pPr>
        <w:pStyle w:val="8"/>
        <w:rPr>
          <w:i/>
          <w:sz w:val="14"/>
        </w:rPr>
      </w:pPr>
    </w:p>
    <w:p w14:paraId="292D56C9">
      <w:pPr>
        <w:pStyle w:val="8"/>
        <w:rPr>
          <w:i/>
          <w:sz w:val="14"/>
        </w:rPr>
      </w:pPr>
    </w:p>
    <w:p w14:paraId="4803D6C5">
      <w:pPr>
        <w:pStyle w:val="8"/>
        <w:rPr>
          <w:i/>
          <w:sz w:val="14"/>
        </w:rPr>
      </w:pPr>
    </w:p>
    <w:p w14:paraId="6B2F0DA0">
      <w:pPr>
        <w:pStyle w:val="8"/>
        <w:rPr>
          <w:i/>
          <w:sz w:val="14"/>
        </w:rPr>
      </w:pPr>
    </w:p>
    <w:p w14:paraId="57FDC38D">
      <w:pPr>
        <w:pStyle w:val="8"/>
        <w:rPr>
          <w:i/>
          <w:sz w:val="14"/>
        </w:rPr>
      </w:pPr>
    </w:p>
    <w:p w14:paraId="0F9C2DC1">
      <w:pPr>
        <w:pStyle w:val="8"/>
        <w:rPr>
          <w:i/>
          <w:sz w:val="14"/>
        </w:rPr>
      </w:pPr>
    </w:p>
    <w:p w14:paraId="0331E939">
      <w:pPr>
        <w:pStyle w:val="8"/>
        <w:rPr>
          <w:i/>
          <w:sz w:val="14"/>
        </w:rPr>
      </w:pPr>
    </w:p>
    <w:p w14:paraId="51A160A7">
      <w:pPr>
        <w:pStyle w:val="8"/>
        <w:spacing w:before="10"/>
        <w:rPr>
          <w:i/>
          <w:sz w:val="11"/>
        </w:rPr>
      </w:pPr>
    </w:p>
    <w:p w14:paraId="361B8C27">
      <w:pPr>
        <w:pStyle w:val="16"/>
        <w:spacing w:before="1" w:line="319" w:lineRule="auto"/>
        <w:ind w:left="100" w:right="0" w:firstLine="0"/>
        <w:jc w:val="left"/>
        <w:rPr>
          <w:i/>
          <w:sz w:val="12"/>
        </w:rPr>
      </w:pPr>
      <w:r>
        <w:rPr>
          <w:w w:val="95"/>
        </w:rPr>
        <w:t>482号。</w:t>
      </w:r>
      <w:r>
        <w:rPr>
          <w:spacing w:val="-1"/>
          <w:w w:val="85"/>
        </w:rPr>
        <w:t>IC_TX_ABRT_SOURCE</w:t>
      </w:r>
    </w:p>
    <w:p w14:paraId="4C4F0F24">
      <w:pPr>
        <w:pStyle w:val="44"/>
        <w:spacing w:before="1"/>
        <w:ind w:left="100" w:right="0" w:firstLine="0"/>
        <w:jc w:val="left"/>
        <w:rPr>
          <w:i/>
          <w:sz w:val="12"/>
        </w:rPr>
      </w:pPr>
      <w:r>
        <w:t>寄存器</w:t>
      </w:r>
    </w:p>
    <w:p w14:paraId="1C63C0F0">
      <w:pPr>
        <w:pStyle w:val="8"/>
        <w:spacing w:before="1"/>
        <w:rPr>
          <w:i/>
          <w:sz w:val="20"/>
        </w:rPr>
      </w:pPr>
      <w:r>
        <w:br w:type="column"/>
      </w:r>
    </w:p>
    <w:p w14:paraId="1E0AEF28">
      <w:pPr>
        <w:pStyle w:val="24"/>
        <w:spacing w:line="319" w:lineRule="auto"/>
        <w:ind w:left="100" w:right="127"/>
        <w:jc w:val="both"/>
      </w:pPr>
      <w:r>
        <w:t>发送期间的编程SDA保持时间（IC_SDA_TX_HOLD）在任何时候都不能超过scl低电平部分的持续时间因此，编程值不能大于N_SCL_LOW-2，其中N_SCL_LOW是以ic_CLK周期为单位测量的scl周期低电平部分的持续时间</w:t>
      </w:r>
    </w:p>
    <w:p w14:paraId="0EE669F1">
      <w:pPr>
        <w:pStyle w:val="8"/>
        <w:spacing w:before="7"/>
        <w:rPr>
          <w:sz w:val="8"/>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D4AC7C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341CE30">
            <w:pPr>
              <w:pStyle w:val="45"/>
              <w:spacing w:before="70"/>
              <w:rPr>
                <w:b/>
                <w:sz w:val="14"/>
              </w:rPr>
            </w:pPr>
            <w:r>
              <w:t>比特</w:t>
            </w:r>
          </w:p>
        </w:tc>
        <w:tc>
          <w:tcPr>
            <w:tcW w:w="1414" w:type="dxa"/>
            <w:shd w:val="clear" w:color="auto" w:fill="C7C8CA"/>
          </w:tcPr>
          <w:p w14:paraId="71A92F84">
            <w:pPr>
              <w:pStyle w:val="45"/>
              <w:spacing w:before="70"/>
              <w:rPr>
                <w:b/>
                <w:sz w:val="14"/>
              </w:rPr>
            </w:pPr>
            <w:r>
              <w:t>名称</w:t>
            </w:r>
          </w:p>
        </w:tc>
        <w:tc>
          <w:tcPr>
            <w:tcW w:w="4243" w:type="dxa"/>
            <w:shd w:val="clear" w:color="auto" w:fill="C7C8CA"/>
          </w:tcPr>
          <w:p w14:paraId="1D403B03">
            <w:pPr>
              <w:pStyle w:val="45"/>
              <w:spacing w:before="70"/>
              <w:rPr>
                <w:b/>
                <w:sz w:val="14"/>
              </w:rPr>
            </w:pPr>
            <w:r>
              <w:t>描述</w:t>
            </w:r>
          </w:p>
        </w:tc>
        <w:tc>
          <w:tcPr>
            <w:tcW w:w="707" w:type="dxa"/>
            <w:shd w:val="clear" w:color="auto" w:fill="C7C8CA"/>
          </w:tcPr>
          <w:p w14:paraId="5D12392F">
            <w:pPr>
              <w:pStyle w:val="45"/>
              <w:spacing w:before="70"/>
              <w:rPr>
                <w:b/>
                <w:sz w:val="14"/>
              </w:rPr>
            </w:pPr>
            <w:r>
              <w:t>类型</w:t>
            </w:r>
          </w:p>
        </w:tc>
        <w:tc>
          <w:tcPr>
            <w:tcW w:w="1414" w:type="dxa"/>
            <w:shd w:val="clear" w:color="auto" w:fill="C7C8CA"/>
          </w:tcPr>
          <w:p w14:paraId="0026F71F">
            <w:pPr>
              <w:pStyle w:val="45"/>
              <w:spacing w:before="70"/>
              <w:rPr>
                <w:b/>
                <w:sz w:val="14"/>
              </w:rPr>
            </w:pPr>
            <w:r>
              <w:t>复位</w:t>
            </w:r>
          </w:p>
        </w:tc>
      </w:tr>
      <w:tr w14:paraId="2B9FBB7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549DF5ED">
            <w:pPr>
              <w:pStyle w:val="21"/>
              <w:rPr>
                <w:rFonts w:hint="eastAsia" w:eastAsia="宋体"/>
                <w:sz w:val="16"/>
                <w:lang w:eastAsia="zh-CN"/>
              </w:rPr>
            </w:pPr>
            <w:r>
              <w:rPr>
                <w:rFonts w:hint="eastAsia" w:eastAsia="宋体"/>
                <w:lang w:eastAsia="zh-CN"/>
              </w:rPr>
              <w:t>31:24</w:t>
            </w:r>
          </w:p>
        </w:tc>
        <w:tc>
          <w:tcPr>
            <w:tcW w:w="1414" w:type="dxa"/>
            <w:shd w:val="clear" w:color="auto" w:fill="DDDDDD"/>
          </w:tcPr>
          <w:p w14:paraId="4888C193">
            <w:pPr>
              <w:pStyle w:val="21"/>
              <w:rPr>
                <w:sz w:val="16"/>
              </w:rPr>
            </w:pPr>
            <w:r>
              <w:t>Reserved.</w:t>
            </w:r>
          </w:p>
        </w:tc>
        <w:tc>
          <w:tcPr>
            <w:tcW w:w="4243" w:type="dxa"/>
            <w:shd w:val="clear" w:color="auto" w:fill="DDDDDD"/>
          </w:tcPr>
          <w:p w14:paraId="3E05B720">
            <w:pPr>
              <w:pStyle w:val="50"/>
              <w:rPr>
                <w:sz w:val="16"/>
              </w:rPr>
            </w:pPr>
            <w:r>
              <w:t>-</w:t>
            </w:r>
          </w:p>
        </w:tc>
        <w:tc>
          <w:tcPr>
            <w:tcW w:w="707" w:type="dxa"/>
            <w:shd w:val="clear" w:color="auto" w:fill="DDDDDD"/>
          </w:tcPr>
          <w:p w14:paraId="012A79C2">
            <w:pPr>
              <w:pStyle w:val="50"/>
              <w:rPr>
                <w:sz w:val="16"/>
              </w:rPr>
            </w:pPr>
            <w:r>
              <w:t>-</w:t>
            </w:r>
          </w:p>
        </w:tc>
        <w:tc>
          <w:tcPr>
            <w:tcW w:w="1414" w:type="dxa"/>
            <w:shd w:val="clear" w:color="auto" w:fill="DDDDDD"/>
          </w:tcPr>
          <w:p w14:paraId="7E03002C">
            <w:pPr>
              <w:pStyle w:val="50"/>
              <w:rPr>
                <w:sz w:val="16"/>
              </w:rPr>
            </w:pPr>
            <w:r>
              <w:t>-</w:t>
            </w:r>
          </w:p>
        </w:tc>
      </w:tr>
      <w:tr w14:paraId="2A2603E2">
        <w:tblPrEx>
          <w:tblCellMar>
            <w:top w:w="0" w:type="dxa"/>
            <w:left w:w="0" w:type="dxa"/>
            <w:bottom w:w="0" w:type="dxa"/>
            <w:right w:w="0" w:type="dxa"/>
          </w:tblCellMar>
        </w:tblPrEx>
        <w:trPr>
          <w:trHeight w:val="1109" w:hRule="atLeast"/>
        </w:trPr>
        <w:tc>
          <w:tcPr>
            <w:tcW w:w="707" w:type="dxa"/>
          </w:tcPr>
          <w:p w14:paraId="7E3BB468">
            <w:pPr>
              <w:pStyle w:val="21"/>
              <w:rPr>
                <w:sz w:val="16"/>
              </w:rPr>
            </w:pPr>
            <w:r>
              <w:t>二十三点十六分</w:t>
            </w:r>
          </w:p>
        </w:tc>
        <w:tc>
          <w:tcPr>
            <w:tcW w:w="1414" w:type="dxa"/>
          </w:tcPr>
          <w:p w14:paraId="7F295BF0">
            <w:pPr>
              <w:pStyle w:val="30"/>
              <w:rPr>
                <w:sz w:val="16"/>
              </w:rPr>
            </w:pPr>
            <w:r>
              <w:t>IC_SDA_RX_HOLD</w:t>
            </w:r>
          </w:p>
        </w:tc>
        <w:tc>
          <w:tcPr>
            <w:tcW w:w="4243" w:type="dxa"/>
          </w:tcPr>
          <w:p w14:paraId="1466A53F">
            <w:pPr>
              <w:pStyle w:val="21"/>
              <w:spacing w:line="319" w:lineRule="auto"/>
              <w:rPr>
                <w:sz w:val="16"/>
              </w:rPr>
            </w:pPr>
            <w:r>
              <w:t>当DW_apb_i2c用作接收器时，以ic_time周期为单位设置所需的SDA保持时间</w:t>
            </w:r>
          </w:p>
          <w:p w14:paraId="39082B05">
            <w:pPr>
              <w:pStyle w:val="13"/>
              <w:spacing w:before="6"/>
              <w:ind w:left="0"/>
              <w:rPr>
                <w:sz w:val="21"/>
              </w:rPr>
            </w:pPr>
          </w:p>
          <w:p w14:paraId="6FC7FA61">
            <w:pPr>
              <w:pStyle w:val="21"/>
              <w:spacing w:before="0"/>
              <w:rPr>
                <w:sz w:val="16"/>
              </w:rPr>
            </w:pPr>
            <w:r>
              <w:t>复位值</w:t>
            </w:r>
            <w:r>
              <w:rPr>
                <w:rFonts w:hint="eastAsia" w:eastAsia="宋体"/>
                <w:lang w:eastAsia="zh-CN"/>
              </w:rPr>
              <w:t>:</w:t>
            </w:r>
            <w:r>
              <w:t>IC_DEFAULT_SDA_HOLD[23</w:t>
            </w:r>
            <w:r>
              <w:rPr>
                <w:rFonts w:hint="eastAsia" w:eastAsia="宋体"/>
                <w:lang w:eastAsia="zh-CN"/>
              </w:rPr>
              <w:t>:</w:t>
            </w:r>
            <w:r>
              <w:t>16]。</w:t>
            </w:r>
          </w:p>
        </w:tc>
        <w:tc>
          <w:tcPr>
            <w:tcW w:w="707" w:type="dxa"/>
          </w:tcPr>
          <w:p w14:paraId="3B2D73CB">
            <w:pPr>
              <w:pStyle w:val="30"/>
              <w:rPr>
                <w:sz w:val="16"/>
              </w:rPr>
            </w:pPr>
            <w:r>
              <w:t>RW</w:t>
            </w:r>
          </w:p>
        </w:tc>
        <w:tc>
          <w:tcPr>
            <w:tcW w:w="1414" w:type="dxa"/>
          </w:tcPr>
          <w:p w14:paraId="6DC91B2D">
            <w:pPr>
              <w:pStyle w:val="30"/>
              <w:rPr>
                <w:sz w:val="16"/>
              </w:rPr>
            </w:pPr>
            <w:r>
              <w:t>0x00</w:t>
            </w:r>
          </w:p>
        </w:tc>
      </w:tr>
      <w:tr w14:paraId="69AD20A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2763BDCF">
            <w:pPr>
              <w:pStyle w:val="21"/>
              <w:rPr>
                <w:rFonts w:hint="eastAsia" w:eastAsia="宋体"/>
                <w:sz w:val="16"/>
                <w:lang w:eastAsia="zh-CN"/>
              </w:rPr>
            </w:pPr>
            <w:r>
              <w:rPr>
                <w:rFonts w:hint="eastAsia" w:eastAsia="宋体"/>
                <w:lang w:eastAsia="zh-CN"/>
              </w:rPr>
              <w:t>15:0</w:t>
            </w:r>
          </w:p>
        </w:tc>
        <w:tc>
          <w:tcPr>
            <w:tcW w:w="1414" w:type="dxa"/>
          </w:tcPr>
          <w:p w14:paraId="2E398685">
            <w:pPr>
              <w:pStyle w:val="30"/>
              <w:rPr>
                <w:sz w:val="16"/>
              </w:rPr>
            </w:pPr>
            <w:r>
              <w:t>IC_SDA_TX_HOLD</w:t>
            </w:r>
          </w:p>
        </w:tc>
        <w:tc>
          <w:tcPr>
            <w:tcW w:w="4243" w:type="dxa"/>
          </w:tcPr>
          <w:p w14:paraId="2B49D658">
            <w:pPr>
              <w:pStyle w:val="21"/>
              <w:spacing w:line="319" w:lineRule="auto"/>
              <w:rPr>
                <w:sz w:val="16"/>
              </w:rPr>
            </w:pPr>
            <w:r>
              <w:t>当DW_apb_i2c用作发射器时，以ic_period为单位设置所需的SDA保持时间</w:t>
            </w:r>
          </w:p>
          <w:p w14:paraId="2B935E8F">
            <w:pPr>
              <w:pStyle w:val="13"/>
              <w:spacing w:before="6"/>
              <w:ind w:left="0"/>
              <w:rPr>
                <w:sz w:val="21"/>
              </w:rPr>
            </w:pPr>
          </w:p>
          <w:p w14:paraId="61150AA3">
            <w:pPr>
              <w:pStyle w:val="21"/>
              <w:spacing w:before="0"/>
              <w:rPr>
                <w:sz w:val="16"/>
              </w:rPr>
            </w:pPr>
            <w:r>
              <w:t>复位值</w:t>
            </w:r>
            <w:r>
              <w:rPr>
                <w:rFonts w:hint="eastAsia" w:eastAsia="宋体"/>
                <w:lang w:eastAsia="zh-CN"/>
              </w:rPr>
              <w:t>:</w:t>
            </w:r>
            <w:r>
              <w:t>IC_DEFAULT_SDA_HOLD[15</w:t>
            </w:r>
            <w:r>
              <w:rPr>
                <w:rFonts w:hint="eastAsia" w:eastAsia="宋体"/>
                <w:lang w:eastAsia="zh-CN"/>
              </w:rPr>
              <w:t>:</w:t>
            </w:r>
            <w:r>
              <w:t>0]。</w:t>
            </w:r>
          </w:p>
        </w:tc>
        <w:tc>
          <w:tcPr>
            <w:tcW w:w="707" w:type="dxa"/>
          </w:tcPr>
          <w:p w14:paraId="360F625A">
            <w:pPr>
              <w:pStyle w:val="30"/>
              <w:rPr>
                <w:sz w:val="16"/>
              </w:rPr>
            </w:pPr>
            <w:r>
              <w:t>RW</w:t>
            </w:r>
          </w:p>
        </w:tc>
        <w:tc>
          <w:tcPr>
            <w:tcW w:w="1414" w:type="dxa"/>
          </w:tcPr>
          <w:p w14:paraId="2182E4C1">
            <w:pPr>
              <w:pStyle w:val="30"/>
              <w:rPr>
                <w:sz w:val="16"/>
              </w:rPr>
            </w:pPr>
            <w:r>
              <w:t>0x0001</w:t>
            </w:r>
          </w:p>
        </w:tc>
      </w:tr>
    </w:tbl>
    <w:p w14:paraId="6711B325">
      <w:pPr>
        <w:pStyle w:val="8"/>
        <w:spacing w:before="5"/>
        <w:rPr>
          <w:sz w:val="20"/>
        </w:rPr>
      </w:pPr>
    </w:p>
    <w:p w14:paraId="5A1FB1A1">
      <w:pPr>
        <w:pStyle w:val="4"/>
        <w:jc w:val="both"/>
      </w:pPr>
      <w:bookmarkStart w:id="144" w:name="_bookmark93"/>
      <w:bookmarkEnd w:id="144"/>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IC_TX_ABRT_SOURCE寄存器</w:t>
      </w:r>
    </w:p>
    <w:p w14:paraId="40827317">
      <w:pPr>
        <w:pStyle w:val="48"/>
        <w:spacing w:before="184"/>
        <w:ind w:left="100" w:right="0" w:firstLine="0"/>
        <w:jc w:val="left"/>
        <w:rPr>
          <w:sz w:val="16"/>
        </w:rPr>
      </w:pPr>
      <w:r>
        <w:rPr>
          <w:b/>
        </w:rPr>
        <w:t>偏移</w:t>
      </w:r>
      <w:r>
        <w:rPr>
          <w:rFonts w:hint="eastAsia" w:eastAsia="宋体"/>
          <w:lang w:eastAsia="zh-CN"/>
        </w:rPr>
        <w:t>:</w:t>
      </w:r>
      <w:r>
        <w:t>0x80</w:t>
      </w:r>
    </w:p>
    <w:p w14:paraId="3943939F">
      <w:pPr>
        <w:pStyle w:val="8"/>
        <w:spacing w:before="8"/>
        <w:rPr>
          <w:sz w:val="15"/>
        </w:rPr>
      </w:pPr>
    </w:p>
    <w:p w14:paraId="2A7DD34F">
      <w:pPr>
        <w:pStyle w:val="49"/>
      </w:pPr>
      <w:r>
        <w:t>描述</w:t>
      </w:r>
    </w:p>
    <w:p w14:paraId="1E331B32">
      <w:pPr>
        <w:pStyle w:val="24"/>
        <w:spacing w:before="122"/>
        <w:ind w:left="400"/>
      </w:pPr>
      <w:r>
        <w:t>I2C发送中止源寄存器</w:t>
      </w:r>
    </w:p>
    <w:p w14:paraId="20686F97">
      <w:pPr>
        <w:pStyle w:val="8"/>
        <w:spacing w:before="8"/>
        <w:rPr>
          <w:sz w:val="15"/>
        </w:rPr>
      </w:pPr>
    </w:p>
    <w:p w14:paraId="33271743">
      <w:pPr>
        <w:pStyle w:val="24"/>
        <w:spacing w:line="319" w:lineRule="auto"/>
        <w:ind w:left="100" w:right="122"/>
        <w:jc w:val="both"/>
      </w:pPr>
      <w:r>
        <w:t>该寄存器有32位，用于指示TX_ABRT位的源除位9外，每当读取IC_TX_ABRT寄存器或IC_TX_INTR寄存器时，此寄存器将清0要清除位9，必须首先固定ABRT_SBYTE_NORSTRT的源;必须使能RESTART（IC_CON[5]=1），必须清除SPECIAL位（IC_TAR[11]），或必须清除GC_OR_START位（IC_TAR[10]）。</w:t>
      </w:r>
    </w:p>
    <w:p w14:paraId="1F132FE4">
      <w:pPr>
        <w:pStyle w:val="8"/>
        <w:spacing w:before="123" w:line="319" w:lineRule="auto"/>
        <w:ind w:left="100" w:right="122"/>
        <w:jc w:val="both"/>
      </w:pPr>
      <w:r>
        <w:pict>
          <v:shape id="_x0000_s1906" o:spid="_x0000_s1906" o:spt="202" type="#_x0000_t202" style="position:absolute;left:0pt;margin-left:114.75pt;margin-top:48.15pt;height:259.55pt;width:425.05pt;mso-position-horizontal-relative:page;z-index:251695104;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B02513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3E2F141">
                        <w:pPr>
                          <w:pStyle w:val="45"/>
                          <w:spacing w:before="70"/>
                          <w:rPr>
                            <w:b/>
                            <w:sz w:val="14"/>
                          </w:rPr>
                        </w:pPr>
                        <w:r>
                          <w:t>比特</w:t>
                        </w:r>
                      </w:p>
                    </w:tc>
                    <w:tc>
                      <w:tcPr>
                        <w:tcW w:w="1414" w:type="dxa"/>
                        <w:shd w:val="clear" w:color="auto" w:fill="C7C8CA"/>
                      </w:tcPr>
                      <w:p w14:paraId="5511E2E0">
                        <w:pPr>
                          <w:pStyle w:val="45"/>
                          <w:spacing w:before="70"/>
                          <w:rPr>
                            <w:b/>
                            <w:sz w:val="14"/>
                          </w:rPr>
                        </w:pPr>
                        <w:r>
                          <w:t>名称</w:t>
                        </w:r>
                      </w:p>
                    </w:tc>
                    <w:tc>
                      <w:tcPr>
                        <w:tcW w:w="4243" w:type="dxa"/>
                        <w:shd w:val="clear" w:color="auto" w:fill="C7C8CA"/>
                      </w:tcPr>
                      <w:p w14:paraId="671AB90C">
                        <w:pPr>
                          <w:pStyle w:val="45"/>
                          <w:spacing w:before="70"/>
                          <w:rPr>
                            <w:b/>
                            <w:sz w:val="14"/>
                          </w:rPr>
                        </w:pPr>
                        <w:r>
                          <w:t>描述</w:t>
                        </w:r>
                      </w:p>
                    </w:tc>
                    <w:tc>
                      <w:tcPr>
                        <w:tcW w:w="707" w:type="dxa"/>
                        <w:shd w:val="clear" w:color="auto" w:fill="C7C8CA"/>
                      </w:tcPr>
                      <w:p w14:paraId="4F028C8A">
                        <w:pPr>
                          <w:pStyle w:val="45"/>
                          <w:spacing w:before="70"/>
                          <w:rPr>
                            <w:b/>
                            <w:sz w:val="14"/>
                          </w:rPr>
                        </w:pPr>
                        <w:r>
                          <w:t>类型</w:t>
                        </w:r>
                      </w:p>
                    </w:tc>
                    <w:tc>
                      <w:tcPr>
                        <w:tcW w:w="1414" w:type="dxa"/>
                        <w:shd w:val="clear" w:color="auto" w:fill="C7C8CA"/>
                      </w:tcPr>
                      <w:p w14:paraId="6D8568B7">
                        <w:pPr>
                          <w:pStyle w:val="45"/>
                          <w:spacing w:before="70"/>
                          <w:rPr>
                            <w:b/>
                            <w:sz w:val="14"/>
                          </w:rPr>
                        </w:pPr>
                        <w:r>
                          <w:t>复位</w:t>
                        </w:r>
                      </w:p>
                    </w:tc>
                  </w:tr>
                  <w:tr w14:paraId="55376D1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100" w:hRule="atLeast"/>
                    </w:trPr>
                    <w:tc>
                      <w:tcPr>
                        <w:tcW w:w="707" w:type="dxa"/>
                      </w:tcPr>
                      <w:p w14:paraId="07FA023B">
                        <w:pPr>
                          <w:pStyle w:val="21"/>
                          <w:rPr>
                            <w:sz w:val="16"/>
                          </w:rPr>
                        </w:pPr>
                        <w:r>
                          <w:t>三十一点二十三分</w:t>
                        </w:r>
                      </w:p>
                    </w:tc>
                    <w:tc>
                      <w:tcPr>
                        <w:tcW w:w="1414" w:type="dxa"/>
                      </w:tcPr>
                      <w:p w14:paraId="581EDB89">
                        <w:pPr>
                          <w:pStyle w:val="30"/>
                          <w:rPr>
                            <w:sz w:val="16"/>
                          </w:rPr>
                        </w:pPr>
                        <w:r>
                          <w:t>TX_FLUSH_CNT</w:t>
                        </w:r>
                      </w:p>
                    </w:tc>
                    <w:tc>
                      <w:tcPr>
                        <w:tcW w:w="4243" w:type="dxa"/>
                      </w:tcPr>
                      <w:p w14:paraId="0DEAE75A">
                        <w:pPr>
                          <w:pStyle w:val="21"/>
                          <w:spacing w:line="319" w:lineRule="auto"/>
                          <w:ind w:right="47"/>
                          <w:rPr>
                            <w:sz w:val="16"/>
                          </w:rPr>
                        </w:pPr>
                        <w:r>
                          <w:t>此字段指示由于TX_ABRT中断而刷新I2C禁用时，该值被清除</w:t>
                        </w:r>
                      </w:p>
                      <w:p w14:paraId="1D9C7F27">
                        <w:pPr>
                          <w:pStyle w:val="13"/>
                          <w:spacing w:before="6"/>
                          <w:ind w:left="0"/>
                          <w:rPr>
                            <w:sz w:val="21"/>
                          </w:rPr>
                        </w:pPr>
                      </w:p>
                      <w:p w14:paraId="00E19CCB">
                        <w:pPr>
                          <w:pStyle w:val="21"/>
                          <w:spacing w:before="1"/>
                          <w:rPr>
                            <w:sz w:val="16"/>
                          </w:rPr>
                        </w:pPr>
                        <w:r>
                          <w:t>重置值</w:t>
                        </w:r>
                        <w:r>
                          <w:rPr>
                            <w:rFonts w:hint="eastAsia" w:eastAsia="宋体"/>
                            <w:lang w:eastAsia="zh-CN"/>
                          </w:rPr>
                          <w:t>:</w:t>
                        </w:r>
                        <w:r>
                          <w:t>0x0</w:t>
                        </w:r>
                      </w:p>
                      <w:p w14:paraId="223D857D">
                        <w:pPr>
                          <w:pStyle w:val="13"/>
                          <w:spacing w:before="7"/>
                          <w:ind w:left="0"/>
                          <w:rPr>
                            <w:sz w:val="26"/>
                          </w:rPr>
                        </w:pPr>
                      </w:p>
                      <w:p w14:paraId="593EC7E9">
                        <w:pPr>
                          <w:pStyle w:val="21"/>
                          <w:spacing w:before="1" w:line="319" w:lineRule="auto"/>
                          <w:rPr>
                            <w:sz w:val="16"/>
                          </w:rPr>
                        </w:pPr>
                        <w:r>
                          <w:t>DW_apb_i2c的作用</w:t>
                        </w:r>
                        <w:r>
                          <w:rPr>
                            <w:rFonts w:hint="eastAsia" w:eastAsia="宋体"/>
                            <w:lang w:eastAsia="zh-CN"/>
                          </w:rPr>
                          <w:t>:</w:t>
                        </w:r>
                        <w:r>
                          <w:t>主发送器或从发送器</w:t>
                        </w:r>
                      </w:p>
                    </w:tc>
                    <w:tc>
                      <w:tcPr>
                        <w:tcW w:w="707" w:type="dxa"/>
                      </w:tcPr>
                      <w:p w14:paraId="468A9F96">
                        <w:pPr>
                          <w:pStyle w:val="30"/>
                          <w:rPr>
                            <w:sz w:val="16"/>
                          </w:rPr>
                        </w:pPr>
                        <w:r>
                          <w:t>RO</w:t>
                        </w:r>
                      </w:p>
                    </w:tc>
                    <w:tc>
                      <w:tcPr>
                        <w:tcW w:w="1414" w:type="dxa"/>
                      </w:tcPr>
                      <w:p w14:paraId="405F2420">
                        <w:pPr>
                          <w:pStyle w:val="30"/>
                          <w:rPr>
                            <w:sz w:val="16"/>
                          </w:rPr>
                        </w:pPr>
                        <w:r>
                          <w:t>0x000</w:t>
                        </w:r>
                      </w:p>
                    </w:tc>
                  </w:tr>
                  <w:tr w14:paraId="61F04DD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C9D5ACD">
                        <w:pPr>
                          <w:pStyle w:val="21"/>
                          <w:rPr>
                            <w:sz w:val="16"/>
                          </w:rPr>
                        </w:pPr>
                        <w:r>
                          <w:t>二十二点十七分</w:t>
                        </w:r>
                      </w:p>
                    </w:tc>
                    <w:tc>
                      <w:tcPr>
                        <w:tcW w:w="1414" w:type="dxa"/>
                        <w:shd w:val="clear" w:color="auto" w:fill="DDDDDD"/>
                      </w:tcPr>
                      <w:p w14:paraId="151E6595">
                        <w:pPr>
                          <w:pStyle w:val="21"/>
                          <w:rPr>
                            <w:sz w:val="16"/>
                          </w:rPr>
                        </w:pPr>
                        <w:r>
                          <w:t>Reserved.</w:t>
                        </w:r>
                      </w:p>
                    </w:tc>
                    <w:tc>
                      <w:tcPr>
                        <w:tcW w:w="4243" w:type="dxa"/>
                        <w:shd w:val="clear" w:color="auto" w:fill="DDDDDD"/>
                      </w:tcPr>
                      <w:p w14:paraId="3C93D5B9">
                        <w:pPr>
                          <w:pStyle w:val="50"/>
                          <w:rPr>
                            <w:sz w:val="16"/>
                          </w:rPr>
                        </w:pPr>
                        <w:r>
                          <w:t>-</w:t>
                        </w:r>
                      </w:p>
                    </w:tc>
                    <w:tc>
                      <w:tcPr>
                        <w:tcW w:w="707" w:type="dxa"/>
                        <w:shd w:val="clear" w:color="auto" w:fill="DDDDDD"/>
                      </w:tcPr>
                      <w:p w14:paraId="4E7157E4">
                        <w:pPr>
                          <w:pStyle w:val="50"/>
                          <w:rPr>
                            <w:sz w:val="16"/>
                          </w:rPr>
                        </w:pPr>
                        <w:r>
                          <w:t>-</w:t>
                        </w:r>
                      </w:p>
                    </w:tc>
                    <w:tc>
                      <w:tcPr>
                        <w:tcW w:w="1414" w:type="dxa"/>
                        <w:shd w:val="clear" w:color="auto" w:fill="DDDDDD"/>
                      </w:tcPr>
                      <w:p w14:paraId="5330E120">
                        <w:pPr>
                          <w:pStyle w:val="50"/>
                          <w:rPr>
                            <w:sz w:val="16"/>
                          </w:rPr>
                        </w:pPr>
                        <w:r>
                          <w:t>-</w:t>
                        </w:r>
                      </w:p>
                    </w:tc>
                  </w:tr>
                  <w:tr w14:paraId="49BB8B4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340" w:hRule="atLeast"/>
                    </w:trPr>
                    <w:tc>
                      <w:tcPr>
                        <w:tcW w:w="707" w:type="dxa"/>
                      </w:tcPr>
                      <w:p w14:paraId="5D3A29B9">
                        <w:pPr>
                          <w:pStyle w:val="30"/>
                          <w:rPr>
                            <w:sz w:val="16"/>
                          </w:rPr>
                        </w:pPr>
                        <w:r>
                          <w:t>16</w:t>
                        </w:r>
                      </w:p>
                    </w:tc>
                    <w:tc>
                      <w:tcPr>
                        <w:tcW w:w="1414" w:type="dxa"/>
                      </w:tcPr>
                      <w:p w14:paraId="2DF3E627">
                        <w:pPr>
                          <w:pStyle w:val="30"/>
                          <w:spacing w:line="319" w:lineRule="auto"/>
                          <w:ind w:right="101"/>
                          <w:rPr>
                            <w:sz w:val="16"/>
                          </w:rPr>
                        </w:pPr>
                        <w:r>
                          <w:rPr>
                            <w:spacing w:val="-1"/>
                          </w:rPr>
                          <w:t>ABRT_USER_ABR</w:t>
                        </w:r>
                        <w:r>
                          <w:t>T</w:t>
                        </w:r>
                      </w:p>
                    </w:tc>
                    <w:tc>
                      <w:tcPr>
                        <w:tcW w:w="4243" w:type="dxa"/>
                      </w:tcPr>
                      <w:p w14:paraId="5DB447FC">
                        <w:pPr>
                          <w:pStyle w:val="21"/>
                          <w:spacing w:line="319" w:lineRule="auto"/>
                          <w:rPr>
                            <w:sz w:val="16"/>
                          </w:rPr>
                        </w:pPr>
                        <w:r>
                          <w:t>这是一个仅用于主模式的位。主机已检测到传输中止（IC_ENABLE[1]）</w:t>
                        </w:r>
                      </w:p>
                      <w:p w14:paraId="111F8292">
                        <w:pPr>
                          <w:pStyle w:val="13"/>
                          <w:spacing w:before="6"/>
                          <w:ind w:left="0"/>
                          <w:rPr>
                            <w:sz w:val="21"/>
                          </w:rPr>
                        </w:pPr>
                      </w:p>
                      <w:p w14:paraId="023110B6">
                        <w:pPr>
                          <w:pStyle w:val="21"/>
                          <w:spacing w:before="0"/>
                          <w:rPr>
                            <w:sz w:val="16"/>
                          </w:rPr>
                        </w:pPr>
                        <w:r>
                          <w:t>重置值</w:t>
                        </w:r>
                        <w:r>
                          <w:rPr>
                            <w:rFonts w:hint="eastAsia" w:eastAsia="宋体"/>
                            <w:lang w:eastAsia="zh-CN"/>
                          </w:rPr>
                          <w:t>:</w:t>
                        </w:r>
                        <w:r>
                          <w:t>0x0</w:t>
                        </w:r>
                      </w:p>
                      <w:p w14:paraId="0C085B3E">
                        <w:pPr>
                          <w:pStyle w:val="13"/>
                          <w:spacing w:before="8"/>
                          <w:ind w:left="0"/>
                          <w:rPr>
                            <w:sz w:val="26"/>
                          </w:rPr>
                        </w:pPr>
                      </w:p>
                      <w:p w14:paraId="6222EB57">
                        <w:pPr>
                          <w:pStyle w:val="21"/>
                          <w:spacing w:before="0"/>
                          <w:rPr>
                            <w:sz w:val="16"/>
                          </w:rPr>
                        </w:pPr>
                        <w:r>
                          <w:t>DW_apb_i2c的作用</w:t>
                        </w:r>
                        <w:r>
                          <w:rPr>
                            <w:rFonts w:hint="eastAsia" w:eastAsia="宋体"/>
                            <w:lang w:eastAsia="zh-CN"/>
                          </w:rPr>
                          <w:t>:</w:t>
                        </w:r>
                        <w:r>
                          <w:t>主发送器</w:t>
                        </w:r>
                      </w:p>
                      <w:p w14:paraId="4CB2D70E">
                        <w:pPr>
                          <w:pStyle w:val="21"/>
                          <w:spacing w:before="62" w:line="319" w:lineRule="auto"/>
                          <w:rPr>
                            <w:sz w:val="16"/>
                          </w:rPr>
                        </w:pPr>
                        <w:r>
                          <w:t>0x 0</w:t>
                        </w:r>
                        <w:r>
                          <w:rPr>
                            <w:rFonts w:ascii="Arial" w:hAnsi="Arial"/>
                          </w:rPr>
                          <w:t>→</w:t>
                        </w:r>
                        <w:r>
                          <w:t>主设备检测到传输中止-方案不存在</w:t>
                        </w:r>
                      </w:p>
                      <w:p w14:paraId="37436AC8">
                        <w:pPr>
                          <w:pStyle w:val="21"/>
                          <w:spacing w:before="1"/>
                          <w:rPr>
                            <w:sz w:val="16"/>
                          </w:rPr>
                        </w:pPr>
                        <w:r>
                          <w:t>0x1</w:t>
                        </w:r>
                        <w:r>
                          <w:rPr>
                            <w:rFonts w:ascii="Arial" w:hAnsi="Arial"/>
                          </w:rPr>
                          <w:t>→</w:t>
                        </w:r>
                        <w:r>
                          <w:t>主机检测到传输中止</w:t>
                        </w:r>
                      </w:p>
                    </w:tc>
                    <w:tc>
                      <w:tcPr>
                        <w:tcW w:w="707" w:type="dxa"/>
                      </w:tcPr>
                      <w:p w14:paraId="63B01F0A">
                        <w:pPr>
                          <w:pStyle w:val="30"/>
                          <w:rPr>
                            <w:sz w:val="16"/>
                          </w:rPr>
                        </w:pPr>
                        <w:r>
                          <w:t>RO</w:t>
                        </w:r>
                      </w:p>
                    </w:tc>
                    <w:tc>
                      <w:tcPr>
                        <w:tcW w:w="1414" w:type="dxa"/>
                      </w:tcPr>
                      <w:p w14:paraId="22BE0E97">
                        <w:pPr>
                          <w:pStyle w:val="30"/>
                          <w:rPr>
                            <w:sz w:val="16"/>
                          </w:rPr>
                        </w:pPr>
                        <w:r>
                          <w:t>0x0</w:t>
                        </w:r>
                      </w:p>
                    </w:tc>
                  </w:tr>
                </w:tbl>
                <w:p w14:paraId="3511A44E">
                  <w:pPr>
                    <w:pStyle w:val="8"/>
                  </w:pPr>
                </w:p>
              </w:txbxContent>
            </v:textbox>
          </v:shape>
        </w:pict>
      </w:r>
      <w:r>
        <w:rPr>
          <w:color w:val="333333"/>
        </w:rPr>
        <w:t>一旦ABRT_SBYTE_NORSTRT的源固定，该位可以与该寄存器中的其他位相同的方式清0如果ABRT_SBYTE_NORSTRT的源在尝试清0此位之前未固定，则位9清0一个周期，然后重新置位。</w:t>
      </w:r>
    </w:p>
    <w:p w14:paraId="18D0299A">
      <w:pPr>
        <w:spacing w:after="0" w:line="319" w:lineRule="auto"/>
        <w:jc w:val="both"/>
        <w:sectPr>
          <w:type w:val="continuous"/>
          <w:pgSz w:w="11910" w:h="16840"/>
          <w:pgMar w:top="920" w:right="1000" w:bottom="960" w:left="1020" w:header="720" w:footer="720" w:gutter="0"/>
          <w:cols w:equalWidth="0" w:num="2">
            <w:col w:w="1104" w:space="76"/>
            <w:col w:w="8710"/>
          </w:cols>
        </w:sectPr>
      </w:pPr>
    </w:p>
    <w:p w14:paraId="32BACAD0">
      <w:pPr>
        <w:pStyle w:val="8"/>
        <w:rPr>
          <w:sz w:val="20"/>
        </w:rPr>
      </w:pPr>
    </w:p>
    <w:p w14:paraId="2AA46276">
      <w:pPr>
        <w:pStyle w:val="8"/>
        <w:rPr>
          <w:sz w:val="20"/>
        </w:rPr>
      </w:pPr>
    </w:p>
    <w:p w14:paraId="513D64FB">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D4B793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1683651">
            <w:pPr>
              <w:pStyle w:val="45"/>
              <w:spacing w:before="70"/>
              <w:rPr>
                <w:b/>
                <w:sz w:val="14"/>
              </w:rPr>
            </w:pPr>
            <w:r>
              <w:t>比特</w:t>
            </w:r>
          </w:p>
        </w:tc>
        <w:tc>
          <w:tcPr>
            <w:tcW w:w="1414" w:type="dxa"/>
            <w:shd w:val="clear" w:color="auto" w:fill="C7C8CA"/>
          </w:tcPr>
          <w:p w14:paraId="613F706F">
            <w:pPr>
              <w:pStyle w:val="45"/>
              <w:spacing w:before="70"/>
              <w:rPr>
                <w:b/>
                <w:sz w:val="14"/>
              </w:rPr>
            </w:pPr>
            <w:r>
              <w:t>名称</w:t>
            </w:r>
          </w:p>
        </w:tc>
        <w:tc>
          <w:tcPr>
            <w:tcW w:w="4243" w:type="dxa"/>
            <w:shd w:val="clear" w:color="auto" w:fill="C7C8CA"/>
          </w:tcPr>
          <w:p w14:paraId="62586897">
            <w:pPr>
              <w:pStyle w:val="45"/>
              <w:spacing w:before="70"/>
              <w:rPr>
                <w:b/>
                <w:sz w:val="14"/>
              </w:rPr>
            </w:pPr>
            <w:r>
              <w:t>描述</w:t>
            </w:r>
          </w:p>
        </w:tc>
        <w:tc>
          <w:tcPr>
            <w:tcW w:w="707" w:type="dxa"/>
            <w:shd w:val="clear" w:color="auto" w:fill="C7C8CA"/>
          </w:tcPr>
          <w:p w14:paraId="3BF86EAE">
            <w:pPr>
              <w:pStyle w:val="45"/>
              <w:spacing w:before="70"/>
              <w:rPr>
                <w:b/>
                <w:sz w:val="14"/>
              </w:rPr>
            </w:pPr>
            <w:r>
              <w:t>类型</w:t>
            </w:r>
          </w:p>
        </w:tc>
        <w:tc>
          <w:tcPr>
            <w:tcW w:w="1414" w:type="dxa"/>
            <w:shd w:val="clear" w:color="auto" w:fill="C7C8CA"/>
          </w:tcPr>
          <w:p w14:paraId="4DB35537">
            <w:pPr>
              <w:pStyle w:val="45"/>
              <w:spacing w:before="70"/>
              <w:rPr>
                <w:b/>
                <w:sz w:val="14"/>
              </w:rPr>
            </w:pPr>
            <w:r>
              <w:t>复位</w:t>
            </w:r>
          </w:p>
        </w:tc>
      </w:tr>
      <w:tr w14:paraId="2C0A9E0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844" w:hRule="atLeast"/>
        </w:trPr>
        <w:tc>
          <w:tcPr>
            <w:tcW w:w="707" w:type="dxa"/>
          </w:tcPr>
          <w:p w14:paraId="4B7C61B2">
            <w:pPr>
              <w:pStyle w:val="30"/>
              <w:rPr>
                <w:sz w:val="16"/>
              </w:rPr>
            </w:pPr>
            <w:r>
              <w:t>15</w:t>
            </w:r>
          </w:p>
        </w:tc>
        <w:tc>
          <w:tcPr>
            <w:tcW w:w="1414" w:type="dxa"/>
          </w:tcPr>
          <w:p w14:paraId="28073274">
            <w:pPr>
              <w:pStyle w:val="21"/>
              <w:spacing w:line="319" w:lineRule="auto"/>
              <w:ind w:right="55"/>
              <w:rPr>
                <w:sz w:val="16"/>
              </w:rPr>
            </w:pPr>
            <w:r>
              <w:rPr>
                <w:spacing w:val="-1"/>
                <w:w w:val="105"/>
              </w:rPr>
              <w:t>ABRT_SLVRD_INT</w:t>
            </w:r>
            <w:r>
              <w:rPr>
                <w:w w:val="110"/>
              </w:rPr>
              <w:t>X</w:t>
            </w:r>
          </w:p>
        </w:tc>
        <w:tc>
          <w:tcPr>
            <w:tcW w:w="4243" w:type="dxa"/>
          </w:tcPr>
          <w:p w14:paraId="33816293">
            <w:pPr>
              <w:pStyle w:val="30"/>
              <w:spacing w:line="319" w:lineRule="auto"/>
              <w:ind w:right="75"/>
              <w:rPr>
                <w:sz w:val="16"/>
              </w:rPr>
            </w:pPr>
            <w:r>
              <w:t>1</w:t>
            </w:r>
            <w:r>
              <w:rPr>
                <w:rFonts w:hint="eastAsia" w:eastAsia="宋体"/>
                <w:lang w:eastAsia="zh-CN"/>
              </w:rPr>
              <w:t>:</w:t>
            </w:r>
            <w:r>
              <w:t>当处理器端响应从机模式请求将数据传输到远程主机时，用户在IC_DATA_CMD寄存器的CMD（位8）中写入1</w:t>
            </w:r>
          </w:p>
          <w:p w14:paraId="2643ADEE">
            <w:pPr>
              <w:pStyle w:val="13"/>
              <w:spacing w:before="6"/>
              <w:ind w:left="0"/>
              <w:rPr>
                <w:sz w:val="21"/>
              </w:rPr>
            </w:pPr>
          </w:p>
          <w:p w14:paraId="6F3F1CC0">
            <w:pPr>
              <w:pStyle w:val="21"/>
              <w:spacing w:before="1"/>
              <w:rPr>
                <w:sz w:val="16"/>
              </w:rPr>
            </w:pPr>
            <w:r>
              <w:t>重置值</w:t>
            </w:r>
            <w:r>
              <w:rPr>
                <w:rFonts w:hint="eastAsia" w:eastAsia="宋体"/>
                <w:lang w:eastAsia="zh-CN"/>
              </w:rPr>
              <w:t>:</w:t>
            </w:r>
            <w:r>
              <w:t>0x0</w:t>
            </w:r>
          </w:p>
          <w:p w14:paraId="4881032D">
            <w:pPr>
              <w:pStyle w:val="13"/>
              <w:spacing w:before="7"/>
              <w:ind w:left="0"/>
              <w:rPr>
                <w:sz w:val="26"/>
              </w:rPr>
            </w:pPr>
          </w:p>
          <w:p w14:paraId="3DA15C07">
            <w:pPr>
              <w:pStyle w:val="21"/>
              <w:spacing w:before="1"/>
              <w:rPr>
                <w:sz w:val="16"/>
              </w:rPr>
            </w:pPr>
            <w:r>
              <w:t>DW_apb_i2c的作用</w:t>
            </w:r>
            <w:r>
              <w:rPr>
                <w:rFonts w:hint="eastAsia" w:eastAsia="宋体"/>
                <w:lang w:eastAsia="zh-CN"/>
              </w:rPr>
              <w:t>:</w:t>
            </w:r>
            <w:r>
              <w:t>从发送器</w:t>
            </w:r>
          </w:p>
          <w:p w14:paraId="73505D36">
            <w:pPr>
              <w:pStyle w:val="21"/>
              <w:spacing w:before="62" w:line="319" w:lineRule="auto"/>
              <w:ind w:right="246"/>
              <w:rPr>
                <w:sz w:val="16"/>
              </w:rPr>
            </w:pPr>
            <w:r>
              <w:t>0x 0</w:t>
            </w:r>
            <w:r>
              <w:rPr>
                <w:rFonts w:ascii="Arial" w:hAnsi="Arial"/>
              </w:rPr>
              <w:t>→</w:t>
            </w:r>
            <w:r>
              <w:t>从机尝试在读取模式下传输到远程主机-场景不存在</w:t>
            </w:r>
          </w:p>
          <w:p w14:paraId="2DED7AFC">
            <w:pPr>
              <w:pStyle w:val="21"/>
              <w:spacing w:before="1" w:line="319" w:lineRule="auto"/>
              <w:rPr>
                <w:sz w:val="16"/>
              </w:rPr>
            </w:pPr>
            <w:r>
              <w:t>0x1</w:t>
            </w:r>
            <w:r>
              <w:rPr>
                <w:rFonts w:ascii="Arial" w:hAnsi="Arial"/>
              </w:rPr>
              <w:t>→</w:t>
            </w:r>
            <w:r>
              <w:t>从机尝试在读取模式下传输到远程主机</w:t>
            </w:r>
          </w:p>
        </w:tc>
        <w:tc>
          <w:tcPr>
            <w:tcW w:w="707" w:type="dxa"/>
          </w:tcPr>
          <w:p w14:paraId="13AFA6A9">
            <w:pPr>
              <w:pStyle w:val="30"/>
              <w:rPr>
                <w:sz w:val="16"/>
              </w:rPr>
            </w:pPr>
            <w:r>
              <w:t>RO</w:t>
            </w:r>
          </w:p>
        </w:tc>
        <w:tc>
          <w:tcPr>
            <w:tcW w:w="1414" w:type="dxa"/>
          </w:tcPr>
          <w:p w14:paraId="0D980F4C">
            <w:pPr>
              <w:pStyle w:val="30"/>
              <w:rPr>
                <w:sz w:val="16"/>
              </w:rPr>
            </w:pPr>
            <w:r>
              <w:t>0x0</w:t>
            </w:r>
          </w:p>
        </w:tc>
      </w:tr>
      <w:tr w14:paraId="50BBABE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4075" w:hRule="atLeast"/>
        </w:trPr>
        <w:tc>
          <w:tcPr>
            <w:tcW w:w="707" w:type="dxa"/>
          </w:tcPr>
          <w:p w14:paraId="566AE1EE">
            <w:pPr>
              <w:pStyle w:val="30"/>
              <w:rPr>
                <w:sz w:val="16"/>
              </w:rPr>
            </w:pPr>
            <w:r>
              <w:t>14</w:t>
            </w:r>
          </w:p>
        </w:tc>
        <w:tc>
          <w:tcPr>
            <w:tcW w:w="1414" w:type="dxa"/>
          </w:tcPr>
          <w:p w14:paraId="6F163CFB">
            <w:pPr>
              <w:pStyle w:val="30"/>
              <w:spacing w:line="319" w:lineRule="auto"/>
              <w:rPr>
                <w:sz w:val="16"/>
              </w:rPr>
            </w:pPr>
            <w:r>
              <w:rPr>
                <w:spacing w:val="-1"/>
              </w:rPr>
              <w:t>ABRT_SLV_ARBL</w:t>
            </w:r>
            <w:r>
              <w:t>OST</w:t>
            </w:r>
          </w:p>
        </w:tc>
        <w:tc>
          <w:tcPr>
            <w:tcW w:w="4243" w:type="dxa"/>
          </w:tcPr>
          <w:p w14:paraId="646291EB">
            <w:pPr>
              <w:pStyle w:val="21"/>
              <w:spacing w:line="319" w:lineRule="auto"/>
              <w:rPr>
                <w:sz w:val="16"/>
              </w:rPr>
            </w:pPr>
            <w:r>
              <w:t>此字段表示从机在向远程主机传输数据时丢失了总线</w:t>
            </w:r>
          </w:p>
          <w:p w14:paraId="38483DED">
            <w:pPr>
              <w:pStyle w:val="21"/>
              <w:spacing w:before="2" w:line="319" w:lineRule="auto"/>
              <w:ind w:right="152"/>
              <w:rPr>
                <w:sz w:val="16"/>
              </w:rPr>
            </w:pPr>
            <w:r>
              <w:t>同时设置IC_TX_ABRT_SOURCE[12]。注意</w:t>
            </w:r>
            <w:r>
              <w:rPr>
                <w:rFonts w:hint="eastAsia" w:eastAsia="宋体"/>
                <w:lang w:eastAsia="zh-CN"/>
              </w:rPr>
              <w:t>:</w:t>
            </w:r>
            <w:r>
              <w:t>即使从设备从未“拥有”总线，总线上也可能出现问题。这是故障安全检查。例如，在SCL的低到高转换处的数据传输期间，如果数据总线上的不是应该传输的，则DW_apb_i2c不再拥有总线。</w:t>
            </w:r>
          </w:p>
          <w:p w14:paraId="1A9FF787">
            <w:pPr>
              <w:pStyle w:val="13"/>
              <w:spacing w:before="9"/>
              <w:ind w:left="0"/>
              <w:rPr>
                <w:sz w:val="21"/>
              </w:rPr>
            </w:pPr>
          </w:p>
          <w:p w14:paraId="7C91769B">
            <w:pPr>
              <w:pStyle w:val="21"/>
              <w:spacing w:before="0"/>
              <w:rPr>
                <w:sz w:val="16"/>
              </w:rPr>
            </w:pPr>
            <w:r>
              <w:t>重置值</w:t>
            </w:r>
            <w:r>
              <w:rPr>
                <w:rFonts w:hint="eastAsia" w:eastAsia="宋体"/>
                <w:lang w:eastAsia="zh-CN"/>
              </w:rPr>
              <w:t>:</w:t>
            </w:r>
            <w:r>
              <w:t>0x0</w:t>
            </w:r>
          </w:p>
          <w:p w14:paraId="28EECD3F">
            <w:pPr>
              <w:pStyle w:val="13"/>
              <w:spacing w:before="8"/>
              <w:ind w:left="0"/>
              <w:rPr>
                <w:sz w:val="26"/>
              </w:rPr>
            </w:pPr>
          </w:p>
          <w:p w14:paraId="34A00FED">
            <w:pPr>
              <w:pStyle w:val="21"/>
              <w:spacing w:before="0"/>
              <w:rPr>
                <w:sz w:val="16"/>
              </w:rPr>
            </w:pPr>
            <w:r>
              <w:t>DW_apb_i2c的作用</w:t>
            </w:r>
            <w:r>
              <w:rPr>
                <w:rFonts w:hint="eastAsia" w:eastAsia="宋体"/>
                <w:lang w:eastAsia="zh-CN"/>
              </w:rPr>
              <w:t>:</w:t>
            </w:r>
            <w:r>
              <w:t>从发送器</w:t>
            </w:r>
          </w:p>
          <w:p w14:paraId="0A9A5D94">
            <w:pPr>
              <w:pStyle w:val="21"/>
              <w:spacing w:before="62" w:line="319" w:lineRule="auto"/>
              <w:ind w:right="73"/>
              <w:rPr>
                <w:sz w:val="16"/>
              </w:rPr>
            </w:pPr>
            <w:r>
              <w:t>0x 0</w:t>
            </w:r>
            <w:r>
              <w:rPr>
                <w:rFonts w:ascii="Arial" w:hAnsi="Arial"/>
              </w:rPr>
              <w:t>→</w:t>
            </w:r>
            <w:r>
              <w:t>从机丢失对远程主机的仲裁-场景不存在</w:t>
            </w:r>
          </w:p>
          <w:p w14:paraId="29B64268">
            <w:pPr>
              <w:pStyle w:val="21"/>
              <w:spacing w:before="2"/>
              <w:rPr>
                <w:sz w:val="16"/>
              </w:rPr>
            </w:pPr>
            <w:r>
              <w:t>0x1</w:t>
            </w:r>
            <w:r>
              <w:rPr>
                <w:rFonts w:ascii="Arial" w:hAnsi="Arial"/>
              </w:rPr>
              <w:t>→</w:t>
            </w:r>
            <w:r>
              <w:t>从机失去对远程主机的仲裁</w:t>
            </w:r>
          </w:p>
        </w:tc>
        <w:tc>
          <w:tcPr>
            <w:tcW w:w="707" w:type="dxa"/>
          </w:tcPr>
          <w:p w14:paraId="0D8AE438">
            <w:pPr>
              <w:pStyle w:val="30"/>
              <w:rPr>
                <w:sz w:val="16"/>
              </w:rPr>
            </w:pPr>
            <w:r>
              <w:t>RO</w:t>
            </w:r>
          </w:p>
        </w:tc>
        <w:tc>
          <w:tcPr>
            <w:tcW w:w="1414" w:type="dxa"/>
          </w:tcPr>
          <w:p w14:paraId="5E250DEC">
            <w:pPr>
              <w:pStyle w:val="30"/>
              <w:rPr>
                <w:sz w:val="16"/>
              </w:rPr>
            </w:pPr>
            <w:r>
              <w:t>0x0</w:t>
            </w:r>
          </w:p>
        </w:tc>
      </w:tr>
      <w:tr w14:paraId="2B13F6E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091" w:hRule="atLeast"/>
        </w:trPr>
        <w:tc>
          <w:tcPr>
            <w:tcW w:w="707" w:type="dxa"/>
          </w:tcPr>
          <w:p w14:paraId="49B97ADD">
            <w:pPr>
              <w:pStyle w:val="30"/>
              <w:rPr>
                <w:sz w:val="16"/>
              </w:rPr>
            </w:pPr>
            <w:r>
              <w:t>13</w:t>
            </w:r>
          </w:p>
        </w:tc>
        <w:tc>
          <w:tcPr>
            <w:tcW w:w="1414" w:type="dxa"/>
          </w:tcPr>
          <w:p w14:paraId="48D6757C">
            <w:pPr>
              <w:pStyle w:val="30"/>
              <w:spacing w:line="319" w:lineRule="auto"/>
              <w:rPr>
                <w:sz w:val="16"/>
              </w:rPr>
            </w:pPr>
            <w:r>
              <w:rPr>
                <w:spacing w:val="-1"/>
              </w:rPr>
              <w:t>ABRT_SLVFLUSH_</w:t>
            </w:r>
            <w:r>
              <w:t>TXFIFO</w:t>
            </w:r>
          </w:p>
        </w:tc>
        <w:tc>
          <w:tcPr>
            <w:tcW w:w="4243" w:type="dxa"/>
          </w:tcPr>
          <w:p w14:paraId="42ADF523">
            <w:pPr>
              <w:pStyle w:val="21"/>
              <w:spacing w:line="319" w:lineRule="auto"/>
              <w:rPr>
                <w:sz w:val="16"/>
              </w:rPr>
            </w:pPr>
            <w:r>
              <w:t>此字段指定从机已收到读命令，并且TX FIFO中存在某些数据，因此从机发出TX_ABRT中断以刷新TX FIFO中的旧数据</w:t>
            </w:r>
          </w:p>
          <w:p w14:paraId="6724A7F2">
            <w:pPr>
              <w:pStyle w:val="13"/>
              <w:spacing w:before="7"/>
              <w:ind w:left="0"/>
              <w:rPr>
                <w:sz w:val="21"/>
              </w:rPr>
            </w:pPr>
          </w:p>
          <w:p w14:paraId="07AC1EF8">
            <w:pPr>
              <w:pStyle w:val="21"/>
              <w:spacing w:before="0"/>
              <w:rPr>
                <w:sz w:val="16"/>
              </w:rPr>
            </w:pPr>
            <w:r>
              <w:t>重置值</w:t>
            </w:r>
            <w:r>
              <w:rPr>
                <w:rFonts w:hint="eastAsia" w:eastAsia="宋体"/>
                <w:lang w:eastAsia="zh-CN"/>
              </w:rPr>
              <w:t>:</w:t>
            </w:r>
            <w:r>
              <w:t>0x0</w:t>
            </w:r>
          </w:p>
          <w:p w14:paraId="281DC6C4">
            <w:pPr>
              <w:pStyle w:val="13"/>
              <w:spacing w:before="8"/>
              <w:ind w:left="0"/>
              <w:rPr>
                <w:sz w:val="26"/>
              </w:rPr>
            </w:pPr>
          </w:p>
          <w:p w14:paraId="1ACD1B59">
            <w:pPr>
              <w:pStyle w:val="21"/>
              <w:spacing w:before="0"/>
              <w:rPr>
                <w:sz w:val="16"/>
              </w:rPr>
            </w:pPr>
            <w:r>
              <w:t>DW_apb_i2c的作用</w:t>
            </w:r>
            <w:r>
              <w:rPr>
                <w:rFonts w:hint="eastAsia" w:eastAsia="宋体"/>
                <w:lang w:eastAsia="zh-CN"/>
              </w:rPr>
              <w:t>:</w:t>
            </w:r>
            <w:r>
              <w:t>从发送器</w:t>
            </w:r>
          </w:p>
          <w:p w14:paraId="5373C8C7">
            <w:pPr>
              <w:pStyle w:val="21"/>
              <w:spacing w:before="62" w:line="319" w:lineRule="auto"/>
              <w:rPr>
                <w:sz w:val="16"/>
              </w:rPr>
            </w:pPr>
            <w:r>
              <w:t>0x 0</w:t>
            </w:r>
            <w:r>
              <w:rPr>
                <w:rFonts w:ascii="Arial" w:hAnsi="Arial"/>
              </w:rPr>
              <w:t>→</w:t>
            </w:r>
            <w:r>
              <w:t>从机在获得读取命令后刷新TX-FIFO中的现有数据-场景不存在</w:t>
            </w:r>
          </w:p>
          <w:p w14:paraId="787688D2">
            <w:pPr>
              <w:pStyle w:val="21"/>
              <w:spacing w:before="2" w:line="319" w:lineRule="auto"/>
              <w:rPr>
                <w:sz w:val="16"/>
              </w:rPr>
            </w:pPr>
            <w:r>
              <w:t>0x 1</w:t>
            </w:r>
            <w:r>
              <w:rPr>
                <w:rFonts w:ascii="Arial" w:hAnsi="Arial"/>
              </w:rPr>
              <w:t>→</w:t>
            </w:r>
            <w:r>
              <w:t>从机在获得读取命令后刷新TX-FIFO中的现有数据</w:t>
            </w:r>
          </w:p>
        </w:tc>
        <w:tc>
          <w:tcPr>
            <w:tcW w:w="707" w:type="dxa"/>
          </w:tcPr>
          <w:p w14:paraId="40BD9E1C">
            <w:pPr>
              <w:pStyle w:val="30"/>
              <w:rPr>
                <w:sz w:val="16"/>
              </w:rPr>
            </w:pPr>
            <w:r>
              <w:t>RO</w:t>
            </w:r>
          </w:p>
        </w:tc>
        <w:tc>
          <w:tcPr>
            <w:tcW w:w="1414" w:type="dxa"/>
          </w:tcPr>
          <w:p w14:paraId="23DBBF8E">
            <w:pPr>
              <w:pStyle w:val="30"/>
              <w:rPr>
                <w:sz w:val="16"/>
              </w:rPr>
            </w:pPr>
            <w:r>
              <w:t>0x0</w:t>
            </w:r>
          </w:p>
        </w:tc>
      </w:tr>
      <w:tr w14:paraId="0B5D321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836" w:hRule="atLeast"/>
        </w:trPr>
        <w:tc>
          <w:tcPr>
            <w:tcW w:w="707" w:type="dxa"/>
          </w:tcPr>
          <w:p w14:paraId="0085B6A7">
            <w:pPr>
              <w:pStyle w:val="30"/>
              <w:rPr>
                <w:sz w:val="16"/>
              </w:rPr>
            </w:pPr>
            <w:r>
              <w:t>12</w:t>
            </w:r>
          </w:p>
        </w:tc>
        <w:tc>
          <w:tcPr>
            <w:tcW w:w="1414" w:type="dxa"/>
          </w:tcPr>
          <w:p w14:paraId="5CC7DFF9">
            <w:pPr>
              <w:pStyle w:val="30"/>
              <w:rPr>
                <w:sz w:val="16"/>
              </w:rPr>
            </w:pPr>
            <w:r>
              <w:t>ARB_LOST</w:t>
            </w:r>
          </w:p>
        </w:tc>
        <w:tc>
          <w:tcPr>
            <w:tcW w:w="4243" w:type="dxa"/>
          </w:tcPr>
          <w:p w14:paraId="35EC0010">
            <w:pPr>
              <w:pStyle w:val="21"/>
              <w:spacing w:line="319" w:lineRule="auto"/>
              <w:ind w:right="130"/>
              <w:rPr>
                <w:sz w:val="16"/>
              </w:rPr>
            </w:pPr>
            <w:r>
              <w:t>此字段指定主机已失去仲裁，或者如果IC_TX_ABRT_SOURCE[14]也被设置，则从机发射机已失去仲裁。</w:t>
            </w:r>
          </w:p>
          <w:p w14:paraId="177CF040">
            <w:pPr>
              <w:pStyle w:val="13"/>
              <w:spacing w:before="6"/>
              <w:ind w:left="0"/>
              <w:rPr>
                <w:sz w:val="21"/>
              </w:rPr>
            </w:pPr>
          </w:p>
          <w:p w14:paraId="4144B971">
            <w:pPr>
              <w:pStyle w:val="21"/>
              <w:spacing w:before="1"/>
              <w:rPr>
                <w:sz w:val="16"/>
              </w:rPr>
            </w:pPr>
            <w:r>
              <w:t>重置值</w:t>
            </w:r>
            <w:r>
              <w:rPr>
                <w:rFonts w:hint="eastAsia" w:eastAsia="宋体"/>
                <w:lang w:eastAsia="zh-CN"/>
              </w:rPr>
              <w:t>:</w:t>
            </w:r>
            <w:r>
              <w:t>0x0</w:t>
            </w:r>
          </w:p>
          <w:p w14:paraId="63853076">
            <w:pPr>
              <w:pStyle w:val="13"/>
              <w:spacing w:before="7"/>
              <w:ind w:left="0"/>
              <w:rPr>
                <w:sz w:val="26"/>
              </w:rPr>
            </w:pPr>
          </w:p>
          <w:p w14:paraId="76C996B1">
            <w:pPr>
              <w:pStyle w:val="21"/>
              <w:spacing w:before="1" w:line="319" w:lineRule="auto"/>
              <w:rPr>
                <w:sz w:val="16"/>
              </w:rPr>
            </w:pPr>
            <w:r>
              <w:t>DW_apb_i2c的作用</w:t>
            </w:r>
            <w:r>
              <w:rPr>
                <w:rFonts w:hint="eastAsia" w:eastAsia="宋体"/>
                <w:lang w:eastAsia="zh-CN"/>
              </w:rPr>
              <w:t>:</w:t>
            </w:r>
            <w:r>
              <w:t>主发送器或从发送器</w:t>
            </w:r>
          </w:p>
          <w:p w14:paraId="3BBDA90A">
            <w:pPr>
              <w:pStyle w:val="21"/>
              <w:spacing w:before="1" w:line="319" w:lineRule="auto"/>
              <w:ind w:right="47"/>
              <w:rPr>
                <w:sz w:val="16"/>
              </w:rPr>
            </w:pPr>
            <w:r>
              <w:t>0x 0</w:t>
            </w:r>
            <w:r>
              <w:rPr>
                <w:rFonts w:ascii="Arial" w:hAnsi="Arial"/>
              </w:rPr>
              <w:t>→</w:t>
            </w:r>
            <w:r>
              <w:t>主机或从机-发送器丢失仲裁-场景不存在</w:t>
            </w:r>
          </w:p>
          <w:p w14:paraId="54BBA1BE">
            <w:pPr>
              <w:pStyle w:val="21"/>
              <w:spacing w:before="2"/>
              <w:rPr>
                <w:sz w:val="16"/>
              </w:rPr>
            </w:pPr>
            <w:r>
              <w:t>0x 1</w:t>
            </w:r>
            <w:r>
              <w:rPr>
                <w:rFonts w:ascii="Arial" w:hAnsi="Arial"/>
              </w:rPr>
              <w:t>→</w:t>
            </w:r>
            <w:r>
              <w:t>主机或从机-发送器丢失仲裁</w:t>
            </w:r>
          </w:p>
        </w:tc>
        <w:tc>
          <w:tcPr>
            <w:tcW w:w="707" w:type="dxa"/>
          </w:tcPr>
          <w:p w14:paraId="35C2A490">
            <w:pPr>
              <w:pStyle w:val="30"/>
              <w:rPr>
                <w:sz w:val="16"/>
              </w:rPr>
            </w:pPr>
            <w:r>
              <w:t>RO</w:t>
            </w:r>
          </w:p>
        </w:tc>
        <w:tc>
          <w:tcPr>
            <w:tcW w:w="1414" w:type="dxa"/>
          </w:tcPr>
          <w:p w14:paraId="05761F38">
            <w:pPr>
              <w:pStyle w:val="30"/>
              <w:rPr>
                <w:sz w:val="16"/>
              </w:rPr>
            </w:pPr>
            <w:r>
              <w:t>0x0</w:t>
            </w:r>
          </w:p>
        </w:tc>
      </w:tr>
    </w:tbl>
    <w:p w14:paraId="16E850D1">
      <w:pPr>
        <w:spacing w:after="0"/>
        <w:rPr>
          <w:sz w:val="16"/>
        </w:rPr>
        <w:sectPr>
          <w:pgSz w:w="11910" w:h="16840"/>
          <w:pgMar w:top="920" w:right="1000" w:bottom="960" w:left="1020" w:header="562" w:footer="780" w:gutter="0"/>
          <w:cols w:space="720" w:num="1"/>
        </w:sectPr>
      </w:pPr>
    </w:p>
    <w:p w14:paraId="79ED8C62">
      <w:pPr>
        <w:pStyle w:val="8"/>
        <w:rPr>
          <w:sz w:val="20"/>
        </w:rPr>
      </w:pPr>
    </w:p>
    <w:p w14:paraId="7D917AE3">
      <w:pPr>
        <w:pStyle w:val="8"/>
        <w:rPr>
          <w:sz w:val="20"/>
        </w:rPr>
      </w:pPr>
    </w:p>
    <w:p w14:paraId="62C208DB">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A494B4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C892EAD">
            <w:pPr>
              <w:pStyle w:val="45"/>
              <w:spacing w:before="70"/>
              <w:rPr>
                <w:b/>
                <w:sz w:val="14"/>
              </w:rPr>
            </w:pPr>
            <w:r>
              <w:t>比特</w:t>
            </w:r>
          </w:p>
        </w:tc>
        <w:tc>
          <w:tcPr>
            <w:tcW w:w="1414" w:type="dxa"/>
            <w:shd w:val="clear" w:color="auto" w:fill="C7C8CA"/>
          </w:tcPr>
          <w:p w14:paraId="774DB234">
            <w:pPr>
              <w:pStyle w:val="45"/>
              <w:spacing w:before="70"/>
              <w:rPr>
                <w:b/>
                <w:sz w:val="14"/>
              </w:rPr>
            </w:pPr>
            <w:r>
              <w:t>名称</w:t>
            </w:r>
          </w:p>
        </w:tc>
        <w:tc>
          <w:tcPr>
            <w:tcW w:w="4243" w:type="dxa"/>
            <w:shd w:val="clear" w:color="auto" w:fill="C7C8CA"/>
          </w:tcPr>
          <w:p w14:paraId="520A95D3">
            <w:pPr>
              <w:pStyle w:val="45"/>
              <w:spacing w:before="70"/>
              <w:rPr>
                <w:b/>
                <w:sz w:val="14"/>
              </w:rPr>
            </w:pPr>
            <w:r>
              <w:t>描述</w:t>
            </w:r>
          </w:p>
        </w:tc>
        <w:tc>
          <w:tcPr>
            <w:tcW w:w="707" w:type="dxa"/>
            <w:shd w:val="clear" w:color="auto" w:fill="C7C8CA"/>
          </w:tcPr>
          <w:p w14:paraId="12C0B020">
            <w:pPr>
              <w:pStyle w:val="45"/>
              <w:spacing w:before="70"/>
              <w:rPr>
                <w:b/>
                <w:sz w:val="14"/>
              </w:rPr>
            </w:pPr>
            <w:r>
              <w:t>类型</w:t>
            </w:r>
          </w:p>
        </w:tc>
        <w:tc>
          <w:tcPr>
            <w:tcW w:w="1414" w:type="dxa"/>
            <w:shd w:val="clear" w:color="auto" w:fill="C7C8CA"/>
          </w:tcPr>
          <w:p w14:paraId="19471771">
            <w:pPr>
              <w:pStyle w:val="45"/>
              <w:spacing w:before="70"/>
              <w:rPr>
                <w:b/>
                <w:sz w:val="14"/>
              </w:rPr>
            </w:pPr>
            <w:r>
              <w:t>复位</w:t>
            </w:r>
          </w:p>
        </w:tc>
      </w:tr>
      <w:tr w14:paraId="23A3CB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844" w:hRule="atLeast"/>
        </w:trPr>
        <w:tc>
          <w:tcPr>
            <w:tcW w:w="707" w:type="dxa"/>
          </w:tcPr>
          <w:p w14:paraId="218C5133">
            <w:pPr>
              <w:pStyle w:val="30"/>
              <w:rPr>
                <w:sz w:val="16"/>
              </w:rPr>
            </w:pPr>
            <w:r>
              <w:t>11</w:t>
            </w:r>
          </w:p>
        </w:tc>
        <w:tc>
          <w:tcPr>
            <w:tcW w:w="1414" w:type="dxa"/>
          </w:tcPr>
          <w:p w14:paraId="0892811F">
            <w:pPr>
              <w:pStyle w:val="21"/>
              <w:spacing w:line="319" w:lineRule="auto"/>
              <w:rPr>
                <w:sz w:val="16"/>
              </w:rPr>
            </w:pPr>
            <w:r>
              <w:rPr>
                <w:spacing w:val="-1"/>
                <w:w w:val="105"/>
              </w:rPr>
              <w:t>ABRT_MASTER_DI</w:t>
            </w:r>
            <w:r>
              <w:rPr>
                <w:w w:val="115"/>
              </w:rPr>
              <w:t>S</w:t>
            </w:r>
          </w:p>
        </w:tc>
        <w:tc>
          <w:tcPr>
            <w:tcW w:w="4243" w:type="dxa"/>
          </w:tcPr>
          <w:p w14:paraId="4B76306C">
            <w:pPr>
              <w:pStyle w:val="21"/>
              <w:spacing w:line="319" w:lineRule="auto"/>
              <w:rPr>
                <w:sz w:val="16"/>
              </w:rPr>
            </w:pPr>
            <w:r>
              <w:t>此字段表示用户尝试在禁用主模式的情况下启动主操作</w:t>
            </w:r>
          </w:p>
          <w:p w14:paraId="48E05FF2">
            <w:pPr>
              <w:pStyle w:val="13"/>
              <w:spacing w:before="6"/>
              <w:ind w:left="0"/>
              <w:rPr>
                <w:sz w:val="21"/>
              </w:rPr>
            </w:pPr>
          </w:p>
          <w:p w14:paraId="5487DACA">
            <w:pPr>
              <w:pStyle w:val="21"/>
              <w:spacing w:before="0"/>
              <w:rPr>
                <w:sz w:val="16"/>
              </w:rPr>
            </w:pPr>
            <w:r>
              <w:t>重置值</w:t>
            </w:r>
            <w:r>
              <w:rPr>
                <w:rFonts w:hint="eastAsia" w:eastAsia="宋体"/>
                <w:lang w:eastAsia="zh-CN"/>
              </w:rPr>
              <w:t>:</w:t>
            </w:r>
            <w:r>
              <w:t>0x0</w:t>
            </w:r>
          </w:p>
          <w:p w14:paraId="352EF951">
            <w:pPr>
              <w:pStyle w:val="13"/>
              <w:spacing w:before="8"/>
              <w:ind w:left="0"/>
              <w:rPr>
                <w:sz w:val="26"/>
              </w:rPr>
            </w:pPr>
          </w:p>
          <w:p w14:paraId="3AC8E55D">
            <w:pPr>
              <w:pStyle w:val="21"/>
              <w:spacing w:before="0" w:line="319" w:lineRule="auto"/>
              <w:rPr>
                <w:sz w:val="16"/>
              </w:rPr>
            </w:pPr>
            <w:r>
              <w:t>DW_apb_i2c的作用</w:t>
            </w:r>
            <w:r>
              <w:rPr>
                <w:rFonts w:hint="eastAsia" w:eastAsia="宋体"/>
                <w:lang w:eastAsia="zh-CN"/>
              </w:rPr>
              <w:t>:</w:t>
            </w:r>
            <w:r>
              <w:t>主发送器或主接收器</w:t>
            </w:r>
          </w:p>
          <w:p w14:paraId="2ECAEB44">
            <w:pPr>
              <w:pStyle w:val="21"/>
              <w:spacing w:before="1" w:line="319" w:lineRule="auto"/>
              <w:ind w:right="358"/>
              <w:rPr>
                <w:sz w:val="16"/>
              </w:rPr>
            </w:pPr>
            <w:r>
              <w:t>0x 0</w:t>
            </w:r>
            <w:r>
              <w:rPr>
                <w:rFonts w:ascii="Arial" w:hAnsi="Arial"/>
              </w:rPr>
              <w:t>→</w:t>
            </w:r>
            <w:r>
              <w:t>当MASTER禁用时，用户启动主操作-场景不存在</w:t>
            </w:r>
          </w:p>
          <w:p w14:paraId="6564B30F">
            <w:pPr>
              <w:pStyle w:val="21"/>
              <w:spacing w:before="2" w:line="319" w:lineRule="auto"/>
              <w:rPr>
                <w:sz w:val="16"/>
              </w:rPr>
            </w:pPr>
            <w:r>
              <w:t>0x1</w:t>
            </w:r>
            <w:r>
              <w:rPr>
                <w:rFonts w:ascii="Arial" w:hAnsi="Arial"/>
              </w:rPr>
              <w:t>→</w:t>
            </w:r>
            <w:r>
              <w:t>当MASTER禁用时，用户启动主操作</w:t>
            </w:r>
          </w:p>
        </w:tc>
        <w:tc>
          <w:tcPr>
            <w:tcW w:w="707" w:type="dxa"/>
          </w:tcPr>
          <w:p w14:paraId="57E334CE">
            <w:pPr>
              <w:pStyle w:val="30"/>
              <w:rPr>
                <w:sz w:val="16"/>
              </w:rPr>
            </w:pPr>
            <w:r>
              <w:t>RO</w:t>
            </w:r>
          </w:p>
        </w:tc>
        <w:tc>
          <w:tcPr>
            <w:tcW w:w="1414" w:type="dxa"/>
          </w:tcPr>
          <w:p w14:paraId="22089ABC">
            <w:pPr>
              <w:pStyle w:val="30"/>
              <w:rPr>
                <w:sz w:val="16"/>
              </w:rPr>
            </w:pPr>
            <w:r>
              <w:t>0x0</w:t>
            </w:r>
          </w:p>
        </w:tc>
      </w:tr>
      <w:tr w14:paraId="154F0B7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844" w:hRule="atLeast"/>
        </w:trPr>
        <w:tc>
          <w:tcPr>
            <w:tcW w:w="707" w:type="dxa"/>
          </w:tcPr>
          <w:p w14:paraId="3F475459">
            <w:pPr>
              <w:pStyle w:val="30"/>
              <w:rPr>
                <w:sz w:val="16"/>
              </w:rPr>
            </w:pPr>
            <w:r>
              <w:t>10</w:t>
            </w:r>
          </w:p>
        </w:tc>
        <w:tc>
          <w:tcPr>
            <w:tcW w:w="1414" w:type="dxa"/>
          </w:tcPr>
          <w:p w14:paraId="1FB9DB86">
            <w:pPr>
              <w:pStyle w:val="21"/>
              <w:spacing w:line="319" w:lineRule="auto"/>
              <w:rPr>
                <w:sz w:val="16"/>
              </w:rPr>
            </w:pPr>
            <w:r>
              <w:rPr>
                <w:spacing w:val="-1"/>
              </w:rPr>
              <w:t>ABRT_10B_RD_N</w:t>
            </w:r>
            <w:r>
              <w:rPr>
                <w:w w:val="105"/>
              </w:rPr>
              <w:t>ORSTRT</w:t>
            </w:r>
          </w:p>
        </w:tc>
        <w:tc>
          <w:tcPr>
            <w:tcW w:w="4243" w:type="dxa"/>
          </w:tcPr>
          <w:p w14:paraId="1035A682">
            <w:pPr>
              <w:pStyle w:val="21"/>
              <w:spacing w:line="319" w:lineRule="auto"/>
              <w:ind w:right="130"/>
              <w:rPr>
                <w:sz w:val="16"/>
              </w:rPr>
            </w:pPr>
            <w:r>
              <w:rPr>
                <w:w w:val="105"/>
              </w:rPr>
              <w:t>此字段表示禁用重启</w:t>
            </w:r>
            <w:r>
              <w:t>（IC_RESTART_EN位（IC_CON[5]）=0），主机</w:t>
            </w:r>
            <w:r>
              <w:rPr>
                <w:w w:val="105"/>
              </w:rPr>
              <w:t>在10位寻址模式下发送读取命令。</w:t>
            </w:r>
          </w:p>
          <w:p w14:paraId="33CA5DE5">
            <w:pPr>
              <w:pStyle w:val="13"/>
              <w:spacing w:before="6"/>
              <w:ind w:left="0"/>
              <w:rPr>
                <w:sz w:val="21"/>
              </w:rPr>
            </w:pPr>
          </w:p>
          <w:p w14:paraId="0372BF95">
            <w:pPr>
              <w:pStyle w:val="21"/>
              <w:spacing w:before="1"/>
              <w:rPr>
                <w:sz w:val="16"/>
              </w:rPr>
            </w:pPr>
            <w:r>
              <w:t>重置值</w:t>
            </w:r>
            <w:r>
              <w:rPr>
                <w:rFonts w:hint="eastAsia" w:eastAsia="宋体"/>
                <w:lang w:eastAsia="zh-CN"/>
              </w:rPr>
              <w:t>:</w:t>
            </w:r>
            <w:r>
              <w:t>0x0</w:t>
            </w:r>
          </w:p>
          <w:p w14:paraId="0E8D0AF9">
            <w:pPr>
              <w:pStyle w:val="13"/>
              <w:spacing w:before="7"/>
              <w:ind w:left="0"/>
              <w:rPr>
                <w:sz w:val="26"/>
              </w:rPr>
            </w:pPr>
          </w:p>
          <w:p w14:paraId="09706EE2">
            <w:pPr>
              <w:pStyle w:val="21"/>
              <w:spacing w:before="1"/>
              <w:rPr>
                <w:sz w:val="16"/>
              </w:rPr>
            </w:pPr>
            <w:r>
              <w:t>DW_apb_i2c的角色</w:t>
            </w:r>
            <w:r>
              <w:rPr>
                <w:rFonts w:hint="eastAsia" w:eastAsia="宋体"/>
                <w:lang w:eastAsia="zh-CN"/>
              </w:rPr>
              <w:t>:</w:t>
            </w:r>
            <w:r>
              <w:t>主接收方</w:t>
            </w:r>
          </w:p>
          <w:p w14:paraId="079C3EF4">
            <w:pPr>
              <w:pStyle w:val="21"/>
              <w:spacing w:before="62" w:line="319" w:lineRule="auto"/>
              <w:rPr>
                <w:sz w:val="16"/>
              </w:rPr>
            </w:pPr>
            <w:r>
              <w:t>0x0</w:t>
            </w:r>
            <w:r>
              <w:rPr>
                <w:rFonts w:ascii="Arial" w:hAnsi="Arial"/>
              </w:rPr>
              <w:t>→</w:t>
            </w:r>
            <w:r>
              <w:t>当RESTART禁用时，主机不尝试在10位寻址模式下读取</w:t>
            </w:r>
          </w:p>
          <w:p w14:paraId="0BA25FCC">
            <w:pPr>
              <w:pStyle w:val="21"/>
              <w:spacing w:before="1" w:line="319" w:lineRule="auto"/>
              <w:ind w:right="47"/>
              <w:rPr>
                <w:sz w:val="16"/>
              </w:rPr>
            </w:pPr>
            <w:r>
              <w:t>0x1</w:t>
            </w:r>
            <w:r>
              <w:rPr>
                <w:rFonts w:ascii="Arial" w:hAnsi="Arial"/>
              </w:rPr>
              <w:t>→</w:t>
            </w:r>
            <w:r>
              <w:t>当RESTART禁用时，主机尝试在10位寻址模式下读取</w:t>
            </w:r>
          </w:p>
        </w:tc>
        <w:tc>
          <w:tcPr>
            <w:tcW w:w="707" w:type="dxa"/>
          </w:tcPr>
          <w:p w14:paraId="7534DC79">
            <w:pPr>
              <w:pStyle w:val="30"/>
              <w:rPr>
                <w:sz w:val="16"/>
              </w:rPr>
            </w:pPr>
            <w:r>
              <w:t>RO</w:t>
            </w:r>
          </w:p>
        </w:tc>
        <w:tc>
          <w:tcPr>
            <w:tcW w:w="1414" w:type="dxa"/>
          </w:tcPr>
          <w:p w14:paraId="4C849A52">
            <w:pPr>
              <w:pStyle w:val="30"/>
              <w:rPr>
                <w:sz w:val="16"/>
              </w:rPr>
            </w:pPr>
            <w:r>
              <w:t>0x0</w:t>
            </w:r>
          </w:p>
        </w:tc>
      </w:tr>
      <w:tr w14:paraId="75BBFBE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5074" w:hRule="atLeast"/>
        </w:trPr>
        <w:tc>
          <w:tcPr>
            <w:tcW w:w="707" w:type="dxa"/>
          </w:tcPr>
          <w:p w14:paraId="22C21AD0">
            <w:pPr>
              <w:pStyle w:val="20"/>
              <w:rPr>
                <w:sz w:val="16"/>
              </w:rPr>
            </w:pPr>
            <w:r>
              <w:t>9</w:t>
            </w:r>
          </w:p>
        </w:tc>
        <w:tc>
          <w:tcPr>
            <w:tcW w:w="1414" w:type="dxa"/>
          </w:tcPr>
          <w:p w14:paraId="0901DCB7">
            <w:pPr>
              <w:pStyle w:val="30"/>
              <w:spacing w:line="319" w:lineRule="auto"/>
              <w:ind w:right="91"/>
              <w:rPr>
                <w:sz w:val="16"/>
              </w:rPr>
            </w:pPr>
            <w:r>
              <w:rPr>
                <w:spacing w:val="-1"/>
              </w:rPr>
              <w:t>ABRT_SBYTE_NO</w:t>
            </w:r>
            <w:r>
              <w:t>RSTRT</w:t>
            </w:r>
          </w:p>
        </w:tc>
        <w:tc>
          <w:tcPr>
            <w:tcW w:w="4243" w:type="dxa"/>
          </w:tcPr>
          <w:p w14:paraId="2DFD0938">
            <w:pPr>
              <w:pStyle w:val="21"/>
              <w:spacing w:line="319" w:lineRule="auto"/>
              <w:ind w:right="46"/>
              <w:rPr>
                <w:sz w:val="16"/>
              </w:rPr>
            </w:pPr>
            <w:r>
              <w:t>要清除位9，必须首先修复ABRT_SBYTE_NORSTRT的源;必须使能重启（IC_CON[5]=1），必须清除SPECIAL位（IC_TAR[11]），或必须清除GC_OR_START位（IC_TAR[10]）。一旦ABRT_SBYTE_NORSTRT的源固定，该位可以与该寄存器中的其他位相同的方式清0如果ABRT_SBYTE_NORSTRT的源在尝试清除该位之前未固定，则位9会清除一个周期，然后重新置位。当此字段设置为1时，重启被禁用（IC_RESTART_EN位（IC_CON[5]）=0），并且用户正在尝试发送START字节。</w:t>
            </w:r>
          </w:p>
          <w:p w14:paraId="567FF9D2">
            <w:pPr>
              <w:pStyle w:val="13"/>
              <w:spacing w:before="2"/>
              <w:ind w:left="0"/>
              <w:rPr>
                <w:sz w:val="22"/>
              </w:rPr>
            </w:pPr>
          </w:p>
          <w:p w14:paraId="21390C87">
            <w:pPr>
              <w:pStyle w:val="21"/>
              <w:spacing w:before="0"/>
              <w:rPr>
                <w:sz w:val="16"/>
              </w:rPr>
            </w:pPr>
            <w:r>
              <w:t>重置值</w:t>
            </w:r>
            <w:r>
              <w:rPr>
                <w:rFonts w:hint="eastAsia" w:eastAsia="宋体"/>
                <w:lang w:eastAsia="zh-CN"/>
              </w:rPr>
              <w:t>:</w:t>
            </w:r>
            <w:r>
              <w:t>0x0</w:t>
            </w:r>
          </w:p>
          <w:p w14:paraId="74FCCF94">
            <w:pPr>
              <w:pStyle w:val="13"/>
              <w:spacing w:before="8"/>
              <w:ind w:left="0"/>
              <w:rPr>
                <w:sz w:val="26"/>
              </w:rPr>
            </w:pPr>
          </w:p>
          <w:p w14:paraId="7A6B3285">
            <w:pPr>
              <w:pStyle w:val="21"/>
              <w:spacing w:before="0"/>
              <w:rPr>
                <w:sz w:val="16"/>
              </w:rPr>
            </w:pPr>
            <w:r>
              <w:t>DW_apb_i2c的角色</w:t>
            </w:r>
            <w:r>
              <w:rPr>
                <w:rFonts w:hint="eastAsia" w:eastAsia="宋体"/>
                <w:lang w:eastAsia="zh-CN"/>
              </w:rPr>
              <w:t>:</w:t>
            </w:r>
            <w:r>
              <w:t>主</w:t>
            </w:r>
          </w:p>
          <w:p w14:paraId="6D5C746D">
            <w:pPr>
              <w:pStyle w:val="21"/>
              <w:spacing w:before="62" w:line="319" w:lineRule="auto"/>
              <w:ind w:right="336"/>
              <w:rPr>
                <w:sz w:val="16"/>
              </w:rPr>
            </w:pPr>
            <w:r>
              <w:t>0x 0</w:t>
            </w:r>
            <w:r>
              <w:rPr>
                <w:rFonts w:ascii="Arial" w:hAnsi="Arial"/>
              </w:rPr>
              <w:t>→</w:t>
            </w:r>
            <w:r>
              <w:t>当RESTART禁用时，用户尝试发送START字节-场景不存在</w:t>
            </w:r>
          </w:p>
          <w:p w14:paraId="76039446">
            <w:pPr>
              <w:pStyle w:val="21"/>
              <w:spacing w:before="1" w:line="319" w:lineRule="auto"/>
              <w:ind w:right="321"/>
              <w:rPr>
                <w:sz w:val="16"/>
              </w:rPr>
            </w:pPr>
            <w:r>
              <w:t>0x1</w:t>
            </w:r>
            <w:r>
              <w:rPr>
                <w:rFonts w:ascii="Arial" w:hAnsi="Arial"/>
              </w:rPr>
              <w:t>→</w:t>
            </w:r>
            <w:r>
              <w:t>当RESTART禁用时，用户尝试发送START字节</w:t>
            </w:r>
          </w:p>
        </w:tc>
        <w:tc>
          <w:tcPr>
            <w:tcW w:w="707" w:type="dxa"/>
          </w:tcPr>
          <w:p w14:paraId="3E860265">
            <w:pPr>
              <w:pStyle w:val="30"/>
              <w:rPr>
                <w:sz w:val="16"/>
              </w:rPr>
            </w:pPr>
            <w:r>
              <w:t>RO</w:t>
            </w:r>
          </w:p>
        </w:tc>
        <w:tc>
          <w:tcPr>
            <w:tcW w:w="1414" w:type="dxa"/>
          </w:tcPr>
          <w:p w14:paraId="51ECACEC">
            <w:pPr>
              <w:pStyle w:val="30"/>
              <w:rPr>
                <w:sz w:val="16"/>
              </w:rPr>
            </w:pPr>
            <w:r>
              <w:t>0x0</w:t>
            </w:r>
          </w:p>
        </w:tc>
      </w:tr>
    </w:tbl>
    <w:p w14:paraId="2714CE4C">
      <w:pPr>
        <w:spacing w:after="0"/>
        <w:rPr>
          <w:sz w:val="16"/>
        </w:rPr>
        <w:sectPr>
          <w:pgSz w:w="11910" w:h="16840"/>
          <w:pgMar w:top="920" w:right="1000" w:bottom="960" w:left="1020" w:header="562" w:footer="780" w:gutter="0"/>
          <w:cols w:space="720" w:num="1"/>
        </w:sectPr>
      </w:pPr>
    </w:p>
    <w:p w14:paraId="6392688E">
      <w:pPr>
        <w:pStyle w:val="8"/>
        <w:rPr>
          <w:sz w:val="20"/>
        </w:rPr>
      </w:pPr>
    </w:p>
    <w:p w14:paraId="53F8BDE8">
      <w:pPr>
        <w:pStyle w:val="8"/>
        <w:rPr>
          <w:sz w:val="20"/>
        </w:rPr>
      </w:pPr>
    </w:p>
    <w:p w14:paraId="4FEC7F54">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C961BB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9561531">
            <w:pPr>
              <w:pStyle w:val="45"/>
              <w:spacing w:before="70"/>
              <w:rPr>
                <w:b/>
                <w:sz w:val="14"/>
              </w:rPr>
            </w:pPr>
            <w:r>
              <w:t>比特</w:t>
            </w:r>
          </w:p>
        </w:tc>
        <w:tc>
          <w:tcPr>
            <w:tcW w:w="1414" w:type="dxa"/>
            <w:shd w:val="clear" w:color="auto" w:fill="C7C8CA"/>
          </w:tcPr>
          <w:p w14:paraId="125069E9">
            <w:pPr>
              <w:pStyle w:val="45"/>
              <w:spacing w:before="70"/>
              <w:rPr>
                <w:b/>
                <w:sz w:val="14"/>
              </w:rPr>
            </w:pPr>
            <w:r>
              <w:t>名称</w:t>
            </w:r>
          </w:p>
        </w:tc>
        <w:tc>
          <w:tcPr>
            <w:tcW w:w="4243" w:type="dxa"/>
            <w:shd w:val="clear" w:color="auto" w:fill="C7C8CA"/>
          </w:tcPr>
          <w:p w14:paraId="504ABA96">
            <w:pPr>
              <w:pStyle w:val="45"/>
              <w:spacing w:before="70"/>
              <w:rPr>
                <w:b/>
                <w:sz w:val="14"/>
              </w:rPr>
            </w:pPr>
            <w:r>
              <w:t>描述</w:t>
            </w:r>
          </w:p>
        </w:tc>
        <w:tc>
          <w:tcPr>
            <w:tcW w:w="707" w:type="dxa"/>
            <w:shd w:val="clear" w:color="auto" w:fill="C7C8CA"/>
          </w:tcPr>
          <w:p w14:paraId="13A3A98F">
            <w:pPr>
              <w:pStyle w:val="45"/>
              <w:spacing w:before="70"/>
              <w:rPr>
                <w:b/>
                <w:sz w:val="14"/>
              </w:rPr>
            </w:pPr>
            <w:r>
              <w:t>类型</w:t>
            </w:r>
          </w:p>
        </w:tc>
        <w:tc>
          <w:tcPr>
            <w:tcW w:w="1414" w:type="dxa"/>
            <w:shd w:val="clear" w:color="auto" w:fill="C7C8CA"/>
          </w:tcPr>
          <w:p w14:paraId="73E2F1D1">
            <w:pPr>
              <w:pStyle w:val="45"/>
              <w:spacing w:before="70"/>
              <w:rPr>
                <w:b/>
                <w:sz w:val="14"/>
              </w:rPr>
            </w:pPr>
            <w:r>
              <w:t>复位</w:t>
            </w:r>
          </w:p>
        </w:tc>
      </w:tr>
      <w:tr w14:paraId="12F037A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091" w:hRule="atLeast"/>
        </w:trPr>
        <w:tc>
          <w:tcPr>
            <w:tcW w:w="707" w:type="dxa"/>
          </w:tcPr>
          <w:p w14:paraId="22776A0C">
            <w:pPr>
              <w:pStyle w:val="20"/>
              <w:rPr>
                <w:sz w:val="16"/>
              </w:rPr>
            </w:pPr>
            <w:r>
              <w:t>8</w:t>
            </w:r>
          </w:p>
        </w:tc>
        <w:tc>
          <w:tcPr>
            <w:tcW w:w="1414" w:type="dxa"/>
          </w:tcPr>
          <w:p w14:paraId="29F2E927">
            <w:pPr>
              <w:pStyle w:val="30"/>
              <w:spacing w:line="319" w:lineRule="auto"/>
              <w:rPr>
                <w:sz w:val="16"/>
              </w:rPr>
            </w:pPr>
            <w:r>
              <w:rPr>
                <w:spacing w:val="-1"/>
              </w:rPr>
              <w:t>ABRT_HS_NORST</w:t>
            </w:r>
            <w:r>
              <w:t>RT</w:t>
            </w:r>
          </w:p>
        </w:tc>
        <w:tc>
          <w:tcPr>
            <w:tcW w:w="4243" w:type="dxa"/>
          </w:tcPr>
          <w:p w14:paraId="5B97A88D">
            <w:pPr>
              <w:pStyle w:val="30"/>
              <w:spacing w:line="319" w:lineRule="auto"/>
              <w:ind w:right="60"/>
              <w:rPr>
                <w:sz w:val="16"/>
              </w:rPr>
            </w:pPr>
            <w:r>
              <w:t>此字段表示重启已禁用（IC_RESTART_EN位（IC_CON[5]）=0），并且用户正尝试使用主机在高速模式下传输数据</w:t>
            </w:r>
          </w:p>
          <w:p w14:paraId="07762E38">
            <w:pPr>
              <w:pStyle w:val="13"/>
              <w:spacing w:before="6"/>
              <w:ind w:left="0"/>
              <w:rPr>
                <w:sz w:val="21"/>
              </w:rPr>
            </w:pPr>
          </w:p>
          <w:p w14:paraId="2628E5B3">
            <w:pPr>
              <w:pStyle w:val="21"/>
              <w:spacing w:before="1"/>
              <w:rPr>
                <w:sz w:val="16"/>
              </w:rPr>
            </w:pPr>
            <w:r>
              <w:t>重置值</w:t>
            </w:r>
            <w:r>
              <w:rPr>
                <w:rFonts w:hint="eastAsia" w:eastAsia="宋体"/>
                <w:lang w:eastAsia="zh-CN"/>
              </w:rPr>
              <w:t>:</w:t>
            </w:r>
            <w:r>
              <w:t>0x0</w:t>
            </w:r>
          </w:p>
          <w:p w14:paraId="042EC046">
            <w:pPr>
              <w:pStyle w:val="13"/>
              <w:spacing w:before="7"/>
              <w:ind w:left="0"/>
              <w:rPr>
                <w:sz w:val="26"/>
              </w:rPr>
            </w:pPr>
          </w:p>
          <w:p w14:paraId="0E24B9C6">
            <w:pPr>
              <w:pStyle w:val="21"/>
              <w:spacing w:before="1" w:line="319" w:lineRule="auto"/>
              <w:rPr>
                <w:sz w:val="16"/>
              </w:rPr>
            </w:pPr>
            <w:r>
              <w:t>DW_apb_i2c的作用</w:t>
            </w:r>
            <w:r>
              <w:rPr>
                <w:rFonts w:hint="eastAsia" w:eastAsia="宋体"/>
                <w:lang w:eastAsia="zh-CN"/>
              </w:rPr>
              <w:t>:</w:t>
            </w:r>
            <w:r>
              <w:t>主发送器或主接收器</w:t>
            </w:r>
          </w:p>
          <w:p w14:paraId="5F6E2E6B">
            <w:pPr>
              <w:pStyle w:val="21"/>
              <w:spacing w:before="1" w:line="319" w:lineRule="auto"/>
              <w:rPr>
                <w:sz w:val="16"/>
              </w:rPr>
            </w:pPr>
            <w:r>
              <w:t>0x 0</w:t>
            </w:r>
            <w:r>
              <w:rPr>
                <w:rFonts w:ascii="Arial" w:hAnsi="Arial"/>
              </w:rPr>
              <w:t>→</w:t>
            </w:r>
            <w:r>
              <w:t>当RESTART禁用时，用户尝试将主机切换到HS模式-场景不存在</w:t>
            </w:r>
          </w:p>
          <w:p w14:paraId="15FCCEC2">
            <w:pPr>
              <w:pStyle w:val="21"/>
              <w:spacing w:before="2" w:line="319" w:lineRule="auto"/>
              <w:rPr>
                <w:sz w:val="16"/>
              </w:rPr>
            </w:pPr>
            <w:r>
              <w:t>0x1</w:t>
            </w:r>
            <w:r>
              <w:rPr>
                <w:rFonts w:ascii="Arial" w:hAnsi="Arial"/>
              </w:rPr>
              <w:t>→</w:t>
            </w:r>
            <w:r>
              <w:t>当RESTART禁用时，用户尝试将主机切换到HS模式</w:t>
            </w:r>
          </w:p>
        </w:tc>
        <w:tc>
          <w:tcPr>
            <w:tcW w:w="707" w:type="dxa"/>
          </w:tcPr>
          <w:p w14:paraId="2BF2583B">
            <w:pPr>
              <w:pStyle w:val="30"/>
              <w:rPr>
                <w:sz w:val="16"/>
              </w:rPr>
            </w:pPr>
            <w:r>
              <w:t>RO</w:t>
            </w:r>
          </w:p>
        </w:tc>
        <w:tc>
          <w:tcPr>
            <w:tcW w:w="1414" w:type="dxa"/>
          </w:tcPr>
          <w:p w14:paraId="6711DD36">
            <w:pPr>
              <w:pStyle w:val="30"/>
              <w:rPr>
                <w:sz w:val="16"/>
              </w:rPr>
            </w:pPr>
            <w:r>
              <w:t>0x0</w:t>
            </w:r>
          </w:p>
        </w:tc>
      </w:tr>
      <w:tr w14:paraId="6B947EE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092" w:hRule="atLeast"/>
        </w:trPr>
        <w:tc>
          <w:tcPr>
            <w:tcW w:w="707" w:type="dxa"/>
          </w:tcPr>
          <w:p w14:paraId="21C4E88D">
            <w:pPr>
              <w:pStyle w:val="20"/>
              <w:rPr>
                <w:sz w:val="16"/>
              </w:rPr>
            </w:pPr>
            <w:r>
              <w:t>7</w:t>
            </w:r>
          </w:p>
        </w:tc>
        <w:tc>
          <w:tcPr>
            <w:tcW w:w="1414" w:type="dxa"/>
          </w:tcPr>
          <w:p w14:paraId="0B64CF5E">
            <w:pPr>
              <w:pStyle w:val="30"/>
              <w:spacing w:line="319" w:lineRule="auto"/>
              <w:ind w:right="112"/>
              <w:rPr>
                <w:sz w:val="16"/>
              </w:rPr>
            </w:pPr>
            <w:r>
              <w:rPr>
                <w:spacing w:val="-1"/>
              </w:rPr>
              <w:t>ABRT_SBYTE_AC</w:t>
            </w:r>
            <w:r>
              <w:t>KDET</w:t>
            </w:r>
          </w:p>
        </w:tc>
        <w:tc>
          <w:tcPr>
            <w:tcW w:w="4243" w:type="dxa"/>
          </w:tcPr>
          <w:p w14:paraId="61A9FD85">
            <w:pPr>
              <w:pStyle w:val="21"/>
              <w:spacing w:line="319" w:lineRule="auto"/>
              <w:rPr>
                <w:sz w:val="16"/>
              </w:rPr>
            </w:pPr>
            <w:r>
              <w:t>此字段表示主机已发送开始字节，且开始字节已确认（错误行为）。</w:t>
            </w:r>
          </w:p>
          <w:p w14:paraId="10A4ACCF">
            <w:pPr>
              <w:pStyle w:val="13"/>
              <w:spacing w:before="6"/>
              <w:ind w:left="0"/>
              <w:rPr>
                <w:sz w:val="21"/>
              </w:rPr>
            </w:pPr>
          </w:p>
          <w:p w14:paraId="34867E34">
            <w:pPr>
              <w:pStyle w:val="21"/>
              <w:spacing w:before="0"/>
              <w:rPr>
                <w:sz w:val="16"/>
              </w:rPr>
            </w:pPr>
            <w:r>
              <w:t>重置值</w:t>
            </w:r>
            <w:r>
              <w:rPr>
                <w:rFonts w:hint="eastAsia" w:eastAsia="宋体"/>
                <w:lang w:eastAsia="zh-CN"/>
              </w:rPr>
              <w:t>:</w:t>
            </w:r>
            <w:r>
              <w:t>0x0</w:t>
            </w:r>
          </w:p>
          <w:p w14:paraId="4F04FF98">
            <w:pPr>
              <w:pStyle w:val="13"/>
              <w:spacing w:before="8"/>
              <w:ind w:left="0"/>
              <w:rPr>
                <w:sz w:val="26"/>
              </w:rPr>
            </w:pPr>
          </w:p>
          <w:p w14:paraId="34D1A7DC">
            <w:pPr>
              <w:pStyle w:val="21"/>
              <w:spacing w:before="0"/>
              <w:rPr>
                <w:sz w:val="16"/>
              </w:rPr>
            </w:pPr>
            <w:r>
              <w:t>DW_apb_i2c的角色</w:t>
            </w:r>
            <w:r>
              <w:rPr>
                <w:rFonts w:hint="eastAsia" w:eastAsia="宋体"/>
                <w:lang w:eastAsia="zh-CN"/>
              </w:rPr>
              <w:t>:</w:t>
            </w:r>
            <w:r>
              <w:t>Master</w:t>
            </w:r>
          </w:p>
          <w:p w14:paraId="2191789A">
            <w:pPr>
              <w:pStyle w:val="30"/>
              <w:spacing w:before="62" w:line="319" w:lineRule="auto"/>
              <w:ind w:right="49"/>
              <w:rPr>
                <w:sz w:val="16"/>
              </w:rPr>
            </w:pPr>
            <w:r>
              <w:t>0x 0</w:t>
            </w:r>
            <w:r>
              <w:rPr>
                <w:rFonts w:ascii="Arial" w:hAnsi="Arial"/>
              </w:rPr>
              <w:t>→</w:t>
            </w:r>
            <w:r>
              <w:t>检测到START字节的ACK-场景不存在0x 1</w:t>
            </w:r>
            <w:r>
              <w:rPr>
                <w:rFonts w:ascii="Arial" w:hAnsi="Arial"/>
              </w:rPr>
              <w:t>→</w:t>
            </w:r>
            <w:r>
              <w:t>检测到START字节的ACK</w:t>
            </w:r>
          </w:p>
        </w:tc>
        <w:tc>
          <w:tcPr>
            <w:tcW w:w="707" w:type="dxa"/>
          </w:tcPr>
          <w:p w14:paraId="4707D26A">
            <w:pPr>
              <w:pStyle w:val="30"/>
              <w:rPr>
                <w:sz w:val="16"/>
              </w:rPr>
            </w:pPr>
            <w:r>
              <w:t>RO</w:t>
            </w:r>
          </w:p>
        </w:tc>
        <w:tc>
          <w:tcPr>
            <w:tcW w:w="1414" w:type="dxa"/>
          </w:tcPr>
          <w:p w14:paraId="102755C2">
            <w:pPr>
              <w:pStyle w:val="30"/>
              <w:rPr>
                <w:sz w:val="16"/>
              </w:rPr>
            </w:pPr>
            <w:r>
              <w:t>0x0</w:t>
            </w:r>
          </w:p>
        </w:tc>
      </w:tr>
      <w:tr w14:paraId="7F1050B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588" w:hRule="atLeast"/>
        </w:trPr>
        <w:tc>
          <w:tcPr>
            <w:tcW w:w="707" w:type="dxa"/>
          </w:tcPr>
          <w:p w14:paraId="05592FBB">
            <w:pPr>
              <w:pStyle w:val="20"/>
              <w:rPr>
                <w:sz w:val="16"/>
              </w:rPr>
            </w:pPr>
            <w:r>
              <w:t>6</w:t>
            </w:r>
          </w:p>
        </w:tc>
        <w:tc>
          <w:tcPr>
            <w:tcW w:w="1414" w:type="dxa"/>
          </w:tcPr>
          <w:p w14:paraId="3CFAEA46">
            <w:pPr>
              <w:pStyle w:val="30"/>
              <w:spacing w:line="319" w:lineRule="auto"/>
              <w:ind w:right="44"/>
              <w:rPr>
                <w:sz w:val="16"/>
              </w:rPr>
            </w:pPr>
            <w:r>
              <w:rPr>
                <w:spacing w:val="-1"/>
              </w:rPr>
              <w:t>ABRT_HS_ACKDE</w:t>
            </w:r>
            <w:r>
              <w:t>T</w:t>
            </w:r>
          </w:p>
        </w:tc>
        <w:tc>
          <w:tcPr>
            <w:tcW w:w="4243" w:type="dxa"/>
          </w:tcPr>
          <w:p w14:paraId="75352F40">
            <w:pPr>
              <w:pStyle w:val="21"/>
              <w:spacing w:line="319" w:lineRule="auto"/>
              <w:ind w:right="47"/>
              <w:rPr>
                <w:sz w:val="16"/>
              </w:rPr>
            </w:pPr>
            <w:r>
              <w:t>此字段表示主机处于高速模式，且高速主机代码已确认（错误行为）。</w:t>
            </w:r>
          </w:p>
          <w:p w14:paraId="6BD215AA">
            <w:pPr>
              <w:pStyle w:val="13"/>
              <w:spacing w:before="6"/>
              <w:ind w:left="0"/>
              <w:rPr>
                <w:sz w:val="21"/>
              </w:rPr>
            </w:pPr>
          </w:p>
          <w:p w14:paraId="752881F4">
            <w:pPr>
              <w:pStyle w:val="21"/>
              <w:spacing w:before="1"/>
              <w:rPr>
                <w:sz w:val="16"/>
              </w:rPr>
            </w:pPr>
            <w:r>
              <w:t>重置值</w:t>
            </w:r>
            <w:r>
              <w:rPr>
                <w:rFonts w:hint="eastAsia" w:eastAsia="宋体"/>
                <w:lang w:eastAsia="zh-CN"/>
              </w:rPr>
              <w:t>:</w:t>
            </w:r>
            <w:r>
              <w:t>0x0</w:t>
            </w:r>
          </w:p>
          <w:p w14:paraId="652D944A">
            <w:pPr>
              <w:pStyle w:val="13"/>
              <w:spacing w:before="7"/>
              <w:ind w:left="0"/>
              <w:rPr>
                <w:sz w:val="26"/>
              </w:rPr>
            </w:pPr>
          </w:p>
          <w:p w14:paraId="3F727BC6">
            <w:pPr>
              <w:pStyle w:val="21"/>
              <w:spacing w:before="1"/>
              <w:rPr>
                <w:sz w:val="16"/>
              </w:rPr>
            </w:pPr>
            <w:r>
              <w:t>DW_apb_i2c的角色</w:t>
            </w:r>
            <w:r>
              <w:rPr>
                <w:rFonts w:hint="eastAsia" w:eastAsia="宋体"/>
                <w:lang w:eastAsia="zh-CN"/>
              </w:rPr>
              <w:t>:</w:t>
            </w:r>
            <w:r>
              <w:t>Master</w:t>
            </w:r>
          </w:p>
          <w:p w14:paraId="7A36568D">
            <w:pPr>
              <w:pStyle w:val="30"/>
              <w:spacing w:before="62" w:line="319" w:lineRule="auto"/>
              <w:rPr>
                <w:sz w:val="16"/>
              </w:rPr>
            </w:pPr>
            <w:r>
              <w:t>0x 0</w:t>
            </w:r>
            <w:r>
              <w:rPr>
                <w:rFonts w:ascii="Arial" w:hAnsi="Arial"/>
              </w:rPr>
              <w:t>→</w:t>
            </w:r>
            <w:r>
              <w:t xml:space="preserve"> HS模式下确认HS主代码-场景不存在</w:t>
            </w:r>
          </w:p>
          <w:p w14:paraId="369B0265">
            <w:pPr>
              <w:pStyle w:val="30"/>
              <w:spacing w:before="1"/>
              <w:rPr>
                <w:sz w:val="16"/>
              </w:rPr>
            </w:pPr>
            <w:r>
              <w:t>0x1</w:t>
            </w:r>
            <w:r>
              <w:rPr>
                <w:rFonts w:ascii="Arial" w:hAnsi="Arial"/>
              </w:rPr>
              <w:t>→</w:t>
            </w:r>
            <w:r>
              <w:t xml:space="preserve"> HS模式下确认的HS主代码</w:t>
            </w:r>
          </w:p>
        </w:tc>
        <w:tc>
          <w:tcPr>
            <w:tcW w:w="707" w:type="dxa"/>
          </w:tcPr>
          <w:p w14:paraId="51709D1D">
            <w:pPr>
              <w:pStyle w:val="30"/>
              <w:rPr>
                <w:sz w:val="16"/>
              </w:rPr>
            </w:pPr>
            <w:r>
              <w:t>RO</w:t>
            </w:r>
          </w:p>
        </w:tc>
        <w:tc>
          <w:tcPr>
            <w:tcW w:w="1414" w:type="dxa"/>
          </w:tcPr>
          <w:p w14:paraId="7CAFC33C">
            <w:pPr>
              <w:pStyle w:val="30"/>
              <w:rPr>
                <w:sz w:val="16"/>
              </w:rPr>
            </w:pPr>
            <w:r>
              <w:t>0x0</w:t>
            </w:r>
          </w:p>
        </w:tc>
      </w:tr>
      <w:tr w14:paraId="10D722D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836" w:hRule="atLeast"/>
        </w:trPr>
        <w:tc>
          <w:tcPr>
            <w:tcW w:w="707" w:type="dxa"/>
          </w:tcPr>
          <w:p w14:paraId="79F525F3">
            <w:pPr>
              <w:pStyle w:val="20"/>
              <w:rPr>
                <w:sz w:val="16"/>
              </w:rPr>
            </w:pPr>
            <w:r>
              <w:t>5</w:t>
            </w:r>
          </w:p>
        </w:tc>
        <w:tc>
          <w:tcPr>
            <w:tcW w:w="1414" w:type="dxa"/>
          </w:tcPr>
          <w:p w14:paraId="6C47FE70">
            <w:pPr>
              <w:pStyle w:val="21"/>
              <w:spacing w:line="319" w:lineRule="auto"/>
              <w:rPr>
                <w:sz w:val="16"/>
              </w:rPr>
            </w:pPr>
            <w:r>
              <w:rPr>
                <w:spacing w:val="-1"/>
              </w:rPr>
              <w:t>ABRT_GCALL_RE</w:t>
            </w:r>
            <w:r>
              <w:rPr>
                <w:w w:val="105"/>
              </w:rPr>
              <w:t>AD</w:t>
            </w:r>
          </w:p>
        </w:tc>
        <w:tc>
          <w:tcPr>
            <w:tcW w:w="4243" w:type="dxa"/>
          </w:tcPr>
          <w:p w14:paraId="3C23F97C">
            <w:pPr>
              <w:pStyle w:val="21"/>
              <w:spacing w:line="319" w:lineRule="auto"/>
              <w:rPr>
                <w:sz w:val="16"/>
              </w:rPr>
            </w:pPr>
            <w:r>
              <w:t>此字段表示主机模式下的DW_apb_i2c已发送通用调用，但用户将通用调用后的字节编程为从总线读取（IC_DATA_CMD[9]设置为1）。</w:t>
            </w:r>
          </w:p>
          <w:p w14:paraId="63D20087">
            <w:pPr>
              <w:pStyle w:val="13"/>
              <w:spacing w:before="7"/>
              <w:ind w:left="0"/>
              <w:rPr>
                <w:sz w:val="21"/>
              </w:rPr>
            </w:pPr>
          </w:p>
          <w:p w14:paraId="21A46EF8">
            <w:pPr>
              <w:pStyle w:val="21"/>
              <w:spacing w:before="0"/>
              <w:rPr>
                <w:sz w:val="16"/>
              </w:rPr>
            </w:pPr>
            <w:r>
              <w:t>重置值</w:t>
            </w:r>
            <w:r>
              <w:rPr>
                <w:rFonts w:hint="eastAsia" w:eastAsia="宋体"/>
                <w:lang w:eastAsia="zh-CN"/>
              </w:rPr>
              <w:t>:</w:t>
            </w:r>
            <w:r>
              <w:t>0x0</w:t>
            </w:r>
          </w:p>
          <w:p w14:paraId="03B52BB8">
            <w:pPr>
              <w:pStyle w:val="13"/>
              <w:spacing w:before="8"/>
              <w:ind w:left="0"/>
              <w:rPr>
                <w:sz w:val="26"/>
              </w:rPr>
            </w:pPr>
          </w:p>
          <w:p w14:paraId="0B31309F">
            <w:pPr>
              <w:pStyle w:val="21"/>
              <w:spacing w:before="0"/>
              <w:rPr>
                <w:sz w:val="16"/>
              </w:rPr>
            </w:pPr>
            <w:r>
              <w:t>DW_apb_i2c的作用</w:t>
            </w:r>
            <w:r>
              <w:rPr>
                <w:rFonts w:hint="eastAsia" w:eastAsia="宋体"/>
                <w:lang w:eastAsia="zh-CN"/>
              </w:rPr>
              <w:t>:</w:t>
            </w:r>
            <w:r>
              <w:t>主发送器</w:t>
            </w:r>
          </w:p>
          <w:p w14:paraId="039A0407">
            <w:pPr>
              <w:pStyle w:val="21"/>
              <w:spacing w:before="62" w:line="319" w:lineRule="auto"/>
              <w:rPr>
                <w:sz w:val="16"/>
              </w:rPr>
            </w:pPr>
            <w:r>
              <w:t>0x 0</w:t>
            </w:r>
            <w:r>
              <w:rPr>
                <w:rFonts w:ascii="Arial" w:hAnsi="Arial"/>
              </w:rPr>
              <w:t>→</w:t>
            </w:r>
            <w:r>
              <w:t xml:space="preserve"> GCALL之后是从总线读取-场景不存在</w:t>
            </w:r>
          </w:p>
          <w:p w14:paraId="12A40B02">
            <w:pPr>
              <w:pStyle w:val="21"/>
              <w:spacing w:before="2"/>
              <w:rPr>
                <w:sz w:val="16"/>
              </w:rPr>
            </w:pPr>
            <w:r>
              <w:t>0x1</w:t>
            </w:r>
            <w:r>
              <w:rPr>
                <w:rFonts w:ascii="Arial" w:hAnsi="Arial"/>
              </w:rPr>
              <w:t>→</w:t>
            </w:r>
            <w:r>
              <w:t xml:space="preserve"> GCALL之后是从总线读取</w:t>
            </w:r>
          </w:p>
        </w:tc>
        <w:tc>
          <w:tcPr>
            <w:tcW w:w="707" w:type="dxa"/>
          </w:tcPr>
          <w:p w14:paraId="4E546EAF">
            <w:pPr>
              <w:pStyle w:val="30"/>
              <w:rPr>
                <w:sz w:val="16"/>
              </w:rPr>
            </w:pPr>
            <w:r>
              <w:t>RO</w:t>
            </w:r>
          </w:p>
        </w:tc>
        <w:tc>
          <w:tcPr>
            <w:tcW w:w="1414" w:type="dxa"/>
          </w:tcPr>
          <w:p w14:paraId="253672A2">
            <w:pPr>
              <w:pStyle w:val="30"/>
              <w:rPr>
                <w:sz w:val="16"/>
              </w:rPr>
            </w:pPr>
            <w:r>
              <w:t>0x0</w:t>
            </w:r>
          </w:p>
        </w:tc>
      </w:tr>
      <w:tr w14:paraId="033EBD7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588" w:hRule="atLeast"/>
        </w:trPr>
        <w:tc>
          <w:tcPr>
            <w:tcW w:w="707" w:type="dxa"/>
          </w:tcPr>
          <w:p w14:paraId="749FA638">
            <w:pPr>
              <w:pStyle w:val="20"/>
              <w:rPr>
                <w:sz w:val="16"/>
              </w:rPr>
            </w:pPr>
            <w:r>
              <w:t>4</w:t>
            </w:r>
          </w:p>
        </w:tc>
        <w:tc>
          <w:tcPr>
            <w:tcW w:w="1414" w:type="dxa"/>
          </w:tcPr>
          <w:p w14:paraId="5B775ACC">
            <w:pPr>
              <w:pStyle w:val="21"/>
              <w:spacing w:line="319" w:lineRule="auto"/>
              <w:rPr>
                <w:sz w:val="16"/>
              </w:rPr>
            </w:pPr>
            <w:r>
              <w:rPr>
                <w:spacing w:val="-1"/>
              </w:rPr>
              <w:t>ABRT_GCALL_NO</w:t>
            </w:r>
            <w:r>
              <w:rPr>
                <w:w w:val="105"/>
              </w:rPr>
              <w:t>ACK</w:t>
            </w:r>
          </w:p>
        </w:tc>
        <w:tc>
          <w:tcPr>
            <w:tcW w:w="4243" w:type="dxa"/>
          </w:tcPr>
          <w:p w14:paraId="14E58352">
            <w:pPr>
              <w:pStyle w:val="21"/>
              <w:spacing w:line="319" w:lineRule="auto"/>
              <w:rPr>
                <w:sz w:val="16"/>
              </w:rPr>
            </w:pPr>
            <w:r>
              <w:t>此字段表示主机模式下的DW_apb_i2c已发送通用调用，但总线上没有从机确认通用调用。</w:t>
            </w:r>
          </w:p>
          <w:p w14:paraId="06D8DA35">
            <w:pPr>
              <w:pStyle w:val="13"/>
              <w:spacing w:before="6"/>
              <w:ind w:left="0"/>
              <w:rPr>
                <w:sz w:val="21"/>
              </w:rPr>
            </w:pPr>
          </w:p>
          <w:p w14:paraId="5ED862A6">
            <w:pPr>
              <w:pStyle w:val="21"/>
              <w:spacing w:before="1"/>
              <w:rPr>
                <w:sz w:val="16"/>
              </w:rPr>
            </w:pPr>
            <w:r>
              <w:t>重置值</w:t>
            </w:r>
            <w:r>
              <w:rPr>
                <w:rFonts w:hint="eastAsia" w:eastAsia="宋体"/>
                <w:lang w:eastAsia="zh-CN"/>
              </w:rPr>
              <w:t>:</w:t>
            </w:r>
            <w:r>
              <w:t>0x0</w:t>
            </w:r>
          </w:p>
          <w:p w14:paraId="3D3D85CB">
            <w:pPr>
              <w:pStyle w:val="13"/>
              <w:spacing w:before="7"/>
              <w:ind w:left="0"/>
              <w:rPr>
                <w:sz w:val="26"/>
              </w:rPr>
            </w:pPr>
          </w:p>
          <w:p w14:paraId="7365C1D8">
            <w:pPr>
              <w:pStyle w:val="21"/>
              <w:spacing w:before="1"/>
              <w:rPr>
                <w:sz w:val="16"/>
              </w:rPr>
            </w:pPr>
            <w:r>
              <w:t>DW_apb_i2c的作用</w:t>
            </w:r>
            <w:r>
              <w:rPr>
                <w:rFonts w:hint="eastAsia" w:eastAsia="宋体"/>
                <w:lang w:eastAsia="zh-CN"/>
              </w:rPr>
              <w:t>:</w:t>
            </w:r>
            <w:r>
              <w:t>主发送器</w:t>
            </w:r>
          </w:p>
          <w:p w14:paraId="71B04E28">
            <w:pPr>
              <w:pStyle w:val="21"/>
              <w:spacing w:before="62" w:line="319" w:lineRule="auto"/>
              <w:ind w:right="513"/>
              <w:rPr>
                <w:sz w:val="16"/>
              </w:rPr>
            </w:pPr>
            <w:r>
              <w:t>0x 0</w:t>
            </w:r>
            <w:r>
              <w:rPr>
                <w:rFonts w:ascii="Arial" w:hAnsi="Arial"/>
              </w:rPr>
              <w:t>→</w:t>
            </w:r>
            <w:r>
              <w:t xml:space="preserve"> GCALL未被任何从机确认-方案不存在</w:t>
            </w:r>
          </w:p>
          <w:p w14:paraId="06FF75B1">
            <w:pPr>
              <w:pStyle w:val="30"/>
              <w:spacing w:before="1"/>
              <w:rPr>
                <w:sz w:val="16"/>
              </w:rPr>
            </w:pPr>
            <w:r>
              <w:t>0x1</w:t>
            </w:r>
            <w:r>
              <w:rPr>
                <w:rFonts w:ascii="Arial" w:hAnsi="Arial"/>
              </w:rPr>
              <w:t>→</w:t>
            </w:r>
            <w:r>
              <w:t xml:space="preserve"> GCALL未被任何从机确认</w:t>
            </w:r>
          </w:p>
        </w:tc>
        <w:tc>
          <w:tcPr>
            <w:tcW w:w="707" w:type="dxa"/>
          </w:tcPr>
          <w:p w14:paraId="18D0ABA7">
            <w:pPr>
              <w:pStyle w:val="30"/>
              <w:rPr>
                <w:sz w:val="16"/>
              </w:rPr>
            </w:pPr>
            <w:r>
              <w:t>RO</w:t>
            </w:r>
          </w:p>
        </w:tc>
        <w:tc>
          <w:tcPr>
            <w:tcW w:w="1414" w:type="dxa"/>
          </w:tcPr>
          <w:p w14:paraId="3CAB5771">
            <w:pPr>
              <w:pStyle w:val="30"/>
              <w:rPr>
                <w:sz w:val="16"/>
              </w:rPr>
            </w:pPr>
            <w:r>
              <w:t>0x0</w:t>
            </w:r>
          </w:p>
        </w:tc>
      </w:tr>
    </w:tbl>
    <w:p w14:paraId="39187F13">
      <w:pPr>
        <w:spacing w:after="0"/>
        <w:rPr>
          <w:sz w:val="16"/>
        </w:rPr>
        <w:sectPr>
          <w:pgSz w:w="11910" w:h="16840"/>
          <w:pgMar w:top="920" w:right="1000" w:bottom="960" w:left="1020" w:header="562" w:footer="780" w:gutter="0"/>
          <w:cols w:space="720" w:num="1"/>
        </w:sectPr>
      </w:pPr>
    </w:p>
    <w:p w14:paraId="055A01B8">
      <w:pPr>
        <w:pStyle w:val="8"/>
        <w:rPr>
          <w:sz w:val="20"/>
        </w:rPr>
      </w:pPr>
    </w:p>
    <w:p w14:paraId="21C1061C">
      <w:pPr>
        <w:pStyle w:val="8"/>
        <w:rPr>
          <w:sz w:val="20"/>
        </w:rPr>
      </w:pPr>
    </w:p>
    <w:p w14:paraId="28B1BD80">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DCCB69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6628C07">
            <w:pPr>
              <w:pStyle w:val="45"/>
              <w:spacing w:before="70"/>
              <w:rPr>
                <w:b/>
                <w:sz w:val="14"/>
              </w:rPr>
            </w:pPr>
            <w:r>
              <w:t>比特</w:t>
            </w:r>
          </w:p>
        </w:tc>
        <w:tc>
          <w:tcPr>
            <w:tcW w:w="1414" w:type="dxa"/>
            <w:shd w:val="clear" w:color="auto" w:fill="C7C8CA"/>
          </w:tcPr>
          <w:p w14:paraId="746A1BF1">
            <w:pPr>
              <w:pStyle w:val="45"/>
              <w:spacing w:before="70"/>
              <w:rPr>
                <w:b/>
                <w:sz w:val="14"/>
              </w:rPr>
            </w:pPr>
            <w:r>
              <w:t>名称</w:t>
            </w:r>
          </w:p>
        </w:tc>
        <w:tc>
          <w:tcPr>
            <w:tcW w:w="4243" w:type="dxa"/>
            <w:shd w:val="clear" w:color="auto" w:fill="C7C8CA"/>
          </w:tcPr>
          <w:p w14:paraId="1F46E881">
            <w:pPr>
              <w:pStyle w:val="45"/>
              <w:spacing w:before="70"/>
              <w:rPr>
                <w:b/>
                <w:sz w:val="14"/>
              </w:rPr>
            </w:pPr>
            <w:r>
              <w:t>描述</w:t>
            </w:r>
          </w:p>
        </w:tc>
        <w:tc>
          <w:tcPr>
            <w:tcW w:w="707" w:type="dxa"/>
            <w:shd w:val="clear" w:color="auto" w:fill="C7C8CA"/>
          </w:tcPr>
          <w:p w14:paraId="37A92E8E">
            <w:pPr>
              <w:pStyle w:val="45"/>
              <w:spacing w:before="70"/>
              <w:rPr>
                <w:b/>
                <w:sz w:val="14"/>
              </w:rPr>
            </w:pPr>
            <w:r>
              <w:t>类型</w:t>
            </w:r>
          </w:p>
        </w:tc>
        <w:tc>
          <w:tcPr>
            <w:tcW w:w="1414" w:type="dxa"/>
            <w:shd w:val="clear" w:color="auto" w:fill="C7C8CA"/>
          </w:tcPr>
          <w:p w14:paraId="057EE429">
            <w:pPr>
              <w:pStyle w:val="45"/>
              <w:spacing w:before="70"/>
              <w:rPr>
                <w:b/>
                <w:sz w:val="14"/>
              </w:rPr>
            </w:pPr>
            <w:r>
              <w:t>复位</w:t>
            </w:r>
          </w:p>
        </w:tc>
      </w:tr>
      <w:tr w14:paraId="3F1384C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836" w:hRule="atLeast"/>
        </w:trPr>
        <w:tc>
          <w:tcPr>
            <w:tcW w:w="707" w:type="dxa"/>
          </w:tcPr>
          <w:p w14:paraId="06FD0AED">
            <w:pPr>
              <w:pStyle w:val="20"/>
              <w:rPr>
                <w:sz w:val="16"/>
              </w:rPr>
            </w:pPr>
            <w:r>
              <w:t>3</w:t>
            </w:r>
          </w:p>
        </w:tc>
        <w:tc>
          <w:tcPr>
            <w:tcW w:w="1414" w:type="dxa"/>
          </w:tcPr>
          <w:p w14:paraId="67838B74">
            <w:pPr>
              <w:pStyle w:val="30"/>
              <w:spacing w:line="319" w:lineRule="auto"/>
              <w:ind w:right="74"/>
              <w:rPr>
                <w:sz w:val="16"/>
              </w:rPr>
            </w:pPr>
            <w:r>
              <w:rPr>
                <w:spacing w:val="-1"/>
              </w:rPr>
              <w:t>ABRT_TXDATA_N</w:t>
            </w:r>
            <w:r>
              <w:t>OACK</w:t>
            </w:r>
          </w:p>
        </w:tc>
        <w:tc>
          <w:tcPr>
            <w:tcW w:w="4243" w:type="dxa"/>
          </w:tcPr>
          <w:p w14:paraId="67C95598">
            <w:pPr>
              <w:pStyle w:val="21"/>
              <w:spacing w:line="319" w:lineRule="auto"/>
              <w:rPr>
                <w:sz w:val="16"/>
              </w:rPr>
            </w:pPr>
            <w:r>
              <w:t>此字段表示仅主机模式位。当主机收到地址确认，但发送地址后的数据字节时，未收到来自远程从机的确认</w:t>
            </w:r>
          </w:p>
          <w:p w14:paraId="27DD3F1E">
            <w:pPr>
              <w:pStyle w:val="13"/>
              <w:spacing w:before="7"/>
              <w:ind w:left="0"/>
              <w:rPr>
                <w:sz w:val="21"/>
              </w:rPr>
            </w:pPr>
          </w:p>
          <w:p w14:paraId="530260C9">
            <w:pPr>
              <w:pStyle w:val="21"/>
              <w:spacing w:before="0"/>
              <w:rPr>
                <w:sz w:val="16"/>
              </w:rPr>
            </w:pPr>
            <w:r>
              <w:t>重置值</w:t>
            </w:r>
            <w:r>
              <w:rPr>
                <w:rFonts w:hint="eastAsia" w:eastAsia="宋体"/>
                <w:lang w:eastAsia="zh-CN"/>
              </w:rPr>
              <w:t>:</w:t>
            </w:r>
            <w:r>
              <w:t>0x0</w:t>
            </w:r>
          </w:p>
          <w:p w14:paraId="71345EF2">
            <w:pPr>
              <w:pStyle w:val="13"/>
              <w:spacing w:before="8"/>
              <w:ind w:left="0"/>
              <w:rPr>
                <w:sz w:val="26"/>
              </w:rPr>
            </w:pPr>
          </w:p>
          <w:p w14:paraId="3828BCBF">
            <w:pPr>
              <w:pStyle w:val="21"/>
              <w:spacing w:before="0"/>
              <w:rPr>
                <w:sz w:val="16"/>
              </w:rPr>
            </w:pPr>
            <w:r>
              <w:t>DW_apb_i2c的作用</w:t>
            </w:r>
            <w:r>
              <w:rPr>
                <w:rFonts w:hint="eastAsia" w:eastAsia="宋体"/>
                <w:lang w:eastAsia="zh-CN"/>
              </w:rPr>
              <w:t>:</w:t>
            </w:r>
            <w:r>
              <w:t>主发送器</w:t>
            </w:r>
          </w:p>
          <w:p w14:paraId="2769C349">
            <w:pPr>
              <w:pStyle w:val="21"/>
              <w:spacing w:before="62" w:line="319" w:lineRule="auto"/>
              <w:rPr>
                <w:sz w:val="16"/>
              </w:rPr>
            </w:pPr>
            <w:r>
              <w:t>0x 0</w:t>
            </w:r>
            <w:r>
              <w:rPr>
                <w:rFonts w:ascii="Arial" w:hAnsi="Arial"/>
              </w:rPr>
              <w:t>→</w:t>
            </w:r>
            <w:r>
              <w:t>发送的数据未被寻址的从机确认-不存在这种</w:t>
            </w:r>
          </w:p>
          <w:p w14:paraId="044223CE">
            <w:pPr>
              <w:pStyle w:val="21"/>
              <w:spacing w:before="2"/>
              <w:rPr>
                <w:sz w:val="16"/>
              </w:rPr>
            </w:pPr>
            <w:r>
              <w:t>0x1</w:t>
            </w:r>
            <w:r>
              <w:rPr>
                <w:rFonts w:ascii="Arial" w:hAnsi="Arial"/>
              </w:rPr>
              <w:t>→</w:t>
            </w:r>
            <w:r>
              <w:t>发送的数据未被寻址的从机确认</w:t>
            </w:r>
          </w:p>
        </w:tc>
        <w:tc>
          <w:tcPr>
            <w:tcW w:w="707" w:type="dxa"/>
          </w:tcPr>
          <w:p w14:paraId="3C3D84C8">
            <w:pPr>
              <w:pStyle w:val="30"/>
              <w:rPr>
                <w:sz w:val="16"/>
              </w:rPr>
            </w:pPr>
            <w:r>
              <w:t>RO</w:t>
            </w:r>
          </w:p>
        </w:tc>
        <w:tc>
          <w:tcPr>
            <w:tcW w:w="1414" w:type="dxa"/>
          </w:tcPr>
          <w:p w14:paraId="6EB65C0E">
            <w:pPr>
              <w:pStyle w:val="30"/>
              <w:rPr>
                <w:sz w:val="16"/>
              </w:rPr>
            </w:pPr>
            <w:r>
              <w:t>0x0</w:t>
            </w:r>
          </w:p>
        </w:tc>
      </w:tr>
      <w:tr w14:paraId="7E03D01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588" w:hRule="atLeast"/>
        </w:trPr>
        <w:tc>
          <w:tcPr>
            <w:tcW w:w="707" w:type="dxa"/>
          </w:tcPr>
          <w:p w14:paraId="785D0070">
            <w:pPr>
              <w:pStyle w:val="20"/>
              <w:rPr>
                <w:sz w:val="16"/>
              </w:rPr>
            </w:pPr>
            <w:r>
              <w:t>2</w:t>
            </w:r>
          </w:p>
        </w:tc>
        <w:tc>
          <w:tcPr>
            <w:tcW w:w="1414" w:type="dxa"/>
          </w:tcPr>
          <w:p w14:paraId="56D292EC">
            <w:pPr>
              <w:pStyle w:val="30"/>
              <w:spacing w:line="319" w:lineRule="auto"/>
              <w:ind w:right="104"/>
              <w:rPr>
                <w:sz w:val="16"/>
              </w:rPr>
            </w:pPr>
            <w:r>
              <w:rPr>
                <w:spacing w:val="-1"/>
              </w:rPr>
              <w:t>ABRT_10ADDR2_</w:t>
            </w:r>
            <w:r>
              <w:t>NOACK</w:t>
            </w:r>
          </w:p>
        </w:tc>
        <w:tc>
          <w:tcPr>
            <w:tcW w:w="4243" w:type="dxa"/>
          </w:tcPr>
          <w:p w14:paraId="1741C86B">
            <w:pPr>
              <w:pStyle w:val="21"/>
              <w:spacing w:line="319" w:lineRule="auto"/>
              <w:rPr>
                <w:sz w:val="16"/>
              </w:rPr>
            </w:pPr>
            <w:r>
              <w:t>此字段表示主机处于10位地址模式，且10位地址的第二个地址字节未被任何从机确认</w:t>
            </w:r>
          </w:p>
          <w:p w14:paraId="42986DCE">
            <w:pPr>
              <w:pStyle w:val="13"/>
              <w:spacing w:before="6"/>
              <w:ind w:left="0"/>
              <w:rPr>
                <w:sz w:val="21"/>
              </w:rPr>
            </w:pPr>
          </w:p>
          <w:p w14:paraId="7FA49461">
            <w:pPr>
              <w:pStyle w:val="21"/>
              <w:spacing w:before="1"/>
              <w:rPr>
                <w:sz w:val="16"/>
              </w:rPr>
            </w:pPr>
            <w:r>
              <w:t>重置值</w:t>
            </w:r>
            <w:r>
              <w:rPr>
                <w:rFonts w:hint="eastAsia" w:eastAsia="宋体"/>
                <w:lang w:eastAsia="zh-CN"/>
              </w:rPr>
              <w:t>:</w:t>
            </w:r>
            <w:r>
              <w:t>0x0</w:t>
            </w:r>
          </w:p>
          <w:p w14:paraId="015B5B34">
            <w:pPr>
              <w:pStyle w:val="13"/>
              <w:spacing w:before="7"/>
              <w:ind w:left="0"/>
              <w:rPr>
                <w:sz w:val="26"/>
              </w:rPr>
            </w:pPr>
          </w:p>
          <w:p w14:paraId="62C1B542">
            <w:pPr>
              <w:pStyle w:val="21"/>
              <w:spacing w:before="1" w:line="319" w:lineRule="auto"/>
              <w:rPr>
                <w:sz w:val="16"/>
              </w:rPr>
            </w:pPr>
            <w:r>
              <w:t>DW_apb_i2c的作用</w:t>
            </w:r>
            <w:r>
              <w:rPr>
                <w:rFonts w:hint="eastAsia" w:eastAsia="宋体"/>
                <w:lang w:eastAsia="zh-CN"/>
              </w:rPr>
              <w:t>:</w:t>
            </w:r>
            <w:r>
              <w:t>主发送器或主接收器</w:t>
            </w:r>
          </w:p>
          <w:p w14:paraId="59C0246D">
            <w:pPr>
              <w:pStyle w:val="21"/>
              <w:spacing w:before="1"/>
              <w:rPr>
                <w:sz w:val="16"/>
              </w:rPr>
            </w:pPr>
            <w:r>
              <w:t>0x0</w:t>
            </w:r>
            <w:r>
              <w:rPr>
                <w:rFonts w:ascii="Arial" w:hAnsi="Arial"/>
              </w:rPr>
              <w:t>→</w:t>
            </w:r>
            <w:r>
              <w:t>未生成此中止</w:t>
            </w:r>
          </w:p>
          <w:p w14:paraId="01DDA3E5">
            <w:pPr>
              <w:pStyle w:val="30"/>
              <w:spacing w:before="62"/>
              <w:rPr>
                <w:sz w:val="16"/>
              </w:rPr>
            </w:pPr>
            <w:r>
              <w:t>0x1</w:t>
            </w:r>
            <w:r>
              <w:rPr>
                <w:rFonts w:ascii="Arial" w:hAnsi="Arial"/>
              </w:rPr>
              <w:t>→</w:t>
            </w:r>
            <w:r>
              <w:t xml:space="preserve"> 10位地址的字节2未被任何从机确认</w:t>
            </w:r>
          </w:p>
        </w:tc>
        <w:tc>
          <w:tcPr>
            <w:tcW w:w="707" w:type="dxa"/>
          </w:tcPr>
          <w:p w14:paraId="157D3697">
            <w:pPr>
              <w:pStyle w:val="30"/>
              <w:rPr>
                <w:sz w:val="16"/>
              </w:rPr>
            </w:pPr>
            <w:r>
              <w:t>RO</w:t>
            </w:r>
          </w:p>
        </w:tc>
        <w:tc>
          <w:tcPr>
            <w:tcW w:w="1414" w:type="dxa"/>
          </w:tcPr>
          <w:p w14:paraId="0DF3129F">
            <w:pPr>
              <w:pStyle w:val="30"/>
              <w:rPr>
                <w:sz w:val="16"/>
              </w:rPr>
            </w:pPr>
            <w:r>
              <w:t>0x0</w:t>
            </w:r>
          </w:p>
        </w:tc>
      </w:tr>
      <w:tr w14:paraId="2CBE959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588" w:hRule="atLeast"/>
        </w:trPr>
        <w:tc>
          <w:tcPr>
            <w:tcW w:w="707" w:type="dxa"/>
          </w:tcPr>
          <w:p w14:paraId="6E4FD5EF">
            <w:pPr>
              <w:pStyle w:val="20"/>
              <w:rPr>
                <w:sz w:val="16"/>
              </w:rPr>
            </w:pPr>
            <w:r>
              <w:t>1</w:t>
            </w:r>
          </w:p>
        </w:tc>
        <w:tc>
          <w:tcPr>
            <w:tcW w:w="1414" w:type="dxa"/>
          </w:tcPr>
          <w:p w14:paraId="34D785F6">
            <w:pPr>
              <w:pStyle w:val="30"/>
              <w:spacing w:line="319" w:lineRule="auto"/>
              <w:ind w:right="104"/>
              <w:rPr>
                <w:sz w:val="16"/>
              </w:rPr>
            </w:pPr>
            <w:r>
              <w:rPr>
                <w:spacing w:val="-1"/>
              </w:rPr>
              <w:t>ABRT_10ADDR1_</w:t>
            </w:r>
            <w:r>
              <w:t>NOACK</w:t>
            </w:r>
          </w:p>
        </w:tc>
        <w:tc>
          <w:tcPr>
            <w:tcW w:w="4243" w:type="dxa"/>
          </w:tcPr>
          <w:p w14:paraId="11ADBD77">
            <w:pPr>
              <w:pStyle w:val="21"/>
              <w:spacing w:line="319" w:lineRule="auto"/>
              <w:rPr>
                <w:sz w:val="16"/>
              </w:rPr>
            </w:pPr>
            <w:r>
              <w:t>此字段表示主机处于10位地址模式，且第一个10位地址字节未被任何从机确认。</w:t>
            </w:r>
          </w:p>
          <w:p w14:paraId="5DF31AD7">
            <w:pPr>
              <w:pStyle w:val="13"/>
              <w:spacing w:before="6"/>
              <w:ind w:left="0"/>
              <w:rPr>
                <w:sz w:val="21"/>
              </w:rPr>
            </w:pPr>
          </w:p>
          <w:p w14:paraId="602CF75F">
            <w:pPr>
              <w:pStyle w:val="21"/>
              <w:spacing w:before="1"/>
              <w:rPr>
                <w:sz w:val="16"/>
              </w:rPr>
            </w:pPr>
            <w:r>
              <w:t>重置值</w:t>
            </w:r>
            <w:r>
              <w:rPr>
                <w:rFonts w:hint="eastAsia" w:eastAsia="宋体"/>
                <w:lang w:eastAsia="zh-CN"/>
              </w:rPr>
              <w:t>:</w:t>
            </w:r>
            <w:r>
              <w:t>0x0</w:t>
            </w:r>
          </w:p>
          <w:p w14:paraId="112B70E9">
            <w:pPr>
              <w:pStyle w:val="13"/>
              <w:spacing w:before="7"/>
              <w:ind w:left="0"/>
              <w:rPr>
                <w:sz w:val="26"/>
              </w:rPr>
            </w:pPr>
          </w:p>
          <w:p w14:paraId="2CA91CE4">
            <w:pPr>
              <w:pStyle w:val="21"/>
              <w:spacing w:before="1" w:line="319" w:lineRule="auto"/>
              <w:rPr>
                <w:sz w:val="16"/>
              </w:rPr>
            </w:pPr>
            <w:r>
              <w:t>DW_apb_i2c的作用</w:t>
            </w:r>
            <w:r>
              <w:rPr>
                <w:rFonts w:hint="eastAsia" w:eastAsia="宋体"/>
                <w:lang w:eastAsia="zh-CN"/>
              </w:rPr>
              <w:t>:</w:t>
            </w:r>
            <w:r>
              <w:t>主发送器或主接收器</w:t>
            </w:r>
          </w:p>
          <w:p w14:paraId="059B95C8">
            <w:pPr>
              <w:pStyle w:val="21"/>
              <w:spacing w:before="1"/>
              <w:rPr>
                <w:sz w:val="16"/>
              </w:rPr>
            </w:pPr>
            <w:r>
              <w:t>0x0</w:t>
            </w:r>
            <w:r>
              <w:rPr>
                <w:rFonts w:ascii="Arial" w:hAnsi="Arial"/>
              </w:rPr>
              <w:t>→</w:t>
            </w:r>
            <w:r>
              <w:t>未生成此中止</w:t>
            </w:r>
          </w:p>
          <w:p w14:paraId="58F77E51">
            <w:pPr>
              <w:pStyle w:val="30"/>
              <w:spacing w:before="62"/>
              <w:rPr>
                <w:sz w:val="16"/>
              </w:rPr>
            </w:pPr>
            <w:r>
              <w:t>0x1 → 10位地址的字节1未被任何从机确认</w:t>
            </w:r>
          </w:p>
        </w:tc>
        <w:tc>
          <w:tcPr>
            <w:tcW w:w="707" w:type="dxa"/>
          </w:tcPr>
          <w:p w14:paraId="76405BD9">
            <w:pPr>
              <w:pStyle w:val="30"/>
              <w:rPr>
                <w:sz w:val="16"/>
              </w:rPr>
            </w:pPr>
            <w:r>
              <w:t>RO</w:t>
            </w:r>
          </w:p>
        </w:tc>
        <w:tc>
          <w:tcPr>
            <w:tcW w:w="1414" w:type="dxa"/>
          </w:tcPr>
          <w:p w14:paraId="0C310034">
            <w:pPr>
              <w:pStyle w:val="30"/>
              <w:rPr>
                <w:sz w:val="16"/>
              </w:rPr>
            </w:pPr>
            <w:r>
              <w:t>0x0</w:t>
            </w:r>
          </w:p>
        </w:tc>
      </w:tr>
      <w:tr w14:paraId="47C7D5B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844" w:hRule="atLeast"/>
        </w:trPr>
        <w:tc>
          <w:tcPr>
            <w:tcW w:w="707" w:type="dxa"/>
          </w:tcPr>
          <w:p w14:paraId="449FC5BD">
            <w:pPr>
              <w:pStyle w:val="20"/>
              <w:rPr>
                <w:sz w:val="16"/>
              </w:rPr>
            </w:pPr>
            <w:r>
              <w:t>0</w:t>
            </w:r>
          </w:p>
        </w:tc>
        <w:tc>
          <w:tcPr>
            <w:tcW w:w="1414" w:type="dxa"/>
          </w:tcPr>
          <w:p w14:paraId="3612E183">
            <w:pPr>
              <w:pStyle w:val="21"/>
              <w:spacing w:line="319" w:lineRule="auto"/>
              <w:rPr>
                <w:sz w:val="16"/>
              </w:rPr>
            </w:pPr>
            <w:r>
              <w:rPr>
                <w:spacing w:val="-1"/>
              </w:rPr>
              <w:t>ABRT_7B_ADDR_</w:t>
            </w:r>
            <w:r>
              <w:rPr>
                <w:w w:val="105"/>
              </w:rPr>
              <w:t>NOACK</w:t>
            </w:r>
          </w:p>
        </w:tc>
        <w:tc>
          <w:tcPr>
            <w:tcW w:w="4243" w:type="dxa"/>
          </w:tcPr>
          <w:p w14:paraId="15DD8708">
            <w:pPr>
              <w:pStyle w:val="21"/>
              <w:spacing w:line="319" w:lineRule="auto"/>
              <w:rPr>
                <w:sz w:val="16"/>
              </w:rPr>
            </w:pPr>
            <w:r>
              <w:t>此字段表示主机处于7位寻址模式，并且发送的地址未得到任何从机的确认</w:t>
            </w:r>
          </w:p>
          <w:p w14:paraId="2B15CFF6">
            <w:pPr>
              <w:pStyle w:val="13"/>
              <w:spacing w:before="6"/>
              <w:ind w:left="0"/>
              <w:rPr>
                <w:sz w:val="21"/>
              </w:rPr>
            </w:pPr>
          </w:p>
          <w:p w14:paraId="2F7D5DB9">
            <w:pPr>
              <w:pStyle w:val="21"/>
              <w:spacing w:before="1"/>
              <w:rPr>
                <w:sz w:val="16"/>
              </w:rPr>
            </w:pPr>
            <w:r>
              <w:t>重置值</w:t>
            </w:r>
            <w:r>
              <w:rPr>
                <w:rFonts w:hint="eastAsia" w:eastAsia="宋体"/>
                <w:lang w:eastAsia="zh-CN"/>
              </w:rPr>
              <w:t>:</w:t>
            </w:r>
            <w:r>
              <w:t>0x0</w:t>
            </w:r>
          </w:p>
          <w:p w14:paraId="0F453DDF">
            <w:pPr>
              <w:pStyle w:val="13"/>
              <w:spacing w:before="7"/>
              <w:ind w:left="0"/>
              <w:rPr>
                <w:sz w:val="26"/>
              </w:rPr>
            </w:pPr>
          </w:p>
          <w:p w14:paraId="30884BCF">
            <w:pPr>
              <w:pStyle w:val="21"/>
              <w:spacing w:before="1" w:line="319" w:lineRule="auto"/>
              <w:rPr>
                <w:sz w:val="16"/>
              </w:rPr>
            </w:pPr>
            <w:r>
              <w:t>DW_apb_i2c的作用</w:t>
            </w:r>
            <w:r>
              <w:rPr>
                <w:rFonts w:hint="eastAsia" w:eastAsia="宋体"/>
                <w:lang w:eastAsia="zh-CN"/>
              </w:rPr>
              <w:t>:</w:t>
            </w:r>
            <w:r>
              <w:t>主发送器或主接收器</w:t>
            </w:r>
          </w:p>
          <w:p w14:paraId="71FF1801">
            <w:pPr>
              <w:pStyle w:val="21"/>
              <w:spacing w:before="1"/>
              <w:rPr>
                <w:sz w:val="16"/>
              </w:rPr>
            </w:pPr>
            <w:r>
              <w:t>0x0</w:t>
            </w:r>
            <w:r>
              <w:rPr>
                <w:rFonts w:ascii="Arial" w:hAnsi="Arial"/>
              </w:rPr>
              <w:t>→</w:t>
            </w:r>
            <w:r>
              <w:t>未生成此中止</w:t>
            </w:r>
          </w:p>
          <w:p w14:paraId="3008B67E">
            <w:pPr>
              <w:pStyle w:val="21"/>
              <w:spacing w:before="62" w:line="319" w:lineRule="auto"/>
              <w:rPr>
                <w:sz w:val="16"/>
              </w:rPr>
            </w:pPr>
            <w:r>
              <w:t>0x1</w:t>
            </w:r>
            <w:r>
              <w:rPr>
                <w:rFonts w:ascii="Arial" w:hAnsi="Arial"/>
              </w:rPr>
              <w:t>→</w:t>
            </w:r>
            <w:r>
              <w:t>由于7位地址的NOACK而产生此中止</w:t>
            </w:r>
          </w:p>
        </w:tc>
        <w:tc>
          <w:tcPr>
            <w:tcW w:w="707" w:type="dxa"/>
          </w:tcPr>
          <w:p w14:paraId="18D480C1">
            <w:pPr>
              <w:pStyle w:val="30"/>
              <w:rPr>
                <w:sz w:val="16"/>
              </w:rPr>
            </w:pPr>
            <w:r>
              <w:t>RO</w:t>
            </w:r>
          </w:p>
        </w:tc>
        <w:tc>
          <w:tcPr>
            <w:tcW w:w="1414" w:type="dxa"/>
          </w:tcPr>
          <w:p w14:paraId="6F6D0D76">
            <w:pPr>
              <w:pStyle w:val="30"/>
              <w:rPr>
                <w:sz w:val="16"/>
              </w:rPr>
            </w:pPr>
            <w:r>
              <w:t>0x0</w:t>
            </w:r>
          </w:p>
        </w:tc>
      </w:tr>
    </w:tbl>
    <w:p w14:paraId="1950C045">
      <w:pPr>
        <w:pStyle w:val="8"/>
        <w:rPr>
          <w:sz w:val="12"/>
        </w:rPr>
      </w:pPr>
    </w:p>
    <w:p w14:paraId="18EA0EA0">
      <w:pPr>
        <w:pStyle w:val="141"/>
        <w:spacing w:before="98"/>
        <w:ind w:left="1280"/>
      </w:pPr>
      <w:bookmarkStart w:id="145" w:name="_bookmark94"/>
      <w:bookmarkEnd w:id="145"/>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IC_SLV_DATA_NACK_ONLY寄存器</w:t>
      </w:r>
    </w:p>
    <w:p w14:paraId="58300FBB">
      <w:pPr>
        <w:pStyle w:val="48"/>
        <w:spacing w:before="184"/>
        <w:ind w:left="1280" w:right="0" w:firstLine="0"/>
        <w:jc w:val="left"/>
        <w:rPr>
          <w:sz w:val="16"/>
        </w:rPr>
      </w:pPr>
      <w:r>
        <w:rPr>
          <w:b/>
        </w:rPr>
        <w:t>偏移</w:t>
      </w:r>
      <w:r>
        <w:rPr>
          <w:rFonts w:hint="eastAsia" w:eastAsia="宋体"/>
          <w:lang w:eastAsia="zh-CN"/>
        </w:rPr>
        <w:t>:</w:t>
      </w:r>
      <w:r>
        <w:t>0x84</w:t>
      </w:r>
    </w:p>
    <w:p w14:paraId="5A01F92E">
      <w:pPr>
        <w:pStyle w:val="8"/>
        <w:spacing w:before="8"/>
        <w:rPr>
          <w:sz w:val="15"/>
        </w:rPr>
      </w:pPr>
    </w:p>
    <w:p w14:paraId="7837F30F">
      <w:pPr>
        <w:pStyle w:val="49"/>
        <w:ind w:left="1280"/>
      </w:pPr>
      <w:r>
        <w:t>描述</w:t>
      </w:r>
    </w:p>
    <w:p w14:paraId="606577E1">
      <w:pPr>
        <w:pStyle w:val="24"/>
        <w:spacing w:before="122"/>
        <w:ind w:left="1580"/>
      </w:pPr>
      <w:r>
        <w:t>生成从机数据NACK寄存器</w:t>
      </w:r>
    </w:p>
    <w:p w14:paraId="377C469F">
      <w:pPr>
        <w:pStyle w:val="8"/>
        <w:spacing w:before="8"/>
        <w:rPr>
          <w:sz w:val="15"/>
        </w:rPr>
      </w:pPr>
    </w:p>
    <w:p w14:paraId="02DAED36">
      <w:pPr>
        <w:pStyle w:val="25"/>
        <w:spacing w:line="319" w:lineRule="auto"/>
        <w:ind w:left="1280" w:right="124"/>
        <w:jc w:val="both"/>
      </w:pPr>
      <w:r>
        <w:t>当DW_apb_i2c充当从接收器时，该寄存器用于为传输的数据部分生成NACK此寄存器仅在IC_SLV_DATA_NACK_ONLY参数设置为1时存在禁用此参数时，此寄存器不存在，写入寄存器地址无效。</w:t>
      </w:r>
    </w:p>
    <w:p w14:paraId="06094F7E">
      <w:pPr>
        <w:spacing w:after="0" w:line="319" w:lineRule="auto"/>
        <w:jc w:val="both"/>
        <w:sectPr>
          <w:pgSz w:w="11910" w:h="16840"/>
          <w:pgMar w:top="920" w:right="1000" w:bottom="960" w:left="1020" w:header="562" w:footer="780" w:gutter="0"/>
          <w:cols w:space="720" w:num="1"/>
        </w:sectPr>
      </w:pPr>
    </w:p>
    <w:p w14:paraId="2273564F">
      <w:pPr>
        <w:pStyle w:val="8"/>
        <w:rPr>
          <w:sz w:val="20"/>
        </w:rPr>
      </w:pPr>
    </w:p>
    <w:p w14:paraId="7B813C1F">
      <w:pPr>
        <w:pStyle w:val="8"/>
        <w:rPr>
          <w:sz w:val="20"/>
        </w:rPr>
      </w:pPr>
    </w:p>
    <w:p w14:paraId="32C519C3">
      <w:pPr>
        <w:spacing w:after="0"/>
        <w:rPr>
          <w:sz w:val="20"/>
        </w:rPr>
        <w:sectPr>
          <w:pgSz w:w="11910" w:h="16840"/>
          <w:pgMar w:top="920" w:right="1000" w:bottom="960" w:left="1020" w:header="562" w:footer="780" w:gutter="0"/>
          <w:cols w:space="720" w:num="1"/>
        </w:sectPr>
      </w:pPr>
    </w:p>
    <w:p w14:paraId="05CD48F7">
      <w:pPr>
        <w:pStyle w:val="8"/>
        <w:rPr>
          <w:sz w:val="14"/>
        </w:rPr>
      </w:pPr>
    </w:p>
    <w:p w14:paraId="2BBA696E">
      <w:pPr>
        <w:pStyle w:val="8"/>
        <w:rPr>
          <w:sz w:val="14"/>
        </w:rPr>
      </w:pPr>
    </w:p>
    <w:p w14:paraId="69A621C8">
      <w:pPr>
        <w:pStyle w:val="8"/>
        <w:rPr>
          <w:sz w:val="14"/>
        </w:rPr>
      </w:pPr>
    </w:p>
    <w:p w14:paraId="00DAD5D5">
      <w:pPr>
        <w:pStyle w:val="8"/>
        <w:rPr>
          <w:sz w:val="14"/>
        </w:rPr>
      </w:pPr>
    </w:p>
    <w:p w14:paraId="15D171BC">
      <w:pPr>
        <w:pStyle w:val="8"/>
        <w:rPr>
          <w:sz w:val="14"/>
        </w:rPr>
      </w:pPr>
    </w:p>
    <w:p w14:paraId="0F113892">
      <w:pPr>
        <w:pStyle w:val="8"/>
        <w:rPr>
          <w:sz w:val="14"/>
        </w:rPr>
      </w:pPr>
    </w:p>
    <w:p w14:paraId="16C35A57">
      <w:pPr>
        <w:pStyle w:val="16"/>
        <w:spacing w:before="117" w:line="319" w:lineRule="auto"/>
        <w:ind w:left="100" w:right="-14" w:firstLine="0"/>
        <w:jc w:val="left"/>
        <w:rPr>
          <w:i/>
          <w:sz w:val="12"/>
        </w:rPr>
      </w:pPr>
      <w:r>
        <w:t>483号。</w:t>
      </w:r>
      <w:r>
        <w:rPr>
          <w:spacing w:val="-1"/>
          <w:w w:val="90"/>
        </w:rPr>
        <w:t>IC_SLV_DATA_NACK_</w:t>
      </w:r>
    </w:p>
    <w:p w14:paraId="05FB9368">
      <w:pPr>
        <w:pStyle w:val="43"/>
        <w:spacing w:before="1"/>
        <w:ind w:left="100" w:right="0" w:firstLine="0"/>
        <w:jc w:val="left"/>
        <w:rPr>
          <w:i/>
          <w:sz w:val="12"/>
        </w:rPr>
      </w:pPr>
      <w:r>
        <w:t>只登记</w:t>
      </w:r>
    </w:p>
    <w:p w14:paraId="4639544C">
      <w:pPr>
        <w:pStyle w:val="8"/>
        <w:rPr>
          <w:i/>
          <w:sz w:val="14"/>
        </w:rPr>
      </w:pPr>
    </w:p>
    <w:p w14:paraId="47541287">
      <w:pPr>
        <w:pStyle w:val="8"/>
        <w:rPr>
          <w:i/>
          <w:sz w:val="14"/>
        </w:rPr>
      </w:pPr>
    </w:p>
    <w:p w14:paraId="213C147D">
      <w:pPr>
        <w:pStyle w:val="8"/>
        <w:rPr>
          <w:i/>
          <w:sz w:val="14"/>
        </w:rPr>
      </w:pPr>
    </w:p>
    <w:p w14:paraId="61F322F9">
      <w:pPr>
        <w:pStyle w:val="8"/>
        <w:rPr>
          <w:i/>
          <w:sz w:val="14"/>
        </w:rPr>
      </w:pPr>
    </w:p>
    <w:p w14:paraId="674ACD68">
      <w:pPr>
        <w:pStyle w:val="8"/>
        <w:rPr>
          <w:i/>
          <w:sz w:val="14"/>
        </w:rPr>
      </w:pPr>
    </w:p>
    <w:p w14:paraId="05349829">
      <w:pPr>
        <w:pStyle w:val="8"/>
        <w:rPr>
          <w:i/>
          <w:sz w:val="14"/>
        </w:rPr>
      </w:pPr>
    </w:p>
    <w:p w14:paraId="72BBE216">
      <w:pPr>
        <w:pStyle w:val="8"/>
        <w:rPr>
          <w:i/>
          <w:sz w:val="14"/>
        </w:rPr>
      </w:pPr>
    </w:p>
    <w:p w14:paraId="344A20F1">
      <w:pPr>
        <w:pStyle w:val="8"/>
        <w:rPr>
          <w:i/>
          <w:sz w:val="14"/>
        </w:rPr>
      </w:pPr>
    </w:p>
    <w:p w14:paraId="42FEAFE9">
      <w:pPr>
        <w:pStyle w:val="8"/>
        <w:rPr>
          <w:i/>
          <w:sz w:val="14"/>
        </w:rPr>
      </w:pPr>
    </w:p>
    <w:p w14:paraId="31FF0BB2">
      <w:pPr>
        <w:pStyle w:val="8"/>
        <w:rPr>
          <w:i/>
          <w:sz w:val="14"/>
        </w:rPr>
      </w:pPr>
    </w:p>
    <w:p w14:paraId="10EF7C6F">
      <w:pPr>
        <w:pStyle w:val="8"/>
        <w:rPr>
          <w:i/>
          <w:sz w:val="14"/>
        </w:rPr>
      </w:pPr>
    </w:p>
    <w:p w14:paraId="0F72F675">
      <w:pPr>
        <w:pStyle w:val="8"/>
        <w:rPr>
          <w:i/>
          <w:sz w:val="14"/>
        </w:rPr>
      </w:pPr>
    </w:p>
    <w:p w14:paraId="6C6CF882">
      <w:pPr>
        <w:pStyle w:val="8"/>
        <w:rPr>
          <w:i/>
          <w:sz w:val="14"/>
        </w:rPr>
      </w:pPr>
    </w:p>
    <w:p w14:paraId="313042B9">
      <w:pPr>
        <w:pStyle w:val="8"/>
        <w:rPr>
          <w:i/>
          <w:sz w:val="14"/>
        </w:rPr>
      </w:pPr>
    </w:p>
    <w:p w14:paraId="440BC9F1">
      <w:pPr>
        <w:pStyle w:val="8"/>
        <w:rPr>
          <w:i/>
          <w:sz w:val="14"/>
        </w:rPr>
      </w:pPr>
    </w:p>
    <w:p w14:paraId="66ACA285">
      <w:pPr>
        <w:pStyle w:val="8"/>
        <w:rPr>
          <w:i/>
          <w:sz w:val="14"/>
        </w:rPr>
      </w:pPr>
    </w:p>
    <w:p w14:paraId="025989C6">
      <w:pPr>
        <w:pStyle w:val="8"/>
        <w:rPr>
          <w:i/>
          <w:sz w:val="14"/>
        </w:rPr>
      </w:pPr>
    </w:p>
    <w:p w14:paraId="78B1F4BC">
      <w:pPr>
        <w:pStyle w:val="8"/>
        <w:rPr>
          <w:i/>
          <w:sz w:val="14"/>
        </w:rPr>
      </w:pPr>
    </w:p>
    <w:p w14:paraId="473EA34C">
      <w:pPr>
        <w:pStyle w:val="8"/>
        <w:rPr>
          <w:i/>
          <w:sz w:val="14"/>
        </w:rPr>
      </w:pPr>
    </w:p>
    <w:p w14:paraId="62206DAF">
      <w:pPr>
        <w:pStyle w:val="8"/>
        <w:rPr>
          <w:i/>
          <w:sz w:val="14"/>
        </w:rPr>
      </w:pPr>
    </w:p>
    <w:p w14:paraId="0224F5D0">
      <w:pPr>
        <w:pStyle w:val="8"/>
        <w:rPr>
          <w:i/>
          <w:sz w:val="14"/>
        </w:rPr>
      </w:pPr>
    </w:p>
    <w:p w14:paraId="09859A54">
      <w:pPr>
        <w:pStyle w:val="8"/>
        <w:rPr>
          <w:i/>
          <w:sz w:val="14"/>
        </w:rPr>
      </w:pPr>
    </w:p>
    <w:p w14:paraId="6A5EBB04">
      <w:pPr>
        <w:pStyle w:val="8"/>
        <w:rPr>
          <w:i/>
          <w:sz w:val="14"/>
        </w:rPr>
      </w:pPr>
    </w:p>
    <w:p w14:paraId="6CD7127C">
      <w:pPr>
        <w:pStyle w:val="8"/>
        <w:rPr>
          <w:i/>
          <w:sz w:val="14"/>
        </w:rPr>
      </w:pPr>
    </w:p>
    <w:p w14:paraId="6D58EE4B">
      <w:pPr>
        <w:pStyle w:val="8"/>
        <w:rPr>
          <w:i/>
          <w:sz w:val="14"/>
        </w:rPr>
      </w:pPr>
    </w:p>
    <w:p w14:paraId="758CEAE4">
      <w:pPr>
        <w:pStyle w:val="8"/>
        <w:rPr>
          <w:i/>
          <w:sz w:val="14"/>
        </w:rPr>
      </w:pPr>
    </w:p>
    <w:p w14:paraId="3F57FE66">
      <w:pPr>
        <w:pStyle w:val="8"/>
        <w:rPr>
          <w:i/>
          <w:sz w:val="14"/>
        </w:rPr>
      </w:pPr>
    </w:p>
    <w:p w14:paraId="2A20B009">
      <w:pPr>
        <w:pStyle w:val="8"/>
        <w:rPr>
          <w:i/>
          <w:sz w:val="14"/>
        </w:rPr>
      </w:pPr>
    </w:p>
    <w:p w14:paraId="60383BAD">
      <w:pPr>
        <w:pStyle w:val="8"/>
        <w:rPr>
          <w:i/>
          <w:sz w:val="14"/>
        </w:rPr>
      </w:pPr>
    </w:p>
    <w:p w14:paraId="17C530A6">
      <w:pPr>
        <w:pStyle w:val="8"/>
        <w:rPr>
          <w:i/>
          <w:sz w:val="14"/>
        </w:rPr>
      </w:pPr>
    </w:p>
    <w:p w14:paraId="603C7EFD">
      <w:pPr>
        <w:pStyle w:val="8"/>
        <w:rPr>
          <w:i/>
          <w:sz w:val="14"/>
        </w:rPr>
      </w:pPr>
    </w:p>
    <w:p w14:paraId="3C24F5A6">
      <w:pPr>
        <w:pStyle w:val="8"/>
        <w:rPr>
          <w:i/>
          <w:sz w:val="14"/>
        </w:rPr>
      </w:pPr>
    </w:p>
    <w:p w14:paraId="616934D7">
      <w:pPr>
        <w:pStyle w:val="8"/>
        <w:rPr>
          <w:i/>
          <w:sz w:val="14"/>
        </w:rPr>
      </w:pPr>
    </w:p>
    <w:p w14:paraId="382FC512">
      <w:pPr>
        <w:pStyle w:val="8"/>
        <w:rPr>
          <w:i/>
          <w:sz w:val="14"/>
        </w:rPr>
      </w:pPr>
    </w:p>
    <w:p w14:paraId="2E22644B">
      <w:pPr>
        <w:pStyle w:val="8"/>
        <w:rPr>
          <w:i/>
          <w:sz w:val="14"/>
        </w:rPr>
      </w:pPr>
    </w:p>
    <w:p w14:paraId="6C48023C">
      <w:pPr>
        <w:pStyle w:val="8"/>
        <w:spacing w:before="6"/>
        <w:rPr>
          <w:i/>
          <w:sz w:val="18"/>
        </w:rPr>
      </w:pPr>
    </w:p>
    <w:p w14:paraId="320E1237">
      <w:pPr>
        <w:pStyle w:val="16"/>
        <w:spacing w:before="1" w:line="319" w:lineRule="auto"/>
        <w:ind w:left="100" w:right="-14" w:firstLine="0"/>
        <w:jc w:val="left"/>
        <w:rPr>
          <w:i/>
          <w:sz w:val="12"/>
        </w:rPr>
      </w:pPr>
      <w:r>
        <w:rPr>
          <w:w w:val="95"/>
        </w:rPr>
        <w:t>484号。</w:t>
      </w:r>
      <w:r>
        <w:rPr>
          <w:w w:val="85"/>
        </w:rPr>
        <w:t>IC_DMA_CR寄存器</w:t>
      </w:r>
    </w:p>
    <w:p w14:paraId="7267A744">
      <w:pPr>
        <w:pStyle w:val="8"/>
        <w:rPr>
          <w:i/>
          <w:sz w:val="14"/>
        </w:rPr>
      </w:pPr>
    </w:p>
    <w:p w14:paraId="1BE27C01">
      <w:pPr>
        <w:pStyle w:val="8"/>
        <w:rPr>
          <w:i/>
          <w:sz w:val="14"/>
        </w:rPr>
      </w:pPr>
    </w:p>
    <w:p w14:paraId="1104CE18">
      <w:pPr>
        <w:pStyle w:val="8"/>
        <w:rPr>
          <w:i/>
          <w:sz w:val="14"/>
        </w:rPr>
      </w:pPr>
    </w:p>
    <w:p w14:paraId="25387D63">
      <w:pPr>
        <w:pStyle w:val="8"/>
        <w:rPr>
          <w:i/>
          <w:sz w:val="14"/>
        </w:rPr>
      </w:pPr>
    </w:p>
    <w:p w14:paraId="66A453AE">
      <w:pPr>
        <w:pStyle w:val="8"/>
        <w:rPr>
          <w:i/>
          <w:sz w:val="14"/>
        </w:rPr>
      </w:pPr>
    </w:p>
    <w:p w14:paraId="782417F0">
      <w:pPr>
        <w:pStyle w:val="8"/>
        <w:rPr>
          <w:i/>
          <w:sz w:val="14"/>
        </w:rPr>
      </w:pPr>
    </w:p>
    <w:p w14:paraId="6BB3AA2B">
      <w:pPr>
        <w:pStyle w:val="8"/>
        <w:rPr>
          <w:i/>
          <w:sz w:val="14"/>
        </w:rPr>
      </w:pPr>
    </w:p>
    <w:p w14:paraId="17EC5169">
      <w:pPr>
        <w:pStyle w:val="8"/>
        <w:rPr>
          <w:i/>
          <w:sz w:val="14"/>
        </w:rPr>
      </w:pPr>
    </w:p>
    <w:p w14:paraId="0E32F44F">
      <w:pPr>
        <w:pStyle w:val="8"/>
        <w:rPr>
          <w:i/>
          <w:sz w:val="14"/>
        </w:rPr>
      </w:pPr>
    </w:p>
    <w:p w14:paraId="7BAC5D30">
      <w:pPr>
        <w:pStyle w:val="8"/>
        <w:rPr>
          <w:i/>
          <w:sz w:val="14"/>
        </w:rPr>
      </w:pPr>
    </w:p>
    <w:p w14:paraId="1C864588">
      <w:pPr>
        <w:pStyle w:val="8"/>
        <w:rPr>
          <w:i/>
          <w:sz w:val="14"/>
        </w:rPr>
      </w:pPr>
    </w:p>
    <w:p w14:paraId="294E1977">
      <w:pPr>
        <w:pStyle w:val="8"/>
        <w:rPr>
          <w:i/>
          <w:sz w:val="14"/>
        </w:rPr>
      </w:pPr>
    </w:p>
    <w:p w14:paraId="6E6F3D8E">
      <w:pPr>
        <w:pStyle w:val="8"/>
        <w:rPr>
          <w:i/>
          <w:sz w:val="14"/>
        </w:rPr>
      </w:pPr>
    </w:p>
    <w:p w14:paraId="43D1770B">
      <w:pPr>
        <w:pStyle w:val="8"/>
        <w:rPr>
          <w:i/>
          <w:sz w:val="14"/>
        </w:rPr>
      </w:pPr>
    </w:p>
    <w:p w14:paraId="37EBB7E7">
      <w:pPr>
        <w:pStyle w:val="8"/>
        <w:rPr>
          <w:i/>
          <w:sz w:val="14"/>
        </w:rPr>
      </w:pPr>
    </w:p>
    <w:p w14:paraId="0F22559E">
      <w:pPr>
        <w:pStyle w:val="8"/>
        <w:rPr>
          <w:i/>
          <w:sz w:val="14"/>
        </w:rPr>
      </w:pPr>
    </w:p>
    <w:p w14:paraId="5559DFEF">
      <w:pPr>
        <w:pStyle w:val="8"/>
        <w:rPr>
          <w:i/>
          <w:sz w:val="14"/>
        </w:rPr>
      </w:pPr>
    </w:p>
    <w:p w14:paraId="41BB7086">
      <w:pPr>
        <w:pStyle w:val="8"/>
        <w:rPr>
          <w:i/>
          <w:sz w:val="14"/>
        </w:rPr>
      </w:pPr>
    </w:p>
    <w:p w14:paraId="7D6465D4">
      <w:pPr>
        <w:pStyle w:val="8"/>
        <w:rPr>
          <w:i/>
          <w:sz w:val="14"/>
        </w:rPr>
      </w:pPr>
    </w:p>
    <w:p w14:paraId="577AB765">
      <w:pPr>
        <w:pStyle w:val="8"/>
        <w:rPr>
          <w:i/>
          <w:sz w:val="14"/>
        </w:rPr>
      </w:pPr>
    </w:p>
    <w:p w14:paraId="68920E4A">
      <w:pPr>
        <w:pStyle w:val="8"/>
        <w:rPr>
          <w:i/>
          <w:sz w:val="14"/>
        </w:rPr>
      </w:pPr>
    </w:p>
    <w:p w14:paraId="368BF54E">
      <w:pPr>
        <w:pStyle w:val="8"/>
        <w:rPr>
          <w:i/>
          <w:sz w:val="14"/>
        </w:rPr>
      </w:pPr>
    </w:p>
    <w:p w14:paraId="150B7E58">
      <w:pPr>
        <w:pStyle w:val="8"/>
        <w:rPr>
          <w:i/>
          <w:sz w:val="14"/>
        </w:rPr>
      </w:pPr>
    </w:p>
    <w:p w14:paraId="4DB7C0C2">
      <w:pPr>
        <w:pStyle w:val="8"/>
        <w:rPr>
          <w:i/>
          <w:sz w:val="14"/>
        </w:rPr>
      </w:pPr>
    </w:p>
    <w:p w14:paraId="36BDA820">
      <w:pPr>
        <w:pStyle w:val="8"/>
        <w:rPr>
          <w:i/>
          <w:sz w:val="14"/>
        </w:rPr>
      </w:pPr>
    </w:p>
    <w:p w14:paraId="24516E77">
      <w:pPr>
        <w:pStyle w:val="8"/>
        <w:spacing w:before="6"/>
        <w:rPr>
          <w:i/>
          <w:sz w:val="20"/>
        </w:rPr>
      </w:pPr>
    </w:p>
    <w:p w14:paraId="6895A32A">
      <w:pPr>
        <w:pStyle w:val="16"/>
        <w:spacing w:before="0" w:line="319" w:lineRule="auto"/>
        <w:ind w:left="100" w:right="325" w:firstLine="0"/>
        <w:jc w:val="left"/>
        <w:rPr>
          <w:i/>
          <w:sz w:val="12"/>
        </w:rPr>
      </w:pPr>
      <w:r>
        <w:rPr>
          <w:w w:val="95"/>
        </w:rPr>
        <w:t>485号。</w:t>
      </w:r>
      <w:r>
        <w:rPr>
          <w:spacing w:val="-1"/>
          <w:w w:val="90"/>
        </w:rPr>
        <w:t>IC_DMA_TDLR</w:t>
      </w:r>
    </w:p>
    <w:p w14:paraId="10BC52EF">
      <w:pPr>
        <w:pStyle w:val="44"/>
        <w:spacing w:before="1"/>
        <w:ind w:left="100" w:right="0" w:firstLine="0"/>
        <w:jc w:val="left"/>
        <w:rPr>
          <w:i/>
          <w:sz w:val="12"/>
        </w:rPr>
      </w:pPr>
      <w:r>
        <w:t>寄存器</w:t>
      </w:r>
    </w:p>
    <w:p w14:paraId="6FBB36F1">
      <w:pPr>
        <w:pStyle w:val="8"/>
        <w:spacing w:before="1"/>
        <w:rPr>
          <w:i/>
          <w:sz w:val="20"/>
        </w:rPr>
      </w:pPr>
      <w:r>
        <w:br w:type="column"/>
      </w:r>
    </w:p>
    <w:p w14:paraId="2190DA91">
      <w:pPr>
        <w:pStyle w:val="24"/>
        <w:spacing w:line="319" w:lineRule="auto"/>
        <w:ind w:left="100" w:right="126"/>
        <w:jc w:val="both"/>
      </w:pPr>
      <w:r>
        <w:t>如果同时满足以下两个条件，则可对此寄存器进行写操作</w:t>
      </w:r>
      <w:r>
        <w:rPr>
          <w:rFonts w:hint="eastAsia" w:eastAsia="宋体"/>
          <w:lang w:eastAsia="zh-CN"/>
        </w:rPr>
        <w:t>:</w:t>
      </w:r>
      <w:r>
        <w:t>-DW_apb_i2c禁用（IC_ENABLE[0]= 0）-从机部分处于非活动状态（IC_STATUS[6] = 0）注</w:t>
      </w:r>
      <w:r>
        <w:rPr>
          <w:rFonts w:hint="eastAsia" w:eastAsia="宋体"/>
          <w:lang w:eastAsia="zh-CN"/>
        </w:rPr>
        <w:t>:</w:t>
      </w:r>
      <w:r>
        <w:t>IC_STATUS[6]是内部slv_activity信号的寄存器回读位置;用户应在写入ic_slv_data_nack_only位之前对此进行轮询</w:t>
      </w:r>
    </w:p>
    <w:p w14:paraId="082A2CCE">
      <w:pPr>
        <w:pStyle w:val="8"/>
        <w:spacing w:before="7"/>
        <w:rPr>
          <w:sz w:val="8"/>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EE2B0D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562F75F">
            <w:pPr>
              <w:pStyle w:val="45"/>
              <w:spacing w:before="70"/>
              <w:rPr>
                <w:b/>
                <w:sz w:val="14"/>
              </w:rPr>
            </w:pPr>
            <w:r>
              <w:t>比特</w:t>
            </w:r>
          </w:p>
        </w:tc>
        <w:tc>
          <w:tcPr>
            <w:tcW w:w="1414" w:type="dxa"/>
            <w:shd w:val="clear" w:color="auto" w:fill="C7C8CA"/>
          </w:tcPr>
          <w:p w14:paraId="62FA2DE9">
            <w:pPr>
              <w:pStyle w:val="45"/>
              <w:spacing w:before="70"/>
              <w:rPr>
                <w:b/>
                <w:sz w:val="14"/>
              </w:rPr>
            </w:pPr>
            <w:r>
              <w:t>名称</w:t>
            </w:r>
          </w:p>
        </w:tc>
        <w:tc>
          <w:tcPr>
            <w:tcW w:w="4243" w:type="dxa"/>
            <w:shd w:val="clear" w:color="auto" w:fill="C7C8CA"/>
          </w:tcPr>
          <w:p w14:paraId="3843CBD0">
            <w:pPr>
              <w:pStyle w:val="45"/>
              <w:spacing w:before="70"/>
              <w:rPr>
                <w:b/>
                <w:sz w:val="14"/>
              </w:rPr>
            </w:pPr>
            <w:r>
              <w:t>描述</w:t>
            </w:r>
          </w:p>
        </w:tc>
        <w:tc>
          <w:tcPr>
            <w:tcW w:w="707" w:type="dxa"/>
            <w:shd w:val="clear" w:color="auto" w:fill="C7C8CA"/>
          </w:tcPr>
          <w:p w14:paraId="46B77DD6">
            <w:pPr>
              <w:pStyle w:val="45"/>
              <w:spacing w:before="70"/>
              <w:rPr>
                <w:b/>
                <w:sz w:val="14"/>
              </w:rPr>
            </w:pPr>
            <w:r>
              <w:t>类型</w:t>
            </w:r>
          </w:p>
        </w:tc>
        <w:tc>
          <w:tcPr>
            <w:tcW w:w="1414" w:type="dxa"/>
            <w:shd w:val="clear" w:color="auto" w:fill="C7C8CA"/>
          </w:tcPr>
          <w:p w14:paraId="01AD31C8">
            <w:pPr>
              <w:pStyle w:val="45"/>
              <w:spacing w:before="70"/>
              <w:rPr>
                <w:b/>
                <w:sz w:val="14"/>
              </w:rPr>
            </w:pPr>
            <w:r>
              <w:t>复位</w:t>
            </w:r>
          </w:p>
        </w:tc>
      </w:tr>
      <w:tr w14:paraId="7E7AD9C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13D7DF3">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3DFDA4D2">
            <w:pPr>
              <w:pStyle w:val="21"/>
              <w:rPr>
                <w:sz w:val="16"/>
              </w:rPr>
            </w:pPr>
            <w:r>
              <w:t>Reserved.</w:t>
            </w:r>
          </w:p>
        </w:tc>
        <w:tc>
          <w:tcPr>
            <w:tcW w:w="4243" w:type="dxa"/>
            <w:shd w:val="clear" w:color="auto" w:fill="DDDDDD"/>
          </w:tcPr>
          <w:p w14:paraId="0CA868B6">
            <w:pPr>
              <w:pStyle w:val="50"/>
              <w:rPr>
                <w:sz w:val="16"/>
              </w:rPr>
            </w:pPr>
            <w:r>
              <w:t>-</w:t>
            </w:r>
          </w:p>
        </w:tc>
        <w:tc>
          <w:tcPr>
            <w:tcW w:w="707" w:type="dxa"/>
            <w:shd w:val="clear" w:color="auto" w:fill="DDDDDD"/>
          </w:tcPr>
          <w:p w14:paraId="769071E5">
            <w:pPr>
              <w:pStyle w:val="50"/>
              <w:rPr>
                <w:sz w:val="16"/>
              </w:rPr>
            </w:pPr>
            <w:r>
              <w:t>-</w:t>
            </w:r>
          </w:p>
        </w:tc>
        <w:tc>
          <w:tcPr>
            <w:tcW w:w="1414" w:type="dxa"/>
            <w:shd w:val="clear" w:color="auto" w:fill="DDDDDD"/>
          </w:tcPr>
          <w:p w14:paraId="7858E72C">
            <w:pPr>
              <w:pStyle w:val="50"/>
              <w:rPr>
                <w:sz w:val="16"/>
              </w:rPr>
            </w:pPr>
            <w:r>
              <w:t>-</w:t>
            </w:r>
          </w:p>
        </w:tc>
      </w:tr>
      <w:tr w14:paraId="3AC93C1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9" w:hRule="atLeast"/>
        </w:trPr>
        <w:tc>
          <w:tcPr>
            <w:tcW w:w="707" w:type="dxa"/>
          </w:tcPr>
          <w:p w14:paraId="03ECA30C">
            <w:pPr>
              <w:pStyle w:val="20"/>
              <w:rPr>
                <w:sz w:val="16"/>
              </w:rPr>
            </w:pPr>
            <w:r>
              <w:t>0</w:t>
            </w:r>
          </w:p>
        </w:tc>
        <w:tc>
          <w:tcPr>
            <w:tcW w:w="1414" w:type="dxa"/>
          </w:tcPr>
          <w:p w14:paraId="31112741">
            <w:pPr>
              <w:pStyle w:val="51"/>
              <w:rPr>
                <w:sz w:val="16"/>
              </w:rPr>
            </w:pPr>
            <w:r>
              <w:t>Nack</w:t>
            </w:r>
          </w:p>
        </w:tc>
        <w:tc>
          <w:tcPr>
            <w:tcW w:w="4243" w:type="dxa"/>
          </w:tcPr>
          <w:p w14:paraId="5ABDC501">
            <w:pPr>
              <w:pStyle w:val="21"/>
              <w:spacing w:line="319" w:lineRule="auto"/>
              <w:rPr>
                <w:sz w:val="16"/>
              </w:rPr>
            </w:pPr>
            <w:r>
              <w:t>生成NACK。该NACK生成仅在DW_apb_i2c是从接收机时发生。如果此寄存器的值设置为1，则它只能在接收到数据字节后生成NACK;因此，数据传输中止，并且接收到的数据不会被推送到接收缓冲区。</w:t>
            </w:r>
          </w:p>
          <w:p w14:paraId="4298A536">
            <w:pPr>
              <w:pStyle w:val="13"/>
              <w:spacing w:before="8"/>
              <w:ind w:left="0"/>
              <w:rPr>
                <w:sz w:val="21"/>
              </w:rPr>
            </w:pPr>
          </w:p>
          <w:p w14:paraId="56D29897">
            <w:pPr>
              <w:pStyle w:val="21"/>
              <w:spacing w:before="0" w:line="319" w:lineRule="auto"/>
              <w:rPr>
                <w:sz w:val="16"/>
              </w:rPr>
            </w:pPr>
            <w:r>
              <w:t>当寄存器设置为0时，它会根据正常标准生成NACK/ACK。-0</w:t>
            </w:r>
            <w:r>
              <w:rPr>
                <w:rFonts w:hint="eastAsia" w:eastAsia="宋体"/>
                <w:lang w:eastAsia="zh-CN"/>
              </w:rPr>
              <w:t>:</w:t>
            </w:r>
            <w:r>
              <w:t>正常生成NACK/ACK复位值</w:t>
            </w:r>
            <w:r>
              <w:rPr>
                <w:rFonts w:hint="eastAsia" w:eastAsia="宋体"/>
                <w:lang w:eastAsia="zh-CN"/>
              </w:rPr>
              <w:t>:</w:t>
            </w:r>
            <w:r>
              <w:t>0x 0</w:t>
            </w:r>
          </w:p>
          <w:p w14:paraId="49F63837">
            <w:pPr>
              <w:pStyle w:val="21"/>
              <w:spacing w:before="3" w:line="319" w:lineRule="auto"/>
              <w:ind w:right="574"/>
              <w:rPr>
                <w:sz w:val="16"/>
              </w:rPr>
            </w:pPr>
            <w:r>
              <w:t>0x0</w:t>
            </w:r>
            <w:r>
              <w:rPr>
                <w:rFonts w:ascii="Arial" w:hAnsi="Arial"/>
              </w:rPr>
              <w:t>→</w:t>
            </w:r>
            <w:r>
              <w:t>从接收器正常生成NACK 0x1</w:t>
            </w:r>
            <w:r>
              <w:rPr>
                <w:rFonts w:ascii="Arial" w:hAnsi="Arial"/>
              </w:rPr>
              <w:t>→</w:t>
            </w:r>
            <w:r>
              <w:t>从接收器仅在数据接收时生成NACK</w:t>
            </w:r>
          </w:p>
        </w:tc>
        <w:tc>
          <w:tcPr>
            <w:tcW w:w="707" w:type="dxa"/>
          </w:tcPr>
          <w:p w14:paraId="7E2FE6AB">
            <w:pPr>
              <w:pStyle w:val="30"/>
              <w:rPr>
                <w:sz w:val="16"/>
              </w:rPr>
            </w:pPr>
            <w:r>
              <w:t>RW</w:t>
            </w:r>
          </w:p>
        </w:tc>
        <w:tc>
          <w:tcPr>
            <w:tcW w:w="1414" w:type="dxa"/>
          </w:tcPr>
          <w:p w14:paraId="3210775E">
            <w:pPr>
              <w:pStyle w:val="30"/>
              <w:rPr>
                <w:sz w:val="16"/>
              </w:rPr>
            </w:pPr>
            <w:r>
              <w:t>0x0</w:t>
            </w:r>
          </w:p>
        </w:tc>
      </w:tr>
    </w:tbl>
    <w:p w14:paraId="3E276C99">
      <w:pPr>
        <w:pStyle w:val="8"/>
        <w:spacing w:before="5"/>
        <w:rPr>
          <w:sz w:val="20"/>
        </w:rPr>
      </w:pPr>
    </w:p>
    <w:p w14:paraId="585801CE">
      <w:pPr>
        <w:pStyle w:val="4"/>
        <w:jc w:val="both"/>
      </w:pPr>
      <w:bookmarkStart w:id="146" w:name="_bookmark95"/>
      <w:bookmarkEnd w:id="146"/>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IC_DMA_CR寄存器</w:t>
      </w:r>
    </w:p>
    <w:p w14:paraId="25FD936B">
      <w:pPr>
        <w:pStyle w:val="48"/>
        <w:spacing w:before="184"/>
        <w:ind w:left="100" w:right="0" w:firstLine="0"/>
        <w:jc w:val="left"/>
        <w:rPr>
          <w:sz w:val="16"/>
        </w:rPr>
      </w:pPr>
      <w:r>
        <w:rPr>
          <w:b/>
        </w:rPr>
        <w:t>偏移量</w:t>
      </w:r>
      <w:r>
        <w:rPr>
          <w:rFonts w:hint="eastAsia" w:eastAsia="宋体"/>
          <w:lang w:eastAsia="zh-CN"/>
        </w:rPr>
        <w:t>:</w:t>
      </w:r>
      <w:r>
        <w:t>0x88</w:t>
      </w:r>
    </w:p>
    <w:p w14:paraId="06BB3DF6">
      <w:pPr>
        <w:pStyle w:val="8"/>
        <w:spacing w:before="8"/>
        <w:rPr>
          <w:sz w:val="15"/>
        </w:rPr>
      </w:pPr>
    </w:p>
    <w:p w14:paraId="1181178F">
      <w:pPr>
        <w:pStyle w:val="49"/>
      </w:pPr>
      <w:r>
        <w:t>描述</w:t>
      </w:r>
    </w:p>
    <w:p w14:paraId="2B640BFC">
      <w:pPr>
        <w:pStyle w:val="24"/>
        <w:spacing w:before="122"/>
        <w:ind w:left="400"/>
      </w:pPr>
      <w:r>
        <w:t>DMA控制寄存器</w:t>
      </w:r>
    </w:p>
    <w:p w14:paraId="35D4A55C">
      <w:pPr>
        <w:pStyle w:val="8"/>
        <w:spacing w:before="8"/>
        <w:rPr>
          <w:sz w:val="15"/>
        </w:rPr>
      </w:pPr>
    </w:p>
    <w:p w14:paraId="180A9CAF">
      <w:pPr>
        <w:pStyle w:val="24"/>
        <w:spacing w:line="319" w:lineRule="auto"/>
        <w:ind w:left="100" w:right="126"/>
        <w:jc w:val="both"/>
      </w:pPr>
      <w:r>
        <w:t>该寄存器用于使能DMA控制器接口操作。有一个单独的位用于发送和接收。无论IC_ENABLE的状态如何，都可以对其进行编程</w:t>
      </w:r>
    </w:p>
    <w:p w14:paraId="6EEEE387">
      <w:pPr>
        <w:pStyle w:val="8"/>
        <w:spacing w:before="6"/>
        <w:rPr>
          <w:sz w:val="8"/>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35A3E5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7423B4F">
            <w:pPr>
              <w:pStyle w:val="45"/>
              <w:spacing w:before="70"/>
              <w:rPr>
                <w:b/>
                <w:sz w:val="14"/>
              </w:rPr>
            </w:pPr>
            <w:r>
              <w:t>比特</w:t>
            </w:r>
          </w:p>
        </w:tc>
        <w:tc>
          <w:tcPr>
            <w:tcW w:w="1414" w:type="dxa"/>
            <w:shd w:val="clear" w:color="auto" w:fill="C7C8CA"/>
          </w:tcPr>
          <w:p w14:paraId="7ACC674F">
            <w:pPr>
              <w:pStyle w:val="45"/>
              <w:spacing w:before="70"/>
              <w:rPr>
                <w:b/>
                <w:sz w:val="14"/>
              </w:rPr>
            </w:pPr>
            <w:r>
              <w:t>名称</w:t>
            </w:r>
          </w:p>
        </w:tc>
        <w:tc>
          <w:tcPr>
            <w:tcW w:w="4243" w:type="dxa"/>
            <w:shd w:val="clear" w:color="auto" w:fill="C7C8CA"/>
          </w:tcPr>
          <w:p w14:paraId="3939B5B8">
            <w:pPr>
              <w:pStyle w:val="45"/>
              <w:spacing w:before="70"/>
              <w:rPr>
                <w:b/>
                <w:sz w:val="14"/>
              </w:rPr>
            </w:pPr>
            <w:r>
              <w:t>描述</w:t>
            </w:r>
          </w:p>
        </w:tc>
        <w:tc>
          <w:tcPr>
            <w:tcW w:w="707" w:type="dxa"/>
            <w:shd w:val="clear" w:color="auto" w:fill="C7C8CA"/>
          </w:tcPr>
          <w:p w14:paraId="586B6210">
            <w:pPr>
              <w:pStyle w:val="45"/>
              <w:spacing w:before="70"/>
              <w:rPr>
                <w:b/>
                <w:sz w:val="14"/>
              </w:rPr>
            </w:pPr>
            <w:r>
              <w:t>类型</w:t>
            </w:r>
          </w:p>
        </w:tc>
        <w:tc>
          <w:tcPr>
            <w:tcW w:w="1414" w:type="dxa"/>
            <w:shd w:val="clear" w:color="auto" w:fill="C7C8CA"/>
          </w:tcPr>
          <w:p w14:paraId="1775B924">
            <w:pPr>
              <w:pStyle w:val="45"/>
              <w:spacing w:before="70"/>
              <w:rPr>
                <w:b/>
                <w:sz w:val="14"/>
              </w:rPr>
            </w:pPr>
            <w:r>
              <w:t>复位</w:t>
            </w:r>
          </w:p>
        </w:tc>
      </w:tr>
      <w:tr w14:paraId="4AF0DC9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EC78131">
            <w:pPr>
              <w:pStyle w:val="21"/>
              <w:rPr>
                <w:sz w:val="16"/>
              </w:rPr>
            </w:pPr>
            <w:r>
              <w:t>三十一比二</w:t>
            </w:r>
          </w:p>
        </w:tc>
        <w:tc>
          <w:tcPr>
            <w:tcW w:w="1414" w:type="dxa"/>
            <w:shd w:val="clear" w:color="auto" w:fill="DDDDDD"/>
          </w:tcPr>
          <w:p w14:paraId="1C2EE03D">
            <w:pPr>
              <w:pStyle w:val="21"/>
              <w:rPr>
                <w:sz w:val="16"/>
              </w:rPr>
            </w:pPr>
            <w:r>
              <w:t>Reserved.</w:t>
            </w:r>
          </w:p>
        </w:tc>
        <w:tc>
          <w:tcPr>
            <w:tcW w:w="4243" w:type="dxa"/>
            <w:shd w:val="clear" w:color="auto" w:fill="DDDDDD"/>
          </w:tcPr>
          <w:p w14:paraId="7B1C0792">
            <w:pPr>
              <w:pStyle w:val="50"/>
              <w:rPr>
                <w:sz w:val="16"/>
              </w:rPr>
            </w:pPr>
            <w:r>
              <w:t>-</w:t>
            </w:r>
          </w:p>
        </w:tc>
        <w:tc>
          <w:tcPr>
            <w:tcW w:w="707" w:type="dxa"/>
            <w:shd w:val="clear" w:color="auto" w:fill="DDDDDD"/>
          </w:tcPr>
          <w:p w14:paraId="6D431A52">
            <w:pPr>
              <w:pStyle w:val="50"/>
              <w:rPr>
                <w:sz w:val="16"/>
              </w:rPr>
            </w:pPr>
            <w:r>
              <w:t>-</w:t>
            </w:r>
          </w:p>
        </w:tc>
        <w:tc>
          <w:tcPr>
            <w:tcW w:w="1414" w:type="dxa"/>
            <w:shd w:val="clear" w:color="auto" w:fill="DDDDDD"/>
          </w:tcPr>
          <w:p w14:paraId="3AD50491">
            <w:pPr>
              <w:pStyle w:val="50"/>
              <w:rPr>
                <w:sz w:val="16"/>
              </w:rPr>
            </w:pPr>
            <w:r>
              <w:t>-</w:t>
            </w:r>
          </w:p>
        </w:tc>
      </w:tr>
      <w:tr w14:paraId="2D0880D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1" w:hRule="atLeast"/>
        </w:trPr>
        <w:tc>
          <w:tcPr>
            <w:tcW w:w="707" w:type="dxa"/>
          </w:tcPr>
          <w:p w14:paraId="232C8325">
            <w:pPr>
              <w:pStyle w:val="20"/>
              <w:rPr>
                <w:sz w:val="16"/>
              </w:rPr>
            </w:pPr>
            <w:r>
              <w:t>1</w:t>
            </w:r>
          </w:p>
        </w:tc>
        <w:tc>
          <w:tcPr>
            <w:tcW w:w="1414" w:type="dxa"/>
          </w:tcPr>
          <w:p w14:paraId="3446176C">
            <w:pPr>
              <w:pStyle w:val="51"/>
              <w:rPr>
                <w:sz w:val="16"/>
              </w:rPr>
            </w:pPr>
            <w:r>
              <w:t>TDMAE</w:t>
            </w:r>
          </w:p>
        </w:tc>
        <w:tc>
          <w:tcPr>
            <w:tcW w:w="4243" w:type="dxa"/>
          </w:tcPr>
          <w:p w14:paraId="661C11E9">
            <w:pPr>
              <w:pStyle w:val="21"/>
              <w:spacing w:line="319" w:lineRule="auto"/>
              <w:rPr>
                <w:sz w:val="16"/>
              </w:rPr>
            </w:pPr>
            <w:r>
              <w:t>发送DMA使能。该位使能/禁用发送FIFO DMA通道。重置值</w:t>
            </w:r>
            <w:r>
              <w:rPr>
                <w:rFonts w:hint="eastAsia" w:eastAsia="宋体"/>
                <w:lang w:eastAsia="zh-CN"/>
              </w:rPr>
              <w:t>:</w:t>
            </w:r>
            <w:r>
              <w:t>0x0</w:t>
            </w:r>
          </w:p>
          <w:p w14:paraId="6F1705E6">
            <w:pPr>
              <w:pStyle w:val="21"/>
              <w:spacing w:before="2" w:line="319" w:lineRule="auto"/>
              <w:ind w:right="1073"/>
              <w:rPr>
                <w:sz w:val="16"/>
              </w:rPr>
            </w:pPr>
            <w:r>
              <w:t>0x0</w:t>
            </w:r>
            <w:r>
              <w:rPr>
                <w:rFonts w:ascii="Arial" w:hAnsi="Arial"/>
              </w:rPr>
              <w:t>→</w:t>
            </w:r>
            <w:r>
              <w:t>发送FIFO DMA通道禁用0x1</w:t>
            </w:r>
            <w:r>
              <w:rPr>
                <w:rFonts w:ascii="Arial" w:hAnsi="Arial"/>
              </w:rPr>
              <w:t>→</w:t>
            </w:r>
            <w:r>
              <w:t>发送FIFO DMA通道使能</w:t>
            </w:r>
          </w:p>
        </w:tc>
        <w:tc>
          <w:tcPr>
            <w:tcW w:w="707" w:type="dxa"/>
          </w:tcPr>
          <w:p w14:paraId="1CD01F05">
            <w:pPr>
              <w:pStyle w:val="30"/>
              <w:rPr>
                <w:sz w:val="16"/>
              </w:rPr>
            </w:pPr>
            <w:r>
              <w:t>RW</w:t>
            </w:r>
          </w:p>
        </w:tc>
        <w:tc>
          <w:tcPr>
            <w:tcW w:w="1414" w:type="dxa"/>
          </w:tcPr>
          <w:p w14:paraId="1E5AB265">
            <w:pPr>
              <w:pStyle w:val="30"/>
              <w:rPr>
                <w:sz w:val="16"/>
              </w:rPr>
            </w:pPr>
            <w:r>
              <w:t>0x0</w:t>
            </w:r>
          </w:p>
        </w:tc>
      </w:tr>
      <w:tr w14:paraId="0D98CBE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1" w:hRule="atLeast"/>
        </w:trPr>
        <w:tc>
          <w:tcPr>
            <w:tcW w:w="707" w:type="dxa"/>
          </w:tcPr>
          <w:p w14:paraId="545C2422">
            <w:pPr>
              <w:pStyle w:val="20"/>
              <w:rPr>
                <w:sz w:val="16"/>
              </w:rPr>
            </w:pPr>
            <w:r>
              <w:t>0</w:t>
            </w:r>
          </w:p>
        </w:tc>
        <w:tc>
          <w:tcPr>
            <w:tcW w:w="1414" w:type="dxa"/>
          </w:tcPr>
          <w:p w14:paraId="76ADBAF8">
            <w:pPr>
              <w:pStyle w:val="51"/>
              <w:rPr>
                <w:sz w:val="16"/>
              </w:rPr>
            </w:pPr>
            <w:r>
              <w:t>RDMAE</w:t>
            </w:r>
          </w:p>
        </w:tc>
        <w:tc>
          <w:tcPr>
            <w:tcW w:w="4243" w:type="dxa"/>
          </w:tcPr>
          <w:p w14:paraId="2ABD4BDB">
            <w:pPr>
              <w:pStyle w:val="21"/>
              <w:spacing w:line="319" w:lineRule="auto"/>
              <w:rPr>
                <w:sz w:val="16"/>
              </w:rPr>
            </w:pPr>
            <w:r>
              <w:t>接收DMA启用。该位使能/禁用接收FIFO DMA通道。重置值</w:t>
            </w:r>
            <w:r>
              <w:rPr>
                <w:rFonts w:hint="eastAsia" w:eastAsia="宋体"/>
                <w:lang w:eastAsia="zh-CN"/>
              </w:rPr>
              <w:t>:</w:t>
            </w:r>
            <w:r>
              <w:t>0x0</w:t>
            </w:r>
          </w:p>
          <w:p w14:paraId="16329F16">
            <w:pPr>
              <w:pStyle w:val="21"/>
              <w:spacing w:before="2" w:line="319" w:lineRule="auto"/>
              <w:ind w:right="1118"/>
              <w:rPr>
                <w:sz w:val="16"/>
              </w:rPr>
            </w:pPr>
            <w:r>
              <w:t>0x0</w:t>
            </w:r>
            <w:r>
              <w:rPr>
                <w:rFonts w:ascii="Arial" w:hAnsi="Arial"/>
              </w:rPr>
              <w:t>→</w:t>
            </w:r>
            <w:r>
              <w:t>接收FIFO DMA通道禁用0x1</w:t>
            </w:r>
            <w:r>
              <w:rPr>
                <w:rFonts w:ascii="Arial" w:hAnsi="Arial"/>
              </w:rPr>
              <w:t>→</w:t>
            </w:r>
            <w:r>
              <w:t>接收FIFO DMA通道使能</w:t>
            </w:r>
          </w:p>
        </w:tc>
        <w:tc>
          <w:tcPr>
            <w:tcW w:w="707" w:type="dxa"/>
          </w:tcPr>
          <w:p w14:paraId="6B7802BA">
            <w:pPr>
              <w:pStyle w:val="30"/>
              <w:rPr>
                <w:sz w:val="16"/>
              </w:rPr>
            </w:pPr>
            <w:r>
              <w:t>RW</w:t>
            </w:r>
          </w:p>
        </w:tc>
        <w:tc>
          <w:tcPr>
            <w:tcW w:w="1414" w:type="dxa"/>
          </w:tcPr>
          <w:p w14:paraId="4D03B6F6">
            <w:pPr>
              <w:pStyle w:val="30"/>
              <w:rPr>
                <w:sz w:val="16"/>
              </w:rPr>
            </w:pPr>
            <w:r>
              <w:t>0x0</w:t>
            </w:r>
          </w:p>
        </w:tc>
      </w:tr>
    </w:tbl>
    <w:p w14:paraId="21DE7C0B">
      <w:pPr>
        <w:pStyle w:val="8"/>
        <w:spacing w:before="5"/>
        <w:rPr>
          <w:sz w:val="20"/>
        </w:rPr>
      </w:pPr>
    </w:p>
    <w:p w14:paraId="6E4511B9">
      <w:pPr>
        <w:pStyle w:val="4"/>
      </w:pPr>
      <w:bookmarkStart w:id="147" w:name="_bookmark96"/>
      <w:bookmarkEnd w:id="147"/>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IC_DMA_TDLR寄存器</w:t>
      </w:r>
    </w:p>
    <w:p w14:paraId="074218D2">
      <w:pPr>
        <w:pStyle w:val="48"/>
        <w:spacing w:before="185"/>
        <w:ind w:left="100" w:right="0" w:firstLine="0"/>
        <w:jc w:val="left"/>
        <w:rPr>
          <w:sz w:val="16"/>
        </w:rPr>
      </w:pPr>
      <w:r>
        <w:rPr>
          <w:b/>
        </w:rPr>
        <w:t>偏移</w:t>
      </w:r>
      <w:r>
        <w:rPr>
          <w:rFonts w:hint="eastAsia" w:eastAsia="宋体"/>
          <w:lang w:eastAsia="zh-CN"/>
        </w:rPr>
        <w:t>:</w:t>
      </w:r>
      <w:r>
        <w:t>0x8c</w:t>
      </w:r>
    </w:p>
    <w:p w14:paraId="423F62F9">
      <w:pPr>
        <w:pStyle w:val="8"/>
        <w:spacing w:before="7"/>
        <w:rPr>
          <w:sz w:val="15"/>
        </w:rPr>
      </w:pPr>
    </w:p>
    <w:p w14:paraId="73CECFE1">
      <w:pPr>
        <w:pStyle w:val="49"/>
        <w:spacing w:before="1"/>
      </w:pPr>
      <w:r>
        <w:t>描述</w:t>
      </w:r>
    </w:p>
    <w:p w14:paraId="06254884">
      <w:pPr>
        <w:pStyle w:val="8"/>
        <w:spacing w:before="122"/>
        <w:ind w:left="400"/>
      </w:pPr>
      <w:r>
        <w:pict>
          <v:shape id="_x0000_s1907" o:spid="_x0000_s1907" o:spt="202" type="#_x0000_t202" style="position:absolute;left:0pt;margin-left:114.75pt;margin-top:23.35pt;height:37pt;width:425.05pt;mso-position-horizontal-relative:page;z-index:251695104;mso-width-relative:page;mso-height-relative:page;" filled="f" stroked="f" coordsize="21600,21600">
            <v:path/>
            <v:fill on="f" focussize="0,0"/>
            <v:stroke on="f"/>
            <v:imagedata o:title=""/>
            <o:lock v:ext="edit" aspectratio="f"/>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F7AE4D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4E68CED">
                        <w:pPr>
                          <w:pStyle w:val="45"/>
                          <w:spacing w:before="70"/>
                          <w:rPr>
                            <w:b/>
                            <w:sz w:val="14"/>
                          </w:rPr>
                        </w:pPr>
                        <w:r>
                          <w:t>比特</w:t>
                        </w:r>
                      </w:p>
                    </w:tc>
                    <w:tc>
                      <w:tcPr>
                        <w:tcW w:w="1414" w:type="dxa"/>
                        <w:shd w:val="clear" w:color="auto" w:fill="C7C8CA"/>
                      </w:tcPr>
                      <w:p w14:paraId="28491AC5">
                        <w:pPr>
                          <w:pStyle w:val="45"/>
                          <w:spacing w:before="70"/>
                          <w:rPr>
                            <w:b/>
                            <w:sz w:val="14"/>
                          </w:rPr>
                        </w:pPr>
                        <w:r>
                          <w:t>名称</w:t>
                        </w:r>
                      </w:p>
                    </w:tc>
                    <w:tc>
                      <w:tcPr>
                        <w:tcW w:w="4243" w:type="dxa"/>
                        <w:shd w:val="clear" w:color="auto" w:fill="C7C8CA"/>
                      </w:tcPr>
                      <w:p w14:paraId="0B74784A">
                        <w:pPr>
                          <w:pStyle w:val="45"/>
                          <w:spacing w:before="70"/>
                          <w:rPr>
                            <w:b/>
                            <w:sz w:val="14"/>
                          </w:rPr>
                        </w:pPr>
                        <w:r>
                          <w:t>描述</w:t>
                        </w:r>
                      </w:p>
                    </w:tc>
                    <w:tc>
                      <w:tcPr>
                        <w:tcW w:w="707" w:type="dxa"/>
                        <w:shd w:val="clear" w:color="auto" w:fill="C7C8CA"/>
                      </w:tcPr>
                      <w:p w14:paraId="5B88A4A6">
                        <w:pPr>
                          <w:pStyle w:val="45"/>
                          <w:spacing w:before="70"/>
                          <w:rPr>
                            <w:b/>
                            <w:sz w:val="14"/>
                          </w:rPr>
                        </w:pPr>
                        <w:r>
                          <w:t>类型</w:t>
                        </w:r>
                      </w:p>
                    </w:tc>
                    <w:tc>
                      <w:tcPr>
                        <w:tcW w:w="1414" w:type="dxa"/>
                        <w:shd w:val="clear" w:color="auto" w:fill="C7C8CA"/>
                      </w:tcPr>
                      <w:p w14:paraId="26FE6820">
                        <w:pPr>
                          <w:pStyle w:val="45"/>
                          <w:spacing w:before="70"/>
                          <w:rPr>
                            <w:b/>
                            <w:sz w:val="14"/>
                          </w:rPr>
                        </w:pPr>
                        <w:r>
                          <w:t>复位</w:t>
                        </w:r>
                      </w:p>
                    </w:tc>
                  </w:tr>
                  <w:tr w14:paraId="6549EF1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57739B1A">
                        <w:pPr>
                          <w:pStyle w:val="21"/>
                          <w:rPr>
                            <w:rFonts w:hint="eastAsia" w:eastAsia="宋体"/>
                            <w:sz w:val="16"/>
                            <w:lang w:eastAsia="zh-CN"/>
                          </w:rPr>
                        </w:pPr>
                        <w:r>
                          <w:rPr>
                            <w:rFonts w:hint="eastAsia" w:eastAsia="宋体"/>
                            <w:lang w:eastAsia="zh-CN"/>
                          </w:rPr>
                          <w:t>31:4</w:t>
                        </w:r>
                      </w:p>
                    </w:tc>
                    <w:tc>
                      <w:tcPr>
                        <w:tcW w:w="1414" w:type="dxa"/>
                        <w:shd w:val="clear" w:color="auto" w:fill="DDDDDD"/>
                      </w:tcPr>
                      <w:p w14:paraId="14A5175E">
                        <w:pPr>
                          <w:pStyle w:val="21"/>
                          <w:rPr>
                            <w:sz w:val="16"/>
                          </w:rPr>
                        </w:pPr>
                        <w:r>
                          <w:t>Reserved.</w:t>
                        </w:r>
                      </w:p>
                    </w:tc>
                    <w:tc>
                      <w:tcPr>
                        <w:tcW w:w="4243" w:type="dxa"/>
                        <w:shd w:val="clear" w:color="auto" w:fill="DDDDDD"/>
                      </w:tcPr>
                      <w:p w14:paraId="4739D283">
                        <w:pPr>
                          <w:pStyle w:val="50"/>
                          <w:rPr>
                            <w:sz w:val="16"/>
                          </w:rPr>
                        </w:pPr>
                        <w:r>
                          <w:t>-</w:t>
                        </w:r>
                      </w:p>
                    </w:tc>
                    <w:tc>
                      <w:tcPr>
                        <w:tcW w:w="707" w:type="dxa"/>
                        <w:shd w:val="clear" w:color="auto" w:fill="DDDDDD"/>
                      </w:tcPr>
                      <w:p w14:paraId="4B40D4A9">
                        <w:pPr>
                          <w:pStyle w:val="50"/>
                          <w:rPr>
                            <w:sz w:val="16"/>
                          </w:rPr>
                        </w:pPr>
                        <w:r>
                          <w:t>-</w:t>
                        </w:r>
                      </w:p>
                    </w:tc>
                    <w:tc>
                      <w:tcPr>
                        <w:tcW w:w="1414" w:type="dxa"/>
                        <w:shd w:val="clear" w:color="auto" w:fill="DDDDDD"/>
                      </w:tcPr>
                      <w:p w14:paraId="5FA5DB04">
                        <w:pPr>
                          <w:pStyle w:val="50"/>
                          <w:rPr>
                            <w:sz w:val="16"/>
                          </w:rPr>
                        </w:pPr>
                        <w:r>
                          <w:t>-</w:t>
                        </w:r>
                      </w:p>
                    </w:tc>
                  </w:tr>
                </w:tbl>
                <w:p w14:paraId="3CFD0DF3">
                  <w:pPr>
                    <w:pStyle w:val="8"/>
                  </w:pPr>
                </w:p>
              </w:txbxContent>
            </v:textbox>
          </v:shape>
        </w:pict>
      </w:r>
      <w:r>
        <w:rPr>
          <w:color w:val="333333"/>
        </w:rPr>
        <w:t>DMA发送数据电平寄存器</w:t>
      </w:r>
    </w:p>
    <w:p w14:paraId="4CB176B4">
      <w:pPr>
        <w:spacing w:after="0"/>
        <w:sectPr>
          <w:type w:val="continuous"/>
          <w:pgSz w:w="11910" w:h="16840"/>
          <w:pgMar w:top="920" w:right="1000" w:bottom="960" w:left="1020" w:header="720" w:footer="720" w:gutter="0"/>
          <w:cols w:equalWidth="0" w:num="2">
            <w:col w:w="1103" w:space="77"/>
            <w:col w:w="8710"/>
          </w:cols>
        </w:sectPr>
      </w:pPr>
    </w:p>
    <w:p w14:paraId="554EF2A3">
      <w:pPr>
        <w:pStyle w:val="8"/>
        <w:rPr>
          <w:sz w:val="20"/>
        </w:rPr>
      </w:pPr>
    </w:p>
    <w:p w14:paraId="42E757C2">
      <w:pPr>
        <w:pStyle w:val="8"/>
        <w:rPr>
          <w:sz w:val="20"/>
        </w:rPr>
      </w:pPr>
    </w:p>
    <w:p w14:paraId="56411A8E">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BA6150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6A82DF1">
            <w:pPr>
              <w:pStyle w:val="45"/>
              <w:spacing w:before="70"/>
              <w:rPr>
                <w:b/>
                <w:sz w:val="14"/>
              </w:rPr>
            </w:pPr>
            <w:r>
              <w:t>比特</w:t>
            </w:r>
          </w:p>
        </w:tc>
        <w:tc>
          <w:tcPr>
            <w:tcW w:w="1414" w:type="dxa"/>
            <w:shd w:val="clear" w:color="auto" w:fill="C7C8CA"/>
          </w:tcPr>
          <w:p w14:paraId="348218D2">
            <w:pPr>
              <w:pStyle w:val="45"/>
              <w:spacing w:before="70"/>
              <w:rPr>
                <w:b/>
                <w:sz w:val="14"/>
              </w:rPr>
            </w:pPr>
            <w:r>
              <w:t>名称</w:t>
            </w:r>
          </w:p>
        </w:tc>
        <w:tc>
          <w:tcPr>
            <w:tcW w:w="4243" w:type="dxa"/>
            <w:shd w:val="clear" w:color="auto" w:fill="C7C8CA"/>
          </w:tcPr>
          <w:p w14:paraId="6BEA5E74">
            <w:pPr>
              <w:pStyle w:val="45"/>
              <w:spacing w:before="70"/>
              <w:rPr>
                <w:b/>
                <w:sz w:val="14"/>
              </w:rPr>
            </w:pPr>
            <w:r>
              <w:t>描述</w:t>
            </w:r>
          </w:p>
        </w:tc>
        <w:tc>
          <w:tcPr>
            <w:tcW w:w="707" w:type="dxa"/>
            <w:shd w:val="clear" w:color="auto" w:fill="C7C8CA"/>
          </w:tcPr>
          <w:p w14:paraId="1B030C58">
            <w:pPr>
              <w:pStyle w:val="45"/>
              <w:spacing w:before="70"/>
              <w:rPr>
                <w:b/>
                <w:sz w:val="14"/>
              </w:rPr>
            </w:pPr>
            <w:r>
              <w:t>类型</w:t>
            </w:r>
          </w:p>
        </w:tc>
        <w:tc>
          <w:tcPr>
            <w:tcW w:w="1414" w:type="dxa"/>
            <w:shd w:val="clear" w:color="auto" w:fill="C7C8CA"/>
          </w:tcPr>
          <w:p w14:paraId="56F8FDA8">
            <w:pPr>
              <w:pStyle w:val="45"/>
              <w:spacing w:before="70"/>
              <w:rPr>
                <w:b/>
                <w:sz w:val="14"/>
              </w:rPr>
            </w:pPr>
            <w:r>
              <w:t>复位</w:t>
            </w:r>
          </w:p>
        </w:tc>
      </w:tr>
      <w:tr w14:paraId="3FCF5CD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100" w:hRule="atLeast"/>
        </w:trPr>
        <w:tc>
          <w:tcPr>
            <w:tcW w:w="707" w:type="dxa"/>
          </w:tcPr>
          <w:p w14:paraId="2DD4D726">
            <w:pPr>
              <w:pStyle w:val="21"/>
              <w:rPr>
                <w:rFonts w:hint="default" w:eastAsia="宋体"/>
                <w:sz w:val="16"/>
                <w:lang w:val="en-US" w:eastAsia="zh-CN"/>
              </w:rPr>
            </w:pPr>
            <w:r>
              <w:rPr>
                <w:rFonts w:hint="eastAsia" w:eastAsia="宋体"/>
                <w:lang w:val="en-US" w:eastAsia="zh-CN"/>
              </w:rPr>
              <w:t>3:0</w:t>
            </w:r>
          </w:p>
        </w:tc>
        <w:tc>
          <w:tcPr>
            <w:tcW w:w="1414" w:type="dxa"/>
          </w:tcPr>
          <w:p w14:paraId="4AFFD018">
            <w:pPr>
              <w:pStyle w:val="51"/>
              <w:rPr>
                <w:sz w:val="16"/>
              </w:rPr>
            </w:pPr>
            <w:r>
              <w:t>DMATDL</w:t>
            </w:r>
          </w:p>
        </w:tc>
        <w:tc>
          <w:tcPr>
            <w:tcW w:w="4243" w:type="dxa"/>
          </w:tcPr>
          <w:p w14:paraId="7D51EBA8">
            <w:pPr>
              <w:pStyle w:val="21"/>
              <w:spacing w:line="319" w:lineRule="auto"/>
              <w:ind w:right="39"/>
              <w:rPr>
                <w:sz w:val="16"/>
              </w:rPr>
            </w:pPr>
            <w:r>
              <w:t>传输数据电平。该位字段控制发送逻辑发出DMA请求的电平。它等于水印级别;也就是说，当发送FIFO中的有效数据条目数等于或低于此字段值且TDMAE =1时，生成dma_tx_req信号</w:t>
            </w:r>
          </w:p>
          <w:p w14:paraId="2D06647F">
            <w:pPr>
              <w:pStyle w:val="13"/>
              <w:spacing w:before="9"/>
              <w:ind w:left="0"/>
              <w:rPr>
                <w:sz w:val="21"/>
              </w:rPr>
            </w:pPr>
          </w:p>
          <w:p w14:paraId="0A7B180D">
            <w:pPr>
              <w:pStyle w:val="21"/>
              <w:spacing w:before="0"/>
              <w:rPr>
                <w:sz w:val="16"/>
              </w:rPr>
            </w:pPr>
            <w:r>
              <w:t>重置值</w:t>
            </w:r>
            <w:r>
              <w:rPr>
                <w:rFonts w:hint="eastAsia" w:eastAsia="宋体"/>
                <w:lang w:eastAsia="zh-CN"/>
              </w:rPr>
              <w:t>:</w:t>
            </w:r>
            <w:r>
              <w:t>0x0</w:t>
            </w:r>
          </w:p>
        </w:tc>
        <w:tc>
          <w:tcPr>
            <w:tcW w:w="707" w:type="dxa"/>
          </w:tcPr>
          <w:p w14:paraId="3DC0715B">
            <w:pPr>
              <w:pStyle w:val="30"/>
              <w:rPr>
                <w:sz w:val="16"/>
              </w:rPr>
            </w:pPr>
            <w:r>
              <w:t>RW</w:t>
            </w:r>
          </w:p>
        </w:tc>
        <w:tc>
          <w:tcPr>
            <w:tcW w:w="1414" w:type="dxa"/>
          </w:tcPr>
          <w:p w14:paraId="743AF30D">
            <w:pPr>
              <w:pStyle w:val="30"/>
              <w:rPr>
                <w:sz w:val="16"/>
              </w:rPr>
            </w:pPr>
            <w:r>
              <w:t>0x0</w:t>
            </w:r>
          </w:p>
        </w:tc>
      </w:tr>
    </w:tbl>
    <w:p w14:paraId="118C4A51">
      <w:pPr>
        <w:pStyle w:val="8"/>
        <w:rPr>
          <w:sz w:val="12"/>
        </w:rPr>
      </w:pPr>
    </w:p>
    <w:p w14:paraId="61C4D1C0">
      <w:pPr>
        <w:spacing w:after="0"/>
        <w:rPr>
          <w:sz w:val="12"/>
        </w:rPr>
        <w:sectPr>
          <w:pgSz w:w="11910" w:h="16840"/>
          <w:pgMar w:top="920" w:right="1000" w:bottom="960" w:left="1020" w:header="562" w:footer="780" w:gutter="0"/>
          <w:cols w:space="720" w:num="1"/>
        </w:sectPr>
      </w:pPr>
    </w:p>
    <w:p w14:paraId="5D291EA1">
      <w:pPr>
        <w:pStyle w:val="8"/>
        <w:rPr>
          <w:sz w:val="14"/>
        </w:rPr>
      </w:pPr>
    </w:p>
    <w:p w14:paraId="18A2DA2E">
      <w:pPr>
        <w:pStyle w:val="8"/>
        <w:rPr>
          <w:sz w:val="14"/>
        </w:rPr>
      </w:pPr>
    </w:p>
    <w:p w14:paraId="119AD152">
      <w:pPr>
        <w:pStyle w:val="8"/>
        <w:rPr>
          <w:sz w:val="14"/>
        </w:rPr>
      </w:pPr>
    </w:p>
    <w:p w14:paraId="69517579">
      <w:pPr>
        <w:pStyle w:val="8"/>
        <w:rPr>
          <w:sz w:val="14"/>
        </w:rPr>
      </w:pPr>
    </w:p>
    <w:p w14:paraId="0418B81A">
      <w:pPr>
        <w:pStyle w:val="8"/>
        <w:rPr>
          <w:sz w:val="14"/>
        </w:rPr>
      </w:pPr>
    </w:p>
    <w:p w14:paraId="59E1F2D4">
      <w:pPr>
        <w:pStyle w:val="8"/>
        <w:rPr>
          <w:sz w:val="14"/>
        </w:rPr>
      </w:pPr>
    </w:p>
    <w:p w14:paraId="4BF74DC0">
      <w:pPr>
        <w:pStyle w:val="8"/>
        <w:rPr>
          <w:sz w:val="14"/>
        </w:rPr>
      </w:pPr>
    </w:p>
    <w:p w14:paraId="0EAAB3ED">
      <w:pPr>
        <w:pStyle w:val="8"/>
        <w:rPr>
          <w:sz w:val="14"/>
        </w:rPr>
      </w:pPr>
    </w:p>
    <w:p w14:paraId="3C37BFD1">
      <w:pPr>
        <w:pStyle w:val="8"/>
        <w:rPr>
          <w:sz w:val="14"/>
        </w:rPr>
      </w:pPr>
    </w:p>
    <w:p w14:paraId="140E481C">
      <w:pPr>
        <w:pStyle w:val="8"/>
        <w:spacing w:before="9"/>
        <w:rPr>
          <w:sz w:val="11"/>
        </w:rPr>
      </w:pPr>
    </w:p>
    <w:p w14:paraId="4BF6DE1A">
      <w:pPr>
        <w:pStyle w:val="16"/>
        <w:spacing w:before="0" w:line="319" w:lineRule="auto"/>
        <w:ind w:left="100" w:right="24" w:firstLine="0"/>
        <w:jc w:val="left"/>
        <w:rPr>
          <w:i/>
          <w:sz w:val="12"/>
        </w:rPr>
      </w:pPr>
      <w:r>
        <w:t>486号。</w:t>
      </w:r>
      <w:r>
        <w:rPr>
          <w:spacing w:val="-1"/>
          <w:w w:val="90"/>
        </w:rPr>
        <w:t>IC_DMA_RDLR</w:t>
      </w:r>
    </w:p>
    <w:p w14:paraId="64B23AA0">
      <w:pPr>
        <w:pStyle w:val="44"/>
        <w:spacing w:before="1"/>
        <w:ind w:left="100" w:right="0" w:firstLine="0"/>
        <w:jc w:val="left"/>
        <w:rPr>
          <w:i/>
          <w:sz w:val="12"/>
        </w:rPr>
      </w:pPr>
      <w:r>
        <w:t>寄存器</w:t>
      </w:r>
    </w:p>
    <w:p w14:paraId="2BE6A119">
      <w:pPr>
        <w:pStyle w:val="4"/>
        <w:spacing w:before="98"/>
      </w:pPr>
      <w:r>
        <w:rPr>
          <w:b w:val="0"/>
        </w:rPr>
        <w:br w:type="column"/>
      </w:r>
      <w:bookmarkStart w:id="148" w:name="_bookmark97"/>
      <w:bookmarkEnd w:id="148"/>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IC_DMA_RDLR寄存器</w:t>
      </w:r>
    </w:p>
    <w:p w14:paraId="16378349">
      <w:pPr>
        <w:pStyle w:val="48"/>
        <w:spacing w:before="184"/>
        <w:ind w:left="100" w:right="0" w:firstLine="0"/>
        <w:jc w:val="left"/>
        <w:rPr>
          <w:sz w:val="16"/>
        </w:rPr>
      </w:pPr>
      <w:r>
        <w:rPr>
          <w:b/>
        </w:rPr>
        <w:t>偏移</w:t>
      </w:r>
      <w:r>
        <w:rPr>
          <w:rFonts w:hint="eastAsia" w:eastAsia="宋体"/>
          <w:lang w:eastAsia="zh-CN"/>
        </w:rPr>
        <w:t>:</w:t>
      </w:r>
      <w:r>
        <w:t>0x90</w:t>
      </w:r>
    </w:p>
    <w:p w14:paraId="6906D8EA">
      <w:pPr>
        <w:pStyle w:val="8"/>
        <w:spacing w:before="8"/>
        <w:rPr>
          <w:sz w:val="15"/>
        </w:rPr>
      </w:pPr>
    </w:p>
    <w:p w14:paraId="34DA1504">
      <w:pPr>
        <w:pStyle w:val="49"/>
      </w:pPr>
      <w:r>
        <w:t>描述</w:t>
      </w:r>
    </w:p>
    <w:p w14:paraId="7154CC77">
      <w:pPr>
        <w:pStyle w:val="24"/>
        <w:spacing w:before="122"/>
        <w:ind w:left="400"/>
      </w:pPr>
      <w:r>
        <w:t>I2C接收数据电平寄存器</w:t>
      </w:r>
    </w:p>
    <w:p w14:paraId="185C6F64">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E52D7F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5B0DA73">
            <w:pPr>
              <w:pStyle w:val="45"/>
              <w:spacing w:before="70"/>
              <w:rPr>
                <w:b/>
                <w:sz w:val="14"/>
              </w:rPr>
            </w:pPr>
            <w:r>
              <w:t>比特</w:t>
            </w:r>
          </w:p>
        </w:tc>
        <w:tc>
          <w:tcPr>
            <w:tcW w:w="1414" w:type="dxa"/>
            <w:shd w:val="clear" w:color="auto" w:fill="C7C8CA"/>
          </w:tcPr>
          <w:p w14:paraId="735E38E9">
            <w:pPr>
              <w:pStyle w:val="45"/>
              <w:spacing w:before="70"/>
              <w:rPr>
                <w:b/>
                <w:sz w:val="14"/>
              </w:rPr>
            </w:pPr>
            <w:r>
              <w:t>名称</w:t>
            </w:r>
          </w:p>
        </w:tc>
        <w:tc>
          <w:tcPr>
            <w:tcW w:w="4243" w:type="dxa"/>
            <w:shd w:val="clear" w:color="auto" w:fill="C7C8CA"/>
          </w:tcPr>
          <w:p w14:paraId="3CAC9D53">
            <w:pPr>
              <w:pStyle w:val="45"/>
              <w:spacing w:before="70"/>
              <w:rPr>
                <w:b/>
                <w:sz w:val="14"/>
              </w:rPr>
            </w:pPr>
            <w:r>
              <w:t>描述</w:t>
            </w:r>
          </w:p>
        </w:tc>
        <w:tc>
          <w:tcPr>
            <w:tcW w:w="707" w:type="dxa"/>
            <w:shd w:val="clear" w:color="auto" w:fill="C7C8CA"/>
          </w:tcPr>
          <w:p w14:paraId="1D090109">
            <w:pPr>
              <w:pStyle w:val="45"/>
              <w:spacing w:before="70"/>
              <w:rPr>
                <w:b/>
                <w:sz w:val="14"/>
              </w:rPr>
            </w:pPr>
            <w:r>
              <w:t>类型</w:t>
            </w:r>
          </w:p>
        </w:tc>
        <w:tc>
          <w:tcPr>
            <w:tcW w:w="1414" w:type="dxa"/>
            <w:shd w:val="clear" w:color="auto" w:fill="C7C8CA"/>
          </w:tcPr>
          <w:p w14:paraId="1916DA88">
            <w:pPr>
              <w:pStyle w:val="45"/>
              <w:spacing w:before="70"/>
              <w:rPr>
                <w:b/>
                <w:sz w:val="14"/>
              </w:rPr>
            </w:pPr>
            <w:r>
              <w:t>复位</w:t>
            </w:r>
          </w:p>
        </w:tc>
      </w:tr>
      <w:tr w14:paraId="044C49A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A674361">
            <w:pPr>
              <w:pStyle w:val="21"/>
              <w:rPr>
                <w:rFonts w:hint="eastAsia" w:eastAsia="宋体"/>
                <w:sz w:val="16"/>
                <w:lang w:eastAsia="zh-CN"/>
              </w:rPr>
            </w:pPr>
            <w:r>
              <w:rPr>
                <w:rFonts w:hint="eastAsia" w:eastAsia="宋体"/>
                <w:lang w:eastAsia="zh-CN"/>
              </w:rPr>
              <w:t>31:4</w:t>
            </w:r>
          </w:p>
        </w:tc>
        <w:tc>
          <w:tcPr>
            <w:tcW w:w="1414" w:type="dxa"/>
            <w:shd w:val="clear" w:color="auto" w:fill="DDDDDD"/>
          </w:tcPr>
          <w:p w14:paraId="109DB02A">
            <w:pPr>
              <w:pStyle w:val="21"/>
              <w:rPr>
                <w:sz w:val="16"/>
              </w:rPr>
            </w:pPr>
            <w:r>
              <w:t>Reserved.</w:t>
            </w:r>
          </w:p>
        </w:tc>
        <w:tc>
          <w:tcPr>
            <w:tcW w:w="4243" w:type="dxa"/>
            <w:shd w:val="clear" w:color="auto" w:fill="DDDDDD"/>
          </w:tcPr>
          <w:p w14:paraId="57B6A95D">
            <w:pPr>
              <w:pStyle w:val="50"/>
              <w:rPr>
                <w:sz w:val="16"/>
              </w:rPr>
            </w:pPr>
            <w:r>
              <w:t>-</w:t>
            </w:r>
          </w:p>
        </w:tc>
        <w:tc>
          <w:tcPr>
            <w:tcW w:w="707" w:type="dxa"/>
            <w:shd w:val="clear" w:color="auto" w:fill="DDDDDD"/>
          </w:tcPr>
          <w:p w14:paraId="0D2CAA37">
            <w:pPr>
              <w:pStyle w:val="50"/>
              <w:rPr>
                <w:sz w:val="16"/>
              </w:rPr>
            </w:pPr>
            <w:r>
              <w:t>-</w:t>
            </w:r>
          </w:p>
        </w:tc>
        <w:tc>
          <w:tcPr>
            <w:tcW w:w="1414" w:type="dxa"/>
            <w:shd w:val="clear" w:color="auto" w:fill="DDDDDD"/>
          </w:tcPr>
          <w:p w14:paraId="32806B16">
            <w:pPr>
              <w:pStyle w:val="50"/>
              <w:rPr>
                <w:sz w:val="16"/>
              </w:rPr>
            </w:pPr>
            <w:r>
              <w:t>-</w:t>
            </w:r>
          </w:p>
        </w:tc>
      </w:tr>
      <w:tr w14:paraId="761E62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596" w:hRule="atLeast"/>
        </w:trPr>
        <w:tc>
          <w:tcPr>
            <w:tcW w:w="707" w:type="dxa"/>
          </w:tcPr>
          <w:p w14:paraId="2DB75623">
            <w:pPr>
              <w:pStyle w:val="21"/>
              <w:rPr>
                <w:rFonts w:hint="default" w:eastAsia="宋体"/>
                <w:sz w:val="16"/>
                <w:lang w:val="en-US" w:eastAsia="zh-CN"/>
              </w:rPr>
            </w:pPr>
            <w:r>
              <w:rPr>
                <w:rFonts w:hint="eastAsia" w:eastAsia="宋体"/>
                <w:lang w:val="en-US" w:eastAsia="zh-CN"/>
              </w:rPr>
              <w:t>3:0</w:t>
            </w:r>
          </w:p>
        </w:tc>
        <w:tc>
          <w:tcPr>
            <w:tcW w:w="1414" w:type="dxa"/>
          </w:tcPr>
          <w:p w14:paraId="6C622A9C">
            <w:pPr>
              <w:pStyle w:val="51"/>
              <w:rPr>
                <w:sz w:val="16"/>
              </w:rPr>
            </w:pPr>
            <w:r>
              <w:t>DMARDL</w:t>
            </w:r>
          </w:p>
        </w:tc>
        <w:tc>
          <w:tcPr>
            <w:tcW w:w="4243" w:type="dxa"/>
          </w:tcPr>
          <w:p w14:paraId="03781110">
            <w:pPr>
              <w:pStyle w:val="21"/>
              <w:spacing w:line="319" w:lineRule="auto"/>
              <w:ind w:right="219"/>
              <w:rPr>
                <w:sz w:val="16"/>
              </w:rPr>
            </w:pPr>
            <w:r>
              <w:t>接收数据级别。此位字段控制接收逻辑发出DMA请求的电平。水印级别= DMARDL+1;也就是说，当接收FIFO中的有效数据条目的数量等于或大于该字段值+1且RDMAE =1时，生成dma_req_req。例如，当DMARDL为0时，当接收FIFO中存在1个或多个数据条目时，dma_req被断言</w:t>
            </w:r>
          </w:p>
          <w:p w14:paraId="3A5FDA39">
            <w:pPr>
              <w:pStyle w:val="13"/>
              <w:spacing w:before="10"/>
              <w:ind w:left="0"/>
              <w:rPr>
                <w:sz w:val="21"/>
              </w:rPr>
            </w:pPr>
          </w:p>
          <w:p w14:paraId="4F39BFD2">
            <w:pPr>
              <w:pStyle w:val="21"/>
              <w:spacing w:before="0"/>
              <w:rPr>
                <w:sz w:val="16"/>
              </w:rPr>
            </w:pPr>
            <w:r>
              <w:t>重置值</w:t>
            </w:r>
            <w:r>
              <w:rPr>
                <w:rFonts w:hint="eastAsia" w:eastAsia="宋体"/>
                <w:lang w:eastAsia="zh-CN"/>
              </w:rPr>
              <w:t>:</w:t>
            </w:r>
            <w:r>
              <w:t>0x0</w:t>
            </w:r>
          </w:p>
        </w:tc>
        <w:tc>
          <w:tcPr>
            <w:tcW w:w="707" w:type="dxa"/>
          </w:tcPr>
          <w:p w14:paraId="0DA9E643">
            <w:pPr>
              <w:pStyle w:val="30"/>
              <w:rPr>
                <w:sz w:val="16"/>
              </w:rPr>
            </w:pPr>
            <w:r>
              <w:t>RW</w:t>
            </w:r>
          </w:p>
        </w:tc>
        <w:tc>
          <w:tcPr>
            <w:tcW w:w="1414" w:type="dxa"/>
          </w:tcPr>
          <w:p w14:paraId="43B7C10E">
            <w:pPr>
              <w:pStyle w:val="30"/>
              <w:rPr>
                <w:sz w:val="16"/>
              </w:rPr>
            </w:pPr>
            <w:r>
              <w:t>0x0</w:t>
            </w:r>
          </w:p>
        </w:tc>
      </w:tr>
    </w:tbl>
    <w:p w14:paraId="77F811A0">
      <w:pPr>
        <w:pStyle w:val="8"/>
        <w:spacing w:before="5"/>
        <w:rPr>
          <w:sz w:val="20"/>
        </w:rPr>
      </w:pPr>
    </w:p>
    <w:p w14:paraId="4973B53B">
      <w:pPr>
        <w:pStyle w:val="4"/>
      </w:pPr>
      <w:bookmarkStart w:id="149" w:name="_bookmark98"/>
      <w:bookmarkEnd w:id="149"/>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IC_SDA_SETUP寄存器</w:t>
      </w:r>
    </w:p>
    <w:p w14:paraId="7B537F5B">
      <w:pPr>
        <w:pStyle w:val="48"/>
        <w:spacing w:before="184"/>
        <w:ind w:left="100" w:right="0" w:firstLine="0"/>
        <w:jc w:val="left"/>
        <w:rPr>
          <w:sz w:val="16"/>
        </w:rPr>
      </w:pPr>
      <w:r>
        <w:rPr>
          <w:b/>
        </w:rPr>
        <w:t>偏移</w:t>
      </w:r>
      <w:r>
        <w:rPr>
          <w:rFonts w:hint="eastAsia" w:eastAsia="宋体"/>
          <w:lang w:eastAsia="zh-CN"/>
        </w:rPr>
        <w:t>:</w:t>
      </w:r>
      <w:r>
        <w:t>0x94</w:t>
      </w:r>
    </w:p>
    <w:p w14:paraId="1FE8E6DF">
      <w:pPr>
        <w:pStyle w:val="8"/>
        <w:spacing w:before="8"/>
        <w:rPr>
          <w:sz w:val="15"/>
        </w:rPr>
      </w:pPr>
    </w:p>
    <w:p w14:paraId="05262245">
      <w:pPr>
        <w:pStyle w:val="49"/>
      </w:pPr>
      <w:r>
        <w:t>描述</w:t>
      </w:r>
    </w:p>
    <w:p w14:paraId="1A332E36">
      <w:pPr>
        <w:pStyle w:val="24"/>
        <w:spacing w:before="122"/>
        <w:ind w:left="400"/>
      </w:pPr>
      <w:r>
        <w:t>I2C SDA设置寄存器</w:t>
      </w:r>
    </w:p>
    <w:p w14:paraId="6E613463">
      <w:pPr>
        <w:pStyle w:val="8"/>
        <w:spacing w:before="8"/>
        <w:rPr>
          <w:sz w:val="15"/>
        </w:rPr>
      </w:pPr>
    </w:p>
    <w:p w14:paraId="5141408E">
      <w:pPr>
        <w:pStyle w:val="24"/>
        <w:spacing w:line="319" w:lineRule="auto"/>
        <w:ind w:left="100" w:right="124"/>
        <w:jc w:val="both"/>
      </w:pPr>
      <w:r>
        <w:t>当DW_apb_i2c在从发送器操作中处理读请求时，此寄存器控制SCL上升沿引入的时间延迟量（以ic_PLL时钟周期数表示相关的I2C要求是tSU</w:t>
      </w:r>
      <w:r>
        <w:rPr>
          <w:rFonts w:hint="eastAsia" w:eastAsia="宋体"/>
          <w:lang w:eastAsia="zh-CN"/>
        </w:rPr>
        <w:t>:</w:t>
      </w:r>
      <w:r>
        <w:t>DAT（注4），详见I2C总线规范。此寄存器必须设置为等于或大于2的值</w:t>
      </w:r>
    </w:p>
    <w:p w14:paraId="2AC81AA3">
      <w:pPr>
        <w:pStyle w:val="24"/>
        <w:spacing w:before="123"/>
        <w:ind w:left="100"/>
        <w:jc w:val="both"/>
      </w:pPr>
      <w:r>
        <w:t>仅当IC_ENABLE[0]= 0时，才能成功写入此寄存器</w:t>
      </w:r>
    </w:p>
    <w:p w14:paraId="5B399522">
      <w:pPr>
        <w:pStyle w:val="8"/>
        <w:spacing w:before="8"/>
        <w:rPr>
          <w:sz w:val="15"/>
        </w:rPr>
      </w:pPr>
    </w:p>
    <w:p w14:paraId="06ACAC9D">
      <w:pPr>
        <w:pStyle w:val="24"/>
        <w:spacing w:line="319" w:lineRule="auto"/>
        <w:ind w:left="100" w:right="124"/>
        <w:jc w:val="both"/>
      </w:pPr>
      <w:r>
        <w:t>注</w:t>
      </w:r>
      <w:r>
        <w:rPr>
          <w:rFonts w:hint="eastAsia" w:eastAsia="宋体"/>
          <w:lang w:eastAsia="zh-CN"/>
        </w:rPr>
        <w:t>:</w:t>
      </w:r>
      <w:r>
        <w:t>设置时间的长度使用[（IC_SDA_SETUP-1）*（ic_period）]计算，因此如果用户需要10个ic_period的设置时间，则应将值编程为11。IC_SDA_SETUP寄存器仅在DW_apb_i2c作为从发送器工作</w:t>
      </w:r>
    </w:p>
    <w:p w14:paraId="5D993BA9">
      <w:pPr>
        <w:spacing w:after="0" w:line="319" w:lineRule="auto"/>
        <w:jc w:val="both"/>
        <w:sectPr>
          <w:type w:val="continuous"/>
          <w:pgSz w:w="11910" w:h="16840"/>
          <w:pgMar w:top="920" w:right="1000" w:bottom="960" w:left="1020" w:header="720" w:footer="720" w:gutter="0"/>
          <w:cols w:equalWidth="0" w:num="2">
            <w:col w:w="802" w:space="378"/>
            <w:col w:w="8710"/>
          </w:cols>
        </w:sectPr>
      </w:pPr>
    </w:p>
    <w:p w14:paraId="1558AD2E">
      <w:pPr>
        <w:pStyle w:val="8"/>
        <w:rPr>
          <w:sz w:val="20"/>
        </w:rPr>
      </w:pPr>
    </w:p>
    <w:p w14:paraId="2FE07B76">
      <w:pPr>
        <w:pStyle w:val="8"/>
        <w:rPr>
          <w:sz w:val="20"/>
        </w:rPr>
      </w:pPr>
    </w:p>
    <w:p w14:paraId="5AFC51AF">
      <w:pPr>
        <w:pStyle w:val="8"/>
        <w:spacing w:before="8"/>
        <w:rPr>
          <w:sz w:val="19"/>
        </w:rPr>
      </w:pPr>
    </w:p>
    <w:p w14:paraId="050DE41E">
      <w:pPr>
        <w:spacing w:before="0" w:line="319" w:lineRule="auto"/>
        <w:ind w:left="100" w:right="9076" w:firstLine="0"/>
        <w:jc w:val="left"/>
        <w:rPr>
          <w:i/>
          <w:sz w:val="12"/>
        </w:rPr>
      </w:pPr>
      <w:r>
        <w:pict>
          <v:shape id="_x0000_s1908" o:spid="_x0000_s1908" o:spt="202" type="#_x0000_t202" style="position:absolute;left:0pt;margin-left:114.75pt;margin-top:-0.9pt;height:104.85pt;width:425.05pt;mso-position-horizontal-relative:page;z-index:251696128;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81AC23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40A9C68">
                        <w:pPr>
                          <w:pStyle w:val="45"/>
                          <w:spacing w:before="70"/>
                          <w:rPr>
                            <w:b/>
                            <w:sz w:val="14"/>
                          </w:rPr>
                        </w:pPr>
                        <w:r>
                          <w:t>比特</w:t>
                        </w:r>
                      </w:p>
                    </w:tc>
                    <w:tc>
                      <w:tcPr>
                        <w:tcW w:w="1414" w:type="dxa"/>
                        <w:shd w:val="clear" w:color="auto" w:fill="C7C8CA"/>
                      </w:tcPr>
                      <w:p w14:paraId="5C391F4C">
                        <w:pPr>
                          <w:pStyle w:val="45"/>
                          <w:spacing w:before="70"/>
                          <w:rPr>
                            <w:b/>
                            <w:sz w:val="14"/>
                          </w:rPr>
                        </w:pPr>
                        <w:r>
                          <w:t>名称</w:t>
                        </w:r>
                      </w:p>
                    </w:tc>
                    <w:tc>
                      <w:tcPr>
                        <w:tcW w:w="4243" w:type="dxa"/>
                        <w:shd w:val="clear" w:color="auto" w:fill="C7C8CA"/>
                      </w:tcPr>
                      <w:p w14:paraId="62E62822">
                        <w:pPr>
                          <w:pStyle w:val="45"/>
                          <w:spacing w:before="70"/>
                          <w:rPr>
                            <w:b/>
                            <w:sz w:val="14"/>
                          </w:rPr>
                        </w:pPr>
                        <w:r>
                          <w:t>描述</w:t>
                        </w:r>
                      </w:p>
                    </w:tc>
                    <w:tc>
                      <w:tcPr>
                        <w:tcW w:w="707" w:type="dxa"/>
                        <w:shd w:val="clear" w:color="auto" w:fill="C7C8CA"/>
                      </w:tcPr>
                      <w:p w14:paraId="497E155D">
                        <w:pPr>
                          <w:pStyle w:val="45"/>
                          <w:spacing w:before="70"/>
                          <w:rPr>
                            <w:b/>
                            <w:sz w:val="14"/>
                          </w:rPr>
                        </w:pPr>
                        <w:r>
                          <w:t>类型</w:t>
                        </w:r>
                      </w:p>
                    </w:tc>
                    <w:tc>
                      <w:tcPr>
                        <w:tcW w:w="1414" w:type="dxa"/>
                        <w:shd w:val="clear" w:color="auto" w:fill="C7C8CA"/>
                      </w:tcPr>
                      <w:p w14:paraId="183EDE8B">
                        <w:pPr>
                          <w:pStyle w:val="45"/>
                          <w:spacing w:before="70"/>
                          <w:rPr>
                            <w:b/>
                            <w:sz w:val="14"/>
                          </w:rPr>
                        </w:pPr>
                        <w:r>
                          <w:t>复位</w:t>
                        </w:r>
                      </w:p>
                    </w:tc>
                  </w:tr>
                  <w:tr w14:paraId="0061924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1134EE1">
                        <w:pPr>
                          <w:pStyle w:val="21"/>
                          <w:rPr>
                            <w:sz w:val="16"/>
                          </w:rPr>
                        </w:pPr>
                        <w:r>
                          <w:t>31</w:t>
                        </w:r>
                        <w:r>
                          <w:rPr>
                            <w:rFonts w:hint="eastAsia" w:eastAsia="宋体"/>
                            <w:lang w:eastAsia="zh-CN"/>
                          </w:rPr>
                          <w:t>:</w:t>
                        </w:r>
                        <w:r>
                          <w:t>8</w:t>
                        </w:r>
                      </w:p>
                    </w:tc>
                    <w:tc>
                      <w:tcPr>
                        <w:tcW w:w="1414" w:type="dxa"/>
                        <w:shd w:val="clear" w:color="auto" w:fill="DDDDDD"/>
                      </w:tcPr>
                      <w:p w14:paraId="607081AA">
                        <w:pPr>
                          <w:pStyle w:val="21"/>
                          <w:rPr>
                            <w:sz w:val="16"/>
                          </w:rPr>
                        </w:pPr>
                        <w:r>
                          <w:t>Reserved.</w:t>
                        </w:r>
                      </w:p>
                    </w:tc>
                    <w:tc>
                      <w:tcPr>
                        <w:tcW w:w="4243" w:type="dxa"/>
                        <w:shd w:val="clear" w:color="auto" w:fill="DDDDDD"/>
                      </w:tcPr>
                      <w:p w14:paraId="10513A0E">
                        <w:pPr>
                          <w:pStyle w:val="50"/>
                          <w:rPr>
                            <w:sz w:val="16"/>
                          </w:rPr>
                        </w:pPr>
                        <w:r>
                          <w:t>-</w:t>
                        </w:r>
                      </w:p>
                    </w:tc>
                    <w:tc>
                      <w:tcPr>
                        <w:tcW w:w="707" w:type="dxa"/>
                        <w:shd w:val="clear" w:color="auto" w:fill="DDDDDD"/>
                      </w:tcPr>
                      <w:p w14:paraId="38D16AE5">
                        <w:pPr>
                          <w:pStyle w:val="50"/>
                          <w:rPr>
                            <w:sz w:val="16"/>
                          </w:rPr>
                        </w:pPr>
                        <w:r>
                          <w:t>-</w:t>
                        </w:r>
                      </w:p>
                    </w:tc>
                    <w:tc>
                      <w:tcPr>
                        <w:tcW w:w="1414" w:type="dxa"/>
                        <w:shd w:val="clear" w:color="auto" w:fill="DDDDDD"/>
                      </w:tcPr>
                      <w:p w14:paraId="798BCB78">
                        <w:pPr>
                          <w:pStyle w:val="50"/>
                          <w:rPr>
                            <w:sz w:val="16"/>
                          </w:rPr>
                        </w:pPr>
                        <w:r>
                          <w:t>-</w:t>
                        </w:r>
                      </w:p>
                    </w:tc>
                  </w:tr>
                  <w:tr w14:paraId="05243C4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357" w:hRule="atLeast"/>
                    </w:trPr>
                    <w:tc>
                      <w:tcPr>
                        <w:tcW w:w="707" w:type="dxa"/>
                      </w:tcPr>
                      <w:p w14:paraId="4FDCFB7F">
                        <w:pPr>
                          <w:pStyle w:val="21"/>
                          <w:rPr>
                            <w:rFonts w:hint="default" w:eastAsia="宋体"/>
                            <w:sz w:val="16"/>
                            <w:lang w:val="en-US" w:eastAsia="zh-CN"/>
                          </w:rPr>
                        </w:pPr>
                        <w:r>
                          <w:rPr>
                            <w:rFonts w:hint="eastAsia" w:eastAsia="宋体"/>
                            <w:lang w:val="en-US" w:eastAsia="zh-CN"/>
                          </w:rPr>
                          <w:t>7:0</w:t>
                        </w:r>
                      </w:p>
                    </w:tc>
                    <w:tc>
                      <w:tcPr>
                        <w:tcW w:w="1414" w:type="dxa"/>
                      </w:tcPr>
                      <w:p w14:paraId="4FA1A470">
                        <w:pPr>
                          <w:pStyle w:val="51"/>
                          <w:rPr>
                            <w:sz w:val="16"/>
                          </w:rPr>
                        </w:pPr>
                        <w:r>
                          <w:t>SDA_设置</w:t>
                        </w:r>
                      </w:p>
                    </w:tc>
                    <w:tc>
                      <w:tcPr>
                        <w:tcW w:w="4243" w:type="dxa"/>
                      </w:tcPr>
                      <w:p w14:paraId="5BBC9D02">
                        <w:pPr>
                          <w:pStyle w:val="21"/>
                          <w:spacing w:line="319" w:lineRule="auto"/>
                          <w:rPr>
                            <w:sz w:val="16"/>
                          </w:rPr>
                        </w:pPr>
                        <w:r>
                          <w:t>SDA设置。建议如果所需延迟为1000 ns，则对于10 MHz的ic_ADC频率，IC_SDA_SETUP应编程为值11。IC_SDA_SETUP必须设置为最小值2。</w:t>
                        </w:r>
                      </w:p>
                    </w:tc>
                    <w:tc>
                      <w:tcPr>
                        <w:tcW w:w="707" w:type="dxa"/>
                      </w:tcPr>
                      <w:p w14:paraId="278C340D">
                        <w:pPr>
                          <w:pStyle w:val="30"/>
                          <w:rPr>
                            <w:sz w:val="16"/>
                          </w:rPr>
                        </w:pPr>
                        <w:r>
                          <w:t>RW</w:t>
                        </w:r>
                      </w:p>
                    </w:tc>
                    <w:tc>
                      <w:tcPr>
                        <w:tcW w:w="1414" w:type="dxa"/>
                      </w:tcPr>
                      <w:p w14:paraId="066C670F">
                        <w:pPr>
                          <w:pStyle w:val="30"/>
                          <w:rPr>
                            <w:sz w:val="16"/>
                          </w:rPr>
                        </w:pPr>
                        <w:r>
                          <w:t>0x64</w:t>
                        </w:r>
                      </w:p>
                    </w:tc>
                  </w:tr>
                </w:tbl>
                <w:p w14:paraId="750B4537">
                  <w:pPr>
                    <w:pStyle w:val="8"/>
                  </w:pPr>
                </w:p>
              </w:txbxContent>
            </v:textbox>
          </v:shape>
        </w:pict>
      </w:r>
      <w:r>
        <w:rPr>
          <w:i/>
          <w:color w:val="333333"/>
          <w:sz w:val="12"/>
        </w:rPr>
        <w:t>487号。</w:t>
      </w:r>
      <w:r>
        <w:rPr>
          <w:i/>
          <w:color w:val="333333"/>
          <w:w w:val="90"/>
          <w:sz w:val="12"/>
        </w:rPr>
        <w:t>IC_SDA_设置</w:t>
      </w:r>
    </w:p>
    <w:p w14:paraId="3F283E34">
      <w:pPr>
        <w:pStyle w:val="44"/>
        <w:spacing w:before="1"/>
        <w:ind w:left="100" w:right="0" w:firstLine="0"/>
        <w:jc w:val="left"/>
        <w:rPr>
          <w:i/>
          <w:sz w:val="12"/>
        </w:rPr>
      </w:pPr>
      <w:r>
        <w:t>寄存器</w:t>
      </w:r>
    </w:p>
    <w:p w14:paraId="6E593CB0">
      <w:pPr>
        <w:pStyle w:val="8"/>
        <w:rPr>
          <w:i/>
          <w:sz w:val="20"/>
        </w:rPr>
      </w:pPr>
    </w:p>
    <w:p w14:paraId="5F33AEDB">
      <w:pPr>
        <w:pStyle w:val="8"/>
        <w:rPr>
          <w:i/>
          <w:sz w:val="20"/>
        </w:rPr>
      </w:pPr>
    </w:p>
    <w:p w14:paraId="2F447056">
      <w:pPr>
        <w:pStyle w:val="8"/>
        <w:rPr>
          <w:i/>
          <w:sz w:val="20"/>
        </w:rPr>
      </w:pPr>
    </w:p>
    <w:p w14:paraId="7CDAF33E">
      <w:pPr>
        <w:pStyle w:val="8"/>
        <w:rPr>
          <w:i/>
          <w:sz w:val="20"/>
        </w:rPr>
      </w:pPr>
    </w:p>
    <w:p w14:paraId="0A04CAFE">
      <w:pPr>
        <w:pStyle w:val="8"/>
        <w:rPr>
          <w:i/>
          <w:sz w:val="20"/>
        </w:rPr>
      </w:pPr>
    </w:p>
    <w:p w14:paraId="00219116">
      <w:pPr>
        <w:pStyle w:val="8"/>
        <w:rPr>
          <w:i/>
          <w:sz w:val="20"/>
        </w:rPr>
      </w:pPr>
    </w:p>
    <w:p w14:paraId="22362D32">
      <w:pPr>
        <w:pStyle w:val="8"/>
        <w:spacing w:before="1"/>
        <w:rPr>
          <w:i/>
          <w:sz w:val="27"/>
        </w:rPr>
      </w:pPr>
    </w:p>
    <w:p w14:paraId="0E5E9BD1">
      <w:pPr>
        <w:spacing w:after="0"/>
        <w:rPr>
          <w:sz w:val="27"/>
        </w:rPr>
        <w:sectPr>
          <w:pgSz w:w="11910" w:h="16840"/>
          <w:pgMar w:top="920" w:right="1000" w:bottom="960" w:left="1020" w:header="562" w:footer="780" w:gutter="0"/>
          <w:cols w:space="720" w:num="1"/>
        </w:sectPr>
      </w:pPr>
    </w:p>
    <w:p w14:paraId="709539C2">
      <w:pPr>
        <w:pStyle w:val="8"/>
        <w:rPr>
          <w:i/>
          <w:sz w:val="14"/>
        </w:rPr>
      </w:pPr>
    </w:p>
    <w:p w14:paraId="5EEDB8C6">
      <w:pPr>
        <w:pStyle w:val="8"/>
        <w:rPr>
          <w:i/>
          <w:sz w:val="14"/>
        </w:rPr>
      </w:pPr>
    </w:p>
    <w:p w14:paraId="4AD35B09">
      <w:pPr>
        <w:pStyle w:val="8"/>
        <w:rPr>
          <w:i/>
          <w:sz w:val="14"/>
        </w:rPr>
      </w:pPr>
    </w:p>
    <w:p w14:paraId="41D18638">
      <w:pPr>
        <w:pStyle w:val="8"/>
        <w:rPr>
          <w:i/>
          <w:sz w:val="14"/>
        </w:rPr>
      </w:pPr>
    </w:p>
    <w:p w14:paraId="36EFE38F">
      <w:pPr>
        <w:pStyle w:val="8"/>
        <w:rPr>
          <w:i/>
          <w:sz w:val="14"/>
        </w:rPr>
      </w:pPr>
    </w:p>
    <w:p w14:paraId="593D7652">
      <w:pPr>
        <w:pStyle w:val="8"/>
        <w:rPr>
          <w:i/>
          <w:sz w:val="14"/>
        </w:rPr>
      </w:pPr>
    </w:p>
    <w:p w14:paraId="675E4300">
      <w:pPr>
        <w:pStyle w:val="8"/>
        <w:rPr>
          <w:i/>
          <w:sz w:val="14"/>
        </w:rPr>
      </w:pPr>
    </w:p>
    <w:p w14:paraId="01DC8856">
      <w:pPr>
        <w:pStyle w:val="8"/>
        <w:rPr>
          <w:i/>
          <w:sz w:val="14"/>
        </w:rPr>
      </w:pPr>
    </w:p>
    <w:p w14:paraId="057C4BFF">
      <w:pPr>
        <w:pStyle w:val="8"/>
        <w:rPr>
          <w:i/>
          <w:sz w:val="14"/>
        </w:rPr>
      </w:pPr>
    </w:p>
    <w:p w14:paraId="190CDF22">
      <w:pPr>
        <w:pStyle w:val="8"/>
        <w:rPr>
          <w:i/>
          <w:sz w:val="14"/>
        </w:rPr>
      </w:pPr>
    </w:p>
    <w:p w14:paraId="75FFD9E8">
      <w:pPr>
        <w:pStyle w:val="8"/>
        <w:rPr>
          <w:i/>
          <w:sz w:val="14"/>
        </w:rPr>
      </w:pPr>
    </w:p>
    <w:p w14:paraId="0F054EB2">
      <w:pPr>
        <w:pStyle w:val="8"/>
        <w:rPr>
          <w:i/>
          <w:sz w:val="14"/>
        </w:rPr>
      </w:pPr>
    </w:p>
    <w:p w14:paraId="122BB2D3">
      <w:pPr>
        <w:pStyle w:val="8"/>
        <w:rPr>
          <w:i/>
          <w:sz w:val="14"/>
        </w:rPr>
      </w:pPr>
    </w:p>
    <w:p w14:paraId="397A25E6">
      <w:pPr>
        <w:pStyle w:val="8"/>
        <w:spacing w:before="1"/>
        <w:rPr>
          <w:i/>
          <w:sz w:val="19"/>
        </w:rPr>
      </w:pPr>
    </w:p>
    <w:p w14:paraId="60FCD623">
      <w:pPr>
        <w:pStyle w:val="16"/>
        <w:spacing w:before="0" w:line="319" w:lineRule="auto"/>
        <w:ind w:left="100" w:right="0" w:firstLine="0"/>
        <w:jc w:val="left"/>
        <w:rPr>
          <w:i/>
          <w:sz w:val="12"/>
        </w:rPr>
      </w:pPr>
      <w:r>
        <w:rPr>
          <w:w w:val="95"/>
        </w:rPr>
        <w:t>488号。</w:t>
      </w:r>
      <w:r>
        <w:rPr>
          <w:spacing w:val="-1"/>
          <w:w w:val="85"/>
        </w:rPr>
        <w:t>IC_ACK_GENERAL_CA</w:t>
      </w:r>
    </w:p>
    <w:p w14:paraId="79B0CED1">
      <w:pPr>
        <w:pStyle w:val="43"/>
        <w:spacing w:before="1"/>
        <w:ind w:left="100" w:right="0" w:firstLine="0"/>
        <w:jc w:val="left"/>
        <w:rPr>
          <w:i/>
          <w:sz w:val="12"/>
        </w:rPr>
      </w:pPr>
      <w:r>
        <w:t>LL寄存器</w:t>
      </w:r>
    </w:p>
    <w:p w14:paraId="3B99B803">
      <w:pPr>
        <w:pStyle w:val="8"/>
        <w:rPr>
          <w:i/>
          <w:sz w:val="14"/>
        </w:rPr>
      </w:pPr>
    </w:p>
    <w:p w14:paraId="40A59FEB">
      <w:pPr>
        <w:pStyle w:val="8"/>
        <w:rPr>
          <w:i/>
          <w:sz w:val="14"/>
        </w:rPr>
      </w:pPr>
    </w:p>
    <w:p w14:paraId="14A35334">
      <w:pPr>
        <w:pStyle w:val="8"/>
        <w:rPr>
          <w:i/>
          <w:sz w:val="14"/>
        </w:rPr>
      </w:pPr>
    </w:p>
    <w:p w14:paraId="4A2C2043">
      <w:pPr>
        <w:pStyle w:val="8"/>
        <w:rPr>
          <w:i/>
          <w:sz w:val="14"/>
        </w:rPr>
      </w:pPr>
    </w:p>
    <w:p w14:paraId="741CA182">
      <w:pPr>
        <w:pStyle w:val="8"/>
        <w:rPr>
          <w:i/>
          <w:sz w:val="14"/>
        </w:rPr>
      </w:pPr>
    </w:p>
    <w:p w14:paraId="4C8542CB">
      <w:pPr>
        <w:pStyle w:val="8"/>
        <w:rPr>
          <w:i/>
          <w:sz w:val="14"/>
        </w:rPr>
      </w:pPr>
    </w:p>
    <w:p w14:paraId="3E402E16">
      <w:pPr>
        <w:pStyle w:val="8"/>
        <w:rPr>
          <w:i/>
          <w:sz w:val="14"/>
        </w:rPr>
      </w:pPr>
    </w:p>
    <w:p w14:paraId="0659F7A6">
      <w:pPr>
        <w:pStyle w:val="8"/>
        <w:rPr>
          <w:i/>
          <w:sz w:val="14"/>
        </w:rPr>
      </w:pPr>
    </w:p>
    <w:p w14:paraId="36DF63BE">
      <w:pPr>
        <w:pStyle w:val="8"/>
        <w:rPr>
          <w:i/>
          <w:sz w:val="14"/>
        </w:rPr>
      </w:pPr>
    </w:p>
    <w:p w14:paraId="3114AC07">
      <w:pPr>
        <w:pStyle w:val="8"/>
        <w:rPr>
          <w:i/>
          <w:sz w:val="14"/>
        </w:rPr>
      </w:pPr>
    </w:p>
    <w:p w14:paraId="5A7D6E9A">
      <w:pPr>
        <w:pStyle w:val="8"/>
        <w:rPr>
          <w:i/>
          <w:sz w:val="14"/>
        </w:rPr>
      </w:pPr>
    </w:p>
    <w:p w14:paraId="02896E71">
      <w:pPr>
        <w:pStyle w:val="8"/>
        <w:rPr>
          <w:i/>
          <w:sz w:val="14"/>
        </w:rPr>
      </w:pPr>
    </w:p>
    <w:p w14:paraId="4B67C275">
      <w:pPr>
        <w:pStyle w:val="8"/>
        <w:rPr>
          <w:i/>
          <w:sz w:val="14"/>
        </w:rPr>
      </w:pPr>
    </w:p>
    <w:p w14:paraId="370469BC">
      <w:pPr>
        <w:pStyle w:val="8"/>
        <w:rPr>
          <w:i/>
          <w:sz w:val="14"/>
        </w:rPr>
      </w:pPr>
    </w:p>
    <w:p w14:paraId="2EFD3B04">
      <w:pPr>
        <w:pStyle w:val="8"/>
        <w:rPr>
          <w:i/>
          <w:sz w:val="14"/>
        </w:rPr>
      </w:pPr>
    </w:p>
    <w:p w14:paraId="74EFD9A9">
      <w:pPr>
        <w:pStyle w:val="8"/>
        <w:rPr>
          <w:i/>
          <w:sz w:val="14"/>
        </w:rPr>
      </w:pPr>
    </w:p>
    <w:p w14:paraId="7ADACE37">
      <w:pPr>
        <w:pStyle w:val="8"/>
        <w:rPr>
          <w:i/>
          <w:sz w:val="14"/>
        </w:rPr>
      </w:pPr>
    </w:p>
    <w:p w14:paraId="2CA43FCB">
      <w:pPr>
        <w:pStyle w:val="8"/>
        <w:rPr>
          <w:i/>
          <w:sz w:val="14"/>
        </w:rPr>
      </w:pPr>
    </w:p>
    <w:p w14:paraId="6636278E">
      <w:pPr>
        <w:pStyle w:val="8"/>
        <w:rPr>
          <w:i/>
          <w:sz w:val="14"/>
        </w:rPr>
      </w:pPr>
    </w:p>
    <w:p w14:paraId="1AC71F6F">
      <w:pPr>
        <w:pStyle w:val="8"/>
        <w:rPr>
          <w:i/>
          <w:sz w:val="14"/>
        </w:rPr>
      </w:pPr>
    </w:p>
    <w:p w14:paraId="6D389B15">
      <w:pPr>
        <w:pStyle w:val="8"/>
        <w:rPr>
          <w:i/>
          <w:sz w:val="14"/>
        </w:rPr>
      </w:pPr>
    </w:p>
    <w:p w14:paraId="1B3CA147">
      <w:pPr>
        <w:pStyle w:val="8"/>
        <w:rPr>
          <w:i/>
          <w:sz w:val="14"/>
        </w:rPr>
      </w:pPr>
    </w:p>
    <w:p w14:paraId="4D7B2644">
      <w:pPr>
        <w:pStyle w:val="8"/>
        <w:rPr>
          <w:i/>
          <w:sz w:val="14"/>
        </w:rPr>
      </w:pPr>
    </w:p>
    <w:p w14:paraId="16D263FC">
      <w:pPr>
        <w:pStyle w:val="8"/>
        <w:rPr>
          <w:i/>
          <w:sz w:val="14"/>
        </w:rPr>
      </w:pPr>
    </w:p>
    <w:p w14:paraId="0E3254A5">
      <w:pPr>
        <w:pStyle w:val="8"/>
        <w:rPr>
          <w:i/>
          <w:sz w:val="14"/>
        </w:rPr>
      </w:pPr>
    </w:p>
    <w:p w14:paraId="70AAA5CA">
      <w:pPr>
        <w:pStyle w:val="8"/>
        <w:rPr>
          <w:i/>
          <w:sz w:val="14"/>
        </w:rPr>
      </w:pPr>
    </w:p>
    <w:p w14:paraId="684BD172">
      <w:pPr>
        <w:pStyle w:val="8"/>
        <w:rPr>
          <w:i/>
          <w:sz w:val="14"/>
        </w:rPr>
      </w:pPr>
    </w:p>
    <w:p w14:paraId="2E5BE4A8">
      <w:pPr>
        <w:pStyle w:val="8"/>
        <w:rPr>
          <w:i/>
          <w:sz w:val="14"/>
        </w:rPr>
      </w:pPr>
    </w:p>
    <w:p w14:paraId="75F99372">
      <w:pPr>
        <w:pStyle w:val="8"/>
        <w:rPr>
          <w:i/>
          <w:sz w:val="14"/>
        </w:rPr>
      </w:pPr>
    </w:p>
    <w:p w14:paraId="32DAB522">
      <w:pPr>
        <w:pStyle w:val="8"/>
        <w:rPr>
          <w:i/>
          <w:sz w:val="14"/>
        </w:rPr>
      </w:pPr>
    </w:p>
    <w:p w14:paraId="5F1953F1">
      <w:pPr>
        <w:pStyle w:val="8"/>
        <w:rPr>
          <w:i/>
          <w:sz w:val="14"/>
        </w:rPr>
      </w:pPr>
    </w:p>
    <w:p w14:paraId="394E8D73">
      <w:pPr>
        <w:pStyle w:val="8"/>
        <w:rPr>
          <w:i/>
          <w:sz w:val="14"/>
        </w:rPr>
      </w:pPr>
    </w:p>
    <w:p w14:paraId="4C52032D">
      <w:pPr>
        <w:pStyle w:val="8"/>
        <w:rPr>
          <w:i/>
          <w:sz w:val="14"/>
        </w:rPr>
      </w:pPr>
    </w:p>
    <w:p w14:paraId="54C468DD">
      <w:pPr>
        <w:pStyle w:val="8"/>
        <w:spacing w:before="10"/>
        <w:rPr>
          <w:i/>
          <w:sz w:val="12"/>
        </w:rPr>
      </w:pPr>
    </w:p>
    <w:p w14:paraId="70C0F718">
      <w:pPr>
        <w:pStyle w:val="16"/>
        <w:spacing w:before="0" w:line="319" w:lineRule="auto"/>
        <w:ind w:left="100" w:right="0" w:firstLine="0"/>
        <w:jc w:val="left"/>
        <w:rPr>
          <w:i/>
          <w:sz w:val="12"/>
        </w:rPr>
      </w:pPr>
      <w:r>
        <w:t>489号。</w:t>
      </w:r>
      <w:r>
        <w:rPr>
          <w:spacing w:val="-1"/>
          <w:w w:val="90"/>
        </w:rPr>
        <w:t>IC_ENABLE_STATUS</w:t>
      </w:r>
    </w:p>
    <w:p w14:paraId="2DA103CD">
      <w:pPr>
        <w:pStyle w:val="44"/>
        <w:spacing w:before="1"/>
        <w:ind w:left="100" w:right="0" w:firstLine="0"/>
        <w:jc w:val="left"/>
        <w:rPr>
          <w:i/>
          <w:sz w:val="12"/>
        </w:rPr>
      </w:pPr>
      <w:r>
        <w:t>寄存器</w:t>
      </w:r>
    </w:p>
    <w:p w14:paraId="01CEE073">
      <w:pPr>
        <w:pStyle w:val="4"/>
        <w:spacing w:before="97"/>
      </w:pPr>
      <w:r>
        <w:rPr>
          <w:b w:val="0"/>
        </w:rPr>
        <w:br w:type="column"/>
      </w:r>
      <w:bookmarkStart w:id="150" w:name="_bookmark99"/>
      <w:bookmarkEnd w:id="150"/>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IC_ACK_GENERAL_CALL寄存器</w:t>
      </w:r>
    </w:p>
    <w:p w14:paraId="66CFBF94">
      <w:pPr>
        <w:pStyle w:val="48"/>
        <w:spacing w:before="184"/>
        <w:ind w:left="100" w:right="0" w:firstLine="0"/>
        <w:jc w:val="left"/>
        <w:rPr>
          <w:sz w:val="16"/>
        </w:rPr>
      </w:pPr>
      <w:r>
        <w:rPr>
          <w:b/>
        </w:rPr>
        <w:t>偏移</w:t>
      </w:r>
      <w:r>
        <w:rPr>
          <w:rFonts w:hint="eastAsia" w:eastAsia="宋体"/>
          <w:lang w:eastAsia="zh-CN"/>
        </w:rPr>
        <w:t>:</w:t>
      </w:r>
      <w:r>
        <w:t>0x98</w:t>
      </w:r>
    </w:p>
    <w:p w14:paraId="3C471715">
      <w:pPr>
        <w:pStyle w:val="8"/>
        <w:spacing w:before="8"/>
        <w:rPr>
          <w:sz w:val="15"/>
        </w:rPr>
      </w:pPr>
    </w:p>
    <w:p w14:paraId="68195A73">
      <w:pPr>
        <w:pStyle w:val="49"/>
      </w:pPr>
      <w:r>
        <w:t>描述</w:t>
      </w:r>
    </w:p>
    <w:p w14:paraId="40FD7D90">
      <w:pPr>
        <w:pStyle w:val="24"/>
        <w:spacing w:before="122"/>
        <w:ind w:left="400"/>
      </w:pPr>
      <w:r>
        <w:t>I2C ACK通用调用寄存器</w:t>
      </w:r>
    </w:p>
    <w:p w14:paraId="5171D056">
      <w:pPr>
        <w:pStyle w:val="8"/>
        <w:spacing w:before="8"/>
        <w:rPr>
          <w:sz w:val="15"/>
        </w:rPr>
      </w:pPr>
    </w:p>
    <w:p w14:paraId="066C11DD">
      <w:pPr>
        <w:pStyle w:val="24"/>
        <w:spacing w:line="475" w:lineRule="auto"/>
        <w:ind w:left="100" w:right="140"/>
      </w:pPr>
      <w:r>
        <w:t>该寄存器控制DW_apb_i2c在接收到I2C通用调用地址时是以ACK还是NACK进行响应此寄存器仅在DW_apb_i2c处于从机模式时适用</w:t>
      </w: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CEB744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7BC570C">
            <w:pPr>
              <w:pStyle w:val="45"/>
              <w:spacing w:before="48"/>
              <w:rPr>
                <w:b/>
                <w:sz w:val="14"/>
              </w:rPr>
            </w:pPr>
            <w:r>
              <w:t>比特</w:t>
            </w:r>
          </w:p>
        </w:tc>
        <w:tc>
          <w:tcPr>
            <w:tcW w:w="1414" w:type="dxa"/>
            <w:shd w:val="clear" w:color="auto" w:fill="C7C8CA"/>
          </w:tcPr>
          <w:p w14:paraId="09713A1E">
            <w:pPr>
              <w:pStyle w:val="45"/>
              <w:spacing w:before="48"/>
              <w:rPr>
                <w:b/>
                <w:sz w:val="14"/>
              </w:rPr>
            </w:pPr>
            <w:r>
              <w:t>名称</w:t>
            </w:r>
          </w:p>
        </w:tc>
        <w:tc>
          <w:tcPr>
            <w:tcW w:w="4243" w:type="dxa"/>
            <w:shd w:val="clear" w:color="auto" w:fill="C7C8CA"/>
          </w:tcPr>
          <w:p w14:paraId="1E201369">
            <w:pPr>
              <w:pStyle w:val="45"/>
              <w:spacing w:before="48"/>
              <w:rPr>
                <w:b/>
                <w:sz w:val="14"/>
              </w:rPr>
            </w:pPr>
            <w:r>
              <w:t>描述</w:t>
            </w:r>
          </w:p>
        </w:tc>
        <w:tc>
          <w:tcPr>
            <w:tcW w:w="707" w:type="dxa"/>
            <w:shd w:val="clear" w:color="auto" w:fill="C7C8CA"/>
          </w:tcPr>
          <w:p w14:paraId="0CDAB73E">
            <w:pPr>
              <w:pStyle w:val="45"/>
              <w:spacing w:before="48"/>
              <w:rPr>
                <w:b/>
                <w:sz w:val="14"/>
              </w:rPr>
            </w:pPr>
            <w:r>
              <w:t>类型</w:t>
            </w:r>
          </w:p>
        </w:tc>
        <w:tc>
          <w:tcPr>
            <w:tcW w:w="1414" w:type="dxa"/>
            <w:shd w:val="clear" w:color="auto" w:fill="C7C8CA"/>
          </w:tcPr>
          <w:p w14:paraId="3DA1AA39">
            <w:pPr>
              <w:pStyle w:val="45"/>
              <w:spacing w:before="48"/>
              <w:rPr>
                <w:b/>
                <w:sz w:val="14"/>
              </w:rPr>
            </w:pPr>
            <w:r>
              <w:t>复位</w:t>
            </w:r>
          </w:p>
        </w:tc>
      </w:tr>
      <w:tr w14:paraId="3B537B0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5CE71600">
            <w:pPr>
              <w:pStyle w:val="21"/>
              <w:spacing w:before="50"/>
              <w:rPr>
                <w:rFonts w:hint="eastAsia" w:eastAsia="宋体"/>
                <w:sz w:val="16"/>
                <w:lang w:eastAsia="zh-CN"/>
              </w:rPr>
            </w:pPr>
            <w:r>
              <w:rPr>
                <w:rFonts w:hint="eastAsia" w:eastAsia="宋体"/>
                <w:lang w:eastAsia="zh-CN"/>
              </w:rPr>
              <w:t>31:1</w:t>
            </w:r>
          </w:p>
        </w:tc>
        <w:tc>
          <w:tcPr>
            <w:tcW w:w="1414" w:type="dxa"/>
            <w:shd w:val="clear" w:color="auto" w:fill="DDDDDD"/>
          </w:tcPr>
          <w:p w14:paraId="1BCC9458">
            <w:pPr>
              <w:pStyle w:val="21"/>
              <w:spacing w:before="50"/>
              <w:rPr>
                <w:sz w:val="16"/>
              </w:rPr>
            </w:pPr>
            <w:r>
              <w:t>Reserved.</w:t>
            </w:r>
          </w:p>
        </w:tc>
        <w:tc>
          <w:tcPr>
            <w:tcW w:w="4243" w:type="dxa"/>
            <w:shd w:val="clear" w:color="auto" w:fill="DDDDDD"/>
          </w:tcPr>
          <w:p w14:paraId="24289793">
            <w:pPr>
              <w:pStyle w:val="50"/>
              <w:spacing w:before="50"/>
              <w:rPr>
                <w:sz w:val="16"/>
              </w:rPr>
            </w:pPr>
            <w:r>
              <w:t>-</w:t>
            </w:r>
          </w:p>
        </w:tc>
        <w:tc>
          <w:tcPr>
            <w:tcW w:w="707" w:type="dxa"/>
            <w:shd w:val="clear" w:color="auto" w:fill="DDDDDD"/>
          </w:tcPr>
          <w:p w14:paraId="55FDB5A4">
            <w:pPr>
              <w:pStyle w:val="50"/>
              <w:spacing w:before="50"/>
              <w:rPr>
                <w:sz w:val="16"/>
              </w:rPr>
            </w:pPr>
            <w:r>
              <w:t>-</w:t>
            </w:r>
          </w:p>
        </w:tc>
        <w:tc>
          <w:tcPr>
            <w:tcW w:w="1414" w:type="dxa"/>
            <w:shd w:val="clear" w:color="auto" w:fill="DDDDDD"/>
          </w:tcPr>
          <w:p w14:paraId="10FE850D">
            <w:pPr>
              <w:pStyle w:val="50"/>
              <w:spacing w:before="50"/>
              <w:rPr>
                <w:sz w:val="16"/>
              </w:rPr>
            </w:pPr>
            <w:r>
              <w:t>-</w:t>
            </w:r>
          </w:p>
        </w:tc>
      </w:tr>
      <w:tr w14:paraId="6236365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7D7A7C03">
            <w:pPr>
              <w:pStyle w:val="20"/>
              <w:spacing w:before="50"/>
              <w:rPr>
                <w:sz w:val="16"/>
              </w:rPr>
            </w:pPr>
            <w:r>
              <w:t>0</w:t>
            </w:r>
          </w:p>
        </w:tc>
        <w:tc>
          <w:tcPr>
            <w:tcW w:w="1414" w:type="dxa"/>
          </w:tcPr>
          <w:p w14:paraId="3A192B08">
            <w:pPr>
              <w:pStyle w:val="30"/>
              <w:spacing w:before="50"/>
              <w:rPr>
                <w:sz w:val="16"/>
              </w:rPr>
            </w:pPr>
            <w:r>
              <w:t>ACK_GEN_CALL</w:t>
            </w:r>
          </w:p>
        </w:tc>
        <w:tc>
          <w:tcPr>
            <w:tcW w:w="4243" w:type="dxa"/>
          </w:tcPr>
          <w:p w14:paraId="2675BFF6">
            <w:pPr>
              <w:pStyle w:val="21"/>
              <w:spacing w:before="50" w:line="319" w:lineRule="auto"/>
              <w:ind w:right="47"/>
              <w:rPr>
                <w:sz w:val="16"/>
              </w:rPr>
            </w:pPr>
            <w:r>
              <w:t>ACK通用呼叫。当设置为1时，DW_apb_i2c在接收到一般呼叫时以ACK响应（通过断言ic_data_oe）否则，DW_apb_i2c以NACK（通过否定ic_data_oe）进行响应。</w:t>
            </w:r>
          </w:p>
          <w:p w14:paraId="3964CB8F">
            <w:pPr>
              <w:pStyle w:val="21"/>
              <w:spacing w:before="3" w:line="319" w:lineRule="auto"/>
              <w:ind w:right="1239"/>
              <w:rPr>
                <w:sz w:val="16"/>
              </w:rPr>
            </w:pPr>
            <w:r>
              <w:t>0x0</w:t>
            </w:r>
            <w:r>
              <w:rPr>
                <w:rFonts w:ascii="Arial" w:hAnsi="Arial"/>
              </w:rPr>
              <w:t>→</w:t>
            </w:r>
            <w:r>
              <w:t>为一般呼叫生成NACK 0x1</w:t>
            </w:r>
            <w:r>
              <w:rPr>
                <w:rFonts w:ascii="Arial" w:hAnsi="Arial"/>
              </w:rPr>
              <w:t>→</w:t>
            </w:r>
            <w:r>
              <w:t>为一般呼叫生成ACK</w:t>
            </w:r>
          </w:p>
        </w:tc>
        <w:tc>
          <w:tcPr>
            <w:tcW w:w="707" w:type="dxa"/>
          </w:tcPr>
          <w:p w14:paraId="308F232F">
            <w:pPr>
              <w:pStyle w:val="30"/>
              <w:spacing w:before="50"/>
              <w:rPr>
                <w:sz w:val="16"/>
              </w:rPr>
            </w:pPr>
            <w:r>
              <w:t>RW</w:t>
            </w:r>
          </w:p>
        </w:tc>
        <w:tc>
          <w:tcPr>
            <w:tcW w:w="1414" w:type="dxa"/>
          </w:tcPr>
          <w:p w14:paraId="61FB78A2">
            <w:pPr>
              <w:pStyle w:val="30"/>
              <w:spacing w:before="50"/>
              <w:rPr>
                <w:sz w:val="16"/>
              </w:rPr>
            </w:pPr>
            <w:r>
              <w:t>0x1</w:t>
            </w:r>
          </w:p>
        </w:tc>
      </w:tr>
    </w:tbl>
    <w:p w14:paraId="6CC8A72A">
      <w:pPr>
        <w:pStyle w:val="8"/>
        <w:spacing w:before="6"/>
        <w:rPr>
          <w:sz w:val="18"/>
        </w:rPr>
      </w:pPr>
    </w:p>
    <w:p w14:paraId="02656D2F">
      <w:pPr>
        <w:pStyle w:val="4"/>
      </w:pPr>
      <w:bookmarkStart w:id="151" w:name="_bookmark100"/>
      <w:bookmarkEnd w:id="151"/>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IC_ENABLE_STATUS寄存器</w:t>
      </w:r>
    </w:p>
    <w:p w14:paraId="6E95FEC2">
      <w:pPr>
        <w:pStyle w:val="48"/>
        <w:spacing w:before="184"/>
        <w:ind w:left="100" w:right="0" w:firstLine="0"/>
        <w:jc w:val="left"/>
        <w:rPr>
          <w:sz w:val="16"/>
        </w:rPr>
      </w:pPr>
      <w:r>
        <w:rPr>
          <w:b/>
        </w:rPr>
        <w:t>偏移</w:t>
      </w:r>
      <w:r>
        <w:rPr>
          <w:rFonts w:hint="eastAsia" w:eastAsia="宋体"/>
          <w:lang w:eastAsia="zh-CN"/>
        </w:rPr>
        <w:t>:</w:t>
      </w:r>
      <w:r>
        <w:t>0x9c</w:t>
      </w:r>
    </w:p>
    <w:p w14:paraId="6881CF4A">
      <w:pPr>
        <w:pStyle w:val="8"/>
        <w:spacing w:before="8"/>
        <w:rPr>
          <w:sz w:val="15"/>
        </w:rPr>
      </w:pPr>
    </w:p>
    <w:p w14:paraId="7843D3A1">
      <w:pPr>
        <w:pStyle w:val="49"/>
      </w:pPr>
      <w:r>
        <w:t>描述</w:t>
      </w:r>
    </w:p>
    <w:p w14:paraId="445C8F4E">
      <w:pPr>
        <w:pStyle w:val="24"/>
        <w:spacing w:before="122"/>
        <w:ind w:left="400"/>
      </w:pPr>
      <w:r>
        <w:t>I2C使能状态寄存器</w:t>
      </w:r>
    </w:p>
    <w:p w14:paraId="10C4966F">
      <w:pPr>
        <w:pStyle w:val="8"/>
        <w:spacing w:before="8"/>
        <w:rPr>
          <w:sz w:val="15"/>
        </w:rPr>
      </w:pPr>
    </w:p>
    <w:p w14:paraId="756D366D">
      <w:pPr>
        <w:pStyle w:val="24"/>
        <w:spacing w:line="319" w:lineRule="auto"/>
        <w:ind w:left="100"/>
      </w:pPr>
      <w:r>
        <w:t>当IC_ENABLE[0]寄存器从1设置为0（即DW_apb_i2c禁用）时，该寄存器用于报告DW_apb_i2c硬件状态</w:t>
      </w:r>
    </w:p>
    <w:p w14:paraId="11DEC11B">
      <w:pPr>
        <w:pStyle w:val="24"/>
        <w:spacing w:before="122"/>
        <w:ind w:left="100"/>
      </w:pPr>
      <w:r>
        <w:t>如果IC_ENABLE[0]已设置为1，则位2</w:t>
      </w:r>
      <w:r>
        <w:rPr>
          <w:rFonts w:hint="eastAsia" w:eastAsia="宋体"/>
          <w:lang w:eastAsia="zh-CN"/>
        </w:rPr>
        <w:t>:</w:t>
      </w:r>
      <w:r>
        <w:t>1被强制为0，位0被强制为1。</w:t>
      </w:r>
    </w:p>
    <w:p w14:paraId="7C1DF2EB">
      <w:pPr>
        <w:pStyle w:val="8"/>
        <w:spacing w:before="7"/>
        <w:rPr>
          <w:sz w:val="15"/>
        </w:rPr>
      </w:pPr>
    </w:p>
    <w:p w14:paraId="2687F0DD">
      <w:pPr>
        <w:pStyle w:val="24"/>
        <w:spacing w:before="1"/>
        <w:ind w:left="100"/>
      </w:pPr>
      <w:r>
        <w:t>如果IC_ENABLE[0]已设置为0，则位2</w:t>
      </w:r>
      <w:r>
        <w:rPr>
          <w:rFonts w:hint="eastAsia" w:eastAsia="宋体"/>
          <w:lang w:eastAsia="zh-CN"/>
        </w:rPr>
        <w:t>:</w:t>
      </w:r>
      <w:r>
        <w:t>1仅在位0读取为“0”时有效</w:t>
      </w:r>
    </w:p>
    <w:p w14:paraId="4EF2BE87">
      <w:pPr>
        <w:pStyle w:val="8"/>
        <w:spacing w:before="7"/>
        <w:rPr>
          <w:sz w:val="15"/>
        </w:rPr>
      </w:pPr>
    </w:p>
    <w:p w14:paraId="77A9C674">
      <w:pPr>
        <w:pStyle w:val="8"/>
        <w:spacing w:line="319" w:lineRule="auto"/>
        <w:ind w:left="100"/>
      </w:pPr>
      <w:r>
        <w:pict>
          <v:shape id="_x0000_s1909" o:spid="_x0000_s1909" o:spt="202" type="#_x0000_t202" style="position:absolute;left:0pt;margin-left:114.75pt;margin-top:29.65pt;height:36.5pt;width:425.05pt;mso-position-horizontal-relative:page;z-index:251696128;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0497E0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4E36551">
                        <w:pPr>
                          <w:pStyle w:val="45"/>
                          <w:spacing w:before="70"/>
                          <w:rPr>
                            <w:b/>
                            <w:sz w:val="14"/>
                          </w:rPr>
                        </w:pPr>
                        <w:r>
                          <w:t>比特</w:t>
                        </w:r>
                      </w:p>
                    </w:tc>
                    <w:tc>
                      <w:tcPr>
                        <w:tcW w:w="1414" w:type="dxa"/>
                        <w:shd w:val="clear" w:color="auto" w:fill="C7C8CA"/>
                      </w:tcPr>
                      <w:p w14:paraId="2399077B">
                        <w:pPr>
                          <w:pStyle w:val="45"/>
                          <w:spacing w:before="70"/>
                          <w:rPr>
                            <w:b/>
                            <w:sz w:val="14"/>
                          </w:rPr>
                        </w:pPr>
                        <w:r>
                          <w:t>名称</w:t>
                        </w:r>
                      </w:p>
                    </w:tc>
                    <w:tc>
                      <w:tcPr>
                        <w:tcW w:w="4243" w:type="dxa"/>
                        <w:shd w:val="clear" w:color="auto" w:fill="C7C8CA"/>
                      </w:tcPr>
                      <w:p w14:paraId="569DB94A">
                        <w:pPr>
                          <w:pStyle w:val="45"/>
                          <w:spacing w:before="70"/>
                          <w:rPr>
                            <w:b/>
                            <w:sz w:val="14"/>
                          </w:rPr>
                        </w:pPr>
                        <w:r>
                          <w:t>描述</w:t>
                        </w:r>
                      </w:p>
                    </w:tc>
                    <w:tc>
                      <w:tcPr>
                        <w:tcW w:w="707" w:type="dxa"/>
                        <w:shd w:val="clear" w:color="auto" w:fill="C7C8CA"/>
                      </w:tcPr>
                      <w:p w14:paraId="6635268A">
                        <w:pPr>
                          <w:pStyle w:val="45"/>
                          <w:spacing w:before="70"/>
                          <w:rPr>
                            <w:b/>
                            <w:sz w:val="14"/>
                          </w:rPr>
                        </w:pPr>
                        <w:r>
                          <w:t>类型</w:t>
                        </w:r>
                      </w:p>
                    </w:tc>
                    <w:tc>
                      <w:tcPr>
                        <w:tcW w:w="1414" w:type="dxa"/>
                        <w:shd w:val="clear" w:color="auto" w:fill="C7C8CA"/>
                      </w:tcPr>
                      <w:p w14:paraId="1CF62A84">
                        <w:pPr>
                          <w:pStyle w:val="45"/>
                          <w:spacing w:before="70"/>
                          <w:rPr>
                            <w:b/>
                            <w:sz w:val="14"/>
                          </w:rPr>
                        </w:pPr>
                        <w:r>
                          <w:t>复位</w:t>
                        </w:r>
                      </w:p>
                    </w:tc>
                  </w:tr>
                  <w:tr w14:paraId="267FFFB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D1EA4E7">
                        <w:pPr>
                          <w:pStyle w:val="21"/>
                          <w:rPr>
                            <w:sz w:val="16"/>
                          </w:rPr>
                        </w:pPr>
                        <w:r>
                          <w:t>三十一比三</w:t>
                        </w:r>
                      </w:p>
                    </w:tc>
                    <w:tc>
                      <w:tcPr>
                        <w:tcW w:w="1414" w:type="dxa"/>
                        <w:shd w:val="clear" w:color="auto" w:fill="DDDDDD"/>
                      </w:tcPr>
                      <w:p w14:paraId="69BC3EEC">
                        <w:pPr>
                          <w:pStyle w:val="21"/>
                          <w:rPr>
                            <w:sz w:val="16"/>
                          </w:rPr>
                        </w:pPr>
                        <w:r>
                          <w:t>Reserved.</w:t>
                        </w:r>
                      </w:p>
                    </w:tc>
                    <w:tc>
                      <w:tcPr>
                        <w:tcW w:w="4243" w:type="dxa"/>
                        <w:shd w:val="clear" w:color="auto" w:fill="DDDDDD"/>
                      </w:tcPr>
                      <w:p w14:paraId="40C7C3A5">
                        <w:pPr>
                          <w:pStyle w:val="50"/>
                          <w:rPr>
                            <w:sz w:val="16"/>
                          </w:rPr>
                        </w:pPr>
                        <w:r>
                          <w:t>-</w:t>
                        </w:r>
                      </w:p>
                    </w:tc>
                    <w:tc>
                      <w:tcPr>
                        <w:tcW w:w="707" w:type="dxa"/>
                        <w:shd w:val="clear" w:color="auto" w:fill="DDDDDD"/>
                      </w:tcPr>
                      <w:p w14:paraId="05C3D941">
                        <w:pPr>
                          <w:pStyle w:val="50"/>
                          <w:rPr>
                            <w:sz w:val="16"/>
                          </w:rPr>
                        </w:pPr>
                        <w:r>
                          <w:t>-</w:t>
                        </w:r>
                      </w:p>
                    </w:tc>
                    <w:tc>
                      <w:tcPr>
                        <w:tcW w:w="1414" w:type="dxa"/>
                        <w:shd w:val="clear" w:color="auto" w:fill="DDDDDD"/>
                      </w:tcPr>
                      <w:p w14:paraId="244DEDAF">
                        <w:pPr>
                          <w:pStyle w:val="50"/>
                          <w:rPr>
                            <w:sz w:val="16"/>
                          </w:rPr>
                        </w:pPr>
                        <w:r>
                          <w:t>-</w:t>
                        </w:r>
                      </w:p>
                    </w:tc>
                  </w:tr>
                </w:tbl>
                <w:p w14:paraId="7F76869C">
                  <w:pPr>
                    <w:pStyle w:val="8"/>
                  </w:pPr>
                </w:p>
              </w:txbxContent>
            </v:textbox>
          </v:shape>
        </w:pict>
      </w:r>
      <w:r>
        <w:rPr>
          <w:color w:val="333333"/>
        </w:rPr>
        <w:t>注</w:t>
      </w:r>
      <w:r>
        <w:rPr>
          <w:rFonts w:hint="eastAsia" w:eastAsia="宋体"/>
          <w:color w:val="333333"/>
          <w:lang w:eastAsia="zh-CN"/>
        </w:rPr>
        <w:t>:</w:t>
      </w:r>
      <w:r>
        <w:rPr>
          <w:color w:val="333333"/>
        </w:rPr>
        <w:t>IC_ENABLE[0]设置为0时，位0读取为0会出现延迟，因为DW_apb_i2c的禁用取决于I2C总线活动。</w:t>
      </w:r>
    </w:p>
    <w:p w14:paraId="3DED8F80">
      <w:pPr>
        <w:spacing w:after="0" w:line="319" w:lineRule="auto"/>
        <w:sectPr>
          <w:type w:val="continuous"/>
          <w:pgSz w:w="11910" w:h="16840"/>
          <w:pgMar w:top="920" w:right="1000" w:bottom="960" w:left="1020" w:header="720" w:footer="720" w:gutter="0"/>
          <w:cols w:equalWidth="0" w:num="2">
            <w:col w:w="1116" w:space="64"/>
            <w:col w:w="8710"/>
          </w:cols>
        </w:sectPr>
      </w:pPr>
    </w:p>
    <w:p w14:paraId="63D2A96A">
      <w:pPr>
        <w:pStyle w:val="8"/>
        <w:rPr>
          <w:sz w:val="20"/>
        </w:rPr>
      </w:pPr>
    </w:p>
    <w:p w14:paraId="5F7F3900">
      <w:pPr>
        <w:pStyle w:val="8"/>
        <w:rPr>
          <w:sz w:val="20"/>
        </w:rPr>
      </w:pPr>
    </w:p>
    <w:p w14:paraId="4D574DC9">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A87F53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707B860">
            <w:pPr>
              <w:pStyle w:val="45"/>
              <w:spacing w:before="70"/>
              <w:rPr>
                <w:b/>
                <w:sz w:val="14"/>
              </w:rPr>
            </w:pPr>
            <w:r>
              <w:t>比特</w:t>
            </w:r>
          </w:p>
        </w:tc>
        <w:tc>
          <w:tcPr>
            <w:tcW w:w="1414" w:type="dxa"/>
            <w:shd w:val="clear" w:color="auto" w:fill="C7C8CA"/>
          </w:tcPr>
          <w:p w14:paraId="1F0CF0BA">
            <w:pPr>
              <w:pStyle w:val="45"/>
              <w:spacing w:before="70"/>
              <w:rPr>
                <w:b/>
                <w:sz w:val="14"/>
              </w:rPr>
            </w:pPr>
            <w:r>
              <w:t>名称</w:t>
            </w:r>
          </w:p>
        </w:tc>
        <w:tc>
          <w:tcPr>
            <w:tcW w:w="4243" w:type="dxa"/>
            <w:shd w:val="clear" w:color="auto" w:fill="C7C8CA"/>
          </w:tcPr>
          <w:p w14:paraId="4E00D1F4">
            <w:pPr>
              <w:pStyle w:val="45"/>
              <w:spacing w:before="70"/>
              <w:rPr>
                <w:b/>
                <w:sz w:val="14"/>
              </w:rPr>
            </w:pPr>
            <w:r>
              <w:t>描述</w:t>
            </w:r>
          </w:p>
        </w:tc>
        <w:tc>
          <w:tcPr>
            <w:tcW w:w="707" w:type="dxa"/>
            <w:shd w:val="clear" w:color="auto" w:fill="C7C8CA"/>
          </w:tcPr>
          <w:p w14:paraId="69211463">
            <w:pPr>
              <w:pStyle w:val="45"/>
              <w:spacing w:before="70"/>
              <w:rPr>
                <w:b/>
                <w:sz w:val="14"/>
              </w:rPr>
            </w:pPr>
            <w:r>
              <w:t>类型</w:t>
            </w:r>
          </w:p>
        </w:tc>
        <w:tc>
          <w:tcPr>
            <w:tcW w:w="1414" w:type="dxa"/>
            <w:shd w:val="clear" w:color="auto" w:fill="C7C8CA"/>
          </w:tcPr>
          <w:p w14:paraId="33077F99">
            <w:pPr>
              <w:pStyle w:val="45"/>
              <w:spacing w:before="70"/>
              <w:rPr>
                <w:b/>
                <w:sz w:val="14"/>
              </w:rPr>
            </w:pPr>
            <w:r>
              <w:t>复位</w:t>
            </w:r>
          </w:p>
        </w:tc>
      </w:tr>
      <w:tr w14:paraId="71CF1DD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058" w:hRule="atLeast"/>
        </w:trPr>
        <w:tc>
          <w:tcPr>
            <w:tcW w:w="707" w:type="dxa"/>
          </w:tcPr>
          <w:p w14:paraId="5808F869">
            <w:pPr>
              <w:pStyle w:val="20"/>
              <w:rPr>
                <w:sz w:val="16"/>
              </w:rPr>
            </w:pPr>
            <w:r>
              <w:t>2</w:t>
            </w:r>
          </w:p>
        </w:tc>
        <w:tc>
          <w:tcPr>
            <w:tcW w:w="1414" w:type="dxa"/>
          </w:tcPr>
          <w:p w14:paraId="1148605A">
            <w:pPr>
              <w:pStyle w:val="21"/>
              <w:spacing w:line="319" w:lineRule="auto"/>
              <w:rPr>
                <w:sz w:val="16"/>
              </w:rPr>
            </w:pPr>
            <w:r>
              <w:rPr>
                <w:spacing w:val="-1"/>
              </w:rPr>
              <w:t>SLV_RX_DATA_LO</w:t>
            </w:r>
            <w:r>
              <w:rPr>
                <w:w w:val="105"/>
              </w:rPr>
              <w:t>ST</w:t>
            </w:r>
          </w:p>
        </w:tc>
        <w:tc>
          <w:tcPr>
            <w:tcW w:w="4243" w:type="dxa"/>
          </w:tcPr>
          <w:p w14:paraId="38B33DEC">
            <w:pPr>
              <w:pStyle w:val="21"/>
              <w:spacing w:line="319" w:lineRule="auto"/>
              <w:ind w:right="73"/>
              <w:rPr>
                <w:sz w:val="16"/>
              </w:rPr>
            </w:pPr>
            <w:r>
              <w:t>从机接收数据丢失。此位表示是否由于IC_ENABLE的0位从1设置为0，从机接收器操作已中止，且至少有一个数据字节从I2C传输接收当读取为1时，DW_apb_i2c被视为已主动参与中止的I2C传输（具有匹配地址），并且已进入I2C传输的数据阶段，即使数据字节已响应NACK。</w:t>
            </w:r>
          </w:p>
          <w:p w14:paraId="7A1AF72E">
            <w:pPr>
              <w:pStyle w:val="13"/>
              <w:spacing w:before="10"/>
              <w:ind w:left="0"/>
              <w:rPr>
                <w:sz w:val="21"/>
              </w:rPr>
            </w:pPr>
          </w:p>
          <w:p w14:paraId="3D214ED9">
            <w:pPr>
              <w:pStyle w:val="21"/>
              <w:spacing w:before="0" w:line="319" w:lineRule="auto"/>
              <w:ind w:right="130"/>
              <w:rPr>
                <w:sz w:val="16"/>
              </w:rPr>
            </w:pPr>
            <w:r>
              <w:t>注</w:t>
            </w:r>
            <w:r>
              <w:rPr>
                <w:rFonts w:hint="eastAsia" w:eastAsia="宋体"/>
                <w:lang w:eastAsia="zh-CN"/>
              </w:rPr>
              <w:t>:</w:t>
            </w:r>
            <w:r>
              <w:t>如果远程I2C主机在DW_apb_i2c有机会NACK传输之前以STOP条件终止传输，且IC_ENABLE[0]已设为0，则此位也设为1。</w:t>
            </w:r>
          </w:p>
          <w:p w14:paraId="39C6E42A">
            <w:pPr>
              <w:pStyle w:val="13"/>
              <w:spacing w:before="7"/>
              <w:ind w:left="0"/>
              <w:rPr>
                <w:sz w:val="21"/>
              </w:rPr>
            </w:pPr>
          </w:p>
          <w:p w14:paraId="1AD08A06">
            <w:pPr>
              <w:pStyle w:val="21"/>
              <w:spacing w:before="0" w:line="319" w:lineRule="auto"/>
              <w:ind w:right="47"/>
              <w:rPr>
                <w:sz w:val="16"/>
              </w:rPr>
            </w:pPr>
            <w:r>
              <w:t>当读取为0时，DW_apb_i2c被视为已被禁用，而没有主动参与从接收器传输的数据</w:t>
            </w:r>
          </w:p>
          <w:p w14:paraId="1827CB10">
            <w:pPr>
              <w:pStyle w:val="13"/>
              <w:spacing w:before="6"/>
              <w:ind w:left="0"/>
              <w:rPr>
                <w:sz w:val="21"/>
              </w:rPr>
            </w:pPr>
          </w:p>
          <w:p w14:paraId="36DF4D5D">
            <w:pPr>
              <w:pStyle w:val="21"/>
              <w:spacing w:before="1" w:line="319" w:lineRule="auto"/>
              <w:ind w:right="130"/>
              <w:rPr>
                <w:sz w:val="16"/>
              </w:rPr>
            </w:pPr>
            <w:r>
              <w:t>注</w:t>
            </w:r>
            <w:r>
              <w:rPr>
                <w:rFonts w:hint="eastAsia" w:eastAsia="宋体"/>
                <w:lang w:eastAsia="zh-CN"/>
              </w:rPr>
              <w:t>:</w:t>
            </w:r>
            <w:r>
              <w:t>当IC_EN（位0）读为0时，CPU可以安全地读取此位</w:t>
            </w:r>
          </w:p>
          <w:p w14:paraId="5378171D">
            <w:pPr>
              <w:pStyle w:val="13"/>
              <w:spacing w:before="5"/>
              <w:ind w:left="0"/>
              <w:rPr>
                <w:sz w:val="21"/>
              </w:rPr>
            </w:pPr>
          </w:p>
          <w:p w14:paraId="557E3515">
            <w:pPr>
              <w:pStyle w:val="21"/>
              <w:spacing w:before="0"/>
              <w:rPr>
                <w:sz w:val="16"/>
              </w:rPr>
            </w:pPr>
            <w:r>
              <w:t>重置值</w:t>
            </w:r>
            <w:r>
              <w:rPr>
                <w:rFonts w:hint="eastAsia" w:eastAsia="宋体"/>
                <w:lang w:eastAsia="zh-CN"/>
              </w:rPr>
              <w:t>:</w:t>
            </w:r>
            <w:r>
              <w:t>0x0</w:t>
            </w:r>
          </w:p>
          <w:p w14:paraId="66D3355F">
            <w:pPr>
              <w:pStyle w:val="30"/>
              <w:spacing w:before="62" w:line="319" w:lineRule="auto"/>
              <w:ind w:right="1941"/>
              <w:rPr>
                <w:sz w:val="16"/>
              </w:rPr>
            </w:pPr>
            <w:r>
              <w:t>0x0</w:t>
            </w:r>
            <w:r>
              <w:rPr>
                <w:rFonts w:ascii="Arial" w:hAnsi="Arial"/>
              </w:rPr>
              <w:t>→</w:t>
            </w:r>
            <w:r>
              <w:t>从RX数据未丢失0x1</w:t>
            </w:r>
            <w:r>
              <w:rPr>
                <w:rFonts w:ascii="Arial" w:hAnsi="Arial"/>
              </w:rPr>
              <w:t>→</w:t>
            </w:r>
            <w:r>
              <w:t>从RX数据丢失</w:t>
            </w:r>
          </w:p>
        </w:tc>
        <w:tc>
          <w:tcPr>
            <w:tcW w:w="707" w:type="dxa"/>
          </w:tcPr>
          <w:p w14:paraId="0831E7AF">
            <w:pPr>
              <w:pStyle w:val="30"/>
              <w:rPr>
                <w:sz w:val="16"/>
              </w:rPr>
            </w:pPr>
            <w:r>
              <w:t>RO</w:t>
            </w:r>
          </w:p>
        </w:tc>
        <w:tc>
          <w:tcPr>
            <w:tcW w:w="1414" w:type="dxa"/>
          </w:tcPr>
          <w:p w14:paraId="22F4B6E5">
            <w:pPr>
              <w:pStyle w:val="30"/>
              <w:rPr>
                <w:sz w:val="16"/>
              </w:rPr>
            </w:pPr>
            <w:r>
              <w:t>0x0</w:t>
            </w:r>
          </w:p>
        </w:tc>
      </w:tr>
    </w:tbl>
    <w:p w14:paraId="34F64B5C">
      <w:pPr>
        <w:spacing w:after="0"/>
        <w:rPr>
          <w:sz w:val="16"/>
        </w:rPr>
        <w:sectPr>
          <w:pgSz w:w="11910" w:h="16840"/>
          <w:pgMar w:top="920" w:right="1000" w:bottom="960" w:left="1020" w:header="562" w:footer="780" w:gutter="0"/>
          <w:cols w:space="720" w:num="1"/>
        </w:sectPr>
      </w:pPr>
    </w:p>
    <w:p w14:paraId="46EDFAA4">
      <w:pPr>
        <w:pStyle w:val="8"/>
        <w:rPr>
          <w:sz w:val="20"/>
        </w:rPr>
      </w:pPr>
    </w:p>
    <w:p w14:paraId="5C5AFD89">
      <w:pPr>
        <w:pStyle w:val="8"/>
        <w:rPr>
          <w:sz w:val="20"/>
        </w:rPr>
      </w:pPr>
    </w:p>
    <w:p w14:paraId="4FAD2664">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68DB7E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6FF0A5E">
            <w:pPr>
              <w:pStyle w:val="45"/>
              <w:spacing w:before="70"/>
              <w:rPr>
                <w:b/>
                <w:sz w:val="14"/>
              </w:rPr>
            </w:pPr>
            <w:r>
              <w:t>比特</w:t>
            </w:r>
          </w:p>
        </w:tc>
        <w:tc>
          <w:tcPr>
            <w:tcW w:w="1414" w:type="dxa"/>
            <w:shd w:val="clear" w:color="auto" w:fill="C7C8CA"/>
          </w:tcPr>
          <w:p w14:paraId="69A99410">
            <w:pPr>
              <w:pStyle w:val="45"/>
              <w:spacing w:before="70"/>
              <w:rPr>
                <w:b/>
                <w:sz w:val="14"/>
              </w:rPr>
            </w:pPr>
            <w:r>
              <w:t>名称</w:t>
            </w:r>
          </w:p>
        </w:tc>
        <w:tc>
          <w:tcPr>
            <w:tcW w:w="4243" w:type="dxa"/>
            <w:shd w:val="clear" w:color="auto" w:fill="C7C8CA"/>
          </w:tcPr>
          <w:p w14:paraId="5B5CD536">
            <w:pPr>
              <w:pStyle w:val="45"/>
              <w:spacing w:before="70"/>
              <w:rPr>
                <w:b/>
                <w:sz w:val="14"/>
              </w:rPr>
            </w:pPr>
            <w:r>
              <w:t>描述</w:t>
            </w:r>
          </w:p>
        </w:tc>
        <w:tc>
          <w:tcPr>
            <w:tcW w:w="707" w:type="dxa"/>
            <w:shd w:val="clear" w:color="auto" w:fill="C7C8CA"/>
          </w:tcPr>
          <w:p w14:paraId="3724F541">
            <w:pPr>
              <w:pStyle w:val="45"/>
              <w:spacing w:before="70"/>
              <w:rPr>
                <w:b/>
                <w:sz w:val="14"/>
              </w:rPr>
            </w:pPr>
            <w:r>
              <w:t>类型</w:t>
            </w:r>
          </w:p>
        </w:tc>
        <w:tc>
          <w:tcPr>
            <w:tcW w:w="1414" w:type="dxa"/>
            <w:shd w:val="clear" w:color="auto" w:fill="C7C8CA"/>
          </w:tcPr>
          <w:p w14:paraId="1FD5B2DB">
            <w:pPr>
              <w:pStyle w:val="45"/>
              <w:spacing w:before="70"/>
              <w:rPr>
                <w:b/>
                <w:sz w:val="14"/>
              </w:rPr>
            </w:pPr>
            <w:r>
              <w:t>复位</w:t>
            </w:r>
          </w:p>
        </w:tc>
      </w:tr>
      <w:tr w14:paraId="5A041F4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9032" w:hRule="atLeast"/>
        </w:trPr>
        <w:tc>
          <w:tcPr>
            <w:tcW w:w="707" w:type="dxa"/>
          </w:tcPr>
          <w:p w14:paraId="786D539A">
            <w:pPr>
              <w:pStyle w:val="20"/>
              <w:rPr>
                <w:sz w:val="16"/>
              </w:rPr>
            </w:pPr>
            <w:r>
              <w:t>1</w:t>
            </w:r>
          </w:p>
        </w:tc>
        <w:tc>
          <w:tcPr>
            <w:tcW w:w="1414" w:type="dxa"/>
          </w:tcPr>
          <w:p w14:paraId="116F01C0">
            <w:pPr>
              <w:pStyle w:val="30"/>
              <w:spacing w:line="319" w:lineRule="auto"/>
              <w:rPr>
                <w:sz w:val="16"/>
              </w:rPr>
            </w:pPr>
            <w:r>
              <w:rPr>
                <w:spacing w:val="-1"/>
              </w:rPr>
              <w:t>SLV_DISABLED_W</w:t>
            </w:r>
            <w:r>
              <w:t>HILE_BUSY</w:t>
            </w:r>
          </w:p>
        </w:tc>
        <w:tc>
          <w:tcPr>
            <w:tcW w:w="4243" w:type="dxa"/>
          </w:tcPr>
          <w:p w14:paraId="2692C69B">
            <w:pPr>
              <w:pStyle w:val="21"/>
              <w:spacing w:line="319" w:lineRule="auto"/>
              <w:rPr>
                <w:rFonts w:hint="eastAsia" w:eastAsia="宋体"/>
                <w:sz w:val="16"/>
                <w:lang w:eastAsia="zh-CN"/>
              </w:rPr>
            </w:pPr>
            <w:r>
              <w:t>忙时禁用从机（发送、接收）。此位表示潜在或活动的从机操作是否因IC_ENABLE寄存器的位0从 1设置为0而中止当CPU向IC_ENABLE寄存器写入0时，该位置1，同时</w:t>
            </w:r>
            <w:r>
              <w:rPr>
                <w:rFonts w:hint="eastAsia" w:eastAsia="宋体"/>
                <w:lang w:eastAsia="zh-CN"/>
              </w:rPr>
              <w:t>:</w:t>
            </w:r>
          </w:p>
          <w:p w14:paraId="47984F34">
            <w:pPr>
              <w:pStyle w:val="13"/>
              <w:spacing w:before="8"/>
              <w:ind w:left="0"/>
              <w:rPr>
                <w:sz w:val="21"/>
              </w:rPr>
            </w:pPr>
          </w:p>
          <w:p w14:paraId="5414F861">
            <w:pPr>
              <w:pStyle w:val="21"/>
              <w:numPr>
                <w:ilvl w:val="0"/>
                <w:numId w:val="26"/>
              </w:numPr>
              <w:tabs>
                <w:tab w:val="left" w:pos="297"/>
              </w:tabs>
              <w:spacing w:before="0" w:after="0" w:line="319" w:lineRule="auto"/>
              <w:ind w:left="60" w:right="95" w:firstLine="0"/>
              <w:jc w:val="left"/>
              <w:rPr>
                <w:sz w:val="16"/>
              </w:rPr>
            </w:pPr>
            <w:r>
              <w:t>DW_apb_i2c正在从远程主机接收从机-发送器操作的地址字节</w:t>
            </w:r>
          </w:p>
          <w:p w14:paraId="77157F0B">
            <w:pPr>
              <w:pStyle w:val="13"/>
              <w:spacing w:before="5"/>
              <w:ind w:left="0"/>
              <w:rPr>
                <w:sz w:val="21"/>
              </w:rPr>
            </w:pPr>
          </w:p>
          <w:p w14:paraId="40B1224C">
            <w:pPr>
              <w:pStyle w:val="21"/>
              <w:spacing w:before="1"/>
              <w:rPr>
                <w:sz w:val="16"/>
              </w:rPr>
            </w:pPr>
            <w:r>
              <w:t>或者，</w:t>
            </w:r>
          </w:p>
          <w:p w14:paraId="10CA4A4B">
            <w:pPr>
              <w:pStyle w:val="13"/>
              <w:spacing w:before="7"/>
              <w:ind w:left="0"/>
              <w:rPr>
                <w:sz w:val="26"/>
              </w:rPr>
            </w:pPr>
          </w:p>
          <w:p w14:paraId="1D139E3F">
            <w:pPr>
              <w:pStyle w:val="21"/>
              <w:numPr>
                <w:ilvl w:val="0"/>
                <w:numId w:val="26"/>
              </w:numPr>
              <w:tabs>
                <w:tab w:val="left" w:pos="300"/>
              </w:tabs>
              <w:spacing w:before="1" w:after="0" w:line="319" w:lineRule="auto"/>
              <w:ind w:left="60" w:right="39" w:firstLine="0"/>
              <w:jc w:val="left"/>
              <w:rPr>
                <w:sz w:val="16"/>
              </w:rPr>
            </w:pPr>
            <w:r>
              <w:t>从远程主机接收从机-接收机操作的地址和数据字节</w:t>
            </w:r>
          </w:p>
          <w:p w14:paraId="0F32B258">
            <w:pPr>
              <w:pStyle w:val="13"/>
              <w:spacing w:before="5"/>
              <w:ind w:left="0"/>
              <w:rPr>
                <w:sz w:val="21"/>
              </w:rPr>
            </w:pPr>
          </w:p>
          <w:p w14:paraId="77C517E6">
            <w:pPr>
              <w:pStyle w:val="21"/>
              <w:spacing w:before="0" w:line="319" w:lineRule="auto"/>
              <w:ind w:right="68"/>
              <w:rPr>
                <w:sz w:val="16"/>
              </w:rPr>
            </w:pPr>
            <w:r>
              <w:t>当读取为1时，无论I2C地址是否与DW_apb_i2c（IC_SAR寄存器）中设置的从机地址匹配，或者传输是否在IC_ENABLE设置为0之前完成但尚未生效，DW_apb_i2c都被视为在I2C传输的任何部分期间强制NACK。</w:t>
            </w:r>
          </w:p>
          <w:p w14:paraId="6BA5561B">
            <w:pPr>
              <w:pStyle w:val="13"/>
              <w:spacing w:before="8"/>
              <w:ind w:left="0"/>
              <w:rPr>
                <w:sz w:val="21"/>
              </w:rPr>
            </w:pPr>
          </w:p>
          <w:p w14:paraId="53FE5446">
            <w:pPr>
              <w:pStyle w:val="21"/>
              <w:spacing w:before="1" w:line="319" w:lineRule="auto"/>
              <w:ind w:right="130"/>
              <w:rPr>
                <w:sz w:val="16"/>
              </w:rPr>
            </w:pPr>
            <w:r>
              <w:t>注</w:t>
            </w:r>
            <w:r>
              <w:rPr>
                <w:rFonts w:hint="eastAsia" w:eastAsia="宋体"/>
                <w:lang w:eastAsia="zh-CN"/>
              </w:rPr>
              <w:t>:</w:t>
            </w:r>
            <w:r>
              <w:t>如果远程I2C主机在DW_apb_i2c有机会NACK传输之前以STOP条件终止传输，并且IC_ENABLE[0]已设置为0，则该位也将设置为1。</w:t>
            </w:r>
          </w:p>
          <w:p w14:paraId="572CE953">
            <w:pPr>
              <w:pStyle w:val="13"/>
              <w:spacing w:before="6"/>
              <w:ind w:left="0"/>
              <w:rPr>
                <w:sz w:val="21"/>
              </w:rPr>
            </w:pPr>
          </w:p>
          <w:p w14:paraId="7DEBD601">
            <w:pPr>
              <w:pStyle w:val="21"/>
              <w:spacing w:before="1" w:line="319" w:lineRule="auto"/>
              <w:ind w:right="312"/>
              <w:rPr>
                <w:sz w:val="16"/>
              </w:rPr>
            </w:pPr>
            <w:r>
              <w:t>当读取为0时，当主机活动或I2C总线空闲时，</w:t>
            </w:r>
          </w:p>
          <w:p w14:paraId="78DB8D9F">
            <w:pPr>
              <w:pStyle w:val="13"/>
              <w:spacing w:before="6"/>
              <w:ind w:left="0"/>
              <w:rPr>
                <w:sz w:val="21"/>
              </w:rPr>
            </w:pPr>
          </w:p>
          <w:p w14:paraId="45AB45DE">
            <w:pPr>
              <w:pStyle w:val="21"/>
              <w:spacing w:before="0" w:line="319" w:lineRule="auto"/>
              <w:ind w:right="130"/>
              <w:rPr>
                <w:sz w:val="16"/>
              </w:rPr>
            </w:pPr>
            <w:r>
              <w:t>注</w:t>
            </w:r>
            <w:r>
              <w:rPr>
                <w:rFonts w:hint="eastAsia" w:eastAsia="宋体"/>
                <w:lang w:eastAsia="zh-CN"/>
              </w:rPr>
              <w:t>:</w:t>
            </w:r>
            <w:r>
              <w:t>当IC_EN（位0）读为0时，CPU可以安全地读取此位</w:t>
            </w:r>
          </w:p>
          <w:p w14:paraId="17BC3602">
            <w:pPr>
              <w:pStyle w:val="13"/>
              <w:spacing w:before="5"/>
              <w:ind w:left="0"/>
              <w:rPr>
                <w:sz w:val="21"/>
              </w:rPr>
            </w:pPr>
          </w:p>
          <w:p w14:paraId="56B75C0D">
            <w:pPr>
              <w:pStyle w:val="21"/>
              <w:spacing w:before="0"/>
              <w:rPr>
                <w:sz w:val="16"/>
              </w:rPr>
            </w:pPr>
            <w:r>
              <w:t>重置值</w:t>
            </w:r>
            <w:r>
              <w:rPr>
                <w:rFonts w:hint="eastAsia" w:eastAsia="宋体"/>
                <w:lang w:eastAsia="zh-CN"/>
              </w:rPr>
              <w:t>:</w:t>
            </w:r>
            <w:r>
              <w:t>0x0</w:t>
            </w:r>
          </w:p>
          <w:p w14:paraId="0752C05D">
            <w:pPr>
              <w:pStyle w:val="21"/>
              <w:spacing w:before="62" w:line="319" w:lineRule="auto"/>
              <w:ind w:right="1239"/>
              <w:rPr>
                <w:sz w:val="16"/>
              </w:rPr>
            </w:pPr>
            <w:r>
              <w:t>0x0</w:t>
            </w:r>
            <w:r>
              <w:rPr>
                <w:rFonts w:ascii="Arial" w:hAnsi="Arial"/>
              </w:rPr>
              <w:t>→</w:t>
            </w:r>
            <w:r>
              <w:t>空闲时禁用从机0x1</w:t>
            </w:r>
            <w:r>
              <w:rPr>
                <w:rFonts w:ascii="Arial" w:hAnsi="Arial"/>
              </w:rPr>
              <w:t>→</w:t>
            </w:r>
            <w:r>
              <w:t>活动时禁用从机</w:t>
            </w:r>
          </w:p>
        </w:tc>
        <w:tc>
          <w:tcPr>
            <w:tcW w:w="707" w:type="dxa"/>
          </w:tcPr>
          <w:p w14:paraId="4EB226F3">
            <w:pPr>
              <w:pStyle w:val="30"/>
              <w:rPr>
                <w:sz w:val="16"/>
              </w:rPr>
            </w:pPr>
            <w:r>
              <w:t>RO</w:t>
            </w:r>
          </w:p>
        </w:tc>
        <w:tc>
          <w:tcPr>
            <w:tcW w:w="1414" w:type="dxa"/>
          </w:tcPr>
          <w:p w14:paraId="296F916C">
            <w:pPr>
              <w:pStyle w:val="30"/>
              <w:rPr>
                <w:sz w:val="16"/>
              </w:rPr>
            </w:pPr>
            <w:r>
              <w:t>0x0</w:t>
            </w:r>
          </w:p>
        </w:tc>
      </w:tr>
      <w:tr w14:paraId="5A12C02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836" w:hRule="atLeast"/>
        </w:trPr>
        <w:tc>
          <w:tcPr>
            <w:tcW w:w="707" w:type="dxa"/>
          </w:tcPr>
          <w:p w14:paraId="09F8CADA">
            <w:pPr>
              <w:pStyle w:val="20"/>
              <w:rPr>
                <w:sz w:val="16"/>
              </w:rPr>
            </w:pPr>
            <w:r>
              <w:t>0</w:t>
            </w:r>
          </w:p>
        </w:tc>
        <w:tc>
          <w:tcPr>
            <w:tcW w:w="1414" w:type="dxa"/>
          </w:tcPr>
          <w:p w14:paraId="35813354">
            <w:pPr>
              <w:pStyle w:val="30"/>
              <w:rPr>
                <w:sz w:val="16"/>
              </w:rPr>
            </w:pPr>
            <w:r>
              <w:t>IC_EN</w:t>
            </w:r>
          </w:p>
        </w:tc>
        <w:tc>
          <w:tcPr>
            <w:tcW w:w="4243" w:type="dxa"/>
          </w:tcPr>
          <w:p w14:paraId="5E11DE30">
            <w:pPr>
              <w:pStyle w:val="21"/>
              <w:spacing w:line="319" w:lineRule="auto"/>
              <w:ind w:right="82"/>
              <w:rPr>
                <w:sz w:val="16"/>
              </w:rPr>
            </w:pPr>
            <w:r>
              <w:t>ic_en状态。此位始终反映输出端口ic_en上驱动的值- 当读取为1时，DW_apb_i2c被视为处于启用状态。- 当读取为0时，DW_apb_i2c被视为完全不活动。注意</w:t>
            </w:r>
            <w:r>
              <w:rPr>
                <w:rFonts w:hint="eastAsia" w:eastAsia="宋体"/>
                <w:lang w:eastAsia="zh-CN"/>
              </w:rPr>
              <w:t>:</w:t>
            </w:r>
            <w:r>
              <w:t>CPU可以随时安全地读取此位当此位读为0时，CPU可以安全地读取SLV_RX_DATA_LOST（位2）和SLV_DISABLED_WHILE_BUSY（位1）。</w:t>
            </w:r>
          </w:p>
          <w:p w14:paraId="39F7C581">
            <w:pPr>
              <w:pStyle w:val="13"/>
              <w:spacing w:before="9"/>
              <w:ind w:left="0"/>
              <w:rPr>
                <w:sz w:val="21"/>
              </w:rPr>
            </w:pPr>
          </w:p>
          <w:p w14:paraId="5076F30C">
            <w:pPr>
              <w:pStyle w:val="21"/>
              <w:spacing w:before="1" w:line="319" w:lineRule="auto"/>
              <w:ind w:right="2783"/>
              <w:rPr>
                <w:sz w:val="16"/>
              </w:rPr>
            </w:pPr>
            <w:r>
              <w:t>复位值</w:t>
            </w:r>
            <w:r>
              <w:rPr>
                <w:rFonts w:hint="eastAsia" w:eastAsia="宋体"/>
                <w:lang w:eastAsia="zh-CN"/>
              </w:rPr>
              <w:t>:</w:t>
            </w:r>
            <w:r>
              <w:t>0x0 0x0</w:t>
            </w:r>
            <w:r>
              <w:rPr>
                <w:rFonts w:ascii="Arial" w:hAnsi="Arial"/>
              </w:rPr>
              <w:t>→</w:t>
            </w:r>
            <w:r>
              <w:t xml:space="preserve"> I2C禁用0x1</w:t>
            </w:r>
            <w:r>
              <w:rPr>
                <w:rFonts w:ascii="Arial" w:hAnsi="Arial"/>
              </w:rPr>
              <w:t>→</w:t>
            </w:r>
            <w:r>
              <w:t xml:space="preserve"> I2C使能</w:t>
            </w:r>
          </w:p>
        </w:tc>
        <w:tc>
          <w:tcPr>
            <w:tcW w:w="707" w:type="dxa"/>
          </w:tcPr>
          <w:p w14:paraId="145F471C">
            <w:pPr>
              <w:pStyle w:val="30"/>
              <w:rPr>
                <w:sz w:val="16"/>
              </w:rPr>
            </w:pPr>
            <w:r>
              <w:t>RO</w:t>
            </w:r>
          </w:p>
        </w:tc>
        <w:tc>
          <w:tcPr>
            <w:tcW w:w="1414" w:type="dxa"/>
          </w:tcPr>
          <w:p w14:paraId="0FFADB7D">
            <w:pPr>
              <w:pStyle w:val="30"/>
              <w:rPr>
                <w:sz w:val="16"/>
              </w:rPr>
            </w:pPr>
            <w:r>
              <w:t>0x0</w:t>
            </w:r>
          </w:p>
        </w:tc>
      </w:tr>
    </w:tbl>
    <w:p w14:paraId="082C2E08">
      <w:pPr>
        <w:pStyle w:val="8"/>
        <w:rPr>
          <w:sz w:val="12"/>
        </w:rPr>
      </w:pPr>
    </w:p>
    <w:p w14:paraId="0D071240">
      <w:pPr>
        <w:pStyle w:val="4"/>
        <w:spacing w:before="98"/>
        <w:ind w:left="1280"/>
      </w:pPr>
      <w:bookmarkStart w:id="152" w:name="_bookmark101"/>
      <w:bookmarkEnd w:id="152"/>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IC_FS_SPKLEN寄存器</w:t>
      </w:r>
    </w:p>
    <w:p w14:paraId="6EF25FC0">
      <w:pPr>
        <w:pStyle w:val="48"/>
        <w:spacing w:before="184"/>
        <w:ind w:left="1280" w:right="0" w:firstLine="0"/>
        <w:jc w:val="left"/>
        <w:rPr>
          <w:sz w:val="16"/>
        </w:rPr>
      </w:pPr>
      <w:r>
        <w:rPr>
          <w:b/>
        </w:rPr>
        <w:t>偏移量</w:t>
      </w:r>
      <w:r>
        <w:rPr>
          <w:rFonts w:hint="eastAsia" w:eastAsia="宋体"/>
          <w:lang w:eastAsia="zh-CN"/>
        </w:rPr>
        <w:t>:</w:t>
      </w:r>
      <w:r>
        <w:t>0xa0</w:t>
      </w:r>
    </w:p>
    <w:p w14:paraId="7C7A9A7C">
      <w:pPr>
        <w:pStyle w:val="8"/>
        <w:spacing w:before="8"/>
        <w:rPr>
          <w:sz w:val="15"/>
        </w:rPr>
      </w:pPr>
    </w:p>
    <w:p w14:paraId="03503983">
      <w:pPr>
        <w:pStyle w:val="49"/>
        <w:ind w:left="1280"/>
      </w:pPr>
      <w:r>
        <w:t>描述</w:t>
      </w:r>
    </w:p>
    <w:p w14:paraId="5301C50F">
      <w:pPr>
        <w:pStyle w:val="25"/>
        <w:spacing w:before="122"/>
        <w:ind w:left="1580"/>
      </w:pPr>
      <w:r>
        <w:t>I2C SS、FS或FM+尖峰抑制限值</w:t>
      </w:r>
    </w:p>
    <w:p w14:paraId="272F6DE5">
      <w:pPr>
        <w:spacing w:after="0"/>
        <w:sectPr>
          <w:pgSz w:w="11910" w:h="16840"/>
          <w:pgMar w:top="920" w:right="1000" w:bottom="960" w:left="1020" w:header="562" w:footer="780" w:gutter="0"/>
          <w:cols w:space="720" w:num="1"/>
        </w:sectPr>
      </w:pPr>
    </w:p>
    <w:p w14:paraId="3B995AEC">
      <w:pPr>
        <w:pStyle w:val="8"/>
        <w:rPr>
          <w:sz w:val="20"/>
        </w:rPr>
      </w:pPr>
    </w:p>
    <w:p w14:paraId="0DFDC32C">
      <w:pPr>
        <w:pStyle w:val="8"/>
        <w:rPr>
          <w:sz w:val="20"/>
        </w:rPr>
      </w:pPr>
    </w:p>
    <w:p w14:paraId="7A3034EA">
      <w:pPr>
        <w:spacing w:after="0"/>
        <w:rPr>
          <w:sz w:val="20"/>
        </w:rPr>
        <w:sectPr>
          <w:pgSz w:w="11910" w:h="16840"/>
          <w:pgMar w:top="920" w:right="1000" w:bottom="960" w:left="1020" w:header="562" w:footer="780" w:gutter="0"/>
          <w:cols w:space="720" w:num="1"/>
        </w:sectPr>
      </w:pPr>
    </w:p>
    <w:p w14:paraId="25FD62B1">
      <w:pPr>
        <w:pStyle w:val="8"/>
        <w:rPr>
          <w:sz w:val="14"/>
        </w:rPr>
      </w:pPr>
    </w:p>
    <w:p w14:paraId="33401EAD">
      <w:pPr>
        <w:pStyle w:val="8"/>
        <w:rPr>
          <w:sz w:val="14"/>
        </w:rPr>
      </w:pPr>
    </w:p>
    <w:p w14:paraId="5D2F37D1">
      <w:pPr>
        <w:pStyle w:val="8"/>
        <w:rPr>
          <w:sz w:val="14"/>
        </w:rPr>
      </w:pPr>
    </w:p>
    <w:p w14:paraId="6F900247">
      <w:pPr>
        <w:pStyle w:val="8"/>
        <w:rPr>
          <w:sz w:val="14"/>
        </w:rPr>
      </w:pPr>
    </w:p>
    <w:p w14:paraId="60B1EDCD">
      <w:pPr>
        <w:pStyle w:val="8"/>
        <w:rPr>
          <w:sz w:val="14"/>
        </w:rPr>
      </w:pPr>
    </w:p>
    <w:p w14:paraId="017A002C">
      <w:pPr>
        <w:pStyle w:val="8"/>
        <w:rPr>
          <w:sz w:val="14"/>
        </w:rPr>
      </w:pPr>
    </w:p>
    <w:p w14:paraId="3CE9EFAC">
      <w:pPr>
        <w:pStyle w:val="16"/>
        <w:spacing w:before="117" w:line="319" w:lineRule="auto"/>
        <w:ind w:left="100" w:right="0" w:firstLine="0"/>
        <w:jc w:val="left"/>
        <w:rPr>
          <w:i/>
          <w:sz w:val="12"/>
        </w:rPr>
      </w:pPr>
      <w:r>
        <w:t>表490。</w:t>
      </w:r>
      <w:r>
        <w:rPr>
          <w:spacing w:val="-1"/>
          <w:w w:val="90"/>
        </w:rPr>
        <w:t>IC_FS_SPKLEN</w:t>
      </w:r>
    </w:p>
    <w:p w14:paraId="3DA6B1FE">
      <w:pPr>
        <w:pStyle w:val="44"/>
        <w:spacing w:before="1"/>
        <w:ind w:left="100" w:right="0" w:firstLine="0"/>
        <w:jc w:val="left"/>
        <w:rPr>
          <w:i/>
          <w:sz w:val="12"/>
        </w:rPr>
      </w:pPr>
      <w:r>
        <w:t>寄存器</w:t>
      </w:r>
    </w:p>
    <w:p w14:paraId="2D11D7EB">
      <w:pPr>
        <w:pStyle w:val="8"/>
        <w:rPr>
          <w:i/>
          <w:sz w:val="14"/>
        </w:rPr>
      </w:pPr>
    </w:p>
    <w:p w14:paraId="569F0AE8">
      <w:pPr>
        <w:pStyle w:val="8"/>
        <w:rPr>
          <w:i/>
          <w:sz w:val="14"/>
        </w:rPr>
      </w:pPr>
    </w:p>
    <w:p w14:paraId="21F542A0">
      <w:pPr>
        <w:pStyle w:val="8"/>
        <w:rPr>
          <w:i/>
          <w:sz w:val="14"/>
        </w:rPr>
      </w:pPr>
    </w:p>
    <w:p w14:paraId="4FEC36D9">
      <w:pPr>
        <w:pStyle w:val="8"/>
        <w:rPr>
          <w:i/>
          <w:sz w:val="14"/>
        </w:rPr>
      </w:pPr>
    </w:p>
    <w:p w14:paraId="3B918EDD">
      <w:pPr>
        <w:pStyle w:val="8"/>
        <w:rPr>
          <w:i/>
          <w:sz w:val="14"/>
        </w:rPr>
      </w:pPr>
    </w:p>
    <w:p w14:paraId="40C69E21">
      <w:pPr>
        <w:pStyle w:val="8"/>
        <w:rPr>
          <w:i/>
          <w:sz w:val="14"/>
        </w:rPr>
      </w:pPr>
    </w:p>
    <w:p w14:paraId="2375C42C">
      <w:pPr>
        <w:pStyle w:val="8"/>
        <w:rPr>
          <w:i/>
          <w:sz w:val="14"/>
        </w:rPr>
      </w:pPr>
    </w:p>
    <w:p w14:paraId="58A5327E">
      <w:pPr>
        <w:pStyle w:val="8"/>
        <w:rPr>
          <w:i/>
          <w:sz w:val="14"/>
        </w:rPr>
      </w:pPr>
    </w:p>
    <w:p w14:paraId="66FDEE61">
      <w:pPr>
        <w:pStyle w:val="8"/>
        <w:rPr>
          <w:i/>
          <w:sz w:val="14"/>
        </w:rPr>
      </w:pPr>
    </w:p>
    <w:p w14:paraId="79285333">
      <w:pPr>
        <w:pStyle w:val="8"/>
        <w:rPr>
          <w:i/>
          <w:sz w:val="14"/>
        </w:rPr>
      </w:pPr>
    </w:p>
    <w:p w14:paraId="04822C45">
      <w:pPr>
        <w:pStyle w:val="8"/>
        <w:rPr>
          <w:i/>
          <w:sz w:val="14"/>
        </w:rPr>
      </w:pPr>
    </w:p>
    <w:p w14:paraId="5E84B528">
      <w:pPr>
        <w:pStyle w:val="8"/>
        <w:rPr>
          <w:i/>
          <w:sz w:val="14"/>
        </w:rPr>
      </w:pPr>
    </w:p>
    <w:p w14:paraId="245228F5">
      <w:pPr>
        <w:pStyle w:val="8"/>
        <w:rPr>
          <w:i/>
          <w:sz w:val="14"/>
        </w:rPr>
      </w:pPr>
    </w:p>
    <w:p w14:paraId="1415DCC6">
      <w:pPr>
        <w:pStyle w:val="8"/>
        <w:rPr>
          <w:i/>
          <w:sz w:val="14"/>
        </w:rPr>
      </w:pPr>
    </w:p>
    <w:p w14:paraId="4DFEE12A">
      <w:pPr>
        <w:pStyle w:val="8"/>
        <w:rPr>
          <w:i/>
          <w:sz w:val="14"/>
        </w:rPr>
      </w:pPr>
    </w:p>
    <w:p w14:paraId="42CFABBB">
      <w:pPr>
        <w:pStyle w:val="8"/>
        <w:rPr>
          <w:i/>
          <w:sz w:val="14"/>
        </w:rPr>
      </w:pPr>
    </w:p>
    <w:p w14:paraId="6A698308">
      <w:pPr>
        <w:pStyle w:val="8"/>
        <w:rPr>
          <w:i/>
          <w:sz w:val="14"/>
        </w:rPr>
      </w:pPr>
    </w:p>
    <w:p w14:paraId="7EDC490C">
      <w:pPr>
        <w:pStyle w:val="8"/>
        <w:rPr>
          <w:i/>
          <w:sz w:val="14"/>
        </w:rPr>
      </w:pPr>
    </w:p>
    <w:p w14:paraId="43C952BE">
      <w:pPr>
        <w:pStyle w:val="8"/>
        <w:rPr>
          <w:i/>
          <w:sz w:val="14"/>
        </w:rPr>
      </w:pPr>
    </w:p>
    <w:p w14:paraId="1885AD60">
      <w:pPr>
        <w:pStyle w:val="8"/>
        <w:rPr>
          <w:i/>
          <w:sz w:val="14"/>
        </w:rPr>
      </w:pPr>
    </w:p>
    <w:p w14:paraId="43FD9805">
      <w:pPr>
        <w:pStyle w:val="8"/>
        <w:rPr>
          <w:i/>
          <w:sz w:val="14"/>
        </w:rPr>
      </w:pPr>
    </w:p>
    <w:p w14:paraId="509877CC">
      <w:pPr>
        <w:pStyle w:val="8"/>
        <w:rPr>
          <w:i/>
          <w:sz w:val="14"/>
        </w:rPr>
      </w:pPr>
    </w:p>
    <w:p w14:paraId="78A605FD">
      <w:pPr>
        <w:pStyle w:val="8"/>
        <w:rPr>
          <w:i/>
          <w:sz w:val="14"/>
        </w:rPr>
      </w:pPr>
    </w:p>
    <w:p w14:paraId="5E652DBF">
      <w:pPr>
        <w:pStyle w:val="8"/>
        <w:rPr>
          <w:i/>
          <w:sz w:val="14"/>
        </w:rPr>
      </w:pPr>
    </w:p>
    <w:p w14:paraId="6406007F">
      <w:pPr>
        <w:pStyle w:val="8"/>
        <w:rPr>
          <w:i/>
          <w:sz w:val="14"/>
        </w:rPr>
      </w:pPr>
    </w:p>
    <w:p w14:paraId="47E589D9">
      <w:pPr>
        <w:pStyle w:val="8"/>
        <w:rPr>
          <w:i/>
          <w:sz w:val="14"/>
        </w:rPr>
      </w:pPr>
    </w:p>
    <w:p w14:paraId="21489876">
      <w:pPr>
        <w:pStyle w:val="8"/>
        <w:rPr>
          <w:i/>
          <w:sz w:val="14"/>
        </w:rPr>
      </w:pPr>
    </w:p>
    <w:p w14:paraId="50B5A9C7">
      <w:pPr>
        <w:pStyle w:val="8"/>
        <w:rPr>
          <w:i/>
          <w:sz w:val="14"/>
        </w:rPr>
      </w:pPr>
    </w:p>
    <w:p w14:paraId="17118EF1">
      <w:pPr>
        <w:pStyle w:val="8"/>
        <w:spacing w:before="10"/>
        <w:rPr>
          <w:i/>
          <w:sz w:val="20"/>
        </w:rPr>
      </w:pPr>
    </w:p>
    <w:p w14:paraId="2199FC63">
      <w:pPr>
        <w:pStyle w:val="16"/>
        <w:spacing w:before="0" w:line="319" w:lineRule="auto"/>
        <w:ind w:left="100" w:right="0" w:firstLine="0"/>
        <w:jc w:val="left"/>
        <w:rPr>
          <w:i/>
          <w:sz w:val="12"/>
        </w:rPr>
      </w:pPr>
      <w:r>
        <w:rPr>
          <w:w w:val="95"/>
        </w:rPr>
        <w:t>表491。</w:t>
      </w:r>
      <w:r>
        <w:rPr>
          <w:spacing w:val="-1"/>
          <w:w w:val="85"/>
        </w:rPr>
        <w:t>IC_重启_检测</w:t>
      </w:r>
    </w:p>
    <w:p w14:paraId="21750A8F">
      <w:pPr>
        <w:pStyle w:val="44"/>
        <w:spacing w:before="1"/>
        <w:ind w:left="100" w:right="0" w:firstLine="0"/>
        <w:jc w:val="left"/>
        <w:rPr>
          <w:i/>
          <w:sz w:val="12"/>
        </w:rPr>
      </w:pPr>
      <w:r>
        <w:t>寄存器</w:t>
      </w:r>
    </w:p>
    <w:p w14:paraId="68B70D3B">
      <w:pPr>
        <w:pStyle w:val="8"/>
        <w:rPr>
          <w:i/>
          <w:sz w:val="14"/>
        </w:rPr>
      </w:pPr>
    </w:p>
    <w:p w14:paraId="2162D4CA">
      <w:pPr>
        <w:pStyle w:val="8"/>
        <w:rPr>
          <w:i/>
          <w:sz w:val="14"/>
        </w:rPr>
      </w:pPr>
    </w:p>
    <w:p w14:paraId="0A9CE438">
      <w:pPr>
        <w:pStyle w:val="8"/>
        <w:rPr>
          <w:i/>
          <w:sz w:val="14"/>
        </w:rPr>
      </w:pPr>
    </w:p>
    <w:p w14:paraId="70C5085A">
      <w:pPr>
        <w:pStyle w:val="8"/>
        <w:rPr>
          <w:i/>
          <w:sz w:val="14"/>
        </w:rPr>
      </w:pPr>
    </w:p>
    <w:p w14:paraId="5ED6EAEB">
      <w:pPr>
        <w:pStyle w:val="8"/>
        <w:rPr>
          <w:i/>
          <w:sz w:val="14"/>
        </w:rPr>
      </w:pPr>
    </w:p>
    <w:p w14:paraId="5B8349AC">
      <w:pPr>
        <w:pStyle w:val="8"/>
        <w:rPr>
          <w:i/>
          <w:sz w:val="14"/>
        </w:rPr>
      </w:pPr>
    </w:p>
    <w:p w14:paraId="297466E5">
      <w:pPr>
        <w:pStyle w:val="8"/>
        <w:rPr>
          <w:i/>
          <w:sz w:val="14"/>
        </w:rPr>
      </w:pPr>
    </w:p>
    <w:p w14:paraId="36575788">
      <w:pPr>
        <w:pStyle w:val="8"/>
        <w:rPr>
          <w:i/>
          <w:sz w:val="14"/>
        </w:rPr>
      </w:pPr>
    </w:p>
    <w:p w14:paraId="0B9CC8F0">
      <w:pPr>
        <w:pStyle w:val="8"/>
        <w:rPr>
          <w:i/>
          <w:sz w:val="14"/>
        </w:rPr>
      </w:pPr>
    </w:p>
    <w:p w14:paraId="27C1F207">
      <w:pPr>
        <w:pStyle w:val="8"/>
        <w:rPr>
          <w:i/>
          <w:sz w:val="14"/>
        </w:rPr>
      </w:pPr>
    </w:p>
    <w:p w14:paraId="47818C45">
      <w:pPr>
        <w:pStyle w:val="8"/>
        <w:rPr>
          <w:i/>
          <w:sz w:val="14"/>
        </w:rPr>
      </w:pPr>
    </w:p>
    <w:p w14:paraId="1205B1EB">
      <w:pPr>
        <w:pStyle w:val="8"/>
        <w:rPr>
          <w:i/>
          <w:sz w:val="14"/>
        </w:rPr>
      </w:pPr>
    </w:p>
    <w:p w14:paraId="5D610070">
      <w:pPr>
        <w:pStyle w:val="8"/>
        <w:rPr>
          <w:i/>
          <w:sz w:val="14"/>
        </w:rPr>
      </w:pPr>
    </w:p>
    <w:p w14:paraId="11B27609">
      <w:pPr>
        <w:pStyle w:val="8"/>
        <w:rPr>
          <w:i/>
          <w:sz w:val="14"/>
        </w:rPr>
      </w:pPr>
    </w:p>
    <w:p w14:paraId="6A45B220">
      <w:pPr>
        <w:pStyle w:val="8"/>
        <w:rPr>
          <w:i/>
          <w:sz w:val="14"/>
        </w:rPr>
      </w:pPr>
    </w:p>
    <w:p w14:paraId="4A2C0D4E">
      <w:pPr>
        <w:pStyle w:val="8"/>
        <w:rPr>
          <w:i/>
          <w:sz w:val="14"/>
        </w:rPr>
      </w:pPr>
    </w:p>
    <w:p w14:paraId="6AFAB1D0">
      <w:pPr>
        <w:pStyle w:val="8"/>
        <w:rPr>
          <w:i/>
          <w:sz w:val="14"/>
        </w:rPr>
      </w:pPr>
    </w:p>
    <w:p w14:paraId="20E3778D">
      <w:pPr>
        <w:pStyle w:val="8"/>
        <w:rPr>
          <w:i/>
          <w:sz w:val="14"/>
        </w:rPr>
      </w:pPr>
    </w:p>
    <w:p w14:paraId="215040F6">
      <w:pPr>
        <w:pStyle w:val="8"/>
        <w:rPr>
          <w:i/>
          <w:sz w:val="14"/>
        </w:rPr>
      </w:pPr>
    </w:p>
    <w:p w14:paraId="11364F76">
      <w:pPr>
        <w:pStyle w:val="8"/>
        <w:rPr>
          <w:i/>
          <w:sz w:val="14"/>
        </w:rPr>
      </w:pPr>
    </w:p>
    <w:p w14:paraId="642CCB3B">
      <w:pPr>
        <w:pStyle w:val="8"/>
        <w:rPr>
          <w:i/>
          <w:sz w:val="14"/>
        </w:rPr>
      </w:pPr>
    </w:p>
    <w:p w14:paraId="7AD78454">
      <w:pPr>
        <w:pStyle w:val="8"/>
        <w:rPr>
          <w:i/>
          <w:sz w:val="14"/>
        </w:rPr>
      </w:pPr>
    </w:p>
    <w:p w14:paraId="64AFD0A1">
      <w:pPr>
        <w:pStyle w:val="8"/>
        <w:rPr>
          <w:i/>
          <w:sz w:val="14"/>
        </w:rPr>
      </w:pPr>
    </w:p>
    <w:p w14:paraId="38621462">
      <w:pPr>
        <w:pStyle w:val="8"/>
        <w:spacing w:before="9"/>
        <w:rPr>
          <w:i/>
          <w:sz w:val="15"/>
        </w:rPr>
      </w:pPr>
    </w:p>
    <w:p w14:paraId="3A74DABC">
      <w:pPr>
        <w:pStyle w:val="16"/>
        <w:spacing w:before="0" w:line="319" w:lineRule="auto"/>
        <w:ind w:left="100" w:right="0" w:firstLine="0"/>
        <w:jc w:val="left"/>
        <w:rPr>
          <w:i/>
          <w:sz w:val="12"/>
        </w:rPr>
      </w:pPr>
      <w:r>
        <w:t>表492。</w:t>
      </w:r>
      <w:r>
        <w:rPr>
          <w:spacing w:val="-1"/>
          <w:w w:val="90"/>
        </w:rPr>
        <w:t>IC_COMP_PARAM_1</w:t>
      </w:r>
    </w:p>
    <w:p w14:paraId="44323852">
      <w:pPr>
        <w:pStyle w:val="44"/>
        <w:spacing w:before="2"/>
        <w:ind w:left="100" w:right="0" w:firstLine="0"/>
        <w:jc w:val="left"/>
        <w:rPr>
          <w:i/>
          <w:sz w:val="12"/>
        </w:rPr>
      </w:pPr>
      <w:r>
        <w:t>寄存器</w:t>
      </w:r>
    </w:p>
    <w:p w14:paraId="5034E9EF">
      <w:pPr>
        <w:pStyle w:val="8"/>
        <w:spacing w:before="1"/>
        <w:rPr>
          <w:i/>
          <w:sz w:val="20"/>
        </w:rPr>
      </w:pPr>
      <w:r>
        <w:br w:type="column"/>
      </w:r>
    </w:p>
    <w:p w14:paraId="2C27B187">
      <w:pPr>
        <w:pStyle w:val="24"/>
        <w:spacing w:line="319" w:lineRule="auto"/>
        <w:ind w:left="96" w:right="126"/>
        <w:jc w:val="both"/>
      </w:pPr>
      <w:r>
        <w:t>此寄存器用于存储器件在SS、FS或FM+模式下工作时由尖峰抑制逻辑滤除的最长尖峰的持续时间（以ic_CLK周期为单位）相关的I2C要求是tSP（表4），详见I2C总线规范。此寄存器必须设置为最小值1。</w:t>
      </w:r>
    </w:p>
    <w:p w14:paraId="2B44615F">
      <w:pPr>
        <w:pStyle w:val="8"/>
        <w:spacing w:before="7"/>
        <w:rPr>
          <w:sz w:val="8"/>
        </w:rPr>
      </w:pPr>
    </w:p>
    <w:tbl>
      <w:tblPr>
        <w:tblStyle w:val="9"/>
        <w:tblW w:w="0" w:type="auto"/>
        <w:tblInd w:w="101"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8273FB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35E115E">
            <w:pPr>
              <w:pStyle w:val="45"/>
              <w:spacing w:before="70"/>
              <w:rPr>
                <w:b/>
                <w:sz w:val="14"/>
              </w:rPr>
            </w:pPr>
            <w:r>
              <w:t>比特</w:t>
            </w:r>
          </w:p>
        </w:tc>
        <w:tc>
          <w:tcPr>
            <w:tcW w:w="1414" w:type="dxa"/>
            <w:shd w:val="clear" w:color="auto" w:fill="C7C8CA"/>
          </w:tcPr>
          <w:p w14:paraId="6909BC6E">
            <w:pPr>
              <w:pStyle w:val="45"/>
              <w:spacing w:before="70"/>
              <w:rPr>
                <w:b/>
                <w:sz w:val="14"/>
              </w:rPr>
            </w:pPr>
            <w:r>
              <w:t>名称</w:t>
            </w:r>
          </w:p>
        </w:tc>
        <w:tc>
          <w:tcPr>
            <w:tcW w:w="4243" w:type="dxa"/>
            <w:shd w:val="clear" w:color="auto" w:fill="C7C8CA"/>
          </w:tcPr>
          <w:p w14:paraId="0DAE85B2">
            <w:pPr>
              <w:pStyle w:val="45"/>
              <w:spacing w:before="70"/>
              <w:rPr>
                <w:b/>
                <w:sz w:val="14"/>
              </w:rPr>
            </w:pPr>
            <w:r>
              <w:t>描述</w:t>
            </w:r>
          </w:p>
        </w:tc>
        <w:tc>
          <w:tcPr>
            <w:tcW w:w="707" w:type="dxa"/>
            <w:shd w:val="clear" w:color="auto" w:fill="C7C8CA"/>
          </w:tcPr>
          <w:p w14:paraId="3AD6C80B">
            <w:pPr>
              <w:pStyle w:val="45"/>
              <w:spacing w:before="70"/>
              <w:rPr>
                <w:b/>
                <w:sz w:val="14"/>
              </w:rPr>
            </w:pPr>
            <w:r>
              <w:t>类型</w:t>
            </w:r>
          </w:p>
        </w:tc>
        <w:tc>
          <w:tcPr>
            <w:tcW w:w="1414" w:type="dxa"/>
            <w:shd w:val="clear" w:color="auto" w:fill="C7C8CA"/>
          </w:tcPr>
          <w:p w14:paraId="687E717E">
            <w:pPr>
              <w:pStyle w:val="45"/>
              <w:spacing w:before="70"/>
              <w:rPr>
                <w:b/>
                <w:sz w:val="14"/>
              </w:rPr>
            </w:pPr>
            <w:r>
              <w:t>复位</w:t>
            </w:r>
          </w:p>
        </w:tc>
      </w:tr>
      <w:tr w14:paraId="09F6D67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C26601C">
            <w:pPr>
              <w:pStyle w:val="21"/>
              <w:rPr>
                <w:sz w:val="16"/>
              </w:rPr>
            </w:pPr>
            <w:r>
              <w:t>31</w:t>
            </w:r>
            <w:r>
              <w:rPr>
                <w:rFonts w:hint="eastAsia" w:eastAsia="宋体"/>
                <w:lang w:eastAsia="zh-CN"/>
              </w:rPr>
              <w:t>:</w:t>
            </w:r>
            <w:r>
              <w:t>8</w:t>
            </w:r>
          </w:p>
        </w:tc>
        <w:tc>
          <w:tcPr>
            <w:tcW w:w="1414" w:type="dxa"/>
            <w:shd w:val="clear" w:color="auto" w:fill="DDDDDD"/>
          </w:tcPr>
          <w:p w14:paraId="4E0FEC0A">
            <w:pPr>
              <w:pStyle w:val="21"/>
              <w:rPr>
                <w:sz w:val="16"/>
              </w:rPr>
            </w:pPr>
            <w:r>
              <w:t>Reserved.</w:t>
            </w:r>
          </w:p>
        </w:tc>
        <w:tc>
          <w:tcPr>
            <w:tcW w:w="4243" w:type="dxa"/>
            <w:shd w:val="clear" w:color="auto" w:fill="DDDDDD"/>
          </w:tcPr>
          <w:p w14:paraId="00384CB1">
            <w:pPr>
              <w:pStyle w:val="50"/>
              <w:rPr>
                <w:sz w:val="16"/>
              </w:rPr>
            </w:pPr>
            <w:r>
              <w:t>-</w:t>
            </w:r>
          </w:p>
        </w:tc>
        <w:tc>
          <w:tcPr>
            <w:tcW w:w="707" w:type="dxa"/>
            <w:shd w:val="clear" w:color="auto" w:fill="DDDDDD"/>
          </w:tcPr>
          <w:p w14:paraId="7C37A003">
            <w:pPr>
              <w:pStyle w:val="50"/>
              <w:rPr>
                <w:sz w:val="16"/>
              </w:rPr>
            </w:pPr>
            <w:r>
              <w:t>-</w:t>
            </w:r>
          </w:p>
        </w:tc>
        <w:tc>
          <w:tcPr>
            <w:tcW w:w="1414" w:type="dxa"/>
            <w:shd w:val="clear" w:color="auto" w:fill="DDDDDD"/>
          </w:tcPr>
          <w:p w14:paraId="72F4EA8A">
            <w:pPr>
              <w:pStyle w:val="50"/>
              <w:rPr>
                <w:sz w:val="16"/>
              </w:rPr>
            </w:pPr>
            <w:r>
              <w:t>-</w:t>
            </w:r>
          </w:p>
        </w:tc>
      </w:tr>
      <w:tr w14:paraId="606AE0C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844" w:hRule="atLeast"/>
        </w:trPr>
        <w:tc>
          <w:tcPr>
            <w:tcW w:w="707" w:type="dxa"/>
          </w:tcPr>
          <w:p w14:paraId="5FED21C0">
            <w:pPr>
              <w:pStyle w:val="21"/>
              <w:rPr>
                <w:rFonts w:hint="eastAsia" w:eastAsia="宋体"/>
                <w:sz w:val="16"/>
                <w:lang w:eastAsia="zh-CN"/>
              </w:rPr>
            </w:pPr>
            <w:r>
              <w:rPr>
                <w:rFonts w:hint="eastAsia" w:eastAsia="宋体"/>
                <w:lang w:eastAsia="zh-CN"/>
              </w:rPr>
              <w:t>7:0</w:t>
            </w:r>
          </w:p>
        </w:tc>
        <w:tc>
          <w:tcPr>
            <w:tcW w:w="1414" w:type="dxa"/>
          </w:tcPr>
          <w:p w14:paraId="0897C502">
            <w:pPr>
              <w:pStyle w:val="30"/>
              <w:rPr>
                <w:sz w:val="16"/>
              </w:rPr>
            </w:pPr>
            <w:r>
              <w:t>IC_FS_SPKLEN</w:t>
            </w:r>
          </w:p>
        </w:tc>
        <w:tc>
          <w:tcPr>
            <w:tcW w:w="4243" w:type="dxa"/>
          </w:tcPr>
          <w:p w14:paraId="59B335C4">
            <w:pPr>
              <w:pStyle w:val="21"/>
              <w:spacing w:line="319" w:lineRule="auto"/>
              <w:ind w:right="47"/>
              <w:rPr>
                <w:sz w:val="16"/>
              </w:rPr>
            </w:pPr>
            <w:r>
              <w:t>该寄存器必须在任何I2C总线事务发生之前设置，以确保稳定运行。此寄存器设置SCL或SDA线路中将由尖峰抑制逻辑滤除的最长尖峰的持续时间（以ic_CLK周期为单位）仅当I2C接口禁用（对应于IC_ENABLE[0]寄存器置0）时，才能写入该寄存器。其他时间的写入没有任何效果。最小有效值为1;硬件阻止写入小于此值的值，如果尝试，则会导致设置为1。或更多信息，请参阅“尖峰抑制”。</w:t>
            </w:r>
          </w:p>
        </w:tc>
        <w:tc>
          <w:tcPr>
            <w:tcW w:w="707" w:type="dxa"/>
          </w:tcPr>
          <w:p w14:paraId="6151751D">
            <w:pPr>
              <w:pStyle w:val="30"/>
              <w:rPr>
                <w:sz w:val="16"/>
              </w:rPr>
            </w:pPr>
            <w:r>
              <w:t>RW</w:t>
            </w:r>
          </w:p>
        </w:tc>
        <w:tc>
          <w:tcPr>
            <w:tcW w:w="1414" w:type="dxa"/>
          </w:tcPr>
          <w:p w14:paraId="59547B5F">
            <w:pPr>
              <w:pStyle w:val="30"/>
              <w:rPr>
                <w:sz w:val="16"/>
              </w:rPr>
            </w:pPr>
            <w:r>
              <w:t>0x07</w:t>
            </w:r>
          </w:p>
        </w:tc>
      </w:tr>
    </w:tbl>
    <w:p w14:paraId="6F4DBC98">
      <w:pPr>
        <w:pStyle w:val="8"/>
        <w:spacing w:before="5"/>
        <w:rPr>
          <w:sz w:val="20"/>
        </w:rPr>
      </w:pPr>
    </w:p>
    <w:p w14:paraId="2CAE0A3F">
      <w:pPr>
        <w:pStyle w:val="4"/>
        <w:ind w:left="96"/>
        <w:jc w:val="both"/>
      </w:pPr>
      <w:bookmarkStart w:id="153" w:name="_bookmark102"/>
      <w:bookmarkEnd w:id="153"/>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IC_RESTART_DET寄存器</w:t>
      </w:r>
    </w:p>
    <w:p w14:paraId="16371401">
      <w:pPr>
        <w:pStyle w:val="48"/>
        <w:spacing w:before="184"/>
        <w:ind w:left="96" w:right="0" w:firstLine="0"/>
        <w:jc w:val="left"/>
        <w:rPr>
          <w:sz w:val="16"/>
        </w:rPr>
      </w:pPr>
      <w:r>
        <w:rPr>
          <w:b/>
        </w:rPr>
        <w:t>偏移量</w:t>
      </w:r>
      <w:r>
        <w:rPr>
          <w:rFonts w:hint="eastAsia" w:eastAsia="宋体"/>
          <w:lang w:eastAsia="zh-CN"/>
        </w:rPr>
        <w:t>:</w:t>
      </w:r>
      <w:r>
        <w:t>0xa8</w:t>
      </w:r>
    </w:p>
    <w:p w14:paraId="78BD753A">
      <w:pPr>
        <w:pStyle w:val="8"/>
        <w:spacing w:before="8"/>
        <w:rPr>
          <w:sz w:val="15"/>
        </w:rPr>
      </w:pPr>
    </w:p>
    <w:p w14:paraId="4F5E5DC0">
      <w:pPr>
        <w:pStyle w:val="49"/>
        <w:ind w:left="96"/>
      </w:pPr>
      <w:r>
        <w:t>描述</w:t>
      </w:r>
    </w:p>
    <w:p w14:paraId="3D4F4252">
      <w:pPr>
        <w:pStyle w:val="24"/>
        <w:spacing w:before="122"/>
        <w:ind w:left="396"/>
      </w:pPr>
      <w:r>
        <w:t>清除RESTART_DET寄存器</w:t>
      </w:r>
    </w:p>
    <w:p w14:paraId="091D4D14">
      <w:pPr>
        <w:pStyle w:val="8"/>
        <w:spacing w:before="9"/>
        <w:rPr>
          <w:sz w:val="13"/>
        </w:rPr>
      </w:pPr>
    </w:p>
    <w:tbl>
      <w:tblPr>
        <w:tblStyle w:val="9"/>
        <w:tblW w:w="0" w:type="auto"/>
        <w:tblInd w:w="101"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11C1D2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01C770E">
            <w:pPr>
              <w:pStyle w:val="45"/>
              <w:spacing w:before="70"/>
              <w:rPr>
                <w:b/>
                <w:sz w:val="14"/>
              </w:rPr>
            </w:pPr>
            <w:r>
              <w:t>比特</w:t>
            </w:r>
          </w:p>
        </w:tc>
        <w:tc>
          <w:tcPr>
            <w:tcW w:w="1414" w:type="dxa"/>
            <w:shd w:val="clear" w:color="auto" w:fill="C7C8CA"/>
          </w:tcPr>
          <w:p w14:paraId="08DA05F6">
            <w:pPr>
              <w:pStyle w:val="45"/>
              <w:spacing w:before="70"/>
              <w:rPr>
                <w:b/>
                <w:sz w:val="14"/>
              </w:rPr>
            </w:pPr>
            <w:r>
              <w:t>名称</w:t>
            </w:r>
          </w:p>
        </w:tc>
        <w:tc>
          <w:tcPr>
            <w:tcW w:w="4243" w:type="dxa"/>
            <w:shd w:val="clear" w:color="auto" w:fill="C7C8CA"/>
          </w:tcPr>
          <w:p w14:paraId="1AA55596">
            <w:pPr>
              <w:pStyle w:val="45"/>
              <w:spacing w:before="70"/>
              <w:rPr>
                <w:b/>
                <w:sz w:val="14"/>
              </w:rPr>
            </w:pPr>
            <w:r>
              <w:t>描述</w:t>
            </w:r>
          </w:p>
        </w:tc>
        <w:tc>
          <w:tcPr>
            <w:tcW w:w="707" w:type="dxa"/>
            <w:shd w:val="clear" w:color="auto" w:fill="C7C8CA"/>
          </w:tcPr>
          <w:p w14:paraId="6C8853E9">
            <w:pPr>
              <w:pStyle w:val="45"/>
              <w:spacing w:before="70"/>
              <w:rPr>
                <w:b/>
                <w:sz w:val="14"/>
              </w:rPr>
            </w:pPr>
            <w:r>
              <w:t>类型</w:t>
            </w:r>
          </w:p>
        </w:tc>
        <w:tc>
          <w:tcPr>
            <w:tcW w:w="1414" w:type="dxa"/>
            <w:shd w:val="clear" w:color="auto" w:fill="C7C8CA"/>
          </w:tcPr>
          <w:p w14:paraId="25226A18">
            <w:pPr>
              <w:pStyle w:val="45"/>
              <w:spacing w:before="70"/>
              <w:rPr>
                <w:b/>
                <w:sz w:val="14"/>
              </w:rPr>
            </w:pPr>
            <w:r>
              <w:t>复位</w:t>
            </w:r>
          </w:p>
        </w:tc>
      </w:tr>
      <w:tr w14:paraId="6F717A7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532F97E">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5B86AE4C">
            <w:pPr>
              <w:pStyle w:val="21"/>
              <w:rPr>
                <w:sz w:val="16"/>
              </w:rPr>
            </w:pPr>
            <w:r>
              <w:t>Reserved.</w:t>
            </w:r>
          </w:p>
        </w:tc>
        <w:tc>
          <w:tcPr>
            <w:tcW w:w="4243" w:type="dxa"/>
            <w:shd w:val="clear" w:color="auto" w:fill="DDDDDD"/>
          </w:tcPr>
          <w:p w14:paraId="29278550">
            <w:pPr>
              <w:pStyle w:val="50"/>
              <w:rPr>
                <w:sz w:val="16"/>
              </w:rPr>
            </w:pPr>
            <w:r>
              <w:t>-</w:t>
            </w:r>
          </w:p>
        </w:tc>
        <w:tc>
          <w:tcPr>
            <w:tcW w:w="707" w:type="dxa"/>
            <w:shd w:val="clear" w:color="auto" w:fill="DDDDDD"/>
          </w:tcPr>
          <w:p w14:paraId="082BFEE1">
            <w:pPr>
              <w:pStyle w:val="50"/>
              <w:rPr>
                <w:sz w:val="16"/>
              </w:rPr>
            </w:pPr>
            <w:r>
              <w:t>-</w:t>
            </w:r>
          </w:p>
        </w:tc>
        <w:tc>
          <w:tcPr>
            <w:tcW w:w="1414" w:type="dxa"/>
            <w:shd w:val="clear" w:color="auto" w:fill="DDDDDD"/>
          </w:tcPr>
          <w:p w14:paraId="41717871">
            <w:pPr>
              <w:pStyle w:val="50"/>
              <w:rPr>
                <w:sz w:val="16"/>
              </w:rPr>
            </w:pPr>
            <w:r>
              <w:t>-</w:t>
            </w:r>
          </w:p>
        </w:tc>
      </w:tr>
      <w:tr w14:paraId="3064BA7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50103B96">
            <w:pPr>
              <w:pStyle w:val="20"/>
              <w:rPr>
                <w:sz w:val="16"/>
              </w:rPr>
            </w:pPr>
            <w:r>
              <w:t>0</w:t>
            </w:r>
          </w:p>
        </w:tc>
        <w:tc>
          <w:tcPr>
            <w:tcW w:w="1414" w:type="dxa"/>
          </w:tcPr>
          <w:p w14:paraId="426BE281">
            <w:pPr>
              <w:pStyle w:val="30"/>
              <w:spacing w:line="319" w:lineRule="auto"/>
              <w:ind w:right="24"/>
              <w:rPr>
                <w:sz w:val="16"/>
              </w:rPr>
            </w:pPr>
            <w:r>
              <w:rPr>
                <w:spacing w:val="-1"/>
              </w:rPr>
              <w:t>重新启动</w:t>
            </w:r>
          </w:p>
        </w:tc>
        <w:tc>
          <w:tcPr>
            <w:tcW w:w="4243" w:type="dxa"/>
          </w:tcPr>
          <w:p w14:paraId="5EBB68F9">
            <w:pPr>
              <w:pStyle w:val="21"/>
              <w:spacing w:line="319" w:lineRule="auto"/>
              <w:rPr>
                <w:sz w:val="16"/>
              </w:rPr>
            </w:pPr>
            <w:r>
              <w:t>读取此寄存器以清除IC_RAW_INTR_STAT寄存器的RESTART_DET中断</w:t>
            </w:r>
          </w:p>
          <w:p w14:paraId="1FFEA770">
            <w:pPr>
              <w:pStyle w:val="13"/>
              <w:spacing w:before="6"/>
              <w:ind w:left="0"/>
              <w:rPr>
                <w:sz w:val="21"/>
              </w:rPr>
            </w:pPr>
          </w:p>
          <w:p w14:paraId="36BB3889">
            <w:pPr>
              <w:pStyle w:val="21"/>
              <w:spacing w:before="0"/>
              <w:rPr>
                <w:sz w:val="16"/>
              </w:rPr>
            </w:pPr>
            <w:r>
              <w:t>重置值</w:t>
            </w:r>
            <w:r>
              <w:rPr>
                <w:rFonts w:hint="eastAsia" w:eastAsia="宋体"/>
                <w:lang w:eastAsia="zh-CN"/>
              </w:rPr>
              <w:t>:</w:t>
            </w:r>
            <w:r>
              <w:t>0x0</w:t>
            </w:r>
          </w:p>
        </w:tc>
        <w:tc>
          <w:tcPr>
            <w:tcW w:w="707" w:type="dxa"/>
          </w:tcPr>
          <w:p w14:paraId="3198CCC3">
            <w:pPr>
              <w:pStyle w:val="30"/>
              <w:rPr>
                <w:sz w:val="16"/>
              </w:rPr>
            </w:pPr>
            <w:r>
              <w:t>RO</w:t>
            </w:r>
          </w:p>
        </w:tc>
        <w:tc>
          <w:tcPr>
            <w:tcW w:w="1414" w:type="dxa"/>
          </w:tcPr>
          <w:p w14:paraId="15C075A6">
            <w:pPr>
              <w:pStyle w:val="30"/>
              <w:rPr>
                <w:sz w:val="16"/>
              </w:rPr>
            </w:pPr>
            <w:r>
              <w:t>0x0</w:t>
            </w:r>
          </w:p>
        </w:tc>
      </w:tr>
    </w:tbl>
    <w:p w14:paraId="6FB35B34">
      <w:pPr>
        <w:pStyle w:val="8"/>
        <w:spacing w:before="5"/>
        <w:rPr>
          <w:sz w:val="20"/>
        </w:rPr>
      </w:pPr>
    </w:p>
    <w:p w14:paraId="62E120B4">
      <w:pPr>
        <w:pStyle w:val="4"/>
        <w:ind w:left="96"/>
      </w:pPr>
      <w:bookmarkStart w:id="154" w:name="_bookmark103"/>
      <w:bookmarkEnd w:id="154"/>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IC_COMP_PARAM_1寄存器</w:t>
      </w:r>
    </w:p>
    <w:p w14:paraId="2E42FCB8">
      <w:pPr>
        <w:pStyle w:val="55"/>
        <w:spacing w:before="184"/>
        <w:ind w:left="96" w:right="0" w:firstLine="0"/>
        <w:jc w:val="left"/>
        <w:rPr>
          <w:sz w:val="16"/>
        </w:rPr>
      </w:pPr>
      <w:r>
        <w:rPr>
          <w:b/>
        </w:rPr>
        <w:t>偏移量</w:t>
      </w:r>
      <w:r>
        <w:rPr>
          <w:rFonts w:hint="eastAsia" w:eastAsia="宋体"/>
          <w:lang w:eastAsia="zh-CN"/>
        </w:rPr>
        <w:t>:</w:t>
      </w:r>
      <w:r>
        <w:t>0xf4</w:t>
      </w:r>
    </w:p>
    <w:p w14:paraId="5ED2805B">
      <w:pPr>
        <w:pStyle w:val="8"/>
        <w:spacing w:before="8"/>
        <w:rPr>
          <w:sz w:val="15"/>
        </w:rPr>
      </w:pPr>
    </w:p>
    <w:p w14:paraId="44817BA4">
      <w:pPr>
        <w:pStyle w:val="49"/>
        <w:ind w:left="96"/>
      </w:pPr>
      <w:r>
        <w:t>描述</w:t>
      </w:r>
    </w:p>
    <w:p w14:paraId="1BD6D1AC">
      <w:pPr>
        <w:pStyle w:val="24"/>
        <w:spacing w:before="122"/>
        <w:ind w:left="396"/>
      </w:pPr>
      <w:r>
        <w:t>元件参数寄存器1</w:t>
      </w:r>
    </w:p>
    <w:p w14:paraId="5840AD70">
      <w:pPr>
        <w:pStyle w:val="8"/>
        <w:spacing w:before="8"/>
        <w:rPr>
          <w:sz w:val="15"/>
        </w:rPr>
      </w:pPr>
    </w:p>
    <w:p w14:paraId="391E2FAD">
      <w:pPr>
        <w:pStyle w:val="8"/>
        <w:spacing w:line="319" w:lineRule="auto"/>
        <w:ind w:left="96" w:right="125"/>
        <w:jc w:val="both"/>
      </w:pPr>
      <w:r>
        <w:pict>
          <v:shape id="_x0000_s1910" o:spid="_x0000_s1910" o:spt="202" type="#_x0000_t202" style="position:absolute;left:0pt;margin-left:114.75pt;margin-top:42pt;height:167.6pt;width:425.05pt;mso-position-horizontal-relative:page;z-index:251697152;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151202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F57920D">
                        <w:pPr>
                          <w:pStyle w:val="45"/>
                          <w:spacing w:before="70"/>
                          <w:rPr>
                            <w:b/>
                            <w:sz w:val="14"/>
                          </w:rPr>
                        </w:pPr>
                        <w:r>
                          <w:t>比特</w:t>
                        </w:r>
                      </w:p>
                    </w:tc>
                    <w:tc>
                      <w:tcPr>
                        <w:tcW w:w="1414" w:type="dxa"/>
                        <w:shd w:val="clear" w:color="auto" w:fill="C7C8CA"/>
                      </w:tcPr>
                      <w:p w14:paraId="0015F148">
                        <w:pPr>
                          <w:pStyle w:val="45"/>
                          <w:spacing w:before="70"/>
                          <w:rPr>
                            <w:b/>
                            <w:sz w:val="14"/>
                          </w:rPr>
                        </w:pPr>
                        <w:r>
                          <w:t>名称</w:t>
                        </w:r>
                      </w:p>
                    </w:tc>
                    <w:tc>
                      <w:tcPr>
                        <w:tcW w:w="4243" w:type="dxa"/>
                        <w:shd w:val="clear" w:color="auto" w:fill="C7C8CA"/>
                      </w:tcPr>
                      <w:p w14:paraId="78E36E62">
                        <w:pPr>
                          <w:pStyle w:val="45"/>
                          <w:spacing w:before="70"/>
                          <w:rPr>
                            <w:b/>
                            <w:sz w:val="14"/>
                          </w:rPr>
                        </w:pPr>
                        <w:r>
                          <w:t>描述</w:t>
                        </w:r>
                      </w:p>
                    </w:tc>
                    <w:tc>
                      <w:tcPr>
                        <w:tcW w:w="707" w:type="dxa"/>
                        <w:shd w:val="clear" w:color="auto" w:fill="C7C8CA"/>
                      </w:tcPr>
                      <w:p w14:paraId="63739E39">
                        <w:pPr>
                          <w:pStyle w:val="45"/>
                          <w:spacing w:before="70"/>
                          <w:rPr>
                            <w:b/>
                            <w:sz w:val="14"/>
                          </w:rPr>
                        </w:pPr>
                        <w:r>
                          <w:t>类型</w:t>
                        </w:r>
                      </w:p>
                    </w:tc>
                    <w:tc>
                      <w:tcPr>
                        <w:tcW w:w="1414" w:type="dxa"/>
                        <w:shd w:val="clear" w:color="auto" w:fill="C7C8CA"/>
                      </w:tcPr>
                      <w:p w14:paraId="61FB7908">
                        <w:pPr>
                          <w:pStyle w:val="45"/>
                          <w:spacing w:before="70"/>
                          <w:rPr>
                            <w:b/>
                            <w:sz w:val="14"/>
                          </w:rPr>
                        </w:pPr>
                        <w:r>
                          <w:t>复位</w:t>
                        </w:r>
                      </w:p>
                    </w:tc>
                  </w:tr>
                  <w:tr w14:paraId="77E3196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D7E3CFE">
                        <w:pPr>
                          <w:pStyle w:val="21"/>
                          <w:rPr>
                            <w:rFonts w:hint="eastAsia" w:eastAsia="宋体"/>
                            <w:sz w:val="16"/>
                            <w:lang w:eastAsia="zh-CN"/>
                          </w:rPr>
                        </w:pPr>
                        <w:r>
                          <w:rPr>
                            <w:rFonts w:hint="eastAsia" w:eastAsia="宋体"/>
                            <w:lang w:eastAsia="zh-CN"/>
                          </w:rPr>
                          <w:t>31:24</w:t>
                        </w:r>
                      </w:p>
                    </w:tc>
                    <w:tc>
                      <w:tcPr>
                        <w:tcW w:w="1414" w:type="dxa"/>
                        <w:shd w:val="clear" w:color="auto" w:fill="DDDDDD"/>
                      </w:tcPr>
                      <w:p w14:paraId="66B6EEEE">
                        <w:pPr>
                          <w:pStyle w:val="21"/>
                          <w:rPr>
                            <w:sz w:val="16"/>
                          </w:rPr>
                        </w:pPr>
                        <w:r>
                          <w:t>Reserved.</w:t>
                        </w:r>
                      </w:p>
                    </w:tc>
                    <w:tc>
                      <w:tcPr>
                        <w:tcW w:w="4243" w:type="dxa"/>
                        <w:shd w:val="clear" w:color="auto" w:fill="DDDDDD"/>
                      </w:tcPr>
                      <w:p w14:paraId="300BC10B">
                        <w:pPr>
                          <w:pStyle w:val="50"/>
                          <w:rPr>
                            <w:sz w:val="16"/>
                          </w:rPr>
                        </w:pPr>
                        <w:r>
                          <w:t>-</w:t>
                        </w:r>
                      </w:p>
                    </w:tc>
                    <w:tc>
                      <w:tcPr>
                        <w:tcW w:w="707" w:type="dxa"/>
                        <w:shd w:val="clear" w:color="auto" w:fill="DDDDDD"/>
                      </w:tcPr>
                      <w:p w14:paraId="2D8AD495">
                        <w:pPr>
                          <w:pStyle w:val="50"/>
                          <w:rPr>
                            <w:sz w:val="16"/>
                          </w:rPr>
                        </w:pPr>
                        <w:r>
                          <w:t>-</w:t>
                        </w:r>
                      </w:p>
                    </w:tc>
                    <w:tc>
                      <w:tcPr>
                        <w:tcW w:w="1414" w:type="dxa"/>
                        <w:shd w:val="clear" w:color="auto" w:fill="DDDDDD"/>
                      </w:tcPr>
                      <w:p w14:paraId="7342425E">
                        <w:pPr>
                          <w:pStyle w:val="50"/>
                          <w:rPr>
                            <w:sz w:val="16"/>
                          </w:rPr>
                        </w:pPr>
                        <w:r>
                          <w:t>-</w:t>
                        </w:r>
                      </w:p>
                    </w:tc>
                  </w:tr>
                  <w:tr w14:paraId="58A82AA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56FA13FB">
                        <w:pPr>
                          <w:pStyle w:val="21"/>
                          <w:rPr>
                            <w:sz w:val="16"/>
                          </w:rPr>
                        </w:pPr>
                        <w:r>
                          <w:t>二十三点十六分</w:t>
                        </w:r>
                      </w:p>
                    </w:tc>
                    <w:tc>
                      <w:tcPr>
                        <w:tcW w:w="1414" w:type="dxa"/>
                      </w:tcPr>
                      <w:p w14:paraId="41E7D130">
                        <w:pPr>
                          <w:pStyle w:val="21"/>
                          <w:spacing w:line="319" w:lineRule="auto"/>
                          <w:ind w:right="44"/>
                          <w:rPr>
                            <w:sz w:val="16"/>
                          </w:rPr>
                        </w:pPr>
                        <w:r>
                          <w:rPr>
                            <w:spacing w:val="-1"/>
                          </w:rPr>
                          <w:t>TX_BUFFER_DEPT</w:t>
                        </w:r>
                        <w:r>
                          <w:rPr>
                            <w:w w:val="105"/>
                          </w:rPr>
                          <w:t>H</w:t>
                        </w:r>
                      </w:p>
                    </w:tc>
                    <w:tc>
                      <w:tcPr>
                        <w:tcW w:w="4243" w:type="dxa"/>
                      </w:tcPr>
                      <w:p w14:paraId="19B4F119">
                        <w:pPr>
                          <w:pStyle w:val="21"/>
                          <w:rPr>
                            <w:sz w:val="16"/>
                          </w:rPr>
                        </w:pPr>
                        <w:r>
                          <w:t>TX缓冲区深度= 16</w:t>
                        </w:r>
                      </w:p>
                    </w:tc>
                    <w:tc>
                      <w:tcPr>
                        <w:tcW w:w="707" w:type="dxa"/>
                      </w:tcPr>
                      <w:p w14:paraId="285025C7">
                        <w:pPr>
                          <w:pStyle w:val="30"/>
                          <w:rPr>
                            <w:sz w:val="16"/>
                          </w:rPr>
                        </w:pPr>
                        <w:r>
                          <w:t>RO</w:t>
                        </w:r>
                      </w:p>
                    </w:tc>
                    <w:tc>
                      <w:tcPr>
                        <w:tcW w:w="1414" w:type="dxa"/>
                      </w:tcPr>
                      <w:p w14:paraId="1946D194">
                        <w:pPr>
                          <w:pStyle w:val="30"/>
                          <w:rPr>
                            <w:sz w:val="16"/>
                          </w:rPr>
                        </w:pPr>
                        <w:r>
                          <w:t>0x00</w:t>
                        </w:r>
                      </w:p>
                    </w:tc>
                  </w:tr>
                  <w:tr w14:paraId="7098ADB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62F5CE3B">
                        <w:pPr>
                          <w:pStyle w:val="21"/>
                          <w:rPr>
                            <w:sz w:val="16"/>
                          </w:rPr>
                        </w:pPr>
                        <w:r>
                          <w:t>十五点八分</w:t>
                        </w:r>
                      </w:p>
                    </w:tc>
                    <w:tc>
                      <w:tcPr>
                        <w:tcW w:w="1414" w:type="dxa"/>
                      </w:tcPr>
                      <w:p w14:paraId="52B1CBB4">
                        <w:pPr>
                          <w:pStyle w:val="21"/>
                          <w:spacing w:line="319" w:lineRule="auto"/>
                          <w:ind w:right="44"/>
                          <w:rPr>
                            <w:sz w:val="16"/>
                          </w:rPr>
                        </w:pPr>
                        <w:r>
                          <w:rPr>
                            <w:spacing w:val="-1"/>
                          </w:rPr>
                          <w:t>RX_BUFFER_DEPT</w:t>
                        </w:r>
                        <w:r>
                          <w:rPr>
                            <w:w w:val="105"/>
                          </w:rPr>
                          <w:t>H</w:t>
                        </w:r>
                      </w:p>
                    </w:tc>
                    <w:tc>
                      <w:tcPr>
                        <w:tcW w:w="4243" w:type="dxa"/>
                      </w:tcPr>
                      <w:p w14:paraId="0C049871">
                        <w:pPr>
                          <w:pStyle w:val="21"/>
                          <w:rPr>
                            <w:sz w:val="16"/>
                          </w:rPr>
                        </w:pPr>
                        <w:r>
                          <w:t>RX缓冲区深度= 16</w:t>
                        </w:r>
                      </w:p>
                    </w:tc>
                    <w:tc>
                      <w:tcPr>
                        <w:tcW w:w="707" w:type="dxa"/>
                      </w:tcPr>
                      <w:p w14:paraId="11257C3E">
                        <w:pPr>
                          <w:pStyle w:val="30"/>
                          <w:rPr>
                            <w:sz w:val="16"/>
                          </w:rPr>
                        </w:pPr>
                        <w:r>
                          <w:t>RO</w:t>
                        </w:r>
                      </w:p>
                    </w:tc>
                    <w:tc>
                      <w:tcPr>
                        <w:tcW w:w="1414" w:type="dxa"/>
                      </w:tcPr>
                      <w:p w14:paraId="73B35EDC">
                        <w:pPr>
                          <w:pStyle w:val="30"/>
                          <w:rPr>
                            <w:sz w:val="16"/>
                          </w:rPr>
                        </w:pPr>
                        <w:r>
                          <w:t>0x00</w:t>
                        </w:r>
                      </w:p>
                    </w:tc>
                  </w:tr>
                  <w:tr w14:paraId="205F10D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104A2120">
                        <w:pPr>
                          <w:pStyle w:val="20"/>
                          <w:rPr>
                            <w:sz w:val="16"/>
                          </w:rPr>
                        </w:pPr>
                        <w:r>
                          <w:t>7</w:t>
                        </w:r>
                      </w:p>
                    </w:tc>
                    <w:tc>
                      <w:tcPr>
                        <w:tcW w:w="1414" w:type="dxa"/>
                      </w:tcPr>
                      <w:p w14:paraId="77CAEE26">
                        <w:pPr>
                          <w:pStyle w:val="21"/>
                          <w:spacing w:line="319" w:lineRule="auto"/>
                          <w:ind w:right="55"/>
                          <w:rPr>
                            <w:sz w:val="16"/>
                          </w:rPr>
                        </w:pPr>
                        <w:r>
                          <w:rPr>
                            <w:spacing w:val="-1"/>
                            <w:w w:val="105"/>
                          </w:rPr>
                          <w:t>ADD_ENCODED_P</w:t>
                        </w:r>
                        <w:r>
                          <w:rPr>
                            <w:w w:val="110"/>
                          </w:rPr>
                          <w:t>ARAMS</w:t>
                        </w:r>
                      </w:p>
                    </w:tc>
                    <w:tc>
                      <w:tcPr>
                        <w:tcW w:w="4243" w:type="dxa"/>
                      </w:tcPr>
                      <w:p w14:paraId="2D20C775">
                        <w:pPr>
                          <w:pStyle w:val="21"/>
                          <w:rPr>
                            <w:sz w:val="16"/>
                          </w:rPr>
                        </w:pPr>
                        <w:r>
                          <w:t>编码参数不可见</w:t>
                        </w:r>
                      </w:p>
                    </w:tc>
                    <w:tc>
                      <w:tcPr>
                        <w:tcW w:w="707" w:type="dxa"/>
                      </w:tcPr>
                      <w:p w14:paraId="4B6CB139">
                        <w:pPr>
                          <w:pStyle w:val="30"/>
                          <w:rPr>
                            <w:sz w:val="16"/>
                          </w:rPr>
                        </w:pPr>
                        <w:r>
                          <w:t>RO</w:t>
                        </w:r>
                      </w:p>
                    </w:tc>
                    <w:tc>
                      <w:tcPr>
                        <w:tcW w:w="1414" w:type="dxa"/>
                      </w:tcPr>
                      <w:p w14:paraId="0B75421F">
                        <w:pPr>
                          <w:pStyle w:val="30"/>
                          <w:rPr>
                            <w:sz w:val="16"/>
                          </w:rPr>
                        </w:pPr>
                        <w:r>
                          <w:t>0x0</w:t>
                        </w:r>
                      </w:p>
                    </w:tc>
                  </w:tr>
                  <w:tr w14:paraId="05DD018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AC5BAC9">
                        <w:pPr>
                          <w:pStyle w:val="20"/>
                          <w:rPr>
                            <w:sz w:val="16"/>
                          </w:rPr>
                        </w:pPr>
                        <w:r>
                          <w:t>6</w:t>
                        </w:r>
                      </w:p>
                    </w:tc>
                    <w:tc>
                      <w:tcPr>
                        <w:tcW w:w="1414" w:type="dxa"/>
                      </w:tcPr>
                      <w:p w14:paraId="15A4A9FA">
                        <w:pPr>
                          <w:pStyle w:val="51"/>
                          <w:rPr>
                            <w:sz w:val="16"/>
                          </w:rPr>
                        </w:pPr>
                        <w:r>
                          <w:t>HAS_DMA</w:t>
                        </w:r>
                      </w:p>
                    </w:tc>
                    <w:tc>
                      <w:tcPr>
                        <w:tcW w:w="4243" w:type="dxa"/>
                      </w:tcPr>
                      <w:p w14:paraId="2E44B629">
                        <w:pPr>
                          <w:pStyle w:val="30"/>
                          <w:rPr>
                            <w:sz w:val="16"/>
                          </w:rPr>
                        </w:pPr>
                        <w:r>
                          <w:t>DMA握手信号使能</w:t>
                        </w:r>
                      </w:p>
                    </w:tc>
                    <w:tc>
                      <w:tcPr>
                        <w:tcW w:w="707" w:type="dxa"/>
                      </w:tcPr>
                      <w:p w14:paraId="70C39A59">
                        <w:pPr>
                          <w:pStyle w:val="30"/>
                          <w:rPr>
                            <w:sz w:val="16"/>
                          </w:rPr>
                        </w:pPr>
                        <w:r>
                          <w:t>RO</w:t>
                        </w:r>
                      </w:p>
                    </w:tc>
                    <w:tc>
                      <w:tcPr>
                        <w:tcW w:w="1414" w:type="dxa"/>
                      </w:tcPr>
                      <w:p w14:paraId="00CEEC7A">
                        <w:pPr>
                          <w:pStyle w:val="30"/>
                          <w:rPr>
                            <w:sz w:val="16"/>
                          </w:rPr>
                        </w:pPr>
                        <w:r>
                          <w:t>0x0</w:t>
                        </w:r>
                      </w:p>
                    </w:tc>
                  </w:tr>
                  <w:tr w14:paraId="57A6824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D6200B5">
                        <w:pPr>
                          <w:pStyle w:val="20"/>
                          <w:rPr>
                            <w:sz w:val="16"/>
                          </w:rPr>
                        </w:pPr>
                        <w:r>
                          <w:t>5</w:t>
                        </w:r>
                      </w:p>
                    </w:tc>
                    <w:tc>
                      <w:tcPr>
                        <w:tcW w:w="1414" w:type="dxa"/>
                      </w:tcPr>
                      <w:p w14:paraId="619D4CA2">
                        <w:pPr>
                          <w:pStyle w:val="21"/>
                          <w:rPr>
                            <w:sz w:val="16"/>
                          </w:rPr>
                        </w:pPr>
                        <w:r>
                          <w:t>INTR_IO</w:t>
                        </w:r>
                      </w:p>
                    </w:tc>
                    <w:tc>
                      <w:tcPr>
                        <w:tcW w:w="4243" w:type="dxa"/>
                      </w:tcPr>
                      <w:p w14:paraId="2695F27D">
                        <w:pPr>
                          <w:pStyle w:val="21"/>
                          <w:rPr>
                            <w:sz w:val="16"/>
                          </w:rPr>
                        </w:pPr>
                        <w:r>
                          <w:t>组合式双输出</w:t>
                        </w:r>
                      </w:p>
                    </w:tc>
                    <w:tc>
                      <w:tcPr>
                        <w:tcW w:w="707" w:type="dxa"/>
                      </w:tcPr>
                      <w:p w14:paraId="7E7EFEF4">
                        <w:pPr>
                          <w:pStyle w:val="30"/>
                          <w:rPr>
                            <w:sz w:val="16"/>
                          </w:rPr>
                        </w:pPr>
                        <w:r>
                          <w:t>RO</w:t>
                        </w:r>
                      </w:p>
                    </w:tc>
                    <w:tc>
                      <w:tcPr>
                        <w:tcW w:w="1414" w:type="dxa"/>
                      </w:tcPr>
                      <w:p w14:paraId="4DBF1EE1">
                        <w:pPr>
                          <w:pStyle w:val="30"/>
                          <w:rPr>
                            <w:sz w:val="16"/>
                          </w:rPr>
                        </w:pPr>
                        <w:r>
                          <w:t>0x0</w:t>
                        </w:r>
                      </w:p>
                    </w:tc>
                  </w:tr>
                </w:tbl>
                <w:p w14:paraId="1AE33708">
                  <w:pPr>
                    <w:pStyle w:val="8"/>
                  </w:pPr>
                </w:p>
              </w:txbxContent>
            </v:textbox>
          </v:shape>
        </w:pict>
      </w:r>
      <w:r>
        <w:rPr>
          <w:color w:val="333333"/>
        </w:rPr>
        <w:t>注</w:t>
      </w:r>
      <w:r>
        <w:rPr>
          <w:rFonts w:hint="eastAsia" w:eastAsia="宋体"/>
          <w:color w:val="333333"/>
          <w:lang w:eastAsia="zh-CN"/>
        </w:rPr>
        <w:t>:</w:t>
      </w:r>
      <w:r>
        <w:rPr>
          <w:color w:val="333333"/>
        </w:rPr>
        <w:t>此寄存器未实现，因此读取为0。如果实现了它，它将是一个常量只读寄存器，包含有关组件参数设置的编码信息。下面显示的字段是这些参数</w:t>
      </w:r>
    </w:p>
    <w:p w14:paraId="128E698C">
      <w:pPr>
        <w:spacing w:after="0" w:line="319" w:lineRule="auto"/>
        <w:jc w:val="both"/>
        <w:sectPr>
          <w:type w:val="continuous"/>
          <w:pgSz w:w="11910" w:h="16840"/>
          <w:pgMar w:top="920" w:right="1000" w:bottom="960" w:left="1020" w:header="720" w:footer="720" w:gutter="0"/>
          <w:cols w:equalWidth="0" w:num="2">
            <w:col w:w="1144" w:space="40"/>
            <w:col w:w="8706"/>
          </w:cols>
        </w:sectPr>
      </w:pPr>
    </w:p>
    <w:p w14:paraId="4C495078">
      <w:pPr>
        <w:pStyle w:val="8"/>
        <w:rPr>
          <w:sz w:val="20"/>
        </w:rPr>
      </w:pPr>
    </w:p>
    <w:p w14:paraId="074D1AB3">
      <w:pPr>
        <w:pStyle w:val="8"/>
        <w:rPr>
          <w:sz w:val="20"/>
        </w:rPr>
      </w:pPr>
    </w:p>
    <w:p w14:paraId="332C0BC8">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8E5BFF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6BE84F5">
            <w:pPr>
              <w:pStyle w:val="45"/>
              <w:spacing w:before="70"/>
              <w:rPr>
                <w:b/>
                <w:sz w:val="14"/>
              </w:rPr>
            </w:pPr>
            <w:r>
              <w:t>比特</w:t>
            </w:r>
          </w:p>
        </w:tc>
        <w:tc>
          <w:tcPr>
            <w:tcW w:w="1414" w:type="dxa"/>
            <w:shd w:val="clear" w:color="auto" w:fill="C7C8CA"/>
          </w:tcPr>
          <w:p w14:paraId="7DDF8BA9">
            <w:pPr>
              <w:pStyle w:val="45"/>
              <w:spacing w:before="70"/>
              <w:rPr>
                <w:b/>
                <w:sz w:val="14"/>
              </w:rPr>
            </w:pPr>
            <w:r>
              <w:t>名称</w:t>
            </w:r>
          </w:p>
        </w:tc>
        <w:tc>
          <w:tcPr>
            <w:tcW w:w="4243" w:type="dxa"/>
            <w:shd w:val="clear" w:color="auto" w:fill="C7C8CA"/>
          </w:tcPr>
          <w:p w14:paraId="6BCF2C93">
            <w:pPr>
              <w:pStyle w:val="45"/>
              <w:spacing w:before="70"/>
              <w:rPr>
                <w:b/>
                <w:sz w:val="14"/>
              </w:rPr>
            </w:pPr>
            <w:r>
              <w:t>描述</w:t>
            </w:r>
          </w:p>
        </w:tc>
        <w:tc>
          <w:tcPr>
            <w:tcW w:w="707" w:type="dxa"/>
            <w:shd w:val="clear" w:color="auto" w:fill="C7C8CA"/>
          </w:tcPr>
          <w:p w14:paraId="60B2DA29">
            <w:pPr>
              <w:pStyle w:val="45"/>
              <w:spacing w:before="70"/>
              <w:rPr>
                <w:b/>
                <w:sz w:val="14"/>
              </w:rPr>
            </w:pPr>
            <w:r>
              <w:t>类型</w:t>
            </w:r>
          </w:p>
        </w:tc>
        <w:tc>
          <w:tcPr>
            <w:tcW w:w="1414" w:type="dxa"/>
            <w:shd w:val="clear" w:color="auto" w:fill="C7C8CA"/>
          </w:tcPr>
          <w:p w14:paraId="050AB5CF">
            <w:pPr>
              <w:pStyle w:val="45"/>
              <w:spacing w:before="70"/>
              <w:rPr>
                <w:b/>
                <w:sz w:val="14"/>
              </w:rPr>
            </w:pPr>
            <w:r>
              <w:t>复位</w:t>
            </w:r>
          </w:p>
        </w:tc>
      </w:tr>
      <w:tr w14:paraId="658E871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7C586EA8">
            <w:pPr>
              <w:pStyle w:val="20"/>
              <w:rPr>
                <w:sz w:val="16"/>
              </w:rPr>
            </w:pPr>
            <w:r>
              <w:t>4</w:t>
            </w:r>
          </w:p>
        </w:tc>
        <w:tc>
          <w:tcPr>
            <w:tcW w:w="1414" w:type="dxa"/>
          </w:tcPr>
          <w:p w14:paraId="28C68F64">
            <w:pPr>
              <w:pStyle w:val="21"/>
              <w:spacing w:line="319" w:lineRule="auto"/>
              <w:rPr>
                <w:sz w:val="16"/>
              </w:rPr>
            </w:pPr>
            <w:r>
              <w:rPr>
                <w:spacing w:val="-1"/>
              </w:rPr>
              <w:t>HC值</w:t>
            </w:r>
          </w:p>
        </w:tc>
        <w:tc>
          <w:tcPr>
            <w:tcW w:w="4243" w:type="dxa"/>
          </w:tcPr>
          <w:p w14:paraId="75E24BD8">
            <w:pPr>
              <w:pStyle w:val="21"/>
              <w:rPr>
                <w:sz w:val="16"/>
              </w:rPr>
            </w:pPr>
            <w:r>
              <w:t>每个模式的可编程计数值</w:t>
            </w:r>
          </w:p>
        </w:tc>
        <w:tc>
          <w:tcPr>
            <w:tcW w:w="707" w:type="dxa"/>
          </w:tcPr>
          <w:p w14:paraId="3456208C">
            <w:pPr>
              <w:pStyle w:val="30"/>
              <w:rPr>
                <w:sz w:val="16"/>
              </w:rPr>
            </w:pPr>
            <w:r>
              <w:t>RO</w:t>
            </w:r>
          </w:p>
        </w:tc>
        <w:tc>
          <w:tcPr>
            <w:tcW w:w="1414" w:type="dxa"/>
          </w:tcPr>
          <w:p w14:paraId="011521D2">
            <w:pPr>
              <w:pStyle w:val="30"/>
              <w:rPr>
                <w:sz w:val="16"/>
              </w:rPr>
            </w:pPr>
            <w:r>
              <w:t>0x0</w:t>
            </w:r>
          </w:p>
        </w:tc>
      </w:tr>
      <w:tr w14:paraId="07FD6D2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7293F20A">
            <w:pPr>
              <w:pStyle w:val="21"/>
              <w:rPr>
                <w:rFonts w:hint="eastAsia" w:eastAsia="宋体"/>
                <w:sz w:val="16"/>
                <w:lang w:eastAsia="zh-CN"/>
              </w:rPr>
            </w:pPr>
            <w:r>
              <w:rPr>
                <w:rFonts w:hint="eastAsia" w:eastAsia="宋体"/>
                <w:lang w:eastAsia="zh-CN"/>
              </w:rPr>
              <w:t>3:2</w:t>
            </w:r>
          </w:p>
        </w:tc>
        <w:tc>
          <w:tcPr>
            <w:tcW w:w="1414" w:type="dxa"/>
          </w:tcPr>
          <w:p w14:paraId="213399DE">
            <w:pPr>
              <w:pStyle w:val="21"/>
              <w:spacing w:line="319" w:lineRule="auto"/>
              <w:rPr>
                <w:sz w:val="16"/>
              </w:rPr>
            </w:pPr>
            <w:r>
              <w:rPr>
                <w:w w:val="105"/>
              </w:rPr>
              <w:t>MAX_SPEED_MO</w:t>
            </w:r>
            <w:r>
              <w:rPr>
                <w:w w:val="110"/>
              </w:rPr>
              <w:t>DE</w:t>
            </w:r>
          </w:p>
        </w:tc>
        <w:tc>
          <w:tcPr>
            <w:tcW w:w="4243" w:type="dxa"/>
          </w:tcPr>
          <w:p w14:paraId="63B7EBB7">
            <w:pPr>
              <w:pStyle w:val="51"/>
              <w:rPr>
                <w:sz w:val="16"/>
              </w:rPr>
            </w:pPr>
            <w:r>
              <w:t>最大速度模式=快速模式</w:t>
            </w:r>
          </w:p>
        </w:tc>
        <w:tc>
          <w:tcPr>
            <w:tcW w:w="707" w:type="dxa"/>
          </w:tcPr>
          <w:p w14:paraId="76C4184C">
            <w:pPr>
              <w:pStyle w:val="30"/>
              <w:rPr>
                <w:sz w:val="16"/>
              </w:rPr>
            </w:pPr>
            <w:r>
              <w:t>RO</w:t>
            </w:r>
          </w:p>
        </w:tc>
        <w:tc>
          <w:tcPr>
            <w:tcW w:w="1414" w:type="dxa"/>
          </w:tcPr>
          <w:p w14:paraId="6E4BCFF5">
            <w:pPr>
              <w:pStyle w:val="30"/>
              <w:rPr>
                <w:sz w:val="16"/>
              </w:rPr>
            </w:pPr>
            <w:r>
              <w:t>0x0</w:t>
            </w:r>
          </w:p>
        </w:tc>
      </w:tr>
      <w:tr w14:paraId="62605EC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2E8D1390">
            <w:pPr>
              <w:pStyle w:val="21"/>
              <w:rPr>
                <w:sz w:val="16"/>
              </w:rPr>
            </w:pPr>
            <w:r>
              <w:t>1</w:t>
            </w:r>
            <w:r>
              <w:rPr>
                <w:rFonts w:hint="eastAsia" w:eastAsia="宋体"/>
                <w:lang w:eastAsia="zh-CN"/>
              </w:rPr>
              <w:t>:</w:t>
            </w:r>
            <w:r>
              <w:t>0</w:t>
            </w:r>
          </w:p>
        </w:tc>
        <w:tc>
          <w:tcPr>
            <w:tcW w:w="1414" w:type="dxa"/>
          </w:tcPr>
          <w:p w14:paraId="6ECDC8DA">
            <w:pPr>
              <w:pStyle w:val="30"/>
              <w:spacing w:line="319" w:lineRule="auto"/>
              <w:ind w:right="83"/>
              <w:rPr>
                <w:sz w:val="16"/>
              </w:rPr>
            </w:pPr>
            <w:r>
              <w:rPr>
                <w:spacing w:val="-1"/>
              </w:rPr>
              <w:t>APB_DATA_WIDT</w:t>
            </w:r>
            <w:r>
              <w:t>H</w:t>
            </w:r>
          </w:p>
        </w:tc>
        <w:tc>
          <w:tcPr>
            <w:tcW w:w="4243" w:type="dxa"/>
          </w:tcPr>
          <w:p w14:paraId="5F9DE118">
            <w:pPr>
              <w:pStyle w:val="30"/>
              <w:rPr>
                <w:sz w:val="16"/>
              </w:rPr>
            </w:pPr>
            <w:r>
              <w:t>APB数据总线宽度为32位</w:t>
            </w:r>
          </w:p>
        </w:tc>
        <w:tc>
          <w:tcPr>
            <w:tcW w:w="707" w:type="dxa"/>
          </w:tcPr>
          <w:p w14:paraId="0CF031C5">
            <w:pPr>
              <w:pStyle w:val="30"/>
              <w:rPr>
                <w:sz w:val="16"/>
              </w:rPr>
            </w:pPr>
            <w:r>
              <w:t>RO</w:t>
            </w:r>
          </w:p>
        </w:tc>
        <w:tc>
          <w:tcPr>
            <w:tcW w:w="1414" w:type="dxa"/>
          </w:tcPr>
          <w:p w14:paraId="5B2EC839">
            <w:pPr>
              <w:pStyle w:val="30"/>
              <w:rPr>
                <w:sz w:val="16"/>
              </w:rPr>
            </w:pPr>
            <w:r>
              <w:t>0x0</w:t>
            </w:r>
          </w:p>
        </w:tc>
      </w:tr>
    </w:tbl>
    <w:p w14:paraId="2B74EB39">
      <w:pPr>
        <w:pStyle w:val="8"/>
        <w:rPr>
          <w:sz w:val="12"/>
        </w:rPr>
      </w:pPr>
    </w:p>
    <w:p w14:paraId="73AAB7A4">
      <w:pPr>
        <w:spacing w:after="0"/>
        <w:rPr>
          <w:sz w:val="12"/>
        </w:rPr>
        <w:sectPr>
          <w:headerReference r:id="rId9" w:type="default"/>
          <w:footerReference r:id="rId10" w:type="default"/>
          <w:pgSz w:w="11910" w:h="16840"/>
          <w:pgMar w:top="920" w:right="1000" w:bottom="960" w:left="1020" w:header="562" w:footer="780" w:gutter="0"/>
          <w:cols w:space="720" w:num="1"/>
        </w:sectPr>
      </w:pPr>
    </w:p>
    <w:p w14:paraId="526ED7BB">
      <w:pPr>
        <w:pStyle w:val="8"/>
        <w:rPr>
          <w:sz w:val="14"/>
        </w:rPr>
      </w:pPr>
    </w:p>
    <w:p w14:paraId="533C3730">
      <w:pPr>
        <w:pStyle w:val="8"/>
        <w:rPr>
          <w:sz w:val="14"/>
        </w:rPr>
      </w:pPr>
    </w:p>
    <w:p w14:paraId="3DEB0D81">
      <w:pPr>
        <w:pStyle w:val="8"/>
        <w:rPr>
          <w:sz w:val="14"/>
        </w:rPr>
      </w:pPr>
    </w:p>
    <w:p w14:paraId="57FBE882">
      <w:pPr>
        <w:pStyle w:val="8"/>
        <w:rPr>
          <w:sz w:val="14"/>
        </w:rPr>
      </w:pPr>
    </w:p>
    <w:p w14:paraId="5C322346">
      <w:pPr>
        <w:pStyle w:val="8"/>
        <w:rPr>
          <w:sz w:val="14"/>
        </w:rPr>
      </w:pPr>
    </w:p>
    <w:p w14:paraId="3B334235">
      <w:pPr>
        <w:pStyle w:val="8"/>
        <w:rPr>
          <w:sz w:val="14"/>
        </w:rPr>
      </w:pPr>
    </w:p>
    <w:p w14:paraId="3562B25A">
      <w:pPr>
        <w:pStyle w:val="8"/>
        <w:rPr>
          <w:sz w:val="14"/>
        </w:rPr>
      </w:pPr>
    </w:p>
    <w:p w14:paraId="48F0F9A8">
      <w:pPr>
        <w:pStyle w:val="8"/>
        <w:rPr>
          <w:sz w:val="14"/>
        </w:rPr>
      </w:pPr>
    </w:p>
    <w:p w14:paraId="07E3182B">
      <w:pPr>
        <w:pStyle w:val="8"/>
        <w:rPr>
          <w:sz w:val="14"/>
        </w:rPr>
      </w:pPr>
    </w:p>
    <w:p w14:paraId="3F66D463">
      <w:pPr>
        <w:pStyle w:val="8"/>
        <w:spacing w:before="9"/>
        <w:rPr>
          <w:sz w:val="11"/>
        </w:rPr>
      </w:pPr>
    </w:p>
    <w:p w14:paraId="39C9F2A7">
      <w:pPr>
        <w:pStyle w:val="16"/>
        <w:spacing w:before="0" w:line="319" w:lineRule="auto"/>
        <w:ind w:left="100" w:right="0" w:firstLine="0"/>
        <w:jc w:val="left"/>
        <w:rPr>
          <w:i/>
          <w:sz w:val="12"/>
        </w:rPr>
      </w:pPr>
      <w:r>
        <w:t>表493。</w:t>
      </w:r>
      <w:r>
        <w:rPr>
          <w:spacing w:val="-1"/>
          <w:w w:val="90"/>
        </w:rPr>
        <w:t>IC_COMP_版本</w:t>
      </w:r>
    </w:p>
    <w:p w14:paraId="65D3568C">
      <w:pPr>
        <w:pStyle w:val="44"/>
        <w:spacing w:before="1"/>
        <w:ind w:left="100" w:right="0" w:firstLine="0"/>
        <w:jc w:val="left"/>
        <w:rPr>
          <w:i/>
          <w:sz w:val="12"/>
        </w:rPr>
      </w:pPr>
      <w:r>
        <w:t>寄存器</w:t>
      </w:r>
    </w:p>
    <w:p w14:paraId="4FDD7488">
      <w:pPr>
        <w:pStyle w:val="8"/>
        <w:rPr>
          <w:i/>
          <w:sz w:val="14"/>
        </w:rPr>
      </w:pPr>
    </w:p>
    <w:p w14:paraId="40383C27">
      <w:pPr>
        <w:pStyle w:val="8"/>
        <w:rPr>
          <w:i/>
          <w:sz w:val="14"/>
        </w:rPr>
      </w:pPr>
    </w:p>
    <w:p w14:paraId="0E5799B2">
      <w:pPr>
        <w:pStyle w:val="8"/>
        <w:rPr>
          <w:i/>
          <w:sz w:val="14"/>
        </w:rPr>
      </w:pPr>
    </w:p>
    <w:p w14:paraId="238F0413">
      <w:pPr>
        <w:pStyle w:val="8"/>
        <w:rPr>
          <w:i/>
          <w:sz w:val="14"/>
        </w:rPr>
      </w:pPr>
    </w:p>
    <w:p w14:paraId="0A422015">
      <w:pPr>
        <w:pStyle w:val="8"/>
        <w:rPr>
          <w:i/>
          <w:sz w:val="14"/>
        </w:rPr>
      </w:pPr>
    </w:p>
    <w:p w14:paraId="2E3E2AFB">
      <w:pPr>
        <w:pStyle w:val="8"/>
        <w:rPr>
          <w:i/>
          <w:sz w:val="14"/>
        </w:rPr>
      </w:pPr>
    </w:p>
    <w:p w14:paraId="27399BE4">
      <w:pPr>
        <w:pStyle w:val="8"/>
        <w:rPr>
          <w:i/>
          <w:sz w:val="14"/>
        </w:rPr>
      </w:pPr>
    </w:p>
    <w:p w14:paraId="183EFFDA">
      <w:pPr>
        <w:pStyle w:val="8"/>
        <w:rPr>
          <w:i/>
          <w:sz w:val="14"/>
        </w:rPr>
      </w:pPr>
    </w:p>
    <w:p w14:paraId="7593CC5D">
      <w:pPr>
        <w:pStyle w:val="8"/>
        <w:rPr>
          <w:i/>
          <w:sz w:val="14"/>
        </w:rPr>
      </w:pPr>
    </w:p>
    <w:p w14:paraId="303BCCDC">
      <w:pPr>
        <w:pStyle w:val="8"/>
        <w:rPr>
          <w:i/>
          <w:sz w:val="14"/>
        </w:rPr>
      </w:pPr>
    </w:p>
    <w:p w14:paraId="4CE3D2E5">
      <w:pPr>
        <w:pStyle w:val="8"/>
        <w:rPr>
          <w:i/>
          <w:sz w:val="14"/>
        </w:rPr>
      </w:pPr>
    </w:p>
    <w:p w14:paraId="518AB7B4">
      <w:pPr>
        <w:pStyle w:val="8"/>
        <w:spacing w:before="1"/>
        <w:rPr>
          <w:i/>
          <w:sz w:val="13"/>
        </w:rPr>
      </w:pPr>
    </w:p>
    <w:p w14:paraId="34E93097">
      <w:pPr>
        <w:pStyle w:val="16"/>
        <w:spacing w:before="0" w:line="319" w:lineRule="auto"/>
        <w:ind w:left="100" w:right="206" w:firstLine="0"/>
        <w:jc w:val="left"/>
        <w:rPr>
          <w:i/>
          <w:sz w:val="12"/>
        </w:rPr>
      </w:pPr>
      <w:r>
        <w:t>表494。</w:t>
      </w:r>
      <w:r>
        <w:rPr>
          <w:spacing w:val="-1"/>
          <w:w w:val="90"/>
        </w:rPr>
        <w:t>IC_COMP_TYPE</w:t>
      </w:r>
    </w:p>
    <w:p w14:paraId="287BF82E">
      <w:pPr>
        <w:pStyle w:val="44"/>
        <w:spacing w:before="1"/>
        <w:ind w:left="100" w:right="0" w:firstLine="0"/>
        <w:jc w:val="left"/>
        <w:rPr>
          <w:i/>
          <w:sz w:val="12"/>
        </w:rPr>
      </w:pPr>
      <w:r>
        <w:t>寄存器</w:t>
      </w:r>
    </w:p>
    <w:p w14:paraId="2B7D8CAD">
      <w:pPr>
        <w:pStyle w:val="4"/>
        <w:spacing w:before="98"/>
      </w:pPr>
      <w:r>
        <w:rPr>
          <w:b w:val="0"/>
        </w:rPr>
        <w:br w:type="column"/>
      </w:r>
      <w:bookmarkStart w:id="155" w:name="_bookmark104"/>
      <w:bookmarkEnd w:id="155"/>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IC_COMP_VERSION寄存器</w:t>
      </w:r>
    </w:p>
    <w:p w14:paraId="636FD571">
      <w:pPr>
        <w:pStyle w:val="55"/>
        <w:spacing w:before="184"/>
        <w:ind w:left="100" w:right="0" w:firstLine="0"/>
        <w:jc w:val="left"/>
        <w:rPr>
          <w:sz w:val="16"/>
        </w:rPr>
      </w:pPr>
      <w:r>
        <w:rPr>
          <w:b/>
        </w:rPr>
        <w:t>偏移量</w:t>
      </w:r>
      <w:r>
        <w:rPr>
          <w:rFonts w:hint="eastAsia" w:eastAsia="宋体"/>
          <w:lang w:eastAsia="zh-CN"/>
        </w:rPr>
        <w:t>:</w:t>
      </w:r>
      <w:r>
        <w:t>0xf8</w:t>
      </w:r>
    </w:p>
    <w:p w14:paraId="1215AEDA">
      <w:pPr>
        <w:pStyle w:val="8"/>
        <w:spacing w:before="8"/>
        <w:rPr>
          <w:sz w:val="15"/>
        </w:rPr>
      </w:pPr>
    </w:p>
    <w:p w14:paraId="307AE3BC">
      <w:pPr>
        <w:pStyle w:val="49"/>
      </w:pPr>
      <w:r>
        <w:t>描述</w:t>
      </w:r>
    </w:p>
    <w:p w14:paraId="38B70E69">
      <w:pPr>
        <w:pStyle w:val="24"/>
        <w:spacing w:before="122"/>
        <w:ind w:left="400"/>
      </w:pPr>
      <w:r>
        <w:t>I2C组件版本寄存器</w:t>
      </w:r>
    </w:p>
    <w:p w14:paraId="0C7D7E0A">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428467A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24F00C72">
            <w:pPr>
              <w:pStyle w:val="45"/>
              <w:spacing w:before="70"/>
              <w:rPr>
                <w:b/>
                <w:sz w:val="14"/>
              </w:rPr>
            </w:pPr>
            <w:r>
              <w:t>比特</w:t>
            </w:r>
          </w:p>
        </w:tc>
        <w:tc>
          <w:tcPr>
            <w:tcW w:w="3772" w:type="dxa"/>
            <w:shd w:val="clear" w:color="auto" w:fill="C7C8CA"/>
          </w:tcPr>
          <w:p w14:paraId="78DA112A">
            <w:pPr>
              <w:pStyle w:val="45"/>
              <w:spacing w:before="70"/>
              <w:ind w:left="59"/>
              <w:rPr>
                <w:b/>
                <w:sz w:val="14"/>
              </w:rPr>
            </w:pPr>
            <w:r>
              <w:t>名称</w:t>
            </w:r>
          </w:p>
        </w:tc>
        <w:tc>
          <w:tcPr>
            <w:tcW w:w="943" w:type="dxa"/>
            <w:shd w:val="clear" w:color="auto" w:fill="C7C8CA"/>
          </w:tcPr>
          <w:p w14:paraId="2711FBA3">
            <w:pPr>
              <w:pStyle w:val="45"/>
              <w:spacing w:before="70"/>
              <w:ind w:left="59"/>
              <w:rPr>
                <w:b/>
                <w:sz w:val="14"/>
              </w:rPr>
            </w:pPr>
            <w:r>
              <w:t>描述</w:t>
            </w:r>
          </w:p>
        </w:tc>
        <w:tc>
          <w:tcPr>
            <w:tcW w:w="943" w:type="dxa"/>
            <w:shd w:val="clear" w:color="auto" w:fill="C7C8CA"/>
          </w:tcPr>
          <w:p w14:paraId="7B292B2F">
            <w:pPr>
              <w:pStyle w:val="45"/>
              <w:spacing w:before="70"/>
              <w:ind w:left="59"/>
              <w:rPr>
                <w:b/>
                <w:sz w:val="14"/>
              </w:rPr>
            </w:pPr>
            <w:r>
              <w:t>类型</w:t>
            </w:r>
          </w:p>
        </w:tc>
        <w:tc>
          <w:tcPr>
            <w:tcW w:w="1886" w:type="dxa"/>
            <w:shd w:val="clear" w:color="auto" w:fill="C7C8CA"/>
          </w:tcPr>
          <w:p w14:paraId="67D4352E">
            <w:pPr>
              <w:pStyle w:val="45"/>
              <w:spacing w:before="70"/>
              <w:ind w:left="58"/>
              <w:rPr>
                <w:b/>
                <w:sz w:val="14"/>
              </w:rPr>
            </w:pPr>
            <w:r>
              <w:t>复位</w:t>
            </w:r>
          </w:p>
        </w:tc>
      </w:tr>
      <w:tr w14:paraId="515FF5F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AE21D99">
            <w:pPr>
              <w:pStyle w:val="21"/>
              <w:rPr>
                <w:sz w:val="16"/>
              </w:rPr>
            </w:pPr>
            <w:r>
              <w:t>三十一比零</w:t>
            </w:r>
          </w:p>
        </w:tc>
        <w:tc>
          <w:tcPr>
            <w:tcW w:w="3772" w:type="dxa"/>
          </w:tcPr>
          <w:p w14:paraId="26BDB738">
            <w:pPr>
              <w:pStyle w:val="30"/>
              <w:ind w:left="59"/>
              <w:rPr>
                <w:sz w:val="16"/>
              </w:rPr>
            </w:pPr>
            <w:r>
              <w:t>IC_COMP_版本</w:t>
            </w:r>
          </w:p>
        </w:tc>
        <w:tc>
          <w:tcPr>
            <w:tcW w:w="943" w:type="dxa"/>
          </w:tcPr>
          <w:p w14:paraId="3B5400A4">
            <w:pPr>
              <w:pStyle w:val="13"/>
              <w:spacing w:before="0"/>
              <w:ind w:left="0"/>
              <w:rPr>
                <w:rFonts w:ascii="Times New Roman"/>
                <w:sz w:val="16"/>
              </w:rPr>
            </w:pPr>
          </w:p>
        </w:tc>
        <w:tc>
          <w:tcPr>
            <w:tcW w:w="943" w:type="dxa"/>
          </w:tcPr>
          <w:p w14:paraId="7D9577AC">
            <w:pPr>
              <w:pStyle w:val="30"/>
              <w:ind w:left="59"/>
              <w:rPr>
                <w:sz w:val="16"/>
              </w:rPr>
            </w:pPr>
            <w:r>
              <w:t>RO</w:t>
            </w:r>
          </w:p>
        </w:tc>
        <w:tc>
          <w:tcPr>
            <w:tcW w:w="1886" w:type="dxa"/>
          </w:tcPr>
          <w:p w14:paraId="6F2134A6">
            <w:pPr>
              <w:pStyle w:val="30"/>
              <w:ind w:left="58"/>
              <w:rPr>
                <w:sz w:val="16"/>
              </w:rPr>
            </w:pPr>
            <w:r>
              <w:t>0x3230312a</w:t>
            </w:r>
          </w:p>
        </w:tc>
      </w:tr>
    </w:tbl>
    <w:p w14:paraId="36327BCB">
      <w:pPr>
        <w:pStyle w:val="8"/>
        <w:spacing w:before="5"/>
        <w:rPr>
          <w:sz w:val="20"/>
        </w:rPr>
      </w:pPr>
    </w:p>
    <w:p w14:paraId="4785F392">
      <w:pPr>
        <w:pStyle w:val="4"/>
      </w:pPr>
      <w:bookmarkStart w:id="156" w:name="_bookmark105"/>
      <w:bookmarkEnd w:id="156"/>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IC_COMP_TYPE寄存器</w:t>
      </w:r>
    </w:p>
    <w:p w14:paraId="055B193D">
      <w:pPr>
        <w:pStyle w:val="55"/>
        <w:spacing w:before="184"/>
        <w:ind w:left="100" w:right="0" w:firstLine="0"/>
        <w:jc w:val="left"/>
        <w:rPr>
          <w:sz w:val="16"/>
        </w:rPr>
      </w:pPr>
      <w:r>
        <w:rPr>
          <w:b/>
        </w:rPr>
        <w:t>偏移量</w:t>
      </w:r>
      <w:r>
        <w:rPr>
          <w:rFonts w:hint="eastAsia" w:eastAsia="宋体"/>
          <w:lang w:eastAsia="zh-CN"/>
        </w:rPr>
        <w:t>:</w:t>
      </w:r>
      <w:r>
        <w:t>0xfc</w:t>
      </w:r>
    </w:p>
    <w:p w14:paraId="7FF1BB4B">
      <w:pPr>
        <w:pStyle w:val="8"/>
        <w:spacing w:before="8"/>
        <w:rPr>
          <w:sz w:val="15"/>
        </w:rPr>
      </w:pPr>
    </w:p>
    <w:p w14:paraId="022E51F2">
      <w:pPr>
        <w:pStyle w:val="49"/>
      </w:pPr>
      <w:r>
        <w:t>描述</w:t>
      </w:r>
    </w:p>
    <w:p w14:paraId="6D544E0A">
      <w:pPr>
        <w:pStyle w:val="24"/>
        <w:spacing w:before="122"/>
        <w:ind w:left="400"/>
      </w:pPr>
      <w:r>
        <w:t>I2C元件类型寄存器</w:t>
      </w:r>
    </w:p>
    <w:p w14:paraId="55FB2D75">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F3DB9B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AE94EB5">
            <w:pPr>
              <w:pStyle w:val="45"/>
              <w:spacing w:before="70"/>
              <w:rPr>
                <w:b/>
                <w:sz w:val="14"/>
              </w:rPr>
            </w:pPr>
            <w:r>
              <w:t>比特</w:t>
            </w:r>
          </w:p>
        </w:tc>
        <w:tc>
          <w:tcPr>
            <w:tcW w:w="1414" w:type="dxa"/>
            <w:shd w:val="clear" w:color="auto" w:fill="C7C8CA"/>
          </w:tcPr>
          <w:p w14:paraId="5839533F">
            <w:pPr>
              <w:pStyle w:val="45"/>
              <w:spacing w:before="70"/>
              <w:rPr>
                <w:b/>
                <w:sz w:val="14"/>
              </w:rPr>
            </w:pPr>
            <w:r>
              <w:t>名称</w:t>
            </w:r>
          </w:p>
        </w:tc>
        <w:tc>
          <w:tcPr>
            <w:tcW w:w="4243" w:type="dxa"/>
            <w:shd w:val="clear" w:color="auto" w:fill="C7C8CA"/>
          </w:tcPr>
          <w:p w14:paraId="31C3EAF3">
            <w:pPr>
              <w:pStyle w:val="45"/>
              <w:spacing w:before="70"/>
              <w:rPr>
                <w:b/>
                <w:sz w:val="14"/>
              </w:rPr>
            </w:pPr>
            <w:r>
              <w:t>描述</w:t>
            </w:r>
          </w:p>
        </w:tc>
        <w:tc>
          <w:tcPr>
            <w:tcW w:w="707" w:type="dxa"/>
            <w:shd w:val="clear" w:color="auto" w:fill="C7C8CA"/>
          </w:tcPr>
          <w:p w14:paraId="79200BA7">
            <w:pPr>
              <w:pStyle w:val="45"/>
              <w:spacing w:before="70"/>
              <w:rPr>
                <w:b/>
                <w:sz w:val="14"/>
              </w:rPr>
            </w:pPr>
            <w:r>
              <w:t>类型</w:t>
            </w:r>
          </w:p>
        </w:tc>
        <w:tc>
          <w:tcPr>
            <w:tcW w:w="1414" w:type="dxa"/>
            <w:shd w:val="clear" w:color="auto" w:fill="C7C8CA"/>
          </w:tcPr>
          <w:p w14:paraId="373D34E7">
            <w:pPr>
              <w:pStyle w:val="45"/>
              <w:spacing w:before="70"/>
              <w:rPr>
                <w:b/>
                <w:sz w:val="14"/>
              </w:rPr>
            </w:pPr>
            <w:r>
              <w:t>复位</w:t>
            </w:r>
          </w:p>
        </w:tc>
      </w:tr>
      <w:tr w14:paraId="550427F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1AC4EB7B">
            <w:pPr>
              <w:pStyle w:val="21"/>
              <w:rPr>
                <w:sz w:val="16"/>
              </w:rPr>
            </w:pPr>
            <w:r>
              <w:t>三十一比零</w:t>
            </w:r>
          </w:p>
        </w:tc>
        <w:tc>
          <w:tcPr>
            <w:tcW w:w="1414" w:type="dxa"/>
          </w:tcPr>
          <w:p w14:paraId="789690B8">
            <w:pPr>
              <w:pStyle w:val="30"/>
              <w:rPr>
                <w:sz w:val="16"/>
              </w:rPr>
            </w:pPr>
            <w:r>
              <w:t>IC_COMP_TYPE</w:t>
            </w:r>
          </w:p>
        </w:tc>
        <w:tc>
          <w:tcPr>
            <w:tcW w:w="4243" w:type="dxa"/>
          </w:tcPr>
          <w:p w14:paraId="3968DEC4">
            <w:pPr>
              <w:pStyle w:val="21"/>
              <w:spacing w:line="319" w:lineRule="auto"/>
              <w:rPr>
                <w:sz w:val="16"/>
              </w:rPr>
            </w:pPr>
            <w:r>
              <w:t>Designware组件类型编号= 0x44_57_01_40。这个分配的唯一十六进制值是常量，并且是从两个ASCII字母'DW'后面跟一个16位无符号数字派生出来的。</w:t>
            </w:r>
          </w:p>
        </w:tc>
        <w:tc>
          <w:tcPr>
            <w:tcW w:w="707" w:type="dxa"/>
          </w:tcPr>
          <w:p w14:paraId="1C88115D">
            <w:pPr>
              <w:pStyle w:val="30"/>
              <w:rPr>
                <w:sz w:val="16"/>
              </w:rPr>
            </w:pPr>
            <w:r>
              <w:t>RO</w:t>
            </w:r>
          </w:p>
        </w:tc>
        <w:tc>
          <w:tcPr>
            <w:tcW w:w="1414" w:type="dxa"/>
          </w:tcPr>
          <w:p w14:paraId="2C73C135">
            <w:pPr>
              <w:pStyle w:val="30"/>
              <w:rPr>
                <w:sz w:val="16"/>
              </w:rPr>
            </w:pPr>
            <w:r>
              <w:t>0x44570140</w:t>
            </w:r>
          </w:p>
        </w:tc>
      </w:tr>
    </w:tbl>
    <w:p w14:paraId="73080752">
      <w:pPr>
        <w:pStyle w:val="8"/>
        <w:rPr>
          <w:sz w:val="18"/>
        </w:rPr>
      </w:pPr>
    </w:p>
    <w:p w14:paraId="4E3712F5">
      <w:pPr>
        <w:pStyle w:val="8"/>
        <w:rPr>
          <w:sz w:val="18"/>
        </w:rPr>
      </w:pPr>
    </w:p>
    <w:p w14:paraId="20BC34C8">
      <w:pPr>
        <w:pStyle w:val="8"/>
        <w:spacing w:before="9"/>
        <w:rPr>
          <w:sz w:val="14"/>
        </w:rPr>
      </w:pPr>
    </w:p>
    <w:p w14:paraId="60393DFA">
      <w:pPr>
        <w:pStyle w:val="142"/>
        <w:numPr>
          <w:ilvl w:val="1"/>
          <w:numId w:val="27"/>
        </w:numPr>
        <w:tabs>
          <w:tab w:val="left" w:pos="731"/>
        </w:tabs>
        <w:spacing w:before="0" w:after="0" w:line="240" w:lineRule="auto"/>
        <w:ind w:left="730" w:right="0" w:hanging="631"/>
        <w:jc w:val="left"/>
      </w:pPr>
      <w:bookmarkStart w:id="157" w:name="4.4. SPI"/>
      <w:bookmarkEnd w:id="157"/>
      <w:bookmarkStart w:id="158" w:name="4.4. SPI"/>
      <w:bookmarkEnd w:id="158"/>
      <w:r>
        <w:t>SPI</w:t>
      </w:r>
    </w:p>
    <w:p w14:paraId="63CED7A2">
      <w:pPr>
        <w:spacing w:after="0" w:line="240" w:lineRule="auto"/>
        <w:jc w:val="left"/>
        <w:sectPr>
          <w:type w:val="continuous"/>
          <w:pgSz w:w="11910" w:h="16840"/>
          <w:pgMar w:top="920" w:right="1000" w:bottom="960" w:left="1020" w:header="720" w:footer="720" w:gutter="0"/>
          <w:cols w:equalWidth="0" w:num="2">
            <w:col w:w="1042" w:space="138"/>
            <w:col w:w="8710"/>
          </w:cols>
        </w:sectPr>
      </w:pPr>
    </w:p>
    <w:p w14:paraId="58CEACC4">
      <w:pPr>
        <w:pStyle w:val="8"/>
        <w:spacing w:before="5"/>
        <w:rPr>
          <w:b/>
          <w:sz w:val="21"/>
        </w:rPr>
      </w:pPr>
    </w:p>
    <w:p w14:paraId="1352F5FC">
      <w:pPr>
        <w:pStyle w:val="7"/>
        <w:spacing w:before="98"/>
        <w:ind w:left="1881" w:right="723"/>
        <w:jc w:val="center"/>
      </w:pPr>
      <w:r>
        <w:pict>
          <v:line id="_x0000_s1911" o:spid="_x0000_s1911" o:spt="20" style="position:absolute;left:0pt;margin-left:517.25pt;margin-top:0pt;height:55.95pt;width:0pt;mso-position-horizontal-relative:page;z-index:251697152;mso-width-relative:page;mso-height-relative:page;" stroked="t" coordsize="21600,21600">
            <v:path arrowok="t"/>
            <v:fill focussize="0,0"/>
            <v:stroke weight="1pt" color="#CA5868"/>
            <v:imagedata o:title=""/>
            <o:lock v:ext="edit"/>
          </v:line>
        </w:pict>
      </w:r>
      <w:r>
        <w:pict>
          <v:line id="_x0000_s1912" o:spid="_x0000_s1912" o:spt="20" style="position:absolute;left:0pt;margin-left:137pt;margin-top:0pt;height:55.95pt;width:0pt;mso-position-horizontal-relative:page;z-index:251698176;mso-width-relative:page;mso-height-relative:page;" stroked="t" coordsize="21600,21600">
            <v:path arrowok="t"/>
            <v:fill focussize="0,0"/>
            <v:stroke weight="1pt" color="#CA5868"/>
            <v:imagedata o:title=""/>
            <o:lock v:ext="edit"/>
          </v:line>
        </w:pict>
      </w:r>
      <w:r>
        <w:rPr>
          <w:color w:val="333333"/>
        </w:rPr>
        <w:t>ARM文档</w:t>
      </w:r>
    </w:p>
    <w:p w14:paraId="41537665">
      <w:pPr>
        <w:pStyle w:val="8"/>
        <w:spacing w:before="6"/>
        <w:rPr>
          <w:b/>
          <w:sz w:val="20"/>
        </w:rPr>
      </w:pPr>
    </w:p>
    <w:p w14:paraId="31AD04A5">
      <w:pPr>
        <w:pStyle w:val="8"/>
        <w:spacing w:line="319" w:lineRule="auto"/>
        <w:ind w:left="1885" w:right="723"/>
        <w:jc w:val="center"/>
      </w:pPr>
      <w:r>
        <w:rPr>
          <w:color w:val="333333"/>
        </w:rPr>
        <w:t>摘自</w:t>
      </w:r>
      <w:r>
        <w:fldChar w:fldCharType="begin"/>
      </w:r>
      <w:r>
        <w:instrText xml:space="preserve"> HYPERLINK "https://developer.arm.com/documentation/ddi0194/latest" \h </w:instrText>
      </w:r>
      <w:r>
        <w:fldChar w:fldCharType="separate"/>
      </w:r>
      <w:r>
        <w:rPr>
          <w:color w:val="418BCA"/>
        </w:rPr>
        <w:t>ARM PrimeCell同步串行端口（PL 022）技术参考手册</w:t>
      </w:r>
      <w:r>
        <w:rPr>
          <w:color w:val="418BCA"/>
        </w:rPr>
        <w:fldChar w:fldCharType="end"/>
      </w:r>
      <w:r>
        <w:rPr>
          <w:color w:val="333333"/>
        </w:rPr>
        <w:t>。经允许使用。</w:t>
      </w:r>
    </w:p>
    <w:p w14:paraId="0657515B">
      <w:pPr>
        <w:pStyle w:val="8"/>
        <w:rPr>
          <w:sz w:val="18"/>
        </w:rPr>
      </w:pPr>
    </w:p>
    <w:p w14:paraId="0AEBDBC0">
      <w:pPr>
        <w:pStyle w:val="80"/>
        <w:spacing w:before="152" w:line="319" w:lineRule="auto"/>
        <w:ind w:left="1280" w:right="73"/>
      </w:pPr>
      <w:r>
        <w:rPr>
          <w:color w:val="333333"/>
        </w:rPr>
        <w:t>RP 2040有两个相同的SPI控制器，都基于ARM Primecell同步串行端口（SSP）（PL 022）（版本r1p4）。请注意，这与</w:t>
      </w:r>
      <w:r>
        <w:fldChar w:fldCharType="begin"/>
      </w:r>
      <w:r>
        <w:instrText xml:space="preserve"> HYPERLINK \l "_bookmark225" </w:instrText>
      </w:r>
      <w:r>
        <w:fldChar w:fldCharType="separate"/>
      </w:r>
      <w:r>
        <w:rPr>
          <w:color w:val="418BCA"/>
        </w:rPr>
        <w:t>第4.10</w:t>
      </w:r>
      <w:r>
        <w:rPr>
          <w:color w:val="418BCA"/>
        </w:rPr>
        <w:fldChar w:fldCharType="end"/>
      </w:r>
      <w:r>
        <w:rPr>
          <w:color w:val="333333"/>
        </w:rPr>
        <w:t>中介绍的QSPI接口不同。</w:t>
      </w:r>
    </w:p>
    <w:p w14:paraId="5B53DF66">
      <w:pPr>
        <w:pStyle w:val="24"/>
        <w:spacing w:before="122"/>
        <w:ind w:left="1280"/>
        <w:rPr>
          <w:rFonts w:hint="eastAsia" w:eastAsia="宋体"/>
          <w:lang w:eastAsia="zh-CN"/>
        </w:rPr>
      </w:pPr>
      <w:r>
        <w:t>每个控制器都支持以下功能</w:t>
      </w:r>
      <w:r>
        <w:rPr>
          <w:rFonts w:hint="eastAsia" w:eastAsia="宋体"/>
          <w:lang w:eastAsia="zh-CN"/>
        </w:rPr>
        <w:t>:</w:t>
      </w:r>
    </w:p>
    <w:p w14:paraId="2E16FA67">
      <w:pPr>
        <w:pStyle w:val="58"/>
        <w:numPr>
          <w:ilvl w:val="2"/>
          <w:numId w:val="27"/>
        </w:numPr>
        <w:tabs>
          <w:tab w:val="left" w:pos="1640"/>
        </w:tabs>
        <w:spacing w:before="109" w:after="0" w:line="240" w:lineRule="auto"/>
        <w:ind w:left="1640" w:right="0" w:hanging="174"/>
        <w:jc w:val="left"/>
        <w:rPr>
          <w:sz w:val="16"/>
        </w:rPr>
      </w:pPr>
      <w:r>
        <w:t>主模式或从模式</w:t>
      </w:r>
    </w:p>
    <w:p w14:paraId="2AF34730">
      <w:pPr>
        <w:pStyle w:val="32"/>
        <w:numPr>
          <w:ilvl w:val="3"/>
          <w:numId w:val="27"/>
        </w:numPr>
        <w:tabs>
          <w:tab w:val="left" w:pos="2000"/>
        </w:tabs>
        <w:spacing w:before="73" w:after="0" w:line="240" w:lineRule="auto"/>
        <w:ind w:left="2000" w:right="0" w:hanging="210"/>
        <w:jc w:val="left"/>
        <w:rPr>
          <w:sz w:val="16"/>
        </w:rPr>
      </w:pPr>
      <w:r>
        <w:t>Motorola SPI兼容接口</w:t>
      </w:r>
    </w:p>
    <w:p w14:paraId="5698B703">
      <w:pPr>
        <w:pStyle w:val="32"/>
        <w:numPr>
          <w:ilvl w:val="3"/>
          <w:numId w:val="27"/>
        </w:numPr>
        <w:tabs>
          <w:tab w:val="left" w:pos="2000"/>
        </w:tabs>
        <w:spacing w:before="46" w:after="0" w:line="240" w:lineRule="auto"/>
        <w:ind w:left="2000" w:right="0" w:hanging="210"/>
        <w:jc w:val="left"/>
        <w:rPr>
          <w:sz w:val="16"/>
        </w:rPr>
      </w:pPr>
      <w:r>
        <w:t>Texas Instruments同步串行接口</w:t>
      </w:r>
    </w:p>
    <w:p w14:paraId="0F6A0CD9">
      <w:pPr>
        <w:pStyle w:val="32"/>
        <w:numPr>
          <w:ilvl w:val="3"/>
          <w:numId w:val="27"/>
        </w:numPr>
        <w:tabs>
          <w:tab w:val="left" w:pos="2000"/>
        </w:tabs>
        <w:spacing w:before="46" w:after="0" w:line="240" w:lineRule="auto"/>
        <w:ind w:left="2000" w:right="0" w:hanging="210"/>
        <w:jc w:val="left"/>
        <w:rPr>
          <w:sz w:val="16"/>
        </w:rPr>
      </w:pPr>
      <w:r>
        <w:t>National Semiconductor Microwire接口</w:t>
      </w:r>
    </w:p>
    <w:p w14:paraId="2E722D7A">
      <w:pPr>
        <w:pStyle w:val="58"/>
        <w:numPr>
          <w:ilvl w:val="2"/>
          <w:numId w:val="27"/>
        </w:numPr>
        <w:tabs>
          <w:tab w:val="left" w:pos="1640"/>
        </w:tabs>
        <w:spacing w:before="16" w:after="0" w:line="240" w:lineRule="auto"/>
        <w:ind w:left="1640" w:right="0" w:hanging="174"/>
        <w:jc w:val="left"/>
        <w:rPr>
          <w:sz w:val="16"/>
        </w:rPr>
      </w:pPr>
      <w:r>
        <w:t>8个深Tx和Rx FIFO</w:t>
      </w:r>
    </w:p>
    <w:p w14:paraId="33B8A305">
      <w:pPr>
        <w:pStyle w:val="32"/>
        <w:numPr>
          <w:ilvl w:val="2"/>
          <w:numId w:val="27"/>
        </w:numPr>
        <w:tabs>
          <w:tab w:val="left" w:pos="1640"/>
        </w:tabs>
        <w:spacing w:before="42" w:after="0" w:line="240" w:lineRule="auto"/>
        <w:ind w:left="1640" w:right="0" w:hanging="174"/>
        <w:jc w:val="left"/>
        <w:rPr>
          <w:sz w:val="16"/>
        </w:rPr>
      </w:pPr>
      <w:r>
        <w:t>生成服务FIFO或指示错误条件的故障</w:t>
      </w:r>
    </w:p>
    <w:p w14:paraId="25BE11F7">
      <w:pPr>
        <w:spacing w:after="0" w:line="240" w:lineRule="auto"/>
        <w:jc w:val="left"/>
        <w:rPr>
          <w:sz w:val="16"/>
        </w:rPr>
        <w:sectPr>
          <w:type w:val="continuous"/>
          <w:pgSz w:w="11910" w:h="16840"/>
          <w:pgMar w:top="920" w:right="1000" w:bottom="960" w:left="1020" w:header="720" w:footer="720" w:gutter="0"/>
          <w:cols w:space="720" w:num="1"/>
        </w:sectPr>
      </w:pPr>
    </w:p>
    <w:p w14:paraId="269F165C">
      <w:pPr>
        <w:pStyle w:val="8"/>
        <w:rPr>
          <w:sz w:val="20"/>
        </w:rPr>
      </w:pPr>
    </w:p>
    <w:p w14:paraId="6E908783">
      <w:pPr>
        <w:pStyle w:val="8"/>
        <w:spacing w:before="1"/>
        <w:rPr>
          <w:sz w:val="25"/>
        </w:rPr>
      </w:pPr>
    </w:p>
    <w:p w14:paraId="3A167DBF">
      <w:pPr>
        <w:pStyle w:val="58"/>
        <w:numPr>
          <w:ilvl w:val="2"/>
          <w:numId w:val="27"/>
        </w:numPr>
        <w:tabs>
          <w:tab w:val="left" w:pos="1640"/>
        </w:tabs>
        <w:spacing w:before="101" w:after="0" w:line="240" w:lineRule="auto"/>
        <w:ind w:left="1640" w:right="0" w:hanging="174"/>
        <w:jc w:val="left"/>
        <w:rPr>
          <w:sz w:val="16"/>
        </w:rPr>
      </w:pPr>
      <w:r>
        <w:t>可从DMA驱动</w:t>
      </w:r>
    </w:p>
    <w:p w14:paraId="097BA49B">
      <w:pPr>
        <w:pStyle w:val="32"/>
        <w:numPr>
          <w:ilvl w:val="2"/>
          <w:numId w:val="27"/>
        </w:numPr>
        <w:tabs>
          <w:tab w:val="left" w:pos="1640"/>
        </w:tabs>
        <w:spacing w:before="43" w:after="0" w:line="240" w:lineRule="auto"/>
        <w:ind w:left="1640" w:right="0" w:hanging="174"/>
        <w:jc w:val="left"/>
        <w:rPr>
          <w:sz w:val="16"/>
        </w:rPr>
      </w:pPr>
      <w:r>
        <w:t>可编程时钟频率</w:t>
      </w:r>
    </w:p>
    <w:p w14:paraId="396967FE">
      <w:pPr>
        <w:pStyle w:val="32"/>
        <w:numPr>
          <w:ilvl w:val="2"/>
          <w:numId w:val="27"/>
        </w:numPr>
        <w:tabs>
          <w:tab w:val="left" w:pos="1640"/>
        </w:tabs>
        <w:spacing w:before="43" w:after="0" w:line="240" w:lineRule="auto"/>
        <w:ind w:left="1640" w:right="0" w:hanging="174"/>
        <w:jc w:val="left"/>
        <w:rPr>
          <w:sz w:val="16"/>
        </w:rPr>
      </w:pPr>
      <w:r>
        <w:t>可编程数据大小4-16位</w:t>
      </w:r>
    </w:p>
    <w:p w14:paraId="2D2907D8">
      <w:pPr>
        <w:pStyle w:val="8"/>
        <w:spacing w:before="115" w:line="319" w:lineRule="auto"/>
        <w:ind w:left="1280" w:right="117"/>
        <w:jc w:val="both"/>
      </w:pPr>
      <w:r>
        <w:rPr>
          <w:color w:val="333333"/>
        </w:rPr>
        <w:t>每个控制器都可以连接到</w:t>
      </w:r>
      <w:r>
        <w:rPr>
          <w:color w:val="418BCA"/>
        </w:rPr>
        <w:t>第2.19.2</w:t>
      </w:r>
      <w:r>
        <w:rPr>
          <w:color w:val="333333"/>
        </w:rPr>
        <w:t>GPIO多路复用</w:t>
      </w:r>
      <w:r>
        <w:rPr>
          <w:color w:val="418BCA"/>
        </w:rPr>
        <w:t>表279</w:t>
      </w:r>
      <w:r>
        <w:rPr>
          <w:color w:val="333333"/>
        </w:rPr>
        <w:t>中定义的多个GPIO引脚。GPIO多路复用连接的前缀为SPI实例名称</w:t>
      </w:r>
      <w:r>
        <w:rPr>
          <w:rFonts w:ascii="MS Gothic"/>
          <w:color w:val="B12046"/>
          <w:sz w:val="14"/>
        </w:rPr>
        <w:t>spi0_</w:t>
      </w:r>
      <w:r>
        <w:rPr>
          <w:color w:val="333333"/>
        </w:rPr>
        <w:t>或</w:t>
      </w:r>
      <w:r>
        <w:rPr>
          <w:rFonts w:ascii="MS Gothic"/>
          <w:color w:val="B12046"/>
          <w:sz w:val="14"/>
        </w:rPr>
        <w:t>spi1_</w:t>
      </w:r>
      <w:r>
        <w:rPr>
          <w:color w:val="333333"/>
        </w:rPr>
        <w:t>，包括以下内容</w:t>
      </w:r>
    </w:p>
    <w:p w14:paraId="604AAED7">
      <w:pPr>
        <w:pStyle w:val="12"/>
        <w:numPr>
          <w:ilvl w:val="2"/>
          <w:numId w:val="27"/>
        </w:numPr>
        <w:tabs>
          <w:tab w:val="left" w:pos="1640"/>
        </w:tabs>
        <w:spacing w:before="50" w:after="0" w:line="235" w:lineRule="auto"/>
        <w:ind w:left="1640" w:right="282" w:hanging="174"/>
        <w:jc w:val="left"/>
        <w:rPr>
          <w:sz w:val="16"/>
        </w:rPr>
      </w:pPr>
      <w:r>
        <w:rPr>
          <w:color w:val="333333"/>
          <w:sz w:val="16"/>
        </w:rPr>
        <w:t>clock</w:t>
      </w:r>
      <w:r>
        <w:rPr>
          <w:rFonts w:ascii="MS Gothic" w:hAnsi="MS Gothic"/>
          <w:color w:val="B12046"/>
          <w:sz w:val="14"/>
        </w:rPr>
        <w:t>sclk</w:t>
      </w:r>
      <w:r>
        <w:rPr>
          <w:color w:val="333333"/>
          <w:sz w:val="16"/>
        </w:rPr>
        <w:t>（当控制器在主机模式下工作时，连接到以下部分中的SSPCLKOUT，或当控制器在从机模式下工作时，连接到SSPCLKIN）</w:t>
      </w:r>
    </w:p>
    <w:p w14:paraId="165DAFE3">
      <w:pPr>
        <w:pStyle w:val="12"/>
        <w:numPr>
          <w:ilvl w:val="2"/>
          <w:numId w:val="27"/>
        </w:numPr>
        <w:tabs>
          <w:tab w:val="left" w:pos="1640"/>
        </w:tabs>
        <w:spacing w:before="110" w:after="0" w:line="240" w:lineRule="auto"/>
        <w:ind w:left="1640" w:right="0" w:hanging="174"/>
        <w:jc w:val="left"/>
        <w:rPr>
          <w:sz w:val="16"/>
        </w:rPr>
      </w:pPr>
      <w:r>
        <w:rPr>
          <w:color w:val="333333"/>
          <w:sz w:val="16"/>
        </w:rPr>
        <w:t>低电平有效芯片选择或帧同步</w:t>
      </w:r>
      <w:r>
        <w:rPr>
          <w:rFonts w:ascii="MS Gothic" w:hAnsi="MS Gothic"/>
          <w:color w:val="B12046"/>
          <w:sz w:val="14"/>
        </w:rPr>
        <w:t>ss_n</w:t>
      </w:r>
      <w:r>
        <w:rPr>
          <w:color w:val="333333"/>
          <w:sz w:val="16"/>
        </w:rPr>
        <w:t>（在以下部分中称为SSPFSSOUT</w:t>
      </w:r>
    </w:p>
    <w:p w14:paraId="252F1AAB">
      <w:pPr>
        <w:pStyle w:val="12"/>
        <w:numPr>
          <w:ilvl w:val="2"/>
          <w:numId w:val="27"/>
        </w:numPr>
        <w:tabs>
          <w:tab w:val="left" w:pos="1640"/>
        </w:tabs>
        <w:spacing w:before="43" w:after="0" w:line="323" w:lineRule="exact"/>
        <w:ind w:left="1640" w:right="0" w:hanging="174"/>
        <w:jc w:val="left"/>
        <w:rPr>
          <w:rFonts w:ascii="MS Gothic" w:hAnsi="MS Gothic"/>
          <w:sz w:val="14"/>
        </w:rPr>
      </w:pPr>
      <w:r>
        <w:rPr>
          <w:color w:val="333333"/>
          <w:sz w:val="16"/>
        </w:rPr>
        <w:t>传输数据</w:t>
      </w:r>
      <w:r>
        <w:rPr>
          <w:rFonts w:ascii="MS Gothic" w:hAnsi="MS Gothic"/>
          <w:color w:val="B12046"/>
          <w:sz w:val="14"/>
        </w:rPr>
        <w:t>tx</w:t>
      </w:r>
      <w:r>
        <w:rPr>
          <w:color w:val="333333"/>
          <w:sz w:val="16"/>
        </w:rPr>
        <w:t>（在以下部分中称为SSPTXD，注意nSSPOE未连接到</w:t>
      </w:r>
      <w:r>
        <w:rPr>
          <w:rFonts w:ascii="MS Gothic" w:hAnsi="MS Gothic"/>
          <w:color w:val="B12046"/>
          <w:sz w:val="14"/>
        </w:rPr>
        <w:t>tx</w:t>
      </w:r>
    </w:p>
    <w:p w14:paraId="1F9C30E3">
      <w:pPr>
        <w:pStyle w:val="24"/>
        <w:spacing w:line="183" w:lineRule="exact"/>
        <w:ind w:left="1640"/>
      </w:pPr>
      <w:r>
        <w:t>焊盘，因此输出数据不会被SPI控制器三态化</w:t>
      </w:r>
    </w:p>
    <w:p w14:paraId="1EC8718E">
      <w:pPr>
        <w:pStyle w:val="12"/>
        <w:numPr>
          <w:ilvl w:val="2"/>
          <w:numId w:val="27"/>
        </w:numPr>
        <w:tabs>
          <w:tab w:val="left" w:pos="1640"/>
        </w:tabs>
        <w:spacing w:before="109" w:after="0" w:line="240" w:lineRule="auto"/>
        <w:ind w:left="1640" w:right="0" w:hanging="174"/>
        <w:jc w:val="left"/>
        <w:rPr>
          <w:sz w:val="16"/>
        </w:rPr>
      </w:pPr>
      <w:r>
        <w:rPr>
          <w:color w:val="333333"/>
          <w:sz w:val="16"/>
        </w:rPr>
        <w:t>接收数据</w:t>
      </w:r>
      <w:r>
        <w:rPr>
          <w:rFonts w:ascii="MS Gothic" w:hAnsi="MS Gothic"/>
          <w:color w:val="B12046"/>
          <w:sz w:val="14"/>
        </w:rPr>
        <w:t>rd</w:t>
      </w:r>
      <w:r>
        <w:rPr>
          <w:color w:val="333333"/>
          <w:sz w:val="16"/>
        </w:rPr>
        <w:t>（在以下部分中称为SSPRXD</w:t>
      </w:r>
    </w:p>
    <w:p w14:paraId="51C3005E">
      <w:pPr>
        <w:pStyle w:val="8"/>
        <w:spacing w:before="116" w:line="316" w:lineRule="auto"/>
        <w:ind w:left="1280" w:right="118"/>
        <w:jc w:val="both"/>
      </w:pPr>
      <w:r>
        <w:rPr>
          <w:color w:val="333333"/>
        </w:rPr>
        <w:t>SPI TX引脚功能通过接线始终置位焊盘输出使能，不受nSSPOE驱动当多个SPI从机共享一条总线时，软件需要切换输出使能。这可以通过切换相关</w:t>
      </w:r>
      <w:r>
        <w:rPr>
          <w:rFonts w:ascii="MS Gothic"/>
          <w:color w:val="B12046"/>
          <w:sz w:val="14"/>
        </w:rPr>
        <w:t>iobank0.ccumbs</w:t>
      </w:r>
      <w:r>
        <w:rPr>
          <w:color w:val="333333"/>
        </w:rPr>
        <w:t>寄存器的</w:t>
      </w:r>
      <w:r>
        <w:rPr>
          <w:rFonts w:ascii="MS Gothic"/>
          <w:color w:val="B12046"/>
          <w:sz w:val="14"/>
        </w:rPr>
        <w:t>oeover</w:t>
      </w:r>
      <w:r>
        <w:rPr>
          <w:color w:val="333333"/>
        </w:rPr>
        <w:t>字段或切换GPIO功能来完成。</w:t>
      </w:r>
    </w:p>
    <w:p w14:paraId="38B2FF53">
      <w:pPr>
        <w:pStyle w:val="80"/>
        <w:spacing w:before="120"/>
        <w:ind w:left="1280"/>
        <w:jc w:val="both"/>
      </w:pPr>
      <w:r>
        <w:rPr>
          <w:color w:val="333333"/>
        </w:rPr>
        <w:t>SPI使用</w:t>
      </w:r>
      <w:r>
        <w:rPr>
          <w:rFonts w:ascii="MS Gothic"/>
          <w:color w:val="B12046"/>
          <w:sz w:val="14"/>
        </w:rPr>
        <w:t>clk_peri</w:t>
      </w:r>
      <w:r>
        <w:rPr>
          <w:color w:val="333333"/>
        </w:rPr>
        <w:t>作为SPI定时的参考时钟，在以下部分中称为SSPCLK</w:t>
      </w:r>
    </w:p>
    <w:p w14:paraId="6F4CAB13">
      <w:pPr>
        <w:pStyle w:val="8"/>
        <w:spacing w:before="58"/>
        <w:ind w:left="1280"/>
        <w:jc w:val="both"/>
      </w:pPr>
      <w:r>
        <w:rPr>
          <w:rFonts w:ascii="MS Gothic"/>
          <w:color w:val="B12046"/>
          <w:sz w:val="14"/>
        </w:rPr>
        <w:t>CLK_sys</w:t>
      </w:r>
      <w:r>
        <w:rPr>
          <w:color w:val="333333"/>
        </w:rPr>
        <w:t>用作总线时钟，在以下章节中称为PCLK（另见</w:t>
      </w:r>
      <w:r>
        <w:rPr>
          <w:color w:val="418BCA"/>
        </w:rPr>
        <w:t>第2.15.1</w:t>
      </w:r>
      <w:r>
        <w:rPr>
          <w:color w:val="333333"/>
        </w:rPr>
        <w:t>）。</w:t>
      </w:r>
    </w:p>
    <w:p w14:paraId="07B29A93">
      <w:pPr>
        <w:pStyle w:val="8"/>
        <w:rPr>
          <w:sz w:val="18"/>
        </w:rPr>
      </w:pPr>
    </w:p>
    <w:p w14:paraId="133BCC68">
      <w:pPr>
        <w:pStyle w:val="8"/>
        <w:rPr>
          <w:sz w:val="18"/>
        </w:rPr>
      </w:pPr>
    </w:p>
    <w:p w14:paraId="6EA289AF">
      <w:pPr>
        <w:pStyle w:val="57"/>
        <w:numPr>
          <w:ilvl w:val="2"/>
          <w:numId w:val="28"/>
        </w:numPr>
        <w:tabs>
          <w:tab w:val="left" w:pos="1960"/>
        </w:tabs>
        <w:spacing w:before="149" w:after="0" w:line="240" w:lineRule="auto"/>
        <w:ind w:left="1959" w:right="0" w:hanging="680"/>
        <w:jc w:val="left"/>
        <w:rPr>
          <w:b/>
          <w:sz w:val="24"/>
        </w:rPr>
      </w:pPr>
      <w:bookmarkStart w:id="159" w:name="4.4.1. Overview"/>
      <w:bookmarkEnd w:id="159"/>
      <w:bookmarkStart w:id="160" w:name="4.4.1. Overview"/>
      <w:bookmarkEnd w:id="160"/>
      <w:r>
        <w:t>概述</w:t>
      </w:r>
    </w:p>
    <w:p w14:paraId="38033A90">
      <w:pPr>
        <w:pStyle w:val="8"/>
        <w:spacing w:before="9"/>
        <w:rPr>
          <w:b/>
          <w:sz w:val="22"/>
        </w:rPr>
      </w:pPr>
    </w:p>
    <w:p w14:paraId="64CD5E8E">
      <w:pPr>
        <w:pStyle w:val="24"/>
        <w:spacing w:line="319" w:lineRule="auto"/>
        <w:ind w:left="1280" w:right="125"/>
        <w:jc w:val="both"/>
      </w:pPr>
      <w:r>
        <w:t>PrimeCell SSP是一种主或从接口，用于与具有Motorola SPI、National Semiconductor Microwire或Texas Instruments同步串行接口的外围设备进行同步串行通信。</w:t>
      </w:r>
    </w:p>
    <w:p w14:paraId="2C39BD0B">
      <w:pPr>
        <w:pStyle w:val="24"/>
        <w:spacing w:before="122" w:line="319" w:lineRule="auto"/>
        <w:ind w:left="1280" w:right="124"/>
        <w:jc w:val="both"/>
      </w:pPr>
      <w:r>
        <w:t>PrimeCell SSP对从外围设备接收的数据执行串并转换CPU通过AMBA APB接口访问数据、控制和状态信息发送和接收路径通过内部FIFO存储器进行缓冲串行数据在SSPTXD上传输，在SSPRXD上接收</w:t>
      </w:r>
    </w:p>
    <w:p w14:paraId="643D9761">
      <w:pPr>
        <w:pStyle w:val="24"/>
        <w:spacing w:before="123" w:line="319" w:lineRule="auto"/>
        <w:ind w:left="1280" w:right="121"/>
        <w:jc w:val="both"/>
      </w:pPr>
      <w:r>
        <w:t>PrimeCell SSP包括一个可编程位速率时钟分频器和预分频器，用于从输入时钟SSPCLK生成串行输出时钟SSPCLKOUT。支持的比特率为2 MHz及更高，具体取决于SSPCLK的频率选择，最大比特率由外围设备确定</w:t>
      </w:r>
    </w:p>
    <w:p w14:paraId="2F71BBD0">
      <w:pPr>
        <w:pStyle w:val="24"/>
        <w:spacing w:before="122" w:line="319" w:lineRule="auto"/>
        <w:ind w:left="1280" w:right="121"/>
        <w:jc w:val="both"/>
      </w:pPr>
      <w:r>
        <w:t>可以使用控制寄存器SSPCR 0和SSPCR 1对PrimeCell SSP工作模式、帧格式和大小进行编程。</w:t>
      </w:r>
    </w:p>
    <w:p w14:paraId="0066CD44">
      <w:pPr>
        <w:pStyle w:val="24"/>
        <w:spacing w:before="121"/>
        <w:ind w:left="1280"/>
        <w:jc w:val="both"/>
      </w:pPr>
      <w:r>
        <w:t>生成以下可单独屏蔽的中断</w:t>
      </w:r>
    </w:p>
    <w:p w14:paraId="77E0157B">
      <w:pPr>
        <w:pStyle w:val="32"/>
        <w:numPr>
          <w:ilvl w:val="3"/>
          <w:numId w:val="28"/>
        </w:numPr>
        <w:tabs>
          <w:tab w:val="left" w:pos="1640"/>
        </w:tabs>
        <w:spacing w:before="110" w:after="0" w:line="240" w:lineRule="auto"/>
        <w:ind w:left="1640" w:right="0" w:hanging="174"/>
        <w:jc w:val="left"/>
        <w:rPr>
          <w:sz w:val="16"/>
        </w:rPr>
      </w:pPr>
      <w:r>
        <w:t>SSPTXINTR请求为传输缓冲区提供</w:t>
      </w:r>
    </w:p>
    <w:p w14:paraId="3F021354">
      <w:pPr>
        <w:pStyle w:val="32"/>
        <w:numPr>
          <w:ilvl w:val="3"/>
          <w:numId w:val="28"/>
        </w:numPr>
        <w:tabs>
          <w:tab w:val="left" w:pos="1640"/>
        </w:tabs>
        <w:spacing w:before="42" w:after="0" w:line="240" w:lineRule="auto"/>
        <w:ind w:left="1640" w:right="0" w:hanging="174"/>
        <w:jc w:val="left"/>
        <w:rPr>
          <w:sz w:val="16"/>
        </w:rPr>
      </w:pPr>
      <w:r>
        <w:t>SSPRXINTR请求服务接收缓冲区</w:t>
      </w:r>
    </w:p>
    <w:p w14:paraId="50EDBEE8">
      <w:pPr>
        <w:pStyle w:val="32"/>
        <w:numPr>
          <w:ilvl w:val="3"/>
          <w:numId w:val="28"/>
        </w:numPr>
        <w:tabs>
          <w:tab w:val="left" w:pos="1640"/>
        </w:tabs>
        <w:spacing w:before="43" w:after="0" w:line="240" w:lineRule="auto"/>
        <w:ind w:left="1640" w:right="0" w:hanging="174"/>
        <w:jc w:val="left"/>
        <w:rPr>
          <w:sz w:val="16"/>
        </w:rPr>
      </w:pPr>
      <w:r>
        <w:t>SSPRORINTR指示接收FIFO中的溢出条件</w:t>
      </w:r>
    </w:p>
    <w:p w14:paraId="2AB451CB">
      <w:pPr>
        <w:pStyle w:val="32"/>
        <w:numPr>
          <w:ilvl w:val="3"/>
          <w:numId w:val="28"/>
        </w:numPr>
        <w:tabs>
          <w:tab w:val="left" w:pos="1640"/>
        </w:tabs>
        <w:spacing w:before="43" w:after="0" w:line="240" w:lineRule="auto"/>
        <w:ind w:left="1640" w:right="0" w:hanging="174"/>
        <w:jc w:val="left"/>
        <w:rPr>
          <w:sz w:val="16"/>
        </w:rPr>
      </w:pPr>
      <w:r>
        <w:t>SSPRTINTR指示接收FIFO中存在数据时超时期限已到期</w:t>
      </w:r>
    </w:p>
    <w:p w14:paraId="47B7F98D">
      <w:pPr>
        <w:pStyle w:val="24"/>
        <w:spacing w:before="115" w:line="319" w:lineRule="auto"/>
        <w:ind w:left="1280" w:right="129"/>
        <w:jc w:val="both"/>
      </w:pPr>
      <w:r>
        <w:t>如果任何单独的中断被置位并解除屏蔽，则单个组合中断被置位该中断连接到RP 2040中的处理器中断控制器</w:t>
      </w:r>
    </w:p>
    <w:p w14:paraId="03A634C0">
      <w:pPr>
        <w:pStyle w:val="24"/>
        <w:spacing w:before="122"/>
        <w:ind w:left="1280"/>
        <w:jc w:val="both"/>
      </w:pPr>
      <w:r>
        <w:t>除了上述中断之外，还提供一组DMA信号用于与DMA控制器接口</w:t>
      </w:r>
    </w:p>
    <w:p w14:paraId="338EEB14">
      <w:pPr>
        <w:pStyle w:val="8"/>
        <w:spacing w:before="7"/>
        <w:rPr>
          <w:sz w:val="15"/>
        </w:rPr>
      </w:pPr>
    </w:p>
    <w:p w14:paraId="736BC1AE">
      <w:pPr>
        <w:pStyle w:val="24"/>
        <w:spacing w:before="1"/>
        <w:ind w:left="1280"/>
        <w:jc w:val="both"/>
        <w:rPr>
          <w:rFonts w:hint="eastAsia" w:eastAsia="宋体"/>
          <w:lang w:eastAsia="zh-CN"/>
        </w:rPr>
      </w:pPr>
      <w:r>
        <w:t>根据所选的工作模式，SSPFSSOUT输出的工作方式为</w:t>
      </w:r>
      <w:r>
        <w:rPr>
          <w:rFonts w:hint="eastAsia" w:eastAsia="宋体"/>
          <w:lang w:eastAsia="zh-CN"/>
        </w:rPr>
        <w:t>:</w:t>
      </w:r>
    </w:p>
    <w:p w14:paraId="04D5B3B2">
      <w:pPr>
        <w:pStyle w:val="32"/>
        <w:numPr>
          <w:ilvl w:val="3"/>
          <w:numId w:val="28"/>
        </w:numPr>
        <w:tabs>
          <w:tab w:val="left" w:pos="1640"/>
        </w:tabs>
        <w:spacing w:before="109" w:after="0" w:line="240" w:lineRule="auto"/>
        <w:ind w:left="1640" w:right="0" w:hanging="174"/>
        <w:jc w:val="left"/>
        <w:rPr>
          <w:sz w:val="16"/>
        </w:rPr>
      </w:pPr>
      <w:r>
        <w:t>高电平有效帧同步输出，适用于Texas Instruments同步串行帧格式</w:t>
      </w:r>
    </w:p>
    <w:p w14:paraId="5A94A85E">
      <w:pPr>
        <w:pStyle w:val="32"/>
        <w:numPr>
          <w:ilvl w:val="3"/>
          <w:numId w:val="28"/>
        </w:numPr>
        <w:tabs>
          <w:tab w:val="left" w:pos="1640"/>
        </w:tabs>
        <w:spacing w:before="43" w:after="0" w:line="240" w:lineRule="auto"/>
        <w:ind w:left="1640" w:right="0" w:hanging="174"/>
        <w:jc w:val="left"/>
        <w:rPr>
          <w:sz w:val="16"/>
        </w:rPr>
      </w:pPr>
      <w:r>
        <w:t>SPI和Microwire的低电平有效从机选择</w:t>
      </w:r>
    </w:p>
    <w:p w14:paraId="6812D5BF">
      <w:pPr>
        <w:spacing w:after="0" w:line="240" w:lineRule="auto"/>
        <w:jc w:val="left"/>
        <w:rPr>
          <w:sz w:val="16"/>
        </w:rPr>
        <w:sectPr>
          <w:pgSz w:w="11910" w:h="16840"/>
          <w:pgMar w:top="920" w:right="1000" w:bottom="960" w:left="1020" w:header="562" w:footer="780" w:gutter="0"/>
          <w:cols w:space="720" w:num="1"/>
        </w:sectPr>
      </w:pPr>
    </w:p>
    <w:p w14:paraId="38F833E6">
      <w:pPr>
        <w:pStyle w:val="8"/>
        <w:rPr>
          <w:sz w:val="20"/>
        </w:rPr>
      </w:pPr>
    </w:p>
    <w:p w14:paraId="70363F0F">
      <w:pPr>
        <w:pStyle w:val="8"/>
        <w:spacing w:before="3"/>
        <w:rPr>
          <w:sz w:val="27"/>
        </w:rPr>
      </w:pPr>
    </w:p>
    <w:p w14:paraId="2D631B94">
      <w:pPr>
        <w:pStyle w:val="15"/>
        <w:numPr>
          <w:ilvl w:val="2"/>
          <w:numId w:val="28"/>
        </w:numPr>
        <w:tabs>
          <w:tab w:val="left" w:pos="1960"/>
        </w:tabs>
        <w:spacing w:before="98" w:after="0" w:line="240" w:lineRule="auto"/>
        <w:ind w:left="1959" w:right="0" w:hanging="680"/>
        <w:jc w:val="left"/>
      </w:pPr>
      <w:bookmarkStart w:id="161" w:name="4.4.2. Functional Description"/>
      <w:bookmarkEnd w:id="161"/>
      <w:bookmarkStart w:id="162" w:name="4.4.2. Functional Description"/>
      <w:bookmarkEnd w:id="162"/>
      <w:r>
        <w:t>功能描述</w:t>
      </w:r>
    </w:p>
    <w:p w14:paraId="3F0CD114">
      <w:pPr>
        <w:pStyle w:val="8"/>
        <w:spacing w:before="10"/>
        <w:rPr>
          <w:b/>
          <w:sz w:val="13"/>
        </w:rPr>
      </w:pPr>
    </w:p>
    <w:p w14:paraId="22EE6B8E">
      <w:pPr>
        <w:spacing w:before="99" w:line="319" w:lineRule="auto"/>
        <w:ind w:left="100" w:right="8846" w:firstLine="0"/>
        <w:jc w:val="both"/>
        <w:rPr>
          <w:i/>
          <w:sz w:val="12"/>
        </w:rPr>
      </w:pPr>
      <w:r>
        <w:pict>
          <v:group id="_x0000_s1913" o:spid="_x0000_s1913" o:spt="203" style="position:absolute;left:0pt;margin-left:115pt;margin-top:4.25pt;height:252.85pt;width:297pt;mso-position-horizontal-relative:page;z-index:251698176;mso-width-relative:page;mso-height-relative:page;" coordorigin="2300,86" coordsize="5940,5057">
            <o:lock v:ext="edit"/>
            <v:rect id="_x0000_s1914" o:spid="_x0000_s1914" o:spt="1" style="position:absolute;left:2300;top:85;height:5057;width:5940;" fillcolor="#F6F6F6" filled="t" stroked="f" coordsize="21600,21600">
              <v:path/>
              <v:fill on="t" focussize="0,0"/>
              <v:stroke on="f"/>
              <v:imagedata o:title=""/>
              <o:lock v:ext="edit"/>
            </v:rect>
            <v:shape id="_x0000_s1915" o:spid="_x0000_s1915" style="position:absolute;left:3389;top:449;height:1891;width:3753;" filled="f" stroked="t" coordorigin="3389,449" coordsize="3753,1891" path="m3389,2340l4043,2340,4043,451,3389,451,3389,2340xm6487,2338l7141,2338,7141,449,6487,449,6487,2338xe">
              <v:path arrowok="t"/>
              <v:fill on="f" focussize="0,0"/>
              <v:stroke weight="0.341732283464567pt" color="#1D1D1A"/>
              <v:imagedata o:title=""/>
              <o:lock v:ext="edit"/>
            </v:shape>
            <v:rect id="_x0000_s1916" o:spid="_x0000_s1916" o:spt="1" style="position:absolute;left:6487;top:2764;height:2135;width:654;" filled="f" stroked="t" coordsize="21600,21600">
              <v:path/>
              <v:fill on="f" focussize="0,0"/>
              <v:stroke weight="0.363307086614173pt" color="#1D1D1A"/>
              <v:imagedata o:title=""/>
              <o:lock v:ext="edit"/>
            </v:rect>
            <v:line id="_x0000_s1917" o:spid="_x0000_s1917" o:spt="20" style="position:absolute;left:2514;top:664;height:0;width:830;" stroked="t" coordsize="21600,21600">
              <v:path arrowok="t"/>
              <v:fill focussize="0,0"/>
              <v:stroke weight="0.380708661417323pt" color="#1D1D1A"/>
              <v:imagedata o:title=""/>
              <o:lock v:ext="edit"/>
            </v:line>
            <v:shape id="_x0000_s1918" o:spid="_x0000_s1918" style="position:absolute;left:3322;top:636;height:57;width:67;" fillcolor="#1D1D1A" filled="t" stroked="f" coordorigin="3322,636" coordsize="67,57" path="m3322,636l3334,664,3322,693,3389,664,3322,636xe">
              <v:path arrowok="t"/>
              <v:fill on="t" focussize="0,0"/>
              <v:stroke on="f"/>
              <v:imagedata o:title=""/>
              <o:lock v:ext="edit"/>
            </v:shape>
            <v:line id="_x0000_s1919" o:spid="_x0000_s1919" o:spt="20" style="position:absolute;left:4043;top:664;height:0;width:848;" stroked="t" coordsize="21600,21600">
              <v:path arrowok="t"/>
              <v:fill focussize="0,0"/>
              <v:stroke weight="0.380708661417323pt" color="#1D1D1A"/>
              <v:imagedata o:title=""/>
              <o:lock v:ext="edit"/>
            </v:line>
            <v:shape id="_x0000_s1920" o:spid="_x0000_s1920" style="position:absolute;left:4869;top:636;height:57;width:67;" fillcolor="#1D1D1A" filled="t" stroked="f" coordorigin="4869,636" coordsize="67,57" path="m4869,636l4881,664,4869,693,4936,664,4869,636xe">
              <v:path arrowok="t"/>
              <v:fill on="t" focussize="0,0"/>
              <v:stroke on="f"/>
              <v:imagedata o:title=""/>
              <o:lock v:ext="edit"/>
            </v:shape>
            <v:line id="_x0000_s1921" o:spid="_x0000_s1921" o:spt="20" style="position:absolute;left:5590;top:664;height:0;width:848;" stroked="t" coordsize="21600,21600">
              <v:path arrowok="t"/>
              <v:fill focussize="0,0"/>
              <v:stroke weight="0.380708661417323pt" color="#1D1D1A"/>
              <v:imagedata o:title=""/>
              <o:lock v:ext="edit"/>
            </v:line>
            <v:shape id="_x0000_s1922" o:spid="_x0000_s1922" style="position:absolute;left:6416;top:636;height:57;width:67;" fillcolor="#1D1D1A" filled="t" stroked="f" coordorigin="6416,636" coordsize="67,57" path="m6416,636l6428,664,6416,693,6483,664,6416,636xe">
              <v:path arrowok="t"/>
              <v:fill on="t" focussize="0,0"/>
              <v:stroke on="f"/>
              <v:imagedata o:title=""/>
              <o:lock v:ext="edit"/>
            </v:shape>
            <v:shape id="_x0000_s1923" o:spid="_x0000_s1923" style="position:absolute;left:5590;top:1060;height:1767;width:852;" filled="f" stroked="t" coordorigin="5590,1060" coordsize="852,1767" path="m5590,1060l6375,1060,6375,2827,6442,2827e">
              <v:path arrowok="t"/>
              <v:fill on="f" focussize="0,0"/>
              <v:stroke weight="0.761496062992126pt" color="#1D1D1A"/>
              <v:imagedata o:title=""/>
              <o:lock v:ext="edit"/>
            </v:shape>
            <v:shape id="_x0000_s1924" o:spid="_x0000_s1924" style="position:absolute;left:6420;top:2798;height:57;width:67;" fillcolor="#1D1D1A" filled="t" stroked="f" coordorigin="6420,2799" coordsize="67,57" path="m6420,2799l6432,2827,6420,2855,6487,2827,6420,2799xe">
              <v:path arrowok="t"/>
              <v:fill on="t" focussize="0,0"/>
              <v:stroke on="f"/>
              <v:imagedata o:title=""/>
              <o:lock v:ext="edit"/>
            </v:shape>
            <v:line id="_x0000_s1925" o:spid="_x0000_s1925" o:spt="20" style="position:absolute;left:5590;top:1794;height:0;width:848;" stroked="t" coordsize="21600,21600">
              <v:path arrowok="t"/>
              <v:fill focussize="0,0"/>
              <v:stroke weight="0.380708661417323pt" color="#1D1D1A"/>
              <v:imagedata o:title=""/>
              <o:lock v:ext="edit"/>
            </v:line>
            <v:shape id="_x0000_s1926" o:spid="_x0000_s1926" style="position:absolute;left:6416;top:1765;height:57;width:67;" fillcolor="#1D1D1A" filled="t" stroked="f" coordorigin="6416,1766" coordsize="67,57" path="m6416,1766l6428,1794,6416,1822,6483,1794,6416,1766xe">
              <v:path arrowok="t"/>
              <v:fill on="t" focussize="0,0"/>
              <v:stroke on="f"/>
              <v:imagedata o:title=""/>
              <o:lock v:ext="edit"/>
            </v:shape>
            <v:line id="_x0000_s1927" o:spid="_x0000_s1927" o:spt="20" style="position:absolute;left:5590;top:1916;height:0;width:848;" stroked="t" coordsize="21600,21600">
              <v:path arrowok="t"/>
              <v:fill focussize="0,0"/>
              <v:stroke weight="0.380708661417323pt" color="#1D1D1A"/>
              <v:imagedata o:title=""/>
              <o:lock v:ext="edit"/>
            </v:line>
            <v:shape id="_x0000_s1928" o:spid="_x0000_s1928" style="position:absolute;left:6416;top:1887;height:57;width:67;" fillcolor="#1D1D1A" filled="t" stroked="f" coordorigin="6416,1888" coordsize="67,57" path="m6416,1888l6428,1916,6416,1944,6483,1916,6416,1888xe">
              <v:path arrowok="t"/>
              <v:fill on="t" focussize="0,0"/>
              <v:stroke on="f"/>
              <v:imagedata o:title=""/>
              <o:lock v:ext="edit"/>
            </v:shape>
            <v:line id="_x0000_s1929" o:spid="_x0000_s1929" o:spt="20" style="position:absolute;left:5590;top:2038;height:0;width:848;" stroked="t" coordsize="21600,21600">
              <v:path arrowok="t"/>
              <v:fill focussize="0,0"/>
              <v:stroke weight="0.380708661417323pt" color="#1D1D1A"/>
              <v:imagedata o:title=""/>
              <o:lock v:ext="edit"/>
            </v:line>
            <v:shape id="_x0000_s1930" o:spid="_x0000_s1930" style="position:absolute;left:6416;top:2009;height:57;width:67;" fillcolor="#1D1D1A" filled="t" stroked="f" coordorigin="6416,2010" coordsize="67,57" path="m6416,2010l6428,2038,6416,2066,6483,2038,6416,2010xe">
              <v:path arrowok="t"/>
              <v:fill on="t" focussize="0,0"/>
              <v:stroke on="f"/>
              <v:imagedata o:title=""/>
              <o:lock v:ext="edit"/>
            </v:shape>
            <v:shape id="_x0000_s1931" o:spid="_x0000_s1931" style="position:absolute;left:2967;top:2159;height:546;width:3471;" filled="f" stroked="t" coordorigin="2967,2160" coordsize="3471,546" path="m6438,2160l5684,2160,5684,2705,2967,2705e">
              <v:path arrowok="t"/>
              <v:fill on="f" focussize="0,0"/>
              <v:stroke weight="0.380708661417323pt" color="#1D1D1A"/>
              <v:imagedata o:title=""/>
              <o:lock v:ext="edit"/>
            </v:shape>
            <v:shape id="_x0000_s1932" o:spid="_x0000_s1932" style="position:absolute;left:6416;top:2131;height:57;width:67;" fillcolor="#1D1D1A" filled="t" stroked="f" coordorigin="6416,2131" coordsize="67,57" path="m6416,2131l6428,2160,6416,2188,6483,2160,6416,2131xe">
              <v:path arrowok="t"/>
              <v:fill on="t" focussize="0,0"/>
              <v:stroke on="f"/>
              <v:imagedata o:title=""/>
              <o:lock v:ext="edit"/>
            </v:shape>
            <v:shape id="_x0000_s1933" o:spid="_x0000_s1933" style="position:absolute;left:6275;top:329;height:335;width:1646;" filled="f" stroked="t" coordorigin="6275,330" coordsize="1646,335" path="m7921,330l6275,330,6275,664e">
              <v:path arrowok="t"/>
              <v:fill on="f" focussize="0,0"/>
              <v:stroke weight="0.380708661417323pt" color="#1D1D1A"/>
              <v:imagedata o:title=""/>
              <o:lock v:ext="edit"/>
            </v:shape>
            <v:shape id="_x0000_s1934" o:spid="_x0000_s1934" style="position:absolute;left:7899;top:301;height:57;width:67;" fillcolor="#1D1D1A" filled="t" stroked="f" coordorigin="7899,301" coordsize="67,57" path="m7899,301l7911,330,7899,358,7966,330,7899,301xe">
              <v:path arrowok="t"/>
              <v:fill on="t" focussize="0,0"/>
              <v:stroke on="f"/>
              <v:imagedata o:title=""/>
              <o:lock v:ext="edit"/>
            </v:shape>
            <v:line id="_x0000_s1935" o:spid="_x0000_s1935" o:spt="20" style="position:absolute;left:2514;top:878;height:0;width:830;" stroked="t" coordsize="21600,21600">
              <v:path arrowok="t"/>
              <v:fill focussize="0,0"/>
              <v:stroke weight="0.380708661417323pt" color="#1D1D1A"/>
              <v:imagedata o:title=""/>
              <o:lock v:ext="edit"/>
            </v:line>
            <v:shape id="_x0000_s1936" o:spid="_x0000_s1936" style="position:absolute;left:3322;top:849;height:57;width:67;" fillcolor="#1D1D1A" filled="t" stroked="f" coordorigin="3322,849" coordsize="67,57" path="m3322,849l3334,878,3322,906,3389,878,3322,849xe">
              <v:path arrowok="t"/>
              <v:fill on="t" focussize="0,0"/>
              <v:stroke on="f"/>
              <v:imagedata o:title=""/>
              <o:lock v:ext="edit"/>
            </v:shape>
            <v:line id="_x0000_s1937" o:spid="_x0000_s1937" o:spt="20" style="position:absolute;left:2514;top:1091;height:0;width:830;" stroked="t" coordsize="21600,21600">
              <v:path arrowok="t"/>
              <v:fill focussize="0,0"/>
              <v:stroke weight="0.380708661417323pt" color="#1D1D1A"/>
              <v:imagedata o:title=""/>
              <o:lock v:ext="edit"/>
            </v:line>
            <v:shape id="_x0000_s1938" o:spid="_x0000_s1938" style="position:absolute;left:3322;top:1062;height:57;width:67;" fillcolor="#1D1D1A" filled="t" stroked="f" coordorigin="3322,1063" coordsize="67,57" path="m3322,1063l3334,1091,3322,1119,3389,1091,3322,1063xe">
              <v:path arrowok="t"/>
              <v:fill on="t" focussize="0,0"/>
              <v:stroke on="f"/>
              <v:imagedata o:title=""/>
              <o:lock v:ext="edit"/>
            </v:shape>
            <v:line id="_x0000_s1939" o:spid="_x0000_s1939" o:spt="20" style="position:absolute;left:2514;top:1304;height:0;width:830;" stroked="t" coordsize="21600,21600">
              <v:path arrowok="t"/>
              <v:fill focussize="0,0"/>
              <v:stroke weight="0.380708661417323pt" color="#1D1D1A"/>
              <v:imagedata o:title=""/>
              <o:lock v:ext="edit"/>
            </v:line>
            <v:shape id="_x0000_s1940" o:spid="_x0000_s1940" style="position:absolute;left:3322;top:1275;height:57;width:67;" fillcolor="#1D1D1A" filled="t" stroked="f" coordorigin="3322,1276" coordsize="67,57" path="m3322,1276l3334,1304,3322,1332,3389,1304,3322,1276xe">
              <v:path arrowok="t"/>
              <v:fill on="t" focussize="0,0"/>
              <v:stroke on="f"/>
              <v:imagedata o:title=""/>
              <o:lock v:ext="edit"/>
            </v:shape>
            <v:line id="_x0000_s1941" o:spid="_x0000_s1941" o:spt="20" style="position:absolute;left:2514;top:3741;height:0;width:830;" stroked="t" coordsize="21600,21600">
              <v:path arrowok="t"/>
              <v:fill focussize="0,0"/>
              <v:stroke weight="0.380708661417323pt" color="#1D1D1A"/>
              <v:imagedata o:title=""/>
              <o:lock v:ext="edit"/>
            </v:line>
            <v:shape id="_x0000_s1942" o:spid="_x0000_s1942" style="position:absolute;left:3322;top:3712;height:57;width:67;" fillcolor="#1D1D1A" filled="t" stroked="f" coordorigin="3322,3713" coordsize="67,57" path="m3322,3713l3334,3741,3322,3769,3389,3741,3322,3713xe">
              <v:path arrowok="t"/>
              <v:fill on="t" focussize="0,0"/>
              <v:stroke on="f"/>
              <v:imagedata o:title=""/>
              <o:lock v:ext="edit"/>
            </v:shape>
            <v:line id="_x0000_s1943" o:spid="_x0000_s1943" o:spt="20" style="position:absolute;left:2514;top:3954;height:0;width:830;" stroked="t" coordsize="21600,21600">
              <v:path arrowok="t"/>
              <v:fill focussize="0,0"/>
              <v:stroke weight="0.380708661417323pt" color="#1D1D1A"/>
              <v:imagedata o:title=""/>
              <o:lock v:ext="edit"/>
            </v:line>
            <v:shape id="_x0000_s1944" o:spid="_x0000_s1944" style="position:absolute;left:3322;top:3925;height:57;width:67;" fillcolor="#1D1D1A" filled="t" stroked="f" coordorigin="3322,3926" coordsize="67,57" path="m3322,3926l3334,3954,3322,3982,3389,3954,3322,3926xe">
              <v:path arrowok="t"/>
              <v:fill on="t" focussize="0,0"/>
              <v:stroke on="f"/>
              <v:imagedata o:title=""/>
              <o:lock v:ext="edit"/>
            </v:shape>
            <v:line id="_x0000_s1945" o:spid="_x0000_s1945" o:spt="20" style="position:absolute;left:2559;top:4807;flip:x;height:0;width:830;" stroked="t" coordsize="21600,21600">
              <v:path arrowok="t"/>
              <v:fill focussize="0,0"/>
              <v:stroke weight="0.380708661417323pt" color="#1D1D1A"/>
              <v:imagedata o:title=""/>
              <o:lock v:ext="edit"/>
            </v:line>
            <v:shape id="_x0000_s1946" o:spid="_x0000_s1946" style="position:absolute;left:2513;top:4778;height:57;width:67;" fillcolor="#1D1D1A" filled="t" stroked="f" coordorigin="2514,4779" coordsize="67,57" path="m2580,4779l2514,4807,2580,4835,2568,4807,2580,4779xe">
              <v:path arrowok="t"/>
              <v:fill on="t" focussize="0,0"/>
              <v:stroke on="f"/>
              <v:imagedata o:title=""/>
              <o:lock v:ext="edit"/>
            </v:shape>
            <v:line id="_x0000_s1947" o:spid="_x0000_s1947" o:spt="20" style="position:absolute;left:2559;top:4594;flip:x;height:0;width:830;" stroked="t" coordsize="21600,21600">
              <v:path arrowok="t"/>
              <v:fill focussize="0,0"/>
              <v:stroke weight="0.380708661417323pt" color="#1D1D1A"/>
              <v:imagedata o:title=""/>
              <o:lock v:ext="edit"/>
            </v:line>
            <v:shape id="_x0000_s1948" o:spid="_x0000_s1948" style="position:absolute;left:2513;top:4565;height:57;width:67;" fillcolor="#1D1D1A" filled="t" stroked="f" coordorigin="2514,4565" coordsize="67,57" path="m2580,4565l2514,4594,2580,4622,2568,4594,2580,4565xe">
              <v:path arrowok="t"/>
              <v:fill on="t" focussize="0,0"/>
              <v:stroke on="f"/>
              <v:imagedata o:title=""/>
              <o:lock v:ext="edit"/>
            </v:shape>
            <v:line id="_x0000_s1949" o:spid="_x0000_s1949" o:spt="20" style="position:absolute;left:2559;top:4380;flip:x;height:0;width:830;" stroked="t" coordsize="21600,21600">
              <v:path arrowok="t"/>
              <v:fill focussize="0,0"/>
              <v:stroke weight="0.380708661417323pt" color="#1D1D1A"/>
              <v:imagedata o:title=""/>
              <o:lock v:ext="edit"/>
            </v:line>
            <v:shape id="_x0000_s1950" o:spid="_x0000_s1950" style="position:absolute;left:2513;top:4352;height:57;width:67;" fillcolor="#1D1D1A" filled="t" stroked="f" coordorigin="2514,4352" coordsize="67,57" path="m2580,4352l2514,4380,2580,4409,2568,4380,2580,4352xe">
              <v:path arrowok="t"/>
              <v:fill on="t" focussize="0,0"/>
              <v:stroke on="f"/>
              <v:imagedata o:title=""/>
              <o:lock v:ext="edit"/>
            </v:shape>
            <v:line id="_x0000_s1951" o:spid="_x0000_s1951" o:spt="20" style="position:absolute;left:2559;top:4167;flip:x;height:0;width:830;" stroked="t" coordsize="21600,21600">
              <v:path arrowok="t"/>
              <v:fill focussize="0,0"/>
              <v:stroke weight="0.380708661417323pt" color="#1D1D1A"/>
              <v:imagedata o:title=""/>
              <o:lock v:ext="edit"/>
            </v:line>
            <v:shape id="_x0000_s1952" o:spid="_x0000_s1952" style="position:absolute;left:2513;top:4138;height:57;width:67;" fillcolor="#1D1D1A" filled="t" stroked="f" coordorigin="2514,4139" coordsize="67,57" path="m2580,4139l2514,4167,2580,4195,2568,4167,2580,4139xe">
              <v:path arrowok="t"/>
              <v:fill on="t" focussize="0,0"/>
              <v:stroke on="f"/>
              <v:imagedata o:title=""/>
              <o:lock v:ext="edit"/>
            </v:shape>
            <v:line id="_x0000_s1953" o:spid="_x0000_s1953" o:spt="20" style="position:absolute;left:2514;top:1517;height:0;width:830;" stroked="t" coordsize="21600,21600">
              <v:path arrowok="t"/>
              <v:fill focussize="0,0"/>
              <v:stroke weight="0.761496062992126pt" color="#1D1D1A"/>
              <v:imagedata o:title=""/>
              <o:lock v:ext="edit"/>
            </v:line>
            <v:shape id="_x0000_s1954" o:spid="_x0000_s1954" style="position:absolute;left:3322;top:1489;height:57;width:67;" fillcolor="#1D1D1A" filled="t" stroked="f" coordorigin="3322,1489" coordsize="67,57" path="m3322,1489l3334,1517,3322,1546,3389,1517,3322,1489xe">
              <v:path arrowok="t"/>
              <v:fill on="t" focussize="0,0"/>
              <v:stroke on="f"/>
              <v:imagedata o:title=""/>
              <o:lock v:ext="edit"/>
            </v:shape>
            <v:line id="_x0000_s1955" o:spid="_x0000_s1955" o:spt="20" style="position:absolute;left:2514;top:1731;height:0;width:830;" stroked="t" coordsize="21600,21600">
              <v:path arrowok="t"/>
              <v:fill focussize="0,0"/>
              <v:stroke weight="0.761496062992126pt" color="#1D1D1A"/>
              <v:imagedata o:title=""/>
              <o:lock v:ext="edit"/>
            </v:line>
            <v:shape id="_x0000_s1956" o:spid="_x0000_s1956" style="position:absolute;left:3322;top:1702;height:57;width:67;" fillcolor="#1D1D1A" filled="t" stroked="f" coordorigin="3322,1702" coordsize="67,57" path="m3322,1702l3334,1731,3322,1759,3389,1731,3322,1702xe">
              <v:path arrowok="t"/>
              <v:fill on="t" focussize="0,0"/>
              <v:stroke on="f"/>
              <v:imagedata o:title=""/>
              <o:lock v:ext="edit"/>
            </v:shape>
            <v:line id="_x0000_s1957" o:spid="_x0000_s1957" o:spt="20" style="position:absolute;left:2559;top:1943;flip:x;height:0;width:830;" stroked="t" coordsize="21600,21600">
              <v:path arrowok="t"/>
              <v:fill focussize="0,0"/>
              <v:stroke weight="0.761496062992126pt" color="#1D1D1A"/>
              <v:imagedata o:title=""/>
              <o:lock v:ext="edit"/>
            </v:line>
            <v:shape id="_x0000_s1958" o:spid="_x0000_s1958" style="position:absolute;left:2513;top:1915;height:57;width:67;" fillcolor="#1D1D1A" filled="t" stroked="f" coordorigin="2514,1915" coordsize="67,57" path="m2580,1915l2514,1943,2580,1972,2568,1943,2580,1915xe">
              <v:path arrowok="t"/>
              <v:fill on="t" focussize="0,0"/>
              <v:stroke on="f"/>
              <v:imagedata o:title=""/>
              <o:lock v:ext="edit"/>
            </v:shape>
            <v:line id="_x0000_s1959" o:spid="_x0000_s1959" o:spt="20" style="position:absolute;left:4089;top:1791;flip:x;height:0;width:847;" stroked="t" coordsize="21600,21600">
              <v:path arrowok="t"/>
              <v:fill focussize="0,0"/>
              <v:stroke weight="0.761496062992126pt" color="#1D1D1A"/>
              <v:imagedata o:title=""/>
              <o:lock v:ext="edit"/>
            </v:line>
            <v:shape id="_x0000_s1960" o:spid="_x0000_s1960" style="position:absolute;left:4043;top:1763;height:57;width:67;" fillcolor="#1D1D1A" filled="t" stroked="f" coordorigin="4043,1763" coordsize="67,57" path="m4110,1763l4043,1791,4110,1820,4098,1791,4110,1763xe">
              <v:path arrowok="t"/>
              <v:fill on="t" focussize="0,0"/>
              <v:stroke on="f"/>
              <v:imagedata o:title=""/>
              <o:lock v:ext="edit"/>
            </v:shape>
            <v:line id="_x0000_s1961" o:spid="_x0000_s1961" o:spt="20" style="position:absolute;left:2514;top:2157;height:0;width:830;" stroked="t" coordsize="21600,21600">
              <v:path arrowok="t"/>
              <v:fill focussize="0,0"/>
              <v:stroke weight="0.380708661417323pt" color="#1D1D1A"/>
              <v:imagedata o:title=""/>
              <o:lock v:ext="edit"/>
            </v:line>
            <v:shape id="_x0000_s1962" o:spid="_x0000_s1962" style="position:absolute;left:3322;top:2128;height:57;width:67;" fillcolor="#1D1D1A" filled="t" stroked="f" coordorigin="3322,2128" coordsize="67,57" path="m3322,2128l3334,2157,3322,2185,3389,2157,3322,2128xe">
              <v:path arrowok="t"/>
              <v:fill on="t" focussize="0,0"/>
              <v:stroke on="f"/>
              <v:imagedata o:title=""/>
              <o:lock v:ext="edit"/>
            </v:shape>
            <v:line id="_x0000_s1963" o:spid="_x0000_s1963" o:spt="20" style="position:absolute;left:2514;top:3375;height:0;width:830;" stroked="t" coordsize="21600,21600">
              <v:path arrowok="t"/>
              <v:fill focussize="0,0"/>
              <v:stroke weight="0.380708661417323pt" color="#1D1D1A"/>
              <v:imagedata o:title=""/>
              <o:lock v:ext="edit"/>
            </v:line>
            <v:shape id="_x0000_s1964" o:spid="_x0000_s1964" style="position:absolute;left:3322;top:3346;height:57;width:67;" fillcolor="#1D1D1A" filled="t" stroked="f" coordorigin="3322,3347" coordsize="67,57" path="m3322,3347l3334,3375,3322,3403,3389,3375,3322,3347xe">
              <v:path arrowok="t"/>
              <v:fill on="t" focussize="0,0"/>
              <v:stroke on="f"/>
              <v:imagedata o:title=""/>
              <o:lock v:ext="edit"/>
            </v:shape>
            <v:line id="_x0000_s1965" o:spid="_x0000_s1965" o:spt="20" style="position:absolute;left:5590;top:3375;height:0;width:852;" stroked="t" coordsize="21600,21600">
              <v:path arrowok="t"/>
              <v:fill focussize="0,0"/>
              <v:stroke weight="0.380708661417323pt" color="#1D1D1A"/>
              <v:imagedata o:title=""/>
              <o:lock v:ext="edit"/>
            </v:line>
            <v:shape id="_x0000_s1966" o:spid="_x0000_s1966" style="position:absolute;left:6420;top:3346;height:57;width:67;" fillcolor="#1D1D1A" filled="t" stroked="f" coordorigin="6420,3347" coordsize="67,57" path="m6420,3347l6432,3375,6420,3403,6487,3375,6420,3347xe">
              <v:path arrowok="t"/>
              <v:fill on="t" focussize="0,0"/>
              <v:stroke on="f"/>
              <v:imagedata o:title=""/>
              <o:lock v:ext="edit"/>
            </v:shape>
            <v:line id="_x0000_s1967" o:spid="_x0000_s1967" o:spt="20" style="position:absolute;left:4043;top:3375;height:0;width:848;" stroked="t" coordsize="21600,21600">
              <v:path arrowok="t"/>
              <v:fill focussize="0,0"/>
              <v:stroke weight="0.380708661417323pt" color="#1D1D1A"/>
              <v:imagedata o:title=""/>
              <o:lock v:ext="edit"/>
            </v:line>
            <v:shape id="_x0000_s1968" o:spid="_x0000_s1968" style="position:absolute;left:4869;top:3346;height:57;width:67;" fillcolor="#1D1D1A" filled="t" stroked="f" coordorigin="4869,3347" coordsize="67,57" path="m4869,3347l4881,3375,4869,3403,4936,3375,4869,3347xe">
              <v:path arrowok="t"/>
              <v:fill on="t" focussize="0,0"/>
              <v:stroke on="f"/>
              <v:imagedata o:title=""/>
              <o:lock v:ext="edit"/>
            </v:shape>
            <v:line id="_x0000_s1969" o:spid="_x0000_s1969" o:spt="20" style="position:absolute;left:5594;top:3192;height:0;width:848;" stroked="t" coordsize="21600,21600">
              <v:path arrowok="t"/>
              <v:fill focussize="0,0"/>
              <v:stroke weight="0.380708661417323pt" color="#1D1D1A"/>
              <v:imagedata o:title=""/>
              <o:lock v:ext="edit"/>
            </v:line>
            <v:shape id="_x0000_s1970" o:spid="_x0000_s1970" style="position:absolute;left:6420;top:3163;height:57;width:67;" fillcolor="#1D1D1A" filled="t" stroked="f" coordorigin="6420,3164" coordsize="67,57" path="m6420,3164l6432,3192,6420,3220,6487,3192,6420,3164xe">
              <v:path arrowok="t"/>
              <v:fill on="t" focussize="0,0"/>
              <v:stroke on="f"/>
              <v:imagedata o:title=""/>
              <o:lock v:ext="edit"/>
            </v:shape>
            <v:shape id="_x0000_s1971" o:spid="_x0000_s1971" style="position:absolute;left:2513;top:2887;height:123;width:3929;" filled="f" stroked="t" coordorigin="2514,2888" coordsize="3929,123" path="m2514,2888l5869,2888,5869,3010,6442,3010e">
              <v:path arrowok="t"/>
              <v:fill on="f" focussize="0,0"/>
              <v:stroke weight="0.380708661417323pt" color="#1D1D1A"/>
              <v:imagedata o:title=""/>
              <o:lock v:ext="edit"/>
            </v:shape>
            <v:shape id="_x0000_s1972" o:spid="_x0000_s1972" style="position:absolute;left:6420;top:2981;height:57;width:67;" fillcolor="#1D1D1A" filled="t" stroked="f" coordorigin="6420,2982" coordsize="67,57" path="m6420,2982l6432,3010,6420,3038,6487,3010,6420,2982xe">
              <v:path arrowok="t"/>
              <v:fill on="t" focussize="0,0"/>
              <v:stroke on="f"/>
              <v:imagedata o:title=""/>
              <o:lock v:ext="edit"/>
            </v:shape>
            <v:line id="_x0000_s1973" o:spid="_x0000_s1973" o:spt="20" style="position:absolute;left:7141;top:3167;height:0;width:774;" stroked="t" coordsize="21600,21600">
              <v:path arrowok="t"/>
              <v:fill focussize="0,0"/>
              <v:stroke weight="0.429842519685039pt" color="#1D1D1A"/>
              <v:imagedata o:title=""/>
              <o:lock v:ext="edit"/>
            </v:line>
            <v:shape id="_x0000_s1974" o:spid="_x0000_s1974" style="position:absolute;left:7890;top:3134;height:64;width:76;" fillcolor="#1D1D1A" filled="t" stroked="f" coordorigin="7891,3135" coordsize="76,64" path="m7891,3135l7904,3167,7891,3198,7966,3167,7891,3135xe">
              <v:path arrowok="t"/>
              <v:fill on="t" focussize="0,0"/>
              <v:stroke on="f"/>
              <v:imagedata o:title=""/>
              <o:lock v:ext="edit"/>
            </v:shape>
            <v:shape id="_x0000_s1975" o:spid="_x0000_s1975" style="position:absolute;left:6052;top:2038;height:362;width:1863;" filled="f" stroked="t" coordorigin="6052,2039" coordsize="1863,362" path="m7915,2401l6052,2401,6052,2039e">
              <v:path arrowok="t"/>
              <v:fill on="f" focussize="0,0"/>
              <v:stroke weight="0.429842519685039pt" color="#1D1D1A"/>
              <v:imagedata o:title=""/>
              <o:lock v:ext="edit"/>
            </v:shape>
            <v:shape id="_x0000_s1976" o:spid="_x0000_s1976" style="position:absolute;left:7890;top:2368;height:64;width:76;" fillcolor="#1D1D1A" filled="t" stroked="f" coordorigin="7891,2369" coordsize="76,64" path="m7891,2369l7904,2401,7891,2432,7966,2401,7891,2369xe">
              <v:path arrowok="t"/>
              <v:fill on="t" focussize="0,0"/>
              <v:stroke on="f"/>
              <v:imagedata o:title=""/>
              <o:lock v:ext="edit"/>
            </v:shape>
            <v:shape id="_x0000_s1977" o:spid="_x0000_s1977" style="position:absolute;left:6177;top:1916;height:638;width:1737;" filled="f" stroked="t" coordorigin="6178,1916" coordsize="1737,638" path="m7915,2553l6178,2553,6178,1916e">
              <v:path arrowok="t"/>
              <v:fill on="f" focussize="0,0"/>
              <v:stroke weight="0.429842519685039pt" color="#1D1D1A"/>
              <v:imagedata o:title=""/>
              <o:lock v:ext="edit"/>
            </v:shape>
            <v:shape id="_x0000_s1978" o:spid="_x0000_s1978" style="position:absolute;left:7890;top:2521;height:64;width:76;" fillcolor="#1D1D1A" filled="t" stroked="f" coordorigin="7891,2521" coordsize="76,64" path="m7891,2521l7904,2553,7891,2585,7966,2553,7891,2521xe">
              <v:path arrowok="t"/>
              <v:fill on="t" focussize="0,0"/>
              <v:stroke on="f"/>
              <v:imagedata o:title=""/>
              <o:lock v:ext="edit"/>
            </v:shape>
            <v:shape id="_x0000_s1979" o:spid="_x0000_s1979" style="position:absolute;left:6294;top:1794;height:911;width:1621;" filled="f" stroked="t" coordorigin="6295,1794" coordsize="1621,911" path="m7915,2705l7141,2705,6295,2705,6295,1794e">
              <v:path arrowok="t"/>
              <v:fill on="f" focussize="0,0"/>
              <v:stroke weight="0.429842519685039pt" color="#1D1D1A"/>
              <v:imagedata o:title=""/>
              <o:lock v:ext="edit"/>
            </v:shape>
            <v:shape id="_x0000_s1980" o:spid="_x0000_s1980" style="position:absolute;left:7890;top:2673;height:64;width:76;" fillcolor="#1D1D1A" filled="t" stroked="f" coordorigin="7891,2673" coordsize="76,64" path="m7891,2673l7904,2705,7891,2737,7966,2705,7891,2673xe">
              <v:path arrowok="t"/>
              <v:fill on="t" focussize="0,0"/>
              <v:stroke on="f"/>
              <v:imagedata o:title=""/>
              <o:lock v:ext="edit"/>
            </v:shape>
            <v:line id="_x0000_s1981" o:spid="_x0000_s1981" o:spt="20" style="position:absolute;left:7141;top:1396;height:0;width:774;" stroked="t" coordsize="21600,21600">
              <v:path arrowok="t"/>
              <v:fill focussize="0,0"/>
              <v:stroke weight="0.429842519685039pt" color="#1D1D1A"/>
              <v:imagedata o:title=""/>
              <o:lock v:ext="edit"/>
            </v:line>
            <v:shape id="_x0000_s1982" o:spid="_x0000_s1982" style="position:absolute;left:7890;top:1363;height:64;width:76;" fillcolor="#1D1D1A" filled="t" stroked="f" coordorigin="7891,1364" coordsize="76,64" path="m7891,1364l7904,1396,7891,1428,7966,1396,7891,1364xe">
              <v:path arrowok="t"/>
              <v:fill on="t" focussize="0,0"/>
              <v:stroke on="f"/>
              <v:imagedata o:title=""/>
              <o:lock v:ext="edit"/>
            </v:shape>
            <v:line id="_x0000_s1983" o:spid="_x0000_s1983" o:spt="20" style="position:absolute;left:7141;top:3380;height:0;width:774;" stroked="t" coordsize="21600,21600">
              <v:path arrowok="t"/>
              <v:fill focussize="0,0"/>
              <v:stroke weight="0.429842519685039pt" color="#1D1D1A"/>
              <v:imagedata o:title=""/>
              <o:lock v:ext="edit"/>
            </v:line>
            <v:shape id="_x0000_s1984" o:spid="_x0000_s1984" style="position:absolute;left:7890;top:3347;height:64;width:76;" fillcolor="#1D1D1A" filled="t" stroked="f" coordorigin="7891,3348" coordsize="76,64" path="m7891,3348l7904,3380,7891,3412,7966,3380,7891,3348xe">
              <v:path arrowok="t"/>
              <v:fill on="t" focussize="0,0"/>
              <v:stroke on="f"/>
              <v:imagedata o:title=""/>
              <o:lock v:ext="edit"/>
            </v:shape>
            <v:line id="_x0000_s1985" o:spid="_x0000_s1985" o:spt="20" style="position:absolute;left:7141;top:3593;height:0;width:774;" stroked="t" coordsize="21600,21600">
              <v:path arrowok="t"/>
              <v:fill focussize="0,0"/>
              <v:stroke weight="0.429842519685039pt" color="#1D1D1A"/>
              <v:imagedata o:title=""/>
              <o:lock v:ext="edit"/>
            </v:line>
            <v:shape id="_x0000_s1986" o:spid="_x0000_s1986" style="position:absolute;left:7890;top:3561;height:64;width:76;" fillcolor="#1D1D1A" filled="t" stroked="f" coordorigin="7891,3561" coordsize="76,64" path="m7891,3561l7904,3593,7891,3625,7966,3593,7891,3561xe">
              <v:path arrowok="t"/>
              <v:fill on="t" focussize="0,0"/>
              <v:stroke on="f"/>
              <v:imagedata o:title=""/>
              <o:lock v:ext="edit"/>
            </v:shape>
            <v:line id="_x0000_s1987" o:spid="_x0000_s1987" o:spt="20" style="position:absolute;left:7141;top:3806;height:0;width:774;" stroked="t" coordsize="21600,21600">
              <v:path arrowok="t"/>
              <v:fill focussize="0,0"/>
              <v:stroke weight="0.429842519685039pt" color="#1D1D1A"/>
              <v:imagedata o:title=""/>
              <o:lock v:ext="edit"/>
            </v:line>
            <v:shape id="_x0000_s1988" o:spid="_x0000_s1988" style="position:absolute;left:7890;top:3774;height:64;width:76;" fillcolor="#1D1D1A" filled="t" stroked="f" coordorigin="7891,3774" coordsize="76,64" path="m7891,3774l7904,3806,7891,3838,7966,3806,7891,3774xe">
              <v:path arrowok="t"/>
              <v:fill on="t" focussize="0,0"/>
              <v:stroke on="f"/>
              <v:imagedata o:title=""/>
              <o:lock v:ext="edit"/>
            </v:shape>
            <v:line id="_x0000_s1989" o:spid="_x0000_s1989" o:spt="20" style="position:absolute;left:7141;top:4020;height:0;width:774;" stroked="t" coordsize="21600,21600">
              <v:path arrowok="t"/>
              <v:fill focussize="0,0"/>
              <v:stroke weight="0.429842519685039pt" color="#1D1D1A"/>
              <v:imagedata o:title=""/>
              <o:lock v:ext="edit"/>
            </v:line>
            <v:shape id="_x0000_s1990" o:spid="_x0000_s1990" style="position:absolute;left:7890;top:3987;height:64;width:76;" fillcolor="#1D1D1A" filled="t" stroked="f" coordorigin="7891,3988" coordsize="76,64" path="m7891,3988l7904,4020,7891,4051,7966,4020,7891,3988xe">
              <v:path arrowok="t"/>
              <v:fill on="t" focussize="0,0"/>
              <v:stroke on="f"/>
              <v:imagedata o:title=""/>
              <o:lock v:ext="edit"/>
            </v:shape>
            <v:line id="_x0000_s1991" o:spid="_x0000_s1991" o:spt="20" style="position:absolute;left:7193;top:4233;flip:x;height:0;width:773;" stroked="t" coordsize="21600,21600">
              <v:path arrowok="t"/>
              <v:fill focussize="0,0"/>
              <v:stroke weight="0.429842519685039pt" color="#1D1D1A"/>
              <v:imagedata o:title=""/>
              <o:lock v:ext="edit"/>
            </v:line>
            <v:shape id="_x0000_s1992" o:spid="_x0000_s1992" style="position:absolute;left:7141;top:4200;height:64;width:76;" fillcolor="#1D1D1A" filled="t" stroked="f" coordorigin="7141,4201" coordsize="76,64" path="m7217,4201l7141,4233,7217,4265,7203,4233,7217,4201xe">
              <v:path arrowok="t"/>
              <v:fill on="t" focussize="0,0"/>
              <v:stroke on="f"/>
              <v:imagedata o:title=""/>
              <o:lock v:ext="edit"/>
            </v:shape>
            <v:line id="_x0000_s1993" o:spid="_x0000_s1993" o:spt="20" style="position:absolute;left:7193;top:4446;flip:x;height:0;width:773;" stroked="t" coordsize="21600,21600">
              <v:path arrowok="t"/>
              <v:fill focussize="0,0"/>
              <v:stroke weight="0.429842519685039pt" color="#1D1D1A"/>
              <v:imagedata o:title=""/>
              <o:lock v:ext="edit"/>
            </v:line>
            <v:shape id="_x0000_s1994" o:spid="_x0000_s1994" style="position:absolute;left:7141;top:4413;height:64;width:76;" fillcolor="#1D1D1A" filled="t" stroked="f" coordorigin="7141,4414" coordsize="76,64" path="m7217,4414l7141,4446,7217,4477,7203,4446,7217,4414xe">
              <v:path arrowok="t"/>
              <v:fill on="t" focussize="0,0"/>
              <v:stroke on="f"/>
              <v:imagedata o:title=""/>
              <o:lock v:ext="edit"/>
            </v:shape>
            <v:line id="_x0000_s1995" o:spid="_x0000_s1995" o:spt="20" style="position:absolute;left:7193;top:4659;flip:x;height:0;width:773;" stroked="t" coordsize="21600,21600">
              <v:path arrowok="t"/>
              <v:fill focussize="0,0"/>
              <v:stroke weight="0.429842519685039pt" color="#1D1D1A"/>
              <v:imagedata o:title=""/>
              <o:lock v:ext="edit"/>
            </v:line>
            <v:shape id="_x0000_s1996" o:spid="_x0000_s1996" style="position:absolute;left:7141;top:4626;height:64;width:76;" fillcolor="#1D1D1A" filled="t" stroked="f" coordorigin="7141,4627" coordsize="76,64" path="m7217,4627l7141,4659,7217,4691,7203,4659,7217,4627xe">
              <v:path arrowok="t"/>
              <v:fill on="t" focussize="0,0"/>
              <v:stroke on="f"/>
              <v:imagedata o:title=""/>
              <o:lock v:ext="edit"/>
            </v:shape>
            <v:line id="_x0000_s1997" o:spid="_x0000_s1997" o:spt="20" style="position:absolute;left:4624;top:2138;height:0;width:267;" stroked="t" coordsize="21600,21600">
              <v:path arrowok="t"/>
              <v:fill focussize="0,0"/>
              <v:stroke weight="0.380708661417323pt" color="#1D1D1A"/>
              <v:imagedata o:title=""/>
              <o:lock v:ext="edit"/>
            </v:line>
            <v:shape id="_x0000_s1998" o:spid="_x0000_s1998" style="position:absolute;left:4869;top:2109;height:57;width:67;" fillcolor="#1D1D1A" filled="t" stroked="f" coordorigin="4869,2109" coordsize="67,57" path="m4869,2109l4881,2138,4869,2166,4936,2138,4869,2109xe">
              <v:path arrowok="t"/>
              <v:fill on="t" focussize="0,0"/>
              <v:stroke on="f"/>
              <v:imagedata o:title=""/>
              <o:lock v:ext="edit"/>
            </v:shape>
            <v:shape id="_x0000_s1999" o:spid="_x0000_s1999" style="position:absolute;left:4936;top:451;height:2011;width:654;" filled="f" stroked="t" coordorigin="4936,451" coordsize="654,2011" path="m4936,1243l5590,1243,5590,451,4936,451,4936,1243xm4936,2461l5590,2461,5590,1670,4936,1670,4936,2461xe">
              <v:path arrowok="t"/>
              <v:fill on="f" focussize="0,0"/>
              <v:stroke weight="0.413937007874016pt" color="#1D1D1A"/>
              <v:imagedata o:title=""/>
              <o:lock v:ext="edit"/>
            </v:shape>
            <v:shape id="_x0000_s2000" o:spid="_x0000_s2000" style="position:absolute;left:3389;top:3070;height:427;width:2201;" filled="f" stroked="t" coordorigin="3389,3071" coordsize="2201,427" path="m4936,3497l5590,3497,5590,3071,4936,3071,4936,3497xm3389,3497l4043,3497,4043,3071,3389,3071,3389,3497xe">
              <v:path arrowok="t"/>
              <v:fill on="f" focussize="0,0"/>
              <v:stroke weight="0.303779527559055pt" color="#1D1D1A"/>
              <v:imagedata o:title=""/>
              <o:lock v:ext="edit"/>
            </v:shape>
            <v:rect id="_x0000_s2001" o:spid="_x0000_s2001" o:spt="1" style="position:absolute;left:3389;top:3618;height:1341;width:654;" filled="f" stroked="t" coordsize="21600,21600">
              <v:path/>
              <v:fill on="f" focussize="0,0"/>
              <v:stroke weight="0.538425196850394pt" color="#1D1D1A"/>
              <v:imagedata o:title=""/>
              <o:lock v:ext="edit"/>
            </v:rect>
            <v:shape id="_x0000_s2002" o:spid="_x0000_s2002" style="position:absolute;left:2945;top:642;height:1536;width:3352;" fillcolor="#1D1D1A" filled="t" stroked="f" coordorigin="2946,643" coordsize="3352,1536" path="m2989,2145l2979,2135,2955,2135,2946,2145,2946,2169,2955,2178,2979,2178,2989,2169,2989,2145xm4645,2126l4636,2116,4612,2116,4602,2126,4602,2150,4612,2160,4636,2160,4645,2150,4645,2126xm6297,653l6287,643,6263,643,6253,653,6253,676,6263,686,6287,686,6297,676,6297,653xe">
              <v:path arrowok="t"/>
              <v:fill on="t" focussize="0,0"/>
              <v:stroke on="f"/>
              <v:imagedata o:title=""/>
              <o:lock v:ext="edit"/>
            </v:shape>
            <v:shape id="_x0000_s2003" o:spid="_x0000_s2003" style="position:absolute;left:4623;top:907;height:1798;width:267;" filled="f" stroked="t" coordorigin="4624,908" coordsize="267,1798" path="m4891,908l4624,908,4624,2705e">
              <v:path arrowok="t"/>
              <v:fill on="f" focussize="0,0"/>
              <v:stroke weight="0.380708661417323pt" color="#1D1D1A"/>
              <v:imagedata o:title=""/>
              <o:lock v:ext="edit"/>
            </v:shape>
            <v:shape id="_x0000_s2004" o:spid="_x0000_s2004" style="position:absolute;left:4869;top:879;height:57;width:67;" fillcolor="#1D1D1A" filled="t" stroked="f" coordorigin="4869,880" coordsize="67,57" path="m4869,880l4881,908,4869,936,4936,908,4869,880xe">
              <v:path arrowok="t"/>
              <v:fill on="t" focussize="0,0"/>
              <v:stroke on="f"/>
              <v:imagedata o:title=""/>
              <o:lock v:ext="edit"/>
            </v:shape>
            <v:line id="_x0000_s2005" o:spid="_x0000_s2005" o:spt="20" style="position:absolute;left:3868;top:2385;flip:y;height:686;width:0;" stroked="t" coordsize="21600,21600">
              <v:path arrowok="t"/>
              <v:fill focussize="0,0"/>
              <v:stroke weight="0.761496062992126pt" color="#1D1D1A"/>
              <v:imagedata o:title=""/>
              <o:lock v:ext="edit"/>
            </v:line>
            <v:shape id="_x0000_s2006" o:spid="_x0000_s2006" style="position:absolute;left:3840;top:2339;height:67;width:57;" fillcolor="#1D1D1A" filled="t" stroked="f" coordorigin="3840,2340" coordsize="57,67" path="m3868,2340l3840,2406,3868,2395,3897,2406,3868,2340xe">
              <v:path arrowok="t"/>
              <v:fill on="t" focussize="0,0"/>
              <v:stroke on="f"/>
              <v:imagedata o:title=""/>
              <o:lock v:ext="edit"/>
            </v:shape>
            <v:line id="_x0000_s2007" o:spid="_x0000_s2007" o:spt="20" style="position:absolute;left:3564;top:2385;flip:y;height:686;width:0;" stroked="t" coordsize="21600,21600">
              <v:path arrowok="t"/>
              <v:fill focussize="0,0"/>
              <v:stroke weight="0.761496062992126pt" color="#1D1D1A"/>
              <v:imagedata o:title=""/>
              <o:lock v:ext="edit"/>
            </v:line>
            <v:shape id="_x0000_s2008" o:spid="_x0000_s2008" style="position:absolute;left:3535;top:2339;height:67;width:57;" fillcolor="#1D1D1A" filled="t" stroked="f" coordorigin="3536,2340" coordsize="57,67" path="m3564,2340l3536,2406,3564,2395,3592,2406,3564,2340xe">
              <v:path arrowok="t"/>
              <v:fill on="t" focussize="0,0"/>
              <v:stroke on="f"/>
              <v:imagedata o:title=""/>
              <o:lock v:ext="edit"/>
            </v:shape>
            <v:shape id="_x0000_s2009" o:spid="_x0000_s2009" style="position:absolute;left:2967;top:2156;height:1036;width:377;" filled="f" stroked="t" coordorigin="2967,2157" coordsize="377,1036" path="m2967,2157l2967,3192,3344,3192e">
              <v:path arrowok="t"/>
              <v:fill on="f" focussize="0,0"/>
              <v:stroke weight="0.380708661417323pt" color="#1D1D1A"/>
              <v:imagedata o:title=""/>
              <o:lock v:ext="edit"/>
            </v:shape>
            <v:shape id="_x0000_s2010" o:spid="_x0000_s2010" style="position:absolute;left:3322;top:3164;height:57;width:67;" fillcolor="#1D1D1A" filled="t" stroked="f" coordorigin="3322,3164" coordsize="67,57" path="m3322,3164l3334,3192,3322,3221,3389,3192,3322,3164xe">
              <v:path arrowok="t"/>
              <v:fill on="t" focussize="0,0"/>
              <v:stroke on="f"/>
              <v:imagedata o:title=""/>
              <o:lock v:ext="edit"/>
            </v:shape>
            <v:shape id="_x0000_s2011" o:spid="_x0000_s2011" style="position:absolute;left:4345;top:2887;height:305;width:545;" filled="f" stroked="t" coordorigin="4346,2888" coordsize="545,305" path="m4346,2888l4346,3192,4891,3192e">
              <v:path arrowok="t"/>
              <v:fill on="f" focussize="0,0"/>
              <v:stroke weight="0.380708661417323pt" color="#1D1D1A"/>
              <v:imagedata o:title=""/>
              <o:lock v:ext="edit"/>
            </v:shape>
            <v:shape id="_x0000_s2012" o:spid="_x0000_s2012" style="position:absolute;left:2945;top:1772;height:1449;width:3371;" fillcolor="#1D1D1A" filled="t" stroked="f" coordorigin="2946,1773" coordsize="3371,1449" path="m2989,2693l2979,2684,2955,2684,2946,2693,2946,2717,2955,2727,2979,2727,2989,2717,2989,2693xm4368,2876l4358,2866,4334,2866,4324,2876,4324,2900,4334,2909,4358,2909,4368,2900,4368,2876xm4645,2693l4636,2684,4612,2684,4602,2693,4602,2717,4612,2727,4636,2727,4645,2717,4645,2693xm4936,3192l4869,3164,4881,3192,4869,3221,4936,3192xm6074,2023l6064,2013,6041,2013,6031,2023,6031,2047,6041,2057,6064,2057,6074,2047,6074,2023xm6200,1904l6190,1894,6166,1894,6156,1904,6156,1928,6166,1938,6190,1938,6200,1928,6200,1904xm6316,1782l6307,1773,6283,1773,6273,1782,6273,1806,6283,1816,6307,1816,6316,1806,6316,1782xe">
              <v:path arrowok="t"/>
              <v:fill on="t" focussize="0,0"/>
              <v:stroke on="f"/>
              <v:imagedata o:title=""/>
              <o:lock v:ext="edit"/>
            </v:shape>
            <v:shape id="_x0000_s2013" o:spid="_x0000_s2013" style="position:absolute;left:4119;top:2278;height:1753;width:2369;" filled="f" stroked="t" coordorigin="4119,2279" coordsize="2369,1753" path="m6487,2279l5747,2279,5747,4031,4119,4031e">
              <v:path arrowok="t"/>
              <v:fill on="f" focussize="0,0"/>
              <v:stroke weight="0.761496062992126pt" color="#1D1D1A"/>
              <v:imagedata o:title=""/>
              <o:lock v:ext="edit"/>
            </v:shape>
            <v:shape id="_x0000_s2014" o:spid="_x0000_s2014" style="position:absolute;left:4073;top:4002;height:57;width:67;" fillcolor="#1D1D1A" filled="t" stroked="f" coordorigin="4074,4003" coordsize="67,57" path="m4140,4003l4074,4031,4140,4059,4129,4031,4140,4003xe">
              <v:path arrowok="t"/>
              <v:fill on="t" focussize="0,0"/>
              <v:stroke on="f"/>
              <v:imagedata o:title=""/>
              <o:lock v:ext="edit"/>
            </v:shape>
            <v:shape id="_x0000_s2015" o:spid="_x0000_s2015" style="position:absolute;left:5639;top:2400;height:2252;width:848;" filled="f" stroked="t" coordorigin="5640,2401" coordsize="848,2252" path="m6487,4653l5806,4653,5806,2401,5640,2401e">
              <v:path arrowok="t"/>
              <v:fill on="f" focussize="0,0"/>
              <v:stroke weight="0.761496062992126pt" color="#1D1D1A"/>
              <v:imagedata o:title=""/>
              <o:lock v:ext="edit"/>
            </v:shape>
            <v:shape id="_x0000_s2016" o:spid="_x0000_s2016" style="position:absolute;left:5594;top:2372;height:57;width:67;" fillcolor="#1D1D1A" filled="t" stroked="f" coordorigin="5594,2372" coordsize="67,57" path="m5661,2372l5594,2401,5661,2429,5649,2401,5661,2372xe">
              <v:path arrowok="t"/>
              <v:fill on="t" focussize="0,0"/>
              <v:stroke on="f"/>
              <v:imagedata o:title=""/>
              <o:lock v:ext="edit"/>
            </v:shape>
            <v:shape id="_x0000_s2017" o:spid="_x0000_s2017" o:spt="202" type="#_x0000_t202" style="position:absolute;left:7367;top:214;height:108;width:509;" filled="f" stroked="f" coordsize="21600,21600">
              <v:path/>
              <v:fill on="f" focussize="0,0"/>
              <v:stroke on="f" joinstyle="miter"/>
              <v:imagedata o:title=""/>
              <o:lock v:ext="edit"/>
              <v:textbox inset="0mm,0mm,0mm,0mm">
                <w:txbxContent>
                  <w:p w14:paraId="6587CC4B">
                    <w:pPr>
                      <w:pStyle w:val="143"/>
                      <w:spacing w:before="0"/>
                      <w:ind w:left="0" w:right="0" w:firstLine="0"/>
                      <w:jc w:val="left"/>
                      <w:rPr>
                        <w:sz w:val="9"/>
                      </w:rPr>
                    </w:pPr>
                    <w:r>
                      <w:t>SSPTXINTR</w:t>
                    </w:r>
                  </w:p>
                </w:txbxContent>
              </v:textbox>
            </v:shape>
            <v:shape id="_x0000_s2018" o:spid="_x0000_s2018" o:spt="202" type="#_x0000_t202" style="position:absolute;left:2589;top:548;height:108;width:401;" filled="f" stroked="f" coordsize="21600,21600">
              <v:path/>
              <v:fill on="f" focussize="0,0"/>
              <v:stroke on="f" joinstyle="miter"/>
              <v:imagedata o:title=""/>
              <o:lock v:ext="edit"/>
              <v:textbox inset="0mm,0mm,0mm,0mm">
                <w:txbxContent>
                  <w:p w14:paraId="1A75EBAE">
                    <w:pPr>
                      <w:pStyle w:val="143"/>
                      <w:spacing w:before="0"/>
                      <w:ind w:left="0" w:right="0" w:firstLine="0"/>
                      <w:jc w:val="left"/>
                      <w:rPr>
                        <w:sz w:val="9"/>
                      </w:rPr>
                    </w:pPr>
                    <w:r>
                      <w:t>预置n</w:t>
                    </w:r>
                  </w:p>
                </w:txbxContent>
              </v:textbox>
            </v:shape>
            <v:shape id="_x0000_s2019" o:spid="_x0000_s2019" o:spt="202" type="#_x0000_t202" style="position:absolute;left:4119;top:548;height:108;width:697;" filled="f" stroked="f" coordsize="21600,21600">
              <v:path/>
              <v:fill on="f" focussize="0,0"/>
              <v:stroke on="f" joinstyle="miter"/>
              <v:imagedata o:title=""/>
              <o:lock v:ext="edit"/>
              <v:textbox inset="0mm,0mm,0mm,0mm">
                <w:txbxContent>
                  <w:p w14:paraId="2B8A3495">
                    <w:pPr>
                      <w:pStyle w:val="84"/>
                      <w:spacing w:before="0"/>
                      <w:ind w:left="0" w:right="0" w:firstLine="0"/>
                      <w:jc w:val="left"/>
                      <w:rPr>
                        <w:sz w:val="9"/>
                      </w:rPr>
                    </w:pPr>
                    <w:r>
                      <w:t>[15</w:t>
                    </w:r>
                    <w:r>
                      <w:rPr>
                        <w:rFonts w:hint="eastAsia" w:eastAsia="宋体"/>
                        <w:lang w:eastAsia="zh-CN"/>
                      </w:rPr>
                      <w:t>:</w:t>
                    </w:r>
                    <w:r>
                      <w:t>0]</w:t>
                    </w:r>
                  </w:p>
                </w:txbxContent>
              </v:textbox>
            </v:shape>
            <v:shape id="_x0000_s2020" o:spid="_x0000_s2020" o:spt="202" type="#_x0000_t202" style="position:absolute;left:5666;top:548;height:108;width:509;" filled="f" stroked="f" coordsize="21600,21600">
              <v:path/>
              <v:fill on="f" focussize="0,0"/>
              <v:stroke on="f" joinstyle="miter"/>
              <v:imagedata o:title=""/>
              <o:lock v:ext="edit"/>
              <v:textbox inset="0mm,0mm,0mm,0mm">
                <w:txbxContent>
                  <w:p w14:paraId="2A79E0BD">
                    <w:pPr>
                      <w:pStyle w:val="143"/>
                      <w:spacing w:before="0"/>
                      <w:ind w:left="0" w:right="0" w:firstLine="0"/>
                      <w:jc w:val="left"/>
                      <w:rPr>
                        <w:sz w:val="9"/>
                      </w:rPr>
                    </w:pPr>
                    <w:r>
                      <w:t>SSPTXINTR</w:t>
                    </w:r>
                  </w:p>
                </w:txbxContent>
              </v:textbox>
            </v:shape>
            <v:shape id="_x0000_s2021" o:spid="_x0000_s2021" o:spt="202" type="#_x0000_t202" style="position:absolute;left:2590;top:762;height:108;width:233;" filled="f" stroked="f" coordsize="21600,21600">
              <v:path/>
              <v:fill on="f" focussize="0,0"/>
              <v:stroke on="f" joinstyle="miter"/>
              <v:imagedata o:title=""/>
              <o:lock v:ext="edit"/>
              <v:textbox inset="0mm,0mm,0mm,0mm">
                <w:txbxContent>
                  <w:p w14:paraId="2D4A1F89">
                    <w:pPr>
                      <w:pStyle w:val="114"/>
                      <w:spacing w:before="0"/>
                      <w:ind w:left="0" w:right="0" w:firstLine="0"/>
                      <w:jc w:val="left"/>
                      <w:rPr>
                        <w:sz w:val="9"/>
                      </w:rPr>
                    </w:pPr>
                    <w:r>
                      <w:t>PSEL</w:t>
                    </w:r>
                  </w:p>
                </w:txbxContent>
              </v:textbox>
            </v:shape>
            <v:shape id="_x0000_s2022" o:spid="_x0000_s2022" o:spt="202" type="#_x0000_t202" style="position:absolute;left:4616;top:792;height:108;width:244;" filled="f" stroked="f" coordsize="21600,21600">
              <v:path/>
              <v:fill on="f" focussize="0,0"/>
              <v:stroke on="f" joinstyle="miter"/>
              <v:imagedata o:title=""/>
              <o:lock v:ext="edit"/>
              <v:textbox inset="0mm,0mm,0mm,0mm">
                <w:txbxContent>
                  <w:p w14:paraId="727EE219">
                    <w:pPr>
                      <w:pStyle w:val="143"/>
                      <w:spacing w:before="0"/>
                      <w:ind w:left="0" w:right="0" w:firstLine="0"/>
                      <w:jc w:val="left"/>
                      <w:rPr>
                        <w:sz w:val="9"/>
                      </w:rPr>
                    </w:pPr>
                    <w:r>
                      <w:t>PCLK</w:t>
                    </w:r>
                  </w:p>
                </w:txbxContent>
              </v:textbox>
            </v:shape>
            <v:shape id="_x0000_s2023" o:spid="_x0000_s2023" o:spt="202" type="#_x0000_t202" style="position:absolute;left:2589;top:975;height:108;width:417;" filled="f" stroked="f" coordsize="21600,21600">
              <v:path/>
              <v:fill on="f" focussize="0,0"/>
              <v:stroke on="f" joinstyle="miter"/>
              <v:imagedata o:title=""/>
              <o:lock v:ext="edit"/>
              <v:textbox inset="0mm,0mm,0mm,0mm">
                <w:txbxContent>
                  <w:p w14:paraId="746286F3">
                    <w:pPr>
                      <w:pStyle w:val="143"/>
                      <w:spacing w:before="0"/>
                      <w:ind w:left="0" w:right="0" w:firstLine="0"/>
                      <w:jc w:val="left"/>
                      <w:rPr>
                        <w:sz w:val="9"/>
                      </w:rPr>
                    </w:pPr>
                    <w:r>
                      <w:t>处罚</w:t>
                    </w:r>
                  </w:p>
                </w:txbxContent>
              </v:textbox>
            </v:shape>
            <v:shape id="_x0000_s2024" o:spid="_x0000_s2024" o:spt="202" type="#_x0000_t202" style="position:absolute;left:5014;top:609;height:473;width:518;" filled="f" stroked="f" coordsize="21600,21600">
              <v:path/>
              <v:fill on="f" focussize="0,0"/>
              <v:stroke on="f" joinstyle="miter"/>
              <v:imagedata o:title=""/>
              <o:lock v:ext="edit"/>
              <v:textbox inset="0mm,0mm,0mm,0mm">
                <w:txbxContent>
                  <w:p w14:paraId="0F669F78">
                    <w:pPr>
                      <w:pStyle w:val="144"/>
                      <w:spacing w:before="0"/>
                      <w:ind w:left="1" w:right="18" w:firstLine="0"/>
                      <w:jc w:val="center"/>
                      <w:rPr>
                        <w:sz w:val="9"/>
                      </w:rPr>
                    </w:pPr>
                    <w:r>
                      <w:t>TX FIFO</w:t>
                    </w:r>
                  </w:p>
                  <w:p w14:paraId="23AFF2FF">
                    <w:pPr>
                      <w:pStyle w:val="145"/>
                      <w:spacing w:before="17"/>
                      <w:ind w:left="-1" w:right="18" w:firstLine="0"/>
                      <w:jc w:val="center"/>
                      <w:rPr>
                        <w:sz w:val="9"/>
                      </w:rPr>
                    </w:pPr>
                    <w:r>
                      <w:t>16位宽，</w:t>
                    </w:r>
                  </w:p>
                  <w:p w14:paraId="11B0FBC2">
                    <w:pPr>
                      <w:pStyle w:val="84"/>
                      <w:spacing w:before="13" w:line="280" w:lineRule="auto"/>
                      <w:ind w:left="29" w:right="47" w:firstLine="0"/>
                      <w:jc w:val="center"/>
                      <w:rPr>
                        <w:sz w:val="9"/>
                      </w:rPr>
                    </w:pPr>
                    <w:r>
                      <w:t>8个位置</w:t>
                    </w:r>
                    <w:r>
                      <w:rPr>
                        <w:w w:val="105"/>
                      </w:rPr>
                      <w:t>深度</w:t>
                    </w:r>
                  </w:p>
                </w:txbxContent>
              </v:textbox>
            </v:shape>
            <v:shape id="_x0000_s2025" o:spid="_x0000_s2025" o:spt="202" type="#_x0000_t202" style="position:absolute;left:5666;top:944;height:108;width:729;" filled="f" stroked="f" coordsize="21600,21600">
              <v:path/>
              <v:fill on="f" focussize="0,0"/>
              <v:stroke on="f" joinstyle="miter"/>
              <v:imagedata o:title=""/>
              <o:lock v:ext="edit"/>
              <v:textbox inset="0mm,0mm,0mm,0mm">
                <w:txbxContent>
                  <w:p w14:paraId="02C35E9E">
                    <w:pPr>
                      <w:pStyle w:val="84"/>
                      <w:spacing w:before="0"/>
                      <w:ind w:left="0" w:right="0" w:firstLine="0"/>
                      <w:jc w:val="left"/>
                      <w:rPr>
                        <w:sz w:val="9"/>
                      </w:rPr>
                    </w:pPr>
                    <w:r>
                      <w:t>[15</w:t>
                    </w:r>
                    <w:r>
                      <w:rPr>
                        <w:rFonts w:hint="eastAsia" w:eastAsia="宋体"/>
                        <w:lang w:eastAsia="zh-CN"/>
                      </w:rPr>
                      <w:t>:</w:t>
                    </w:r>
                    <w:r>
                      <w:t>0]</w:t>
                    </w:r>
                  </w:p>
                </w:txbxContent>
              </v:textbox>
            </v:shape>
            <v:shape id="_x0000_s2026" o:spid="_x0000_s2026" o:spt="202" type="#_x0000_t202" style="position:absolute;left:2589;top:1189;height:108;width:351;" filled="f" stroked="f" coordsize="21600,21600">
              <v:path/>
              <v:fill on="f" focussize="0,0"/>
              <v:stroke on="f" joinstyle="miter"/>
              <v:imagedata o:title=""/>
              <o:lock v:ext="edit"/>
              <v:textbox inset="0mm,0mm,0mm,0mm">
                <w:txbxContent>
                  <w:p w14:paraId="6C7D48E7">
                    <w:pPr>
                      <w:pStyle w:val="144"/>
                      <w:spacing w:before="0"/>
                      <w:ind w:left="0" w:right="0" w:firstLine="0"/>
                      <w:jc w:val="left"/>
                      <w:rPr>
                        <w:sz w:val="9"/>
                      </w:rPr>
                    </w:pPr>
                    <w:r>
                      <w:t>PWRITE</w:t>
                    </w:r>
                  </w:p>
                </w:txbxContent>
              </v:textbox>
            </v:shape>
            <v:shape id="_x0000_s2027" o:spid="_x0000_s2027" o:spt="202" type="#_x0000_t202" style="position:absolute;left:3540;top:1218;height:351;width:374;" filled="f" stroked="f" coordsize="21600,21600">
              <v:path/>
              <v:fill on="f" focussize="0,0"/>
              <v:stroke on="f" joinstyle="miter"/>
              <v:imagedata o:title=""/>
              <o:lock v:ext="edit"/>
              <v:textbox inset="0mm,0mm,0mm,0mm">
                <w:txbxContent>
                  <w:p w14:paraId="4B37E3CF">
                    <w:pPr>
                      <w:pStyle w:val="114"/>
                      <w:spacing w:before="0" w:line="280" w:lineRule="auto"/>
                      <w:ind w:left="91" w:right="52" w:hanging="40"/>
                      <w:jc w:val="left"/>
                      <w:rPr>
                        <w:sz w:val="9"/>
                      </w:rPr>
                    </w:pPr>
                    <w:r>
                      <w:rPr>
                        <w:spacing w:val="-1"/>
                      </w:rPr>
                      <w:t>AMBA</w:t>
                    </w:r>
                    <w:r>
                      <w:t>APB</w:t>
                    </w:r>
                  </w:p>
                  <w:p w14:paraId="7F949429">
                    <w:pPr>
                      <w:pStyle w:val="145"/>
                      <w:spacing w:before="0" w:line="104" w:lineRule="exact"/>
                      <w:ind w:left="0" w:right="0" w:firstLine="0"/>
                      <w:jc w:val="left"/>
                      <w:rPr>
                        <w:sz w:val="9"/>
                      </w:rPr>
                    </w:pPr>
                    <w:r>
                      <w:t>接口</w:t>
                    </w:r>
                  </w:p>
                </w:txbxContent>
              </v:textbox>
            </v:shape>
            <v:shape id="_x0000_s2028" o:spid="_x0000_s2028" o:spt="202" type="#_x0000_t202" style="position:absolute;left:6558;top:1219;height:351;width:532;" filled="f" stroked="f" coordsize="21600,21600">
              <v:path/>
              <v:fill on="f" focussize="0,0"/>
              <v:stroke on="f" joinstyle="miter"/>
              <v:imagedata o:title=""/>
              <o:lock v:ext="edit"/>
              <v:textbox inset="0mm,0mm,0mm,0mm">
                <w:txbxContent>
                  <w:p w14:paraId="3071AABC">
                    <w:pPr>
                      <w:pStyle w:val="84"/>
                      <w:spacing w:before="0" w:line="280" w:lineRule="auto"/>
                      <w:ind w:left="0" w:right="18" w:firstLine="24"/>
                      <w:jc w:val="both"/>
                      <w:rPr>
                        <w:sz w:val="9"/>
                      </w:rPr>
                    </w:pPr>
                    <w:r>
                      <w:t>FIFO状态</w:t>
                    </w:r>
                    <w:r>
                      <w:rPr>
                        <w:w w:val="95"/>
                      </w:rPr>
                      <w:t>和中断</w:t>
                    </w:r>
                    <w:r>
                      <w:t>生成</w:t>
                    </w:r>
                  </w:p>
                </w:txbxContent>
              </v:textbox>
            </v:shape>
            <v:shape id="_x0000_s2029" o:spid="_x0000_s2029" o:spt="202" type="#_x0000_t202" style="position:absolute;left:7478;top:1280;height:108;width:394;" filled="f" stroked="f" coordsize="21600,21600">
              <v:path/>
              <v:fill on="f" focussize="0,0"/>
              <v:stroke on="f" joinstyle="miter"/>
              <v:imagedata o:title=""/>
              <o:lock v:ext="edit"/>
              <v:textbox inset="0mm,0mm,0mm,0mm">
                <w:txbxContent>
                  <w:p w14:paraId="1AE36E5B">
                    <w:pPr>
                      <w:pStyle w:val="114"/>
                      <w:spacing w:before="0"/>
                      <w:ind w:left="0" w:right="0" w:firstLine="0"/>
                      <w:jc w:val="left"/>
                      <w:rPr>
                        <w:sz w:val="9"/>
                      </w:rPr>
                    </w:pPr>
                    <w:r>
                      <w:t>SSPINTR</w:t>
                    </w:r>
                  </w:p>
                </w:txbxContent>
              </v:textbox>
            </v:shape>
            <v:shape id="_x0000_s2030" o:spid="_x0000_s2030" o:spt="202" type="#_x0000_t202" style="position:absolute;left:2589;top:1401;height:108;width:543;" filled="f" stroked="f" coordsize="21600,21600">
              <v:path/>
              <v:fill on="f" focussize="0,0"/>
              <v:stroke on="f" joinstyle="miter"/>
              <v:imagedata o:title=""/>
              <o:lock v:ext="edit"/>
              <v:textbox inset="0mm,0mm,0mm,0mm">
                <w:txbxContent>
                  <w:p w14:paraId="6D70E6E5">
                    <w:pPr>
                      <w:pStyle w:val="84"/>
                      <w:spacing w:before="0"/>
                      <w:ind w:left="0" w:right="0" w:firstLine="0"/>
                      <w:jc w:val="left"/>
                      <w:rPr>
                        <w:sz w:val="9"/>
                      </w:rPr>
                    </w:pPr>
                    <w:r>
                      <w:t>PADDR[11</w:t>
                    </w:r>
                    <w:r>
                      <w:rPr>
                        <w:rFonts w:hint="eastAsia" w:eastAsia="宋体"/>
                        <w:lang w:eastAsia="zh-CN"/>
                      </w:rPr>
                      <w:t>:</w:t>
                    </w:r>
                    <w:r>
                      <w:t>2]</w:t>
                    </w:r>
                  </w:p>
                </w:txbxContent>
              </v:textbox>
            </v:shape>
            <v:shape id="_x0000_s2031" o:spid="_x0000_s2031" o:spt="202" type="#_x0000_t202" style="position:absolute;left:2589;top:1615;height:108;width:619;" filled="f" stroked="f" coordsize="21600,21600">
              <v:path/>
              <v:fill on="f" focussize="0,0"/>
              <v:stroke on="f" joinstyle="miter"/>
              <v:imagedata o:title=""/>
              <o:lock v:ext="edit"/>
              <v:textbox inset="0mm,0mm,0mm,0mm">
                <w:txbxContent>
                  <w:p w14:paraId="2852FA54">
                    <w:pPr>
                      <w:pStyle w:val="84"/>
                      <w:spacing w:before="0"/>
                      <w:ind w:left="0" w:right="0" w:firstLine="0"/>
                      <w:jc w:val="left"/>
                      <w:rPr>
                        <w:sz w:val="9"/>
                      </w:rPr>
                    </w:pPr>
                    <w:r>
                      <w:t>[15</w:t>
                    </w:r>
                    <w:r>
                      <w:rPr>
                        <w:rFonts w:hint="eastAsia" w:eastAsia="宋体"/>
                        <w:lang w:eastAsia="zh-CN"/>
                      </w:rPr>
                      <w:t>:</w:t>
                    </w:r>
                    <w:r>
                      <w:t>0]</w:t>
                    </w:r>
                  </w:p>
                </w:txbxContent>
              </v:textbox>
            </v:shape>
            <v:shape id="_x0000_s2032" o:spid="_x0000_s2032" o:spt="202" type="#_x0000_t202" style="position:absolute;left:4108;top:1523;height:229;width:468;" filled="f" stroked="f" coordsize="21600,21600">
              <v:path/>
              <v:fill on="f" focussize="0,0"/>
              <v:stroke on="f" joinstyle="miter"/>
              <v:imagedata o:title=""/>
              <o:lock v:ext="edit"/>
              <v:textbox inset="0mm,0mm,0mm,0mm">
                <w:txbxContent>
                  <w:p w14:paraId="72E83AE3">
                    <w:pPr>
                      <w:pStyle w:val="84"/>
                      <w:spacing w:before="0" w:line="280" w:lineRule="auto"/>
                      <w:ind w:left="0" w:right="0" w:firstLine="0"/>
                      <w:jc w:val="left"/>
                      <w:rPr>
                        <w:sz w:val="9"/>
                      </w:rPr>
                    </w:pPr>
                    <w:r>
                      <w:rPr>
                        <w:spacing w:val="-1"/>
                      </w:rPr>
                      <w:t>RxFRdData</w:t>
                    </w:r>
                    <w:r>
                      <w:t>[15</w:t>
                    </w:r>
                    <w:r>
                      <w:rPr>
                        <w:rFonts w:hint="eastAsia" w:eastAsia="宋体"/>
                        <w:lang w:eastAsia="zh-CN"/>
                      </w:rPr>
                      <w:t>:</w:t>
                    </w:r>
                    <w:r>
                      <w:t>0]</w:t>
                    </w:r>
                  </w:p>
                </w:txbxContent>
              </v:textbox>
            </v:shape>
            <v:shape id="_x0000_s2033" o:spid="_x0000_s2033" o:spt="202" type="#_x0000_t202" style="position:absolute;left:2589;top:1827;height:321;width:598;" filled="f" stroked="f" coordsize="21600,21600">
              <v:path/>
              <v:fill on="f" focussize="0,0"/>
              <v:stroke on="f" joinstyle="miter"/>
              <v:imagedata o:title=""/>
              <o:lock v:ext="edit"/>
              <v:textbox inset="0mm,0mm,0mm,0mm">
                <w:txbxContent>
                  <w:p w14:paraId="7091D4B0">
                    <w:pPr>
                      <w:pStyle w:val="84"/>
                      <w:spacing w:before="0"/>
                      <w:ind w:left="0" w:right="0" w:firstLine="0"/>
                      <w:jc w:val="left"/>
                      <w:rPr>
                        <w:sz w:val="9"/>
                      </w:rPr>
                    </w:pPr>
                    <w:r>
                      <w:t>PRDATA[15</w:t>
                    </w:r>
                    <w:r>
                      <w:rPr>
                        <w:rFonts w:hint="eastAsia" w:eastAsia="宋体"/>
                        <w:lang w:eastAsia="zh-CN"/>
                      </w:rPr>
                      <w:t>:</w:t>
                    </w:r>
                    <w:r>
                      <w:t>0]</w:t>
                    </w:r>
                  </w:p>
                  <w:p w14:paraId="5B4F561E">
                    <w:pPr>
                      <w:spacing w:before="4" w:line="240" w:lineRule="auto"/>
                      <w:rPr>
                        <w:sz w:val="9"/>
                      </w:rPr>
                    </w:pPr>
                  </w:p>
                  <w:p w14:paraId="6C286A04">
                    <w:pPr>
                      <w:pStyle w:val="143"/>
                      <w:spacing w:before="1"/>
                      <w:ind w:left="0" w:right="0" w:firstLine="0"/>
                      <w:jc w:val="left"/>
                      <w:rPr>
                        <w:sz w:val="9"/>
                      </w:rPr>
                    </w:pPr>
                    <w:r>
                      <w:t>PCLK</w:t>
                    </w:r>
                  </w:p>
                </w:txbxContent>
              </v:textbox>
            </v:shape>
            <v:shape id="_x0000_s2034" o:spid="_x0000_s2034" o:spt="202" type="#_x0000_t202" style="position:absolute;left:4322;top:2072;height:108;width:244;" filled="f" stroked="f" coordsize="21600,21600">
              <v:path/>
              <v:fill on="f" focussize="0,0"/>
              <v:stroke on="f" joinstyle="miter"/>
              <v:imagedata o:title=""/>
              <o:lock v:ext="edit"/>
              <v:textbox inset="0mm,0mm,0mm,0mm">
                <w:txbxContent>
                  <w:p w14:paraId="38A81655">
                    <w:pPr>
                      <w:pStyle w:val="143"/>
                      <w:spacing w:before="0"/>
                      <w:ind w:left="0" w:right="0" w:firstLine="0"/>
                      <w:jc w:val="left"/>
                      <w:rPr>
                        <w:sz w:val="9"/>
                      </w:rPr>
                    </w:pPr>
                    <w:r>
                      <w:t>PCLK</w:t>
                    </w:r>
                  </w:p>
                </w:txbxContent>
              </v:textbox>
            </v:shape>
            <v:shape id="_x0000_s2035" o:spid="_x0000_s2035" o:spt="202" type="#_x0000_t202" style="position:absolute;left:5014;top:1828;height:473;width:527;" filled="f" stroked="f" coordsize="21600,21600">
              <v:path/>
              <v:fill on="f" focussize="0,0"/>
              <v:stroke on="f" joinstyle="miter"/>
              <v:imagedata o:title=""/>
              <o:lock v:ext="edit"/>
              <v:textbox inset="0mm,0mm,0mm,0mm">
                <w:txbxContent>
                  <w:p w14:paraId="73BFAE64">
                    <w:pPr>
                      <w:pStyle w:val="144"/>
                      <w:spacing w:before="0"/>
                      <w:ind w:left="0" w:right="28" w:firstLine="0"/>
                      <w:jc w:val="center"/>
                      <w:rPr>
                        <w:sz w:val="9"/>
                      </w:rPr>
                    </w:pPr>
                    <w:r>
                      <w:t>RX FIFO</w:t>
                    </w:r>
                  </w:p>
                  <w:p w14:paraId="05D8730F">
                    <w:pPr>
                      <w:pStyle w:val="84"/>
                      <w:spacing w:before="17"/>
                      <w:ind w:left="0" w:right="18" w:firstLine="0"/>
                      <w:jc w:val="center"/>
                      <w:rPr>
                        <w:sz w:val="9"/>
                      </w:rPr>
                    </w:pPr>
                    <w:r>
                      <w:t>16位宽，</w:t>
                    </w:r>
                  </w:p>
                  <w:p w14:paraId="3590A9AB">
                    <w:pPr>
                      <w:pStyle w:val="144"/>
                      <w:spacing w:before="13" w:line="280" w:lineRule="auto"/>
                      <w:ind w:left="0" w:right="19" w:firstLine="0"/>
                      <w:jc w:val="center"/>
                      <w:rPr>
                        <w:sz w:val="9"/>
                      </w:rPr>
                    </w:pPr>
                    <w:r>
                      <w:t>8个位置深度</w:t>
                    </w:r>
                  </w:p>
                </w:txbxContent>
              </v:textbox>
            </v:shape>
            <v:shape id="_x0000_s2036" o:spid="_x0000_s2036" o:spt="202" type="#_x0000_t202" style="position:absolute;left:5666;top:1678;height:473;width:574;" filled="f" stroked="f" coordsize="21600,21600">
              <v:path/>
              <v:fill on="f" focussize="0,0"/>
              <v:stroke on="f" joinstyle="miter"/>
              <v:imagedata o:title=""/>
              <o:lock v:ext="edit"/>
              <v:textbox inset="0mm,0mm,0mm,0mm">
                <w:txbxContent>
                  <w:p w14:paraId="43474442">
                    <w:pPr>
                      <w:pStyle w:val="143"/>
                      <w:spacing w:before="0" w:line="280" w:lineRule="auto"/>
                      <w:ind w:left="0" w:right="15" w:firstLine="0"/>
                      <w:jc w:val="left"/>
                      <w:rPr>
                        <w:sz w:val="9"/>
                      </w:rPr>
                    </w:pPr>
                    <w:r>
                      <w:t>SSPRXINTR SSPRORINTR</w:t>
                    </w:r>
                  </w:p>
                  <w:p w14:paraId="5B34A3F3">
                    <w:pPr>
                      <w:pStyle w:val="143"/>
                      <w:spacing w:before="0" w:line="103" w:lineRule="exact"/>
                      <w:ind w:left="112" w:right="0" w:firstLine="0"/>
                      <w:jc w:val="left"/>
                      <w:rPr>
                        <w:sz w:val="9"/>
                      </w:rPr>
                    </w:pPr>
                    <w:r>
                      <w:t>PCLK</w:t>
                    </w:r>
                  </w:p>
                </w:txbxContent>
              </v:textbox>
            </v:shape>
            <v:shape id="_x0000_s2037" o:spid="_x0000_s2037" o:spt="202" type="#_x0000_t202" style="position:absolute;left:3222;top:2498;height:108;width:339;" filled="f" stroked="f" coordsize="21600,21600">
              <v:path/>
              <v:fill on="f" focussize="0,0"/>
              <v:stroke on="f" joinstyle="miter"/>
              <v:imagedata o:title=""/>
              <o:lock v:ext="edit"/>
              <v:textbox inset="0mm,0mm,0mm,0mm">
                <w:txbxContent>
                  <w:p w14:paraId="1512FB14">
                    <w:pPr>
                      <w:pStyle w:val="143"/>
                      <w:spacing w:before="0"/>
                      <w:ind w:left="0" w:right="0" w:firstLine="0"/>
                      <w:jc w:val="left"/>
                      <w:rPr>
                        <w:sz w:val="9"/>
                      </w:rPr>
                    </w:pPr>
                    <w:r>
                      <w:t>DATAIN</w:t>
                    </w:r>
                  </w:p>
                </w:txbxContent>
              </v:textbox>
            </v:shape>
            <v:shape id="_x0000_s2038" o:spid="_x0000_s2038" o:spt="202" type="#_x0000_t202" style="position:absolute;left:3889;top:2498;height:108;width:425;" filled="f" stroked="f" coordsize="21600,21600">
              <v:path/>
              <v:fill on="f" focussize="0,0"/>
              <v:stroke on="f" joinstyle="miter"/>
              <v:imagedata o:title=""/>
              <o:lock v:ext="edit"/>
              <v:textbox inset="0mm,0mm,0mm,0mm">
                <w:txbxContent>
                  <w:p w14:paraId="1F260600">
                    <w:pPr>
                      <w:pStyle w:val="144"/>
                      <w:spacing w:before="0"/>
                      <w:ind w:left="0" w:right="0" w:firstLine="0"/>
                      <w:jc w:val="left"/>
                      <w:rPr>
                        <w:sz w:val="9"/>
                      </w:rPr>
                    </w:pPr>
                    <w:r>
                      <w:t>DATAOUT</w:t>
                    </w:r>
                  </w:p>
                </w:txbxContent>
              </v:textbox>
            </v:shape>
            <v:shape id="_x0000_s2039" o:spid="_x0000_s2039" o:spt="202" type="#_x0000_t202" style="position:absolute;left:7299;top:2285;height:412;width:574;" filled="f" stroked="f" coordsize="21600,21600">
              <v:path/>
              <v:fill on="f" focussize="0,0"/>
              <v:stroke on="f" joinstyle="miter"/>
              <v:imagedata o:title=""/>
              <o:lock v:ext="edit"/>
              <v:textbox inset="0mm,0mm,0mm,0mm">
                <w:txbxContent>
                  <w:p w14:paraId="64C2265F">
                    <w:pPr>
                      <w:pStyle w:val="143"/>
                      <w:spacing w:before="0"/>
                      <w:ind w:left="0" w:right="0" w:firstLine="8"/>
                      <w:jc w:val="left"/>
                      <w:rPr>
                        <w:sz w:val="9"/>
                      </w:rPr>
                    </w:pPr>
                    <w:r>
                      <w:t>SSPRTRINTR</w:t>
                    </w:r>
                  </w:p>
                  <w:p w14:paraId="5B96FD81">
                    <w:pPr>
                      <w:pStyle w:val="143"/>
                      <w:spacing w:before="3" w:line="150" w:lineRule="atLeast"/>
                      <w:ind w:left="5" w:right="16" w:hanging="6"/>
                      <w:jc w:val="left"/>
                      <w:rPr>
                        <w:sz w:val="9"/>
                      </w:rPr>
                    </w:pPr>
                    <w:r>
                      <w:t>SSPRXRINTR</w:t>
                    </w:r>
                  </w:p>
                </w:txbxContent>
              </v:textbox>
            </v:shape>
            <v:shape id="_x0000_s2040" o:spid="_x0000_s2040" o:spt="202" type="#_x0000_t202" style="position:absolute;left:2589;top:2772;height:108;width:352;" filled="f" stroked="f" coordsize="21600,21600">
              <v:path/>
              <v:fill on="f" focussize="0,0"/>
              <v:stroke on="f" joinstyle="miter"/>
              <v:imagedata o:title=""/>
              <o:lock v:ext="edit"/>
              <v:textbox inset="0mm,0mm,0mm,0mm">
                <w:txbxContent>
                  <w:p w14:paraId="0B5CA21C">
                    <w:pPr>
                      <w:pStyle w:val="114"/>
                      <w:spacing w:before="0"/>
                      <w:ind w:left="0" w:right="0" w:firstLine="0"/>
                      <w:jc w:val="left"/>
                      <w:rPr>
                        <w:sz w:val="9"/>
                      </w:rPr>
                    </w:pPr>
                    <w:r>
                      <w:t>SSPCLK</w:t>
                    </w:r>
                  </w:p>
                </w:txbxContent>
              </v:textbox>
            </v:shape>
            <v:shape id="_x0000_s2041" o:spid="_x0000_s2041" o:spt="202" type="#_x0000_t202" style="position:absolute;left:3138;top:3076;height:108;width:244;" filled="f" stroked="f" coordsize="21600,21600">
              <v:path/>
              <v:fill on="f" focussize="0,0"/>
              <v:stroke on="f" joinstyle="miter"/>
              <v:imagedata o:title=""/>
              <o:lock v:ext="edit"/>
              <v:textbox inset="0mm,0mm,0mm,0mm">
                <w:txbxContent>
                  <w:p w14:paraId="311E5475">
                    <w:pPr>
                      <w:pStyle w:val="143"/>
                      <w:spacing w:before="0"/>
                      <w:ind w:left="0" w:right="0" w:firstLine="0"/>
                      <w:jc w:val="left"/>
                      <w:rPr>
                        <w:sz w:val="9"/>
                      </w:rPr>
                    </w:pPr>
                    <w:r>
                      <w:t>PCLK</w:t>
                    </w:r>
                  </w:p>
                </w:txbxContent>
              </v:textbox>
            </v:shape>
            <v:shape id="_x0000_s2042" o:spid="_x0000_s2042" o:spt="202" type="#_x0000_t202" style="position:absolute;left:2589;top:3259;height:108;width:412;" filled="f" stroked="f" coordsize="21600,21600">
              <v:path/>
              <v:fill on="f" focussize="0,0"/>
              <v:stroke on="f" joinstyle="miter"/>
              <v:imagedata o:title=""/>
              <o:lock v:ext="edit"/>
              <v:textbox inset="0mm,0mm,0mm,0mm">
                <w:txbxContent>
                  <w:p w14:paraId="2AC552CA">
                    <w:pPr>
                      <w:pStyle w:val="114"/>
                      <w:spacing w:before="0"/>
                      <w:ind w:left="0" w:right="0" w:firstLine="0"/>
                      <w:jc w:val="left"/>
                      <w:rPr>
                        <w:sz w:val="9"/>
                      </w:rPr>
                    </w:pPr>
                    <w:r>
                      <w:t>nSSP</w:t>
                    </w:r>
                  </w:p>
                </w:txbxContent>
              </v:textbox>
            </v:shape>
            <v:shape id="_x0000_s2043" o:spid="_x0000_s2043" o:spt="202" type="#_x0000_t202" style="position:absolute;left:3551;top:3168;height:229;width:354;" filled="f" stroked="f" coordsize="21600,21600">
              <v:path/>
              <v:fill on="f" focussize="0,0"/>
              <v:stroke on="f" joinstyle="miter"/>
              <v:imagedata o:title=""/>
              <o:lock v:ext="edit"/>
              <v:textbox inset="0mm,0mm,0mm,0mm">
                <w:txbxContent>
                  <w:p w14:paraId="09E8DC21">
                    <w:pPr>
                      <w:pStyle w:val="84"/>
                      <w:spacing w:before="0" w:line="280" w:lineRule="auto"/>
                      <w:ind w:left="57" w:right="14" w:hanging="58"/>
                      <w:jc w:val="left"/>
                      <w:rPr>
                        <w:sz w:val="9"/>
                      </w:rPr>
                    </w:pPr>
                    <w:r>
                      <w:rPr>
                        <w:spacing w:val="-1"/>
                      </w:rPr>
                      <w:t>寄存器</w:t>
                    </w:r>
                    <w:r>
                      <w:t>块</w:t>
                    </w:r>
                  </w:p>
                </w:txbxContent>
              </v:textbox>
            </v:shape>
            <v:shape id="_x0000_s2044" o:spid="_x0000_s2044" o:spt="202" type="#_x0000_t202" style="position:absolute;left:4201;top:3076;height:290;width:597;" filled="f" stroked="f" coordsize="21600,21600">
              <v:path/>
              <v:fill on="f" focussize="0,0"/>
              <v:stroke on="f" joinstyle="miter"/>
              <v:imagedata o:title=""/>
              <o:lock v:ext="edit"/>
              <v:textbox inset="0mm,0mm,0mm,0mm">
                <w:txbxContent>
                  <w:p w14:paraId="4FD330E8">
                    <w:pPr>
                      <w:pStyle w:val="114"/>
                      <w:spacing w:before="0"/>
                      <w:ind w:left="78" w:right="18" w:firstLine="0"/>
                      <w:jc w:val="center"/>
                      <w:rPr>
                        <w:sz w:val="9"/>
                      </w:rPr>
                    </w:pPr>
                    <w:r>
                      <w:t>SSPCLK</w:t>
                    </w:r>
                  </w:p>
                  <w:p w14:paraId="6C07F8C2">
                    <w:pPr>
                      <w:pStyle w:val="84"/>
                      <w:spacing w:before="78"/>
                      <w:ind w:left="-1" w:right="18" w:firstLine="0"/>
                      <w:jc w:val="center"/>
                      <w:rPr>
                        <w:sz w:val="9"/>
                      </w:rPr>
                    </w:pPr>
                    <w:r>
                      <w:rPr>
                        <w:spacing w:val="-1"/>
                      </w:rPr>
                      <w:t>预缩放</w:t>
                    </w:r>
                    <w:r>
                      <w:t>值</w:t>
                    </w:r>
                  </w:p>
                </w:txbxContent>
              </v:textbox>
            </v:shape>
            <v:shape id="_x0000_s2045" o:spid="_x0000_s2045" o:spt="202" type="#_x0000_t202" style="position:absolute;left:5078;top:3168;height:229;width:389;" filled="f" stroked="f" coordsize="21600,21600">
              <v:path/>
              <v:fill on="f" focussize="0,0"/>
              <v:stroke on="f" joinstyle="miter"/>
              <v:imagedata o:title=""/>
              <o:lock v:ext="edit"/>
              <v:textbox inset="0mm,0mm,0mm,0mm">
                <w:txbxContent>
                  <w:p w14:paraId="7DC97206">
                    <w:pPr>
                      <w:pStyle w:val="84"/>
                      <w:spacing w:before="0" w:line="280" w:lineRule="auto"/>
                      <w:ind w:left="0" w:right="4" w:firstLine="72"/>
                      <w:jc w:val="left"/>
                      <w:rPr>
                        <w:sz w:val="9"/>
                      </w:rPr>
                    </w:pPr>
                    <w:r>
                      <w:t>时钟</w:t>
                    </w:r>
                    <w:r>
                      <w:rPr>
                        <w:spacing w:val="-1"/>
                      </w:rPr>
                      <w:t>预分频器</w:t>
                    </w:r>
                  </w:p>
                </w:txbxContent>
              </v:textbox>
            </v:shape>
            <v:shape id="_x0000_s2046" o:spid="_x0000_s2046" o:spt="202" type="#_x0000_t202" style="position:absolute;left:5877;top:2894;height:473;width:583;" filled="f" stroked="f" coordsize="21600,21600">
              <v:path/>
              <v:fill on="f" focussize="0,0"/>
              <v:stroke on="f" joinstyle="miter"/>
              <v:imagedata o:title=""/>
              <o:lock v:ext="edit"/>
              <v:textbox inset="0mm,0mm,0mm,0mm">
                <w:txbxContent>
                  <w:p w14:paraId="1F1884B0">
                    <w:pPr>
                      <w:pStyle w:val="114"/>
                      <w:spacing w:before="0"/>
                      <w:ind w:left="222" w:right="0" w:firstLine="0"/>
                      <w:jc w:val="left"/>
                      <w:rPr>
                        <w:sz w:val="9"/>
                      </w:rPr>
                    </w:pPr>
                    <w:r>
                      <w:t>SSPCLK</w:t>
                    </w:r>
                  </w:p>
                  <w:p w14:paraId="636CFA87">
                    <w:pPr>
                      <w:pStyle w:val="84"/>
                      <w:spacing w:before="3" w:line="180" w:lineRule="atLeast"/>
                      <w:ind w:left="76" w:right="4" w:hanging="77"/>
                      <w:jc w:val="left"/>
                      <w:rPr>
                        <w:sz w:val="9"/>
                      </w:rPr>
                    </w:pPr>
                    <w:r>
                      <w:t>Tx/Rx参数</w:t>
                    </w:r>
                    <w:r>
                      <w:rPr>
                        <w:w w:val="105"/>
                      </w:rPr>
                      <w:t>SSPCLKDIV</w:t>
                    </w:r>
                  </w:p>
                </w:txbxContent>
              </v:textbox>
            </v:shape>
            <v:shape id="_x0000_s2047" o:spid="_x0000_s2047" o:spt="202" type="#_x0000_t202" style="position:absolute;left:7344;top:3051;height:534;width:532;" filled="f" stroked="f" coordsize="21600,21600">
              <v:path/>
              <v:fill on="f" focussize="0,0"/>
              <v:stroke on="f" joinstyle="miter"/>
              <v:imagedata o:title=""/>
              <o:lock v:ext="edit"/>
              <v:textbox inset="0mm,0mm,0mm,0mm">
                <w:txbxContent>
                  <w:p w14:paraId="3C25A8BA">
                    <w:pPr>
                      <w:pStyle w:val="143"/>
                      <w:spacing w:before="0"/>
                      <w:ind w:left="166" w:right="0" w:firstLine="7"/>
                      <w:jc w:val="left"/>
                      <w:rPr>
                        <w:sz w:val="9"/>
                      </w:rPr>
                    </w:pPr>
                    <w:r>
                      <w:t>nSSPOE</w:t>
                    </w:r>
                  </w:p>
                  <w:p w14:paraId="39E5ADAD">
                    <w:pPr>
                      <w:pStyle w:val="114"/>
                      <w:spacing w:before="3" w:line="210" w:lineRule="atLeast"/>
                      <w:ind w:left="0" w:right="3" w:firstLine="166"/>
                      <w:jc w:val="left"/>
                      <w:rPr>
                        <w:sz w:val="9"/>
                      </w:rPr>
                    </w:pPr>
                    <w:r>
                      <w:t>SSPTXD SSPFSSOUT</w:t>
                    </w:r>
                  </w:p>
                </w:txbxContent>
              </v:textbox>
            </v:shape>
            <v:shape id="_x0000_s3072" o:spid="_x0000_s3072" o:spt="202" type="#_x0000_t202" style="position:absolute;left:2589;top:3566;height:233;width:5286;" filled="f" stroked="f" coordsize="21600,21600">
              <v:path/>
              <v:fill on="f" focussize="0,0"/>
              <v:stroke on="f" joinstyle="miter"/>
              <v:imagedata o:title=""/>
              <o:lock v:ext="edit"/>
              <v:textbox inset="0mm,0mm,0mm,0mm">
                <w:txbxContent>
                  <w:p w14:paraId="7AE3B9C5">
                    <w:pPr>
                      <w:pStyle w:val="84"/>
                      <w:tabs>
                        <w:tab w:val="left" w:pos="3960"/>
                      </w:tabs>
                      <w:spacing w:before="6" w:line="180" w:lineRule="auto"/>
                      <w:ind w:left="0" w:right="0" w:firstLine="0"/>
                      <w:jc w:val="left"/>
                      <w:rPr>
                        <w:sz w:val="9"/>
                      </w:rPr>
                    </w:pPr>
                    <w:r>
                      <w:rPr>
                        <w:w w:val="105"/>
                        <w:position w:val="-5"/>
                      </w:rPr>
                      <w:t>SSPRXDMACLR</w:t>
                    </w:r>
                    <w:r>
                      <w:rPr>
                        <w:w w:val="105"/>
                        <w:position w:val="-5"/>
                      </w:rPr>
                      <w:tab/>
                    </w:r>
                    <w:r>
                      <w:t>发送和</w:t>
                    </w:r>
                  </w:p>
                  <w:p w14:paraId="086C8BB4">
                    <w:pPr>
                      <w:pStyle w:val="144"/>
                      <w:tabs>
                        <w:tab w:val="left" w:pos="773"/>
                      </w:tabs>
                      <w:spacing w:before="0" w:line="85" w:lineRule="exact"/>
                      <w:ind w:left="0" w:right="18" w:firstLine="0"/>
                      <w:jc w:val="right"/>
                      <w:rPr>
                        <w:sz w:val="9"/>
                      </w:rPr>
                    </w:pPr>
                    <w:r>
                      <w:t>接收逻辑SSPCLKOUT</w:t>
                    </w:r>
                  </w:p>
                </w:txbxContent>
              </v:textbox>
            </v:shape>
            <v:shape id="_x0000_s3073" o:spid="_x0000_s3073" o:spt="202" type="#_x0000_t202" style="position:absolute;left:2590;top:3838;height:108;width:673;" filled="f" stroked="f" coordsize="21600,21600">
              <v:path/>
              <v:fill on="f" focussize="0,0"/>
              <v:stroke on="f" joinstyle="miter"/>
              <v:imagedata o:title=""/>
              <o:lock v:ext="edit"/>
              <v:textbox inset="0mm,0mm,0mm,0mm">
                <w:txbxContent>
                  <w:p w14:paraId="04671F96">
                    <w:pPr>
                      <w:pStyle w:val="114"/>
                      <w:spacing w:before="0"/>
                      <w:ind w:left="0" w:right="0" w:firstLine="0"/>
                      <w:jc w:val="left"/>
                      <w:rPr>
                        <w:sz w:val="9"/>
                      </w:rPr>
                    </w:pPr>
                    <w:r>
                      <w:t>SSPTXDMACLR</w:t>
                    </w:r>
                  </w:p>
                </w:txbxContent>
              </v:textbox>
            </v:shape>
            <v:shape id="_x0000_s3074" o:spid="_x0000_s3074" o:spt="202" type="#_x0000_t202" style="position:absolute;left:4189;top:3899;height:108;width:1166;" filled="f" stroked="f" coordsize="21600,21600">
              <v:path/>
              <v:fill on="f" focussize="0,0"/>
              <v:stroke on="f" joinstyle="miter"/>
              <v:imagedata o:title=""/>
              <o:lock v:ext="edit"/>
              <v:textbox inset="0mm,0mm,0mm,0mm">
                <w:txbxContent>
                  <w:p w14:paraId="2C593546">
                    <w:pPr>
                      <w:pStyle w:val="84"/>
                      <w:spacing w:before="0"/>
                      <w:ind w:left="0" w:right="0" w:firstLine="0"/>
                      <w:jc w:val="left"/>
                      <w:rPr>
                        <w:sz w:val="9"/>
                      </w:rPr>
                    </w:pPr>
                    <w:r>
                      <w:t>Tx/Rx FIFO水印电平</w:t>
                    </w:r>
                  </w:p>
                </w:txbxContent>
              </v:textbox>
            </v:shape>
            <v:shape id="_x0000_s3075" o:spid="_x0000_s3075" o:spt="202" type="#_x0000_t202" style="position:absolute;left:7356;top:3904;height:108;width:520;" filled="f" stroked="f" coordsize="21600,21600">
              <v:path/>
              <v:fill on="f" focussize="0,0"/>
              <v:stroke on="f" joinstyle="miter"/>
              <v:imagedata o:title=""/>
              <o:lock v:ext="edit"/>
              <v:textbox inset="0mm,0mm,0mm,0mm">
                <w:txbxContent>
                  <w:p w14:paraId="302FA4F5">
                    <w:pPr>
                      <w:pStyle w:val="143"/>
                      <w:spacing w:before="0"/>
                      <w:ind w:left="0" w:right="0" w:firstLine="0"/>
                      <w:jc w:val="left"/>
                      <w:rPr>
                        <w:sz w:val="9"/>
                      </w:rPr>
                    </w:pPr>
                    <w:r>
                      <w:t>nSSPCTLOE</w:t>
                    </w:r>
                  </w:p>
                </w:txbxContent>
              </v:textbox>
            </v:shape>
            <v:shape id="_x0000_s3076" o:spid="_x0000_s3076" o:spt="202" type="#_x0000_t202" style="position:absolute;left:2589;top:4051;height:108;width:739;" filled="f" stroked="f" coordsize="21600,21600">
              <v:path/>
              <v:fill on="f" focussize="0,0"/>
              <v:stroke on="f" joinstyle="miter"/>
              <v:imagedata o:title=""/>
              <o:lock v:ext="edit"/>
              <v:textbox inset="0mm,0mm,0mm,0mm">
                <w:txbxContent>
                  <w:p w14:paraId="4C7D796E">
                    <w:pPr>
                      <w:pStyle w:val="114"/>
                      <w:spacing w:before="0"/>
                      <w:ind w:left="0" w:right="0" w:firstLine="0"/>
                      <w:jc w:val="left"/>
                      <w:rPr>
                        <w:sz w:val="9"/>
                      </w:rPr>
                    </w:pPr>
                    <w:r>
                      <w:t>SSPRXDMAS</w:t>
                    </w:r>
                  </w:p>
                </w:txbxContent>
              </v:textbox>
            </v:shape>
            <v:shape id="_x0000_s3077" o:spid="_x0000_s3077" o:spt="202" type="#_x0000_t202" style="position:absolute;left:7425;top:4117;height:108;width:442;" filled="f" stroked="f" coordsize="21600,21600">
              <v:path/>
              <v:fill on="f" focussize="0,0"/>
              <v:stroke on="f" joinstyle="miter"/>
              <v:imagedata o:title=""/>
              <o:lock v:ext="edit"/>
              <v:textbox inset="0mm,0mm,0mm,0mm">
                <w:txbxContent>
                  <w:p w14:paraId="50E7F708">
                    <w:pPr>
                      <w:pStyle w:val="114"/>
                      <w:spacing w:before="0"/>
                      <w:ind w:left="0" w:right="0" w:firstLine="0"/>
                      <w:jc w:val="left"/>
                      <w:rPr>
                        <w:sz w:val="9"/>
                      </w:rPr>
                    </w:pPr>
                    <w:r>
                      <w:t>SSPCLKIN</w:t>
                    </w:r>
                  </w:p>
                </w:txbxContent>
              </v:textbox>
            </v:shape>
            <v:shape id="_x0000_s3078" o:spid="_x0000_s3078" o:spt="202" type="#_x0000_t202" style="position:absolute;left:2589;top:4177;height:229;width:1324;" filled="f" stroked="f" coordsize="21600,21600">
              <v:path/>
              <v:fill on="f" focussize="0,0"/>
              <v:stroke on="f" joinstyle="miter"/>
              <v:imagedata o:title=""/>
              <o:lock v:ext="edit"/>
              <v:textbox inset="0mm,0mm,0mm,0mm">
                <w:txbxContent>
                  <w:p w14:paraId="02314D8E">
                    <w:pPr>
                      <w:pStyle w:val="114"/>
                      <w:spacing w:before="0" w:line="96" w:lineRule="exact"/>
                      <w:ind w:left="0" w:right="94" w:firstLine="0"/>
                      <w:jc w:val="right"/>
                      <w:rPr>
                        <w:sz w:val="9"/>
                      </w:rPr>
                    </w:pPr>
                    <w:r>
                      <w:t>DMA</w:t>
                    </w:r>
                  </w:p>
                  <w:p w14:paraId="34F50A51">
                    <w:pPr>
                      <w:pStyle w:val="84"/>
                      <w:tabs>
                        <w:tab w:val="left" w:pos="950"/>
                      </w:tabs>
                      <w:spacing w:before="0" w:line="216" w:lineRule="auto"/>
                      <w:ind w:left="0" w:right="0" w:firstLine="0"/>
                      <w:jc w:val="left"/>
                      <w:rPr>
                        <w:sz w:val="9"/>
                      </w:rPr>
                    </w:pPr>
                    <w:r>
                      <w:rPr>
                        <w:w w:val="105"/>
                      </w:rPr>
                      <w:t>SSPRXDMABREQ</w:t>
                    </w:r>
                    <w:r>
                      <w:rPr>
                        <w:w w:val="95"/>
                        <w:position w:val="-2"/>
                      </w:rPr>
                      <w:t>接口</w:t>
                    </w:r>
                  </w:p>
                </w:txbxContent>
              </v:textbox>
            </v:shape>
            <v:shape id="_x0000_s3079" o:spid="_x0000_s3079" o:spt="202" type="#_x0000_t202" style="position:absolute;left:7429;top:4330;height:108;width:435;" filled="f" stroked="f" coordsize="21600,21600">
              <v:path/>
              <v:fill on="f" focussize="0,0"/>
              <v:stroke on="f" joinstyle="miter"/>
              <v:imagedata o:title=""/>
              <o:lock v:ext="edit"/>
              <v:textbox inset="0mm,0mm,0mm,0mm">
                <w:txbxContent>
                  <w:p w14:paraId="6DD07C38">
                    <w:pPr>
                      <w:pStyle w:val="146"/>
                      <w:spacing w:before="0"/>
                      <w:ind w:left="0" w:right="0" w:firstLine="0"/>
                      <w:jc w:val="left"/>
                      <w:rPr>
                        <w:sz w:val="9"/>
                      </w:rPr>
                    </w:pPr>
                    <w:r>
                      <w:t>SSPFSSIN</w:t>
                    </w:r>
                  </w:p>
                </w:txbxContent>
              </v:textbox>
            </v:shape>
            <v:shape id="_x0000_s3080" o:spid="_x0000_s3080" o:spt="202" type="#_x0000_t202" style="position:absolute;left:2589;top:4479;height:108;width:737;" filled="f" stroked="f" coordsize="21600,21600">
              <v:path/>
              <v:fill on="f" focussize="0,0"/>
              <v:stroke on="f" joinstyle="miter"/>
              <v:imagedata o:title=""/>
              <o:lock v:ext="edit"/>
              <v:textbox inset="0mm,0mm,0mm,0mm">
                <w:txbxContent>
                  <w:p w14:paraId="66BCDC60">
                    <w:pPr>
                      <w:pStyle w:val="114"/>
                      <w:spacing w:before="0"/>
                      <w:ind w:left="0" w:right="0" w:firstLine="0"/>
                      <w:jc w:val="left"/>
                      <w:rPr>
                        <w:sz w:val="9"/>
                      </w:rPr>
                    </w:pPr>
                    <w:r>
                      <w:t>SSPTXDMAS</w:t>
                    </w:r>
                  </w:p>
                </w:txbxContent>
              </v:textbox>
            </v:shape>
            <v:shape id="_x0000_s3081" o:spid="_x0000_s3081" o:spt="202" type="#_x0000_t202" style="position:absolute;left:7507;top:4543;height:108;width:360;" filled="f" stroked="f" coordsize="21600,21600">
              <v:path/>
              <v:fill on="f" focussize="0,0"/>
              <v:stroke on="f" joinstyle="miter"/>
              <v:imagedata o:title=""/>
              <o:lock v:ext="edit"/>
              <v:textbox inset="0mm,0mm,0mm,0mm">
                <w:txbxContent>
                  <w:p w14:paraId="7BA7E085">
                    <w:pPr>
                      <w:pStyle w:val="114"/>
                      <w:spacing w:before="0"/>
                      <w:ind w:left="0" w:right="0" w:firstLine="0"/>
                      <w:jc w:val="left"/>
                      <w:rPr>
                        <w:sz w:val="9"/>
                      </w:rPr>
                    </w:pPr>
                    <w:r>
                      <w:t>SSPRXD</w:t>
                    </w:r>
                  </w:p>
                </w:txbxContent>
              </v:textbox>
            </v:shape>
            <v:shape id="_x0000_s3082" o:spid="_x0000_s3082" o:spt="202" type="#_x0000_t202" style="position:absolute;left:2589;top:4692;height:108;width:739;" filled="f" stroked="f" coordsize="21600,21600">
              <v:path/>
              <v:fill on="f" focussize="0,0"/>
              <v:stroke on="f" joinstyle="miter"/>
              <v:imagedata o:title=""/>
              <o:lock v:ext="edit"/>
              <v:textbox inset="0mm,0mm,0mm,0mm">
                <w:txbxContent>
                  <w:p w14:paraId="3D9EB6A1">
                    <w:pPr>
                      <w:pStyle w:val="114"/>
                      <w:spacing w:before="0"/>
                      <w:ind w:left="0" w:right="0" w:firstLine="0"/>
                      <w:jc w:val="left"/>
                      <w:rPr>
                        <w:sz w:val="9"/>
                      </w:rPr>
                    </w:pPr>
                    <w:r>
                      <w:t>SSPTXDMABREQ</w:t>
                    </w:r>
                  </w:p>
                </w:txbxContent>
              </v:textbox>
            </v:shape>
            <v:shape id="_x0000_s3083" o:spid="_x0000_s3083" o:spt="202" type="#_x0000_t202" style="position:absolute;left:5799;top:4660;height:108;width:659;" filled="f" stroked="f" coordsize="21600,21600">
              <v:path/>
              <v:fill on="f" focussize="0,0"/>
              <v:stroke on="f" joinstyle="miter"/>
              <v:imagedata o:title=""/>
              <o:lock v:ext="edit"/>
              <v:textbox inset="0mm,0mm,0mm,0mm">
                <w:txbxContent>
                  <w:p w14:paraId="3CE5AF04">
                    <w:pPr>
                      <w:pStyle w:val="84"/>
                      <w:spacing w:before="0"/>
                      <w:ind w:left="0" w:right="0" w:firstLine="0"/>
                      <w:jc w:val="left"/>
                      <w:rPr>
                        <w:sz w:val="9"/>
                      </w:rPr>
                    </w:pPr>
                    <w:r>
                      <w:t>接收数据[15</w:t>
                    </w:r>
                    <w:r>
                      <w:rPr>
                        <w:rFonts w:hint="eastAsia" w:eastAsia="宋体"/>
                        <w:lang w:eastAsia="zh-CN"/>
                      </w:rPr>
                      <w:t>:</w:t>
                    </w:r>
                    <w:r>
                      <w:t>0]</w:t>
                    </w:r>
                  </w:p>
                </w:txbxContent>
              </v:textbox>
            </v:shape>
          </v:group>
        </w:pict>
      </w:r>
      <w:r>
        <w:rPr>
          <w:i/>
          <w:color w:val="333333"/>
          <w:w w:val="85"/>
          <w:sz w:val="12"/>
        </w:rPr>
        <w:t xml:space="preserve">图87. </w:t>
      </w:r>
      <w:r>
        <w:rPr>
          <w:i/>
          <w:color w:val="333333"/>
          <w:spacing w:val="-20"/>
          <w:w w:val="85"/>
          <w:sz w:val="12"/>
        </w:rPr>
        <w:t xml:space="preserve"> </w:t>
      </w:r>
      <w:r>
        <w:rPr>
          <w:i/>
          <w:color w:val="333333"/>
          <w:w w:val="85"/>
          <w:sz w:val="12"/>
        </w:rPr>
        <w:t>PrimeCell</w:t>
      </w:r>
      <w:r>
        <w:rPr>
          <w:i/>
          <w:color w:val="333333"/>
          <w:w w:val="95"/>
          <w:sz w:val="12"/>
        </w:rPr>
        <w:t>SSP框图。</w:t>
      </w:r>
      <w:r>
        <w:rPr>
          <w:i/>
          <w:color w:val="333333"/>
          <w:w w:val="90"/>
          <w:sz w:val="12"/>
        </w:rPr>
        <w:t>为清楚起见，未显示测试逻辑。</w:t>
      </w:r>
    </w:p>
    <w:p w14:paraId="344DACDF">
      <w:pPr>
        <w:pStyle w:val="8"/>
        <w:rPr>
          <w:i/>
          <w:sz w:val="20"/>
        </w:rPr>
      </w:pPr>
    </w:p>
    <w:p w14:paraId="79F3147B">
      <w:pPr>
        <w:pStyle w:val="8"/>
        <w:rPr>
          <w:i/>
          <w:sz w:val="20"/>
        </w:rPr>
      </w:pPr>
    </w:p>
    <w:p w14:paraId="7A9EFAE6">
      <w:pPr>
        <w:pStyle w:val="8"/>
        <w:rPr>
          <w:i/>
          <w:sz w:val="20"/>
        </w:rPr>
      </w:pPr>
    </w:p>
    <w:p w14:paraId="2106FAA9">
      <w:pPr>
        <w:pStyle w:val="8"/>
        <w:rPr>
          <w:i/>
          <w:sz w:val="20"/>
        </w:rPr>
      </w:pPr>
    </w:p>
    <w:p w14:paraId="11C8BFAD">
      <w:pPr>
        <w:pStyle w:val="8"/>
        <w:rPr>
          <w:i/>
          <w:sz w:val="20"/>
        </w:rPr>
      </w:pPr>
    </w:p>
    <w:p w14:paraId="4EF8A0C5">
      <w:pPr>
        <w:pStyle w:val="8"/>
        <w:rPr>
          <w:i/>
          <w:sz w:val="20"/>
        </w:rPr>
      </w:pPr>
    </w:p>
    <w:p w14:paraId="0721EF08">
      <w:pPr>
        <w:pStyle w:val="8"/>
        <w:rPr>
          <w:i/>
          <w:sz w:val="20"/>
        </w:rPr>
      </w:pPr>
    </w:p>
    <w:p w14:paraId="38885FB3">
      <w:pPr>
        <w:pStyle w:val="8"/>
        <w:rPr>
          <w:i/>
          <w:sz w:val="20"/>
        </w:rPr>
      </w:pPr>
    </w:p>
    <w:p w14:paraId="6D85C73B">
      <w:pPr>
        <w:pStyle w:val="8"/>
        <w:rPr>
          <w:i/>
          <w:sz w:val="20"/>
        </w:rPr>
      </w:pPr>
    </w:p>
    <w:p w14:paraId="3200F058">
      <w:pPr>
        <w:pStyle w:val="8"/>
        <w:rPr>
          <w:i/>
          <w:sz w:val="20"/>
        </w:rPr>
      </w:pPr>
    </w:p>
    <w:p w14:paraId="631C2866">
      <w:pPr>
        <w:pStyle w:val="8"/>
        <w:rPr>
          <w:i/>
          <w:sz w:val="20"/>
        </w:rPr>
      </w:pPr>
    </w:p>
    <w:p w14:paraId="39F9A0FB">
      <w:pPr>
        <w:pStyle w:val="8"/>
        <w:rPr>
          <w:i/>
          <w:sz w:val="20"/>
        </w:rPr>
      </w:pPr>
    </w:p>
    <w:p w14:paraId="3FD2CA4E">
      <w:pPr>
        <w:pStyle w:val="8"/>
        <w:rPr>
          <w:i/>
          <w:sz w:val="20"/>
        </w:rPr>
      </w:pPr>
    </w:p>
    <w:p w14:paraId="5C13C3D3">
      <w:pPr>
        <w:pStyle w:val="8"/>
        <w:rPr>
          <w:i/>
          <w:sz w:val="20"/>
        </w:rPr>
      </w:pPr>
    </w:p>
    <w:p w14:paraId="5CF10FE3">
      <w:pPr>
        <w:pStyle w:val="8"/>
        <w:rPr>
          <w:i/>
          <w:sz w:val="20"/>
        </w:rPr>
      </w:pPr>
    </w:p>
    <w:p w14:paraId="69668187">
      <w:pPr>
        <w:pStyle w:val="8"/>
        <w:rPr>
          <w:i/>
          <w:sz w:val="20"/>
        </w:rPr>
      </w:pPr>
    </w:p>
    <w:p w14:paraId="0CF5EA13">
      <w:pPr>
        <w:pStyle w:val="8"/>
        <w:rPr>
          <w:i/>
          <w:sz w:val="20"/>
        </w:rPr>
      </w:pPr>
    </w:p>
    <w:p w14:paraId="25F75174">
      <w:pPr>
        <w:pStyle w:val="8"/>
        <w:rPr>
          <w:i/>
          <w:sz w:val="20"/>
        </w:rPr>
      </w:pPr>
    </w:p>
    <w:p w14:paraId="63983E9B">
      <w:pPr>
        <w:pStyle w:val="8"/>
        <w:rPr>
          <w:i/>
          <w:sz w:val="20"/>
        </w:rPr>
      </w:pPr>
    </w:p>
    <w:p w14:paraId="6BC2E37B">
      <w:pPr>
        <w:pStyle w:val="8"/>
        <w:spacing w:before="9"/>
        <w:rPr>
          <w:i/>
          <w:sz w:val="27"/>
        </w:rPr>
      </w:pPr>
    </w:p>
    <w:p w14:paraId="43E6DA3C">
      <w:pPr>
        <w:pStyle w:val="23"/>
        <w:numPr>
          <w:ilvl w:val="3"/>
          <w:numId w:val="29"/>
        </w:numPr>
        <w:tabs>
          <w:tab w:val="left" w:pos="2019"/>
        </w:tabs>
        <w:spacing w:before="98" w:after="0" w:line="240" w:lineRule="auto"/>
        <w:ind w:left="2018" w:right="0" w:hanging="739"/>
        <w:jc w:val="left"/>
      </w:pPr>
      <w:bookmarkStart w:id="163" w:name="_bookmark106"/>
      <w:bookmarkEnd w:id="163"/>
      <w:bookmarkStart w:id="164" w:name="_bookmark106"/>
      <w:bookmarkEnd w:id="164"/>
      <w:r>
        <w:t>AMBA APB接口</w:t>
      </w:r>
    </w:p>
    <w:p w14:paraId="2F750784">
      <w:pPr>
        <w:pStyle w:val="8"/>
        <w:spacing w:before="8"/>
        <w:rPr>
          <w:b/>
          <w:sz w:val="22"/>
        </w:rPr>
      </w:pPr>
    </w:p>
    <w:p w14:paraId="0374EC5E">
      <w:pPr>
        <w:pStyle w:val="24"/>
        <w:spacing w:line="319" w:lineRule="auto"/>
        <w:ind w:left="1280" w:right="125"/>
        <w:jc w:val="both"/>
      </w:pPr>
      <w:r>
        <w:t>AMBA APB接口生成读写解码，用于访问状态和控制寄存器以及发送和接收FIFO存储器。</w:t>
      </w:r>
    </w:p>
    <w:p w14:paraId="67962C96">
      <w:pPr>
        <w:pStyle w:val="8"/>
        <w:rPr>
          <w:sz w:val="18"/>
        </w:rPr>
      </w:pPr>
    </w:p>
    <w:p w14:paraId="4E67F243">
      <w:pPr>
        <w:pStyle w:val="8"/>
        <w:spacing w:before="5"/>
        <w:rPr>
          <w:sz w:val="26"/>
        </w:rPr>
      </w:pPr>
    </w:p>
    <w:p w14:paraId="376CBDDC">
      <w:pPr>
        <w:pStyle w:val="23"/>
        <w:numPr>
          <w:ilvl w:val="3"/>
          <w:numId w:val="29"/>
        </w:numPr>
        <w:tabs>
          <w:tab w:val="left" w:pos="2019"/>
        </w:tabs>
        <w:spacing w:before="0" w:after="0" w:line="240" w:lineRule="auto"/>
        <w:ind w:left="2018" w:right="0" w:hanging="739"/>
        <w:jc w:val="left"/>
      </w:pPr>
      <w:r>
        <w:t>寄存器块</w:t>
      </w:r>
    </w:p>
    <w:p w14:paraId="39E165E8">
      <w:pPr>
        <w:pStyle w:val="8"/>
        <w:spacing w:before="8"/>
        <w:rPr>
          <w:b/>
          <w:sz w:val="22"/>
        </w:rPr>
      </w:pPr>
    </w:p>
    <w:p w14:paraId="4CD91F1B">
      <w:pPr>
        <w:pStyle w:val="24"/>
        <w:ind w:left="1280"/>
        <w:jc w:val="both"/>
      </w:pPr>
      <w:r>
        <w:t>寄存器块存储通过AMBA APB接口写入或读取的数据</w:t>
      </w:r>
    </w:p>
    <w:p w14:paraId="5D0F8559">
      <w:pPr>
        <w:pStyle w:val="8"/>
        <w:rPr>
          <w:sz w:val="18"/>
        </w:rPr>
      </w:pPr>
    </w:p>
    <w:p w14:paraId="0EAE1D1D">
      <w:pPr>
        <w:pStyle w:val="8"/>
        <w:rPr>
          <w:sz w:val="18"/>
        </w:rPr>
      </w:pPr>
    </w:p>
    <w:p w14:paraId="730C3D33">
      <w:pPr>
        <w:pStyle w:val="14"/>
        <w:numPr>
          <w:ilvl w:val="3"/>
          <w:numId w:val="29"/>
        </w:numPr>
        <w:tabs>
          <w:tab w:val="left" w:pos="2019"/>
        </w:tabs>
        <w:spacing w:before="158" w:after="0" w:line="240" w:lineRule="auto"/>
        <w:ind w:left="2018" w:right="0" w:hanging="739"/>
        <w:jc w:val="left"/>
      </w:pPr>
      <w:r>
        <w:t>时钟预分频器</w:t>
      </w:r>
    </w:p>
    <w:p w14:paraId="3EEEE04E">
      <w:pPr>
        <w:pStyle w:val="8"/>
        <w:spacing w:before="8"/>
        <w:rPr>
          <w:b/>
          <w:sz w:val="22"/>
        </w:rPr>
      </w:pPr>
    </w:p>
    <w:p w14:paraId="77B6D215">
      <w:pPr>
        <w:pStyle w:val="24"/>
        <w:spacing w:line="319" w:lineRule="auto"/>
        <w:ind w:left="1280" w:right="121"/>
        <w:jc w:val="both"/>
      </w:pPr>
      <w:r>
        <w:t>当配置为主机时，内部预分频器（包括两个自由运行的可复位串行连接计数器）提供串行输出时钟SSPCLKOUT。</w:t>
      </w:r>
    </w:p>
    <w:p w14:paraId="068281DA">
      <w:pPr>
        <w:pStyle w:val="8"/>
        <w:spacing w:before="122" w:line="319" w:lineRule="auto"/>
        <w:ind w:left="1280" w:right="121"/>
        <w:jc w:val="both"/>
      </w:pPr>
      <w:r>
        <w:rPr>
          <w:color w:val="333333"/>
        </w:rPr>
        <w:t>您可以使用SSPCPSR寄存器对时钟预分频器进行编程，使SSPCLK分频系数为2-254，分频步长为2。由于不利用SSPCPSR寄存器的最低有效位，因此无法进行奇数分频，从而确保生成对称、等占空比时钟。参见</w:t>
      </w:r>
      <w:r>
        <w:fldChar w:fldCharType="begin"/>
      </w:r>
      <w:r>
        <w:instrText xml:space="preserve"> HYPERLINK \l "_bookmark129" </w:instrText>
      </w:r>
      <w:r>
        <w:fldChar w:fldCharType="separate"/>
      </w:r>
      <w:r>
        <w:rPr>
          <w:color w:val="418BCA"/>
        </w:rPr>
        <w:t>SSPCPSR</w:t>
      </w:r>
      <w:r>
        <w:rPr>
          <w:color w:val="418BCA"/>
        </w:rPr>
        <w:fldChar w:fldCharType="end"/>
      </w:r>
      <w:r>
        <w:rPr>
          <w:color w:val="333333"/>
        </w:rPr>
        <w:t>。</w:t>
      </w:r>
    </w:p>
    <w:p w14:paraId="7EFADD1C">
      <w:pPr>
        <w:pStyle w:val="24"/>
        <w:spacing w:before="122" w:line="319" w:lineRule="auto"/>
        <w:ind w:left="1280" w:right="121"/>
        <w:jc w:val="both"/>
      </w:pPr>
      <w:r>
        <w:t>通过对SSPCR 0控制寄存器进行编程，预分频器的输出再次除以1-256，得到最终的主输出时钟SSPCLKOUT。</w:t>
      </w:r>
    </w:p>
    <w:p w14:paraId="157AA2F2">
      <w:pPr>
        <w:spacing w:after="0" w:line="319" w:lineRule="auto"/>
        <w:jc w:val="both"/>
        <w:sectPr>
          <w:pgSz w:w="11910" w:h="16840"/>
          <w:pgMar w:top="920" w:right="1000" w:bottom="960" w:left="1020" w:header="562" w:footer="780" w:gutter="0"/>
          <w:cols w:space="720" w:num="1"/>
        </w:sectPr>
      </w:pPr>
    </w:p>
    <w:p w14:paraId="2EEC66CC">
      <w:pPr>
        <w:pStyle w:val="8"/>
        <w:rPr>
          <w:sz w:val="20"/>
        </w:rPr>
      </w:pPr>
    </w:p>
    <w:p w14:paraId="2402CBCD">
      <w:pPr>
        <w:pStyle w:val="8"/>
        <w:rPr>
          <w:sz w:val="20"/>
        </w:rPr>
      </w:pPr>
    </w:p>
    <w:p w14:paraId="5066DDEC">
      <w:pPr>
        <w:pStyle w:val="8"/>
        <w:spacing w:before="3"/>
        <w:rPr>
          <w:sz w:val="20"/>
        </w:rPr>
      </w:pPr>
    </w:p>
    <w:p w14:paraId="1F10530D">
      <w:pPr>
        <w:spacing w:before="0"/>
        <w:ind w:left="1280" w:right="0" w:firstLine="0"/>
        <w:jc w:val="left"/>
        <w:rPr>
          <w:b/>
          <w:sz w:val="18"/>
        </w:rPr>
      </w:pPr>
      <w:r>
        <w:pict>
          <v:shape id="_x0000_s3084" o:spid="_x0000_s3084" o:spt="202" type="#_x0000_t202" style="position:absolute;left:0pt;margin-left:115pt;margin-top:17pt;height:60.6pt;width:424.3pt;mso-position-horizontal-relative:page;mso-wrap-distance-bottom:0pt;mso-wrap-distance-top:0pt;z-index:-251431936;mso-width-relative:page;mso-height-relative:page;" filled="f" stroked="t" coordsize="21600,21600">
            <v:path/>
            <v:fill on="f" focussize="0,0"/>
            <v:stroke weight="1pt" color="#CA5868"/>
            <v:imagedata o:title=""/>
            <o:lock v:ext="edit"/>
            <v:textbox inset="0mm,0mm,0mm,0mm">
              <w:txbxContent>
                <w:p w14:paraId="7BF4004C">
                  <w:pPr>
                    <w:pStyle w:val="8"/>
                    <w:spacing w:before="127" w:line="316" w:lineRule="auto"/>
                    <w:ind w:left="110" w:right="109"/>
                    <w:jc w:val="both"/>
                  </w:pPr>
                  <w:r>
                    <w:fldChar w:fldCharType="begin"/>
                  </w:r>
                  <w:r>
                    <w:instrText xml:space="preserve"> HYPERLINK \l "_bookmark106" </w:instrText>
                  </w:r>
                  <w:r>
                    <w:fldChar w:fldCharType="separate"/>
                  </w:r>
                  <w:r>
                    <w:rPr>
                      <w:color w:val="418BCA"/>
                    </w:rPr>
                    <w:t>图87</w:t>
                  </w:r>
                  <w:r>
                    <w:rPr>
                      <w:color w:val="418BCA"/>
                    </w:rPr>
                    <w:fldChar w:fldCharType="end"/>
                  </w:r>
                  <w:r>
                    <w:rPr>
                      <w:color w:val="333333"/>
                    </w:rPr>
                    <w:t>中的PCLK和SSPCLK时钟输入分别连接到RP 2040上的</w:t>
                  </w:r>
                  <w:r>
                    <w:rPr>
                      <w:rFonts w:ascii="MS Gothic"/>
                      <w:color w:val="B12046"/>
                      <w:sz w:val="14"/>
                    </w:rPr>
                    <w:t>UART_SYS</w:t>
                  </w:r>
                  <w:r>
                    <w:rPr>
                      <w:color w:val="333333"/>
                    </w:rPr>
                    <w:t>和</w:t>
                  </w:r>
                  <w:r>
                    <w:rPr>
                      <w:rFonts w:ascii="MS Gothic"/>
                      <w:color w:val="B12046"/>
                      <w:sz w:val="14"/>
                    </w:rPr>
                    <w:t>UART_SYS</w:t>
                  </w:r>
                  <w:r>
                    <w:rPr>
                      <w:color w:val="333333"/>
                    </w:rPr>
                    <w:t>系统级时钟网络默认情况下，</w:t>
                  </w:r>
                  <w:r>
                    <w:rPr>
                      <w:rFonts w:ascii="MS Gothic"/>
                      <w:color w:val="B12046"/>
                      <w:sz w:val="14"/>
                    </w:rPr>
                    <w:t>SPI_CLK</w:t>
                  </w:r>
                  <w:r>
                    <w:rPr>
                      <w:color w:val="333333"/>
                    </w:rPr>
                    <w:t>直接连接到系统时钟，但如果系统时钟动态变化，则可以断开SPI_CLK以保持恒定的SPI频率有关RP 2040时钟架构的概述，请参见</w:t>
                  </w:r>
                  <w:r>
                    <w:rPr>
                      <w:color w:val="418BCA"/>
                    </w:rPr>
                    <w:t>图28</w:t>
                  </w:r>
                </w:p>
              </w:txbxContent>
            </v:textbox>
            <w10:wrap type="topAndBottom"/>
          </v:shape>
        </w:pict>
      </w:r>
      <w:r>
        <w:drawing>
          <wp:inline distT="0" distB="0" distL="0" distR="0">
            <wp:extent cx="127000" cy="127000"/>
            <wp:effectExtent l="0" t="0" r="0" b="0"/>
            <wp:docPr id="5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444BC1F9">
      <w:pPr>
        <w:pStyle w:val="8"/>
        <w:rPr>
          <w:b/>
          <w:sz w:val="20"/>
        </w:rPr>
      </w:pPr>
    </w:p>
    <w:p w14:paraId="1A2057B3">
      <w:pPr>
        <w:pStyle w:val="8"/>
        <w:spacing w:before="5"/>
        <w:rPr>
          <w:b/>
          <w:sz w:val="22"/>
        </w:rPr>
      </w:pPr>
    </w:p>
    <w:p w14:paraId="6303609C">
      <w:pPr>
        <w:pStyle w:val="14"/>
        <w:numPr>
          <w:ilvl w:val="3"/>
          <w:numId w:val="29"/>
        </w:numPr>
        <w:tabs>
          <w:tab w:val="left" w:pos="2019"/>
        </w:tabs>
        <w:spacing w:before="0" w:after="0" w:line="240" w:lineRule="auto"/>
        <w:ind w:left="2018" w:right="0" w:hanging="739"/>
        <w:jc w:val="left"/>
      </w:pPr>
      <w:r>
        <w:t>发送FIFO</w:t>
      </w:r>
    </w:p>
    <w:p w14:paraId="057C7DCA">
      <w:pPr>
        <w:pStyle w:val="8"/>
        <w:spacing w:before="8"/>
        <w:rPr>
          <w:b/>
          <w:sz w:val="22"/>
        </w:rPr>
      </w:pPr>
    </w:p>
    <w:p w14:paraId="00AEE276">
      <w:pPr>
        <w:pStyle w:val="24"/>
        <w:spacing w:line="319" w:lineRule="auto"/>
        <w:ind w:left="1280" w:right="126"/>
        <w:jc w:val="both"/>
      </w:pPr>
      <w:r>
        <w:t>通用发送FIFO是一个16位宽、8个位置深的存储器缓冲区。通过AMBA APB接口写入的CPU数据存储在缓冲区中，直到被传输逻辑读出</w:t>
      </w:r>
    </w:p>
    <w:p w14:paraId="7B8505B1">
      <w:pPr>
        <w:pStyle w:val="24"/>
        <w:spacing w:before="121" w:line="319" w:lineRule="auto"/>
        <w:ind w:left="1280" w:right="123"/>
        <w:jc w:val="both"/>
      </w:pPr>
      <w:r>
        <w:t>当配置为主机或从机时，并行数据在串行转换之前写入发送FIFO，并通过SSPTXD引脚分别传输到所连接的从机或主机</w:t>
      </w:r>
    </w:p>
    <w:p w14:paraId="7EAA19B7">
      <w:pPr>
        <w:pStyle w:val="8"/>
        <w:rPr>
          <w:sz w:val="18"/>
        </w:rPr>
      </w:pPr>
    </w:p>
    <w:p w14:paraId="4F319DA8">
      <w:pPr>
        <w:pStyle w:val="8"/>
        <w:spacing w:before="5"/>
        <w:rPr>
          <w:sz w:val="26"/>
        </w:rPr>
      </w:pPr>
    </w:p>
    <w:p w14:paraId="543D562A">
      <w:pPr>
        <w:pStyle w:val="14"/>
        <w:numPr>
          <w:ilvl w:val="3"/>
          <w:numId w:val="29"/>
        </w:numPr>
        <w:tabs>
          <w:tab w:val="left" w:pos="2019"/>
        </w:tabs>
        <w:spacing w:before="0" w:after="0" w:line="240" w:lineRule="auto"/>
        <w:ind w:left="2018" w:right="0" w:hanging="739"/>
        <w:jc w:val="left"/>
      </w:pPr>
      <w:r>
        <w:t>接收FIFO</w:t>
      </w:r>
    </w:p>
    <w:p w14:paraId="33F47BEC">
      <w:pPr>
        <w:pStyle w:val="8"/>
        <w:spacing w:before="8"/>
        <w:rPr>
          <w:b/>
          <w:sz w:val="22"/>
        </w:rPr>
      </w:pPr>
    </w:p>
    <w:p w14:paraId="319B90B3">
      <w:pPr>
        <w:pStyle w:val="24"/>
        <w:spacing w:line="319" w:lineRule="auto"/>
        <w:ind w:left="1280" w:right="125"/>
        <w:jc w:val="both"/>
      </w:pPr>
      <w:r>
        <w:t>通用接收FIFO是一个16位宽、8个位置深的存储器缓冲区。从串行接口接收的数据存储在缓冲区中，直到CPU通过AMBA APB接口读出</w:t>
      </w:r>
    </w:p>
    <w:p w14:paraId="571752DA">
      <w:pPr>
        <w:pStyle w:val="24"/>
        <w:spacing w:before="121" w:line="319" w:lineRule="auto"/>
        <w:ind w:left="1280" w:right="122"/>
        <w:jc w:val="both"/>
      </w:pPr>
      <w:r>
        <w:t>当配置为主机或从机时，通过SSPRXD引脚接收的串行数据将在分别并行加载到连接的从机或主机接收FIFO之前进行</w:t>
      </w:r>
      <w:r>
        <w:rPr>
          <w:rFonts w:hint="eastAsia" w:eastAsia="宋体"/>
          <w:lang w:eastAsia="zh-CN"/>
        </w:rPr>
        <w:t>寄存器</w:t>
      </w:r>
      <w:r>
        <w:t>。</w:t>
      </w:r>
    </w:p>
    <w:p w14:paraId="54363DFB">
      <w:pPr>
        <w:pStyle w:val="8"/>
        <w:rPr>
          <w:sz w:val="18"/>
        </w:rPr>
      </w:pPr>
    </w:p>
    <w:p w14:paraId="7B08967A">
      <w:pPr>
        <w:pStyle w:val="8"/>
        <w:spacing w:before="5"/>
        <w:rPr>
          <w:sz w:val="26"/>
        </w:rPr>
      </w:pPr>
    </w:p>
    <w:p w14:paraId="70C825B6">
      <w:pPr>
        <w:pStyle w:val="23"/>
        <w:numPr>
          <w:ilvl w:val="3"/>
          <w:numId w:val="29"/>
        </w:numPr>
        <w:tabs>
          <w:tab w:val="left" w:pos="2019"/>
        </w:tabs>
        <w:spacing w:before="0" w:after="0" w:line="240" w:lineRule="auto"/>
        <w:ind w:left="2018" w:right="0" w:hanging="739"/>
        <w:jc w:val="left"/>
      </w:pPr>
      <w:r>
        <w:t>发送和接收逻辑</w:t>
      </w:r>
    </w:p>
    <w:p w14:paraId="7213D094">
      <w:pPr>
        <w:pStyle w:val="8"/>
        <w:spacing w:before="8"/>
        <w:rPr>
          <w:b/>
          <w:sz w:val="22"/>
        </w:rPr>
      </w:pPr>
    </w:p>
    <w:p w14:paraId="4B80E1E5">
      <w:pPr>
        <w:pStyle w:val="24"/>
        <w:spacing w:line="319" w:lineRule="auto"/>
        <w:ind w:left="1280" w:right="123"/>
        <w:jc w:val="both"/>
      </w:pPr>
      <w:r>
        <w:t>当配置为主机时，连接的从机的时钟通过前面描述的预分频器操作从SSPCLK的分频版本获得。主发送逻辑从其发送FIFO中连续读取值，并对其执行并串转换。然后，与SSPCLKOUT同步的串行数据流和帧控制信号通过SSPTXD引脚输出到连接的从机。主接收逻辑对传入的同步SSPRXD数据流执行串并转换，提取值并将其存储到其接收FIFO中，以便随后通过APB接口读取</w:t>
      </w:r>
    </w:p>
    <w:p w14:paraId="1267D3BC">
      <w:pPr>
        <w:pStyle w:val="24"/>
        <w:spacing w:before="125" w:line="319" w:lineRule="auto"/>
        <w:ind w:left="1280" w:right="122"/>
        <w:jc w:val="both"/>
      </w:pPr>
      <w:r>
        <w:t>当配置为从机时，SSPCLKIN时钟由所连接的主机提供，并用于为其发送和接收序列计时。从机发送逻辑在主时钟的控制下，依次从其发送FIFO中读取值，执行并串转换，然后通过从机SSPTXD引脚输出串行数据流和帧控制信号。从机接收逻辑对传入的SSPRXD数据流执行串并转换，提取值并将其存储到其接收FIFO中，以便随后通过APB接口读取</w:t>
      </w:r>
    </w:p>
    <w:p w14:paraId="277477C5">
      <w:pPr>
        <w:pStyle w:val="8"/>
        <w:rPr>
          <w:sz w:val="18"/>
        </w:rPr>
      </w:pPr>
    </w:p>
    <w:p w14:paraId="11B853F8">
      <w:pPr>
        <w:pStyle w:val="8"/>
        <w:spacing w:before="7"/>
        <w:rPr>
          <w:sz w:val="26"/>
        </w:rPr>
      </w:pPr>
    </w:p>
    <w:p w14:paraId="59F84A74">
      <w:pPr>
        <w:pStyle w:val="14"/>
        <w:numPr>
          <w:ilvl w:val="3"/>
          <w:numId w:val="29"/>
        </w:numPr>
        <w:tabs>
          <w:tab w:val="left" w:pos="2019"/>
        </w:tabs>
        <w:spacing w:before="0" w:after="0" w:line="240" w:lineRule="auto"/>
        <w:ind w:left="2018" w:right="0" w:hanging="739"/>
        <w:jc w:val="left"/>
      </w:pPr>
      <w:r>
        <w:t>可编程逻辑</w:t>
      </w:r>
    </w:p>
    <w:p w14:paraId="6090B3A2">
      <w:pPr>
        <w:pStyle w:val="8"/>
        <w:spacing w:before="8"/>
        <w:rPr>
          <w:b/>
          <w:sz w:val="22"/>
        </w:rPr>
      </w:pPr>
    </w:p>
    <w:p w14:paraId="40DF3199">
      <w:pPr>
        <w:pStyle w:val="24"/>
        <w:spacing w:line="319" w:lineRule="auto"/>
        <w:ind w:left="1280" w:right="125"/>
        <w:jc w:val="both"/>
      </w:pPr>
      <w:r>
        <w:t>PrimeCell SSP生成四个单独的可屏蔽高电平有效中断。组合中断输出作为各个中断请求的OR函数</w:t>
      </w:r>
    </w:p>
    <w:p w14:paraId="24927C54">
      <w:pPr>
        <w:pStyle w:val="24"/>
        <w:spacing w:before="121" w:line="319" w:lineRule="auto"/>
        <w:ind w:left="1280" w:right="126"/>
        <w:jc w:val="both"/>
      </w:pPr>
      <w:r>
        <w:t>发送和接收动态数据流中断SSPTXINTR和SSPRXINTR与状态中断分离，因此可以根据FIFO触发电平读取或写入数据</w:t>
      </w:r>
    </w:p>
    <w:p w14:paraId="79B68A18">
      <w:pPr>
        <w:pStyle w:val="8"/>
        <w:rPr>
          <w:sz w:val="18"/>
        </w:rPr>
      </w:pPr>
    </w:p>
    <w:p w14:paraId="6C246AFB">
      <w:pPr>
        <w:pStyle w:val="8"/>
        <w:spacing w:before="5"/>
        <w:rPr>
          <w:sz w:val="26"/>
        </w:rPr>
      </w:pPr>
    </w:p>
    <w:p w14:paraId="4E57BF8D">
      <w:pPr>
        <w:pStyle w:val="23"/>
        <w:numPr>
          <w:ilvl w:val="3"/>
          <w:numId w:val="29"/>
        </w:numPr>
        <w:tabs>
          <w:tab w:val="left" w:pos="2019"/>
        </w:tabs>
        <w:spacing w:before="0" w:after="0" w:line="240" w:lineRule="auto"/>
        <w:ind w:left="2018" w:right="0" w:hanging="739"/>
        <w:jc w:val="left"/>
      </w:pPr>
      <w:r>
        <w:t>DMA接口</w:t>
      </w:r>
    </w:p>
    <w:p w14:paraId="76FB1AE7">
      <w:pPr>
        <w:pStyle w:val="8"/>
        <w:spacing w:before="8"/>
        <w:rPr>
          <w:b/>
          <w:sz w:val="22"/>
        </w:rPr>
      </w:pPr>
    </w:p>
    <w:p w14:paraId="7175AFD6">
      <w:pPr>
        <w:pStyle w:val="8"/>
        <w:ind w:left="1280"/>
        <w:jc w:val="both"/>
      </w:pPr>
      <w:r>
        <w:rPr>
          <w:color w:val="333333"/>
        </w:rPr>
        <w:t>PrimeCell SSP提供连接DMA控制器的接口，请参见</w:t>
      </w:r>
      <w:r>
        <w:fldChar w:fldCharType="begin"/>
      </w:r>
      <w:r>
        <w:instrText xml:space="preserve"> HYPERLINK \l "_bookmark120" </w:instrText>
      </w:r>
      <w:r>
        <w:fldChar w:fldCharType="separate"/>
      </w:r>
      <w:r>
        <w:rPr>
          <w:color w:val="418BCA"/>
        </w:rPr>
        <w:t>4.4.3.16部分</w:t>
      </w:r>
      <w:r>
        <w:rPr>
          <w:color w:val="418BCA"/>
        </w:rPr>
        <w:fldChar w:fldCharType="end"/>
      </w:r>
      <w:r>
        <w:rPr>
          <w:color w:val="333333"/>
        </w:rPr>
        <w:t>。</w:t>
      </w:r>
    </w:p>
    <w:p w14:paraId="7F82083E">
      <w:pPr>
        <w:spacing w:after="0"/>
        <w:jc w:val="both"/>
        <w:sectPr>
          <w:pgSz w:w="11910" w:h="16840"/>
          <w:pgMar w:top="920" w:right="1000" w:bottom="960" w:left="1020" w:header="562" w:footer="780" w:gutter="0"/>
          <w:cols w:space="720" w:num="1"/>
        </w:sectPr>
      </w:pPr>
    </w:p>
    <w:p w14:paraId="5F16A515">
      <w:pPr>
        <w:pStyle w:val="8"/>
        <w:rPr>
          <w:sz w:val="20"/>
        </w:rPr>
      </w:pPr>
    </w:p>
    <w:p w14:paraId="1946134B">
      <w:pPr>
        <w:pStyle w:val="8"/>
        <w:spacing w:before="8"/>
        <w:rPr>
          <w:sz w:val="27"/>
        </w:rPr>
      </w:pPr>
    </w:p>
    <w:p w14:paraId="2FB87CE1">
      <w:pPr>
        <w:pStyle w:val="23"/>
        <w:numPr>
          <w:ilvl w:val="3"/>
          <w:numId w:val="29"/>
        </w:numPr>
        <w:tabs>
          <w:tab w:val="left" w:pos="2019"/>
        </w:tabs>
        <w:spacing w:before="98" w:after="0" w:line="240" w:lineRule="auto"/>
        <w:ind w:left="2018" w:right="0" w:hanging="739"/>
        <w:jc w:val="left"/>
      </w:pPr>
      <w:r>
        <w:t>同步寄存器和逻辑</w:t>
      </w:r>
    </w:p>
    <w:p w14:paraId="774E6830">
      <w:pPr>
        <w:pStyle w:val="8"/>
        <w:spacing w:before="8"/>
        <w:rPr>
          <w:b/>
          <w:sz w:val="22"/>
        </w:rPr>
      </w:pPr>
    </w:p>
    <w:p w14:paraId="3EBDB305">
      <w:pPr>
        <w:pStyle w:val="24"/>
        <w:spacing w:line="319" w:lineRule="auto"/>
        <w:ind w:left="1280" w:right="126"/>
        <w:jc w:val="both"/>
        <w:rPr>
          <w:rFonts w:hint="eastAsia" w:eastAsia="宋体"/>
          <w:lang w:eastAsia="zh-CN"/>
        </w:rPr>
      </w:pPr>
      <w:r>
        <w:t>PrimeCell SSP支持时钟PCLK和SSPCLK的异步和同步操作。同步寄存器和握手逻辑已经实现，并且始终处于活动状态在数据流的两个方向上执行控制信号的同步，即</w:t>
      </w:r>
      <w:r>
        <w:rPr>
          <w:rFonts w:hint="eastAsia" w:eastAsia="宋体"/>
          <w:lang w:eastAsia="zh-CN"/>
        </w:rPr>
        <w:t>:</w:t>
      </w:r>
    </w:p>
    <w:p w14:paraId="5430B6B0">
      <w:pPr>
        <w:pStyle w:val="58"/>
        <w:numPr>
          <w:ilvl w:val="4"/>
          <w:numId w:val="29"/>
        </w:numPr>
        <w:tabs>
          <w:tab w:val="left" w:pos="1640"/>
        </w:tabs>
        <w:spacing w:before="50" w:after="0" w:line="240" w:lineRule="auto"/>
        <w:ind w:left="1640" w:right="0" w:hanging="174"/>
        <w:jc w:val="left"/>
        <w:rPr>
          <w:sz w:val="16"/>
        </w:rPr>
      </w:pPr>
      <w:r>
        <w:t>从PCLK到SSPCLK域</w:t>
      </w:r>
    </w:p>
    <w:p w14:paraId="12C05CAB">
      <w:pPr>
        <w:pStyle w:val="58"/>
        <w:numPr>
          <w:ilvl w:val="4"/>
          <w:numId w:val="29"/>
        </w:numPr>
        <w:tabs>
          <w:tab w:val="left" w:pos="1640"/>
        </w:tabs>
        <w:spacing w:before="42" w:after="0" w:line="240" w:lineRule="auto"/>
        <w:ind w:left="1640" w:right="0" w:hanging="174"/>
        <w:jc w:val="left"/>
        <w:rPr>
          <w:sz w:val="16"/>
        </w:rPr>
      </w:pPr>
      <w:r>
        <w:t>从SSPCLK到PCLK域。</w:t>
      </w:r>
    </w:p>
    <w:p w14:paraId="3CDD699D">
      <w:pPr>
        <w:pStyle w:val="8"/>
        <w:spacing w:before="1"/>
        <w:rPr>
          <w:sz w:val="33"/>
        </w:rPr>
      </w:pPr>
    </w:p>
    <w:p w14:paraId="34B3AEC8">
      <w:pPr>
        <w:pStyle w:val="26"/>
        <w:numPr>
          <w:ilvl w:val="2"/>
          <w:numId w:val="28"/>
        </w:numPr>
        <w:tabs>
          <w:tab w:val="left" w:pos="1960"/>
        </w:tabs>
        <w:spacing w:before="0" w:after="0" w:line="240" w:lineRule="auto"/>
        <w:ind w:left="1959" w:right="0" w:hanging="680"/>
        <w:jc w:val="left"/>
      </w:pPr>
      <w:bookmarkStart w:id="165" w:name="4.4.3. Operation"/>
      <w:bookmarkEnd w:id="165"/>
      <w:bookmarkStart w:id="166" w:name="4.4.3. Operation"/>
      <w:bookmarkEnd w:id="166"/>
      <w:r>
        <w:t>操作</w:t>
      </w:r>
    </w:p>
    <w:p w14:paraId="26CE6E45">
      <w:pPr>
        <w:pStyle w:val="8"/>
        <w:rPr>
          <w:b/>
          <w:sz w:val="28"/>
        </w:rPr>
      </w:pPr>
    </w:p>
    <w:p w14:paraId="28352276">
      <w:pPr>
        <w:pStyle w:val="14"/>
        <w:numPr>
          <w:ilvl w:val="3"/>
          <w:numId w:val="30"/>
        </w:numPr>
        <w:tabs>
          <w:tab w:val="left" w:pos="2019"/>
        </w:tabs>
        <w:spacing w:before="214" w:after="0" w:line="240" w:lineRule="auto"/>
        <w:ind w:left="2018" w:right="0" w:hanging="739"/>
        <w:jc w:val="left"/>
      </w:pPr>
      <w:r>
        <w:t>接口重置</w:t>
      </w:r>
    </w:p>
    <w:p w14:paraId="6458076C">
      <w:pPr>
        <w:pStyle w:val="8"/>
        <w:spacing w:before="7"/>
        <w:rPr>
          <w:b/>
          <w:sz w:val="22"/>
        </w:rPr>
      </w:pPr>
    </w:p>
    <w:p w14:paraId="59C0F916">
      <w:pPr>
        <w:pStyle w:val="25"/>
        <w:spacing w:before="1" w:line="319" w:lineRule="auto"/>
        <w:ind w:left="1280" w:right="124"/>
        <w:jc w:val="both"/>
      </w:pPr>
      <w:r>
        <w:t>PrimeCell SSP由全局复位信号PRESETn和块特定复位信号nSSPeN复位器件复位控制器异步置位nSSP，并与SSPCLK同步取反</w:t>
      </w:r>
    </w:p>
    <w:p w14:paraId="2FAD8974">
      <w:pPr>
        <w:pStyle w:val="8"/>
        <w:rPr>
          <w:sz w:val="18"/>
        </w:rPr>
      </w:pPr>
    </w:p>
    <w:p w14:paraId="326D80EF">
      <w:pPr>
        <w:pStyle w:val="8"/>
        <w:spacing w:before="4"/>
        <w:rPr>
          <w:sz w:val="26"/>
        </w:rPr>
      </w:pPr>
    </w:p>
    <w:p w14:paraId="67C186AF">
      <w:pPr>
        <w:pStyle w:val="23"/>
        <w:numPr>
          <w:ilvl w:val="3"/>
          <w:numId w:val="30"/>
        </w:numPr>
        <w:tabs>
          <w:tab w:val="left" w:pos="2019"/>
        </w:tabs>
        <w:spacing w:before="1" w:after="0" w:line="240" w:lineRule="auto"/>
        <w:ind w:left="2018" w:right="0" w:hanging="739"/>
        <w:jc w:val="left"/>
      </w:pPr>
      <w:r>
        <w:t>配置SSP</w:t>
      </w:r>
    </w:p>
    <w:p w14:paraId="6012EB84">
      <w:pPr>
        <w:pStyle w:val="8"/>
        <w:spacing w:before="7"/>
        <w:rPr>
          <w:b/>
          <w:sz w:val="22"/>
        </w:rPr>
      </w:pPr>
    </w:p>
    <w:p w14:paraId="3638D05E">
      <w:pPr>
        <w:pStyle w:val="24"/>
        <w:spacing w:line="319" w:lineRule="auto"/>
        <w:ind w:left="1280" w:right="120"/>
        <w:jc w:val="both"/>
        <w:rPr>
          <w:rFonts w:hint="eastAsia" w:eastAsia="宋体"/>
          <w:lang w:eastAsia="zh-CN"/>
        </w:rPr>
      </w:pPr>
      <w:r>
        <w:t>复位后，PrimeCell SSP逻辑被禁用，并且在此状态下必须进行配置。必须对控制寄存器SSPCR 0和SSPCR 1进行编程，以将外设配置为在以下协议之一下运行的主设备或从设备</w:t>
      </w:r>
      <w:r>
        <w:rPr>
          <w:rFonts w:hint="eastAsia" w:eastAsia="宋体"/>
          <w:lang w:eastAsia="zh-CN"/>
        </w:rPr>
        <w:t>:</w:t>
      </w:r>
    </w:p>
    <w:p w14:paraId="1D4BC806">
      <w:pPr>
        <w:pStyle w:val="58"/>
        <w:numPr>
          <w:ilvl w:val="4"/>
          <w:numId w:val="30"/>
        </w:numPr>
        <w:tabs>
          <w:tab w:val="left" w:pos="1640"/>
        </w:tabs>
        <w:spacing w:before="50" w:after="0" w:line="240" w:lineRule="auto"/>
        <w:ind w:left="1640" w:right="0" w:hanging="174"/>
        <w:jc w:val="left"/>
        <w:rPr>
          <w:sz w:val="16"/>
        </w:rPr>
      </w:pPr>
      <w:r>
        <w:t>摩托罗拉SPI</w:t>
      </w:r>
    </w:p>
    <w:p w14:paraId="72618091">
      <w:pPr>
        <w:pStyle w:val="58"/>
        <w:numPr>
          <w:ilvl w:val="4"/>
          <w:numId w:val="30"/>
        </w:numPr>
        <w:tabs>
          <w:tab w:val="left" w:pos="1640"/>
        </w:tabs>
        <w:spacing w:before="43" w:after="0" w:line="240" w:lineRule="auto"/>
        <w:ind w:left="1640" w:right="0" w:hanging="174"/>
        <w:jc w:val="left"/>
        <w:rPr>
          <w:sz w:val="16"/>
        </w:rPr>
      </w:pPr>
      <w:r>
        <w:t>德州仪器SSI</w:t>
      </w:r>
    </w:p>
    <w:p w14:paraId="776642E5">
      <w:pPr>
        <w:pStyle w:val="32"/>
        <w:numPr>
          <w:ilvl w:val="4"/>
          <w:numId w:val="30"/>
        </w:numPr>
        <w:tabs>
          <w:tab w:val="left" w:pos="1640"/>
        </w:tabs>
        <w:spacing w:before="42" w:after="0" w:line="240" w:lineRule="auto"/>
        <w:ind w:left="1640" w:right="0" w:hanging="174"/>
        <w:jc w:val="left"/>
        <w:rPr>
          <w:sz w:val="16"/>
        </w:rPr>
      </w:pPr>
      <w:r>
        <w:t>国家半导体公司。</w:t>
      </w:r>
    </w:p>
    <w:p w14:paraId="3B6F052A">
      <w:pPr>
        <w:pStyle w:val="24"/>
        <w:spacing w:before="116"/>
        <w:ind w:left="1280"/>
        <w:jc w:val="both"/>
      </w:pPr>
      <w:r>
        <w:t>位速率来自外部SSPCLK，需要对时钟预分频寄存器SSPCPSR进行编程</w:t>
      </w:r>
    </w:p>
    <w:p w14:paraId="3CFE80F9">
      <w:pPr>
        <w:pStyle w:val="8"/>
        <w:rPr>
          <w:sz w:val="18"/>
        </w:rPr>
      </w:pPr>
    </w:p>
    <w:p w14:paraId="30541602">
      <w:pPr>
        <w:pStyle w:val="8"/>
        <w:rPr>
          <w:sz w:val="18"/>
        </w:rPr>
      </w:pPr>
    </w:p>
    <w:p w14:paraId="5B4FBDE0">
      <w:pPr>
        <w:pStyle w:val="23"/>
        <w:numPr>
          <w:ilvl w:val="3"/>
          <w:numId w:val="30"/>
        </w:numPr>
        <w:tabs>
          <w:tab w:val="left" w:pos="2019"/>
        </w:tabs>
        <w:spacing w:before="158" w:after="0" w:line="240" w:lineRule="auto"/>
        <w:ind w:left="2018" w:right="0" w:hanging="739"/>
        <w:jc w:val="left"/>
      </w:pPr>
      <w:r>
        <w:t>启用PrimeCell SSP操作</w:t>
      </w:r>
    </w:p>
    <w:p w14:paraId="085B18AB">
      <w:pPr>
        <w:pStyle w:val="8"/>
        <w:spacing w:before="8"/>
        <w:rPr>
          <w:b/>
          <w:sz w:val="22"/>
        </w:rPr>
      </w:pPr>
    </w:p>
    <w:p w14:paraId="33100E25">
      <w:pPr>
        <w:pStyle w:val="24"/>
        <w:spacing w:line="319" w:lineRule="auto"/>
        <w:ind w:left="1280" w:right="126"/>
        <w:jc w:val="both"/>
      </w:pPr>
      <w:r>
        <w:t>您可以在禁用PrimeCell SSP时通过写入最多8个16位值来准备发送FIFO，也可以允许发送FIFO服务请求中断CPU。使能后，数据的发送或接收从发送SSPTXD和接收SSPRXD引脚开始</w:t>
      </w:r>
    </w:p>
    <w:p w14:paraId="5346A61B">
      <w:pPr>
        <w:pStyle w:val="8"/>
        <w:rPr>
          <w:sz w:val="18"/>
        </w:rPr>
      </w:pPr>
    </w:p>
    <w:p w14:paraId="6C7D1E91">
      <w:pPr>
        <w:pStyle w:val="8"/>
        <w:spacing w:before="6"/>
        <w:rPr>
          <w:sz w:val="26"/>
        </w:rPr>
      </w:pPr>
    </w:p>
    <w:p w14:paraId="34130CBB">
      <w:pPr>
        <w:pStyle w:val="23"/>
        <w:numPr>
          <w:ilvl w:val="3"/>
          <w:numId w:val="30"/>
        </w:numPr>
        <w:tabs>
          <w:tab w:val="left" w:pos="2019"/>
        </w:tabs>
        <w:spacing w:before="0" w:after="0" w:line="240" w:lineRule="auto"/>
        <w:ind w:left="2018" w:right="0" w:hanging="739"/>
        <w:jc w:val="left"/>
      </w:pPr>
      <w:r>
        <w:t>时钟比</w:t>
      </w:r>
    </w:p>
    <w:p w14:paraId="00227F90">
      <w:pPr>
        <w:pStyle w:val="8"/>
        <w:spacing w:before="7"/>
        <w:rPr>
          <w:b/>
          <w:sz w:val="22"/>
        </w:rPr>
      </w:pPr>
    </w:p>
    <w:p w14:paraId="5A331419">
      <w:pPr>
        <w:pStyle w:val="24"/>
        <w:spacing w:line="319" w:lineRule="auto"/>
        <w:ind w:left="1280" w:right="122"/>
        <w:jc w:val="both"/>
      </w:pPr>
      <w:r>
        <w:t>对PCLK与SSPCLK的频率之比存在约束SSPCLK的频率必须小于或等于PCLK的频率。这可确保从SSPCLK域到PCLK域的控制信号在一个帧持续时间之前同步</w:t>
      </w:r>
    </w:p>
    <w:p w14:paraId="7C474B2F">
      <w:pPr>
        <w:pStyle w:val="8"/>
        <w:spacing w:before="123"/>
        <w:ind w:left="2780"/>
      </w:pPr>
      <w:r>
        <w:drawing>
          <wp:anchor distT="0" distB="0" distL="0" distR="0" simplePos="0" relativeHeight="251699200" behindDoc="0" locked="0" layoutInCell="1" allowOverlap="1">
            <wp:simplePos x="0" y="0"/>
            <wp:positionH relativeFrom="page">
              <wp:posOffset>1460500</wp:posOffset>
            </wp:positionH>
            <wp:positionV relativeFrom="paragraph">
              <wp:posOffset>97790</wp:posOffset>
            </wp:positionV>
            <wp:extent cx="952500" cy="100330"/>
            <wp:effectExtent l="0" t="0" r="0" b="0"/>
            <wp:wrapNone/>
            <wp:docPr id="5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4.png"/>
                    <pic:cNvPicPr>
                      <a:picLocks noChangeAspect="1"/>
                    </pic:cNvPicPr>
                  </pic:nvPicPr>
                  <pic:blipFill>
                    <a:blip r:embed="rId72" cstate="print"/>
                    <a:stretch>
                      <a:fillRect/>
                    </a:stretch>
                  </pic:blipFill>
                  <pic:spPr>
                    <a:xfrm>
                      <a:off x="0" y="0"/>
                      <a:ext cx="952500" cy="100023"/>
                    </a:xfrm>
                    <a:prstGeom prst="rect">
                      <a:avLst/>
                    </a:prstGeom>
                  </pic:spPr>
                </pic:pic>
              </a:graphicData>
            </a:graphic>
          </wp:anchor>
        </w:drawing>
      </w:r>
      <w:r>
        <w:rPr>
          <w:color w:val="333333"/>
          <w:w w:val="71"/>
        </w:rPr>
        <w:t xml:space="preserve">. </w:t>
      </w:r>
    </w:p>
    <w:p w14:paraId="662FAE21">
      <w:pPr>
        <w:pStyle w:val="8"/>
        <w:spacing w:before="7"/>
        <w:rPr>
          <w:sz w:val="15"/>
        </w:rPr>
      </w:pPr>
    </w:p>
    <w:p w14:paraId="760FD24E">
      <w:pPr>
        <w:pStyle w:val="24"/>
        <w:spacing w:before="1" w:line="319" w:lineRule="auto"/>
        <w:ind w:left="1280" w:right="127"/>
        <w:jc w:val="both"/>
      </w:pPr>
      <w:r>
        <w:t>在从机工作模式下，来自外部主机的SSPCLKIN信号经过双重同步，然后延迟以检测边沿。需要三个SSPCLK来检测SSPCLKIN上的边沿。SSPTXD到主机对线路进行采样的SSPCLKIN</w:t>
      </w:r>
    </w:p>
    <w:p w14:paraId="7EF16318">
      <w:pPr>
        <w:pStyle w:val="24"/>
        <w:spacing w:before="122" w:line="319" w:lineRule="auto"/>
        <w:ind w:left="1280" w:right="124"/>
        <w:jc w:val="both"/>
      </w:pPr>
      <w:r>
        <w:t>参考SSPCLKIN，SSPRXD上的设置和保持时间必须更保守，以确保在SSPMS内进行实际采样时，其值正确为确保器件正常工作，SSPCLK必须至少比SSPCLKIN的最大预期频率快12倍</w:t>
      </w:r>
    </w:p>
    <w:p w14:paraId="55EFE14B">
      <w:pPr>
        <w:pStyle w:val="24"/>
        <w:spacing w:before="122" w:line="319" w:lineRule="auto"/>
        <w:ind w:left="1280" w:right="121"/>
        <w:jc w:val="both"/>
      </w:pPr>
      <w:r>
        <w:t>为SSPCLK选择的频率必须适应所需的位时钟速率范围。在从机模式下，最小SSPCLK频率与SSPCLKOUT最大频率之比为12，而在主机模式下，最小SSPCLK频率与最大频率之比为2。</w:t>
      </w:r>
    </w:p>
    <w:p w14:paraId="06249551">
      <w:pPr>
        <w:spacing w:after="0" w:line="319" w:lineRule="auto"/>
        <w:jc w:val="both"/>
        <w:sectPr>
          <w:pgSz w:w="11910" w:h="16840"/>
          <w:pgMar w:top="920" w:right="1000" w:bottom="960" w:left="1020" w:header="562" w:footer="780" w:gutter="0"/>
          <w:cols w:space="720" w:num="1"/>
        </w:sectPr>
      </w:pPr>
    </w:p>
    <w:p w14:paraId="5F01499C">
      <w:pPr>
        <w:pStyle w:val="8"/>
        <w:rPr>
          <w:sz w:val="20"/>
        </w:rPr>
      </w:pPr>
    </w:p>
    <w:p w14:paraId="79897364">
      <w:pPr>
        <w:pStyle w:val="8"/>
        <w:rPr>
          <w:sz w:val="20"/>
        </w:rPr>
      </w:pPr>
    </w:p>
    <w:p w14:paraId="3E5FC3CD">
      <w:pPr>
        <w:pStyle w:val="8"/>
        <w:spacing w:before="1"/>
        <w:rPr>
          <w:sz w:val="20"/>
        </w:rPr>
      </w:pPr>
    </w:p>
    <w:p w14:paraId="7AB99FD5">
      <w:pPr>
        <w:pStyle w:val="8"/>
        <w:spacing w:line="316" w:lineRule="auto"/>
        <w:ind w:left="1280" w:right="119"/>
        <w:jc w:val="both"/>
      </w:pPr>
      <w:r>
        <w:rPr>
          <w:color w:val="333333"/>
        </w:rPr>
        <w:t>例如，在RP 2040上的最大SSPCLK（</w:t>
      </w:r>
      <w:r>
        <w:rPr>
          <w:rFonts w:ascii="MS Gothic"/>
          <w:color w:val="B12046"/>
          <w:sz w:val="14"/>
        </w:rPr>
        <w:t>CLK_CLK</w:t>
      </w:r>
      <w:r>
        <w:rPr>
          <w:color w:val="333333"/>
        </w:rPr>
        <w:t>）频率为133 MHz时，主机模式下的最大峰值比特率为62.5 Mbps。这是通过将SSPCPSR寄存器的值设置为2，将SSPCR 0寄存器中的SCR[7</w:t>
      </w:r>
      <w:r>
        <w:rPr>
          <w:rFonts w:hint="eastAsia" w:eastAsia="宋体"/>
          <w:color w:val="333333"/>
          <w:lang w:eastAsia="zh-CN"/>
        </w:rPr>
        <w:t>:</w:t>
      </w:r>
      <w:r>
        <w:rPr>
          <w:color w:val="333333"/>
        </w:rPr>
        <w:t>0]字段设置为0来实现的。</w:t>
      </w:r>
    </w:p>
    <w:p w14:paraId="5944C340">
      <w:pPr>
        <w:pStyle w:val="24"/>
        <w:spacing w:before="124"/>
        <w:ind w:left="1280"/>
        <w:jc w:val="both"/>
      </w:pPr>
      <w:r>
        <w:t>在从机模式下，相同的最大SSPCLK频率133 MHz可以实现133/12 = 1.5MHz的峰值比特率。</w:t>
      </w:r>
    </w:p>
    <w:p w14:paraId="56E2356C">
      <w:pPr>
        <w:pStyle w:val="24"/>
        <w:spacing w:before="62" w:line="319" w:lineRule="auto"/>
        <w:ind w:left="1280" w:right="119"/>
        <w:jc w:val="both"/>
      </w:pPr>
      <w:r>
        <w:t>~11.083Mbps。SSPCPSR寄存器可以设置为值12，SSPCR 0寄存器中的SCR[7</w:t>
      </w:r>
      <w:r>
        <w:rPr>
          <w:rFonts w:hint="eastAsia" w:eastAsia="宋体"/>
          <w:lang w:eastAsia="zh-CN"/>
        </w:rPr>
        <w:t>:</w:t>
      </w:r>
      <w:r>
        <w:t>0]字段可以设置为值0。同样，SSPCLK最大频率与SSPCLKOUT最小频率之比为254 × 256。</w:t>
      </w:r>
    </w:p>
    <w:p w14:paraId="04C4BA04">
      <w:pPr>
        <w:pStyle w:val="24"/>
        <w:spacing w:before="122"/>
        <w:ind w:left="1280"/>
        <w:jc w:val="both"/>
        <w:rPr>
          <w:rFonts w:hint="eastAsia" w:eastAsia="宋体"/>
          <w:lang w:eastAsia="zh-CN"/>
        </w:rPr>
      </w:pPr>
      <w:r>
        <w:t>SSPCLK的最小频率由以下不等式决定，这两个不等式都必须满足</w:t>
      </w:r>
      <w:r>
        <w:rPr>
          <w:rFonts w:hint="eastAsia" w:eastAsia="宋体"/>
          <w:lang w:eastAsia="zh-CN"/>
        </w:rPr>
        <w:t>:</w:t>
      </w:r>
    </w:p>
    <w:p w14:paraId="50D59019">
      <w:pPr>
        <w:pStyle w:val="8"/>
        <w:spacing w:before="8"/>
        <w:rPr>
          <w:sz w:val="15"/>
        </w:rPr>
      </w:pPr>
    </w:p>
    <w:p w14:paraId="764D56D3">
      <w:pPr>
        <w:pStyle w:val="8"/>
        <w:ind w:left="4310"/>
      </w:pPr>
      <w:r>
        <w:drawing>
          <wp:anchor distT="0" distB="0" distL="0" distR="0" simplePos="0" relativeHeight="251700224" behindDoc="0" locked="0" layoutInCell="1" allowOverlap="1">
            <wp:simplePos x="0" y="0"/>
            <wp:positionH relativeFrom="page">
              <wp:posOffset>1460500</wp:posOffset>
            </wp:positionH>
            <wp:positionV relativeFrom="paragraph">
              <wp:posOffset>12700</wp:posOffset>
            </wp:positionV>
            <wp:extent cx="1924050" cy="113665"/>
            <wp:effectExtent l="0" t="0" r="0" b="0"/>
            <wp:wrapNone/>
            <wp:docPr id="6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5.png"/>
                    <pic:cNvPicPr>
                      <a:picLocks noChangeAspect="1"/>
                    </pic:cNvPicPr>
                  </pic:nvPicPr>
                  <pic:blipFill>
                    <a:blip r:embed="rId73" cstate="print"/>
                    <a:stretch>
                      <a:fillRect/>
                    </a:stretch>
                  </pic:blipFill>
                  <pic:spPr>
                    <a:xfrm>
                      <a:off x="0" y="0"/>
                      <a:ext cx="1924050" cy="113849"/>
                    </a:xfrm>
                    <a:prstGeom prst="rect">
                      <a:avLst/>
                    </a:prstGeom>
                  </pic:spPr>
                </pic:pic>
              </a:graphicData>
            </a:graphic>
          </wp:anchor>
        </w:drawing>
      </w:r>
      <w:r>
        <w:rPr>
          <w:color w:val="333333"/>
          <w:w w:val="95"/>
        </w:rPr>
        <w:t>，</w:t>
      </w:r>
      <w:r>
        <w:rPr>
          <w:color w:val="333333"/>
        </w:rPr>
        <w:t>用于主模式</w:t>
      </w:r>
    </w:p>
    <w:p w14:paraId="4AE66DC6">
      <w:pPr>
        <w:pStyle w:val="8"/>
        <w:spacing w:before="8"/>
        <w:rPr>
          <w:sz w:val="15"/>
        </w:rPr>
      </w:pPr>
    </w:p>
    <w:p w14:paraId="61F6D7C8">
      <w:pPr>
        <w:pStyle w:val="8"/>
        <w:ind w:left="4280"/>
      </w:pPr>
      <w:r>
        <w:drawing>
          <wp:anchor distT="0" distB="0" distL="0" distR="0" simplePos="0" relativeHeight="251700224" behindDoc="0" locked="0" layoutInCell="1" allowOverlap="1">
            <wp:simplePos x="0" y="0"/>
            <wp:positionH relativeFrom="page">
              <wp:posOffset>1460500</wp:posOffset>
            </wp:positionH>
            <wp:positionV relativeFrom="paragraph">
              <wp:posOffset>12700</wp:posOffset>
            </wp:positionV>
            <wp:extent cx="1905000" cy="114300"/>
            <wp:effectExtent l="0" t="0" r="0" b="0"/>
            <wp:wrapNone/>
            <wp:docPr id="6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6.png"/>
                    <pic:cNvPicPr>
                      <a:picLocks noChangeAspect="1"/>
                    </pic:cNvPicPr>
                  </pic:nvPicPr>
                  <pic:blipFill>
                    <a:blip r:embed="rId74" cstate="print"/>
                    <a:stretch>
                      <a:fillRect/>
                    </a:stretch>
                  </pic:blipFill>
                  <pic:spPr>
                    <a:xfrm>
                      <a:off x="0" y="0"/>
                      <a:ext cx="1905000" cy="114071"/>
                    </a:xfrm>
                    <a:prstGeom prst="rect">
                      <a:avLst/>
                    </a:prstGeom>
                  </pic:spPr>
                </pic:pic>
              </a:graphicData>
            </a:graphic>
          </wp:anchor>
        </w:drawing>
      </w:r>
      <w:r>
        <w:rPr>
          <w:color w:val="333333"/>
          <w:w w:val="95"/>
        </w:rPr>
        <w:t>，</w:t>
      </w:r>
      <w:r>
        <w:rPr>
          <w:color w:val="333333"/>
        </w:rPr>
        <w:t>用于从机模式。</w:t>
      </w:r>
    </w:p>
    <w:p w14:paraId="6D8AA21A">
      <w:pPr>
        <w:pStyle w:val="8"/>
        <w:spacing w:before="8"/>
        <w:rPr>
          <w:sz w:val="15"/>
        </w:rPr>
      </w:pPr>
    </w:p>
    <w:p w14:paraId="3DF15DF4">
      <w:pPr>
        <w:pStyle w:val="24"/>
        <w:ind w:left="1280"/>
        <w:jc w:val="both"/>
        <w:rPr>
          <w:rFonts w:hint="eastAsia" w:eastAsia="宋体"/>
          <w:lang w:eastAsia="zh-CN"/>
        </w:rPr>
      </w:pPr>
      <w:r>
        <w:t>SSPCLK的最大频率由以下不等式决定，这两个不等式都必须满足</w:t>
      </w:r>
      <w:r>
        <w:rPr>
          <w:rFonts w:hint="eastAsia" w:eastAsia="宋体"/>
          <w:lang w:eastAsia="zh-CN"/>
        </w:rPr>
        <w:t>:</w:t>
      </w:r>
    </w:p>
    <w:p w14:paraId="66770D48">
      <w:pPr>
        <w:pStyle w:val="8"/>
        <w:spacing w:before="8"/>
        <w:rPr>
          <w:sz w:val="15"/>
        </w:rPr>
      </w:pPr>
    </w:p>
    <w:p w14:paraId="23B73DA2">
      <w:pPr>
        <w:pStyle w:val="8"/>
        <w:ind w:left="1885" w:right="544"/>
        <w:jc w:val="center"/>
      </w:pPr>
      <w:r>
        <w:drawing>
          <wp:anchor distT="0" distB="0" distL="0" distR="0" simplePos="0" relativeHeight="251701248" behindDoc="0" locked="0" layoutInCell="1" allowOverlap="1">
            <wp:simplePos x="0" y="0"/>
            <wp:positionH relativeFrom="page">
              <wp:posOffset>1460500</wp:posOffset>
            </wp:positionH>
            <wp:positionV relativeFrom="paragraph">
              <wp:posOffset>12700</wp:posOffset>
            </wp:positionV>
            <wp:extent cx="2352675" cy="114300"/>
            <wp:effectExtent l="0" t="0" r="0" b="0"/>
            <wp:wrapNone/>
            <wp:docPr id="6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17.png"/>
                    <pic:cNvPicPr>
                      <a:picLocks noChangeAspect="1"/>
                    </pic:cNvPicPr>
                  </pic:nvPicPr>
                  <pic:blipFill>
                    <a:blip r:embed="rId75" cstate="print"/>
                    <a:stretch>
                      <a:fillRect/>
                    </a:stretch>
                  </pic:blipFill>
                  <pic:spPr>
                    <a:xfrm>
                      <a:off x="0" y="0"/>
                      <a:ext cx="2352675" cy="114318"/>
                    </a:xfrm>
                    <a:prstGeom prst="rect">
                      <a:avLst/>
                    </a:prstGeom>
                  </pic:spPr>
                </pic:pic>
              </a:graphicData>
            </a:graphic>
          </wp:anchor>
        </w:drawing>
      </w:r>
      <w:r>
        <w:rPr>
          <w:color w:val="333333"/>
          <w:w w:val="95"/>
        </w:rPr>
        <w:t>，</w:t>
      </w:r>
      <w:r>
        <w:rPr>
          <w:color w:val="333333"/>
        </w:rPr>
        <w:t>用于主模式</w:t>
      </w:r>
    </w:p>
    <w:p w14:paraId="38500636">
      <w:pPr>
        <w:pStyle w:val="8"/>
        <w:spacing w:before="8"/>
        <w:rPr>
          <w:sz w:val="15"/>
        </w:rPr>
      </w:pPr>
    </w:p>
    <w:p w14:paraId="5D9C960C">
      <w:pPr>
        <w:pStyle w:val="8"/>
        <w:ind w:left="1735" w:right="723"/>
        <w:jc w:val="center"/>
      </w:pPr>
      <w:r>
        <w:drawing>
          <wp:anchor distT="0" distB="0" distL="0" distR="0" simplePos="0" relativeHeight="251701248" behindDoc="0" locked="0" layoutInCell="1" allowOverlap="1">
            <wp:simplePos x="0" y="0"/>
            <wp:positionH relativeFrom="page">
              <wp:posOffset>1460500</wp:posOffset>
            </wp:positionH>
            <wp:positionV relativeFrom="paragraph">
              <wp:posOffset>12700</wp:posOffset>
            </wp:positionV>
            <wp:extent cx="2276475" cy="113665"/>
            <wp:effectExtent l="0" t="0" r="0" b="0"/>
            <wp:wrapNone/>
            <wp:docPr id="6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8.png"/>
                    <pic:cNvPicPr>
                      <a:picLocks noChangeAspect="1"/>
                    </pic:cNvPicPr>
                  </pic:nvPicPr>
                  <pic:blipFill>
                    <a:blip r:embed="rId76" cstate="print"/>
                    <a:stretch>
                      <a:fillRect/>
                    </a:stretch>
                  </pic:blipFill>
                  <pic:spPr>
                    <a:xfrm>
                      <a:off x="0" y="0"/>
                      <a:ext cx="2276475" cy="113937"/>
                    </a:xfrm>
                    <a:prstGeom prst="rect">
                      <a:avLst/>
                    </a:prstGeom>
                  </pic:spPr>
                </pic:pic>
              </a:graphicData>
            </a:graphic>
          </wp:anchor>
        </w:drawing>
      </w:r>
      <w:r>
        <w:rPr>
          <w:color w:val="333333"/>
          <w:w w:val="95"/>
        </w:rPr>
        <w:t>，</w:t>
      </w:r>
      <w:r>
        <w:rPr>
          <w:color w:val="333333"/>
        </w:rPr>
        <w:t>用于从机模式。</w:t>
      </w:r>
    </w:p>
    <w:p w14:paraId="0A3E9CDC">
      <w:pPr>
        <w:pStyle w:val="8"/>
        <w:rPr>
          <w:sz w:val="18"/>
        </w:rPr>
      </w:pPr>
    </w:p>
    <w:p w14:paraId="0694DB1E">
      <w:pPr>
        <w:pStyle w:val="8"/>
        <w:rPr>
          <w:sz w:val="18"/>
        </w:rPr>
      </w:pPr>
    </w:p>
    <w:p w14:paraId="271CC979">
      <w:pPr>
        <w:pStyle w:val="23"/>
        <w:numPr>
          <w:ilvl w:val="3"/>
          <w:numId w:val="30"/>
        </w:numPr>
        <w:tabs>
          <w:tab w:val="left" w:pos="2019"/>
        </w:tabs>
        <w:spacing w:before="158" w:after="0" w:line="240" w:lineRule="auto"/>
        <w:ind w:left="2018" w:right="0" w:hanging="739"/>
        <w:jc w:val="left"/>
      </w:pPr>
      <w:r>
        <w:t>SSPCR 0控制寄存器编程</w:t>
      </w:r>
    </w:p>
    <w:p w14:paraId="079AA2CF">
      <w:pPr>
        <w:pStyle w:val="8"/>
        <w:spacing w:before="8"/>
        <w:rPr>
          <w:b/>
          <w:sz w:val="22"/>
        </w:rPr>
      </w:pPr>
    </w:p>
    <w:p w14:paraId="605880A5">
      <w:pPr>
        <w:pStyle w:val="25"/>
        <w:ind w:left="1280"/>
        <w:jc w:val="both"/>
        <w:rPr>
          <w:rFonts w:hint="eastAsia" w:eastAsia="宋体"/>
          <w:lang w:eastAsia="zh-CN"/>
        </w:rPr>
      </w:pPr>
      <w:r>
        <w:t>SSPCR 0寄存器用于</w:t>
      </w:r>
      <w:r>
        <w:rPr>
          <w:rFonts w:hint="eastAsia" w:eastAsia="宋体"/>
          <w:lang w:eastAsia="zh-CN"/>
        </w:rPr>
        <w:t>:</w:t>
      </w:r>
    </w:p>
    <w:p w14:paraId="6DF32340">
      <w:pPr>
        <w:pStyle w:val="32"/>
        <w:numPr>
          <w:ilvl w:val="4"/>
          <w:numId w:val="30"/>
        </w:numPr>
        <w:tabs>
          <w:tab w:val="left" w:pos="1640"/>
        </w:tabs>
        <w:spacing w:before="109" w:after="0" w:line="240" w:lineRule="auto"/>
        <w:ind w:left="1640" w:right="0" w:hanging="174"/>
        <w:jc w:val="left"/>
        <w:rPr>
          <w:sz w:val="16"/>
        </w:rPr>
      </w:pPr>
      <w:r>
        <w:t>设置串行时钟频率</w:t>
      </w:r>
    </w:p>
    <w:p w14:paraId="7E9FA2B0">
      <w:pPr>
        <w:pStyle w:val="32"/>
        <w:numPr>
          <w:ilvl w:val="4"/>
          <w:numId w:val="30"/>
        </w:numPr>
        <w:tabs>
          <w:tab w:val="left" w:pos="1640"/>
        </w:tabs>
        <w:spacing w:before="43" w:after="0" w:line="240" w:lineRule="auto"/>
        <w:ind w:left="1640" w:right="0" w:hanging="174"/>
        <w:jc w:val="left"/>
        <w:rPr>
          <w:sz w:val="16"/>
        </w:rPr>
      </w:pPr>
      <w:r>
        <w:t>选择三个协议之一</w:t>
      </w:r>
    </w:p>
    <w:p w14:paraId="4FEB86F9">
      <w:pPr>
        <w:pStyle w:val="32"/>
        <w:numPr>
          <w:ilvl w:val="4"/>
          <w:numId w:val="30"/>
        </w:numPr>
        <w:tabs>
          <w:tab w:val="left" w:pos="1640"/>
        </w:tabs>
        <w:spacing w:before="43" w:after="0" w:line="240" w:lineRule="auto"/>
        <w:ind w:left="1640" w:right="0" w:hanging="174"/>
        <w:jc w:val="left"/>
        <w:rPr>
          <w:sz w:val="16"/>
        </w:rPr>
      </w:pPr>
      <w:r>
        <w:t>选择数据字大小（如果适用）。</w:t>
      </w:r>
    </w:p>
    <w:p w14:paraId="48094304">
      <w:pPr>
        <w:pStyle w:val="24"/>
        <w:spacing w:before="115" w:line="319" w:lineRule="auto"/>
        <w:ind w:left="1280" w:right="124"/>
        <w:jc w:val="both"/>
      </w:pPr>
      <w:r>
        <w:t>串行时钟速率（SCR）值与SSPCPSR时钟预分频除数值CPSDVSR一起用于从外部SSPCLK推导出PrimeCell SSP发送和接收比特率</w:t>
      </w:r>
    </w:p>
    <w:p w14:paraId="4C6C6B60">
      <w:pPr>
        <w:pStyle w:val="24"/>
        <w:spacing w:before="122"/>
        <w:ind w:left="1280"/>
        <w:jc w:val="both"/>
      </w:pPr>
      <w:r>
        <w:t>帧格式通过FRF位编程，数据字大小通过DSS位编程。</w:t>
      </w:r>
    </w:p>
    <w:p w14:paraId="7B68F102">
      <w:pPr>
        <w:pStyle w:val="8"/>
        <w:spacing w:before="7"/>
        <w:rPr>
          <w:sz w:val="15"/>
        </w:rPr>
      </w:pPr>
    </w:p>
    <w:p w14:paraId="0BB14A75">
      <w:pPr>
        <w:pStyle w:val="24"/>
        <w:ind w:left="1280"/>
        <w:jc w:val="both"/>
      </w:pPr>
      <w:r>
        <w:t>位相位和极性仅适用于Motorola SPI格式，通过SPH和SPO位进行编程</w:t>
      </w:r>
    </w:p>
    <w:p w14:paraId="2B20EE97">
      <w:pPr>
        <w:pStyle w:val="8"/>
        <w:rPr>
          <w:sz w:val="18"/>
        </w:rPr>
      </w:pPr>
    </w:p>
    <w:p w14:paraId="160103EB">
      <w:pPr>
        <w:pStyle w:val="8"/>
        <w:rPr>
          <w:sz w:val="18"/>
        </w:rPr>
      </w:pPr>
    </w:p>
    <w:p w14:paraId="097DE858">
      <w:pPr>
        <w:pStyle w:val="23"/>
        <w:numPr>
          <w:ilvl w:val="3"/>
          <w:numId w:val="30"/>
        </w:numPr>
        <w:tabs>
          <w:tab w:val="left" w:pos="2019"/>
        </w:tabs>
        <w:spacing w:before="159" w:after="0" w:line="240" w:lineRule="auto"/>
        <w:ind w:left="2018" w:right="0" w:hanging="739"/>
        <w:jc w:val="left"/>
      </w:pPr>
      <w:r>
        <w:t>SSPCR 1控制寄存器编程</w:t>
      </w:r>
    </w:p>
    <w:p w14:paraId="78F9CBD3">
      <w:pPr>
        <w:pStyle w:val="8"/>
        <w:spacing w:before="7"/>
        <w:rPr>
          <w:b/>
          <w:sz w:val="22"/>
        </w:rPr>
      </w:pPr>
    </w:p>
    <w:p w14:paraId="52234313">
      <w:pPr>
        <w:pStyle w:val="25"/>
        <w:spacing w:before="1"/>
        <w:ind w:left="1280"/>
        <w:jc w:val="both"/>
        <w:rPr>
          <w:rFonts w:hint="eastAsia" w:eastAsia="宋体"/>
          <w:lang w:eastAsia="zh-CN"/>
        </w:rPr>
      </w:pPr>
      <w:r>
        <w:t>SSPCR 1寄存器用于</w:t>
      </w:r>
      <w:r>
        <w:rPr>
          <w:rFonts w:hint="eastAsia" w:eastAsia="宋体"/>
          <w:lang w:eastAsia="zh-CN"/>
        </w:rPr>
        <w:t>:</w:t>
      </w:r>
    </w:p>
    <w:p w14:paraId="18C60CA6">
      <w:pPr>
        <w:pStyle w:val="32"/>
        <w:numPr>
          <w:ilvl w:val="4"/>
          <w:numId w:val="30"/>
        </w:numPr>
        <w:tabs>
          <w:tab w:val="left" w:pos="1640"/>
        </w:tabs>
        <w:spacing w:before="109" w:after="0" w:line="240" w:lineRule="auto"/>
        <w:ind w:left="1640" w:right="0" w:hanging="174"/>
        <w:jc w:val="left"/>
        <w:rPr>
          <w:sz w:val="16"/>
        </w:rPr>
      </w:pPr>
      <w:r>
        <w:t>选择主模式或从模式</w:t>
      </w:r>
    </w:p>
    <w:p w14:paraId="389EFC63">
      <w:pPr>
        <w:pStyle w:val="32"/>
        <w:numPr>
          <w:ilvl w:val="4"/>
          <w:numId w:val="30"/>
        </w:numPr>
        <w:tabs>
          <w:tab w:val="left" w:pos="1640"/>
        </w:tabs>
        <w:spacing w:before="43" w:after="0" w:line="240" w:lineRule="auto"/>
        <w:ind w:left="1640" w:right="0" w:hanging="174"/>
        <w:jc w:val="left"/>
        <w:rPr>
          <w:sz w:val="16"/>
        </w:rPr>
      </w:pPr>
      <w:r>
        <w:t>启用环回测试功能</w:t>
      </w:r>
    </w:p>
    <w:p w14:paraId="0E41E0DD">
      <w:pPr>
        <w:pStyle w:val="32"/>
        <w:numPr>
          <w:ilvl w:val="4"/>
          <w:numId w:val="30"/>
        </w:numPr>
        <w:tabs>
          <w:tab w:val="left" w:pos="1640"/>
        </w:tabs>
        <w:spacing w:before="42" w:after="0" w:line="240" w:lineRule="auto"/>
        <w:ind w:left="1640" w:right="0" w:hanging="174"/>
        <w:jc w:val="left"/>
        <w:rPr>
          <w:sz w:val="16"/>
        </w:rPr>
      </w:pPr>
      <w:r>
        <w:t>使能PrimeCell SSP外设。</w:t>
      </w:r>
    </w:p>
    <w:p w14:paraId="7587B36F">
      <w:pPr>
        <w:pStyle w:val="24"/>
        <w:spacing w:before="116" w:line="319" w:lineRule="auto"/>
        <w:ind w:left="1280" w:right="124"/>
        <w:jc w:val="both"/>
      </w:pPr>
      <w:r>
        <w:t>要将PrimeCell SSP配置为主机，请将SSPCR 1寄存器主机或从机选择位MS清0。这是重置时的默认值</w:t>
      </w:r>
    </w:p>
    <w:p w14:paraId="3D7CE9B9">
      <w:pPr>
        <w:pStyle w:val="25"/>
        <w:spacing w:before="121" w:line="319" w:lineRule="auto"/>
        <w:ind w:left="1280" w:right="124"/>
        <w:jc w:val="both"/>
      </w:pPr>
      <w:r>
        <w:t>将SSPCR 1寄存器MS位设置为1可将PrimeCell SSP配置为从机。当配置为从机时，通过SSPCR 1从机模式SSPTXD输出禁用位SOD来启用或禁用PrimeCell SSP SSPTXD信号。您可以在一些主设备可能并行广播的多从设备环境中使用此方法</w:t>
      </w:r>
    </w:p>
    <w:p w14:paraId="411611FC">
      <w:pPr>
        <w:pStyle w:val="24"/>
        <w:spacing w:before="123"/>
        <w:ind w:left="1280"/>
        <w:jc w:val="both"/>
      </w:pPr>
      <w:r>
        <w:t>要使能PrimeCell SSP的操作，请将同步串行端口使能（SSE）位设置为1。</w:t>
      </w:r>
    </w:p>
    <w:p w14:paraId="778803AE">
      <w:pPr>
        <w:pStyle w:val="8"/>
        <w:rPr>
          <w:sz w:val="18"/>
        </w:rPr>
      </w:pPr>
    </w:p>
    <w:p w14:paraId="0C5A7D69">
      <w:pPr>
        <w:pStyle w:val="8"/>
        <w:rPr>
          <w:sz w:val="18"/>
        </w:rPr>
      </w:pPr>
    </w:p>
    <w:p w14:paraId="04D9CBB8">
      <w:pPr>
        <w:pStyle w:val="97"/>
        <w:spacing w:before="161"/>
        <w:ind w:left="1280" w:firstLine="0"/>
      </w:pPr>
      <w:r>
        <w:t>4.4.3.6.1. 比特率生成</w:t>
      </w:r>
    </w:p>
    <w:p w14:paraId="45085F58">
      <w:pPr>
        <w:pStyle w:val="8"/>
        <w:spacing w:before="2"/>
        <w:rPr>
          <w:b/>
          <w:sz w:val="19"/>
        </w:rPr>
      </w:pPr>
    </w:p>
    <w:p w14:paraId="4D246E0E">
      <w:pPr>
        <w:pStyle w:val="24"/>
        <w:spacing w:line="319" w:lineRule="auto"/>
        <w:ind w:left="1280" w:right="124"/>
        <w:jc w:val="both"/>
      </w:pPr>
      <w:r>
        <w:t>串行比特率通过对输入时钟SSPCLK进行分频而得。时钟首先除以2-254范围内的偶数预分频值CPSDVSR，然后编程为SSPCPSR。时钟再次除以1- 256范围内的值，即1 + SCR，其中SCR是SSPCR 0中编程的值</w:t>
      </w:r>
    </w:p>
    <w:p w14:paraId="6E65D879">
      <w:pPr>
        <w:spacing w:after="0" w:line="319" w:lineRule="auto"/>
        <w:jc w:val="both"/>
        <w:sectPr>
          <w:pgSz w:w="11910" w:h="16840"/>
          <w:pgMar w:top="920" w:right="1000" w:bottom="960" w:left="1020" w:header="562" w:footer="780" w:gutter="0"/>
          <w:cols w:space="720" w:num="1"/>
        </w:sectPr>
      </w:pPr>
    </w:p>
    <w:p w14:paraId="186541DA">
      <w:pPr>
        <w:pStyle w:val="8"/>
        <w:rPr>
          <w:sz w:val="20"/>
        </w:rPr>
      </w:pPr>
    </w:p>
    <w:p w14:paraId="4F415C56">
      <w:pPr>
        <w:pStyle w:val="8"/>
        <w:rPr>
          <w:sz w:val="20"/>
        </w:rPr>
      </w:pPr>
    </w:p>
    <w:p w14:paraId="67AD744C">
      <w:pPr>
        <w:pStyle w:val="8"/>
        <w:spacing w:before="1"/>
        <w:rPr>
          <w:sz w:val="20"/>
        </w:rPr>
      </w:pPr>
    </w:p>
    <w:p w14:paraId="41B73525">
      <w:pPr>
        <w:pStyle w:val="24"/>
        <w:ind w:left="1280"/>
        <w:jc w:val="both"/>
      </w:pPr>
      <w:r>
        <w:t>以下公式定义了输出信号位时钟SSPCLKOUT的频率</w:t>
      </w:r>
    </w:p>
    <w:p w14:paraId="4036D346">
      <w:pPr>
        <w:pStyle w:val="8"/>
        <w:spacing w:before="10"/>
        <w:rPr>
          <w:sz w:val="14"/>
        </w:rPr>
      </w:pPr>
      <w:r>
        <w:drawing>
          <wp:anchor distT="0" distB="0" distL="0" distR="0" simplePos="0" relativeHeight="251660288" behindDoc="0" locked="0" layoutInCell="1" allowOverlap="1">
            <wp:simplePos x="0" y="0"/>
            <wp:positionH relativeFrom="page">
              <wp:posOffset>1460500</wp:posOffset>
            </wp:positionH>
            <wp:positionV relativeFrom="paragraph">
              <wp:posOffset>134620</wp:posOffset>
            </wp:positionV>
            <wp:extent cx="1934210" cy="278765"/>
            <wp:effectExtent l="0" t="0" r="0" b="0"/>
            <wp:wrapTopAndBottom/>
            <wp:docPr id="6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9.png"/>
                    <pic:cNvPicPr>
                      <a:picLocks noChangeAspect="1"/>
                    </pic:cNvPicPr>
                  </pic:nvPicPr>
                  <pic:blipFill>
                    <a:blip r:embed="rId77" cstate="print"/>
                    <a:stretch>
                      <a:fillRect/>
                    </a:stretch>
                  </pic:blipFill>
                  <pic:spPr>
                    <a:xfrm>
                      <a:off x="0" y="0"/>
                      <a:ext cx="1933956" cy="278892"/>
                    </a:xfrm>
                    <a:prstGeom prst="rect">
                      <a:avLst/>
                    </a:prstGeom>
                  </pic:spPr>
                </pic:pic>
              </a:graphicData>
            </a:graphic>
          </wp:anchor>
        </w:drawing>
      </w:r>
    </w:p>
    <w:p w14:paraId="0A1CE57F">
      <w:pPr>
        <w:pStyle w:val="24"/>
        <w:spacing w:before="148" w:line="319" w:lineRule="auto"/>
        <w:ind w:left="1280" w:right="124"/>
        <w:jc w:val="both"/>
      </w:pPr>
      <w:r>
        <w:t>例如，如果SSPCLK是125MHz，并且CPSDVSR = 2，则SSPCLKOUT具有从244kHz到244kHz的频率范围。   62.5MHz.</w:t>
      </w:r>
    </w:p>
    <w:p w14:paraId="41E5DDCE">
      <w:pPr>
        <w:pStyle w:val="8"/>
        <w:rPr>
          <w:sz w:val="18"/>
        </w:rPr>
      </w:pPr>
    </w:p>
    <w:p w14:paraId="348A9D9E">
      <w:pPr>
        <w:pStyle w:val="8"/>
        <w:spacing w:before="5"/>
        <w:rPr>
          <w:sz w:val="26"/>
        </w:rPr>
      </w:pPr>
    </w:p>
    <w:p w14:paraId="38A250A5">
      <w:pPr>
        <w:pStyle w:val="14"/>
        <w:numPr>
          <w:ilvl w:val="3"/>
          <w:numId w:val="30"/>
        </w:numPr>
        <w:tabs>
          <w:tab w:val="left" w:pos="2019"/>
        </w:tabs>
        <w:spacing w:before="0" w:after="0" w:line="240" w:lineRule="auto"/>
        <w:ind w:left="2018" w:right="0" w:hanging="739"/>
        <w:jc w:val="left"/>
      </w:pPr>
      <w:r>
        <w:t>帧格式</w:t>
      </w:r>
    </w:p>
    <w:p w14:paraId="57E82CD2">
      <w:pPr>
        <w:pStyle w:val="8"/>
        <w:spacing w:before="8"/>
        <w:rPr>
          <w:b/>
          <w:sz w:val="22"/>
        </w:rPr>
      </w:pPr>
    </w:p>
    <w:p w14:paraId="25469355">
      <w:pPr>
        <w:pStyle w:val="24"/>
        <w:spacing w:line="319" w:lineRule="auto"/>
        <w:ind w:left="1280" w:right="124"/>
        <w:jc w:val="both"/>
        <w:rPr>
          <w:rFonts w:hint="eastAsia" w:eastAsia="宋体"/>
          <w:lang w:eastAsia="zh-CN"/>
        </w:rPr>
      </w:pPr>
      <w:r>
        <w:t>每个数据帧的长度在4-16位之间，具体取决于编程数据的大小，并从MSB开始传输您可以选择以下基本框架类型</w:t>
      </w:r>
      <w:r>
        <w:rPr>
          <w:rFonts w:hint="eastAsia" w:eastAsia="宋体"/>
          <w:lang w:eastAsia="zh-CN"/>
        </w:rPr>
        <w:t>:</w:t>
      </w:r>
    </w:p>
    <w:p w14:paraId="51169981">
      <w:pPr>
        <w:pStyle w:val="32"/>
        <w:numPr>
          <w:ilvl w:val="4"/>
          <w:numId w:val="30"/>
        </w:numPr>
        <w:tabs>
          <w:tab w:val="left" w:pos="1640"/>
        </w:tabs>
        <w:spacing w:before="49" w:after="0" w:line="240" w:lineRule="auto"/>
        <w:ind w:left="1640" w:right="0" w:hanging="174"/>
        <w:jc w:val="left"/>
        <w:rPr>
          <w:sz w:val="16"/>
        </w:rPr>
      </w:pPr>
      <w:r>
        <w:t>Texas Instruments同步串行</w:t>
      </w:r>
    </w:p>
    <w:p w14:paraId="29107E1A">
      <w:pPr>
        <w:pStyle w:val="58"/>
        <w:numPr>
          <w:ilvl w:val="4"/>
          <w:numId w:val="30"/>
        </w:numPr>
        <w:tabs>
          <w:tab w:val="left" w:pos="1640"/>
        </w:tabs>
        <w:spacing w:before="42" w:after="0" w:line="240" w:lineRule="auto"/>
        <w:ind w:left="1640" w:right="0" w:hanging="174"/>
        <w:jc w:val="left"/>
        <w:rPr>
          <w:sz w:val="16"/>
        </w:rPr>
      </w:pPr>
      <w:r>
        <w:t>摩托罗拉SPI</w:t>
      </w:r>
    </w:p>
    <w:p w14:paraId="6AD5BDDF">
      <w:pPr>
        <w:pStyle w:val="32"/>
        <w:numPr>
          <w:ilvl w:val="4"/>
          <w:numId w:val="30"/>
        </w:numPr>
        <w:tabs>
          <w:tab w:val="left" w:pos="1640"/>
        </w:tabs>
        <w:spacing w:before="43" w:after="0" w:line="240" w:lineRule="auto"/>
        <w:ind w:left="1640" w:right="0" w:hanging="174"/>
        <w:jc w:val="left"/>
        <w:rPr>
          <w:sz w:val="16"/>
        </w:rPr>
      </w:pPr>
      <w:r>
        <w:t>国家半导体公司</w:t>
      </w:r>
    </w:p>
    <w:p w14:paraId="66CA477F">
      <w:pPr>
        <w:pStyle w:val="24"/>
        <w:spacing w:before="116" w:line="319" w:lineRule="auto"/>
        <w:ind w:left="1280" w:right="123"/>
        <w:jc w:val="both"/>
      </w:pPr>
      <w:r>
        <w:t>对于所有格式，当PrimeCell SSP空闲时，串行时钟SSPCLKOUT保持非活动状态，并且仅在数据的活动发送或接收期间以编程频率SSPCLKOUT的空闲状态用于提供接收超时指示，当接收FIFO在超时周期后仍包含数据时，会出现该指示</w:t>
      </w:r>
    </w:p>
    <w:p w14:paraId="5FB9B977">
      <w:pPr>
        <w:pStyle w:val="24"/>
        <w:spacing w:before="122" w:line="319" w:lineRule="auto"/>
        <w:ind w:left="1280" w:right="119"/>
        <w:jc w:val="both"/>
      </w:pPr>
      <w:r>
        <w:t>对于Motorola SPI和National Semiconductor Microwire帧格式，串行帧SSPFSSOUT引脚处于低电平有效状态，并在整个帧传输过程中置位、拉低</w:t>
      </w:r>
    </w:p>
    <w:p w14:paraId="40C56048">
      <w:pPr>
        <w:pStyle w:val="24"/>
        <w:spacing w:before="121" w:line="319" w:lineRule="auto"/>
        <w:ind w:left="1280" w:right="123"/>
        <w:jc w:val="both"/>
      </w:pPr>
      <w:r>
        <w:t>对于Texas Instruments同步串行帧格式，SSPFSSOUT引脚在每个帧传输之前的一个串行时钟周期内（从上升沿开始）对于这种帧格式，PrimeCell SSP和片外从器件都在SSPCLKOUT的上升沿驱动其输出数据，并在下降沿锁存来自另一个器件的数据</w:t>
      </w:r>
    </w:p>
    <w:p w14:paraId="4AD69247">
      <w:pPr>
        <w:pStyle w:val="24"/>
        <w:spacing w:before="123" w:line="319" w:lineRule="auto"/>
        <w:ind w:left="1280" w:right="120"/>
        <w:jc w:val="both"/>
      </w:pPr>
      <w:r>
        <w:t>与其他两种帧格式的全双工传输不同，National Semiconductor Microwire格式使用一种特殊的主从消息传递技术，以半双工方式工作。在此模式下，当帧开始时，将向片外从机发送8位控制消息在此发送期间，SSS没有接收到传入数据。消息发送后，片外从机对其进行解码，并在8位控制消息的最后一位发送后等待一个串行时钟后，以请求的数据进行响应返回的数据长度可以是4-16位，使得总帧长度在13-25位的范围</w:t>
      </w:r>
    </w:p>
    <w:p w14:paraId="15A6B4C9">
      <w:pPr>
        <w:pStyle w:val="8"/>
        <w:rPr>
          <w:sz w:val="18"/>
        </w:rPr>
      </w:pPr>
    </w:p>
    <w:p w14:paraId="0007CF9F">
      <w:pPr>
        <w:pStyle w:val="8"/>
        <w:spacing w:before="8"/>
        <w:rPr>
          <w:sz w:val="26"/>
        </w:rPr>
      </w:pPr>
    </w:p>
    <w:p w14:paraId="251C69CC">
      <w:pPr>
        <w:pStyle w:val="23"/>
        <w:numPr>
          <w:ilvl w:val="3"/>
          <w:numId w:val="30"/>
        </w:numPr>
        <w:tabs>
          <w:tab w:val="left" w:pos="2019"/>
        </w:tabs>
        <w:spacing w:before="0" w:after="0" w:line="240" w:lineRule="auto"/>
        <w:ind w:left="2018" w:right="0" w:hanging="739"/>
        <w:jc w:val="left"/>
      </w:pPr>
      <w:r>
        <w:t>Texas Instruments同步串行帧格式</w:t>
      </w:r>
    </w:p>
    <w:p w14:paraId="251C779D">
      <w:pPr>
        <w:pStyle w:val="8"/>
        <w:spacing w:before="8"/>
        <w:rPr>
          <w:b/>
          <w:sz w:val="22"/>
        </w:rPr>
      </w:pPr>
    </w:p>
    <w:p w14:paraId="1A23C1E7">
      <w:pPr>
        <w:pStyle w:val="8"/>
        <w:ind w:left="1280"/>
        <w:jc w:val="both"/>
      </w:pPr>
      <w:r>
        <w:fldChar w:fldCharType="begin"/>
      </w:r>
      <w:r>
        <w:instrText xml:space="preserve"> HYPERLINK \l "_bookmark107" </w:instrText>
      </w:r>
      <w:r>
        <w:fldChar w:fldCharType="separate"/>
      </w:r>
      <w:r>
        <w:rPr>
          <w:color w:val="418BCA"/>
        </w:rPr>
        <w:t>图88</w:t>
      </w:r>
      <w:r>
        <w:rPr>
          <w:color w:val="418BCA"/>
        </w:rPr>
        <w:fldChar w:fldCharType="end"/>
      </w:r>
      <w:r>
        <w:rPr>
          <w:color w:val="333333"/>
        </w:rPr>
        <w:t>显示了单个传输帧的Texas Instruments同步串行帧格式</w:t>
      </w:r>
    </w:p>
    <w:p w14:paraId="240738F6">
      <w:pPr>
        <w:pStyle w:val="8"/>
        <w:spacing w:before="3"/>
        <w:rPr>
          <w:sz w:val="15"/>
        </w:rPr>
      </w:pPr>
    </w:p>
    <w:p w14:paraId="5316C599">
      <w:pPr>
        <w:spacing w:before="1" w:line="319" w:lineRule="auto"/>
        <w:ind w:left="100" w:right="8838" w:firstLine="0"/>
        <w:jc w:val="left"/>
        <w:rPr>
          <w:i/>
          <w:sz w:val="12"/>
        </w:rPr>
      </w:pPr>
      <w:r>
        <w:pict>
          <v:group id="_x0000_s3085" o:spid="_x0000_s3085" o:spt="203" style="position:absolute;left:0pt;margin-left:114.95pt;margin-top:-0.6pt;height:114.95pt;width:297pt;mso-position-horizontal-relative:page;z-index:251702272;mso-width-relative:page;mso-height-relative:page;" coordorigin="2300,-12" coordsize="5940,2299">
            <o:lock v:ext="edit"/>
            <v:rect id="_x0000_s3086" o:spid="_x0000_s3086" o:spt="1" style="position:absolute;left:2300;top:-13;height:2299;width:5940;" fillcolor="#F6F6F6" filled="t" stroked="f" coordsize="21600,21600">
              <v:path/>
              <v:fill on="t" focussize="0,0"/>
              <v:stroke on="f"/>
              <v:imagedata o:title=""/>
              <o:lock v:ext="edit"/>
            </v:rect>
            <v:shape id="_x0000_s3087" o:spid="_x0000_s3087" style="position:absolute;left:4370;top:258;height:1758;width:1062;" filled="f" stroked="t" coordorigin="4370,258" coordsize="1062,1758" path="m4370,2016l4370,258m4889,2016l4889,258m5431,2016l5431,258e">
              <v:path arrowok="t"/>
              <v:fill on="f" focussize="0,0"/>
              <v:stroke weight="0.42259842519685pt" color="#9D9D9B"/>
              <v:imagedata o:title=""/>
              <o:lock v:ext="edit"/>
            </v:shape>
            <v:shape id="_x0000_s3088" o:spid="_x0000_s3088" style="position:absolute;left:5973;top:258;height:1758;width:2;" filled="f" stroked="t" coordorigin="5974,258" coordsize="0,1758" path="m5974,1575l5974,2016m5974,258l5974,1384e">
              <v:path arrowok="t"/>
              <v:fill on="f" focussize="0,0"/>
              <v:stroke weight="0.42259842519685pt" color="#9D9D9B"/>
              <v:imagedata o:title=""/>
              <o:lock v:ext="edit"/>
            </v:shape>
            <v:shape id="_x0000_s3089" o:spid="_x0000_s3089" style="position:absolute;left:6516;top:258;height:1758;width:1628;" filled="f" stroked="t" coordorigin="6516,258" coordsize="1628,1758" path="m6516,2016l6516,258m7601,2016l7601,258m8144,2016l8144,258m7059,2016l7059,258e">
              <v:path arrowok="t"/>
              <v:fill on="f" focussize="0,0"/>
              <v:stroke weight="0.42259842519685pt" color="#9D9D9B"/>
              <v:imagedata o:title=""/>
              <o:lock v:ext="edit"/>
            </v:shape>
            <v:shape id="_x0000_s3090" o:spid="_x0000_s3090" style="position:absolute;left:4228;top:258;height:1082;width:3916;" filled="f" stroked="t" coordorigin="4229,258" coordsize="3916,1082" path="m4229,526l4342,526,4398,258,4599,258,4655,526,4861,526,4917,258,5132,258,5189,526,5404,526,5460,258,5675,258,5731,526,5946,526,6002,258,6217,258,6274,526,6489,526,6545,258,6760,258,6816,526,8144,526m4655,526l4861,526,4917,258,5132,258,5189,526,5404,526,5460,258,5675,258,5731,526,5946,526m4229,932l4342,932,4398,664,4860,664,4916,932,8144,932m4229,1205l4889,1205,4923,1340,5405,1340,5461,1070,5944,1070,6000,1340,6489,1340,6545,1070,7029,1070,7055,1205,8144,1205m7055,1205l7027,1340,6545,1340,6489,1070,6000,1070,5944,1340,5462,1340,5405,1070,4923,1070,4889,1205e">
              <v:path arrowok="t"/>
              <v:fill on="f" focussize="0,0"/>
              <v:stroke weight="0.845196850393701pt" color="#1D1D1A"/>
              <v:imagedata o:title=""/>
              <o:lock v:ext="edit"/>
            </v:shape>
            <v:shape id="_x0000_s3091" o:spid="_x0000_s3091" o:spt="75" type="#_x0000_t75" style="position:absolute;left:6297;top:626;height:345;width:205;" filled="f" stroked="f" coordsize="21600,21600">
              <v:path/>
              <v:fill on="f" focussize="0,0"/>
              <v:stroke on="f"/>
              <v:imagedata r:id="rId78" o:title=""/>
              <o:lock v:ext="edit" aspectratio="t"/>
            </v:shape>
            <v:shape id="_x0000_s3092" o:spid="_x0000_s3092" o:spt="75" type="#_x0000_t75" style="position:absolute;left:6297;top:1032;height:345;width:205;" filled="f" stroked="f" coordsize="21600,21600">
              <v:path/>
              <v:fill on="f" focussize="0,0"/>
              <v:stroke on="f"/>
              <v:imagedata r:id="rId79" o:title=""/>
              <o:lock v:ext="edit" aspectratio="t"/>
            </v:shape>
            <v:shape id="_x0000_s3093" o:spid="_x0000_s3093" o:spt="75" type="#_x0000_t75" style="position:absolute;left:6297;top:220;height:345;width:205;" filled="f" stroked="f" coordsize="21600,21600">
              <v:path/>
              <v:fill on="f" focussize="0,0"/>
              <v:stroke on="f"/>
              <v:imagedata r:id="rId80" o:title=""/>
              <o:lock v:ext="edit" aspectratio="t"/>
            </v:shape>
            <v:shape id="_x0000_s3094" o:spid="_x0000_s3094" style="position:absolute;left:4988;top:1475;height:2;width:1971;" filled="f" stroked="t" coordorigin="4988,1475" coordsize="1971,0" path="m4988,1475l5573,1475m6374,1475l6959,1475e">
              <v:path arrowok="t"/>
              <v:fill on="f" focussize="0,0"/>
              <v:stroke weight="0.845196850393701pt" color="#1D1D1A"/>
              <v:imagedata o:title=""/>
              <o:lock v:ext="edit"/>
            </v:shape>
            <v:shape id="_x0000_s3095" o:spid="_x0000_s3095" style="position:absolute;left:4887;top:1412;height:126;width:2173;" fillcolor="#1D1D1A" filled="t" stroked="f" coordorigin="4887,1413" coordsize="2173,126" path="m5036,1413l4887,1475,5036,1538,5009,1475,5036,1413xm7060,1475l6912,1413,6938,1475,6912,1538,7060,1475xe">
              <v:path arrowok="t"/>
              <v:fill on="t" focussize="0,0"/>
              <v:stroke on="f"/>
              <v:imagedata o:title=""/>
              <o:lock v:ext="edit"/>
            </v:shape>
            <v:shape id="_x0000_s3096" o:spid="_x0000_s3096" style="position:absolute;left:4228;top:1745;height:271;width:3915;" filled="f" stroked="t" coordorigin="4229,1746" coordsize="3915,271" path="m4229,1746l4599,1746,4655,2016,7303,2016,7359,1746,8144,1746e">
              <v:path arrowok="t"/>
              <v:fill on="f" focussize="0,0"/>
              <v:stroke weight="0.845196850393701pt" color="#1D1D1A"/>
              <v:imagedata o:title=""/>
              <o:lock v:ext="edit"/>
            </v:shape>
            <v:shape id="_x0000_s3097" o:spid="_x0000_s3097" o:spt="75" type="#_x0000_t75" style="position:absolute;left:6297;top:1708;height:345;width:205;" filled="f" stroked="f" coordsize="21600,21600">
              <v:path/>
              <v:fill on="f" focussize="0,0"/>
              <v:stroke on="f"/>
              <v:imagedata r:id="rId78" o:title=""/>
              <o:lock v:ext="edit" aspectratio="t"/>
            </v:shape>
            <v:shape id="_x0000_s3098" o:spid="_x0000_s3098" o:spt="202" type="#_x0000_t202" style="position:absolute;left:2355;top:371;height:1009;width:1788;" filled="f" stroked="f" coordsize="21600,21600">
              <v:path/>
              <v:fill on="f" focussize="0,0"/>
              <v:stroke on="f" joinstyle="miter"/>
              <v:imagedata o:title=""/>
              <o:lock v:ext="edit"/>
              <v:textbox inset="0mm,0mm,0mm,0mm">
                <w:txbxContent>
                  <w:p w14:paraId="32E89B51">
                    <w:pPr>
                      <w:pStyle w:val="147"/>
                      <w:spacing w:before="0" w:line="491" w:lineRule="auto"/>
                      <w:ind w:left="0" w:right="0" w:firstLine="88"/>
                      <w:jc w:val="left"/>
                      <w:rPr>
                        <w:sz w:val="17"/>
                      </w:rPr>
                    </w:pPr>
                    <w:r>
                      <w:rPr>
                        <w:spacing w:val="-1"/>
                        <w:w w:val="105"/>
                      </w:rPr>
                      <w:t>SSPCLKOUT/SSPCLIN</w:t>
                    </w:r>
                    <w:r>
                      <w:rPr>
                        <w:spacing w:val="-1"/>
                        <w:w w:val="110"/>
                      </w:rPr>
                      <w:t>SSPFSSOUT/SSPFSSIN</w:t>
                    </w:r>
                  </w:p>
                  <w:p w14:paraId="2F0C1508">
                    <w:pPr>
                      <w:pStyle w:val="118"/>
                      <w:spacing w:before="0"/>
                      <w:ind w:left="445" w:right="0" w:firstLine="0"/>
                      <w:jc w:val="left"/>
                      <w:rPr>
                        <w:sz w:val="17"/>
                      </w:rPr>
                    </w:pPr>
                    <w:r>
                      <w:t>SSPTX/SSPRXD</w:t>
                    </w:r>
                  </w:p>
                </w:txbxContent>
              </v:textbox>
            </v:shape>
            <v:shape id="_x0000_s3099" o:spid="_x0000_s3099" o:spt="202" type="#_x0000_t202" style="position:absolute;left:4979;top:1109;height:199;width:374;" filled="f" stroked="f" coordsize="21600,21600">
              <v:path/>
              <v:fill on="f" focussize="0,0"/>
              <v:stroke on="f" joinstyle="miter"/>
              <v:imagedata o:title=""/>
              <o:lock v:ext="edit"/>
              <v:textbox inset="0mm,0mm,0mm,0mm">
                <w:txbxContent>
                  <w:p w14:paraId="1BDB4149">
                    <w:pPr>
                      <w:pStyle w:val="148"/>
                      <w:spacing w:before="0" w:line="195" w:lineRule="exact"/>
                      <w:ind w:left="0" w:right="0" w:firstLine="0"/>
                      <w:jc w:val="left"/>
                      <w:rPr>
                        <w:sz w:val="17"/>
                      </w:rPr>
                    </w:pPr>
                    <w:r>
                      <w:t>MSB</w:t>
                    </w:r>
                  </w:p>
                </w:txbxContent>
              </v:textbox>
            </v:shape>
            <v:shape id="_x0000_s3100" o:spid="_x0000_s3100" o:spt="202" type="#_x0000_t202" style="position:absolute;left:6633;top:1109;height:199;width:317;" filled="f" stroked="f" coordsize="21600,21600">
              <v:path/>
              <v:fill on="f" focussize="0,0"/>
              <v:stroke on="f" joinstyle="miter"/>
              <v:imagedata o:title=""/>
              <o:lock v:ext="edit"/>
              <v:textbox inset="0mm,0mm,0mm,0mm">
                <w:txbxContent>
                  <w:p w14:paraId="7904F1F3">
                    <w:pPr>
                      <w:pStyle w:val="118"/>
                      <w:spacing w:before="0" w:line="195" w:lineRule="exact"/>
                      <w:ind w:left="0" w:right="0" w:firstLine="0"/>
                      <w:jc w:val="left"/>
                      <w:rPr>
                        <w:sz w:val="17"/>
                      </w:rPr>
                    </w:pPr>
                    <w:r>
                      <w:t>LSB</w:t>
                    </w:r>
                  </w:p>
                </w:txbxContent>
              </v:textbox>
            </v:shape>
            <v:shape id="_x0000_s3101" o:spid="_x0000_s3101" o:spt="202" type="#_x0000_t202" style="position:absolute;left:5633;top:1396;height:159;width:702;" filled="f" stroked="f" coordsize="21600,21600">
              <v:path/>
              <v:fill on="f" focussize="0,0"/>
              <v:stroke on="f" joinstyle="miter"/>
              <v:imagedata o:title=""/>
              <o:lock v:ext="edit"/>
              <v:textbox inset="0mm,0mm,0mm,0mm">
                <w:txbxContent>
                  <w:p w14:paraId="6F982493">
                    <w:pPr>
                      <w:pStyle w:val="62"/>
                      <w:spacing w:before="3"/>
                      <w:ind w:left="0" w:right="0" w:firstLine="0"/>
                      <w:jc w:val="left"/>
                      <w:rPr>
                        <w:sz w:val="13"/>
                      </w:rPr>
                    </w:pPr>
                    <w:r>
                      <w:t>4至16位</w:t>
                    </w:r>
                  </w:p>
                </w:txbxContent>
              </v:textbox>
            </v:shape>
            <v:shape id="_x0000_s3102" o:spid="_x0000_s3102" o:spt="202" type="#_x0000_t202" style="position:absolute;left:3505;top:1858;height:199;width:632;" filled="f" stroked="f" coordsize="21600,21600">
              <v:path/>
              <v:fill on="f" focussize="0,0"/>
              <v:stroke on="f" joinstyle="miter"/>
              <v:imagedata o:title=""/>
              <o:lock v:ext="edit"/>
              <v:textbox inset="0mm,0mm,0mm,0mm">
                <w:txbxContent>
                  <w:p w14:paraId="3CBB7BB3">
                    <w:pPr>
                      <w:pStyle w:val="118"/>
                      <w:spacing w:before="0" w:line="195" w:lineRule="exact"/>
                      <w:ind w:left="0" w:right="0" w:firstLine="0"/>
                      <w:jc w:val="left"/>
                      <w:rPr>
                        <w:sz w:val="17"/>
                      </w:rPr>
                    </w:pPr>
                    <w:r>
                      <w:t>nSSPOE</w:t>
                    </w:r>
                  </w:p>
                </w:txbxContent>
              </v:textbox>
            </v:shape>
          </v:group>
        </w:pict>
      </w:r>
      <w:r>
        <w:rPr>
          <w:i/>
          <w:color w:val="333333"/>
          <w:w w:val="95"/>
          <w:sz w:val="12"/>
        </w:rPr>
        <w:t>图88. Texas Instruments</w:t>
      </w:r>
      <w:r>
        <w:rPr>
          <w:i/>
          <w:color w:val="333333"/>
          <w:w w:val="90"/>
          <w:sz w:val="12"/>
        </w:rPr>
        <w:t>同步串行</w:t>
      </w:r>
      <w:r>
        <w:rPr>
          <w:i/>
          <w:color w:val="333333"/>
          <w:w w:val="85"/>
          <w:sz w:val="12"/>
        </w:rPr>
        <w:t>帧格式，单次</w:t>
      </w:r>
      <w:r>
        <w:rPr>
          <w:i/>
          <w:color w:val="333333"/>
          <w:w w:val="95"/>
          <w:sz w:val="12"/>
        </w:rPr>
        <w:t>传输</w:t>
      </w:r>
    </w:p>
    <w:p w14:paraId="0CA5EEBC">
      <w:pPr>
        <w:pStyle w:val="8"/>
        <w:rPr>
          <w:i/>
          <w:sz w:val="20"/>
        </w:rPr>
      </w:pPr>
    </w:p>
    <w:p w14:paraId="7E930870">
      <w:pPr>
        <w:pStyle w:val="8"/>
        <w:rPr>
          <w:i/>
          <w:sz w:val="20"/>
        </w:rPr>
      </w:pPr>
    </w:p>
    <w:p w14:paraId="2555BB49">
      <w:pPr>
        <w:pStyle w:val="8"/>
        <w:rPr>
          <w:i/>
          <w:sz w:val="20"/>
        </w:rPr>
      </w:pPr>
    </w:p>
    <w:p w14:paraId="3B54E4A6">
      <w:pPr>
        <w:pStyle w:val="8"/>
        <w:rPr>
          <w:i/>
          <w:sz w:val="20"/>
        </w:rPr>
      </w:pPr>
    </w:p>
    <w:p w14:paraId="20724452">
      <w:pPr>
        <w:pStyle w:val="8"/>
        <w:rPr>
          <w:i/>
          <w:sz w:val="20"/>
        </w:rPr>
      </w:pPr>
    </w:p>
    <w:p w14:paraId="16F0A6EA">
      <w:pPr>
        <w:pStyle w:val="8"/>
        <w:rPr>
          <w:i/>
          <w:sz w:val="20"/>
        </w:rPr>
      </w:pPr>
    </w:p>
    <w:p w14:paraId="231F1A23">
      <w:pPr>
        <w:pStyle w:val="8"/>
        <w:spacing w:before="2"/>
        <w:rPr>
          <w:i/>
          <w:sz w:val="19"/>
        </w:rPr>
      </w:pPr>
    </w:p>
    <w:p w14:paraId="2A4C7E8A">
      <w:pPr>
        <w:pStyle w:val="24"/>
        <w:spacing w:line="319" w:lineRule="auto"/>
        <w:ind w:left="1280" w:right="122"/>
        <w:jc w:val="both"/>
      </w:pPr>
      <w:bookmarkStart w:id="167" w:name="_bookmark107"/>
      <w:bookmarkEnd w:id="167"/>
      <w:r>
        <w:t>在这种模式下，SSPCLKOUT和SSPFSSOUT被强制为低电平，并且每当PrimeCell SSP空闲时，发送数据线SSPTXD被三态化。当发送FIFO的底部条目包含数据时，SSPFSSOUT在一个SSPCLKOUT周期内被脉冲变为高要发送的值也从发送FIFO传输到发送逻辑的串行移位寄存器在SSPCLKOUT的下一个上升沿，4位至16位数据帧的MSB通过SSPTXD引脚移出同样，片外串行从器件将接收数据的MSB移位到SSPRXD引脚。</w:t>
      </w:r>
    </w:p>
    <w:p w14:paraId="06A71FAD">
      <w:pPr>
        <w:spacing w:after="0" w:line="319" w:lineRule="auto"/>
        <w:jc w:val="both"/>
        <w:sectPr>
          <w:pgSz w:w="11910" w:h="16840"/>
          <w:pgMar w:top="920" w:right="1000" w:bottom="960" w:left="1020" w:header="562" w:footer="780" w:gutter="0"/>
          <w:cols w:space="720" w:num="1"/>
        </w:sectPr>
      </w:pPr>
    </w:p>
    <w:p w14:paraId="221412DC">
      <w:pPr>
        <w:pStyle w:val="8"/>
        <w:rPr>
          <w:sz w:val="20"/>
        </w:rPr>
      </w:pPr>
    </w:p>
    <w:p w14:paraId="08B27F7E">
      <w:pPr>
        <w:pStyle w:val="8"/>
        <w:rPr>
          <w:sz w:val="20"/>
        </w:rPr>
      </w:pPr>
    </w:p>
    <w:p w14:paraId="6DD7C064">
      <w:pPr>
        <w:pStyle w:val="8"/>
        <w:spacing w:before="1"/>
        <w:rPr>
          <w:sz w:val="20"/>
        </w:rPr>
      </w:pPr>
    </w:p>
    <w:p w14:paraId="18B11774">
      <w:pPr>
        <w:pStyle w:val="24"/>
        <w:spacing w:line="319" w:lineRule="auto"/>
        <w:ind w:left="1280" w:right="124"/>
        <w:jc w:val="both"/>
      </w:pPr>
      <w:r>
        <w:t>然后，PrimeCell SSP和片外串行从器件都在每个SSPCLKOUT的下降沿将每个数据位时钟输入其串行移位器LSB锁存后，在PCLK的第一个上升沿，接收数据从串行移位器传输到接收FIFO</w:t>
      </w:r>
    </w:p>
    <w:p w14:paraId="226879FE">
      <w:pPr>
        <w:pStyle w:val="8"/>
        <w:spacing w:before="122"/>
        <w:ind w:left="1280"/>
        <w:jc w:val="both"/>
      </w:pPr>
      <w:r>
        <w:fldChar w:fldCharType="begin"/>
      </w:r>
      <w:r>
        <w:instrText xml:space="preserve"> HYPERLINK \l "_bookmark108" </w:instrText>
      </w:r>
      <w:r>
        <w:fldChar w:fldCharType="separate"/>
      </w:r>
      <w:r>
        <w:rPr>
          <w:color w:val="418BCA"/>
        </w:rPr>
        <w:t>图89</w:t>
      </w:r>
      <w:r>
        <w:rPr>
          <w:color w:val="418BCA"/>
        </w:rPr>
        <w:fldChar w:fldCharType="end"/>
      </w:r>
      <w:r>
        <w:rPr>
          <w:color w:val="333333"/>
        </w:rPr>
        <w:t>显示了传输背靠背帧时的Texas Instruments同步串行帧格式</w:t>
      </w:r>
    </w:p>
    <w:p w14:paraId="243C013A">
      <w:pPr>
        <w:pStyle w:val="8"/>
        <w:spacing w:before="3"/>
        <w:rPr>
          <w:sz w:val="15"/>
        </w:rPr>
      </w:pPr>
    </w:p>
    <w:p w14:paraId="71B65B12">
      <w:pPr>
        <w:spacing w:before="1" w:line="319" w:lineRule="auto"/>
        <w:ind w:left="100" w:right="8803" w:firstLine="0"/>
        <w:jc w:val="left"/>
        <w:rPr>
          <w:i/>
          <w:sz w:val="12"/>
        </w:rPr>
      </w:pPr>
      <w:r>
        <w:pict>
          <v:group id="_x0000_s3103" o:spid="_x0000_s3103" o:spt="203" style="position:absolute;left:0pt;margin-left:114.95pt;margin-top:-0.6pt;height:85.25pt;width:297pt;mso-position-horizontal-relative:page;z-index:251703296;mso-width-relative:page;mso-height-relative:page;" coordorigin="2300,-12" coordsize="5940,1705">
            <o:lock v:ext="edit"/>
            <v:rect id="_x0000_s3104" o:spid="_x0000_s3104" o:spt="1" style="position:absolute;left:2300;top:-13;height:1705;width:5940;" fillcolor="#F6F6F6" filled="t" stroked="f" coordsize="21600,21600">
              <v:path/>
              <v:fill on="t" focussize="0,0"/>
              <v:stroke on="f"/>
              <v:imagedata o:title=""/>
              <o:lock v:ext="edit"/>
            </v:rect>
            <v:shape id="_x0000_s3105" o:spid="_x0000_s3105" style="position:absolute;left:3835;top:188;height:1304;width:1592;" filled="f" stroked="t" coordorigin="3835,188" coordsize="1592,1304" path="m3835,1492l3835,188m4220,1492l4220,188m4622,1492l4622,188m5024,1492l5024,188m5427,1492l5427,188e">
              <v:path arrowok="t"/>
              <v:fill on="f" focussize="0,0"/>
              <v:stroke weight="0.313385826771654pt" color="#9D9D9B"/>
              <v:imagedata o:title=""/>
              <o:lock v:ext="edit"/>
            </v:shape>
            <v:shape id="_x0000_s3106" o:spid="_x0000_s3106" style="position:absolute;left:6231;top:188;height:1304;width:2;" filled="f" stroked="t" coordorigin="6231,188" coordsize="0,1304" path="m6231,1165l6231,1492m6231,188l6231,1023e">
              <v:path arrowok="t"/>
              <v:fill on="f" focussize="0,0"/>
              <v:stroke weight="0.313385826771654pt" color="#9D9D9B"/>
              <v:imagedata o:title=""/>
              <o:lock v:ext="edit"/>
            </v:shape>
            <v:line id="_x0000_s3107" o:spid="_x0000_s3107" o:spt="20" style="position:absolute;left:6634;top:188;flip:y;height:1304;width:0;" stroked="t" coordsize="21600,21600">
              <v:path arrowok="t"/>
              <v:fill focussize="0,0"/>
              <v:stroke weight="0.313385826771654pt" color="#9D9D9B"/>
              <v:imagedata o:title=""/>
              <o:lock v:ext="edit"/>
            </v:line>
            <v:shape id="_x0000_s3108" o:spid="_x0000_s3108" style="position:absolute;left:5828;top:188;height:1304;width:2;" filled="f" stroked="t" coordorigin="5829,188" coordsize="0,1304" path="m5829,1165l5829,1492m5829,188l5829,1023e">
              <v:path arrowok="t"/>
              <v:fill on="f" focussize="0,0"/>
              <v:stroke weight="0.313385826771654pt" color="#9D9D9B"/>
              <v:imagedata o:title=""/>
              <o:lock v:ext="edit"/>
            </v:shape>
            <v:shape id="_x0000_s3109" o:spid="_x0000_s3109" style="position:absolute;left:7035;top:188;height:1304;width:805;" filled="f" stroked="t" coordorigin="7036,188" coordsize="805,1304" path="m7036,1492l7036,188m7438,1492l7438,188m7841,1492l7841,188e">
              <v:path arrowok="t"/>
              <v:fill on="f" focussize="0,0"/>
              <v:stroke weight="0.313385826771654pt" color="#9D9D9B"/>
              <v:imagedata o:title=""/>
              <o:lock v:ext="edit"/>
            </v:shape>
            <v:shape id="_x0000_s3110" o:spid="_x0000_s3110" style="position:absolute;left:3730;top:188;height:199;width:4411;" filled="f" stroked="t" coordorigin="3730,188" coordsize="4411,199" path="m3730,387l3814,387,3856,188,3879,188,3930,188,3981,188,4005,188,4046,387,4199,387,4241,188,4266,188,4321,188,4375,188,4400,188,4442,387,4602,387,4608,356,4622,288,4637,219,4643,188,4668,188,4723,188,4778,188,4803,188,4844,387,5004,387,5046,188,5071,188,5125,188,5180,188,5205,188,5247,387,5406,387,5413,356,5427,288,5441,219,5448,188,5473,188,5528,188,5582,188,5607,188,5649,387,5809,387,5851,188,5876,188,5931,188,5985,188,6010,188,6052,387,6211,387,6253,188,6278,188,6333,188,6387,188,6412,188,6454,387,6614,387,6655,188,6683,188,6737,188,6791,188,6815,188,6856,387,7016,387,7022,356,7037,288,7051,219,7058,188,7085,188,7139,188,7193,188,7217,188,7259,387,7419,387,7460,188,7485,188,7540,188,7595,188,7620,188,7662,387,7821,387,7863,188,7888,188,7942,188,7997,188,8022,188,8064,387,8141,387e">
              <v:path arrowok="t"/>
              <v:fill on="f" focussize="0,0"/>
              <v:stroke weight="0.626771653543307pt" color="#1D1D1A"/>
              <v:imagedata o:title=""/>
              <o:lock v:ext="edit"/>
            </v:shape>
            <v:shape id="_x0000_s3111" o:spid="_x0000_s3111" style="position:absolute;left:3730;top:188;height:803;width:4411;" filled="f" stroked="t" coordorigin="3730,188" coordsize="4411,803" path="m4046,387l4199,387,4241,188,4400,188,4442,387,4602,387,4643,188,4803,188,4844,387,5004,387m3730,688l3814,688,3856,489,4198,489,4240,688,7015,688,7057,489,7416,489,7458,688,8141,688m3730,991l3814,991,3856,790,4195,790,4245,991,4603,991,4644,790,5002,790,5044,991,5407,991,5448,790,5807,790,5848,991,6209,991,6251,790,6609,790,6650,991,7011,991,7061,790,7414,790,7459,991,7827,991,7868,790,8141,790m8141,990l7872,990,7822,790,7464,790,7414,991,7061,991,7011,790,6650,790,6608,991,6251,991,6209,790,5847,790,5805,991,5448,991,5406,790,5044,790,5002,991,4645,991,4603,790,4245,790,4195,991,3856,991,3814,790,3730,790e">
              <v:path arrowok="t"/>
              <v:fill on="f" focussize="0,0"/>
              <v:stroke weight="0.626771653543307pt" color="#1D1D1A"/>
              <v:imagedata o:title=""/>
              <o:lock v:ext="edit"/>
            </v:shape>
            <v:shape id="_x0000_s3112" o:spid="_x0000_s3112" o:spt="75" type="#_x0000_t75" style="position:absolute;left:6464;top:461;height:256;width:152;" filled="f" stroked="f" coordsize="21600,21600">
              <v:path/>
              <v:fill on="f" focussize="0,0"/>
              <v:stroke on="f"/>
              <v:imagedata r:id="rId81" o:title=""/>
              <o:lock v:ext="edit" aspectratio="t"/>
            </v:shape>
            <v:shape id="_x0000_s3113" o:spid="_x0000_s3113" o:spt="75" type="#_x0000_t75" style="position:absolute;left:6464;top:160;height:256;width:152;" filled="f" stroked="f" coordsize="21600,21600">
              <v:path/>
              <v:fill on="f" focussize="0,0"/>
              <v:stroke on="f"/>
              <v:imagedata r:id="rId82" o:title=""/>
              <o:lock v:ext="edit" aspectratio="t"/>
            </v:shape>
            <v:shape id="_x0000_s3114" o:spid="_x0000_s3114" o:spt="75" type="#_x0000_t75" style="position:absolute;left:6464;top:762;height:256;width:152;" filled="f" stroked="f" coordsize="21600,21600">
              <v:path/>
              <v:fill on="f" focussize="0,0"/>
              <v:stroke on="f"/>
              <v:imagedata r:id="rId83" o:title=""/>
              <o:lock v:ext="edit" aspectratio="t"/>
            </v:shape>
            <v:shape id="_x0000_s3115" o:spid="_x0000_s3115" o:spt="75" type="#_x0000_t75" style="position:absolute;left:6464;top:1263;height:256;width:152;" filled="f" stroked="f" coordsize="21600,21600">
              <v:path/>
              <v:fill on="f" focussize="0,0"/>
              <v:stroke on="f"/>
              <v:imagedata r:id="rId81" o:title=""/>
              <o:lock v:ext="edit" aspectratio="t"/>
            </v:shape>
            <v:shape id="_x0000_s3116" o:spid="_x0000_s3116" style="position:absolute;left:4698;top:1090;height:2;width:2666;" filled="f" stroked="t" coordorigin="4698,1091" coordsize="2666,0" path="m4698,1091l5734,1091m6328,1091l7364,1091e">
              <v:path arrowok="t"/>
              <v:fill on="f" focussize="0,0"/>
              <v:stroke weight="0.626771653543307pt" color="#1D1D1A"/>
              <v:imagedata o:title=""/>
              <o:lock v:ext="edit"/>
            </v:shape>
            <v:shape id="_x0000_s3117" o:spid="_x0000_s3117" style="position:absolute;left:4623;top:1044;height:93;width:2815;" fillcolor="#1D1D1A" filled="t" stroked="f" coordorigin="4624,1044" coordsize="2815,93" path="m4734,1044l4624,1091,4734,1137,4714,1091,4734,1044xm7438,1091l7328,1044,7348,1091,7328,1137,7438,1091xe">
              <v:path arrowok="t"/>
              <v:fill on="t" focussize="0,0"/>
              <v:stroke on="f"/>
              <v:imagedata o:title=""/>
              <o:lock v:ext="edit"/>
            </v:shape>
            <v:line id="_x0000_s3118" o:spid="_x0000_s3118" o:spt="20" style="position:absolute;left:3730;top:1492;height:0;width:4411;" stroked="t" coordsize="21600,21600">
              <v:path arrowok="t"/>
              <v:fill focussize="0,0"/>
              <v:stroke weight="0.626771653543307pt" color="#1D1D1A"/>
              <v:imagedata o:title=""/>
              <o:lock v:ext="edit"/>
            </v:line>
            <v:shape id="_x0000_s3119" o:spid="_x0000_s3119" o:spt="202" type="#_x0000_t202" style="position:absolute;left:2341;top:272;height:748;width:1331;" filled="f" stroked="f" coordsize="21600,21600">
              <v:path/>
              <v:fill on="f" focussize="0,0"/>
              <v:stroke on="f" joinstyle="miter"/>
              <v:imagedata o:title=""/>
              <o:lock v:ext="edit"/>
              <v:textbox inset="0mm,0mm,0mm,0mm">
                <w:txbxContent>
                  <w:p w14:paraId="128D4230">
                    <w:pPr>
                      <w:pStyle w:val="124"/>
                      <w:spacing w:before="3" w:line="518" w:lineRule="auto"/>
                      <w:ind w:left="0" w:right="0" w:firstLine="65"/>
                      <w:jc w:val="left"/>
                      <w:rPr>
                        <w:sz w:val="12"/>
                      </w:rPr>
                    </w:pPr>
                    <w:r>
                      <w:rPr>
                        <w:spacing w:val="-1"/>
                        <w:w w:val="110"/>
                      </w:rPr>
                      <w:t>SSPCLKOUT/SSPCLIN</w:t>
                    </w:r>
                    <w:r>
                      <w:rPr>
                        <w:spacing w:val="-1"/>
                        <w:w w:val="115"/>
                      </w:rPr>
                      <w:t>SSPFSSOUT/SSPFSSIN</w:t>
                    </w:r>
                  </w:p>
                  <w:p w14:paraId="3A36920B">
                    <w:pPr>
                      <w:pStyle w:val="149"/>
                      <w:spacing w:before="0" w:line="138" w:lineRule="exact"/>
                      <w:ind w:left="330" w:right="0" w:firstLine="0"/>
                      <w:jc w:val="left"/>
                      <w:rPr>
                        <w:sz w:val="12"/>
                      </w:rPr>
                    </w:pPr>
                    <w:r>
                      <w:t>SSPTX/SSPRXD</w:t>
                    </w:r>
                  </w:p>
                </w:txbxContent>
              </v:textbox>
            </v:shape>
            <v:shape id="_x0000_s3120" o:spid="_x0000_s3120" o:spt="202" type="#_x0000_t202" style="position:absolute;left:4287;top:819;height:147;width:282;" filled="f" stroked="f" coordsize="21600,21600">
              <v:path/>
              <v:fill on="f" focussize="0,0"/>
              <v:stroke on="f" joinstyle="miter"/>
              <v:imagedata o:title=""/>
              <o:lock v:ext="edit"/>
              <v:textbox inset="0mm,0mm,0mm,0mm">
                <w:txbxContent>
                  <w:p w14:paraId="15605EDC">
                    <w:pPr>
                      <w:pStyle w:val="150"/>
                      <w:spacing w:before="3"/>
                      <w:ind w:left="0" w:right="0" w:firstLine="0"/>
                      <w:jc w:val="left"/>
                      <w:rPr>
                        <w:sz w:val="12"/>
                      </w:rPr>
                    </w:pPr>
                    <w:r>
                      <w:t>MSB</w:t>
                    </w:r>
                  </w:p>
                </w:txbxContent>
              </v:textbox>
            </v:shape>
            <v:shape id="_x0000_s3121" o:spid="_x0000_s3121" o:spt="202" type="#_x0000_t202" style="position:absolute;left:7124;top:819;height:147;width:240;" filled="f" stroked="f" coordsize="21600,21600">
              <v:path/>
              <v:fill on="f" focussize="0,0"/>
              <v:stroke on="f" joinstyle="miter"/>
              <v:imagedata o:title=""/>
              <o:lock v:ext="edit"/>
              <v:textbox inset="0mm,0mm,0mm,0mm">
                <w:txbxContent>
                  <w:p w14:paraId="0C90E0D1">
                    <w:pPr>
                      <w:pStyle w:val="151"/>
                      <w:spacing w:before="3"/>
                      <w:ind w:left="0" w:right="0" w:firstLine="0"/>
                      <w:jc w:val="left"/>
                      <w:rPr>
                        <w:sz w:val="12"/>
                      </w:rPr>
                    </w:pPr>
                    <w:r>
                      <w:t>LSB</w:t>
                    </w:r>
                  </w:p>
                </w:txbxContent>
              </v:textbox>
            </v:shape>
            <v:shape id="_x0000_s3122" o:spid="_x0000_s3122" o:spt="202" type="#_x0000_t202" style="position:absolute;left:5778;top:1032;height:118;width:526;" filled="f" stroked="f" coordsize="21600,21600">
              <v:path/>
              <v:fill on="f" focussize="0,0"/>
              <v:stroke on="f" joinstyle="miter"/>
              <v:imagedata o:title=""/>
              <o:lock v:ext="edit"/>
              <v:textbox inset="0mm,0mm,0mm,0mm">
                <w:txbxContent>
                  <w:p w14:paraId="59EC63E6">
                    <w:pPr>
                      <w:pStyle w:val="136"/>
                      <w:spacing w:before="0" w:line="115" w:lineRule="exact"/>
                      <w:ind w:left="0" w:right="0" w:firstLine="0"/>
                      <w:jc w:val="left"/>
                      <w:rPr>
                        <w:sz w:val="10"/>
                      </w:rPr>
                    </w:pPr>
                    <w:r>
                      <w:t>4至16位</w:t>
                    </w:r>
                  </w:p>
                </w:txbxContent>
              </v:textbox>
            </v:shape>
            <v:shape id="_x0000_s3123" o:spid="_x0000_s3123" o:spt="202" type="#_x0000_t202" style="position:absolute;left:2944;top:1375;height:147;width:730;" filled="f" stroked="f" coordsize="21600,21600">
              <v:path/>
              <v:fill on="f" focussize="0,0"/>
              <v:stroke on="f" joinstyle="miter"/>
              <v:imagedata o:title=""/>
              <o:lock v:ext="edit"/>
              <v:textbox inset="0mm,0mm,0mm,0mm">
                <w:txbxContent>
                  <w:p w14:paraId="77F64C63">
                    <w:pPr>
                      <w:pStyle w:val="125"/>
                      <w:spacing w:before="3"/>
                      <w:ind w:left="0" w:right="0" w:firstLine="0"/>
                      <w:jc w:val="left"/>
                      <w:rPr>
                        <w:sz w:val="12"/>
                      </w:rPr>
                    </w:pPr>
                    <w:r>
                      <w:t>nSSPOE（=0）</w:t>
                    </w:r>
                  </w:p>
                </w:txbxContent>
              </v:textbox>
            </v:shape>
          </v:group>
        </w:pict>
      </w:r>
      <w:r>
        <w:rPr>
          <w:i/>
          <w:color w:val="333333"/>
          <w:w w:val="95"/>
          <w:sz w:val="12"/>
        </w:rPr>
        <w:t>图89.德州仪器</w:t>
      </w:r>
      <w:r>
        <w:rPr>
          <w:i/>
          <w:color w:val="333333"/>
          <w:w w:val="90"/>
          <w:sz w:val="12"/>
        </w:rPr>
        <w:t>同步串行</w:t>
      </w:r>
      <w:r>
        <w:rPr>
          <w:i/>
          <w:color w:val="333333"/>
          <w:w w:val="95"/>
          <w:sz w:val="12"/>
        </w:rPr>
        <w:t>帧格式，</w:t>
      </w:r>
      <w:r>
        <w:rPr>
          <w:i/>
          <w:color w:val="333333"/>
          <w:w w:val="85"/>
          <w:sz w:val="12"/>
        </w:rPr>
        <w:t>连续传输</w:t>
      </w:r>
    </w:p>
    <w:p w14:paraId="22EBA8AD">
      <w:pPr>
        <w:pStyle w:val="8"/>
        <w:rPr>
          <w:i/>
          <w:sz w:val="20"/>
        </w:rPr>
      </w:pPr>
    </w:p>
    <w:p w14:paraId="41E0F2F6">
      <w:pPr>
        <w:pStyle w:val="8"/>
        <w:rPr>
          <w:i/>
          <w:sz w:val="20"/>
        </w:rPr>
      </w:pPr>
    </w:p>
    <w:p w14:paraId="7E1C9A36">
      <w:pPr>
        <w:pStyle w:val="8"/>
        <w:rPr>
          <w:i/>
          <w:sz w:val="20"/>
        </w:rPr>
      </w:pPr>
    </w:p>
    <w:p w14:paraId="7A12CF7F">
      <w:pPr>
        <w:pStyle w:val="8"/>
        <w:rPr>
          <w:i/>
          <w:sz w:val="20"/>
        </w:rPr>
      </w:pPr>
    </w:p>
    <w:p w14:paraId="2156D078">
      <w:pPr>
        <w:pStyle w:val="8"/>
        <w:spacing w:before="3"/>
        <w:rPr>
          <w:i/>
          <w:sz w:val="23"/>
        </w:rPr>
      </w:pPr>
    </w:p>
    <w:p w14:paraId="76CA5F12">
      <w:pPr>
        <w:pStyle w:val="23"/>
        <w:numPr>
          <w:ilvl w:val="3"/>
          <w:numId w:val="30"/>
        </w:numPr>
        <w:tabs>
          <w:tab w:val="left" w:pos="2019"/>
        </w:tabs>
        <w:spacing w:before="98" w:after="0" w:line="240" w:lineRule="auto"/>
        <w:ind w:left="2018" w:right="0" w:hanging="739"/>
        <w:jc w:val="left"/>
      </w:pPr>
      <w:bookmarkStart w:id="168" w:name="_bookmark108"/>
      <w:bookmarkEnd w:id="168"/>
      <w:bookmarkStart w:id="169" w:name="_bookmark108"/>
      <w:bookmarkEnd w:id="169"/>
      <w:r>
        <w:t>Motorola SPI帧格式</w:t>
      </w:r>
    </w:p>
    <w:p w14:paraId="0F727913">
      <w:pPr>
        <w:pStyle w:val="8"/>
        <w:spacing w:before="7"/>
        <w:rPr>
          <w:b/>
          <w:sz w:val="22"/>
        </w:rPr>
      </w:pPr>
    </w:p>
    <w:p w14:paraId="15829241">
      <w:pPr>
        <w:pStyle w:val="24"/>
        <w:spacing w:line="319" w:lineRule="auto"/>
        <w:ind w:left="1280" w:right="120"/>
        <w:jc w:val="both"/>
      </w:pPr>
      <w:r>
        <w:t>Motorola SPI接口是一个四线接口，其中SSPFSSOUT信号作为从机选择。Motorola SPI格式的主要特点是，可以使用SSPSCR0控制寄存器的SPO和SPH位对SSPCLKOUT信号的非活动状态和相位进行</w:t>
      </w:r>
    </w:p>
    <w:p w14:paraId="5D13420F">
      <w:pPr>
        <w:pStyle w:val="8"/>
        <w:rPr>
          <w:sz w:val="18"/>
        </w:rPr>
      </w:pPr>
    </w:p>
    <w:p w14:paraId="605F9187">
      <w:pPr>
        <w:pStyle w:val="8"/>
        <w:spacing w:before="9"/>
        <w:rPr>
          <w:sz w:val="26"/>
        </w:rPr>
      </w:pPr>
    </w:p>
    <w:p w14:paraId="44805571">
      <w:pPr>
        <w:pStyle w:val="85"/>
        <w:numPr>
          <w:ilvl w:val="4"/>
          <w:numId w:val="31"/>
        </w:numPr>
        <w:tabs>
          <w:tab w:val="left" w:pos="2101"/>
        </w:tabs>
        <w:spacing w:before="0" w:after="0" w:line="240" w:lineRule="auto"/>
        <w:ind w:left="2100" w:right="0" w:hanging="821"/>
        <w:jc w:val="left"/>
      </w:pPr>
      <w:r>
        <w:t>SPO，时钟极性</w:t>
      </w:r>
    </w:p>
    <w:p w14:paraId="70F15765">
      <w:pPr>
        <w:pStyle w:val="8"/>
        <w:spacing w:before="2"/>
        <w:rPr>
          <w:b/>
          <w:sz w:val="19"/>
        </w:rPr>
      </w:pPr>
    </w:p>
    <w:p w14:paraId="5ABE3BB2">
      <w:pPr>
        <w:pStyle w:val="24"/>
        <w:spacing w:line="319" w:lineRule="auto"/>
        <w:ind w:left="1280" w:right="119"/>
        <w:jc w:val="both"/>
      </w:pPr>
      <w:r>
        <w:t>当SPO时钟极性控制位为低电平时，它在SSPCLKOUT引脚上产生稳态低电平值如果SPO时钟极性控制位为高电平，则在不传输数据时，SSPCLKOUT引脚上会设置一个稳态高电平值。</w:t>
      </w:r>
    </w:p>
    <w:p w14:paraId="41218358">
      <w:pPr>
        <w:pStyle w:val="8"/>
        <w:rPr>
          <w:sz w:val="18"/>
        </w:rPr>
      </w:pPr>
    </w:p>
    <w:p w14:paraId="1D4400A6">
      <w:pPr>
        <w:pStyle w:val="8"/>
        <w:spacing w:before="8"/>
        <w:rPr>
          <w:sz w:val="26"/>
        </w:rPr>
      </w:pPr>
    </w:p>
    <w:p w14:paraId="412BBAF4">
      <w:pPr>
        <w:pStyle w:val="85"/>
        <w:numPr>
          <w:ilvl w:val="4"/>
          <w:numId w:val="31"/>
        </w:numPr>
        <w:tabs>
          <w:tab w:val="left" w:pos="2101"/>
        </w:tabs>
        <w:spacing w:before="0" w:after="0" w:line="240" w:lineRule="auto"/>
        <w:ind w:left="2100" w:right="0" w:hanging="821"/>
        <w:jc w:val="left"/>
      </w:pPr>
      <w:r>
        <w:t>SPH，时钟相位</w:t>
      </w:r>
    </w:p>
    <w:p w14:paraId="0A166407">
      <w:pPr>
        <w:pStyle w:val="8"/>
        <w:spacing w:before="2"/>
        <w:rPr>
          <w:b/>
          <w:sz w:val="19"/>
        </w:rPr>
      </w:pPr>
    </w:p>
    <w:p w14:paraId="38533A08">
      <w:pPr>
        <w:pStyle w:val="24"/>
        <w:spacing w:line="319" w:lineRule="auto"/>
        <w:ind w:left="1280" w:right="126"/>
        <w:jc w:val="both"/>
      </w:pPr>
      <w:r>
        <w:t>SPH控制位选择捕获数据的时钟沿，并使其能够改变状态。在第一个数据捕获沿之前允许或不允许时钟跳变，对传输的第一位影响最大</w:t>
      </w:r>
    </w:p>
    <w:p w14:paraId="0BFB5B6A">
      <w:pPr>
        <w:pStyle w:val="24"/>
        <w:spacing w:before="122"/>
        <w:ind w:left="1280"/>
        <w:jc w:val="both"/>
      </w:pPr>
      <w:r>
        <w:t>当SPH相位控制位为低电平时，数据在第一个时钟边沿跳变时被捕获</w:t>
      </w:r>
    </w:p>
    <w:p w14:paraId="17A4FD51">
      <w:pPr>
        <w:pStyle w:val="8"/>
        <w:spacing w:before="8"/>
        <w:rPr>
          <w:sz w:val="15"/>
        </w:rPr>
      </w:pPr>
    </w:p>
    <w:p w14:paraId="4478254E">
      <w:pPr>
        <w:pStyle w:val="24"/>
        <w:ind w:left="1280"/>
        <w:jc w:val="both"/>
      </w:pPr>
      <w:r>
        <w:t>当SPH时钟相位控制位为高电平时，数据在第二个时钟边沿跳变时捕获</w:t>
      </w:r>
    </w:p>
    <w:p w14:paraId="1EB7AEC5">
      <w:pPr>
        <w:pStyle w:val="8"/>
        <w:rPr>
          <w:sz w:val="18"/>
        </w:rPr>
      </w:pPr>
    </w:p>
    <w:p w14:paraId="645612F0">
      <w:pPr>
        <w:pStyle w:val="8"/>
        <w:rPr>
          <w:sz w:val="18"/>
        </w:rPr>
      </w:pPr>
    </w:p>
    <w:p w14:paraId="1613E321">
      <w:pPr>
        <w:pStyle w:val="23"/>
        <w:numPr>
          <w:ilvl w:val="3"/>
          <w:numId w:val="30"/>
        </w:numPr>
        <w:tabs>
          <w:tab w:val="left" w:pos="2134"/>
        </w:tabs>
        <w:spacing w:before="158" w:after="0" w:line="240" w:lineRule="auto"/>
        <w:ind w:left="2133" w:right="0" w:hanging="854"/>
        <w:jc w:val="left"/>
      </w:pPr>
      <w:r>
        <w:t>Motorola SPI格式，SPO=0，SPH=0</w:t>
      </w:r>
    </w:p>
    <w:p w14:paraId="75EEB2F4">
      <w:pPr>
        <w:pStyle w:val="8"/>
        <w:spacing w:before="8"/>
        <w:rPr>
          <w:b/>
          <w:sz w:val="22"/>
        </w:rPr>
      </w:pPr>
    </w:p>
    <w:p w14:paraId="7CEC256E">
      <w:pPr>
        <w:pStyle w:val="80"/>
        <w:spacing w:line="319" w:lineRule="auto"/>
        <w:ind w:left="1280" w:right="121"/>
        <w:jc w:val="both"/>
      </w:pPr>
      <w:r>
        <w:fldChar w:fldCharType="begin"/>
      </w:r>
      <w:r>
        <w:instrText xml:space="preserve"> HYPERLINK \l "_bookmark109" </w:instrText>
      </w:r>
      <w:r>
        <w:fldChar w:fldCharType="separate"/>
      </w:r>
      <w:r>
        <w:rPr>
          <w:color w:val="418BCA"/>
        </w:rPr>
        <w:t>图90</w:t>
      </w:r>
      <w:r>
        <w:rPr>
          <w:color w:val="418BCA"/>
        </w:rPr>
        <w:fldChar w:fldCharType="end"/>
      </w:r>
      <w:r>
        <w:rPr>
          <w:color w:val="333333"/>
        </w:rPr>
        <w:t>和</w:t>
      </w:r>
      <w:r>
        <w:fldChar w:fldCharType="begin"/>
      </w:r>
      <w:r>
        <w:instrText xml:space="preserve"> HYPERLINK \l "_bookmark110" </w:instrText>
      </w:r>
      <w:r>
        <w:fldChar w:fldCharType="separate"/>
      </w:r>
      <w:r>
        <w:rPr>
          <w:color w:val="418BCA"/>
        </w:rPr>
        <w:t>图91</w:t>
      </w:r>
      <w:r>
        <w:rPr>
          <w:color w:val="418BCA"/>
        </w:rPr>
        <w:fldChar w:fldCharType="end"/>
      </w:r>
      <w:r>
        <w:rPr>
          <w:color w:val="333333"/>
        </w:rPr>
        <w:t>显示了SPO=0、SPH=0的Motorola SPI帧格式的连续传输信号序列</w:t>
      </w:r>
      <w:r>
        <w:fldChar w:fldCharType="begin"/>
      </w:r>
      <w:r>
        <w:instrText xml:space="preserve"> HYPERLINK \l "_bookmark109" </w:instrText>
      </w:r>
      <w:r>
        <w:fldChar w:fldCharType="separate"/>
      </w:r>
      <w:r>
        <w:rPr>
          <w:color w:val="418BCA"/>
        </w:rPr>
        <w:t>图90</w:t>
      </w:r>
      <w:r>
        <w:rPr>
          <w:color w:val="418BCA"/>
        </w:rPr>
        <w:fldChar w:fldCharType="end"/>
      </w:r>
      <w:r>
        <w:rPr>
          <w:color w:val="333333"/>
        </w:rPr>
        <w:t>显示了SPO=0、SPH=0的Motorola SPI帧格式的单个传输信号序列</w:t>
      </w:r>
    </w:p>
    <w:p w14:paraId="48BC36EE">
      <w:pPr>
        <w:spacing w:before="117" w:line="319" w:lineRule="auto"/>
        <w:ind w:left="100" w:right="8860" w:firstLine="0"/>
        <w:jc w:val="left"/>
        <w:rPr>
          <w:i/>
          <w:sz w:val="12"/>
        </w:rPr>
      </w:pPr>
      <w:r>
        <w:pict>
          <v:group id="_x0000_s3124" o:spid="_x0000_s3124" o:spt="203" style="position:absolute;left:0pt;margin-left:115pt;margin-top:5.15pt;height:95.1pt;width:296.7pt;mso-position-horizontal-relative:page;z-index:251703296;mso-width-relative:page;mso-height-relative:page;" coordorigin="2300,104" coordsize="5934,1902">
            <o:lock v:ext="edit"/>
            <v:rect id="_x0000_s3125" o:spid="_x0000_s3125" o:spt="1" style="position:absolute;left:2300;top:103;height:1902;width:5934;" fillcolor="#F6F6F6" filled="t" stroked="f" coordsize="21600,21600">
              <v:path/>
              <v:fill on="t" focussize="0,0"/>
              <v:stroke on="f"/>
              <v:imagedata o:title=""/>
              <o:lock v:ext="edit"/>
            </v:rect>
            <v:shape id="_x0000_s3126" o:spid="_x0000_s3126" style="position:absolute;left:3835;top:304;height:1505;width:1190;" filled="f" stroked="t" coordorigin="3835,304" coordsize="1190,1505" path="m3835,1809l3835,304m4220,1809l4220,304m4622,1809l4622,304m5024,1809l5024,304e">
              <v:path arrowok="t"/>
              <v:fill on="f" focussize="0,0"/>
              <v:stroke weight="0.313385826771654pt" color="#9D9D9B"/>
              <v:imagedata o:title=""/>
              <o:lock v:ext="edit"/>
            </v:shape>
            <v:shape id="_x0000_s3127" o:spid="_x0000_s3127" style="position:absolute;left:5426;top:304;height:1505;width:2;" filled="f" stroked="t" coordorigin="5427,304" coordsize="0,1505" path="m5427,1281l5427,1809m5427,304l5427,1139e">
              <v:path arrowok="t"/>
              <v:fill on="f" focussize="0,0"/>
              <v:stroke weight="0.313385826771654pt" color="#9D9D9B"/>
              <v:imagedata o:title=""/>
              <o:lock v:ext="edit"/>
            </v:shape>
            <v:shape id="_x0000_s3128" o:spid="_x0000_s3128" style="position:absolute;left:5828;top:304;height:1505;width:1610;" filled="f" stroked="t" coordorigin="5829,304" coordsize="1610,1505" path="m6231,1809l6231,304m6634,1809l6634,304m5829,1809l5829,304m7036,1809l7036,304m7438,1809l7438,304e">
              <v:path arrowok="t"/>
              <v:fill on="f" focussize="0,0"/>
              <v:stroke weight="0.313385826771654pt" color="#9D9D9B"/>
              <v:imagedata o:title=""/>
              <o:lock v:ext="edit"/>
            </v:shape>
            <v:shape id="_x0000_s3129" o:spid="_x0000_s3129" style="position:absolute;left:3730;top:304;height:803;width:3884;" filled="f" stroked="t" coordorigin="3730,304" coordsize="3884,803" path="m3730,503l4203,503,4245,304,4400,304,4442,503,4602,503,4643,304,4803,304,4844,503,5004,503,5046,304,5205,304,5247,503,5406,503,5448,304,5607,304,5649,503,5809,503,5850,304,6010,304,6051,503,6211,503,6253,304,6412,304,6454,503,6613,503,6655,304,6810,304,6860,505,7011,505,7061,304,7212,304,7262,505,7614,505m3730,605l3810,605,3852,804,7413,804,7455,605,7614,605m6424,1006l6399,1107,6039,1107,5997,906,5639,906,5598,1107,5237,1107,5195,906,4837,906,4795,1107,4432,1107,4391,906,3860,906,3835,1006,3730,1006m6424,1006l6399,906,6039,906,5996,1107,5639,1107,5597,906,5235,906,5194,1107,4836,1107,4794,906,4432,906,4391,1107,3860,1107,3835,1006m6424,1006l6451,906,6809,906,6859,1106,7212,1106,7262,906,7401,906,7438,1006m6424,1006l6446,1107,6814,1107,6855,906,7212,906,7262,1107,7396,1107,7438,1006,7614,1006e">
              <v:path arrowok="t"/>
              <v:fill on="f" focussize="0,0"/>
              <v:stroke weight="0.626771653543307pt" color="#1D1D1A"/>
              <v:imagedata o:title=""/>
              <o:lock v:ext="edit"/>
            </v:shape>
            <v:shape id="_x0000_s3130" o:spid="_x0000_s3130" o:spt="75" type="#_x0000_t75" style="position:absolute;left:6053;top:275;height:256;width:152;" filled="f" stroked="f" coordsize="21600,21600">
              <v:path/>
              <v:fill on="f" focussize="0,0"/>
              <v:stroke on="f"/>
              <v:imagedata r:id="rId84" o:title=""/>
              <o:lock v:ext="edit" aspectratio="t"/>
            </v:shape>
            <v:shape id="_x0000_s3131" o:spid="_x0000_s3131" o:spt="75" type="#_x0000_t75" style="position:absolute;left:6053;top:576;height:256;width:152;" filled="f" stroked="f" coordsize="21600,21600">
              <v:path/>
              <v:fill on="f" focussize="0,0"/>
              <v:stroke on="f"/>
              <v:imagedata r:id="rId85" o:title=""/>
              <o:lock v:ext="edit" aspectratio="t"/>
            </v:shape>
            <v:shape id="_x0000_s3132" o:spid="_x0000_s3132" o:spt="75" type="#_x0000_t75" style="position:absolute;left:6053;top:878;height:256;width:152;" filled="f" stroked="f" coordsize="21600,21600">
              <v:path/>
              <v:fill on="f" focussize="0,0"/>
              <v:stroke on="f"/>
              <v:imagedata r:id="rId84" o:title=""/>
              <o:lock v:ext="edit" aspectratio="t"/>
            </v:shape>
            <v:shape id="_x0000_s3133" o:spid="_x0000_s3133" style="position:absolute;left:3730;top:1607;height:201;width:3884;" filled="f" stroked="t" coordorigin="3730,1608" coordsize="3884,201" path="m6424,1708l6399,1809,6039,1809,5997,1608,5639,1608,5598,1809,5237,1809,5195,1608,4837,1608,4795,1809,4432,1809,4391,1608,4058,1608,4016,1809,3730,1809m6424,1708l6399,1608,6039,1608,5996,1809,5639,1809,5597,1608,5235,1608,5194,1809,4836,1809,4794,1608,4432,1608,4391,1809,4058,1809,4036,1714m6424,1708l6451,1608,6809,1608,6859,1808,7212,1808,7237,1708m6424,1708l6446,1809,6814,1809,6855,1608,7212,1608,7262,1809,7614,1809e">
              <v:path arrowok="t"/>
              <v:fill on="f" focussize="0,0"/>
              <v:stroke weight="0.626771653543307pt" color="#1D1D1A"/>
              <v:imagedata o:title=""/>
              <o:lock v:ext="edit"/>
            </v:shape>
            <v:shape id="_x0000_s3134" o:spid="_x0000_s3134" o:spt="75" type="#_x0000_t75" style="position:absolute;left:6053;top:1580;height:256;width:152;" filled="f" stroked="f" coordsize="21600,21600">
              <v:path/>
              <v:fill on="f" focussize="0,0"/>
              <v:stroke on="f"/>
              <v:imagedata r:id="rId84" o:title=""/>
              <o:lock v:ext="edit" aspectratio="t"/>
            </v:shape>
            <v:shape id="_x0000_s3135" o:spid="_x0000_s3135" style="position:absolute;left:3909;top:1206;height:2;width:3253;" filled="f" stroked="t" coordorigin="3910,1207" coordsize="3253,0" path="m3910,1207l5252,1207m5819,1207l7162,1207e">
              <v:path arrowok="t"/>
              <v:fill on="f" focussize="0,0"/>
              <v:stroke weight="0.626771653543307pt" color="#1D1D1A"/>
              <v:imagedata o:title=""/>
              <o:lock v:ext="edit"/>
            </v:shape>
            <v:shape id="_x0000_s3136" o:spid="_x0000_s3136" style="position:absolute;left:3835;top:1160;height:93;width:3402;" fillcolor="#1D1D1A" filled="t" stroked="f" coordorigin="3835,1160" coordsize="3402,93" path="m3945,1160l3835,1207,3945,1253,3925,1207,3945,1160xm7237,1207l7127,1160,7146,1207,7127,1253,7237,1207xe">
              <v:path arrowok="t"/>
              <v:fill on="t" focussize="0,0"/>
              <v:stroke on="f"/>
              <v:imagedata o:title=""/>
              <o:lock v:ext="edit"/>
            </v:shape>
            <v:shape id="_x0000_s3137" o:spid="_x0000_s3137" style="position:absolute;left:3730;top:1307;height:201;width:3884;" filled="f" stroked="t" coordorigin="3730,1307" coordsize="3884,201" path="m3730,1307l3810,1307,3860,1508,7413,1508,7463,1307,7614,1307e">
              <v:path arrowok="t"/>
              <v:fill on="f" focussize="0,0"/>
              <v:stroke weight="0.626771653543307pt" color="#1D1D1A"/>
              <v:imagedata o:title=""/>
              <o:lock v:ext="edit"/>
            </v:shape>
            <v:shape id="_x0000_s3138" o:spid="_x0000_s3138" o:spt="75" type="#_x0000_t75" style="position:absolute;left:6053;top:1279;height:256;width:152;" filled="f" stroked="f" coordsize="21600,21600">
              <v:path/>
              <v:fill on="f" focussize="0,0"/>
              <v:stroke on="f"/>
              <v:imagedata r:id="rId86" o:title=""/>
              <o:lock v:ext="edit" aspectratio="t"/>
            </v:shape>
            <v:shape id="_x0000_s3139" o:spid="_x0000_s3139" o:spt="202" type="#_x0000_t202" style="position:absolute;left:2341;top:388;height:448;width:1329;" filled="f" stroked="f" coordsize="21600,21600">
              <v:path/>
              <v:fill on="f" focussize="0,0"/>
              <v:stroke on="f" joinstyle="miter"/>
              <v:imagedata o:title=""/>
              <o:lock v:ext="edit"/>
              <v:textbox inset="0mm,0mm,0mm,0mm">
                <w:txbxContent>
                  <w:p w14:paraId="2F0B9887">
                    <w:pPr>
                      <w:pStyle w:val="125"/>
                      <w:spacing w:before="3"/>
                      <w:ind w:left="65" w:right="0" w:firstLine="0"/>
                      <w:jc w:val="left"/>
                      <w:rPr>
                        <w:sz w:val="12"/>
                      </w:rPr>
                    </w:pPr>
                    <w:r>
                      <w:t>SSPCLKOUT/SSPCLIN</w:t>
                    </w:r>
                  </w:p>
                  <w:p w14:paraId="32F7DCBE">
                    <w:pPr>
                      <w:spacing w:before="10" w:line="240" w:lineRule="auto"/>
                      <w:rPr>
                        <w:sz w:val="13"/>
                      </w:rPr>
                    </w:pPr>
                  </w:p>
                  <w:p w14:paraId="0A7A9F8E">
                    <w:pPr>
                      <w:pStyle w:val="149"/>
                      <w:spacing w:before="1"/>
                      <w:ind w:left="0" w:right="0" w:firstLine="0"/>
                      <w:jc w:val="left"/>
                      <w:rPr>
                        <w:sz w:val="12"/>
                      </w:rPr>
                    </w:pPr>
                    <w:r>
                      <w:t>SSPFSSOUT/SSPFSSIN</w:t>
                    </w:r>
                  </w:p>
                </w:txbxContent>
              </v:textbox>
            </v:shape>
            <v:shape id="_x0000_s3140" o:spid="_x0000_s3140" o:spt="202" type="#_x0000_t202" style="position:absolute;left:3180;top:989;height:147;width:486;" filled="f" stroked="f" coordsize="21600,21600">
              <v:path/>
              <v:fill on="f" focussize="0,0"/>
              <v:stroke on="f" joinstyle="miter"/>
              <v:imagedata o:title=""/>
              <o:lock v:ext="edit"/>
              <v:textbox inset="0mm,0mm,0mm,0mm">
                <w:txbxContent>
                  <w:p w14:paraId="0F104D40">
                    <w:pPr>
                      <w:pStyle w:val="151"/>
                      <w:spacing w:before="3"/>
                      <w:ind w:left="0" w:right="0" w:firstLine="0"/>
                      <w:jc w:val="left"/>
                      <w:rPr>
                        <w:sz w:val="12"/>
                      </w:rPr>
                    </w:pPr>
                    <w:r>
                      <w:t>SSPRXD</w:t>
                    </w:r>
                  </w:p>
                </w:txbxContent>
              </v:textbox>
            </v:shape>
            <v:shape id="_x0000_s3141" o:spid="_x0000_s3141" o:spt="202" type="#_x0000_t202" style="position:absolute;left:3989;top:935;height:147;width:282;" filled="f" stroked="f" coordsize="21600,21600">
              <v:path/>
              <v:fill on="f" focussize="0,0"/>
              <v:stroke on="f" joinstyle="miter"/>
              <v:imagedata o:title=""/>
              <o:lock v:ext="edit"/>
              <v:textbox inset="0mm,0mm,0mm,0mm">
                <w:txbxContent>
                  <w:p w14:paraId="5EDA9D98">
                    <w:pPr>
                      <w:pStyle w:val="150"/>
                      <w:spacing w:before="3"/>
                      <w:ind w:left="0" w:right="0" w:firstLine="0"/>
                      <w:jc w:val="left"/>
                      <w:rPr>
                        <w:sz w:val="12"/>
                      </w:rPr>
                    </w:pPr>
                    <w:r>
                      <w:t>MSB</w:t>
                    </w:r>
                  </w:p>
                </w:txbxContent>
              </v:textbox>
            </v:shape>
            <v:shape id="_x0000_s3142" o:spid="_x0000_s3142" o:spt="202" type="#_x0000_t202" style="position:absolute;left:6920;top:935;height:147;width:480;" filled="f" stroked="f" coordsize="21600,21600">
              <v:path/>
              <v:fill on="f" focussize="0,0"/>
              <v:stroke on="f" joinstyle="miter"/>
              <v:imagedata o:title=""/>
              <o:lock v:ext="edit"/>
              <v:textbox inset="0mm,0mm,0mm,0mm">
                <w:txbxContent>
                  <w:p w14:paraId="681D9174">
                    <w:pPr>
                      <w:pStyle w:val="149"/>
                      <w:spacing w:before="3"/>
                      <w:ind w:left="0" w:right="0" w:firstLine="0"/>
                      <w:jc w:val="left"/>
                      <w:rPr>
                        <w:sz w:val="12"/>
                      </w:rPr>
                    </w:pPr>
                    <w:r>
                      <w:t>LSB Q</w:t>
                    </w:r>
                  </w:p>
                </w:txbxContent>
              </v:textbox>
            </v:shape>
            <v:shape id="_x0000_s3143" o:spid="_x0000_s3143" o:spt="202" type="#_x0000_t202" style="position:absolute;left:5283;top:1148;height:118;width:526;" filled="f" stroked="f" coordsize="21600,21600">
              <v:path/>
              <v:fill on="f" focussize="0,0"/>
              <v:stroke on="f" joinstyle="miter"/>
              <v:imagedata o:title=""/>
              <o:lock v:ext="edit"/>
              <v:textbox inset="0mm,0mm,0mm,0mm">
                <w:txbxContent>
                  <w:p w14:paraId="69B9E204">
                    <w:pPr>
                      <w:pStyle w:val="136"/>
                      <w:spacing w:before="0" w:line="115" w:lineRule="exact"/>
                      <w:ind w:left="0" w:right="0" w:firstLine="0"/>
                      <w:jc w:val="left"/>
                      <w:rPr>
                        <w:sz w:val="10"/>
                      </w:rPr>
                    </w:pPr>
                    <w:r>
                      <w:t>4至16位</w:t>
                    </w:r>
                  </w:p>
                </w:txbxContent>
              </v:textbox>
            </v:shape>
            <v:shape id="_x0000_s3144" o:spid="_x0000_s3144" o:spt="202" type="#_x0000_t202" style="position:absolute;left:3180;top:1390;height:448;width:488;" filled="f" stroked="f" coordsize="21600,21600">
              <v:path/>
              <v:fill on="f" focussize="0,0"/>
              <v:stroke on="f" joinstyle="miter"/>
              <v:imagedata o:title=""/>
              <o:lock v:ext="edit"/>
              <v:textbox inset="0mm,0mm,0mm,0mm">
                <w:txbxContent>
                  <w:p w14:paraId="31419A47">
                    <w:pPr>
                      <w:pStyle w:val="149"/>
                      <w:spacing w:before="3"/>
                      <w:ind w:left="13" w:right="0" w:firstLine="0"/>
                      <w:jc w:val="left"/>
                      <w:rPr>
                        <w:sz w:val="12"/>
                      </w:rPr>
                    </w:pPr>
                    <w:r>
                      <w:t>nSSPOE</w:t>
                    </w:r>
                  </w:p>
                  <w:p w14:paraId="1408C736">
                    <w:pPr>
                      <w:spacing w:before="10" w:line="240" w:lineRule="auto"/>
                      <w:rPr>
                        <w:sz w:val="13"/>
                      </w:rPr>
                    </w:pPr>
                  </w:p>
                  <w:p w14:paraId="61CDEA3F">
                    <w:pPr>
                      <w:pStyle w:val="151"/>
                      <w:spacing w:before="1"/>
                      <w:ind w:left="0" w:right="0" w:firstLine="0"/>
                      <w:jc w:val="left"/>
                      <w:rPr>
                        <w:sz w:val="12"/>
                      </w:rPr>
                    </w:pPr>
                    <w:r>
                      <w:t>SSPRXD</w:t>
                    </w:r>
                  </w:p>
                </w:txbxContent>
              </v:textbox>
            </v:shape>
            <v:shape id="_x0000_s3145" o:spid="_x0000_s3145" o:spt="202" type="#_x0000_t202" style="position:absolute;left:4090;top:1637;height:147;width:282;" filled="f" stroked="f" coordsize="21600,21600">
              <v:path/>
              <v:fill on="f" focussize="0,0"/>
              <v:stroke on="f" joinstyle="miter"/>
              <v:imagedata o:title=""/>
              <o:lock v:ext="edit"/>
              <v:textbox inset="0mm,0mm,0mm,0mm">
                <w:txbxContent>
                  <w:p w14:paraId="3DDA288C">
                    <w:pPr>
                      <w:pStyle w:val="150"/>
                      <w:spacing w:before="3"/>
                      <w:ind w:left="0" w:right="0" w:firstLine="0"/>
                      <w:jc w:val="left"/>
                      <w:rPr>
                        <w:sz w:val="12"/>
                      </w:rPr>
                    </w:pPr>
                    <w:r>
                      <w:t>MSB</w:t>
                    </w:r>
                  </w:p>
                </w:txbxContent>
              </v:textbox>
            </v:shape>
            <v:shape id="_x0000_s3146" o:spid="_x0000_s3146" o:spt="202" type="#_x0000_t202" style="position:absolute;left:6920;top:1637;height:147;width:240;" filled="f" stroked="f" coordsize="21600,21600">
              <v:path/>
              <v:fill on="f" focussize="0,0"/>
              <v:stroke on="f" joinstyle="miter"/>
              <v:imagedata o:title=""/>
              <o:lock v:ext="edit"/>
              <v:textbox inset="0mm,0mm,0mm,0mm">
                <w:txbxContent>
                  <w:p w14:paraId="574FBFBC">
                    <w:pPr>
                      <w:pStyle w:val="151"/>
                      <w:spacing w:before="3"/>
                      <w:ind w:left="0" w:right="0" w:firstLine="0"/>
                      <w:jc w:val="left"/>
                      <w:rPr>
                        <w:sz w:val="12"/>
                      </w:rPr>
                    </w:pPr>
                    <w:r>
                      <w:t>LSB</w:t>
                    </w:r>
                  </w:p>
                </w:txbxContent>
              </v:textbox>
            </v:shape>
          </v:group>
        </w:pict>
      </w:r>
      <w:r>
        <w:rPr>
          <w:i/>
          <w:color w:val="333333"/>
          <w:w w:val="85"/>
          <w:sz w:val="12"/>
        </w:rPr>
        <w:t>图90. Motorola</w:t>
      </w:r>
      <w:r>
        <w:rPr>
          <w:i/>
          <w:color w:val="333333"/>
          <w:w w:val="95"/>
          <w:sz w:val="12"/>
        </w:rPr>
        <w:t>SPI帧格式，</w:t>
      </w:r>
      <w:r>
        <w:rPr>
          <w:i/>
          <w:color w:val="333333"/>
          <w:w w:val="85"/>
          <w:sz w:val="12"/>
        </w:rPr>
        <w:t>单</w:t>
      </w:r>
      <w:r>
        <w:rPr>
          <w:i/>
          <w:color w:val="333333"/>
          <w:spacing w:val="-19"/>
          <w:w w:val="85"/>
          <w:sz w:val="12"/>
        </w:rPr>
        <w:t>次</w:t>
      </w:r>
      <w:r>
        <w:rPr>
          <w:i/>
          <w:color w:val="333333"/>
          <w:w w:val="85"/>
          <w:sz w:val="12"/>
        </w:rPr>
        <w:t>传输，</w:t>
      </w:r>
      <w:r>
        <w:rPr>
          <w:i/>
          <w:color w:val="333333"/>
          <w:w w:val="95"/>
          <w:sz w:val="12"/>
        </w:rPr>
        <w:t>SPO=0和SPH=0</w:t>
      </w:r>
    </w:p>
    <w:p w14:paraId="78532DE2">
      <w:pPr>
        <w:pStyle w:val="8"/>
        <w:rPr>
          <w:i/>
          <w:sz w:val="20"/>
        </w:rPr>
      </w:pPr>
    </w:p>
    <w:p w14:paraId="3FEEC37B">
      <w:pPr>
        <w:pStyle w:val="8"/>
        <w:rPr>
          <w:i/>
          <w:sz w:val="20"/>
        </w:rPr>
      </w:pPr>
    </w:p>
    <w:p w14:paraId="4490715E">
      <w:pPr>
        <w:pStyle w:val="8"/>
        <w:rPr>
          <w:i/>
          <w:sz w:val="20"/>
        </w:rPr>
      </w:pPr>
    </w:p>
    <w:p w14:paraId="42C7EA19">
      <w:pPr>
        <w:pStyle w:val="8"/>
        <w:rPr>
          <w:i/>
          <w:sz w:val="20"/>
        </w:rPr>
      </w:pPr>
    </w:p>
    <w:p w14:paraId="6EB83AF5">
      <w:pPr>
        <w:pStyle w:val="8"/>
        <w:rPr>
          <w:i/>
          <w:sz w:val="20"/>
        </w:rPr>
      </w:pPr>
    </w:p>
    <w:p w14:paraId="2F9D8474">
      <w:pPr>
        <w:pStyle w:val="8"/>
        <w:spacing w:before="3"/>
        <w:rPr>
          <w:i/>
          <w:sz w:val="21"/>
        </w:rPr>
      </w:pPr>
    </w:p>
    <w:p w14:paraId="08E292D3">
      <w:pPr>
        <w:pStyle w:val="80"/>
        <w:spacing w:before="1"/>
        <w:ind w:left="1280"/>
      </w:pPr>
      <w:bookmarkStart w:id="170" w:name="_bookmark109"/>
      <w:bookmarkEnd w:id="170"/>
      <w:r>
        <w:fldChar w:fldCharType="begin"/>
      </w:r>
      <w:r>
        <w:instrText xml:space="preserve"> HYPERLINK \l "_bookmark110" </w:instrText>
      </w:r>
      <w:r>
        <w:fldChar w:fldCharType="separate"/>
      </w:r>
      <w:r>
        <w:rPr>
          <w:color w:val="418BCA"/>
        </w:rPr>
        <w:t>图91</w:t>
      </w:r>
      <w:r>
        <w:rPr>
          <w:color w:val="418BCA"/>
        </w:rPr>
        <w:fldChar w:fldCharType="end"/>
      </w:r>
      <w:r>
        <w:rPr>
          <w:color w:val="333333"/>
        </w:rPr>
        <w:t>显示了SPO=0、SPH=0的Motorola SPI帧格式的连续传输信号序列</w:t>
      </w:r>
    </w:p>
    <w:p w14:paraId="6235DAC6">
      <w:pPr>
        <w:spacing w:after="0"/>
        <w:sectPr>
          <w:pgSz w:w="11910" w:h="16840"/>
          <w:pgMar w:top="920" w:right="1000" w:bottom="960" w:left="1020" w:header="562" w:footer="780" w:gutter="0"/>
          <w:cols w:space="720" w:num="1"/>
        </w:sectPr>
      </w:pPr>
    </w:p>
    <w:p w14:paraId="165FE5F3">
      <w:pPr>
        <w:pStyle w:val="8"/>
        <w:rPr>
          <w:sz w:val="20"/>
        </w:rPr>
      </w:pPr>
    </w:p>
    <w:p w14:paraId="679581E0">
      <w:pPr>
        <w:pStyle w:val="8"/>
        <w:rPr>
          <w:sz w:val="20"/>
        </w:rPr>
      </w:pPr>
    </w:p>
    <w:p w14:paraId="405D5F6E">
      <w:pPr>
        <w:pStyle w:val="8"/>
        <w:spacing w:before="8"/>
        <w:rPr>
          <w:sz w:val="19"/>
        </w:rPr>
      </w:pPr>
    </w:p>
    <w:p w14:paraId="2E6D5C57">
      <w:pPr>
        <w:spacing w:before="0" w:line="319" w:lineRule="auto"/>
        <w:ind w:left="100" w:right="8860" w:firstLine="0"/>
        <w:jc w:val="left"/>
        <w:rPr>
          <w:i/>
          <w:sz w:val="12"/>
        </w:rPr>
      </w:pPr>
      <w:r>
        <w:pict>
          <v:group id="_x0000_s3147" o:spid="_x0000_s3147" o:spt="203" style="position:absolute;left:0pt;margin-left:114.95pt;margin-top:-0.65pt;height:75.5pt;width:297pt;mso-position-horizontal-relative:page;z-index:251704320;mso-width-relative:page;mso-height-relative:page;" coordorigin="2300,-13" coordsize="5940,1510">
            <o:lock v:ext="edit"/>
            <v:rect id="_x0000_s3148" o:spid="_x0000_s3148" o:spt="1" style="position:absolute;left:2300;top:-14;height:1510;width:5940;" fillcolor="#F6F6F6" filled="t" stroked="f" coordsize="21600,21600">
              <v:path/>
              <v:fill on="t" focussize="0,0"/>
              <v:stroke on="f"/>
              <v:imagedata o:title=""/>
              <o:lock v:ext="edit"/>
            </v:rect>
            <v:shape id="_x0000_s3149" o:spid="_x0000_s3149" style="position:absolute;left:3659;top:164;height:1155;width:2479;" filled="f" stroked="t" coordorigin="3659,164" coordsize="2479,1155" path="m3659,1319l3659,164m4000,1319l4000,164m4356,1319l4356,164m4713,1319l4713,164m5069,1319l5069,164m5781,1319l5781,164m6138,1319l6138,164e">
              <v:path arrowok="t"/>
              <v:fill on="f" focussize="0,0"/>
              <v:stroke weight="0.27748031496063pt" color="#9D9D9B"/>
              <v:imagedata o:title=""/>
              <o:lock v:ext="edit"/>
            </v:shape>
            <v:shape id="_x0000_s3150" o:spid="_x0000_s3150" style="position:absolute;left:5425;top:164;height:1155;width:2;" filled="f" stroked="t" coordorigin="5425,164" coordsize="0,1155" path="m5425,1029l5425,1319m5425,164l5425,904e">
              <v:path arrowok="t"/>
              <v:fill on="f" focussize="0,0"/>
              <v:stroke weight="0.27748031496063pt" color="#9D9D9B"/>
              <v:imagedata o:title=""/>
              <o:lock v:ext="edit"/>
            </v:shape>
            <v:shape id="_x0000_s3151" o:spid="_x0000_s3151" style="position:absolute;left:6494;top:164;height:1155;width:1069;" filled="f" stroked="t" coordorigin="6494,164" coordsize="1069,1155" path="m6494,1319l6494,164m6850,1319l6850,164m7207,1319l7207,164m7563,1319l7563,164e">
              <v:path arrowok="t"/>
              <v:fill on="f" focussize="0,0"/>
              <v:stroke weight="0.27748031496063pt" color="#9D9D9B"/>
              <v:imagedata o:title=""/>
              <o:lock v:ext="edit"/>
            </v:shape>
            <v:shape id="_x0000_s3152" o:spid="_x0000_s3152" style="position:absolute;left:3566;top:164;height:711;width:3994;" filled="f" stroked="t" coordorigin="3567,164" coordsize="3994,711" path="m3567,341l3641,341,3678,164,3810,164,3846,341,4516,341,4552,164,4694,164,4731,341,4872,341,4909,164,5050,164,5087,341,5228,341,5265,164,5406,164,5443,341,5584,341,5621,164,5763,164,5799,341,5941,341,5978,164,6119,164,6156,341,6297,341,6334,164,6475,164,6512,341,7188,341,7225,164,7363,164,7405,342,7560,342m3567,607l3981,607,4018,431,4159,431,4196,607,6653,607,6689,431,6831,431,6868,607,7560,607m6494,786l6472,875,6152,875,6116,697,5799,697,5762,875,5442,875,5405,697,5088,697,5051,875,4730,875,4693,697,4376,697,4339,875,3850,875,3806,697,3567,697m4358,786l4376,875,4693,875,4730,697,5051,697,5087,875,5404,875,5441,697,5762,697,5798,875,6115,875,6152,697,6472,697,6516,875,7008,875,7053,697,7370,697,7414,874,7560,874m7560,697l7411,697,7374,875,7048,875,7029,786e">
              <v:path arrowok="t"/>
              <v:fill on="f" focussize="0,0"/>
              <v:stroke weight="0.55503937007874pt" color="#1D1D1A"/>
              <v:imagedata o:title=""/>
              <o:lock v:ext="edit"/>
            </v:shape>
            <v:shape id="_x0000_s3153" o:spid="_x0000_s3153" o:spt="75" type="#_x0000_t75" style="position:absolute;left:5988;top:406;height:227;width:135;" filled="f" stroked="f" coordsize="21600,21600">
              <v:path/>
              <v:fill on="f" focussize="0,0"/>
              <v:stroke on="f"/>
              <v:imagedata r:id="rId87" o:title=""/>
              <o:lock v:ext="edit" aspectratio="t"/>
            </v:shape>
            <v:shape id="_x0000_s3154" o:spid="_x0000_s3154" o:spt="75" type="#_x0000_t75" style="position:absolute;left:5988;top:140;height:227;width:135;" filled="f" stroked="f" coordsize="21600,21600">
              <v:path/>
              <v:fill on="f" focussize="0,0"/>
              <v:stroke on="f"/>
              <v:imagedata r:id="rId88" o:title=""/>
              <o:lock v:ext="edit" aspectratio="t"/>
            </v:shape>
            <v:shape id="_x0000_s3155" o:spid="_x0000_s3155" o:spt="75" type="#_x0000_t75" style="position:absolute;left:5988;top:672;height:227;width:135;" filled="f" stroked="f" coordsize="21600,21600">
              <v:path/>
              <v:fill on="f" focussize="0,0"/>
              <v:stroke on="f"/>
              <v:imagedata r:id="rId89" o:title=""/>
              <o:lock v:ext="edit" aspectratio="t"/>
            </v:shape>
            <v:shape id="_x0000_s3156" o:spid="_x0000_s3156" o:spt="75" type="#_x0000_t75" style="position:absolute;left:5988;top:1116;height:227;width:135;" filled="f" stroked="f" coordsize="21600,21600">
              <v:path/>
              <v:fill on="f" focussize="0,0"/>
              <v:stroke on="f"/>
              <v:imagedata r:id="rId90" o:title=""/>
              <o:lock v:ext="edit" aspectratio="t"/>
            </v:shape>
            <v:shape id="_x0000_s3157" o:spid="_x0000_s3157" style="position:absolute;left:4423;top:963;height:2;width:2004;" filled="f" stroked="t" coordorigin="4424,964" coordsize="2004,0" path="m4424,964l5163,964m5689,964l6428,964e">
              <v:path arrowok="t"/>
              <v:fill on="f" focussize="0,0"/>
              <v:stroke weight="0.55503937007874pt" color="#1D1D1A"/>
              <v:imagedata o:title=""/>
              <o:lock v:ext="edit"/>
            </v:shape>
            <v:shape id="_x0000_s3158" o:spid="_x0000_s3158" style="position:absolute;left:4357;top:922;height:83;width:2137;" fillcolor="#1D1D1A" filled="t" stroked="f" coordorigin="4358,923" coordsize="2137,83" path="m4455,923l4358,964,4455,1005,4438,964,4455,923xm6494,964l6397,923,6414,964,6397,1005,6494,964xe">
              <v:path arrowok="t"/>
              <v:fill on="t" focussize="0,0"/>
              <v:stroke on="f"/>
              <v:imagedata o:title=""/>
              <o:lock v:ext="edit"/>
            </v:shape>
            <v:shape id="_x0000_s3159" o:spid="_x0000_s3159" style="position:absolute;left:3566;top:786;height:533;width:3994;" filled="f" stroked="t" coordorigin="3567,786" coordsize="3994,533" path="m3567,874l3806,875,3828,786m3567,1319l7560,1319e">
              <v:path arrowok="t"/>
              <v:fill on="f" focussize="0,0"/>
              <v:stroke weight="0.55503937007874pt" color="#1D1D1A"/>
              <v:imagedata o:title=""/>
              <o:lock v:ext="edit"/>
            </v:shape>
            <v:shape id="_x0000_s3160" o:spid="_x0000_s3160" o:spt="202" type="#_x0000_t202" style="position:absolute;left:2336;top:238;height:663;width:1476;" filled="f" stroked="f" coordsize="21600,21600">
              <v:path/>
              <v:fill on="f" focussize="0,0"/>
              <v:stroke on="f" joinstyle="miter"/>
              <v:imagedata o:title=""/>
              <o:lock v:ext="edit"/>
              <v:textbox inset="0mm,0mm,0mm,0mm">
                <w:txbxContent>
                  <w:p w14:paraId="7949B047">
                    <w:pPr>
                      <w:pStyle w:val="99"/>
                      <w:spacing w:before="0" w:line="127" w:lineRule="exact"/>
                      <w:ind w:left="58" w:right="0" w:firstLine="0"/>
                      <w:jc w:val="left"/>
                      <w:rPr>
                        <w:sz w:val="11"/>
                      </w:rPr>
                    </w:pPr>
                    <w:r>
                      <w:t>SSPCLKOUT/SSPCLIN</w:t>
                    </w:r>
                  </w:p>
                  <w:p w14:paraId="3492F982">
                    <w:pPr>
                      <w:pStyle w:val="102"/>
                      <w:spacing w:before="6" w:line="260" w:lineRule="atLeast"/>
                      <w:ind w:left="292" w:right="8" w:hanging="293"/>
                      <w:jc w:val="left"/>
                      <w:rPr>
                        <w:sz w:val="11"/>
                      </w:rPr>
                    </w:pPr>
                    <w:r>
                      <w:t>SSPFSSOUT/SSPFSSIN SSPTXD/SSPRXD</w:t>
                    </w:r>
                    <w:r>
                      <w:rPr>
                        <w:position w:val="5"/>
                      </w:rPr>
                      <w:t>LSB</w:t>
                    </w:r>
                  </w:p>
                </w:txbxContent>
              </v:textbox>
            </v:shape>
            <v:shape id="_x0000_s3161" o:spid="_x0000_s3161" o:spt="202" type="#_x0000_t202" style="position:absolute;left:4416;top:723;height:131;width:252;" filled="f" stroked="f" coordsize="21600,21600">
              <v:path/>
              <v:fill on="f" focussize="0,0"/>
              <v:stroke on="f" joinstyle="miter"/>
              <v:imagedata o:title=""/>
              <o:lock v:ext="edit"/>
              <v:textbox inset="0mm,0mm,0mm,0mm">
                <w:txbxContent>
                  <w:p w14:paraId="368967CC">
                    <w:pPr>
                      <w:pStyle w:val="152"/>
                      <w:spacing w:before="0" w:line="127" w:lineRule="exact"/>
                      <w:ind w:left="0" w:right="0" w:firstLine="0"/>
                      <w:jc w:val="left"/>
                      <w:rPr>
                        <w:sz w:val="11"/>
                      </w:rPr>
                    </w:pPr>
                    <w:r>
                      <w:t>MSB</w:t>
                    </w:r>
                  </w:p>
                </w:txbxContent>
              </v:textbox>
            </v:shape>
            <v:shape id="_x0000_s3162" o:spid="_x0000_s3162" o:spt="202" type="#_x0000_t202" style="position:absolute;left:6216;top:723;height:131;width:215;" filled="f" stroked="f" coordsize="21600,21600">
              <v:path/>
              <v:fill on="f" focussize="0,0"/>
              <v:stroke on="f" joinstyle="miter"/>
              <v:imagedata o:title=""/>
              <o:lock v:ext="edit"/>
              <v:textbox inset="0mm,0mm,0mm,0mm">
                <w:txbxContent>
                  <w:p w14:paraId="39597A86">
                    <w:pPr>
                      <w:pStyle w:val="102"/>
                      <w:spacing w:before="0" w:line="127" w:lineRule="exact"/>
                      <w:ind w:left="0" w:right="0" w:firstLine="0"/>
                      <w:jc w:val="left"/>
                      <w:rPr>
                        <w:sz w:val="11"/>
                      </w:rPr>
                    </w:pPr>
                    <w:r>
                      <w:t>LSB</w:t>
                    </w:r>
                  </w:p>
                </w:txbxContent>
              </v:textbox>
            </v:shape>
            <v:shape id="_x0000_s3163" o:spid="_x0000_s3163" o:spt="202" type="#_x0000_t202" style="position:absolute;left:7092;top:723;height:131;width:252;" filled="f" stroked="f" coordsize="21600,21600">
              <v:path/>
              <v:fill on="f" focussize="0,0"/>
              <v:stroke on="f" joinstyle="miter"/>
              <v:imagedata o:title=""/>
              <o:lock v:ext="edit"/>
              <v:textbox inset="0mm,0mm,0mm,0mm">
                <w:txbxContent>
                  <w:p w14:paraId="3B00A242">
                    <w:pPr>
                      <w:pStyle w:val="152"/>
                      <w:spacing w:before="0" w:line="127" w:lineRule="exact"/>
                      <w:ind w:left="0" w:right="0" w:firstLine="0"/>
                      <w:jc w:val="left"/>
                      <w:rPr>
                        <w:sz w:val="11"/>
                      </w:rPr>
                    </w:pPr>
                    <w:r>
                      <w:t>MSB</w:t>
                    </w:r>
                  </w:p>
                </w:txbxContent>
              </v:textbox>
            </v:shape>
            <v:shape id="_x0000_s3164" o:spid="_x0000_s3164" o:spt="202" type="#_x0000_t202" style="position:absolute;left:5202;top:912;height:105;width:468;" filled="f" stroked="f" coordsize="21600,21600">
              <v:path/>
              <v:fill on="f" focussize="0,0"/>
              <v:stroke on="f" joinstyle="miter"/>
              <v:imagedata o:title=""/>
              <o:lock v:ext="edit"/>
              <v:textbox inset="0mm,0mm,0mm,0mm">
                <w:txbxContent>
                  <w:p w14:paraId="24021DF6">
                    <w:pPr>
                      <w:pStyle w:val="84"/>
                      <w:spacing w:before="0" w:line="102" w:lineRule="exact"/>
                      <w:ind w:left="0" w:right="0" w:firstLine="0"/>
                      <w:jc w:val="left"/>
                      <w:rPr>
                        <w:sz w:val="9"/>
                      </w:rPr>
                    </w:pPr>
                    <w:r>
                      <w:t>4至16位</w:t>
                    </w:r>
                  </w:p>
                </w:txbxContent>
              </v:textbox>
            </v:shape>
            <v:shape id="_x0000_s3165" o:spid="_x0000_s3165" o:spt="202" type="#_x0000_t202" style="position:absolute;left:2870;top:1215;height:131;width:649;" filled="f" stroked="f" coordsize="21600,21600">
              <v:path/>
              <v:fill on="f" focussize="0,0"/>
              <v:stroke on="f" joinstyle="miter"/>
              <v:imagedata o:title=""/>
              <o:lock v:ext="edit"/>
              <v:textbox inset="0mm,0mm,0mm,0mm">
                <w:txbxContent>
                  <w:p w14:paraId="14ED3F32">
                    <w:pPr>
                      <w:pStyle w:val="98"/>
                      <w:spacing w:before="0" w:line="127" w:lineRule="exact"/>
                      <w:ind w:left="0" w:right="0" w:firstLine="0"/>
                      <w:jc w:val="left"/>
                      <w:rPr>
                        <w:sz w:val="11"/>
                      </w:rPr>
                    </w:pPr>
                    <w:r>
                      <w:t>nSSPOE（=0）</w:t>
                    </w:r>
                  </w:p>
                </w:txbxContent>
              </v:textbox>
            </v:shape>
          </v:group>
        </w:pict>
      </w:r>
      <w:r>
        <w:rPr>
          <w:i/>
          <w:color w:val="333333"/>
          <w:w w:val="85"/>
          <w:sz w:val="12"/>
        </w:rPr>
        <w:t>图91. Motorola</w:t>
      </w:r>
      <w:r>
        <w:rPr>
          <w:i/>
          <w:color w:val="333333"/>
          <w:w w:val="95"/>
          <w:sz w:val="12"/>
        </w:rPr>
        <w:t>SPI帧格式，</w:t>
      </w:r>
      <w:r>
        <w:rPr>
          <w:i/>
          <w:color w:val="333333"/>
          <w:w w:val="85"/>
          <w:sz w:val="12"/>
        </w:rPr>
        <w:t>单</w:t>
      </w:r>
      <w:r>
        <w:rPr>
          <w:i/>
          <w:color w:val="333333"/>
          <w:spacing w:val="-19"/>
          <w:w w:val="85"/>
          <w:sz w:val="12"/>
        </w:rPr>
        <w:t>次</w:t>
      </w:r>
      <w:r>
        <w:rPr>
          <w:i/>
          <w:color w:val="333333"/>
          <w:w w:val="85"/>
          <w:sz w:val="12"/>
        </w:rPr>
        <w:t>传输，</w:t>
      </w:r>
      <w:r>
        <w:rPr>
          <w:i/>
          <w:color w:val="333333"/>
          <w:w w:val="95"/>
          <w:sz w:val="12"/>
        </w:rPr>
        <w:t>SPO=0和SPH=0</w:t>
      </w:r>
    </w:p>
    <w:p w14:paraId="0038FDCA">
      <w:pPr>
        <w:pStyle w:val="8"/>
        <w:rPr>
          <w:i/>
          <w:sz w:val="20"/>
        </w:rPr>
      </w:pPr>
    </w:p>
    <w:p w14:paraId="564D33DF">
      <w:pPr>
        <w:pStyle w:val="8"/>
        <w:rPr>
          <w:i/>
          <w:sz w:val="20"/>
        </w:rPr>
      </w:pPr>
    </w:p>
    <w:p w14:paraId="70A5841E">
      <w:pPr>
        <w:pStyle w:val="8"/>
        <w:rPr>
          <w:i/>
          <w:sz w:val="20"/>
        </w:rPr>
      </w:pPr>
    </w:p>
    <w:p w14:paraId="60D5DBFA">
      <w:pPr>
        <w:pStyle w:val="8"/>
        <w:spacing w:before="9"/>
        <w:rPr>
          <w:i/>
          <w:sz w:val="18"/>
        </w:rPr>
      </w:pPr>
    </w:p>
    <w:p w14:paraId="1AD8C635">
      <w:pPr>
        <w:pStyle w:val="24"/>
        <w:spacing w:before="98"/>
        <w:ind w:left="1280"/>
        <w:jc w:val="both"/>
        <w:rPr>
          <w:rFonts w:hint="eastAsia" w:eastAsia="宋体"/>
          <w:lang w:eastAsia="zh-CN"/>
        </w:rPr>
      </w:pPr>
      <w:bookmarkStart w:id="171" w:name="_bookmark110"/>
      <w:bookmarkEnd w:id="171"/>
      <w:r>
        <w:t>在此配置中，在空闲时段期间</w:t>
      </w:r>
      <w:r>
        <w:rPr>
          <w:rFonts w:hint="eastAsia" w:eastAsia="宋体"/>
          <w:lang w:eastAsia="zh-CN"/>
        </w:rPr>
        <w:t>:</w:t>
      </w:r>
    </w:p>
    <w:p w14:paraId="2784FEA9">
      <w:pPr>
        <w:pStyle w:val="58"/>
        <w:numPr>
          <w:ilvl w:val="4"/>
          <w:numId w:val="30"/>
        </w:numPr>
        <w:tabs>
          <w:tab w:val="left" w:pos="1640"/>
        </w:tabs>
        <w:spacing w:before="110" w:after="0" w:line="240" w:lineRule="auto"/>
        <w:ind w:left="1640" w:right="0" w:hanging="174"/>
        <w:jc w:val="left"/>
        <w:rPr>
          <w:sz w:val="16"/>
        </w:rPr>
      </w:pPr>
      <w:r>
        <w:t>SSPCLKOUT信号被强制为低电平</w:t>
      </w:r>
    </w:p>
    <w:p w14:paraId="756F49A9">
      <w:pPr>
        <w:pStyle w:val="58"/>
        <w:numPr>
          <w:ilvl w:val="4"/>
          <w:numId w:val="30"/>
        </w:numPr>
        <w:tabs>
          <w:tab w:val="left" w:pos="1640"/>
        </w:tabs>
        <w:spacing w:before="42" w:after="0" w:line="240" w:lineRule="auto"/>
        <w:ind w:left="1640" w:right="0" w:hanging="174"/>
        <w:jc w:val="left"/>
        <w:rPr>
          <w:sz w:val="16"/>
        </w:rPr>
      </w:pPr>
      <w:r>
        <w:t>SSPFSSOUT信号被强制为高电平</w:t>
      </w:r>
    </w:p>
    <w:p w14:paraId="44C14D46">
      <w:pPr>
        <w:pStyle w:val="32"/>
        <w:numPr>
          <w:ilvl w:val="4"/>
          <w:numId w:val="30"/>
        </w:numPr>
        <w:tabs>
          <w:tab w:val="left" w:pos="1640"/>
        </w:tabs>
        <w:spacing w:before="43" w:after="0" w:line="240" w:lineRule="auto"/>
        <w:ind w:left="1640" w:right="0" w:hanging="174"/>
        <w:jc w:val="left"/>
        <w:rPr>
          <w:sz w:val="16"/>
        </w:rPr>
      </w:pPr>
      <w:r>
        <w:t>发送数据线SSPTXD被任意强制为低电平</w:t>
      </w:r>
    </w:p>
    <w:p w14:paraId="052A5D94">
      <w:pPr>
        <w:pStyle w:val="32"/>
        <w:numPr>
          <w:ilvl w:val="4"/>
          <w:numId w:val="30"/>
        </w:numPr>
        <w:tabs>
          <w:tab w:val="left" w:pos="1640"/>
        </w:tabs>
        <w:spacing w:before="43" w:after="0" w:line="240" w:lineRule="auto"/>
        <w:ind w:left="1640" w:right="0" w:hanging="174"/>
        <w:jc w:val="left"/>
        <w:rPr>
          <w:sz w:val="16"/>
        </w:rPr>
      </w:pPr>
      <w:r>
        <w:t>nSSPOE焊盘使能信号被强制为高电平（请注意，这未连接到RP 2040中的焊盘</w:t>
      </w:r>
    </w:p>
    <w:p w14:paraId="1177E33B">
      <w:pPr>
        <w:pStyle w:val="32"/>
        <w:numPr>
          <w:ilvl w:val="4"/>
          <w:numId w:val="30"/>
        </w:numPr>
        <w:tabs>
          <w:tab w:val="left" w:pos="1640"/>
        </w:tabs>
        <w:spacing w:before="47" w:after="0" w:line="235" w:lineRule="auto"/>
        <w:ind w:left="1640" w:right="343" w:hanging="174"/>
        <w:jc w:val="left"/>
        <w:rPr>
          <w:sz w:val="16"/>
        </w:rPr>
      </w:pPr>
      <w:r>
        <w:t>当PrimeCell SSP被配置为主机时，nSSPCTLOE线被驱动为低电平，使能SSPCLKOUT焊盘，低电平有效使能</w:t>
      </w:r>
    </w:p>
    <w:p w14:paraId="6206FFC9">
      <w:pPr>
        <w:pStyle w:val="32"/>
        <w:numPr>
          <w:ilvl w:val="4"/>
          <w:numId w:val="30"/>
        </w:numPr>
        <w:tabs>
          <w:tab w:val="left" w:pos="1640"/>
        </w:tabs>
        <w:spacing w:before="115" w:after="0" w:line="235" w:lineRule="auto"/>
        <w:ind w:left="1640" w:right="394" w:hanging="174"/>
        <w:jc w:val="left"/>
        <w:rPr>
          <w:sz w:val="16"/>
        </w:rPr>
      </w:pPr>
      <w:r>
        <w:t>当PrimeCell SSP被配置为从设备时，nSSPCTLOE线被驱动为高电平，禁用SSPCLKOUT焊盘，低电平有效使能。</w:t>
      </w:r>
    </w:p>
    <w:p w14:paraId="00643280">
      <w:pPr>
        <w:pStyle w:val="8"/>
        <w:spacing w:before="9"/>
        <w:rPr>
          <w:sz w:val="15"/>
        </w:rPr>
      </w:pPr>
    </w:p>
    <w:p w14:paraId="7789E66A">
      <w:pPr>
        <w:pStyle w:val="25"/>
        <w:spacing w:line="319" w:lineRule="auto"/>
        <w:ind w:left="1280" w:right="124"/>
        <w:jc w:val="both"/>
      </w:pPr>
      <w:r>
        <w:t>如果PrimeCell SSP使能，并且发送FIFO内有有效数据，则发送开始由SSPFSSOUT主信号驱动为低电平表示。这将使能从机数据到主机的SSPRXD输入线nSSPOE线被驱动为低电平，使能主SSPTXD输出焊盘。</w:t>
      </w:r>
    </w:p>
    <w:p w14:paraId="17E76270">
      <w:pPr>
        <w:pStyle w:val="24"/>
        <w:spacing w:before="122" w:line="319" w:lineRule="auto"/>
        <w:ind w:left="1280" w:right="122"/>
        <w:jc w:val="both"/>
      </w:pPr>
      <w:r>
        <w:t>半个SSPCLKOUT周期后，有效的主数据传输到SSPTXD引脚。既然主机和从机数据均已设置，SSPCLKOUT主机时钟引脚在再经过半个SSPCLKOUT周期后变为高电平</w:t>
      </w:r>
    </w:p>
    <w:p w14:paraId="4FB7657A">
      <w:pPr>
        <w:pStyle w:val="24"/>
        <w:spacing w:before="122"/>
        <w:ind w:left="1280"/>
        <w:jc w:val="both"/>
      </w:pPr>
      <w:r>
        <w:t>现在，数据在SSPCLKOUT信号的上升沿捕获，并在下降沿传播</w:t>
      </w:r>
    </w:p>
    <w:p w14:paraId="550E0F84">
      <w:pPr>
        <w:pStyle w:val="8"/>
        <w:spacing w:before="7"/>
        <w:rPr>
          <w:sz w:val="15"/>
        </w:rPr>
      </w:pPr>
    </w:p>
    <w:p w14:paraId="2C391386">
      <w:pPr>
        <w:pStyle w:val="24"/>
        <w:spacing w:before="1" w:line="319" w:lineRule="auto"/>
        <w:ind w:left="1280" w:right="126"/>
        <w:jc w:val="both"/>
      </w:pPr>
      <w:r>
        <w:t>在单个字传输的情况下，在数据字的所有位被传输之后，SSPFSSOUT线在最后一位被捕获之后的一个SSPCLKOUT周期返回到其空闲高电平状态</w:t>
      </w:r>
    </w:p>
    <w:p w14:paraId="34C987F0">
      <w:pPr>
        <w:pStyle w:val="24"/>
        <w:spacing w:before="121" w:line="319" w:lineRule="auto"/>
        <w:ind w:left="1280" w:right="122"/>
        <w:jc w:val="both"/>
      </w:pPr>
      <w:r>
        <w:t>然而，在连续背靠背传输的情况下，SSPFSSOUT信号必须在每次数据字传输之间脉冲为高电平。这是因为从机选择引脚冻结其串行外设寄存器中的数据，并且如果SPH位为逻辑0，则不允许更改数据因此，主器件必须在每次数据传输之间提升从器件的SSPFSSIN引脚连续传输完成后，SSPFSSOUT引脚在捕获最后一位后的一个SSPCLKOUT周期返回空闲状态</w:t>
      </w:r>
    </w:p>
    <w:p w14:paraId="6B2CCCE9">
      <w:pPr>
        <w:pStyle w:val="8"/>
        <w:rPr>
          <w:sz w:val="18"/>
        </w:rPr>
      </w:pPr>
    </w:p>
    <w:p w14:paraId="5B7EEE0D">
      <w:pPr>
        <w:pStyle w:val="8"/>
        <w:spacing w:before="7"/>
        <w:rPr>
          <w:sz w:val="26"/>
        </w:rPr>
      </w:pPr>
    </w:p>
    <w:p w14:paraId="2459118D">
      <w:pPr>
        <w:pStyle w:val="23"/>
        <w:numPr>
          <w:ilvl w:val="3"/>
          <w:numId w:val="30"/>
        </w:numPr>
        <w:tabs>
          <w:tab w:val="left" w:pos="2134"/>
        </w:tabs>
        <w:spacing w:before="0" w:after="0" w:line="240" w:lineRule="auto"/>
        <w:ind w:left="2133" w:right="0" w:hanging="854"/>
        <w:jc w:val="left"/>
      </w:pPr>
      <w:r>
        <w:t>Motorola SPI格式，SPO=0，SPH=1</w:t>
      </w:r>
    </w:p>
    <w:p w14:paraId="162A02A6">
      <w:pPr>
        <w:pStyle w:val="8"/>
        <w:spacing w:before="8"/>
        <w:rPr>
          <w:b/>
          <w:sz w:val="22"/>
        </w:rPr>
      </w:pPr>
    </w:p>
    <w:p w14:paraId="30624DF5">
      <w:pPr>
        <w:pStyle w:val="8"/>
        <w:spacing w:line="319" w:lineRule="auto"/>
        <w:ind w:left="1280" w:right="122"/>
        <w:jc w:val="both"/>
      </w:pPr>
      <w:r>
        <w:fldChar w:fldCharType="begin"/>
      </w:r>
      <w:r>
        <w:instrText xml:space="preserve"> HYPERLINK \l "_bookmark111" </w:instrText>
      </w:r>
      <w:r>
        <w:fldChar w:fldCharType="separate"/>
      </w:r>
      <w:r>
        <w:rPr>
          <w:color w:val="418BCA"/>
        </w:rPr>
        <w:t>图92</w:t>
      </w:r>
      <w:r>
        <w:rPr>
          <w:color w:val="418BCA"/>
        </w:rPr>
        <w:fldChar w:fldCharType="end"/>
      </w:r>
      <w:r>
        <w:rPr>
          <w:color w:val="333333"/>
        </w:rPr>
        <w:t>显示了SPO=0、SPH=1的Motorola SPI格式的传输信号序列，它涵盖了单次传输和连续传输。</w:t>
      </w:r>
    </w:p>
    <w:p w14:paraId="21D3B497">
      <w:pPr>
        <w:spacing w:before="117" w:line="319" w:lineRule="auto"/>
        <w:ind w:left="100" w:right="8753" w:firstLine="0"/>
        <w:jc w:val="left"/>
        <w:rPr>
          <w:i/>
          <w:sz w:val="12"/>
        </w:rPr>
      </w:pPr>
      <w:r>
        <w:pict>
          <v:group id="_x0000_s3166" o:spid="_x0000_s3166" o:spt="203" style="position:absolute;left:0pt;margin-left:114.95pt;margin-top:5.15pt;height:95.3pt;width:297pt;mso-position-horizontal-relative:page;z-index:251704320;mso-width-relative:page;mso-height-relative:page;" coordorigin="2300,104" coordsize="5940,1906">
            <o:lock v:ext="edit"/>
            <v:rect id="_x0000_s3167" o:spid="_x0000_s3167" o:spt="1" style="position:absolute;left:2300;top:103;height:1906;width:5940;" fillcolor="#F6F6F6" filled="t" stroked="f" coordsize="21600,21600">
              <v:path/>
              <v:fill on="t" focussize="0,0"/>
              <v:stroke on="f"/>
              <v:imagedata o:title=""/>
              <o:lock v:ext="edit"/>
            </v:rect>
            <v:shape id="_x0000_s3168" o:spid="_x0000_s3168" style="position:absolute;left:3835;top:304;height:1505;width:1190;" filled="f" stroked="t" coordorigin="3835,304" coordsize="1190,1505" path="m3835,1809l3835,304m4220,1809l4220,304m4622,1809l4622,304m5024,1809l5024,304e">
              <v:path arrowok="t"/>
              <v:fill on="f" focussize="0,0"/>
              <v:stroke weight="0.313385826771654pt" color="#9D9D9B"/>
              <v:imagedata o:title=""/>
              <o:lock v:ext="edit"/>
            </v:shape>
            <v:shape id="_x0000_s3169" o:spid="_x0000_s3169" style="position:absolute;left:5426;top:304;height:1505;width:2;" filled="f" stroked="t" coordorigin="5427,304" coordsize="0,1505" path="m5427,1281l5427,1809m5427,304l5427,1139e">
              <v:path arrowok="t"/>
              <v:fill on="f" focussize="0,0"/>
              <v:stroke weight="0.313385826771654pt" color="#9D9D9B"/>
              <v:imagedata o:title=""/>
              <o:lock v:ext="edit"/>
            </v:shape>
            <v:shape id="_x0000_s3170" o:spid="_x0000_s3170" style="position:absolute;left:6231;top:304;height:1505;width:403;" filled="f" stroked="t" coordorigin="6231,304" coordsize="403,1505" path="m6231,1809l6231,304m6634,1809l6634,304e">
              <v:path arrowok="t"/>
              <v:fill on="f" focussize="0,0"/>
              <v:stroke weight="0.313385826771654pt" color="#9D9D9B"/>
              <v:imagedata o:title=""/>
              <o:lock v:ext="edit"/>
            </v:shape>
            <v:shape id="_x0000_s3171" o:spid="_x0000_s3171" style="position:absolute;left:5828;top:304;height:1505;width:2;" filled="f" stroked="t" coordorigin="5829,304" coordsize="0,1505" path="m5829,1281l5829,1809m5829,304l5829,1139e">
              <v:path arrowok="t"/>
              <v:fill on="f" focussize="0,0"/>
              <v:stroke weight="0.313385826771654pt" color="#9D9D9B"/>
              <v:imagedata o:title=""/>
              <o:lock v:ext="edit"/>
            </v:shape>
            <v:shape id="_x0000_s3172" o:spid="_x0000_s3172" style="position:absolute;left:7035;top:304;height:1505;width:403;" filled="f" stroked="t" coordorigin="7036,304" coordsize="403,1505" path="m7036,1809l7036,304m7438,1809l7438,304e">
              <v:path arrowok="t"/>
              <v:fill on="f" focussize="0,0"/>
              <v:stroke weight="0.313385826771654pt" color="#9D9D9B"/>
              <v:imagedata o:title=""/>
              <o:lock v:ext="edit"/>
            </v:shape>
            <v:shape id="_x0000_s3173" o:spid="_x0000_s3173" style="position:absolute;left:3730;top:304;height:803;width:3884;" filled="f" stroked="t" coordorigin="3730,304" coordsize="3884,803" path="m3730,505l4012,505,4054,306,4203,306,4245,505,4400,505,4442,306,4602,306,4643,505,4803,505,4844,306,5004,306,5046,505,5205,505,5247,306,5406,306,5448,505,5607,505,5649,306,5809,306,5850,505,6010,505,6051,306,6211,306,6253,505,6412,505,6454,306,6613,306,6655,505,6810,505,6860,304,7011,304,7061,505,7614,505m3730,605l3810,605,3852,804,7413,804,7455,605,7614,605m6424,1006l6399,1107,6039,1107,5997,906,5639,906,5598,1107,5237,1107,5195,906,4837,906,4795,1107,4432,1107,4391,906,4058,906,4016,1107,3860,1107,3835,1006m6424,1006l6399,906,6039,906,5996,1107,5639,1107,5597,906,5235,906,5194,1107,4836,1107,4794,906,4432,906,4391,1107,4058,1107,4010,906,3860,906,3835,1006,3730,1006m6424,1006l6451,906,6809,906,6859,1106,7212,1106,7262,906,7401,906,7438,1006m6424,1006l6446,1107,6814,1107,6855,906,7212,906,7262,1107,7396,1107,7438,1006,7614,1006e">
              <v:path arrowok="t"/>
              <v:fill on="f" focussize="0,0"/>
              <v:stroke weight="0.626771653543307pt" color="#1D1D1A"/>
              <v:imagedata o:title=""/>
              <o:lock v:ext="edit"/>
            </v:shape>
            <v:shape id="_x0000_s3174" o:spid="_x0000_s3174" o:spt="75" type="#_x0000_t75" style="position:absolute;left:6053;top:275;height:256;width:152;" filled="f" stroked="f" coordsize="21600,21600">
              <v:path/>
              <v:fill on="f" focussize="0,0"/>
              <v:stroke on="f"/>
              <v:imagedata r:id="rId91" o:title=""/>
              <o:lock v:ext="edit" aspectratio="t"/>
            </v:shape>
            <v:shape id="_x0000_s3175" o:spid="_x0000_s3175" o:spt="75" type="#_x0000_t75" style="position:absolute;left:6053;top:576;height:256;width:152;" filled="f" stroked="f" coordsize="21600,21600">
              <v:path/>
              <v:fill on="f" focussize="0,0"/>
              <v:stroke on="f"/>
              <v:imagedata r:id="rId91" o:title=""/>
              <o:lock v:ext="edit" aspectratio="t"/>
            </v:shape>
            <v:shape id="_x0000_s3176" o:spid="_x0000_s3176" o:spt="75" type="#_x0000_t75" style="position:absolute;left:6053;top:878;height:256;width:152;" filled="f" stroked="f" coordsize="21600,21600">
              <v:path/>
              <v:fill on="f" focussize="0,0"/>
              <v:stroke on="f"/>
              <v:imagedata r:id="rId91" o:title=""/>
              <o:lock v:ext="edit" aspectratio="t"/>
            </v:shape>
            <v:shape id="_x0000_s3177" o:spid="_x0000_s3177" style="position:absolute;left:3730;top:1607;height:201;width:3884;" filled="f" stroked="t" coordorigin="3730,1608" coordsize="3884,201" path="m6424,1708l6399,1809,6039,1809,5997,1608,5639,1608,5598,1809,5237,1809,5195,1608,4837,1608,4795,1809,4432,1809,4391,1608,4058,1608,4016,1809,3730,1809m6424,1708l6399,1608,6039,1608,5996,1809,5639,1809,5597,1608,5235,1608,5194,1809,4836,1809,4794,1608,4432,1608,4391,1809,4058,1809,4036,1714m6424,1708l6451,1608,6809,1608,6859,1808,7212,1808,7237,1708m6424,1708l6446,1809,6814,1809,6855,1608,7212,1608,7262,1809,7614,1809e">
              <v:path arrowok="t"/>
              <v:fill on="f" focussize="0,0"/>
              <v:stroke weight="0.626771653543307pt" color="#1D1D1A"/>
              <v:imagedata o:title=""/>
              <o:lock v:ext="edit"/>
            </v:shape>
            <v:shape id="_x0000_s3178" o:spid="_x0000_s3178" o:spt="75" type="#_x0000_t75" style="position:absolute;left:6053;top:1580;height:256;width:152;" filled="f" stroked="f" coordsize="21600,21600">
              <v:path/>
              <v:fill on="f" focussize="0,0"/>
              <v:stroke on="f"/>
              <v:imagedata r:id="rId91" o:title=""/>
              <o:lock v:ext="edit" aspectratio="t"/>
            </v:shape>
            <v:shape id="_x0000_s3179" o:spid="_x0000_s3179" style="position:absolute;left:4111;top:1206;height:2;width:3051;" filled="f" stroked="t" coordorigin="4111,1207" coordsize="3051,0" path="m4111,1207l5353,1207m5920,1207l7162,1207e">
              <v:path arrowok="t"/>
              <v:fill on="f" focussize="0,0"/>
              <v:stroke weight="0.626771653543307pt" color="#1D1D1A"/>
              <v:imagedata o:title=""/>
              <o:lock v:ext="edit"/>
            </v:shape>
            <v:shape id="_x0000_s3180" o:spid="_x0000_s3180" style="position:absolute;left:4036;top:1160;height:93;width:3201;" fillcolor="#1D1D1A" filled="t" stroked="f" coordorigin="4037,1160" coordsize="3201,93" path="m4147,1160l4037,1207,4147,1253,4127,1207,4147,1160xm7237,1207l7127,1160,7146,1207,7127,1253,7237,1207xe">
              <v:path arrowok="t"/>
              <v:fill on="t" focussize="0,0"/>
              <v:stroke on="f"/>
              <v:imagedata o:title=""/>
              <o:lock v:ext="edit"/>
            </v:shape>
            <v:shape id="_x0000_s3181" o:spid="_x0000_s3181" style="position:absolute;left:3730;top:1307;height:201;width:3884;" filled="f" stroked="t" coordorigin="3730,1307" coordsize="3884,201" path="m3730,1307l3810,1307,3860,1508,7413,1508,7463,1307,7614,1307e">
              <v:path arrowok="t"/>
              <v:fill on="f" focussize="0,0"/>
              <v:stroke weight="0.626771653543307pt" color="#1D1D1A"/>
              <v:imagedata o:title=""/>
              <o:lock v:ext="edit"/>
            </v:shape>
            <v:shape id="_x0000_s3182" o:spid="_x0000_s3182" o:spt="75" type="#_x0000_t75" style="position:absolute;left:6053;top:1279;height:256;width:152;" filled="f" stroked="f" coordsize="21600,21600">
              <v:path/>
              <v:fill on="f" focussize="0,0"/>
              <v:stroke on="f"/>
              <v:imagedata r:id="rId92" o:title=""/>
              <o:lock v:ext="edit" aspectratio="t"/>
            </v:shape>
            <v:shape id="_x0000_s3183" o:spid="_x0000_s3183" o:spt="202" type="#_x0000_t202" style="position:absolute;left:2341;top:388;height:448;width:1329;" filled="f" stroked="f" coordsize="21600,21600">
              <v:path/>
              <v:fill on="f" focussize="0,0"/>
              <v:stroke on="f" joinstyle="miter"/>
              <v:imagedata o:title=""/>
              <o:lock v:ext="edit"/>
              <v:textbox inset="0mm,0mm,0mm,0mm">
                <w:txbxContent>
                  <w:p w14:paraId="5937B438">
                    <w:pPr>
                      <w:pStyle w:val="125"/>
                      <w:spacing w:before="3"/>
                      <w:ind w:left="65" w:right="0" w:firstLine="0"/>
                      <w:jc w:val="left"/>
                      <w:rPr>
                        <w:sz w:val="12"/>
                      </w:rPr>
                    </w:pPr>
                    <w:r>
                      <w:t>SSPCLKOUT/SSPCLIN</w:t>
                    </w:r>
                  </w:p>
                  <w:p w14:paraId="33697D3B">
                    <w:pPr>
                      <w:spacing w:before="10" w:line="240" w:lineRule="auto"/>
                      <w:rPr>
                        <w:sz w:val="13"/>
                      </w:rPr>
                    </w:pPr>
                  </w:p>
                  <w:p w14:paraId="682AC999">
                    <w:pPr>
                      <w:pStyle w:val="149"/>
                      <w:spacing w:before="1"/>
                      <w:ind w:left="0" w:right="0" w:firstLine="0"/>
                      <w:jc w:val="left"/>
                      <w:rPr>
                        <w:sz w:val="12"/>
                      </w:rPr>
                    </w:pPr>
                    <w:r>
                      <w:t>SSPFSSOUT/SSPFSSIN</w:t>
                    </w:r>
                  </w:p>
                </w:txbxContent>
              </v:textbox>
            </v:shape>
            <v:shape id="_x0000_s3184" o:spid="_x0000_s3184" o:spt="202" type="#_x0000_t202" style="position:absolute;left:3180;top:989;height:147;width:486;" filled="f" stroked="f" coordsize="21600,21600">
              <v:path/>
              <v:fill on="f" focussize="0,0"/>
              <v:stroke on="f" joinstyle="miter"/>
              <v:imagedata o:title=""/>
              <o:lock v:ext="edit"/>
              <v:textbox inset="0mm,0mm,0mm,0mm">
                <w:txbxContent>
                  <w:p w14:paraId="10DA1AEC">
                    <w:pPr>
                      <w:pStyle w:val="151"/>
                      <w:spacing w:before="3"/>
                      <w:ind w:left="0" w:right="0" w:firstLine="0"/>
                      <w:jc w:val="left"/>
                      <w:rPr>
                        <w:sz w:val="12"/>
                      </w:rPr>
                    </w:pPr>
                    <w:r>
                      <w:t>SSPRXD</w:t>
                    </w:r>
                  </w:p>
                </w:txbxContent>
              </v:textbox>
            </v:shape>
            <v:shape id="_x0000_s3185" o:spid="_x0000_s3185" o:spt="202" type="#_x0000_t202" style="position:absolute;left:3892;top:935;height:147;width:480;" filled="f" stroked="f" coordsize="21600,21600">
              <v:path/>
              <v:fill on="f" focussize="0,0"/>
              <v:stroke on="f" joinstyle="miter"/>
              <v:imagedata o:title=""/>
              <o:lock v:ext="edit"/>
              <v:textbox inset="0mm,0mm,0mm,0mm">
                <w:txbxContent>
                  <w:p w14:paraId="3E7C3096">
                    <w:pPr>
                      <w:pStyle w:val="151"/>
                      <w:spacing w:before="3"/>
                      <w:ind w:left="0" w:right="0" w:firstLine="0"/>
                      <w:jc w:val="left"/>
                      <w:rPr>
                        <w:sz w:val="12"/>
                      </w:rPr>
                    </w:pPr>
                    <w:r>
                      <w:t>Q MSB</w:t>
                    </w:r>
                  </w:p>
                </w:txbxContent>
              </v:textbox>
            </v:shape>
            <v:shape id="_x0000_s3186" o:spid="_x0000_s3186" o:spt="202" type="#_x0000_t202" style="position:absolute;left:6920;top:935;height:147;width:480;" filled="f" stroked="f" coordsize="21600,21600">
              <v:path/>
              <v:fill on="f" focussize="0,0"/>
              <v:stroke on="f" joinstyle="miter"/>
              <v:imagedata o:title=""/>
              <o:lock v:ext="edit"/>
              <v:textbox inset="0mm,0mm,0mm,0mm">
                <w:txbxContent>
                  <w:p w14:paraId="55DC31EF">
                    <w:pPr>
                      <w:pStyle w:val="149"/>
                      <w:spacing w:before="3"/>
                      <w:ind w:left="0" w:right="0" w:firstLine="0"/>
                      <w:jc w:val="left"/>
                      <w:rPr>
                        <w:sz w:val="12"/>
                      </w:rPr>
                    </w:pPr>
                    <w:r>
                      <w:t>LSB Q</w:t>
                    </w:r>
                  </w:p>
                </w:txbxContent>
              </v:textbox>
            </v:shape>
            <v:shape id="_x0000_s3187" o:spid="_x0000_s3187" o:spt="202" type="#_x0000_t202" style="position:absolute;left:5384;top:1148;height:118;width:526;" filled="f" stroked="f" coordsize="21600,21600">
              <v:path/>
              <v:fill on="f" focussize="0,0"/>
              <v:stroke on="f" joinstyle="miter"/>
              <v:imagedata o:title=""/>
              <o:lock v:ext="edit"/>
              <v:textbox inset="0mm,0mm,0mm,0mm">
                <w:txbxContent>
                  <w:p w14:paraId="294F92CA">
                    <w:pPr>
                      <w:pStyle w:val="136"/>
                      <w:spacing w:before="0" w:line="115" w:lineRule="exact"/>
                      <w:ind w:left="0" w:right="0" w:firstLine="0"/>
                      <w:jc w:val="left"/>
                      <w:rPr>
                        <w:sz w:val="10"/>
                      </w:rPr>
                    </w:pPr>
                    <w:r>
                      <w:t>4至16位</w:t>
                    </w:r>
                  </w:p>
                </w:txbxContent>
              </v:textbox>
            </v:shape>
            <v:shape id="_x0000_s3188" o:spid="_x0000_s3188" o:spt="202" type="#_x0000_t202" style="position:absolute;left:3180;top:1390;height:448;width:488;" filled="f" stroked="f" coordsize="21600,21600">
              <v:path/>
              <v:fill on="f" focussize="0,0"/>
              <v:stroke on="f" joinstyle="miter"/>
              <v:imagedata o:title=""/>
              <o:lock v:ext="edit"/>
              <v:textbox inset="0mm,0mm,0mm,0mm">
                <w:txbxContent>
                  <w:p w14:paraId="2CD3A5BD">
                    <w:pPr>
                      <w:pStyle w:val="149"/>
                      <w:spacing w:before="3"/>
                      <w:ind w:left="13" w:right="0" w:firstLine="0"/>
                      <w:jc w:val="left"/>
                      <w:rPr>
                        <w:sz w:val="12"/>
                      </w:rPr>
                    </w:pPr>
                    <w:r>
                      <w:t>nSSPOE</w:t>
                    </w:r>
                  </w:p>
                  <w:p w14:paraId="20014406">
                    <w:pPr>
                      <w:spacing w:before="10" w:line="240" w:lineRule="auto"/>
                      <w:rPr>
                        <w:sz w:val="13"/>
                      </w:rPr>
                    </w:pPr>
                  </w:p>
                  <w:p w14:paraId="5E090D0B">
                    <w:pPr>
                      <w:pStyle w:val="151"/>
                      <w:spacing w:before="1"/>
                      <w:ind w:left="0" w:right="0" w:firstLine="0"/>
                      <w:jc w:val="left"/>
                      <w:rPr>
                        <w:sz w:val="12"/>
                      </w:rPr>
                    </w:pPr>
                    <w:r>
                      <w:t>SSPRXD</w:t>
                    </w:r>
                  </w:p>
                </w:txbxContent>
              </v:textbox>
            </v:shape>
            <v:shape id="_x0000_s3189" o:spid="_x0000_s3189" o:spt="202" type="#_x0000_t202" style="position:absolute;left:4090;top:1637;height:147;width:282;" filled="f" stroked="f" coordsize="21600,21600">
              <v:path/>
              <v:fill on="f" focussize="0,0"/>
              <v:stroke on="f" joinstyle="miter"/>
              <v:imagedata o:title=""/>
              <o:lock v:ext="edit"/>
              <v:textbox inset="0mm,0mm,0mm,0mm">
                <w:txbxContent>
                  <w:p w14:paraId="202B9F8D">
                    <w:pPr>
                      <w:pStyle w:val="150"/>
                      <w:spacing w:before="3"/>
                      <w:ind w:left="0" w:right="0" w:firstLine="0"/>
                      <w:jc w:val="left"/>
                      <w:rPr>
                        <w:sz w:val="12"/>
                      </w:rPr>
                    </w:pPr>
                    <w:r>
                      <w:t>MSB</w:t>
                    </w:r>
                  </w:p>
                </w:txbxContent>
              </v:textbox>
            </v:shape>
            <v:shape id="_x0000_s3190" o:spid="_x0000_s3190" o:spt="202" type="#_x0000_t202" style="position:absolute;left:6920;top:1637;height:147;width:240;" filled="f" stroked="f" coordsize="21600,21600">
              <v:path/>
              <v:fill on="f" focussize="0,0"/>
              <v:stroke on="f" joinstyle="miter"/>
              <v:imagedata o:title=""/>
              <o:lock v:ext="edit"/>
              <v:textbox inset="0mm,0mm,0mm,0mm">
                <w:txbxContent>
                  <w:p w14:paraId="62E683AB">
                    <w:pPr>
                      <w:pStyle w:val="151"/>
                      <w:spacing w:before="3"/>
                      <w:ind w:left="0" w:right="0" w:firstLine="0"/>
                      <w:jc w:val="left"/>
                      <w:rPr>
                        <w:sz w:val="12"/>
                      </w:rPr>
                    </w:pPr>
                    <w:r>
                      <w:t>LSB</w:t>
                    </w:r>
                  </w:p>
                </w:txbxContent>
              </v:textbox>
            </v:shape>
          </v:group>
        </w:pict>
      </w:r>
      <w:r>
        <w:rPr>
          <w:i/>
          <w:color w:val="333333"/>
          <w:w w:val="95"/>
          <w:sz w:val="12"/>
        </w:rPr>
        <w:t>图92. Motorola</w:t>
      </w:r>
      <w:r>
        <w:rPr>
          <w:i/>
          <w:color w:val="333333"/>
          <w:w w:val="85"/>
          <w:sz w:val="12"/>
        </w:rPr>
        <w:t>SPI帧格式，</w:t>
      </w:r>
      <w:r>
        <w:rPr>
          <w:i/>
          <w:color w:val="333333"/>
          <w:w w:val="95"/>
          <w:sz w:val="12"/>
        </w:rPr>
        <w:t>SPO=0且SPH=1，</w:t>
      </w:r>
    </w:p>
    <w:p w14:paraId="0AE490B7">
      <w:pPr>
        <w:pStyle w:val="16"/>
        <w:spacing w:before="2" w:line="319" w:lineRule="auto"/>
        <w:ind w:left="100" w:right="8758" w:firstLine="0"/>
        <w:jc w:val="left"/>
        <w:rPr>
          <w:i/>
          <w:sz w:val="12"/>
        </w:rPr>
      </w:pPr>
      <w:r>
        <w:rPr>
          <w:w w:val="90"/>
        </w:rPr>
        <w:t>单次和连续</w:t>
      </w:r>
      <w:r>
        <w:t>传输</w:t>
      </w:r>
    </w:p>
    <w:p w14:paraId="0FBEBEF4">
      <w:pPr>
        <w:pStyle w:val="8"/>
        <w:rPr>
          <w:i/>
          <w:sz w:val="20"/>
        </w:rPr>
      </w:pPr>
    </w:p>
    <w:p w14:paraId="4B5B77C6">
      <w:pPr>
        <w:pStyle w:val="8"/>
        <w:rPr>
          <w:i/>
          <w:sz w:val="20"/>
        </w:rPr>
      </w:pPr>
    </w:p>
    <w:p w14:paraId="1E3FDE3A">
      <w:pPr>
        <w:pStyle w:val="8"/>
        <w:rPr>
          <w:i/>
          <w:sz w:val="20"/>
        </w:rPr>
      </w:pPr>
    </w:p>
    <w:p w14:paraId="6258A1AD">
      <w:pPr>
        <w:pStyle w:val="8"/>
        <w:rPr>
          <w:i/>
          <w:sz w:val="20"/>
        </w:rPr>
      </w:pPr>
    </w:p>
    <w:p w14:paraId="0138A5D1">
      <w:pPr>
        <w:pStyle w:val="8"/>
        <w:spacing w:before="8"/>
        <w:rPr>
          <w:i/>
        </w:rPr>
      </w:pPr>
    </w:p>
    <w:p w14:paraId="5E1087C8">
      <w:pPr>
        <w:pStyle w:val="24"/>
        <w:spacing w:before="99"/>
        <w:ind w:left="1280"/>
        <w:rPr>
          <w:rFonts w:hint="eastAsia" w:eastAsia="宋体"/>
          <w:lang w:eastAsia="zh-CN"/>
        </w:rPr>
      </w:pPr>
      <w:bookmarkStart w:id="172" w:name="_bookmark111"/>
      <w:bookmarkEnd w:id="172"/>
      <w:r>
        <w:t>在此配置中，在空闲时段期间</w:t>
      </w:r>
      <w:r>
        <w:rPr>
          <w:rFonts w:hint="eastAsia" w:eastAsia="宋体"/>
          <w:lang w:eastAsia="zh-CN"/>
        </w:rPr>
        <w:t>:</w:t>
      </w:r>
    </w:p>
    <w:p w14:paraId="7D3C2475">
      <w:pPr>
        <w:pStyle w:val="58"/>
        <w:numPr>
          <w:ilvl w:val="4"/>
          <w:numId w:val="30"/>
        </w:numPr>
        <w:tabs>
          <w:tab w:val="left" w:pos="1640"/>
        </w:tabs>
        <w:spacing w:before="109" w:after="0" w:line="240" w:lineRule="auto"/>
        <w:ind w:left="1640" w:right="0" w:hanging="174"/>
        <w:jc w:val="left"/>
        <w:rPr>
          <w:sz w:val="16"/>
        </w:rPr>
      </w:pPr>
      <w:r>
        <w:t>SSPCLKOUT信号被强制为低电平</w:t>
      </w:r>
    </w:p>
    <w:p w14:paraId="044BF7C0">
      <w:pPr>
        <w:pStyle w:val="153"/>
        <w:numPr>
          <w:ilvl w:val="4"/>
          <w:numId w:val="30"/>
        </w:numPr>
        <w:tabs>
          <w:tab w:val="left" w:pos="1640"/>
        </w:tabs>
        <w:spacing w:before="43" w:after="0" w:line="240" w:lineRule="auto"/>
        <w:ind w:left="1640" w:right="0" w:hanging="174"/>
        <w:jc w:val="left"/>
        <w:rPr>
          <w:sz w:val="16"/>
        </w:rPr>
      </w:pPr>
      <w:r>
        <w:t>SSPFSSOUT信号被强制为高电平</w:t>
      </w:r>
    </w:p>
    <w:p w14:paraId="0A88FB26">
      <w:pPr>
        <w:pStyle w:val="32"/>
        <w:numPr>
          <w:ilvl w:val="4"/>
          <w:numId w:val="30"/>
        </w:numPr>
        <w:tabs>
          <w:tab w:val="left" w:pos="1640"/>
        </w:tabs>
        <w:spacing w:before="42" w:after="0" w:line="240" w:lineRule="auto"/>
        <w:ind w:left="1640" w:right="0" w:hanging="174"/>
        <w:jc w:val="left"/>
        <w:rPr>
          <w:sz w:val="16"/>
        </w:rPr>
      </w:pPr>
      <w:r>
        <w:t>发送数据线SSPTXD被任意强制为低电平</w:t>
      </w:r>
    </w:p>
    <w:p w14:paraId="53D6364E">
      <w:pPr>
        <w:spacing w:after="0" w:line="240" w:lineRule="auto"/>
        <w:jc w:val="left"/>
        <w:rPr>
          <w:sz w:val="16"/>
        </w:rPr>
        <w:sectPr>
          <w:pgSz w:w="11910" w:h="16840"/>
          <w:pgMar w:top="920" w:right="1000" w:bottom="960" w:left="1020" w:header="562" w:footer="780" w:gutter="0"/>
          <w:cols w:space="720" w:num="1"/>
        </w:sectPr>
      </w:pPr>
    </w:p>
    <w:p w14:paraId="5BFC82F7">
      <w:pPr>
        <w:pStyle w:val="8"/>
        <w:rPr>
          <w:sz w:val="20"/>
        </w:rPr>
      </w:pPr>
    </w:p>
    <w:p w14:paraId="19CA667C">
      <w:pPr>
        <w:pStyle w:val="8"/>
        <w:spacing w:before="1"/>
        <w:rPr>
          <w:sz w:val="25"/>
        </w:rPr>
      </w:pPr>
    </w:p>
    <w:p w14:paraId="2C35DE84">
      <w:pPr>
        <w:pStyle w:val="32"/>
        <w:numPr>
          <w:ilvl w:val="4"/>
          <w:numId w:val="30"/>
        </w:numPr>
        <w:tabs>
          <w:tab w:val="left" w:pos="1640"/>
        </w:tabs>
        <w:spacing w:before="101" w:after="0" w:line="240" w:lineRule="auto"/>
        <w:ind w:left="1640" w:right="0" w:hanging="174"/>
        <w:jc w:val="left"/>
        <w:rPr>
          <w:sz w:val="16"/>
        </w:rPr>
      </w:pPr>
      <w:r>
        <w:t>nSSPOE焊盘使能信号被强制为高电平（请注意，这未连接到RP 2040中的焊盘</w:t>
      </w:r>
    </w:p>
    <w:p w14:paraId="3640BF69">
      <w:pPr>
        <w:pStyle w:val="32"/>
        <w:numPr>
          <w:ilvl w:val="4"/>
          <w:numId w:val="30"/>
        </w:numPr>
        <w:tabs>
          <w:tab w:val="left" w:pos="1640"/>
        </w:tabs>
        <w:spacing w:before="48" w:after="0" w:line="235" w:lineRule="auto"/>
        <w:ind w:left="1640" w:right="343" w:hanging="174"/>
        <w:jc w:val="left"/>
        <w:rPr>
          <w:sz w:val="16"/>
        </w:rPr>
      </w:pPr>
      <w:r>
        <w:t>当PrimeCell SSP被配置为主机时，nSSPCTLOE线被驱动为低电平，使能SSPCLKOUT焊盘，低电平有效使能</w:t>
      </w:r>
    </w:p>
    <w:p w14:paraId="2673E1B4">
      <w:pPr>
        <w:pStyle w:val="32"/>
        <w:numPr>
          <w:ilvl w:val="4"/>
          <w:numId w:val="30"/>
        </w:numPr>
        <w:tabs>
          <w:tab w:val="left" w:pos="1640"/>
        </w:tabs>
        <w:spacing w:before="115" w:after="0" w:line="235" w:lineRule="auto"/>
        <w:ind w:left="1640" w:right="394" w:hanging="174"/>
        <w:jc w:val="left"/>
        <w:rPr>
          <w:sz w:val="16"/>
        </w:rPr>
      </w:pPr>
      <w:r>
        <w:t>当PrimeCell SSP被配置为从设备时，nSSPCTLOE线被驱动为高电平，禁用SSPCLKOUT焊盘，低电平有效使能。</w:t>
      </w:r>
    </w:p>
    <w:p w14:paraId="1F37D83A">
      <w:pPr>
        <w:pStyle w:val="8"/>
        <w:spacing w:before="8"/>
        <w:rPr>
          <w:sz w:val="15"/>
        </w:rPr>
      </w:pPr>
    </w:p>
    <w:p w14:paraId="4B3051FD">
      <w:pPr>
        <w:pStyle w:val="24"/>
        <w:spacing w:before="1" w:line="319" w:lineRule="auto"/>
        <w:ind w:left="1280" w:right="123"/>
        <w:jc w:val="both"/>
      </w:pPr>
      <w:r>
        <w:t>如果PrimeCell SSP使能，并且发送FIFO内有有效数据，则发送开始由SSPFSSOUT主信号驱动为低电平表示。nSSPOE线被驱动为低电平，使能主SSPTXD输出焊盘。在额外的半个SSPCLKOUT周期之后，主设备和从设备的有效数据都被使能到它们各自的传输线上。同时，SSPCLKOUT通过上升沿跃迁使能</w:t>
      </w:r>
    </w:p>
    <w:p w14:paraId="5A1AC7DD">
      <w:pPr>
        <w:pStyle w:val="24"/>
        <w:spacing w:before="123"/>
        <w:ind w:left="1280"/>
        <w:jc w:val="both"/>
      </w:pPr>
      <w:r>
        <w:t>然后，在下降沿捕获数据，并在SSPCLKOUT信号的上升沿传播数据</w:t>
      </w:r>
    </w:p>
    <w:p w14:paraId="55C9E1CA">
      <w:pPr>
        <w:pStyle w:val="8"/>
        <w:spacing w:before="7"/>
        <w:rPr>
          <w:sz w:val="15"/>
        </w:rPr>
      </w:pPr>
    </w:p>
    <w:p w14:paraId="461C8285">
      <w:pPr>
        <w:pStyle w:val="24"/>
        <w:spacing w:before="1" w:line="319" w:lineRule="auto"/>
        <w:ind w:left="1280" w:right="121"/>
        <w:jc w:val="both"/>
      </w:pPr>
      <w:r>
        <w:t>在单个字传输的情况下，在所有位被传输之后，SSPFSSOUT线在最后一位被捕获之后的一个SSPCLKOUT周期返回到其空闲对于连续背靠背传输，SSPFSSOUT引脚在连续数据字之间保持低电平，终止方式与单个字传输相同。</w:t>
      </w:r>
    </w:p>
    <w:p w14:paraId="25325C49">
      <w:pPr>
        <w:pStyle w:val="8"/>
        <w:rPr>
          <w:sz w:val="18"/>
        </w:rPr>
      </w:pPr>
    </w:p>
    <w:p w14:paraId="639B8FBE">
      <w:pPr>
        <w:pStyle w:val="8"/>
        <w:spacing w:before="6"/>
        <w:rPr>
          <w:sz w:val="26"/>
        </w:rPr>
      </w:pPr>
    </w:p>
    <w:p w14:paraId="73E12AF5">
      <w:pPr>
        <w:pStyle w:val="23"/>
        <w:numPr>
          <w:ilvl w:val="3"/>
          <w:numId w:val="30"/>
        </w:numPr>
        <w:tabs>
          <w:tab w:val="left" w:pos="2134"/>
        </w:tabs>
        <w:spacing w:before="0" w:after="0" w:line="240" w:lineRule="auto"/>
        <w:ind w:left="2133" w:right="0" w:hanging="854"/>
        <w:jc w:val="left"/>
      </w:pPr>
      <w:r>
        <w:t>Motorola SPI格式，SPO=1，SPH=0</w:t>
      </w:r>
    </w:p>
    <w:p w14:paraId="40D8A353">
      <w:pPr>
        <w:pStyle w:val="8"/>
        <w:spacing w:before="8"/>
        <w:rPr>
          <w:b/>
          <w:sz w:val="22"/>
        </w:rPr>
      </w:pPr>
    </w:p>
    <w:p w14:paraId="68F5E0C9">
      <w:pPr>
        <w:pStyle w:val="80"/>
        <w:spacing w:line="319" w:lineRule="auto"/>
        <w:ind w:left="1280" w:right="122"/>
        <w:jc w:val="both"/>
      </w:pPr>
      <w:r>
        <w:fldChar w:fldCharType="begin"/>
      </w:r>
      <w:r>
        <w:instrText xml:space="preserve"> HYPERLINK \l "_bookmark112" </w:instrText>
      </w:r>
      <w:r>
        <w:fldChar w:fldCharType="separate"/>
      </w:r>
      <w:r>
        <w:rPr>
          <w:color w:val="418BCA"/>
        </w:rPr>
        <w:t>图93</w:t>
      </w:r>
      <w:r>
        <w:rPr>
          <w:color w:val="418BCA"/>
        </w:rPr>
        <w:fldChar w:fldCharType="end"/>
      </w:r>
      <w:r>
        <w:rPr>
          <w:color w:val="333333"/>
        </w:rPr>
        <w:t>和</w:t>
      </w:r>
      <w:r>
        <w:fldChar w:fldCharType="begin"/>
      </w:r>
      <w:r>
        <w:instrText xml:space="preserve"> HYPERLINK \l "_bookmark113" </w:instrText>
      </w:r>
      <w:r>
        <w:fldChar w:fldCharType="separate"/>
      </w:r>
      <w:r>
        <w:rPr>
          <w:color w:val="418BCA"/>
        </w:rPr>
        <w:t>图94</w:t>
      </w:r>
      <w:r>
        <w:rPr>
          <w:color w:val="418BCA"/>
        </w:rPr>
        <w:fldChar w:fldCharType="end"/>
      </w:r>
      <w:r>
        <w:rPr>
          <w:color w:val="333333"/>
        </w:rPr>
        <w:t>显示了SPO=1、SPH=0的Motorola SPI格式的单次和连续传输信号序列。</w:t>
      </w:r>
    </w:p>
    <w:p w14:paraId="575193AE">
      <w:pPr>
        <w:pStyle w:val="80"/>
        <w:spacing w:before="121"/>
        <w:ind w:left="1280"/>
        <w:jc w:val="both"/>
      </w:pPr>
      <w:r>
        <w:fldChar w:fldCharType="begin"/>
      </w:r>
      <w:r>
        <w:instrText xml:space="preserve"> HYPERLINK \l "_bookmark112" </w:instrText>
      </w:r>
      <w:r>
        <w:fldChar w:fldCharType="separate"/>
      </w:r>
      <w:r>
        <w:rPr>
          <w:color w:val="418BCA"/>
        </w:rPr>
        <w:t>图93</w:t>
      </w:r>
      <w:r>
        <w:rPr>
          <w:color w:val="418BCA"/>
        </w:rPr>
        <w:fldChar w:fldCharType="end"/>
      </w:r>
      <w:r>
        <w:rPr>
          <w:color w:val="333333"/>
        </w:rPr>
        <w:t>所示为Motorola SPI格式的单个传输信号序列，SPO=1，SPH=0。</w:t>
      </w:r>
    </w:p>
    <w:p w14:paraId="01322CE2">
      <w:pPr>
        <w:pStyle w:val="8"/>
        <w:spacing w:before="4"/>
        <w:rPr>
          <w:sz w:val="15"/>
        </w:rPr>
      </w:pPr>
    </w:p>
    <w:p w14:paraId="65DAF4C5">
      <w:pPr>
        <w:spacing w:before="0" w:line="319" w:lineRule="auto"/>
        <w:ind w:left="100" w:right="8860" w:firstLine="0"/>
        <w:jc w:val="left"/>
        <w:rPr>
          <w:i/>
          <w:sz w:val="12"/>
        </w:rPr>
      </w:pPr>
      <w:r>
        <w:pict>
          <v:group id="_x0000_s3191" o:spid="_x0000_s3191" o:spt="203" style="position:absolute;left:0pt;margin-left:115pt;margin-top:-0.65pt;height:95.1pt;width:296.7pt;mso-position-horizontal-relative:page;z-index:251705344;mso-width-relative:page;mso-height-relative:page;" coordorigin="2300,-13" coordsize="5934,1902">
            <o:lock v:ext="edit"/>
            <v:rect id="_x0000_s3192" o:spid="_x0000_s3192" o:spt="1" style="position:absolute;left:2300;top:-14;height:1902;width:5934;" fillcolor="#F6F6F6" filled="t" stroked="f" coordsize="21600,21600">
              <v:path/>
              <v:fill on="t" focussize="0,0"/>
              <v:stroke on="f"/>
              <v:imagedata o:title=""/>
              <o:lock v:ext="edit"/>
            </v:rect>
            <v:shape id="_x0000_s3193" o:spid="_x0000_s3193" style="position:absolute;left:3835;top:187;height:1505;width:1190;" filled="f" stroked="t" coordorigin="3835,187" coordsize="1190,1505" path="m3835,1692l3835,187m4220,1692l4220,187m4622,1692l4622,187m5024,1692l5024,187e">
              <v:path arrowok="t"/>
              <v:fill on="f" focussize="0,0"/>
              <v:stroke weight="0.313385826771654pt" color="#9D9D9B"/>
              <v:imagedata o:title=""/>
              <o:lock v:ext="edit"/>
            </v:shape>
            <v:shape id="_x0000_s3194" o:spid="_x0000_s3194" style="position:absolute;left:5426;top:187;height:1505;width:2;" filled="f" stroked="t" coordorigin="5427,187" coordsize="0,1505" path="m5427,1164l5427,1692m5427,187l5427,1022e">
              <v:path arrowok="t"/>
              <v:fill on="f" focussize="0,0"/>
              <v:stroke weight="0.313385826771654pt" color="#9D9D9B"/>
              <v:imagedata o:title=""/>
              <o:lock v:ext="edit"/>
            </v:shape>
            <v:shape id="_x0000_s3195" o:spid="_x0000_s3195" style="position:absolute;left:5828;top:187;height:1505;width:1610;" filled="f" stroked="t" coordorigin="5829,187" coordsize="1610,1505" path="m6231,1692l6231,187m6634,1692l6634,187m5829,1692l5829,187m7036,1692l7036,187m7438,1692l7438,187e">
              <v:path arrowok="t"/>
              <v:fill on="f" focussize="0,0"/>
              <v:stroke weight="0.313385826771654pt" color="#9D9D9B"/>
              <v:imagedata o:title=""/>
              <o:lock v:ext="edit"/>
            </v:shape>
            <v:shape id="_x0000_s3196" o:spid="_x0000_s3196" style="position:absolute;left:3730;top:187;height:803;width:3884;" filled="f" stroked="t" coordorigin="3730,187" coordsize="3884,803" path="m3730,189l4203,189,4245,388,4400,388,4442,189,4602,189,4643,388,4803,388,4844,189,5004,189,5046,388,5205,388,5247,189,5406,189,5448,388,5607,388,5649,189,5809,189,5850,388,6010,388,6051,189,6211,189,6253,388,6412,388,6454,189,6613,189,6655,388,6810,388,6860,187,7011,187,7061,388,7212,388,7262,187,7614,187m3730,488l3810,488,3852,687,7413,687,7455,488,7614,488m6424,889l6399,990,6039,990,5997,789,5639,789,5598,990,5237,990,5195,789,4837,789,4795,990,4432,990,4391,789,3860,789,3835,889,3730,889m6424,889l6399,789,6039,789,5996,990,5639,990,5597,789,5235,789,5194,990,4836,990,4794,789,4432,789,4391,990,3860,990,3835,889m6424,889l6451,789,6809,789,6859,989,7212,989,7262,789,7401,789,7438,889m6424,889l6446,990,6814,990,6855,789,7212,789,7262,990,7396,990,7438,889,7614,889e">
              <v:path arrowok="t"/>
              <v:fill on="f" focussize="0,0"/>
              <v:stroke weight="0.626771653543307pt" color="#1D1D1A"/>
              <v:imagedata o:title=""/>
              <o:lock v:ext="edit"/>
            </v:shape>
            <v:shape id="_x0000_s3197" o:spid="_x0000_s3197" o:spt="75" type="#_x0000_t75" style="position:absolute;left:6053;top:158;height:256;width:152;" filled="f" stroked="f" coordsize="21600,21600">
              <v:path/>
              <v:fill on="f" focussize="0,0"/>
              <v:stroke on="f"/>
              <v:imagedata r:id="rId92" o:title=""/>
              <o:lock v:ext="edit" aspectratio="t"/>
            </v:shape>
            <v:shape id="_x0000_s3198" o:spid="_x0000_s3198" o:spt="75" type="#_x0000_t75" style="position:absolute;left:6053;top:459;height:256;width:152;" filled="f" stroked="f" coordsize="21600,21600">
              <v:path/>
              <v:fill on="f" focussize="0,0"/>
              <v:stroke on="f"/>
              <v:imagedata r:id="rId93" o:title=""/>
              <o:lock v:ext="edit" aspectratio="t"/>
            </v:shape>
            <v:shape id="_x0000_s3199" o:spid="_x0000_s3199" o:spt="75" type="#_x0000_t75" style="position:absolute;left:6053;top:761;height:256;width:152;" filled="f" stroked="f" coordsize="21600,21600">
              <v:path/>
              <v:fill on="f" focussize="0,0"/>
              <v:stroke on="f"/>
              <v:imagedata r:id="rId92" o:title=""/>
              <o:lock v:ext="edit" aspectratio="t"/>
            </v:shape>
            <v:shape id="_x0000_s3200" o:spid="_x0000_s3200" style="position:absolute;left:3730;top:1490;height:201;width:3884;" filled="f" stroked="t" coordorigin="3730,1491" coordsize="3884,201" path="m6424,1591l6399,1692,6039,1692,5997,1491,5639,1491,5598,1692,5237,1692,5195,1491,4837,1491,4795,1692,4432,1692,4391,1491,4058,1491,4016,1692,3730,1692m6424,1591l6399,1491,6039,1491,5996,1692,5639,1692,5597,1491,5235,1491,5194,1692,4836,1692,4794,1491,4432,1491,4391,1692,4058,1692,4036,1597m6424,1591l6451,1491,6809,1491,6859,1691,7212,1691,7237,1591m6424,1591l6446,1692,6814,1692,6855,1491,7212,1491,7262,1692,7614,1692e">
              <v:path arrowok="t"/>
              <v:fill on="f" focussize="0,0"/>
              <v:stroke weight="0.626771653543307pt" color="#1D1D1A"/>
              <v:imagedata o:title=""/>
              <o:lock v:ext="edit"/>
            </v:shape>
            <v:shape id="_x0000_s3201" o:spid="_x0000_s3201" o:spt="75" type="#_x0000_t75" style="position:absolute;left:6053;top:1463;height:256;width:152;" filled="f" stroked="f" coordsize="21600,21600">
              <v:path/>
              <v:fill on="f" focussize="0,0"/>
              <v:stroke on="f"/>
              <v:imagedata r:id="rId94" o:title=""/>
              <o:lock v:ext="edit" aspectratio="t"/>
            </v:shape>
            <v:shape id="_x0000_s3202" o:spid="_x0000_s3202" style="position:absolute;left:3909;top:1089;height:2;width:3253;" filled="f" stroked="t" coordorigin="3910,1090" coordsize="3253,0" path="m3910,1090l5252,1090m5819,1090l7162,1090e">
              <v:path arrowok="t"/>
              <v:fill on="f" focussize="0,0"/>
              <v:stroke weight="0.626771653543307pt" color="#1D1D1A"/>
              <v:imagedata o:title=""/>
              <o:lock v:ext="edit"/>
            </v:shape>
            <v:shape id="_x0000_s3203" o:spid="_x0000_s3203" style="position:absolute;left:3835;top:1043;height:93;width:3402;" fillcolor="#1D1D1A" filled="t" stroked="f" coordorigin="3835,1043" coordsize="3402,93" path="m3945,1043l3835,1090,3945,1136,3925,1090,3945,1043xm7237,1090l7127,1043,7146,1090,7127,1136,7237,1090xe">
              <v:path arrowok="t"/>
              <v:fill on="t" focussize="0,0"/>
              <v:stroke on="f"/>
              <v:imagedata o:title=""/>
              <o:lock v:ext="edit"/>
            </v:shape>
            <v:shape id="_x0000_s3204" o:spid="_x0000_s3204" style="position:absolute;left:3730;top:1190;height:201;width:3884;" filled="f" stroked="t" coordorigin="3730,1190" coordsize="3884,201" path="m3730,1190l3810,1190,3860,1391,7413,1391,7463,1190,7614,1190e">
              <v:path arrowok="t"/>
              <v:fill on="f" focussize="0,0"/>
              <v:stroke weight="0.626771653543307pt" color="#1D1D1A"/>
              <v:imagedata o:title=""/>
              <o:lock v:ext="edit"/>
            </v:shape>
            <v:shape id="_x0000_s3205" o:spid="_x0000_s3205" o:spt="75" type="#_x0000_t75" style="position:absolute;left:6053;top:1162;height:256;width:152;" filled="f" stroked="f" coordsize="21600,21600">
              <v:path/>
              <v:fill on="f" focussize="0,0"/>
              <v:stroke on="f"/>
              <v:imagedata r:id="rId92" o:title=""/>
              <o:lock v:ext="edit" aspectratio="t"/>
            </v:shape>
            <v:shape id="_x0000_s3206" o:spid="_x0000_s3206" o:spt="202" type="#_x0000_t202" style="position:absolute;left:2341;top:271;height:448;width:1329;" filled="f" stroked="f" coordsize="21600,21600">
              <v:path/>
              <v:fill on="f" focussize="0,0"/>
              <v:stroke on="f" joinstyle="miter"/>
              <v:imagedata o:title=""/>
              <o:lock v:ext="edit"/>
              <v:textbox inset="0mm,0mm,0mm,0mm">
                <w:txbxContent>
                  <w:p w14:paraId="66CF6679">
                    <w:pPr>
                      <w:pStyle w:val="125"/>
                      <w:spacing w:before="3"/>
                      <w:ind w:left="65" w:right="0" w:firstLine="0"/>
                      <w:jc w:val="left"/>
                      <w:rPr>
                        <w:sz w:val="12"/>
                      </w:rPr>
                    </w:pPr>
                    <w:r>
                      <w:t>SSPCLKOUT/SSPCLIN</w:t>
                    </w:r>
                  </w:p>
                  <w:p w14:paraId="5185C8C9">
                    <w:pPr>
                      <w:spacing w:before="10" w:line="240" w:lineRule="auto"/>
                      <w:rPr>
                        <w:sz w:val="13"/>
                      </w:rPr>
                    </w:pPr>
                  </w:p>
                  <w:p w14:paraId="1B79E515">
                    <w:pPr>
                      <w:pStyle w:val="149"/>
                      <w:spacing w:before="1"/>
                      <w:ind w:left="0" w:right="0" w:firstLine="0"/>
                      <w:jc w:val="left"/>
                      <w:rPr>
                        <w:sz w:val="12"/>
                      </w:rPr>
                    </w:pPr>
                    <w:r>
                      <w:t>SSPFSSOUT/SSPFSSIN</w:t>
                    </w:r>
                  </w:p>
                </w:txbxContent>
              </v:textbox>
            </v:shape>
            <v:shape id="_x0000_s3207" o:spid="_x0000_s3207" o:spt="202" type="#_x0000_t202" style="position:absolute;left:3180;top:872;height:147;width:486;" filled="f" stroked="f" coordsize="21600,21600">
              <v:path/>
              <v:fill on="f" focussize="0,0"/>
              <v:stroke on="f" joinstyle="miter"/>
              <v:imagedata o:title=""/>
              <o:lock v:ext="edit"/>
              <v:textbox inset="0mm,0mm,0mm,0mm">
                <w:txbxContent>
                  <w:p w14:paraId="15288779">
                    <w:pPr>
                      <w:pStyle w:val="151"/>
                      <w:spacing w:before="3"/>
                      <w:ind w:left="0" w:right="0" w:firstLine="0"/>
                      <w:jc w:val="left"/>
                      <w:rPr>
                        <w:sz w:val="12"/>
                      </w:rPr>
                    </w:pPr>
                    <w:r>
                      <w:t>SSPRXD</w:t>
                    </w:r>
                  </w:p>
                </w:txbxContent>
              </v:textbox>
            </v:shape>
            <v:shape id="_x0000_s3208" o:spid="_x0000_s3208" o:spt="202" type="#_x0000_t202" style="position:absolute;left:3989;top:818;height:147;width:282;" filled="f" stroked="f" coordsize="21600,21600">
              <v:path/>
              <v:fill on="f" focussize="0,0"/>
              <v:stroke on="f" joinstyle="miter"/>
              <v:imagedata o:title=""/>
              <o:lock v:ext="edit"/>
              <v:textbox inset="0mm,0mm,0mm,0mm">
                <w:txbxContent>
                  <w:p w14:paraId="7CC028F9">
                    <w:pPr>
                      <w:pStyle w:val="150"/>
                      <w:spacing w:before="3"/>
                      <w:ind w:left="0" w:right="0" w:firstLine="0"/>
                      <w:jc w:val="left"/>
                      <w:rPr>
                        <w:sz w:val="12"/>
                      </w:rPr>
                    </w:pPr>
                    <w:r>
                      <w:t>MSB</w:t>
                    </w:r>
                  </w:p>
                </w:txbxContent>
              </v:textbox>
            </v:shape>
            <v:shape id="_x0000_s3209" o:spid="_x0000_s3209" o:spt="202" type="#_x0000_t202" style="position:absolute;left:6920;top:818;height:147;width:480;" filled="f" stroked="f" coordsize="21600,21600">
              <v:path/>
              <v:fill on="f" focussize="0,0"/>
              <v:stroke on="f" joinstyle="miter"/>
              <v:imagedata o:title=""/>
              <o:lock v:ext="edit"/>
              <v:textbox inset="0mm,0mm,0mm,0mm">
                <w:txbxContent>
                  <w:p w14:paraId="6A58DB2F">
                    <w:pPr>
                      <w:pStyle w:val="149"/>
                      <w:spacing w:before="3"/>
                      <w:ind w:left="0" w:right="0" w:firstLine="0"/>
                      <w:jc w:val="left"/>
                      <w:rPr>
                        <w:sz w:val="12"/>
                      </w:rPr>
                    </w:pPr>
                    <w:r>
                      <w:t>LSB Q</w:t>
                    </w:r>
                  </w:p>
                </w:txbxContent>
              </v:textbox>
            </v:shape>
            <v:shape id="_x0000_s3210" o:spid="_x0000_s3210" o:spt="202" type="#_x0000_t202" style="position:absolute;left:5283;top:1031;height:118;width:526;" filled="f" stroked="f" coordsize="21600,21600">
              <v:path/>
              <v:fill on="f" focussize="0,0"/>
              <v:stroke on="f" joinstyle="miter"/>
              <v:imagedata o:title=""/>
              <o:lock v:ext="edit"/>
              <v:textbox inset="0mm,0mm,0mm,0mm">
                <w:txbxContent>
                  <w:p w14:paraId="42EDAD8D">
                    <w:pPr>
                      <w:pStyle w:val="136"/>
                      <w:spacing w:before="0" w:line="115" w:lineRule="exact"/>
                      <w:ind w:left="0" w:right="0" w:firstLine="0"/>
                      <w:jc w:val="left"/>
                      <w:rPr>
                        <w:sz w:val="10"/>
                      </w:rPr>
                    </w:pPr>
                    <w:r>
                      <w:t>4至16位</w:t>
                    </w:r>
                  </w:p>
                </w:txbxContent>
              </v:textbox>
            </v:shape>
            <v:shape id="_x0000_s3211" o:spid="_x0000_s3211" o:spt="202" type="#_x0000_t202" style="position:absolute;left:3180;top:1273;height:448;width:488;" filled="f" stroked="f" coordsize="21600,21600">
              <v:path/>
              <v:fill on="f" focussize="0,0"/>
              <v:stroke on="f" joinstyle="miter"/>
              <v:imagedata o:title=""/>
              <o:lock v:ext="edit"/>
              <v:textbox inset="0mm,0mm,0mm,0mm">
                <w:txbxContent>
                  <w:p w14:paraId="02D7A16E">
                    <w:pPr>
                      <w:pStyle w:val="149"/>
                      <w:spacing w:before="3"/>
                      <w:ind w:left="13" w:right="0" w:firstLine="0"/>
                      <w:jc w:val="left"/>
                      <w:rPr>
                        <w:sz w:val="12"/>
                      </w:rPr>
                    </w:pPr>
                    <w:r>
                      <w:t>nSSPOE</w:t>
                    </w:r>
                  </w:p>
                  <w:p w14:paraId="793969B2">
                    <w:pPr>
                      <w:spacing w:before="10" w:line="240" w:lineRule="auto"/>
                      <w:rPr>
                        <w:sz w:val="13"/>
                      </w:rPr>
                    </w:pPr>
                  </w:p>
                  <w:p w14:paraId="136535B9">
                    <w:pPr>
                      <w:pStyle w:val="151"/>
                      <w:spacing w:before="1"/>
                      <w:ind w:left="0" w:right="0" w:firstLine="0"/>
                      <w:jc w:val="left"/>
                      <w:rPr>
                        <w:sz w:val="12"/>
                      </w:rPr>
                    </w:pPr>
                    <w:r>
                      <w:t>SSPRXD</w:t>
                    </w:r>
                  </w:p>
                </w:txbxContent>
              </v:textbox>
            </v:shape>
            <v:shape id="_x0000_s3212" o:spid="_x0000_s3212" o:spt="202" type="#_x0000_t202" style="position:absolute;left:4090;top:1520;height:147;width:282;" filled="f" stroked="f" coordsize="21600,21600">
              <v:path/>
              <v:fill on="f" focussize="0,0"/>
              <v:stroke on="f" joinstyle="miter"/>
              <v:imagedata o:title=""/>
              <o:lock v:ext="edit"/>
              <v:textbox inset="0mm,0mm,0mm,0mm">
                <w:txbxContent>
                  <w:p w14:paraId="5E0BE9A2">
                    <w:pPr>
                      <w:pStyle w:val="150"/>
                      <w:spacing w:before="3"/>
                      <w:ind w:left="0" w:right="0" w:firstLine="0"/>
                      <w:jc w:val="left"/>
                      <w:rPr>
                        <w:sz w:val="12"/>
                      </w:rPr>
                    </w:pPr>
                    <w:r>
                      <w:t>MSB</w:t>
                    </w:r>
                  </w:p>
                </w:txbxContent>
              </v:textbox>
            </v:shape>
            <v:shape id="_x0000_s3213" o:spid="_x0000_s3213" o:spt="202" type="#_x0000_t202" style="position:absolute;left:6920;top:1520;height:147;width:240;" filled="f" stroked="f" coordsize="21600,21600">
              <v:path/>
              <v:fill on="f" focussize="0,0"/>
              <v:stroke on="f" joinstyle="miter"/>
              <v:imagedata o:title=""/>
              <o:lock v:ext="edit"/>
              <v:textbox inset="0mm,0mm,0mm,0mm">
                <w:txbxContent>
                  <w:p w14:paraId="586526E7">
                    <w:pPr>
                      <w:pStyle w:val="151"/>
                      <w:spacing w:before="3"/>
                      <w:ind w:left="0" w:right="0" w:firstLine="0"/>
                      <w:jc w:val="left"/>
                      <w:rPr>
                        <w:sz w:val="12"/>
                      </w:rPr>
                    </w:pPr>
                    <w:r>
                      <w:t>LSB</w:t>
                    </w:r>
                  </w:p>
                </w:txbxContent>
              </v:textbox>
            </v:shape>
          </v:group>
        </w:pict>
      </w:r>
      <w:r>
        <w:rPr>
          <w:i/>
          <w:color w:val="333333"/>
          <w:w w:val="85"/>
          <w:sz w:val="12"/>
        </w:rPr>
        <w:t>图93. Motorola</w:t>
      </w:r>
      <w:r>
        <w:rPr>
          <w:i/>
          <w:color w:val="333333"/>
          <w:w w:val="95"/>
          <w:sz w:val="12"/>
        </w:rPr>
        <w:t>SPI帧格式，</w:t>
      </w:r>
      <w:r>
        <w:rPr>
          <w:i/>
          <w:color w:val="333333"/>
          <w:w w:val="85"/>
          <w:sz w:val="12"/>
        </w:rPr>
        <w:t>单</w:t>
      </w:r>
      <w:r>
        <w:rPr>
          <w:i/>
          <w:color w:val="333333"/>
          <w:spacing w:val="-19"/>
          <w:w w:val="85"/>
          <w:sz w:val="12"/>
        </w:rPr>
        <w:t>次</w:t>
      </w:r>
      <w:r>
        <w:rPr>
          <w:i/>
          <w:color w:val="333333"/>
          <w:w w:val="85"/>
          <w:sz w:val="12"/>
        </w:rPr>
        <w:t>传输，</w:t>
      </w:r>
      <w:r>
        <w:rPr>
          <w:i/>
          <w:color w:val="333333"/>
          <w:w w:val="95"/>
          <w:sz w:val="12"/>
        </w:rPr>
        <w:t>SPO=1且SPH=0</w:t>
      </w:r>
    </w:p>
    <w:p w14:paraId="49018143">
      <w:pPr>
        <w:pStyle w:val="8"/>
        <w:rPr>
          <w:i/>
          <w:sz w:val="20"/>
        </w:rPr>
      </w:pPr>
    </w:p>
    <w:p w14:paraId="6045DBB3">
      <w:pPr>
        <w:pStyle w:val="8"/>
        <w:rPr>
          <w:i/>
          <w:sz w:val="20"/>
        </w:rPr>
      </w:pPr>
    </w:p>
    <w:p w14:paraId="35F55860">
      <w:pPr>
        <w:pStyle w:val="8"/>
        <w:rPr>
          <w:i/>
          <w:sz w:val="20"/>
        </w:rPr>
      </w:pPr>
    </w:p>
    <w:p w14:paraId="4D34E96A">
      <w:pPr>
        <w:pStyle w:val="8"/>
        <w:rPr>
          <w:i/>
          <w:sz w:val="20"/>
        </w:rPr>
      </w:pPr>
    </w:p>
    <w:p w14:paraId="28442774">
      <w:pPr>
        <w:pStyle w:val="8"/>
        <w:rPr>
          <w:i/>
          <w:sz w:val="20"/>
        </w:rPr>
      </w:pPr>
    </w:p>
    <w:p w14:paraId="6039616A">
      <w:pPr>
        <w:pStyle w:val="8"/>
        <w:spacing w:before="3"/>
        <w:rPr>
          <w:i/>
          <w:sz w:val="21"/>
        </w:rPr>
      </w:pPr>
    </w:p>
    <w:p w14:paraId="5D666DBA">
      <w:pPr>
        <w:pStyle w:val="80"/>
        <w:ind w:left="1280"/>
      </w:pPr>
      <w:bookmarkStart w:id="173" w:name="_bookmark112"/>
      <w:bookmarkEnd w:id="173"/>
      <w:r>
        <w:fldChar w:fldCharType="begin"/>
      </w:r>
      <w:r>
        <w:instrText xml:space="preserve"> HYPERLINK \l "_bookmark113" </w:instrText>
      </w:r>
      <w:r>
        <w:fldChar w:fldCharType="separate"/>
      </w:r>
      <w:r>
        <w:rPr>
          <w:color w:val="418BCA"/>
        </w:rPr>
        <w:t>图94</w:t>
      </w:r>
      <w:r>
        <w:rPr>
          <w:color w:val="418BCA"/>
        </w:rPr>
        <w:fldChar w:fldCharType="end"/>
      </w:r>
      <w:r>
        <w:rPr>
          <w:color w:val="333333"/>
        </w:rPr>
        <w:t>显示了摩托罗拉SPI格式的连续传输信号序列，SPO=1，SPH=0。</w:t>
      </w:r>
    </w:p>
    <w:p w14:paraId="49597195">
      <w:pPr>
        <w:pStyle w:val="8"/>
        <w:spacing w:before="10"/>
        <w:rPr>
          <w:sz w:val="15"/>
        </w:rPr>
      </w:pPr>
    </w:p>
    <w:p w14:paraId="1261990C">
      <w:pPr>
        <w:spacing w:before="0"/>
        <w:ind w:left="1280" w:right="0" w:firstLine="0"/>
        <w:jc w:val="left"/>
        <w:rPr>
          <w:b/>
          <w:sz w:val="18"/>
        </w:rPr>
      </w:pPr>
      <w:r>
        <w:pict>
          <v:shape id="_x0000_s3214" o:spid="_x0000_s3214" o:spt="202" type="#_x0000_t202" style="position:absolute;left:0pt;margin-left:115pt;margin-top:17pt;height:23.4pt;width:424.3pt;mso-position-horizontal-relative:page;mso-wrap-distance-bottom:0pt;mso-wrap-distance-top:0pt;z-index:-251430912;mso-width-relative:page;mso-height-relative:page;" filled="f" stroked="t" coordsize="21600,21600">
            <v:path/>
            <v:fill on="f" focussize="0,0"/>
            <v:stroke weight="1pt" color="#CA5868"/>
            <v:imagedata o:title=""/>
            <o:lock v:ext="edit"/>
            <v:textbox inset="0mm,0mm,0mm,0mm">
              <w:txbxContent>
                <w:p w14:paraId="6FF4DF63">
                  <w:pPr>
                    <w:pStyle w:val="8"/>
                    <w:spacing w:before="127"/>
                    <w:ind w:left="110"/>
                  </w:pPr>
                  <w:r>
                    <w:rPr>
                      <w:color w:val="333333"/>
                      <w:spacing w:val="-1"/>
                      <w:w w:val="99"/>
                    </w:rPr>
                    <w:t>在</w:t>
                  </w:r>
                  <w:r>
                    <w:fldChar w:fldCharType="begin"/>
                  </w:r>
                  <w:r>
                    <w:instrText xml:space="preserve"> HYPERLINK \l "_bookmark112" </w:instrText>
                  </w:r>
                  <w:r>
                    <w:fldChar w:fldCharType="separate"/>
                  </w:r>
                  <w:r>
                    <w:rPr>
                      <w:color w:val="418BCA"/>
                      <w:w w:val="99"/>
                    </w:rPr>
                    <w:t>图</w:t>
                  </w:r>
                  <w:r>
                    <w:rPr>
                      <w:color w:val="418BCA"/>
                      <w:spacing w:val="-1"/>
                      <w:w w:val="107"/>
                    </w:rPr>
                    <w:t>93</w:t>
                  </w:r>
                  <w:r>
                    <w:rPr>
                      <w:color w:val="418BCA"/>
                      <w:w w:val="107"/>
                    </w:rPr>
                    <w:t>中</w:t>
                  </w:r>
                  <w:r>
                    <w:rPr>
                      <w:color w:val="418BCA"/>
                      <w:w w:val="107"/>
                    </w:rPr>
                    <w:fldChar w:fldCharType="end"/>
                  </w:r>
                  <w:r>
                    <w:rPr>
                      <w:color w:val="333333"/>
                      <w:w w:val="53"/>
                    </w:rPr>
                    <w:t>，</w:t>
                  </w:r>
                  <w:r>
                    <w:rPr>
                      <w:color w:val="333333"/>
                      <w:w w:val="101"/>
                    </w:rPr>
                    <w:t>Q</w:t>
                  </w:r>
                  <w:r>
                    <w:rPr>
                      <w:color w:val="333333"/>
                      <w:w w:val="109"/>
                    </w:rPr>
                    <w:t>是</w:t>
                  </w:r>
                  <w:r>
                    <w:rPr>
                      <w:color w:val="333333"/>
                      <w:spacing w:val="-1"/>
                      <w:w w:val="98"/>
                    </w:rPr>
                    <w:t>未定义</w:t>
                  </w:r>
                  <w:r>
                    <w:rPr>
                      <w:color w:val="333333"/>
                      <w:w w:val="98"/>
                    </w:rPr>
                    <w:t>的</w:t>
                  </w:r>
                  <w:r>
                    <w:rPr>
                      <w:color w:val="333333"/>
                      <w:spacing w:val="-1"/>
                      <w:w w:val="99"/>
                    </w:rPr>
                    <w:t>信号。</w:t>
                  </w:r>
                </w:p>
              </w:txbxContent>
            </v:textbox>
            <w10:wrap type="topAndBottom"/>
          </v:shape>
        </w:pict>
      </w:r>
      <w:r>
        <w:drawing>
          <wp:inline distT="0" distB="0" distL="0" distR="0">
            <wp:extent cx="127000" cy="127000"/>
            <wp:effectExtent l="0" t="0" r="0" b="0"/>
            <wp:docPr id="7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641462E1">
      <w:pPr>
        <w:pStyle w:val="8"/>
        <w:spacing w:before="11"/>
        <w:rPr>
          <w:b/>
          <w:sz w:val="9"/>
        </w:rPr>
      </w:pPr>
    </w:p>
    <w:p w14:paraId="159ADEC2">
      <w:pPr>
        <w:spacing w:before="98" w:line="319" w:lineRule="auto"/>
        <w:ind w:left="100" w:right="8845" w:firstLine="0"/>
        <w:jc w:val="left"/>
        <w:rPr>
          <w:i/>
          <w:sz w:val="12"/>
        </w:rPr>
      </w:pPr>
      <w:r>
        <w:pict>
          <v:group id="_x0000_s3215" o:spid="_x0000_s3215" o:spt="203" style="position:absolute;left:0pt;margin-left:114.95pt;margin-top:4.2pt;height:75.5pt;width:297pt;mso-position-horizontal-relative:page;z-index:251706368;mso-width-relative:page;mso-height-relative:page;" coordorigin="2300,85" coordsize="5940,1510">
            <o:lock v:ext="edit"/>
            <v:rect id="_x0000_s3216" o:spid="_x0000_s3216" o:spt="1" style="position:absolute;left:2300;top:84;height:1510;width:5940;" fillcolor="#F6F6F6" filled="t" stroked="f" coordsize="21600,21600">
              <v:path/>
              <v:fill on="t" focussize="0,0"/>
              <v:stroke on="f"/>
              <v:imagedata o:title=""/>
              <o:lock v:ext="edit"/>
            </v:rect>
            <v:shape id="_x0000_s3217" o:spid="_x0000_s3217" style="position:absolute;left:3659;top:262;height:1155;width:2479;" filled="f" stroked="t" coordorigin="3659,262" coordsize="2479,1155" path="m3659,1417l3659,262m4000,1417l4000,262m4356,1417l4356,262m4713,1417l4713,262m5069,1417l5069,262m5781,1417l5781,262m6138,1417l6138,262e">
              <v:path arrowok="t"/>
              <v:fill on="f" focussize="0,0"/>
              <v:stroke weight="0.27748031496063pt" color="#9D9D9B"/>
              <v:imagedata o:title=""/>
              <o:lock v:ext="edit"/>
            </v:shape>
            <v:shape id="_x0000_s3218" o:spid="_x0000_s3218" style="position:absolute;left:5425;top:262;height:1155;width:2;" filled="f" stroked="t" coordorigin="5425,262" coordsize="0,1155" path="m5425,1127l5425,1417m5425,262l5425,1002e">
              <v:path arrowok="t"/>
              <v:fill on="f" focussize="0,0"/>
              <v:stroke weight="0.27748031496063pt" color="#9D9D9B"/>
              <v:imagedata o:title=""/>
              <o:lock v:ext="edit"/>
            </v:shape>
            <v:shape id="_x0000_s3219" o:spid="_x0000_s3219" style="position:absolute;left:6494;top:262;height:1155;width:1069;" filled="f" stroked="t" coordorigin="6494,262" coordsize="1069,1155" path="m6494,1417l6494,262m6850,1417l6850,262m7207,1417l7207,262m7563,1417l7563,262e">
              <v:path arrowok="t"/>
              <v:fill on="f" focussize="0,0"/>
              <v:stroke weight="0.27748031496063pt" color="#9D9D9B"/>
              <v:imagedata o:title=""/>
              <o:lock v:ext="edit"/>
            </v:shape>
            <v:shape id="_x0000_s3220" o:spid="_x0000_s3220" style="position:absolute;left:3566;top:262;height:711;width:3997;" filled="f" stroked="t" coordorigin="3567,262" coordsize="3997,711" path="m3567,262l3637,262,3674,439,3806,439,3843,262,4516,262,4553,439,4694,439,4731,262,4872,262,4909,439,5050,439,5087,262,5229,262,5265,439,5407,439,5444,262,5585,262,5622,439,5763,439,5800,262,5941,262,5978,439,6119,439,6156,262,6297,262,6334,439,6476,439,6512,262,7188,262,7225,439,7366,439,7403,262,7563,262m3567,705l3981,705,4018,529,4159,529,4196,705,6653,705,6689,529,6831,529,6868,705,7560,705m6494,884l6472,973,6152,973,6116,795,5799,795,5762,973,5442,973,5405,795,5088,795,5051,973,4730,973,4693,795,4376,795,4339,973,3850,973,3806,795,3567,795m4358,884l4376,973,4693,973,4730,795,5051,795,5087,973,5404,973,5441,795,5762,795,5798,973,6115,973,6152,795,6472,795,6516,973,7008,973,7053,795,7370,795,7414,972,7560,972m7560,795l7411,795,7374,973,7048,973,7029,884e">
              <v:path arrowok="t"/>
              <v:fill on="f" focussize="0,0"/>
              <v:stroke weight="0.55503937007874pt" color="#1D1D1A"/>
              <v:imagedata o:title=""/>
              <o:lock v:ext="edit"/>
            </v:shape>
            <v:shape id="_x0000_s3221" o:spid="_x0000_s3221" o:spt="75" type="#_x0000_t75" style="position:absolute;left:5988;top:237;height:227;width:135;" filled="f" stroked="f" coordsize="21600,21600">
              <v:path/>
              <v:fill on="f" focussize="0,0"/>
              <v:stroke on="f"/>
              <v:imagedata r:id="rId95" o:title=""/>
              <o:lock v:ext="edit" aspectratio="t"/>
            </v:shape>
            <v:shape id="_x0000_s3222" o:spid="_x0000_s3222" o:spt="75" type="#_x0000_t75" style="position:absolute;left:5988;top:504;height:227;width:135;" filled="f" stroked="f" coordsize="21600,21600">
              <v:path/>
              <v:fill on="f" focussize="0,0"/>
              <v:stroke on="f"/>
              <v:imagedata r:id="rId96" o:title=""/>
              <o:lock v:ext="edit" aspectratio="t"/>
            </v:shape>
            <v:shape id="_x0000_s3223" o:spid="_x0000_s3223" o:spt="75" type="#_x0000_t75" style="position:absolute;left:5988;top:770;height:227;width:135;" filled="f" stroked="f" coordsize="21600,21600">
              <v:path/>
              <v:fill on="f" focussize="0,0"/>
              <v:stroke on="f"/>
              <v:imagedata r:id="rId97" o:title=""/>
              <o:lock v:ext="edit" aspectratio="t"/>
            </v:shape>
            <v:shape id="_x0000_s3224" o:spid="_x0000_s3224" o:spt="75" type="#_x0000_t75" style="position:absolute;left:5988;top:1214;height:227;width:135;" filled="f" stroked="f" coordsize="21600,21600">
              <v:path/>
              <v:fill on="f" focussize="0,0"/>
              <v:stroke on="f"/>
              <v:imagedata r:id="rId97" o:title=""/>
              <o:lock v:ext="edit" aspectratio="t"/>
            </v:shape>
            <v:shape id="_x0000_s3225" o:spid="_x0000_s3225" style="position:absolute;left:4423;top:1061;height:2;width:2004;" filled="f" stroked="t" coordorigin="4424,1062" coordsize="2004,0" path="m4424,1062l5163,1062m5689,1062l6428,1062e">
              <v:path arrowok="t"/>
              <v:fill on="f" focussize="0,0"/>
              <v:stroke weight="0.55503937007874pt" color="#1D1D1A"/>
              <v:imagedata o:title=""/>
              <o:lock v:ext="edit"/>
            </v:shape>
            <v:shape id="_x0000_s3226" o:spid="_x0000_s3226" style="position:absolute;left:4357;top:1020;height:83;width:2137;" fillcolor="#1D1D1A" filled="t" stroked="f" coordorigin="4358,1021" coordsize="2137,83" path="m4455,1021l4358,1062,4455,1103,4438,1062,4455,1021xm6494,1062l6397,1021,6414,1062,6397,1103,6494,1062xe">
              <v:path arrowok="t"/>
              <v:fill on="t" focussize="0,0"/>
              <v:stroke on="f"/>
              <v:imagedata o:title=""/>
              <o:lock v:ext="edit"/>
            </v:shape>
            <v:shape id="_x0000_s3227" o:spid="_x0000_s3227" style="position:absolute;left:3566;top:884;height:533;width:3994;" filled="f" stroked="t" coordorigin="3567,884" coordsize="3994,533" path="m3567,972l3806,973,3828,884m3567,1417l7560,1417e">
              <v:path arrowok="t"/>
              <v:fill on="f" focussize="0,0"/>
              <v:stroke weight="0.55503937007874pt" color="#1D1D1A"/>
              <v:imagedata o:title=""/>
              <o:lock v:ext="edit"/>
            </v:shape>
            <v:shape id="_x0000_s3228" o:spid="_x0000_s3228" o:spt="202" type="#_x0000_t202" style="position:absolute;left:2336;top:336;height:663;width:1476;" filled="f" stroked="f" coordsize="21600,21600">
              <v:path/>
              <v:fill on="f" focussize="0,0"/>
              <v:stroke on="f" joinstyle="miter"/>
              <v:imagedata o:title=""/>
              <o:lock v:ext="edit"/>
              <v:textbox inset="0mm,0mm,0mm,0mm">
                <w:txbxContent>
                  <w:p w14:paraId="5D8586ED">
                    <w:pPr>
                      <w:pStyle w:val="99"/>
                      <w:spacing w:before="0" w:line="127" w:lineRule="exact"/>
                      <w:ind w:left="58" w:right="0" w:firstLine="0"/>
                      <w:jc w:val="left"/>
                      <w:rPr>
                        <w:sz w:val="11"/>
                      </w:rPr>
                    </w:pPr>
                    <w:r>
                      <w:t>SSPCLKOUT/SSPCLIN</w:t>
                    </w:r>
                  </w:p>
                  <w:p w14:paraId="61DE2F22">
                    <w:pPr>
                      <w:pStyle w:val="102"/>
                      <w:spacing w:before="6" w:line="260" w:lineRule="atLeast"/>
                      <w:ind w:left="292" w:right="8" w:hanging="293"/>
                      <w:jc w:val="left"/>
                      <w:rPr>
                        <w:sz w:val="11"/>
                      </w:rPr>
                    </w:pPr>
                    <w:r>
                      <w:t>SSPFSSOUT/SSPFSSIN SSPTXD/SSPRXD</w:t>
                    </w:r>
                    <w:r>
                      <w:rPr>
                        <w:position w:val="5"/>
                      </w:rPr>
                      <w:t>LSB</w:t>
                    </w:r>
                  </w:p>
                </w:txbxContent>
              </v:textbox>
            </v:shape>
            <v:shape id="_x0000_s3229" o:spid="_x0000_s3229" o:spt="202" type="#_x0000_t202" style="position:absolute;left:4416;top:821;height:131;width:252;" filled="f" stroked="f" coordsize="21600,21600">
              <v:path/>
              <v:fill on="f" focussize="0,0"/>
              <v:stroke on="f" joinstyle="miter"/>
              <v:imagedata o:title=""/>
              <o:lock v:ext="edit"/>
              <v:textbox inset="0mm,0mm,0mm,0mm">
                <w:txbxContent>
                  <w:p w14:paraId="61E828C9">
                    <w:pPr>
                      <w:pStyle w:val="152"/>
                      <w:spacing w:before="0" w:line="127" w:lineRule="exact"/>
                      <w:ind w:left="0" w:right="0" w:firstLine="0"/>
                      <w:jc w:val="left"/>
                      <w:rPr>
                        <w:sz w:val="11"/>
                      </w:rPr>
                    </w:pPr>
                    <w:r>
                      <w:t>MSB</w:t>
                    </w:r>
                  </w:p>
                </w:txbxContent>
              </v:textbox>
            </v:shape>
            <v:shape id="_x0000_s3230" o:spid="_x0000_s3230" o:spt="202" type="#_x0000_t202" style="position:absolute;left:6216;top:821;height:131;width:215;" filled="f" stroked="f" coordsize="21600,21600">
              <v:path/>
              <v:fill on="f" focussize="0,0"/>
              <v:stroke on="f" joinstyle="miter"/>
              <v:imagedata o:title=""/>
              <o:lock v:ext="edit"/>
              <v:textbox inset="0mm,0mm,0mm,0mm">
                <w:txbxContent>
                  <w:p w14:paraId="3F62E4EE">
                    <w:pPr>
                      <w:pStyle w:val="102"/>
                      <w:spacing w:before="0" w:line="127" w:lineRule="exact"/>
                      <w:ind w:left="0" w:right="0" w:firstLine="0"/>
                      <w:jc w:val="left"/>
                      <w:rPr>
                        <w:sz w:val="11"/>
                      </w:rPr>
                    </w:pPr>
                    <w:r>
                      <w:t>LSB</w:t>
                    </w:r>
                  </w:p>
                </w:txbxContent>
              </v:textbox>
            </v:shape>
            <v:shape id="_x0000_s3231" o:spid="_x0000_s3231" o:spt="202" type="#_x0000_t202" style="position:absolute;left:7092;top:821;height:131;width:252;" filled="f" stroked="f" coordsize="21600,21600">
              <v:path/>
              <v:fill on="f" focussize="0,0"/>
              <v:stroke on="f" joinstyle="miter"/>
              <v:imagedata o:title=""/>
              <o:lock v:ext="edit"/>
              <v:textbox inset="0mm,0mm,0mm,0mm">
                <w:txbxContent>
                  <w:p w14:paraId="634BAA71">
                    <w:pPr>
                      <w:pStyle w:val="152"/>
                      <w:spacing w:before="0" w:line="127" w:lineRule="exact"/>
                      <w:ind w:left="0" w:right="0" w:firstLine="0"/>
                      <w:jc w:val="left"/>
                      <w:rPr>
                        <w:sz w:val="11"/>
                      </w:rPr>
                    </w:pPr>
                    <w:r>
                      <w:t>MSB</w:t>
                    </w:r>
                  </w:p>
                </w:txbxContent>
              </v:textbox>
            </v:shape>
            <v:shape id="_x0000_s3232" o:spid="_x0000_s3232" o:spt="202" type="#_x0000_t202" style="position:absolute;left:5202;top:1010;height:105;width:468;" filled="f" stroked="f" coordsize="21600,21600">
              <v:path/>
              <v:fill on="f" focussize="0,0"/>
              <v:stroke on="f" joinstyle="miter"/>
              <v:imagedata o:title=""/>
              <o:lock v:ext="edit"/>
              <v:textbox inset="0mm,0mm,0mm,0mm">
                <w:txbxContent>
                  <w:p w14:paraId="41557959">
                    <w:pPr>
                      <w:pStyle w:val="84"/>
                      <w:spacing w:before="0" w:line="102" w:lineRule="exact"/>
                      <w:ind w:left="0" w:right="0" w:firstLine="0"/>
                      <w:jc w:val="left"/>
                      <w:rPr>
                        <w:sz w:val="9"/>
                      </w:rPr>
                    </w:pPr>
                    <w:r>
                      <w:t>4至16位</w:t>
                    </w:r>
                  </w:p>
                </w:txbxContent>
              </v:textbox>
            </v:shape>
            <v:shape id="_x0000_s3233" o:spid="_x0000_s3233" o:spt="202" type="#_x0000_t202" style="position:absolute;left:2870;top:1313;height:131;width:649;" filled="f" stroked="f" coordsize="21600,21600">
              <v:path/>
              <v:fill on="f" focussize="0,0"/>
              <v:stroke on="f" joinstyle="miter"/>
              <v:imagedata o:title=""/>
              <o:lock v:ext="edit"/>
              <v:textbox inset="0mm,0mm,0mm,0mm">
                <w:txbxContent>
                  <w:p w14:paraId="04D9986E">
                    <w:pPr>
                      <w:pStyle w:val="98"/>
                      <w:spacing w:before="0" w:line="127" w:lineRule="exact"/>
                      <w:ind w:left="0" w:right="0" w:firstLine="0"/>
                      <w:jc w:val="left"/>
                      <w:rPr>
                        <w:sz w:val="11"/>
                      </w:rPr>
                    </w:pPr>
                    <w:r>
                      <w:t>nSSPOE（=0）</w:t>
                    </w:r>
                  </w:p>
                </w:txbxContent>
              </v:textbox>
            </v:shape>
          </v:group>
        </w:pict>
      </w:r>
      <w:r>
        <w:rPr>
          <w:i/>
          <w:color w:val="333333"/>
          <w:w w:val="90"/>
          <w:sz w:val="12"/>
        </w:rPr>
        <w:t>图94.</w:t>
      </w:r>
      <w:r>
        <w:rPr>
          <w:i/>
          <w:color w:val="333333"/>
          <w:spacing w:val="-21"/>
          <w:w w:val="90"/>
          <w:sz w:val="12"/>
        </w:rPr>
        <w:t xml:space="preserve"> </w:t>
      </w:r>
      <w:r>
        <w:rPr>
          <w:i/>
          <w:color w:val="333333"/>
          <w:w w:val="90"/>
          <w:sz w:val="12"/>
        </w:rPr>
        <w:t>Motorola</w:t>
      </w:r>
      <w:r>
        <w:rPr>
          <w:i/>
          <w:color w:val="333333"/>
          <w:w w:val="95"/>
          <w:sz w:val="12"/>
        </w:rPr>
        <w:t>SPI帧格式，</w:t>
      </w:r>
      <w:r>
        <w:rPr>
          <w:i/>
          <w:color w:val="333333"/>
          <w:w w:val="85"/>
          <w:sz w:val="12"/>
        </w:rPr>
        <w:t>连续传输，</w:t>
      </w:r>
      <w:r>
        <w:rPr>
          <w:i/>
          <w:color w:val="333333"/>
          <w:sz w:val="12"/>
        </w:rPr>
        <w:t>SPO=1和SPH=0</w:t>
      </w:r>
    </w:p>
    <w:p w14:paraId="21F6B645">
      <w:pPr>
        <w:pStyle w:val="8"/>
        <w:rPr>
          <w:i/>
          <w:sz w:val="20"/>
        </w:rPr>
      </w:pPr>
    </w:p>
    <w:p w14:paraId="710D5EDA">
      <w:pPr>
        <w:pStyle w:val="8"/>
        <w:rPr>
          <w:i/>
          <w:sz w:val="20"/>
        </w:rPr>
      </w:pPr>
    </w:p>
    <w:p w14:paraId="01BF504A">
      <w:pPr>
        <w:pStyle w:val="8"/>
        <w:spacing w:before="10"/>
        <w:rPr>
          <w:i/>
          <w:sz w:val="22"/>
        </w:rPr>
      </w:pPr>
    </w:p>
    <w:p w14:paraId="40A6EE2F">
      <w:pPr>
        <w:pStyle w:val="24"/>
        <w:spacing w:before="98"/>
        <w:ind w:left="1280"/>
        <w:rPr>
          <w:rFonts w:hint="eastAsia" w:eastAsia="宋体"/>
          <w:lang w:eastAsia="zh-CN"/>
        </w:rPr>
      </w:pPr>
      <w:bookmarkStart w:id="174" w:name="_bookmark113"/>
      <w:bookmarkEnd w:id="174"/>
      <w:r>
        <w:t>在此配置中，在空闲时段期间</w:t>
      </w:r>
      <w:r>
        <w:rPr>
          <w:rFonts w:hint="eastAsia" w:eastAsia="宋体"/>
          <w:lang w:eastAsia="zh-CN"/>
        </w:rPr>
        <w:t>:</w:t>
      </w:r>
    </w:p>
    <w:p w14:paraId="1B2FA62E">
      <w:pPr>
        <w:pStyle w:val="58"/>
        <w:numPr>
          <w:ilvl w:val="0"/>
          <w:numId w:val="32"/>
        </w:numPr>
        <w:tabs>
          <w:tab w:val="left" w:pos="1640"/>
        </w:tabs>
        <w:spacing w:before="109" w:after="0" w:line="240" w:lineRule="auto"/>
        <w:ind w:left="1640" w:right="0" w:hanging="174"/>
        <w:jc w:val="left"/>
        <w:rPr>
          <w:sz w:val="16"/>
        </w:rPr>
      </w:pPr>
      <w:r>
        <w:t>SSPCLKOUT信号被强制为高电平</w:t>
      </w:r>
    </w:p>
    <w:p w14:paraId="18F2534F">
      <w:pPr>
        <w:pStyle w:val="58"/>
        <w:numPr>
          <w:ilvl w:val="0"/>
          <w:numId w:val="32"/>
        </w:numPr>
        <w:tabs>
          <w:tab w:val="left" w:pos="1640"/>
        </w:tabs>
        <w:spacing w:before="43" w:after="0" w:line="240" w:lineRule="auto"/>
        <w:ind w:left="1640" w:right="0" w:hanging="174"/>
        <w:jc w:val="left"/>
        <w:rPr>
          <w:sz w:val="16"/>
        </w:rPr>
      </w:pPr>
      <w:r>
        <w:t>SSPFSSOUT信号被强制为HIGH</w:t>
      </w:r>
    </w:p>
    <w:p w14:paraId="35372585">
      <w:pPr>
        <w:pStyle w:val="32"/>
        <w:numPr>
          <w:ilvl w:val="0"/>
          <w:numId w:val="32"/>
        </w:numPr>
        <w:tabs>
          <w:tab w:val="left" w:pos="1640"/>
        </w:tabs>
        <w:spacing w:before="43" w:after="0" w:line="240" w:lineRule="auto"/>
        <w:ind w:left="1640" w:right="0" w:hanging="174"/>
        <w:jc w:val="left"/>
        <w:rPr>
          <w:sz w:val="16"/>
        </w:rPr>
      </w:pPr>
      <w:r>
        <w:t>发送数据线SSPTXD被任意强制为低电平</w:t>
      </w:r>
    </w:p>
    <w:p w14:paraId="6FBEC46B">
      <w:pPr>
        <w:pStyle w:val="32"/>
        <w:numPr>
          <w:ilvl w:val="0"/>
          <w:numId w:val="32"/>
        </w:numPr>
        <w:tabs>
          <w:tab w:val="left" w:pos="1640"/>
        </w:tabs>
        <w:spacing w:before="43" w:after="0" w:line="240" w:lineRule="auto"/>
        <w:ind w:left="1640" w:right="0" w:hanging="174"/>
        <w:jc w:val="left"/>
        <w:rPr>
          <w:sz w:val="16"/>
        </w:rPr>
      </w:pPr>
      <w:r>
        <w:t>nSSPOE焊盘使能信号被强制为高电平（请注意，这未连接到RP 2040中的焊盘</w:t>
      </w:r>
    </w:p>
    <w:p w14:paraId="0BCCA9A1">
      <w:pPr>
        <w:pStyle w:val="32"/>
        <w:numPr>
          <w:ilvl w:val="0"/>
          <w:numId w:val="32"/>
        </w:numPr>
        <w:tabs>
          <w:tab w:val="left" w:pos="1640"/>
        </w:tabs>
        <w:spacing w:before="47" w:after="0" w:line="235" w:lineRule="auto"/>
        <w:ind w:left="1640" w:right="343" w:hanging="174"/>
        <w:jc w:val="left"/>
        <w:rPr>
          <w:sz w:val="16"/>
        </w:rPr>
      </w:pPr>
      <w:r>
        <w:t>当PrimeCell SSP被配置为主机时，nSSPCTLOE线被驱动为低电平，使能SSPCLKOUT焊盘，低电平有效使能</w:t>
      </w:r>
    </w:p>
    <w:p w14:paraId="4F63FF20">
      <w:pPr>
        <w:spacing w:after="0" w:line="235" w:lineRule="auto"/>
        <w:jc w:val="left"/>
        <w:rPr>
          <w:sz w:val="16"/>
        </w:rPr>
        <w:sectPr>
          <w:pgSz w:w="11910" w:h="16840"/>
          <w:pgMar w:top="920" w:right="1000" w:bottom="960" w:left="1020" w:header="562" w:footer="780" w:gutter="0"/>
          <w:cols w:space="720" w:num="1"/>
        </w:sectPr>
      </w:pPr>
    </w:p>
    <w:p w14:paraId="5931F3EC">
      <w:pPr>
        <w:pStyle w:val="8"/>
        <w:rPr>
          <w:sz w:val="20"/>
        </w:rPr>
      </w:pPr>
    </w:p>
    <w:p w14:paraId="436274AA">
      <w:pPr>
        <w:pStyle w:val="8"/>
        <w:spacing w:before="1"/>
        <w:rPr>
          <w:sz w:val="25"/>
        </w:rPr>
      </w:pPr>
    </w:p>
    <w:p w14:paraId="5E0D34DF">
      <w:pPr>
        <w:pStyle w:val="32"/>
        <w:numPr>
          <w:ilvl w:val="0"/>
          <w:numId w:val="32"/>
        </w:numPr>
        <w:tabs>
          <w:tab w:val="left" w:pos="1640"/>
        </w:tabs>
        <w:spacing w:before="106" w:after="0" w:line="235" w:lineRule="auto"/>
        <w:ind w:left="1640" w:right="394" w:hanging="174"/>
        <w:jc w:val="left"/>
        <w:rPr>
          <w:sz w:val="16"/>
        </w:rPr>
      </w:pPr>
      <w:r>
        <w:t>当PrimeCell SSP被配置为从设备时，nSSPCTLOE线被驱动为高电平，禁用SSPCLKOUT焊盘，低电平有效使能。</w:t>
      </w:r>
    </w:p>
    <w:p w14:paraId="5CE7914B">
      <w:pPr>
        <w:pStyle w:val="8"/>
        <w:spacing w:before="9"/>
        <w:rPr>
          <w:sz w:val="15"/>
        </w:rPr>
      </w:pPr>
    </w:p>
    <w:p w14:paraId="27D1E3BA">
      <w:pPr>
        <w:pStyle w:val="25"/>
        <w:spacing w:line="319" w:lineRule="auto"/>
        <w:ind w:left="1280" w:right="124"/>
        <w:jc w:val="both"/>
      </w:pPr>
      <w:r>
        <w:t>如果PrimeCell SSP使能，且发送FIFO内有有效数据，则SSPFSSOUT主机信号被驱动为低电平表示发送开始，这会导致从机数据立即传输到主机的SSPRXD线路nSSPOE线被驱动为低电平，使能主SSPTXD输出焊盘。</w:t>
      </w:r>
    </w:p>
    <w:p w14:paraId="3A551000">
      <w:pPr>
        <w:pStyle w:val="24"/>
        <w:spacing w:before="122" w:line="319" w:lineRule="auto"/>
        <w:ind w:left="1280" w:right="121"/>
        <w:jc w:val="both"/>
      </w:pPr>
      <w:r>
        <w:t>半个周期后，有效的主数据传输到SSPTXD线。既然主机和从机数据均已设置，SSPCLKOUT主机时钟引脚在再经过半个SSPCLKOUT周期后变为低电平。这意味着数据在下降沿捕获，并在SSPCLKOUT信号的上升沿传播</w:t>
      </w:r>
    </w:p>
    <w:p w14:paraId="15C1D634">
      <w:pPr>
        <w:pStyle w:val="24"/>
        <w:spacing w:before="122" w:line="319" w:lineRule="auto"/>
        <w:ind w:left="1280" w:right="126"/>
        <w:jc w:val="both"/>
      </w:pPr>
      <w:r>
        <w:t>在单个字传输的情况下，在数据字的所有位被传输之后，SSPFSSOUT线在最后一位被捕获之后的一个SSPCLKOUT周期返回到其空闲高电平状态</w:t>
      </w:r>
    </w:p>
    <w:p w14:paraId="40C828F1">
      <w:pPr>
        <w:pStyle w:val="24"/>
        <w:spacing w:before="122" w:line="319" w:lineRule="auto"/>
        <w:ind w:left="1280" w:right="122"/>
        <w:jc w:val="both"/>
      </w:pPr>
      <w:r>
        <w:t>然而，在连续背靠背传输的情况下，SSPFSSOUT信号必须在每次数据字传输之间脉冲为高电平。这是因为从机选择引脚冻结其串行外设寄存器中的数据，并且如果SPH位为逻辑0，则不允许更改数据因此，主器件必须在每次数据传输之间提升从器件的SSPFSSIN引脚连续传输完成后，SSPFSSOUT引脚在捕获最后一位后的一个SSPCLKOUT周期返回空闲状态</w:t>
      </w:r>
    </w:p>
    <w:p w14:paraId="1388C8E6">
      <w:pPr>
        <w:pStyle w:val="8"/>
        <w:rPr>
          <w:sz w:val="18"/>
        </w:rPr>
      </w:pPr>
    </w:p>
    <w:p w14:paraId="5C07A0EA">
      <w:pPr>
        <w:pStyle w:val="8"/>
        <w:spacing w:before="7"/>
        <w:rPr>
          <w:sz w:val="26"/>
        </w:rPr>
      </w:pPr>
    </w:p>
    <w:p w14:paraId="35BC7A2E">
      <w:pPr>
        <w:pStyle w:val="23"/>
        <w:numPr>
          <w:ilvl w:val="3"/>
          <w:numId w:val="30"/>
        </w:numPr>
        <w:tabs>
          <w:tab w:val="left" w:pos="2134"/>
        </w:tabs>
        <w:spacing w:before="0" w:after="0" w:line="240" w:lineRule="auto"/>
        <w:ind w:left="2133" w:right="0" w:hanging="854"/>
        <w:jc w:val="left"/>
      </w:pPr>
      <w:r>
        <w:t>Motorola SPI格式，SPO=1，SPH=1</w:t>
      </w:r>
    </w:p>
    <w:p w14:paraId="2EC751B9">
      <w:pPr>
        <w:pStyle w:val="8"/>
        <w:spacing w:before="8"/>
        <w:rPr>
          <w:b/>
          <w:sz w:val="22"/>
        </w:rPr>
      </w:pPr>
    </w:p>
    <w:p w14:paraId="5CC37CA0">
      <w:pPr>
        <w:pStyle w:val="8"/>
        <w:spacing w:line="319" w:lineRule="auto"/>
        <w:ind w:left="1280" w:right="122"/>
        <w:jc w:val="both"/>
      </w:pPr>
      <w:r>
        <w:fldChar w:fldCharType="begin"/>
      </w:r>
      <w:r>
        <w:instrText xml:space="preserve"> HYPERLINK \l "_bookmark114" </w:instrText>
      </w:r>
      <w:r>
        <w:fldChar w:fldCharType="separate"/>
      </w:r>
      <w:r>
        <w:rPr>
          <w:color w:val="418BCA"/>
        </w:rPr>
        <w:t>图95</w:t>
      </w:r>
      <w:r>
        <w:rPr>
          <w:color w:val="418BCA"/>
        </w:rPr>
        <w:fldChar w:fldCharType="end"/>
      </w:r>
      <w:r>
        <w:rPr>
          <w:color w:val="333333"/>
        </w:rPr>
        <w:t>显示了SPO=1、SPH=1的Motorola SPI格式的传输信号序列，其中包括单次传输和连续传输。</w:t>
      </w:r>
    </w:p>
    <w:p w14:paraId="4EC2C277">
      <w:pPr>
        <w:spacing w:before="117" w:line="319" w:lineRule="auto"/>
        <w:ind w:left="100" w:right="8753" w:firstLine="0"/>
        <w:jc w:val="left"/>
        <w:rPr>
          <w:i/>
          <w:sz w:val="12"/>
        </w:rPr>
      </w:pPr>
      <w:r>
        <w:pict>
          <v:group id="_x0000_s3234" o:spid="_x0000_s3234" o:spt="203" style="position:absolute;left:0pt;margin-left:114.95pt;margin-top:5.15pt;height:95.3pt;width:297pt;mso-position-horizontal-relative:page;z-index:251707392;mso-width-relative:page;mso-height-relative:page;" coordorigin="2300,104" coordsize="5940,1906">
            <o:lock v:ext="edit"/>
            <v:rect id="_x0000_s3235" o:spid="_x0000_s3235" o:spt="1" style="position:absolute;left:2300;top:103;height:1906;width:5940;" fillcolor="#F6F6F6" filled="t" stroked="f" coordsize="21600,21600">
              <v:path/>
              <v:fill on="t" focussize="0,0"/>
              <v:stroke on="f"/>
              <v:imagedata o:title=""/>
              <o:lock v:ext="edit"/>
            </v:rect>
            <v:shape id="_x0000_s3236" o:spid="_x0000_s3236" style="position:absolute;left:3835;top:304;height:1505;width:1190;" filled="f" stroked="t" coordorigin="3835,304" coordsize="1190,1505" path="m3835,1809l3835,304m4220,1809l4220,304m4622,1809l4622,304m5024,1809l5024,304e">
              <v:path arrowok="t"/>
              <v:fill on="f" focussize="0,0"/>
              <v:stroke weight="0.313385826771654pt" color="#9D9D9B"/>
              <v:imagedata o:title=""/>
              <o:lock v:ext="edit"/>
            </v:shape>
            <v:shape id="_x0000_s3237" o:spid="_x0000_s3237" style="position:absolute;left:5426;top:304;height:1505;width:2;" filled="f" stroked="t" coordorigin="5427,304" coordsize="0,1505" path="m5427,1281l5427,1809m5427,304l5427,1139e">
              <v:path arrowok="t"/>
              <v:fill on="f" focussize="0,0"/>
              <v:stroke weight="0.313385826771654pt" color="#9D9D9B"/>
              <v:imagedata o:title=""/>
              <o:lock v:ext="edit"/>
            </v:shape>
            <v:shape id="_x0000_s3238" o:spid="_x0000_s3238" style="position:absolute;left:6231;top:304;height:1505;width:403;" filled="f" stroked="t" coordorigin="6231,304" coordsize="403,1505" path="m6231,1809l6231,304m6634,1809l6634,304e">
              <v:path arrowok="t"/>
              <v:fill on="f" focussize="0,0"/>
              <v:stroke weight="0.313385826771654pt" color="#9D9D9B"/>
              <v:imagedata o:title=""/>
              <o:lock v:ext="edit"/>
            </v:shape>
            <v:shape id="_x0000_s3239" o:spid="_x0000_s3239" style="position:absolute;left:5828;top:304;height:1505;width:2;" filled="f" stroked="t" coordorigin="5829,304" coordsize="0,1505" path="m5829,1281l5829,1809m5829,304l5829,1139e">
              <v:path arrowok="t"/>
              <v:fill on="f" focussize="0,0"/>
              <v:stroke weight="0.313385826771654pt" color="#9D9D9B"/>
              <v:imagedata o:title=""/>
              <o:lock v:ext="edit"/>
            </v:shape>
            <v:shape id="_x0000_s3240" o:spid="_x0000_s3240" style="position:absolute;left:7035;top:304;height:1505;width:403;" filled="f" stroked="t" coordorigin="7036,304" coordsize="403,1505" path="m7036,1809l7036,304m7438,1809l7438,304e">
              <v:path arrowok="t"/>
              <v:fill on="f" focussize="0,0"/>
              <v:stroke weight="0.313385826771654pt" color="#9D9D9B"/>
              <v:imagedata o:title=""/>
              <o:lock v:ext="edit"/>
            </v:shape>
            <v:shape id="_x0000_s3241" o:spid="_x0000_s3241" style="position:absolute;left:3730;top:304;height:803;width:3884;" filled="f" stroked="t" coordorigin="3730,304" coordsize="3884,803" path="m3730,304l4012,304,4054,503,4203,503,4245,304,4400,304,4442,503,4602,503,4643,304,4803,304,4844,503,5004,503,5046,304,5205,304,5247,503,5406,503,5448,304,5607,304,5649,503,5809,503,5850,304,6010,304,6051,503,6211,503,6253,304,6412,304,6454,503,6613,503,6655,304,6810,304,6860,505,7011,505,7061,304,7614,304m3730,605l3810,605,3852,804,7413,804,7455,605,7614,605m6424,1006l6399,1107,6039,1107,5997,906,5639,906,5598,1107,5237,1107,5195,906,4837,906,4795,1107,4432,1107,4391,906,4058,906,4016,1107,3860,1107,3835,1006m6424,1006l6399,906,6039,906,5996,1107,5639,1107,5597,906,5235,906,5194,1107,4836,1107,4794,906,4432,906,4391,1107,4058,1107,4010,906,3860,906,3835,1006,3730,1006m6424,1006l6451,906,6809,906,6859,1106,7212,1106,7262,906,7401,906,7438,1006m6424,1006l6446,1107,6814,1107,6855,906,7212,906,7262,1107,7396,1107,7438,1006,7614,1006e">
              <v:path arrowok="t"/>
              <v:fill on="f" focussize="0,0"/>
              <v:stroke weight="0.626771653543307pt" color="#1D1D1A"/>
              <v:imagedata o:title=""/>
              <o:lock v:ext="edit"/>
            </v:shape>
            <v:shape id="_x0000_s3242" o:spid="_x0000_s3242" o:spt="75" type="#_x0000_t75" style="position:absolute;left:6053;top:275;height:256;width:152;" filled="f" stroked="f" coordsize="21600,21600">
              <v:path/>
              <v:fill on="f" focussize="0,0"/>
              <v:stroke on="f"/>
              <v:imagedata r:id="rId98" o:title=""/>
              <o:lock v:ext="edit" aspectratio="t"/>
            </v:shape>
            <v:shape id="_x0000_s3243" o:spid="_x0000_s3243" o:spt="75" type="#_x0000_t75" style="position:absolute;left:6053;top:576;height:256;width:152;" filled="f" stroked="f" coordsize="21600,21600">
              <v:path/>
              <v:fill on="f" focussize="0,0"/>
              <v:stroke on="f"/>
              <v:imagedata r:id="rId99" o:title=""/>
              <o:lock v:ext="edit" aspectratio="t"/>
            </v:shape>
            <v:shape id="_x0000_s3244" o:spid="_x0000_s3244" o:spt="75" type="#_x0000_t75" style="position:absolute;left:6053;top:878;height:256;width:152;" filled="f" stroked="f" coordsize="21600,21600">
              <v:path/>
              <v:fill on="f" focussize="0,0"/>
              <v:stroke on="f"/>
              <v:imagedata r:id="rId98" o:title=""/>
              <o:lock v:ext="edit" aspectratio="t"/>
            </v:shape>
            <v:shape id="_x0000_s3245" o:spid="_x0000_s3245" style="position:absolute;left:3730;top:1607;height:201;width:3884;" filled="f" stroked="t" coordorigin="3730,1608" coordsize="3884,201" path="m6424,1708l6399,1809,6039,1809,5997,1608,5639,1608,5598,1809,5237,1809,5195,1608,4837,1608,4795,1809,4432,1809,4391,1608,4058,1608,4016,1809,3730,1809m6424,1708l6399,1608,6039,1608,5996,1809,5639,1809,5597,1608,5235,1608,5194,1809,4836,1809,4794,1608,4432,1608,4391,1809,4058,1809,4036,1714m6424,1708l6451,1608,6809,1608,6859,1808,7212,1808,7237,1708m6424,1708l6446,1809,6814,1809,6855,1608,7212,1608,7262,1809,7614,1809e">
              <v:path arrowok="t"/>
              <v:fill on="f" focussize="0,0"/>
              <v:stroke weight="0.626771653543307pt" color="#1D1D1A"/>
              <v:imagedata o:title=""/>
              <o:lock v:ext="edit"/>
            </v:shape>
            <v:shape id="_x0000_s3246" o:spid="_x0000_s3246" o:spt="75" type="#_x0000_t75" style="position:absolute;left:6053;top:1580;height:256;width:152;" filled="f" stroked="f" coordsize="21600,21600">
              <v:path/>
              <v:fill on="f" focussize="0,0"/>
              <v:stroke on="f"/>
              <v:imagedata r:id="rId100" o:title=""/>
              <o:lock v:ext="edit" aspectratio="t"/>
            </v:shape>
            <v:shape id="_x0000_s3247" o:spid="_x0000_s3247" style="position:absolute;left:4111;top:1206;height:2;width:3051;" filled="f" stroked="t" coordorigin="4111,1207" coordsize="3051,0" path="m4111,1207l5353,1207m5920,1207l7162,1207e">
              <v:path arrowok="t"/>
              <v:fill on="f" focussize="0,0"/>
              <v:stroke weight="0.626771653543307pt" color="#1D1D1A"/>
              <v:imagedata o:title=""/>
              <o:lock v:ext="edit"/>
            </v:shape>
            <v:shape id="_x0000_s3248" o:spid="_x0000_s3248" style="position:absolute;left:4036;top:1160;height:93;width:3201;" fillcolor="#1D1D1A" filled="t" stroked="f" coordorigin="4037,1160" coordsize="3201,93" path="m4147,1160l4037,1207,4147,1253,4127,1207,4147,1160xm7237,1207l7127,1160,7146,1207,7127,1253,7237,1207xe">
              <v:path arrowok="t"/>
              <v:fill on="t" focussize="0,0"/>
              <v:stroke on="f"/>
              <v:imagedata o:title=""/>
              <o:lock v:ext="edit"/>
            </v:shape>
            <v:shape id="_x0000_s3249" o:spid="_x0000_s3249" style="position:absolute;left:3730;top:1307;height:201;width:3884;" filled="f" stroked="t" coordorigin="3730,1307" coordsize="3884,201" path="m3730,1307l3810,1307,3860,1508,7413,1508,7463,1307,7614,1307e">
              <v:path arrowok="t"/>
              <v:fill on="f" focussize="0,0"/>
              <v:stroke weight="0.626771653543307pt" color="#1D1D1A"/>
              <v:imagedata o:title=""/>
              <o:lock v:ext="edit"/>
            </v:shape>
            <v:shape id="_x0000_s3250" o:spid="_x0000_s3250" o:spt="75" type="#_x0000_t75" style="position:absolute;left:6053;top:1279;height:256;width:152;" filled="f" stroked="f" coordsize="21600,21600">
              <v:path/>
              <v:fill on="f" focussize="0,0"/>
              <v:stroke on="f"/>
              <v:imagedata r:id="rId101" o:title=""/>
              <o:lock v:ext="edit" aspectratio="t"/>
            </v:shape>
            <v:shape id="_x0000_s3251" o:spid="_x0000_s3251" o:spt="202" type="#_x0000_t202" style="position:absolute;left:2341;top:388;height:448;width:1329;" filled="f" stroked="f" coordsize="21600,21600">
              <v:path/>
              <v:fill on="f" focussize="0,0"/>
              <v:stroke on="f" joinstyle="miter"/>
              <v:imagedata o:title=""/>
              <o:lock v:ext="edit"/>
              <v:textbox inset="0mm,0mm,0mm,0mm">
                <w:txbxContent>
                  <w:p w14:paraId="6FED1E09">
                    <w:pPr>
                      <w:pStyle w:val="125"/>
                      <w:spacing w:before="3"/>
                      <w:ind w:left="65" w:right="0" w:firstLine="0"/>
                      <w:jc w:val="left"/>
                      <w:rPr>
                        <w:sz w:val="12"/>
                      </w:rPr>
                    </w:pPr>
                    <w:r>
                      <w:t>SSPCLKOUT/SSPCLIN</w:t>
                    </w:r>
                  </w:p>
                  <w:p w14:paraId="05D69D06">
                    <w:pPr>
                      <w:spacing w:before="10" w:line="240" w:lineRule="auto"/>
                      <w:rPr>
                        <w:sz w:val="13"/>
                      </w:rPr>
                    </w:pPr>
                  </w:p>
                  <w:p w14:paraId="3BCB1576">
                    <w:pPr>
                      <w:pStyle w:val="149"/>
                      <w:spacing w:before="1"/>
                      <w:ind w:left="0" w:right="0" w:firstLine="0"/>
                      <w:jc w:val="left"/>
                      <w:rPr>
                        <w:sz w:val="12"/>
                      </w:rPr>
                    </w:pPr>
                    <w:r>
                      <w:t>SSPFSSOUT/SSPFSSIN</w:t>
                    </w:r>
                  </w:p>
                </w:txbxContent>
              </v:textbox>
            </v:shape>
            <v:shape id="_x0000_s3252" o:spid="_x0000_s3252" o:spt="202" type="#_x0000_t202" style="position:absolute;left:3180;top:989;height:147;width:486;" filled="f" stroked="f" coordsize="21600,21600">
              <v:path/>
              <v:fill on="f" focussize="0,0"/>
              <v:stroke on="f" joinstyle="miter"/>
              <v:imagedata o:title=""/>
              <o:lock v:ext="edit"/>
              <v:textbox inset="0mm,0mm,0mm,0mm">
                <w:txbxContent>
                  <w:p w14:paraId="459B6F0E">
                    <w:pPr>
                      <w:pStyle w:val="151"/>
                      <w:spacing w:before="3"/>
                      <w:ind w:left="0" w:right="0" w:firstLine="0"/>
                      <w:jc w:val="left"/>
                      <w:rPr>
                        <w:sz w:val="12"/>
                      </w:rPr>
                    </w:pPr>
                    <w:r>
                      <w:t>SSPRXD</w:t>
                    </w:r>
                  </w:p>
                </w:txbxContent>
              </v:textbox>
            </v:shape>
            <v:shape id="_x0000_s3253" o:spid="_x0000_s3253" o:spt="202" type="#_x0000_t202" style="position:absolute;left:3892;top:935;height:147;width:480;" filled="f" stroked="f" coordsize="21600,21600">
              <v:path/>
              <v:fill on="f" focussize="0,0"/>
              <v:stroke on="f" joinstyle="miter"/>
              <v:imagedata o:title=""/>
              <o:lock v:ext="edit"/>
              <v:textbox inset="0mm,0mm,0mm,0mm">
                <w:txbxContent>
                  <w:p w14:paraId="6271BCC0">
                    <w:pPr>
                      <w:pStyle w:val="151"/>
                      <w:spacing w:before="3"/>
                      <w:ind w:left="0" w:right="0" w:firstLine="0"/>
                      <w:jc w:val="left"/>
                      <w:rPr>
                        <w:sz w:val="12"/>
                      </w:rPr>
                    </w:pPr>
                    <w:r>
                      <w:t>Q MSB</w:t>
                    </w:r>
                  </w:p>
                </w:txbxContent>
              </v:textbox>
            </v:shape>
            <v:shape id="_x0000_s3254" o:spid="_x0000_s3254" o:spt="202" type="#_x0000_t202" style="position:absolute;left:6920;top:935;height:147;width:480;" filled="f" stroked="f" coordsize="21600,21600">
              <v:path/>
              <v:fill on="f" focussize="0,0"/>
              <v:stroke on="f" joinstyle="miter"/>
              <v:imagedata o:title=""/>
              <o:lock v:ext="edit"/>
              <v:textbox inset="0mm,0mm,0mm,0mm">
                <w:txbxContent>
                  <w:p w14:paraId="6EE82A15">
                    <w:pPr>
                      <w:pStyle w:val="149"/>
                      <w:spacing w:before="3"/>
                      <w:ind w:left="0" w:right="0" w:firstLine="0"/>
                      <w:jc w:val="left"/>
                      <w:rPr>
                        <w:sz w:val="12"/>
                      </w:rPr>
                    </w:pPr>
                    <w:r>
                      <w:t>LSB Q</w:t>
                    </w:r>
                  </w:p>
                </w:txbxContent>
              </v:textbox>
            </v:shape>
            <v:shape id="_x0000_s3255" o:spid="_x0000_s3255" o:spt="202" type="#_x0000_t202" style="position:absolute;left:5384;top:1148;height:118;width:526;" filled="f" stroked="f" coordsize="21600,21600">
              <v:path/>
              <v:fill on="f" focussize="0,0"/>
              <v:stroke on="f" joinstyle="miter"/>
              <v:imagedata o:title=""/>
              <o:lock v:ext="edit"/>
              <v:textbox inset="0mm,0mm,0mm,0mm">
                <w:txbxContent>
                  <w:p w14:paraId="6877C266">
                    <w:pPr>
                      <w:pStyle w:val="136"/>
                      <w:spacing w:before="0" w:line="115" w:lineRule="exact"/>
                      <w:ind w:left="0" w:right="0" w:firstLine="0"/>
                      <w:jc w:val="left"/>
                      <w:rPr>
                        <w:sz w:val="10"/>
                      </w:rPr>
                    </w:pPr>
                    <w:r>
                      <w:t>4至16位</w:t>
                    </w:r>
                  </w:p>
                </w:txbxContent>
              </v:textbox>
            </v:shape>
            <v:shape id="_x0000_s3256" o:spid="_x0000_s3256" o:spt="202" type="#_x0000_t202" style="position:absolute;left:3180;top:1390;height:448;width:488;" filled="f" stroked="f" coordsize="21600,21600">
              <v:path/>
              <v:fill on="f" focussize="0,0"/>
              <v:stroke on="f" joinstyle="miter"/>
              <v:imagedata o:title=""/>
              <o:lock v:ext="edit"/>
              <v:textbox inset="0mm,0mm,0mm,0mm">
                <w:txbxContent>
                  <w:p w14:paraId="43D112A6">
                    <w:pPr>
                      <w:pStyle w:val="149"/>
                      <w:spacing w:before="3"/>
                      <w:ind w:left="13" w:right="0" w:firstLine="0"/>
                      <w:jc w:val="left"/>
                      <w:rPr>
                        <w:sz w:val="12"/>
                      </w:rPr>
                    </w:pPr>
                    <w:r>
                      <w:t>nSSPOE</w:t>
                    </w:r>
                  </w:p>
                  <w:p w14:paraId="1E040D75">
                    <w:pPr>
                      <w:spacing w:before="10" w:line="240" w:lineRule="auto"/>
                      <w:rPr>
                        <w:sz w:val="13"/>
                      </w:rPr>
                    </w:pPr>
                  </w:p>
                  <w:p w14:paraId="42765DF5">
                    <w:pPr>
                      <w:pStyle w:val="151"/>
                      <w:spacing w:before="1"/>
                      <w:ind w:left="0" w:right="0" w:firstLine="0"/>
                      <w:jc w:val="left"/>
                      <w:rPr>
                        <w:sz w:val="12"/>
                      </w:rPr>
                    </w:pPr>
                    <w:r>
                      <w:t>SSPRXD</w:t>
                    </w:r>
                  </w:p>
                </w:txbxContent>
              </v:textbox>
            </v:shape>
            <v:shape id="_x0000_s3257" o:spid="_x0000_s3257" o:spt="202" type="#_x0000_t202" style="position:absolute;left:4090;top:1637;height:147;width:282;" filled="f" stroked="f" coordsize="21600,21600">
              <v:path/>
              <v:fill on="f" focussize="0,0"/>
              <v:stroke on="f" joinstyle="miter"/>
              <v:imagedata o:title=""/>
              <o:lock v:ext="edit"/>
              <v:textbox inset="0mm,0mm,0mm,0mm">
                <w:txbxContent>
                  <w:p w14:paraId="062C6B12">
                    <w:pPr>
                      <w:pStyle w:val="150"/>
                      <w:spacing w:before="3"/>
                      <w:ind w:left="0" w:right="0" w:firstLine="0"/>
                      <w:jc w:val="left"/>
                      <w:rPr>
                        <w:sz w:val="12"/>
                      </w:rPr>
                    </w:pPr>
                    <w:r>
                      <w:t>MSB</w:t>
                    </w:r>
                  </w:p>
                </w:txbxContent>
              </v:textbox>
            </v:shape>
            <v:shape id="_x0000_s3258" o:spid="_x0000_s3258" o:spt="202" type="#_x0000_t202" style="position:absolute;left:6920;top:1637;height:147;width:240;" filled="f" stroked="f" coordsize="21600,21600">
              <v:path/>
              <v:fill on="f" focussize="0,0"/>
              <v:stroke on="f" joinstyle="miter"/>
              <v:imagedata o:title=""/>
              <o:lock v:ext="edit"/>
              <v:textbox inset="0mm,0mm,0mm,0mm">
                <w:txbxContent>
                  <w:p w14:paraId="1FAD3E5A">
                    <w:pPr>
                      <w:pStyle w:val="151"/>
                      <w:spacing w:before="3"/>
                      <w:ind w:left="0" w:right="0" w:firstLine="0"/>
                      <w:jc w:val="left"/>
                      <w:rPr>
                        <w:sz w:val="12"/>
                      </w:rPr>
                    </w:pPr>
                    <w:r>
                      <w:t>LSB</w:t>
                    </w:r>
                  </w:p>
                </w:txbxContent>
              </v:textbox>
            </v:shape>
          </v:group>
        </w:pict>
      </w:r>
      <w:r>
        <w:rPr>
          <w:i/>
          <w:color w:val="333333"/>
          <w:w w:val="95"/>
          <w:sz w:val="12"/>
        </w:rPr>
        <w:t>图95. Motorola</w:t>
      </w:r>
      <w:r>
        <w:rPr>
          <w:i/>
          <w:color w:val="333333"/>
          <w:w w:val="85"/>
          <w:sz w:val="12"/>
        </w:rPr>
        <w:t>SPI帧格式，</w:t>
      </w:r>
      <w:r>
        <w:rPr>
          <w:i/>
          <w:color w:val="333333"/>
          <w:w w:val="95"/>
          <w:sz w:val="12"/>
        </w:rPr>
        <w:t>SPO=1且SPH=1，</w:t>
      </w:r>
    </w:p>
    <w:p w14:paraId="4ECED759">
      <w:pPr>
        <w:pStyle w:val="16"/>
        <w:spacing w:before="2" w:line="319" w:lineRule="auto"/>
        <w:ind w:left="100" w:right="8758" w:firstLine="0"/>
        <w:jc w:val="left"/>
        <w:rPr>
          <w:i/>
          <w:sz w:val="12"/>
        </w:rPr>
      </w:pPr>
      <w:r>
        <w:rPr>
          <w:w w:val="90"/>
        </w:rPr>
        <w:t>单次和连续</w:t>
      </w:r>
      <w:r>
        <w:t>传输</w:t>
      </w:r>
    </w:p>
    <w:p w14:paraId="79AA6AB9">
      <w:pPr>
        <w:pStyle w:val="8"/>
        <w:rPr>
          <w:i/>
          <w:sz w:val="20"/>
        </w:rPr>
      </w:pPr>
    </w:p>
    <w:p w14:paraId="729AE7A5">
      <w:pPr>
        <w:pStyle w:val="8"/>
        <w:rPr>
          <w:i/>
          <w:sz w:val="20"/>
        </w:rPr>
      </w:pPr>
    </w:p>
    <w:p w14:paraId="081A5EED">
      <w:pPr>
        <w:pStyle w:val="8"/>
        <w:rPr>
          <w:i/>
          <w:sz w:val="20"/>
        </w:rPr>
      </w:pPr>
    </w:p>
    <w:p w14:paraId="4D458B2C">
      <w:pPr>
        <w:pStyle w:val="8"/>
        <w:rPr>
          <w:i/>
          <w:sz w:val="20"/>
        </w:rPr>
      </w:pPr>
    </w:p>
    <w:p w14:paraId="232CA80D">
      <w:pPr>
        <w:pStyle w:val="8"/>
        <w:spacing w:before="2"/>
        <w:rPr>
          <w:i/>
          <w:sz w:val="18"/>
        </w:rPr>
      </w:pPr>
    </w:p>
    <w:p w14:paraId="640EF638">
      <w:pPr>
        <w:spacing w:before="84"/>
        <w:ind w:left="1280" w:right="0" w:firstLine="0"/>
        <w:jc w:val="left"/>
        <w:rPr>
          <w:b/>
          <w:sz w:val="18"/>
        </w:rPr>
      </w:pPr>
      <w:r>
        <w:pict>
          <v:shape id="_x0000_s3259" o:spid="_x0000_s3259" o:spt="202" type="#_x0000_t202" style="position:absolute;left:0pt;margin-left:115pt;margin-top:21.2pt;height:23.4pt;width:424.3pt;mso-position-horizontal-relative:page;mso-wrap-distance-bottom:0pt;mso-wrap-distance-top:0pt;z-index:-251429888;mso-width-relative:page;mso-height-relative:page;" filled="f" stroked="t" coordsize="21600,21600">
            <v:path/>
            <v:fill on="f" focussize="0,0"/>
            <v:stroke weight="1pt" color="#CA5868"/>
            <v:imagedata o:title=""/>
            <o:lock v:ext="edit"/>
            <v:textbox inset="0mm,0mm,0mm,0mm">
              <w:txbxContent>
                <w:p w14:paraId="3BCC1CFE">
                  <w:pPr>
                    <w:pStyle w:val="8"/>
                    <w:spacing w:before="127"/>
                    <w:ind w:left="110"/>
                  </w:pPr>
                  <w:r>
                    <w:rPr>
                      <w:color w:val="333333"/>
                      <w:spacing w:val="-1"/>
                      <w:w w:val="99"/>
                    </w:rPr>
                    <w:t>在</w:t>
                  </w:r>
                  <w:r>
                    <w:fldChar w:fldCharType="begin"/>
                  </w:r>
                  <w:r>
                    <w:instrText xml:space="preserve"> HYPERLINK \l "_bookmark114" </w:instrText>
                  </w:r>
                  <w:r>
                    <w:fldChar w:fldCharType="separate"/>
                  </w:r>
                  <w:r>
                    <w:rPr>
                      <w:color w:val="418BCA"/>
                      <w:w w:val="99"/>
                    </w:rPr>
                    <w:t>图</w:t>
                  </w:r>
                  <w:r>
                    <w:rPr>
                      <w:color w:val="418BCA"/>
                      <w:spacing w:val="-1"/>
                      <w:w w:val="107"/>
                    </w:rPr>
                    <w:t>95</w:t>
                  </w:r>
                  <w:r>
                    <w:rPr>
                      <w:color w:val="418BCA"/>
                      <w:w w:val="107"/>
                    </w:rPr>
                    <w:t>中</w:t>
                  </w:r>
                  <w:r>
                    <w:rPr>
                      <w:color w:val="418BCA"/>
                      <w:w w:val="107"/>
                    </w:rPr>
                    <w:fldChar w:fldCharType="end"/>
                  </w:r>
                  <w:r>
                    <w:rPr>
                      <w:color w:val="333333"/>
                      <w:w w:val="53"/>
                    </w:rPr>
                    <w:t>，</w:t>
                  </w:r>
                  <w:r>
                    <w:rPr>
                      <w:color w:val="333333"/>
                      <w:w w:val="101"/>
                    </w:rPr>
                    <w:t>Q</w:t>
                  </w:r>
                  <w:r>
                    <w:rPr>
                      <w:color w:val="333333"/>
                      <w:w w:val="109"/>
                    </w:rPr>
                    <w:t>是</w:t>
                  </w:r>
                  <w:r>
                    <w:rPr>
                      <w:color w:val="333333"/>
                      <w:spacing w:val="-1"/>
                      <w:w w:val="98"/>
                    </w:rPr>
                    <w:t>未定义</w:t>
                  </w:r>
                  <w:r>
                    <w:rPr>
                      <w:color w:val="333333"/>
                      <w:w w:val="98"/>
                    </w:rPr>
                    <w:t>的</w:t>
                  </w:r>
                  <w:r>
                    <w:rPr>
                      <w:color w:val="333333"/>
                      <w:spacing w:val="-1"/>
                      <w:w w:val="99"/>
                    </w:rPr>
                    <w:t>信号。</w:t>
                  </w:r>
                </w:p>
              </w:txbxContent>
            </v:textbox>
            <w10:wrap type="topAndBottom"/>
          </v:shape>
        </w:pict>
      </w:r>
      <w:r>
        <w:drawing>
          <wp:inline distT="0" distB="0" distL="0" distR="0">
            <wp:extent cx="127000" cy="127000"/>
            <wp:effectExtent l="0" t="0" r="0" b="0"/>
            <wp:docPr id="7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bookmarkStart w:id="175" w:name="_bookmark114"/>
      <w:bookmarkEnd w:id="175"/>
      <w:r>
        <w:rPr>
          <w:b/>
          <w:color w:val="CA5868"/>
          <w:position w:val="2"/>
          <w:sz w:val="18"/>
        </w:rPr>
        <w:t>注意</w:t>
      </w:r>
    </w:p>
    <w:p w14:paraId="21625098">
      <w:pPr>
        <w:pStyle w:val="8"/>
        <w:spacing w:before="4"/>
        <w:rPr>
          <w:b/>
          <w:sz w:val="10"/>
        </w:rPr>
      </w:pPr>
    </w:p>
    <w:p w14:paraId="15FD6345">
      <w:pPr>
        <w:pStyle w:val="24"/>
        <w:spacing w:before="98"/>
        <w:ind w:left="1280"/>
        <w:jc w:val="both"/>
        <w:rPr>
          <w:rFonts w:hint="eastAsia" w:eastAsia="宋体"/>
          <w:lang w:eastAsia="zh-CN"/>
        </w:rPr>
      </w:pPr>
      <w:r>
        <w:t>在此配置中，在空闲时段期间</w:t>
      </w:r>
      <w:r>
        <w:rPr>
          <w:rFonts w:hint="eastAsia" w:eastAsia="宋体"/>
          <w:lang w:eastAsia="zh-CN"/>
        </w:rPr>
        <w:t>:</w:t>
      </w:r>
    </w:p>
    <w:p w14:paraId="28DDBE24">
      <w:pPr>
        <w:pStyle w:val="58"/>
        <w:numPr>
          <w:ilvl w:val="4"/>
          <w:numId w:val="30"/>
        </w:numPr>
        <w:tabs>
          <w:tab w:val="left" w:pos="1640"/>
        </w:tabs>
        <w:spacing w:before="110" w:after="0" w:line="240" w:lineRule="auto"/>
        <w:ind w:left="1640" w:right="0" w:hanging="174"/>
        <w:jc w:val="left"/>
        <w:rPr>
          <w:sz w:val="16"/>
        </w:rPr>
      </w:pPr>
      <w:r>
        <w:t>SSPCLKOUT信号被强制为高电平</w:t>
      </w:r>
    </w:p>
    <w:p w14:paraId="61FF40F9">
      <w:pPr>
        <w:pStyle w:val="58"/>
        <w:numPr>
          <w:ilvl w:val="4"/>
          <w:numId w:val="30"/>
        </w:numPr>
        <w:tabs>
          <w:tab w:val="left" w:pos="1640"/>
        </w:tabs>
        <w:spacing w:before="42" w:after="0" w:line="240" w:lineRule="auto"/>
        <w:ind w:left="1640" w:right="0" w:hanging="174"/>
        <w:jc w:val="left"/>
        <w:rPr>
          <w:sz w:val="16"/>
        </w:rPr>
      </w:pPr>
      <w:r>
        <w:t>SSPFSSOUT信号被强制为HIGH</w:t>
      </w:r>
    </w:p>
    <w:p w14:paraId="38C390F4">
      <w:pPr>
        <w:pStyle w:val="32"/>
        <w:numPr>
          <w:ilvl w:val="4"/>
          <w:numId w:val="30"/>
        </w:numPr>
        <w:tabs>
          <w:tab w:val="left" w:pos="1640"/>
        </w:tabs>
        <w:spacing w:before="43" w:after="0" w:line="240" w:lineRule="auto"/>
        <w:ind w:left="1640" w:right="0" w:hanging="174"/>
        <w:jc w:val="left"/>
        <w:rPr>
          <w:sz w:val="16"/>
        </w:rPr>
      </w:pPr>
      <w:r>
        <w:t>发送数据线SSPTXD被任意地强制为低</w:t>
      </w:r>
    </w:p>
    <w:p w14:paraId="792D8188">
      <w:pPr>
        <w:pStyle w:val="32"/>
        <w:numPr>
          <w:ilvl w:val="4"/>
          <w:numId w:val="30"/>
        </w:numPr>
        <w:tabs>
          <w:tab w:val="left" w:pos="1640"/>
        </w:tabs>
        <w:spacing w:before="43" w:after="0" w:line="240" w:lineRule="auto"/>
        <w:ind w:left="1640" w:right="0" w:hanging="174"/>
        <w:jc w:val="left"/>
        <w:rPr>
          <w:sz w:val="16"/>
        </w:rPr>
      </w:pPr>
      <w:r>
        <w:t>nSSPOE焊盘使能信号被强制为高电平（请注意，这未连接到RP 2040中的焊盘</w:t>
      </w:r>
    </w:p>
    <w:p w14:paraId="3A6552F8">
      <w:pPr>
        <w:pStyle w:val="32"/>
        <w:numPr>
          <w:ilvl w:val="4"/>
          <w:numId w:val="30"/>
        </w:numPr>
        <w:tabs>
          <w:tab w:val="left" w:pos="1640"/>
        </w:tabs>
        <w:spacing w:before="47" w:after="0" w:line="235" w:lineRule="auto"/>
        <w:ind w:left="1640" w:right="343" w:hanging="174"/>
        <w:jc w:val="left"/>
        <w:rPr>
          <w:sz w:val="16"/>
        </w:rPr>
      </w:pPr>
      <w:r>
        <w:t>当PrimeCell SSP被配置为主机时，nSSPCTLOE线被驱动为低电平，使能SSPCLKOUT焊盘，低电平有效使能</w:t>
      </w:r>
    </w:p>
    <w:p w14:paraId="14FB4AA4">
      <w:pPr>
        <w:pStyle w:val="32"/>
        <w:numPr>
          <w:ilvl w:val="4"/>
          <w:numId w:val="30"/>
        </w:numPr>
        <w:tabs>
          <w:tab w:val="left" w:pos="1640"/>
        </w:tabs>
        <w:spacing w:before="115" w:after="0" w:line="235" w:lineRule="auto"/>
        <w:ind w:left="1640" w:right="394" w:hanging="174"/>
        <w:jc w:val="left"/>
        <w:rPr>
          <w:sz w:val="16"/>
        </w:rPr>
      </w:pPr>
      <w:r>
        <w:t>当PrimeCell SSP被配置为从设备时，nSSPCTLOE线被驱动为高电平，禁用SSPCLKOUT焊盘，低电平有效使能。</w:t>
      </w:r>
    </w:p>
    <w:p w14:paraId="6073DBBB">
      <w:pPr>
        <w:pStyle w:val="8"/>
        <w:spacing w:before="9"/>
        <w:rPr>
          <w:sz w:val="15"/>
        </w:rPr>
      </w:pPr>
    </w:p>
    <w:p w14:paraId="214A5C92">
      <w:pPr>
        <w:pStyle w:val="24"/>
        <w:spacing w:line="319" w:lineRule="auto"/>
        <w:ind w:left="1280" w:right="123"/>
        <w:jc w:val="both"/>
      </w:pPr>
      <w:r>
        <w:t>如果PrimeCell SSP使能，并且发送FIFO内有有效数据，则发送开始由SSPFSSOUT主信号驱动为低电平表示。nSSPOE线被驱动为低电平，使能主SSPTXD输出焊盘。在额外的半个SSPCLKOUT周期之后，主数据和从数据都被使能到它们各自的传输线上。同时，SSPCLKOUT通过下降沿跃迁使能然后，在上升沿捕获数据，并在SSPCLKOUT信号的下降沿传播数据</w:t>
      </w:r>
    </w:p>
    <w:p w14:paraId="00550770">
      <w:pPr>
        <w:pStyle w:val="24"/>
        <w:spacing w:before="124" w:line="319" w:lineRule="auto"/>
        <w:ind w:left="1280" w:right="124"/>
        <w:jc w:val="both"/>
      </w:pPr>
      <w:r>
        <w:t>在传输完所有位后，如果是单个字传输，则在捕获最后一位后的一个SSPCLKOUT周期内，SSPFSSOUT线返回到空闲高电平状态</w:t>
      </w:r>
    </w:p>
    <w:p w14:paraId="3A0FAA6E">
      <w:pPr>
        <w:spacing w:after="0" w:line="319" w:lineRule="auto"/>
        <w:jc w:val="both"/>
        <w:sectPr>
          <w:pgSz w:w="11910" w:h="16840"/>
          <w:pgMar w:top="920" w:right="1000" w:bottom="960" w:left="1020" w:header="562" w:footer="780" w:gutter="0"/>
          <w:cols w:space="720" w:num="1"/>
        </w:sectPr>
      </w:pPr>
    </w:p>
    <w:p w14:paraId="2F5248ED">
      <w:pPr>
        <w:pStyle w:val="8"/>
        <w:rPr>
          <w:sz w:val="20"/>
        </w:rPr>
      </w:pPr>
    </w:p>
    <w:p w14:paraId="42D70437">
      <w:pPr>
        <w:pStyle w:val="8"/>
        <w:rPr>
          <w:sz w:val="20"/>
        </w:rPr>
      </w:pPr>
    </w:p>
    <w:p w14:paraId="442C9B20">
      <w:pPr>
        <w:pStyle w:val="8"/>
        <w:spacing w:before="1"/>
        <w:rPr>
          <w:sz w:val="20"/>
        </w:rPr>
      </w:pPr>
    </w:p>
    <w:p w14:paraId="6838A386">
      <w:pPr>
        <w:pStyle w:val="24"/>
        <w:spacing w:line="319" w:lineRule="auto"/>
        <w:ind w:left="1280"/>
      </w:pPr>
      <w:r>
        <w:t>对于连续背靠背传输，SSPFSSOUT引脚保持低电平有效状态，直到捕获最后一个字的最后一位，然后返回到空闲状态，如前一节所述。</w:t>
      </w:r>
    </w:p>
    <w:p w14:paraId="3202E436">
      <w:pPr>
        <w:pStyle w:val="24"/>
        <w:spacing w:before="121" w:line="319" w:lineRule="auto"/>
        <w:ind w:left="1280" w:right="130"/>
      </w:pPr>
      <w:r>
        <w:t>对于连续背靠背传输，SSPFSSOUT引脚在连续数据字之间保持低电平，终止方式与单个字传输相同</w:t>
      </w:r>
    </w:p>
    <w:p w14:paraId="6C9DCFA1">
      <w:pPr>
        <w:pStyle w:val="8"/>
        <w:rPr>
          <w:sz w:val="18"/>
        </w:rPr>
      </w:pPr>
    </w:p>
    <w:p w14:paraId="30F19CAA">
      <w:pPr>
        <w:pStyle w:val="8"/>
        <w:spacing w:before="5"/>
        <w:rPr>
          <w:sz w:val="26"/>
        </w:rPr>
      </w:pPr>
    </w:p>
    <w:p w14:paraId="3CF3CDF7">
      <w:pPr>
        <w:pStyle w:val="14"/>
        <w:numPr>
          <w:ilvl w:val="3"/>
          <w:numId w:val="30"/>
        </w:numPr>
        <w:tabs>
          <w:tab w:val="left" w:pos="2134"/>
        </w:tabs>
        <w:spacing w:before="0" w:after="0" w:line="240" w:lineRule="auto"/>
        <w:ind w:left="2133" w:right="0" w:hanging="854"/>
        <w:jc w:val="left"/>
      </w:pPr>
      <w:r>
        <w:t>National Semiconductor Microwire帧格式</w:t>
      </w:r>
    </w:p>
    <w:p w14:paraId="46F3362D">
      <w:pPr>
        <w:pStyle w:val="8"/>
        <w:spacing w:before="8"/>
        <w:rPr>
          <w:b/>
          <w:sz w:val="22"/>
        </w:rPr>
      </w:pPr>
    </w:p>
    <w:p w14:paraId="0787396F">
      <w:pPr>
        <w:pStyle w:val="8"/>
        <w:spacing w:line="319" w:lineRule="auto"/>
        <w:ind w:left="1280"/>
      </w:pPr>
      <w:r>
        <w:fldChar w:fldCharType="begin"/>
      </w:r>
      <w:r>
        <w:instrText xml:space="preserve"> HYPERLINK \l "_bookmark115" </w:instrText>
      </w:r>
      <w:r>
        <w:fldChar w:fldCharType="separate"/>
      </w:r>
      <w:r>
        <w:rPr>
          <w:color w:val="418BCA"/>
        </w:rPr>
        <w:t>图96</w:t>
      </w:r>
      <w:r>
        <w:rPr>
          <w:color w:val="418BCA"/>
        </w:rPr>
        <w:fldChar w:fldCharType="end"/>
      </w:r>
      <w:r>
        <w:rPr>
          <w:color w:val="333333"/>
        </w:rPr>
        <w:t>显示了单个帧的National Semiconductor Microwire帧格式。</w:t>
      </w:r>
      <w:r>
        <w:fldChar w:fldCharType="begin"/>
      </w:r>
      <w:r>
        <w:instrText xml:space="preserve"> HYPERLINK \l "_bookmark116" </w:instrText>
      </w:r>
      <w:r>
        <w:fldChar w:fldCharType="separate"/>
      </w:r>
      <w:r>
        <w:rPr>
          <w:color w:val="418BCA"/>
        </w:rPr>
        <w:t>图97</w:t>
      </w:r>
      <w:r>
        <w:rPr>
          <w:color w:val="418BCA"/>
        </w:rPr>
        <w:fldChar w:fldCharType="end"/>
      </w:r>
      <w:r>
        <w:rPr>
          <w:color w:val="333333"/>
        </w:rPr>
        <w:t>显示了背靠背帧传输时</w:t>
      </w:r>
    </w:p>
    <w:p w14:paraId="53E0C2C6">
      <w:pPr>
        <w:spacing w:before="117" w:line="319" w:lineRule="auto"/>
        <w:ind w:left="100" w:right="8835" w:firstLine="0"/>
        <w:jc w:val="both"/>
        <w:rPr>
          <w:i/>
          <w:sz w:val="12"/>
        </w:rPr>
      </w:pPr>
      <w:r>
        <w:pict>
          <v:group id="_x0000_s3260" o:spid="_x0000_s3260" o:spt="203" style="position:absolute;left:0pt;margin-left:115pt;margin-top:5.15pt;height:85.4pt;width:297pt;mso-position-horizontal-relative:page;z-index:251708416;mso-width-relative:page;mso-height-relative:page;" coordorigin="2300,104" coordsize="5940,1708">
            <o:lock v:ext="edit"/>
            <v:rect id="_x0000_s3261" o:spid="_x0000_s3261" o:spt="1" style="position:absolute;left:2300;top:103;height:1708;width:5940;" fillcolor="#F6F6F6" filled="t" stroked="f" coordsize="21600,21600">
              <v:path/>
              <v:fill on="t" focussize="0,0"/>
              <v:stroke on="f"/>
              <v:imagedata o:title=""/>
              <o:lock v:ext="edit"/>
            </v:rect>
            <v:shape id="_x0000_s3262" o:spid="_x0000_s3262" style="position:absolute;left:3488;top:258;height:1397;width:921;" filled="f" stroked="t" coordorigin="3488,259" coordsize="921,1397" path="m3488,1656l3488,259m3786,1656l3786,259m4097,1656l4097,259m4408,1656l4408,259e">
              <v:path arrowok="t"/>
              <v:fill on="f" focussize="0,0"/>
              <v:stroke weight="0.24251968503937pt" color="#9D9D9B"/>
              <v:imagedata o:title=""/>
              <o:lock v:ext="edit"/>
            </v:shape>
            <v:shape id="_x0000_s3263" o:spid="_x0000_s3263" style="position:absolute;left:4719;top:258;height:1397;width:2;" filled="f" stroked="t" coordorigin="4720,259" coordsize="0,1397" path="m4720,1015l4720,1656m4720,259l4720,905e">
              <v:path arrowok="t"/>
              <v:fill on="f" focussize="0,0"/>
              <v:stroke weight="0.24251968503937pt" color="#9D9D9B"/>
              <v:imagedata o:title=""/>
              <o:lock v:ext="edit"/>
            </v:shape>
            <v:shape id="_x0000_s3264" o:spid="_x0000_s3264" style="position:absolute;left:5342;top:258;height:1397;width:312;" filled="f" stroked="t" coordorigin="5342,259" coordsize="312,1397" path="m5342,1656l5342,259m5654,1656l5654,259e">
              <v:path arrowok="t"/>
              <v:fill on="f" focussize="0,0"/>
              <v:stroke weight="0.24251968503937pt" color="#9D9D9B"/>
              <v:imagedata o:title=""/>
              <o:lock v:ext="edit"/>
            </v:shape>
            <v:shape id="_x0000_s3265" o:spid="_x0000_s3265" style="position:absolute;left:5031;top:258;height:1397;width:2;" filled="f" stroked="t" coordorigin="5031,259" coordsize="0,1397" path="m5031,1015l5031,1656m5031,259l5031,905e">
              <v:path arrowok="t"/>
              <v:fill on="f" focussize="0,0"/>
              <v:stroke weight="0.24251968503937pt" color="#9D9D9B"/>
              <v:imagedata o:title=""/>
              <o:lock v:ext="edit"/>
            </v:shape>
            <v:shape id="_x0000_s3266" o:spid="_x0000_s3266" style="position:absolute;left:5965;top:258;height:1397;width:623;" filled="f" stroked="t" coordorigin="5965,259" coordsize="623,1397" path="m5965,1656l5965,259m6276,1656l6276,259m6588,1656l6588,259e">
              <v:path arrowok="t"/>
              <v:fill on="f" focussize="0,0"/>
              <v:stroke weight="0.24251968503937pt" color="#9D9D9B"/>
              <v:imagedata o:title=""/>
              <o:lock v:ext="edit"/>
            </v:shape>
            <v:shape id="_x0000_s3267" o:spid="_x0000_s3267" style="position:absolute;left:6899;top:258;height:1397;width:2;" filled="f" stroked="t" coordorigin="6899,259" coordsize="0,1397" path="m6899,1412l6899,1656m6899,259l6899,1303e">
              <v:path arrowok="t"/>
              <v:fill on="f" focussize="0,0"/>
              <v:stroke weight="0.24251968503937pt" color="#9D9D9B"/>
              <v:imagedata o:title=""/>
              <o:lock v:ext="edit"/>
            </v:shape>
            <v:shape id="_x0000_s3268" o:spid="_x0000_s3268" style="position:absolute;left:7521;top:258;height:1397;width:623;" filled="f" stroked="t" coordorigin="7522,259" coordsize="623,1397" path="m7522,1656l7522,259m7833,1656l7833,259m8145,1656l8145,259e">
              <v:path arrowok="t"/>
              <v:fill on="f" focussize="0,0"/>
              <v:stroke weight="0.24251968503937pt" color="#9D9D9B"/>
              <v:imagedata o:title=""/>
              <o:lock v:ext="edit"/>
            </v:shape>
            <v:shape id="_x0000_s3269" o:spid="_x0000_s3269" style="position:absolute;left:3406;top:258;height:1397;width:4786;" filled="f" stroked="t" coordorigin="3407,259" coordsize="4786,1397" path="m3407,413l3769,413,3802,259,3925,259,3957,413,4081,413,4113,259,4237,259,4269,413,4392,413,4424,259,4548,259,4580,413,4704,413,4736,259,4859,259,4891,413,5015,413,5047,259,5171,259,5203,413,5326,413,5358,259,5482,259,5514,413,5638,413,5670,259,5793,259,5825,413,5949,413,5981,259,6105,259,6137,413,6260,413,6293,259,6416,259,6448,413,6572,413,6604,259,6727,259,6760,413,6883,413,6915,259,7039,259,7071,413,7194,413,7227,259,7350,259,7382,413,7506,413,7538,259,7661,259,7694,413,7817,413,7849,259,7973,259,8005,413,8192,413m6419,1185l6437,1268,6716,1268,6748,1113,7028,1113,7060,1268,7339,1268,7371,1113,7651,1113,7683,1268,7962,1268,7995,1113,8125,1113,8145,1190m3407,1501l3472,1501,3504,1656,6260,1656,6292,1501,8191,1501m3407,880l3616,880,3649,725,3926,725,3958,880,4239,880,4271,725,4548,725,4580,880,4860,880,4892,725,5169,725,5201,880,5485,880,5518,725,5794,725,5826,880,6105,880,6121,802m8191,879l6138,879,6106,725,5826,725,5794,880,5514,879,5482,725,5201,725,5168,880,4892,880,4859,725,4579,725,4547,880,4270,880,4238,725,3958,725,3926,880,3649,880,3633,802m3407,492l3469,492,3507,647,8125,647,8165,492,8192,492e">
              <v:path arrowok="t"/>
              <v:fill on="f" focussize="0,0"/>
              <v:stroke weight="0.48503937007874pt" color="#1D1D1A"/>
              <v:imagedata o:title=""/>
              <o:lock v:ext="edit"/>
            </v:shape>
            <v:shape id="_x0000_s3270" o:spid="_x0000_s3270" o:spt="75" type="#_x0000_t75" style="position:absolute;left:7151;top:237;height:198;width:118;" filled="f" stroked="f" coordsize="21600,21600">
              <v:path/>
              <v:fill on="f" focussize="0,0"/>
              <v:stroke on="f"/>
              <v:imagedata r:id="rId102" o:title=""/>
              <o:lock v:ext="edit" aspectratio="t"/>
            </v:shape>
            <v:shape id="_x0000_s3271" o:spid="_x0000_s3271" o:spt="75" type="#_x0000_t75" style="position:absolute;left:7151;top:470;height:198;width:118;" filled="f" stroked="f" coordsize="21600,21600">
              <v:path/>
              <v:fill on="f" focussize="0,0"/>
              <v:stroke on="f"/>
              <v:imagedata r:id="rId103" o:title=""/>
              <o:lock v:ext="edit" aspectratio="t"/>
            </v:shape>
            <v:shape id="_x0000_s3272" o:spid="_x0000_s3272" o:spt="75" type="#_x0000_t75" style="position:absolute;left:7151;top:703;height:198;width:118;" filled="f" stroked="f" coordsize="21600,21600">
              <v:path/>
              <v:fill on="f" focussize="0,0"/>
              <v:stroke on="f"/>
              <v:imagedata r:id="rId104" o:title=""/>
              <o:lock v:ext="edit" aspectratio="t"/>
            </v:shape>
            <v:shape id="_x0000_s3273" o:spid="_x0000_s3273" o:spt="75" type="#_x0000_t75" style="position:absolute;left:7151;top:1091;height:198;width:118;" filled="f" stroked="f" coordsize="21600,21600">
              <v:path/>
              <v:fill on="f" focussize="0,0"/>
              <v:stroke on="f"/>
              <v:imagedata r:id="rId104" o:title=""/>
              <o:lock v:ext="edit" aspectratio="t"/>
            </v:shape>
            <v:shape id="_x0000_s3274" o:spid="_x0000_s3274" o:spt="75" type="#_x0000_t75" style="position:absolute;left:7151;top:1479;height:198;width:118;" filled="f" stroked="f" coordsize="21600,21600">
              <v:path/>
              <v:fill on="f" focussize="0,0"/>
              <v:stroke on="f"/>
              <v:imagedata r:id="rId105" o:title=""/>
              <o:lock v:ext="edit" aspectratio="t"/>
            </v:shape>
            <v:shape id="_x0000_s3275" o:spid="_x0000_s3275" style="position:absolute;left:3695;top:957;height:2;width:2374;" filled="f" stroked="t" coordorigin="3695,957" coordsize="2374,0" path="m3695,957l4652,957m5112,957l6069,957e">
              <v:path arrowok="t"/>
              <v:fill on="f" focussize="0,0"/>
              <v:stroke weight="0.48503937007874pt" color="#1D1D1A"/>
              <v:imagedata o:title=""/>
              <o:lock v:ext="edit"/>
            </v:shape>
            <v:shape id="_x0000_s3276" o:spid="_x0000_s3276" style="position:absolute;left:3637;top:921;height:72;width:2490;" fillcolor="#1D1D1A" filled="t" stroked="f" coordorigin="3638,921" coordsize="2490,72" path="m3723,921l3638,957,3723,993,3707,957,3723,921xm6127,957l6042,921,6057,957,6042,993,6127,957xe">
              <v:path arrowok="t"/>
              <v:fill on="t" focussize="0,0"/>
              <v:stroke on="f"/>
              <v:imagedata o:title=""/>
              <o:lock v:ext="edit"/>
            </v:shape>
            <v:shape id="_x0000_s3277" o:spid="_x0000_s3277" style="position:absolute;left:6168;top:1345;height:2;width:1754;" filled="f" stroked="t" coordorigin="6168,1345" coordsize="1754,0" path="m6168,1345l6628,1345m7462,1345l7922,1345e">
              <v:path arrowok="t"/>
              <v:fill on="f" focussize="0,0"/>
              <v:stroke weight="0.48503937007874pt" color="#1D1D1A"/>
              <v:imagedata o:title=""/>
              <o:lock v:ext="edit"/>
            </v:shape>
            <v:shape id="_x0000_s3278" o:spid="_x0000_s3278" style="position:absolute;left:6110;top:1309;height:72;width:1869;" fillcolor="#1D1D1A" filled="t" stroked="f" coordorigin="6110,1310" coordsize="1869,72" path="m6196,1310l6110,1345,6196,1381,6180,1345,6196,1310xm7979,1345l7894,1310,7910,1345,7894,1381,7979,1345xe">
              <v:path arrowok="t"/>
              <v:fill on="t" focussize="0,0"/>
              <v:stroke on="f"/>
              <v:imagedata o:title=""/>
              <o:lock v:ext="edit"/>
            </v:shape>
            <v:shape id="_x0000_s3279" o:spid="_x0000_s3279" o:spt="202" type="#_x0000_t202" style="position:absolute;left:2332;top:324;height:347;width:1033;" filled="f" stroked="f" coordsize="21600,21600">
              <v:path/>
              <v:fill on="f" focussize="0,0"/>
              <v:stroke on="f" joinstyle="miter"/>
              <v:imagedata o:title=""/>
              <o:lock v:ext="edit"/>
              <v:textbox inset="0mm,0mm,0mm,0mm">
                <w:txbxContent>
                  <w:p w14:paraId="38B85B2C">
                    <w:pPr>
                      <w:pStyle w:val="114"/>
                      <w:spacing w:before="5"/>
                      <w:ind w:left="51" w:right="0" w:firstLine="0"/>
                      <w:jc w:val="left"/>
                      <w:rPr>
                        <w:sz w:val="9"/>
                      </w:rPr>
                    </w:pPr>
                    <w:r>
                      <w:t>SSPCLKOUT/SSPCLIN</w:t>
                    </w:r>
                  </w:p>
                  <w:p w14:paraId="71E6FFF4">
                    <w:pPr>
                      <w:spacing w:before="0" w:line="240" w:lineRule="auto"/>
                      <w:rPr>
                        <w:sz w:val="11"/>
                      </w:rPr>
                    </w:pPr>
                  </w:p>
                  <w:p w14:paraId="63FCF6FD">
                    <w:pPr>
                      <w:pStyle w:val="146"/>
                      <w:spacing w:before="1"/>
                      <w:ind w:left="0" w:right="0" w:firstLine="0"/>
                      <w:jc w:val="left"/>
                      <w:rPr>
                        <w:sz w:val="9"/>
                      </w:rPr>
                    </w:pPr>
                    <w:r>
                      <w:t>SSPFSSOUT/SSPFSSIN</w:t>
                    </w:r>
                  </w:p>
                </w:txbxContent>
              </v:textbox>
            </v:shape>
            <v:shape id="_x0000_s3280" o:spid="_x0000_s3280" o:spt="202" type="#_x0000_t202" style="position:absolute;left:2985;top:789;height:114;width:379;" filled="f" stroked="f" coordsize="21600,21600">
              <v:path/>
              <v:fill on="f" focussize="0,0"/>
              <v:stroke on="f" joinstyle="miter"/>
              <v:imagedata o:title=""/>
              <o:lock v:ext="edit"/>
              <v:textbox inset="0mm,0mm,0mm,0mm">
                <w:txbxContent>
                  <w:p w14:paraId="73D8D33F">
                    <w:pPr>
                      <w:pStyle w:val="146"/>
                      <w:spacing w:before="5"/>
                      <w:ind w:left="0" w:right="0" w:firstLine="0"/>
                      <w:jc w:val="left"/>
                      <w:rPr>
                        <w:sz w:val="9"/>
                      </w:rPr>
                    </w:pPr>
                    <w:r>
                      <w:t>SSPTXD</w:t>
                    </w:r>
                  </w:p>
                </w:txbxContent>
              </v:textbox>
            </v:shape>
            <v:shape id="_x0000_s3281" o:spid="_x0000_s3281" o:spt="202" type="#_x0000_t202" style="position:absolute;left:3683;top:747;height:114;width:223;" filled="f" stroked="f" coordsize="21600,21600">
              <v:path/>
              <v:fill on="f" focussize="0,0"/>
              <v:stroke on="f" joinstyle="miter"/>
              <v:imagedata o:title=""/>
              <o:lock v:ext="edit"/>
              <v:textbox inset="0mm,0mm,0mm,0mm">
                <w:txbxContent>
                  <w:p w14:paraId="563618B9">
                    <w:pPr>
                      <w:pStyle w:val="154"/>
                      <w:spacing w:before="5"/>
                      <w:ind w:left="0" w:right="0" w:firstLine="0"/>
                      <w:jc w:val="left"/>
                      <w:rPr>
                        <w:sz w:val="9"/>
                      </w:rPr>
                    </w:pPr>
                    <w:r>
                      <w:t>MSB</w:t>
                    </w:r>
                  </w:p>
                </w:txbxContent>
              </v:textbox>
            </v:shape>
            <v:shape id="_x0000_s3282" o:spid="_x0000_s3282" o:spt="202" type="#_x0000_t202" style="position:absolute;left:5879;top:747;height:114;width:191;" filled="f" stroked="f" coordsize="21600,21600">
              <v:path/>
              <v:fill on="f" focussize="0,0"/>
              <v:stroke on="f" joinstyle="miter"/>
              <v:imagedata o:title=""/>
              <o:lock v:ext="edit"/>
              <v:textbox inset="0mm,0mm,0mm,0mm">
                <w:txbxContent>
                  <w:p w14:paraId="032A6504">
                    <w:pPr>
                      <w:pStyle w:val="146"/>
                      <w:spacing w:before="5"/>
                      <w:ind w:left="0" w:right="0" w:firstLine="0"/>
                      <w:jc w:val="left"/>
                      <w:rPr>
                        <w:sz w:val="9"/>
                      </w:rPr>
                    </w:pPr>
                    <w:r>
                      <w:t>LSB</w:t>
                    </w:r>
                  </w:p>
                </w:txbxContent>
              </v:textbox>
            </v:shape>
            <v:shape id="_x0000_s3283" o:spid="_x0000_s3283" o:spt="202" type="#_x0000_t202" style="position:absolute;left:4667;top:912;height:91;width:449;" filled="f" stroked="f" coordsize="21600,21600">
              <v:path/>
              <v:fill on="f" focussize="0,0"/>
              <v:stroke on="f" joinstyle="miter"/>
              <v:imagedata o:title=""/>
              <o:lock v:ext="edit"/>
              <v:textbox inset="0mm,0mm,0mm,0mm">
                <w:txbxContent>
                  <w:p w14:paraId="15E24ED5">
                    <w:pPr>
                      <w:pStyle w:val="155"/>
                      <w:spacing w:before="6"/>
                      <w:ind w:left="0" w:right="0" w:firstLine="0"/>
                      <w:jc w:val="left"/>
                      <w:rPr>
                        <w:sz w:val="7"/>
                      </w:rPr>
                    </w:pPr>
                    <w:r>
                      <w:t>8-位控制</w:t>
                    </w:r>
                  </w:p>
                </w:txbxContent>
              </v:textbox>
            </v:shape>
            <v:shape id="_x0000_s3284" o:spid="_x0000_s3284" o:spt="202" type="#_x0000_t202" style="position:absolute;left:2981;top:1177;height:114;width:381;" filled="f" stroked="f" coordsize="21600,21600">
              <v:path/>
              <v:fill on="f" focussize="0,0"/>
              <v:stroke on="f" joinstyle="miter"/>
              <v:imagedata o:title=""/>
              <o:lock v:ext="edit"/>
              <v:textbox inset="0mm,0mm,0mm,0mm">
                <w:txbxContent>
                  <w:p w14:paraId="5ECFDC09">
                    <w:pPr>
                      <w:pStyle w:val="146"/>
                      <w:spacing w:before="5"/>
                      <w:ind w:left="0" w:right="0" w:firstLine="0"/>
                      <w:jc w:val="left"/>
                      <w:rPr>
                        <w:sz w:val="9"/>
                      </w:rPr>
                    </w:pPr>
                    <w:r>
                      <w:t>SSPRXD</w:t>
                    </w:r>
                  </w:p>
                </w:txbxContent>
              </v:textbox>
            </v:shape>
            <v:shape id="_x0000_s3285" o:spid="_x0000_s3285" o:spt="202" type="#_x0000_t202" style="position:absolute;left:6236;top:1133;height:267;width:1688;" filled="f" stroked="f" coordsize="21600,21600">
              <v:path/>
              <v:fill on="f" focussize="0,0"/>
              <v:stroke on="f" joinstyle="miter"/>
              <v:imagedata o:title=""/>
              <o:lock v:ext="edit"/>
              <v:textbox inset="0mm,0mm,0mm,0mm">
                <w:txbxContent>
                  <w:p w14:paraId="15059E6C">
                    <w:pPr>
                      <w:pStyle w:val="84"/>
                      <w:tabs>
                        <w:tab w:val="left" w:pos="807"/>
                        <w:tab w:val="left" w:pos="1497"/>
                      </w:tabs>
                      <w:spacing w:before="5"/>
                      <w:ind w:left="0" w:right="0" w:firstLine="0"/>
                      <w:jc w:val="left"/>
                      <w:rPr>
                        <w:sz w:val="9"/>
                      </w:rPr>
                    </w:pPr>
                    <w:r>
                      <w:rPr>
                        <w:w w:val="115"/>
                      </w:rPr>
                      <w:t xml:space="preserve">0    </w:t>
                    </w:r>
                    <w:r>
                      <w:rPr>
                        <w:w w:val="120"/>
                      </w:rPr>
                      <w:t>MSB LSB</w:t>
                    </w:r>
                  </w:p>
                  <w:p w14:paraId="3F82452D">
                    <w:pPr>
                      <w:pStyle w:val="156"/>
                      <w:spacing w:before="73"/>
                      <w:ind w:left="403" w:right="0" w:firstLine="0"/>
                      <w:jc w:val="left"/>
                      <w:rPr>
                        <w:sz w:val="7"/>
                      </w:rPr>
                    </w:pPr>
                    <w:r>
                      <w:t>4至16位输出数据</w:t>
                    </w:r>
                  </w:p>
                </w:txbxContent>
              </v:textbox>
            </v:shape>
            <v:shape id="_x0000_s3286" o:spid="_x0000_s3286" o:spt="202" type="#_x0000_t202" style="position:absolute;left:2992;top:1565;height:114;width:372;" filled="f" stroked="f" coordsize="21600,21600">
              <v:path/>
              <v:fill on="f" focussize="0,0"/>
              <v:stroke on="f" joinstyle="miter"/>
              <v:imagedata o:title=""/>
              <o:lock v:ext="edit"/>
              <v:textbox inset="0mm,0mm,0mm,0mm">
                <w:txbxContent>
                  <w:p w14:paraId="309EC117">
                    <w:pPr>
                      <w:pStyle w:val="146"/>
                      <w:spacing w:before="5"/>
                      <w:ind w:left="0" w:right="0" w:firstLine="0"/>
                      <w:jc w:val="left"/>
                      <w:rPr>
                        <w:sz w:val="9"/>
                      </w:rPr>
                    </w:pPr>
                    <w:r>
                      <w:t>nSSPOE</w:t>
                    </w:r>
                  </w:p>
                </w:txbxContent>
              </v:textbox>
            </v:shape>
          </v:group>
        </w:pict>
      </w:r>
      <w:r>
        <w:rPr>
          <w:i/>
          <w:color w:val="333333"/>
          <w:w w:val="85"/>
          <w:sz w:val="12"/>
        </w:rPr>
        <w:t xml:space="preserve">图96. </w:t>
      </w:r>
      <w:r>
        <w:rPr>
          <w:i/>
          <w:color w:val="333333"/>
          <w:spacing w:val="-18"/>
          <w:w w:val="85"/>
          <w:sz w:val="12"/>
        </w:rPr>
        <w:t>Microwire</w:t>
      </w:r>
      <w:r>
        <w:rPr>
          <w:i/>
          <w:color w:val="333333"/>
          <w:w w:val="85"/>
          <w:sz w:val="12"/>
        </w:rPr>
        <w:t>帧格式，单次</w:t>
      </w:r>
      <w:r>
        <w:rPr>
          <w:i/>
          <w:color w:val="333333"/>
          <w:w w:val="95"/>
          <w:sz w:val="12"/>
        </w:rPr>
        <w:t>传输</w:t>
      </w:r>
    </w:p>
    <w:p w14:paraId="2AF96F1E">
      <w:pPr>
        <w:pStyle w:val="8"/>
        <w:rPr>
          <w:i/>
          <w:sz w:val="20"/>
        </w:rPr>
      </w:pPr>
    </w:p>
    <w:p w14:paraId="5658AB23">
      <w:pPr>
        <w:pStyle w:val="8"/>
        <w:rPr>
          <w:i/>
          <w:sz w:val="20"/>
        </w:rPr>
      </w:pPr>
    </w:p>
    <w:p w14:paraId="2A16EFC7">
      <w:pPr>
        <w:pStyle w:val="8"/>
        <w:rPr>
          <w:i/>
          <w:sz w:val="20"/>
        </w:rPr>
      </w:pPr>
    </w:p>
    <w:p w14:paraId="42208E9B">
      <w:pPr>
        <w:pStyle w:val="8"/>
        <w:rPr>
          <w:i/>
          <w:sz w:val="20"/>
        </w:rPr>
      </w:pPr>
    </w:p>
    <w:p w14:paraId="49B02C13">
      <w:pPr>
        <w:pStyle w:val="8"/>
        <w:rPr>
          <w:i/>
          <w:sz w:val="20"/>
        </w:rPr>
      </w:pPr>
    </w:p>
    <w:p w14:paraId="321EFA90">
      <w:pPr>
        <w:pStyle w:val="8"/>
        <w:spacing w:before="2"/>
        <w:rPr>
          <w:i/>
          <w:sz w:val="20"/>
        </w:rPr>
      </w:pPr>
    </w:p>
    <w:p w14:paraId="39533A4B">
      <w:pPr>
        <w:pStyle w:val="24"/>
        <w:spacing w:before="1" w:line="319" w:lineRule="auto"/>
        <w:ind w:left="1280" w:right="123"/>
        <w:jc w:val="both"/>
      </w:pPr>
      <w:bookmarkStart w:id="176" w:name="_bookmark115"/>
      <w:bookmarkEnd w:id="176"/>
      <w:r>
        <w:t>Microwire格式与SPI格式非常相似，只是传输是半双工而不是全双工，使用主从消息传递技术。每次串行传输都以从PrimeCell SSP传输到片外从器件的8位控制字开始在该传输期间，PrimeCell SSP不接收输入数据。消息发送后，片外从机对其进行解码，并在8位控制消息的最后一位发送后等待一个串行时钟后，以所需数据进行响应返回的数据长度为4到16位，使总帧长度在13-25位范围</w:t>
      </w:r>
    </w:p>
    <w:p w14:paraId="12017130">
      <w:pPr>
        <w:pStyle w:val="24"/>
        <w:spacing w:before="124"/>
        <w:ind w:left="1280"/>
        <w:jc w:val="both"/>
        <w:rPr>
          <w:rFonts w:hint="eastAsia" w:eastAsia="宋体"/>
          <w:lang w:eastAsia="zh-CN"/>
        </w:rPr>
      </w:pPr>
      <w:r>
        <w:t>在此配置中，在空闲时段期间</w:t>
      </w:r>
      <w:r>
        <w:rPr>
          <w:rFonts w:hint="eastAsia" w:eastAsia="宋体"/>
          <w:lang w:eastAsia="zh-CN"/>
        </w:rPr>
        <w:t>:</w:t>
      </w:r>
    </w:p>
    <w:p w14:paraId="11F7F26D">
      <w:pPr>
        <w:pStyle w:val="58"/>
        <w:numPr>
          <w:ilvl w:val="4"/>
          <w:numId w:val="30"/>
        </w:numPr>
        <w:tabs>
          <w:tab w:val="left" w:pos="1640"/>
        </w:tabs>
        <w:spacing w:before="109" w:after="0" w:line="240" w:lineRule="auto"/>
        <w:ind w:left="1640" w:right="0" w:hanging="174"/>
        <w:jc w:val="left"/>
        <w:rPr>
          <w:sz w:val="16"/>
        </w:rPr>
      </w:pPr>
      <w:r>
        <w:t>SSPCLKOUT被强制为低电平</w:t>
      </w:r>
    </w:p>
    <w:p w14:paraId="2379C308">
      <w:pPr>
        <w:pStyle w:val="153"/>
        <w:numPr>
          <w:ilvl w:val="4"/>
          <w:numId w:val="30"/>
        </w:numPr>
        <w:tabs>
          <w:tab w:val="left" w:pos="1640"/>
        </w:tabs>
        <w:spacing w:before="43" w:after="0" w:line="240" w:lineRule="auto"/>
        <w:ind w:left="1640" w:right="0" w:hanging="174"/>
        <w:jc w:val="left"/>
        <w:rPr>
          <w:sz w:val="16"/>
        </w:rPr>
      </w:pPr>
      <w:r>
        <w:t>SSPFSSOUT被强制为高电平</w:t>
      </w:r>
    </w:p>
    <w:p w14:paraId="6EB60559">
      <w:pPr>
        <w:pStyle w:val="32"/>
        <w:numPr>
          <w:ilvl w:val="4"/>
          <w:numId w:val="30"/>
        </w:numPr>
        <w:tabs>
          <w:tab w:val="left" w:pos="1640"/>
        </w:tabs>
        <w:spacing w:before="43" w:after="0" w:line="240" w:lineRule="auto"/>
        <w:ind w:left="1640" w:right="0" w:hanging="174"/>
        <w:jc w:val="left"/>
        <w:rPr>
          <w:sz w:val="16"/>
        </w:rPr>
      </w:pPr>
      <w:r>
        <w:t>发送数据线SSPTXD被任意强制为低电平</w:t>
      </w:r>
    </w:p>
    <w:p w14:paraId="7B0606A2">
      <w:pPr>
        <w:pStyle w:val="32"/>
        <w:numPr>
          <w:ilvl w:val="4"/>
          <w:numId w:val="30"/>
        </w:numPr>
        <w:tabs>
          <w:tab w:val="left" w:pos="1640"/>
        </w:tabs>
        <w:spacing w:before="43" w:after="0" w:line="240" w:lineRule="auto"/>
        <w:ind w:left="1640" w:right="0" w:hanging="174"/>
        <w:jc w:val="left"/>
        <w:rPr>
          <w:sz w:val="16"/>
        </w:rPr>
      </w:pPr>
      <w:r>
        <w:t>nSSPOE焊盘使能信号被强制为高电平（请注意，这未连接到RP 2040中的焊盘</w:t>
      </w:r>
    </w:p>
    <w:p w14:paraId="6A2A6241">
      <w:pPr>
        <w:pStyle w:val="24"/>
        <w:spacing w:before="115" w:line="319" w:lineRule="auto"/>
        <w:ind w:left="1280" w:right="120"/>
        <w:jc w:val="both"/>
      </w:pPr>
      <w:r>
        <w:t>通过向发送FIFO写入控制字节来触发发送。SSPFSSOUT的下降沿使发送FIFO底部条目中包含的值传输到发送逻辑的串行移位寄存器，并使SSPFSSOUT在帧传输期间保持低电平。在此传输期间，SSPRXD引脚保持三态</w:t>
      </w:r>
    </w:p>
    <w:p w14:paraId="17E50571">
      <w:pPr>
        <w:pStyle w:val="24"/>
        <w:spacing w:before="123" w:line="319" w:lineRule="auto"/>
        <w:ind w:left="1280" w:right="123"/>
        <w:jc w:val="both"/>
      </w:pPr>
      <w:r>
        <w:t>片外串行从机器件在每个SSPCLKOUT的上升沿将每个控制位锁存到其串行移位器中。最后一位被从机锁存后，控制字节在一个时钟等待状态下解码，从机通过将数据发送回PrimeCell SSP进行响应。每个位在SSPCLKOUT的下降沿驱动到SSPRXD线上。PrimeCell SSP又在SSPCLKOUT的上升沿锁存每个位。在帧结束时，对于单次传输，SSPFSSOUT信号在接收串行移位器中锁存最后一位后的一个时钟周期被拉高，从而将数据传输到接收FIFO。</w:t>
      </w:r>
    </w:p>
    <w:p w14:paraId="7E9C747B">
      <w:pPr>
        <w:spacing w:before="127"/>
        <w:ind w:left="1280" w:right="0" w:firstLine="0"/>
        <w:jc w:val="left"/>
        <w:rPr>
          <w:b/>
          <w:sz w:val="18"/>
        </w:rPr>
      </w:pPr>
      <w:r>
        <w:pict>
          <v:shape id="_x0000_s3287" o:spid="_x0000_s3287" o:spt="202" type="#_x0000_t202" style="position:absolute;left:0pt;margin-left:115pt;margin-top:23.35pt;height:35.8pt;width:424.3pt;mso-position-horizontal-relative:page;mso-wrap-distance-bottom:0pt;mso-wrap-distance-top:0pt;z-index:-251428864;mso-width-relative:page;mso-height-relative:page;" filled="f" stroked="t" coordsize="21600,21600">
            <v:path/>
            <v:fill on="f" focussize="0,0"/>
            <v:stroke weight="1pt" color="#CA5868"/>
            <v:imagedata o:title=""/>
            <o:lock v:ext="edit"/>
            <v:textbox inset="0mm,0mm,0mm,0mm">
              <w:txbxContent>
                <w:p w14:paraId="76FA6A7E">
                  <w:pPr>
                    <w:pStyle w:val="24"/>
                    <w:spacing w:before="127" w:line="319" w:lineRule="auto"/>
                    <w:ind w:left="110"/>
                  </w:pPr>
                  <w:r>
                    <w:t>接收移位器锁存LSB后，片外从器件可以在SSPCLKOUT下降沿或SSPFSSOUT引脚变为高电平时</w:t>
                  </w:r>
                </w:p>
              </w:txbxContent>
            </v:textbox>
            <w10:wrap type="topAndBottom"/>
          </v:shape>
        </w:pict>
      </w:r>
      <w:r>
        <w:drawing>
          <wp:inline distT="0" distB="0" distL="0" distR="0">
            <wp:extent cx="127000" cy="127000"/>
            <wp:effectExtent l="0" t="0" r="0" b="0"/>
            <wp:docPr id="7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49C2A567">
      <w:pPr>
        <w:pStyle w:val="8"/>
        <w:spacing w:before="4"/>
        <w:rPr>
          <w:b/>
          <w:sz w:val="10"/>
        </w:rPr>
      </w:pPr>
    </w:p>
    <w:p w14:paraId="77958C3A">
      <w:pPr>
        <w:pStyle w:val="24"/>
        <w:spacing w:before="98" w:line="319" w:lineRule="auto"/>
        <w:ind w:left="1280" w:right="123"/>
        <w:jc w:val="both"/>
      </w:pPr>
      <w:r>
        <w:t>对于连续传输，数据传输的开始和结束方式与单次传输相同。然而，SSPFSSOUT线持续置位，保持低电平，数据传输发生背靠背。下一帧的控制字节紧跟在当前帧接收数据的LSB之后在帧的LSB已被锁存到PrimeCell SSP中之后，在下降沿SSPCLKOUT上从接收移位器传送每个接收值</w:t>
      </w:r>
    </w:p>
    <w:p w14:paraId="36CB190B">
      <w:pPr>
        <w:pStyle w:val="8"/>
        <w:spacing w:before="124"/>
        <w:ind w:left="1280"/>
        <w:jc w:val="both"/>
      </w:pPr>
      <w:r>
        <w:fldChar w:fldCharType="begin"/>
      </w:r>
      <w:r>
        <w:instrText xml:space="preserve"> HYPERLINK \l "_bookmark116" </w:instrText>
      </w:r>
      <w:r>
        <w:fldChar w:fldCharType="separate"/>
      </w:r>
      <w:r>
        <w:rPr>
          <w:color w:val="418BCA"/>
        </w:rPr>
        <w:t>图97</w:t>
      </w:r>
      <w:r>
        <w:rPr>
          <w:color w:val="418BCA"/>
        </w:rPr>
        <w:fldChar w:fldCharType="end"/>
      </w:r>
      <w:r>
        <w:rPr>
          <w:color w:val="333333"/>
        </w:rPr>
        <w:t>显示了连续传输帧时的National Semiconductor Microwire帧格式</w:t>
      </w:r>
    </w:p>
    <w:p w14:paraId="2B0871E9">
      <w:pPr>
        <w:spacing w:after="0"/>
        <w:jc w:val="both"/>
        <w:sectPr>
          <w:pgSz w:w="11910" w:h="16840"/>
          <w:pgMar w:top="920" w:right="1000" w:bottom="960" w:left="1020" w:header="562" w:footer="780" w:gutter="0"/>
          <w:cols w:space="720" w:num="1"/>
        </w:sectPr>
      </w:pPr>
    </w:p>
    <w:p w14:paraId="4FD83887">
      <w:pPr>
        <w:pStyle w:val="8"/>
        <w:rPr>
          <w:sz w:val="20"/>
        </w:rPr>
      </w:pPr>
    </w:p>
    <w:p w14:paraId="27F5603F">
      <w:pPr>
        <w:pStyle w:val="8"/>
        <w:rPr>
          <w:sz w:val="20"/>
        </w:rPr>
      </w:pPr>
    </w:p>
    <w:p w14:paraId="55291010">
      <w:pPr>
        <w:pStyle w:val="8"/>
        <w:spacing w:before="8"/>
        <w:rPr>
          <w:sz w:val="19"/>
        </w:rPr>
      </w:pPr>
    </w:p>
    <w:p w14:paraId="0E5DF2BD">
      <w:pPr>
        <w:spacing w:before="0" w:line="319" w:lineRule="auto"/>
        <w:ind w:left="100" w:right="8816" w:firstLine="0"/>
        <w:jc w:val="left"/>
        <w:rPr>
          <w:i/>
          <w:sz w:val="12"/>
        </w:rPr>
      </w:pPr>
      <w:r>
        <w:pict>
          <v:group id="_x0000_s3288" o:spid="_x0000_s3288" o:spt="203" style="position:absolute;left:0pt;margin-left:114.95pt;margin-top:-0.65pt;height:62.15pt;width:297pt;mso-position-horizontal-relative:page;z-index:251709440;mso-width-relative:page;mso-height-relative:page;" coordorigin="2300,-13" coordsize="5940,1243">
            <o:lock v:ext="edit"/>
            <v:rect id="_x0000_s3289" o:spid="_x0000_s3289" o:spt="1" style="position:absolute;left:2300;top:-14;height:1243;width:5940;" fillcolor="#F6F6F6" filled="t" stroked="f" coordsize="21600,21600">
              <v:path/>
              <v:fill on="t" focussize="0,0"/>
              <v:stroke on="f"/>
              <v:imagedata o:title=""/>
              <o:lock v:ext="edit"/>
            </v:rect>
            <v:shape id="_x0000_s3290" o:spid="_x0000_s3290" style="position:absolute;left:3164;top:99;height:1017;width:4749;" filled="f" stroked="t" coordorigin="3165,100" coordsize="4749,1017" path="m3165,1117l3165,100m3381,1117l3381,100m3608,1117l3608,100m3835,1117l3835,100m4061,1117l4061,100m4514,1117l4514,100m4741,1117l4741,100m4968,1117l4968,100m5194,1117l5194,100m5421,1117l5421,100m5647,1117l5647,100m5874,1117l5874,100m6101,1117l6101,100m6327,1117l6327,100m6554,1117l6554,100m6780,1117l6780,100m7007,1117l7007,100m7234,1117l7234,100m7460,1117l7460,100m7687,1117l7687,100m7914,1117l7914,100e">
              <v:path arrowok="t"/>
              <v:fill on="f" focussize="0,0"/>
              <v:stroke weight="0.176535433070866pt" color="#9D9D9B"/>
              <v:imagedata o:title=""/>
              <o:lock v:ext="edit"/>
            </v:shape>
            <v:shape id="_x0000_s3291" o:spid="_x0000_s3291" style="position:absolute;left:3105;top:99;height:1017;width:5036;" filled="f" stroked="t" coordorigin="3106,100" coordsize="5036,1017" path="m8128,212l8039,212,8015,100,7925,100,7902,212,7812,212,7788,100,7699,100,7675,212,7585,212,7562,100,7472,100,7449,212,7359,212,7335,100,7245,100,7222,212,7132,212,7109,100,7019,100,6995,212,6905,212,6882,100,6792,100,6769,212,6679,212,6655,100,6566,100,6542,212,6452,212,6429,100,6339,100,6316,212,6226,212,6202,100,6112,100,6089,212,5999,212,5976,100,5886,100,5862,212,5772,212,5749,100,5659,100,5636,212,5546,212,5522,100,5433,100,5409,212,5319,212,5296,100,5206,100,5182,212,5093,212,5069,100,4979,100,4956,212,4866,212,4843,100,4753,100,4729,212,4639,212,4616,100,4526,100,4503,212,4413,212,4389,100,4299,100,4276,212,4186,212,4163,100,4073,100,4049,212,3960,212,3936,100,3846,100,3823,212,3733,212,3709,100,3620,100,3596,212,3506,212,3483,100,3393,100,3370,212,3280,212,3256,100,3166,100,3143,212,3106,212m3720,774l3733,835,3936,835,3960,722,4163,722,4187,835,4390,835,4413,722,4617,722,4640,835,4843,835,4855,778m3106,1117l3596,1117,3620,1004,4729,1004,4753,1117,6769,1117,6792,1004,8140,1004m3106,552l3256,552,3280,439,3490,439,3514,552,4844,552,4868,439,5069,439,5093,552,5297,552,5320,439,5522,439,5546,552,5749,552,5772,439,5974,439,5997,552,6204,552,6228,439,6429,439,6452,552,6655,552,6667,495m8140,551l6679,551,6656,439,6452,439,6429,552,6225,551,6202,439,5997,439,5974,552,5772,552,5749,439,5545,439,5521,552,5320,552,5297,439,5093,439,5069,552,4868,552,4856,495m3106,778l3494,778,3507,834,3708,834,3731,721,3937,721,3960,834,4161,834,4185,721,4390,721,4414,834,4615,834,4638,721,4844,721,4867,834,6884,834,6907,721,7109,721,7132,834,7336,834,7360,721,7562,721,7585,834,7788,834,7812,721,8014,721,8037,834,8141,834m8138,721l8037,721,8013,834,7812,834,7788,721,7584,721,7561,834,7360,834,7336,721,7132,721,7109,834,6907,834,6895,778m3106,439l3256,439,3280,552,3490,552,3502,495m3106,382l8128,382e">
              <v:path arrowok="t"/>
              <v:fill on="f" focussize="0,0"/>
              <v:stroke weight="0.352992125984252pt" color="#1D1D1A"/>
              <v:imagedata o:title=""/>
              <o:lock v:ext="edit"/>
            </v:shape>
            <v:shape id="_x0000_s3292" o:spid="_x0000_s3292" style="position:absolute;left:4248;top:252;height:138;width:80;" fillcolor="#F6F6F6" filled="t" stroked="f" coordorigin="4248,253" coordsize="80,138" path="m4327,253l4305,253,4288,274,4265,369,4248,391,4271,391,4288,369,4311,274,4327,253xe">
              <v:path arrowok="t"/>
              <v:fill on="t" focussize="0,0"/>
              <v:stroke on="f"/>
              <v:imagedata o:title=""/>
              <o:lock v:ext="edit"/>
            </v:shape>
            <v:shape id="_x0000_s3293" o:spid="_x0000_s3293" style="position:absolute;left:4248;top:252;height:138;width:80;" filled="f" stroked="t" coordorigin="4248,253" coordsize="80,138" path="m4271,391l4288,369,4299,322,4311,274,4327,253m4248,391l4265,369,4276,322,4288,274,4305,253e">
              <v:path arrowok="t"/>
              <v:fill on="f" focussize="0,0"/>
              <v:stroke weight="0.312755905511811pt" color="#000000"/>
              <v:imagedata o:title=""/>
              <o:lock v:ext="edit"/>
            </v:shape>
            <v:shape id="_x0000_s3294" o:spid="_x0000_s3294" style="position:absolute;left:4248;top:713;height:138;width:80;" fillcolor="#F6F6F6" filled="t" stroked="f" coordorigin="4248,714" coordsize="80,138" path="m4327,714l4305,714,4288,735,4265,830,4248,852,4271,852,4288,830,4311,735,4327,714xe">
              <v:path arrowok="t"/>
              <v:fill on="t" focussize="0,0"/>
              <v:stroke on="f"/>
              <v:imagedata o:title=""/>
              <o:lock v:ext="edit"/>
            </v:shape>
            <v:shape id="_x0000_s3295" o:spid="_x0000_s3295" style="position:absolute;left:4248;top:713;height:138;width:80;" filled="f" stroked="t" coordorigin="4248,714" coordsize="80,138" path="m4271,852l4288,830,4299,783,4311,735,4327,714m4248,852l4265,830,4276,783,4288,735,4305,714e">
              <v:path arrowok="t"/>
              <v:fill on="f" focussize="0,0"/>
              <v:stroke weight="0.312755905511811pt" color="#000000"/>
              <v:imagedata o:title=""/>
              <o:lock v:ext="edit"/>
            </v:shape>
            <v:shape id="_x0000_s3296" o:spid="_x0000_s3296" style="position:absolute;left:4248;top:991;height:138;width:80;" fillcolor="#F6F6F6" filled="t" stroked="f" coordorigin="4248,991" coordsize="80,138" path="m4327,991l4305,991,4288,1013,4265,1107,4248,1129,4271,1129,4288,1107,4311,1013,4327,991xe">
              <v:path arrowok="t"/>
              <v:fill on="t" focussize="0,0"/>
              <v:stroke on="f"/>
              <v:imagedata o:title=""/>
              <o:lock v:ext="edit"/>
            </v:shape>
            <v:shape id="_x0000_s3297" o:spid="_x0000_s3297" style="position:absolute;left:4248;top:991;height:138;width:80;" filled="f" stroked="t" coordorigin="4248,991" coordsize="80,138" path="m4271,1129l4288,1107,4299,1060,4311,1013,4327,991m4248,1129l4265,1107,4276,1060,4288,1013,4305,991e">
              <v:path arrowok="t"/>
              <v:fill on="f" focussize="0,0"/>
              <v:stroke weight="0.312755905511811pt" color="#000000"/>
              <v:imagedata o:title=""/>
              <o:lock v:ext="edit"/>
            </v:shape>
            <v:shape id="_x0000_s3298" o:spid="_x0000_s3298" style="position:absolute;left:4248;top:426;height:138;width:80;" fillcolor="#F6F6F6" filled="t" stroked="f" coordorigin="4248,426" coordsize="80,138" path="m4327,426l4305,426,4288,448,4265,543,4248,564,4271,564,4288,543,4311,448,4327,426xe">
              <v:path arrowok="t"/>
              <v:fill on="t" focussize="0,0"/>
              <v:stroke on="f"/>
              <v:imagedata o:title=""/>
              <o:lock v:ext="edit"/>
            </v:shape>
            <v:shape id="_x0000_s3299" o:spid="_x0000_s3299" style="position:absolute;left:4248;top:426;height:138;width:80;" filled="f" stroked="t" coordorigin="4248,426" coordsize="80,138" path="m4271,564l4288,543,4299,495,4311,448,4327,426m4248,564l4265,543,4276,495,4288,448,4305,426e">
              <v:path arrowok="t"/>
              <v:fill on="f" focussize="0,0"/>
              <v:stroke weight="0.312755905511811pt" color="#000000"/>
              <v:imagedata o:title=""/>
              <o:lock v:ext="edit"/>
            </v:shape>
            <v:line id="_x0000_s3300" o:spid="_x0000_s3300" o:spt="20" style="position:absolute;left:4897;top:608;height:0;width:1728;" stroked="t" coordsize="21600,21600">
              <v:path arrowok="t"/>
              <v:fill focussize="0,0"/>
              <v:stroke weight="0.352992125984252pt" color="#1D1D1A"/>
              <v:imagedata o:title=""/>
              <o:lock v:ext="edit"/>
            </v:line>
            <v:shape id="_x0000_s3301" o:spid="_x0000_s3301" style="position:absolute;left:4855;top:582;height:53;width:1812;" fillcolor="#1D1D1A" filled="t" stroked="f" coordorigin="4855,582" coordsize="1812,53" path="m4917,582l4855,608,4917,634,4906,608,4917,582xm6667,608l6605,582,6616,608,6605,634,6667,608xe">
              <v:path arrowok="t"/>
              <v:fill on="t" focussize="0,0"/>
              <v:stroke on="f"/>
              <v:imagedata o:title=""/>
              <o:lock v:ext="edit"/>
            </v:shape>
            <v:rect id="_x0000_s3302" o:spid="_x0000_s3302" o:spt="1" style="position:absolute;left:5593;top:569;height:80;width:335;" fillcolor="#F6F6F6" filled="t" stroked="f" coordsize="21600,21600">
              <v:path/>
              <v:fill on="t" focussize="0,0"/>
              <v:stroke on="f"/>
              <v:imagedata o:title=""/>
              <o:lock v:ext="edit"/>
            </v:rect>
            <v:line id="_x0000_s3303" o:spid="_x0000_s3303" o:spt="20" style="position:absolute;left:3538;top:891;height:0;width:1276;" stroked="t" coordsize="21600,21600">
              <v:path arrowok="t"/>
              <v:fill focussize="0,0"/>
              <v:stroke weight="0.352992125984252pt" color="#1D1D1A"/>
              <v:imagedata o:title=""/>
              <o:lock v:ext="edit"/>
            </v:line>
            <v:shape id="_x0000_s3304" o:spid="_x0000_s3304" style="position:absolute;left:3495;top:864;height:53;width:1361;" fillcolor="#1D1D1A" filled="t" stroked="f" coordorigin="3496,864" coordsize="1361,53" path="m3558,864l3496,891,3558,917,3546,891,3558,864xm4856,891l4794,864,4805,891,4794,917,4856,891xe">
              <v:path arrowok="t"/>
              <v:fill on="t" focussize="0,0"/>
              <v:stroke on="f"/>
              <v:imagedata o:title=""/>
              <o:lock v:ext="edit"/>
            </v:shape>
            <v:rect id="_x0000_s3305" o:spid="_x0000_s3305" o:spt="1" style="position:absolute;left:3872;top:859;height:80;width:607;" fillcolor="#F6F6F6" filled="t" stroked="f" coordsize="21600,21600">
              <v:path/>
              <v:fill on="t" focussize="0,0"/>
              <v:stroke on="f"/>
              <v:imagedata o:title=""/>
              <o:lock v:ext="edit"/>
            </v:rect>
            <v:shape id="_x0000_s3306" o:spid="_x0000_s3306" o:spt="202" type="#_x0000_t202" style="position:absolute;left:2323;top:147;height:253;width:757;" filled="f" stroked="f" coordsize="21600,21600">
              <v:path/>
              <v:fill on="f" focussize="0,0"/>
              <v:stroke on="f" joinstyle="miter"/>
              <v:imagedata o:title=""/>
              <o:lock v:ext="edit"/>
              <v:textbox inset="0mm,0mm,0mm,0mm">
                <w:txbxContent>
                  <w:p w14:paraId="331F014C">
                    <w:pPr>
                      <w:pStyle w:val="156"/>
                      <w:spacing w:before="0" w:line="81" w:lineRule="exact"/>
                      <w:ind w:left="37" w:right="0" w:firstLine="0"/>
                      <w:jc w:val="left"/>
                      <w:rPr>
                        <w:sz w:val="7"/>
                      </w:rPr>
                    </w:pPr>
                    <w:r>
                      <w:t>SSPCLKOUT/SSPCLIN</w:t>
                    </w:r>
                  </w:p>
                  <w:p w14:paraId="323CF2E4">
                    <w:pPr>
                      <w:spacing w:before="6" w:line="240" w:lineRule="auto"/>
                      <w:rPr>
                        <w:sz w:val="7"/>
                      </w:rPr>
                    </w:pPr>
                  </w:p>
                  <w:p w14:paraId="76752DA8">
                    <w:pPr>
                      <w:pStyle w:val="156"/>
                      <w:spacing w:before="0"/>
                      <w:ind w:left="0" w:right="0" w:firstLine="0"/>
                      <w:jc w:val="left"/>
                      <w:rPr>
                        <w:sz w:val="7"/>
                      </w:rPr>
                    </w:pPr>
                    <w:r>
                      <w:t>SSPFSSOUT/SSPFSSIN</w:t>
                    </w:r>
                  </w:p>
                </w:txbxContent>
              </v:textbox>
            </v:shape>
            <v:shape id="_x0000_s3307" o:spid="_x0000_s3307" o:spt="202" type="#_x0000_t202" style="position:absolute;left:2798;top:485;height:83;width:281;" filled="f" stroked="f" coordsize="21600,21600">
              <v:path/>
              <v:fill on="f" focussize="0,0"/>
              <v:stroke on="f" joinstyle="miter"/>
              <v:imagedata o:title=""/>
              <o:lock v:ext="edit"/>
              <v:textbox inset="0mm,0mm,0mm,0mm">
                <w:txbxContent>
                  <w:p w14:paraId="2515A490">
                    <w:pPr>
                      <w:pStyle w:val="157"/>
                      <w:spacing w:before="0" w:line="81" w:lineRule="exact"/>
                      <w:ind w:left="0" w:right="0" w:firstLine="0"/>
                      <w:jc w:val="left"/>
                      <w:rPr>
                        <w:sz w:val="7"/>
                      </w:rPr>
                    </w:pPr>
                    <w:r>
                      <w:t>SSPTXD</w:t>
                    </w:r>
                  </w:p>
                </w:txbxContent>
              </v:textbox>
            </v:shape>
            <v:shape id="_x0000_s3308" o:spid="_x0000_s3308" o:spt="202" type="#_x0000_t202" style="position:absolute;left:3326;top:455;height:83;width:144;" filled="f" stroked="f" coordsize="21600,21600">
              <v:path/>
              <v:fill on="f" focussize="0,0"/>
              <v:stroke on="f" joinstyle="miter"/>
              <v:imagedata o:title=""/>
              <o:lock v:ext="edit"/>
              <v:textbox inset="0mm,0mm,0mm,0mm">
                <w:txbxContent>
                  <w:p w14:paraId="2C777D34">
                    <w:pPr>
                      <w:pStyle w:val="157"/>
                      <w:spacing w:before="0" w:line="81" w:lineRule="exact"/>
                      <w:ind w:left="0" w:right="0" w:firstLine="0"/>
                      <w:jc w:val="left"/>
                      <w:rPr>
                        <w:sz w:val="7"/>
                      </w:rPr>
                    </w:pPr>
                    <w:r>
                      <w:t>LSB</w:t>
                    </w:r>
                  </w:p>
                </w:txbxContent>
              </v:textbox>
            </v:shape>
            <v:shape id="_x0000_s3309" o:spid="_x0000_s3309" o:spt="202" type="#_x0000_t202" style="position:absolute;left:4893;top:455;height:83;width:168;" filled="f" stroked="f" coordsize="21600,21600">
              <v:path/>
              <v:fill on="f" focussize="0,0"/>
              <v:stroke on="f" joinstyle="miter"/>
              <v:imagedata o:title=""/>
              <o:lock v:ext="edit"/>
              <v:textbox inset="0mm,0mm,0mm,0mm">
                <w:txbxContent>
                  <w:p w14:paraId="334DE5D3">
                    <w:pPr>
                      <w:pStyle w:val="158"/>
                      <w:spacing w:before="0" w:line="81" w:lineRule="exact"/>
                      <w:ind w:left="0" w:right="0" w:firstLine="0"/>
                      <w:jc w:val="left"/>
                      <w:rPr>
                        <w:sz w:val="7"/>
                      </w:rPr>
                    </w:pPr>
                    <w:r>
                      <w:t>MSB</w:t>
                    </w:r>
                  </w:p>
                </w:txbxContent>
              </v:textbox>
            </v:shape>
            <v:shape id="_x0000_s3310" o:spid="_x0000_s3310" o:spt="202" type="#_x0000_t202" style="position:absolute;left:6491;top:455;height:83;width:144;" filled="f" stroked="f" coordsize="21600,21600">
              <v:path/>
              <v:fill on="f" focussize="0,0"/>
              <v:stroke on="f" joinstyle="miter"/>
              <v:imagedata o:title=""/>
              <o:lock v:ext="edit"/>
              <v:textbox inset="0mm,0mm,0mm,0mm">
                <w:txbxContent>
                  <w:p w14:paraId="5C7BD13A">
                    <w:pPr>
                      <w:pStyle w:val="157"/>
                      <w:spacing w:before="0" w:line="81" w:lineRule="exact"/>
                      <w:ind w:left="0" w:right="0" w:firstLine="0"/>
                      <w:jc w:val="left"/>
                      <w:rPr>
                        <w:sz w:val="7"/>
                      </w:rPr>
                    </w:pPr>
                    <w:r>
                      <w:t>LSB</w:t>
                    </w:r>
                  </w:p>
                </w:txbxContent>
              </v:textbox>
            </v:shape>
            <v:shape id="_x0000_s3311" o:spid="_x0000_s3311" o:spt="202" type="#_x0000_t202" style="position:absolute;left:5604;top:575;height:67;width:332;" filled="f" stroked="f" coordsize="21600,21600">
              <v:path/>
              <v:fill on="f" focussize="0,0"/>
              <v:stroke on="f" joinstyle="miter"/>
              <v:imagedata o:title=""/>
              <o:lock v:ext="edit"/>
              <v:textbox inset="0mm,0mm,0mm,0mm">
                <w:txbxContent>
                  <w:p w14:paraId="7A2783D2">
                    <w:pPr>
                      <w:pStyle w:val="159"/>
                      <w:spacing w:before="5"/>
                      <w:ind w:left="0" w:right="0" w:firstLine="0"/>
                      <w:jc w:val="left"/>
                      <w:rPr>
                        <w:sz w:val="5"/>
                      </w:rPr>
                    </w:pPr>
                    <w:r>
                      <w:t>8-位控制</w:t>
                    </w:r>
                  </w:p>
                </w:txbxContent>
              </v:textbox>
            </v:shape>
            <v:shape id="_x0000_s3312" o:spid="_x0000_s3312" o:spt="202" type="#_x0000_t202" style="position:absolute;left:2796;top:768;height:83;width:283;" filled="f" stroked="f" coordsize="21600,21600">
              <v:path/>
              <v:fill on="f" focussize="0,0"/>
              <v:stroke on="f" joinstyle="miter"/>
              <v:imagedata o:title=""/>
              <o:lock v:ext="edit"/>
              <v:textbox inset="0mm,0mm,0mm,0mm">
                <w:txbxContent>
                  <w:p w14:paraId="54250438">
                    <w:pPr>
                      <w:pStyle w:val="157"/>
                      <w:spacing w:before="0" w:line="81" w:lineRule="exact"/>
                      <w:ind w:left="0" w:right="0" w:firstLine="0"/>
                      <w:jc w:val="left"/>
                      <w:rPr>
                        <w:sz w:val="7"/>
                      </w:rPr>
                    </w:pPr>
                    <w:r>
                      <w:t>SSPRXD</w:t>
                    </w:r>
                  </w:p>
                </w:txbxContent>
              </v:textbox>
            </v:shape>
            <v:shape id="_x0000_s3313" o:spid="_x0000_s3313" o:spt="202" type="#_x0000_t202" style="position:absolute;left:3587;top:736;height:195;width:1234;" filled="f" stroked="f" coordsize="21600,21600">
              <v:path/>
              <v:fill on="f" focussize="0,0"/>
              <v:stroke on="f" joinstyle="miter"/>
              <v:imagedata o:title=""/>
              <o:lock v:ext="edit"/>
              <v:textbox inset="0mm,0mm,0mm,0mm">
                <w:txbxContent>
                  <w:p w14:paraId="658F80A4">
                    <w:pPr>
                      <w:pStyle w:val="160"/>
                      <w:tabs>
                        <w:tab w:val="left" w:pos="825"/>
                      </w:tabs>
                      <w:spacing w:before="0" w:line="81" w:lineRule="exact"/>
                      <w:ind w:left="0" w:right="0" w:firstLine="0"/>
                      <w:jc w:val="left"/>
                      <w:rPr>
                        <w:sz w:val="7"/>
                      </w:rPr>
                    </w:pPr>
                    <w:r>
                      <w:rPr>
                        <w:w w:val="105"/>
                      </w:rPr>
                      <w:t xml:space="preserve">0    </w:t>
                    </w:r>
                    <w:r>
                      <w:rPr>
                        <w:w w:val="115"/>
                      </w:rPr>
                      <w:t>MSB LSB</w:t>
                    </w:r>
                  </w:p>
                  <w:p w14:paraId="15E295A2">
                    <w:pPr>
                      <w:pStyle w:val="161"/>
                      <w:spacing w:before="52"/>
                      <w:ind w:left="293" w:right="0" w:firstLine="0"/>
                      <w:jc w:val="left"/>
                      <w:rPr>
                        <w:sz w:val="5"/>
                      </w:rPr>
                    </w:pPr>
                    <w:r>
                      <w:t>4至16位输出数据</w:t>
                    </w:r>
                  </w:p>
                </w:txbxContent>
              </v:textbox>
            </v:shape>
            <v:shape id="_x0000_s3314" o:spid="_x0000_s3314" o:spt="202" type="#_x0000_t202" style="position:absolute;left:6931;top:736;height:83;width:439;" filled="f" stroked="f" coordsize="21600,21600">
              <v:path/>
              <v:fill on="f" focussize="0,0"/>
              <v:stroke on="f" joinstyle="miter"/>
              <v:imagedata o:title=""/>
              <o:lock v:ext="edit"/>
              <v:textbox inset="0mm,0mm,0mm,0mm">
                <w:txbxContent>
                  <w:p w14:paraId="00C23E53">
                    <w:pPr>
                      <w:pStyle w:val="160"/>
                      <w:tabs>
                        <w:tab w:val="left" w:pos="418"/>
                      </w:tabs>
                      <w:spacing w:before="0" w:line="81" w:lineRule="exact"/>
                      <w:ind w:left="0" w:right="0" w:firstLine="0"/>
                      <w:jc w:val="left"/>
                      <w:rPr>
                        <w:sz w:val="7"/>
                      </w:rPr>
                    </w:pPr>
                    <w:r>
                      <w:rPr>
                        <w:w w:val="120"/>
                      </w:rPr>
                      <w:t>MSB</w:t>
                    </w:r>
                    <w:r>
                      <w:rPr>
                        <w:u w:val="single" w:color="1D1D1A"/>
                      </w:rPr>
                      <w:tab/>
                    </w:r>
                  </w:p>
                </w:txbxContent>
              </v:textbox>
            </v:shape>
            <v:shape id="_x0000_s3315" o:spid="_x0000_s3315" o:spt="202" type="#_x0000_t202" style="position:absolute;left:2803;top:1050;height:83;width:276;" filled="f" stroked="f" coordsize="21600,21600">
              <v:path/>
              <v:fill on="f" focussize="0,0"/>
              <v:stroke on="f" joinstyle="miter"/>
              <v:imagedata o:title=""/>
              <o:lock v:ext="edit"/>
              <v:textbox inset="0mm,0mm,0mm,0mm">
                <w:txbxContent>
                  <w:p w14:paraId="5CB4F0ED">
                    <w:pPr>
                      <w:pStyle w:val="156"/>
                      <w:spacing w:before="0" w:line="81" w:lineRule="exact"/>
                      <w:ind w:left="0" w:right="0" w:firstLine="0"/>
                      <w:jc w:val="left"/>
                      <w:rPr>
                        <w:sz w:val="7"/>
                      </w:rPr>
                    </w:pPr>
                    <w:r>
                      <w:t>nSSPOE</w:t>
                    </w:r>
                  </w:p>
                </w:txbxContent>
              </v:textbox>
            </v:shape>
          </v:group>
        </w:pict>
      </w:r>
      <w:r>
        <w:rPr>
          <w:i/>
          <w:color w:val="333333"/>
          <w:w w:val="85"/>
          <w:sz w:val="12"/>
        </w:rPr>
        <w:t>图97. Microwire</w:t>
      </w:r>
      <w:r>
        <w:rPr>
          <w:i/>
          <w:color w:val="333333"/>
          <w:w w:val="95"/>
          <w:sz w:val="12"/>
        </w:rPr>
        <w:t>帧格式，</w:t>
      </w:r>
      <w:r>
        <w:rPr>
          <w:i/>
          <w:color w:val="333333"/>
          <w:w w:val="85"/>
          <w:sz w:val="12"/>
        </w:rPr>
        <w:t>连续传输</w:t>
      </w:r>
    </w:p>
    <w:p w14:paraId="733F2DBB">
      <w:pPr>
        <w:pStyle w:val="8"/>
        <w:rPr>
          <w:i/>
          <w:sz w:val="20"/>
        </w:rPr>
      </w:pPr>
    </w:p>
    <w:p w14:paraId="4054D0B5">
      <w:pPr>
        <w:pStyle w:val="8"/>
        <w:rPr>
          <w:i/>
          <w:sz w:val="20"/>
        </w:rPr>
      </w:pPr>
    </w:p>
    <w:p w14:paraId="02248B76">
      <w:pPr>
        <w:pStyle w:val="8"/>
        <w:rPr>
          <w:i/>
          <w:sz w:val="20"/>
        </w:rPr>
      </w:pPr>
    </w:p>
    <w:p w14:paraId="18A18554">
      <w:pPr>
        <w:pStyle w:val="8"/>
        <w:spacing w:before="2"/>
        <w:rPr>
          <w:i/>
          <w:sz w:val="20"/>
        </w:rPr>
      </w:pPr>
    </w:p>
    <w:p w14:paraId="0C56D15F">
      <w:pPr>
        <w:pStyle w:val="24"/>
        <w:spacing w:line="319" w:lineRule="auto"/>
        <w:ind w:left="1280" w:right="120"/>
        <w:jc w:val="both"/>
      </w:pPr>
      <w:bookmarkStart w:id="177" w:name="_bookmark116"/>
      <w:bookmarkEnd w:id="177"/>
      <w:r>
        <w:t>在Microwire模式下，在SSPFSSIN变为低电平后，PrimeCell SSP从机在SSPCLKIN的上升沿对接收数据的第一位进行采样。驱动自由运行SSPCKLIN的主机必须确保SSPFSSIN信号相对于SSPCLKIN的上升沿具有足够的建立和保持裕量</w:t>
      </w:r>
    </w:p>
    <w:p w14:paraId="5F677105">
      <w:pPr>
        <w:pStyle w:val="8"/>
        <w:spacing w:before="123"/>
        <w:ind w:left="1280"/>
        <w:jc w:val="both"/>
      </w:pPr>
      <w:r>
        <w:fldChar w:fldCharType="begin"/>
      </w:r>
      <w:r>
        <w:instrText xml:space="preserve"> HYPERLINK \l "_bookmark117" </w:instrText>
      </w:r>
      <w:r>
        <w:fldChar w:fldCharType="separate"/>
      </w:r>
      <w:r>
        <w:rPr>
          <w:color w:val="418BCA"/>
        </w:rPr>
        <w:t>图98</w:t>
      </w:r>
      <w:r>
        <w:rPr>
          <w:color w:val="418BCA"/>
        </w:rPr>
        <w:fldChar w:fldCharType="end"/>
      </w:r>
      <w:r>
        <w:rPr>
          <w:color w:val="333333"/>
        </w:rPr>
        <w:t>显示了这些建立和保持时间要求。</w:t>
      </w:r>
    </w:p>
    <w:p w14:paraId="5DB138A4">
      <w:pPr>
        <w:pStyle w:val="8"/>
        <w:spacing w:before="7"/>
        <w:rPr>
          <w:sz w:val="15"/>
        </w:rPr>
      </w:pPr>
    </w:p>
    <w:p w14:paraId="6DC48102">
      <w:pPr>
        <w:pStyle w:val="25"/>
        <w:spacing w:line="319" w:lineRule="auto"/>
        <w:ind w:left="1280" w:right="123"/>
        <w:jc w:val="both"/>
      </w:pPr>
      <w:r>
        <w:t>对于接收数据的第一位将由PrimeCell SSP从机采样的SSPCLKIN上升沿，SSPFSSIN必须具有至少两倍于PrimeCell SSP操作的SSPCLK周期的设置</w:t>
      </w:r>
    </w:p>
    <w:p w14:paraId="5D4431D5">
      <w:pPr>
        <w:pStyle w:val="24"/>
        <w:spacing w:before="122" w:line="319" w:lineRule="auto"/>
        <w:ind w:left="1280" w:right="122"/>
        <w:jc w:val="both"/>
      </w:pPr>
      <w:r>
        <w:t>对于该沿之前的SSPCLKIN上升沿，SSPFSSIN必须保持至少一个SSPCLK周期。</w:t>
      </w:r>
    </w:p>
    <w:p w14:paraId="3038EA88">
      <w:pPr>
        <w:spacing w:before="117" w:line="319" w:lineRule="auto"/>
        <w:ind w:left="100" w:right="8742" w:firstLine="0"/>
        <w:jc w:val="left"/>
        <w:rPr>
          <w:i/>
          <w:sz w:val="12"/>
        </w:rPr>
      </w:pPr>
      <w:r>
        <w:pict>
          <v:group id="_x0000_s3316" o:spid="_x0000_s3316" o:spt="203" style="position:absolute;left:0pt;margin-left:114.95pt;margin-top:5.15pt;height:114.95pt;width:297pt;mso-position-horizontal-relative:page;z-index:251709440;mso-width-relative:page;mso-height-relative:page;" coordorigin="2300,104" coordsize="5940,2299">
            <o:lock v:ext="edit"/>
            <v:rect id="_x0000_s3317" o:spid="_x0000_s3317" o:spt="1" style="position:absolute;left:2300;top:103;height:2299;width:5940;" fillcolor="#F6F6F6" filled="t" stroked="f" coordsize="21600,21600">
              <v:path/>
              <v:fill on="t" focussize="0,0"/>
              <v:stroke on="f"/>
              <v:imagedata o:title=""/>
              <o:lock v:ext="edit"/>
            </v:rect>
            <v:shape id="_x0000_s3318" o:spid="_x0000_s3318" style="position:absolute;left:4914;top:1184;height:269;width:483;" fillcolor="#C5C5C5" filled="t" stroked="f" coordorigin="4915,1184" coordsize="483,269" path="m5295,1184l4915,1184,5017,1453,5397,1453,5295,1184xe">
              <v:path arrowok="t"/>
              <v:fill on="t" focussize="0,0"/>
              <v:stroke on="f"/>
              <v:imagedata o:title=""/>
              <o:lock v:ext="edit"/>
            </v:shape>
            <v:shape id="_x0000_s3319" o:spid="_x0000_s3319" style="position:absolute;left:5347;top:478;height:1519;width:361;" filled="f" stroked="t" coordorigin="5348,478" coordsize="361,1519" path="m5348,1526l5348,478m5708,1997l5708,478e">
              <v:path arrowok="t"/>
              <v:fill on="f" focussize="0,0"/>
              <v:stroke weight="0.633385826771654pt" color="#9D9D9B"/>
              <v:imagedata o:title=""/>
              <o:lock v:ext="edit"/>
            </v:shape>
            <v:line id="_x0000_s3320" o:spid="_x0000_s3320" o:spt="20" style="position:absolute;left:3771;top:780;flip:y;height:1217;width:0;" stroked="t" coordsize="21600,21600">
              <v:path arrowok="t"/>
              <v:fill focussize="0,0"/>
              <v:stroke weight="0.571023622047244pt" color="#9D9D9B"/>
              <v:imagedata o:title=""/>
              <o:lock v:ext="edit"/>
            </v:line>
            <v:shape id="_x0000_s3321" o:spid="_x0000_s3321" style="position:absolute;left:4717;top:478;height:1519;width:249;" filled="f" stroked="t" coordorigin="4718,478" coordsize="249,1519" path="m4718,1997l4718,478m4966,1526l4966,478e">
              <v:path arrowok="t"/>
              <v:fill on="f" focussize="0,0"/>
              <v:stroke weight="0.633385826771654pt" color="#9D9D9B"/>
              <v:imagedata o:title=""/>
              <o:lock v:ext="edit"/>
            </v:shape>
            <v:line id="_x0000_s3322" o:spid="_x0000_s3322" o:spt="20" style="position:absolute;left:6698;top:780;flip:y;height:1217;width:0;" stroked="t" coordsize="21600,21600">
              <v:path arrowok="t"/>
              <v:fill focussize="0,0"/>
              <v:stroke weight="0.571023622047244pt" color="#9D9D9B"/>
              <v:imagedata o:title=""/>
              <o:lock v:ext="edit"/>
            </v:line>
            <v:shape id="_x0000_s3323" o:spid="_x0000_s3323" style="position:absolute;left:3513;top:509;height:1353;width:3630;" filled="f" stroked="t" coordorigin="3513,509" coordsize="3630,1353" path="m3513,1727l5214,1727,5266,1862,6151,1862,6255,1591,7143,1591m7143,1862l6255,1862,6151,1591,5266,1591,5214,1727m4768,509l4916,509e">
              <v:path arrowok="t"/>
              <v:fill on="f" focussize="0,0"/>
              <v:stroke weight="0.845196850393701pt" color="#1D1D1A"/>
              <v:imagedata o:title=""/>
              <o:lock v:ext="edit"/>
            </v:shape>
            <v:shape id="_x0000_s3324" o:spid="_x0000_s3324" style="position:absolute;left:4717;top:478;height:63;width:249;" fillcolor="#1D1D1A" filled="t" stroked="f" coordorigin="4718,478" coordsize="249,63" path="m4792,478l4718,509,4792,541,4779,509,4792,478xm4966,509l4892,478,4905,509,4892,541,4966,509xe">
              <v:path arrowok="t"/>
              <v:fill on="t" focussize="0,0"/>
              <v:stroke on="f"/>
              <v:imagedata o:title=""/>
              <o:lock v:ext="edit"/>
            </v:shape>
            <v:line id="_x0000_s3325" o:spid="_x0000_s3325" o:spt="20" style="position:absolute;left:5398;top:509;height:0;width:260;" stroked="t" coordsize="21600,21600">
              <v:path arrowok="t"/>
              <v:fill focussize="0,0"/>
              <v:stroke weight="0.845196850393701pt" color="#1D1D1A"/>
              <v:imagedata o:title=""/>
              <o:lock v:ext="edit"/>
            </v:line>
            <v:shape id="_x0000_s3326" o:spid="_x0000_s3326" style="position:absolute;left:5347;top:478;height:63;width:361;" fillcolor="#1D1D1A" filled="t" stroked="f" coordorigin="5348,478" coordsize="361,63" path="m5422,478l5348,509,5422,541,5408,509,5422,478xm5708,509l5634,478,5647,509,5634,541,5708,509xe">
              <v:path arrowok="t"/>
              <v:fill on="t" focussize="0,0"/>
              <v:stroke on="f"/>
              <v:imagedata o:title=""/>
              <o:lock v:ext="edit"/>
            </v:shape>
            <v:shape id="_x0000_s3327" o:spid="_x0000_s3327" style="position:absolute;left:3513;top:779;height:1082;width:3630;" filled="f" stroked="t" coordorigin="3513,780" coordsize="3630,1082" path="m3513,1050l3720,1050,3822,780,4188,780,4291,1048,4667,1048,4770,780,5163,780,5265,1048,5658,1048,5760,780,6153,780,6255,1048,6648,1048,6751,780,7143,780m5214,1727l5266,1591m5266,1862l5214,1727m3513,1184l4915,1184,5017,1453,7143,1453m3893,1184l5295,1184,5397,1453,7143,1453e">
              <v:path arrowok="t"/>
              <v:fill on="f" focussize="0,0"/>
              <v:stroke weight="0.845196850393701pt" color="#1D1D1A"/>
              <v:imagedata o:title=""/>
              <o:lock v:ext="edit"/>
            </v:shape>
            <v:shape id="_x0000_s3328" o:spid="_x0000_s3328" o:spt="75" type="#_x0000_t75" style="position:absolute;left:5716;top:1696;height:276;width:236;" filled="f" stroked="f" coordsize="21600,21600">
              <v:path/>
              <v:fill on="f" focussize="0,0"/>
              <v:stroke on="f"/>
              <v:imagedata r:id="rId106" o:title=""/>
              <o:lock v:ext="edit" aspectratio="t"/>
            </v:shape>
            <v:shape id="_x0000_s3329" o:spid="_x0000_s3329" o:spt="202" type="#_x0000_t202" style="position:absolute;left:4219;top:273;height:190;width:646;" filled="f" stroked="f" coordsize="21600,21600">
              <v:path/>
              <v:fill on="f" focussize="0,0"/>
              <v:stroke on="f" joinstyle="miter"/>
              <v:imagedata o:title=""/>
              <o:lock v:ext="edit"/>
              <v:textbox inset="0mm,0mm,0mm,0mm">
                <w:txbxContent>
                  <w:p w14:paraId="79849674">
                    <w:pPr>
                      <w:pStyle w:val="162"/>
                      <w:spacing w:before="0" w:line="188" w:lineRule="exact"/>
                      <w:ind w:left="0" w:right="0" w:firstLine="0"/>
                      <w:jc w:val="left"/>
                      <w:rPr>
                        <w:sz w:val="8"/>
                      </w:rPr>
                    </w:pPr>
                    <w:r>
                      <w:rPr>
                        <w:position w:val="5"/>
                        <w:sz w:val="13"/>
                      </w:rPr>
                      <w:t>t</w:t>
                    </w:r>
                    <w:r>
                      <w:rPr>
                        <w:sz w:val="8"/>
                      </w:rPr>
                      <w:t>Hold</w:t>
                    </w:r>
                    <w:r>
                      <w:rPr>
                        <w:position w:val="5"/>
                        <w:sz w:val="13"/>
                      </w:rPr>
                      <w:t>=t</w:t>
                    </w:r>
                    <w:r>
                      <w:rPr>
                        <w:sz w:val="8"/>
                      </w:rPr>
                      <w:t xml:space="preserve"> SSPCLK</w:t>
                    </w:r>
                  </w:p>
                </w:txbxContent>
              </v:textbox>
            </v:shape>
            <v:shape id="_x0000_s3330" o:spid="_x0000_s3330" o:spt="202" type="#_x0000_t202" style="position:absolute;left:5616;top:273;height:190;width:931;" filled="f" stroked="f" coordsize="21600,21600">
              <v:path/>
              <v:fill on="f" focussize="0,0"/>
              <v:stroke on="f" joinstyle="miter"/>
              <v:imagedata o:title=""/>
              <o:lock v:ext="edit"/>
              <v:textbox inset="0mm,0mm,0mm,0mm">
                <w:txbxContent>
                  <w:p w14:paraId="4D89B68C">
                    <w:pPr>
                      <w:pStyle w:val="162"/>
                      <w:spacing w:before="0" w:line="188" w:lineRule="exact"/>
                      <w:ind w:left="0" w:right="0" w:firstLine="0"/>
                      <w:jc w:val="left"/>
                      <w:rPr>
                        <w:sz w:val="13"/>
                      </w:rPr>
                    </w:pPr>
                    <w:r>
                      <w:rPr>
                        <w:position w:val="5"/>
                        <w:sz w:val="13"/>
                      </w:rPr>
                      <w:t>t</w:t>
                    </w:r>
                    <w:r>
                      <w:rPr>
                        <w:sz w:val="8"/>
                      </w:rPr>
                      <w:t>Setup</w:t>
                    </w:r>
                    <w:r>
                      <w:rPr>
                        <w:position w:val="5"/>
                        <w:sz w:val="13"/>
                      </w:rPr>
                      <w:t>=（2×t</w:t>
                    </w:r>
                    <w:r>
                      <w:rPr>
                        <w:sz w:val="8"/>
                      </w:rPr>
                      <w:t xml:space="preserve"> SSPCLK</w:t>
                    </w:r>
                    <w:r>
                      <w:rPr>
                        <w:position w:val="5"/>
                        <w:sz w:val="13"/>
                      </w:rPr>
                      <w:t>）</w:t>
                    </w:r>
                  </w:p>
                </w:txbxContent>
              </v:textbox>
            </v:shape>
            <v:shape id="_x0000_s3331" o:spid="_x0000_s3331" o:spt="202" type="#_x0000_t202" style="position:absolute;left:2623;top:893;height:1009;width:801;" filled="f" stroked="f" coordsize="21600,21600">
              <v:path/>
              <v:fill on="f" focussize="0,0"/>
              <v:stroke on="f" joinstyle="miter"/>
              <v:imagedata o:title=""/>
              <o:lock v:ext="edit"/>
              <v:textbox inset="0mm,0mm,0mm,0mm">
                <w:txbxContent>
                  <w:p w14:paraId="4550E9F8">
                    <w:pPr>
                      <w:pStyle w:val="147"/>
                      <w:spacing w:before="0" w:line="491" w:lineRule="auto"/>
                      <w:ind w:left="10" w:right="4" w:hanging="11"/>
                      <w:jc w:val="left"/>
                      <w:rPr>
                        <w:sz w:val="17"/>
                      </w:rPr>
                    </w:pPr>
                    <w:r>
                      <w:rPr>
                        <w:spacing w:val="-1"/>
                        <w:w w:val="110"/>
                      </w:rPr>
                      <w:t>SSPCLKIN</w:t>
                    </w:r>
                    <w:r>
                      <w:rPr>
                        <w:w w:val="115"/>
                      </w:rPr>
                      <w:t>SSPFSSIN</w:t>
                    </w:r>
                  </w:p>
                  <w:p w14:paraId="1D7532CA">
                    <w:pPr>
                      <w:pStyle w:val="121"/>
                      <w:spacing w:before="0"/>
                      <w:ind w:left="149" w:right="0" w:firstLine="0"/>
                      <w:jc w:val="left"/>
                      <w:rPr>
                        <w:sz w:val="17"/>
                      </w:rPr>
                    </w:pPr>
                    <w:r>
                      <w:t>SSPRXD</w:t>
                    </w:r>
                  </w:p>
                </w:txbxContent>
              </v:textbox>
            </v:shape>
            <v:shape id="_x0000_s3332" o:spid="_x0000_s3332" o:spt="202" type="#_x0000_t202" style="position:absolute;left:5565;top:2006;height:294;width:1355;" filled="f" stroked="f" coordsize="21600,21600">
              <v:path/>
              <v:fill on="f" focussize="0,0"/>
              <v:stroke on="f" joinstyle="miter"/>
              <v:imagedata o:title=""/>
              <o:lock v:ext="edit"/>
              <v:textbox inset="0mm,0mm,0mm,0mm">
                <w:txbxContent>
                  <w:p w14:paraId="056077C2">
                    <w:pPr>
                      <w:pStyle w:val="62"/>
                      <w:spacing w:before="15" w:line="216" w:lineRule="auto"/>
                      <w:ind w:left="0" w:right="16" w:firstLine="13"/>
                      <w:jc w:val="left"/>
                      <w:rPr>
                        <w:sz w:val="13"/>
                      </w:rPr>
                    </w:pPr>
                    <w:r>
                      <w:t>SSP从机采样的第一个RX数据位</w:t>
                    </w:r>
                  </w:p>
                </w:txbxContent>
              </v:textbox>
            </v:shape>
          </v:group>
        </w:pict>
      </w:r>
      <w:r>
        <w:rPr>
          <w:i/>
          <w:color w:val="333333"/>
          <w:w w:val="90"/>
          <w:sz w:val="12"/>
        </w:rPr>
        <w:t>图98. Microwire</w:t>
      </w:r>
      <w:r>
        <w:rPr>
          <w:i/>
          <w:color w:val="333333"/>
          <w:w w:val="95"/>
          <w:sz w:val="12"/>
        </w:rPr>
        <w:t>帧格式，SSPFSSIN输入设置</w:t>
      </w:r>
      <w:r>
        <w:rPr>
          <w:i/>
          <w:color w:val="333333"/>
          <w:w w:val="85"/>
          <w:sz w:val="12"/>
        </w:rPr>
        <w:t>和保持要求</w:t>
      </w:r>
    </w:p>
    <w:p w14:paraId="1D8E5A60">
      <w:pPr>
        <w:pStyle w:val="8"/>
        <w:rPr>
          <w:i/>
          <w:sz w:val="20"/>
        </w:rPr>
      </w:pPr>
    </w:p>
    <w:p w14:paraId="5FF8D89D">
      <w:pPr>
        <w:pStyle w:val="8"/>
        <w:rPr>
          <w:i/>
          <w:sz w:val="20"/>
        </w:rPr>
      </w:pPr>
    </w:p>
    <w:p w14:paraId="1A11204D">
      <w:pPr>
        <w:pStyle w:val="8"/>
        <w:rPr>
          <w:i/>
          <w:sz w:val="20"/>
        </w:rPr>
      </w:pPr>
    </w:p>
    <w:p w14:paraId="62A051EC">
      <w:pPr>
        <w:pStyle w:val="8"/>
        <w:rPr>
          <w:i/>
          <w:sz w:val="20"/>
        </w:rPr>
      </w:pPr>
    </w:p>
    <w:p w14:paraId="7A040B1E">
      <w:pPr>
        <w:pStyle w:val="8"/>
        <w:rPr>
          <w:i/>
          <w:sz w:val="20"/>
        </w:rPr>
      </w:pPr>
    </w:p>
    <w:p w14:paraId="6D3749FA">
      <w:pPr>
        <w:pStyle w:val="8"/>
        <w:rPr>
          <w:i/>
          <w:sz w:val="20"/>
        </w:rPr>
      </w:pPr>
    </w:p>
    <w:p w14:paraId="5FA18C9E">
      <w:pPr>
        <w:pStyle w:val="8"/>
        <w:rPr>
          <w:i/>
          <w:sz w:val="20"/>
        </w:rPr>
      </w:pPr>
    </w:p>
    <w:p w14:paraId="58FE54C7">
      <w:pPr>
        <w:pStyle w:val="8"/>
        <w:rPr>
          <w:i/>
          <w:sz w:val="20"/>
        </w:rPr>
      </w:pPr>
    </w:p>
    <w:p w14:paraId="01EBAB07">
      <w:pPr>
        <w:pStyle w:val="8"/>
        <w:spacing w:before="9"/>
        <w:rPr>
          <w:i/>
          <w:sz w:val="18"/>
        </w:rPr>
      </w:pPr>
    </w:p>
    <w:p w14:paraId="0676ECA5">
      <w:pPr>
        <w:pStyle w:val="23"/>
        <w:numPr>
          <w:ilvl w:val="3"/>
          <w:numId w:val="30"/>
        </w:numPr>
        <w:tabs>
          <w:tab w:val="left" w:pos="2134"/>
        </w:tabs>
        <w:spacing w:before="1" w:after="0" w:line="240" w:lineRule="auto"/>
        <w:ind w:left="2133" w:right="0" w:hanging="854"/>
        <w:jc w:val="left"/>
      </w:pPr>
      <w:bookmarkStart w:id="178" w:name="_bookmark117"/>
      <w:bookmarkEnd w:id="178"/>
      <w:bookmarkStart w:id="179" w:name="_bookmark117"/>
      <w:bookmarkEnd w:id="179"/>
      <w:r>
        <w:t>主机和从机配置示例</w:t>
      </w:r>
    </w:p>
    <w:p w14:paraId="19406864">
      <w:pPr>
        <w:pStyle w:val="8"/>
        <w:spacing w:before="7"/>
        <w:rPr>
          <w:b/>
          <w:sz w:val="22"/>
        </w:rPr>
      </w:pPr>
    </w:p>
    <w:p w14:paraId="147EC3C5">
      <w:pPr>
        <w:pStyle w:val="8"/>
        <w:spacing w:line="319" w:lineRule="auto"/>
        <w:ind w:left="1280"/>
      </w:pPr>
      <w:r>
        <w:fldChar w:fldCharType="begin"/>
      </w:r>
      <w:r>
        <w:instrText xml:space="preserve"> HYPERLINK \l "_bookmark118" </w:instrText>
      </w:r>
      <w:r>
        <w:fldChar w:fldCharType="separate"/>
      </w:r>
      <w:r>
        <w:rPr>
          <w:color w:val="418BCA"/>
          <w:spacing w:val="-1"/>
          <w:w w:val="99"/>
        </w:rPr>
        <w:t>图</w:t>
      </w:r>
      <w:r>
        <w:rPr>
          <w:color w:val="418BCA"/>
          <w:spacing w:val="-1"/>
          <w:w w:val="107"/>
        </w:rPr>
        <w:t>9</w:t>
      </w:r>
      <w:r>
        <w:rPr>
          <w:color w:val="418BCA"/>
          <w:w w:val="107"/>
        </w:rPr>
        <w:t>9</w:t>
      </w:r>
      <w:r>
        <w:rPr>
          <w:color w:val="418BCA"/>
          <w:w w:val="107"/>
        </w:rPr>
        <w:fldChar w:fldCharType="end"/>
      </w:r>
      <w:r>
        <w:rPr>
          <w:color w:val="333333"/>
          <w:w w:val="53"/>
        </w:rPr>
        <w:t>、</w:t>
      </w:r>
      <w:r>
        <w:fldChar w:fldCharType="begin"/>
      </w:r>
      <w:r>
        <w:instrText xml:space="preserve"> HYPERLINK \l "_bookmark119" </w:instrText>
      </w:r>
      <w:r>
        <w:fldChar w:fldCharType="separate"/>
      </w:r>
      <w:r>
        <w:rPr>
          <w:color w:val="418BCA"/>
          <w:w w:val="99"/>
        </w:rPr>
        <w:t>图</w:t>
      </w:r>
      <w:r>
        <w:rPr>
          <w:color w:val="418BCA"/>
          <w:spacing w:val="-1"/>
          <w:w w:val="107"/>
        </w:rPr>
        <w:t>10</w:t>
      </w:r>
      <w:r>
        <w:rPr>
          <w:color w:val="418BCA"/>
          <w:w w:val="107"/>
        </w:rPr>
        <w:t>0</w:t>
      </w:r>
      <w:r>
        <w:rPr>
          <w:color w:val="418BCA"/>
          <w:w w:val="107"/>
        </w:rPr>
        <w:fldChar w:fldCharType="end"/>
      </w:r>
      <w:r>
        <w:rPr>
          <w:color w:val="333333"/>
          <w:w w:val="53"/>
        </w:rPr>
        <w:t>和</w:t>
      </w:r>
      <w:r>
        <w:fldChar w:fldCharType="begin"/>
      </w:r>
      <w:r>
        <w:instrText xml:space="preserve"> HYPERLINK \l "_bookmark121" </w:instrText>
      </w:r>
      <w:r>
        <w:fldChar w:fldCharType="separate"/>
      </w:r>
      <w:r>
        <w:rPr>
          <w:color w:val="418BCA"/>
          <w:w w:val="99"/>
        </w:rPr>
        <w:t>图</w:t>
      </w:r>
      <w:r>
        <w:rPr>
          <w:color w:val="418BCA"/>
          <w:spacing w:val="-1"/>
          <w:w w:val="107"/>
        </w:rPr>
        <w:t>10</w:t>
      </w:r>
      <w:r>
        <w:rPr>
          <w:color w:val="418BCA"/>
          <w:w w:val="107"/>
        </w:rPr>
        <w:t>1</w:t>
      </w:r>
      <w:r>
        <w:rPr>
          <w:color w:val="418BCA"/>
          <w:w w:val="107"/>
        </w:rPr>
        <w:fldChar w:fldCharType="end"/>
      </w:r>
      <w:r>
        <w:rPr>
          <w:color w:val="333333"/>
          <w:spacing w:val="-1"/>
          <w:w w:val="110"/>
        </w:rPr>
        <w:t>显示</w:t>
      </w:r>
      <w:r>
        <w:rPr>
          <w:color w:val="333333"/>
          <w:w w:val="94"/>
        </w:rPr>
        <w:t>了当</w:t>
      </w:r>
      <w:r>
        <w:rPr>
          <w:color w:val="333333"/>
          <w:spacing w:val="-1"/>
          <w:w w:val="98"/>
        </w:rPr>
        <w:t>PrimeCel</w:t>
      </w:r>
      <w:r>
        <w:rPr>
          <w:color w:val="333333"/>
          <w:w w:val="98"/>
        </w:rPr>
        <w:t>1</w:t>
      </w:r>
      <w:r>
        <w:rPr>
          <w:color w:val="333333"/>
          <w:spacing w:val="-1"/>
          <w:w w:val="119"/>
        </w:rPr>
        <w:t>SS</w:t>
      </w:r>
      <w:r>
        <w:rPr>
          <w:color w:val="333333"/>
          <w:w w:val="119"/>
        </w:rPr>
        <w:t>P</w:t>
      </w:r>
      <w:r>
        <w:rPr>
          <w:color w:val="333333"/>
          <w:spacing w:val="-1"/>
          <w:w w:val="105"/>
        </w:rPr>
        <w:t>（PL 022</w:t>
      </w:r>
      <w:r>
        <w:rPr>
          <w:color w:val="333333"/>
          <w:w w:val="105"/>
        </w:rPr>
        <w:t>）</w:t>
      </w:r>
      <w:r>
        <w:rPr>
          <w:color w:val="333333"/>
          <w:spacing w:val="-1"/>
          <w:w w:val="95"/>
        </w:rPr>
        <w:t>外设</w:t>
      </w:r>
      <w:r>
        <w:rPr>
          <w:color w:val="333333"/>
        </w:rPr>
        <w:t>配置为主设备或从设备时，如何将其连接</w:t>
      </w:r>
      <w:r>
        <w:rPr>
          <w:color w:val="333333"/>
          <w:w w:val="96"/>
        </w:rPr>
        <w:t>到</w:t>
      </w:r>
      <w:r>
        <w:rPr>
          <w:color w:val="333333"/>
          <w:spacing w:val="-1"/>
          <w:w w:val="95"/>
        </w:rPr>
        <w:t>其他</w:t>
      </w:r>
      <w:r>
        <w:rPr>
          <w:color w:val="333333"/>
        </w:rPr>
        <w:t>同步串行</w:t>
      </w:r>
    </w:p>
    <w:p w14:paraId="701D5BA8">
      <w:pPr>
        <w:spacing w:before="124"/>
        <w:ind w:left="1280" w:right="0" w:firstLine="0"/>
        <w:jc w:val="left"/>
        <w:rPr>
          <w:b/>
          <w:sz w:val="18"/>
        </w:rPr>
      </w:pPr>
      <w:r>
        <w:pict>
          <v:shape id="_x0000_s3333" o:spid="_x0000_s3333" o:spt="202" type="#_x0000_t202" style="position:absolute;left:0pt;margin-left:115pt;margin-top:23.2pt;height:35.8pt;width:424.3pt;mso-position-horizontal-relative:page;mso-wrap-distance-bottom:0pt;mso-wrap-distance-top:0pt;z-index:-251427840;mso-width-relative:page;mso-height-relative:page;" filled="f" stroked="t" coordsize="21600,21600">
            <v:path/>
            <v:fill on="f" focussize="0,0"/>
            <v:stroke weight="1pt" color="#CA5868"/>
            <v:imagedata o:title=""/>
            <o:lock v:ext="edit"/>
            <v:textbox inset="0mm,0mm,0mm,0mm">
              <w:txbxContent>
                <w:p w14:paraId="17F90852">
                  <w:pPr>
                    <w:pStyle w:val="24"/>
                    <w:spacing w:before="127" w:line="319" w:lineRule="auto"/>
                    <w:ind w:left="110"/>
                  </w:pPr>
                  <w:r>
                    <w:t>SSP（PL022）不支持系统中主机和从机之间的动态切换。每个实例被配置和连接为主设备或从设备。</w:t>
                  </w:r>
                </w:p>
              </w:txbxContent>
            </v:textbox>
            <w10:wrap type="topAndBottom"/>
          </v:shape>
        </w:pict>
      </w:r>
      <w:r>
        <w:drawing>
          <wp:inline distT="0" distB="0" distL="0" distR="0">
            <wp:extent cx="127000" cy="127000"/>
            <wp:effectExtent l="0" t="0" r="0" b="0"/>
            <wp:docPr id="7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0856B9C5">
      <w:pPr>
        <w:pStyle w:val="8"/>
        <w:spacing w:before="4"/>
        <w:rPr>
          <w:b/>
          <w:sz w:val="10"/>
        </w:rPr>
      </w:pPr>
    </w:p>
    <w:p w14:paraId="7BDC8408">
      <w:pPr>
        <w:pStyle w:val="8"/>
        <w:spacing w:before="98" w:line="319" w:lineRule="auto"/>
        <w:ind w:left="1280" w:right="126"/>
        <w:jc w:val="both"/>
      </w:pPr>
      <w:r>
        <w:fldChar w:fldCharType="begin"/>
      </w:r>
      <w:r>
        <w:instrText xml:space="preserve"> HYPERLINK \l "_bookmark118" </w:instrText>
      </w:r>
      <w:r>
        <w:fldChar w:fldCharType="separate"/>
      </w:r>
      <w:r>
        <w:rPr>
          <w:color w:val="418BCA"/>
        </w:rPr>
        <w:t>图99</w:t>
      </w:r>
      <w:r>
        <w:rPr>
          <w:color w:val="418BCA"/>
        </w:rPr>
        <w:fldChar w:fldCharType="end"/>
      </w:r>
      <w:r>
        <w:rPr>
          <w:color w:val="333333"/>
        </w:rPr>
        <w:t>显示PrimeCell SSP（PL 022）实例化两次，作为一个主机和一个从机。主机可以通过主机SSPTXD线路向从机广播。作为响应，从机将其nSSPOE信号驱动为高电平，使能其SSPTXD数据到主机的SSPRXD线上</w:t>
      </w:r>
    </w:p>
    <w:p w14:paraId="6E9E0BA2">
      <w:pPr>
        <w:spacing w:before="118" w:line="319" w:lineRule="auto"/>
        <w:ind w:left="100" w:right="8713" w:firstLine="0"/>
        <w:jc w:val="left"/>
        <w:rPr>
          <w:i/>
          <w:sz w:val="12"/>
        </w:rPr>
      </w:pPr>
      <w:r>
        <w:pict>
          <v:group id="_x0000_s3334" o:spid="_x0000_s3334" o:spt="203" style="position:absolute;left:0pt;margin-left:115pt;margin-top:5.2pt;height:184.3pt;width:297pt;mso-position-horizontal-relative:page;z-index:251710464;mso-width-relative:page;mso-height-relative:page;" coordorigin="2300,105" coordsize="5940,3686">
            <o:lock v:ext="edit"/>
            <v:rect id="_x0000_s3335" o:spid="_x0000_s3335" o:spt="1" style="position:absolute;left:2300;top:104;height:3686;width:5940;" fillcolor="#F6F6F6" filled="t" stroked="f" coordsize="21600,21600">
              <v:path/>
              <v:fill on="t" focussize="0,0"/>
              <v:stroke on="f"/>
              <v:imagedata o:title=""/>
              <o:lock v:ext="edit"/>
            </v:rect>
            <v:shape id="_x0000_s3336" o:spid="_x0000_s3336" style="position:absolute;left:2531;top:334;height:3225;width:5498;" filled="f" stroked="t" coordorigin="2532,335" coordsize="5498,3225" path="m2532,3560l4295,3560,4295,335,2532,335,2532,3560xm6267,3560l8030,3560,8030,335,6267,335,6267,3560xe">
              <v:path arrowok="t"/>
              <v:fill on="f" focussize="0,0"/>
              <v:stroke weight="0.983464566929134pt" color="#1D1D1A"/>
              <v:imagedata o:title=""/>
              <o:lock v:ext="edit"/>
            </v:shape>
            <v:shape id="_x0000_s3337" o:spid="_x0000_s3337" style="position:absolute;left:4294;top:824;height:2653;width:1972;" filled="f" stroked="t" coordorigin="4295,825" coordsize="1972,2653" path="m4714,825l5002,968,4714,1112,4714,825xm5538,825l5826,968,5538,1112,5538,825xm4295,968l4714,968m5826,968l6267,968m5002,968l5540,968m4714,2552l5002,2696,4714,2840,4714,2552xm5538,2552l5826,2696,5538,2840,5538,2552xm4295,2696l4714,2696m5826,2696l6267,2696m5002,2696l5540,2696m5847,1803l5559,1659,5847,1515,5847,1803xm5023,1803l4736,1659,5023,1515,5023,1803xm6267,1659l5847,1659m4736,1659l4295,1659m5559,1659l5021,1659m5682,1551l5682,1318,6267,1318m4295,2352l4534,2352,4534,2437m5702,1571l5702,1560,5693,1551,5682,1551,5671,1551,5661,1560,5661,1571,5661,1582,5671,1591,5682,1591,5693,1591,5702,1582,5702,1571m4295,3391l4534,3391,4534,3477m4714,1862l5002,2006,4714,2150,4714,1862xm5538,1862l5826,2006,5538,2150,5538,1862xm4295,2006l4714,2006m5826,2006l6267,2006m5002,2006l5540,2006m4879,1081l4879,1314,4295,1314m4900,1060l4900,1049,4891,1040,4879,1040,4868,1040,4859,1049,4859,1060,4859,1072,4868,1081,4879,1081,4891,1081,4900,1072,4900,1060m4879,2810l4879,3043,4295,3043m4900,2790l4900,2778,4891,2769,4879,2769,4868,2769,4859,2778,4859,2790,4859,2801,4868,2810,4879,2810,4891,2810,4900,2801,4900,2790e">
              <v:path arrowok="t"/>
              <v:fill on="f" focussize="0,0"/>
              <v:stroke weight="0.719763779527559pt" color="#1D1D1A"/>
              <v:imagedata o:title=""/>
              <o:lock v:ext="edit"/>
            </v:shape>
            <v:shape id="_x0000_s3338" o:spid="_x0000_s3338" o:spt="202" type="#_x0000_t202" style="position:absolute;left:2745;top:404;height:657;width:1472;" filled="f" stroked="f" coordsize="21600,21600">
              <v:path/>
              <v:fill on="f" focussize="0,0"/>
              <v:stroke on="f" joinstyle="miter"/>
              <v:imagedata o:title=""/>
              <o:lock v:ext="edit"/>
              <v:textbox inset="0mm,0mm,0mm,0mm">
                <w:txbxContent>
                  <w:p w14:paraId="658CBAF9">
                    <w:pPr>
                      <w:pStyle w:val="147"/>
                      <w:spacing w:before="0" w:line="280" w:lineRule="auto"/>
                      <w:ind w:left="288" w:right="116" w:hanging="289"/>
                      <w:jc w:val="left"/>
                      <w:rPr>
                        <w:sz w:val="17"/>
                      </w:rPr>
                    </w:pPr>
                    <w:bookmarkStart w:id="545" w:name="_bookmark118"/>
                    <w:bookmarkEnd w:id="545"/>
                    <w:r>
                      <w:rPr>
                        <w:w w:val="105"/>
                      </w:rPr>
                      <w:t>PL022配置</w:t>
                    </w:r>
                    <w:r>
                      <w:rPr>
                        <w:w w:val="110"/>
                      </w:rPr>
                      <w:t>为主机</w:t>
                    </w:r>
                  </w:p>
                  <w:p w14:paraId="5629B4D3">
                    <w:pPr>
                      <w:pStyle w:val="163"/>
                      <w:spacing w:before="27"/>
                      <w:ind w:left="919" w:right="0" w:firstLine="0"/>
                      <w:jc w:val="left"/>
                      <w:rPr>
                        <w:sz w:val="14"/>
                      </w:rPr>
                    </w:pPr>
                    <w:r>
                      <w:t>SSPTXD</w:t>
                    </w:r>
                  </w:p>
                </w:txbxContent>
              </v:textbox>
            </v:shape>
            <v:shape id="_x0000_s3339" o:spid="_x0000_s3339" o:spt="202" type="#_x0000_t202" style="position:absolute;left:6352;top:404;height:657;width:1485;" filled="f" stroked="f" coordsize="21600,21600">
              <v:path/>
              <v:fill on="f" focussize="0,0"/>
              <v:stroke on="f" joinstyle="miter"/>
              <v:imagedata o:title=""/>
              <o:lock v:ext="edit"/>
              <v:textbox inset="0mm,0mm,0mm,0mm">
                <w:txbxContent>
                  <w:p w14:paraId="5488EBC8">
                    <w:pPr>
                      <w:pStyle w:val="147"/>
                      <w:spacing w:before="0" w:line="280" w:lineRule="auto"/>
                      <w:ind w:left="489" w:right="2" w:hanging="363"/>
                      <w:jc w:val="left"/>
                      <w:rPr>
                        <w:sz w:val="17"/>
                      </w:rPr>
                    </w:pPr>
                    <w:r>
                      <w:rPr>
                        <w:w w:val="105"/>
                      </w:rPr>
                      <w:t>PL022配置</w:t>
                    </w:r>
                    <w:r>
                      <w:rPr>
                        <w:w w:val="110"/>
                      </w:rPr>
                      <w:t>为从机</w:t>
                    </w:r>
                  </w:p>
                  <w:p w14:paraId="70D7337D">
                    <w:pPr>
                      <w:pStyle w:val="163"/>
                      <w:spacing w:before="27"/>
                      <w:ind w:left="0" w:right="0" w:firstLine="0"/>
                      <w:jc w:val="left"/>
                      <w:rPr>
                        <w:sz w:val="14"/>
                      </w:rPr>
                    </w:pPr>
                    <w:r>
                      <w:t>SSPRXD</w:t>
                    </w:r>
                  </w:p>
                </w:txbxContent>
              </v:textbox>
            </v:shape>
            <v:shape id="_x0000_s3340" o:spid="_x0000_s3340" o:spt="202" type="#_x0000_t202" style="position:absolute;left:3677;top:1237;height:169;width:542;" filled="f" stroked="f" coordsize="21600,21600">
              <v:path/>
              <v:fill on="f" focussize="0,0"/>
              <v:stroke on="f" joinstyle="miter"/>
              <v:imagedata o:title=""/>
              <o:lock v:ext="edit"/>
              <v:textbox inset="0mm,0mm,0mm,0mm">
                <w:txbxContent>
                  <w:p w14:paraId="6DD111C5">
                    <w:pPr>
                      <w:pStyle w:val="163"/>
                      <w:spacing w:before="2"/>
                      <w:ind w:left="0" w:right="0" w:firstLine="0"/>
                      <w:jc w:val="left"/>
                      <w:rPr>
                        <w:sz w:val="14"/>
                      </w:rPr>
                    </w:pPr>
                    <w:r>
                      <w:t>nSSPOE</w:t>
                    </w:r>
                  </w:p>
                </w:txbxContent>
              </v:textbox>
            </v:shape>
            <v:shape id="_x0000_s3341" o:spid="_x0000_s3341" o:spt="202" type="#_x0000_t202" style="position:absolute;left:6352;top:1237;height:169;width:542;" filled="f" stroked="f" coordsize="21600,21600">
              <v:path/>
              <v:fill on="f" focussize="0,0"/>
              <v:stroke on="f" joinstyle="miter"/>
              <v:imagedata o:title=""/>
              <o:lock v:ext="edit"/>
              <v:textbox inset="0mm,0mm,0mm,0mm">
                <w:txbxContent>
                  <w:p w14:paraId="421731C0">
                    <w:pPr>
                      <w:pStyle w:val="163"/>
                      <w:spacing w:before="2"/>
                      <w:ind w:left="0" w:right="0" w:firstLine="0"/>
                      <w:jc w:val="left"/>
                      <w:rPr>
                        <w:sz w:val="14"/>
                      </w:rPr>
                    </w:pPr>
                    <w:r>
                      <w:t>nSSPOE</w:t>
                    </w:r>
                  </w:p>
                </w:txbxContent>
              </v:textbox>
            </v:shape>
            <v:shape id="_x0000_s3342" o:spid="_x0000_s3342" o:spt="202" type="#_x0000_t202" style="position:absolute;left:3661;top:1583;height:169;width:555;" filled="f" stroked="f" coordsize="21600,21600">
              <v:path/>
              <v:fill on="f" focussize="0,0"/>
              <v:stroke on="f" joinstyle="miter"/>
              <v:imagedata o:title=""/>
              <o:lock v:ext="edit"/>
              <v:textbox inset="0mm,0mm,0mm,0mm">
                <w:txbxContent>
                  <w:p w14:paraId="72CDE11F">
                    <w:pPr>
                      <w:pStyle w:val="163"/>
                      <w:spacing w:before="2"/>
                      <w:ind w:left="0" w:right="0" w:firstLine="0"/>
                      <w:jc w:val="left"/>
                      <w:rPr>
                        <w:sz w:val="14"/>
                      </w:rPr>
                    </w:pPr>
                    <w:r>
                      <w:t>SSPRXD</w:t>
                    </w:r>
                  </w:p>
                </w:txbxContent>
              </v:textbox>
            </v:shape>
            <v:shape id="_x0000_s3343" o:spid="_x0000_s3343" o:spt="202" type="#_x0000_t202" style="position:absolute;left:6352;top:1583;height:169;width:552;" filled="f" stroked="f" coordsize="21600,21600">
              <v:path/>
              <v:fill on="f" focussize="0,0"/>
              <v:stroke on="f" joinstyle="miter"/>
              <v:imagedata o:title=""/>
              <o:lock v:ext="edit"/>
              <v:textbox inset="0mm,0mm,0mm,0mm">
                <w:txbxContent>
                  <w:p w14:paraId="2649BD22">
                    <w:pPr>
                      <w:pStyle w:val="163"/>
                      <w:spacing w:before="2"/>
                      <w:ind w:left="0" w:right="0" w:firstLine="0"/>
                      <w:jc w:val="left"/>
                      <w:rPr>
                        <w:sz w:val="14"/>
                      </w:rPr>
                    </w:pPr>
                    <w:r>
                      <w:t>SSPTXD</w:t>
                    </w:r>
                  </w:p>
                </w:txbxContent>
              </v:textbox>
            </v:shape>
            <v:shape id="_x0000_s3344" o:spid="_x0000_s3344" o:spt="202" type="#_x0000_t202" style="position:absolute;left:3404;top:1928;height:169;width:826;" filled="f" stroked="f" coordsize="21600,21600">
              <v:path/>
              <v:fill on="f" focussize="0,0"/>
              <v:stroke on="f" joinstyle="miter"/>
              <v:imagedata o:title=""/>
              <o:lock v:ext="edit"/>
              <v:textbox inset="0mm,0mm,0mm,0mm">
                <w:txbxContent>
                  <w:p w14:paraId="251DA324">
                    <w:pPr>
                      <w:pStyle w:val="163"/>
                      <w:spacing w:before="2"/>
                      <w:ind w:left="0" w:right="0" w:firstLine="0"/>
                      <w:jc w:val="left"/>
                      <w:rPr>
                        <w:sz w:val="14"/>
                      </w:rPr>
                    </w:pPr>
                    <w:r>
                      <w:t>SSPFSSOUT</w:t>
                    </w:r>
                  </w:p>
                </w:txbxContent>
              </v:textbox>
            </v:shape>
            <v:shape id="_x0000_s3345" o:spid="_x0000_s3345" o:spt="202" type="#_x0000_t202" style="position:absolute;left:6352;top:1928;height:169;width:674;" filled="f" stroked="f" coordsize="21600,21600">
              <v:path/>
              <v:fill on="f" focussize="0,0"/>
              <v:stroke on="f" joinstyle="miter"/>
              <v:imagedata o:title=""/>
              <o:lock v:ext="edit"/>
              <v:textbox inset="0mm,0mm,0mm,0mm">
                <w:txbxContent>
                  <w:p w14:paraId="5111CEF4">
                    <w:pPr>
                      <w:pStyle w:val="164"/>
                      <w:spacing w:before="2"/>
                      <w:ind w:left="0" w:right="0" w:firstLine="0"/>
                      <w:jc w:val="left"/>
                      <w:rPr>
                        <w:sz w:val="14"/>
                      </w:rPr>
                    </w:pPr>
                    <w:r>
                      <w:t>SSPFSSIN</w:t>
                    </w:r>
                  </w:p>
                </w:txbxContent>
              </v:textbox>
            </v:shape>
            <v:shape id="_x0000_s3346" o:spid="_x0000_s3346" o:spt="202" type="#_x0000_t202" style="position:absolute;left:3539;top:2274;height:169;width:674;" filled="f" stroked="f" coordsize="21600,21600">
              <v:path/>
              <v:fill on="f" focussize="0,0"/>
              <v:stroke on="f" joinstyle="miter"/>
              <v:imagedata o:title=""/>
              <o:lock v:ext="edit"/>
              <v:textbox inset="0mm,0mm,0mm,0mm">
                <w:txbxContent>
                  <w:p w14:paraId="3F09FBA2">
                    <w:pPr>
                      <w:pStyle w:val="164"/>
                      <w:spacing w:before="2"/>
                      <w:ind w:left="0" w:right="0" w:firstLine="0"/>
                      <w:jc w:val="left"/>
                      <w:rPr>
                        <w:sz w:val="14"/>
                      </w:rPr>
                    </w:pPr>
                    <w:r>
                      <w:t>SSPFSSIN</w:t>
                    </w:r>
                  </w:p>
                </w:txbxContent>
              </v:textbox>
            </v:shape>
            <v:shape id="_x0000_s3347" o:spid="_x0000_s3347" o:spt="202" type="#_x0000_t202" style="position:absolute;left:4438;top:2274;height:353;width:231;" filled="f" stroked="f" coordsize="21600,21600">
              <v:path/>
              <v:fill on="f" focussize="0,0"/>
              <v:stroke on="f" joinstyle="miter"/>
              <v:imagedata o:title=""/>
              <o:lock v:ext="edit"/>
              <v:textbox inset="0mm,0mm,0mm,0mm">
                <w:txbxContent>
                  <w:p w14:paraId="52ADFDDA">
                    <w:pPr>
                      <w:pStyle w:val="165"/>
                      <w:spacing w:before="0" w:line="271" w:lineRule="auto"/>
                      <w:ind w:left="0" w:right="0" w:firstLine="9"/>
                      <w:jc w:val="left"/>
                      <w:rPr>
                        <w:sz w:val="14"/>
                      </w:rPr>
                    </w:pPr>
                    <w:r>
                      <w:rPr>
                        <w:spacing w:val="-2"/>
                        <w:w w:val="104"/>
                      </w:rPr>
                      <w:t>O</w:t>
                    </w:r>
                    <w:r>
                      <w:rPr>
                        <w:w w:val="111"/>
                      </w:rPr>
                      <w:t>V</w:t>
                    </w:r>
                  </w:p>
                </w:txbxContent>
              </v:textbox>
            </v:shape>
            <v:shape id="_x0000_s3348" o:spid="_x0000_s3348" o:spt="202" type="#_x0000_t202" style="position:absolute;left:6352;top:2274;height:169;width:826;" filled="f" stroked="f" coordsize="21600,21600">
              <v:path/>
              <v:fill on="f" focussize="0,0"/>
              <v:stroke on="f" joinstyle="miter"/>
              <v:imagedata o:title=""/>
              <o:lock v:ext="edit"/>
              <v:textbox inset="0mm,0mm,0mm,0mm">
                <w:txbxContent>
                  <w:p w14:paraId="1A0E496F">
                    <w:pPr>
                      <w:pStyle w:val="163"/>
                      <w:spacing w:before="2"/>
                      <w:ind w:left="0" w:right="0" w:firstLine="0"/>
                      <w:jc w:val="left"/>
                      <w:rPr>
                        <w:sz w:val="14"/>
                      </w:rPr>
                    </w:pPr>
                    <w:r>
                      <w:t>SSPFSSOUT</w:t>
                    </w:r>
                  </w:p>
                </w:txbxContent>
              </v:textbox>
            </v:shape>
            <v:shape id="_x0000_s3349" o:spid="_x0000_s3349" o:spt="202" type="#_x0000_t202" style="position:absolute;left:3398;top:2619;height:169;width:3639;" filled="f" stroked="f" coordsize="21600,21600">
              <v:path/>
              <v:fill on="f" focussize="0,0"/>
              <v:stroke on="f" joinstyle="miter"/>
              <v:imagedata o:title=""/>
              <o:lock v:ext="edit"/>
              <v:textbox inset="0mm,0mm,0mm,0mm">
                <w:txbxContent>
                  <w:p w14:paraId="79D63124">
                    <w:pPr>
                      <w:pStyle w:val="163"/>
                      <w:tabs>
                        <w:tab w:val="left" w:pos="2954"/>
                      </w:tabs>
                      <w:spacing w:before="2"/>
                      <w:ind w:left="0" w:right="0" w:firstLine="0"/>
                      <w:jc w:val="left"/>
                      <w:rPr>
                        <w:sz w:val="14"/>
                      </w:rPr>
                    </w:pPr>
                    <w:r>
                      <w:t>SSPCLKOUT SSPCLKIN</w:t>
                    </w:r>
                  </w:p>
                </w:txbxContent>
              </v:textbox>
            </v:shape>
            <v:shape id="_x0000_s3350" o:spid="_x0000_s3350" o:spt="202" type="#_x0000_t202" style="position:absolute;left:3423;top:2965;height:169;width:807;" filled="f" stroked="f" coordsize="21600,21600">
              <v:path/>
              <v:fill on="f" focussize="0,0"/>
              <v:stroke on="f" joinstyle="miter"/>
              <v:imagedata o:title=""/>
              <o:lock v:ext="edit"/>
              <v:textbox inset="0mm,0mm,0mm,0mm">
                <w:txbxContent>
                  <w:p w14:paraId="587FE240">
                    <w:pPr>
                      <w:pStyle w:val="163"/>
                      <w:spacing w:before="2"/>
                      <w:ind w:left="0" w:right="0" w:firstLine="0"/>
                      <w:jc w:val="left"/>
                      <w:rPr>
                        <w:sz w:val="14"/>
                      </w:rPr>
                    </w:pPr>
                    <w:r>
                      <w:t>nSSPCTLOE</w:t>
                    </w:r>
                  </w:p>
                </w:txbxContent>
              </v:textbox>
            </v:shape>
            <v:shape id="_x0000_s3351" o:spid="_x0000_s3351" o:spt="202" type="#_x0000_t202" style="position:absolute;left:6352;top:2965;height:169;width:807;" filled="f" stroked="f" coordsize="21600,21600">
              <v:path/>
              <v:fill on="f" focussize="0,0"/>
              <v:stroke on="f" joinstyle="miter"/>
              <v:imagedata o:title=""/>
              <o:lock v:ext="edit"/>
              <v:textbox inset="0mm,0mm,0mm,0mm">
                <w:txbxContent>
                  <w:p w14:paraId="440C3A47">
                    <w:pPr>
                      <w:pStyle w:val="163"/>
                      <w:spacing w:before="2"/>
                      <w:ind w:left="0" w:right="0" w:firstLine="0"/>
                      <w:jc w:val="left"/>
                      <w:rPr>
                        <w:sz w:val="14"/>
                      </w:rPr>
                    </w:pPr>
                    <w:r>
                      <w:t>nSSPCTLOE</w:t>
                    </w:r>
                  </w:p>
                </w:txbxContent>
              </v:textbox>
            </v:shape>
            <v:shape id="_x0000_s3352" o:spid="_x0000_s3352" o:spt="202" type="#_x0000_t202" style="position:absolute;left:3531;top:3310;height:169;width:685;" filled="f" stroked="f" coordsize="21600,21600">
              <v:path/>
              <v:fill on="f" focussize="0,0"/>
              <v:stroke on="f" joinstyle="miter"/>
              <v:imagedata o:title=""/>
              <o:lock v:ext="edit"/>
              <v:textbox inset="0mm,0mm,0mm,0mm">
                <w:txbxContent>
                  <w:p w14:paraId="59D3D04B">
                    <w:pPr>
                      <w:pStyle w:val="163"/>
                      <w:spacing w:before="2"/>
                      <w:ind w:left="0" w:right="0" w:firstLine="0"/>
                      <w:jc w:val="left"/>
                      <w:rPr>
                        <w:sz w:val="14"/>
                      </w:rPr>
                    </w:pPr>
                    <w:r>
                      <w:t>SSPCLKIN</w:t>
                    </w:r>
                  </w:p>
                </w:txbxContent>
              </v:textbox>
            </v:shape>
            <v:shape id="_x0000_s3353" o:spid="_x0000_s3353" o:spt="202" type="#_x0000_t202" style="position:absolute;left:4438;top:3310;height:356;width:231;" filled="f" stroked="f" coordsize="21600,21600">
              <v:path/>
              <v:fill on="f" focussize="0,0"/>
              <v:stroke on="f" joinstyle="miter"/>
              <v:imagedata o:title=""/>
              <o:lock v:ext="edit"/>
              <v:textbox inset="0mm,0mm,0mm,0mm">
                <w:txbxContent>
                  <w:p w14:paraId="49F4EFF3">
                    <w:pPr>
                      <w:pStyle w:val="165"/>
                      <w:spacing w:before="0" w:line="276" w:lineRule="auto"/>
                      <w:ind w:left="0" w:right="0" w:firstLine="9"/>
                      <w:jc w:val="left"/>
                      <w:rPr>
                        <w:sz w:val="14"/>
                      </w:rPr>
                    </w:pPr>
                    <w:r>
                      <w:rPr>
                        <w:spacing w:val="-2"/>
                        <w:w w:val="104"/>
                      </w:rPr>
                      <w:t>O</w:t>
                    </w:r>
                    <w:r>
                      <w:rPr>
                        <w:w w:val="111"/>
                      </w:rPr>
                      <w:t>V</w:t>
                    </w:r>
                  </w:p>
                </w:txbxContent>
              </v:textbox>
            </v:shape>
            <v:shape id="_x0000_s3354" o:spid="_x0000_s3354" o:spt="202" type="#_x0000_t202" style="position:absolute;left:6352;top:3310;height:169;width:832;" filled="f" stroked="f" coordsize="21600,21600">
              <v:path/>
              <v:fill on="f" focussize="0,0"/>
              <v:stroke on="f" joinstyle="miter"/>
              <v:imagedata o:title=""/>
              <o:lock v:ext="edit"/>
              <v:textbox inset="0mm,0mm,0mm,0mm">
                <w:txbxContent>
                  <w:p w14:paraId="0918D883">
                    <w:pPr>
                      <w:pStyle w:val="163"/>
                      <w:spacing w:before="2"/>
                      <w:ind w:left="0" w:right="0" w:firstLine="0"/>
                      <w:jc w:val="left"/>
                      <w:rPr>
                        <w:sz w:val="14"/>
                      </w:rPr>
                    </w:pPr>
                    <w:r>
                      <w:t>SSPCLKOUT</w:t>
                    </w:r>
                  </w:p>
                </w:txbxContent>
              </v:textbox>
            </v:shape>
          </v:group>
        </w:pict>
      </w:r>
      <w:r>
        <w:rPr>
          <w:i/>
          <w:color w:val="333333"/>
          <w:w w:val="95"/>
          <w:sz w:val="12"/>
        </w:rPr>
        <w:t>图99. PrimeCell</w:t>
      </w:r>
      <w:r>
        <w:rPr>
          <w:i/>
          <w:color w:val="333333"/>
          <w:w w:val="90"/>
          <w:sz w:val="12"/>
        </w:rPr>
        <w:t>SSP主机耦合到</w:t>
      </w:r>
      <w:r>
        <w:rPr>
          <w:i/>
          <w:color w:val="333333"/>
          <w:sz w:val="12"/>
        </w:rPr>
        <w:t>PL 022从机</w:t>
      </w:r>
    </w:p>
    <w:p w14:paraId="6795A7F4">
      <w:pPr>
        <w:spacing w:after="0" w:line="319" w:lineRule="auto"/>
        <w:jc w:val="left"/>
        <w:rPr>
          <w:sz w:val="12"/>
        </w:rPr>
        <w:sectPr>
          <w:pgSz w:w="11910" w:h="16840"/>
          <w:pgMar w:top="920" w:right="1000" w:bottom="960" w:left="1020" w:header="562" w:footer="780" w:gutter="0"/>
          <w:cols w:space="720" w:num="1"/>
        </w:sectPr>
      </w:pPr>
    </w:p>
    <w:p w14:paraId="537E6829">
      <w:pPr>
        <w:pStyle w:val="8"/>
        <w:rPr>
          <w:i/>
          <w:sz w:val="20"/>
        </w:rPr>
      </w:pPr>
    </w:p>
    <w:p w14:paraId="75E0C7AB">
      <w:pPr>
        <w:pStyle w:val="8"/>
        <w:rPr>
          <w:i/>
          <w:sz w:val="20"/>
        </w:rPr>
      </w:pPr>
    </w:p>
    <w:p w14:paraId="76D06E7C">
      <w:pPr>
        <w:pStyle w:val="8"/>
        <w:spacing w:before="1"/>
        <w:rPr>
          <w:i/>
          <w:sz w:val="20"/>
        </w:rPr>
      </w:pPr>
    </w:p>
    <w:p w14:paraId="5BE0AFD9">
      <w:pPr>
        <w:pStyle w:val="8"/>
        <w:spacing w:line="319" w:lineRule="auto"/>
        <w:ind w:left="1280" w:right="123"/>
        <w:jc w:val="both"/>
      </w:pPr>
      <w:r>
        <w:fldChar w:fldCharType="begin"/>
      </w:r>
      <w:r>
        <w:instrText xml:space="preserve"> HYPERLINK \l "_bookmark119" </w:instrText>
      </w:r>
      <w:r>
        <w:fldChar w:fldCharType="separate"/>
      </w:r>
      <w:r>
        <w:rPr>
          <w:color w:val="418BCA"/>
        </w:rPr>
        <w:t>图100</w:t>
      </w:r>
      <w:r>
        <w:rPr>
          <w:color w:val="418BCA"/>
        </w:rPr>
        <w:fldChar w:fldCharType="end"/>
      </w:r>
      <w:r>
        <w:rPr>
          <w:color w:val="333333"/>
        </w:rPr>
        <w:t>显示了配置为主机的PrimeCell SSP（PL 022）如何与Motorola SPI从机接口。SPI从机选择（SS）信号永久连接低电平，并将其配置为从机。类似于上述操作，主设备可以通过主PrimeCell SSP SSPTXD线向从设备广播。作为响应，从机将其SPI MISO端口驱动到主机的SSPRXD线路上</w:t>
      </w:r>
    </w:p>
    <w:p w14:paraId="71085136">
      <w:pPr>
        <w:spacing w:before="119" w:line="319" w:lineRule="auto"/>
        <w:ind w:left="100" w:right="8712" w:firstLine="0"/>
        <w:jc w:val="left"/>
        <w:rPr>
          <w:i/>
          <w:sz w:val="12"/>
        </w:rPr>
      </w:pPr>
      <w:r>
        <w:pict>
          <v:group id="_x0000_s3355" o:spid="_x0000_s3355" o:spt="203" style="position:absolute;left:0pt;margin-left:115pt;margin-top:5.25pt;height:184.3pt;width:297pt;mso-position-horizontal-relative:page;z-index:251710464;mso-width-relative:page;mso-height-relative:page;" coordorigin="2300,106" coordsize="5940,3686">
            <o:lock v:ext="edit"/>
            <v:rect id="_x0000_s3356" o:spid="_x0000_s3356" o:spt="1" style="position:absolute;left:2300;top:105;height:3686;width:5940;" fillcolor="#F6F6F6" filled="t" stroked="f" coordsize="21600,21600">
              <v:path/>
              <v:fill on="t" focussize="0,0"/>
              <v:stroke on="f"/>
              <v:imagedata o:title=""/>
              <o:lock v:ext="edit"/>
            </v:rect>
            <v:shape id="_x0000_s3357" o:spid="_x0000_s3357" style="position:absolute;left:2531;top:335;height:3225;width:5498;" filled="f" stroked="t" coordorigin="2532,336" coordsize="5498,3225" path="m2532,3561l4295,3561,4295,336,2532,336,2532,3561xm6267,3561l8030,3561,8030,336,6267,336,6267,3561xe">
              <v:path arrowok="t"/>
              <v:fill on="f" focussize="0,0"/>
              <v:stroke weight="0.983464566929134pt" color="#1D1D1A"/>
              <v:imagedata o:title=""/>
              <o:lock v:ext="edit"/>
            </v:shape>
            <v:shape id="_x0000_s3358" o:spid="_x0000_s3358" style="position:absolute;left:4294;top:825;height:2653;width:2238;" filled="f" stroked="t" coordorigin="4295,826" coordsize="2238,2653" path="m4714,826l5002,969,4714,1113,4714,826xm5538,826l5826,969,5538,1113,5538,826xm4295,969l4714,969m5826,969l6267,969m5002,969l5540,969m4714,2553l5002,2697,4714,2841,4714,2553xm5538,2553l5826,2697,5538,2841,5538,2553xm4295,2697l4714,2697m5826,2697l6267,2697m5002,2697l5540,2697m5847,1804l5559,1660,5847,1516,5847,1804xm5023,1804l4736,1660,5023,1516,5023,1804xm6267,1660l5847,1660m4736,1660l4295,1660m5559,1660l5021,1660m4295,2353l4534,2353,4534,2438m4621,2438l4448,2438m4295,3392l4534,3392,4534,3478m4621,3478l4448,3478m4879,1082l4879,1315,4295,1315m4900,1061l4900,1050,4891,1041,4879,1041,4868,1041,4859,1050,4859,1061,4859,1073,4868,1082,4879,1082,4891,1082,4900,1073,4900,1061m4879,2811l4879,3044,4295,3044m4900,2791l4900,2779,4891,2770,4879,2770,4868,2770,4859,2779,4859,2791,4859,2802,4868,2811,4879,2811,4891,2811,4900,2802,4900,2791m6532,2966l6359,2966e">
              <v:path arrowok="t"/>
              <v:fill on="f" focussize="0,0"/>
              <v:stroke weight="0.719763779527559pt" color="#1D1D1A"/>
              <v:imagedata o:title=""/>
              <o:lock v:ext="edit"/>
            </v:shape>
            <v:shape id="_x0000_s3359" o:spid="_x0000_s3359" o:spt="202" type="#_x0000_t202" style="position:absolute;left:2745;top:405;height:657;width:1472;" filled="f" stroked="f" coordsize="21600,21600">
              <v:path/>
              <v:fill on="f" focussize="0,0"/>
              <v:stroke on="f" joinstyle="miter"/>
              <v:imagedata o:title=""/>
              <o:lock v:ext="edit"/>
              <v:textbox inset="0mm,0mm,0mm,0mm">
                <w:txbxContent>
                  <w:p w14:paraId="42744DD7">
                    <w:pPr>
                      <w:pStyle w:val="147"/>
                      <w:spacing w:before="0" w:line="280" w:lineRule="auto"/>
                      <w:ind w:left="288" w:right="116" w:hanging="289"/>
                      <w:jc w:val="left"/>
                      <w:rPr>
                        <w:sz w:val="17"/>
                      </w:rPr>
                    </w:pPr>
                    <w:r>
                      <w:rPr>
                        <w:w w:val="105"/>
                      </w:rPr>
                      <w:t>PL022配置</w:t>
                    </w:r>
                    <w:r>
                      <w:rPr>
                        <w:w w:val="110"/>
                      </w:rPr>
                      <w:t>为主机</w:t>
                    </w:r>
                  </w:p>
                  <w:p w14:paraId="3F9AC59D">
                    <w:pPr>
                      <w:pStyle w:val="163"/>
                      <w:spacing w:before="27"/>
                      <w:ind w:left="919" w:right="0" w:firstLine="0"/>
                      <w:jc w:val="left"/>
                      <w:rPr>
                        <w:sz w:val="14"/>
                      </w:rPr>
                    </w:pPr>
                    <w:r>
                      <w:t>SSPTXD</w:t>
                    </w:r>
                  </w:p>
                </w:txbxContent>
              </v:textbox>
            </v:shape>
            <v:shape id="_x0000_s3360" o:spid="_x0000_s3360" o:spt="202" type="#_x0000_t202" style="position:absolute;left:6805;top:405;height:203;width:708;" filled="f" stroked="f" coordsize="21600,21600">
              <v:path/>
              <v:fill on="f" focussize="0,0"/>
              <v:stroke on="f" joinstyle="miter"/>
              <v:imagedata o:title=""/>
              <o:lock v:ext="edit"/>
              <v:textbox inset="0mm,0mm,0mm,0mm">
                <w:txbxContent>
                  <w:p w14:paraId="4BE04F69">
                    <w:pPr>
                      <w:pStyle w:val="118"/>
                      <w:spacing w:before="0"/>
                      <w:ind w:left="0" w:right="0" w:firstLine="0"/>
                      <w:jc w:val="left"/>
                      <w:rPr>
                        <w:sz w:val="17"/>
                      </w:rPr>
                    </w:pPr>
                    <w:r>
                      <w:t>SPI从机</w:t>
                    </w:r>
                  </w:p>
                </w:txbxContent>
              </v:textbox>
            </v:shape>
            <v:shape id="_x0000_s3361" o:spid="_x0000_s3361" o:spt="202" type="#_x0000_t202" style="position:absolute;left:6352;top:893;height:169;width:370;" filled="f" stroked="f" coordsize="21600,21600">
              <v:path/>
              <v:fill on="f" focussize="0,0"/>
              <v:stroke on="f" joinstyle="miter"/>
              <v:imagedata o:title=""/>
              <o:lock v:ext="edit"/>
              <v:textbox inset="0mm,0mm,0mm,0mm">
                <w:txbxContent>
                  <w:p w14:paraId="34011D29">
                    <w:pPr>
                      <w:pStyle w:val="163"/>
                      <w:spacing w:before="2"/>
                      <w:ind w:left="0" w:right="0" w:firstLine="0"/>
                      <w:jc w:val="left"/>
                      <w:rPr>
                        <w:sz w:val="14"/>
                      </w:rPr>
                    </w:pPr>
                    <w:r>
                      <w:t>Mosi</w:t>
                    </w:r>
                  </w:p>
                </w:txbxContent>
              </v:textbox>
            </v:shape>
            <v:shape id="_x0000_s3362" o:spid="_x0000_s3362" o:spt="202" type="#_x0000_t202" style="position:absolute;left:3661;top:1238;height:515;width:558;" filled="f" stroked="f" coordsize="21600,21600">
              <v:path/>
              <v:fill on="f" focussize="0,0"/>
              <v:stroke on="f" joinstyle="miter"/>
              <v:imagedata o:title=""/>
              <o:lock v:ext="edit"/>
              <v:textbox inset="0mm,0mm,0mm,0mm">
                <w:txbxContent>
                  <w:p w14:paraId="2CE13833">
                    <w:pPr>
                      <w:pStyle w:val="163"/>
                      <w:spacing w:before="2"/>
                      <w:ind w:left="15" w:right="0" w:firstLine="0"/>
                      <w:jc w:val="left"/>
                      <w:rPr>
                        <w:sz w:val="14"/>
                      </w:rPr>
                    </w:pPr>
                    <w:r>
                      <w:t>nSSPOE</w:t>
                    </w:r>
                  </w:p>
                  <w:p w14:paraId="3C89C405">
                    <w:pPr>
                      <w:spacing w:before="8" w:line="240" w:lineRule="auto"/>
                      <w:rPr>
                        <w:sz w:val="15"/>
                      </w:rPr>
                    </w:pPr>
                  </w:p>
                  <w:p w14:paraId="1B852306">
                    <w:pPr>
                      <w:pStyle w:val="163"/>
                      <w:spacing w:before="1"/>
                      <w:ind w:left="0" w:right="0" w:firstLine="0"/>
                      <w:jc w:val="left"/>
                      <w:rPr>
                        <w:sz w:val="14"/>
                      </w:rPr>
                    </w:pPr>
                    <w:r>
                      <w:t>SSPRXD</w:t>
                    </w:r>
                  </w:p>
                </w:txbxContent>
              </v:textbox>
            </v:shape>
            <v:shape id="_x0000_s3363" o:spid="_x0000_s3363" o:spt="202" type="#_x0000_t202" style="position:absolute;left:6352;top:1584;height:169;width:370;" filled="f" stroked="f" coordsize="21600,21600">
              <v:path/>
              <v:fill on="f" focussize="0,0"/>
              <v:stroke on="f" joinstyle="miter"/>
              <v:imagedata o:title=""/>
              <o:lock v:ext="edit"/>
              <v:textbox inset="0mm,0mm,0mm,0mm">
                <w:txbxContent>
                  <w:p w14:paraId="58D99718">
                    <w:pPr>
                      <w:pStyle w:val="163"/>
                      <w:spacing w:before="2"/>
                      <w:ind w:left="0" w:right="0" w:firstLine="0"/>
                      <w:jc w:val="left"/>
                      <w:rPr>
                        <w:sz w:val="14"/>
                      </w:rPr>
                    </w:pPr>
                    <w:r>
                      <w:t>MISO</w:t>
                    </w:r>
                  </w:p>
                </w:txbxContent>
              </v:textbox>
            </v:shape>
            <v:shape id="_x0000_s3364" o:spid="_x0000_s3364" o:spt="202" type="#_x0000_t202" style="position:absolute;left:3404;top:1929;height:515;width:826;" filled="f" stroked="f" coordsize="21600,21600">
              <v:path/>
              <v:fill on="f" focussize="0,0"/>
              <v:stroke on="f" joinstyle="miter"/>
              <v:imagedata o:title=""/>
              <o:lock v:ext="edit"/>
              <v:textbox inset="0mm,0mm,0mm,0mm">
                <w:txbxContent>
                  <w:p w14:paraId="1D077ACD">
                    <w:pPr>
                      <w:pStyle w:val="163"/>
                      <w:spacing w:before="2"/>
                      <w:ind w:left="0" w:right="18" w:firstLine="0"/>
                      <w:jc w:val="right"/>
                      <w:rPr>
                        <w:sz w:val="14"/>
                      </w:rPr>
                    </w:pPr>
                    <w:r>
                      <w:t>SSPFSSOUT</w:t>
                    </w:r>
                  </w:p>
                  <w:p w14:paraId="477B8AD6">
                    <w:pPr>
                      <w:spacing w:before="9" w:line="240" w:lineRule="auto"/>
                      <w:rPr>
                        <w:sz w:val="15"/>
                      </w:rPr>
                    </w:pPr>
                  </w:p>
                  <w:p w14:paraId="660163DE">
                    <w:pPr>
                      <w:pStyle w:val="164"/>
                      <w:spacing w:before="0"/>
                      <w:ind w:left="0" w:right="34" w:firstLine="0"/>
                      <w:jc w:val="right"/>
                      <w:rPr>
                        <w:sz w:val="14"/>
                      </w:rPr>
                    </w:pPr>
                    <w:r>
                      <w:t>SSPFSSIN</w:t>
                    </w:r>
                  </w:p>
                </w:txbxContent>
              </v:textbox>
            </v:shape>
            <v:shape id="_x0000_s3365" o:spid="_x0000_s3365" o:spt="202" type="#_x0000_t202" style="position:absolute;left:4438;top:2458;height:169;width:210;" filled="f" stroked="f" coordsize="21600,21600">
              <v:path/>
              <v:fill on="f" focussize="0,0"/>
              <v:stroke on="f" joinstyle="miter"/>
              <v:imagedata o:title=""/>
              <o:lock v:ext="edit"/>
              <v:textbox inset="0mm,0mm,0mm,0mm">
                <w:txbxContent>
                  <w:p w14:paraId="677F5EFC">
                    <w:pPr>
                      <w:pStyle w:val="166"/>
                      <w:spacing w:before="2"/>
                      <w:ind w:left="0" w:right="0" w:firstLine="0"/>
                      <w:jc w:val="left"/>
                      <w:rPr>
                        <w:sz w:val="14"/>
                      </w:rPr>
                    </w:pPr>
                    <w:r>
                      <w:t>OV</w:t>
                    </w:r>
                  </w:p>
                </w:txbxContent>
              </v:textbox>
            </v:shape>
            <v:shape id="_x0000_s3366" o:spid="_x0000_s3366" o:spt="202" type="#_x0000_t202" style="position:absolute;left:3398;top:2620;height:169;width:832;" filled="f" stroked="f" coordsize="21600,21600">
              <v:path/>
              <v:fill on="f" focussize="0,0"/>
              <v:stroke on="f" joinstyle="miter"/>
              <v:imagedata o:title=""/>
              <o:lock v:ext="edit"/>
              <v:textbox inset="0mm,0mm,0mm,0mm">
                <w:txbxContent>
                  <w:p w14:paraId="6456BE58">
                    <w:pPr>
                      <w:pStyle w:val="163"/>
                      <w:spacing w:before="2"/>
                      <w:ind w:left="0" w:right="0" w:firstLine="0"/>
                      <w:jc w:val="left"/>
                      <w:rPr>
                        <w:sz w:val="14"/>
                      </w:rPr>
                    </w:pPr>
                    <w:r>
                      <w:t>SSPCLKOUT</w:t>
                    </w:r>
                  </w:p>
                </w:txbxContent>
              </v:textbox>
            </v:shape>
            <v:shape id="_x0000_s3367" o:spid="_x0000_s3367" o:spt="202" type="#_x0000_t202" style="position:absolute;left:6352;top:2620;height:169;width:290;" filled="f" stroked="f" coordsize="21600,21600">
              <v:path/>
              <v:fill on="f" focussize="0,0"/>
              <v:stroke on="f" joinstyle="miter"/>
              <v:imagedata o:title=""/>
              <o:lock v:ext="edit"/>
              <v:textbox inset="0mm,0mm,0mm,0mm">
                <w:txbxContent>
                  <w:p w14:paraId="6DA5924D">
                    <w:pPr>
                      <w:pStyle w:val="163"/>
                      <w:spacing w:before="2"/>
                      <w:ind w:left="0" w:right="0" w:firstLine="0"/>
                      <w:jc w:val="left"/>
                      <w:rPr>
                        <w:sz w:val="14"/>
                      </w:rPr>
                    </w:pPr>
                    <w:r>
                      <w:t>SCK</w:t>
                    </w:r>
                  </w:p>
                </w:txbxContent>
              </v:textbox>
            </v:shape>
            <v:shape id="_x0000_s3368" o:spid="_x0000_s3368" o:spt="202" type="#_x0000_t202" style="position:absolute;left:3423;top:2966;height:169;width:807;" filled="f" stroked="f" coordsize="21600,21600">
              <v:path/>
              <v:fill on="f" focussize="0,0"/>
              <v:stroke on="f" joinstyle="miter"/>
              <v:imagedata o:title=""/>
              <o:lock v:ext="edit"/>
              <v:textbox inset="0mm,0mm,0mm,0mm">
                <w:txbxContent>
                  <w:p w14:paraId="28A26E1A">
                    <w:pPr>
                      <w:pStyle w:val="163"/>
                      <w:spacing w:before="2"/>
                      <w:ind w:left="0" w:right="0" w:firstLine="0"/>
                      <w:jc w:val="left"/>
                      <w:rPr>
                        <w:sz w:val="14"/>
                      </w:rPr>
                    </w:pPr>
                    <w:r>
                      <w:t>nSSPCTLOE</w:t>
                    </w:r>
                  </w:p>
                </w:txbxContent>
              </v:textbox>
            </v:shape>
            <v:shape id="_x0000_s3369" o:spid="_x0000_s3369" o:spt="202" type="#_x0000_t202" style="position:absolute;left:6352;top:2966;height:169;width:191;" filled="f" stroked="f" coordsize="21600,21600">
              <v:path/>
              <v:fill on="f" focussize="0,0"/>
              <v:stroke on="f" joinstyle="miter"/>
              <v:imagedata o:title=""/>
              <o:lock v:ext="edit"/>
              <v:textbox inset="0mm,0mm,0mm,0mm">
                <w:txbxContent>
                  <w:p w14:paraId="0421E39D">
                    <w:pPr>
                      <w:pStyle w:val="167"/>
                      <w:spacing w:before="2"/>
                      <w:ind w:left="0" w:right="0" w:firstLine="0"/>
                      <w:jc w:val="left"/>
                      <w:rPr>
                        <w:sz w:val="14"/>
                      </w:rPr>
                    </w:pPr>
                    <w:r>
                      <w:t>SS</w:t>
                    </w:r>
                  </w:p>
                </w:txbxContent>
              </v:textbox>
            </v:shape>
            <v:shape id="_x0000_s3370" o:spid="_x0000_s3370" o:spt="202" type="#_x0000_t202" style="position:absolute;left:3531;top:3311;height:169;width:685;" filled="f" stroked="f" coordsize="21600,21600">
              <v:path/>
              <v:fill on="f" focussize="0,0"/>
              <v:stroke on="f" joinstyle="miter"/>
              <v:imagedata o:title=""/>
              <o:lock v:ext="edit"/>
              <v:textbox inset="0mm,0mm,0mm,0mm">
                <w:txbxContent>
                  <w:p w14:paraId="18D125E9">
                    <w:pPr>
                      <w:pStyle w:val="163"/>
                      <w:spacing w:before="2"/>
                      <w:ind w:left="0" w:right="0" w:firstLine="0"/>
                      <w:jc w:val="left"/>
                      <w:rPr>
                        <w:sz w:val="14"/>
                      </w:rPr>
                    </w:pPr>
                    <w:r>
                      <w:t>SSPCLKIN</w:t>
                    </w:r>
                  </w:p>
                </w:txbxContent>
              </v:textbox>
            </v:shape>
            <v:shape id="_x0000_s3371" o:spid="_x0000_s3371" o:spt="202" type="#_x0000_t202" style="position:absolute;left:4438;top:3498;height:169;width:210;" filled="f" stroked="f" coordsize="21600,21600">
              <v:path/>
              <v:fill on="f" focussize="0,0"/>
              <v:stroke on="f" joinstyle="miter"/>
              <v:imagedata o:title=""/>
              <o:lock v:ext="edit"/>
              <v:textbox inset="0mm,0mm,0mm,0mm">
                <w:txbxContent>
                  <w:p w14:paraId="5647509F">
                    <w:pPr>
                      <w:pStyle w:val="166"/>
                      <w:spacing w:before="2"/>
                      <w:ind w:left="0" w:right="0" w:firstLine="0"/>
                      <w:jc w:val="left"/>
                      <w:rPr>
                        <w:sz w:val="14"/>
                      </w:rPr>
                    </w:pPr>
                    <w:r>
                      <w:t>OV</w:t>
                    </w:r>
                  </w:p>
                </w:txbxContent>
              </v:textbox>
            </v:shape>
          </v:group>
        </w:pict>
      </w:r>
      <w:r>
        <w:rPr>
          <w:i/>
          <w:color w:val="333333"/>
          <w:w w:val="90"/>
          <w:sz w:val="12"/>
        </w:rPr>
        <w:t>图100. PrimeCell SSP主设备耦合到</w:t>
      </w:r>
      <w:r>
        <w:rPr>
          <w:i/>
          <w:color w:val="333333"/>
          <w:w w:val="95"/>
          <w:sz w:val="12"/>
        </w:rPr>
        <w:t>SPI从设备</w:t>
      </w:r>
    </w:p>
    <w:p w14:paraId="781C0928">
      <w:pPr>
        <w:pStyle w:val="8"/>
        <w:rPr>
          <w:i/>
          <w:sz w:val="20"/>
        </w:rPr>
      </w:pPr>
    </w:p>
    <w:p w14:paraId="01105CEB">
      <w:pPr>
        <w:pStyle w:val="8"/>
        <w:rPr>
          <w:i/>
          <w:sz w:val="20"/>
        </w:rPr>
      </w:pPr>
    </w:p>
    <w:p w14:paraId="44963FC7">
      <w:pPr>
        <w:pStyle w:val="8"/>
        <w:rPr>
          <w:i/>
          <w:sz w:val="20"/>
        </w:rPr>
      </w:pPr>
    </w:p>
    <w:p w14:paraId="7FAF7D6D">
      <w:pPr>
        <w:pStyle w:val="8"/>
        <w:rPr>
          <w:i/>
          <w:sz w:val="20"/>
        </w:rPr>
      </w:pPr>
    </w:p>
    <w:p w14:paraId="1B15C8B4">
      <w:pPr>
        <w:pStyle w:val="8"/>
        <w:rPr>
          <w:i/>
          <w:sz w:val="20"/>
        </w:rPr>
      </w:pPr>
    </w:p>
    <w:p w14:paraId="1711A80E">
      <w:pPr>
        <w:pStyle w:val="8"/>
        <w:rPr>
          <w:i/>
          <w:sz w:val="20"/>
        </w:rPr>
      </w:pPr>
    </w:p>
    <w:p w14:paraId="3ED918CD">
      <w:pPr>
        <w:pStyle w:val="8"/>
        <w:rPr>
          <w:i/>
          <w:sz w:val="20"/>
        </w:rPr>
      </w:pPr>
    </w:p>
    <w:p w14:paraId="358A8F81">
      <w:pPr>
        <w:pStyle w:val="8"/>
        <w:rPr>
          <w:i/>
          <w:sz w:val="20"/>
        </w:rPr>
      </w:pPr>
    </w:p>
    <w:p w14:paraId="5BCC7E09">
      <w:pPr>
        <w:pStyle w:val="8"/>
        <w:rPr>
          <w:i/>
          <w:sz w:val="20"/>
        </w:rPr>
      </w:pPr>
    </w:p>
    <w:p w14:paraId="31773019">
      <w:pPr>
        <w:pStyle w:val="8"/>
        <w:rPr>
          <w:i/>
          <w:sz w:val="20"/>
        </w:rPr>
      </w:pPr>
    </w:p>
    <w:p w14:paraId="28FB9E3A">
      <w:pPr>
        <w:pStyle w:val="8"/>
        <w:rPr>
          <w:i/>
          <w:sz w:val="20"/>
        </w:rPr>
      </w:pPr>
    </w:p>
    <w:p w14:paraId="38B22258">
      <w:pPr>
        <w:pStyle w:val="8"/>
        <w:rPr>
          <w:i/>
          <w:sz w:val="20"/>
        </w:rPr>
      </w:pPr>
    </w:p>
    <w:p w14:paraId="76F33B76">
      <w:pPr>
        <w:pStyle w:val="8"/>
        <w:rPr>
          <w:i/>
          <w:sz w:val="20"/>
        </w:rPr>
      </w:pPr>
    </w:p>
    <w:p w14:paraId="6B734F97">
      <w:pPr>
        <w:pStyle w:val="8"/>
        <w:rPr>
          <w:i/>
          <w:sz w:val="22"/>
        </w:rPr>
      </w:pPr>
    </w:p>
    <w:p w14:paraId="4A9BF1F4">
      <w:pPr>
        <w:pStyle w:val="8"/>
        <w:spacing w:before="99" w:line="319" w:lineRule="auto"/>
        <w:ind w:left="1280" w:right="124"/>
        <w:jc w:val="both"/>
      </w:pPr>
      <w:bookmarkStart w:id="180" w:name="_bookmark119"/>
      <w:bookmarkEnd w:id="180"/>
      <w:r>
        <w:fldChar w:fldCharType="begin"/>
      </w:r>
      <w:r>
        <w:instrText xml:space="preserve"> HYPERLINK \l "_bookmark121" </w:instrText>
      </w:r>
      <w:r>
        <w:fldChar w:fldCharType="separate"/>
      </w:r>
      <w:r>
        <w:rPr>
          <w:color w:val="418BCA"/>
        </w:rPr>
        <w:t>图101</w:t>
      </w:r>
      <w:r>
        <w:rPr>
          <w:color w:val="418BCA"/>
        </w:rPr>
        <w:fldChar w:fldCharType="end"/>
      </w:r>
      <w:r>
        <w:rPr>
          <w:color w:val="333333"/>
        </w:rPr>
        <w:t>所示为Motorola SPI配置为主机，并与配置为从机的PrimeCell SSP（PL 022）实例接口。在这种情况下，从机选择信号（SS）永久连接高电平，以将其配置为主机。主机可以通过主机SPI MOSI线向从机广播，作为响应，从机将其nSSPOE信号驱动为低电平。这将使其SSPTXD数据能够传输到主机的MISO线路</w:t>
      </w:r>
    </w:p>
    <w:p w14:paraId="636D83AE">
      <w:pPr>
        <w:spacing w:before="118" w:line="319" w:lineRule="auto"/>
        <w:ind w:left="100" w:right="8729" w:firstLine="0"/>
        <w:jc w:val="both"/>
        <w:rPr>
          <w:i/>
          <w:sz w:val="12"/>
        </w:rPr>
      </w:pPr>
      <w:r>
        <w:pict>
          <v:group id="_x0000_s3372" o:spid="_x0000_s3372" o:spt="203" style="position:absolute;left:0pt;margin-left:115pt;margin-top:5.2pt;height:184.3pt;width:297pt;mso-position-horizontal-relative:page;z-index:251711488;mso-width-relative:page;mso-height-relative:page;" coordorigin="2300,105" coordsize="5940,3686">
            <o:lock v:ext="edit"/>
            <v:rect id="_x0000_s3373" o:spid="_x0000_s3373" o:spt="1" style="position:absolute;left:2300;top:104;height:3686;width:5940;" fillcolor="#F6F6F6" filled="t" stroked="f" coordsize="21600,21600">
              <v:path/>
              <v:fill on="t" focussize="0,0"/>
              <v:stroke on="f"/>
              <v:imagedata o:title=""/>
              <o:lock v:ext="edit"/>
            </v:rect>
            <v:shape id="_x0000_s3374" o:spid="_x0000_s3374" style="position:absolute;left:2531;top:334;height:3225;width:5498;" filled="f" stroked="t" coordorigin="2532,335" coordsize="5498,3225" path="m2532,3560l4295,3560,4295,335,2532,335,2532,3560xm6267,3560l8030,3560,8030,335,6267,335,6267,3560xe">
              <v:path arrowok="t"/>
              <v:fill on="f" focussize="0,0"/>
              <v:stroke weight="0.983464566929134pt" color="#1D1D1A"/>
              <v:imagedata o:title=""/>
              <o:lock v:ext="edit"/>
            </v:shape>
            <v:shape id="_x0000_s3375" o:spid="_x0000_s3375" style="position:absolute;left:4037;top:824;height:2563;width:2230;" filled="f" stroked="t" coordorigin="4037,825" coordsize="2230,2563" path="m4714,825l5002,968,4714,1112,4714,825xm5538,825l5826,968,5538,1112,5538,825xm4295,968l4714,968m5826,968l6267,968m5002,968l5540,968m4714,2552l5002,2696,4714,2840,4714,2552xm5538,2552l5826,2696,5538,2840,5538,2552xm4295,2696l4714,2696m5826,2696l6267,2696m5002,2696l5540,2696m5847,1803l5559,1659,5847,1515,5847,1803xm5023,1803l4736,1659,5023,1515,5023,1803xm6267,1659l5847,1659m4736,1659l4295,1659m5559,1659l5021,1659m5682,1551l5682,1318,6267,1318m6267,2006l5682,2006,5682,2235m5702,1571l5702,1560,5693,1551,5682,1551,5671,1551,5661,1560,5661,1571,5661,1582,5671,1591,5682,1591,5693,1591,5702,1582,5702,1571m5596,2235l5768,2235m4295,3387l4879,3387,4879,3157m4966,3157l4793,3157m4210,3310l4037,3310e">
              <v:path arrowok="t"/>
              <v:fill on="f" focussize="0,0"/>
              <v:stroke weight="0.719763779527559pt" color="#1D1D1A"/>
              <v:imagedata o:title=""/>
              <o:lock v:ext="edit"/>
            </v:shape>
            <v:shape id="_x0000_s3376" o:spid="_x0000_s3376" o:spt="202" type="#_x0000_t202" style="position:absolute;left:2997;top:404;height:203;width:862;" filled="f" stroked="f" coordsize="21600,21600">
              <v:path/>
              <v:fill on="f" focussize="0,0"/>
              <v:stroke on="f" joinstyle="miter"/>
              <v:imagedata o:title=""/>
              <o:lock v:ext="edit"/>
              <v:textbox inset="0mm,0mm,0mm,0mm">
                <w:txbxContent>
                  <w:p w14:paraId="7BB1F779">
                    <w:pPr>
                      <w:pStyle w:val="106"/>
                      <w:spacing w:before="0"/>
                      <w:ind w:left="0" w:right="0" w:firstLine="0"/>
                      <w:jc w:val="left"/>
                      <w:rPr>
                        <w:sz w:val="17"/>
                      </w:rPr>
                    </w:pPr>
                    <w:r>
                      <w:t>SPI主</w:t>
                    </w:r>
                  </w:p>
                </w:txbxContent>
              </v:textbox>
            </v:shape>
            <v:shape id="_x0000_s3377" o:spid="_x0000_s3377" o:spt="202" type="#_x0000_t202" style="position:absolute;left:3852;top:892;height:169;width:370;" filled="f" stroked="f" coordsize="21600,21600">
              <v:path/>
              <v:fill on="f" focussize="0,0"/>
              <v:stroke on="f" joinstyle="miter"/>
              <v:imagedata o:title=""/>
              <o:lock v:ext="edit"/>
              <v:textbox inset="0mm,0mm,0mm,0mm">
                <w:txbxContent>
                  <w:p w14:paraId="1F3CACAE">
                    <w:pPr>
                      <w:pStyle w:val="163"/>
                      <w:spacing w:before="2"/>
                      <w:ind w:left="0" w:right="0" w:firstLine="0"/>
                      <w:jc w:val="left"/>
                      <w:rPr>
                        <w:sz w:val="14"/>
                      </w:rPr>
                    </w:pPr>
                    <w:r>
                      <w:t>Mosi</w:t>
                    </w:r>
                  </w:p>
                </w:txbxContent>
              </v:textbox>
            </v:shape>
            <v:shape id="_x0000_s3378" o:spid="_x0000_s3378" o:spt="202" type="#_x0000_t202" style="position:absolute;left:6352;top:404;height:1002;width:1485;" filled="f" stroked="f" coordsize="21600,21600">
              <v:path/>
              <v:fill on="f" focussize="0,0"/>
              <v:stroke on="f" joinstyle="miter"/>
              <v:imagedata o:title=""/>
              <o:lock v:ext="edit"/>
              <v:textbox inset="0mm,0mm,0mm,0mm">
                <w:txbxContent>
                  <w:p w14:paraId="3DA9ACF5">
                    <w:pPr>
                      <w:pStyle w:val="147"/>
                      <w:spacing w:before="0" w:line="280" w:lineRule="auto"/>
                      <w:ind w:left="489" w:right="2" w:hanging="363"/>
                      <w:jc w:val="left"/>
                      <w:rPr>
                        <w:sz w:val="17"/>
                      </w:rPr>
                    </w:pPr>
                    <w:r>
                      <w:rPr>
                        <w:w w:val="105"/>
                      </w:rPr>
                      <w:t>PL022配置</w:t>
                    </w:r>
                    <w:r>
                      <w:rPr>
                        <w:w w:val="110"/>
                      </w:rPr>
                      <w:t>为从机</w:t>
                    </w:r>
                  </w:p>
                  <w:p w14:paraId="3CF4FAF3">
                    <w:pPr>
                      <w:pStyle w:val="163"/>
                      <w:spacing w:before="27"/>
                      <w:ind w:left="0" w:right="0" w:firstLine="0"/>
                      <w:jc w:val="left"/>
                      <w:rPr>
                        <w:sz w:val="14"/>
                      </w:rPr>
                    </w:pPr>
                    <w:r>
                      <w:t>SSPRXD</w:t>
                    </w:r>
                  </w:p>
                  <w:p w14:paraId="3A6F6A96">
                    <w:pPr>
                      <w:spacing w:before="9" w:line="240" w:lineRule="auto"/>
                      <w:rPr>
                        <w:sz w:val="15"/>
                      </w:rPr>
                    </w:pPr>
                  </w:p>
                  <w:p w14:paraId="11E57255">
                    <w:pPr>
                      <w:pStyle w:val="163"/>
                      <w:spacing w:before="0"/>
                      <w:ind w:left="0" w:right="0" w:firstLine="0"/>
                      <w:jc w:val="left"/>
                      <w:rPr>
                        <w:sz w:val="14"/>
                      </w:rPr>
                    </w:pPr>
                    <w:r>
                      <w:t>nSSPOE</w:t>
                    </w:r>
                  </w:p>
                </w:txbxContent>
              </v:textbox>
            </v:shape>
            <v:shape id="_x0000_s3379" o:spid="_x0000_s3379" o:spt="202" type="#_x0000_t202" style="position:absolute;left:3852;top:1583;height:169;width:370;" filled="f" stroked="f" coordsize="21600,21600">
              <v:path/>
              <v:fill on="f" focussize="0,0"/>
              <v:stroke on="f" joinstyle="miter"/>
              <v:imagedata o:title=""/>
              <o:lock v:ext="edit"/>
              <v:textbox inset="0mm,0mm,0mm,0mm">
                <w:txbxContent>
                  <w:p w14:paraId="4C8EB392">
                    <w:pPr>
                      <w:pStyle w:val="163"/>
                      <w:spacing w:before="2"/>
                      <w:ind w:left="0" w:right="0" w:firstLine="0"/>
                      <w:jc w:val="left"/>
                      <w:rPr>
                        <w:sz w:val="14"/>
                      </w:rPr>
                    </w:pPr>
                    <w:r>
                      <w:t>MISO</w:t>
                    </w:r>
                  </w:p>
                </w:txbxContent>
              </v:textbox>
            </v:shape>
            <v:shape id="_x0000_s3380" o:spid="_x0000_s3380" o:spt="202" type="#_x0000_t202" style="position:absolute;left:6352;top:1583;height:515;width:674;" filled="f" stroked="f" coordsize="21600,21600">
              <v:path/>
              <v:fill on="f" focussize="0,0"/>
              <v:stroke on="f" joinstyle="miter"/>
              <v:imagedata o:title=""/>
              <o:lock v:ext="edit"/>
              <v:textbox inset="0mm,0mm,0mm,0mm">
                <w:txbxContent>
                  <w:p w14:paraId="47C159A6">
                    <w:pPr>
                      <w:pStyle w:val="163"/>
                      <w:spacing w:before="2"/>
                      <w:ind w:left="0" w:right="0" w:firstLine="0"/>
                      <w:jc w:val="left"/>
                      <w:rPr>
                        <w:sz w:val="14"/>
                      </w:rPr>
                    </w:pPr>
                    <w:r>
                      <w:t>SSPTXD</w:t>
                    </w:r>
                  </w:p>
                  <w:p w14:paraId="5AF7F779">
                    <w:pPr>
                      <w:spacing w:before="8" w:line="240" w:lineRule="auto"/>
                      <w:rPr>
                        <w:sz w:val="15"/>
                      </w:rPr>
                    </w:pPr>
                  </w:p>
                  <w:p w14:paraId="7784ECCB">
                    <w:pPr>
                      <w:pStyle w:val="164"/>
                      <w:spacing w:before="1"/>
                      <w:ind w:left="0" w:right="0" w:firstLine="0"/>
                      <w:jc w:val="left"/>
                      <w:rPr>
                        <w:sz w:val="14"/>
                      </w:rPr>
                    </w:pPr>
                    <w:r>
                      <w:t>SSPFSSIN</w:t>
                    </w:r>
                  </w:p>
                </w:txbxContent>
              </v:textbox>
            </v:shape>
            <v:shape id="_x0000_s3381" o:spid="_x0000_s3381" o:spt="202" type="#_x0000_t202" style="position:absolute;left:5585;top:2274;height:169;width:210;" filled="f" stroked="f" coordsize="21600,21600">
              <v:path/>
              <v:fill on="f" focussize="0,0"/>
              <v:stroke on="f" joinstyle="miter"/>
              <v:imagedata o:title=""/>
              <o:lock v:ext="edit"/>
              <v:textbox inset="0mm,0mm,0mm,0mm">
                <w:txbxContent>
                  <w:p w14:paraId="4C8676A9">
                    <w:pPr>
                      <w:pStyle w:val="166"/>
                      <w:spacing w:before="2"/>
                      <w:ind w:left="0" w:right="0" w:firstLine="0"/>
                      <w:jc w:val="left"/>
                      <w:rPr>
                        <w:sz w:val="14"/>
                      </w:rPr>
                    </w:pPr>
                    <w:r>
                      <w:t>OV</w:t>
                    </w:r>
                  </w:p>
                </w:txbxContent>
              </v:textbox>
            </v:shape>
            <v:shape id="_x0000_s3382" o:spid="_x0000_s3382" o:spt="202" type="#_x0000_t202" style="position:absolute;left:6352;top:2274;height:169;width:826;" filled="f" stroked="f" coordsize="21600,21600">
              <v:path/>
              <v:fill on="f" focussize="0,0"/>
              <v:stroke on="f" joinstyle="miter"/>
              <v:imagedata o:title=""/>
              <o:lock v:ext="edit"/>
              <v:textbox inset="0mm,0mm,0mm,0mm">
                <w:txbxContent>
                  <w:p w14:paraId="422FA1B8">
                    <w:pPr>
                      <w:pStyle w:val="163"/>
                      <w:spacing w:before="2"/>
                      <w:ind w:left="0" w:right="0" w:firstLine="0"/>
                      <w:jc w:val="left"/>
                      <w:rPr>
                        <w:sz w:val="14"/>
                      </w:rPr>
                    </w:pPr>
                    <w:r>
                      <w:t>SSPFSSOUT</w:t>
                    </w:r>
                  </w:p>
                </w:txbxContent>
              </v:textbox>
            </v:shape>
            <v:shape id="_x0000_s3383" o:spid="_x0000_s3383" o:spt="202" type="#_x0000_t202" style="position:absolute;left:3934;top:2619;height:169;width:290;" filled="f" stroked="f" coordsize="21600,21600">
              <v:path/>
              <v:fill on="f" focussize="0,0"/>
              <v:stroke on="f" joinstyle="miter"/>
              <v:imagedata o:title=""/>
              <o:lock v:ext="edit"/>
              <v:textbox inset="0mm,0mm,0mm,0mm">
                <w:txbxContent>
                  <w:p w14:paraId="13299148">
                    <w:pPr>
                      <w:pStyle w:val="163"/>
                      <w:spacing w:before="2"/>
                      <w:ind w:left="0" w:right="0" w:firstLine="0"/>
                      <w:jc w:val="left"/>
                      <w:rPr>
                        <w:sz w:val="14"/>
                      </w:rPr>
                    </w:pPr>
                    <w:r>
                      <w:t>SCK</w:t>
                    </w:r>
                  </w:p>
                </w:txbxContent>
              </v:textbox>
            </v:shape>
            <v:shape id="_x0000_s3384" o:spid="_x0000_s3384" o:spt="202" type="#_x0000_t202" style="position:absolute;left:6352;top:2619;height:169;width:685;" filled="f" stroked="f" coordsize="21600,21600">
              <v:path/>
              <v:fill on="f" focussize="0,0"/>
              <v:stroke on="f" joinstyle="miter"/>
              <v:imagedata o:title=""/>
              <o:lock v:ext="edit"/>
              <v:textbox inset="0mm,0mm,0mm,0mm">
                <w:txbxContent>
                  <w:p w14:paraId="43D0AE0E">
                    <w:pPr>
                      <w:pStyle w:val="163"/>
                      <w:spacing w:before="2"/>
                      <w:ind w:left="0" w:right="0" w:firstLine="0"/>
                      <w:jc w:val="left"/>
                      <w:rPr>
                        <w:sz w:val="14"/>
                      </w:rPr>
                    </w:pPr>
                    <w:r>
                      <w:t>SSPCLKIN</w:t>
                    </w:r>
                  </w:p>
                </w:txbxContent>
              </v:textbox>
            </v:shape>
            <v:shape id="_x0000_s3385" o:spid="_x0000_s3385" o:spt="202" type="#_x0000_t202" style="position:absolute;left:4752;top:2965;height:169;width:274;" filled="f" stroked="f" coordsize="21600,21600">
              <v:path/>
              <v:fill on="f" focussize="0,0"/>
              <v:stroke on="f" joinstyle="miter"/>
              <v:imagedata o:title=""/>
              <o:lock v:ext="edit"/>
              <v:textbox inset="0mm,0mm,0mm,0mm">
                <w:txbxContent>
                  <w:p w14:paraId="3DC85168">
                    <w:pPr>
                      <w:pStyle w:val="168"/>
                      <w:spacing w:before="2"/>
                      <w:ind w:left="0" w:right="0" w:firstLine="0"/>
                      <w:jc w:val="left"/>
                      <w:rPr>
                        <w:sz w:val="14"/>
                      </w:rPr>
                    </w:pPr>
                    <w:r>
                      <w:t>VDD</w:t>
                    </w:r>
                  </w:p>
                </w:txbxContent>
              </v:textbox>
            </v:shape>
            <v:shape id="_x0000_s3386" o:spid="_x0000_s3386" o:spt="202" type="#_x0000_t202" style="position:absolute;left:6352;top:2965;height:169;width:807;" filled="f" stroked="f" coordsize="21600,21600">
              <v:path/>
              <v:fill on="f" focussize="0,0"/>
              <v:stroke on="f" joinstyle="miter"/>
              <v:imagedata o:title=""/>
              <o:lock v:ext="edit"/>
              <v:textbox inset="0mm,0mm,0mm,0mm">
                <w:txbxContent>
                  <w:p w14:paraId="7F0AF9AE">
                    <w:pPr>
                      <w:pStyle w:val="163"/>
                      <w:spacing w:before="2"/>
                      <w:ind w:left="0" w:right="0" w:firstLine="0"/>
                      <w:jc w:val="left"/>
                      <w:rPr>
                        <w:sz w:val="14"/>
                      </w:rPr>
                    </w:pPr>
                    <w:r>
                      <w:t>nSSPCTLOE</w:t>
                    </w:r>
                  </w:p>
                </w:txbxContent>
              </v:textbox>
            </v:shape>
            <v:shape id="_x0000_s3387" o:spid="_x0000_s3387" o:spt="202" type="#_x0000_t202" style="position:absolute;left:4031;top:3310;height:169;width:191;" filled="f" stroked="f" coordsize="21600,21600">
              <v:path/>
              <v:fill on="f" focussize="0,0"/>
              <v:stroke on="f" joinstyle="miter"/>
              <v:imagedata o:title=""/>
              <o:lock v:ext="edit"/>
              <v:textbox inset="0mm,0mm,0mm,0mm">
                <w:txbxContent>
                  <w:p w14:paraId="6AE16CFA">
                    <w:pPr>
                      <w:pStyle w:val="167"/>
                      <w:spacing w:before="2"/>
                      <w:ind w:left="0" w:right="0" w:firstLine="0"/>
                      <w:jc w:val="left"/>
                      <w:rPr>
                        <w:sz w:val="14"/>
                      </w:rPr>
                    </w:pPr>
                    <w:r>
                      <w:t>SS</w:t>
                    </w:r>
                  </w:p>
                </w:txbxContent>
              </v:textbox>
            </v:shape>
            <v:shape id="_x0000_s3388" o:spid="_x0000_s3388" o:spt="202" type="#_x0000_t202" style="position:absolute;left:6352;top:3310;height:169;width:832;" filled="f" stroked="f" coordsize="21600,21600">
              <v:path/>
              <v:fill on="f" focussize="0,0"/>
              <v:stroke on="f" joinstyle="miter"/>
              <v:imagedata o:title=""/>
              <o:lock v:ext="edit"/>
              <v:textbox inset="0mm,0mm,0mm,0mm">
                <w:txbxContent>
                  <w:p w14:paraId="3AF45E70">
                    <w:pPr>
                      <w:pStyle w:val="163"/>
                      <w:spacing w:before="2"/>
                      <w:ind w:left="0" w:right="0" w:firstLine="0"/>
                      <w:jc w:val="left"/>
                      <w:rPr>
                        <w:sz w:val="14"/>
                      </w:rPr>
                    </w:pPr>
                    <w:r>
                      <w:t>SSPCLKOUT</w:t>
                    </w:r>
                  </w:p>
                </w:txbxContent>
              </v:textbox>
            </v:shape>
          </v:group>
        </w:pict>
      </w:r>
      <w:r>
        <w:rPr>
          <w:i/>
          <w:color w:val="333333"/>
          <w:w w:val="90"/>
          <w:sz w:val="12"/>
        </w:rPr>
        <w:t>图101.</w:t>
      </w:r>
      <w:r>
        <w:rPr>
          <w:i/>
          <w:color w:val="333333"/>
          <w:spacing w:val="-16"/>
          <w:w w:val="90"/>
          <w:sz w:val="12"/>
        </w:rPr>
        <w:t xml:space="preserve"> </w:t>
      </w:r>
      <w:r>
        <w:rPr>
          <w:i/>
          <w:color w:val="333333"/>
          <w:w w:val="90"/>
          <w:sz w:val="12"/>
        </w:rPr>
        <w:t>SPI主机耦合到PrimeCell</w:t>
      </w:r>
      <w:r>
        <w:rPr>
          <w:i/>
          <w:color w:val="333333"/>
          <w:w w:val="95"/>
          <w:sz w:val="12"/>
        </w:rPr>
        <w:t>SSP从机</w:t>
      </w:r>
    </w:p>
    <w:p w14:paraId="6BF1D28B">
      <w:pPr>
        <w:pStyle w:val="8"/>
        <w:rPr>
          <w:i/>
          <w:sz w:val="20"/>
        </w:rPr>
      </w:pPr>
    </w:p>
    <w:p w14:paraId="0B957CCA">
      <w:pPr>
        <w:pStyle w:val="8"/>
        <w:rPr>
          <w:i/>
          <w:sz w:val="20"/>
        </w:rPr>
      </w:pPr>
    </w:p>
    <w:p w14:paraId="2792676D">
      <w:pPr>
        <w:pStyle w:val="8"/>
        <w:rPr>
          <w:i/>
          <w:sz w:val="20"/>
        </w:rPr>
      </w:pPr>
    </w:p>
    <w:p w14:paraId="37B9F337">
      <w:pPr>
        <w:pStyle w:val="8"/>
        <w:rPr>
          <w:i/>
          <w:sz w:val="20"/>
        </w:rPr>
      </w:pPr>
    </w:p>
    <w:p w14:paraId="30B7CD53">
      <w:pPr>
        <w:pStyle w:val="8"/>
        <w:rPr>
          <w:i/>
          <w:sz w:val="20"/>
        </w:rPr>
      </w:pPr>
    </w:p>
    <w:p w14:paraId="6757DA07">
      <w:pPr>
        <w:pStyle w:val="8"/>
        <w:rPr>
          <w:i/>
          <w:sz w:val="20"/>
        </w:rPr>
      </w:pPr>
    </w:p>
    <w:p w14:paraId="2AF31A7D">
      <w:pPr>
        <w:pStyle w:val="8"/>
        <w:rPr>
          <w:i/>
          <w:sz w:val="20"/>
        </w:rPr>
      </w:pPr>
    </w:p>
    <w:p w14:paraId="4F2C99D2">
      <w:pPr>
        <w:pStyle w:val="8"/>
        <w:rPr>
          <w:i/>
          <w:sz w:val="20"/>
        </w:rPr>
      </w:pPr>
    </w:p>
    <w:p w14:paraId="0B8A5DD0">
      <w:pPr>
        <w:pStyle w:val="8"/>
        <w:rPr>
          <w:i/>
          <w:sz w:val="20"/>
        </w:rPr>
      </w:pPr>
    </w:p>
    <w:p w14:paraId="3ED73612">
      <w:pPr>
        <w:pStyle w:val="8"/>
        <w:rPr>
          <w:i/>
          <w:sz w:val="20"/>
        </w:rPr>
      </w:pPr>
    </w:p>
    <w:p w14:paraId="1F778495">
      <w:pPr>
        <w:pStyle w:val="8"/>
        <w:rPr>
          <w:i/>
          <w:sz w:val="20"/>
        </w:rPr>
      </w:pPr>
    </w:p>
    <w:p w14:paraId="534EC0DF">
      <w:pPr>
        <w:pStyle w:val="8"/>
        <w:rPr>
          <w:i/>
          <w:sz w:val="20"/>
        </w:rPr>
      </w:pPr>
    </w:p>
    <w:p w14:paraId="459299CC">
      <w:pPr>
        <w:pStyle w:val="8"/>
        <w:rPr>
          <w:i/>
          <w:sz w:val="20"/>
        </w:rPr>
      </w:pPr>
    </w:p>
    <w:p w14:paraId="036A847D">
      <w:pPr>
        <w:pStyle w:val="8"/>
        <w:rPr>
          <w:i/>
          <w:sz w:val="20"/>
        </w:rPr>
      </w:pPr>
    </w:p>
    <w:p w14:paraId="2979A758">
      <w:pPr>
        <w:pStyle w:val="8"/>
        <w:spacing w:before="9"/>
        <w:rPr>
          <w:i/>
          <w:sz w:val="25"/>
        </w:rPr>
      </w:pPr>
    </w:p>
    <w:p w14:paraId="478134F6">
      <w:pPr>
        <w:pStyle w:val="23"/>
        <w:numPr>
          <w:ilvl w:val="3"/>
          <w:numId w:val="30"/>
        </w:numPr>
        <w:tabs>
          <w:tab w:val="left" w:pos="2134"/>
        </w:tabs>
        <w:spacing w:before="98" w:after="0" w:line="240" w:lineRule="auto"/>
        <w:ind w:left="2133" w:right="0" w:hanging="854"/>
        <w:jc w:val="left"/>
      </w:pPr>
      <w:bookmarkStart w:id="181" w:name="_bookmark121"/>
      <w:bookmarkEnd w:id="181"/>
      <w:bookmarkStart w:id="182" w:name="_bookmark121"/>
      <w:bookmarkEnd w:id="182"/>
      <w:bookmarkStart w:id="183" w:name="_bookmark120"/>
      <w:bookmarkEnd w:id="183"/>
      <w:r>
        <w:t>PrimeCell DMA接口</w:t>
      </w:r>
    </w:p>
    <w:p w14:paraId="6315DDDC">
      <w:pPr>
        <w:pStyle w:val="8"/>
        <w:spacing w:before="7"/>
        <w:rPr>
          <w:b/>
          <w:sz w:val="22"/>
        </w:rPr>
      </w:pPr>
    </w:p>
    <w:p w14:paraId="14AB3D33">
      <w:pPr>
        <w:pStyle w:val="24"/>
        <w:spacing w:line="319" w:lineRule="auto"/>
        <w:ind w:left="1280"/>
      </w:pPr>
      <w:r>
        <w:t>PrimeCell SSP提供连接到DMA控制器的接口。PrimeCell SSP DMA控制寄存器SSPDMACR控制PrimeCell SSP的DMA操作</w:t>
      </w:r>
    </w:p>
    <w:p w14:paraId="719D829F">
      <w:pPr>
        <w:pStyle w:val="24"/>
        <w:spacing w:before="122"/>
        <w:ind w:left="1280"/>
      </w:pPr>
      <w:r>
        <w:t>DMA接口包括用于接收的以下信号</w:t>
      </w:r>
    </w:p>
    <w:p w14:paraId="3FB6187E">
      <w:pPr>
        <w:pStyle w:val="8"/>
        <w:spacing w:before="8"/>
        <w:rPr>
          <w:sz w:val="15"/>
        </w:rPr>
      </w:pPr>
    </w:p>
    <w:p w14:paraId="56A298E6">
      <w:pPr>
        <w:pStyle w:val="169"/>
        <w:ind w:left="1280"/>
      </w:pPr>
      <w:r>
        <w:t>SSPRXDMAS</w:t>
      </w:r>
    </w:p>
    <w:p w14:paraId="70D7AA5E">
      <w:pPr>
        <w:pStyle w:val="24"/>
        <w:spacing w:before="122" w:line="319" w:lineRule="auto"/>
        <w:ind w:left="1580" w:right="73"/>
      </w:pPr>
      <w:r>
        <w:t>单字符DMA传输请求，由SSP置位当接收FIFO包含至少一个字符时，此信号置位</w:t>
      </w:r>
    </w:p>
    <w:p w14:paraId="676F710A">
      <w:pPr>
        <w:pStyle w:val="169"/>
        <w:spacing w:before="121"/>
        <w:ind w:left="1280"/>
      </w:pPr>
      <w:r>
        <w:t>SSPRXDMABREQ</w:t>
      </w:r>
    </w:p>
    <w:p w14:paraId="0787693C">
      <w:pPr>
        <w:pStyle w:val="24"/>
        <w:spacing w:before="122" w:line="319" w:lineRule="auto"/>
        <w:ind w:left="1580" w:right="130"/>
      </w:pPr>
      <w:r>
        <w:t>突发DMA传输请求，由SSP置位。当接收FIFO包含四个或更多字符时，此信号置位。</w:t>
      </w:r>
    </w:p>
    <w:p w14:paraId="693189B0">
      <w:pPr>
        <w:spacing w:after="0" w:line="319" w:lineRule="auto"/>
        <w:sectPr>
          <w:pgSz w:w="11910" w:h="16840"/>
          <w:pgMar w:top="920" w:right="1000" w:bottom="960" w:left="1020" w:header="562" w:footer="780" w:gutter="0"/>
          <w:cols w:space="720" w:num="1"/>
        </w:sectPr>
      </w:pPr>
    </w:p>
    <w:p w14:paraId="725D0437">
      <w:pPr>
        <w:pStyle w:val="8"/>
        <w:rPr>
          <w:sz w:val="20"/>
        </w:rPr>
      </w:pPr>
    </w:p>
    <w:p w14:paraId="4893B533">
      <w:pPr>
        <w:pStyle w:val="8"/>
        <w:rPr>
          <w:sz w:val="20"/>
        </w:rPr>
      </w:pPr>
    </w:p>
    <w:p w14:paraId="4630CED6">
      <w:pPr>
        <w:pStyle w:val="8"/>
        <w:spacing w:before="1"/>
        <w:rPr>
          <w:sz w:val="20"/>
        </w:rPr>
      </w:pPr>
    </w:p>
    <w:p w14:paraId="7BDB5C5D">
      <w:pPr>
        <w:pStyle w:val="169"/>
        <w:ind w:left="1280"/>
      </w:pPr>
      <w:r>
        <w:t>SSPRXDMACLR</w:t>
      </w:r>
    </w:p>
    <w:p w14:paraId="2B3A1FD3">
      <w:pPr>
        <w:pStyle w:val="24"/>
        <w:spacing w:before="122" w:line="319" w:lineRule="auto"/>
        <w:ind w:left="1580" w:right="125"/>
        <w:jc w:val="both"/>
      </w:pPr>
      <w:r>
        <w:t>DMA请求清除，由DMA控制器置位以清除接收请求信号。如果请求DMA脉冲串传输，则在脉冲串中最后一个数据的传输期间，清除信号被置位</w:t>
      </w:r>
    </w:p>
    <w:p w14:paraId="0EF0590B">
      <w:pPr>
        <w:pStyle w:val="24"/>
        <w:spacing w:before="122"/>
        <w:ind w:left="1280"/>
        <w:jc w:val="both"/>
      </w:pPr>
      <w:r>
        <w:t>DMA接口包括以下用于传输的信号</w:t>
      </w:r>
    </w:p>
    <w:p w14:paraId="430F2DB8">
      <w:pPr>
        <w:pStyle w:val="8"/>
        <w:spacing w:before="7"/>
        <w:rPr>
          <w:sz w:val="15"/>
        </w:rPr>
      </w:pPr>
    </w:p>
    <w:p w14:paraId="059553CE">
      <w:pPr>
        <w:pStyle w:val="169"/>
        <w:ind w:left="1280"/>
      </w:pPr>
      <w:r>
        <w:t>SSPTXDMAS</w:t>
      </w:r>
    </w:p>
    <w:p w14:paraId="52A224FE">
      <w:pPr>
        <w:pStyle w:val="24"/>
        <w:spacing w:before="122" w:line="319" w:lineRule="auto"/>
        <w:ind w:left="1580" w:right="125"/>
        <w:jc w:val="both"/>
      </w:pPr>
      <w:r>
        <w:t>单字符DMA传输请求，由SSP置位。当发送FIFO中至少有一个空位置时，</w:t>
      </w:r>
    </w:p>
    <w:p w14:paraId="4BF2C2B2">
      <w:pPr>
        <w:pStyle w:val="28"/>
        <w:spacing w:before="122"/>
        <w:ind w:left="1280"/>
      </w:pPr>
      <w:r>
        <w:t>SSPTXDMABREQ</w:t>
      </w:r>
    </w:p>
    <w:p w14:paraId="74D6CA6C">
      <w:pPr>
        <w:pStyle w:val="24"/>
        <w:spacing w:before="122" w:line="319" w:lineRule="auto"/>
        <w:ind w:left="1580" w:right="126"/>
        <w:jc w:val="both"/>
      </w:pPr>
      <w:r>
        <w:t>突发DMA传输请求，由SSP置位。当发送FIFO包含四个或更少字符时，此信号置位。</w:t>
      </w:r>
    </w:p>
    <w:p w14:paraId="530BC23A">
      <w:pPr>
        <w:pStyle w:val="169"/>
        <w:spacing w:before="122"/>
        <w:ind w:left="1280"/>
      </w:pPr>
      <w:r>
        <w:t>SSPTXDMACLR</w:t>
      </w:r>
    </w:p>
    <w:p w14:paraId="44A59461">
      <w:pPr>
        <w:pStyle w:val="24"/>
        <w:spacing w:before="122" w:line="319" w:lineRule="auto"/>
        <w:ind w:left="1580" w:right="126"/>
        <w:jc w:val="both"/>
      </w:pPr>
      <w:r>
        <w:t>DMA请求清除，由DMA控制器断言，用于清除发送请求信号。如果请求DMA脉冲串传输，则在脉冲串中最后一个数据的传输期间，清除信号被置位</w:t>
      </w:r>
    </w:p>
    <w:p w14:paraId="65FD2439">
      <w:pPr>
        <w:pStyle w:val="24"/>
        <w:spacing w:before="121" w:line="319" w:lineRule="auto"/>
        <w:ind w:left="1280" w:right="125"/>
        <w:jc w:val="both"/>
      </w:pPr>
      <w:r>
        <w:t>突发传送和单个传送请求信号并不相互排斥。它们可以同时被断言例如，当接收FIFO中的数据多于水印级别4时，突发传输请求和单个传输请求被断言。当接收FIFO中剩余的数据量小于水印水平时，仅断言单个请求这对于流中剩余的待接收字符数小于突发的情况很有用</w:t>
      </w:r>
    </w:p>
    <w:p w14:paraId="78990C22">
      <w:pPr>
        <w:pStyle w:val="24"/>
        <w:spacing w:before="124" w:line="319" w:lineRule="auto"/>
        <w:ind w:left="1280" w:right="124"/>
        <w:jc w:val="both"/>
      </w:pPr>
      <w:r>
        <w:t>例如，如果必须接收19个字符，则DMA控制器传输四个四字符的突发，以及三个单传输以完成流。</w:t>
      </w:r>
    </w:p>
    <w:p w14:paraId="61CAAA9C">
      <w:pPr>
        <w:spacing w:before="124"/>
        <w:ind w:left="1280" w:right="0" w:firstLine="0"/>
        <w:jc w:val="left"/>
        <w:rPr>
          <w:b/>
          <w:sz w:val="18"/>
        </w:rPr>
      </w:pPr>
      <w:r>
        <w:pict>
          <v:shape id="_x0000_s3389" o:spid="_x0000_s3389" o:spt="202" type="#_x0000_t202" style="position:absolute;left:0pt;margin-left:115pt;margin-top:23.2pt;height:23.4pt;width:424.3pt;mso-position-horizontal-relative:page;mso-wrap-distance-bottom:0pt;mso-wrap-distance-top:0pt;z-index:-251426816;mso-width-relative:page;mso-height-relative:page;" filled="f" stroked="t" coordsize="21600,21600">
            <v:path/>
            <v:fill on="f" focussize="0,0"/>
            <v:stroke weight="1pt" color="#CA5868"/>
            <v:imagedata o:title=""/>
            <o:lock v:ext="edit"/>
            <v:textbox inset="0mm,0mm,0mm,0mm">
              <w:txbxContent>
                <w:p w14:paraId="6F8C52C7">
                  <w:pPr>
                    <w:pStyle w:val="24"/>
                    <w:spacing w:before="127"/>
                    <w:ind w:left="110"/>
                  </w:pPr>
                  <w:r>
                    <w:t>对于剩余的三个字符，PrimeCell SSP不断言突发请求。</w:t>
                  </w:r>
                </w:p>
              </w:txbxContent>
            </v:textbox>
            <w10:wrap type="topAndBottom"/>
          </v:shape>
        </w:pict>
      </w:r>
      <w:r>
        <w:drawing>
          <wp:inline distT="0" distB="0" distL="0" distR="0">
            <wp:extent cx="127000" cy="127000"/>
            <wp:effectExtent l="0" t="0" r="0" b="0"/>
            <wp:docPr id="7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4C60BC56">
      <w:pPr>
        <w:pStyle w:val="8"/>
        <w:spacing w:before="4"/>
        <w:rPr>
          <w:b/>
          <w:sz w:val="10"/>
        </w:rPr>
      </w:pPr>
    </w:p>
    <w:p w14:paraId="07B18F14">
      <w:pPr>
        <w:spacing w:after="0"/>
        <w:rPr>
          <w:sz w:val="10"/>
        </w:rPr>
        <w:sectPr>
          <w:pgSz w:w="11910" w:h="16840"/>
          <w:pgMar w:top="920" w:right="1000" w:bottom="960" w:left="1020" w:header="562" w:footer="780" w:gutter="0"/>
          <w:cols w:space="720" w:num="1"/>
        </w:sectPr>
      </w:pPr>
    </w:p>
    <w:p w14:paraId="3EF134C6">
      <w:pPr>
        <w:pStyle w:val="8"/>
        <w:rPr>
          <w:b/>
          <w:sz w:val="14"/>
        </w:rPr>
      </w:pPr>
    </w:p>
    <w:p w14:paraId="329DFFBC">
      <w:pPr>
        <w:pStyle w:val="8"/>
        <w:rPr>
          <w:b/>
          <w:sz w:val="14"/>
        </w:rPr>
      </w:pPr>
    </w:p>
    <w:p w14:paraId="65CAD68E">
      <w:pPr>
        <w:pStyle w:val="8"/>
        <w:rPr>
          <w:b/>
          <w:sz w:val="14"/>
        </w:rPr>
      </w:pPr>
    </w:p>
    <w:p w14:paraId="353F2EC6">
      <w:pPr>
        <w:pStyle w:val="8"/>
        <w:rPr>
          <w:b/>
          <w:sz w:val="14"/>
        </w:rPr>
      </w:pPr>
    </w:p>
    <w:p w14:paraId="2176A919">
      <w:pPr>
        <w:pStyle w:val="8"/>
        <w:rPr>
          <w:b/>
          <w:sz w:val="14"/>
        </w:rPr>
      </w:pPr>
    </w:p>
    <w:p w14:paraId="4692901A">
      <w:pPr>
        <w:pStyle w:val="8"/>
        <w:rPr>
          <w:b/>
          <w:sz w:val="14"/>
        </w:rPr>
      </w:pPr>
    </w:p>
    <w:p w14:paraId="644E3C96">
      <w:pPr>
        <w:pStyle w:val="8"/>
        <w:rPr>
          <w:b/>
          <w:sz w:val="14"/>
        </w:rPr>
      </w:pPr>
    </w:p>
    <w:p w14:paraId="20CFD66E">
      <w:pPr>
        <w:pStyle w:val="8"/>
        <w:spacing w:before="1"/>
        <w:rPr>
          <w:b/>
        </w:rPr>
      </w:pPr>
    </w:p>
    <w:p w14:paraId="09A62051">
      <w:pPr>
        <w:pStyle w:val="16"/>
        <w:spacing w:before="0" w:line="319" w:lineRule="auto"/>
        <w:ind w:left="100" w:right="29" w:firstLine="0"/>
        <w:jc w:val="left"/>
        <w:rPr>
          <w:i/>
          <w:sz w:val="12"/>
        </w:rPr>
      </w:pPr>
      <w:r>
        <w:rPr>
          <w:w w:val="95"/>
        </w:rPr>
        <w:t>表495。</w:t>
      </w:r>
      <w:r>
        <w:rPr>
          <w:w w:val="85"/>
        </w:rPr>
        <w:t>发送和接收</w:t>
      </w:r>
      <w:r>
        <w:rPr>
          <w:w w:val="95"/>
        </w:rPr>
        <w:t>FIFO的 DMA触发点</w:t>
      </w:r>
    </w:p>
    <w:p w14:paraId="28335D57">
      <w:pPr>
        <w:pStyle w:val="8"/>
        <w:spacing w:before="98" w:line="319" w:lineRule="auto"/>
        <w:ind w:left="100" w:right="125"/>
        <w:jc w:val="both"/>
      </w:pPr>
      <w:r>
        <w:br w:type="column"/>
      </w:r>
      <w:r>
        <w:rPr>
          <w:color w:val="333333"/>
        </w:rPr>
        <w:t>每个请求信号保持有效，直到相关DMA清除信号有效。在请求清除信号被解除断言之后，请求信号可以再次变为有效，这取决于前面部分描述的条件如果PrimeCell SSP被禁用或DMA使能信号被清除，则所有请求信号都会被取消断言</w:t>
      </w:r>
    </w:p>
    <w:p w14:paraId="119DC3BB">
      <w:pPr>
        <w:pStyle w:val="8"/>
        <w:spacing w:before="122"/>
        <w:ind w:left="100"/>
        <w:jc w:val="both"/>
      </w:pPr>
      <w:r>
        <w:fldChar w:fldCharType="begin"/>
      </w:r>
      <w:r>
        <w:instrText xml:space="preserve"> HYPERLINK \l "_bookmark122" </w:instrText>
      </w:r>
      <w:r>
        <w:fldChar w:fldCharType="separate"/>
      </w:r>
      <w:r>
        <w:rPr>
          <w:color w:val="418BCA"/>
        </w:rPr>
        <w:t>表495</w:t>
      </w:r>
      <w:r>
        <w:rPr>
          <w:color w:val="418BCA"/>
        </w:rPr>
        <w:fldChar w:fldCharType="end"/>
      </w:r>
      <w:r>
        <w:rPr>
          <w:color w:val="333333"/>
        </w:rPr>
        <w:t>显示了发送和接收FIFO的DMABREQ触发点</w:t>
      </w:r>
    </w:p>
    <w:p w14:paraId="5F36D871">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829"/>
        <w:gridCol w:w="2829"/>
        <w:gridCol w:w="2829"/>
      </w:tblGrid>
      <w:tr w14:paraId="162E8A3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8487" w:type="dxa"/>
            <w:gridSpan w:val="3"/>
            <w:shd w:val="clear" w:color="auto" w:fill="C7C8CA"/>
          </w:tcPr>
          <w:p w14:paraId="0A9B0333">
            <w:pPr>
              <w:pStyle w:val="132"/>
              <w:spacing w:before="70"/>
              <w:rPr>
                <w:b/>
                <w:sz w:val="14"/>
              </w:rPr>
            </w:pPr>
            <w:bookmarkStart w:id="184" w:name="_bookmark122"/>
            <w:bookmarkEnd w:id="184"/>
            <w:r>
              <w:t>突发长度</w:t>
            </w:r>
          </w:p>
        </w:tc>
      </w:tr>
      <w:tr w14:paraId="07894D6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112E3D6">
            <w:pPr>
              <w:pStyle w:val="29"/>
              <w:rPr>
                <w:b/>
                <w:sz w:val="16"/>
              </w:rPr>
            </w:pPr>
            <w:r>
              <w:t>水印水平</w:t>
            </w:r>
          </w:p>
        </w:tc>
        <w:tc>
          <w:tcPr>
            <w:tcW w:w="2829" w:type="dxa"/>
          </w:tcPr>
          <w:p w14:paraId="672E0851">
            <w:pPr>
              <w:pStyle w:val="29"/>
              <w:ind w:left="59"/>
              <w:rPr>
                <w:b/>
                <w:sz w:val="16"/>
              </w:rPr>
            </w:pPr>
            <w:r>
              <w:t>传输，空位置</w:t>
            </w:r>
          </w:p>
        </w:tc>
        <w:tc>
          <w:tcPr>
            <w:tcW w:w="2829" w:type="dxa"/>
          </w:tcPr>
          <w:p w14:paraId="71D8B3EB">
            <w:pPr>
              <w:pStyle w:val="29"/>
              <w:ind w:left="59"/>
              <w:rPr>
                <w:b/>
                <w:sz w:val="16"/>
              </w:rPr>
            </w:pPr>
            <w:r>
              <w:t>接收，已填充位置</w:t>
            </w:r>
          </w:p>
        </w:tc>
      </w:tr>
      <w:tr w14:paraId="16A7406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0A7B9850">
            <w:pPr>
              <w:pStyle w:val="21"/>
              <w:rPr>
                <w:sz w:val="16"/>
              </w:rPr>
            </w:pPr>
            <w:r>
              <w:t>1/2</w:t>
            </w:r>
          </w:p>
        </w:tc>
        <w:tc>
          <w:tcPr>
            <w:tcW w:w="2829" w:type="dxa"/>
          </w:tcPr>
          <w:p w14:paraId="14CF0D8F">
            <w:pPr>
              <w:pStyle w:val="20"/>
              <w:ind w:left="59"/>
              <w:rPr>
                <w:sz w:val="16"/>
              </w:rPr>
            </w:pPr>
            <w:r>
              <w:t>4</w:t>
            </w:r>
          </w:p>
        </w:tc>
        <w:tc>
          <w:tcPr>
            <w:tcW w:w="2829" w:type="dxa"/>
          </w:tcPr>
          <w:p w14:paraId="1A37AC9C">
            <w:pPr>
              <w:pStyle w:val="20"/>
              <w:ind w:left="59"/>
              <w:rPr>
                <w:sz w:val="16"/>
              </w:rPr>
            </w:pPr>
            <w:r>
              <w:t>4</w:t>
            </w:r>
          </w:p>
        </w:tc>
      </w:tr>
    </w:tbl>
    <w:p w14:paraId="4FE387F6">
      <w:pPr>
        <w:pStyle w:val="8"/>
        <w:spacing w:before="8"/>
        <w:rPr>
          <w:sz w:val="21"/>
        </w:rPr>
      </w:pPr>
    </w:p>
    <w:p w14:paraId="549ACCF4">
      <w:pPr>
        <w:pStyle w:val="8"/>
        <w:spacing w:line="319" w:lineRule="auto"/>
        <w:ind w:left="100" w:right="124"/>
        <w:jc w:val="both"/>
      </w:pPr>
      <w:r>
        <w:fldChar w:fldCharType="begin"/>
      </w:r>
      <w:r>
        <w:instrText xml:space="preserve"> HYPERLINK \l "_bookmark123" </w:instrText>
      </w:r>
      <w:r>
        <w:fldChar w:fldCharType="separate"/>
      </w:r>
      <w:r>
        <w:rPr>
          <w:color w:val="418BCA"/>
        </w:rPr>
        <w:t>图102</w:t>
      </w:r>
      <w:r>
        <w:rPr>
          <w:color w:val="418BCA"/>
        </w:rPr>
        <w:fldChar w:fldCharType="end"/>
      </w:r>
      <w:r>
        <w:rPr>
          <w:color w:val="418BCA"/>
        </w:rPr>
        <w:t>所</w:t>
      </w:r>
      <w:r>
        <w:rPr>
          <w:color w:val="333333"/>
        </w:rPr>
        <w:t>示为单个传输请求和突发传输请求的时序图，其中包含适当的DMA清除信号。所有信号均与PCLK同步</w:t>
      </w:r>
    </w:p>
    <w:p w14:paraId="0CC5C13A">
      <w:pPr>
        <w:spacing w:after="0" w:line="319" w:lineRule="auto"/>
        <w:jc w:val="both"/>
        <w:sectPr>
          <w:type w:val="continuous"/>
          <w:pgSz w:w="11910" w:h="16840"/>
          <w:pgMar w:top="920" w:right="1000" w:bottom="960" w:left="1020" w:header="720" w:footer="720" w:gutter="0"/>
          <w:cols w:equalWidth="0" w:num="2">
            <w:col w:w="1095" w:space="85"/>
            <w:col w:w="8710"/>
          </w:cols>
        </w:sectPr>
      </w:pPr>
    </w:p>
    <w:p w14:paraId="1F5170F6">
      <w:pPr>
        <w:spacing w:before="118" w:line="319" w:lineRule="auto"/>
        <w:ind w:left="100" w:right="8876" w:firstLine="0"/>
        <w:jc w:val="left"/>
        <w:rPr>
          <w:i/>
          <w:sz w:val="12"/>
        </w:rPr>
      </w:pPr>
      <w:r>
        <w:pict>
          <v:group id="_x0000_s3390" o:spid="_x0000_s3390" o:spt="203" style="position:absolute;left:0pt;margin-left:114.95pt;margin-top:5.2pt;height:42.4pt;width:297pt;mso-position-horizontal-relative:page;z-index:251712512;mso-width-relative:page;mso-height-relative:page;" coordorigin="2300,105" coordsize="5940,848">
            <o:lock v:ext="edit"/>
            <v:rect id="_x0000_s3391" o:spid="_x0000_s3391" o:spt="1" style="position:absolute;left:2300;top:104;height:848;width:5940;" fillcolor="#F6F6F6" filled="t" stroked="f" coordsize="21600,21600">
              <v:path/>
              <v:fill on="t" focussize="0,0"/>
              <v:stroke on="f"/>
              <v:imagedata o:title=""/>
              <o:lock v:ext="edit"/>
            </v:rect>
            <v:shape id="_x0000_s3392" o:spid="_x0000_s3392" style="position:absolute;left:3164;top:217;height:622;width:4913;" filled="f" stroked="t" coordorigin="3165,218" coordsize="4913,622" path="m3165,839l3165,218m3438,839l3438,218m3710,839l3710,218m3983,839l3983,218m4256,839l4256,218m4529,839l4529,218m4802,839l4802,218m5075,839l5075,218m5348,839l5348,218m5621,839l5621,218m5894,839l5894,218m6167,839l6167,218m6439,839l6439,218m6712,839l6712,218m6985,839l6985,218m7258,839l7258,218m7531,839l7531,218m7804,839l7804,218m8077,839l8077,218e">
              <v:path arrowok="t"/>
              <v:fill on="f" focussize="0,0"/>
              <v:stroke weight="0.176535433070866pt" color="#9D9D9B"/>
              <v:imagedata o:title=""/>
              <o:lock v:ext="edit"/>
            </v:shape>
            <v:shape id="_x0000_s3393" o:spid="_x0000_s3393" style="position:absolute;left:3105;top:217;height:112;width:4972;" filled="f" stroked="t" coordorigin="3106,218" coordsize="4972,112" path="m8077,218l8077,330,7940,330,7940,218,7804,218,7804,330,7668,330,7668,218,7531,218,7531,330,7395,330,7395,218,7258,218,7258,330,7122,330,7122,218,6985,218,6985,330,6849,330,6849,218,6712,218,6712,330,6576,330,6576,218,6439,218,6439,330,6303,330,6303,218,6167,218,6167,330,6030,330,6030,218,5894,218,5894,330,5757,330,5757,218,5736,218,5689,218,5642,218,5621,218,5621,235,5621,274,5621,312,5621,330,5484,330,5484,218,5463,218,5416,218,5369,218,5348,218,5348,330,5211,330,5211,218,5190,218,5143,218,5096,218,5075,218,5075,330,4938,330,4938,218,4917,218,4870,218,4823,218,4802,218,4802,235,4802,274,4802,312,4802,330,4666,330,4666,218,4644,218,4597,218,4550,218,4529,218,4529,330,4393,330,4393,218,4371,218,4324,218,4278,218,4256,218,4256,235,4256,274,4256,312,4256,330,4120,330,4120,218,4098,218,4052,218,4005,218,3983,218,3983,330,3847,330,3847,218,3825,218,3779,218,3732,218,3710,218,3710,330,3574,330,3574,218,3553,218,3506,218,3459,218,3437,218,3437,330,3301,330,3301,218,3165,218,3165,330,3106,330e">
              <v:path arrowok="t"/>
              <v:fill on="f" focussize="0,0"/>
              <v:stroke weight="0.352992125984252pt" color="#1D1D1A"/>
              <v:imagedata o:title=""/>
              <o:lock v:ext="edit"/>
            </v:shape>
            <v:shape id="_x0000_s3394" o:spid="_x0000_s3394" style="position:absolute;left:3105;top:387;height:452;width:4972;" filled="f" stroked="t" coordorigin="3106,387" coordsize="4972,452" path="m3106,839l3997,839,4026,726,5089,726,5117,839,6181,839,6209,726,7272,726,7301,839,8077,839m3106,670l3179,670,3207,557,4816,557,4844,670,8077,670m3106,500l3179,500,3207,387,4816,387,4844,500,5908,500,5936,387,6999,387,7028,500,8077,500e">
              <v:path arrowok="t"/>
              <v:fill on="f" focussize="0,0"/>
              <v:stroke weight="0.352992125984252pt" color="#1D1D1A"/>
              <v:imagedata o:title=""/>
              <o:lock v:ext="edit"/>
            </v:shape>
            <v:shape id="_x0000_s3395" o:spid="_x0000_s3395" style="position:absolute;left:3518;top:370;height:138;width:96;" fillcolor="#F6F6F6" filled="t" stroked="f" coordorigin="3518,371" coordsize="96,138" path="m3614,371l3586,371,3566,392,3538,487,3518,508,3545,508,3566,487,3593,392,3614,371xe">
              <v:path arrowok="t"/>
              <v:fill on="t" focussize="0,0"/>
              <v:stroke on="f"/>
              <v:imagedata o:title=""/>
              <o:lock v:ext="edit"/>
            </v:shape>
            <v:shape id="_x0000_s3396" o:spid="_x0000_s3396" style="position:absolute;left:3518;top:370;height:138;width:96;" filled="f" stroked="t" coordorigin="3518,371" coordsize="96,138" path="m3545,508l3566,487,3579,440,3593,392,3614,371m3518,508l3538,487,3552,440,3566,392,3586,371e">
              <v:path arrowok="t"/>
              <v:fill on="f" focussize="0,0"/>
              <v:stroke weight="0.312755905511811pt" color="#000000"/>
              <v:imagedata o:title=""/>
              <o:lock v:ext="edit"/>
            </v:shape>
            <v:shape id="_x0000_s3397" o:spid="_x0000_s3397" o:spt="75" type="#_x0000_t75" style="position:absolute;left:3514;top:715;height:144;width:102;" filled="f" stroked="f" coordsize="21600,21600">
              <v:path/>
              <v:fill on="f" focussize="0,0"/>
              <v:stroke on="f"/>
              <v:imagedata r:id="rId107" o:title=""/>
              <o:lock v:ext="edit" aspectratio="t"/>
            </v:shape>
            <v:shape id="_x0000_s3398" o:spid="_x0000_s3398" style="position:absolute;left:3518;top:544;height:138;width:96;" fillcolor="#F6F6F6" filled="t" stroked="f" coordorigin="3518,544" coordsize="96,138" path="m3614,544l3586,544,3566,566,3538,660,3518,682,3545,682,3566,660,3593,566,3614,544xe">
              <v:path arrowok="t"/>
              <v:fill on="t" focussize="0,0"/>
              <v:stroke on="f"/>
              <v:imagedata o:title=""/>
              <o:lock v:ext="edit"/>
            </v:shape>
            <v:shape id="_x0000_s3399" o:spid="_x0000_s3399" style="position:absolute;left:3518;top:544;height:138;width:96;" filled="f" stroked="t" coordorigin="3518,544" coordsize="96,138" path="m3545,682l3566,660,3579,613,3593,566,3614,544m3518,682l3538,660,3552,613,3566,566,3586,544e">
              <v:path arrowok="t"/>
              <v:fill on="f" focussize="0,0"/>
              <v:stroke weight="0.312755905511811pt" color="#000000"/>
              <v:imagedata o:title=""/>
              <o:lock v:ext="edit"/>
            </v:shape>
            <v:shape id="_x0000_s3400" o:spid="_x0000_s3400" o:spt="202" type="#_x0000_t202" style="position:absolute;left:2300;top:104;height:848;width:5940;" filled="f" stroked="f" coordsize="21600,21600">
              <v:path/>
              <v:fill on="f" focussize="0,0"/>
              <v:stroke on="f" joinstyle="miter"/>
              <v:imagedata o:title=""/>
              <o:lock v:ext="edit"/>
              <v:textbox inset="0mm,0mm,0mm,0mm">
                <w:txbxContent>
                  <w:p w14:paraId="358CB050">
                    <w:pPr>
                      <w:spacing w:before="11" w:line="240" w:lineRule="auto"/>
                      <w:rPr>
                        <w:sz w:val="12"/>
                      </w:rPr>
                    </w:pPr>
                  </w:p>
                  <w:p w14:paraId="0FA4E297">
                    <w:pPr>
                      <w:pStyle w:val="170"/>
                      <w:spacing w:before="0" w:line="436" w:lineRule="auto"/>
                      <w:ind w:left="358" w:right="5184" w:firstLine="188"/>
                      <w:jc w:val="right"/>
                      <w:rPr>
                        <w:sz w:val="8"/>
                      </w:rPr>
                    </w:pPr>
                    <w:r>
                      <w:t>PCLK DMABREQ DMACLR</w:t>
                    </w:r>
                  </w:p>
                </w:txbxContent>
              </v:textbox>
            </v:shape>
          </v:group>
        </w:pict>
      </w:r>
      <w:r>
        <w:rPr>
          <w:i/>
          <w:color w:val="333333"/>
          <w:w w:val="95"/>
          <w:sz w:val="12"/>
        </w:rPr>
        <w:t>图102. DMA</w:t>
      </w:r>
      <w:r>
        <w:rPr>
          <w:i/>
          <w:color w:val="333333"/>
          <w:w w:val="85"/>
          <w:sz w:val="12"/>
        </w:rPr>
        <w:t>传输波形</w:t>
      </w:r>
    </w:p>
    <w:p w14:paraId="19E9895B">
      <w:pPr>
        <w:pStyle w:val="8"/>
        <w:rPr>
          <w:i/>
          <w:sz w:val="20"/>
        </w:rPr>
      </w:pPr>
    </w:p>
    <w:p w14:paraId="52892EF4">
      <w:pPr>
        <w:pStyle w:val="8"/>
        <w:rPr>
          <w:i/>
          <w:sz w:val="20"/>
        </w:rPr>
      </w:pPr>
    </w:p>
    <w:p w14:paraId="38513EF6">
      <w:pPr>
        <w:pStyle w:val="8"/>
        <w:rPr>
          <w:i/>
          <w:sz w:val="20"/>
        </w:rPr>
      </w:pPr>
    </w:p>
    <w:p w14:paraId="047BDF7B">
      <w:pPr>
        <w:pStyle w:val="8"/>
        <w:spacing w:before="9"/>
        <w:rPr>
          <w:i/>
        </w:rPr>
      </w:pPr>
    </w:p>
    <w:p w14:paraId="3F7AA1E2">
      <w:pPr>
        <w:pStyle w:val="26"/>
        <w:numPr>
          <w:ilvl w:val="2"/>
          <w:numId w:val="28"/>
        </w:numPr>
        <w:tabs>
          <w:tab w:val="left" w:pos="1960"/>
        </w:tabs>
        <w:spacing w:before="98" w:after="0" w:line="240" w:lineRule="auto"/>
        <w:ind w:left="1959" w:right="0" w:hanging="680"/>
        <w:jc w:val="left"/>
      </w:pPr>
      <w:bookmarkStart w:id="185" w:name="_bookmark123"/>
      <w:bookmarkEnd w:id="185"/>
      <w:bookmarkStart w:id="186" w:name="_bookmark123"/>
      <w:bookmarkEnd w:id="186"/>
      <w:bookmarkStart w:id="187" w:name="4.4.4. List of Registers"/>
      <w:bookmarkEnd w:id="187"/>
      <w:r>
        <w:t>登记册一览表</w:t>
      </w:r>
    </w:p>
    <w:p w14:paraId="6B4056EB">
      <w:pPr>
        <w:pStyle w:val="8"/>
        <w:spacing w:before="2"/>
        <w:rPr>
          <w:b/>
          <w:sz w:val="14"/>
        </w:rPr>
      </w:pPr>
    </w:p>
    <w:p w14:paraId="2F379DA9">
      <w:pPr>
        <w:spacing w:after="0"/>
        <w:rPr>
          <w:sz w:val="14"/>
        </w:rPr>
        <w:sectPr>
          <w:type w:val="continuous"/>
          <w:pgSz w:w="11910" w:h="16840"/>
          <w:pgMar w:top="920" w:right="1000" w:bottom="960" w:left="1020" w:header="720" w:footer="720" w:gutter="0"/>
          <w:cols w:space="720" w:num="1"/>
        </w:sectPr>
      </w:pPr>
    </w:p>
    <w:p w14:paraId="15A0340F">
      <w:pPr>
        <w:pStyle w:val="8"/>
        <w:rPr>
          <w:b/>
          <w:sz w:val="14"/>
        </w:rPr>
      </w:pPr>
    </w:p>
    <w:p w14:paraId="50B9FD04">
      <w:pPr>
        <w:pStyle w:val="8"/>
        <w:rPr>
          <w:b/>
          <w:sz w:val="14"/>
        </w:rPr>
      </w:pPr>
    </w:p>
    <w:p w14:paraId="7EF3151C">
      <w:pPr>
        <w:pStyle w:val="8"/>
        <w:rPr>
          <w:b/>
          <w:sz w:val="14"/>
        </w:rPr>
      </w:pPr>
    </w:p>
    <w:p w14:paraId="20AB6A19">
      <w:pPr>
        <w:pStyle w:val="8"/>
        <w:spacing w:before="2"/>
        <w:rPr>
          <w:b/>
          <w:sz w:val="19"/>
        </w:rPr>
      </w:pPr>
    </w:p>
    <w:p w14:paraId="01D0CF96">
      <w:pPr>
        <w:spacing w:before="1" w:line="319" w:lineRule="auto"/>
        <w:ind w:left="100" w:right="24" w:firstLine="0"/>
        <w:jc w:val="left"/>
        <w:rPr>
          <w:i/>
          <w:sz w:val="12"/>
        </w:rPr>
      </w:pPr>
      <w:r>
        <w:pict>
          <v:shape id="_x0000_s3401" o:spid="_x0000_s3401" o:spt="202" type="#_x0000_t202" style="position:absolute;left:0pt;margin-left:114.75pt;margin-top:-0.85pt;height:55.3pt;width:425.05pt;mso-position-horizontal-relative:page;z-index:251712512;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2224E30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4414F664">
                        <w:pPr>
                          <w:pStyle w:val="45"/>
                          <w:spacing w:before="70"/>
                          <w:rPr>
                            <w:b/>
                            <w:sz w:val="14"/>
                          </w:rPr>
                        </w:pPr>
                        <w:bookmarkStart w:id="546" w:name="_bookmark124"/>
                        <w:bookmarkEnd w:id="546"/>
                        <w:r>
                          <w:t>偏移</w:t>
                        </w:r>
                      </w:p>
                    </w:tc>
                    <w:tc>
                      <w:tcPr>
                        <w:tcW w:w="2829" w:type="dxa"/>
                        <w:shd w:val="clear" w:color="auto" w:fill="C7C8CA"/>
                      </w:tcPr>
                      <w:p w14:paraId="5DD44E59">
                        <w:pPr>
                          <w:pStyle w:val="45"/>
                          <w:spacing w:before="70"/>
                          <w:ind w:left="59"/>
                          <w:rPr>
                            <w:b/>
                            <w:sz w:val="14"/>
                          </w:rPr>
                        </w:pPr>
                        <w:r>
                          <w:t>名称</w:t>
                        </w:r>
                      </w:p>
                    </w:tc>
                    <w:tc>
                      <w:tcPr>
                        <w:tcW w:w="4715" w:type="dxa"/>
                        <w:shd w:val="clear" w:color="auto" w:fill="C7C8CA"/>
                      </w:tcPr>
                      <w:p w14:paraId="364094EA">
                        <w:pPr>
                          <w:pStyle w:val="45"/>
                          <w:spacing w:before="70"/>
                          <w:ind w:left="59"/>
                          <w:rPr>
                            <w:b/>
                            <w:sz w:val="14"/>
                          </w:rPr>
                        </w:pPr>
                        <w:r>
                          <w:t>信息</w:t>
                        </w:r>
                      </w:p>
                    </w:tc>
                  </w:tr>
                  <w:tr w14:paraId="7188ED8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0BD640E">
                        <w:pPr>
                          <w:pStyle w:val="30"/>
                          <w:rPr>
                            <w:sz w:val="16"/>
                          </w:rPr>
                        </w:pPr>
                        <w:r>
                          <w:t>0x000</w:t>
                        </w:r>
                      </w:p>
                    </w:tc>
                    <w:tc>
                      <w:tcPr>
                        <w:tcW w:w="2829" w:type="dxa"/>
                      </w:tcPr>
                      <w:p w14:paraId="1C4B1A35">
                        <w:pPr>
                          <w:pStyle w:val="171"/>
                          <w:ind w:left="59"/>
                          <w:rPr>
                            <w:sz w:val="16"/>
                          </w:rPr>
                        </w:pPr>
                        <w:r>
                          <w:fldChar w:fldCharType="begin"/>
                        </w:r>
                        <w:r>
                          <w:instrText xml:space="preserve"> HYPERLINK \l "_bookmark125" </w:instrText>
                        </w:r>
                        <w:r>
                          <w:fldChar w:fldCharType="separate"/>
                        </w:r>
                        <w:r>
                          <w:t>SSPCR0</w:t>
                        </w:r>
                        <w:r>
                          <w:fldChar w:fldCharType="end"/>
                        </w:r>
                      </w:p>
                    </w:tc>
                    <w:tc>
                      <w:tcPr>
                        <w:tcW w:w="4715" w:type="dxa"/>
                      </w:tcPr>
                      <w:p w14:paraId="7F177B82">
                        <w:pPr>
                          <w:pStyle w:val="21"/>
                          <w:ind w:left="59"/>
                          <w:rPr>
                            <w:sz w:val="16"/>
                          </w:rPr>
                        </w:pPr>
                        <w:r>
                          <w:t>控制寄存器0，SSPCR 0（第3-4</w:t>
                        </w:r>
                      </w:p>
                    </w:tc>
                  </w:tr>
                  <w:tr w14:paraId="7D26697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64B68FA">
                        <w:pPr>
                          <w:pStyle w:val="30"/>
                          <w:rPr>
                            <w:sz w:val="16"/>
                          </w:rPr>
                        </w:pPr>
                        <w:r>
                          <w:t>0x004</w:t>
                        </w:r>
                      </w:p>
                    </w:tc>
                    <w:tc>
                      <w:tcPr>
                        <w:tcW w:w="2829" w:type="dxa"/>
                      </w:tcPr>
                      <w:p w14:paraId="21388B60">
                        <w:pPr>
                          <w:pStyle w:val="171"/>
                          <w:ind w:left="59"/>
                          <w:rPr>
                            <w:sz w:val="16"/>
                          </w:rPr>
                        </w:pPr>
                        <w:r>
                          <w:fldChar w:fldCharType="begin"/>
                        </w:r>
                        <w:r>
                          <w:instrText xml:space="preserve"> HYPERLINK \l "_bookmark126" </w:instrText>
                        </w:r>
                        <w:r>
                          <w:fldChar w:fldCharType="separate"/>
                        </w:r>
                        <w:r>
                          <w:t>SSPCR 1</w:t>
                        </w:r>
                        <w:r>
                          <w:fldChar w:fldCharType="end"/>
                        </w:r>
                      </w:p>
                    </w:tc>
                    <w:tc>
                      <w:tcPr>
                        <w:tcW w:w="4715" w:type="dxa"/>
                      </w:tcPr>
                      <w:p w14:paraId="069620B4">
                        <w:pPr>
                          <w:pStyle w:val="21"/>
                          <w:ind w:left="59"/>
                          <w:rPr>
                            <w:sz w:val="16"/>
                          </w:rPr>
                        </w:pPr>
                        <w:r>
                          <w:t>控制寄存器1，SSPCR 1（第3-5</w:t>
                        </w:r>
                      </w:p>
                    </w:tc>
                  </w:tr>
                </w:tbl>
                <w:p w14:paraId="06B662B8">
                  <w:pPr>
                    <w:pStyle w:val="8"/>
                  </w:pPr>
                </w:p>
              </w:txbxContent>
            </v:textbox>
          </v:shape>
        </w:pict>
      </w:r>
      <w:r>
        <w:rPr>
          <w:i/>
          <w:color w:val="333333"/>
          <w:w w:val="95"/>
          <w:sz w:val="12"/>
        </w:rPr>
        <w:t>表496。SPI寄存器列表</w:t>
      </w:r>
    </w:p>
    <w:p w14:paraId="63D3D1CE">
      <w:pPr>
        <w:pStyle w:val="8"/>
        <w:spacing w:before="100" w:line="314" w:lineRule="auto"/>
        <w:ind w:left="100" w:right="140"/>
      </w:pPr>
      <w:r>
        <w:br w:type="column"/>
      </w:r>
      <w:r>
        <w:rPr>
          <w:color w:val="333333"/>
        </w:rPr>
        <w:t>SPI0和SPI1寄存器分别从基址</w:t>
      </w:r>
      <w:r>
        <w:rPr>
          <w:rFonts w:ascii="MS Gothic"/>
          <w:color w:val="B12046"/>
          <w:sz w:val="14"/>
        </w:rPr>
        <w:t>0x4003c000</w:t>
      </w:r>
      <w:r>
        <w:rPr>
          <w:color w:val="333333"/>
        </w:rPr>
        <w:t>和</w:t>
      </w:r>
      <w:r>
        <w:rPr>
          <w:rFonts w:ascii="MS Gothic"/>
          <w:color w:val="B12046"/>
          <w:sz w:val="14"/>
        </w:rPr>
        <w:t>0x40040000</w:t>
      </w:r>
      <w:r>
        <w:rPr>
          <w:color w:val="333333"/>
        </w:rPr>
        <w:t>开始（在SDK中定义为</w:t>
      </w:r>
      <w:r>
        <w:rPr>
          <w:color w:val="418BCA"/>
        </w:rPr>
        <w:t>SPI0_BASE</w:t>
      </w:r>
      <w:r>
        <w:rPr>
          <w:color w:val="333333"/>
        </w:rPr>
        <w:t>和</w:t>
      </w:r>
      <w:r>
        <w:rPr>
          <w:color w:val="418BCA"/>
        </w:rPr>
        <w:t>SPI1_BASE</w:t>
      </w:r>
      <w:r>
        <w:rPr>
          <w:color w:val="333333"/>
        </w:rPr>
        <w:t>）。</w:t>
      </w:r>
    </w:p>
    <w:p w14:paraId="5AE3E2BA">
      <w:pPr>
        <w:spacing w:after="0" w:line="314" w:lineRule="auto"/>
        <w:sectPr>
          <w:type w:val="continuous"/>
          <w:pgSz w:w="11910" w:h="16840"/>
          <w:pgMar w:top="920" w:right="1000" w:bottom="960" w:left="1020" w:header="720" w:footer="720" w:gutter="0"/>
          <w:cols w:equalWidth="0" w:num="2">
            <w:col w:w="1134" w:space="46"/>
            <w:col w:w="8710"/>
          </w:cols>
        </w:sectPr>
      </w:pPr>
    </w:p>
    <w:p w14:paraId="1B58227C">
      <w:pPr>
        <w:pStyle w:val="8"/>
        <w:rPr>
          <w:sz w:val="20"/>
        </w:rPr>
      </w:pPr>
    </w:p>
    <w:p w14:paraId="6D588D5B">
      <w:pPr>
        <w:pStyle w:val="8"/>
        <w:rPr>
          <w:sz w:val="20"/>
        </w:rPr>
      </w:pPr>
    </w:p>
    <w:p w14:paraId="18D5314C">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0F3FCE7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29879DF8">
            <w:pPr>
              <w:pStyle w:val="45"/>
              <w:spacing w:before="70"/>
              <w:rPr>
                <w:b/>
                <w:sz w:val="14"/>
              </w:rPr>
            </w:pPr>
            <w:r>
              <w:t>偏移</w:t>
            </w:r>
          </w:p>
        </w:tc>
        <w:tc>
          <w:tcPr>
            <w:tcW w:w="2829" w:type="dxa"/>
            <w:shd w:val="clear" w:color="auto" w:fill="C7C8CA"/>
          </w:tcPr>
          <w:p w14:paraId="434B466A">
            <w:pPr>
              <w:pStyle w:val="45"/>
              <w:spacing w:before="70"/>
              <w:ind w:left="59"/>
              <w:rPr>
                <w:b/>
                <w:sz w:val="14"/>
              </w:rPr>
            </w:pPr>
            <w:r>
              <w:t>名称</w:t>
            </w:r>
          </w:p>
        </w:tc>
        <w:tc>
          <w:tcPr>
            <w:tcW w:w="4715" w:type="dxa"/>
            <w:shd w:val="clear" w:color="auto" w:fill="C7C8CA"/>
          </w:tcPr>
          <w:p w14:paraId="76487C46">
            <w:pPr>
              <w:pStyle w:val="45"/>
              <w:spacing w:before="70"/>
              <w:ind w:left="59"/>
              <w:rPr>
                <w:b/>
                <w:sz w:val="14"/>
              </w:rPr>
            </w:pPr>
            <w:r>
              <w:t>信息</w:t>
            </w:r>
          </w:p>
        </w:tc>
      </w:tr>
      <w:tr w14:paraId="1A3FF8D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E467462">
            <w:pPr>
              <w:pStyle w:val="30"/>
              <w:rPr>
                <w:sz w:val="16"/>
              </w:rPr>
            </w:pPr>
            <w:r>
              <w:t>0x008</w:t>
            </w:r>
          </w:p>
        </w:tc>
        <w:tc>
          <w:tcPr>
            <w:tcW w:w="2829" w:type="dxa"/>
          </w:tcPr>
          <w:p w14:paraId="7E4BF9FB">
            <w:pPr>
              <w:pStyle w:val="171"/>
              <w:ind w:left="59"/>
              <w:rPr>
                <w:sz w:val="16"/>
              </w:rPr>
            </w:pPr>
            <w:r>
              <w:fldChar w:fldCharType="begin"/>
            </w:r>
            <w:r>
              <w:instrText xml:space="preserve"> HYPERLINK \l "_bookmark127" </w:instrText>
            </w:r>
            <w:r>
              <w:fldChar w:fldCharType="separate"/>
            </w:r>
            <w:r>
              <w:t>SSPDR</w:t>
            </w:r>
            <w:r>
              <w:fldChar w:fldCharType="end"/>
            </w:r>
          </w:p>
        </w:tc>
        <w:tc>
          <w:tcPr>
            <w:tcW w:w="4715" w:type="dxa"/>
          </w:tcPr>
          <w:p w14:paraId="72856C98">
            <w:pPr>
              <w:pStyle w:val="21"/>
              <w:ind w:left="59"/>
              <w:rPr>
                <w:sz w:val="16"/>
              </w:rPr>
            </w:pPr>
            <w:r>
              <w:t>数据寄存器，SSPDR，第3-6</w:t>
            </w:r>
          </w:p>
        </w:tc>
      </w:tr>
      <w:tr w14:paraId="08366E5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98309C1">
            <w:pPr>
              <w:pStyle w:val="30"/>
              <w:rPr>
                <w:sz w:val="16"/>
              </w:rPr>
            </w:pPr>
            <w:r>
              <w:t>0x 00c</w:t>
            </w:r>
          </w:p>
        </w:tc>
        <w:tc>
          <w:tcPr>
            <w:tcW w:w="2829" w:type="dxa"/>
          </w:tcPr>
          <w:p w14:paraId="405AF443">
            <w:pPr>
              <w:pStyle w:val="171"/>
              <w:ind w:left="59"/>
              <w:rPr>
                <w:sz w:val="16"/>
              </w:rPr>
            </w:pPr>
            <w:r>
              <w:fldChar w:fldCharType="begin"/>
            </w:r>
            <w:r>
              <w:instrText xml:space="preserve"> HYPERLINK \l "_bookmark128" </w:instrText>
            </w:r>
            <w:r>
              <w:fldChar w:fldCharType="separate"/>
            </w:r>
            <w:r>
              <w:t>SSPSR</w:t>
            </w:r>
            <w:r>
              <w:fldChar w:fldCharType="end"/>
            </w:r>
          </w:p>
        </w:tc>
        <w:tc>
          <w:tcPr>
            <w:tcW w:w="4715" w:type="dxa"/>
          </w:tcPr>
          <w:p w14:paraId="7AE2FE46">
            <w:pPr>
              <w:pStyle w:val="30"/>
              <w:ind w:left="59"/>
              <w:rPr>
                <w:sz w:val="16"/>
              </w:rPr>
            </w:pPr>
            <w:r>
              <w:t>状态寄存器，SSPSR，第3-7</w:t>
            </w:r>
          </w:p>
        </w:tc>
      </w:tr>
      <w:tr w14:paraId="2327E7A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C24D305">
            <w:pPr>
              <w:pStyle w:val="30"/>
              <w:rPr>
                <w:sz w:val="16"/>
              </w:rPr>
            </w:pPr>
            <w:r>
              <w:t>0x010</w:t>
            </w:r>
          </w:p>
        </w:tc>
        <w:tc>
          <w:tcPr>
            <w:tcW w:w="2829" w:type="dxa"/>
          </w:tcPr>
          <w:p w14:paraId="6D1C512D">
            <w:pPr>
              <w:pStyle w:val="171"/>
              <w:ind w:left="59"/>
              <w:rPr>
                <w:sz w:val="16"/>
              </w:rPr>
            </w:pPr>
            <w:r>
              <w:fldChar w:fldCharType="begin"/>
            </w:r>
            <w:r>
              <w:instrText xml:space="preserve"> HYPERLINK \l "_bookmark129" </w:instrText>
            </w:r>
            <w:r>
              <w:fldChar w:fldCharType="separate"/>
            </w:r>
            <w:r>
              <w:t>SSPCPSR</w:t>
            </w:r>
            <w:r>
              <w:fldChar w:fldCharType="end"/>
            </w:r>
          </w:p>
        </w:tc>
        <w:tc>
          <w:tcPr>
            <w:tcW w:w="4715" w:type="dxa"/>
          </w:tcPr>
          <w:p w14:paraId="422CBCF7">
            <w:pPr>
              <w:pStyle w:val="21"/>
              <w:ind w:left="59"/>
              <w:rPr>
                <w:sz w:val="16"/>
              </w:rPr>
            </w:pPr>
            <w:r>
              <w:t>时钟预分频寄存器，SSPCPSR，第3-8</w:t>
            </w:r>
          </w:p>
        </w:tc>
      </w:tr>
      <w:tr w14:paraId="454E219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582C32A">
            <w:pPr>
              <w:pStyle w:val="30"/>
              <w:rPr>
                <w:sz w:val="16"/>
              </w:rPr>
            </w:pPr>
            <w:r>
              <w:t>0x014</w:t>
            </w:r>
          </w:p>
        </w:tc>
        <w:tc>
          <w:tcPr>
            <w:tcW w:w="2829" w:type="dxa"/>
          </w:tcPr>
          <w:p w14:paraId="67B96371">
            <w:pPr>
              <w:pStyle w:val="171"/>
              <w:ind w:left="59"/>
              <w:rPr>
                <w:sz w:val="16"/>
              </w:rPr>
            </w:pPr>
            <w:r>
              <w:fldChar w:fldCharType="begin"/>
            </w:r>
            <w:r>
              <w:instrText xml:space="preserve"> HYPERLINK \l "_bookmark130" </w:instrText>
            </w:r>
            <w:r>
              <w:fldChar w:fldCharType="separate"/>
            </w:r>
            <w:r>
              <w:t>SSPIMSC</w:t>
            </w:r>
            <w:r>
              <w:fldChar w:fldCharType="end"/>
            </w:r>
          </w:p>
        </w:tc>
        <w:tc>
          <w:tcPr>
            <w:tcW w:w="4715" w:type="dxa"/>
          </w:tcPr>
          <w:p w14:paraId="7965D69D">
            <w:pPr>
              <w:pStyle w:val="21"/>
              <w:ind w:left="59"/>
              <w:rPr>
                <w:sz w:val="16"/>
              </w:rPr>
            </w:pPr>
            <w:r>
              <w:t>屏蔽设置或清除寄存器，SSPIMSC，第3-9</w:t>
            </w:r>
          </w:p>
        </w:tc>
      </w:tr>
      <w:tr w14:paraId="2E602FA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DF70412">
            <w:pPr>
              <w:pStyle w:val="30"/>
              <w:rPr>
                <w:sz w:val="16"/>
              </w:rPr>
            </w:pPr>
            <w:r>
              <w:t>0x018</w:t>
            </w:r>
          </w:p>
        </w:tc>
        <w:tc>
          <w:tcPr>
            <w:tcW w:w="2829" w:type="dxa"/>
          </w:tcPr>
          <w:p w14:paraId="4F962DBE">
            <w:pPr>
              <w:pStyle w:val="171"/>
              <w:ind w:left="59"/>
              <w:rPr>
                <w:sz w:val="16"/>
              </w:rPr>
            </w:pPr>
            <w:r>
              <w:fldChar w:fldCharType="begin"/>
            </w:r>
            <w:r>
              <w:instrText xml:space="preserve"> HYPERLINK \l "_bookmark131" </w:instrText>
            </w:r>
            <w:r>
              <w:fldChar w:fldCharType="separate"/>
            </w:r>
            <w:r>
              <w:t>SSPRIS</w:t>
            </w:r>
            <w:r>
              <w:fldChar w:fldCharType="end"/>
            </w:r>
          </w:p>
        </w:tc>
        <w:tc>
          <w:tcPr>
            <w:tcW w:w="4715" w:type="dxa"/>
          </w:tcPr>
          <w:p w14:paraId="35383699">
            <w:pPr>
              <w:pStyle w:val="21"/>
              <w:ind w:left="59"/>
              <w:rPr>
                <w:sz w:val="16"/>
              </w:rPr>
            </w:pPr>
            <w:r>
              <w:t>原始中断状态寄存器，SSPRIS（第3-10</w:t>
            </w:r>
          </w:p>
        </w:tc>
      </w:tr>
      <w:tr w14:paraId="0218FDC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4EB641D">
            <w:pPr>
              <w:pStyle w:val="30"/>
              <w:rPr>
                <w:sz w:val="16"/>
              </w:rPr>
            </w:pPr>
            <w:r>
              <w:t>0x01c</w:t>
            </w:r>
          </w:p>
        </w:tc>
        <w:tc>
          <w:tcPr>
            <w:tcW w:w="2829" w:type="dxa"/>
          </w:tcPr>
          <w:p w14:paraId="325F8B52">
            <w:pPr>
              <w:pStyle w:val="172"/>
              <w:ind w:left="59"/>
              <w:rPr>
                <w:sz w:val="16"/>
              </w:rPr>
            </w:pPr>
            <w:r>
              <w:fldChar w:fldCharType="begin"/>
            </w:r>
            <w:r>
              <w:instrText xml:space="preserve"> HYPERLINK \l "_bookmark132" </w:instrText>
            </w:r>
            <w:r>
              <w:fldChar w:fldCharType="separate"/>
            </w:r>
            <w:r>
              <w:t>SSPMIS</w:t>
            </w:r>
            <w:r>
              <w:fldChar w:fldCharType="end"/>
            </w:r>
          </w:p>
        </w:tc>
        <w:tc>
          <w:tcPr>
            <w:tcW w:w="4715" w:type="dxa"/>
          </w:tcPr>
          <w:p w14:paraId="701D4434">
            <w:pPr>
              <w:pStyle w:val="30"/>
              <w:ind w:left="59"/>
              <w:rPr>
                <w:sz w:val="16"/>
              </w:rPr>
            </w:pPr>
            <w:r>
              <w:t>屏蔽中断状态寄存器，SSPMIS（第3-11</w:t>
            </w:r>
          </w:p>
        </w:tc>
      </w:tr>
      <w:tr w14:paraId="605CA0B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43025E6">
            <w:pPr>
              <w:pStyle w:val="30"/>
              <w:rPr>
                <w:sz w:val="16"/>
              </w:rPr>
            </w:pPr>
            <w:r>
              <w:t>0x020</w:t>
            </w:r>
          </w:p>
        </w:tc>
        <w:tc>
          <w:tcPr>
            <w:tcW w:w="2829" w:type="dxa"/>
          </w:tcPr>
          <w:p w14:paraId="666D0E66">
            <w:pPr>
              <w:pStyle w:val="171"/>
              <w:ind w:left="59"/>
              <w:rPr>
                <w:sz w:val="16"/>
              </w:rPr>
            </w:pPr>
            <w:r>
              <w:fldChar w:fldCharType="begin"/>
            </w:r>
            <w:r>
              <w:instrText xml:space="preserve"> HYPERLINK \l "_bookmark133" </w:instrText>
            </w:r>
            <w:r>
              <w:fldChar w:fldCharType="separate"/>
            </w:r>
            <w:r>
              <w:t>SSPICR</w:t>
            </w:r>
            <w:r>
              <w:fldChar w:fldCharType="end"/>
            </w:r>
          </w:p>
        </w:tc>
        <w:tc>
          <w:tcPr>
            <w:tcW w:w="4715" w:type="dxa"/>
          </w:tcPr>
          <w:p w14:paraId="5FD1225B">
            <w:pPr>
              <w:pStyle w:val="21"/>
              <w:ind w:left="59"/>
              <w:rPr>
                <w:sz w:val="16"/>
              </w:rPr>
            </w:pPr>
            <w:r>
              <w:t>清除寄存器，SSPICR，第3-11</w:t>
            </w:r>
          </w:p>
        </w:tc>
      </w:tr>
      <w:tr w14:paraId="2E02229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2B8725E">
            <w:pPr>
              <w:pStyle w:val="30"/>
              <w:rPr>
                <w:sz w:val="16"/>
              </w:rPr>
            </w:pPr>
            <w:r>
              <w:t>0x024</w:t>
            </w:r>
          </w:p>
        </w:tc>
        <w:tc>
          <w:tcPr>
            <w:tcW w:w="2829" w:type="dxa"/>
          </w:tcPr>
          <w:p w14:paraId="31F92365">
            <w:pPr>
              <w:pStyle w:val="171"/>
              <w:ind w:left="59"/>
              <w:rPr>
                <w:sz w:val="16"/>
              </w:rPr>
            </w:pPr>
            <w:r>
              <w:fldChar w:fldCharType="begin"/>
            </w:r>
            <w:r>
              <w:instrText xml:space="preserve"> HYPERLINK \l "_bookmark134" </w:instrText>
            </w:r>
            <w:r>
              <w:fldChar w:fldCharType="separate"/>
            </w:r>
            <w:r>
              <w:t>SSPDMACR</w:t>
            </w:r>
            <w:r>
              <w:fldChar w:fldCharType="end"/>
            </w:r>
          </w:p>
        </w:tc>
        <w:tc>
          <w:tcPr>
            <w:tcW w:w="4715" w:type="dxa"/>
          </w:tcPr>
          <w:p w14:paraId="2633D226">
            <w:pPr>
              <w:pStyle w:val="30"/>
              <w:ind w:left="59"/>
              <w:rPr>
                <w:sz w:val="16"/>
              </w:rPr>
            </w:pPr>
            <w:r>
              <w:t>DMA控制寄存器，第3-12页的SSPDMACR</w:t>
            </w:r>
          </w:p>
        </w:tc>
      </w:tr>
      <w:tr w14:paraId="0CAC4FB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A3317F1">
            <w:pPr>
              <w:pStyle w:val="21"/>
              <w:rPr>
                <w:sz w:val="16"/>
              </w:rPr>
            </w:pPr>
            <w:r>
              <w:t>0xfe0</w:t>
            </w:r>
          </w:p>
        </w:tc>
        <w:tc>
          <w:tcPr>
            <w:tcW w:w="2829" w:type="dxa"/>
          </w:tcPr>
          <w:p w14:paraId="3735AB7D">
            <w:pPr>
              <w:pStyle w:val="47"/>
              <w:ind w:left="59"/>
              <w:rPr>
                <w:sz w:val="16"/>
              </w:rPr>
            </w:pPr>
            <w:r>
              <w:fldChar w:fldCharType="begin"/>
            </w:r>
            <w:r>
              <w:instrText xml:space="preserve"> HYPERLINK \l "_bookmark135" </w:instrText>
            </w:r>
            <w:r>
              <w:fldChar w:fldCharType="separate"/>
            </w:r>
            <w:r>
              <w:t>SSPPERIPHID0</w:t>
            </w:r>
            <w:r>
              <w:fldChar w:fldCharType="end"/>
            </w:r>
          </w:p>
        </w:tc>
        <w:tc>
          <w:tcPr>
            <w:tcW w:w="4715" w:type="dxa"/>
          </w:tcPr>
          <w:p w14:paraId="5781F9C1">
            <w:pPr>
              <w:pStyle w:val="21"/>
              <w:ind w:left="59"/>
              <w:rPr>
                <w:sz w:val="16"/>
              </w:rPr>
            </w:pPr>
            <w:r>
              <w:t>外围设备标识寄存器，第3-13页的SSP ID 0 -3</w:t>
            </w:r>
          </w:p>
        </w:tc>
      </w:tr>
      <w:tr w14:paraId="0F8998C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E0399A4">
            <w:pPr>
              <w:pStyle w:val="21"/>
              <w:rPr>
                <w:sz w:val="16"/>
              </w:rPr>
            </w:pPr>
            <w:r>
              <w:t>0xfe4</w:t>
            </w:r>
          </w:p>
        </w:tc>
        <w:tc>
          <w:tcPr>
            <w:tcW w:w="2829" w:type="dxa"/>
          </w:tcPr>
          <w:p w14:paraId="7D501EC7">
            <w:pPr>
              <w:pStyle w:val="47"/>
              <w:ind w:left="59"/>
              <w:rPr>
                <w:sz w:val="16"/>
              </w:rPr>
            </w:pPr>
            <w:r>
              <w:fldChar w:fldCharType="begin"/>
            </w:r>
            <w:r>
              <w:instrText xml:space="preserve"> HYPERLINK \l "_bookmark136" </w:instrText>
            </w:r>
            <w:r>
              <w:fldChar w:fldCharType="separate"/>
            </w:r>
            <w:r>
              <w:t>SSPPERIPHID1</w:t>
            </w:r>
            <w:r>
              <w:fldChar w:fldCharType="end"/>
            </w:r>
          </w:p>
        </w:tc>
        <w:tc>
          <w:tcPr>
            <w:tcW w:w="4715" w:type="dxa"/>
          </w:tcPr>
          <w:p w14:paraId="6344B7FE">
            <w:pPr>
              <w:pStyle w:val="21"/>
              <w:ind w:left="59"/>
              <w:rPr>
                <w:sz w:val="16"/>
              </w:rPr>
            </w:pPr>
            <w:r>
              <w:t>外设标识寄存器，SSPPeriphID 0 -3（第3-13</w:t>
            </w:r>
          </w:p>
        </w:tc>
      </w:tr>
      <w:tr w14:paraId="4CF796E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A62B06E">
            <w:pPr>
              <w:pStyle w:val="21"/>
              <w:rPr>
                <w:sz w:val="16"/>
              </w:rPr>
            </w:pPr>
            <w:r>
              <w:t>0xfe8</w:t>
            </w:r>
          </w:p>
        </w:tc>
        <w:tc>
          <w:tcPr>
            <w:tcW w:w="2829" w:type="dxa"/>
          </w:tcPr>
          <w:p w14:paraId="47B14532">
            <w:pPr>
              <w:pStyle w:val="47"/>
              <w:ind w:left="59"/>
              <w:rPr>
                <w:sz w:val="16"/>
              </w:rPr>
            </w:pPr>
            <w:r>
              <w:fldChar w:fldCharType="begin"/>
            </w:r>
            <w:r>
              <w:instrText xml:space="preserve"> HYPERLINK \l "_bookmark137" </w:instrText>
            </w:r>
            <w:r>
              <w:fldChar w:fldCharType="separate"/>
            </w:r>
            <w:r>
              <w:t>SSPPERIPHID2</w:t>
            </w:r>
            <w:r>
              <w:fldChar w:fldCharType="end"/>
            </w:r>
          </w:p>
        </w:tc>
        <w:tc>
          <w:tcPr>
            <w:tcW w:w="4715" w:type="dxa"/>
          </w:tcPr>
          <w:p w14:paraId="3107593B">
            <w:pPr>
              <w:pStyle w:val="21"/>
              <w:ind w:left="59"/>
              <w:rPr>
                <w:sz w:val="16"/>
              </w:rPr>
            </w:pPr>
            <w:r>
              <w:t>外围设备标识寄存器，第3-13页的SSP ID 0 -3</w:t>
            </w:r>
          </w:p>
        </w:tc>
      </w:tr>
      <w:tr w14:paraId="53F7964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A94D450">
            <w:pPr>
              <w:pStyle w:val="21"/>
              <w:rPr>
                <w:sz w:val="16"/>
              </w:rPr>
            </w:pPr>
            <w:r>
              <w:t>0xfec</w:t>
            </w:r>
          </w:p>
        </w:tc>
        <w:tc>
          <w:tcPr>
            <w:tcW w:w="2829" w:type="dxa"/>
          </w:tcPr>
          <w:p w14:paraId="4B6E548E">
            <w:pPr>
              <w:pStyle w:val="47"/>
              <w:ind w:left="59"/>
              <w:rPr>
                <w:sz w:val="16"/>
              </w:rPr>
            </w:pPr>
            <w:r>
              <w:fldChar w:fldCharType="begin"/>
            </w:r>
            <w:r>
              <w:instrText xml:space="preserve"> HYPERLINK \l "_bookmark138" </w:instrText>
            </w:r>
            <w:r>
              <w:fldChar w:fldCharType="separate"/>
            </w:r>
            <w:r>
              <w:t>SSPPERIPHID3</w:t>
            </w:r>
            <w:r>
              <w:fldChar w:fldCharType="end"/>
            </w:r>
          </w:p>
        </w:tc>
        <w:tc>
          <w:tcPr>
            <w:tcW w:w="4715" w:type="dxa"/>
          </w:tcPr>
          <w:p w14:paraId="6EC00665">
            <w:pPr>
              <w:pStyle w:val="21"/>
              <w:ind w:left="59"/>
              <w:rPr>
                <w:sz w:val="16"/>
              </w:rPr>
            </w:pPr>
            <w:r>
              <w:t>外设标识寄存器，SSPPeriphID 0 -3（第3-13</w:t>
            </w:r>
          </w:p>
        </w:tc>
      </w:tr>
      <w:tr w14:paraId="4F26DAD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5951416">
            <w:pPr>
              <w:pStyle w:val="21"/>
              <w:rPr>
                <w:sz w:val="16"/>
              </w:rPr>
            </w:pPr>
            <w:r>
              <w:t>0xff0</w:t>
            </w:r>
          </w:p>
        </w:tc>
        <w:tc>
          <w:tcPr>
            <w:tcW w:w="2829" w:type="dxa"/>
          </w:tcPr>
          <w:p w14:paraId="38DFF375">
            <w:pPr>
              <w:pStyle w:val="47"/>
              <w:ind w:left="59"/>
              <w:rPr>
                <w:sz w:val="16"/>
              </w:rPr>
            </w:pPr>
            <w:r>
              <w:fldChar w:fldCharType="begin"/>
            </w:r>
            <w:r>
              <w:instrText xml:space="preserve"> HYPERLINK \l "_bookmark139" </w:instrText>
            </w:r>
            <w:r>
              <w:fldChar w:fldCharType="separate"/>
            </w:r>
            <w:r>
              <w:t>SSPPCELLID0</w:t>
            </w:r>
            <w:r>
              <w:fldChar w:fldCharType="end"/>
            </w:r>
          </w:p>
        </w:tc>
        <w:tc>
          <w:tcPr>
            <w:tcW w:w="4715" w:type="dxa"/>
          </w:tcPr>
          <w:p w14:paraId="4D1E9C8D">
            <w:pPr>
              <w:pStyle w:val="21"/>
              <w:ind w:left="59"/>
              <w:rPr>
                <w:sz w:val="16"/>
              </w:rPr>
            </w:pPr>
            <w:r>
              <w:t>PrimeCell识别寄存器，第3-16页的SSPPCellID 0 -3</w:t>
            </w:r>
          </w:p>
        </w:tc>
      </w:tr>
      <w:tr w14:paraId="0803A9C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74F920D">
            <w:pPr>
              <w:pStyle w:val="21"/>
              <w:rPr>
                <w:sz w:val="16"/>
              </w:rPr>
            </w:pPr>
            <w:r>
              <w:t>0xff4</w:t>
            </w:r>
          </w:p>
        </w:tc>
        <w:tc>
          <w:tcPr>
            <w:tcW w:w="2829" w:type="dxa"/>
          </w:tcPr>
          <w:p w14:paraId="662D3473">
            <w:pPr>
              <w:pStyle w:val="47"/>
              <w:ind w:left="59"/>
              <w:rPr>
                <w:sz w:val="16"/>
              </w:rPr>
            </w:pPr>
            <w:r>
              <w:fldChar w:fldCharType="begin"/>
            </w:r>
            <w:r>
              <w:instrText xml:space="preserve"> HYPERLINK \l "_bookmark140" </w:instrText>
            </w:r>
            <w:r>
              <w:fldChar w:fldCharType="separate"/>
            </w:r>
            <w:r>
              <w:t>SSPPCELLID1</w:t>
            </w:r>
            <w:r>
              <w:fldChar w:fldCharType="end"/>
            </w:r>
          </w:p>
        </w:tc>
        <w:tc>
          <w:tcPr>
            <w:tcW w:w="4715" w:type="dxa"/>
          </w:tcPr>
          <w:p w14:paraId="27DBBF3C">
            <w:pPr>
              <w:pStyle w:val="21"/>
              <w:ind w:left="59"/>
              <w:rPr>
                <w:sz w:val="16"/>
              </w:rPr>
            </w:pPr>
            <w:r>
              <w:t>PrimeCell识别寄存器，第3-16页的SSPPCellID 0 -3</w:t>
            </w:r>
          </w:p>
        </w:tc>
      </w:tr>
      <w:tr w14:paraId="290DEF6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01EC450">
            <w:pPr>
              <w:pStyle w:val="21"/>
              <w:rPr>
                <w:sz w:val="16"/>
              </w:rPr>
            </w:pPr>
            <w:r>
              <w:t>0xff8</w:t>
            </w:r>
          </w:p>
        </w:tc>
        <w:tc>
          <w:tcPr>
            <w:tcW w:w="2829" w:type="dxa"/>
          </w:tcPr>
          <w:p w14:paraId="4E7CED48">
            <w:pPr>
              <w:pStyle w:val="47"/>
              <w:ind w:left="59"/>
              <w:rPr>
                <w:sz w:val="16"/>
              </w:rPr>
            </w:pPr>
            <w:r>
              <w:fldChar w:fldCharType="begin"/>
            </w:r>
            <w:r>
              <w:instrText xml:space="preserve"> HYPERLINK \l "_bookmark141" </w:instrText>
            </w:r>
            <w:r>
              <w:fldChar w:fldCharType="separate"/>
            </w:r>
            <w:r>
              <w:t>SSPPCELLID2</w:t>
            </w:r>
            <w:r>
              <w:fldChar w:fldCharType="end"/>
            </w:r>
          </w:p>
        </w:tc>
        <w:tc>
          <w:tcPr>
            <w:tcW w:w="4715" w:type="dxa"/>
          </w:tcPr>
          <w:p w14:paraId="23F264F9">
            <w:pPr>
              <w:pStyle w:val="21"/>
              <w:ind w:left="59"/>
              <w:rPr>
                <w:sz w:val="16"/>
              </w:rPr>
            </w:pPr>
            <w:r>
              <w:t>PrimeCell识别寄存器，第3-16页的SSPPCellID 0 -3</w:t>
            </w:r>
          </w:p>
        </w:tc>
      </w:tr>
      <w:tr w14:paraId="5F483FB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D25C856">
            <w:pPr>
              <w:pStyle w:val="21"/>
              <w:rPr>
                <w:sz w:val="16"/>
              </w:rPr>
            </w:pPr>
            <w:r>
              <w:t>0xffc</w:t>
            </w:r>
          </w:p>
        </w:tc>
        <w:tc>
          <w:tcPr>
            <w:tcW w:w="2829" w:type="dxa"/>
          </w:tcPr>
          <w:p w14:paraId="06741F6B">
            <w:pPr>
              <w:pStyle w:val="47"/>
              <w:ind w:left="59"/>
              <w:rPr>
                <w:sz w:val="16"/>
              </w:rPr>
            </w:pPr>
            <w:r>
              <w:fldChar w:fldCharType="begin"/>
            </w:r>
            <w:r>
              <w:instrText xml:space="preserve"> HYPERLINK \l "_bookmark142" </w:instrText>
            </w:r>
            <w:r>
              <w:fldChar w:fldCharType="separate"/>
            </w:r>
            <w:r>
              <w:t>SSPPCELLID3</w:t>
            </w:r>
            <w:r>
              <w:fldChar w:fldCharType="end"/>
            </w:r>
          </w:p>
        </w:tc>
        <w:tc>
          <w:tcPr>
            <w:tcW w:w="4715" w:type="dxa"/>
          </w:tcPr>
          <w:p w14:paraId="152E9989">
            <w:pPr>
              <w:pStyle w:val="21"/>
              <w:ind w:left="59"/>
              <w:rPr>
                <w:sz w:val="16"/>
              </w:rPr>
            </w:pPr>
            <w:r>
              <w:t>PrimeCell识别寄存器，第3-16页的SSPPCellID 0 -3</w:t>
            </w:r>
          </w:p>
        </w:tc>
      </w:tr>
    </w:tbl>
    <w:p w14:paraId="5F32FC8F">
      <w:pPr>
        <w:pStyle w:val="8"/>
        <w:rPr>
          <w:sz w:val="12"/>
        </w:rPr>
      </w:pPr>
    </w:p>
    <w:p w14:paraId="1358C872">
      <w:pPr>
        <w:spacing w:after="0"/>
        <w:rPr>
          <w:sz w:val="12"/>
        </w:rPr>
        <w:sectPr>
          <w:pgSz w:w="11910" w:h="16840"/>
          <w:pgMar w:top="920" w:right="1000" w:bottom="960" w:left="1020" w:header="562" w:footer="780" w:gutter="0"/>
          <w:cols w:space="720" w:num="1"/>
        </w:sectPr>
      </w:pPr>
    </w:p>
    <w:p w14:paraId="65D3F59A">
      <w:pPr>
        <w:pStyle w:val="8"/>
        <w:rPr>
          <w:sz w:val="14"/>
        </w:rPr>
      </w:pPr>
    </w:p>
    <w:p w14:paraId="2BAB55DC">
      <w:pPr>
        <w:pStyle w:val="8"/>
        <w:rPr>
          <w:sz w:val="14"/>
        </w:rPr>
      </w:pPr>
    </w:p>
    <w:p w14:paraId="1C74341C">
      <w:pPr>
        <w:pStyle w:val="8"/>
        <w:rPr>
          <w:sz w:val="14"/>
        </w:rPr>
      </w:pPr>
    </w:p>
    <w:p w14:paraId="0C90FEBA">
      <w:pPr>
        <w:pStyle w:val="8"/>
        <w:rPr>
          <w:sz w:val="14"/>
        </w:rPr>
      </w:pPr>
    </w:p>
    <w:p w14:paraId="078D8772">
      <w:pPr>
        <w:pStyle w:val="8"/>
        <w:rPr>
          <w:sz w:val="14"/>
        </w:rPr>
      </w:pPr>
    </w:p>
    <w:p w14:paraId="71D68B6C">
      <w:pPr>
        <w:pStyle w:val="8"/>
        <w:rPr>
          <w:sz w:val="14"/>
        </w:rPr>
      </w:pPr>
    </w:p>
    <w:p w14:paraId="335C0599">
      <w:pPr>
        <w:pStyle w:val="8"/>
        <w:rPr>
          <w:sz w:val="14"/>
        </w:rPr>
      </w:pPr>
    </w:p>
    <w:p w14:paraId="68C577BA">
      <w:pPr>
        <w:pStyle w:val="8"/>
        <w:rPr>
          <w:sz w:val="14"/>
        </w:rPr>
      </w:pPr>
    </w:p>
    <w:p w14:paraId="6A3ED5C7">
      <w:pPr>
        <w:pStyle w:val="8"/>
        <w:rPr>
          <w:sz w:val="14"/>
        </w:rPr>
      </w:pPr>
    </w:p>
    <w:p w14:paraId="5FF6B7E4">
      <w:pPr>
        <w:pStyle w:val="8"/>
        <w:spacing w:before="9"/>
        <w:rPr>
          <w:sz w:val="11"/>
        </w:rPr>
      </w:pPr>
    </w:p>
    <w:p w14:paraId="3B6E2B92">
      <w:pPr>
        <w:pStyle w:val="52"/>
        <w:spacing w:before="0"/>
        <w:ind w:left="100" w:right="0" w:firstLine="0"/>
        <w:jc w:val="left"/>
        <w:rPr>
          <w:i/>
          <w:sz w:val="12"/>
        </w:rPr>
      </w:pPr>
      <w:r>
        <w:t>497号表。SSPCR0</w:t>
      </w:r>
    </w:p>
    <w:p w14:paraId="59B146FB">
      <w:pPr>
        <w:pStyle w:val="44"/>
        <w:spacing w:before="47"/>
        <w:ind w:left="100" w:right="0" w:firstLine="0"/>
        <w:jc w:val="left"/>
        <w:rPr>
          <w:i/>
          <w:sz w:val="12"/>
        </w:rPr>
      </w:pPr>
      <w:r>
        <w:t>寄存器</w:t>
      </w:r>
    </w:p>
    <w:p w14:paraId="1852F6F2">
      <w:pPr>
        <w:pStyle w:val="4"/>
        <w:spacing w:before="98"/>
      </w:pPr>
      <w:r>
        <w:rPr>
          <w:b w:val="0"/>
        </w:rPr>
        <w:br w:type="column"/>
      </w:r>
      <w:bookmarkStart w:id="188" w:name="_bookmark125"/>
      <w:bookmarkEnd w:id="188"/>
      <w:r>
        <w:fldChar w:fldCharType="begin"/>
      </w:r>
      <w:r>
        <w:instrText xml:space="preserve"> HYPERLINK \l "_bookmark124" </w:instrText>
      </w:r>
      <w:r>
        <w:fldChar w:fldCharType="separate"/>
      </w:r>
      <w:r>
        <w:rPr>
          <w:color w:val="418BCA"/>
        </w:rPr>
        <w:t>SPI</w:t>
      </w:r>
      <w:r>
        <w:rPr>
          <w:color w:val="418BCA"/>
        </w:rPr>
        <w:fldChar w:fldCharType="end"/>
      </w:r>
      <w:r>
        <w:rPr>
          <w:rFonts w:hint="eastAsia" w:eastAsia="宋体"/>
          <w:color w:val="333333"/>
          <w:lang w:eastAsia="zh-CN"/>
        </w:rPr>
        <w:t>:</w:t>
      </w:r>
      <w:r>
        <w:rPr>
          <w:color w:val="333333"/>
        </w:rPr>
        <w:t>SSPCR 0寄存器</w:t>
      </w:r>
    </w:p>
    <w:p w14:paraId="113F661D">
      <w:pPr>
        <w:pStyle w:val="48"/>
        <w:spacing w:before="184"/>
        <w:ind w:left="100" w:right="0" w:firstLine="0"/>
        <w:jc w:val="left"/>
        <w:rPr>
          <w:sz w:val="16"/>
        </w:rPr>
      </w:pPr>
      <w:r>
        <w:rPr>
          <w:b/>
        </w:rPr>
        <w:t>偏移</w:t>
      </w:r>
      <w:r>
        <w:rPr>
          <w:rFonts w:hint="eastAsia" w:eastAsia="宋体"/>
          <w:lang w:eastAsia="zh-CN"/>
        </w:rPr>
        <w:t>:</w:t>
      </w:r>
      <w:r>
        <w:t>0x000</w:t>
      </w:r>
    </w:p>
    <w:p w14:paraId="43582974">
      <w:pPr>
        <w:pStyle w:val="8"/>
        <w:spacing w:before="8"/>
        <w:rPr>
          <w:sz w:val="15"/>
        </w:rPr>
      </w:pPr>
    </w:p>
    <w:p w14:paraId="34D99279">
      <w:pPr>
        <w:pStyle w:val="49"/>
      </w:pPr>
      <w:r>
        <w:t>描述</w:t>
      </w:r>
    </w:p>
    <w:p w14:paraId="644A3673">
      <w:pPr>
        <w:pStyle w:val="8"/>
        <w:spacing w:before="122"/>
        <w:ind w:left="400"/>
      </w:pPr>
      <w:r>
        <w:pict>
          <v:shape id="_x0000_s3402" o:spid="_x0000_s3402" o:spt="202" type="#_x0000_t202" style="position:absolute;left:0pt;margin-left:114.75pt;margin-top:23.35pt;height:210.75pt;width:425.05pt;mso-position-horizontal-relative:page;z-index:25171353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685854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FD33C34">
                        <w:pPr>
                          <w:pStyle w:val="45"/>
                          <w:spacing w:before="70"/>
                          <w:rPr>
                            <w:b/>
                            <w:sz w:val="14"/>
                          </w:rPr>
                        </w:pPr>
                        <w:r>
                          <w:t>比特</w:t>
                        </w:r>
                      </w:p>
                    </w:tc>
                    <w:tc>
                      <w:tcPr>
                        <w:tcW w:w="1414" w:type="dxa"/>
                        <w:shd w:val="clear" w:color="auto" w:fill="C7C8CA"/>
                      </w:tcPr>
                      <w:p w14:paraId="24E9596B">
                        <w:pPr>
                          <w:pStyle w:val="45"/>
                          <w:spacing w:before="70"/>
                          <w:rPr>
                            <w:b/>
                            <w:sz w:val="14"/>
                          </w:rPr>
                        </w:pPr>
                        <w:r>
                          <w:t>名称</w:t>
                        </w:r>
                      </w:p>
                    </w:tc>
                    <w:tc>
                      <w:tcPr>
                        <w:tcW w:w="4243" w:type="dxa"/>
                        <w:shd w:val="clear" w:color="auto" w:fill="C7C8CA"/>
                      </w:tcPr>
                      <w:p w14:paraId="525EC4EC">
                        <w:pPr>
                          <w:pStyle w:val="45"/>
                          <w:spacing w:before="70"/>
                          <w:rPr>
                            <w:b/>
                            <w:sz w:val="14"/>
                          </w:rPr>
                        </w:pPr>
                        <w:r>
                          <w:t>描述</w:t>
                        </w:r>
                      </w:p>
                    </w:tc>
                    <w:tc>
                      <w:tcPr>
                        <w:tcW w:w="707" w:type="dxa"/>
                        <w:shd w:val="clear" w:color="auto" w:fill="C7C8CA"/>
                      </w:tcPr>
                      <w:p w14:paraId="365AE979">
                        <w:pPr>
                          <w:pStyle w:val="45"/>
                          <w:spacing w:before="70"/>
                          <w:rPr>
                            <w:b/>
                            <w:sz w:val="14"/>
                          </w:rPr>
                        </w:pPr>
                        <w:r>
                          <w:t>类型</w:t>
                        </w:r>
                      </w:p>
                    </w:tc>
                    <w:tc>
                      <w:tcPr>
                        <w:tcW w:w="1414" w:type="dxa"/>
                        <w:shd w:val="clear" w:color="auto" w:fill="C7C8CA"/>
                      </w:tcPr>
                      <w:p w14:paraId="4FD9FA5B">
                        <w:pPr>
                          <w:pStyle w:val="45"/>
                          <w:spacing w:before="70"/>
                          <w:rPr>
                            <w:b/>
                            <w:sz w:val="14"/>
                          </w:rPr>
                        </w:pPr>
                        <w:r>
                          <w:t>复位</w:t>
                        </w:r>
                      </w:p>
                    </w:tc>
                  </w:tr>
                  <w:tr w14:paraId="67F4F4D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CF497D0">
                        <w:pPr>
                          <w:pStyle w:val="21"/>
                          <w:rPr>
                            <w:rFonts w:hint="eastAsia" w:eastAsia="宋体"/>
                            <w:sz w:val="16"/>
                            <w:lang w:eastAsia="zh-CN"/>
                          </w:rPr>
                        </w:pPr>
                        <w:r>
                          <w:rPr>
                            <w:rFonts w:hint="eastAsia" w:eastAsia="宋体"/>
                            <w:lang w:eastAsia="zh-CN"/>
                          </w:rPr>
                          <w:t>31:16</w:t>
                        </w:r>
                      </w:p>
                    </w:tc>
                    <w:tc>
                      <w:tcPr>
                        <w:tcW w:w="1414" w:type="dxa"/>
                        <w:shd w:val="clear" w:color="auto" w:fill="DDDDDD"/>
                      </w:tcPr>
                      <w:p w14:paraId="226E8999">
                        <w:pPr>
                          <w:pStyle w:val="21"/>
                          <w:rPr>
                            <w:sz w:val="16"/>
                          </w:rPr>
                        </w:pPr>
                        <w:r>
                          <w:t>Reserved.</w:t>
                        </w:r>
                      </w:p>
                    </w:tc>
                    <w:tc>
                      <w:tcPr>
                        <w:tcW w:w="4243" w:type="dxa"/>
                        <w:shd w:val="clear" w:color="auto" w:fill="DDDDDD"/>
                      </w:tcPr>
                      <w:p w14:paraId="3B75EF5A">
                        <w:pPr>
                          <w:pStyle w:val="50"/>
                          <w:rPr>
                            <w:sz w:val="16"/>
                          </w:rPr>
                        </w:pPr>
                        <w:r>
                          <w:t>-</w:t>
                        </w:r>
                      </w:p>
                    </w:tc>
                    <w:tc>
                      <w:tcPr>
                        <w:tcW w:w="707" w:type="dxa"/>
                        <w:shd w:val="clear" w:color="auto" w:fill="DDDDDD"/>
                      </w:tcPr>
                      <w:p w14:paraId="49BCD257">
                        <w:pPr>
                          <w:pStyle w:val="50"/>
                          <w:rPr>
                            <w:sz w:val="16"/>
                          </w:rPr>
                        </w:pPr>
                        <w:r>
                          <w:t>-</w:t>
                        </w:r>
                      </w:p>
                    </w:tc>
                    <w:tc>
                      <w:tcPr>
                        <w:tcW w:w="1414" w:type="dxa"/>
                        <w:shd w:val="clear" w:color="auto" w:fill="DDDDDD"/>
                      </w:tcPr>
                      <w:p w14:paraId="58E043D5">
                        <w:pPr>
                          <w:pStyle w:val="50"/>
                          <w:rPr>
                            <w:sz w:val="16"/>
                          </w:rPr>
                        </w:pPr>
                        <w:r>
                          <w:t>-</w:t>
                        </w:r>
                      </w:p>
                    </w:tc>
                  </w:tr>
                  <w:tr w14:paraId="493FBB5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357" w:hRule="atLeast"/>
                    </w:trPr>
                    <w:tc>
                      <w:tcPr>
                        <w:tcW w:w="707" w:type="dxa"/>
                      </w:tcPr>
                      <w:p w14:paraId="3163522D">
                        <w:pPr>
                          <w:pStyle w:val="21"/>
                          <w:rPr>
                            <w:sz w:val="16"/>
                          </w:rPr>
                        </w:pPr>
                        <w:r>
                          <w:t>十五点八分</w:t>
                        </w:r>
                      </w:p>
                    </w:tc>
                    <w:tc>
                      <w:tcPr>
                        <w:tcW w:w="1414" w:type="dxa"/>
                      </w:tcPr>
                      <w:p w14:paraId="072B2114">
                        <w:pPr>
                          <w:pStyle w:val="51"/>
                          <w:rPr>
                            <w:sz w:val="16"/>
                          </w:rPr>
                        </w:pPr>
                        <w:r>
                          <w:t>SCR</w:t>
                        </w:r>
                      </w:p>
                    </w:tc>
                    <w:tc>
                      <w:tcPr>
                        <w:tcW w:w="4243" w:type="dxa"/>
                      </w:tcPr>
                      <w:p w14:paraId="4A9CB76D">
                        <w:pPr>
                          <w:pStyle w:val="21"/>
                          <w:spacing w:line="319" w:lineRule="auto"/>
                          <w:ind w:right="92"/>
                          <w:rPr>
                            <w:sz w:val="16"/>
                          </w:rPr>
                        </w:pPr>
                        <w:r>
                          <w:t>串行时钟速率。值SCR用于生成PrimeCell SSP的发送和接收比特率位速率为</w:t>
                        </w:r>
                        <w:r>
                          <w:rPr>
                            <w:rFonts w:hint="eastAsia" w:eastAsia="宋体"/>
                            <w:lang w:eastAsia="zh-CN"/>
                          </w:rPr>
                          <w:t>:</w:t>
                        </w:r>
                        <w:r>
                          <w:t>F SSPCLK CPSDVSR x（1+SCR）其中，CPSDVSR为2-254之间的偶数值，通过SSPCPSR寄存器编程，SCR为0-255之间的值</w:t>
                        </w:r>
                      </w:p>
                    </w:tc>
                    <w:tc>
                      <w:tcPr>
                        <w:tcW w:w="707" w:type="dxa"/>
                      </w:tcPr>
                      <w:p w14:paraId="54F44695">
                        <w:pPr>
                          <w:pStyle w:val="30"/>
                          <w:rPr>
                            <w:sz w:val="16"/>
                          </w:rPr>
                        </w:pPr>
                        <w:r>
                          <w:t>RW</w:t>
                        </w:r>
                      </w:p>
                    </w:tc>
                    <w:tc>
                      <w:tcPr>
                        <w:tcW w:w="1414" w:type="dxa"/>
                      </w:tcPr>
                      <w:p w14:paraId="3EA455BC">
                        <w:pPr>
                          <w:pStyle w:val="30"/>
                          <w:rPr>
                            <w:sz w:val="16"/>
                          </w:rPr>
                        </w:pPr>
                        <w:r>
                          <w:t>0x00</w:t>
                        </w:r>
                      </w:p>
                    </w:tc>
                  </w:tr>
                  <w:tr w14:paraId="1EA5120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46FDCE52">
                        <w:pPr>
                          <w:pStyle w:val="20"/>
                          <w:rPr>
                            <w:sz w:val="16"/>
                          </w:rPr>
                        </w:pPr>
                        <w:r>
                          <w:t>7</w:t>
                        </w:r>
                      </w:p>
                    </w:tc>
                    <w:tc>
                      <w:tcPr>
                        <w:tcW w:w="1414" w:type="dxa"/>
                      </w:tcPr>
                      <w:p w14:paraId="4AC390E2">
                        <w:pPr>
                          <w:pStyle w:val="54"/>
                          <w:rPr>
                            <w:sz w:val="16"/>
                          </w:rPr>
                        </w:pPr>
                        <w:r>
                          <w:t>SPH</w:t>
                        </w:r>
                      </w:p>
                    </w:tc>
                    <w:tc>
                      <w:tcPr>
                        <w:tcW w:w="4243" w:type="dxa"/>
                      </w:tcPr>
                      <w:p w14:paraId="22DBFB98">
                        <w:pPr>
                          <w:pStyle w:val="21"/>
                          <w:spacing w:line="319" w:lineRule="auto"/>
                          <w:rPr>
                            <w:sz w:val="16"/>
                          </w:rPr>
                        </w:pPr>
                        <w:r>
                          <w:t>SSPCLKOUT阶段，仅适用于Motorola SPI帧格式。参见第2-10页的Motorola SPI帧格式</w:t>
                        </w:r>
                      </w:p>
                    </w:tc>
                    <w:tc>
                      <w:tcPr>
                        <w:tcW w:w="707" w:type="dxa"/>
                      </w:tcPr>
                      <w:p w14:paraId="523E0670">
                        <w:pPr>
                          <w:pStyle w:val="30"/>
                          <w:rPr>
                            <w:sz w:val="16"/>
                          </w:rPr>
                        </w:pPr>
                        <w:r>
                          <w:t>RW</w:t>
                        </w:r>
                      </w:p>
                    </w:tc>
                    <w:tc>
                      <w:tcPr>
                        <w:tcW w:w="1414" w:type="dxa"/>
                      </w:tcPr>
                      <w:p w14:paraId="4DDB2C74">
                        <w:pPr>
                          <w:pStyle w:val="30"/>
                          <w:rPr>
                            <w:sz w:val="16"/>
                          </w:rPr>
                        </w:pPr>
                        <w:r>
                          <w:t>0x0</w:t>
                        </w:r>
                      </w:p>
                    </w:tc>
                  </w:tr>
                  <w:tr w14:paraId="1D09A46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18214B77">
                        <w:pPr>
                          <w:pStyle w:val="20"/>
                          <w:rPr>
                            <w:sz w:val="16"/>
                          </w:rPr>
                        </w:pPr>
                        <w:r>
                          <w:t>6</w:t>
                        </w:r>
                      </w:p>
                    </w:tc>
                    <w:tc>
                      <w:tcPr>
                        <w:tcW w:w="1414" w:type="dxa"/>
                      </w:tcPr>
                      <w:p w14:paraId="29B19B4F">
                        <w:pPr>
                          <w:pStyle w:val="51"/>
                          <w:rPr>
                            <w:sz w:val="16"/>
                          </w:rPr>
                        </w:pPr>
                        <w:r>
                          <w:t>SPO</w:t>
                        </w:r>
                      </w:p>
                    </w:tc>
                    <w:tc>
                      <w:tcPr>
                        <w:tcW w:w="4243" w:type="dxa"/>
                      </w:tcPr>
                      <w:p w14:paraId="54CD75EC">
                        <w:pPr>
                          <w:pStyle w:val="21"/>
                          <w:spacing w:line="319" w:lineRule="auto"/>
                          <w:rPr>
                            <w:sz w:val="16"/>
                          </w:rPr>
                        </w:pPr>
                        <w:r>
                          <w:t>SSPCLKOUT极性，仅适用于Motorola SPI帧格式。参见第2-10页的Motorola SPI帧格式</w:t>
                        </w:r>
                      </w:p>
                    </w:tc>
                    <w:tc>
                      <w:tcPr>
                        <w:tcW w:w="707" w:type="dxa"/>
                      </w:tcPr>
                      <w:p w14:paraId="53E77287">
                        <w:pPr>
                          <w:pStyle w:val="30"/>
                          <w:rPr>
                            <w:sz w:val="16"/>
                          </w:rPr>
                        </w:pPr>
                        <w:r>
                          <w:t>RW</w:t>
                        </w:r>
                      </w:p>
                    </w:tc>
                    <w:tc>
                      <w:tcPr>
                        <w:tcW w:w="1414" w:type="dxa"/>
                      </w:tcPr>
                      <w:p w14:paraId="5DD868D2">
                        <w:pPr>
                          <w:pStyle w:val="30"/>
                          <w:rPr>
                            <w:sz w:val="16"/>
                          </w:rPr>
                        </w:pPr>
                        <w:r>
                          <w:t>0x0</w:t>
                        </w:r>
                      </w:p>
                    </w:tc>
                  </w:tr>
                  <w:tr w14:paraId="1A98BC1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5116EA7B">
                        <w:pPr>
                          <w:pStyle w:val="21"/>
                          <w:rPr>
                            <w:sz w:val="16"/>
                          </w:rPr>
                        </w:pPr>
                        <w:r>
                          <w:t>五比四</w:t>
                        </w:r>
                      </w:p>
                    </w:tc>
                    <w:tc>
                      <w:tcPr>
                        <w:tcW w:w="1414" w:type="dxa"/>
                      </w:tcPr>
                      <w:p w14:paraId="734B9F5A">
                        <w:pPr>
                          <w:pStyle w:val="30"/>
                          <w:rPr>
                            <w:sz w:val="16"/>
                          </w:rPr>
                        </w:pPr>
                        <w:r>
                          <w:t>FRF</w:t>
                        </w:r>
                      </w:p>
                    </w:tc>
                    <w:tc>
                      <w:tcPr>
                        <w:tcW w:w="4243" w:type="dxa"/>
                      </w:tcPr>
                      <w:p w14:paraId="343444F1">
                        <w:pPr>
                          <w:pStyle w:val="21"/>
                          <w:spacing w:line="319" w:lineRule="auto"/>
                          <w:rPr>
                            <w:sz w:val="16"/>
                          </w:rPr>
                        </w:pPr>
                        <w:r>
                          <w:t>帧格式</w:t>
                        </w:r>
                        <w:r>
                          <w:rPr>
                            <w:rFonts w:hint="eastAsia" w:eastAsia="宋体"/>
                            <w:lang w:eastAsia="zh-CN"/>
                          </w:rPr>
                          <w:t>:</w:t>
                        </w:r>
                        <w:r>
                          <w:t>00 Motorola SPI帧格式。01 TI同步串行帧格式。10 National Microwire帧格式。11保留，未定义的操作。</w:t>
                        </w:r>
                      </w:p>
                    </w:tc>
                    <w:tc>
                      <w:tcPr>
                        <w:tcW w:w="707" w:type="dxa"/>
                      </w:tcPr>
                      <w:p w14:paraId="73E154E3">
                        <w:pPr>
                          <w:pStyle w:val="30"/>
                          <w:rPr>
                            <w:sz w:val="16"/>
                          </w:rPr>
                        </w:pPr>
                        <w:r>
                          <w:t>RW</w:t>
                        </w:r>
                      </w:p>
                    </w:tc>
                    <w:tc>
                      <w:tcPr>
                        <w:tcW w:w="1414" w:type="dxa"/>
                      </w:tcPr>
                      <w:p w14:paraId="5D4467C0">
                        <w:pPr>
                          <w:pStyle w:val="30"/>
                          <w:rPr>
                            <w:sz w:val="16"/>
                          </w:rPr>
                        </w:pPr>
                        <w:r>
                          <w:t>0x0</w:t>
                        </w:r>
                      </w:p>
                    </w:tc>
                  </w:tr>
                </w:tbl>
                <w:p w14:paraId="201B9A43">
                  <w:pPr>
                    <w:pStyle w:val="8"/>
                  </w:pPr>
                </w:p>
              </w:txbxContent>
            </v:textbox>
          </v:shape>
        </w:pict>
      </w:r>
      <w:r>
        <w:rPr>
          <w:color w:val="333333"/>
        </w:rPr>
        <w:t>控制寄存器0，SSPCR 0（第3-4</w:t>
      </w:r>
    </w:p>
    <w:p w14:paraId="2377C8BB">
      <w:pPr>
        <w:spacing w:after="0"/>
        <w:sectPr>
          <w:type w:val="continuous"/>
          <w:pgSz w:w="11910" w:h="16840"/>
          <w:pgMar w:top="920" w:right="1000" w:bottom="960" w:left="1020" w:header="720" w:footer="720" w:gutter="0"/>
          <w:cols w:equalWidth="0" w:num="2">
            <w:col w:w="1030" w:space="150"/>
            <w:col w:w="8710"/>
          </w:cols>
        </w:sectPr>
      </w:pPr>
    </w:p>
    <w:p w14:paraId="3972B29E">
      <w:pPr>
        <w:pStyle w:val="8"/>
        <w:rPr>
          <w:sz w:val="20"/>
        </w:rPr>
      </w:pPr>
    </w:p>
    <w:p w14:paraId="5FC77E42">
      <w:pPr>
        <w:pStyle w:val="8"/>
        <w:rPr>
          <w:sz w:val="20"/>
        </w:rPr>
      </w:pPr>
    </w:p>
    <w:p w14:paraId="366F0FDE">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CF5BEE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F05292F">
            <w:pPr>
              <w:pStyle w:val="45"/>
              <w:spacing w:before="70"/>
              <w:rPr>
                <w:b/>
                <w:sz w:val="14"/>
              </w:rPr>
            </w:pPr>
            <w:r>
              <w:t>比特</w:t>
            </w:r>
          </w:p>
        </w:tc>
        <w:tc>
          <w:tcPr>
            <w:tcW w:w="1414" w:type="dxa"/>
            <w:shd w:val="clear" w:color="auto" w:fill="C7C8CA"/>
          </w:tcPr>
          <w:p w14:paraId="426B5517">
            <w:pPr>
              <w:pStyle w:val="45"/>
              <w:spacing w:before="70"/>
              <w:rPr>
                <w:b/>
                <w:sz w:val="14"/>
              </w:rPr>
            </w:pPr>
            <w:r>
              <w:t>名称</w:t>
            </w:r>
          </w:p>
        </w:tc>
        <w:tc>
          <w:tcPr>
            <w:tcW w:w="4243" w:type="dxa"/>
            <w:shd w:val="clear" w:color="auto" w:fill="C7C8CA"/>
          </w:tcPr>
          <w:p w14:paraId="1D22D8E8">
            <w:pPr>
              <w:pStyle w:val="45"/>
              <w:spacing w:before="70"/>
              <w:rPr>
                <w:b/>
                <w:sz w:val="14"/>
              </w:rPr>
            </w:pPr>
            <w:r>
              <w:t>描述</w:t>
            </w:r>
          </w:p>
        </w:tc>
        <w:tc>
          <w:tcPr>
            <w:tcW w:w="707" w:type="dxa"/>
            <w:shd w:val="clear" w:color="auto" w:fill="C7C8CA"/>
          </w:tcPr>
          <w:p w14:paraId="4D21A623">
            <w:pPr>
              <w:pStyle w:val="45"/>
              <w:spacing w:before="70"/>
              <w:rPr>
                <w:b/>
                <w:sz w:val="14"/>
              </w:rPr>
            </w:pPr>
            <w:r>
              <w:t>类型</w:t>
            </w:r>
          </w:p>
        </w:tc>
        <w:tc>
          <w:tcPr>
            <w:tcW w:w="1414" w:type="dxa"/>
            <w:shd w:val="clear" w:color="auto" w:fill="C7C8CA"/>
          </w:tcPr>
          <w:p w14:paraId="080CC56A">
            <w:pPr>
              <w:pStyle w:val="45"/>
              <w:spacing w:before="70"/>
              <w:rPr>
                <w:b/>
                <w:sz w:val="14"/>
              </w:rPr>
            </w:pPr>
            <w:r>
              <w:t>复位</w:t>
            </w:r>
          </w:p>
        </w:tc>
      </w:tr>
      <w:tr w14:paraId="6D0AF7D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852" w:hRule="atLeast"/>
        </w:trPr>
        <w:tc>
          <w:tcPr>
            <w:tcW w:w="707" w:type="dxa"/>
          </w:tcPr>
          <w:p w14:paraId="6CA96C9A">
            <w:pPr>
              <w:pStyle w:val="21"/>
              <w:rPr>
                <w:sz w:val="16"/>
              </w:rPr>
            </w:pPr>
            <w:r>
              <w:t>三比零</w:t>
            </w:r>
          </w:p>
        </w:tc>
        <w:tc>
          <w:tcPr>
            <w:tcW w:w="1414" w:type="dxa"/>
          </w:tcPr>
          <w:p w14:paraId="3F77BAD1">
            <w:pPr>
              <w:pStyle w:val="54"/>
              <w:rPr>
                <w:sz w:val="16"/>
              </w:rPr>
            </w:pPr>
            <w:r>
              <w:t>DSS</w:t>
            </w:r>
          </w:p>
        </w:tc>
        <w:tc>
          <w:tcPr>
            <w:tcW w:w="4243" w:type="dxa"/>
          </w:tcPr>
          <w:p w14:paraId="19C79E3E">
            <w:pPr>
              <w:pStyle w:val="21"/>
              <w:spacing w:line="319" w:lineRule="auto"/>
              <w:ind w:right="47"/>
              <w:rPr>
                <w:sz w:val="16"/>
              </w:rPr>
            </w:pPr>
            <w:r>
              <w:t>数据大小选择</w:t>
            </w:r>
            <w:r>
              <w:rPr>
                <w:rFonts w:hint="eastAsia" w:eastAsia="宋体"/>
                <w:lang w:eastAsia="zh-CN"/>
              </w:rPr>
              <w:t>:</w:t>
            </w:r>
            <w:r>
              <w:t>0000保留，未定义操作。0001保留，未定义操作。0010保留，未定义操作。0011 4位数据。0100 5位数据。0101 6位数据。0110 7位数据。0111 8位数据。1000个9位数据。1001 10位数据。1010 11位数据。1011 12位数据。1100 13位数据。1101 14位数据。1110 15位数据。1111 16位数据。</w:t>
            </w:r>
          </w:p>
        </w:tc>
        <w:tc>
          <w:tcPr>
            <w:tcW w:w="707" w:type="dxa"/>
          </w:tcPr>
          <w:p w14:paraId="466EE745">
            <w:pPr>
              <w:pStyle w:val="30"/>
              <w:rPr>
                <w:sz w:val="16"/>
              </w:rPr>
            </w:pPr>
            <w:r>
              <w:t>RW</w:t>
            </w:r>
          </w:p>
        </w:tc>
        <w:tc>
          <w:tcPr>
            <w:tcW w:w="1414" w:type="dxa"/>
          </w:tcPr>
          <w:p w14:paraId="0C65B11F">
            <w:pPr>
              <w:pStyle w:val="30"/>
              <w:rPr>
                <w:sz w:val="16"/>
              </w:rPr>
            </w:pPr>
            <w:r>
              <w:t>0x0</w:t>
            </w:r>
          </w:p>
        </w:tc>
      </w:tr>
    </w:tbl>
    <w:p w14:paraId="708EFFF4">
      <w:pPr>
        <w:pStyle w:val="8"/>
        <w:rPr>
          <w:sz w:val="12"/>
        </w:rPr>
      </w:pPr>
    </w:p>
    <w:p w14:paraId="31FDBAD5">
      <w:pPr>
        <w:spacing w:after="0"/>
        <w:rPr>
          <w:sz w:val="12"/>
        </w:rPr>
        <w:sectPr>
          <w:pgSz w:w="11910" w:h="16840"/>
          <w:pgMar w:top="920" w:right="1000" w:bottom="960" w:left="1020" w:header="562" w:footer="780" w:gutter="0"/>
          <w:cols w:space="720" w:num="1"/>
        </w:sectPr>
      </w:pPr>
    </w:p>
    <w:p w14:paraId="266DCCCA">
      <w:pPr>
        <w:pStyle w:val="8"/>
        <w:rPr>
          <w:sz w:val="14"/>
        </w:rPr>
      </w:pPr>
    </w:p>
    <w:p w14:paraId="599F191E">
      <w:pPr>
        <w:pStyle w:val="8"/>
        <w:rPr>
          <w:sz w:val="14"/>
        </w:rPr>
      </w:pPr>
    </w:p>
    <w:p w14:paraId="1249CB13">
      <w:pPr>
        <w:pStyle w:val="8"/>
        <w:rPr>
          <w:sz w:val="14"/>
        </w:rPr>
      </w:pPr>
    </w:p>
    <w:p w14:paraId="0EE5599F">
      <w:pPr>
        <w:pStyle w:val="8"/>
        <w:rPr>
          <w:sz w:val="14"/>
        </w:rPr>
      </w:pPr>
    </w:p>
    <w:p w14:paraId="15802757">
      <w:pPr>
        <w:pStyle w:val="8"/>
        <w:rPr>
          <w:sz w:val="14"/>
        </w:rPr>
      </w:pPr>
    </w:p>
    <w:p w14:paraId="4B1B4BAA">
      <w:pPr>
        <w:pStyle w:val="8"/>
        <w:rPr>
          <w:sz w:val="14"/>
        </w:rPr>
      </w:pPr>
    </w:p>
    <w:p w14:paraId="4DDD4ED5">
      <w:pPr>
        <w:pStyle w:val="8"/>
        <w:rPr>
          <w:sz w:val="14"/>
        </w:rPr>
      </w:pPr>
    </w:p>
    <w:p w14:paraId="61E1BF90">
      <w:pPr>
        <w:pStyle w:val="8"/>
        <w:rPr>
          <w:sz w:val="14"/>
        </w:rPr>
      </w:pPr>
    </w:p>
    <w:p w14:paraId="3C2CE234">
      <w:pPr>
        <w:pStyle w:val="8"/>
        <w:rPr>
          <w:sz w:val="14"/>
        </w:rPr>
      </w:pPr>
    </w:p>
    <w:p w14:paraId="702691A7">
      <w:pPr>
        <w:pStyle w:val="8"/>
        <w:spacing w:before="9"/>
        <w:rPr>
          <w:sz w:val="11"/>
        </w:rPr>
      </w:pPr>
    </w:p>
    <w:p w14:paraId="7F880A31">
      <w:pPr>
        <w:pStyle w:val="52"/>
        <w:spacing w:before="0"/>
        <w:ind w:left="100" w:right="0" w:firstLine="0"/>
        <w:jc w:val="left"/>
        <w:rPr>
          <w:i/>
          <w:sz w:val="12"/>
        </w:rPr>
      </w:pPr>
      <w:r>
        <w:t>表498。SSPCR 1</w:t>
      </w:r>
    </w:p>
    <w:p w14:paraId="5EA4B3CC">
      <w:pPr>
        <w:pStyle w:val="44"/>
        <w:spacing w:before="47"/>
        <w:ind w:left="100" w:right="0" w:firstLine="0"/>
        <w:jc w:val="left"/>
        <w:rPr>
          <w:i/>
          <w:sz w:val="12"/>
        </w:rPr>
      </w:pPr>
      <w:r>
        <w:t>寄存器</w:t>
      </w:r>
    </w:p>
    <w:p w14:paraId="0E0171EF">
      <w:pPr>
        <w:pStyle w:val="4"/>
        <w:spacing w:before="98"/>
      </w:pPr>
      <w:r>
        <w:rPr>
          <w:b w:val="0"/>
        </w:rPr>
        <w:br w:type="column"/>
      </w:r>
      <w:bookmarkStart w:id="189" w:name="_bookmark126"/>
      <w:bookmarkEnd w:id="189"/>
      <w:r>
        <w:fldChar w:fldCharType="begin"/>
      </w:r>
      <w:r>
        <w:instrText xml:space="preserve"> HYPERLINK \l "_bookmark124" </w:instrText>
      </w:r>
      <w:r>
        <w:fldChar w:fldCharType="separate"/>
      </w:r>
      <w:r>
        <w:rPr>
          <w:color w:val="418BCA"/>
        </w:rPr>
        <w:t>SPI</w:t>
      </w:r>
      <w:r>
        <w:rPr>
          <w:color w:val="418BCA"/>
        </w:rPr>
        <w:fldChar w:fldCharType="end"/>
      </w:r>
      <w:r>
        <w:rPr>
          <w:rFonts w:hint="eastAsia" w:eastAsia="宋体"/>
          <w:color w:val="333333"/>
          <w:lang w:eastAsia="zh-CN"/>
        </w:rPr>
        <w:t>:</w:t>
      </w:r>
      <w:r>
        <w:rPr>
          <w:color w:val="333333"/>
        </w:rPr>
        <w:t>SSPCR 1寄存器</w:t>
      </w:r>
    </w:p>
    <w:p w14:paraId="2E0303C4">
      <w:pPr>
        <w:pStyle w:val="48"/>
        <w:spacing w:before="184"/>
        <w:ind w:left="100" w:right="0" w:firstLine="0"/>
        <w:jc w:val="left"/>
        <w:rPr>
          <w:sz w:val="16"/>
        </w:rPr>
      </w:pPr>
      <w:r>
        <w:rPr>
          <w:b/>
        </w:rPr>
        <w:t>偏移量</w:t>
      </w:r>
      <w:r>
        <w:rPr>
          <w:rFonts w:hint="eastAsia" w:eastAsia="宋体"/>
          <w:lang w:eastAsia="zh-CN"/>
        </w:rPr>
        <w:t>:</w:t>
      </w:r>
      <w:r>
        <w:t>0x004</w:t>
      </w:r>
    </w:p>
    <w:p w14:paraId="786834AF">
      <w:pPr>
        <w:pStyle w:val="8"/>
        <w:spacing w:before="8"/>
        <w:rPr>
          <w:sz w:val="15"/>
        </w:rPr>
      </w:pPr>
    </w:p>
    <w:p w14:paraId="2AD0B389">
      <w:pPr>
        <w:pStyle w:val="49"/>
      </w:pPr>
      <w:r>
        <w:t>描述</w:t>
      </w:r>
    </w:p>
    <w:p w14:paraId="52643525">
      <w:pPr>
        <w:pStyle w:val="24"/>
        <w:spacing w:before="122"/>
        <w:ind w:left="400"/>
      </w:pPr>
      <w:r>
        <w:t>控制寄存器1，SSPCR 1（第3-5</w:t>
      </w:r>
    </w:p>
    <w:p w14:paraId="5251D44A">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6EC641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77AD4C5">
            <w:pPr>
              <w:pStyle w:val="45"/>
              <w:spacing w:before="70"/>
              <w:rPr>
                <w:b/>
                <w:sz w:val="14"/>
              </w:rPr>
            </w:pPr>
            <w:r>
              <w:t>比特</w:t>
            </w:r>
          </w:p>
        </w:tc>
        <w:tc>
          <w:tcPr>
            <w:tcW w:w="1414" w:type="dxa"/>
            <w:shd w:val="clear" w:color="auto" w:fill="C7C8CA"/>
          </w:tcPr>
          <w:p w14:paraId="56902CE4">
            <w:pPr>
              <w:pStyle w:val="45"/>
              <w:spacing w:before="70"/>
              <w:rPr>
                <w:b/>
                <w:sz w:val="14"/>
              </w:rPr>
            </w:pPr>
            <w:r>
              <w:t>名称</w:t>
            </w:r>
          </w:p>
        </w:tc>
        <w:tc>
          <w:tcPr>
            <w:tcW w:w="4243" w:type="dxa"/>
            <w:shd w:val="clear" w:color="auto" w:fill="C7C8CA"/>
          </w:tcPr>
          <w:p w14:paraId="5A57B909">
            <w:pPr>
              <w:pStyle w:val="45"/>
              <w:spacing w:before="70"/>
              <w:rPr>
                <w:b/>
                <w:sz w:val="14"/>
              </w:rPr>
            </w:pPr>
            <w:r>
              <w:t>描述</w:t>
            </w:r>
          </w:p>
        </w:tc>
        <w:tc>
          <w:tcPr>
            <w:tcW w:w="707" w:type="dxa"/>
            <w:shd w:val="clear" w:color="auto" w:fill="C7C8CA"/>
          </w:tcPr>
          <w:p w14:paraId="7D7C9082">
            <w:pPr>
              <w:pStyle w:val="45"/>
              <w:spacing w:before="70"/>
              <w:rPr>
                <w:b/>
                <w:sz w:val="14"/>
              </w:rPr>
            </w:pPr>
            <w:r>
              <w:t>类型</w:t>
            </w:r>
          </w:p>
        </w:tc>
        <w:tc>
          <w:tcPr>
            <w:tcW w:w="1414" w:type="dxa"/>
            <w:shd w:val="clear" w:color="auto" w:fill="C7C8CA"/>
          </w:tcPr>
          <w:p w14:paraId="20B196BE">
            <w:pPr>
              <w:pStyle w:val="45"/>
              <w:spacing w:before="70"/>
              <w:rPr>
                <w:b/>
                <w:sz w:val="14"/>
              </w:rPr>
            </w:pPr>
            <w:r>
              <w:t>复位</w:t>
            </w:r>
          </w:p>
        </w:tc>
      </w:tr>
      <w:tr w14:paraId="12C1A58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DF5362C">
            <w:pPr>
              <w:pStyle w:val="21"/>
              <w:rPr>
                <w:rFonts w:hint="eastAsia" w:eastAsia="宋体"/>
                <w:sz w:val="16"/>
                <w:lang w:eastAsia="zh-CN"/>
              </w:rPr>
            </w:pPr>
            <w:r>
              <w:rPr>
                <w:rFonts w:hint="eastAsia" w:eastAsia="宋体"/>
                <w:lang w:eastAsia="zh-CN"/>
              </w:rPr>
              <w:t>31:4</w:t>
            </w:r>
          </w:p>
        </w:tc>
        <w:tc>
          <w:tcPr>
            <w:tcW w:w="1414" w:type="dxa"/>
            <w:shd w:val="clear" w:color="auto" w:fill="DDDDDD"/>
          </w:tcPr>
          <w:p w14:paraId="79C199BB">
            <w:pPr>
              <w:pStyle w:val="21"/>
              <w:rPr>
                <w:sz w:val="16"/>
              </w:rPr>
            </w:pPr>
            <w:r>
              <w:t>Reserved.</w:t>
            </w:r>
          </w:p>
        </w:tc>
        <w:tc>
          <w:tcPr>
            <w:tcW w:w="4243" w:type="dxa"/>
            <w:shd w:val="clear" w:color="auto" w:fill="DDDDDD"/>
          </w:tcPr>
          <w:p w14:paraId="0D9FBC3B">
            <w:pPr>
              <w:pStyle w:val="50"/>
              <w:rPr>
                <w:sz w:val="16"/>
              </w:rPr>
            </w:pPr>
            <w:r>
              <w:t>-</w:t>
            </w:r>
          </w:p>
        </w:tc>
        <w:tc>
          <w:tcPr>
            <w:tcW w:w="707" w:type="dxa"/>
            <w:shd w:val="clear" w:color="auto" w:fill="DDDDDD"/>
          </w:tcPr>
          <w:p w14:paraId="3BF6E65F">
            <w:pPr>
              <w:pStyle w:val="50"/>
              <w:rPr>
                <w:sz w:val="16"/>
              </w:rPr>
            </w:pPr>
            <w:r>
              <w:t>-</w:t>
            </w:r>
          </w:p>
        </w:tc>
        <w:tc>
          <w:tcPr>
            <w:tcW w:w="1414" w:type="dxa"/>
            <w:shd w:val="clear" w:color="auto" w:fill="DDDDDD"/>
          </w:tcPr>
          <w:p w14:paraId="6E28069D">
            <w:pPr>
              <w:pStyle w:val="50"/>
              <w:rPr>
                <w:sz w:val="16"/>
              </w:rPr>
            </w:pPr>
            <w:r>
              <w:t>-</w:t>
            </w:r>
          </w:p>
        </w:tc>
      </w:tr>
      <w:tr w14:paraId="6FF55BF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596" w:hRule="atLeast"/>
        </w:trPr>
        <w:tc>
          <w:tcPr>
            <w:tcW w:w="707" w:type="dxa"/>
          </w:tcPr>
          <w:p w14:paraId="28F639C0">
            <w:pPr>
              <w:pStyle w:val="20"/>
              <w:rPr>
                <w:sz w:val="16"/>
              </w:rPr>
            </w:pPr>
            <w:r>
              <w:t>3</w:t>
            </w:r>
          </w:p>
        </w:tc>
        <w:tc>
          <w:tcPr>
            <w:tcW w:w="1414" w:type="dxa"/>
          </w:tcPr>
          <w:p w14:paraId="388B3284">
            <w:pPr>
              <w:pStyle w:val="51"/>
              <w:rPr>
                <w:sz w:val="16"/>
              </w:rPr>
            </w:pPr>
            <w:r>
              <w:t>SOD</w:t>
            </w:r>
          </w:p>
        </w:tc>
        <w:tc>
          <w:tcPr>
            <w:tcW w:w="4243" w:type="dxa"/>
          </w:tcPr>
          <w:p w14:paraId="5B66F77C">
            <w:pPr>
              <w:pStyle w:val="21"/>
              <w:spacing w:line="319" w:lineRule="auto"/>
              <w:ind w:right="37"/>
              <w:rPr>
                <w:sz w:val="16"/>
              </w:rPr>
            </w:pPr>
            <w:r>
              <w:t>从机模式输出禁用。此位仅在从机模式下相关，MS=1。在多从站系统中，PrimeCell SSP主站可以向系统中的所有从站广播消息，同时确保只有一个从站将数据驱动到其串行输出线上。在这样的系统中，来自多个从站的RXD线路可以被绑在一起。为了在这样的系统中操作，如果PrimeCell SSP从机不应该驱动SSPTXD线，则可以设置SOD位</w:t>
            </w:r>
            <w:r>
              <w:rPr>
                <w:rFonts w:hint="eastAsia" w:eastAsia="宋体"/>
                <w:lang w:eastAsia="zh-CN"/>
              </w:rPr>
              <w:t>:</w:t>
            </w:r>
            <w:r>
              <w:t>0 SSP可以在从机模式下驱动SSPTXD输出。1 SSP不得在从机模式下驱动SSPTXD输出</w:t>
            </w:r>
          </w:p>
        </w:tc>
        <w:tc>
          <w:tcPr>
            <w:tcW w:w="707" w:type="dxa"/>
          </w:tcPr>
          <w:p w14:paraId="5C21490F">
            <w:pPr>
              <w:pStyle w:val="30"/>
              <w:rPr>
                <w:sz w:val="16"/>
              </w:rPr>
            </w:pPr>
            <w:r>
              <w:t>RW</w:t>
            </w:r>
          </w:p>
        </w:tc>
        <w:tc>
          <w:tcPr>
            <w:tcW w:w="1414" w:type="dxa"/>
          </w:tcPr>
          <w:p w14:paraId="21204EA9">
            <w:pPr>
              <w:pStyle w:val="30"/>
              <w:rPr>
                <w:sz w:val="16"/>
              </w:rPr>
            </w:pPr>
            <w:r>
              <w:t>0x0</w:t>
            </w:r>
          </w:p>
        </w:tc>
      </w:tr>
      <w:tr w14:paraId="410158B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7B7AAD79">
            <w:pPr>
              <w:pStyle w:val="20"/>
              <w:rPr>
                <w:sz w:val="16"/>
              </w:rPr>
            </w:pPr>
            <w:r>
              <w:t>2</w:t>
            </w:r>
          </w:p>
        </w:tc>
        <w:tc>
          <w:tcPr>
            <w:tcW w:w="1414" w:type="dxa"/>
          </w:tcPr>
          <w:p w14:paraId="38DD177E">
            <w:pPr>
              <w:pStyle w:val="138"/>
              <w:rPr>
                <w:sz w:val="16"/>
              </w:rPr>
            </w:pPr>
            <w:r>
              <w:t>MS</w:t>
            </w:r>
          </w:p>
        </w:tc>
        <w:tc>
          <w:tcPr>
            <w:tcW w:w="4243" w:type="dxa"/>
          </w:tcPr>
          <w:p w14:paraId="357A87C1">
            <w:pPr>
              <w:pStyle w:val="21"/>
              <w:spacing w:line="319" w:lineRule="auto"/>
              <w:rPr>
                <w:sz w:val="16"/>
              </w:rPr>
            </w:pPr>
            <w:r>
              <w:t>主模式或从模式选择。此位仅在PrimeCell SSP禁用时才能修改1设备配置为从设备。</w:t>
            </w:r>
          </w:p>
        </w:tc>
        <w:tc>
          <w:tcPr>
            <w:tcW w:w="707" w:type="dxa"/>
          </w:tcPr>
          <w:p w14:paraId="1BEABA67">
            <w:pPr>
              <w:pStyle w:val="30"/>
              <w:rPr>
                <w:sz w:val="16"/>
              </w:rPr>
            </w:pPr>
            <w:r>
              <w:t>RW</w:t>
            </w:r>
          </w:p>
        </w:tc>
        <w:tc>
          <w:tcPr>
            <w:tcW w:w="1414" w:type="dxa"/>
          </w:tcPr>
          <w:p w14:paraId="02B5FA54">
            <w:pPr>
              <w:pStyle w:val="30"/>
              <w:rPr>
                <w:sz w:val="16"/>
              </w:rPr>
            </w:pPr>
            <w:r>
              <w:t>0x0</w:t>
            </w:r>
          </w:p>
        </w:tc>
      </w:tr>
      <w:tr w14:paraId="48BDB93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6DA5329B">
            <w:pPr>
              <w:pStyle w:val="20"/>
              <w:rPr>
                <w:sz w:val="16"/>
              </w:rPr>
            </w:pPr>
            <w:r>
              <w:t>1</w:t>
            </w:r>
          </w:p>
        </w:tc>
        <w:tc>
          <w:tcPr>
            <w:tcW w:w="1414" w:type="dxa"/>
          </w:tcPr>
          <w:p w14:paraId="0703C60E">
            <w:pPr>
              <w:pStyle w:val="54"/>
              <w:rPr>
                <w:sz w:val="16"/>
              </w:rPr>
            </w:pPr>
            <w:r>
              <w:t>SSE</w:t>
            </w:r>
          </w:p>
        </w:tc>
        <w:tc>
          <w:tcPr>
            <w:tcW w:w="4243" w:type="dxa"/>
          </w:tcPr>
          <w:p w14:paraId="6746D08B">
            <w:pPr>
              <w:pStyle w:val="30"/>
              <w:spacing w:line="319" w:lineRule="auto"/>
              <w:ind w:right="81"/>
              <w:rPr>
                <w:sz w:val="16"/>
              </w:rPr>
            </w:pPr>
            <w:r>
              <w:t>同步串行端口使能</w:t>
            </w:r>
            <w:r>
              <w:rPr>
                <w:rFonts w:hint="eastAsia" w:eastAsia="宋体"/>
                <w:lang w:eastAsia="zh-CN"/>
              </w:rPr>
              <w:t>:</w:t>
            </w:r>
            <w:r>
              <w:t>0 SSP操作禁用。1 SSP操作使能。</w:t>
            </w:r>
          </w:p>
        </w:tc>
        <w:tc>
          <w:tcPr>
            <w:tcW w:w="707" w:type="dxa"/>
          </w:tcPr>
          <w:p w14:paraId="27E799A6">
            <w:pPr>
              <w:pStyle w:val="30"/>
              <w:rPr>
                <w:sz w:val="16"/>
              </w:rPr>
            </w:pPr>
            <w:r>
              <w:t>RW</w:t>
            </w:r>
          </w:p>
        </w:tc>
        <w:tc>
          <w:tcPr>
            <w:tcW w:w="1414" w:type="dxa"/>
          </w:tcPr>
          <w:p w14:paraId="20B7EFB9">
            <w:pPr>
              <w:pStyle w:val="30"/>
              <w:rPr>
                <w:sz w:val="16"/>
              </w:rPr>
            </w:pPr>
            <w:r>
              <w:t>0x0</w:t>
            </w:r>
          </w:p>
        </w:tc>
      </w:tr>
      <w:tr w14:paraId="5373702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2DCBB03D">
            <w:pPr>
              <w:pStyle w:val="20"/>
              <w:rPr>
                <w:sz w:val="16"/>
              </w:rPr>
            </w:pPr>
            <w:r>
              <w:t>0</w:t>
            </w:r>
          </w:p>
        </w:tc>
        <w:tc>
          <w:tcPr>
            <w:tcW w:w="1414" w:type="dxa"/>
          </w:tcPr>
          <w:p w14:paraId="11610443">
            <w:pPr>
              <w:pStyle w:val="54"/>
              <w:rPr>
                <w:sz w:val="16"/>
              </w:rPr>
            </w:pPr>
            <w:r>
              <w:t>LBM</w:t>
            </w:r>
          </w:p>
        </w:tc>
        <w:tc>
          <w:tcPr>
            <w:tcW w:w="4243" w:type="dxa"/>
          </w:tcPr>
          <w:p w14:paraId="0CE656F5">
            <w:pPr>
              <w:pStyle w:val="21"/>
              <w:spacing w:line="319" w:lineRule="auto"/>
              <w:ind w:right="112"/>
              <w:jc w:val="both"/>
              <w:rPr>
                <w:sz w:val="16"/>
              </w:rPr>
            </w:pPr>
            <w:r>
              <w:t>环回模式</w:t>
            </w:r>
            <w:r>
              <w:rPr>
                <w:rFonts w:hint="eastAsia" w:eastAsia="宋体"/>
                <w:lang w:eastAsia="zh-CN"/>
              </w:rPr>
              <w:t>:</w:t>
            </w:r>
            <w:r>
              <w:t>0正常串行端口操作使能。1发送串行移位器的输出在内部连接到接收串行移位器的输入</w:t>
            </w:r>
          </w:p>
        </w:tc>
        <w:tc>
          <w:tcPr>
            <w:tcW w:w="707" w:type="dxa"/>
          </w:tcPr>
          <w:p w14:paraId="0BB21232">
            <w:pPr>
              <w:pStyle w:val="30"/>
              <w:rPr>
                <w:sz w:val="16"/>
              </w:rPr>
            </w:pPr>
            <w:r>
              <w:t>RW</w:t>
            </w:r>
          </w:p>
        </w:tc>
        <w:tc>
          <w:tcPr>
            <w:tcW w:w="1414" w:type="dxa"/>
          </w:tcPr>
          <w:p w14:paraId="38BEED60">
            <w:pPr>
              <w:pStyle w:val="30"/>
              <w:rPr>
                <w:sz w:val="16"/>
              </w:rPr>
            </w:pPr>
            <w:r>
              <w:t>0x0</w:t>
            </w:r>
          </w:p>
        </w:tc>
      </w:tr>
    </w:tbl>
    <w:p w14:paraId="3ED52EBC">
      <w:pPr>
        <w:pStyle w:val="8"/>
        <w:spacing w:before="5"/>
        <w:rPr>
          <w:sz w:val="20"/>
        </w:rPr>
      </w:pPr>
    </w:p>
    <w:p w14:paraId="57B12216">
      <w:pPr>
        <w:pStyle w:val="4"/>
      </w:pPr>
      <w:bookmarkStart w:id="190" w:name="_bookmark127"/>
      <w:bookmarkEnd w:id="190"/>
      <w:r>
        <w:fldChar w:fldCharType="begin"/>
      </w:r>
      <w:r>
        <w:instrText xml:space="preserve"> HYPERLINK \l "_bookmark124" </w:instrText>
      </w:r>
      <w:r>
        <w:fldChar w:fldCharType="separate"/>
      </w:r>
      <w:r>
        <w:rPr>
          <w:color w:val="418BCA"/>
        </w:rPr>
        <w:t>SPI</w:t>
      </w:r>
      <w:r>
        <w:rPr>
          <w:color w:val="418BCA"/>
        </w:rPr>
        <w:fldChar w:fldCharType="end"/>
      </w:r>
      <w:r>
        <w:rPr>
          <w:rFonts w:hint="eastAsia" w:eastAsia="宋体"/>
          <w:color w:val="333333"/>
          <w:lang w:eastAsia="zh-CN"/>
        </w:rPr>
        <w:t>:</w:t>
      </w:r>
      <w:r>
        <w:rPr>
          <w:color w:val="333333"/>
        </w:rPr>
        <w:t>SSPDR寄存器</w:t>
      </w:r>
    </w:p>
    <w:p w14:paraId="3A347043">
      <w:pPr>
        <w:pStyle w:val="48"/>
        <w:spacing w:before="184"/>
        <w:ind w:left="100" w:right="0" w:firstLine="0"/>
        <w:jc w:val="left"/>
        <w:rPr>
          <w:sz w:val="16"/>
        </w:rPr>
      </w:pPr>
      <w:r>
        <w:rPr>
          <w:b/>
        </w:rPr>
        <w:t>偏移量</w:t>
      </w:r>
      <w:r>
        <w:rPr>
          <w:rFonts w:hint="eastAsia" w:eastAsia="宋体"/>
          <w:lang w:eastAsia="zh-CN"/>
        </w:rPr>
        <w:t>:</w:t>
      </w:r>
      <w:r>
        <w:t>0x008</w:t>
      </w:r>
    </w:p>
    <w:p w14:paraId="0074D67B">
      <w:pPr>
        <w:pStyle w:val="8"/>
        <w:spacing w:before="8"/>
        <w:rPr>
          <w:sz w:val="15"/>
        </w:rPr>
      </w:pPr>
    </w:p>
    <w:p w14:paraId="575730DE">
      <w:pPr>
        <w:pStyle w:val="49"/>
      </w:pPr>
      <w:r>
        <w:t>描述</w:t>
      </w:r>
    </w:p>
    <w:p w14:paraId="5FCA5339">
      <w:pPr>
        <w:pStyle w:val="24"/>
        <w:spacing w:before="122"/>
        <w:ind w:left="400"/>
      </w:pPr>
      <w:r>
        <w:t>数据寄存器，SSPDR，第3-6</w:t>
      </w:r>
    </w:p>
    <w:p w14:paraId="46D2211E">
      <w:pPr>
        <w:spacing w:after="0"/>
        <w:sectPr>
          <w:type w:val="continuous"/>
          <w:pgSz w:w="11910" w:h="16840"/>
          <w:pgMar w:top="920" w:right="1000" w:bottom="960" w:left="1020" w:header="720" w:footer="720" w:gutter="0"/>
          <w:cols w:equalWidth="0" w:num="2">
            <w:col w:w="1030" w:space="150"/>
            <w:col w:w="8710"/>
          </w:cols>
        </w:sectPr>
      </w:pPr>
    </w:p>
    <w:p w14:paraId="59304B3E">
      <w:pPr>
        <w:pStyle w:val="8"/>
        <w:rPr>
          <w:sz w:val="20"/>
        </w:rPr>
      </w:pPr>
    </w:p>
    <w:p w14:paraId="344C961E">
      <w:pPr>
        <w:pStyle w:val="8"/>
        <w:rPr>
          <w:sz w:val="20"/>
        </w:rPr>
      </w:pPr>
    </w:p>
    <w:p w14:paraId="5C5297B6">
      <w:pPr>
        <w:pStyle w:val="8"/>
        <w:spacing w:before="8"/>
        <w:rPr>
          <w:sz w:val="19"/>
        </w:rPr>
      </w:pPr>
    </w:p>
    <w:p w14:paraId="359F5FE6">
      <w:pPr>
        <w:spacing w:before="0"/>
        <w:ind w:left="100" w:right="0" w:firstLine="0"/>
        <w:jc w:val="left"/>
        <w:rPr>
          <w:i/>
          <w:sz w:val="12"/>
        </w:rPr>
      </w:pPr>
      <w:r>
        <w:pict>
          <v:shape id="_x0000_s3403" o:spid="_x0000_s3403" o:spt="202" type="#_x0000_t202" style="position:absolute;left:0pt;margin-left:114.75pt;margin-top:-0.9pt;height:117.25pt;width:425.05pt;mso-position-horizontal-relative:page;z-index:25171353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952129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43C8FBE">
                        <w:pPr>
                          <w:pStyle w:val="45"/>
                          <w:spacing w:before="70"/>
                          <w:rPr>
                            <w:b/>
                            <w:sz w:val="14"/>
                          </w:rPr>
                        </w:pPr>
                        <w:r>
                          <w:t>比特</w:t>
                        </w:r>
                      </w:p>
                    </w:tc>
                    <w:tc>
                      <w:tcPr>
                        <w:tcW w:w="1414" w:type="dxa"/>
                        <w:shd w:val="clear" w:color="auto" w:fill="C7C8CA"/>
                      </w:tcPr>
                      <w:p w14:paraId="3F868CF8">
                        <w:pPr>
                          <w:pStyle w:val="45"/>
                          <w:spacing w:before="70"/>
                          <w:rPr>
                            <w:b/>
                            <w:sz w:val="14"/>
                          </w:rPr>
                        </w:pPr>
                        <w:r>
                          <w:t>名称</w:t>
                        </w:r>
                      </w:p>
                    </w:tc>
                    <w:tc>
                      <w:tcPr>
                        <w:tcW w:w="4243" w:type="dxa"/>
                        <w:shd w:val="clear" w:color="auto" w:fill="C7C8CA"/>
                      </w:tcPr>
                      <w:p w14:paraId="7FD69D37">
                        <w:pPr>
                          <w:pStyle w:val="45"/>
                          <w:spacing w:before="70"/>
                          <w:rPr>
                            <w:b/>
                            <w:sz w:val="14"/>
                          </w:rPr>
                        </w:pPr>
                        <w:r>
                          <w:t>描述</w:t>
                        </w:r>
                      </w:p>
                    </w:tc>
                    <w:tc>
                      <w:tcPr>
                        <w:tcW w:w="707" w:type="dxa"/>
                        <w:shd w:val="clear" w:color="auto" w:fill="C7C8CA"/>
                      </w:tcPr>
                      <w:p w14:paraId="6B5D072F">
                        <w:pPr>
                          <w:pStyle w:val="45"/>
                          <w:spacing w:before="70"/>
                          <w:rPr>
                            <w:b/>
                            <w:sz w:val="14"/>
                          </w:rPr>
                        </w:pPr>
                        <w:r>
                          <w:t>类型</w:t>
                        </w:r>
                      </w:p>
                    </w:tc>
                    <w:tc>
                      <w:tcPr>
                        <w:tcW w:w="1414" w:type="dxa"/>
                        <w:shd w:val="clear" w:color="auto" w:fill="C7C8CA"/>
                      </w:tcPr>
                      <w:p w14:paraId="563C2E36">
                        <w:pPr>
                          <w:pStyle w:val="45"/>
                          <w:spacing w:before="70"/>
                          <w:rPr>
                            <w:b/>
                            <w:sz w:val="14"/>
                          </w:rPr>
                        </w:pPr>
                        <w:r>
                          <w:t>复位</w:t>
                        </w:r>
                      </w:p>
                    </w:tc>
                  </w:tr>
                  <w:tr w14:paraId="714C283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4AE9D2D">
                        <w:pPr>
                          <w:pStyle w:val="21"/>
                          <w:rPr>
                            <w:rFonts w:hint="eastAsia" w:eastAsia="宋体"/>
                            <w:sz w:val="16"/>
                            <w:lang w:eastAsia="zh-CN"/>
                          </w:rPr>
                        </w:pPr>
                        <w:r>
                          <w:rPr>
                            <w:rFonts w:hint="eastAsia" w:eastAsia="宋体"/>
                            <w:lang w:eastAsia="zh-CN"/>
                          </w:rPr>
                          <w:t>31:16</w:t>
                        </w:r>
                      </w:p>
                    </w:tc>
                    <w:tc>
                      <w:tcPr>
                        <w:tcW w:w="1414" w:type="dxa"/>
                        <w:shd w:val="clear" w:color="auto" w:fill="DDDDDD"/>
                      </w:tcPr>
                      <w:p w14:paraId="5B69951A">
                        <w:pPr>
                          <w:pStyle w:val="21"/>
                          <w:rPr>
                            <w:sz w:val="16"/>
                          </w:rPr>
                        </w:pPr>
                        <w:r>
                          <w:t>Reserved.</w:t>
                        </w:r>
                      </w:p>
                    </w:tc>
                    <w:tc>
                      <w:tcPr>
                        <w:tcW w:w="4243" w:type="dxa"/>
                        <w:shd w:val="clear" w:color="auto" w:fill="DDDDDD"/>
                      </w:tcPr>
                      <w:p w14:paraId="4FF9654E">
                        <w:pPr>
                          <w:pStyle w:val="50"/>
                          <w:rPr>
                            <w:sz w:val="16"/>
                          </w:rPr>
                        </w:pPr>
                        <w:r>
                          <w:t>-</w:t>
                        </w:r>
                      </w:p>
                    </w:tc>
                    <w:tc>
                      <w:tcPr>
                        <w:tcW w:w="707" w:type="dxa"/>
                        <w:shd w:val="clear" w:color="auto" w:fill="DDDDDD"/>
                      </w:tcPr>
                      <w:p w14:paraId="747D34C5">
                        <w:pPr>
                          <w:pStyle w:val="50"/>
                          <w:rPr>
                            <w:sz w:val="16"/>
                          </w:rPr>
                        </w:pPr>
                        <w:r>
                          <w:t>-</w:t>
                        </w:r>
                      </w:p>
                    </w:tc>
                    <w:tc>
                      <w:tcPr>
                        <w:tcW w:w="1414" w:type="dxa"/>
                        <w:shd w:val="clear" w:color="auto" w:fill="DDDDDD"/>
                      </w:tcPr>
                      <w:p w14:paraId="01147AA1">
                        <w:pPr>
                          <w:pStyle w:val="50"/>
                          <w:rPr>
                            <w:sz w:val="16"/>
                          </w:rPr>
                        </w:pPr>
                        <w:r>
                          <w:t>-</w:t>
                        </w:r>
                      </w:p>
                    </w:tc>
                  </w:tr>
                  <w:tr w14:paraId="6E763DB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604" w:hRule="atLeast"/>
                    </w:trPr>
                    <w:tc>
                      <w:tcPr>
                        <w:tcW w:w="707" w:type="dxa"/>
                      </w:tcPr>
                      <w:p w14:paraId="70E562F7">
                        <w:pPr>
                          <w:pStyle w:val="21"/>
                          <w:rPr>
                            <w:rFonts w:hint="eastAsia" w:eastAsia="宋体"/>
                            <w:sz w:val="16"/>
                            <w:lang w:eastAsia="zh-CN"/>
                          </w:rPr>
                        </w:pPr>
                        <w:r>
                          <w:rPr>
                            <w:rFonts w:hint="eastAsia" w:eastAsia="宋体"/>
                            <w:lang w:eastAsia="zh-CN"/>
                          </w:rPr>
                          <w:t>15:0</w:t>
                        </w:r>
                      </w:p>
                    </w:tc>
                    <w:tc>
                      <w:tcPr>
                        <w:tcW w:w="1414" w:type="dxa"/>
                      </w:tcPr>
                      <w:p w14:paraId="2732C02B">
                        <w:pPr>
                          <w:pStyle w:val="51"/>
                          <w:rPr>
                            <w:sz w:val="16"/>
                          </w:rPr>
                        </w:pPr>
                        <w:r>
                          <w:t>数据</w:t>
                        </w:r>
                      </w:p>
                    </w:tc>
                    <w:tc>
                      <w:tcPr>
                        <w:tcW w:w="4243" w:type="dxa"/>
                      </w:tcPr>
                      <w:p w14:paraId="6B40F8B6">
                        <w:pPr>
                          <w:pStyle w:val="21"/>
                          <w:spacing w:line="319" w:lineRule="auto"/>
                          <w:rPr>
                            <w:sz w:val="16"/>
                          </w:rPr>
                        </w:pPr>
                        <w:r>
                          <w:t>发送/接收FIFO</w:t>
                        </w:r>
                        <w:r>
                          <w:rPr>
                            <w:rFonts w:hint="eastAsia" w:eastAsia="宋体"/>
                            <w:lang w:eastAsia="zh-CN"/>
                          </w:rPr>
                          <w:t>:</w:t>
                        </w:r>
                        <w:r>
                          <w:t>读取接收FIFO。写入发送FIFO。当PrimeCell SSP编程为小于16位的数据大小发送逻辑忽略顶部未使用的位。接收逻辑自动右对齐.</w:t>
                        </w:r>
                      </w:p>
                    </w:tc>
                    <w:tc>
                      <w:tcPr>
                        <w:tcW w:w="707" w:type="dxa"/>
                      </w:tcPr>
                      <w:p w14:paraId="57211240">
                        <w:pPr>
                          <w:pStyle w:val="30"/>
                          <w:rPr>
                            <w:sz w:val="16"/>
                          </w:rPr>
                        </w:pPr>
                        <w:r>
                          <w:t>RWF</w:t>
                        </w:r>
                      </w:p>
                    </w:tc>
                    <w:tc>
                      <w:tcPr>
                        <w:tcW w:w="1414" w:type="dxa"/>
                      </w:tcPr>
                      <w:p w14:paraId="2C6AE96B">
                        <w:pPr>
                          <w:pStyle w:val="50"/>
                          <w:rPr>
                            <w:sz w:val="16"/>
                          </w:rPr>
                        </w:pPr>
                        <w:r>
                          <w:t>-</w:t>
                        </w:r>
                      </w:p>
                    </w:tc>
                  </w:tr>
                </w:tbl>
                <w:p w14:paraId="18D4A66D">
                  <w:pPr>
                    <w:pStyle w:val="8"/>
                  </w:pPr>
                </w:p>
              </w:txbxContent>
            </v:textbox>
          </v:shape>
        </w:pict>
      </w:r>
      <w:r>
        <w:rPr>
          <w:i/>
          <w:color w:val="333333"/>
          <w:w w:val="90"/>
          <w:sz w:val="12"/>
        </w:rPr>
        <w:t>表499。SSPDR</w:t>
      </w:r>
    </w:p>
    <w:p w14:paraId="643BA2D6">
      <w:pPr>
        <w:pStyle w:val="44"/>
        <w:spacing w:before="47"/>
        <w:ind w:left="100" w:right="0" w:firstLine="0"/>
        <w:jc w:val="left"/>
        <w:rPr>
          <w:i/>
          <w:sz w:val="12"/>
        </w:rPr>
      </w:pPr>
      <w:r>
        <w:t>寄存器</w:t>
      </w:r>
    </w:p>
    <w:p w14:paraId="39A2AF75">
      <w:pPr>
        <w:pStyle w:val="8"/>
        <w:rPr>
          <w:i/>
          <w:sz w:val="20"/>
        </w:rPr>
      </w:pPr>
    </w:p>
    <w:p w14:paraId="1B9F40F7">
      <w:pPr>
        <w:pStyle w:val="8"/>
        <w:rPr>
          <w:i/>
          <w:sz w:val="20"/>
        </w:rPr>
      </w:pPr>
    </w:p>
    <w:p w14:paraId="25D8A09C">
      <w:pPr>
        <w:pStyle w:val="8"/>
        <w:rPr>
          <w:i/>
          <w:sz w:val="20"/>
        </w:rPr>
      </w:pPr>
    </w:p>
    <w:p w14:paraId="302566B6">
      <w:pPr>
        <w:pStyle w:val="8"/>
        <w:rPr>
          <w:i/>
          <w:sz w:val="20"/>
        </w:rPr>
      </w:pPr>
    </w:p>
    <w:p w14:paraId="1EEA354B">
      <w:pPr>
        <w:pStyle w:val="8"/>
        <w:rPr>
          <w:i/>
          <w:sz w:val="20"/>
        </w:rPr>
      </w:pPr>
    </w:p>
    <w:p w14:paraId="2FD6CE2A">
      <w:pPr>
        <w:pStyle w:val="8"/>
        <w:rPr>
          <w:i/>
          <w:sz w:val="20"/>
        </w:rPr>
      </w:pPr>
    </w:p>
    <w:p w14:paraId="2C97710D">
      <w:pPr>
        <w:pStyle w:val="8"/>
        <w:rPr>
          <w:i/>
          <w:sz w:val="20"/>
        </w:rPr>
      </w:pPr>
    </w:p>
    <w:p w14:paraId="039EEE8C">
      <w:pPr>
        <w:pStyle w:val="8"/>
        <w:rPr>
          <w:i/>
          <w:sz w:val="20"/>
        </w:rPr>
      </w:pPr>
    </w:p>
    <w:p w14:paraId="5A15FD7E">
      <w:pPr>
        <w:pStyle w:val="8"/>
        <w:spacing w:before="4"/>
        <w:rPr>
          <w:i/>
          <w:sz w:val="24"/>
        </w:rPr>
      </w:pPr>
    </w:p>
    <w:p w14:paraId="2B583DF8">
      <w:pPr>
        <w:spacing w:after="0"/>
        <w:rPr>
          <w:sz w:val="24"/>
        </w:rPr>
        <w:sectPr>
          <w:pgSz w:w="11910" w:h="16840"/>
          <w:pgMar w:top="920" w:right="1000" w:bottom="960" w:left="1020" w:header="562" w:footer="780" w:gutter="0"/>
          <w:cols w:space="720" w:num="1"/>
        </w:sectPr>
      </w:pPr>
    </w:p>
    <w:p w14:paraId="05D31F7B">
      <w:pPr>
        <w:pStyle w:val="8"/>
        <w:rPr>
          <w:i/>
          <w:sz w:val="14"/>
        </w:rPr>
      </w:pPr>
    </w:p>
    <w:p w14:paraId="188CD3AA">
      <w:pPr>
        <w:pStyle w:val="8"/>
        <w:rPr>
          <w:i/>
          <w:sz w:val="14"/>
        </w:rPr>
      </w:pPr>
    </w:p>
    <w:p w14:paraId="04764B25">
      <w:pPr>
        <w:pStyle w:val="8"/>
        <w:rPr>
          <w:i/>
          <w:sz w:val="14"/>
        </w:rPr>
      </w:pPr>
    </w:p>
    <w:p w14:paraId="7A3C83F9">
      <w:pPr>
        <w:pStyle w:val="8"/>
        <w:rPr>
          <w:i/>
          <w:sz w:val="14"/>
        </w:rPr>
      </w:pPr>
    </w:p>
    <w:p w14:paraId="7E68180F">
      <w:pPr>
        <w:pStyle w:val="8"/>
        <w:rPr>
          <w:i/>
          <w:sz w:val="14"/>
        </w:rPr>
      </w:pPr>
    </w:p>
    <w:p w14:paraId="18F86CB1">
      <w:pPr>
        <w:pStyle w:val="8"/>
        <w:rPr>
          <w:i/>
          <w:sz w:val="14"/>
        </w:rPr>
      </w:pPr>
    </w:p>
    <w:p w14:paraId="3FC678F0">
      <w:pPr>
        <w:pStyle w:val="8"/>
        <w:rPr>
          <w:i/>
          <w:sz w:val="14"/>
        </w:rPr>
      </w:pPr>
    </w:p>
    <w:p w14:paraId="50B31E1F">
      <w:pPr>
        <w:pStyle w:val="8"/>
        <w:rPr>
          <w:i/>
          <w:sz w:val="14"/>
        </w:rPr>
      </w:pPr>
    </w:p>
    <w:p w14:paraId="30C8F74E">
      <w:pPr>
        <w:pStyle w:val="8"/>
        <w:rPr>
          <w:i/>
          <w:sz w:val="14"/>
        </w:rPr>
      </w:pPr>
    </w:p>
    <w:p w14:paraId="0586E3FB">
      <w:pPr>
        <w:pStyle w:val="8"/>
        <w:spacing w:before="9"/>
        <w:rPr>
          <w:i/>
          <w:sz w:val="11"/>
        </w:rPr>
      </w:pPr>
    </w:p>
    <w:p w14:paraId="76FACA3A">
      <w:pPr>
        <w:pStyle w:val="52"/>
        <w:spacing w:before="0"/>
        <w:ind w:left="100" w:right="0" w:firstLine="0"/>
        <w:jc w:val="left"/>
        <w:rPr>
          <w:i/>
          <w:sz w:val="12"/>
        </w:rPr>
      </w:pPr>
      <w:r>
        <w:t>500号SSPSR</w:t>
      </w:r>
    </w:p>
    <w:p w14:paraId="33345D98">
      <w:pPr>
        <w:pStyle w:val="44"/>
        <w:spacing w:before="46"/>
        <w:ind w:left="100" w:right="0" w:firstLine="0"/>
        <w:jc w:val="left"/>
        <w:rPr>
          <w:i/>
          <w:sz w:val="12"/>
        </w:rPr>
      </w:pPr>
      <w:r>
        <w:t>寄存器</w:t>
      </w:r>
    </w:p>
    <w:p w14:paraId="614F2880">
      <w:pPr>
        <w:pStyle w:val="8"/>
        <w:rPr>
          <w:i/>
          <w:sz w:val="14"/>
        </w:rPr>
      </w:pPr>
    </w:p>
    <w:p w14:paraId="63A01844">
      <w:pPr>
        <w:pStyle w:val="8"/>
        <w:rPr>
          <w:i/>
          <w:sz w:val="14"/>
        </w:rPr>
      </w:pPr>
    </w:p>
    <w:p w14:paraId="5A84D145">
      <w:pPr>
        <w:pStyle w:val="8"/>
        <w:rPr>
          <w:i/>
          <w:sz w:val="14"/>
        </w:rPr>
      </w:pPr>
    </w:p>
    <w:p w14:paraId="30D0A538">
      <w:pPr>
        <w:pStyle w:val="8"/>
        <w:rPr>
          <w:i/>
          <w:sz w:val="14"/>
        </w:rPr>
      </w:pPr>
    </w:p>
    <w:p w14:paraId="14E04B07">
      <w:pPr>
        <w:pStyle w:val="8"/>
        <w:rPr>
          <w:i/>
          <w:sz w:val="14"/>
        </w:rPr>
      </w:pPr>
    </w:p>
    <w:p w14:paraId="75B6476B">
      <w:pPr>
        <w:pStyle w:val="8"/>
        <w:rPr>
          <w:i/>
          <w:sz w:val="14"/>
        </w:rPr>
      </w:pPr>
    </w:p>
    <w:p w14:paraId="657D8CEE">
      <w:pPr>
        <w:pStyle w:val="8"/>
        <w:rPr>
          <w:i/>
          <w:sz w:val="14"/>
        </w:rPr>
      </w:pPr>
    </w:p>
    <w:p w14:paraId="169D4AFC">
      <w:pPr>
        <w:pStyle w:val="8"/>
        <w:rPr>
          <w:i/>
          <w:sz w:val="14"/>
        </w:rPr>
      </w:pPr>
    </w:p>
    <w:p w14:paraId="423D2A48">
      <w:pPr>
        <w:pStyle w:val="8"/>
        <w:rPr>
          <w:i/>
          <w:sz w:val="14"/>
        </w:rPr>
      </w:pPr>
    </w:p>
    <w:p w14:paraId="46FCF4D3">
      <w:pPr>
        <w:pStyle w:val="8"/>
        <w:rPr>
          <w:i/>
          <w:sz w:val="14"/>
        </w:rPr>
      </w:pPr>
    </w:p>
    <w:p w14:paraId="0DEB8B19">
      <w:pPr>
        <w:pStyle w:val="8"/>
        <w:rPr>
          <w:i/>
          <w:sz w:val="14"/>
        </w:rPr>
      </w:pPr>
    </w:p>
    <w:p w14:paraId="035E1DA6">
      <w:pPr>
        <w:pStyle w:val="8"/>
        <w:rPr>
          <w:i/>
          <w:sz w:val="14"/>
        </w:rPr>
      </w:pPr>
    </w:p>
    <w:p w14:paraId="33E5BC8A">
      <w:pPr>
        <w:pStyle w:val="8"/>
        <w:rPr>
          <w:i/>
          <w:sz w:val="14"/>
        </w:rPr>
      </w:pPr>
    </w:p>
    <w:p w14:paraId="519A2F09">
      <w:pPr>
        <w:pStyle w:val="8"/>
        <w:rPr>
          <w:i/>
          <w:sz w:val="14"/>
        </w:rPr>
      </w:pPr>
    </w:p>
    <w:p w14:paraId="7D7E5037">
      <w:pPr>
        <w:pStyle w:val="8"/>
        <w:rPr>
          <w:i/>
          <w:sz w:val="14"/>
        </w:rPr>
      </w:pPr>
    </w:p>
    <w:p w14:paraId="39C29806">
      <w:pPr>
        <w:pStyle w:val="8"/>
        <w:rPr>
          <w:i/>
          <w:sz w:val="14"/>
        </w:rPr>
      </w:pPr>
    </w:p>
    <w:p w14:paraId="665E05C0">
      <w:pPr>
        <w:pStyle w:val="8"/>
        <w:rPr>
          <w:i/>
          <w:sz w:val="14"/>
        </w:rPr>
      </w:pPr>
    </w:p>
    <w:p w14:paraId="365532F7">
      <w:pPr>
        <w:pStyle w:val="8"/>
        <w:rPr>
          <w:i/>
          <w:sz w:val="14"/>
        </w:rPr>
      </w:pPr>
    </w:p>
    <w:p w14:paraId="3ED2C28F">
      <w:pPr>
        <w:pStyle w:val="8"/>
        <w:rPr>
          <w:i/>
          <w:sz w:val="14"/>
        </w:rPr>
      </w:pPr>
    </w:p>
    <w:p w14:paraId="478503D0">
      <w:pPr>
        <w:pStyle w:val="8"/>
        <w:rPr>
          <w:i/>
          <w:sz w:val="14"/>
        </w:rPr>
      </w:pPr>
    </w:p>
    <w:p w14:paraId="00B7597D">
      <w:pPr>
        <w:pStyle w:val="8"/>
        <w:rPr>
          <w:i/>
          <w:sz w:val="14"/>
        </w:rPr>
      </w:pPr>
    </w:p>
    <w:p w14:paraId="3759BD9C">
      <w:pPr>
        <w:pStyle w:val="8"/>
        <w:rPr>
          <w:i/>
          <w:sz w:val="14"/>
        </w:rPr>
      </w:pPr>
    </w:p>
    <w:p w14:paraId="22B36992">
      <w:pPr>
        <w:pStyle w:val="8"/>
        <w:rPr>
          <w:i/>
          <w:sz w:val="14"/>
        </w:rPr>
      </w:pPr>
    </w:p>
    <w:p w14:paraId="705C925C">
      <w:pPr>
        <w:pStyle w:val="8"/>
        <w:rPr>
          <w:i/>
          <w:sz w:val="14"/>
        </w:rPr>
      </w:pPr>
    </w:p>
    <w:p w14:paraId="0B85C9D0">
      <w:pPr>
        <w:pStyle w:val="8"/>
        <w:rPr>
          <w:i/>
          <w:sz w:val="14"/>
        </w:rPr>
      </w:pPr>
    </w:p>
    <w:p w14:paraId="7C6FFFEC">
      <w:pPr>
        <w:pStyle w:val="8"/>
        <w:rPr>
          <w:i/>
          <w:sz w:val="14"/>
        </w:rPr>
      </w:pPr>
    </w:p>
    <w:p w14:paraId="7E0CA4A5">
      <w:pPr>
        <w:pStyle w:val="8"/>
        <w:rPr>
          <w:i/>
          <w:sz w:val="14"/>
        </w:rPr>
      </w:pPr>
    </w:p>
    <w:p w14:paraId="4BD535A5">
      <w:pPr>
        <w:pStyle w:val="8"/>
        <w:rPr>
          <w:i/>
          <w:sz w:val="14"/>
        </w:rPr>
      </w:pPr>
    </w:p>
    <w:p w14:paraId="769956BC">
      <w:pPr>
        <w:pStyle w:val="8"/>
        <w:rPr>
          <w:i/>
          <w:sz w:val="14"/>
        </w:rPr>
      </w:pPr>
    </w:p>
    <w:p w14:paraId="71568078">
      <w:pPr>
        <w:pStyle w:val="8"/>
        <w:rPr>
          <w:i/>
          <w:sz w:val="14"/>
        </w:rPr>
      </w:pPr>
    </w:p>
    <w:p w14:paraId="20E0320D">
      <w:pPr>
        <w:pStyle w:val="8"/>
        <w:rPr>
          <w:i/>
          <w:sz w:val="14"/>
        </w:rPr>
      </w:pPr>
    </w:p>
    <w:p w14:paraId="2732B0EC">
      <w:pPr>
        <w:pStyle w:val="8"/>
        <w:rPr>
          <w:i/>
          <w:sz w:val="14"/>
        </w:rPr>
      </w:pPr>
    </w:p>
    <w:p w14:paraId="2AF8ACAD">
      <w:pPr>
        <w:pStyle w:val="8"/>
        <w:rPr>
          <w:i/>
          <w:sz w:val="14"/>
        </w:rPr>
      </w:pPr>
    </w:p>
    <w:p w14:paraId="3DB404C6">
      <w:pPr>
        <w:pStyle w:val="8"/>
        <w:spacing w:before="11"/>
        <w:rPr>
          <w:i/>
          <w:sz w:val="10"/>
        </w:rPr>
      </w:pPr>
    </w:p>
    <w:p w14:paraId="522CE338">
      <w:pPr>
        <w:pStyle w:val="52"/>
        <w:spacing w:before="0"/>
        <w:ind w:left="100" w:right="0" w:firstLine="0"/>
        <w:jc w:val="left"/>
        <w:rPr>
          <w:i/>
          <w:sz w:val="12"/>
        </w:rPr>
      </w:pPr>
      <w:r>
        <w:t>501号。SSPCPSR</w:t>
      </w:r>
    </w:p>
    <w:p w14:paraId="5B6AE396">
      <w:pPr>
        <w:pStyle w:val="44"/>
        <w:spacing w:before="46"/>
        <w:ind w:left="100" w:right="0" w:firstLine="0"/>
        <w:jc w:val="left"/>
        <w:rPr>
          <w:i/>
          <w:sz w:val="12"/>
        </w:rPr>
      </w:pPr>
      <w:r>
        <w:t>寄存器</w:t>
      </w:r>
    </w:p>
    <w:p w14:paraId="7F7CD308">
      <w:pPr>
        <w:pStyle w:val="8"/>
        <w:rPr>
          <w:i/>
          <w:sz w:val="14"/>
        </w:rPr>
      </w:pPr>
    </w:p>
    <w:p w14:paraId="10A8752B">
      <w:pPr>
        <w:pStyle w:val="8"/>
        <w:rPr>
          <w:i/>
          <w:sz w:val="14"/>
        </w:rPr>
      </w:pPr>
    </w:p>
    <w:p w14:paraId="37506850">
      <w:pPr>
        <w:pStyle w:val="8"/>
        <w:rPr>
          <w:i/>
          <w:sz w:val="14"/>
        </w:rPr>
      </w:pPr>
    </w:p>
    <w:p w14:paraId="061339D2">
      <w:pPr>
        <w:pStyle w:val="8"/>
        <w:rPr>
          <w:i/>
          <w:sz w:val="14"/>
        </w:rPr>
      </w:pPr>
    </w:p>
    <w:p w14:paraId="7EE608ED">
      <w:pPr>
        <w:pStyle w:val="8"/>
        <w:rPr>
          <w:i/>
          <w:sz w:val="14"/>
        </w:rPr>
      </w:pPr>
    </w:p>
    <w:p w14:paraId="15639FCF">
      <w:pPr>
        <w:pStyle w:val="8"/>
        <w:rPr>
          <w:i/>
          <w:sz w:val="14"/>
        </w:rPr>
      </w:pPr>
    </w:p>
    <w:p w14:paraId="3DD6F720">
      <w:pPr>
        <w:pStyle w:val="8"/>
        <w:rPr>
          <w:i/>
          <w:sz w:val="14"/>
        </w:rPr>
      </w:pPr>
    </w:p>
    <w:p w14:paraId="5A4DE243">
      <w:pPr>
        <w:pStyle w:val="8"/>
        <w:rPr>
          <w:i/>
          <w:sz w:val="14"/>
        </w:rPr>
      </w:pPr>
    </w:p>
    <w:p w14:paraId="687ACA1F">
      <w:pPr>
        <w:pStyle w:val="8"/>
        <w:rPr>
          <w:i/>
          <w:sz w:val="14"/>
        </w:rPr>
      </w:pPr>
    </w:p>
    <w:p w14:paraId="54CB95D1">
      <w:pPr>
        <w:pStyle w:val="8"/>
        <w:rPr>
          <w:i/>
          <w:sz w:val="14"/>
        </w:rPr>
      </w:pPr>
    </w:p>
    <w:p w14:paraId="6698A6A7">
      <w:pPr>
        <w:pStyle w:val="8"/>
        <w:rPr>
          <w:i/>
          <w:sz w:val="14"/>
        </w:rPr>
      </w:pPr>
    </w:p>
    <w:p w14:paraId="57E2150B">
      <w:pPr>
        <w:pStyle w:val="8"/>
        <w:rPr>
          <w:i/>
          <w:sz w:val="14"/>
        </w:rPr>
      </w:pPr>
    </w:p>
    <w:p w14:paraId="6AB16D70">
      <w:pPr>
        <w:pStyle w:val="8"/>
        <w:rPr>
          <w:i/>
          <w:sz w:val="14"/>
        </w:rPr>
      </w:pPr>
    </w:p>
    <w:p w14:paraId="3818AA33">
      <w:pPr>
        <w:pStyle w:val="8"/>
        <w:rPr>
          <w:i/>
          <w:sz w:val="14"/>
        </w:rPr>
      </w:pPr>
    </w:p>
    <w:p w14:paraId="4C0D92FE">
      <w:pPr>
        <w:pStyle w:val="8"/>
        <w:rPr>
          <w:i/>
          <w:sz w:val="14"/>
        </w:rPr>
      </w:pPr>
    </w:p>
    <w:p w14:paraId="4D790D60">
      <w:pPr>
        <w:pStyle w:val="8"/>
        <w:rPr>
          <w:i/>
          <w:sz w:val="14"/>
        </w:rPr>
      </w:pPr>
    </w:p>
    <w:p w14:paraId="7A88B2F8">
      <w:pPr>
        <w:pStyle w:val="8"/>
        <w:rPr>
          <w:i/>
          <w:sz w:val="14"/>
        </w:rPr>
      </w:pPr>
    </w:p>
    <w:p w14:paraId="0412C16B">
      <w:pPr>
        <w:pStyle w:val="8"/>
        <w:spacing w:before="1"/>
        <w:rPr>
          <w:i/>
          <w:sz w:val="20"/>
        </w:rPr>
      </w:pPr>
    </w:p>
    <w:p w14:paraId="21FDC58B">
      <w:pPr>
        <w:pStyle w:val="52"/>
        <w:spacing w:before="1"/>
        <w:ind w:left="100" w:right="0" w:firstLine="0"/>
        <w:jc w:val="left"/>
        <w:rPr>
          <w:i/>
          <w:sz w:val="12"/>
        </w:rPr>
      </w:pPr>
      <w:r>
        <w:t>表502. SSPIMSC</w:t>
      </w:r>
    </w:p>
    <w:p w14:paraId="7757AEF5">
      <w:pPr>
        <w:pStyle w:val="44"/>
        <w:spacing w:before="46"/>
        <w:ind w:left="100" w:right="0" w:firstLine="0"/>
        <w:jc w:val="left"/>
        <w:rPr>
          <w:i/>
          <w:sz w:val="12"/>
        </w:rPr>
      </w:pPr>
      <w:r>
        <w:t>寄存器</w:t>
      </w:r>
    </w:p>
    <w:p w14:paraId="34C31215">
      <w:pPr>
        <w:pStyle w:val="4"/>
        <w:spacing w:before="98"/>
      </w:pPr>
      <w:r>
        <w:rPr>
          <w:b w:val="0"/>
        </w:rPr>
        <w:br w:type="column"/>
      </w:r>
      <w:bookmarkStart w:id="191" w:name="_bookmark128"/>
      <w:bookmarkEnd w:id="191"/>
      <w:r>
        <w:fldChar w:fldCharType="begin"/>
      </w:r>
      <w:r>
        <w:instrText xml:space="preserve"> HYPERLINK \l "_bookmark124" </w:instrText>
      </w:r>
      <w:r>
        <w:fldChar w:fldCharType="separate"/>
      </w:r>
      <w:r>
        <w:rPr>
          <w:color w:val="418BCA"/>
          <w:w w:val="105"/>
        </w:rPr>
        <w:t>SPI</w:t>
      </w:r>
      <w:r>
        <w:rPr>
          <w:color w:val="418BCA"/>
          <w:w w:val="105"/>
        </w:rPr>
        <w:fldChar w:fldCharType="end"/>
      </w:r>
      <w:r>
        <w:rPr>
          <w:rFonts w:hint="eastAsia" w:eastAsia="宋体"/>
          <w:color w:val="333333"/>
          <w:w w:val="105"/>
          <w:lang w:eastAsia="zh-CN"/>
        </w:rPr>
        <w:t>:</w:t>
      </w:r>
      <w:r>
        <w:rPr>
          <w:color w:val="333333"/>
          <w:w w:val="105"/>
        </w:rPr>
        <w:t>SSPSR寄存器</w:t>
      </w:r>
    </w:p>
    <w:p w14:paraId="201DA3CF">
      <w:pPr>
        <w:pStyle w:val="48"/>
        <w:spacing w:before="184"/>
        <w:ind w:left="100" w:right="0" w:firstLine="0"/>
        <w:jc w:val="left"/>
        <w:rPr>
          <w:sz w:val="16"/>
        </w:rPr>
      </w:pPr>
      <w:r>
        <w:rPr>
          <w:b/>
        </w:rPr>
        <w:t>偏移</w:t>
      </w:r>
      <w:r>
        <w:rPr>
          <w:rFonts w:hint="eastAsia" w:eastAsia="宋体"/>
          <w:lang w:eastAsia="zh-CN"/>
        </w:rPr>
        <w:t>:</w:t>
      </w:r>
      <w:r>
        <w:t>0x00c</w:t>
      </w:r>
    </w:p>
    <w:p w14:paraId="4ED8ECC5">
      <w:pPr>
        <w:pStyle w:val="8"/>
        <w:spacing w:before="8"/>
        <w:rPr>
          <w:sz w:val="15"/>
        </w:rPr>
      </w:pPr>
    </w:p>
    <w:p w14:paraId="612DDDF3">
      <w:pPr>
        <w:pStyle w:val="49"/>
      </w:pPr>
      <w:r>
        <w:t>描述</w:t>
      </w:r>
    </w:p>
    <w:p w14:paraId="61F89ACC">
      <w:pPr>
        <w:pStyle w:val="25"/>
        <w:spacing w:before="122"/>
        <w:ind w:left="400"/>
      </w:pPr>
      <w:r>
        <w:t>状态寄存器，SSPSR（第3-7</w:t>
      </w:r>
    </w:p>
    <w:p w14:paraId="0E6EDCF0">
      <w:pPr>
        <w:pStyle w:val="8"/>
        <w:spacing w:before="8"/>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01593B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468753B">
            <w:pPr>
              <w:pStyle w:val="45"/>
              <w:spacing w:before="70"/>
              <w:rPr>
                <w:b/>
                <w:sz w:val="14"/>
              </w:rPr>
            </w:pPr>
            <w:r>
              <w:t>比特</w:t>
            </w:r>
          </w:p>
        </w:tc>
        <w:tc>
          <w:tcPr>
            <w:tcW w:w="1414" w:type="dxa"/>
            <w:shd w:val="clear" w:color="auto" w:fill="C7C8CA"/>
          </w:tcPr>
          <w:p w14:paraId="04F2C49E">
            <w:pPr>
              <w:pStyle w:val="45"/>
              <w:spacing w:before="70"/>
              <w:rPr>
                <w:b/>
                <w:sz w:val="14"/>
              </w:rPr>
            </w:pPr>
            <w:r>
              <w:t>名称</w:t>
            </w:r>
          </w:p>
        </w:tc>
        <w:tc>
          <w:tcPr>
            <w:tcW w:w="4243" w:type="dxa"/>
            <w:shd w:val="clear" w:color="auto" w:fill="C7C8CA"/>
          </w:tcPr>
          <w:p w14:paraId="672455A1">
            <w:pPr>
              <w:pStyle w:val="45"/>
              <w:spacing w:before="70"/>
              <w:rPr>
                <w:b/>
                <w:sz w:val="14"/>
              </w:rPr>
            </w:pPr>
            <w:r>
              <w:t>描述</w:t>
            </w:r>
          </w:p>
        </w:tc>
        <w:tc>
          <w:tcPr>
            <w:tcW w:w="707" w:type="dxa"/>
            <w:shd w:val="clear" w:color="auto" w:fill="C7C8CA"/>
          </w:tcPr>
          <w:p w14:paraId="1D99D749">
            <w:pPr>
              <w:pStyle w:val="45"/>
              <w:spacing w:before="70"/>
              <w:rPr>
                <w:b/>
                <w:sz w:val="14"/>
              </w:rPr>
            </w:pPr>
            <w:r>
              <w:t>类型</w:t>
            </w:r>
          </w:p>
        </w:tc>
        <w:tc>
          <w:tcPr>
            <w:tcW w:w="1414" w:type="dxa"/>
            <w:shd w:val="clear" w:color="auto" w:fill="C7C8CA"/>
          </w:tcPr>
          <w:p w14:paraId="6E706E74">
            <w:pPr>
              <w:pStyle w:val="45"/>
              <w:spacing w:before="70"/>
              <w:rPr>
                <w:b/>
                <w:sz w:val="14"/>
              </w:rPr>
            </w:pPr>
            <w:r>
              <w:t>复位</w:t>
            </w:r>
          </w:p>
        </w:tc>
      </w:tr>
      <w:tr w14:paraId="710C0DF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EF622DC">
            <w:pPr>
              <w:pStyle w:val="21"/>
              <w:rPr>
                <w:sz w:val="16"/>
              </w:rPr>
            </w:pPr>
            <w:r>
              <w:t>三十一比五</w:t>
            </w:r>
          </w:p>
        </w:tc>
        <w:tc>
          <w:tcPr>
            <w:tcW w:w="1414" w:type="dxa"/>
            <w:shd w:val="clear" w:color="auto" w:fill="DDDDDD"/>
          </w:tcPr>
          <w:p w14:paraId="2853EA07">
            <w:pPr>
              <w:pStyle w:val="21"/>
              <w:rPr>
                <w:sz w:val="16"/>
              </w:rPr>
            </w:pPr>
            <w:r>
              <w:t>Reserved.</w:t>
            </w:r>
          </w:p>
        </w:tc>
        <w:tc>
          <w:tcPr>
            <w:tcW w:w="4243" w:type="dxa"/>
            <w:shd w:val="clear" w:color="auto" w:fill="DDDDDD"/>
          </w:tcPr>
          <w:p w14:paraId="00C0B32A">
            <w:pPr>
              <w:pStyle w:val="50"/>
              <w:rPr>
                <w:sz w:val="16"/>
              </w:rPr>
            </w:pPr>
            <w:r>
              <w:t>-</w:t>
            </w:r>
          </w:p>
        </w:tc>
        <w:tc>
          <w:tcPr>
            <w:tcW w:w="707" w:type="dxa"/>
            <w:shd w:val="clear" w:color="auto" w:fill="DDDDDD"/>
          </w:tcPr>
          <w:p w14:paraId="685CB106">
            <w:pPr>
              <w:pStyle w:val="50"/>
              <w:rPr>
                <w:sz w:val="16"/>
              </w:rPr>
            </w:pPr>
            <w:r>
              <w:t>-</w:t>
            </w:r>
          </w:p>
        </w:tc>
        <w:tc>
          <w:tcPr>
            <w:tcW w:w="1414" w:type="dxa"/>
            <w:shd w:val="clear" w:color="auto" w:fill="DDDDDD"/>
          </w:tcPr>
          <w:p w14:paraId="5673BB54">
            <w:pPr>
              <w:pStyle w:val="50"/>
              <w:rPr>
                <w:sz w:val="16"/>
              </w:rPr>
            </w:pPr>
            <w:r>
              <w:t>-</w:t>
            </w:r>
          </w:p>
        </w:tc>
      </w:tr>
      <w:tr w14:paraId="052FBDB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05F2290B">
            <w:pPr>
              <w:pStyle w:val="20"/>
              <w:rPr>
                <w:sz w:val="16"/>
              </w:rPr>
            </w:pPr>
            <w:r>
              <w:t>4</w:t>
            </w:r>
          </w:p>
        </w:tc>
        <w:tc>
          <w:tcPr>
            <w:tcW w:w="1414" w:type="dxa"/>
          </w:tcPr>
          <w:p w14:paraId="52E7B241">
            <w:pPr>
              <w:pStyle w:val="51"/>
              <w:rPr>
                <w:sz w:val="16"/>
              </w:rPr>
            </w:pPr>
            <w:r>
              <w:t>BSY</w:t>
            </w:r>
          </w:p>
        </w:tc>
        <w:tc>
          <w:tcPr>
            <w:tcW w:w="4243" w:type="dxa"/>
          </w:tcPr>
          <w:p w14:paraId="3665A938">
            <w:pPr>
              <w:pStyle w:val="21"/>
              <w:spacing w:line="319" w:lineRule="auto"/>
              <w:rPr>
                <w:sz w:val="16"/>
              </w:rPr>
            </w:pPr>
            <w:r>
              <w:t>PrimeCell SSP忙标志，RO</w:t>
            </w:r>
            <w:r>
              <w:rPr>
                <w:rFonts w:hint="eastAsia" w:eastAsia="宋体"/>
                <w:lang w:eastAsia="zh-CN"/>
              </w:rPr>
              <w:t>:</w:t>
            </w:r>
            <w:r>
              <w:t>0 SSP空闲。1 SSP当前正在发送和/或接收帧，或者发送FIFO不为空。</w:t>
            </w:r>
          </w:p>
        </w:tc>
        <w:tc>
          <w:tcPr>
            <w:tcW w:w="707" w:type="dxa"/>
          </w:tcPr>
          <w:p w14:paraId="4F8E4D9D">
            <w:pPr>
              <w:pStyle w:val="30"/>
              <w:rPr>
                <w:sz w:val="16"/>
              </w:rPr>
            </w:pPr>
            <w:r>
              <w:t>RO</w:t>
            </w:r>
          </w:p>
        </w:tc>
        <w:tc>
          <w:tcPr>
            <w:tcW w:w="1414" w:type="dxa"/>
          </w:tcPr>
          <w:p w14:paraId="1C7FFCBD">
            <w:pPr>
              <w:pStyle w:val="30"/>
              <w:rPr>
                <w:sz w:val="16"/>
              </w:rPr>
            </w:pPr>
            <w:r>
              <w:t>0x0</w:t>
            </w:r>
          </w:p>
        </w:tc>
      </w:tr>
      <w:tr w14:paraId="452C363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7AB932B5">
            <w:pPr>
              <w:pStyle w:val="20"/>
              <w:rPr>
                <w:sz w:val="16"/>
              </w:rPr>
            </w:pPr>
            <w:r>
              <w:t>3</w:t>
            </w:r>
          </w:p>
        </w:tc>
        <w:tc>
          <w:tcPr>
            <w:tcW w:w="1414" w:type="dxa"/>
          </w:tcPr>
          <w:p w14:paraId="752D1126">
            <w:pPr>
              <w:pStyle w:val="30"/>
              <w:rPr>
                <w:sz w:val="16"/>
              </w:rPr>
            </w:pPr>
            <w:r>
              <w:t>RFF</w:t>
            </w:r>
          </w:p>
        </w:tc>
        <w:tc>
          <w:tcPr>
            <w:tcW w:w="4243" w:type="dxa"/>
          </w:tcPr>
          <w:p w14:paraId="7DEBB534">
            <w:pPr>
              <w:pStyle w:val="21"/>
              <w:spacing w:line="319" w:lineRule="auto"/>
              <w:rPr>
                <w:sz w:val="16"/>
              </w:rPr>
            </w:pPr>
            <w:r>
              <w:t>接收FIFO已满，RO</w:t>
            </w:r>
            <w:r>
              <w:rPr>
                <w:rFonts w:hint="eastAsia" w:eastAsia="宋体"/>
                <w:lang w:eastAsia="zh-CN"/>
              </w:rPr>
              <w:t>:</w:t>
            </w:r>
            <w:r>
              <w:t>0接收FIFO未满。1接收FIFO已满。</w:t>
            </w:r>
          </w:p>
        </w:tc>
        <w:tc>
          <w:tcPr>
            <w:tcW w:w="707" w:type="dxa"/>
          </w:tcPr>
          <w:p w14:paraId="643DE64B">
            <w:pPr>
              <w:pStyle w:val="30"/>
              <w:rPr>
                <w:sz w:val="16"/>
              </w:rPr>
            </w:pPr>
            <w:r>
              <w:t>RO</w:t>
            </w:r>
          </w:p>
        </w:tc>
        <w:tc>
          <w:tcPr>
            <w:tcW w:w="1414" w:type="dxa"/>
          </w:tcPr>
          <w:p w14:paraId="5B5CB1EC">
            <w:pPr>
              <w:pStyle w:val="30"/>
              <w:rPr>
                <w:sz w:val="16"/>
              </w:rPr>
            </w:pPr>
            <w:r>
              <w:t>0x0</w:t>
            </w:r>
          </w:p>
        </w:tc>
      </w:tr>
      <w:tr w14:paraId="3812CB8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6A788A31">
            <w:pPr>
              <w:pStyle w:val="20"/>
              <w:rPr>
                <w:sz w:val="16"/>
              </w:rPr>
            </w:pPr>
            <w:r>
              <w:t>2</w:t>
            </w:r>
          </w:p>
        </w:tc>
        <w:tc>
          <w:tcPr>
            <w:tcW w:w="1414" w:type="dxa"/>
          </w:tcPr>
          <w:p w14:paraId="0A077D6C">
            <w:pPr>
              <w:pStyle w:val="51"/>
              <w:rPr>
                <w:sz w:val="16"/>
              </w:rPr>
            </w:pPr>
            <w:r>
              <w:t>RNE</w:t>
            </w:r>
          </w:p>
        </w:tc>
        <w:tc>
          <w:tcPr>
            <w:tcW w:w="4243" w:type="dxa"/>
          </w:tcPr>
          <w:p w14:paraId="48F73E5B">
            <w:pPr>
              <w:pStyle w:val="21"/>
              <w:spacing w:line="319" w:lineRule="auto"/>
              <w:rPr>
                <w:sz w:val="16"/>
              </w:rPr>
            </w:pPr>
            <w:r>
              <w:t>接收FIFO不为空，RO</w:t>
            </w:r>
            <w:r>
              <w:rPr>
                <w:rFonts w:hint="eastAsia" w:eastAsia="宋体"/>
                <w:lang w:eastAsia="zh-CN"/>
              </w:rPr>
              <w:t>:</w:t>
            </w:r>
            <w:r>
              <w:t>0接收FIFO为空。1接收FIFO不为空。</w:t>
            </w:r>
          </w:p>
        </w:tc>
        <w:tc>
          <w:tcPr>
            <w:tcW w:w="707" w:type="dxa"/>
          </w:tcPr>
          <w:p w14:paraId="5854D781">
            <w:pPr>
              <w:pStyle w:val="30"/>
              <w:rPr>
                <w:sz w:val="16"/>
              </w:rPr>
            </w:pPr>
            <w:r>
              <w:t>RO</w:t>
            </w:r>
          </w:p>
        </w:tc>
        <w:tc>
          <w:tcPr>
            <w:tcW w:w="1414" w:type="dxa"/>
          </w:tcPr>
          <w:p w14:paraId="132E82AE">
            <w:pPr>
              <w:pStyle w:val="30"/>
              <w:rPr>
                <w:sz w:val="16"/>
              </w:rPr>
            </w:pPr>
            <w:r>
              <w:t>0x0</w:t>
            </w:r>
          </w:p>
        </w:tc>
      </w:tr>
      <w:tr w14:paraId="2CDC3C6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112E20BC">
            <w:pPr>
              <w:pStyle w:val="20"/>
              <w:rPr>
                <w:sz w:val="16"/>
              </w:rPr>
            </w:pPr>
            <w:r>
              <w:t>1</w:t>
            </w:r>
          </w:p>
        </w:tc>
        <w:tc>
          <w:tcPr>
            <w:tcW w:w="1414" w:type="dxa"/>
          </w:tcPr>
          <w:p w14:paraId="3F1ABC37">
            <w:pPr>
              <w:pStyle w:val="30"/>
              <w:rPr>
                <w:sz w:val="16"/>
              </w:rPr>
            </w:pPr>
            <w:r>
              <w:t>TNF</w:t>
            </w:r>
          </w:p>
        </w:tc>
        <w:tc>
          <w:tcPr>
            <w:tcW w:w="4243" w:type="dxa"/>
          </w:tcPr>
          <w:p w14:paraId="577ED4B8">
            <w:pPr>
              <w:pStyle w:val="21"/>
              <w:spacing w:line="319" w:lineRule="auto"/>
              <w:rPr>
                <w:sz w:val="16"/>
              </w:rPr>
            </w:pPr>
            <w:r>
              <w:t>发送FIFO未满，RO</w:t>
            </w:r>
            <w:r>
              <w:rPr>
                <w:rFonts w:hint="eastAsia" w:eastAsia="宋体"/>
                <w:lang w:eastAsia="zh-CN"/>
              </w:rPr>
              <w:t>:</w:t>
            </w:r>
            <w:r>
              <w:t>0发送FIFO已满。1发送FIFO未满。</w:t>
            </w:r>
          </w:p>
        </w:tc>
        <w:tc>
          <w:tcPr>
            <w:tcW w:w="707" w:type="dxa"/>
          </w:tcPr>
          <w:p w14:paraId="32121A47">
            <w:pPr>
              <w:pStyle w:val="30"/>
              <w:rPr>
                <w:sz w:val="16"/>
              </w:rPr>
            </w:pPr>
            <w:r>
              <w:t>RO</w:t>
            </w:r>
          </w:p>
        </w:tc>
        <w:tc>
          <w:tcPr>
            <w:tcW w:w="1414" w:type="dxa"/>
          </w:tcPr>
          <w:p w14:paraId="3E03DA77">
            <w:pPr>
              <w:pStyle w:val="30"/>
              <w:rPr>
                <w:sz w:val="16"/>
              </w:rPr>
            </w:pPr>
            <w:r>
              <w:t>0x1</w:t>
            </w:r>
          </w:p>
        </w:tc>
      </w:tr>
      <w:tr w14:paraId="07B4CB4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03E74300">
            <w:pPr>
              <w:pStyle w:val="20"/>
              <w:rPr>
                <w:sz w:val="16"/>
              </w:rPr>
            </w:pPr>
            <w:r>
              <w:t>0</w:t>
            </w:r>
          </w:p>
        </w:tc>
        <w:tc>
          <w:tcPr>
            <w:tcW w:w="1414" w:type="dxa"/>
          </w:tcPr>
          <w:p w14:paraId="686550B8">
            <w:pPr>
              <w:pStyle w:val="30"/>
              <w:rPr>
                <w:sz w:val="16"/>
              </w:rPr>
            </w:pPr>
            <w:r>
              <w:t>TFE</w:t>
            </w:r>
          </w:p>
        </w:tc>
        <w:tc>
          <w:tcPr>
            <w:tcW w:w="4243" w:type="dxa"/>
          </w:tcPr>
          <w:p w14:paraId="77C706E8">
            <w:pPr>
              <w:pStyle w:val="21"/>
              <w:spacing w:line="319" w:lineRule="auto"/>
              <w:rPr>
                <w:sz w:val="16"/>
              </w:rPr>
            </w:pPr>
            <w:r>
              <w:t>发送FIFO为空，RO</w:t>
            </w:r>
            <w:r>
              <w:rPr>
                <w:rFonts w:hint="eastAsia" w:eastAsia="宋体"/>
                <w:lang w:eastAsia="zh-CN"/>
              </w:rPr>
              <w:t>:</w:t>
            </w:r>
            <w:r>
              <w:t>0发送FIFO不为空。1发送FIFO为空。</w:t>
            </w:r>
          </w:p>
        </w:tc>
        <w:tc>
          <w:tcPr>
            <w:tcW w:w="707" w:type="dxa"/>
          </w:tcPr>
          <w:p w14:paraId="2C93B799">
            <w:pPr>
              <w:pStyle w:val="30"/>
              <w:rPr>
                <w:sz w:val="16"/>
              </w:rPr>
            </w:pPr>
            <w:r>
              <w:t>RO</w:t>
            </w:r>
          </w:p>
        </w:tc>
        <w:tc>
          <w:tcPr>
            <w:tcW w:w="1414" w:type="dxa"/>
          </w:tcPr>
          <w:p w14:paraId="032ECEC0">
            <w:pPr>
              <w:pStyle w:val="30"/>
              <w:rPr>
                <w:sz w:val="16"/>
              </w:rPr>
            </w:pPr>
            <w:r>
              <w:t>0x1</w:t>
            </w:r>
          </w:p>
        </w:tc>
      </w:tr>
    </w:tbl>
    <w:p w14:paraId="5E475C50">
      <w:pPr>
        <w:pStyle w:val="8"/>
        <w:spacing w:before="5"/>
        <w:rPr>
          <w:sz w:val="20"/>
        </w:rPr>
      </w:pPr>
    </w:p>
    <w:p w14:paraId="0EA57FC5">
      <w:pPr>
        <w:pStyle w:val="173"/>
      </w:pPr>
      <w:bookmarkStart w:id="192" w:name="_bookmark129"/>
      <w:bookmarkEnd w:id="192"/>
      <w:r>
        <w:fldChar w:fldCharType="begin"/>
      </w:r>
      <w:r>
        <w:instrText xml:space="preserve"> HYPERLINK \l "_bookmark124" </w:instrText>
      </w:r>
      <w:r>
        <w:fldChar w:fldCharType="separate"/>
      </w:r>
      <w:r>
        <w:rPr>
          <w:color w:val="418BCA"/>
        </w:rPr>
        <w:t>SPI</w:t>
      </w:r>
      <w:r>
        <w:rPr>
          <w:color w:val="418BCA"/>
        </w:rPr>
        <w:fldChar w:fldCharType="end"/>
      </w:r>
      <w:r>
        <w:rPr>
          <w:rFonts w:hint="eastAsia" w:eastAsia="宋体"/>
          <w:color w:val="333333"/>
          <w:lang w:eastAsia="zh-CN"/>
        </w:rPr>
        <w:t>:</w:t>
      </w:r>
      <w:r>
        <w:rPr>
          <w:color w:val="333333"/>
        </w:rPr>
        <w:t>SSPCPSR寄存器</w:t>
      </w:r>
    </w:p>
    <w:p w14:paraId="221480DE">
      <w:pPr>
        <w:pStyle w:val="48"/>
        <w:spacing w:before="184"/>
        <w:ind w:left="100" w:right="0" w:firstLine="0"/>
        <w:jc w:val="left"/>
        <w:rPr>
          <w:sz w:val="16"/>
        </w:rPr>
      </w:pPr>
      <w:r>
        <w:rPr>
          <w:b/>
        </w:rPr>
        <w:t>偏移</w:t>
      </w:r>
      <w:r>
        <w:rPr>
          <w:rFonts w:hint="eastAsia" w:eastAsia="宋体"/>
          <w:lang w:eastAsia="zh-CN"/>
        </w:rPr>
        <w:t>:</w:t>
      </w:r>
      <w:r>
        <w:t>0x010</w:t>
      </w:r>
    </w:p>
    <w:p w14:paraId="66AC4075">
      <w:pPr>
        <w:pStyle w:val="8"/>
        <w:spacing w:before="8"/>
        <w:rPr>
          <w:sz w:val="15"/>
        </w:rPr>
      </w:pPr>
    </w:p>
    <w:p w14:paraId="3B7B59BA">
      <w:pPr>
        <w:pStyle w:val="49"/>
      </w:pPr>
      <w:r>
        <w:t>描述</w:t>
      </w:r>
    </w:p>
    <w:p w14:paraId="4EA40512">
      <w:pPr>
        <w:pStyle w:val="24"/>
        <w:spacing w:before="122"/>
        <w:ind w:left="400"/>
      </w:pPr>
      <w:r>
        <w:t>时钟预分频寄存器，SSPCPSR，第3-8</w:t>
      </w:r>
    </w:p>
    <w:p w14:paraId="0992D26E">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023457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C90280A">
            <w:pPr>
              <w:pStyle w:val="45"/>
              <w:spacing w:before="70"/>
              <w:rPr>
                <w:b/>
                <w:sz w:val="14"/>
              </w:rPr>
            </w:pPr>
            <w:r>
              <w:t>比特</w:t>
            </w:r>
          </w:p>
        </w:tc>
        <w:tc>
          <w:tcPr>
            <w:tcW w:w="1414" w:type="dxa"/>
            <w:shd w:val="clear" w:color="auto" w:fill="C7C8CA"/>
          </w:tcPr>
          <w:p w14:paraId="3E3A23E9">
            <w:pPr>
              <w:pStyle w:val="45"/>
              <w:spacing w:before="70"/>
              <w:rPr>
                <w:b/>
                <w:sz w:val="14"/>
              </w:rPr>
            </w:pPr>
            <w:r>
              <w:t>名称</w:t>
            </w:r>
          </w:p>
        </w:tc>
        <w:tc>
          <w:tcPr>
            <w:tcW w:w="4243" w:type="dxa"/>
            <w:shd w:val="clear" w:color="auto" w:fill="C7C8CA"/>
          </w:tcPr>
          <w:p w14:paraId="7FF2220D">
            <w:pPr>
              <w:pStyle w:val="45"/>
              <w:spacing w:before="70"/>
              <w:rPr>
                <w:b/>
                <w:sz w:val="14"/>
              </w:rPr>
            </w:pPr>
            <w:r>
              <w:t>描述</w:t>
            </w:r>
          </w:p>
        </w:tc>
        <w:tc>
          <w:tcPr>
            <w:tcW w:w="707" w:type="dxa"/>
            <w:shd w:val="clear" w:color="auto" w:fill="C7C8CA"/>
          </w:tcPr>
          <w:p w14:paraId="3A8F3D92">
            <w:pPr>
              <w:pStyle w:val="45"/>
              <w:spacing w:before="70"/>
              <w:rPr>
                <w:b/>
                <w:sz w:val="14"/>
              </w:rPr>
            </w:pPr>
            <w:r>
              <w:t>类型</w:t>
            </w:r>
          </w:p>
        </w:tc>
        <w:tc>
          <w:tcPr>
            <w:tcW w:w="1414" w:type="dxa"/>
            <w:shd w:val="clear" w:color="auto" w:fill="C7C8CA"/>
          </w:tcPr>
          <w:p w14:paraId="78F98056">
            <w:pPr>
              <w:pStyle w:val="45"/>
              <w:spacing w:before="70"/>
              <w:rPr>
                <w:b/>
                <w:sz w:val="14"/>
              </w:rPr>
            </w:pPr>
            <w:r>
              <w:t>复位</w:t>
            </w:r>
          </w:p>
        </w:tc>
      </w:tr>
      <w:tr w14:paraId="64C9E51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5B029E8B">
            <w:pPr>
              <w:pStyle w:val="21"/>
              <w:rPr>
                <w:sz w:val="16"/>
              </w:rPr>
            </w:pPr>
            <w:r>
              <w:t>31</w:t>
            </w:r>
            <w:r>
              <w:rPr>
                <w:rFonts w:hint="eastAsia" w:eastAsia="宋体"/>
                <w:lang w:eastAsia="zh-CN"/>
              </w:rPr>
              <w:t>:</w:t>
            </w:r>
            <w:r>
              <w:t>8</w:t>
            </w:r>
          </w:p>
        </w:tc>
        <w:tc>
          <w:tcPr>
            <w:tcW w:w="1414" w:type="dxa"/>
            <w:shd w:val="clear" w:color="auto" w:fill="DDDDDD"/>
          </w:tcPr>
          <w:p w14:paraId="584758CD">
            <w:pPr>
              <w:pStyle w:val="21"/>
              <w:rPr>
                <w:sz w:val="16"/>
              </w:rPr>
            </w:pPr>
            <w:r>
              <w:t>Reserved.</w:t>
            </w:r>
          </w:p>
        </w:tc>
        <w:tc>
          <w:tcPr>
            <w:tcW w:w="4243" w:type="dxa"/>
            <w:shd w:val="clear" w:color="auto" w:fill="DDDDDD"/>
          </w:tcPr>
          <w:p w14:paraId="2F2279B9">
            <w:pPr>
              <w:pStyle w:val="50"/>
              <w:rPr>
                <w:sz w:val="16"/>
              </w:rPr>
            </w:pPr>
            <w:r>
              <w:t>-</w:t>
            </w:r>
          </w:p>
        </w:tc>
        <w:tc>
          <w:tcPr>
            <w:tcW w:w="707" w:type="dxa"/>
            <w:shd w:val="clear" w:color="auto" w:fill="DDDDDD"/>
          </w:tcPr>
          <w:p w14:paraId="787C9F7A">
            <w:pPr>
              <w:pStyle w:val="50"/>
              <w:rPr>
                <w:sz w:val="16"/>
              </w:rPr>
            </w:pPr>
            <w:r>
              <w:t>-</w:t>
            </w:r>
          </w:p>
        </w:tc>
        <w:tc>
          <w:tcPr>
            <w:tcW w:w="1414" w:type="dxa"/>
            <w:shd w:val="clear" w:color="auto" w:fill="DDDDDD"/>
          </w:tcPr>
          <w:p w14:paraId="2969D363">
            <w:pPr>
              <w:pStyle w:val="50"/>
              <w:rPr>
                <w:sz w:val="16"/>
              </w:rPr>
            </w:pPr>
            <w:r>
              <w:t>-</w:t>
            </w:r>
          </w:p>
        </w:tc>
      </w:tr>
      <w:tr w14:paraId="7785971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39E4A9DF">
            <w:pPr>
              <w:pStyle w:val="21"/>
              <w:rPr>
                <w:rFonts w:hint="eastAsia" w:eastAsia="宋体"/>
                <w:sz w:val="16"/>
                <w:lang w:eastAsia="zh-CN"/>
              </w:rPr>
            </w:pPr>
            <w:r>
              <w:rPr>
                <w:rFonts w:hint="eastAsia" w:eastAsia="宋体"/>
                <w:lang w:eastAsia="zh-CN"/>
              </w:rPr>
              <w:t>7:0</w:t>
            </w:r>
          </w:p>
        </w:tc>
        <w:tc>
          <w:tcPr>
            <w:tcW w:w="1414" w:type="dxa"/>
          </w:tcPr>
          <w:p w14:paraId="185474C7">
            <w:pPr>
              <w:pStyle w:val="51"/>
              <w:rPr>
                <w:sz w:val="16"/>
              </w:rPr>
            </w:pPr>
            <w:r>
              <w:t>CPSDVSR</w:t>
            </w:r>
          </w:p>
        </w:tc>
        <w:tc>
          <w:tcPr>
            <w:tcW w:w="4243" w:type="dxa"/>
          </w:tcPr>
          <w:p w14:paraId="7398D982">
            <w:pPr>
              <w:pStyle w:val="21"/>
              <w:spacing w:line="319" w:lineRule="auto"/>
              <w:rPr>
                <w:sz w:val="16"/>
              </w:rPr>
            </w:pPr>
            <w:r>
              <w:t>时钟预分频因子。必须是2- 254之间的偶数读取时最低有效位始终返回零</w:t>
            </w:r>
          </w:p>
        </w:tc>
        <w:tc>
          <w:tcPr>
            <w:tcW w:w="707" w:type="dxa"/>
          </w:tcPr>
          <w:p w14:paraId="1A4723C8">
            <w:pPr>
              <w:pStyle w:val="30"/>
              <w:rPr>
                <w:sz w:val="16"/>
              </w:rPr>
            </w:pPr>
            <w:r>
              <w:t>RW</w:t>
            </w:r>
          </w:p>
        </w:tc>
        <w:tc>
          <w:tcPr>
            <w:tcW w:w="1414" w:type="dxa"/>
          </w:tcPr>
          <w:p w14:paraId="4A9125B4">
            <w:pPr>
              <w:pStyle w:val="30"/>
              <w:rPr>
                <w:sz w:val="16"/>
              </w:rPr>
            </w:pPr>
            <w:r>
              <w:t>0x00</w:t>
            </w:r>
          </w:p>
        </w:tc>
      </w:tr>
    </w:tbl>
    <w:p w14:paraId="21A6B2F0">
      <w:pPr>
        <w:pStyle w:val="8"/>
        <w:spacing w:before="5"/>
        <w:rPr>
          <w:sz w:val="20"/>
        </w:rPr>
      </w:pPr>
    </w:p>
    <w:p w14:paraId="30A3A09F">
      <w:pPr>
        <w:pStyle w:val="173"/>
      </w:pPr>
      <w:bookmarkStart w:id="193" w:name="_bookmark130"/>
      <w:bookmarkEnd w:id="193"/>
      <w:r>
        <w:fldChar w:fldCharType="begin"/>
      </w:r>
      <w:r>
        <w:instrText xml:space="preserve"> HYPERLINK \l "_bookmark124" </w:instrText>
      </w:r>
      <w:r>
        <w:fldChar w:fldCharType="separate"/>
      </w:r>
      <w:r>
        <w:rPr>
          <w:color w:val="418BCA"/>
        </w:rPr>
        <w:t>SPI</w:t>
      </w:r>
      <w:r>
        <w:rPr>
          <w:color w:val="418BCA"/>
        </w:rPr>
        <w:fldChar w:fldCharType="end"/>
      </w:r>
      <w:r>
        <w:rPr>
          <w:rFonts w:hint="eastAsia" w:eastAsia="宋体"/>
          <w:color w:val="333333"/>
          <w:lang w:eastAsia="zh-CN"/>
        </w:rPr>
        <w:t>:</w:t>
      </w:r>
      <w:r>
        <w:rPr>
          <w:color w:val="333333"/>
        </w:rPr>
        <w:t>SSPIMSC寄存器</w:t>
      </w:r>
    </w:p>
    <w:p w14:paraId="4FF3DD5F">
      <w:pPr>
        <w:pStyle w:val="48"/>
        <w:spacing w:before="184"/>
        <w:ind w:left="100" w:right="0" w:firstLine="0"/>
        <w:jc w:val="left"/>
        <w:rPr>
          <w:sz w:val="16"/>
        </w:rPr>
      </w:pPr>
      <w:r>
        <w:rPr>
          <w:b/>
        </w:rPr>
        <w:t>偏移量</w:t>
      </w:r>
      <w:r>
        <w:rPr>
          <w:rFonts w:hint="eastAsia" w:eastAsia="宋体"/>
          <w:lang w:eastAsia="zh-CN"/>
        </w:rPr>
        <w:t>:</w:t>
      </w:r>
      <w:r>
        <w:t>0x014</w:t>
      </w:r>
    </w:p>
    <w:p w14:paraId="018D7587">
      <w:pPr>
        <w:pStyle w:val="8"/>
        <w:spacing w:before="8"/>
        <w:rPr>
          <w:sz w:val="15"/>
        </w:rPr>
      </w:pPr>
    </w:p>
    <w:p w14:paraId="2FABB803">
      <w:pPr>
        <w:pStyle w:val="49"/>
      </w:pPr>
      <w:r>
        <w:t>描述</w:t>
      </w:r>
    </w:p>
    <w:p w14:paraId="21F0A917">
      <w:pPr>
        <w:pStyle w:val="8"/>
        <w:spacing w:before="122"/>
        <w:ind w:left="400"/>
      </w:pPr>
      <w:r>
        <w:pict>
          <v:shape id="_x0000_s3404" o:spid="_x0000_s3404" o:spt="202" type="#_x0000_t202" style="position:absolute;left:0pt;margin-left:114.75pt;margin-top:23.35pt;height:36.5pt;width:425.05pt;mso-position-horizontal-relative:page;z-index:25171456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E3FFAF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00A511C">
                        <w:pPr>
                          <w:pStyle w:val="45"/>
                          <w:spacing w:before="70"/>
                          <w:rPr>
                            <w:b/>
                            <w:sz w:val="14"/>
                          </w:rPr>
                        </w:pPr>
                        <w:r>
                          <w:t>比特</w:t>
                        </w:r>
                      </w:p>
                    </w:tc>
                    <w:tc>
                      <w:tcPr>
                        <w:tcW w:w="1414" w:type="dxa"/>
                        <w:shd w:val="clear" w:color="auto" w:fill="C7C8CA"/>
                      </w:tcPr>
                      <w:p w14:paraId="0A8757D7">
                        <w:pPr>
                          <w:pStyle w:val="45"/>
                          <w:spacing w:before="70"/>
                          <w:rPr>
                            <w:b/>
                            <w:sz w:val="14"/>
                          </w:rPr>
                        </w:pPr>
                        <w:r>
                          <w:t>名称</w:t>
                        </w:r>
                      </w:p>
                    </w:tc>
                    <w:tc>
                      <w:tcPr>
                        <w:tcW w:w="4243" w:type="dxa"/>
                        <w:shd w:val="clear" w:color="auto" w:fill="C7C8CA"/>
                      </w:tcPr>
                      <w:p w14:paraId="4A35993B">
                        <w:pPr>
                          <w:pStyle w:val="45"/>
                          <w:spacing w:before="70"/>
                          <w:rPr>
                            <w:b/>
                            <w:sz w:val="14"/>
                          </w:rPr>
                        </w:pPr>
                        <w:r>
                          <w:t>描述</w:t>
                        </w:r>
                      </w:p>
                    </w:tc>
                    <w:tc>
                      <w:tcPr>
                        <w:tcW w:w="707" w:type="dxa"/>
                        <w:shd w:val="clear" w:color="auto" w:fill="C7C8CA"/>
                      </w:tcPr>
                      <w:p w14:paraId="6F86BCCD">
                        <w:pPr>
                          <w:pStyle w:val="45"/>
                          <w:spacing w:before="70"/>
                          <w:rPr>
                            <w:b/>
                            <w:sz w:val="14"/>
                          </w:rPr>
                        </w:pPr>
                        <w:r>
                          <w:t>类型</w:t>
                        </w:r>
                      </w:p>
                    </w:tc>
                    <w:tc>
                      <w:tcPr>
                        <w:tcW w:w="1414" w:type="dxa"/>
                        <w:shd w:val="clear" w:color="auto" w:fill="C7C8CA"/>
                      </w:tcPr>
                      <w:p w14:paraId="79C87E71">
                        <w:pPr>
                          <w:pStyle w:val="45"/>
                          <w:spacing w:before="70"/>
                          <w:rPr>
                            <w:b/>
                            <w:sz w:val="14"/>
                          </w:rPr>
                        </w:pPr>
                        <w:r>
                          <w:t>复位</w:t>
                        </w:r>
                      </w:p>
                    </w:tc>
                  </w:tr>
                  <w:tr w14:paraId="24664CC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551C41F">
                        <w:pPr>
                          <w:pStyle w:val="21"/>
                          <w:rPr>
                            <w:rFonts w:hint="eastAsia" w:eastAsia="宋体"/>
                            <w:sz w:val="16"/>
                            <w:lang w:eastAsia="zh-CN"/>
                          </w:rPr>
                        </w:pPr>
                        <w:r>
                          <w:rPr>
                            <w:rFonts w:hint="eastAsia" w:eastAsia="宋体"/>
                            <w:lang w:eastAsia="zh-CN"/>
                          </w:rPr>
                          <w:t>31:4</w:t>
                        </w:r>
                      </w:p>
                    </w:tc>
                    <w:tc>
                      <w:tcPr>
                        <w:tcW w:w="1414" w:type="dxa"/>
                        <w:shd w:val="clear" w:color="auto" w:fill="DDDDDD"/>
                      </w:tcPr>
                      <w:p w14:paraId="52B66FAD">
                        <w:pPr>
                          <w:pStyle w:val="21"/>
                          <w:rPr>
                            <w:sz w:val="16"/>
                          </w:rPr>
                        </w:pPr>
                        <w:r>
                          <w:t>Reserved.</w:t>
                        </w:r>
                      </w:p>
                    </w:tc>
                    <w:tc>
                      <w:tcPr>
                        <w:tcW w:w="4243" w:type="dxa"/>
                        <w:shd w:val="clear" w:color="auto" w:fill="DDDDDD"/>
                      </w:tcPr>
                      <w:p w14:paraId="2817EBCE">
                        <w:pPr>
                          <w:pStyle w:val="50"/>
                          <w:rPr>
                            <w:sz w:val="16"/>
                          </w:rPr>
                        </w:pPr>
                        <w:r>
                          <w:t>-</w:t>
                        </w:r>
                      </w:p>
                    </w:tc>
                    <w:tc>
                      <w:tcPr>
                        <w:tcW w:w="707" w:type="dxa"/>
                        <w:shd w:val="clear" w:color="auto" w:fill="DDDDDD"/>
                      </w:tcPr>
                      <w:p w14:paraId="2980C001">
                        <w:pPr>
                          <w:pStyle w:val="50"/>
                          <w:rPr>
                            <w:sz w:val="16"/>
                          </w:rPr>
                        </w:pPr>
                        <w:r>
                          <w:t>-</w:t>
                        </w:r>
                      </w:p>
                    </w:tc>
                    <w:tc>
                      <w:tcPr>
                        <w:tcW w:w="1414" w:type="dxa"/>
                        <w:shd w:val="clear" w:color="auto" w:fill="DDDDDD"/>
                      </w:tcPr>
                      <w:p w14:paraId="70470281">
                        <w:pPr>
                          <w:pStyle w:val="50"/>
                          <w:rPr>
                            <w:sz w:val="16"/>
                          </w:rPr>
                        </w:pPr>
                        <w:r>
                          <w:t>-</w:t>
                        </w:r>
                      </w:p>
                    </w:tc>
                  </w:tr>
                </w:tbl>
                <w:p w14:paraId="63332CDC">
                  <w:pPr>
                    <w:pStyle w:val="8"/>
                  </w:pPr>
                </w:p>
              </w:txbxContent>
            </v:textbox>
          </v:shape>
        </w:pict>
      </w:r>
      <w:r>
        <w:rPr>
          <w:color w:val="333333"/>
        </w:rPr>
        <w:t>屏蔽设置或清除寄存器，SSPIMSC，第3-9</w:t>
      </w:r>
    </w:p>
    <w:p w14:paraId="44A99C6B">
      <w:pPr>
        <w:spacing w:after="0"/>
        <w:sectPr>
          <w:type w:val="continuous"/>
          <w:pgSz w:w="11910" w:h="16840"/>
          <w:pgMar w:top="920" w:right="1000" w:bottom="960" w:left="1020" w:header="720" w:footer="720" w:gutter="0"/>
          <w:cols w:equalWidth="0" w:num="2">
            <w:col w:w="1098" w:space="82"/>
            <w:col w:w="8710"/>
          </w:cols>
        </w:sectPr>
      </w:pPr>
    </w:p>
    <w:p w14:paraId="35D79BFF">
      <w:pPr>
        <w:pStyle w:val="8"/>
        <w:rPr>
          <w:sz w:val="20"/>
        </w:rPr>
      </w:pPr>
    </w:p>
    <w:p w14:paraId="18B149A5">
      <w:pPr>
        <w:pStyle w:val="8"/>
        <w:rPr>
          <w:sz w:val="20"/>
        </w:rPr>
      </w:pPr>
    </w:p>
    <w:p w14:paraId="73317411">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6B9F9C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3E1113F">
            <w:pPr>
              <w:pStyle w:val="45"/>
              <w:spacing w:before="70"/>
              <w:rPr>
                <w:b/>
                <w:sz w:val="14"/>
              </w:rPr>
            </w:pPr>
            <w:r>
              <w:t>比特</w:t>
            </w:r>
          </w:p>
        </w:tc>
        <w:tc>
          <w:tcPr>
            <w:tcW w:w="1414" w:type="dxa"/>
            <w:shd w:val="clear" w:color="auto" w:fill="C7C8CA"/>
          </w:tcPr>
          <w:p w14:paraId="41B321CE">
            <w:pPr>
              <w:pStyle w:val="45"/>
              <w:spacing w:before="70"/>
              <w:rPr>
                <w:b/>
                <w:sz w:val="14"/>
              </w:rPr>
            </w:pPr>
            <w:r>
              <w:t>名称</w:t>
            </w:r>
          </w:p>
        </w:tc>
        <w:tc>
          <w:tcPr>
            <w:tcW w:w="4243" w:type="dxa"/>
            <w:shd w:val="clear" w:color="auto" w:fill="C7C8CA"/>
          </w:tcPr>
          <w:p w14:paraId="404D3F18">
            <w:pPr>
              <w:pStyle w:val="45"/>
              <w:spacing w:before="70"/>
              <w:rPr>
                <w:b/>
                <w:sz w:val="14"/>
              </w:rPr>
            </w:pPr>
            <w:r>
              <w:t>描述</w:t>
            </w:r>
          </w:p>
        </w:tc>
        <w:tc>
          <w:tcPr>
            <w:tcW w:w="707" w:type="dxa"/>
            <w:shd w:val="clear" w:color="auto" w:fill="C7C8CA"/>
          </w:tcPr>
          <w:p w14:paraId="46D75F6A">
            <w:pPr>
              <w:pStyle w:val="45"/>
              <w:spacing w:before="70"/>
              <w:rPr>
                <w:b/>
                <w:sz w:val="14"/>
              </w:rPr>
            </w:pPr>
            <w:r>
              <w:t>类型</w:t>
            </w:r>
          </w:p>
        </w:tc>
        <w:tc>
          <w:tcPr>
            <w:tcW w:w="1414" w:type="dxa"/>
            <w:shd w:val="clear" w:color="auto" w:fill="C7C8CA"/>
          </w:tcPr>
          <w:p w14:paraId="36132D2C">
            <w:pPr>
              <w:pStyle w:val="45"/>
              <w:spacing w:before="70"/>
              <w:rPr>
                <w:b/>
                <w:sz w:val="14"/>
              </w:rPr>
            </w:pPr>
            <w:r>
              <w:t>复位</w:t>
            </w:r>
          </w:p>
        </w:tc>
      </w:tr>
      <w:tr w14:paraId="72008E5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42E4D232">
            <w:pPr>
              <w:pStyle w:val="20"/>
              <w:rPr>
                <w:sz w:val="16"/>
              </w:rPr>
            </w:pPr>
            <w:r>
              <w:t>3</w:t>
            </w:r>
          </w:p>
        </w:tc>
        <w:tc>
          <w:tcPr>
            <w:tcW w:w="1414" w:type="dxa"/>
          </w:tcPr>
          <w:p w14:paraId="2DEE5F97">
            <w:pPr>
              <w:pStyle w:val="51"/>
              <w:rPr>
                <w:sz w:val="16"/>
              </w:rPr>
            </w:pPr>
            <w:r>
              <w:t>TXIM</w:t>
            </w:r>
          </w:p>
        </w:tc>
        <w:tc>
          <w:tcPr>
            <w:tcW w:w="4243" w:type="dxa"/>
          </w:tcPr>
          <w:p w14:paraId="300EC5FC">
            <w:pPr>
              <w:pStyle w:val="21"/>
              <w:spacing w:line="319" w:lineRule="auto"/>
              <w:ind w:right="66"/>
              <w:jc w:val="both"/>
              <w:rPr>
                <w:sz w:val="16"/>
              </w:rPr>
            </w:pPr>
            <w:r>
              <w:t>发送FIFO中断屏蔽</w:t>
            </w:r>
            <w:r>
              <w:rPr>
                <w:rFonts w:hint="eastAsia" w:eastAsia="宋体"/>
                <w:lang w:eastAsia="zh-CN"/>
              </w:rPr>
              <w:t>:</w:t>
            </w:r>
            <w:r>
              <w:t>0发送FIFO半空或更少条件中断被屏蔽。1未屏蔽发送FIFO半空或更少条件中断</w:t>
            </w:r>
          </w:p>
        </w:tc>
        <w:tc>
          <w:tcPr>
            <w:tcW w:w="707" w:type="dxa"/>
          </w:tcPr>
          <w:p w14:paraId="5E078D0D">
            <w:pPr>
              <w:pStyle w:val="30"/>
              <w:rPr>
                <w:sz w:val="16"/>
              </w:rPr>
            </w:pPr>
            <w:r>
              <w:t>RW</w:t>
            </w:r>
          </w:p>
        </w:tc>
        <w:tc>
          <w:tcPr>
            <w:tcW w:w="1414" w:type="dxa"/>
          </w:tcPr>
          <w:p w14:paraId="10649497">
            <w:pPr>
              <w:pStyle w:val="30"/>
              <w:rPr>
                <w:sz w:val="16"/>
              </w:rPr>
            </w:pPr>
            <w:r>
              <w:t>0x0</w:t>
            </w:r>
          </w:p>
        </w:tc>
      </w:tr>
      <w:tr w14:paraId="683C285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7F2C6D17">
            <w:pPr>
              <w:pStyle w:val="20"/>
              <w:rPr>
                <w:sz w:val="16"/>
              </w:rPr>
            </w:pPr>
            <w:r>
              <w:t>2</w:t>
            </w:r>
          </w:p>
        </w:tc>
        <w:tc>
          <w:tcPr>
            <w:tcW w:w="1414" w:type="dxa"/>
          </w:tcPr>
          <w:p w14:paraId="16ADFF91">
            <w:pPr>
              <w:pStyle w:val="51"/>
              <w:rPr>
                <w:sz w:val="16"/>
              </w:rPr>
            </w:pPr>
            <w:r>
              <w:t>RXIM</w:t>
            </w:r>
          </w:p>
        </w:tc>
        <w:tc>
          <w:tcPr>
            <w:tcW w:w="4243" w:type="dxa"/>
          </w:tcPr>
          <w:p w14:paraId="189621E4">
            <w:pPr>
              <w:pStyle w:val="21"/>
              <w:spacing w:line="319" w:lineRule="auto"/>
              <w:rPr>
                <w:sz w:val="16"/>
              </w:rPr>
            </w:pPr>
            <w:r>
              <w:t>接收FIFO中断屏蔽</w:t>
            </w:r>
            <w:r>
              <w:rPr>
                <w:rFonts w:hint="eastAsia" w:eastAsia="宋体"/>
                <w:lang w:eastAsia="zh-CN"/>
              </w:rPr>
              <w:t>:</w:t>
            </w:r>
            <w:r>
              <w:t>0接收FIFO半满或更少条件中断被屏蔽。1接收FIFO半满或更少条件中断未屏蔽。</w:t>
            </w:r>
          </w:p>
        </w:tc>
        <w:tc>
          <w:tcPr>
            <w:tcW w:w="707" w:type="dxa"/>
          </w:tcPr>
          <w:p w14:paraId="0546FA49">
            <w:pPr>
              <w:pStyle w:val="30"/>
              <w:rPr>
                <w:sz w:val="16"/>
              </w:rPr>
            </w:pPr>
            <w:r>
              <w:t>RW</w:t>
            </w:r>
          </w:p>
        </w:tc>
        <w:tc>
          <w:tcPr>
            <w:tcW w:w="1414" w:type="dxa"/>
          </w:tcPr>
          <w:p w14:paraId="50323659">
            <w:pPr>
              <w:pStyle w:val="30"/>
              <w:rPr>
                <w:sz w:val="16"/>
              </w:rPr>
            </w:pPr>
            <w:r>
              <w:t>0x0</w:t>
            </w:r>
          </w:p>
        </w:tc>
      </w:tr>
      <w:tr w14:paraId="429F550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09D66E44">
            <w:pPr>
              <w:pStyle w:val="20"/>
              <w:rPr>
                <w:sz w:val="16"/>
              </w:rPr>
            </w:pPr>
            <w:r>
              <w:t>1</w:t>
            </w:r>
          </w:p>
        </w:tc>
        <w:tc>
          <w:tcPr>
            <w:tcW w:w="1414" w:type="dxa"/>
          </w:tcPr>
          <w:p w14:paraId="0C3EBF3F">
            <w:pPr>
              <w:pStyle w:val="51"/>
              <w:rPr>
                <w:sz w:val="16"/>
              </w:rPr>
            </w:pPr>
            <w:r>
              <w:t>RTIM</w:t>
            </w:r>
          </w:p>
        </w:tc>
        <w:tc>
          <w:tcPr>
            <w:tcW w:w="4243" w:type="dxa"/>
          </w:tcPr>
          <w:p w14:paraId="7488012D">
            <w:pPr>
              <w:pStyle w:val="21"/>
              <w:spacing w:line="319" w:lineRule="auto"/>
              <w:rPr>
                <w:sz w:val="16"/>
              </w:rPr>
            </w:pPr>
            <w:r>
              <w:t>接收超时中断屏蔽</w:t>
            </w:r>
            <w:r>
              <w:rPr>
                <w:rFonts w:hint="eastAsia" w:eastAsia="宋体"/>
                <w:lang w:eastAsia="zh-CN"/>
              </w:rPr>
              <w:t>:</w:t>
            </w:r>
            <w:r>
              <w:t>0接收FIFO不为空，并且在超时周期中断被屏蔽之前没有读取1接收FIFO不为空且在超时周期中断之前没有读取未被屏蔽。</w:t>
            </w:r>
          </w:p>
        </w:tc>
        <w:tc>
          <w:tcPr>
            <w:tcW w:w="707" w:type="dxa"/>
          </w:tcPr>
          <w:p w14:paraId="1860CD09">
            <w:pPr>
              <w:pStyle w:val="30"/>
              <w:rPr>
                <w:sz w:val="16"/>
              </w:rPr>
            </w:pPr>
            <w:r>
              <w:t>RW</w:t>
            </w:r>
          </w:p>
        </w:tc>
        <w:tc>
          <w:tcPr>
            <w:tcW w:w="1414" w:type="dxa"/>
          </w:tcPr>
          <w:p w14:paraId="49EEA228">
            <w:pPr>
              <w:pStyle w:val="30"/>
              <w:rPr>
                <w:sz w:val="16"/>
              </w:rPr>
            </w:pPr>
            <w:r>
              <w:t>0x0</w:t>
            </w:r>
          </w:p>
        </w:tc>
      </w:tr>
      <w:tr w14:paraId="3268150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288E7B1F">
            <w:pPr>
              <w:pStyle w:val="20"/>
              <w:rPr>
                <w:sz w:val="16"/>
              </w:rPr>
            </w:pPr>
            <w:r>
              <w:t>0</w:t>
            </w:r>
          </w:p>
        </w:tc>
        <w:tc>
          <w:tcPr>
            <w:tcW w:w="1414" w:type="dxa"/>
          </w:tcPr>
          <w:p w14:paraId="33492E4A">
            <w:pPr>
              <w:pStyle w:val="51"/>
              <w:rPr>
                <w:sz w:val="16"/>
              </w:rPr>
            </w:pPr>
            <w:r>
              <w:t>罗里姆</w:t>
            </w:r>
          </w:p>
        </w:tc>
        <w:tc>
          <w:tcPr>
            <w:tcW w:w="4243" w:type="dxa"/>
          </w:tcPr>
          <w:p w14:paraId="21085052">
            <w:pPr>
              <w:pStyle w:val="21"/>
              <w:spacing w:line="319" w:lineRule="auto"/>
              <w:rPr>
                <w:sz w:val="16"/>
              </w:rPr>
            </w:pPr>
            <w:r>
              <w:t>接收溢出中断屏蔽</w:t>
            </w:r>
            <w:r>
              <w:rPr>
                <w:rFonts w:hint="eastAsia" w:eastAsia="宋体"/>
                <w:lang w:eastAsia="zh-CN"/>
              </w:rPr>
              <w:t>:</w:t>
            </w:r>
            <w:r>
              <w:t>0接收FIFO写入，而完全条件中断被屏蔽。1在未屏蔽满状态中断时</w:t>
            </w:r>
          </w:p>
        </w:tc>
        <w:tc>
          <w:tcPr>
            <w:tcW w:w="707" w:type="dxa"/>
          </w:tcPr>
          <w:p w14:paraId="05F66380">
            <w:pPr>
              <w:pStyle w:val="30"/>
              <w:rPr>
                <w:sz w:val="16"/>
              </w:rPr>
            </w:pPr>
            <w:r>
              <w:t>RW</w:t>
            </w:r>
          </w:p>
        </w:tc>
        <w:tc>
          <w:tcPr>
            <w:tcW w:w="1414" w:type="dxa"/>
          </w:tcPr>
          <w:p w14:paraId="79C42DC4">
            <w:pPr>
              <w:pStyle w:val="30"/>
              <w:rPr>
                <w:sz w:val="16"/>
              </w:rPr>
            </w:pPr>
            <w:r>
              <w:t>0x0</w:t>
            </w:r>
          </w:p>
        </w:tc>
      </w:tr>
    </w:tbl>
    <w:p w14:paraId="0CBF6D47">
      <w:pPr>
        <w:pStyle w:val="8"/>
        <w:rPr>
          <w:sz w:val="12"/>
        </w:rPr>
      </w:pPr>
    </w:p>
    <w:p w14:paraId="2F321141">
      <w:pPr>
        <w:spacing w:after="0"/>
        <w:rPr>
          <w:sz w:val="12"/>
        </w:rPr>
        <w:sectPr>
          <w:pgSz w:w="11910" w:h="16840"/>
          <w:pgMar w:top="920" w:right="1000" w:bottom="960" w:left="1020" w:header="562" w:footer="780" w:gutter="0"/>
          <w:cols w:space="720" w:num="1"/>
        </w:sectPr>
      </w:pPr>
    </w:p>
    <w:p w14:paraId="276A5A36">
      <w:pPr>
        <w:pStyle w:val="8"/>
        <w:rPr>
          <w:sz w:val="14"/>
        </w:rPr>
      </w:pPr>
    </w:p>
    <w:p w14:paraId="2E0114C3">
      <w:pPr>
        <w:pStyle w:val="8"/>
        <w:rPr>
          <w:sz w:val="14"/>
        </w:rPr>
      </w:pPr>
    </w:p>
    <w:p w14:paraId="54651A2A">
      <w:pPr>
        <w:pStyle w:val="8"/>
        <w:rPr>
          <w:sz w:val="14"/>
        </w:rPr>
      </w:pPr>
    </w:p>
    <w:p w14:paraId="47E48918">
      <w:pPr>
        <w:pStyle w:val="8"/>
        <w:rPr>
          <w:sz w:val="14"/>
        </w:rPr>
      </w:pPr>
    </w:p>
    <w:p w14:paraId="51E0BF7D">
      <w:pPr>
        <w:pStyle w:val="8"/>
        <w:rPr>
          <w:sz w:val="14"/>
        </w:rPr>
      </w:pPr>
    </w:p>
    <w:p w14:paraId="4EC469A9">
      <w:pPr>
        <w:pStyle w:val="8"/>
        <w:rPr>
          <w:sz w:val="14"/>
        </w:rPr>
      </w:pPr>
    </w:p>
    <w:p w14:paraId="125EDE38">
      <w:pPr>
        <w:pStyle w:val="8"/>
        <w:rPr>
          <w:sz w:val="14"/>
        </w:rPr>
      </w:pPr>
    </w:p>
    <w:p w14:paraId="1BDF7689">
      <w:pPr>
        <w:pStyle w:val="8"/>
        <w:rPr>
          <w:sz w:val="14"/>
        </w:rPr>
      </w:pPr>
    </w:p>
    <w:p w14:paraId="3C984914">
      <w:pPr>
        <w:pStyle w:val="8"/>
        <w:rPr>
          <w:sz w:val="14"/>
        </w:rPr>
      </w:pPr>
    </w:p>
    <w:p w14:paraId="6FACD633">
      <w:pPr>
        <w:pStyle w:val="8"/>
        <w:spacing w:before="9"/>
        <w:rPr>
          <w:sz w:val="11"/>
        </w:rPr>
      </w:pPr>
    </w:p>
    <w:p w14:paraId="5BFBCBC9">
      <w:pPr>
        <w:pStyle w:val="52"/>
        <w:spacing w:before="0"/>
        <w:ind w:left="100" w:right="0" w:firstLine="0"/>
        <w:jc w:val="left"/>
        <w:rPr>
          <w:i/>
          <w:sz w:val="12"/>
        </w:rPr>
      </w:pPr>
      <w:r>
        <w:t>表503. SSPRIS</w:t>
      </w:r>
    </w:p>
    <w:p w14:paraId="186984D8">
      <w:pPr>
        <w:pStyle w:val="44"/>
        <w:spacing w:before="47"/>
        <w:ind w:left="100" w:right="0" w:firstLine="0"/>
        <w:jc w:val="left"/>
        <w:rPr>
          <w:i/>
          <w:sz w:val="12"/>
        </w:rPr>
      </w:pPr>
      <w:r>
        <w:t>寄存器</w:t>
      </w:r>
    </w:p>
    <w:p w14:paraId="401D79CF">
      <w:pPr>
        <w:pStyle w:val="8"/>
        <w:rPr>
          <w:i/>
          <w:sz w:val="14"/>
        </w:rPr>
      </w:pPr>
    </w:p>
    <w:p w14:paraId="5921C2F0">
      <w:pPr>
        <w:pStyle w:val="8"/>
        <w:rPr>
          <w:i/>
          <w:sz w:val="14"/>
        </w:rPr>
      </w:pPr>
    </w:p>
    <w:p w14:paraId="5E7C85FF">
      <w:pPr>
        <w:pStyle w:val="8"/>
        <w:rPr>
          <w:i/>
          <w:sz w:val="14"/>
        </w:rPr>
      </w:pPr>
    </w:p>
    <w:p w14:paraId="6328F958">
      <w:pPr>
        <w:pStyle w:val="8"/>
        <w:rPr>
          <w:i/>
          <w:sz w:val="14"/>
        </w:rPr>
      </w:pPr>
    </w:p>
    <w:p w14:paraId="20A8D391">
      <w:pPr>
        <w:pStyle w:val="8"/>
        <w:rPr>
          <w:i/>
          <w:sz w:val="14"/>
        </w:rPr>
      </w:pPr>
    </w:p>
    <w:p w14:paraId="4193302D">
      <w:pPr>
        <w:pStyle w:val="8"/>
        <w:rPr>
          <w:i/>
          <w:sz w:val="14"/>
        </w:rPr>
      </w:pPr>
    </w:p>
    <w:p w14:paraId="2599D7C1">
      <w:pPr>
        <w:pStyle w:val="8"/>
        <w:rPr>
          <w:i/>
          <w:sz w:val="14"/>
        </w:rPr>
      </w:pPr>
    </w:p>
    <w:p w14:paraId="2A691CA3">
      <w:pPr>
        <w:pStyle w:val="8"/>
        <w:rPr>
          <w:i/>
          <w:sz w:val="14"/>
        </w:rPr>
      </w:pPr>
    </w:p>
    <w:p w14:paraId="21EA2C35">
      <w:pPr>
        <w:pStyle w:val="8"/>
        <w:rPr>
          <w:i/>
          <w:sz w:val="14"/>
        </w:rPr>
      </w:pPr>
    </w:p>
    <w:p w14:paraId="264DB1EE">
      <w:pPr>
        <w:pStyle w:val="8"/>
        <w:rPr>
          <w:i/>
          <w:sz w:val="14"/>
        </w:rPr>
      </w:pPr>
    </w:p>
    <w:p w14:paraId="0009CBCB">
      <w:pPr>
        <w:pStyle w:val="8"/>
        <w:rPr>
          <w:i/>
          <w:sz w:val="14"/>
        </w:rPr>
      </w:pPr>
    </w:p>
    <w:p w14:paraId="32950FB3">
      <w:pPr>
        <w:pStyle w:val="8"/>
        <w:rPr>
          <w:i/>
          <w:sz w:val="14"/>
        </w:rPr>
      </w:pPr>
    </w:p>
    <w:p w14:paraId="66F4471D">
      <w:pPr>
        <w:pStyle w:val="8"/>
        <w:rPr>
          <w:i/>
          <w:sz w:val="14"/>
        </w:rPr>
      </w:pPr>
    </w:p>
    <w:p w14:paraId="3965F5EF">
      <w:pPr>
        <w:pStyle w:val="8"/>
        <w:rPr>
          <w:i/>
          <w:sz w:val="14"/>
        </w:rPr>
      </w:pPr>
    </w:p>
    <w:p w14:paraId="0A591E69">
      <w:pPr>
        <w:pStyle w:val="8"/>
        <w:rPr>
          <w:i/>
          <w:sz w:val="14"/>
        </w:rPr>
      </w:pPr>
    </w:p>
    <w:p w14:paraId="59837143">
      <w:pPr>
        <w:pStyle w:val="8"/>
        <w:rPr>
          <w:i/>
          <w:sz w:val="14"/>
        </w:rPr>
      </w:pPr>
    </w:p>
    <w:p w14:paraId="6629D193">
      <w:pPr>
        <w:pStyle w:val="8"/>
        <w:rPr>
          <w:i/>
          <w:sz w:val="14"/>
        </w:rPr>
      </w:pPr>
    </w:p>
    <w:p w14:paraId="6821B92E">
      <w:pPr>
        <w:pStyle w:val="8"/>
        <w:rPr>
          <w:i/>
          <w:sz w:val="14"/>
        </w:rPr>
      </w:pPr>
    </w:p>
    <w:p w14:paraId="5C96D145">
      <w:pPr>
        <w:pStyle w:val="8"/>
        <w:rPr>
          <w:i/>
          <w:sz w:val="14"/>
        </w:rPr>
      </w:pPr>
    </w:p>
    <w:p w14:paraId="63F2EF77">
      <w:pPr>
        <w:pStyle w:val="8"/>
        <w:rPr>
          <w:i/>
          <w:sz w:val="14"/>
        </w:rPr>
      </w:pPr>
    </w:p>
    <w:p w14:paraId="4E2384B3">
      <w:pPr>
        <w:pStyle w:val="8"/>
        <w:rPr>
          <w:i/>
          <w:sz w:val="14"/>
        </w:rPr>
      </w:pPr>
    </w:p>
    <w:p w14:paraId="1819E455">
      <w:pPr>
        <w:pStyle w:val="8"/>
        <w:rPr>
          <w:i/>
          <w:sz w:val="14"/>
        </w:rPr>
      </w:pPr>
    </w:p>
    <w:p w14:paraId="2495DC63">
      <w:pPr>
        <w:pStyle w:val="8"/>
        <w:rPr>
          <w:i/>
          <w:sz w:val="14"/>
        </w:rPr>
      </w:pPr>
    </w:p>
    <w:p w14:paraId="31428AF8">
      <w:pPr>
        <w:pStyle w:val="8"/>
        <w:rPr>
          <w:i/>
          <w:sz w:val="14"/>
        </w:rPr>
      </w:pPr>
    </w:p>
    <w:p w14:paraId="22B64E11">
      <w:pPr>
        <w:pStyle w:val="8"/>
        <w:rPr>
          <w:i/>
          <w:sz w:val="14"/>
        </w:rPr>
      </w:pPr>
    </w:p>
    <w:p w14:paraId="3CE754A9">
      <w:pPr>
        <w:pStyle w:val="8"/>
        <w:rPr>
          <w:i/>
          <w:sz w:val="14"/>
        </w:rPr>
      </w:pPr>
    </w:p>
    <w:p w14:paraId="1D0529D2">
      <w:pPr>
        <w:pStyle w:val="8"/>
        <w:rPr>
          <w:i/>
          <w:sz w:val="14"/>
        </w:rPr>
      </w:pPr>
    </w:p>
    <w:p w14:paraId="25E0CA8E">
      <w:pPr>
        <w:pStyle w:val="8"/>
        <w:spacing w:before="9"/>
        <w:rPr>
          <w:i/>
          <w:sz w:val="19"/>
        </w:rPr>
      </w:pPr>
    </w:p>
    <w:p w14:paraId="00A25736">
      <w:pPr>
        <w:pStyle w:val="52"/>
        <w:spacing w:before="1"/>
        <w:ind w:left="100" w:right="0" w:firstLine="0"/>
        <w:jc w:val="left"/>
        <w:rPr>
          <w:i/>
          <w:sz w:val="12"/>
        </w:rPr>
      </w:pPr>
      <w:r>
        <w:t>表504. SSPMIS</w:t>
      </w:r>
    </w:p>
    <w:p w14:paraId="3A0A6DBE">
      <w:pPr>
        <w:pStyle w:val="44"/>
        <w:spacing w:before="46"/>
        <w:ind w:left="100" w:right="0" w:firstLine="0"/>
        <w:jc w:val="left"/>
        <w:rPr>
          <w:i/>
          <w:sz w:val="12"/>
        </w:rPr>
      </w:pPr>
      <w:r>
        <w:t>寄存器</w:t>
      </w:r>
    </w:p>
    <w:p w14:paraId="79305394">
      <w:pPr>
        <w:pStyle w:val="4"/>
        <w:spacing w:before="98"/>
      </w:pPr>
      <w:r>
        <w:rPr>
          <w:b w:val="0"/>
        </w:rPr>
        <w:br w:type="column"/>
      </w:r>
      <w:bookmarkStart w:id="194" w:name="_bookmark131"/>
      <w:bookmarkEnd w:id="194"/>
      <w:r>
        <w:fldChar w:fldCharType="begin"/>
      </w:r>
      <w:r>
        <w:instrText xml:space="preserve"> HYPERLINK \l "_bookmark124" </w:instrText>
      </w:r>
      <w:r>
        <w:fldChar w:fldCharType="separate"/>
      </w:r>
      <w:r>
        <w:rPr>
          <w:color w:val="418BCA"/>
          <w:w w:val="105"/>
        </w:rPr>
        <w:t>SPI</w:t>
      </w:r>
      <w:r>
        <w:rPr>
          <w:color w:val="418BCA"/>
          <w:w w:val="105"/>
        </w:rPr>
        <w:fldChar w:fldCharType="end"/>
      </w:r>
      <w:r>
        <w:rPr>
          <w:rFonts w:hint="eastAsia" w:eastAsia="宋体"/>
          <w:color w:val="333333"/>
          <w:w w:val="105"/>
          <w:lang w:eastAsia="zh-CN"/>
        </w:rPr>
        <w:t>:</w:t>
      </w:r>
      <w:r>
        <w:rPr>
          <w:color w:val="333333"/>
          <w:w w:val="105"/>
        </w:rPr>
        <w:t>SSPRIS寄存器</w:t>
      </w:r>
    </w:p>
    <w:p w14:paraId="090823CC">
      <w:pPr>
        <w:pStyle w:val="48"/>
        <w:spacing w:before="184"/>
        <w:ind w:left="100" w:right="0" w:firstLine="0"/>
        <w:jc w:val="left"/>
        <w:rPr>
          <w:sz w:val="16"/>
        </w:rPr>
      </w:pPr>
      <w:r>
        <w:rPr>
          <w:b/>
        </w:rPr>
        <w:t>偏移</w:t>
      </w:r>
      <w:r>
        <w:rPr>
          <w:rFonts w:hint="eastAsia" w:eastAsia="宋体"/>
          <w:lang w:eastAsia="zh-CN"/>
        </w:rPr>
        <w:t>:</w:t>
      </w:r>
      <w:r>
        <w:t>0x018</w:t>
      </w:r>
    </w:p>
    <w:p w14:paraId="57A0A305">
      <w:pPr>
        <w:pStyle w:val="8"/>
        <w:spacing w:before="8"/>
        <w:rPr>
          <w:sz w:val="15"/>
        </w:rPr>
      </w:pPr>
    </w:p>
    <w:p w14:paraId="1A94E557">
      <w:pPr>
        <w:pStyle w:val="49"/>
      </w:pPr>
      <w:r>
        <w:t>描述</w:t>
      </w:r>
    </w:p>
    <w:p w14:paraId="63A895D6">
      <w:pPr>
        <w:pStyle w:val="24"/>
        <w:spacing w:before="122"/>
        <w:ind w:left="400"/>
      </w:pPr>
      <w:r>
        <w:t>原始中断状态寄存器，SSPRIS（第3-10</w:t>
      </w:r>
    </w:p>
    <w:p w14:paraId="67CA07F4">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CB2559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E49B3B0">
            <w:pPr>
              <w:pStyle w:val="45"/>
              <w:spacing w:before="70"/>
              <w:rPr>
                <w:b/>
                <w:sz w:val="14"/>
              </w:rPr>
            </w:pPr>
            <w:r>
              <w:t>比特</w:t>
            </w:r>
          </w:p>
        </w:tc>
        <w:tc>
          <w:tcPr>
            <w:tcW w:w="1414" w:type="dxa"/>
            <w:shd w:val="clear" w:color="auto" w:fill="C7C8CA"/>
          </w:tcPr>
          <w:p w14:paraId="2E9D0DC1">
            <w:pPr>
              <w:pStyle w:val="45"/>
              <w:spacing w:before="70"/>
              <w:rPr>
                <w:b/>
                <w:sz w:val="14"/>
              </w:rPr>
            </w:pPr>
            <w:r>
              <w:t>名称</w:t>
            </w:r>
          </w:p>
        </w:tc>
        <w:tc>
          <w:tcPr>
            <w:tcW w:w="4243" w:type="dxa"/>
            <w:shd w:val="clear" w:color="auto" w:fill="C7C8CA"/>
          </w:tcPr>
          <w:p w14:paraId="3835F66B">
            <w:pPr>
              <w:pStyle w:val="45"/>
              <w:spacing w:before="70"/>
              <w:rPr>
                <w:b/>
                <w:sz w:val="14"/>
              </w:rPr>
            </w:pPr>
            <w:r>
              <w:t>描述</w:t>
            </w:r>
          </w:p>
        </w:tc>
        <w:tc>
          <w:tcPr>
            <w:tcW w:w="707" w:type="dxa"/>
            <w:shd w:val="clear" w:color="auto" w:fill="C7C8CA"/>
          </w:tcPr>
          <w:p w14:paraId="78AF1C80">
            <w:pPr>
              <w:pStyle w:val="45"/>
              <w:spacing w:before="70"/>
              <w:rPr>
                <w:b/>
                <w:sz w:val="14"/>
              </w:rPr>
            </w:pPr>
            <w:r>
              <w:t>类型</w:t>
            </w:r>
          </w:p>
        </w:tc>
        <w:tc>
          <w:tcPr>
            <w:tcW w:w="1414" w:type="dxa"/>
            <w:shd w:val="clear" w:color="auto" w:fill="C7C8CA"/>
          </w:tcPr>
          <w:p w14:paraId="5263294A">
            <w:pPr>
              <w:pStyle w:val="45"/>
              <w:spacing w:before="70"/>
              <w:rPr>
                <w:b/>
                <w:sz w:val="14"/>
              </w:rPr>
            </w:pPr>
            <w:r>
              <w:t>复位</w:t>
            </w:r>
          </w:p>
        </w:tc>
      </w:tr>
      <w:tr w14:paraId="0D2D97B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EBB6B2A">
            <w:pPr>
              <w:pStyle w:val="21"/>
              <w:rPr>
                <w:rFonts w:hint="eastAsia" w:eastAsia="宋体"/>
                <w:sz w:val="16"/>
                <w:lang w:eastAsia="zh-CN"/>
              </w:rPr>
            </w:pPr>
            <w:r>
              <w:rPr>
                <w:rFonts w:hint="eastAsia" w:eastAsia="宋体"/>
                <w:lang w:eastAsia="zh-CN"/>
              </w:rPr>
              <w:t>31:4</w:t>
            </w:r>
          </w:p>
        </w:tc>
        <w:tc>
          <w:tcPr>
            <w:tcW w:w="1414" w:type="dxa"/>
            <w:shd w:val="clear" w:color="auto" w:fill="DDDDDD"/>
          </w:tcPr>
          <w:p w14:paraId="3938E276">
            <w:pPr>
              <w:pStyle w:val="21"/>
              <w:rPr>
                <w:sz w:val="16"/>
              </w:rPr>
            </w:pPr>
            <w:r>
              <w:t>Reserved.</w:t>
            </w:r>
          </w:p>
        </w:tc>
        <w:tc>
          <w:tcPr>
            <w:tcW w:w="4243" w:type="dxa"/>
            <w:shd w:val="clear" w:color="auto" w:fill="DDDDDD"/>
          </w:tcPr>
          <w:p w14:paraId="46CEE95B">
            <w:pPr>
              <w:pStyle w:val="50"/>
              <w:rPr>
                <w:sz w:val="16"/>
              </w:rPr>
            </w:pPr>
            <w:r>
              <w:t>-</w:t>
            </w:r>
          </w:p>
        </w:tc>
        <w:tc>
          <w:tcPr>
            <w:tcW w:w="707" w:type="dxa"/>
            <w:shd w:val="clear" w:color="auto" w:fill="DDDDDD"/>
          </w:tcPr>
          <w:p w14:paraId="66C8C825">
            <w:pPr>
              <w:pStyle w:val="50"/>
              <w:rPr>
                <w:sz w:val="16"/>
              </w:rPr>
            </w:pPr>
            <w:r>
              <w:t>-</w:t>
            </w:r>
          </w:p>
        </w:tc>
        <w:tc>
          <w:tcPr>
            <w:tcW w:w="1414" w:type="dxa"/>
            <w:shd w:val="clear" w:color="auto" w:fill="DDDDDD"/>
          </w:tcPr>
          <w:p w14:paraId="18920C36">
            <w:pPr>
              <w:pStyle w:val="50"/>
              <w:rPr>
                <w:sz w:val="16"/>
              </w:rPr>
            </w:pPr>
            <w:r>
              <w:t>-</w:t>
            </w:r>
          </w:p>
        </w:tc>
      </w:tr>
      <w:tr w14:paraId="64FB204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3C77776E">
            <w:pPr>
              <w:pStyle w:val="20"/>
              <w:rPr>
                <w:sz w:val="16"/>
              </w:rPr>
            </w:pPr>
            <w:r>
              <w:t>3</w:t>
            </w:r>
          </w:p>
        </w:tc>
        <w:tc>
          <w:tcPr>
            <w:tcW w:w="1414" w:type="dxa"/>
          </w:tcPr>
          <w:p w14:paraId="264242DF">
            <w:pPr>
              <w:pStyle w:val="51"/>
              <w:rPr>
                <w:sz w:val="16"/>
              </w:rPr>
            </w:pPr>
            <w:r>
              <w:t>TXRIS</w:t>
            </w:r>
          </w:p>
        </w:tc>
        <w:tc>
          <w:tcPr>
            <w:tcW w:w="4243" w:type="dxa"/>
          </w:tcPr>
          <w:p w14:paraId="124C6160">
            <w:pPr>
              <w:pStyle w:val="21"/>
              <w:spacing w:line="319" w:lineRule="auto"/>
              <w:rPr>
                <w:sz w:val="16"/>
              </w:rPr>
            </w:pPr>
            <w:r>
              <w:t>给出屏蔽之前SSPTXINTR中断的原始中断状态</w:t>
            </w:r>
          </w:p>
        </w:tc>
        <w:tc>
          <w:tcPr>
            <w:tcW w:w="707" w:type="dxa"/>
          </w:tcPr>
          <w:p w14:paraId="02AB8339">
            <w:pPr>
              <w:pStyle w:val="30"/>
              <w:rPr>
                <w:sz w:val="16"/>
              </w:rPr>
            </w:pPr>
            <w:r>
              <w:t>RO</w:t>
            </w:r>
          </w:p>
        </w:tc>
        <w:tc>
          <w:tcPr>
            <w:tcW w:w="1414" w:type="dxa"/>
          </w:tcPr>
          <w:p w14:paraId="4988B14F">
            <w:pPr>
              <w:pStyle w:val="30"/>
              <w:rPr>
                <w:sz w:val="16"/>
              </w:rPr>
            </w:pPr>
            <w:r>
              <w:t>0x1</w:t>
            </w:r>
          </w:p>
        </w:tc>
      </w:tr>
      <w:tr w14:paraId="673EA34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7859C5DD">
            <w:pPr>
              <w:pStyle w:val="20"/>
              <w:rPr>
                <w:sz w:val="16"/>
              </w:rPr>
            </w:pPr>
            <w:r>
              <w:t>2</w:t>
            </w:r>
          </w:p>
        </w:tc>
        <w:tc>
          <w:tcPr>
            <w:tcW w:w="1414" w:type="dxa"/>
          </w:tcPr>
          <w:p w14:paraId="20D09F40">
            <w:pPr>
              <w:pStyle w:val="51"/>
              <w:rPr>
                <w:sz w:val="16"/>
              </w:rPr>
            </w:pPr>
            <w:r>
              <w:t>RXRIS</w:t>
            </w:r>
          </w:p>
        </w:tc>
        <w:tc>
          <w:tcPr>
            <w:tcW w:w="4243" w:type="dxa"/>
          </w:tcPr>
          <w:p w14:paraId="56682201">
            <w:pPr>
              <w:pStyle w:val="21"/>
              <w:spacing w:line="319" w:lineRule="auto"/>
              <w:rPr>
                <w:sz w:val="16"/>
              </w:rPr>
            </w:pPr>
            <w:r>
              <w:t>给出屏蔽之前SSPRXINTR中断的原始中断状态</w:t>
            </w:r>
          </w:p>
        </w:tc>
        <w:tc>
          <w:tcPr>
            <w:tcW w:w="707" w:type="dxa"/>
          </w:tcPr>
          <w:p w14:paraId="4205F68F">
            <w:pPr>
              <w:pStyle w:val="30"/>
              <w:rPr>
                <w:sz w:val="16"/>
              </w:rPr>
            </w:pPr>
            <w:r>
              <w:t>RO</w:t>
            </w:r>
          </w:p>
        </w:tc>
        <w:tc>
          <w:tcPr>
            <w:tcW w:w="1414" w:type="dxa"/>
          </w:tcPr>
          <w:p w14:paraId="0FBDC525">
            <w:pPr>
              <w:pStyle w:val="30"/>
              <w:rPr>
                <w:sz w:val="16"/>
              </w:rPr>
            </w:pPr>
            <w:r>
              <w:t>0x0</w:t>
            </w:r>
          </w:p>
        </w:tc>
      </w:tr>
      <w:tr w14:paraId="39C06C2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6155FF65">
            <w:pPr>
              <w:pStyle w:val="20"/>
              <w:rPr>
                <w:sz w:val="16"/>
              </w:rPr>
            </w:pPr>
            <w:r>
              <w:t>1</w:t>
            </w:r>
          </w:p>
        </w:tc>
        <w:tc>
          <w:tcPr>
            <w:tcW w:w="1414" w:type="dxa"/>
          </w:tcPr>
          <w:p w14:paraId="77A2DFB3">
            <w:pPr>
              <w:pStyle w:val="51"/>
              <w:rPr>
                <w:sz w:val="16"/>
              </w:rPr>
            </w:pPr>
            <w:r>
              <w:t>RTRIS</w:t>
            </w:r>
          </w:p>
        </w:tc>
        <w:tc>
          <w:tcPr>
            <w:tcW w:w="4243" w:type="dxa"/>
          </w:tcPr>
          <w:p w14:paraId="786AD7A7">
            <w:pPr>
              <w:pStyle w:val="21"/>
              <w:spacing w:line="319" w:lineRule="auto"/>
              <w:rPr>
                <w:sz w:val="16"/>
              </w:rPr>
            </w:pPr>
            <w:r>
              <w:t>给出SSPRTINTR中断屏蔽前的原始中断状态</w:t>
            </w:r>
          </w:p>
        </w:tc>
        <w:tc>
          <w:tcPr>
            <w:tcW w:w="707" w:type="dxa"/>
          </w:tcPr>
          <w:p w14:paraId="164B90BC">
            <w:pPr>
              <w:pStyle w:val="30"/>
              <w:rPr>
                <w:sz w:val="16"/>
              </w:rPr>
            </w:pPr>
            <w:r>
              <w:t>RO</w:t>
            </w:r>
          </w:p>
        </w:tc>
        <w:tc>
          <w:tcPr>
            <w:tcW w:w="1414" w:type="dxa"/>
          </w:tcPr>
          <w:p w14:paraId="59D13A0A">
            <w:pPr>
              <w:pStyle w:val="30"/>
              <w:rPr>
                <w:sz w:val="16"/>
              </w:rPr>
            </w:pPr>
            <w:r>
              <w:t>0x0</w:t>
            </w:r>
          </w:p>
        </w:tc>
      </w:tr>
      <w:tr w14:paraId="1AA0EFA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1A888F4F">
            <w:pPr>
              <w:pStyle w:val="20"/>
              <w:rPr>
                <w:sz w:val="16"/>
              </w:rPr>
            </w:pPr>
            <w:r>
              <w:t>0</w:t>
            </w:r>
          </w:p>
        </w:tc>
        <w:tc>
          <w:tcPr>
            <w:tcW w:w="1414" w:type="dxa"/>
          </w:tcPr>
          <w:p w14:paraId="1E1A4FDC">
            <w:pPr>
              <w:pStyle w:val="30"/>
              <w:rPr>
                <w:sz w:val="16"/>
              </w:rPr>
            </w:pPr>
            <w:r>
              <w:t>罗里斯</w:t>
            </w:r>
          </w:p>
        </w:tc>
        <w:tc>
          <w:tcPr>
            <w:tcW w:w="4243" w:type="dxa"/>
          </w:tcPr>
          <w:p w14:paraId="5511AC78">
            <w:pPr>
              <w:pStyle w:val="21"/>
              <w:spacing w:line="319" w:lineRule="auto"/>
              <w:rPr>
                <w:sz w:val="16"/>
              </w:rPr>
            </w:pPr>
            <w:r>
              <w:t>给出SSPRORINTR中断屏蔽前的原始中断状态</w:t>
            </w:r>
          </w:p>
        </w:tc>
        <w:tc>
          <w:tcPr>
            <w:tcW w:w="707" w:type="dxa"/>
          </w:tcPr>
          <w:p w14:paraId="3A302FEE">
            <w:pPr>
              <w:pStyle w:val="30"/>
              <w:rPr>
                <w:sz w:val="16"/>
              </w:rPr>
            </w:pPr>
            <w:r>
              <w:t>RO</w:t>
            </w:r>
          </w:p>
        </w:tc>
        <w:tc>
          <w:tcPr>
            <w:tcW w:w="1414" w:type="dxa"/>
          </w:tcPr>
          <w:p w14:paraId="61B2331F">
            <w:pPr>
              <w:pStyle w:val="30"/>
              <w:rPr>
                <w:sz w:val="16"/>
              </w:rPr>
            </w:pPr>
            <w:r>
              <w:t>0x0</w:t>
            </w:r>
          </w:p>
        </w:tc>
      </w:tr>
    </w:tbl>
    <w:p w14:paraId="5D0BC538">
      <w:pPr>
        <w:pStyle w:val="8"/>
        <w:spacing w:before="5"/>
        <w:rPr>
          <w:sz w:val="20"/>
        </w:rPr>
      </w:pPr>
    </w:p>
    <w:p w14:paraId="780DEADA">
      <w:pPr>
        <w:pStyle w:val="173"/>
      </w:pPr>
      <w:bookmarkStart w:id="195" w:name="_bookmark132"/>
      <w:bookmarkEnd w:id="195"/>
      <w:r>
        <w:fldChar w:fldCharType="begin"/>
      </w:r>
      <w:r>
        <w:instrText xml:space="preserve"> HYPERLINK \l "_bookmark124" </w:instrText>
      </w:r>
      <w:r>
        <w:fldChar w:fldCharType="separate"/>
      </w:r>
      <w:r>
        <w:rPr>
          <w:color w:val="418BCA"/>
        </w:rPr>
        <w:t>SPI</w:t>
      </w:r>
      <w:r>
        <w:rPr>
          <w:color w:val="418BCA"/>
        </w:rPr>
        <w:fldChar w:fldCharType="end"/>
      </w:r>
      <w:r>
        <w:rPr>
          <w:rFonts w:hint="eastAsia" w:eastAsia="宋体"/>
          <w:color w:val="333333"/>
          <w:lang w:eastAsia="zh-CN"/>
        </w:rPr>
        <w:t>:</w:t>
      </w:r>
      <w:r>
        <w:rPr>
          <w:color w:val="333333"/>
        </w:rPr>
        <w:t>SSPMIS寄存器</w:t>
      </w:r>
    </w:p>
    <w:p w14:paraId="73705240">
      <w:pPr>
        <w:pStyle w:val="48"/>
        <w:spacing w:before="184"/>
        <w:ind w:left="100" w:right="0" w:firstLine="0"/>
        <w:jc w:val="left"/>
        <w:rPr>
          <w:sz w:val="16"/>
        </w:rPr>
      </w:pPr>
      <w:r>
        <w:rPr>
          <w:b/>
        </w:rPr>
        <w:t>偏移</w:t>
      </w:r>
      <w:r>
        <w:rPr>
          <w:rFonts w:hint="eastAsia" w:eastAsia="宋体"/>
          <w:lang w:eastAsia="zh-CN"/>
        </w:rPr>
        <w:t>:</w:t>
      </w:r>
      <w:r>
        <w:t>0x01c</w:t>
      </w:r>
    </w:p>
    <w:p w14:paraId="295F29EA">
      <w:pPr>
        <w:pStyle w:val="8"/>
        <w:spacing w:before="8"/>
        <w:rPr>
          <w:sz w:val="15"/>
        </w:rPr>
      </w:pPr>
    </w:p>
    <w:p w14:paraId="0D75EE17">
      <w:pPr>
        <w:pStyle w:val="49"/>
      </w:pPr>
      <w:r>
        <w:t>描述</w:t>
      </w:r>
    </w:p>
    <w:p w14:paraId="20BF6F1F">
      <w:pPr>
        <w:pStyle w:val="8"/>
        <w:spacing w:before="122"/>
        <w:ind w:left="400"/>
      </w:pPr>
      <w:r>
        <w:pict>
          <v:shape id="_x0000_s3405" o:spid="_x0000_s3405" o:spt="202" type="#_x0000_t202" style="position:absolute;left:0pt;margin-left:114.75pt;margin-top:23.35pt;height:130pt;width:425.05pt;mso-position-horizontal-relative:page;z-index:25171456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6A5AEF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35FF4AA">
                        <w:pPr>
                          <w:pStyle w:val="45"/>
                          <w:spacing w:before="70"/>
                          <w:rPr>
                            <w:b/>
                            <w:sz w:val="14"/>
                          </w:rPr>
                        </w:pPr>
                        <w:r>
                          <w:t>比特</w:t>
                        </w:r>
                      </w:p>
                    </w:tc>
                    <w:tc>
                      <w:tcPr>
                        <w:tcW w:w="1414" w:type="dxa"/>
                        <w:shd w:val="clear" w:color="auto" w:fill="C7C8CA"/>
                      </w:tcPr>
                      <w:p w14:paraId="0114BE4D">
                        <w:pPr>
                          <w:pStyle w:val="45"/>
                          <w:spacing w:before="70"/>
                          <w:rPr>
                            <w:b/>
                            <w:sz w:val="14"/>
                          </w:rPr>
                        </w:pPr>
                        <w:r>
                          <w:t>名称</w:t>
                        </w:r>
                      </w:p>
                    </w:tc>
                    <w:tc>
                      <w:tcPr>
                        <w:tcW w:w="4243" w:type="dxa"/>
                        <w:shd w:val="clear" w:color="auto" w:fill="C7C8CA"/>
                      </w:tcPr>
                      <w:p w14:paraId="0E9C9C81">
                        <w:pPr>
                          <w:pStyle w:val="45"/>
                          <w:spacing w:before="70"/>
                          <w:rPr>
                            <w:b/>
                            <w:sz w:val="14"/>
                          </w:rPr>
                        </w:pPr>
                        <w:r>
                          <w:t>描述</w:t>
                        </w:r>
                      </w:p>
                    </w:tc>
                    <w:tc>
                      <w:tcPr>
                        <w:tcW w:w="707" w:type="dxa"/>
                        <w:shd w:val="clear" w:color="auto" w:fill="C7C8CA"/>
                      </w:tcPr>
                      <w:p w14:paraId="41960C71">
                        <w:pPr>
                          <w:pStyle w:val="45"/>
                          <w:spacing w:before="70"/>
                          <w:rPr>
                            <w:b/>
                            <w:sz w:val="14"/>
                          </w:rPr>
                        </w:pPr>
                        <w:r>
                          <w:t>类型</w:t>
                        </w:r>
                      </w:p>
                    </w:tc>
                    <w:tc>
                      <w:tcPr>
                        <w:tcW w:w="1414" w:type="dxa"/>
                        <w:shd w:val="clear" w:color="auto" w:fill="C7C8CA"/>
                      </w:tcPr>
                      <w:p w14:paraId="319BB9FF">
                        <w:pPr>
                          <w:pStyle w:val="45"/>
                          <w:spacing w:before="70"/>
                          <w:rPr>
                            <w:b/>
                            <w:sz w:val="14"/>
                          </w:rPr>
                        </w:pPr>
                        <w:r>
                          <w:t>复位</w:t>
                        </w:r>
                      </w:p>
                    </w:tc>
                  </w:tr>
                  <w:tr w14:paraId="32A036E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2B59713">
                        <w:pPr>
                          <w:pStyle w:val="21"/>
                          <w:rPr>
                            <w:rFonts w:hint="eastAsia" w:eastAsia="宋体"/>
                            <w:sz w:val="16"/>
                            <w:lang w:eastAsia="zh-CN"/>
                          </w:rPr>
                        </w:pPr>
                        <w:r>
                          <w:rPr>
                            <w:rFonts w:hint="eastAsia" w:eastAsia="宋体"/>
                            <w:lang w:eastAsia="zh-CN"/>
                          </w:rPr>
                          <w:t>31:4</w:t>
                        </w:r>
                      </w:p>
                    </w:tc>
                    <w:tc>
                      <w:tcPr>
                        <w:tcW w:w="1414" w:type="dxa"/>
                        <w:shd w:val="clear" w:color="auto" w:fill="DDDDDD"/>
                      </w:tcPr>
                      <w:p w14:paraId="3DC91531">
                        <w:pPr>
                          <w:pStyle w:val="21"/>
                          <w:rPr>
                            <w:sz w:val="16"/>
                          </w:rPr>
                        </w:pPr>
                        <w:r>
                          <w:t>Reserved.</w:t>
                        </w:r>
                      </w:p>
                    </w:tc>
                    <w:tc>
                      <w:tcPr>
                        <w:tcW w:w="4243" w:type="dxa"/>
                        <w:shd w:val="clear" w:color="auto" w:fill="DDDDDD"/>
                      </w:tcPr>
                      <w:p w14:paraId="3277A769">
                        <w:pPr>
                          <w:pStyle w:val="50"/>
                          <w:rPr>
                            <w:sz w:val="16"/>
                          </w:rPr>
                        </w:pPr>
                        <w:r>
                          <w:t>-</w:t>
                        </w:r>
                      </w:p>
                    </w:tc>
                    <w:tc>
                      <w:tcPr>
                        <w:tcW w:w="707" w:type="dxa"/>
                        <w:shd w:val="clear" w:color="auto" w:fill="DDDDDD"/>
                      </w:tcPr>
                      <w:p w14:paraId="7588D499">
                        <w:pPr>
                          <w:pStyle w:val="50"/>
                          <w:rPr>
                            <w:sz w:val="16"/>
                          </w:rPr>
                        </w:pPr>
                        <w:r>
                          <w:t>-</w:t>
                        </w:r>
                      </w:p>
                    </w:tc>
                    <w:tc>
                      <w:tcPr>
                        <w:tcW w:w="1414" w:type="dxa"/>
                        <w:shd w:val="clear" w:color="auto" w:fill="DDDDDD"/>
                      </w:tcPr>
                      <w:p w14:paraId="2260644C">
                        <w:pPr>
                          <w:pStyle w:val="50"/>
                          <w:rPr>
                            <w:sz w:val="16"/>
                          </w:rPr>
                        </w:pPr>
                        <w:r>
                          <w:t>-</w:t>
                        </w:r>
                      </w:p>
                    </w:tc>
                  </w:tr>
                  <w:tr w14:paraId="5BAFB59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228D9683">
                        <w:pPr>
                          <w:pStyle w:val="20"/>
                          <w:rPr>
                            <w:sz w:val="16"/>
                          </w:rPr>
                        </w:pPr>
                        <w:r>
                          <w:t>3</w:t>
                        </w:r>
                      </w:p>
                    </w:tc>
                    <w:tc>
                      <w:tcPr>
                        <w:tcW w:w="1414" w:type="dxa"/>
                      </w:tcPr>
                      <w:p w14:paraId="56F672D6">
                        <w:pPr>
                          <w:pStyle w:val="54"/>
                          <w:rPr>
                            <w:sz w:val="16"/>
                          </w:rPr>
                        </w:pPr>
                        <w:r>
                          <w:t>TXMIS</w:t>
                        </w:r>
                      </w:p>
                    </w:tc>
                    <w:tc>
                      <w:tcPr>
                        <w:tcW w:w="4243" w:type="dxa"/>
                      </w:tcPr>
                      <w:p w14:paraId="5AEFBE07">
                        <w:pPr>
                          <w:pStyle w:val="21"/>
                          <w:spacing w:line="319" w:lineRule="auto"/>
                          <w:rPr>
                            <w:sz w:val="16"/>
                          </w:rPr>
                        </w:pPr>
                        <w:r>
                          <w:t>给出SSPTXINTR中断屏蔽后的发送FIFO屏蔽中断状态</w:t>
                        </w:r>
                      </w:p>
                    </w:tc>
                    <w:tc>
                      <w:tcPr>
                        <w:tcW w:w="707" w:type="dxa"/>
                      </w:tcPr>
                      <w:p w14:paraId="1338798D">
                        <w:pPr>
                          <w:pStyle w:val="30"/>
                          <w:rPr>
                            <w:sz w:val="16"/>
                          </w:rPr>
                        </w:pPr>
                        <w:r>
                          <w:t>RO</w:t>
                        </w:r>
                      </w:p>
                    </w:tc>
                    <w:tc>
                      <w:tcPr>
                        <w:tcW w:w="1414" w:type="dxa"/>
                      </w:tcPr>
                      <w:p w14:paraId="0EF6D48F">
                        <w:pPr>
                          <w:pStyle w:val="30"/>
                          <w:rPr>
                            <w:sz w:val="16"/>
                          </w:rPr>
                        </w:pPr>
                        <w:r>
                          <w:t>0x0</w:t>
                        </w:r>
                      </w:p>
                    </w:tc>
                  </w:tr>
                  <w:tr w14:paraId="5F7A965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4AB7E7DA">
                        <w:pPr>
                          <w:pStyle w:val="20"/>
                          <w:rPr>
                            <w:sz w:val="16"/>
                          </w:rPr>
                        </w:pPr>
                        <w:r>
                          <w:t>2</w:t>
                        </w:r>
                      </w:p>
                    </w:tc>
                    <w:tc>
                      <w:tcPr>
                        <w:tcW w:w="1414" w:type="dxa"/>
                      </w:tcPr>
                      <w:p w14:paraId="52D65D3F">
                        <w:pPr>
                          <w:pStyle w:val="54"/>
                          <w:rPr>
                            <w:sz w:val="16"/>
                          </w:rPr>
                        </w:pPr>
                        <w:r>
                          <w:t>RXMIS</w:t>
                        </w:r>
                      </w:p>
                    </w:tc>
                    <w:tc>
                      <w:tcPr>
                        <w:tcW w:w="4243" w:type="dxa"/>
                      </w:tcPr>
                      <w:p w14:paraId="7897F349">
                        <w:pPr>
                          <w:pStyle w:val="21"/>
                          <w:spacing w:line="319" w:lineRule="auto"/>
                          <w:rPr>
                            <w:sz w:val="16"/>
                          </w:rPr>
                        </w:pPr>
                        <w:r>
                          <w:t>给出SSPRXINTR中断屏蔽后的接收FIFO屏蔽中断状态</w:t>
                        </w:r>
                      </w:p>
                    </w:tc>
                    <w:tc>
                      <w:tcPr>
                        <w:tcW w:w="707" w:type="dxa"/>
                      </w:tcPr>
                      <w:p w14:paraId="412757C6">
                        <w:pPr>
                          <w:pStyle w:val="30"/>
                          <w:rPr>
                            <w:sz w:val="16"/>
                          </w:rPr>
                        </w:pPr>
                        <w:r>
                          <w:t>RO</w:t>
                        </w:r>
                      </w:p>
                    </w:tc>
                    <w:tc>
                      <w:tcPr>
                        <w:tcW w:w="1414" w:type="dxa"/>
                      </w:tcPr>
                      <w:p w14:paraId="68C2D66C">
                        <w:pPr>
                          <w:pStyle w:val="30"/>
                          <w:rPr>
                            <w:sz w:val="16"/>
                          </w:rPr>
                        </w:pPr>
                        <w:r>
                          <w:t>0x0</w:t>
                        </w:r>
                      </w:p>
                    </w:tc>
                  </w:tr>
                  <w:tr w14:paraId="1A7A38E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719EB30D">
                        <w:pPr>
                          <w:pStyle w:val="20"/>
                          <w:rPr>
                            <w:sz w:val="16"/>
                          </w:rPr>
                        </w:pPr>
                        <w:r>
                          <w:t>1</w:t>
                        </w:r>
                      </w:p>
                    </w:tc>
                    <w:tc>
                      <w:tcPr>
                        <w:tcW w:w="1414" w:type="dxa"/>
                      </w:tcPr>
                      <w:p w14:paraId="42134717">
                        <w:pPr>
                          <w:pStyle w:val="51"/>
                          <w:rPr>
                            <w:sz w:val="16"/>
                          </w:rPr>
                        </w:pPr>
                        <w:r>
                          <w:t>RTMIS</w:t>
                        </w:r>
                      </w:p>
                    </w:tc>
                    <w:tc>
                      <w:tcPr>
                        <w:tcW w:w="4243" w:type="dxa"/>
                      </w:tcPr>
                      <w:p w14:paraId="43E1CA9C">
                        <w:pPr>
                          <w:pStyle w:val="21"/>
                          <w:spacing w:line="319" w:lineRule="auto"/>
                          <w:ind w:right="334"/>
                          <w:rPr>
                            <w:sz w:val="16"/>
                          </w:rPr>
                        </w:pPr>
                        <w:r>
                          <w:t>给出SSPRTINTR中断屏蔽后的接收超时屏蔽中断状态</w:t>
                        </w:r>
                      </w:p>
                    </w:tc>
                    <w:tc>
                      <w:tcPr>
                        <w:tcW w:w="707" w:type="dxa"/>
                      </w:tcPr>
                      <w:p w14:paraId="139ED26C">
                        <w:pPr>
                          <w:pStyle w:val="30"/>
                          <w:rPr>
                            <w:sz w:val="16"/>
                          </w:rPr>
                        </w:pPr>
                        <w:r>
                          <w:t>RO</w:t>
                        </w:r>
                      </w:p>
                    </w:tc>
                    <w:tc>
                      <w:tcPr>
                        <w:tcW w:w="1414" w:type="dxa"/>
                      </w:tcPr>
                      <w:p w14:paraId="4A109D3B">
                        <w:pPr>
                          <w:pStyle w:val="30"/>
                          <w:rPr>
                            <w:sz w:val="16"/>
                          </w:rPr>
                        </w:pPr>
                        <w:r>
                          <w:t>0x0</w:t>
                        </w:r>
                      </w:p>
                    </w:tc>
                  </w:tr>
                </w:tbl>
                <w:p w14:paraId="33378E32">
                  <w:pPr>
                    <w:pStyle w:val="8"/>
                  </w:pPr>
                </w:p>
              </w:txbxContent>
            </v:textbox>
          </v:shape>
        </w:pict>
      </w:r>
      <w:r>
        <w:rPr>
          <w:color w:val="333333"/>
          <w:w w:val="105"/>
        </w:rPr>
        <w:t>屏蔽中断状态寄存器，SSPMIS（第3-11</w:t>
      </w:r>
    </w:p>
    <w:p w14:paraId="089308D2">
      <w:pPr>
        <w:spacing w:after="0"/>
        <w:sectPr>
          <w:type w:val="continuous"/>
          <w:pgSz w:w="11910" w:h="16840"/>
          <w:pgMar w:top="920" w:right="1000" w:bottom="960" w:left="1020" w:header="720" w:footer="720" w:gutter="0"/>
          <w:cols w:equalWidth="0" w:num="2">
            <w:col w:w="1022" w:space="158"/>
            <w:col w:w="8710"/>
          </w:cols>
        </w:sectPr>
      </w:pPr>
    </w:p>
    <w:p w14:paraId="0FDC6EB5">
      <w:pPr>
        <w:pStyle w:val="8"/>
        <w:rPr>
          <w:sz w:val="20"/>
        </w:rPr>
      </w:pPr>
    </w:p>
    <w:p w14:paraId="4A4D55B1">
      <w:pPr>
        <w:pStyle w:val="8"/>
        <w:rPr>
          <w:sz w:val="20"/>
        </w:rPr>
      </w:pPr>
    </w:p>
    <w:p w14:paraId="14386EB6">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0CF95C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9D97064">
            <w:pPr>
              <w:pStyle w:val="45"/>
              <w:spacing w:before="70"/>
              <w:rPr>
                <w:b/>
                <w:sz w:val="14"/>
              </w:rPr>
            </w:pPr>
            <w:r>
              <w:t>比特</w:t>
            </w:r>
          </w:p>
        </w:tc>
        <w:tc>
          <w:tcPr>
            <w:tcW w:w="1414" w:type="dxa"/>
            <w:shd w:val="clear" w:color="auto" w:fill="C7C8CA"/>
          </w:tcPr>
          <w:p w14:paraId="7903A98F">
            <w:pPr>
              <w:pStyle w:val="45"/>
              <w:spacing w:before="70"/>
              <w:rPr>
                <w:b/>
                <w:sz w:val="14"/>
              </w:rPr>
            </w:pPr>
            <w:r>
              <w:t>名称</w:t>
            </w:r>
          </w:p>
        </w:tc>
        <w:tc>
          <w:tcPr>
            <w:tcW w:w="4243" w:type="dxa"/>
            <w:shd w:val="clear" w:color="auto" w:fill="C7C8CA"/>
          </w:tcPr>
          <w:p w14:paraId="329A448E">
            <w:pPr>
              <w:pStyle w:val="45"/>
              <w:spacing w:before="70"/>
              <w:rPr>
                <w:b/>
                <w:sz w:val="14"/>
              </w:rPr>
            </w:pPr>
            <w:r>
              <w:t>描述</w:t>
            </w:r>
          </w:p>
        </w:tc>
        <w:tc>
          <w:tcPr>
            <w:tcW w:w="707" w:type="dxa"/>
            <w:shd w:val="clear" w:color="auto" w:fill="C7C8CA"/>
          </w:tcPr>
          <w:p w14:paraId="4DC241B0">
            <w:pPr>
              <w:pStyle w:val="45"/>
              <w:spacing w:before="70"/>
              <w:rPr>
                <w:b/>
                <w:sz w:val="14"/>
              </w:rPr>
            </w:pPr>
            <w:r>
              <w:t>类型</w:t>
            </w:r>
          </w:p>
        </w:tc>
        <w:tc>
          <w:tcPr>
            <w:tcW w:w="1414" w:type="dxa"/>
            <w:shd w:val="clear" w:color="auto" w:fill="C7C8CA"/>
          </w:tcPr>
          <w:p w14:paraId="5C3606F1">
            <w:pPr>
              <w:pStyle w:val="45"/>
              <w:spacing w:before="70"/>
              <w:rPr>
                <w:b/>
                <w:sz w:val="14"/>
              </w:rPr>
            </w:pPr>
            <w:r>
              <w:t>复位</w:t>
            </w:r>
          </w:p>
        </w:tc>
      </w:tr>
      <w:tr w14:paraId="33D8373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2C16275A">
            <w:pPr>
              <w:pStyle w:val="20"/>
              <w:rPr>
                <w:sz w:val="16"/>
              </w:rPr>
            </w:pPr>
            <w:r>
              <w:t>0</w:t>
            </w:r>
          </w:p>
        </w:tc>
        <w:tc>
          <w:tcPr>
            <w:tcW w:w="1414" w:type="dxa"/>
          </w:tcPr>
          <w:p w14:paraId="1D05197F">
            <w:pPr>
              <w:pStyle w:val="51"/>
              <w:rPr>
                <w:sz w:val="16"/>
              </w:rPr>
            </w:pPr>
            <w:r>
              <w:t>RORMIS</w:t>
            </w:r>
          </w:p>
        </w:tc>
        <w:tc>
          <w:tcPr>
            <w:tcW w:w="4243" w:type="dxa"/>
          </w:tcPr>
          <w:p w14:paraId="3D406B61">
            <w:pPr>
              <w:pStyle w:val="21"/>
              <w:spacing w:line="319" w:lineRule="auto"/>
              <w:rPr>
                <w:sz w:val="16"/>
              </w:rPr>
            </w:pPr>
            <w:r>
              <w:t>给出SSPRORINTR中断屏蔽后的接收过运行屏蔽中断状态</w:t>
            </w:r>
          </w:p>
        </w:tc>
        <w:tc>
          <w:tcPr>
            <w:tcW w:w="707" w:type="dxa"/>
          </w:tcPr>
          <w:p w14:paraId="2D0AA49B">
            <w:pPr>
              <w:pStyle w:val="30"/>
              <w:rPr>
                <w:sz w:val="16"/>
              </w:rPr>
            </w:pPr>
            <w:r>
              <w:t>RO</w:t>
            </w:r>
          </w:p>
        </w:tc>
        <w:tc>
          <w:tcPr>
            <w:tcW w:w="1414" w:type="dxa"/>
          </w:tcPr>
          <w:p w14:paraId="4CF6041D">
            <w:pPr>
              <w:pStyle w:val="30"/>
              <w:rPr>
                <w:sz w:val="16"/>
              </w:rPr>
            </w:pPr>
            <w:r>
              <w:t>0x0</w:t>
            </w:r>
          </w:p>
        </w:tc>
      </w:tr>
    </w:tbl>
    <w:p w14:paraId="202E072F">
      <w:pPr>
        <w:pStyle w:val="8"/>
        <w:rPr>
          <w:sz w:val="12"/>
        </w:rPr>
      </w:pPr>
    </w:p>
    <w:p w14:paraId="3049ED85">
      <w:pPr>
        <w:spacing w:after="0"/>
        <w:rPr>
          <w:sz w:val="12"/>
        </w:rPr>
        <w:sectPr>
          <w:pgSz w:w="11910" w:h="16840"/>
          <w:pgMar w:top="920" w:right="1000" w:bottom="960" w:left="1020" w:header="562" w:footer="780" w:gutter="0"/>
          <w:cols w:space="720" w:num="1"/>
        </w:sectPr>
      </w:pPr>
    </w:p>
    <w:p w14:paraId="6FF9AE71">
      <w:pPr>
        <w:pStyle w:val="8"/>
        <w:rPr>
          <w:sz w:val="14"/>
        </w:rPr>
      </w:pPr>
    </w:p>
    <w:p w14:paraId="38026A81">
      <w:pPr>
        <w:pStyle w:val="8"/>
        <w:rPr>
          <w:sz w:val="14"/>
        </w:rPr>
      </w:pPr>
    </w:p>
    <w:p w14:paraId="4EBEE953">
      <w:pPr>
        <w:pStyle w:val="8"/>
        <w:rPr>
          <w:sz w:val="14"/>
        </w:rPr>
      </w:pPr>
    </w:p>
    <w:p w14:paraId="43659926">
      <w:pPr>
        <w:pStyle w:val="8"/>
        <w:rPr>
          <w:sz w:val="14"/>
        </w:rPr>
      </w:pPr>
    </w:p>
    <w:p w14:paraId="4140C942">
      <w:pPr>
        <w:pStyle w:val="8"/>
        <w:rPr>
          <w:sz w:val="14"/>
        </w:rPr>
      </w:pPr>
    </w:p>
    <w:p w14:paraId="0C368AB2">
      <w:pPr>
        <w:pStyle w:val="8"/>
        <w:rPr>
          <w:sz w:val="14"/>
        </w:rPr>
      </w:pPr>
    </w:p>
    <w:p w14:paraId="1FDEF24A">
      <w:pPr>
        <w:pStyle w:val="8"/>
        <w:rPr>
          <w:sz w:val="14"/>
        </w:rPr>
      </w:pPr>
    </w:p>
    <w:p w14:paraId="42100275">
      <w:pPr>
        <w:pStyle w:val="8"/>
        <w:rPr>
          <w:sz w:val="14"/>
        </w:rPr>
      </w:pPr>
    </w:p>
    <w:p w14:paraId="3DDBB28A">
      <w:pPr>
        <w:pStyle w:val="8"/>
        <w:rPr>
          <w:sz w:val="14"/>
        </w:rPr>
      </w:pPr>
    </w:p>
    <w:p w14:paraId="5D31C6BA">
      <w:pPr>
        <w:pStyle w:val="8"/>
        <w:spacing w:before="9"/>
        <w:rPr>
          <w:sz w:val="11"/>
        </w:rPr>
      </w:pPr>
    </w:p>
    <w:p w14:paraId="54ED72C7">
      <w:pPr>
        <w:pStyle w:val="52"/>
        <w:spacing w:before="0"/>
        <w:ind w:left="100" w:right="0" w:firstLine="0"/>
        <w:jc w:val="left"/>
        <w:rPr>
          <w:i/>
          <w:sz w:val="12"/>
        </w:rPr>
      </w:pPr>
      <w:r>
        <w:t>505号。SSPICR</w:t>
      </w:r>
    </w:p>
    <w:p w14:paraId="2032DBCC">
      <w:pPr>
        <w:pStyle w:val="44"/>
        <w:spacing w:before="47"/>
        <w:ind w:left="100" w:right="0" w:firstLine="0"/>
        <w:jc w:val="left"/>
        <w:rPr>
          <w:i/>
          <w:sz w:val="12"/>
        </w:rPr>
      </w:pPr>
      <w:r>
        <w:t>寄存器</w:t>
      </w:r>
    </w:p>
    <w:p w14:paraId="3F722D36">
      <w:pPr>
        <w:pStyle w:val="8"/>
        <w:rPr>
          <w:i/>
          <w:sz w:val="14"/>
        </w:rPr>
      </w:pPr>
    </w:p>
    <w:p w14:paraId="02FCA279">
      <w:pPr>
        <w:pStyle w:val="8"/>
        <w:rPr>
          <w:i/>
          <w:sz w:val="14"/>
        </w:rPr>
      </w:pPr>
    </w:p>
    <w:p w14:paraId="495B4DD4">
      <w:pPr>
        <w:pStyle w:val="8"/>
        <w:rPr>
          <w:i/>
          <w:sz w:val="14"/>
        </w:rPr>
      </w:pPr>
    </w:p>
    <w:p w14:paraId="0B5B3D36">
      <w:pPr>
        <w:pStyle w:val="8"/>
        <w:rPr>
          <w:i/>
          <w:sz w:val="14"/>
        </w:rPr>
      </w:pPr>
    </w:p>
    <w:p w14:paraId="518CC280">
      <w:pPr>
        <w:pStyle w:val="8"/>
        <w:rPr>
          <w:i/>
          <w:sz w:val="14"/>
        </w:rPr>
      </w:pPr>
    </w:p>
    <w:p w14:paraId="68F73C47">
      <w:pPr>
        <w:pStyle w:val="8"/>
        <w:rPr>
          <w:i/>
          <w:sz w:val="14"/>
        </w:rPr>
      </w:pPr>
    </w:p>
    <w:p w14:paraId="4B199A5E">
      <w:pPr>
        <w:pStyle w:val="8"/>
        <w:rPr>
          <w:i/>
          <w:sz w:val="14"/>
        </w:rPr>
      </w:pPr>
    </w:p>
    <w:p w14:paraId="6FF1E52E">
      <w:pPr>
        <w:pStyle w:val="8"/>
        <w:rPr>
          <w:i/>
          <w:sz w:val="14"/>
        </w:rPr>
      </w:pPr>
    </w:p>
    <w:p w14:paraId="6EC9B1F0">
      <w:pPr>
        <w:pStyle w:val="8"/>
        <w:rPr>
          <w:i/>
          <w:sz w:val="14"/>
        </w:rPr>
      </w:pPr>
    </w:p>
    <w:p w14:paraId="788FA05E">
      <w:pPr>
        <w:pStyle w:val="8"/>
        <w:rPr>
          <w:i/>
          <w:sz w:val="14"/>
        </w:rPr>
      </w:pPr>
    </w:p>
    <w:p w14:paraId="7B80B29C">
      <w:pPr>
        <w:pStyle w:val="8"/>
        <w:rPr>
          <w:i/>
          <w:sz w:val="14"/>
        </w:rPr>
      </w:pPr>
    </w:p>
    <w:p w14:paraId="0BBB160D">
      <w:pPr>
        <w:pStyle w:val="8"/>
        <w:rPr>
          <w:i/>
          <w:sz w:val="14"/>
        </w:rPr>
      </w:pPr>
    </w:p>
    <w:p w14:paraId="0145B968">
      <w:pPr>
        <w:pStyle w:val="8"/>
        <w:rPr>
          <w:i/>
          <w:sz w:val="14"/>
        </w:rPr>
      </w:pPr>
    </w:p>
    <w:p w14:paraId="559D9B58">
      <w:pPr>
        <w:pStyle w:val="8"/>
        <w:rPr>
          <w:i/>
          <w:sz w:val="14"/>
        </w:rPr>
      </w:pPr>
    </w:p>
    <w:p w14:paraId="08EDFD43">
      <w:pPr>
        <w:pStyle w:val="8"/>
        <w:rPr>
          <w:i/>
          <w:sz w:val="14"/>
        </w:rPr>
      </w:pPr>
    </w:p>
    <w:p w14:paraId="423C5090">
      <w:pPr>
        <w:pStyle w:val="8"/>
        <w:rPr>
          <w:i/>
          <w:sz w:val="14"/>
        </w:rPr>
      </w:pPr>
    </w:p>
    <w:p w14:paraId="5F58239F">
      <w:pPr>
        <w:pStyle w:val="8"/>
        <w:rPr>
          <w:i/>
          <w:sz w:val="14"/>
        </w:rPr>
      </w:pPr>
    </w:p>
    <w:p w14:paraId="4AF2D69A">
      <w:pPr>
        <w:pStyle w:val="52"/>
        <w:spacing w:before="113"/>
        <w:ind w:left="100" w:right="0" w:firstLine="0"/>
        <w:jc w:val="left"/>
        <w:rPr>
          <w:i/>
          <w:sz w:val="12"/>
        </w:rPr>
      </w:pPr>
      <w:r>
        <w:t>表506. SSPDMACR</w:t>
      </w:r>
    </w:p>
    <w:p w14:paraId="09C71C83">
      <w:pPr>
        <w:pStyle w:val="44"/>
        <w:spacing w:before="47"/>
        <w:ind w:left="100" w:right="0" w:firstLine="0"/>
        <w:jc w:val="left"/>
        <w:rPr>
          <w:i/>
          <w:sz w:val="12"/>
        </w:rPr>
      </w:pPr>
      <w:r>
        <w:t>寄存器</w:t>
      </w:r>
    </w:p>
    <w:p w14:paraId="53B6A5F7">
      <w:pPr>
        <w:pStyle w:val="8"/>
        <w:rPr>
          <w:i/>
          <w:sz w:val="14"/>
        </w:rPr>
      </w:pPr>
    </w:p>
    <w:p w14:paraId="79DB7B2C">
      <w:pPr>
        <w:pStyle w:val="8"/>
        <w:rPr>
          <w:i/>
          <w:sz w:val="14"/>
        </w:rPr>
      </w:pPr>
    </w:p>
    <w:p w14:paraId="350B9927">
      <w:pPr>
        <w:pStyle w:val="8"/>
        <w:rPr>
          <w:i/>
          <w:sz w:val="14"/>
        </w:rPr>
      </w:pPr>
    </w:p>
    <w:p w14:paraId="1C8468CE">
      <w:pPr>
        <w:pStyle w:val="8"/>
        <w:rPr>
          <w:i/>
          <w:sz w:val="14"/>
        </w:rPr>
      </w:pPr>
    </w:p>
    <w:p w14:paraId="0760B128">
      <w:pPr>
        <w:pStyle w:val="8"/>
        <w:rPr>
          <w:i/>
          <w:sz w:val="14"/>
        </w:rPr>
      </w:pPr>
    </w:p>
    <w:p w14:paraId="72FDE351">
      <w:pPr>
        <w:pStyle w:val="8"/>
        <w:rPr>
          <w:i/>
          <w:sz w:val="14"/>
        </w:rPr>
      </w:pPr>
    </w:p>
    <w:p w14:paraId="11861642">
      <w:pPr>
        <w:pStyle w:val="8"/>
        <w:rPr>
          <w:i/>
          <w:sz w:val="14"/>
        </w:rPr>
      </w:pPr>
    </w:p>
    <w:p w14:paraId="710F4703">
      <w:pPr>
        <w:pStyle w:val="8"/>
        <w:rPr>
          <w:i/>
          <w:sz w:val="14"/>
        </w:rPr>
      </w:pPr>
    </w:p>
    <w:p w14:paraId="26729BDD">
      <w:pPr>
        <w:pStyle w:val="8"/>
        <w:rPr>
          <w:i/>
          <w:sz w:val="14"/>
        </w:rPr>
      </w:pPr>
    </w:p>
    <w:p w14:paraId="112ECFDB">
      <w:pPr>
        <w:pStyle w:val="8"/>
        <w:rPr>
          <w:i/>
          <w:sz w:val="14"/>
        </w:rPr>
      </w:pPr>
    </w:p>
    <w:p w14:paraId="54DC2A6F">
      <w:pPr>
        <w:pStyle w:val="8"/>
        <w:rPr>
          <w:i/>
          <w:sz w:val="14"/>
        </w:rPr>
      </w:pPr>
    </w:p>
    <w:p w14:paraId="46D575BC">
      <w:pPr>
        <w:pStyle w:val="8"/>
        <w:rPr>
          <w:i/>
          <w:sz w:val="14"/>
        </w:rPr>
      </w:pPr>
    </w:p>
    <w:p w14:paraId="0C5B122B">
      <w:pPr>
        <w:pStyle w:val="8"/>
        <w:rPr>
          <w:i/>
          <w:sz w:val="14"/>
        </w:rPr>
      </w:pPr>
    </w:p>
    <w:p w14:paraId="2C330FC9">
      <w:pPr>
        <w:pStyle w:val="8"/>
        <w:rPr>
          <w:i/>
          <w:sz w:val="14"/>
        </w:rPr>
      </w:pPr>
    </w:p>
    <w:p w14:paraId="72BB4A52">
      <w:pPr>
        <w:pStyle w:val="8"/>
        <w:rPr>
          <w:i/>
          <w:sz w:val="14"/>
        </w:rPr>
      </w:pPr>
    </w:p>
    <w:p w14:paraId="7A6B819B">
      <w:pPr>
        <w:pStyle w:val="8"/>
        <w:rPr>
          <w:i/>
          <w:sz w:val="14"/>
        </w:rPr>
      </w:pPr>
    </w:p>
    <w:p w14:paraId="154CAA4F">
      <w:pPr>
        <w:pStyle w:val="8"/>
        <w:rPr>
          <w:i/>
          <w:sz w:val="14"/>
        </w:rPr>
      </w:pPr>
    </w:p>
    <w:p w14:paraId="772D46A4">
      <w:pPr>
        <w:pStyle w:val="8"/>
        <w:rPr>
          <w:i/>
          <w:sz w:val="14"/>
        </w:rPr>
      </w:pPr>
    </w:p>
    <w:p w14:paraId="4C5F591D">
      <w:pPr>
        <w:pStyle w:val="8"/>
        <w:rPr>
          <w:i/>
          <w:sz w:val="14"/>
        </w:rPr>
      </w:pPr>
    </w:p>
    <w:p w14:paraId="449BDC3C">
      <w:pPr>
        <w:pStyle w:val="8"/>
        <w:rPr>
          <w:i/>
          <w:sz w:val="14"/>
        </w:rPr>
      </w:pPr>
    </w:p>
    <w:p w14:paraId="540778A7">
      <w:pPr>
        <w:pStyle w:val="16"/>
        <w:spacing w:before="121" w:line="319" w:lineRule="auto"/>
        <w:ind w:left="100" w:right="356" w:firstLine="0"/>
        <w:jc w:val="left"/>
        <w:rPr>
          <w:i/>
          <w:sz w:val="12"/>
        </w:rPr>
      </w:pPr>
      <w:r>
        <w:t>507号。</w:t>
      </w:r>
      <w:r>
        <w:rPr>
          <w:spacing w:val="-1"/>
          <w:w w:val="95"/>
        </w:rPr>
        <w:t>SSPPERIPHID0</w:t>
      </w:r>
    </w:p>
    <w:p w14:paraId="776E2521">
      <w:pPr>
        <w:pStyle w:val="44"/>
        <w:spacing w:before="1"/>
        <w:ind w:left="100" w:right="0" w:firstLine="0"/>
        <w:jc w:val="left"/>
        <w:rPr>
          <w:i/>
          <w:sz w:val="12"/>
        </w:rPr>
      </w:pPr>
      <w:r>
        <w:t>寄存器</w:t>
      </w:r>
    </w:p>
    <w:p w14:paraId="36F06582">
      <w:pPr>
        <w:pStyle w:val="8"/>
        <w:rPr>
          <w:i/>
          <w:sz w:val="14"/>
        </w:rPr>
      </w:pPr>
    </w:p>
    <w:p w14:paraId="131D35DC">
      <w:pPr>
        <w:pStyle w:val="8"/>
        <w:rPr>
          <w:i/>
          <w:sz w:val="14"/>
        </w:rPr>
      </w:pPr>
    </w:p>
    <w:p w14:paraId="763D6A39">
      <w:pPr>
        <w:pStyle w:val="8"/>
        <w:rPr>
          <w:i/>
          <w:sz w:val="14"/>
        </w:rPr>
      </w:pPr>
    </w:p>
    <w:p w14:paraId="5F9D3852">
      <w:pPr>
        <w:pStyle w:val="8"/>
        <w:rPr>
          <w:i/>
          <w:sz w:val="14"/>
        </w:rPr>
      </w:pPr>
    </w:p>
    <w:p w14:paraId="2F47F85E">
      <w:pPr>
        <w:pStyle w:val="8"/>
        <w:rPr>
          <w:i/>
          <w:sz w:val="14"/>
        </w:rPr>
      </w:pPr>
    </w:p>
    <w:p w14:paraId="4F76B094">
      <w:pPr>
        <w:pStyle w:val="8"/>
        <w:rPr>
          <w:i/>
          <w:sz w:val="14"/>
        </w:rPr>
      </w:pPr>
    </w:p>
    <w:p w14:paraId="241807FC">
      <w:pPr>
        <w:pStyle w:val="8"/>
        <w:rPr>
          <w:i/>
          <w:sz w:val="14"/>
        </w:rPr>
      </w:pPr>
    </w:p>
    <w:p w14:paraId="6F13500B">
      <w:pPr>
        <w:pStyle w:val="8"/>
        <w:rPr>
          <w:i/>
          <w:sz w:val="14"/>
        </w:rPr>
      </w:pPr>
    </w:p>
    <w:p w14:paraId="0BD8A9D9">
      <w:pPr>
        <w:pStyle w:val="8"/>
        <w:rPr>
          <w:i/>
          <w:sz w:val="14"/>
        </w:rPr>
      </w:pPr>
    </w:p>
    <w:p w14:paraId="7E388CEF">
      <w:pPr>
        <w:pStyle w:val="8"/>
        <w:rPr>
          <w:i/>
          <w:sz w:val="14"/>
        </w:rPr>
      </w:pPr>
    </w:p>
    <w:p w14:paraId="598BC173">
      <w:pPr>
        <w:pStyle w:val="8"/>
        <w:rPr>
          <w:i/>
          <w:sz w:val="14"/>
        </w:rPr>
      </w:pPr>
    </w:p>
    <w:p w14:paraId="6596A894">
      <w:pPr>
        <w:pStyle w:val="8"/>
        <w:rPr>
          <w:i/>
          <w:sz w:val="14"/>
        </w:rPr>
      </w:pPr>
    </w:p>
    <w:p w14:paraId="21EAD001">
      <w:pPr>
        <w:pStyle w:val="8"/>
        <w:rPr>
          <w:i/>
          <w:sz w:val="14"/>
        </w:rPr>
      </w:pPr>
    </w:p>
    <w:p w14:paraId="0B4733D4">
      <w:pPr>
        <w:pStyle w:val="8"/>
        <w:spacing w:before="5"/>
        <w:rPr>
          <w:i/>
          <w:sz w:val="17"/>
        </w:rPr>
      </w:pPr>
    </w:p>
    <w:p w14:paraId="7076F5D6">
      <w:pPr>
        <w:pStyle w:val="16"/>
        <w:spacing w:before="0" w:line="319" w:lineRule="auto"/>
        <w:ind w:left="100" w:right="356" w:firstLine="0"/>
        <w:jc w:val="left"/>
        <w:rPr>
          <w:i/>
          <w:sz w:val="12"/>
        </w:rPr>
      </w:pPr>
      <w:r>
        <w:t xml:space="preserve">表508. </w:t>
      </w:r>
      <w:r>
        <w:rPr>
          <w:spacing w:val="-1"/>
          <w:w w:val="95"/>
        </w:rPr>
        <w:t>SSPPERIPHID1</w:t>
      </w:r>
    </w:p>
    <w:p w14:paraId="25C94BE8">
      <w:pPr>
        <w:pStyle w:val="44"/>
        <w:spacing w:before="1"/>
        <w:ind w:left="100" w:right="0" w:firstLine="0"/>
        <w:jc w:val="left"/>
        <w:rPr>
          <w:i/>
          <w:sz w:val="12"/>
        </w:rPr>
      </w:pPr>
      <w:r>
        <w:t>寄存器</w:t>
      </w:r>
    </w:p>
    <w:p w14:paraId="535D17F4">
      <w:pPr>
        <w:pStyle w:val="4"/>
        <w:spacing w:before="98"/>
        <w:ind w:left="85"/>
      </w:pPr>
      <w:r>
        <w:rPr>
          <w:b w:val="0"/>
        </w:rPr>
        <w:br w:type="column"/>
      </w:r>
      <w:bookmarkStart w:id="196" w:name="_bookmark133"/>
      <w:bookmarkEnd w:id="196"/>
      <w:r>
        <w:fldChar w:fldCharType="begin"/>
      </w:r>
      <w:r>
        <w:instrText xml:space="preserve"> HYPERLINK \l "_bookmark124" </w:instrText>
      </w:r>
      <w:r>
        <w:fldChar w:fldCharType="separate"/>
      </w:r>
      <w:r>
        <w:rPr>
          <w:color w:val="418BCA"/>
        </w:rPr>
        <w:t>SPI</w:t>
      </w:r>
      <w:r>
        <w:rPr>
          <w:color w:val="418BCA"/>
        </w:rPr>
        <w:fldChar w:fldCharType="end"/>
      </w:r>
      <w:r>
        <w:rPr>
          <w:rFonts w:hint="eastAsia" w:eastAsia="宋体"/>
          <w:color w:val="333333"/>
          <w:lang w:eastAsia="zh-CN"/>
        </w:rPr>
        <w:t>:</w:t>
      </w:r>
      <w:r>
        <w:rPr>
          <w:color w:val="333333"/>
        </w:rPr>
        <w:t>SSPICR寄存器</w:t>
      </w:r>
    </w:p>
    <w:p w14:paraId="29F432FC">
      <w:pPr>
        <w:pStyle w:val="48"/>
        <w:spacing w:before="184"/>
        <w:ind w:left="85" w:right="0" w:firstLine="0"/>
        <w:jc w:val="left"/>
        <w:rPr>
          <w:sz w:val="16"/>
        </w:rPr>
      </w:pPr>
      <w:r>
        <w:rPr>
          <w:b/>
        </w:rPr>
        <w:t>偏移</w:t>
      </w:r>
      <w:r>
        <w:rPr>
          <w:rFonts w:hint="eastAsia" w:eastAsia="宋体"/>
          <w:lang w:eastAsia="zh-CN"/>
        </w:rPr>
        <w:t>:</w:t>
      </w:r>
      <w:r>
        <w:t>0x020</w:t>
      </w:r>
    </w:p>
    <w:p w14:paraId="47A2873E">
      <w:pPr>
        <w:pStyle w:val="8"/>
        <w:spacing w:before="8"/>
        <w:rPr>
          <w:sz w:val="15"/>
        </w:rPr>
      </w:pPr>
    </w:p>
    <w:p w14:paraId="1F5FA536">
      <w:pPr>
        <w:pStyle w:val="49"/>
        <w:ind w:left="85"/>
      </w:pPr>
      <w:r>
        <w:t>描述</w:t>
      </w:r>
    </w:p>
    <w:p w14:paraId="7375B94E">
      <w:pPr>
        <w:pStyle w:val="24"/>
        <w:spacing w:before="122"/>
        <w:ind w:left="385"/>
      </w:pPr>
      <w:r>
        <w:t>清除寄存器，SSPICR，第3-11</w:t>
      </w:r>
    </w:p>
    <w:p w14:paraId="019EAED3">
      <w:pPr>
        <w:pStyle w:val="8"/>
        <w:spacing w:before="8" w:after="1"/>
        <w:rPr>
          <w:sz w:val="13"/>
        </w:rPr>
      </w:pPr>
    </w:p>
    <w:tbl>
      <w:tblPr>
        <w:tblStyle w:val="9"/>
        <w:tblW w:w="0" w:type="auto"/>
        <w:tblInd w:w="90"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14A622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F58A375">
            <w:pPr>
              <w:pStyle w:val="45"/>
              <w:spacing w:before="70"/>
              <w:rPr>
                <w:b/>
                <w:sz w:val="14"/>
              </w:rPr>
            </w:pPr>
            <w:r>
              <w:t>比特</w:t>
            </w:r>
          </w:p>
        </w:tc>
        <w:tc>
          <w:tcPr>
            <w:tcW w:w="1414" w:type="dxa"/>
            <w:shd w:val="clear" w:color="auto" w:fill="C7C8CA"/>
          </w:tcPr>
          <w:p w14:paraId="779CF437">
            <w:pPr>
              <w:pStyle w:val="45"/>
              <w:spacing w:before="70"/>
              <w:rPr>
                <w:b/>
                <w:sz w:val="14"/>
              </w:rPr>
            </w:pPr>
            <w:r>
              <w:t>名称</w:t>
            </w:r>
          </w:p>
        </w:tc>
        <w:tc>
          <w:tcPr>
            <w:tcW w:w="4243" w:type="dxa"/>
            <w:shd w:val="clear" w:color="auto" w:fill="C7C8CA"/>
          </w:tcPr>
          <w:p w14:paraId="366DE475">
            <w:pPr>
              <w:pStyle w:val="45"/>
              <w:spacing w:before="70"/>
              <w:rPr>
                <w:b/>
                <w:sz w:val="14"/>
              </w:rPr>
            </w:pPr>
            <w:r>
              <w:t>描述</w:t>
            </w:r>
          </w:p>
        </w:tc>
        <w:tc>
          <w:tcPr>
            <w:tcW w:w="707" w:type="dxa"/>
            <w:shd w:val="clear" w:color="auto" w:fill="C7C8CA"/>
          </w:tcPr>
          <w:p w14:paraId="29088EEA">
            <w:pPr>
              <w:pStyle w:val="45"/>
              <w:spacing w:before="70"/>
              <w:rPr>
                <w:b/>
                <w:sz w:val="14"/>
              </w:rPr>
            </w:pPr>
            <w:r>
              <w:t>类型</w:t>
            </w:r>
          </w:p>
        </w:tc>
        <w:tc>
          <w:tcPr>
            <w:tcW w:w="1414" w:type="dxa"/>
            <w:shd w:val="clear" w:color="auto" w:fill="C7C8CA"/>
          </w:tcPr>
          <w:p w14:paraId="20B094E5">
            <w:pPr>
              <w:pStyle w:val="45"/>
              <w:spacing w:before="70"/>
              <w:rPr>
                <w:b/>
                <w:sz w:val="14"/>
              </w:rPr>
            </w:pPr>
            <w:r>
              <w:t>复位</w:t>
            </w:r>
          </w:p>
        </w:tc>
      </w:tr>
      <w:tr w14:paraId="0C56B27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7E94616">
            <w:pPr>
              <w:pStyle w:val="21"/>
              <w:rPr>
                <w:sz w:val="16"/>
              </w:rPr>
            </w:pPr>
            <w:r>
              <w:t>三十一比二</w:t>
            </w:r>
          </w:p>
        </w:tc>
        <w:tc>
          <w:tcPr>
            <w:tcW w:w="1414" w:type="dxa"/>
            <w:shd w:val="clear" w:color="auto" w:fill="DDDDDD"/>
          </w:tcPr>
          <w:p w14:paraId="6EB76C12">
            <w:pPr>
              <w:pStyle w:val="21"/>
              <w:rPr>
                <w:sz w:val="16"/>
              </w:rPr>
            </w:pPr>
            <w:r>
              <w:t>Reserved.</w:t>
            </w:r>
          </w:p>
        </w:tc>
        <w:tc>
          <w:tcPr>
            <w:tcW w:w="4243" w:type="dxa"/>
            <w:shd w:val="clear" w:color="auto" w:fill="DDDDDD"/>
          </w:tcPr>
          <w:p w14:paraId="2AB05DCF">
            <w:pPr>
              <w:pStyle w:val="50"/>
              <w:rPr>
                <w:sz w:val="16"/>
              </w:rPr>
            </w:pPr>
            <w:r>
              <w:t>-</w:t>
            </w:r>
          </w:p>
        </w:tc>
        <w:tc>
          <w:tcPr>
            <w:tcW w:w="707" w:type="dxa"/>
            <w:shd w:val="clear" w:color="auto" w:fill="DDDDDD"/>
          </w:tcPr>
          <w:p w14:paraId="47AD3595">
            <w:pPr>
              <w:pStyle w:val="50"/>
              <w:rPr>
                <w:sz w:val="16"/>
              </w:rPr>
            </w:pPr>
            <w:r>
              <w:t>-</w:t>
            </w:r>
          </w:p>
        </w:tc>
        <w:tc>
          <w:tcPr>
            <w:tcW w:w="1414" w:type="dxa"/>
            <w:shd w:val="clear" w:color="auto" w:fill="DDDDDD"/>
          </w:tcPr>
          <w:p w14:paraId="1BC67C44">
            <w:pPr>
              <w:pStyle w:val="50"/>
              <w:rPr>
                <w:sz w:val="16"/>
              </w:rPr>
            </w:pPr>
            <w:r>
              <w:t>-</w:t>
            </w:r>
          </w:p>
        </w:tc>
      </w:tr>
      <w:tr w14:paraId="71692A9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6397F3E">
            <w:pPr>
              <w:pStyle w:val="20"/>
              <w:rPr>
                <w:sz w:val="16"/>
              </w:rPr>
            </w:pPr>
            <w:r>
              <w:t>1</w:t>
            </w:r>
          </w:p>
        </w:tc>
        <w:tc>
          <w:tcPr>
            <w:tcW w:w="1414" w:type="dxa"/>
          </w:tcPr>
          <w:p w14:paraId="1BF497C4">
            <w:pPr>
              <w:pStyle w:val="30"/>
              <w:rPr>
                <w:sz w:val="16"/>
              </w:rPr>
            </w:pPr>
            <w:r>
              <w:t>RTIC</w:t>
            </w:r>
          </w:p>
        </w:tc>
        <w:tc>
          <w:tcPr>
            <w:tcW w:w="4243" w:type="dxa"/>
          </w:tcPr>
          <w:p w14:paraId="1A35E5ED">
            <w:pPr>
              <w:pStyle w:val="21"/>
              <w:rPr>
                <w:sz w:val="16"/>
              </w:rPr>
            </w:pPr>
            <w:r>
              <w:t>清除SSPRTINTR中断</w:t>
            </w:r>
          </w:p>
        </w:tc>
        <w:tc>
          <w:tcPr>
            <w:tcW w:w="707" w:type="dxa"/>
          </w:tcPr>
          <w:p w14:paraId="612227D3">
            <w:pPr>
              <w:pStyle w:val="30"/>
              <w:rPr>
                <w:sz w:val="16"/>
              </w:rPr>
            </w:pPr>
            <w:r>
              <w:t>WC</w:t>
            </w:r>
          </w:p>
        </w:tc>
        <w:tc>
          <w:tcPr>
            <w:tcW w:w="1414" w:type="dxa"/>
          </w:tcPr>
          <w:p w14:paraId="0937BE1F">
            <w:pPr>
              <w:pStyle w:val="30"/>
              <w:rPr>
                <w:sz w:val="16"/>
              </w:rPr>
            </w:pPr>
            <w:r>
              <w:t>0x0</w:t>
            </w:r>
          </w:p>
        </w:tc>
      </w:tr>
      <w:tr w14:paraId="04459D7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C5CE793">
            <w:pPr>
              <w:pStyle w:val="20"/>
              <w:rPr>
                <w:sz w:val="16"/>
              </w:rPr>
            </w:pPr>
            <w:r>
              <w:t>0</w:t>
            </w:r>
          </w:p>
        </w:tc>
        <w:tc>
          <w:tcPr>
            <w:tcW w:w="1414" w:type="dxa"/>
          </w:tcPr>
          <w:p w14:paraId="372B5E2B">
            <w:pPr>
              <w:pStyle w:val="30"/>
              <w:rPr>
                <w:sz w:val="16"/>
              </w:rPr>
            </w:pPr>
            <w:r>
              <w:t>罗里克</w:t>
            </w:r>
          </w:p>
        </w:tc>
        <w:tc>
          <w:tcPr>
            <w:tcW w:w="4243" w:type="dxa"/>
          </w:tcPr>
          <w:p w14:paraId="120520E9">
            <w:pPr>
              <w:pStyle w:val="21"/>
              <w:rPr>
                <w:sz w:val="16"/>
              </w:rPr>
            </w:pPr>
            <w:r>
              <w:t>清除SSPRORINTR中断</w:t>
            </w:r>
          </w:p>
        </w:tc>
        <w:tc>
          <w:tcPr>
            <w:tcW w:w="707" w:type="dxa"/>
          </w:tcPr>
          <w:p w14:paraId="319CAD46">
            <w:pPr>
              <w:pStyle w:val="30"/>
              <w:rPr>
                <w:sz w:val="16"/>
              </w:rPr>
            </w:pPr>
            <w:r>
              <w:t>WC</w:t>
            </w:r>
          </w:p>
        </w:tc>
        <w:tc>
          <w:tcPr>
            <w:tcW w:w="1414" w:type="dxa"/>
          </w:tcPr>
          <w:p w14:paraId="542799A3">
            <w:pPr>
              <w:pStyle w:val="30"/>
              <w:rPr>
                <w:sz w:val="16"/>
              </w:rPr>
            </w:pPr>
            <w:r>
              <w:t>0x0</w:t>
            </w:r>
          </w:p>
        </w:tc>
      </w:tr>
    </w:tbl>
    <w:p w14:paraId="5B79C8DC">
      <w:pPr>
        <w:pStyle w:val="8"/>
        <w:spacing w:before="5"/>
        <w:rPr>
          <w:sz w:val="20"/>
        </w:rPr>
      </w:pPr>
    </w:p>
    <w:p w14:paraId="70B6A03E">
      <w:pPr>
        <w:pStyle w:val="173"/>
        <w:ind w:left="85"/>
      </w:pPr>
      <w:bookmarkStart w:id="197" w:name="_bookmark134"/>
      <w:bookmarkEnd w:id="197"/>
      <w:r>
        <w:fldChar w:fldCharType="begin"/>
      </w:r>
      <w:r>
        <w:instrText xml:space="preserve"> HYPERLINK \l "_bookmark124" </w:instrText>
      </w:r>
      <w:r>
        <w:fldChar w:fldCharType="separate"/>
      </w:r>
      <w:r>
        <w:rPr>
          <w:color w:val="418BCA"/>
        </w:rPr>
        <w:t>SPI</w:t>
      </w:r>
      <w:r>
        <w:rPr>
          <w:color w:val="418BCA"/>
        </w:rPr>
        <w:fldChar w:fldCharType="end"/>
      </w:r>
      <w:r>
        <w:rPr>
          <w:rFonts w:hint="eastAsia" w:eastAsia="宋体"/>
          <w:color w:val="333333"/>
          <w:lang w:eastAsia="zh-CN"/>
        </w:rPr>
        <w:t>:</w:t>
      </w:r>
      <w:r>
        <w:rPr>
          <w:color w:val="333333"/>
        </w:rPr>
        <w:t>SSPDMACR寄存器</w:t>
      </w:r>
    </w:p>
    <w:p w14:paraId="680D1772">
      <w:pPr>
        <w:pStyle w:val="48"/>
        <w:spacing w:before="184"/>
        <w:ind w:left="85" w:right="0" w:firstLine="0"/>
        <w:jc w:val="left"/>
        <w:rPr>
          <w:sz w:val="16"/>
        </w:rPr>
      </w:pPr>
      <w:r>
        <w:rPr>
          <w:b/>
        </w:rPr>
        <w:t>偏移量</w:t>
      </w:r>
      <w:r>
        <w:rPr>
          <w:rFonts w:hint="eastAsia" w:eastAsia="宋体"/>
          <w:lang w:eastAsia="zh-CN"/>
        </w:rPr>
        <w:t>:</w:t>
      </w:r>
      <w:r>
        <w:t>0x024</w:t>
      </w:r>
    </w:p>
    <w:p w14:paraId="06468FB0">
      <w:pPr>
        <w:pStyle w:val="8"/>
        <w:spacing w:before="8"/>
        <w:rPr>
          <w:sz w:val="15"/>
        </w:rPr>
      </w:pPr>
    </w:p>
    <w:p w14:paraId="1347A4F5">
      <w:pPr>
        <w:pStyle w:val="49"/>
        <w:ind w:left="85"/>
      </w:pPr>
      <w:r>
        <w:t>描述</w:t>
      </w:r>
    </w:p>
    <w:p w14:paraId="359AEB33">
      <w:pPr>
        <w:pStyle w:val="25"/>
        <w:spacing w:before="122"/>
        <w:ind w:left="385"/>
      </w:pPr>
      <w:r>
        <w:t>DMA控制寄存器，第3-12页的SSPDMACR</w:t>
      </w:r>
    </w:p>
    <w:p w14:paraId="6CCFB3E4">
      <w:pPr>
        <w:pStyle w:val="8"/>
        <w:spacing w:before="9"/>
        <w:rPr>
          <w:sz w:val="13"/>
        </w:rPr>
      </w:pPr>
    </w:p>
    <w:tbl>
      <w:tblPr>
        <w:tblStyle w:val="9"/>
        <w:tblW w:w="0" w:type="auto"/>
        <w:tblInd w:w="90"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7696E9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D632F66">
            <w:pPr>
              <w:pStyle w:val="45"/>
              <w:spacing w:before="70"/>
              <w:rPr>
                <w:b/>
                <w:sz w:val="14"/>
              </w:rPr>
            </w:pPr>
            <w:r>
              <w:t>比特</w:t>
            </w:r>
          </w:p>
        </w:tc>
        <w:tc>
          <w:tcPr>
            <w:tcW w:w="1414" w:type="dxa"/>
            <w:shd w:val="clear" w:color="auto" w:fill="C7C8CA"/>
          </w:tcPr>
          <w:p w14:paraId="30BF7CBE">
            <w:pPr>
              <w:pStyle w:val="45"/>
              <w:spacing w:before="70"/>
              <w:rPr>
                <w:b/>
                <w:sz w:val="14"/>
              </w:rPr>
            </w:pPr>
            <w:r>
              <w:t>名称</w:t>
            </w:r>
          </w:p>
        </w:tc>
        <w:tc>
          <w:tcPr>
            <w:tcW w:w="4243" w:type="dxa"/>
            <w:shd w:val="clear" w:color="auto" w:fill="C7C8CA"/>
          </w:tcPr>
          <w:p w14:paraId="73A2CB3A">
            <w:pPr>
              <w:pStyle w:val="45"/>
              <w:spacing w:before="70"/>
              <w:rPr>
                <w:b/>
                <w:sz w:val="14"/>
              </w:rPr>
            </w:pPr>
            <w:r>
              <w:t>描述</w:t>
            </w:r>
          </w:p>
        </w:tc>
        <w:tc>
          <w:tcPr>
            <w:tcW w:w="707" w:type="dxa"/>
            <w:shd w:val="clear" w:color="auto" w:fill="C7C8CA"/>
          </w:tcPr>
          <w:p w14:paraId="6159FB40">
            <w:pPr>
              <w:pStyle w:val="45"/>
              <w:spacing w:before="70"/>
              <w:rPr>
                <w:b/>
                <w:sz w:val="14"/>
              </w:rPr>
            </w:pPr>
            <w:r>
              <w:t>类型</w:t>
            </w:r>
          </w:p>
        </w:tc>
        <w:tc>
          <w:tcPr>
            <w:tcW w:w="1414" w:type="dxa"/>
            <w:shd w:val="clear" w:color="auto" w:fill="C7C8CA"/>
          </w:tcPr>
          <w:p w14:paraId="428469F5">
            <w:pPr>
              <w:pStyle w:val="45"/>
              <w:spacing w:before="70"/>
              <w:rPr>
                <w:b/>
                <w:sz w:val="14"/>
              </w:rPr>
            </w:pPr>
            <w:r>
              <w:t>复位</w:t>
            </w:r>
          </w:p>
        </w:tc>
      </w:tr>
      <w:tr w14:paraId="650405A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A20E230">
            <w:pPr>
              <w:pStyle w:val="21"/>
              <w:rPr>
                <w:sz w:val="16"/>
              </w:rPr>
            </w:pPr>
            <w:r>
              <w:t>三十一比二</w:t>
            </w:r>
          </w:p>
        </w:tc>
        <w:tc>
          <w:tcPr>
            <w:tcW w:w="1414" w:type="dxa"/>
            <w:shd w:val="clear" w:color="auto" w:fill="DDDDDD"/>
          </w:tcPr>
          <w:p w14:paraId="4DD5B6E8">
            <w:pPr>
              <w:pStyle w:val="21"/>
              <w:rPr>
                <w:sz w:val="16"/>
              </w:rPr>
            </w:pPr>
            <w:r>
              <w:t>Reserved.</w:t>
            </w:r>
          </w:p>
        </w:tc>
        <w:tc>
          <w:tcPr>
            <w:tcW w:w="4243" w:type="dxa"/>
            <w:shd w:val="clear" w:color="auto" w:fill="DDDDDD"/>
          </w:tcPr>
          <w:p w14:paraId="4014BD70">
            <w:pPr>
              <w:pStyle w:val="50"/>
              <w:rPr>
                <w:sz w:val="16"/>
              </w:rPr>
            </w:pPr>
            <w:r>
              <w:t>-</w:t>
            </w:r>
          </w:p>
        </w:tc>
        <w:tc>
          <w:tcPr>
            <w:tcW w:w="707" w:type="dxa"/>
            <w:shd w:val="clear" w:color="auto" w:fill="DDDDDD"/>
          </w:tcPr>
          <w:p w14:paraId="57738452">
            <w:pPr>
              <w:pStyle w:val="50"/>
              <w:rPr>
                <w:sz w:val="16"/>
              </w:rPr>
            </w:pPr>
            <w:r>
              <w:t>-</w:t>
            </w:r>
          </w:p>
        </w:tc>
        <w:tc>
          <w:tcPr>
            <w:tcW w:w="1414" w:type="dxa"/>
            <w:shd w:val="clear" w:color="auto" w:fill="DDDDDD"/>
          </w:tcPr>
          <w:p w14:paraId="2AB81C75">
            <w:pPr>
              <w:pStyle w:val="50"/>
              <w:rPr>
                <w:sz w:val="16"/>
              </w:rPr>
            </w:pPr>
            <w:r>
              <w:t>-</w:t>
            </w:r>
          </w:p>
        </w:tc>
      </w:tr>
      <w:tr w14:paraId="03B7C66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021C75F1">
            <w:pPr>
              <w:pStyle w:val="20"/>
              <w:rPr>
                <w:sz w:val="16"/>
              </w:rPr>
            </w:pPr>
            <w:r>
              <w:t>1</w:t>
            </w:r>
          </w:p>
        </w:tc>
        <w:tc>
          <w:tcPr>
            <w:tcW w:w="1414" w:type="dxa"/>
          </w:tcPr>
          <w:p w14:paraId="172803EF">
            <w:pPr>
              <w:pStyle w:val="51"/>
              <w:rPr>
                <w:sz w:val="16"/>
              </w:rPr>
            </w:pPr>
            <w:r>
              <w:t>TXDMAE</w:t>
            </w:r>
          </w:p>
        </w:tc>
        <w:tc>
          <w:tcPr>
            <w:tcW w:w="4243" w:type="dxa"/>
          </w:tcPr>
          <w:p w14:paraId="2775314E">
            <w:pPr>
              <w:pStyle w:val="21"/>
              <w:spacing w:line="319" w:lineRule="auto"/>
              <w:rPr>
                <w:sz w:val="16"/>
              </w:rPr>
            </w:pPr>
            <w:r>
              <w:t>发送DMA使能。如果该位设置为1，则发送FIFO的DMA使能。</w:t>
            </w:r>
          </w:p>
        </w:tc>
        <w:tc>
          <w:tcPr>
            <w:tcW w:w="707" w:type="dxa"/>
          </w:tcPr>
          <w:p w14:paraId="55852466">
            <w:pPr>
              <w:pStyle w:val="30"/>
              <w:rPr>
                <w:sz w:val="16"/>
              </w:rPr>
            </w:pPr>
            <w:r>
              <w:t>RW</w:t>
            </w:r>
          </w:p>
        </w:tc>
        <w:tc>
          <w:tcPr>
            <w:tcW w:w="1414" w:type="dxa"/>
          </w:tcPr>
          <w:p w14:paraId="3B4E7358">
            <w:pPr>
              <w:pStyle w:val="30"/>
              <w:rPr>
                <w:sz w:val="16"/>
              </w:rPr>
            </w:pPr>
            <w:r>
              <w:t>0x0</w:t>
            </w:r>
          </w:p>
        </w:tc>
      </w:tr>
      <w:tr w14:paraId="4D1B59E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5B8DFFF7">
            <w:pPr>
              <w:pStyle w:val="20"/>
              <w:rPr>
                <w:sz w:val="16"/>
              </w:rPr>
            </w:pPr>
            <w:r>
              <w:t>0</w:t>
            </w:r>
          </w:p>
        </w:tc>
        <w:tc>
          <w:tcPr>
            <w:tcW w:w="1414" w:type="dxa"/>
          </w:tcPr>
          <w:p w14:paraId="4A42A825">
            <w:pPr>
              <w:pStyle w:val="51"/>
              <w:rPr>
                <w:sz w:val="16"/>
              </w:rPr>
            </w:pPr>
            <w:r>
              <w:t>RXDMAE</w:t>
            </w:r>
          </w:p>
        </w:tc>
        <w:tc>
          <w:tcPr>
            <w:tcW w:w="4243" w:type="dxa"/>
          </w:tcPr>
          <w:p w14:paraId="6F657286">
            <w:pPr>
              <w:pStyle w:val="21"/>
              <w:spacing w:line="319" w:lineRule="auto"/>
              <w:rPr>
                <w:sz w:val="16"/>
              </w:rPr>
            </w:pPr>
            <w:r>
              <w:t>接收DMA启用。如果该位设置为1，则使能接收FIFO的DMA</w:t>
            </w:r>
          </w:p>
        </w:tc>
        <w:tc>
          <w:tcPr>
            <w:tcW w:w="707" w:type="dxa"/>
          </w:tcPr>
          <w:p w14:paraId="24A5A753">
            <w:pPr>
              <w:pStyle w:val="30"/>
              <w:rPr>
                <w:sz w:val="16"/>
              </w:rPr>
            </w:pPr>
            <w:r>
              <w:t>RW</w:t>
            </w:r>
          </w:p>
        </w:tc>
        <w:tc>
          <w:tcPr>
            <w:tcW w:w="1414" w:type="dxa"/>
          </w:tcPr>
          <w:p w14:paraId="2BC2F391">
            <w:pPr>
              <w:pStyle w:val="30"/>
              <w:rPr>
                <w:sz w:val="16"/>
              </w:rPr>
            </w:pPr>
            <w:r>
              <w:t>0x0</w:t>
            </w:r>
          </w:p>
        </w:tc>
      </w:tr>
    </w:tbl>
    <w:p w14:paraId="6CB18523">
      <w:pPr>
        <w:pStyle w:val="8"/>
        <w:spacing w:before="5"/>
        <w:rPr>
          <w:sz w:val="20"/>
        </w:rPr>
      </w:pPr>
    </w:p>
    <w:p w14:paraId="2ED3EDA8">
      <w:pPr>
        <w:pStyle w:val="173"/>
        <w:ind w:left="85"/>
      </w:pPr>
      <w:bookmarkStart w:id="198" w:name="_bookmark135"/>
      <w:bookmarkEnd w:id="198"/>
      <w:r>
        <w:fldChar w:fldCharType="begin"/>
      </w:r>
      <w:r>
        <w:instrText xml:space="preserve"> HYPERLINK \l "_bookmark124" </w:instrText>
      </w:r>
      <w:r>
        <w:fldChar w:fldCharType="separate"/>
      </w:r>
      <w:r>
        <w:rPr>
          <w:color w:val="418BCA"/>
        </w:rPr>
        <w:t>SPI</w:t>
      </w:r>
      <w:r>
        <w:rPr>
          <w:color w:val="418BCA"/>
        </w:rPr>
        <w:fldChar w:fldCharType="end"/>
      </w:r>
      <w:r>
        <w:rPr>
          <w:rFonts w:hint="eastAsia" w:eastAsia="宋体"/>
          <w:color w:val="333333"/>
          <w:lang w:eastAsia="zh-CN"/>
        </w:rPr>
        <w:t>:</w:t>
      </w:r>
      <w:r>
        <w:rPr>
          <w:color w:val="333333"/>
        </w:rPr>
        <w:t>SSPPERIPHID 0寄存器</w:t>
      </w:r>
    </w:p>
    <w:p w14:paraId="42683863">
      <w:pPr>
        <w:pStyle w:val="55"/>
        <w:spacing w:before="184"/>
        <w:ind w:left="85" w:right="0" w:firstLine="0"/>
        <w:jc w:val="left"/>
        <w:rPr>
          <w:sz w:val="16"/>
        </w:rPr>
      </w:pPr>
      <w:r>
        <w:rPr>
          <w:b/>
        </w:rPr>
        <w:t>偏移量</w:t>
      </w:r>
      <w:r>
        <w:rPr>
          <w:rFonts w:hint="eastAsia" w:eastAsia="宋体"/>
          <w:lang w:eastAsia="zh-CN"/>
        </w:rPr>
        <w:t>:</w:t>
      </w:r>
      <w:r>
        <w:t>0xfe0</w:t>
      </w:r>
    </w:p>
    <w:p w14:paraId="2AAD1BFD">
      <w:pPr>
        <w:pStyle w:val="8"/>
        <w:spacing w:before="8"/>
        <w:rPr>
          <w:sz w:val="15"/>
        </w:rPr>
      </w:pPr>
    </w:p>
    <w:p w14:paraId="6F57D7D9">
      <w:pPr>
        <w:pStyle w:val="49"/>
        <w:ind w:left="85"/>
      </w:pPr>
      <w:r>
        <w:t>描述</w:t>
      </w:r>
    </w:p>
    <w:p w14:paraId="70BCE3F0">
      <w:pPr>
        <w:pStyle w:val="24"/>
        <w:spacing w:before="122"/>
        <w:ind w:left="385"/>
      </w:pPr>
      <w:r>
        <w:t>外围设备标识寄存器，第3-13页的SSP ID 0 -3</w:t>
      </w:r>
    </w:p>
    <w:p w14:paraId="78DA3618">
      <w:pPr>
        <w:pStyle w:val="8"/>
        <w:spacing w:before="9"/>
        <w:rPr>
          <w:sz w:val="13"/>
        </w:rPr>
      </w:pPr>
    </w:p>
    <w:tbl>
      <w:tblPr>
        <w:tblStyle w:val="9"/>
        <w:tblW w:w="0" w:type="auto"/>
        <w:tblInd w:w="90"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6216C0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40E463F">
            <w:pPr>
              <w:pStyle w:val="45"/>
              <w:spacing w:before="70"/>
              <w:rPr>
                <w:b/>
                <w:sz w:val="14"/>
              </w:rPr>
            </w:pPr>
            <w:r>
              <w:t>比特</w:t>
            </w:r>
          </w:p>
        </w:tc>
        <w:tc>
          <w:tcPr>
            <w:tcW w:w="1414" w:type="dxa"/>
            <w:shd w:val="clear" w:color="auto" w:fill="C7C8CA"/>
          </w:tcPr>
          <w:p w14:paraId="18A954DF">
            <w:pPr>
              <w:pStyle w:val="45"/>
              <w:spacing w:before="70"/>
              <w:rPr>
                <w:b/>
                <w:sz w:val="14"/>
              </w:rPr>
            </w:pPr>
            <w:r>
              <w:t>名称</w:t>
            </w:r>
          </w:p>
        </w:tc>
        <w:tc>
          <w:tcPr>
            <w:tcW w:w="4243" w:type="dxa"/>
            <w:shd w:val="clear" w:color="auto" w:fill="C7C8CA"/>
          </w:tcPr>
          <w:p w14:paraId="54C7171D">
            <w:pPr>
              <w:pStyle w:val="45"/>
              <w:spacing w:before="70"/>
              <w:rPr>
                <w:b/>
                <w:sz w:val="14"/>
              </w:rPr>
            </w:pPr>
            <w:r>
              <w:t>描述</w:t>
            </w:r>
          </w:p>
        </w:tc>
        <w:tc>
          <w:tcPr>
            <w:tcW w:w="707" w:type="dxa"/>
            <w:shd w:val="clear" w:color="auto" w:fill="C7C8CA"/>
          </w:tcPr>
          <w:p w14:paraId="14A10016">
            <w:pPr>
              <w:pStyle w:val="45"/>
              <w:spacing w:before="70"/>
              <w:rPr>
                <w:b/>
                <w:sz w:val="14"/>
              </w:rPr>
            </w:pPr>
            <w:r>
              <w:t>类型</w:t>
            </w:r>
          </w:p>
        </w:tc>
        <w:tc>
          <w:tcPr>
            <w:tcW w:w="1414" w:type="dxa"/>
            <w:shd w:val="clear" w:color="auto" w:fill="C7C8CA"/>
          </w:tcPr>
          <w:p w14:paraId="1AB26B79">
            <w:pPr>
              <w:pStyle w:val="45"/>
              <w:spacing w:before="70"/>
              <w:rPr>
                <w:b/>
                <w:sz w:val="14"/>
              </w:rPr>
            </w:pPr>
            <w:r>
              <w:t>复位</w:t>
            </w:r>
          </w:p>
        </w:tc>
      </w:tr>
      <w:tr w14:paraId="676F6C4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A9F6E1E">
            <w:pPr>
              <w:pStyle w:val="21"/>
              <w:rPr>
                <w:sz w:val="16"/>
              </w:rPr>
            </w:pPr>
            <w:r>
              <w:t>31</w:t>
            </w:r>
            <w:r>
              <w:rPr>
                <w:rFonts w:hint="eastAsia" w:eastAsia="宋体"/>
                <w:lang w:eastAsia="zh-CN"/>
              </w:rPr>
              <w:t>:</w:t>
            </w:r>
            <w:r>
              <w:t>8</w:t>
            </w:r>
          </w:p>
        </w:tc>
        <w:tc>
          <w:tcPr>
            <w:tcW w:w="1414" w:type="dxa"/>
            <w:shd w:val="clear" w:color="auto" w:fill="DDDDDD"/>
          </w:tcPr>
          <w:p w14:paraId="4624D872">
            <w:pPr>
              <w:pStyle w:val="21"/>
              <w:rPr>
                <w:sz w:val="16"/>
              </w:rPr>
            </w:pPr>
            <w:r>
              <w:t>Reserved.</w:t>
            </w:r>
          </w:p>
        </w:tc>
        <w:tc>
          <w:tcPr>
            <w:tcW w:w="4243" w:type="dxa"/>
            <w:shd w:val="clear" w:color="auto" w:fill="DDDDDD"/>
          </w:tcPr>
          <w:p w14:paraId="377E2117">
            <w:pPr>
              <w:pStyle w:val="50"/>
              <w:rPr>
                <w:sz w:val="16"/>
              </w:rPr>
            </w:pPr>
            <w:r>
              <w:t>-</w:t>
            </w:r>
          </w:p>
        </w:tc>
        <w:tc>
          <w:tcPr>
            <w:tcW w:w="707" w:type="dxa"/>
            <w:shd w:val="clear" w:color="auto" w:fill="DDDDDD"/>
          </w:tcPr>
          <w:p w14:paraId="4D189F0C">
            <w:pPr>
              <w:pStyle w:val="50"/>
              <w:rPr>
                <w:sz w:val="16"/>
              </w:rPr>
            </w:pPr>
            <w:r>
              <w:t>-</w:t>
            </w:r>
          </w:p>
        </w:tc>
        <w:tc>
          <w:tcPr>
            <w:tcW w:w="1414" w:type="dxa"/>
            <w:shd w:val="clear" w:color="auto" w:fill="DDDDDD"/>
          </w:tcPr>
          <w:p w14:paraId="7A24D551">
            <w:pPr>
              <w:pStyle w:val="50"/>
              <w:rPr>
                <w:sz w:val="16"/>
              </w:rPr>
            </w:pPr>
            <w:r>
              <w:t>-</w:t>
            </w:r>
          </w:p>
        </w:tc>
      </w:tr>
      <w:tr w14:paraId="4A9CD0C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E56B0D5">
            <w:pPr>
              <w:pStyle w:val="21"/>
              <w:rPr>
                <w:rFonts w:hint="eastAsia" w:eastAsia="宋体"/>
                <w:sz w:val="16"/>
                <w:lang w:eastAsia="zh-CN"/>
              </w:rPr>
            </w:pPr>
            <w:r>
              <w:rPr>
                <w:rFonts w:hint="eastAsia" w:eastAsia="宋体"/>
                <w:lang w:eastAsia="zh-CN"/>
              </w:rPr>
              <w:t>7:0</w:t>
            </w:r>
          </w:p>
        </w:tc>
        <w:tc>
          <w:tcPr>
            <w:tcW w:w="1414" w:type="dxa"/>
          </w:tcPr>
          <w:p w14:paraId="6DD1A08B">
            <w:pPr>
              <w:pStyle w:val="51"/>
              <w:rPr>
                <w:sz w:val="16"/>
              </w:rPr>
            </w:pPr>
            <w:r>
              <w:t>零件编号0</w:t>
            </w:r>
          </w:p>
        </w:tc>
        <w:tc>
          <w:tcPr>
            <w:tcW w:w="4243" w:type="dxa"/>
          </w:tcPr>
          <w:p w14:paraId="5CCAD82D">
            <w:pPr>
              <w:pStyle w:val="30"/>
              <w:rPr>
                <w:sz w:val="16"/>
              </w:rPr>
            </w:pPr>
            <w:r>
              <w:t>这些位回读为0x22</w:t>
            </w:r>
          </w:p>
        </w:tc>
        <w:tc>
          <w:tcPr>
            <w:tcW w:w="707" w:type="dxa"/>
          </w:tcPr>
          <w:p w14:paraId="175FEBAA">
            <w:pPr>
              <w:pStyle w:val="30"/>
              <w:rPr>
                <w:sz w:val="16"/>
              </w:rPr>
            </w:pPr>
            <w:r>
              <w:t>RO</w:t>
            </w:r>
          </w:p>
        </w:tc>
        <w:tc>
          <w:tcPr>
            <w:tcW w:w="1414" w:type="dxa"/>
          </w:tcPr>
          <w:p w14:paraId="6DEE016B">
            <w:pPr>
              <w:pStyle w:val="30"/>
              <w:rPr>
                <w:sz w:val="16"/>
              </w:rPr>
            </w:pPr>
            <w:r>
              <w:t>0x22</w:t>
            </w:r>
          </w:p>
        </w:tc>
      </w:tr>
    </w:tbl>
    <w:p w14:paraId="6BD97A84">
      <w:pPr>
        <w:pStyle w:val="8"/>
        <w:spacing w:before="5"/>
        <w:rPr>
          <w:sz w:val="20"/>
        </w:rPr>
      </w:pPr>
    </w:p>
    <w:p w14:paraId="7EBEDEAD">
      <w:pPr>
        <w:pStyle w:val="173"/>
        <w:ind w:left="85"/>
      </w:pPr>
      <w:bookmarkStart w:id="199" w:name="_bookmark136"/>
      <w:bookmarkEnd w:id="199"/>
      <w:r>
        <w:fldChar w:fldCharType="begin"/>
      </w:r>
      <w:r>
        <w:instrText xml:space="preserve"> HYPERLINK \l "_bookmark124" </w:instrText>
      </w:r>
      <w:r>
        <w:fldChar w:fldCharType="separate"/>
      </w:r>
      <w:r>
        <w:rPr>
          <w:color w:val="418BCA"/>
        </w:rPr>
        <w:t>SPI</w:t>
      </w:r>
      <w:r>
        <w:rPr>
          <w:color w:val="418BCA"/>
        </w:rPr>
        <w:fldChar w:fldCharType="end"/>
      </w:r>
      <w:r>
        <w:rPr>
          <w:rFonts w:hint="eastAsia" w:eastAsia="宋体"/>
          <w:color w:val="333333"/>
          <w:lang w:eastAsia="zh-CN"/>
        </w:rPr>
        <w:t>:</w:t>
      </w:r>
      <w:r>
        <w:rPr>
          <w:color w:val="333333"/>
        </w:rPr>
        <w:t>SSPPERIPHID 1寄存器</w:t>
      </w:r>
    </w:p>
    <w:p w14:paraId="05E45E5A">
      <w:pPr>
        <w:pStyle w:val="55"/>
        <w:spacing w:before="184"/>
        <w:ind w:left="85" w:right="0" w:firstLine="0"/>
        <w:jc w:val="left"/>
        <w:rPr>
          <w:sz w:val="16"/>
        </w:rPr>
      </w:pPr>
      <w:r>
        <w:rPr>
          <w:b/>
        </w:rPr>
        <w:t>偏移量</w:t>
      </w:r>
      <w:r>
        <w:rPr>
          <w:rFonts w:hint="eastAsia" w:eastAsia="宋体"/>
          <w:lang w:eastAsia="zh-CN"/>
        </w:rPr>
        <w:t>:</w:t>
      </w:r>
      <w:r>
        <w:t>0xfe4</w:t>
      </w:r>
    </w:p>
    <w:p w14:paraId="0DEB8530">
      <w:pPr>
        <w:pStyle w:val="8"/>
        <w:spacing w:before="8"/>
        <w:rPr>
          <w:sz w:val="15"/>
        </w:rPr>
      </w:pPr>
    </w:p>
    <w:p w14:paraId="396A6A53">
      <w:pPr>
        <w:pStyle w:val="49"/>
        <w:ind w:left="85"/>
      </w:pPr>
      <w:r>
        <w:t>描述</w:t>
      </w:r>
    </w:p>
    <w:p w14:paraId="32AFCD2A">
      <w:pPr>
        <w:pStyle w:val="8"/>
        <w:spacing w:before="122"/>
        <w:ind w:left="385"/>
      </w:pPr>
      <w:r>
        <w:pict>
          <v:shape id="_x0000_s3406" o:spid="_x0000_s3406" o:spt="202" type="#_x0000_t202" style="position:absolute;left:0pt;margin-left:114.75pt;margin-top:23.35pt;height:74.05pt;width:425.05pt;mso-position-horizontal-relative:page;z-index:251715584;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0FAD8D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4DFE65E">
                        <w:pPr>
                          <w:pStyle w:val="45"/>
                          <w:spacing w:before="70"/>
                          <w:rPr>
                            <w:b/>
                            <w:sz w:val="14"/>
                          </w:rPr>
                        </w:pPr>
                        <w:r>
                          <w:t>比特</w:t>
                        </w:r>
                      </w:p>
                    </w:tc>
                    <w:tc>
                      <w:tcPr>
                        <w:tcW w:w="1414" w:type="dxa"/>
                        <w:shd w:val="clear" w:color="auto" w:fill="C7C8CA"/>
                      </w:tcPr>
                      <w:p w14:paraId="00F9701C">
                        <w:pPr>
                          <w:pStyle w:val="45"/>
                          <w:spacing w:before="70"/>
                          <w:rPr>
                            <w:b/>
                            <w:sz w:val="14"/>
                          </w:rPr>
                        </w:pPr>
                        <w:r>
                          <w:t>名称</w:t>
                        </w:r>
                      </w:p>
                    </w:tc>
                    <w:tc>
                      <w:tcPr>
                        <w:tcW w:w="4243" w:type="dxa"/>
                        <w:shd w:val="clear" w:color="auto" w:fill="C7C8CA"/>
                      </w:tcPr>
                      <w:p w14:paraId="72918100">
                        <w:pPr>
                          <w:pStyle w:val="45"/>
                          <w:spacing w:before="70"/>
                          <w:rPr>
                            <w:b/>
                            <w:sz w:val="14"/>
                          </w:rPr>
                        </w:pPr>
                        <w:r>
                          <w:t>描述</w:t>
                        </w:r>
                      </w:p>
                    </w:tc>
                    <w:tc>
                      <w:tcPr>
                        <w:tcW w:w="707" w:type="dxa"/>
                        <w:shd w:val="clear" w:color="auto" w:fill="C7C8CA"/>
                      </w:tcPr>
                      <w:p w14:paraId="65E51DA0">
                        <w:pPr>
                          <w:pStyle w:val="45"/>
                          <w:spacing w:before="70"/>
                          <w:rPr>
                            <w:b/>
                            <w:sz w:val="14"/>
                          </w:rPr>
                        </w:pPr>
                        <w:r>
                          <w:t>类型</w:t>
                        </w:r>
                      </w:p>
                    </w:tc>
                    <w:tc>
                      <w:tcPr>
                        <w:tcW w:w="1414" w:type="dxa"/>
                        <w:shd w:val="clear" w:color="auto" w:fill="C7C8CA"/>
                      </w:tcPr>
                      <w:p w14:paraId="663223B2">
                        <w:pPr>
                          <w:pStyle w:val="45"/>
                          <w:spacing w:before="70"/>
                          <w:rPr>
                            <w:b/>
                            <w:sz w:val="14"/>
                          </w:rPr>
                        </w:pPr>
                        <w:r>
                          <w:t>复位</w:t>
                        </w:r>
                      </w:p>
                    </w:tc>
                  </w:tr>
                  <w:tr w14:paraId="162C6A9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A9B84BB">
                        <w:pPr>
                          <w:pStyle w:val="21"/>
                          <w:rPr>
                            <w:sz w:val="16"/>
                          </w:rPr>
                        </w:pPr>
                        <w:r>
                          <w:t>31</w:t>
                        </w:r>
                        <w:r>
                          <w:rPr>
                            <w:rFonts w:hint="eastAsia" w:eastAsia="宋体"/>
                            <w:lang w:eastAsia="zh-CN"/>
                          </w:rPr>
                          <w:t>:</w:t>
                        </w:r>
                        <w:r>
                          <w:t>8</w:t>
                        </w:r>
                      </w:p>
                    </w:tc>
                    <w:tc>
                      <w:tcPr>
                        <w:tcW w:w="1414" w:type="dxa"/>
                        <w:shd w:val="clear" w:color="auto" w:fill="DDDDDD"/>
                      </w:tcPr>
                      <w:p w14:paraId="2D094A51">
                        <w:pPr>
                          <w:pStyle w:val="21"/>
                          <w:rPr>
                            <w:sz w:val="16"/>
                          </w:rPr>
                        </w:pPr>
                        <w:r>
                          <w:t>Reserved.</w:t>
                        </w:r>
                      </w:p>
                    </w:tc>
                    <w:tc>
                      <w:tcPr>
                        <w:tcW w:w="4243" w:type="dxa"/>
                        <w:shd w:val="clear" w:color="auto" w:fill="DDDDDD"/>
                      </w:tcPr>
                      <w:p w14:paraId="33FDF22B">
                        <w:pPr>
                          <w:pStyle w:val="50"/>
                          <w:rPr>
                            <w:sz w:val="16"/>
                          </w:rPr>
                        </w:pPr>
                        <w:r>
                          <w:t>-</w:t>
                        </w:r>
                      </w:p>
                    </w:tc>
                    <w:tc>
                      <w:tcPr>
                        <w:tcW w:w="707" w:type="dxa"/>
                        <w:shd w:val="clear" w:color="auto" w:fill="DDDDDD"/>
                      </w:tcPr>
                      <w:p w14:paraId="72CC8875">
                        <w:pPr>
                          <w:pStyle w:val="50"/>
                          <w:rPr>
                            <w:sz w:val="16"/>
                          </w:rPr>
                        </w:pPr>
                        <w:r>
                          <w:t>-</w:t>
                        </w:r>
                      </w:p>
                    </w:tc>
                    <w:tc>
                      <w:tcPr>
                        <w:tcW w:w="1414" w:type="dxa"/>
                        <w:shd w:val="clear" w:color="auto" w:fill="DDDDDD"/>
                      </w:tcPr>
                      <w:p w14:paraId="2BAEF1EF">
                        <w:pPr>
                          <w:pStyle w:val="50"/>
                          <w:rPr>
                            <w:sz w:val="16"/>
                          </w:rPr>
                        </w:pPr>
                        <w:r>
                          <w:t>-</w:t>
                        </w:r>
                      </w:p>
                    </w:tc>
                  </w:tr>
                  <w:tr w14:paraId="78F35BF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4E704978">
                        <w:pPr>
                          <w:pStyle w:val="21"/>
                          <w:rPr>
                            <w:sz w:val="16"/>
                          </w:rPr>
                        </w:pPr>
                        <w:r>
                          <w:t>七比四</w:t>
                        </w:r>
                      </w:p>
                    </w:tc>
                    <w:tc>
                      <w:tcPr>
                        <w:tcW w:w="1414" w:type="dxa"/>
                      </w:tcPr>
                      <w:p w14:paraId="52045ECB">
                        <w:pPr>
                          <w:pStyle w:val="30"/>
                          <w:rPr>
                            <w:sz w:val="16"/>
                          </w:rPr>
                        </w:pPr>
                        <w:r>
                          <w:t>公司简介</w:t>
                        </w:r>
                      </w:p>
                    </w:tc>
                    <w:tc>
                      <w:tcPr>
                        <w:tcW w:w="4243" w:type="dxa"/>
                      </w:tcPr>
                      <w:p w14:paraId="1A16BE96">
                        <w:pPr>
                          <w:pStyle w:val="30"/>
                          <w:rPr>
                            <w:sz w:val="16"/>
                          </w:rPr>
                        </w:pPr>
                        <w:r>
                          <w:t>这些位读回为0x1</w:t>
                        </w:r>
                      </w:p>
                    </w:tc>
                    <w:tc>
                      <w:tcPr>
                        <w:tcW w:w="707" w:type="dxa"/>
                      </w:tcPr>
                      <w:p w14:paraId="7D9EF8B6">
                        <w:pPr>
                          <w:pStyle w:val="30"/>
                          <w:rPr>
                            <w:sz w:val="16"/>
                          </w:rPr>
                        </w:pPr>
                        <w:r>
                          <w:t>RO</w:t>
                        </w:r>
                      </w:p>
                    </w:tc>
                    <w:tc>
                      <w:tcPr>
                        <w:tcW w:w="1414" w:type="dxa"/>
                      </w:tcPr>
                      <w:p w14:paraId="7D022B59">
                        <w:pPr>
                          <w:pStyle w:val="30"/>
                          <w:rPr>
                            <w:sz w:val="16"/>
                          </w:rPr>
                        </w:pPr>
                        <w:r>
                          <w:t>0x1</w:t>
                        </w:r>
                      </w:p>
                    </w:tc>
                  </w:tr>
                  <w:tr w14:paraId="5E8BB16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EE03261">
                        <w:pPr>
                          <w:pStyle w:val="21"/>
                          <w:rPr>
                            <w:sz w:val="16"/>
                          </w:rPr>
                        </w:pPr>
                        <w:r>
                          <w:t>三比零</w:t>
                        </w:r>
                      </w:p>
                    </w:tc>
                    <w:tc>
                      <w:tcPr>
                        <w:tcW w:w="1414" w:type="dxa"/>
                      </w:tcPr>
                      <w:p w14:paraId="4F9F55EF">
                        <w:pPr>
                          <w:pStyle w:val="51"/>
                          <w:rPr>
                            <w:sz w:val="16"/>
                          </w:rPr>
                        </w:pPr>
                        <w:r>
                          <w:t>零件编号1</w:t>
                        </w:r>
                      </w:p>
                    </w:tc>
                    <w:tc>
                      <w:tcPr>
                        <w:tcW w:w="4243" w:type="dxa"/>
                      </w:tcPr>
                      <w:p w14:paraId="42D190BE">
                        <w:pPr>
                          <w:pStyle w:val="30"/>
                          <w:rPr>
                            <w:sz w:val="16"/>
                          </w:rPr>
                        </w:pPr>
                        <w:r>
                          <w:t>这些位读回为0x0</w:t>
                        </w:r>
                      </w:p>
                    </w:tc>
                    <w:tc>
                      <w:tcPr>
                        <w:tcW w:w="707" w:type="dxa"/>
                      </w:tcPr>
                      <w:p w14:paraId="456526E5">
                        <w:pPr>
                          <w:pStyle w:val="30"/>
                          <w:rPr>
                            <w:sz w:val="16"/>
                          </w:rPr>
                        </w:pPr>
                        <w:r>
                          <w:t>RO</w:t>
                        </w:r>
                      </w:p>
                    </w:tc>
                    <w:tc>
                      <w:tcPr>
                        <w:tcW w:w="1414" w:type="dxa"/>
                      </w:tcPr>
                      <w:p w14:paraId="56C304F2">
                        <w:pPr>
                          <w:pStyle w:val="30"/>
                          <w:rPr>
                            <w:sz w:val="16"/>
                          </w:rPr>
                        </w:pPr>
                        <w:r>
                          <w:t>0x0</w:t>
                        </w:r>
                      </w:p>
                    </w:tc>
                  </w:tr>
                </w:tbl>
                <w:p w14:paraId="042376E1">
                  <w:pPr>
                    <w:pStyle w:val="8"/>
                  </w:pPr>
                </w:p>
              </w:txbxContent>
            </v:textbox>
          </v:shape>
        </w:pict>
      </w:r>
      <w:r>
        <w:rPr>
          <w:color w:val="333333"/>
        </w:rPr>
        <w:t>外设标识寄存器，SSPPeriphID 0 -3（第3-13</w:t>
      </w:r>
    </w:p>
    <w:p w14:paraId="2F17BB18">
      <w:pPr>
        <w:spacing w:after="0"/>
        <w:sectPr>
          <w:type w:val="continuous"/>
          <w:pgSz w:w="11910" w:h="16840"/>
          <w:pgMar w:top="920" w:right="1000" w:bottom="960" w:left="1020" w:header="720" w:footer="720" w:gutter="0"/>
          <w:cols w:equalWidth="0" w:num="2">
            <w:col w:w="1155" w:space="40"/>
            <w:col w:w="8695"/>
          </w:cols>
        </w:sectPr>
      </w:pPr>
    </w:p>
    <w:p w14:paraId="74EF2332">
      <w:pPr>
        <w:pStyle w:val="8"/>
        <w:rPr>
          <w:sz w:val="20"/>
        </w:rPr>
      </w:pPr>
    </w:p>
    <w:p w14:paraId="3ABCE3C9">
      <w:pPr>
        <w:pStyle w:val="8"/>
        <w:rPr>
          <w:sz w:val="20"/>
        </w:rPr>
      </w:pPr>
    </w:p>
    <w:p w14:paraId="1FFB67D6">
      <w:pPr>
        <w:spacing w:after="0"/>
        <w:rPr>
          <w:sz w:val="20"/>
        </w:rPr>
        <w:sectPr>
          <w:pgSz w:w="11910" w:h="16840"/>
          <w:pgMar w:top="920" w:right="1000" w:bottom="960" w:left="1020" w:header="562" w:footer="780" w:gutter="0"/>
          <w:cols w:space="720" w:num="1"/>
        </w:sectPr>
      </w:pPr>
    </w:p>
    <w:p w14:paraId="38936BC9">
      <w:pPr>
        <w:pStyle w:val="8"/>
        <w:rPr>
          <w:sz w:val="14"/>
        </w:rPr>
      </w:pPr>
    </w:p>
    <w:p w14:paraId="4F9CDFB1">
      <w:pPr>
        <w:pStyle w:val="8"/>
        <w:rPr>
          <w:sz w:val="14"/>
        </w:rPr>
      </w:pPr>
    </w:p>
    <w:p w14:paraId="40C8FC86">
      <w:pPr>
        <w:pStyle w:val="8"/>
        <w:rPr>
          <w:sz w:val="14"/>
        </w:rPr>
      </w:pPr>
    </w:p>
    <w:p w14:paraId="3C921CF7">
      <w:pPr>
        <w:pStyle w:val="8"/>
        <w:rPr>
          <w:sz w:val="14"/>
        </w:rPr>
      </w:pPr>
    </w:p>
    <w:p w14:paraId="633DE625">
      <w:pPr>
        <w:pStyle w:val="8"/>
        <w:rPr>
          <w:sz w:val="14"/>
        </w:rPr>
      </w:pPr>
    </w:p>
    <w:p w14:paraId="36A2F795">
      <w:pPr>
        <w:pStyle w:val="8"/>
        <w:rPr>
          <w:sz w:val="14"/>
        </w:rPr>
      </w:pPr>
    </w:p>
    <w:p w14:paraId="536F2F01">
      <w:pPr>
        <w:pStyle w:val="8"/>
        <w:rPr>
          <w:sz w:val="14"/>
        </w:rPr>
      </w:pPr>
    </w:p>
    <w:p w14:paraId="1F0300E1">
      <w:pPr>
        <w:pStyle w:val="8"/>
        <w:rPr>
          <w:sz w:val="14"/>
        </w:rPr>
      </w:pPr>
    </w:p>
    <w:p w14:paraId="3B4E6BF4">
      <w:pPr>
        <w:pStyle w:val="8"/>
        <w:rPr>
          <w:sz w:val="14"/>
        </w:rPr>
      </w:pPr>
    </w:p>
    <w:p w14:paraId="20B9FF7A">
      <w:pPr>
        <w:pStyle w:val="8"/>
        <w:rPr>
          <w:sz w:val="14"/>
        </w:rPr>
      </w:pPr>
    </w:p>
    <w:p w14:paraId="630CB4DD">
      <w:pPr>
        <w:pStyle w:val="16"/>
        <w:spacing w:before="95" w:line="319" w:lineRule="auto"/>
        <w:ind w:left="100" w:right="353" w:firstLine="0"/>
        <w:jc w:val="left"/>
        <w:rPr>
          <w:i/>
          <w:sz w:val="12"/>
        </w:rPr>
      </w:pPr>
      <w:r>
        <w:t>509号。</w:t>
      </w:r>
      <w:r>
        <w:rPr>
          <w:spacing w:val="-1"/>
          <w:w w:val="95"/>
        </w:rPr>
        <w:t>SSPPERIPHID2</w:t>
      </w:r>
    </w:p>
    <w:p w14:paraId="10B6D644">
      <w:pPr>
        <w:pStyle w:val="44"/>
        <w:spacing w:before="1"/>
        <w:ind w:left="100" w:right="0" w:firstLine="0"/>
        <w:jc w:val="left"/>
        <w:rPr>
          <w:i/>
          <w:sz w:val="12"/>
        </w:rPr>
      </w:pPr>
      <w:r>
        <w:t>寄存器</w:t>
      </w:r>
    </w:p>
    <w:p w14:paraId="7058E0E5">
      <w:pPr>
        <w:pStyle w:val="8"/>
        <w:rPr>
          <w:i/>
          <w:sz w:val="14"/>
        </w:rPr>
      </w:pPr>
    </w:p>
    <w:p w14:paraId="240FE2D5">
      <w:pPr>
        <w:pStyle w:val="8"/>
        <w:rPr>
          <w:i/>
          <w:sz w:val="14"/>
        </w:rPr>
      </w:pPr>
    </w:p>
    <w:p w14:paraId="7764BF5D">
      <w:pPr>
        <w:pStyle w:val="8"/>
        <w:rPr>
          <w:i/>
          <w:sz w:val="14"/>
        </w:rPr>
      </w:pPr>
    </w:p>
    <w:p w14:paraId="63DA969A">
      <w:pPr>
        <w:pStyle w:val="8"/>
        <w:rPr>
          <w:i/>
          <w:sz w:val="14"/>
        </w:rPr>
      </w:pPr>
    </w:p>
    <w:p w14:paraId="26EA87FB">
      <w:pPr>
        <w:pStyle w:val="8"/>
        <w:rPr>
          <w:i/>
          <w:sz w:val="14"/>
        </w:rPr>
      </w:pPr>
    </w:p>
    <w:p w14:paraId="0F8F208E">
      <w:pPr>
        <w:pStyle w:val="8"/>
        <w:rPr>
          <w:i/>
          <w:sz w:val="14"/>
        </w:rPr>
      </w:pPr>
    </w:p>
    <w:p w14:paraId="3EBE8A66">
      <w:pPr>
        <w:pStyle w:val="8"/>
        <w:rPr>
          <w:i/>
          <w:sz w:val="14"/>
        </w:rPr>
      </w:pPr>
    </w:p>
    <w:p w14:paraId="4E0AD3BE">
      <w:pPr>
        <w:pStyle w:val="8"/>
        <w:rPr>
          <w:i/>
          <w:sz w:val="14"/>
        </w:rPr>
      </w:pPr>
    </w:p>
    <w:p w14:paraId="506683BC">
      <w:pPr>
        <w:pStyle w:val="8"/>
        <w:rPr>
          <w:i/>
          <w:sz w:val="14"/>
        </w:rPr>
      </w:pPr>
    </w:p>
    <w:p w14:paraId="5885AE59">
      <w:pPr>
        <w:pStyle w:val="8"/>
        <w:rPr>
          <w:i/>
          <w:sz w:val="14"/>
        </w:rPr>
      </w:pPr>
    </w:p>
    <w:p w14:paraId="7F55FDF1">
      <w:pPr>
        <w:pStyle w:val="8"/>
        <w:rPr>
          <w:i/>
          <w:sz w:val="14"/>
        </w:rPr>
      </w:pPr>
    </w:p>
    <w:p w14:paraId="62F2FBFC">
      <w:pPr>
        <w:pStyle w:val="8"/>
        <w:rPr>
          <w:i/>
          <w:sz w:val="14"/>
        </w:rPr>
      </w:pPr>
    </w:p>
    <w:p w14:paraId="7DE8E3D0">
      <w:pPr>
        <w:pStyle w:val="8"/>
        <w:rPr>
          <w:i/>
          <w:sz w:val="14"/>
        </w:rPr>
      </w:pPr>
    </w:p>
    <w:p w14:paraId="764C460D">
      <w:pPr>
        <w:pStyle w:val="8"/>
        <w:rPr>
          <w:i/>
          <w:sz w:val="14"/>
        </w:rPr>
      </w:pPr>
    </w:p>
    <w:p w14:paraId="01A2B2DC">
      <w:pPr>
        <w:pStyle w:val="8"/>
        <w:rPr>
          <w:i/>
          <w:sz w:val="14"/>
        </w:rPr>
      </w:pPr>
    </w:p>
    <w:p w14:paraId="0521FB31">
      <w:pPr>
        <w:pStyle w:val="8"/>
        <w:rPr>
          <w:i/>
          <w:sz w:val="14"/>
        </w:rPr>
      </w:pPr>
    </w:p>
    <w:p w14:paraId="41E9DD6D">
      <w:pPr>
        <w:pStyle w:val="16"/>
        <w:spacing w:before="90" w:line="319" w:lineRule="auto"/>
        <w:ind w:left="100" w:right="353" w:firstLine="0"/>
        <w:jc w:val="left"/>
        <w:rPr>
          <w:i/>
          <w:sz w:val="12"/>
        </w:rPr>
      </w:pPr>
      <w:r>
        <w:t>表510。</w:t>
      </w:r>
      <w:r>
        <w:rPr>
          <w:spacing w:val="-1"/>
          <w:w w:val="95"/>
        </w:rPr>
        <w:t>SSPPERIPHID3</w:t>
      </w:r>
    </w:p>
    <w:p w14:paraId="197E8641">
      <w:pPr>
        <w:pStyle w:val="44"/>
        <w:spacing w:before="1"/>
        <w:ind w:left="100" w:right="0" w:firstLine="0"/>
        <w:jc w:val="left"/>
        <w:rPr>
          <w:i/>
          <w:sz w:val="12"/>
        </w:rPr>
      </w:pPr>
      <w:r>
        <w:t>寄存器</w:t>
      </w:r>
    </w:p>
    <w:p w14:paraId="20189E93">
      <w:pPr>
        <w:pStyle w:val="8"/>
        <w:rPr>
          <w:i/>
          <w:sz w:val="14"/>
        </w:rPr>
      </w:pPr>
    </w:p>
    <w:p w14:paraId="1EFB9C73">
      <w:pPr>
        <w:pStyle w:val="8"/>
        <w:rPr>
          <w:i/>
          <w:sz w:val="14"/>
        </w:rPr>
      </w:pPr>
    </w:p>
    <w:p w14:paraId="46D6E13D">
      <w:pPr>
        <w:pStyle w:val="8"/>
        <w:rPr>
          <w:i/>
          <w:sz w:val="14"/>
        </w:rPr>
      </w:pPr>
    </w:p>
    <w:p w14:paraId="481F26F3">
      <w:pPr>
        <w:pStyle w:val="8"/>
        <w:rPr>
          <w:i/>
          <w:sz w:val="14"/>
        </w:rPr>
      </w:pPr>
    </w:p>
    <w:p w14:paraId="5A340BBA">
      <w:pPr>
        <w:pStyle w:val="8"/>
        <w:rPr>
          <w:i/>
          <w:sz w:val="14"/>
        </w:rPr>
      </w:pPr>
    </w:p>
    <w:p w14:paraId="1A1E2C17">
      <w:pPr>
        <w:pStyle w:val="8"/>
        <w:rPr>
          <w:i/>
          <w:sz w:val="14"/>
        </w:rPr>
      </w:pPr>
    </w:p>
    <w:p w14:paraId="206AE96B">
      <w:pPr>
        <w:pStyle w:val="8"/>
        <w:rPr>
          <w:i/>
          <w:sz w:val="14"/>
        </w:rPr>
      </w:pPr>
    </w:p>
    <w:p w14:paraId="18563B81">
      <w:pPr>
        <w:pStyle w:val="8"/>
        <w:rPr>
          <w:i/>
          <w:sz w:val="14"/>
        </w:rPr>
      </w:pPr>
    </w:p>
    <w:p w14:paraId="5AEDA888">
      <w:pPr>
        <w:pStyle w:val="8"/>
        <w:rPr>
          <w:i/>
          <w:sz w:val="14"/>
        </w:rPr>
      </w:pPr>
    </w:p>
    <w:p w14:paraId="1160C911">
      <w:pPr>
        <w:pStyle w:val="8"/>
        <w:rPr>
          <w:i/>
          <w:sz w:val="14"/>
        </w:rPr>
      </w:pPr>
    </w:p>
    <w:p w14:paraId="361F8DF6">
      <w:pPr>
        <w:pStyle w:val="8"/>
        <w:rPr>
          <w:i/>
          <w:sz w:val="14"/>
        </w:rPr>
      </w:pPr>
    </w:p>
    <w:p w14:paraId="34FF1009">
      <w:pPr>
        <w:pStyle w:val="8"/>
        <w:rPr>
          <w:i/>
          <w:sz w:val="14"/>
        </w:rPr>
      </w:pPr>
    </w:p>
    <w:p w14:paraId="7BC01EAF">
      <w:pPr>
        <w:pStyle w:val="8"/>
        <w:rPr>
          <w:i/>
          <w:sz w:val="14"/>
        </w:rPr>
      </w:pPr>
    </w:p>
    <w:p w14:paraId="0B15B6BF">
      <w:pPr>
        <w:pStyle w:val="8"/>
        <w:spacing w:before="4"/>
        <w:rPr>
          <w:i/>
          <w:sz w:val="17"/>
        </w:rPr>
      </w:pPr>
    </w:p>
    <w:p w14:paraId="1218077C">
      <w:pPr>
        <w:pStyle w:val="16"/>
        <w:spacing w:before="1" w:line="319" w:lineRule="auto"/>
        <w:ind w:left="100" w:right="-3" w:firstLine="0"/>
        <w:jc w:val="left"/>
        <w:rPr>
          <w:i/>
          <w:sz w:val="12"/>
        </w:rPr>
      </w:pPr>
      <w:r>
        <w:t>表511。</w:t>
      </w:r>
      <w:r>
        <w:rPr>
          <w:w w:val="90"/>
        </w:rPr>
        <w:t>SSPPCELLID0寄存器</w:t>
      </w:r>
    </w:p>
    <w:p w14:paraId="0BB3D84E">
      <w:pPr>
        <w:pStyle w:val="8"/>
        <w:rPr>
          <w:i/>
          <w:sz w:val="14"/>
        </w:rPr>
      </w:pPr>
    </w:p>
    <w:p w14:paraId="366AA2E4">
      <w:pPr>
        <w:pStyle w:val="8"/>
        <w:rPr>
          <w:i/>
          <w:sz w:val="14"/>
        </w:rPr>
      </w:pPr>
    </w:p>
    <w:p w14:paraId="6722F380">
      <w:pPr>
        <w:pStyle w:val="8"/>
        <w:rPr>
          <w:i/>
          <w:sz w:val="14"/>
        </w:rPr>
      </w:pPr>
    </w:p>
    <w:p w14:paraId="6A8247E9">
      <w:pPr>
        <w:pStyle w:val="8"/>
        <w:rPr>
          <w:i/>
          <w:sz w:val="14"/>
        </w:rPr>
      </w:pPr>
    </w:p>
    <w:p w14:paraId="2FF9AD35">
      <w:pPr>
        <w:pStyle w:val="8"/>
        <w:rPr>
          <w:i/>
          <w:sz w:val="14"/>
        </w:rPr>
      </w:pPr>
    </w:p>
    <w:p w14:paraId="1FB08554">
      <w:pPr>
        <w:pStyle w:val="8"/>
        <w:rPr>
          <w:i/>
          <w:sz w:val="14"/>
        </w:rPr>
      </w:pPr>
    </w:p>
    <w:p w14:paraId="0AD2F81E">
      <w:pPr>
        <w:pStyle w:val="8"/>
        <w:rPr>
          <w:i/>
          <w:sz w:val="14"/>
        </w:rPr>
      </w:pPr>
    </w:p>
    <w:p w14:paraId="3150586A">
      <w:pPr>
        <w:pStyle w:val="8"/>
        <w:rPr>
          <w:i/>
          <w:sz w:val="14"/>
        </w:rPr>
      </w:pPr>
    </w:p>
    <w:p w14:paraId="4D077EC9">
      <w:pPr>
        <w:pStyle w:val="8"/>
        <w:rPr>
          <w:i/>
          <w:sz w:val="14"/>
        </w:rPr>
      </w:pPr>
    </w:p>
    <w:p w14:paraId="78B7BE72">
      <w:pPr>
        <w:pStyle w:val="8"/>
        <w:rPr>
          <w:i/>
          <w:sz w:val="14"/>
        </w:rPr>
      </w:pPr>
    </w:p>
    <w:p w14:paraId="27ABB5D5">
      <w:pPr>
        <w:pStyle w:val="8"/>
        <w:rPr>
          <w:i/>
          <w:sz w:val="14"/>
        </w:rPr>
      </w:pPr>
    </w:p>
    <w:p w14:paraId="7C2088F3">
      <w:pPr>
        <w:pStyle w:val="8"/>
        <w:rPr>
          <w:i/>
          <w:sz w:val="14"/>
        </w:rPr>
      </w:pPr>
    </w:p>
    <w:p w14:paraId="4E7EBAAC">
      <w:pPr>
        <w:pStyle w:val="8"/>
        <w:rPr>
          <w:i/>
          <w:sz w:val="14"/>
        </w:rPr>
      </w:pPr>
    </w:p>
    <w:p w14:paraId="72C10C8B">
      <w:pPr>
        <w:pStyle w:val="8"/>
        <w:rPr>
          <w:i/>
          <w:sz w:val="14"/>
        </w:rPr>
      </w:pPr>
    </w:p>
    <w:p w14:paraId="4275300E">
      <w:pPr>
        <w:pStyle w:val="8"/>
        <w:spacing w:before="5"/>
        <w:rPr>
          <w:i/>
          <w:sz w:val="15"/>
        </w:rPr>
      </w:pPr>
    </w:p>
    <w:p w14:paraId="2623AA54">
      <w:pPr>
        <w:pStyle w:val="16"/>
        <w:spacing w:before="0" w:line="319" w:lineRule="auto"/>
        <w:ind w:left="100" w:right="-3" w:firstLine="0"/>
        <w:jc w:val="left"/>
        <w:rPr>
          <w:i/>
          <w:sz w:val="12"/>
        </w:rPr>
      </w:pPr>
      <w:r>
        <w:t>512号。</w:t>
      </w:r>
      <w:r>
        <w:rPr>
          <w:w w:val="90"/>
        </w:rPr>
        <w:t>SSPPCELLID1寄存器</w:t>
      </w:r>
    </w:p>
    <w:p w14:paraId="7584454D">
      <w:pPr>
        <w:pStyle w:val="8"/>
        <w:rPr>
          <w:i/>
          <w:sz w:val="14"/>
        </w:rPr>
      </w:pPr>
    </w:p>
    <w:p w14:paraId="355616CE">
      <w:pPr>
        <w:pStyle w:val="8"/>
        <w:rPr>
          <w:i/>
          <w:sz w:val="14"/>
        </w:rPr>
      </w:pPr>
    </w:p>
    <w:p w14:paraId="70099599">
      <w:pPr>
        <w:pStyle w:val="8"/>
        <w:rPr>
          <w:i/>
          <w:sz w:val="14"/>
        </w:rPr>
      </w:pPr>
    </w:p>
    <w:p w14:paraId="4968986B">
      <w:pPr>
        <w:pStyle w:val="8"/>
        <w:rPr>
          <w:i/>
          <w:sz w:val="14"/>
        </w:rPr>
      </w:pPr>
    </w:p>
    <w:p w14:paraId="57A84D8E">
      <w:pPr>
        <w:pStyle w:val="8"/>
        <w:rPr>
          <w:i/>
          <w:sz w:val="14"/>
        </w:rPr>
      </w:pPr>
    </w:p>
    <w:p w14:paraId="770C353A">
      <w:pPr>
        <w:pStyle w:val="8"/>
        <w:rPr>
          <w:i/>
          <w:sz w:val="14"/>
        </w:rPr>
      </w:pPr>
    </w:p>
    <w:p w14:paraId="1AA7B24E">
      <w:pPr>
        <w:pStyle w:val="8"/>
        <w:rPr>
          <w:i/>
          <w:sz w:val="14"/>
        </w:rPr>
      </w:pPr>
    </w:p>
    <w:p w14:paraId="602D74A2">
      <w:pPr>
        <w:pStyle w:val="8"/>
        <w:rPr>
          <w:i/>
          <w:sz w:val="14"/>
        </w:rPr>
      </w:pPr>
    </w:p>
    <w:p w14:paraId="21E5E2A6">
      <w:pPr>
        <w:pStyle w:val="8"/>
        <w:rPr>
          <w:i/>
          <w:sz w:val="14"/>
        </w:rPr>
      </w:pPr>
    </w:p>
    <w:p w14:paraId="0144843C">
      <w:pPr>
        <w:pStyle w:val="8"/>
        <w:rPr>
          <w:i/>
          <w:sz w:val="14"/>
        </w:rPr>
      </w:pPr>
    </w:p>
    <w:p w14:paraId="3080BA99">
      <w:pPr>
        <w:pStyle w:val="8"/>
        <w:rPr>
          <w:i/>
          <w:sz w:val="14"/>
        </w:rPr>
      </w:pPr>
    </w:p>
    <w:p w14:paraId="1FE2E9FF">
      <w:pPr>
        <w:pStyle w:val="8"/>
        <w:rPr>
          <w:i/>
          <w:sz w:val="14"/>
        </w:rPr>
      </w:pPr>
    </w:p>
    <w:p w14:paraId="1B0448CD">
      <w:pPr>
        <w:pStyle w:val="8"/>
        <w:rPr>
          <w:i/>
          <w:sz w:val="14"/>
        </w:rPr>
      </w:pPr>
    </w:p>
    <w:p w14:paraId="0DA0F8AD">
      <w:pPr>
        <w:pStyle w:val="8"/>
        <w:rPr>
          <w:i/>
          <w:sz w:val="14"/>
        </w:rPr>
      </w:pPr>
    </w:p>
    <w:p w14:paraId="462225CA">
      <w:pPr>
        <w:pStyle w:val="8"/>
        <w:spacing w:before="6"/>
        <w:rPr>
          <w:i/>
          <w:sz w:val="15"/>
        </w:rPr>
      </w:pPr>
    </w:p>
    <w:p w14:paraId="01584BE7">
      <w:pPr>
        <w:pStyle w:val="16"/>
        <w:spacing w:before="0" w:line="319" w:lineRule="auto"/>
        <w:ind w:left="100" w:right="-3" w:firstLine="0"/>
        <w:jc w:val="left"/>
        <w:rPr>
          <w:i/>
          <w:sz w:val="12"/>
        </w:rPr>
      </w:pPr>
      <w:r>
        <w:t>513号。</w:t>
      </w:r>
      <w:r>
        <w:rPr>
          <w:w w:val="90"/>
        </w:rPr>
        <w:t>SSPPCELLID2寄存器</w:t>
      </w:r>
    </w:p>
    <w:p w14:paraId="4213CFD6">
      <w:pPr>
        <w:pStyle w:val="4"/>
        <w:spacing w:before="218"/>
        <w:ind w:left="88"/>
      </w:pPr>
      <w:r>
        <w:rPr>
          <w:b w:val="0"/>
        </w:rPr>
        <w:br w:type="column"/>
      </w:r>
      <w:bookmarkStart w:id="200" w:name="_bookmark137"/>
      <w:bookmarkEnd w:id="200"/>
      <w:r>
        <w:fldChar w:fldCharType="begin"/>
      </w:r>
      <w:r>
        <w:instrText xml:space="preserve"> HYPERLINK \l "_bookmark124" </w:instrText>
      </w:r>
      <w:r>
        <w:fldChar w:fldCharType="separate"/>
      </w:r>
      <w:r>
        <w:rPr>
          <w:color w:val="418BCA"/>
          <w:w w:val="105"/>
        </w:rPr>
        <w:t>SPI</w:t>
      </w:r>
      <w:r>
        <w:rPr>
          <w:color w:val="418BCA"/>
          <w:w w:val="105"/>
        </w:rPr>
        <w:fldChar w:fldCharType="end"/>
      </w:r>
      <w:r>
        <w:rPr>
          <w:rFonts w:hint="eastAsia" w:eastAsia="宋体"/>
          <w:color w:val="333333"/>
          <w:w w:val="105"/>
          <w:lang w:eastAsia="zh-CN"/>
        </w:rPr>
        <w:t>:</w:t>
      </w:r>
      <w:r>
        <w:rPr>
          <w:color w:val="333333"/>
          <w:w w:val="105"/>
        </w:rPr>
        <w:t>SSPPERIPHID 2寄存器</w:t>
      </w:r>
    </w:p>
    <w:p w14:paraId="0E139B70">
      <w:pPr>
        <w:pStyle w:val="55"/>
        <w:spacing w:before="184"/>
        <w:ind w:left="88" w:right="0" w:firstLine="0"/>
        <w:jc w:val="left"/>
        <w:rPr>
          <w:sz w:val="16"/>
        </w:rPr>
      </w:pPr>
      <w:r>
        <w:rPr>
          <w:b/>
        </w:rPr>
        <w:t>偏移量</w:t>
      </w:r>
      <w:r>
        <w:rPr>
          <w:rFonts w:hint="eastAsia" w:eastAsia="宋体"/>
          <w:lang w:eastAsia="zh-CN"/>
        </w:rPr>
        <w:t>:</w:t>
      </w:r>
      <w:r>
        <w:t>0xfe8</w:t>
      </w:r>
    </w:p>
    <w:p w14:paraId="7EC353B4">
      <w:pPr>
        <w:pStyle w:val="8"/>
        <w:spacing w:before="8"/>
        <w:rPr>
          <w:sz w:val="15"/>
        </w:rPr>
      </w:pPr>
    </w:p>
    <w:p w14:paraId="4D755042">
      <w:pPr>
        <w:pStyle w:val="49"/>
        <w:ind w:left="88"/>
      </w:pPr>
      <w:r>
        <w:t>描述</w:t>
      </w:r>
    </w:p>
    <w:p w14:paraId="28ECF39B">
      <w:pPr>
        <w:pStyle w:val="24"/>
        <w:spacing w:before="122"/>
        <w:ind w:left="388"/>
      </w:pPr>
      <w:r>
        <w:t>外围设备标识寄存器，第3-13页的SSP ID 0 -3</w:t>
      </w:r>
    </w:p>
    <w:p w14:paraId="616DBD94">
      <w:pPr>
        <w:pStyle w:val="8"/>
        <w:spacing w:before="9"/>
        <w:rPr>
          <w:sz w:val="13"/>
        </w:rPr>
      </w:pPr>
    </w:p>
    <w:tbl>
      <w:tblPr>
        <w:tblStyle w:val="9"/>
        <w:tblW w:w="0" w:type="auto"/>
        <w:tblInd w:w="93"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D3A094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8E2432B">
            <w:pPr>
              <w:pStyle w:val="45"/>
              <w:spacing w:before="70"/>
              <w:rPr>
                <w:b/>
                <w:sz w:val="14"/>
              </w:rPr>
            </w:pPr>
            <w:r>
              <w:t>比特</w:t>
            </w:r>
          </w:p>
        </w:tc>
        <w:tc>
          <w:tcPr>
            <w:tcW w:w="1414" w:type="dxa"/>
            <w:shd w:val="clear" w:color="auto" w:fill="C7C8CA"/>
          </w:tcPr>
          <w:p w14:paraId="4945AF48">
            <w:pPr>
              <w:pStyle w:val="45"/>
              <w:spacing w:before="70"/>
              <w:rPr>
                <w:b/>
                <w:sz w:val="14"/>
              </w:rPr>
            </w:pPr>
            <w:r>
              <w:t>名称</w:t>
            </w:r>
          </w:p>
        </w:tc>
        <w:tc>
          <w:tcPr>
            <w:tcW w:w="4243" w:type="dxa"/>
            <w:shd w:val="clear" w:color="auto" w:fill="C7C8CA"/>
          </w:tcPr>
          <w:p w14:paraId="54FD29AE">
            <w:pPr>
              <w:pStyle w:val="45"/>
              <w:spacing w:before="70"/>
              <w:rPr>
                <w:b/>
                <w:sz w:val="14"/>
              </w:rPr>
            </w:pPr>
            <w:r>
              <w:t>描述</w:t>
            </w:r>
          </w:p>
        </w:tc>
        <w:tc>
          <w:tcPr>
            <w:tcW w:w="707" w:type="dxa"/>
            <w:shd w:val="clear" w:color="auto" w:fill="C7C8CA"/>
          </w:tcPr>
          <w:p w14:paraId="1E442DBD">
            <w:pPr>
              <w:pStyle w:val="45"/>
              <w:spacing w:before="70"/>
              <w:rPr>
                <w:b/>
                <w:sz w:val="14"/>
              </w:rPr>
            </w:pPr>
            <w:r>
              <w:t>类型</w:t>
            </w:r>
          </w:p>
        </w:tc>
        <w:tc>
          <w:tcPr>
            <w:tcW w:w="1414" w:type="dxa"/>
            <w:shd w:val="clear" w:color="auto" w:fill="C7C8CA"/>
          </w:tcPr>
          <w:p w14:paraId="2AF8A850">
            <w:pPr>
              <w:pStyle w:val="45"/>
              <w:spacing w:before="70"/>
              <w:rPr>
                <w:b/>
                <w:sz w:val="14"/>
              </w:rPr>
            </w:pPr>
            <w:r>
              <w:t>复位</w:t>
            </w:r>
          </w:p>
        </w:tc>
      </w:tr>
      <w:tr w14:paraId="680D98E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3582888">
            <w:pPr>
              <w:pStyle w:val="21"/>
              <w:rPr>
                <w:sz w:val="16"/>
              </w:rPr>
            </w:pPr>
            <w:r>
              <w:t>31</w:t>
            </w:r>
            <w:r>
              <w:rPr>
                <w:rFonts w:hint="eastAsia" w:eastAsia="宋体"/>
                <w:lang w:eastAsia="zh-CN"/>
              </w:rPr>
              <w:t>:</w:t>
            </w:r>
            <w:r>
              <w:t>8</w:t>
            </w:r>
          </w:p>
        </w:tc>
        <w:tc>
          <w:tcPr>
            <w:tcW w:w="1414" w:type="dxa"/>
            <w:shd w:val="clear" w:color="auto" w:fill="DDDDDD"/>
          </w:tcPr>
          <w:p w14:paraId="3CEAE4FA">
            <w:pPr>
              <w:pStyle w:val="21"/>
              <w:rPr>
                <w:sz w:val="16"/>
              </w:rPr>
            </w:pPr>
            <w:r>
              <w:t>Reserved.</w:t>
            </w:r>
          </w:p>
        </w:tc>
        <w:tc>
          <w:tcPr>
            <w:tcW w:w="4243" w:type="dxa"/>
            <w:shd w:val="clear" w:color="auto" w:fill="DDDDDD"/>
          </w:tcPr>
          <w:p w14:paraId="7AB57D83">
            <w:pPr>
              <w:pStyle w:val="50"/>
              <w:rPr>
                <w:sz w:val="16"/>
              </w:rPr>
            </w:pPr>
            <w:r>
              <w:t>-</w:t>
            </w:r>
          </w:p>
        </w:tc>
        <w:tc>
          <w:tcPr>
            <w:tcW w:w="707" w:type="dxa"/>
            <w:shd w:val="clear" w:color="auto" w:fill="DDDDDD"/>
          </w:tcPr>
          <w:p w14:paraId="52BE1E41">
            <w:pPr>
              <w:pStyle w:val="50"/>
              <w:rPr>
                <w:sz w:val="16"/>
              </w:rPr>
            </w:pPr>
            <w:r>
              <w:t>-</w:t>
            </w:r>
          </w:p>
        </w:tc>
        <w:tc>
          <w:tcPr>
            <w:tcW w:w="1414" w:type="dxa"/>
            <w:shd w:val="clear" w:color="auto" w:fill="DDDDDD"/>
          </w:tcPr>
          <w:p w14:paraId="33ACD7E8">
            <w:pPr>
              <w:pStyle w:val="50"/>
              <w:rPr>
                <w:sz w:val="16"/>
              </w:rPr>
            </w:pPr>
            <w:r>
              <w:t>-</w:t>
            </w:r>
          </w:p>
        </w:tc>
      </w:tr>
      <w:tr w14:paraId="15DF417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BAD766F">
            <w:pPr>
              <w:pStyle w:val="21"/>
              <w:rPr>
                <w:sz w:val="16"/>
              </w:rPr>
            </w:pPr>
            <w:r>
              <w:t>七比四</w:t>
            </w:r>
          </w:p>
        </w:tc>
        <w:tc>
          <w:tcPr>
            <w:tcW w:w="1414" w:type="dxa"/>
          </w:tcPr>
          <w:p w14:paraId="4812E281">
            <w:pPr>
              <w:pStyle w:val="30"/>
              <w:rPr>
                <w:sz w:val="16"/>
              </w:rPr>
            </w:pPr>
            <w:r>
              <w:t>修订</w:t>
            </w:r>
          </w:p>
        </w:tc>
        <w:tc>
          <w:tcPr>
            <w:tcW w:w="4243" w:type="dxa"/>
          </w:tcPr>
          <w:p w14:paraId="4569DA97">
            <w:pPr>
              <w:pStyle w:val="21"/>
              <w:rPr>
                <w:sz w:val="16"/>
              </w:rPr>
            </w:pPr>
            <w:r>
              <w:t>这些位返回外围版本</w:t>
            </w:r>
          </w:p>
        </w:tc>
        <w:tc>
          <w:tcPr>
            <w:tcW w:w="707" w:type="dxa"/>
          </w:tcPr>
          <w:p w14:paraId="34173301">
            <w:pPr>
              <w:pStyle w:val="30"/>
              <w:rPr>
                <w:sz w:val="16"/>
              </w:rPr>
            </w:pPr>
            <w:r>
              <w:t>RO</w:t>
            </w:r>
          </w:p>
        </w:tc>
        <w:tc>
          <w:tcPr>
            <w:tcW w:w="1414" w:type="dxa"/>
          </w:tcPr>
          <w:p w14:paraId="602D1C2A">
            <w:pPr>
              <w:pStyle w:val="30"/>
              <w:rPr>
                <w:sz w:val="16"/>
              </w:rPr>
            </w:pPr>
            <w:r>
              <w:t>0x3</w:t>
            </w:r>
          </w:p>
        </w:tc>
      </w:tr>
      <w:tr w14:paraId="1669903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86ACC00">
            <w:pPr>
              <w:pStyle w:val="21"/>
              <w:rPr>
                <w:sz w:val="16"/>
              </w:rPr>
            </w:pPr>
            <w:r>
              <w:t>三比零</w:t>
            </w:r>
          </w:p>
        </w:tc>
        <w:tc>
          <w:tcPr>
            <w:tcW w:w="1414" w:type="dxa"/>
          </w:tcPr>
          <w:p w14:paraId="590E7DB1">
            <w:pPr>
              <w:pStyle w:val="30"/>
              <w:rPr>
                <w:sz w:val="16"/>
              </w:rPr>
            </w:pPr>
            <w:r>
              <w:t>联系我们</w:t>
            </w:r>
          </w:p>
        </w:tc>
        <w:tc>
          <w:tcPr>
            <w:tcW w:w="4243" w:type="dxa"/>
          </w:tcPr>
          <w:p w14:paraId="3A4DA27A">
            <w:pPr>
              <w:pStyle w:val="30"/>
              <w:rPr>
                <w:sz w:val="16"/>
              </w:rPr>
            </w:pPr>
            <w:r>
              <w:t>这些位读回为0x 4</w:t>
            </w:r>
          </w:p>
        </w:tc>
        <w:tc>
          <w:tcPr>
            <w:tcW w:w="707" w:type="dxa"/>
          </w:tcPr>
          <w:p w14:paraId="3A6C732E">
            <w:pPr>
              <w:pStyle w:val="30"/>
              <w:rPr>
                <w:sz w:val="16"/>
              </w:rPr>
            </w:pPr>
            <w:r>
              <w:t>RO</w:t>
            </w:r>
          </w:p>
        </w:tc>
        <w:tc>
          <w:tcPr>
            <w:tcW w:w="1414" w:type="dxa"/>
          </w:tcPr>
          <w:p w14:paraId="1EB85112">
            <w:pPr>
              <w:pStyle w:val="30"/>
              <w:rPr>
                <w:sz w:val="16"/>
              </w:rPr>
            </w:pPr>
            <w:r>
              <w:t>0x4</w:t>
            </w:r>
          </w:p>
        </w:tc>
      </w:tr>
    </w:tbl>
    <w:p w14:paraId="326E897A">
      <w:pPr>
        <w:pStyle w:val="8"/>
        <w:spacing w:before="5"/>
        <w:rPr>
          <w:sz w:val="20"/>
        </w:rPr>
      </w:pPr>
    </w:p>
    <w:p w14:paraId="414539B7">
      <w:pPr>
        <w:pStyle w:val="173"/>
        <w:ind w:left="88"/>
      </w:pPr>
      <w:bookmarkStart w:id="201" w:name="_bookmark138"/>
      <w:bookmarkEnd w:id="201"/>
      <w:r>
        <w:fldChar w:fldCharType="begin"/>
      </w:r>
      <w:r>
        <w:instrText xml:space="preserve"> HYPERLINK \l "_bookmark124" </w:instrText>
      </w:r>
      <w:r>
        <w:fldChar w:fldCharType="separate"/>
      </w:r>
      <w:r>
        <w:rPr>
          <w:color w:val="418BCA"/>
        </w:rPr>
        <w:t>SPI</w:t>
      </w:r>
      <w:r>
        <w:rPr>
          <w:color w:val="418BCA"/>
        </w:rPr>
        <w:fldChar w:fldCharType="end"/>
      </w:r>
      <w:r>
        <w:rPr>
          <w:rFonts w:hint="eastAsia" w:eastAsia="宋体"/>
          <w:color w:val="333333"/>
          <w:lang w:eastAsia="zh-CN"/>
        </w:rPr>
        <w:t>:</w:t>
      </w:r>
      <w:r>
        <w:rPr>
          <w:color w:val="333333"/>
        </w:rPr>
        <w:t>SSPPERIPHID 3寄存器</w:t>
      </w:r>
    </w:p>
    <w:p w14:paraId="7C120EE0">
      <w:pPr>
        <w:pStyle w:val="55"/>
        <w:spacing w:before="184"/>
        <w:ind w:left="88" w:right="0" w:firstLine="0"/>
        <w:jc w:val="left"/>
        <w:rPr>
          <w:sz w:val="16"/>
        </w:rPr>
      </w:pPr>
      <w:r>
        <w:rPr>
          <w:b/>
        </w:rPr>
        <w:t>偏移量</w:t>
      </w:r>
      <w:r>
        <w:rPr>
          <w:rFonts w:hint="eastAsia" w:eastAsia="宋体"/>
          <w:lang w:eastAsia="zh-CN"/>
        </w:rPr>
        <w:t>:</w:t>
      </w:r>
      <w:r>
        <w:t>0xfec</w:t>
      </w:r>
    </w:p>
    <w:p w14:paraId="743C7DB6">
      <w:pPr>
        <w:pStyle w:val="8"/>
        <w:spacing w:before="8"/>
        <w:rPr>
          <w:sz w:val="15"/>
        </w:rPr>
      </w:pPr>
    </w:p>
    <w:p w14:paraId="366E05D3">
      <w:pPr>
        <w:pStyle w:val="49"/>
        <w:ind w:left="88"/>
      </w:pPr>
      <w:r>
        <w:t>描述</w:t>
      </w:r>
    </w:p>
    <w:p w14:paraId="6AF0D515">
      <w:pPr>
        <w:pStyle w:val="24"/>
        <w:spacing w:before="122"/>
        <w:ind w:left="388"/>
      </w:pPr>
      <w:r>
        <w:t>外设标识寄存器，SSPPeriphID 0 -3（第3-13</w:t>
      </w:r>
    </w:p>
    <w:p w14:paraId="7B28B633">
      <w:pPr>
        <w:pStyle w:val="8"/>
        <w:spacing w:before="9"/>
        <w:rPr>
          <w:sz w:val="13"/>
        </w:rPr>
      </w:pPr>
    </w:p>
    <w:tbl>
      <w:tblPr>
        <w:tblStyle w:val="9"/>
        <w:tblW w:w="0" w:type="auto"/>
        <w:tblInd w:w="93"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FF6B75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C93F04A">
            <w:pPr>
              <w:pStyle w:val="45"/>
              <w:spacing w:before="70"/>
              <w:rPr>
                <w:b/>
                <w:sz w:val="14"/>
              </w:rPr>
            </w:pPr>
            <w:r>
              <w:t>比特</w:t>
            </w:r>
          </w:p>
        </w:tc>
        <w:tc>
          <w:tcPr>
            <w:tcW w:w="1414" w:type="dxa"/>
            <w:shd w:val="clear" w:color="auto" w:fill="C7C8CA"/>
          </w:tcPr>
          <w:p w14:paraId="43C0537C">
            <w:pPr>
              <w:pStyle w:val="45"/>
              <w:spacing w:before="70"/>
              <w:rPr>
                <w:b/>
                <w:sz w:val="14"/>
              </w:rPr>
            </w:pPr>
            <w:r>
              <w:t>名称</w:t>
            </w:r>
          </w:p>
        </w:tc>
        <w:tc>
          <w:tcPr>
            <w:tcW w:w="4243" w:type="dxa"/>
            <w:shd w:val="clear" w:color="auto" w:fill="C7C8CA"/>
          </w:tcPr>
          <w:p w14:paraId="0B98C636">
            <w:pPr>
              <w:pStyle w:val="45"/>
              <w:spacing w:before="70"/>
              <w:rPr>
                <w:b/>
                <w:sz w:val="14"/>
              </w:rPr>
            </w:pPr>
            <w:r>
              <w:t>描述</w:t>
            </w:r>
          </w:p>
        </w:tc>
        <w:tc>
          <w:tcPr>
            <w:tcW w:w="707" w:type="dxa"/>
            <w:shd w:val="clear" w:color="auto" w:fill="C7C8CA"/>
          </w:tcPr>
          <w:p w14:paraId="7A78943D">
            <w:pPr>
              <w:pStyle w:val="45"/>
              <w:spacing w:before="70"/>
              <w:rPr>
                <w:b/>
                <w:sz w:val="14"/>
              </w:rPr>
            </w:pPr>
            <w:r>
              <w:t>类型</w:t>
            </w:r>
          </w:p>
        </w:tc>
        <w:tc>
          <w:tcPr>
            <w:tcW w:w="1414" w:type="dxa"/>
            <w:shd w:val="clear" w:color="auto" w:fill="C7C8CA"/>
          </w:tcPr>
          <w:p w14:paraId="41629860">
            <w:pPr>
              <w:pStyle w:val="45"/>
              <w:spacing w:before="70"/>
              <w:rPr>
                <w:b/>
                <w:sz w:val="14"/>
              </w:rPr>
            </w:pPr>
            <w:r>
              <w:t>复位</w:t>
            </w:r>
          </w:p>
        </w:tc>
      </w:tr>
      <w:tr w14:paraId="541FB19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42CEEB9">
            <w:pPr>
              <w:pStyle w:val="21"/>
              <w:rPr>
                <w:sz w:val="16"/>
              </w:rPr>
            </w:pPr>
            <w:r>
              <w:t>31</w:t>
            </w:r>
            <w:r>
              <w:rPr>
                <w:rFonts w:hint="eastAsia" w:eastAsia="宋体"/>
                <w:lang w:eastAsia="zh-CN"/>
              </w:rPr>
              <w:t>:</w:t>
            </w:r>
            <w:r>
              <w:t>8</w:t>
            </w:r>
          </w:p>
        </w:tc>
        <w:tc>
          <w:tcPr>
            <w:tcW w:w="1414" w:type="dxa"/>
            <w:shd w:val="clear" w:color="auto" w:fill="DDDDDD"/>
          </w:tcPr>
          <w:p w14:paraId="7BB9EEA6">
            <w:pPr>
              <w:pStyle w:val="21"/>
              <w:rPr>
                <w:sz w:val="16"/>
              </w:rPr>
            </w:pPr>
            <w:r>
              <w:t>Reserved.</w:t>
            </w:r>
          </w:p>
        </w:tc>
        <w:tc>
          <w:tcPr>
            <w:tcW w:w="4243" w:type="dxa"/>
            <w:shd w:val="clear" w:color="auto" w:fill="DDDDDD"/>
          </w:tcPr>
          <w:p w14:paraId="4A6D5D8F">
            <w:pPr>
              <w:pStyle w:val="50"/>
              <w:rPr>
                <w:sz w:val="16"/>
              </w:rPr>
            </w:pPr>
            <w:r>
              <w:t>-</w:t>
            </w:r>
          </w:p>
        </w:tc>
        <w:tc>
          <w:tcPr>
            <w:tcW w:w="707" w:type="dxa"/>
            <w:shd w:val="clear" w:color="auto" w:fill="DDDDDD"/>
          </w:tcPr>
          <w:p w14:paraId="1B2CF722">
            <w:pPr>
              <w:pStyle w:val="50"/>
              <w:rPr>
                <w:sz w:val="16"/>
              </w:rPr>
            </w:pPr>
            <w:r>
              <w:t>-</w:t>
            </w:r>
          </w:p>
        </w:tc>
        <w:tc>
          <w:tcPr>
            <w:tcW w:w="1414" w:type="dxa"/>
            <w:shd w:val="clear" w:color="auto" w:fill="DDDDDD"/>
          </w:tcPr>
          <w:p w14:paraId="6D8104C1">
            <w:pPr>
              <w:pStyle w:val="50"/>
              <w:rPr>
                <w:sz w:val="16"/>
              </w:rPr>
            </w:pPr>
            <w:r>
              <w:t>-</w:t>
            </w:r>
          </w:p>
        </w:tc>
      </w:tr>
      <w:tr w14:paraId="320B299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471AD828">
            <w:pPr>
              <w:pStyle w:val="21"/>
              <w:rPr>
                <w:rFonts w:hint="eastAsia" w:eastAsia="宋体"/>
                <w:sz w:val="16"/>
                <w:lang w:eastAsia="zh-CN"/>
              </w:rPr>
            </w:pPr>
            <w:r>
              <w:rPr>
                <w:rFonts w:hint="eastAsia" w:eastAsia="宋体"/>
                <w:lang w:eastAsia="zh-CN"/>
              </w:rPr>
              <w:t>7:0</w:t>
            </w:r>
          </w:p>
        </w:tc>
        <w:tc>
          <w:tcPr>
            <w:tcW w:w="1414" w:type="dxa"/>
          </w:tcPr>
          <w:p w14:paraId="7499346E">
            <w:pPr>
              <w:pStyle w:val="30"/>
              <w:rPr>
                <w:sz w:val="16"/>
              </w:rPr>
            </w:pPr>
            <w:r>
              <w:t>配置</w:t>
            </w:r>
          </w:p>
        </w:tc>
        <w:tc>
          <w:tcPr>
            <w:tcW w:w="4243" w:type="dxa"/>
          </w:tcPr>
          <w:p w14:paraId="235EB5A5">
            <w:pPr>
              <w:pStyle w:val="30"/>
              <w:rPr>
                <w:sz w:val="16"/>
              </w:rPr>
            </w:pPr>
            <w:r>
              <w:t>这些位回读为0x00</w:t>
            </w:r>
          </w:p>
        </w:tc>
        <w:tc>
          <w:tcPr>
            <w:tcW w:w="707" w:type="dxa"/>
          </w:tcPr>
          <w:p w14:paraId="44150F63">
            <w:pPr>
              <w:pStyle w:val="30"/>
              <w:rPr>
                <w:sz w:val="16"/>
              </w:rPr>
            </w:pPr>
            <w:r>
              <w:t>RO</w:t>
            </w:r>
          </w:p>
        </w:tc>
        <w:tc>
          <w:tcPr>
            <w:tcW w:w="1414" w:type="dxa"/>
          </w:tcPr>
          <w:p w14:paraId="3C0A4E6A">
            <w:pPr>
              <w:pStyle w:val="30"/>
              <w:rPr>
                <w:sz w:val="16"/>
              </w:rPr>
            </w:pPr>
            <w:r>
              <w:t>0x00</w:t>
            </w:r>
          </w:p>
        </w:tc>
      </w:tr>
    </w:tbl>
    <w:p w14:paraId="073AFAEB">
      <w:pPr>
        <w:pStyle w:val="8"/>
        <w:spacing w:before="5"/>
        <w:rPr>
          <w:sz w:val="20"/>
        </w:rPr>
      </w:pPr>
    </w:p>
    <w:p w14:paraId="02D59824">
      <w:pPr>
        <w:pStyle w:val="173"/>
        <w:ind w:left="88"/>
      </w:pPr>
      <w:bookmarkStart w:id="202" w:name="_bookmark139"/>
      <w:bookmarkEnd w:id="202"/>
      <w:r>
        <w:fldChar w:fldCharType="begin"/>
      </w:r>
      <w:r>
        <w:instrText xml:space="preserve"> HYPERLINK \l "_bookmark124" </w:instrText>
      </w:r>
      <w:r>
        <w:fldChar w:fldCharType="separate"/>
      </w:r>
      <w:r>
        <w:rPr>
          <w:color w:val="418BCA"/>
        </w:rPr>
        <w:t>SPI</w:t>
      </w:r>
      <w:r>
        <w:rPr>
          <w:color w:val="418BCA"/>
        </w:rPr>
        <w:fldChar w:fldCharType="end"/>
      </w:r>
      <w:r>
        <w:rPr>
          <w:rFonts w:hint="eastAsia" w:eastAsia="宋体"/>
          <w:color w:val="333333"/>
          <w:lang w:eastAsia="zh-CN"/>
        </w:rPr>
        <w:t>:</w:t>
      </w:r>
      <w:r>
        <w:rPr>
          <w:color w:val="333333"/>
        </w:rPr>
        <w:t>SSPPCELLID0寄存器</w:t>
      </w:r>
    </w:p>
    <w:p w14:paraId="119DD191">
      <w:pPr>
        <w:pStyle w:val="55"/>
        <w:spacing w:before="184"/>
        <w:ind w:left="88" w:right="0" w:firstLine="0"/>
        <w:jc w:val="left"/>
        <w:rPr>
          <w:sz w:val="16"/>
        </w:rPr>
      </w:pPr>
      <w:r>
        <w:rPr>
          <w:b/>
        </w:rPr>
        <w:t>偏移量</w:t>
      </w:r>
      <w:r>
        <w:rPr>
          <w:rFonts w:hint="eastAsia" w:eastAsia="宋体"/>
          <w:lang w:eastAsia="zh-CN"/>
        </w:rPr>
        <w:t>:</w:t>
      </w:r>
      <w:r>
        <w:t>0xff0</w:t>
      </w:r>
    </w:p>
    <w:p w14:paraId="25CF1B74">
      <w:pPr>
        <w:pStyle w:val="8"/>
        <w:spacing w:before="8"/>
        <w:rPr>
          <w:sz w:val="15"/>
        </w:rPr>
      </w:pPr>
    </w:p>
    <w:p w14:paraId="36061BF0">
      <w:pPr>
        <w:pStyle w:val="49"/>
        <w:ind w:left="88"/>
      </w:pPr>
      <w:r>
        <w:t>描述</w:t>
      </w:r>
    </w:p>
    <w:p w14:paraId="7E1417CC">
      <w:pPr>
        <w:pStyle w:val="24"/>
        <w:spacing w:before="122"/>
        <w:ind w:left="388"/>
      </w:pPr>
      <w:r>
        <w:t>PrimeCell识别寄存器，第3-16页的SSPPCellID 0 -3</w:t>
      </w:r>
    </w:p>
    <w:p w14:paraId="543EBE76">
      <w:pPr>
        <w:pStyle w:val="8"/>
        <w:spacing w:before="9"/>
        <w:rPr>
          <w:sz w:val="13"/>
        </w:rPr>
      </w:pPr>
    </w:p>
    <w:tbl>
      <w:tblPr>
        <w:tblStyle w:val="9"/>
        <w:tblW w:w="0" w:type="auto"/>
        <w:tblInd w:w="93"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2AB585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43C972C">
            <w:pPr>
              <w:pStyle w:val="45"/>
              <w:spacing w:before="70"/>
              <w:rPr>
                <w:b/>
                <w:sz w:val="14"/>
              </w:rPr>
            </w:pPr>
            <w:r>
              <w:t>比特</w:t>
            </w:r>
          </w:p>
        </w:tc>
        <w:tc>
          <w:tcPr>
            <w:tcW w:w="1414" w:type="dxa"/>
            <w:shd w:val="clear" w:color="auto" w:fill="C7C8CA"/>
          </w:tcPr>
          <w:p w14:paraId="11F2C655">
            <w:pPr>
              <w:pStyle w:val="45"/>
              <w:spacing w:before="70"/>
              <w:rPr>
                <w:b/>
                <w:sz w:val="14"/>
              </w:rPr>
            </w:pPr>
            <w:r>
              <w:t>名称</w:t>
            </w:r>
          </w:p>
        </w:tc>
        <w:tc>
          <w:tcPr>
            <w:tcW w:w="4243" w:type="dxa"/>
            <w:shd w:val="clear" w:color="auto" w:fill="C7C8CA"/>
          </w:tcPr>
          <w:p w14:paraId="22D9309A">
            <w:pPr>
              <w:pStyle w:val="45"/>
              <w:spacing w:before="70"/>
              <w:rPr>
                <w:b/>
                <w:sz w:val="14"/>
              </w:rPr>
            </w:pPr>
            <w:r>
              <w:t>描述</w:t>
            </w:r>
          </w:p>
        </w:tc>
        <w:tc>
          <w:tcPr>
            <w:tcW w:w="707" w:type="dxa"/>
            <w:shd w:val="clear" w:color="auto" w:fill="C7C8CA"/>
          </w:tcPr>
          <w:p w14:paraId="21A5E46E">
            <w:pPr>
              <w:pStyle w:val="45"/>
              <w:spacing w:before="70"/>
              <w:rPr>
                <w:b/>
                <w:sz w:val="14"/>
              </w:rPr>
            </w:pPr>
            <w:r>
              <w:t>类型</w:t>
            </w:r>
          </w:p>
        </w:tc>
        <w:tc>
          <w:tcPr>
            <w:tcW w:w="1414" w:type="dxa"/>
            <w:shd w:val="clear" w:color="auto" w:fill="C7C8CA"/>
          </w:tcPr>
          <w:p w14:paraId="3788805A">
            <w:pPr>
              <w:pStyle w:val="45"/>
              <w:spacing w:before="70"/>
              <w:rPr>
                <w:b/>
                <w:sz w:val="14"/>
              </w:rPr>
            </w:pPr>
            <w:r>
              <w:t>复位</w:t>
            </w:r>
          </w:p>
        </w:tc>
      </w:tr>
      <w:tr w14:paraId="7783358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EEC6E50">
            <w:pPr>
              <w:pStyle w:val="21"/>
              <w:rPr>
                <w:sz w:val="16"/>
              </w:rPr>
            </w:pPr>
            <w:r>
              <w:t>31</w:t>
            </w:r>
            <w:r>
              <w:rPr>
                <w:rFonts w:hint="eastAsia" w:eastAsia="宋体"/>
                <w:lang w:eastAsia="zh-CN"/>
              </w:rPr>
              <w:t>:</w:t>
            </w:r>
            <w:r>
              <w:t>8</w:t>
            </w:r>
          </w:p>
        </w:tc>
        <w:tc>
          <w:tcPr>
            <w:tcW w:w="1414" w:type="dxa"/>
            <w:shd w:val="clear" w:color="auto" w:fill="DDDDDD"/>
          </w:tcPr>
          <w:p w14:paraId="19F8A437">
            <w:pPr>
              <w:pStyle w:val="21"/>
              <w:rPr>
                <w:sz w:val="16"/>
              </w:rPr>
            </w:pPr>
            <w:r>
              <w:t>Reserved.</w:t>
            </w:r>
          </w:p>
        </w:tc>
        <w:tc>
          <w:tcPr>
            <w:tcW w:w="4243" w:type="dxa"/>
            <w:shd w:val="clear" w:color="auto" w:fill="DDDDDD"/>
          </w:tcPr>
          <w:p w14:paraId="44454551">
            <w:pPr>
              <w:pStyle w:val="50"/>
              <w:rPr>
                <w:sz w:val="16"/>
              </w:rPr>
            </w:pPr>
            <w:r>
              <w:t>-</w:t>
            </w:r>
          </w:p>
        </w:tc>
        <w:tc>
          <w:tcPr>
            <w:tcW w:w="707" w:type="dxa"/>
            <w:shd w:val="clear" w:color="auto" w:fill="DDDDDD"/>
          </w:tcPr>
          <w:p w14:paraId="08B92BCE">
            <w:pPr>
              <w:pStyle w:val="50"/>
              <w:rPr>
                <w:sz w:val="16"/>
              </w:rPr>
            </w:pPr>
            <w:r>
              <w:t>-</w:t>
            </w:r>
          </w:p>
        </w:tc>
        <w:tc>
          <w:tcPr>
            <w:tcW w:w="1414" w:type="dxa"/>
            <w:shd w:val="clear" w:color="auto" w:fill="DDDDDD"/>
          </w:tcPr>
          <w:p w14:paraId="55944048">
            <w:pPr>
              <w:pStyle w:val="50"/>
              <w:rPr>
                <w:sz w:val="16"/>
              </w:rPr>
            </w:pPr>
            <w:r>
              <w:t>-</w:t>
            </w:r>
          </w:p>
        </w:tc>
      </w:tr>
      <w:tr w14:paraId="5008AFB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67FC952">
            <w:pPr>
              <w:pStyle w:val="21"/>
              <w:rPr>
                <w:rFonts w:hint="eastAsia" w:eastAsia="宋体"/>
                <w:sz w:val="16"/>
                <w:lang w:eastAsia="zh-CN"/>
              </w:rPr>
            </w:pPr>
            <w:r>
              <w:rPr>
                <w:rFonts w:hint="eastAsia" w:eastAsia="宋体"/>
                <w:lang w:eastAsia="zh-CN"/>
              </w:rPr>
              <w:t>7:0</w:t>
            </w:r>
          </w:p>
        </w:tc>
        <w:tc>
          <w:tcPr>
            <w:tcW w:w="1414" w:type="dxa"/>
          </w:tcPr>
          <w:p w14:paraId="2F910A83">
            <w:pPr>
              <w:pStyle w:val="51"/>
              <w:rPr>
                <w:sz w:val="16"/>
              </w:rPr>
            </w:pPr>
            <w:r>
              <w:t>SSPPCELLID0</w:t>
            </w:r>
          </w:p>
        </w:tc>
        <w:tc>
          <w:tcPr>
            <w:tcW w:w="4243" w:type="dxa"/>
          </w:tcPr>
          <w:p w14:paraId="532BF70E">
            <w:pPr>
              <w:pStyle w:val="30"/>
              <w:rPr>
                <w:sz w:val="16"/>
              </w:rPr>
            </w:pPr>
            <w:r>
              <w:t>这些位读回为0x0D</w:t>
            </w:r>
          </w:p>
        </w:tc>
        <w:tc>
          <w:tcPr>
            <w:tcW w:w="707" w:type="dxa"/>
          </w:tcPr>
          <w:p w14:paraId="06C37CCD">
            <w:pPr>
              <w:pStyle w:val="30"/>
              <w:rPr>
                <w:sz w:val="16"/>
              </w:rPr>
            </w:pPr>
            <w:r>
              <w:t>RO</w:t>
            </w:r>
          </w:p>
        </w:tc>
        <w:tc>
          <w:tcPr>
            <w:tcW w:w="1414" w:type="dxa"/>
          </w:tcPr>
          <w:p w14:paraId="28A4B8C9">
            <w:pPr>
              <w:pStyle w:val="30"/>
              <w:rPr>
                <w:sz w:val="16"/>
              </w:rPr>
            </w:pPr>
            <w:r>
              <w:t>0x0D</w:t>
            </w:r>
          </w:p>
        </w:tc>
      </w:tr>
    </w:tbl>
    <w:p w14:paraId="403F2AC6">
      <w:pPr>
        <w:pStyle w:val="8"/>
        <w:spacing w:before="5"/>
        <w:rPr>
          <w:sz w:val="20"/>
        </w:rPr>
      </w:pPr>
    </w:p>
    <w:p w14:paraId="164231E4">
      <w:pPr>
        <w:pStyle w:val="173"/>
        <w:ind w:left="88"/>
      </w:pPr>
      <w:bookmarkStart w:id="203" w:name="_bookmark140"/>
      <w:bookmarkEnd w:id="203"/>
      <w:r>
        <w:fldChar w:fldCharType="begin"/>
      </w:r>
      <w:r>
        <w:instrText xml:space="preserve"> HYPERLINK \l "_bookmark124" </w:instrText>
      </w:r>
      <w:r>
        <w:fldChar w:fldCharType="separate"/>
      </w:r>
      <w:r>
        <w:rPr>
          <w:color w:val="418BCA"/>
        </w:rPr>
        <w:t>SPI</w:t>
      </w:r>
      <w:r>
        <w:rPr>
          <w:color w:val="418BCA"/>
        </w:rPr>
        <w:fldChar w:fldCharType="end"/>
      </w:r>
      <w:r>
        <w:rPr>
          <w:rFonts w:hint="eastAsia" w:eastAsia="宋体"/>
          <w:color w:val="333333"/>
          <w:lang w:eastAsia="zh-CN"/>
        </w:rPr>
        <w:t>:</w:t>
      </w:r>
      <w:r>
        <w:rPr>
          <w:color w:val="333333"/>
        </w:rPr>
        <w:t>SSPPCELLID1寄存器</w:t>
      </w:r>
    </w:p>
    <w:p w14:paraId="7653C1FD">
      <w:pPr>
        <w:pStyle w:val="55"/>
        <w:spacing w:before="184"/>
        <w:ind w:left="88" w:right="0" w:firstLine="0"/>
        <w:jc w:val="left"/>
        <w:rPr>
          <w:sz w:val="16"/>
        </w:rPr>
      </w:pPr>
      <w:r>
        <w:rPr>
          <w:b/>
        </w:rPr>
        <w:t>偏移量</w:t>
      </w:r>
      <w:r>
        <w:rPr>
          <w:rFonts w:hint="eastAsia" w:eastAsia="宋体"/>
          <w:lang w:eastAsia="zh-CN"/>
        </w:rPr>
        <w:t>:</w:t>
      </w:r>
      <w:r>
        <w:t>0xff4</w:t>
      </w:r>
    </w:p>
    <w:p w14:paraId="622C6B66">
      <w:pPr>
        <w:pStyle w:val="8"/>
        <w:spacing w:before="8"/>
        <w:rPr>
          <w:sz w:val="15"/>
        </w:rPr>
      </w:pPr>
    </w:p>
    <w:p w14:paraId="4621D369">
      <w:pPr>
        <w:pStyle w:val="49"/>
        <w:ind w:left="88"/>
      </w:pPr>
      <w:r>
        <w:t>描述</w:t>
      </w:r>
    </w:p>
    <w:p w14:paraId="2C85E007">
      <w:pPr>
        <w:pStyle w:val="24"/>
        <w:spacing w:before="122"/>
        <w:ind w:left="388"/>
      </w:pPr>
      <w:r>
        <w:t>PrimeCell识别寄存器，第3-16页的SSPPCellID 0 -3</w:t>
      </w:r>
    </w:p>
    <w:p w14:paraId="7E4E3643">
      <w:pPr>
        <w:pStyle w:val="8"/>
        <w:spacing w:before="9"/>
        <w:rPr>
          <w:sz w:val="13"/>
        </w:rPr>
      </w:pPr>
    </w:p>
    <w:tbl>
      <w:tblPr>
        <w:tblStyle w:val="9"/>
        <w:tblW w:w="0" w:type="auto"/>
        <w:tblInd w:w="93"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E64F27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FEEFEBE">
            <w:pPr>
              <w:pStyle w:val="45"/>
              <w:spacing w:before="70"/>
              <w:rPr>
                <w:b/>
                <w:sz w:val="14"/>
              </w:rPr>
            </w:pPr>
            <w:r>
              <w:t>比特</w:t>
            </w:r>
          </w:p>
        </w:tc>
        <w:tc>
          <w:tcPr>
            <w:tcW w:w="1414" w:type="dxa"/>
            <w:shd w:val="clear" w:color="auto" w:fill="C7C8CA"/>
          </w:tcPr>
          <w:p w14:paraId="5C46F33F">
            <w:pPr>
              <w:pStyle w:val="45"/>
              <w:spacing w:before="70"/>
              <w:rPr>
                <w:b/>
                <w:sz w:val="14"/>
              </w:rPr>
            </w:pPr>
            <w:r>
              <w:t>名称</w:t>
            </w:r>
          </w:p>
        </w:tc>
        <w:tc>
          <w:tcPr>
            <w:tcW w:w="4243" w:type="dxa"/>
            <w:shd w:val="clear" w:color="auto" w:fill="C7C8CA"/>
          </w:tcPr>
          <w:p w14:paraId="77C58B22">
            <w:pPr>
              <w:pStyle w:val="45"/>
              <w:spacing w:before="70"/>
              <w:rPr>
                <w:b/>
                <w:sz w:val="14"/>
              </w:rPr>
            </w:pPr>
            <w:r>
              <w:t>描述</w:t>
            </w:r>
          </w:p>
        </w:tc>
        <w:tc>
          <w:tcPr>
            <w:tcW w:w="707" w:type="dxa"/>
            <w:shd w:val="clear" w:color="auto" w:fill="C7C8CA"/>
          </w:tcPr>
          <w:p w14:paraId="186450BA">
            <w:pPr>
              <w:pStyle w:val="45"/>
              <w:spacing w:before="70"/>
              <w:rPr>
                <w:b/>
                <w:sz w:val="14"/>
              </w:rPr>
            </w:pPr>
            <w:r>
              <w:t>类型</w:t>
            </w:r>
          </w:p>
        </w:tc>
        <w:tc>
          <w:tcPr>
            <w:tcW w:w="1414" w:type="dxa"/>
            <w:shd w:val="clear" w:color="auto" w:fill="C7C8CA"/>
          </w:tcPr>
          <w:p w14:paraId="2AF85ABE">
            <w:pPr>
              <w:pStyle w:val="45"/>
              <w:spacing w:before="70"/>
              <w:rPr>
                <w:b/>
                <w:sz w:val="14"/>
              </w:rPr>
            </w:pPr>
            <w:r>
              <w:t>复位</w:t>
            </w:r>
          </w:p>
        </w:tc>
      </w:tr>
      <w:tr w14:paraId="4910C95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9364F7C">
            <w:pPr>
              <w:pStyle w:val="21"/>
              <w:rPr>
                <w:sz w:val="16"/>
              </w:rPr>
            </w:pPr>
            <w:r>
              <w:t>31</w:t>
            </w:r>
            <w:r>
              <w:rPr>
                <w:rFonts w:hint="eastAsia" w:eastAsia="宋体"/>
                <w:lang w:eastAsia="zh-CN"/>
              </w:rPr>
              <w:t>:</w:t>
            </w:r>
            <w:r>
              <w:t>8</w:t>
            </w:r>
          </w:p>
        </w:tc>
        <w:tc>
          <w:tcPr>
            <w:tcW w:w="1414" w:type="dxa"/>
            <w:shd w:val="clear" w:color="auto" w:fill="DDDDDD"/>
          </w:tcPr>
          <w:p w14:paraId="4805B74C">
            <w:pPr>
              <w:pStyle w:val="21"/>
              <w:rPr>
                <w:sz w:val="16"/>
              </w:rPr>
            </w:pPr>
            <w:r>
              <w:t>Reserved.</w:t>
            </w:r>
          </w:p>
        </w:tc>
        <w:tc>
          <w:tcPr>
            <w:tcW w:w="4243" w:type="dxa"/>
            <w:shd w:val="clear" w:color="auto" w:fill="DDDDDD"/>
          </w:tcPr>
          <w:p w14:paraId="0733861C">
            <w:pPr>
              <w:pStyle w:val="50"/>
              <w:rPr>
                <w:sz w:val="16"/>
              </w:rPr>
            </w:pPr>
            <w:r>
              <w:t>-</w:t>
            </w:r>
          </w:p>
        </w:tc>
        <w:tc>
          <w:tcPr>
            <w:tcW w:w="707" w:type="dxa"/>
            <w:shd w:val="clear" w:color="auto" w:fill="DDDDDD"/>
          </w:tcPr>
          <w:p w14:paraId="09DD9CA8">
            <w:pPr>
              <w:pStyle w:val="50"/>
              <w:rPr>
                <w:sz w:val="16"/>
              </w:rPr>
            </w:pPr>
            <w:r>
              <w:t>-</w:t>
            </w:r>
          </w:p>
        </w:tc>
        <w:tc>
          <w:tcPr>
            <w:tcW w:w="1414" w:type="dxa"/>
            <w:shd w:val="clear" w:color="auto" w:fill="DDDDDD"/>
          </w:tcPr>
          <w:p w14:paraId="43F71D3F">
            <w:pPr>
              <w:pStyle w:val="50"/>
              <w:rPr>
                <w:sz w:val="16"/>
              </w:rPr>
            </w:pPr>
            <w:r>
              <w:t>-</w:t>
            </w:r>
          </w:p>
        </w:tc>
      </w:tr>
      <w:tr w14:paraId="44AEF7A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BF910AD">
            <w:pPr>
              <w:pStyle w:val="21"/>
              <w:rPr>
                <w:rFonts w:hint="eastAsia" w:eastAsia="宋体"/>
                <w:sz w:val="16"/>
                <w:lang w:eastAsia="zh-CN"/>
              </w:rPr>
            </w:pPr>
            <w:r>
              <w:rPr>
                <w:rFonts w:hint="eastAsia" w:eastAsia="宋体"/>
                <w:lang w:eastAsia="zh-CN"/>
              </w:rPr>
              <w:t>7:0</w:t>
            </w:r>
          </w:p>
        </w:tc>
        <w:tc>
          <w:tcPr>
            <w:tcW w:w="1414" w:type="dxa"/>
          </w:tcPr>
          <w:p w14:paraId="2EF1AF45">
            <w:pPr>
              <w:pStyle w:val="51"/>
              <w:rPr>
                <w:sz w:val="16"/>
              </w:rPr>
            </w:pPr>
            <w:r>
              <w:t>SSPPCELLID1</w:t>
            </w:r>
          </w:p>
        </w:tc>
        <w:tc>
          <w:tcPr>
            <w:tcW w:w="4243" w:type="dxa"/>
          </w:tcPr>
          <w:p w14:paraId="70F28419">
            <w:pPr>
              <w:pStyle w:val="30"/>
              <w:rPr>
                <w:sz w:val="16"/>
              </w:rPr>
            </w:pPr>
            <w:r>
              <w:t>这些位回读为0xF0</w:t>
            </w:r>
          </w:p>
        </w:tc>
        <w:tc>
          <w:tcPr>
            <w:tcW w:w="707" w:type="dxa"/>
          </w:tcPr>
          <w:p w14:paraId="5DCBA8D7">
            <w:pPr>
              <w:pStyle w:val="30"/>
              <w:rPr>
                <w:sz w:val="16"/>
              </w:rPr>
            </w:pPr>
            <w:r>
              <w:t>RO</w:t>
            </w:r>
          </w:p>
        </w:tc>
        <w:tc>
          <w:tcPr>
            <w:tcW w:w="1414" w:type="dxa"/>
          </w:tcPr>
          <w:p w14:paraId="1F0FF723">
            <w:pPr>
              <w:pStyle w:val="21"/>
              <w:rPr>
                <w:sz w:val="16"/>
              </w:rPr>
            </w:pPr>
            <w:r>
              <w:t>0xf0</w:t>
            </w:r>
          </w:p>
        </w:tc>
      </w:tr>
    </w:tbl>
    <w:p w14:paraId="6545DC99">
      <w:pPr>
        <w:pStyle w:val="8"/>
        <w:spacing w:before="5"/>
        <w:rPr>
          <w:sz w:val="20"/>
        </w:rPr>
      </w:pPr>
    </w:p>
    <w:p w14:paraId="1D6DCA68">
      <w:pPr>
        <w:pStyle w:val="173"/>
        <w:ind w:left="88"/>
      </w:pPr>
      <w:bookmarkStart w:id="204" w:name="_bookmark141"/>
      <w:bookmarkEnd w:id="204"/>
      <w:r>
        <w:fldChar w:fldCharType="begin"/>
      </w:r>
      <w:r>
        <w:instrText xml:space="preserve"> HYPERLINK \l "_bookmark124" </w:instrText>
      </w:r>
      <w:r>
        <w:fldChar w:fldCharType="separate"/>
      </w:r>
      <w:r>
        <w:rPr>
          <w:color w:val="418BCA"/>
        </w:rPr>
        <w:t>SPI</w:t>
      </w:r>
      <w:r>
        <w:rPr>
          <w:color w:val="418BCA"/>
        </w:rPr>
        <w:fldChar w:fldCharType="end"/>
      </w:r>
      <w:r>
        <w:rPr>
          <w:rFonts w:hint="eastAsia" w:eastAsia="宋体"/>
          <w:color w:val="333333"/>
          <w:lang w:eastAsia="zh-CN"/>
        </w:rPr>
        <w:t>:</w:t>
      </w:r>
      <w:r>
        <w:rPr>
          <w:color w:val="333333"/>
        </w:rPr>
        <w:t>SSPPCELLID2寄存器</w:t>
      </w:r>
    </w:p>
    <w:p w14:paraId="5BC06856">
      <w:pPr>
        <w:pStyle w:val="55"/>
        <w:spacing w:before="184"/>
        <w:ind w:left="88" w:right="0" w:firstLine="0"/>
        <w:jc w:val="left"/>
        <w:rPr>
          <w:sz w:val="16"/>
        </w:rPr>
      </w:pPr>
      <w:r>
        <w:rPr>
          <w:b/>
        </w:rPr>
        <w:t>偏移量</w:t>
      </w:r>
      <w:r>
        <w:rPr>
          <w:rFonts w:hint="eastAsia" w:eastAsia="宋体"/>
          <w:lang w:eastAsia="zh-CN"/>
        </w:rPr>
        <w:t>:</w:t>
      </w:r>
      <w:r>
        <w:t>0xff8</w:t>
      </w:r>
    </w:p>
    <w:p w14:paraId="4BD2B391">
      <w:pPr>
        <w:pStyle w:val="8"/>
        <w:spacing w:before="8"/>
        <w:rPr>
          <w:sz w:val="15"/>
        </w:rPr>
      </w:pPr>
    </w:p>
    <w:p w14:paraId="5A904111">
      <w:pPr>
        <w:pStyle w:val="49"/>
        <w:ind w:left="88"/>
      </w:pPr>
      <w:r>
        <w:t>描述</w:t>
      </w:r>
    </w:p>
    <w:p w14:paraId="2F84CA97">
      <w:pPr>
        <w:pStyle w:val="8"/>
        <w:spacing w:before="122"/>
        <w:ind w:left="388"/>
      </w:pPr>
      <w:r>
        <w:pict>
          <v:shape id="_x0000_s3407" o:spid="_x0000_s3407" o:spt="202" type="#_x0000_t202" style="position:absolute;left:0pt;margin-left:114.75pt;margin-top:23.35pt;height:36.5pt;width:425.05pt;mso-position-horizontal-relative:page;z-index:251715584;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9552AE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50BA7C6">
                        <w:pPr>
                          <w:pStyle w:val="45"/>
                          <w:spacing w:before="70"/>
                          <w:rPr>
                            <w:b/>
                            <w:sz w:val="14"/>
                          </w:rPr>
                        </w:pPr>
                        <w:r>
                          <w:t>比特</w:t>
                        </w:r>
                      </w:p>
                    </w:tc>
                    <w:tc>
                      <w:tcPr>
                        <w:tcW w:w="1414" w:type="dxa"/>
                        <w:shd w:val="clear" w:color="auto" w:fill="C7C8CA"/>
                      </w:tcPr>
                      <w:p w14:paraId="281149B1">
                        <w:pPr>
                          <w:pStyle w:val="45"/>
                          <w:spacing w:before="70"/>
                          <w:rPr>
                            <w:b/>
                            <w:sz w:val="14"/>
                          </w:rPr>
                        </w:pPr>
                        <w:r>
                          <w:t>名称</w:t>
                        </w:r>
                      </w:p>
                    </w:tc>
                    <w:tc>
                      <w:tcPr>
                        <w:tcW w:w="4243" w:type="dxa"/>
                        <w:shd w:val="clear" w:color="auto" w:fill="C7C8CA"/>
                      </w:tcPr>
                      <w:p w14:paraId="14C7714D">
                        <w:pPr>
                          <w:pStyle w:val="45"/>
                          <w:spacing w:before="70"/>
                          <w:rPr>
                            <w:b/>
                            <w:sz w:val="14"/>
                          </w:rPr>
                        </w:pPr>
                        <w:r>
                          <w:t>描述</w:t>
                        </w:r>
                      </w:p>
                    </w:tc>
                    <w:tc>
                      <w:tcPr>
                        <w:tcW w:w="707" w:type="dxa"/>
                        <w:shd w:val="clear" w:color="auto" w:fill="C7C8CA"/>
                      </w:tcPr>
                      <w:p w14:paraId="369C44A6">
                        <w:pPr>
                          <w:pStyle w:val="45"/>
                          <w:spacing w:before="70"/>
                          <w:rPr>
                            <w:b/>
                            <w:sz w:val="14"/>
                          </w:rPr>
                        </w:pPr>
                        <w:r>
                          <w:t>类型</w:t>
                        </w:r>
                      </w:p>
                    </w:tc>
                    <w:tc>
                      <w:tcPr>
                        <w:tcW w:w="1414" w:type="dxa"/>
                        <w:shd w:val="clear" w:color="auto" w:fill="C7C8CA"/>
                      </w:tcPr>
                      <w:p w14:paraId="4D97515A">
                        <w:pPr>
                          <w:pStyle w:val="45"/>
                          <w:spacing w:before="70"/>
                          <w:rPr>
                            <w:b/>
                            <w:sz w:val="14"/>
                          </w:rPr>
                        </w:pPr>
                        <w:r>
                          <w:t>复位</w:t>
                        </w:r>
                      </w:p>
                    </w:tc>
                  </w:tr>
                  <w:tr w14:paraId="19386F7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26574D9">
                        <w:pPr>
                          <w:pStyle w:val="21"/>
                          <w:rPr>
                            <w:sz w:val="16"/>
                          </w:rPr>
                        </w:pPr>
                        <w:r>
                          <w:t>31</w:t>
                        </w:r>
                        <w:r>
                          <w:rPr>
                            <w:rFonts w:hint="eastAsia" w:eastAsia="宋体"/>
                            <w:lang w:eastAsia="zh-CN"/>
                          </w:rPr>
                          <w:t>:</w:t>
                        </w:r>
                        <w:r>
                          <w:t>8</w:t>
                        </w:r>
                      </w:p>
                    </w:tc>
                    <w:tc>
                      <w:tcPr>
                        <w:tcW w:w="1414" w:type="dxa"/>
                        <w:shd w:val="clear" w:color="auto" w:fill="DDDDDD"/>
                      </w:tcPr>
                      <w:p w14:paraId="38B44927">
                        <w:pPr>
                          <w:pStyle w:val="21"/>
                          <w:rPr>
                            <w:sz w:val="16"/>
                          </w:rPr>
                        </w:pPr>
                        <w:r>
                          <w:t>Reserved.</w:t>
                        </w:r>
                      </w:p>
                    </w:tc>
                    <w:tc>
                      <w:tcPr>
                        <w:tcW w:w="4243" w:type="dxa"/>
                        <w:shd w:val="clear" w:color="auto" w:fill="DDDDDD"/>
                      </w:tcPr>
                      <w:p w14:paraId="1A98A8B5">
                        <w:pPr>
                          <w:pStyle w:val="50"/>
                          <w:rPr>
                            <w:sz w:val="16"/>
                          </w:rPr>
                        </w:pPr>
                        <w:r>
                          <w:t>-</w:t>
                        </w:r>
                      </w:p>
                    </w:tc>
                    <w:tc>
                      <w:tcPr>
                        <w:tcW w:w="707" w:type="dxa"/>
                        <w:shd w:val="clear" w:color="auto" w:fill="DDDDDD"/>
                      </w:tcPr>
                      <w:p w14:paraId="0EF6E7DF">
                        <w:pPr>
                          <w:pStyle w:val="50"/>
                          <w:rPr>
                            <w:sz w:val="16"/>
                          </w:rPr>
                        </w:pPr>
                        <w:r>
                          <w:t>-</w:t>
                        </w:r>
                      </w:p>
                    </w:tc>
                    <w:tc>
                      <w:tcPr>
                        <w:tcW w:w="1414" w:type="dxa"/>
                        <w:shd w:val="clear" w:color="auto" w:fill="DDDDDD"/>
                      </w:tcPr>
                      <w:p w14:paraId="7B2A85E9">
                        <w:pPr>
                          <w:pStyle w:val="50"/>
                          <w:rPr>
                            <w:sz w:val="16"/>
                          </w:rPr>
                        </w:pPr>
                        <w:r>
                          <w:t>-</w:t>
                        </w:r>
                      </w:p>
                    </w:tc>
                  </w:tr>
                </w:tbl>
                <w:p w14:paraId="53705888">
                  <w:pPr>
                    <w:pStyle w:val="8"/>
                  </w:pPr>
                </w:p>
              </w:txbxContent>
            </v:textbox>
          </v:shape>
        </w:pict>
      </w:r>
      <w:r>
        <w:rPr>
          <w:color w:val="333333"/>
        </w:rPr>
        <w:t>PrimeCell识别寄存器，第3-16页的SSPPCellID 0 -3</w:t>
      </w:r>
    </w:p>
    <w:p w14:paraId="2C246F05">
      <w:pPr>
        <w:spacing w:after="0"/>
        <w:sectPr>
          <w:type w:val="continuous"/>
          <w:pgSz w:w="11910" w:h="16840"/>
          <w:pgMar w:top="920" w:right="1000" w:bottom="960" w:left="1020" w:header="720" w:footer="720" w:gutter="0"/>
          <w:cols w:equalWidth="0" w:num="2">
            <w:col w:w="1152" w:space="40"/>
            <w:col w:w="8698"/>
          </w:cols>
        </w:sectPr>
      </w:pPr>
    </w:p>
    <w:p w14:paraId="32A4AA17">
      <w:pPr>
        <w:pStyle w:val="8"/>
        <w:rPr>
          <w:sz w:val="20"/>
        </w:rPr>
      </w:pPr>
    </w:p>
    <w:p w14:paraId="5A7CA73E">
      <w:pPr>
        <w:pStyle w:val="8"/>
        <w:rPr>
          <w:sz w:val="20"/>
        </w:rPr>
      </w:pPr>
    </w:p>
    <w:p w14:paraId="1BAE412B">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E0FD34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38DD23D">
            <w:pPr>
              <w:pStyle w:val="45"/>
              <w:spacing w:before="70"/>
              <w:rPr>
                <w:b/>
                <w:sz w:val="14"/>
              </w:rPr>
            </w:pPr>
            <w:r>
              <w:t>比特</w:t>
            </w:r>
          </w:p>
        </w:tc>
        <w:tc>
          <w:tcPr>
            <w:tcW w:w="1414" w:type="dxa"/>
            <w:shd w:val="clear" w:color="auto" w:fill="C7C8CA"/>
          </w:tcPr>
          <w:p w14:paraId="1DEE6660">
            <w:pPr>
              <w:pStyle w:val="45"/>
              <w:spacing w:before="70"/>
              <w:rPr>
                <w:b/>
                <w:sz w:val="14"/>
              </w:rPr>
            </w:pPr>
            <w:r>
              <w:t>名称</w:t>
            </w:r>
          </w:p>
        </w:tc>
        <w:tc>
          <w:tcPr>
            <w:tcW w:w="4243" w:type="dxa"/>
            <w:shd w:val="clear" w:color="auto" w:fill="C7C8CA"/>
          </w:tcPr>
          <w:p w14:paraId="58DE361A">
            <w:pPr>
              <w:pStyle w:val="45"/>
              <w:spacing w:before="70"/>
              <w:rPr>
                <w:b/>
                <w:sz w:val="14"/>
              </w:rPr>
            </w:pPr>
            <w:r>
              <w:t>描述</w:t>
            </w:r>
          </w:p>
        </w:tc>
        <w:tc>
          <w:tcPr>
            <w:tcW w:w="707" w:type="dxa"/>
            <w:shd w:val="clear" w:color="auto" w:fill="C7C8CA"/>
          </w:tcPr>
          <w:p w14:paraId="2A45B9D0">
            <w:pPr>
              <w:pStyle w:val="45"/>
              <w:spacing w:before="70"/>
              <w:rPr>
                <w:b/>
                <w:sz w:val="14"/>
              </w:rPr>
            </w:pPr>
            <w:r>
              <w:t>类型</w:t>
            </w:r>
          </w:p>
        </w:tc>
        <w:tc>
          <w:tcPr>
            <w:tcW w:w="1414" w:type="dxa"/>
            <w:shd w:val="clear" w:color="auto" w:fill="C7C8CA"/>
          </w:tcPr>
          <w:p w14:paraId="59D739E0">
            <w:pPr>
              <w:pStyle w:val="45"/>
              <w:spacing w:before="70"/>
              <w:rPr>
                <w:b/>
                <w:sz w:val="14"/>
              </w:rPr>
            </w:pPr>
            <w:r>
              <w:t>复位</w:t>
            </w:r>
          </w:p>
        </w:tc>
      </w:tr>
      <w:tr w14:paraId="7FD97FF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FA74227">
            <w:pPr>
              <w:pStyle w:val="21"/>
              <w:rPr>
                <w:rFonts w:hint="eastAsia" w:eastAsia="宋体"/>
                <w:sz w:val="16"/>
                <w:lang w:eastAsia="zh-CN"/>
              </w:rPr>
            </w:pPr>
            <w:r>
              <w:rPr>
                <w:rFonts w:hint="eastAsia" w:eastAsia="宋体"/>
                <w:lang w:eastAsia="zh-CN"/>
              </w:rPr>
              <w:t>7:0</w:t>
            </w:r>
          </w:p>
        </w:tc>
        <w:tc>
          <w:tcPr>
            <w:tcW w:w="1414" w:type="dxa"/>
          </w:tcPr>
          <w:p w14:paraId="24F7213C">
            <w:pPr>
              <w:pStyle w:val="51"/>
              <w:rPr>
                <w:sz w:val="16"/>
              </w:rPr>
            </w:pPr>
            <w:r>
              <w:t>SSPPCELLID2</w:t>
            </w:r>
          </w:p>
        </w:tc>
        <w:tc>
          <w:tcPr>
            <w:tcW w:w="4243" w:type="dxa"/>
          </w:tcPr>
          <w:p w14:paraId="5945358D">
            <w:pPr>
              <w:pStyle w:val="30"/>
              <w:rPr>
                <w:sz w:val="16"/>
              </w:rPr>
            </w:pPr>
            <w:r>
              <w:t>这些位读回为0x05</w:t>
            </w:r>
          </w:p>
        </w:tc>
        <w:tc>
          <w:tcPr>
            <w:tcW w:w="707" w:type="dxa"/>
          </w:tcPr>
          <w:p w14:paraId="54B3E01D">
            <w:pPr>
              <w:pStyle w:val="30"/>
              <w:rPr>
                <w:sz w:val="16"/>
              </w:rPr>
            </w:pPr>
            <w:r>
              <w:t>RO</w:t>
            </w:r>
          </w:p>
        </w:tc>
        <w:tc>
          <w:tcPr>
            <w:tcW w:w="1414" w:type="dxa"/>
          </w:tcPr>
          <w:p w14:paraId="3B6D1EBB">
            <w:pPr>
              <w:pStyle w:val="30"/>
              <w:rPr>
                <w:sz w:val="16"/>
              </w:rPr>
            </w:pPr>
            <w:r>
              <w:t>0x05</w:t>
            </w:r>
          </w:p>
        </w:tc>
      </w:tr>
    </w:tbl>
    <w:p w14:paraId="4005AEEE">
      <w:pPr>
        <w:pStyle w:val="8"/>
        <w:rPr>
          <w:sz w:val="12"/>
        </w:rPr>
      </w:pPr>
    </w:p>
    <w:p w14:paraId="0E055F12">
      <w:pPr>
        <w:spacing w:after="0"/>
        <w:rPr>
          <w:sz w:val="12"/>
        </w:rPr>
        <w:sectPr>
          <w:headerReference r:id="rId11" w:type="default"/>
          <w:footerReference r:id="rId12" w:type="default"/>
          <w:pgSz w:w="11910" w:h="16840"/>
          <w:pgMar w:top="920" w:right="1000" w:bottom="960" w:left="1020" w:header="562" w:footer="780" w:gutter="0"/>
          <w:cols w:space="720" w:num="1"/>
        </w:sectPr>
      </w:pPr>
    </w:p>
    <w:p w14:paraId="15C38304">
      <w:pPr>
        <w:pStyle w:val="8"/>
        <w:rPr>
          <w:sz w:val="14"/>
        </w:rPr>
      </w:pPr>
    </w:p>
    <w:p w14:paraId="59BDC966">
      <w:pPr>
        <w:pStyle w:val="8"/>
        <w:rPr>
          <w:sz w:val="14"/>
        </w:rPr>
      </w:pPr>
    </w:p>
    <w:p w14:paraId="5BD0BC41">
      <w:pPr>
        <w:pStyle w:val="8"/>
        <w:rPr>
          <w:sz w:val="14"/>
        </w:rPr>
      </w:pPr>
    </w:p>
    <w:p w14:paraId="1F5F8F07">
      <w:pPr>
        <w:pStyle w:val="8"/>
        <w:rPr>
          <w:sz w:val="14"/>
        </w:rPr>
      </w:pPr>
    </w:p>
    <w:p w14:paraId="76A2C32C">
      <w:pPr>
        <w:pStyle w:val="8"/>
        <w:rPr>
          <w:sz w:val="14"/>
        </w:rPr>
      </w:pPr>
    </w:p>
    <w:p w14:paraId="0B8AED6D">
      <w:pPr>
        <w:pStyle w:val="8"/>
        <w:rPr>
          <w:sz w:val="14"/>
        </w:rPr>
      </w:pPr>
    </w:p>
    <w:p w14:paraId="3DF38711">
      <w:pPr>
        <w:pStyle w:val="8"/>
        <w:rPr>
          <w:sz w:val="14"/>
        </w:rPr>
      </w:pPr>
    </w:p>
    <w:p w14:paraId="6EB6A206">
      <w:pPr>
        <w:pStyle w:val="8"/>
        <w:rPr>
          <w:sz w:val="14"/>
        </w:rPr>
      </w:pPr>
    </w:p>
    <w:p w14:paraId="1BA51AFD">
      <w:pPr>
        <w:pStyle w:val="8"/>
        <w:rPr>
          <w:sz w:val="14"/>
        </w:rPr>
      </w:pPr>
    </w:p>
    <w:p w14:paraId="54221003">
      <w:pPr>
        <w:pStyle w:val="8"/>
        <w:spacing w:before="9"/>
        <w:rPr>
          <w:sz w:val="11"/>
        </w:rPr>
      </w:pPr>
    </w:p>
    <w:p w14:paraId="54D4E112">
      <w:pPr>
        <w:pStyle w:val="16"/>
        <w:spacing w:before="0" w:line="319" w:lineRule="auto"/>
        <w:ind w:left="100" w:right="-2" w:firstLine="0"/>
        <w:jc w:val="left"/>
        <w:rPr>
          <w:i/>
          <w:sz w:val="12"/>
        </w:rPr>
      </w:pPr>
      <w:r>
        <w:t>514号。</w:t>
      </w:r>
      <w:r>
        <w:rPr>
          <w:w w:val="90"/>
        </w:rPr>
        <w:t>SSPPCELLID3寄存器</w:t>
      </w:r>
    </w:p>
    <w:p w14:paraId="5FC1CC45">
      <w:pPr>
        <w:pStyle w:val="4"/>
        <w:spacing w:before="98"/>
        <w:ind w:left="88"/>
      </w:pPr>
      <w:r>
        <w:rPr>
          <w:b w:val="0"/>
        </w:rPr>
        <w:br w:type="column"/>
      </w:r>
      <w:bookmarkStart w:id="205" w:name="_bookmark142"/>
      <w:bookmarkEnd w:id="205"/>
      <w:r>
        <w:fldChar w:fldCharType="begin"/>
      </w:r>
      <w:r>
        <w:instrText xml:space="preserve"> HYPERLINK \l "_bookmark124" </w:instrText>
      </w:r>
      <w:r>
        <w:fldChar w:fldCharType="separate"/>
      </w:r>
      <w:r>
        <w:rPr>
          <w:color w:val="418BCA"/>
          <w:w w:val="105"/>
        </w:rPr>
        <w:t>SPI</w:t>
      </w:r>
      <w:r>
        <w:rPr>
          <w:color w:val="418BCA"/>
          <w:w w:val="105"/>
        </w:rPr>
        <w:fldChar w:fldCharType="end"/>
      </w:r>
      <w:r>
        <w:rPr>
          <w:rFonts w:hint="eastAsia" w:eastAsia="宋体"/>
          <w:color w:val="333333"/>
          <w:w w:val="105"/>
          <w:lang w:eastAsia="zh-CN"/>
        </w:rPr>
        <w:t>:</w:t>
      </w:r>
      <w:r>
        <w:rPr>
          <w:color w:val="333333"/>
          <w:w w:val="105"/>
        </w:rPr>
        <w:t>SSPPCELLID3寄存器</w:t>
      </w:r>
    </w:p>
    <w:p w14:paraId="57A81626">
      <w:pPr>
        <w:pStyle w:val="55"/>
        <w:spacing w:before="184"/>
        <w:ind w:left="88" w:right="0" w:firstLine="0"/>
        <w:jc w:val="left"/>
        <w:rPr>
          <w:sz w:val="16"/>
        </w:rPr>
      </w:pPr>
      <w:r>
        <w:rPr>
          <w:b/>
        </w:rPr>
        <w:t>偏移量</w:t>
      </w:r>
      <w:r>
        <w:rPr>
          <w:rFonts w:hint="eastAsia" w:eastAsia="宋体"/>
          <w:lang w:eastAsia="zh-CN"/>
        </w:rPr>
        <w:t>:</w:t>
      </w:r>
      <w:r>
        <w:t>0xffc</w:t>
      </w:r>
    </w:p>
    <w:p w14:paraId="01EC835D">
      <w:pPr>
        <w:pStyle w:val="8"/>
        <w:spacing w:before="8"/>
        <w:rPr>
          <w:sz w:val="15"/>
        </w:rPr>
      </w:pPr>
    </w:p>
    <w:p w14:paraId="61F77DA9">
      <w:pPr>
        <w:pStyle w:val="49"/>
        <w:ind w:left="88"/>
      </w:pPr>
      <w:r>
        <w:t>描述</w:t>
      </w:r>
    </w:p>
    <w:p w14:paraId="30770099">
      <w:pPr>
        <w:pStyle w:val="24"/>
        <w:spacing w:before="122"/>
        <w:ind w:left="388"/>
      </w:pPr>
      <w:r>
        <w:t>PrimeCell识别寄存器，第3-16页的SSPPCellID 0 -3</w:t>
      </w:r>
    </w:p>
    <w:p w14:paraId="06179FD8">
      <w:pPr>
        <w:pStyle w:val="8"/>
        <w:spacing w:before="8" w:after="1"/>
        <w:rPr>
          <w:sz w:val="13"/>
        </w:rPr>
      </w:pPr>
    </w:p>
    <w:tbl>
      <w:tblPr>
        <w:tblStyle w:val="9"/>
        <w:tblW w:w="0" w:type="auto"/>
        <w:tblInd w:w="93"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043DBD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E2FAE93">
            <w:pPr>
              <w:pStyle w:val="45"/>
              <w:spacing w:before="70"/>
              <w:rPr>
                <w:b/>
                <w:sz w:val="14"/>
              </w:rPr>
            </w:pPr>
            <w:r>
              <w:t>比特</w:t>
            </w:r>
          </w:p>
        </w:tc>
        <w:tc>
          <w:tcPr>
            <w:tcW w:w="1414" w:type="dxa"/>
            <w:shd w:val="clear" w:color="auto" w:fill="C7C8CA"/>
          </w:tcPr>
          <w:p w14:paraId="0CED13DA">
            <w:pPr>
              <w:pStyle w:val="45"/>
              <w:spacing w:before="70"/>
              <w:rPr>
                <w:b/>
                <w:sz w:val="14"/>
              </w:rPr>
            </w:pPr>
            <w:r>
              <w:t>名称</w:t>
            </w:r>
          </w:p>
        </w:tc>
        <w:tc>
          <w:tcPr>
            <w:tcW w:w="4243" w:type="dxa"/>
            <w:shd w:val="clear" w:color="auto" w:fill="C7C8CA"/>
          </w:tcPr>
          <w:p w14:paraId="19069ADC">
            <w:pPr>
              <w:pStyle w:val="45"/>
              <w:spacing w:before="70"/>
              <w:rPr>
                <w:b/>
                <w:sz w:val="14"/>
              </w:rPr>
            </w:pPr>
            <w:r>
              <w:t>描述</w:t>
            </w:r>
          </w:p>
        </w:tc>
        <w:tc>
          <w:tcPr>
            <w:tcW w:w="707" w:type="dxa"/>
            <w:shd w:val="clear" w:color="auto" w:fill="C7C8CA"/>
          </w:tcPr>
          <w:p w14:paraId="74AABD6B">
            <w:pPr>
              <w:pStyle w:val="45"/>
              <w:spacing w:before="70"/>
              <w:rPr>
                <w:b/>
                <w:sz w:val="14"/>
              </w:rPr>
            </w:pPr>
            <w:r>
              <w:t>类型</w:t>
            </w:r>
          </w:p>
        </w:tc>
        <w:tc>
          <w:tcPr>
            <w:tcW w:w="1414" w:type="dxa"/>
            <w:shd w:val="clear" w:color="auto" w:fill="C7C8CA"/>
          </w:tcPr>
          <w:p w14:paraId="06D01A52">
            <w:pPr>
              <w:pStyle w:val="45"/>
              <w:spacing w:before="70"/>
              <w:rPr>
                <w:b/>
                <w:sz w:val="14"/>
              </w:rPr>
            </w:pPr>
            <w:r>
              <w:t>复位</w:t>
            </w:r>
          </w:p>
        </w:tc>
      </w:tr>
      <w:tr w14:paraId="19111D5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FFD1A24">
            <w:pPr>
              <w:pStyle w:val="21"/>
              <w:rPr>
                <w:sz w:val="16"/>
              </w:rPr>
            </w:pPr>
            <w:r>
              <w:t>31</w:t>
            </w:r>
            <w:r>
              <w:rPr>
                <w:rFonts w:hint="eastAsia" w:eastAsia="宋体"/>
                <w:lang w:eastAsia="zh-CN"/>
              </w:rPr>
              <w:t>:</w:t>
            </w:r>
            <w:r>
              <w:t>8</w:t>
            </w:r>
          </w:p>
        </w:tc>
        <w:tc>
          <w:tcPr>
            <w:tcW w:w="1414" w:type="dxa"/>
            <w:shd w:val="clear" w:color="auto" w:fill="DDDDDD"/>
          </w:tcPr>
          <w:p w14:paraId="63542258">
            <w:pPr>
              <w:pStyle w:val="21"/>
              <w:rPr>
                <w:sz w:val="16"/>
              </w:rPr>
            </w:pPr>
            <w:r>
              <w:t>Reserved.</w:t>
            </w:r>
          </w:p>
        </w:tc>
        <w:tc>
          <w:tcPr>
            <w:tcW w:w="4243" w:type="dxa"/>
            <w:shd w:val="clear" w:color="auto" w:fill="DDDDDD"/>
          </w:tcPr>
          <w:p w14:paraId="47522597">
            <w:pPr>
              <w:pStyle w:val="50"/>
              <w:rPr>
                <w:sz w:val="16"/>
              </w:rPr>
            </w:pPr>
            <w:r>
              <w:t>-</w:t>
            </w:r>
          </w:p>
        </w:tc>
        <w:tc>
          <w:tcPr>
            <w:tcW w:w="707" w:type="dxa"/>
            <w:shd w:val="clear" w:color="auto" w:fill="DDDDDD"/>
          </w:tcPr>
          <w:p w14:paraId="7718BEB2">
            <w:pPr>
              <w:pStyle w:val="50"/>
              <w:rPr>
                <w:sz w:val="16"/>
              </w:rPr>
            </w:pPr>
            <w:r>
              <w:t>-</w:t>
            </w:r>
          </w:p>
        </w:tc>
        <w:tc>
          <w:tcPr>
            <w:tcW w:w="1414" w:type="dxa"/>
            <w:shd w:val="clear" w:color="auto" w:fill="DDDDDD"/>
          </w:tcPr>
          <w:p w14:paraId="46754498">
            <w:pPr>
              <w:pStyle w:val="50"/>
              <w:rPr>
                <w:sz w:val="16"/>
              </w:rPr>
            </w:pPr>
            <w:r>
              <w:t>-</w:t>
            </w:r>
          </w:p>
        </w:tc>
      </w:tr>
      <w:tr w14:paraId="56E5C4F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0953F6E">
            <w:pPr>
              <w:pStyle w:val="21"/>
              <w:rPr>
                <w:rFonts w:hint="eastAsia" w:eastAsia="宋体"/>
                <w:sz w:val="16"/>
                <w:lang w:eastAsia="zh-CN"/>
              </w:rPr>
            </w:pPr>
            <w:r>
              <w:rPr>
                <w:rFonts w:hint="eastAsia" w:eastAsia="宋体"/>
                <w:lang w:eastAsia="zh-CN"/>
              </w:rPr>
              <w:t>7:0</w:t>
            </w:r>
          </w:p>
        </w:tc>
        <w:tc>
          <w:tcPr>
            <w:tcW w:w="1414" w:type="dxa"/>
          </w:tcPr>
          <w:p w14:paraId="3B568DDF">
            <w:pPr>
              <w:pStyle w:val="51"/>
              <w:rPr>
                <w:sz w:val="16"/>
              </w:rPr>
            </w:pPr>
            <w:r>
              <w:t>SSPPCELLID3</w:t>
            </w:r>
          </w:p>
        </w:tc>
        <w:tc>
          <w:tcPr>
            <w:tcW w:w="4243" w:type="dxa"/>
          </w:tcPr>
          <w:p w14:paraId="69E502A3">
            <w:pPr>
              <w:pStyle w:val="30"/>
              <w:rPr>
                <w:sz w:val="16"/>
              </w:rPr>
            </w:pPr>
            <w:r>
              <w:t>这些位回读为0xB1</w:t>
            </w:r>
          </w:p>
        </w:tc>
        <w:tc>
          <w:tcPr>
            <w:tcW w:w="707" w:type="dxa"/>
          </w:tcPr>
          <w:p w14:paraId="15E37D43">
            <w:pPr>
              <w:pStyle w:val="30"/>
              <w:rPr>
                <w:sz w:val="16"/>
              </w:rPr>
            </w:pPr>
            <w:r>
              <w:t>RO</w:t>
            </w:r>
          </w:p>
        </w:tc>
        <w:tc>
          <w:tcPr>
            <w:tcW w:w="1414" w:type="dxa"/>
          </w:tcPr>
          <w:p w14:paraId="16596A66">
            <w:pPr>
              <w:pStyle w:val="30"/>
              <w:rPr>
                <w:sz w:val="16"/>
              </w:rPr>
            </w:pPr>
            <w:r>
              <w:t>0xb1</w:t>
            </w:r>
          </w:p>
        </w:tc>
      </w:tr>
    </w:tbl>
    <w:p w14:paraId="593AA368">
      <w:pPr>
        <w:pStyle w:val="8"/>
        <w:rPr>
          <w:sz w:val="18"/>
        </w:rPr>
      </w:pPr>
    </w:p>
    <w:p w14:paraId="666A947E">
      <w:pPr>
        <w:pStyle w:val="8"/>
        <w:rPr>
          <w:sz w:val="18"/>
        </w:rPr>
      </w:pPr>
    </w:p>
    <w:p w14:paraId="48790F05">
      <w:pPr>
        <w:pStyle w:val="8"/>
        <w:spacing w:before="9"/>
        <w:rPr>
          <w:sz w:val="14"/>
        </w:rPr>
      </w:pPr>
    </w:p>
    <w:p w14:paraId="634A9042">
      <w:pPr>
        <w:pStyle w:val="174"/>
        <w:numPr>
          <w:ilvl w:val="1"/>
          <w:numId w:val="27"/>
        </w:numPr>
        <w:tabs>
          <w:tab w:val="left" w:pos="720"/>
        </w:tabs>
        <w:spacing w:before="0" w:after="0" w:line="240" w:lineRule="auto"/>
        <w:ind w:left="719" w:right="0" w:hanging="632"/>
        <w:jc w:val="left"/>
      </w:pPr>
      <w:bookmarkStart w:id="206" w:name="_bookmark143"/>
      <w:bookmarkEnd w:id="206"/>
      <w:bookmarkStart w:id="207" w:name="4.5. PWM"/>
      <w:bookmarkEnd w:id="207"/>
      <w:bookmarkStart w:id="208" w:name="_bookmark143"/>
      <w:bookmarkEnd w:id="208"/>
      <w:r>
        <w:t>PWM</w:t>
      </w:r>
    </w:p>
    <w:p w14:paraId="40BD080D">
      <w:pPr>
        <w:pStyle w:val="8"/>
        <w:spacing w:before="1"/>
        <w:rPr>
          <w:b/>
          <w:sz w:val="46"/>
        </w:rPr>
      </w:pPr>
    </w:p>
    <w:p w14:paraId="3CEC56D9">
      <w:pPr>
        <w:pStyle w:val="26"/>
        <w:numPr>
          <w:ilvl w:val="2"/>
          <w:numId w:val="33"/>
        </w:numPr>
        <w:tabs>
          <w:tab w:val="left" w:pos="769"/>
        </w:tabs>
        <w:spacing w:before="1" w:after="0" w:line="240" w:lineRule="auto"/>
        <w:ind w:left="768" w:right="0" w:hanging="681"/>
        <w:jc w:val="left"/>
      </w:pPr>
      <w:bookmarkStart w:id="209" w:name="4.5.1. Overview"/>
      <w:bookmarkEnd w:id="209"/>
      <w:bookmarkStart w:id="210" w:name="4.5.1. Overview"/>
      <w:bookmarkEnd w:id="210"/>
      <w:r>
        <w:t>概述</w:t>
      </w:r>
    </w:p>
    <w:p w14:paraId="43935324">
      <w:pPr>
        <w:pStyle w:val="8"/>
        <w:spacing w:before="8"/>
        <w:rPr>
          <w:b/>
          <w:sz w:val="22"/>
        </w:rPr>
      </w:pPr>
    </w:p>
    <w:p w14:paraId="2932B0A9">
      <w:pPr>
        <w:pStyle w:val="24"/>
        <w:spacing w:line="319" w:lineRule="auto"/>
        <w:ind w:left="88" w:right="124"/>
        <w:jc w:val="both"/>
      </w:pPr>
      <w:r>
        <w:t>脉宽调制（PWM）是一种数字信号提供平滑变化的平均电压的方案。这是通过以规则的间隔控制宽度的正脉冲来高电平所占的时间部分称为占空比。这可用于近似模拟输出或控制开关模式功率电子器件。</w:t>
      </w:r>
    </w:p>
    <w:p w14:paraId="7160F645">
      <w:pPr>
        <w:pStyle w:val="24"/>
        <w:spacing w:before="123" w:line="319" w:lineRule="auto"/>
        <w:ind w:left="88" w:right="124"/>
        <w:jc w:val="both"/>
      </w:pPr>
      <w:r>
        <w:t>RP 2040 PWM模块有8个相同的切片。每个片可以驱动两个PWM输出信号，或测量输入信号的频率或占空比这提供了总共多达16个可控PWM输出。所有30个GPIO引脚均可由PWM模块驱动。</w:t>
      </w:r>
    </w:p>
    <w:p w14:paraId="1ABEE96A">
      <w:pPr>
        <w:spacing w:after="0" w:line="319" w:lineRule="auto"/>
        <w:jc w:val="both"/>
        <w:sectPr>
          <w:type w:val="continuous"/>
          <w:pgSz w:w="11910" w:h="16840"/>
          <w:pgMar w:top="920" w:right="1000" w:bottom="960" w:left="1020" w:header="720" w:footer="720" w:gutter="0"/>
          <w:cols w:equalWidth="0" w:num="2">
            <w:col w:w="1152" w:space="40"/>
            <w:col w:w="8698"/>
          </w:cols>
        </w:sectPr>
      </w:pPr>
    </w:p>
    <w:p w14:paraId="4AD189FC">
      <w:pPr>
        <w:pStyle w:val="16"/>
        <w:spacing w:before="117" w:line="319" w:lineRule="auto"/>
        <w:ind w:left="100" w:right="-16" w:firstLine="0"/>
        <w:jc w:val="left"/>
        <w:rPr>
          <w:i/>
          <w:sz w:val="12"/>
        </w:rPr>
      </w:pPr>
      <w:r>
        <w:rPr>
          <w:w w:val="95"/>
        </w:rPr>
        <w:t>图103.单个PWM切片。一个16位</w:t>
      </w:r>
      <w:r>
        <w:rPr>
          <w:w w:val="90"/>
        </w:rPr>
        <w:t>计数器从0</w:t>
      </w:r>
      <w:r>
        <w:rPr>
          <w:w w:val="95"/>
        </w:rPr>
        <w:t>计数到某个编程值，然后返回到零，或再次向下计数，具体取决于PWM模式。A和B</w:t>
      </w:r>
      <w:r>
        <w:rPr>
          <w:w w:val="85"/>
        </w:rPr>
        <w:t>输出</w:t>
      </w:r>
      <w:r>
        <w:rPr>
          <w:w w:val="95"/>
        </w:rPr>
        <w:t>根据当前计数值和</w:t>
      </w:r>
      <w:r>
        <w:rPr>
          <w:w w:val="85"/>
        </w:rPr>
        <w:t>预编程的A和</w:t>
      </w:r>
      <w:r>
        <w:rPr>
          <w:w w:val="95"/>
        </w:rPr>
        <w:t>B阈值转换高电平和低电平计数器的进步的基础上的一些</w:t>
      </w:r>
      <w:r>
        <w:rPr>
          <w:w w:val="90"/>
        </w:rPr>
        <w:t>事件</w:t>
      </w:r>
      <w:r>
        <w:rPr>
          <w:rFonts w:hint="eastAsia" w:eastAsia="宋体"/>
          <w:w w:val="90"/>
          <w:lang w:eastAsia="zh-CN"/>
        </w:rPr>
        <w:t>:</w:t>
      </w:r>
      <w:r>
        <w:rPr>
          <w:w w:val="90"/>
        </w:rPr>
        <w:t>它可能是自由</w:t>
      </w:r>
      <w:r>
        <w:rPr>
          <w:w w:val="95"/>
        </w:rPr>
        <w:t>运行，或门控的水平或边缘的输入信号的B引脚。小数分频器可降低</w:t>
      </w:r>
      <w:r>
        <w:rPr>
          <w:w w:val="90"/>
        </w:rPr>
        <w:t>总体计数速率，以便</w:t>
      </w:r>
      <w:r>
        <w:rPr>
          <w:w w:val="85"/>
        </w:rPr>
        <w:t>更好地控制输出</w:t>
      </w:r>
      <w:r>
        <w:rPr>
          <w:w w:val="95"/>
        </w:rPr>
        <w:t>频率。</w:t>
      </w:r>
    </w:p>
    <w:p w14:paraId="0A8D454C">
      <w:pPr>
        <w:pStyle w:val="8"/>
        <w:rPr>
          <w:i/>
          <w:sz w:val="9"/>
        </w:rPr>
      </w:pPr>
      <w:r>
        <w:br w:type="column"/>
      </w:r>
    </w:p>
    <w:p w14:paraId="5A63465F">
      <w:pPr>
        <w:pStyle w:val="22"/>
        <w:ind w:left="91"/>
        <w:rPr>
          <w:sz w:val="20"/>
        </w:rPr>
      </w:pPr>
      <w:r>
        <w:pict>
          <v:group id="_x0000_s3408" o:spid="_x0000_s3408" o:spt="203" style="height:133.2pt;width:381.85pt;" coordsize="7637,2664">
            <o:lock v:ext="edit"/>
            <v:rect id="_x0000_s3409" o:spid="_x0000_s3409" o:spt="1" style="position:absolute;left:0;top:0;height:2664;width:7637;" fillcolor="#F6F6F6" filled="t" stroked="f" coordsize="21600,21600">
              <v:path/>
              <v:fill on="t" focussize="0,0"/>
              <v:stroke on="f"/>
              <v:imagedata o:title=""/>
              <o:lock v:ext="edit"/>
            </v:rect>
            <v:shape id="_x0000_s3410" o:spid="_x0000_s3410" o:spt="75" type="#_x0000_t75" style="position:absolute;left:516;top:273;height:2238;width:6876;" filled="f" stroked="f" coordsize="21600,21600">
              <v:path/>
              <v:fill on="f" focussize="0,0"/>
              <v:stroke on="f"/>
              <v:imagedata r:id="rId108" o:title=""/>
              <o:lock v:ext="edit" aspectratio="t"/>
            </v:shape>
            <v:shape id="_x0000_s3411" o:spid="_x0000_s3411" o:spt="75" type="#_x0000_t75" style="position:absolute;left:190;top:1090;height:108;width:247;" filled="f" stroked="f" coordsize="21600,21600">
              <v:path/>
              <v:fill on="f" focussize="0,0"/>
              <v:stroke on="f"/>
              <v:imagedata r:id="rId109" o:title=""/>
              <o:lock v:ext="edit" aspectratio="t"/>
            </v:shape>
            <v:shape id="_x0000_s3412" o:spid="_x0000_s3412" o:spt="75" type="#_x0000_t75" style="position:absolute;left:152;top:1237;height:121;width:177;" filled="f" stroked="f" coordsize="21600,21600">
              <v:path/>
              <v:fill on="f" focussize="0,0"/>
              <v:stroke on="f"/>
              <v:imagedata r:id="rId110" o:title=""/>
              <o:lock v:ext="edit" aspectratio="t"/>
            </v:shape>
            <v:shape id="_x0000_s3413" o:spid="_x0000_s3413" style="position:absolute;left:288;top:146;height:1212;width:1838;" fillcolor="#1D1D1A" filled="t" stroked="f" coordorigin="288,146" coordsize="1838,1212" path="m318,699l317,699,288,710,288,716,311,708,311,783,318,783,318,699xm432,1315l432,1303,430,1298,425,1292,425,1303,425,1313,423,1317,416,1324,411,1325,384,1325,384,1291,412,1291,416,1293,423,1299,425,1303,425,1292,424,1291,424,1291,420,1289,416,1288,420,1286,421,1285,423,1284,428,1278,429,1274,429,1262,426,1257,422,1254,422,1253,422,1264,422,1274,420,1278,414,1284,409,1285,403,1285,384,1285,384,1254,408,1254,413,1255,420,1260,422,1264,422,1253,417,1249,410,1248,377,1248,377,1331,413,1331,420,1329,424,1325,429,1321,432,1315xm468,1289l467,1281,462,1265,459,1258,451,1245,447,1240,442,1237,440,1242,444,1245,447,1249,454,1260,456,1267,460,1282,461,1289,461,1306,460,1314,456,1329,454,1336,447,1347,444,1351,440,1354,442,1358,447,1355,451,1350,459,1337,463,1330,467,1315,468,1307,468,1298,468,1289xm1574,229l1529,229,1529,195,1568,195,1568,189,1529,189,1529,157,1574,157,1574,151,1522,151,1522,235,1574,235,1574,229xm1631,173l1624,173,1605,225,1586,173,1579,173,1602,235,1608,235,1631,173xm1689,191l1687,184,1682,179,1682,198,1645,198,1646,192,1648,187,1655,179,1659,177,1670,177,1674,179,1680,187,1682,191,1682,198,1682,179,1681,177,1678,174,1672,171,1660,171,1655,173,1647,178,1644,182,1639,191,1639,192,1638,197,1638,211,1639,216,1644,226,1647,229,1656,234,1660,236,1675,236,1683,232,1684,230,1688,225,1683,222,1681,224,1678,227,1673,229,1670,230,1660,230,1655,228,1647,218,1645,212,1645,204,1689,204,1689,198,1689,191xm1749,235l1749,186,1747,181,1741,173,1736,171,1725,171,1721,172,1714,176,1711,179,1709,183,1709,173,1702,173,1702,235,1709,235,1709,192,1711,188,1713,184,1720,179,1723,177,1733,177,1736,179,1741,184,1742,188,1742,235,1749,235xm1791,235l1791,229,1787,230,1783,230,1781,229,1778,226,1777,223,1777,178,1790,178,1790,173,1777,173,1777,157,1771,157,1771,173,1759,173,1759,178,1771,178,1771,225,1772,229,1776,234,1779,236,1787,236,1790,235,1791,235xm1877,215l1876,213,1874,208,1871,206,1865,203,1861,201,1849,199,1845,197,1840,194,1839,191,1839,185,1840,182,1846,178,1849,177,1858,177,1862,178,1868,183,1870,186,1870,190,1877,190,1877,184,1875,180,1866,173,1861,171,1847,171,1842,173,1834,179,1832,183,1832,191,1833,194,1836,198,1838,200,1844,203,1848,205,1859,207,1863,209,1869,213,1870,215,1870,219,1870,222,1869,225,1863,229,1859,230,1849,230,1845,229,1839,224,1837,221,1837,217,1830,217,1830,223,1832,227,1841,234,1847,236,1861,236,1867,234,1875,228,1877,224,1877,215xm1940,191l1938,184,1933,179,1933,198,1896,198,1897,192,1899,187,1906,179,1910,177,1921,177,1925,179,1931,187,1933,191,1933,198,1933,179,1932,177,1929,174,1923,171,1911,171,1906,173,1898,178,1895,182,1890,191,1890,192,1889,197,1889,211,1890,216,1895,226,1898,229,1907,234,1911,236,1926,236,1934,232,1935,230,1939,225,1934,222,1932,224,1929,227,1924,229,1921,230,1911,230,1906,228,1898,218,1896,212,1896,204,1940,204,1940,198,1940,191xm1961,146l1954,146,1954,235,1961,235,1961,146xm2027,191l2025,184,2020,179,2020,198,1983,198,1984,192,1986,187,1993,179,1997,177,2008,177,2012,179,2018,187,2020,191,2020,198,2020,179,2019,177,2016,174,2010,171,1998,171,1993,173,1985,178,1982,182,1977,191,1977,192,1976,197,1976,211,1977,216,1982,226,1985,229,1994,234,1998,236,2013,236,2021,232,2022,230,2026,225,2021,222,2019,224,2016,227,2011,229,2008,230,1998,230,1993,228,1985,218,1983,212,1983,204,2027,204,2027,198,2027,191xm2087,193l2087,187,2084,182,2076,173,2070,171,2058,171,2053,173,2045,178,2042,181,2038,191,2037,196,2037,214,2039,222,2049,233,2055,236,2067,236,2071,235,2078,231,2081,229,2086,223,2087,219,2087,215,2081,215,2080,220,2078,223,2072,229,2068,230,2063,230,2057,230,2052,228,2045,219,2044,213,2044,195,2045,188,2052,179,2057,177,2068,177,2072,179,2078,185,2080,189,2081,193,2087,193xm2125,235l2125,229,2121,230,2117,230,2115,229,2112,226,2111,223,2111,178,2124,178,2124,173,2111,173,2111,157,2105,157,2105,173,2093,173,2093,178,2105,178,2105,225,2106,229,2110,234,2113,236,2121,236,2124,235,2125,235xe">
              <v:path arrowok="t"/>
              <v:fill on="t" focussize="0,0"/>
              <v:stroke on="f"/>
              <v:imagedata o:title=""/>
              <o:lock v:ext="edit"/>
            </v:shape>
            <v:shape id="_x0000_s3414" o:spid="_x0000_s3414" o:spt="75" type="#_x0000_t75" style="position:absolute;left:2410;top:146;height:246;width:437;" filled="f" stroked="f" coordsize="21600,21600">
              <v:path/>
              <v:fill on="f" focussize="0,0"/>
              <v:stroke on="f"/>
              <v:imagedata r:id="rId111" o:title=""/>
              <o:lock v:ext="edit" aspectratio="t"/>
            </v:shape>
            <v:shape id="_x0000_s3415" o:spid="_x0000_s3415" o:spt="75" type="#_x0000_t75" style="position:absolute;left:3137;top:146;height:246;width:321;" filled="f" stroked="f" coordsize="21600,21600">
              <v:path/>
              <v:fill on="f" focussize="0,0"/>
              <v:stroke on="f"/>
              <v:imagedata r:id="rId112" o:title=""/>
              <o:lock v:ext="edit" aspectratio="t"/>
            </v:shape>
            <w10:wrap type="none"/>
            <w10:anchorlock/>
          </v:group>
        </w:pict>
      </w:r>
    </w:p>
    <w:p w14:paraId="1E96A099">
      <w:pPr>
        <w:pStyle w:val="8"/>
        <w:spacing w:before="5"/>
        <w:rPr>
          <w:i/>
          <w:sz w:val="19"/>
        </w:rPr>
      </w:pPr>
    </w:p>
    <w:p w14:paraId="0D9FF09A">
      <w:pPr>
        <w:pStyle w:val="24"/>
        <w:ind w:left="91"/>
        <w:rPr>
          <w:rFonts w:hint="eastAsia" w:eastAsia="宋体"/>
          <w:lang w:eastAsia="zh-CN"/>
        </w:rPr>
      </w:pPr>
      <w:r>
        <w:t>每个PWM片均配备以下功能</w:t>
      </w:r>
      <w:r>
        <w:rPr>
          <w:rFonts w:hint="eastAsia" w:eastAsia="宋体"/>
          <w:lang w:eastAsia="zh-CN"/>
        </w:rPr>
        <w:t>:</w:t>
      </w:r>
    </w:p>
    <w:p w14:paraId="4DB2E3E0">
      <w:pPr>
        <w:pStyle w:val="59"/>
        <w:numPr>
          <w:ilvl w:val="3"/>
          <w:numId w:val="33"/>
        </w:numPr>
        <w:tabs>
          <w:tab w:val="left" w:pos="452"/>
        </w:tabs>
        <w:spacing w:before="109" w:after="0" w:line="240" w:lineRule="auto"/>
        <w:ind w:left="451" w:right="0" w:hanging="174"/>
        <w:jc w:val="left"/>
        <w:rPr>
          <w:sz w:val="16"/>
        </w:rPr>
      </w:pPr>
      <w:r>
        <w:t>16-位计数器</w:t>
      </w:r>
    </w:p>
    <w:p w14:paraId="36CC0989">
      <w:pPr>
        <w:pStyle w:val="32"/>
        <w:numPr>
          <w:ilvl w:val="3"/>
          <w:numId w:val="33"/>
        </w:numPr>
        <w:tabs>
          <w:tab w:val="left" w:pos="452"/>
        </w:tabs>
        <w:spacing w:before="43" w:after="0" w:line="240" w:lineRule="auto"/>
        <w:ind w:left="451" w:right="0" w:hanging="174"/>
        <w:jc w:val="left"/>
        <w:rPr>
          <w:sz w:val="16"/>
        </w:rPr>
      </w:pPr>
      <w:r>
        <w:t>8.4分数时钟分频器</w:t>
      </w:r>
    </w:p>
    <w:p w14:paraId="27A80769">
      <w:pPr>
        <w:pStyle w:val="32"/>
        <w:numPr>
          <w:ilvl w:val="3"/>
          <w:numId w:val="33"/>
        </w:numPr>
        <w:tabs>
          <w:tab w:val="left" w:pos="452"/>
        </w:tabs>
        <w:spacing w:before="43" w:after="0" w:line="240" w:lineRule="auto"/>
        <w:ind w:left="451" w:right="0" w:hanging="174"/>
        <w:jc w:val="left"/>
        <w:rPr>
          <w:b/>
          <w:sz w:val="16"/>
        </w:rPr>
      </w:pPr>
      <w:r>
        <w:t>两个独立的输出通道，占空比从0%到100%（</w:t>
      </w:r>
      <w:r>
        <w:rPr>
          <w:b/>
        </w:rPr>
        <w:t>含）</w:t>
      </w:r>
    </w:p>
    <w:p w14:paraId="24F2AEE3">
      <w:pPr>
        <w:pStyle w:val="32"/>
        <w:numPr>
          <w:ilvl w:val="3"/>
          <w:numId w:val="33"/>
        </w:numPr>
        <w:tabs>
          <w:tab w:val="left" w:pos="452"/>
        </w:tabs>
        <w:spacing w:before="43" w:after="0" w:line="240" w:lineRule="auto"/>
        <w:ind w:left="451" w:right="0" w:hanging="174"/>
        <w:jc w:val="left"/>
        <w:rPr>
          <w:sz w:val="16"/>
        </w:rPr>
      </w:pPr>
      <w:r>
        <w:t>双斜率和后缘调制</w:t>
      </w:r>
    </w:p>
    <w:p w14:paraId="496866AE">
      <w:pPr>
        <w:pStyle w:val="32"/>
        <w:numPr>
          <w:ilvl w:val="3"/>
          <w:numId w:val="33"/>
        </w:numPr>
        <w:tabs>
          <w:tab w:val="left" w:pos="452"/>
        </w:tabs>
        <w:spacing w:before="42" w:after="0" w:line="240" w:lineRule="auto"/>
        <w:ind w:left="451" w:right="0" w:hanging="174"/>
        <w:jc w:val="left"/>
        <w:rPr>
          <w:sz w:val="16"/>
        </w:rPr>
      </w:pPr>
      <w:r>
        <w:t>边缘敏感输入模式，用于频率测量</w:t>
      </w:r>
    </w:p>
    <w:p w14:paraId="01E800CD">
      <w:pPr>
        <w:pStyle w:val="32"/>
        <w:numPr>
          <w:ilvl w:val="3"/>
          <w:numId w:val="33"/>
        </w:numPr>
        <w:tabs>
          <w:tab w:val="left" w:pos="452"/>
        </w:tabs>
        <w:spacing w:before="43" w:after="0" w:line="240" w:lineRule="auto"/>
        <w:ind w:left="451" w:right="0" w:hanging="174"/>
        <w:jc w:val="left"/>
        <w:rPr>
          <w:sz w:val="16"/>
        </w:rPr>
      </w:pPr>
      <w:r>
        <w:t>用于占空比测量的电平敏感输入模式</w:t>
      </w:r>
    </w:p>
    <w:p w14:paraId="0539C7F2">
      <w:pPr>
        <w:pStyle w:val="32"/>
        <w:numPr>
          <w:ilvl w:val="3"/>
          <w:numId w:val="33"/>
        </w:numPr>
        <w:tabs>
          <w:tab w:val="left" w:pos="452"/>
        </w:tabs>
        <w:spacing w:before="43" w:after="0" w:line="240" w:lineRule="auto"/>
        <w:ind w:left="451" w:right="0" w:hanging="174"/>
        <w:jc w:val="left"/>
        <w:rPr>
          <w:sz w:val="16"/>
        </w:rPr>
      </w:pPr>
      <w:r>
        <w:t>可配置计数器回绕值</w:t>
      </w:r>
    </w:p>
    <w:p w14:paraId="58884A07">
      <w:pPr>
        <w:pStyle w:val="32"/>
        <w:numPr>
          <w:ilvl w:val="4"/>
          <w:numId w:val="33"/>
        </w:numPr>
        <w:tabs>
          <w:tab w:val="left" w:pos="812"/>
        </w:tabs>
        <w:spacing w:before="73" w:after="0" w:line="240" w:lineRule="auto"/>
        <w:ind w:left="811" w:right="0" w:hanging="211"/>
        <w:jc w:val="left"/>
        <w:rPr>
          <w:sz w:val="16"/>
        </w:rPr>
      </w:pPr>
      <w:r>
        <w:t>回绕和电平寄存器是双缓冲的，可以在PWM运行时进行无竞争更改</w:t>
      </w:r>
    </w:p>
    <w:p w14:paraId="76C1F351">
      <w:pPr>
        <w:pStyle w:val="32"/>
        <w:numPr>
          <w:ilvl w:val="3"/>
          <w:numId w:val="33"/>
        </w:numPr>
        <w:tabs>
          <w:tab w:val="left" w:pos="452"/>
        </w:tabs>
        <w:spacing w:before="15" w:after="0" w:line="240" w:lineRule="auto"/>
        <w:ind w:left="451" w:right="0" w:hanging="174"/>
        <w:jc w:val="left"/>
        <w:rPr>
          <w:sz w:val="16"/>
        </w:rPr>
      </w:pPr>
      <w:r>
        <w:t>计数器回绕时的DMA请求</w:t>
      </w:r>
    </w:p>
    <w:p w14:paraId="7A4A77E6">
      <w:pPr>
        <w:spacing w:after="0" w:line="240" w:lineRule="auto"/>
        <w:jc w:val="left"/>
        <w:rPr>
          <w:sz w:val="16"/>
        </w:rPr>
        <w:sectPr>
          <w:type w:val="continuous"/>
          <w:pgSz w:w="11910" w:h="16840"/>
          <w:pgMar w:top="920" w:right="1000" w:bottom="960" w:left="1020" w:header="720" w:footer="720" w:gutter="0"/>
          <w:cols w:equalWidth="0" w:num="2">
            <w:col w:w="1149" w:space="40"/>
            <w:col w:w="8701"/>
          </w:cols>
        </w:sectPr>
      </w:pPr>
    </w:p>
    <w:p w14:paraId="301D59FC">
      <w:pPr>
        <w:pStyle w:val="8"/>
        <w:rPr>
          <w:sz w:val="20"/>
        </w:rPr>
      </w:pPr>
    </w:p>
    <w:p w14:paraId="7A8B173D">
      <w:pPr>
        <w:pStyle w:val="8"/>
        <w:spacing w:before="1"/>
        <w:rPr>
          <w:sz w:val="25"/>
        </w:rPr>
      </w:pPr>
    </w:p>
    <w:p w14:paraId="21DE4119">
      <w:pPr>
        <w:pStyle w:val="32"/>
        <w:numPr>
          <w:ilvl w:val="0"/>
          <w:numId w:val="34"/>
        </w:numPr>
        <w:tabs>
          <w:tab w:val="left" w:pos="1640"/>
        </w:tabs>
        <w:spacing w:before="101" w:after="0" w:line="240" w:lineRule="auto"/>
        <w:ind w:left="1640" w:right="0" w:hanging="174"/>
        <w:jc w:val="left"/>
        <w:rPr>
          <w:sz w:val="16"/>
        </w:rPr>
      </w:pPr>
      <w:r>
        <w:t>运行时相位可以精确提前或延迟（增量为一个计数）</w:t>
      </w:r>
    </w:p>
    <w:p w14:paraId="448AA6E0">
      <w:pPr>
        <w:pStyle w:val="24"/>
        <w:spacing w:before="116" w:line="319" w:lineRule="auto"/>
        <w:ind w:left="1280" w:right="73"/>
      </w:pPr>
      <w:r>
        <w:t>可以通过单个全局控制寄存器同时使能或禁用切片。然后，切片完美同步运行，以便可以通过多个切片的输出切换更复杂的电源电路</w:t>
      </w:r>
    </w:p>
    <w:p w14:paraId="3862D24B">
      <w:pPr>
        <w:pStyle w:val="8"/>
        <w:rPr>
          <w:sz w:val="18"/>
        </w:rPr>
      </w:pPr>
    </w:p>
    <w:p w14:paraId="1B8C6E94">
      <w:pPr>
        <w:pStyle w:val="8"/>
        <w:spacing w:before="11"/>
        <w:rPr>
          <w:sz w:val="25"/>
        </w:rPr>
      </w:pPr>
    </w:p>
    <w:p w14:paraId="1B61EA68">
      <w:pPr>
        <w:pStyle w:val="26"/>
        <w:numPr>
          <w:ilvl w:val="2"/>
          <w:numId w:val="33"/>
        </w:numPr>
        <w:tabs>
          <w:tab w:val="left" w:pos="1960"/>
        </w:tabs>
        <w:spacing w:before="0" w:after="0" w:line="240" w:lineRule="auto"/>
        <w:ind w:left="1959" w:right="0" w:hanging="680"/>
        <w:jc w:val="left"/>
      </w:pPr>
      <w:bookmarkStart w:id="211" w:name="4.5.2. Programmer’s Model"/>
      <w:bookmarkEnd w:id="211"/>
      <w:bookmarkStart w:id="212" w:name="4.5.2. Programmer’s Model"/>
      <w:bookmarkEnd w:id="212"/>
      <w:r>
        <w:t>程序员模型</w:t>
      </w:r>
    </w:p>
    <w:p w14:paraId="06A6C06E">
      <w:pPr>
        <w:pStyle w:val="8"/>
        <w:spacing w:before="3"/>
        <w:rPr>
          <w:b/>
          <w:sz w:val="14"/>
        </w:rPr>
      </w:pPr>
    </w:p>
    <w:p w14:paraId="1E4961D0">
      <w:pPr>
        <w:spacing w:after="0"/>
        <w:rPr>
          <w:sz w:val="14"/>
        </w:rPr>
        <w:sectPr>
          <w:pgSz w:w="11910" w:h="16840"/>
          <w:pgMar w:top="920" w:right="1000" w:bottom="960" w:left="1020" w:header="562" w:footer="780" w:gutter="0"/>
          <w:cols w:space="720" w:num="1"/>
        </w:sectPr>
      </w:pPr>
    </w:p>
    <w:p w14:paraId="147A3B40">
      <w:pPr>
        <w:pStyle w:val="8"/>
        <w:rPr>
          <w:b/>
          <w:sz w:val="14"/>
        </w:rPr>
      </w:pPr>
    </w:p>
    <w:p w14:paraId="28FA2454">
      <w:pPr>
        <w:pStyle w:val="8"/>
        <w:rPr>
          <w:b/>
          <w:sz w:val="14"/>
        </w:rPr>
      </w:pPr>
    </w:p>
    <w:p w14:paraId="126069BD">
      <w:pPr>
        <w:pStyle w:val="8"/>
        <w:spacing w:before="9"/>
        <w:rPr>
          <w:b/>
          <w:sz w:val="11"/>
        </w:rPr>
      </w:pPr>
    </w:p>
    <w:p w14:paraId="2A0D4CC3">
      <w:pPr>
        <w:pStyle w:val="108"/>
        <w:spacing w:before="0" w:line="319" w:lineRule="auto"/>
        <w:ind w:left="100" w:right="-18" w:firstLine="0"/>
        <w:jc w:val="left"/>
        <w:rPr>
          <w:i/>
          <w:sz w:val="12"/>
        </w:rPr>
      </w:pPr>
      <w:r>
        <w:rPr>
          <w:color w:val="333333"/>
          <w:w w:val="90"/>
        </w:rPr>
        <w:t>515号</w:t>
      </w:r>
      <w:r>
        <w:rPr>
          <w:color w:val="333333"/>
          <w:spacing w:val="-18"/>
          <w:w w:val="90"/>
        </w:rPr>
        <w:t xml:space="preserve"> </w:t>
      </w:r>
      <w:r>
        <w:rPr>
          <w:color w:val="333333"/>
          <w:w w:val="90"/>
        </w:rPr>
        <w:t>将</w:t>
      </w:r>
      <w:r>
        <w:rPr>
          <w:color w:val="333333"/>
        </w:rPr>
        <w:t>PWM通道映射到</w:t>
      </w:r>
      <w:r>
        <w:rPr>
          <w:color w:val="333333"/>
          <w:w w:val="95"/>
        </w:rPr>
        <w:t>RP 2040上的GPIO引脚。</w:t>
      </w:r>
      <w:r>
        <w:rPr>
          <w:color w:val="333333"/>
        </w:rPr>
        <w:t>主GPIO</w:t>
      </w:r>
      <w:r>
        <w:rPr>
          <w:color w:val="333333"/>
          <w:w w:val="90"/>
        </w:rPr>
        <w:t>功能表（</w:t>
      </w:r>
      <w:r>
        <w:rPr>
          <w:color w:val="418BCA"/>
          <w:w w:val="90"/>
        </w:rPr>
        <w:t>表</w:t>
      </w:r>
      <w:r>
        <w:rPr>
          <w:color w:val="418BCA"/>
        </w:rPr>
        <w:t>279</w:t>
      </w:r>
      <w:r>
        <w:rPr>
          <w:color w:val="333333"/>
        </w:rPr>
        <w:t>）也显示了这一点</w:t>
      </w:r>
    </w:p>
    <w:p w14:paraId="4A32740C">
      <w:pPr>
        <w:pStyle w:val="8"/>
        <w:spacing w:before="99"/>
        <w:ind w:left="98"/>
        <w:jc w:val="both"/>
        <w:rPr>
          <w:rFonts w:hint="eastAsia" w:eastAsia="宋体"/>
          <w:lang w:eastAsia="zh-CN"/>
        </w:rPr>
      </w:pPr>
      <w:r>
        <w:br w:type="column"/>
      </w:r>
      <w:r>
        <w:rPr>
          <w:color w:val="333333"/>
          <w:w w:val="105"/>
        </w:rPr>
        <w:t>RP 2040上的所有30个GPIO引脚均可用于PWM</w:t>
      </w:r>
      <w:r>
        <w:rPr>
          <w:rFonts w:hint="eastAsia" w:eastAsia="宋体"/>
          <w:color w:val="333333"/>
          <w:w w:val="105"/>
          <w:lang w:eastAsia="zh-CN"/>
        </w:rPr>
        <w:t>:</w:t>
      </w:r>
    </w:p>
    <w:p w14:paraId="5A9FB3F7">
      <w:pPr>
        <w:pStyle w:val="8"/>
        <w:spacing w:before="8"/>
        <w:rPr>
          <w:sz w:val="13"/>
        </w:rPr>
      </w:pPr>
    </w:p>
    <w:tbl>
      <w:tblPr>
        <w:tblStyle w:val="9"/>
        <w:tblW w:w="0" w:type="auto"/>
        <w:tblInd w:w="103"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247"/>
        <w:gridCol w:w="454"/>
        <w:gridCol w:w="449"/>
        <w:gridCol w:w="454"/>
        <w:gridCol w:w="449"/>
        <w:gridCol w:w="454"/>
        <w:gridCol w:w="449"/>
        <w:gridCol w:w="454"/>
        <w:gridCol w:w="449"/>
        <w:gridCol w:w="454"/>
        <w:gridCol w:w="449"/>
        <w:gridCol w:w="454"/>
        <w:gridCol w:w="449"/>
        <w:gridCol w:w="454"/>
        <w:gridCol w:w="449"/>
        <w:gridCol w:w="454"/>
        <w:gridCol w:w="449"/>
      </w:tblGrid>
      <w:tr w14:paraId="5B7BC4F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47" w:type="dxa"/>
            <w:shd w:val="clear" w:color="auto" w:fill="F8F8F8"/>
          </w:tcPr>
          <w:p w14:paraId="48C8EF23">
            <w:pPr>
              <w:pStyle w:val="30"/>
              <w:rPr>
                <w:sz w:val="16"/>
              </w:rPr>
            </w:pPr>
            <w:r>
              <w:t>GPIO</w:t>
            </w:r>
          </w:p>
        </w:tc>
        <w:tc>
          <w:tcPr>
            <w:tcW w:w="454" w:type="dxa"/>
            <w:shd w:val="clear" w:color="auto" w:fill="F8F8F8"/>
          </w:tcPr>
          <w:p w14:paraId="748C1B0D">
            <w:pPr>
              <w:pStyle w:val="20"/>
              <w:rPr>
                <w:sz w:val="16"/>
              </w:rPr>
            </w:pPr>
            <w:r>
              <w:t>0</w:t>
            </w:r>
          </w:p>
        </w:tc>
        <w:tc>
          <w:tcPr>
            <w:tcW w:w="449" w:type="dxa"/>
            <w:shd w:val="clear" w:color="auto" w:fill="F8F8F8"/>
          </w:tcPr>
          <w:p w14:paraId="7ACA31D0">
            <w:pPr>
              <w:pStyle w:val="20"/>
              <w:ind w:left="61"/>
              <w:rPr>
                <w:sz w:val="16"/>
              </w:rPr>
            </w:pPr>
            <w:r>
              <w:t>1</w:t>
            </w:r>
          </w:p>
        </w:tc>
        <w:tc>
          <w:tcPr>
            <w:tcW w:w="454" w:type="dxa"/>
            <w:shd w:val="clear" w:color="auto" w:fill="F8F8F8"/>
          </w:tcPr>
          <w:p w14:paraId="317D3B69">
            <w:pPr>
              <w:pStyle w:val="20"/>
              <w:ind w:left="62"/>
              <w:rPr>
                <w:sz w:val="16"/>
              </w:rPr>
            </w:pPr>
            <w:r>
              <w:t>2</w:t>
            </w:r>
          </w:p>
        </w:tc>
        <w:tc>
          <w:tcPr>
            <w:tcW w:w="449" w:type="dxa"/>
            <w:shd w:val="clear" w:color="auto" w:fill="F8F8F8"/>
          </w:tcPr>
          <w:p w14:paraId="6AAD51F0">
            <w:pPr>
              <w:pStyle w:val="20"/>
              <w:ind w:left="62"/>
              <w:rPr>
                <w:sz w:val="16"/>
              </w:rPr>
            </w:pPr>
            <w:r>
              <w:t>3</w:t>
            </w:r>
          </w:p>
        </w:tc>
        <w:tc>
          <w:tcPr>
            <w:tcW w:w="454" w:type="dxa"/>
            <w:shd w:val="clear" w:color="auto" w:fill="F8F8F8"/>
          </w:tcPr>
          <w:p w14:paraId="0FC9BA5A">
            <w:pPr>
              <w:pStyle w:val="20"/>
              <w:ind w:left="63"/>
              <w:rPr>
                <w:sz w:val="16"/>
              </w:rPr>
            </w:pPr>
            <w:r>
              <w:t>4</w:t>
            </w:r>
          </w:p>
        </w:tc>
        <w:tc>
          <w:tcPr>
            <w:tcW w:w="449" w:type="dxa"/>
            <w:shd w:val="clear" w:color="auto" w:fill="F8F8F8"/>
          </w:tcPr>
          <w:p w14:paraId="5A8779CE">
            <w:pPr>
              <w:pStyle w:val="20"/>
              <w:ind w:left="64"/>
              <w:rPr>
                <w:sz w:val="16"/>
              </w:rPr>
            </w:pPr>
            <w:r>
              <w:t>5</w:t>
            </w:r>
          </w:p>
        </w:tc>
        <w:tc>
          <w:tcPr>
            <w:tcW w:w="454" w:type="dxa"/>
            <w:shd w:val="clear" w:color="auto" w:fill="F8F8F8"/>
          </w:tcPr>
          <w:p w14:paraId="685E77C0">
            <w:pPr>
              <w:pStyle w:val="20"/>
              <w:ind w:left="65"/>
              <w:rPr>
                <w:sz w:val="16"/>
              </w:rPr>
            </w:pPr>
            <w:r>
              <w:t>6</w:t>
            </w:r>
          </w:p>
        </w:tc>
        <w:tc>
          <w:tcPr>
            <w:tcW w:w="449" w:type="dxa"/>
            <w:shd w:val="clear" w:color="auto" w:fill="F8F8F8"/>
          </w:tcPr>
          <w:p w14:paraId="6BF14D49">
            <w:pPr>
              <w:pStyle w:val="20"/>
              <w:ind w:left="66"/>
              <w:rPr>
                <w:sz w:val="16"/>
              </w:rPr>
            </w:pPr>
            <w:r>
              <w:t>7</w:t>
            </w:r>
          </w:p>
        </w:tc>
        <w:tc>
          <w:tcPr>
            <w:tcW w:w="454" w:type="dxa"/>
            <w:shd w:val="clear" w:color="auto" w:fill="F8F8F8"/>
          </w:tcPr>
          <w:p w14:paraId="7BF0E21F">
            <w:pPr>
              <w:pStyle w:val="20"/>
              <w:ind w:left="67"/>
              <w:rPr>
                <w:sz w:val="16"/>
              </w:rPr>
            </w:pPr>
            <w:r>
              <w:t>8</w:t>
            </w:r>
          </w:p>
        </w:tc>
        <w:tc>
          <w:tcPr>
            <w:tcW w:w="449" w:type="dxa"/>
            <w:shd w:val="clear" w:color="auto" w:fill="F8F8F8"/>
          </w:tcPr>
          <w:p w14:paraId="029DB08C">
            <w:pPr>
              <w:pStyle w:val="20"/>
              <w:ind w:left="68"/>
              <w:rPr>
                <w:sz w:val="16"/>
              </w:rPr>
            </w:pPr>
            <w:r>
              <w:t>9</w:t>
            </w:r>
          </w:p>
        </w:tc>
        <w:tc>
          <w:tcPr>
            <w:tcW w:w="454" w:type="dxa"/>
            <w:shd w:val="clear" w:color="auto" w:fill="F8F8F8"/>
          </w:tcPr>
          <w:p w14:paraId="1190B9B7">
            <w:pPr>
              <w:pStyle w:val="30"/>
              <w:ind w:left="69"/>
              <w:rPr>
                <w:sz w:val="16"/>
              </w:rPr>
            </w:pPr>
            <w:r>
              <w:t>10</w:t>
            </w:r>
          </w:p>
        </w:tc>
        <w:tc>
          <w:tcPr>
            <w:tcW w:w="449" w:type="dxa"/>
            <w:shd w:val="clear" w:color="auto" w:fill="F8F8F8"/>
          </w:tcPr>
          <w:p w14:paraId="11D385E9">
            <w:pPr>
              <w:pStyle w:val="30"/>
              <w:ind w:left="69"/>
              <w:rPr>
                <w:sz w:val="16"/>
              </w:rPr>
            </w:pPr>
            <w:r>
              <w:t>11</w:t>
            </w:r>
          </w:p>
        </w:tc>
        <w:tc>
          <w:tcPr>
            <w:tcW w:w="454" w:type="dxa"/>
            <w:shd w:val="clear" w:color="auto" w:fill="F8F8F8"/>
          </w:tcPr>
          <w:p w14:paraId="6A76090B">
            <w:pPr>
              <w:pStyle w:val="30"/>
              <w:ind w:left="71"/>
              <w:rPr>
                <w:sz w:val="16"/>
              </w:rPr>
            </w:pPr>
            <w:r>
              <w:t>12</w:t>
            </w:r>
          </w:p>
        </w:tc>
        <w:tc>
          <w:tcPr>
            <w:tcW w:w="449" w:type="dxa"/>
            <w:shd w:val="clear" w:color="auto" w:fill="F8F8F8"/>
          </w:tcPr>
          <w:p w14:paraId="2366A801">
            <w:pPr>
              <w:pStyle w:val="30"/>
              <w:ind w:left="71"/>
              <w:rPr>
                <w:sz w:val="16"/>
              </w:rPr>
            </w:pPr>
            <w:r>
              <w:t>13</w:t>
            </w:r>
          </w:p>
        </w:tc>
        <w:tc>
          <w:tcPr>
            <w:tcW w:w="454" w:type="dxa"/>
            <w:shd w:val="clear" w:color="auto" w:fill="F8F8F8"/>
          </w:tcPr>
          <w:p w14:paraId="6ABC8268">
            <w:pPr>
              <w:pStyle w:val="30"/>
              <w:ind w:left="72"/>
              <w:rPr>
                <w:sz w:val="16"/>
              </w:rPr>
            </w:pPr>
            <w:r>
              <w:t>14</w:t>
            </w:r>
          </w:p>
        </w:tc>
        <w:tc>
          <w:tcPr>
            <w:tcW w:w="449" w:type="dxa"/>
            <w:shd w:val="clear" w:color="auto" w:fill="F8F8F8"/>
          </w:tcPr>
          <w:p w14:paraId="22C2CEF6">
            <w:pPr>
              <w:pStyle w:val="30"/>
              <w:ind w:left="73"/>
              <w:rPr>
                <w:sz w:val="16"/>
              </w:rPr>
            </w:pPr>
            <w:r>
              <w:t>15</w:t>
            </w:r>
          </w:p>
        </w:tc>
      </w:tr>
      <w:tr w14:paraId="44AC0BC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47" w:type="dxa"/>
          </w:tcPr>
          <w:p w14:paraId="649C64DA">
            <w:pPr>
              <w:pStyle w:val="30"/>
              <w:rPr>
                <w:sz w:val="16"/>
              </w:rPr>
            </w:pPr>
            <w:r>
              <w:t>PWM通道</w:t>
            </w:r>
          </w:p>
        </w:tc>
        <w:tc>
          <w:tcPr>
            <w:tcW w:w="454" w:type="dxa"/>
          </w:tcPr>
          <w:p w14:paraId="67827175">
            <w:pPr>
              <w:pStyle w:val="51"/>
              <w:rPr>
                <w:sz w:val="16"/>
              </w:rPr>
            </w:pPr>
            <w:r>
              <w:t>0A</w:t>
            </w:r>
          </w:p>
        </w:tc>
        <w:tc>
          <w:tcPr>
            <w:tcW w:w="449" w:type="dxa"/>
          </w:tcPr>
          <w:p w14:paraId="0CA3D370">
            <w:pPr>
              <w:pStyle w:val="51"/>
              <w:ind w:left="61"/>
              <w:rPr>
                <w:sz w:val="16"/>
              </w:rPr>
            </w:pPr>
            <w:r>
              <w:t>0B</w:t>
            </w:r>
          </w:p>
        </w:tc>
        <w:tc>
          <w:tcPr>
            <w:tcW w:w="454" w:type="dxa"/>
          </w:tcPr>
          <w:p w14:paraId="44B35D82">
            <w:pPr>
              <w:pStyle w:val="51"/>
              <w:ind w:left="62"/>
              <w:rPr>
                <w:sz w:val="16"/>
              </w:rPr>
            </w:pPr>
            <w:r>
              <w:t>1A</w:t>
            </w:r>
          </w:p>
        </w:tc>
        <w:tc>
          <w:tcPr>
            <w:tcW w:w="449" w:type="dxa"/>
          </w:tcPr>
          <w:p w14:paraId="37465543">
            <w:pPr>
              <w:pStyle w:val="51"/>
              <w:ind w:left="62"/>
              <w:rPr>
                <w:sz w:val="16"/>
              </w:rPr>
            </w:pPr>
            <w:r>
              <w:t>1B</w:t>
            </w:r>
          </w:p>
        </w:tc>
        <w:tc>
          <w:tcPr>
            <w:tcW w:w="454" w:type="dxa"/>
          </w:tcPr>
          <w:p w14:paraId="046092A4">
            <w:pPr>
              <w:pStyle w:val="51"/>
              <w:ind w:left="63"/>
              <w:rPr>
                <w:sz w:val="16"/>
              </w:rPr>
            </w:pPr>
            <w:r>
              <w:t>2A</w:t>
            </w:r>
          </w:p>
        </w:tc>
        <w:tc>
          <w:tcPr>
            <w:tcW w:w="449" w:type="dxa"/>
          </w:tcPr>
          <w:p w14:paraId="3DD56B8D">
            <w:pPr>
              <w:pStyle w:val="51"/>
              <w:ind w:left="64"/>
              <w:rPr>
                <w:sz w:val="16"/>
              </w:rPr>
            </w:pPr>
            <w:r>
              <w:t>2B</w:t>
            </w:r>
          </w:p>
        </w:tc>
        <w:tc>
          <w:tcPr>
            <w:tcW w:w="454" w:type="dxa"/>
          </w:tcPr>
          <w:p w14:paraId="1D111BEB">
            <w:pPr>
              <w:pStyle w:val="51"/>
              <w:ind w:left="65"/>
              <w:rPr>
                <w:sz w:val="16"/>
              </w:rPr>
            </w:pPr>
            <w:r>
              <w:t>3A</w:t>
            </w:r>
          </w:p>
        </w:tc>
        <w:tc>
          <w:tcPr>
            <w:tcW w:w="449" w:type="dxa"/>
          </w:tcPr>
          <w:p w14:paraId="2BF9B40C">
            <w:pPr>
              <w:pStyle w:val="51"/>
              <w:ind w:left="66"/>
              <w:rPr>
                <w:sz w:val="16"/>
              </w:rPr>
            </w:pPr>
            <w:r>
              <w:t>3B</w:t>
            </w:r>
          </w:p>
        </w:tc>
        <w:tc>
          <w:tcPr>
            <w:tcW w:w="454" w:type="dxa"/>
          </w:tcPr>
          <w:p w14:paraId="61B6BD5C">
            <w:pPr>
              <w:pStyle w:val="51"/>
              <w:ind w:left="67"/>
              <w:rPr>
                <w:sz w:val="16"/>
              </w:rPr>
            </w:pPr>
            <w:r>
              <w:t>4A</w:t>
            </w:r>
          </w:p>
        </w:tc>
        <w:tc>
          <w:tcPr>
            <w:tcW w:w="449" w:type="dxa"/>
          </w:tcPr>
          <w:p w14:paraId="4BA76952">
            <w:pPr>
              <w:pStyle w:val="51"/>
              <w:ind w:left="68"/>
              <w:rPr>
                <w:sz w:val="16"/>
              </w:rPr>
            </w:pPr>
            <w:r>
              <w:t>4B</w:t>
            </w:r>
          </w:p>
        </w:tc>
        <w:tc>
          <w:tcPr>
            <w:tcW w:w="454" w:type="dxa"/>
          </w:tcPr>
          <w:p w14:paraId="2EA92395">
            <w:pPr>
              <w:pStyle w:val="51"/>
              <w:ind w:left="69"/>
              <w:rPr>
                <w:sz w:val="16"/>
              </w:rPr>
            </w:pPr>
            <w:r>
              <w:t>5A</w:t>
            </w:r>
          </w:p>
        </w:tc>
        <w:tc>
          <w:tcPr>
            <w:tcW w:w="449" w:type="dxa"/>
          </w:tcPr>
          <w:p w14:paraId="47390A57">
            <w:pPr>
              <w:pStyle w:val="51"/>
              <w:ind w:left="69"/>
              <w:rPr>
                <w:sz w:val="16"/>
              </w:rPr>
            </w:pPr>
            <w:r>
              <w:t>5B</w:t>
            </w:r>
          </w:p>
        </w:tc>
        <w:tc>
          <w:tcPr>
            <w:tcW w:w="454" w:type="dxa"/>
          </w:tcPr>
          <w:p w14:paraId="06E2F740">
            <w:pPr>
              <w:pStyle w:val="51"/>
              <w:ind w:left="71"/>
              <w:rPr>
                <w:sz w:val="16"/>
              </w:rPr>
            </w:pPr>
            <w:r>
              <w:t>6A</w:t>
            </w:r>
          </w:p>
        </w:tc>
        <w:tc>
          <w:tcPr>
            <w:tcW w:w="449" w:type="dxa"/>
          </w:tcPr>
          <w:p w14:paraId="0443D45D">
            <w:pPr>
              <w:pStyle w:val="51"/>
              <w:ind w:left="71"/>
              <w:rPr>
                <w:sz w:val="16"/>
              </w:rPr>
            </w:pPr>
            <w:r>
              <w:t>6B</w:t>
            </w:r>
          </w:p>
        </w:tc>
        <w:tc>
          <w:tcPr>
            <w:tcW w:w="454" w:type="dxa"/>
          </w:tcPr>
          <w:p w14:paraId="69EB9302">
            <w:pPr>
              <w:pStyle w:val="51"/>
              <w:ind w:left="72"/>
              <w:rPr>
                <w:sz w:val="16"/>
              </w:rPr>
            </w:pPr>
            <w:r>
              <w:t>7A</w:t>
            </w:r>
          </w:p>
        </w:tc>
        <w:tc>
          <w:tcPr>
            <w:tcW w:w="449" w:type="dxa"/>
          </w:tcPr>
          <w:p w14:paraId="0612669F">
            <w:pPr>
              <w:pStyle w:val="51"/>
              <w:ind w:left="73"/>
              <w:rPr>
                <w:sz w:val="16"/>
              </w:rPr>
            </w:pPr>
            <w:r>
              <w:t>7B</w:t>
            </w:r>
          </w:p>
        </w:tc>
      </w:tr>
      <w:tr w14:paraId="37B98AD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47" w:type="dxa"/>
            <w:shd w:val="clear" w:color="auto" w:fill="F8F8F8"/>
          </w:tcPr>
          <w:p w14:paraId="119C2EAB">
            <w:pPr>
              <w:pStyle w:val="30"/>
              <w:rPr>
                <w:sz w:val="16"/>
              </w:rPr>
            </w:pPr>
            <w:r>
              <w:t>GPIO</w:t>
            </w:r>
          </w:p>
        </w:tc>
        <w:tc>
          <w:tcPr>
            <w:tcW w:w="454" w:type="dxa"/>
            <w:shd w:val="clear" w:color="auto" w:fill="F8F8F8"/>
          </w:tcPr>
          <w:p w14:paraId="244D7455">
            <w:pPr>
              <w:pStyle w:val="30"/>
              <w:rPr>
                <w:sz w:val="16"/>
              </w:rPr>
            </w:pPr>
            <w:r>
              <w:t>16</w:t>
            </w:r>
          </w:p>
        </w:tc>
        <w:tc>
          <w:tcPr>
            <w:tcW w:w="449" w:type="dxa"/>
            <w:shd w:val="clear" w:color="auto" w:fill="F8F8F8"/>
          </w:tcPr>
          <w:p w14:paraId="4C02ADE7">
            <w:pPr>
              <w:pStyle w:val="30"/>
              <w:ind w:left="61"/>
              <w:rPr>
                <w:sz w:val="16"/>
              </w:rPr>
            </w:pPr>
            <w:r>
              <w:t>17</w:t>
            </w:r>
          </w:p>
        </w:tc>
        <w:tc>
          <w:tcPr>
            <w:tcW w:w="454" w:type="dxa"/>
            <w:shd w:val="clear" w:color="auto" w:fill="F8F8F8"/>
          </w:tcPr>
          <w:p w14:paraId="435AACC8">
            <w:pPr>
              <w:pStyle w:val="30"/>
              <w:ind w:left="62"/>
              <w:rPr>
                <w:sz w:val="16"/>
              </w:rPr>
            </w:pPr>
            <w:r>
              <w:t>18</w:t>
            </w:r>
          </w:p>
        </w:tc>
        <w:tc>
          <w:tcPr>
            <w:tcW w:w="449" w:type="dxa"/>
            <w:shd w:val="clear" w:color="auto" w:fill="F8F8F8"/>
          </w:tcPr>
          <w:p w14:paraId="0D389C96">
            <w:pPr>
              <w:pStyle w:val="30"/>
              <w:ind w:left="62"/>
              <w:rPr>
                <w:sz w:val="16"/>
              </w:rPr>
            </w:pPr>
            <w:r>
              <w:t>19</w:t>
            </w:r>
          </w:p>
        </w:tc>
        <w:tc>
          <w:tcPr>
            <w:tcW w:w="454" w:type="dxa"/>
            <w:shd w:val="clear" w:color="auto" w:fill="F8F8F8"/>
          </w:tcPr>
          <w:p w14:paraId="21C6E027">
            <w:pPr>
              <w:pStyle w:val="30"/>
              <w:ind w:left="63"/>
              <w:rPr>
                <w:sz w:val="16"/>
              </w:rPr>
            </w:pPr>
            <w:r>
              <w:t>20</w:t>
            </w:r>
          </w:p>
        </w:tc>
        <w:tc>
          <w:tcPr>
            <w:tcW w:w="449" w:type="dxa"/>
            <w:shd w:val="clear" w:color="auto" w:fill="F8F8F8"/>
          </w:tcPr>
          <w:p w14:paraId="7F8551B4">
            <w:pPr>
              <w:pStyle w:val="30"/>
              <w:ind w:left="64"/>
              <w:rPr>
                <w:sz w:val="16"/>
              </w:rPr>
            </w:pPr>
            <w:r>
              <w:t>21</w:t>
            </w:r>
          </w:p>
        </w:tc>
        <w:tc>
          <w:tcPr>
            <w:tcW w:w="454" w:type="dxa"/>
            <w:shd w:val="clear" w:color="auto" w:fill="F8F8F8"/>
          </w:tcPr>
          <w:p w14:paraId="737579D1">
            <w:pPr>
              <w:pStyle w:val="30"/>
              <w:ind w:left="65"/>
              <w:rPr>
                <w:sz w:val="16"/>
              </w:rPr>
            </w:pPr>
            <w:r>
              <w:t>22</w:t>
            </w:r>
          </w:p>
        </w:tc>
        <w:tc>
          <w:tcPr>
            <w:tcW w:w="449" w:type="dxa"/>
            <w:shd w:val="clear" w:color="auto" w:fill="F8F8F8"/>
          </w:tcPr>
          <w:p w14:paraId="0347ACC5">
            <w:pPr>
              <w:pStyle w:val="30"/>
              <w:ind w:left="66"/>
              <w:rPr>
                <w:sz w:val="16"/>
              </w:rPr>
            </w:pPr>
            <w:r>
              <w:t>23</w:t>
            </w:r>
          </w:p>
        </w:tc>
        <w:tc>
          <w:tcPr>
            <w:tcW w:w="454" w:type="dxa"/>
            <w:shd w:val="clear" w:color="auto" w:fill="F8F8F8"/>
          </w:tcPr>
          <w:p w14:paraId="4FF735DF">
            <w:pPr>
              <w:pStyle w:val="30"/>
              <w:ind w:left="67"/>
              <w:rPr>
                <w:sz w:val="16"/>
              </w:rPr>
            </w:pPr>
            <w:r>
              <w:t>24</w:t>
            </w:r>
          </w:p>
        </w:tc>
        <w:tc>
          <w:tcPr>
            <w:tcW w:w="449" w:type="dxa"/>
            <w:shd w:val="clear" w:color="auto" w:fill="F8F8F8"/>
          </w:tcPr>
          <w:p w14:paraId="6145F3F2">
            <w:pPr>
              <w:pStyle w:val="30"/>
              <w:ind w:left="68"/>
              <w:rPr>
                <w:sz w:val="16"/>
              </w:rPr>
            </w:pPr>
            <w:r>
              <w:t>25</w:t>
            </w:r>
          </w:p>
        </w:tc>
        <w:tc>
          <w:tcPr>
            <w:tcW w:w="454" w:type="dxa"/>
            <w:shd w:val="clear" w:color="auto" w:fill="F8F8F8"/>
          </w:tcPr>
          <w:p w14:paraId="4560A4B1">
            <w:pPr>
              <w:pStyle w:val="30"/>
              <w:ind w:left="69"/>
              <w:rPr>
                <w:sz w:val="16"/>
              </w:rPr>
            </w:pPr>
            <w:r>
              <w:t>26</w:t>
            </w:r>
          </w:p>
        </w:tc>
        <w:tc>
          <w:tcPr>
            <w:tcW w:w="449" w:type="dxa"/>
            <w:shd w:val="clear" w:color="auto" w:fill="F8F8F8"/>
          </w:tcPr>
          <w:p w14:paraId="0BDD8AFB">
            <w:pPr>
              <w:pStyle w:val="30"/>
              <w:ind w:left="69"/>
              <w:rPr>
                <w:sz w:val="16"/>
              </w:rPr>
            </w:pPr>
            <w:r>
              <w:t>27</w:t>
            </w:r>
          </w:p>
        </w:tc>
        <w:tc>
          <w:tcPr>
            <w:tcW w:w="454" w:type="dxa"/>
            <w:shd w:val="clear" w:color="auto" w:fill="F8F8F8"/>
          </w:tcPr>
          <w:p w14:paraId="735498F4">
            <w:pPr>
              <w:pStyle w:val="30"/>
              <w:ind w:left="71"/>
              <w:rPr>
                <w:sz w:val="16"/>
              </w:rPr>
            </w:pPr>
            <w:r>
              <w:t>28</w:t>
            </w:r>
          </w:p>
        </w:tc>
        <w:tc>
          <w:tcPr>
            <w:tcW w:w="449" w:type="dxa"/>
            <w:shd w:val="clear" w:color="auto" w:fill="F8F8F8"/>
          </w:tcPr>
          <w:p w14:paraId="2149806A">
            <w:pPr>
              <w:pStyle w:val="30"/>
              <w:ind w:left="71"/>
              <w:rPr>
                <w:sz w:val="16"/>
              </w:rPr>
            </w:pPr>
            <w:r>
              <w:t>29</w:t>
            </w:r>
          </w:p>
        </w:tc>
        <w:tc>
          <w:tcPr>
            <w:tcW w:w="454" w:type="dxa"/>
            <w:shd w:val="clear" w:color="auto" w:fill="F8F8F8"/>
          </w:tcPr>
          <w:p w14:paraId="5564B911">
            <w:pPr>
              <w:pStyle w:val="13"/>
              <w:spacing w:before="0"/>
              <w:ind w:left="0"/>
              <w:rPr>
                <w:rFonts w:ascii="Times New Roman"/>
                <w:sz w:val="14"/>
              </w:rPr>
            </w:pPr>
          </w:p>
        </w:tc>
        <w:tc>
          <w:tcPr>
            <w:tcW w:w="449" w:type="dxa"/>
            <w:shd w:val="clear" w:color="auto" w:fill="F8F8F8"/>
          </w:tcPr>
          <w:p w14:paraId="73C93E0A">
            <w:pPr>
              <w:pStyle w:val="13"/>
              <w:spacing w:before="0"/>
              <w:ind w:left="0"/>
              <w:rPr>
                <w:rFonts w:ascii="Times New Roman"/>
                <w:sz w:val="14"/>
              </w:rPr>
            </w:pPr>
          </w:p>
        </w:tc>
      </w:tr>
      <w:tr w14:paraId="2A04BB9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47" w:type="dxa"/>
          </w:tcPr>
          <w:p w14:paraId="3BEE88F2">
            <w:pPr>
              <w:pStyle w:val="30"/>
              <w:rPr>
                <w:sz w:val="16"/>
              </w:rPr>
            </w:pPr>
            <w:r>
              <w:t>PWM通道</w:t>
            </w:r>
          </w:p>
        </w:tc>
        <w:tc>
          <w:tcPr>
            <w:tcW w:w="454" w:type="dxa"/>
          </w:tcPr>
          <w:p w14:paraId="040A316C">
            <w:pPr>
              <w:pStyle w:val="51"/>
              <w:rPr>
                <w:sz w:val="16"/>
              </w:rPr>
            </w:pPr>
            <w:r>
              <w:t>0A</w:t>
            </w:r>
          </w:p>
        </w:tc>
        <w:tc>
          <w:tcPr>
            <w:tcW w:w="449" w:type="dxa"/>
          </w:tcPr>
          <w:p w14:paraId="1DAA2C0B">
            <w:pPr>
              <w:pStyle w:val="51"/>
              <w:ind w:left="61"/>
              <w:rPr>
                <w:sz w:val="16"/>
              </w:rPr>
            </w:pPr>
            <w:r>
              <w:t>0B</w:t>
            </w:r>
          </w:p>
        </w:tc>
        <w:tc>
          <w:tcPr>
            <w:tcW w:w="454" w:type="dxa"/>
          </w:tcPr>
          <w:p w14:paraId="632CBE1F">
            <w:pPr>
              <w:pStyle w:val="51"/>
              <w:ind w:left="62"/>
              <w:rPr>
                <w:sz w:val="16"/>
              </w:rPr>
            </w:pPr>
            <w:r>
              <w:t>1A</w:t>
            </w:r>
          </w:p>
        </w:tc>
        <w:tc>
          <w:tcPr>
            <w:tcW w:w="449" w:type="dxa"/>
          </w:tcPr>
          <w:p w14:paraId="0E143457">
            <w:pPr>
              <w:pStyle w:val="51"/>
              <w:ind w:left="62"/>
              <w:rPr>
                <w:sz w:val="16"/>
              </w:rPr>
            </w:pPr>
            <w:r>
              <w:t>1B</w:t>
            </w:r>
          </w:p>
        </w:tc>
        <w:tc>
          <w:tcPr>
            <w:tcW w:w="454" w:type="dxa"/>
          </w:tcPr>
          <w:p w14:paraId="7EBDAC06">
            <w:pPr>
              <w:pStyle w:val="51"/>
              <w:ind w:left="63"/>
              <w:rPr>
                <w:sz w:val="16"/>
              </w:rPr>
            </w:pPr>
            <w:r>
              <w:t>2A</w:t>
            </w:r>
          </w:p>
        </w:tc>
        <w:tc>
          <w:tcPr>
            <w:tcW w:w="449" w:type="dxa"/>
          </w:tcPr>
          <w:p w14:paraId="57CF7613">
            <w:pPr>
              <w:pStyle w:val="51"/>
              <w:ind w:left="64"/>
              <w:rPr>
                <w:sz w:val="16"/>
              </w:rPr>
            </w:pPr>
            <w:r>
              <w:t>2B</w:t>
            </w:r>
          </w:p>
        </w:tc>
        <w:tc>
          <w:tcPr>
            <w:tcW w:w="454" w:type="dxa"/>
          </w:tcPr>
          <w:p w14:paraId="1CE2F59B">
            <w:pPr>
              <w:pStyle w:val="51"/>
              <w:ind w:left="65"/>
              <w:rPr>
                <w:sz w:val="16"/>
              </w:rPr>
            </w:pPr>
            <w:r>
              <w:t>3A</w:t>
            </w:r>
          </w:p>
        </w:tc>
        <w:tc>
          <w:tcPr>
            <w:tcW w:w="449" w:type="dxa"/>
          </w:tcPr>
          <w:p w14:paraId="26A1040B">
            <w:pPr>
              <w:pStyle w:val="51"/>
              <w:ind w:left="66"/>
              <w:rPr>
                <w:sz w:val="16"/>
              </w:rPr>
            </w:pPr>
            <w:r>
              <w:t>3B</w:t>
            </w:r>
          </w:p>
        </w:tc>
        <w:tc>
          <w:tcPr>
            <w:tcW w:w="454" w:type="dxa"/>
          </w:tcPr>
          <w:p w14:paraId="444C196F">
            <w:pPr>
              <w:pStyle w:val="51"/>
              <w:ind w:left="67"/>
              <w:rPr>
                <w:sz w:val="16"/>
              </w:rPr>
            </w:pPr>
            <w:r>
              <w:t>4A</w:t>
            </w:r>
          </w:p>
        </w:tc>
        <w:tc>
          <w:tcPr>
            <w:tcW w:w="449" w:type="dxa"/>
          </w:tcPr>
          <w:p w14:paraId="7EECE38F">
            <w:pPr>
              <w:pStyle w:val="51"/>
              <w:ind w:left="68"/>
              <w:rPr>
                <w:sz w:val="16"/>
              </w:rPr>
            </w:pPr>
            <w:r>
              <w:t>4B</w:t>
            </w:r>
          </w:p>
        </w:tc>
        <w:tc>
          <w:tcPr>
            <w:tcW w:w="454" w:type="dxa"/>
          </w:tcPr>
          <w:p w14:paraId="1385E84A">
            <w:pPr>
              <w:pStyle w:val="51"/>
              <w:ind w:left="69"/>
              <w:rPr>
                <w:sz w:val="16"/>
              </w:rPr>
            </w:pPr>
            <w:r>
              <w:t>5A</w:t>
            </w:r>
          </w:p>
        </w:tc>
        <w:tc>
          <w:tcPr>
            <w:tcW w:w="449" w:type="dxa"/>
          </w:tcPr>
          <w:p w14:paraId="4369B56F">
            <w:pPr>
              <w:pStyle w:val="51"/>
              <w:ind w:left="69"/>
              <w:rPr>
                <w:sz w:val="16"/>
              </w:rPr>
            </w:pPr>
            <w:r>
              <w:t>5B</w:t>
            </w:r>
          </w:p>
        </w:tc>
        <w:tc>
          <w:tcPr>
            <w:tcW w:w="454" w:type="dxa"/>
          </w:tcPr>
          <w:p w14:paraId="3A2A96DC">
            <w:pPr>
              <w:pStyle w:val="51"/>
              <w:ind w:left="71"/>
              <w:rPr>
                <w:sz w:val="16"/>
              </w:rPr>
            </w:pPr>
            <w:r>
              <w:t>6A</w:t>
            </w:r>
          </w:p>
        </w:tc>
        <w:tc>
          <w:tcPr>
            <w:tcW w:w="449" w:type="dxa"/>
          </w:tcPr>
          <w:p w14:paraId="3821DEBE">
            <w:pPr>
              <w:pStyle w:val="51"/>
              <w:ind w:left="71"/>
              <w:rPr>
                <w:sz w:val="16"/>
              </w:rPr>
            </w:pPr>
            <w:r>
              <w:t>6B</w:t>
            </w:r>
          </w:p>
        </w:tc>
        <w:tc>
          <w:tcPr>
            <w:tcW w:w="454" w:type="dxa"/>
          </w:tcPr>
          <w:p w14:paraId="27CDE43D">
            <w:pPr>
              <w:pStyle w:val="13"/>
              <w:spacing w:before="0"/>
              <w:ind w:left="0"/>
              <w:rPr>
                <w:rFonts w:ascii="Times New Roman"/>
                <w:sz w:val="14"/>
              </w:rPr>
            </w:pPr>
          </w:p>
        </w:tc>
        <w:tc>
          <w:tcPr>
            <w:tcW w:w="449" w:type="dxa"/>
          </w:tcPr>
          <w:p w14:paraId="1F505B39">
            <w:pPr>
              <w:pStyle w:val="13"/>
              <w:spacing w:before="0"/>
              <w:ind w:left="0"/>
              <w:rPr>
                <w:rFonts w:ascii="Times New Roman"/>
                <w:sz w:val="14"/>
              </w:rPr>
            </w:pPr>
          </w:p>
        </w:tc>
      </w:tr>
    </w:tbl>
    <w:p w14:paraId="721CBE55">
      <w:pPr>
        <w:pStyle w:val="8"/>
        <w:spacing w:before="5"/>
        <w:rPr>
          <w:sz w:val="15"/>
        </w:rPr>
      </w:pPr>
    </w:p>
    <w:p w14:paraId="4772DDC5">
      <w:pPr>
        <w:pStyle w:val="32"/>
        <w:numPr>
          <w:ilvl w:val="0"/>
          <w:numId w:val="35"/>
        </w:numPr>
        <w:tabs>
          <w:tab w:val="left" w:pos="459"/>
        </w:tabs>
        <w:spacing w:before="0" w:after="0" w:line="240" w:lineRule="auto"/>
        <w:ind w:left="458" w:right="0" w:hanging="174"/>
        <w:jc w:val="left"/>
        <w:rPr>
          <w:sz w:val="16"/>
        </w:rPr>
      </w:pPr>
      <w:r>
        <w:t>16个PWM通道（8个双通道切片）出现在GPIO 0至GPIO 15上，顺序为PWM0 A、PWM0 B、PWM1 A.</w:t>
      </w:r>
    </w:p>
    <w:p w14:paraId="40AACC56">
      <w:pPr>
        <w:pStyle w:val="58"/>
        <w:numPr>
          <w:ilvl w:val="0"/>
          <w:numId w:val="35"/>
        </w:numPr>
        <w:tabs>
          <w:tab w:val="left" w:pos="459"/>
        </w:tabs>
        <w:spacing w:before="43" w:after="0" w:line="240" w:lineRule="auto"/>
        <w:ind w:left="458" w:right="0" w:hanging="174"/>
        <w:jc w:val="left"/>
        <w:rPr>
          <w:sz w:val="16"/>
        </w:rPr>
      </w:pPr>
      <w:r>
        <w:t>这对于GPIO 16至GPIO 29重复GPIO 16为PWM 0 A，GPIO 17为PWM 0 B，因此GPIO 29上的PWM 6 B</w:t>
      </w:r>
    </w:p>
    <w:p w14:paraId="5056874A">
      <w:pPr>
        <w:pStyle w:val="32"/>
        <w:numPr>
          <w:ilvl w:val="0"/>
          <w:numId w:val="35"/>
        </w:numPr>
        <w:tabs>
          <w:tab w:val="left" w:pos="459"/>
        </w:tabs>
        <w:spacing w:before="43" w:after="0" w:line="240" w:lineRule="auto"/>
        <w:ind w:left="458" w:right="0" w:hanging="174"/>
        <w:jc w:val="left"/>
        <w:rPr>
          <w:sz w:val="16"/>
        </w:rPr>
      </w:pPr>
      <w:r>
        <w:t>可以在两个GPIO引脚上选择相同的PWM输出;每个GPIO上将显示相同的信号</w:t>
      </w:r>
    </w:p>
    <w:p w14:paraId="4324D169">
      <w:pPr>
        <w:pStyle w:val="32"/>
        <w:numPr>
          <w:ilvl w:val="0"/>
          <w:numId w:val="35"/>
        </w:numPr>
        <w:tabs>
          <w:tab w:val="left" w:pos="459"/>
        </w:tabs>
        <w:spacing w:before="47" w:after="0" w:line="235" w:lineRule="auto"/>
        <w:ind w:left="458" w:right="358" w:hanging="174"/>
        <w:jc w:val="left"/>
        <w:rPr>
          <w:sz w:val="16"/>
        </w:rPr>
      </w:pPr>
      <w:r>
        <w:t>如果PWM B引脚用作输入，并且在多个GPIO引脚上被选择，则PWM片将看到这两个GPIO输入的逻辑或</w:t>
      </w:r>
    </w:p>
    <w:p w14:paraId="16BC426F">
      <w:pPr>
        <w:pStyle w:val="8"/>
        <w:rPr>
          <w:sz w:val="18"/>
        </w:rPr>
      </w:pPr>
    </w:p>
    <w:p w14:paraId="6746ABB1">
      <w:pPr>
        <w:pStyle w:val="8"/>
        <w:spacing w:before="5"/>
        <w:rPr>
          <w:sz w:val="21"/>
        </w:rPr>
      </w:pPr>
    </w:p>
    <w:p w14:paraId="3A4E9A7D">
      <w:pPr>
        <w:pStyle w:val="23"/>
        <w:numPr>
          <w:ilvl w:val="3"/>
          <w:numId w:val="36"/>
        </w:numPr>
        <w:tabs>
          <w:tab w:val="left" w:pos="838"/>
        </w:tabs>
        <w:spacing w:before="0" w:after="0" w:line="240" w:lineRule="auto"/>
        <w:ind w:left="837" w:right="0" w:hanging="740"/>
        <w:jc w:val="left"/>
      </w:pPr>
      <w:r>
        <w:t>脉宽调制</w:t>
      </w:r>
    </w:p>
    <w:p w14:paraId="770D5CF7">
      <w:pPr>
        <w:pStyle w:val="8"/>
        <w:spacing w:before="7"/>
        <w:rPr>
          <w:b/>
          <w:sz w:val="22"/>
        </w:rPr>
      </w:pPr>
    </w:p>
    <w:p w14:paraId="433D28B8">
      <w:pPr>
        <w:pStyle w:val="24"/>
        <w:spacing w:before="1" w:line="319" w:lineRule="auto"/>
        <w:ind w:left="98" w:right="122"/>
        <w:jc w:val="both"/>
      </w:pPr>
      <w:r>
        <w:t>PWM硬件通过连续比较输入值与自由运行计数器来运行。这将产生一个切换输出，其中在高输出电平上花费的时间量与输入值成比例在高信号电平上花费的时间部分被称为信号的占空比</w:t>
      </w:r>
    </w:p>
    <w:p w14:paraId="58B4919B">
      <w:pPr>
        <w:pStyle w:val="8"/>
        <w:spacing w:before="122" w:line="314" w:lineRule="auto"/>
        <w:ind w:left="98" w:right="119"/>
        <w:jc w:val="both"/>
      </w:pPr>
      <w:r>
        <w:rPr>
          <w:color w:val="333333"/>
        </w:rPr>
        <w:t>计数周期由</w:t>
      </w:r>
      <w:r>
        <w:rPr>
          <w:rFonts w:ascii="MS Gothic"/>
          <w:color w:val="B12046"/>
          <w:sz w:val="14"/>
        </w:rPr>
        <w:t>TOP</w:t>
      </w:r>
      <w:r>
        <w:rPr>
          <w:color w:val="333333"/>
        </w:rPr>
        <w:t>寄存器控制，最大可能周期为65536个周期，因为计数器和</w:t>
      </w:r>
      <w:r>
        <w:rPr>
          <w:rFonts w:ascii="MS Gothic"/>
          <w:color w:val="B12046"/>
          <w:sz w:val="14"/>
        </w:rPr>
        <w:t>TOP</w:t>
      </w:r>
      <w:r>
        <w:rPr>
          <w:color w:val="333333"/>
        </w:rPr>
        <w:t>的大小为16位输入值通过</w:t>
      </w:r>
      <w:r>
        <w:rPr>
          <w:rFonts w:ascii="MS Gothic"/>
          <w:color w:val="B12046"/>
          <w:sz w:val="14"/>
        </w:rPr>
        <w:t>CC</w:t>
      </w:r>
      <w:r>
        <w:rPr>
          <w:color w:val="333333"/>
        </w:rPr>
        <w:t>寄存器配置</w:t>
      </w:r>
    </w:p>
    <w:p w14:paraId="70BF6D39">
      <w:pPr>
        <w:spacing w:after="0" w:line="314" w:lineRule="auto"/>
        <w:jc w:val="both"/>
        <w:sectPr>
          <w:type w:val="continuous"/>
          <w:pgSz w:w="11910" w:h="16840"/>
          <w:pgMar w:top="920" w:right="1000" w:bottom="960" w:left="1020" w:header="720" w:footer="720" w:gutter="0"/>
          <w:cols w:equalWidth="0" w:num="2">
            <w:col w:w="1142" w:space="40"/>
            <w:col w:w="8708"/>
          </w:cols>
        </w:sectPr>
      </w:pPr>
    </w:p>
    <w:p w14:paraId="3C961947">
      <w:pPr>
        <w:pStyle w:val="8"/>
        <w:rPr>
          <w:sz w:val="20"/>
        </w:rPr>
      </w:pPr>
    </w:p>
    <w:p w14:paraId="102EC948">
      <w:pPr>
        <w:pStyle w:val="8"/>
        <w:rPr>
          <w:sz w:val="20"/>
        </w:rPr>
      </w:pPr>
    </w:p>
    <w:p w14:paraId="36D6FAB6">
      <w:pPr>
        <w:spacing w:after="0"/>
        <w:rPr>
          <w:sz w:val="20"/>
        </w:rPr>
        <w:sectPr>
          <w:pgSz w:w="11910" w:h="16840"/>
          <w:pgMar w:top="920" w:right="1000" w:bottom="960" w:left="1020" w:header="562" w:footer="780" w:gutter="0"/>
          <w:cols w:space="720" w:num="1"/>
        </w:sectPr>
      </w:pPr>
    </w:p>
    <w:p w14:paraId="1E2CCDEC">
      <w:pPr>
        <w:pStyle w:val="8"/>
        <w:spacing w:before="8"/>
        <w:rPr>
          <w:sz w:val="19"/>
        </w:rPr>
      </w:pPr>
    </w:p>
    <w:p w14:paraId="51B5A0D5">
      <w:pPr>
        <w:pStyle w:val="175"/>
        <w:spacing w:before="0" w:line="319" w:lineRule="auto"/>
        <w:ind w:left="100" w:right="-14" w:firstLine="0"/>
        <w:jc w:val="left"/>
        <w:rPr>
          <w:i/>
          <w:sz w:val="12"/>
        </w:rPr>
      </w:pPr>
      <w:r>
        <w:rPr>
          <w:i/>
          <w:w w:val="95"/>
        </w:rPr>
        <w:t>图104.计数</w:t>
      </w:r>
      <w:r>
        <w:rPr>
          <w:i/>
          <w:w w:val="90"/>
        </w:rPr>
        <w:t>器从0到TOP重复计数，</w:t>
      </w:r>
      <w:r>
        <w:rPr>
          <w:i/>
          <w:w w:val="95"/>
        </w:rPr>
        <w:t>形成一个</w:t>
      </w:r>
      <w:r>
        <w:rPr>
          <w:i/>
          <w:w w:val="90"/>
        </w:rPr>
        <w:t>圆形。</w:t>
      </w:r>
      <w:r>
        <w:rPr>
          <w:i/>
          <w:spacing w:val="-17"/>
          <w:w w:val="90"/>
        </w:rPr>
        <w:t>计数</w:t>
      </w:r>
      <w:r>
        <w:rPr>
          <w:i/>
          <w:w w:val="90"/>
        </w:rPr>
        <w:t>器</w:t>
      </w:r>
      <w:r>
        <w:rPr>
          <w:i/>
          <w:spacing w:val="-17"/>
          <w:w w:val="90"/>
        </w:rPr>
        <w:t>不断</w:t>
      </w:r>
      <w:r>
        <w:rPr>
          <w:i/>
          <w:w w:val="90"/>
        </w:rPr>
        <w:t>地与某个</w:t>
      </w:r>
      <w:r>
        <w:rPr>
          <w:i/>
          <w:w w:val="85"/>
        </w:rPr>
        <w:t>输入值进行比较。</w:t>
      </w:r>
      <w:r>
        <w:rPr>
          <w:i/>
          <w:spacing w:val="-13"/>
          <w:w w:val="85"/>
        </w:rPr>
        <w:t xml:space="preserve"> </w:t>
      </w:r>
      <w:r>
        <w:rPr>
          <w:i/>
          <w:w w:val="85"/>
        </w:rPr>
        <w:t>当</w:t>
      </w:r>
      <w:r>
        <w:rPr>
          <w:i/>
          <w:w w:val="95"/>
        </w:rPr>
        <w:t>输入值</w:t>
      </w:r>
      <w:r>
        <w:rPr>
          <w:i/>
          <w:w w:val="90"/>
        </w:rPr>
        <w:t>高于计数器时，输出被驱动为高电平。</w:t>
      </w:r>
      <w:r>
        <w:rPr>
          <w:i/>
          <w:w w:val="85"/>
        </w:rPr>
        <w:t>否则，输出</w:t>
      </w:r>
      <w:r>
        <w:rPr>
          <w:i/>
          <w:w w:val="95"/>
        </w:rPr>
        <w:t>为低电平。输出</w:t>
      </w:r>
      <w:r>
        <w:rPr>
          <w:i/>
          <w:w w:val="90"/>
        </w:rPr>
        <w:t>周期T由计数器</w:t>
      </w:r>
      <w:r>
        <w:rPr>
          <w:i/>
          <w:w w:val="95"/>
        </w:rPr>
        <w:t>的TOP值</w:t>
      </w:r>
      <w:r>
        <w:rPr>
          <w:i/>
          <w:w w:val="90"/>
        </w:rPr>
        <w:t>以及</w:t>
      </w:r>
      <w:r>
        <w:rPr>
          <w:i/>
          <w:w w:val="95"/>
        </w:rPr>
        <w:t>计数器</w:t>
      </w:r>
      <w:r>
        <w:rPr>
          <w:i/>
          <w:w w:val="90"/>
        </w:rPr>
        <w:t>的计数速度来定义。</w:t>
      </w:r>
      <w:r>
        <w:rPr>
          <w:b/>
          <w:w w:val="95"/>
        </w:rPr>
        <w:t>平均</w:t>
      </w:r>
      <w:r>
        <w:rPr>
          <w:i/>
          <w:w w:val="95"/>
        </w:rPr>
        <w:t>输出</w:t>
      </w:r>
      <w:r>
        <w:rPr>
          <w:i/>
          <w:w w:val="90"/>
        </w:rPr>
        <w:t>电压（作为</w:t>
      </w:r>
      <w:r>
        <w:rPr>
          <w:i/>
          <w:w w:val="95"/>
        </w:rPr>
        <w:t>IO电源的一部分）是输入值除以</w:t>
      </w:r>
      <w:r>
        <w:rPr>
          <w:i/>
          <w:w w:val="90"/>
        </w:rPr>
        <w:t>计数器周期（TOP +</w:t>
      </w:r>
      <w:r>
        <w:rPr>
          <w:i/>
          <w:w w:val="95"/>
        </w:rPr>
        <w:t>1）</w:t>
      </w:r>
    </w:p>
    <w:p w14:paraId="32235AE2">
      <w:pPr>
        <w:pStyle w:val="8"/>
        <w:spacing w:before="2" w:after="40"/>
        <w:rPr>
          <w:i/>
          <w:sz w:val="15"/>
        </w:rPr>
      </w:pPr>
      <w:r>
        <w:br w:type="column"/>
      </w:r>
    </w:p>
    <w:p w14:paraId="173B2CB7">
      <w:pPr>
        <w:pStyle w:val="22"/>
        <w:ind w:left="100"/>
        <w:rPr>
          <w:sz w:val="20"/>
        </w:rPr>
      </w:pPr>
      <w:r>
        <w:pict>
          <v:group id="_x0000_s3416" o:spid="_x0000_s3416" o:spt="203" style="height:190.95pt;width:297pt;" coordsize="5940,3819">
            <o:lock v:ext="edit"/>
            <v:rect id="_x0000_s3417" o:spid="_x0000_s3417" o:spt="1" style="position:absolute;left:0;top:0;height:3819;width:5940;" fillcolor="#F6F6F6" filled="t" stroked="f" coordsize="21600,21600">
              <v:path/>
              <v:fill on="t" focussize="0,0"/>
              <v:stroke on="f"/>
              <v:imagedata o:title=""/>
              <o:lock v:ext="edit"/>
            </v:rect>
            <v:line id="_x0000_s3418" o:spid="_x0000_s3418" o:spt="20" style="position:absolute;left:588;top:1303;height:0;width:3793;" stroked="t" coordsize="21600,21600">
              <v:path arrowok="t"/>
              <v:fill focussize="0,0"/>
              <v:stroke weight="0.83251968503937pt" color="#4A96D2"/>
              <v:imagedata o:title=""/>
              <o:lock v:ext="edit"/>
            </v:line>
            <v:shape id="_x0000_s3419" o:spid="_x0000_s3419" style="position:absolute;left:972;top:1302;height:1096;width:3079;" filled="f" stroked="t" coordorigin="972,1303" coordsize="3079,1096" path="m972,2398l972,1303m1742,2398l1742,1303m2126,2398l2126,1303m2896,2398l2896,1303m3280,2398l3280,1303m4051,2398l4051,1303e">
              <v:path arrowok="t"/>
              <v:fill on="f" focussize="0,0"/>
              <v:stroke weight="0.219370078740157pt" color="#9D9D9B"/>
              <v:imagedata o:title=""/>
              <o:lock v:ext="edit"/>
            </v:shape>
            <v:shape id="_x0000_s3420" o:spid="_x0000_s3420" style="position:absolute;left:587;top:489;height:1198;width:3749;" filled="f" stroked="t" coordorigin="588,490" coordsize="3749,1198" path="m588,490l588,1687,4336,1687e">
              <v:path arrowok="t"/>
              <v:fill on="f" focussize="0,0"/>
              <v:stroke weight="0.509291338582677pt" color="#1D1D1A"/>
              <v:imagedata o:title=""/>
              <o:lock v:ext="edit"/>
            </v:shape>
            <v:shape id="_x0000_s3421" o:spid="_x0000_s3421" style="position:absolute;left:559;top:444;height:1272;width:3822;" fillcolor="#1D1D1A" filled="t" stroked="f" coordorigin="559,444" coordsize="3822,1272" path="m616,511l588,444,559,511,588,499,616,511xm4381,1687l4314,1659,4326,1687,4314,1716,4381,1687xe">
              <v:path arrowok="t"/>
              <v:fill on="t" focussize="0,0"/>
              <v:stroke on="f"/>
              <v:imagedata o:title=""/>
              <o:lock v:ext="edit"/>
            </v:shape>
            <v:shape id="_x0000_s3422" o:spid="_x0000_s3422" style="position:absolute;left:587;top:2354;height:1198;width:3749;" filled="f" stroked="t" coordorigin="588,2354" coordsize="3749,1198" path="m588,2354l588,3552,4336,3552e">
              <v:path arrowok="t"/>
              <v:fill on="f" focussize="0,0"/>
              <v:stroke weight="0.509291338582677pt" color="#1D1D1A"/>
              <v:imagedata o:title=""/>
              <o:lock v:ext="edit"/>
            </v:shape>
            <v:shape id="_x0000_s3423" o:spid="_x0000_s3423" style="position:absolute;left:559;top:2308;height:1272;width:3822;" fillcolor="#1D1D1A" filled="t" stroked="f" coordorigin="559,2309" coordsize="3822,1272" path="m616,2376l588,2309,559,2376,588,2364,616,2376xm4381,3552l4314,3524,4326,3552,4314,3580,4381,3552xe">
              <v:path arrowok="t"/>
              <v:fill on="t" focussize="0,0"/>
              <v:stroke on="f"/>
              <v:imagedata o:title=""/>
              <o:lock v:ext="edit"/>
            </v:shape>
            <v:shape id="_x0000_s3424" o:spid="_x0000_s3424" style="position:absolute;left:587;top:533;height:1155;width:3463;" filled="f" stroked="t" coordorigin="588,533" coordsize="3463,1155" path="m588,1687l1742,533m1742,1687l2896,533m2896,1687l4050,533e">
              <v:path arrowok="t"/>
              <v:fill on="f" focussize="0,0"/>
              <v:stroke weight="0.83251968503937pt" color="#CA4E61"/>
              <v:imagedata o:title=""/>
              <o:lock v:ext="edit"/>
            </v:shape>
            <v:line id="_x0000_s3425" o:spid="_x0000_s3425" o:spt="20" style="position:absolute;left:4050;top:1356;flip:y;height:331;width:331;" stroked="t" coordsize="21600,21600">
              <v:path arrowok="t"/>
              <v:fill focussize="0,0"/>
              <v:stroke weight="0.55503937007874pt" color="#CA4E61"/>
              <v:imagedata o:title=""/>
              <o:lock v:ext="edit"/>
            </v:line>
            <v:shape id="_x0000_s3426" o:spid="_x0000_s3426" style="position:absolute;left:1741;top:533;height:1155;width:2309;" filled="f" stroked="t" coordorigin="1742,533" coordsize="2309,1155" path="m1742,533l1742,1687m2896,533l2896,1687m4050,533l4050,1687e">
              <v:path arrowok="t"/>
              <v:fill on="f" focussize="0,0"/>
              <v:stroke weight="0.55503937007874pt" color="#CA4E61"/>
              <v:imagedata o:title=""/>
              <o:lock v:ext="edit"/>
            </v:shape>
            <v:rect id="_x0000_s3427" o:spid="_x0000_s3427" o:spt="1" style="position:absolute;left:4667;top:621;height:89;width:89;" fillcolor="#4A96D2" filled="t" stroked="f" coordsize="21600,21600">
              <v:path/>
              <v:fill on="t" focussize="0,0"/>
              <v:stroke on="f"/>
              <v:imagedata o:title=""/>
              <o:lock v:ext="edit"/>
            </v:rect>
            <v:rect id="_x0000_s3428" o:spid="_x0000_s3428" o:spt="1" style="position:absolute;left:4667;top:799;height:89;width:89;" fillcolor="#CA4E61" filled="t" stroked="f" coordsize="21600,21600">
              <v:path/>
              <v:fill on="t" focussize="0,0"/>
              <v:stroke on="f"/>
              <v:imagedata o:title=""/>
              <o:lock v:ext="edit"/>
            </v:rect>
            <v:shape id="_x0000_s3429" o:spid="_x0000_s3429" style="position:absolute;left:972;top:2398;height:1155;width:3079;" filled="f" stroked="t" coordorigin="972,2398" coordsize="3079,1155" path="m2896,2398l2896,3552m972,2398l972,3552m1742,2398l1742,3552m2126,2398l2126,3552m3280,2398l3280,3552m4051,2398l4051,3552e">
              <v:path arrowok="t"/>
              <v:fill on="f" focussize="0,0"/>
              <v:stroke weight="0.55503937007874pt" color="#4A96D2"/>
              <v:imagedata o:title=""/>
              <o:lock v:ext="edit"/>
            </v:shape>
            <v:shape id="_x0000_s3430" o:spid="_x0000_s3430" style="position:absolute;left:587;top:2397;height:1155;width:3846;" filled="f" stroked="t" coordorigin="588,2398" coordsize="3846,1155" path="m588,2398l972,2398m1742,2398l2126,2398m972,3552l1742,3552m2126,3552l2896,3552m3280,3552l4050,3552m2896,2398l3280,2398m4048,2398l4433,2398e">
              <v:path arrowok="t"/>
              <v:fill on="f" focussize="0,0"/>
              <v:stroke weight="0.83251968503937pt" color="#4A96D2"/>
              <v:imagedata o:title=""/>
              <o:lock v:ext="edit"/>
            </v:shape>
            <v:rect id="_x0000_s3431" o:spid="_x0000_s3431" o:spt="1" style="position:absolute;left:4667;top:2486;height:89;width:89;" fillcolor="#4A96D2" filled="t" stroked="f" coordsize="21600,21600">
              <v:path/>
              <v:fill on="t" focussize="0,0"/>
              <v:stroke on="f"/>
              <v:imagedata o:title=""/>
              <o:lock v:ext="edit"/>
            </v:rect>
            <v:shape id="_x0000_s3432" o:spid="_x0000_s3432" o:spt="202" type="#_x0000_t202" style="position:absolute;left:2015;top:180;height:157;width:798;" filled="f" stroked="f" coordsize="21600,21600">
              <v:path/>
              <v:fill on="f" focussize="0,0"/>
              <v:stroke on="f" joinstyle="miter"/>
              <v:imagedata o:title=""/>
              <o:lock v:ext="edit"/>
              <v:textbox inset="0mm,0mm,0mm,0mm">
                <w:txbxContent>
                  <w:p w14:paraId="5BD4C784">
                    <w:pPr>
                      <w:pStyle w:val="60"/>
                      <w:spacing w:before="1"/>
                      <w:ind w:left="0" w:right="0" w:firstLine="0"/>
                      <w:jc w:val="left"/>
                      <w:rPr>
                        <w:sz w:val="13"/>
                      </w:rPr>
                    </w:pPr>
                    <w:r>
                      <w:t>输入（计数）</w:t>
                    </w:r>
                  </w:p>
                </w:txbxContent>
              </v:textbox>
            </v:shape>
            <v:shape id="_x0000_s3433" o:spid="_x0000_s3433" o:spt="202" type="#_x0000_t202" style="position:absolute;left:225;top:326;height:326;width:499;" filled="f" stroked="f" coordsize="21600,21600">
              <v:path/>
              <v:fill on="f" focussize="0,0"/>
              <v:stroke on="f" joinstyle="miter"/>
              <v:imagedata o:title=""/>
              <o:lock v:ext="edit"/>
              <v:textbox inset="0mm,0mm,0mm,0mm">
                <w:txbxContent>
                  <w:p w14:paraId="397115D0">
                    <w:pPr>
                      <w:pStyle w:val="84"/>
                      <w:spacing w:before="0" w:line="102" w:lineRule="exact"/>
                      <w:ind w:left="243" w:right="0" w:firstLine="0"/>
                      <w:jc w:val="left"/>
                      <w:rPr>
                        <w:sz w:val="9"/>
                      </w:rPr>
                    </w:pPr>
                    <w:r>
                      <w:t>计数</w:t>
                    </w:r>
                  </w:p>
                  <w:p w14:paraId="497E6443">
                    <w:pPr>
                      <w:pStyle w:val="61"/>
                      <w:spacing w:before="68"/>
                      <w:ind w:left="0" w:right="0" w:firstLine="0"/>
                      <w:jc w:val="left"/>
                      <w:rPr>
                        <w:sz w:val="13"/>
                      </w:rPr>
                    </w:pPr>
                    <w:r>
                      <w:t>顶部</w:t>
                    </w:r>
                  </w:p>
                </w:txbxContent>
              </v:textbox>
            </v:shape>
            <v:shape id="_x0000_s3434" o:spid="_x0000_s3434" o:spt="202" type="#_x0000_t202" style="position:absolute;left:162;top:1226;height:483;width:419;" filled="f" stroked="f" coordsize="21600,21600">
              <v:path/>
              <v:fill on="f" focussize="0,0"/>
              <v:stroke on="f" joinstyle="miter"/>
              <v:imagedata o:title=""/>
              <o:lock v:ext="edit"/>
              <v:textbox inset="0mm,0mm,0mm,0mm">
                <w:txbxContent>
                  <w:p w14:paraId="42F7FEFF">
                    <w:pPr>
                      <w:pStyle w:val="62"/>
                      <w:spacing w:before="1"/>
                      <w:ind w:left="0" w:right="0" w:firstLine="0"/>
                      <w:jc w:val="left"/>
                      <w:rPr>
                        <w:sz w:val="13"/>
                      </w:rPr>
                    </w:pPr>
                    <w:r>
                      <w:t>首页/3</w:t>
                    </w:r>
                  </w:p>
                  <w:p w14:paraId="59793A3C">
                    <w:pPr>
                      <w:spacing w:before="3" w:line="240" w:lineRule="auto"/>
                      <w:rPr>
                        <w:sz w:val="19"/>
                      </w:rPr>
                    </w:pPr>
                  </w:p>
                  <w:p w14:paraId="165CFFB0">
                    <w:pPr>
                      <w:pStyle w:val="144"/>
                      <w:spacing w:before="0"/>
                      <w:ind w:left="0" w:right="18" w:firstLine="0"/>
                      <w:jc w:val="right"/>
                      <w:rPr>
                        <w:sz w:val="9"/>
                      </w:rPr>
                    </w:pPr>
                    <w:r>
                      <w:t>0</w:t>
                    </w:r>
                  </w:p>
                </w:txbxContent>
              </v:textbox>
            </v:shape>
            <v:shape id="_x0000_s3435" o:spid="_x0000_s3435" o:spt="202" type="#_x0000_t202" style="position:absolute;left:1714;top:1693;height:105;width:73;" filled="f" stroked="f" coordsize="21600,21600">
              <v:path/>
              <v:fill on="f" focussize="0,0"/>
              <v:stroke on="f" joinstyle="miter"/>
              <v:imagedata o:title=""/>
              <o:lock v:ext="edit"/>
              <v:textbox inset="0mm,0mm,0mm,0mm">
                <w:txbxContent>
                  <w:p w14:paraId="53A07D29">
                    <w:pPr>
                      <w:pStyle w:val="176"/>
                      <w:spacing w:before="0" w:line="102" w:lineRule="exact"/>
                      <w:ind w:left="0" w:right="0" w:firstLine="0"/>
                      <w:jc w:val="left"/>
                      <w:rPr>
                        <w:sz w:val="9"/>
                      </w:rPr>
                    </w:pPr>
                    <w:r>
                      <w:t>不</w:t>
                    </w:r>
                  </w:p>
                </w:txbxContent>
              </v:textbox>
            </v:shape>
            <v:shape id="_x0000_s3436" o:spid="_x0000_s3436" o:spt="202" type="#_x0000_t202" style="position:absolute;left:2842;top:1693;height:105;width:123;" filled="f" stroked="f" coordsize="21600,21600">
              <v:path/>
              <v:fill on="f" focussize="0,0"/>
              <v:stroke on="f" joinstyle="miter"/>
              <v:imagedata o:title=""/>
              <o:lock v:ext="edit"/>
              <v:textbox inset="0mm,0mm,0mm,0mm">
                <w:txbxContent>
                  <w:p w14:paraId="1CC06BFB">
                    <w:pPr>
                      <w:pStyle w:val="144"/>
                      <w:spacing w:before="0" w:line="102" w:lineRule="exact"/>
                      <w:ind w:left="0" w:right="0" w:firstLine="0"/>
                      <w:jc w:val="left"/>
                      <w:rPr>
                        <w:sz w:val="9"/>
                      </w:rPr>
                    </w:pPr>
                    <w:r>
                      <w:t>2T</w:t>
                    </w:r>
                  </w:p>
                </w:txbxContent>
              </v:textbox>
            </v:shape>
            <v:shape id="_x0000_s3437" o:spid="_x0000_s3437" o:spt="202" type="#_x0000_t202" style="position:absolute;left:3996;top:1693;height:105;width:123;" filled="f" stroked="f" coordsize="21600,21600">
              <v:path/>
              <v:fill on="f" focussize="0,0"/>
              <v:stroke on="f" joinstyle="miter"/>
              <v:imagedata o:title=""/>
              <o:lock v:ext="edit"/>
              <v:textbox inset="0mm,0mm,0mm,0mm">
                <w:txbxContent>
                  <w:p w14:paraId="28FC743B">
                    <w:pPr>
                      <w:pStyle w:val="144"/>
                      <w:spacing w:before="0" w:line="102" w:lineRule="exact"/>
                      <w:ind w:left="0" w:right="0" w:firstLine="0"/>
                      <w:jc w:val="left"/>
                      <w:rPr>
                        <w:sz w:val="9"/>
                      </w:rPr>
                    </w:pPr>
                    <w:r>
                      <w:t>3T</w:t>
                    </w:r>
                  </w:p>
                </w:txbxContent>
              </v:textbox>
            </v:shape>
            <v:shape id="_x0000_s3438" o:spid="_x0000_s3438" o:spt="202" type="#_x0000_t202" style="position:absolute;left:4448;top:1634;height:105;width:49;" filled="f" stroked="f" coordsize="21600,21600">
              <v:path/>
              <v:fill on="f" focussize="0,0"/>
              <v:stroke on="f" joinstyle="miter"/>
              <v:imagedata o:title=""/>
              <o:lock v:ext="edit"/>
              <v:textbox inset="0mm,0mm,0mm,0mm">
                <w:txbxContent>
                  <w:p w14:paraId="3BA4DDD9">
                    <w:pPr>
                      <w:pStyle w:val="177"/>
                      <w:spacing w:before="0" w:line="102" w:lineRule="exact"/>
                      <w:ind w:left="0" w:right="0" w:firstLine="0"/>
                      <w:jc w:val="left"/>
                      <w:rPr>
                        <w:sz w:val="9"/>
                      </w:rPr>
                    </w:pPr>
                    <w:r>
                      <w:t>不</w:t>
                    </w:r>
                  </w:p>
                </w:txbxContent>
              </v:textbox>
            </v:shape>
            <v:shape id="_x0000_s3439" o:spid="_x0000_s3439" o:spt="202" type="#_x0000_t202" style="position:absolute;left:1981;top:2045;height:157;width:873;" filled="f" stroked="f" coordsize="21600,21600">
              <v:path/>
              <v:fill on="f" focussize="0,0"/>
              <v:stroke on="f" joinstyle="miter"/>
              <v:imagedata o:title=""/>
              <o:lock v:ext="edit"/>
              <v:textbox inset="0mm,0mm,0mm,0mm">
                <w:txbxContent>
                  <w:p w14:paraId="5F52B383">
                    <w:pPr>
                      <w:pStyle w:val="60"/>
                      <w:spacing w:before="1"/>
                      <w:ind w:left="0" w:right="0" w:firstLine="0"/>
                      <w:jc w:val="left"/>
                      <w:rPr>
                        <w:sz w:val="13"/>
                      </w:rPr>
                    </w:pPr>
                    <w:r>
                      <w:t>输出（脉冲）</w:t>
                    </w:r>
                  </w:p>
                </w:txbxContent>
              </v:textbox>
            </v:shape>
            <v:shape id="_x0000_s3440" o:spid="_x0000_s3440" o:spt="202" type="#_x0000_t202" style="position:absolute;left:556;top:2191;height:105;width:77;" filled="f" stroked="f" coordsize="21600,21600">
              <v:path/>
              <v:fill on="f" focussize="0,0"/>
              <v:stroke on="f" joinstyle="miter"/>
              <v:imagedata o:title=""/>
              <o:lock v:ext="edit"/>
              <v:textbox inset="0mm,0mm,0mm,0mm">
                <w:txbxContent>
                  <w:p w14:paraId="40BEEC6A">
                    <w:pPr>
                      <w:pStyle w:val="178"/>
                      <w:spacing w:before="0" w:line="102" w:lineRule="exact"/>
                      <w:ind w:left="0" w:right="0" w:firstLine="0"/>
                      <w:jc w:val="left"/>
                      <w:rPr>
                        <w:sz w:val="9"/>
                      </w:rPr>
                    </w:pPr>
                    <w:r>
                      <w:t>V</w:t>
                    </w:r>
                  </w:p>
                </w:txbxContent>
              </v:textbox>
            </v:shape>
            <v:shape id="_x0000_s3441" o:spid="_x0000_s3441" o:spt="202" type="#_x0000_t202" style="position:absolute;left:160;top:2361;height:157;width:407;" filled="f" stroked="f" coordsize="21600,21600">
              <v:path/>
              <v:fill on="f" focussize="0,0"/>
              <v:stroke on="f" joinstyle="miter"/>
              <v:imagedata o:title=""/>
              <o:lock v:ext="edit"/>
              <v:textbox inset="0mm,0mm,0mm,0mm">
                <w:txbxContent>
                  <w:p w14:paraId="124E0DFE">
                    <w:pPr>
                      <w:pStyle w:val="61"/>
                      <w:spacing w:before="1"/>
                      <w:ind w:left="0" w:right="0" w:firstLine="0"/>
                      <w:jc w:val="left"/>
                      <w:rPr>
                        <w:sz w:val="13"/>
                      </w:rPr>
                    </w:pPr>
                    <w:r>
                      <w:t>IOVDD</w:t>
                    </w:r>
                  </w:p>
                </w:txbxContent>
              </v:textbox>
            </v:shape>
            <v:shape id="_x0000_s3442" o:spid="_x0000_s3442" o:spt="202" type="#_x0000_t202" style="position:absolute;left:510;top:3469;height:105;width:70;" filled="f" stroked="f" coordsize="21600,21600">
              <v:path/>
              <v:fill on="f" focussize="0,0"/>
              <v:stroke on="f" joinstyle="miter"/>
              <v:imagedata o:title=""/>
              <o:lock v:ext="edit"/>
              <v:textbox inset="0mm,0mm,0mm,0mm">
                <w:txbxContent>
                  <w:p w14:paraId="0E234D45">
                    <w:pPr>
                      <w:pStyle w:val="144"/>
                      <w:spacing w:before="0" w:line="102" w:lineRule="exact"/>
                      <w:ind w:left="0" w:right="0" w:firstLine="0"/>
                      <w:jc w:val="left"/>
                      <w:rPr>
                        <w:sz w:val="9"/>
                      </w:rPr>
                    </w:pPr>
                    <w:r>
                      <w:t>0</w:t>
                    </w:r>
                  </w:p>
                </w:txbxContent>
              </v:textbox>
            </v:shape>
            <v:shape id="_x0000_s3443" o:spid="_x0000_s3443" o:spt="202" type="#_x0000_t202" style="position:absolute;left:1714;top:3558;height:105;width:73;" filled="f" stroked="f" coordsize="21600,21600">
              <v:path/>
              <v:fill on="f" focussize="0,0"/>
              <v:stroke on="f" joinstyle="miter"/>
              <v:imagedata o:title=""/>
              <o:lock v:ext="edit"/>
              <v:textbox inset="0mm,0mm,0mm,0mm">
                <w:txbxContent>
                  <w:p w14:paraId="4D5A1FD6">
                    <w:pPr>
                      <w:pStyle w:val="176"/>
                      <w:spacing w:before="0" w:line="102" w:lineRule="exact"/>
                      <w:ind w:left="0" w:right="0" w:firstLine="0"/>
                      <w:jc w:val="left"/>
                      <w:rPr>
                        <w:sz w:val="9"/>
                      </w:rPr>
                    </w:pPr>
                    <w:r>
                      <w:t>不</w:t>
                    </w:r>
                  </w:p>
                </w:txbxContent>
              </v:textbox>
            </v:shape>
            <v:shape id="_x0000_s3444" o:spid="_x0000_s3444" o:spt="202" type="#_x0000_t202" style="position:absolute;left:2842;top:3558;height:105;width:123;" filled="f" stroked="f" coordsize="21600,21600">
              <v:path/>
              <v:fill on="f" focussize="0,0"/>
              <v:stroke on="f" joinstyle="miter"/>
              <v:imagedata o:title=""/>
              <o:lock v:ext="edit"/>
              <v:textbox inset="0mm,0mm,0mm,0mm">
                <w:txbxContent>
                  <w:p w14:paraId="6C35125D">
                    <w:pPr>
                      <w:pStyle w:val="144"/>
                      <w:spacing w:before="0" w:line="102" w:lineRule="exact"/>
                      <w:ind w:left="0" w:right="0" w:firstLine="0"/>
                      <w:jc w:val="left"/>
                      <w:rPr>
                        <w:sz w:val="9"/>
                      </w:rPr>
                    </w:pPr>
                    <w:r>
                      <w:t>2T</w:t>
                    </w:r>
                  </w:p>
                </w:txbxContent>
              </v:textbox>
            </v:shape>
            <v:shape id="_x0000_s3445" o:spid="_x0000_s3445" o:spt="202" type="#_x0000_t202" style="position:absolute;left:3996;top:3558;height:105;width:123;" filled="f" stroked="f" coordsize="21600,21600">
              <v:path/>
              <v:fill on="f" focussize="0,0"/>
              <v:stroke on="f" joinstyle="miter"/>
              <v:imagedata o:title=""/>
              <o:lock v:ext="edit"/>
              <v:textbox inset="0mm,0mm,0mm,0mm">
                <w:txbxContent>
                  <w:p w14:paraId="08E8661F">
                    <w:pPr>
                      <w:pStyle w:val="144"/>
                      <w:spacing w:before="0" w:line="102" w:lineRule="exact"/>
                      <w:ind w:left="0" w:right="0" w:firstLine="0"/>
                      <w:jc w:val="left"/>
                      <w:rPr>
                        <w:sz w:val="9"/>
                      </w:rPr>
                    </w:pPr>
                    <w:r>
                      <w:t>3T</w:t>
                    </w:r>
                  </w:p>
                </w:txbxContent>
              </v:textbox>
            </v:shape>
            <v:shape id="_x0000_s3446" o:spid="_x0000_s3446" o:spt="202" type="#_x0000_t202" style="position:absolute;left:4448;top:3499;height:105;width:49;" filled="f" stroked="f" coordsize="21600,21600">
              <v:path/>
              <v:fill on="f" focussize="0,0"/>
              <v:stroke on="f" joinstyle="miter"/>
              <v:imagedata o:title=""/>
              <o:lock v:ext="edit"/>
              <v:textbox inset="0mm,0mm,0mm,0mm">
                <w:txbxContent>
                  <w:p w14:paraId="690CE6BD">
                    <w:pPr>
                      <w:pStyle w:val="177"/>
                      <w:spacing w:before="0" w:line="102" w:lineRule="exact"/>
                      <w:ind w:left="0" w:right="0" w:firstLine="0"/>
                      <w:jc w:val="left"/>
                      <w:rPr>
                        <w:sz w:val="9"/>
                      </w:rPr>
                    </w:pPr>
                    <w:r>
                      <w:t>不</w:t>
                    </w:r>
                  </w:p>
                </w:txbxContent>
              </v:textbox>
            </v:shape>
            <v:shape id="_x0000_s3447" o:spid="_x0000_s3447" o:spt="202" type="#_x0000_t202" style="position:absolute;left:4580;top:2397;height:267;width:1177;" filled="f" stroked="t" coordsize="21600,21600">
              <v:path/>
              <v:fill on="f" focussize="0,0"/>
              <v:stroke weight="0.509291338582677pt" color="#1D1D1A"/>
              <v:imagedata o:title=""/>
              <o:lock v:ext="edit"/>
              <v:textbox inset="0mm,0mm,0mm,0mm">
                <w:txbxContent>
                  <w:p w14:paraId="55B56DFF">
                    <w:pPr>
                      <w:pStyle w:val="84"/>
                      <w:spacing w:before="88"/>
                      <w:ind w:left="202" w:right="0" w:firstLine="0"/>
                      <w:jc w:val="left"/>
                      <w:rPr>
                        <w:sz w:val="9"/>
                      </w:rPr>
                    </w:pPr>
                    <w:r>
                      <w:t>GPIO脉冲输出</w:t>
                    </w:r>
                  </w:p>
                </w:txbxContent>
              </v:textbox>
            </v:shape>
            <v:shape id="_x0000_s3448" o:spid="_x0000_s3448" o:spt="202" type="#_x0000_t202" style="position:absolute;left:4580;top:532;height:445;width:1177;" filled="f" stroked="t" coordsize="21600,21600">
              <v:path/>
              <v:fill on="f" focussize="0,0"/>
              <v:stroke weight="0.509291338582677pt" color="#1D1D1A"/>
              <v:imagedata o:title=""/>
              <o:lock v:ext="edit"/>
              <v:textbox inset="0mm,0mm,0mm,0mm">
                <w:txbxContent>
                  <w:p w14:paraId="705AC1A7">
                    <w:pPr>
                      <w:pStyle w:val="84"/>
                      <w:spacing w:before="81" w:line="408" w:lineRule="auto"/>
                      <w:ind w:left="202" w:right="63" w:firstLine="0"/>
                      <w:jc w:val="left"/>
                      <w:rPr>
                        <w:sz w:val="9"/>
                      </w:rPr>
                    </w:pPr>
                    <w:r>
                      <w:t>计数器比较级计数器</w:t>
                    </w:r>
                  </w:p>
                </w:txbxContent>
              </v:textbox>
            </v:shape>
            <w10:wrap type="none"/>
            <w10:anchorlock/>
          </v:group>
        </w:pict>
      </w:r>
    </w:p>
    <w:p w14:paraId="3A72C29B">
      <w:pPr>
        <w:pStyle w:val="8"/>
        <w:rPr>
          <w:i/>
          <w:sz w:val="20"/>
        </w:rPr>
      </w:pPr>
    </w:p>
    <w:p w14:paraId="3EE119AE">
      <w:pPr>
        <w:pStyle w:val="24"/>
        <w:spacing w:line="319" w:lineRule="auto"/>
        <w:ind w:left="100"/>
      </w:pPr>
      <w:r>
        <w:t>此示例显示了在RP 2040的一个PWM片上配置的计数周期以及A和B计数器比较电平。</w:t>
      </w:r>
    </w:p>
    <w:p w14:paraId="17DF0144">
      <w:pPr>
        <w:pStyle w:val="8"/>
        <w:spacing w:before="5"/>
        <w:rPr>
          <w:sz w:val="20"/>
        </w:rPr>
      </w:pPr>
    </w:p>
    <w:p w14:paraId="7D12C647">
      <w:pPr>
        <w:pStyle w:val="179"/>
        <w:spacing w:before="0"/>
        <w:ind w:left="100" w:right="0" w:firstLine="0"/>
        <w:jc w:val="left"/>
        <w:rPr>
          <w:i/>
          <w:sz w:val="12"/>
        </w:rPr>
      </w:pPr>
      <w:r>
        <w:rPr>
          <w:color w:val="333333"/>
        </w:rPr>
        <w:t>Pico示例</w:t>
      </w:r>
      <w:r>
        <w:rPr>
          <w:rFonts w:hint="eastAsia" w:eastAsia="宋体"/>
          <w:color w:val="333333"/>
          <w:lang w:eastAsia="zh-CN"/>
        </w:rPr>
        <w:t>:</w:t>
      </w:r>
      <w:r>
        <w:fldChar w:fldCharType="begin"/>
      </w:r>
      <w:r>
        <w:instrText xml:space="preserve"> HYPERLINK "https://github.com/raspberrypi/pico-examples/blob/master/pwm/hello_pwm/hello_pwm.c#L15-L29" \h </w:instrText>
      </w:r>
      <w:r>
        <w:fldChar w:fldCharType="separate"/>
      </w:r>
      <w:r>
        <w:rPr>
          <w:color w:val="418BCA"/>
        </w:rPr>
        <w:t>https://github.com/raspberrypi/pico-examples/blob/master/pwm/hello_pwm/hello_pwm.c</w:t>
      </w:r>
      <w:r>
        <w:rPr>
          <w:color w:val="418BCA"/>
        </w:rPr>
        <w:fldChar w:fldCharType="end"/>
      </w:r>
      <w:r>
        <w:rPr>
          <w:color w:val="333333"/>
        </w:rPr>
        <w:t>第15 - 29</w:t>
      </w:r>
    </w:p>
    <w:p w14:paraId="772976F2">
      <w:pPr>
        <w:spacing w:after="0"/>
        <w:jc w:val="left"/>
        <w:rPr>
          <w:sz w:val="12"/>
        </w:rPr>
        <w:sectPr>
          <w:type w:val="continuous"/>
          <w:pgSz w:w="11910" w:h="16840"/>
          <w:pgMar w:top="920" w:right="1000" w:bottom="960" w:left="1020" w:header="720" w:footer="720" w:gutter="0"/>
          <w:cols w:equalWidth="0" w:num="2">
            <w:col w:w="1120" w:space="60"/>
            <w:col w:w="8710"/>
          </w:cols>
        </w:sectPr>
      </w:pPr>
    </w:p>
    <w:p w14:paraId="3F6CB0C7">
      <w:pPr>
        <w:pStyle w:val="8"/>
        <w:spacing w:before="9"/>
        <w:rPr>
          <w:i/>
          <w:sz w:val="9"/>
        </w:rPr>
      </w:pPr>
    </w:p>
    <w:p w14:paraId="6B8EC5BB">
      <w:pPr>
        <w:pStyle w:val="22"/>
        <w:ind w:left="1280"/>
        <w:rPr>
          <w:sz w:val="20"/>
        </w:rPr>
      </w:pPr>
      <w:r>
        <w:pict>
          <v:group id="_x0000_s3449" o:spid="_x0000_s3449" o:spt="203" style="height:185.6pt;width:424.3pt;" coordsize="8486,3712">
            <o:lock v:ext="edit"/>
            <v:rect id="_x0000_s3450" o:spid="_x0000_s3450" o:spt="1" style="position:absolute;left:0;top:0;height:3712;width:8486;" fillcolor="#E5E5E5" filled="t" stroked="f" coordsize="21600,21600">
              <v:path/>
              <v:fill on="t" focussize="0,0"/>
              <v:stroke on="f"/>
              <v:imagedata o:title=""/>
              <o:lock v:ext="edit"/>
            </v:rect>
            <v:shape id="_x0000_s3451" o:spid="_x0000_s3451" o:spt="202" type="#_x0000_t202" style="position:absolute;left:220;top:237;height:3238;width:188;" filled="f" stroked="f" coordsize="21600,21600">
              <v:path/>
              <v:fill on="f" focussize="0,0"/>
              <v:stroke on="f" joinstyle="miter"/>
              <v:imagedata o:title=""/>
              <o:lock v:ext="edit"/>
              <v:textbox inset="0mm,0mm,0mm,0mm">
                <w:txbxContent>
                  <w:p w14:paraId="31B34736">
                    <w:pPr>
                      <w:pStyle w:val="33"/>
                      <w:spacing w:before="29"/>
                      <w:ind w:left="0" w:right="0" w:firstLine="0"/>
                      <w:jc w:val="left"/>
                      <w:rPr>
                        <w:rFonts w:ascii="Courier New"/>
                        <w:sz w:val="14"/>
                      </w:rPr>
                    </w:pPr>
                    <w:r>
                      <w:t>15</w:t>
                    </w:r>
                  </w:p>
                  <w:p w14:paraId="69472FB9">
                    <w:pPr>
                      <w:pStyle w:val="33"/>
                      <w:spacing w:before="60"/>
                      <w:ind w:left="0" w:right="0" w:firstLine="0"/>
                      <w:jc w:val="left"/>
                      <w:rPr>
                        <w:rFonts w:ascii="Courier New"/>
                        <w:sz w:val="14"/>
                      </w:rPr>
                    </w:pPr>
                    <w:r>
                      <w:t>16</w:t>
                    </w:r>
                  </w:p>
                  <w:p w14:paraId="73A3A1AC">
                    <w:pPr>
                      <w:pStyle w:val="33"/>
                      <w:spacing w:before="59"/>
                      <w:ind w:left="0" w:right="0" w:firstLine="0"/>
                      <w:jc w:val="left"/>
                      <w:rPr>
                        <w:rFonts w:ascii="Courier New"/>
                        <w:sz w:val="14"/>
                      </w:rPr>
                    </w:pPr>
                    <w:r>
                      <w:t>17</w:t>
                    </w:r>
                  </w:p>
                  <w:p w14:paraId="3AEDFB00">
                    <w:pPr>
                      <w:pStyle w:val="33"/>
                      <w:spacing w:before="60"/>
                      <w:ind w:left="0" w:right="0" w:firstLine="0"/>
                      <w:jc w:val="left"/>
                      <w:rPr>
                        <w:rFonts w:ascii="Courier New"/>
                        <w:sz w:val="14"/>
                      </w:rPr>
                    </w:pPr>
                    <w:r>
                      <w:t>18</w:t>
                    </w:r>
                  </w:p>
                  <w:p w14:paraId="67296390">
                    <w:pPr>
                      <w:pStyle w:val="33"/>
                      <w:spacing w:before="59"/>
                      <w:ind w:left="0" w:right="0" w:firstLine="0"/>
                      <w:jc w:val="left"/>
                      <w:rPr>
                        <w:rFonts w:ascii="Courier New"/>
                        <w:sz w:val="14"/>
                      </w:rPr>
                    </w:pPr>
                    <w:r>
                      <w:t>19</w:t>
                    </w:r>
                  </w:p>
                  <w:p w14:paraId="61EEDD12">
                    <w:pPr>
                      <w:pStyle w:val="33"/>
                      <w:spacing w:before="60"/>
                      <w:ind w:left="0" w:right="0" w:firstLine="0"/>
                      <w:jc w:val="left"/>
                      <w:rPr>
                        <w:rFonts w:ascii="Courier New"/>
                        <w:sz w:val="14"/>
                      </w:rPr>
                    </w:pPr>
                    <w:r>
                      <w:t>20</w:t>
                    </w:r>
                  </w:p>
                  <w:p w14:paraId="200639FA">
                    <w:pPr>
                      <w:pStyle w:val="33"/>
                      <w:spacing w:before="59"/>
                      <w:ind w:left="0" w:right="0" w:firstLine="0"/>
                      <w:jc w:val="left"/>
                      <w:rPr>
                        <w:rFonts w:ascii="Courier New"/>
                        <w:sz w:val="14"/>
                      </w:rPr>
                    </w:pPr>
                    <w:r>
                      <w:t>21</w:t>
                    </w:r>
                  </w:p>
                  <w:p w14:paraId="6EEDF410">
                    <w:pPr>
                      <w:pStyle w:val="33"/>
                      <w:spacing w:before="60"/>
                      <w:ind w:left="0" w:right="0" w:firstLine="0"/>
                      <w:jc w:val="left"/>
                      <w:rPr>
                        <w:rFonts w:ascii="Courier New"/>
                        <w:sz w:val="14"/>
                      </w:rPr>
                    </w:pPr>
                    <w:r>
                      <w:t>22</w:t>
                    </w:r>
                  </w:p>
                  <w:p w14:paraId="5FF3715C">
                    <w:pPr>
                      <w:pStyle w:val="33"/>
                      <w:spacing w:before="59"/>
                      <w:ind w:left="0" w:right="0" w:firstLine="0"/>
                      <w:jc w:val="left"/>
                      <w:rPr>
                        <w:rFonts w:ascii="Courier New"/>
                        <w:sz w:val="14"/>
                      </w:rPr>
                    </w:pPr>
                    <w:r>
                      <w:t>23</w:t>
                    </w:r>
                  </w:p>
                  <w:p w14:paraId="06EFED3B">
                    <w:pPr>
                      <w:pStyle w:val="33"/>
                      <w:spacing w:before="60"/>
                      <w:ind w:left="0" w:right="0" w:firstLine="0"/>
                      <w:jc w:val="left"/>
                      <w:rPr>
                        <w:rFonts w:ascii="Courier New"/>
                        <w:sz w:val="14"/>
                      </w:rPr>
                    </w:pPr>
                    <w:r>
                      <w:t>24</w:t>
                    </w:r>
                  </w:p>
                  <w:p w14:paraId="58DCC288">
                    <w:pPr>
                      <w:pStyle w:val="33"/>
                      <w:spacing w:before="59"/>
                      <w:ind w:left="0" w:right="0" w:firstLine="0"/>
                      <w:jc w:val="left"/>
                      <w:rPr>
                        <w:rFonts w:ascii="Courier New"/>
                        <w:sz w:val="14"/>
                      </w:rPr>
                    </w:pPr>
                    <w:r>
                      <w:t>25</w:t>
                    </w:r>
                  </w:p>
                  <w:p w14:paraId="77FFB045">
                    <w:pPr>
                      <w:pStyle w:val="33"/>
                      <w:spacing w:before="60"/>
                      <w:ind w:left="0" w:right="0" w:firstLine="0"/>
                      <w:jc w:val="left"/>
                      <w:rPr>
                        <w:rFonts w:ascii="Courier New"/>
                        <w:sz w:val="14"/>
                      </w:rPr>
                    </w:pPr>
                    <w:r>
                      <w:t>26</w:t>
                    </w:r>
                  </w:p>
                  <w:p w14:paraId="3EE17049">
                    <w:pPr>
                      <w:pStyle w:val="33"/>
                      <w:spacing w:before="59"/>
                      <w:ind w:left="0" w:right="0" w:firstLine="0"/>
                      <w:jc w:val="left"/>
                      <w:rPr>
                        <w:rFonts w:ascii="Courier New"/>
                        <w:sz w:val="14"/>
                      </w:rPr>
                    </w:pPr>
                    <w:r>
                      <w:t>27</w:t>
                    </w:r>
                  </w:p>
                  <w:p w14:paraId="16A5E7F7">
                    <w:pPr>
                      <w:pStyle w:val="33"/>
                      <w:spacing w:before="60"/>
                      <w:ind w:left="0" w:right="0" w:firstLine="0"/>
                      <w:jc w:val="left"/>
                      <w:rPr>
                        <w:rFonts w:ascii="Courier New"/>
                        <w:sz w:val="14"/>
                      </w:rPr>
                    </w:pPr>
                    <w:r>
                      <w:t>28</w:t>
                    </w:r>
                  </w:p>
                  <w:p w14:paraId="7F82BFC7">
                    <w:pPr>
                      <w:pStyle w:val="33"/>
                      <w:spacing w:before="59" w:line="154" w:lineRule="exact"/>
                      <w:ind w:left="0" w:right="0" w:firstLine="0"/>
                      <w:jc w:val="left"/>
                      <w:rPr>
                        <w:rFonts w:ascii="Courier New"/>
                        <w:sz w:val="14"/>
                      </w:rPr>
                    </w:pPr>
                    <w:r>
                      <w:t>29</w:t>
                    </w:r>
                  </w:p>
                </w:txbxContent>
              </v:textbox>
            </v:shape>
            <v:shape id="_x0000_s3452" o:spid="_x0000_s3452" o:spt="202" type="#_x0000_t202" style="position:absolute;left:804;top:237;height:620;width:4094;" filled="f" stroked="f" coordsize="21600,21600">
              <v:path/>
              <v:fill on="f" focussize="0,0"/>
              <v:stroke on="f" joinstyle="miter"/>
              <v:imagedata o:title=""/>
              <o:lock v:ext="edit"/>
              <v:textbox inset="0mm,0mm,0mm,0mm">
                <w:txbxContent>
                  <w:p w14:paraId="0D6A9C62">
                    <w:pPr>
                      <w:pStyle w:val="39"/>
                      <w:spacing w:before="14"/>
                      <w:ind w:left="0" w:right="0" w:firstLine="0"/>
                      <w:jc w:val="left"/>
                      <w:rPr>
                        <w:i/>
                        <w:sz w:val="14"/>
                      </w:rPr>
                    </w:pPr>
                    <w:r>
                      <w:t>//告诉GPIO 0和1它们被分配给PWM</w:t>
                    </w:r>
                  </w:p>
                  <w:p w14:paraId="5A5975BA">
                    <w:pPr>
                      <w:pStyle w:val="34"/>
                      <w:spacing w:before="3" w:line="220" w:lineRule="atLeast"/>
                      <w:ind w:left="0" w:right="0" w:firstLine="0"/>
                      <w:jc w:val="left"/>
                      <w:rPr>
                        <w:rFonts w:ascii="Courier New"/>
                        <w:sz w:val="14"/>
                      </w:rPr>
                    </w:pPr>
                    <w:r>
                      <w:rPr>
                        <w:color w:val="333333"/>
                      </w:rPr>
                      <w:t>gpio_set_function（</w:t>
                    </w:r>
                    <w:r>
                      <w:rPr>
                        <w:color w:val="0000FF"/>
                      </w:rPr>
                      <w:t>0</w:t>
                    </w:r>
                    <w:r>
                      <w:rPr>
                        <w:color w:val="333333"/>
                      </w:rPr>
                      <w:t>，GPIO_PWM）; gpio_set_function（</w:t>
                    </w:r>
                    <w:r>
                      <w:rPr>
                        <w:color w:val="0000FF"/>
                      </w:rPr>
                      <w:t>1</w:t>
                    </w:r>
                    <w:r>
                      <w:rPr>
                        <w:color w:val="333333"/>
                      </w:rPr>
                      <w:t>，GPIO_PWM）;</w:t>
                    </w:r>
                  </w:p>
                </w:txbxContent>
              </v:textbox>
            </v:shape>
            <v:shape id="_x0000_s3453" o:spid="_x0000_s3453" o:spt="202" type="#_x0000_t202" style="position:absolute;left:804;top:1109;height:2365;width:5316;" filled="f" stroked="f" coordsize="21600,21600">
              <v:path/>
              <v:fill on="f" focussize="0,0"/>
              <v:stroke on="f" joinstyle="miter"/>
              <v:imagedata o:title=""/>
              <o:lock v:ext="edit"/>
              <v:textbox inset="0mm,0mm,0mm,0mm">
                <w:txbxContent>
                  <w:p w14:paraId="1DCA5621">
                    <w:pPr>
                      <w:pStyle w:val="42"/>
                      <w:spacing w:before="14"/>
                      <w:ind w:left="0" w:right="0" w:firstLine="0"/>
                      <w:jc w:val="left"/>
                      <w:rPr>
                        <w:i/>
                        <w:sz w:val="14"/>
                      </w:rPr>
                    </w:pPr>
                    <w:r>
                      <w:rPr>
                        <w:w w:val="135"/>
                      </w:rPr>
                      <w:t>//找出哪个</w:t>
                    </w:r>
                    <w:r>
                      <w:rPr>
                        <w:w w:val="130"/>
                      </w:rPr>
                      <w:t>PWM</w:t>
                    </w:r>
                    <w:r>
                      <w:rPr>
                        <w:w w:val="135"/>
                      </w:rPr>
                      <w:t>片连接到GPIO 0（它是片0）</w:t>
                    </w:r>
                  </w:p>
                  <w:p w14:paraId="061E89B5">
                    <w:pPr>
                      <w:pStyle w:val="34"/>
                      <w:spacing w:before="71"/>
                      <w:ind w:left="0" w:right="0" w:firstLine="0"/>
                      <w:jc w:val="left"/>
                      <w:rPr>
                        <w:rFonts w:ascii="Courier New"/>
                        <w:sz w:val="14"/>
                      </w:rPr>
                    </w:pPr>
                    <w:r>
                      <w:rPr>
                        <w:color w:val="333333"/>
                      </w:rPr>
                      <w:t>int slice_num = pwm_gpio_to_slice_num（</w:t>
                    </w:r>
                    <w:r>
                      <w:rPr>
                        <w:color w:val="0000FF"/>
                      </w:rPr>
                      <w:t>0</w:t>
                    </w:r>
                    <w:r>
                      <w:rPr>
                        <w:color w:val="333333"/>
                      </w:rPr>
                      <w:t>）;</w:t>
                    </w:r>
                  </w:p>
                  <w:p w14:paraId="0AFB6BBB">
                    <w:pPr>
                      <w:spacing w:before="2" w:line="240" w:lineRule="auto"/>
                      <w:rPr>
                        <w:rFonts w:ascii="Courier New"/>
                        <w:sz w:val="23"/>
                      </w:rPr>
                    </w:pPr>
                  </w:p>
                  <w:p w14:paraId="1F68C47E">
                    <w:pPr>
                      <w:pStyle w:val="41"/>
                      <w:spacing w:before="0"/>
                      <w:ind w:left="0" w:right="0" w:firstLine="0"/>
                      <w:jc w:val="left"/>
                      <w:rPr>
                        <w:i/>
                        <w:sz w:val="14"/>
                      </w:rPr>
                    </w:pPr>
                    <w:r>
                      <w:t>//设置周期为4个周期（0到3，包括0和3）</w:t>
                    </w:r>
                  </w:p>
                  <w:p w14:paraId="04155A71">
                    <w:pPr>
                      <w:pStyle w:val="34"/>
                      <w:spacing w:before="70"/>
                      <w:ind w:left="0" w:right="0" w:firstLine="0"/>
                      <w:jc w:val="left"/>
                      <w:rPr>
                        <w:rFonts w:ascii="Courier New"/>
                        <w:sz w:val="14"/>
                      </w:rPr>
                    </w:pPr>
                    <w:r>
                      <w:rPr>
                        <w:color w:val="333333"/>
                      </w:rPr>
                      <w:t>pwm_set_wrap（slice_num，</w:t>
                    </w:r>
                    <w:r>
                      <w:rPr>
                        <w:color w:val="0000FF"/>
                      </w:rPr>
                      <w:t>3</w:t>
                    </w:r>
                    <w:r>
                      <w:rPr>
                        <w:color w:val="333333"/>
                      </w:rPr>
                      <w:t>）;</w:t>
                    </w:r>
                  </w:p>
                  <w:p w14:paraId="21E37942">
                    <w:pPr>
                      <w:pStyle w:val="39"/>
                      <w:spacing w:before="45"/>
                      <w:ind w:left="0" w:right="0" w:firstLine="0"/>
                      <w:jc w:val="left"/>
                      <w:rPr>
                        <w:i/>
                        <w:sz w:val="14"/>
                      </w:rPr>
                    </w:pPr>
                    <w:r>
                      <w:t>//将通道A输出设置为高电平一个周期，然后丢弃</w:t>
                    </w:r>
                  </w:p>
                  <w:p w14:paraId="00371A67">
                    <w:pPr>
                      <w:pStyle w:val="34"/>
                      <w:spacing w:before="70"/>
                      <w:ind w:left="0" w:right="0" w:firstLine="0"/>
                      <w:jc w:val="left"/>
                      <w:rPr>
                        <w:rFonts w:ascii="Courier New"/>
                        <w:sz w:val="14"/>
                      </w:rPr>
                    </w:pPr>
                    <w:r>
                      <w:rPr>
                        <w:color w:val="333333"/>
                      </w:rPr>
                      <w:t>pwm_set_chan_level（slice_num，PWM_CHAN_A，</w:t>
                    </w:r>
                    <w:r>
                      <w:rPr>
                        <w:color w:val="0000FF"/>
                      </w:rPr>
                      <w:t>1</w:t>
                    </w:r>
                    <w:r>
                      <w:rPr>
                        <w:color w:val="333333"/>
                      </w:rPr>
                      <w:t>）;</w:t>
                    </w:r>
                  </w:p>
                  <w:p w14:paraId="70CBF957">
                    <w:pPr>
                      <w:pStyle w:val="38"/>
                      <w:spacing w:before="45"/>
                      <w:ind w:left="0" w:right="0" w:firstLine="0"/>
                      <w:jc w:val="left"/>
                      <w:rPr>
                        <w:i/>
                        <w:sz w:val="14"/>
                      </w:rPr>
                    </w:pPr>
                    <w:r>
                      <w:t>//将初始B输出设置为高电平三个周期，   下降</w:t>
                    </w:r>
                  </w:p>
                  <w:p w14:paraId="72F88647">
                    <w:pPr>
                      <w:pStyle w:val="34"/>
                      <w:spacing w:before="70"/>
                      <w:ind w:left="0" w:right="0" w:firstLine="0"/>
                      <w:jc w:val="left"/>
                      <w:rPr>
                        <w:rFonts w:ascii="Courier New"/>
                        <w:sz w:val="14"/>
                      </w:rPr>
                    </w:pPr>
                    <w:r>
                      <w:rPr>
                        <w:color w:val="333333"/>
                      </w:rPr>
                      <w:t>pwm_set_chan_level（slice_num，PWM_CHAN_B，</w:t>
                    </w:r>
                    <w:r>
                      <w:rPr>
                        <w:color w:val="0000FF"/>
                      </w:rPr>
                      <w:t>3</w:t>
                    </w:r>
                    <w:r>
                      <w:rPr>
                        <w:color w:val="333333"/>
                      </w:rPr>
                      <w:t>）;</w:t>
                    </w:r>
                  </w:p>
                  <w:p w14:paraId="5169AAC5">
                    <w:pPr>
                      <w:pStyle w:val="40"/>
                      <w:spacing w:before="45"/>
                      <w:ind w:left="0" w:right="0" w:firstLine="0"/>
                      <w:jc w:val="left"/>
                      <w:rPr>
                        <w:i/>
                        <w:sz w:val="14"/>
                      </w:rPr>
                    </w:pPr>
                    <w:r>
                      <w:t>//设置PWM运行</w:t>
                    </w:r>
                  </w:p>
                  <w:p w14:paraId="3BFC6E77">
                    <w:pPr>
                      <w:pStyle w:val="33"/>
                      <w:spacing w:before="71" w:line="154" w:lineRule="exact"/>
                      <w:ind w:left="0" w:right="0" w:firstLine="0"/>
                      <w:jc w:val="left"/>
                      <w:rPr>
                        <w:rFonts w:ascii="Courier New"/>
                        <w:sz w:val="14"/>
                      </w:rPr>
                    </w:pPr>
                    <w:r>
                      <w:t>pwm_set_enabled（slice_num，true）;</w:t>
                    </w:r>
                  </w:p>
                </w:txbxContent>
              </v:textbox>
            </v:shape>
            <w10:wrap type="none"/>
            <w10:anchorlock/>
          </v:group>
        </w:pict>
      </w:r>
    </w:p>
    <w:p w14:paraId="7465C131">
      <w:pPr>
        <w:pStyle w:val="8"/>
        <w:spacing w:before="10"/>
        <w:rPr>
          <w:i/>
          <w:sz w:val="10"/>
        </w:rPr>
      </w:pPr>
    </w:p>
    <w:p w14:paraId="6279E379">
      <w:pPr>
        <w:pStyle w:val="8"/>
        <w:spacing w:before="98"/>
        <w:ind w:left="1280"/>
      </w:pPr>
      <w:r>
        <w:fldChar w:fldCharType="begin"/>
      </w:r>
      <w:r>
        <w:instrText xml:space="preserve"> HYPERLINK \l "_bookmark144" </w:instrText>
      </w:r>
      <w:r>
        <w:fldChar w:fldCharType="separate"/>
      </w:r>
      <w:r>
        <w:rPr>
          <w:color w:val="418BCA"/>
        </w:rPr>
        <w:t>图105</w:t>
      </w:r>
      <w:r>
        <w:rPr>
          <w:color w:val="418BCA"/>
        </w:rPr>
        <w:fldChar w:fldCharType="end"/>
      </w:r>
      <w:r>
        <w:rPr>
          <w:color w:val="333333"/>
        </w:rPr>
        <w:t>显示了PWM硬件在以这种方式配置后的工作</w:t>
      </w:r>
    </w:p>
    <w:p w14:paraId="422B9564">
      <w:pPr>
        <w:spacing w:after="0"/>
        <w:sectPr>
          <w:type w:val="continuous"/>
          <w:pgSz w:w="11910" w:h="16840"/>
          <w:pgMar w:top="920" w:right="1000" w:bottom="960" w:left="1020" w:header="720" w:footer="720" w:gutter="0"/>
          <w:cols w:space="720" w:num="1"/>
        </w:sectPr>
      </w:pPr>
    </w:p>
    <w:p w14:paraId="3D056CFF">
      <w:pPr>
        <w:pStyle w:val="8"/>
        <w:spacing w:before="3"/>
        <w:rPr>
          <w:sz w:val="15"/>
        </w:rPr>
      </w:pPr>
    </w:p>
    <w:p w14:paraId="7F6B6AC6">
      <w:pPr>
        <w:pStyle w:val="16"/>
        <w:spacing w:before="1" w:line="319" w:lineRule="auto"/>
        <w:ind w:left="100" w:right="-14" w:firstLine="0"/>
        <w:jc w:val="left"/>
        <w:rPr>
          <w:i/>
          <w:sz w:val="12"/>
        </w:rPr>
      </w:pPr>
      <w:r>
        <w:rPr>
          <w:w w:val="95"/>
        </w:rPr>
        <w:t>图105.切片从0到3重复计数，</w:t>
      </w:r>
      <w:r>
        <w:rPr>
          <w:w w:val="90"/>
        </w:rPr>
        <w:t>配置为TOP</w:t>
      </w:r>
      <w:r>
        <w:rPr>
          <w:w w:val="95"/>
        </w:rPr>
        <w:t>值。因此，输出</w:t>
      </w:r>
      <w:r>
        <w:rPr>
          <w:w w:val="90"/>
        </w:rPr>
        <w:t>波的周期为4。</w:t>
      </w:r>
      <w:r>
        <w:rPr>
          <w:spacing w:val="-20"/>
          <w:w w:val="90"/>
        </w:rPr>
        <w:t xml:space="preserve"> </w:t>
      </w:r>
      <w:r>
        <w:rPr>
          <w:w w:val="90"/>
        </w:rPr>
        <w:t>输出A</w:t>
      </w:r>
      <w:r>
        <w:rPr>
          <w:spacing w:val="-23"/>
          <w:w w:val="95"/>
        </w:rPr>
        <w:t>在</w:t>
      </w:r>
      <w:r>
        <w:rPr>
          <w:w w:val="95"/>
        </w:rPr>
        <w:t>4个周期中有1个周期</w:t>
      </w:r>
      <w:r>
        <w:rPr>
          <w:spacing w:val="-23"/>
          <w:w w:val="95"/>
        </w:rPr>
        <w:t>为高</w:t>
      </w:r>
      <w:r>
        <w:rPr>
          <w:w w:val="95"/>
        </w:rPr>
        <w:t>电平，</w:t>
      </w:r>
      <w:r>
        <w:rPr>
          <w:w w:val="90"/>
        </w:rPr>
        <w:t>因此平均输出</w:t>
      </w:r>
      <w:r>
        <w:rPr>
          <w:w w:val="95"/>
        </w:rPr>
        <w:t>电压为</w:t>
      </w:r>
      <w:r>
        <w:rPr>
          <w:spacing w:val="-19"/>
          <w:w w:val="95"/>
        </w:rPr>
        <w:t>IO电源电压的</w:t>
      </w:r>
      <w:r>
        <w:rPr>
          <w:w w:val="95"/>
        </w:rPr>
        <w:t>1/4。</w:t>
      </w:r>
    </w:p>
    <w:p w14:paraId="26107E85">
      <w:pPr>
        <w:pStyle w:val="16"/>
        <w:spacing w:before="6" w:line="319" w:lineRule="auto"/>
        <w:ind w:left="100" w:right="-4" w:firstLine="0"/>
        <w:jc w:val="left"/>
        <w:rPr>
          <w:i/>
          <w:sz w:val="12"/>
        </w:rPr>
      </w:pPr>
      <w:r>
        <w:rPr>
          <w:w w:val="95"/>
        </w:rPr>
        <w:t>输出B</w:t>
      </w:r>
      <w:r>
        <w:rPr>
          <w:spacing w:val="-21"/>
          <w:w w:val="95"/>
        </w:rPr>
        <w:t>在每4个周期中</w:t>
      </w:r>
      <w:r>
        <w:rPr>
          <w:w w:val="95"/>
        </w:rPr>
        <w:t>有3</w:t>
      </w:r>
      <w:r>
        <w:rPr>
          <w:w w:val="90"/>
        </w:rPr>
        <w:t>个周期</w:t>
      </w:r>
      <w:r>
        <w:rPr>
          <w:spacing w:val="-18"/>
          <w:w w:val="90"/>
        </w:rPr>
        <w:t>为高电平</w:t>
      </w:r>
      <w:r>
        <w:rPr>
          <w:w w:val="90"/>
        </w:rPr>
        <w:t>。</w:t>
      </w:r>
      <w:r>
        <w:rPr>
          <w:spacing w:val="-18"/>
          <w:w w:val="90"/>
        </w:rPr>
        <w:t>请</w:t>
      </w:r>
      <w:r>
        <w:rPr>
          <w:w w:val="90"/>
        </w:rPr>
        <w:t>注意</w:t>
      </w:r>
      <w:r>
        <w:rPr>
          <w:spacing w:val="-19"/>
          <w:w w:val="95"/>
        </w:rPr>
        <w:t>，</w:t>
      </w:r>
      <w:r>
        <w:rPr>
          <w:w w:val="95"/>
        </w:rPr>
        <w:t>A和B的上升沿始终对齐。</w:t>
      </w:r>
    </w:p>
    <w:p w14:paraId="39BEFF7E">
      <w:pPr>
        <w:pStyle w:val="8"/>
        <w:spacing w:before="9" w:after="40"/>
        <w:rPr>
          <w:i/>
          <w:sz w:val="10"/>
        </w:rPr>
      </w:pPr>
      <w:r>
        <w:br w:type="column"/>
      </w:r>
    </w:p>
    <w:p w14:paraId="7FE496B4">
      <w:pPr>
        <w:pStyle w:val="22"/>
        <w:ind w:left="90"/>
        <w:rPr>
          <w:sz w:val="20"/>
        </w:rPr>
      </w:pPr>
      <w:r>
        <w:pict>
          <v:group id="_x0000_s3454" o:spid="_x0000_s3454" o:spt="203" style="height:47.85pt;width:297pt;" coordsize="5940,957">
            <o:lock v:ext="edit"/>
            <v:rect id="_x0000_s3455" o:spid="_x0000_s3455" o:spt="1" style="position:absolute;left:0;top:0;height:957;width:5940;" fillcolor="#F6F6F6" filled="t" stroked="f" coordsize="21600,21600">
              <v:path/>
              <v:fill on="t" focussize="0,0"/>
              <v:stroke on="f"/>
              <v:imagedata o:title=""/>
              <o:lock v:ext="edit"/>
            </v:rect>
            <v:line id="_x0000_s3456" o:spid="_x0000_s3456" o:spt="20" style="position:absolute;left:1220;top:160;flip:y;height:637;width:0;" stroked="t" coordsize="21600,21600">
              <v:path arrowok="t"/>
              <v:fill focussize="0,0"/>
              <v:stroke weight="0.196850393700787pt" color="#9D9D9B"/>
              <v:imagedata o:title=""/>
              <o:lock v:ext="edit"/>
            </v:line>
            <v:line id="_x0000_s3457" o:spid="_x0000_s3457" o:spt="20" style="position:absolute;left:1544;top:239;height:557;width:0;" stroked="t" coordsize="21600,21600">
              <v:path arrowok="t"/>
              <v:fill focussize="0,0"/>
              <v:stroke weight="0.196850393700787pt" color="#9D9D9B"/>
              <v:imagedata o:title=""/>
              <o:lock v:ext="edit"/>
            </v:line>
            <v:shape id="_x0000_s3458" o:spid="_x0000_s3458" style="position:absolute;left:1868;top:159;height:638;width:3567;" filled="f" stroked="t" coordorigin="1868,159" coordsize="3567,638" path="m1868,796l1868,159m2192,796l2192,159m2517,796l2517,159m2841,796l2841,159m3165,796l3165,159m3489,796l3489,159m3814,796l3814,159m4138,796l4138,159m4462,796l4462,159m4786,796l4786,159m5110,796l5110,159m5435,796l5435,159e">
              <v:path arrowok="t"/>
              <v:fill on="f" focussize="0,0"/>
              <v:stroke weight="0.196850393700787pt" color="#9D9D9B"/>
              <v:imagedata o:title=""/>
              <o:lock v:ext="edit"/>
            </v:shape>
            <v:shape id="_x0000_s3459" o:spid="_x0000_s3459" style="position:absolute;left:1219;top:398;height:399;width:4215;" filled="f" stroked="t" coordorigin="1220,398" coordsize="4215,399" path="m1220,797l1564,797,1604,637,2537,637,2576,797,2861,797,2901,637,3833,637,3873,797,4158,797,4198,637,5130,637,5170,797,5435,797m1220,558l1564,558,1604,398,1888,398,1928,558,2861,558,2901,398,3185,398,3225,558,4158,558,4198,398,4482,398,4522,558,5435,558e">
              <v:path arrowok="t"/>
              <v:fill on="f" focussize="0,0"/>
              <v:stroke weight="0.498031496062992pt" color="#1D1D1A"/>
              <v:imagedata o:title=""/>
              <o:lock v:ext="edit"/>
            </v:shape>
            <v:shape id="_x0000_s3460" o:spid="_x0000_s3460" style="position:absolute;left:1219;top:158;height:160;width:355;" fillcolor="#D0D0D0" filled="t" stroked="f" coordorigin="1220,159" coordsize="355,160" path="m1574,239l1574,159,1220,159,1220,239,1220,319,1574,319,1574,239xe">
              <v:path arrowok="t"/>
              <v:fill on="t" focussize="0,0"/>
              <v:stroke on="f"/>
              <v:imagedata o:title=""/>
              <o:lock v:ext="edit"/>
            </v:shape>
            <v:shape id="_x0000_s3461" o:spid="_x0000_s3461" style="position:absolute;left:1219;top:159;height:160;width:4215;" filled="f" stroked="t" coordorigin="1220,159" coordsize="4215,160" path="m1220,319l1564,319,1604,159,1888,159,1928,319,2212,319,2252,159,2537,159,2576,319,2861,319,2901,159,3185,159,3225,319,3509,319,3549,159,3833,159,3873,319,4158,319,4198,159,4482,159,4522,319,4806,319,4846,159,5130,159,5170,319,5435,319m1220,159l1564,159,1604,319,1888,319,1928,159,2212,159,2252,319,2537,319,2576,159,2861,159,2901,319,3185,319,3225,159,3509,159,3549,319,3833,319,3873,159,4158,159,4198,319,4482,319,4522,159,4806,159,4846,319,5130,319,5170,159,5435,159e">
              <v:path arrowok="t"/>
              <v:fill on="f" focussize="0,0"/>
              <v:stroke weight="0.498031496062992pt" color="#1D1D1A"/>
              <v:imagedata o:title=""/>
              <o:lock v:ext="edit"/>
            </v:shape>
            <v:shape id="_x0000_s3462" o:spid="_x0000_s3462" o:spt="202" type="#_x0000_t202" style="position:absolute;left:746;top:207;height:619;width:338;" filled="f" stroked="f" coordsize="21600,21600">
              <v:path/>
              <v:fill on="f" focussize="0,0"/>
              <v:stroke on="f" joinstyle="miter"/>
              <v:imagedata o:title=""/>
              <o:lock v:ext="edit"/>
              <v:textbox inset="0mm,0mm,0mm,0mm">
                <w:txbxContent>
                  <w:p w14:paraId="02595A13">
                    <w:pPr>
                      <w:pStyle w:val="124"/>
                      <w:spacing w:before="0" w:line="138" w:lineRule="exact"/>
                      <w:ind w:left="0" w:right="0" w:firstLine="0"/>
                      <w:jc w:val="left"/>
                      <w:rPr>
                        <w:sz w:val="12"/>
                      </w:rPr>
                    </w:pPr>
                    <w:bookmarkStart w:id="547" w:name="_bookmark144"/>
                    <w:bookmarkEnd w:id="547"/>
                    <w:r>
                      <w:t>计数</w:t>
                    </w:r>
                  </w:p>
                  <w:p w14:paraId="19824A00">
                    <w:pPr>
                      <w:pStyle w:val="125"/>
                      <w:spacing w:before="0" w:line="240" w:lineRule="atLeast"/>
                      <w:ind w:left="241" w:right="18" w:hanging="2"/>
                      <w:jc w:val="right"/>
                      <w:rPr>
                        <w:sz w:val="12"/>
                      </w:rPr>
                    </w:pPr>
                    <w:r>
                      <w:t>A B</w:t>
                    </w:r>
                  </w:p>
                </w:txbxContent>
              </v:textbox>
            </v:shape>
            <v:shape id="_x0000_s3463" o:spid="_x0000_s3463" o:spt="202" type="#_x0000_t202" style="position:absolute;left:1717;top:184;height:117;width:3623;" filled="f" stroked="f" coordsize="21600,21600">
              <v:path/>
              <v:fill on="f" focussize="0,0"/>
              <v:stroke on="f" joinstyle="miter"/>
              <v:imagedata o:title=""/>
              <o:lock v:ext="edit"/>
              <v:textbox inset="0mm,0mm,0mm,0mm">
                <w:txbxContent>
                  <w:p w14:paraId="29291780">
                    <w:pPr>
                      <w:pStyle w:val="126"/>
                      <w:tabs>
                        <w:tab w:val="left" w:pos="324"/>
                        <w:tab w:val="left" w:pos="648"/>
                        <w:tab w:val="left" w:pos="972"/>
                        <w:tab w:val="left" w:pos="1296"/>
                        <w:tab w:val="left" w:pos="1621"/>
                        <w:tab w:val="left" w:pos="1945"/>
                        <w:tab w:val="left" w:pos="2269"/>
                        <w:tab w:val="left" w:pos="2593"/>
                        <w:tab w:val="left" w:pos="2917"/>
                        <w:tab w:val="left" w:pos="3242"/>
                        <w:tab w:val="left" w:pos="3546"/>
                      </w:tabs>
                      <w:spacing w:before="0" w:line="115" w:lineRule="exact"/>
                      <w:ind w:left="0" w:right="0" w:firstLine="0"/>
                      <w:jc w:val="left"/>
                      <w:rPr>
                        <w:sz w:val="10"/>
                      </w:rPr>
                    </w:pPr>
                    <w:r>
                      <w:t>0 1 2 3 0 1 2 3 0 1 2 3</w:t>
                    </w:r>
                  </w:p>
                </w:txbxContent>
              </v:textbox>
            </v:shape>
            <w10:wrap type="none"/>
            <w10:anchorlock/>
          </v:group>
        </w:pict>
      </w:r>
    </w:p>
    <w:p w14:paraId="210CB37F">
      <w:pPr>
        <w:pStyle w:val="8"/>
        <w:spacing w:before="8"/>
        <w:rPr>
          <w:i/>
          <w:sz w:val="19"/>
        </w:rPr>
      </w:pPr>
    </w:p>
    <w:p w14:paraId="0875F4E5">
      <w:pPr>
        <w:pStyle w:val="8"/>
        <w:spacing w:line="314" w:lineRule="auto"/>
        <w:ind w:left="90" w:right="118"/>
        <w:jc w:val="both"/>
      </w:pPr>
      <w:r>
        <w:rPr>
          <w:color w:val="333333"/>
        </w:rPr>
        <w:t>PWM片的默认行为是向上计数，直到达到</w:t>
      </w:r>
      <w:r>
        <w:rPr>
          <w:rFonts w:ascii="MS Gothic"/>
          <w:color w:val="B12046"/>
          <w:sz w:val="14"/>
        </w:rPr>
        <w:t>TOP</w:t>
      </w:r>
      <w:r>
        <w:rPr>
          <w:color w:val="333333"/>
        </w:rPr>
        <w:t>寄存器的值，然后立即回绕为0。PWM片还提供相位校正模式，通过将</w:t>
      </w:r>
      <w:r>
        <w:rPr>
          <w:rFonts w:ascii="MS Gothic"/>
          <w:color w:val="B12046"/>
          <w:sz w:val="14"/>
        </w:rPr>
        <w:t>CSR_PH_CORRECT</w:t>
      </w:r>
      <w:r>
        <w:rPr>
          <w:color w:val="333333"/>
        </w:rPr>
        <w:t>设置为1启用，计数器在达到</w:t>
      </w:r>
      <w:r>
        <w:rPr>
          <w:rFonts w:ascii="MS Gothic"/>
          <w:color w:val="B12046"/>
          <w:sz w:val="14"/>
        </w:rPr>
        <w:t>TOP</w:t>
      </w:r>
      <w:r>
        <w:rPr>
          <w:color w:val="333333"/>
        </w:rPr>
        <w:t>后开始向下计数，直到再次达到0</w:t>
      </w:r>
    </w:p>
    <w:p w14:paraId="5C99F4E8">
      <w:pPr>
        <w:pStyle w:val="24"/>
        <w:spacing w:before="122" w:line="319" w:lineRule="auto"/>
        <w:ind w:left="90" w:right="121"/>
        <w:jc w:val="both"/>
      </w:pPr>
      <w:r>
        <w:t>它被称为相位校正模式，因为无论占空比如何，脉冲始终集中在同一点上。换句话说，其相位不是占空比的函数。相位校正模式使能时，输出频率减半。</w:t>
      </w:r>
    </w:p>
    <w:p w14:paraId="42AEA720">
      <w:pPr>
        <w:spacing w:after="0" w:line="319" w:lineRule="auto"/>
        <w:jc w:val="both"/>
        <w:sectPr>
          <w:type w:val="continuous"/>
          <w:pgSz w:w="11910" w:h="16840"/>
          <w:pgMar w:top="920" w:right="1000" w:bottom="960" w:left="1020" w:header="720" w:footer="720" w:gutter="0"/>
          <w:cols w:equalWidth="0" w:num="2">
            <w:col w:w="1150" w:space="40"/>
            <w:col w:w="8700"/>
          </w:cols>
        </w:sectPr>
      </w:pPr>
    </w:p>
    <w:p w14:paraId="3931AF6A">
      <w:pPr>
        <w:pStyle w:val="8"/>
        <w:rPr>
          <w:sz w:val="20"/>
        </w:rPr>
      </w:pPr>
    </w:p>
    <w:p w14:paraId="7154EEF8">
      <w:pPr>
        <w:pStyle w:val="8"/>
        <w:rPr>
          <w:sz w:val="20"/>
        </w:rPr>
      </w:pPr>
    </w:p>
    <w:p w14:paraId="0FACAA95">
      <w:pPr>
        <w:pStyle w:val="8"/>
        <w:spacing w:before="8"/>
        <w:rPr>
          <w:sz w:val="19"/>
        </w:rPr>
      </w:pPr>
    </w:p>
    <w:p w14:paraId="4BA87DCD">
      <w:pPr>
        <w:spacing w:before="0" w:line="319" w:lineRule="auto"/>
        <w:ind w:left="100" w:right="8805" w:firstLine="0"/>
        <w:jc w:val="left"/>
        <w:rPr>
          <w:i/>
          <w:sz w:val="12"/>
        </w:rPr>
      </w:pPr>
      <w:r>
        <w:pict>
          <v:group id="_x0000_s3464" o:spid="_x0000_s3464" o:spt="203" style="position:absolute;left:0pt;margin-left:114.95pt;margin-top:-0.65pt;height:190.95pt;width:297pt;mso-position-horizontal-relative:page;z-index:251716608;mso-width-relative:page;mso-height-relative:page;" coordorigin="2300,-13" coordsize="5940,3819">
            <o:lock v:ext="edit"/>
            <v:rect id="_x0000_s3465" o:spid="_x0000_s3465" o:spt="1" style="position:absolute;left:2300;top:-14;height:3819;width:5940;" fillcolor="#F6F6F6" filled="t" stroked="f" coordsize="21600,21600">
              <v:path/>
              <v:fill on="t" focussize="0,0"/>
              <v:stroke on="f"/>
              <v:imagedata o:title=""/>
              <o:lock v:ext="edit"/>
            </v:rect>
            <v:line id="_x0000_s3466" o:spid="_x0000_s3466" o:spt="20" style="position:absolute;left:2888;top:1289;height:0;width:3793;" stroked="t" coordsize="21600,21600">
              <v:path arrowok="t"/>
              <v:fill focussize="0,0"/>
              <v:stroke weight="0.83251968503937pt" color="#4A96D2"/>
              <v:imagedata o:title=""/>
              <o:lock v:ext="edit"/>
            </v:line>
            <v:shape id="_x0000_s3467" o:spid="_x0000_s3467" style="position:absolute;left:3272;top:1289;height:1096;width:2309;" filled="f" stroked="t" coordorigin="3272,1289" coordsize="2309,1096" path="m3272,2385l3272,1289m4811,2385l4811,1289m5580,2385l5580,1289e">
              <v:path arrowok="t"/>
              <v:fill on="f" focussize="0,0"/>
              <v:stroke weight="0.219370078740157pt" color="#9D9D9B"/>
              <v:imagedata o:title=""/>
              <o:lock v:ext="edit"/>
            </v:shape>
            <v:shape id="_x0000_s3468" o:spid="_x0000_s3468" style="position:absolute;left:2887;top:476;height:1198;width:3749;" filled="f" stroked="t" coordorigin="2888,476" coordsize="3749,1198" path="m2888,476l2888,1674,6636,1674e">
              <v:path arrowok="t"/>
              <v:fill on="f" focussize="0,0"/>
              <v:stroke weight="0.509291338582677pt" color="#1D1D1A"/>
              <v:imagedata o:title=""/>
              <o:lock v:ext="edit"/>
            </v:shape>
            <v:shape id="_x0000_s3469" o:spid="_x0000_s3469" style="position:absolute;left:2859;top:430;height:1272;width:3822;" fillcolor="#1D1D1A" filled="t" stroked="f" coordorigin="2859,431" coordsize="3822,1272" path="m2916,498l2888,431,2859,498,2888,486,2916,498xm6681,1674l6614,1646,6626,1674,6614,1702,6681,1674xe">
              <v:path arrowok="t"/>
              <v:fill on="t" focussize="0,0"/>
              <v:stroke on="f"/>
              <v:imagedata o:title=""/>
              <o:lock v:ext="edit"/>
            </v:shape>
            <v:shape id="_x0000_s3470" o:spid="_x0000_s3470" style="position:absolute;left:2887;top:2341;height:1198;width:3749;" filled="f" stroked="t" coordorigin="2888,2341" coordsize="3749,1198" path="m2888,2341l2888,3539,6636,3539e">
              <v:path arrowok="t"/>
              <v:fill on="f" focussize="0,0"/>
              <v:stroke weight="0.509291338582677pt" color="#1D1D1A"/>
              <v:imagedata o:title=""/>
              <o:lock v:ext="edit"/>
            </v:shape>
            <v:shape id="_x0000_s3471" o:spid="_x0000_s3471" style="position:absolute;left:2859;top:2295;height:1272;width:3822;" fillcolor="#1D1D1A" filled="t" stroked="f" coordorigin="2859,2296" coordsize="3822,1272" path="m2916,2363l2888,2296,2859,2363,2888,2351,2916,2363xm6681,3539l6614,3511,6626,3539,6614,3567,6681,3539xe">
              <v:path arrowok="t"/>
              <v:fill on="t" focussize="0,0"/>
              <v:stroke on="f"/>
              <v:imagedata o:title=""/>
              <o:lock v:ext="edit"/>
            </v:shape>
            <v:shape id="_x0000_s3472" o:spid="_x0000_s3472" style="position:absolute;left:2887;top:520;height:1155;width:3794;" filled="f" stroked="t" coordorigin="2888,520" coordsize="3794,1155" path="m5196,1674l4042,520,2888,1674m6681,850l6350,520,5196,1674e">
              <v:path arrowok="t"/>
              <v:fill on="f" focussize="0,0"/>
              <v:stroke weight="0.83251968503937pt" color="#CA4E61"/>
              <v:imagedata o:title=""/>
              <o:lock v:ext="edit"/>
            </v:shape>
            <v:rect id="_x0000_s3473" o:spid="_x0000_s3473" o:spt="1" style="position:absolute;left:6967;top:608;height:89;width:89;" fillcolor="#4A96D2" filled="t" stroked="f" coordsize="21600,21600">
              <v:path/>
              <v:fill on="t" focussize="0,0"/>
              <v:stroke on="f"/>
              <v:imagedata o:title=""/>
              <o:lock v:ext="edit"/>
            </v:rect>
            <v:rect id="_x0000_s3474" o:spid="_x0000_s3474" o:spt="1" style="position:absolute;left:6967;top:786;height:89;width:89;" fillcolor="#CA4E61" filled="t" stroked="f" coordsize="21600,21600">
              <v:path/>
              <v:fill on="t" focussize="0,0"/>
              <v:stroke on="f"/>
              <v:imagedata o:title=""/>
              <o:lock v:ext="edit"/>
            </v:rect>
            <v:shape id="_x0000_s3475" o:spid="_x0000_s3475" style="position:absolute;left:3272;top:2384;height:1155;width:2309;" filled="f" stroked="t" coordorigin="3272,2385" coordsize="2309,1155" path="m4811,2385l4811,3539m3272,2385l3272,3539m5580,2385l5580,3539e">
              <v:path arrowok="t"/>
              <v:fill on="f" focussize="0,0"/>
              <v:stroke weight="0.55503937007874pt" color="#4A96D2"/>
              <v:imagedata o:title=""/>
              <o:lock v:ext="edit"/>
            </v:shape>
            <v:shape id="_x0000_s3476" o:spid="_x0000_s3476" style="position:absolute;left:2887;top:2384;height:1155;width:3737;" filled="f" stroked="t" coordorigin="2888,2385" coordsize="3737,1155" path="m2888,2385l3272,2385m3272,3539l4811,3539m5580,3539l6624,3539m4811,2385l5580,2385e">
              <v:path arrowok="t"/>
              <v:fill on="f" focussize="0,0"/>
              <v:stroke weight="0.83251968503937pt" color="#4A96D2"/>
              <v:imagedata o:title=""/>
              <o:lock v:ext="edit"/>
            </v:shape>
            <v:rect id="_x0000_s3477" o:spid="_x0000_s3477" o:spt="1" style="position:absolute;left:6967;top:2473;height:89;width:89;" fillcolor="#4A96D2" filled="t" stroked="f" coordsize="21600,21600">
              <v:path/>
              <v:fill on="t" focussize="0,0"/>
              <v:stroke on="f"/>
              <v:imagedata o:title=""/>
              <o:lock v:ext="edit"/>
            </v:rect>
            <v:shape id="_x0000_s3478" o:spid="_x0000_s3478" o:spt="202" type="#_x0000_t202" style="position:absolute;left:4315;top:167;height:157;width:798;" filled="f" stroked="f" coordsize="21600,21600">
              <v:path/>
              <v:fill on="f" focussize="0,0"/>
              <v:stroke on="f" joinstyle="miter"/>
              <v:imagedata o:title=""/>
              <o:lock v:ext="edit"/>
              <v:textbox inset="0mm,0mm,0mm,0mm">
                <w:txbxContent>
                  <w:p w14:paraId="033A0FA5">
                    <w:pPr>
                      <w:pStyle w:val="60"/>
                      <w:spacing w:before="1"/>
                      <w:ind w:left="0" w:right="0" w:firstLine="0"/>
                      <w:jc w:val="left"/>
                      <w:rPr>
                        <w:sz w:val="13"/>
                      </w:rPr>
                    </w:pPr>
                    <w:r>
                      <w:t>输入（计数）</w:t>
                    </w:r>
                  </w:p>
                </w:txbxContent>
              </v:textbox>
            </v:shape>
            <v:shape id="_x0000_s3479" o:spid="_x0000_s3479" o:spt="202" type="#_x0000_t202" style="position:absolute;left:2525;top:313;height:326;width:499;" filled="f" stroked="f" coordsize="21600,21600">
              <v:path/>
              <v:fill on="f" focussize="0,0"/>
              <v:stroke on="f" joinstyle="miter"/>
              <v:imagedata o:title=""/>
              <o:lock v:ext="edit"/>
              <v:textbox inset="0mm,0mm,0mm,0mm">
                <w:txbxContent>
                  <w:p w14:paraId="0377E7DA">
                    <w:pPr>
                      <w:pStyle w:val="84"/>
                      <w:spacing w:before="0" w:line="102" w:lineRule="exact"/>
                      <w:ind w:left="243" w:right="0" w:firstLine="0"/>
                      <w:jc w:val="left"/>
                      <w:rPr>
                        <w:sz w:val="9"/>
                      </w:rPr>
                    </w:pPr>
                    <w:r>
                      <w:t>计数</w:t>
                    </w:r>
                  </w:p>
                  <w:p w14:paraId="13D9E84A">
                    <w:pPr>
                      <w:pStyle w:val="61"/>
                      <w:spacing w:before="68"/>
                      <w:ind w:left="0" w:right="0" w:firstLine="0"/>
                      <w:jc w:val="left"/>
                      <w:rPr>
                        <w:sz w:val="13"/>
                      </w:rPr>
                    </w:pPr>
                    <w:r>
                      <w:t>顶部</w:t>
                    </w:r>
                  </w:p>
                </w:txbxContent>
              </v:textbox>
            </v:shape>
            <v:shape id="_x0000_s3480" o:spid="_x0000_s3480" o:spt="202" type="#_x0000_t202" style="position:absolute;left:2462;top:1213;height:157;width:405;" filled="f" stroked="f" coordsize="21600,21600">
              <v:path/>
              <v:fill on="f" focussize="0,0"/>
              <v:stroke on="f" joinstyle="miter"/>
              <v:imagedata o:title=""/>
              <o:lock v:ext="edit"/>
              <v:textbox inset="0mm,0mm,0mm,0mm">
                <w:txbxContent>
                  <w:p w14:paraId="40AA9851">
                    <w:pPr>
                      <w:pStyle w:val="62"/>
                      <w:spacing w:before="1"/>
                      <w:ind w:left="0" w:right="0" w:firstLine="0"/>
                      <w:jc w:val="left"/>
                      <w:rPr>
                        <w:sz w:val="13"/>
                      </w:rPr>
                    </w:pPr>
                    <w:r>
                      <w:t>首页/3</w:t>
                    </w:r>
                  </w:p>
                </w:txbxContent>
              </v:textbox>
            </v:shape>
            <v:shape id="_x0000_s3481" o:spid="_x0000_s3481" o:spt="202" type="#_x0000_t202" style="position:absolute;left:2810;top:1591;height:105;width:70;" filled="f" stroked="f" coordsize="21600,21600">
              <v:path/>
              <v:fill on="f" focussize="0,0"/>
              <v:stroke on="f" joinstyle="miter"/>
              <v:imagedata o:title=""/>
              <o:lock v:ext="edit"/>
              <v:textbox inset="0mm,0mm,0mm,0mm">
                <w:txbxContent>
                  <w:p w14:paraId="145C042D">
                    <w:pPr>
                      <w:pStyle w:val="144"/>
                      <w:spacing w:before="0" w:line="102" w:lineRule="exact"/>
                      <w:ind w:left="0" w:right="0" w:firstLine="0"/>
                      <w:jc w:val="left"/>
                      <w:rPr>
                        <w:sz w:val="9"/>
                      </w:rPr>
                    </w:pPr>
                    <w:r>
                      <w:t>0</w:t>
                    </w:r>
                  </w:p>
                </w:txbxContent>
              </v:textbox>
            </v:shape>
            <v:shape id="_x0000_s3482" o:spid="_x0000_s3482" o:spt="202" type="#_x0000_t202" style="position:absolute;left:4014;top:1680;height:105;width:73;" filled="f" stroked="f" coordsize="21600,21600">
              <v:path/>
              <v:fill on="f" focussize="0,0"/>
              <v:stroke on="f" joinstyle="miter"/>
              <v:imagedata o:title=""/>
              <o:lock v:ext="edit"/>
              <v:textbox inset="0mm,0mm,0mm,0mm">
                <w:txbxContent>
                  <w:p w14:paraId="7DA18699">
                    <w:pPr>
                      <w:pStyle w:val="176"/>
                      <w:spacing w:before="0" w:line="102" w:lineRule="exact"/>
                      <w:ind w:left="0" w:right="0" w:firstLine="0"/>
                      <w:jc w:val="left"/>
                      <w:rPr>
                        <w:sz w:val="9"/>
                      </w:rPr>
                    </w:pPr>
                    <w:r>
                      <w:t>不</w:t>
                    </w:r>
                  </w:p>
                </w:txbxContent>
              </v:textbox>
            </v:shape>
            <v:shape id="_x0000_s3483" o:spid="_x0000_s3483" o:spt="202" type="#_x0000_t202" style="position:absolute;left:5142;top:1680;height:105;width:123;" filled="f" stroked="f" coordsize="21600,21600">
              <v:path/>
              <v:fill on="f" focussize="0,0"/>
              <v:stroke on="f" joinstyle="miter"/>
              <v:imagedata o:title=""/>
              <o:lock v:ext="edit"/>
              <v:textbox inset="0mm,0mm,0mm,0mm">
                <w:txbxContent>
                  <w:p w14:paraId="2912E746">
                    <w:pPr>
                      <w:pStyle w:val="144"/>
                      <w:spacing w:before="0" w:line="102" w:lineRule="exact"/>
                      <w:ind w:left="0" w:right="0" w:firstLine="0"/>
                      <w:jc w:val="left"/>
                      <w:rPr>
                        <w:sz w:val="9"/>
                      </w:rPr>
                    </w:pPr>
                    <w:r>
                      <w:t>2T</w:t>
                    </w:r>
                  </w:p>
                </w:txbxContent>
              </v:textbox>
            </v:shape>
            <v:shape id="_x0000_s3484" o:spid="_x0000_s3484" o:spt="202" type="#_x0000_t202" style="position:absolute;left:6296;top:1680;height:105;width:123;" filled="f" stroked="f" coordsize="21600,21600">
              <v:path/>
              <v:fill on="f" focussize="0,0"/>
              <v:stroke on="f" joinstyle="miter"/>
              <v:imagedata o:title=""/>
              <o:lock v:ext="edit"/>
              <v:textbox inset="0mm,0mm,0mm,0mm">
                <w:txbxContent>
                  <w:p w14:paraId="256FADE6">
                    <w:pPr>
                      <w:pStyle w:val="144"/>
                      <w:spacing w:before="0" w:line="102" w:lineRule="exact"/>
                      <w:ind w:left="0" w:right="0" w:firstLine="0"/>
                      <w:jc w:val="left"/>
                      <w:rPr>
                        <w:sz w:val="9"/>
                      </w:rPr>
                    </w:pPr>
                    <w:r>
                      <w:t>3T</w:t>
                    </w:r>
                  </w:p>
                </w:txbxContent>
              </v:textbox>
            </v:shape>
            <v:shape id="_x0000_s3485" o:spid="_x0000_s3485" o:spt="202" type="#_x0000_t202" style="position:absolute;left:6748;top:1621;height:105;width:49;" filled="f" stroked="f" coordsize="21600,21600">
              <v:path/>
              <v:fill on="f" focussize="0,0"/>
              <v:stroke on="f" joinstyle="miter"/>
              <v:imagedata o:title=""/>
              <o:lock v:ext="edit"/>
              <v:textbox inset="0mm,0mm,0mm,0mm">
                <w:txbxContent>
                  <w:p w14:paraId="6CA581F1">
                    <w:pPr>
                      <w:pStyle w:val="177"/>
                      <w:spacing w:before="0" w:line="102" w:lineRule="exact"/>
                      <w:ind w:left="0" w:right="0" w:firstLine="0"/>
                      <w:jc w:val="left"/>
                      <w:rPr>
                        <w:sz w:val="9"/>
                      </w:rPr>
                    </w:pPr>
                    <w:r>
                      <w:t>不</w:t>
                    </w:r>
                  </w:p>
                </w:txbxContent>
              </v:textbox>
            </v:shape>
            <v:shape id="_x0000_s3486" o:spid="_x0000_s3486" o:spt="202" type="#_x0000_t202" style="position:absolute;left:4281;top:2032;height:157;width:873;" filled="f" stroked="f" coordsize="21600,21600">
              <v:path/>
              <v:fill on="f" focussize="0,0"/>
              <v:stroke on="f" joinstyle="miter"/>
              <v:imagedata o:title=""/>
              <o:lock v:ext="edit"/>
              <v:textbox inset="0mm,0mm,0mm,0mm">
                <w:txbxContent>
                  <w:p w14:paraId="726AD140">
                    <w:pPr>
                      <w:pStyle w:val="60"/>
                      <w:spacing w:before="1"/>
                      <w:ind w:left="0" w:right="0" w:firstLine="0"/>
                      <w:jc w:val="left"/>
                      <w:rPr>
                        <w:sz w:val="13"/>
                      </w:rPr>
                    </w:pPr>
                    <w:r>
                      <w:t>输出（脉冲）</w:t>
                    </w:r>
                  </w:p>
                </w:txbxContent>
              </v:textbox>
            </v:shape>
            <v:shape id="_x0000_s3487" o:spid="_x0000_s3487" o:spt="202" type="#_x0000_t202" style="position:absolute;left:2856;top:2178;height:105;width:77;" filled="f" stroked="f" coordsize="21600,21600">
              <v:path/>
              <v:fill on="f" focussize="0,0"/>
              <v:stroke on="f" joinstyle="miter"/>
              <v:imagedata o:title=""/>
              <o:lock v:ext="edit"/>
              <v:textbox inset="0mm,0mm,0mm,0mm">
                <w:txbxContent>
                  <w:p w14:paraId="546C3E8B">
                    <w:pPr>
                      <w:pStyle w:val="178"/>
                      <w:spacing w:before="0" w:line="102" w:lineRule="exact"/>
                      <w:ind w:left="0" w:right="0" w:firstLine="0"/>
                      <w:jc w:val="left"/>
                      <w:rPr>
                        <w:sz w:val="9"/>
                      </w:rPr>
                    </w:pPr>
                    <w:r>
                      <w:t>V</w:t>
                    </w:r>
                  </w:p>
                </w:txbxContent>
              </v:textbox>
            </v:shape>
            <v:shape id="_x0000_s3488" o:spid="_x0000_s3488" o:spt="202" type="#_x0000_t202" style="position:absolute;left:2460;top:2347;height:157;width:407;" filled="f" stroked="f" coordsize="21600,21600">
              <v:path/>
              <v:fill on="f" focussize="0,0"/>
              <v:stroke on="f" joinstyle="miter"/>
              <v:imagedata o:title=""/>
              <o:lock v:ext="edit"/>
              <v:textbox inset="0mm,0mm,0mm,0mm">
                <w:txbxContent>
                  <w:p w14:paraId="03FB3CC3">
                    <w:pPr>
                      <w:pStyle w:val="61"/>
                      <w:spacing w:before="1"/>
                      <w:ind w:left="0" w:right="0" w:firstLine="0"/>
                      <w:jc w:val="left"/>
                      <w:rPr>
                        <w:sz w:val="13"/>
                      </w:rPr>
                    </w:pPr>
                    <w:r>
                      <w:t>IOVDD</w:t>
                    </w:r>
                  </w:p>
                </w:txbxContent>
              </v:textbox>
            </v:shape>
            <v:shape id="_x0000_s3489" o:spid="_x0000_s3489" o:spt="202" type="#_x0000_t202" style="position:absolute;left:2810;top:3456;height:105;width:70;" filled="f" stroked="f" coordsize="21600,21600">
              <v:path/>
              <v:fill on="f" focussize="0,0"/>
              <v:stroke on="f" joinstyle="miter"/>
              <v:imagedata o:title=""/>
              <o:lock v:ext="edit"/>
              <v:textbox inset="0mm,0mm,0mm,0mm">
                <w:txbxContent>
                  <w:p w14:paraId="75C4B63E">
                    <w:pPr>
                      <w:pStyle w:val="144"/>
                      <w:spacing w:before="0" w:line="102" w:lineRule="exact"/>
                      <w:ind w:left="0" w:right="0" w:firstLine="0"/>
                      <w:jc w:val="left"/>
                      <w:rPr>
                        <w:sz w:val="9"/>
                      </w:rPr>
                    </w:pPr>
                    <w:r>
                      <w:t>0</w:t>
                    </w:r>
                  </w:p>
                </w:txbxContent>
              </v:textbox>
            </v:shape>
            <v:shape id="_x0000_s3490" o:spid="_x0000_s3490" o:spt="202" type="#_x0000_t202" style="position:absolute;left:4014;top:3545;height:105;width:73;" filled="f" stroked="f" coordsize="21600,21600">
              <v:path/>
              <v:fill on="f" focussize="0,0"/>
              <v:stroke on="f" joinstyle="miter"/>
              <v:imagedata o:title=""/>
              <o:lock v:ext="edit"/>
              <v:textbox inset="0mm,0mm,0mm,0mm">
                <w:txbxContent>
                  <w:p w14:paraId="7657490D">
                    <w:pPr>
                      <w:pStyle w:val="176"/>
                      <w:spacing w:before="0" w:line="102" w:lineRule="exact"/>
                      <w:ind w:left="0" w:right="0" w:firstLine="0"/>
                      <w:jc w:val="left"/>
                      <w:rPr>
                        <w:sz w:val="9"/>
                      </w:rPr>
                    </w:pPr>
                    <w:r>
                      <w:t>不</w:t>
                    </w:r>
                  </w:p>
                </w:txbxContent>
              </v:textbox>
            </v:shape>
            <v:shape id="_x0000_s3491" o:spid="_x0000_s3491" o:spt="202" type="#_x0000_t202" style="position:absolute;left:5142;top:3545;height:105;width:123;" filled="f" stroked="f" coordsize="21600,21600">
              <v:path/>
              <v:fill on="f" focussize="0,0"/>
              <v:stroke on="f" joinstyle="miter"/>
              <v:imagedata o:title=""/>
              <o:lock v:ext="edit"/>
              <v:textbox inset="0mm,0mm,0mm,0mm">
                <w:txbxContent>
                  <w:p w14:paraId="68A3DCBF">
                    <w:pPr>
                      <w:pStyle w:val="144"/>
                      <w:spacing w:before="0" w:line="102" w:lineRule="exact"/>
                      <w:ind w:left="0" w:right="0" w:firstLine="0"/>
                      <w:jc w:val="left"/>
                      <w:rPr>
                        <w:sz w:val="9"/>
                      </w:rPr>
                    </w:pPr>
                    <w:r>
                      <w:t>2T</w:t>
                    </w:r>
                  </w:p>
                </w:txbxContent>
              </v:textbox>
            </v:shape>
            <v:shape id="_x0000_s3492" o:spid="_x0000_s3492" o:spt="202" type="#_x0000_t202" style="position:absolute;left:6296;top:3545;height:105;width:123;" filled="f" stroked="f" coordsize="21600,21600">
              <v:path/>
              <v:fill on="f" focussize="0,0"/>
              <v:stroke on="f" joinstyle="miter"/>
              <v:imagedata o:title=""/>
              <o:lock v:ext="edit"/>
              <v:textbox inset="0mm,0mm,0mm,0mm">
                <w:txbxContent>
                  <w:p w14:paraId="1BBD79ED">
                    <w:pPr>
                      <w:pStyle w:val="144"/>
                      <w:spacing w:before="0" w:line="102" w:lineRule="exact"/>
                      <w:ind w:left="0" w:right="0" w:firstLine="0"/>
                      <w:jc w:val="left"/>
                      <w:rPr>
                        <w:sz w:val="9"/>
                      </w:rPr>
                    </w:pPr>
                    <w:r>
                      <w:t>3T</w:t>
                    </w:r>
                  </w:p>
                </w:txbxContent>
              </v:textbox>
            </v:shape>
            <v:shape id="_x0000_s3493" o:spid="_x0000_s3493" o:spt="202" type="#_x0000_t202" style="position:absolute;left:6748;top:3486;height:105;width:49;" filled="f" stroked="f" coordsize="21600,21600">
              <v:path/>
              <v:fill on="f" focussize="0,0"/>
              <v:stroke on="f" joinstyle="miter"/>
              <v:imagedata o:title=""/>
              <o:lock v:ext="edit"/>
              <v:textbox inset="0mm,0mm,0mm,0mm">
                <w:txbxContent>
                  <w:p w14:paraId="7A725144">
                    <w:pPr>
                      <w:pStyle w:val="177"/>
                      <w:spacing w:before="0" w:line="102" w:lineRule="exact"/>
                      <w:ind w:left="0" w:right="0" w:firstLine="0"/>
                      <w:jc w:val="left"/>
                      <w:rPr>
                        <w:sz w:val="9"/>
                      </w:rPr>
                    </w:pPr>
                    <w:r>
                      <w:t>不</w:t>
                    </w:r>
                  </w:p>
                </w:txbxContent>
              </v:textbox>
            </v:shape>
            <v:shape id="_x0000_s3494" o:spid="_x0000_s3494" o:spt="202" type="#_x0000_t202" style="position:absolute;left:6880;top:2384;height:267;width:1177;" filled="f" stroked="t" coordsize="21600,21600">
              <v:path/>
              <v:fill on="f" focussize="0,0"/>
              <v:stroke weight="0.509291338582677pt" color="#1D1D1A"/>
              <v:imagedata o:title=""/>
              <o:lock v:ext="edit"/>
              <v:textbox inset="0mm,0mm,0mm,0mm">
                <w:txbxContent>
                  <w:p w14:paraId="777859D8">
                    <w:pPr>
                      <w:pStyle w:val="84"/>
                      <w:spacing w:before="88"/>
                      <w:ind w:left="202" w:right="0" w:firstLine="0"/>
                      <w:jc w:val="left"/>
                      <w:rPr>
                        <w:sz w:val="9"/>
                      </w:rPr>
                    </w:pPr>
                    <w:r>
                      <w:t>GPIO脉冲输出</w:t>
                    </w:r>
                  </w:p>
                </w:txbxContent>
              </v:textbox>
            </v:shape>
            <v:shape id="_x0000_s3495" o:spid="_x0000_s3495" o:spt="202" type="#_x0000_t202" style="position:absolute;left:6880;top:519;height:445;width:1177;" filled="f" stroked="t" coordsize="21600,21600">
              <v:path/>
              <v:fill on="f" focussize="0,0"/>
              <v:stroke weight="0.509291338582677pt" color="#1D1D1A"/>
              <v:imagedata o:title=""/>
              <o:lock v:ext="edit"/>
              <v:textbox inset="0mm,0mm,0mm,0mm">
                <w:txbxContent>
                  <w:p w14:paraId="125C33BA">
                    <w:pPr>
                      <w:pStyle w:val="84"/>
                      <w:spacing w:before="81" w:line="408" w:lineRule="auto"/>
                      <w:ind w:left="202" w:right="63" w:firstLine="0"/>
                      <w:jc w:val="left"/>
                      <w:rPr>
                        <w:sz w:val="9"/>
                      </w:rPr>
                    </w:pPr>
                    <w:r>
                      <w:t>计数器比较级计数器</w:t>
                    </w:r>
                  </w:p>
                </w:txbxContent>
              </v:textbox>
            </v:shape>
          </v:group>
        </w:pict>
      </w:r>
      <w:r>
        <w:rPr>
          <w:i/>
          <w:color w:val="333333"/>
          <w:w w:val="90"/>
          <w:sz w:val="12"/>
        </w:rPr>
        <w:t>图106.</w:t>
      </w:r>
      <w:r>
        <w:rPr>
          <w:i/>
          <w:color w:val="333333"/>
          <w:spacing w:val="-19"/>
          <w:w w:val="90"/>
          <w:sz w:val="12"/>
        </w:rPr>
        <w:t xml:space="preserve"> </w:t>
      </w:r>
      <w:r>
        <w:rPr>
          <w:i/>
          <w:color w:val="333333"/>
          <w:w w:val="90"/>
          <w:sz w:val="12"/>
        </w:rPr>
        <w:t>在相位校正</w:t>
      </w:r>
      <w:r>
        <w:rPr>
          <w:i/>
          <w:color w:val="333333"/>
          <w:w w:val="95"/>
          <w:sz w:val="12"/>
        </w:rPr>
        <w:t>模式下，</w:t>
      </w:r>
      <w:r>
        <w:rPr>
          <w:i/>
          <w:color w:val="333333"/>
          <w:w w:val="90"/>
          <w:sz w:val="12"/>
        </w:rPr>
        <w:t>计数器</w:t>
      </w:r>
      <w:r>
        <w:rPr>
          <w:i/>
          <w:color w:val="333333"/>
          <w:spacing w:val="-15"/>
          <w:w w:val="90"/>
          <w:sz w:val="12"/>
        </w:rPr>
        <w:t>一旦到达TOP，就从TOP</w:t>
      </w:r>
      <w:r>
        <w:rPr>
          <w:i/>
          <w:color w:val="333333"/>
          <w:w w:val="90"/>
          <w:sz w:val="12"/>
        </w:rPr>
        <w:t>倒</w:t>
      </w:r>
      <w:r>
        <w:rPr>
          <w:i/>
          <w:color w:val="333333"/>
          <w:w w:val="95"/>
          <w:sz w:val="12"/>
        </w:rPr>
        <w:t>计数到0</w:t>
      </w:r>
      <w:r>
        <w:rPr>
          <w:i/>
          <w:color w:val="333333"/>
          <w:w w:val="90"/>
          <w:sz w:val="12"/>
        </w:rPr>
        <w:t xml:space="preserve">. </w:t>
      </w:r>
    </w:p>
    <w:p w14:paraId="1CF7FA32">
      <w:pPr>
        <w:pStyle w:val="8"/>
        <w:rPr>
          <w:i/>
          <w:sz w:val="20"/>
        </w:rPr>
      </w:pPr>
    </w:p>
    <w:p w14:paraId="61633D07">
      <w:pPr>
        <w:pStyle w:val="8"/>
        <w:rPr>
          <w:i/>
          <w:sz w:val="20"/>
        </w:rPr>
      </w:pPr>
    </w:p>
    <w:p w14:paraId="661F94B6">
      <w:pPr>
        <w:pStyle w:val="8"/>
        <w:rPr>
          <w:i/>
          <w:sz w:val="20"/>
        </w:rPr>
      </w:pPr>
    </w:p>
    <w:p w14:paraId="56DD1142">
      <w:pPr>
        <w:pStyle w:val="8"/>
        <w:rPr>
          <w:i/>
          <w:sz w:val="20"/>
        </w:rPr>
      </w:pPr>
    </w:p>
    <w:p w14:paraId="6F98A13E">
      <w:pPr>
        <w:pStyle w:val="8"/>
        <w:rPr>
          <w:i/>
          <w:sz w:val="20"/>
        </w:rPr>
      </w:pPr>
    </w:p>
    <w:p w14:paraId="6DA0DACF">
      <w:pPr>
        <w:pStyle w:val="8"/>
        <w:rPr>
          <w:i/>
          <w:sz w:val="20"/>
        </w:rPr>
      </w:pPr>
    </w:p>
    <w:p w14:paraId="68D618B5">
      <w:pPr>
        <w:pStyle w:val="8"/>
        <w:rPr>
          <w:i/>
          <w:sz w:val="20"/>
        </w:rPr>
      </w:pPr>
    </w:p>
    <w:p w14:paraId="51ECB498">
      <w:pPr>
        <w:pStyle w:val="8"/>
        <w:rPr>
          <w:i/>
          <w:sz w:val="20"/>
        </w:rPr>
      </w:pPr>
    </w:p>
    <w:p w14:paraId="68C9F5DA">
      <w:pPr>
        <w:pStyle w:val="8"/>
        <w:rPr>
          <w:i/>
          <w:sz w:val="20"/>
        </w:rPr>
      </w:pPr>
    </w:p>
    <w:p w14:paraId="47122DC4">
      <w:pPr>
        <w:pStyle w:val="8"/>
        <w:rPr>
          <w:i/>
          <w:sz w:val="20"/>
        </w:rPr>
      </w:pPr>
    </w:p>
    <w:p w14:paraId="7E66EBE9">
      <w:pPr>
        <w:pStyle w:val="8"/>
        <w:rPr>
          <w:i/>
          <w:sz w:val="20"/>
        </w:rPr>
      </w:pPr>
    </w:p>
    <w:p w14:paraId="7029E731">
      <w:pPr>
        <w:pStyle w:val="8"/>
        <w:rPr>
          <w:i/>
          <w:sz w:val="20"/>
        </w:rPr>
      </w:pPr>
    </w:p>
    <w:p w14:paraId="5EA9C754">
      <w:pPr>
        <w:pStyle w:val="8"/>
        <w:rPr>
          <w:i/>
          <w:sz w:val="20"/>
        </w:rPr>
      </w:pPr>
    </w:p>
    <w:p w14:paraId="651D8BD0">
      <w:pPr>
        <w:pStyle w:val="8"/>
        <w:spacing w:before="4"/>
        <w:rPr>
          <w:i/>
          <w:sz w:val="25"/>
        </w:rPr>
      </w:pPr>
    </w:p>
    <w:p w14:paraId="74FC5CE7">
      <w:pPr>
        <w:pStyle w:val="23"/>
        <w:numPr>
          <w:ilvl w:val="3"/>
          <w:numId w:val="36"/>
        </w:numPr>
        <w:tabs>
          <w:tab w:val="left" w:pos="2019"/>
        </w:tabs>
        <w:spacing w:before="98" w:after="0" w:line="240" w:lineRule="auto"/>
        <w:ind w:left="2018" w:right="0" w:hanging="739"/>
        <w:jc w:val="left"/>
      </w:pPr>
      <w:r>
        <w:t>0%和100%占空比</w:t>
      </w:r>
    </w:p>
    <w:p w14:paraId="017D5AC8">
      <w:pPr>
        <w:pStyle w:val="8"/>
        <w:spacing w:before="7"/>
        <w:rPr>
          <w:b/>
          <w:sz w:val="22"/>
        </w:rPr>
      </w:pPr>
    </w:p>
    <w:p w14:paraId="1D7A63F3">
      <w:pPr>
        <w:pStyle w:val="24"/>
        <w:ind w:left="1280"/>
      </w:pPr>
      <w:r>
        <w:t>RP2040 PWM可以产生无切换的0%和100%占空比输出。</w:t>
      </w:r>
    </w:p>
    <w:p w14:paraId="1CB9A8FA">
      <w:pPr>
        <w:pStyle w:val="8"/>
        <w:spacing w:before="4"/>
        <w:rPr>
          <w:sz w:val="15"/>
        </w:rPr>
      </w:pPr>
    </w:p>
    <w:p w14:paraId="410B8C73">
      <w:pPr>
        <w:spacing w:before="0" w:line="319" w:lineRule="auto"/>
        <w:ind w:left="100" w:right="8746" w:firstLine="0"/>
        <w:jc w:val="left"/>
        <w:rPr>
          <w:i/>
          <w:sz w:val="12"/>
        </w:rPr>
      </w:pPr>
      <w:r>
        <w:pict>
          <v:group id="_x0000_s3496" o:spid="_x0000_s3496" o:spt="203" style="position:absolute;left:0pt;margin-left:114.95pt;margin-top:-0.65pt;height:190.95pt;width:297pt;mso-position-horizontal-relative:page;z-index:251716608;mso-width-relative:page;mso-height-relative:page;" coordorigin="2300,-13" coordsize="5940,3819">
            <o:lock v:ext="edit"/>
            <v:rect id="_x0000_s3497" o:spid="_x0000_s3497" o:spt="1" style="position:absolute;left:2300;top:-14;height:3819;width:5940;" fillcolor="#F6F6F6" filled="t" stroked="f" coordsize="21600,21600">
              <v:path/>
              <v:fill on="t" focussize="0,0"/>
              <v:stroke on="f"/>
              <v:imagedata o:title=""/>
              <o:lock v:ext="edit"/>
            </v:rect>
            <v:shape id="_x0000_s3498" o:spid="_x0000_s3498" style="position:absolute;left:5195;top:1674;height:711;width:1155;" filled="f" stroked="t" coordorigin="5196,1674" coordsize="1155,711" path="m5196,2384l5196,1674m6351,2384l6351,1674e">
              <v:path arrowok="t"/>
              <v:fill on="f" focussize="0,0"/>
              <v:stroke weight="0.219370078740157pt" color="#9D9D9B"/>
              <v:imagedata o:title=""/>
              <o:lock v:ext="edit"/>
            </v:shape>
            <v:shape id="_x0000_s3499" o:spid="_x0000_s3499" style="position:absolute;left:2887;top:476;height:1198;width:3749;" filled="f" stroked="t" coordorigin="2888,476" coordsize="3749,1198" path="m2888,476l2888,1674,6636,1674e">
              <v:path arrowok="t"/>
              <v:fill on="f" focussize="0,0"/>
              <v:stroke weight="0.509291338582677pt" color="#1D1D1A"/>
              <v:imagedata o:title=""/>
              <o:lock v:ext="edit"/>
            </v:shape>
            <v:shape id="_x0000_s3500" o:spid="_x0000_s3500" style="position:absolute;left:2859;top:430;height:1272;width:3822;" fillcolor="#1D1D1A" filled="t" stroked="f" coordorigin="2859,431" coordsize="3822,1272" path="m2916,498l2888,431,2859,498,2888,486,2916,498xm6681,1674l6614,1646,6626,1674,6614,1702,6681,1674xe">
              <v:path arrowok="t"/>
              <v:fill on="t" focussize="0,0"/>
              <v:stroke on="f"/>
              <v:imagedata o:title=""/>
              <o:lock v:ext="edit"/>
            </v:shape>
            <v:shape id="_x0000_s3501" o:spid="_x0000_s3501" style="position:absolute;left:2887;top:520;height:1155;width:3463;" filled="f" stroked="t" coordorigin="2888,520" coordsize="3463,1155" path="m2888,1674l4042,520m4042,1674l5196,520m5196,1674l6350,520e">
              <v:path arrowok="t"/>
              <v:fill on="f" focussize="0,0"/>
              <v:stroke weight="0.83251968503937pt" color="#CA4E61"/>
              <v:imagedata o:title=""/>
              <o:lock v:ext="edit"/>
            </v:shape>
            <v:line id="_x0000_s3502" o:spid="_x0000_s3502" o:spt="20" style="position:absolute;left:6350;top:1343;flip:y;height:331;width:331;" stroked="t" coordsize="21600,21600">
              <v:path arrowok="t"/>
              <v:fill focussize="0,0"/>
              <v:stroke weight="0.55503937007874pt" color="#CA4E61"/>
              <v:imagedata o:title=""/>
              <o:lock v:ext="edit"/>
            </v:line>
            <v:line id="_x0000_s3503" o:spid="_x0000_s3503" o:spt="20" style="position:absolute;left:4042;top:520;height:1154;width:0;" stroked="t" coordsize="21600,21600">
              <v:path arrowok="t"/>
              <v:fill focussize="0,0"/>
              <v:stroke weight="0.55503937007874pt" color="#CA4E61"/>
              <v:imagedata o:title=""/>
              <o:lock v:ext="edit"/>
            </v:line>
            <v:line id="_x0000_s3504" o:spid="_x0000_s3504" o:spt="20" style="position:absolute;left:5196;top:520;height:1154;width:0;" stroked="t" coordsize="21600,21600">
              <v:path arrowok="t"/>
              <v:fill focussize="0,0"/>
              <v:stroke weight="0.55503937007874pt" color="#4A96D2"/>
              <v:imagedata o:title=""/>
              <o:lock v:ext="edit"/>
            </v:line>
            <v:line id="_x0000_s3505" o:spid="_x0000_s3505" o:spt="20" style="position:absolute;left:6350;top:520;height:1154;width:0;" stroked="t" coordsize="21600,21600">
              <v:path arrowok="t"/>
              <v:fill focussize="0,0"/>
              <v:stroke weight="0.55503937007874pt" color="#CA4E61"/>
              <v:imagedata o:title=""/>
              <o:lock v:ext="edit"/>
            </v:line>
            <v:shape id="_x0000_s3506" o:spid="_x0000_s3506" style="position:absolute;left:2887;top:519;height:1155;width:3794;" filled="f" stroked="t" coordorigin="2888,520" coordsize="3794,1155" path="m2888,1674l5196,1674m5196,520l6681,520e">
              <v:path arrowok="t"/>
              <v:fill on="f" focussize="0,0"/>
              <v:stroke weight="0.83251968503937pt" color="#4A96D2"/>
              <v:imagedata o:title=""/>
              <o:lock v:ext="edit"/>
            </v:shape>
            <v:rect id="_x0000_s3507" o:spid="_x0000_s3507" o:spt="1" style="position:absolute;left:6967;top:608;height:89;width:89;" fillcolor="#4A96D2" filled="t" stroked="f" coordsize="21600,21600">
              <v:path/>
              <v:fill on="t" focussize="0,0"/>
              <v:stroke on="f"/>
              <v:imagedata o:title=""/>
              <o:lock v:ext="edit"/>
            </v:rect>
            <v:rect id="_x0000_s3508" o:spid="_x0000_s3508" o:spt="1" style="position:absolute;left:6967;top:786;height:89;width:89;" fillcolor="#CA4E61" filled="t" stroked="f" coordsize="21600,21600">
              <v:path/>
              <v:fill on="t" focussize="0,0"/>
              <v:stroke on="f"/>
              <v:imagedata o:title=""/>
              <o:lock v:ext="edit"/>
            </v:rect>
            <v:shape id="_x0000_s3509" o:spid="_x0000_s3509" style="position:absolute;left:2887;top:2341;height:1198;width:3749;" filled="f" stroked="t" coordorigin="2888,2341" coordsize="3749,1198" path="m2888,2341l2888,3539,6636,3539e">
              <v:path arrowok="t"/>
              <v:fill on="f" focussize="0,0"/>
              <v:stroke weight="0.509291338582677pt" color="#1D1D1A"/>
              <v:imagedata o:title=""/>
              <o:lock v:ext="edit"/>
            </v:shape>
            <v:shape id="_x0000_s3510" o:spid="_x0000_s3510" style="position:absolute;left:2859;top:2295;height:1272;width:3822;" fillcolor="#1D1D1A" filled="t" stroked="f" coordorigin="2859,2296" coordsize="3822,1272" path="m2916,2363l2888,2296,2859,2363,2888,2351,2916,2363xm6681,3539l6614,3511,6626,3539,6614,3567,6681,3539xe">
              <v:path arrowok="t"/>
              <v:fill on="t" focussize="0,0"/>
              <v:stroke on="f"/>
              <v:imagedata o:title=""/>
              <o:lock v:ext="edit"/>
            </v:shape>
            <v:line id="_x0000_s3511" o:spid="_x0000_s3511" o:spt="20" style="position:absolute;left:5196;top:2385;height:1154;width:0;" stroked="t" coordsize="21600,21600">
              <v:path arrowok="t"/>
              <v:fill focussize="0,0"/>
              <v:stroke weight="0.55503937007874pt" color="#4A96D2"/>
              <v:imagedata o:title=""/>
              <o:lock v:ext="edit"/>
            </v:line>
            <v:shape id="_x0000_s3512" o:spid="_x0000_s3512" style="position:absolute;left:2887;top:2384;height:1155;width:3794;" filled="f" stroked="t" coordorigin="2888,2384" coordsize="3794,1155" path="m2888,3539l5196,3539m5196,2384l6681,2384e">
              <v:path arrowok="t"/>
              <v:fill on="f" focussize="0,0"/>
              <v:stroke weight="0.83251968503937pt" color="#4A96D2"/>
              <v:imagedata o:title=""/>
              <o:lock v:ext="edit"/>
            </v:shape>
            <v:rect id="_x0000_s3513" o:spid="_x0000_s3513" o:spt="1" style="position:absolute;left:6967;top:2473;height:89;width:89;" fillcolor="#4A96D2" filled="t" stroked="f" coordsize="21600,21600">
              <v:path/>
              <v:fill on="t" focussize="0,0"/>
              <v:stroke on="f"/>
              <v:imagedata o:title=""/>
              <o:lock v:ext="edit"/>
            </v:rect>
            <v:shape id="_x0000_s3514" o:spid="_x0000_s3514" o:spt="202" type="#_x0000_t202" style="position:absolute;left:4315;top:167;height:157;width:798;" filled="f" stroked="f" coordsize="21600,21600">
              <v:path/>
              <v:fill on="f" focussize="0,0"/>
              <v:stroke on="f" joinstyle="miter"/>
              <v:imagedata o:title=""/>
              <o:lock v:ext="edit"/>
              <v:textbox inset="0mm,0mm,0mm,0mm">
                <w:txbxContent>
                  <w:p w14:paraId="23C34BC7">
                    <w:pPr>
                      <w:pStyle w:val="60"/>
                      <w:spacing w:before="1"/>
                      <w:ind w:left="0" w:right="0" w:firstLine="0"/>
                      <w:jc w:val="left"/>
                      <w:rPr>
                        <w:sz w:val="13"/>
                      </w:rPr>
                    </w:pPr>
                    <w:r>
                      <w:t>输入（计数）</w:t>
                    </w:r>
                  </w:p>
                </w:txbxContent>
              </v:textbox>
            </v:shape>
            <v:shape id="_x0000_s3515" o:spid="_x0000_s3515" o:spt="202" type="#_x0000_t202" style="position:absolute;left:2525;top:313;height:326;width:499;" filled="f" stroked="f" coordsize="21600,21600">
              <v:path/>
              <v:fill on="f" focussize="0,0"/>
              <v:stroke on="f" joinstyle="miter"/>
              <v:imagedata o:title=""/>
              <o:lock v:ext="edit"/>
              <v:textbox inset="0mm,0mm,0mm,0mm">
                <w:txbxContent>
                  <w:p w14:paraId="1590DA4B">
                    <w:pPr>
                      <w:pStyle w:val="84"/>
                      <w:spacing w:before="0" w:line="102" w:lineRule="exact"/>
                      <w:ind w:left="243" w:right="0" w:firstLine="0"/>
                      <w:jc w:val="left"/>
                      <w:rPr>
                        <w:sz w:val="9"/>
                      </w:rPr>
                    </w:pPr>
                    <w:r>
                      <w:t>计数</w:t>
                    </w:r>
                  </w:p>
                  <w:p w14:paraId="3E44A313">
                    <w:pPr>
                      <w:pStyle w:val="61"/>
                      <w:spacing w:before="68"/>
                      <w:ind w:left="0" w:right="0" w:firstLine="0"/>
                      <w:jc w:val="left"/>
                      <w:rPr>
                        <w:sz w:val="13"/>
                      </w:rPr>
                    </w:pPr>
                    <w:r>
                      <w:t>顶部</w:t>
                    </w:r>
                  </w:p>
                </w:txbxContent>
              </v:textbox>
            </v:shape>
            <v:shape id="_x0000_s3516" o:spid="_x0000_s3516" o:spt="202" type="#_x0000_t202" style="position:absolute;left:2810;top:1591;height:105;width:70;" filled="f" stroked="f" coordsize="21600,21600">
              <v:path/>
              <v:fill on="f" focussize="0,0"/>
              <v:stroke on="f" joinstyle="miter"/>
              <v:imagedata o:title=""/>
              <o:lock v:ext="edit"/>
              <v:textbox inset="0mm,0mm,0mm,0mm">
                <w:txbxContent>
                  <w:p w14:paraId="5F78131D">
                    <w:pPr>
                      <w:pStyle w:val="144"/>
                      <w:spacing w:before="0" w:line="102" w:lineRule="exact"/>
                      <w:ind w:left="0" w:right="0" w:firstLine="0"/>
                      <w:jc w:val="left"/>
                      <w:rPr>
                        <w:sz w:val="9"/>
                      </w:rPr>
                    </w:pPr>
                    <w:r>
                      <w:t>0</w:t>
                    </w:r>
                  </w:p>
                </w:txbxContent>
              </v:textbox>
            </v:shape>
            <v:shape id="_x0000_s3517" o:spid="_x0000_s3517" o:spt="202" type="#_x0000_t202" style="position:absolute;left:4014;top:1680;height:105;width:73;" filled="f" stroked="f" coordsize="21600,21600">
              <v:path/>
              <v:fill on="f" focussize="0,0"/>
              <v:stroke on="f" joinstyle="miter"/>
              <v:imagedata o:title=""/>
              <o:lock v:ext="edit"/>
              <v:textbox inset="0mm,0mm,0mm,0mm">
                <w:txbxContent>
                  <w:p w14:paraId="048B475F">
                    <w:pPr>
                      <w:pStyle w:val="176"/>
                      <w:spacing w:before="0" w:line="102" w:lineRule="exact"/>
                      <w:ind w:left="0" w:right="0" w:firstLine="0"/>
                      <w:jc w:val="left"/>
                      <w:rPr>
                        <w:sz w:val="9"/>
                      </w:rPr>
                    </w:pPr>
                    <w:r>
                      <w:t>不</w:t>
                    </w:r>
                  </w:p>
                </w:txbxContent>
              </v:textbox>
            </v:shape>
            <v:shape id="_x0000_s3518" o:spid="_x0000_s3518" o:spt="202" type="#_x0000_t202" style="position:absolute;left:5142;top:1680;height:105;width:123;" filled="f" stroked="f" coordsize="21600,21600">
              <v:path/>
              <v:fill on="f" focussize="0,0"/>
              <v:stroke on="f" joinstyle="miter"/>
              <v:imagedata o:title=""/>
              <o:lock v:ext="edit"/>
              <v:textbox inset="0mm,0mm,0mm,0mm">
                <w:txbxContent>
                  <w:p w14:paraId="7BC74958">
                    <w:pPr>
                      <w:pStyle w:val="144"/>
                      <w:spacing w:before="0" w:line="102" w:lineRule="exact"/>
                      <w:ind w:left="0" w:right="0" w:firstLine="0"/>
                      <w:jc w:val="left"/>
                      <w:rPr>
                        <w:sz w:val="9"/>
                      </w:rPr>
                    </w:pPr>
                    <w:r>
                      <w:t>2T</w:t>
                    </w:r>
                  </w:p>
                </w:txbxContent>
              </v:textbox>
            </v:shape>
            <v:shape id="_x0000_s3519" o:spid="_x0000_s3519" o:spt="202" type="#_x0000_t202" style="position:absolute;left:6296;top:1680;height:105;width:123;" filled="f" stroked="f" coordsize="21600,21600">
              <v:path/>
              <v:fill on="f" focussize="0,0"/>
              <v:stroke on="f" joinstyle="miter"/>
              <v:imagedata o:title=""/>
              <o:lock v:ext="edit"/>
              <v:textbox inset="0mm,0mm,0mm,0mm">
                <w:txbxContent>
                  <w:p w14:paraId="4D493F87">
                    <w:pPr>
                      <w:pStyle w:val="144"/>
                      <w:spacing w:before="0" w:line="102" w:lineRule="exact"/>
                      <w:ind w:left="0" w:right="0" w:firstLine="0"/>
                      <w:jc w:val="left"/>
                      <w:rPr>
                        <w:sz w:val="9"/>
                      </w:rPr>
                    </w:pPr>
                    <w:r>
                      <w:t>3T</w:t>
                    </w:r>
                  </w:p>
                </w:txbxContent>
              </v:textbox>
            </v:shape>
            <v:shape id="_x0000_s3520" o:spid="_x0000_s3520" o:spt="202" type="#_x0000_t202" style="position:absolute;left:6748;top:1621;height:105;width:49;" filled="f" stroked="f" coordsize="21600,21600">
              <v:path/>
              <v:fill on="f" focussize="0,0"/>
              <v:stroke on="f" joinstyle="miter"/>
              <v:imagedata o:title=""/>
              <o:lock v:ext="edit"/>
              <v:textbox inset="0mm,0mm,0mm,0mm">
                <w:txbxContent>
                  <w:p w14:paraId="3A96E3E9">
                    <w:pPr>
                      <w:pStyle w:val="177"/>
                      <w:spacing w:before="0" w:line="102" w:lineRule="exact"/>
                      <w:ind w:left="0" w:right="0" w:firstLine="0"/>
                      <w:jc w:val="left"/>
                      <w:rPr>
                        <w:sz w:val="9"/>
                      </w:rPr>
                    </w:pPr>
                    <w:r>
                      <w:t>不</w:t>
                    </w:r>
                  </w:p>
                </w:txbxContent>
              </v:textbox>
            </v:shape>
            <v:shape id="_x0000_s3521" o:spid="_x0000_s3521" o:spt="202" type="#_x0000_t202" style="position:absolute;left:4281;top:2032;height:157;width:873;" filled="f" stroked="f" coordsize="21600,21600">
              <v:path/>
              <v:fill on="f" focussize="0,0"/>
              <v:stroke on="f" joinstyle="miter"/>
              <v:imagedata o:title=""/>
              <o:lock v:ext="edit"/>
              <v:textbox inset="0mm,0mm,0mm,0mm">
                <w:txbxContent>
                  <w:p w14:paraId="56C0FCAF">
                    <w:pPr>
                      <w:pStyle w:val="60"/>
                      <w:spacing w:before="1"/>
                      <w:ind w:left="0" w:right="0" w:firstLine="0"/>
                      <w:jc w:val="left"/>
                      <w:rPr>
                        <w:sz w:val="13"/>
                      </w:rPr>
                    </w:pPr>
                    <w:r>
                      <w:t>输出（脉冲）</w:t>
                    </w:r>
                  </w:p>
                </w:txbxContent>
              </v:textbox>
            </v:shape>
            <v:shape id="_x0000_s3522" o:spid="_x0000_s3522" o:spt="202" type="#_x0000_t202" style="position:absolute;left:2856;top:2178;height:105;width:77;" filled="f" stroked="f" coordsize="21600,21600">
              <v:path/>
              <v:fill on="f" focussize="0,0"/>
              <v:stroke on="f" joinstyle="miter"/>
              <v:imagedata o:title=""/>
              <o:lock v:ext="edit"/>
              <v:textbox inset="0mm,0mm,0mm,0mm">
                <w:txbxContent>
                  <w:p w14:paraId="4374AA8C">
                    <w:pPr>
                      <w:pStyle w:val="178"/>
                      <w:spacing w:before="0" w:line="102" w:lineRule="exact"/>
                      <w:ind w:left="0" w:right="0" w:firstLine="0"/>
                      <w:jc w:val="left"/>
                      <w:rPr>
                        <w:sz w:val="9"/>
                      </w:rPr>
                    </w:pPr>
                    <w:r>
                      <w:t>V</w:t>
                    </w:r>
                  </w:p>
                </w:txbxContent>
              </v:textbox>
            </v:shape>
            <v:shape id="_x0000_s3523" o:spid="_x0000_s3523" o:spt="202" type="#_x0000_t202" style="position:absolute;left:2460;top:2347;height:157;width:407;" filled="f" stroked="f" coordsize="21600,21600">
              <v:path/>
              <v:fill on="f" focussize="0,0"/>
              <v:stroke on="f" joinstyle="miter"/>
              <v:imagedata o:title=""/>
              <o:lock v:ext="edit"/>
              <v:textbox inset="0mm,0mm,0mm,0mm">
                <w:txbxContent>
                  <w:p w14:paraId="1CA07F21">
                    <w:pPr>
                      <w:pStyle w:val="61"/>
                      <w:spacing w:before="1"/>
                      <w:ind w:left="0" w:right="0" w:firstLine="0"/>
                      <w:jc w:val="left"/>
                      <w:rPr>
                        <w:sz w:val="13"/>
                      </w:rPr>
                    </w:pPr>
                    <w:r>
                      <w:t>IOVDD</w:t>
                    </w:r>
                  </w:p>
                </w:txbxContent>
              </v:textbox>
            </v:shape>
            <v:shape id="_x0000_s3524" o:spid="_x0000_s3524" o:spt="202" type="#_x0000_t202" style="position:absolute;left:2810;top:3456;height:105;width:70;" filled="f" stroked="f" coordsize="21600,21600">
              <v:path/>
              <v:fill on="f" focussize="0,0"/>
              <v:stroke on="f" joinstyle="miter"/>
              <v:imagedata o:title=""/>
              <o:lock v:ext="edit"/>
              <v:textbox inset="0mm,0mm,0mm,0mm">
                <w:txbxContent>
                  <w:p w14:paraId="4D2378C2">
                    <w:pPr>
                      <w:pStyle w:val="144"/>
                      <w:spacing w:before="0" w:line="102" w:lineRule="exact"/>
                      <w:ind w:left="0" w:right="0" w:firstLine="0"/>
                      <w:jc w:val="left"/>
                      <w:rPr>
                        <w:sz w:val="9"/>
                      </w:rPr>
                    </w:pPr>
                    <w:r>
                      <w:t>0</w:t>
                    </w:r>
                  </w:p>
                </w:txbxContent>
              </v:textbox>
            </v:shape>
            <v:shape id="_x0000_s3525" o:spid="_x0000_s3525" o:spt="202" type="#_x0000_t202" style="position:absolute;left:4014;top:3545;height:105;width:73;" filled="f" stroked="f" coordsize="21600,21600">
              <v:path/>
              <v:fill on="f" focussize="0,0"/>
              <v:stroke on="f" joinstyle="miter"/>
              <v:imagedata o:title=""/>
              <o:lock v:ext="edit"/>
              <v:textbox inset="0mm,0mm,0mm,0mm">
                <w:txbxContent>
                  <w:p w14:paraId="580E44AD">
                    <w:pPr>
                      <w:pStyle w:val="176"/>
                      <w:spacing w:before="0" w:line="102" w:lineRule="exact"/>
                      <w:ind w:left="0" w:right="0" w:firstLine="0"/>
                      <w:jc w:val="left"/>
                      <w:rPr>
                        <w:sz w:val="9"/>
                      </w:rPr>
                    </w:pPr>
                    <w:r>
                      <w:t>不</w:t>
                    </w:r>
                  </w:p>
                </w:txbxContent>
              </v:textbox>
            </v:shape>
            <v:shape id="_x0000_s3526" o:spid="_x0000_s3526" o:spt="202" type="#_x0000_t202" style="position:absolute;left:5142;top:3545;height:105;width:123;" filled="f" stroked="f" coordsize="21600,21600">
              <v:path/>
              <v:fill on="f" focussize="0,0"/>
              <v:stroke on="f" joinstyle="miter"/>
              <v:imagedata o:title=""/>
              <o:lock v:ext="edit"/>
              <v:textbox inset="0mm,0mm,0mm,0mm">
                <w:txbxContent>
                  <w:p w14:paraId="77C81B01">
                    <w:pPr>
                      <w:pStyle w:val="144"/>
                      <w:spacing w:before="0" w:line="102" w:lineRule="exact"/>
                      <w:ind w:left="0" w:right="0" w:firstLine="0"/>
                      <w:jc w:val="left"/>
                      <w:rPr>
                        <w:sz w:val="9"/>
                      </w:rPr>
                    </w:pPr>
                    <w:r>
                      <w:t>2T</w:t>
                    </w:r>
                  </w:p>
                </w:txbxContent>
              </v:textbox>
            </v:shape>
            <v:shape id="_x0000_s3527" o:spid="_x0000_s3527" o:spt="202" type="#_x0000_t202" style="position:absolute;left:6296;top:3545;height:105;width:123;" filled="f" stroked="f" coordsize="21600,21600">
              <v:path/>
              <v:fill on="f" focussize="0,0"/>
              <v:stroke on="f" joinstyle="miter"/>
              <v:imagedata o:title=""/>
              <o:lock v:ext="edit"/>
              <v:textbox inset="0mm,0mm,0mm,0mm">
                <w:txbxContent>
                  <w:p w14:paraId="511CCE15">
                    <w:pPr>
                      <w:pStyle w:val="144"/>
                      <w:spacing w:before="0" w:line="102" w:lineRule="exact"/>
                      <w:ind w:left="0" w:right="0" w:firstLine="0"/>
                      <w:jc w:val="left"/>
                      <w:rPr>
                        <w:sz w:val="9"/>
                      </w:rPr>
                    </w:pPr>
                    <w:r>
                      <w:t>3T</w:t>
                    </w:r>
                  </w:p>
                </w:txbxContent>
              </v:textbox>
            </v:shape>
            <v:shape id="_x0000_s3528" o:spid="_x0000_s3528" o:spt="202" type="#_x0000_t202" style="position:absolute;left:6748;top:3486;height:105;width:49;" filled="f" stroked="f" coordsize="21600,21600">
              <v:path/>
              <v:fill on="f" focussize="0,0"/>
              <v:stroke on="f" joinstyle="miter"/>
              <v:imagedata o:title=""/>
              <o:lock v:ext="edit"/>
              <v:textbox inset="0mm,0mm,0mm,0mm">
                <w:txbxContent>
                  <w:p w14:paraId="3206ED67">
                    <w:pPr>
                      <w:pStyle w:val="177"/>
                      <w:spacing w:before="0" w:line="102" w:lineRule="exact"/>
                      <w:ind w:left="0" w:right="0" w:firstLine="0"/>
                      <w:jc w:val="left"/>
                      <w:rPr>
                        <w:sz w:val="9"/>
                      </w:rPr>
                    </w:pPr>
                    <w:r>
                      <w:t>不</w:t>
                    </w:r>
                  </w:p>
                </w:txbxContent>
              </v:textbox>
            </v:shape>
            <v:shape id="_x0000_s3529" o:spid="_x0000_s3529" o:spt="202" type="#_x0000_t202" style="position:absolute;left:6880;top:2384;height:267;width:1177;" filled="f" stroked="t" coordsize="21600,21600">
              <v:path/>
              <v:fill on="f" focussize="0,0"/>
              <v:stroke weight="0.509291338582677pt" color="#1D1D1A"/>
              <v:imagedata o:title=""/>
              <o:lock v:ext="edit"/>
              <v:textbox inset="0mm,0mm,0mm,0mm">
                <w:txbxContent>
                  <w:p w14:paraId="05B649DB">
                    <w:pPr>
                      <w:pStyle w:val="84"/>
                      <w:spacing w:before="88"/>
                      <w:ind w:left="202" w:right="0" w:firstLine="0"/>
                      <w:jc w:val="left"/>
                      <w:rPr>
                        <w:sz w:val="9"/>
                      </w:rPr>
                    </w:pPr>
                    <w:r>
                      <w:t>GPIO脉冲输出</w:t>
                    </w:r>
                  </w:p>
                </w:txbxContent>
              </v:textbox>
            </v:shape>
            <v:shape id="_x0000_s3530" o:spid="_x0000_s3530" o:spt="202" type="#_x0000_t202" style="position:absolute;left:6880;top:519;height:445;width:1177;" filled="f" stroked="t" coordsize="21600,21600">
              <v:path/>
              <v:fill on="f" focussize="0,0"/>
              <v:stroke weight="0.509291338582677pt" color="#1D1D1A"/>
              <v:imagedata o:title=""/>
              <o:lock v:ext="edit"/>
              <v:textbox inset="0mm,0mm,0mm,0mm">
                <w:txbxContent>
                  <w:p w14:paraId="3DD825EB">
                    <w:pPr>
                      <w:pStyle w:val="84"/>
                      <w:spacing w:before="81" w:line="408" w:lineRule="auto"/>
                      <w:ind w:left="202" w:right="63" w:firstLine="0"/>
                      <w:jc w:val="left"/>
                      <w:rPr>
                        <w:sz w:val="9"/>
                      </w:rPr>
                    </w:pPr>
                    <w:r>
                      <w:t>计数器比较级计数器</w:t>
                    </w:r>
                  </w:p>
                </w:txbxContent>
              </v:textbox>
            </v:shape>
          </v:group>
        </w:pict>
      </w:r>
      <w:r>
        <w:rPr>
          <w:i/>
          <w:color w:val="333333"/>
          <w:w w:val="85"/>
          <w:sz w:val="12"/>
        </w:rPr>
        <w:t>图107.</w:t>
      </w:r>
      <w:r>
        <w:rPr>
          <w:i/>
          <w:color w:val="333333"/>
          <w:spacing w:val="-18"/>
          <w:w w:val="85"/>
          <w:sz w:val="12"/>
        </w:rPr>
        <w:t>CC</w:t>
      </w:r>
      <w:r>
        <w:rPr>
          <w:i/>
          <w:color w:val="333333"/>
          <w:w w:val="85"/>
          <w:sz w:val="12"/>
        </w:rPr>
        <w:t xml:space="preserve"> = 0时无毛刺</w:t>
      </w:r>
      <w:r>
        <w:rPr>
          <w:i/>
          <w:color w:val="333333"/>
          <w:w w:val="95"/>
          <w:sz w:val="12"/>
        </w:rPr>
        <w:t>0%</w:t>
      </w:r>
      <w:r>
        <w:rPr>
          <w:i/>
          <w:color w:val="333333"/>
          <w:spacing w:val="-24"/>
          <w:w w:val="95"/>
          <w:sz w:val="12"/>
        </w:rPr>
        <w:t>占</w:t>
      </w:r>
      <w:r>
        <w:rPr>
          <w:i/>
          <w:color w:val="333333"/>
          <w:w w:val="95"/>
          <w:sz w:val="12"/>
        </w:rPr>
        <w:t>空比输出，</w:t>
      </w:r>
      <w:r>
        <w:rPr>
          <w:i/>
          <w:color w:val="333333"/>
          <w:spacing w:val="-25"/>
          <w:w w:val="95"/>
          <w:sz w:val="12"/>
        </w:rPr>
        <w:t>CC = TOP + 1时</w:t>
      </w:r>
      <w:r>
        <w:rPr>
          <w:i/>
          <w:color w:val="333333"/>
          <w:w w:val="95"/>
          <w:sz w:val="12"/>
        </w:rPr>
        <w:t>无毛刺100%</w:t>
      </w:r>
      <w:r>
        <w:rPr>
          <w:i/>
          <w:color w:val="333333"/>
          <w:spacing w:val="-22"/>
          <w:w w:val="95"/>
          <w:sz w:val="12"/>
        </w:rPr>
        <w:t>占</w:t>
      </w:r>
      <w:r>
        <w:rPr>
          <w:i/>
          <w:color w:val="333333"/>
          <w:w w:val="95"/>
          <w:sz w:val="12"/>
        </w:rPr>
        <w:t>空比输出</w:t>
      </w:r>
    </w:p>
    <w:p w14:paraId="68EC8AAF">
      <w:pPr>
        <w:pStyle w:val="8"/>
        <w:rPr>
          <w:i/>
          <w:sz w:val="20"/>
        </w:rPr>
      </w:pPr>
    </w:p>
    <w:p w14:paraId="1118943E">
      <w:pPr>
        <w:pStyle w:val="8"/>
        <w:rPr>
          <w:i/>
          <w:sz w:val="20"/>
        </w:rPr>
      </w:pPr>
    </w:p>
    <w:p w14:paraId="7E87D6C4">
      <w:pPr>
        <w:pStyle w:val="8"/>
        <w:rPr>
          <w:i/>
          <w:sz w:val="20"/>
        </w:rPr>
      </w:pPr>
    </w:p>
    <w:p w14:paraId="13579145">
      <w:pPr>
        <w:pStyle w:val="8"/>
        <w:rPr>
          <w:i/>
          <w:sz w:val="20"/>
        </w:rPr>
      </w:pPr>
    </w:p>
    <w:p w14:paraId="3AB686E3">
      <w:pPr>
        <w:pStyle w:val="8"/>
        <w:rPr>
          <w:i/>
          <w:sz w:val="20"/>
        </w:rPr>
      </w:pPr>
    </w:p>
    <w:p w14:paraId="315DA223">
      <w:pPr>
        <w:pStyle w:val="8"/>
        <w:rPr>
          <w:i/>
          <w:sz w:val="20"/>
        </w:rPr>
      </w:pPr>
    </w:p>
    <w:p w14:paraId="14ED141F">
      <w:pPr>
        <w:pStyle w:val="8"/>
        <w:rPr>
          <w:i/>
          <w:sz w:val="20"/>
        </w:rPr>
      </w:pPr>
    </w:p>
    <w:p w14:paraId="2DBEA7E6">
      <w:pPr>
        <w:pStyle w:val="8"/>
        <w:rPr>
          <w:i/>
          <w:sz w:val="20"/>
        </w:rPr>
      </w:pPr>
    </w:p>
    <w:p w14:paraId="333035D8">
      <w:pPr>
        <w:pStyle w:val="8"/>
        <w:rPr>
          <w:i/>
          <w:sz w:val="20"/>
        </w:rPr>
      </w:pPr>
    </w:p>
    <w:p w14:paraId="348D4AE8">
      <w:pPr>
        <w:pStyle w:val="8"/>
        <w:rPr>
          <w:i/>
          <w:sz w:val="20"/>
        </w:rPr>
      </w:pPr>
    </w:p>
    <w:p w14:paraId="4A147C6E">
      <w:pPr>
        <w:pStyle w:val="8"/>
        <w:rPr>
          <w:i/>
          <w:sz w:val="20"/>
        </w:rPr>
      </w:pPr>
    </w:p>
    <w:p w14:paraId="27076EF1">
      <w:pPr>
        <w:pStyle w:val="8"/>
        <w:spacing w:before="7"/>
        <w:rPr>
          <w:i/>
          <w:sz w:val="25"/>
        </w:rPr>
      </w:pPr>
    </w:p>
    <w:p w14:paraId="1C012E67">
      <w:pPr>
        <w:pStyle w:val="8"/>
        <w:spacing w:before="99" w:line="314" w:lineRule="auto"/>
        <w:ind w:left="1280" w:right="119"/>
        <w:jc w:val="both"/>
      </w:pPr>
      <w:r>
        <w:rPr>
          <w:rFonts w:ascii="MS Gothic"/>
          <w:color w:val="B12046"/>
          <w:sz w:val="14"/>
        </w:rPr>
        <w:t>CC</w:t>
      </w:r>
      <w:r>
        <w:rPr>
          <w:color w:val="333333"/>
        </w:rPr>
        <w:t>值为0将产生0%的输出，即输出信号总是低。</w:t>
      </w:r>
      <w:r>
        <w:rPr>
          <w:rFonts w:ascii="MS Gothic"/>
          <w:color w:val="B12046"/>
          <w:sz w:val="14"/>
        </w:rPr>
        <w:t>TOP</w:t>
      </w:r>
      <w:r>
        <w:rPr>
          <w:color w:val="333333"/>
        </w:rPr>
        <w:t>+ 1的</w:t>
      </w:r>
      <w:r>
        <w:rPr>
          <w:rFonts w:ascii="MS Gothic"/>
          <w:color w:val="B12046"/>
          <w:sz w:val="14"/>
        </w:rPr>
        <w:t>CC</w:t>
      </w:r>
      <w:r>
        <w:rPr>
          <w:color w:val="333333"/>
        </w:rPr>
        <w:t>值（即等于周期，在非相位校正模式下）将产生100%的输出。例如，如果</w:t>
      </w:r>
      <w:r>
        <w:rPr>
          <w:rFonts w:ascii="MS Gothic"/>
          <w:color w:val="B12046"/>
          <w:sz w:val="14"/>
        </w:rPr>
        <w:t>TOP</w:t>
      </w:r>
      <w:r>
        <w:rPr>
          <w:color w:val="333333"/>
        </w:rPr>
        <w:t>被编程为254，则计数器将具有255个周期的周期，并且在0到255（包括0和255）范围内的</w:t>
      </w:r>
      <w:r>
        <w:rPr>
          <w:rFonts w:ascii="MS Gothic"/>
          <w:color w:val="B12046"/>
          <w:sz w:val="14"/>
        </w:rPr>
        <w:t>CC</w:t>
      </w:r>
      <w:r>
        <w:rPr>
          <w:color w:val="333333"/>
        </w:rPr>
        <w:t>值将产生在0%到100%（包括0%和100%）范围内的占空比</w:t>
      </w:r>
    </w:p>
    <w:p w14:paraId="1C4EEA23">
      <w:pPr>
        <w:pStyle w:val="24"/>
        <w:spacing w:before="126" w:line="319" w:lineRule="auto"/>
        <w:ind w:left="1280" w:right="125"/>
        <w:jc w:val="both"/>
      </w:pPr>
      <w:r>
        <w:t>0%和100%时的无毛刺输出非常重要，例如，当MOSFET被控制在其最小和最大电流水平时，可以避免开关损耗。</w:t>
      </w:r>
    </w:p>
    <w:p w14:paraId="0F8D2A7D">
      <w:pPr>
        <w:pStyle w:val="8"/>
        <w:rPr>
          <w:sz w:val="18"/>
        </w:rPr>
      </w:pPr>
    </w:p>
    <w:p w14:paraId="40A09C1E">
      <w:pPr>
        <w:pStyle w:val="8"/>
        <w:spacing w:before="5"/>
        <w:rPr>
          <w:sz w:val="26"/>
        </w:rPr>
      </w:pPr>
    </w:p>
    <w:p w14:paraId="6FD0AC46">
      <w:pPr>
        <w:pStyle w:val="14"/>
        <w:numPr>
          <w:ilvl w:val="3"/>
          <w:numId w:val="36"/>
        </w:numPr>
        <w:tabs>
          <w:tab w:val="left" w:pos="2019"/>
        </w:tabs>
        <w:spacing w:before="0" w:after="0" w:line="240" w:lineRule="auto"/>
        <w:ind w:left="2018" w:right="0" w:hanging="739"/>
        <w:jc w:val="left"/>
      </w:pPr>
      <w:r>
        <w:t>双缓冲</w:t>
      </w:r>
    </w:p>
    <w:p w14:paraId="306E6E6D">
      <w:pPr>
        <w:pStyle w:val="8"/>
        <w:spacing w:before="8"/>
        <w:rPr>
          <w:b/>
          <w:sz w:val="22"/>
        </w:rPr>
      </w:pPr>
    </w:p>
    <w:p w14:paraId="678AAB86">
      <w:pPr>
        <w:pStyle w:val="8"/>
        <w:spacing w:line="319" w:lineRule="auto"/>
        <w:ind w:left="1280" w:right="122"/>
        <w:jc w:val="both"/>
      </w:pPr>
      <w:r>
        <w:fldChar w:fldCharType="begin"/>
      </w:r>
      <w:r>
        <w:instrText xml:space="preserve"> HYPERLINK \l "_bookmark145" </w:instrText>
      </w:r>
      <w:r>
        <w:fldChar w:fldCharType="separate"/>
      </w:r>
      <w:r>
        <w:rPr>
          <w:color w:val="418BCA"/>
        </w:rPr>
        <w:t>图108</w:t>
      </w:r>
      <w:r>
        <w:rPr>
          <w:color w:val="418BCA"/>
        </w:rPr>
        <w:fldChar w:fldCharType="end"/>
      </w:r>
      <w:r>
        <w:rPr>
          <w:color w:val="333333"/>
        </w:rPr>
        <w:t>显示输入值的变化如何导致输出占空比的变化。这可以用来近似一些模拟波形，如正弦波。</w:t>
      </w:r>
    </w:p>
    <w:p w14:paraId="238ED655">
      <w:pPr>
        <w:spacing w:after="0" w:line="319" w:lineRule="auto"/>
        <w:jc w:val="both"/>
        <w:sectPr>
          <w:pgSz w:w="11910" w:h="16840"/>
          <w:pgMar w:top="920" w:right="1000" w:bottom="960" w:left="1020" w:header="562" w:footer="780" w:gutter="0"/>
          <w:cols w:space="720" w:num="1"/>
        </w:sectPr>
      </w:pPr>
    </w:p>
    <w:p w14:paraId="6C66BF3C">
      <w:pPr>
        <w:pStyle w:val="8"/>
        <w:rPr>
          <w:sz w:val="20"/>
        </w:rPr>
      </w:pPr>
    </w:p>
    <w:p w14:paraId="38266E00">
      <w:pPr>
        <w:pStyle w:val="8"/>
        <w:rPr>
          <w:sz w:val="20"/>
        </w:rPr>
      </w:pPr>
    </w:p>
    <w:p w14:paraId="373164B7">
      <w:pPr>
        <w:pStyle w:val="8"/>
        <w:spacing w:before="8"/>
        <w:rPr>
          <w:sz w:val="19"/>
        </w:rPr>
      </w:pPr>
    </w:p>
    <w:p w14:paraId="5E2402EA">
      <w:pPr>
        <w:spacing w:before="0" w:line="319" w:lineRule="auto"/>
        <w:ind w:left="100" w:right="8761" w:firstLine="0"/>
        <w:jc w:val="left"/>
        <w:rPr>
          <w:i/>
          <w:sz w:val="12"/>
        </w:rPr>
      </w:pPr>
      <w:r>
        <w:pict>
          <v:group id="_x0000_s3531" o:spid="_x0000_s3531" o:spt="203" style="position:absolute;left:0pt;margin-left:114.95pt;margin-top:-0.65pt;height:190.95pt;width:297pt;mso-position-horizontal-relative:page;z-index:251717632;mso-width-relative:page;mso-height-relative:page;" coordorigin="2300,-13" coordsize="5940,3819">
            <o:lock v:ext="edit"/>
            <v:rect id="_x0000_s3532" o:spid="_x0000_s3532" o:spt="1" style="position:absolute;left:2300;top:-14;height:3819;width:5940;" fillcolor="#F6F6F6" filled="t" stroked="f" coordsize="21600,21600">
              <v:path/>
              <v:fill on="t" focussize="0,0"/>
              <v:stroke on="f"/>
              <v:imagedata o:title=""/>
              <o:lock v:ext="edit"/>
            </v:rect>
            <v:shape id="_x0000_s3533" o:spid="_x0000_s3533" style="position:absolute;left:2887;top:519;height:770;width:3794;" filled="f" stroked="t" coordorigin="2888,520" coordsize="3794,770" path="m2888,1289l4042,1289m4042,904l5196,904m5196,520l6681,520e">
              <v:path arrowok="t"/>
              <v:fill on="f" focussize="0,0"/>
              <v:stroke weight="0.83251968503937pt" color="#4A96D2"/>
              <v:imagedata o:title=""/>
              <o:lock v:ext="edit"/>
            </v:shape>
            <v:shape id="_x0000_s3534" o:spid="_x0000_s3534" style="position:absolute;left:3272;top:904;height:1480;width:3078;" filled="f" stroked="t" coordorigin="3272,905" coordsize="3078,1480" path="m3272,2385l3272,1289m4811,2385l4811,905m5196,2385l5196,1674m6350,2385l6350,1674m4042,2385l4042,1674e">
              <v:path arrowok="t"/>
              <v:fill on="f" focussize="0,0"/>
              <v:stroke weight="0.219370078740157pt" color="#9D9D9B"/>
              <v:imagedata o:title=""/>
              <o:lock v:ext="edit"/>
            </v:shape>
            <v:shape id="_x0000_s3535" o:spid="_x0000_s3535" style="position:absolute;left:2887;top:476;height:1198;width:3749;" filled="f" stroked="t" coordorigin="2888,476" coordsize="3749,1198" path="m2888,476l2888,1674,6636,1674e">
              <v:path arrowok="t"/>
              <v:fill on="f" focussize="0,0"/>
              <v:stroke weight="0.509291338582677pt" color="#1D1D1A"/>
              <v:imagedata o:title=""/>
              <o:lock v:ext="edit"/>
            </v:shape>
            <v:shape id="_x0000_s3536" o:spid="_x0000_s3536" style="position:absolute;left:2859;top:430;height:1272;width:3822;" fillcolor="#1D1D1A" filled="t" stroked="f" coordorigin="2859,431" coordsize="3822,1272" path="m2916,498l2888,431,2859,498,2888,486,2916,498xm6681,1674l6614,1646,6626,1674,6614,1702,6681,1674xe">
              <v:path arrowok="t"/>
              <v:fill on="t" focussize="0,0"/>
              <v:stroke on="f"/>
              <v:imagedata o:title=""/>
              <o:lock v:ext="edit"/>
            </v:shape>
            <v:shape id="_x0000_s3537" o:spid="_x0000_s3537" style="position:absolute;left:2887;top:2341;height:1198;width:3749;" filled="f" stroked="t" coordorigin="2888,2341" coordsize="3749,1198" path="m2888,2341l2888,3539,6636,3539e">
              <v:path arrowok="t"/>
              <v:fill on="f" focussize="0,0"/>
              <v:stroke weight="0.509291338582677pt" color="#1D1D1A"/>
              <v:imagedata o:title=""/>
              <o:lock v:ext="edit"/>
            </v:shape>
            <v:shape id="_x0000_s3538" o:spid="_x0000_s3538" style="position:absolute;left:2859;top:2295;height:1272;width:3822;" fillcolor="#1D1D1A" filled="t" stroked="f" coordorigin="2859,2296" coordsize="3822,1272" path="m2916,2363l2888,2296,2859,2363,2888,2351,2916,2363xm6681,3539l6614,3511,6626,3539,6614,3567,6681,3539xe">
              <v:path arrowok="t"/>
              <v:fill on="t" focussize="0,0"/>
              <v:stroke on="f"/>
              <v:imagedata o:title=""/>
              <o:lock v:ext="edit"/>
            </v:shape>
            <v:shape id="_x0000_s3539" o:spid="_x0000_s3539" style="position:absolute;left:2887;top:520;height:1155;width:3794;" filled="f" stroked="t" coordorigin="2888,520" coordsize="3794,1155" path="m4042,520l2888,1674m5196,520l4042,1674m6350,520l5196,1674m6681,1343l6350,1674e">
              <v:path arrowok="t"/>
              <v:fill on="f" focussize="0,0"/>
              <v:stroke weight="0.83251968503937pt" color="#CA4E61"/>
              <v:imagedata o:title=""/>
              <o:lock v:ext="edit"/>
            </v:shape>
            <v:rect id="_x0000_s3540" o:spid="_x0000_s3540" o:spt="1" style="position:absolute;left:6967;top:608;height:89;width:89;" fillcolor="#4A96D2" filled="t" stroked="f" coordsize="21600,21600">
              <v:path/>
              <v:fill on="t" focussize="0,0"/>
              <v:stroke on="f"/>
              <v:imagedata o:title=""/>
              <o:lock v:ext="edit"/>
            </v:rect>
            <v:rect id="_x0000_s3541" o:spid="_x0000_s3541" o:spt="1" style="position:absolute;left:6967;top:786;height:89;width:89;" fillcolor="#CA4E61" filled="t" stroked="f" coordsize="21600,21600">
              <v:path/>
              <v:fill on="t" focussize="0,0"/>
              <v:stroke on="f"/>
              <v:imagedata o:title=""/>
              <o:lock v:ext="edit"/>
            </v:rect>
            <v:shape id="_x0000_s3542" o:spid="_x0000_s3542" style="position:absolute;left:3272;top:520;height:3019;width:1924;" filled="f" stroked="t" coordorigin="3272,520" coordsize="1924,3019" path="m4042,2385l4042,3539m5196,520l5196,904m3272,2385l3272,3539e">
              <v:path arrowok="t"/>
              <v:fill on="f" focussize="0,0"/>
              <v:stroke weight="0.55503937007874pt" color="#4A96D2"/>
              <v:imagedata o:title=""/>
              <o:lock v:ext="edit"/>
            </v:shape>
            <v:shape id="_x0000_s3543" o:spid="_x0000_s3543" style="position:absolute;left:4041;top:520;height:1155;width:2308;" filled="f" stroked="t" coordorigin="4042,520" coordsize="2308,1155" path="m4042,520l4042,1674m6350,520l6350,1674m5196,904l5196,1674e">
              <v:path arrowok="t"/>
              <v:fill on="f" focussize="0,0"/>
              <v:stroke weight="0.55503937007874pt" color="#CA4E61"/>
              <v:imagedata o:title=""/>
              <o:lock v:ext="edit"/>
            </v:shape>
            <v:line id="_x0000_s3544" o:spid="_x0000_s3544" o:spt="20" style="position:absolute;left:4811;top:2385;height:1154;width:0;" stroked="t" coordsize="21600,21600">
              <v:path arrowok="t"/>
              <v:fill focussize="0,0"/>
              <v:stroke weight="0.55503937007874pt" color="#4A96D2"/>
              <v:imagedata o:title=""/>
              <o:lock v:ext="edit"/>
            </v:line>
            <v:shape id="_x0000_s3545" o:spid="_x0000_s3545" style="position:absolute;left:2887;top:2384;height:1155;width:2309;" filled="f" stroked="t" coordorigin="2888,2385" coordsize="2309,1155" path="m2888,2385l3272,2385m3272,3539l4042,3539m4811,3539l5196,3539m4042,2385l4811,2385e">
              <v:path arrowok="t"/>
              <v:fill on="f" focussize="0,0"/>
              <v:stroke weight="0.83251968503937pt" color="#4A96D2"/>
              <v:imagedata o:title=""/>
              <o:lock v:ext="edit"/>
            </v:shape>
            <v:rect id="_x0000_s3546" o:spid="_x0000_s3546" o:spt="1" style="position:absolute;left:6967;top:2473;height:89;width:89;" fillcolor="#4A96D2" filled="t" stroked="f" coordsize="21600,21600">
              <v:path/>
              <v:fill on="t" focussize="0,0"/>
              <v:stroke on="f"/>
              <v:imagedata o:title=""/>
              <o:lock v:ext="edit"/>
            </v:rect>
            <v:line id="_x0000_s3547" o:spid="_x0000_s3547" o:spt="20" style="position:absolute;left:5196;top:2385;height:1154;width:0;" stroked="t" coordsize="21600,21600">
              <v:path arrowok="t"/>
              <v:fill focussize="0,0"/>
              <v:stroke weight="0.55503937007874pt" color="#4A96D2"/>
              <v:imagedata o:title=""/>
              <o:lock v:ext="edit"/>
            </v:line>
            <v:line id="_x0000_s3548" o:spid="_x0000_s3548" o:spt="20" style="position:absolute;left:5196;top:2385;height:0;width:1485;" stroked="t" coordsize="21600,21600">
              <v:path arrowok="t"/>
              <v:fill focussize="0,0"/>
              <v:stroke weight="0.83251968503937pt" color="#4A96D2"/>
              <v:imagedata o:title=""/>
              <o:lock v:ext="edit"/>
            </v:line>
            <v:shape id="_x0000_s3549" o:spid="_x0000_s3549" o:spt="202" type="#_x0000_t202" style="position:absolute;left:4315;top:167;height:157;width:798;" filled="f" stroked="f" coordsize="21600,21600">
              <v:path/>
              <v:fill on="f" focussize="0,0"/>
              <v:stroke on="f" joinstyle="miter"/>
              <v:imagedata o:title=""/>
              <o:lock v:ext="edit"/>
              <v:textbox inset="0mm,0mm,0mm,0mm">
                <w:txbxContent>
                  <w:p w14:paraId="22D63199">
                    <w:pPr>
                      <w:pStyle w:val="60"/>
                      <w:spacing w:before="1"/>
                      <w:ind w:left="0" w:right="0" w:firstLine="0"/>
                      <w:jc w:val="left"/>
                      <w:rPr>
                        <w:sz w:val="13"/>
                      </w:rPr>
                    </w:pPr>
                    <w:r>
                      <w:t>输入（计数）</w:t>
                    </w:r>
                  </w:p>
                </w:txbxContent>
              </v:textbox>
            </v:shape>
            <v:shape id="_x0000_s3550" o:spid="_x0000_s3550" o:spt="202" type="#_x0000_t202" style="position:absolute;left:2346;top:313;height:1382;width:678;" filled="f" stroked="f" coordsize="21600,21600">
              <v:path/>
              <v:fill on="f" focussize="0,0"/>
              <v:stroke on="f" joinstyle="miter"/>
              <v:imagedata o:title=""/>
              <o:lock v:ext="edit"/>
              <v:textbox inset="0mm,0mm,0mm,0mm">
                <w:txbxContent>
                  <w:p w14:paraId="51791577">
                    <w:pPr>
                      <w:pStyle w:val="84"/>
                      <w:spacing w:before="0" w:line="102" w:lineRule="exact"/>
                      <w:ind w:left="422" w:right="0" w:firstLine="0"/>
                      <w:jc w:val="left"/>
                      <w:rPr>
                        <w:sz w:val="9"/>
                      </w:rPr>
                    </w:pPr>
                    <w:r>
                      <w:t>计数</w:t>
                    </w:r>
                  </w:p>
                  <w:p w14:paraId="753F4352">
                    <w:pPr>
                      <w:pStyle w:val="62"/>
                      <w:spacing w:before="68" w:line="566" w:lineRule="auto"/>
                      <w:ind w:left="0" w:right="131" w:firstLine="179"/>
                      <w:jc w:val="left"/>
                      <w:rPr>
                        <w:sz w:val="13"/>
                      </w:rPr>
                    </w:pPr>
                    <w:r>
                      <w:t>TOP</w:t>
                    </w:r>
                    <w:r>
                      <w:rPr>
                        <w:spacing w:val="-1"/>
                      </w:rPr>
                      <w:t>2×TOP/3</w:t>
                    </w:r>
                  </w:p>
                  <w:p w14:paraId="7FC44CAF">
                    <w:pPr>
                      <w:pStyle w:val="62"/>
                      <w:spacing w:before="18"/>
                      <w:ind w:left="115" w:right="0" w:firstLine="0"/>
                      <w:jc w:val="left"/>
                      <w:rPr>
                        <w:sz w:val="13"/>
                      </w:rPr>
                    </w:pPr>
                    <w:r>
                      <w:t>首页/3</w:t>
                    </w:r>
                  </w:p>
                  <w:p w14:paraId="2173F2B3">
                    <w:pPr>
                      <w:spacing w:before="3" w:line="240" w:lineRule="auto"/>
                      <w:rPr>
                        <w:sz w:val="19"/>
                      </w:rPr>
                    </w:pPr>
                  </w:p>
                  <w:p w14:paraId="1AD09FC6">
                    <w:pPr>
                      <w:pStyle w:val="144"/>
                      <w:spacing w:before="0"/>
                      <w:ind w:left="464" w:right="0" w:firstLine="0"/>
                      <w:jc w:val="left"/>
                      <w:rPr>
                        <w:sz w:val="9"/>
                      </w:rPr>
                    </w:pPr>
                    <w:r>
                      <w:t>0</w:t>
                    </w:r>
                  </w:p>
                </w:txbxContent>
              </v:textbox>
            </v:shape>
            <v:shape id="_x0000_s3551" o:spid="_x0000_s3551" o:spt="202" type="#_x0000_t202" style="position:absolute;left:4014;top:1680;height:105;width:73;" filled="f" stroked="f" coordsize="21600,21600">
              <v:path/>
              <v:fill on="f" focussize="0,0"/>
              <v:stroke on="f" joinstyle="miter"/>
              <v:imagedata o:title=""/>
              <o:lock v:ext="edit"/>
              <v:textbox inset="0mm,0mm,0mm,0mm">
                <w:txbxContent>
                  <w:p w14:paraId="3FB28312">
                    <w:pPr>
                      <w:pStyle w:val="176"/>
                      <w:spacing w:before="0" w:line="102" w:lineRule="exact"/>
                      <w:ind w:left="0" w:right="0" w:firstLine="0"/>
                      <w:jc w:val="left"/>
                      <w:rPr>
                        <w:sz w:val="9"/>
                      </w:rPr>
                    </w:pPr>
                    <w:r>
                      <w:t>不</w:t>
                    </w:r>
                  </w:p>
                </w:txbxContent>
              </v:textbox>
            </v:shape>
            <v:shape id="_x0000_s3552" o:spid="_x0000_s3552" o:spt="202" type="#_x0000_t202" style="position:absolute;left:5142;top:1680;height:105;width:123;" filled="f" stroked="f" coordsize="21600,21600">
              <v:path/>
              <v:fill on="f" focussize="0,0"/>
              <v:stroke on="f" joinstyle="miter"/>
              <v:imagedata o:title=""/>
              <o:lock v:ext="edit"/>
              <v:textbox inset="0mm,0mm,0mm,0mm">
                <w:txbxContent>
                  <w:p w14:paraId="48C8CF27">
                    <w:pPr>
                      <w:pStyle w:val="144"/>
                      <w:spacing w:before="0" w:line="102" w:lineRule="exact"/>
                      <w:ind w:left="0" w:right="0" w:firstLine="0"/>
                      <w:jc w:val="left"/>
                      <w:rPr>
                        <w:sz w:val="9"/>
                      </w:rPr>
                    </w:pPr>
                    <w:r>
                      <w:t>2T</w:t>
                    </w:r>
                  </w:p>
                </w:txbxContent>
              </v:textbox>
            </v:shape>
            <v:shape id="_x0000_s3553" o:spid="_x0000_s3553" o:spt="202" type="#_x0000_t202" style="position:absolute;left:6296;top:1680;height:105;width:123;" filled="f" stroked="f" coordsize="21600,21600">
              <v:path/>
              <v:fill on="f" focussize="0,0"/>
              <v:stroke on="f" joinstyle="miter"/>
              <v:imagedata o:title=""/>
              <o:lock v:ext="edit"/>
              <v:textbox inset="0mm,0mm,0mm,0mm">
                <w:txbxContent>
                  <w:p w14:paraId="314D3C1B">
                    <w:pPr>
                      <w:pStyle w:val="144"/>
                      <w:spacing w:before="0" w:line="102" w:lineRule="exact"/>
                      <w:ind w:left="0" w:right="0" w:firstLine="0"/>
                      <w:jc w:val="left"/>
                      <w:rPr>
                        <w:sz w:val="9"/>
                      </w:rPr>
                    </w:pPr>
                    <w:r>
                      <w:t>3T</w:t>
                    </w:r>
                  </w:p>
                </w:txbxContent>
              </v:textbox>
            </v:shape>
            <v:shape id="_x0000_s3554" o:spid="_x0000_s3554" o:spt="202" type="#_x0000_t202" style="position:absolute;left:6748;top:1621;height:105;width:49;" filled="f" stroked="f" coordsize="21600,21600">
              <v:path/>
              <v:fill on="f" focussize="0,0"/>
              <v:stroke on="f" joinstyle="miter"/>
              <v:imagedata o:title=""/>
              <o:lock v:ext="edit"/>
              <v:textbox inset="0mm,0mm,0mm,0mm">
                <w:txbxContent>
                  <w:p w14:paraId="1C2D4406">
                    <w:pPr>
                      <w:pStyle w:val="177"/>
                      <w:spacing w:before="0" w:line="102" w:lineRule="exact"/>
                      <w:ind w:left="0" w:right="0" w:firstLine="0"/>
                      <w:jc w:val="left"/>
                      <w:rPr>
                        <w:sz w:val="9"/>
                      </w:rPr>
                    </w:pPr>
                    <w:r>
                      <w:t>不</w:t>
                    </w:r>
                  </w:p>
                </w:txbxContent>
              </v:textbox>
            </v:shape>
            <v:shape id="_x0000_s3555" o:spid="_x0000_s3555" o:spt="202" type="#_x0000_t202" style="position:absolute;left:4281;top:2032;height:157;width:873;" filled="f" stroked="f" coordsize="21600,21600">
              <v:path/>
              <v:fill on="f" focussize="0,0"/>
              <v:stroke on="f" joinstyle="miter"/>
              <v:imagedata o:title=""/>
              <o:lock v:ext="edit"/>
              <v:textbox inset="0mm,0mm,0mm,0mm">
                <w:txbxContent>
                  <w:p w14:paraId="4FBD8A36">
                    <w:pPr>
                      <w:pStyle w:val="60"/>
                      <w:spacing w:before="1"/>
                      <w:ind w:left="0" w:right="0" w:firstLine="0"/>
                      <w:jc w:val="left"/>
                      <w:rPr>
                        <w:sz w:val="13"/>
                      </w:rPr>
                    </w:pPr>
                    <w:r>
                      <w:t>输出（脉冲）</w:t>
                    </w:r>
                  </w:p>
                </w:txbxContent>
              </v:textbox>
            </v:shape>
            <v:shape id="_x0000_s3556" o:spid="_x0000_s3556" o:spt="202" type="#_x0000_t202" style="position:absolute;left:2856;top:2178;height:105;width:77;" filled="f" stroked="f" coordsize="21600,21600">
              <v:path/>
              <v:fill on="f" focussize="0,0"/>
              <v:stroke on="f" joinstyle="miter"/>
              <v:imagedata o:title=""/>
              <o:lock v:ext="edit"/>
              <v:textbox inset="0mm,0mm,0mm,0mm">
                <w:txbxContent>
                  <w:p w14:paraId="669F86D6">
                    <w:pPr>
                      <w:pStyle w:val="178"/>
                      <w:spacing w:before="0" w:line="102" w:lineRule="exact"/>
                      <w:ind w:left="0" w:right="0" w:firstLine="0"/>
                      <w:jc w:val="left"/>
                      <w:rPr>
                        <w:sz w:val="9"/>
                      </w:rPr>
                    </w:pPr>
                    <w:r>
                      <w:t>V</w:t>
                    </w:r>
                  </w:p>
                </w:txbxContent>
              </v:textbox>
            </v:shape>
            <v:shape id="_x0000_s3557" o:spid="_x0000_s3557" o:spt="202" type="#_x0000_t202" style="position:absolute;left:2460;top:2347;height:157;width:407;" filled="f" stroked="f" coordsize="21600,21600">
              <v:path/>
              <v:fill on="f" focussize="0,0"/>
              <v:stroke on="f" joinstyle="miter"/>
              <v:imagedata o:title=""/>
              <o:lock v:ext="edit"/>
              <v:textbox inset="0mm,0mm,0mm,0mm">
                <w:txbxContent>
                  <w:p w14:paraId="1EBE610E">
                    <w:pPr>
                      <w:pStyle w:val="61"/>
                      <w:spacing w:before="1"/>
                      <w:ind w:left="0" w:right="0" w:firstLine="0"/>
                      <w:jc w:val="left"/>
                      <w:rPr>
                        <w:sz w:val="13"/>
                      </w:rPr>
                    </w:pPr>
                    <w:r>
                      <w:t>IOVDD</w:t>
                    </w:r>
                  </w:p>
                </w:txbxContent>
              </v:textbox>
            </v:shape>
            <v:shape id="_x0000_s3558" o:spid="_x0000_s3558" o:spt="202" type="#_x0000_t202" style="position:absolute;left:2810;top:3456;height:105;width:70;" filled="f" stroked="f" coordsize="21600,21600">
              <v:path/>
              <v:fill on="f" focussize="0,0"/>
              <v:stroke on="f" joinstyle="miter"/>
              <v:imagedata o:title=""/>
              <o:lock v:ext="edit"/>
              <v:textbox inset="0mm,0mm,0mm,0mm">
                <w:txbxContent>
                  <w:p w14:paraId="1EA5679C">
                    <w:pPr>
                      <w:pStyle w:val="144"/>
                      <w:spacing w:before="0" w:line="102" w:lineRule="exact"/>
                      <w:ind w:left="0" w:right="0" w:firstLine="0"/>
                      <w:jc w:val="left"/>
                      <w:rPr>
                        <w:sz w:val="9"/>
                      </w:rPr>
                    </w:pPr>
                    <w:r>
                      <w:t>0</w:t>
                    </w:r>
                  </w:p>
                </w:txbxContent>
              </v:textbox>
            </v:shape>
            <v:shape id="_x0000_s3559" o:spid="_x0000_s3559" o:spt="202" type="#_x0000_t202" style="position:absolute;left:3202;top:3545;height:105;width:160;" filled="f" stroked="f" coordsize="21600,21600">
              <v:path/>
              <v:fill on="f" focussize="0,0"/>
              <v:stroke on="f" joinstyle="miter"/>
              <v:imagedata o:title=""/>
              <o:lock v:ext="edit"/>
              <v:textbox inset="0mm,0mm,0mm,0mm">
                <w:txbxContent>
                  <w:p w14:paraId="73C6BBDB">
                    <w:pPr>
                      <w:pStyle w:val="84"/>
                      <w:spacing w:before="0" w:line="102" w:lineRule="exact"/>
                      <w:ind w:left="0" w:right="0" w:firstLine="0"/>
                      <w:jc w:val="left"/>
                      <w:rPr>
                        <w:sz w:val="9"/>
                      </w:rPr>
                    </w:pPr>
                    <w:r>
                      <w:t>T/3</w:t>
                    </w:r>
                  </w:p>
                </w:txbxContent>
              </v:textbox>
            </v:shape>
            <v:shape id="_x0000_s3560" o:spid="_x0000_s3560" o:spt="202" type="#_x0000_t202" style="position:absolute;left:4014;top:3545;height:105;width:73;" filled="f" stroked="f" coordsize="21600,21600">
              <v:path/>
              <v:fill on="f" focussize="0,0"/>
              <v:stroke on="f" joinstyle="miter"/>
              <v:imagedata o:title=""/>
              <o:lock v:ext="edit"/>
              <v:textbox inset="0mm,0mm,0mm,0mm">
                <w:txbxContent>
                  <w:p w14:paraId="137C846A">
                    <w:pPr>
                      <w:pStyle w:val="176"/>
                      <w:spacing w:before="0" w:line="102" w:lineRule="exact"/>
                      <w:ind w:left="0" w:right="0" w:firstLine="0"/>
                      <w:jc w:val="left"/>
                      <w:rPr>
                        <w:sz w:val="9"/>
                      </w:rPr>
                    </w:pPr>
                    <w:r>
                      <w:t>不</w:t>
                    </w:r>
                  </w:p>
                </w:txbxContent>
              </v:textbox>
            </v:shape>
            <v:shape id="_x0000_s3561" o:spid="_x0000_s3561" o:spt="202" type="#_x0000_t202" style="position:absolute;left:4716;top:3545;height:105;width:550;" filled="f" stroked="f" coordsize="21600,21600">
              <v:path/>
              <v:fill on="f" focussize="0,0"/>
              <v:stroke on="f" joinstyle="miter"/>
              <v:imagedata o:title=""/>
              <o:lock v:ext="edit"/>
              <v:textbox inset="0mm,0mm,0mm,0mm">
                <w:txbxContent>
                  <w:p w14:paraId="5A0D8709">
                    <w:pPr>
                      <w:pStyle w:val="84"/>
                      <w:tabs>
                        <w:tab w:val="left" w:pos="426"/>
                      </w:tabs>
                      <w:spacing w:before="0" w:line="102" w:lineRule="exact"/>
                      <w:ind w:left="0" w:right="0" w:firstLine="0"/>
                      <w:jc w:val="left"/>
                      <w:rPr>
                        <w:sz w:val="9"/>
                      </w:rPr>
                    </w:pPr>
                    <w:r>
                      <w:t>5T/3 2T</w:t>
                    </w:r>
                  </w:p>
                </w:txbxContent>
              </v:textbox>
            </v:shape>
            <v:shape id="_x0000_s3562" o:spid="_x0000_s3562" o:spt="202" type="#_x0000_t202" style="position:absolute;left:6296;top:3545;height:105;width:123;" filled="f" stroked="f" coordsize="21600,21600">
              <v:path/>
              <v:fill on="f" focussize="0,0"/>
              <v:stroke on="f" joinstyle="miter"/>
              <v:imagedata o:title=""/>
              <o:lock v:ext="edit"/>
              <v:textbox inset="0mm,0mm,0mm,0mm">
                <w:txbxContent>
                  <w:p w14:paraId="5F8197E9">
                    <w:pPr>
                      <w:pStyle w:val="144"/>
                      <w:spacing w:before="0" w:line="102" w:lineRule="exact"/>
                      <w:ind w:left="0" w:right="0" w:firstLine="0"/>
                      <w:jc w:val="left"/>
                      <w:rPr>
                        <w:sz w:val="9"/>
                      </w:rPr>
                    </w:pPr>
                    <w:r>
                      <w:t>3T</w:t>
                    </w:r>
                  </w:p>
                </w:txbxContent>
              </v:textbox>
            </v:shape>
            <v:shape id="_x0000_s3563" o:spid="_x0000_s3563" o:spt="202" type="#_x0000_t202" style="position:absolute;left:6748;top:3486;height:105;width:49;" filled="f" stroked="f" coordsize="21600,21600">
              <v:path/>
              <v:fill on="f" focussize="0,0"/>
              <v:stroke on="f" joinstyle="miter"/>
              <v:imagedata o:title=""/>
              <o:lock v:ext="edit"/>
              <v:textbox inset="0mm,0mm,0mm,0mm">
                <w:txbxContent>
                  <w:p w14:paraId="2B173B74">
                    <w:pPr>
                      <w:pStyle w:val="177"/>
                      <w:spacing w:before="0" w:line="102" w:lineRule="exact"/>
                      <w:ind w:left="0" w:right="0" w:firstLine="0"/>
                      <w:jc w:val="left"/>
                      <w:rPr>
                        <w:sz w:val="9"/>
                      </w:rPr>
                    </w:pPr>
                    <w:r>
                      <w:t>不</w:t>
                    </w:r>
                  </w:p>
                </w:txbxContent>
              </v:textbox>
            </v:shape>
            <v:shape id="_x0000_s3564" o:spid="_x0000_s3564" o:spt="202" type="#_x0000_t202" style="position:absolute;left:6880;top:2384;height:267;width:1177;" filled="f" stroked="t" coordsize="21600,21600">
              <v:path/>
              <v:fill on="f" focussize="0,0"/>
              <v:stroke weight="0.509291338582677pt" color="#1D1D1A"/>
              <v:imagedata o:title=""/>
              <o:lock v:ext="edit"/>
              <v:textbox inset="0mm,0mm,0mm,0mm">
                <w:txbxContent>
                  <w:p w14:paraId="67AA6255">
                    <w:pPr>
                      <w:pStyle w:val="84"/>
                      <w:spacing w:before="88"/>
                      <w:ind w:left="202" w:right="0" w:firstLine="0"/>
                      <w:jc w:val="left"/>
                      <w:rPr>
                        <w:sz w:val="9"/>
                      </w:rPr>
                    </w:pPr>
                    <w:r>
                      <w:t>GPIO脉冲输出</w:t>
                    </w:r>
                  </w:p>
                </w:txbxContent>
              </v:textbox>
            </v:shape>
            <v:shape id="_x0000_s3565" o:spid="_x0000_s3565" o:spt="202" type="#_x0000_t202" style="position:absolute;left:6880;top:519;height:445;width:1177;" filled="f" stroked="t" coordsize="21600,21600">
              <v:path/>
              <v:fill on="f" focussize="0,0"/>
              <v:stroke weight="0.509291338582677pt" color="#1D1D1A"/>
              <v:imagedata o:title=""/>
              <o:lock v:ext="edit"/>
              <v:textbox inset="0mm,0mm,0mm,0mm">
                <w:txbxContent>
                  <w:p w14:paraId="4D3EF449">
                    <w:pPr>
                      <w:pStyle w:val="84"/>
                      <w:spacing w:before="81" w:line="408" w:lineRule="auto"/>
                      <w:ind w:left="202" w:right="63" w:firstLine="0"/>
                      <w:jc w:val="left"/>
                      <w:rPr>
                        <w:sz w:val="9"/>
                      </w:rPr>
                    </w:pPr>
                    <w:r>
                      <w:t>计数器比较级计数器</w:t>
                    </w:r>
                  </w:p>
                </w:txbxContent>
              </v:textbox>
            </v:shape>
          </v:group>
        </w:pict>
      </w:r>
      <w:r>
        <w:rPr>
          <w:i/>
          <w:color w:val="333333"/>
          <w:w w:val="90"/>
          <w:sz w:val="12"/>
        </w:rPr>
        <w:t>图108.</w:t>
      </w:r>
      <w:r>
        <w:rPr>
          <w:i/>
          <w:color w:val="333333"/>
          <w:spacing w:val="-19"/>
          <w:w w:val="90"/>
          <w:sz w:val="12"/>
        </w:rPr>
        <w:t xml:space="preserve"> </w:t>
      </w:r>
      <w:r>
        <w:rPr>
          <w:i/>
          <w:color w:val="333333"/>
          <w:w w:val="90"/>
          <w:sz w:val="12"/>
        </w:rPr>
        <w:t>输入</w:t>
      </w:r>
      <w:r>
        <w:rPr>
          <w:i/>
          <w:color w:val="333333"/>
          <w:w w:val="85"/>
          <w:sz w:val="12"/>
        </w:rPr>
        <w:t>值随每个</w:t>
      </w:r>
      <w:r>
        <w:rPr>
          <w:i/>
          <w:color w:val="333333"/>
          <w:w w:val="90"/>
          <w:sz w:val="12"/>
        </w:rPr>
        <w:t>计数器周期而变化</w:t>
      </w:r>
      <w:r>
        <w:rPr>
          <w:rFonts w:hint="eastAsia" w:eastAsia="宋体"/>
          <w:i/>
          <w:color w:val="333333"/>
          <w:w w:val="90"/>
          <w:sz w:val="12"/>
          <w:lang w:eastAsia="zh-CN"/>
        </w:rPr>
        <w:t>:</w:t>
      </w:r>
      <w:r>
        <w:rPr>
          <w:i/>
          <w:color w:val="333333"/>
          <w:w w:val="90"/>
          <w:sz w:val="12"/>
        </w:rPr>
        <w:t>首先是</w:t>
      </w:r>
      <w:r>
        <w:rPr>
          <w:i/>
          <w:color w:val="333333"/>
          <w:w w:val="95"/>
          <w:sz w:val="12"/>
        </w:rPr>
        <w:t>TOP/3，然后</w:t>
      </w:r>
      <w:r>
        <w:rPr>
          <w:i/>
          <w:color w:val="333333"/>
          <w:spacing w:val="-21"/>
          <w:w w:val="95"/>
          <w:sz w:val="12"/>
        </w:rPr>
        <w:t>是</w:t>
      </w:r>
      <w:r>
        <w:rPr>
          <w:i/>
          <w:color w:val="333333"/>
          <w:w w:val="95"/>
          <w:sz w:val="12"/>
        </w:rPr>
        <w:t>2 × TOP</w:t>
      </w:r>
    </w:p>
    <w:p w14:paraId="48977C8B">
      <w:pPr>
        <w:pStyle w:val="16"/>
        <w:spacing w:before="2" w:line="319" w:lineRule="auto"/>
        <w:ind w:left="100" w:right="8724" w:firstLine="0"/>
        <w:jc w:val="left"/>
        <w:rPr>
          <w:i/>
          <w:sz w:val="12"/>
        </w:rPr>
      </w:pPr>
      <w:r>
        <w:rPr>
          <w:w w:val="90"/>
        </w:rPr>
        <w:t>/3，最后TOP +1</w:t>
      </w:r>
      <w:r>
        <w:rPr>
          <w:w w:val="95"/>
        </w:rPr>
        <w:t>，占空比为100%。输入值的每一次增加都会导致</w:t>
      </w:r>
      <w:r>
        <w:rPr>
          <w:w w:val="90"/>
        </w:rPr>
        <w:t>输出</w:t>
      </w:r>
      <w:r>
        <w:rPr>
          <w:w w:val="95"/>
        </w:rPr>
        <w:t>占空比的相应增加。</w:t>
      </w:r>
    </w:p>
    <w:p w14:paraId="2CFB5A59">
      <w:pPr>
        <w:pStyle w:val="8"/>
        <w:rPr>
          <w:i/>
          <w:sz w:val="20"/>
        </w:rPr>
      </w:pPr>
    </w:p>
    <w:p w14:paraId="584D9FC6">
      <w:pPr>
        <w:pStyle w:val="8"/>
        <w:rPr>
          <w:i/>
          <w:sz w:val="20"/>
        </w:rPr>
      </w:pPr>
    </w:p>
    <w:p w14:paraId="397F7B13">
      <w:pPr>
        <w:pStyle w:val="8"/>
        <w:rPr>
          <w:i/>
          <w:sz w:val="20"/>
        </w:rPr>
      </w:pPr>
    </w:p>
    <w:p w14:paraId="026CE654">
      <w:pPr>
        <w:pStyle w:val="8"/>
        <w:rPr>
          <w:i/>
          <w:sz w:val="20"/>
        </w:rPr>
      </w:pPr>
    </w:p>
    <w:p w14:paraId="5802D799">
      <w:pPr>
        <w:pStyle w:val="8"/>
        <w:rPr>
          <w:i/>
          <w:sz w:val="20"/>
        </w:rPr>
      </w:pPr>
    </w:p>
    <w:p w14:paraId="663B8FD9">
      <w:pPr>
        <w:pStyle w:val="8"/>
        <w:rPr>
          <w:i/>
          <w:sz w:val="20"/>
        </w:rPr>
      </w:pPr>
    </w:p>
    <w:p w14:paraId="1F12AC4F">
      <w:pPr>
        <w:pStyle w:val="8"/>
        <w:rPr>
          <w:i/>
          <w:sz w:val="20"/>
        </w:rPr>
      </w:pPr>
    </w:p>
    <w:p w14:paraId="5FD02CB5">
      <w:pPr>
        <w:pStyle w:val="8"/>
        <w:spacing w:before="8"/>
        <w:rPr>
          <w:i/>
          <w:sz w:val="25"/>
        </w:rPr>
      </w:pPr>
    </w:p>
    <w:p w14:paraId="0365BDBC">
      <w:pPr>
        <w:pStyle w:val="8"/>
        <w:spacing w:before="99" w:line="319" w:lineRule="auto"/>
        <w:ind w:left="1280"/>
      </w:pPr>
      <w:bookmarkStart w:id="213" w:name="_bookmark145"/>
      <w:bookmarkEnd w:id="213"/>
      <w:r>
        <w:rPr>
          <w:color w:val="333333"/>
          <w:spacing w:val="-1"/>
          <w:w w:val="99"/>
        </w:rPr>
        <w:t>在</w:t>
      </w:r>
      <w:r>
        <w:fldChar w:fldCharType="begin"/>
      </w:r>
      <w:r>
        <w:instrText xml:space="preserve"> HYPERLINK \l "_bookmark145" </w:instrText>
      </w:r>
      <w:r>
        <w:fldChar w:fldCharType="separate"/>
      </w:r>
      <w:r>
        <w:rPr>
          <w:color w:val="418BCA"/>
          <w:w w:val="99"/>
        </w:rPr>
        <w:t>图</w:t>
      </w:r>
      <w:r>
        <w:rPr>
          <w:color w:val="418BCA"/>
          <w:spacing w:val="-1"/>
          <w:w w:val="107"/>
        </w:rPr>
        <w:t>10</w:t>
      </w:r>
      <w:r>
        <w:rPr>
          <w:color w:val="418BCA"/>
          <w:spacing w:val="-1"/>
          <w:w w:val="107"/>
        </w:rPr>
        <w:fldChar w:fldCharType="end"/>
      </w:r>
      <w:r>
        <w:rPr>
          <w:color w:val="333333"/>
          <w:w w:val="99"/>
        </w:rPr>
        <w:t>- 8中，输入值仅在计数器换行为</w:t>
      </w:r>
      <w:r>
        <w:rPr>
          <w:color w:val="333333"/>
          <w:spacing w:val="-1"/>
          <w:w w:val="92"/>
        </w:rPr>
        <w:t>0时发生变化</w:t>
      </w:r>
      <w:r>
        <w:rPr>
          <w:color w:val="333333"/>
          <w:w w:val="92"/>
        </w:rPr>
        <w:t>。</w:t>
      </w:r>
      <w:r>
        <w:fldChar w:fldCharType="begin"/>
      </w:r>
      <w:r>
        <w:instrText xml:space="preserve"> HYPERLINK \l "_bookmark146" </w:instrText>
      </w:r>
      <w:r>
        <w:fldChar w:fldCharType="separate"/>
      </w:r>
      <w:r>
        <w:rPr>
          <w:color w:val="418BCA"/>
          <w:w w:val="99"/>
        </w:rPr>
        <w:t>图</w:t>
      </w:r>
      <w:r>
        <w:rPr>
          <w:color w:val="418BCA"/>
          <w:spacing w:val="-1"/>
          <w:w w:val="107"/>
        </w:rPr>
        <w:t>10</w:t>
      </w:r>
      <w:r>
        <w:rPr>
          <w:color w:val="418BCA"/>
          <w:w w:val="107"/>
        </w:rPr>
        <w:t>9</w:t>
      </w:r>
      <w:r>
        <w:rPr>
          <w:color w:val="418BCA"/>
          <w:w w:val="107"/>
        </w:rPr>
        <w:fldChar w:fldCharType="end"/>
      </w:r>
      <w:r>
        <w:rPr>
          <w:color w:val="333333"/>
          <w:spacing w:val="-1"/>
          <w:w w:val="110"/>
        </w:rPr>
        <w:t>显示</w:t>
      </w:r>
      <w:r>
        <w:rPr>
          <w:color w:val="333333"/>
          <w:w w:val="110"/>
        </w:rPr>
        <w:t>了</w:t>
      </w:r>
      <w:r>
        <w:rPr>
          <w:color w:val="333333"/>
        </w:rPr>
        <w:t>如果允许输入值在任何其他时间改变会发生</w:t>
      </w:r>
      <w:r>
        <w:rPr>
          <w:color w:val="333333"/>
          <w:spacing w:val="-1"/>
          <w:w w:val="98"/>
        </w:rPr>
        <w:t>什么</w:t>
      </w:r>
      <w:r>
        <w:rPr>
          <w:rFonts w:hint="eastAsia" w:eastAsia="宋体"/>
          <w:color w:val="333333"/>
          <w:lang w:eastAsia="zh-CN"/>
        </w:rPr>
        <w:t>:</w:t>
      </w:r>
      <w:r>
        <w:rPr>
          <w:color w:val="333333"/>
        </w:rPr>
        <w:t>输出端会产生不必要的毛刺</w:t>
      </w:r>
    </w:p>
    <w:p w14:paraId="5A1AB860">
      <w:pPr>
        <w:spacing w:before="117" w:line="319" w:lineRule="auto"/>
        <w:ind w:left="100" w:right="8782" w:firstLine="0"/>
        <w:jc w:val="left"/>
        <w:rPr>
          <w:i/>
          <w:sz w:val="12"/>
        </w:rPr>
      </w:pPr>
      <w:r>
        <w:pict>
          <v:group id="_x0000_s3566" o:spid="_x0000_s3566" o:spt="203" style="position:absolute;left:0pt;margin-left:114.95pt;margin-top:5.15pt;height:190.95pt;width:297pt;mso-position-horizontal-relative:page;z-index:251717632;mso-width-relative:page;mso-height-relative:page;" coordorigin="2300,104" coordsize="5940,3819">
            <o:lock v:ext="edit"/>
            <v:rect id="_x0000_s3567" o:spid="_x0000_s3567" o:spt="1" style="position:absolute;left:2300;top:103;height:3819;width:5940;" fillcolor="#F6F6F6" filled="t" stroked="f" coordsize="21600,21600">
              <v:path/>
              <v:fill on="t" focussize="0,0"/>
              <v:stroke on="f"/>
              <v:imagedata o:title=""/>
              <o:lock v:ext="edit"/>
            </v:rect>
            <v:shape id="_x0000_s3568" o:spid="_x0000_s3568" style="position:absolute;left:2887;top:636;height:770;width:3794;" filled="f" stroked="t" coordorigin="2888,637" coordsize="3794,770" path="m2888,1406l4619,1406m4619,1021l5196,1021m5196,637l6681,637e">
              <v:path arrowok="t"/>
              <v:fill on="f" focussize="0,0"/>
              <v:stroke weight="0.83251968503937pt" color="#4A96D2"/>
              <v:imagedata o:title=""/>
              <o:lock v:ext="edit"/>
            </v:shape>
            <v:shape id="_x0000_s3569" o:spid="_x0000_s3569" style="position:absolute;left:3272;top:1021;height:1480;width:3078;" filled="f" stroked="t" coordorigin="3272,1022" coordsize="3078,1480" path="m3272,2501l3272,1406m4619,2501l4619,1406m4426,2501l4426,1406m4811,2501l4811,1022m5196,2501l5196,1791m6350,2501l6350,1791m4042,2501l4042,1791e">
              <v:path arrowok="t"/>
              <v:fill on="f" focussize="0,0"/>
              <v:stroke weight="0.219370078740157pt" color="#9D9D9B"/>
              <v:imagedata o:title=""/>
              <o:lock v:ext="edit"/>
            </v:shape>
            <v:shape id="_x0000_s3570" o:spid="_x0000_s3570" style="position:absolute;left:2887;top:593;height:1198;width:3749;" filled="f" stroked="t" coordorigin="2888,593" coordsize="3749,1198" path="m2888,593l2888,1791,6636,1791e">
              <v:path arrowok="t"/>
              <v:fill on="f" focussize="0,0"/>
              <v:stroke weight="0.509291338582677pt" color="#1D1D1A"/>
              <v:imagedata o:title=""/>
              <o:lock v:ext="edit"/>
            </v:shape>
            <v:shape id="_x0000_s3571" o:spid="_x0000_s3571" style="position:absolute;left:2859;top:547;height:1272;width:3822;" fillcolor="#1D1D1A" filled="t" stroked="f" coordorigin="2859,548" coordsize="3822,1272" path="m2916,615l2888,548,2859,615,2888,603,2916,615xm6681,1791l6614,1763,6626,1791,6614,1819,6681,1791xe">
              <v:path arrowok="t"/>
              <v:fill on="t" focussize="0,0"/>
              <v:stroke on="f"/>
              <v:imagedata o:title=""/>
              <o:lock v:ext="edit"/>
            </v:shape>
            <v:shape id="_x0000_s3572" o:spid="_x0000_s3572" style="position:absolute;left:2887;top:2458;height:1198;width:3749;" filled="f" stroked="t" coordorigin="2888,2458" coordsize="3749,1198" path="m2888,2458l2888,3656,6636,3656e">
              <v:path arrowok="t"/>
              <v:fill on="f" focussize="0,0"/>
              <v:stroke weight="0.509291338582677pt" color="#1D1D1A"/>
              <v:imagedata o:title=""/>
              <o:lock v:ext="edit"/>
            </v:shape>
            <v:shape id="_x0000_s3573" o:spid="_x0000_s3573" style="position:absolute;left:2859;top:2412;height:1272;width:3822;" fillcolor="#1D1D1A" filled="t" stroked="f" coordorigin="2859,2413" coordsize="3822,1272" path="m2916,2480l2888,2413,2859,2480,2888,2468,2916,2480xm6681,3656l6614,3628,6626,3656,6614,3684,6681,3656xe">
              <v:path arrowok="t"/>
              <v:fill on="t" focussize="0,0"/>
              <v:stroke on="f"/>
              <v:imagedata o:title=""/>
              <o:lock v:ext="edit"/>
            </v:shape>
            <v:shape id="_x0000_s3574" o:spid="_x0000_s3574" style="position:absolute;left:2887;top:637;height:1155;width:3794;" filled="f" stroked="t" coordorigin="2888,637" coordsize="3794,1155" path="m4042,637l2888,1791m5196,637l4042,1791m6350,637l5196,1791m6681,1460l6350,1791e">
              <v:path arrowok="t"/>
              <v:fill on="f" focussize="0,0"/>
              <v:stroke weight="0.83251968503937pt" color="#CA4E61"/>
              <v:imagedata o:title=""/>
              <o:lock v:ext="edit"/>
            </v:shape>
            <v:rect id="_x0000_s3575" o:spid="_x0000_s3575" o:spt="1" style="position:absolute;left:6967;top:725;height:89;width:89;" fillcolor="#4A96D2" filled="t" stroked="f" coordsize="21600,21600">
              <v:path/>
              <v:fill on="t" focussize="0,0"/>
              <v:stroke on="f"/>
              <v:imagedata o:title=""/>
              <o:lock v:ext="edit"/>
            </v:rect>
            <v:rect id="_x0000_s3576" o:spid="_x0000_s3576" o:spt="1" style="position:absolute;left:6967;top:903;height:89;width:89;" fillcolor="#CA4E61" filled="t" stroked="f" coordsize="21600,21600">
              <v:path/>
              <v:fill on="t" focussize="0,0"/>
              <v:stroke on="f"/>
              <v:imagedata o:title=""/>
              <o:lock v:ext="edit"/>
            </v:rect>
            <v:shape id="_x0000_s3577" o:spid="_x0000_s3577" style="position:absolute;left:3272;top:637;height:3019;width:1924;" filled="f" stroked="t" coordorigin="3272,637" coordsize="1924,3019" path="m4042,2502l4042,3656m5196,637l5196,1021m4619,1021l4619,1406m3272,2502l3272,3656e">
              <v:path arrowok="t"/>
              <v:fill on="f" focussize="0,0"/>
              <v:stroke weight="0.55503937007874pt" color="#4A96D2"/>
              <v:imagedata o:title=""/>
              <o:lock v:ext="edit"/>
            </v:shape>
            <v:shape id="_x0000_s3578" o:spid="_x0000_s3578" style="position:absolute;left:4041;top:637;height:1155;width:2308;" filled="f" stroked="t" coordorigin="4042,637" coordsize="2308,1155" path="m4042,637l4042,1791m6350,637l6350,1791m5196,1021l5196,1791e">
              <v:path arrowok="t"/>
              <v:fill on="f" focussize="0,0"/>
              <v:stroke weight="0.55503937007874pt" color="#CA4E61"/>
              <v:imagedata o:title=""/>
              <o:lock v:ext="edit"/>
            </v:shape>
            <v:line id="_x0000_s3579" o:spid="_x0000_s3579" o:spt="20" style="position:absolute;left:4811;top:2502;height:1154;width:0;" stroked="t" coordsize="21600,21600">
              <v:path arrowok="t"/>
              <v:fill focussize="0,0"/>
              <v:stroke weight="0.55503937007874pt" color="#4A96D2"/>
              <v:imagedata o:title=""/>
              <o:lock v:ext="edit"/>
            </v:line>
            <v:shape id="_x0000_s3580" o:spid="_x0000_s3580" style="position:absolute;left:2887;top:2501;height:1155;width:2309;" filled="f" stroked="t" coordorigin="2888,2501" coordsize="2309,1155" path="m2888,2501l3272,2501m3272,3656l4042,3656m4811,3656l5196,3656m4042,2501l4426,2501m4619,2501l4811,2501m4426,3656l4618,3656e">
              <v:path arrowok="t"/>
              <v:fill on="f" focussize="0,0"/>
              <v:stroke weight="0.83251968503937pt" color="#4A96D2"/>
              <v:imagedata o:title=""/>
              <o:lock v:ext="edit"/>
            </v:shape>
            <v:rect id="_x0000_s3581" o:spid="_x0000_s3581" o:spt="1" style="position:absolute;left:6967;top:2590;height:89;width:89;" fillcolor="#4A96D2" filled="t" stroked="f" coordsize="21600,21600">
              <v:path/>
              <v:fill on="t" focussize="0,0"/>
              <v:stroke on="f"/>
              <v:imagedata o:title=""/>
              <o:lock v:ext="edit"/>
            </v:rect>
            <v:line id="_x0000_s3582" o:spid="_x0000_s3582" o:spt="20" style="position:absolute;left:5196;top:2502;height:1154;width:0;" stroked="t" coordsize="21600,21600">
              <v:path arrowok="t"/>
              <v:fill focussize="0,0"/>
              <v:stroke weight="0.55503937007874pt" color="#4A96D2"/>
              <v:imagedata o:title=""/>
              <o:lock v:ext="edit"/>
            </v:line>
            <v:line id="_x0000_s3583" o:spid="_x0000_s3583" o:spt="20" style="position:absolute;left:5196;top:2501;height:0;width:1485;" stroked="t" coordsize="21600,21600">
              <v:path arrowok="t"/>
              <v:fill focussize="0,0"/>
              <v:stroke weight="0.83251968503937pt" color="#4A96D2"/>
              <v:imagedata o:title=""/>
              <o:lock v:ext="edit"/>
            </v:line>
            <v:shape id="_x0000_s3584" o:spid="_x0000_s3584" style="position:absolute;left:4426;top:2501;height:1155;width:193;" filled="f" stroked="t" coordorigin="4426,2502" coordsize="193,1155" path="m4619,2502l4619,3656m4426,2502l4426,3656e">
              <v:path arrowok="t"/>
              <v:fill on="f" focussize="0,0"/>
              <v:stroke weight="0.55503937007874pt" color="#4A96D2"/>
              <v:imagedata o:title=""/>
              <o:lock v:ext="edit"/>
            </v:shape>
            <v:shape id="_x0000_s3585" o:spid="_x0000_s3585" o:spt="202" type="#_x0000_t202" style="position:absolute;left:4315;top:284;height:157;width:798;" filled="f" stroked="f" coordsize="21600,21600">
              <v:path/>
              <v:fill on="f" focussize="0,0"/>
              <v:stroke on="f" joinstyle="miter"/>
              <v:imagedata o:title=""/>
              <o:lock v:ext="edit"/>
              <v:textbox inset="0mm,0mm,0mm,0mm">
                <w:txbxContent>
                  <w:p w14:paraId="0E7A11B7">
                    <w:pPr>
                      <w:pStyle w:val="60"/>
                      <w:spacing w:before="1"/>
                      <w:ind w:left="0" w:right="0" w:firstLine="0"/>
                      <w:jc w:val="left"/>
                      <w:rPr>
                        <w:sz w:val="13"/>
                      </w:rPr>
                    </w:pPr>
                    <w:r>
                      <w:t>输入（计数）</w:t>
                    </w:r>
                  </w:p>
                </w:txbxContent>
              </v:textbox>
            </v:shape>
            <v:shape id="_x0000_s3586" o:spid="_x0000_s3586" o:spt="202" type="#_x0000_t202" style="position:absolute;left:2346;top:430;height:1382;width:678;" filled="f" stroked="f" coordsize="21600,21600">
              <v:path/>
              <v:fill on="f" focussize="0,0"/>
              <v:stroke on="f" joinstyle="miter"/>
              <v:imagedata o:title=""/>
              <o:lock v:ext="edit"/>
              <v:textbox inset="0mm,0mm,0mm,0mm">
                <w:txbxContent>
                  <w:p w14:paraId="40DD9B61">
                    <w:pPr>
                      <w:pStyle w:val="84"/>
                      <w:spacing w:before="0" w:line="102" w:lineRule="exact"/>
                      <w:ind w:left="422" w:right="0" w:firstLine="0"/>
                      <w:jc w:val="left"/>
                      <w:rPr>
                        <w:sz w:val="9"/>
                      </w:rPr>
                    </w:pPr>
                    <w:r>
                      <w:t>计数</w:t>
                    </w:r>
                  </w:p>
                  <w:p w14:paraId="1CDAC6D5">
                    <w:pPr>
                      <w:pStyle w:val="62"/>
                      <w:spacing w:before="68" w:line="566" w:lineRule="auto"/>
                      <w:ind w:left="0" w:right="131" w:firstLine="179"/>
                      <w:jc w:val="left"/>
                      <w:rPr>
                        <w:sz w:val="13"/>
                      </w:rPr>
                    </w:pPr>
                    <w:r>
                      <w:t>TOP</w:t>
                    </w:r>
                    <w:r>
                      <w:rPr>
                        <w:spacing w:val="-1"/>
                      </w:rPr>
                      <w:t>2×TOP/3</w:t>
                    </w:r>
                  </w:p>
                  <w:p w14:paraId="045BF64C">
                    <w:pPr>
                      <w:pStyle w:val="62"/>
                      <w:spacing w:before="18"/>
                      <w:ind w:left="115" w:right="0" w:firstLine="0"/>
                      <w:jc w:val="left"/>
                      <w:rPr>
                        <w:sz w:val="13"/>
                      </w:rPr>
                    </w:pPr>
                    <w:r>
                      <w:t>首页/3</w:t>
                    </w:r>
                  </w:p>
                  <w:p w14:paraId="0A07F7D1">
                    <w:pPr>
                      <w:spacing w:before="3" w:line="240" w:lineRule="auto"/>
                      <w:rPr>
                        <w:sz w:val="19"/>
                      </w:rPr>
                    </w:pPr>
                  </w:p>
                  <w:p w14:paraId="51C7B425">
                    <w:pPr>
                      <w:pStyle w:val="144"/>
                      <w:spacing w:before="0"/>
                      <w:ind w:left="464" w:right="0" w:firstLine="0"/>
                      <w:jc w:val="left"/>
                      <w:rPr>
                        <w:sz w:val="9"/>
                      </w:rPr>
                    </w:pPr>
                    <w:r>
                      <w:t>0</w:t>
                    </w:r>
                  </w:p>
                </w:txbxContent>
              </v:textbox>
            </v:shape>
            <v:shape id="_x0000_s3587" o:spid="_x0000_s3587" o:spt="202" type="#_x0000_t202" style="position:absolute;left:4014;top:1797;height:105;width:73;" filled="f" stroked="f" coordsize="21600,21600">
              <v:path/>
              <v:fill on="f" focussize="0,0"/>
              <v:stroke on="f" joinstyle="miter"/>
              <v:imagedata o:title=""/>
              <o:lock v:ext="edit"/>
              <v:textbox inset="0mm,0mm,0mm,0mm">
                <w:txbxContent>
                  <w:p w14:paraId="0F222BD6">
                    <w:pPr>
                      <w:pStyle w:val="176"/>
                      <w:spacing w:before="0" w:line="102" w:lineRule="exact"/>
                      <w:ind w:left="0" w:right="0" w:firstLine="0"/>
                      <w:jc w:val="left"/>
                      <w:rPr>
                        <w:sz w:val="9"/>
                      </w:rPr>
                    </w:pPr>
                    <w:r>
                      <w:t>不</w:t>
                    </w:r>
                  </w:p>
                </w:txbxContent>
              </v:textbox>
            </v:shape>
            <v:shape id="_x0000_s3588" o:spid="_x0000_s3588" o:spt="202" type="#_x0000_t202" style="position:absolute;left:5142;top:1797;height:105;width:123;" filled="f" stroked="f" coordsize="21600,21600">
              <v:path/>
              <v:fill on="f" focussize="0,0"/>
              <v:stroke on="f" joinstyle="miter"/>
              <v:imagedata o:title=""/>
              <o:lock v:ext="edit"/>
              <v:textbox inset="0mm,0mm,0mm,0mm">
                <w:txbxContent>
                  <w:p w14:paraId="6F83E0EE">
                    <w:pPr>
                      <w:pStyle w:val="144"/>
                      <w:spacing w:before="0" w:line="102" w:lineRule="exact"/>
                      <w:ind w:left="0" w:right="0" w:firstLine="0"/>
                      <w:jc w:val="left"/>
                      <w:rPr>
                        <w:sz w:val="9"/>
                      </w:rPr>
                    </w:pPr>
                    <w:r>
                      <w:t>2T</w:t>
                    </w:r>
                  </w:p>
                </w:txbxContent>
              </v:textbox>
            </v:shape>
            <v:shape id="_x0000_s3589" o:spid="_x0000_s3589" o:spt="202" type="#_x0000_t202" style="position:absolute;left:6296;top:1797;height:105;width:123;" filled="f" stroked="f" coordsize="21600,21600">
              <v:path/>
              <v:fill on="f" focussize="0,0"/>
              <v:stroke on="f" joinstyle="miter"/>
              <v:imagedata o:title=""/>
              <o:lock v:ext="edit"/>
              <v:textbox inset="0mm,0mm,0mm,0mm">
                <w:txbxContent>
                  <w:p w14:paraId="7E0B6F9B">
                    <w:pPr>
                      <w:pStyle w:val="144"/>
                      <w:spacing w:before="0" w:line="102" w:lineRule="exact"/>
                      <w:ind w:left="0" w:right="0" w:firstLine="0"/>
                      <w:jc w:val="left"/>
                      <w:rPr>
                        <w:sz w:val="9"/>
                      </w:rPr>
                    </w:pPr>
                    <w:r>
                      <w:t>3T</w:t>
                    </w:r>
                  </w:p>
                </w:txbxContent>
              </v:textbox>
            </v:shape>
            <v:shape id="_x0000_s3590" o:spid="_x0000_s3590" o:spt="202" type="#_x0000_t202" style="position:absolute;left:6748;top:1738;height:105;width:49;" filled="f" stroked="f" coordsize="21600,21600">
              <v:path/>
              <v:fill on="f" focussize="0,0"/>
              <v:stroke on="f" joinstyle="miter"/>
              <v:imagedata o:title=""/>
              <o:lock v:ext="edit"/>
              <v:textbox inset="0mm,0mm,0mm,0mm">
                <w:txbxContent>
                  <w:p w14:paraId="0BB1B65A">
                    <w:pPr>
                      <w:pStyle w:val="177"/>
                      <w:spacing w:before="0" w:line="102" w:lineRule="exact"/>
                      <w:ind w:left="0" w:right="0" w:firstLine="0"/>
                      <w:jc w:val="left"/>
                      <w:rPr>
                        <w:sz w:val="9"/>
                      </w:rPr>
                    </w:pPr>
                    <w:r>
                      <w:t>不</w:t>
                    </w:r>
                  </w:p>
                </w:txbxContent>
              </v:textbox>
            </v:shape>
            <v:shape id="_x0000_s3591" o:spid="_x0000_s3591" o:spt="202" type="#_x0000_t202" style="position:absolute;left:4281;top:2149;height:157;width:873;" filled="f" stroked="f" coordsize="21600,21600">
              <v:path/>
              <v:fill on="f" focussize="0,0"/>
              <v:stroke on="f" joinstyle="miter"/>
              <v:imagedata o:title=""/>
              <o:lock v:ext="edit"/>
              <v:textbox inset="0mm,0mm,0mm,0mm">
                <w:txbxContent>
                  <w:p w14:paraId="16E1A9B2">
                    <w:pPr>
                      <w:pStyle w:val="60"/>
                      <w:spacing w:before="1"/>
                      <w:ind w:left="0" w:right="0" w:firstLine="0"/>
                      <w:jc w:val="left"/>
                      <w:rPr>
                        <w:sz w:val="13"/>
                      </w:rPr>
                    </w:pPr>
                    <w:r>
                      <w:t>输出（脉冲）</w:t>
                    </w:r>
                  </w:p>
                </w:txbxContent>
              </v:textbox>
            </v:shape>
            <v:shape id="_x0000_s3592" o:spid="_x0000_s3592" o:spt="202" type="#_x0000_t202" style="position:absolute;left:2856;top:2295;height:105;width:77;" filled="f" stroked="f" coordsize="21600,21600">
              <v:path/>
              <v:fill on="f" focussize="0,0"/>
              <v:stroke on="f" joinstyle="miter"/>
              <v:imagedata o:title=""/>
              <o:lock v:ext="edit"/>
              <v:textbox inset="0mm,0mm,0mm,0mm">
                <w:txbxContent>
                  <w:p w14:paraId="6F679E8A">
                    <w:pPr>
                      <w:pStyle w:val="178"/>
                      <w:spacing w:before="0" w:line="102" w:lineRule="exact"/>
                      <w:ind w:left="0" w:right="0" w:firstLine="0"/>
                      <w:jc w:val="left"/>
                      <w:rPr>
                        <w:sz w:val="9"/>
                      </w:rPr>
                    </w:pPr>
                    <w:r>
                      <w:t>V</w:t>
                    </w:r>
                  </w:p>
                </w:txbxContent>
              </v:textbox>
            </v:shape>
            <v:shape id="_x0000_s3593" o:spid="_x0000_s3593" o:spt="202" type="#_x0000_t202" style="position:absolute;left:2460;top:2464;height:157;width:407;" filled="f" stroked="f" coordsize="21600,21600">
              <v:path/>
              <v:fill on="f" focussize="0,0"/>
              <v:stroke on="f" joinstyle="miter"/>
              <v:imagedata o:title=""/>
              <o:lock v:ext="edit"/>
              <v:textbox inset="0mm,0mm,0mm,0mm">
                <w:txbxContent>
                  <w:p w14:paraId="2BB4E696">
                    <w:pPr>
                      <w:pStyle w:val="61"/>
                      <w:spacing w:before="1"/>
                      <w:ind w:left="0" w:right="0" w:firstLine="0"/>
                      <w:jc w:val="left"/>
                      <w:rPr>
                        <w:sz w:val="13"/>
                      </w:rPr>
                    </w:pPr>
                    <w:r>
                      <w:t>IOVDD</w:t>
                    </w:r>
                  </w:p>
                </w:txbxContent>
              </v:textbox>
            </v:shape>
            <v:shape id="_x0000_s3594" o:spid="_x0000_s3594" o:spt="202" type="#_x0000_t202" style="position:absolute;left:2810;top:3573;height:105;width:70;" filled="f" stroked="f" coordsize="21600,21600">
              <v:path/>
              <v:fill on="f" focussize="0,0"/>
              <v:stroke on="f" joinstyle="miter"/>
              <v:imagedata o:title=""/>
              <o:lock v:ext="edit"/>
              <v:textbox inset="0mm,0mm,0mm,0mm">
                <w:txbxContent>
                  <w:p w14:paraId="56AE484C">
                    <w:pPr>
                      <w:pStyle w:val="144"/>
                      <w:spacing w:before="0" w:line="102" w:lineRule="exact"/>
                      <w:ind w:left="0" w:right="0" w:firstLine="0"/>
                      <w:jc w:val="left"/>
                      <w:rPr>
                        <w:sz w:val="9"/>
                      </w:rPr>
                    </w:pPr>
                    <w:r>
                      <w:t>0</w:t>
                    </w:r>
                  </w:p>
                </w:txbxContent>
              </v:textbox>
            </v:shape>
            <v:shape id="_x0000_s3595" o:spid="_x0000_s3595" o:spt="202" type="#_x0000_t202" style="position:absolute;left:3202;top:3662;height:105;width:160;" filled="f" stroked="f" coordsize="21600,21600">
              <v:path/>
              <v:fill on="f" focussize="0,0"/>
              <v:stroke on="f" joinstyle="miter"/>
              <v:imagedata o:title=""/>
              <o:lock v:ext="edit"/>
              <v:textbox inset="0mm,0mm,0mm,0mm">
                <w:txbxContent>
                  <w:p w14:paraId="576ED1B5">
                    <w:pPr>
                      <w:pStyle w:val="84"/>
                      <w:spacing w:before="0" w:line="102" w:lineRule="exact"/>
                      <w:ind w:left="0" w:right="0" w:firstLine="0"/>
                      <w:jc w:val="left"/>
                      <w:rPr>
                        <w:sz w:val="9"/>
                      </w:rPr>
                    </w:pPr>
                    <w:r>
                      <w:t>T/3</w:t>
                    </w:r>
                  </w:p>
                </w:txbxContent>
              </v:textbox>
            </v:shape>
            <v:shape id="_x0000_s3596" o:spid="_x0000_s3596" o:spt="202" type="#_x0000_t202" style="position:absolute;left:4014;top:3662;height:105;width:73;" filled="f" stroked="f" coordsize="21600,21600">
              <v:path/>
              <v:fill on="f" focussize="0,0"/>
              <v:stroke on="f" joinstyle="miter"/>
              <v:imagedata o:title=""/>
              <o:lock v:ext="edit"/>
              <v:textbox inset="0mm,0mm,0mm,0mm">
                <w:txbxContent>
                  <w:p w14:paraId="1976C2A9">
                    <w:pPr>
                      <w:pStyle w:val="176"/>
                      <w:spacing w:before="0" w:line="102" w:lineRule="exact"/>
                      <w:ind w:left="0" w:right="0" w:firstLine="0"/>
                      <w:jc w:val="left"/>
                      <w:rPr>
                        <w:sz w:val="9"/>
                      </w:rPr>
                    </w:pPr>
                    <w:r>
                      <w:t>不</w:t>
                    </w:r>
                  </w:p>
                </w:txbxContent>
              </v:textbox>
            </v:shape>
            <v:shape id="_x0000_s3597" o:spid="_x0000_s3597" o:spt="202" type="#_x0000_t202" style="position:absolute;left:4716;top:3662;height:105;width:550;" filled="f" stroked="f" coordsize="21600,21600">
              <v:path/>
              <v:fill on="f" focussize="0,0"/>
              <v:stroke on="f" joinstyle="miter"/>
              <v:imagedata o:title=""/>
              <o:lock v:ext="edit"/>
              <v:textbox inset="0mm,0mm,0mm,0mm">
                <w:txbxContent>
                  <w:p w14:paraId="32F72FA9">
                    <w:pPr>
                      <w:pStyle w:val="84"/>
                      <w:tabs>
                        <w:tab w:val="left" w:pos="426"/>
                      </w:tabs>
                      <w:spacing w:before="0" w:line="102" w:lineRule="exact"/>
                      <w:ind w:left="0" w:right="0" w:firstLine="0"/>
                      <w:jc w:val="left"/>
                      <w:rPr>
                        <w:sz w:val="9"/>
                      </w:rPr>
                    </w:pPr>
                    <w:r>
                      <w:t>5T/3 2T</w:t>
                    </w:r>
                  </w:p>
                </w:txbxContent>
              </v:textbox>
            </v:shape>
            <v:shape id="_x0000_s3598" o:spid="_x0000_s3598" o:spt="202" type="#_x0000_t202" style="position:absolute;left:6296;top:3662;height:105;width:123;" filled="f" stroked="f" coordsize="21600,21600">
              <v:path/>
              <v:fill on="f" focussize="0,0"/>
              <v:stroke on="f" joinstyle="miter"/>
              <v:imagedata o:title=""/>
              <o:lock v:ext="edit"/>
              <v:textbox inset="0mm,0mm,0mm,0mm">
                <w:txbxContent>
                  <w:p w14:paraId="40A45DA9">
                    <w:pPr>
                      <w:pStyle w:val="144"/>
                      <w:spacing w:before="0" w:line="102" w:lineRule="exact"/>
                      <w:ind w:left="0" w:right="0" w:firstLine="0"/>
                      <w:jc w:val="left"/>
                      <w:rPr>
                        <w:sz w:val="9"/>
                      </w:rPr>
                    </w:pPr>
                    <w:r>
                      <w:t>3T</w:t>
                    </w:r>
                  </w:p>
                </w:txbxContent>
              </v:textbox>
            </v:shape>
            <v:shape id="_x0000_s3599" o:spid="_x0000_s3599" o:spt="202" type="#_x0000_t202" style="position:absolute;left:6748;top:3603;height:105;width:49;" filled="f" stroked="f" coordsize="21600,21600">
              <v:path/>
              <v:fill on="f" focussize="0,0"/>
              <v:stroke on="f" joinstyle="miter"/>
              <v:imagedata o:title=""/>
              <o:lock v:ext="edit"/>
              <v:textbox inset="0mm,0mm,0mm,0mm">
                <w:txbxContent>
                  <w:p w14:paraId="7ACBA3AB">
                    <w:pPr>
                      <w:pStyle w:val="177"/>
                      <w:spacing w:before="0" w:line="102" w:lineRule="exact"/>
                      <w:ind w:left="0" w:right="0" w:firstLine="0"/>
                      <w:jc w:val="left"/>
                      <w:rPr>
                        <w:sz w:val="9"/>
                      </w:rPr>
                    </w:pPr>
                    <w:r>
                      <w:t>不</w:t>
                    </w:r>
                  </w:p>
                </w:txbxContent>
              </v:textbox>
            </v:shape>
            <v:shape id="_x0000_s3600" o:spid="_x0000_s3600" o:spt="202" type="#_x0000_t202" style="position:absolute;left:6880;top:2501;height:267;width:1177;" filled="f" stroked="t" coordsize="21600,21600">
              <v:path/>
              <v:fill on="f" focussize="0,0"/>
              <v:stroke weight="0.509291338582677pt" color="#1D1D1A"/>
              <v:imagedata o:title=""/>
              <o:lock v:ext="edit"/>
              <v:textbox inset="0mm,0mm,0mm,0mm">
                <w:txbxContent>
                  <w:p w14:paraId="5B3B14A2">
                    <w:pPr>
                      <w:pStyle w:val="84"/>
                      <w:spacing w:before="88"/>
                      <w:ind w:left="202" w:right="0" w:firstLine="0"/>
                      <w:jc w:val="left"/>
                      <w:rPr>
                        <w:sz w:val="9"/>
                      </w:rPr>
                    </w:pPr>
                    <w:r>
                      <w:t>GPIO脉冲输出</w:t>
                    </w:r>
                  </w:p>
                </w:txbxContent>
              </v:textbox>
            </v:shape>
            <v:shape id="_x0000_s3601" o:spid="_x0000_s3601" o:spt="202" type="#_x0000_t202" style="position:absolute;left:6880;top:636;height:445;width:1177;" filled="f" stroked="t" coordsize="21600,21600">
              <v:path/>
              <v:fill on="f" focussize="0,0"/>
              <v:stroke weight="0.509291338582677pt" color="#1D1D1A"/>
              <v:imagedata o:title=""/>
              <o:lock v:ext="edit"/>
              <v:textbox inset="0mm,0mm,0mm,0mm">
                <w:txbxContent>
                  <w:p w14:paraId="56C92B62">
                    <w:pPr>
                      <w:pStyle w:val="84"/>
                      <w:spacing w:before="81" w:line="408" w:lineRule="auto"/>
                      <w:ind w:left="202" w:right="63" w:firstLine="0"/>
                      <w:jc w:val="left"/>
                      <w:rPr>
                        <w:sz w:val="9"/>
                      </w:rPr>
                    </w:pPr>
                    <w:r>
                      <w:t>计数器比较级计数器</w:t>
                    </w:r>
                  </w:p>
                </w:txbxContent>
              </v:textbox>
            </v:shape>
          </v:group>
        </w:pict>
      </w:r>
      <w:r>
        <w:rPr>
          <w:i/>
          <w:color w:val="333333"/>
          <w:w w:val="90"/>
          <w:sz w:val="12"/>
        </w:rPr>
        <w:t>图109.</w:t>
      </w:r>
      <w:r>
        <w:rPr>
          <w:i/>
          <w:color w:val="333333"/>
          <w:spacing w:val="-23"/>
          <w:w w:val="90"/>
          <w:sz w:val="12"/>
        </w:rPr>
        <w:t xml:space="preserve"> </w:t>
      </w:r>
      <w:r>
        <w:rPr>
          <w:i/>
          <w:color w:val="333333"/>
          <w:w w:val="90"/>
          <w:sz w:val="12"/>
        </w:rPr>
        <w:t>当</w:t>
      </w:r>
      <w:r>
        <w:rPr>
          <w:i/>
          <w:color w:val="333333"/>
          <w:w w:val="95"/>
          <w:sz w:val="12"/>
        </w:rPr>
        <w:t>计数器处于中间</w:t>
      </w:r>
      <w:r>
        <w:rPr>
          <w:i/>
          <w:color w:val="333333"/>
          <w:w w:val="90"/>
          <w:sz w:val="12"/>
        </w:rPr>
        <w:t>斜坡时，输入值发生变化。</w:t>
      </w:r>
      <w:r>
        <w:rPr>
          <w:i/>
          <w:color w:val="333333"/>
          <w:spacing w:val="-17"/>
          <w:w w:val="90"/>
          <w:sz w:val="12"/>
        </w:rPr>
        <w:t xml:space="preserve"> </w:t>
      </w:r>
      <w:r>
        <w:rPr>
          <w:i/>
          <w:color w:val="333333"/>
          <w:w w:val="90"/>
          <w:sz w:val="12"/>
        </w:rPr>
        <w:t>这会</w:t>
      </w:r>
      <w:r>
        <w:rPr>
          <w:i/>
          <w:color w:val="333333"/>
          <w:w w:val="85"/>
          <w:sz w:val="12"/>
        </w:rPr>
        <w:t>在</w:t>
      </w:r>
      <w:r>
        <w:rPr>
          <w:i/>
          <w:color w:val="333333"/>
          <w:w w:val="95"/>
          <w:sz w:val="12"/>
        </w:rPr>
        <w:t>输出端产生额外的切换。</w:t>
      </w:r>
    </w:p>
    <w:p w14:paraId="5CE9261F">
      <w:pPr>
        <w:pStyle w:val="8"/>
        <w:rPr>
          <w:i/>
          <w:sz w:val="20"/>
        </w:rPr>
      </w:pPr>
    </w:p>
    <w:p w14:paraId="39B28155">
      <w:pPr>
        <w:pStyle w:val="8"/>
        <w:rPr>
          <w:i/>
          <w:sz w:val="20"/>
        </w:rPr>
      </w:pPr>
    </w:p>
    <w:p w14:paraId="70FCB76B">
      <w:pPr>
        <w:pStyle w:val="8"/>
        <w:rPr>
          <w:i/>
          <w:sz w:val="20"/>
        </w:rPr>
      </w:pPr>
    </w:p>
    <w:p w14:paraId="0941F14D">
      <w:pPr>
        <w:pStyle w:val="8"/>
        <w:rPr>
          <w:i/>
          <w:sz w:val="20"/>
        </w:rPr>
      </w:pPr>
    </w:p>
    <w:p w14:paraId="610B9851">
      <w:pPr>
        <w:pStyle w:val="8"/>
        <w:rPr>
          <w:i/>
          <w:sz w:val="20"/>
        </w:rPr>
      </w:pPr>
    </w:p>
    <w:p w14:paraId="5F2696ED">
      <w:pPr>
        <w:pStyle w:val="8"/>
        <w:rPr>
          <w:i/>
          <w:sz w:val="20"/>
        </w:rPr>
      </w:pPr>
    </w:p>
    <w:p w14:paraId="568AAB86">
      <w:pPr>
        <w:pStyle w:val="8"/>
        <w:rPr>
          <w:i/>
          <w:sz w:val="20"/>
        </w:rPr>
      </w:pPr>
    </w:p>
    <w:p w14:paraId="7A3C535B">
      <w:pPr>
        <w:pStyle w:val="8"/>
        <w:rPr>
          <w:i/>
          <w:sz w:val="20"/>
        </w:rPr>
      </w:pPr>
    </w:p>
    <w:p w14:paraId="2BD1EB2D">
      <w:pPr>
        <w:pStyle w:val="8"/>
        <w:rPr>
          <w:i/>
          <w:sz w:val="20"/>
        </w:rPr>
      </w:pPr>
    </w:p>
    <w:p w14:paraId="1650D5AF">
      <w:pPr>
        <w:pStyle w:val="8"/>
        <w:rPr>
          <w:i/>
          <w:sz w:val="20"/>
        </w:rPr>
      </w:pPr>
    </w:p>
    <w:p w14:paraId="55A30F5E">
      <w:pPr>
        <w:pStyle w:val="8"/>
        <w:rPr>
          <w:i/>
          <w:sz w:val="20"/>
        </w:rPr>
      </w:pPr>
    </w:p>
    <w:p w14:paraId="0D411EF9">
      <w:pPr>
        <w:pStyle w:val="8"/>
        <w:spacing w:before="6"/>
        <w:rPr>
          <w:i/>
          <w:sz w:val="25"/>
        </w:rPr>
      </w:pPr>
    </w:p>
    <w:p w14:paraId="2ECF4B6C">
      <w:pPr>
        <w:pStyle w:val="8"/>
        <w:spacing w:before="100" w:line="316" w:lineRule="auto"/>
        <w:ind w:left="1280" w:right="118"/>
        <w:jc w:val="both"/>
      </w:pPr>
      <w:bookmarkStart w:id="214" w:name="_bookmark146"/>
      <w:bookmarkEnd w:id="214"/>
      <w:r>
        <w:rPr>
          <w:color w:val="333333"/>
        </w:rPr>
        <w:t>如果</w:t>
      </w:r>
      <w:r>
        <w:rPr>
          <w:rFonts w:ascii="MS Gothic"/>
          <w:color w:val="B12046"/>
          <w:sz w:val="14"/>
        </w:rPr>
        <w:t>TOP</w:t>
      </w:r>
      <w:r>
        <w:rPr>
          <w:color w:val="333333"/>
        </w:rPr>
        <w:t>寄存器也被修改，这种行为就会变得更加令人困惑。软件很难以正确的时间写入</w:t>
      </w:r>
      <w:r>
        <w:rPr>
          <w:rFonts w:ascii="MS Gothic"/>
          <w:color w:val="B12046"/>
          <w:sz w:val="14"/>
        </w:rPr>
        <w:t>CC</w:t>
      </w:r>
      <w:r>
        <w:rPr>
          <w:color w:val="333333"/>
        </w:rPr>
        <w:t>或</w:t>
      </w:r>
      <w:r>
        <w:rPr>
          <w:rFonts w:ascii="MS Gothic"/>
          <w:color w:val="B12046"/>
          <w:sz w:val="14"/>
        </w:rPr>
        <w:t>TOP</w:t>
      </w:r>
      <w:r>
        <w:rPr>
          <w:color w:val="333333"/>
        </w:rPr>
        <w:t>为了解决这个问题，每个切片都有</w:t>
      </w:r>
      <w:r>
        <w:rPr>
          <w:rFonts w:ascii="MS Gothic"/>
          <w:color w:val="B12046"/>
          <w:sz w:val="14"/>
        </w:rPr>
        <w:t>CC</w:t>
      </w:r>
      <w:r>
        <w:rPr>
          <w:color w:val="333333"/>
        </w:rPr>
        <w:t>和</w:t>
      </w:r>
      <w:r>
        <w:rPr>
          <w:rFonts w:ascii="MS Gothic"/>
          <w:color w:val="B12046"/>
          <w:sz w:val="14"/>
        </w:rPr>
        <w:t>TOP</w:t>
      </w:r>
      <w:r>
        <w:rPr>
          <w:color w:val="333333"/>
        </w:rPr>
        <w:t>寄存器的两个副本</w:t>
      </w:r>
      <w:r>
        <w:rPr>
          <w:rFonts w:hint="eastAsia" w:eastAsia="宋体"/>
          <w:color w:val="333333"/>
          <w:lang w:eastAsia="zh-CN"/>
        </w:rPr>
        <w:t>:</w:t>
      </w:r>
      <w:r>
        <w:rPr>
          <w:color w:val="333333"/>
        </w:rPr>
        <w:t>一个副本可以由软件修改，另一个是内部副本，在计数器回绕的瞬间从第一个寄存器更新软件可以随意修改其寄存器副本，但直到下一次循环之前，PWM输出不会捕获这些更改</w:t>
      </w:r>
    </w:p>
    <w:p w14:paraId="69C11662">
      <w:pPr>
        <w:pStyle w:val="8"/>
        <w:spacing w:before="125" w:line="314" w:lineRule="auto"/>
        <w:ind w:left="1280" w:right="118"/>
        <w:jc w:val="both"/>
      </w:pPr>
      <w:r>
        <w:fldChar w:fldCharType="begin"/>
      </w:r>
      <w:r>
        <w:instrText xml:space="preserve"> HYPERLINK \l "_bookmark147" </w:instrText>
      </w:r>
      <w:r>
        <w:fldChar w:fldCharType="separate"/>
      </w:r>
      <w:r>
        <w:rPr>
          <w:color w:val="418BCA"/>
        </w:rPr>
        <w:t>图110</w:t>
      </w:r>
      <w:r>
        <w:rPr>
          <w:color w:val="418BCA"/>
        </w:rPr>
        <w:fldChar w:fldCharType="end"/>
      </w:r>
      <w:r>
        <w:rPr>
          <w:color w:val="333333"/>
        </w:rPr>
        <w:t>显示了软件中断处理程序在每次计数器回绕时更改</w:t>
      </w:r>
      <w:r>
        <w:rPr>
          <w:rFonts w:ascii="MS Gothic"/>
          <w:color w:val="B12046"/>
          <w:sz w:val="14"/>
        </w:rPr>
        <w:t>CC_A</w:t>
      </w:r>
    </w:p>
    <w:p w14:paraId="204C3F59">
      <w:pPr>
        <w:spacing w:after="0" w:line="314" w:lineRule="auto"/>
        <w:jc w:val="both"/>
        <w:sectPr>
          <w:pgSz w:w="11910" w:h="16840"/>
          <w:pgMar w:top="920" w:right="1000" w:bottom="960" w:left="1020" w:header="562" w:footer="780" w:gutter="0"/>
          <w:cols w:space="720" w:num="1"/>
        </w:sectPr>
      </w:pPr>
    </w:p>
    <w:p w14:paraId="000A150A">
      <w:pPr>
        <w:pStyle w:val="8"/>
        <w:rPr>
          <w:sz w:val="20"/>
        </w:rPr>
      </w:pPr>
    </w:p>
    <w:p w14:paraId="593DBD31">
      <w:pPr>
        <w:pStyle w:val="8"/>
        <w:rPr>
          <w:sz w:val="20"/>
        </w:rPr>
      </w:pPr>
    </w:p>
    <w:p w14:paraId="145542A0">
      <w:pPr>
        <w:spacing w:after="0"/>
        <w:rPr>
          <w:sz w:val="20"/>
        </w:rPr>
        <w:sectPr>
          <w:pgSz w:w="11910" w:h="16840"/>
          <w:pgMar w:top="920" w:right="1000" w:bottom="960" w:left="1020" w:header="562" w:footer="780" w:gutter="0"/>
          <w:cols w:space="720" w:num="1"/>
        </w:sectPr>
      </w:pPr>
    </w:p>
    <w:p w14:paraId="30A79671">
      <w:pPr>
        <w:pStyle w:val="8"/>
        <w:spacing w:before="8"/>
        <w:rPr>
          <w:sz w:val="19"/>
        </w:rPr>
      </w:pPr>
    </w:p>
    <w:p w14:paraId="34AF8D65">
      <w:pPr>
        <w:pStyle w:val="16"/>
        <w:spacing w:before="0" w:line="319" w:lineRule="auto"/>
        <w:ind w:left="100" w:right="-18" w:firstLine="0"/>
        <w:jc w:val="left"/>
        <w:rPr>
          <w:i/>
          <w:sz w:val="12"/>
        </w:rPr>
      </w:pPr>
      <w:r>
        <w:rPr>
          <w:w w:val="95"/>
        </w:rPr>
        <w:t>图110.每次计数器回绕都会使</w:t>
      </w:r>
      <w:r>
        <w:rPr>
          <w:w w:val="90"/>
        </w:rPr>
        <w:t>中断请求</w:t>
      </w:r>
      <w:r>
        <w:rPr>
          <w:w w:val="95"/>
        </w:rPr>
        <w:t>信号生效。处理器进入其中断处理程序，写入CC寄存器的副本，并</w:t>
      </w:r>
      <w:r>
        <w:rPr>
          <w:w w:val="90"/>
        </w:rPr>
        <w:t>清除中断。</w:t>
      </w:r>
      <w:r>
        <w:rPr>
          <w:w w:val="95"/>
        </w:rPr>
        <w:t>当计数器再次回绕时，CC寄存器</w:t>
      </w:r>
      <w:r>
        <w:rPr>
          <w:w w:val="90"/>
        </w:rPr>
        <w:t>的锁存版本</w:t>
      </w:r>
      <w:r>
        <w:rPr>
          <w:w w:val="95"/>
        </w:rPr>
        <w:t>会立即</w:t>
      </w:r>
      <w:r>
        <w:rPr>
          <w:w w:val="85"/>
        </w:rPr>
        <w:t>更新为软件写入的最新值</w:t>
      </w:r>
      <w:r>
        <w:rPr>
          <w:w w:val="95"/>
        </w:rPr>
        <w:t>，该</w:t>
      </w:r>
      <w:r>
        <w:rPr>
          <w:w w:val="85"/>
        </w:rPr>
        <w:t>值控制</w:t>
      </w:r>
      <w:r>
        <w:rPr>
          <w:w w:val="95"/>
        </w:rPr>
        <w:t>下一周期的占空比。IRQ被重新置位，以便软件可以将</w:t>
      </w:r>
      <w:r>
        <w:rPr>
          <w:w w:val="90"/>
        </w:rPr>
        <w:t>另一个新值写入</w:t>
      </w:r>
      <w:r>
        <w:rPr>
          <w:w w:val="95"/>
        </w:rPr>
        <w:t>其CC寄存器副本。</w:t>
      </w:r>
    </w:p>
    <w:p w14:paraId="09CD7D8D">
      <w:pPr>
        <w:pStyle w:val="8"/>
        <w:spacing w:before="2" w:after="40"/>
        <w:rPr>
          <w:i/>
          <w:sz w:val="15"/>
        </w:rPr>
      </w:pPr>
      <w:r>
        <w:br w:type="column"/>
      </w:r>
    </w:p>
    <w:p w14:paraId="14AAA841">
      <w:pPr>
        <w:pStyle w:val="22"/>
        <w:ind w:left="87"/>
        <w:rPr>
          <w:sz w:val="20"/>
        </w:rPr>
      </w:pPr>
      <w:r>
        <w:pict>
          <v:group id="_x0000_s3602" o:spid="_x0000_s3602" o:spt="203" style="height:64pt;width:297pt;" coordsize="5940,1280">
            <o:lock v:ext="edit"/>
            <v:rect id="_x0000_s3603" o:spid="_x0000_s3603" o:spt="1" style="position:absolute;left:0;top:0;height:1280;width:5940;" fillcolor="#F6F6F6" filled="t" stroked="f" coordsize="21600,21600">
              <v:path/>
              <v:fill on="t" focussize="0,0"/>
              <v:stroke on="f"/>
              <v:imagedata o:title=""/>
              <o:lock v:ext="edit"/>
            </v:rect>
            <v:shape id="_x0000_s3604" o:spid="_x0000_s3604" style="position:absolute;left:932;top:121;height:1036;width:4710;" filled="f" stroked="t" coordorigin="933,122" coordsize="4710,1036" path="m933,1157l933,122m1180,1157l1180,122m1428,1157l1428,122m1676,1157l1676,122m1924,1157l1924,122m2172,1157l2172,122m2420,1157l2420,122m2668,1157l2668,122m2915,1157l2915,122m3163,1157l3163,122m3411,1157l3411,122m3659,1157l3659,122m3907,1157l3907,122m4155,1157l4155,122m4403,1157l4403,122m4650,1157l4650,122m4898,1157l4898,122m5146,1157l5146,122m5394,1157l5394,122m5642,1157l5642,122e">
              <v:path arrowok="t"/>
              <v:fill on="f" focussize="0,0"/>
              <v:stroke weight="0.150472440944882pt" color="#9D9D9B"/>
              <v:imagedata o:title=""/>
              <o:lock v:ext="edit"/>
            </v:shape>
            <v:shape id="_x0000_s3605" o:spid="_x0000_s3605" style="position:absolute;left:932;top:121;height:671;width:4710;" filled="f" stroked="t" coordorigin="933,122" coordsize="4710,671" path="m933,426l1443,426,1474,305,2187,305,2218,426,2927,426,2957,305,3674,305,3705,426,4418,426,4448,305,5161,305,5192,426,5642,426m933,244l1196,244,1226,122,1443,122,1474,244,2683,244,2713,122,2931,122,2961,244,4170,244,4200,122,4418,122,4448,244,5642,244m933,792l1939,792,1970,670,3427,670,3457,792,4913,792,4944,670,5642,670m933,670l1939,670,1970,792,3427,792,3457,670,4913,670,4944,792,5642,792e">
              <v:path arrowok="t"/>
              <v:fill on="f" focussize="0,0"/>
              <v:stroke weight="0.380708661417323pt" color="#1D1D1A"/>
              <v:imagedata o:title=""/>
              <o:lock v:ext="edit"/>
            </v:shape>
            <v:shape id="_x0000_s3606" o:spid="_x0000_s3606" style="position:absolute;left:932;top:1035;height:122;width:519;" fillcolor="#D0D0D0" filled="t" stroked="f" coordorigin="933,1036" coordsize="519,122" path="m1451,1096l1451,1036,933,1036,933,1096,933,1158,1451,1158,1451,1096xe">
              <v:path arrowok="t"/>
              <v:fill on="t" focussize="0,0"/>
              <v:stroke on="f"/>
              <v:imagedata o:title=""/>
              <o:lock v:ext="edit"/>
            </v:shape>
            <v:shape id="_x0000_s3607" o:spid="_x0000_s3607" style="position:absolute;left:932;top:1035;height:122;width:4710;" filled="f" stroked="t" coordorigin="933,1036" coordsize="4710,122" path="m933,1157l1443,1157,1474,1036,2931,1036,2961,1157,4418,1157,4448,1036,5642,1036m933,1036l1443,1036,1474,1157,2931,1157,2961,1036,4418,1036,4448,1157,5642,1157e">
              <v:path arrowok="t"/>
              <v:fill on="f" focussize="0,0"/>
              <v:stroke weight="0.380708661417323pt" color="#1D1D1A"/>
              <v:imagedata o:title=""/>
              <o:lock v:ext="edit"/>
            </v:shape>
            <v:shape id="_x0000_s3608" o:spid="_x0000_s3608" o:spt="202" type="#_x0000_t202" style="position:absolute;left:238;top:158;height:656;width:598;" filled="f" stroked="f" coordsize="21600,21600">
              <v:path/>
              <v:fill on="f" focussize="0,0"/>
              <v:stroke on="f" joinstyle="miter"/>
              <v:imagedata o:title=""/>
              <o:lock v:ext="edit"/>
              <v:textbox inset="0mm,0mm,0mm,0mm">
                <w:txbxContent>
                  <w:p w14:paraId="28A94454">
                    <w:pPr>
                      <w:pStyle w:val="84"/>
                      <w:spacing w:before="0"/>
                      <w:ind w:left="0" w:right="0" w:firstLine="0"/>
                      <w:jc w:val="left"/>
                      <w:rPr>
                        <w:sz w:val="9"/>
                      </w:rPr>
                    </w:pPr>
                    <w:bookmarkStart w:id="548" w:name="_bookmark147"/>
                    <w:bookmarkEnd w:id="548"/>
                    <w:r>
                      <w:t>顶部柜台</w:t>
                    </w:r>
                  </w:p>
                  <w:p w14:paraId="4005F614">
                    <w:pPr>
                      <w:pStyle w:val="144"/>
                      <w:spacing w:before="78"/>
                      <w:ind w:left="427" w:right="0" w:firstLine="0"/>
                      <w:jc w:val="left"/>
                      <w:rPr>
                        <w:sz w:val="9"/>
                      </w:rPr>
                    </w:pPr>
                    <w:r>
                      <w:t>IRQ</w:t>
                    </w:r>
                  </w:p>
                  <w:p w14:paraId="0C03D50F">
                    <w:pPr>
                      <w:spacing w:before="0" w:line="240" w:lineRule="auto"/>
                      <w:rPr>
                        <w:sz w:val="10"/>
                      </w:rPr>
                    </w:pPr>
                  </w:p>
                  <w:p w14:paraId="2AE94A6F">
                    <w:pPr>
                      <w:spacing w:before="6" w:line="240" w:lineRule="auto"/>
                      <w:rPr>
                        <w:sz w:val="12"/>
                      </w:rPr>
                    </w:pPr>
                  </w:p>
                  <w:p w14:paraId="741A9662">
                    <w:pPr>
                      <w:pStyle w:val="144"/>
                      <w:spacing w:before="0"/>
                      <w:ind w:left="356" w:right="0" w:firstLine="0"/>
                      <w:jc w:val="left"/>
                      <w:rPr>
                        <w:sz w:val="9"/>
                      </w:rPr>
                    </w:pPr>
                    <w:r>
                      <w:t>CC_A</w:t>
                    </w:r>
                  </w:p>
                </w:txbxContent>
              </v:textbox>
            </v:shape>
            <v:shape id="_x0000_s3609" o:spid="_x0000_s3609" o:spt="202" type="#_x0000_t202" style="position:absolute;left:1421;top:688;height:90;width:63;" filled="f" stroked="f" coordsize="21600,21600">
              <v:path/>
              <v:fill on="f" focussize="0,0"/>
              <v:stroke on="f" joinstyle="miter"/>
              <v:imagedata o:title=""/>
              <o:lock v:ext="edit"/>
              <v:textbox inset="0mm,0mm,0mm,0mm">
                <w:txbxContent>
                  <w:p w14:paraId="1A12A2F7">
                    <w:pPr>
                      <w:pStyle w:val="180"/>
                      <w:spacing w:before="5"/>
                      <w:ind w:left="0" w:right="0" w:firstLine="0"/>
                      <w:jc w:val="left"/>
                      <w:rPr>
                        <w:sz w:val="7"/>
                      </w:rPr>
                    </w:pPr>
                    <w:r>
                      <w:t>0</w:t>
                    </w:r>
                  </w:p>
                </w:txbxContent>
              </v:textbox>
            </v:shape>
            <v:shape id="_x0000_s3610" o:spid="_x0000_s3610" o:spt="202" type="#_x0000_t202" style="position:absolute;left:2676;top:688;height:90;width:63;" filled="f" stroked="f" coordsize="21600,21600">
              <v:path/>
              <v:fill on="f" focussize="0,0"/>
              <v:stroke on="f" joinstyle="miter"/>
              <v:imagedata o:title=""/>
              <o:lock v:ext="edit"/>
              <v:textbox inset="0mm,0mm,0mm,0mm">
                <w:txbxContent>
                  <w:p w14:paraId="683FDEFA">
                    <w:pPr>
                      <w:pStyle w:val="180"/>
                      <w:spacing w:before="5"/>
                      <w:ind w:left="0" w:right="0" w:firstLine="0"/>
                      <w:jc w:val="left"/>
                      <w:rPr>
                        <w:sz w:val="7"/>
                      </w:rPr>
                    </w:pPr>
                    <w:r>
                      <w:t>1</w:t>
                    </w:r>
                  </w:p>
                </w:txbxContent>
              </v:textbox>
            </v:shape>
            <v:shape id="_x0000_s3611" o:spid="_x0000_s3611" o:spt="202" type="#_x0000_t202" style="position:absolute;left:4163;top:688;height:90;width:63;" filled="f" stroked="f" coordsize="21600,21600">
              <v:path/>
              <v:fill on="f" focussize="0,0"/>
              <v:stroke on="f" joinstyle="miter"/>
              <v:imagedata o:title=""/>
              <o:lock v:ext="edit"/>
              <v:textbox inset="0mm,0mm,0mm,0mm">
                <w:txbxContent>
                  <w:p w14:paraId="3FA35E7A">
                    <w:pPr>
                      <w:pStyle w:val="180"/>
                      <w:spacing w:before="5"/>
                      <w:ind w:left="0" w:right="0" w:firstLine="0"/>
                      <w:jc w:val="left"/>
                      <w:rPr>
                        <w:sz w:val="7"/>
                      </w:rPr>
                    </w:pPr>
                    <w:r>
                      <w:t>2</w:t>
                    </w:r>
                  </w:p>
                </w:txbxContent>
              </v:textbox>
            </v:shape>
            <v:shape id="_x0000_s3612" o:spid="_x0000_s3612" o:spt="202" type="#_x0000_t202" style="position:absolute;left:5263;top:688;height:90;width:63;" filled="f" stroked="f" coordsize="21600,21600">
              <v:path/>
              <v:fill on="f" focussize="0,0"/>
              <v:stroke on="f" joinstyle="miter"/>
              <v:imagedata o:title=""/>
              <o:lock v:ext="edit"/>
              <v:textbox inset="0mm,0mm,0mm,0mm">
                <w:txbxContent>
                  <w:p w14:paraId="0D78330A">
                    <w:pPr>
                      <w:pStyle w:val="180"/>
                      <w:spacing w:before="5"/>
                      <w:ind w:left="0" w:right="0" w:firstLine="0"/>
                      <w:jc w:val="left"/>
                      <w:rPr>
                        <w:sz w:val="7"/>
                      </w:rPr>
                    </w:pPr>
                    <w:r>
                      <w:t>3</w:t>
                    </w:r>
                  </w:p>
                </w:txbxContent>
              </v:textbox>
            </v:shape>
            <v:shape id="_x0000_s3613" o:spid="_x0000_s3613" o:spt="202" type="#_x0000_t202" style="position:absolute;left:279;top:1072;height:108;width:562;" filled="f" stroked="f" coordsize="21600,21600">
              <v:path/>
              <v:fill on="f" focussize="0,0"/>
              <v:stroke on="f" joinstyle="miter"/>
              <v:imagedata o:title=""/>
              <o:lock v:ext="edit"/>
              <v:textbox inset="0mm,0mm,0mm,0mm">
                <w:txbxContent>
                  <w:p w14:paraId="26AF77C1">
                    <w:pPr>
                      <w:pStyle w:val="84"/>
                      <w:spacing w:before="0"/>
                      <w:ind w:left="0" w:right="0" w:firstLine="0"/>
                      <w:jc w:val="left"/>
                      <w:rPr>
                        <w:sz w:val="9"/>
                      </w:rPr>
                    </w:pPr>
                    <w:r>
                      <w:t>CC_A锁存</w:t>
                    </w:r>
                  </w:p>
                </w:txbxContent>
              </v:textbox>
            </v:shape>
            <v:shape id="_x0000_s3614" o:spid="_x0000_s3614" o:spt="202" type="#_x0000_t202" style="position:absolute;left:2180;top:1054;height:90;width:63;" filled="f" stroked="f" coordsize="21600,21600">
              <v:path/>
              <v:fill on="f" focussize="0,0"/>
              <v:stroke on="f" joinstyle="miter"/>
              <v:imagedata o:title=""/>
              <o:lock v:ext="edit"/>
              <v:textbox inset="0mm,0mm,0mm,0mm">
                <w:txbxContent>
                  <w:p w14:paraId="31D0ACC3">
                    <w:pPr>
                      <w:pStyle w:val="180"/>
                      <w:spacing w:before="5"/>
                      <w:ind w:left="0" w:right="0" w:firstLine="0"/>
                      <w:jc w:val="left"/>
                      <w:rPr>
                        <w:sz w:val="7"/>
                      </w:rPr>
                    </w:pPr>
                    <w:r>
                      <w:t>0</w:t>
                    </w:r>
                  </w:p>
                </w:txbxContent>
              </v:textbox>
            </v:shape>
            <v:shape id="_x0000_s3615" o:spid="_x0000_s3615" o:spt="202" type="#_x0000_t202" style="position:absolute;left:3667;top:1054;height:90;width:63;" filled="f" stroked="f" coordsize="21600,21600">
              <v:path/>
              <v:fill on="f" focussize="0,0"/>
              <v:stroke on="f" joinstyle="miter"/>
              <v:imagedata o:title=""/>
              <o:lock v:ext="edit"/>
              <v:textbox inset="0mm,0mm,0mm,0mm">
                <w:txbxContent>
                  <w:p w14:paraId="02382A7A">
                    <w:pPr>
                      <w:pStyle w:val="180"/>
                      <w:spacing w:before="5"/>
                      <w:ind w:left="0" w:right="0" w:firstLine="0"/>
                      <w:jc w:val="left"/>
                      <w:rPr>
                        <w:sz w:val="7"/>
                      </w:rPr>
                    </w:pPr>
                    <w:r>
                      <w:t>1</w:t>
                    </w:r>
                  </w:p>
                </w:txbxContent>
              </v:textbox>
            </v:shape>
            <v:shape id="_x0000_s3616" o:spid="_x0000_s3616" o:spt="202" type="#_x0000_t202" style="position:absolute;left:5016;top:1054;height:90;width:63;" filled="f" stroked="f" coordsize="21600,21600">
              <v:path/>
              <v:fill on="f" focussize="0,0"/>
              <v:stroke on="f" joinstyle="miter"/>
              <v:imagedata o:title=""/>
              <o:lock v:ext="edit"/>
              <v:textbox inset="0mm,0mm,0mm,0mm">
                <w:txbxContent>
                  <w:p w14:paraId="4F5FF1C3">
                    <w:pPr>
                      <w:pStyle w:val="180"/>
                      <w:spacing w:before="5"/>
                      <w:ind w:left="0" w:right="0" w:firstLine="0"/>
                      <w:jc w:val="left"/>
                      <w:rPr>
                        <w:sz w:val="7"/>
                      </w:rPr>
                    </w:pPr>
                    <w:r>
                      <w:t>2</w:t>
                    </w:r>
                  </w:p>
                </w:txbxContent>
              </v:textbox>
            </v:shape>
            <w10:wrap type="none"/>
            <w10:anchorlock/>
          </v:group>
        </w:pict>
      </w:r>
    </w:p>
    <w:p w14:paraId="69D8D625">
      <w:pPr>
        <w:pStyle w:val="8"/>
        <w:spacing w:before="10"/>
        <w:rPr>
          <w:i/>
          <w:sz w:val="18"/>
        </w:rPr>
      </w:pPr>
    </w:p>
    <w:p w14:paraId="05AFFF02">
      <w:pPr>
        <w:pStyle w:val="8"/>
        <w:spacing w:line="314" w:lineRule="auto"/>
        <w:ind w:left="87" w:right="118"/>
        <w:jc w:val="both"/>
      </w:pPr>
      <w:r>
        <w:rPr>
          <w:color w:val="333333"/>
        </w:rPr>
        <w:t>对于可以将哪些值写入</w:t>
      </w:r>
      <w:r>
        <w:rPr>
          <w:rFonts w:ascii="MS Gothic"/>
          <w:color w:val="B12046"/>
          <w:sz w:val="14"/>
        </w:rPr>
        <w:t>CC</w:t>
      </w:r>
      <w:r>
        <w:rPr>
          <w:color w:val="333333"/>
        </w:rPr>
        <w:t>或</w:t>
      </w:r>
      <w:r>
        <w:rPr>
          <w:rFonts w:ascii="MS Gothic"/>
          <w:color w:val="B12046"/>
          <w:sz w:val="14"/>
        </w:rPr>
        <w:t>TOP</w:t>
      </w:r>
      <w:r>
        <w:rPr>
          <w:color w:val="333333"/>
        </w:rPr>
        <w:t>，或者何时写入，没有限制。在正常PWM模式下（</w:t>
      </w:r>
      <w:r>
        <w:rPr>
          <w:rFonts w:ascii="MS Gothic"/>
          <w:color w:val="B12046"/>
          <w:sz w:val="14"/>
        </w:rPr>
        <w:t>CSR_PH_CORRECT</w:t>
      </w:r>
      <w:r>
        <w:rPr>
          <w:color w:val="333333"/>
        </w:rPr>
        <w:t>为0），当计数器回卷为0时，锁存副本更新，每</w:t>
      </w:r>
      <w:r>
        <w:rPr>
          <w:rFonts w:ascii="MS Gothic"/>
          <w:color w:val="B12046"/>
          <w:sz w:val="14"/>
        </w:rPr>
        <w:t>TOP</w:t>
      </w:r>
      <w:r>
        <w:rPr>
          <w:color w:val="333333"/>
        </w:rPr>
        <w:t>+ 1周期发生一次。在相位校正模式下（</w:t>
      </w:r>
      <w:r>
        <w:rPr>
          <w:rFonts w:ascii="MS Gothic"/>
          <w:color w:val="B12046"/>
          <w:sz w:val="14"/>
        </w:rPr>
        <w:t>CSR_PH_CORRECT</w:t>
      </w:r>
      <w:r>
        <w:rPr>
          <w:color w:val="333333"/>
        </w:rPr>
        <w:t>为1），锁存副本在0到0计数转换时更新，即计数器停止向下计数并再次开始向上计数的点</w:t>
      </w:r>
    </w:p>
    <w:p w14:paraId="175F5960">
      <w:pPr>
        <w:pStyle w:val="8"/>
        <w:rPr>
          <w:sz w:val="18"/>
        </w:rPr>
      </w:pPr>
    </w:p>
    <w:p w14:paraId="08D7C14D">
      <w:pPr>
        <w:pStyle w:val="8"/>
        <w:spacing w:before="10"/>
        <w:rPr>
          <w:sz w:val="26"/>
        </w:rPr>
      </w:pPr>
    </w:p>
    <w:p w14:paraId="43EC4D5F">
      <w:pPr>
        <w:pStyle w:val="14"/>
        <w:numPr>
          <w:ilvl w:val="3"/>
          <w:numId w:val="36"/>
        </w:numPr>
        <w:tabs>
          <w:tab w:val="left" w:pos="826"/>
        </w:tabs>
        <w:spacing w:before="0" w:after="0" w:line="240" w:lineRule="auto"/>
        <w:ind w:left="825" w:right="0" w:hanging="739"/>
        <w:jc w:val="left"/>
      </w:pPr>
      <w:r>
        <w:t>时钟分频器</w:t>
      </w:r>
    </w:p>
    <w:p w14:paraId="45EBF7BC">
      <w:pPr>
        <w:pStyle w:val="8"/>
        <w:spacing w:before="8"/>
        <w:rPr>
          <w:b/>
          <w:sz w:val="22"/>
        </w:rPr>
      </w:pPr>
    </w:p>
    <w:p w14:paraId="46AECE2F">
      <w:pPr>
        <w:pStyle w:val="8"/>
        <w:spacing w:line="319" w:lineRule="auto"/>
        <w:ind w:left="87" w:right="119"/>
        <w:jc w:val="both"/>
      </w:pPr>
      <w:r>
        <w:rPr>
          <w:color w:val="333333"/>
        </w:rPr>
        <w:t>每个芯片都有一个小数时钟分频器，由</w:t>
      </w:r>
      <w:r>
        <w:rPr>
          <w:rFonts w:ascii="MS Gothic" w:hAnsi="MS Gothic"/>
          <w:color w:val="B12046"/>
          <w:sz w:val="14"/>
        </w:rPr>
        <w:t>DIV</w:t>
      </w:r>
      <w:r>
        <w:rPr>
          <w:color w:val="333333"/>
        </w:rPr>
        <w:t>寄存器配置。这是一个8整数位、4小数位时钟分频器，可将计数速率降低到原来的256倍时钟分频器允许实现低得多的低于此频率将需要系统定时器中断（</w:t>
      </w:r>
      <w:r>
        <w:fldChar w:fldCharType="begin"/>
      </w:r>
      <w:r>
        <w:instrText xml:space="preserve"> HYPERLINK \l "_bookmark160" </w:instrText>
      </w:r>
      <w:r>
        <w:fldChar w:fldCharType="separate"/>
      </w:r>
      <w:r>
        <w:rPr>
          <w:color w:val="418BCA"/>
        </w:rPr>
        <w:t>第4.6</w:t>
      </w:r>
      <w:r>
        <w:rPr>
          <w:color w:val="418BCA"/>
        </w:rPr>
        <w:fldChar w:fldCharType="end"/>
      </w:r>
      <w:r>
        <w:rPr>
          <w:color w:val="333333"/>
        </w:rPr>
        <w:t>）</w:t>
      </w:r>
    </w:p>
    <w:p w14:paraId="6C0E2BE2">
      <w:pPr>
        <w:pStyle w:val="8"/>
        <w:spacing w:before="119"/>
        <w:ind w:left="87"/>
        <w:jc w:val="both"/>
      </w:pPr>
      <w:r>
        <w:pict>
          <v:group id="_x0000_s3617" o:spid="_x0000_s3617" o:spt="203" style="position:absolute;left:0pt;margin-left:114.95pt;margin-top:23.45pt;height:159.85pt;width:297pt;mso-position-horizontal-relative:page;z-index:-251468800;mso-width-relative:page;mso-height-relative:page;" coordorigin="2300,469" coordsize="5940,3197">
            <o:lock v:ext="edit"/>
            <v:rect id="_x0000_s3618" o:spid="_x0000_s3618" o:spt="1" style="position:absolute;left:2300;top:469;height:3197;width:5940;" fillcolor="#F6F6F6" filled="t" stroked="f" coordsize="21600,21600">
              <v:path/>
              <v:fill on="t" focussize="0,0"/>
              <v:stroke on="f"/>
              <v:imagedata o:title=""/>
              <o:lock v:ext="edit"/>
            </v:rect>
            <v:shape id="_x0000_s3619" o:spid="_x0000_s3619" o:spt="202" type="#_x0000_t202" style="position:absolute;left:2300;top:469;height:3197;width:5940;" filled="f" stroked="f" coordsize="21600,21600">
              <v:path/>
              <v:fill on="f" focussize="0,0"/>
              <v:stroke on="f" joinstyle="miter"/>
              <v:imagedata o:title=""/>
              <o:lock v:ext="edit"/>
              <v:textbox inset="0mm,0mm,0mm,0mm">
                <w:txbxContent>
                  <w:p w14:paraId="2DD09E1C">
                    <w:pPr>
                      <w:spacing w:before="0" w:line="240" w:lineRule="auto"/>
                      <w:rPr>
                        <w:b/>
                        <w:sz w:val="20"/>
                      </w:rPr>
                    </w:pPr>
                  </w:p>
                  <w:p w14:paraId="70BA6771">
                    <w:pPr>
                      <w:pStyle w:val="62"/>
                      <w:spacing w:before="1" w:line="422" w:lineRule="auto"/>
                      <w:ind w:left="590" w:right="4740" w:firstLine="119"/>
                      <w:jc w:val="left"/>
                      <w:rPr>
                        <w:sz w:val="13"/>
                      </w:rPr>
                    </w:pPr>
                    <w:r>
                      <w:rPr>
                        <w:spacing w:val="-1"/>
                      </w:rPr>
                      <w:t>DIV_INT DIV_FRAC</w:t>
                    </w:r>
                  </w:p>
                  <w:p w14:paraId="059BE0CF">
                    <w:pPr>
                      <w:pStyle w:val="60"/>
                      <w:spacing w:before="1"/>
                      <w:ind w:left="299" w:right="0" w:firstLine="0"/>
                      <w:jc w:val="left"/>
                      <w:rPr>
                        <w:sz w:val="13"/>
                      </w:rPr>
                    </w:pPr>
                    <w:r>
                      <w:t>计数器启用</w:t>
                    </w:r>
                  </w:p>
                  <w:p w14:paraId="20624691">
                    <w:pPr>
                      <w:spacing w:before="0" w:line="240" w:lineRule="auto"/>
                      <w:rPr>
                        <w:sz w:val="16"/>
                      </w:rPr>
                    </w:pPr>
                  </w:p>
                  <w:p w14:paraId="14B1D039">
                    <w:pPr>
                      <w:spacing w:before="10" w:line="240" w:lineRule="auto"/>
                      <w:rPr>
                        <w:sz w:val="16"/>
                      </w:rPr>
                    </w:pPr>
                  </w:p>
                  <w:p w14:paraId="75387945">
                    <w:pPr>
                      <w:pStyle w:val="62"/>
                      <w:spacing w:before="0" w:line="422" w:lineRule="auto"/>
                      <w:ind w:left="590" w:right="4740" w:firstLine="119"/>
                      <w:jc w:val="left"/>
                      <w:rPr>
                        <w:sz w:val="13"/>
                      </w:rPr>
                    </w:pPr>
                    <w:r>
                      <w:rPr>
                        <w:spacing w:val="-1"/>
                      </w:rPr>
                      <w:t>DIV_INT DIV_FRAC</w:t>
                    </w:r>
                  </w:p>
                  <w:p w14:paraId="24C45FFE">
                    <w:pPr>
                      <w:pStyle w:val="60"/>
                      <w:spacing w:before="2"/>
                      <w:ind w:left="299" w:right="0" w:firstLine="0"/>
                      <w:jc w:val="left"/>
                      <w:rPr>
                        <w:sz w:val="13"/>
                      </w:rPr>
                    </w:pPr>
                    <w:r>
                      <w:t>计数器启用</w:t>
                    </w:r>
                  </w:p>
                  <w:p w14:paraId="3500C808">
                    <w:pPr>
                      <w:spacing w:before="0" w:line="240" w:lineRule="auto"/>
                      <w:rPr>
                        <w:sz w:val="16"/>
                      </w:rPr>
                    </w:pPr>
                  </w:p>
                  <w:p w14:paraId="0F45F860">
                    <w:pPr>
                      <w:spacing w:before="10" w:line="240" w:lineRule="auto"/>
                      <w:rPr>
                        <w:sz w:val="16"/>
                      </w:rPr>
                    </w:pPr>
                  </w:p>
                  <w:p w14:paraId="240F426A">
                    <w:pPr>
                      <w:pStyle w:val="62"/>
                      <w:spacing w:before="0" w:line="422" w:lineRule="auto"/>
                      <w:ind w:left="590" w:right="4740" w:firstLine="119"/>
                      <w:jc w:val="left"/>
                      <w:rPr>
                        <w:sz w:val="13"/>
                      </w:rPr>
                    </w:pPr>
                    <w:r>
                      <w:rPr>
                        <w:spacing w:val="-1"/>
                      </w:rPr>
                      <w:t>DIV_INT DIV_FRAC</w:t>
                    </w:r>
                  </w:p>
                  <w:p w14:paraId="5FB5953C">
                    <w:pPr>
                      <w:pStyle w:val="60"/>
                      <w:spacing w:before="2"/>
                      <w:ind w:left="299" w:right="0" w:firstLine="0"/>
                      <w:jc w:val="left"/>
                      <w:rPr>
                        <w:sz w:val="13"/>
                      </w:rPr>
                    </w:pPr>
                    <w:r>
                      <w:t>计数器启用</w:t>
                    </w:r>
                  </w:p>
                </w:txbxContent>
              </v:textbox>
            </v:shape>
          </v:group>
        </w:pict>
      </w:r>
      <w:r>
        <w:rPr>
          <w:color w:val="333333"/>
        </w:rPr>
        <w:t>它通过产生一个门控计数器操作的使能信号来实现这一点</w:t>
      </w:r>
    </w:p>
    <w:p w14:paraId="704A4075">
      <w:pPr>
        <w:spacing w:after="0"/>
        <w:jc w:val="both"/>
        <w:sectPr>
          <w:type w:val="continuous"/>
          <w:pgSz w:w="11910" w:h="16840"/>
          <w:pgMar w:top="920" w:right="1000" w:bottom="960" w:left="1020" w:header="720" w:footer="720" w:gutter="0"/>
          <w:cols w:equalWidth="0" w:num="2">
            <w:col w:w="1153" w:space="40"/>
            <w:col w:w="8697"/>
          </w:cols>
        </w:sectPr>
      </w:pPr>
    </w:p>
    <w:p w14:paraId="1AD8AE04">
      <w:pPr>
        <w:pStyle w:val="8"/>
        <w:spacing w:before="3"/>
        <w:rPr>
          <w:sz w:val="15"/>
        </w:rPr>
      </w:pPr>
    </w:p>
    <w:p w14:paraId="6F047BE0">
      <w:pPr>
        <w:spacing w:before="0" w:line="319" w:lineRule="auto"/>
        <w:ind w:left="100" w:right="-12" w:firstLine="0"/>
        <w:jc w:val="left"/>
        <w:rPr>
          <w:i/>
          <w:sz w:val="12"/>
        </w:rPr>
      </w:pPr>
      <w:r>
        <w:pict>
          <v:shape id="_x0000_s3620" o:spid="_x0000_s3620" style="position:absolute;left:0pt;margin-left:182.95pt;margin-top:88.1pt;height:8.9pt;width:198.7pt;mso-position-horizontal-relative:page;z-index:-251468800;mso-width-relative:page;mso-height-relative:page;" filled="f" stroked="t" coordorigin="3659,1763" coordsize="3974,178" path="m3659,1763l4043,1763,4087,1940,4766,1940,4810,1763,5127,1763,5171,1940,5849,1940,5894,1763,6211,1763,6255,1940,6933,1940,6978,1763,7295,1763,7339,1940,7633,1940e">
            <v:path arrowok="t"/>
            <v:fill on="f" focussize="0,0"/>
            <v:stroke weight="0.55503937007874pt" color="#1D1D1A"/>
            <v:imagedata o:title=""/>
            <o:lock v:ext="edit"/>
          </v:shape>
        </w:pict>
      </w:r>
      <w:r>
        <w:rPr>
          <w:i/>
          <w:color w:val="333333"/>
          <w:w w:val="95"/>
          <w:sz w:val="12"/>
        </w:rPr>
        <w:t>图111.时钟分频器产生使能信号。计数</w:t>
      </w:r>
      <w:r>
        <w:rPr>
          <w:i/>
          <w:color w:val="333333"/>
          <w:w w:val="90"/>
          <w:sz w:val="12"/>
        </w:rPr>
        <w:t>器仅在</w:t>
      </w:r>
      <w:r>
        <w:rPr>
          <w:i/>
          <w:color w:val="333333"/>
          <w:w w:val="95"/>
          <w:sz w:val="12"/>
        </w:rPr>
        <w:t>此信号为高电平时计数周期。</w:t>
      </w:r>
      <w:r>
        <w:rPr>
          <w:i/>
          <w:color w:val="333333"/>
          <w:spacing w:val="-20"/>
          <w:w w:val="95"/>
          <w:sz w:val="12"/>
        </w:rPr>
        <w:t>时钟</w:t>
      </w:r>
      <w:r>
        <w:rPr>
          <w:i/>
          <w:color w:val="333333"/>
          <w:w w:val="95"/>
          <w:sz w:val="12"/>
        </w:rPr>
        <w:t>除数为1</w:t>
      </w:r>
      <w:r>
        <w:rPr>
          <w:i/>
          <w:color w:val="333333"/>
          <w:spacing w:val="-25"/>
          <w:w w:val="95"/>
          <w:sz w:val="12"/>
        </w:rPr>
        <w:t>时</w:t>
      </w:r>
      <w:r>
        <w:rPr>
          <w:i/>
          <w:color w:val="333333"/>
          <w:w w:val="95"/>
          <w:sz w:val="12"/>
        </w:rPr>
        <w:t>，使</w:t>
      </w:r>
      <w:r>
        <w:rPr>
          <w:i/>
          <w:color w:val="333333"/>
          <w:w w:val="90"/>
          <w:sz w:val="12"/>
        </w:rPr>
        <w:t>能</w:t>
      </w:r>
      <w:r>
        <w:rPr>
          <w:i/>
          <w:color w:val="333333"/>
          <w:w w:val="95"/>
          <w:sz w:val="12"/>
        </w:rPr>
        <w:t>在每个周期置位，因此</w:t>
      </w:r>
      <w:r>
        <w:rPr>
          <w:i/>
          <w:color w:val="333333"/>
          <w:w w:val="90"/>
          <w:sz w:val="12"/>
        </w:rPr>
        <w:t>计数器在每个系统时钟周期计数1。除数越高</w:t>
      </w:r>
      <w:r>
        <w:rPr>
          <w:i/>
          <w:color w:val="333333"/>
          <w:w w:val="95"/>
          <w:sz w:val="12"/>
        </w:rPr>
        <w:t>，计数</w:t>
      </w:r>
      <w:r>
        <w:rPr>
          <w:i/>
          <w:color w:val="333333"/>
          <w:w w:val="90"/>
          <w:sz w:val="12"/>
        </w:rPr>
        <w:t>使</w:t>
      </w:r>
      <w:r>
        <w:rPr>
          <w:i/>
          <w:color w:val="333333"/>
          <w:spacing w:val="-15"/>
          <w:w w:val="90"/>
          <w:sz w:val="12"/>
        </w:rPr>
        <w:t>能的</w:t>
      </w:r>
      <w:r>
        <w:rPr>
          <w:i/>
          <w:color w:val="333333"/>
          <w:w w:val="90"/>
          <w:sz w:val="12"/>
        </w:rPr>
        <w:t>置位</w:t>
      </w:r>
      <w:r>
        <w:rPr>
          <w:i/>
          <w:color w:val="333333"/>
          <w:w w:val="95"/>
          <w:sz w:val="12"/>
        </w:rPr>
        <w:t>频率就越低。</w:t>
      </w:r>
    </w:p>
    <w:p w14:paraId="7C366D6F">
      <w:pPr>
        <w:pStyle w:val="16"/>
        <w:spacing w:before="9" w:line="319" w:lineRule="auto"/>
        <w:ind w:left="100" w:right="57" w:firstLine="0"/>
        <w:jc w:val="left"/>
        <w:rPr>
          <w:i/>
          <w:sz w:val="12"/>
        </w:rPr>
      </w:pPr>
      <w:r>
        <w:rPr>
          <w:w w:val="95"/>
        </w:rPr>
        <w:t>分数分频</w:t>
      </w:r>
      <w:r>
        <w:rPr>
          <w:w w:val="90"/>
        </w:rPr>
        <w:t>通过将一些</w:t>
      </w:r>
      <w:r>
        <w:rPr>
          <w:w w:val="85"/>
        </w:rPr>
        <w:t>使能脉冲</w:t>
      </w:r>
      <w:r>
        <w:rPr>
          <w:w w:val="95"/>
        </w:rPr>
        <w:t>间隔得比其他脉冲更远来实现平均分数计数率。</w:t>
      </w:r>
    </w:p>
    <w:p w14:paraId="0E083D87">
      <w:pPr>
        <w:pStyle w:val="8"/>
        <w:rPr>
          <w:i/>
          <w:sz w:val="29"/>
        </w:rPr>
      </w:pPr>
      <w:r>
        <w:br w:type="column"/>
      </w:r>
    </w:p>
    <w:tbl>
      <w:tblPr>
        <w:tblStyle w:val="9"/>
        <w:tblW w:w="0" w:type="auto"/>
        <w:tblInd w:w="1444" w:type="dxa"/>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Layout w:type="fixed"/>
        <w:tblCellMar>
          <w:top w:w="0" w:type="dxa"/>
          <w:left w:w="0" w:type="dxa"/>
          <w:bottom w:w="0" w:type="dxa"/>
          <w:right w:w="0" w:type="dxa"/>
        </w:tblCellMar>
      </w:tblPr>
      <w:tblGrid>
        <w:gridCol w:w="361"/>
        <w:gridCol w:w="361"/>
        <w:gridCol w:w="361"/>
        <w:gridCol w:w="361"/>
        <w:gridCol w:w="361"/>
        <w:gridCol w:w="361"/>
        <w:gridCol w:w="361"/>
        <w:gridCol w:w="361"/>
        <w:gridCol w:w="361"/>
        <w:gridCol w:w="361"/>
        <w:gridCol w:w="361"/>
      </w:tblGrid>
      <w:tr w14:paraId="7E7102C4">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162" w:hRule="atLeast"/>
        </w:trPr>
        <w:tc>
          <w:tcPr>
            <w:tcW w:w="361" w:type="dxa"/>
            <w:tcBorders>
              <w:left w:val="single" w:color="9D9D9B" w:sz="2" w:space="0"/>
              <w:right w:val="single" w:color="9D9D9B" w:sz="2" w:space="0"/>
            </w:tcBorders>
            <w:shd w:val="clear" w:color="auto" w:fill="F6F6F6"/>
          </w:tcPr>
          <w:p w14:paraId="0F477E5E">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2F399ADB">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3CFCF290">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363B793C">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0B672308">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43D294B8">
            <w:pPr>
              <w:pStyle w:val="181"/>
              <w:spacing w:before="20" w:line="122" w:lineRule="exact"/>
              <w:ind w:left="6"/>
              <w:jc w:val="center"/>
              <w:rPr>
                <w:sz w:val="11"/>
              </w:rPr>
            </w:pPr>
            <w:r>
              <w:t>1</w:t>
            </w:r>
          </w:p>
        </w:tc>
        <w:tc>
          <w:tcPr>
            <w:tcW w:w="361" w:type="dxa"/>
            <w:tcBorders>
              <w:left w:val="single" w:color="9D9D9B" w:sz="2" w:space="0"/>
              <w:right w:val="single" w:color="9D9D9B" w:sz="2" w:space="0"/>
            </w:tcBorders>
            <w:shd w:val="clear" w:color="auto" w:fill="F6F6F6"/>
          </w:tcPr>
          <w:p w14:paraId="6F62EC7B">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7CCCCC05">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039213C5">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1A93634D">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5BEF3799">
            <w:pPr>
              <w:pStyle w:val="13"/>
              <w:spacing w:before="0"/>
              <w:ind w:left="0"/>
              <w:rPr>
                <w:rFonts w:ascii="Times New Roman"/>
                <w:sz w:val="10"/>
              </w:rPr>
            </w:pPr>
          </w:p>
        </w:tc>
      </w:tr>
      <w:tr w14:paraId="7724438D">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73" w:hRule="atLeast"/>
        </w:trPr>
        <w:tc>
          <w:tcPr>
            <w:tcW w:w="361" w:type="dxa"/>
            <w:tcBorders>
              <w:left w:val="single" w:color="9D9D9B" w:sz="2" w:space="0"/>
              <w:right w:val="single" w:color="9D9D9B" w:sz="2" w:space="0"/>
            </w:tcBorders>
            <w:shd w:val="clear" w:color="auto" w:fill="F6F6F6"/>
          </w:tcPr>
          <w:p w14:paraId="47297297">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44B28FD7">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79BF8050">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2415B7F8">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63E3DECD">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4BBD622D">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41A0CF3C">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19B42374">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2B1B621F">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183654BC">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2E00C1DF">
            <w:pPr>
              <w:pStyle w:val="13"/>
              <w:spacing w:before="0"/>
              <w:ind w:left="0"/>
              <w:rPr>
                <w:rFonts w:ascii="Times New Roman"/>
                <w:sz w:val="2"/>
              </w:rPr>
            </w:pPr>
          </w:p>
        </w:tc>
      </w:tr>
      <w:tr w14:paraId="7DD58EE2">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162" w:hRule="atLeast"/>
        </w:trPr>
        <w:tc>
          <w:tcPr>
            <w:tcW w:w="361" w:type="dxa"/>
            <w:tcBorders>
              <w:left w:val="single" w:color="9D9D9B" w:sz="2" w:space="0"/>
              <w:right w:val="single" w:color="9D9D9B" w:sz="2" w:space="0"/>
            </w:tcBorders>
            <w:shd w:val="clear" w:color="auto" w:fill="F6F6F6"/>
          </w:tcPr>
          <w:p w14:paraId="5DBE6C9C">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391447EA">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54E96921">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382B1DF9">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23404F15">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49BAB763">
            <w:pPr>
              <w:pStyle w:val="182"/>
              <w:spacing w:before="20" w:line="122" w:lineRule="exact"/>
              <w:ind w:left="110" w:right="107"/>
              <w:jc w:val="center"/>
              <w:rPr>
                <w:sz w:val="11"/>
              </w:rPr>
            </w:pPr>
            <w:r>
              <w:t>.0</w:t>
            </w:r>
          </w:p>
        </w:tc>
        <w:tc>
          <w:tcPr>
            <w:tcW w:w="361" w:type="dxa"/>
            <w:tcBorders>
              <w:left w:val="single" w:color="9D9D9B" w:sz="2" w:space="0"/>
              <w:right w:val="single" w:color="9D9D9B" w:sz="2" w:space="0"/>
            </w:tcBorders>
            <w:shd w:val="clear" w:color="auto" w:fill="F6F6F6"/>
          </w:tcPr>
          <w:p w14:paraId="78F6F487">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599E98F4">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710B4F29">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50E658B9">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4544A942">
            <w:pPr>
              <w:pStyle w:val="13"/>
              <w:spacing w:before="0"/>
              <w:ind w:left="0"/>
              <w:rPr>
                <w:rFonts w:ascii="Times New Roman"/>
                <w:sz w:val="10"/>
              </w:rPr>
            </w:pPr>
          </w:p>
        </w:tc>
      </w:tr>
      <w:tr w14:paraId="18EE0FEA">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73" w:hRule="atLeast"/>
        </w:trPr>
        <w:tc>
          <w:tcPr>
            <w:tcW w:w="361" w:type="dxa"/>
            <w:tcBorders>
              <w:left w:val="single" w:color="9D9D9B" w:sz="2" w:space="0"/>
              <w:right w:val="single" w:color="9D9D9B" w:sz="2" w:space="0"/>
            </w:tcBorders>
            <w:shd w:val="clear" w:color="auto" w:fill="F6F6F6"/>
          </w:tcPr>
          <w:p w14:paraId="3E94C972">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0CDD609F">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4C5971FD">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3B3FE170">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52830A43">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3CFC45E9">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04149FDE">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05C91BC0">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51CF7D38">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5D6E583D">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474F51D6">
            <w:pPr>
              <w:pStyle w:val="13"/>
              <w:spacing w:before="0"/>
              <w:ind w:left="0"/>
              <w:rPr>
                <w:rFonts w:ascii="Times New Roman"/>
                <w:sz w:val="2"/>
              </w:rPr>
            </w:pPr>
          </w:p>
        </w:tc>
      </w:tr>
      <w:tr w14:paraId="17B4E670">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517" w:hRule="atLeast"/>
        </w:trPr>
        <w:tc>
          <w:tcPr>
            <w:tcW w:w="361" w:type="dxa"/>
            <w:tcBorders>
              <w:left w:val="single" w:color="9D9D9B" w:sz="2" w:space="0"/>
              <w:right w:val="single" w:color="9D9D9B" w:sz="2" w:space="0"/>
            </w:tcBorders>
            <w:shd w:val="clear" w:color="auto" w:fill="F6F6F6"/>
          </w:tcPr>
          <w:p w14:paraId="3E0C116B">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780558B6">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62A87130">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7FB5B7C7">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1B172DC7">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6718BC93">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3B4EF1E3">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095C41AB">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2605FDB6">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64083ACE">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022E8889">
            <w:pPr>
              <w:pStyle w:val="13"/>
              <w:spacing w:before="0"/>
              <w:ind w:left="0"/>
              <w:rPr>
                <w:rFonts w:ascii="Times New Roman"/>
                <w:sz w:val="14"/>
              </w:rPr>
            </w:pPr>
          </w:p>
        </w:tc>
      </w:tr>
      <w:tr w14:paraId="41E95BDD">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162" w:hRule="atLeast"/>
        </w:trPr>
        <w:tc>
          <w:tcPr>
            <w:tcW w:w="361" w:type="dxa"/>
            <w:tcBorders>
              <w:left w:val="single" w:color="9D9D9B" w:sz="2" w:space="0"/>
              <w:right w:val="single" w:color="9D9D9B" w:sz="2" w:space="0"/>
            </w:tcBorders>
            <w:shd w:val="clear" w:color="auto" w:fill="F6F6F6"/>
          </w:tcPr>
          <w:p w14:paraId="2140BCC0">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4AF4EA94">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2CEF7D52">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03543350">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71D87ED3">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67C4A2D5">
            <w:pPr>
              <w:pStyle w:val="181"/>
              <w:spacing w:before="20" w:line="122" w:lineRule="exact"/>
              <w:ind w:left="6"/>
              <w:jc w:val="center"/>
              <w:rPr>
                <w:sz w:val="11"/>
              </w:rPr>
            </w:pPr>
            <w:r>
              <w:t>3</w:t>
            </w:r>
          </w:p>
        </w:tc>
        <w:tc>
          <w:tcPr>
            <w:tcW w:w="361" w:type="dxa"/>
            <w:tcBorders>
              <w:left w:val="single" w:color="9D9D9B" w:sz="2" w:space="0"/>
              <w:right w:val="single" w:color="9D9D9B" w:sz="2" w:space="0"/>
            </w:tcBorders>
            <w:shd w:val="clear" w:color="auto" w:fill="F6F6F6"/>
          </w:tcPr>
          <w:p w14:paraId="17FD1130">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1563F20C">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3B6005EE">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05D07149">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0478C950">
            <w:pPr>
              <w:pStyle w:val="13"/>
              <w:spacing w:before="0"/>
              <w:ind w:left="0"/>
              <w:rPr>
                <w:rFonts w:ascii="Times New Roman"/>
                <w:sz w:val="10"/>
              </w:rPr>
            </w:pPr>
          </w:p>
        </w:tc>
      </w:tr>
      <w:tr w14:paraId="62A1C915">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73" w:hRule="atLeast"/>
        </w:trPr>
        <w:tc>
          <w:tcPr>
            <w:tcW w:w="361" w:type="dxa"/>
            <w:tcBorders>
              <w:left w:val="single" w:color="9D9D9B" w:sz="2" w:space="0"/>
              <w:right w:val="single" w:color="9D9D9B" w:sz="2" w:space="0"/>
            </w:tcBorders>
            <w:shd w:val="clear" w:color="auto" w:fill="F6F6F6"/>
          </w:tcPr>
          <w:p w14:paraId="7B38408A">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00691F28">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73085B3D">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6F45B4A4">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32A2AB8B">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74B921CE">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3778EFD9">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3A51F9A5">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772C72BB">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19FD0CC3">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73162000">
            <w:pPr>
              <w:pStyle w:val="13"/>
              <w:spacing w:before="0"/>
              <w:ind w:left="0"/>
              <w:rPr>
                <w:rFonts w:ascii="Times New Roman"/>
                <w:sz w:val="2"/>
              </w:rPr>
            </w:pPr>
          </w:p>
        </w:tc>
      </w:tr>
      <w:tr w14:paraId="1B879AE9">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162" w:hRule="atLeast"/>
        </w:trPr>
        <w:tc>
          <w:tcPr>
            <w:tcW w:w="361" w:type="dxa"/>
            <w:tcBorders>
              <w:left w:val="single" w:color="9D9D9B" w:sz="2" w:space="0"/>
              <w:right w:val="single" w:color="9D9D9B" w:sz="2" w:space="0"/>
            </w:tcBorders>
            <w:shd w:val="clear" w:color="auto" w:fill="F6F6F6"/>
          </w:tcPr>
          <w:p w14:paraId="633D3CCB">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5154B808">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3A66F62A">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733ECFDF">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0C4D731B">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403C332C">
            <w:pPr>
              <w:pStyle w:val="182"/>
              <w:spacing w:before="20" w:line="122" w:lineRule="exact"/>
              <w:ind w:left="110" w:right="107"/>
              <w:jc w:val="center"/>
              <w:rPr>
                <w:sz w:val="11"/>
              </w:rPr>
            </w:pPr>
            <w:r>
              <w:t>.0</w:t>
            </w:r>
          </w:p>
        </w:tc>
        <w:tc>
          <w:tcPr>
            <w:tcW w:w="361" w:type="dxa"/>
            <w:tcBorders>
              <w:left w:val="single" w:color="9D9D9B" w:sz="2" w:space="0"/>
              <w:right w:val="single" w:color="9D9D9B" w:sz="2" w:space="0"/>
            </w:tcBorders>
            <w:shd w:val="clear" w:color="auto" w:fill="F6F6F6"/>
          </w:tcPr>
          <w:p w14:paraId="7C0E965B">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21B8CE04">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20E00500">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108F0A88">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59D56BA9">
            <w:pPr>
              <w:pStyle w:val="13"/>
              <w:spacing w:before="0"/>
              <w:ind w:left="0"/>
              <w:rPr>
                <w:rFonts w:ascii="Times New Roman"/>
                <w:sz w:val="10"/>
              </w:rPr>
            </w:pPr>
          </w:p>
        </w:tc>
      </w:tr>
      <w:tr w14:paraId="5203CC01">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606" w:hRule="atLeast"/>
        </w:trPr>
        <w:tc>
          <w:tcPr>
            <w:tcW w:w="361" w:type="dxa"/>
            <w:tcBorders>
              <w:left w:val="single" w:color="9D9D9B" w:sz="2" w:space="0"/>
              <w:right w:val="single" w:color="9D9D9B" w:sz="2" w:space="0"/>
            </w:tcBorders>
            <w:shd w:val="clear" w:color="auto" w:fill="F6F6F6"/>
          </w:tcPr>
          <w:p w14:paraId="7AE3F186">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313609CF">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093F5D3B">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0971E0F9">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36DD086D">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6C1AB99E">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00C73AC8">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1A2DAFEC">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1B9CC7C6">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351E08DD">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735418A3">
            <w:pPr>
              <w:pStyle w:val="13"/>
              <w:spacing w:before="0"/>
              <w:ind w:left="0"/>
              <w:rPr>
                <w:rFonts w:ascii="Times New Roman"/>
                <w:sz w:val="14"/>
              </w:rPr>
            </w:pPr>
          </w:p>
        </w:tc>
      </w:tr>
      <w:tr w14:paraId="7ADF361C">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162" w:hRule="atLeast"/>
        </w:trPr>
        <w:tc>
          <w:tcPr>
            <w:tcW w:w="361" w:type="dxa"/>
            <w:tcBorders>
              <w:left w:val="single" w:color="9D9D9B" w:sz="2" w:space="0"/>
              <w:right w:val="single" w:color="9D9D9B" w:sz="2" w:space="0"/>
            </w:tcBorders>
            <w:shd w:val="clear" w:color="auto" w:fill="F6F6F6"/>
          </w:tcPr>
          <w:p w14:paraId="0405EA96">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4ABFC4B6">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4393D763">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4BA55E1D">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3F352E3B">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386E460A">
            <w:pPr>
              <w:pStyle w:val="181"/>
              <w:spacing w:before="20" w:line="122" w:lineRule="exact"/>
              <w:ind w:left="6"/>
              <w:jc w:val="center"/>
              <w:rPr>
                <w:sz w:val="11"/>
              </w:rPr>
            </w:pPr>
            <w:r>
              <w:t>2</w:t>
            </w:r>
          </w:p>
        </w:tc>
        <w:tc>
          <w:tcPr>
            <w:tcW w:w="361" w:type="dxa"/>
            <w:tcBorders>
              <w:left w:val="single" w:color="9D9D9B" w:sz="2" w:space="0"/>
              <w:right w:val="single" w:color="9D9D9B" w:sz="2" w:space="0"/>
            </w:tcBorders>
            <w:shd w:val="clear" w:color="auto" w:fill="F6F6F6"/>
          </w:tcPr>
          <w:p w14:paraId="2913ABAE">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30FF3260">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0181D2EB">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71B3335A">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1C9A5554">
            <w:pPr>
              <w:pStyle w:val="13"/>
              <w:spacing w:before="0"/>
              <w:ind w:left="0"/>
              <w:rPr>
                <w:rFonts w:ascii="Times New Roman"/>
                <w:sz w:val="10"/>
              </w:rPr>
            </w:pPr>
          </w:p>
        </w:tc>
      </w:tr>
      <w:tr w14:paraId="1D948DD1">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73" w:hRule="atLeast"/>
        </w:trPr>
        <w:tc>
          <w:tcPr>
            <w:tcW w:w="361" w:type="dxa"/>
            <w:tcBorders>
              <w:left w:val="single" w:color="9D9D9B" w:sz="2" w:space="0"/>
              <w:right w:val="single" w:color="9D9D9B" w:sz="2" w:space="0"/>
            </w:tcBorders>
            <w:shd w:val="clear" w:color="auto" w:fill="F6F6F6"/>
          </w:tcPr>
          <w:p w14:paraId="013E5C9E">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00C3BAA3">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5D89C6DD">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2629CD1F">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6154E89F">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355AA3D1">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19B31CF0">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3B76DF02">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09F23C48">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2E85F0FE">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25B06702">
            <w:pPr>
              <w:pStyle w:val="13"/>
              <w:spacing w:before="0"/>
              <w:ind w:left="0"/>
              <w:rPr>
                <w:rFonts w:ascii="Times New Roman"/>
                <w:sz w:val="2"/>
              </w:rPr>
            </w:pPr>
          </w:p>
        </w:tc>
      </w:tr>
      <w:tr w14:paraId="570D68E8">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162" w:hRule="atLeast"/>
        </w:trPr>
        <w:tc>
          <w:tcPr>
            <w:tcW w:w="361" w:type="dxa"/>
            <w:tcBorders>
              <w:left w:val="single" w:color="9D9D9B" w:sz="2" w:space="0"/>
              <w:right w:val="single" w:color="9D9D9B" w:sz="2" w:space="0"/>
            </w:tcBorders>
            <w:shd w:val="clear" w:color="auto" w:fill="F6F6F6"/>
          </w:tcPr>
          <w:p w14:paraId="0A7D0E67">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151CB613">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13B1FB5F">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39E0494C">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6E7E7089">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2FB00044">
            <w:pPr>
              <w:pStyle w:val="182"/>
              <w:spacing w:before="20" w:line="122" w:lineRule="exact"/>
              <w:ind w:left="110" w:right="107"/>
              <w:jc w:val="center"/>
              <w:rPr>
                <w:sz w:val="11"/>
              </w:rPr>
            </w:pPr>
            <w:r>
              <w:t>.5</w:t>
            </w:r>
          </w:p>
        </w:tc>
        <w:tc>
          <w:tcPr>
            <w:tcW w:w="361" w:type="dxa"/>
            <w:tcBorders>
              <w:left w:val="single" w:color="9D9D9B" w:sz="2" w:space="0"/>
              <w:right w:val="single" w:color="9D9D9B" w:sz="2" w:space="0"/>
            </w:tcBorders>
            <w:shd w:val="clear" w:color="auto" w:fill="F6F6F6"/>
          </w:tcPr>
          <w:p w14:paraId="18E347CB">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0BB5CB64">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44BCC9E2">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5CE687E2">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34E36FB5">
            <w:pPr>
              <w:pStyle w:val="13"/>
              <w:spacing w:before="0"/>
              <w:ind w:left="0"/>
              <w:rPr>
                <w:rFonts w:ascii="Times New Roman"/>
                <w:sz w:val="10"/>
              </w:rPr>
            </w:pPr>
          </w:p>
        </w:tc>
      </w:tr>
      <w:tr w14:paraId="4BF0D567">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260" w:hRule="atLeast"/>
        </w:trPr>
        <w:tc>
          <w:tcPr>
            <w:tcW w:w="361" w:type="dxa"/>
            <w:tcBorders>
              <w:left w:val="single" w:color="9D9D9B" w:sz="2" w:space="0"/>
              <w:bottom w:val="nil"/>
              <w:right w:val="single" w:color="9D9D9B" w:sz="2" w:space="0"/>
            </w:tcBorders>
            <w:shd w:val="clear" w:color="auto" w:fill="F6F6F6"/>
          </w:tcPr>
          <w:p w14:paraId="5718D00A">
            <w:pPr>
              <w:pStyle w:val="13"/>
              <w:spacing w:before="0"/>
              <w:ind w:left="0"/>
              <w:rPr>
                <w:rFonts w:ascii="Times New Roman"/>
                <w:sz w:val="14"/>
              </w:rPr>
            </w:pPr>
          </w:p>
        </w:tc>
        <w:tc>
          <w:tcPr>
            <w:tcW w:w="361" w:type="dxa"/>
            <w:tcBorders>
              <w:left w:val="single" w:color="9D9D9B" w:sz="2" w:space="0"/>
              <w:bottom w:val="nil"/>
              <w:right w:val="single" w:color="9D9D9B" w:sz="2" w:space="0"/>
            </w:tcBorders>
            <w:shd w:val="clear" w:color="auto" w:fill="F6F6F6"/>
          </w:tcPr>
          <w:p w14:paraId="046394FE">
            <w:pPr>
              <w:pStyle w:val="13"/>
              <w:spacing w:before="0"/>
              <w:ind w:left="0"/>
              <w:rPr>
                <w:rFonts w:ascii="Times New Roman"/>
                <w:sz w:val="14"/>
              </w:rPr>
            </w:pPr>
          </w:p>
        </w:tc>
        <w:tc>
          <w:tcPr>
            <w:tcW w:w="361" w:type="dxa"/>
            <w:tcBorders>
              <w:left w:val="single" w:color="9D9D9B" w:sz="2" w:space="0"/>
              <w:bottom w:val="nil"/>
              <w:right w:val="single" w:color="9D9D9B" w:sz="2" w:space="0"/>
            </w:tcBorders>
            <w:shd w:val="clear" w:color="auto" w:fill="F6F6F6"/>
          </w:tcPr>
          <w:p w14:paraId="6C469425">
            <w:pPr>
              <w:pStyle w:val="13"/>
              <w:spacing w:before="0"/>
              <w:ind w:left="0"/>
              <w:rPr>
                <w:rFonts w:ascii="Times New Roman"/>
                <w:sz w:val="14"/>
              </w:rPr>
            </w:pPr>
          </w:p>
        </w:tc>
        <w:tc>
          <w:tcPr>
            <w:tcW w:w="361" w:type="dxa"/>
            <w:tcBorders>
              <w:left w:val="single" w:color="9D9D9B" w:sz="2" w:space="0"/>
              <w:bottom w:val="nil"/>
              <w:right w:val="single" w:color="9D9D9B" w:sz="2" w:space="0"/>
            </w:tcBorders>
            <w:shd w:val="clear" w:color="auto" w:fill="F6F6F6"/>
          </w:tcPr>
          <w:p w14:paraId="6F96CA69">
            <w:pPr>
              <w:pStyle w:val="13"/>
              <w:spacing w:before="0"/>
              <w:ind w:left="0"/>
              <w:rPr>
                <w:rFonts w:ascii="Times New Roman"/>
                <w:sz w:val="14"/>
              </w:rPr>
            </w:pPr>
          </w:p>
        </w:tc>
        <w:tc>
          <w:tcPr>
            <w:tcW w:w="361" w:type="dxa"/>
            <w:tcBorders>
              <w:left w:val="single" w:color="9D9D9B" w:sz="2" w:space="0"/>
              <w:bottom w:val="nil"/>
              <w:right w:val="single" w:color="9D9D9B" w:sz="2" w:space="0"/>
            </w:tcBorders>
            <w:shd w:val="clear" w:color="auto" w:fill="F6F6F6"/>
          </w:tcPr>
          <w:p w14:paraId="745CC8C1">
            <w:pPr>
              <w:pStyle w:val="13"/>
              <w:spacing w:before="0"/>
              <w:ind w:left="0"/>
              <w:rPr>
                <w:rFonts w:ascii="Times New Roman"/>
                <w:sz w:val="14"/>
              </w:rPr>
            </w:pPr>
          </w:p>
        </w:tc>
        <w:tc>
          <w:tcPr>
            <w:tcW w:w="361" w:type="dxa"/>
            <w:tcBorders>
              <w:left w:val="single" w:color="9D9D9B" w:sz="2" w:space="0"/>
              <w:bottom w:val="nil"/>
              <w:right w:val="single" w:color="9D9D9B" w:sz="2" w:space="0"/>
            </w:tcBorders>
            <w:shd w:val="clear" w:color="auto" w:fill="F6F6F6"/>
          </w:tcPr>
          <w:p w14:paraId="30283270">
            <w:pPr>
              <w:pStyle w:val="13"/>
              <w:spacing w:before="0"/>
              <w:ind w:left="0"/>
              <w:rPr>
                <w:rFonts w:ascii="Times New Roman"/>
                <w:sz w:val="14"/>
              </w:rPr>
            </w:pPr>
          </w:p>
        </w:tc>
        <w:tc>
          <w:tcPr>
            <w:tcW w:w="361" w:type="dxa"/>
            <w:tcBorders>
              <w:left w:val="single" w:color="9D9D9B" w:sz="2" w:space="0"/>
              <w:bottom w:val="nil"/>
              <w:right w:val="single" w:color="9D9D9B" w:sz="2" w:space="0"/>
            </w:tcBorders>
            <w:shd w:val="clear" w:color="auto" w:fill="F6F6F6"/>
          </w:tcPr>
          <w:p w14:paraId="75719091">
            <w:pPr>
              <w:pStyle w:val="13"/>
              <w:spacing w:before="0"/>
              <w:ind w:left="0"/>
              <w:rPr>
                <w:rFonts w:ascii="Times New Roman"/>
                <w:sz w:val="14"/>
              </w:rPr>
            </w:pPr>
          </w:p>
        </w:tc>
        <w:tc>
          <w:tcPr>
            <w:tcW w:w="361" w:type="dxa"/>
            <w:tcBorders>
              <w:left w:val="single" w:color="9D9D9B" w:sz="2" w:space="0"/>
              <w:bottom w:val="nil"/>
              <w:right w:val="single" w:color="9D9D9B" w:sz="2" w:space="0"/>
            </w:tcBorders>
            <w:shd w:val="clear" w:color="auto" w:fill="F6F6F6"/>
          </w:tcPr>
          <w:p w14:paraId="66DE5590">
            <w:pPr>
              <w:pStyle w:val="13"/>
              <w:spacing w:before="0"/>
              <w:ind w:left="0"/>
              <w:rPr>
                <w:rFonts w:ascii="Times New Roman"/>
                <w:sz w:val="14"/>
              </w:rPr>
            </w:pPr>
          </w:p>
        </w:tc>
        <w:tc>
          <w:tcPr>
            <w:tcW w:w="361" w:type="dxa"/>
            <w:tcBorders>
              <w:left w:val="single" w:color="9D9D9B" w:sz="2" w:space="0"/>
              <w:bottom w:val="nil"/>
              <w:right w:val="single" w:color="9D9D9B" w:sz="2" w:space="0"/>
            </w:tcBorders>
            <w:shd w:val="clear" w:color="auto" w:fill="F6F6F6"/>
          </w:tcPr>
          <w:p w14:paraId="7027E10C">
            <w:pPr>
              <w:pStyle w:val="13"/>
              <w:spacing w:before="0"/>
              <w:ind w:left="0"/>
              <w:rPr>
                <w:rFonts w:ascii="Times New Roman"/>
                <w:sz w:val="14"/>
              </w:rPr>
            </w:pPr>
          </w:p>
        </w:tc>
        <w:tc>
          <w:tcPr>
            <w:tcW w:w="361" w:type="dxa"/>
            <w:tcBorders>
              <w:left w:val="single" w:color="9D9D9B" w:sz="2" w:space="0"/>
              <w:bottom w:val="nil"/>
              <w:right w:val="single" w:color="9D9D9B" w:sz="2" w:space="0"/>
            </w:tcBorders>
            <w:shd w:val="clear" w:color="auto" w:fill="F6F6F6"/>
          </w:tcPr>
          <w:p w14:paraId="614C887C">
            <w:pPr>
              <w:pStyle w:val="13"/>
              <w:spacing w:before="0"/>
              <w:ind w:left="0"/>
              <w:rPr>
                <w:rFonts w:ascii="Times New Roman"/>
                <w:sz w:val="14"/>
              </w:rPr>
            </w:pPr>
          </w:p>
        </w:tc>
        <w:tc>
          <w:tcPr>
            <w:tcW w:w="361" w:type="dxa"/>
            <w:tcBorders>
              <w:left w:val="single" w:color="9D9D9B" w:sz="2" w:space="0"/>
              <w:bottom w:val="nil"/>
              <w:right w:val="single" w:color="9D9D9B" w:sz="2" w:space="0"/>
            </w:tcBorders>
            <w:shd w:val="clear" w:color="auto" w:fill="F6F6F6"/>
          </w:tcPr>
          <w:p w14:paraId="70F47A9B">
            <w:pPr>
              <w:pStyle w:val="13"/>
              <w:spacing w:before="0"/>
              <w:ind w:left="0"/>
              <w:rPr>
                <w:rFonts w:ascii="Times New Roman"/>
                <w:sz w:val="14"/>
              </w:rPr>
            </w:pPr>
          </w:p>
        </w:tc>
      </w:tr>
    </w:tbl>
    <w:p w14:paraId="10C7CE08">
      <w:pPr>
        <w:pStyle w:val="8"/>
        <w:rPr>
          <w:i/>
          <w:sz w:val="18"/>
        </w:rPr>
      </w:pPr>
    </w:p>
    <w:p w14:paraId="5CF38289">
      <w:pPr>
        <w:pStyle w:val="8"/>
        <w:spacing w:before="2"/>
        <w:rPr>
          <w:i/>
          <w:sz w:val="19"/>
        </w:rPr>
      </w:pPr>
    </w:p>
    <w:p w14:paraId="38D56FBE">
      <w:pPr>
        <w:pStyle w:val="8"/>
        <w:ind w:left="82"/>
      </w:pPr>
      <w:r>
        <w:pict>
          <v:shape id="_x0000_s3621" o:spid="_x0000_s3621" style="position:absolute;left:0pt;margin-left:182.95pt;margin-top:-30.6pt;height:8.9pt;width:198.7pt;mso-position-horizontal-relative:page;z-index:-251467776;mso-width-relative:page;mso-height-relative:page;" filled="f" stroked="t" coordorigin="3659,-613" coordsize="3974,178" path="m3659,-613l4043,-613,4087,-435,4410,-435,4454,-613,4771,-613,4815,-435,5488,-435,5533,-613,5849,-613,5894,-435,6211,-435,6255,-613,6572,-613,6617,-435,7295,-435,7339,-613,7633,-613e">
            <v:path arrowok="t"/>
            <v:fill on="f" focussize="0,0"/>
            <v:stroke weight="0.55503937007874pt" color="#1D1D1A"/>
            <v:imagedata o:title=""/>
            <o:lock v:ext="edit"/>
          </v:shape>
        </w:pict>
      </w:r>
      <w:r>
        <w:rPr>
          <w:color w:val="333333"/>
        </w:rPr>
        <w:t>分数分频器是一阶delta-sigma类型。</w:t>
      </w:r>
    </w:p>
    <w:p w14:paraId="06E66613">
      <w:pPr>
        <w:pStyle w:val="8"/>
        <w:spacing w:before="7"/>
        <w:rPr>
          <w:sz w:val="15"/>
        </w:rPr>
      </w:pPr>
    </w:p>
    <w:p w14:paraId="0352CB2F">
      <w:pPr>
        <w:pStyle w:val="24"/>
        <w:spacing w:before="1" w:line="319" w:lineRule="auto"/>
        <w:ind w:left="82"/>
      </w:pPr>
      <w:r>
        <w:t>当使用电平敏感或边沿敏感模式进行占空比或频率测量时，时钟分频器还允许扩展有效计数范围。</w:t>
      </w:r>
    </w:p>
    <w:p w14:paraId="766D573B">
      <w:pPr>
        <w:pStyle w:val="8"/>
        <w:rPr>
          <w:sz w:val="18"/>
        </w:rPr>
      </w:pPr>
    </w:p>
    <w:p w14:paraId="09E4627C">
      <w:pPr>
        <w:pStyle w:val="8"/>
        <w:spacing w:before="4"/>
        <w:rPr>
          <w:sz w:val="26"/>
        </w:rPr>
      </w:pPr>
    </w:p>
    <w:p w14:paraId="17415F2A">
      <w:pPr>
        <w:pStyle w:val="14"/>
        <w:numPr>
          <w:ilvl w:val="3"/>
          <w:numId w:val="36"/>
        </w:numPr>
        <w:tabs>
          <w:tab w:val="left" w:pos="822"/>
        </w:tabs>
        <w:spacing w:before="1" w:after="0" w:line="240" w:lineRule="auto"/>
        <w:ind w:left="821" w:right="0" w:hanging="740"/>
        <w:jc w:val="left"/>
      </w:pPr>
      <w:r>
        <w:t>电平敏感和边缘敏感触发</w:t>
      </w:r>
    </w:p>
    <w:p w14:paraId="24FD8D15">
      <w:pPr>
        <w:spacing w:after="0" w:line="240" w:lineRule="auto"/>
        <w:jc w:val="left"/>
        <w:sectPr>
          <w:type w:val="continuous"/>
          <w:pgSz w:w="11910" w:h="16840"/>
          <w:pgMar w:top="920" w:right="1000" w:bottom="960" w:left="1020" w:header="720" w:footer="720" w:gutter="0"/>
          <w:cols w:equalWidth="0" w:num="2">
            <w:col w:w="1158" w:space="40"/>
            <w:col w:w="8692"/>
          </w:cols>
        </w:sectPr>
      </w:pPr>
    </w:p>
    <w:p w14:paraId="706ECFB6">
      <w:pPr>
        <w:pStyle w:val="8"/>
        <w:rPr>
          <w:b/>
          <w:sz w:val="20"/>
        </w:rPr>
      </w:pPr>
    </w:p>
    <w:p w14:paraId="5B63A87A">
      <w:pPr>
        <w:pStyle w:val="8"/>
        <w:rPr>
          <w:b/>
          <w:sz w:val="20"/>
        </w:rPr>
      </w:pPr>
    </w:p>
    <w:p w14:paraId="52E2EBC9">
      <w:pPr>
        <w:spacing w:after="0"/>
        <w:rPr>
          <w:sz w:val="20"/>
        </w:rPr>
        <w:sectPr>
          <w:pgSz w:w="11910" w:h="16840"/>
          <w:pgMar w:top="920" w:right="1000" w:bottom="960" w:left="1020" w:header="562" w:footer="780" w:gutter="0"/>
          <w:cols w:space="720" w:num="1"/>
        </w:sectPr>
      </w:pPr>
    </w:p>
    <w:p w14:paraId="17765982">
      <w:pPr>
        <w:pStyle w:val="8"/>
        <w:spacing w:before="8"/>
        <w:rPr>
          <w:b/>
          <w:sz w:val="19"/>
        </w:rPr>
      </w:pPr>
    </w:p>
    <w:p w14:paraId="46792BC7">
      <w:pPr>
        <w:pStyle w:val="16"/>
        <w:spacing w:before="0" w:line="319" w:lineRule="auto"/>
        <w:ind w:left="100" w:right="-11" w:firstLine="0"/>
        <w:jc w:val="left"/>
        <w:rPr>
          <w:i/>
          <w:sz w:val="12"/>
        </w:rPr>
      </w:pPr>
      <w:r>
        <w:rPr>
          <w:w w:val="90"/>
        </w:rPr>
        <w:t>图112.</w:t>
      </w:r>
      <w:r>
        <w:rPr>
          <w:spacing w:val="-13"/>
          <w:w w:val="90"/>
        </w:rPr>
        <w:t xml:space="preserve"> </w:t>
      </w:r>
      <w:r>
        <w:rPr>
          <w:w w:val="90"/>
        </w:rPr>
        <w:t>PWM切片</w:t>
      </w:r>
      <w:r>
        <w:rPr>
          <w:w w:val="95"/>
        </w:rPr>
        <w:t>事件选择。</w:t>
      </w:r>
      <w:r>
        <w:rPr>
          <w:spacing w:val="-25"/>
          <w:w w:val="95"/>
        </w:rPr>
        <w:t>计数</w:t>
      </w:r>
      <w:r>
        <w:rPr>
          <w:w w:val="95"/>
        </w:rPr>
        <w:t>器</w:t>
      </w:r>
      <w:r>
        <w:rPr>
          <w:w w:val="90"/>
        </w:rPr>
        <w:t>在其使能输入</w:t>
      </w:r>
      <w:r>
        <w:rPr>
          <w:w w:val="95"/>
        </w:rPr>
        <w:t>为高电平时前进，并且该</w:t>
      </w:r>
      <w:r>
        <w:rPr>
          <w:w w:val="90"/>
        </w:rPr>
        <w:t>使能在两个</w:t>
      </w:r>
      <w:r>
        <w:rPr>
          <w:w w:val="85"/>
        </w:rPr>
        <w:t>连续阶段中产生。</w:t>
      </w:r>
      <w:r>
        <w:rPr>
          <w:w w:val="95"/>
        </w:rPr>
        <w:t>首先，四种事件类型（常通、引脚B高电平、引脚B上升、引脚B下降）中的任何一种都可以为小数时钟分频器生成使能脉冲。分频器</w:t>
      </w:r>
      <w:r>
        <w:rPr>
          <w:w w:val="90"/>
        </w:rPr>
        <w:t>可以</w:t>
      </w:r>
      <w:r>
        <w:rPr>
          <w:spacing w:val="-23"/>
          <w:w w:val="95"/>
        </w:rPr>
        <w:t>在将使能脉冲</w:t>
      </w:r>
      <w:r>
        <w:rPr>
          <w:w w:val="95"/>
        </w:rPr>
        <w:t>传递到计数器之前降低使能脉冲的速率。</w:t>
      </w:r>
    </w:p>
    <w:p w14:paraId="49FD5C65">
      <w:pPr>
        <w:pStyle w:val="8"/>
        <w:spacing w:before="2" w:after="40"/>
        <w:rPr>
          <w:i/>
          <w:sz w:val="15"/>
        </w:rPr>
      </w:pPr>
      <w:r>
        <w:br w:type="column"/>
      </w:r>
    </w:p>
    <w:p w14:paraId="416ED844">
      <w:pPr>
        <w:pStyle w:val="22"/>
        <w:ind w:left="93"/>
        <w:rPr>
          <w:sz w:val="20"/>
        </w:rPr>
      </w:pPr>
      <w:r>
        <w:pict>
          <v:group id="_x0000_s3622" o:spid="_x0000_s3622" o:spt="203" style="height:121.8pt;width:212.15pt;" coordsize="4243,2436">
            <o:lock v:ext="edit"/>
            <v:rect id="_x0000_s3623" o:spid="_x0000_s3623" o:spt="1" style="position:absolute;left:0;top:0;height:2436;width:4243;" fillcolor="#F6F6F6" filled="t" stroked="f" coordsize="21600,21600">
              <v:path/>
              <v:fill on="t" focussize="0,0"/>
              <v:stroke on="f"/>
              <v:imagedata o:title=""/>
              <o:lock v:ext="edit"/>
            </v:rect>
            <v:shape id="_x0000_s3624" o:spid="_x0000_s3624" style="position:absolute;left:1534;top:429;height:1791;width:262;" fillcolor="#E4DFF0" filled="t" stroked="f" coordorigin="1534,430" coordsize="262,1791" path="m1534,430l1534,2220,1796,1934,1796,716,1534,430xe">
              <v:path arrowok="t"/>
              <v:fill on="t" focussize="0,0"/>
              <v:stroke on="f"/>
              <v:imagedata o:title=""/>
              <o:lock v:ext="edit"/>
            </v:shape>
            <v:shape id="_x0000_s3625" o:spid="_x0000_s3625" style="position:absolute;left:1534;top:429;height:1791;width:262;" filled="f" stroked="t" coordorigin="1534,430" coordsize="262,1791" path="m1534,2220l1796,1934,1796,716,1534,430,1534,2220xe">
              <v:path arrowok="t"/>
              <v:fill on="f" focussize="0,0"/>
              <v:stroke weight="0.447637795275591pt" color="#9680B9"/>
              <v:imagedata o:title=""/>
              <o:lock v:ext="edit"/>
            </v:shape>
            <v:rect id="_x0000_s3626" o:spid="_x0000_s3626" o:spt="1" style="position:absolute;left:2148;top:1074;height:502;width:1097;" fillcolor="#E4DFF0" filled="t" stroked="f" coordsize="21600,21600">
              <v:path/>
              <v:fill on="t" focussize="0,0"/>
              <v:stroke on="f"/>
              <v:imagedata o:title=""/>
              <o:lock v:ext="edit"/>
            </v:rect>
            <v:rect id="_x0000_s3627" o:spid="_x0000_s3627" o:spt="1" style="position:absolute;left:2148;top:1074;height:502;width:1097;" filled="f" stroked="t" coordsize="21600,21600">
              <v:path/>
              <v:fill on="f" focussize="0,0"/>
              <v:stroke weight="0.447637795275591pt" color="#9680B9"/>
              <v:imagedata o:title=""/>
              <o:lock v:ext="edit"/>
            </v:rect>
            <v:rect id="_x0000_s3628" o:spid="_x0000_s3628" o:spt="1" style="position:absolute;left:718;top:1432;height:216;width:632;" fillcolor="#E4DFF0" filled="t" stroked="f" coordsize="21600,21600">
              <v:path/>
              <v:fill on="t" focussize="0,0"/>
              <v:stroke on="f"/>
              <v:imagedata o:title=""/>
              <o:lock v:ext="edit"/>
            </v:rect>
            <v:rect id="_x0000_s3629" o:spid="_x0000_s3629" o:spt="1" style="position:absolute;left:718;top:1432;height:216;width:632;" filled="f" stroked="t" coordsize="21600,21600">
              <v:path/>
              <v:fill on="f" focussize="0,0"/>
              <v:stroke weight="0.447637795275591pt" color="#9680B9"/>
              <v:imagedata o:title=""/>
              <o:lock v:ext="edit"/>
            </v:rect>
            <v:rect id="_x0000_s3630" o:spid="_x0000_s3630" o:spt="1" style="position:absolute;left:718;top:1861;height:216;width:632;" fillcolor="#E4DFF0" filled="t" stroked="f" coordsize="21600,21600">
              <v:path/>
              <v:fill on="t" focussize="0,0"/>
              <v:stroke on="f"/>
              <v:imagedata o:title=""/>
              <o:lock v:ext="edit"/>
            </v:rect>
            <v:rect id="_x0000_s3631" o:spid="_x0000_s3631" o:spt="1" style="position:absolute;left:718;top:1861;height:216;width:632;" filled="f" stroked="t" coordsize="21600,21600">
              <v:path/>
              <v:fill on="f" focussize="0,0"/>
              <v:stroke weight="0.447637795275591pt" color="#9680B9"/>
              <v:imagedata o:title=""/>
              <o:lock v:ext="edit"/>
            </v:rect>
            <v:line id="_x0000_s3632" o:spid="_x0000_s3632" o:spt="20" style="position:absolute;left:472;top:680;flip:x;height:0;width:1009;" stroked="t" coordsize="21600,21600">
              <v:path arrowok="t"/>
              <v:fill focussize="0,0"/>
              <v:stroke weight="0.895354330708661pt" color="#1D1D1A"/>
              <v:imagedata o:title=""/>
              <o:lock v:ext="edit"/>
            </v:line>
            <v:shape id="_x0000_s3633" o:spid="_x0000_s3633" style="position:absolute;left:1455;top:647;height:67;width:79;" fillcolor="#1D1D1A" filled="t" stroked="f" coordorigin="1456,647" coordsize="79,67" path="m1456,647l1470,680,1456,714,1534,680,1456,647xe">
              <v:path arrowok="t"/>
              <v:fill on="t" focussize="0,0"/>
              <v:stroke on="f"/>
              <v:imagedata o:title=""/>
              <o:lock v:ext="edit"/>
            </v:shape>
            <v:line id="_x0000_s3634" o:spid="_x0000_s3634" o:spt="20" style="position:absolute;left:472;top:1110;flip:x;height:0;width:1009;" stroked="t" coordsize="21600,21600">
              <v:path arrowok="t"/>
              <v:fill focussize="0,0"/>
              <v:stroke weight="0.895354330708661pt" color="#1D1D1A"/>
              <v:imagedata o:title=""/>
              <o:lock v:ext="edit"/>
            </v:line>
            <v:shape id="_x0000_s3635" o:spid="_x0000_s3635" style="position:absolute;left:1455;top:1077;height:67;width:79;" fillcolor="#1D1D1A" filled="t" stroked="f" coordorigin="1456,1077" coordsize="79,67" path="m1456,1077l1470,1110,1456,1143,1534,1110,1456,1077xe">
              <v:path arrowok="t"/>
              <v:fill on="t" focussize="0,0"/>
              <v:stroke on="f"/>
              <v:imagedata o:title=""/>
              <o:lock v:ext="edit"/>
            </v:shape>
            <v:shape id="_x0000_s3636" o:spid="_x0000_s3636" style="position:absolute;left:590;top:1110;height:430;width:75;" filled="f" stroked="t" coordorigin="590,1110" coordsize="75,430" path="m665,1540l590,1540,590,1110e">
              <v:path arrowok="t"/>
              <v:fill on="f" focussize="0,0"/>
              <v:stroke weight="0.895354330708661pt" color="#1D1D1A"/>
              <v:imagedata o:title=""/>
              <o:lock v:ext="edit"/>
            </v:shape>
            <v:shape id="_x0000_s3637" o:spid="_x0000_s3637" style="position:absolute;left:640;top:1506;height:67;width:79;" fillcolor="#1D1D1A" filled="t" stroked="f" coordorigin="640,1507" coordsize="79,67" path="m640,1507l654,1540,640,1573,719,1540,640,1507xe">
              <v:path arrowok="t"/>
              <v:fill on="t" focussize="0,0"/>
              <v:stroke on="f"/>
              <v:imagedata o:title=""/>
              <o:lock v:ext="edit"/>
            </v:shape>
            <v:shape id="_x0000_s3638" o:spid="_x0000_s3638" style="position:absolute;left:590;top:1539;height:430;width:75;" filled="f" stroked="t" coordorigin="590,1540" coordsize="75,430" path="m665,1970l590,1970,590,1540e">
              <v:path arrowok="t"/>
              <v:fill on="f" focussize="0,0"/>
              <v:stroke weight="0.895354330708661pt" color="#1D1D1A"/>
              <v:imagedata o:title=""/>
              <o:lock v:ext="edit"/>
            </v:shape>
            <v:shape id="_x0000_s3639" o:spid="_x0000_s3639" style="position:absolute;left:640;top:1936;height:67;width:79;" fillcolor="#1D1D1A" filled="t" stroked="f" coordorigin="640,1937" coordsize="79,67" path="m640,1937l654,1970,640,2003,719,1970,640,1937xe">
              <v:path arrowok="t"/>
              <v:fill on="t" focussize="0,0"/>
              <v:stroke on="f"/>
              <v:imagedata o:title=""/>
              <o:lock v:ext="edit"/>
            </v:shape>
            <v:line id="_x0000_s3640" o:spid="_x0000_s3640" o:spt="20" style="position:absolute;left:1351;top:1540;flip:x;height:0;width:130;" stroked="t" coordsize="21600,21600">
              <v:path arrowok="t"/>
              <v:fill focussize="0,0"/>
              <v:stroke weight="0.895354330708661pt" color="#1D1D1A"/>
              <v:imagedata o:title=""/>
              <o:lock v:ext="edit"/>
            </v:line>
            <v:shape id="_x0000_s3641" o:spid="_x0000_s3641" style="position:absolute;left:1455;top:1506;height:67;width:79;" fillcolor="#1D1D1A" filled="t" stroked="f" coordorigin="1456,1507" coordsize="79,67" path="m1456,1507l1470,1540,1456,1573,1534,1540,1456,1507xe">
              <v:path arrowok="t"/>
              <v:fill on="t" focussize="0,0"/>
              <v:stroke on="f"/>
              <v:imagedata o:title=""/>
              <o:lock v:ext="edit"/>
            </v:shape>
            <v:line id="_x0000_s3642" o:spid="_x0000_s3642" o:spt="20" style="position:absolute;left:1351;top:1970;flip:x;height:0;width:130;" stroked="t" coordsize="21600,21600">
              <v:path arrowok="t"/>
              <v:fill focussize="0,0"/>
              <v:stroke weight="0.895354330708661pt" color="#1D1D1A"/>
              <v:imagedata o:title=""/>
              <o:lock v:ext="edit"/>
            </v:line>
            <v:shape id="_x0000_s3643" o:spid="_x0000_s3643" style="position:absolute;left:1455;top:1936;height:67;width:79;" fillcolor="#1D1D1A" filled="t" stroked="f" coordorigin="1456,1937" coordsize="79,67" path="m1456,1937l1470,1970,1456,2003,1534,1970,1456,1937xe">
              <v:path arrowok="t"/>
              <v:fill on="t" focussize="0,0"/>
              <v:stroke on="f"/>
              <v:imagedata o:title=""/>
              <o:lock v:ext="edit"/>
            </v:shape>
            <v:shape id="_x0000_s3644" o:spid="_x0000_s3644" style="position:absolute;left:1795;top:1325;height:2;width:300;" filled="f" stroked="t" coordorigin="1796,1325" coordsize="300,0" path="m1796,1325l1851,1325m2029,1325l2095,1325e">
              <v:path arrowok="t"/>
              <v:fill on="f" focussize="0,0"/>
              <v:stroke weight="0.895354330708661pt" color="#1D1D1A"/>
              <v:imagedata o:title=""/>
              <o:lock v:ext="edit"/>
            </v:shape>
            <v:shape id="_x0000_s3645" o:spid="_x0000_s3645" style="position:absolute;left:2070;top:1291;height:67;width:79;" fillcolor="#1D1D1A" filled="t" stroked="f" coordorigin="2070,1292" coordsize="79,67" path="m2070,1292l2084,1325,2070,1358,2149,1325,2070,1292xe">
              <v:path arrowok="t"/>
              <v:fill on="t" focussize="0,0"/>
              <v:stroke on="f"/>
              <v:imagedata o:title=""/>
              <o:lock v:ext="edit"/>
            </v:shape>
            <v:line id="_x0000_s3646" o:spid="_x0000_s3646" o:spt="20" style="position:absolute;left:1665;top:250;flip:y;height:256;width:0;" stroked="t" coordsize="21600,21600">
              <v:path arrowok="t"/>
              <v:fill focussize="0,0"/>
              <v:stroke weight="0.895354330708661pt" color="#1D1D1A"/>
              <v:imagedata o:title=""/>
              <o:lock v:ext="edit"/>
            </v:line>
            <v:shape id="_x0000_s3647" o:spid="_x0000_s3647" style="position:absolute;left:1631;top:480;height:79;width:67;" fillcolor="#1D1D1A" filled="t" stroked="f" coordorigin="1632,480" coordsize="67,79" path="m1698,480l1665,495,1632,480,1665,559,1698,480xe">
              <v:path arrowok="t"/>
              <v:fill on="t" focussize="0,0"/>
              <v:stroke on="f"/>
              <v:imagedata o:title=""/>
              <o:lock v:ext="edit"/>
            </v:shape>
            <v:line id="_x0000_s3648" o:spid="_x0000_s3648" o:spt="20" style="position:absolute;left:2406;top:394;flip:y;height:627;width:0;" stroked="t" coordsize="21600,21600">
              <v:path arrowok="t"/>
              <v:fill focussize="0,0"/>
              <v:stroke weight="0.895354330708661pt" color="#1D1D1A"/>
              <v:imagedata o:title=""/>
              <o:lock v:ext="edit"/>
            </v:line>
            <v:shape id="_x0000_s3649" o:spid="_x0000_s3649" style="position:absolute;left:2372;top:995;height:79;width:67;" fillcolor="#1D1D1A" filled="t" stroked="f" coordorigin="2372,996" coordsize="67,79" path="m2439,996l2406,1010,2372,996,2406,1074,2439,996xe">
              <v:path arrowok="t"/>
              <v:fill on="t" focussize="0,0"/>
              <v:stroke on="f"/>
              <v:imagedata o:title=""/>
              <o:lock v:ext="edit"/>
            </v:shape>
            <v:line id="_x0000_s3650" o:spid="_x0000_s3650" o:spt="20" style="position:absolute;left:3015;top:394;flip:y;height:627;width:0;" stroked="t" coordsize="21600,21600">
              <v:path arrowok="t"/>
              <v:fill focussize="0,0"/>
              <v:stroke weight="0.895354330708661pt" color="#1D1D1A"/>
              <v:imagedata o:title=""/>
              <o:lock v:ext="edit"/>
            </v:line>
            <v:shape id="_x0000_s3651" o:spid="_x0000_s3651" style="position:absolute;left:2982;top:995;height:79;width:67;" fillcolor="#1D1D1A" filled="t" stroked="f" coordorigin="2982,996" coordsize="67,79" path="m3049,996l3015,1010,2982,996,3015,1074,3049,996xe">
              <v:path arrowok="t"/>
              <v:fill on="t" focussize="0,0"/>
              <v:stroke on="f"/>
              <v:imagedata o:title=""/>
              <o:lock v:ext="edit"/>
            </v:shape>
            <v:line id="_x0000_s3652" o:spid="_x0000_s3652" o:spt="20" style="position:absolute;left:3245;top:1325;flip:x;height:0;width:300;" stroked="t" coordsize="21600,21600">
              <v:path arrowok="t"/>
              <v:fill focussize="0,0"/>
              <v:stroke weight="0.895354330708661pt" color="#1D1D1A"/>
              <v:imagedata o:title=""/>
              <o:lock v:ext="edit"/>
            </v:line>
            <v:shape id="_x0000_s3653" o:spid="_x0000_s3653" style="position:absolute;left:565;top:1084;height:274;width:3034;" fillcolor="#1D1D1A" filled="t" stroked="f" coordorigin="565,1085" coordsize="3034,274" path="m616,1096l604,1085,576,1085,565,1096,565,1124,576,1136,604,1136,616,1124,616,1096xm3599,1325l3520,1292,3534,1325,3520,1358,3599,1325xe">
              <v:path arrowok="t"/>
              <v:fill on="t" focussize="0,0"/>
              <v:stroke on="f"/>
              <v:imagedata o:title=""/>
              <o:lock v:ext="edit"/>
            </v:shape>
            <v:shape id="_x0000_s3654" o:spid="_x0000_s3654" o:spt="202" type="#_x0000_t202" style="position:absolute;left:1381;top:114;height:270;width:1812;" filled="f" stroked="f" coordsize="21600,21600">
              <v:path/>
              <v:fill on="f" focussize="0,0"/>
              <v:stroke on="f" joinstyle="miter"/>
              <v:imagedata o:title=""/>
              <o:lock v:ext="edit"/>
              <v:textbox inset="0mm,0mm,0mm,0mm">
                <w:txbxContent>
                  <w:p w14:paraId="38C2A8FF">
                    <w:pPr>
                      <w:pStyle w:val="67"/>
                      <w:tabs>
                        <w:tab w:val="left" w:pos="877"/>
                        <w:tab w:val="left" w:pos="1487"/>
                      </w:tabs>
                      <w:spacing w:before="5"/>
                      <w:ind w:left="0" w:right="24" w:firstLine="0"/>
                      <w:jc w:val="right"/>
                      <w:rPr>
                        <w:sz w:val="10"/>
                      </w:rPr>
                    </w:pPr>
                    <w:r>
                      <w:t>事件选择阶段阶段</w:t>
                    </w:r>
                  </w:p>
                  <w:p w14:paraId="3D3AEA08">
                    <w:pPr>
                      <w:pStyle w:val="67"/>
                      <w:tabs>
                        <w:tab w:val="left" w:pos="656"/>
                      </w:tabs>
                      <w:spacing w:before="28"/>
                      <w:ind w:left="0" w:right="18" w:firstLine="0"/>
                      <w:jc w:val="right"/>
                      <w:rPr>
                        <w:sz w:val="10"/>
                      </w:rPr>
                    </w:pPr>
                    <w:r>
                      <w:t>提前延迟</w:t>
                    </w:r>
                  </w:p>
                </w:txbxContent>
              </v:textbox>
            </v:shape>
            <v:shape id="_x0000_s3655" o:spid="_x0000_s3655" o:spt="202" type="#_x0000_t202" style="position:absolute;left:131;top:616;height:628;width:333;" filled="f" stroked="f" coordsize="21600,21600">
              <v:path/>
              <v:fill on="f" focussize="0,0"/>
              <v:stroke on="f" joinstyle="miter"/>
              <v:imagedata o:title=""/>
              <o:lock v:ext="edit"/>
              <v:textbox inset="0mm,0mm,0mm,0mm">
                <w:txbxContent>
                  <w:p w14:paraId="239AB0E8">
                    <w:pPr>
                      <w:pStyle w:val="135"/>
                      <w:spacing w:before="5"/>
                      <w:ind w:left="0" w:right="25" w:firstLine="0"/>
                      <w:jc w:val="center"/>
                      <w:rPr>
                        <w:sz w:val="10"/>
                      </w:rPr>
                    </w:pPr>
                    <w:r>
                      <w:t>1</w:t>
                    </w:r>
                  </w:p>
                  <w:p w14:paraId="3C8C60C3">
                    <w:pPr>
                      <w:spacing w:before="0" w:line="240" w:lineRule="auto"/>
                      <w:rPr>
                        <w:sz w:val="12"/>
                      </w:rPr>
                    </w:pPr>
                  </w:p>
                  <w:p w14:paraId="7A3ECB3E">
                    <w:pPr>
                      <w:pStyle w:val="126"/>
                      <w:spacing w:before="98" w:line="295" w:lineRule="auto"/>
                      <w:ind w:left="-1" w:right="18" w:hanging="8"/>
                      <w:jc w:val="center"/>
                      <w:rPr>
                        <w:sz w:val="10"/>
                      </w:rPr>
                    </w:pPr>
                    <w:r>
                      <w:t>输入（引脚B）</w:t>
                    </w:r>
                  </w:p>
                </w:txbxContent>
              </v:textbox>
            </v:shape>
            <v:shape id="_x0000_s3656" o:spid="_x0000_s3656" o:spt="202" type="#_x0000_t202" style="position:absolute;left:1871;top:1190;height:270;width:1236;" filled="f" stroked="f" coordsize="21600,21600">
              <v:path/>
              <v:fill on="f" focussize="0,0"/>
              <v:stroke on="f" joinstyle="miter"/>
              <v:imagedata o:title=""/>
              <o:lock v:ext="edit"/>
              <v:textbox inset="0mm,0mm,0mm,0mm">
                <w:txbxContent>
                  <w:p w14:paraId="2C0C5CCC">
                    <w:pPr>
                      <w:pStyle w:val="126"/>
                      <w:tabs>
                        <w:tab w:val="left" w:pos="446"/>
                      </w:tabs>
                      <w:spacing w:before="11" w:line="184" w:lineRule="auto"/>
                      <w:ind w:left="544" w:right="18" w:hanging="545"/>
                      <w:jc w:val="left"/>
                      <w:rPr>
                        <w:sz w:val="10"/>
                      </w:rPr>
                    </w:pPr>
                    <w:r>
                      <w:rPr>
                        <w:position w:val="-6"/>
                      </w:rPr>
                      <w:t>EN</w:t>
                    </w:r>
                    <w:r>
                      <w:rPr>
                        <w:position w:val="-6"/>
                      </w:rPr>
                      <w:tab/>
                    </w:r>
                    <w:r>
                      <w:t>小数时钟分频器（8.4）</w:t>
                    </w:r>
                  </w:p>
                </w:txbxContent>
              </v:textbox>
            </v:shape>
            <v:shape id="_x0000_s3657" o:spid="_x0000_s3657" o:spt="202" type="#_x0000_t202" style="position:absolute;left:3682;top:1189;height:270;width:338;" filled="f" stroked="f" coordsize="21600,21600">
              <v:path/>
              <v:fill on="f" focussize="0,0"/>
              <v:stroke on="f" joinstyle="miter"/>
              <v:imagedata o:title=""/>
              <o:lock v:ext="edit"/>
              <v:textbox inset="0mm,0mm,0mm,0mm">
                <w:txbxContent>
                  <w:p w14:paraId="66C2080F">
                    <w:pPr>
                      <w:pStyle w:val="126"/>
                      <w:spacing w:before="1" w:line="295" w:lineRule="auto"/>
                      <w:ind w:left="0" w:right="1" w:firstLine="14"/>
                      <w:jc w:val="left"/>
                      <w:rPr>
                        <w:sz w:val="10"/>
                      </w:rPr>
                    </w:pPr>
                    <w:r>
                      <w:t>计数使能</w:t>
                    </w:r>
                  </w:p>
                </w:txbxContent>
              </v:textbox>
            </v:shape>
            <v:shape id="_x0000_s3658" o:spid="_x0000_s3658" o:spt="202" type="#_x0000_t202" style="position:absolute;left:752;top:1477;height:556;width:596;" filled="f" stroked="f" coordsize="21600,21600">
              <v:path/>
              <v:fill on="f" focussize="0,0"/>
              <v:stroke on="f" joinstyle="miter"/>
              <v:imagedata o:title=""/>
              <o:lock v:ext="edit"/>
              <v:textbox inset="0mm,0mm,0mm,0mm">
                <w:txbxContent>
                  <w:p w14:paraId="10044B9E">
                    <w:pPr>
                      <w:pStyle w:val="67"/>
                      <w:spacing w:before="5"/>
                      <w:ind w:left="9" w:right="0" w:firstLine="0"/>
                      <w:jc w:val="left"/>
                      <w:rPr>
                        <w:sz w:val="10"/>
                      </w:rPr>
                    </w:pPr>
                    <w:r>
                      <w:t>上升沿</w:t>
                    </w:r>
                  </w:p>
                  <w:p w14:paraId="79743D55">
                    <w:pPr>
                      <w:spacing w:before="0" w:line="240" w:lineRule="auto"/>
                      <w:rPr>
                        <w:sz w:val="12"/>
                      </w:rPr>
                    </w:pPr>
                  </w:p>
                  <w:p w14:paraId="619808B6">
                    <w:pPr>
                      <w:spacing w:before="0" w:line="240" w:lineRule="auto"/>
                      <w:rPr>
                        <w:sz w:val="15"/>
                      </w:rPr>
                    </w:pPr>
                  </w:p>
                  <w:p w14:paraId="02BA8A02">
                    <w:pPr>
                      <w:pStyle w:val="126"/>
                      <w:spacing w:before="1"/>
                      <w:ind w:left="0" w:right="0" w:firstLine="0"/>
                      <w:jc w:val="left"/>
                      <w:rPr>
                        <w:sz w:val="10"/>
                      </w:rPr>
                    </w:pPr>
                    <w:r>
                      <w:t>下降沿</w:t>
                    </w:r>
                  </w:p>
                </w:txbxContent>
              </v:textbox>
            </v:shape>
            <w10:wrap type="none"/>
            <w10:anchorlock/>
          </v:group>
        </w:pict>
      </w:r>
    </w:p>
    <w:p w14:paraId="460CAA5B">
      <w:pPr>
        <w:pStyle w:val="8"/>
        <w:spacing w:before="10"/>
        <w:rPr>
          <w:i/>
          <w:sz w:val="19"/>
        </w:rPr>
      </w:pPr>
    </w:p>
    <w:p w14:paraId="288CA98A">
      <w:pPr>
        <w:pStyle w:val="24"/>
        <w:spacing w:line="319" w:lineRule="auto"/>
        <w:ind w:left="93" w:right="126"/>
        <w:jc w:val="both"/>
        <w:rPr>
          <w:rFonts w:hint="eastAsia" w:eastAsia="宋体"/>
          <w:lang w:eastAsia="zh-CN"/>
        </w:rPr>
      </w:pPr>
      <w:r>
        <w:t>默认情况下，每个切片的计数器都是自由运行的，只要启用切片，就会连续计数。还有三个其他选项可用</w:t>
      </w:r>
      <w:r>
        <w:rPr>
          <w:rFonts w:hint="eastAsia" w:eastAsia="宋体"/>
          <w:lang w:eastAsia="zh-CN"/>
        </w:rPr>
        <w:t>:</w:t>
      </w:r>
    </w:p>
    <w:p w14:paraId="2D48ED5C">
      <w:pPr>
        <w:pStyle w:val="32"/>
        <w:numPr>
          <w:ilvl w:val="4"/>
          <w:numId w:val="36"/>
        </w:numPr>
        <w:tabs>
          <w:tab w:val="left" w:pos="454"/>
        </w:tabs>
        <w:spacing w:before="49" w:after="0" w:line="240" w:lineRule="auto"/>
        <w:ind w:left="453" w:right="0" w:hanging="175"/>
        <w:jc w:val="left"/>
        <w:rPr>
          <w:sz w:val="16"/>
        </w:rPr>
      </w:pPr>
      <w:r>
        <w:t>当在B引脚上检测到高电平时，连续计数</w:t>
      </w:r>
    </w:p>
    <w:p w14:paraId="57508B22">
      <w:pPr>
        <w:pStyle w:val="32"/>
        <w:numPr>
          <w:ilvl w:val="4"/>
          <w:numId w:val="36"/>
        </w:numPr>
        <w:tabs>
          <w:tab w:val="left" w:pos="454"/>
        </w:tabs>
        <w:spacing w:before="43" w:after="0" w:line="240" w:lineRule="auto"/>
        <w:ind w:left="453" w:right="0" w:hanging="175"/>
        <w:jc w:val="left"/>
        <w:rPr>
          <w:sz w:val="16"/>
        </w:rPr>
      </w:pPr>
      <w:r>
        <w:t>在B引脚上检测到每个上升沿时计数一次</w:t>
      </w:r>
    </w:p>
    <w:p w14:paraId="33C1D397">
      <w:pPr>
        <w:pStyle w:val="32"/>
        <w:numPr>
          <w:ilvl w:val="4"/>
          <w:numId w:val="36"/>
        </w:numPr>
        <w:tabs>
          <w:tab w:val="left" w:pos="454"/>
        </w:tabs>
        <w:spacing w:before="42" w:after="0" w:line="240" w:lineRule="auto"/>
        <w:ind w:left="453" w:right="0" w:hanging="175"/>
        <w:jc w:val="left"/>
        <w:rPr>
          <w:sz w:val="16"/>
        </w:rPr>
      </w:pPr>
      <w:r>
        <w:t>在B引脚上检测到每个下降沿时计数一次</w:t>
      </w:r>
    </w:p>
    <w:p w14:paraId="289CE721">
      <w:pPr>
        <w:pStyle w:val="8"/>
        <w:spacing w:before="116" w:line="314" w:lineRule="auto"/>
        <w:ind w:left="93" w:right="118"/>
        <w:jc w:val="both"/>
      </w:pPr>
      <w:r>
        <w:rPr>
          <w:color w:val="333333"/>
        </w:rPr>
        <w:t>这些模式由每个切片</w:t>
      </w:r>
      <w:r>
        <w:rPr>
          <w:rFonts w:ascii="MS Gothic" w:hAnsi="MS Gothic"/>
          <w:color w:val="B12046"/>
          <w:sz w:val="14"/>
        </w:rPr>
        <w:t>CSR</w:t>
      </w:r>
      <w:r>
        <w:rPr>
          <w:color w:val="333333"/>
        </w:rPr>
        <w:t>中的</w:t>
      </w:r>
      <w:r>
        <w:rPr>
          <w:rFonts w:ascii="MS Gothic" w:hAnsi="MS Gothic"/>
          <w:color w:val="B12046"/>
          <w:sz w:val="14"/>
        </w:rPr>
        <w:t>DIVMODE</w:t>
      </w:r>
      <w:r>
        <w:rPr>
          <w:color w:val="333333"/>
        </w:rPr>
        <w:t>字段选择。在自由运行模式下，A和B引脚都是输出。在任何其他模式下，B引脚成为输入，并控制计数器的操作</w:t>
      </w:r>
      <w:r>
        <w:rPr>
          <w:rFonts w:ascii="MS Gothic" w:hAnsi="MS Gothic"/>
          <w:color w:val="B12046"/>
          <w:sz w:val="14"/>
        </w:rPr>
        <w:t>CC_B</w:t>
      </w:r>
      <w:r>
        <w:rPr>
          <w:color w:val="333333"/>
        </w:rPr>
        <w:t>在不处于自由运行模式时被忽略</w:t>
      </w:r>
    </w:p>
    <w:p w14:paraId="6A66764C">
      <w:pPr>
        <w:pStyle w:val="24"/>
        <w:spacing w:before="126" w:line="319" w:lineRule="auto"/>
        <w:ind w:left="93" w:right="125"/>
        <w:jc w:val="both"/>
      </w:pPr>
      <w:r>
        <w:t>通过允许切片在电平敏感或边沿敏感模式下运行固定的时间，可以测量输入信号的占空比或频率由于所使用的边沿检测电路的类型，低时段和高时段</w:t>
      </w:r>
    </w:p>
    <w:p w14:paraId="77BFDE21">
      <w:pPr>
        <w:spacing w:after="0" w:line="319" w:lineRule="auto"/>
        <w:jc w:val="both"/>
        <w:sectPr>
          <w:type w:val="continuous"/>
          <w:pgSz w:w="11910" w:h="16840"/>
          <w:pgMar w:top="920" w:right="1000" w:bottom="960" w:left="1020" w:header="720" w:footer="720" w:gutter="0"/>
          <w:cols w:equalWidth="0" w:num="2">
            <w:col w:w="1147" w:space="40"/>
            <w:col w:w="8703"/>
          </w:cols>
        </w:sectPr>
      </w:pPr>
    </w:p>
    <w:p w14:paraId="289B0A27">
      <w:pPr>
        <w:pStyle w:val="24"/>
        <w:spacing w:before="1" w:line="319" w:lineRule="auto"/>
        <w:ind w:left="1280" w:right="121"/>
        <w:jc w:val="both"/>
      </w:pPr>
      <w:r>
        <w:t>当进行频率测量时，测量信号的周期必须严格大于系统时钟周期。</w:t>
      </w:r>
    </w:p>
    <w:p w14:paraId="401303B8">
      <w:pPr>
        <w:pStyle w:val="8"/>
        <w:spacing w:before="122" w:line="316" w:lineRule="auto"/>
        <w:ind w:left="1280" w:right="125"/>
        <w:jc w:val="both"/>
      </w:pPr>
      <w:r>
        <w:rPr>
          <w:color w:val="333333"/>
        </w:rPr>
        <w:t>时钟分频器在电平敏感和边沿敏感模式下仍能工作。在最大分频（将0写入</w:t>
      </w:r>
      <w:r>
        <w:rPr>
          <w:rFonts w:ascii="MS Gothic"/>
          <w:color w:val="B12046"/>
          <w:sz w:val="14"/>
        </w:rPr>
        <w:t>DIV_INT</w:t>
      </w:r>
      <w:r>
        <w:rPr>
          <w:color w:val="333333"/>
        </w:rPr>
        <w:t>）时，计数器在电平敏感模式下每256个高电平输入周期仅前进一次，在边沿敏感模式下每256个边沿仅前进一次这允许进行更长时间的测量，尽管分辨率仍然只有16位。</w:t>
      </w:r>
    </w:p>
    <w:p w14:paraId="482B1460">
      <w:pPr>
        <w:pStyle w:val="8"/>
        <w:spacing w:before="7"/>
        <w:rPr>
          <w:sz w:val="20"/>
        </w:rPr>
      </w:pPr>
    </w:p>
    <w:p w14:paraId="03C92A6B">
      <w:pPr>
        <w:spacing w:before="0"/>
        <w:ind w:left="1280" w:right="0" w:firstLine="0"/>
        <w:jc w:val="both"/>
        <w:rPr>
          <w:i/>
          <w:sz w:val="12"/>
        </w:rPr>
      </w:pPr>
      <w:r>
        <w:pict>
          <v:group id="_x0000_s3659" o:spid="_x0000_s3659" o:spt="203" style="position:absolute;left:0pt;margin-left:115pt;margin-top:12.6pt;height:229.25pt;width:424.3pt;mso-position-horizontal-relative:page;mso-wrap-distance-bottom:0pt;mso-wrap-distance-top:0pt;z-index:-251425792;mso-width-relative:page;mso-height-relative:page;" coordorigin="2300,253" coordsize="8486,4585">
            <o:lock v:ext="edit"/>
            <v:rect id="_x0000_s3660" o:spid="_x0000_s3660" o:spt="1" style="position:absolute;left:2300;top:252;height:4585;width:8486;" fillcolor="#E5E5E5" filled="t" stroked="f" coordsize="21600,21600">
              <v:path/>
              <v:fill on="t" focussize="0,0"/>
              <v:stroke on="f"/>
              <v:imagedata o:title=""/>
              <o:lock v:ext="edit"/>
            </v:rect>
            <v:shape id="_x0000_s3661" o:spid="_x0000_s3661" o:spt="202" type="#_x0000_t202" style="position:absolute;left:2520;top:489;height:184;width:3361;" filled="f" stroked="f" coordsize="21600,21600">
              <v:path/>
              <v:fill on="f" focussize="0,0"/>
              <v:stroke on="f" joinstyle="miter"/>
              <v:imagedata o:title=""/>
              <o:lock v:ext="edit"/>
              <v:textbox inset="0mm,0mm,0mm,0mm">
                <w:txbxContent>
                  <w:p w14:paraId="57FFE984">
                    <w:pPr>
                      <w:pStyle w:val="34"/>
                      <w:spacing w:before="29" w:line="154" w:lineRule="exact"/>
                      <w:ind w:left="0" w:right="0" w:firstLine="0"/>
                      <w:jc w:val="left"/>
                      <w:rPr>
                        <w:rFonts w:ascii="Courier New"/>
                        <w:sz w:val="14"/>
                      </w:rPr>
                    </w:pPr>
                    <w:r>
                      <w:rPr>
                        <w:color w:val="333333"/>
                      </w:rPr>
                      <w:t>19</w:t>
                    </w:r>
                    <w:r>
                      <w:rPr>
                        <w:color w:val="00007F"/>
                      </w:rPr>
                      <w:t>float</w:t>
                    </w:r>
                    <w:r>
                      <w:rPr>
                        <w:color w:val="333333"/>
                      </w:rPr>
                      <w:t xml:space="preserve"> measure_duty_cycle（uint pio）{</w:t>
                    </w:r>
                  </w:p>
                </w:txbxContent>
              </v:textbox>
            </v:shape>
            <v:shape id="_x0000_s3662" o:spid="_x0000_s3662" o:spt="202" type="#_x0000_t202" style="position:absolute;left:2520;top:708;height:3892;width:355;" filled="f" stroked="f" coordsize="21600,21600">
              <v:path/>
              <v:fill on="f" focussize="0,0"/>
              <v:stroke on="f" joinstyle="miter"/>
              <v:imagedata o:title=""/>
              <o:lock v:ext="edit"/>
              <v:textbox inset="0mm,0mm,0mm,0mm">
                <w:txbxContent>
                  <w:p w14:paraId="46C1805D">
                    <w:pPr>
                      <w:pStyle w:val="33"/>
                      <w:spacing w:before="29"/>
                      <w:ind w:left="0" w:right="0" w:firstLine="0"/>
                      <w:jc w:val="left"/>
                      <w:rPr>
                        <w:rFonts w:ascii="Courier New"/>
                        <w:sz w:val="14"/>
                      </w:rPr>
                    </w:pPr>
                    <w:r>
                      <w:t>20</w:t>
                    </w:r>
                  </w:p>
                  <w:p w14:paraId="52E83B24">
                    <w:pPr>
                      <w:pStyle w:val="33"/>
                      <w:spacing w:before="60"/>
                      <w:ind w:left="0" w:right="0" w:firstLine="0"/>
                      <w:jc w:val="left"/>
                      <w:rPr>
                        <w:rFonts w:ascii="Courier New"/>
                        <w:sz w:val="14"/>
                      </w:rPr>
                    </w:pPr>
                    <w:r>
                      <w:t>21</w:t>
                    </w:r>
                  </w:p>
                  <w:p w14:paraId="4F85B507">
                    <w:pPr>
                      <w:pStyle w:val="33"/>
                      <w:spacing w:before="59"/>
                      <w:ind w:left="0" w:right="0" w:firstLine="0"/>
                      <w:jc w:val="left"/>
                      <w:rPr>
                        <w:rFonts w:ascii="Courier New"/>
                        <w:sz w:val="14"/>
                      </w:rPr>
                    </w:pPr>
                    <w:r>
                      <w:t>22</w:t>
                    </w:r>
                  </w:p>
                  <w:p w14:paraId="745D0B5A">
                    <w:pPr>
                      <w:pStyle w:val="33"/>
                      <w:spacing w:before="60"/>
                      <w:ind w:left="0" w:right="0" w:firstLine="0"/>
                      <w:jc w:val="left"/>
                      <w:rPr>
                        <w:rFonts w:ascii="Courier New"/>
                        <w:sz w:val="14"/>
                      </w:rPr>
                    </w:pPr>
                    <w:r>
                      <w:t>23</w:t>
                    </w:r>
                  </w:p>
                  <w:p w14:paraId="0AE263FE">
                    <w:pPr>
                      <w:pStyle w:val="33"/>
                      <w:spacing w:before="59"/>
                      <w:ind w:left="0" w:right="0" w:firstLine="0"/>
                      <w:jc w:val="left"/>
                      <w:rPr>
                        <w:rFonts w:ascii="Courier New"/>
                        <w:sz w:val="14"/>
                      </w:rPr>
                    </w:pPr>
                    <w:r>
                      <w:t>24</w:t>
                    </w:r>
                  </w:p>
                  <w:p w14:paraId="16BD4C67">
                    <w:pPr>
                      <w:pStyle w:val="33"/>
                      <w:spacing w:before="60"/>
                      <w:ind w:left="0" w:right="0" w:firstLine="0"/>
                      <w:jc w:val="left"/>
                      <w:rPr>
                        <w:rFonts w:ascii="Courier New"/>
                        <w:sz w:val="14"/>
                      </w:rPr>
                    </w:pPr>
                    <w:r>
                      <w:t>25</w:t>
                    </w:r>
                  </w:p>
                  <w:p w14:paraId="57149596">
                    <w:pPr>
                      <w:pStyle w:val="33"/>
                      <w:spacing w:before="59"/>
                      <w:ind w:left="0" w:right="0" w:firstLine="0"/>
                      <w:jc w:val="left"/>
                      <w:rPr>
                        <w:rFonts w:ascii="Courier New"/>
                        <w:sz w:val="14"/>
                      </w:rPr>
                    </w:pPr>
                    <w:r>
                      <w:t>26</w:t>
                    </w:r>
                  </w:p>
                  <w:p w14:paraId="254994A9">
                    <w:pPr>
                      <w:pStyle w:val="33"/>
                      <w:spacing w:before="60"/>
                      <w:ind w:left="0" w:right="0" w:firstLine="0"/>
                      <w:jc w:val="left"/>
                      <w:rPr>
                        <w:rFonts w:ascii="Courier New"/>
                        <w:sz w:val="14"/>
                      </w:rPr>
                    </w:pPr>
                    <w:r>
                      <w:t>27</w:t>
                    </w:r>
                  </w:p>
                  <w:p w14:paraId="0702F12F">
                    <w:pPr>
                      <w:pStyle w:val="33"/>
                      <w:spacing w:before="59"/>
                      <w:ind w:left="0" w:right="0" w:firstLine="0"/>
                      <w:jc w:val="left"/>
                      <w:rPr>
                        <w:rFonts w:ascii="Courier New"/>
                        <w:sz w:val="14"/>
                      </w:rPr>
                    </w:pPr>
                    <w:r>
                      <w:t>28</w:t>
                    </w:r>
                  </w:p>
                  <w:p w14:paraId="003DABF6">
                    <w:pPr>
                      <w:pStyle w:val="33"/>
                      <w:spacing w:before="60"/>
                      <w:ind w:left="0" w:right="0" w:firstLine="0"/>
                      <w:jc w:val="left"/>
                      <w:rPr>
                        <w:rFonts w:ascii="Courier New"/>
                        <w:sz w:val="14"/>
                      </w:rPr>
                    </w:pPr>
                    <w:r>
                      <w:t>29</w:t>
                    </w:r>
                  </w:p>
                  <w:p w14:paraId="0208EBB0">
                    <w:pPr>
                      <w:pStyle w:val="33"/>
                      <w:spacing w:before="59"/>
                      <w:ind w:left="0" w:right="0" w:firstLine="0"/>
                      <w:jc w:val="left"/>
                      <w:rPr>
                        <w:rFonts w:ascii="Courier New"/>
                        <w:sz w:val="14"/>
                      </w:rPr>
                    </w:pPr>
                    <w:r>
                      <w:t>30</w:t>
                    </w:r>
                  </w:p>
                  <w:p w14:paraId="3FFCB5A5">
                    <w:pPr>
                      <w:pStyle w:val="33"/>
                      <w:spacing w:before="60"/>
                      <w:ind w:left="0" w:right="0" w:firstLine="0"/>
                      <w:jc w:val="left"/>
                      <w:rPr>
                        <w:rFonts w:ascii="Courier New"/>
                        <w:sz w:val="14"/>
                      </w:rPr>
                    </w:pPr>
                    <w:r>
                      <w:t>31</w:t>
                    </w:r>
                  </w:p>
                  <w:p w14:paraId="5281AC80">
                    <w:pPr>
                      <w:pStyle w:val="33"/>
                      <w:spacing w:before="59"/>
                      <w:ind w:left="0" w:right="0" w:firstLine="0"/>
                      <w:jc w:val="left"/>
                      <w:rPr>
                        <w:rFonts w:ascii="Courier New"/>
                        <w:sz w:val="14"/>
                      </w:rPr>
                    </w:pPr>
                    <w:r>
                      <w:t>32</w:t>
                    </w:r>
                  </w:p>
                  <w:p w14:paraId="0D820490">
                    <w:pPr>
                      <w:pStyle w:val="33"/>
                      <w:spacing w:before="60"/>
                      <w:ind w:left="0" w:right="0" w:firstLine="0"/>
                      <w:jc w:val="left"/>
                      <w:rPr>
                        <w:rFonts w:ascii="Courier New"/>
                        <w:sz w:val="14"/>
                      </w:rPr>
                    </w:pPr>
                    <w:r>
                      <w:t>33</w:t>
                    </w:r>
                  </w:p>
                  <w:p w14:paraId="01CF07E2">
                    <w:pPr>
                      <w:pStyle w:val="33"/>
                      <w:spacing w:before="59"/>
                      <w:ind w:left="0" w:right="0" w:firstLine="0"/>
                      <w:jc w:val="left"/>
                      <w:rPr>
                        <w:rFonts w:ascii="Courier New"/>
                        <w:sz w:val="14"/>
                      </w:rPr>
                    </w:pPr>
                    <w:r>
                      <w:t>34</w:t>
                    </w:r>
                  </w:p>
                  <w:p w14:paraId="74454AF2">
                    <w:pPr>
                      <w:pStyle w:val="33"/>
                      <w:spacing w:before="60"/>
                      <w:ind w:left="0" w:right="0" w:firstLine="0"/>
                      <w:jc w:val="left"/>
                      <w:rPr>
                        <w:rFonts w:ascii="Courier New"/>
                        <w:sz w:val="14"/>
                      </w:rPr>
                    </w:pPr>
                    <w:r>
                      <w:t>35</w:t>
                    </w:r>
                  </w:p>
                  <w:p w14:paraId="52568B64">
                    <w:pPr>
                      <w:pStyle w:val="33"/>
                      <w:spacing w:before="60"/>
                      <w:ind w:left="0" w:right="0" w:firstLine="0"/>
                      <w:jc w:val="left"/>
                      <w:rPr>
                        <w:rFonts w:ascii="Courier New"/>
                        <w:sz w:val="14"/>
                      </w:rPr>
                    </w:pPr>
                    <w:r>
                      <w:t>36</w:t>
                    </w:r>
                  </w:p>
                  <w:p w14:paraId="02150265">
                    <w:pPr>
                      <w:pStyle w:val="33"/>
                      <w:spacing w:before="59" w:line="154" w:lineRule="exact"/>
                      <w:ind w:left="0" w:right="0" w:firstLine="0"/>
                      <w:jc w:val="left"/>
                      <w:rPr>
                        <w:rFonts w:ascii="Courier New"/>
                        <w:sz w:val="14"/>
                      </w:rPr>
                    </w:pPr>
                    <w:r>
                      <w:t>37}</w:t>
                    </w:r>
                  </w:p>
                </w:txbxContent>
              </v:textbox>
            </v:shape>
            <v:shape id="_x0000_s3663" o:spid="_x0000_s3663" o:spt="202" type="#_x0000_t202" style="position:absolute;left:3104;top:708;height:620;width:4029;" filled="f" stroked="f" coordsize="21600,21600">
              <v:path/>
              <v:fill on="f" focussize="0,0"/>
              <v:stroke on="f" joinstyle="miter"/>
              <v:imagedata o:title=""/>
              <o:lock v:ext="edit"/>
              <v:textbox inset="0mm,0mm,0mm,0mm">
                <w:txbxContent>
                  <w:p w14:paraId="1EED4EAC">
                    <w:pPr>
                      <w:pStyle w:val="42"/>
                      <w:spacing w:before="14"/>
                      <w:ind w:left="0" w:right="0" w:firstLine="0"/>
                      <w:jc w:val="left"/>
                      <w:rPr>
                        <w:i/>
                        <w:sz w:val="14"/>
                      </w:rPr>
                    </w:pPr>
                    <w:r>
                      <w:rPr>
                        <w:w w:val="120"/>
                      </w:rPr>
                      <w:t>//仅</w:t>
                    </w:r>
                    <w:r>
                      <w:rPr>
                        <w:w w:val="105"/>
                      </w:rPr>
                      <w:t>PWM</w:t>
                    </w:r>
                    <w:r>
                      <w:rPr>
                        <w:w w:val="120"/>
                      </w:rPr>
                      <w:t>B引脚可用作输入。</w:t>
                    </w:r>
                  </w:p>
                  <w:p w14:paraId="23694A3A">
                    <w:pPr>
                      <w:pStyle w:val="33"/>
                      <w:spacing w:before="3" w:line="220" w:lineRule="atLeast"/>
                      <w:ind w:left="0" w:right="0" w:firstLine="0"/>
                      <w:jc w:val="left"/>
                      <w:rPr>
                        <w:rFonts w:ascii="Courier New"/>
                        <w:sz w:val="14"/>
                      </w:rPr>
                    </w:pPr>
                    <w:r>
                      <w:t>assert（pwm_gpio_to_channel（gpio）== PWM_CHAN_B）; uint slice_num = pwm_gpio_to_slice_num（gpio）;</w:t>
                    </w:r>
                  </w:p>
                </w:txbxContent>
              </v:textbox>
            </v:shape>
            <v:shape id="_x0000_s3664" o:spid="_x0000_s3664" o:spt="202" type="#_x0000_t202" style="position:absolute;left:3104;top:1580;height:2802;width:4746;" filled="f" stroked="f" coordsize="21600,21600">
              <v:path/>
              <v:fill on="f" focussize="0,0"/>
              <v:stroke on="f" joinstyle="miter"/>
              <v:imagedata o:title=""/>
              <o:lock v:ext="edit"/>
              <v:textbox inset="0mm,0mm,0mm,0mm">
                <w:txbxContent>
                  <w:p w14:paraId="7AA05EB6">
                    <w:pPr>
                      <w:pStyle w:val="183"/>
                      <w:spacing w:before="14" w:line="333" w:lineRule="auto"/>
                      <w:ind w:left="0" w:right="61" w:firstLine="0"/>
                      <w:jc w:val="left"/>
                      <w:rPr>
                        <w:rFonts w:ascii="Courier New"/>
                        <w:sz w:val="14"/>
                      </w:rPr>
                    </w:pPr>
                    <w:r>
                      <w:rPr>
                        <w:i/>
                        <w:color w:val="008700"/>
                        <w:w w:val="110"/>
                      </w:rPr>
                      <w:t>//每100个周期计数一次PWM B输入</w:t>
                    </w:r>
                    <w:r>
                      <w:rPr>
                        <w:i/>
                        <w:color w:val="008700"/>
                        <w:w w:val="135"/>
                      </w:rPr>
                      <w:t>为</w:t>
                    </w:r>
                    <w:r>
                      <w:rPr>
                        <w:i/>
                        <w:color w:val="008700"/>
                        <w:w w:val="110"/>
                      </w:rPr>
                      <w:t>高</w:t>
                    </w:r>
                    <w:r>
                      <w:rPr>
                        <w:rFonts w:ascii="Courier New"/>
                        <w:color w:val="333333"/>
                        <w:w w:val="110"/>
                      </w:rPr>
                      <w:t>pwm_config cfg = pwm_get_default_config（）; pwm_config_set_clkdiv_mode（cfg，PWM_DIV_B_HIGH）; pwm_config_set_clkdiv（cfg，</w:t>
                    </w:r>
                    <w:r>
                      <w:rPr>
                        <w:rFonts w:ascii="Courier New"/>
                        <w:color w:val="0000FF"/>
                        <w:w w:val="110"/>
                      </w:rPr>
                      <w:t>100</w:t>
                    </w:r>
                    <w:r>
                      <w:rPr>
                        <w:rFonts w:ascii="Courier New"/>
                        <w:color w:val="333333"/>
                        <w:w w:val="110"/>
                      </w:rPr>
                      <w:t>）;</w:t>
                    </w:r>
                  </w:p>
                  <w:p w14:paraId="1AEF413C">
                    <w:pPr>
                      <w:pStyle w:val="33"/>
                      <w:spacing w:before="0" w:line="331" w:lineRule="auto"/>
                      <w:ind w:left="0" w:right="61" w:firstLine="0"/>
                      <w:jc w:val="left"/>
                      <w:rPr>
                        <w:rFonts w:ascii="Courier New"/>
                        <w:sz w:val="14"/>
                      </w:rPr>
                    </w:pPr>
                    <w:r>
                      <w:t>pwm_init（slice_num，cfg，false）; gpio_set_function（gpio，GPIO_FLOW_PWM）;</w:t>
                    </w:r>
                  </w:p>
                  <w:p w14:paraId="3ACEE9F7">
                    <w:pPr>
                      <w:spacing w:before="1" w:line="240" w:lineRule="auto"/>
                      <w:rPr>
                        <w:rFonts w:ascii="Courier New"/>
                        <w:sz w:val="19"/>
                      </w:rPr>
                    </w:pPr>
                  </w:p>
                  <w:p w14:paraId="228467D4">
                    <w:pPr>
                      <w:pStyle w:val="34"/>
                      <w:spacing w:before="1" w:line="331" w:lineRule="auto"/>
                      <w:ind w:left="0" w:right="1489" w:firstLine="0"/>
                      <w:jc w:val="left"/>
                      <w:rPr>
                        <w:rFonts w:ascii="Courier New"/>
                        <w:sz w:val="14"/>
                      </w:rPr>
                    </w:pPr>
                    <w:r>
                      <w:rPr>
                        <w:color w:val="333333"/>
                      </w:rPr>
                      <w:t>pwm_set_enabled（slice_num，true）; sleep_ms（</w:t>
                    </w:r>
                    <w:r>
                      <w:rPr>
                        <w:color w:val="0000FF"/>
                      </w:rPr>
                      <w:t>10</w:t>
                    </w:r>
                    <w:r>
                      <w:rPr>
                        <w:color w:val="333333"/>
                      </w:rPr>
                      <w:t>）; pwm_set_enabled（slice_num，false）;</w:t>
                    </w:r>
                  </w:p>
                  <w:p w14:paraId="68F3446E">
                    <w:pPr>
                      <w:pStyle w:val="34"/>
                      <w:spacing w:before="0" w:line="331" w:lineRule="auto"/>
                      <w:ind w:left="0" w:right="205" w:firstLine="0"/>
                      <w:jc w:val="left"/>
                      <w:rPr>
                        <w:rFonts w:ascii="Courier New"/>
                        <w:sz w:val="14"/>
                      </w:rPr>
                    </w:pPr>
                    <w:r>
                      <w:rPr>
                        <w:color w:val="00007F"/>
                      </w:rPr>
                      <w:t xml:space="preserve">float </w:t>
                    </w:r>
                    <w:r>
                      <w:rPr>
                        <w:color w:val="333333"/>
                      </w:rPr>
                      <w:t>counting_rate = clock_get_hz（counting_sys）/</w:t>
                    </w:r>
                    <w:r>
                      <w:rPr>
                        <w:color w:val="0000FF"/>
                      </w:rPr>
                      <w:t>100</w:t>
                    </w:r>
                    <w:r>
                      <w:rPr>
                        <w:color w:val="333333"/>
                      </w:rPr>
                      <w:t>;</w:t>
                    </w:r>
                    <w:r>
                      <w:rPr>
                        <w:color w:val="00007F"/>
                      </w:rPr>
                      <w:t xml:space="preserve"> float </w:t>
                    </w:r>
                    <w:r>
                      <w:rPr>
                        <w:color w:val="333333"/>
                      </w:rPr>
                      <w:t xml:space="preserve">max_possible_count = counting_rate * </w:t>
                    </w:r>
                    <w:r>
                      <w:rPr>
                        <w:color w:val="0000FF"/>
                      </w:rPr>
                      <w:t>0</w:t>
                    </w:r>
                    <w:r>
                      <w:rPr>
                        <w:color w:val="333333"/>
                      </w:rPr>
                      <w:t>。</w:t>
                    </w:r>
                    <w:r>
                      <w:rPr>
                        <w:color w:val="0000FF"/>
                      </w:rPr>
                      <w:t>01</w:t>
                    </w:r>
                    <w:r>
                      <w:rPr>
                        <w:color w:val="333333"/>
                      </w:rPr>
                      <w:t>;</w:t>
                    </w:r>
                  </w:p>
                  <w:p w14:paraId="3F68ED63">
                    <w:pPr>
                      <w:pStyle w:val="34"/>
                      <w:spacing w:before="0" w:line="153" w:lineRule="exact"/>
                      <w:ind w:left="0" w:right="0" w:firstLine="0"/>
                      <w:jc w:val="left"/>
                      <w:rPr>
                        <w:rFonts w:ascii="Courier New"/>
                        <w:sz w:val="14"/>
                      </w:rPr>
                    </w:pPr>
                    <w:r>
                      <w:rPr>
                        <w:color w:val="00007F"/>
                      </w:rPr>
                      <w:t>返回</w:t>
                    </w:r>
                    <w:r>
                      <w:rPr>
                        <w:color w:val="333333"/>
                      </w:rPr>
                      <w:t>pwm_get_counter（slice_num）/max_possible_count;</w:t>
                    </w:r>
                  </w:p>
                </w:txbxContent>
              </v:textbox>
            </v:shape>
            <w10:wrap type="topAndBottom"/>
          </v:group>
        </w:pict>
      </w:r>
      <w:r>
        <w:rPr>
          <w:i/>
          <w:color w:val="333333"/>
          <w:spacing w:val="-1"/>
          <w:w w:val="85"/>
          <w:sz w:val="12"/>
        </w:rPr>
        <w:t>Pico示例</w:t>
      </w:r>
      <w:r>
        <w:rPr>
          <w:rFonts w:hint="eastAsia" w:eastAsia="宋体"/>
          <w:i/>
          <w:color w:val="333333"/>
          <w:spacing w:val="-1"/>
          <w:w w:val="85"/>
          <w:sz w:val="12"/>
          <w:lang w:eastAsia="zh-CN"/>
        </w:rPr>
        <w:t>:</w:t>
      </w:r>
      <w:r>
        <w:fldChar w:fldCharType="begin"/>
      </w:r>
      <w:r>
        <w:instrText xml:space="preserve"> HYPERLINK "https://github.com/raspberrypi/pico-examples/blob/master/pwm/measure_duty_cycle/measure_duty_cycle.c#L19-L37" \h </w:instrText>
      </w:r>
      <w:r>
        <w:fldChar w:fldCharType="separate"/>
      </w:r>
      <w:r>
        <w:rPr>
          <w:i/>
          <w:color w:val="418BCA"/>
          <w:spacing w:val="-1"/>
          <w:w w:val="85"/>
          <w:sz w:val="12"/>
        </w:rPr>
        <w:t>https://github.com/raspberrypi/pico-examples/blob/master/pwm/measure_duty_cycle/measure_duty_cycle.c</w:t>
      </w:r>
      <w:r>
        <w:rPr>
          <w:i/>
          <w:color w:val="418BCA"/>
          <w:spacing w:val="-1"/>
          <w:w w:val="85"/>
          <w:sz w:val="12"/>
        </w:rPr>
        <w:fldChar w:fldCharType="end"/>
      </w:r>
      <w:r>
        <w:rPr>
          <w:i/>
          <w:color w:val="333333"/>
          <w:w w:val="85"/>
          <w:sz w:val="12"/>
        </w:rPr>
        <w:t>第19 - 37</w:t>
      </w:r>
    </w:p>
    <w:p w14:paraId="4BFEDB4A">
      <w:pPr>
        <w:pStyle w:val="8"/>
        <w:rPr>
          <w:i/>
          <w:sz w:val="20"/>
        </w:rPr>
      </w:pPr>
    </w:p>
    <w:p w14:paraId="4385ED01">
      <w:pPr>
        <w:pStyle w:val="8"/>
        <w:spacing w:before="3"/>
        <w:rPr>
          <w:i/>
          <w:sz w:val="23"/>
        </w:rPr>
      </w:pPr>
    </w:p>
    <w:p w14:paraId="6EA77D0A">
      <w:pPr>
        <w:pStyle w:val="23"/>
        <w:numPr>
          <w:ilvl w:val="3"/>
          <w:numId w:val="36"/>
        </w:numPr>
        <w:tabs>
          <w:tab w:val="left" w:pos="2019"/>
        </w:tabs>
        <w:spacing w:before="0" w:after="0" w:line="240" w:lineRule="auto"/>
        <w:ind w:left="2018" w:right="0" w:hanging="739"/>
        <w:jc w:val="left"/>
      </w:pPr>
      <w:r>
        <w:t>配置PWM周期</w:t>
      </w:r>
    </w:p>
    <w:p w14:paraId="41E92AF4">
      <w:pPr>
        <w:pStyle w:val="8"/>
        <w:spacing w:before="8"/>
        <w:rPr>
          <w:b/>
          <w:sz w:val="22"/>
        </w:rPr>
      </w:pPr>
    </w:p>
    <w:p w14:paraId="6D701128">
      <w:pPr>
        <w:pStyle w:val="24"/>
        <w:spacing w:line="319" w:lineRule="auto"/>
        <w:ind w:left="1280"/>
        <w:rPr>
          <w:rFonts w:hint="eastAsia" w:eastAsia="宋体"/>
          <w:lang w:eastAsia="zh-CN"/>
        </w:rPr>
      </w:pPr>
      <w:r>
        <w:t>当自由运行时，PWM片的输出周期（以系统时钟周期测量）由三个参数控制</w:t>
      </w:r>
      <w:r>
        <w:rPr>
          <w:rFonts w:hint="eastAsia" w:eastAsia="宋体"/>
          <w:lang w:eastAsia="zh-CN"/>
        </w:rPr>
        <w:t>:</w:t>
      </w:r>
    </w:p>
    <w:p w14:paraId="28C87206">
      <w:pPr>
        <w:spacing w:after="0" w:line="319" w:lineRule="auto"/>
        <w:sectPr>
          <w:type w:val="continuous"/>
          <w:pgSz w:w="11910" w:h="16840"/>
          <w:pgMar w:top="920" w:right="1000" w:bottom="960" w:left="1020" w:header="720" w:footer="720" w:gutter="0"/>
          <w:cols w:space="720" w:num="1"/>
        </w:sectPr>
      </w:pPr>
    </w:p>
    <w:p w14:paraId="6F038EBE">
      <w:pPr>
        <w:pStyle w:val="8"/>
        <w:rPr>
          <w:sz w:val="20"/>
        </w:rPr>
      </w:pPr>
    </w:p>
    <w:p w14:paraId="00FB3ADF">
      <w:pPr>
        <w:pStyle w:val="8"/>
        <w:spacing w:before="1"/>
        <w:rPr>
          <w:sz w:val="25"/>
        </w:rPr>
      </w:pPr>
    </w:p>
    <w:p w14:paraId="5CF8A1E2">
      <w:pPr>
        <w:pStyle w:val="12"/>
        <w:numPr>
          <w:ilvl w:val="4"/>
          <w:numId w:val="36"/>
        </w:numPr>
        <w:tabs>
          <w:tab w:val="left" w:pos="1640"/>
        </w:tabs>
        <w:spacing w:before="101" w:after="0" w:line="240" w:lineRule="auto"/>
        <w:ind w:left="1640" w:right="0" w:hanging="174"/>
        <w:jc w:val="left"/>
        <w:rPr>
          <w:sz w:val="16"/>
        </w:rPr>
      </w:pPr>
      <w:r>
        <w:rPr>
          <w:rFonts w:ascii="MS Gothic" w:hAnsi="MS Gothic"/>
          <w:color w:val="B12046"/>
          <w:sz w:val="14"/>
        </w:rPr>
        <w:t>顶级</w:t>
      </w:r>
      <w:r>
        <w:rPr>
          <w:color w:val="333333"/>
          <w:sz w:val="16"/>
        </w:rPr>
        <w:t>寄存器</w:t>
      </w:r>
    </w:p>
    <w:p w14:paraId="09FCF357">
      <w:pPr>
        <w:pStyle w:val="12"/>
        <w:numPr>
          <w:ilvl w:val="4"/>
          <w:numId w:val="36"/>
        </w:numPr>
        <w:tabs>
          <w:tab w:val="left" w:pos="1640"/>
        </w:tabs>
        <w:spacing w:before="43" w:after="0" w:line="240" w:lineRule="auto"/>
        <w:ind w:left="1640" w:right="0" w:hanging="174"/>
        <w:jc w:val="left"/>
        <w:rPr>
          <w:sz w:val="16"/>
        </w:rPr>
      </w:pPr>
      <w:r>
        <w:rPr>
          <w:color w:val="333333"/>
          <w:sz w:val="16"/>
        </w:rPr>
        <w:t>是否启用相位校正模式（</w:t>
      </w:r>
      <w:r>
        <w:rPr>
          <w:rFonts w:ascii="MS Gothic" w:hAnsi="MS Gothic"/>
          <w:color w:val="B12046"/>
          <w:sz w:val="14"/>
        </w:rPr>
        <w:t>CSR_PH_CORRECT</w:t>
      </w:r>
      <w:r>
        <w:rPr>
          <w:color w:val="333333"/>
          <w:sz w:val="16"/>
        </w:rPr>
        <w:t>）</w:t>
      </w:r>
    </w:p>
    <w:p w14:paraId="73F2D950">
      <w:pPr>
        <w:pStyle w:val="12"/>
        <w:numPr>
          <w:ilvl w:val="4"/>
          <w:numId w:val="36"/>
        </w:numPr>
        <w:tabs>
          <w:tab w:val="left" w:pos="1640"/>
        </w:tabs>
        <w:spacing w:before="43" w:after="0" w:line="240" w:lineRule="auto"/>
        <w:ind w:left="1640" w:right="0" w:hanging="174"/>
        <w:jc w:val="left"/>
        <w:rPr>
          <w:sz w:val="16"/>
        </w:rPr>
      </w:pPr>
      <w:r>
        <w:rPr>
          <w:rFonts w:ascii="MS Gothic" w:hAnsi="MS Gothic"/>
          <w:color w:val="B12046"/>
          <w:sz w:val="14"/>
        </w:rPr>
        <w:t>DIV</w:t>
      </w:r>
      <w:r>
        <w:rPr>
          <w:color w:val="333333"/>
          <w:sz w:val="16"/>
        </w:rPr>
        <w:t>寄存器</w:t>
      </w:r>
    </w:p>
    <w:p w14:paraId="6A84CAC8">
      <w:pPr>
        <w:pStyle w:val="8"/>
        <w:spacing w:before="115" w:after="21" w:line="328" w:lineRule="auto"/>
        <w:ind w:left="1280" w:right="122"/>
        <w:jc w:val="both"/>
        <w:rPr>
          <w:rFonts w:hint="eastAsia" w:eastAsia="宋体"/>
          <w:lang w:eastAsia="zh-CN"/>
        </w:rPr>
      </w:pPr>
      <w:r>
        <w:rPr>
          <w:color w:val="333333"/>
        </w:rPr>
        <w:t>切片从0计数到</w:t>
      </w:r>
      <w:r>
        <w:rPr>
          <w:rFonts w:ascii="MS Gothic"/>
          <w:color w:val="B12046"/>
          <w:sz w:val="14"/>
        </w:rPr>
        <w:t>TOP</w:t>
      </w:r>
      <w:r>
        <w:rPr>
          <w:color w:val="333333"/>
        </w:rPr>
        <w:t>，然后根据</w:t>
      </w:r>
      <w:r>
        <w:rPr>
          <w:rFonts w:ascii="MS Gothic"/>
          <w:color w:val="B12046"/>
          <w:sz w:val="14"/>
        </w:rPr>
        <w:t>CSR_PH_CORRECT</w:t>
      </w:r>
      <w:r>
        <w:rPr>
          <w:color w:val="333333"/>
        </w:rPr>
        <w:t>的设置进行换行或开始向后计数。计数速率由时钟分频器减慢，最大速度为每周期一次计数，最小速度为每周期一次计数</w:t>
      </w:r>
      <w:r>
        <w:rPr>
          <w:color w:val="333333"/>
          <w:spacing w:val="-8"/>
          <w:position w:val="-3"/>
        </w:rPr>
        <w:drawing>
          <wp:inline distT="0" distB="0" distL="0" distR="0">
            <wp:extent cx="304800" cy="241300"/>
            <wp:effectExtent l="0" t="0" r="0" b="0"/>
            <wp:docPr id="81"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56.png"/>
                    <pic:cNvPicPr>
                      <a:picLocks noChangeAspect="1"/>
                    </pic:cNvPicPr>
                  </pic:nvPicPr>
                  <pic:blipFill>
                    <a:blip r:embed="rId113" cstate="print"/>
                    <a:stretch>
                      <a:fillRect/>
                    </a:stretch>
                  </pic:blipFill>
                  <pic:spPr>
                    <a:xfrm>
                      <a:off x="0" y="0"/>
                      <a:ext cx="304800" cy="241582"/>
                    </a:xfrm>
                    <a:prstGeom prst="rect">
                      <a:avLst/>
                    </a:prstGeom>
                  </pic:spPr>
                </pic:pic>
              </a:graphicData>
            </a:graphic>
          </wp:inline>
        </w:drawing>
      </w:r>
      <w:r>
        <w:rPr>
          <w:color w:val="333333"/>
        </w:rPr>
        <w:t>时钟周期中的周期可以计算为</w:t>
      </w:r>
      <w:r>
        <w:rPr>
          <w:rFonts w:hint="eastAsia" w:eastAsia="宋体"/>
          <w:color w:val="333333"/>
          <w:lang w:eastAsia="zh-CN"/>
        </w:rPr>
        <w:t>:</w:t>
      </w:r>
    </w:p>
    <w:p w14:paraId="2675E39E">
      <w:pPr>
        <w:pStyle w:val="22"/>
        <w:ind w:left="2567"/>
        <w:rPr>
          <w:sz w:val="20"/>
        </w:rPr>
      </w:pPr>
      <w:r>
        <w:drawing>
          <wp:inline distT="0" distB="0" distL="0" distR="0">
            <wp:extent cx="3759835" cy="264795"/>
            <wp:effectExtent l="0" t="0" r="0" b="0"/>
            <wp:docPr id="83"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57.png"/>
                    <pic:cNvPicPr>
                      <a:picLocks noChangeAspect="1"/>
                    </pic:cNvPicPr>
                  </pic:nvPicPr>
                  <pic:blipFill>
                    <a:blip r:embed="rId114" cstate="print"/>
                    <a:stretch>
                      <a:fillRect/>
                    </a:stretch>
                  </pic:blipFill>
                  <pic:spPr>
                    <a:xfrm>
                      <a:off x="0" y="0"/>
                      <a:ext cx="3760469" cy="265175"/>
                    </a:xfrm>
                    <a:prstGeom prst="rect">
                      <a:avLst/>
                    </a:prstGeom>
                  </pic:spPr>
                </pic:pic>
              </a:graphicData>
            </a:graphic>
          </wp:inline>
        </w:drawing>
      </w:r>
    </w:p>
    <w:p w14:paraId="469FD6D5">
      <w:pPr>
        <w:pStyle w:val="24"/>
        <w:spacing w:before="256"/>
        <w:ind w:left="1280"/>
        <w:jc w:val="both"/>
      </w:pPr>
      <w:r>
        <w:t>然后，可以基于系统时钟频率来确定输出频率</w:t>
      </w:r>
    </w:p>
    <w:p w14:paraId="576D0107">
      <w:pPr>
        <w:pStyle w:val="8"/>
        <w:spacing w:before="9"/>
        <w:rPr>
          <w:sz w:val="10"/>
        </w:rPr>
      </w:pPr>
      <w:r>
        <w:drawing>
          <wp:anchor distT="0" distB="0" distL="0" distR="0" simplePos="0" relativeHeight="251660288" behindDoc="0" locked="0" layoutInCell="1" allowOverlap="1">
            <wp:simplePos x="0" y="0"/>
            <wp:positionH relativeFrom="page">
              <wp:posOffset>2139950</wp:posOffset>
            </wp:positionH>
            <wp:positionV relativeFrom="paragraph">
              <wp:posOffset>104140</wp:posOffset>
            </wp:positionV>
            <wp:extent cx="4039235" cy="347345"/>
            <wp:effectExtent l="0" t="0" r="0" b="0"/>
            <wp:wrapTopAndBottom/>
            <wp:docPr id="85"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58.png"/>
                    <pic:cNvPicPr>
                      <a:picLocks noChangeAspect="1"/>
                    </pic:cNvPicPr>
                  </pic:nvPicPr>
                  <pic:blipFill>
                    <a:blip r:embed="rId115" cstate="print"/>
                    <a:stretch>
                      <a:fillRect/>
                    </a:stretch>
                  </pic:blipFill>
                  <pic:spPr>
                    <a:xfrm>
                      <a:off x="0" y="0"/>
                      <a:ext cx="4039362" cy="347472"/>
                    </a:xfrm>
                    <a:prstGeom prst="rect">
                      <a:avLst/>
                    </a:prstGeom>
                  </pic:spPr>
                </pic:pic>
              </a:graphicData>
            </a:graphic>
          </wp:anchor>
        </w:drawing>
      </w:r>
    </w:p>
    <w:p w14:paraId="5DC7FECA">
      <w:pPr>
        <w:pStyle w:val="8"/>
        <w:rPr>
          <w:sz w:val="18"/>
        </w:rPr>
      </w:pPr>
    </w:p>
    <w:p w14:paraId="7A12F684">
      <w:pPr>
        <w:pStyle w:val="8"/>
        <w:spacing w:before="2"/>
        <w:rPr>
          <w:sz w:val="25"/>
        </w:rPr>
      </w:pPr>
    </w:p>
    <w:p w14:paraId="770F1B89">
      <w:pPr>
        <w:pStyle w:val="23"/>
        <w:numPr>
          <w:ilvl w:val="3"/>
          <w:numId w:val="36"/>
        </w:numPr>
        <w:tabs>
          <w:tab w:val="left" w:pos="2019"/>
        </w:tabs>
        <w:spacing w:before="0" w:after="0" w:line="240" w:lineRule="auto"/>
        <w:ind w:left="2018" w:right="0" w:hanging="739"/>
        <w:jc w:val="left"/>
      </w:pPr>
      <w:r>
        <w:t>数据请求（IRQ）和DMA数据请求（DREQ）</w:t>
      </w:r>
    </w:p>
    <w:p w14:paraId="31D8464A">
      <w:pPr>
        <w:pStyle w:val="8"/>
        <w:spacing w:before="8"/>
        <w:rPr>
          <w:b/>
          <w:sz w:val="22"/>
        </w:rPr>
      </w:pPr>
    </w:p>
    <w:p w14:paraId="7D422355">
      <w:pPr>
        <w:pStyle w:val="8"/>
        <w:spacing w:line="316" w:lineRule="auto"/>
        <w:ind w:left="1280" w:right="120"/>
        <w:jc w:val="both"/>
      </w:pPr>
      <w:r>
        <w:rPr>
          <w:color w:val="333333"/>
        </w:rPr>
        <w:t>PWM模块有一个IRQ输出。中断状态寄存器</w:t>
      </w:r>
      <w:r>
        <w:rPr>
          <w:rFonts w:ascii="MS Gothic" w:hAnsi="MS Gothic"/>
          <w:color w:val="B12046"/>
          <w:sz w:val="14"/>
        </w:rPr>
        <w:t>INTR</w:t>
      </w:r>
      <w:r>
        <w:rPr>
          <w:color w:val="333333"/>
        </w:rPr>
        <w:t>、</w:t>
      </w:r>
      <w:r>
        <w:rPr>
          <w:rFonts w:ascii="MS Gothic" w:hAnsi="MS Gothic"/>
          <w:color w:val="B12046"/>
          <w:sz w:val="14"/>
        </w:rPr>
        <w:t>INTS</w:t>
      </w:r>
      <w:r>
        <w:rPr>
          <w:color w:val="333333"/>
        </w:rPr>
        <w:t>和</w:t>
      </w:r>
      <w:r>
        <w:rPr>
          <w:rFonts w:ascii="MS Gothic" w:hAnsi="MS Gothic"/>
          <w:color w:val="B12046"/>
          <w:sz w:val="14"/>
        </w:rPr>
        <w:t>INTE</w:t>
      </w:r>
      <w:r>
        <w:rPr>
          <w:color w:val="333333"/>
        </w:rPr>
        <w:t>允许软件控制哪些片将断言IRQ输出，检查哪些片是IRQ断言的原因，以及清除和确认中断。</w:t>
      </w:r>
    </w:p>
    <w:p w14:paraId="079EE006">
      <w:pPr>
        <w:pStyle w:val="8"/>
        <w:spacing w:before="124" w:line="314" w:lineRule="auto"/>
        <w:ind w:left="1280" w:right="119"/>
        <w:jc w:val="both"/>
      </w:pPr>
      <w:r>
        <w:rPr>
          <w:color w:val="333333"/>
        </w:rPr>
        <w:t>每次计数器回卷时（或者，如果</w:t>
      </w:r>
      <w:r>
        <w:rPr>
          <w:rFonts w:ascii="MS Gothic" w:hAnsi="MS Gothic"/>
          <w:color w:val="B12046"/>
          <w:sz w:val="14"/>
        </w:rPr>
        <w:t>CSR_PH_CORRECT</w:t>
      </w:r>
      <w:r>
        <w:rPr>
          <w:color w:val="333333"/>
        </w:rPr>
        <w:t>使能，则每次计数器返回0时），片都会生成中断请求这将在原始中断状态寄存器</w:t>
      </w:r>
      <w:r>
        <w:rPr>
          <w:rFonts w:ascii="MS Gothic" w:hAnsi="MS Gothic"/>
          <w:color w:val="B12046"/>
          <w:sz w:val="14"/>
        </w:rPr>
        <w:t>INTR</w:t>
      </w:r>
      <w:r>
        <w:rPr>
          <w:color w:val="333333"/>
        </w:rPr>
        <w:t>中设置与该片对应的标志。如果该片的中断在</w:t>
      </w:r>
      <w:r>
        <w:rPr>
          <w:rFonts w:ascii="MS Gothic" w:hAnsi="MS Gothic"/>
          <w:color w:val="B12046"/>
          <w:sz w:val="14"/>
        </w:rPr>
        <w:t>INTE</w:t>
      </w:r>
      <w:r>
        <w:rPr>
          <w:color w:val="333333"/>
        </w:rPr>
        <w:t>中使能，则该标志将导致PWM模块的IRQ被置位，并且该标志也将出现在屏蔽中断状态寄存器</w:t>
      </w:r>
      <w:r>
        <w:rPr>
          <w:rFonts w:ascii="MS Gothic" w:hAnsi="MS Gothic"/>
          <w:color w:val="B12046"/>
          <w:sz w:val="14"/>
        </w:rPr>
        <w:t>INTS</w:t>
      </w:r>
      <w:r>
        <w:rPr>
          <w:color w:val="333333"/>
        </w:rPr>
        <w:t>中。</w:t>
      </w:r>
    </w:p>
    <w:p w14:paraId="04B93673">
      <w:pPr>
        <w:pStyle w:val="8"/>
        <w:spacing w:before="122"/>
        <w:ind w:left="1280"/>
        <w:jc w:val="both"/>
      </w:pPr>
      <w:r>
        <w:rPr>
          <w:color w:val="333333"/>
        </w:rPr>
        <w:t>通过将掩码写回</w:t>
      </w:r>
      <w:r>
        <w:rPr>
          <w:rFonts w:ascii="MS Gothic"/>
          <w:color w:val="B12046"/>
          <w:sz w:val="14"/>
        </w:rPr>
        <w:t>INTR</w:t>
      </w:r>
      <w:r>
        <w:rPr>
          <w:color w:val="333333"/>
        </w:rPr>
        <w:t>来清除标志。这在“LED fade”SDK示例中演示</w:t>
      </w:r>
    </w:p>
    <w:p w14:paraId="0AB67F82">
      <w:pPr>
        <w:pStyle w:val="8"/>
        <w:spacing w:before="4"/>
        <w:rPr>
          <w:sz w:val="15"/>
        </w:rPr>
      </w:pPr>
    </w:p>
    <w:p w14:paraId="4FAFCD62">
      <w:pPr>
        <w:pStyle w:val="8"/>
        <w:spacing w:line="319" w:lineRule="auto"/>
        <w:ind w:left="1280" w:right="122"/>
        <w:jc w:val="both"/>
      </w:pPr>
      <w:r>
        <w:rPr>
          <w:color w:val="333333"/>
        </w:rPr>
        <w:t>该方案允许多个切片并发地生成中断，并且允许系统中断处理程序确定哪些切片导致了最近的中断，并进行适当的处理。通常，这意味着重新加载这些片的</w:t>
      </w:r>
      <w:r>
        <w:rPr>
          <w:rFonts w:ascii="MS Gothic"/>
          <w:color w:val="B12046"/>
          <w:sz w:val="14"/>
        </w:rPr>
        <w:t>TOP</w:t>
      </w:r>
      <w:r>
        <w:rPr>
          <w:color w:val="333333"/>
        </w:rPr>
        <w:t>或</w:t>
      </w:r>
      <w:r>
        <w:rPr>
          <w:rFonts w:ascii="MS Gothic"/>
          <w:color w:val="B12046"/>
          <w:sz w:val="14"/>
        </w:rPr>
        <w:t>CC</w:t>
      </w:r>
      <w:r>
        <w:rPr>
          <w:color w:val="333333"/>
        </w:rPr>
        <w:t>寄存器，但PWM块也可以用作非PWM相关目的的常规中断请求源。</w:t>
      </w:r>
    </w:p>
    <w:p w14:paraId="3FBFF6F5">
      <w:pPr>
        <w:pStyle w:val="8"/>
        <w:spacing w:before="120" w:line="316" w:lineRule="auto"/>
        <w:ind w:left="1280" w:right="120"/>
        <w:jc w:val="both"/>
      </w:pPr>
      <w:r>
        <w:rPr>
          <w:color w:val="333333"/>
        </w:rPr>
        <w:t>在</w:t>
      </w:r>
      <w:r>
        <w:rPr>
          <w:rFonts w:ascii="MS Gothic"/>
          <w:color w:val="B12046"/>
          <w:sz w:val="14"/>
        </w:rPr>
        <w:t>INTR</w:t>
      </w:r>
      <w:r>
        <w:rPr>
          <w:color w:val="333333"/>
        </w:rPr>
        <w:t>中设置中断标志的同一脉冲也可作为一个周期数据请求发送到RP 2040系统DMA。对于DMA看到DREQ断言的每个周期，它将尽可能及时地将一个数据传输到其编程位置。结合</w:t>
      </w:r>
      <w:r>
        <w:rPr>
          <w:rFonts w:ascii="MS Gothic"/>
          <w:color w:val="B12046"/>
          <w:sz w:val="14"/>
        </w:rPr>
        <w:t>CC</w:t>
      </w:r>
      <w:r>
        <w:rPr>
          <w:color w:val="333333"/>
        </w:rPr>
        <w:t>和</w:t>
      </w:r>
      <w:r>
        <w:rPr>
          <w:rFonts w:ascii="MS Gothic"/>
          <w:color w:val="B12046"/>
          <w:sz w:val="14"/>
        </w:rPr>
        <w:t>TOP</w:t>
      </w:r>
      <w:r>
        <w:rPr>
          <w:color w:val="333333"/>
        </w:rPr>
        <w:t>的双缓冲行为，这使得DMA能够以每个计数器周期传输一次的速率将数据高效地传输到PWM片。或者，PWM片可以用作DMA传输到其他内存映射硬件的起搏定时器</w:t>
      </w:r>
    </w:p>
    <w:p w14:paraId="2E00DA68">
      <w:pPr>
        <w:pStyle w:val="8"/>
        <w:rPr>
          <w:sz w:val="18"/>
        </w:rPr>
      </w:pPr>
    </w:p>
    <w:p w14:paraId="1687A642">
      <w:pPr>
        <w:pStyle w:val="8"/>
        <w:spacing w:before="8"/>
        <w:rPr>
          <w:sz w:val="26"/>
        </w:rPr>
      </w:pPr>
    </w:p>
    <w:p w14:paraId="67B64F75">
      <w:pPr>
        <w:pStyle w:val="14"/>
        <w:numPr>
          <w:ilvl w:val="3"/>
          <w:numId w:val="36"/>
        </w:numPr>
        <w:tabs>
          <w:tab w:val="left" w:pos="2019"/>
        </w:tabs>
        <w:spacing w:before="0" w:after="0" w:line="240" w:lineRule="auto"/>
        <w:ind w:left="2018" w:right="0" w:hanging="739"/>
        <w:jc w:val="left"/>
      </w:pPr>
      <w:r>
        <w:t>实时相位调整</w:t>
      </w:r>
    </w:p>
    <w:p w14:paraId="2EE4D325">
      <w:pPr>
        <w:pStyle w:val="8"/>
        <w:spacing w:before="8"/>
        <w:rPr>
          <w:b/>
          <w:sz w:val="22"/>
        </w:rPr>
      </w:pPr>
    </w:p>
    <w:p w14:paraId="730D2CE1">
      <w:pPr>
        <w:pStyle w:val="24"/>
        <w:ind w:left="1280"/>
        <w:jc w:val="both"/>
      </w:pPr>
      <w:r>
        <w:t>对于某些应用，有必要控制不同切片上的两个PWM输出之间的相位关系</w:t>
      </w:r>
    </w:p>
    <w:p w14:paraId="0730C61E">
      <w:pPr>
        <w:pStyle w:val="8"/>
        <w:spacing w:before="8"/>
        <w:rPr>
          <w:sz w:val="15"/>
        </w:rPr>
      </w:pPr>
    </w:p>
    <w:p w14:paraId="1ACBA528">
      <w:pPr>
        <w:pStyle w:val="8"/>
        <w:spacing w:line="316" w:lineRule="auto"/>
        <w:ind w:left="1280" w:right="121"/>
        <w:jc w:val="both"/>
      </w:pPr>
      <w:r>
        <w:rPr>
          <w:color w:val="333333"/>
        </w:rPr>
        <w:t>全局使能寄存器</w:t>
      </w:r>
      <w:r>
        <w:rPr>
          <w:rFonts w:ascii="MS Gothic"/>
          <w:color w:val="B12046"/>
          <w:sz w:val="14"/>
        </w:rPr>
        <w:t>EN</w:t>
      </w:r>
      <w:r>
        <w:rPr>
          <w:color w:val="333333"/>
        </w:rPr>
        <w:t>包含每个片的</w:t>
      </w:r>
      <w:r>
        <w:rPr>
          <w:rFonts w:ascii="MS Gothic"/>
          <w:color w:val="B12046"/>
          <w:sz w:val="14"/>
        </w:rPr>
        <w:t>CSR_EN</w:t>
      </w:r>
      <w:r>
        <w:rPr>
          <w:color w:val="333333"/>
        </w:rPr>
        <w:t>标志的别名，并允许同时启动和停止多个片如果具有相同输出频率的两个切片同时启动，它们将以完美的锁步运行，并具有由初始计数器值确定的固定相位关系</w:t>
      </w:r>
    </w:p>
    <w:p w14:paraId="548716DD">
      <w:pPr>
        <w:pStyle w:val="8"/>
        <w:spacing w:before="124" w:line="314" w:lineRule="auto"/>
        <w:ind w:left="1280" w:right="121"/>
        <w:jc w:val="both"/>
      </w:pPr>
      <w:r>
        <w:rPr>
          <w:rFonts w:ascii="MS Gothic" w:hAnsi="MS Gothic"/>
          <w:color w:val="B12046"/>
          <w:sz w:val="14"/>
        </w:rPr>
        <w:t>CSR_PH_ADV</w:t>
      </w:r>
      <w:r>
        <w:rPr>
          <w:color w:val="333333"/>
        </w:rPr>
        <w:t>和</w:t>
      </w:r>
      <w:r>
        <w:rPr>
          <w:rFonts w:ascii="MS Gothic" w:hAnsi="MS Gothic"/>
          <w:color w:val="B12046"/>
          <w:sz w:val="14"/>
        </w:rPr>
        <w:t>CSR_PH_RET</w:t>
      </w:r>
      <w:r>
        <w:rPr>
          <w:color w:val="333333"/>
        </w:rPr>
        <w:t>字段将在切片运行时将切片的输出相位提前或延迟一个计数它们通过从时钟使能（时钟分频器的输出）插入或删除脉冲来实现，如</w:t>
      </w:r>
      <w:r>
        <w:fldChar w:fldCharType="begin"/>
      </w:r>
      <w:r>
        <w:instrText xml:space="preserve"> HYPERLINK \l "_bookmark148" </w:instrText>
      </w:r>
      <w:r>
        <w:fldChar w:fldCharType="separate"/>
      </w:r>
      <w:r>
        <w:rPr>
          <w:color w:val="418BCA"/>
        </w:rPr>
        <w:t>图113</w:t>
      </w:r>
      <w:r>
        <w:rPr>
          <w:color w:val="418BCA"/>
        </w:rPr>
        <w:fldChar w:fldCharType="end"/>
      </w:r>
      <w:r>
        <w:rPr>
          <w:color w:val="333333"/>
        </w:rPr>
        <w:t>所示。</w:t>
      </w:r>
    </w:p>
    <w:p w14:paraId="0A8B594B">
      <w:pPr>
        <w:spacing w:after="0" w:line="314" w:lineRule="auto"/>
        <w:jc w:val="both"/>
        <w:sectPr>
          <w:pgSz w:w="11910" w:h="16840"/>
          <w:pgMar w:top="920" w:right="1000" w:bottom="960" w:left="1020" w:header="562" w:footer="780" w:gutter="0"/>
          <w:cols w:space="720" w:num="1"/>
        </w:sectPr>
      </w:pPr>
    </w:p>
    <w:p w14:paraId="169B75CF">
      <w:pPr>
        <w:pStyle w:val="8"/>
        <w:rPr>
          <w:sz w:val="20"/>
        </w:rPr>
      </w:pPr>
    </w:p>
    <w:p w14:paraId="0E209F5D">
      <w:pPr>
        <w:pStyle w:val="8"/>
        <w:rPr>
          <w:sz w:val="20"/>
        </w:rPr>
      </w:pPr>
    </w:p>
    <w:p w14:paraId="6A4A80ED">
      <w:pPr>
        <w:pStyle w:val="8"/>
        <w:spacing w:before="8"/>
        <w:rPr>
          <w:sz w:val="19"/>
        </w:rPr>
      </w:pPr>
    </w:p>
    <w:p w14:paraId="4E159956">
      <w:pPr>
        <w:spacing w:before="0" w:line="319" w:lineRule="auto"/>
        <w:ind w:left="100" w:right="8728" w:firstLine="0"/>
        <w:jc w:val="left"/>
        <w:rPr>
          <w:i/>
          <w:sz w:val="12"/>
        </w:rPr>
      </w:pPr>
      <w:r>
        <w:pict>
          <v:group id="_x0000_s3665" o:spid="_x0000_s3665" o:spt="203" style="position:absolute;left:0pt;margin-left:114.95pt;margin-top:-0.65pt;height:213.15pt;width:297pt;mso-position-horizontal-relative:page;z-index:251718656;mso-width-relative:page;mso-height-relative:page;" coordorigin="2300,-13" coordsize="5940,4263">
            <o:lock v:ext="edit"/>
            <v:rect id="_x0000_s3666" o:spid="_x0000_s3666" o:spt="1" style="position:absolute;left:2300;top:-14;height:4263;width:5940;" fillcolor="#F6F6F6" filled="t" stroked="f" coordsize="21600,21600">
              <v:path/>
              <v:fill on="t" focussize="0,0"/>
              <v:stroke on="f"/>
              <v:imagedata o:title=""/>
              <o:lock v:ext="edit"/>
            </v:rect>
            <v:shape id="_x0000_s3667" o:spid="_x0000_s3667" style="position:absolute;left:3659;top:164;height:3909;width:3975;" filled="f" stroked="t" coordorigin="3659,164" coordsize="3975,3909" path="m3659,4073l3659,167m4021,4070l4021,164m4382,4070l4382,164m4743,4070l4743,164m5105,4070l5105,164m5466,4070l5466,164m5827,4070l5827,164m6189,4070l6189,164m6550,4070l6550,164m6911,4070l6911,164m7273,4070l7273,164m7634,4070l7634,164e">
              <v:path arrowok="t"/>
              <v:fill on="f" focussize="0,0"/>
              <v:stroke weight="0.219370078740157pt" color="#9D9D9B"/>
              <v:imagedata o:title=""/>
              <o:lock v:ext="edit"/>
            </v:shape>
            <v:line id="_x0000_s3668" o:spid="_x0000_s3668" o:spt="20" style="position:absolute;left:3659;top:210;flip:y;height:131;width:0;" stroked="t" coordsize="21600,21600">
              <v:path arrowok="t"/>
              <v:fill focussize="0,0"/>
              <v:stroke weight="0.509291338582677pt" color="#1D1D1A"/>
              <v:imagedata o:title=""/>
              <o:lock v:ext="edit"/>
            </v:line>
            <v:shape id="_x0000_s3669" o:spid="_x0000_s3669" style="position:absolute;left:3631;top:164;height:68;width:57;" fillcolor="#1D1D1A" filled="t" stroked="f" coordorigin="3631,164" coordsize="57,68" path="m3659,164l3631,232,3659,219,3688,232,3659,164xe">
              <v:path arrowok="t"/>
              <v:fill on="t" focussize="0,0"/>
              <v:stroke on="f"/>
              <v:imagedata o:title=""/>
              <o:lock v:ext="edit"/>
            </v:shape>
            <v:shape id="_x0000_s3670" o:spid="_x0000_s3670" style="position:absolute;left:3659;top:164;height:177;width:362;" filled="f" stroked="t" coordorigin="3659,164" coordsize="362,177" path="m3659,164l3840,164,3840,341,4021,341,4021,210e">
              <v:path arrowok="t"/>
              <v:fill on="f" focussize="0,0"/>
              <v:stroke weight="0.509291338582677pt" color="#1D1D1A"/>
              <v:imagedata o:title=""/>
              <o:lock v:ext="edit"/>
            </v:shape>
            <v:shape id="_x0000_s3671" o:spid="_x0000_s3671" style="position:absolute;left:3992;top:164;height:68;width:57;" fillcolor="#1D1D1A" filled="t" stroked="f" coordorigin="3992,164" coordsize="57,68" path="m4021,164l3992,232,4021,219,4049,232,4021,164xe">
              <v:path arrowok="t"/>
              <v:fill on="t" focussize="0,0"/>
              <v:stroke on="f"/>
              <v:imagedata o:title=""/>
              <o:lock v:ext="edit"/>
            </v:shape>
            <v:shape id="_x0000_s3672" o:spid="_x0000_s3672" style="position:absolute;left:4020;top:164;height:177;width:362;" filled="f" stroked="t" coordorigin="4021,164" coordsize="362,177" path="m4021,164l4201,164,4201,341,4382,341,4382,210e">
              <v:path arrowok="t"/>
              <v:fill on="f" focussize="0,0"/>
              <v:stroke weight="0.509291338582677pt" color="#1D1D1A"/>
              <v:imagedata o:title=""/>
              <o:lock v:ext="edit"/>
            </v:shape>
            <v:shape id="_x0000_s3673" o:spid="_x0000_s3673" style="position:absolute;left:4353;top:164;height:68;width:57;" fillcolor="#1D1D1A" filled="t" stroked="f" coordorigin="4354,164" coordsize="57,68" path="m4382,164l4354,232,4382,219,4410,232,4382,164xe">
              <v:path arrowok="t"/>
              <v:fill on="t" focussize="0,0"/>
              <v:stroke on="f"/>
              <v:imagedata o:title=""/>
              <o:lock v:ext="edit"/>
            </v:shape>
            <v:shape id="_x0000_s3674" o:spid="_x0000_s3674" style="position:absolute;left:4382;top:164;height:177;width:362;" filled="f" stroked="t" coordorigin="4382,164" coordsize="362,177" path="m4382,164l4563,164,4563,341,4743,341,4743,210e">
              <v:path arrowok="t"/>
              <v:fill on="f" focussize="0,0"/>
              <v:stroke weight="0.509291338582677pt" color="#1D1D1A"/>
              <v:imagedata o:title=""/>
              <o:lock v:ext="edit"/>
            </v:shape>
            <v:shape id="_x0000_s3675" o:spid="_x0000_s3675" style="position:absolute;left:4715;top:164;height:68;width:57;" fillcolor="#1D1D1A" filled="t" stroked="f" coordorigin="4715,164" coordsize="57,68" path="m4743,164l4715,232,4743,219,4772,232,4743,164xe">
              <v:path arrowok="t"/>
              <v:fill on="t" focussize="0,0"/>
              <v:stroke on="f"/>
              <v:imagedata o:title=""/>
              <o:lock v:ext="edit"/>
            </v:shape>
            <v:shape id="_x0000_s3676" o:spid="_x0000_s3676" style="position:absolute;left:4743;top:164;height:177;width:362;" filled="f" stroked="t" coordorigin="4743,164" coordsize="362,177" path="m4743,164l4924,164,4924,341,5105,341,5105,210e">
              <v:path arrowok="t"/>
              <v:fill on="f" focussize="0,0"/>
              <v:stroke weight="0.509291338582677pt" color="#1D1D1A"/>
              <v:imagedata o:title=""/>
              <o:lock v:ext="edit"/>
            </v:shape>
            <v:shape id="_x0000_s3677" o:spid="_x0000_s3677" style="position:absolute;left:5076;top:164;height:68;width:57;" fillcolor="#1D1D1A" filled="t" stroked="f" coordorigin="5076,164" coordsize="57,68" path="m5105,164l5076,232,5105,219,5133,232,5105,164xe">
              <v:path arrowok="t"/>
              <v:fill on="t" focussize="0,0"/>
              <v:stroke on="f"/>
              <v:imagedata o:title=""/>
              <o:lock v:ext="edit"/>
            </v:shape>
            <v:shape id="_x0000_s3678" o:spid="_x0000_s3678" style="position:absolute;left:5104;top:164;height:177;width:362;" filled="f" stroked="t" coordorigin="5105,164" coordsize="362,177" path="m5105,164l5285,164,5285,341,5466,341,5466,210e">
              <v:path arrowok="t"/>
              <v:fill on="f" focussize="0,0"/>
              <v:stroke weight="0.509291338582677pt" color="#1D1D1A"/>
              <v:imagedata o:title=""/>
              <o:lock v:ext="edit"/>
            </v:shape>
            <v:shape id="_x0000_s3679" o:spid="_x0000_s3679" style="position:absolute;left:5437;top:164;height:68;width:57;" fillcolor="#1D1D1A" filled="t" stroked="f" coordorigin="5438,164" coordsize="57,68" path="m5466,164l5438,232,5466,219,5494,232,5466,164xe">
              <v:path arrowok="t"/>
              <v:fill on="t" focussize="0,0"/>
              <v:stroke on="f"/>
              <v:imagedata o:title=""/>
              <o:lock v:ext="edit"/>
            </v:shape>
            <v:shape id="_x0000_s3680" o:spid="_x0000_s3680" style="position:absolute;left:5466;top:164;height:177;width:362;" filled="f" stroked="t" coordorigin="5466,164" coordsize="362,177" path="m5466,164l5647,164,5647,341,5827,341,5827,210e">
              <v:path arrowok="t"/>
              <v:fill on="f" focussize="0,0"/>
              <v:stroke weight="0.509291338582677pt" color="#1D1D1A"/>
              <v:imagedata o:title=""/>
              <o:lock v:ext="edit"/>
            </v:shape>
            <v:shape id="_x0000_s3681" o:spid="_x0000_s3681" style="position:absolute;left:5799;top:164;height:68;width:57;" fillcolor="#1D1D1A" filled="t" stroked="f" coordorigin="5799,164" coordsize="57,68" path="m5827,164l5799,232,5827,219,5856,232,5827,164xe">
              <v:path arrowok="t"/>
              <v:fill on="t" focussize="0,0"/>
              <v:stroke on="f"/>
              <v:imagedata o:title=""/>
              <o:lock v:ext="edit"/>
            </v:shape>
            <v:shape id="_x0000_s3682" o:spid="_x0000_s3682" style="position:absolute;left:5827;top:164;height:177;width:362;" filled="f" stroked="t" coordorigin="5827,164" coordsize="362,177" path="m5827,164l6008,164,6008,341,6189,341,6189,210e">
              <v:path arrowok="t"/>
              <v:fill on="f" focussize="0,0"/>
              <v:stroke weight="0.509291338582677pt" color="#1D1D1A"/>
              <v:imagedata o:title=""/>
              <o:lock v:ext="edit"/>
            </v:shape>
            <v:shape id="_x0000_s3683" o:spid="_x0000_s3683" style="position:absolute;left:6160;top:164;height:68;width:57;" fillcolor="#1D1D1A" filled="t" stroked="f" coordorigin="6160,164" coordsize="57,68" path="m6189,164l6160,232,6189,219,6217,232,6189,164xe">
              <v:path arrowok="t"/>
              <v:fill on="t" focussize="0,0"/>
              <v:stroke on="f"/>
              <v:imagedata o:title=""/>
              <o:lock v:ext="edit"/>
            </v:shape>
            <v:shape id="_x0000_s3684" o:spid="_x0000_s3684" style="position:absolute;left:6188;top:164;height:177;width:362;" filled="f" stroked="t" coordorigin="6189,164" coordsize="362,177" path="m6189,164l6369,164,6369,341,6550,341,6550,210e">
              <v:path arrowok="t"/>
              <v:fill on="f" focussize="0,0"/>
              <v:stroke weight="0.509291338582677pt" color="#1D1D1A"/>
              <v:imagedata o:title=""/>
              <o:lock v:ext="edit"/>
            </v:shape>
            <v:shape id="_x0000_s3685" o:spid="_x0000_s3685" style="position:absolute;left:6521;top:164;height:68;width:57;" fillcolor="#1D1D1A" filled="t" stroked="f" coordorigin="6522,164" coordsize="57,68" path="m6550,164l6522,232,6550,219,6578,232,6550,164xe">
              <v:path arrowok="t"/>
              <v:fill on="t" focussize="0,0"/>
              <v:stroke on="f"/>
              <v:imagedata o:title=""/>
              <o:lock v:ext="edit"/>
            </v:shape>
            <v:shape id="_x0000_s3686" o:spid="_x0000_s3686" style="position:absolute;left:6549;top:164;height:177;width:362;" filled="f" stroked="t" coordorigin="6550,164" coordsize="362,177" path="m6550,164l6731,164,6731,341,6911,341,6911,210e">
              <v:path arrowok="t"/>
              <v:fill on="f" focussize="0,0"/>
              <v:stroke weight="0.509291338582677pt" color="#1D1D1A"/>
              <v:imagedata o:title=""/>
              <o:lock v:ext="edit"/>
            </v:shape>
            <v:shape id="_x0000_s3687" o:spid="_x0000_s3687" style="position:absolute;left:6882;top:164;height:68;width:57;" fillcolor="#1D1D1A" filled="t" stroked="f" coordorigin="6883,164" coordsize="57,68" path="m6911,164l6883,232,6911,219,6940,232,6911,164xe">
              <v:path arrowok="t"/>
              <v:fill on="t" focussize="0,0"/>
              <v:stroke on="f"/>
              <v:imagedata o:title=""/>
              <o:lock v:ext="edit"/>
            </v:shape>
            <v:shape id="_x0000_s3688" o:spid="_x0000_s3688" style="position:absolute;left:6911;top:164;height:177;width:362;" filled="f" stroked="t" coordorigin="6911,164" coordsize="362,177" path="m6911,164l7092,164,7092,341,7273,341,7273,210e">
              <v:path arrowok="t"/>
              <v:fill on="f" focussize="0,0"/>
              <v:stroke weight="0.509291338582677pt" color="#1D1D1A"/>
              <v:imagedata o:title=""/>
              <o:lock v:ext="edit"/>
            </v:shape>
            <v:shape id="_x0000_s3689" o:spid="_x0000_s3689" style="position:absolute;left:7244;top:164;height:68;width:57;" fillcolor="#1D1D1A" filled="t" stroked="f" coordorigin="7244,164" coordsize="57,68" path="m7273,164l7244,232,7273,219,7301,232,7273,164xe">
              <v:path arrowok="t"/>
              <v:fill on="t" focussize="0,0"/>
              <v:stroke on="f"/>
              <v:imagedata o:title=""/>
              <o:lock v:ext="edit"/>
            </v:shape>
            <v:shape id="_x0000_s3690" o:spid="_x0000_s3690" style="position:absolute;left:7272;top:164;height:177;width:362;" filled="f" stroked="t" coordorigin="7273,164" coordsize="362,177" path="m7273,164l7453,164,7453,341,7634,341e">
              <v:path arrowok="t"/>
              <v:fill on="f" focussize="0,0"/>
              <v:stroke weight="0.509291338582677pt" color="#1D1D1A"/>
              <v:imagedata o:title=""/>
              <o:lock v:ext="edit"/>
            </v:shape>
            <v:shape id="_x0000_s3691" o:spid="_x0000_s3691" style="position:absolute;left:3659;top:697;height:3375;width:3975;" filled="f" stroked="t" coordorigin="3659,697" coordsize="3975,3375" path="m3659,964l4043,964,4087,1141,4404,1141,4449,964,4756,964,4800,1141,5127,1141,5171,964,5488,964,5533,1141,5849,1141,5894,964,6211,964,6255,1141,6572,1141,6617,964,6933,964,6978,1141,7295,1141,7339,964,7634,964m3659,2207l4043,2207,4087,2029,4394,2029,4439,2207,7633,2207m3659,1230l4042,1230,4087,1408,4766,1408,4810,1230,5488,1230,5533,1408,6211,1408,6255,1230,6933,1230,6978,1408,7634,1408m3659,1408l4042,1408,4087,1230,4766,1230,4810,1408,5488,1408,5533,1230,6211,1230,6255,1408,6933,1408,6978,1230,7634,1230m3659,2562l4042,2562,4087,2740,4404,2740,4449,2562,4766,2562,4810,2740,5488,2740,5533,2562,6211,2562,6255,2740,6934,2740,6978,2562,7633,2562m3659,2740l4042,2740,4087,2562,4404,2562,4449,2740,4766,2740,4810,2562,5488,2562,5533,2740,6211,2740,6255,2562,6934,2562,6978,2740,7634,2740m3659,875l7634,875m3659,697l7634,697m3659,1940l7634,1940m3659,1763l7634,1763m3659,2296l4043,2296,4065,2386,4087,2296,4404,2296,4426,2385,4449,2296,4756,2296,4800,2473,5127,2473,5171,2296,5488,2296,5533,2473,5849,2473,5894,2296,6211,2296,6255,2473,6572,2473,6617,2296,6933,2296,6978,2473,7295,2473,7339,2296,7634,2296m3659,3539l4404,3539,4449,3361,4756,3361,4800,3539,7633,3539m3659,3894l4043,3894,4087,4072,5488,4072,5533,3894,6211,3894,6255,4072,6933,4072,6978,3894,7633,3894m3659,4072l4043,4072,4087,3894,5488,3894,5533,4072,6211,4072,6255,3894,6933,3894,6978,4072,7633,4072m3659,3273l7634,3273m3659,3095l7634,3095m3659,3628l4043,3628,4087,3805,4404,3805,4427,3715,4449,3805,4765,3805,4788,3716,4810,3805,5127,3805,5171,3628,5488,3628,5533,3805,5849,3805,5894,3628,6211,3628,6255,3805,6572,3805,6617,3628,6933,3628,6978,3805,7295,3805,7339,3628,7634,3628e">
              <v:path arrowok="t"/>
              <v:fill on="f" focussize="0,0"/>
              <v:stroke weight="0.55503937007874pt" color="#1D1D1A"/>
              <v:imagedata o:title=""/>
              <o:lock v:ext="edit"/>
            </v:shape>
            <v:shape id="_x0000_s3692" o:spid="_x0000_s3692" o:spt="202" type="#_x0000_t202" style="position:absolute;left:2738;top:218;height:1222;width:778;" filled="f" stroked="f" coordsize="21600,21600">
              <v:path/>
              <v:fill on="f" focussize="0,0"/>
              <v:stroke on="f" joinstyle="miter"/>
              <v:imagedata o:title=""/>
              <o:lock v:ext="edit"/>
              <v:textbox inset="0mm,0mm,0mm,0mm">
                <w:txbxContent>
                  <w:p w14:paraId="13C51C19">
                    <w:pPr>
                      <w:pStyle w:val="62"/>
                      <w:spacing w:before="1"/>
                      <w:ind w:left="0" w:right="25" w:firstLine="0"/>
                      <w:jc w:val="right"/>
                      <w:rPr>
                        <w:sz w:val="13"/>
                      </w:rPr>
                    </w:pPr>
                    <w:r>
                      <w:t>时钟</w:t>
                    </w:r>
                  </w:p>
                  <w:p w14:paraId="58FB1FED">
                    <w:pPr>
                      <w:spacing w:before="0" w:line="240" w:lineRule="auto"/>
                      <w:rPr>
                        <w:sz w:val="16"/>
                      </w:rPr>
                    </w:pPr>
                  </w:p>
                  <w:p w14:paraId="56644D96">
                    <w:pPr>
                      <w:spacing w:before="10" w:line="240" w:lineRule="auto"/>
                      <w:rPr>
                        <w:sz w:val="16"/>
                      </w:rPr>
                    </w:pPr>
                  </w:p>
                  <w:p w14:paraId="42BF87D3">
                    <w:pPr>
                      <w:pStyle w:val="62"/>
                      <w:spacing w:before="1"/>
                      <w:ind w:left="271" w:right="0" w:firstLine="0"/>
                      <w:jc w:val="left"/>
                      <w:rPr>
                        <w:sz w:val="13"/>
                      </w:rPr>
                    </w:pPr>
                    <w:r>
                      <w:t>DIV_INT</w:t>
                    </w:r>
                  </w:p>
                  <w:p w14:paraId="21585791">
                    <w:pPr>
                      <w:pStyle w:val="60"/>
                      <w:spacing w:before="115"/>
                      <w:ind w:left="0" w:right="18" w:firstLine="0"/>
                      <w:jc w:val="right"/>
                      <w:rPr>
                        <w:sz w:val="13"/>
                      </w:rPr>
                    </w:pPr>
                    <w:r>
                      <w:t>时钟使能</w:t>
                    </w:r>
                  </w:p>
                  <w:p w14:paraId="70C6B1BF">
                    <w:pPr>
                      <w:pStyle w:val="62"/>
                      <w:spacing w:before="115"/>
                      <w:ind w:left="0" w:right="30" w:firstLine="0"/>
                      <w:jc w:val="right"/>
                      <w:rPr>
                        <w:sz w:val="13"/>
                      </w:rPr>
                    </w:pPr>
                    <w:r>
                      <w:t>计数</w:t>
                    </w:r>
                  </w:p>
                </w:txbxContent>
              </v:textbox>
            </v:shape>
            <v:shape id="_x0000_s3693" o:spid="_x0000_s3693" o:spt="202" type="#_x0000_t202" style="position:absolute;left:5614;top:724;height:131;width:83;" filled="f" stroked="f" coordsize="21600,21600">
              <v:path/>
              <v:fill on="f" focussize="0,0"/>
              <v:stroke on="f" joinstyle="miter"/>
              <v:imagedata o:title=""/>
              <o:lock v:ext="edit"/>
              <v:textbox inset="0mm,0mm,0mm,0mm">
                <w:txbxContent>
                  <w:p w14:paraId="3464E541">
                    <w:pPr>
                      <w:pStyle w:val="123"/>
                      <w:spacing w:before="0" w:line="127" w:lineRule="exact"/>
                      <w:ind w:left="0" w:right="0" w:firstLine="0"/>
                      <w:jc w:val="left"/>
                      <w:rPr>
                        <w:sz w:val="11"/>
                      </w:rPr>
                    </w:pPr>
                    <w:r>
                      <w:t>2</w:t>
                    </w:r>
                  </w:p>
                </w:txbxContent>
              </v:textbox>
            </v:shape>
            <v:shape id="_x0000_s3694" o:spid="_x0000_s3694" o:spt="202" type="#_x0000_t202" style="position:absolute;left:3830;top:1257;height:131;width:83;" filled="f" stroked="f" coordsize="21600,21600">
              <v:path/>
              <v:fill on="f" focussize="0,0"/>
              <v:stroke on="f" joinstyle="miter"/>
              <v:imagedata o:title=""/>
              <o:lock v:ext="edit"/>
              <v:textbox inset="0mm,0mm,0mm,0mm">
                <w:txbxContent>
                  <w:p w14:paraId="6DAEE262">
                    <w:pPr>
                      <w:pStyle w:val="123"/>
                      <w:spacing w:before="0" w:line="127" w:lineRule="exact"/>
                      <w:ind w:left="0" w:right="0" w:firstLine="0"/>
                      <w:jc w:val="left"/>
                      <w:rPr>
                        <w:sz w:val="11"/>
                      </w:rPr>
                    </w:pPr>
                    <w:r>
                      <w:t>0</w:t>
                    </w:r>
                  </w:p>
                </w:txbxContent>
              </v:textbox>
            </v:shape>
            <v:shape id="_x0000_s3695" o:spid="_x0000_s3695" o:spt="202" type="#_x0000_t202" style="position:absolute;left:4394;top:1257;height:131;width:83;" filled="f" stroked="f" coordsize="21600,21600">
              <v:path/>
              <v:fill on="f" focussize="0,0"/>
              <v:stroke on="f" joinstyle="miter"/>
              <v:imagedata o:title=""/>
              <o:lock v:ext="edit"/>
              <v:textbox inset="0mm,0mm,0mm,0mm">
                <w:txbxContent>
                  <w:p w14:paraId="596D3BC8">
                    <w:pPr>
                      <w:pStyle w:val="123"/>
                      <w:spacing w:before="0" w:line="127" w:lineRule="exact"/>
                      <w:ind w:left="0" w:right="0" w:firstLine="0"/>
                      <w:jc w:val="left"/>
                      <w:rPr>
                        <w:sz w:val="11"/>
                      </w:rPr>
                    </w:pPr>
                    <w:r>
                      <w:t>1</w:t>
                    </w:r>
                  </w:p>
                </w:txbxContent>
              </v:textbox>
            </v:shape>
            <v:shape id="_x0000_s3696" o:spid="_x0000_s3696" o:spt="202" type="#_x0000_t202" style="position:absolute;left:5116;top:1257;height:131;width:83;" filled="f" stroked="f" coordsize="21600,21600">
              <v:path/>
              <v:fill on="f" focussize="0,0"/>
              <v:stroke on="f" joinstyle="miter"/>
              <v:imagedata o:title=""/>
              <o:lock v:ext="edit"/>
              <v:textbox inset="0mm,0mm,0mm,0mm">
                <w:txbxContent>
                  <w:p w14:paraId="606C034B">
                    <w:pPr>
                      <w:pStyle w:val="123"/>
                      <w:spacing w:before="0" w:line="127" w:lineRule="exact"/>
                      <w:ind w:left="0" w:right="0" w:firstLine="0"/>
                      <w:jc w:val="left"/>
                      <w:rPr>
                        <w:sz w:val="11"/>
                      </w:rPr>
                    </w:pPr>
                    <w:r>
                      <w:t>2</w:t>
                    </w:r>
                  </w:p>
                </w:txbxContent>
              </v:textbox>
            </v:shape>
            <v:shape id="_x0000_s3697" o:spid="_x0000_s3697" o:spt="202" type="#_x0000_t202" style="position:absolute;left:5837;top:1257;height:131;width:83;" filled="f" stroked="f" coordsize="21600,21600">
              <v:path/>
              <v:fill on="f" focussize="0,0"/>
              <v:stroke on="f" joinstyle="miter"/>
              <v:imagedata o:title=""/>
              <o:lock v:ext="edit"/>
              <v:textbox inset="0mm,0mm,0mm,0mm">
                <w:txbxContent>
                  <w:p w14:paraId="63EE36AB">
                    <w:pPr>
                      <w:pStyle w:val="123"/>
                      <w:spacing w:before="0" w:line="127" w:lineRule="exact"/>
                      <w:ind w:left="0" w:right="0" w:firstLine="0"/>
                      <w:jc w:val="left"/>
                      <w:rPr>
                        <w:sz w:val="11"/>
                      </w:rPr>
                    </w:pPr>
                    <w:r>
                      <w:t>3</w:t>
                    </w:r>
                  </w:p>
                </w:txbxContent>
              </v:textbox>
            </v:shape>
            <v:shape id="_x0000_s3698" o:spid="_x0000_s3698" o:spt="202" type="#_x0000_t202" style="position:absolute;left:6562;top:1257;height:131;width:83;" filled="f" stroked="f" coordsize="21600,21600">
              <v:path/>
              <v:fill on="f" focussize="0,0"/>
              <v:stroke on="f" joinstyle="miter"/>
              <v:imagedata o:title=""/>
              <o:lock v:ext="edit"/>
              <v:textbox inset="0mm,0mm,0mm,0mm">
                <w:txbxContent>
                  <w:p w14:paraId="0606079D">
                    <w:pPr>
                      <w:pStyle w:val="123"/>
                      <w:spacing w:before="0" w:line="127" w:lineRule="exact"/>
                      <w:ind w:left="0" w:right="0" w:firstLine="0"/>
                      <w:jc w:val="left"/>
                      <w:rPr>
                        <w:sz w:val="11"/>
                      </w:rPr>
                    </w:pPr>
                    <w:r>
                      <w:t>4</w:t>
                    </w:r>
                  </w:p>
                </w:txbxContent>
              </v:textbox>
            </v:shape>
            <v:shape id="_x0000_s3699" o:spid="_x0000_s3699" o:spt="202" type="#_x0000_t202" style="position:absolute;left:7262;top:1257;height:131;width:83;" filled="f" stroked="f" coordsize="21600,21600">
              <v:path/>
              <v:fill on="f" focussize="0,0"/>
              <v:stroke on="f" joinstyle="miter"/>
              <v:imagedata o:title=""/>
              <o:lock v:ext="edit"/>
              <v:textbox inset="0mm,0mm,0mm,0mm">
                <w:txbxContent>
                  <w:p w14:paraId="1F0C9656">
                    <w:pPr>
                      <w:pStyle w:val="123"/>
                      <w:spacing w:before="0" w:line="127" w:lineRule="exact"/>
                      <w:ind w:left="0" w:right="0" w:firstLine="0"/>
                      <w:jc w:val="left"/>
                      <w:rPr>
                        <w:sz w:val="11"/>
                      </w:rPr>
                    </w:pPr>
                    <w:r>
                      <w:t>5</w:t>
                    </w:r>
                  </w:p>
                </w:txbxContent>
              </v:textbox>
            </v:shape>
            <v:shape id="_x0000_s3700" o:spid="_x0000_s3700" o:spt="202" type="#_x0000_t202" style="position:absolute;left:2688;top:1816;height:956;width:829;" filled="f" stroked="f" coordsize="21600,21600">
              <v:path/>
              <v:fill on="f" focussize="0,0"/>
              <v:stroke on="f" joinstyle="miter"/>
              <v:imagedata o:title=""/>
              <o:lock v:ext="edit"/>
              <v:textbox inset="0mm,0mm,0mm,0mm">
                <w:txbxContent>
                  <w:p w14:paraId="06E4A772">
                    <w:pPr>
                      <w:pStyle w:val="62"/>
                      <w:spacing w:before="1" w:line="422" w:lineRule="auto"/>
                      <w:ind w:left="0" w:right="10" w:firstLine="321"/>
                      <w:jc w:val="left"/>
                      <w:rPr>
                        <w:sz w:val="13"/>
                      </w:rPr>
                    </w:pPr>
                    <w:r>
                      <w:t>DIV_INT</w:t>
                    </w:r>
                    <w:r>
                      <w:rPr>
                        <w:spacing w:val="-1"/>
                      </w:rPr>
                      <w:t>CSR_PH_ADV</w:t>
                    </w:r>
                  </w:p>
                  <w:p w14:paraId="1DFFE351">
                    <w:pPr>
                      <w:pStyle w:val="60"/>
                      <w:spacing w:before="2"/>
                      <w:ind w:left="0" w:right="18" w:firstLine="0"/>
                      <w:jc w:val="right"/>
                      <w:rPr>
                        <w:sz w:val="13"/>
                      </w:rPr>
                    </w:pPr>
                    <w:r>
                      <w:t>时钟使能</w:t>
                    </w:r>
                  </w:p>
                  <w:p w14:paraId="553C2FC4">
                    <w:pPr>
                      <w:pStyle w:val="62"/>
                      <w:spacing w:before="115"/>
                      <w:ind w:left="0" w:right="30" w:firstLine="0"/>
                      <w:jc w:val="right"/>
                      <w:rPr>
                        <w:sz w:val="13"/>
                      </w:rPr>
                    </w:pPr>
                    <w:r>
                      <w:t>计数</w:t>
                    </w:r>
                  </w:p>
                </w:txbxContent>
              </v:textbox>
            </v:shape>
            <v:shape id="_x0000_s3701" o:spid="_x0000_s3701" o:spt="202" type="#_x0000_t202" style="position:absolute;left:5614;top:1790;height:131;width:83;" filled="f" stroked="f" coordsize="21600,21600">
              <v:path/>
              <v:fill on="f" focussize="0,0"/>
              <v:stroke on="f" joinstyle="miter"/>
              <v:imagedata o:title=""/>
              <o:lock v:ext="edit"/>
              <v:textbox inset="0mm,0mm,0mm,0mm">
                <w:txbxContent>
                  <w:p w14:paraId="71848339">
                    <w:pPr>
                      <w:pStyle w:val="123"/>
                      <w:spacing w:before="0" w:line="127" w:lineRule="exact"/>
                      <w:ind w:left="0" w:right="0" w:firstLine="0"/>
                      <w:jc w:val="left"/>
                      <w:rPr>
                        <w:sz w:val="11"/>
                      </w:rPr>
                    </w:pPr>
                    <w:r>
                      <w:t>2</w:t>
                    </w:r>
                  </w:p>
                </w:txbxContent>
              </v:textbox>
            </v:shape>
            <v:shape id="_x0000_s3702" o:spid="_x0000_s3702" o:spt="202" type="#_x0000_t202" style="position:absolute;left:3830;top:2589;height:131;width:83;" filled="f" stroked="f" coordsize="21600,21600">
              <v:path/>
              <v:fill on="f" focussize="0,0"/>
              <v:stroke on="f" joinstyle="miter"/>
              <v:imagedata o:title=""/>
              <o:lock v:ext="edit"/>
              <v:textbox inset="0mm,0mm,0mm,0mm">
                <w:txbxContent>
                  <w:p w14:paraId="48D4EFEF">
                    <w:pPr>
                      <w:pStyle w:val="123"/>
                      <w:spacing w:before="0" w:line="127" w:lineRule="exact"/>
                      <w:ind w:left="0" w:right="0" w:firstLine="0"/>
                      <w:jc w:val="left"/>
                      <w:rPr>
                        <w:sz w:val="11"/>
                      </w:rPr>
                    </w:pPr>
                    <w:r>
                      <w:t>0</w:t>
                    </w:r>
                  </w:p>
                </w:txbxContent>
              </v:textbox>
            </v:shape>
            <v:shape id="_x0000_s3703" o:spid="_x0000_s3703" o:spt="202" type="#_x0000_t202" style="position:absolute;left:4213;top:2589;height:131;width:83;" filled="f" stroked="f" coordsize="21600,21600">
              <v:path/>
              <v:fill on="f" focussize="0,0"/>
              <v:stroke on="f" joinstyle="miter"/>
              <v:imagedata o:title=""/>
              <o:lock v:ext="edit"/>
              <v:textbox inset="0mm,0mm,0mm,0mm">
                <w:txbxContent>
                  <w:p w14:paraId="32F5DD1A">
                    <w:pPr>
                      <w:pStyle w:val="123"/>
                      <w:spacing w:before="0" w:line="127" w:lineRule="exact"/>
                      <w:ind w:left="0" w:right="0" w:firstLine="0"/>
                      <w:jc w:val="left"/>
                      <w:rPr>
                        <w:sz w:val="11"/>
                      </w:rPr>
                    </w:pPr>
                    <w:r>
                      <w:t>1</w:t>
                    </w:r>
                  </w:p>
                </w:txbxContent>
              </v:textbox>
            </v:shape>
            <v:shape id="_x0000_s3704" o:spid="_x0000_s3704" o:spt="202" type="#_x0000_t202" style="position:absolute;left:4574;top:2589;height:131;width:624;" filled="f" stroked="f" coordsize="21600,21600">
              <v:path/>
              <v:fill on="f" focussize="0,0"/>
              <v:stroke on="f" joinstyle="miter"/>
              <v:imagedata o:title=""/>
              <o:lock v:ext="edit"/>
              <v:textbox inset="0mm,0mm,0mm,0mm">
                <w:txbxContent>
                  <w:p w14:paraId="5F3C26EB">
                    <w:pPr>
                      <w:pStyle w:val="99"/>
                      <w:tabs>
                        <w:tab w:val="left" w:pos="540"/>
                      </w:tabs>
                      <w:spacing w:before="0" w:line="127" w:lineRule="exact"/>
                      <w:ind w:left="0" w:right="0" w:firstLine="0"/>
                      <w:jc w:val="left"/>
                      <w:rPr>
                        <w:sz w:val="11"/>
                      </w:rPr>
                    </w:pPr>
                    <w:r>
                      <w:t>2 3</w:t>
                    </w:r>
                  </w:p>
                </w:txbxContent>
              </v:textbox>
            </v:shape>
            <v:shape id="_x0000_s3705" o:spid="_x0000_s3705" o:spt="202" type="#_x0000_t202" style="position:absolute;left:5839;top:2589;height:131;width:83;" filled="f" stroked="f" coordsize="21600,21600">
              <v:path/>
              <v:fill on="f" focussize="0,0"/>
              <v:stroke on="f" joinstyle="miter"/>
              <v:imagedata o:title=""/>
              <o:lock v:ext="edit"/>
              <v:textbox inset="0mm,0mm,0mm,0mm">
                <w:txbxContent>
                  <w:p w14:paraId="04C736FF">
                    <w:pPr>
                      <w:pStyle w:val="123"/>
                      <w:spacing w:before="0" w:line="127" w:lineRule="exact"/>
                      <w:ind w:left="0" w:right="0" w:firstLine="0"/>
                      <w:jc w:val="left"/>
                      <w:rPr>
                        <w:sz w:val="11"/>
                      </w:rPr>
                    </w:pPr>
                    <w:r>
                      <w:t>4</w:t>
                    </w:r>
                  </w:p>
                </w:txbxContent>
              </v:textbox>
            </v:shape>
            <v:shape id="_x0000_s3706" o:spid="_x0000_s3706" o:spt="202" type="#_x0000_t202" style="position:absolute;left:6562;top:2589;height:131;width:83;" filled="f" stroked="f" coordsize="21600,21600">
              <v:path/>
              <v:fill on="f" focussize="0,0"/>
              <v:stroke on="f" joinstyle="miter"/>
              <v:imagedata o:title=""/>
              <o:lock v:ext="edit"/>
              <v:textbox inset="0mm,0mm,0mm,0mm">
                <w:txbxContent>
                  <w:p w14:paraId="044CECD1">
                    <w:pPr>
                      <w:pStyle w:val="123"/>
                      <w:spacing w:before="0" w:line="127" w:lineRule="exact"/>
                      <w:ind w:left="0" w:right="0" w:firstLine="0"/>
                      <w:jc w:val="left"/>
                      <w:rPr>
                        <w:sz w:val="11"/>
                      </w:rPr>
                    </w:pPr>
                    <w:r>
                      <w:t>5</w:t>
                    </w:r>
                  </w:p>
                </w:txbxContent>
              </v:textbox>
            </v:shape>
            <v:shape id="_x0000_s3707" o:spid="_x0000_s3707" o:spt="202" type="#_x0000_t202" style="position:absolute;left:7263;top:2589;height:131;width:83;" filled="f" stroked="f" coordsize="21600,21600">
              <v:path/>
              <v:fill on="f" focussize="0,0"/>
              <v:stroke on="f" joinstyle="miter"/>
              <v:imagedata o:title=""/>
              <o:lock v:ext="edit"/>
              <v:textbox inset="0mm,0mm,0mm,0mm">
                <w:txbxContent>
                  <w:p w14:paraId="08BD00F5">
                    <w:pPr>
                      <w:pStyle w:val="123"/>
                      <w:spacing w:before="0" w:line="127" w:lineRule="exact"/>
                      <w:ind w:left="0" w:right="0" w:firstLine="0"/>
                      <w:jc w:val="left"/>
                      <w:rPr>
                        <w:sz w:val="11"/>
                      </w:rPr>
                    </w:pPr>
                    <w:r>
                      <w:t>6</w:t>
                    </w:r>
                  </w:p>
                </w:txbxContent>
              </v:textbox>
            </v:shape>
            <v:shape id="_x0000_s3708" o:spid="_x0000_s3708" o:spt="202" type="#_x0000_t202" style="position:absolute;left:2688;top:3148;height:956;width:829;" filled="f" stroked="f" coordsize="21600,21600">
              <v:path/>
              <v:fill on="f" focussize="0,0"/>
              <v:stroke on="f" joinstyle="miter"/>
              <v:imagedata o:title=""/>
              <o:lock v:ext="edit"/>
              <v:textbox inset="0mm,0mm,0mm,0mm">
                <w:txbxContent>
                  <w:p w14:paraId="32CF2905">
                    <w:pPr>
                      <w:pStyle w:val="62"/>
                      <w:spacing w:before="1" w:line="422" w:lineRule="auto"/>
                      <w:ind w:left="0" w:right="10" w:firstLine="321"/>
                      <w:jc w:val="left"/>
                      <w:rPr>
                        <w:sz w:val="13"/>
                      </w:rPr>
                    </w:pPr>
                    <w:r>
                      <w:t>DIV_INT CSR_PH_RET</w:t>
                    </w:r>
                  </w:p>
                  <w:p w14:paraId="732B41C4">
                    <w:pPr>
                      <w:pStyle w:val="60"/>
                      <w:spacing w:before="2"/>
                      <w:ind w:left="0" w:right="18" w:firstLine="0"/>
                      <w:jc w:val="right"/>
                      <w:rPr>
                        <w:sz w:val="13"/>
                      </w:rPr>
                    </w:pPr>
                    <w:r>
                      <w:t>时钟使能</w:t>
                    </w:r>
                  </w:p>
                  <w:p w14:paraId="1D933A5B">
                    <w:pPr>
                      <w:pStyle w:val="62"/>
                      <w:spacing w:before="115"/>
                      <w:ind w:left="0" w:right="30" w:firstLine="0"/>
                      <w:jc w:val="right"/>
                      <w:rPr>
                        <w:sz w:val="13"/>
                      </w:rPr>
                    </w:pPr>
                    <w:r>
                      <w:t>计数</w:t>
                    </w:r>
                  </w:p>
                </w:txbxContent>
              </v:textbox>
            </v:shape>
            <v:shape id="_x0000_s3709" o:spid="_x0000_s3709" o:spt="202" type="#_x0000_t202" style="position:absolute;left:5614;top:3122;height:131;width:83;" filled="f" stroked="f" coordsize="21600,21600">
              <v:path/>
              <v:fill on="f" focussize="0,0"/>
              <v:stroke on="f" joinstyle="miter"/>
              <v:imagedata o:title=""/>
              <o:lock v:ext="edit"/>
              <v:textbox inset="0mm,0mm,0mm,0mm">
                <w:txbxContent>
                  <w:p w14:paraId="5055032B">
                    <w:pPr>
                      <w:pStyle w:val="123"/>
                      <w:spacing w:before="0" w:line="127" w:lineRule="exact"/>
                      <w:ind w:left="0" w:right="0" w:firstLine="0"/>
                      <w:jc w:val="left"/>
                      <w:rPr>
                        <w:sz w:val="11"/>
                      </w:rPr>
                    </w:pPr>
                    <w:r>
                      <w:t>2</w:t>
                    </w:r>
                  </w:p>
                </w:txbxContent>
              </v:textbox>
            </v:shape>
            <v:shape id="_x0000_s3710" o:spid="_x0000_s3710" o:spt="202" type="#_x0000_t202" style="position:absolute;left:3830;top:3921;height:131;width:83;" filled="f" stroked="f" coordsize="21600,21600">
              <v:path/>
              <v:fill on="f" focussize="0,0"/>
              <v:stroke on="f" joinstyle="miter"/>
              <v:imagedata o:title=""/>
              <o:lock v:ext="edit"/>
              <v:textbox inset="0mm,0mm,0mm,0mm">
                <w:txbxContent>
                  <w:p w14:paraId="18CD9885">
                    <w:pPr>
                      <w:pStyle w:val="123"/>
                      <w:spacing w:before="0" w:line="127" w:lineRule="exact"/>
                      <w:ind w:left="0" w:right="0" w:firstLine="0"/>
                      <w:jc w:val="left"/>
                      <w:rPr>
                        <w:sz w:val="11"/>
                      </w:rPr>
                    </w:pPr>
                    <w:r>
                      <w:t>0</w:t>
                    </w:r>
                  </w:p>
                </w:txbxContent>
              </v:textbox>
            </v:shape>
            <v:shape id="_x0000_s3711" o:spid="_x0000_s3711" o:spt="202" type="#_x0000_t202" style="position:absolute;left:4755;top:3921;height:131;width:83;" filled="f" stroked="f" coordsize="21600,21600">
              <v:path/>
              <v:fill on="f" focussize="0,0"/>
              <v:stroke on="f" joinstyle="miter"/>
              <v:imagedata o:title=""/>
              <o:lock v:ext="edit"/>
              <v:textbox inset="0mm,0mm,0mm,0mm">
                <w:txbxContent>
                  <w:p w14:paraId="6DAF9340">
                    <w:pPr>
                      <w:pStyle w:val="123"/>
                      <w:spacing w:before="0" w:line="127" w:lineRule="exact"/>
                      <w:ind w:left="0" w:right="0" w:firstLine="0"/>
                      <w:jc w:val="left"/>
                      <w:rPr>
                        <w:sz w:val="11"/>
                      </w:rPr>
                    </w:pPr>
                    <w:r>
                      <w:t>1</w:t>
                    </w:r>
                  </w:p>
                </w:txbxContent>
              </v:textbox>
            </v:shape>
            <v:shape id="_x0000_s3712" o:spid="_x0000_s3712" o:spt="202" type="#_x0000_t202" style="position:absolute;left:5838;top:3921;height:131;width:83;" filled="f" stroked="f" coordsize="21600,21600">
              <v:path/>
              <v:fill on="f" focussize="0,0"/>
              <v:stroke on="f" joinstyle="miter"/>
              <v:imagedata o:title=""/>
              <o:lock v:ext="edit"/>
              <v:textbox inset="0mm,0mm,0mm,0mm">
                <w:txbxContent>
                  <w:p w14:paraId="666C64A9">
                    <w:pPr>
                      <w:pStyle w:val="123"/>
                      <w:spacing w:before="0" w:line="127" w:lineRule="exact"/>
                      <w:ind w:left="0" w:right="0" w:firstLine="0"/>
                      <w:jc w:val="left"/>
                      <w:rPr>
                        <w:sz w:val="11"/>
                      </w:rPr>
                    </w:pPr>
                    <w:r>
                      <w:t>2</w:t>
                    </w:r>
                  </w:p>
                </w:txbxContent>
              </v:textbox>
            </v:shape>
            <v:shape id="_x0000_s3713" o:spid="_x0000_s3713" o:spt="202" type="#_x0000_t202" style="position:absolute;left:6561;top:3921;height:131;width:83;" filled="f" stroked="f" coordsize="21600,21600">
              <v:path/>
              <v:fill on="f" focussize="0,0"/>
              <v:stroke on="f" joinstyle="miter"/>
              <v:imagedata o:title=""/>
              <o:lock v:ext="edit"/>
              <v:textbox inset="0mm,0mm,0mm,0mm">
                <w:txbxContent>
                  <w:p w14:paraId="16088B3E">
                    <w:pPr>
                      <w:pStyle w:val="123"/>
                      <w:spacing w:before="0" w:line="127" w:lineRule="exact"/>
                      <w:ind w:left="0" w:right="0" w:firstLine="0"/>
                      <w:jc w:val="left"/>
                      <w:rPr>
                        <w:sz w:val="11"/>
                      </w:rPr>
                    </w:pPr>
                    <w:r>
                      <w:t>3</w:t>
                    </w:r>
                  </w:p>
                </w:txbxContent>
              </v:textbox>
            </v:shape>
            <v:shape id="_x0000_s3714" o:spid="_x0000_s3714" o:spt="202" type="#_x0000_t202" style="position:absolute;left:7263;top:3921;height:131;width:83;" filled="f" stroked="f" coordsize="21600,21600">
              <v:path/>
              <v:fill on="f" focussize="0,0"/>
              <v:stroke on="f" joinstyle="miter"/>
              <v:imagedata o:title=""/>
              <o:lock v:ext="edit"/>
              <v:textbox inset="0mm,0mm,0mm,0mm">
                <w:txbxContent>
                  <w:p w14:paraId="1B7F75F6">
                    <w:pPr>
                      <w:pStyle w:val="123"/>
                      <w:spacing w:before="0" w:line="127" w:lineRule="exact"/>
                      <w:ind w:left="0" w:right="0" w:firstLine="0"/>
                      <w:jc w:val="left"/>
                      <w:rPr>
                        <w:sz w:val="11"/>
                      </w:rPr>
                    </w:pPr>
                    <w:r>
                      <w:t>4</w:t>
                    </w:r>
                  </w:p>
                </w:txbxContent>
              </v:textbox>
            </v:shape>
          </v:group>
        </w:pict>
      </w:r>
      <w:r>
        <w:rPr>
          <w:i/>
          <w:color w:val="333333"/>
          <w:w w:val="95"/>
          <w:sz w:val="12"/>
        </w:rPr>
        <w:t>图113.</w:t>
      </w:r>
      <w:r>
        <w:rPr>
          <w:i/>
          <w:color w:val="333333"/>
          <w:spacing w:val="-26"/>
          <w:w w:val="95"/>
          <w:sz w:val="12"/>
        </w:rPr>
        <w:t>由时钟分频器输出</w:t>
      </w:r>
      <w:r>
        <w:rPr>
          <w:i/>
          <w:color w:val="333333"/>
          <w:w w:val="95"/>
          <w:sz w:val="12"/>
        </w:rPr>
        <w:t>的时钟</w:t>
      </w:r>
      <w:r>
        <w:rPr>
          <w:i/>
          <w:color w:val="333333"/>
          <w:w w:val="90"/>
          <w:sz w:val="12"/>
        </w:rPr>
        <w:t>使能信号</w:t>
      </w:r>
      <w:r>
        <w:rPr>
          <w:i/>
          <w:color w:val="333333"/>
          <w:w w:val="95"/>
          <w:sz w:val="12"/>
        </w:rPr>
        <w:t>控制计数速率。相位超前在时钟使能为低电平的周期强制</w:t>
      </w:r>
      <w:r>
        <w:rPr>
          <w:i/>
          <w:color w:val="333333"/>
          <w:spacing w:val="-21"/>
          <w:w w:val="95"/>
          <w:sz w:val="12"/>
        </w:rPr>
        <w:t>时钟</w:t>
      </w:r>
      <w:r>
        <w:rPr>
          <w:i/>
          <w:color w:val="333333"/>
          <w:w w:val="95"/>
          <w:sz w:val="12"/>
        </w:rPr>
        <w:t>使能为高</w:t>
      </w:r>
      <w:r>
        <w:rPr>
          <w:i/>
          <w:color w:val="333333"/>
          <w:w w:val="90"/>
          <w:sz w:val="12"/>
        </w:rPr>
        <w:t>电平，从而使计数器向前</w:t>
      </w:r>
      <w:r>
        <w:rPr>
          <w:i/>
          <w:color w:val="333333"/>
          <w:w w:val="95"/>
          <w:sz w:val="12"/>
        </w:rPr>
        <w:t>跳一个计数。相位延迟迫使时钟使能在高电平时变为低</w:t>
      </w:r>
      <w:r>
        <w:rPr>
          <w:i/>
          <w:color w:val="333333"/>
          <w:w w:val="85"/>
          <w:sz w:val="12"/>
        </w:rPr>
        <w:t>电平，使</w:t>
      </w:r>
      <w:r>
        <w:rPr>
          <w:i/>
          <w:color w:val="333333"/>
          <w:w w:val="95"/>
          <w:sz w:val="12"/>
        </w:rPr>
        <w:t>计数器后退一个计数。</w:t>
      </w:r>
    </w:p>
    <w:p w14:paraId="795EDFED">
      <w:pPr>
        <w:pStyle w:val="8"/>
        <w:rPr>
          <w:i/>
          <w:sz w:val="20"/>
        </w:rPr>
      </w:pPr>
    </w:p>
    <w:p w14:paraId="1A14ADE0">
      <w:pPr>
        <w:pStyle w:val="8"/>
        <w:rPr>
          <w:i/>
          <w:sz w:val="20"/>
        </w:rPr>
      </w:pPr>
    </w:p>
    <w:p w14:paraId="152F8103">
      <w:pPr>
        <w:pStyle w:val="8"/>
        <w:rPr>
          <w:i/>
          <w:sz w:val="20"/>
        </w:rPr>
      </w:pPr>
    </w:p>
    <w:p w14:paraId="5858B4E8">
      <w:pPr>
        <w:pStyle w:val="8"/>
        <w:rPr>
          <w:i/>
          <w:sz w:val="20"/>
        </w:rPr>
      </w:pPr>
    </w:p>
    <w:p w14:paraId="3630C48F">
      <w:pPr>
        <w:pStyle w:val="8"/>
        <w:rPr>
          <w:i/>
          <w:sz w:val="20"/>
        </w:rPr>
      </w:pPr>
    </w:p>
    <w:p w14:paraId="29DC3B18">
      <w:pPr>
        <w:pStyle w:val="8"/>
        <w:spacing w:before="3"/>
        <w:rPr>
          <w:i/>
          <w:sz w:val="24"/>
        </w:rPr>
      </w:pPr>
    </w:p>
    <w:p w14:paraId="4A96C7D5">
      <w:pPr>
        <w:pStyle w:val="8"/>
        <w:spacing w:before="99" w:line="314" w:lineRule="auto"/>
        <w:ind w:left="1280" w:right="117"/>
        <w:jc w:val="both"/>
      </w:pPr>
      <w:bookmarkStart w:id="215" w:name="_bookmark148"/>
      <w:bookmarkEnd w:id="215"/>
      <w:r>
        <w:rPr>
          <w:color w:val="333333"/>
        </w:rPr>
        <w:t>计数器的计数速度不能超过每个周期一次，因此</w:t>
      </w:r>
      <w:r>
        <w:rPr>
          <w:rFonts w:ascii="MS Gothic"/>
          <w:color w:val="B12046"/>
          <w:sz w:val="14"/>
        </w:rPr>
        <w:t>PH_ADV</w:t>
      </w:r>
      <w:r>
        <w:rPr>
          <w:color w:val="333333"/>
        </w:rPr>
        <w:t>要求</w:t>
      </w:r>
      <w:r>
        <w:rPr>
          <w:rFonts w:ascii="MS Gothic"/>
          <w:color w:val="B12046"/>
          <w:sz w:val="14"/>
        </w:rPr>
        <w:t>DIV_INT</w:t>
      </w:r>
      <w:r>
        <w:rPr>
          <w:color w:val="333333"/>
        </w:rPr>
        <w:t>&gt; 1或</w:t>
      </w:r>
      <w:r>
        <w:rPr>
          <w:rFonts w:ascii="MS Gothic"/>
          <w:color w:val="B12046"/>
          <w:sz w:val="14"/>
        </w:rPr>
        <w:t>DIV_FRAC</w:t>
      </w:r>
      <w:r>
        <w:rPr>
          <w:color w:val="333333"/>
        </w:rPr>
        <w:t>&gt; 0。同样，如果在时钟使能永久为低电平时</w:t>
      </w:r>
      <w:r>
        <w:rPr>
          <w:rFonts w:ascii="MS Gothic"/>
          <w:color w:val="B12046"/>
          <w:sz w:val="14"/>
        </w:rPr>
        <w:t>PH_RET</w:t>
      </w:r>
      <w:r>
        <w:rPr>
          <w:color w:val="333333"/>
        </w:rPr>
        <w:t>置位，计数器也不会开始反向计数</w:t>
      </w:r>
    </w:p>
    <w:p w14:paraId="203304CD">
      <w:pPr>
        <w:pStyle w:val="8"/>
        <w:spacing w:before="121" w:line="314" w:lineRule="auto"/>
        <w:ind w:left="1280" w:right="118"/>
        <w:jc w:val="both"/>
      </w:pPr>
      <w:r>
        <w:rPr>
          <w:color w:val="333333"/>
        </w:rPr>
        <w:t>要将相位提前或延迟一个计数，软件将1写入</w:t>
      </w:r>
      <w:r>
        <w:rPr>
          <w:rFonts w:ascii="MS Gothic"/>
          <w:color w:val="B12046"/>
          <w:sz w:val="14"/>
        </w:rPr>
        <w:t>PH_ADV</w:t>
      </w:r>
      <w:r>
        <w:rPr>
          <w:color w:val="333333"/>
        </w:rPr>
        <w:t>或</w:t>
      </w:r>
      <w:r>
        <w:rPr>
          <w:rFonts w:ascii="MS Gothic"/>
          <w:color w:val="B12046"/>
          <w:sz w:val="14"/>
        </w:rPr>
        <w:t>PH_RET</w:t>
      </w:r>
      <w:r>
        <w:rPr>
          <w:color w:val="333333"/>
        </w:rPr>
        <w:t>。一旦插入或删除使能脉冲，</w:t>
      </w:r>
      <w:r>
        <w:rPr>
          <w:rFonts w:ascii="MS Gothic"/>
          <w:color w:val="B12046"/>
          <w:sz w:val="14"/>
        </w:rPr>
        <w:t>PH_ADV</w:t>
      </w:r>
      <w:r>
        <w:rPr>
          <w:color w:val="333333"/>
        </w:rPr>
        <w:t>或</w:t>
      </w:r>
      <w:r>
        <w:rPr>
          <w:rFonts w:ascii="MS Gothic"/>
          <w:color w:val="B12046"/>
          <w:sz w:val="14"/>
        </w:rPr>
        <w:t>PH_RET</w:t>
      </w:r>
      <w:r>
        <w:rPr>
          <w:color w:val="333333"/>
        </w:rPr>
        <w:t>寄存器位将返回0，软件可以轮询</w:t>
      </w:r>
      <w:r>
        <w:rPr>
          <w:rFonts w:ascii="MS Gothic"/>
          <w:color w:val="B12046"/>
          <w:sz w:val="14"/>
        </w:rPr>
        <w:t>CSR</w:t>
      </w:r>
      <w:r>
        <w:rPr>
          <w:color w:val="333333"/>
        </w:rPr>
        <w:t>，直到发生这种</w:t>
      </w:r>
      <w:r>
        <w:rPr>
          <w:rFonts w:ascii="MS Gothic"/>
          <w:color w:val="B12046"/>
          <w:sz w:val="14"/>
        </w:rPr>
        <w:t>PH_ADV</w:t>
      </w:r>
      <w:r>
        <w:rPr>
          <w:color w:val="333333"/>
        </w:rPr>
        <w:t>将始终在下一个可用间隙中插入脉冲，</w:t>
      </w:r>
      <w:r>
        <w:rPr>
          <w:rFonts w:ascii="MS Gothic"/>
          <w:color w:val="B12046"/>
          <w:sz w:val="14"/>
        </w:rPr>
        <w:t>PH_RET</w:t>
      </w:r>
      <w:r>
        <w:rPr>
          <w:color w:val="333333"/>
        </w:rPr>
        <w:t>将始终删除下一个可用脉冲。</w:t>
      </w:r>
    </w:p>
    <w:p w14:paraId="620AA5AB">
      <w:pPr>
        <w:pStyle w:val="8"/>
        <w:rPr>
          <w:sz w:val="18"/>
        </w:rPr>
      </w:pPr>
    </w:p>
    <w:p w14:paraId="2AA7C3EF">
      <w:pPr>
        <w:pStyle w:val="8"/>
        <w:rPr>
          <w:sz w:val="26"/>
        </w:rPr>
      </w:pPr>
    </w:p>
    <w:p w14:paraId="6EB0195D">
      <w:pPr>
        <w:pStyle w:val="26"/>
        <w:numPr>
          <w:ilvl w:val="2"/>
          <w:numId w:val="33"/>
        </w:numPr>
        <w:tabs>
          <w:tab w:val="left" w:pos="1960"/>
        </w:tabs>
        <w:spacing w:before="0" w:after="0" w:line="240" w:lineRule="auto"/>
        <w:ind w:left="1959" w:right="0" w:hanging="680"/>
        <w:jc w:val="left"/>
      </w:pPr>
      <w:bookmarkStart w:id="216" w:name="4.5.3. List of Registers"/>
      <w:bookmarkEnd w:id="216"/>
      <w:bookmarkStart w:id="217" w:name="4.5.3. List of Registers"/>
      <w:bookmarkEnd w:id="217"/>
      <w:r>
        <w:t>登记册一览表</w:t>
      </w:r>
    </w:p>
    <w:p w14:paraId="62B3E1A8">
      <w:pPr>
        <w:pStyle w:val="8"/>
        <w:spacing w:before="2"/>
        <w:rPr>
          <w:b/>
          <w:sz w:val="14"/>
        </w:rPr>
      </w:pPr>
    </w:p>
    <w:p w14:paraId="62D1634F">
      <w:pPr>
        <w:pStyle w:val="8"/>
        <w:spacing w:before="100"/>
        <w:ind w:left="1280"/>
      </w:pPr>
      <w:r>
        <w:rPr>
          <w:color w:val="333333"/>
        </w:rPr>
        <w:t>PWM寄存器从基址</w:t>
      </w:r>
      <w:r>
        <w:rPr>
          <w:rFonts w:ascii="MS Gothic"/>
          <w:color w:val="B12046"/>
          <w:sz w:val="14"/>
        </w:rPr>
        <w:t>0x40050000</w:t>
      </w:r>
      <w:r>
        <w:rPr>
          <w:color w:val="333333"/>
        </w:rPr>
        <w:t>（在SDK中定义为</w:t>
      </w:r>
      <w:r>
        <w:rPr>
          <w:color w:val="418BCA"/>
        </w:rPr>
        <w:t>PWM_BASE</w:t>
      </w:r>
    </w:p>
    <w:p w14:paraId="4BB1C920">
      <w:pPr>
        <w:pStyle w:val="8"/>
        <w:spacing w:before="11"/>
        <w:rPr>
          <w:sz w:val="14"/>
        </w:rPr>
      </w:pPr>
    </w:p>
    <w:p w14:paraId="3AF79031">
      <w:pPr>
        <w:spacing w:before="0" w:line="319" w:lineRule="auto"/>
        <w:ind w:left="100" w:right="8964" w:firstLine="0"/>
        <w:jc w:val="left"/>
        <w:rPr>
          <w:i/>
          <w:sz w:val="12"/>
        </w:rPr>
      </w:pPr>
      <w:r>
        <w:pict>
          <v:shape id="_x0000_s3715" o:spid="_x0000_s3715" o:spt="202" type="#_x0000_t202" style="position:absolute;left:0pt;margin-left:114.75pt;margin-top:-0.9pt;height:317.45pt;width:425.05pt;mso-position-horizontal-relative:page;z-index:25171968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61C82A4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1484490F">
                        <w:pPr>
                          <w:pStyle w:val="45"/>
                          <w:spacing w:before="70"/>
                          <w:rPr>
                            <w:b/>
                            <w:sz w:val="14"/>
                          </w:rPr>
                        </w:pPr>
                        <w:bookmarkStart w:id="549" w:name="_bookmark149"/>
                        <w:bookmarkEnd w:id="549"/>
                        <w:r>
                          <w:t>偏移</w:t>
                        </w:r>
                      </w:p>
                    </w:tc>
                    <w:tc>
                      <w:tcPr>
                        <w:tcW w:w="2829" w:type="dxa"/>
                        <w:shd w:val="clear" w:color="auto" w:fill="C7C8CA"/>
                      </w:tcPr>
                      <w:p w14:paraId="5A9649E6">
                        <w:pPr>
                          <w:pStyle w:val="45"/>
                          <w:spacing w:before="70"/>
                          <w:ind w:left="59"/>
                          <w:rPr>
                            <w:b/>
                            <w:sz w:val="14"/>
                          </w:rPr>
                        </w:pPr>
                        <w:r>
                          <w:t>名称</w:t>
                        </w:r>
                      </w:p>
                    </w:tc>
                    <w:tc>
                      <w:tcPr>
                        <w:tcW w:w="4715" w:type="dxa"/>
                        <w:shd w:val="clear" w:color="auto" w:fill="C7C8CA"/>
                      </w:tcPr>
                      <w:p w14:paraId="73E7A3D3">
                        <w:pPr>
                          <w:pStyle w:val="45"/>
                          <w:spacing w:before="70"/>
                          <w:ind w:left="59"/>
                          <w:rPr>
                            <w:b/>
                            <w:sz w:val="14"/>
                          </w:rPr>
                        </w:pPr>
                        <w:r>
                          <w:t>信息</w:t>
                        </w:r>
                      </w:p>
                    </w:tc>
                  </w:tr>
                  <w:tr w14:paraId="59C106F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5AC7C76">
                        <w:pPr>
                          <w:pStyle w:val="30"/>
                          <w:rPr>
                            <w:sz w:val="16"/>
                          </w:rPr>
                        </w:pPr>
                        <w:r>
                          <w:t>0x00</w:t>
                        </w:r>
                      </w:p>
                    </w:tc>
                    <w:tc>
                      <w:tcPr>
                        <w:tcW w:w="2829" w:type="dxa"/>
                      </w:tcPr>
                      <w:p w14:paraId="0119735D">
                        <w:pPr>
                          <w:pStyle w:val="46"/>
                          <w:ind w:left="59"/>
                          <w:rPr>
                            <w:sz w:val="16"/>
                          </w:rPr>
                        </w:pPr>
                        <w:r>
                          <w:fldChar w:fldCharType="begin"/>
                        </w:r>
                        <w:r>
                          <w:instrText xml:space="preserve"> HYPERLINK \l "_bookmark150" </w:instrText>
                        </w:r>
                        <w:r>
                          <w:fldChar w:fldCharType="separate"/>
                        </w:r>
                        <w:r>
                          <w:t>CH0_CSR</w:t>
                        </w:r>
                        <w:r>
                          <w:fldChar w:fldCharType="end"/>
                        </w:r>
                      </w:p>
                    </w:tc>
                    <w:tc>
                      <w:tcPr>
                        <w:tcW w:w="4715" w:type="dxa"/>
                      </w:tcPr>
                      <w:p w14:paraId="4D744620">
                        <w:pPr>
                          <w:pStyle w:val="21"/>
                          <w:ind w:left="59"/>
                          <w:rPr>
                            <w:sz w:val="16"/>
                          </w:rPr>
                        </w:pPr>
                        <w:r>
                          <w:t>控制和状态寄存器</w:t>
                        </w:r>
                      </w:p>
                    </w:tc>
                  </w:tr>
                  <w:tr w14:paraId="5F860D0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943" w:type="dxa"/>
                      </w:tcPr>
                      <w:p w14:paraId="2799CC4C">
                        <w:pPr>
                          <w:pStyle w:val="30"/>
                          <w:rPr>
                            <w:sz w:val="16"/>
                          </w:rPr>
                        </w:pPr>
                        <w:r>
                          <w:t>0x04</w:t>
                        </w:r>
                      </w:p>
                    </w:tc>
                    <w:tc>
                      <w:tcPr>
                        <w:tcW w:w="2829" w:type="dxa"/>
                      </w:tcPr>
                      <w:p w14:paraId="3003E409">
                        <w:pPr>
                          <w:pStyle w:val="46"/>
                          <w:ind w:left="59"/>
                          <w:rPr>
                            <w:sz w:val="16"/>
                          </w:rPr>
                        </w:pPr>
                        <w:r>
                          <w:fldChar w:fldCharType="begin"/>
                        </w:r>
                        <w:r>
                          <w:instrText xml:space="preserve"> HYPERLINK \l "_bookmark151" </w:instrText>
                        </w:r>
                        <w:r>
                          <w:fldChar w:fldCharType="separate"/>
                        </w:r>
                        <w:r>
                          <w:t>CH0_DIV</w:t>
                        </w:r>
                        <w:r>
                          <w:fldChar w:fldCharType="end"/>
                        </w:r>
                      </w:p>
                    </w:tc>
                    <w:tc>
                      <w:tcPr>
                        <w:tcW w:w="4715" w:type="dxa"/>
                      </w:tcPr>
                      <w:p w14:paraId="6D147802">
                        <w:pPr>
                          <w:pStyle w:val="21"/>
                          <w:ind w:left="59"/>
                          <w:rPr>
                            <w:sz w:val="16"/>
                          </w:rPr>
                        </w:pPr>
                        <w:r>
                          <w:t>INT和FRAC构成一个定点小数。</w:t>
                        </w:r>
                      </w:p>
                      <w:p w14:paraId="01194504">
                        <w:pPr>
                          <w:pStyle w:val="21"/>
                          <w:spacing w:before="62" w:line="319" w:lineRule="auto"/>
                          <w:ind w:left="59"/>
                          <w:rPr>
                            <w:sz w:val="16"/>
                          </w:rPr>
                        </w:pPr>
                        <w:r>
                          <w:t>计数率是系统时钟频率除以这个数字。分数除法使用简单的一阶Σ-Δ。</w:t>
                        </w:r>
                      </w:p>
                    </w:tc>
                  </w:tr>
                  <w:tr w14:paraId="773F2DB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0B1864D">
                        <w:pPr>
                          <w:pStyle w:val="30"/>
                          <w:rPr>
                            <w:sz w:val="16"/>
                          </w:rPr>
                        </w:pPr>
                        <w:r>
                          <w:t>0x08</w:t>
                        </w:r>
                      </w:p>
                    </w:tc>
                    <w:tc>
                      <w:tcPr>
                        <w:tcW w:w="2829" w:type="dxa"/>
                      </w:tcPr>
                      <w:p w14:paraId="265720E7">
                        <w:pPr>
                          <w:pStyle w:val="46"/>
                          <w:ind w:left="59"/>
                          <w:rPr>
                            <w:sz w:val="16"/>
                          </w:rPr>
                        </w:pPr>
                        <w:r>
                          <w:fldChar w:fldCharType="begin"/>
                        </w:r>
                        <w:r>
                          <w:instrText xml:space="preserve"> HYPERLINK \l "_bookmark152" </w:instrText>
                        </w:r>
                        <w:r>
                          <w:fldChar w:fldCharType="separate"/>
                        </w:r>
                        <w:r>
                          <w:t>CH0_CTR</w:t>
                        </w:r>
                        <w:r>
                          <w:fldChar w:fldCharType="end"/>
                        </w:r>
                      </w:p>
                    </w:tc>
                    <w:tc>
                      <w:tcPr>
                        <w:tcW w:w="4715" w:type="dxa"/>
                      </w:tcPr>
                      <w:p w14:paraId="3D0E7AEF">
                        <w:pPr>
                          <w:pStyle w:val="21"/>
                          <w:ind w:left="59"/>
                          <w:rPr>
                            <w:sz w:val="16"/>
                          </w:rPr>
                        </w:pPr>
                        <w:r>
                          <w:t>直接访问PWM计数器</w:t>
                        </w:r>
                      </w:p>
                    </w:tc>
                  </w:tr>
                  <w:tr w14:paraId="3788B3D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DF544AF">
                        <w:pPr>
                          <w:pStyle w:val="30"/>
                          <w:rPr>
                            <w:sz w:val="16"/>
                          </w:rPr>
                        </w:pPr>
                        <w:r>
                          <w:t>0x0C</w:t>
                        </w:r>
                      </w:p>
                    </w:tc>
                    <w:tc>
                      <w:tcPr>
                        <w:tcW w:w="2829" w:type="dxa"/>
                      </w:tcPr>
                      <w:p w14:paraId="1882BDED">
                        <w:pPr>
                          <w:pStyle w:val="46"/>
                          <w:ind w:left="59"/>
                          <w:rPr>
                            <w:sz w:val="16"/>
                          </w:rPr>
                        </w:pPr>
                        <w:r>
                          <w:fldChar w:fldCharType="begin"/>
                        </w:r>
                        <w:r>
                          <w:instrText xml:space="preserve"> HYPERLINK \l "_bookmark153" </w:instrText>
                        </w:r>
                        <w:r>
                          <w:fldChar w:fldCharType="separate"/>
                        </w:r>
                        <w:r>
                          <w:t>CH0_CC</w:t>
                        </w:r>
                        <w:r>
                          <w:fldChar w:fldCharType="end"/>
                        </w:r>
                      </w:p>
                    </w:tc>
                    <w:tc>
                      <w:tcPr>
                        <w:tcW w:w="4715" w:type="dxa"/>
                      </w:tcPr>
                      <w:p w14:paraId="33695B2A">
                        <w:pPr>
                          <w:pStyle w:val="21"/>
                          <w:ind w:left="59"/>
                          <w:rPr>
                            <w:sz w:val="16"/>
                          </w:rPr>
                        </w:pPr>
                        <w:r>
                          <w:t>计数器比较值</w:t>
                        </w:r>
                      </w:p>
                    </w:tc>
                  </w:tr>
                  <w:tr w14:paraId="67BAE3D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E85545C">
                        <w:pPr>
                          <w:pStyle w:val="30"/>
                          <w:rPr>
                            <w:sz w:val="16"/>
                          </w:rPr>
                        </w:pPr>
                        <w:r>
                          <w:t>0x10</w:t>
                        </w:r>
                      </w:p>
                    </w:tc>
                    <w:tc>
                      <w:tcPr>
                        <w:tcW w:w="2829" w:type="dxa"/>
                      </w:tcPr>
                      <w:p w14:paraId="07459FFB">
                        <w:pPr>
                          <w:pStyle w:val="46"/>
                          <w:ind w:left="59"/>
                          <w:rPr>
                            <w:sz w:val="16"/>
                          </w:rPr>
                        </w:pPr>
                        <w:r>
                          <w:fldChar w:fldCharType="begin"/>
                        </w:r>
                        <w:r>
                          <w:instrText xml:space="preserve"> HYPERLINK \l "_bookmark154" </w:instrText>
                        </w:r>
                        <w:r>
                          <w:fldChar w:fldCharType="separate"/>
                        </w:r>
                        <w:r>
                          <w:t>CH0_TOP</w:t>
                        </w:r>
                        <w:r>
                          <w:fldChar w:fldCharType="end"/>
                        </w:r>
                      </w:p>
                    </w:tc>
                    <w:tc>
                      <w:tcPr>
                        <w:tcW w:w="4715" w:type="dxa"/>
                      </w:tcPr>
                      <w:p w14:paraId="0717BBBC">
                        <w:pPr>
                          <w:pStyle w:val="21"/>
                          <w:ind w:left="59"/>
                          <w:rPr>
                            <w:sz w:val="16"/>
                          </w:rPr>
                        </w:pPr>
                        <w:r>
                          <w:t>计数器回绕值</w:t>
                        </w:r>
                      </w:p>
                    </w:tc>
                  </w:tr>
                  <w:tr w14:paraId="2A57D9F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DE3536A">
                        <w:pPr>
                          <w:pStyle w:val="30"/>
                          <w:rPr>
                            <w:sz w:val="16"/>
                          </w:rPr>
                        </w:pPr>
                        <w:r>
                          <w:t>0x14</w:t>
                        </w:r>
                      </w:p>
                    </w:tc>
                    <w:tc>
                      <w:tcPr>
                        <w:tcW w:w="2829" w:type="dxa"/>
                      </w:tcPr>
                      <w:p w14:paraId="640D1AE5">
                        <w:pPr>
                          <w:pStyle w:val="46"/>
                          <w:ind w:left="59"/>
                          <w:rPr>
                            <w:sz w:val="16"/>
                          </w:rPr>
                        </w:pPr>
                        <w:r>
                          <w:fldChar w:fldCharType="begin"/>
                        </w:r>
                        <w:r>
                          <w:instrText xml:space="preserve"> HYPERLINK \l "_bookmark150" </w:instrText>
                        </w:r>
                        <w:r>
                          <w:fldChar w:fldCharType="separate"/>
                        </w:r>
                        <w:r>
                          <w:t>CH1_CSR</w:t>
                        </w:r>
                        <w:r>
                          <w:fldChar w:fldCharType="end"/>
                        </w:r>
                      </w:p>
                    </w:tc>
                    <w:tc>
                      <w:tcPr>
                        <w:tcW w:w="4715" w:type="dxa"/>
                      </w:tcPr>
                      <w:p w14:paraId="4ABCB378">
                        <w:pPr>
                          <w:pStyle w:val="21"/>
                          <w:ind w:left="59"/>
                          <w:rPr>
                            <w:sz w:val="16"/>
                          </w:rPr>
                        </w:pPr>
                        <w:r>
                          <w:t>控制和状态寄存器</w:t>
                        </w:r>
                      </w:p>
                    </w:tc>
                  </w:tr>
                  <w:tr w14:paraId="3997D2B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943" w:type="dxa"/>
                      </w:tcPr>
                      <w:p w14:paraId="72037ED0">
                        <w:pPr>
                          <w:pStyle w:val="30"/>
                          <w:rPr>
                            <w:sz w:val="16"/>
                          </w:rPr>
                        </w:pPr>
                        <w:r>
                          <w:t>0x18</w:t>
                        </w:r>
                      </w:p>
                    </w:tc>
                    <w:tc>
                      <w:tcPr>
                        <w:tcW w:w="2829" w:type="dxa"/>
                      </w:tcPr>
                      <w:p w14:paraId="6E41D79E">
                        <w:pPr>
                          <w:pStyle w:val="46"/>
                          <w:ind w:left="59"/>
                          <w:rPr>
                            <w:sz w:val="16"/>
                          </w:rPr>
                        </w:pPr>
                        <w:r>
                          <w:fldChar w:fldCharType="begin"/>
                        </w:r>
                        <w:r>
                          <w:instrText xml:space="preserve"> HYPERLINK \l "_bookmark151" </w:instrText>
                        </w:r>
                        <w:r>
                          <w:fldChar w:fldCharType="separate"/>
                        </w:r>
                        <w:r>
                          <w:t>CH1_DIV</w:t>
                        </w:r>
                        <w:r>
                          <w:fldChar w:fldCharType="end"/>
                        </w:r>
                      </w:p>
                    </w:tc>
                    <w:tc>
                      <w:tcPr>
                        <w:tcW w:w="4715" w:type="dxa"/>
                      </w:tcPr>
                      <w:p w14:paraId="392F3CFB">
                        <w:pPr>
                          <w:pStyle w:val="21"/>
                          <w:ind w:left="59"/>
                          <w:rPr>
                            <w:sz w:val="16"/>
                          </w:rPr>
                        </w:pPr>
                        <w:r>
                          <w:t>INT和FRAC构成一个定点小数。</w:t>
                        </w:r>
                      </w:p>
                      <w:p w14:paraId="2FA50D67">
                        <w:pPr>
                          <w:pStyle w:val="21"/>
                          <w:spacing w:before="62" w:line="319" w:lineRule="auto"/>
                          <w:ind w:left="59"/>
                          <w:rPr>
                            <w:sz w:val="16"/>
                          </w:rPr>
                        </w:pPr>
                        <w:r>
                          <w:t>计数率是系统时钟频率除以这个数字。分数除法使用简单的一阶Σ-Δ。</w:t>
                        </w:r>
                      </w:p>
                    </w:tc>
                  </w:tr>
                  <w:tr w14:paraId="7E0098B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7CDF44C">
                        <w:pPr>
                          <w:pStyle w:val="30"/>
                          <w:rPr>
                            <w:sz w:val="16"/>
                          </w:rPr>
                        </w:pPr>
                        <w:r>
                          <w:t>0x1c</w:t>
                        </w:r>
                      </w:p>
                    </w:tc>
                    <w:tc>
                      <w:tcPr>
                        <w:tcW w:w="2829" w:type="dxa"/>
                      </w:tcPr>
                      <w:p w14:paraId="7FF3B587">
                        <w:pPr>
                          <w:pStyle w:val="46"/>
                          <w:ind w:left="59"/>
                          <w:rPr>
                            <w:sz w:val="16"/>
                          </w:rPr>
                        </w:pPr>
                        <w:r>
                          <w:fldChar w:fldCharType="begin"/>
                        </w:r>
                        <w:r>
                          <w:instrText xml:space="preserve"> HYPERLINK \l "_bookmark152" </w:instrText>
                        </w:r>
                        <w:r>
                          <w:fldChar w:fldCharType="separate"/>
                        </w:r>
                        <w:r>
                          <w:t>CH1_CTR</w:t>
                        </w:r>
                        <w:r>
                          <w:fldChar w:fldCharType="end"/>
                        </w:r>
                      </w:p>
                    </w:tc>
                    <w:tc>
                      <w:tcPr>
                        <w:tcW w:w="4715" w:type="dxa"/>
                      </w:tcPr>
                      <w:p w14:paraId="72EA8256">
                        <w:pPr>
                          <w:pStyle w:val="21"/>
                          <w:ind w:left="59"/>
                          <w:rPr>
                            <w:sz w:val="16"/>
                          </w:rPr>
                        </w:pPr>
                        <w:r>
                          <w:t>直接访问PWM计数器</w:t>
                        </w:r>
                      </w:p>
                    </w:tc>
                  </w:tr>
                  <w:tr w14:paraId="3C2F03D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602BF0A">
                        <w:pPr>
                          <w:pStyle w:val="30"/>
                          <w:rPr>
                            <w:sz w:val="16"/>
                          </w:rPr>
                        </w:pPr>
                        <w:r>
                          <w:t>0x20</w:t>
                        </w:r>
                      </w:p>
                    </w:tc>
                    <w:tc>
                      <w:tcPr>
                        <w:tcW w:w="2829" w:type="dxa"/>
                      </w:tcPr>
                      <w:p w14:paraId="445982EC">
                        <w:pPr>
                          <w:pStyle w:val="46"/>
                          <w:ind w:left="59"/>
                          <w:rPr>
                            <w:sz w:val="16"/>
                          </w:rPr>
                        </w:pPr>
                        <w:r>
                          <w:fldChar w:fldCharType="begin"/>
                        </w:r>
                        <w:r>
                          <w:instrText xml:space="preserve"> HYPERLINK \l "_bookmark153" </w:instrText>
                        </w:r>
                        <w:r>
                          <w:fldChar w:fldCharType="separate"/>
                        </w:r>
                        <w:r>
                          <w:t>CH1_CC</w:t>
                        </w:r>
                        <w:r>
                          <w:fldChar w:fldCharType="end"/>
                        </w:r>
                      </w:p>
                    </w:tc>
                    <w:tc>
                      <w:tcPr>
                        <w:tcW w:w="4715" w:type="dxa"/>
                      </w:tcPr>
                      <w:p w14:paraId="03675321">
                        <w:pPr>
                          <w:pStyle w:val="21"/>
                          <w:ind w:left="59"/>
                          <w:rPr>
                            <w:sz w:val="16"/>
                          </w:rPr>
                        </w:pPr>
                        <w:r>
                          <w:t>计数器比较值</w:t>
                        </w:r>
                      </w:p>
                    </w:tc>
                  </w:tr>
                  <w:tr w14:paraId="40BE5D5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29906F1">
                        <w:pPr>
                          <w:pStyle w:val="30"/>
                          <w:rPr>
                            <w:sz w:val="16"/>
                          </w:rPr>
                        </w:pPr>
                        <w:r>
                          <w:t>0x24</w:t>
                        </w:r>
                      </w:p>
                    </w:tc>
                    <w:tc>
                      <w:tcPr>
                        <w:tcW w:w="2829" w:type="dxa"/>
                      </w:tcPr>
                      <w:p w14:paraId="6CC359A6">
                        <w:pPr>
                          <w:pStyle w:val="46"/>
                          <w:ind w:left="59"/>
                          <w:rPr>
                            <w:sz w:val="16"/>
                          </w:rPr>
                        </w:pPr>
                        <w:r>
                          <w:fldChar w:fldCharType="begin"/>
                        </w:r>
                        <w:r>
                          <w:instrText xml:space="preserve"> HYPERLINK \l "_bookmark154" </w:instrText>
                        </w:r>
                        <w:r>
                          <w:fldChar w:fldCharType="separate"/>
                        </w:r>
                        <w:r>
                          <w:t>CH1_TOP</w:t>
                        </w:r>
                        <w:r>
                          <w:fldChar w:fldCharType="end"/>
                        </w:r>
                      </w:p>
                    </w:tc>
                    <w:tc>
                      <w:tcPr>
                        <w:tcW w:w="4715" w:type="dxa"/>
                      </w:tcPr>
                      <w:p w14:paraId="3574754E">
                        <w:pPr>
                          <w:pStyle w:val="21"/>
                          <w:ind w:left="59"/>
                          <w:rPr>
                            <w:sz w:val="16"/>
                          </w:rPr>
                        </w:pPr>
                        <w:r>
                          <w:t>计数器回绕值</w:t>
                        </w:r>
                      </w:p>
                    </w:tc>
                  </w:tr>
                  <w:tr w14:paraId="715FDBB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82915C7">
                        <w:pPr>
                          <w:pStyle w:val="30"/>
                          <w:rPr>
                            <w:sz w:val="16"/>
                          </w:rPr>
                        </w:pPr>
                        <w:r>
                          <w:t>0x28</w:t>
                        </w:r>
                      </w:p>
                    </w:tc>
                    <w:tc>
                      <w:tcPr>
                        <w:tcW w:w="2829" w:type="dxa"/>
                      </w:tcPr>
                      <w:p w14:paraId="52C9E3CA">
                        <w:pPr>
                          <w:pStyle w:val="46"/>
                          <w:ind w:left="59"/>
                          <w:rPr>
                            <w:sz w:val="16"/>
                          </w:rPr>
                        </w:pPr>
                        <w:r>
                          <w:fldChar w:fldCharType="begin"/>
                        </w:r>
                        <w:r>
                          <w:instrText xml:space="preserve"> HYPERLINK \l "_bookmark150" </w:instrText>
                        </w:r>
                        <w:r>
                          <w:fldChar w:fldCharType="separate"/>
                        </w:r>
                        <w:r>
                          <w:t>CH2_CSR</w:t>
                        </w:r>
                        <w:r>
                          <w:fldChar w:fldCharType="end"/>
                        </w:r>
                      </w:p>
                    </w:tc>
                    <w:tc>
                      <w:tcPr>
                        <w:tcW w:w="4715" w:type="dxa"/>
                      </w:tcPr>
                      <w:p w14:paraId="289CE3CA">
                        <w:pPr>
                          <w:pStyle w:val="21"/>
                          <w:ind w:left="59"/>
                          <w:rPr>
                            <w:sz w:val="16"/>
                          </w:rPr>
                        </w:pPr>
                        <w:r>
                          <w:t>控制和状态寄存器</w:t>
                        </w:r>
                      </w:p>
                    </w:tc>
                  </w:tr>
                  <w:tr w14:paraId="6944D27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943" w:type="dxa"/>
                      </w:tcPr>
                      <w:p w14:paraId="1D96FC09">
                        <w:pPr>
                          <w:pStyle w:val="30"/>
                          <w:rPr>
                            <w:sz w:val="16"/>
                          </w:rPr>
                        </w:pPr>
                        <w:r>
                          <w:t>0x2c</w:t>
                        </w:r>
                      </w:p>
                    </w:tc>
                    <w:tc>
                      <w:tcPr>
                        <w:tcW w:w="2829" w:type="dxa"/>
                      </w:tcPr>
                      <w:p w14:paraId="2C31ECD4">
                        <w:pPr>
                          <w:pStyle w:val="46"/>
                          <w:ind w:left="59"/>
                          <w:rPr>
                            <w:sz w:val="16"/>
                          </w:rPr>
                        </w:pPr>
                        <w:r>
                          <w:fldChar w:fldCharType="begin"/>
                        </w:r>
                        <w:r>
                          <w:instrText xml:space="preserve"> HYPERLINK \l "_bookmark151" </w:instrText>
                        </w:r>
                        <w:r>
                          <w:fldChar w:fldCharType="separate"/>
                        </w:r>
                        <w:r>
                          <w:t>CH2_DIV</w:t>
                        </w:r>
                        <w:r>
                          <w:fldChar w:fldCharType="end"/>
                        </w:r>
                      </w:p>
                    </w:tc>
                    <w:tc>
                      <w:tcPr>
                        <w:tcW w:w="4715" w:type="dxa"/>
                      </w:tcPr>
                      <w:p w14:paraId="188D1F33">
                        <w:pPr>
                          <w:pStyle w:val="21"/>
                          <w:ind w:left="59"/>
                          <w:rPr>
                            <w:sz w:val="16"/>
                          </w:rPr>
                        </w:pPr>
                        <w:r>
                          <w:t>INT和FRAC构成一个定点小数。</w:t>
                        </w:r>
                      </w:p>
                      <w:p w14:paraId="3CB14693">
                        <w:pPr>
                          <w:pStyle w:val="21"/>
                          <w:spacing w:before="62" w:line="319" w:lineRule="auto"/>
                          <w:ind w:left="59"/>
                          <w:rPr>
                            <w:sz w:val="16"/>
                          </w:rPr>
                        </w:pPr>
                        <w:r>
                          <w:t>计数率是系统时钟频率除以这个数字。分数除法使用简单的一阶Σ-Δ。</w:t>
                        </w:r>
                      </w:p>
                    </w:tc>
                  </w:tr>
                </w:tbl>
                <w:p w14:paraId="7BC8E30B">
                  <w:pPr>
                    <w:pStyle w:val="8"/>
                  </w:pPr>
                </w:p>
              </w:txbxContent>
            </v:textbox>
          </v:shape>
        </w:pict>
      </w:r>
      <w:r>
        <w:rPr>
          <w:i/>
          <w:color w:val="333333"/>
          <w:w w:val="90"/>
          <w:sz w:val="12"/>
        </w:rPr>
        <w:t>表516.</w:t>
      </w:r>
      <w:r>
        <w:rPr>
          <w:i/>
          <w:color w:val="333333"/>
          <w:spacing w:val="-17"/>
          <w:w w:val="90"/>
          <w:sz w:val="12"/>
        </w:rPr>
        <w:t xml:space="preserve"> </w:t>
      </w:r>
      <w:r>
        <w:rPr>
          <w:i/>
          <w:color w:val="333333"/>
          <w:w w:val="95"/>
          <w:sz w:val="12"/>
        </w:rPr>
        <w:t>PWM寄存器列表</w:t>
      </w:r>
    </w:p>
    <w:p w14:paraId="7060DD1D">
      <w:pPr>
        <w:spacing w:after="0" w:line="319" w:lineRule="auto"/>
        <w:jc w:val="left"/>
        <w:rPr>
          <w:sz w:val="12"/>
        </w:rPr>
        <w:sectPr>
          <w:pgSz w:w="11910" w:h="16840"/>
          <w:pgMar w:top="920" w:right="1000" w:bottom="960" w:left="1020" w:header="562" w:footer="780" w:gutter="0"/>
          <w:cols w:space="720" w:num="1"/>
        </w:sectPr>
      </w:pPr>
    </w:p>
    <w:p w14:paraId="2813142C">
      <w:pPr>
        <w:pStyle w:val="8"/>
        <w:rPr>
          <w:i/>
          <w:sz w:val="20"/>
        </w:rPr>
      </w:pPr>
    </w:p>
    <w:p w14:paraId="3B8C8760">
      <w:pPr>
        <w:pStyle w:val="8"/>
        <w:rPr>
          <w:i/>
          <w:sz w:val="20"/>
        </w:rPr>
      </w:pPr>
    </w:p>
    <w:p w14:paraId="2D319D4F">
      <w:pPr>
        <w:pStyle w:val="8"/>
        <w:spacing w:before="1" w:after="1"/>
        <w:rPr>
          <w:i/>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01C995E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5F762442">
            <w:pPr>
              <w:pStyle w:val="45"/>
              <w:spacing w:before="70"/>
              <w:rPr>
                <w:b/>
                <w:sz w:val="14"/>
              </w:rPr>
            </w:pPr>
            <w:r>
              <w:t>偏移</w:t>
            </w:r>
          </w:p>
        </w:tc>
        <w:tc>
          <w:tcPr>
            <w:tcW w:w="2829" w:type="dxa"/>
            <w:shd w:val="clear" w:color="auto" w:fill="C7C8CA"/>
          </w:tcPr>
          <w:p w14:paraId="7319AB85">
            <w:pPr>
              <w:pStyle w:val="45"/>
              <w:spacing w:before="70"/>
              <w:ind w:left="59"/>
              <w:rPr>
                <w:b/>
                <w:sz w:val="14"/>
              </w:rPr>
            </w:pPr>
            <w:r>
              <w:t>名称</w:t>
            </w:r>
          </w:p>
        </w:tc>
        <w:tc>
          <w:tcPr>
            <w:tcW w:w="4715" w:type="dxa"/>
            <w:shd w:val="clear" w:color="auto" w:fill="C7C8CA"/>
          </w:tcPr>
          <w:p w14:paraId="6852FE2D">
            <w:pPr>
              <w:pStyle w:val="45"/>
              <w:spacing w:before="70"/>
              <w:ind w:left="59"/>
              <w:rPr>
                <w:b/>
                <w:sz w:val="14"/>
              </w:rPr>
            </w:pPr>
            <w:r>
              <w:t>信息</w:t>
            </w:r>
          </w:p>
        </w:tc>
      </w:tr>
      <w:tr w14:paraId="5B5D1D8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7A8D449">
            <w:pPr>
              <w:pStyle w:val="30"/>
              <w:rPr>
                <w:sz w:val="16"/>
              </w:rPr>
            </w:pPr>
            <w:r>
              <w:t>0x30</w:t>
            </w:r>
          </w:p>
        </w:tc>
        <w:tc>
          <w:tcPr>
            <w:tcW w:w="2829" w:type="dxa"/>
          </w:tcPr>
          <w:p w14:paraId="2E53FCB0">
            <w:pPr>
              <w:pStyle w:val="46"/>
              <w:ind w:left="59"/>
              <w:rPr>
                <w:sz w:val="16"/>
              </w:rPr>
            </w:pPr>
            <w:r>
              <w:fldChar w:fldCharType="begin"/>
            </w:r>
            <w:r>
              <w:instrText xml:space="preserve"> HYPERLINK \l "_bookmark152" </w:instrText>
            </w:r>
            <w:r>
              <w:fldChar w:fldCharType="separate"/>
            </w:r>
            <w:r>
              <w:t>CH2_CTR</w:t>
            </w:r>
            <w:r>
              <w:fldChar w:fldCharType="end"/>
            </w:r>
          </w:p>
        </w:tc>
        <w:tc>
          <w:tcPr>
            <w:tcW w:w="4715" w:type="dxa"/>
          </w:tcPr>
          <w:p w14:paraId="25C2851F">
            <w:pPr>
              <w:pStyle w:val="21"/>
              <w:ind w:left="59"/>
              <w:rPr>
                <w:sz w:val="16"/>
              </w:rPr>
            </w:pPr>
            <w:r>
              <w:t>直接访问PWM计数器</w:t>
            </w:r>
          </w:p>
        </w:tc>
      </w:tr>
      <w:tr w14:paraId="6C559CD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5B48E43">
            <w:pPr>
              <w:pStyle w:val="30"/>
              <w:rPr>
                <w:sz w:val="16"/>
              </w:rPr>
            </w:pPr>
            <w:r>
              <w:t>0x34</w:t>
            </w:r>
          </w:p>
        </w:tc>
        <w:tc>
          <w:tcPr>
            <w:tcW w:w="2829" w:type="dxa"/>
          </w:tcPr>
          <w:p w14:paraId="3DB4EC05">
            <w:pPr>
              <w:pStyle w:val="46"/>
              <w:ind w:left="59"/>
              <w:rPr>
                <w:sz w:val="16"/>
              </w:rPr>
            </w:pPr>
            <w:r>
              <w:fldChar w:fldCharType="begin"/>
            </w:r>
            <w:r>
              <w:instrText xml:space="preserve"> HYPERLINK \l "_bookmark153" </w:instrText>
            </w:r>
            <w:r>
              <w:fldChar w:fldCharType="separate"/>
            </w:r>
            <w:r>
              <w:t>CH2_CC</w:t>
            </w:r>
            <w:r>
              <w:fldChar w:fldCharType="end"/>
            </w:r>
          </w:p>
        </w:tc>
        <w:tc>
          <w:tcPr>
            <w:tcW w:w="4715" w:type="dxa"/>
          </w:tcPr>
          <w:p w14:paraId="372B6B80">
            <w:pPr>
              <w:pStyle w:val="21"/>
              <w:ind w:left="59"/>
              <w:rPr>
                <w:sz w:val="16"/>
              </w:rPr>
            </w:pPr>
            <w:r>
              <w:t>计数器比较值</w:t>
            </w:r>
          </w:p>
        </w:tc>
      </w:tr>
      <w:tr w14:paraId="6CC1B3B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2B4AF0D">
            <w:pPr>
              <w:pStyle w:val="30"/>
              <w:rPr>
                <w:sz w:val="16"/>
              </w:rPr>
            </w:pPr>
            <w:r>
              <w:t>0x38</w:t>
            </w:r>
          </w:p>
        </w:tc>
        <w:tc>
          <w:tcPr>
            <w:tcW w:w="2829" w:type="dxa"/>
          </w:tcPr>
          <w:p w14:paraId="3B6686F5">
            <w:pPr>
              <w:pStyle w:val="46"/>
              <w:ind w:left="59"/>
              <w:rPr>
                <w:sz w:val="16"/>
              </w:rPr>
            </w:pPr>
            <w:r>
              <w:fldChar w:fldCharType="begin"/>
            </w:r>
            <w:r>
              <w:instrText xml:space="preserve"> HYPERLINK \l "_bookmark154" </w:instrText>
            </w:r>
            <w:r>
              <w:fldChar w:fldCharType="separate"/>
            </w:r>
            <w:r>
              <w:t>CH2_TOP</w:t>
            </w:r>
            <w:r>
              <w:fldChar w:fldCharType="end"/>
            </w:r>
          </w:p>
        </w:tc>
        <w:tc>
          <w:tcPr>
            <w:tcW w:w="4715" w:type="dxa"/>
          </w:tcPr>
          <w:p w14:paraId="2F3BCFA3">
            <w:pPr>
              <w:pStyle w:val="21"/>
              <w:ind w:left="59"/>
              <w:rPr>
                <w:sz w:val="16"/>
              </w:rPr>
            </w:pPr>
            <w:r>
              <w:t>计数器回绕值</w:t>
            </w:r>
          </w:p>
        </w:tc>
      </w:tr>
      <w:tr w14:paraId="2EAE581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055F63F">
            <w:pPr>
              <w:pStyle w:val="30"/>
              <w:rPr>
                <w:sz w:val="16"/>
              </w:rPr>
            </w:pPr>
            <w:r>
              <w:t>0x3c</w:t>
            </w:r>
          </w:p>
        </w:tc>
        <w:tc>
          <w:tcPr>
            <w:tcW w:w="2829" w:type="dxa"/>
          </w:tcPr>
          <w:p w14:paraId="472237E7">
            <w:pPr>
              <w:pStyle w:val="46"/>
              <w:ind w:left="59"/>
              <w:rPr>
                <w:sz w:val="16"/>
              </w:rPr>
            </w:pPr>
            <w:r>
              <w:fldChar w:fldCharType="begin"/>
            </w:r>
            <w:r>
              <w:instrText xml:space="preserve"> HYPERLINK \l "_bookmark150" </w:instrText>
            </w:r>
            <w:r>
              <w:fldChar w:fldCharType="separate"/>
            </w:r>
            <w:r>
              <w:t>CH3_CSR</w:t>
            </w:r>
            <w:r>
              <w:fldChar w:fldCharType="end"/>
            </w:r>
          </w:p>
        </w:tc>
        <w:tc>
          <w:tcPr>
            <w:tcW w:w="4715" w:type="dxa"/>
          </w:tcPr>
          <w:p w14:paraId="1DA9E89E">
            <w:pPr>
              <w:pStyle w:val="21"/>
              <w:ind w:left="59"/>
              <w:rPr>
                <w:sz w:val="16"/>
              </w:rPr>
            </w:pPr>
            <w:r>
              <w:t>控制和状态寄存器</w:t>
            </w:r>
          </w:p>
        </w:tc>
      </w:tr>
      <w:tr w14:paraId="49B1DD7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943" w:type="dxa"/>
          </w:tcPr>
          <w:p w14:paraId="2AFAE7A4">
            <w:pPr>
              <w:pStyle w:val="30"/>
              <w:rPr>
                <w:sz w:val="16"/>
              </w:rPr>
            </w:pPr>
            <w:r>
              <w:t>0x40</w:t>
            </w:r>
          </w:p>
        </w:tc>
        <w:tc>
          <w:tcPr>
            <w:tcW w:w="2829" w:type="dxa"/>
          </w:tcPr>
          <w:p w14:paraId="174BB1BF">
            <w:pPr>
              <w:pStyle w:val="46"/>
              <w:ind w:left="59"/>
              <w:rPr>
                <w:sz w:val="16"/>
              </w:rPr>
            </w:pPr>
            <w:r>
              <w:fldChar w:fldCharType="begin"/>
            </w:r>
            <w:r>
              <w:instrText xml:space="preserve"> HYPERLINK \l "_bookmark151" </w:instrText>
            </w:r>
            <w:r>
              <w:fldChar w:fldCharType="separate"/>
            </w:r>
            <w:r>
              <w:t>CH3_DIV</w:t>
            </w:r>
            <w:r>
              <w:fldChar w:fldCharType="end"/>
            </w:r>
          </w:p>
        </w:tc>
        <w:tc>
          <w:tcPr>
            <w:tcW w:w="4715" w:type="dxa"/>
          </w:tcPr>
          <w:p w14:paraId="61F4FB66">
            <w:pPr>
              <w:pStyle w:val="21"/>
              <w:ind w:left="59"/>
              <w:rPr>
                <w:sz w:val="16"/>
              </w:rPr>
            </w:pPr>
            <w:r>
              <w:t>INT和FRAC构成一个定点小数。</w:t>
            </w:r>
          </w:p>
          <w:p w14:paraId="4D797C13">
            <w:pPr>
              <w:pStyle w:val="21"/>
              <w:spacing w:before="62" w:line="319" w:lineRule="auto"/>
              <w:ind w:left="59"/>
              <w:rPr>
                <w:sz w:val="16"/>
              </w:rPr>
            </w:pPr>
            <w:r>
              <w:t>计数率是系统时钟频率除以这个数字。分数除法使用简单的一阶sigma-delta。</w:t>
            </w:r>
          </w:p>
        </w:tc>
      </w:tr>
      <w:tr w14:paraId="3C85EC2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BACB9E0">
            <w:pPr>
              <w:pStyle w:val="30"/>
              <w:rPr>
                <w:sz w:val="16"/>
              </w:rPr>
            </w:pPr>
            <w:r>
              <w:t>0x44</w:t>
            </w:r>
          </w:p>
        </w:tc>
        <w:tc>
          <w:tcPr>
            <w:tcW w:w="2829" w:type="dxa"/>
          </w:tcPr>
          <w:p w14:paraId="41526E74">
            <w:pPr>
              <w:pStyle w:val="46"/>
              <w:ind w:left="59"/>
              <w:rPr>
                <w:sz w:val="16"/>
              </w:rPr>
            </w:pPr>
            <w:r>
              <w:fldChar w:fldCharType="begin"/>
            </w:r>
            <w:r>
              <w:instrText xml:space="preserve"> HYPERLINK \l "_bookmark152" </w:instrText>
            </w:r>
            <w:r>
              <w:fldChar w:fldCharType="separate"/>
            </w:r>
            <w:r>
              <w:t>CH3_CTR</w:t>
            </w:r>
            <w:r>
              <w:fldChar w:fldCharType="end"/>
            </w:r>
          </w:p>
        </w:tc>
        <w:tc>
          <w:tcPr>
            <w:tcW w:w="4715" w:type="dxa"/>
          </w:tcPr>
          <w:p w14:paraId="3DAEFF26">
            <w:pPr>
              <w:pStyle w:val="21"/>
              <w:ind w:left="59"/>
              <w:rPr>
                <w:sz w:val="16"/>
              </w:rPr>
            </w:pPr>
            <w:r>
              <w:t>直接访问PWM计数器</w:t>
            </w:r>
          </w:p>
        </w:tc>
      </w:tr>
      <w:tr w14:paraId="6ACE9ED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153410C">
            <w:pPr>
              <w:pStyle w:val="30"/>
              <w:rPr>
                <w:sz w:val="16"/>
              </w:rPr>
            </w:pPr>
            <w:r>
              <w:t>0x48</w:t>
            </w:r>
          </w:p>
        </w:tc>
        <w:tc>
          <w:tcPr>
            <w:tcW w:w="2829" w:type="dxa"/>
          </w:tcPr>
          <w:p w14:paraId="0DD7B488">
            <w:pPr>
              <w:pStyle w:val="46"/>
              <w:ind w:left="59"/>
              <w:rPr>
                <w:sz w:val="16"/>
              </w:rPr>
            </w:pPr>
            <w:r>
              <w:fldChar w:fldCharType="begin"/>
            </w:r>
            <w:r>
              <w:instrText xml:space="preserve"> HYPERLINK \l "_bookmark153" </w:instrText>
            </w:r>
            <w:r>
              <w:fldChar w:fldCharType="separate"/>
            </w:r>
            <w:r>
              <w:t>CH3_CC</w:t>
            </w:r>
            <w:r>
              <w:fldChar w:fldCharType="end"/>
            </w:r>
          </w:p>
        </w:tc>
        <w:tc>
          <w:tcPr>
            <w:tcW w:w="4715" w:type="dxa"/>
          </w:tcPr>
          <w:p w14:paraId="3DA97870">
            <w:pPr>
              <w:pStyle w:val="21"/>
              <w:ind w:left="59"/>
              <w:rPr>
                <w:sz w:val="16"/>
              </w:rPr>
            </w:pPr>
            <w:r>
              <w:t>计数器比较值</w:t>
            </w:r>
          </w:p>
        </w:tc>
      </w:tr>
      <w:tr w14:paraId="34B0F8D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C2F595E">
            <w:pPr>
              <w:pStyle w:val="30"/>
              <w:rPr>
                <w:sz w:val="16"/>
              </w:rPr>
            </w:pPr>
            <w:r>
              <w:t>0x4c</w:t>
            </w:r>
          </w:p>
        </w:tc>
        <w:tc>
          <w:tcPr>
            <w:tcW w:w="2829" w:type="dxa"/>
          </w:tcPr>
          <w:p w14:paraId="42219CD6">
            <w:pPr>
              <w:pStyle w:val="46"/>
              <w:ind w:left="59"/>
              <w:rPr>
                <w:sz w:val="16"/>
              </w:rPr>
            </w:pPr>
            <w:r>
              <w:fldChar w:fldCharType="begin"/>
            </w:r>
            <w:r>
              <w:instrText xml:space="preserve"> HYPERLINK \l "_bookmark154" </w:instrText>
            </w:r>
            <w:r>
              <w:fldChar w:fldCharType="separate"/>
            </w:r>
            <w:r>
              <w:t>CH3_TOP</w:t>
            </w:r>
            <w:r>
              <w:fldChar w:fldCharType="end"/>
            </w:r>
          </w:p>
        </w:tc>
        <w:tc>
          <w:tcPr>
            <w:tcW w:w="4715" w:type="dxa"/>
          </w:tcPr>
          <w:p w14:paraId="194F8563">
            <w:pPr>
              <w:pStyle w:val="21"/>
              <w:ind w:left="59"/>
              <w:rPr>
                <w:sz w:val="16"/>
              </w:rPr>
            </w:pPr>
            <w:r>
              <w:t>计数器回绕值</w:t>
            </w:r>
          </w:p>
        </w:tc>
      </w:tr>
      <w:tr w14:paraId="50346B1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95E2AF0">
            <w:pPr>
              <w:pStyle w:val="30"/>
              <w:rPr>
                <w:sz w:val="16"/>
              </w:rPr>
            </w:pPr>
            <w:r>
              <w:t>0x50</w:t>
            </w:r>
          </w:p>
        </w:tc>
        <w:tc>
          <w:tcPr>
            <w:tcW w:w="2829" w:type="dxa"/>
          </w:tcPr>
          <w:p w14:paraId="4A7D8478">
            <w:pPr>
              <w:pStyle w:val="46"/>
              <w:ind w:left="59"/>
              <w:rPr>
                <w:sz w:val="16"/>
              </w:rPr>
            </w:pPr>
            <w:r>
              <w:fldChar w:fldCharType="begin"/>
            </w:r>
            <w:r>
              <w:instrText xml:space="preserve"> HYPERLINK \l "_bookmark150" </w:instrText>
            </w:r>
            <w:r>
              <w:fldChar w:fldCharType="separate"/>
            </w:r>
            <w:r>
              <w:t>CH4_CSR</w:t>
            </w:r>
            <w:r>
              <w:fldChar w:fldCharType="end"/>
            </w:r>
          </w:p>
        </w:tc>
        <w:tc>
          <w:tcPr>
            <w:tcW w:w="4715" w:type="dxa"/>
          </w:tcPr>
          <w:p w14:paraId="29FD6B3A">
            <w:pPr>
              <w:pStyle w:val="21"/>
              <w:ind w:left="59"/>
              <w:rPr>
                <w:sz w:val="16"/>
              </w:rPr>
            </w:pPr>
            <w:r>
              <w:t>控制和状态寄存器</w:t>
            </w:r>
          </w:p>
        </w:tc>
      </w:tr>
      <w:tr w14:paraId="6032D73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943" w:type="dxa"/>
          </w:tcPr>
          <w:p w14:paraId="6F2D4A7C">
            <w:pPr>
              <w:pStyle w:val="30"/>
              <w:rPr>
                <w:sz w:val="16"/>
              </w:rPr>
            </w:pPr>
            <w:r>
              <w:t>0x54</w:t>
            </w:r>
          </w:p>
        </w:tc>
        <w:tc>
          <w:tcPr>
            <w:tcW w:w="2829" w:type="dxa"/>
          </w:tcPr>
          <w:p w14:paraId="707B8E26">
            <w:pPr>
              <w:pStyle w:val="46"/>
              <w:ind w:left="59"/>
              <w:rPr>
                <w:sz w:val="16"/>
              </w:rPr>
            </w:pPr>
            <w:r>
              <w:fldChar w:fldCharType="begin"/>
            </w:r>
            <w:r>
              <w:instrText xml:space="preserve"> HYPERLINK \l "_bookmark151" </w:instrText>
            </w:r>
            <w:r>
              <w:fldChar w:fldCharType="separate"/>
            </w:r>
            <w:r>
              <w:t>CH4_DIV</w:t>
            </w:r>
            <w:r>
              <w:fldChar w:fldCharType="end"/>
            </w:r>
          </w:p>
        </w:tc>
        <w:tc>
          <w:tcPr>
            <w:tcW w:w="4715" w:type="dxa"/>
          </w:tcPr>
          <w:p w14:paraId="3483AC67">
            <w:pPr>
              <w:pStyle w:val="21"/>
              <w:ind w:left="59"/>
              <w:rPr>
                <w:sz w:val="16"/>
              </w:rPr>
            </w:pPr>
            <w:r>
              <w:t>INT和FRAC构成一个定点小数。</w:t>
            </w:r>
          </w:p>
          <w:p w14:paraId="269319CC">
            <w:pPr>
              <w:pStyle w:val="21"/>
              <w:spacing w:before="62" w:line="319" w:lineRule="auto"/>
              <w:ind w:left="59"/>
              <w:rPr>
                <w:sz w:val="16"/>
              </w:rPr>
            </w:pPr>
            <w:r>
              <w:t>计数率是系统时钟频率除以这个数字。分数除法使用简单的一阶sigma-delta。</w:t>
            </w:r>
          </w:p>
        </w:tc>
      </w:tr>
      <w:tr w14:paraId="1490838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539BA71">
            <w:pPr>
              <w:pStyle w:val="30"/>
              <w:rPr>
                <w:sz w:val="16"/>
              </w:rPr>
            </w:pPr>
            <w:r>
              <w:t>0x58</w:t>
            </w:r>
          </w:p>
        </w:tc>
        <w:tc>
          <w:tcPr>
            <w:tcW w:w="2829" w:type="dxa"/>
          </w:tcPr>
          <w:p w14:paraId="0B9B969A">
            <w:pPr>
              <w:pStyle w:val="46"/>
              <w:ind w:left="59"/>
              <w:rPr>
                <w:sz w:val="16"/>
              </w:rPr>
            </w:pPr>
            <w:r>
              <w:fldChar w:fldCharType="begin"/>
            </w:r>
            <w:r>
              <w:instrText xml:space="preserve"> HYPERLINK \l "_bookmark152" </w:instrText>
            </w:r>
            <w:r>
              <w:fldChar w:fldCharType="separate"/>
            </w:r>
            <w:r>
              <w:t>CH4_CTR</w:t>
            </w:r>
            <w:r>
              <w:fldChar w:fldCharType="end"/>
            </w:r>
          </w:p>
        </w:tc>
        <w:tc>
          <w:tcPr>
            <w:tcW w:w="4715" w:type="dxa"/>
          </w:tcPr>
          <w:p w14:paraId="59B95F1D">
            <w:pPr>
              <w:pStyle w:val="21"/>
              <w:ind w:left="59"/>
              <w:rPr>
                <w:sz w:val="16"/>
              </w:rPr>
            </w:pPr>
            <w:r>
              <w:t>直接访问PWM计数器</w:t>
            </w:r>
          </w:p>
        </w:tc>
      </w:tr>
      <w:tr w14:paraId="53501AF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F4C1A59">
            <w:pPr>
              <w:pStyle w:val="30"/>
              <w:rPr>
                <w:sz w:val="16"/>
              </w:rPr>
            </w:pPr>
            <w:r>
              <w:t>0x5c</w:t>
            </w:r>
          </w:p>
        </w:tc>
        <w:tc>
          <w:tcPr>
            <w:tcW w:w="2829" w:type="dxa"/>
          </w:tcPr>
          <w:p w14:paraId="2C8BF99F">
            <w:pPr>
              <w:pStyle w:val="46"/>
              <w:ind w:left="59"/>
              <w:rPr>
                <w:sz w:val="16"/>
              </w:rPr>
            </w:pPr>
            <w:r>
              <w:fldChar w:fldCharType="begin"/>
            </w:r>
            <w:r>
              <w:instrText xml:space="preserve"> HYPERLINK \l "_bookmark153" </w:instrText>
            </w:r>
            <w:r>
              <w:fldChar w:fldCharType="separate"/>
            </w:r>
            <w:r>
              <w:t>CH4_CC</w:t>
            </w:r>
            <w:r>
              <w:fldChar w:fldCharType="end"/>
            </w:r>
          </w:p>
        </w:tc>
        <w:tc>
          <w:tcPr>
            <w:tcW w:w="4715" w:type="dxa"/>
          </w:tcPr>
          <w:p w14:paraId="30A76902">
            <w:pPr>
              <w:pStyle w:val="21"/>
              <w:ind w:left="59"/>
              <w:rPr>
                <w:sz w:val="16"/>
              </w:rPr>
            </w:pPr>
            <w:r>
              <w:t>计数器比较值</w:t>
            </w:r>
          </w:p>
        </w:tc>
      </w:tr>
      <w:tr w14:paraId="7405EEF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12D8C8A">
            <w:pPr>
              <w:pStyle w:val="30"/>
              <w:rPr>
                <w:sz w:val="16"/>
              </w:rPr>
            </w:pPr>
            <w:r>
              <w:t>0x60</w:t>
            </w:r>
          </w:p>
        </w:tc>
        <w:tc>
          <w:tcPr>
            <w:tcW w:w="2829" w:type="dxa"/>
          </w:tcPr>
          <w:p w14:paraId="10825D4F">
            <w:pPr>
              <w:pStyle w:val="46"/>
              <w:ind w:left="59"/>
              <w:rPr>
                <w:sz w:val="16"/>
              </w:rPr>
            </w:pPr>
            <w:r>
              <w:fldChar w:fldCharType="begin"/>
            </w:r>
            <w:r>
              <w:instrText xml:space="preserve"> HYPERLINK \l "_bookmark154" </w:instrText>
            </w:r>
            <w:r>
              <w:fldChar w:fldCharType="separate"/>
            </w:r>
            <w:r>
              <w:t>CH4_TOP</w:t>
            </w:r>
            <w:r>
              <w:fldChar w:fldCharType="end"/>
            </w:r>
          </w:p>
        </w:tc>
        <w:tc>
          <w:tcPr>
            <w:tcW w:w="4715" w:type="dxa"/>
          </w:tcPr>
          <w:p w14:paraId="4DCBB104">
            <w:pPr>
              <w:pStyle w:val="21"/>
              <w:ind w:left="59"/>
              <w:rPr>
                <w:sz w:val="16"/>
              </w:rPr>
            </w:pPr>
            <w:r>
              <w:t>计数器回绕值</w:t>
            </w:r>
          </w:p>
        </w:tc>
      </w:tr>
      <w:tr w14:paraId="7FFD025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86C9427">
            <w:pPr>
              <w:pStyle w:val="30"/>
              <w:rPr>
                <w:sz w:val="16"/>
              </w:rPr>
            </w:pPr>
            <w:r>
              <w:t>0x64</w:t>
            </w:r>
          </w:p>
        </w:tc>
        <w:tc>
          <w:tcPr>
            <w:tcW w:w="2829" w:type="dxa"/>
          </w:tcPr>
          <w:p w14:paraId="1FC37756">
            <w:pPr>
              <w:pStyle w:val="46"/>
              <w:ind w:left="59"/>
              <w:rPr>
                <w:sz w:val="16"/>
              </w:rPr>
            </w:pPr>
            <w:r>
              <w:fldChar w:fldCharType="begin"/>
            </w:r>
            <w:r>
              <w:instrText xml:space="preserve"> HYPERLINK \l "_bookmark150" </w:instrText>
            </w:r>
            <w:r>
              <w:fldChar w:fldCharType="separate"/>
            </w:r>
            <w:r>
              <w:t>CH5_CSR</w:t>
            </w:r>
            <w:r>
              <w:fldChar w:fldCharType="end"/>
            </w:r>
          </w:p>
        </w:tc>
        <w:tc>
          <w:tcPr>
            <w:tcW w:w="4715" w:type="dxa"/>
          </w:tcPr>
          <w:p w14:paraId="3480BDC5">
            <w:pPr>
              <w:pStyle w:val="21"/>
              <w:ind w:left="59"/>
              <w:rPr>
                <w:sz w:val="16"/>
              </w:rPr>
            </w:pPr>
            <w:r>
              <w:t>控制和状态寄存器</w:t>
            </w:r>
          </w:p>
        </w:tc>
      </w:tr>
      <w:tr w14:paraId="14BDCC9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943" w:type="dxa"/>
          </w:tcPr>
          <w:p w14:paraId="4FC7F4D0">
            <w:pPr>
              <w:pStyle w:val="30"/>
              <w:rPr>
                <w:sz w:val="16"/>
              </w:rPr>
            </w:pPr>
            <w:r>
              <w:t>0x68</w:t>
            </w:r>
          </w:p>
        </w:tc>
        <w:tc>
          <w:tcPr>
            <w:tcW w:w="2829" w:type="dxa"/>
          </w:tcPr>
          <w:p w14:paraId="101F0C0E">
            <w:pPr>
              <w:pStyle w:val="46"/>
              <w:ind w:left="59"/>
              <w:rPr>
                <w:sz w:val="16"/>
              </w:rPr>
            </w:pPr>
            <w:r>
              <w:fldChar w:fldCharType="begin"/>
            </w:r>
            <w:r>
              <w:instrText xml:space="preserve"> HYPERLINK \l "_bookmark151" </w:instrText>
            </w:r>
            <w:r>
              <w:fldChar w:fldCharType="separate"/>
            </w:r>
            <w:r>
              <w:t>CH5_DIV</w:t>
            </w:r>
            <w:r>
              <w:fldChar w:fldCharType="end"/>
            </w:r>
          </w:p>
        </w:tc>
        <w:tc>
          <w:tcPr>
            <w:tcW w:w="4715" w:type="dxa"/>
          </w:tcPr>
          <w:p w14:paraId="74C46D4A">
            <w:pPr>
              <w:pStyle w:val="21"/>
              <w:ind w:left="59"/>
              <w:rPr>
                <w:sz w:val="16"/>
              </w:rPr>
            </w:pPr>
            <w:r>
              <w:t>INT和FRAC构成一个定点小数。</w:t>
            </w:r>
          </w:p>
          <w:p w14:paraId="48DED97B">
            <w:pPr>
              <w:pStyle w:val="21"/>
              <w:spacing w:before="62" w:line="319" w:lineRule="auto"/>
              <w:ind w:left="59"/>
              <w:rPr>
                <w:sz w:val="16"/>
              </w:rPr>
            </w:pPr>
            <w:r>
              <w:t>计数率是系统时钟频率除以这个数字。分数除法使用简单的一阶sigma-delta。</w:t>
            </w:r>
          </w:p>
        </w:tc>
      </w:tr>
      <w:tr w14:paraId="69E04EA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1F9CA1D">
            <w:pPr>
              <w:pStyle w:val="30"/>
              <w:rPr>
                <w:sz w:val="16"/>
              </w:rPr>
            </w:pPr>
            <w:r>
              <w:t>0x6c</w:t>
            </w:r>
          </w:p>
        </w:tc>
        <w:tc>
          <w:tcPr>
            <w:tcW w:w="2829" w:type="dxa"/>
          </w:tcPr>
          <w:p w14:paraId="5BD7C343">
            <w:pPr>
              <w:pStyle w:val="46"/>
              <w:ind w:left="59"/>
              <w:rPr>
                <w:sz w:val="16"/>
              </w:rPr>
            </w:pPr>
            <w:r>
              <w:fldChar w:fldCharType="begin"/>
            </w:r>
            <w:r>
              <w:instrText xml:space="preserve"> HYPERLINK \l "_bookmark152" </w:instrText>
            </w:r>
            <w:r>
              <w:fldChar w:fldCharType="separate"/>
            </w:r>
            <w:r>
              <w:t>CH5_CTR</w:t>
            </w:r>
            <w:r>
              <w:fldChar w:fldCharType="end"/>
            </w:r>
          </w:p>
        </w:tc>
        <w:tc>
          <w:tcPr>
            <w:tcW w:w="4715" w:type="dxa"/>
          </w:tcPr>
          <w:p w14:paraId="322A15DF">
            <w:pPr>
              <w:pStyle w:val="21"/>
              <w:ind w:left="59"/>
              <w:rPr>
                <w:sz w:val="16"/>
              </w:rPr>
            </w:pPr>
            <w:r>
              <w:t>直接访问PWM计数器</w:t>
            </w:r>
          </w:p>
        </w:tc>
      </w:tr>
      <w:tr w14:paraId="58755C5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2FB2716">
            <w:pPr>
              <w:pStyle w:val="30"/>
              <w:rPr>
                <w:sz w:val="16"/>
              </w:rPr>
            </w:pPr>
            <w:r>
              <w:t>0x70</w:t>
            </w:r>
          </w:p>
        </w:tc>
        <w:tc>
          <w:tcPr>
            <w:tcW w:w="2829" w:type="dxa"/>
          </w:tcPr>
          <w:p w14:paraId="71965716">
            <w:pPr>
              <w:pStyle w:val="46"/>
              <w:ind w:left="59"/>
              <w:rPr>
                <w:sz w:val="16"/>
              </w:rPr>
            </w:pPr>
            <w:r>
              <w:fldChar w:fldCharType="begin"/>
            </w:r>
            <w:r>
              <w:instrText xml:space="preserve"> HYPERLINK \l "_bookmark153" </w:instrText>
            </w:r>
            <w:r>
              <w:fldChar w:fldCharType="separate"/>
            </w:r>
            <w:r>
              <w:t>CH5_CC</w:t>
            </w:r>
            <w:r>
              <w:fldChar w:fldCharType="end"/>
            </w:r>
          </w:p>
        </w:tc>
        <w:tc>
          <w:tcPr>
            <w:tcW w:w="4715" w:type="dxa"/>
          </w:tcPr>
          <w:p w14:paraId="62ECE676">
            <w:pPr>
              <w:pStyle w:val="21"/>
              <w:ind w:left="59"/>
              <w:rPr>
                <w:sz w:val="16"/>
              </w:rPr>
            </w:pPr>
            <w:r>
              <w:t>计数器比较值</w:t>
            </w:r>
          </w:p>
        </w:tc>
      </w:tr>
      <w:tr w14:paraId="616662E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F56ACF0">
            <w:pPr>
              <w:pStyle w:val="30"/>
              <w:rPr>
                <w:sz w:val="16"/>
              </w:rPr>
            </w:pPr>
            <w:r>
              <w:t>0x74</w:t>
            </w:r>
          </w:p>
        </w:tc>
        <w:tc>
          <w:tcPr>
            <w:tcW w:w="2829" w:type="dxa"/>
          </w:tcPr>
          <w:p w14:paraId="78A3A542">
            <w:pPr>
              <w:pStyle w:val="46"/>
              <w:ind w:left="59"/>
              <w:rPr>
                <w:sz w:val="16"/>
              </w:rPr>
            </w:pPr>
            <w:r>
              <w:fldChar w:fldCharType="begin"/>
            </w:r>
            <w:r>
              <w:instrText xml:space="preserve"> HYPERLINK \l "_bookmark154" </w:instrText>
            </w:r>
            <w:r>
              <w:fldChar w:fldCharType="separate"/>
            </w:r>
            <w:r>
              <w:t>CH5_TOP</w:t>
            </w:r>
            <w:r>
              <w:fldChar w:fldCharType="end"/>
            </w:r>
          </w:p>
        </w:tc>
        <w:tc>
          <w:tcPr>
            <w:tcW w:w="4715" w:type="dxa"/>
          </w:tcPr>
          <w:p w14:paraId="15BB081C">
            <w:pPr>
              <w:pStyle w:val="21"/>
              <w:ind w:left="59"/>
              <w:rPr>
                <w:sz w:val="16"/>
              </w:rPr>
            </w:pPr>
            <w:r>
              <w:t>计数器回绕值</w:t>
            </w:r>
          </w:p>
        </w:tc>
      </w:tr>
      <w:tr w14:paraId="658DF44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49A5F1C">
            <w:pPr>
              <w:pStyle w:val="30"/>
              <w:rPr>
                <w:sz w:val="16"/>
              </w:rPr>
            </w:pPr>
            <w:r>
              <w:t>0x78</w:t>
            </w:r>
          </w:p>
        </w:tc>
        <w:tc>
          <w:tcPr>
            <w:tcW w:w="2829" w:type="dxa"/>
          </w:tcPr>
          <w:p w14:paraId="023BE20A">
            <w:pPr>
              <w:pStyle w:val="46"/>
              <w:ind w:left="59"/>
              <w:rPr>
                <w:sz w:val="16"/>
              </w:rPr>
            </w:pPr>
            <w:r>
              <w:fldChar w:fldCharType="begin"/>
            </w:r>
            <w:r>
              <w:instrText xml:space="preserve"> HYPERLINK \l "_bookmark150" </w:instrText>
            </w:r>
            <w:r>
              <w:fldChar w:fldCharType="separate"/>
            </w:r>
            <w:r>
              <w:t>CH6_CSR</w:t>
            </w:r>
            <w:r>
              <w:fldChar w:fldCharType="end"/>
            </w:r>
          </w:p>
        </w:tc>
        <w:tc>
          <w:tcPr>
            <w:tcW w:w="4715" w:type="dxa"/>
          </w:tcPr>
          <w:p w14:paraId="54CBEC56">
            <w:pPr>
              <w:pStyle w:val="21"/>
              <w:ind w:left="59"/>
              <w:rPr>
                <w:sz w:val="16"/>
              </w:rPr>
            </w:pPr>
            <w:r>
              <w:t>控制和状态寄存器</w:t>
            </w:r>
          </w:p>
        </w:tc>
      </w:tr>
      <w:tr w14:paraId="21FAA86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943" w:type="dxa"/>
          </w:tcPr>
          <w:p w14:paraId="6BD1DDBF">
            <w:pPr>
              <w:pStyle w:val="30"/>
              <w:rPr>
                <w:sz w:val="16"/>
              </w:rPr>
            </w:pPr>
            <w:r>
              <w:t>0x7c</w:t>
            </w:r>
          </w:p>
        </w:tc>
        <w:tc>
          <w:tcPr>
            <w:tcW w:w="2829" w:type="dxa"/>
          </w:tcPr>
          <w:p w14:paraId="0DDF7916">
            <w:pPr>
              <w:pStyle w:val="46"/>
              <w:ind w:left="59"/>
              <w:rPr>
                <w:sz w:val="16"/>
              </w:rPr>
            </w:pPr>
            <w:r>
              <w:fldChar w:fldCharType="begin"/>
            </w:r>
            <w:r>
              <w:instrText xml:space="preserve"> HYPERLINK \l "_bookmark151" </w:instrText>
            </w:r>
            <w:r>
              <w:fldChar w:fldCharType="separate"/>
            </w:r>
            <w:r>
              <w:t>CH6_DIV</w:t>
            </w:r>
            <w:r>
              <w:fldChar w:fldCharType="end"/>
            </w:r>
          </w:p>
        </w:tc>
        <w:tc>
          <w:tcPr>
            <w:tcW w:w="4715" w:type="dxa"/>
          </w:tcPr>
          <w:p w14:paraId="4482ACC9">
            <w:pPr>
              <w:pStyle w:val="21"/>
              <w:ind w:left="59"/>
              <w:rPr>
                <w:sz w:val="16"/>
              </w:rPr>
            </w:pPr>
            <w:r>
              <w:t>INT和FRAC构成一个定点小数。</w:t>
            </w:r>
          </w:p>
          <w:p w14:paraId="0A09EF9E">
            <w:pPr>
              <w:pStyle w:val="21"/>
              <w:spacing w:before="62" w:line="319" w:lineRule="auto"/>
              <w:ind w:left="59"/>
              <w:rPr>
                <w:sz w:val="16"/>
              </w:rPr>
            </w:pPr>
            <w:r>
              <w:t>计数率是系统时钟频率除以这个数字。分数除法使用简单的一阶sigma-delta。</w:t>
            </w:r>
          </w:p>
        </w:tc>
      </w:tr>
      <w:tr w14:paraId="5D9D567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5D52628">
            <w:pPr>
              <w:pStyle w:val="30"/>
              <w:rPr>
                <w:sz w:val="16"/>
              </w:rPr>
            </w:pPr>
            <w:r>
              <w:t>0x80</w:t>
            </w:r>
          </w:p>
        </w:tc>
        <w:tc>
          <w:tcPr>
            <w:tcW w:w="2829" w:type="dxa"/>
          </w:tcPr>
          <w:p w14:paraId="2C1DA7A0">
            <w:pPr>
              <w:pStyle w:val="46"/>
              <w:ind w:left="59"/>
              <w:rPr>
                <w:sz w:val="16"/>
              </w:rPr>
            </w:pPr>
            <w:r>
              <w:fldChar w:fldCharType="begin"/>
            </w:r>
            <w:r>
              <w:instrText xml:space="preserve"> HYPERLINK \l "_bookmark152" </w:instrText>
            </w:r>
            <w:r>
              <w:fldChar w:fldCharType="separate"/>
            </w:r>
            <w:r>
              <w:t>CH6_CTR</w:t>
            </w:r>
            <w:r>
              <w:fldChar w:fldCharType="end"/>
            </w:r>
          </w:p>
        </w:tc>
        <w:tc>
          <w:tcPr>
            <w:tcW w:w="4715" w:type="dxa"/>
          </w:tcPr>
          <w:p w14:paraId="3631F202">
            <w:pPr>
              <w:pStyle w:val="21"/>
              <w:ind w:left="59"/>
              <w:rPr>
                <w:sz w:val="16"/>
              </w:rPr>
            </w:pPr>
            <w:r>
              <w:t>直接访问PWM计数器</w:t>
            </w:r>
          </w:p>
        </w:tc>
      </w:tr>
      <w:tr w14:paraId="1E3D500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C28E6DB">
            <w:pPr>
              <w:pStyle w:val="30"/>
              <w:rPr>
                <w:sz w:val="16"/>
              </w:rPr>
            </w:pPr>
            <w:r>
              <w:t>0x84</w:t>
            </w:r>
          </w:p>
        </w:tc>
        <w:tc>
          <w:tcPr>
            <w:tcW w:w="2829" w:type="dxa"/>
          </w:tcPr>
          <w:p w14:paraId="4C6FD7F9">
            <w:pPr>
              <w:pStyle w:val="46"/>
              <w:ind w:left="59"/>
              <w:rPr>
                <w:sz w:val="16"/>
              </w:rPr>
            </w:pPr>
            <w:r>
              <w:fldChar w:fldCharType="begin"/>
            </w:r>
            <w:r>
              <w:instrText xml:space="preserve"> HYPERLINK \l "_bookmark153" </w:instrText>
            </w:r>
            <w:r>
              <w:fldChar w:fldCharType="separate"/>
            </w:r>
            <w:r>
              <w:t>CH6_CC</w:t>
            </w:r>
            <w:r>
              <w:fldChar w:fldCharType="end"/>
            </w:r>
          </w:p>
        </w:tc>
        <w:tc>
          <w:tcPr>
            <w:tcW w:w="4715" w:type="dxa"/>
          </w:tcPr>
          <w:p w14:paraId="59651FB6">
            <w:pPr>
              <w:pStyle w:val="21"/>
              <w:ind w:left="59"/>
              <w:rPr>
                <w:sz w:val="16"/>
              </w:rPr>
            </w:pPr>
            <w:r>
              <w:t>计数器比较值</w:t>
            </w:r>
          </w:p>
        </w:tc>
      </w:tr>
      <w:tr w14:paraId="66EF610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13B3632">
            <w:pPr>
              <w:pStyle w:val="30"/>
              <w:rPr>
                <w:sz w:val="16"/>
              </w:rPr>
            </w:pPr>
            <w:r>
              <w:t>0x88</w:t>
            </w:r>
          </w:p>
        </w:tc>
        <w:tc>
          <w:tcPr>
            <w:tcW w:w="2829" w:type="dxa"/>
          </w:tcPr>
          <w:p w14:paraId="4729917A">
            <w:pPr>
              <w:pStyle w:val="46"/>
              <w:ind w:left="59"/>
              <w:rPr>
                <w:sz w:val="16"/>
              </w:rPr>
            </w:pPr>
            <w:r>
              <w:fldChar w:fldCharType="begin"/>
            </w:r>
            <w:r>
              <w:instrText xml:space="preserve"> HYPERLINK \l "_bookmark154" </w:instrText>
            </w:r>
            <w:r>
              <w:fldChar w:fldCharType="separate"/>
            </w:r>
            <w:r>
              <w:t>CH6_TOP</w:t>
            </w:r>
            <w:r>
              <w:fldChar w:fldCharType="end"/>
            </w:r>
          </w:p>
        </w:tc>
        <w:tc>
          <w:tcPr>
            <w:tcW w:w="4715" w:type="dxa"/>
          </w:tcPr>
          <w:p w14:paraId="2FF67716">
            <w:pPr>
              <w:pStyle w:val="21"/>
              <w:ind w:left="59"/>
              <w:rPr>
                <w:sz w:val="16"/>
              </w:rPr>
            </w:pPr>
            <w:r>
              <w:t>计数器回绕值</w:t>
            </w:r>
          </w:p>
        </w:tc>
      </w:tr>
      <w:tr w14:paraId="355E900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93DF8B7">
            <w:pPr>
              <w:pStyle w:val="30"/>
              <w:rPr>
                <w:sz w:val="16"/>
              </w:rPr>
            </w:pPr>
            <w:r>
              <w:t>0x8c</w:t>
            </w:r>
          </w:p>
        </w:tc>
        <w:tc>
          <w:tcPr>
            <w:tcW w:w="2829" w:type="dxa"/>
          </w:tcPr>
          <w:p w14:paraId="4F1118D1">
            <w:pPr>
              <w:pStyle w:val="46"/>
              <w:ind w:left="59"/>
              <w:rPr>
                <w:sz w:val="16"/>
              </w:rPr>
            </w:pPr>
            <w:r>
              <w:fldChar w:fldCharType="begin"/>
            </w:r>
            <w:r>
              <w:instrText xml:space="preserve"> HYPERLINK \l "_bookmark150" </w:instrText>
            </w:r>
            <w:r>
              <w:fldChar w:fldCharType="separate"/>
            </w:r>
            <w:r>
              <w:t>CH7_CSR</w:t>
            </w:r>
            <w:r>
              <w:fldChar w:fldCharType="end"/>
            </w:r>
          </w:p>
        </w:tc>
        <w:tc>
          <w:tcPr>
            <w:tcW w:w="4715" w:type="dxa"/>
          </w:tcPr>
          <w:p w14:paraId="6FF00810">
            <w:pPr>
              <w:pStyle w:val="21"/>
              <w:ind w:left="59"/>
              <w:rPr>
                <w:sz w:val="16"/>
              </w:rPr>
            </w:pPr>
            <w:r>
              <w:t>控制和状态寄存器</w:t>
            </w:r>
          </w:p>
        </w:tc>
      </w:tr>
      <w:tr w14:paraId="5986978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943" w:type="dxa"/>
          </w:tcPr>
          <w:p w14:paraId="3EBB72F3">
            <w:pPr>
              <w:pStyle w:val="30"/>
              <w:rPr>
                <w:sz w:val="16"/>
              </w:rPr>
            </w:pPr>
            <w:r>
              <w:t>0x90</w:t>
            </w:r>
          </w:p>
        </w:tc>
        <w:tc>
          <w:tcPr>
            <w:tcW w:w="2829" w:type="dxa"/>
          </w:tcPr>
          <w:p w14:paraId="5A953A69">
            <w:pPr>
              <w:pStyle w:val="46"/>
              <w:ind w:left="59"/>
              <w:rPr>
                <w:sz w:val="16"/>
              </w:rPr>
            </w:pPr>
            <w:r>
              <w:fldChar w:fldCharType="begin"/>
            </w:r>
            <w:r>
              <w:instrText xml:space="preserve"> HYPERLINK \l "_bookmark151" </w:instrText>
            </w:r>
            <w:r>
              <w:fldChar w:fldCharType="separate"/>
            </w:r>
            <w:r>
              <w:t>CH7_DIV</w:t>
            </w:r>
            <w:r>
              <w:fldChar w:fldCharType="end"/>
            </w:r>
          </w:p>
        </w:tc>
        <w:tc>
          <w:tcPr>
            <w:tcW w:w="4715" w:type="dxa"/>
          </w:tcPr>
          <w:p w14:paraId="0620DFE9">
            <w:pPr>
              <w:pStyle w:val="21"/>
              <w:ind w:left="59"/>
              <w:rPr>
                <w:sz w:val="16"/>
              </w:rPr>
            </w:pPr>
            <w:r>
              <w:t>INT和FRAC构成一个定点小数。</w:t>
            </w:r>
          </w:p>
          <w:p w14:paraId="1215DF53">
            <w:pPr>
              <w:pStyle w:val="21"/>
              <w:spacing w:before="62" w:line="319" w:lineRule="auto"/>
              <w:ind w:left="59"/>
              <w:rPr>
                <w:sz w:val="16"/>
              </w:rPr>
            </w:pPr>
            <w:r>
              <w:t>计数率是系统时钟频率除以这个数字。分数除法使用简单的一阶Σ-Δ。</w:t>
            </w:r>
          </w:p>
        </w:tc>
      </w:tr>
      <w:tr w14:paraId="5845114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493CA77">
            <w:pPr>
              <w:pStyle w:val="30"/>
              <w:rPr>
                <w:sz w:val="16"/>
              </w:rPr>
            </w:pPr>
            <w:r>
              <w:t>0x94</w:t>
            </w:r>
          </w:p>
        </w:tc>
        <w:tc>
          <w:tcPr>
            <w:tcW w:w="2829" w:type="dxa"/>
          </w:tcPr>
          <w:p w14:paraId="0D6D22D6">
            <w:pPr>
              <w:pStyle w:val="46"/>
              <w:ind w:left="59"/>
              <w:rPr>
                <w:sz w:val="16"/>
              </w:rPr>
            </w:pPr>
            <w:r>
              <w:fldChar w:fldCharType="begin"/>
            </w:r>
            <w:r>
              <w:instrText xml:space="preserve"> HYPERLINK \l "_bookmark152" </w:instrText>
            </w:r>
            <w:r>
              <w:fldChar w:fldCharType="separate"/>
            </w:r>
            <w:r>
              <w:t>CH7_CTR</w:t>
            </w:r>
            <w:r>
              <w:fldChar w:fldCharType="end"/>
            </w:r>
          </w:p>
        </w:tc>
        <w:tc>
          <w:tcPr>
            <w:tcW w:w="4715" w:type="dxa"/>
          </w:tcPr>
          <w:p w14:paraId="7058352D">
            <w:pPr>
              <w:pStyle w:val="21"/>
              <w:ind w:left="59"/>
              <w:rPr>
                <w:sz w:val="16"/>
              </w:rPr>
            </w:pPr>
            <w:r>
              <w:t>直接访问PWM计数器</w:t>
            </w:r>
          </w:p>
        </w:tc>
      </w:tr>
      <w:tr w14:paraId="281842D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77D2D71">
            <w:pPr>
              <w:pStyle w:val="30"/>
              <w:rPr>
                <w:sz w:val="16"/>
              </w:rPr>
            </w:pPr>
            <w:r>
              <w:t>0x98</w:t>
            </w:r>
          </w:p>
        </w:tc>
        <w:tc>
          <w:tcPr>
            <w:tcW w:w="2829" w:type="dxa"/>
          </w:tcPr>
          <w:p w14:paraId="5A41A1B2">
            <w:pPr>
              <w:pStyle w:val="46"/>
              <w:ind w:left="59"/>
              <w:rPr>
                <w:sz w:val="16"/>
              </w:rPr>
            </w:pPr>
            <w:r>
              <w:fldChar w:fldCharType="begin"/>
            </w:r>
            <w:r>
              <w:instrText xml:space="preserve"> HYPERLINK \l "_bookmark153" </w:instrText>
            </w:r>
            <w:r>
              <w:fldChar w:fldCharType="separate"/>
            </w:r>
            <w:r>
              <w:t>CH7_CC</w:t>
            </w:r>
            <w:r>
              <w:fldChar w:fldCharType="end"/>
            </w:r>
          </w:p>
        </w:tc>
        <w:tc>
          <w:tcPr>
            <w:tcW w:w="4715" w:type="dxa"/>
          </w:tcPr>
          <w:p w14:paraId="542BED7D">
            <w:pPr>
              <w:pStyle w:val="21"/>
              <w:ind w:left="59"/>
              <w:rPr>
                <w:sz w:val="16"/>
              </w:rPr>
            </w:pPr>
            <w:r>
              <w:t>计数器比较值</w:t>
            </w:r>
          </w:p>
        </w:tc>
      </w:tr>
      <w:tr w14:paraId="5667AB2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8E8D6C7">
            <w:pPr>
              <w:pStyle w:val="30"/>
              <w:rPr>
                <w:sz w:val="16"/>
              </w:rPr>
            </w:pPr>
            <w:r>
              <w:t>0x9c</w:t>
            </w:r>
          </w:p>
        </w:tc>
        <w:tc>
          <w:tcPr>
            <w:tcW w:w="2829" w:type="dxa"/>
          </w:tcPr>
          <w:p w14:paraId="18BAAE5C">
            <w:pPr>
              <w:pStyle w:val="46"/>
              <w:ind w:left="59"/>
              <w:rPr>
                <w:sz w:val="16"/>
              </w:rPr>
            </w:pPr>
            <w:r>
              <w:fldChar w:fldCharType="begin"/>
            </w:r>
            <w:r>
              <w:instrText xml:space="preserve"> HYPERLINK \l "_bookmark154" </w:instrText>
            </w:r>
            <w:r>
              <w:fldChar w:fldCharType="separate"/>
            </w:r>
            <w:r>
              <w:t>CH7_TOP</w:t>
            </w:r>
            <w:r>
              <w:fldChar w:fldCharType="end"/>
            </w:r>
          </w:p>
        </w:tc>
        <w:tc>
          <w:tcPr>
            <w:tcW w:w="4715" w:type="dxa"/>
          </w:tcPr>
          <w:p w14:paraId="0FDE97AB">
            <w:pPr>
              <w:pStyle w:val="21"/>
              <w:ind w:left="59"/>
              <w:rPr>
                <w:sz w:val="16"/>
              </w:rPr>
            </w:pPr>
            <w:r>
              <w:t>计数器回绕值</w:t>
            </w:r>
          </w:p>
        </w:tc>
      </w:tr>
    </w:tbl>
    <w:p w14:paraId="230CCA06">
      <w:pPr>
        <w:spacing w:after="0"/>
        <w:rPr>
          <w:sz w:val="16"/>
        </w:rPr>
        <w:sectPr>
          <w:pgSz w:w="11910" w:h="16840"/>
          <w:pgMar w:top="920" w:right="1000" w:bottom="960" w:left="1020" w:header="562" w:footer="780" w:gutter="0"/>
          <w:cols w:space="720" w:num="1"/>
        </w:sectPr>
      </w:pPr>
    </w:p>
    <w:p w14:paraId="2825C8DA">
      <w:pPr>
        <w:pStyle w:val="8"/>
        <w:rPr>
          <w:i/>
          <w:sz w:val="20"/>
        </w:rPr>
      </w:pPr>
    </w:p>
    <w:p w14:paraId="1310BD15">
      <w:pPr>
        <w:pStyle w:val="8"/>
        <w:rPr>
          <w:i/>
          <w:sz w:val="20"/>
        </w:rPr>
      </w:pPr>
    </w:p>
    <w:p w14:paraId="348C3A0B">
      <w:pPr>
        <w:pStyle w:val="8"/>
        <w:spacing w:before="1" w:after="1"/>
        <w:rPr>
          <w:i/>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12CD35E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55B5F1FE">
            <w:pPr>
              <w:pStyle w:val="45"/>
              <w:spacing w:before="70"/>
              <w:rPr>
                <w:b/>
                <w:sz w:val="14"/>
              </w:rPr>
            </w:pPr>
            <w:r>
              <w:t>偏移</w:t>
            </w:r>
          </w:p>
        </w:tc>
        <w:tc>
          <w:tcPr>
            <w:tcW w:w="2829" w:type="dxa"/>
            <w:shd w:val="clear" w:color="auto" w:fill="C7C8CA"/>
          </w:tcPr>
          <w:p w14:paraId="14E0DCC9">
            <w:pPr>
              <w:pStyle w:val="45"/>
              <w:spacing w:before="70"/>
              <w:ind w:left="59"/>
              <w:rPr>
                <w:b/>
                <w:sz w:val="14"/>
              </w:rPr>
            </w:pPr>
            <w:r>
              <w:t>名称</w:t>
            </w:r>
          </w:p>
        </w:tc>
        <w:tc>
          <w:tcPr>
            <w:tcW w:w="4715" w:type="dxa"/>
            <w:shd w:val="clear" w:color="auto" w:fill="C7C8CA"/>
          </w:tcPr>
          <w:p w14:paraId="68AF2F57">
            <w:pPr>
              <w:pStyle w:val="45"/>
              <w:spacing w:before="70"/>
              <w:ind w:left="59"/>
              <w:rPr>
                <w:b/>
                <w:sz w:val="14"/>
              </w:rPr>
            </w:pPr>
            <w:r>
              <w:t>信息</w:t>
            </w:r>
          </w:p>
        </w:tc>
      </w:tr>
      <w:tr w14:paraId="574EF5A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357" w:hRule="atLeast"/>
        </w:trPr>
        <w:tc>
          <w:tcPr>
            <w:tcW w:w="943" w:type="dxa"/>
          </w:tcPr>
          <w:p w14:paraId="04493020">
            <w:pPr>
              <w:pStyle w:val="30"/>
              <w:rPr>
                <w:sz w:val="16"/>
              </w:rPr>
            </w:pPr>
            <w:r>
              <w:t>0xa0</w:t>
            </w:r>
          </w:p>
        </w:tc>
        <w:tc>
          <w:tcPr>
            <w:tcW w:w="2829" w:type="dxa"/>
          </w:tcPr>
          <w:p w14:paraId="67948099">
            <w:pPr>
              <w:pStyle w:val="47"/>
              <w:ind w:left="59"/>
              <w:rPr>
                <w:sz w:val="16"/>
              </w:rPr>
            </w:pPr>
            <w:r>
              <w:fldChar w:fldCharType="begin"/>
            </w:r>
            <w:r>
              <w:instrText xml:space="preserve"> HYPERLINK \l "_bookmark155" </w:instrText>
            </w:r>
            <w:r>
              <w:fldChar w:fldCharType="separate"/>
            </w:r>
            <w:r>
              <w:t>EN</w:t>
            </w:r>
            <w:r>
              <w:fldChar w:fldCharType="end"/>
            </w:r>
          </w:p>
        </w:tc>
        <w:tc>
          <w:tcPr>
            <w:tcW w:w="4715" w:type="dxa"/>
          </w:tcPr>
          <w:p w14:paraId="67BECC51">
            <w:pPr>
              <w:pStyle w:val="21"/>
              <w:ind w:left="59"/>
              <w:rPr>
                <w:sz w:val="16"/>
              </w:rPr>
            </w:pPr>
            <w:r>
              <w:t>此寄存器对所有通道的CSR_EN位进行</w:t>
            </w:r>
          </w:p>
          <w:p w14:paraId="5B53460B">
            <w:pPr>
              <w:pStyle w:val="21"/>
              <w:spacing w:before="62" w:line="319" w:lineRule="auto"/>
              <w:ind w:left="59" w:right="232"/>
              <w:rPr>
                <w:sz w:val="16"/>
              </w:rPr>
            </w:pPr>
            <w:r>
              <w:t>写入此寄存器允许同时启用或禁用多个通道对于每个通道，只有一个物理EN寄存器位，可通过here或CHx_CSR访问</w:t>
            </w:r>
          </w:p>
        </w:tc>
      </w:tr>
      <w:tr w14:paraId="0A38394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141CADF">
            <w:pPr>
              <w:pStyle w:val="30"/>
              <w:rPr>
                <w:sz w:val="16"/>
              </w:rPr>
            </w:pPr>
            <w:r>
              <w:t>0xa4</w:t>
            </w:r>
          </w:p>
        </w:tc>
        <w:tc>
          <w:tcPr>
            <w:tcW w:w="2829" w:type="dxa"/>
          </w:tcPr>
          <w:p w14:paraId="272F3654">
            <w:pPr>
              <w:pStyle w:val="46"/>
              <w:ind w:left="59"/>
              <w:rPr>
                <w:sz w:val="16"/>
              </w:rPr>
            </w:pPr>
            <w:r>
              <w:fldChar w:fldCharType="begin"/>
            </w:r>
            <w:r>
              <w:instrText xml:space="preserve"> HYPERLINK \l "_bookmark156" </w:instrText>
            </w:r>
            <w:r>
              <w:fldChar w:fldCharType="separate"/>
            </w:r>
            <w:r>
              <w:t>INTR</w:t>
            </w:r>
            <w:r>
              <w:fldChar w:fldCharType="end"/>
            </w:r>
          </w:p>
        </w:tc>
        <w:tc>
          <w:tcPr>
            <w:tcW w:w="4715" w:type="dxa"/>
          </w:tcPr>
          <w:p w14:paraId="02745333">
            <w:pPr>
              <w:pStyle w:val="21"/>
              <w:ind w:left="59"/>
              <w:rPr>
                <w:sz w:val="16"/>
              </w:rPr>
            </w:pPr>
            <w:r>
              <w:t>原始中断</w:t>
            </w:r>
          </w:p>
        </w:tc>
      </w:tr>
      <w:tr w14:paraId="4D3D9D0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4FB169E">
            <w:pPr>
              <w:pStyle w:val="30"/>
              <w:rPr>
                <w:sz w:val="16"/>
              </w:rPr>
            </w:pPr>
            <w:r>
              <w:t>0xa8</w:t>
            </w:r>
          </w:p>
        </w:tc>
        <w:tc>
          <w:tcPr>
            <w:tcW w:w="2829" w:type="dxa"/>
          </w:tcPr>
          <w:p w14:paraId="4C533600">
            <w:pPr>
              <w:pStyle w:val="46"/>
              <w:ind w:left="59"/>
              <w:rPr>
                <w:sz w:val="16"/>
              </w:rPr>
            </w:pPr>
            <w:r>
              <w:fldChar w:fldCharType="begin"/>
            </w:r>
            <w:r>
              <w:instrText xml:space="preserve"> HYPERLINK \l "_bookmark157" </w:instrText>
            </w:r>
            <w:r>
              <w:fldChar w:fldCharType="separate"/>
            </w:r>
            <w:r>
              <w:t>INTE</w:t>
            </w:r>
            <w:r>
              <w:fldChar w:fldCharType="end"/>
            </w:r>
          </w:p>
        </w:tc>
        <w:tc>
          <w:tcPr>
            <w:tcW w:w="4715" w:type="dxa"/>
          </w:tcPr>
          <w:p w14:paraId="267592E9">
            <w:pPr>
              <w:pStyle w:val="184"/>
              <w:ind w:left="59"/>
              <w:rPr>
                <w:sz w:val="16"/>
              </w:rPr>
            </w:pPr>
            <w:r>
              <w:t>中断使能</w:t>
            </w:r>
          </w:p>
        </w:tc>
      </w:tr>
      <w:tr w14:paraId="547642B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0DBF2DE">
            <w:pPr>
              <w:pStyle w:val="30"/>
              <w:rPr>
                <w:sz w:val="16"/>
              </w:rPr>
            </w:pPr>
            <w:r>
              <w:t>0xac</w:t>
            </w:r>
          </w:p>
        </w:tc>
        <w:tc>
          <w:tcPr>
            <w:tcW w:w="2829" w:type="dxa"/>
          </w:tcPr>
          <w:p w14:paraId="7BC1F03D">
            <w:pPr>
              <w:pStyle w:val="46"/>
              <w:ind w:left="59"/>
              <w:rPr>
                <w:sz w:val="16"/>
              </w:rPr>
            </w:pPr>
            <w:r>
              <w:fldChar w:fldCharType="begin"/>
            </w:r>
            <w:r>
              <w:instrText xml:space="preserve"> HYPERLINK \l "_bookmark158" </w:instrText>
            </w:r>
            <w:r>
              <w:fldChar w:fldCharType="separate"/>
            </w:r>
            <w:r>
              <w:t>INTF</w:t>
            </w:r>
            <w:r>
              <w:fldChar w:fldCharType="end"/>
            </w:r>
          </w:p>
        </w:tc>
        <w:tc>
          <w:tcPr>
            <w:tcW w:w="4715" w:type="dxa"/>
          </w:tcPr>
          <w:p w14:paraId="0FE97A0F">
            <w:pPr>
              <w:pStyle w:val="184"/>
              <w:ind w:left="59"/>
              <w:rPr>
                <w:sz w:val="16"/>
              </w:rPr>
            </w:pPr>
            <w:r>
              <w:t>中断强制</w:t>
            </w:r>
          </w:p>
        </w:tc>
      </w:tr>
      <w:tr w14:paraId="53AC167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014A0C5">
            <w:pPr>
              <w:pStyle w:val="30"/>
              <w:rPr>
                <w:sz w:val="16"/>
              </w:rPr>
            </w:pPr>
            <w:r>
              <w:t>0xb0</w:t>
            </w:r>
          </w:p>
        </w:tc>
        <w:tc>
          <w:tcPr>
            <w:tcW w:w="2829" w:type="dxa"/>
          </w:tcPr>
          <w:p w14:paraId="14CE17F9">
            <w:pPr>
              <w:pStyle w:val="47"/>
              <w:ind w:left="59"/>
              <w:rPr>
                <w:sz w:val="16"/>
              </w:rPr>
            </w:pPr>
            <w:r>
              <w:fldChar w:fldCharType="begin"/>
            </w:r>
            <w:r>
              <w:instrText xml:space="preserve"> HYPERLINK \l "_bookmark159" </w:instrText>
            </w:r>
            <w:r>
              <w:fldChar w:fldCharType="separate"/>
            </w:r>
            <w:r>
              <w:t>INTs</w:t>
            </w:r>
            <w:r>
              <w:fldChar w:fldCharType="end"/>
            </w:r>
          </w:p>
        </w:tc>
        <w:tc>
          <w:tcPr>
            <w:tcW w:w="4715" w:type="dxa"/>
          </w:tcPr>
          <w:p w14:paraId="17061CA2">
            <w:pPr>
              <w:pStyle w:val="21"/>
              <w:ind w:left="59"/>
              <w:rPr>
                <w:sz w:val="16"/>
              </w:rPr>
            </w:pPr>
            <w:r>
              <w:t>强制屏蔽后的屏蔽状态</w:t>
            </w:r>
          </w:p>
        </w:tc>
      </w:tr>
    </w:tbl>
    <w:p w14:paraId="06098534">
      <w:pPr>
        <w:pStyle w:val="8"/>
        <w:rPr>
          <w:i/>
          <w:sz w:val="12"/>
        </w:rPr>
      </w:pPr>
    </w:p>
    <w:p w14:paraId="679AE084">
      <w:pPr>
        <w:spacing w:after="0"/>
        <w:rPr>
          <w:sz w:val="12"/>
        </w:rPr>
        <w:sectPr>
          <w:pgSz w:w="11910" w:h="16840"/>
          <w:pgMar w:top="920" w:right="1000" w:bottom="960" w:left="1020" w:header="562" w:footer="780" w:gutter="0"/>
          <w:cols w:space="720" w:num="1"/>
        </w:sectPr>
      </w:pPr>
    </w:p>
    <w:p w14:paraId="72A5104E">
      <w:pPr>
        <w:pStyle w:val="8"/>
        <w:rPr>
          <w:i/>
          <w:sz w:val="14"/>
        </w:rPr>
      </w:pPr>
    </w:p>
    <w:p w14:paraId="4EB9893D">
      <w:pPr>
        <w:pStyle w:val="8"/>
        <w:rPr>
          <w:i/>
          <w:sz w:val="14"/>
        </w:rPr>
      </w:pPr>
    </w:p>
    <w:p w14:paraId="6E8ACB35">
      <w:pPr>
        <w:pStyle w:val="8"/>
        <w:rPr>
          <w:i/>
          <w:sz w:val="14"/>
        </w:rPr>
      </w:pPr>
    </w:p>
    <w:p w14:paraId="5B0DE820">
      <w:pPr>
        <w:pStyle w:val="8"/>
        <w:rPr>
          <w:i/>
          <w:sz w:val="14"/>
        </w:rPr>
      </w:pPr>
    </w:p>
    <w:p w14:paraId="53E085BC">
      <w:pPr>
        <w:pStyle w:val="8"/>
        <w:rPr>
          <w:i/>
          <w:sz w:val="14"/>
        </w:rPr>
      </w:pPr>
    </w:p>
    <w:p w14:paraId="565A0C02">
      <w:pPr>
        <w:pStyle w:val="8"/>
        <w:rPr>
          <w:i/>
          <w:sz w:val="14"/>
        </w:rPr>
      </w:pPr>
    </w:p>
    <w:p w14:paraId="7865888D">
      <w:pPr>
        <w:pStyle w:val="8"/>
        <w:rPr>
          <w:i/>
          <w:sz w:val="14"/>
        </w:rPr>
      </w:pPr>
    </w:p>
    <w:p w14:paraId="5658E759">
      <w:pPr>
        <w:pStyle w:val="8"/>
        <w:rPr>
          <w:i/>
          <w:sz w:val="14"/>
        </w:rPr>
      </w:pPr>
    </w:p>
    <w:p w14:paraId="42362B71">
      <w:pPr>
        <w:pStyle w:val="8"/>
        <w:rPr>
          <w:i/>
          <w:sz w:val="14"/>
        </w:rPr>
      </w:pPr>
    </w:p>
    <w:p w14:paraId="45D16166">
      <w:pPr>
        <w:pStyle w:val="8"/>
        <w:spacing w:before="9"/>
        <w:rPr>
          <w:i/>
          <w:sz w:val="11"/>
        </w:rPr>
      </w:pPr>
    </w:p>
    <w:p w14:paraId="4D755DD9">
      <w:pPr>
        <w:pStyle w:val="16"/>
        <w:spacing w:before="0" w:line="319" w:lineRule="auto"/>
        <w:ind w:left="100" w:right="24" w:firstLine="0"/>
        <w:jc w:val="left"/>
        <w:rPr>
          <w:i/>
          <w:sz w:val="12"/>
        </w:rPr>
      </w:pPr>
      <w:r>
        <w:rPr>
          <w:w w:val="90"/>
        </w:rPr>
        <w:t>表517.</w:t>
      </w:r>
      <w:r>
        <w:rPr>
          <w:spacing w:val="-22"/>
          <w:w w:val="90"/>
        </w:rPr>
        <w:t>CH0_CSR</w:t>
      </w:r>
      <w:r>
        <w:rPr>
          <w:w w:val="90"/>
        </w:rPr>
        <w:t>，</w:t>
      </w:r>
      <w:r>
        <w:t>CH1_CSR，.，</w:t>
      </w:r>
      <w:r>
        <w:rPr>
          <w:w w:val="90"/>
        </w:rPr>
        <w:t>CH6_CSR，CH7_CSR</w:t>
      </w:r>
    </w:p>
    <w:p w14:paraId="25A58EAC">
      <w:pPr>
        <w:pStyle w:val="16"/>
        <w:spacing w:before="2"/>
        <w:ind w:left="100" w:right="0" w:firstLine="0"/>
        <w:jc w:val="left"/>
        <w:rPr>
          <w:i/>
          <w:sz w:val="12"/>
        </w:rPr>
      </w:pPr>
      <w:r>
        <w:t>寄存器</w:t>
      </w:r>
    </w:p>
    <w:p w14:paraId="6F0A52E7">
      <w:pPr>
        <w:pStyle w:val="4"/>
        <w:spacing w:before="98"/>
      </w:pPr>
      <w:r>
        <w:rPr>
          <w:b w:val="0"/>
        </w:rPr>
        <w:br w:type="column"/>
      </w:r>
      <w:bookmarkStart w:id="218" w:name="_bookmark150"/>
      <w:bookmarkEnd w:id="218"/>
      <w:r>
        <w:fldChar w:fldCharType="begin"/>
      </w:r>
      <w:r>
        <w:instrText xml:space="preserve"> HYPERLINK \l "_bookmark149" </w:instrText>
      </w:r>
      <w:r>
        <w:fldChar w:fldCharType="separate"/>
      </w:r>
      <w:r>
        <w:rPr>
          <w:color w:val="418BCA"/>
        </w:rPr>
        <w:t>PWM</w:t>
      </w:r>
      <w:r>
        <w:rPr>
          <w:color w:val="418BCA"/>
        </w:rPr>
        <w:fldChar w:fldCharType="end"/>
      </w:r>
      <w:r>
        <w:rPr>
          <w:rFonts w:hint="eastAsia" w:eastAsia="宋体"/>
          <w:color w:val="333333"/>
          <w:lang w:eastAsia="zh-CN"/>
        </w:rPr>
        <w:t>:</w:t>
      </w:r>
      <w:r>
        <w:rPr>
          <w:color w:val="333333"/>
        </w:rPr>
        <w:t>CH0_CSR、CH1_CSR、.、CH6_CSR、CH7_CSR寄存器</w:t>
      </w:r>
    </w:p>
    <w:p w14:paraId="6197F4CA">
      <w:pPr>
        <w:pStyle w:val="48"/>
        <w:spacing w:before="184"/>
        <w:ind w:left="100" w:right="0" w:firstLine="0"/>
        <w:jc w:val="left"/>
        <w:rPr>
          <w:sz w:val="16"/>
        </w:rPr>
      </w:pPr>
      <w:r>
        <w:rPr>
          <w:b/>
        </w:rPr>
        <w:t>偏移</w:t>
      </w:r>
      <w:r>
        <w:rPr>
          <w:rFonts w:hint="eastAsia" w:eastAsia="宋体"/>
          <w:lang w:eastAsia="zh-CN"/>
        </w:rPr>
        <w:t>:</w:t>
      </w:r>
      <w:r>
        <w:t>0x00、0x14、...、0x78、0x8c</w:t>
      </w:r>
    </w:p>
    <w:p w14:paraId="64DFFCEA">
      <w:pPr>
        <w:pStyle w:val="8"/>
        <w:spacing w:before="8"/>
        <w:rPr>
          <w:sz w:val="15"/>
        </w:rPr>
      </w:pPr>
    </w:p>
    <w:p w14:paraId="0430A94C">
      <w:pPr>
        <w:pStyle w:val="49"/>
      </w:pPr>
      <w:r>
        <w:t>描述</w:t>
      </w:r>
    </w:p>
    <w:p w14:paraId="7C072E14">
      <w:pPr>
        <w:pStyle w:val="24"/>
        <w:spacing w:before="122"/>
        <w:ind w:left="400"/>
      </w:pPr>
      <w:r>
        <w:t>控制和状态寄存器</w:t>
      </w:r>
    </w:p>
    <w:p w14:paraId="1E5370D3">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BB54D4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9F1426C">
            <w:pPr>
              <w:pStyle w:val="45"/>
              <w:spacing w:before="70"/>
              <w:rPr>
                <w:b/>
                <w:sz w:val="14"/>
              </w:rPr>
            </w:pPr>
            <w:r>
              <w:t>比特</w:t>
            </w:r>
          </w:p>
        </w:tc>
        <w:tc>
          <w:tcPr>
            <w:tcW w:w="1414" w:type="dxa"/>
            <w:shd w:val="clear" w:color="auto" w:fill="C7C8CA"/>
          </w:tcPr>
          <w:p w14:paraId="729450E0">
            <w:pPr>
              <w:pStyle w:val="45"/>
              <w:spacing w:before="70"/>
              <w:rPr>
                <w:b/>
                <w:sz w:val="14"/>
              </w:rPr>
            </w:pPr>
            <w:r>
              <w:t>名称</w:t>
            </w:r>
          </w:p>
        </w:tc>
        <w:tc>
          <w:tcPr>
            <w:tcW w:w="4243" w:type="dxa"/>
            <w:shd w:val="clear" w:color="auto" w:fill="C7C8CA"/>
          </w:tcPr>
          <w:p w14:paraId="691B3AAF">
            <w:pPr>
              <w:pStyle w:val="45"/>
              <w:spacing w:before="70"/>
              <w:rPr>
                <w:b/>
                <w:sz w:val="14"/>
              </w:rPr>
            </w:pPr>
            <w:r>
              <w:t>描述</w:t>
            </w:r>
          </w:p>
        </w:tc>
        <w:tc>
          <w:tcPr>
            <w:tcW w:w="707" w:type="dxa"/>
            <w:shd w:val="clear" w:color="auto" w:fill="C7C8CA"/>
          </w:tcPr>
          <w:p w14:paraId="2434EA7E">
            <w:pPr>
              <w:pStyle w:val="45"/>
              <w:spacing w:before="70"/>
              <w:rPr>
                <w:b/>
                <w:sz w:val="14"/>
              </w:rPr>
            </w:pPr>
            <w:r>
              <w:t>类型</w:t>
            </w:r>
          </w:p>
        </w:tc>
        <w:tc>
          <w:tcPr>
            <w:tcW w:w="1414" w:type="dxa"/>
            <w:shd w:val="clear" w:color="auto" w:fill="C7C8CA"/>
          </w:tcPr>
          <w:p w14:paraId="1F6E0E72">
            <w:pPr>
              <w:pStyle w:val="45"/>
              <w:spacing w:before="70"/>
              <w:rPr>
                <w:b/>
                <w:sz w:val="14"/>
              </w:rPr>
            </w:pPr>
            <w:r>
              <w:t>复位</w:t>
            </w:r>
          </w:p>
        </w:tc>
      </w:tr>
      <w:tr w14:paraId="05D3C18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63E121F">
            <w:pPr>
              <w:pStyle w:val="21"/>
              <w:rPr>
                <w:sz w:val="16"/>
              </w:rPr>
            </w:pPr>
            <w:r>
              <w:t>31</w:t>
            </w:r>
            <w:r>
              <w:rPr>
                <w:rFonts w:hint="eastAsia" w:eastAsia="宋体"/>
                <w:lang w:eastAsia="zh-CN"/>
              </w:rPr>
              <w:t>:</w:t>
            </w:r>
            <w:r>
              <w:t>8</w:t>
            </w:r>
          </w:p>
        </w:tc>
        <w:tc>
          <w:tcPr>
            <w:tcW w:w="1414" w:type="dxa"/>
            <w:shd w:val="clear" w:color="auto" w:fill="DDDDDD"/>
          </w:tcPr>
          <w:p w14:paraId="2A529AA5">
            <w:pPr>
              <w:pStyle w:val="21"/>
              <w:rPr>
                <w:sz w:val="16"/>
              </w:rPr>
            </w:pPr>
            <w:r>
              <w:t>Reserved.</w:t>
            </w:r>
          </w:p>
        </w:tc>
        <w:tc>
          <w:tcPr>
            <w:tcW w:w="4243" w:type="dxa"/>
            <w:shd w:val="clear" w:color="auto" w:fill="DDDDDD"/>
          </w:tcPr>
          <w:p w14:paraId="44FB85F9">
            <w:pPr>
              <w:pStyle w:val="50"/>
              <w:rPr>
                <w:sz w:val="16"/>
              </w:rPr>
            </w:pPr>
            <w:r>
              <w:t>-</w:t>
            </w:r>
          </w:p>
        </w:tc>
        <w:tc>
          <w:tcPr>
            <w:tcW w:w="707" w:type="dxa"/>
            <w:shd w:val="clear" w:color="auto" w:fill="DDDDDD"/>
          </w:tcPr>
          <w:p w14:paraId="551F23B3">
            <w:pPr>
              <w:pStyle w:val="50"/>
              <w:rPr>
                <w:sz w:val="16"/>
              </w:rPr>
            </w:pPr>
            <w:r>
              <w:t>-</w:t>
            </w:r>
          </w:p>
        </w:tc>
        <w:tc>
          <w:tcPr>
            <w:tcW w:w="1414" w:type="dxa"/>
            <w:shd w:val="clear" w:color="auto" w:fill="DDDDDD"/>
          </w:tcPr>
          <w:p w14:paraId="0FD28250">
            <w:pPr>
              <w:pStyle w:val="50"/>
              <w:rPr>
                <w:sz w:val="16"/>
              </w:rPr>
            </w:pPr>
            <w:r>
              <w:t>-</w:t>
            </w:r>
          </w:p>
        </w:tc>
      </w:tr>
      <w:tr w14:paraId="70D5A69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357" w:hRule="atLeast"/>
        </w:trPr>
        <w:tc>
          <w:tcPr>
            <w:tcW w:w="707" w:type="dxa"/>
          </w:tcPr>
          <w:p w14:paraId="6B982D2E">
            <w:pPr>
              <w:pStyle w:val="20"/>
              <w:rPr>
                <w:sz w:val="16"/>
              </w:rPr>
            </w:pPr>
            <w:r>
              <w:t>7</w:t>
            </w:r>
          </w:p>
        </w:tc>
        <w:tc>
          <w:tcPr>
            <w:tcW w:w="1414" w:type="dxa"/>
          </w:tcPr>
          <w:p w14:paraId="245FA6C3">
            <w:pPr>
              <w:pStyle w:val="30"/>
              <w:rPr>
                <w:sz w:val="16"/>
              </w:rPr>
            </w:pPr>
            <w:r>
              <w:t>PH_ADV</w:t>
            </w:r>
          </w:p>
        </w:tc>
        <w:tc>
          <w:tcPr>
            <w:tcW w:w="4243" w:type="dxa"/>
          </w:tcPr>
          <w:p w14:paraId="24776BF7">
            <w:pPr>
              <w:pStyle w:val="21"/>
              <w:spacing w:line="319" w:lineRule="auto"/>
              <w:rPr>
                <w:sz w:val="16"/>
              </w:rPr>
            </w:pPr>
            <w:r>
              <w:t>计数器运行时，将计数器的相位提前1个计数</w:t>
            </w:r>
          </w:p>
          <w:p w14:paraId="12C6AC5F">
            <w:pPr>
              <w:pStyle w:val="21"/>
              <w:spacing w:before="2" w:line="319" w:lineRule="auto"/>
              <w:rPr>
                <w:sz w:val="16"/>
              </w:rPr>
            </w:pPr>
            <w:r>
              <w:t>自动清除写入1，并轮询直到低电平。计数器必须运行</w:t>
            </w:r>
          </w:p>
          <w:p w14:paraId="32D5C8D0">
            <w:pPr>
              <w:pStyle w:val="21"/>
              <w:spacing w:before="1"/>
              <w:rPr>
                <w:sz w:val="16"/>
              </w:rPr>
            </w:pPr>
            <w:r>
              <w:t>低于全速（div_int + div_frac/16&gt; 1）</w:t>
            </w:r>
          </w:p>
        </w:tc>
        <w:tc>
          <w:tcPr>
            <w:tcW w:w="707" w:type="dxa"/>
          </w:tcPr>
          <w:p w14:paraId="33AE25F0">
            <w:pPr>
              <w:pStyle w:val="54"/>
              <w:rPr>
                <w:sz w:val="16"/>
              </w:rPr>
            </w:pPr>
            <w:r>
              <w:t>SC</w:t>
            </w:r>
          </w:p>
        </w:tc>
        <w:tc>
          <w:tcPr>
            <w:tcW w:w="1414" w:type="dxa"/>
          </w:tcPr>
          <w:p w14:paraId="204CCDC4">
            <w:pPr>
              <w:pStyle w:val="30"/>
              <w:rPr>
                <w:sz w:val="16"/>
              </w:rPr>
            </w:pPr>
            <w:r>
              <w:t>0x0</w:t>
            </w:r>
          </w:p>
        </w:tc>
      </w:tr>
      <w:tr w14:paraId="5E3BF47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13356C7C">
            <w:pPr>
              <w:pStyle w:val="20"/>
              <w:rPr>
                <w:sz w:val="16"/>
              </w:rPr>
            </w:pPr>
            <w:r>
              <w:t>6</w:t>
            </w:r>
          </w:p>
        </w:tc>
        <w:tc>
          <w:tcPr>
            <w:tcW w:w="1414" w:type="dxa"/>
          </w:tcPr>
          <w:p w14:paraId="47E719EC">
            <w:pPr>
              <w:pStyle w:val="30"/>
              <w:rPr>
                <w:sz w:val="16"/>
              </w:rPr>
            </w:pPr>
            <w:r>
              <w:t>PH_RET</w:t>
            </w:r>
          </w:p>
        </w:tc>
        <w:tc>
          <w:tcPr>
            <w:tcW w:w="4243" w:type="dxa"/>
          </w:tcPr>
          <w:p w14:paraId="48CF791B">
            <w:pPr>
              <w:pStyle w:val="21"/>
              <w:spacing w:line="319" w:lineRule="auto"/>
              <w:rPr>
                <w:sz w:val="16"/>
              </w:rPr>
            </w:pPr>
            <w:r>
              <w:t>计数器运行时，将其相位延迟1个计数</w:t>
            </w:r>
          </w:p>
          <w:p w14:paraId="236B642B">
            <w:pPr>
              <w:pStyle w:val="21"/>
              <w:spacing w:before="2" w:line="319" w:lineRule="auto"/>
              <w:rPr>
                <w:sz w:val="16"/>
              </w:rPr>
            </w:pPr>
            <w:r>
              <w:t>自动清除写入1，并轮询直到低电平。计数器必须运行。</w:t>
            </w:r>
          </w:p>
        </w:tc>
        <w:tc>
          <w:tcPr>
            <w:tcW w:w="707" w:type="dxa"/>
          </w:tcPr>
          <w:p w14:paraId="0C905989">
            <w:pPr>
              <w:pStyle w:val="54"/>
              <w:rPr>
                <w:sz w:val="16"/>
              </w:rPr>
            </w:pPr>
            <w:r>
              <w:t>SC</w:t>
            </w:r>
          </w:p>
        </w:tc>
        <w:tc>
          <w:tcPr>
            <w:tcW w:w="1414" w:type="dxa"/>
          </w:tcPr>
          <w:p w14:paraId="0D23CCBA">
            <w:pPr>
              <w:pStyle w:val="30"/>
              <w:rPr>
                <w:sz w:val="16"/>
              </w:rPr>
            </w:pPr>
            <w:r>
              <w:t>0x0</w:t>
            </w:r>
          </w:p>
        </w:tc>
      </w:tr>
      <w:tr w14:paraId="62FE928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108" w:hRule="atLeast"/>
        </w:trPr>
        <w:tc>
          <w:tcPr>
            <w:tcW w:w="707" w:type="dxa"/>
          </w:tcPr>
          <w:p w14:paraId="3E0F1E98">
            <w:pPr>
              <w:pStyle w:val="21"/>
              <w:rPr>
                <w:sz w:val="16"/>
              </w:rPr>
            </w:pPr>
            <w:r>
              <w:t>五比四</w:t>
            </w:r>
          </w:p>
        </w:tc>
        <w:tc>
          <w:tcPr>
            <w:tcW w:w="1414" w:type="dxa"/>
          </w:tcPr>
          <w:p w14:paraId="4BFDDF4A">
            <w:pPr>
              <w:pStyle w:val="51"/>
              <w:rPr>
                <w:sz w:val="16"/>
              </w:rPr>
            </w:pPr>
            <w:r>
              <w:t>DIVMODE</w:t>
            </w:r>
          </w:p>
        </w:tc>
        <w:tc>
          <w:tcPr>
            <w:tcW w:w="4243" w:type="dxa"/>
          </w:tcPr>
          <w:p w14:paraId="2715E61C">
            <w:pPr>
              <w:pStyle w:val="21"/>
              <w:spacing w:before="80" w:line="319" w:lineRule="auto"/>
              <w:rPr>
                <w:sz w:val="16"/>
              </w:rPr>
            </w:pPr>
            <w:r>
              <w:t>0x0</w:t>
            </w:r>
            <w:r>
              <w:rPr>
                <w:rFonts w:ascii="Arial" w:hAnsi="Arial"/>
              </w:rPr>
              <w:t>→</w:t>
            </w:r>
            <w:r>
              <w:t>以小数分频器指定的速率自由运行计数</w:t>
            </w:r>
          </w:p>
          <w:p w14:paraId="369CE358">
            <w:pPr>
              <w:pStyle w:val="21"/>
              <w:spacing w:before="2" w:line="319" w:lineRule="auto"/>
              <w:rPr>
                <w:sz w:val="16"/>
              </w:rPr>
            </w:pPr>
            <w:r>
              <w:t>0x1</w:t>
            </w:r>
            <w:r>
              <w:rPr>
                <w:rFonts w:ascii="Arial" w:hAnsi="Arial"/>
              </w:rPr>
              <w:t>→</w:t>
            </w:r>
            <w:r>
              <w:t>小数分频器工作由PWM B引脚选通</w:t>
            </w:r>
          </w:p>
          <w:p w14:paraId="569C7517">
            <w:pPr>
              <w:pStyle w:val="30"/>
              <w:spacing w:before="1" w:line="319" w:lineRule="auto"/>
              <w:ind w:right="399"/>
              <w:rPr>
                <w:sz w:val="16"/>
              </w:rPr>
            </w:pPr>
            <w:r>
              <w:t>0x2</w:t>
            </w:r>
            <w:r>
              <w:rPr>
                <w:rFonts w:ascii="Arial" w:hAnsi="Arial"/>
              </w:rPr>
              <w:t>→</w:t>
            </w:r>
            <w:r>
              <w:t>计数器随PWM B引脚的每个上升沿</w:t>
            </w:r>
          </w:p>
          <w:p w14:paraId="7F48821D">
            <w:pPr>
              <w:pStyle w:val="30"/>
              <w:spacing w:before="2" w:line="319" w:lineRule="auto"/>
              <w:ind w:right="353"/>
              <w:rPr>
                <w:sz w:val="16"/>
              </w:rPr>
            </w:pPr>
            <w:r>
              <w:t>0x3</w:t>
            </w:r>
            <w:r>
              <w:rPr>
                <w:rFonts w:ascii="Arial" w:hAnsi="Arial"/>
              </w:rPr>
              <w:t>→</w:t>
            </w:r>
            <w:r>
              <w:t>计数器随PWM B引脚的每个下降沿前进</w:t>
            </w:r>
          </w:p>
        </w:tc>
        <w:tc>
          <w:tcPr>
            <w:tcW w:w="707" w:type="dxa"/>
          </w:tcPr>
          <w:p w14:paraId="47BB6BE8">
            <w:pPr>
              <w:pStyle w:val="30"/>
              <w:rPr>
                <w:sz w:val="16"/>
              </w:rPr>
            </w:pPr>
            <w:r>
              <w:t>RW</w:t>
            </w:r>
          </w:p>
        </w:tc>
        <w:tc>
          <w:tcPr>
            <w:tcW w:w="1414" w:type="dxa"/>
          </w:tcPr>
          <w:p w14:paraId="6005D8A9">
            <w:pPr>
              <w:pStyle w:val="30"/>
              <w:rPr>
                <w:sz w:val="16"/>
              </w:rPr>
            </w:pPr>
            <w:r>
              <w:t>0x0</w:t>
            </w:r>
          </w:p>
        </w:tc>
      </w:tr>
      <w:tr w14:paraId="2BF800A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4F832B23">
            <w:pPr>
              <w:pStyle w:val="20"/>
              <w:rPr>
                <w:sz w:val="16"/>
              </w:rPr>
            </w:pPr>
            <w:r>
              <w:t>3</w:t>
            </w:r>
          </w:p>
        </w:tc>
        <w:tc>
          <w:tcPr>
            <w:tcW w:w="1414" w:type="dxa"/>
          </w:tcPr>
          <w:p w14:paraId="26B2754C">
            <w:pPr>
              <w:pStyle w:val="30"/>
              <w:rPr>
                <w:sz w:val="16"/>
              </w:rPr>
            </w:pPr>
            <w:r>
              <w:t>B_INV</w:t>
            </w:r>
          </w:p>
        </w:tc>
        <w:tc>
          <w:tcPr>
            <w:tcW w:w="4243" w:type="dxa"/>
          </w:tcPr>
          <w:p w14:paraId="7D2B30DD">
            <w:pPr>
              <w:pStyle w:val="21"/>
              <w:rPr>
                <w:sz w:val="16"/>
              </w:rPr>
            </w:pPr>
            <w:r>
              <w:t>反相输出B</w:t>
            </w:r>
          </w:p>
        </w:tc>
        <w:tc>
          <w:tcPr>
            <w:tcW w:w="707" w:type="dxa"/>
          </w:tcPr>
          <w:p w14:paraId="22AD22BC">
            <w:pPr>
              <w:pStyle w:val="30"/>
              <w:rPr>
                <w:sz w:val="16"/>
              </w:rPr>
            </w:pPr>
            <w:r>
              <w:t>RW</w:t>
            </w:r>
          </w:p>
        </w:tc>
        <w:tc>
          <w:tcPr>
            <w:tcW w:w="1414" w:type="dxa"/>
          </w:tcPr>
          <w:p w14:paraId="1C61AFC1">
            <w:pPr>
              <w:pStyle w:val="30"/>
              <w:rPr>
                <w:sz w:val="16"/>
              </w:rPr>
            </w:pPr>
            <w:r>
              <w:t>0x0</w:t>
            </w:r>
          </w:p>
        </w:tc>
      </w:tr>
      <w:tr w14:paraId="48718FC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536DDBA">
            <w:pPr>
              <w:pStyle w:val="20"/>
              <w:rPr>
                <w:sz w:val="16"/>
              </w:rPr>
            </w:pPr>
            <w:r>
              <w:t>2</w:t>
            </w:r>
          </w:p>
        </w:tc>
        <w:tc>
          <w:tcPr>
            <w:tcW w:w="1414" w:type="dxa"/>
          </w:tcPr>
          <w:p w14:paraId="27EB4393">
            <w:pPr>
              <w:pStyle w:val="30"/>
              <w:rPr>
                <w:sz w:val="16"/>
              </w:rPr>
            </w:pPr>
            <w:r>
              <w:t>A_INV</w:t>
            </w:r>
          </w:p>
        </w:tc>
        <w:tc>
          <w:tcPr>
            <w:tcW w:w="4243" w:type="dxa"/>
          </w:tcPr>
          <w:p w14:paraId="7C75DC07">
            <w:pPr>
              <w:pStyle w:val="21"/>
              <w:rPr>
                <w:sz w:val="16"/>
              </w:rPr>
            </w:pPr>
            <w:r>
              <w:t>反相输出A</w:t>
            </w:r>
          </w:p>
        </w:tc>
        <w:tc>
          <w:tcPr>
            <w:tcW w:w="707" w:type="dxa"/>
          </w:tcPr>
          <w:p w14:paraId="45C5B319">
            <w:pPr>
              <w:pStyle w:val="30"/>
              <w:rPr>
                <w:sz w:val="16"/>
              </w:rPr>
            </w:pPr>
            <w:r>
              <w:t>RW</w:t>
            </w:r>
          </w:p>
        </w:tc>
        <w:tc>
          <w:tcPr>
            <w:tcW w:w="1414" w:type="dxa"/>
          </w:tcPr>
          <w:p w14:paraId="59B9E38B">
            <w:pPr>
              <w:pStyle w:val="30"/>
              <w:rPr>
                <w:sz w:val="16"/>
              </w:rPr>
            </w:pPr>
            <w:r>
              <w:t>0x0</w:t>
            </w:r>
          </w:p>
        </w:tc>
      </w:tr>
      <w:tr w14:paraId="1F7E6B4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BAA3CB6">
            <w:pPr>
              <w:pStyle w:val="20"/>
              <w:rPr>
                <w:sz w:val="16"/>
              </w:rPr>
            </w:pPr>
            <w:r>
              <w:t>1</w:t>
            </w:r>
          </w:p>
        </w:tc>
        <w:tc>
          <w:tcPr>
            <w:tcW w:w="1414" w:type="dxa"/>
          </w:tcPr>
          <w:p w14:paraId="288FCB0F">
            <w:pPr>
              <w:pStyle w:val="30"/>
              <w:rPr>
                <w:sz w:val="16"/>
              </w:rPr>
            </w:pPr>
            <w:r>
              <w:t>PH_正确</w:t>
            </w:r>
          </w:p>
        </w:tc>
        <w:tc>
          <w:tcPr>
            <w:tcW w:w="4243" w:type="dxa"/>
          </w:tcPr>
          <w:p w14:paraId="0CB6D276">
            <w:pPr>
              <w:pStyle w:val="21"/>
              <w:rPr>
                <w:sz w:val="16"/>
              </w:rPr>
            </w:pPr>
            <w:r>
              <w:t>1</w:t>
            </w:r>
            <w:r>
              <w:rPr>
                <w:rFonts w:hint="eastAsia" w:eastAsia="宋体"/>
                <w:lang w:eastAsia="zh-CN"/>
              </w:rPr>
              <w:t>:</w:t>
            </w:r>
            <w:r>
              <w:t>启用相位校正调制。0</w:t>
            </w:r>
            <w:r>
              <w:rPr>
                <w:rFonts w:hint="eastAsia" w:eastAsia="宋体"/>
                <w:lang w:eastAsia="zh-CN"/>
              </w:rPr>
              <w:t>:</w:t>
            </w:r>
            <w:r>
              <w:t>后缘</w:t>
            </w:r>
          </w:p>
        </w:tc>
        <w:tc>
          <w:tcPr>
            <w:tcW w:w="707" w:type="dxa"/>
          </w:tcPr>
          <w:p w14:paraId="59F4FE30">
            <w:pPr>
              <w:pStyle w:val="30"/>
              <w:rPr>
                <w:sz w:val="16"/>
              </w:rPr>
            </w:pPr>
            <w:r>
              <w:t>RW</w:t>
            </w:r>
          </w:p>
        </w:tc>
        <w:tc>
          <w:tcPr>
            <w:tcW w:w="1414" w:type="dxa"/>
          </w:tcPr>
          <w:p w14:paraId="2BB5A8A2">
            <w:pPr>
              <w:pStyle w:val="30"/>
              <w:rPr>
                <w:sz w:val="16"/>
              </w:rPr>
            </w:pPr>
            <w:r>
              <w:t>0x0</w:t>
            </w:r>
          </w:p>
        </w:tc>
      </w:tr>
      <w:tr w14:paraId="60D3778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0B889307">
            <w:pPr>
              <w:pStyle w:val="20"/>
              <w:rPr>
                <w:sz w:val="16"/>
              </w:rPr>
            </w:pPr>
            <w:r>
              <w:t>0</w:t>
            </w:r>
          </w:p>
        </w:tc>
        <w:tc>
          <w:tcPr>
            <w:tcW w:w="1414" w:type="dxa"/>
          </w:tcPr>
          <w:p w14:paraId="1B882EB4">
            <w:pPr>
              <w:pStyle w:val="51"/>
              <w:rPr>
                <w:sz w:val="16"/>
              </w:rPr>
            </w:pPr>
            <w:r>
              <w:t>EN</w:t>
            </w:r>
          </w:p>
        </w:tc>
        <w:tc>
          <w:tcPr>
            <w:tcW w:w="4243" w:type="dxa"/>
          </w:tcPr>
          <w:p w14:paraId="6FB14D4F">
            <w:pPr>
              <w:pStyle w:val="21"/>
              <w:rPr>
                <w:sz w:val="16"/>
              </w:rPr>
            </w:pPr>
            <w:r>
              <w:t>使能PWM通道。</w:t>
            </w:r>
          </w:p>
        </w:tc>
        <w:tc>
          <w:tcPr>
            <w:tcW w:w="707" w:type="dxa"/>
          </w:tcPr>
          <w:p w14:paraId="5578580B">
            <w:pPr>
              <w:pStyle w:val="30"/>
              <w:rPr>
                <w:sz w:val="16"/>
              </w:rPr>
            </w:pPr>
            <w:r>
              <w:t>RW</w:t>
            </w:r>
          </w:p>
        </w:tc>
        <w:tc>
          <w:tcPr>
            <w:tcW w:w="1414" w:type="dxa"/>
          </w:tcPr>
          <w:p w14:paraId="0B285572">
            <w:pPr>
              <w:pStyle w:val="30"/>
              <w:rPr>
                <w:sz w:val="16"/>
              </w:rPr>
            </w:pPr>
            <w:r>
              <w:t>0x0</w:t>
            </w:r>
          </w:p>
        </w:tc>
      </w:tr>
    </w:tbl>
    <w:p w14:paraId="2B677D1F">
      <w:pPr>
        <w:pStyle w:val="8"/>
        <w:spacing w:before="5"/>
        <w:rPr>
          <w:sz w:val="20"/>
        </w:rPr>
      </w:pPr>
    </w:p>
    <w:p w14:paraId="5691B696">
      <w:pPr>
        <w:pStyle w:val="4"/>
      </w:pPr>
      <w:bookmarkStart w:id="219" w:name="_bookmark151"/>
      <w:bookmarkEnd w:id="219"/>
      <w:r>
        <w:fldChar w:fldCharType="begin"/>
      </w:r>
      <w:r>
        <w:instrText xml:space="preserve"> HYPERLINK \l "_bookmark149" </w:instrText>
      </w:r>
      <w:r>
        <w:fldChar w:fldCharType="separate"/>
      </w:r>
      <w:r>
        <w:rPr>
          <w:color w:val="418BCA"/>
        </w:rPr>
        <w:t>PWM</w:t>
      </w:r>
      <w:r>
        <w:rPr>
          <w:color w:val="418BCA"/>
        </w:rPr>
        <w:fldChar w:fldCharType="end"/>
      </w:r>
      <w:r>
        <w:rPr>
          <w:rFonts w:hint="eastAsia" w:eastAsia="宋体"/>
          <w:color w:val="333333"/>
          <w:lang w:eastAsia="zh-CN"/>
        </w:rPr>
        <w:t>:</w:t>
      </w:r>
      <w:r>
        <w:rPr>
          <w:color w:val="333333"/>
        </w:rPr>
        <w:t>CH0_DIV、CH1_DIV、.、CH6_DIV、CH7_DIV寄存器</w:t>
      </w:r>
    </w:p>
    <w:p w14:paraId="097F236B">
      <w:pPr>
        <w:pStyle w:val="48"/>
        <w:spacing w:before="184"/>
        <w:ind w:left="100" w:right="0" w:firstLine="0"/>
        <w:jc w:val="left"/>
        <w:rPr>
          <w:sz w:val="16"/>
        </w:rPr>
      </w:pPr>
      <w:r>
        <w:rPr>
          <w:b/>
        </w:rPr>
        <w:t>偏移量</w:t>
      </w:r>
      <w:r>
        <w:rPr>
          <w:rFonts w:hint="eastAsia" w:eastAsia="宋体"/>
          <w:lang w:eastAsia="zh-CN"/>
        </w:rPr>
        <w:t>:</w:t>
      </w:r>
      <w:r>
        <w:t>0x04、0x18、...、0x7c、0x90</w:t>
      </w:r>
    </w:p>
    <w:p w14:paraId="0CF84CE5">
      <w:pPr>
        <w:pStyle w:val="8"/>
        <w:spacing w:before="8"/>
        <w:rPr>
          <w:sz w:val="15"/>
        </w:rPr>
      </w:pPr>
    </w:p>
    <w:p w14:paraId="5CA522EC">
      <w:pPr>
        <w:pStyle w:val="49"/>
      </w:pPr>
      <w:r>
        <w:t>描述</w:t>
      </w:r>
    </w:p>
    <w:p w14:paraId="1D52524E">
      <w:pPr>
        <w:pStyle w:val="24"/>
        <w:spacing w:before="122"/>
        <w:ind w:left="400"/>
      </w:pPr>
      <w:r>
        <w:t>INT和FRAC构成一个定点小数。</w:t>
      </w:r>
    </w:p>
    <w:p w14:paraId="6F3E49A7">
      <w:pPr>
        <w:pStyle w:val="24"/>
        <w:spacing w:before="62" w:line="319" w:lineRule="auto"/>
        <w:ind w:left="400" w:right="3573"/>
      </w:pPr>
      <w:r>
        <w:t>计数率是系统时钟频率除以这个数字。分数除法使用简单的一阶sigma-delta。</w:t>
      </w:r>
    </w:p>
    <w:p w14:paraId="104CB96A">
      <w:pPr>
        <w:spacing w:after="0" w:line="319" w:lineRule="auto"/>
        <w:sectPr>
          <w:type w:val="continuous"/>
          <w:pgSz w:w="11910" w:h="16840"/>
          <w:pgMar w:top="920" w:right="1000" w:bottom="960" w:left="1020" w:header="720" w:footer="720" w:gutter="0"/>
          <w:cols w:equalWidth="0" w:num="2">
            <w:col w:w="1114" w:space="66"/>
            <w:col w:w="8710"/>
          </w:cols>
        </w:sectPr>
      </w:pPr>
    </w:p>
    <w:p w14:paraId="76998D28">
      <w:pPr>
        <w:pStyle w:val="8"/>
        <w:rPr>
          <w:sz w:val="20"/>
        </w:rPr>
      </w:pPr>
    </w:p>
    <w:p w14:paraId="0528D155">
      <w:pPr>
        <w:pStyle w:val="8"/>
        <w:rPr>
          <w:sz w:val="20"/>
        </w:rPr>
      </w:pPr>
    </w:p>
    <w:p w14:paraId="49913883">
      <w:pPr>
        <w:pStyle w:val="8"/>
        <w:spacing w:before="8"/>
        <w:rPr>
          <w:sz w:val="19"/>
        </w:rPr>
      </w:pPr>
    </w:p>
    <w:p w14:paraId="50D3A2D8">
      <w:pPr>
        <w:spacing w:before="0" w:line="319" w:lineRule="auto"/>
        <w:ind w:left="100" w:right="8773" w:firstLine="0"/>
        <w:jc w:val="left"/>
        <w:rPr>
          <w:i/>
          <w:sz w:val="12"/>
        </w:rPr>
      </w:pPr>
      <w:r>
        <w:pict>
          <v:shape id="_x0000_s3716" o:spid="_x0000_s3716" o:spt="202" type="#_x0000_t202" style="position:absolute;left:0pt;margin-left:114.75pt;margin-top:-0.9pt;height:74.05pt;width:425.05pt;mso-position-horizontal-relative:page;z-index:25171968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5991888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028F4DAE">
                        <w:pPr>
                          <w:pStyle w:val="45"/>
                          <w:spacing w:before="70"/>
                          <w:rPr>
                            <w:b/>
                            <w:sz w:val="14"/>
                          </w:rPr>
                        </w:pPr>
                        <w:r>
                          <w:t>比特</w:t>
                        </w:r>
                      </w:p>
                    </w:tc>
                    <w:tc>
                      <w:tcPr>
                        <w:tcW w:w="3772" w:type="dxa"/>
                        <w:shd w:val="clear" w:color="auto" w:fill="C7C8CA"/>
                      </w:tcPr>
                      <w:p w14:paraId="30ED55FB">
                        <w:pPr>
                          <w:pStyle w:val="45"/>
                          <w:spacing w:before="70"/>
                          <w:ind w:left="59"/>
                          <w:rPr>
                            <w:b/>
                            <w:sz w:val="14"/>
                          </w:rPr>
                        </w:pPr>
                        <w:r>
                          <w:t>名称</w:t>
                        </w:r>
                      </w:p>
                    </w:tc>
                    <w:tc>
                      <w:tcPr>
                        <w:tcW w:w="943" w:type="dxa"/>
                        <w:shd w:val="clear" w:color="auto" w:fill="C7C8CA"/>
                      </w:tcPr>
                      <w:p w14:paraId="7AF6D020">
                        <w:pPr>
                          <w:pStyle w:val="45"/>
                          <w:spacing w:before="70"/>
                          <w:ind w:left="59"/>
                          <w:rPr>
                            <w:b/>
                            <w:sz w:val="14"/>
                          </w:rPr>
                        </w:pPr>
                        <w:r>
                          <w:t>描述</w:t>
                        </w:r>
                      </w:p>
                    </w:tc>
                    <w:tc>
                      <w:tcPr>
                        <w:tcW w:w="943" w:type="dxa"/>
                        <w:shd w:val="clear" w:color="auto" w:fill="C7C8CA"/>
                      </w:tcPr>
                      <w:p w14:paraId="7ADE0D58">
                        <w:pPr>
                          <w:pStyle w:val="45"/>
                          <w:spacing w:before="70"/>
                          <w:ind w:left="59"/>
                          <w:rPr>
                            <w:b/>
                            <w:sz w:val="14"/>
                          </w:rPr>
                        </w:pPr>
                        <w:r>
                          <w:t>类型</w:t>
                        </w:r>
                      </w:p>
                    </w:tc>
                    <w:tc>
                      <w:tcPr>
                        <w:tcW w:w="1886" w:type="dxa"/>
                        <w:shd w:val="clear" w:color="auto" w:fill="C7C8CA"/>
                      </w:tcPr>
                      <w:p w14:paraId="3EBE7B39">
                        <w:pPr>
                          <w:pStyle w:val="45"/>
                          <w:spacing w:before="70"/>
                          <w:ind w:left="58"/>
                          <w:rPr>
                            <w:b/>
                            <w:sz w:val="14"/>
                          </w:rPr>
                        </w:pPr>
                        <w:r>
                          <w:t>复位</w:t>
                        </w:r>
                      </w:p>
                    </w:tc>
                  </w:tr>
                  <w:tr w14:paraId="3DACA2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1CC1A7D7">
                        <w:pPr>
                          <w:pStyle w:val="21"/>
                          <w:rPr>
                            <w:rFonts w:hint="eastAsia" w:eastAsia="宋体"/>
                            <w:sz w:val="16"/>
                            <w:lang w:eastAsia="zh-CN"/>
                          </w:rPr>
                        </w:pPr>
                        <w:r>
                          <w:rPr>
                            <w:rFonts w:hint="eastAsia" w:eastAsia="宋体"/>
                            <w:lang w:eastAsia="zh-CN"/>
                          </w:rPr>
                          <w:t>31:12</w:t>
                        </w:r>
                      </w:p>
                    </w:tc>
                    <w:tc>
                      <w:tcPr>
                        <w:tcW w:w="3772" w:type="dxa"/>
                        <w:shd w:val="clear" w:color="auto" w:fill="DDDDDD"/>
                      </w:tcPr>
                      <w:p w14:paraId="5785E9ED">
                        <w:pPr>
                          <w:pStyle w:val="21"/>
                          <w:ind w:left="59"/>
                          <w:rPr>
                            <w:sz w:val="16"/>
                          </w:rPr>
                        </w:pPr>
                        <w:r>
                          <w:t>Reserved.</w:t>
                        </w:r>
                      </w:p>
                    </w:tc>
                    <w:tc>
                      <w:tcPr>
                        <w:tcW w:w="943" w:type="dxa"/>
                        <w:shd w:val="clear" w:color="auto" w:fill="DDDDDD"/>
                      </w:tcPr>
                      <w:p w14:paraId="47299F83">
                        <w:pPr>
                          <w:pStyle w:val="50"/>
                          <w:ind w:left="59"/>
                          <w:rPr>
                            <w:sz w:val="16"/>
                          </w:rPr>
                        </w:pPr>
                        <w:r>
                          <w:t>-</w:t>
                        </w:r>
                      </w:p>
                    </w:tc>
                    <w:tc>
                      <w:tcPr>
                        <w:tcW w:w="943" w:type="dxa"/>
                        <w:shd w:val="clear" w:color="auto" w:fill="DDDDDD"/>
                      </w:tcPr>
                      <w:p w14:paraId="567EEBF9">
                        <w:pPr>
                          <w:pStyle w:val="50"/>
                          <w:ind w:left="59"/>
                          <w:rPr>
                            <w:sz w:val="16"/>
                          </w:rPr>
                        </w:pPr>
                        <w:r>
                          <w:t>-</w:t>
                        </w:r>
                      </w:p>
                    </w:tc>
                    <w:tc>
                      <w:tcPr>
                        <w:tcW w:w="1886" w:type="dxa"/>
                        <w:shd w:val="clear" w:color="auto" w:fill="DDDDDD"/>
                      </w:tcPr>
                      <w:p w14:paraId="49E08E12">
                        <w:pPr>
                          <w:pStyle w:val="50"/>
                          <w:ind w:left="58"/>
                          <w:rPr>
                            <w:sz w:val="16"/>
                          </w:rPr>
                        </w:pPr>
                        <w:r>
                          <w:t>-</w:t>
                        </w:r>
                      </w:p>
                    </w:tc>
                  </w:tr>
                  <w:tr w14:paraId="164B21D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E83F9D9">
                        <w:pPr>
                          <w:pStyle w:val="21"/>
                          <w:rPr>
                            <w:sz w:val="16"/>
                          </w:rPr>
                        </w:pPr>
                        <w:r>
                          <w:t>十一点四分</w:t>
                        </w:r>
                      </w:p>
                    </w:tc>
                    <w:tc>
                      <w:tcPr>
                        <w:tcW w:w="3772" w:type="dxa"/>
                      </w:tcPr>
                      <w:p w14:paraId="21E95601">
                        <w:pPr>
                          <w:pStyle w:val="30"/>
                          <w:ind w:left="59"/>
                          <w:rPr>
                            <w:sz w:val="16"/>
                          </w:rPr>
                        </w:pPr>
                        <w:r>
                          <w:t>INT</w:t>
                        </w:r>
                      </w:p>
                    </w:tc>
                    <w:tc>
                      <w:tcPr>
                        <w:tcW w:w="943" w:type="dxa"/>
                      </w:tcPr>
                      <w:p w14:paraId="1796E272">
                        <w:pPr>
                          <w:pStyle w:val="13"/>
                          <w:spacing w:before="0"/>
                          <w:ind w:left="0"/>
                          <w:rPr>
                            <w:rFonts w:ascii="Times New Roman"/>
                            <w:sz w:val="16"/>
                          </w:rPr>
                        </w:pPr>
                      </w:p>
                    </w:tc>
                    <w:tc>
                      <w:tcPr>
                        <w:tcW w:w="943" w:type="dxa"/>
                      </w:tcPr>
                      <w:p w14:paraId="002FD6BC">
                        <w:pPr>
                          <w:pStyle w:val="30"/>
                          <w:ind w:left="59"/>
                          <w:rPr>
                            <w:sz w:val="16"/>
                          </w:rPr>
                        </w:pPr>
                        <w:r>
                          <w:t>RW</w:t>
                        </w:r>
                      </w:p>
                    </w:tc>
                    <w:tc>
                      <w:tcPr>
                        <w:tcW w:w="1886" w:type="dxa"/>
                      </w:tcPr>
                      <w:p w14:paraId="132D71F0">
                        <w:pPr>
                          <w:pStyle w:val="30"/>
                          <w:ind w:left="58"/>
                          <w:rPr>
                            <w:sz w:val="16"/>
                          </w:rPr>
                        </w:pPr>
                        <w:r>
                          <w:t>0x01</w:t>
                        </w:r>
                      </w:p>
                    </w:tc>
                  </w:tr>
                  <w:tr w14:paraId="7E0DC21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965BB14">
                        <w:pPr>
                          <w:pStyle w:val="21"/>
                          <w:rPr>
                            <w:sz w:val="16"/>
                          </w:rPr>
                        </w:pPr>
                        <w:r>
                          <w:t>三比零</w:t>
                        </w:r>
                      </w:p>
                    </w:tc>
                    <w:tc>
                      <w:tcPr>
                        <w:tcW w:w="3772" w:type="dxa"/>
                      </w:tcPr>
                      <w:p w14:paraId="642C3513">
                        <w:pPr>
                          <w:pStyle w:val="51"/>
                          <w:ind w:left="59"/>
                          <w:rPr>
                            <w:sz w:val="16"/>
                          </w:rPr>
                        </w:pPr>
                        <w:r>
                          <w:t>FRAC</w:t>
                        </w:r>
                      </w:p>
                    </w:tc>
                    <w:tc>
                      <w:tcPr>
                        <w:tcW w:w="943" w:type="dxa"/>
                      </w:tcPr>
                      <w:p w14:paraId="1F0AD755">
                        <w:pPr>
                          <w:pStyle w:val="13"/>
                          <w:spacing w:before="0"/>
                          <w:ind w:left="0"/>
                          <w:rPr>
                            <w:rFonts w:ascii="Times New Roman"/>
                            <w:sz w:val="16"/>
                          </w:rPr>
                        </w:pPr>
                      </w:p>
                    </w:tc>
                    <w:tc>
                      <w:tcPr>
                        <w:tcW w:w="943" w:type="dxa"/>
                      </w:tcPr>
                      <w:p w14:paraId="4C558DD6">
                        <w:pPr>
                          <w:pStyle w:val="30"/>
                          <w:ind w:left="59"/>
                          <w:rPr>
                            <w:sz w:val="16"/>
                          </w:rPr>
                        </w:pPr>
                        <w:r>
                          <w:t>RW</w:t>
                        </w:r>
                      </w:p>
                    </w:tc>
                    <w:tc>
                      <w:tcPr>
                        <w:tcW w:w="1886" w:type="dxa"/>
                      </w:tcPr>
                      <w:p w14:paraId="6323BAB3">
                        <w:pPr>
                          <w:pStyle w:val="30"/>
                          <w:ind w:left="58"/>
                          <w:rPr>
                            <w:sz w:val="16"/>
                          </w:rPr>
                        </w:pPr>
                        <w:r>
                          <w:t>0x0</w:t>
                        </w:r>
                      </w:p>
                    </w:tc>
                  </w:tr>
                </w:tbl>
                <w:p w14:paraId="4904D097">
                  <w:pPr>
                    <w:pStyle w:val="8"/>
                  </w:pPr>
                </w:p>
              </w:txbxContent>
            </v:textbox>
          </v:shape>
        </w:pict>
      </w:r>
      <w:r>
        <w:rPr>
          <w:i/>
          <w:color w:val="333333"/>
          <w:w w:val="90"/>
          <w:sz w:val="12"/>
        </w:rPr>
        <w:t>518号。CH0_DIV，</w:t>
      </w:r>
      <w:r>
        <w:rPr>
          <w:i/>
          <w:color w:val="333333"/>
          <w:w w:val="85"/>
          <w:sz w:val="12"/>
        </w:rPr>
        <w:t>CH1_DIV，.，CH6_DIV，</w:t>
      </w:r>
    </w:p>
    <w:p w14:paraId="2B8F2484">
      <w:pPr>
        <w:pStyle w:val="43"/>
        <w:spacing w:before="1"/>
        <w:ind w:left="100" w:right="0" w:firstLine="0"/>
        <w:jc w:val="left"/>
        <w:rPr>
          <w:i/>
          <w:sz w:val="12"/>
        </w:rPr>
      </w:pPr>
      <w:r>
        <w:t>CH7_DIV寄存器</w:t>
      </w:r>
    </w:p>
    <w:p w14:paraId="5099B175">
      <w:pPr>
        <w:pStyle w:val="8"/>
        <w:rPr>
          <w:i/>
          <w:sz w:val="20"/>
        </w:rPr>
      </w:pPr>
    </w:p>
    <w:p w14:paraId="139EBE2B">
      <w:pPr>
        <w:pStyle w:val="8"/>
        <w:rPr>
          <w:i/>
          <w:sz w:val="20"/>
        </w:rPr>
      </w:pPr>
    </w:p>
    <w:p w14:paraId="18C284F5">
      <w:pPr>
        <w:pStyle w:val="8"/>
        <w:rPr>
          <w:i/>
          <w:sz w:val="20"/>
        </w:rPr>
      </w:pPr>
    </w:p>
    <w:p w14:paraId="36BB782B">
      <w:pPr>
        <w:pStyle w:val="8"/>
        <w:rPr>
          <w:i/>
          <w:sz w:val="20"/>
        </w:rPr>
      </w:pPr>
    </w:p>
    <w:p w14:paraId="0303011A">
      <w:pPr>
        <w:spacing w:after="0"/>
        <w:rPr>
          <w:sz w:val="20"/>
        </w:rPr>
        <w:sectPr>
          <w:pgSz w:w="11910" w:h="16840"/>
          <w:pgMar w:top="920" w:right="1000" w:bottom="960" w:left="1020" w:header="562" w:footer="780" w:gutter="0"/>
          <w:cols w:space="720" w:num="1"/>
        </w:sectPr>
      </w:pPr>
    </w:p>
    <w:p w14:paraId="1508C1E0">
      <w:pPr>
        <w:pStyle w:val="8"/>
        <w:rPr>
          <w:i/>
          <w:sz w:val="14"/>
        </w:rPr>
      </w:pPr>
    </w:p>
    <w:p w14:paraId="52265D38">
      <w:pPr>
        <w:pStyle w:val="8"/>
        <w:rPr>
          <w:i/>
          <w:sz w:val="14"/>
        </w:rPr>
      </w:pPr>
    </w:p>
    <w:p w14:paraId="212F8249">
      <w:pPr>
        <w:pStyle w:val="8"/>
        <w:rPr>
          <w:i/>
          <w:sz w:val="14"/>
        </w:rPr>
      </w:pPr>
    </w:p>
    <w:p w14:paraId="49970409">
      <w:pPr>
        <w:pStyle w:val="8"/>
        <w:rPr>
          <w:i/>
          <w:sz w:val="14"/>
        </w:rPr>
      </w:pPr>
    </w:p>
    <w:p w14:paraId="22010739">
      <w:pPr>
        <w:pStyle w:val="8"/>
        <w:rPr>
          <w:i/>
          <w:sz w:val="14"/>
        </w:rPr>
      </w:pPr>
    </w:p>
    <w:p w14:paraId="4FEEA682">
      <w:pPr>
        <w:pStyle w:val="8"/>
        <w:rPr>
          <w:i/>
          <w:sz w:val="14"/>
        </w:rPr>
      </w:pPr>
    </w:p>
    <w:p w14:paraId="68AEA456">
      <w:pPr>
        <w:pStyle w:val="16"/>
        <w:spacing w:before="111" w:line="319" w:lineRule="auto"/>
        <w:ind w:left="100" w:right="67" w:firstLine="0"/>
        <w:jc w:val="left"/>
        <w:rPr>
          <w:i/>
          <w:sz w:val="12"/>
        </w:rPr>
      </w:pPr>
      <w:r>
        <w:rPr>
          <w:w w:val="85"/>
        </w:rPr>
        <w:t>表519. CH0_CTR，</w:t>
      </w:r>
      <w:r>
        <w:rPr>
          <w:w w:val="95"/>
        </w:rPr>
        <w:t>CH1_CTR，.，</w:t>
      </w:r>
      <w:r>
        <w:rPr>
          <w:w w:val="90"/>
        </w:rPr>
        <w:t>CH6_CTR，CH7_CTR</w:t>
      </w:r>
    </w:p>
    <w:p w14:paraId="7CFCEEF4">
      <w:pPr>
        <w:pStyle w:val="16"/>
        <w:spacing w:before="2"/>
        <w:ind w:left="100" w:right="0" w:firstLine="0"/>
        <w:jc w:val="left"/>
        <w:rPr>
          <w:i/>
          <w:sz w:val="12"/>
        </w:rPr>
      </w:pPr>
      <w:r>
        <w:t>寄存器</w:t>
      </w:r>
    </w:p>
    <w:p w14:paraId="1FB07B59">
      <w:pPr>
        <w:pStyle w:val="8"/>
        <w:rPr>
          <w:i/>
          <w:sz w:val="14"/>
        </w:rPr>
      </w:pPr>
    </w:p>
    <w:p w14:paraId="456427E9">
      <w:pPr>
        <w:pStyle w:val="8"/>
        <w:rPr>
          <w:i/>
          <w:sz w:val="14"/>
        </w:rPr>
      </w:pPr>
    </w:p>
    <w:p w14:paraId="1676C5CA">
      <w:pPr>
        <w:pStyle w:val="8"/>
        <w:rPr>
          <w:i/>
          <w:sz w:val="14"/>
        </w:rPr>
      </w:pPr>
    </w:p>
    <w:p w14:paraId="73481E19">
      <w:pPr>
        <w:pStyle w:val="8"/>
        <w:rPr>
          <w:i/>
          <w:sz w:val="14"/>
        </w:rPr>
      </w:pPr>
    </w:p>
    <w:p w14:paraId="15F259AE">
      <w:pPr>
        <w:pStyle w:val="8"/>
        <w:rPr>
          <w:i/>
          <w:sz w:val="14"/>
        </w:rPr>
      </w:pPr>
    </w:p>
    <w:p w14:paraId="79301C97">
      <w:pPr>
        <w:pStyle w:val="8"/>
        <w:rPr>
          <w:i/>
          <w:sz w:val="14"/>
        </w:rPr>
      </w:pPr>
    </w:p>
    <w:p w14:paraId="753E0094">
      <w:pPr>
        <w:pStyle w:val="8"/>
        <w:rPr>
          <w:i/>
          <w:sz w:val="14"/>
        </w:rPr>
      </w:pPr>
    </w:p>
    <w:p w14:paraId="072CD464">
      <w:pPr>
        <w:pStyle w:val="8"/>
        <w:rPr>
          <w:i/>
          <w:sz w:val="14"/>
        </w:rPr>
      </w:pPr>
    </w:p>
    <w:p w14:paraId="42B2A99D">
      <w:pPr>
        <w:pStyle w:val="8"/>
        <w:rPr>
          <w:i/>
          <w:sz w:val="14"/>
        </w:rPr>
      </w:pPr>
    </w:p>
    <w:p w14:paraId="3B12CF4D">
      <w:pPr>
        <w:pStyle w:val="8"/>
        <w:rPr>
          <w:i/>
          <w:sz w:val="14"/>
        </w:rPr>
      </w:pPr>
    </w:p>
    <w:p w14:paraId="036B08F7">
      <w:pPr>
        <w:pStyle w:val="8"/>
        <w:rPr>
          <w:i/>
          <w:sz w:val="14"/>
        </w:rPr>
      </w:pPr>
    </w:p>
    <w:p w14:paraId="7880F352">
      <w:pPr>
        <w:pStyle w:val="8"/>
        <w:rPr>
          <w:i/>
          <w:sz w:val="14"/>
        </w:rPr>
      </w:pPr>
    </w:p>
    <w:p w14:paraId="27B8F02D">
      <w:pPr>
        <w:pStyle w:val="8"/>
        <w:spacing w:before="4"/>
        <w:rPr>
          <w:i/>
          <w:sz w:val="15"/>
        </w:rPr>
      </w:pPr>
    </w:p>
    <w:p w14:paraId="6A35EEE9">
      <w:pPr>
        <w:pStyle w:val="16"/>
        <w:spacing w:before="1" w:line="319" w:lineRule="auto"/>
        <w:ind w:left="100" w:right="97" w:firstLine="0"/>
        <w:jc w:val="left"/>
        <w:rPr>
          <w:i/>
          <w:sz w:val="12"/>
        </w:rPr>
      </w:pPr>
      <w:r>
        <w:rPr>
          <w:w w:val="90"/>
        </w:rPr>
        <w:t>520号CH0_CC、</w:t>
      </w:r>
      <w:r>
        <w:rPr>
          <w:w w:val="85"/>
        </w:rPr>
        <w:t>CH1_CC、...、CH6_CC、</w:t>
      </w:r>
    </w:p>
    <w:p w14:paraId="111E1943">
      <w:pPr>
        <w:pStyle w:val="43"/>
        <w:spacing w:before="1"/>
        <w:ind w:left="100" w:right="0" w:firstLine="0"/>
        <w:jc w:val="left"/>
        <w:rPr>
          <w:i/>
          <w:sz w:val="12"/>
        </w:rPr>
      </w:pPr>
      <w:r>
        <w:t>CH7_CC寄存器</w:t>
      </w:r>
    </w:p>
    <w:p w14:paraId="2469648C">
      <w:pPr>
        <w:pStyle w:val="8"/>
        <w:rPr>
          <w:i/>
          <w:sz w:val="14"/>
        </w:rPr>
      </w:pPr>
    </w:p>
    <w:p w14:paraId="7D3400D7">
      <w:pPr>
        <w:pStyle w:val="8"/>
        <w:rPr>
          <w:i/>
          <w:sz w:val="14"/>
        </w:rPr>
      </w:pPr>
    </w:p>
    <w:p w14:paraId="27F1D14A">
      <w:pPr>
        <w:pStyle w:val="8"/>
        <w:rPr>
          <w:i/>
          <w:sz w:val="14"/>
        </w:rPr>
      </w:pPr>
    </w:p>
    <w:p w14:paraId="6CC07D84">
      <w:pPr>
        <w:pStyle w:val="8"/>
        <w:rPr>
          <w:i/>
          <w:sz w:val="14"/>
        </w:rPr>
      </w:pPr>
    </w:p>
    <w:p w14:paraId="4375771E">
      <w:pPr>
        <w:pStyle w:val="8"/>
        <w:rPr>
          <w:i/>
          <w:sz w:val="14"/>
        </w:rPr>
      </w:pPr>
    </w:p>
    <w:p w14:paraId="72C9B730">
      <w:pPr>
        <w:pStyle w:val="8"/>
        <w:rPr>
          <w:i/>
          <w:sz w:val="14"/>
        </w:rPr>
      </w:pPr>
    </w:p>
    <w:p w14:paraId="6C447A67">
      <w:pPr>
        <w:pStyle w:val="8"/>
        <w:rPr>
          <w:i/>
          <w:sz w:val="14"/>
        </w:rPr>
      </w:pPr>
    </w:p>
    <w:p w14:paraId="69075932">
      <w:pPr>
        <w:pStyle w:val="8"/>
        <w:rPr>
          <w:i/>
          <w:sz w:val="14"/>
        </w:rPr>
      </w:pPr>
    </w:p>
    <w:p w14:paraId="5AFCBD76">
      <w:pPr>
        <w:pStyle w:val="8"/>
        <w:rPr>
          <w:i/>
          <w:sz w:val="14"/>
        </w:rPr>
      </w:pPr>
    </w:p>
    <w:p w14:paraId="460A703C">
      <w:pPr>
        <w:pStyle w:val="8"/>
        <w:spacing w:before="2"/>
        <w:rPr>
          <w:i/>
          <w:sz w:val="15"/>
        </w:rPr>
      </w:pPr>
    </w:p>
    <w:p w14:paraId="502CB1D1">
      <w:pPr>
        <w:pStyle w:val="16"/>
        <w:spacing w:before="0" w:line="319" w:lineRule="auto"/>
        <w:ind w:left="100" w:right="63" w:firstLine="0"/>
        <w:jc w:val="left"/>
        <w:rPr>
          <w:i/>
          <w:sz w:val="12"/>
        </w:rPr>
      </w:pPr>
      <w:r>
        <w:rPr>
          <w:w w:val="85"/>
        </w:rPr>
        <w:t>表521。CH0_TOP、</w:t>
      </w:r>
      <w:r>
        <w:rPr>
          <w:w w:val="95"/>
        </w:rPr>
        <w:t>CH1_TOP、...、</w:t>
      </w:r>
      <w:r>
        <w:rPr>
          <w:w w:val="90"/>
        </w:rPr>
        <w:t>CH6_TOP、CH7_TOP</w:t>
      </w:r>
    </w:p>
    <w:p w14:paraId="3BEB91F9">
      <w:pPr>
        <w:pStyle w:val="16"/>
        <w:spacing w:before="2"/>
        <w:ind w:left="100" w:right="0" w:firstLine="0"/>
        <w:jc w:val="left"/>
        <w:rPr>
          <w:i/>
          <w:sz w:val="12"/>
        </w:rPr>
      </w:pPr>
      <w:r>
        <w:t>寄存器</w:t>
      </w:r>
    </w:p>
    <w:p w14:paraId="29AE707F">
      <w:pPr>
        <w:pStyle w:val="8"/>
        <w:rPr>
          <w:i/>
          <w:sz w:val="14"/>
        </w:rPr>
      </w:pPr>
    </w:p>
    <w:p w14:paraId="6E459548">
      <w:pPr>
        <w:pStyle w:val="8"/>
        <w:rPr>
          <w:i/>
          <w:sz w:val="14"/>
        </w:rPr>
      </w:pPr>
    </w:p>
    <w:p w14:paraId="00B0175C">
      <w:pPr>
        <w:pStyle w:val="8"/>
        <w:rPr>
          <w:i/>
          <w:sz w:val="14"/>
        </w:rPr>
      </w:pPr>
    </w:p>
    <w:p w14:paraId="1D2376B9">
      <w:pPr>
        <w:pStyle w:val="8"/>
        <w:rPr>
          <w:i/>
          <w:sz w:val="14"/>
        </w:rPr>
      </w:pPr>
    </w:p>
    <w:p w14:paraId="57536BF5">
      <w:pPr>
        <w:pStyle w:val="8"/>
        <w:rPr>
          <w:i/>
          <w:sz w:val="14"/>
        </w:rPr>
      </w:pPr>
    </w:p>
    <w:p w14:paraId="13E52DBC">
      <w:pPr>
        <w:pStyle w:val="8"/>
        <w:rPr>
          <w:i/>
          <w:sz w:val="14"/>
        </w:rPr>
      </w:pPr>
    </w:p>
    <w:p w14:paraId="0F7C26A4">
      <w:pPr>
        <w:pStyle w:val="8"/>
        <w:rPr>
          <w:i/>
          <w:sz w:val="14"/>
        </w:rPr>
      </w:pPr>
    </w:p>
    <w:p w14:paraId="4500420E">
      <w:pPr>
        <w:pStyle w:val="8"/>
        <w:rPr>
          <w:i/>
          <w:sz w:val="14"/>
        </w:rPr>
      </w:pPr>
    </w:p>
    <w:p w14:paraId="4DCCAE5C">
      <w:pPr>
        <w:pStyle w:val="8"/>
        <w:rPr>
          <w:i/>
          <w:sz w:val="14"/>
        </w:rPr>
      </w:pPr>
    </w:p>
    <w:p w14:paraId="50732F4B">
      <w:pPr>
        <w:pStyle w:val="8"/>
        <w:rPr>
          <w:i/>
          <w:sz w:val="14"/>
        </w:rPr>
      </w:pPr>
    </w:p>
    <w:p w14:paraId="5661B6E5">
      <w:pPr>
        <w:pStyle w:val="8"/>
        <w:rPr>
          <w:i/>
          <w:sz w:val="14"/>
        </w:rPr>
      </w:pPr>
    </w:p>
    <w:p w14:paraId="6EA779BB">
      <w:pPr>
        <w:pStyle w:val="8"/>
        <w:rPr>
          <w:i/>
          <w:sz w:val="14"/>
        </w:rPr>
      </w:pPr>
    </w:p>
    <w:p w14:paraId="3847025B">
      <w:pPr>
        <w:pStyle w:val="8"/>
        <w:rPr>
          <w:i/>
          <w:sz w:val="14"/>
        </w:rPr>
      </w:pPr>
    </w:p>
    <w:p w14:paraId="6654A392">
      <w:pPr>
        <w:pStyle w:val="8"/>
        <w:rPr>
          <w:i/>
          <w:sz w:val="14"/>
        </w:rPr>
      </w:pPr>
    </w:p>
    <w:p w14:paraId="70D79F9A">
      <w:pPr>
        <w:pStyle w:val="8"/>
        <w:rPr>
          <w:i/>
          <w:sz w:val="14"/>
        </w:rPr>
      </w:pPr>
    </w:p>
    <w:p w14:paraId="306182D8">
      <w:pPr>
        <w:pStyle w:val="8"/>
        <w:rPr>
          <w:i/>
          <w:sz w:val="14"/>
        </w:rPr>
      </w:pPr>
    </w:p>
    <w:p w14:paraId="449A0DA0">
      <w:pPr>
        <w:pStyle w:val="8"/>
        <w:rPr>
          <w:i/>
          <w:sz w:val="14"/>
        </w:rPr>
      </w:pPr>
    </w:p>
    <w:p w14:paraId="26CE2147">
      <w:pPr>
        <w:pStyle w:val="8"/>
        <w:rPr>
          <w:i/>
          <w:sz w:val="14"/>
        </w:rPr>
      </w:pPr>
    </w:p>
    <w:p w14:paraId="3F5CE812">
      <w:pPr>
        <w:pStyle w:val="8"/>
        <w:spacing w:before="9"/>
        <w:rPr>
          <w:i/>
        </w:rPr>
      </w:pPr>
    </w:p>
    <w:p w14:paraId="26D10E74">
      <w:pPr>
        <w:pStyle w:val="52"/>
        <w:spacing w:before="0"/>
        <w:ind w:left="100" w:right="0" w:firstLine="0"/>
        <w:jc w:val="left"/>
        <w:rPr>
          <w:i/>
          <w:sz w:val="12"/>
        </w:rPr>
      </w:pPr>
      <w:r>
        <w:t>522号EN寄存器</w:t>
      </w:r>
    </w:p>
    <w:p w14:paraId="32C2C07E">
      <w:pPr>
        <w:pStyle w:val="8"/>
        <w:spacing w:before="5"/>
        <w:rPr>
          <w:i/>
          <w:sz w:val="22"/>
        </w:rPr>
      </w:pPr>
      <w:r>
        <w:br w:type="column"/>
      </w:r>
    </w:p>
    <w:p w14:paraId="7F6085FD">
      <w:pPr>
        <w:pStyle w:val="4"/>
        <w:ind w:left="84"/>
      </w:pPr>
      <w:bookmarkStart w:id="220" w:name="_bookmark152"/>
      <w:bookmarkEnd w:id="220"/>
      <w:r>
        <w:fldChar w:fldCharType="begin"/>
      </w:r>
      <w:r>
        <w:instrText xml:space="preserve"> HYPERLINK \l "_bookmark149" </w:instrText>
      </w:r>
      <w:r>
        <w:fldChar w:fldCharType="separate"/>
      </w:r>
      <w:r>
        <w:rPr>
          <w:color w:val="418BCA"/>
        </w:rPr>
        <w:t>PWM</w:t>
      </w:r>
      <w:r>
        <w:rPr>
          <w:color w:val="418BCA"/>
        </w:rPr>
        <w:fldChar w:fldCharType="end"/>
      </w:r>
      <w:r>
        <w:rPr>
          <w:rFonts w:hint="eastAsia" w:eastAsia="宋体"/>
          <w:color w:val="333333"/>
          <w:lang w:eastAsia="zh-CN"/>
        </w:rPr>
        <w:t>:</w:t>
      </w:r>
      <w:r>
        <w:rPr>
          <w:color w:val="333333"/>
        </w:rPr>
        <w:t>CH0_CTR、CH1_CTR、.、CH6_CTR、CH7_CTR寄存器</w:t>
      </w:r>
    </w:p>
    <w:p w14:paraId="2C924409">
      <w:pPr>
        <w:pStyle w:val="48"/>
        <w:spacing w:before="184"/>
        <w:ind w:left="84" w:right="0" w:firstLine="0"/>
        <w:jc w:val="left"/>
        <w:rPr>
          <w:sz w:val="16"/>
        </w:rPr>
      </w:pPr>
      <w:r>
        <w:rPr>
          <w:b/>
        </w:rPr>
        <w:t>偏移</w:t>
      </w:r>
      <w:r>
        <w:rPr>
          <w:rFonts w:hint="eastAsia" w:eastAsia="宋体"/>
          <w:lang w:eastAsia="zh-CN"/>
        </w:rPr>
        <w:t>:</w:t>
      </w:r>
      <w:r>
        <w:t>0x08、0x1c、...、0x80、0x94</w:t>
      </w:r>
    </w:p>
    <w:p w14:paraId="1262272F">
      <w:pPr>
        <w:pStyle w:val="8"/>
        <w:spacing w:before="8" w:after="1"/>
        <w:rPr>
          <w:sz w:val="13"/>
        </w:rPr>
      </w:pPr>
    </w:p>
    <w:tbl>
      <w:tblPr>
        <w:tblStyle w:val="9"/>
        <w:tblW w:w="0" w:type="auto"/>
        <w:tblInd w:w="89"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224E9A5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9095FA5">
            <w:pPr>
              <w:pStyle w:val="45"/>
              <w:spacing w:before="70"/>
              <w:rPr>
                <w:b/>
                <w:sz w:val="14"/>
              </w:rPr>
            </w:pPr>
            <w:r>
              <w:t>比特</w:t>
            </w:r>
          </w:p>
        </w:tc>
        <w:tc>
          <w:tcPr>
            <w:tcW w:w="5657" w:type="dxa"/>
            <w:shd w:val="clear" w:color="auto" w:fill="C7C8CA"/>
          </w:tcPr>
          <w:p w14:paraId="726928A6">
            <w:pPr>
              <w:pStyle w:val="45"/>
              <w:spacing w:before="70"/>
              <w:rPr>
                <w:b/>
                <w:sz w:val="14"/>
              </w:rPr>
            </w:pPr>
            <w:r>
              <w:t>描述</w:t>
            </w:r>
          </w:p>
        </w:tc>
        <w:tc>
          <w:tcPr>
            <w:tcW w:w="707" w:type="dxa"/>
            <w:shd w:val="clear" w:color="auto" w:fill="C7C8CA"/>
          </w:tcPr>
          <w:p w14:paraId="67C3BA91">
            <w:pPr>
              <w:pStyle w:val="45"/>
              <w:spacing w:before="70"/>
              <w:rPr>
                <w:b/>
                <w:sz w:val="14"/>
              </w:rPr>
            </w:pPr>
            <w:r>
              <w:t>类型</w:t>
            </w:r>
          </w:p>
        </w:tc>
        <w:tc>
          <w:tcPr>
            <w:tcW w:w="1414" w:type="dxa"/>
            <w:shd w:val="clear" w:color="auto" w:fill="C7C8CA"/>
          </w:tcPr>
          <w:p w14:paraId="0845593D">
            <w:pPr>
              <w:pStyle w:val="45"/>
              <w:spacing w:before="70"/>
              <w:rPr>
                <w:b/>
                <w:sz w:val="14"/>
              </w:rPr>
            </w:pPr>
            <w:r>
              <w:t>复位</w:t>
            </w:r>
          </w:p>
        </w:tc>
      </w:tr>
      <w:tr w14:paraId="573D4EA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FAFE440">
            <w:pPr>
              <w:pStyle w:val="21"/>
              <w:rPr>
                <w:rFonts w:hint="eastAsia" w:eastAsia="宋体"/>
                <w:sz w:val="16"/>
                <w:lang w:eastAsia="zh-CN"/>
              </w:rPr>
            </w:pPr>
            <w:r>
              <w:rPr>
                <w:rFonts w:hint="eastAsia" w:eastAsia="宋体"/>
                <w:lang w:eastAsia="zh-CN"/>
              </w:rPr>
              <w:t>31:16</w:t>
            </w:r>
          </w:p>
        </w:tc>
        <w:tc>
          <w:tcPr>
            <w:tcW w:w="5657" w:type="dxa"/>
            <w:shd w:val="clear" w:color="auto" w:fill="DDDDDD"/>
          </w:tcPr>
          <w:p w14:paraId="50DA3AC8">
            <w:pPr>
              <w:pStyle w:val="21"/>
              <w:rPr>
                <w:sz w:val="16"/>
              </w:rPr>
            </w:pPr>
            <w:r>
              <w:t>Reserved.</w:t>
            </w:r>
          </w:p>
        </w:tc>
        <w:tc>
          <w:tcPr>
            <w:tcW w:w="707" w:type="dxa"/>
            <w:shd w:val="clear" w:color="auto" w:fill="DDDDDD"/>
          </w:tcPr>
          <w:p w14:paraId="039B11F9">
            <w:pPr>
              <w:pStyle w:val="50"/>
              <w:rPr>
                <w:sz w:val="16"/>
              </w:rPr>
            </w:pPr>
            <w:r>
              <w:t>-</w:t>
            </w:r>
          </w:p>
        </w:tc>
        <w:tc>
          <w:tcPr>
            <w:tcW w:w="1414" w:type="dxa"/>
            <w:shd w:val="clear" w:color="auto" w:fill="DDDDDD"/>
          </w:tcPr>
          <w:p w14:paraId="4EB4EA77">
            <w:pPr>
              <w:pStyle w:val="50"/>
              <w:rPr>
                <w:sz w:val="16"/>
              </w:rPr>
            </w:pPr>
            <w:r>
              <w:t>-</w:t>
            </w:r>
          </w:p>
        </w:tc>
      </w:tr>
      <w:tr w14:paraId="1C67F54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667A88C">
            <w:pPr>
              <w:pStyle w:val="21"/>
              <w:rPr>
                <w:rFonts w:hint="eastAsia" w:eastAsia="宋体"/>
                <w:sz w:val="16"/>
                <w:lang w:eastAsia="zh-CN"/>
              </w:rPr>
            </w:pPr>
            <w:r>
              <w:rPr>
                <w:rFonts w:hint="eastAsia" w:eastAsia="宋体"/>
                <w:lang w:eastAsia="zh-CN"/>
              </w:rPr>
              <w:t>15:0</w:t>
            </w:r>
          </w:p>
        </w:tc>
        <w:tc>
          <w:tcPr>
            <w:tcW w:w="5657" w:type="dxa"/>
          </w:tcPr>
          <w:p w14:paraId="67011D4A">
            <w:pPr>
              <w:pStyle w:val="21"/>
              <w:rPr>
                <w:sz w:val="16"/>
              </w:rPr>
            </w:pPr>
            <w:r>
              <w:t>直接访问PWM计数器</w:t>
            </w:r>
          </w:p>
        </w:tc>
        <w:tc>
          <w:tcPr>
            <w:tcW w:w="707" w:type="dxa"/>
          </w:tcPr>
          <w:p w14:paraId="735F68AA">
            <w:pPr>
              <w:pStyle w:val="30"/>
              <w:rPr>
                <w:sz w:val="16"/>
              </w:rPr>
            </w:pPr>
            <w:r>
              <w:t>RW</w:t>
            </w:r>
          </w:p>
        </w:tc>
        <w:tc>
          <w:tcPr>
            <w:tcW w:w="1414" w:type="dxa"/>
          </w:tcPr>
          <w:p w14:paraId="741C5285">
            <w:pPr>
              <w:pStyle w:val="30"/>
              <w:rPr>
                <w:sz w:val="16"/>
              </w:rPr>
            </w:pPr>
            <w:r>
              <w:t>0x0000</w:t>
            </w:r>
          </w:p>
        </w:tc>
      </w:tr>
    </w:tbl>
    <w:p w14:paraId="65F5D450">
      <w:pPr>
        <w:pStyle w:val="8"/>
        <w:spacing w:before="5"/>
        <w:rPr>
          <w:sz w:val="20"/>
        </w:rPr>
      </w:pPr>
    </w:p>
    <w:p w14:paraId="13B6BFCB">
      <w:pPr>
        <w:pStyle w:val="4"/>
        <w:ind w:left="84"/>
      </w:pPr>
      <w:bookmarkStart w:id="221" w:name="_bookmark153"/>
      <w:bookmarkEnd w:id="221"/>
      <w:r>
        <w:fldChar w:fldCharType="begin"/>
      </w:r>
      <w:r>
        <w:instrText xml:space="preserve"> HYPERLINK \l "_bookmark149" </w:instrText>
      </w:r>
      <w:r>
        <w:fldChar w:fldCharType="separate"/>
      </w:r>
      <w:r>
        <w:rPr>
          <w:color w:val="418BCA"/>
        </w:rPr>
        <w:t>PWM</w:t>
      </w:r>
      <w:r>
        <w:rPr>
          <w:color w:val="418BCA"/>
        </w:rPr>
        <w:fldChar w:fldCharType="end"/>
      </w:r>
      <w:r>
        <w:rPr>
          <w:rFonts w:hint="eastAsia" w:eastAsia="宋体"/>
          <w:color w:val="333333"/>
          <w:lang w:eastAsia="zh-CN"/>
        </w:rPr>
        <w:t>:</w:t>
      </w:r>
      <w:r>
        <w:rPr>
          <w:color w:val="333333"/>
        </w:rPr>
        <w:t>CH0_CC、CH1_CC、.、CH6_CC、CH7_CC寄存器</w:t>
      </w:r>
    </w:p>
    <w:p w14:paraId="5D56D3B1">
      <w:pPr>
        <w:pStyle w:val="48"/>
        <w:spacing w:before="184"/>
        <w:ind w:left="84" w:right="0" w:firstLine="0"/>
        <w:jc w:val="left"/>
        <w:rPr>
          <w:sz w:val="16"/>
        </w:rPr>
      </w:pPr>
      <w:r>
        <w:rPr>
          <w:b/>
        </w:rPr>
        <w:t>偏移</w:t>
      </w:r>
      <w:r>
        <w:rPr>
          <w:rFonts w:hint="eastAsia" w:eastAsia="宋体"/>
          <w:lang w:eastAsia="zh-CN"/>
        </w:rPr>
        <w:t>:</w:t>
      </w:r>
      <w:r>
        <w:t>0x0c、0x20、...、0x84、0x98</w:t>
      </w:r>
    </w:p>
    <w:p w14:paraId="6EA91B59">
      <w:pPr>
        <w:pStyle w:val="8"/>
        <w:spacing w:before="8"/>
        <w:rPr>
          <w:sz w:val="15"/>
        </w:rPr>
      </w:pPr>
    </w:p>
    <w:p w14:paraId="308C2A88">
      <w:pPr>
        <w:pStyle w:val="49"/>
        <w:ind w:left="84"/>
      </w:pPr>
      <w:r>
        <w:t>描述</w:t>
      </w:r>
    </w:p>
    <w:p w14:paraId="4FCDB417">
      <w:pPr>
        <w:pStyle w:val="24"/>
        <w:spacing w:before="122"/>
        <w:ind w:left="23" w:right="6213"/>
        <w:jc w:val="center"/>
      </w:pPr>
      <w:r>
        <w:t>计数器比较值</w:t>
      </w:r>
    </w:p>
    <w:p w14:paraId="325874F9">
      <w:pPr>
        <w:pStyle w:val="8"/>
        <w:spacing w:before="9"/>
        <w:rPr>
          <w:sz w:val="13"/>
        </w:rPr>
      </w:pPr>
    </w:p>
    <w:tbl>
      <w:tblPr>
        <w:tblStyle w:val="9"/>
        <w:tblW w:w="0" w:type="auto"/>
        <w:tblInd w:w="89"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73AFD73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4FEAE0FF">
            <w:pPr>
              <w:pStyle w:val="45"/>
              <w:spacing w:before="70"/>
              <w:rPr>
                <w:b/>
                <w:sz w:val="14"/>
              </w:rPr>
            </w:pPr>
            <w:r>
              <w:t>比特</w:t>
            </w:r>
          </w:p>
        </w:tc>
        <w:tc>
          <w:tcPr>
            <w:tcW w:w="3772" w:type="dxa"/>
            <w:shd w:val="clear" w:color="auto" w:fill="C7C8CA"/>
          </w:tcPr>
          <w:p w14:paraId="3F2E8324">
            <w:pPr>
              <w:pStyle w:val="45"/>
              <w:spacing w:before="70"/>
              <w:ind w:left="59"/>
              <w:rPr>
                <w:b/>
                <w:sz w:val="14"/>
              </w:rPr>
            </w:pPr>
            <w:r>
              <w:t>名称</w:t>
            </w:r>
          </w:p>
        </w:tc>
        <w:tc>
          <w:tcPr>
            <w:tcW w:w="943" w:type="dxa"/>
            <w:shd w:val="clear" w:color="auto" w:fill="C7C8CA"/>
          </w:tcPr>
          <w:p w14:paraId="6C65EA62">
            <w:pPr>
              <w:pStyle w:val="45"/>
              <w:spacing w:before="70"/>
              <w:ind w:left="59"/>
              <w:rPr>
                <w:b/>
                <w:sz w:val="14"/>
              </w:rPr>
            </w:pPr>
            <w:r>
              <w:t>描述</w:t>
            </w:r>
          </w:p>
        </w:tc>
        <w:tc>
          <w:tcPr>
            <w:tcW w:w="943" w:type="dxa"/>
            <w:shd w:val="clear" w:color="auto" w:fill="C7C8CA"/>
          </w:tcPr>
          <w:p w14:paraId="04C26E58">
            <w:pPr>
              <w:pStyle w:val="45"/>
              <w:spacing w:before="70"/>
              <w:ind w:left="59"/>
              <w:rPr>
                <w:b/>
                <w:sz w:val="14"/>
              </w:rPr>
            </w:pPr>
            <w:r>
              <w:t>类型</w:t>
            </w:r>
          </w:p>
        </w:tc>
        <w:tc>
          <w:tcPr>
            <w:tcW w:w="1886" w:type="dxa"/>
            <w:shd w:val="clear" w:color="auto" w:fill="C7C8CA"/>
          </w:tcPr>
          <w:p w14:paraId="7A6A2249">
            <w:pPr>
              <w:pStyle w:val="45"/>
              <w:spacing w:before="70"/>
              <w:ind w:left="58"/>
              <w:rPr>
                <w:b/>
                <w:sz w:val="14"/>
              </w:rPr>
            </w:pPr>
            <w:r>
              <w:t>复位</w:t>
            </w:r>
          </w:p>
        </w:tc>
      </w:tr>
      <w:tr w14:paraId="44D66A2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B8291FC">
            <w:pPr>
              <w:pStyle w:val="21"/>
              <w:rPr>
                <w:rFonts w:hint="eastAsia" w:eastAsia="宋体"/>
                <w:sz w:val="16"/>
                <w:lang w:eastAsia="zh-CN"/>
              </w:rPr>
            </w:pPr>
            <w:r>
              <w:rPr>
                <w:rFonts w:hint="eastAsia" w:eastAsia="宋体"/>
                <w:lang w:eastAsia="zh-CN"/>
              </w:rPr>
              <w:t>31:16</w:t>
            </w:r>
          </w:p>
        </w:tc>
        <w:tc>
          <w:tcPr>
            <w:tcW w:w="3772" w:type="dxa"/>
          </w:tcPr>
          <w:p w14:paraId="4B815499">
            <w:pPr>
              <w:pStyle w:val="51"/>
              <w:ind w:left="59"/>
              <w:rPr>
                <w:sz w:val="16"/>
              </w:rPr>
            </w:pPr>
            <w:r>
              <w:t>B</w:t>
            </w:r>
          </w:p>
        </w:tc>
        <w:tc>
          <w:tcPr>
            <w:tcW w:w="943" w:type="dxa"/>
          </w:tcPr>
          <w:p w14:paraId="16F12D00">
            <w:pPr>
              <w:pStyle w:val="13"/>
              <w:spacing w:before="0"/>
              <w:ind w:left="0"/>
              <w:rPr>
                <w:rFonts w:ascii="Times New Roman"/>
                <w:sz w:val="16"/>
              </w:rPr>
            </w:pPr>
          </w:p>
        </w:tc>
        <w:tc>
          <w:tcPr>
            <w:tcW w:w="943" w:type="dxa"/>
          </w:tcPr>
          <w:p w14:paraId="3B31EC50">
            <w:pPr>
              <w:pStyle w:val="30"/>
              <w:ind w:left="59"/>
              <w:rPr>
                <w:sz w:val="16"/>
              </w:rPr>
            </w:pPr>
            <w:r>
              <w:t>RW</w:t>
            </w:r>
          </w:p>
        </w:tc>
        <w:tc>
          <w:tcPr>
            <w:tcW w:w="1886" w:type="dxa"/>
          </w:tcPr>
          <w:p w14:paraId="50C58B45">
            <w:pPr>
              <w:pStyle w:val="30"/>
              <w:ind w:left="58"/>
              <w:rPr>
                <w:sz w:val="16"/>
              </w:rPr>
            </w:pPr>
            <w:r>
              <w:t>0x0000</w:t>
            </w:r>
          </w:p>
        </w:tc>
      </w:tr>
      <w:tr w14:paraId="6AB6E8E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A70D037">
            <w:pPr>
              <w:pStyle w:val="21"/>
              <w:rPr>
                <w:rFonts w:hint="eastAsia" w:eastAsia="宋体"/>
                <w:sz w:val="16"/>
                <w:lang w:eastAsia="zh-CN"/>
              </w:rPr>
            </w:pPr>
            <w:r>
              <w:rPr>
                <w:rFonts w:hint="eastAsia" w:eastAsia="宋体"/>
                <w:lang w:eastAsia="zh-CN"/>
              </w:rPr>
              <w:t>15:0</w:t>
            </w:r>
          </w:p>
        </w:tc>
        <w:tc>
          <w:tcPr>
            <w:tcW w:w="3772" w:type="dxa"/>
          </w:tcPr>
          <w:p w14:paraId="4AED26CA">
            <w:pPr>
              <w:pStyle w:val="51"/>
              <w:ind w:left="59"/>
              <w:rPr>
                <w:sz w:val="16"/>
              </w:rPr>
            </w:pPr>
            <w:r>
              <w:t>一</w:t>
            </w:r>
          </w:p>
        </w:tc>
        <w:tc>
          <w:tcPr>
            <w:tcW w:w="943" w:type="dxa"/>
          </w:tcPr>
          <w:p w14:paraId="5FC399C3">
            <w:pPr>
              <w:pStyle w:val="13"/>
              <w:spacing w:before="0"/>
              <w:ind w:left="0"/>
              <w:rPr>
                <w:rFonts w:ascii="Times New Roman"/>
                <w:sz w:val="16"/>
              </w:rPr>
            </w:pPr>
          </w:p>
        </w:tc>
        <w:tc>
          <w:tcPr>
            <w:tcW w:w="943" w:type="dxa"/>
          </w:tcPr>
          <w:p w14:paraId="084A2E49">
            <w:pPr>
              <w:pStyle w:val="30"/>
              <w:ind w:left="59"/>
              <w:rPr>
                <w:sz w:val="16"/>
              </w:rPr>
            </w:pPr>
            <w:r>
              <w:t>RW</w:t>
            </w:r>
          </w:p>
        </w:tc>
        <w:tc>
          <w:tcPr>
            <w:tcW w:w="1886" w:type="dxa"/>
          </w:tcPr>
          <w:p w14:paraId="31197F18">
            <w:pPr>
              <w:pStyle w:val="30"/>
              <w:ind w:left="58"/>
              <w:rPr>
                <w:sz w:val="16"/>
              </w:rPr>
            </w:pPr>
            <w:r>
              <w:t>0x0000</w:t>
            </w:r>
          </w:p>
        </w:tc>
      </w:tr>
    </w:tbl>
    <w:p w14:paraId="0F6FEAAF">
      <w:pPr>
        <w:pStyle w:val="8"/>
        <w:spacing w:before="5"/>
        <w:rPr>
          <w:sz w:val="20"/>
        </w:rPr>
      </w:pPr>
    </w:p>
    <w:p w14:paraId="2DD58B9E">
      <w:pPr>
        <w:pStyle w:val="4"/>
        <w:ind w:left="84"/>
      </w:pPr>
      <w:bookmarkStart w:id="222" w:name="_bookmark154"/>
      <w:bookmarkEnd w:id="222"/>
      <w:r>
        <w:fldChar w:fldCharType="begin"/>
      </w:r>
      <w:r>
        <w:instrText xml:space="preserve"> HYPERLINK \l "_bookmark149" </w:instrText>
      </w:r>
      <w:r>
        <w:fldChar w:fldCharType="separate"/>
      </w:r>
      <w:r>
        <w:rPr>
          <w:color w:val="418BCA"/>
        </w:rPr>
        <w:t>PWM</w:t>
      </w:r>
      <w:r>
        <w:rPr>
          <w:color w:val="418BCA"/>
        </w:rPr>
        <w:fldChar w:fldCharType="end"/>
      </w:r>
      <w:r>
        <w:rPr>
          <w:rFonts w:hint="eastAsia" w:eastAsia="宋体"/>
          <w:color w:val="333333"/>
          <w:lang w:eastAsia="zh-CN"/>
        </w:rPr>
        <w:t>:</w:t>
      </w:r>
      <w:r>
        <w:rPr>
          <w:color w:val="333333"/>
        </w:rPr>
        <w:t>CH0_TOP、CH1_TOP、.、CH6_TOP、CH7_TOP寄存器</w:t>
      </w:r>
    </w:p>
    <w:p w14:paraId="01324E61">
      <w:pPr>
        <w:pStyle w:val="48"/>
        <w:spacing w:before="184"/>
        <w:ind w:left="77" w:right="6213" w:firstLine="0"/>
        <w:jc w:val="center"/>
        <w:rPr>
          <w:sz w:val="16"/>
        </w:rPr>
      </w:pPr>
      <w:r>
        <w:rPr>
          <w:b/>
        </w:rPr>
        <w:t>偏移量</w:t>
      </w:r>
      <w:r>
        <w:rPr>
          <w:rFonts w:hint="eastAsia" w:eastAsia="宋体"/>
          <w:lang w:eastAsia="zh-CN"/>
        </w:rPr>
        <w:t>:</w:t>
      </w:r>
      <w:r>
        <w:t>0x10、0x24、...、0x88、0x9c</w:t>
      </w:r>
    </w:p>
    <w:p w14:paraId="74250433">
      <w:pPr>
        <w:pStyle w:val="8"/>
        <w:spacing w:before="9"/>
        <w:rPr>
          <w:sz w:val="13"/>
        </w:rPr>
      </w:pPr>
    </w:p>
    <w:tbl>
      <w:tblPr>
        <w:tblStyle w:val="9"/>
        <w:tblW w:w="0" w:type="auto"/>
        <w:tblInd w:w="89"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41CEE29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DC7F4C2">
            <w:pPr>
              <w:pStyle w:val="45"/>
              <w:spacing w:before="70"/>
              <w:rPr>
                <w:b/>
                <w:sz w:val="14"/>
              </w:rPr>
            </w:pPr>
            <w:r>
              <w:t>比特</w:t>
            </w:r>
          </w:p>
        </w:tc>
        <w:tc>
          <w:tcPr>
            <w:tcW w:w="5657" w:type="dxa"/>
            <w:shd w:val="clear" w:color="auto" w:fill="C7C8CA"/>
          </w:tcPr>
          <w:p w14:paraId="2A765D74">
            <w:pPr>
              <w:pStyle w:val="45"/>
              <w:spacing w:before="70"/>
              <w:rPr>
                <w:b/>
                <w:sz w:val="14"/>
              </w:rPr>
            </w:pPr>
            <w:r>
              <w:t>描述</w:t>
            </w:r>
          </w:p>
        </w:tc>
        <w:tc>
          <w:tcPr>
            <w:tcW w:w="707" w:type="dxa"/>
            <w:shd w:val="clear" w:color="auto" w:fill="C7C8CA"/>
          </w:tcPr>
          <w:p w14:paraId="753C322C">
            <w:pPr>
              <w:pStyle w:val="45"/>
              <w:spacing w:before="70"/>
              <w:rPr>
                <w:b/>
                <w:sz w:val="14"/>
              </w:rPr>
            </w:pPr>
            <w:r>
              <w:t>类型</w:t>
            </w:r>
          </w:p>
        </w:tc>
        <w:tc>
          <w:tcPr>
            <w:tcW w:w="1414" w:type="dxa"/>
            <w:shd w:val="clear" w:color="auto" w:fill="C7C8CA"/>
          </w:tcPr>
          <w:p w14:paraId="382208F0">
            <w:pPr>
              <w:pStyle w:val="45"/>
              <w:spacing w:before="70"/>
              <w:rPr>
                <w:b/>
                <w:sz w:val="14"/>
              </w:rPr>
            </w:pPr>
            <w:r>
              <w:t>复位</w:t>
            </w:r>
          </w:p>
        </w:tc>
      </w:tr>
      <w:tr w14:paraId="01B0D1E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871D088">
            <w:pPr>
              <w:pStyle w:val="21"/>
              <w:rPr>
                <w:rFonts w:hint="eastAsia" w:eastAsia="宋体"/>
                <w:sz w:val="16"/>
                <w:lang w:eastAsia="zh-CN"/>
              </w:rPr>
            </w:pPr>
            <w:r>
              <w:rPr>
                <w:rFonts w:hint="eastAsia" w:eastAsia="宋体"/>
                <w:lang w:eastAsia="zh-CN"/>
              </w:rPr>
              <w:t>31:16</w:t>
            </w:r>
          </w:p>
        </w:tc>
        <w:tc>
          <w:tcPr>
            <w:tcW w:w="5657" w:type="dxa"/>
            <w:shd w:val="clear" w:color="auto" w:fill="DDDDDD"/>
          </w:tcPr>
          <w:p w14:paraId="29596425">
            <w:pPr>
              <w:pStyle w:val="21"/>
              <w:rPr>
                <w:sz w:val="16"/>
              </w:rPr>
            </w:pPr>
            <w:r>
              <w:t>Reserved.</w:t>
            </w:r>
          </w:p>
        </w:tc>
        <w:tc>
          <w:tcPr>
            <w:tcW w:w="707" w:type="dxa"/>
            <w:shd w:val="clear" w:color="auto" w:fill="DDDDDD"/>
          </w:tcPr>
          <w:p w14:paraId="4A4A4F69">
            <w:pPr>
              <w:pStyle w:val="50"/>
              <w:rPr>
                <w:sz w:val="16"/>
              </w:rPr>
            </w:pPr>
            <w:r>
              <w:t>-</w:t>
            </w:r>
          </w:p>
        </w:tc>
        <w:tc>
          <w:tcPr>
            <w:tcW w:w="1414" w:type="dxa"/>
            <w:shd w:val="clear" w:color="auto" w:fill="DDDDDD"/>
          </w:tcPr>
          <w:p w14:paraId="037C0560">
            <w:pPr>
              <w:pStyle w:val="50"/>
              <w:rPr>
                <w:sz w:val="16"/>
              </w:rPr>
            </w:pPr>
            <w:r>
              <w:t>-</w:t>
            </w:r>
          </w:p>
        </w:tc>
      </w:tr>
      <w:tr w14:paraId="285F929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464CD66">
            <w:pPr>
              <w:pStyle w:val="21"/>
              <w:rPr>
                <w:rFonts w:hint="eastAsia" w:eastAsia="宋体"/>
                <w:sz w:val="16"/>
                <w:lang w:eastAsia="zh-CN"/>
              </w:rPr>
            </w:pPr>
            <w:r>
              <w:rPr>
                <w:rFonts w:hint="eastAsia" w:eastAsia="宋体"/>
                <w:lang w:eastAsia="zh-CN"/>
              </w:rPr>
              <w:t>15:0</w:t>
            </w:r>
          </w:p>
        </w:tc>
        <w:tc>
          <w:tcPr>
            <w:tcW w:w="5657" w:type="dxa"/>
          </w:tcPr>
          <w:p w14:paraId="6FF5B575">
            <w:pPr>
              <w:pStyle w:val="21"/>
              <w:rPr>
                <w:sz w:val="16"/>
              </w:rPr>
            </w:pPr>
            <w:r>
              <w:t>计数器回绕值</w:t>
            </w:r>
          </w:p>
        </w:tc>
        <w:tc>
          <w:tcPr>
            <w:tcW w:w="707" w:type="dxa"/>
          </w:tcPr>
          <w:p w14:paraId="5CC690B3">
            <w:pPr>
              <w:pStyle w:val="30"/>
              <w:rPr>
                <w:sz w:val="16"/>
              </w:rPr>
            </w:pPr>
            <w:r>
              <w:t>RW</w:t>
            </w:r>
          </w:p>
        </w:tc>
        <w:tc>
          <w:tcPr>
            <w:tcW w:w="1414" w:type="dxa"/>
          </w:tcPr>
          <w:p w14:paraId="65657101">
            <w:pPr>
              <w:pStyle w:val="21"/>
              <w:rPr>
                <w:sz w:val="16"/>
              </w:rPr>
            </w:pPr>
            <w:r>
              <w:t>0xffff</w:t>
            </w:r>
          </w:p>
        </w:tc>
      </w:tr>
    </w:tbl>
    <w:p w14:paraId="1CBA3511">
      <w:pPr>
        <w:pStyle w:val="8"/>
        <w:spacing w:before="5"/>
        <w:rPr>
          <w:sz w:val="20"/>
        </w:rPr>
      </w:pPr>
    </w:p>
    <w:p w14:paraId="2DB7F902">
      <w:pPr>
        <w:pStyle w:val="4"/>
        <w:ind w:left="84"/>
      </w:pPr>
      <w:bookmarkStart w:id="223" w:name="_bookmark155"/>
      <w:bookmarkEnd w:id="223"/>
      <w:r>
        <w:fldChar w:fldCharType="begin"/>
      </w:r>
      <w:r>
        <w:instrText xml:space="preserve"> HYPERLINK \l "_bookmark149" </w:instrText>
      </w:r>
      <w:r>
        <w:fldChar w:fldCharType="separate"/>
      </w:r>
      <w:r>
        <w:rPr>
          <w:color w:val="418BCA"/>
        </w:rPr>
        <w:t>PWM</w:t>
      </w:r>
      <w:r>
        <w:rPr>
          <w:color w:val="418BCA"/>
        </w:rPr>
        <w:fldChar w:fldCharType="end"/>
      </w:r>
      <w:r>
        <w:rPr>
          <w:rFonts w:hint="eastAsia" w:eastAsia="宋体"/>
          <w:color w:val="333333"/>
          <w:lang w:eastAsia="zh-CN"/>
        </w:rPr>
        <w:t>:</w:t>
      </w:r>
      <w:r>
        <w:rPr>
          <w:color w:val="333333"/>
        </w:rPr>
        <w:t>EN寄存器</w:t>
      </w:r>
    </w:p>
    <w:p w14:paraId="1595C6A4">
      <w:pPr>
        <w:pStyle w:val="48"/>
        <w:spacing w:before="184"/>
        <w:ind w:left="84" w:right="0" w:firstLine="0"/>
        <w:jc w:val="left"/>
        <w:rPr>
          <w:sz w:val="16"/>
        </w:rPr>
      </w:pPr>
      <w:r>
        <w:rPr>
          <w:b/>
        </w:rPr>
        <w:t>偏移量</w:t>
      </w:r>
      <w:r>
        <w:rPr>
          <w:rFonts w:hint="eastAsia" w:eastAsia="宋体"/>
          <w:lang w:eastAsia="zh-CN"/>
        </w:rPr>
        <w:t>:</w:t>
      </w:r>
      <w:r>
        <w:t>0xa0</w:t>
      </w:r>
    </w:p>
    <w:p w14:paraId="00219C44">
      <w:pPr>
        <w:pStyle w:val="8"/>
        <w:spacing w:before="8"/>
        <w:rPr>
          <w:sz w:val="15"/>
        </w:rPr>
      </w:pPr>
    </w:p>
    <w:p w14:paraId="524A0171">
      <w:pPr>
        <w:pStyle w:val="49"/>
        <w:ind w:left="84"/>
      </w:pPr>
      <w:r>
        <w:t>描述</w:t>
      </w:r>
    </w:p>
    <w:p w14:paraId="74BBC33A">
      <w:pPr>
        <w:pStyle w:val="24"/>
        <w:spacing w:before="122"/>
        <w:ind w:left="384"/>
      </w:pPr>
      <w:r>
        <w:t>此寄存器对所有通道的CSR_EN位进行</w:t>
      </w:r>
    </w:p>
    <w:p w14:paraId="7D94F675">
      <w:pPr>
        <w:pStyle w:val="8"/>
        <w:spacing w:before="62" w:line="319" w:lineRule="auto"/>
        <w:ind w:left="384" w:right="3859"/>
      </w:pPr>
      <w:r>
        <w:pict>
          <v:shape id="_x0000_s3717" o:spid="_x0000_s3717" o:spt="202" type="#_x0000_t202" style="position:absolute;left:0pt;margin-left:114.75pt;margin-top:57.5pt;height:130.4pt;width:425.05pt;mso-position-horizontal-relative:page;z-index:251720704;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58E648F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2ED90295">
                        <w:pPr>
                          <w:pStyle w:val="45"/>
                          <w:spacing w:before="70"/>
                          <w:rPr>
                            <w:b/>
                            <w:sz w:val="14"/>
                          </w:rPr>
                        </w:pPr>
                        <w:r>
                          <w:t>比特</w:t>
                        </w:r>
                      </w:p>
                    </w:tc>
                    <w:tc>
                      <w:tcPr>
                        <w:tcW w:w="3772" w:type="dxa"/>
                        <w:shd w:val="clear" w:color="auto" w:fill="C7C8CA"/>
                      </w:tcPr>
                      <w:p w14:paraId="228BE1C7">
                        <w:pPr>
                          <w:pStyle w:val="45"/>
                          <w:spacing w:before="70"/>
                          <w:ind w:left="59"/>
                          <w:rPr>
                            <w:b/>
                            <w:sz w:val="14"/>
                          </w:rPr>
                        </w:pPr>
                        <w:r>
                          <w:t>名称</w:t>
                        </w:r>
                      </w:p>
                    </w:tc>
                    <w:tc>
                      <w:tcPr>
                        <w:tcW w:w="943" w:type="dxa"/>
                        <w:shd w:val="clear" w:color="auto" w:fill="C7C8CA"/>
                      </w:tcPr>
                      <w:p w14:paraId="566A8337">
                        <w:pPr>
                          <w:pStyle w:val="45"/>
                          <w:spacing w:before="70"/>
                          <w:ind w:left="59"/>
                          <w:rPr>
                            <w:b/>
                            <w:sz w:val="14"/>
                          </w:rPr>
                        </w:pPr>
                        <w:r>
                          <w:t>描述</w:t>
                        </w:r>
                      </w:p>
                    </w:tc>
                    <w:tc>
                      <w:tcPr>
                        <w:tcW w:w="943" w:type="dxa"/>
                        <w:shd w:val="clear" w:color="auto" w:fill="C7C8CA"/>
                      </w:tcPr>
                      <w:p w14:paraId="6C486F05">
                        <w:pPr>
                          <w:pStyle w:val="45"/>
                          <w:spacing w:before="70"/>
                          <w:ind w:left="59"/>
                          <w:rPr>
                            <w:b/>
                            <w:sz w:val="14"/>
                          </w:rPr>
                        </w:pPr>
                        <w:r>
                          <w:t>类型</w:t>
                        </w:r>
                      </w:p>
                    </w:tc>
                    <w:tc>
                      <w:tcPr>
                        <w:tcW w:w="1886" w:type="dxa"/>
                        <w:shd w:val="clear" w:color="auto" w:fill="C7C8CA"/>
                      </w:tcPr>
                      <w:p w14:paraId="7E90D5AF">
                        <w:pPr>
                          <w:pStyle w:val="45"/>
                          <w:spacing w:before="70"/>
                          <w:ind w:left="58"/>
                          <w:rPr>
                            <w:b/>
                            <w:sz w:val="14"/>
                          </w:rPr>
                        </w:pPr>
                        <w:r>
                          <w:t>复位</w:t>
                        </w:r>
                      </w:p>
                    </w:tc>
                  </w:tr>
                  <w:tr w14:paraId="23E4108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36CEF8FD">
                        <w:pPr>
                          <w:pStyle w:val="21"/>
                          <w:rPr>
                            <w:sz w:val="16"/>
                          </w:rPr>
                        </w:pPr>
                        <w:r>
                          <w:t>31</w:t>
                        </w:r>
                        <w:r>
                          <w:rPr>
                            <w:rFonts w:hint="eastAsia" w:eastAsia="宋体"/>
                            <w:lang w:eastAsia="zh-CN"/>
                          </w:rPr>
                          <w:t>:</w:t>
                        </w:r>
                        <w:r>
                          <w:t>8</w:t>
                        </w:r>
                      </w:p>
                    </w:tc>
                    <w:tc>
                      <w:tcPr>
                        <w:tcW w:w="3772" w:type="dxa"/>
                        <w:shd w:val="clear" w:color="auto" w:fill="DDDDDD"/>
                      </w:tcPr>
                      <w:p w14:paraId="7C8C5A18">
                        <w:pPr>
                          <w:pStyle w:val="21"/>
                          <w:ind w:left="59"/>
                          <w:rPr>
                            <w:sz w:val="16"/>
                          </w:rPr>
                        </w:pPr>
                        <w:r>
                          <w:t>Reserved.</w:t>
                        </w:r>
                      </w:p>
                    </w:tc>
                    <w:tc>
                      <w:tcPr>
                        <w:tcW w:w="943" w:type="dxa"/>
                        <w:shd w:val="clear" w:color="auto" w:fill="DDDDDD"/>
                      </w:tcPr>
                      <w:p w14:paraId="47012723">
                        <w:pPr>
                          <w:pStyle w:val="50"/>
                          <w:ind w:left="59"/>
                          <w:rPr>
                            <w:sz w:val="16"/>
                          </w:rPr>
                        </w:pPr>
                        <w:r>
                          <w:t>-</w:t>
                        </w:r>
                      </w:p>
                    </w:tc>
                    <w:tc>
                      <w:tcPr>
                        <w:tcW w:w="943" w:type="dxa"/>
                        <w:shd w:val="clear" w:color="auto" w:fill="DDDDDD"/>
                      </w:tcPr>
                      <w:p w14:paraId="74D41BC8">
                        <w:pPr>
                          <w:pStyle w:val="50"/>
                          <w:ind w:left="59"/>
                          <w:rPr>
                            <w:sz w:val="16"/>
                          </w:rPr>
                        </w:pPr>
                        <w:r>
                          <w:t>-</w:t>
                        </w:r>
                      </w:p>
                    </w:tc>
                    <w:tc>
                      <w:tcPr>
                        <w:tcW w:w="1886" w:type="dxa"/>
                        <w:shd w:val="clear" w:color="auto" w:fill="DDDDDD"/>
                      </w:tcPr>
                      <w:p w14:paraId="6EAB12E4">
                        <w:pPr>
                          <w:pStyle w:val="50"/>
                          <w:ind w:left="58"/>
                          <w:rPr>
                            <w:sz w:val="16"/>
                          </w:rPr>
                        </w:pPr>
                        <w:r>
                          <w:t>-</w:t>
                        </w:r>
                      </w:p>
                    </w:tc>
                  </w:tr>
                  <w:tr w14:paraId="02570C1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37C9A18">
                        <w:pPr>
                          <w:pStyle w:val="20"/>
                          <w:rPr>
                            <w:sz w:val="16"/>
                          </w:rPr>
                        </w:pPr>
                        <w:r>
                          <w:t>7</w:t>
                        </w:r>
                      </w:p>
                    </w:tc>
                    <w:tc>
                      <w:tcPr>
                        <w:tcW w:w="3772" w:type="dxa"/>
                      </w:tcPr>
                      <w:p w14:paraId="0247B18F">
                        <w:pPr>
                          <w:pStyle w:val="51"/>
                          <w:ind w:left="59"/>
                          <w:rPr>
                            <w:sz w:val="16"/>
                          </w:rPr>
                        </w:pPr>
                        <w:r>
                          <w:t>CH7</w:t>
                        </w:r>
                      </w:p>
                    </w:tc>
                    <w:tc>
                      <w:tcPr>
                        <w:tcW w:w="943" w:type="dxa"/>
                      </w:tcPr>
                      <w:p w14:paraId="69BAB400">
                        <w:pPr>
                          <w:pStyle w:val="13"/>
                          <w:spacing w:before="0"/>
                          <w:ind w:left="0"/>
                          <w:rPr>
                            <w:rFonts w:ascii="Times New Roman"/>
                            <w:sz w:val="16"/>
                          </w:rPr>
                        </w:pPr>
                      </w:p>
                    </w:tc>
                    <w:tc>
                      <w:tcPr>
                        <w:tcW w:w="943" w:type="dxa"/>
                      </w:tcPr>
                      <w:p w14:paraId="1DA8BFA8">
                        <w:pPr>
                          <w:pStyle w:val="30"/>
                          <w:ind w:left="59"/>
                          <w:rPr>
                            <w:sz w:val="16"/>
                          </w:rPr>
                        </w:pPr>
                        <w:r>
                          <w:t>RW</w:t>
                        </w:r>
                      </w:p>
                    </w:tc>
                    <w:tc>
                      <w:tcPr>
                        <w:tcW w:w="1886" w:type="dxa"/>
                      </w:tcPr>
                      <w:p w14:paraId="7557F1F4">
                        <w:pPr>
                          <w:pStyle w:val="30"/>
                          <w:ind w:left="58"/>
                          <w:rPr>
                            <w:sz w:val="16"/>
                          </w:rPr>
                        </w:pPr>
                        <w:r>
                          <w:t>0x0</w:t>
                        </w:r>
                      </w:p>
                    </w:tc>
                  </w:tr>
                  <w:tr w14:paraId="1B3ADEA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61B9E2F">
                        <w:pPr>
                          <w:pStyle w:val="20"/>
                          <w:rPr>
                            <w:sz w:val="16"/>
                          </w:rPr>
                        </w:pPr>
                        <w:r>
                          <w:t>6</w:t>
                        </w:r>
                      </w:p>
                    </w:tc>
                    <w:tc>
                      <w:tcPr>
                        <w:tcW w:w="3772" w:type="dxa"/>
                      </w:tcPr>
                      <w:p w14:paraId="585DEF57">
                        <w:pPr>
                          <w:pStyle w:val="51"/>
                          <w:ind w:left="59"/>
                          <w:rPr>
                            <w:sz w:val="16"/>
                          </w:rPr>
                        </w:pPr>
                        <w:r>
                          <w:t>CH6</w:t>
                        </w:r>
                      </w:p>
                    </w:tc>
                    <w:tc>
                      <w:tcPr>
                        <w:tcW w:w="943" w:type="dxa"/>
                      </w:tcPr>
                      <w:p w14:paraId="1CC598F1">
                        <w:pPr>
                          <w:pStyle w:val="13"/>
                          <w:spacing w:before="0"/>
                          <w:ind w:left="0"/>
                          <w:rPr>
                            <w:rFonts w:ascii="Times New Roman"/>
                            <w:sz w:val="16"/>
                          </w:rPr>
                        </w:pPr>
                      </w:p>
                    </w:tc>
                    <w:tc>
                      <w:tcPr>
                        <w:tcW w:w="943" w:type="dxa"/>
                      </w:tcPr>
                      <w:p w14:paraId="389D0552">
                        <w:pPr>
                          <w:pStyle w:val="30"/>
                          <w:ind w:left="59"/>
                          <w:rPr>
                            <w:sz w:val="16"/>
                          </w:rPr>
                        </w:pPr>
                        <w:r>
                          <w:t>RW</w:t>
                        </w:r>
                      </w:p>
                    </w:tc>
                    <w:tc>
                      <w:tcPr>
                        <w:tcW w:w="1886" w:type="dxa"/>
                      </w:tcPr>
                      <w:p w14:paraId="77CBEAFB">
                        <w:pPr>
                          <w:pStyle w:val="30"/>
                          <w:ind w:left="58"/>
                          <w:rPr>
                            <w:sz w:val="16"/>
                          </w:rPr>
                        </w:pPr>
                        <w:r>
                          <w:t>0x0</w:t>
                        </w:r>
                      </w:p>
                    </w:tc>
                  </w:tr>
                  <w:tr w14:paraId="5DD9D72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DED1119">
                        <w:pPr>
                          <w:pStyle w:val="20"/>
                          <w:rPr>
                            <w:sz w:val="16"/>
                          </w:rPr>
                        </w:pPr>
                        <w:r>
                          <w:t>5</w:t>
                        </w:r>
                      </w:p>
                    </w:tc>
                    <w:tc>
                      <w:tcPr>
                        <w:tcW w:w="3772" w:type="dxa"/>
                      </w:tcPr>
                      <w:p w14:paraId="6DE48CEA">
                        <w:pPr>
                          <w:pStyle w:val="51"/>
                          <w:ind w:left="59"/>
                          <w:rPr>
                            <w:sz w:val="16"/>
                          </w:rPr>
                        </w:pPr>
                        <w:r>
                          <w:t>CH5</w:t>
                        </w:r>
                      </w:p>
                    </w:tc>
                    <w:tc>
                      <w:tcPr>
                        <w:tcW w:w="943" w:type="dxa"/>
                      </w:tcPr>
                      <w:p w14:paraId="271E62E4">
                        <w:pPr>
                          <w:pStyle w:val="13"/>
                          <w:spacing w:before="0"/>
                          <w:ind w:left="0"/>
                          <w:rPr>
                            <w:rFonts w:ascii="Times New Roman"/>
                            <w:sz w:val="16"/>
                          </w:rPr>
                        </w:pPr>
                      </w:p>
                    </w:tc>
                    <w:tc>
                      <w:tcPr>
                        <w:tcW w:w="943" w:type="dxa"/>
                      </w:tcPr>
                      <w:p w14:paraId="4F196289">
                        <w:pPr>
                          <w:pStyle w:val="30"/>
                          <w:ind w:left="59"/>
                          <w:rPr>
                            <w:sz w:val="16"/>
                          </w:rPr>
                        </w:pPr>
                        <w:r>
                          <w:t>RW</w:t>
                        </w:r>
                      </w:p>
                    </w:tc>
                    <w:tc>
                      <w:tcPr>
                        <w:tcW w:w="1886" w:type="dxa"/>
                      </w:tcPr>
                      <w:p w14:paraId="33335B8F">
                        <w:pPr>
                          <w:pStyle w:val="30"/>
                          <w:ind w:left="58"/>
                          <w:rPr>
                            <w:sz w:val="16"/>
                          </w:rPr>
                        </w:pPr>
                        <w:r>
                          <w:t>0x0</w:t>
                        </w:r>
                      </w:p>
                    </w:tc>
                  </w:tr>
                  <w:tr w14:paraId="77C7354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4121A8D">
                        <w:pPr>
                          <w:pStyle w:val="20"/>
                          <w:rPr>
                            <w:sz w:val="16"/>
                          </w:rPr>
                        </w:pPr>
                        <w:r>
                          <w:t>4</w:t>
                        </w:r>
                      </w:p>
                    </w:tc>
                    <w:tc>
                      <w:tcPr>
                        <w:tcW w:w="3772" w:type="dxa"/>
                      </w:tcPr>
                      <w:p w14:paraId="07983055">
                        <w:pPr>
                          <w:pStyle w:val="51"/>
                          <w:ind w:left="59"/>
                          <w:rPr>
                            <w:sz w:val="16"/>
                          </w:rPr>
                        </w:pPr>
                        <w:r>
                          <w:t>CH4</w:t>
                        </w:r>
                      </w:p>
                    </w:tc>
                    <w:tc>
                      <w:tcPr>
                        <w:tcW w:w="943" w:type="dxa"/>
                      </w:tcPr>
                      <w:p w14:paraId="7B515AE3">
                        <w:pPr>
                          <w:pStyle w:val="13"/>
                          <w:spacing w:before="0"/>
                          <w:ind w:left="0"/>
                          <w:rPr>
                            <w:rFonts w:ascii="Times New Roman"/>
                            <w:sz w:val="16"/>
                          </w:rPr>
                        </w:pPr>
                      </w:p>
                    </w:tc>
                    <w:tc>
                      <w:tcPr>
                        <w:tcW w:w="943" w:type="dxa"/>
                      </w:tcPr>
                      <w:p w14:paraId="09795CF4">
                        <w:pPr>
                          <w:pStyle w:val="30"/>
                          <w:ind w:left="59"/>
                          <w:rPr>
                            <w:sz w:val="16"/>
                          </w:rPr>
                        </w:pPr>
                        <w:r>
                          <w:t>RW</w:t>
                        </w:r>
                      </w:p>
                    </w:tc>
                    <w:tc>
                      <w:tcPr>
                        <w:tcW w:w="1886" w:type="dxa"/>
                      </w:tcPr>
                      <w:p w14:paraId="7FCF616F">
                        <w:pPr>
                          <w:pStyle w:val="30"/>
                          <w:ind w:left="58"/>
                          <w:rPr>
                            <w:sz w:val="16"/>
                          </w:rPr>
                        </w:pPr>
                        <w:r>
                          <w:t>0x0</w:t>
                        </w:r>
                      </w:p>
                    </w:tc>
                  </w:tr>
                  <w:tr w14:paraId="0C08ACF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F0D0982">
                        <w:pPr>
                          <w:pStyle w:val="20"/>
                          <w:rPr>
                            <w:sz w:val="16"/>
                          </w:rPr>
                        </w:pPr>
                        <w:r>
                          <w:t>3</w:t>
                        </w:r>
                      </w:p>
                    </w:tc>
                    <w:tc>
                      <w:tcPr>
                        <w:tcW w:w="3772" w:type="dxa"/>
                      </w:tcPr>
                      <w:p w14:paraId="7F54B493">
                        <w:pPr>
                          <w:pStyle w:val="51"/>
                          <w:ind w:left="59"/>
                          <w:rPr>
                            <w:sz w:val="16"/>
                          </w:rPr>
                        </w:pPr>
                        <w:r>
                          <w:t>CH3</w:t>
                        </w:r>
                      </w:p>
                    </w:tc>
                    <w:tc>
                      <w:tcPr>
                        <w:tcW w:w="943" w:type="dxa"/>
                      </w:tcPr>
                      <w:p w14:paraId="17929BAE">
                        <w:pPr>
                          <w:pStyle w:val="13"/>
                          <w:spacing w:before="0"/>
                          <w:ind w:left="0"/>
                          <w:rPr>
                            <w:rFonts w:ascii="Times New Roman"/>
                            <w:sz w:val="16"/>
                          </w:rPr>
                        </w:pPr>
                      </w:p>
                    </w:tc>
                    <w:tc>
                      <w:tcPr>
                        <w:tcW w:w="943" w:type="dxa"/>
                      </w:tcPr>
                      <w:p w14:paraId="3FC4A120">
                        <w:pPr>
                          <w:pStyle w:val="30"/>
                          <w:ind w:left="59"/>
                          <w:rPr>
                            <w:sz w:val="16"/>
                          </w:rPr>
                        </w:pPr>
                        <w:r>
                          <w:t>RW</w:t>
                        </w:r>
                      </w:p>
                    </w:tc>
                    <w:tc>
                      <w:tcPr>
                        <w:tcW w:w="1886" w:type="dxa"/>
                      </w:tcPr>
                      <w:p w14:paraId="590C03BD">
                        <w:pPr>
                          <w:pStyle w:val="30"/>
                          <w:ind w:left="58"/>
                          <w:rPr>
                            <w:sz w:val="16"/>
                          </w:rPr>
                        </w:pPr>
                        <w:r>
                          <w:t>0x0</w:t>
                        </w:r>
                      </w:p>
                    </w:tc>
                  </w:tr>
                </w:tbl>
                <w:p w14:paraId="18D0EE63">
                  <w:pPr>
                    <w:pStyle w:val="8"/>
                  </w:pPr>
                </w:p>
              </w:txbxContent>
            </v:textbox>
          </v:shape>
        </w:pict>
      </w:r>
      <w:r>
        <w:rPr>
          <w:color w:val="333333"/>
        </w:rPr>
        <w:t>写入此寄存器允许同时启用或禁用多个通道对于每个通道，只有一个物理EN寄存器位，可通过here或CHx_CSR访问</w:t>
      </w:r>
    </w:p>
    <w:p w14:paraId="01A971CF">
      <w:pPr>
        <w:spacing w:after="0" w:line="319" w:lineRule="auto"/>
        <w:sectPr>
          <w:type w:val="continuous"/>
          <w:pgSz w:w="11910" w:h="16840"/>
          <w:pgMar w:top="920" w:right="1000" w:bottom="960" w:left="1020" w:header="720" w:footer="720" w:gutter="0"/>
          <w:cols w:equalWidth="0" w:num="2">
            <w:col w:w="1156" w:space="40"/>
            <w:col w:w="8694"/>
          </w:cols>
        </w:sectPr>
      </w:pPr>
    </w:p>
    <w:p w14:paraId="79AED23B">
      <w:pPr>
        <w:pStyle w:val="8"/>
        <w:rPr>
          <w:sz w:val="20"/>
        </w:rPr>
      </w:pPr>
    </w:p>
    <w:p w14:paraId="41679F86">
      <w:pPr>
        <w:pStyle w:val="8"/>
        <w:rPr>
          <w:sz w:val="20"/>
        </w:rPr>
      </w:pPr>
    </w:p>
    <w:p w14:paraId="52E607E4">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0E9D389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03962198">
            <w:pPr>
              <w:pStyle w:val="45"/>
              <w:spacing w:before="70"/>
              <w:rPr>
                <w:b/>
                <w:sz w:val="14"/>
              </w:rPr>
            </w:pPr>
            <w:r>
              <w:t>比特</w:t>
            </w:r>
          </w:p>
        </w:tc>
        <w:tc>
          <w:tcPr>
            <w:tcW w:w="3772" w:type="dxa"/>
            <w:shd w:val="clear" w:color="auto" w:fill="C7C8CA"/>
          </w:tcPr>
          <w:p w14:paraId="666897A1">
            <w:pPr>
              <w:pStyle w:val="45"/>
              <w:spacing w:before="70"/>
              <w:ind w:left="59"/>
              <w:rPr>
                <w:b/>
                <w:sz w:val="14"/>
              </w:rPr>
            </w:pPr>
            <w:r>
              <w:t>名称</w:t>
            </w:r>
          </w:p>
        </w:tc>
        <w:tc>
          <w:tcPr>
            <w:tcW w:w="943" w:type="dxa"/>
            <w:shd w:val="clear" w:color="auto" w:fill="C7C8CA"/>
          </w:tcPr>
          <w:p w14:paraId="5E8D3A18">
            <w:pPr>
              <w:pStyle w:val="45"/>
              <w:spacing w:before="70"/>
              <w:ind w:left="59"/>
              <w:rPr>
                <w:b/>
                <w:sz w:val="14"/>
              </w:rPr>
            </w:pPr>
            <w:r>
              <w:t>描述</w:t>
            </w:r>
          </w:p>
        </w:tc>
        <w:tc>
          <w:tcPr>
            <w:tcW w:w="943" w:type="dxa"/>
            <w:shd w:val="clear" w:color="auto" w:fill="C7C8CA"/>
          </w:tcPr>
          <w:p w14:paraId="30458A81">
            <w:pPr>
              <w:pStyle w:val="45"/>
              <w:spacing w:before="70"/>
              <w:ind w:left="59"/>
              <w:rPr>
                <w:b/>
                <w:sz w:val="14"/>
              </w:rPr>
            </w:pPr>
            <w:r>
              <w:t>类型</w:t>
            </w:r>
          </w:p>
        </w:tc>
        <w:tc>
          <w:tcPr>
            <w:tcW w:w="1886" w:type="dxa"/>
            <w:shd w:val="clear" w:color="auto" w:fill="C7C8CA"/>
          </w:tcPr>
          <w:p w14:paraId="662D5F2D">
            <w:pPr>
              <w:pStyle w:val="45"/>
              <w:spacing w:before="70"/>
              <w:ind w:left="58"/>
              <w:rPr>
                <w:b/>
                <w:sz w:val="14"/>
              </w:rPr>
            </w:pPr>
            <w:r>
              <w:t>复位</w:t>
            </w:r>
          </w:p>
        </w:tc>
      </w:tr>
      <w:tr w14:paraId="45AEDB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17E86E4">
            <w:pPr>
              <w:pStyle w:val="20"/>
              <w:rPr>
                <w:sz w:val="16"/>
              </w:rPr>
            </w:pPr>
            <w:r>
              <w:t>2</w:t>
            </w:r>
          </w:p>
        </w:tc>
        <w:tc>
          <w:tcPr>
            <w:tcW w:w="3772" w:type="dxa"/>
          </w:tcPr>
          <w:p w14:paraId="14C065F2">
            <w:pPr>
              <w:pStyle w:val="51"/>
              <w:ind w:left="59"/>
              <w:rPr>
                <w:sz w:val="16"/>
              </w:rPr>
            </w:pPr>
            <w:r>
              <w:t>CH2</w:t>
            </w:r>
          </w:p>
        </w:tc>
        <w:tc>
          <w:tcPr>
            <w:tcW w:w="943" w:type="dxa"/>
          </w:tcPr>
          <w:p w14:paraId="2898C1D3">
            <w:pPr>
              <w:pStyle w:val="13"/>
              <w:spacing w:before="0"/>
              <w:ind w:left="0"/>
              <w:rPr>
                <w:rFonts w:ascii="Times New Roman"/>
                <w:sz w:val="16"/>
              </w:rPr>
            </w:pPr>
          </w:p>
        </w:tc>
        <w:tc>
          <w:tcPr>
            <w:tcW w:w="943" w:type="dxa"/>
          </w:tcPr>
          <w:p w14:paraId="61B7A131">
            <w:pPr>
              <w:pStyle w:val="30"/>
              <w:ind w:left="59"/>
              <w:rPr>
                <w:sz w:val="16"/>
              </w:rPr>
            </w:pPr>
            <w:r>
              <w:t>RW</w:t>
            </w:r>
          </w:p>
        </w:tc>
        <w:tc>
          <w:tcPr>
            <w:tcW w:w="1886" w:type="dxa"/>
          </w:tcPr>
          <w:p w14:paraId="1E23FAAF">
            <w:pPr>
              <w:pStyle w:val="30"/>
              <w:ind w:left="58"/>
              <w:rPr>
                <w:sz w:val="16"/>
              </w:rPr>
            </w:pPr>
            <w:r>
              <w:t>0x0</w:t>
            </w:r>
          </w:p>
        </w:tc>
      </w:tr>
      <w:tr w14:paraId="708E126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C5061C7">
            <w:pPr>
              <w:pStyle w:val="20"/>
              <w:rPr>
                <w:sz w:val="16"/>
              </w:rPr>
            </w:pPr>
            <w:r>
              <w:t>1</w:t>
            </w:r>
          </w:p>
        </w:tc>
        <w:tc>
          <w:tcPr>
            <w:tcW w:w="3772" w:type="dxa"/>
          </w:tcPr>
          <w:p w14:paraId="6976B1AB">
            <w:pPr>
              <w:pStyle w:val="51"/>
              <w:ind w:left="59"/>
              <w:rPr>
                <w:sz w:val="16"/>
              </w:rPr>
            </w:pPr>
            <w:r>
              <w:t>CH1</w:t>
            </w:r>
          </w:p>
        </w:tc>
        <w:tc>
          <w:tcPr>
            <w:tcW w:w="943" w:type="dxa"/>
          </w:tcPr>
          <w:p w14:paraId="54BCF1EB">
            <w:pPr>
              <w:pStyle w:val="13"/>
              <w:spacing w:before="0"/>
              <w:ind w:left="0"/>
              <w:rPr>
                <w:rFonts w:ascii="Times New Roman"/>
                <w:sz w:val="16"/>
              </w:rPr>
            </w:pPr>
          </w:p>
        </w:tc>
        <w:tc>
          <w:tcPr>
            <w:tcW w:w="943" w:type="dxa"/>
          </w:tcPr>
          <w:p w14:paraId="35FEFF20">
            <w:pPr>
              <w:pStyle w:val="30"/>
              <w:ind w:left="59"/>
              <w:rPr>
                <w:sz w:val="16"/>
              </w:rPr>
            </w:pPr>
            <w:r>
              <w:t>RW</w:t>
            </w:r>
          </w:p>
        </w:tc>
        <w:tc>
          <w:tcPr>
            <w:tcW w:w="1886" w:type="dxa"/>
          </w:tcPr>
          <w:p w14:paraId="64806CF0">
            <w:pPr>
              <w:pStyle w:val="30"/>
              <w:ind w:left="58"/>
              <w:rPr>
                <w:sz w:val="16"/>
              </w:rPr>
            </w:pPr>
            <w:r>
              <w:t>0x0</w:t>
            </w:r>
          </w:p>
        </w:tc>
      </w:tr>
      <w:tr w14:paraId="1E5EAE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3FA363F">
            <w:pPr>
              <w:pStyle w:val="20"/>
              <w:rPr>
                <w:sz w:val="16"/>
              </w:rPr>
            </w:pPr>
            <w:r>
              <w:t>0</w:t>
            </w:r>
          </w:p>
        </w:tc>
        <w:tc>
          <w:tcPr>
            <w:tcW w:w="3772" w:type="dxa"/>
          </w:tcPr>
          <w:p w14:paraId="58D6E7CC">
            <w:pPr>
              <w:pStyle w:val="51"/>
              <w:ind w:left="59"/>
              <w:rPr>
                <w:sz w:val="16"/>
              </w:rPr>
            </w:pPr>
            <w:r>
              <w:t>CH0</w:t>
            </w:r>
          </w:p>
        </w:tc>
        <w:tc>
          <w:tcPr>
            <w:tcW w:w="943" w:type="dxa"/>
          </w:tcPr>
          <w:p w14:paraId="15CC151B">
            <w:pPr>
              <w:pStyle w:val="13"/>
              <w:spacing w:before="0"/>
              <w:ind w:left="0"/>
              <w:rPr>
                <w:rFonts w:ascii="Times New Roman"/>
                <w:sz w:val="16"/>
              </w:rPr>
            </w:pPr>
          </w:p>
        </w:tc>
        <w:tc>
          <w:tcPr>
            <w:tcW w:w="943" w:type="dxa"/>
          </w:tcPr>
          <w:p w14:paraId="2527F89B">
            <w:pPr>
              <w:pStyle w:val="30"/>
              <w:ind w:left="59"/>
              <w:rPr>
                <w:sz w:val="16"/>
              </w:rPr>
            </w:pPr>
            <w:r>
              <w:t>RW</w:t>
            </w:r>
          </w:p>
        </w:tc>
        <w:tc>
          <w:tcPr>
            <w:tcW w:w="1886" w:type="dxa"/>
          </w:tcPr>
          <w:p w14:paraId="372F63A4">
            <w:pPr>
              <w:pStyle w:val="30"/>
              <w:ind w:left="58"/>
              <w:rPr>
                <w:sz w:val="16"/>
              </w:rPr>
            </w:pPr>
            <w:r>
              <w:t>0x0</w:t>
            </w:r>
          </w:p>
        </w:tc>
      </w:tr>
    </w:tbl>
    <w:p w14:paraId="45BBC3A4">
      <w:pPr>
        <w:pStyle w:val="8"/>
        <w:rPr>
          <w:sz w:val="12"/>
        </w:rPr>
      </w:pPr>
    </w:p>
    <w:p w14:paraId="35ACFAF4">
      <w:pPr>
        <w:spacing w:after="0"/>
        <w:rPr>
          <w:sz w:val="12"/>
        </w:rPr>
        <w:sectPr>
          <w:pgSz w:w="11910" w:h="16840"/>
          <w:pgMar w:top="920" w:right="1000" w:bottom="960" w:left="1020" w:header="562" w:footer="780" w:gutter="0"/>
          <w:cols w:space="720" w:num="1"/>
        </w:sectPr>
      </w:pPr>
    </w:p>
    <w:p w14:paraId="799A111F">
      <w:pPr>
        <w:pStyle w:val="8"/>
        <w:rPr>
          <w:sz w:val="14"/>
        </w:rPr>
      </w:pPr>
    </w:p>
    <w:p w14:paraId="79B912B4">
      <w:pPr>
        <w:pStyle w:val="8"/>
        <w:rPr>
          <w:sz w:val="14"/>
        </w:rPr>
      </w:pPr>
    </w:p>
    <w:p w14:paraId="256788D0">
      <w:pPr>
        <w:pStyle w:val="8"/>
        <w:rPr>
          <w:sz w:val="14"/>
        </w:rPr>
      </w:pPr>
    </w:p>
    <w:p w14:paraId="79116F0C">
      <w:pPr>
        <w:pStyle w:val="8"/>
        <w:rPr>
          <w:sz w:val="14"/>
        </w:rPr>
      </w:pPr>
    </w:p>
    <w:p w14:paraId="38F6BB83">
      <w:pPr>
        <w:pStyle w:val="8"/>
        <w:rPr>
          <w:sz w:val="14"/>
        </w:rPr>
      </w:pPr>
    </w:p>
    <w:p w14:paraId="48F4D6BE">
      <w:pPr>
        <w:pStyle w:val="8"/>
        <w:rPr>
          <w:sz w:val="14"/>
        </w:rPr>
      </w:pPr>
    </w:p>
    <w:p w14:paraId="4471D38B">
      <w:pPr>
        <w:pStyle w:val="8"/>
        <w:rPr>
          <w:sz w:val="14"/>
        </w:rPr>
      </w:pPr>
    </w:p>
    <w:p w14:paraId="18B97412">
      <w:pPr>
        <w:pStyle w:val="8"/>
        <w:rPr>
          <w:sz w:val="14"/>
        </w:rPr>
      </w:pPr>
    </w:p>
    <w:p w14:paraId="0110565B">
      <w:pPr>
        <w:pStyle w:val="8"/>
        <w:rPr>
          <w:sz w:val="14"/>
        </w:rPr>
      </w:pPr>
    </w:p>
    <w:p w14:paraId="11F0019D">
      <w:pPr>
        <w:pStyle w:val="8"/>
        <w:spacing w:before="9"/>
        <w:rPr>
          <w:sz w:val="11"/>
        </w:rPr>
      </w:pPr>
    </w:p>
    <w:p w14:paraId="290420ED">
      <w:pPr>
        <w:pStyle w:val="16"/>
        <w:spacing w:before="0" w:line="319" w:lineRule="auto"/>
        <w:ind w:left="100" w:right="26" w:firstLine="0"/>
        <w:jc w:val="left"/>
        <w:rPr>
          <w:i/>
          <w:sz w:val="12"/>
        </w:rPr>
      </w:pPr>
      <w:r>
        <w:rPr>
          <w:w w:val="90"/>
        </w:rPr>
        <w:t>523号INTR</w:t>
      </w:r>
      <w:r>
        <w:rPr>
          <w:w w:val="95"/>
        </w:rPr>
        <w:t>寄存器</w:t>
      </w:r>
    </w:p>
    <w:p w14:paraId="531132A4">
      <w:pPr>
        <w:pStyle w:val="8"/>
        <w:rPr>
          <w:i/>
          <w:sz w:val="14"/>
        </w:rPr>
      </w:pPr>
    </w:p>
    <w:p w14:paraId="40394297">
      <w:pPr>
        <w:pStyle w:val="8"/>
        <w:rPr>
          <w:i/>
          <w:sz w:val="14"/>
        </w:rPr>
      </w:pPr>
    </w:p>
    <w:p w14:paraId="3DA19064">
      <w:pPr>
        <w:pStyle w:val="8"/>
        <w:rPr>
          <w:i/>
          <w:sz w:val="14"/>
        </w:rPr>
      </w:pPr>
    </w:p>
    <w:p w14:paraId="5A173839">
      <w:pPr>
        <w:pStyle w:val="8"/>
        <w:rPr>
          <w:i/>
          <w:sz w:val="14"/>
        </w:rPr>
      </w:pPr>
    </w:p>
    <w:p w14:paraId="1DCE94B6">
      <w:pPr>
        <w:pStyle w:val="8"/>
        <w:rPr>
          <w:i/>
          <w:sz w:val="14"/>
        </w:rPr>
      </w:pPr>
    </w:p>
    <w:p w14:paraId="35536E52">
      <w:pPr>
        <w:pStyle w:val="8"/>
        <w:rPr>
          <w:i/>
          <w:sz w:val="14"/>
        </w:rPr>
      </w:pPr>
    </w:p>
    <w:p w14:paraId="35D99CD2">
      <w:pPr>
        <w:pStyle w:val="8"/>
        <w:rPr>
          <w:i/>
          <w:sz w:val="14"/>
        </w:rPr>
      </w:pPr>
    </w:p>
    <w:p w14:paraId="698FB9F9">
      <w:pPr>
        <w:pStyle w:val="8"/>
        <w:rPr>
          <w:i/>
          <w:sz w:val="14"/>
        </w:rPr>
      </w:pPr>
    </w:p>
    <w:p w14:paraId="02C0A7D4">
      <w:pPr>
        <w:pStyle w:val="8"/>
        <w:rPr>
          <w:i/>
          <w:sz w:val="14"/>
        </w:rPr>
      </w:pPr>
    </w:p>
    <w:p w14:paraId="77624FD8">
      <w:pPr>
        <w:pStyle w:val="8"/>
        <w:rPr>
          <w:i/>
          <w:sz w:val="14"/>
        </w:rPr>
      </w:pPr>
    </w:p>
    <w:p w14:paraId="200C3D9B">
      <w:pPr>
        <w:pStyle w:val="8"/>
        <w:rPr>
          <w:i/>
          <w:sz w:val="14"/>
        </w:rPr>
      </w:pPr>
    </w:p>
    <w:p w14:paraId="3CBD25D3">
      <w:pPr>
        <w:pStyle w:val="8"/>
        <w:rPr>
          <w:i/>
          <w:sz w:val="14"/>
        </w:rPr>
      </w:pPr>
    </w:p>
    <w:p w14:paraId="37EF0712">
      <w:pPr>
        <w:pStyle w:val="8"/>
        <w:rPr>
          <w:i/>
          <w:sz w:val="14"/>
        </w:rPr>
      </w:pPr>
    </w:p>
    <w:p w14:paraId="4A9CB5C6">
      <w:pPr>
        <w:pStyle w:val="8"/>
        <w:rPr>
          <w:i/>
          <w:sz w:val="14"/>
        </w:rPr>
      </w:pPr>
    </w:p>
    <w:p w14:paraId="37922779">
      <w:pPr>
        <w:pStyle w:val="8"/>
        <w:rPr>
          <w:i/>
          <w:sz w:val="14"/>
        </w:rPr>
      </w:pPr>
    </w:p>
    <w:p w14:paraId="77D84A04">
      <w:pPr>
        <w:pStyle w:val="8"/>
        <w:rPr>
          <w:i/>
          <w:sz w:val="14"/>
        </w:rPr>
      </w:pPr>
    </w:p>
    <w:p w14:paraId="6E90A95C">
      <w:pPr>
        <w:pStyle w:val="8"/>
        <w:rPr>
          <w:i/>
          <w:sz w:val="14"/>
        </w:rPr>
      </w:pPr>
    </w:p>
    <w:p w14:paraId="29EB7C43">
      <w:pPr>
        <w:pStyle w:val="8"/>
        <w:rPr>
          <w:i/>
          <w:sz w:val="14"/>
        </w:rPr>
      </w:pPr>
    </w:p>
    <w:p w14:paraId="1873BEB2">
      <w:pPr>
        <w:pStyle w:val="8"/>
        <w:rPr>
          <w:i/>
          <w:sz w:val="14"/>
        </w:rPr>
      </w:pPr>
    </w:p>
    <w:p w14:paraId="7FE7B142">
      <w:pPr>
        <w:pStyle w:val="8"/>
        <w:rPr>
          <w:i/>
          <w:sz w:val="14"/>
        </w:rPr>
      </w:pPr>
    </w:p>
    <w:p w14:paraId="766B282A">
      <w:pPr>
        <w:pStyle w:val="8"/>
        <w:rPr>
          <w:i/>
          <w:sz w:val="14"/>
        </w:rPr>
      </w:pPr>
    </w:p>
    <w:p w14:paraId="7F9EFFAF">
      <w:pPr>
        <w:pStyle w:val="8"/>
        <w:rPr>
          <w:i/>
          <w:sz w:val="14"/>
        </w:rPr>
      </w:pPr>
    </w:p>
    <w:p w14:paraId="5D4C0542">
      <w:pPr>
        <w:pStyle w:val="8"/>
        <w:rPr>
          <w:i/>
          <w:sz w:val="14"/>
        </w:rPr>
      </w:pPr>
    </w:p>
    <w:p w14:paraId="682B9E7F">
      <w:pPr>
        <w:pStyle w:val="8"/>
        <w:rPr>
          <w:i/>
          <w:sz w:val="14"/>
        </w:rPr>
      </w:pPr>
    </w:p>
    <w:p w14:paraId="7C5B3146">
      <w:pPr>
        <w:pStyle w:val="8"/>
        <w:rPr>
          <w:i/>
          <w:sz w:val="14"/>
        </w:rPr>
      </w:pPr>
    </w:p>
    <w:p w14:paraId="6E32B053">
      <w:pPr>
        <w:pStyle w:val="8"/>
        <w:rPr>
          <w:i/>
          <w:sz w:val="14"/>
        </w:rPr>
      </w:pPr>
    </w:p>
    <w:p w14:paraId="355ED66E">
      <w:pPr>
        <w:pStyle w:val="8"/>
        <w:rPr>
          <w:i/>
          <w:sz w:val="14"/>
        </w:rPr>
      </w:pPr>
    </w:p>
    <w:p w14:paraId="45FA313E">
      <w:pPr>
        <w:pStyle w:val="8"/>
        <w:rPr>
          <w:i/>
          <w:sz w:val="14"/>
        </w:rPr>
      </w:pPr>
    </w:p>
    <w:p w14:paraId="5BE44614">
      <w:pPr>
        <w:pStyle w:val="8"/>
        <w:rPr>
          <w:i/>
          <w:sz w:val="14"/>
        </w:rPr>
      </w:pPr>
    </w:p>
    <w:p w14:paraId="5FFD0080">
      <w:pPr>
        <w:pStyle w:val="8"/>
        <w:rPr>
          <w:i/>
          <w:sz w:val="14"/>
        </w:rPr>
      </w:pPr>
    </w:p>
    <w:p w14:paraId="2E412F0F">
      <w:pPr>
        <w:pStyle w:val="8"/>
        <w:rPr>
          <w:i/>
          <w:sz w:val="18"/>
        </w:rPr>
      </w:pPr>
    </w:p>
    <w:p w14:paraId="0ABB9FC1">
      <w:pPr>
        <w:pStyle w:val="16"/>
        <w:spacing w:before="0" w:line="319" w:lineRule="auto"/>
        <w:ind w:left="100" w:right="29" w:firstLine="0"/>
        <w:jc w:val="left"/>
        <w:rPr>
          <w:i/>
          <w:sz w:val="12"/>
        </w:rPr>
      </w:pPr>
      <w:r>
        <w:rPr>
          <w:w w:val="90"/>
        </w:rPr>
        <w:t>524号</w:t>
      </w:r>
      <w:r>
        <w:rPr>
          <w:spacing w:val="-17"/>
          <w:w w:val="90"/>
        </w:rPr>
        <w:t xml:space="preserve"> </w:t>
      </w:r>
      <w:r>
        <w:rPr>
          <w:w w:val="90"/>
        </w:rPr>
        <w:t>INTE</w:t>
      </w:r>
      <w:r>
        <w:t>寄存器</w:t>
      </w:r>
    </w:p>
    <w:p w14:paraId="7B5FC978">
      <w:pPr>
        <w:pStyle w:val="4"/>
        <w:spacing w:before="98"/>
      </w:pPr>
      <w:r>
        <w:rPr>
          <w:b w:val="0"/>
        </w:rPr>
        <w:br w:type="column"/>
      </w:r>
      <w:bookmarkStart w:id="224" w:name="_bookmark156"/>
      <w:bookmarkEnd w:id="224"/>
      <w:r>
        <w:fldChar w:fldCharType="begin"/>
      </w:r>
      <w:r>
        <w:instrText xml:space="preserve"> HYPERLINK \l "_bookmark149" </w:instrText>
      </w:r>
      <w:r>
        <w:fldChar w:fldCharType="separate"/>
      </w:r>
      <w:r>
        <w:rPr>
          <w:color w:val="418BCA"/>
        </w:rPr>
        <w:t>PWM</w:t>
      </w:r>
      <w:r>
        <w:rPr>
          <w:color w:val="418BCA"/>
        </w:rPr>
        <w:fldChar w:fldCharType="end"/>
      </w:r>
      <w:r>
        <w:rPr>
          <w:rFonts w:hint="eastAsia" w:eastAsia="宋体"/>
          <w:color w:val="333333"/>
          <w:lang w:eastAsia="zh-CN"/>
        </w:rPr>
        <w:t>:</w:t>
      </w:r>
      <w:r>
        <w:rPr>
          <w:color w:val="333333"/>
        </w:rPr>
        <w:t>INTR寄存器</w:t>
      </w:r>
    </w:p>
    <w:p w14:paraId="2074A4C7">
      <w:pPr>
        <w:pStyle w:val="48"/>
        <w:spacing w:before="184"/>
        <w:ind w:left="100" w:right="0" w:firstLine="0"/>
        <w:jc w:val="left"/>
        <w:rPr>
          <w:sz w:val="16"/>
        </w:rPr>
      </w:pPr>
      <w:r>
        <w:rPr>
          <w:b/>
        </w:rPr>
        <w:t>偏移量</w:t>
      </w:r>
      <w:r>
        <w:rPr>
          <w:rFonts w:hint="eastAsia" w:eastAsia="宋体"/>
          <w:lang w:eastAsia="zh-CN"/>
        </w:rPr>
        <w:t>:</w:t>
      </w:r>
      <w:r>
        <w:t>0xa4</w:t>
      </w:r>
    </w:p>
    <w:p w14:paraId="33F7548A">
      <w:pPr>
        <w:pStyle w:val="8"/>
        <w:spacing w:before="8"/>
        <w:rPr>
          <w:sz w:val="15"/>
        </w:rPr>
      </w:pPr>
    </w:p>
    <w:p w14:paraId="0ED69A42">
      <w:pPr>
        <w:pStyle w:val="49"/>
      </w:pPr>
      <w:r>
        <w:t>描述</w:t>
      </w:r>
    </w:p>
    <w:p w14:paraId="344F1493">
      <w:pPr>
        <w:pStyle w:val="24"/>
        <w:spacing w:before="122"/>
        <w:ind w:left="400"/>
      </w:pPr>
      <w:r>
        <w:t>原始中断</w:t>
      </w:r>
    </w:p>
    <w:p w14:paraId="2A01E6BE">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4CEB0F0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6476629A">
            <w:pPr>
              <w:pStyle w:val="45"/>
              <w:spacing w:before="70"/>
              <w:rPr>
                <w:b/>
                <w:sz w:val="14"/>
              </w:rPr>
            </w:pPr>
            <w:r>
              <w:t>比特</w:t>
            </w:r>
          </w:p>
        </w:tc>
        <w:tc>
          <w:tcPr>
            <w:tcW w:w="3772" w:type="dxa"/>
            <w:shd w:val="clear" w:color="auto" w:fill="C7C8CA"/>
          </w:tcPr>
          <w:p w14:paraId="2C17ACA4">
            <w:pPr>
              <w:pStyle w:val="45"/>
              <w:spacing w:before="70"/>
              <w:ind w:left="59"/>
              <w:rPr>
                <w:b/>
                <w:sz w:val="14"/>
              </w:rPr>
            </w:pPr>
            <w:r>
              <w:t>名称</w:t>
            </w:r>
          </w:p>
        </w:tc>
        <w:tc>
          <w:tcPr>
            <w:tcW w:w="943" w:type="dxa"/>
            <w:shd w:val="clear" w:color="auto" w:fill="C7C8CA"/>
          </w:tcPr>
          <w:p w14:paraId="3E3E6A84">
            <w:pPr>
              <w:pStyle w:val="45"/>
              <w:spacing w:before="70"/>
              <w:ind w:left="59"/>
              <w:rPr>
                <w:b/>
                <w:sz w:val="14"/>
              </w:rPr>
            </w:pPr>
            <w:r>
              <w:t>描述</w:t>
            </w:r>
          </w:p>
        </w:tc>
        <w:tc>
          <w:tcPr>
            <w:tcW w:w="943" w:type="dxa"/>
            <w:shd w:val="clear" w:color="auto" w:fill="C7C8CA"/>
          </w:tcPr>
          <w:p w14:paraId="4740AC90">
            <w:pPr>
              <w:pStyle w:val="45"/>
              <w:spacing w:before="70"/>
              <w:ind w:left="59"/>
              <w:rPr>
                <w:b/>
                <w:sz w:val="14"/>
              </w:rPr>
            </w:pPr>
            <w:r>
              <w:t>类型</w:t>
            </w:r>
          </w:p>
        </w:tc>
        <w:tc>
          <w:tcPr>
            <w:tcW w:w="1886" w:type="dxa"/>
            <w:shd w:val="clear" w:color="auto" w:fill="C7C8CA"/>
          </w:tcPr>
          <w:p w14:paraId="44F897BA">
            <w:pPr>
              <w:pStyle w:val="45"/>
              <w:spacing w:before="70"/>
              <w:ind w:left="58"/>
              <w:rPr>
                <w:b/>
                <w:sz w:val="14"/>
              </w:rPr>
            </w:pPr>
            <w:r>
              <w:t>复位</w:t>
            </w:r>
          </w:p>
        </w:tc>
      </w:tr>
      <w:tr w14:paraId="0C7D69A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6B429FAF">
            <w:pPr>
              <w:pStyle w:val="21"/>
              <w:rPr>
                <w:sz w:val="16"/>
              </w:rPr>
            </w:pPr>
            <w:r>
              <w:t>31</w:t>
            </w:r>
            <w:r>
              <w:rPr>
                <w:rFonts w:hint="eastAsia" w:eastAsia="宋体"/>
                <w:lang w:eastAsia="zh-CN"/>
              </w:rPr>
              <w:t>:</w:t>
            </w:r>
            <w:r>
              <w:t>8</w:t>
            </w:r>
          </w:p>
        </w:tc>
        <w:tc>
          <w:tcPr>
            <w:tcW w:w="3772" w:type="dxa"/>
            <w:shd w:val="clear" w:color="auto" w:fill="DDDDDD"/>
          </w:tcPr>
          <w:p w14:paraId="1356D63A">
            <w:pPr>
              <w:pStyle w:val="21"/>
              <w:ind w:left="59"/>
              <w:rPr>
                <w:sz w:val="16"/>
              </w:rPr>
            </w:pPr>
            <w:r>
              <w:t>Reserved.</w:t>
            </w:r>
          </w:p>
        </w:tc>
        <w:tc>
          <w:tcPr>
            <w:tcW w:w="943" w:type="dxa"/>
            <w:shd w:val="clear" w:color="auto" w:fill="DDDDDD"/>
          </w:tcPr>
          <w:p w14:paraId="5CE74D09">
            <w:pPr>
              <w:pStyle w:val="50"/>
              <w:ind w:left="59"/>
              <w:rPr>
                <w:sz w:val="16"/>
              </w:rPr>
            </w:pPr>
            <w:r>
              <w:t>-</w:t>
            </w:r>
          </w:p>
        </w:tc>
        <w:tc>
          <w:tcPr>
            <w:tcW w:w="943" w:type="dxa"/>
            <w:shd w:val="clear" w:color="auto" w:fill="DDDDDD"/>
          </w:tcPr>
          <w:p w14:paraId="7359A592">
            <w:pPr>
              <w:pStyle w:val="50"/>
              <w:ind w:left="59"/>
              <w:rPr>
                <w:sz w:val="16"/>
              </w:rPr>
            </w:pPr>
            <w:r>
              <w:t>-</w:t>
            </w:r>
          </w:p>
        </w:tc>
        <w:tc>
          <w:tcPr>
            <w:tcW w:w="1886" w:type="dxa"/>
            <w:shd w:val="clear" w:color="auto" w:fill="DDDDDD"/>
          </w:tcPr>
          <w:p w14:paraId="6732BCDC">
            <w:pPr>
              <w:pStyle w:val="50"/>
              <w:ind w:left="58"/>
              <w:rPr>
                <w:sz w:val="16"/>
              </w:rPr>
            </w:pPr>
            <w:r>
              <w:t>-</w:t>
            </w:r>
          </w:p>
        </w:tc>
      </w:tr>
      <w:tr w14:paraId="2392E03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8324792">
            <w:pPr>
              <w:pStyle w:val="20"/>
              <w:rPr>
                <w:sz w:val="16"/>
              </w:rPr>
            </w:pPr>
            <w:r>
              <w:t>7</w:t>
            </w:r>
          </w:p>
        </w:tc>
        <w:tc>
          <w:tcPr>
            <w:tcW w:w="3772" w:type="dxa"/>
          </w:tcPr>
          <w:p w14:paraId="686714E8">
            <w:pPr>
              <w:pStyle w:val="51"/>
              <w:ind w:left="59"/>
              <w:rPr>
                <w:sz w:val="16"/>
              </w:rPr>
            </w:pPr>
            <w:r>
              <w:t>CH7</w:t>
            </w:r>
          </w:p>
        </w:tc>
        <w:tc>
          <w:tcPr>
            <w:tcW w:w="943" w:type="dxa"/>
          </w:tcPr>
          <w:p w14:paraId="32866F43">
            <w:pPr>
              <w:pStyle w:val="13"/>
              <w:spacing w:before="0"/>
              <w:ind w:left="0"/>
              <w:rPr>
                <w:rFonts w:ascii="Times New Roman"/>
                <w:sz w:val="16"/>
              </w:rPr>
            </w:pPr>
          </w:p>
        </w:tc>
        <w:tc>
          <w:tcPr>
            <w:tcW w:w="943" w:type="dxa"/>
          </w:tcPr>
          <w:p w14:paraId="413A81BF">
            <w:pPr>
              <w:pStyle w:val="30"/>
              <w:ind w:left="59"/>
              <w:rPr>
                <w:sz w:val="16"/>
              </w:rPr>
            </w:pPr>
            <w:r>
              <w:t>WC</w:t>
            </w:r>
          </w:p>
        </w:tc>
        <w:tc>
          <w:tcPr>
            <w:tcW w:w="1886" w:type="dxa"/>
          </w:tcPr>
          <w:p w14:paraId="52BDA39C">
            <w:pPr>
              <w:pStyle w:val="30"/>
              <w:ind w:left="58"/>
              <w:rPr>
                <w:sz w:val="16"/>
              </w:rPr>
            </w:pPr>
            <w:r>
              <w:t>0x0</w:t>
            </w:r>
          </w:p>
        </w:tc>
      </w:tr>
      <w:tr w14:paraId="5F0407E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9B8E881">
            <w:pPr>
              <w:pStyle w:val="20"/>
              <w:rPr>
                <w:sz w:val="16"/>
              </w:rPr>
            </w:pPr>
            <w:r>
              <w:t>6</w:t>
            </w:r>
          </w:p>
        </w:tc>
        <w:tc>
          <w:tcPr>
            <w:tcW w:w="3772" w:type="dxa"/>
          </w:tcPr>
          <w:p w14:paraId="41130AF2">
            <w:pPr>
              <w:pStyle w:val="51"/>
              <w:ind w:left="59"/>
              <w:rPr>
                <w:sz w:val="16"/>
              </w:rPr>
            </w:pPr>
            <w:r>
              <w:t>CH6</w:t>
            </w:r>
          </w:p>
        </w:tc>
        <w:tc>
          <w:tcPr>
            <w:tcW w:w="943" w:type="dxa"/>
          </w:tcPr>
          <w:p w14:paraId="21E55C2F">
            <w:pPr>
              <w:pStyle w:val="13"/>
              <w:spacing w:before="0"/>
              <w:ind w:left="0"/>
              <w:rPr>
                <w:rFonts w:ascii="Times New Roman"/>
                <w:sz w:val="16"/>
              </w:rPr>
            </w:pPr>
          </w:p>
        </w:tc>
        <w:tc>
          <w:tcPr>
            <w:tcW w:w="943" w:type="dxa"/>
          </w:tcPr>
          <w:p w14:paraId="4C520B15">
            <w:pPr>
              <w:pStyle w:val="30"/>
              <w:ind w:left="59"/>
              <w:rPr>
                <w:sz w:val="16"/>
              </w:rPr>
            </w:pPr>
            <w:r>
              <w:t>WC</w:t>
            </w:r>
          </w:p>
        </w:tc>
        <w:tc>
          <w:tcPr>
            <w:tcW w:w="1886" w:type="dxa"/>
          </w:tcPr>
          <w:p w14:paraId="3CA24AE0">
            <w:pPr>
              <w:pStyle w:val="30"/>
              <w:ind w:left="58"/>
              <w:rPr>
                <w:sz w:val="16"/>
              </w:rPr>
            </w:pPr>
            <w:r>
              <w:t>0x0</w:t>
            </w:r>
          </w:p>
        </w:tc>
      </w:tr>
      <w:tr w14:paraId="7DCD9AD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485EFDC">
            <w:pPr>
              <w:pStyle w:val="20"/>
              <w:rPr>
                <w:sz w:val="16"/>
              </w:rPr>
            </w:pPr>
            <w:r>
              <w:t>5</w:t>
            </w:r>
          </w:p>
        </w:tc>
        <w:tc>
          <w:tcPr>
            <w:tcW w:w="3772" w:type="dxa"/>
          </w:tcPr>
          <w:p w14:paraId="652187A8">
            <w:pPr>
              <w:pStyle w:val="51"/>
              <w:ind w:left="59"/>
              <w:rPr>
                <w:sz w:val="16"/>
              </w:rPr>
            </w:pPr>
            <w:r>
              <w:t>CH5</w:t>
            </w:r>
          </w:p>
        </w:tc>
        <w:tc>
          <w:tcPr>
            <w:tcW w:w="943" w:type="dxa"/>
          </w:tcPr>
          <w:p w14:paraId="54F06013">
            <w:pPr>
              <w:pStyle w:val="13"/>
              <w:spacing w:before="0"/>
              <w:ind w:left="0"/>
              <w:rPr>
                <w:rFonts w:ascii="Times New Roman"/>
                <w:sz w:val="16"/>
              </w:rPr>
            </w:pPr>
          </w:p>
        </w:tc>
        <w:tc>
          <w:tcPr>
            <w:tcW w:w="943" w:type="dxa"/>
          </w:tcPr>
          <w:p w14:paraId="3DBA7C09">
            <w:pPr>
              <w:pStyle w:val="30"/>
              <w:ind w:left="59"/>
              <w:rPr>
                <w:sz w:val="16"/>
              </w:rPr>
            </w:pPr>
            <w:r>
              <w:t>WC</w:t>
            </w:r>
          </w:p>
        </w:tc>
        <w:tc>
          <w:tcPr>
            <w:tcW w:w="1886" w:type="dxa"/>
          </w:tcPr>
          <w:p w14:paraId="4D38F449">
            <w:pPr>
              <w:pStyle w:val="30"/>
              <w:ind w:left="58"/>
              <w:rPr>
                <w:sz w:val="16"/>
              </w:rPr>
            </w:pPr>
            <w:r>
              <w:t>0x0</w:t>
            </w:r>
          </w:p>
        </w:tc>
      </w:tr>
      <w:tr w14:paraId="16A8ECC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BE0FB8D">
            <w:pPr>
              <w:pStyle w:val="20"/>
              <w:rPr>
                <w:sz w:val="16"/>
              </w:rPr>
            </w:pPr>
            <w:r>
              <w:t>4</w:t>
            </w:r>
          </w:p>
        </w:tc>
        <w:tc>
          <w:tcPr>
            <w:tcW w:w="3772" w:type="dxa"/>
          </w:tcPr>
          <w:p w14:paraId="6B6EC085">
            <w:pPr>
              <w:pStyle w:val="51"/>
              <w:ind w:left="59"/>
              <w:rPr>
                <w:sz w:val="16"/>
              </w:rPr>
            </w:pPr>
            <w:r>
              <w:t>CH4</w:t>
            </w:r>
          </w:p>
        </w:tc>
        <w:tc>
          <w:tcPr>
            <w:tcW w:w="943" w:type="dxa"/>
          </w:tcPr>
          <w:p w14:paraId="7157B0BF">
            <w:pPr>
              <w:pStyle w:val="13"/>
              <w:spacing w:before="0"/>
              <w:ind w:left="0"/>
              <w:rPr>
                <w:rFonts w:ascii="Times New Roman"/>
                <w:sz w:val="16"/>
              </w:rPr>
            </w:pPr>
          </w:p>
        </w:tc>
        <w:tc>
          <w:tcPr>
            <w:tcW w:w="943" w:type="dxa"/>
          </w:tcPr>
          <w:p w14:paraId="383DFC00">
            <w:pPr>
              <w:pStyle w:val="30"/>
              <w:ind w:left="59"/>
              <w:rPr>
                <w:sz w:val="16"/>
              </w:rPr>
            </w:pPr>
            <w:r>
              <w:t>WC</w:t>
            </w:r>
          </w:p>
        </w:tc>
        <w:tc>
          <w:tcPr>
            <w:tcW w:w="1886" w:type="dxa"/>
          </w:tcPr>
          <w:p w14:paraId="0EE918A7">
            <w:pPr>
              <w:pStyle w:val="30"/>
              <w:ind w:left="58"/>
              <w:rPr>
                <w:sz w:val="16"/>
              </w:rPr>
            </w:pPr>
            <w:r>
              <w:t>0x0</w:t>
            </w:r>
          </w:p>
        </w:tc>
      </w:tr>
      <w:tr w14:paraId="1390537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6221CB0">
            <w:pPr>
              <w:pStyle w:val="20"/>
              <w:rPr>
                <w:sz w:val="16"/>
              </w:rPr>
            </w:pPr>
            <w:r>
              <w:t>3</w:t>
            </w:r>
          </w:p>
        </w:tc>
        <w:tc>
          <w:tcPr>
            <w:tcW w:w="3772" w:type="dxa"/>
          </w:tcPr>
          <w:p w14:paraId="3A5EBBD2">
            <w:pPr>
              <w:pStyle w:val="51"/>
              <w:ind w:left="59"/>
              <w:rPr>
                <w:sz w:val="16"/>
              </w:rPr>
            </w:pPr>
            <w:r>
              <w:t>CH3</w:t>
            </w:r>
          </w:p>
        </w:tc>
        <w:tc>
          <w:tcPr>
            <w:tcW w:w="943" w:type="dxa"/>
          </w:tcPr>
          <w:p w14:paraId="2095BA6A">
            <w:pPr>
              <w:pStyle w:val="13"/>
              <w:spacing w:before="0"/>
              <w:ind w:left="0"/>
              <w:rPr>
                <w:rFonts w:ascii="Times New Roman"/>
                <w:sz w:val="16"/>
              </w:rPr>
            </w:pPr>
          </w:p>
        </w:tc>
        <w:tc>
          <w:tcPr>
            <w:tcW w:w="943" w:type="dxa"/>
          </w:tcPr>
          <w:p w14:paraId="36920F09">
            <w:pPr>
              <w:pStyle w:val="30"/>
              <w:ind w:left="59"/>
              <w:rPr>
                <w:sz w:val="16"/>
              </w:rPr>
            </w:pPr>
            <w:r>
              <w:t>WC</w:t>
            </w:r>
          </w:p>
        </w:tc>
        <w:tc>
          <w:tcPr>
            <w:tcW w:w="1886" w:type="dxa"/>
          </w:tcPr>
          <w:p w14:paraId="467789EF">
            <w:pPr>
              <w:pStyle w:val="30"/>
              <w:ind w:left="58"/>
              <w:rPr>
                <w:sz w:val="16"/>
              </w:rPr>
            </w:pPr>
            <w:r>
              <w:t>0x0</w:t>
            </w:r>
          </w:p>
        </w:tc>
      </w:tr>
      <w:tr w14:paraId="6D09AC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928095C">
            <w:pPr>
              <w:pStyle w:val="20"/>
              <w:rPr>
                <w:sz w:val="16"/>
              </w:rPr>
            </w:pPr>
            <w:r>
              <w:t>2</w:t>
            </w:r>
          </w:p>
        </w:tc>
        <w:tc>
          <w:tcPr>
            <w:tcW w:w="3772" w:type="dxa"/>
          </w:tcPr>
          <w:p w14:paraId="63679B29">
            <w:pPr>
              <w:pStyle w:val="51"/>
              <w:ind w:left="59"/>
              <w:rPr>
                <w:sz w:val="16"/>
              </w:rPr>
            </w:pPr>
            <w:r>
              <w:t>CH2</w:t>
            </w:r>
          </w:p>
        </w:tc>
        <w:tc>
          <w:tcPr>
            <w:tcW w:w="943" w:type="dxa"/>
          </w:tcPr>
          <w:p w14:paraId="29C65038">
            <w:pPr>
              <w:pStyle w:val="13"/>
              <w:spacing w:before="0"/>
              <w:ind w:left="0"/>
              <w:rPr>
                <w:rFonts w:ascii="Times New Roman"/>
                <w:sz w:val="16"/>
              </w:rPr>
            </w:pPr>
          </w:p>
        </w:tc>
        <w:tc>
          <w:tcPr>
            <w:tcW w:w="943" w:type="dxa"/>
          </w:tcPr>
          <w:p w14:paraId="76552968">
            <w:pPr>
              <w:pStyle w:val="30"/>
              <w:ind w:left="59"/>
              <w:rPr>
                <w:sz w:val="16"/>
              </w:rPr>
            </w:pPr>
            <w:r>
              <w:t>WC</w:t>
            </w:r>
          </w:p>
        </w:tc>
        <w:tc>
          <w:tcPr>
            <w:tcW w:w="1886" w:type="dxa"/>
          </w:tcPr>
          <w:p w14:paraId="5DE67A07">
            <w:pPr>
              <w:pStyle w:val="30"/>
              <w:ind w:left="58"/>
              <w:rPr>
                <w:sz w:val="16"/>
              </w:rPr>
            </w:pPr>
            <w:r>
              <w:t>0x0</w:t>
            </w:r>
          </w:p>
        </w:tc>
      </w:tr>
      <w:tr w14:paraId="0EE90F6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7C145BD">
            <w:pPr>
              <w:pStyle w:val="20"/>
              <w:rPr>
                <w:sz w:val="16"/>
              </w:rPr>
            </w:pPr>
            <w:r>
              <w:t>1</w:t>
            </w:r>
          </w:p>
        </w:tc>
        <w:tc>
          <w:tcPr>
            <w:tcW w:w="3772" w:type="dxa"/>
          </w:tcPr>
          <w:p w14:paraId="06659758">
            <w:pPr>
              <w:pStyle w:val="51"/>
              <w:ind w:left="59"/>
              <w:rPr>
                <w:sz w:val="16"/>
              </w:rPr>
            </w:pPr>
            <w:r>
              <w:t>CH1</w:t>
            </w:r>
          </w:p>
        </w:tc>
        <w:tc>
          <w:tcPr>
            <w:tcW w:w="943" w:type="dxa"/>
          </w:tcPr>
          <w:p w14:paraId="6443DE86">
            <w:pPr>
              <w:pStyle w:val="13"/>
              <w:spacing w:before="0"/>
              <w:ind w:left="0"/>
              <w:rPr>
                <w:rFonts w:ascii="Times New Roman"/>
                <w:sz w:val="16"/>
              </w:rPr>
            </w:pPr>
          </w:p>
        </w:tc>
        <w:tc>
          <w:tcPr>
            <w:tcW w:w="943" w:type="dxa"/>
          </w:tcPr>
          <w:p w14:paraId="3478B453">
            <w:pPr>
              <w:pStyle w:val="30"/>
              <w:ind w:left="59"/>
              <w:rPr>
                <w:sz w:val="16"/>
              </w:rPr>
            </w:pPr>
            <w:r>
              <w:t>WC</w:t>
            </w:r>
          </w:p>
        </w:tc>
        <w:tc>
          <w:tcPr>
            <w:tcW w:w="1886" w:type="dxa"/>
          </w:tcPr>
          <w:p w14:paraId="09FA1DAB">
            <w:pPr>
              <w:pStyle w:val="30"/>
              <w:ind w:left="58"/>
              <w:rPr>
                <w:sz w:val="16"/>
              </w:rPr>
            </w:pPr>
            <w:r>
              <w:t>0x0</w:t>
            </w:r>
          </w:p>
        </w:tc>
      </w:tr>
      <w:tr w14:paraId="13E84FC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5829623">
            <w:pPr>
              <w:pStyle w:val="20"/>
              <w:rPr>
                <w:sz w:val="16"/>
              </w:rPr>
            </w:pPr>
            <w:r>
              <w:t>0</w:t>
            </w:r>
          </w:p>
        </w:tc>
        <w:tc>
          <w:tcPr>
            <w:tcW w:w="3772" w:type="dxa"/>
          </w:tcPr>
          <w:p w14:paraId="23A6C60F">
            <w:pPr>
              <w:pStyle w:val="51"/>
              <w:ind w:left="59"/>
              <w:rPr>
                <w:sz w:val="16"/>
              </w:rPr>
            </w:pPr>
            <w:r>
              <w:t>CH0</w:t>
            </w:r>
          </w:p>
        </w:tc>
        <w:tc>
          <w:tcPr>
            <w:tcW w:w="943" w:type="dxa"/>
          </w:tcPr>
          <w:p w14:paraId="62CC4C27">
            <w:pPr>
              <w:pStyle w:val="13"/>
              <w:spacing w:before="0"/>
              <w:ind w:left="0"/>
              <w:rPr>
                <w:rFonts w:ascii="Times New Roman"/>
                <w:sz w:val="16"/>
              </w:rPr>
            </w:pPr>
          </w:p>
        </w:tc>
        <w:tc>
          <w:tcPr>
            <w:tcW w:w="943" w:type="dxa"/>
          </w:tcPr>
          <w:p w14:paraId="782629BC">
            <w:pPr>
              <w:pStyle w:val="30"/>
              <w:ind w:left="59"/>
              <w:rPr>
                <w:sz w:val="16"/>
              </w:rPr>
            </w:pPr>
            <w:r>
              <w:t>WC</w:t>
            </w:r>
          </w:p>
        </w:tc>
        <w:tc>
          <w:tcPr>
            <w:tcW w:w="1886" w:type="dxa"/>
          </w:tcPr>
          <w:p w14:paraId="37FAFEA0">
            <w:pPr>
              <w:pStyle w:val="30"/>
              <w:ind w:left="58"/>
              <w:rPr>
                <w:sz w:val="16"/>
              </w:rPr>
            </w:pPr>
            <w:r>
              <w:t>0x0</w:t>
            </w:r>
          </w:p>
        </w:tc>
      </w:tr>
    </w:tbl>
    <w:p w14:paraId="758B5DE0">
      <w:pPr>
        <w:pStyle w:val="8"/>
        <w:spacing w:before="5"/>
        <w:rPr>
          <w:sz w:val="20"/>
        </w:rPr>
      </w:pPr>
    </w:p>
    <w:p w14:paraId="7BB5AFF3">
      <w:pPr>
        <w:pStyle w:val="4"/>
      </w:pPr>
      <w:bookmarkStart w:id="225" w:name="_bookmark157"/>
      <w:bookmarkEnd w:id="225"/>
      <w:r>
        <w:fldChar w:fldCharType="begin"/>
      </w:r>
      <w:r>
        <w:instrText xml:space="preserve"> HYPERLINK \l "_bookmark149" </w:instrText>
      </w:r>
      <w:r>
        <w:fldChar w:fldCharType="separate"/>
      </w:r>
      <w:r>
        <w:rPr>
          <w:color w:val="418BCA"/>
        </w:rPr>
        <w:t>PWM</w:t>
      </w:r>
      <w:r>
        <w:rPr>
          <w:color w:val="418BCA"/>
        </w:rPr>
        <w:fldChar w:fldCharType="end"/>
      </w:r>
      <w:r>
        <w:rPr>
          <w:rFonts w:hint="eastAsia" w:eastAsia="宋体"/>
          <w:color w:val="333333"/>
          <w:lang w:eastAsia="zh-CN"/>
        </w:rPr>
        <w:t>:</w:t>
      </w:r>
      <w:r>
        <w:rPr>
          <w:color w:val="333333"/>
        </w:rPr>
        <w:t>INTE寄存器</w:t>
      </w:r>
    </w:p>
    <w:p w14:paraId="15B2E011">
      <w:pPr>
        <w:pStyle w:val="48"/>
        <w:spacing w:before="184"/>
        <w:ind w:left="100" w:right="0" w:firstLine="0"/>
        <w:jc w:val="left"/>
        <w:rPr>
          <w:sz w:val="16"/>
        </w:rPr>
      </w:pPr>
      <w:r>
        <w:rPr>
          <w:b/>
        </w:rPr>
        <w:t>偏移量</w:t>
      </w:r>
      <w:r>
        <w:rPr>
          <w:rFonts w:hint="eastAsia" w:eastAsia="宋体"/>
          <w:lang w:eastAsia="zh-CN"/>
        </w:rPr>
        <w:t>:</w:t>
      </w:r>
      <w:r>
        <w:t>0xa8</w:t>
      </w:r>
    </w:p>
    <w:p w14:paraId="3605BC5A">
      <w:pPr>
        <w:pStyle w:val="8"/>
        <w:spacing w:before="8"/>
        <w:rPr>
          <w:sz w:val="15"/>
        </w:rPr>
      </w:pPr>
    </w:p>
    <w:p w14:paraId="01F90C07">
      <w:pPr>
        <w:pStyle w:val="49"/>
      </w:pPr>
      <w:r>
        <w:t>描述</w:t>
      </w:r>
    </w:p>
    <w:p w14:paraId="177739FC">
      <w:pPr>
        <w:pStyle w:val="27"/>
        <w:spacing w:before="122"/>
        <w:ind w:left="400"/>
      </w:pPr>
      <w:r>
        <w:t>中断使能</w:t>
      </w:r>
    </w:p>
    <w:p w14:paraId="208C70E6">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7497D40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3D8B1BE8">
            <w:pPr>
              <w:pStyle w:val="45"/>
              <w:spacing w:before="70"/>
              <w:rPr>
                <w:b/>
                <w:sz w:val="14"/>
              </w:rPr>
            </w:pPr>
            <w:r>
              <w:t>比特</w:t>
            </w:r>
          </w:p>
        </w:tc>
        <w:tc>
          <w:tcPr>
            <w:tcW w:w="3772" w:type="dxa"/>
            <w:shd w:val="clear" w:color="auto" w:fill="C7C8CA"/>
          </w:tcPr>
          <w:p w14:paraId="42DE9F3D">
            <w:pPr>
              <w:pStyle w:val="45"/>
              <w:spacing w:before="70"/>
              <w:ind w:left="59"/>
              <w:rPr>
                <w:b/>
                <w:sz w:val="14"/>
              </w:rPr>
            </w:pPr>
            <w:r>
              <w:t>名称</w:t>
            </w:r>
          </w:p>
        </w:tc>
        <w:tc>
          <w:tcPr>
            <w:tcW w:w="943" w:type="dxa"/>
            <w:shd w:val="clear" w:color="auto" w:fill="C7C8CA"/>
          </w:tcPr>
          <w:p w14:paraId="04AB5AE0">
            <w:pPr>
              <w:pStyle w:val="45"/>
              <w:spacing w:before="70"/>
              <w:ind w:left="59"/>
              <w:rPr>
                <w:b/>
                <w:sz w:val="14"/>
              </w:rPr>
            </w:pPr>
            <w:r>
              <w:t>描述</w:t>
            </w:r>
          </w:p>
        </w:tc>
        <w:tc>
          <w:tcPr>
            <w:tcW w:w="943" w:type="dxa"/>
            <w:shd w:val="clear" w:color="auto" w:fill="C7C8CA"/>
          </w:tcPr>
          <w:p w14:paraId="275B7CC5">
            <w:pPr>
              <w:pStyle w:val="45"/>
              <w:spacing w:before="70"/>
              <w:ind w:left="59"/>
              <w:rPr>
                <w:b/>
                <w:sz w:val="14"/>
              </w:rPr>
            </w:pPr>
            <w:r>
              <w:t>类型</w:t>
            </w:r>
          </w:p>
        </w:tc>
        <w:tc>
          <w:tcPr>
            <w:tcW w:w="1886" w:type="dxa"/>
            <w:shd w:val="clear" w:color="auto" w:fill="C7C8CA"/>
          </w:tcPr>
          <w:p w14:paraId="5750ED93">
            <w:pPr>
              <w:pStyle w:val="45"/>
              <w:spacing w:before="70"/>
              <w:ind w:left="58"/>
              <w:rPr>
                <w:b/>
                <w:sz w:val="14"/>
              </w:rPr>
            </w:pPr>
            <w:r>
              <w:t>复位</w:t>
            </w:r>
          </w:p>
        </w:tc>
      </w:tr>
      <w:tr w14:paraId="073422E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62F67CBE">
            <w:pPr>
              <w:pStyle w:val="21"/>
              <w:rPr>
                <w:sz w:val="16"/>
              </w:rPr>
            </w:pPr>
            <w:r>
              <w:t>31</w:t>
            </w:r>
            <w:r>
              <w:rPr>
                <w:rFonts w:hint="eastAsia" w:eastAsia="宋体"/>
                <w:lang w:eastAsia="zh-CN"/>
              </w:rPr>
              <w:t>:</w:t>
            </w:r>
            <w:r>
              <w:t>8</w:t>
            </w:r>
          </w:p>
        </w:tc>
        <w:tc>
          <w:tcPr>
            <w:tcW w:w="3772" w:type="dxa"/>
            <w:shd w:val="clear" w:color="auto" w:fill="DDDDDD"/>
          </w:tcPr>
          <w:p w14:paraId="3A6212A5">
            <w:pPr>
              <w:pStyle w:val="21"/>
              <w:ind w:left="59"/>
              <w:rPr>
                <w:sz w:val="16"/>
              </w:rPr>
            </w:pPr>
            <w:r>
              <w:t>Reserved.</w:t>
            </w:r>
          </w:p>
        </w:tc>
        <w:tc>
          <w:tcPr>
            <w:tcW w:w="943" w:type="dxa"/>
            <w:shd w:val="clear" w:color="auto" w:fill="DDDDDD"/>
          </w:tcPr>
          <w:p w14:paraId="657F8842">
            <w:pPr>
              <w:pStyle w:val="50"/>
              <w:ind w:left="59"/>
              <w:rPr>
                <w:sz w:val="16"/>
              </w:rPr>
            </w:pPr>
            <w:r>
              <w:t>-</w:t>
            </w:r>
          </w:p>
        </w:tc>
        <w:tc>
          <w:tcPr>
            <w:tcW w:w="943" w:type="dxa"/>
            <w:shd w:val="clear" w:color="auto" w:fill="DDDDDD"/>
          </w:tcPr>
          <w:p w14:paraId="2F4C90C2">
            <w:pPr>
              <w:pStyle w:val="50"/>
              <w:ind w:left="59"/>
              <w:rPr>
                <w:sz w:val="16"/>
              </w:rPr>
            </w:pPr>
            <w:r>
              <w:t>-</w:t>
            </w:r>
          </w:p>
        </w:tc>
        <w:tc>
          <w:tcPr>
            <w:tcW w:w="1886" w:type="dxa"/>
            <w:shd w:val="clear" w:color="auto" w:fill="DDDDDD"/>
          </w:tcPr>
          <w:p w14:paraId="58BCCBC3">
            <w:pPr>
              <w:pStyle w:val="50"/>
              <w:ind w:left="58"/>
              <w:rPr>
                <w:sz w:val="16"/>
              </w:rPr>
            </w:pPr>
            <w:r>
              <w:t>-</w:t>
            </w:r>
          </w:p>
        </w:tc>
      </w:tr>
      <w:tr w14:paraId="03D3E76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076BF91">
            <w:pPr>
              <w:pStyle w:val="20"/>
              <w:rPr>
                <w:sz w:val="16"/>
              </w:rPr>
            </w:pPr>
            <w:r>
              <w:t>7</w:t>
            </w:r>
          </w:p>
        </w:tc>
        <w:tc>
          <w:tcPr>
            <w:tcW w:w="3772" w:type="dxa"/>
          </w:tcPr>
          <w:p w14:paraId="2FFAA67B">
            <w:pPr>
              <w:pStyle w:val="51"/>
              <w:ind w:left="59"/>
              <w:rPr>
                <w:sz w:val="16"/>
              </w:rPr>
            </w:pPr>
            <w:r>
              <w:t>CH7</w:t>
            </w:r>
          </w:p>
        </w:tc>
        <w:tc>
          <w:tcPr>
            <w:tcW w:w="943" w:type="dxa"/>
          </w:tcPr>
          <w:p w14:paraId="6DFC070A">
            <w:pPr>
              <w:pStyle w:val="13"/>
              <w:spacing w:before="0"/>
              <w:ind w:left="0"/>
              <w:rPr>
                <w:rFonts w:ascii="Times New Roman"/>
                <w:sz w:val="16"/>
              </w:rPr>
            </w:pPr>
          </w:p>
        </w:tc>
        <w:tc>
          <w:tcPr>
            <w:tcW w:w="943" w:type="dxa"/>
          </w:tcPr>
          <w:p w14:paraId="1EFAC7BC">
            <w:pPr>
              <w:pStyle w:val="30"/>
              <w:ind w:left="59"/>
              <w:rPr>
                <w:sz w:val="16"/>
              </w:rPr>
            </w:pPr>
            <w:r>
              <w:t>RW</w:t>
            </w:r>
          </w:p>
        </w:tc>
        <w:tc>
          <w:tcPr>
            <w:tcW w:w="1886" w:type="dxa"/>
          </w:tcPr>
          <w:p w14:paraId="7F9AACDD">
            <w:pPr>
              <w:pStyle w:val="30"/>
              <w:ind w:left="58"/>
              <w:rPr>
                <w:sz w:val="16"/>
              </w:rPr>
            </w:pPr>
            <w:r>
              <w:t>0x0</w:t>
            </w:r>
          </w:p>
        </w:tc>
      </w:tr>
      <w:tr w14:paraId="426447B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45BDCA1">
            <w:pPr>
              <w:pStyle w:val="20"/>
              <w:rPr>
                <w:sz w:val="16"/>
              </w:rPr>
            </w:pPr>
            <w:r>
              <w:t>6</w:t>
            </w:r>
          </w:p>
        </w:tc>
        <w:tc>
          <w:tcPr>
            <w:tcW w:w="3772" w:type="dxa"/>
          </w:tcPr>
          <w:p w14:paraId="08F44CEE">
            <w:pPr>
              <w:pStyle w:val="51"/>
              <w:ind w:left="59"/>
              <w:rPr>
                <w:sz w:val="16"/>
              </w:rPr>
            </w:pPr>
            <w:r>
              <w:t>CH6</w:t>
            </w:r>
          </w:p>
        </w:tc>
        <w:tc>
          <w:tcPr>
            <w:tcW w:w="943" w:type="dxa"/>
          </w:tcPr>
          <w:p w14:paraId="43F2AEC9">
            <w:pPr>
              <w:pStyle w:val="13"/>
              <w:spacing w:before="0"/>
              <w:ind w:left="0"/>
              <w:rPr>
                <w:rFonts w:ascii="Times New Roman"/>
                <w:sz w:val="16"/>
              </w:rPr>
            </w:pPr>
          </w:p>
        </w:tc>
        <w:tc>
          <w:tcPr>
            <w:tcW w:w="943" w:type="dxa"/>
          </w:tcPr>
          <w:p w14:paraId="1F9F1771">
            <w:pPr>
              <w:pStyle w:val="30"/>
              <w:ind w:left="59"/>
              <w:rPr>
                <w:sz w:val="16"/>
              </w:rPr>
            </w:pPr>
            <w:r>
              <w:t>RW</w:t>
            </w:r>
          </w:p>
        </w:tc>
        <w:tc>
          <w:tcPr>
            <w:tcW w:w="1886" w:type="dxa"/>
          </w:tcPr>
          <w:p w14:paraId="05069136">
            <w:pPr>
              <w:pStyle w:val="30"/>
              <w:ind w:left="58"/>
              <w:rPr>
                <w:sz w:val="16"/>
              </w:rPr>
            </w:pPr>
            <w:r>
              <w:t>0x0</w:t>
            </w:r>
          </w:p>
        </w:tc>
      </w:tr>
      <w:tr w14:paraId="48B5023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2C3AD25">
            <w:pPr>
              <w:pStyle w:val="20"/>
              <w:rPr>
                <w:sz w:val="16"/>
              </w:rPr>
            </w:pPr>
            <w:r>
              <w:t>5</w:t>
            </w:r>
          </w:p>
        </w:tc>
        <w:tc>
          <w:tcPr>
            <w:tcW w:w="3772" w:type="dxa"/>
          </w:tcPr>
          <w:p w14:paraId="16ABDEDB">
            <w:pPr>
              <w:pStyle w:val="51"/>
              <w:ind w:left="59"/>
              <w:rPr>
                <w:sz w:val="16"/>
              </w:rPr>
            </w:pPr>
            <w:r>
              <w:t>CH5</w:t>
            </w:r>
          </w:p>
        </w:tc>
        <w:tc>
          <w:tcPr>
            <w:tcW w:w="943" w:type="dxa"/>
          </w:tcPr>
          <w:p w14:paraId="1DDEC75C">
            <w:pPr>
              <w:pStyle w:val="13"/>
              <w:spacing w:before="0"/>
              <w:ind w:left="0"/>
              <w:rPr>
                <w:rFonts w:ascii="Times New Roman"/>
                <w:sz w:val="16"/>
              </w:rPr>
            </w:pPr>
          </w:p>
        </w:tc>
        <w:tc>
          <w:tcPr>
            <w:tcW w:w="943" w:type="dxa"/>
          </w:tcPr>
          <w:p w14:paraId="378C6668">
            <w:pPr>
              <w:pStyle w:val="30"/>
              <w:ind w:left="59"/>
              <w:rPr>
                <w:sz w:val="16"/>
              </w:rPr>
            </w:pPr>
            <w:r>
              <w:t>RW</w:t>
            </w:r>
          </w:p>
        </w:tc>
        <w:tc>
          <w:tcPr>
            <w:tcW w:w="1886" w:type="dxa"/>
          </w:tcPr>
          <w:p w14:paraId="1B47E696">
            <w:pPr>
              <w:pStyle w:val="30"/>
              <w:ind w:left="58"/>
              <w:rPr>
                <w:sz w:val="16"/>
              </w:rPr>
            </w:pPr>
            <w:r>
              <w:t>0x0</w:t>
            </w:r>
          </w:p>
        </w:tc>
      </w:tr>
      <w:tr w14:paraId="6023146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B232E32">
            <w:pPr>
              <w:pStyle w:val="20"/>
              <w:rPr>
                <w:sz w:val="16"/>
              </w:rPr>
            </w:pPr>
            <w:r>
              <w:t>4</w:t>
            </w:r>
          </w:p>
        </w:tc>
        <w:tc>
          <w:tcPr>
            <w:tcW w:w="3772" w:type="dxa"/>
          </w:tcPr>
          <w:p w14:paraId="13BADED4">
            <w:pPr>
              <w:pStyle w:val="51"/>
              <w:ind w:left="59"/>
              <w:rPr>
                <w:sz w:val="16"/>
              </w:rPr>
            </w:pPr>
            <w:r>
              <w:t>CH4</w:t>
            </w:r>
          </w:p>
        </w:tc>
        <w:tc>
          <w:tcPr>
            <w:tcW w:w="943" w:type="dxa"/>
          </w:tcPr>
          <w:p w14:paraId="37EFC329">
            <w:pPr>
              <w:pStyle w:val="13"/>
              <w:spacing w:before="0"/>
              <w:ind w:left="0"/>
              <w:rPr>
                <w:rFonts w:ascii="Times New Roman"/>
                <w:sz w:val="16"/>
              </w:rPr>
            </w:pPr>
          </w:p>
        </w:tc>
        <w:tc>
          <w:tcPr>
            <w:tcW w:w="943" w:type="dxa"/>
          </w:tcPr>
          <w:p w14:paraId="0E06247F">
            <w:pPr>
              <w:pStyle w:val="30"/>
              <w:ind w:left="59"/>
              <w:rPr>
                <w:sz w:val="16"/>
              </w:rPr>
            </w:pPr>
            <w:r>
              <w:t>RW</w:t>
            </w:r>
          </w:p>
        </w:tc>
        <w:tc>
          <w:tcPr>
            <w:tcW w:w="1886" w:type="dxa"/>
          </w:tcPr>
          <w:p w14:paraId="4C9CAD9E">
            <w:pPr>
              <w:pStyle w:val="30"/>
              <w:ind w:left="58"/>
              <w:rPr>
                <w:sz w:val="16"/>
              </w:rPr>
            </w:pPr>
            <w:r>
              <w:t>0x0</w:t>
            </w:r>
          </w:p>
        </w:tc>
      </w:tr>
      <w:tr w14:paraId="68A8E4E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CBE8028">
            <w:pPr>
              <w:pStyle w:val="20"/>
              <w:rPr>
                <w:sz w:val="16"/>
              </w:rPr>
            </w:pPr>
            <w:r>
              <w:t>3</w:t>
            </w:r>
          </w:p>
        </w:tc>
        <w:tc>
          <w:tcPr>
            <w:tcW w:w="3772" w:type="dxa"/>
          </w:tcPr>
          <w:p w14:paraId="4298FE3A">
            <w:pPr>
              <w:pStyle w:val="51"/>
              <w:ind w:left="59"/>
              <w:rPr>
                <w:sz w:val="16"/>
              </w:rPr>
            </w:pPr>
            <w:r>
              <w:t>CH3</w:t>
            </w:r>
          </w:p>
        </w:tc>
        <w:tc>
          <w:tcPr>
            <w:tcW w:w="943" w:type="dxa"/>
          </w:tcPr>
          <w:p w14:paraId="4C59C063">
            <w:pPr>
              <w:pStyle w:val="13"/>
              <w:spacing w:before="0"/>
              <w:ind w:left="0"/>
              <w:rPr>
                <w:rFonts w:ascii="Times New Roman"/>
                <w:sz w:val="16"/>
              </w:rPr>
            </w:pPr>
          </w:p>
        </w:tc>
        <w:tc>
          <w:tcPr>
            <w:tcW w:w="943" w:type="dxa"/>
          </w:tcPr>
          <w:p w14:paraId="2381991A">
            <w:pPr>
              <w:pStyle w:val="30"/>
              <w:ind w:left="59"/>
              <w:rPr>
                <w:sz w:val="16"/>
              </w:rPr>
            </w:pPr>
            <w:r>
              <w:t>RW</w:t>
            </w:r>
          </w:p>
        </w:tc>
        <w:tc>
          <w:tcPr>
            <w:tcW w:w="1886" w:type="dxa"/>
          </w:tcPr>
          <w:p w14:paraId="6EA15F0F">
            <w:pPr>
              <w:pStyle w:val="30"/>
              <w:ind w:left="58"/>
              <w:rPr>
                <w:sz w:val="16"/>
              </w:rPr>
            </w:pPr>
            <w:r>
              <w:t>0x0</w:t>
            </w:r>
          </w:p>
        </w:tc>
      </w:tr>
      <w:tr w14:paraId="3DADFB2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DCBC91E">
            <w:pPr>
              <w:pStyle w:val="20"/>
              <w:rPr>
                <w:sz w:val="16"/>
              </w:rPr>
            </w:pPr>
            <w:r>
              <w:t>2</w:t>
            </w:r>
          </w:p>
        </w:tc>
        <w:tc>
          <w:tcPr>
            <w:tcW w:w="3772" w:type="dxa"/>
          </w:tcPr>
          <w:p w14:paraId="603F35F5">
            <w:pPr>
              <w:pStyle w:val="51"/>
              <w:ind w:left="59"/>
              <w:rPr>
                <w:sz w:val="16"/>
              </w:rPr>
            </w:pPr>
            <w:r>
              <w:t>CH2</w:t>
            </w:r>
          </w:p>
        </w:tc>
        <w:tc>
          <w:tcPr>
            <w:tcW w:w="943" w:type="dxa"/>
          </w:tcPr>
          <w:p w14:paraId="69352025">
            <w:pPr>
              <w:pStyle w:val="13"/>
              <w:spacing w:before="0"/>
              <w:ind w:left="0"/>
              <w:rPr>
                <w:rFonts w:ascii="Times New Roman"/>
                <w:sz w:val="16"/>
              </w:rPr>
            </w:pPr>
          </w:p>
        </w:tc>
        <w:tc>
          <w:tcPr>
            <w:tcW w:w="943" w:type="dxa"/>
          </w:tcPr>
          <w:p w14:paraId="599359BB">
            <w:pPr>
              <w:pStyle w:val="30"/>
              <w:ind w:left="59"/>
              <w:rPr>
                <w:sz w:val="16"/>
              </w:rPr>
            </w:pPr>
            <w:r>
              <w:t>RW</w:t>
            </w:r>
          </w:p>
        </w:tc>
        <w:tc>
          <w:tcPr>
            <w:tcW w:w="1886" w:type="dxa"/>
          </w:tcPr>
          <w:p w14:paraId="48AD2CA2">
            <w:pPr>
              <w:pStyle w:val="30"/>
              <w:ind w:left="58"/>
              <w:rPr>
                <w:sz w:val="16"/>
              </w:rPr>
            </w:pPr>
            <w:r>
              <w:t>0x0</w:t>
            </w:r>
          </w:p>
        </w:tc>
      </w:tr>
      <w:tr w14:paraId="20C6DB8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2E76C34">
            <w:pPr>
              <w:pStyle w:val="20"/>
              <w:rPr>
                <w:sz w:val="16"/>
              </w:rPr>
            </w:pPr>
            <w:r>
              <w:t>1</w:t>
            </w:r>
          </w:p>
        </w:tc>
        <w:tc>
          <w:tcPr>
            <w:tcW w:w="3772" w:type="dxa"/>
          </w:tcPr>
          <w:p w14:paraId="1B6DD0F6">
            <w:pPr>
              <w:pStyle w:val="51"/>
              <w:ind w:left="59"/>
              <w:rPr>
                <w:sz w:val="16"/>
              </w:rPr>
            </w:pPr>
            <w:r>
              <w:t>CH1</w:t>
            </w:r>
          </w:p>
        </w:tc>
        <w:tc>
          <w:tcPr>
            <w:tcW w:w="943" w:type="dxa"/>
          </w:tcPr>
          <w:p w14:paraId="051846CA">
            <w:pPr>
              <w:pStyle w:val="13"/>
              <w:spacing w:before="0"/>
              <w:ind w:left="0"/>
              <w:rPr>
                <w:rFonts w:ascii="Times New Roman"/>
                <w:sz w:val="16"/>
              </w:rPr>
            </w:pPr>
          </w:p>
        </w:tc>
        <w:tc>
          <w:tcPr>
            <w:tcW w:w="943" w:type="dxa"/>
          </w:tcPr>
          <w:p w14:paraId="760ECF88">
            <w:pPr>
              <w:pStyle w:val="30"/>
              <w:ind w:left="59"/>
              <w:rPr>
                <w:sz w:val="16"/>
              </w:rPr>
            </w:pPr>
            <w:r>
              <w:t>RW</w:t>
            </w:r>
          </w:p>
        </w:tc>
        <w:tc>
          <w:tcPr>
            <w:tcW w:w="1886" w:type="dxa"/>
          </w:tcPr>
          <w:p w14:paraId="50252DF4">
            <w:pPr>
              <w:pStyle w:val="30"/>
              <w:ind w:left="58"/>
              <w:rPr>
                <w:sz w:val="16"/>
              </w:rPr>
            </w:pPr>
            <w:r>
              <w:t>0x0</w:t>
            </w:r>
          </w:p>
        </w:tc>
      </w:tr>
      <w:tr w14:paraId="01935D6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22FA2F3">
            <w:pPr>
              <w:pStyle w:val="20"/>
              <w:rPr>
                <w:sz w:val="16"/>
              </w:rPr>
            </w:pPr>
            <w:r>
              <w:t>0</w:t>
            </w:r>
          </w:p>
        </w:tc>
        <w:tc>
          <w:tcPr>
            <w:tcW w:w="3772" w:type="dxa"/>
          </w:tcPr>
          <w:p w14:paraId="57E3E15D">
            <w:pPr>
              <w:pStyle w:val="51"/>
              <w:ind w:left="59"/>
              <w:rPr>
                <w:sz w:val="16"/>
              </w:rPr>
            </w:pPr>
            <w:r>
              <w:t>CH0</w:t>
            </w:r>
          </w:p>
        </w:tc>
        <w:tc>
          <w:tcPr>
            <w:tcW w:w="943" w:type="dxa"/>
          </w:tcPr>
          <w:p w14:paraId="22442E52">
            <w:pPr>
              <w:pStyle w:val="13"/>
              <w:spacing w:before="0"/>
              <w:ind w:left="0"/>
              <w:rPr>
                <w:rFonts w:ascii="Times New Roman"/>
                <w:sz w:val="16"/>
              </w:rPr>
            </w:pPr>
          </w:p>
        </w:tc>
        <w:tc>
          <w:tcPr>
            <w:tcW w:w="943" w:type="dxa"/>
          </w:tcPr>
          <w:p w14:paraId="7ABFF027">
            <w:pPr>
              <w:pStyle w:val="30"/>
              <w:ind w:left="59"/>
              <w:rPr>
                <w:sz w:val="16"/>
              </w:rPr>
            </w:pPr>
            <w:r>
              <w:t>RW</w:t>
            </w:r>
          </w:p>
        </w:tc>
        <w:tc>
          <w:tcPr>
            <w:tcW w:w="1886" w:type="dxa"/>
          </w:tcPr>
          <w:p w14:paraId="0817DB23">
            <w:pPr>
              <w:pStyle w:val="30"/>
              <w:ind w:left="58"/>
              <w:rPr>
                <w:sz w:val="16"/>
              </w:rPr>
            </w:pPr>
            <w:r>
              <w:t>0x0</w:t>
            </w:r>
          </w:p>
        </w:tc>
      </w:tr>
    </w:tbl>
    <w:p w14:paraId="3677A7C1">
      <w:pPr>
        <w:pStyle w:val="8"/>
        <w:spacing w:before="5"/>
        <w:rPr>
          <w:sz w:val="20"/>
        </w:rPr>
      </w:pPr>
    </w:p>
    <w:p w14:paraId="3868A743">
      <w:pPr>
        <w:pStyle w:val="4"/>
      </w:pPr>
      <w:bookmarkStart w:id="226" w:name="_bookmark158"/>
      <w:bookmarkEnd w:id="226"/>
      <w:r>
        <w:fldChar w:fldCharType="begin"/>
      </w:r>
      <w:r>
        <w:instrText xml:space="preserve"> HYPERLINK \l "_bookmark149" </w:instrText>
      </w:r>
      <w:r>
        <w:fldChar w:fldCharType="separate"/>
      </w:r>
      <w:r>
        <w:rPr>
          <w:color w:val="418BCA"/>
        </w:rPr>
        <w:t>PWM</w:t>
      </w:r>
      <w:r>
        <w:rPr>
          <w:color w:val="418BCA"/>
        </w:rPr>
        <w:fldChar w:fldCharType="end"/>
      </w:r>
      <w:r>
        <w:rPr>
          <w:rFonts w:hint="eastAsia" w:eastAsia="宋体"/>
          <w:color w:val="333333"/>
          <w:lang w:eastAsia="zh-CN"/>
        </w:rPr>
        <w:t>:</w:t>
      </w:r>
      <w:r>
        <w:rPr>
          <w:color w:val="333333"/>
        </w:rPr>
        <w:t>INTF寄存器</w:t>
      </w:r>
    </w:p>
    <w:p w14:paraId="47314ECD">
      <w:pPr>
        <w:pStyle w:val="48"/>
        <w:spacing w:before="184"/>
        <w:ind w:left="100" w:right="0" w:firstLine="0"/>
        <w:jc w:val="left"/>
        <w:rPr>
          <w:sz w:val="16"/>
        </w:rPr>
      </w:pPr>
      <w:r>
        <w:rPr>
          <w:b/>
        </w:rPr>
        <w:t>偏移</w:t>
      </w:r>
      <w:r>
        <w:rPr>
          <w:rFonts w:hint="eastAsia" w:eastAsia="宋体"/>
          <w:lang w:eastAsia="zh-CN"/>
        </w:rPr>
        <w:t>:</w:t>
      </w:r>
      <w:r>
        <w:t>0xac</w:t>
      </w:r>
    </w:p>
    <w:p w14:paraId="33647BFC">
      <w:pPr>
        <w:spacing w:after="0"/>
        <w:jc w:val="left"/>
        <w:rPr>
          <w:sz w:val="16"/>
        </w:rPr>
        <w:sectPr>
          <w:type w:val="continuous"/>
          <w:pgSz w:w="11910" w:h="16840"/>
          <w:pgMar w:top="920" w:right="1000" w:bottom="960" w:left="1020" w:header="720" w:footer="720" w:gutter="0"/>
          <w:cols w:equalWidth="0" w:num="2">
            <w:col w:w="882" w:space="298"/>
            <w:col w:w="8710"/>
          </w:cols>
        </w:sectPr>
      </w:pPr>
    </w:p>
    <w:p w14:paraId="704DB2AC">
      <w:pPr>
        <w:pStyle w:val="8"/>
        <w:rPr>
          <w:sz w:val="20"/>
        </w:rPr>
      </w:pPr>
    </w:p>
    <w:p w14:paraId="3E297DBB">
      <w:pPr>
        <w:pStyle w:val="8"/>
        <w:rPr>
          <w:sz w:val="20"/>
        </w:rPr>
      </w:pPr>
    </w:p>
    <w:p w14:paraId="1E7A287B">
      <w:pPr>
        <w:spacing w:after="0"/>
        <w:rPr>
          <w:sz w:val="20"/>
        </w:rPr>
        <w:sectPr>
          <w:headerReference r:id="rId13" w:type="default"/>
          <w:footerReference r:id="rId14" w:type="default"/>
          <w:pgSz w:w="11910" w:h="16840"/>
          <w:pgMar w:top="920" w:right="1000" w:bottom="960" w:left="1020" w:header="562" w:footer="780" w:gutter="0"/>
          <w:cols w:space="720" w:num="1"/>
        </w:sectPr>
      </w:pPr>
    </w:p>
    <w:p w14:paraId="0B01B866">
      <w:pPr>
        <w:pStyle w:val="8"/>
        <w:rPr>
          <w:sz w:val="14"/>
        </w:rPr>
      </w:pPr>
    </w:p>
    <w:p w14:paraId="4ACDC8B8">
      <w:pPr>
        <w:pStyle w:val="8"/>
        <w:rPr>
          <w:sz w:val="14"/>
        </w:rPr>
      </w:pPr>
    </w:p>
    <w:p w14:paraId="24B28212">
      <w:pPr>
        <w:pStyle w:val="8"/>
        <w:rPr>
          <w:sz w:val="14"/>
        </w:rPr>
      </w:pPr>
    </w:p>
    <w:p w14:paraId="1DAD5AAC">
      <w:pPr>
        <w:pStyle w:val="8"/>
        <w:rPr>
          <w:sz w:val="14"/>
        </w:rPr>
      </w:pPr>
    </w:p>
    <w:p w14:paraId="52E66C6B">
      <w:pPr>
        <w:pStyle w:val="8"/>
        <w:rPr>
          <w:sz w:val="14"/>
        </w:rPr>
      </w:pPr>
    </w:p>
    <w:p w14:paraId="3FBACC9E">
      <w:pPr>
        <w:pStyle w:val="16"/>
        <w:spacing w:before="92" w:line="319" w:lineRule="auto"/>
        <w:ind w:left="100" w:right="30" w:firstLine="0"/>
        <w:jc w:val="left"/>
        <w:rPr>
          <w:i/>
          <w:sz w:val="12"/>
        </w:rPr>
      </w:pPr>
      <w:r>
        <w:rPr>
          <w:w w:val="90"/>
        </w:rPr>
        <w:t>525号</w:t>
      </w:r>
      <w:r>
        <w:rPr>
          <w:spacing w:val="-17"/>
          <w:w w:val="90"/>
        </w:rPr>
        <w:t xml:space="preserve"> </w:t>
      </w:r>
      <w:r>
        <w:rPr>
          <w:w w:val="90"/>
        </w:rPr>
        <w:t>INTF</w:t>
      </w:r>
      <w:r>
        <w:t>寄存器</w:t>
      </w:r>
    </w:p>
    <w:p w14:paraId="66B5D7BE">
      <w:pPr>
        <w:pStyle w:val="8"/>
        <w:rPr>
          <w:i/>
          <w:sz w:val="14"/>
        </w:rPr>
      </w:pPr>
    </w:p>
    <w:p w14:paraId="4F8C88B5">
      <w:pPr>
        <w:pStyle w:val="8"/>
        <w:rPr>
          <w:i/>
          <w:sz w:val="14"/>
        </w:rPr>
      </w:pPr>
    </w:p>
    <w:p w14:paraId="3753E9EC">
      <w:pPr>
        <w:pStyle w:val="8"/>
        <w:rPr>
          <w:i/>
          <w:sz w:val="14"/>
        </w:rPr>
      </w:pPr>
    </w:p>
    <w:p w14:paraId="25B14749">
      <w:pPr>
        <w:pStyle w:val="8"/>
        <w:rPr>
          <w:i/>
          <w:sz w:val="14"/>
        </w:rPr>
      </w:pPr>
    </w:p>
    <w:p w14:paraId="38D5EDBF">
      <w:pPr>
        <w:pStyle w:val="8"/>
        <w:rPr>
          <w:i/>
          <w:sz w:val="14"/>
        </w:rPr>
      </w:pPr>
    </w:p>
    <w:p w14:paraId="42347494">
      <w:pPr>
        <w:pStyle w:val="8"/>
        <w:rPr>
          <w:i/>
          <w:sz w:val="14"/>
        </w:rPr>
      </w:pPr>
    </w:p>
    <w:p w14:paraId="378E02B7">
      <w:pPr>
        <w:pStyle w:val="8"/>
        <w:rPr>
          <w:i/>
          <w:sz w:val="14"/>
        </w:rPr>
      </w:pPr>
    </w:p>
    <w:p w14:paraId="43BC526B">
      <w:pPr>
        <w:pStyle w:val="8"/>
        <w:rPr>
          <w:i/>
          <w:sz w:val="14"/>
        </w:rPr>
      </w:pPr>
    </w:p>
    <w:p w14:paraId="7E311693">
      <w:pPr>
        <w:pStyle w:val="8"/>
        <w:rPr>
          <w:i/>
          <w:sz w:val="14"/>
        </w:rPr>
      </w:pPr>
    </w:p>
    <w:p w14:paraId="2B6931ED">
      <w:pPr>
        <w:pStyle w:val="8"/>
        <w:rPr>
          <w:i/>
          <w:sz w:val="14"/>
        </w:rPr>
      </w:pPr>
    </w:p>
    <w:p w14:paraId="6EC64897">
      <w:pPr>
        <w:pStyle w:val="8"/>
        <w:rPr>
          <w:i/>
          <w:sz w:val="14"/>
        </w:rPr>
      </w:pPr>
    </w:p>
    <w:p w14:paraId="5C3D4F3E">
      <w:pPr>
        <w:pStyle w:val="8"/>
        <w:rPr>
          <w:i/>
          <w:sz w:val="14"/>
        </w:rPr>
      </w:pPr>
    </w:p>
    <w:p w14:paraId="79D50DFA">
      <w:pPr>
        <w:pStyle w:val="8"/>
        <w:rPr>
          <w:i/>
          <w:sz w:val="14"/>
        </w:rPr>
      </w:pPr>
    </w:p>
    <w:p w14:paraId="3898D4C2">
      <w:pPr>
        <w:pStyle w:val="8"/>
        <w:rPr>
          <w:i/>
          <w:sz w:val="14"/>
        </w:rPr>
      </w:pPr>
    </w:p>
    <w:p w14:paraId="71D5BA97">
      <w:pPr>
        <w:pStyle w:val="8"/>
        <w:rPr>
          <w:i/>
          <w:sz w:val="14"/>
        </w:rPr>
      </w:pPr>
    </w:p>
    <w:p w14:paraId="79462D05">
      <w:pPr>
        <w:pStyle w:val="8"/>
        <w:rPr>
          <w:i/>
          <w:sz w:val="14"/>
        </w:rPr>
      </w:pPr>
    </w:p>
    <w:p w14:paraId="3BC93079">
      <w:pPr>
        <w:pStyle w:val="8"/>
        <w:rPr>
          <w:i/>
          <w:sz w:val="14"/>
        </w:rPr>
      </w:pPr>
    </w:p>
    <w:p w14:paraId="0DE0EA20">
      <w:pPr>
        <w:pStyle w:val="8"/>
        <w:rPr>
          <w:i/>
          <w:sz w:val="14"/>
        </w:rPr>
      </w:pPr>
    </w:p>
    <w:p w14:paraId="69638BC3">
      <w:pPr>
        <w:pStyle w:val="8"/>
        <w:rPr>
          <w:i/>
          <w:sz w:val="14"/>
        </w:rPr>
      </w:pPr>
    </w:p>
    <w:p w14:paraId="75C7FF58">
      <w:pPr>
        <w:pStyle w:val="8"/>
        <w:rPr>
          <w:i/>
          <w:sz w:val="14"/>
        </w:rPr>
      </w:pPr>
    </w:p>
    <w:p w14:paraId="6FF2F108">
      <w:pPr>
        <w:pStyle w:val="8"/>
        <w:rPr>
          <w:i/>
          <w:sz w:val="14"/>
        </w:rPr>
      </w:pPr>
    </w:p>
    <w:p w14:paraId="5FC6420A">
      <w:pPr>
        <w:pStyle w:val="8"/>
        <w:rPr>
          <w:i/>
          <w:sz w:val="14"/>
        </w:rPr>
      </w:pPr>
    </w:p>
    <w:p w14:paraId="51371B64">
      <w:pPr>
        <w:pStyle w:val="8"/>
        <w:rPr>
          <w:i/>
          <w:sz w:val="14"/>
        </w:rPr>
      </w:pPr>
    </w:p>
    <w:p w14:paraId="792B2502">
      <w:pPr>
        <w:pStyle w:val="8"/>
        <w:rPr>
          <w:i/>
          <w:sz w:val="14"/>
        </w:rPr>
      </w:pPr>
    </w:p>
    <w:p w14:paraId="4C213BB2">
      <w:pPr>
        <w:pStyle w:val="8"/>
        <w:rPr>
          <w:i/>
          <w:sz w:val="14"/>
        </w:rPr>
      </w:pPr>
    </w:p>
    <w:p w14:paraId="55155CFC">
      <w:pPr>
        <w:pStyle w:val="8"/>
        <w:rPr>
          <w:i/>
          <w:sz w:val="14"/>
        </w:rPr>
      </w:pPr>
    </w:p>
    <w:p w14:paraId="21FCAA99">
      <w:pPr>
        <w:pStyle w:val="8"/>
        <w:rPr>
          <w:i/>
          <w:sz w:val="14"/>
        </w:rPr>
      </w:pPr>
    </w:p>
    <w:p w14:paraId="06FDB529">
      <w:pPr>
        <w:pStyle w:val="8"/>
        <w:rPr>
          <w:i/>
          <w:sz w:val="14"/>
        </w:rPr>
      </w:pPr>
    </w:p>
    <w:p w14:paraId="63C89F2D">
      <w:pPr>
        <w:pStyle w:val="8"/>
        <w:rPr>
          <w:i/>
          <w:sz w:val="14"/>
        </w:rPr>
      </w:pPr>
    </w:p>
    <w:p w14:paraId="08B35D47">
      <w:pPr>
        <w:pStyle w:val="8"/>
        <w:rPr>
          <w:i/>
          <w:sz w:val="14"/>
        </w:rPr>
      </w:pPr>
    </w:p>
    <w:p w14:paraId="0D409C58">
      <w:pPr>
        <w:pStyle w:val="8"/>
        <w:spacing w:before="11"/>
        <w:rPr>
          <w:i/>
          <w:sz w:val="17"/>
        </w:rPr>
      </w:pPr>
    </w:p>
    <w:p w14:paraId="249F432E">
      <w:pPr>
        <w:pStyle w:val="16"/>
        <w:spacing w:before="0" w:line="319" w:lineRule="auto"/>
        <w:ind w:left="100" w:right="28" w:firstLine="0"/>
        <w:jc w:val="left"/>
        <w:rPr>
          <w:i/>
          <w:sz w:val="12"/>
        </w:rPr>
      </w:pPr>
      <w:r>
        <w:rPr>
          <w:w w:val="90"/>
        </w:rPr>
        <w:t>526号INTS</w:t>
      </w:r>
      <w:r>
        <w:rPr>
          <w:w w:val="95"/>
        </w:rPr>
        <w:t>寄存器</w:t>
      </w:r>
    </w:p>
    <w:p w14:paraId="52C7FFA8">
      <w:pPr>
        <w:pStyle w:val="8"/>
        <w:spacing w:before="1"/>
        <w:rPr>
          <w:i/>
          <w:sz w:val="20"/>
        </w:rPr>
      </w:pPr>
      <w:r>
        <w:br w:type="column"/>
      </w:r>
    </w:p>
    <w:p w14:paraId="6DC4A09A">
      <w:pPr>
        <w:pStyle w:val="49"/>
      </w:pPr>
      <w:r>
        <w:t>描述</w:t>
      </w:r>
    </w:p>
    <w:p w14:paraId="183644F0">
      <w:pPr>
        <w:pStyle w:val="27"/>
        <w:spacing w:before="122"/>
        <w:ind w:left="400"/>
      </w:pPr>
      <w:r>
        <w:t>中断强制</w:t>
      </w:r>
    </w:p>
    <w:p w14:paraId="171A2566">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2B97D0F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2072A6AC">
            <w:pPr>
              <w:pStyle w:val="45"/>
              <w:spacing w:before="70"/>
              <w:rPr>
                <w:b/>
                <w:sz w:val="14"/>
              </w:rPr>
            </w:pPr>
            <w:r>
              <w:t>比特</w:t>
            </w:r>
          </w:p>
        </w:tc>
        <w:tc>
          <w:tcPr>
            <w:tcW w:w="3772" w:type="dxa"/>
            <w:shd w:val="clear" w:color="auto" w:fill="C7C8CA"/>
          </w:tcPr>
          <w:p w14:paraId="1E015F5A">
            <w:pPr>
              <w:pStyle w:val="45"/>
              <w:spacing w:before="70"/>
              <w:ind w:left="59"/>
              <w:rPr>
                <w:b/>
                <w:sz w:val="14"/>
              </w:rPr>
            </w:pPr>
            <w:r>
              <w:t>名称</w:t>
            </w:r>
          </w:p>
        </w:tc>
        <w:tc>
          <w:tcPr>
            <w:tcW w:w="943" w:type="dxa"/>
            <w:shd w:val="clear" w:color="auto" w:fill="C7C8CA"/>
          </w:tcPr>
          <w:p w14:paraId="7E513538">
            <w:pPr>
              <w:pStyle w:val="45"/>
              <w:spacing w:before="70"/>
              <w:ind w:left="59"/>
              <w:rPr>
                <w:b/>
                <w:sz w:val="14"/>
              </w:rPr>
            </w:pPr>
            <w:r>
              <w:t>描述</w:t>
            </w:r>
          </w:p>
        </w:tc>
        <w:tc>
          <w:tcPr>
            <w:tcW w:w="943" w:type="dxa"/>
            <w:shd w:val="clear" w:color="auto" w:fill="C7C8CA"/>
          </w:tcPr>
          <w:p w14:paraId="7BE93F59">
            <w:pPr>
              <w:pStyle w:val="45"/>
              <w:spacing w:before="70"/>
              <w:ind w:left="59"/>
              <w:rPr>
                <w:b/>
                <w:sz w:val="14"/>
              </w:rPr>
            </w:pPr>
            <w:r>
              <w:t>类型</w:t>
            </w:r>
          </w:p>
        </w:tc>
        <w:tc>
          <w:tcPr>
            <w:tcW w:w="1886" w:type="dxa"/>
            <w:shd w:val="clear" w:color="auto" w:fill="C7C8CA"/>
          </w:tcPr>
          <w:p w14:paraId="12D595F1">
            <w:pPr>
              <w:pStyle w:val="45"/>
              <w:spacing w:before="70"/>
              <w:ind w:left="58"/>
              <w:rPr>
                <w:b/>
                <w:sz w:val="14"/>
              </w:rPr>
            </w:pPr>
            <w:r>
              <w:t>复位</w:t>
            </w:r>
          </w:p>
        </w:tc>
      </w:tr>
      <w:tr w14:paraId="1CC35E2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62556E4E">
            <w:pPr>
              <w:pStyle w:val="21"/>
              <w:rPr>
                <w:sz w:val="16"/>
              </w:rPr>
            </w:pPr>
            <w:r>
              <w:t>31</w:t>
            </w:r>
            <w:r>
              <w:rPr>
                <w:rFonts w:hint="eastAsia" w:eastAsia="宋体"/>
                <w:lang w:eastAsia="zh-CN"/>
              </w:rPr>
              <w:t>:</w:t>
            </w:r>
            <w:r>
              <w:t>8</w:t>
            </w:r>
          </w:p>
        </w:tc>
        <w:tc>
          <w:tcPr>
            <w:tcW w:w="3772" w:type="dxa"/>
            <w:shd w:val="clear" w:color="auto" w:fill="DDDDDD"/>
          </w:tcPr>
          <w:p w14:paraId="70A48114">
            <w:pPr>
              <w:pStyle w:val="21"/>
              <w:ind w:left="59"/>
              <w:rPr>
                <w:sz w:val="16"/>
              </w:rPr>
            </w:pPr>
            <w:r>
              <w:t>Reserved.</w:t>
            </w:r>
          </w:p>
        </w:tc>
        <w:tc>
          <w:tcPr>
            <w:tcW w:w="943" w:type="dxa"/>
            <w:shd w:val="clear" w:color="auto" w:fill="DDDDDD"/>
          </w:tcPr>
          <w:p w14:paraId="6163D371">
            <w:pPr>
              <w:pStyle w:val="50"/>
              <w:ind w:left="59"/>
              <w:rPr>
                <w:sz w:val="16"/>
              </w:rPr>
            </w:pPr>
            <w:r>
              <w:t>-</w:t>
            </w:r>
          </w:p>
        </w:tc>
        <w:tc>
          <w:tcPr>
            <w:tcW w:w="943" w:type="dxa"/>
            <w:shd w:val="clear" w:color="auto" w:fill="DDDDDD"/>
          </w:tcPr>
          <w:p w14:paraId="1FB1ED39">
            <w:pPr>
              <w:pStyle w:val="50"/>
              <w:ind w:left="59"/>
              <w:rPr>
                <w:sz w:val="16"/>
              </w:rPr>
            </w:pPr>
            <w:r>
              <w:t>-</w:t>
            </w:r>
          </w:p>
        </w:tc>
        <w:tc>
          <w:tcPr>
            <w:tcW w:w="1886" w:type="dxa"/>
            <w:shd w:val="clear" w:color="auto" w:fill="DDDDDD"/>
          </w:tcPr>
          <w:p w14:paraId="57CE8DF7">
            <w:pPr>
              <w:pStyle w:val="50"/>
              <w:ind w:left="58"/>
              <w:rPr>
                <w:sz w:val="16"/>
              </w:rPr>
            </w:pPr>
            <w:r>
              <w:t>-</w:t>
            </w:r>
          </w:p>
        </w:tc>
      </w:tr>
      <w:tr w14:paraId="2934B41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C1EACB9">
            <w:pPr>
              <w:pStyle w:val="20"/>
              <w:rPr>
                <w:sz w:val="16"/>
              </w:rPr>
            </w:pPr>
            <w:r>
              <w:t>7</w:t>
            </w:r>
          </w:p>
        </w:tc>
        <w:tc>
          <w:tcPr>
            <w:tcW w:w="3772" w:type="dxa"/>
          </w:tcPr>
          <w:p w14:paraId="7E5B5F1C">
            <w:pPr>
              <w:pStyle w:val="51"/>
              <w:ind w:left="59"/>
              <w:rPr>
                <w:sz w:val="16"/>
              </w:rPr>
            </w:pPr>
            <w:r>
              <w:t>CH7</w:t>
            </w:r>
          </w:p>
        </w:tc>
        <w:tc>
          <w:tcPr>
            <w:tcW w:w="943" w:type="dxa"/>
          </w:tcPr>
          <w:p w14:paraId="3E29EEA9">
            <w:pPr>
              <w:pStyle w:val="13"/>
              <w:spacing w:before="0"/>
              <w:ind w:left="0"/>
              <w:rPr>
                <w:rFonts w:ascii="Times New Roman"/>
                <w:sz w:val="16"/>
              </w:rPr>
            </w:pPr>
          </w:p>
        </w:tc>
        <w:tc>
          <w:tcPr>
            <w:tcW w:w="943" w:type="dxa"/>
          </w:tcPr>
          <w:p w14:paraId="3152BFEA">
            <w:pPr>
              <w:pStyle w:val="30"/>
              <w:ind w:left="59"/>
              <w:rPr>
                <w:sz w:val="16"/>
              </w:rPr>
            </w:pPr>
            <w:r>
              <w:t>RW</w:t>
            </w:r>
          </w:p>
        </w:tc>
        <w:tc>
          <w:tcPr>
            <w:tcW w:w="1886" w:type="dxa"/>
          </w:tcPr>
          <w:p w14:paraId="1700FCF7">
            <w:pPr>
              <w:pStyle w:val="30"/>
              <w:ind w:left="58"/>
              <w:rPr>
                <w:sz w:val="16"/>
              </w:rPr>
            </w:pPr>
            <w:r>
              <w:t>0x0</w:t>
            </w:r>
          </w:p>
        </w:tc>
      </w:tr>
      <w:tr w14:paraId="0714266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B2F1D4A">
            <w:pPr>
              <w:pStyle w:val="20"/>
              <w:rPr>
                <w:sz w:val="16"/>
              </w:rPr>
            </w:pPr>
            <w:r>
              <w:t>6</w:t>
            </w:r>
          </w:p>
        </w:tc>
        <w:tc>
          <w:tcPr>
            <w:tcW w:w="3772" w:type="dxa"/>
          </w:tcPr>
          <w:p w14:paraId="091DEBC9">
            <w:pPr>
              <w:pStyle w:val="51"/>
              <w:ind w:left="59"/>
              <w:rPr>
                <w:sz w:val="16"/>
              </w:rPr>
            </w:pPr>
            <w:r>
              <w:t>CH6</w:t>
            </w:r>
          </w:p>
        </w:tc>
        <w:tc>
          <w:tcPr>
            <w:tcW w:w="943" w:type="dxa"/>
          </w:tcPr>
          <w:p w14:paraId="5835D210">
            <w:pPr>
              <w:pStyle w:val="13"/>
              <w:spacing w:before="0"/>
              <w:ind w:left="0"/>
              <w:rPr>
                <w:rFonts w:ascii="Times New Roman"/>
                <w:sz w:val="16"/>
              </w:rPr>
            </w:pPr>
          </w:p>
        </w:tc>
        <w:tc>
          <w:tcPr>
            <w:tcW w:w="943" w:type="dxa"/>
          </w:tcPr>
          <w:p w14:paraId="1179B0D2">
            <w:pPr>
              <w:pStyle w:val="30"/>
              <w:ind w:left="59"/>
              <w:rPr>
                <w:sz w:val="16"/>
              </w:rPr>
            </w:pPr>
            <w:r>
              <w:t>RW</w:t>
            </w:r>
          </w:p>
        </w:tc>
        <w:tc>
          <w:tcPr>
            <w:tcW w:w="1886" w:type="dxa"/>
          </w:tcPr>
          <w:p w14:paraId="29B9EA03">
            <w:pPr>
              <w:pStyle w:val="30"/>
              <w:ind w:left="58"/>
              <w:rPr>
                <w:sz w:val="16"/>
              </w:rPr>
            </w:pPr>
            <w:r>
              <w:t>0x0</w:t>
            </w:r>
          </w:p>
        </w:tc>
      </w:tr>
      <w:tr w14:paraId="466D7A4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23CBE99">
            <w:pPr>
              <w:pStyle w:val="20"/>
              <w:rPr>
                <w:sz w:val="16"/>
              </w:rPr>
            </w:pPr>
            <w:r>
              <w:t>5</w:t>
            </w:r>
          </w:p>
        </w:tc>
        <w:tc>
          <w:tcPr>
            <w:tcW w:w="3772" w:type="dxa"/>
          </w:tcPr>
          <w:p w14:paraId="3AEE8F82">
            <w:pPr>
              <w:pStyle w:val="51"/>
              <w:ind w:left="59"/>
              <w:rPr>
                <w:sz w:val="16"/>
              </w:rPr>
            </w:pPr>
            <w:r>
              <w:t>CH5</w:t>
            </w:r>
          </w:p>
        </w:tc>
        <w:tc>
          <w:tcPr>
            <w:tcW w:w="943" w:type="dxa"/>
          </w:tcPr>
          <w:p w14:paraId="05025897">
            <w:pPr>
              <w:pStyle w:val="13"/>
              <w:spacing w:before="0"/>
              <w:ind w:left="0"/>
              <w:rPr>
                <w:rFonts w:ascii="Times New Roman"/>
                <w:sz w:val="16"/>
              </w:rPr>
            </w:pPr>
          </w:p>
        </w:tc>
        <w:tc>
          <w:tcPr>
            <w:tcW w:w="943" w:type="dxa"/>
          </w:tcPr>
          <w:p w14:paraId="6EF0331E">
            <w:pPr>
              <w:pStyle w:val="30"/>
              <w:ind w:left="59"/>
              <w:rPr>
                <w:sz w:val="16"/>
              </w:rPr>
            </w:pPr>
            <w:r>
              <w:t>RW</w:t>
            </w:r>
          </w:p>
        </w:tc>
        <w:tc>
          <w:tcPr>
            <w:tcW w:w="1886" w:type="dxa"/>
          </w:tcPr>
          <w:p w14:paraId="7A188F11">
            <w:pPr>
              <w:pStyle w:val="30"/>
              <w:ind w:left="58"/>
              <w:rPr>
                <w:sz w:val="16"/>
              </w:rPr>
            </w:pPr>
            <w:r>
              <w:t>0x0</w:t>
            </w:r>
          </w:p>
        </w:tc>
      </w:tr>
      <w:tr w14:paraId="08E1987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21FD1BD">
            <w:pPr>
              <w:pStyle w:val="20"/>
              <w:rPr>
                <w:sz w:val="16"/>
              </w:rPr>
            </w:pPr>
            <w:r>
              <w:t>4</w:t>
            </w:r>
          </w:p>
        </w:tc>
        <w:tc>
          <w:tcPr>
            <w:tcW w:w="3772" w:type="dxa"/>
          </w:tcPr>
          <w:p w14:paraId="6FC96B26">
            <w:pPr>
              <w:pStyle w:val="51"/>
              <w:ind w:left="59"/>
              <w:rPr>
                <w:sz w:val="16"/>
              </w:rPr>
            </w:pPr>
            <w:r>
              <w:t>CH4</w:t>
            </w:r>
          </w:p>
        </w:tc>
        <w:tc>
          <w:tcPr>
            <w:tcW w:w="943" w:type="dxa"/>
          </w:tcPr>
          <w:p w14:paraId="4B9BCBC3">
            <w:pPr>
              <w:pStyle w:val="13"/>
              <w:spacing w:before="0"/>
              <w:ind w:left="0"/>
              <w:rPr>
                <w:rFonts w:ascii="Times New Roman"/>
                <w:sz w:val="16"/>
              </w:rPr>
            </w:pPr>
          </w:p>
        </w:tc>
        <w:tc>
          <w:tcPr>
            <w:tcW w:w="943" w:type="dxa"/>
          </w:tcPr>
          <w:p w14:paraId="45627385">
            <w:pPr>
              <w:pStyle w:val="30"/>
              <w:ind w:left="59"/>
              <w:rPr>
                <w:sz w:val="16"/>
              </w:rPr>
            </w:pPr>
            <w:r>
              <w:t>RW</w:t>
            </w:r>
          </w:p>
        </w:tc>
        <w:tc>
          <w:tcPr>
            <w:tcW w:w="1886" w:type="dxa"/>
          </w:tcPr>
          <w:p w14:paraId="3F463D1A">
            <w:pPr>
              <w:pStyle w:val="30"/>
              <w:ind w:left="58"/>
              <w:rPr>
                <w:sz w:val="16"/>
              </w:rPr>
            </w:pPr>
            <w:r>
              <w:t>0x0</w:t>
            </w:r>
          </w:p>
        </w:tc>
      </w:tr>
      <w:tr w14:paraId="13E9A4E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4A1B0B0">
            <w:pPr>
              <w:pStyle w:val="20"/>
              <w:rPr>
                <w:sz w:val="16"/>
              </w:rPr>
            </w:pPr>
            <w:r>
              <w:t>3</w:t>
            </w:r>
          </w:p>
        </w:tc>
        <w:tc>
          <w:tcPr>
            <w:tcW w:w="3772" w:type="dxa"/>
          </w:tcPr>
          <w:p w14:paraId="46D5ACD4">
            <w:pPr>
              <w:pStyle w:val="51"/>
              <w:ind w:left="59"/>
              <w:rPr>
                <w:sz w:val="16"/>
              </w:rPr>
            </w:pPr>
            <w:r>
              <w:t>CH3</w:t>
            </w:r>
          </w:p>
        </w:tc>
        <w:tc>
          <w:tcPr>
            <w:tcW w:w="943" w:type="dxa"/>
          </w:tcPr>
          <w:p w14:paraId="5DAA4802">
            <w:pPr>
              <w:pStyle w:val="13"/>
              <w:spacing w:before="0"/>
              <w:ind w:left="0"/>
              <w:rPr>
                <w:rFonts w:ascii="Times New Roman"/>
                <w:sz w:val="16"/>
              </w:rPr>
            </w:pPr>
          </w:p>
        </w:tc>
        <w:tc>
          <w:tcPr>
            <w:tcW w:w="943" w:type="dxa"/>
          </w:tcPr>
          <w:p w14:paraId="2D657F22">
            <w:pPr>
              <w:pStyle w:val="30"/>
              <w:ind w:left="59"/>
              <w:rPr>
                <w:sz w:val="16"/>
              </w:rPr>
            </w:pPr>
            <w:r>
              <w:t>RW</w:t>
            </w:r>
          </w:p>
        </w:tc>
        <w:tc>
          <w:tcPr>
            <w:tcW w:w="1886" w:type="dxa"/>
          </w:tcPr>
          <w:p w14:paraId="49F0B7F3">
            <w:pPr>
              <w:pStyle w:val="30"/>
              <w:ind w:left="58"/>
              <w:rPr>
                <w:sz w:val="16"/>
              </w:rPr>
            </w:pPr>
            <w:r>
              <w:t>0x0</w:t>
            </w:r>
          </w:p>
        </w:tc>
      </w:tr>
      <w:tr w14:paraId="63C24CB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88B29ED">
            <w:pPr>
              <w:pStyle w:val="20"/>
              <w:rPr>
                <w:sz w:val="16"/>
              </w:rPr>
            </w:pPr>
            <w:r>
              <w:t>2</w:t>
            </w:r>
          </w:p>
        </w:tc>
        <w:tc>
          <w:tcPr>
            <w:tcW w:w="3772" w:type="dxa"/>
          </w:tcPr>
          <w:p w14:paraId="45017AB4">
            <w:pPr>
              <w:pStyle w:val="51"/>
              <w:ind w:left="59"/>
              <w:rPr>
                <w:sz w:val="16"/>
              </w:rPr>
            </w:pPr>
            <w:r>
              <w:t>CH2</w:t>
            </w:r>
          </w:p>
        </w:tc>
        <w:tc>
          <w:tcPr>
            <w:tcW w:w="943" w:type="dxa"/>
          </w:tcPr>
          <w:p w14:paraId="053250D8">
            <w:pPr>
              <w:pStyle w:val="13"/>
              <w:spacing w:before="0"/>
              <w:ind w:left="0"/>
              <w:rPr>
                <w:rFonts w:ascii="Times New Roman"/>
                <w:sz w:val="16"/>
              </w:rPr>
            </w:pPr>
          </w:p>
        </w:tc>
        <w:tc>
          <w:tcPr>
            <w:tcW w:w="943" w:type="dxa"/>
          </w:tcPr>
          <w:p w14:paraId="325E2B50">
            <w:pPr>
              <w:pStyle w:val="30"/>
              <w:ind w:left="59"/>
              <w:rPr>
                <w:sz w:val="16"/>
              </w:rPr>
            </w:pPr>
            <w:r>
              <w:t>RW</w:t>
            </w:r>
          </w:p>
        </w:tc>
        <w:tc>
          <w:tcPr>
            <w:tcW w:w="1886" w:type="dxa"/>
          </w:tcPr>
          <w:p w14:paraId="681972D2">
            <w:pPr>
              <w:pStyle w:val="30"/>
              <w:ind w:left="58"/>
              <w:rPr>
                <w:sz w:val="16"/>
              </w:rPr>
            </w:pPr>
            <w:r>
              <w:t>0x0</w:t>
            </w:r>
          </w:p>
        </w:tc>
      </w:tr>
      <w:tr w14:paraId="202B80F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C279F7C">
            <w:pPr>
              <w:pStyle w:val="20"/>
              <w:rPr>
                <w:sz w:val="16"/>
              </w:rPr>
            </w:pPr>
            <w:r>
              <w:t>1</w:t>
            </w:r>
          </w:p>
        </w:tc>
        <w:tc>
          <w:tcPr>
            <w:tcW w:w="3772" w:type="dxa"/>
          </w:tcPr>
          <w:p w14:paraId="7AD2D5E5">
            <w:pPr>
              <w:pStyle w:val="51"/>
              <w:ind w:left="59"/>
              <w:rPr>
                <w:sz w:val="16"/>
              </w:rPr>
            </w:pPr>
            <w:r>
              <w:t>CH1</w:t>
            </w:r>
          </w:p>
        </w:tc>
        <w:tc>
          <w:tcPr>
            <w:tcW w:w="943" w:type="dxa"/>
          </w:tcPr>
          <w:p w14:paraId="676584F9">
            <w:pPr>
              <w:pStyle w:val="13"/>
              <w:spacing w:before="0"/>
              <w:ind w:left="0"/>
              <w:rPr>
                <w:rFonts w:ascii="Times New Roman"/>
                <w:sz w:val="16"/>
              </w:rPr>
            </w:pPr>
          </w:p>
        </w:tc>
        <w:tc>
          <w:tcPr>
            <w:tcW w:w="943" w:type="dxa"/>
          </w:tcPr>
          <w:p w14:paraId="129FC940">
            <w:pPr>
              <w:pStyle w:val="30"/>
              <w:ind w:left="59"/>
              <w:rPr>
                <w:sz w:val="16"/>
              </w:rPr>
            </w:pPr>
            <w:r>
              <w:t>RW</w:t>
            </w:r>
          </w:p>
        </w:tc>
        <w:tc>
          <w:tcPr>
            <w:tcW w:w="1886" w:type="dxa"/>
          </w:tcPr>
          <w:p w14:paraId="4FF0A556">
            <w:pPr>
              <w:pStyle w:val="30"/>
              <w:ind w:left="58"/>
              <w:rPr>
                <w:sz w:val="16"/>
              </w:rPr>
            </w:pPr>
            <w:r>
              <w:t>0x0</w:t>
            </w:r>
          </w:p>
        </w:tc>
      </w:tr>
      <w:tr w14:paraId="53B81CA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A15E450">
            <w:pPr>
              <w:pStyle w:val="20"/>
              <w:rPr>
                <w:sz w:val="16"/>
              </w:rPr>
            </w:pPr>
            <w:r>
              <w:t>0</w:t>
            </w:r>
          </w:p>
        </w:tc>
        <w:tc>
          <w:tcPr>
            <w:tcW w:w="3772" w:type="dxa"/>
          </w:tcPr>
          <w:p w14:paraId="04027842">
            <w:pPr>
              <w:pStyle w:val="51"/>
              <w:ind w:left="59"/>
              <w:rPr>
                <w:sz w:val="16"/>
              </w:rPr>
            </w:pPr>
            <w:r>
              <w:t>CH0</w:t>
            </w:r>
          </w:p>
        </w:tc>
        <w:tc>
          <w:tcPr>
            <w:tcW w:w="943" w:type="dxa"/>
          </w:tcPr>
          <w:p w14:paraId="3AF47F02">
            <w:pPr>
              <w:pStyle w:val="13"/>
              <w:spacing w:before="0"/>
              <w:ind w:left="0"/>
              <w:rPr>
                <w:rFonts w:ascii="Times New Roman"/>
                <w:sz w:val="16"/>
              </w:rPr>
            </w:pPr>
          </w:p>
        </w:tc>
        <w:tc>
          <w:tcPr>
            <w:tcW w:w="943" w:type="dxa"/>
          </w:tcPr>
          <w:p w14:paraId="6822778E">
            <w:pPr>
              <w:pStyle w:val="30"/>
              <w:ind w:left="59"/>
              <w:rPr>
                <w:sz w:val="16"/>
              </w:rPr>
            </w:pPr>
            <w:r>
              <w:t>RW</w:t>
            </w:r>
          </w:p>
        </w:tc>
        <w:tc>
          <w:tcPr>
            <w:tcW w:w="1886" w:type="dxa"/>
          </w:tcPr>
          <w:p w14:paraId="283C1A13">
            <w:pPr>
              <w:pStyle w:val="30"/>
              <w:ind w:left="58"/>
              <w:rPr>
                <w:sz w:val="16"/>
              </w:rPr>
            </w:pPr>
            <w:r>
              <w:t>0x0</w:t>
            </w:r>
          </w:p>
        </w:tc>
      </w:tr>
    </w:tbl>
    <w:p w14:paraId="47956B2C">
      <w:pPr>
        <w:pStyle w:val="8"/>
        <w:spacing w:before="5"/>
        <w:rPr>
          <w:sz w:val="20"/>
        </w:rPr>
      </w:pPr>
    </w:p>
    <w:p w14:paraId="72B00FA6">
      <w:pPr>
        <w:pStyle w:val="4"/>
      </w:pPr>
      <w:bookmarkStart w:id="227" w:name="_bookmark159"/>
      <w:bookmarkEnd w:id="227"/>
      <w:r>
        <w:fldChar w:fldCharType="begin"/>
      </w:r>
      <w:r>
        <w:instrText xml:space="preserve"> HYPERLINK \l "_bookmark149" </w:instrText>
      </w:r>
      <w:r>
        <w:fldChar w:fldCharType="separate"/>
      </w:r>
      <w:r>
        <w:rPr>
          <w:color w:val="418BCA"/>
        </w:rPr>
        <w:t>PWM</w:t>
      </w:r>
      <w:r>
        <w:rPr>
          <w:color w:val="418BCA"/>
        </w:rPr>
        <w:fldChar w:fldCharType="end"/>
      </w:r>
      <w:r>
        <w:rPr>
          <w:rFonts w:hint="eastAsia" w:eastAsia="宋体"/>
          <w:color w:val="333333"/>
          <w:lang w:eastAsia="zh-CN"/>
        </w:rPr>
        <w:t>:</w:t>
      </w:r>
      <w:r>
        <w:rPr>
          <w:color w:val="333333"/>
        </w:rPr>
        <w:t>INTS寄存器</w:t>
      </w:r>
    </w:p>
    <w:p w14:paraId="5A85B6C6">
      <w:pPr>
        <w:pStyle w:val="48"/>
        <w:spacing w:before="184"/>
        <w:ind w:left="100" w:right="0" w:firstLine="0"/>
        <w:jc w:val="left"/>
        <w:rPr>
          <w:sz w:val="16"/>
        </w:rPr>
      </w:pPr>
      <w:r>
        <w:rPr>
          <w:b/>
        </w:rPr>
        <w:t>偏移</w:t>
      </w:r>
      <w:r>
        <w:rPr>
          <w:rFonts w:hint="eastAsia" w:eastAsia="宋体"/>
          <w:lang w:eastAsia="zh-CN"/>
        </w:rPr>
        <w:t>:</w:t>
      </w:r>
      <w:r>
        <w:t>0xb0</w:t>
      </w:r>
    </w:p>
    <w:p w14:paraId="6DD48033">
      <w:pPr>
        <w:pStyle w:val="8"/>
        <w:spacing w:before="8"/>
        <w:rPr>
          <w:sz w:val="15"/>
        </w:rPr>
      </w:pPr>
    </w:p>
    <w:p w14:paraId="2C5F139D">
      <w:pPr>
        <w:pStyle w:val="49"/>
      </w:pPr>
      <w:r>
        <w:t>描述</w:t>
      </w:r>
    </w:p>
    <w:p w14:paraId="2A145F42">
      <w:pPr>
        <w:pStyle w:val="24"/>
        <w:spacing w:before="122"/>
        <w:ind w:left="400"/>
      </w:pPr>
      <w:r>
        <w:t>强制屏蔽后的屏蔽状态</w:t>
      </w:r>
    </w:p>
    <w:p w14:paraId="0AA562AC">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3C5900A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71B586FB">
            <w:pPr>
              <w:pStyle w:val="45"/>
              <w:spacing w:before="70"/>
              <w:rPr>
                <w:b/>
                <w:sz w:val="14"/>
              </w:rPr>
            </w:pPr>
            <w:r>
              <w:t>比特</w:t>
            </w:r>
          </w:p>
        </w:tc>
        <w:tc>
          <w:tcPr>
            <w:tcW w:w="3772" w:type="dxa"/>
            <w:shd w:val="clear" w:color="auto" w:fill="C7C8CA"/>
          </w:tcPr>
          <w:p w14:paraId="54EA3B50">
            <w:pPr>
              <w:pStyle w:val="45"/>
              <w:spacing w:before="70"/>
              <w:ind w:left="59"/>
              <w:rPr>
                <w:b/>
                <w:sz w:val="14"/>
              </w:rPr>
            </w:pPr>
            <w:r>
              <w:t>名称</w:t>
            </w:r>
          </w:p>
        </w:tc>
        <w:tc>
          <w:tcPr>
            <w:tcW w:w="943" w:type="dxa"/>
            <w:shd w:val="clear" w:color="auto" w:fill="C7C8CA"/>
          </w:tcPr>
          <w:p w14:paraId="2CC5FF0B">
            <w:pPr>
              <w:pStyle w:val="45"/>
              <w:spacing w:before="70"/>
              <w:ind w:left="59"/>
              <w:rPr>
                <w:b/>
                <w:sz w:val="14"/>
              </w:rPr>
            </w:pPr>
            <w:r>
              <w:t>描述</w:t>
            </w:r>
          </w:p>
        </w:tc>
        <w:tc>
          <w:tcPr>
            <w:tcW w:w="943" w:type="dxa"/>
            <w:shd w:val="clear" w:color="auto" w:fill="C7C8CA"/>
          </w:tcPr>
          <w:p w14:paraId="0E2ABFFF">
            <w:pPr>
              <w:pStyle w:val="45"/>
              <w:spacing w:before="70"/>
              <w:ind w:left="59"/>
              <w:rPr>
                <w:b/>
                <w:sz w:val="14"/>
              </w:rPr>
            </w:pPr>
            <w:r>
              <w:t>类型</w:t>
            </w:r>
          </w:p>
        </w:tc>
        <w:tc>
          <w:tcPr>
            <w:tcW w:w="1886" w:type="dxa"/>
            <w:shd w:val="clear" w:color="auto" w:fill="C7C8CA"/>
          </w:tcPr>
          <w:p w14:paraId="3CB8B2D0">
            <w:pPr>
              <w:pStyle w:val="45"/>
              <w:spacing w:before="70"/>
              <w:ind w:left="58"/>
              <w:rPr>
                <w:b/>
                <w:sz w:val="14"/>
              </w:rPr>
            </w:pPr>
            <w:r>
              <w:t>复位</w:t>
            </w:r>
          </w:p>
        </w:tc>
      </w:tr>
      <w:tr w14:paraId="4FB208B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08EA4347">
            <w:pPr>
              <w:pStyle w:val="21"/>
              <w:rPr>
                <w:sz w:val="16"/>
              </w:rPr>
            </w:pPr>
            <w:r>
              <w:t>31</w:t>
            </w:r>
            <w:r>
              <w:rPr>
                <w:rFonts w:hint="eastAsia" w:eastAsia="宋体"/>
                <w:lang w:eastAsia="zh-CN"/>
              </w:rPr>
              <w:t>:</w:t>
            </w:r>
            <w:r>
              <w:t>8</w:t>
            </w:r>
          </w:p>
        </w:tc>
        <w:tc>
          <w:tcPr>
            <w:tcW w:w="3772" w:type="dxa"/>
            <w:shd w:val="clear" w:color="auto" w:fill="DDDDDD"/>
          </w:tcPr>
          <w:p w14:paraId="69DA3EF1">
            <w:pPr>
              <w:pStyle w:val="21"/>
              <w:ind w:left="59"/>
              <w:rPr>
                <w:sz w:val="16"/>
              </w:rPr>
            </w:pPr>
            <w:r>
              <w:t>Reserved.</w:t>
            </w:r>
          </w:p>
        </w:tc>
        <w:tc>
          <w:tcPr>
            <w:tcW w:w="943" w:type="dxa"/>
            <w:shd w:val="clear" w:color="auto" w:fill="DDDDDD"/>
          </w:tcPr>
          <w:p w14:paraId="3EC9ECD2">
            <w:pPr>
              <w:pStyle w:val="50"/>
              <w:ind w:left="59"/>
              <w:rPr>
                <w:sz w:val="16"/>
              </w:rPr>
            </w:pPr>
            <w:r>
              <w:t>-</w:t>
            </w:r>
          </w:p>
        </w:tc>
        <w:tc>
          <w:tcPr>
            <w:tcW w:w="943" w:type="dxa"/>
            <w:shd w:val="clear" w:color="auto" w:fill="DDDDDD"/>
          </w:tcPr>
          <w:p w14:paraId="451BA311">
            <w:pPr>
              <w:pStyle w:val="50"/>
              <w:ind w:left="59"/>
              <w:rPr>
                <w:sz w:val="16"/>
              </w:rPr>
            </w:pPr>
            <w:r>
              <w:t>-</w:t>
            </w:r>
          </w:p>
        </w:tc>
        <w:tc>
          <w:tcPr>
            <w:tcW w:w="1886" w:type="dxa"/>
            <w:shd w:val="clear" w:color="auto" w:fill="DDDDDD"/>
          </w:tcPr>
          <w:p w14:paraId="2323B714">
            <w:pPr>
              <w:pStyle w:val="50"/>
              <w:ind w:left="58"/>
              <w:rPr>
                <w:sz w:val="16"/>
              </w:rPr>
            </w:pPr>
            <w:r>
              <w:t>-</w:t>
            </w:r>
          </w:p>
        </w:tc>
      </w:tr>
      <w:tr w14:paraId="340F3A6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75B0D1E">
            <w:pPr>
              <w:pStyle w:val="20"/>
              <w:rPr>
                <w:sz w:val="16"/>
              </w:rPr>
            </w:pPr>
            <w:r>
              <w:t>7</w:t>
            </w:r>
          </w:p>
        </w:tc>
        <w:tc>
          <w:tcPr>
            <w:tcW w:w="3772" w:type="dxa"/>
          </w:tcPr>
          <w:p w14:paraId="091CA094">
            <w:pPr>
              <w:pStyle w:val="51"/>
              <w:ind w:left="59"/>
              <w:rPr>
                <w:sz w:val="16"/>
              </w:rPr>
            </w:pPr>
            <w:r>
              <w:t>CH7</w:t>
            </w:r>
          </w:p>
        </w:tc>
        <w:tc>
          <w:tcPr>
            <w:tcW w:w="943" w:type="dxa"/>
          </w:tcPr>
          <w:p w14:paraId="667840D6">
            <w:pPr>
              <w:pStyle w:val="13"/>
              <w:spacing w:before="0"/>
              <w:ind w:left="0"/>
              <w:rPr>
                <w:rFonts w:ascii="Times New Roman"/>
                <w:sz w:val="16"/>
              </w:rPr>
            </w:pPr>
          </w:p>
        </w:tc>
        <w:tc>
          <w:tcPr>
            <w:tcW w:w="943" w:type="dxa"/>
          </w:tcPr>
          <w:p w14:paraId="7A078429">
            <w:pPr>
              <w:pStyle w:val="30"/>
              <w:ind w:left="59"/>
              <w:rPr>
                <w:sz w:val="16"/>
              </w:rPr>
            </w:pPr>
            <w:r>
              <w:t>RO</w:t>
            </w:r>
          </w:p>
        </w:tc>
        <w:tc>
          <w:tcPr>
            <w:tcW w:w="1886" w:type="dxa"/>
          </w:tcPr>
          <w:p w14:paraId="0BC329FA">
            <w:pPr>
              <w:pStyle w:val="30"/>
              <w:ind w:left="58"/>
              <w:rPr>
                <w:sz w:val="16"/>
              </w:rPr>
            </w:pPr>
            <w:r>
              <w:t>0x0</w:t>
            </w:r>
          </w:p>
        </w:tc>
      </w:tr>
      <w:tr w14:paraId="76B6697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9600F3B">
            <w:pPr>
              <w:pStyle w:val="20"/>
              <w:rPr>
                <w:sz w:val="16"/>
              </w:rPr>
            </w:pPr>
            <w:r>
              <w:t>6</w:t>
            </w:r>
          </w:p>
        </w:tc>
        <w:tc>
          <w:tcPr>
            <w:tcW w:w="3772" w:type="dxa"/>
          </w:tcPr>
          <w:p w14:paraId="1CC79CEC">
            <w:pPr>
              <w:pStyle w:val="51"/>
              <w:ind w:left="59"/>
              <w:rPr>
                <w:sz w:val="16"/>
              </w:rPr>
            </w:pPr>
            <w:r>
              <w:t>CH6</w:t>
            </w:r>
          </w:p>
        </w:tc>
        <w:tc>
          <w:tcPr>
            <w:tcW w:w="943" w:type="dxa"/>
          </w:tcPr>
          <w:p w14:paraId="53DF100C">
            <w:pPr>
              <w:pStyle w:val="13"/>
              <w:spacing w:before="0"/>
              <w:ind w:left="0"/>
              <w:rPr>
                <w:rFonts w:ascii="Times New Roman"/>
                <w:sz w:val="16"/>
              </w:rPr>
            </w:pPr>
          </w:p>
        </w:tc>
        <w:tc>
          <w:tcPr>
            <w:tcW w:w="943" w:type="dxa"/>
          </w:tcPr>
          <w:p w14:paraId="42CC85BE">
            <w:pPr>
              <w:pStyle w:val="30"/>
              <w:ind w:left="59"/>
              <w:rPr>
                <w:sz w:val="16"/>
              </w:rPr>
            </w:pPr>
            <w:r>
              <w:t>RO</w:t>
            </w:r>
          </w:p>
        </w:tc>
        <w:tc>
          <w:tcPr>
            <w:tcW w:w="1886" w:type="dxa"/>
          </w:tcPr>
          <w:p w14:paraId="4885DD48">
            <w:pPr>
              <w:pStyle w:val="30"/>
              <w:ind w:left="58"/>
              <w:rPr>
                <w:sz w:val="16"/>
              </w:rPr>
            </w:pPr>
            <w:r>
              <w:t>0x0</w:t>
            </w:r>
          </w:p>
        </w:tc>
      </w:tr>
      <w:tr w14:paraId="2C505B7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5CF4A68">
            <w:pPr>
              <w:pStyle w:val="20"/>
              <w:rPr>
                <w:sz w:val="16"/>
              </w:rPr>
            </w:pPr>
            <w:r>
              <w:t>5</w:t>
            </w:r>
          </w:p>
        </w:tc>
        <w:tc>
          <w:tcPr>
            <w:tcW w:w="3772" w:type="dxa"/>
          </w:tcPr>
          <w:p w14:paraId="46186213">
            <w:pPr>
              <w:pStyle w:val="51"/>
              <w:ind w:left="59"/>
              <w:rPr>
                <w:sz w:val="16"/>
              </w:rPr>
            </w:pPr>
            <w:r>
              <w:t>CH5</w:t>
            </w:r>
          </w:p>
        </w:tc>
        <w:tc>
          <w:tcPr>
            <w:tcW w:w="943" w:type="dxa"/>
          </w:tcPr>
          <w:p w14:paraId="74B8389E">
            <w:pPr>
              <w:pStyle w:val="13"/>
              <w:spacing w:before="0"/>
              <w:ind w:left="0"/>
              <w:rPr>
                <w:rFonts w:ascii="Times New Roman"/>
                <w:sz w:val="16"/>
              </w:rPr>
            </w:pPr>
          </w:p>
        </w:tc>
        <w:tc>
          <w:tcPr>
            <w:tcW w:w="943" w:type="dxa"/>
          </w:tcPr>
          <w:p w14:paraId="00FEF044">
            <w:pPr>
              <w:pStyle w:val="30"/>
              <w:ind w:left="59"/>
              <w:rPr>
                <w:sz w:val="16"/>
              </w:rPr>
            </w:pPr>
            <w:r>
              <w:t>RO</w:t>
            </w:r>
          </w:p>
        </w:tc>
        <w:tc>
          <w:tcPr>
            <w:tcW w:w="1886" w:type="dxa"/>
          </w:tcPr>
          <w:p w14:paraId="06A6DBFD">
            <w:pPr>
              <w:pStyle w:val="30"/>
              <w:ind w:left="58"/>
              <w:rPr>
                <w:sz w:val="16"/>
              </w:rPr>
            </w:pPr>
            <w:r>
              <w:t>0x0</w:t>
            </w:r>
          </w:p>
        </w:tc>
      </w:tr>
      <w:tr w14:paraId="00A66AB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BC0E68C">
            <w:pPr>
              <w:pStyle w:val="20"/>
              <w:rPr>
                <w:sz w:val="16"/>
              </w:rPr>
            </w:pPr>
            <w:r>
              <w:t>4</w:t>
            </w:r>
          </w:p>
        </w:tc>
        <w:tc>
          <w:tcPr>
            <w:tcW w:w="3772" w:type="dxa"/>
          </w:tcPr>
          <w:p w14:paraId="1C202163">
            <w:pPr>
              <w:pStyle w:val="51"/>
              <w:ind w:left="59"/>
              <w:rPr>
                <w:sz w:val="16"/>
              </w:rPr>
            </w:pPr>
            <w:r>
              <w:t>CH4</w:t>
            </w:r>
          </w:p>
        </w:tc>
        <w:tc>
          <w:tcPr>
            <w:tcW w:w="943" w:type="dxa"/>
          </w:tcPr>
          <w:p w14:paraId="215AFE0F">
            <w:pPr>
              <w:pStyle w:val="13"/>
              <w:spacing w:before="0"/>
              <w:ind w:left="0"/>
              <w:rPr>
                <w:rFonts w:ascii="Times New Roman"/>
                <w:sz w:val="16"/>
              </w:rPr>
            </w:pPr>
          </w:p>
        </w:tc>
        <w:tc>
          <w:tcPr>
            <w:tcW w:w="943" w:type="dxa"/>
          </w:tcPr>
          <w:p w14:paraId="0259EE57">
            <w:pPr>
              <w:pStyle w:val="30"/>
              <w:ind w:left="59"/>
              <w:rPr>
                <w:sz w:val="16"/>
              </w:rPr>
            </w:pPr>
            <w:r>
              <w:t>RO</w:t>
            </w:r>
          </w:p>
        </w:tc>
        <w:tc>
          <w:tcPr>
            <w:tcW w:w="1886" w:type="dxa"/>
          </w:tcPr>
          <w:p w14:paraId="0E87A4A0">
            <w:pPr>
              <w:pStyle w:val="30"/>
              <w:ind w:left="58"/>
              <w:rPr>
                <w:sz w:val="16"/>
              </w:rPr>
            </w:pPr>
            <w:r>
              <w:t>0x0</w:t>
            </w:r>
          </w:p>
        </w:tc>
      </w:tr>
      <w:tr w14:paraId="0E0C72A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41ED75B">
            <w:pPr>
              <w:pStyle w:val="20"/>
              <w:rPr>
                <w:sz w:val="16"/>
              </w:rPr>
            </w:pPr>
            <w:r>
              <w:t>3</w:t>
            </w:r>
          </w:p>
        </w:tc>
        <w:tc>
          <w:tcPr>
            <w:tcW w:w="3772" w:type="dxa"/>
          </w:tcPr>
          <w:p w14:paraId="3C9CA865">
            <w:pPr>
              <w:pStyle w:val="51"/>
              <w:ind w:left="59"/>
              <w:rPr>
                <w:sz w:val="16"/>
              </w:rPr>
            </w:pPr>
            <w:r>
              <w:t>CH3</w:t>
            </w:r>
          </w:p>
        </w:tc>
        <w:tc>
          <w:tcPr>
            <w:tcW w:w="943" w:type="dxa"/>
          </w:tcPr>
          <w:p w14:paraId="16980D50">
            <w:pPr>
              <w:pStyle w:val="13"/>
              <w:spacing w:before="0"/>
              <w:ind w:left="0"/>
              <w:rPr>
                <w:rFonts w:ascii="Times New Roman"/>
                <w:sz w:val="16"/>
              </w:rPr>
            </w:pPr>
          </w:p>
        </w:tc>
        <w:tc>
          <w:tcPr>
            <w:tcW w:w="943" w:type="dxa"/>
          </w:tcPr>
          <w:p w14:paraId="668AFBEF">
            <w:pPr>
              <w:pStyle w:val="30"/>
              <w:ind w:left="59"/>
              <w:rPr>
                <w:sz w:val="16"/>
              </w:rPr>
            </w:pPr>
            <w:r>
              <w:t>RO</w:t>
            </w:r>
          </w:p>
        </w:tc>
        <w:tc>
          <w:tcPr>
            <w:tcW w:w="1886" w:type="dxa"/>
          </w:tcPr>
          <w:p w14:paraId="193FEFCC">
            <w:pPr>
              <w:pStyle w:val="30"/>
              <w:ind w:left="58"/>
              <w:rPr>
                <w:sz w:val="16"/>
              </w:rPr>
            </w:pPr>
            <w:r>
              <w:t>0x0</w:t>
            </w:r>
          </w:p>
        </w:tc>
      </w:tr>
      <w:tr w14:paraId="7969BA0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974A7B6">
            <w:pPr>
              <w:pStyle w:val="20"/>
              <w:rPr>
                <w:sz w:val="16"/>
              </w:rPr>
            </w:pPr>
            <w:r>
              <w:t>2</w:t>
            </w:r>
          </w:p>
        </w:tc>
        <w:tc>
          <w:tcPr>
            <w:tcW w:w="3772" w:type="dxa"/>
          </w:tcPr>
          <w:p w14:paraId="5F50C5E0">
            <w:pPr>
              <w:pStyle w:val="51"/>
              <w:ind w:left="59"/>
              <w:rPr>
                <w:sz w:val="16"/>
              </w:rPr>
            </w:pPr>
            <w:r>
              <w:t>CH2</w:t>
            </w:r>
          </w:p>
        </w:tc>
        <w:tc>
          <w:tcPr>
            <w:tcW w:w="943" w:type="dxa"/>
          </w:tcPr>
          <w:p w14:paraId="2398F0F1">
            <w:pPr>
              <w:pStyle w:val="13"/>
              <w:spacing w:before="0"/>
              <w:ind w:left="0"/>
              <w:rPr>
                <w:rFonts w:ascii="Times New Roman"/>
                <w:sz w:val="16"/>
              </w:rPr>
            </w:pPr>
          </w:p>
        </w:tc>
        <w:tc>
          <w:tcPr>
            <w:tcW w:w="943" w:type="dxa"/>
          </w:tcPr>
          <w:p w14:paraId="616E3744">
            <w:pPr>
              <w:pStyle w:val="30"/>
              <w:ind w:left="59"/>
              <w:rPr>
                <w:sz w:val="16"/>
              </w:rPr>
            </w:pPr>
            <w:r>
              <w:t>RO</w:t>
            </w:r>
          </w:p>
        </w:tc>
        <w:tc>
          <w:tcPr>
            <w:tcW w:w="1886" w:type="dxa"/>
          </w:tcPr>
          <w:p w14:paraId="3F7B7069">
            <w:pPr>
              <w:pStyle w:val="30"/>
              <w:ind w:left="58"/>
              <w:rPr>
                <w:sz w:val="16"/>
              </w:rPr>
            </w:pPr>
            <w:r>
              <w:t>0x0</w:t>
            </w:r>
          </w:p>
        </w:tc>
      </w:tr>
      <w:tr w14:paraId="66265AE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E8CB515">
            <w:pPr>
              <w:pStyle w:val="20"/>
              <w:rPr>
                <w:sz w:val="16"/>
              </w:rPr>
            </w:pPr>
            <w:r>
              <w:t>1</w:t>
            </w:r>
          </w:p>
        </w:tc>
        <w:tc>
          <w:tcPr>
            <w:tcW w:w="3772" w:type="dxa"/>
          </w:tcPr>
          <w:p w14:paraId="513E1B48">
            <w:pPr>
              <w:pStyle w:val="51"/>
              <w:ind w:left="59"/>
              <w:rPr>
                <w:sz w:val="16"/>
              </w:rPr>
            </w:pPr>
            <w:r>
              <w:t>CH1</w:t>
            </w:r>
          </w:p>
        </w:tc>
        <w:tc>
          <w:tcPr>
            <w:tcW w:w="943" w:type="dxa"/>
          </w:tcPr>
          <w:p w14:paraId="5A54C4F5">
            <w:pPr>
              <w:pStyle w:val="13"/>
              <w:spacing w:before="0"/>
              <w:ind w:left="0"/>
              <w:rPr>
                <w:rFonts w:ascii="Times New Roman"/>
                <w:sz w:val="16"/>
              </w:rPr>
            </w:pPr>
          </w:p>
        </w:tc>
        <w:tc>
          <w:tcPr>
            <w:tcW w:w="943" w:type="dxa"/>
          </w:tcPr>
          <w:p w14:paraId="33DA3F37">
            <w:pPr>
              <w:pStyle w:val="30"/>
              <w:ind w:left="59"/>
              <w:rPr>
                <w:sz w:val="16"/>
              </w:rPr>
            </w:pPr>
            <w:r>
              <w:t>RO</w:t>
            </w:r>
          </w:p>
        </w:tc>
        <w:tc>
          <w:tcPr>
            <w:tcW w:w="1886" w:type="dxa"/>
          </w:tcPr>
          <w:p w14:paraId="3A307A3C">
            <w:pPr>
              <w:pStyle w:val="30"/>
              <w:ind w:left="58"/>
              <w:rPr>
                <w:sz w:val="16"/>
              </w:rPr>
            </w:pPr>
            <w:r>
              <w:t>0x0</w:t>
            </w:r>
          </w:p>
        </w:tc>
      </w:tr>
      <w:tr w14:paraId="5070031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9A9BC31">
            <w:pPr>
              <w:pStyle w:val="20"/>
              <w:rPr>
                <w:sz w:val="16"/>
              </w:rPr>
            </w:pPr>
            <w:r>
              <w:t>0</w:t>
            </w:r>
          </w:p>
        </w:tc>
        <w:tc>
          <w:tcPr>
            <w:tcW w:w="3772" w:type="dxa"/>
          </w:tcPr>
          <w:p w14:paraId="0A271D8A">
            <w:pPr>
              <w:pStyle w:val="51"/>
              <w:ind w:left="59"/>
              <w:rPr>
                <w:sz w:val="16"/>
              </w:rPr>
            </w:pPr>
            <w:r>
              <w:t>CH0</w:t>
            </w:r>
          </w:p>
        </w:tc>
        <w:tc>
          <w:tcPr>
            <w:tcW w:w="943" w:type="dxa"/>
          </w:tcPr>
          <w:p w14:paraId="37B65307">
            <w:pPr>
              <w:pStyle w:val="13"/>
              <w:spacing w:before="0"/>
              <w:ind w:left="0"/>
              <w:rPr>
                <w:rFonts w:ascii="Times New Roman"/>
                <w:sz w:val="16"/>
              </w:rPr>
            </w:pPr>
          </w:p>
        </w:tc>
        <w:tc>
          <w:tcPr>
            <w:tcW w:w="943" w:type="dxa"/>
          </w:tcPr>
          <w:p w14:paraId="73C04A96">
            <w:pPr>
              <w:pStyle w:val="30"/>
              <w:ind w:left="59"/>
              <w:rPr>
                <w:sz w:val="16"/>
              </w:rPr>
            </w:pPr>
            <w:r>
              <w:t>RO</w:t>
            </w:r>
          </w:p>
        </w:tc>
        <w:tc>
          <w:tcPr>
            <w:tcW w:w="1886" w:type="dxa"/>
          </w:tcPr>
          <w:p w14:paraId="7CA8981B">
            <w:pPr>
              <w:pStyle w:val="30"/>
              <w:ind w:left="58"/>
              <w:rPr>
                <w:sz w:val="16"/>
              </w:rPr>
            </w:pPr>
            <w:r>
              <w:t>0x0</w:t>
            </w:r>
          </w:p>
        </w:tc>
      </w:tr>
    </w:tbl>
    <w:p w14:paraId="4BA60869">
      <w:pPr>
        <w:pStyle w:val="8"/>
        <w:rPr>
          <w:sz w:val="18"/>
        </w:rPr>
      </w:pPr>
    </w:p>
    <w:p w14:paraId="309E9FFB">
      <w:pPr>
        <w:pStyle w:val="8"/>
        <w:rPr>
          <w:sz w:val="18"/>
        </w:rPr>
      </w:pPr>
    </w:p>
    <w:p w14:paraId="56131980">
      <w:pPr>
        <w:pStyle w:val="8"/>
        <w:spacing w:before="9"/>
        <w:rPr>
          <w:sz w:val="14"/>
        </w:rPr>
      </w:pPr>
    </w:p>
    <w:p w14:paraId="34BC84CE">
      <w:pPr>
        <w:pStyle w:val="185"/>
        <w:numPr>
          <w:ilvl w:val="1"/>
          <w:numId w:val="27"/>
        </w:numPr>
        <w:tabs>
          <w:tab w:val="left" w:pos="731"/>
        </w:tabs>
        <w:spacing w:before="0" w:after="0" w:line="240" w:lineRule="auto"/>
        <w:ind w:left="730" w:right="0" w:hanging="631"/>
        <w:jc w:val="left"/>
      </w:pPr>
      <w:bookmarkStart w:id="228" w:name="4.6. Timer"/>
      <w:bookmarkEnd w:id="228"/>
      <w:bookmarkStart w:id="229" w:name="_bookmark160"/>
      <w:bookmarkEnd w:id="229"/>
      <w:bookmarkStart w:id="230" w:name="_bookmark160"/>
      <w:bookmarkEnd w:id="230"/>
      <w:r>
        <w:t>定时器</w:t>
      </w:r>
    </w:p>
    <w:p w14:paraId="3D653789">
      <w:pPr>
        <w:pStyle w:val="8"/>
        <w:spacing w:before="1"/>
        <w:rPr>
          <w:b/>
          <w:sz w:val="46"/>
        </w:rPr>
      </w:pPr>
    </w:p>
    <w:p w14:paraId="633818F5">
      <w:pPr>
        <w:pStyle w:val="26"/>
        <w:numPr>
          <w:ilvl w:val="2"/>
          <w:numId w:val="37"/>
        </w:numPr>
        <w:tabs>
          <w:tab w:val="left" w:pos="780"/>
        </w:tabs>
        <w:spacing w:before="1" w:after="0" w:line="240" w:lineRule="auto"/>
        <w:ind w:left="779" w:right="0" w:hanging="680"/>
        <w:jc w:val="left"/>
      </w:pPr>
      <w:bookmarkStart w:id="231" w:name="4.6.1. Overview"/>
      <w:bookmarkEnd w:id="231"/>
      <w:bookmarkStart w:id="232" w:name="4.6.1. Overview"/>
      <w:bookmarkEnd w:id="232"/>
      <w:r>
        <w:t>概述</w:t>
      </w:r>
    </w:p>
    <w:p w14:paraId="7C0C3FB1">
      <w:pPr>
        <w:pStyle w:val="8"/>
        <w:spacing w:before="8"/>
        <w:rPr>
          <w:b/>
          <w:sz w:val="22"/>
        </w:rPr>
      </w:pPr>
    </w:p>
    <w:p w14:paraId="23B01588">
      <w:pPr>
        <w:pStyle w:val="24"/>
        <w:spacing w:line="319" w:lineRule="auto"/>
        <w:ind w:left="100"/>
        <w:rPr>
          <w:rFonts w:hint="eastAsia" w:eastAsia="宋体"/>
          <w:lang w:eastAsia="zh-CN"/>
        </w:rPr>
      </w:pPr>
      <w:r>
        <w:t>RP 2040上的系统定时器外设为系统提供全局微秒时基，并基于此时基生成中断。它支持以下功能</w:t>
      </w:r>
      <w:r>
        <w:rPr>
          <w:rFonts w:hint="eastAsia" w:eastAsia="宋体"/>
          <w:lang w:eastAsia="zh-CN"/>
        </w:rPr>
        <w:t>:</w:t>
      </w:r>
    </w:p>
    <w:p w14:paraId="030C7CD2">
      <w:pPr>
        <w:pStyle w:val="32"/>
        <w:numPr>
          <w:ilvl w:val="3"/>
          <w:numId w:val="37"/>
        </w:numPr>
        <w:tabs>
          <w:tab w:val="left" w:pos="460"/>
        </w:tabs>
        <w:spacing w:before="49" w:after="0" w:line="240" w:lineRule="auto"/>
        <w:ind w:left="460" w:right="0" w:hanging="174"/>
        <w:jc w:val="left"/>
        <w:rPr>
          <w:sz w:val="16"/>
        </w:rPr>
      </w:pPr>
      <w:r>
        <w:t>单个64位计数器，每微秒递增一次</w:t>
      </w:r>
    </w:p>
    <w:p w14:paraId="333F46C7">
      <w:pPr>
        <w:pStyle w:val="32"/>
        <w:numPr>
          <w:ilvl w:val="3"/>
          <w:numId w:val="37"/>
        </w:numPr>
        <w:tabs>
          <w:tab w:val="left" w:pos="460"/>
        </w:tabs>
        <w:spacing w:before="43" w:after="0" w:line="240" w:lineRule="auto"/>
        <w:ind w:left="460" w:right="0" w:hanging="174"/>
        <w:jc w:val="left"/>
        <w:rPr>
          <w:sz w:val="16"/>
        </w:rPr>
      </w:pPr>
      <w:r>
        <w:t>该计数器可以从一对锁存寄存器中读取，用于通过32位总线进行无竞争读取</w:t>
      </w:r>
    </w:p>
    <w:p w14:paraId="2FDBD1A6">
      <w:pPr>
        <w:pStyle w:val="32"/>
        <w:numPr>
          <w:ilvl w:val="3"/>
          <w:numId w:val="37"/>
        </w:numPr>
        <w:tabs>
          <w:tab w:val="left" w:pos="460"/>
        </w:tabs>
        <w:spacing w:before="43" w:after="0" w:line="240" w:lineRule="auto"/>
        <w:ind w:left="460" w:right="0" w:hanging="174"/>
        <w:jc w:val="left"/>
        <w:rPr>
          <w:sz w:val="16"/>
        </w:rPr>
      </w:pPr>
      <w:r>
        <w:t>四个报警</w:t>
      </w:r>
      <w:r>
        <w:rPr>
          <w:rFonts w:hint="eastAsia" w:eastAsia="宋体"/>
          <w:lang w:eastAsia="zh-CN"/>
        </w:rPr>
        <w:t>:</w:t>
      </w:r>
      <w:r>
        <w:t>计数器低32位匹配，IRQ匹配。</w:t>
      </w:r>
    </w:p>
    <w:p w14:paraId="7716C032">
      <w:pPr>
        <w:pStyle w:val="8"/>
        <w:spacing w:before="115"/>
        <w:ind w:left="100"/>
      </w:pPr>
      <w:r>
        <w:rPr>
          <w:color w:val="333333"/>
        </w:rPr>
        <w:t>定时器使用看门狗中生成的一微秒参考（参见</w:t>
      </w:r>
      <w:r>
        <w:fldChar w:fldCharType="begin"/>
      </w:r>
      <w:r>
        <w:instrText xml:space="preserve"> HYPERLINK \l "_bookmark181" </w:instrText>
      </w:r>
      <w:r>
        <w:fldChar w:fldCharType="separate"/>
      </w:r>
      <w:r>
        <w:rPr>
          <w:color w:val="418BCA"/>
        </w:rPr>
        <w:t>第4.7.2节</w:t>
      </w:r>
      <w:r>
        <w:rPr>
          <w:color w:val="418BCA"/>
        </w:rPr>
        <w:fldChar w:fldCharType="end"/>
      </w:r>
      <w:r>
        <w:rPr>
          <w:color w:val="333333"/>
        </w:rPr>
        <w:t>），并从</w:t>
      </w:r>
    </w:p>
    <w:p w14:paraId="6764BFE8">
      <w:pPr>
        <w:spacing w:after="0"/>
        <w:sectPr>
          <w:type w:val="continuous"/>
          <w:pgSz w:w="11910" w:h="16840"/>
          <w:pgMar w:top="920" w:right="1000" w:bottom="960" w:left="1020" w:header="720" w:footer="720" w:gutter="0"/>
          <w:cols w:equalWidth="0" w:num="2">
            <w:col w:w="881" w:space="299"/>
            <w:col w:w="8710"/>
          </w:cols>
        </w:sectPr>
      </w:pPr>
    </w:p>
    <w:p w14:paraId="21E62F86">
      <w:pPr>
        <w:pStyle w:val="8"/>
        <w:rPr>
          <w:sz w:val="20"/>
        </w:rPr>
      </w:pPr>
    </w:p>
    <w:p w14:paraId="0C382334">
      <w:pPr>
        <w:pStyle w:val="8"/>
        <w:rPr>
          <w:sz w:val="20"/>
        </w:rPr>
      </w:pPr>
    </w:p>
    <w:p w14:paraId="57F16FF2">
      <w:pPr>
        <w:pStyle w:val="8"/>
        <w:spacing w:before="1"/>
        <w:rPr>
          <w:sz w:val="20"/>
        </w:rPr>
      </w:pPr>
    </w:p>
    <w:p w14:paraId="46940D2C">
      <w:pPr>
        <w:pStyle w:val="8"/>
        <w:ind w:left="1280"/>
        <w:jc w:val="both"/>
      </w:pPr>
      <w:r>
        <w:rPr>
          <w:color w:val="333333"/>
        </w:rPr>
        <w:t>参考时钟（</w:t>
      </w:r>
      <w:r>
        <w:rPr>
          <w:color w:val="418BCA"/>
        </w:rPr>
        <w:t>图28</w:t>
      </w:r>
      <w:r>
        <w:rPr>
          <w:color w:val="333333"/>
        </w:rPr>
        <w:t>），它本身通常直接连接到晶体振荡器（</w:t>
      </w:r>
      <w:r>
        <w:rPr>
          <w:color w:val="418BCA"/>
        </w:rPr>
        <w:t>2.16节</w:t>
      </w:r>
      <w:r>
        <w:rPr>
          <w:color w:val="333333"/>
        </w:rPr>
        <w:t>）。</w:t>
      </w:r>
    </w:p>
    <w:p w14:paraId="4363385D">
      <w:pPr>
        <w:pStyle w:val="8"/>
        <w:spacing w:before="8"/>
        <w:rPr>
          <w:sz w:val="15"/>
        </w:rPr>
      </w:pPr>
    </w:p>
    <w:p w14:paraId="49DA3635">
      <w:pPr>
        <w:pStyle w:val="24"/>
        <w:spacing w:line="319" w:lineRule="auto"/>
        <w:ind w:left="1280" w:right="125"/>
        <w:jc w:val="both"/>
      </w:pPr>
      <w:r>
        <w:t>64位计数器有效地不会溢出（在1MHz时为数千年），因此系统定时器实际上是完全单调的。</w:t>
      </w:r>
    </w:p>
    <w:p w14:paraId="4AED2207">
      <w:pPr>
        <w:pStyle w:val="8"/>
        <w:rPr>
          <w:sz w:val="18"/>
        </w:rPr>
      </w:pPr>
    </w:p>
    <w:p w14:paraId="4747ACB9">
      <w:pPr>
        <w:pStyle w:val="8"/>
        <w:spacing w:before="5"/>
        <w:rPr>
          <w:sz w:val="26"/>
        </w:rPr>
      </w:pPr>
    </w:p>
    <w:p w14:paraId="795948E1">
      <w:pPr>
        <w:pStyle w:val="23"/>
        <w:numPr>
          <w:ilvl w:val="3"/>
          <w:numId w:val="38"/>
        </w:numPr>
        <w:tabs>
          <w:tab w:val="left" w:pos="2019"/>
        </w:tabs>
        <w:spacing w:before="0" w:after="0" w:line="240" w:lineRule="auto"/>
        <w:ind w:left="2018" w:right="0" w:hanging="739"/>
        <w:jc w:val="left"/>
      </w:pPr>
      <w:r>
        <w:t>RP 2040上的其他定时器资源</w:t>
      </w:r>
    </w:p>
    <w:p w14:paraId="4389702E">
      <w:pPr>
        <w:pStyle w:val="8"/>
        <w:spacing w:before="7"/>
        <w:rPr>
          <w:b/>
          <w:sz w:val="22"/>
        </w:rPr>
      </w:pPr>
    </w:p>
    <w:p w14:paraId="193B8883">
      <w:pPr>
        <w:pStyle w:val="24"/>
        <w:spacing w:before="1" w:line="319" w:lineRule="auto"/>
        <w:ind w:left="1280" w:right="123"/>
        <w:jc w:val="both"/>
      </w:pPr>
      <w:r>
        <w:t>系统定时器旨在为软件提供全局时基。RP2040还有许多其他可编程计数器资源，可以提供常规中断或触发DMA传输。</w:t>
      </w:r>
    </w:p>
    <w:p w14:paraId="790B3856">
      <w:pPr>
        <w:pStyle w:val="65"/>
        <w:numPr>
          <w:ilvl w:val="4"/>
          <w:numId w:val="38"/>
        </w:numPr>
        <w:tabs>
          <w:tab w:val="left" w:pos="1640"/>
        </w:tabs>
        <w:spacing w:before="53" w:after="0" w:line="235" w:lineRule="auto"/>
        <w:ind w:left="1640" w:right="192" w:hanging="174"/>
        <w:jc w:val="left"/>
        <w:rPr>
          <w:sz w:val="16"/>
        </w:rPr>
      </w:pPr>
      <w:r>
        <w:rPr>
          <w:color w:val="333333"/>
        </w:rPr>
        <w:t>PWM（</w:t>
      </w:r>
      <w:r>
        <w:fldChar w:fldCharType="begin"/>
      </w:r>
      <w:r>
        <w:instrText xml:space="preserve"> HYPERLINK \l "_bookmark143" </w:instrText>
      </w:r>
      <w:r>
        <w:fldChar w:fldCharType="separate"/>
      </w:r>
      <w:r>
        <w:rPr>
          <w:color w:val="418BCA"/>
        </w:rPr>
        <w:t>第4.5</w:t>
      </w:r>
      <w:r>
        <w:rPr>
          <w:color w:val="418BCA"/>
        </w:rPr>
        <w:fldChar w:fldCharType="end"/>
      </w:r>
      <w:r>
        <w:rPr>
          <w:color w:val="333333"/>
        </w:rPr>
        <w:t>）包含8× 16位可编程计数器，以系统速度运行，可以产生中断，并可以通过DMA连续重新编程，或触发DMA传输到其他外设。</w:t>
      </w:r>
    </w:p>
    <w:p w14:paraId="3D827EA2">
      <w:pPr>
        <w:pStyle w:val="65"/>
        <w:numPr>
          <w:ilvl w:val="4"/>
          <w:numId w:val="38"/>
        </w:numPr>
        <w:tabs>
          <w:tab w:val="left" w:pos="1640"/>
        </w:tabs>
        <w:spacing w:before="110" w:after="0" w:line="240" w:lineRule="auto"/>
        <w:ind w:left="1640" w:right="0" w:hanging="174"/>
        <w:jc w:val="left"/>
        <w:rPr>
          <w:sz w:val="16"/>
        </w:rPr>
      </w:pPr>
      <w:r>
        <w:rPr>
          <w:color w:val="333333"/>
        </w:rPr>
        <w:t>8× PIO状态机（</w:t>
      </w:r>
      <w:r>
        <w:rPr>
          <w:color w:val="418BCA"/>
        </w:rPr>
        <w:t>第3</w:t>
      </w:r>
      <w:r>
        <w:rPr>
          <w:color w:val="333333"/>
        </w:rPr>
        <w:t>）可以以系统速度计数32位值，并产生中断。</w:t>
      </w:r>
    </w:p>
    <w:p w14:paraId="2AFA0F4A">
      <w:pPr>
        <w:pStyle w:val="65"/>
        <w:numPr>
          <w:ilvl w:val="4"/>
          <w:numId w:val="38"/>
        </w:numPr>
        <w:tabs>
          <w:tab w:val="left" w:pos="1640"/>
        </w:tabs>
        <w:spacing w:before="43" w:after="0" w:line="240" w:lineRule="auto"/>
        <w:ind w:left="1640" w:right="0" w:hanging="174"/>
        <w:jc w:val="left"/>
        <w:rPr>
          <w:sz w:val="16"/>
        </w:rPr>
      </w:pPr>
      <w:r>
        <w:rPr>
          <w:color w:val="333333"/>
        </w:rPr>
        <w:t>DMA（</w:t>
      </w:r>
      <w:r>
        <w:rPr>
          <w:color w:val="418BCA"/>
        </w:rPr>
        <w:t>第2.5</w:t>
      </w:r>
      <w:r>
        <w:rPr>
          <w:color w:val="333333"/>
        </w:rPr>
        <w:t>）有四个内部起搏定时器，可定期触发传输</w:t>
      </w:r>
    </w:p>
    <w:p w14:paraId="5D1D9D5E">
      <w:pPr>
        <w:pStyle w:val="65"/>
        <w:numPr>
          <w:ilvl w:val="4"/>
          <w:numId w:val="38"/>
        </w:numPr>
        <w:tabs>
          <w:tab w:val="left" w:pos="1640"/>
        </w:tabs>
        <w:spacing w:before="47" w:after="0" w:line="235" w:lineRule="auto"/>
        <w:ind w:left="1640" w:right="535" w:hanging="174"/>
        <w:jc w:val="left"/>
        <w:rPr>
          <w:sz w:val="16"/>
        </w:rPr>
      </w:pPr>
      <w:r>
        <w:rPr>
          <w:color w:val="333333"/>
        </w:rPr>
        <w:t>每个Cortex-M0+内核（</w:t>
      </w:r>
      <w:r>
        <w:rPr>
          <w:color w:val="418BCA"/>
        </w:rPr>
        <w:t>第2.4</w:t>
      </w:r>
      <w:r>
        <w:rPr>
          <w:color w:val="333333"/>
        </w:rPr>
        <w:t>）都有一个标准的24位SysTick定时器，可以计算微秒滴答（</w:t>
      </w:r>
      <w:r>
        <w:fldChar w:fldCharType="begin"/>
      </w:r>
      <w:r>
        <w:instrText xml:space="preserve"> HYPERLINK \l "_bookmark181" </w:instrText>
      </w:r>
      <w:r>
        <w:fldChar w:fldCharType="separate"/>
      </w:r>
      <w:r>
        <w:rPr>
          <w:color w:val="418BCA"/>
        </w:rPr>
        <w:t>第4.7.2</w:t>
      </w:r>
      <w:r>
        <w:rPr>
          <w:color w:val="418BCA"/>
        </w:rPr>
        <w:fldChar w:fldCharType="end"/>
      </w:r>
      <w:r>
        <w:rPr>
          <w:color w:val="333333"/>
        </w:rPr>
        <w:t>）或系统时钟。</w:t>
      </w:r>
    </w:p>
    <w:p w14:paraId="6498FA52">
      <w:pPr>
        <w:pStyle w:val="8"/>
        <w:rPr>
          <w:sz w:val="18"/>
        </w:rPr>
      </w:pPr>
    </w:p>
    <w:p w14:paraId="7F931A6D">
      <w:pPr>
        <w:pStyle w:val="8"/>
        <w:spacing w:before="11"/>
        <w:rPr>
          <w:sz w:val="20"/>
        </w:rPr>
      </w:pPr>
    </w:p>
    <w:p w14:paraId="5B200CD4">
      <w:pPr>
        <w:pStyle w:val="26"/>
        <w:numPr>
          <w:ilvl w:val="2"/>
          <w:numId w:val="37"/>
        </w:numPr>
        <w:tabs>
          <w:tab w:val="left" w:pos="1960"/>
        </w:tabs>
        <w:spacing w:before="0" w:after="0" w:line="240" w:lineRule="auto"/>
        <w:ind w:left="1959" w:right="0" w:hanging="680"/>
        <w:jc w:val="left"/>
      </w:pPr>
      <w:bookmarkStart w:id="233" w:name="4.6.2. Counter"/>
      <w:bookmarkEnd w:id="233"/>
      <w:bookmarkStart w:id="234" w:name="4.6.2. Counter"/>
      <w:bookmarkEnd w:id="234"/>
      <w:r>
        <w:t>计数器</w:t>
      </w:r>
    </w:p>
    <w:p w14:paraId="61FD2207">
      <w:pPr>
        <w:pStyle w:val="8"/>
        <w:spacing w:before="9"/>
        <w:rPr>
          <w:b/>
          <w:sz w:val="22"/>
        </w:rPr>
      </w:pPr>
    </w:p>
    <w:p w14:paraId="1AA67209">
      <w:pPr>
        <w:pStyle w:val="8"/>
        <w:spacing w:line="314" w:lineRule="auto"/>
        <w:ind w:left="1280" w:right="118"/>
        <w:jc w:val="both"/>
        <w:rPr>
          <w:rFonts w:hint="eastAsia" w:eastAsia="宋体"/>
          <w:lang w:eastAsia="zh-CN"/>
        </w:rPr>
      </w:pPr>
      <w:r>
        <w:rPr>
          <w:color w:val="333333"/>
        </w:rPr>
        <w:t>定时器有一个64位计数器，但RP 2040只有一个32位数据总线。这意味着</w:t>
      </w:r>
      <w:r>
        <w:rPr>
          <w:rFonts w:ascii="MS Gothic"/>
          <w:color w:val="B12046"/>
          <w:sz w:val="14"/>
        </w:rPr>
        <w:t>TIME</w:t>
      </w:r>
      <w:r>
        <w:rPr>
          <w:color w:val="333333"/>
        </w:rPr>
        <w:t>值通过一对寄存器访问。这些是</w:t>
      </w:r>
      <w:r>
        <w:rPr>
          <w:rFonts w:hint="eastAsia" w:eastAsia="宋体"/>
          <w:color w:val="333333"/>
          <w:lang w:eastAsia="zh-CN"/>
        </w:rPr>
        <w:t>:</w:t>
      </w:r>
    </w:p>
    <w:p w14:paraId="05FFC504">
      <w:pPr>
        <w:pStyle w:val="65"/>
        <w:numPr>
          <w:ilvl w:val="3"/>
          <w:numId w:val="37"/>
        </w:numPr>
        <w:tabs>
          <w:tab w:val="left" w:pos="1640"/>
        </w:tabs>
        <w:spacing w:before="52" w:after="0" w:line="240" w:lineRule="auto"/>
        <w:ind w:left="1640" w:right="0" w:hanging="174"/>
        <w:jc w:val="left"/>
        <w:rPr>
          <w:sz w:val="16"/>
        </w:rPr>
      </w:pPr>
      <w:r>
        <w:fldChar w:fldCharType="begin"/>
      </w:r>
      <w:r>
        <w:instrText xml:space="preserve"> HYPERLINK \l "_bookmark163" </w:instrText>
      </w:r>
      <w:r>
        <w:fldChar w:fldCharType="separate"/>
      </w:r>
      <w:r>
        <w:rPr>
          <w:color w:val="418BCA"/>
        </w:rPr>
        <w:t>TIMEHW</w:t>
      </w:r>
      <w:r>
        <w:rPr>
          <w:color w:val="418BCA"/>
        </w:rPr>
        <w:fldChar w:fldCharType="end"/>
      </w:r>
      <w:r>
        <w:rPr>
          <w:color w:val="333333"/>
        </w:rPr>
        <w:t>和</w:t>
      </w:r>
      <w:r>
        <w:fldChar w:fldCharType="begin"/>
      </w:r>
      <w:r>
        <w:instrText xml:space="preserve"> HYPERLINK \l "_bookmark164" </w:instrText>
      </w:r>
      <w:r>
        <w:fldChar w:fldCharType="separate"/>
      </w:r>
      <w:r>
        <w:rPr>
          <w:color w:val="418BCA"/>
        </w:rPr>
        <w:t>TIMELW</w:t>
      </w:r>
      <w:r>
        <w:rPr>
          <w:color w:val="418BCA"/>
        </w:rPr>
        <w:fldChar w:fldCharType="end"/>
      </w:r>
      <w:r>
        <w:rPr>
          <w:color w:val="333333"/>
        </w:rPr>
        <w:t>用于写入时间</w:t>
      </w:r>
    </w:p>
    <w:p w14:paraId="12778446">
      <w:pPr>
        <w:pStyle w:val="65"/>
        <w:numPr>
          <w:ilvl w:val="3"/>
          <w:numId w:val="37"/>
        </w:numPr>
        <w:tabs>
          <w:tab w:val="left" w:pos="1640"/>
        </w:tabs>
        <w:spacing w:before="43" w:after="0" w:line="240" w:lineRule="auto"/>
        <w:ind w:left="1640" w:right="0" w:hanging="174"/>
        <w:jc w:val="left"/>
        <w:rPr>
          <w:sz w:val="16"/>
        </w:rPr>
      </w:pPr>
      <w:r>
        <w:fldChar w:fldCharType="begin"/>
      </w:r>
      <w:r>
        <w:instrText xml:space="preserve"> HYPERLINK \l "_bookmark165" </w:instrText>
      </w:r>
      <w:r>
        <w:fldChar w:fldCharType="separate"/>
      </w:r>
      <w:r>
        <w:rPr>
          <w:color w:val="418BCA"/>
        </w:rPr>
        <w:t>TIMEHR</w:t>
      </w:r>
      <w:r>
        <w:rPr>
          <w:color w:val="418BCA"/>
        </w:rPr>
        <w:fldChar w:fldCharType="end"/>
      </w:r>
      <w:r>
        <w:rPr>
          <w:color w:val="333333"/>
        </w:rPr>
        <w:t>和</w:t>
      </w:r>
      <w:r>
        <w:fldChar w:fldCharType="begin"/>
      </w:r>
      <w:r>
        <w:instrText xml:space="preserve"> HYPERLINK \l "_bookmark166" </w:instrText>
      </w:r>
      <w:r>
        <w:fldChar w:fldCharType="separate"/>
      </w:r>
      <w:r>
        <w:rPr>
          <w:color w:val="418BCA"/>
        </w:rPr>
        <w:t>TIMELR</w:t>
      </w:r>
      <w:r>
        <w:rPr>
          <w:color w:val="418BCA"/>
        </w:rPr>
        <w:fldChar w:fldCharType="end"/>
      </w:r>
      <w:r>
        <w:rPr>
          <w:color w:val="333333"/>
        </w:rPr>
        <w:t>读取时间</w:t>
      </w:r>
    </w:p>
    <w:p w14:paraId="31255CBF">
      <w:pPr>
        <w:pStyle w:val="8"/>
        <w:spacing w:before="115" w:line="314" w:lineRule="auto"/>
        <w:ind w:left="1280" w:right="118"/>
        <w:jc w:val="both"/>
      </w:pPr>
      <w:r>
        <w:rPr>
          <w:color w:val="333333"/>
        </w:rPr>
        <w:t>通过访问较低寄存器</w:t>
      </w:r>
      <w:r>
        <w:rPr>
          <w:rFonts w:ascii="MS Gothic"/>
          <w:color w:val="B12046"/>
          <w:sz w:val="14"/>
        </w:rPr>
        <w:t>L</w:t>
      </w:r>
      <w:r>
        <w:rPr>
          <w:color w:val="333333"/>
        </w:rPr>
        <w:t>，然后访问较高寄存器</w:t>
      </w:r>
      <w:r>
        <w:rPr>
          <w:rFonts w:ascii="MS Gothic"/>
          <w:color w:val="B12046"/>
          <w:sz w:val="14"/>
        </w:rPr>
        <w:t>H</w:t>
      </w:r>
      <w:r>
        <w:rPr>
          <w:color w:val="333333"/>
        </w:rPr>
        <w:t>来使用这些对。在读取情况下，读取</w:t>
      </w:r>
      <w:r>
        <w:rPr>
          <w:rFonts w:ascii="MS Gothic"/>
          <w:color w:val="B12046"/>
          <w:sz w:val="14"/>
        </w:rPr>
        <w:t>L</w:t>
      </w:r>
      <w:r>
        <w:rPr>
          <w:color w:val="333333"/>
        </w:rPr>
        <w:t>寄存器会锁存</w:t>
      </w:r>
      <w:r>
        <w:rPr>
          <w:rFonts w:ascii="MS Gothic"/>
          <w:color w:val="B12046"/>
          <w:sz w:val="14"/>
        </w:rPr>
        <w:t>H</w:t>
      </w:r>
      <w:r>
        <w:rPr>
          <w:color w:val="333333"/>
        </w:rPr>
        <w:t>寄存器中的值，以便可以读取准确的时间。或者，</w:t>
      </w:r>
      <w:r>
        <w:fldChar w:fldCharType="begin"/>
      </w:r>
      <w:r>
        <w:instrText xml:space="preserve"> HYPERLINK \l "_bookmark172" </w:instrText>
      </w:r>
      <w:r>
        <w:fldChar w:fldCharType="separate"/>
      </w:r>
      <w:r>
        <w:rPr>
          <w:color w:val="418BCA"/>
        </w:rPr>
        <w:t>TIMERAWH</w:t>
      </w:r>
      <w:r>
        <w:rPr>
          <w:color w:val="418BCA"/>
        </w:rPr>
        <w:fldChar w:fldCharType="end"/>
      </w:r>
      <w:r>
        <w:rPr>
          <w:color w:val="333333"/>
        </w:rPr>
        <w:t>和</w:t>
      </w:r>
      <w:r>
        <w:fldChar w:fldCharType="begin"/>
      </w:r>
      <w:r>
        <w:instrText xml:space="preserve"> HYPERLINK \l "_bookmark173" </w:instrText>
      </w:r>
      <w:r>
        <w:fldChar w:fldCharType="separate"/>
      </w:r>
      <w:r>
        <w:rPr>
          <w:color w:val="418BCA"/>
        </w:rPr>
        <w:t>TIMERAWL</w:t>
      </w:r>
      <w:r>
        <w:rPr>
          <w:color w:val="418BCA"/>
        </w:rPr>
        <w:fldChar w:fldCharType="end"/>
      </w:r>
      <w:r>
        <w:rPr>
          <w:color w:val="333333"/>
        </w:rPr>
        <w:t>可用于读取原始时间，而无需任何锁存。</w:t>
      </w:r>
    </w:p>
    <w:p w14:paraId="186347C2">
      <w:pPr>
        <w:spacing w:before="129"/>
        <w:ind w:left="1275" w:right="0" w:firstLine="0"/>
        <w:jc w:val="left"/>
        <w:rPr>
          <w:b/>
          <w:sz w:val="18"/>
        </w:rPr>
      </w:pPr>
      <w:r>
        <w:pict>
          <v:shape id="_x0000_s3718" o:spid="_x0000_s3718" o:spt="202" type="#_x0000_t202" style="position:absolute;left:0pt;margin-left:115pt;margin-top:23.45pt;height:48.2pt;width:424.3pt;mso-position-horizontal-relative:page;mso-wrap-distance-bottom:0pt;mso-wrap-distance-top:0pt;z-index:-251424768;mso-width-relative:page;mso-height-relative:page;" filled="f" stroked="t" coordsize="21600,21600">
            <v:path/>
            <v:fill on="f" focussize="0,0"/>
            <v:stroke weight="1pt" color="#CA5868"/>
            <v:imagedata o:title=""/>
            <o:lock v:ext="edit"/>
            <v:textbox inset="0mm,0mm,0mm,0mm">
              <w:txbxContent>
                <w:p w14:paraId="14641488">
                  <w:pPr>
                    <w:pStyle w:val="8"/>
                    <w:spacing w:before="127" w:line="319" w:lineRule="auto"/>
                    <w:ind w:left="110" w:right="107"/>
                    <w:jc w:val="both"/>
                  </w:pPr>
                  <w:r>
                    <w:rPr>
                      <w:color w:val="333333"/>
                    </w:rPr>
                    <w:t>虽然通过写入</w:t>
                  </w:r>
                  <w:r>
                    <w:fldChar w:fldCharType="begin"/>
                  </w:r>
                  <w:r>
                    <w:instrText xml:space="preserve"> HYPERLINK \l "_bookmark163" </w:instrText>
                  </w:r>
                  <w:r>
                    <w:fldChar w:fldCharType="separate"/>
                  </w:r>
                  <w:r>
                    <w:rPr>
                      <w:color w:val="418BCA"/>
                    </w:rPr>
                    <w:t>TIMEHW</w:t>
                  </w:r>
                  <w:r>
                    <w:rPr>
                      <w:color w:val="418BCA"/>
                    </w:rPr>
                    <w:fldChar w:fldCharType="end"/>
                  </w:r>
                  <w:r>
                    <w:rPr>
                      <w:color w:val="333333"/>
                    </w:rPr>
                    <w:t>和</w:t>
                  </w:r>
                  <w:r>
                    <w:fldChar w:fldCharType="begin"/>
                  </w:r>
                  <w:r>
                    <w:instrText xml:space="preserve"> HYPERLINK \l "_bookmark164" </w:instrText>
                  </w:r>
                  <w:r>
                    <w:fldChar w:fldCharType="separate"/>
                  </w:r>
                  <w:r>
                    <w:rPr>
                      <w:color w:val="418BCA"/>
                    </w:rPr>
                    <w:t>TIMELW</w:t>
                  </w:r>
                  <w:r>
                    <w:rPr>
                      <w:color w:val="418BCA"/>
                    </w:rPr>
                    <w:fldChar w:fldCharType="end"/>
                  </w:r>
                  <w:r>
                    <w:rPr>
                      <w:color w:val="333333"/>
                    </w:rPr>
                    <w:t>寄存器来强制新的时间值在技术上是可行的，但不鼓励程序员这样做。这是因为SDK期望计时器值单调增加，并将其用于超时、经过时间等。</w:t>
                  </w:r>
                </w:p>
              </w:txbxContent>
            </v:textbox>
            <w10:wrap type="topAndBottom"/>
          </v:shape>
        </w:pict>
      </w:r>
      <w:r>
        <w:drawing>
          <wp:inline distT="0" distB="0" distL="0" distR="0">
            <wp:extent cx="149225" cy="127000"/>
            <wp:effectExtent l="0" t="0" r="0" b="0"/>
            <wp:docPr id="87"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59.png"/>
                    <pic:cNvPicPr>
                      <a:picLocks noChangeAspect="1"/>
                    </pic:cNvPicPr>
                  </pic:nvPicPr>
                  <pic:blipFill>
                    <a:blip r:embed="rId116" cstate="print"/>
                    <a:stretch>
                      <a:fillRect/>
                    </a:stretch>
                  </pic:blipFill>
                  <pic:spPr>
                    <a:xfrm>
                      <a:off x="0" y="0"/>
                      <a:ext cx="149225" cy="127000"/>
                    </a:xfrm>
                    <a:prstGeom prst="rect">
                      <a:avLst/>
                    </a:prstGeom>
                  </pic:spPr>
                </pic:pic>
              </a:graphicData>
            </a:graphic>
          </wp:inline>
        </w:drawing>
      </w:r>
      <w:r>
        <w:rPr>
          <w:b/>
          <w:color w:val="CA5868"/>
          <w:w w:val="105"/>
          <w:position w:val="2"/>
          <w:sz w:val="18"/>
        </w:rPr>
        <w:t>谨慎</w:t>
      </w:r>
    </w:p>
    <w:p w14:paraId="611FB5A3">
      <w:pPr>
        <w:pStyle w:val="8"/>
        <w:rPr>
          <w:b/>
          <w:sz w:val="20"/>
        </w:rPr>
      </w:pPr>
    </w:p>
    <w:p w14:paraId="5DC33BEA">
      <w:pPr>
        <w:pStyle w:val="8"/>
        <w:spacing w:before="11"/>
        <w:rPr>
          <w:b/>
          <w:sz w:val="21"/>
        </w:rPr>
      </w:pPr>
    </w:p>
    <w:p w14:paraId="7D20244A">
      <w:pPr>
        <w:pStyle w:val="26"/>
        <w:numPr>
          <w:ilvl w:val="2"/>
          <w:numId w:val="37"/>
        </w:numPr>
        <w:tabs>
          <w:tab w:val="left" w:pos="1960"/>
        </w:tabs>
        <w:spacing w:before="0" w:after="0" w:line="240" w:lineRule="auto"/>
        <w:ind w:left="1959" w:right="0" w:hanging="680"/>
        <w:jc w:val="left"/>
      </w:pPr>
      <w:bookmarkStart w:id="235" w:name="4.6.3. Alarms"/>
      <w:bookmarkEnd w:id="235"/>
      <w:bookmarkStart w:id="236" w:name="4.6.3. Alarms"/>
      <w:bookmarkEnd w:id="236"/>
      <w:r>
        <w:t>警报</w:t>
      </w:r>
    </w:p>
    <w:p w14:paraId="22DF0AFC">
      <w:pPr>
        <w:pStyle w:val="8"/>
        <w:spacing w:before="9"/>
        <w:rPr>
          <w:b/>
          <w:sz w:val="22"/>
        </w:rPr>
      </w:pPr>
    </w:p>
    <w:p w14:paraId="74C5CEB1">
      <w:pPr>
        <w:pStyle w:val="25"/>
        <w:spacing w:line="319" w:lineRule="auto"/>
        <w:ind w:left="1280" w:right="128"/>
        <w:rPr>
          <w:rFonts w:hint="eastAsia" w:eastAsia="宋体"/>
          <w:lang w:eastAsia="zh-CN"/>
        </w:rPr>
      </w:pPr>
      <w:r>
        <w:t>定时器有4个报警，并为每个报警输出一个单独的中断警报与64位计数器的低32位匹配，这意味着它们最多可以在未来的</w:t>
      </w:r>
      <w:r>
        <w:rPr>
          <w:vertAlign w:val="superscript"/>
        </w:rPr>
        <w:t>232</w:t>
      </w:r>
      <w:r>
        <w:t>微秒内触发这相当于</w:t>
      </w:r>
      <w:r>
        <w:rPr>
          <w:rFonts w:hint="eastAsia" w:eastAsia="宋体"/>
          <w:lang w:eastAsia="zh-CN"/>
        </w:rPr>
        <w:t>:</w:t>
      </w:r>
    </w:p>
    <w:p w14:paraId="72296C90">
      <w:pPr>
        <w:pStyle w:val="153"/>
        <w:numPr>
          <w:ilvl w:val="3"/>
          <w:numId w:val="37"/>
        </w:numPr>
        <w:tabs>
          <w:tab w:val="left" w:pos="1640"/>
        </w:tabs>
        <w:spacing w:before="49" w:after="0" w:line="240" w:lineRule="auto"/>
        <w:ind w:left="1640" w:right="0" w:hanging="174"/>
        <w:jc w:val="left"/>
        <w:rPr>
          <w:sz w:val="16"/>
        </w:rPr>
      </w:pPr>
      <w:r>
        <w:t>2</w:t>
      </w:r>
      <w:r>
        <w:rPr>
          <w:vertAlign w:val="superscript"/>
        </w:rPr>
        <w:t>32</w:t>
      </w:r>
      <w:r>
        <w:t xml:space="preserve"> 10</w:t>
      </w:r>
      <w:r>
        <w:rPr>
          <w:vertAlign w:val="superscript"/>
        </w:rPr>
        <w:t>6</w:t>
      </w:r>
      <w:r>
        <w:rPr>
          <w:rFonts w:hint="eastAsia" w:eastAsia="宋体"/>
          <w:lang w:eastAsia="zh-CN"/>
        </w:rPr>
        <w:t>:</w:t>
      </w:r>
      <w:r>
        <w:t>~4295秒</w:t>
      </w:r>
    </w:p>
    <w:p w14:paraId="60D95FDA">
      <w:pPr>
        <w:pStyle w:val="58"/>
        <w:numPr>
          <w:ilvl w:val="3"/>
          <w:numId w:val="37"/>
        </w:numPr>
        <w:tabs>
          <w:tab w:val="left" w:pos="1640"/>
        </w:tabs>
        <w:spacing w:before="42" w:after="0" w:line="240" w:lineRule="auto"/>
        <w:ind w:left="1640" w:right="0" w:hanging="174"/>
        <w:jc w:val="left"/>
        <w:rPr>
          <w:sz w:val="16"/>
        </w:rPr>
      </w:pPr>
      <w:r>
        <w:t>4295 60</w:t>
      </w:r>
      <w:r>
        <w:rPr>
          <w:rFonts w:hint="eastAsia" w:eastAsia="宋体"/>
          <w:lang w:eastAsia="zh-CN"/>
        </w:rPr>
        <w:t>:</w:t>
      </w:r>
      <w:r>
        <w:t>~72分钟</w:t>
      </w:r>
    </w:p>
    <w:p w14:paraId="725994E7">
      <w:pPr>
        <w:spacing w:before="118"/>
        <w:ind w:left="1280" w:right="0" w:firstLine="0"/>
        <w:jc w:val="left"/>
        <w:rPr>
          <w:b/>
          <w:sz w:val="18"/>
        </w:rPr>
      </w:pPr>
      <w:r>
        <w:pict>
          <v:shape id="_x0000_s3719" o:spid="_x0000_s3719" o:spt="202" type="#_x0000_t202" style="position:absolute;left:0pt;margin-left:115pt;margin-top:22.9pt;height:23.4pt;width:424.3pt;mso-position-horizontal-relative:page;mso-wrap-distance-bottom:0pt;mso-wrap-distance-top:0pt;z-index:-251424768;mso-width-relative:page;mso-height-relative:page;" filled="f" stroked="t" coordsize="21600,21600">
            <v:path/>
            <v:fill on="f" focussize="0,0"/>
            <v:stroke weight="1pt" color="#CA5868"/>
            <v:imagedata o:title=""/>
            <o:lock v:ext="edit"/>
            <v:textbox inset="0mm,0mm,0mm,0mm">
              <w:txbxContent>
                <w:p w14:paraId="52E30644">
                  <w:pPr>
                    <w:pStyle w:val="8"/>
                    <w:spacing w:before="127"/>
                    <w:ind w:left="110"/>
                  </w:pPr>
                  <w:r>
                    <w:rPr>
                      <w:color w:val="333333"/>
                    </w:rPr>
                    <w:t>此计时器预期用于短暂睡眠。如果您想要更长的报警时间，请参见</w:t>
                  </w:r>
                  <w:r>
                    <w:fldChar w:fldCharType="begin"/>
                  </w:r>
                  <w:r>
                    <w:instrText xml:space="preserve"> HYPERLINK \l "_bookmark188" </w:instrText>
                  </w:r>
                  <w:r>
                    <w:fldChar w:fldCharType="separate"/>
                  </w:r>
                  <w:r>
                    <w:rPr>
                      <w:color w:val="418BCA"/>
                    </w:rPr>
                    <w:t>第4.8</w:t>
                  </w:r>
                  <w:r>
                    <w:rPr>
                      <w:color w:val="418BCA"/>
                    </w:rPr>
                    <w:fldChar w:fldCharType="end"/>
                  </w:r>
                  <w:r>
                    <w:rPr>
                      <w:color w:val="333333"/>
                    </w:rPr>
                    <w:t>。</w:t>
                  </w:r>
                </w:p>
              </w:txbxContent>
            </v:textbox>
            <w10:wrap type="topAndBottom"/>
          </v:shape>
        </w:pict>
      </w:r>
      <w:r>
        <w:drawing>
          <wp:inline distT="0" distB="0" distL="0" distR="0">
            <wp:extent cx="127000" cy="127000"/>
            <wp:effectExtent l="0" t="0" r="0" b="0"/>
            <wp:docPr id="8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294C8D55">
      <w:pPr>
        <w:pStyle w:val="8"/>
        <w:spacing w:before="4"/>
        <w:rPr>
          <w:b/>
          <w:sz w:val="10"/>
        </w:rPr>
      </w:pPr>
    </w:p>
    <w:p w14:paraId="49DF15BA">
      <w:pPr>
        <w:pStyle w:val="24"/>
        <w:spacing w:before="98"/>
        <w:ind w:left="1280"/>
        <w:rPr>
          <w:rFonts w:hint="eastAsia" w:eastAsia="宋体"/>
          <w:lang w:eastAsia="zh-CN"/>
        </w:rPr>
      </w:pPr>
      <w:r>
        <w:t>要启用报警</w:t>
      </w:r>
      <w:r>
        <w:rPr>
          <w:rFonts w:hint="eastAsia" w:eastAsia="宋体"/>
          <w:lang w:eastAsia="zh-CN"/>
        </w:rPr>
        <w:t>:</w:t>
      </w:r>
    </w:p>
    <w:p w14:paraId="43FCB0CC">
      <w:pPr>
        <w:pStyle w:val="12"/>
        <w:numPr>
          <w:ilvl w:val="3"/>
          <w:numId w:val="37"/>
        </w:numPr>
        <w:tabs>
          <w:tab w:val="left" w:pos="1640"/>
        </w:tabs>
        <w:spacing w:before="110" w:after="0" w:line="240" w:lineRule="auto"/>
        <w:ind w:left="1640" w:right="0" w:hanging="174"/>
        <w:jc w:val="left"/>
        <w:rPr>
          <w:rFonts w:ascii="MS Gothic" w:hAnsi="MS Gothic"/>
          <w:sz w:val="14"/>
        </w:rPr>
      </w:pPr>
      <w:r>
        <w:rPr>
          <w:color w:val="333333"/>
          <w:sz w:val="16"/>
        </w:rPr>
        <w:t>通过写入</w:t>
      </w:r>
      <w:r>
        <w:fldChar w:fldCharType="begin"/>
      </w:r>
      <w:r>
        <w:instrText xml:space="preserve"> HYPERLINK \l "_bookmark177" </w:instrText>
      </w:r>
      <w:r>
        <w:fldChar w:fldCharType="separate"/>
      </w:r>
      <w:r>
        <w:rPr>
          <w:color w:val="418BCA"/>
          <w:sz w:val="16"/>
        </w:rPr>
        <w:t>INTE</w:t>
      </w:r>
      <w:r>
        <w:rPr>
          <w:color w:val="418BCA"/>
          <w:sz w:val="16"/>
        </w:rPr>
        <w:fldChar w:fldCharType="end"/>
      </w:r>
      <w:r>
        <w:rPr>
          <w:color w:val="333333"/>
          <w:sz w:val="16"/>
        </w:rPr>
        <w:t>中的相应报警位，在定时器处启用中断</w:t>
      </w:r>
      <w:r>
        <w:rPr>
          <w:rFonts w:hint="eastAsia" w:eastAsia="宋体"/>
          <w:color w:val="333333"/>
          <w:sz w:val="16"/>
          <w:lang w:eastAsia="zh-CN"/>
        </w:rPr>
        <w:t>:</w:t>
      </w:r>
      <w:r>
        <w:rPr>
          <w:color w:val="333333"/>
          <w:sz w:val="16"/>
        </w:rPr>
        <w:t>即</w:t>
      </w:r>
      <w:r>
        <w:rPr>
          <w:rFonts w:ascii="MS Gothic" w:hAnsi="MS Gothic"/>
          <w:color w:val="B12046"/>
          <w:sz w:val="14"/>
        </w:rPr>
        <w:t>（1 0）</w:t>
      </w:r>
      <w:r>
        <w:rPr>
          <w:color w:val="333333"/>
          <w:sz w:val="16"/>
        </w:rPr>
        <w:t>报警</w:t>
      </w:r>
      <w:r>
        <w:fldChar w:fldCharType="begin"/>
      </w:r>
      <w:r>
        <w:instrText xml:space="preserve"> HYPERLINK \l "_bookmark167" </w:instrText>
      </w:r>
      <w:r>
        <w:fldChar w:fldCharType="separate"/>
      </w:r>
      <w:r>
        <w:rPr>
          <w:rFonts w:ascii="MS Gothic" w:hAnsi="MS Gothic"/>
          <w:color w:val="418BCA"/>
          <w:sz w:val="14"/>
        </w:rPr>
        <w:t>0</w:t>
      </w:r>
      <w:r>
        <w:rPr>
          <w:rFonts w:ascii="MS Gothic" w:hAnsi="MS Gothic"/>
          <w:color w:val="418BCA"/>
          <w:sz w:val="14"/>
        </w:rPr>
        <w:fldChar w:fldCharType="end"/>
      </w:r>
    </w:p>
    <w:p w14:paraId="259FA821">
      <w:pPr>
        <w:pStyle w:val="65"/>
        <w:numPr>
          <w:ilvl w:val="3"/>
          <w:numId w:val="37"/>
        </w:numPr>
        <w:tabs>
          <w:tab w:val="left" w:pos="1640"/>
        </w:tabs>
        <w:spacing w:before="42" w:after="0" w:line="240" w:lineRule="auto"/>
        <w:ind w:left="1640" w:right="0" w:hanging="174"/>
        <w:jc w:val="left"/>
        <w:rPr>
          <w:sz w:val="16"/>
        </w:rPr>
      </w:pPr>
      <w:r>
        <w:rPr>
          <w:color w:val="333333"/>
        </w:rPr>
        <w:t>在处理器上启用适当的定时器中断（参见</w:t>
      </w:r>
      <w:r>
        <w:rPr>
          <w:color w:val="418BCA"/>
        </w:rPr>
        <w:t>第2.3.2</w:t>
      </w:r>
      <w:r>
        <w:rPr>
          <w:color w:val="333333"/>
        </w:rPr>
        <w:t>）</w:t>
      </w:r>
    </w:p>
    <w:p w14:paraId="479E4931">
      <w:pPr>
        <w:pStyle w:val="12"/>
        <w:numPr>
          <w:ilvl w:val="3"/>
          <w:numId w:val="37"/>
        </w:numPr>
        <w:tabs>
          <w:tab w:val="left" w:pos="1640"/>
        </w:tabs>
        <w:spacing w:before="47" w:after="0" w:line="235" w:lineRule="auto"/>
        <w:ind w:left="1640" w:right="218" w:hanging="174"/>
        <w:jc w:val="left"/>
        <w:rPr>
          <w:sz w:val="16"/>
        </w:rPr>
      </w:pPr>
      <w:r>
        <w:rPr>
          <w:color w:val="333333"/>
          <w:sz w:val="16"/>
        </w:rPr>
        <w:t>将您希望中断触发的时间写入</w:t>
      </w:r>
      <w:r>
        <w:fldChar w:fldCharType="begin"/>
      </w:r>
      <w:r>
        <w:instrText xml:space="preserve"> HYPERLINK \l "_bookmark167" </w:instrText>
      </w:r>
      <w:r>
        <w:fldChar w:fldCharType="separate"/>
      </w:r>
      <w:r>
        <w:rPr>
          <w:color w:val="418BCA"/>
          <w:sz w:val="16"/>
        </w:rPr>
        <w:t>ALARM 0</w:t>
      </w:r>
      <w:r>
        <w:rPr>
          <w:color w:val="418BCA"/>
          <w:sz w:val="16"/>
        </w:rPr>
        <w:fldChar w:fldCharType="end"/>
      </w:r>
      <w:r>
        <w:rPr>
          <w:color w:val="333333"/>
          <w:sz w:val="16"/>
        </w:rPr>
        <w:t>（即以</w:t>
      </w:r>
      <w:r>
        <w:fldChar w:fldCharType="begin"/>
      </w:r>
      <w:r>
        <w:instrText xml:space="preserve"> HYPERLINK \l "_bookmark173" </w:instrText>
      </w:r>
      <w:r>
        <w:fldChar w:fldCharType="separate"/>
      </w:r>
      <w:r>
        <w:rPr>
          <w:color w:val="418BCA"/>
          <w:sz w:val="16"/>
        </w:rPr>
        <w:t>TIMERAWL</w:t>
      </w:r>
      <w:r>
        <w:rPr>
          <w:color w:val="418BCA"/>
          <w:sz w:val="16"/>
        </w:rPr>
        <w:fldChar w:fldCharType="end"/>
      </w:r>
      <w:r>
        <w:rPr>
          <w:color w:val="333333"/>
          <w:sz w:val="16"/>
        </w:rPr>
        <w:t>为单位的当前值加上所需的报警时间（以微秒为单位）。将时间写入</w:t>
      </w:r>
      <w:r>
        <w:rPr>
          <w:rFonts w:ascii="MS Gothic" w:hAnsi="MS Gothic"/>
          <w:color w:val="B12046"/>
          <w:sz w:val="14"/>
        </w:rPr>
        <w:t>ALARM</w:t>
      </w:r>
      <w:r>
        <w:rPr>
          <w:color w:val="333333"/>
          <w:sz w:val="16"/>
        </w:rPr>
        <w:t>寄存器会设置</w:t>
      </w:r>
      <w:r>
        <w:fldChar w:fldCharType="begin"/>
      </w:r>
      <w:r>
        <w:instrText xml:space="preserve"> HYPERLINK \l "_bookmark171" </w:instrText>
      </w:r>
      <w:r>
        <w:fldChar w:fldCharType="separate"/>
      </w:r>
      <w:r>
        <w:rPr>
          <w:color w:val="418BCA"/>
          <w:sz w:val="16"/>
        </w:rPr>
        <w:t>ARMED</w:t>
      </w:r>
      <w:r>
        <w:rPr>
          <w:color w:val="418BCA"/>
          <w:sz w:val="16"/>
        </w:rPr>
        <w:fldChar w:fldCharType="end"/>
      </w:r>
      <w:r>
        <w:rPr>
          <w:color w:val="333333"/>
          <w:sz w:val="16"/>
        </w:rPr>
        <w:t>位作为副作用。</w:t>
      </w:r>
    </w:p>
    <w:p w14:paraId="2F13A49B">
      <w:pPr>
        <w:spacing w:after="0" w:line="235" w:lineRule="auto"/>
        <w:jc w:val="left"/>
        <w:rPr>
          <w:sz w:val="16"/>
        </w:rPr>
        <w:sectPr>
          <w:pgSz w:w="11910" w:h="16840"/>
          <w:pgMar w:top="920" w:right="1000" w:bottom="960" w:left="1020" w:header="562" w:footer="780" w:gutter="0"/>
          <w:cols w:space="720" w:num="1"/>
        </w:sectPr>
      </w:pPr>
    </w:p>
    <w:p w14:paraId="73F25887">
      <w:pPr>
        <w:pStyle w:val="8"/>
        <w:rPr>
          <w:sz w:val="20"/>
        </w:rPr>
      </w:pPr>
    </w:p>
    <w:p w14:paraId="0E05FE69">
      <w:pPr>
        <w:pStyle w:val="8"/>
        <w:rPr>
          <w:sz w:val="20"/>
        </w:rPr>
      </w:pPr>
    </w:p>
    <w:p w14:paraId="569A2D51">
      <w:pPr>
        <w:pStyle w:val="8"/>
        <w:spacing w:before="1"/>
        <w:rPr>
          <w:sz w:val="20"/>
        </w:rPr>
      </w:pPr>
    </w:p>
    <w:p w14:paraId="6D60E498">
      <w:pPr>
        <w:pStyle w:val="8"/>
        <w:spacing w:line="314" w:lineRule="auto"/>
        <w:ind w:left="1280"/>
      </w:pPr>
      <w:r>
        <w:rPr>
          <w:color w:val="333333"/>
        </w:rPr>
        <w:t>一旦报警被触发，</w:t>
      </w:r>
      <w:r>
        <w:fldChar w:fldCharType="begin"/>
      </w:r>
      <w:r>
        <w:instrText xml:space="preserve"> HYPERLINK \l "_bookmark171" </w:instrText>
      </w:r>
      <w:r>
        <w:fldChar w:fldCharType="separate"/>
      </w:r>
      <w:r>
        <w:rPr>
          <w:color w:val="418BCA"/>
        </w:rPr>
        <w:t>ARMED</w:t>
      </w:r>
      <w:r>
        <w:rPr>
          <w:color w:val="418BCA"/>
        </w:rPr>
        <w:fldChar w:fldCharType="end"/>
      </w:r>
      <w:r>
        <w:rPr>
          <w:color w:val="333333"/>
        </w:rPr>
        <w:t>位将被设置为</w:t>
      </w:r>
      <w:r>
        <w:rPr>
          <w:rFonts w:ascii="MS Gothic"/>
          <w:color w:val="B12046"/>
          <w:sz w:val="14"/>
        </w:rPr>
        <w:t>0</w:t>
      </w:r>
      <w:r>
        <w:rPr>
          <w:color w:val="333333"/>
        </w:rPr>
        <w:t>。要清除锁存的中断，请将</w:t>
      </w:r>
      <w:r>
        <w:rPr>
          <w:rFonts w:ascii="MS Gothic"/>
          <w:color w:val="B12046"/>
          <w:sz w:val="14"/>
        </w:rPr>
        <w:t>1</w:t>
      </w:r>
      <w:r>
        <w:rPr>
          <w:color w:val="333333"/>
        </w:rPr>
        <w:t>写入</w:t>
      </w:r>
      <w:r>
        <w:fldChar w:fldCharType="begin"/>
      </w:r>
      <w:r>
        <w:instrText xml:space="preserve"> HYPERLINK \l "_bookmark176" </w:instrText>
      </w:r>
      <w:r>
        <w:fldChar w:fldCharType="separate"/>
      </w:r>
      <w:r>
        <w:rPr>
          <w:color w:val="418BCA"/>
        </w:rPr>
        <w:t>INTR</w:t>
      </w:r>
      <w:r>
        <w:rPr>
          <w:color w:val="418BCA"/>
        </w:rPr>
        <w:fldChar w:fldCharType="end"/>
      </w:r>
      <w:r>
        <w:rPr>
          <w:color w:val="333333"/>
        </w:rPr>
        <w:t>中的相应位。</w:t>
      </w:r>
    </w:p>
    <w:p w14:paraId="1CCF1E22">
      <w:pPr>
        <w:pStyle w:val="8"/>
        <w:rPr>
          <w:sz w:val="18"/>
        </w:rPr>
      </w:pPr>
    </w:p>
    <w:p w14:paraId="6979E412">
      <w:pPr>
        <w:pStyle w:val="8"/>
        <w:spacing w:before="3"/>
        <w:rPr>
          <w:sz w:val="26"/>
        </w:rPr>
      </w:pPr>
    </w:p>
    <w:p w14:paraId="4AC8C54E">
      <w:pPr>
        <w:pStyle w:val="26"/>
        <w:numPr>
          <w:ilvl w:val="2"/>
          <w:numId w:val="37"/>
        </w:numPr>
        <w:tabs>
          <w:tab w:val="left" w:pos="1960"/>
        </w:tabs>
        <w:spacing w:before="0" w:after="0" w:line="240" w:lineRule="auto"/>
        <w:ind w:left="1959" w:right="0" w:hanging="680"/>
        <w:jc w:val="left"/>
      </w:pPr>
      <w:bookmarkStart w:id="237" w:name="4.6.4. Programmer’s Model"/>
      <w:bookmarkEnd w:id="237"/>
      <w:bookmarkStart w:id="238" w:name="4.6.4. Programmer’s Model"/>
      <w:bookmarkEnd w:id="238"/>
      <w:r>
        <w:t>程序员模型</w:t>
      </w:r>
    </w:p>
    <w:p w14:paraId="097FE481">
      <w:pPr>
        <w:pStyle w:val="8"/>
        <w:spacing w:before="9"/>
        <w:rPr>
          <w:b/>
          <w:sz w:val="15"/>
        </w:rPr>
      </w:pPr>
    </w:p>
    <w:p w14:paraId="6386CFE6">
      <w:pPr>
        <w:spacing w:before="83"/>
        <w:ind w:left="1280" w:right="0" w:firstLine="0"/>
        <w:jc w:val="left"/>
        <w:rPr>
          <w:b/>
          <w:sz w:val="18"/>
        </w:rPr>
      </w:pPr>
      <w:r>
        <w:pict>
          <v:shape id="_x0000_s3720" o:spid="_x0000_s3720" o:spt="202" type="#_x0000_t202" style="position:absolute;left:0pt;margin-left:115pt;margin-top:21.15pt;height:35.8pt;width:424.3pt;mso-position-horizontal-relative:page;mso-wrap-distance-bottom:0pt;mso-wrap-distance-top:0pt;z-index:-251423744;mso-width-relative:page;mso-height-relative:page;" filled="f" stroked="t" coordsize="21600,21600">
            <v:path/>
            <v:fill on="f" focussize="0,0"/>
            <v:stroke weight="1pt" color="#CA5868"/>
            <v:imagedata o:title=""/>
            <o:lock v:ext="edit"/>
            <v:textbox inset="0mm,0mm,0mm,0mm">
              <w:txbxContent>
                <w:p w14:paraId="2557B186">
                  <w:pPr>
                    <w:pStyle w:val="8"/>
                    <w:spacing w:before="127" w:line="319" w:lineRule="auto"/>
                    <w:ind w:left="110"/>
                  </w:pPr>
                  <w:r>
                    <w:rPr>
                      <w:color w:val="333333"/>
                    </w:rPr>
                    <w:t>看门狗滴答（参见</w:t>
                  </w:r>
                  <w:r>
                    <w:fldChar w:fldCharType="begin"/>
                  </w:r>
                  <w:r>
                    <w:instrText xml:space="preserve"> HYPERLINK \l "_bookmark181" </w:instrText>
                  </w:r>
                  <w:r>
                    <w:fldChar w:fldCharType="separate"/>
                  </w:r>
                  <w:r>
                    <w:rPr>
                      <w:color w:val="418BCA"/>
                    </w:rPr>
                    <w:t>第4.7.2节</w:t>
                  </w:r>
                  <w:r>
                    <w:rPr>
                      <w:color w:val="418BCA"/>
                    </w:rPr>
                    <w:fldChar w:fldCharType="end"/>
                  </w:r>
                  <w:r>
                    <w:rPr>
                      <w:color w:val="333333"/>
                    </w:rPr>
                    <w:t>）必须运行，计时器才能开始计数。SDK启动此勾选作为平台初始化代码的</w:t>
                  </w:r>
                </w:p>
              </w:txbxContent>
            </v:textbox>
            <w10:wrap type="topAndBottom"/>
          </v:shape>
        </w:pict>
      </w:r>
      <w:r>
        <w:drawing>
          <wp:inline distT="0" distB="0" distL="0" distR="0">
            <wp:extent cx="127000" cy="127000"/>
            <wp:effectExtent l="0" t="0" r="0" b="0"/>
            <wp:docPr id="9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2871E795">
      <w:pPr>
        <w:pStyle w:val="8"/>
        <w:rPr>
          <w:b/>
          <w:sz w:val="20"/>
        </w:rPr>
      </w:pPr>
    </w:p>
    <w:p w14:paraId="21290601">
      <w:pPr>
        <w:pStyle w:val="8"/>
        <w:spacing w:before="5"/>
        <w:rPr>
          <w:b/>
          <w:sz w:val="22"/>
        </w:rPr>
      </w:pPr>
    </w:p>
    <w:p w14:paraId="666C19EA">
      <w:pPr>
        <w:pStyle w:val="23"/>
        <w:numPr>
          <w:ilvl w:val="3"/>
          <w:numId w:val="39"/>
        </w:numPr>
        <w:tabs>
          <w:tab w:val="left" w:pos="2019"/>
        </w:tabs>
        <w:spacing w:before="0" w:after="0" w:line="240" w:lineRule="auto"/>
        <w:ind w:left="2018" w:right="0" w:hanging="739"/>
        <w:jc w:val="left"/>
      </w:pPr>
      <w:r>
        <w:t>读取时间</w:t>
      </w:r>
    </w:p>
    <w:p w14:paraId="3DA9C5FC">
      <w:pPr>
        <w:pStyle w:val="8"/>
        <w:spacing w:before="8"/>
        <w:rPr>
          <w:b/>
          <w:sz w:val="15"/>
        </w:rPr>
      </w:pPr>
    </w:p>
    <w:p w14:paraId="543C01DD">
      <w:pPr>
        <w:spacing w:before="83"/>
        <w:ind w:left="1280" w:right="0" w:firstLine="0"/>
        <w:jc w:val="left"/>
        <w:rPr>
          <w:b/>
          <w:sz w:val="18"/>
        </w:rPr>
      </w:pPr>
      <w:r>
        <w:pict>
          <v:shape id="_x0000_s3721" o:spid="_x0000_s3721" o:spt="202" type="#_x0000_t202" style="position:absolute;left:0pt;margin-left:115pt;margin-top:21.15pt;height:35.8pt;width:424.3pt;mso-position-horizontal-relative:page;mso-wrap-distance-bottom:0pt;mso-wrap-distance-top:0pt;z-index:-251423744;mso-width-relative:page;mso-height-relative:page;" filled="f" stroked="t" coordsize="21600,21600">
            <v:path/>
            <v:fill on="f" focussize="0,0"/>
            <v:stroke weight="1pt" color="#CA5868"/>
            <v:imagedata o:title=""/>
            <o:lock v:ext="edit"/>
            <v:textbox inset="0mm,0mm,0mm,0mm">
              <w:txbxContent>
                <w:p w14:paraId="5A707223">
                  <w:pPr>
                    <w:pStyle w:val="8"/>
                    <w:spacing w:before="127" w:line="319" w:lineRule="auto"/>
                    <w:ind w:left="110"/>
                  </w:pPr>
                  <w:r>
                    <w:rPr>
                      <w:color w:val="333333"/>
                    </w:rPr>
                    <w:t>这里的时间是指自计时器启动以来的微秒数，它不是时钟。对此，请参阅</w:t>
                  </w:r>
                  <w:r>
                    <w:fldChar w:fldCharType="begin"/>
                  </w:r>
                  <w:r>
                    <w:instrText xml:space="preserve"> HYPERLINK \l "_bookmark188" </w:instrText>
                  </w:r>
                  <w:r>
                    <w:fldChar w:fldCharType="separate"/>
                  </w:r>
                  <w:r>
                    <w:rPr>
                      <w:color w:val="418BCA"/>
                    </w:rPr>
                    <w:t>第</w:t>
                  </w:r>
                  <w:r>
                    <w:rPr>
                      <w:color w:val="418BCA"/>
                    </w:rPr>
                    <w:fldChar w:fldCharType="end"/>
                  </w:r>
                  <w:r>
                    <w:fldChar w:fldCharType="begin"/>
                  </w:r>
                  <w:r>
                    <w:instrText xml:space="preserve"> HYPERLINK \l "_bookmark188" </w:instrText>
                  </w:r>
                  <w:r>
                    <w:fldChar w:fldCharType="separate"/>
                  </w:r>
                  <w:r>
                    <w:rPr>
                      <w:color w:val="418BCA"/>
                    </w:rPr>
                    <w:t>4.8</w:t>
                  </w:r>
                  <w:r>
                    <w:rPr>
                      <w:color w:val="418BCA"/>
                    </w:rPr>
                    <w:fldChar w:fldCharType="end"/>
                  </w:r>
                  <w:r>
                    <w:rPr>
                      <w:color w:val="333333"/>
                    </w:rPr>
                    <w:t>节。</w:t>
                  </w:r>
                </w:p>
              </w:txbxContent>
            </v:textbox>
            <w10:wrap type="topAndBottom"/>
          </v:shape>
        </w:pict>
      </w:r>
      <w:r>
        <w:drawing>
          <wp:inline distT="0" distB="0" distL="0" distR="0">
            <wp:extent cx="127000" cy="127000"/>
            <wp:effectExtent l="0" t="0" r="0" b="0"/>
            <wp:docPr id="9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59DA02B5">
      <w:pPr>
        <w:pStyle w:val="8"/>
        <w:spacing w:before="4"/>
        <w:rPr>
          <w:b/>
          <w:sz w:val="10"/>
        </w:rPr>
      </w:pPr>
    </w:p>
    <w:p w14:paraId="21F33231">
      <w:pPr>
        <w:pStyle w:val="8"/>
        <w:spacing w:before="98" w:line="319" w:lineRule="auto"/>
        <w:ind w:left="1280" w:right="118"/>
        <w:jc w:val="both"/>
      </w:pPr>
      <w:r>
        <w:rPr>
          <w:color w:val="333333"/>
        </w:rPr>
        <w:t>读取64位时间的最简单形式是读取</w:t>
      </w:r>
      <w:r>
        <w:fldChar w:fldCharType="begin"/>
      </w:r>
      <w:r>
        <w:instrText xml:space="preserve"> HYPERLINK \l "_bookmark166" </w:instrText>
      </w:r>
      <w:r>
        <w:fldChar w:fldCharType="separate"/>
      </w:r>
      <w:r>
        <w:rPr>
          <w:color w:val="418BCA"/>
        </w:rPr>
        <w:t>TIMELR，</w:t>
      </w:r>
      <w:r>
        <w:rPr>
          <w:color w:val="418BCA"/>
        </w:rPr>
        <w:fldChar w:fldCharType="end"/>
      </w:r>
      <w:r>
        <w:rPr>
          <w:color w:val="333333"/>
        </w:rPr>
        <w:t>然后读取</w:t>
      </w:r>
      <w:r>
        <w:fldChar w:fldCharType="begin"/>
      </w:r>
      <w:r>
        <w:instrText xml:space="preserve"> HYPERLINK \l "_bookmark165" </w:instrText>
      </w:r>
      <w:r>
        <w:fldChar w:fldCharType="separate"/>
      </w:r>
      <w:r>
        <w:rPr>
          <w:color w:val="418BCA"/>
        </w:rPr>
        <w:t>TIMEHR</w:t>
      </w:r>
      <w:r>
        <w:rPr>
          <w:color w:val="418BCA"/>
        </w:rPr>
        <w:fldChar w:fldCharType="end"/>
      </w:r>
      <w:r>
        <w:rPr>
          <w:color w:val="333333"/>
        </w:rPr>
        <w:t>。但是，由于RP 2040有2个内核，如果第二个内核正在执行也可以访问定时器的代码，或者如果在IRQ处理程序和线程模式中同时读取定时器，则这样做是不安全的这是因为读取</w:t>
      </w:r>
      <w:r>
        <w:fldChar w:fldCharType="begin"/>
      </w:r>
      <w:r>
        <w:instrText xml:space="preserve"> HYPERLINK \l "_bookmark166" </w:instrText>
      </w:r>
      <w:r>
        <w:fldChar w:fldCharType="separate"/>
      </w:r>
      <w:r>
        <w:rPr>
          <w:color w:val="418BCA"/>
        </w:rPr>
        <w:t>TIMELR</w:t>
      </w:r>
      <w:r>
        <w:rPr>
          <w:color w:val="418BCA"/>
        </w:rPr>
        <w:fldChar w:fldCharType="end"/>
      </w:r>
      <w:r>
        <w:rPr>
          <w:color w:val="333333"/>
        </w:rPr>
        <w:t>锁存TIMEHR中的值</w:t>
      </w:r>
      <w:r>
        <w:fldChar w:fldCharType="begin"/>
      </w:r>
      <w:r>
        <w:instrText xml:space="preserve"> HYPERLINK \l "_bookmark165" </w:instrText>
      </w:r>
      <w:r>
        <w:fldChar w:fldCharType="separate"/>
      </w:r>
      <w:r>
        <w:fldChar w:fldCharType="end"/>
      </w:r>
      <w:r>
        <w:rPr>
          <w:color w:val="333333"/>
        </w:rPr>
        <w:t>（即，</w:t>
      </w:r>
      <w:r>
        <w:rPr>
          <w:color w:val="333333"/>
          <w:w w:val="83"/>
        </w:rPr>
        <w:t>停止</w:t>
      </w:r>
      <w:r>
        <w:rPr>
          <w:color w:val="333333"/>
          <w:spacing w:val="-1"/>
          <w:w w:val="99"/>
        </w:rPr>
        <w:t>更新</w:t>
      </w:r>
      <w:r>
        <w:rPr>
          <w:color w:val="333333"/>
          <w:w w:val="99"/>
        </w:rPr>
        <w:t>）</w:t>
      </w:r>
      <w:r>
        <w:rPr>
          <w:color w:val="333333"/>
          <w:w w:val="92"/>
        </w:rPr>
        <w:t>直到</w:t>
      </w:r>
      <w:r>
        <w:fldChar w:fldCharType="begin"/>
      </w:r>
      <w:r>
        <w:instrText xml:space="preserve"> HYPERLINK \l "_bookmark165" </w:instrText>
      </w:r>
      <w:r>
        <w:fldChar w:fldCharType="separate"/>
      </w:r>
      <w:r>
        <w:rPr>
          <w:color w:val="418BCA"/>
          <w:spacing w:val="-1"/>
          <w:w w:val="108"/>
        </w:rPr>
        <w:t>TIMEHR</w:t>
      </w:r>
      <w:r>
        <w:rPr>
          <w:color w:val="418BCA"/>
          <w:spacing w:val="-1"/>
          <w:w w:val="108"/>
        </w:rPr>
        <w:fldChar w:fldCharType="end"/>
      </w:r>
      <w:r>
        <w:rPr>
          <w:color w:val="333333"/>
          <w:w w:val="109"/>
        </w:rPr>
        <w:t>被</w:t>
      </w:r>
      <w:r>
        <w:rPr>
          <w:color w:val="333333"/>
          <w:spacing w:val="-1"/>
          <w:w w:val="93"/>
        </w:rPr>
        <w:t>读取</w:t>
      </w:r>
      <w:r>
        <w:rPr>
          <w:color w:val="333333"/>
          <w:w w:val="93"/>
        </w:rPr>
        <w:t>。</w:t>
      </w:r>
      <w:r>
        <w:rPr>
          <w:color w:val="333333"/>
          <w:spacing w:val="-1"/>
          <w:w w:val="95"/>
        </w:rPr>
        <w:t>如果一</w:t>
      </w:r>
      <w:r>
        <w:rPr>
          <w:color w:val="333333"/>
          <w:w w:val="99"/>
        </w:rPr>
        <w:t>个核心</w:t>
      </w:r>
      <w:r>
        <w:rPr>
          <w:color w:val="333333"/>
          <w:w w:val="102"/>
        </w:rPr>
        <w:t>读取的</w:t>
      </w:r>
      <w:r>
        <w:fldChar w:fldCharType="begin"/>
      </w:r>
      <w:r>
        <w:instrText xml:space="preserve"> HYPERLINK \l "_bookmark166" </w:instrText>
      </w:r>
      <w:r>
        <w:fldChar w:fldCharType="separate"/>
      </w:r>
      <w:r>
        <w:rPr>
          <w:color w:val="418BCA"/>
          <w:spacing w:val="-1"/>
          <w:w w:val="108"/>
        </w:rPr>
        <w:t>TIMEL</w:t>
      </w:r>
      <w:r>
        <w:rPr>
          <w:color w:val="418BCA"/>
          <w:w w:val="108"/>
        </w:rPr>
        <w:t>R</w:t>
      </w:r>
      <w:r>
        <w:rPr>
          <w:color w:val="418BCA"/>
          <w:w w:val="108"/>
        </w:rPr>
        <w:fldChar w:fldCharType="end"/>
      </w:r>
      <w:r>
        <w:rPr>
          <w:color w:val="333333"/>
          <w:w w:val="53"/>
        </w:rPr>
        <w:t>跟随另</w:t>
      </w:r>
      <w:r>
        <w:rPr>
          <w:color w:val="333333"/>
          <w:spacing w:val="-1"/>
          <w:w w:val="94"/>
        </w:rPr>
        <w:t>一</w:t>
      </w:r>
      <w:r>
        <w:rPr>
          <w:color w:val="333333"/>
          <w:spacing w:val="-1"/>
          <w:w w:val="97"/>
        </w:rPr>
        <w:t>个</w:t>
      </w:r>
      <w:r>
        <w:rPr>
          <w:color w:val="333333"/>
          <w:w w:val="99"/>
        </w:rPr>
        <w:t>核心读取的</w:t>
      </w:r>
      <w:r>
        <w:fldChar w:fldCharType="begin"/>
      </w:r>
      <w:r>
        <w:instrText xml:space="preserve"> HYPERLINK \l "_bookmark166" </w:instrText>
      </w:r>
      <w:r>
        <w:fldChar w:fldCharType="separate"/>
      </w:r>
      <w:r>
        <w:rPr>
          <w:color w:val="418BCA"/>
          <w:spacing w:val="-1"/>
          <w:w w:val="108"/>
        </w:rPr>
        <w:t>TIMEL</w:t>
      </w:r>
      <w:r>
        <w:rPr>
          <w:color w:val="418BCA"/>
          <w:w w:val="108"/>
        </w:rPr>
        <w:t>R</w:t>
      </w:r>
      <w:r>
        <w:rPr>
          <w:color w:val="418BCA"/>
          <w:w w:val="108"/>
        </w:rPr>
        <w:fldChar w:fldCharType="end"/>
      </w:r>
      <w:r>
        <w:rPr>
          <w:color w:val="333333"/>
        </w:rPr>
        <w:t>，</w:t>
      </w:r>
      <w:r>
        <w:fldChar w:fldCharType="begin"/>
      </w:r>
      <w:r>
        <w:instrText xml:space="preserve"> HYPERLINK \l "_bookmark165" </w:instrText>
      </w:r>
      <w:r>
        <w:fldChar w:fldCharType="separate"/>
      </w:r>
      <w:r>
        <w:rPr>
          <w:color w:val="418BCA"/>
        </w:rPr>
        <w:t>TIMEHR</w:t>
      </w:r>
      <w:r>
        <w:rPr>
          <w:color w:val="418BCA"/>
        </w:rPr>
        <w:fldChar w:fldCharType="end"/>
      </w:r>
      <w:r>
        <w:rPr>
          <w:color w:val="333333"/>
          <w:spacing w:val="-1"/>
          <w:w w:val="95"/>
        </w:rPr>
        <w:t>中</w:t>
      </w:r>
      <w:r>
        <w:rPr>
          <w:color w:val="333333"/>
          <w:w w:val="97"/>
        </w:rPr>
        <w:t>的值</w:t>
      </w:r>
      <w:r>
        <w:rPr>
          <w:color w:val="333333"/>
        </w:rPr>
        <w:t>不一定准确。下面的示例显示了获取64位时间的最简单形式</w:t>
      </w:r>
    </w:p>
    <w:p w14:paraId="05C7B2A3">
      <w:pPr>
        <w:pStyle w:val="8"/>
        <w:spacing w:before="7"/>
        <w:rPr>
          <w:sz w:val="20"/>
        </w:rPr>
      </w:pPr>
    </w:p>
    <w:p w14:paraId="2803392E">
      <w:pPr>
        <w:spacing w:before="0"/>
        <w:ind w:left="1280" w:right="0" w:firstLine="0"/>
        <w:jc w:val="both"/>
        <w:rPr>
          <w:i/>
          <w:sz w:val="12"/>
        </w:rPr>
      </w:pPr>
      <w:r>
        <w:pict>
          <v:shape id="_x0000_s3722" o:spid="_x0000_s3722" o:spt="202" type="#_x0000_t202" style="position:absolute;left:0pt;margin-left:115pt;margin-top:12.6pt;height:120.2pt;width:424.3pt;mso-position-horizontal-relative:page;mso-wrap-distance-bottom:0pt;mso-wrap-distance-top:0pt;z-index:-251422720;mso-width-relative:page;mso-height-relative:page;" fillcolor="#E5E5E5" filled="t" stroked="f" coordsize="21600,21600">
            <v:path/>
            <v:fill on="t" focussize="0,0"/>
            <v:stroke on="f" joinstyle="miter"/>
            <v:imagedata o:title=""/>
            <o:lock v:ext="edit"/>
            <v:textbox inset="0mm,0mm,0mm,0mm">
              <w:txbxContent>
                <w:p w14:paraId="4AB3E8F2">
                  <w:pPr>
                    <w:pStyle w:val="8"/>
                    <w:spacing w:before="7"/>
                    <w:rPr>
                      <w:i/>
                      <w:sz w:val="21"/>
                    </w:rPr>
                  </w:pPr>
                </w:p>
                <w:p w14:paraId="52583F6D">
                  <w:pPr>
                    <w:pStyle w:val="39"/>
                    <w:numPr>
                      <w:ilvl w:val="0"/>
                      <w:numId w:val="40"/>
                    </w:numPr>
                    <w:tabs>
                      <w:tab w:val="left" w:pos="471"/>
                    </w:tabs>
                    <w:spacing w:before="1"/>
                    <w:ind w:left="470" w:right="0" w:hanging="251"/>
                    <w:jc w:val="left"/>
                    <w:rPr>
                      <w:i/>
                      <w:sz w:val="14"/>
                    </w:rPr>
                  </w:pPr>
                  <w:r>
                    <w:t>//从计时器获取64位时间的最简单形式</w:t>
                  </w:r>
                </w:p>
                <w:p w14:paraId="294ED265">
                  <w:pPr>
                    <w:pStyle w:val="42"/>
                    <w:numPr>
                      <w:ilvl w:val="0"/>
                      <w:numId w:val="40"/>
                    </w:numPr>
                    <w:tabs>
                      <w:tab w:val="left" w:pos="471"/>
                    </w:tabs>
                    <w:spacing w:before="44"/>
                    <w:ind w:left="470" w:right="0" w:hanging="251"/>
                    <w:jc w:val="left"/>
                    <w:rPr>
                      <w:i/>
                      <w:sz w:val="14"/>
                    </w:rPr>
                  </w:pPr>
                  <w:r>
                    <w:rPr>
                      <w:w w:val="120"/>
                    </w:rPr>
                    <w:t>//由于锁存，从2</w:t>
                  </w:r>
                  <w:r>
                    <w:rPr>
                      <w:w w:val="145"/>
                    </w:rPr>
                    <w:t>个</w:t>
                  </w:r>
                  <w:r>
                    <w:rPr>
                      <w:w w:val="120"/>
                    </w:rPr>
                    <w:t>核心调用时不安全</w:t>
                  </w:r>
                </w:p>
                <w:p w14:paraId="1D2BB345">
                  <w:pPr>
                    <w:pStyle w:val="42"/>
                    <w:numPr>
                      <w:ilvl w:val="0"/>
                      <w:numId w:val="40"/>
                    </w:numPr>
                    <w:tabs>
                      <w:tab w:val="left" w:pos="471"/>
                    </w:tabs>
                    <w:spacing w:before="45"/>
                    <w:ind w:left="470" w:right="0" w:hanging="251"/>
                    <w:jc w:val="left"/>
                    <w:rPr>
                      <w:i/>
                      <w:sz w:val="14"/>
                    </w:rPr>
                  </w:pPr>
                  <w:r>
                    <w:rPr>
                      <w:w w:val="115"/>
                    </w:rPr>
                    <w:t>//所以在sdk</w:t>
                  </w:r>
                  <w:r>
                    <w:rPr>
                      <w:w w:val="135"/>
                    </w:rPr>
                    <w:t>中没有</w:t>
                  </w:r>
                  <w:r>
                    <w:rPr>
                      <w:w w:val="115"/>
                    </w:rPr>
                    <w:t>这样实现</w:t>
                  </w:r>
                </w:p>
                <w:p w14:paraId="3D4FFAB4">
                  <w:pPr>
                    <w:pStyle w:val="34"/>
                    <w:numPr>
                      <w:ilvl w:val="0"/>
                      <w:numId w:val="40"/>
                    </w:numPr>
                    <w:tabs>
                      <w:tab w:val="left" w:pos="471"/>
                    </w:tabs>
                    <w:spacing w:before="59"/>
                    <w:ind w:left="470" w:right="0" w:hanging="251"/>
                    <w:jc w:val="left"/>
                    <w:rPr>
                      <w:rFonts w:ascii="Courier New"/>
                      <w:sz w:val="14"/>
                    </w:rPr>
                  </w:pPr>
                  <w:r>
                    <w:rPr>
                      <w:color w:val="00007F"/>
                    </w:rPr>
                    <w:t>public void</w:t>
                  </w:r>
                  <w:r>
                    <w:rPr>
                      <w:color w:val="333333"/>
                    </w:rPr>
                    <w:t>run（</w:t>
                  </w:r>
                  <w:r>
                    <w:rPr>
                      <w:color w:val="00007F"/>
                    </w:rPr>
                    <w:t>）</w:t>
                  </w:r>
                  <w:r>
                    <w:rPr>
                      <w:color w:val="333333"/>
                    </w:rPr>
                    <w:t>{</w:t>
                  </w:r>
                </w:p>
                <w:p w14:paraId="4FB20A39">
                  <w:pPr>
                    <w:pStyle w:val="39"/>
                    <w:numPr>
                      <w:ilvl w:val="0"/>
                      <w:numId w:val="40"/>
                    </w:numPr>
                    <w:tabs>
                      <w:tab w:val="left" w:pos="804"/>
                      <w:tab w:val="left" w:pos="805"/>
                    </w:tabs>
                    <w:spacing w:before="45"/>
                    <w:ind w:left="804" w:right="0" w:hanging="585"/>
                    <w:jc w:val="left"/>
                    <w:rPr>
                      <w:i/>
                      <w:sz w:val="14"/>
                    </w:rPr>
                  </w:pPr>
                  <w:r>
                    <w:t>//读取低电平锁存高电平值</w:t>
                  </w:r>
                </w:p>
                <w:p w14:paraId="4FD58D27">
                  <w:pPr>
                    <w:pStyle w:val="34"/>
                    <w:numPr>
                      <w:ilvl w:val="0"/>
                      <w:numId w:val="40"/>
                    </w:numPr>
                    <w:tabs>
                      <w:tab w:val="left" w:pos="804"/>
                      <w:tab w:val="left" w:pos="805"/>
                    </w:tabs>
                    <w:spacing w:before="60"/>
                    <w:ind w:left="804" w:right="0" w:hanging="585"/>
                    <w:jc w:val="left"/>
                    <w:rPr>
                      <w:rFonts w:ascii="Courier New"/>
                      <w:sz w:val="14"/>
                    </w:rPr>
                  </w:pPr>
                  <w:r>
                    <w:rPr>
                      <w:color w:val="00007F"/>
                    </w:rPr>
                    <w:t>uint32_t</w:t>
                  </w:r>
                  <w:r>
                    <w:rPr>
                      <w:color w:val="333333"/>
                    </w:rPr>
                    <w:t>lo = timer_hw-&gt;timelr;</w:t>
                  </w:r>
                </w:p>
                <w:p w14:paraId="4862A815">
                  <w:pPr>
                    <w:pStyle w:val="34"/>
                    <w:numPr>
                      <w:ilvl w:val="0"/>
                      <w:numId w:val="40"/>
                    </w:numPr>
                    <w:tabs>
                      <w:tab w:val="left" w:pos="804"/>
                      <w:tab w:val="left" w:pos="805"/>
                    </w:tabs>
                    <w:spacing w:before="59"/>
                    <w:ind w:left="804" w:right="0" w:hanging="585"/>
                    <w:jc w:val="left"/>
                    <w:rPr>
                      <w:rFonts w:ascii="Courier New"/>
                      <w:sz w:val="14"/>
                    </w:rPr>
                  </w:pPr>
                  <w:r>
                    <w:rPr>
                      <w:color w:val="00007F"/>
                    </w:rPr>
                    <w:t>uint32_t</w:t>
                  </w:r>
                  <w:r>
                    <w:rPr>
                      <w:color w:val="333333"/>
                    </w:rPr>
                    <w:t>hi = timer_hw-&gt;timehr;</w:t>
                  </w:r>
                </w:p>
                <w:p w14:paraId="055741A1">
                  <w:pPr>
                    <w:pStyle w:val="34"/>
                    <w:numPr>
                      <w:ilvl w:val="0"/>
                      <w:numId w:val="40"/>
                    </w:numPr>
                    <w:tabs>
                      <w:tab w:val="left" w:pos="804"/>
                      <w:tab w:val="left" w:pos="805"/>
                    </w:tabs>
                    <w:spacing w:before="60" w:line="331" w:lineRule="auto"/>
                    <w:ind w:left="220" w:right="4755" w:firstLine="0"/>
                    <w:jc w:val="left"/>
                    <w:rPr>
                      <w:rFonts w:ascii="Courier New"/>
                      <w:sz w:val="14"/>
                    </w:rPr>
                  </w:pPr>
                  <w:r>
                    <w:rPr>
                      <w:color w:val="00007F"/>
                    </w:rPr>
                    <w:t>return</w:t>
                  </w:r>
                  <w:r>
                    <w:rPr>
                      <w:color w:val="333333"/>
                    </w:rPr>
                    <w:t>（（</w:t>
                  </w:r>
                  <w:r>
                    <w:rPr>
                      <w:color w:val="00007F"/>
                    </w:rPr>
                    <w:t>uint64_t</w:t>
                  </w:r>
                  <w:r>
                    <w:rPr>
                      <w:color w:val="333333"/>
                    </w:rPr>
                    <w:t>）hi&lt;&lt;</w:t>
                  </w:r>
                  <w:r>
                    <w:rPr>
                      <w:color w:val="0000FF"/>
                    </w:rPr>
                    <w:t>32u</w:t>
                  </w:r>
                  <w:r>
                    <w:rPr>
                      <w:color w:val="333333"/>
                    </w:rPr>
                    <w:t>）|</w:t>
                  </w:r>
                  <w:r>
                    <w:rPr>
                      <w:color w:val="333333"/>
                      <w:spacing w:val="-40"/>
                    </w:rPr>
                    <w:t>10</w:t>
                  </w:r>
                  <w:r>
                    <w:rPr>
                      <w:color w:val="333333"/>
                    </w:rPr>
                    <w:t>; 21}</w:t>
                  </w:r>
                </w:p>
              </w:txbxContent>
            </v:textbox>
            <w10:wrap type="topAndBottom"/>
          </v:shape>
        </w:pict>
      </w:r>
      <w:r>
        <w:rPr>
          <w:i/>
          <w:color w:val="333333"/>
          <w:spacing w:val="-1"/>
          <w:w w:val="80"/>
          <w:sz w:val="12"/>
        </w:rPr>
        <w:t>Pico示例</w:t>
      </w:r>
      <w:r>
        <w:rPr>
          <w:rFonts w:hint="eastAsia" w:eastAsia="宋体"/>
          <w:i/>
          <w:color w:val="333333"/>
          <w:spacing w:val="-1"/>
          <w:w w:val="80"/>
          <w:sz w:val="12"/>
          <w:lang w:eastAsia="zh-CN"/>
        </w:rPr>
        <w:t>:</w:t>
      </w:r>
      <w:r>
        <w:fldChar w:fldCharType="begin"/>
      </w:r>
      <w:r>
        <w:instrText xml:space="preserve"> HYPERLINK "https://github.com/raspberrypi/pico-examples/blob/master/timer/timer_lowlevel/timer_lowlevel.c#L13-L21" \h </w:instrText>
      </w:r>
      <w:r>
        <w:fldChar w:fldCharType="separate"/>
      </w:r>
      <w:r>
        <w:rPr>
          <w:i/>
          <w:color w:val="418BCA"/>
          <w:w w:val="80"/>
          <w:sz w:val="12"/>
        </w:rPr>
        <w:t>https://github.com/raspberrypi/pico-examples/blob/master/timer/timer_lowlevel/timer_lowlevel.c</w:t>
      </w:r>
      <w:r>
        <w:rPr>
          <w:i/>
          <w:color w:val="418BCA"/>
          <w:w w:val="80"/>
          <w:sz w:val="12"/>
        </w:rPr>
        <w:fldChar w:fldCharType="end"/>
      </w:r>
      <w:r>
        <w:rPr>
          <w:i/>
          <w:color w:val="333333"/>
          <w:w w:val="80"/>
          <w:sz w:val="12"/>
        </w:rPr>
        <w:t>第13 - 21</w:t>
      </w:r>
    </w:p>
    <w:p w14:paraId="314E60D7">
      <w:pPr>
        <w:pStyle w:val="8"/>
        <w:spacing w:before="3"/>
        <w:rPr>
          <w:i/>
          <w:sz w:val="12"/>
        </w:rPr>
      </w:pPr>
    </w:p>
    <w:p w14:paraId="04303348">
      <w:pPr>
        <w:pStyle w:val="8"/>
        <w:spacing w:before="100" w:line="314" w:lineRule="auto"/>
        <w:ind w:left="1280" w:right="118"/>
        <w:jc w:val="both"/>
      </w:pPr>
      <w:r>
        <w:rPr>
          <w:color w:val="333333"/>
        </w:rPr>
        <w:t>SDK提供了一个</w:t>
      </w:r>
      <w:r>
        <w:rPr>
          <w:rFonts w:ascii="MS Gothic" w:hAnsi="MS Gothic"/>
          <w:color w:val="B12046"/>
          <w:sz w:val="14"/>
        </w:rPr>
        <w:t>time_us_64</w:t>
      </w:r>
      <w:r>
        <w:rPr>
          <w:color w:val="333333"/>
        </w:rPr>
        <w:t>函数，该函数使用一种更彻底的方法来获取64位时间，该方法利用了</w:t>
      </w:r>
      <w:r>
        <w:fldChar w:fldCharType="begin"/>
      </w:r>
      <w:r>
        <w:instrText xml:space="preserve"> HYPERLINK \l "_bookmark172" </w:instrText>
      </w:r>
      <w:r>
        <w:fldChar w:fldCharType="separate"/>
      </w:r>
      <w:r>
        <w:rPr>
          <w:color w:val="418BCA"/>
        </w:rPr>
        <w:t>TIMERAWH</w:t>
      </w:r>
      <w:r>
        <w:rPr>
          <w:color w:val="418BCA"/>
        </w:rPr>
        <w:fldChar w:fldCharType="end"/>
      </w:r>
      <w:r>
        <w:rPr>
          <w:color w:val="333333"/>
        </w:rPr>
        <w:t>和</w:t>
      </w:r>
      <w:r>
        <w:fldChar w:fldCharType="begin"/>
      </w:r>
      <w:r>
        <w:instrText xml:space="preserve"> HYPERLINK \l "_bookmark173" </w:instrText>
      </w:r>
      <w:r>
        <w:fldChar w:fldCharType="separate"/>
      </w:r>
      <w:r>
        <w:rPr>
          <w:color w:val="418BCA"/>
        </w:rPr>
        <w:t>TIMERAWL</w:t>
      </w:r>
      <w:r>
        <w:rPr>
          <w:color w:val="418BCA"/>
        </w:rPr>
        <w:fldChar w:fldCharType="end"/>
      </w:r>
      <w:r>
        <w:rPr>
          <w:color w:val="333333"/>
        </w:rPr>
        <w:t>寄存器。</w:t>
      </w:r>
      <w:r>
        <w:rPr>
          <w:rFonts w:ascii="MS Gothic" w:hAnsi="MS Gothic"/>
          <w:color w:val="B12046"/>
          <w:sz w:val="14"/>
        </w:rPr>
        <w:t>RAW</w:t>
      </w:r>
      <w:r>
        <w:rPr>
          <w:color w:val="333333"/>
        </w:rPr>
        <w:t>寄存器不会锁存，因此使</w:t>
      </w:r>
      <w:r>
        <w:rPr>
          <w:rFonts w:ascii="MS Gothic" w:hAnsi="MS Gothic"/>
          <w:color w:val="B12046"/>
          <w:sz w:val="14"/>
        </w:rPr>
        <w:t>time_us_64</w:t>
      </w:r>
      <w:r>
        <w:rPr>
          <w:color w:val="333333"/>
        </w:rPr>
        <w:t>可以安全地同时从多个内核调用</w:t>
      </w:r>
    </w:p>
    <w:p w14:paraId="5E83DE71">
      <w:pPr>
        <w:pStyle w:val="8"/>
        <w:spacing w:before="9"/>
        <w:rPr>
          <w:sz w:val="20"/>
        </w:rPr>
      </w:pPr>
    </w:p>
    <w:p w14:paraId="00A71C2D">
      <w:pPr>
        <w:spacing w:before="0"/>
        <w:ind w:left="1280" w:right="0" w:firstLine="0"/>
        <w:jc w:val="both"/>
        <w:rPr>
          <w:i/>
          <w:sz w:val="12"/>
        </w:rPr>
      </w:pPr>
      <w:r>
        <w:pict>
          <v:group id="_x0000_s3723" o:spid="_x0000_s3723" o:spt="203" style="position:absolute;left:0pt;margin-left:115pt;margin-top:11.85pt;height:168.6pt;width:424.3pt;mso-position-horizontal-relative:page;mso-wrap-distance-bottom:0pt;mso-wrap-distance-top:0pt;z-index:-251422720;mso-width-relative:page;mso-height-relative:page;" coordorigin="2300,238" coordsize="8486,3372">
            <o:lock v:ext="edit"/>
            <v:rect id="_x0000_s3724" o:spid="_x0000_s3724" o:spt="1" style="position:absolute;left:2300;top:237;height:3372;width:8486;" fillcolor="#E5E5E5" filled="t" stroked="f" coordsize="21600,21600">
              <v:path/>
              <v:fill on="t" focussize="0,0"/>
              <v:stroke on="f"/>
              <v:imagedata o:title=""/>
              <o:lock v:ext="edit"/>
            </v:rect>
            <v:shape id="_x0000_s3725" o:spid="_x0000_s3725" o:spt="202" type="#_x0000_t202" style="position:absolute;left:2520;top:474;height:184;width:2192;" filled="f" stroked="f" coordsize="21600,21600">
              <v:path/>
              <v:fill on="f" focussize="0,0"/>
              <v:stroke on="f" joinstyle="miter"/>
              <v:imagedata o:title=""/>
              <o:lock v:ext="edit"/>
              <v:textbox inset="0mm,0mm,0mm,0mm">
                <w:txbxContent>
                  <w:p w14:paraId="71B1E222">
                    <w:pPr>
                      <w:pStyle w:val="34"/>
                      <w:spacing w:before="29" w:line="154" w:lineRule="exact"/>
                      <w:ind w:left="0" w:right="0" w:firstLine="0"/>
                      <w:jc w:val="left"/>
                      <w:rPr>
                        <w:rFonts w:ascii="Courier New"/>
                        <w:sz w:val="14"/>
                      </w:rPr>
                    </w:pPr>
                    <w:r>
                      <w:rPr>
                        <w:color w:val="333333"/>
                      </w:rPr>
                      <w:t>41</w:t>
                    </w:r>
                    <w:r>
                      <w:rPr>
                        <w:color w:val="00007F"/>
                      </w:rPr>
                      <w:t>uint64_t</w:t>
                    </w:r>
                    <w:r>
                      <w:rPr>
                        <w:color w:val="333333"/>
                      </w:rPr>
                      <w:t xml:space="preserve"> time_us_64（）{</w:t>
                    </w:r>
                  </w:p>
                </w:txbxContent>
              </v:textbox>
            </v:shape>
            <v:shape id="_x0000_s3726" o:spid="_x0000_s3726" o:spt="202" type="#_x0000_t202" style="position:absolute;left:2520;top:693;height:2802;width:188;" filled="f" stroked="f" coordsize="21600,21600">
              <v:path/>
              <v:fill on="f" focussize="0,0"/>
              <v:stroke on="f" joinstyle="miter"/>
              <v:imagedata o:title=""/>
              <o:lock v:ext="edit"/>
              <v:textbox inset="0mm,0mm,0mm,0mm">
                <w:txbxContent>
                  <w:p w14:paraId="4D8A23CE">
                    <w:pPr>
                      <w:pStyle w:val="33"/>
                      <w:spacing w:before="29"/>
                      <w:ind w:left="0" w:right="0" w:firstLine="0"/>
                      <w:jc w:val="left"/>
                      <w:rPr>
                        <w:rFonts w:ascii="Courier New"/>
                        <w:sz w:val="14"/>
                      </w:rPr>
                    </w:pPr>
                    <w:r>
                      <w:t>42</w:t>
                    </w:r>
                  </w:p>
                  <w:p w14:paraId="201C56CF">
                    <w:pPr>
                      <w:pStyle w:val="33"/>
                      <w:spacing w:before="60"/>
                      <w:ind w:left="0" w:right="0" w:firstLine="0"/>
                      <w:jc w:val="left"/>
                      <w:rPr>
                        <w:rFonts w:ascii="Courier New"/>
                        <w:sz w:val="14"/>
                      </w:rPr>
                    </w:pPr>
                    <w:r>
                      <w:t>43</w:t>
                    </w:r>
                  </w:p>
                  <w:p w14:paraId="78C92420">
                    <w:pPr>
                      <w:pStyle w:val="33"/>
                      <w:spacing w:before="59"/>
                      <w:ind w:left="0" w:right="0" w:firstLine="0"/>
                      <w:jc w:val="left"/>
                      <w:rPr>
                        <w:rFonts w:ascii="Courier New"/>
                        <w:sz w:val="14"/>
                      </w:rPr>
                    </w:pPr>
                    <w:r>
                      <w:t>44</w:t>
                    </w:r>
                  </w:p>
                  <w:p w14:paraId="68857693">
                    <w:pPr>
                      <w:pStyle w:val="33"/>
                      <w:spacing w:before="60"/>
                      <w:ind w:left="0" w:right="0" w:firstLine="0"/>
                      <w:jc w:val="left"/>
                      <w:rPr>
                        <w:rFonts w:ascii="Courier New"/>
                        <w:sz w:val="14"/>
                      </w:rPr>
                    </w:pPr>
                    <w:r>
                      <w:t>45</w:t>
                    </w:r>
                  </w:p>
                  <w:p w14:paraId="5C13C2CC">
                    <w:pPr>
                      <w:pStyle w:val="33"/>
                      <w:spacing w:before="59"/>
                      <w:ind w:left="0" w:right="0" w:firstLine="0"/>
                      <w:jc w:val="left"/>
                      <w:rPr>
                        <w:rFonts w:ascii="Courier New"/>
                        <w:sz w:val="14"/>
                      </w:rPr>
                    </w:pPr>
                    <w:r>
                      <w:t>46</w:t>
                    </w:r>
                  </w:p>
                  <w:p w14:paraId="4EB6C2F1">
                    <w:pPr>
                      <w:pStyle w:val="33"/>
                      <w:spacing w:before="60"/>
                      <w:ind w:left="0" w:right="0" w:firstLine="0"/>
                      <w:jc w:val="left"/>
                      <w:rPr>
                        <w:rFonts w:ascii="Courier New"/>
                        <w:sz w:val="14"/>
                      </w:rPr>
                    </w:pPr>
                    <w:r>
                      <w:t>47</w:t>
                    </w:r>
                  </w:p>
                  <w:p w14:paraId="31CE21E2">
                    <w:pPr>
                      <w:pStyle w:val="33"/>
                      <w:spacing w:before="59"/>
                      <w:ind w:left="0" w:right="0" w:firstLine="0"/>
                      <w:jc w:val="left"/>
                      <w:rPr>
                        <w:rFonts w:ascii="Courier New"/>
                        <w:sz w:val="14"/>
                      </w:rPr>
                    </w:pPr>
                    <w:r>
                      <w:t>48</w:t>
                    </w:r>
                  </w:p>
                  <w:p w14:paraId="2D5A6D06">
                    <w:pPr>
                      <w:pStyle w:val="33"/>
                      <w:spacing w:before="60"/>
                      <w:ind w:left="0" w:right="0" w:firstLine="0"/>
                      <w:jc w:val="left"/>
                      <w:rPr>
                        <w:rFonts w:ascii="Courier New"/>
                        <w:sz w:val="14"/>
                      </w:rPr>
                    </w:pPr>
                    <w:r>
                      <w:t>49</w:t>
                    </w:r>
                  </w:p>
                  <w:p w14:paraId="0FBF3746">
                    <w:pPr>
                      <w:pStyle w:val="33"/>
                      <w:spacing w:before="59"/>
                      <w:ind w:left="0" w:right="0" w:firstLine="0"/>
                      <w:jc w:val="left"/>
                      <w:rPr>
                        <w:rFonts w:ascii="Courier New"/>
                        <w:sz w:val="14"/>
                      </w:rPr>
                    </w:pPr>
                    <w:r>
                      <w:t>50</w:t>
                    </w:r>
                  </w:p>
                  <w:p w14:paraId="5EEF419F">
                    <w:pPr>
                      <w:pStyle w:val="33"/>
                      <w:spacing w:before="60"/>
                      <w:ind w:left="0" w:right="0" w:firstLine="0"/>
                      <w:jc w:val="left"/>
                      <w:rPr>
                        <w:rFonts w:ascii="Courier New"/>
                        <w:sz w:val="14"/>
                      </w:rPr>
                    </w:pPr>
                    <w:r>
                      <w:t>51</w:t>
                    </w:r>
                  </w:p>
                  <w:p w14:paraId="49A5830D">
                    <w:pPr>
                      <w:pStyle w:val="33"/>
                      <w:spacing w:before="59"/>
                      <w:ind w:left="0" w:right="0" w:firstLine="0"/>
                      <w:jc w:val="left"/>
                      <w:rPr>
                        <w:rFonts w:ascii="Courier New"/>
                        <w:sz w:val="14"/>
                      </w:rPr>
                    </w:pPr>
                    <w:r>
                      <w:t>52</w:t>
                    </w:r>
                  </w:p>
                  <w:p w14:paraId="2EBA8257">
                    <w:pPr>
                      <w:pStyle w:val="33"/>
                      <w:spacing w:before="60"/>
                      <w:ind w:left="0" w:right="0" w:firstLine="0"/>
                      <w:jc w:val="left"/>
                      <w:rPr>
                        <w:rFonts w:ascii="Courier New"/>
                        <w:sz w:val="14"/>
                      </w:rPr>
                    </w:pPr>
                    <w:r>
                      <w:t>53</w:t>
                    </w:r>
                  </w:p>
                  <w:p w14:paraId="46D913F1">
                    <w:pPr>
                      <w:pStyle w:val="33"/>
                      <w:spacing w:before="59" w:line="154" w:lineRule="exact"/>
                      <w:ind w:left="0" w:right="0" w:firstLine="0"/>
                      <w:jc w:val="left"/>
                      <w:rPr>
                        <w:rFonts w:ascii="Courier New"/>
                        <w:sz w:val="14"/>
                      </w:rPr>
                    </w:pPr>
                    <w:r>
                      <w:t>54</w:t>
                    </w:r>
                  </w:p>
                </w:txbxContent>
              </v:textbox>
            </v:shape>
            <v:shape id="_x0000_s3727" o:spid="_x0000_s3727" o:spt="202" type="#_x0000_t202" style="position:absolute;left:3104;top:693;height:2802;width:5243;" filled="f" stroked="f" coordsize="21600,21600">
              <v:path/>
              <v:fill on="f" focussize="0,0"/>
              <v:stroke on="f" joinstyle="miter"/>
              <v:imagedata o:title=""/>
              <o:lock v:ext="edit"/>
              <v:textbox inset="0mm,0mm,0mm,0mm">
                <w:txbxContent>
                  <w:p w14:paraId="7EC49C26">
                    <w:pPr>
                      <w:pStyle w:val="42"/>
                      <w:spacing w:before="14"/>
                      <w:ind w:left="0" w:right="0" w:firstLine="0"/>
                      <w:jc w:val="left"/>
                      <w:rPr>
                        <w:i/>
                        <w:sz w:val="14"/>
                      </w:rPr>
                    </w:pPr>
                    <w:r>
                      <w:rPr>
                        <w:w w:val="115"/>
                      </w:rPr>
                      <w:t>//需要确保计时器的高32</w:t>
                    </w:r>
                    <w:r>
                      <w:rPr>
                        <w:w w:val="120"/>
                      </w:rPr>
                      <w:t>位</w:t>
                    </w:r>
                  </w:p>
                  <w:p w14:paraId="390C0C3D">
                    <w:pPr>
                      <w:pStyle w:val="183"/>
                      <w:spacing w:before="56" w:line="336" w:lineRule="auto"/>
                      <w:ind w:left="0" w:right="2155" w:firstLine="0"/>
                      <w:jc w:val="left"/>
                      <w:rPr>
                        <w:rFonts w:ascii="Courier New"/>
                        <w:sz w:val="14"/>
                      </w:rPr>
                    </w:pPr>
                    <w:r>
                      <w:rPr>
                        <w:i/>
                        <w:color w:val="008700"/>
                        <w:w w:val="110"/>
                      </w:rPr>
                      <w:t>//不改变，所以读取</w:t>
                    </w:r>
                    <w:r>
                      <w:rPr>
                        <w:i/>
                        <w:color w:val="008700"/>
                        <w:w w:val="120"/>
                      </w:rPr>
                      <w:t>第一</w:t>
                    </w:r>
                    <w:r>
                      <w:rPr>
                        <w:rFonts w:ascii="Courier New"/>
                        <w:color w:val="00007F"/>
                        <w:w w:val="105"/>
                      </w:rPr>
                      <w:t>个uint32_t</w:t>
                    </w:r>
                    <w:r>
                      <w:rPr>
                        <w:rFonts w:ascii="Courier New"/>
                        <w:color w:val="333333"/>
                        <w:w w:val="105"/>
                      </w:rPr>
                      <w:t>hi = timer_hw-&gt;timerawh;</w:t>
                    </w:r>
                    <w:r>
                      <w:rPr>
                        <w:rFonts w:ascii="Courier New"/>
                        <w:color w:val="00007F"/>
                        <w:w w:val="110"/>
                      </w:rPr>
                      <w:t>uint32_t</w:t>
                    </w:r>
                    <w:r>
                      <w:rPr>
                        <w:rFonts w:ascii="Courier New"/>
                        <w:color w:val="333333"/>
                        <w:w w:val="110"/>
                      </w:rPr>
                      <w:t>lo;</w:t>
                    </w:r>
                  </w:p>
                  <w:p w14:paraId="4F3E6904">
                    <w:pPr>
                      <w:pStyle w:val="34"/>
                      <w:spacing w:before="0" w:line="156" w:lineRule="exact"/>
                      <w:ind w:left="0" w:right="0" w:firstLine="0"/>
                      <w:jc w:val="left"/>
                      <w:rPr>
                        <w:rFonts w:ascii="Courier New"/>
                        <w:sz w:val="14"/>
                      </w:rPr>
                    </w:pPr>
                    <w:r>
                      <w:rPr>
                        <w:color w:val="00007F"/>
                      </w:rPr>
                      <w:t>执行</w:t>
                    </w:r>
                    <w:r>
                      <w:rPr>
                        <w:color w:val="333333"/>
                      </w:rPr>
                      <w:t>{</w:t>
                    </w:r>
                  </w:p>
                  <w:p w14:paraId="7AD218FB">
                    <w:pPr>
                      <w:pStyle w:val="38"/>
                      <w:spacing w:before="44"/>
                      <w:ind w:left="334" w:right="0" w:firstLine="0"/>
                      <w:jc w:val="left"/>
                      <w:rPr>
                        <w:i/>
                        <w:sz w:val="14"/>
                      </w:rPr>
                    </w:pPr>
                    <w:r>
                      <w:t>//读取低32位</w:t>
                    </w:r>
                  </w:p>
                  <w:p w14:paraId="0C2A3F0C">
                    <w:pPr>
                      <w:pStyle w:val="33"/>
                      <w:spacing w:before="71"/>
                      <w:ind w:left="334" w:right="0" w:firstLine="0"/>
                      <w:jc w:val="left"/>
                      <w:rPr>
                        <w:rFonts w:ascii="Courier New"/>
                        <w:sz w:val="14"/>
                      </w:rPr>
                    </w:pPr>
                    <w:r>
                      <w:t>lo = timer_hw-&gt;timerawl;</w:t>
                    </w:r>
                  </w:p>
                  <w:p w14:paraId="1A75752E">
                    <w:pPr>
                      <w:pStyle w:val="42"/>
                      <w:spacing w:before="44"/>
                      <w:ind w:left="334" w:right="0" w:firstLine="0"/>
                      <w:jc w:val="left"/>
                      <w:rPr>
                        <w:i/>
                        <w:sz w:val="14"/>
                      </w:rPr>
                    </w:pPr>
                    <w:r>
                      <w:rPr>
                        <w:w w:val="110"/>
                      </w:rPr>
                      <w:t>//现在再次读取高32</w:t>
                    </w:r>
                    <w:r>
                      <w:rPr>
                        <w:w w:val="120"/>
                      </w:rPr>
                      <w:t>位</w:t>
                    </w:r>
                    <w:r>
                      <w:rPr>
                        <w:w w:val="110"/>
                      </w:rPr>
                      <w:t>，</w:t>
                    </w:r>
                  </w:p>
                  <w:p w14:paraId="20B1148D">
                    <w:pPr>
                      <w:pStyle w:val="42"/>
                      <w:spacing w:before="56"/>
                      <w:ind w:left="334" w:right="0" w:firstLine="0"/>
                      <w:jc w:val="left"/>
                      <w:rPr>
                        <w:i/>
                        <w:sz w:val="14"/>
                      </w:rPr>
                    </w:pPr>
                    <w:r>
                      <w:rPr>
                        <w:w w:val="125"/>
                      </w:rPr>
                      <w:t>//检查</w:t>
                    </w:r>
                    <w:r>
                      <w:rPr>
                        <w:w w:val="145"/>
                      </w:rPr>
                      <w:t>它</w:t>
                    </w:r>
                    <w:r>
                      <w:rPr>
                        <w:w w:val="125"/>
                      </w:rPr>
                      <w:t>没有增加。</w:t>
                    </w:r>
                    <w:r>
                      <w:rPr>
                        <w:w w:val="145"/>
                      </w:rPr>
                      <w:t>如果它</w:t>
                    </w:r>
                    <w:r>
                      <w:rPr>
                        <w:w w:val="125"/>
                      </w:rPr>
                      <w:t>有循环</w:t>
                    </w:r>
                  </w:p>
                  <w:p w14:paraId="577CDDEE">
                    <w:pPr>
                      <w:pStyle w:val="38"/>
                      <w:spacing w:before="56"/>
                      <w:ind w:left="334" w:right="0" w:firstLine="0"/>
                      <w:jc w:val="left"/>
                      <w:rPr>
                        <w:i/>
                        <w:sz w:val="14"/>
                      </w:rPr>
                    </w:pPr>
                    <w:r>
                      <w:t>//并再次读取低32位以获得准确的值</w:t>
                    </w:r>
                  </w:p>
                  <w:p w14:paraId="6CDF73A3">
                    <w:pPr>
                      <w:pStyle w:val="34"/>
                      <w:spacing w:before="70" w:line="331" w:lineRule="auto"/>
                      <w:ind w:left="334" w:right="1613" w:firstLine="0"/>
                      <w:jc w:val="left"/>
                      <w:rPr>
                        <w:rFonts w:ascii="Courier New"/>
                        <w:sz w:val="14"/>
                      </w:rPr>
                    </w:pPr>
                    <w:r>
                      <w:rPr>
                        <w:color w:val="00007F"/>
                      </w:rPr>
                      <w:t>uint32_t</w:t>
                    </w:r>
                    <w:r>
                      <w:rPr>
                        <w:color w:val="333333"/>
                      </w:rPr>
                      <w:t>next_hi = timer_hw-&gt;timerawh;</w:t>
                    </w:r>
                    <w:r>
                      <w:rPr>
                        <w:color w:val="00007F"/>
                      </w:rPr>
                      <w:t xml:space="preserve"> if</w:t>
                    </w:r>
                    <w:r>
                      <w:rPr>
                        <w:color w:val="333333"/>
                      </w:rPr>
                      <w:t>（hi == next_hi）</w:t>
                    </w:r>
                    <w:r>
                      <w:rPr>
                        <w:color w:val="00007F"/>
                      </w:rPr>
                      <w:t xml:space="preserve"> break</w:t>
                    </w:r>
                    <w:r>
                      <w:rPr>
                        <w:color w:val="333333"/>
                      </w:rPr>
                      <w:t>;</w:t>
                    </w:r>
                  </w:p>
                  <w:p w14:paraId="79D1C71D">
                    <w:pPr>
                      <w:pStyle w:val="33"/>
                      <w:spacing w:before="0" w:line="153" w:lineRule="exact"/>
                      <w:ind w:left="334" w:right="0" w:firstLine="0"/>
                      <w:jc w:val="left"/>
                      <w:rPr>
                        <w:rFonts w:ascii="Courier New"/>
                        <w:sz w:val="14"/>
                      </w:rPr>
                    </w:pPr>
                    <w:r>
                      <w:t>return next_hi;</w:t>
                    </w:r>
                  </w:p>
                </w:txbxContent>
              </v:textbox>
            </v:shape>
            <w10:wrap type="topAndBottom"/>
          </v:group>
        </w:pict>
      </w:r>
      <w:r>
        <w:rPr>
          <w:i/>
          <w:color w:val="333333"/>
          <w:spacing w:val="-1"/>
          <w:w w:val="85"/>
          <w:sz w:val="12"/>
        </w:rPr>
        <w:t>SDK</w:t>
      </w:r>
      <w:r>
        <w:rPr>
          <w:rFonts w:hint="eastAsia" w:eastAsia="宋体"/>
          <w:i/>
          <w:color w:val="333333"/>
          <w:spacing w:val="-1"/>
          <w:w w:val="85"/>
          <w:sz w:val="12"/>
          <w:lang w:eastAsia="zh-CN"/>
        </w:rPr>
        <w:t>:</w:t>
      </w:r>
      <w:r>
        <w:fldChar w:fldCharType="begin"/>
      </w:r>
      <w:r>
        <w:instrText xml:space="preserve"> HYPERLINK "https://github.com/raspberrypi/pico-sdk/blob/master/src/rp2_common/hardware_timer/timer.c#L41-L57" \h </w:instrText>
      </w:r>
      <w:r>
        <w:fldChar w:fldCharType="separate"/>
      </w:r>
      <w:r>
        <w:rPr>
          <w:i/>
          <w:color w:val="418BCA"/>
          <w:spacing w:val="-1"/>
          <w:w w:val="85"/>
          <w:sz w:val="12"/>
        </w:rPr>
        <w:t>https://github.com/raspberrypi/pico-sdk/blob/master/src/rp2_common/hardware_timer/timer.c</w:t>
      </w:r>
      <w:r>
        <w:rPr>
          <w:i/>
          <w:color w:val="418BCA"/>
          <w:spacing w:val="-1"/>
          <w:w w:val="85"/>
          <w:sz w:val="12"/>
        </w:rPr>
        <w:fldChar w:fldCharType="end"/>
      </w:r>
      <w:r>
        <w:rPr>
          <w:i/>
          <w:color w:val="333333"/>
          <w:w w:val="85"/>
          <w:sz w:val="12"/>
        </w:rPr>
        <w:t>第41 - 57</w:t>
      </w:r>
    </w:p>
    <w:p w14:paraId="66F5F554">
      <w:pPr>
        <w:spacing w:after="0"/>
        <w:jc w:val="both"/>
        <w:rPr>
          <w:sz w:val="12"/>
        </w:rPr>
        <w:sectPr>
          <w:pgSz w:w="11910" w:h="16840"/>
          <w:pgMar w:top="920" w:right="1000" w:bottom="960" w:left="1020" w:header="562" w:footer="780" w:gutter="0"/>
          <w:cols w:space="720" w:num="1"/>
        </w:sectPr>
      </w:pPr>
    </w:p>
    <w:p w14:paraId="29A2B27C">
      <w:pPr>
        <w:pStyle w:val="8"/>
        <w:rPr>
          <w:i/>
          <w:sz w:val="20"/>
        </w:rPr>
      </w:pPr>
    </w:p>
    <w:p w14:paraId="5D409CFD">
      <w:pPr>
        <w:pStyle w:val="8"/>
        <w:rPr>
          <w:i/>
          <w:sz w:val="20"/>
        </w:rPr>
      </w:pPr>
    </w:p>
    <w:p w14:paraId="1B4D8412">
      <w:pPr>
        <w:pStyle w:val="8"/>
        <w:spacing w:before="6" w:after="1"/>
        <w:rPr>
          <w:i/>
          <w:sz w:val="18"/>
        </w:rPr>
      </w:pPr>
    </w:p>
    <w:p w14:paraId="7CD5B662">
      <w:pPr>
        <w:pStyle w:val="22"/>
        <w:ind w:left="1280"/>
        <w:rPr>
          <w:sz w:val="20"/>
        </w:rPr>
      </w:pPr>
      <w:r>
        <w:pict>
          <v:shape id="_x0000_s3728" o:spid="_x0000_s3728" o:spt="202" type="#_x0000_t202" style="height:43.75pt;width:424.3pt;" fillcolor="#E5E5E5" filled="t" stroked="f" coordsize="21600,21600">
            <v:path/>
            <v:fill on="t" focussize="0,0"/>
            <v:stroke on="f" joinstyle="miter"/>
            <v:imagedata o:title=""/>
            <o:lock v:ext="edit"/>
            <v:textbox inset="0mm,0mm,0mm,0mm">
              <w:txbxContent>
                <w:p w14:paraId="0256776C">
                  <w:pPr>
                    <w:pStyle w:val="34"/>
                    <w:numPr>
                      <w:ilvl w:val="0"/>
                      <w:numId w:val="41"/>
                    </w:numPr>
                    <w:tabs>
                      <w:tab w:val="left" w:pos="804"/>
                      <w:tab w:val="left" w:pos="805"/>
                    </w:tabs>
                    <w:spacing w:before="46"/>
                    <w:ind w:left="804" w:right="0" w:hanging="585"/>
                    <w:jc w:val="left"/>
                    <w:rPr>
                      <w:rFonts w:ascii="Courier New"/>
                      <w:sz w:val="14"/>
                    </w:rPr>
                  </w:pPr>
                  <w:r>
                    <w:rPr>
                      <w:color w:val="00007F"/>
                    </w:rPr>
                    <w:t>return</w:t>
                  </w:r>
                  <w:r>
                    <w:rPr>
                      <w:color w:val="333333"/>
                    </w:rPr>
                    <w:t>（true）;</w:t>
                  </w:r>
                </w:p>
                <w:p w14:paraId="35105DB9">
                  <w:pPr>
                    <w:pStyle w:val="34"/>
                    <w:numPr>
                      <w:ilvl w:val="0"/>
                      <w:numId w:val="41"/>
                    </w:numPr>
                    <w:tabs>
                      <w:tab w:val="left" w:pos="804"/>
                      <w:tab w:val="left" w:pos="805"/>
                    </w:tabs>
                    <w:spacing w:before="60" w:line="331" w:lineRule="auto"/>
                    <w:ind w:left="220" w:right="4755" w:firstLine="0"/>
                    <w:jc w:val="left"/>
                    <w:rPr>
                      <w:rFonts w:ascii="Courier New"/>
                      <w:sz w:val="14"/>
                    </w:rPr>
                  </w:pPr>
                  <w:r>
                    <w:rPr>
                      <w:color w:val="00007F"/>
                    </w:rPr>
                    <w:t>return</w:t>
                  </w:r>
                  <w:r>
                    <w:rPr>
                      <w:color w:val="333333"/>
                    </w:rPr>
                    <w:t>（（</w:t>
                  </w:r>
                  <w:r>
                    <w:rPr>
                      <w:color w:val="00007F"/>
                    </w:rPr>
                    <w:t>uint64_t</w:t>
                  </w:r>
                  <w:r>
                    <w:rPr>
                      <w:color w:val="333333"/>
                    </w:rPr>
                    <w:t>）hi&lt;&lt;</w:t>
                  </w:r>
                  <w:r>
                    <w:rPr>
                      <w:color w:val="0000FF"/>
                    </w:rPr>
                    <w:t>32u</w:t>
                  </w:r>
                  <w:r>
                    <w:rPr>
                      <w:color w:val="333333"/>
                    </w:rPr>
                    <w:t>）|57}</w:t>
                  </w:r>
                </w:p>
              </w:txbxContent>
            </v:textbox>
            <w10:wrap type="none"/>
            <w10:anchorlock/>
          </v:shape>
        </w:pict>
      </w:r>
    </w:p>
    <w:p w14:paraId="3CCECF94">
      <w:pPr>
        <w:pStyle w:val="8"/>
        <w:rPr>
          <w:i/>
          <w:sz w:val="20"/>
        </w:rPr>
      </w:pPr>
    </w:p>
    <w:p w14:paraId="6EEF0383">
      <w:pPr>
        <w:pStyle w:val="8"/>
        <w:spacing w:before="7"/>
        <w:rPr>
          <w:i/>
          <w:sz w:val="23"/>
        </w:rPr>
      </w:pPr>
    </w:p>
    <w:p w14:paraId="28722BB6">
      <w:pPr>
        <w:pStyle w:val="23"/>
        <w:numPr>
          <w:ilvl w:val="3"/>
          <w:numId w:val="39"/>
        </w:numPr>
        <w:tabs>
          <w:tab w:val="left" w:pos="2019"/>
        </w:tabs>
        <w:spacing w:before="0" w:after="0" w:line="240" w:lineRule="auto"/>
        <w:ind w:left="2018" w:right="0" w:hanging="739"/>
        <w:jc w:val="left"/>
      </w:pPr>
      <w:r>
        <w:t>设置闹钟</w:t>
      </w:r>
    </w:p>
    <w:p w14:paraId="1F3A6885">
      <w:pPr>
        <w:pStyle w:val="8"/>
        <w:spacing w:before="7"/>
        <w:rPr>
          <w:b/>
          <w:sz w:val="22"/>
        </w:rPr>
      </w:pPr>
    </w:p>
    <w:p w14:paraId="70504329">
      <w:pPr>
        <w:pStyle w:val="8"/>
        <w:spacing w:before="1" w:line="319" w:lineRule="auto"/>
        <w:ind w:left="1280"/>
      </w:pPr>
      <w:r>
        <w:rPr>
          <w:color w:val="333333"/>
        </w:rPr>
        <w:t>独立计时器示例timer_lowlevel演示了如何在硬件级别设置闹钟，而无需对SDK提供的计时器进行额外的抽象要使用这些抽象，请参见</w:t>
      </w:r>
      <w:r>
        <w:fldChar w:fldCharType="begin"/>
      </w:r>
      <w:r>
        <w:instrText xml:space="preserve"> HYPERLINK \l "_bookmark161" </w:instrText>
      </w:r>
      <w:r>
        <w:fldChar w:fldCharType="separate"/>
      </w:r>
      <w:r>
        <w:rPr>
          <w:color w:val="418BCA"/>
        </w:rPr>
        <w:t>4.6.4.4部分</w:t>
      </w:r>
      <w:r>
        <w:rPr>
          <w:color w:val="418BCA"/>
        </w:rPr>
        <w:fldChar w:fldCharType="end"/>
      </w:r>
      <w:r>
        <w:rPr>
          <w:color w:val="333333"/>
        </w:rPr>
        <w:t>。</w:t>
      </w:r>
    </w:p>
    <w:p w14:paraId="44C887CE">
      <w:pPr>
        <w:pStyle w:val="8"/>
        <w:spacing w:before="4"/>
        <w:rPr>
          <w:sz w:val="20"/>
        </w:rPr>
      </w:pPr>
    </w:p>
    <w:p w14:paraId="0BB10819">
      <w:pPr>
        <w:spacing w:before="0"/>
        <w:ind w:left="1280" w:right="0" w:firstLine="0"/>
        <w:jc w:val="left"/>
        <w:rPr>
          <w:i/>
          <w:sz w:val="12"/>
        </w:rPr>
      </w:pPr>
      <w:r>
        <w:pict>
          <v:group id="_x0000_s3729" o:spid="_x0000_s3729" o:spt="203" style="position:absolute;left:0pt;margin-left:115pt;margin-top:11.85pt;height:534.6pt;width:424.3pt;mso-position-horizontal-relative:page;mso-wrap-distance-bottom:0pt;mso-wrap-distance-top:0pt;z-index:-251421696;mso-width-relative:page;mso-height-relative:page;" coordorigin="2300,238" coordsize="8486,10692">
            <o:lock v:ext="edit"/>
            <v:rect id="_x0000_s3730" o:spid="_x0000_s3730" o:spt="1" style="position:absolute;left:2300;top:237;height:10692;width:8486;" fillcolor="#E5E5E5" filled="t" stroked="f" coordsize="21600,21600">
              <v:path/>
              <v:fill on="t" focussize="0,0"/>
              <v:stroke on="f"/>
              <v:imagedata o:title=""/>
              <o:lock v:ext="edit"/>
            </v:rect>
            <v:shape id="_x0000_s3731" o:spid="_x0000_s3731" o:spt="202" type="#_x0000_t202" style="position:absolute;left:2520;top:474;height:1711;width:3027;" filled="f" stroked="f" coordsize="21600,21600">
              <v:path/>
              <v:fill on="f" focussize="0,0"/>
              <v:stroke on="f" joinstyle="miter"/>
              <v:imagedata o:title=""/>
              <o:lock v:ext="edit"/>
              <v:textbox inset="0mm,0mm,0mm,0mm">
                <w:txbxContent>
                  <w:p w14:paraId="3FDDB636">
                    <w:pPr>
                      <w:pStyle w:val="40"/>
                      <w:numPr>
                        <w:ilvl w:val="0"/>
                        <w:numId w:val="42"/>
                      </w:numPr>
                      <w:tabs>
                        <w:tab w:val="left" w:pos="251"/>
                      </w:tabs>
                      <w:spacing w:before="14"/>
                      <w:ind w:left="250" w:right="0" w:hanging="251"/>
                      <w:jc w:val="left"/>
                      <w:rPr>
                        <w:i/>
                        <w:sz w:val="14"/>
                      </w:rPr>
                    </w:pPr>
                    <w:r>
                      <w:t>//使用警报0</w:t>
                    </w:r>
                  </w:p>
                  <w:p w14:paraId="1F2A4305">
                    <w:pPr>
                      <w:pStyle w:val="40"/>
                      <w:numPr>
                        <w:ilvl w:val="0"/>
                        <w:numId w:val="42"/>
                      </w:numPr>
                      <w:tabs>
                        <w:tab w:val="left" w:pos="251"/>
                      </w:tabs>
                      <w:spacing w:before="45"/>
                      <w:ind w:left="250" w:right="0" w:hanging="251"/>
                      <w:jc w:val="left"/>
                      <w:rPr>
                        <w:i/>
                        <w:sz w:val="14"/>
                      </w:rPr>
                    </w:pPr>
                    <w:r>
                      <w:t>#define ALARM_NUM 0</w:t>
                    </w:r>
                  </w:p>
                  <w:p w14:paraId="4AB634CF">
                    <w:pPr>
                      <w:pStyle w:val="40"/>
                      <w:numPr>
                        <w:ilvl w:val="0"/>
                        <w:numId w:val="42"/>
                      </w:numPr>
                      <w:tabs>
                        <w:tab w:val="left" w:pos="251"/>
                      </w:tabs>
                      <w:spacing w:before="44"/>
                      <w:ind w:left="250" w:right="0" w:hanging="251"/>
                      <w:jc w:val="left"/>
                      <w:rPr>
                        <w:i/>
                        <w:sz w:val="14"/>
                      </w:rPr>
                    </w:pPr>
                    <w:r>
                      <w:t>#define ALARM_IRQ TIMER_IRQ_0</w:t>
                    </w:r>
                  </w:p>
                  <w:p w14:paraId="1709DA4F">
                    <w:pPr>
                      <w:pStyle w:val="33"/>
                      <w:spacing w:before="60"/>
                      <w:ind w:left="0" w:right="0" w:firstLine="0"/>
                      <w:jc w:val="left"/>
                      <w:rPr>
                        <w:rFonts w:ascii="Courier New"/>
                        <w:sz w:val="14"/>
                      </w:rPr>
                    </w:pPr>
                    <w:r>
                      <w:t>28</w:t>
                    </w:r>
                  </w:p>
                  <w:p w14:paraId="47AF6A35">
                    <w:pPr>
                      <w:pStyle w:val="39"/>
                      <w:numPr>
                        <w:ilvl w:val="0"/>
                        <w:numId w:val="43"/>
                      </w:numPr>
                      <w:tabs>
                        <w:tab w:val="left" w:pos="251"/>
                      </w:tabs>
                      <w:spacing w:before="45"/>
                      <w:ind w:left="250" w:right="0" w:hanging="251"/>
                      <w:jc w:val="left"/>
                      <w:rPr>
                        <w:i/>
                        <w:sz w:val="14"/>
                      </w:rPr>
                    </w:pPr>
                    <w:r>
                      <w:t>//报警中断处理程序</w:t>
                    </w:r>
                  </w:p>
                  <w:p w14:paraId="769B7ABA">
                    <w:pPr>
                      <w:pStyle w:val="34"/>
                      <w:numPr>
                        <w:ilvl w:val="0"/>
                        <w:numId w:val="43"/>
                      </w:numPr>
                      <w:tabs>
                        <w:tab w:val="left" w:pos="251"/>
                      </w:tabs>
                      <w:spacing w:before="59" w:line="331" w:lineRule="auto"/>
                      <w:ind w:left="0" w:right="18" w:firstLine="0"/>
                      <w:jc w:val="left"/>
                      <w:rPr>
                        <w:rFonts w:ascii="Courier New"/>
                        <w:sz w:val="14"/>
                      </w:rPr>
                    </w:pPr>
                    <w:r>
                      <w:rPr>
                        <w:color w:val="00007F"/>
                      </w:rPr>
                      <w:t>静态挥发性</w:t>
                    </w:r>
                    <w:r>
                      <w:rPr>
                        <w:color w:val="333333"/>
                      </w:rPr>
                      <w:t>bool alarm_fired; 31</w:t>
                    </w:r>
                  </w:p>
                  <w:p w14:paraId="5A7203F2">
                    <w:pPr>
                      <w:pStyle w:val="34"/>
                      <w:spacing w:before="0" w:line="153" w:lineRule="exact"/>
                      <w:ind w:left="0" w:right="0" w:firstLine="0"/>
                      <w:jc w:val="left"/>
                      <w:rPr>
                        <w:rFonts w:ascii="Courier New"/>
                        <w:sz w:val="14"/>
                      </w:rPr>
                    </w:pPr>
                    <w:r>
                      <w:rPr>
                        <w:color w:val="00007F"/>
                      </w:rPr>
                      <w:t>public void</w:t>
                    </w:r>
                    <w:r>
                      <w:rPr>
                        <w:color w:val="333333"/>
                      </w:rPr>
                      <w:t>onDestination（</w:t>
                    </w:r>
                    <w:r>
                      <w:rPr>
                        <w:color w:val="00007F"/>
                      </w:rPr>
                      <w:t>void</w:t>
                    </w:r>
                    <w:r>
                      <w:rPr>
                        <w:color w:val="333333"/>
                      </w:rPr>
                      <w:t>）{</w:t>
                    </w:r>
                  </w:p>
                </w:txbxContent>
              </v:textbox>
            </v:shape>
            <v:shape id="_x0000_s3732" o:spid="_x0000_s3732" o:spt="202" type="#_x0000_t202" style="position:absolute;left:2520;top:2219;height:1711;width:355;" filled="f" stroked="f" coordsize="21600,21600">
              <v:path/>
              <v:fill on="f" focussize="0,0"/>
              <v:stroke on="f" joinstyle="miter"/>
              <v:imagedata o:title=""/>
              <o:lock v:ext="edit"/>
              <v:textbox inset="0mm,0mm,0mm,0mm">
                <w:txbxContent>
                  <w:p w14:paraId="005655CB">
                    <w:pPr>
                      <w:pStyle w:val="33"/>
                      <w:spacing w:before="29"/>
                      <w:ind w:left="0" w:right="0" w:firstLine="0"/>
                      <w:jc w:val="left"/>
                      <w:rPr>
                        <w:rFonts w:ascii="Courier New"/>
                        <w:sz w:val="14"/>
                      </w:rPr>
                    </w:pPr>
                    <w:r>
                      <w:t>33</w:t>
                    </w:r>
                  </w:p>
                  <w:p w14:paraId="2A951B90">
                    <w:pPr>
                      <w:pStyle w:val="33"/>
                      <w:spacing w:before="60"/>
                      <w:ind w:left="0" w:right="0" w:firstLine="0"/>
                      <w:jc w:val="left"/>
                      <w:rPr>
                        <w:rFonts w:ascii="Courier New"/>
                        <w:sz w:val="14"/>
                      </w:rPr>
                    </w:pPr>
                    <w:r>
                      <w:t>34</w:t>
                    </w:r>
                  </w:p>
                  <w:p w14:paraId="26C22721">
                    <w:pPr>
                      <w:pStyle w:val="33"/>
                      <w:spacing w:before="59"/>
                      <w:ind w:left="0" w:right="0" w:firstLine="0"/>
                      <w:jc w:val="left"/>
                      <w:rPr>
                        <w:rFonts w:ascii="Courier New"/>
                        <w:sz w:val="14"/>
                      </w:rPr>
                    </w:pPr>
                    <w:r>
                      <w:t>35</w:t>
                    </w:r>
                  </w:p>
                  <w:p w14:paraId="53DD402D">
                    <w:pPr>
                      <w:pStyle w:val="33"/>
                      <w:spacing w:before="60"/>
                      <w:ind w:left="0" w:right="0" w:firstLine="0"/>
                      <w:jc w:val="left"/>
                      <w:rPr>
                        <w:rFonts w:ascii="Courier New"/>
                        <w:sz w:val="14"/>
                      </w:rPr>
                    </w:pPr>
                    <w:r>
                      <w:t>36</w:t>
                    </w:r>
                  </w:p>
                  <w:p w14:paraId="63F04E7F">
                    <w:pPr>
                      <w:pStyle w:val="33"/>
                      <w:spacing w:before="59"/>
                      <w:ind w:left="0" w:right="0" w:firstLine="0"/>
                      <w:jc w:val="left"/>
                      <w:rPr>
                        <w:rFonts w:ascii="Courier New"/>
                        <w:sz w:val="14"/>
                      </w:rPr>
                    </w:pPr>
                    <w:r>
                      <w:t>37</w:t>
                    </w:r>
                  </w:p>
                  <w:p w14:paraId="53179BE1">
                    <w:pPr>
                      <w:pStyle w:val="33"/>
                      <w:spacing w:before="60"/>
                      <w:ind w:left="0" w:right="0" w:firstLine="0"/>
                      <w:jc w:val="left"/>
                      <w:rPr>
                        <w:rFonts w:ascii="Courier New"/>
                        <w:sz w:val="14"/>
                      </w:rPr>
                    </w:pPr>
                    <w:r>
                      <w:t>38</w:t>
                    </w:r>
                  </w:p>
                  <w:p w14:paraId="7FC511E5">
                    <w:pPr>
                      <w:pStyle w:val="33"/>
                      <w:spacing w:before="59"/>
                      <w:ind w:left="0" w:right="0" w:firstLine="0"/>
                      <w:jc w:val="left"/>
                      <w:rPr>
                        <w:rFonts w:ascii="Courier New"/>
                        <w:sz w:val="14"/>
                      </w:rPr>
                    </w:pPr>
                    <w:r>
                      <w:t>39}</w:t>
                    </w:r>
                  </w:p>
                  <w:p w14:paraId="3B995552">
                    <w:pPr>
                      <w:pStyle w:val="33"/>
                      <w:spacing w:before="60" w:line="154" w:lineRule="exact"/>
                      <w:ind w:left="0" w:right="0" w:firstLine="0"/>
                      <w:jc w:val="left"/>
                      <w:rPr>
                        <w:rFonts w:ascii="Courier New"/>
                        <w:sz w:val="14"/>
                      </w:rPr>
                    </w:pPr>
                    <w:r>
                      <w:t>40</w:t>
                    </w:r>
                  </w:p>
                </w:txbxContent>
              </v:textbox>
            </v:shape>
            <v:shape id="_x0000_s3733" o:spid="_x0000_s3733" o:spt="202" type="#_x0000_t202" style="position:absolute;left:3104;top:2219;height:402;width:4029;" filled="f" stroked="f" coordsize="21600,21600">
              <v:path/>
              <v:fill on="f" focussize="0,0"/>
              <v:stroke on="f" joinstyle="miter"/>
              <v:imagedata o:title=""/>
              <o:lock v:ext="edit"/>
              <v:textbox inset="0mm,0mm,0mm,0mm">
                <w:txbxContent>
                  <w:p w14:paraId="5C25357A">
                    <w:pPr>
                      <w:pStyle w:val="38"/>
                      <w:spacing w:before="14"/>
                      <w:ind w:left="0" w:right="0" w:firstLine="0"/>
                      <w:jc w:val="left"/>
                      <w:rPr>
                        <w:i/>
                        <w:sz w:val="14"/>
                      </w:rPr>
                    </w:pPr>
                    <w:r>
                      <w:t>//清除告警irq</w:t>
                    </w:r>
                  </w:p>
                  <w:p w14:paraId="1E4FE19A">
                    <w:pPr>
                      <w:pStyle w:val="34"/>
                      <w:spacing w:before="71" w:line="154" w:lineRule="exact"/>
                      <w:ind w:left="0" w:right="0" w:firstLine="0"/>
                      <w:jc w:val="left"/>
                      <w:rPr>
                        <w:rFonts w:ascii="Courier New"/>
                        <w:sz w:val="14"/>
                      </w:rPr>
                    </w:pPr>
                    <w:r>
                      <w:rPr>
                        <w:color w:val="333333"/>
                      </w:rPr>
                      <w:t>hw_clear_bits（timer_hw-&gt;intr，</w:t>
                    </w:r>
                    <w:r>
                      <w:rPr>
                        <w:color w:val="0000FF"/>
                      </w:rPr>
                      <w:t>1u</w:t>
                    </w:r>
                    <w:r>
                      <w:rPr>
                        <w:color w:val="333333"/>
                      </w:rPr>
                      <w:t>ALARM_NUM）;</w:t>
                    </w:r>
                  </w:p>
                </w:txbxContent>
              </v:textbox>
            </v:shape>
            <v:shape id="_x0000_s3734" o:spid="_x0000_s3734" o:spt="202" type="#_x0000_t202" style="position:absolute;left:3104;top:2874;height:620;width:2359;" filled="f" stroked="f" coordsize="21600,21600">
              <v:path/>
              <v:fill on="f" focussize="0,0"/>
              <v:stroke on="f" joinstyle="miter"/>
              <v:imagedata o:title=""/>
              <o:lock v:ext="edit"/>
              <v:textbox inset="0mm,0mm,0mm,0mm">
                <w:txbxContent>
                  <w:p w14:paraId="41906C73">
                    <w:pPr>
                      <w:pStyle w:val="39"/>
                      <w:spacing w:before="14"/>
                      <w:ind w:left="0" w:right="0" w:firstLine="0"/>
                      <w:jc w:val="left"/>
                      <w:rPr>
                        <w:i/>
                        <w:sz w:val="14"/>
                      </w:rPr>
                    </w:pPr>
                    <w:r>
                      <w:t>//假设警报0已经触发</w:t>
                    </w:r>
                  </w:p>
                  <w:p w14:paraId="407F5972">
                    <w:pPr>
                      <w:pStyle w:val="34"/>
                      <w:spacing w:before="3" w:line="220" w:lineRule="atLeast"/>
                      <w:ind w:left="0" w:right="0" w:firstLine="0"/>
                      <w:jc w:val="left"/>
                      <w:rPr>
                        <w:rFonts w:ascii="Courier New"/>
                        <w:sz w:val="14"/>
                      </w:rPr>
                    </w:pPr>
                    <w:r>
                      <w:rPr>
                        <w:color w:val="333333"/>
                      </w:rPr>
                      <w:t>printf（</w:t>
                    </w:r>
                    <w:r>
                      <w:rPr>
                        <w:color w:val="0000FF"/>
                      </w:rPr>
                      <w:t>“Alarm IRQ fired”</w:t>
                    </w:r>
                    <w:r>
                      <w:rPr>
                        <w:color w:val="333333"/>
                      </w:rPr>
                      <w:t>）; alarm_fired = true;</w:t>
                    </w:r>
                  </w:p>
                </w:txbxContent>
              </v:textbox>
            </v:shape>
            <v:shape id="_x0000_s3735" o:spid="_x0000_s3735" o:spt="202" type="#_x0000_t202" style="position:absolute;left:2520;top:3964;height:184;width:3946;" filled="f" stroked="f" coordsize="21600,21600">
              <v:path/>
              <v:fill on="f" focussize="0,0"/>
              <v:stroke on="f" joinstyle="miter"/>
              <v:imagedata o:title=""/>
              <o:lock v:ext="edit"/>
              <v:textbox inset="0mm,0mm,0mm,0mm">
                <w:txbxContent>
                  <w:p w14:paraId="2418F021">
                    <w:pPr>
                      <w:pStyle w:val="34"/>
                      <w:spacing w:before="29" w:line="154" w:lineRule="exact"/>
                      <w:ind w:left="0" w:right="0" w:firstLine="0"/>
                      <w:jc w:val="left"/>
                      <w:rPr>
                        <w:rFonts w:ascii="Courier New"/>
                        <w:sz w:val="14"/>
                      </w:rPr>
                    </w:pPr>
                    <w:r>
                      <w:rPr>
                        <w:color w:val="333333"/>
                      </w:rPr>
                      <w:t>41</w:t>
                    </w:r>
                    <w:r>
                      <w:rPr>
                        <w:color w:val="00007F"/>
                      </w:rPr>
                      <w:t>static void</w:t>
                    </w:r>
                    <w:r>
                      <w:rPr>
                        <w:color w:val="333333"/>
                      </w:rPr>
                      <w:t xml:space="preserve"> alarm_in_us（</w:t>
                    </w:r>
                    <w:r>
                      <w:rPr>
                        <w:color w:val="00007F"/>
                      </w:rPr>
                      <w:t>uint32_t</w:t>
                    </w:r>
                    <w:r>
                      <w:rPr>
                        <w:color w:val="333333"/>
                      </w:rPr>
                      <w:t>delay_us）{</w:t>
                    </w:r>
                  </w:p>
                </w:txbxContent>
              </v:textbox>
            </v:shape>
            <v:shape id="_x0000_s3736" o:spid="_x0000_s3736" o:spt="202" type="#_x0000_t202" style="position:absolute;left:2520;top:4183;height:3892;width:355;" filled="f" stroked="f" coordsize="21600,21600">
              <v:path/>
              <v:fill on="f" focussize="0,0"/>
              <v:stroke on="f" joinstyle="miter"/>
              <v:imagedata o:title=""/>
              <o:lock v:ext="edit"/>
              <v:textbox inset="0mm,0mm,0mm,0mm">
                <w:txbxContent>
                  <w:p w14:paraId="6F70E0A1">
                    <w:pPr>
                      <w:pStyle w:val="33"/>
                      <w:spacing w:before="29"/>
                      <w:ind w:left="0" w:right="0" w:firstLine="0"/>
                      <w:jc w:val="left"/>
                      <w:rPr>
                        <w:rFonts w:ascii="Courier New"/>
                        <w:sz w:val="14"/>
                      </w:rPr>
                    </w:pPr>
                    <w:r>
                      <w:t>42</w:t>
                    </w:r>
                  </w:p>
                  <w:p w14:paraId="44278D7B">
                    <w:pPr>
                      <w:pStyle w:val="33"/>
                      <w:spacing w:before="60"/>
                      <w:ind w:left="0" w:right="0" w:firstLine="0"/>
                      <w:jc w:val="left"/>
                      <w:rPr>
                        <w:rFonts w:ascii="Courier New"/>
                        <w:sz w:val="14"/>
                      </w:rPr>
                    </w:pPr>
                    <w:r>
                      <w:t>43</w:t>
                    </w:r>
                  </w:p>
                  <w:p w14:paraId="1CE0D61E">
                    <w:pPr>
                      <w:pStyle w:val="33"/>
                      <w:spacing w:before="59"/>
                      <w:ind w:left="0" w:right="0" w:firstLine="0"/>
                      <w:jc w:val="left"/>
                      <w:rPr>
                        <w:rFonts w:ascii="Courier New"/>
                        <w:sz w:val="14"/>
                      </w:rPr>
                    </w:pPr>
                    <w:r>
                      <w:t>44</w:t>
                    </w:r>
                  </w:p>
                  <w:p w14:paraId="6BF63C8A">
                    <w:pPr>
                      <w:pStyle w:val="33"/>
                      <w:spacing w:before="60"/>
                      <w:ind w:left="0" w:right="0" w:firstLine="0"/>
                      <w:jc w:val="left"/>
                      <w:rPr>
                        <w:rFonts w:ascii="Courier New"/>
                        <w:sz w:val="14"/>
                      </w:rPr>
                    </w:pPr>
                    <w:r>
                      <w:t>45</w:t>
                    </w:r>
                  </w:p>
                  <w:p w14:paraId="18D1133F">
                    <w:pPr>
                      <w:pStyle w:val="33"/>
                      <w:spacing w:before="59"/>
                      <w:ind w:left="0" w:right="0" w:firstLine="0"/>
                      <w:jc w:val="left"/>
                      <w:rPr>
                        <w:rFonts w:ascii="Courier New"/>
                        <w:sz w:val="14"/>
                      </w:rPr>
                    </w:pPr>
                    <w:r>
                      <w:t>46</w:t>
                    </w:r>
                  </w:p>
                  <w:p w14:paraId="6A2DCD5D">
                    <w:pPr>
                      <w:pStyle w:val="33"/>
                      <w:spacing w:before="60"/>
                      <w:ind w:left="0" w:right="0" w:firstLine="0"/>
                      <w:jc w:val="left"/>
                      <w:rPr>
                        <w:rFonts w:ascii="Courier New"/>
                        <w:sz w:val="14"/>
                      </w:rPr>
                    </w:pPr>
                    <w:r>
                      <w:t>47</w:t>
                    </w:r>
                  </w:p>
                  <w:p w14:paraId="642F3EEC">
                    <w:pPr>
                      <w:pStyle w:val="33"/>
                      <w:spacing w:before="59"/>
                      <w:ind w:left="0" w:right="0" w:firstLine="0"/>
                      <w:jc w:val="left"/>
                      <w:rPr>
                        <w:rFonts w:ascii="Courier New"/>
                        <w:sz w:val="14"/>
                      </w:rPr>
                    </w:pPr>
                    <w:r>
                      <w:t>48</w:t>
                    </w:r>
                  </w:p>
                  <w:p w14:paraId="638E2B0F">
                    <w:pPr>
                      <w:pStyle w:val="33"/>
                      <w:spacing w:before="60"/>
                      <w:ind w:left="0" w:right="0" w:firstLine="0"/>
                      <w:jc w:val="left"/>
                      <w:rPr>
                        <w:rFonts w:ascii="Courier New"/>
                        <w:sz w:val="14"/>
                      </w:rPr>
                    </w:pPr>
                    <w:r>
                      <w:t>49</w:t>
                    </w:r>
                  </w:p>
                  <w:p w14:paraId="207C7A3D">
                    <w:pPr>
                      <w:pStyle w:val="33"/>
                      <w:spacing w:before="59"/>
                      <w:ind w:left="0" w:right="0" w:firstLine="0"/>
                      <w:jc w:val="left"/>
                      <w:rPr>
                        <w:rFonts w:ascii="Courier New"/>
                        <w:sz w:val="14"/>
                      </w:rPr>
                    </w:pPr>
                    <w:r>
                      <w:t>50</w:t>
                    </w:r>
                  </w:p>
                  <w:p w14:paraId="083AB653">
                    <w:pPr>
                      <w:pStyle w:val="33"/>
                      <w:spacing w:before="60"/>
                      <w:ind w:left="0" w:right="0" w:firstLine="0"/>
                      <w:jc w:val="left"/>
                      <w:rPr>
                        <w:rFonts w:ascii="Courier New"/>
                        <w:sz w:val="14"/>
                      </w:rPr>
                    </w:pPr>
                    <w:r>
                      <w:t>51</w:t>
                    </w:r>
                  </w:p>
                  <w:p w14:paraId="4226E62A">
                    <w:pPr>
                      <w:pStyle w:val="33"/>
                      <w:spacing w:before="59"/>
                      <w:ind w:left="0" w:right="0" w:firstLine="0"/>
                      <w:jc w:val="left"/>
                      <w:rPr>
                        <w:rFonts w:ascii="Courier New"/>
                        <w:sz w:val="14"/>
                      </w:rPr>
                    </w:pPr>
                    <w:r>
                      <w:t>52</w:t>
                    </w:r>
                  </w:p>
                  <w:p w14:paraId="1E4E4562">
                    <w:pPr>
                      <w:pStyle w:val="33"/>
                      <w:spacing w:before="60"/>
                      <w:ind w:left="0" w:right="0" w:firstLine="0"/>
                      <w:jc w:val="left"/>
                      <w:rPr>
                        <w:rFonts w:ascii="Courier New"/>
                        <w:sz w:val="14"/>
                      </w:rPr>
                    </w:pPr>
                    <w:r>
                      <w:t>53</w:t>
                    </w:r>
                  </w:p>
                  <w:p w14:paraId="0D8D5EA0">
                    <w:pPr>
                      <w:pStyle w:val="33"/>
                      <w:spacing w:before="59"/>
                      <w:ind w:left="0" w:right="0" w:firstLine="0"/>
                      <w:jc w:val="left"/>
                      <w:rPr>
                        <w:rFonts w:ascii="Courier New"/>
                        <w:sz w:val="14"/>
                      </w:rPr>
                    </w:pPr>
                    <w:r>
                      <w:t>54</w:t>
                    </w:r>
                  </w:p>
                  <w:p w14:paraId="72184BE0">
                    <w:pPr>
                      <w:pStyle w:val="33"/>
                      <w:spacing w:before="60"/>
                      <w:ind w:left="0" w:right="0" w:firstLine="0"/>
                      <w:jc w:val="left"/>
                      <w:rPr>
                        <w:rFonts w:ascii="Courier New"/>
                        <w:sz w:val="14"/>
                      </w:rPr>
                    </w:pPr>
                    <w:r>
                      <w:t>55</w:t>
                    </w:r>
                  </w:p>
                  <w:p w14:paraId="13723B6D">
                    <w:pPr>
                      <w:pStyle w:val="33"/>
                      <w:spacing w:before="59"/>
                      <w:ind w:left="0" w:right="0" w:firstLine="0"/>
                      <w:jc w:val="left"/>
                      <w:rPr>
                        <w:rFonts w:ascii="Courier New"/>
                        <w:sz w:val="14"/>
                      </w:rPr>
                    </w:pPr>
                    <w:r>
                      <w:t>56</w:t>
                    </w:r>
                  </w:p>
                  <w:p w14:paraId="568945F7">
                    <w:pPr>
                      <w:pStyle w:val="33"/>
                      <w:spacing w:before="60"/>
                      <w:ind w:left="0" w:right="0" w:firstLine="0"/>
                      <w:jc w:val="left"/>
                      <w:rPr>
                        <w:rFonts w:ascii="Courier New"/>
                        <w:sz w:val="14"/>
                      </w:rPr>
                    </w:pPr>
                    <w:r>
                      <w:t>57</w:t>
                    </w:r>
                  </w:p>
                  <w:p w14:paraId="202517D4">
                    <w:pPr>
                      <w:pStyle w:val="33"/>
                      <w:spacing w:before="60"/>
                      <w:ind w:left="0" w:right="0" w:firstLine="0"/>
                      <w:jc w:val="left"/>
                      <w:rPr>
                        <w:rFonts w:ascii="Courier New"/>
                        <w:sz w:val="14"/>
                      </w:rPr>
                    </w:pPr>
                    <w:r>
                      <w:t>58}</w:t>
                    </w:r>
                  </w:p>
                  <w:p w14:paraId="260B259F">
                    <w:pPr>
                      <w:pStyle w:val="33"/>
                      <w:spacing w:before="59" w:line="154" w:lineRule="exact"/>
                      <w:ind w:left="0" w:right="0" w:firstLine="0"/>
                      <w:jc w:val="left"/>
                      <w:rPr>
                        <w:rFonts w:ascii="Courier New"/>
                        <w:sz w:val="14"/>
                      </w:rPr>
                    </w:pPr>
                    <w:r>
                      <w:t>59</w:t>
                    </w:r>
                  </w:p>
                </w:txbxContent>
              </v:textbox>
            </v:shape>
            <v:shape id="_x0000_s3737" o:spid="_x0000_s3737" o:spt="202" type="#_x0000_t202" style="position:absolute;left:3104;top:4183;height:1493;width:5724;" filled="f" stroked="f" coordsize="21600,21600">
              <v:path/>
              <v:fill on="f" focussize="0,0"/>
              <v:stroke on="f" joinstyle="miter"/>
              <v:imagedata o:title=""/>
              <o:lock v:ext="edit"/>
              <v:textbox inset="0mm,0mm,0mm,0mm">
                <w:txbxContent>
                  <w:p w14:paraId="02B03B73">
                    <w:pPr>
                      <w:pStyle w:val="38"/>
                      <w:spacing w:before="14"/>
                      <w:ind w:left="0" w:right="0" w:firstLine="0"/>
                      <w:jc w:val="left"/>
                      <w:rPr>
                        <w:i/>
                        <w:sz w:val="14"/>
                      </w:rPr>
                    </w:pPr>
                    <w:r>
                      <w:t>//为我们的报警启用中断（定时器输出4个报警irq）</w:t>
                    </w:r>
                  </w:p>
                  <w:p w14:paraId="72F88CE8">
                    <w:pPr>
                      <w:pStyle w:val="34"/>
                      <w:spacing w:before="71"/>
                      <w:ind w:left="0" w:right="0" w:firstLine="0"/>
                      <w:jc w:val="left"/>
                      <w:rPr>
                        <w:rFonts w:ascii="Courier New"/>
                        <w:sz w:val="14"/>
                      </w:rPr>
                    </w:pPr>
                    <w:r>
                      <w:rPr>
                        <w:color w:val="333333"/>
                      </w:rPr>
                      <w:t>hw_set_bits（timer_hw-&gt;inte，</w:t>
                    </w:r>
                    <w:r>
                      <w:rPr>
                        <w:color w:val="0000FF"/>
                      </w:rPr>
                      <w:t>1u</w:t>
                    </w:r>
                    <w:r>
                      <w:rPr>
                        <w:color w:val="333333"/>
                      </w:rPr>
                      <w:t>ALARM_NUM）;</w:t>
                    </w:r>
                  </w:p>
                  <w:p w14:paraId="383958EA">
                    <w:pPr>
                      <w:pStyle w:val="41"/>
                      <w:spacing w:before="44"/>
                      <w:ind w:left="0" w:right="0" w:firstLine="0"/>
                      <w:jc w:val="left"/>
                      <w:rPr>
                        <w:i/>
                        <w:sz w:val="14"/>
                      </w:rPr>
                    </w:pPr>
                    <w:r>
                      <w:t>//设置irq处理器用于告警irq</w:t>
                    </w:r>
                  </w:p>
                  <w:p w14:paraId="0F6FD74F">
                    <w:pPr>
                      <w:pStyle w:val="37"/>
                      <w:spacing w:before="71"/>
                      <w:ind w:left="0" w:right="0" w:firstLine="0"/>
                      <w:jc w:val="left"/>
                      <w:rPr>
                        <w:rFonts w:ascii="Courier New"/>
                        <w:sz w:val="14"/>
                      </w:rPr>
                    </w:pPr>
                    <w:r>
                      <w:t>irq_set_exclusive_handler（ALARM_IRQ，alarm_irq）;</w:t>
                    </w:r>
                  </w:p>
                  <w:p w14:paraId="49FBA044">
                    <w:pPr>
                      <w:pStyle w:val="38"/>
                      <w:spacing w:before="44"/>
                      <w:ind w:left="0" w:right="0" w:firstLine="0"/>
                      <w:jc w:val="left"/>
                      <w:rPr>
                        <w:i/>
                        <w:sz w:val="14"/>
                      </w:rPr>
                    </w:pPr>
                    <w:r>
                      <w:t>//打开irq</w:t>
                    </w:r>
                  </w:p>
                  <w:p w14:paraId="2179F3B4">
                    <w:pPr>
                      <w:pStyle w:val="33"/>
                      <w:spacing w:before="71"/>
                      <w:ind w:left="0" w:right="0" w:firstLine="0"/>
                      <w:jc w:val="left"/>
                      <w:rPr>
                        <w:rFonts w:ascii="Courier New"/>
                        <w:sz w:val="14"/>
                      </w:rPr>
                    </w:pPr>
                    <w:r>
                      <w:t>irq_set_enabled（ALARM_IRQ，true）;</w:t>
                    </w:r>
                  </w:p>
                  <w:p w14:paraId="7A6C3561">
                    <w:pPr>
                      <w:pStyle w:val="38"/>
                      <w:spacing w:before="44"/>
                      <w:ind w:left="0" w:right="0" w:firstLine="0"/>
                      <w:jc w:val="left"/>
                      <w:rPr>
                        <w:i/>
                        <w:sz w:val="14"/>
                      </w:rPr>
                    </w:pPr>
                    <w:r>
                      <w:t>//在块和处理器中启用中断</w:t>
                    </w:r>
                  </w:p>
                </w:txbxContent>
              </v:textbox>
            </v:shape>
            <v:shape id="_x0000_s3738" o:spid="_x0000_s3738" o:spt="202" type="#_x0000_t202" style="position:absolute;left:3104;top:5928;height:1711;width:5235;" filled="f" stroked="f" coordsize="21600,21600">
              <v:path/>
              <v:fill on="f" focussize="0,0"/>
              <v:stroke on="f" joinstyle="miter"/>
              <v:imagedata o:title=""/>
              <o:lock v:ext="edit"/>
              <v:textbox inset="0mm,0mm,0mm,0mm">
                <w:txbxContent>
                  <w:p w14:paraId="4B3B3104">
                    <w:pPr>
                      <w:pStyle w:val="42"/>
                      <w:spacing w:before="14"/>
                      <w:ind w:left="0" w:right="0" w:firstLine="0"/>
                      <w:jc w:val="left"/>
                      <w:rPr>
                        <w:i/>
                        <w:sz w:val="14"/>
                      </w:rPr>
                    </w:pPr>
                    <w:r>
                      <w:rPr>
                        <w:w w:val="125"/>
                      </w:rPr>
                      <w:t>//警报只有32位，所以</w:t>
                    </w:r>
                    <w:r>
                      <w:rPr>
                        <w:w w:val="135"/>
                      </w:rPr>
                      <w:t>如果</w:t>
                    </w:r>
                    <w:r>
                      <w:rPr>
                        <w:w w:val="125"/>
                      </w:rPr>
                      <w:t>试图延迟</w:t>
                    </w:r>
                    <w:r>
                      <w:rPr>
                        <w:w w:val="120"/>
                      </w:rPr>
                      <w:t>更多</w:t>
                    </w:r>
                  </w:p>
                  <w:p w14:paraId="0B015B61">
                    <w:pPr>
                      <w:pStyle w:val="38"/>
                      <w:spacing w:before="56"/>
                      <w:ind w:left="0" w:right="0" w:firstLine="0"/>
                      <w:jc w:val="left"/>
                      <w:rPr>
                        <w:i/>
                        <w:sz w:val="14"/>
                      </w:rPr>
                    </w:pPr>
                    <w:r>
                      <w:t>//需要注意的是，</w:t>
                    </w:r>
                  </w:p>
                  <w:p w14:paraId="25274298">
                    <w:pPr>
                      <w:pStyle w:val="186"/>
                      <w:spacing w:before="55"/>
                      <w:ind w:left="0" w:right="0" w:firstLine="0"/>
                      <w:jc w:val="left"/>
                      <w:rPr>
                        <w:i/>
                        <w:sz w:val="14"/>
                      </w:rPr>
                    </w:pPr>
                    <w:r>
                      <w:t>//bits</w:t>
                    </w:r>
                  </w:p>
                  <w:p w14:paraId="71960B6D">
                    <w:pPr>
                      <w:pStyle w:val="34"/>
                      <w:spacing w:before="71"/>
                      <w:ind w:left="0" w:right="0" w:firstLine="0"/>
                      <w:jc w:val="left"/>
                      <w:rPr>
                        <w:rFonts w:ascii="Courier New"/>
                        <w:sz w:val="14"/>
                      </w:rPr>
                    </w:pPr>
                    <w:r>
                      <w:rPr>
                        <w:color w:val="00007F"/>
                      </w:rPr>
                      <w:t>uint64_t</w:t>
                    </w:r>
                    <w:r>
                      <w:rPr>
                        <w:color w:val="333333"/>
                      </w:rPr>
                      <w:t>target = timer_hw-&gt;timerawl + delay_us;</w:t>
                    </w:r>
                  </w:p>
                  <w:p w14:paraId="3EDCFB57">
                    <w:pPr>
                      <w:spacing w:before="2" w:line="240" w:lineRule="auto"/>
                      <w:rPr>
                        <w:rFonts w:ascii="Courier New"/>
                        <w:sz w:val="23"/>
                      </w:rPr>
                    </w:pPr>
                  </w:p>
                  <w:p w14:paraId="0278DF51">
                    <w:pPr>
                      <w:pStyle w:val="38"/>
                      <w:spacing w:before="0"/>
                      <w:ind w:left="0" w:right="0" w:firstLine="0"/>
                      <w:jc w:val="left"/>
                      <w:rPr>
                        <w:i/>
                        <w:sz w:val="14"/>
                      </w:rPr>
                    </w:pPr>
                    <w:r>
                      <w:t>//将目标时间的低32位写入报警，</w:t>
                    </w:r>
                  </w:p>
                  <w:p w14:paraId="0AE4B248">
                    <w:pPr>
                      <w:pStyle w:val="42"/>
                      <w:spacing w:before="55"/>
                      <w:ind w:left="0" w:right="0" w:firstLine="0"/>
                      <w:jc w:val="left"/>
                      <w:rPr>
                        <w:i/>
                        <w:sz w:val="14"/>
                      </w:rPr>
                    </w:pPr>
                    <w:r>
                      <w:rPr>
                        <w:w w:val="130"/>
                      </w:rPr>
                      <w:t>//将</w:t>
                    </w:r>
                    <w:r>
                      <w:rPr>
                        <w:w w:val="120"/>
                      </w:rPr>
                      <w:t>武装</w:t>
                    </w:r>
                    <w:r>
                      <w:rPr>
                        <w:w w:val="140"/>
                      </w:rPr>
                      <w:t>它</w:t>
                    </w:r>
                  </w:p>
                  <w:p w14:paraId="5BB5A491">
                    <w:pPr>
                      <w:pStyle w:val="34"/>
                      <w:spacing w:before="71" w:line="154" w:lineRule="exact"/>
                      <w:ind w:left="0" w:right="0" w:firstLine="0"/>
                      <w:jc w:val="left"/>
                      <w:rPr>
                        <w:rFonts w:ascii="Courier New"/>
                        <w:sz w:val="14"/>
                      </w:rPr>
                    </w:pPr>
                    <w:r>
                      <w:rPr>
                        <w:color w:val="333333"/>
                      </w:rPr>
                      <w:t>timer_hw-&gt;alarm[ALARM_NUM] =（</w:t>
                    </w:r>
                    <w:r>
                      <w:rPr>
                        <w:color w:val="00007F"/>
                      </w:rPr>
                      <w:t>uint32_t</w:t>
                    </w:r>
                    <w:r>
                      <w:rPr>
                        <w:color w:val="333333"/>
                      </w:rPr>
                      <w:t>）target;</w:t>
                    </w:r>
                  </w:p>
                </w:txbxContent>
              </v:textbox>
            </v:shape>
            <v:shape id="_x0000_s3739" o:spid="_x0000_s3739" o:spt="202" type="#_x0000_t202" style="position:absolute;left:2520;top:8109;height:184;width:1273;" filled="f" stroked="f" coordsize="21600,21600">
              <v:path/>
              <v:fill on="f" focussize="0,0"/>
              <v:stroke on="f" joinstyle="miter"/>
              <v:imagedata o:title=""/>
              <o:lock v:ext="edit"/>
              <v:textbox inset="0mm,0mm,0mm,0mm">
                <w:txbxContent>
                  <w:p w14:paraId="4527D013">
                    <w:pPr>
                      <w:pStyle w:val="34"/>
                      <w:spacing w:before="29" w:line="154" w:lineRule="exact"/>
                      <w:ind w:left="0" w:right="0" w:firstLine="0"/>
                      <w:jc w:val="left"/>
                      <w:rPr>
                        <w:rFonts w:ascii="Courier New"/>
                        <w:sz w:val="14"/>
                      </w:rPr>
                    </w:pPr>
                    <w:r>
                      <w:rPr>
                        <w:color w:val="333333"/>
                      </w:rPr>
                      <w:t>public</w:t>
                    </w:r>
                    <w:r>
                      <w:rPr>
                        <w:color w:val="00007F"/>
                      </w:rPr>
                      <w:t>int</w:t>
                    </w:r>
                    <w:r>
                      <w:rPr>
                        <w:color w:val="333333"/>
                      </w:rPr>
                      <w:t xml:space="preserve"> findDuplicate（）{</w:t>
                    </w:r>
                  </w:p>
                </w:txbxContent>
              </v:textbox>
            </v:shape>
            <v:shape id="_x0000_s3740" o:spid="_x0000_s3740" o:spt="202" type="#_x0000_t202" style="position:absolute;left:2520;top:8327;height:2365;width:355;" filled="f" stroked="f" coordsize="21600,21600">
              <v:path/>
              <v:fill on="f" focussize="0,0"/>
              <v:stroke on="f" joinstyle="miter"/>
              <v:imagedata o:title=""/>
              <o:lock v:ext="edit"/>
              <v:textbox inset="0mm,0mm,0mm,0mm">
                <w:txbxContent>
                  <w:p w14:paraId="5E475F57">
                    <w:pPr>
                      <w:pStyle w:val="33"/>
                      <w:spacing w:before="29"/>
                      <w:ind w:left="0" w:right="0" w:firstLine="0"/>
                      <w:jc w:val="left"/>
                      <w:rPr>
                        <w:rFonts w:ascii="Courier New"/>
                        <w:sz w:val="14"/>
                      </w:rPr>
                    </w:pPr>
                    <w:r>
                      <w:t>61</w:t>
                    </w:r>
                  </w:p>
                  <w:p w14:paraId="6E7D70B6">
                    <w:pPr>
                      <w:pStyle w:val="33"/>
                      <w:spacing w:before="60"/>
                      <w:ind w:left="0" w:right="0" w:firstLine="0"/>
                      <w:jc w:val="left"/>
                      <w:rPr>
                        <w:rFonts w:ascii="Courier New"/>
                        <w:sz w:val="14"/>
                      </w:rPr>
                    </w:pPr>
                    <w:r>
                      <w:t>62</w:t>
                    </w:r>
                  </w:p>
                  <w:p w14:paraId="3023729B">
                    <w:pPr>
                      <w:pStyle w:val="33"/>
                      <w:spacing w:before="59"/>
                      <w:ind w:left="0" w:right="0" w:firstLine="0"/>
                      <w:jc w:val="left"/>
                      <w:rPr>
                        <w:rFonts w:ascii="Courier New"/>
                        <w:sz w:val="14"/>
                      </w:rPr>
                    </w:pPr>
                    <w:r>
                      <w:t>63</w:t>
                    </w:r>
                  </w:p>
                  <w:p w14:paraId="71F4281D">
                    <w:pPr>
                      <w:pStyle w:val="33"/>
                      <w:spacing w:before="60"/>
                      <w:ind w:left="0" w:right="0" w:firstLine="0"/>
                      <w:jc w:val="left"/>
                      <w:rPr>
                        <w:rFonts w:ascii="Courier New"/>
                        <w:sz w:val="14"/>
                      </w:rPr>
                    </w:pPr>
                    <w:r>
                      <w:t>64</w:t>
                    </w:r>
                  </w:p>
                  <w:p w14:paraId="4F0139D0">
                    <w:pPr>
                      <w:pStyle w:val="33"/>
                      <w:spacing w:before="59"/>
                      <w:ind w:left="0" w:right="0" w:firstLine="0"/>
                      <w:jc w:val="left"/>
                      <w:rPr>
                        <w:rFonts w:ascii="Courier New"/>
                        <w:sz w:val="14"/>
                      </w:rPr>
                    </w:pPr>
                    <w:r>
                      <w:t>65</w:t>
                    </w:r>
                  </w:p>
                  <w:p w14:paraId="02C67094">
                    <w:pPr>
                      <w:pStyle w:val="33"/>
                      <w:spacing w:before="60"/>
                      <w:ind w:left="0" w:right="0" w:firstLine="0"/>
                      <w:jc w:val="left"/>
                      <w:rPr>
                        <w:rFonts w:ascii="Courier New"/>
                        <w:sz w:val="14"/>
                      </w:rPr>
                    </w:pPr>
                    <w:r>
                      <w:t>66</w:t>
                    </w:r>
                  </w:p>
                  <w:p w14:paraId="6CF307EE">
                    <w:pPr>
                      <w:pStyle w:val="33"/>
                      <w:spacing w:before="59"/>
                      <w:ind w:left="0" w:right="0" w:firstLine="0"/>
                      <w:jc w:val="left"/>
                      <w:rPr>
                        <w:rFonts w:ascii="Courier New"/>
                        <w:sz w:val="14"/>
                      </w:rPr>
                    </w:pPr>
                    <w:r>
                      <w:t>67</w:t>
                    </w:r>
                  </w:p>
                  <w:p w14:paraId="78CD167E">
                    <w:pPr>
                      <w:pStyle w:val="33"/>
                      <w:spacing w:before="60"/>
                      <w:ind w:left="0" w:right="0" w:firstLine="0"/>
                      <w:jc w:val="left"/>
                      <w:rPr>
                        <w:rFonts w:ascii="Courier New"/>
                        <w:sz w:val="14"/>
                      </w:rPr>
                    </w:pPr>
                    <w:r>
                      <w:t>68</w:t>
                    </w:r>
                  </w:p>
                  <w:p w14:paraId="7581CB51">
                    <w:pPr>
                      <w:pStyle w:val="33"/>
                      <w:spacing w:before="59"/>
                      <w:ind w:left="0" w:right="0" w:firstLine="0"/>
                      <w:jc w:val="left"/>
                      <w:rPr>
                        <w:rFonts w:ascii="Courier New"/>
                        <w:sz w:val="14"/>
                      </w:rPr>
                    </w:pPr>
                    <w:r>
                      <w:t>69</w:t>
                    </w:r>
                  </w:p>
                  <w:p w14:paraId="30A431EE">
                    <w:pPr>
                      <w:pStyle w:val="33"/>
                      <w:spacing w:before="60"/>
                      <w:ind w:left="0" w:right="0" w:firstLine="0"/>
                      <w:jc w:val="left"/>
                      <w:rPr>
                        <w:rFonts w:ascii="Courier New"/>
                        <w:sz w:val="14"/>
                      </w:rPr>
                    </w:pPr>
                    <w:r>
                      <w:t>70</w:t>
                    </w:r>
                  </w:p>
                  <w:p w14:paraId="5206C473">
                    <w:pPr>
                      <w:pStyle w:val="33"/>
                      <w:spacing w:before="59" w:line="154" w:lineRule="exact"/>
                      <w:ind w:left="0" w:right="0" w:firstLine="0"/>
                      <w:jc w:val="left"/>
                      <w:rPr>
                        <w:rFonts w:ascii="Courier New"/>
                        <w:sz w:val="14"/>
                      </w:rPr>
                    </w:pPr>
                    <w:r>
                      <w:t>71}</w:t>
                    </w:r>
                  </w:p>
                </w:txbxContent>
              </v:textbox>
            </v:shape>
            <v:shape id="_x0000_s3741" o:spid="_x0000_s3741" o:spt="202" type="#_x0000_t202" style="position:absolute;left:3104;top:8327;height:402;width:2359;" filled="f" stroked="f" coordsize="21600,21600">
              <v:path/>
              <v:fill on="f" focussize="0,0"/>
              <v:stroke on="f" joinstyle="miter"/>
              <v:imagedata o:title=""/>
              <o:lock v:ext="edit"/>
              <v:textbox inset="0mm,0mm,0mm,0mm">
                <w:txbxContent>
                  <w:p w14:paraId="181A4342">
                    <w:pPr>
                      <w:pStyle w:val="33"/>
                      <w:spacing w:before="29"/>
                      <w:ind w:left="0" w:right="0" w:firstLine="0"/>
                      <w:jc w:val="left"/>
                      <w:rPr>
                        <w:rFonts w:ascii="Courier New"/>
                        <w:sz w:val="14"/>
                      </w:rPr>
                    </w:pPr>
                    <w:r>
                      <w:t>stdio_init_all（）;</w:t>
                    </w:r>
                  </w:p>
                  <w:p w14:paraId="70E25C8A">
                    <w:pPr>
                      <w:pStyle w:val="34"/>
                      <w:spacing w:before="60" w:line="154" w:lineRule="exact"/>
                      <w:ind w:left="0" w:right="0" w:firstLine="0"/>
                      <w:jc w:val="left"/>
                      <w:rPr>
                        <w:rFonts w:ascii="Courier New"/>
                        <w:sz w:val="14"/>
                      </w:rPr>
                    </w:pPr>
                    <w:r>
                      <w:rPr>
                        <w:color w:val="333333"/>
                      </w:rPr>
                      <w:t>printf（</w:t>
                    </w:r>
                    <w:r>
                      <w:rPr>
                        <w:color w:val="0000FF"/>
                      </w:rPr>
                      <w:t>“定时器低级！\ n”</w:t>
                    </w:r>
                    <w:r>
                      <w:rPr>
                        <w:color w:val="333333"/>
                      </w:rPr>
                      <w:t>）;</w:t>
                    </w:r>
                  </w:p>
                </w:txbxContent>
              </v:textbox>
            </v:shape>
            <v:shape id="_x0000_s3742" o:spid="_x0000_s3742" o:spt="202" type="#_x0000_t202" style="position:absolute;left:3104;top:8981;height:1493;width:2443;" filled="f" stroked="f" coordsize="21600,21600">
              <v:path/>
              <v:fill on="f" focussize="0,0"/>
              <v:stroke on="f" joinstyle="miter"/>
              <v:imagedata o:title=""/>
              <o:lock v:ext="edit"/>
              <v:textbox inset="0mm,0mm,0mm,0mm">
                <w:txbxContent>
                  <w:p w14:paraId="3C847A05">
                    <w:pPr>
                      <w:pStyle w:val="39"/>
                      <w:spacing w:before="14"/>
                      <w:ind w:left="0" w:right="0" w:firstLine="0"/>
                      <w:jc w:val="left"/>
                      <w:rPr>
                        <w:i/>
                        <w:sz w:val="14"/>
                      </w:rPr>
                    </w:pPr>
                    <w:r>
                      <w:t>//每2秒设置一次闹钟</w:t>
                    </w:r>
                  </w:p>
                  <w:p w14:paraId="00F8375D">
                    <w:pPr>
                      <w:pStyle w:val="34"/>
                      <w:spacing w:before="71"/>
                      <w:ind w:left="0" w:right="0" w:firstLine="0"/>
                      <w:jc w:val="left"/>
                      <w:rPr>
                        <w:rFonts w:ascii="Courier New"/>
                        <w:sz w:val="14"/>
                      </w:rPr>
                    </w:pPr>
                    <w:r>
                      <w:rPr>
                        <w:color w:val="00007F"/>
                      </w:rPr>
                      <w:t>public void run</w:t>
                    </w:r>
                    <w:r>
                      <w:rPr>
                        <w:color w:val="333333"/>
                      </w:rPr>
                      <w:t>（</w:t>
                    </w:r>
                    <w:r>
                      <w:rPr>
                        <w:color w:val="0000FF"/>
                      </w:rPr>
                      <w:t>1</w:t>
                    </w:r>
                    <w:r>
                      <w:rPr>
                        <w:color w:val="333333"/>
                      </w:rPr>
                      <w:t>）{</w:t>
                    </w:r>
                  </w:p>
                  <w:p w14:paraId="5D5A2F67">
                    <w:pPr>
                      <w:pStyle w:val="34"/>
                      <w:spacing w:before="59" w:line="331" w:lineRule="auto"/>
                      <w:ind w:left="334" w:right="0" w:firstLine="0"/>
                      <w:jc w:val="left"/>
                      <w:rPr>
                        <w:rFonts w:ascii="Courier New"/>
                        <w:sz w:val="14"/>
                      </w:rPr>
                    </w:pPr>
                    <w:r>
                      <w:rPr>
                        <w:color w:val="333333"/>
                      </w:rPr>
                      <w:t>alarm_fired = false; alarm_in_us（</w:t>
                    </w:r>
                    <w:r>
                      <w:rPr>
                        <w:color w:val="0000FF"/>
                      </w:rPr>
                      <w:t>1000000</w:t>
                    </w:r>
                    <w:r>
                      <w:rPr>
                        <w:color w:val="333333"/>
                      </w:rPr>
                      <w:t>*</w:t>
                    </w:r>
                    <w:r>
                      <w:rPr>
                        <w:color w:val="0000FF"/>
                      </w:rPr>
                      <w:t>2</w:t>
                    </w:r>
                    <w:r>
                      <w:rPr>
                        <w:color w:val="333333"/>
                      </w:rPr>
                      <w:t>）;</w:t>
                    </w:r>
                  </w:p>
                  <w:p w14:paraId="0A70C03F">
                    <w:pPr>
                      <w:pStyle w:val="38"/>
                      <w:spacing w:before="0" w:line="146" w:lineRule="exact"/>
                      <w:ind w:left="334" w:right="0" w:firstLine="0"/>
                      <w:jc w:val="left"/>
                      <w:rPr>
                        <w:i/>
                        <w:sz w:val="14"/>
                      </w:rPr>
                    </w:pPr>
                    <w:r>
                      <w:t>//等待警报触发</w:t>
                    </w:r>
                  </w:p>
                  <w:p w14:paraId="3566468F">
                    <w:pPr>
                      <w:pStyle w:val="34"/>
                      <w:spacing w:before="71"/>
                      <w:ind w:left="334" w:right="0" w:firstLine="0"/>
                      <w:jc w:val="left"/>
                      <w:rPr>
                        <w:rFonts w:ascii="Courier New"/>
                        <w:sz w:val="14"/>
                      </w:rPr>
                    </w:pPr>
                    <w:r>
                      <w:rPr>
                        <w:color w:val="00007F"/>
                      </w:rPr>
                      <w:t>同时</w:t>
                    </w:r>
                    <w:r>
                      <w:rPr>
                        <w:color w:val="333333"/>
                      </w:rPr>
                      <w:t>（！alarm_fired）;</w:t>
                    </w:r>
                  </w:p>
                  <w:p w14:paraId="1A9D56DD">
                    <w:pPr>
                      <w:pStyle w:val="35"/>
                      <w:spacing w:before="59" w:line="154" w:lineRule="exact"/>
                      <w:ind w:left="0" w:right="0" w:firstLine="0"/>
                      <w:jc w:val="left"/>
                      <w:rPr>
                        <w:rFonts w:ascii="Courier New"/>
                        <w:sz w:val="14"/>
                      </w:rPr>
                    </w:pPr>
                    <w:r>
                      <w:t>}</w:t>
                    </w:r>
                  </w:p>
                </w:txbxContent>
              </v:textbox>
            </v:shape>
            <w10:wrap type="topAndBottom"/>
          </v:group>
        </w:pict>
      </w:r>
      <w:r>
        <w:rPr>
          <w:i/>
          <w:color w:val="333333"/>
          <w:spacing w:val="-1"/>
          <w:w w:val="80"/>
          <w:sz w:val="12"/>
        </w:rPr>
        <w:t>Pico示例</w:t>
      </w:r>
      <w:r>
        <w:rPr>
          <w:rFonts w:hint="eastAsia" w:eastAsia="宋体"/>
          <w:i/>
          <w:color w:val="333333"/>
          <w:spacing w:val="-1"/>
          <w:w w:val="80"/>
          <w:sz w:val="12"/>
          <w:lang w:eastAsia="zh-CN"/>
        </w:rPr>
        <w:t>:</w:t>
      </w:r>
      <w:r>
        <w:fldChar w:fldCharType="begin"/>
      </w:r>
      <w:r>
        <w:instrText xml:space="preserve"> HYPERLINK "https://github.com/raspberrypi/pico-examples/blob/master/timer/timer_lowlevel/timer_lowlevel.c#L25-L71" \h </w:instrText>
      </w:r>
      <w:r>
        <w:fldChar w:fldCharType="separate"/>
      </w:r>
      <w:r>
        <w:rPr>
          <w:i/>
          <w:color w:val="418BCA"/>
          <w:w w:val="80"/>
          <w:sz w:val="12"/>
        </w:rPr>
        <w:t>https://github.com/raspberrypi/pico-examples/blob/master/timer/timer_lowlevel/timer_lowlevel.c</w:t>
      </w:r>
      <w:r>
        <w:rPr>
          <w:i/>
          <w:color w:val="418BCA"/>
          <w:w w:val="80"/>
          <w:sz w:val="12"/>
        </w:rPr>
        <w:fldChar w:fldCharType="end"/>
      </w:r>
      <w:r>
        <w:rPr>
          <w:i/>
          <w:color w:val="333333"/>
          <w:w w:val="80"/>
          <w:sz w:val="12"/>
        </w:rPr>
        <w:t>第25 - 71</w:t>
      </w:r>
    </w:p>
    <w:p w14:paraId="69DADB8D">
      <w:pPr>
        <w:spacing w:after="0"/>
        <w:jc w:val="left"/>
        <w:rPr>
          <w:sz w:val="12"/>
        </w:rPr>
        <w:sectPr>
          <w:pgSz w:w="11910" w:h="16840"/>
          <w:pgMar w:top="920" w:right="1000" w:bottom="960" w:left="1020" w:header="562" w:footer="780" w:gutter="0"/>
          <w:cols w:space="720" w:num="1"/>
        </w:sectPr>
      </w:pPr>
    </w:p>
    <w:p w14:paraId="46AB09CC">
      <w:pPr>
        <w:pStyle w:val="8"/>
        <w:rPr>
          <w:i/>
          <w:sz w:val="20"/>
        </w:rPr>
      </w:pPr>
    </w:p>
    <w:p w14:paraId="4B6721F4">
      <w:pPr>
        <w:pStyle w:val="8"/>
        <w:spacing w:before="8"/>
        <w:rPr>
          <w:i/>
          <w:sz w:val="27"/>
        </w:rPr>
      </w:pPr>
    </w:p>
    <w:p w14:paraId="63C4836C">
      <w:pPr>
        <w:pStyle w:val="23"/>
        <w:numPr>
          <w:ilvl w:val="3"/>
          <w:numId w:val="39"/>
        </w:numPr>
        <w:tabs>
          <w:tab w:val="left" w:pos="2019"/>
        </w:tabs>
        <w:spacing w:before="98" w:after="0" w:line="240" w:lineRule="auto"/>
        <w:ind w:left="2018" w:right="0" w:hanging="739"/>
        <w:jc w:val="left"/>
      </w:pPr>
      <w:r>
        <w:t>忙等待</w:t>
      </w:r>
    </w:p>
    <w:p w14:paraId="24AF4961">
      <w:pPr>
        <w:pStyle w:val="8"/>
        <w:spacing w:before="8"/>
        <w:rPr>
          <w:b/>
          <w:sz w:val="22"/>
        </w:rPr>
      </w:pPr>
    </w:p>
    <w:p w14:paraId="3A6165C7">
      <w:pPr>
        <w:pStyle w:val="24"/>
        <w:ind w:left="1280"/>
      </w:pPr>
      <w:r>
        <w:t>如果你不想使用闹钟来等待一段时间，那么可以使用while循环。SDK提供各种</w:t>
      </w:r>
    </w:p>
    <w:p w14:paraId="34E91AFD">
      <w:pPr>
        <w:spacing w:before="62"/>
        <w:ind w:left="1280" w:right="0" w:firstLine="0"/>
        <w:jc w:val="left"/>
        <w:rPr>
          <w:rFonts w:hint="eastAsia" w:eastAsia="宋体"/>
          <w:sz w:val="16"/>
          <w:lang w:eastAsia="zh-CN"/>
        </w:rPr>
      </w:pPr>
      <w:r>
        <w:rPr>
          <w:rFonts w:ascii="MS Gothic"/>
          <w:color w:val="B12046"/>
          <w:sz w:val="14"/>
        </w:rPr>
        <w:t>busy_wait_</w:t>
      </w:r>
      <w:r>
        <w:rPr>
          <w:color w:val="333333"/>
          <w:sz w:val="16"/>
        </w:rPr>
        <w:t>functions</w:t>
      </w:r>
      <w:r>
        <w:rPr>
          <w:rFonts w:hint="eastAsia" w:eastAsia="宋体"/>
          <w:color w:val="333333"/>
          <w:sz w:val="16"/>
          <w:lang w:eastAsia="zh-CN"/>
        </w:rPr>
        <w:t>:</w:t>
      </w:r>
    </w:p>
    <w:p w14:paraId="481F900F">
      <w:pPr>
        <w:pStyle w:val="8"/>
        <w:spacing w:before="3"/>
        <w:rPr>
          <w:sz w:val="25"/>
        </w:rPr>
      </w:pPr>
    </w:p>
    <w:p w14:paraId="2DE21A80">
      <w:pPr>
        <w:spacing w:before="1"/>
        <w:ind w:left="1280" w:right="0" w:firstLine="0"/>
        <w:jc w:val="left"/>
        <w:rPr>
          <w:i/>
          <w:sz w:val="12"/>
        </w:rPr>
      </w:pPr>
      <w:r>
        <w:pict>
          <v:shape id="_x0000_s3743" o:spid="_x0000_s3743" o:spt="202" type="#_x0000_t202" style="position:absolute;left:0pt;margin-left:115pt;margin-top:12.65pt;height:523.7pt;width:424.3pt;mso-position-horizontal-relative:page;mso-wrap-distance-bottom:0pt;mso-wrap-distance-top:0pt;z-index:-251420672;mso-width-relative:page;mso-height-relative:page;" fillcolor="#E5E5E5" filled="t" stroked="f" coordsize="21600,21600">
            <v:path/>
            <v:fill on="t" focussize="0,0"/>
            <v:stroke on="f" joinstyle="miter"/>
            <v:imagedata o:title=""/>
            <o:lock v:ext="edit"/>
            <v:textbox inset="0mm,0mm,0mm,0mm">
              <w:txbxContent>
                <w:p w14:paraId="6D57B8B0">
                  <w:pPr>
                    <w:pStyle w:val="8"/>
                    <w:spacing w:before="11"/>
                    <w:rPr>
                      <w:i/>
                      <w:sz w:val="22"/>
                    </w:rPr>
                  </w:pPr>
                </w:p>
                <w:p w14:paraId="1BD32049">
                  <w:pPr>
                    <w:pStyle w:val="34"/>
                    <w:numPr>
                      <w:ilvl w:val="0"/>
                      <w:numId w:val="44"/>
                    </w:numPr>
                    <w:tabs>
                      <w:tab w:val="left" w:pos="555"/>
                    </w:tabs>
                    <w:spacing w:before="0"/>
                    <w:ind w:left="554" w:right="0" w:hanging="252"/>
                    <w:jc w:val="left"/>
                    <w:rPr>
                      <w:rFonts w:ascii="Courier New"/>
                      <w:sz w:val="14"/>
                    </w:rPr>
                  </w:pPr>
                  <w:r>
                    <w:rPr>
                      <w:color w:val="00007F"/>
                    </w:rPr>
                    <w:t>public void</w:t>
                  </w:r>
                  <w:r>
                    <w:rPr>
                      <w:color w:val="333333"/>
                    </w:rPr>
                    <w:t>onDestination（</w:t>
                  </w:r>
                  <w:r>
                    <w:rPr>
                      <w:color w:val="00007F"/>
                    </w:rPr>
                    <w:t xml:space="preserve"> int n</w:t>
                  </w:r>
                  <w:r>
                    <w:rPr>
                      <w:color w:val="333333"/>
                    </w:rPr>
                    <w:t>）{</w:t>
                  </w:r>
                </w:p>
                <w:p w14:paraId="36945C6B">
                  <w:pPr>
                    <w:pStyle w:val="34"/>
                    <w:numPr>
                      <w:ilvl w:val="0"/>
                      <w:numId w:val="44"/>
                    </w:numPr>
                    <w:tabs>
                      <w:tab w:val="left" w:pos="888"/>
                      <w:tab w:val="left" w:pos="889"/>
                    </w:tabs>
                    <w:spacing w:before="59"/>
                    <w:ind w:left="888" w:right="0" w:hanging="586"/>
                    <w:jc w:val="left"/>
                    <w:rPr>
                      <w:rFonts w:ascii="Courier New"/>
                      <w:sz w:val="14"/>
                    </w:rPr>
                  </w:pPr>
                  <w:r>
                    <w:rPr>
                      <w:color w:val="00007F"/>
                    </w:rPr>
                    <w:t>if</w:t>
                  </w:r>
                  <w:r>
                    <w:rPr>
                      <w:color w:val="333333"/>
                    </w:rPr>
                    <w:t>（</w:t>
                  </w:r>
                  <w:r>
                    <w:rPr>
                      <w:color w:val="0000FF"/>
                    </w:rPr>
                    <w:t>0</w:t>
                  </w:r>
                  <w:r>
                    <w:rPr>
                      <w:color w:val="333333"/>
                    </w:rPr>
                    <w:t>&lt;=（</w:t>
                  </w:r>
                  <w:r>
                    <w:rPr>
                      <w:color w:val="00007F"/>
                    </w:rPr>
                    <w:t xml:space="preserve"> int32_t</w:t>
                  </w:r>
                  <w:r>
                    <w:rPr>
                      <w:color w:val="333333"/>
                    </w:rPr>
                    <w:t>））{</w:t>
                  </w:r>
                </w:p>
                <w:p w14:paraId="06B793D1">
                  <w:pPr>
                    <w:pStyle w:val="42"/>
                    <w:numPr>
                      <w:ilvl w:val="0"/>
                      <w:numId w:val="44"/>
                    </w:numPr>
                    <w:tabs>
                      <w:tab w:val="left" w:pos="1222"/>
                      <w:tab w:val="left" w:pos="1223"/>
                    </w:tabs>
                    <w:spacing w:before="45"/>
                    <w:ind w:left="1222" w:right="0" w:hanging="920"/>
                    <w:jc w:val="left"/>
                    <w:rPr>
                      <w:i/>
                      <w:sz w:val="14"/>
                    </w:rPr>
                  </w:pPr>
                  <w:r>
                    <w:rPr>
                      <w:w w:val="120"/>
                    </w:rPr>
                    <w:t>//</w:t>
                  </w:r>
                  <w:r>
                    <w:rPr>
                      <w:w w:val="115"/>
                    </w:rPr>
                    <w:t>我们</w:t>
                  </w:r>
                  <w:r>
                    <w:rPr>
                      <w:w w:val="120"/>
                    </w:rPr>
                    <w:t>只允许31位，否则</w:t>
                  </w:r>
                  <w:r>
                    <w:rPr>
                      <w:w w:val="115"/>
                    </w:rPr>
                    <w:t>我们</w:t>
                  </w:r>
                  <w:r>
                    <w:rPr>
                      <w:w w:val="120"/>
                    </w:rPr>
                    <w:t>可能会在下面的循环中有一个竞争，</w:t>
                  </w:r>
                </w:p>
                <w:p w14:paraId="666E2DD6">
                  <w:pPr>
                    <w:pStyle w:val="38"/>
                    <w:numPr>
                      <w:ilvl w:val="0"/>
                      <w:numId w:val="44"/>
                    </w:numPr>
                    <w:tabs>
                      <w:tab w:val="left" w:pos="1222"/>
                      <w:tab w:val="left" w:pos="1223"/>
                    </w:tabs>
                    <w:spacing w:before="45"/>
                    <w:ind w:left="1222" w:right="0" w:hanging="920"/>
                    <w:jc w:val="left"/>
                    <w:rPr>
                      <w:i/>
                      <w:sz w:val="14"/>
                    </w:rPr>
                  </w:pPr>
                  <w:r>
                    <w:t>//值非常接近2^32</w:t>
                  </w:r>
                </w:p>
                <w:p w14:paraId="4590695A">
                  <w:pPr>
                    <w:pStyle w:val="34"/>
                    <w:numPr>
                      <w:ilvl w:val="0"/>
                      <w:numId w:val="44"/>
                    </w:numPr>
                    <w:tabs>
                      <w:tab w:val="left" w:pos="1222"/>
                      <w:tab w:val="left" w:pos="1223"/>
                    </w:tabs>
                    <w:spacing w:before="59"/>
                    <w:ind w:left="1222" w:right="0" w:hanging="920"/>
                    <w:jc w:val="left"/>
                    <w:rPr>
                      <w:rFonts w:ascii="Courier New"/>
                      <w:sz w:val="14"/>
                    </w:rPr>
                  </w:pPr>
                  <w:r>
                    <w:rPr>
                      <w:color w:val="00007F"/>
                    </w:rPr>
                    <w:t>uint32_t</w:t>
                  </w:r>
                  <w:r>
                    <w:rPr>
                      <w:color w:val="333333"/>
                    </w:rPr>
                    <w:t>start = timer_hw-&gt;timerawl;</w:t>
                  </w:r>
                </w:p>
                <w:p w14:paraId="32E7B26C">
                  <w:pPr>
                    <w:pStyle w:val="34"/>
                    <w:numPr>
                      <w:ilvl w:val="0"/>
                      <w:numId w:val="44"/>
                    </w:numPr>
                    <w:tabs>
                      <w:tab w:val="left" w:pos="1222"/>
                      <w:tab w:val="left" w:pos="1223"/>
                    </w:tabs>
                    <w:spacing w:before="60"/>
                    <w:ind w:left="1222" w:right="0" w:hanging="920"/>
                    <w:jc w:val="left"/>
                    <w:rPr>
                      <w:rFonts w:ascii="Courier New"/>
                      <w:sz w:val="14"/>
                    </w:rPr>
                  </w:pPr>
                  <w:r>
                    <w:rPr>
                      <w:color w:val="00007F"/>
                    </w:rPr>
                    <w:t>while</w:t>
                  </w:r>
                  <w:r>
                    <w:rPr>
                      <w:color w:val="333333"/>
                    </w:rPr>
                    <w:t>（timer_hw-&gt;timerawl - start delay_us）{</w:t>
                  </w:r>
                </w:p>
                <w:p w14:paraId="03A40BB1">
                  <w:pPr>
                    <w:pStyle w:val="33"/>
                    <w:numPr>
                      <w:ilvl w:val="0"/>
                      <w:numId w:val="44"/>
                    </w:numPr>
                    <w:tabs>
                      <w:tab w:val="left" w:pos="1222"/>
                      <w:tab w:val="left" w:pos="1556"/>
                      <w:tab w:val="left" w:pos="1557"/>
                    </w:tabs>
                    <w:spacing w:before="59" w:line="331" w:lineRule="auto"/>
                    <w:ind w:left="303" w:right="5089" w:firstLine="0"/>
                    <w:jc w:val="left"/>
                    <w:rPr>
                      <w:rFonts w:ascii="Courier New"/>
                      <w:sz w:val="14"/>
                    </w:rPr>
                  </w:pPr>
                  <w:r>
                    <w:rPr>
                      <w:spacing w:val="-1"/>
                    </w:rPr>
                    <w:t>return（）;</w:t>
                  </w:r>
                  <w:r>
                    <w:t>68}</w:t>
                  </w:r>
                </w:p>
                <w:p w14:paraId="2411F6CE">
                  <w:pPr>
                    <w:pStyle w:val="34"/>
                    <w:numPr>
                      <w:ilvl w:val="0"/>
                      <w:numId w:val="45"/>
                    </w:numPr>
                    <w:tabs>
                      <w:tab w:val="left" w:pos="888"/>
                      <w:tab w:val="left" w:pos="889"/>
                    </w:tabs>
                    <w:spacing w:before="0" w:line="157" w:lineRule="exact"/>
                    <w:ind w:left="888" w:right="0" w:hanging="586"/>
                    <w:jc w:val="left"/>
                    <w:rPr>
                      <w:rFonts w:ascii="Courier New"/>
                      <w:sz w:val="14"/>
                    </w:rPr>
                  </w:pPr>
                  <w:r>
                    <w:rPr>
                      <w:color w:val="333333"/>
                    </w:rPr>
                    <w:t>}</w:t>
                  </w:r>
                  <w:r>
                    <w:rPr>
                      <w:color w:val="00007F"/>
                    </w:rPr>
                    <w:t>否则</w:t>
                  </w:r>
                  <w:r>
                    <w:rPr>
                      <w:color w:val="333333"/>
                    </w:rPr>
                    <w:t>{</w:t>
                  </w:r>
                </w:p>
                <w:p w14:paraId="49CEDC2A">
                  <w:pPr>
                    <w:pStyle w:val="33"/>
                    <w:numPr>
                      <w:ilvl w:val="0"/>
                      <w:numId w:val="45"/>
                    </w:numPr>
                    <w:tabs>
                      <w:tab w:val="left" w:pos="888"/>
                      <w:tab w:val="left" w:pos="1222"/>
                      <w:tab w:val="left" w:pos="1223"/>
                    </w:tabs>
                    <w:spacing w:before="60" w:line="331" w:lineRule="auto"/>
                    <w:ind w:left="303" w:right="5340" w:firstLine="0"/>
                    <w:jc w:val="left"/>
                    <w:rPr>
                      <w:rFonts w:ascii="Courier New"/>
                      <w:sz w:val="14"/>
                    </w:rPr>
                  </w:pPr>
                  <w:r>
                    <w:rPr>
                      <w:spacing w:val="-1"/>
                    </w:rPr>
                    <w:t>busy_wait_us（delay_us）</w:t>
                  </w:r>
                  <w:r>
                    <w:t>;</w:t>
                  </w:r>
                </w:p>
                <w:p w14:paraId="11F07B37">
                  <w:pPr>
                    <w:pStyle w:val="33"/>
                    <w:spacing w:before="0" w:line="157" w:lineRule="exact"/>
                    <w:ind w:left="303" w:right="0" w:firstLine="0"/>
                    <w:jc w:val="left"/>
                    <w:rPr>
                      <w:rFonts w:ascii="Courier New"/>
                      <w:sz w:val="14"/>
                    </w:rPr>
                  </w:pPr>
                  <w:r>
                    <w:t>72}</w:t>
                  </w:r>
                </w:p>
                <w:p w14:paraId="586D7515">
                  <w:pPr>
                    <w:pStyle w:val="33"/>
                    <w:spacing w:before="59"/>
                    <w:ind w:left="303" w:right="0" w:firstLine="0"/>
                    <w:jc w:val="left"/>
                    <w:rPr>
                      <w:rFonts w:ascii="Courier New"/>
                      <w:sz w:val="14"/>
                    </w:rPr>
                  </w:pPr>
                  <w:r>
                    <w:t>73</w:t>
                  </w:r>
                </w:p>
                <w:p w14:paraId="6879AEC2">
                  <w:pPr>
                    <w:pStyle w:val="34"/>
                    <w:numPr>
                      <w:ilvl w:val="0"/>
                      <w:numId w:val="46"/>
                    </w:numPr>
                    <w:tabs>
                      <w:tab w:val="left" w:pos="555"/>
                    </w:tabs>
                    <w:spacing w:before="60"/>
                    <w:ind w:left="554" w:right="0" w:hanging="252"/>
                    <w:jc w:val="left"/>
                    <w:rPr>
                      <w:rFonts w:ascii="Courier New"/>
                      <w:sz w:val="14"/>
                    </w:rPr>
                  </w:pPr>
                  <w:r>
                    <w:rPr>
                      <w:color w:val="00007F"/>
                    </w:rPr>
                    <w:t>public void</w:t>
                  </w:r>
                  <w:r>
                    <w:rPr>
                      <w:color w:val="333333"/>
                    </w:rPr>
                    <w:t>buy_wait_us（</w:t>
                  </w:r>
                  <w:r>
                    <w:rPr>
                      <w:color w:val="00007F"/>
                    </w:rPr>
                    <w:t xml:space="preserve"> uint64_t</w:t>
                  </w:r>
                  <w:r>
                    <w:rPr>
                      <w:color w:val="333333"/>
                    </w:rPr>
                    <w:t>delay_us）{</w:t>
                  </w:r>
                </w:p>
                <w:p w14:paraId="093F1C1C">
                  <w:pPr>
                    <w:pStyle w:val="34"/>
                    <w:numPr>
                      <w:ilvl w:val="0"/>
                      <w:numId w:val="46"/>
                    </w:numPr>
                    <w:tabs>
                      <w:tab w:val="left" w:pos="888"/>
                      <w:tab w:val="left" w:pos="889"/>
                    </w:tabs>
                    <w:spacing w:before="59"/>
                    <w:ind w:left="888" w:right="0" w:hanging="586"/>
                    <w:jc w:val="left"/>
                    <w:rPr>
                      <w:rFonts w:ascii="Courier New"/>
                      <w:sz w:val="14"/>
                    </w:rPr>
                  </w:pPr>
                  <w:r>
                    <w:rPr>
                      <w:color w:val="00007F"/>
                    </w:rPr>
                    <w:t>int</w:t>
                  </w:r>
                  <w:r>
                    <w:rPr>
                      <w:color w:val="333333"/>
                    </w:rPr>
                    <w:t>n = nums（）;</w:t>
                  </w:r>
                </w:p>
                <w:p w14:paraId="15221D3D">
                  <w:pPr>
                    <w:pStyle w:val="34"/>
                    <w:numPr>
                      <w:ilvl w:val="0"/>
                      <w:numId w:val="46"/>
                    </w:numPr>
                    <w:tabs>
                      <w:tab w:val="left" w:pos="888"/>
                      <w:tab w:val="left" w:pos="889"/>
                    </w:tabs>
                    <w:spacing w:before="60"/>
                    <w:ind w:left="888" w:right="0" w:hanging="586"/>
                    <w:jc w:val="left"/>
                    <w:rPr>
                      <w:rFonts w:ascii="Courier New"/>
                      <w:sz w:val="14"/>
                    </w:rPr>
                  </w:pPr>
                  <w:r>
                    <w:rPr>
                      <w:color w:val="00007F"/>
                    </w:rPr>
                    <w:t>uint64_t</w:t>
                  </w:r>
                  <w:r>
                    <w:rPr>
                      <w:color w:val="333333"/>
                    </w:rPr>
                    <w:t>target = base + delay_us;</w:t>
                  </w:r>
                </w:p>
                <w:p w14:paraId="5A29AF31">
                  <w:pPr>
                    <w:pStyle w:val="34"/>
                    <w:numPr>
                      <w:ilvl w:val="0"/>
                      <w:numId w:val="46"/>
                    </w:numPr>
                    <w:tabs>
                      <w:tab w:val="left" w:pos="888"/>
                      <w:tab w:val="left" w:pos="889"/>
                    </w:tabs>
                    <w:spacing w:before="59"/>
                    <w:ind w:left="888" w:right="0" w:hanging="586"/>
                    <w:jc w:val="left"/>
                    <w:rPr>
                      <w:rFonts w:ascii="Courier New"/>
                      <w:sz w:val="14"/>
                    </w:rPr>
                  </w:pPr>
                  <w:r>
                    <w:rPr>
                      <w:color w:val="00007F"/>
                    </w:rPr>
                    <w:t>public void run</w:t>
                  </w:r>
                  <w:r>
                    <w:rPr>
                      <w:color w:val="333333"/>
                    </w:rPr>
                    <w:t>（）{</w:t>
                  </w:r>
                </w:p>
                <w:p w14:paraId="31BD2DC1">
                  <w:pPr>
                    <w:pStyle w:val="34"/>
                    <w:numPr>
                      <w:ilvl w:val="0"/>
                      <w:numId w:val="46"/>
                    </w:numPr>
                    <w:tabs>
                      <w:tab w:val="left" w:pos="888"/>
                      <w:tab w:val="left" w:pos="1222"/>
                      <w:tab w:val="left" w:pos="1223"/>
                    </w:tabs>
                    <w:spacing w:before="60" w:line="331" w:lineRule="auto"/>
                    <w:ind w:left="303" w:right="5423" w:firstLine="0"/>
                    <w:jc w:val="left"/>
                    <w:rPr>
                      <w:rFonts w:ascii="Courier New"/>
                      <w:sz w:val="14"/>
                    </w:rPr>
                  </w:pPr>
                  <w:r>
                    <w:rPr>
                      <w:color w:val="333333"/>
                    </w:rPr>
                    <w:t>目标=（</w:t>
                  </w:r>
                  <w:r>
                    <w:rPr>
                      <w:color w:val="00007F"/>
                    </w:rPr>
                    <w:t>uint64_t</w:t>
                  </w:r>
                  <w:r>
                    <w:rPr>
                      <w:color w:val="333333"/>
                    </w:rPr>
                    <w:t>）-</w:t>
                  </w:r>
                  <w:r>
                    <w:rPr>
                      <w:color w:val="0000FF"/>
                    </w:rPr>
                    <w:t>1</w:t>
                  </w:r>
                  <w:r>
                    <w:rPr>
                      <w:color w:val="333333"/>
                    </w:rPr>
                    <w:t>; 79}</w:t>
                  </w:r>
                </w:p>
                <w:p w14:paraId="1D20FB8C">
                  <w:pPr>
                    <w:pStyle w:val="33"/>
                    <w:numPr>
                      <w:ilvl w:val="0"/>
                      <w:numId w:val="47"/>
                    </w:numPr>
                    <w:tabs>
                      <w:tab w:val="left" w:pos="888"/>
                      <w:tab w:val="left" w:pos="889"/>
                    </w:tabs>
                    <w:spacing w:before="0" w:line="157" w:lineRule="exact"/>
                    <w:ind w:left="888" w:right="0" w:hanging="586"/>
                    <w:jc w:val="left"/>
                    <w:rPr>
                      <w:rFonts w:ascii="Courier New"/>
                      <w:sz w:val="14"/>
                    </w:rPr>
                  </w:pPr>
                  <w:r>
                    <w:t>时间t;</w:t>
                  </w:r>
                </w:p>
                <w:p w14:paraId="22E00F79">
                  <w:pPr>
                    <w:pStyle w:val="33"/>
                    <w:numPr>
                      <w:ilvl w:val="0"/>
                      <w:numId w:val="47"/>
                    </w:numPr>
                    <w:tabs>
                      <w:tab w:val="left" w:pos="888"/>
                      <w:tab w:val="left" w:pos="889"/>
                    </w:tabs>
                    <w:spacing w:before="59"/>
                    <w:ind w:left="888" w:right="0" w:hanging="586"/>
                    <w:jc w:val="left"/>
                    <w:rPr>
                      <w:rFonts w:ascii="Courier New"/>
                      <w:sz w:val="14"/>
                    </w:rPr>
                  </w:pPr>
                  <w:r>
                    <w:t>update_us_since_boot（t，target）;</w:t>
                  </w:r>
                </w:p>
                <w:p w14:paraId="412EFF73">
                  <w:pPr>
                    <w:pStyle w:val="33"/>
                    <w:numPr>
                      <w:ilvl w:val="0"/>
                      <w:numId w:val="47"/>
                    </w:numPr>
                    <w:tabs>
                      <w:tab w:val="left" w:pos="888"/>
                      <w:tab w:val="left" w:pos="889"/>
                    </w:tabs>
                    <w:spacing w:before="60" w:line="331" w:lineRule="auto"/>
                    <w:ind w:left="303" w:right="6008" w:firstLine="0"/>
                    <w:jc w:val="left"/>
                    <w:rPr>
                      <w:rFonts w:ascii="Courier New"/>
                      <w:sz w:val="14"/>
                    </w:rPr>
                  </w:pPr>
                  <w:r>
                    <w:rPr>
                      <w:spacing w:val="-1"/>
                    </w:rPr>
                    <w:t>bypass_wait_until（t）</w:t>
                  </w:r>
                  <w:r>
                    <w:t>;</w:t>
                  </w:r>
                </w:p>
                <w:p w14:paraId="779C4720">
                  <w:pPr>
                    <w:pStyle w:val="33"/>
                    <w:spacing w:before="0" w:line="157" w:lineRule="exact"/>
                    <w:ind w:left="303" w:right="0" w:firstLine="0"/>
                    <w:jc w:val="left"/>
                    <w:rPr>
                      <w:rFonts w:ascii="Courier New"/>
                      <w:sz w:val="14"/>
                    </w:rPr>
                  </w:pPr>
                  <w:r>
                    <w:t>84</w:t>
                  </w:r>
                </w:p>
                <w:p w14:paraId="10BEA519">
                  <w:pPr>
                    <w:pStyle w:val="34"/>
                    <w:spacing w:before="60" w:line="331" w:lineRule="auto"/>
                    <w:ind w:left="303" w:right="4804" w:firstLine="0"/>
                    <w:jc w:val="left"/>
                    <w:rPr>
                      <w:rFonts w:ascii="Courier New"/>
                      <w:sz w:val="14"/>
                    </w:rPr>
                  </w:pPr>
                  <w:r>
                    <w:rPr>
                      <w:color w:val="333333"/>
                    </w:rPr>
                    <w:t>85</w:t>
                  </w:r>
                  <w:r>
                    <w:rPr>
                      <w:color w:val="00007F"/>
                    </w:rPr>
                    <w:t>void</w:t>
                  </w:r>
                  <w:r>
                    <w:rPr>
                      <w:color w:val="333333"/>
                    </w:rPr>
                    <w:t xml:space="preserve"> busy_wait_ms（</w:t>
                  </w:r>
                  <w:r>
                    <w:rPr>
                      <w:color w:val="00007F"/>
                    </w:rPr>
                    <w:t>uint32_t</w:t>
                  </w:r>
                  <w:r>
                    <w:rPr>
                      <w:color w:val="333333"/>
                    </w:rPr>
                    <w:t>delay_ms）86 {</w:t>
                  </w:r>
                </w:p>
                <w:p w14:paraId="30CC7D89">
                  <w:pPr>
                    <w:pStyle w:val="34"/>
                    <w:numPr>
                      <w:ilvl w:val="0"/>
                      <w:numId w:val="48"/>
                    </w:numPr>
                    <w:tabs>
                      <w:tab w:val="left" w:pos="888"/>
                      <w:tab w:val="left" w:pos="889"/>
                    </w:tabs>
                    <w:spacing w:before="0" w:line="157" w:lineRule="exact"/>
                    <w:ind w:left="888" w:right="0" w:hanging="586"/>
                    <w:jc w:val="left"/>
                    <w:rPr>
                      <w:rFonts w:ascii="Courier New"/>
                      <w:sz w:val="14"/>
                    </w:rPr>
                  </w:pPr>
                  <w:r>
                    <w:rPr>
                      <w:color w:val="00007F"/>
                    </w:rPr>
                    <w:t>if</w:t>
                  </w:r>
                  <w:r>
                    <w:rPr>
                      <w:color w:val="333333"/>
                    </w:rPr>
                    <w:t>（delay_ms =</w:t>
                  </w:r>
                  <w:r>
                    <w:rPr>
                      <w:color w:val="0000FF"/>
                    </w:rPr>
                    <w:t>0x7fffffffu</w:t>
                  </w:r>
                  <w:r>
                    <w:rPr>
                      <w:color w:val="333333"/>
                    </w:rPr>
                    <w:t>/</w:t>
                  </w:r>
                  <w:r>
                    <w:rPr>
                      <w:color w:val="0000FF"/>
                    </w:rPr>
                    <w:t>1000</w:t>
                  </w:r>
                  <w:r>
                    <w:rPr>
                      <w:color w:val="333333"/>
                    </w:rPr>
                    <w:t>）{</w:t>
                  </w:r>
                </w:p>
                <w:p w14:paraId="5A3221A9">
                  <w:pPr>
                    <w:pStyle w:val="34"/>
                    <w:numPr>
                      <w:ilvl w:val="0"/>
                      <w:numId w:val="48"/>
                    </w:numPr>
                    <w:tabs>
                      <w:tab w:val="left" w:pos="1222"/>
                      <w:tab w:val="left" w:pos="1223"/>
                    </w:tabs>
                    <w:spacing w:before="59"/>
                    <w:ind w:left="1222" w:right="0" w:hanging="920"/>
                    <w:jc w:val="left"/>
                    <w:rPr>
                      <w:rFonts w:ascii="Courier New"/>
                      <w:sz w:val="14"/>
                    </w:rPr>
                  </w:pPr>
                  <w:r>
                    <w:rPr>
                      <w:color w:val="333333"/>
                    </w:rPr>
                    <w:t>base_wait_us_32（delay_ms *</w:t>
                  </w:r>
                  <w:r>
                    <w:rPr>
                      <w:color w:val="0000FF"/>
                    </w:rPr>
                    <w:t>1000</w:t>
                  </w:r>
                  <w:r>
                    <w:rPr>
                      <w:color w:val="333333"/>
                    </w:rPr>
                    <w:t>）</w:t>
                  </w:r>
                </w:p>
                <w:p w14:paraId="0535D6FF">
                  <w:pPr>
                    <w:pStyle w:val="34"/>
                    <w:numPr>
                      <w:ilvl w:val="0"/>
                      <w:numId w:val="48"/>
                    </w:numPr>
                    <w:tabs>
                      <w:tab w:val="left" w:pos="888"/>
                      <w:tab w:val="left" w:pos="889"/>
                    </w:tabs>
                    <w:spacing w:before="60"/>
                    <w:ind w:left="888" w:right="0" w:hanging="586"/>
                    <w:jc w:val="left"/>
                    <w:rPr>
                      <w:rFonts w:ascii="Courier New"/>
                      <w:sz w:val="14"/>
                    </w:rPr>
                  </w:pPr>
                  <w:r>
                    <w:rPr>
                      <w:color w:val="333333"/>
                    </w:rPr>
                    <w:t>}</w:t>
                  </w:r>
                  <w:r>
                    <w:rPr>
                      <w:color w:val="00007F"/>
                    </w:rPr>
                    <w:t>否则</w:t>
                  </w:r>
                  <w:r>
                    <w:rPr>
                      <w:color w:val="333333"/>
                    </w:rPr>
                    <w:t>{</w:t>
                  </w:r>
                </w:p>
                <w:p w14:paraId="0C9288F8">
                  <w:pPr>
                    <w:pStyle w:val="34"/>
                    <w:numPr>
                      <w:ilvl w:val="0"/>
                      <w:numId w:val="48"/>
                    </w:numPr>
                    <w:tabs>
                      <w:tab w:val="left" w:pos="888"/>
                      <w:tab w:val="left" w:pos="1222"/>
                      <w:tab w:val="left" w:pos="1223"/>
                    </w:tabs>
                    <w:spacing w:before="59" w:line="331" w:lineRule="auto"/>
                    <w:ind w:left="303" w:right="4505" w:firstLine="0"/>
                    <w:jc w:val="left"/>
                    <w:rPr>
                      <w:rFonts w:ascii="Courier New"/>
                      <w:sz w:val="14"/>
                    </w:rPr>
                  </w:pPr>
                  <w:r>
                    <w:rPr>
                      <w:color w:val="333333"/>
                    </w:rPr>
                    <w:t>busy_wait_us（delay_ms *</w:t>
                  </w:r>
                  <w:r>
                    <w:rPr>
                      <w:color w:val="0000FF"/>
                    </w:rPr>
                    <w:t>1000ull</w:t>
                  </w:r>
                  <w:r>
                    <w:rPr>
                      <w:color w:val="333333"/>
                    </w:rPr>
                    <w:t>）; 91}</w:t>
                  </w:r>
                </w:p>
                <w:p w14:paraId="0A36585B">
                  <w:pPr>
                    <w:pStyle w:val="33"/>
                    <w:spacing w:before="0" w:line="157" w:lineRule="exact"/>
                    <w:ind w:left="303" w:right="0" w:firstLine="0"/>
                    <w:jc w:val="left"/>
                    <w:rPr>
                      <w:rFonts w:ascii="Courier New"/>
                      <w:sz w:val="14"/>
                    </w:rPr>
                  </w:pPr>
                  <w:r>
                    <w:t>92}</w:t>
                  </w:r>
                </w:p>
                <w:p w14:paraId="1AD465E0">
                  <w:pPr>
                    <w:pStyle w:val="33"/>
                    <w:spacing w:before="60"/>
                    <w:ind w:left="303" w:right="0" w:firstLine="0"/>
                    <w:jc w:val="left"/>
                    <w:rPr>
                      <w:rFonts w:ascii="Courier New"/>
                      <w:sz w:val="14"/>
                    </w:rPr>
                  </w:pPr>
                  <w:r>
                    <w:t>93</w:t>
                  </w:r>
                </w:p>
                <w:p w14:paraId="65E718F4">
                  <w:pPr>
                    <w:pStyle w:val="34"/>
                    <w:numPr>
                      <w:ilvl w:val="0"/>
                      <w:numId w:val="49"/>
                    </w:numPr>
                    <w:tabs>
                      <w:tab w:val="left" w:pos="555"/>
                    </w:tabs>
                    <w:spacing w:before="59"/>
                    <w:ind w:left="554" w:right="0" w:hanging="252"/>
                    <w:jc w:val="left"/>
                    <w:rPr>
                      <w:rFonts w:ascii="Courier New"/>
                      <w:sz w:val="14"/>
                    </w:rPr>
                  </w:pPr>
                  <w:r>
                    <w:rPr>
                      <w:color w:val="00007F"/>
                    </w:rPr>
                    <w:t>public int findDuplicate</w:t>
                  </w:r>
                  <w:r>
                    <w:rPr>
                      <w:color w:val="333333"/>
                    </w:rPr>
                    <w:t>（t）{</w:t>
                  </w:r>
                </w:p>
                <w:p w14:paraId="3B44F16A">
                  <w:pPr>
                    <w:pStyle w:val="34"/>
                    <w:numPr>
                      <w:ilvl w:val="0"/>
                      <w:numId w:val="49"/>
                    </w:numPr>
                    <w:tabs>
                      <w:tab w:val="left" w:pos="888"/>
                      <w:tab w:val="left" w:pos="889"/>
                    </w:tabs>
                    <w:spacing w:before="60"/>
                    <w:ind w:left="888" w:right="0" w:hanging="586"/>
                    <w:jc w:val="left"/>
                    <w:rPr>
                      <w:rFonts w:ascii="Courier New"/>
                      <w:sz w:val="14"/>
                    </w:rPr>
                  </w:pPr>
                  <w:r>
                    <w:rPr>
                      <w:color w:val="00007F"/>
                    </w:rPr>
                    <w:t>uint64_t</w:t>
                  </w:r>
                  <w:r>
                    <w:rPr>
                      <w:color w:val="333333"/>
                    </w:rPr>
                    <w:t>target = to_us_since_boot（t）;</w:t>
                  </w:r>
                </w:p>
                <w:p w14:paraId="0412126F">
                  <w:pPr>
                    <w:pStyle w:val="34"/>
                    <w:numPr>
                      <w:ilvl w:val="0"/>
                      <w:numId w:val="49"/>
                    </w:numPr>
                    <w:tabs>
                      <w:tab w:val="left" w:pos="888"/>
                      <w:tab w:val="left" w:pos="889"/>
                    </w:tabs>
                    <w:spacing w:before="59"/>
                    <w:ind w:left="888" w:right="0" w:hanging="586"/>
                    <w:jc w:val="left"/>
                    <w:rPr>
                      <w:rFonts w:ascii="Courier New"/>
                      <w:sz w:val="14"/>
                    </w:rPr>
                  </w:pPr>
                  <w:r>
                    <w:rPr>
                      <w:color w:val="00007F"/>
                    </w:rPr>
                    <w:t>uint32_t</w:t>
                  </w:r>
                  <w:r>
                    <w:rPr>
                      <w:color w:val="333333"/>
                    </w:rPr>
                    <w:t>hi_target =（</w:t>
                  </w:r>
                  <w:r>
                    <w:rPr>
                      <w:color w:val="00007F"/>
                    </w:rPr>
                    <w:t xml:space="preserve"> uint32_t</w:t>
                  </w:r>
                  <w:r>
                    <w:rPr>
                      <w:color w:val="333333"/>
                    </w:rPr>
                    <w:t>）（target &gt;&gt;</w:t>
                  </w:r>
                  <w:r>
                    <w:rPr>
                      <w:color w:val="0000FF"/>
                    </w:rPr>
                    <w:t>32u</w:t>
                  </w:r>
                  <w:r>
                    <w:rPr>
                      <w:color w:val="333333"/>
                    </w:rPr>
                    <w:t>）;</w:t>
                  </w:r>
                </w:p>
                <w:p w14:paraId="1BA51EAA">
                  <w:pPr>
                    <w:pStyle w:val="34"/>
                    <w:numPr>
                      <w:ilvl w:val="0"/>
                      <w:numId w:val="49"/>
                    </w:numPr>
                    <w:tabs>
                      <w:tab w:val="left" w:pos="888"/>
                      <w:tab w:val="left" w:pos="889"/>
                    </w:tabs>
                    <w:spacing w:before="60"/>
                    <w:ind w:left="888" w:right="0" w:hanging="586"/>
                    <w:jc w:val="left"/>
                    <w:rPr>
                      <w:rFonts w:ascii="Courier New"/>
                      <w:sz w:val="14"/>
                    </w:rPr>
                  </w:pPr>
                  <w:r>
                    <w:rPr>
                      <w:color w:val="00007F"/>
                    </w:rPr>
                    <w:t>uint32_t</w:t>
                  </w:r>
                  <w:r>
                    <w:rPr>
                      <w:color w:val="333333"/>
                    </w:rPr>
                    <w:t>hi = timer_hw-&gt;timerawh;</w:t>
                  </w:r>
                </w:p>
                <w:p w14:paraId="3714EBBC">
                  <w:pPr>
                    <w:pStyle w:val="34"/>
                    <w:numPr>
                      <w:ilvl w:val="0"/>
                      <w:numId w:val="49"/>
                    </w:numPr>
                    <w:tabs>
                      <w:tab w:val="left" w:pos="888"/>
                      <w:tab w:val="left" w:pos="889"/>
                    </w:tabs>
                    <w:spacing w:before="59"/>
                    <w:ind w:left="888" w:right="0" w:hanging="586"/>
                    <w:jc w:val="left"/>
                    <w:rPr>
                      <w:rFonts w:ascii="Courier New"/>
                      <w:sz w:val="14"/>
                    </w:rPr>
                  </w:pPr>
                  <w:r>
                    <w:rPr>
                      <w:color w:val="00007F"/>
                    </w:rPr>
                    <w:t>while</w:t>
                  </w:r>
                  <w:r>
                    <w:rPr>
                      <w:color w:val="333333"/>
                    </w:rPr>
                    <w:t>（hi hi_target）{</w:t>
                  </w:r>
                </w:p>
                <w:p w14:paraId="10F52846">
                  <w:pPr>
                    <w:pStyle w:val="33"/>
                    <w:numPr>
                      <w:ilvl w:val="0"/>
                      <w:numId w:val="49"/>
                    </w:numPr>
                    <w:tabs>
                      <w:tab w:val="left" w:pos="1222"/>
                      <w:tab w:val="left" w:pos="1223"/>
                    </w:tabs>
                    <w:spacing w:before="60"/>
                    <w:ind w:left="1222" w:right="0" w:hanging="920"/>
                    <w:jc w:val="left"/>
                    <w:rPr>
                      <w:rFonts w:ascii="Courier New"/>
                      <w:sz w:val="14"/>
                    </w:rPr>
                  </w:pPr>
                  <w:r>
                    <w:t>h1 = timer_hw-&gt;timerawh;</w:t>
                  </w:r>
                </w:p>
                <w:p w14:paraId="6ED6C62E">
                  <w:pPr>
                    <w:pStyle w:val="33"/>
                    <w:numPr>
                      <w:ilvl w:val="0"/>
                      <w:numId w:val="49"/>
                    </w:numPr>
                    <w:tabs>
                      <w:tab w:val="left" w:pos="1222"/>
                      <w:tab w:val="left" w:pos="1223"/>
                    </w:tabs>
                    <w:spacing w:before="59"/>
                    <w:ind w:left="1222" w:right="0" w:hanging="1003"/>
                    <w:jc w:val="left"/>
                    <w:rPr>
                      <w:rFonts w:ascii="Courier New"/>
                      <w:sz w:val="14"/>
                    </w:rPr>
                  </w:pPr>
                  <w:r>
                    <w:t>return（）;</w:t>
                  </w:r>
                </w:p>
                <w:p w14:paraId="226A4D41">
                  <w:pPr>
                    <w:pStyle w:val="33"/>
                    <w:tabs>
                      <w:tab w:val="left" w:pos="888"/>
                    </w:tabs>
                    <w:spacing w:before="60"/>
                    <w:ind w:left="220" w:right="0" w:firstLine="0"/>
                    <w:jc w:val="left"/>
                    <w:rPr>
                      <w:rFonts w:ascii="Courier New"/>
                      <w:sz w:val="14"/>
                    </w:rPr>
                  </w:pPr>
                  <w:r>
                    <w:t>101}</w:t>
                  </w:r>
                </w:p>
                <w:p w14:paraId="17D00E44">
                  <w:pPr>
                    <w:pStyle w:val="34"/>
                    <w:numPr>
                      <w:ilvl w:val="0"/>
                      <w:numId w:val="50"/>
                    </w:numPr>
                    <w:tabs>
                      <w:tab w:val="left" w:pos="888"/>
                      <w:tab w:val="left" w:pos="889"/>
                    </w:tabs>
                    <w:spacing w:before="59"/>
                    <w:ind w:left="888" w:right="0" w:hanging="669"/>
                    <w:jc w:val="left"/>
                    <w:rPr>
                      <w:rFonts w:ascii="Courier New"/>
                      <w:sz w:val="14"/>
                    </w:rPr>
                  </w:pPr>
                  <w:r>
                    <w:rPr>
                      <w:color w:val="00007F"/>
                    </w:rPr>
                    <w:t>while</w:t>
                  </w:r>
                  <w:r>
                    <w:rPr>
                      <w:color w:val="333333"/>
                    </w:rPr>
                    <w:t>（hi == hi_target timer_hw-&gt;timerawl（</w:t>
                  </w:r>
                  <w:r>
                    <w:rPr>
                      <w:color w:val="00007F"/>
                    </w:rPr>
                    <w:t xml:space="preserve"> uint32_t</w:t>
                  </w:r>
                  <w:r>
                    <w:rPr>
                      <w:color w:val="333333"/>
                    </w:rPr>
                    <w:t>）target）{</w:t>
                  </w:r>
                </w:p>
                <w:p w14:paraId="02AA0B52">
                  <w:pPr>
                    <w:pStyle w:val="33"/>
                    <w:numPr>
                      <w:ilvl w:val="0"/>
                      <w:numId w:val="50"/>
                    </w:numPr>
                    <w:tabs>
                      <w:tab w:val="left" w:pos="1222"/>
                      <w:tab w:val="left" w:pos="1223"/>
                    </w:tabs>
                    <w:spacing w:before="60"/>
                    <w:ind w:left="1222" w:right="0" w:hanging="1003"/>
                    <w:jc w:val="left"/>
                    <w:rPr>
                      <w:rFonts w:ascii="Courier New"/>
                      <w:sz w:val="14"/>
                    </w:rPr>
                  </w:pPr>
                  <w:r>
                    <w:t>h1 = timer_hw-&gt;timerawh;</w:t>
                  </w:r>
                </w:p>
                <w:p w14:paraId="25312A57">
                  <w:pPr>
                    <w:pStyle w:val="33"/>
                    <w:numPr>
                      <w:ilvl w:val="0"/>
                      <w:numId w:val="50"/>
                    </w:numPr>
                    <w:tabs>
                      <w:tab w:val="left" w:pos="1222"/>
                      <w:tab w:val="left" w:pos="1223"/>
                    </w:tabs>
                    <w:spacing w:before="60"/>
                    <w:ind w:left="1222" w:right="0" w:hanging="1003"/>
                    <w:jc w:val="left"/>
                    <w:rPr>
                      <w:rFonts w:ascii="Courier New"/>
                      <w:sz w:val="14"/>
                    </w:rPr>
                  </w:pPr>
                  <w:r>
                    <w:t>return（）;</w:t>
                  </w:r>
                </w:p>
                <w:p w14:paraId="63E38E46">
                  <w:pPr>
                    <w:pStyle w:val="33"/>
                    <w:tabs>
                      <w:tab w:val="left" w:pos="888"/>
                    </w:tabs>
                    <w:spacing w:before="59"/>
                    <w:ind w:left="220" w:right="0" w:firstLine="0"/>
                    <w:jc w:val="left"/>
                    <w:rPr>
                      <w:rFonts w:ascii="Courier New"/>
                      <w:sz w:val="14"/>
                    </w:rPr>
                  </w:pPr>
                  <w:r>
                    <w:t>一百零五}</w:t>
                  </w:r>
                </w:p>
                <w:p w14:paraId="62123621">
                  <w:pPr>
                    <w:pStyle w:val="33"/>
                    <w:spacing w:before="60"/>
                    <w:ind w:left="220" w:right="0" w:firstLine="0"/>
                    <w:jc w:val="left"/>
                    <w:rPr>
                      <w:rFonts w:ascii="Courier New"/>
                      <w:sz w:val="14"/>
                    </w:rPr>
                  </w:pPr>
                  <w:r>
                    <w:t>106}</w:t>
                  </w:r>
                </w:p>
              </w:txbxContent>
            </v:textbox>
            <w10:wrap type="topAndBottom"/>
          </v:shape>
        </w:pict>
      </w:r>
      <w:r>
        <w:rPr>
          <w:i/>
          <w:color w:val="333333"/>
          <w:spacing w:val="-1"/>
          <w:w w:val="85"/>
          <w:sz w:val="12"/>
        </w:rPr>
        <w:t>SDK</w:t>
      </w:r>
      <w:r>
        <w:rPr>
          <w:rFonts w:hint="eastAsia" w:eastAsia="宋体"/>
          <w:i/>
          <w:color w:val="333333"/>
          <w:spacing w:val="-1"/>
          <w:w w:val="85"/>
          <w:sz w:val="12"/>
          <w:lang w:eastAsia="zh-CN"/>
        </w:rPr>
        <w:t>:</w:t>
      </w:r>
      <w:r>
        <w:fldChar w:fldCharType="begin"/>
      </w:r>
      <w:r>
        <w:instrText xml:space="preserve"> HYPERLINK "https://github.com/raspberrypi/pico-sdk/blob/master/src/rp2_common/hardware_timer/timer.c#L61-L106" \h </w:instrText>
      </w:r>
      <w:r>
        <w:fldChar w:fldCharType="separate"/>
      </w:r>
      <w:r>
        <w:rPr>
          <w:i/>
          <w:color w:val="418BCA"/>
          <w:spacing w:val="-1"/>
          <w:w w:val="85"/>
          <w:sz w:val="12"/>
        </w:rPr>
        <w:t>https://github.com/raspberrypi/pico-sdk/blob/master/src/rp2_common/hardware_timer/timer.c</w:t>
      </w:r>
      <w:r>
        <w:rPr>
          <w:i/>
          <w:color w:val="418BCA"/>
          <w:spacing w:val="-1"/>
          <w:w w:val="85"/>
          <w:sz w:val="12"/>
        </w:rPr>
        <w:fldChar w:fldCharType="end"/>
      </w:r>
      <w:r>
        <w:rPr>
          <w:i/>
          <w:color w:val="333333"/>
          <w:w w:val="85"/>
          <w:sz w:val="12"/>
        </w:rPr>
        <w:t>第61 - 106</w:t>
      </w:r>
    </w:p>
    <w:p w14:paraId="208AAEC6">
      <w:pPr>
        <w:pStyle w:val="8"/>
        <w:rPr>
          <w:i/>
          <w:sz w:val="20"/>
        </w:rPr>
      </w:pPr>
    </w:p>
    <w:p w14:paraId="3951D825">
      <w:pPr>
        <w:pStyle w:val="8"/>
        <w:spacing w:before="1"/>
        <w:rPr>
          <w:i/>
        </w:rPr>
      </w:pPr>
    </w:p>
    <w:p w14:paraId="5704F470">
      <w:pPr>
        <w:pStyle w:val="23"/>
        <w:numPr>
          <w:ilvl w:val="3"/>
          <w:numId w:val="39"/>
        </w:numPr>
        <w:tabs>
          <w:tab w:val="left" w:pos="2019"/>
        </w:tabs>
        <w:spacing w:before="98" w:after="0" w:line="240" w:lineRule="auto"/>
        <w:ind w:left="2018" w:right="0" w:hanging="739"/>
        <w:jc w:val="left"/>
      </w:pPr>
      <w:bookmarkStart w:id="239" w:name="_bookmark161"/>
      <w:bookmarkEnd w:id="239"/>
      <w:bookmarkStart w:id="240" w:name="_bookmark161"/>
      <w:bookmarkEnd w:id="240"/>
      <w:r>
        <w:t>使用SDK的完整示例</w:t>
      </w:r>
    </w:p>
    <w:p w14:paraId="63310CD0">
      <w:pPr>
        <w:spacing w:after="0" w:line="240" w:lineRule="auto"/>
        <w:jc w:val="left"/>
        <w:sectPr>
          <w:pgSz w:w="11910" w:h="16840"/>
          <w:pgMar w:top="920" w:right="1000" w:bottom="960" w:left="1020" w:header="562" w:footer="780" w:gutter="0"/>
          <w:cols w:space="720" w:num="1"/>
        </w:sectPr>
      </w:pPr>
    </w:p>
    <w:p w14:paraId="7B86B30F">
      <w:pPr>
        <w:pStyle w:val="8"/>
        <w:rPr>
          <w:b/>
          <w:sz w:val="20"/>
        </w:rPr>
      </w:pPr>
    </w:p>
    <w:p w14:paraId="266882FF">
      <w:pPr>
        <w:pStyle w:val="8"/>
        <w:rPr>
          <w:b/>
          <w:sz w:val="20"/>
        </w:rPr>
      </w:pPr>
    </w:p>
    <w:p w14:paraId="261C3A2C">
      <w:pPr>
        <w:pStyle w:val="8"/>
        <w:spacing w:before="8"/>
        <w:rPr>
          <w:b/>
          <w:sz w:val="19"/>
        </w:rPr>
      </w:pPr>
    </w:p>
    <w:p w14:paraId="5D411A83">
      <w:pPr>
        <w:spacing w:before="0"/>
        <w:ind w:left="1280" w:right="0" w:firstLine="0"/>
        <w:jc w:val="left"/>
        <w:rPr>
          <w:i/>
          <w:sz w:val="12"/>
        </w:rPr>
      </w:pPr>
      <w:r>
        <w:pict>
          <v:group id="_x0000_s3744" o:spid="_x0000_s3744" o:spt="203" style="position:absolute;left:0pt;margin-left:115pt;margin-top:12.6pt;height:556.45pt;width:424.3pt;mso-position-horizontal-relative:page;mso-wrap-distance-bottom:0pt;mso-wrap-distance-top:0pt;z-index:-251420672;mso-width-relative:page;mso-height-relative:page;" coordorigin="2300,253" coordsize="8486,11129">
            <o:lock v:ext="edit"/>
            <v:rect id="_x0000_s3745" o:spid="_x0000_s3745" o:spt="1" style="position:absolute;left:2300;top:252;height:11129;width:8486;" fillcolor="#E5E5E5" filled="t" stroked="f" coordsize="21600,21600">
              <v:path/>
              <v:fill on="t" focussize="0,0"/>
              <v:stroke on="f"/>
              <v:imagedata o:title=""/>
              <o:lock v:ext="edit"/>
            </v:rect>
            <v:shape id="_x0000_s3746" o:spid="_x0000_s3746" o:spt="202" type="#_x0000_t202" style="position:absolute;left:2520;top:489;height:3238;width:5115;" filled="f" stroked="f" coordsize="21600,21600">
              <v:path/>
              <v:fill on="f" focussize="0,0"/>
              <v:stroke on="f" joinstyle="miter"/>
              <v:imagedata o:title=""/>
              <o:lock v:ext="edit"/>
              <v:textbox inset="0mm,0mm,0mm,0mm">
                <w:txbxContent>
                  <w:p w14:paraId="0B2CFBF1">
                    <w:pPr>
                      <w:pStyle w:val="34"/>
                      <w:spacing w:before="29" w:line="331" w:lineRule="auto"/>
                      <w:ind w:left="0" w:right="1902" w:firstLine="0"/>
                      <w:jc w:val="left"/>
                      <w:rPr>
                        <w:rFonts w:ascii="Courier New"/>
                        <w:sz w:val="14"/>
                      </w:rPr>
                    </w:pPr>
                    <w:r>
                      <w:rPr>
                        <w:color w:val="333333"/>
                      </w:rPr>
                      <w:t>11</w:t>
                    </w:r>
                    <w:r>
                      <w:rPr>
                        <w:color w:val="00007F"/>
                      </w:rPr>
                      <w:t>volatile</w:t>
                    </w:r>
                    <w:r>
                      <w:rPr>
                        <w:color w:val="333333"/>
                      </w:rPr>
                      <w:t xml:space="preserve"> bool timer_fired = false; 12</w:t>
                    </w:r>
                  </w:p>
                  <w:p w14:paraId="79CC7C30">
                    <w:pPr>
                      <w:pStyle w:val="34"/>
                      <w:numPr>
                        <w:ilvl w:val="0"/>
                        <w:numId w:val="51"/>
                      </w:numPr>
                      <w:tabs>
                        <w:tab w:val="left" w:pos="251"/>
                      </w:tabs>
                      <w:spacing w:before="0" w:line="157" w:lineRule="exact"/>
                      <w:ind w:left="250" w:right="0" w:hanging="251"/>
                      <w:jc w:val="left"/>
                      <w:rPr>
                        <w:rFonts w:ascii="Courier New"/>
                        <w:sz w:val="14"/>
                      </w:rPr>
                    </w:pPr>
                    <w:r>
                      <w:rPr>
                        <w:color w:val="00007F"/>
                      </w:rPr>
                      <w:t>public int findDuplicate</w:t>
                    </w:r>
                    <w:r>
                      <w:rPr>
                        <w:color w:val="333333"/>
                      </w:rPr>
                      <w:t>（id，</w:t>
                    </w:r>
                    <w:r>
                      <w:rPr>
                        <w:color w:val="00007F"/>
                      </w:rPr>
                      <w:t xml:space="preserve"> void</w:t>
                    </w:r>
                    <w:r>
                      <w:rPr>
                        <w:color w:val="333333"/>
                      </w:rPr>
                      <w:t>*user_data）{</w:t>
                    </w:r>
                  </w:p>
                  <w:p w14:paraId="4CDBE87C">
                    <w:pPr>
                      <w:pStyle w:val="34"/>
                      <w:numPr>
                        <w:ilvl w:val="0"/>
                        <w:numId w:val="51"/>
                      </w:numPr>
                      <w:tabs>
                        <w:tab w:val="left" w:pos="584"/>
                        <w:tab w:val="left" w:pos="585"/>
                      </w:tabs>
                      <w:spacing w:before="60"/>
                      <w:ind w:left="584" w:right="0" w:hanging="585"/>
                      <w:jc w:val="left"/>
                      <w:rPr>
                        <w:rFonts w:ascii="Courier New"/>
                        <w:sz w:val="14"/>
                      </w:rPr>
                    </w:pPr>
                    <w:r>
                      <w:rPr>
                        <w:color w:val="333333"/>
                      </w:rPr>
                      <w:t>printf（</w:t>
                    </w:r>
                    <w:r>
                      <w:rPr>
                        <w:color w:val="0000FF"/>
                      </w:rPr>
                      <w:t>“计时器%d已启动！\ int</w:t>
                    </w:r>
                    <w:r>
                      <w:rPr>
                        <w:color w:val="333333"/>
                      </w:rPr>
                      <w:t xml:space="preserve"> n（</w:t>
                    </w:r>
                    <w:r>
                      <w:rPr>
                        <w:color w:val="00007F"/>
                      </w:rPr>
                      <w:t>int</w:t>
                    </w:r>
                    <w:r>
                      <w:rPr>
                        <w:color w:val="333333"/>
                      </w:rPr>
                      <w:t xml:space="preserve"> n）;</w:t>
                    </w:r>
                  </w:p>
                  <w:p w14:paraId="6EE6DAC5">
                    <w:pPr>
                      <w:pStyle w:val="33"/>
                      <w:numPr>
                        <w:ilvl w:val="0"/>
                        <w:numId w:val="51"/>
                      </w:numPr>
                      <w:tabs>
                        <w:tab w:val="left" w:pos="584"/>
                        <w:tab w:val="left" w:pos="585"/>
                      </w:tabs>
                      <w:spacing w:before="59"/>
                      <w:ind w:left="584" w:right="0" w:hanging="585"/>
                      <w:jc w:val="left"/>
                      <w:rPr>
                        <w:rFonts w:ascii="Courier New"/>
                        <w:sz w:val="14"/>
                      </w:rPr>
                    </w:pPr>
                    <w:r>
                      <w:t>return true;</w:t>
                    </w:r>
                  </w:p>
                  <w:p w14:paraId="09BF40A3">
                    <w:pPr>
                      <w:pStyle w:val="38"/>
                      <w:numPr>
                        <w:ilvl w:val="0"/>
                        <w:numId w:val="51"/>
                      </w:numPr>
                      <w:tabs>
                        <w:tab w:val="left" w:pos="584"/>
                        <w:tab w:val="left" w:pos="585"/>
                      </w:tabs>
                      <w:spacing w:before="45"/>
                      <w:ind w:left="584" w:right="0" w:hanging="585"/>
                      <w:jc w:val="left"/>
                      <w:rPr>
                        <w:i/>
                        <w:sz w:val="14"/>
                      </w:rPr>
                    </w:pPr>
                    <w:r>
                      <w:t>//可以在我们这里返回一个值，以便将来触发</w:t>
                    </w:r>
                  </w:p>
                  <w:p w14:paraId="7BEF0C32">
                    <w:pPr>
                      <w:pStyle w:val="34"/>
                      <w:numPr>
                        <w:ilvl w:val="0"/>
                        <w:numId w:val="51"/>
                      </w:numPr>
                      <w:tabs>
                        <w:tab w:val="left" w:pos="584"/>
                        <w:tab w:val="left" w:pos="585"/>
                      </w:tabs>
                      <w:spacing w:before="59" w:line="331" w:lineRule="auto"/>
                      <w:ind w:left="0" w:right="3776" w:firstLine="0"/>
                      <w:jc w:val="left"/>
                      <w:rPr>
                        <w:rFonts w:ascii="Courier New"/>
                        <w:sz w:val="14"/>
                      </w:rPr>
                    </w:pPr>
                    <w:r>
                      <w:rPr>
                        <w:color w:val="00007F"/>
                      </w:rPr>
                      <w:t>return</w:t>
                    </w:r>
                    <w:r>
                      <w:rPr>
                        <w:color w:val="0000FF"/>
                      </w:rPr>
                      <w:t>0</w:t>
                    </w:r>
                    <w:r>
                      <w:rPr>
                        <w:color w:val="333333"/>
                      </w:rPr>
                      <w:t>; 18}</w:t>
                    </w:r>
                  </w:p>
                  <w:p w14:paraId="471CC827">
                    <w:pPr>
                      <w:pStyle w:val="33"/>
                      <w:spacing w:before="0" w:line="157" w:lineRule="exact"/>
                      <w:ind w:left="0" w:right="0" w:firstLine="0"/>
                      <w:jc w:val="left"/>
                      <w:rPr>
                        <w:rFonts w:ascii="Courier New"/>
                        <w:sz w:val="14"/>
                      </w:rPr>
                    </w:pPr>
                    <w:r>
                      <w:t>19</w:t>
                    </w:r>
                  </w:p>
                  <w:p w14:paraId="0231D54B">
                    <w:pPr>
                      <w:pStyle w:val="34"/>
                      <w:numPr>
                        <w:ilvl w:val="0"/>
                        <w:numId w:val="52"/>
                      </w:numPr>
                      <w:tabs>
                        <w:tab w:val="left" w:pos="251"/>
                      </w:tabs>
                      <w:spacing w:before="60"/>
                      <w:ind w:left="250" w:right="0" w:hanging="251"/>
                      <w:jc w:val="left"/>
                      <w:rPr>
                        <w:rFonts w:ascii="Courier New"/>
                        <w:sz w:val="14"/>
                      </w:rPr>
                    </w:pPr>
                    <w:r>
                      <w:rPr>
                        <w:color w:val="333333"/>
                      </w:rPr>
                      <w:t>public boolean compute（</w:t>
                    </w:r>
                    <w:r>
                      <w:rPr>
                        <w:color w:val="00007F"/>
                      </w:rPr>
                      <w:t>struct</w:t>
                    </w:r>
                    <w:r>
                      <w:rPr>
                        <w:color w:val="333333"/>
                      </w:rPr>
                      <w:t>）{</w:t>
                    </w:r>
                  </w:p>
                  <w:p w14:paraId="27819506">
                    <w:pPr>
                      <w:pStyle w:val="34"/>
                      <w:numPr>
                        <w:ilvl w:val="0"/>
                        <w:numId w:val="52"/>
                      </w:numPr>
                      <w:tabs>
                        <w:tab w:val="left" w:pos="584"/>
                        <w:tab w:val="left" w:pos="585"/>
                      </w:tabs>
                      <w:spacing w:before="59"/>
                      <w:ind w:left="584" w:right="0" w:hanging="585"/>
                      <w:jc w:val="left"/>
                      <w:rPr>
                        <w:rFonts w:ascii="Courier New"/>
                        <w:sz w:val="14"/>
                      </w:rPr>
                    </w:pPr>
                    <w:r>
                      <w:rPr>
                        <w:color w:val="333333"/>
                      </w:rPr>
                      <w:t>printf（</w:t>
                    </w:r>
                    <w:r>
                      <w:rPr>
                        <w:color w:val="0000FF"/>
                      </w:rPr>
                      <w:t>“在%lld\n重复”</w:t>
                    </w:r>
                    <w:r>
                      <w:rPr>
                        <w:color w:val="333333"/>
                      </w:rPr>
                      <w:t>，time_us_64（））;</w:t>
                    </w:r>
                  </w:p>
                  <w:p w14:paraId="5410A193">
                    <w:pPr>
                      <w:pStyle w:val="34"/>
                      <w:numPr>
                        <w:ilvl w:val="0"/>
                        <w:numId w:val="52"/>
                      </w:numPr>
                      <w:tabs>
                        <w:tab w:val="left" w:pos="584"/>
                        <w:tab w:val="left" w:pos="585"/>
                      </w:tabs>
                      <w:spacing w:before="60" w:line="331" w:lineRule="auto"/>
                      <w:ind w:left="0" w:right="3525" w:firstLine="0"/>
                      <w:jc w:val="left"/>
                      <w:rPr>
                        <w:rFonts w:ascii="Courier New"/>
                        <w:sz w:val="14"/>
                      </w:rPr>
                    </w:pPr>
                    <w:r>
                      <w:rPr>
                        <w:color w:val="00007F"/>
                      </w:rPr>
                      <w:t>return</w:t>
                    </w:r>
                    <w:r>
                      <w:rPr>
                        <w:color w:val="333333"/>
                      </w:rPr>
                      <w:t>true; 23}</w:t>
                    </w:r>
                  </w:p>
                  <w:p w14:paraId="77AF77DC">
                    <w:pPr>
                      <w:pStyle w:val="33"/>
                      <w:spacing w:before="0" w:line="157" w:lineRule="exact"/>
                      <w:ind w:left="0" w:right="0" w:firstLine="0"/>
                      <w:jc w:val="left"/>
                      <w:rPr>
                        <w:rFonts w:ascii="Courier New"/>
                        <w:sz w:val="14"/>
                      </w:rPr>
                    </w:pPr>
                    <w:r>
                      <w:t>24</w:t>
                    </w:r>
                  </w:p>
                  <w:p w14:paraId="1293864E">
                    <w:pPr>
                      <w:pStyle w:val="34"/>
                      <w:spacing w:before="59" w:line="154" w:lineRule="exact"/>
                      <w:ind w:left="0" w:right="0" w:firstLine="0"/>
                      <w:jc w:val="left"/>
                      <w:rPr>
                        <w:rFonts w:ascii="Courier New"/>
                        <w:sz w:val="14"/>
                      </w:rPr>
                    </w:pPr>
                    <w:r>
                      <w:rPr>
                        <w:color w:val="333333"/>
                      </w:rPr>
                      <w:t>public</w:t>
                    </w:r>
                    <w:r>
                      <w:rPr>
                        <w:color w:val="00007F"/>
                      </w:rPr>
                      <w:t>int</w:t>
                    </w:r>
                    <w:r>
                      <w:rPr>
                        <w:color w:val="333333"/>
                      </w:rPr>
                      <w:t xml:space="preserve"> findDuplicate（）{</w:t>
                    </w:r>
                  </w:p>
                </w:txbxContent>
              </v:textbox>
            </v:shape>
            <v:shape id="_x0000_s3747" o:spid="_x0000_s3747" o:spt="202" type="#_x0000_t202" style="position:absolute;left:2520;top:3761;height:2802;width:188;" filled="f" stroked="f" coordsize="21600,21600">
              <v:path/>
              <v:fill on="f" focussize="0,0"/>
              <v:stroke on="f" joinstyle="miter"/>
              <v:imagedata o:title=""/>
              <o:lock v:ext="edit"/>
              <v:textbox inset="0mm,0mm,0mm,0mm">
                <w:txbxContent>
                  <w:p w14:paraId="7D4C7C91">
                    <w:pPr>
                      <w:pStyle w:val="33"/>
                      <w:spacing w:before="29"/>
                      <w:ind w:left="0" w:right="0" w:firstLine="0"/>
                      <w:jc w:val="left"/>
                      <w:rPr>
                        <w:rFonts w:ascii="Courier New"/>
                        <w:sz w:val="14"/>
                      </w:rPr>
                    </w:pPr>
                    <w:r>
                      <w:t>26</w:t>
                    </w:r>
                  </w:p>
                  <w:p w14:paraId="4949F13A">
                    <w:pPr>
                      <w:pStyle w:val="33"/>
                      <w:spacing w:before="60"/>
                      <w:ind w:left="0" w:right="0" w:firstLine="0"/>
                      <w:jc w:val="left"/>
                      <w:rPr>
                        <w:rFonts w:ascii="Courier New"/>
                        <w:sz w:val="14"/>
                      </w:rPr>
                    </w:pPr>
                    <w:r>
                      <w:t>27</w:t>
                    </w:r>
                  </w:p>
                  <w:p w14:paraId="67C4C954">
                    <w:pPr>
                      <w:pStyle w:val="33"/>
                      <w:spacing w:before="59"/>
                      <w:ind w:left="0" w:right="0" w:firstLine="0"/>
                      <w:jc w:val="left"/>
                      <w:rPr>
                        <w:rFonts w:ascii="Courier New"/>
                        <w:sz w:val="14"/>
                      </w:rPr>
                    </w:pPr>
                    <w:r>
                      <w:t>28</w:t>
                    </w:r>
                  </w:p>
                  <w:p w14:paraId="5D1ED7AF">
                    <w:pPr>
                      <w:pStyle w:val="33"/>
                      <w:spacing w:before="60"/>
                      <w:ind w:left="0" w:right="0" w:firstLine="0"/>
                      <w:jc w:val="left"/>
                      <w:rPr>
                        <w:rFonts w:ascii="Courier New"/>
                        <w:sz w:val="14"/>
                      </w:rPr>
                    </w:pPr>
                    <w:r>
                      <w:t>29</w:t>
                    </w:r>
                  </w:p>
                  <w:p w14:paraId="1AF70BF4">
                    <w:pPr>
                      <w:pStyle w:val="33"/>
                      <w:spacing w:before="59"/>
                      <w:ind w:left="0" w:right="0" w:firstLine="0"/>
                      <w:jc w:val="left"/>
                      <w:rPr>
                        <w:rFonts w:ascii="Courier New"/>
                        <w:sz w:val="14"/>
                      </w:rPr>
                    </w:pPr>
                    <w:r>
                      <w:t>30</w:t>
                    </w:r>
                  </w:p>
                  <w:p w14:paraId="6852155D">
                    <w:pPr>
                      <w:pStyle w:val="33"/>
                      <w:spacing w:before="60"/>
                      <w:ind w:left="0" w:right="0" w:firstLine="0"/>
                      <w:jc w:val="left"/>
                      <w:rPr>
                        <w:rFonts w:ascii="Courier New"/>
                        <w:sz w:val="14"/>
                      </w:rPr>
                    </w:pPr>
                    <w:r>
                      <w:t>31</w:t>
                    </w:r>
                  </w:p>
                  <w:p w14:paraId="0F203685">
                    <w:pPr>
                      <w:pStyle w:val="33"/>
                      <w:spacing w:before="59"/>
                      <w:ind w:left="0" w:right="0" w:firstLine="0"/>
                      <w:jc w:val="left"/>
                      <w:rPr>
                        <w:rFonts w:ascii="Courier New"/>
                        <w:sz w:val="14"/>
                      </w:rPr>
                    </w:pPr>
                    <w:r>
                      <w:t>32</w:t>
                    </w:r>
                  </w:p>
                  <w:p w14:paraId="2C17362E">
                    <w:pPr>
                      <w:pStyle w:val="33"/>
                      <w:spacing w:before="60"/>
                      <w:ind w:left="0" w:right="0" w:firstLine="0"/>
                      <w:jc w:val="left"/>
                      <w:rPr>
                        <w:rFonts w:ascii="Courier New"/>
                        <w:sz w:val="14"/>
                      </w:rPr>
                    </w:pPr>
                    <w:r>
                      <w:t>33</w:t>
                    </w:r>
                  </w:p>
                  <w:p w14:paraId="65B75DA6">
                    <w:pPr>
                      <w:pStyle w:val="33"/>
                      <w:spacing w:before="59"/>
                      <w:ind w:left="0" w:right="0" w:firstLine="0"/>
                      <w:jc w:val="left"/>
                      <w:rPr>
                        <w:rFonts w:ascii="Courier New"/>
                        <w:sz w:val="14"/>
                      </w:rPr>
                    </w:pPr>
                    <w:r>
                      <w:t>34</w:t>
                    </w:r>
                  </w:p>
                  <w:p w14:paraId="111939FB">
                    <w:pPr>
                      <w:pStyle w:val="33"/>
                      <w:spacing w:before="60"/>
                      <w:ind w:left="0" w:right="0" w:firstLine="0"/>
                      <w:jc w:val="left"/>
                      <w:rPr>
                        <w:rFonts w:ascii="Courier New"/>
                        <w:sz w:val="14"/>
                      </w:rPr>
                    </w:pPr>
                    <w:r>
                      <w:t>35</w:t>
                    </w:r>
                  </w:p>
                  <w:p w14:paraId="3E6D268D">
                    <w:pPr>
                      <w:pStyle w:val="33"/>
                      <w:spacing w:before="59"/>
                      <w:ind w:left="0" w:right="0" w:firstLine="0"/>
                      <w:jc w:val="left"/>
                      <w:rPr>
                        <w:rFonts w:ascii="Courier New"/>
                        <w:sz w:val="14"/>
                      </w:rPr>
                    </w:pPr>
                    <w:r>
                      <w:t>36</w:t>
                    </w:r>
                  </w:p>
                  <w:p w14:paraId="1344C7A8">
                    <w:pPr>
                      <w:pStyle w:val="33"/>
                      <w:spacing w:before="60"/>
                      <w:ind w:left="0" w:right="0" w:firstLine="0"/>
                      <w:jc w:val="left"/>
                      <w:rPr>
                        <w:rFonts w:ascii="Courier New"/>
                        <w:sz w:val="14"/>
                      </w:rPr>
                    </w:pPr>
                    <w:r>
                      <w:t>37</w:t>
                    </w:r>
                  </w:p>
                  <w:p w14:paraId="47E4E57F">
                    <w:pPr>
                      <w:pStyle w:val="33"/>
                      <w:spacing w:before="59" w:line="154" w:lineRule="exact"/>
                      <w:ind w:left="0" w:right="0" w:firstLine="0"/>
                      <w:jc w:val="left"/>
                      <w:rPr>
                        <w:rFonts w:ascii="Courier New"/>
                        <w:sz w:val="14"/>
                      </w:rPr>
                    </w:pPr>
                    <w:r>
                      <w:t>38</w:t>
                    </w:r>
                  </w:p>
                </w:txbxContent>
              </v:textbox>
            </v:shape>
            <v:shape id="_x0000_s3748" o:spid="_x0000_s3748" o:spt="202" type="#_x0000_t202" style="position:absolute;left:3104;top:3761;height:402;width:2108;" filled="f" stroked="f" coordsize="21600,21600">
              <v:path/>
              <v:fill on="f" focussize="0,0"/>
              <v:stroke on="f" joinstyle="miter"/>
              <v:imagedata o:title=""/>
              <o:lock v:ext="edit"/>
              <v:textbox inset="0mm,0mm,0mm,0mm">
                <w:txbxContent>
                  <w:p w14:paraId="48283F02">
                    <w:pPr>
                      <w:pStyle w:val="33"/>
                      <w:spacing w:before="29"/>
                      <w:ind w:left="0" w:right="0" w:firstLine="0"/>
                      <w:jc w:val="left"/>
                      <w:rPr>
                        <w:rFonts w:ascii="Courier New"/>
                        <w:sz w:val="14"/>
                      </w:rPr>
                    </w:pPr>
                    <w:r>
                      <w:t>stdio_init_all（）;</w:t>
                    </w:r>
                  </w:p>
                  <w:p w14:paraId="431C4D59">
                    <w:pPr>
                      <w:pStyle w:val="34"/>
                      <w:spacing w:before="60" w:line="154" w:lineRule="exact"/>
                      <w:ind w:left="0" w:right="0" w:firstLine="0"/>
                      <w:jc w:val="left"/>
                      <w:rPr>
                        <w:rFonts w:ascii="Courier New"/>
                        <w:sz w:val="14"/>
                      </w:rPr>
                    </w:pPr>
                    <w:r>
                      <w:rPr>
                        <w:color w:val="333333"/>
                      </w:rPr>
                      <w:t>printf（</w:t>
                    </w:r>
                    <w:r>
                      <w:rPr>
                        <w:color w:val="0000FF"/>
                      </w:rPr>
                      <w:t>“Hello Timer！\ n”</w:t>
                    </w:r>
                    <w:r>
                      <w:rPr>
                        <w:color w:val="333333"/>
                      </w:rPr>
                      <w:t>）;</w:t>
                    </w:r>
                  </w:p>
                </w:txbxContent>
              </v:textbox>
            </v:shape>
            <v:shape id="_x0000_s3749" o:spid="_x0000_s3749" o:spt="202" type="#_x0000_t202" style="position:absolute;left:3104;top:4416;height:1493;width:4280;" filled="f" stroked="f" coordsize="21600,21600">
              <v:path/>
              <v:fill on="f" focussize="0,0"/>
              <v:stroke on="f" joinstyle="miter"/>
              <v:imagedata o:title=""/>
              <o:lock v:ext="edit"/>
              <v:textbox inset="0mm,0mm,0mm,0mm">
                <w:txbxContent>
                  <w:p w14:paraId="662EED19">
                    <w:pPr>
                      <w:pStyle w:val="41"/>
                      <w:spacing w:before="14"/>
                      <w:ind w:left="0" w:right="0" w:firstLine="0"/>
                      <w:jc w:val="left"/>
                      <w:rPr>
                        <w:i/>
                        <w:sz w:val="14"/>
                      </w:rPr>
                    </w:pPr>
                    <w:r>
                      <w:t>//2秒</w:t>
                    </w:r>
                  </w:p>
                  <w:p w14:paraId="77616E03">
                    <w:pPr>
                      <w:pStyle w:val="34"/>
                      <w:spacing w:before="71"/>
                      <w:ind w:left="0" w:right="0" w:firstLine="0"/>
                      <w:jc w:val="left"/>
                      <w:rPr>
                        <w:rFonts w:ascii="Courier New"/>
                        <w:sz w:val="14"/>
                      </w:rPr>
                    </w:pPr>
                    <w:r>
                      <w:rPr>
                        <w:color w:val="333333"/>
                      </w:rPr>
                      <w:t>add_alarm_in_ms（</w:t>
                    </w:r>
                    <w:r>
                      <w:rPr>
                        <w:color w:val="0000FF"/>
                      </w:rPr>
                      <w:t>2000</w:t>
                    </w:r>
                    <w:r>
                      <w:rPr>
                        <w:color w:val="333333"/>
                      </w:rPr>
                      <w:t>，alarm_callback，NULL，false）;</w:t>
                    </w:r>
                  </w:p>
                  <w:p w14:paraId="18AF9F9C">
                    <w:pPr>
                      <w:spacing w:before="2" w:line="240" w:lineRule="auto"/>
                      <w:rPr>
                        <w:rFonts w:ascii="Courier New"/>
                        <w:sz w:val="23"/>
                      </w:rPr>
                    </w:pPr>
                  </w:p>
                  <w:p w14:paraId="704A32EB">
                    <w:pPr>
                      <w:pStyle w:val="38"/>
                      <w:spacing w:before="0"/>
                      <w:ind w:left="0" w:right="0" w:firstLine="0"/>
                      <w:jc w:val="left"/>
                      <w:rPr>
                        <w:i/>
                        <w:sz w:val="14"/>
                      </w:rPr>
                    </w:pPr>
                    <w:r>
                      <w:t>//等待alarm回调设置timer_fired</w:t>
                    </w:r>
                  </w:p>
                  <w:p w14:paraId="5445037A">
                    <w:pPr>
                      <w:pStyle w:val="34"/>
                      <w:spacing w:before="70" w:line="331" w:lineRule="auto"/>
                      <w:ind w:left="334" w:right="2099" w:hanging="335"/>
                      <w:jc w:val="left"/>
                      <w:rPr>
                        <w:rFonts w:ascii="Courier New"/>
                        <w:sz w:val="14"/>
                      </w:rPr>
                    </w:pPr>
                    <w:r>
                      <w:rPr>
                        <w:color w:val="00007F"/>
                      </w:rPr>
                      <w:t>同时</w:t>
                    </w:r>
                    <w:r>
                      <w:rPr>
                        <w:color w:val="333333"/>
                      </w:rPr>
                      <w:t>（！return</w:t>
                    </w:r>
                    <w:r>
                      <w:rPr>
                        <w:color w:val="333333"/>
                        <w:spacing w:val="-1"/>
                      </w:rPr>
                      <w:t>（）;</w:t>
                    </w:r>
                  </w:p>
                  <w:p w14:paraId="111EE1D3">
                    <w:pPr>
                      <w:pStyle w:val="35"/>
                      <w:spacing w:before="0" w:line="153" w:lineRule="exact"/>
                      <w:ind w:left="0" w:right="0" w:firstLine="0"/>
                      <w:jc w:val="left"/>
                      <w:rPr>
                        <w:rFonts w:ascii="Courier New"/>
                        <w:sz w:val="14"/>
                      </w:rPr>
                    </w:pPr>
                    <w:r>
                      <w:t>}</w:t>
                    </w:r>
                  </w:p>
                </w:txbxContent>
              </v:textbox>
            </v:shape>
            <v:shape id="_x0000_s3750" o:spid="_x0000_s3750" o:spt="202" type="#_x0000_t202" style="position:absolute;left:2520;top:6815;height:184;width:188;" filled="f" stroked="f" coordsize="21600,21600">
              <v:path/>
              <v:fill on="f" focussize="0,0"/>
              <v:stroke on="f" joinstyle="miter"/>
              <v:imagedata o:title=""/>
              <o:lock v:ext="edit"/>
              <v:textbox inset="0mm,0mm,0mm,0mm">
                <w:txbxContent>
                  <w:p w14:paraId="3BE5BEDD">
                    <w:pPr>
                      <w:pStyle w:val="33"/>
                      <w:spacing w:before="29" w:line="154" w:lineRule="exact"/>
                      <w:ind w:left="0" w:right="0" w:firstLine="0"/>
                      <w:jc w:val="left"/>
                      <w:rPr>
                        <w:rFonts w:ascii="Courier New"/>
                        <w:sz w:val="14"/>
                      </w:rPr>
                    </w:pPr>
                    <w:r>
                      <w:t>39</w:t>
                    </w:r>
                  </w:p>
                </w:txbxContent>
              </v:textbox>
            </v:shape>
            <v:shape id="_x0000_s3751" o:spid="_x0000_s3751" o:spt="202" type="#_x0000_t202" style="position:absolute;left:2520;top:7251;height:3674;width:188;" filled="f" stroked="f" coordsize="21600,21600">
              <v:path/>
              <v:fill on="f" focussize="0,0"/>
              <v:stroke on="f" joinstyle="miter"/>
              <v:imagedata o:title=""/>
              <o:lock v:ext="edit"/>
              <v:textbox inset="0mm,0mm,0mm,0mm">
                <w:txbxContent>
                  <w:p w14:paraId="035F17A8">
                    <w:pPr>
                      <w:pStyle w:val="33"/>
                      <w:spacing w:before="29"/>
                      <w:ind w:left="0" w:right="0" w:firstLine="0"/>
                      <w:jc w:val="left"/>
                      <w:rPr>
                        <w:rFonts w:ascii="Courier New"/>
                        <w:sz w:val="14"/>
                      </w:rPr>
                    </w:pPr>
                    <w:r>
                      <w:t>40</w:t>
                    </w:r>
                  </w:p>
                  <w:p w14:paraId="2FFB7492">
                    <w:pPr>
                      <w:pStyle w:val="33"/>
                      <w:spacing w:before="60"/>
                      <w:ind w:left="0" w:right="0" w:firstLine="0"/>
                      <w:jc w:val="left"/>
                      <w:rPr>
                        <w:rFonts w:ascii="Courier New"/>
                        <w:sz w:val="14"/>
                      </w:rPr>
                    </w:pPr>
                    <w:r>
                      <w:t>41</w:t>
                    </w:r>
                  </w:p>
                  <w:p w14:paraId="3708CEB4">
                    <w:pPr>
                      <w:pStyle w:val="33"/>
                      <w:spacing w:before="59"/>
                      <w:ind w:left="0" w:right="0" w:firstLine="0"/>
                      <w:jc w:val="left"/>
                      <w:rPr>
                        <w:rFonts w:ascii="Courier New"/>
                        <w:sz w:val="14"/>
                      </w:rPr>
                    </w:pPr>
                    <w:r>
                      <w:t>42</w:t>
                    </w:r>
                  </w:p>
                  <w:p w14:paraId="10D79422">
                    <w:pPr>
                      <w:pStyle w:val="33"/>
                      <w:spacing w:before="60"/>
                      <w:ind w:left="0" w:right="0" w:firstLine="0"/>
                      <w:jc w:val="left"/>
                      <w:rPr>
                        <w:rFonts w:ascii="Courier New"/>
                        <w:sz w:val="14"/>
                      </w:rPr>
                    </w:pPr>
                    <w:r>
                      <w:t>43</w:t>
                    </w:r>
                  </w:p>
                  <w:p w14:paraId="344605A8">
                    <w:pPr>
                      <w:pStyle w:val="33"/>
                      <w:spacing w:before="59"/>
                      <w:ind w:left="0" w:right="0" w:firstLine="0"/>
                      <w:jc w:val="left"/>
                      <w:rPr>
                        <w:rFonts w:ascii="Courier New"/>
                        <w:sz w:val="14"/>
                      </w:rPr>
                    </w:pPr>
                    <w:r>
                      <w:t>44</w:t>
                    </w:r>
                  </w:p>
                  <w:p w14:paraId="499B9F9D">
                    <w:pPr>
                      <w:pStyle w:val="33"/>
                      <w:spacing w:before="60"/>
                      <w:ind w:left="0" w:right="0" w:firstLine="0"/>
                      <w:jc w:val="left"/>
                      <w:rPr>
                        <w:rFonts w:ascii="Courier New"/>
                        <w:sz w:val="14"/>
                      </w:rPr>
                    </w:pPr>
                    <w:r>
                      <w:t>45</w:t>
                    </w:r>
                  </w:p>
                  <w:p w14:paraId="09B1FF14">
                    <w:pPr>
                      <w:pStyle w:val="33"/>
                      <w:spacing w:before="59"/>
                      <w:ind w:left="0" w:right="0" w:firstLine="0"/>
                      <w:jc w:val="left"/>
                      <w:rPr>
                        <w:rFonts w:ascii="Courier New"/>
                        <w:sz w:val="14"/>
                      </w:rPr>
                    </w:pPr>
                    <w:r>
                      <w:t>46</w:t>
                    </w:r>
                  </w:p>
                  <w:p w14:paraId="0D9D0BB4">
                    <w:pPr>
                      <w:pStyle w:val="33"/>
                      <w:spacing w:before="60"/>
                      <w:ind w:left="0" w:right="0" w:firstLine="0"/>
                      <w:jc w:val="left"/>
                      <w:rPr>
                        <w:rFonts w:ascii="Courier New"/>
                        <w:sz w:val="14"/>
                      </w:rPr>
                    </w:pPr>
                    <w:r>
                      <w:t>47</w:t>
                    </w:r>
                  </w:p>
                  <w:p w14:paraId="551C8311">
                    <w:pPr>
                      <w:pStyle w:val="33"/>
                      <w:spacing w:before="59"/>
                      <w:ind w:left="0" w:right="0" w:firstLine="0"/>
                      <w:jc w:val="left"/>
                      <w:rPr>
                        <w:rFonts w:ascii="Courier New"/>
                        <w:sz w:val="14"/>
                      </w:rPr>
                    </w:pPr>
                    <w:r>
                      <w:t>48</w:t>
                    </w:r>
                  </w:p>
                  <w:p w14:paraId="5F121F1B">
                    <w:pPr>
                      <w:pStyle w:val="33"/>
                      <w:spacing w:before="60"/>
                      <w:ind w:left="0" w:right="0" w:firstLine="0"/>
                      <w:jc w:val="left"/>
                      <w:rPr>
                        <w:rFonts w:ascii="Courier New"/>
                        <w:sz w:val="14"/>
                      </w:rPr>
                    </w:pPr>
                    <w:r>
                      <w:t>49</w:t>
                    </w:r>
                  </w:p>
                  <w:p w14:paraId="786BAD28">
                    <w:pPr>
                      <w:pStyle w:val="33"/>
                      <w:spacing w:before="59"/>
                      <w:ind w:left="0" w:right="0" w:firstLine="0"/>
                      <w:jc w:val="left"/>
                      <w:rPr>
                        <w:rFonts w:ascii="Courier New"/>
                        <w:sz w:val="14"/>
                      </w:rPr>
                    </w:pPr>
                    <w:r>
                      <w:t>50</w:t>
                    </w:r>
                  </w:p>
                  <w:p w14:paraId="0DB67A5B">
                    <w:pPr>
                      <w:pStyle w:val="33"/>
                      <w:spacing w:before="60"/>
                      <w:ind w:left="0" w:right="0" w:firstLine="0"/>
                      <w:jc w:val="left"/>
                      <w:rPr>
                        <w:rFonts w:ascii="Courier New"/>
                        <w:sz w:val="14"/>
                      </w:rPr>
                    </w:pPr>
                    <w:r>
                      <w:t>51</w:t>
                    </w:r>
                  </w:p>
                  <w:p w14:paraId="22F5EA29">
                    <w:pPr>
                      <w:pStyle w:val="33"/>
                      <w:spacing w:before="59"/>
                      <w:ind w:left="0" w:right="0" w:firstLine="0"/>
                      <w:jc w:val="left"/>
                      <w:rPr>
                        <w:rFonts w:ascii="Courier New"/>
                        <w:sz w:val="14"/>
                      </w:rPr>
                    </w:pPr>
                    <w:r>
                      <w:t>52</w:t>
                    </w:r>
                  </w:p>
                  <w:p w14:paraId="264D8218">
                    <w:pPr>
                      <w:pStyle w:val="33"/>
                      <w:spacing w:before="60"/>
                      <w:ind w:left="0" w:right="0" w:firstLine="0"/>
                      <w:jc w:val="left"/>
                      <w:rPr>
                        <w:rFonts w:ascii="Courier New"/>
                        <w:sz w:val="14"/>
                      </w:rPr>
                    </w:pPr>
                    <w:r>
                      <w:t>53</w:t>
                    </w:r>
                  </w:p>
                  <w:p w14:paraId="44B5331B">
                    <w:pPr>
                      <w:pStyle w:val="33"/>
                      <w:spacing w:before="59"/>
                      <w:ind w:left="0" w:right="0" w:firstLine="0"/>
                      <w:jc w:val="left"/>
                      <w:rPr>
                        <w:rFonts w:ascii="Courier New"/>
                        <w:sz w:val="14"/>
                      </w:rPr>
                    </w:pPr>
                    <w:r>
                      <w:t>54</w:t>
                    </w:r>
                  </w:p>
                  <w:p w14:paraId="78916F9B">
                    <w:pPr>
                      <w:pStyle w:val="33"/>
                      <w:spacing w:before="60"/>
                      <w:ind w:left="0" w:right="0" w:firstLine="0"/>
                      <w:jc w:val="left"/>
                      <w:rPr>
                        <w:rFonts w:ascii="Courier New"/>
                        <w:sz w:val="14"/>
                      </w:rPr>
                    </w:pPr>
                    <w:r>
                      <w:t>55</w:t>
                    </w:r>
                  </w:p>
                  <w:p w14:paraId="4E805BCF">
                    <w:pPr>
                      <w:pStyle w:val="33"/>
                      <w:spacing w:before="60" w:line="154" w:lineRule="exact"/>
                      <w:ind w:left="0" w:right="0" w:firstLine="0"/>
                      <w:jc w:val="left"/>
                      <w:rPr>
                        <w:rFonts w:ascii="Courier New"/>
                        <w:sz w:val="14"/>
                      </w:rPr>
                    </w:pPr>
                    <w:r>
                      <w:t>56</w:t>
                    </w:r>
                  </w:p>
                </w:txbxContent>
              </v:textbox>
            </v:shape>
            <v:shape id="_x0000_s3752" o:spid="_x0000_s3752" o:spt="202" type="#_x0000_t202" style="position:absolute;left:2770;top:6161;height:4765;width:7688;" filled="f" stroked="f" coordsize="21600,21600">
              <v:path/>
              <v:fill on="f" focussize="0,0"/>
              <v:stroke on="f" joinstyle="miter"/>
              <v:imagedata o:title=""/>
              <o:lock v:ext="edit"/>
              <v:textbox inset="0mm,0mm,0mm,0mm">
                <w:txbxContent>
                  <w:p w14:paraId="5A03872F">
                    <w:pPr>
                      <w:pStyle w:val="38"/>
                      <w:spacing w:before="14"/>
                      <w:ind w:left="334" w:right="0" w:firstLine="0"/>
                      <w:jc w:val="left"/>
                      <w:rPr>
                        <w:i/>
                        <w:sz w:val="14"/>
                      </w:rPr>
                    </w:pPr>
                    <w:r>
                      <w:t>//创建一个重复计时器，调用repeating_timer_callback。</w:t>
                    </w:r>
                  </w:p>
                  <w:p w14:paraId="4A1667D9">
                    <w:pPr>
                      <w:pStyle w:val="42"/>
                      <w:spacing w:before="56" w:line="321" w:lineRule="auto"/>
                      <w:ind w:left="0" w:right="0" w:firstLine="334"/>
                      <w:jc w:val="left"/>
                      <w:rPr>
                        <w:i/>
                        <w:sz w:val="14"/>
                      </w:rPr>
                    </w:pPr>
                    <w:r>
                      <w:rPr>
                        <w:w w:val="125"/>
                      </w:rPr>
                      <w:t>//</w:t>
                    </w:r>
                    <w:r>
                      <w:rPr>
                        <w:w w:val="145"/>
                      </w:rPr>
                      <w:t>如果delay</w:t>
                    </w:r>
                    <w:r>
                      <w:rPr>
                        <w:w w:val="125"/>
                      </w:rPr>
                      <w:t>&gt; 0，则这</w:t>
                    </w:r>
                    <w:r>
                      <w:rPr>
                        <w:w w:val="145"/>
                      </w:rPr>
                      <w:t>是</w:t>
                    </w:r>
                    <w:r>
                      <w:rPr>
                        <w:w w:val="125"/>
                      </w:rPr>
                      <w:t>上一个回调结束和下一个回调开始之间的延迟。</w:t>
                    </w:r>
                  </w:p>
                  <w:p w14:paraId="37CA8CFA">
                    <w:pPr>
                      <w:pStyle w:val="42"/>
                      <w:spacing w:before="0" w:line="321" w:lineRule="auto"/>
                      <w:ind w:left="0" w:right="0" w:firstLine="334"/>
                      <w:jc w:val="left"/>
                      <w:rPr>
                        <w:i/>
                        <w:sz w:val="14"/>
                      </w:rPr>
                    </w:pPr>
                    <w:r>
                      <w:rPr>
                        <w:w w:val="125"/>
                      </w:rPr>
                      <w:t>//</w:t>
                    </w:r>
                    <w:r>
                      <w:rPr>
                        <w:w w:val="145"/>
                      </w:rPr>
                      <w:t>如果</w:t>
                    </w:r>
                    <w:r>
                      <w:rPr>
                        <w:w w:val="125"/>
                      </w:rPr>
                      <w:t>延迟</w:t>
                    </w:r>
                    <w:r>
                      <w:rPr>
                        <w:w w:val="145"/>
                      </w:rPr>
                      <w:t>为</w:t>
                    </w:r>
                    <w:r>
                      <w:rPr>
                        <w:w w:val="125"/>
                      </w:rPr>
                      <w:t>负（见下文），则下一次</w:t>
                    </w:r>
                    <w:r>
                      <w:rPr>
                        <w:w w:val="145"/>
                      </w:rPr>
                      <w:t>调用</w:t>
                    </w:r>
                    <w:r>
                      <w:rPr>
                        <w:w w:val="125"/>
                      </w:rPr>
                      <w:t>回调</w:t>
                    </w:r>
                    <w:r>
                      <w:rPr>
                        <w:w w:val="145"/>
                      </w:rPr>
                      <w:t>将</w:t>
                    </w:r>
                    <w:r>
                      <w:rPr>
                        <w:w w:val="125"/>
                      </w:rPr>
                      <w:t>正好在调用后500 ms。</w:t>
                    </w:r>
                  </w:p>
                  <w:p w14:paraId="2044CE73">
                    <w:pPr>
                      <w:pStyle w:val="41"/>
                      <w:spacing w:before="1"/>
                      <w:ind w:left="334" w:right="0" w:firstLine="0"/>
                      <w:jc w:val="left"/>
                      <w:rPr>
                        <w:i/>
                        <w:sz w:val="14"/>
                      </w:rPr>
                    </w:pPr>
                    <w:r>
                      <w:t>//开始调用最后一个回调</w:t>
                    </w:r>
                  </w:p>
                  <w:p w14:paraId="59FAE18F">
                    <w:pPr>
                      <w:pStyle w:val="34"/>
                      <w:spacing w:before="70"/>
                      <w:ind w:left="334" w:right="0" w:firstLine="0"/>
                      <w:jc w:val="left"/>
                      <w:rPr>
                        <w:rFonts w:ascii="Courier New"/>
                        <w:sz w:val="14"/>
                      </w:rPr>
                    </w:pPr>
                    <w:r>
                      <w:rPr>
                        <w:color w:val="333333"/>
                      </w:rPr>
                      <w:t>repeating_timer;</w:t>
                    </w:r>
                  </w:p>
                  <w:p w14:paraId="495A4F40">
                    <w:pPr>
                      <w:pStyle w:val="34"/>
                      <w:spacing w:before="60" w:line="331" w:lineRule="auto"/>
                      <w:ind w:left="334" w:right="1588" w:firstLine="0"/>
                      <w:jc w:val="left"/>
                      <w:rPr>
                        <w:rFonts w:ascii="Courier New"/>
                        <w:sz w:val="14"/>
                      </w:rPr>
                    </w:pPr>
                    <w:r>
                      <w:rPr>
                        <w:color w:val="333333"/>
                      </w:rPr>
                      <w:t>add_repeating_timer_ms（</w:t>
                    </w:r>
                    <w:r>
                      <w:rPr>
                        <w:color w:val="0000FF"/>
                      </w:rPr>
                      <w:t>500</w:t>
                    </w:r>
                    <w:r>
                      <w:rPr>
                        <w:color w:val="333333"/>
                      </w:rPr>
                      <w:t>，repeating_timer_callback，NULL，timer）; sleep_ms（</w:t>
                    </w:r>
                    <w:r>
                      <w:rPr>
                        <w:color w:val="0000FF"/>
                      </w:rPr>
                      <w:t>3000</w:t>
                    </w:r>
                    <w:r>
                      <w:rPr>
                        <w:color w:val="333333"/>
                      </w:rPr>
                      <w:t>）;</w:t>
                    </w:r>
                  </w:p>
                  <w:p w14:paraId="2E0F3051">
                    <w:pPr>
                      <w:pStyle w:val="34"/>
                      <w:spacing w:before="0" w:line="331" w:lineRule="auto"/>
                      <w:ind w:left="334" w:right="2837" w:firstLine="0"/>
                      <w:jc w:val="left"/>
                      <w:rPr>
                        <w:rFonts w:ascii="Courier New"/>
                        <w:sz w:val="14"/>
                      </w:rPr>
                    </w:pPr>
                    <w:r>
                      <w:rPr>
                        <w:color w:val="333333"/>
                      </w:rPr>
                      <w:t>bool cancelled =cancel_repeating_timer（&amp;timer）; printf（</w:t>
                    </w:r>
                    <w:r>
                      <w:rPr>
                        <w:color w:val="0000FF"/>
                      </w:rPr>
                      <w:t>“cancelled. %d\n”</w:t>
                    </w:r>
                    <w:r>
                      <w:rPr>
                        <w:color w:val="333333"/>
                      </w:rPr>
                      <w:t>，已取消）; sleep_ms（</w:t>
                    </w:r>
                    <w:r>
                      <w:rPr>
                        <w:color w:val="0000FF"/>
                      </w:rPr>
                      <w:t>2000</w:t>
                    </w:r>
                    <w:r>
                      <w:rPr>
                        <w:color w:val="333333"/>
                      </w:rPr>
                      <w:t>）;</w:t>
                    </w:r>
                  </w:p>
                  <w:p w14:paraId="2CC096A9">
                    <w:pPr>
                      <w:spacing w:before="7" w:line="240" w:lineRule="auto"/>
                      <w:rPr>
                        <w:rFonts w:ascii="Courier New"/>
                        <w:sz w:val="17"/>
                      </w:rPr>
                    </w:pPr>
                  </w:p>
                  <w:p w14:paraId="0B0198E1">
                    <w:pPr>
                      <w:pStyle w:val="42"/>
                      <w:spacing w:before="0"/>
                      <w:ind w:left="334" w:right="0" w:firstLine="0"/>
                      <w:jc w:val="left"/>
                      <w:rPr>
                        <w:i/>
                        <w:sz w:val="14"/>
                      </w:rPr>
                    </w:pPr>
                    <w:r>
                      <w:rPr>
                        <w:w w:val="120"/>
                      </w:rPr>
                      <w:t>//负延迟意味着我们将调用repeating_timer_callback，并再次调用</w:t>
                    </w:r>
                    <w:r>
                      <w:rPr>
                        <w:w w:val="130"/>
                      </w:rPr>
                      <w:t>它</w:t>
                    </w:r>
                  </w:p>
                  <w:p w14:paraId="35F6FFEB">
                    <w:pPr>
                      <w:pStyle w:val="183"/>
                      <w:spacing w:before="55" w:line="336" w:lineRule="auto"/>
                      <w:ind w:left="334" w:right="1588" w:firstLine="0"/>
                      <w:jc w:val="left"/>
                      <w:rPr>
                        <w:rFonts w:ascii="Courier New"/>
                        <w:sz w:val="14"/>
                      </w:rPr>
                    </w:pPr>
                    <w:r>
                      <w:rPr>
                        <w:i/>
                        <w:color w:val="008700"/>
                        <w:w w:val="110"/>
                      </w:rPr>
                      <w:t>//500 ms后，无论回调执行了多长时间</w:t>
                    </w:r>
                    <w:r>
                      <w:rPr>
                        <w:rFonts w:ascii="Courier New"/>
                        <w:color w:val="333333"/>
                      </w:rPr>
                      <w:t>add_repeating_timer_ms（-</w:t>
                    </w:r>
                    <w:r>
                      <w:rPr>
                        <w:rFonts w:ascii="Courier New"/>
                        <w:color w:val="0000FF"/>
                      </w:rPr>
                      <w:t>500</w:t>
                    </w:r>
                    <w:r>
                      <w:rPr>
                        <w:rFonts w:ascii="Courier New"/>
                        <w:color w:val="333333"/>
                      </w:rPr>
                      <w:t>，repeating_timer_callback，NULL，timer）;</w:t>
                    </w:r>
                    <w:r>
                      <w:rPr>
                        <w:rFonts w:ascii="Courier New"/>
                        <w:color w:val="333333"/>
                        <w:w w:val="110"/>
                      </w:rPr>
                      <w:t>sleep_ms（</w:t>
                    </w:r>
                    <w:r>
                      <w:rPr>
                        <w:rFonts w:ascii="Courier New"/>
                        <w:color w:val="0000FF"/>
                        <w:w w:val="110"/>
                      </w:rPr>
                      <w:t>3000</w:t>
                    </w:r>
                    <w:r>
                      <w:rPr>
                        <w:rFonts w:ascii="Courier New"/>
                        <w:color w:val="333333"/>
                        <w:w w:val="110"/>
                      </w:rPr>
                      <w:t>）;</w:t>
                    </w:r>
                  </w:p>
                  <w:p w14:paraId="241EB88C">
                    <w:pPr>
                      <w:pStyle w:val="34"/>
                      <w:spacing w:before="0" w:line="331" w:lineRule="auto"/>
                      <w:ind w:left="334" w:right="2837" w:firstLine="0"/>
                      <w:jc w:val="left"/>
                      <w:rPr>
                        <w:rFonts w:ascii="Courier New"/>
                        <w:sz w:val="14"/>
                      </w:rPr>
                    </w:pPr>
                    <w:r>
                      <w:rPr>
                        <w:color w:val="333333"/>
                      </w:rPr>
                      <w:t>canceled =cancel_repeating_timer（&amp;timer）; printf（</w:t>
                    </w:r>
                    <w:r>
                      <w:rPr>
                        <w:color w:val="0000FF"/>
                      </w:rPr>
                      <w:t>“canceled. %d\n”</w:t>
                    </w:r>
                    <w:r>
                      <w:rPr>
                        <w:color w:val="333333"/>
                      </w:rPr>
                      <w:t>，已取消）; sleep_ms（</w:t>
                    </w:r>
                    <w:r>
                      <w:rPr>
                        <w:color w:val="0000FF"/>
                      </w:rPr>
                      <w:t>2000</w:t>
                    </w:r>
                    <w:r>
                      <w:rPr>
                        <w:color w:val="333333"/>
                      </w:rPr>
                      <w:t>）;</w:t>
                    </w:r>
                  </w:p>
                  <w:p w14:paraId="3FE5C658">
                    <w:pPr>
                      <w:pStyle w:val="34"/>
                      <w:spacing w:before="0" w:line="156" w:lineRule="exact"/>
                      <w:ind w:left="334" w:right="0" w:firstLine="0"/>
                      <w:jc w:val="left"/>
                      <w:rPr>
                        <w:rFonts w:ascii="Courier New"/>
                        <w:sz w:val="14"/>
                      </w:rPr>
                    </w:pPr>
                    <w:r>
                      <w:rPr>
                        <w:color w:val="333333"/>
                      </w:rPr>
                      <w:t>printf（</w:t>
                    </w:r>
                    <w:r>
                      <w:rPr>
                        <w:color w:val="0000FF"/>
                      </w:rPr>
                      <w:t>“Done\n”</w:t>
                    </w:r>
                    <w:r>
                      <w:rPr>
                        <w:color w:val="333333"/>
                      </w:rPr>
                      <w:t>）;</w:t>
                    </w:r>
                  </w:p>
                  <w:p w14:paraId="231AFCAE">
                    <w:pPr>
                      <w:pStyle w:val="34"/>
                      <w:spacing w:before="58" w:line="154" w:lineRule="exact"/>
                      <w:ind w:left="334" w:right="0" w:firstLine="0"/>
                      <w:jc w:val="left"/>
                      <w:rPr>
                        <w:rFonts w:ascii="Courier New"/>
                        <w:sz w:val="14"/>
                      </w:rPr>
                    </w:pPr>
                    <w:r>
                      <w:rPr>
                        <w:color w:val="00007F"/>
                      </w:rPr>
                      <w:t>返回</w:t>
                    </w:r>
                    <w:r>
                      <w:rPr>
                        <w:color w:val="0000FF"/>
                      </w:rPr>
                      <w:t>0</w:t>
                    </w:r>
                    <w:r>
                      <w:rPr>
                        <w:color w:val="333333"/>
                      </w:rPr>
                      <w:t>;</w:t>
                    </w:r>
                  </w:p>
                </w:txbxContent>
              </v:textbox>
            </v:shape>
            <v:shape id="_x0000_s3753" o:spid="_x0000_s3753" o:spt="202" type="#_x0000_t202" style="position:absolute;left:2520;top:10960;height:184;width:355;" filled="f" stroked="f" coordsize="21600,21600">
              <v:path/>
              <v:fill on="f" focussize="0,0"/>
              <v:stroke on="f" joinstyle="miter"/>
              <v:imagedata o:title=""/>
              <o:lock v:ext="edit"/>
              <v:textbox inset="0mm,0mm,0mm,0mm">
                <w:txbxContent>
                  <w:p w14:paraId="2F130538">
                    <w:pPr>
                      <w:pStyle w:val="33"/>
                      <w:spacing w:before="29" w:line="154" w:lineRule="exact"/>
                      <w:ind w:left="0" w:right="0" w:firstLine="0"/>
                      <w:jc w:val="left"/>
                      <w:rPr>
                        <w:rFonts w:ascii="Courier New"/>
                        <w:sz w:val="14"/>
                      </w:rPr>
                    </w:pPr>
                    <w:r>
                      <w:t>57}</w:t>
                    </w:r>
                  </w:p>
                </w:txbxContent>
              </v:textbox>
            </v:shape>
            <w10:wrap type="topAndBottom"/>
          </v:group>
        </w:pict>
      </w:r>
      <w:r>
        <w:rPr>
          <w:i/>
          <w:color w:val="333333"/>
          <w:spacing w:val="-1"/>
          <w:w w:val="80"/>
          <w:sz w:val="12"/>
        </w:rPr>
        <w:t>Pico</w:t>
      </w:r>
      <w:r>
        <w:rPr>
          <w:i/>
          <w:color w:val="333333"/>
          <w:w w:val="80"/>
          <w:sz w:val="12"/>
        </w:rPr>
        <w:t>示例</w:t>
      </w:r>
      <w:r>
        <w:rPr>
          <w:rFonts w:hint="eastAsia" w:eastAsia="宋体"/>
          <w:i/>
          <w:color w:val="333333"/>
          <w:w w:val="80"/>
          <w:sz w:val="12"/>
          <w:lang w:eastAsia="zh-CN"/>
        </w:rPr>
        <w:t>:</w:t>
      </w:r>
      <w:r>
        <w:fldChar w:fldCharType="begin"/>
      </w:r>
      <w:r>
        <w:instrText xml:space="preserve"> HYPERLINK "https://github.com/raspberrypi/pico-examples/blob/master/timer/hello_timer/hello_timer.c#L11-L57" \h </w:instrText>
      </w:r>
      <w:r>
        <w:fldChar w:fldCharType="separate"/>
      </w:r>
      <w:r>
        <w:rPr>
          <w:i/>
          <w:color w:val="418BCA"/>
          <w:w w:val="80"/>
          <w:sz w:val="12"/>
        </w:rPr>
        <w:t>https://github.com/raspberrypi/pico-examples/blob/master/timer/hello_timer/hello_timer.c</w:t>
      </w:r>
      <w:r>
        <w:rPr>
          <w:i/>
          <w:color w:val="418BCA"/>
          <w:w w:val="80"/>
          <w:sz w:val="12"/>
        </w:rPr>
        <w:fldChar w:fldCharType="end"/>
      </w:r>
      <w:r>
        <w:rPr>
          <w:i/>
          <w:color w:val="333333"/>
          <w:w w:val="80"/>
          <w:sz w:val="12"/>
        </w:rPr>
        <w:t>第11 - 57</w:t>
      </w:r>
    </w:p>
    <w:p w14:paraId="1882D110">
      <w:pPr>
        <w:pStyle w:val="8"/>
        <w:rPr>
          <w:i/>
          <w:sz w:val="20"/>
        </w:rPr>
      </w:pPr>
    </w:p>
    <w:p w14:paraId="543453F2">
      <w:pPr>
        <w:pStyle w:val="8"/>
        <w:spacing w:before="9"/>
        <w:rPr>
          <w:i/>
          <w:sz w:val="22"/>
        </w:rPr>
      </w:pPr>
    </w:p>
    <w:p w14:paraId="6BB81375">
      <w:pPr>
        <w:pStyle w:val="26"/>
        <w:numPr>
          <w:ilvl w:val="2"/>
          <w:numId w:val="37"/>
        </w:numPr>
        <w:tabs>
          <w:tab w:val="left" w:pos="1960"/>
        </w:tabs>
        <w:spacing w:before="0" w:after="0" w:line="240" w:lineRule="auto"/>
        <w:ind w:left="1959" w:right="0" w:hanging="680"/>
        <w:jc w:val="left"/>
      </w:pPr>
      <w:bookmarkStart w:id="241" w:name="4.6.5. List of Registers"/>
      <w:bookmarkEnd w:id="241"/>
      <w:bookmarkStart w:id="242" w:name="4.6.5. List of Registers"/>
      <w:bookmarkEnd w:id="242"/>
      <w:r>
        <w:t>登记册一览表</w:t>
      </w:r>
    </w:p>
    <w:p w14:paraId="7B8E689A">
      <w:pPr>
        <w:pStyle w:val="8"/>
        <w:spacing w:before="3"/>
        <w:rPr>
          <w:b/>
          <w:sz w:val="14"/>
        </w:rPr>
      </w:pPr>
    </w:p>
    <w:p w14:paraId="07F022EE">
      <w:pPr>
        <w:pStyle w:val="8"/>
        <w:spacing w:before="99"/>
        <w:ind w:left="1280"/>
      </w:pPr>
      <w:r>
        <w:rPr>
          <w:color w:val="333333"/>
        </w:rPr>
        <w:t>定时器寄存器从基址</w:t>
      </w:r>
      <w:r>
        <w:rPr>
          <w:rFonts w:ascii="MS Gothic"/>
          <w:color w:val="B12046"/>
          <w:sz w:val="14"/>
        </w:rPr>
        <w:t>0x40054000</w:t>
      </w:r>
      <w:r>
        <w:rPr>
          <w:color w:val="333333"/>
        </w:rPr>
        <w:t>（在SDK中定义为</w:t>
      </w:r>
      <w:r>
        <w:rPr>
          <w:color w:val="418BCA"/>
        </w:rPr>
        <w:t>TIMER_BASE</w:t>
      </w:r>
      <w:r>
        <w:rPr>
          <w:color w:val="333333"/>
        </w:rPr>
        <w:t>）开始</w:t>
      </w:r>
    </w:p>
    <w:p w14:paraId="0965ED22">
      <w:pPr>
        <w:pStyle w:val="8"/>
        <w:rPr>
          <w:sz w:val="15"/>
        </w:rPr>
      </w:pPr>
    </w:p>
    <w:p w14:paraId="62977653">
      <w:pPr>
        <w:spacing w:before="0" w:line="319" w:lineRule="auto"/>
        <w:ind w:left="100" w:right="8964" w:firstLine="0"/>
        <w:jc w:val="left"/>
        <w:rPr>
          <w:i/>
          <w:sz w:val="12"/>
        </w:rPr>
      </w:pPr>
      <w:r>
        <w:pict>
          <v:shape id="_x0000_s3754" o:spid="_x0000_s3754" o:spt="202" type="#_x0000_t202" style="position:absolute;left:0pt;margin-left:114.75pt;margin-top:-0.9pt;height:48.9pt;width:425.05pt;mso-position-horizontal-relative:page;z-index:251721728;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657352F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194A0890">
                        <w:pPr>
                          <w:pStyle w:val="45"/>
                          <w:spacing w:before="70"/>
                          <w:rPr>
                            <w:b/>
                            <w:sz w:val="14"/>
                          </w:rPr>
                        </w:pPr>
                        <w:bookmarkStart w:id="550" w:name="_bookmark162"/>
                        <w:bookmarkEnd w:id="550"/>
                        <w:r>
                          <w:t>偏移</w:t>
                        </w:r>
                      </w:p>
                    </w:tc>
                    <w:tc>
                      <w:tcPr>
                        <w:tcW w:w="2829" w:type="dxa"/>
                        <w:shd w:val="clear" w:color="auto" w:fill="C7C8CA"/>
                      </w:tcPr>
                      <w:p w14:paraId="6A4FCA85">
                        <w:pPr>
                          <w:pStyle w:val="45"/>
                          <w:spacing w:before="70"/>
                          <w:ind w:left="59"/>
                          <w:rPr>
                            <w:b/>
                            <w:sz w:val="14"/>
                          </w:rPr>
                        </w:pPr>
                        <w:r>
                          <w:t>名称</w:t>
                        </w:r>
                      </w:p>
                    </w:tc>
                    <w:tc>
                      <w:tcPr>
                        <w:tcW w:w="4715" w:type="dxa"/>
                        <w:shd w:val="clear" w:color="auto" w:fill="C7C8CA"/>
                      </w:tcPr>
                      <w:p w14:paraId="12D51811">
                        <w:pPr>
                          <w:pStyle w:val="45"/>
                          <w:spacing w:before="70"/>
                          <w:ind w:left="59"/>
                          <w:rPr>
                            <w:b/>
                            <w:sz w:val="14"/>
                          </w:rPr>
                        </w:pPr>
                        <w:r>
                          <w:t>信息</w:t>
                        </w:r>
                      </w:p>
                    </w:tc>
                  </w:tr>
                  <w:tr w14:paraId="297162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943" w:type="dxa"/>
                      </w:tcPr>
                      <w:p w14:paraId="2315A381">
                        <w:pPr>
                          <w:pStyle w:val="30"/>
                          <w:rPr>
                            <w:sz w:val="16"/>
                          </w:rPr>
                        </w:pPr>
                        <w:r>
                          <w:t>0x00</w:t>
                        </w:r>
                      </w:p>
                    </w:tc>
                    <w:tc>
                      <w:tcPr>
                        <w:tcW w:w="2829" w:type="dxa"/>
                      </w:tcPr>
                      <w:p w14:paraId="599FC97A">
                        <w:pPr>
                          <w:pStyle w:val="47"/>
                          <w:ind w:left="59"/>
                          <w:rPr>
                            <w:sz w:val="16"/>
                          </w:rPr>
                        </w:pPr>
                        <w:r>
                          <w:fldChar w:fldCharType="begin"/>
                        </w:r>
                        <w:r>
                          <w:instrText xml:space="preserve"> HYPERLINK \l "_bookmark163" </w:instrText>
                        </w:r>
                        <w:r>
                          <w:fldChar w:fldCharType="separate"/>
                        </w:r>
                        <w:r>
                          <w:t>TIMEHW</w:t>
                        </w:r>
                        <w:r>
                          <w:fldChar w:fldCharType="end"/>
                        </w:r>
                      </w:p>
                    </w:tc>
                    <w:tc>
                      <w:tcPr>
                        <w:tcW w:w="4715" w:type="dxa"/>
                      </w:tcPr>
                      <w:p w14:paraId="3528179E">
                        <w:pPr>
                          <w:pStyle w:val="21"/>
                          <w:ind w:left="59"/>
                          <w:rPr>
                            <w:sz w:val="16"/>
                          </w:rPr>
                        </w:pPr>
                        <w:r>
                          <w:t>写入时间的位63</w:t>
                        </w:r>
                        <w:r>
                          <w:rPr>
                            <w:rFonts w:hint="eastAsia" w:eastAsia="宋体"/>
                            <w:lang w:eastAsia="zh-CN"/>
                          </w:rPr>
                          <w:t>:</w:t>
                        </w:r>
                        <w:r>
                          <w:t>32</w:t>
                        </w:r>
                      </w:p>
                      <w:p w14:paraId="7111558E">
                        <w:pPr>
                          <w:pStyle w:val="21"/>
                          <w:spacing w:before="62"/>
                          <w:ind w:left="59"/>
                          <w:rPr>
                            <w:sz w:val="16"/>
                          </w:rPr>
                        </w:pPr>
                        <w:r>
                          <w:t>总是在timehw之前写</w:t>
                        </w:r>
                      </w:p>
                    </w:tc>
                  </w:tr>
                </w:tbl>
                <w:p w14:paraId="0018551D">
                  <w:pPr>
                    <w:pStyle w:val="8"/>
                  </w:pPr>
                </w:p>
              </w:txbxContent>
            </v:textbox>
          </v:shape>
        </w:pict>
      </w:r>
      <w:r>
        <w:rPr>
          <w:i/>
          <w:color w:val="333333"/>
          <w:w w:val="90"/>
          <w:sz w:val="12"/>
        </w:rPr>
        <w:t>表527.</w:t>
      </w:r>
      <w:r>
        <w:rPr>
          <w:i/>
          <w:color w:val="333333"/>
          <w:spacing w:val="-17"/>
          <w:w w:val="90"/>
          <w:sz w:val="12"/>
        </w:rPr>
        <w:t xml:space="preserve"> </w:t>
      </w:r>
      <w:r>
        <w:rPr>
          <w:i/>
          <w:color w:val="333333"/>
          <w:w w:val="95"/>
          <w:sz w:val="12"/>
        </w:rPr>
        <w:t>TIMER寄存器列表</w:t>
      </w:r>
    </w:p>
    <w:p w14:paraId="2ECBF5FA">
      <w:pPr>
        <w:spacing w:after="0" w:line="319" w:lineRule="auto"/>
        <w:jc w:val="left"/>
        <w:rPr>
          <w:sz w:val="12"/>
        </w:rPr>
        <w:sectPr>
          <w:pgSz w:w="11910" w:h="16840"/>
          <w:pgMar w:top="920" w:right="1000" w:bottom="960" w:left="1020" w:header="562" w:footer="780" w:gutter="0"/>
          <w:cols w:space="720" w:num="1"/>
        </w:sectPr>
      </w:pPr>
    </w:p>
    <w:p w14:paraId="70712E76">
      <w:pPr>
        <w:pStyle w:val="8"/>
        <w:rPr>
          <w:i/>
          <w:sz w:val="20"/>
        </w:rPr>
      </w:pPr>
    </w:p>
    <w:p w14:paraId="1C539CE2">
      <w:pPr>
        <w:pStyle w:val="8"/>
        <w:rPr>
          <w:i/>
          <w:sz w:val="20"/>
        </w:rPr>
      </w:pPr>
    </w:p>
    <w:p w14:paraId="3246DE32">
      <w:pPr>
        <w:pStyle w:val="8"/>
        <w:spacing w:before="1" w:after="1"/>
        <w:rPr>
          <w:i/>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4057945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7DDBCE8B">
            <w:pPr>
              <w:pStyle w:val="45"/>
              <w:spacing w:before="70"/>
              <w:rPr>
                <w:b/>
                <w:sz w:val="14"/>
              </w:rPr>
            </w:pPr>
            <w:r>
              <w:t>偏移</w:t>
            </w:r>
          </w:p>
        </w:tc>
        <w:tc>
          <w:tcPr>
            <w:tcW w:w="2829" w:type="dxa"/>
            <w:shd w:val="clear" w:color="auto" w:fill="C7C8CA"/>
          </w:tcPr>
          <w:p w14:paraId="7A9BAC6C">
            <w:pPr>
              <w:pStyle w:val="45"/>
              <w:spacing w:before="70"/>
              <w:ind w:left="59"/>
              <w:rPr>
                <w:b/>
                <w:sz w:val="14"/>
              </w:rPr>
            </w:pPr>
            <w:r>
              <w:t>名称</w:t>
            </w:r>
          </w:p>
        </w:tc>
        <w:tc>
          <w:tcPr>
            <w:tcW w:w="4715" w:type="dxa"/>
            <w:shd w:val="clear" w:color="auto" w:fill="C7C8CA"/>
          </w:tcPr>
          <w:p w14:paraId="0246C530">
            <w:pPr>
              <w:pStyle w:val="45"/>
              <w:spacing w:before="70"/>
              <w:ind w:left="59"/>
              <w:rPr>
                <w:b/>
                <w:sz w:val="14"/>
              </w:rPr>
            </w:pPr>
            <w:r>
              <w:t>信息</w:t>
            </w:r>
          </w:p>
        </w:tc>
      </w:tr>
      <w:tr w14:paraId="004DDEB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943" w:type="dxa"/>
          </w:tcPr>
          <w:p w14:paraId="6E70F988">
            <w:pPr>
              <w:pStyle w:val="30"/>
              <w:rPr>
                <w:sz w:val="16"/>
              </w:rPr>
            </w:pPr>
            <w:r>
              <w:t>0x04</w:t>
            </w:r>
          </w:p>
        </w:tc>
        <w:tc>
          <w:tcPr>
            <w:tcW w:w="2829" w:type="dxa"/>
          </w:tcPr>
          <w:p w14:paraId="1F8F24BA">
            <w:pPr>
              <w:pStyle w:val="47"/>
              <w:ind w:left="59"/>
              <w:rPr>
                <w:sz w:val="16"/>
              </w:rPr>
            </w:pPr>
            <w:r>
              <w:fldChar w:fldCharType="begin"/>
            </w:r>
            <w:r>
              <w:instrText xml:space="preserve"> HYPERLINK \l "_bookmark164" </w:instrText>
            </w:r>
            <w:r>
              <w:fldChar w:fldCharType="separate"/>
            </w:r>
            <w:r>
              <w:t>时间</w:t>
            </w:r>
            <w:r>
              <w:fldChar w:fldCharType="end"/>
            </w:r>
          </w:p>
        </w:tc>
        <w:tc>
          <w:tcPr>
            <w:tcW w:w="4715" w:type="dxa"/>
          </w:tcPr>
          <w:p w14:paraId="784403DE">
            <w:pPr>
              <w:pStyle w:val="21"/>
              <w:ind w:left="59"/>
              <w:rPr>
                <w:sz w:val="16"/>
              </w:rPr>
            </w:pPr>
            <w:r>
              <w:t>写入时间的位31</w:t>
            </w:r>
            <w:r>
              <w:rPr>
                <w:rFonts w:hint="eastAsia" w:eastAsia="宋体"/>
                <w:lang w:eastAsia="zh-CN"/>
              </w:rPr>
              <w:t>:</w:t>
            </w:r>
            <w:r>
              <w:t>0</w:t>
            </w:r>
          </w:p>
          <w:p w14:paraId="76B6730E">
            <w:pPr>
              <w:pStyle w:val="21"/>
              <w:spacing w:before="62"/>
              <w:ind w:left="59"/>
              <w:rPr>
                <w:sz w:val="16"/>
              </w:rPr>
            </w:pPr>
            <w:r>
              <w:t>在写入timehw之前，不会将写入复制到time</w:t>
            </w:r>
          </w:p>
        </w:tc>
      </w:tr>
      <w:tr w14:paraId="0A946DC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943" w:type="dxa"/>
          </w:tcPr>
          <w:p w14:paraId="4443FBCF">
            <w:pPr>
              <w:pStyle w:val="30"/>
              <w:rPr>
                <w:sz w:val="16"/>
              </w:rPr>
            </w:pPr>
            <w:r>
              <w:t>0x08</w:t>
            </w:r>
          </w:p>
        </w:tc>
        <w:tc>
          <w:tcPr>
            <w:tcW w:w="2829" w:type="dxa"/>
          </w:tcPr>
          <w:p w14:paraId="425448FD">
            <w:pPr>
              <w:pStyle w:val="47"/>
              <w:ind w:left="59"/>
              <w:rPr>
                <w:sz w:val="16"/>
              </w:rPr>
            </w:pPr>
            <w:r>
              <w:fldChar w:fldCharType="begin"/>
            </w:r>
            <w:r>
              <w:instrText xml:space="preserve"> HYPERLINK \l "_bookmark165" </w:instrText>
            </w:r>
            <w:r>
              <w:fldChar w:fldCharType="separate"/>
            </w:r>
            <w:r>
              <w:t>时间</w:t>
            </w:r>
            <w:r>
              <w:fldChar w:fldCharType="end"/>
            </w:r>
          </w:p>
        </w:tc>
        <w:tc>
          <w:tcPr>
            <w:tcW w:w="4715" w:type="dxa"/>
          </w:tcPr>
          <w:p w14:paraId="739FFBA3">
            <w:pPr>
              <w:pStyle w:val="21"/>
              <w:spacing w:line="319" w:lineRule="auto"/>
              <w:ind w:left="59" w:right="2348"/>
              <w:rPr>
                <w:sz w:val="16"/>
              </w:rPr>
            </w:pPr>
            <w:r>
              <w:t>从时间的位63</w:t>
            </w:r>
            <w:r>
              <w:rPr>
                <w:rFonts w:hint="eastAsia" w:eastAsia="宋体"/>
                <w:lang w:eastAsia="zh-CN"/>
              </w:rPr>
              <w:t>:</w:t>
            </w:r>
            <w:r>
              <w:t>32读取始终在timehr之前读取timelr</w:t>
            </w:r>
          </w:p>
        </w:tc>
      </w:tr>
      <w:tr w14:paraId="46D26C7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13CA3D3">
            <w:pPr>
              <w:pStyle w:val="30"/>
              <w:rPr>
                <w:sz w:val="16"/>
              </w:rPr>
            </w:pPr>
            <w:r>
              <w:t>0x0C</w:t>
            </w:r>
          </w:p>
        </w:tc>
        <w:tc>
          <w:tcPr>
            <w:tcW w:w="2829" w:type="dxa"/>
          </w:tcPr>
          <w:p w14:paraId="354EC013">
            <w:pPr>
              <w:pStyle w:val="47"/>
              <w:ind w:left="59"/>
              <w:rPr>
                <w:sz w:val="16"/>
              </w:rPr>
            </w:pPr>
            <w:r>
              <w:fldChar w:fldCharType="begin"/>
            </w:r>
            <w:r>
              <w:instrText xml:space="preserve"> HYPERLINK \l "_bookmark166" </w:instrText>
            </w:r>
            <w:r>
              <w:fldChar w:fldCharType="separate"/>
            </w:r>
            <w:r>
              <w:t>时间</w:t>
            </w:r>
            <w:r>
              <w:fldChar w:fldCharType="end"/>
            </w:r>
          </w:p>
        </w:tc>
        <w:tc>
          <w:tcPr>
            <w:tcW w:w="4715" w:type="dxa"/>
          </w:tcPr>
          <w:p w14:paraId="62E7B414">
            <w:pPr>
              <w:pStyle w:val="21"/>
              <w:ind w:left="59"/>
              <w:rPr>
                <w:sz w:val="16"/>
              </w:rPr>
            </w:pPr>
            <w:r>
              <w:t>从时间31</w:t>
            </w:r>
            <w:r>
              <w:rPr>
                <w:rFonts w:hint="eastAsia" w:eastAsia="宋体"/>
                <w:lang w:eastAsia="zh-CN"/>
              </w:rPr>
              <w:t>:</w:t>
            </w:r>
            <w:r>
              <w:t>0的位读取</w:t>
            </w:r>
          </w:p>
        </w:tc>
      </w:tr>
      <w:tr w14:paraId="41DA266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943" w:type="dxa"/>
          </w:tcPr>
          <w:p w14:paraId="24EBF663">
            <w:pPr>
              <w:pStyle w:val="30"/>
              <w:rPr>
                <w:sz w:val="16"/>
              </w:rPr>
            </w:pPr>
            <w:r>
              <w:t>0x10</w:t>
            </w:r>
          </w:p>
        </w:tc>
        <w:tc>
          <w:tcPr>
            <w:tcW w:w="2829" w:type="dxa"/>
          </w:tcPr>
          <w:p w14:paraId="4C2E6B8F">
            <w:pPr>
              <w:pStyle w:val="47"/>
              <w:ind w:left="59"/>
              <w:rPr>
                <w:sz w:val="16"/>
              </w:rPr>
            </w:pPr>
            <w:r>
              <w:fldChar w:fldCharType="begin"/>
            </w:r>
            <w:r>
              <w:instrText xml:space="preserve"> HYPERLINK \l "_bookmark167" </w:instrText>
            </w:r>
            <w:r>
              <w:fldChar w:fldCharType="separate"/>
            </w:r>
            <w:r>
              <w:t>报警0</w:t>
            </w:r>
            <w:r>
              <w:fldChar w:fldCharType="end"/>
            </w:r>
          </w:p>
        </w:tc>
        <w:tc>
          <w:tcPr>
            <w:tcW w:w="4715" w:type="dxa"/>
          </w:tcPr>
          <w:p w14:paraId="38347ADF">
            <w:pPr>
              <w:pStyle w:val="21"/>
              <w:ind w:left="59"/>
              <w:rPr>
                <w:sz w:val="16"/>
              </w:rPr>
            </w:pPr>
            <w:r>
              <w:t>设置警报0，并配置其触发时间</w:t>
            </w:r>
          </w:p>
          <w:p w14:paraId="0DBD83DF">
            <w:pPr>
              <w:pStyle w:val="21"/>
              <w:spacing w:before="62"/>
              <w:ind w:left="59"/>
              <w:rPr>
                <w:sz w:val="16"/>
              </w:rPr>
            </w:pPr>
            <w:r>
              <w:t>一旦启用，当TIMER_ALARM0 == TIMELR时，报警将触发。</w:t>
            </w:r>
          </w:p>
          <w:p w14:paraId="6FF0F96E">
            <w:pPr>
              <w:pStyle w:val="21"/>
              <w:spacing w:before="62"/>
              <w:ind w:left="59"/>
              <w:rPr>
                <w:sz w:val="16"/>
              </w:rPr>
            </w:pPr>
            <w:r>
              <w:t>警报器一旦开火就会自动解除警报，</w:t>
            </w:r>
          </w:p>
          <w:p w14:paraId="3B4B1299">
            <w:pPr>
              <w:pStyle w:val="21"/>
              <w:spacing w:before="62"/>
              <w:ind w:left="59"/>
              <w:rPr>
                <w:sz w:val="16"/>
              </w:rPr>
            </w:pPr>
            <w:r>
              <w:t>使用ARMED状态寄存器提前解除武装</w:t>
            </w:r>
          </w:p>
        </w:tc>
      </w:tr>
      <w:tr w14:paraId="470412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943" w:type="dxa"/>
          </w:tcPr>
          <w:p w14:paraId="48A7C053">
            <w:pPr>
              <w:pStyle w:val="30"/>
              <w:rPr>
                <w:sz w:val="16"/>
              </w:rPr>
            </w:pPr>
            <w:r>
              <w:t>0x14</w:t>
            </w:r>
          </w:p>
        </w:tc>
        <w:tc>
          <w:tcPr>
            <w:tcW w:w="2829" w:type="dxa"/>
          </w:tcPr>
          <w:p w14:paraId="42233732">
            <w:pPr>
              <w:pStyle w:val="47"/>
              <w:ind w:left="59"/>
              <w:rPr>
                <w:sz w:val="16"/>
              </w:rPr>
            </w:pPr>
            <w:r>
              <w:fldChar w:fldCharType="begin"/>
            </w:r>
            <w:r>
              <w:instrText xml:space="preserve"> HYPERLINK \l "_bookmark168" </w:instrText>
            </w:r>
            <w:r>
              <w:fldChar w:fldCharType="separate"/>
            </w:r>
            <w:r>
              <w:t>ALARM1</w:t>
            </w:r>
            <w:r>
              <w:fldChar w:fldCharType="end"/>
            </w:r>
          </w:p>
        </w:tc>
        <w:tc>
          <w:tcPr>
            <w:tcW w:w="4715" w:type="dxa"/>
          </w:tcPr>
          <w:p w14:paraId="07035C22">
            <w:pPr>
              <w:pStyle w:val="21"/>
              <w:ind w:left="59"/>
              <w:rPr>
                <w:sz w:val="16"/>
              </w:rPr>
            </w:pPr>
            <w:r>
              <w:t>启动警报1，并配置其触发时间</w:t>
            </w:r>
          </w:p>
          <w:p w14:paraId="3CADCA5E">
            <w:pPr>
              <w:pStyle w:val="21"/>
              <w:spacing w:before="62"/>
              <w:ind w:left="59"/>
              <w:rPr>
                <w:sz w:val="16"/>
              </w:rPr>
            </w:pPr>
            <w:r>
              <w:t>一旦启用，当TIMER_ALARM1 == TIMELR时，报警将触发。</w:t>
            </w:r>
          </w:p>
          <w:p w14:paraId="5CE9E1B3">
            <w:pPr>
              <w:pStyle w:val="21"/>
              <w:spacing w:before="62"/>
              <w:ind w:left="59"/>
              <w:rPr>
                <w:sz w:val="16"/>
              </w:rPr>
            </w:pPr>
            <w:r>
              <w:t>警报器一旦开火就会自动解除警报，</w:t>
            </w:r>
          </w:p>
          <w:p w14:paraId="14FB1D03">
            <w:pPr>
              <w:pStyle w:val="21"/>
              <w:spacing w:before="62"/>
              <w:ind w:left="59"/>
              <w:rPr>
                <w:sz w:val="16"/>
              </w:rPr>
            </w:pPr>
            <w:r>
              <w:t>使用ARMED状态寄存器提前解除武装</w:t>
            </w:r>
          </w:p>
        </w:tc>
      </w:tr>
      <w:tr w14:paraId="3F859BD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943" w:type="dxa"/>
          </w:tcPr>
          <w:p w14:paraId="0C49325D">
            <w:pPr>
              <w:pStyle w:val="30"/>
              <w:rPr>
                <w:sz w:val="16"/>
              </w:rPr>
            </w:pPr>
            <w:r>
              <w:t>0x18</w:t>
            </w:r>
          </w:p>
        </w:tc>
        <w:tc>
          <w:tcPr>
            <w:tcW w:w="2829" w:type="dxa"/>
          </w:tcPr>
          <w:p w14:paraId="49C091D5">
            <w:pPr>
              <w:pStyle w:val="47"/>
              <w:ind w:left="59"/>
              <w:rPr>
                <w:sz w:val="16"/>
              </w:rPr>
            </w:pPr>
            <w:r>
              <w:fldChar w:fldCharType="begin"/>
            </w:r>
            <w:r>
              <w:instrText xml:space="preserve"> HYPERLINK \l "_bookmark169" </w:instrText>
            </w:r>
            <w:r>
              <w:fldChar w:fldCharType="separate"/>
            </w:r>
            <w:r>
              <w:t>ALARM2</w:t>
            </w:r>
            <w:r>
              <w:fldChar w:fldCharType="end"/>
            </w:r>
          </w:p>
        </w:tc>
        <w:tc>
          <w:tcPr>
            <w:tcW w:w="4715" w:type="dxa"/>
          </w:tcPr>
          <w:p w14:paraId="611F1A8D">
            <w:pPr>
              <w:pStyle w:val="21"/>
              <w:ind w:left="59"/>
              <w:rPr>
                <w:sz w:val="16"/>
              </w:rPr>
            </w:pPr>
            <w:r>
              <w:t>启动2号警报器，并设定其触发时间</w:t>
            </w:r>
          </w:p>
          <w:p w14:paraId="7712612C">
            <w:pPr>
              <w:pStyle w:val="21"/>
              <w:spacing w:before="62"/>
              <w:ind w:left="59"/>
              <w:rPr>
                <w:sz w:val="16"/>
              </w:rPr>
            </w:pPr>
            <w:r>
              <w:t>一旦启用，当TIMER_ALARM2 == TIMELR时，报警将触发。</w:t>
            </w:r>
          </w:p>
          <w:p w14:paraId="766B88C9">
            <w:pPr>
              <w:pStyle w:val="21"/>
              <w:spacing w:before="62"/>
              <w:ind w:left="59"/>
              <w:rPr>
                <w:sz w:val="16"/>
              </w:rPr>
            </w:pPr>
            <w:r>
              <w:t>警报器一旦开火就会自动解除警报，</w:t>
            </w:r>
          </w:p>
          <w:p w14:paraId="4628B8DD">
            <w:pPr>
              <w:pStyle w:val="21"/>
              <w:spacing w:before="62"/>
              <w:ind w:left="59"/>
              <w:rPr>
                <w:sz w:val="16"/>
              </w:rPr>
            </w:pPr>
            <w:r>
              <w:t>使用ARMED状态寄存器提前解除武装</w:t>
            </w:r>
          </w:p>
        </w:tc>
      </w:tr>
      <w:tr w14:paraId="4E214FB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943" w:type="dxa"/>
          </w:tcPr>
          <w:p w14:paraId="6D8F81BB">
            <w:pPr>
              <w:pStyle w:val="30"/>
              <w:rPr>
                <w:sz w:val="16"/>
              </w:rPr>
            </w:pPr>
            <w:r>
              <w:t>0x1c</w:t>
            </w:r>
          </w:p>
        </w:tc>
        <w:tc>
          <w:tcPr>
            <w:tcW w:w="2829" w:type="dxa"/>
          </w:tcPr>
          <w:p w14:paraId="3DEA6C77">
            <w:pPr>
              <w:pStyle w:val="47"/>
              <w:ind w:left="59"/>
              <w:rPr>
                <w:sz w:val="16"/>
              </w:rPr>
            </w:pPr>
            <w:r>
              <w:fldChar w:fldCharType="begin"/>
            </w:r>
            <w:r>
              <w:instrText xml:space="preserve"> HYPERLINK \l "_bookmark170" </w:instrText>
            </w:r>
            <w:r>
              <w:fldChar w:fldCharType="separate"/>
            </w:r>
            <w:r>
              <w:t>报警3</w:t>
            </w:r>
            <w:r>
              <w:fldChar w:fldCharType="end"/>
            </w:r>
          </w:p>
        </w:tc>
        <w:tc>
          <w:tcPr>
            <w:tcW w:w="4715" w:type="dxa"/>
          </w:tcPr>
          <w:p w14:paraId="5B11FE04">
            <w:pPr>
              <w:pStyle w:val="21"/>
              <w:ind w:left="59"/>
              <w:rPr>
                <w:sz w:val="16"/>
              </w:rPr>
            </w:pPr>
            <w:r>
              <w:t>启动3号警报器，设定它的触发时间</w:t>
            </w:r>
          </w:p>
          <w:p w14:paraId="43ED89DE">
            <w:pPr>
              <w:pStyle w:val="21"/>
              <w:spacing w:before="62"/>
              <w:ind w:left="59"/>
              <w:rPr>
                <w:sz w:val="16"/>
              </w:rPr>
            </w:pPr>
            <w:r>
              <w:t>一旦启用，当TIMER_ALARM3 == TIMELR时，报警触发。</w:t>
            </w:r>
          </w:p>
          <w:p w14:paraId="3CBBCA94">
            <w:pPr>
              <w:pStyle w:val="21"/>
              <w:spacing w:before="62"/>
              <w:ind w:left="59"/>
              <w:rPr>
                <w:sz w:val="16"/>
              </w:rPr>
            </w:pPr>
            <w:r>
              <w:t>警报器一旦开火就会自动解除警报，</w:t>
            </w:r>
          </w:p>
          <w:p w14:paraId="07295D69">
            <w:pPr>
              <w:pStyle w:val="21"/>
              <w:spacing w:before="62"/>
              <w:ind w:left="59"/>
              <w:rPr>
                <w:sz w:val="16"/>
              </w:rPr>
            </w:pPr>
            <w:r>
              <w:t>使用ARMED状态寄存器提前解除武装</w:t>
            </w:r>
          </w:p>
        </w:tc>
      </w:tr>
      <w:tr w14:paraId="7392E8B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943" w:type="dxa"/>
          </w:tcPr>
          <w:p w14:paraId="3EFEC069">
            <w:pPr>
              <w:pStyle w:val="30"/>
              <w:rPr>
                <w:sz w:val="16"/>
              </w:rPr>
            </w:pPr>
            <w:r>
              <w:t>0x20</w:t>
            </w:r>
          </w:p>
        </w:tc>
        <w:tc>
          <w:tcPr>
            <w:tcW w:w="2829" w:type="dxa"/>
          </w:tcPr>
          <w:p w14:paraId="45EBAA00">
            <w:pPr>
              <w:pStyle w:val="47"/>
              <w:ind w:left="59"/>
              <w:rPr>
                <w:sz w:val="16"/>
              </w:rPr>
            </w:pPr>
            <w:r>
              <w:fldChar w:fldCharType="begin"/>
            </w:r>
            <w:r>
              <w:instrText xml:space="preserve"> HYPERLINK \l "_bookmark171" </w:instrText>
            </w:r>
            <w:r>
              <w:fldChar w:fldCharType="separate"/>
            </w:r>
            <w:r>
              <w:t>武装</w:t>
            </w:r>
            <w:r>
              <w:fldChar w:fldCharType="end"/>
            </w:r>
          </w:p>
        </w:tc>
        <w:tc>
          <w:tcPr>
            <w:tcW w:w="4715" w:type="dxa"/>
          </w:tcPr>
          <w:p w14:paraId="002151C6">
            <w:pPr>
              <w:pStyle w:val="21"/>
              <w:ind w:left="59"/>
              <w:jc w:val="both"/>
              <w:rPr>
                <w:sz w:val="16"/>
              </w:rPr>
            </w:pPr>
            <w:r>
              <w:t>指示每个报警的待命/解除待命状态</w:t>
            </w:r>
          </w:p>
          <w:p w14:paraId="72EE12E5">
            <w:pPr>
              <w:pStyle w:val="21"/>
              <w:spacing w:before="62" w:line="319" w:lineRule="auto"/>
              <w:ind w:left="59" w:right="249"/>
              <w:jc w:val="both"/>
              <w:rPr>
                <w:sz w:val="16"/>
              </w:rPr>
            </w:pPr>
            <w:r>
              <w:t>写入相应的ALARMx寄存器会触发报警。报警器在触发时自动解除，但在此处写入报警器将立即解除，而无需等待触发。</w:t>
            </w:r>
          </w:p>
        </w:tc>
      </w:tr>
      <w:tr w14:paraId="26283E1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358FE1A">
            <w:pPr>
              <w:pStyle w:val="30"/>
              <w:rPr>
                <w:sz w:val="16"/>
              </w:rPr>
            </w:pPr>
            <w:r>
              <w:t>0x24</w:t>
            </w:r>
          </w:p>
        </w:tc>
        <w:tc>
          <w:tcPr>
            <w:tcW w:w="2829" w:type="dxa"/>
          </w:tcPr>
          <w:p w14:paraId="59913E3E">
            <w:pPr>
              <w:pStyle w:val="47"/>
              <w:ind w:left="59"/>
              <w:rPr>
                <w:sz w:val="16"/>
              </w:rPr>
            </w:pPr>
            <w:r>
              <w:fldChar w:fldCharType="begin"/>
            </w:r>
            <w:r>
              <w:instrText xml:space="preserve"> HYPERLINK \l "_bookmark172" </w:instrText>
            </w:r>
            <w:r>
              <w:fldChar w:fldCharType="separate"/>
            </w:r>
            <w:r>
              <w:t>TIMERAWH</w:t>
            </w:r>
            <w:r>
              <w:fldChar w:fldCharType="end"/>
            </w:r>
          </w:p>
        </w:tc>
        <w:tc>
          <w:tcPr>
            <w:tcW w:w="4715" w:type="dxa"/>
          </w:tcPr>
          <w:p w14:paraId="07990628">
            <w:pPr>
              <w:pStyle w:val="21"/>
              <w:ind w:left="59"/>
              <w:rPr>
                <w:sz w:val="16"/>
              </w:rPr>
            </w:pPr>
            <w:r>
              <w:t>从位63</w:t>
            </w:r>
            <w:r>
              <w:rPr>
                <w:rFonts w:hint="eastAsia" w:eastAsia="宋体"/>
                <w:lang w:eastAsia="zh-CN"/>
              </w:rPr>
              <w:t>:</w:t>
            </w:r>
            <w:r>
              <w:t>32读取原始数据（无副作用）</w:t>
            </w:r>
          </w:p>
        </w:tc>
      </w:tr>
      <w:tr w14:paraId="292691F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FE40BA6">
            <w:pPr>
              <w:pStyle w:val="30"/>
              <w:rPr>
                <w:sz w:val="16"/>
              </w:rPr>
            </w:pPr>
            <w:r>
              <w:t>0x28</w:t>
            </w:r>
          </w:p>
        </w:tc>
        <w:tc>
          <w:tcPr>
            <w:tcW w:w="2829" w:type="dxa"/>
          </w:tcPr>
          <w:p w14:paraId="06612AA4">
            <w:pPr>
              <w:pStyle w:val="47"/>
              <w:ind w:left="59"/>
              <w:rPr>
                <w:sz w:val="16"/>
              </w:rPr>
            </w:pPr>
            <w:r>
              <w:fldChar w:fldCharType="begin"/>
            </w:r>
            <w:r>
              <w:instrText xml:space="preserve"> HYPERLINK \l "_bookmark173" </w:instrText>
            </w:r>
            <w:r>
              <w:fldChar w:fldCharType="separate"/>
            </w:r>
            <w:r>
              <w:t>计时器</w:t>
            </w:r>
            <w:r>
              <w:fldChar w:fldCharType="end"/>
            </w:r>
          </w:p>
        </w:tc>
        <w:tc>
          <w:tcPr>
            <w:tcW w:w="4715" w:type="dxa"/>
          </w:tcPr>
          <w:p w14:paraId="59A8D99D">
            <w:pPr>
              <w:pStyle w:val="21"/>
              <w:ind w:left="59"/>
              <w:rPr>
                <w:sz w:val="16"/>
              </w:rPr>
            </w:pPr>
            <w:r>
              <w:t>原始读取位31</w:t>
            </w:r>
            <w:r>
              <w:rPr>
                <w:rFonts w:hint="eastAsia" w:eastAsia="宋体"/>
                <w:lang w:eastAsia="zh-CN"/>
              </w:rPr>
              <w:t>:</w:t>
            </w:r>
            <w:r>
              <w:t>0的时间（无副作用）</w:t>
            </w:r>
          </w:p>
        </w:tc>
      </w:tr>
      <w:tr w14:paraId="3879C04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943" w:type="dxa"/>
          </w:tcPr>
          <w:p w14:paraId="45236C02">
            <w:pPr>
              <w:pStyle w:val="30"/>
              <w:rPr>
                <w:sz w:val="16"/>
              </w:rPr>
            </w:pPr>
            <w:r>
              <w:t>0x2c</w:t>
            </w:r>
          </w:p>
        </w:tc>
        <w:tc>
          <w:tcPr>
            <w:tcW w:w="2829" w:type="dxa"/>
          </w:tcPr>
          <w:p w14:paraId="3E4806D5">
            <w:pPr>
              <w:pStyle w:val="47"/>
              <w:ind w:left="59"/>
              <w:rPr>
                <w:sz w:val="16"/>
              </w:rPr>
            </w:pPr>
            <w:r>
              <w:fldChar w:fldCharType="begin"/>
            </w:r>
            <w:r>
              <w:instrText xml:space="preserve"> HYPERLINK \l "_bookmark174" </w:instrText>
            </w:r>
            <w:r>
              <w:fldChar w:fldCharType="separate"/>
            </w:r>
            <w:r>
              <w:t>DBGPAUSE</w:t>
            </w:r>
            <w:r>
              <w:fldChar w:fldCharType="end"/>
            </w:r>
          </w:p>
        </w:tc>
        <w:tc>
          <w:tcPr>
            <w:tcW w:w="4715" w:type="dxa"/>
          </w:tcPr>
          <w:p w14:paraId="219B2E31">
            <w:pPr>
              <w:pStyle w:val="21"/>
              <w:spacing w:line="319" w:lineRule="auto"/>
              <w:ind w:left="59" w:right="232"/>
              <w:rPr>
                <w:sz w:val="16"/>
              </w:rPr>
            </w:pPr>
            <w:r>
              <w:t>当相应的调试端口处于活动状态时，将位设置为高电平以启用暂停</w:t>
            </w:r>
          </w:p>
        </w:tc>
      </w:tr>
      <w:tr w14:paraId="463E61D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DB472FB">
            <w:pPr>
              <w:pStyle w:val="30"/>
              <w:rPr>
                <w:sz w:val="16"/>
              </w:rPr>
            </w:pPr>
            <w:r>
              <w:t>0x30</w:t>
            </w:r>
          </w:p>
        </w:tc>
        <w:tc>
          <w:tcPr>
            <w:tcW w:w="2829" w:type="dxa"/>
          </w:tcPr>
          <w:p w14:paraId="3BAF77E7">
            <w:pPr>
              <w:pStyle w:val="47"/>
              <w:ind w:left="59"/>
              <w:rPr>
                <w:sz w:val="16"/>
              </w:rPr>
            </w:pPr>
            <w:r>
              <w:fldChar w:fldCharType="begin"/>
            </w:r>
            <w:r>
              <w:instrText xml:space="preserve"> HYPERLINK \l "_bookmark175" </w:instrText>
            </w:r>
            <w:r>
              <w:fldChar w:fldCharType="separate"/>
            </w:r>
            <w:r>
              <w:t>暂停</w:t>
            </w:r>
            <w:r>
              <w:fldChar w:fldCharType="end"/>
            </w:r>
          </w:p>
        </w:tc>
        <w:tc>
          <w:tcPr>
            <w:tcW w:w="4715" w:type="dxa"/>
          </w:tcPr>
          <w:p w14:paraId="28DA88BE">
            <w:pPr>
              <w:pStyle w:val="21"/>
              <w:ind w:left="59"/>
              <w:rPr>
                <w:sz w:val="16"/>
              </w:rPr>
            </w:pPr>
            <w:r>
              <w:t>设置为高以暂停计时器</w:t>
            </w:r>
          </w:p>
        </w:tc>
      </w:tr>
      <w:tr w14:paraId="2F7998C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0DBA66F">
            <w:pPr>
              <w:pStyle w:val="30"/>
              <w:rPr>
                <w:sz w:val="16"/>
              </w:rPr>
            </w:pPr>
            <w:r>
              <w:t>0x34</w:t>
            </w:r>
          </w:p>
        </w:tc>
        <w:tc>
          <w:tcPr>
            <w:tcW w:w="2829" w:type="dxa"/>
          </w:tcPr>
          <w:p w14:paraId="0DF6B52B">
            <w:pPr>
              <w:pStyle w:val="46"/>
              <w:ind w:left="59"/>
              <w:rPr>
                <w:sz w:val="16"/>
              </w:rPr>
            </w:pPr>
            <w:r>
              <w:fldChar w:fldCharType="begin"/>
            </w:r>
            <w:r>
              <w:instrText xml:space="preserve"> HYPERLINK \l "_bookmark176" </w:instrText>
            </w:r>
            <w:r>
              <w:fldChar w:fldCharType="separate"/>
            </w:r>
            <w:r>
              <w:t>INTR</w:t>
            </w:r>
            <w:r>
              <w:fldChar w:fldCharType="end"/>
            </w:r>
          </w:p>
        </w:tc>
        <w:tc>
          <w:tcPr>
            <w:tcW w:w="4715" w:type="dxa"/>
          </w:tcPr>
          <w:p w14:paraId="62D71ACA">
            <w:pPr>
              <w:pStyle w:val="21"/>
              <w:ind w:left="59"/>
              <w:rPr>
                <w:sz w:val="16"/>
              </w:rPr>
            </w:pPr>
            <w:r>
              <w:t>原始中断</w:t>
            </w:r>
          </w:p>
        </w:tc>
      </w:tr>
      <w:tr w14:paraId="03398B5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47CE967">
            <w:pPr>
              <w:pStyle w:val="30"/>
              <w:rPr>
                <w:sz w:val="16"/>
              </w:rPr>
            </w:pPr>
            <w:r>
              <w:t>0x38</w:t>
            </w:r>
          </w:p>
        </w:tc>
        <w:tc>
          <w:tcPr>
            <w:tcW w:w="2829" w:type="dxa"/>
          </w:tcPr>
          <w:p w14:paraId="71DBA8F3">
            <w:pPr>
              <w:pStyle w:val="46"/>
              <w:ind w:left="59"/>
              <w:rPr>
                <w:sz w:val="16"/>
              </w:rPr>
            </w:pPr>
            <w:r>
              <w:fldChar w:fldCharType="begin"/>
            </w:r>
            <w:r>
              <w:instrText xml:space="preserve"> HYPERLINK \l "_bookmark177" </w:instrText>
            </w:r>
            <w:r>
              <w:fldChar w:fldCharType="separate"/>
            </w:r>
            <w:r>
              <w:t>INTE</w:t>
            </w:r>
            <w:r>
              <w:fldChar w:fldCharType="end"/>
            </w:r>
          </w:p>
        </w:tc>
        <w:tc>
          <w:tcPr>
            <w:tcW w:w="4715" w:type="dxa"/>
          </w:tcPr>
          <w:p w14:paraId="03A4F4B9">
            <w:pPr>
              <w:pStyle w:val="184"/>
              <w:ind w:left="59"/>
              <w:rPr>
                <w:sz w:val="16"/>
              </w:rPr>
            </w:pPr>
            <w:r>
              <w:t>中断使能</w:t>
            </w:r>
          </w:p>
        </w:tc>
      </w:tr>
      <w:tr w14:paraId="1C94FCF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1C7415B">
            <w:pPr>
              <w:pStyle w:val="30"/>
              <w:rPr>
                <w:sz w:val="16"/>
              </w:rPr>
            </w:pPr>
            <w:r>
              <w:t>0x3c</w:t>
            </w:r>
          </w:p>
        </w:tc>
        <w:tc>
          <w:tcPr>
            <w:tcW w:w="2829" w:type="dxa"/>
          </w:tcPr>
          <w:p w14:paraId="5F16E5E7">
            <w:pPr>
              <w:pStyle w:val="46"/>
              <w:ind w:left="59"/>
              <w:rPr>
                <w:sz w:val="16"/>
              </w:rPr>
            </w:pPr>
            <w:r>
              <w:fldChar w:fldCharType="begin"/>
            </w:r>
            <w:r>
              <w:instrText xml:space="preserve"> HYPERLINK \l "_bookmark178" </w:instrText>
            </w:r>
            <w:r>
              <w:fldChar w:fldCharType="separate"/>
            </w:r>
            <w:r>
              <w:t>INTF</w:t>
            </w:r>
            <w:r>
              <w:fldChar w:fldCharType="end"/>
            </w:r>
          </w:p>
        </w:tc>
        <w:tc>
          <w:tcPr>
            <w:tcW w:w="4715" w:type="dxa"/>
          </w:tcPr>
          <w:p w14:paraId="23849712">
            <w:pPr>
              <w:pStyle w:val="184"/>
              <w:ind w:left="59"/>
              <w:rPr>
                <w:sz w:val="16"/>
              </w:rPr>
            </w:pPr>
            <w:r>
              <w:t>中断强制</w:t>
            </w:r>
          </w:p>
        </w:tc>
      </w:tr>
      <w:tr w14:paraId="381D964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D184A43">
            <w:pPr>
              <w:pStyle w:val="30"/>
              <w:rPr>
                <w:sz w:val="16"/>
              </w:rPr>
            </w:pPr>
            <w:r>
              <w:t>0x40</w:t>
            </w:r>
          </w:p>
        </w:tc>
        <w:tc>
          <w:tcPr>
            <w:tcW w:w="2829" w:type="dxa"/>
          </w:tcPr>
          <w:p w14:paraId="48D02926">
            <w:pPr>
              <w:pStyle w:val="47"/>
              <w:ind w:left="59"/>
              <w:rPr>
                <w:sz w:val="16"/>
              </w:rPr>
            </w:pPr>
            <w:r>
              <w:fldChar w:fldCharType="begin"/>
            </w:r>
            <w:r>
              <w:instrText xml:space="preserve"> HYPERLINK \l "_bookmark179" </w:instrText>
            </w:r>
            <w:r>
              <w:fldChar w:fldCharType="separate"/>
            </w:r>
            <w:r>
              <w:t>INTs</w:t>
            </w:r>
            <w:r>
              <w:fldChar w:fldCharType="end"/>
            </w:r>
          </w:p>
        </w:tc>
        <w:tc>
          <w:tcPr>
            <w:tcW w:w="4715" w:type="dxa"/>
          </w:tcPr>
          <w:p w14:paraId="0D1DC4F9">
            <w:pPr>
              <w:pStyle w:val="21"/>
              <w:ind w:left="59"/>
              <w:rPr>
                <w:sz w:val="16"/>
              </w:rPr>
            </w:pPr>
            <w:r>
              <w:t>强制屏蔽后的屏蔽状态</w:t>
            </w:r>
          </w:p>
        </w:tc>
      </w:tr>
    </w:tbl>
    <w:p w14:paraId="2C586E76">
      <w:pPr>
        <w:pStyle w:val="8"/>
        <w:rPr>
          <w:i/>
          <w:sz w:val="12"/>
        </w:rPr>
      </w:pPr>
    </w:p>
    <w:p w14:paraId="56665521">
      <w:pPr>
        <w:pStyle w:val="4"/>
        <w:spacing w:before="98"/>
        <w:ind w:left="1280"/>
      </w:pPr>
      <w:bookmarkStart w:id="243" w:name="_bookmark163"/>
      <w:bookmarkEnd w:id="243"/>
      <w:r>
        <w:fldChar w:fldCharType="begin"/>
      </w:r>
      <w:r>
        <w:instrText xml:space="preserve"> HYPERLINK \l "_bookmark162" </w:instrText>
      </w:r>
      <w:r>
        <w:fldChar w:fldCharType="separate"/>
      </w:r>
      <w:r>
        <w:rPr>
          <w:color w:val="418BCA"/>
        </w:rPr>
        <w:t>TIMER</w:t>
      </w:r>
      <w:r>
        <w:rPr>
          <w:color w:val="418BCA"/>
        </w:rPr>
        <w:fldChar w:fldCharType="end"/>
      </w:r>
      <w:r>
        <w:rPr>
          <w:rFonts w:hint="eastAsia" w:eastAsia="宋体"/>
          <w:color w:val="333333"/>
          <w:lang w:eastAsia="zh-CN"/>
        </w:rPr>
        <w:t>:</w:t>
      </w:r>
      <w:r>
        <w:rPr>
          <w:color w:val="333333"/>
        </w:rPr>
        <w:t>TIMEHW寄存器</w:t>
      </w:r>
    </w:p>
    <w:p w14:paraId="790B0712">
      <w:pPr>
        <w:pStyle w:val="48"/>
        <w:spacing w:before="184"/>
        <w:ind w:left="1280" w:right="0" w:firstLine="0"/>
        <w:jc w:val="left"/>
        <w:rPr>
          <w:sz w:val="16"/>
        </w:rPr>
      </w:pPr>
      <w:r>
        <w:rPr>
          <w:b/>
        </w:rPr>
        <w:t>偏移</w:t>
      </w:r>
      <w:r>
        <w:rPr>
          <w:rFonts w:hint="eastAsia" w:eastAsia="宋体"/>
          <w:lang w:eastAsia="zh-CN"/>
        </w:rPr>
        <w:t>:</w:t>
      </w:r>
      <w:r>
        <w:t>0x00</w:t>
      </w:r>
    </w:p>
    <w:p w14:paraId="719361A1">
      <w:pPr>
        <w:spacing w:after="0"/>
        <w:jc w:val="left"/>
        <w:rPr>
          <w:sz w:val="16"/>
        </w:rPr>
        <w:sectPr>
          <w:pgSz w:w="11910" w:h="16840"/>
          <w:pgMar w:top="920" w:right="1000" w:bottom="960" w:left="1020" w:header="562" w:footer="780" w:gutter="0"/>
          <w:cols w:space="720" w:num="1"/>
        </w:sectPr>
      </w:pPr>
    </w:p>
    <w:p w14:paraId="180156A8">
      <w:pPr>
        <w:pStyle w:val="8"/>
        <w:rPr>
          <w:sz w:val="20"/>
        </w:rPr>
      </w:pPr>
    </w:p>
    <w:p w14:paraId="7964743C">
      <w:pPr>
        <w:pStyle w:val="8"/>
        <w:rPr>
          <w:sz w:val="20"/>
        </w:rPr>
      </w:pPr>
    </w:p>
    <w:p w14:paraId="268B1D08">
      <w:pPr>
        <w:pStyle w:val="8"/>
        <w:spacing w:before="8"/>
        <w:rPr>
          <w:sz w:val="19"/>
        </w:rPr>
      </w:pPr>
    </w:p>
    <w:p w14:paraId="3DC69713">
      <w:pPr>
        <w:spacing w:before="0"/>
        <w:ind w:left="100" w:right="0" w:firstLine="0"/>
        <w:jc w:val="left"/>
        <w:rPr>
          <w:i/>
          <w:sz w:val="12"/>
        </w:rPr>
      </w:pPr>
      <w:r>
        <w:pict>
          <v:shape id="_x0000_s3755" o:spid="_x0000_s3755" o:spt="202" type="#_x0000_t202" style="position:absolute;left:0pt;margin-left:114.75pt;margin-top:-0.9pt;height:48.9pt;width:425.05pt;mso-position-horizontal-relative:page;z-index:251722752;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29F7F22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28D0247">
                        <w:pPr>
                          <w:pStyle w:val="45"/>
                          <w:spacing w:before="70"/>
                          <w:rPr>
                            <w:b/>
                            <w:sz w:val="14"/>
                          </w:rPr>
                        </w:pPr>
                        <w:r>
                          <w:t>比特</w:t>
                        </w:r>
                      </w:p>
                    </w:tc>
                    <w:tc>
                      <w:tcPr>
                        <w:tcW w:w="5657" w:type="dxa"/>
                        <w:shd w:val="clear" w:color="auto" w:fill="C7C8CA"/>
                      </w:tcPr>
                      <w:p w14:paraId="448CA1E8">
                        <w:pPr>
                          <w:pStyle w:val="45"/>
                          <w:spacing w:before="70"/>
                          <w:rPr>
                            <w:b/>
                            <w:sz w:val="14"/>
                          </w:rPr>
                        </w:pPr>
                        <w:r>
                          <w:t>描述</w:t>
                        </w:r>
                      </w:p>
                    </w:tc>
                    <w:tc>
                      <w:tcPr>
                        <w:tcW w:w="707" w:type="dxa"/>
                        <w:shd w:val="clear" w:color="auto" w:fill="C7C8CA"/>
                      </w:tcPr>
                      <w:p w14:paraId="45453505">
                        <w:pPr>
                          <w:pStyle w:val="45"/>
                          <w:spacing w:before="70"/>
                          <w:rPr>
                            <w:b/>
                            <w:sz w:val="14"/>
                          </w:rPr>
                        </w:pPr>
                        <w:r>
                          <w:t>类型</w:t>
                        </w:r>
                      </w:p>
                    </w:tc>
                    <w:tc>
                      <w:tcPr>
                        <w:tcW w:w="1414" w:type="dxa"/>
                        <w:shd w:val="clear" w:color="auto" w:fill="C7C8CA"/>
                      </w:tcPr>
                      <w:p w14:paraId="5C921DA6">
                        <w:pPr>
                          <w:pStyle w:val="45"/>
                          <w:spacing w:before="70"/>
                          <w:rPr>
                            <w:b/>
                            <w:sz w:val="14"/>
                          </w:rPr>
                        </w:pPr>
                        <w:r>
                          <w:t>复位</w:t>
                        </w:r>
                      </w:p>
                    </w:tc>
                  </w:tr>
                  <w:tr w14:paraId="45FBAF6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6F4F5A83">
                        <w:pPr>
                          <w:pStyle w:val="21"/>
                          <w:rPr>
                            <w:sz w:val="16"/>
                          </w:rPr>
                        </w:pPr>
                        <w:r>
                          <w:t>三十一比零</w:t>
                        </w:r>
                      </w:p>
                    </w:tc>
                    <w:tc>
                      <w:tcPr>
                        <w:tcW w:w="5657" w:type="dxa"/>
                      </w:tcPr>
                      <w:p w14:paraId="36648948">
                        <w:pPr>
                          <w:pStyle w:val="21"/>
                          <w:rPr>
                            <w:sz w:val="16"/>
                          </w:rPr>
                        </w:pPr>
                        <w:r>
                          <w:t>写入时间的位63</w:t>
                        </w:r>
                        <w:r>
                          <w:rPr>
                            <w:rFonts w:hint="eastAsia" w:eastAsia="宋体"/>
                            <w:lang w:eastAsia="zh-CN"/>
                          </w:rPr>
                          <w:t>:</w:t>
                        </w:r>
                        <w:r>
                          <w:t>32</w:t>
                        </w:r>
                      </w:p>
                      <w:p w14:paraId="73B1525B">
                        <w:pPr>
                          <w:pStyle w:val="21"/>
                          <w:spacing w:before="62"/>
                          <w:rPr>
                            <w:sz w:val="16"/>
                          </w:rPr>
                        </w:pPr>
                        <w:r>
                          <w:t>总是在timehw之前写</w:t>
                        </w:r>
                      </w:p>
                    </w:tc>
                    <w:tc>
                      <w:tcPr>
                        <w:tcW w:w="707" w:type="dxa"/>
                      </w:tcPr>
                      <w:p w14:paraId="0C40FBA3">
                        <w:pPr>
                          <w:pStyle w:val="30"/>
                          <w:rPr>
                            <w:sz w:val="16"/>
                          </w:rPr>
                        </w:pPr>
                        <w:r>
                          <w:t>WF</w:t>
                        </w:r>
                      </w:p>
                    </w:tc>
                    <w:tc>
                      <w:tcPr>
                        <w:tcW w:w="1414" w:type="dxa"/>
                      </w:tcPr>
                      <w:p w14:paraId="43B184FF">
                        <w:pPr>
                          <w:pStyle w:val="30"/>
                          <w:rPr>
                            <w:sz w:val="16"/>
                          </w:rPr>
                        </w:pPr>
                        <w:r>
                          <w:t>0x00000000</w:t>
                        </w:r>
                      </w:p>
                    </w:tc>
                  </w:tr>
                </w:tbl>
                <w:p w14:paraId="1D40FCCD">
                  <w:pPr>
                    <w:pStyle w:val="8"/>
                  </w:pPr>
                </w:p>
              </w:txbxContent>
            </v:textbox>
          </v:shape>
        </w:pict>
      </w:r>
      <w:r>
        <w:rPr>
          <w:i/>
          <w:color w:val="333333"/>
          <w:w w:val="90"/>
          <w:sz w:val="12"/>
        </w:rPr>
        <w:t>528号TIMEHW</w:t>
      </w:r>
    </w:p>
    <w:p w14:paraId="4B19737F">
      <w:pPr>
        <w:pStyle w:val="44"/>
        <w:spacing w:before="47"/>
        <w:ind w:left="100" w:right="0" w:firstLine="0"/>
        <w:jc w:val="left"/>
        <w:rPr>
          <w:i/>
          <w:sz w:val="12"/>
        </w:rPr>
      </w:pPr>
      <w:r>
        <w:t>寄存器</w:t>
      </w:r>
    </w:p>
    <w:p w14:paraId="5B088982">
      <w:pPr>
        <w:pStyle w:val="8"/>
        <w:rPr>
          <w:i/>
          <w:sz w:val="20"/>
        </w:rPr>
      </w:pPr>
    </w:p>
    <w:p w14:paraId="3DDE9EC1">
      <w:pPr>
        <w:pStyle w:val="8"/>
        <w:rPr>
          <w:i/>
          <w:sz w:val="20"/>
        </w:rPr>
      </w:pPr>
    </w:p>
    <w:p w14:paraId="0A587A02">
      <w:pPr>
        <w:pStyle w:val="8"/>
        <w:spacing w:before="7"/>
        <w:rPr>
          <w:i/>
          <w:sz w:val="26"/>
        </w:rPr>
      </w:pPr>
    </w:p>
    <w:p w14:paraId="1DB42C0A">
      <w:pPr>
        <w:spacing w:after="0"/>
        <w:rPr>
          <w:sz w:val="26"/>
        </w:rPr>
        <w:sectPr>
          <w:pgSz w:w="11910" w:h="16840"/>
          <w:pgMar w:top="920" w:right="1000" w:bottom="960" w:left="1020" w:header="562" w:footer="780" w:gutter="0"/>
          <w:cols w:space="720" w:num="1"/>
        </w:sectPr>
      </w:pPr>
    </w:p>
    <w:p w14:paraId="6E8C4841">
      <w:pPr>
        <w:pStyle w:val="8"/>
        <w:rPr>
          <w:i/>
          <w:sz w:val="14"/>
        </w:rPr>
      </w:pPr>
    </w:p>
    <w:p w14:paraId="6C0A8178">
      <w:pPr>
        <w:pStyle w:val="8"/>
        <w:rPr>
          <w:i/>
          <w:sz w:val="14"/>
        </w:rPr>
      </w:pPr>
    </w:p>
    <w:p w14:paraId="08B9817F">
      <w:pPr>
        <w:pStyle w:val="8"/>
        <w:rPr>
          <w:i/>
          <w:sz w:val="14"/>
        </w:rPr>
      </w:pPr>
    </w:p>
    <w:p w14:paraId="3A34D546">
      <w:pPr>
        <w:pStyle w:val="8"/>
        <w:rPr>
          <w:i/>
          <w:sz w:val="14"/>
        </w:rPr>
      </w:pPr>
    </w:p>
    <w:p w14:paraId="0B7777B1">
      <w:pPr>
        <w:pStyle w:val="8"/>
        <w:rPr>
          <w:i/>
          <w:sz w:val="14"/>
        </w:rPr>
      </w:pPr>
    </w:p>
    <w:p w14:paraId="2ED98CAE">
      <w:pPr>
        <w:pStyle w:val="52"/>
        <w:spacing w:before="111"/>
        <w:ind w:left="100" w:right="0" w:firstLine="0"/>
        <w:jc w:val="left"/>
        <w:rPr>
          <w:i/>
          <w:sz w:val="12"/>
        </w:rPr>
      </w:pPr>
      <w:r>
        <w:t>表529.时间</w:t>
      </w:r>
    </w:p>
    <w:p w14:paraId="2D7490AB">
      <w:pPr>
        <w:pStyle w:val="44"/>
        <w:spacing w:before="47"/>
        <w:ind w:left="100" w:right="0" w:firstLine="0"/>
        <w:jc w:val="left"/>
        <w:rPr>
          <w:i/>
          <w:sz w:val="12"/>
        </w:rPr>
      </w:pPr>
      <w:r>
        <w:t>寄存器</w:t>
      </w:r>
    </w:p>
    <w:p w14:paraId="4FC9D684">
      <w:pPr>
        <w:pStyle w:val="8"/>
        <w:rPr>
          <w:i/>
          <w:sz w:val="14"/>
        </w:rPr>
      </w:pPr>
    </w:p>
    <w:p w14:paraId="03978059">
      <w:pPr>
        <w:pStyle w:val="8"/>
        <w:rPr>
          <w:i/>
          <w:sz w:val="14"/>
        </w:rPr>
      </w:pPr>
    </w:p>
    <w:p w14:paraId="6263CB88">
      <w:pPr>
        <w:pStyle w:val="8"/>
        <w:rPr>
          <w:i/>
          <w:sz w:val="14"/>
        </w:rPr>
      </w:pPr>
    </w:p>
    <w:p w14:paraId="1B2A1118">
      <w:pPr>
        <w:pStyle w:val="8"/>
        <w:rPr>
          <w:i/>
          <w:sz w:val="14"/>
        </w:rPr>
      </w:pPr>
    </w:p>
    <w:p w14:paraId="2CBD4B67">
      <w:pPr>
        <w:pStyle w:val="8"/>
        <w:rPr>
          <w:i/>
          <w:sz w:val="14"/>
        </w:rPr>
      </w:pPr>
    </w:p>
    <w:p w14:paraId="58F322BD">
      <w:pPr>
        <w:pStyle w:val="8"/>
        <w:rPr>
          <w:i/>
          <w:sz w:val="14"/>
        </w:rPr>
      </w:pPr>
    </w:p>
    <w:p w14:paraId="40C242D2">
      <w:pPr>
        <w:pStyle w:val="8"/>
        <w:rPr>
          <w:i/>
          <w:sz w:val="14"/>
        </w:rPr>
      </w:pPr>
    </w:p>
    <w:p w14:paraId="4671084D">
      <w:pPr>
        <w:pStyle w:val="8"/>
        <w:rPr>
          <w:i/>
          <w:sz w:val="14"/>
        </w:rPr>
      </w:pPr>
    </w:p>
    <w:p w14:paraId="07023C5D">
      <w:pPr>
        <w:pStyle w:val="8"/>
        <w:rPr>
          <w:i/>
          <w:sz w:val="14"/>
        </w:rPr>
      </w:pPr>
    </w:p>
    <w:p w14:paraId="1BEFB6D9">
      <w:pPr>
        <w:pStyle w:val="8"/>
        <w:spacing w:before="2"/>
        <w:rPr>
          <w:i/>
          <w:sz w:val="20"/>
        </w:rPr>
      </w:pPr>
    </w:p>
    <w:p w14:paraId="52EF7D86">
      <w:pPr>
        <w:pStyle w:val="52"/>
        <w:spacing w:before="0"/>
        <w:ind w:left="100" w:right="0" w:firstLine="0"/>
        <w:jc w:val="left"/>
        <w:rPr>
          <w:i/>
          <w:sz w:val="12"/>
        </w:rPr>
      </w:pPr>
      <w:r>
        <w:t>530号时间</w:t>
      </w:r>
    </w:p>
    <w:p w14:paraId="094BB034">
      <w:pPr>
        <w:pStyle w:val="44"/>
        <w:spacing w:before="47"/>
        <w:ind w:left="100" w:right="0" w:firstLine="0"/>
        <w:jc w:val="left"/>
        <w:rPr>
          <w:i/>
          <w:sz w:val="12"/>
        </w:rPr>
      </w:pPr>
      <w:r>
        <w:t>寄存器</w:t>
      </w:r>
    </w:p>
    <w:p w14:paraId="3676AFC3">
      <w:pPr>
        <w:pStyle w:val="8"/>
        <w:rPr>
          <w:i/>
          <w:sz w:val="14"/>
        </w:rPr>
      </w:pPr>
    </w:p>
    <w:p w14:paraId="647FFA19">
      <w:pPr>
        <w:pStyle w:val="8"/>
        <w:rPr>
          <w:i/>
          <w:sz w:val="14"/>
        </w:rPr>
      </w:pPr>
    </w:p>
    <w:p w14:paraId="0EDA3801">
      <w:pPr>
        <w:pStyle w:val="8"/>
        <w:rPr>
          <w:i/>
          <w:sz w:val="14"/>
        </w:rPr>
      </w:pPr>
    </w:p>
    <w:p w14:paraId="16DEE5F5">
      <w:pPr>
        <w:pStyle w:val="8"/>
        <w:rPr>
          <w:i/>
          <w:sz w:val="14"/>
        </w:rPr>
      </w:pPr>
    </w:p>
    <w:p w14:paraId="68281F63">
      <w:pPr>
        <w:pStyle w:val="8"/>
        <w:rPr>
          <w:i/>
          <w:sz w:val="14"/>
        </w:rPr>
      </w:pPr>
    </w:p>
    <w:p w14:paraId="2962F64D">
      <w:pPr>
        <w:pStyle w:val="8"/>
        <w:rPr>
          <w:i/>
          <w:sz w:val="14"/>
        </w:rPr>
      </w:pPr>
    </w:p>
    <w:p w14:paraId="020B4C47">
      <w:pPr>
        <w:pStyle w:val="8"/>
        <w:rPr>
          <w:i/>
          <w:sz w:val="14"/>
        </w:rPr>
      </w:pPr>
    </w:p>
    <w:p w14:paraId="1C21385D">
      <w:pPr>
        <w:pStyle w:val="8"/>
        <w:rPr>
          <w:i/>
          <w:sz w:val="14"/>
        </w:rPr>
      </w:pPr>
    </w:p>
    <w:p w14:paraId="4EE76917">
      <w:pPr>
        <w:pStyle w:val="8"/>
        <w:rPr>
          <w:i/>
          <w:sz w:val="14"/>
        </w:rPr>
      </w:pPr>
    </w:p>
    <w:p w14:paraId="132EF27E">
      <w:pPr>
        <w:pStyle w:val="8"/>
        <w:spacing w:before="2"/>
        <w:rPr>
          <w:i/>
          <w:sz w:val="20"/>
        </w:rPr>
      </w:pPr>
    </w:p>
    <w:p w14:paraId="1B2C9071">
      <w:pPr>
        <w:pStyle w:val="52"/>
        <w:spacing w:before="0"/>
        <w:ind w:left="100" w:right="0" w:firstLine="0"/>
        <w:jc w:val="left"/>
        <w:rPr>
          <w:i/>
          <w:sz w:val="12"/>
        </w:rPr>
      </w:pPr>
      <w:r>
        <w:t>531号时间</w:t>
      </w:r>
    </w:p>
    <w:p w14:paraId="759C71C2">
      <w:pPr>
        <w:pStyle w:val="44"/>
        <w:spacing w:before="47"/>
        <w:ind w:left="100" w:right="0" w:firstLine="0"/>
        <w:jc w:val="left"/>
        <w:rPr>
          <w:i/>
          <w:sz w:val="12"/>
        </w:rPr>
      </w:pPr>
      <w:r>
        <w:t>寄存器</w:t>
      </w:r>
    </w:p>
    <w:p w14:paraId="61290ED5">
      <w:pPr>
        <w:pStyle w:val="8"/>
        <w:rPr>
          <w:i/>
          <w:sz w:val="14"/>
        </w:rPr>
      </w:pPr>
    </w:p>
    <w:p w14:paraId="39A756B9">
      <w:pPr>
        <w:pStyle w:val="8"/>
        <w:rPr>
          <w:i/>
          <w:sz w:val="14"/>
        </w:rPr>
      </w:pPr>
    </w:p>
    <w:p w14:paraId="538D279E">
      <w:pPr>
        <w:pStyle w:val="8"/>
        <w:rPr>
          <w:i/>
          <w:sz w:val="14"/>
        </w:rPr>
      </w:pPr>
    </w:p>
    <w:p w14:paraId="1CEFDD9F">
      <w:pPr>
        <w:pStyle w:val="8"/>
        <w:rPr>
          <w:i/>
          <w:sz w:val="14"/>
        </w:rPr>
      </w:pPr>
    </w:p>
    <w:p w14:paraId="459C9230">
      <w:pPr>
        <w:pStyle w:val="8"/>
        <w:rPr>
          <w:i/>
          <w:sz w:val="14"/>
        </w:rPr>
      </w:pPr>
    </w:p>
    <w:p w14:paraId="00951CDC">
      <w:pPr>
        <w:pStyle w:val="8"/>
        <w:rPr>
          <w:i/>
          <w:sz w:val="14"/>
        </w:rPr>
      </w:pPr>
    </w:p>
    <w:p w14:paraId="20451715">
      <w:pPr>
        <w:pStyle w:val="8"/>
        <w:rPr>
          <w:i/>
          <w:sz w:val="14"/>
        </w:rPr>
      </w:pPr>
    </w:p>
    <w:p w14:paraId="2F867860">
      <w:pPr>
        <w:pStyle w:val="8"/>
        <w:rPr>
          <w:i/>
          <w:sz w:val="14"/>
        </w:rPr>
      </w:pPr>
    </w:p>
    <w:p w14:paraId="737EEEDC">
      <w:pPr>
        <w:pStyle w:val="8"/>
        <w:spacing w:before="10"/>
        <w:rPr>
          <w:i/>
          <w:sz w:val="12"/>
        </w:rPr>
      </w:pPr>
    </w:p>
    <w:p w14:paraId="4E679598">
      <w:pPr>
        <w:pStyle w:val="52"/>
        <w:spacing w:before="0"/>
        <w:ind w:left="100" w:right="0" w:firstLine="0"/>
        <w:jc w:val="left"/>
        <w:rPr>
          <w:i/>
          <w:sz w:val="12"/>
        </w:rPr>
      </w:pPr>
      <w:r>
        <w:t>532号报警0</w:t>
      </w:r>
    </w:p>
    <w:p w14:paraId="6DD1C965">
      <w:pPr>
        <w:pStyle w:val="44"/>
        <w:spacing w:before="46"/>
        <w:ind w:left="100" w:right="0" w:firstLine="0"/>
        <w:jc w:val="left"/>
        <w:rPr>
          <w:i/>
          <w:sz w:val="12"/>
        </w:rPr>
      </w:pPr>
      <w:r>
        <w:t>寄存器</w:t>
      </w:r>
    </w:p>
    <w:p w14:paraId="3C65611A">
      <w:pPr>
        <w:pStyle w:val="8"/>
        <w:rPr>
          <w:i/>
          <w:sz w:val="14"/>
        </w:rPr>
      </w:pPr>
    </w:p>
    <w:p w14:paraId="0173FCFD">
      <w:pPr>
        <w:pStyle w:val="8"/>
        <w:rPr>
          <w:i/>
          <w:sz w:val="14"/>
        </w:rPr>
      </w:pPr>
    </w:p>
    <w:p w14:paraId="4707E38E">
      <w:pPr>
        <w:pStyle w:val="8"/>
        <w:rPr>
          <w:i/>
          <w:sz w:val="14"/>
        </w:rPr>
      </w:pPr>
    </w:p>
    <w:p w14:paraId="463F1224">
      <w:pPr>
        <w:pStyle w:val="8"/>
        <w:rPr>
          <w:i/>
          <w:sz w:val="14"/>
        </w:rPr>
      </w:pPr>
    </w:p>
    <w:p w14:paraId="237DD5B6">
      <w:pPr>
        <w:pStyle w:val="8"/>
        <w:rPr>
          <w:i/>
          <w:sz w:val="14"/>
        </w:rPr>
      </w:pPr>
    </w:p>
    <w:p w14:paraId="54C136E9">
      <w:pPr>
        <w:pStyle w:val="8"/>
        <w:rPr>
          <w:i/>
          <w:sz w:val="14"/>
        </w:rPr>
      </w:pPr>
    </w:p>
    <w:p w14:paraId="6CFCBE06">
      <w:pPr>
        <w:pStyle w:val="8"/>
        <w:rPr>
          <w:i/>
          <w:sz w:val="14"/>
        </w:rPr>
      </w:pPr>
    </w:p>
    <w:p w14:paraId="3F086CF8">
      <w:pPr>
        <w:pStyle w:val="8"/>
        <w:rPr>
          <w:i/>
          <w:sz w:val="14"/>
        </w:rPr>
      </w:pPr>
    </w:p>
    <w:p w14:paraId="61621847">
      <w:pPr>
        <w:pStyle w:val="8"/>
        <w:rPr>
          <w:i/>
          <w:sz w:val="14"/>
        </w:rPr>
      </w:pPr>
    </w:p>
    <w:p w14:paraId="1EC44CB7">
      <w:pPr>
        <w:pStyle w:val="8"/>
        <w:rPr>
          <w:i/>
          <w:sz w:val="14"/>
        </w:rPr>
      </w:pPr>
    </w:p>
    <w:p w14:paraId="3CB010F4">
      <w:pPr>
        <w:pStyle w:val="8"/>
        <w:rPr>
          <w:i/>
          <w:sz w:val="14"/>
        </w:rPr>
      </w:pPr>
    </w:p>
    <w:p w14:paraId="1478B345">
      <w:pPr>
        <w:pStyle w:val="8"/>
        <w:rPr>
          <w:i/>
          <w:sz w:val="14"/>
        </w:rPr>
      </w:pPr>
    </w:p>
    <w:p w14:paraId="590DB053">
      <w:pPr>
        <w:pStyle w:val="8"/>
        <w:spacing w:before="11"/>
        <w:rPr>
          <w:i/>
          <w:sz w:val="20"/>
        </w:rPr>
      </w:pPr>
    </w:p>
    <w:p w14:paraId="504C97D8">
      <w:pPr>
        <w:pStyle w:val="52"/>
        <w:spacing w:before="0"/>
        <w:ind w:left="100" w:right="0" w:firstLine="0"/>
        <w:jc w:val="left"/>
        <w:rPr>
          <w:i/>
          <w:sz w:val="12"/>
        </w:rPr>
      </w:pPr>
      <w:r>
        <w:t>533号ALARM1</w:t>
      </w:r>
    </w:p>
    <w:p w14:paraId="264C69A6">
      <w:pPr>
        <w:pStyle w:val="44"/>
        <w:spacing w:before="46"/>
        <w:ind w:left="100" w:right="0" w:firstLine="0"/>
        <w:jc w:val="left"/>
        <w:rPr>
          <w:i/>
          <w:sz w:val="12"/>
        </w:rPr>
      </w:pPr>
      <w:r>
        <w:t>寄存器</w:t>
      </w:r>
    </w:p>
    <w:p w14:paraId="7C6663AD">
      <w:pPr>
        <w:pStyle w:val="4"/>
        <w:spacing w:before="98"/>
      </w:pPr>
      <w:r>
        <w:rPr>
          <w:b w:val="0"/>
        </w:rPr>
        <w:br w:type="column"/>
      </w:r>
      <w:bookmarkStart w:id="244" w:name="_bookmark164"/>
      <w:bookmarkEnd w:id="244"/>
      <w:r>
        <w:fldChar w:fldCharType="begin"/>
      </w:r>
      <w:r>
        <w:instrText xml:space="preserve"> HYPERLINK \l "_bookmark162" </w:instrText>
      </w:r>
      <w:r>
        <w:fldChar w:fldCharType="separate"/>
      </w:r>
      <w:r>
        <w:rPr>
          <w:color w:val="418BCA"/>
        </w:rPr>
        <w:t>TIMER</w:t>
      </w:r>
      <w:r>
        <w:rPr>
          <w:color w:val="418BCA"/>
        </w:rPr>
        <w:fldChar w:fldCharType="end"/>
      </w:r>
      <w:r>
        <w:rPr>
          <w:rFonts w:hint="eastAsia" w:eastAsia="宋体"/>
          <w:color w:val="333333"/>
          <w:lang w:eastAsia="zh-CN"/>
        </w:rPr>
        <w:t>:</w:t>
      </w:r>
      <w:r>
        <w:rPr>
          <w:color w:val="333333"/>
        </w:rPr>
        <w:t>TIMELW寄存器</w:t>
      </w:r>
    </w:p>
    <w:p w14:paraId="74F20047">
      <w:pPr>
        <w:pStyle w:val="48"/>
        <w:spacing w:before="184"/>
        <w:ind w:left="100" w:right="0" w:firstLine="0"/>
        <w:jc w:val="left"/>
        <w:rPr>
          <w:sz w:val="16"/>
        </w:rPr>
      </w:pPr>
      <w:r>
        <w:rPr>
          <w:b/>
        </w:rPr>
        <w:t>偏移</w:t>
      </w:r>
      <w:r>
        <w:rPr>
          <w:rFonts w:hint="eastAsia" w:eastAsia="宋体"/>
          <w:lang w:eastAsia="zh-CN"/>
        </w:rPr>
        <w:t>:</w:t>
      </w:r>
      <w:r>
        <w:t>0x04</w:t>
      </w:r>
    </w:p>
    <w:p w14:paraId="75B186EE">
      <w:pPr>
        <w:pStyle w:val="8"/>
        <w:spacing w:before="8"/>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709B4A0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7AF1AA0">
            <w:pPr>
              <w:pStyle w:val="45"/>
              <w:spacing w:before="70"/>
              <w:rPr>
                <w:b/>
                <w:sz w:val="14"/>
              </w:rPr>
            </w:pPr>
            <w:r>
              <w:t>比特</w:t>
            </w:r>
          </w:p>
        </w:tc>
        <w:tc>
          <w:tcPr>
            <w:tcW w:w="5657" w:type="dxa"/>
            <w:shd w:val="clear" w:color="auto" w:fill="C7C8CA"/>
          </w:tcPr>
          <w:p w14:paraId="58F996A3">
            <w:pPr>
              <w:pStyle w:val="45"/>
              <w:spacing w:before="70"/>
              <w:rPr>
                <w:b/>
                <w:sz w:val="14"/>
              </w:rPr>
            </w:pPr>
            <w:r>
              <w:t>描述</w:t>
            </w:r>
          </w:p>
        </w:tc>
        <w:tc>
          <w:tcPr>
            <w:tcW w:w="707" w:type="dxa"/>
            <w:shd w:val="clear" w:color="auto" w:fill="C7C8CA"/>
          </w:tcPr>
          <w:p w14:paraId="390C678E">
            <w:pPr>
              <w:pStyle w:val="45"/>
              <w:spacing w:before="70"/>
              <w:rPr>
                <w:b/>
                <w:sz w:val="14"/>
              </w:rPr>
            </w:pPr>
            <w:r>
              <w:t>类型</w:t>
            </w:r>
          </w:p>
        </w:tc>
        <w:tc>
          <w:tcPr>
            <w:tcW w:w="1414" w:type="dxa"/>
            <w:shd w:val="clear" w:color="auto" w:fill="C7C8CA"/>
          </w:tcPr>
          <w:p w14:paraId="79F884CB">
            <w:pPr>
              <w:pStyle w:val="45"/>
              <w:spacing w:before="70"/>
              <w:rPr>
                <w:b/>
                <w:sz w:val="14"/>
              </w:rPr>
            </w:pPr>
            <w:r>
              <w:t>复位</w:t>
            </w:r>
          </w:p>
        </w:tc>
      </w:tr>
      <w:tr w14:paraId="46B1D1E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5537D912">
            <w:pPr>
              <w:pStyle w:val="21"/>
              <w:rPr>
                <w:sz w:val="16"/>
              </w:rPr>
            </w:pPr>
            <w:r>
              <w:t>三十一比零</w:t>
            </w:r>
          </w:p>
        </w:tc>
        <w:tc>
          <w:tcPr>
            <w:tcW w:w="5657" w:type="dxa"/>
          </w:tcPr>
          <w:p w14:paraId="6E1713A5">
            <w:pPr>
              <w:pStyle w:val="21"/>
              <w:rPr>
                <w:sz w:val="16"/>
              </w:rPr>
            </w:pPr>
            <w:r>
              <w:t>写入时间的位31</w:t>
            </w:r>
            <w:r>
              <w:rPr>
                <w:rFonts w:hint="eastAsia" w:eastAsia="宋体"/>
                <w:lang w:eastAsia="zh-CN"/>
              </w:rPr>
              <w:t>:</w:t>
            </w:r>
            <w:r>
              <w:t>0</w:t>
            </w:r>
          </w:p>
          <w:p w14:paraId="7665690A">
            <w:pPr>
              <w:pStyle w:val="21"/>
              <w:spacing w:before="62"/>
              <w:rPr>
                <w:sz w:val="16"/>
              </w:rPr>
            </w:pPr>
            <w:r>
              <w:t>在写入timehw之前，不会将写入复制到time</w:t>
            </w:r>
          </w:p>
        </w:tc>
        <w:tc>
          <w:tcPr>
            <w:tcW w:w="707" w:type="dxa"/>
          </w:tcPr>
          <w:p w14:paraId="69923D5F">
            <w:pPr>
              <w:pStyle w:val="30"/>
              <w:rPr>
                <w:sz w:val="16"/>
              </w:rPr>
            </w:pPr>
            <w:r>
              <w:t>WF</w:t>
            </w:r>
          </w:p>
        </w:tc>
        <w:tc>
          <w:tcPr>
            <w:tcW w:w="1414" w:type="dxa"/>
          </w:tcPr>
          <w:p w14:paraId="7F69290D">
            <w:pPr>
              <w:pStyle w:val="30"/>
              <w:rPr>
                <w:sz w:val="16"/>
              </w:rPr>
            </w:pPr>
            <w:r>
              <w:t>0x00000000</w:t>
            </w:r>
          </w:p>
        </w:tc>
      </w:tr>
    </w:tbl>
    <w:p w14:paraId="342A2CAD">
      <w:pPr>
        <w:pStyle w:val="8"/>
        <w:spacing w:before="5"/>
        <w:rPr>
          <w:sz w:val="20"/>
        </w:rPr>
      </w:pPr>
    </w:p>
    <w:p w14:paraId="7F3AE6B4">
      <w:pPr>
        <w:pStyle w:val="4"/>
      </w:pPr>
      <w:bookmarkStart w:id="245" w:name="_bookmark165"/>
      <w:bookmarkEnd w:id="245"/>
      <w:r>
        <w:fldChar w:fldCharType="begin"/>
      </w:r>
      <w:r>
        <w:instrText xml:space="preserve"> HYPERLINK \l "_bookmark162" </w:instrText>
      </w:r>
      <w:r>
        <w:fldChar w:fldCharType="separate"/>
      </w:r>
      <w:r>
        <w:rPr>
          <w:color w:val="418BCA"/>
        </w:rPr>
        <w:t>TIMER</w:t>
      </w:r>
      <w:r>
        <w:rPr>
          <w:color w:val="418BCA"/>
        </w:rPr>
        <w:fldChar w:fldCharType="end"/>
      </w:r>
      <w:r>
        <w:rPr>
          <w:rFonts w:hint="eastAsia" w:eastAsia="宋体"/>
          <w:color w:val="333333"/>
          <w:lang w:eastAsia="zh-CN"/>
        </w:rPr>
        <w:t>:</w:t>
      </w:r>
      <w:r>
        <w:rPr>
          <w:color w:val="333333"/>
        </w:rPr>
        <w:t>TIMEHR</w:t>
      </w:r>
    </w:p>
    <w:p w14:paraId="7243CA8E">
      <w:pPr>
        <w:pStyle w:val="48"/>
        <w:spacing w:before="184"/>
        <w:ind w:left="100" w:right="0" w:firstLine="0"/>
        <w:jc w:val="left"/>
        <w:rPr>
          <w:sz w:val="16"/>
        </w:rPr>
      </w:pPr>
      <w:r>
        <w:rPr>
          <w:b/>
        </w:rPr>
        <w:t>偏移量</w:t>
      </w:r>
      <w:r>
        <w:rPr>
          <w:rFonts w:hint="eastAsia" w:eastAsia="宋体"/>
          <w:lang w:eastAsia="zh-CN"/>
        </w:rPr>
        <w:t>:</w:t>
      </w:r>
      <w:r>
        <w:t>0x 08</w:t>
      </w:r>
    </w:p>
    <w:p w14:paraId="6B486D2C">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39BA103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04A7AA6">
            <w:pPr>
              <w:pStyle w:val="45"/>
              <w:spacing w:before="70"/>
              <w:rPr>
                <w:b/>
                <w:sz w:val="14"/>
              </w:rPr>
            </w:pPr>
            <w:r>
              <w:t>比特</w:t>
            </w:r>
          </w:p>
        </w:tc>
        <w:tc>
          <w:tcPr>
            <w:tcW w:w="5657" w:type="dxa"/>
            <w:shd w:val="clear" w:color="auto" w:fill="C7C8CA"/>
          </w:tcPr>
          <w:p w14:paraId="6F396CBB">
            <w:pPr>
              <w:pStyle w:val="45"/>
              <w:spacing w:before="70"/>
              <w:rPr>
                <w:b/>
                <w:sz w:val="14"/>
              </w:rPr>
            </w:pPr>
            <w:r>
              <w:t>描述</w:t>
            </w:r>
          </w:p>
        </w:tc>
        <w:tc>
          <w:tcPr>
            <w:tcW w:w="707" w:type="dxa"/>
            <w:shd w:val="clear" w:color="auto" w:fill="C7C8CA"/>
          </w:tcPr>
          <w:p w14:paraId="20DC978E">
            <w:pPr>
              <w:pStyle w:val="45"/>
              <w:spacing w:before="70"/>
              <w:rPr>
                <w:b/>
                <w:sz w:val="14"/>
              </w:rPr>
            </w:pPr>
            <w:r>
              <w:t>类型</w:t>
            </w:r>
          </w:p>
        </w:tc>
        <w:tc>
          <w:tcPr>
            <w:tcW w:w="1414" w:type="dxa"/>
            <w:shd w:val="clear" w:color="auto" w:fill="C7C8CA"/>
          </w:tcPr>
          <w:p w14:paraId="12C0CDA4">
            <w:pPr>
              <w:pStyle w:val="45"/>
              <w:spacing w:before="70"/>
              <w:rPr>
                <w:b/>
                <w:sz w:val="14"/>
              </w:rPr>
            </w:pPr>
            <w:r>
              <w:t>复位</w:t>
            </w:r>
          </w:p>
        </w:tc>
      </w:tr>
      <w:tr w14:paraId="581B053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5C922A22">
            <w:pPr>
              <w:pStyle w:val="21"/>
              <w:rPr>
                <w:sz w:val="16"/>
              </w:rPr>
            </w:pPr>
            <w:r>
              <w:t>三十一比零</w:t>
            </w:r>
          </w:p>
        </w:tc>
        <w:tc>
          <w:tcPr>
            <w:tcW w:w="5657" w:type="dxa"/>
          </w:tcPr>
          <w:p w14:paraId="19BDBC84">
            <w:pPr>
              <w:pStyle w:val="21"/>
              <w:spacing w:line="319" w:lineRule="auto"/>
              <w:ind w:right="3289"/>
              <w:rPr>
                <w:sz w:val="16"/>
              </w:rPr>
            </w:pPr>
            <w:r>
              <w:t>从时间的位63</w:t>
            </w:r>
            <w:r>
              <w:rPr>
                <w:rFonts w:hint="eastAsia" w:eastAsia="宋体"/>
                <w:lang w:eastAsia="zh-CN"/>
              </w:rPr>
              <w:t>:</w:t>
            </w:r>
            <w:r>
              <w:t>32读取始终在timehr之前读取timelr</w:t>
            </w:r>
          </w:p>
        </w:tc>
        <w:tc>
          <w:tcPr>
            <w:tcW w:w="707" w:type="dxa"/>
          </w:tcPr>
          <w:p w14:paraId="65468A58">
            <w:pPr>
              <w:pStyle w:val="30"/>
              <w:rPr>
                <w:sz w:val="16"/>
              </w:rPr>
            </w:pPr>
            <w:r>
              <w:t>RO</w:t>
            </w:r>
          </w:p>
        </w:tc>
        <w:tc>
          <w:tcPr>
            <w:tcW w:w="1414" w:type="dxa"/>
          </w:tcPr>
          <w:p w14:paraId="5E544589">
            <w:pPr>
              <w:pStyle w:val="30"/>
              <w:rPr>
                <w:sz w:val="16"/>
              </w:rPr>
            </w:pPr>
            <w:r>
              <w:t>0x00000000</w:t>
            </w:r>
          </w:p>
        </w:tc>
      </w:tr>
    </w:tbl>
    <w:p w14:paraId="3D43F167">
      <w:pPr>
        <w:pStyle w:val="8"/>
        <w:spacing w:before="5"/>
        <w:rPr>
          <w:sz w:val="20"/>
        </w:rPr>
      </w:pPr>
    </w:p>
    <w:p w14:paraId="684266A6">
      <w:pPr>
        <w:pStyle w:val="4"/>
      </w:pPr>
      <w:bookmarkStart w:id="246" w:name="_bookmark166"/>
      <w:bookmarkEnd w:id="246"/>
      <w:r>
        <w:fldChar w:fldCharType="begin"/>
      </w:r>
      <w:r>
        <w:instrText xml:space="preserve"> HYPERLINK \l "_bookmark162" </w:instrText>
      </w:r>
      <w:r>
        <w:fldChar w:fldCharType="separate"/>
      </w:r>
      <w:r>
        <w:rPr>
          <w:color w:val="418BCA"/>
        </w:rPr>
        <w:t>TIMER</w:t>
      </w:r>
      <w:r>
        <w:rPr>
          <w:color w:val="418BCA"/>
        </w:rPr>
        <w:fldChar w:fldCharType="end"/>
      </w:r>
      <w:r>
        <w:rPr>
          <w:rFonts w:hint="eastAsia" w:eastAsia="宋体"/>
          <w:color w:val="333333"/>
          <w:lang w:eastAsia="zh-CN"/>
        </w:rPr>
        <w:t>:</w:t>
      </w:r>
      <w:r>
        <w:rPr>
          <w:color w:val="333333"/>
        </w:rPr>
        <w:t>TIMELR寄存器</w:t>
      </w:r>
    </w:p>
    <w:p w14:paraId="6AAB6813">
      <w:pPr>
        <w:pStyle w:val="48"/>
        <w:spacing w:before="184"/>
        <w:ind w:left="100" w:right="0" w:firstLine="0"/>
        <w:jc w:val="left"/>
        <w:rPr>
          <w:sz w:val="16"/>
        </w:rPr>
      </w:pPr>
      <w:r>
        <w:rPr>
          <w:b/>
        </w:rPr>
        <w:t>偏移</w:t>
      </w:r>
      <w:r>
        <w:rPr>
          <w:rFonts w:hint="eastAsia" w:eastAsia="宋体"/>
          <w:lang w:eastAsia="zh-CN"/>
        </w:rPr>
        <w:t>:</w:t>
      </w:r>
      <w:r>
        <w:t>0x0c</w:t>
      </w:r>
    </w:p>
    <w:p w14:paraId="5B7BC18B">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73D474A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D11BF31">
            <w:pPr>
              <w:pStyle w:val="45"/>
              <w:spacing w:before="70"/>
              <w:rPr>
                <w:b/>
                <w:sz w:val="14"/>
              </w:rPr>
            </w:pPr>
            <w:r>
              <w:t>比特</w:t>
            </w:r>
          </w:p>
        </w:tc>
        <w:tc>
          <w:tcPr>
            <w:tcW w:w="5657" w:type="dxa"/>
            <w:shd w:val="clear" w:color="auto" w:fill="C7C8CA"/>
          </w:tcPr>
          <w:p w14:paraId="0C33857F">
            <w:pPr>
              <w:pStyle w:val="45"/>
              <w:spacing w:before="70"/>
              <w:rPr>
                <w:b/>
                <w:sz w:val="14"/>
              </w:rPr>
            </w:pPr>
            <w:r>
              <w:t>描述</w:t>
            </w:r>
          </w:p>
        </w:tc>
        <w:tc>
          <w:tcPr>
            <w:tcW w:w="707" w:type="dxa"/>
            <w:shd w:val="clear" w:color="auto" w:fill="C7C8CA"/>
          </w:tcPr>
          <w:p w14:paraId="5A11C60C">
            <w:pPr>
              <w:pStyle w:val="45"/>
              <w:spacing w:before="70"/>
              <w:rPr>
                <w:b/>
                <w:sz w:val="14"/>
              </w:rPr>
            </w:pPr>
            <w:r>
              <w:t>类型</w:t>
            </w:r>
          </w:p>
        </w:tc>
        <w:tc>
          <w:tcPr>
            <w:tcW w:w="1414" w:type="dxa"/>
            <w:shd w:val="clear" w:color="auto" w:fill="C7C8CA"/>
          </w:tcPr>
          <w:p w14:paraId="07FE7C7E">
            <w:pPr>
              <w:pStyle w:val="45"/>
              <w:spacing w:before="70"/>
              <w:rPr>
                <w:b/>
                <w:sz w:val="14"/>
              </w:rPr>
            </w:pPr>
            <w:r>
              <w:t>复位</w:t>
            </w:r>
          </w:p>
        </w:tc>
      </w:tr>
      <w:tr w14:paraId="4995D3F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D768F0F">
            <w:pPr>
              <w:pStyle w:val="21"/>
              <w:rPr>
                <w:sz w:val="16"/>
              </w:rPr>
            </w:pPr>
            <w:r>
              <w:t>三十一比零</w:t>
            </w:r>
          </w:p>
        </w:tc>
        <w:tc>
          <w:tcPr>
            <w:tcW w:w="5657" w:type="dxa"/>
          </w:tcPr>
          <w:p w14:paraId="2BA810AE">
            <w:pPr>
              <w:pStyle w:val="21"/>
              <w:rPr>
                <w:sz w:val="16"/>
              </w:rPr>
            </w:pPr>
            <w:r>
              <w:t>从时间31</w:t>
            </w:r>
            <w:r>
              <w:rPr>
                <w:rFonts w:hint="eastAsia" w:eastAsia="宋体"/>
                <w:lang w:eastAsia="zh-CN"/>
              </w:rPr>
              <w:t>:</w:t>
            </w:r>
            <w:r>
              <w:t>0的位读取</w:t>
            </w:r>
          </w:p>
        </w:tc>
        <w:tc>
          <w:tcPr>
            <w:tcW w:w="707" w:type="dxa"/>
          </w:tcPr>
          <w:p w14:paraId="25177204">
            <w:pPr>
              <w:pStyle w:val="30"/>
              <w:rPr>
                <w:sz w:val="16"/>
              </w:rPr>
            </w:pPr>
            <w:r>
              <w:t>RO</w:t>
            </w:r>
          </w:p>
        </w:tc>
        <w:tc>
          <w:tcPr>
            <w:tcW w:w="1414" w:type="dxa"/>
          </w:tcPr>
          <w:p w14:paraId="60D52FBF">
            <w:pPr>
              <w:pStyle w:val="30"/>
              <w:rPr>
                <w:sz w:val="16"/>
              </w:rPr>
            </w:pPr>
            <w:r>
              <w:t>0x00000000</w:t>
            </w:r>
          </w:p>
        </w:tc>
      </w:tr>
    </w:tbl>
    <w:p w14:paraId="4419CD56">
      <w:pPr>
        <w:pStyle w:val="8"/>
        <w:spacing w:before="5"/>
        <w:rPr>
          <w:sz w:val="20"/>
        </w:rPr>
      </w:pPr>
    </w:p>
    <w:p w14:paraId="24F97CEE">
      <w:pPr>
        <w:pStyle w:val="4"/>
      </w:pPr>
      <w:bookmarkStart w:id="247" w:name="_bookmark167"/>
      <w:bookmarkEnd w:id="247"/>
      <w:r>
        <w:fldChar w:fldCharType="begin"/>
      </w:r>
      <w:r>
        <w:instrText xml:space="preserve"> HYPERLINK \l "_bookmark162" </w:instrText>
      </w:r>
      <w:r>
        <w:fldChar w:fldCharType="separate"/>
      </w:r>
      <w:r>
        <w:rPr>
          <w:color w:val="418BCA"/>
        </w:rPr>
        <w:t>计时器</w:t>
      </w:r>
      <w:r>
        <w:rPr>
          <w:color w:val="418BCA"/>
        </w:rPr>
        <w:fldChar w:fldCharType="end"/>
      </w:r>
      <w:r>
        <w:rPr>
          <w:rFonts w:hint="eastAsia" w:eastAsia="宋体"/>
          <w:color w:val="333333"/>
          <w:lang w:eastAsia="zh-CN"/>
        </w:rPr>
        <w:t>:</w:t>
      </w:r>
      <w:r>
        <w:rPr>
          <w:color w:val="333333"/>
        </w:rPr>
        <w:t>警报0寄存器</w:t>
      </w:r>
    </w:p>
    <w:p w14:paraId="3E95585E">
      <w:pPr>
        <w:pStyle w:val="48"/>
        <w:spacing w:before="184"/>
        <w:ind w:left="100" w:right="0" w:firstLine="0"/>
        <w:jc w:val="left"/>
        <w:rPr>
          <w:sz w:val="16"/>
        </w:rPr>
      </w:pPr>
      <w:r>
        <w:rPr>
          <w:b/>
        </w:rPr>
        <w:t>偏移</w:t>
      </w:r>
      <w:r>
        <w:rPr>
          <w:rFonts w:hint="eastAsia" w:eastAsia="宋体"/>
          <w:lang w:eastAsia="zh-CN"/>
        </w:rPr>
        <w:t>:</w:t>
      </w:r>
      <w:r>
        <w:t>0x10</w:t>
      </w:r>
    </w:p>
    <w:p w14:paraId="7738898D">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7E1EEBF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125F134">
            <w:pPr>
              <w:pStyle w:val="45"/>
              <w:spacing w:before="70"/>
              <w:rPr>
                <w:b/>
                <w:sz w:val="14"/>
              </w:rPr>
            </w:pPr>
            <w:r>
              <w:t>比特</w:t>
            </w:r>
          </w:p>
        </w:tc>
        <w:tc>
          <w:tcPr>
            <w:tcW w:w="5657" w:type="dxa"/>
            <w:shd w:val="clear" w:color="auto" w:fill="C7C8CA"/>
          </w:tcPr>
          <w:p w14:paraId="232DC487">
            <w:pPr>
              <w:pStyle w:val="45"/>
              <w:spacing w:before="70"/>
              <w:rPr>
                <w:b/>
                <w:sz w:val="14"/>
              </w:rPr>
            </w:pPr>
            <w:r>
              <w:t>描述</w:t>
            </w:r>
          </w:p>
        </w:tc>
        <w:tc>
          <w:tcPr>
            <w:tcW w:w="707" w:type="dxa"/>
            <w:shd w:val="clear" w:color="auto" w:fill="C7C8CA"/>
          </w:tcPr>
          <w:p w14:paraId="4419CE10">
            <w:pPr>
              <w:pStyle w:val="45"/>
              <w:spacing w:before="70"/>
              <w:rPr>
                <w:b/>
                <w:sz w:val="14"/>
              </w:rPr>
            </w:pPr>
            <w:r>
              <w:t>类型</w:t>
            </w:r>
          </w:p>
        </w:tc>
        <w:tc>
          <w:tcPr>
            <w:tcW w:w="1414" w:type="dxa"/>
            <w:shd w:val="clear" w:color="auto" w:fill="C7C8CA"/>
          </w:tcPr>
          <w:p w14:paraId="3CD97858">
            <w:pPr>
              <w:pStyle w:val="45"/>
              <w:spacing w:before="70"/>
              <w:rPr>
                <w:b/>
                <w:sz w:val="14"/>
              </w:rPr>
            </w:pPr>
            <w:r>
              <w:t>复位</w:t>
            </w:r>
          </w:p>
        </w:tc>
      </w:tr>
      <w:tr w14:paraId="1862F4A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290DE8F6">
            <w:pPr>
              <w:pStyle w:val="21"/>
              <w:rPr>
                <w:sz w:val="16"/>
              </w:rPr>
            </w:pPr>
            <w:r>
              <w:t>三十一比零</w:t>
            </w:r>
          </w:p>
        </w:tc>
        <w:tc>
          <w:tcPr>
            <w:tcW w:w="5657" w:type="dxa"/>
          </w:tcPr>
          <w:p w14:paraId="4937B574">
            <w:pPr>
              <w:pStyle w:val="21"/>
              <w:rPr>
                <w:sz w:val="16"/>
              </w:rPr>
            </w:pPr>
            <w:r>
              <w:t>设置警报0，并配置其触发时间</w:t>
            </w:r>
          </w:p>
          <w:p w14:paraId="393DE31B">
            <w:pPr>
              <w:pStyle w:val="21"/>
              <w:spacing w:before="62"/>
              <w:rPr>
                <w:sz w:val="16"/>
              </w:rPr>
            </w:pPr>
            <w:r>
              <w:t>一旦启用，当TIMER_ALARM0 == TIMELR时，报警将触发。</w:t>
            </w:r>
          </w:p>
          <w:p w14:paraId="2ED444B3">
            <w:pPr>
              <w:pStyle w:val="21"/>
              <w:spacing w:before="62"/>
              <w:rPr>
                <w:sz w:val="16"/>
              </w:rPr>
            </w:pPr>
            <w:r>
              <w:t>警报器一旦开火就会自动解除警报，</w:t>
            </w:r>
          </w:p>
          <w:p w14:paraId="35545681">
            <w:pPr>
              <w:pStyle w:val="21"/>
              <w:spacing w:before="62"/>
              <w:rPr>
                <w:sz w:val="16"/>
              </w:rPr>
            </w:pPr>
            <w:r>
              <w:t>使用ARMED状态寄存器提前解除武装</w:t>
            </w:r>
          </w:p>
        </w:tc>
        <w:tc>
          <w:tcPr>
            <w:tcW w:w="707" w:type="dxa"/>
          </w:tcPr>
          <w:p w14:paraId="79195094">
            <w:pPr>
              <w:pStyle w:val="30"/>
              <w:rPr>
                <w:sz w:val="16"/>
              </w:rPr>
            </w:pPr>
            <w:r>
              <w:t>RW</w:t>
            </w:r>
          </w:p>
        </w:tc>
        <w:tc>
          <w:tcPr>
            <w:tcW w:w="1414" w:type="dxa"/>
          </w:tcPr>
          <w:p w14:paraId="0C52DCD3">
            <w:pPr>
              <w:pStyle w:val="30"/>
              <w:rPr>
                <w:sz w:val="16"/>
              </w:rPr>
            </w:pPr>
            <w:r>
              <w:t>0x00000000</w:t>
            </w:r>
          </w:p>
        </w:tc>
      </w:tr>
    </w:tbl>
    <w:p w14:paraId="5CAA4474">
      <w:pPr>
        <w:pStyle w:val="8"/>
        <w:spacing w:before="5"/>
        <w:rPr>
          <w:sz w:val="20"/>
        </w:rPr>
      </w:pPr>
    </w:p>
    <w:p w14:paraId="7CBAB0EF">
      <w:pPr>
        <w:pStyle w:val="4"/>
      </w:pPr>
      <w:bookmarkStart w:id="248" w:name="_bookmark168"/>
      <w:bookmarkEnd w:id="248"/>
      <w:r>
        <w:fldChar w:fldCharType="begin"/>
      </w:r>
      <w:r>
        <w:instrText xml:space="preserve"> HYPERLINK \l "_bookmark162" </w:instrText>
      </w:r>
      <w:r>
        <w:fldChar w:fldCharType="separate"/>
      </w:r>
      <w:r>
        <w:rPr>
          <w:color w:val="418BCA"/>
        </w:rPr>
        <w:t>TIMER</w:t>
      </w:r>
      <w:r>
        <w:rPr>
          <w:color w:val="418BCA"/>
        </w:rPr>
        <w:fldChar w:fldCharType="end"/>
      </w:r>
      <w:r>
        <w:rPr>
          <w:rFonts w:hint="eastAsia" w:eastAsia="宋体"/>
          <w:color w:val="333333"/>
          <w:lang w:eastAsia="zh-CN"/>
        </w:rPr>
        <w:t>:</w:t>
      </w:r>
      <w:r>
        <w:rPr>
          <w:color w:val="333333"/>
        </w:rPr>
        <w:t>ALARM 1寄存器</w:t>
      </w:r>
    </w:p>
    <w:p w14:paraId="49094D21">
      <w:pPr>
        <w:pStyle w:val="48"/>
        <w:spacing w:before="184"/>
        <w:ind w:left="100" w:right="0" w:firstLine="0"/>
        <w:jc w:val="left"/>
        <w:rPr>
          <w:sz w:val="16"/>
        </w:rPr>
      </w:pPr>
      <w:r>
        <w:rPr>
          <w:b/>
        </w:rPr>
        <w:t>偏移</w:t>
      </w:r>
      <w:r>
        <w:rPr>
          <w:rFonts w:hint="eastAsia" w:eastAsia="宋体"/>
          <w:lang w:eastAsia="zh-CN"/>
        </w:rPr>
        <w:t>:</w:t>
      </w:r>
      <w:r>
        <w:t>0x14</w:t>
      </w:r>
    </w:p>
    <w:p w14:paraId="30A47AC3">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7DA9C7D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D1D33A5">
            <w:pPr>
              <w:pStyle w:val="45"/>
              <w:spacing w:before="70"/>
              <w:rPr>
                <w:b/>
                <w:sz w:val="14"/>
              </w:rPr>
            </w:pPr>
            <w:r>
              <w:t>比特</w:t>
            </w:r>
          </w:p>
        </w:tc>
        <w:tc>
          <w:tcPr>
            <w:tcW w:w="5657" w:type="dxa"/>
            <w:shd w:val="clear" w:color="auto" w:fill="C7C8CA"/>
          </w:tcPr>
          <w:p w14:paraId="6546BE88">
            <w:pPr>
              <w:pStyle w:val="45"/>
              <w:spacing w:before="70"/>
              <w:rPr>
                <w:b/>
                <w:sz w:val="14"/>
              </w:rPr>
            </w:pPr>
            <w:r>
              <w:t>描述</w:t>
            </w:r>
          </w:p>
        </w:tc>
        <w:tc>
          <w:tcPr>
            <w:tcW w:w="707" w:type="dxa"/>
            <w:shd w:val="clear" w:color="auto" w:fill="C7C8CA"/>
          </w:tcPr>
          <w:p w14:paraId="3368A70E">
            <w:pPr>
              <w:pStyle w:val="45"/>
              <w:spacing w:before="70"/>
              <w:rPr>
                <w:b/>
                <w:sz w:val="14"/>
              </w:rPr>
            </w:pPr>
            <w:r>
              <w:t>类型</w:t>
            </w:r>
          </w:p>
        </w:tc>
        <w:tc>
          <w:tcPr>
            <w:tcW w:w="1414" w:type="dxa"/>
            <w:shd w:val="clear" w:color="auto" w:fill="C7C8CA"/>
          </w:tcPr>
          <w:p w14:paraId="5BE2D5DC">
            <w:pPr>
              <w:pStyle w:val="45"/>
              <w:spacing w:before="70"/>
              <w:rPr>
                <w:b/>
                <w:sz w:val="14"/>
              </w:rPr>
            </w:pPr>
            <w:r>
              <w:t>复位</w:t>
            </w:r>
          </w:p>
        </w:tc>
      </w:tr>
      <w:tr w14:paraId="415F1C1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479995C5">
            <w:pPr>
              <w:pStyle w:val="21"/>
              <w:rPr>
                <w:sz w:val="16"/>
              </w:rPr>
            </w:pPr>
            <w:r>
              <w:t>三十一比零</w:t>
            </w:r>
          </w:p>
        </w:tc>
        <w:tc>
          <w:tcPr>
            <w:tcW w:w="5657" w:type="dxa"/>
          </w:tcPr>
          <w:p w14:paraId="25F26FCF">
            <w:pPr>
              <w:pStyle w:val="21"/>
              <w:rPr>
                <w:sz w:val="16"/>
              </w:rPr>
            </w:pPr>
            <w:r>
              <w:t>启动警报1，并配置其触发时间</w:t>
            </w:r>
          </w:p>
          <w:p w14:paraId="145645EE">
            <w:pPr>
              <w:pStyle w:val="21"/>
              <w:spacing w:before="62"/>
              <w:rPr>
                <w:sz w:val="16"/>
              </w:rPr>
            </w:pPr>
            <w:r>
              <w:t>一旦启用，当TIMER_ALARM1 == TIMELR时，报警将触发。</w:t>
            </w:r>
          </w:p>
          <w:p w14:paraId="748BD627">
            <w:pPr>
              <w:pStyle w:val="21"/>
              <w:spacing w:before="62"/>
              <w:rPr>
                <w:sz w:val="16"/>
              </w:rPr>
            </w:pPr>
            <w:r>
              <w:t>警报器一旦开火就会自动解除警报，</w:t>
            </w:r>
          </w:p>
          <w:p w14:paraId="325A5B57">
            <w:pPr>
              <w:pStyle w:val="21"/>
              <w:spacing w:before="62"/>
              <w:rPr>
                <w:sz w:val="16"/>
              </w:rPr>
            </w:pPr>
            <w:r>
              <w:t>使用ARMED状态寄存器提前解除武装</w:t>
            </w:r>
          </w:p>
        </w:tc>
        <w:tc>
          <w:tcPr>
            <w:tcW w:w="707" w:type="dxa"/>
          </w:tcPr>
          <w:p w14:paraId="66369751">
            <w:pPr>
              <w:pStyle w:val="30"/>
              <w:rPr>
                <w:sz w:val="16"/>
              </w:rPr>
            </w:pPr>
            <w:r>
              <w:t>RW</w:t>
            </w:r>
          </w:p>
        </w:tc>
        <w:tc>
          <w:tcPr>
            <w:tcW w:w="1414" w:type="dxa"/>
          </w:tcPr>
          <w:p w14:paraId="185B2875">
            <w:pPr>
              <w:pStyle w:val="30"/>
              <w:rPr>
                <w:sz w:val="16"/>
              </w:rPr>
            </w:pPr>
            <w:r>
              <w:t>0x00000000</w:t>
            </w:r>
          </w:p>
        </w:tc>
      </w:tr>
    </w:tbl>
    <w:p w14:paraId="6FFB802C">
      <w:pPr>
        <w:pStyle w:val="8"/>
        <w:spacing w:before="5"/>
        <w:rPr>
          <w:sz w:val="20"/>
        </w:rPr>
      </w:pPr>
    </w:p>
    <w:p w14:paraId="358B6121">
      <w:pPr>
        <w:pStyle w:val="4"/>
      </w:pPr>
      <w:bookmarkStart w:id="249" w:name="_bookmark169"/>
      <w:bookmarkEnd w:id="249"/>
      <w:r>
        <w:fldChar w:fldCharType="begin"/>
      </w:r>
      <w:r>
        <w:instrText xml:space="preserve"> HYPERLINK \l "_bookmark162" </w:instrText>
      </w:r>
      <w:r>
        <w:fldChar w:fldCharType="separate"/>
      </w:r>
      <w:r>
        <w:rPr>
          <w:color w:val="418BCA"/>
        </w:rPr>
        <w:t>TIMER</w:t>
      </w:r>
      <w:r>
        <w:rPr>
          <w:color w:val="418BCA"/>
        </w:rPr>
        <w:fldChar w:fldCharType="end"/>
      </w:r>
      <w:r>
        <w:rPr>
          <w:rFonts w:hint="eastAsia" w:eastAsia="宋体"/>
          <w:color w:val="333333"/>
          <w:lang w:eastAsia="zh-CN"/>
        </w:rPr>
        <w:t>:</w:t>
      </w:r>
      <w:r>
        <w:rPr>
          <w:color w:val="333333"/>
        </w:rPr>
        <w:t>ALARM 2寄存器</w:t>
      </w:r>
    </w:p>
    <w:p w14:paraId="4CF26B09">
      <w:pPr>
        <w:pStyle w:val="48"/>
        <w:spacing w:before="184"/>
        <w:ind w:left="100" w:right="0" w:firstLine="0"/>
        <w:jc w:val="left"/>
        <w:rPr>
          <w:sz w:val="16"/>
        </w:rPr>
      </w:pPr>
      <w:r>
        <w:rPr>
          <w:b/>
        </w:rPr>
        <w:t>偏移</w:t>
      </w:r>
      <w:r>
        <w:rPr>
          <w:rFonts w:hint="eastAsia" w:eastAsia="宋体"/>
          <w:lang w:eastAsia="zh-CN"/>
        </w:rPr>
        <w:t>:</w:t>
      </w:r>
      <w:r>
        <w:t>0x18</w:t>
      </w:r>
    </w:p>
    <w:p w14:paraId="7BC0714C">
      <w:pPr>
        <w:spacing w:after="0"/>
        <w:jc w:val="left"/>
        <w:rPr>
          <w:sz w:val="16"/>
        </w:rPr>
        <w:sectPr>
          <w:type w:val="continuous"/>
          <w:pgSz w:w="11910" w:h="16840"/>
          <w:pgMar w:top="920" w:right="1000" w:bottom="960" w:left="1020" w:header="720" w:footer="720" w:gutter="0"/>
          <w:cols w:equalWidth="0" w:num="2">
            <w:col w:w="1056" w:space="124"/>
            <w:col w:w="8710"/>
          </w:cols>
        </w:sectPr>
      </w:pPr>
    </w:p>
    <w:p w14:paraId="792B3F05">
      <w:pPr>
        <w:pStyle w:val="8"/>
        <w:spacing w:before="4"/>
        <w:rPr>
          <w:sz w:val="15"/>
        </w:rPr>
      </w:pPr>
    </w:p>
    <w:p w14:paraId="5CA19BC7">
      <w:pPr>
        <w:pStyle w:val="52"/>
        <w:spacing w:before="0"/>
        <w:ind w:left="100" w:right="0" w:firstLine="0"/>
        <w:jc w:val="left"/>
        <w:rPr>
          <w:i/>
          <w:sz w:val="12"/>
        </w:rPr>
      </w:pPr>
      <w:r>
        <w:t>534号ALARM2</w:t>
      </w:r>
    </w:p>
    <w:p w14:paraId="54C62AD9">
      <w:pPr>
        <w:pStyle w:val="44"/>
        <w:spacing w:before="46"/>
        <w:ind w:left="100" w:right="0" w:firstLine="0"/>
        <w:jc w:val="left"/>
        <w:rPr>
          <w:i/>
          <w:sz w:val="12"/>
        </w:rPr>
      </w:pPr>
      <w:r>
        <w:t>寄存器</w:t>
      </w:r>
    </w:p>
    <w:p w14:paraId="36A5E897">
      <w:pPr>
        <w:spacing w:after="0"/>
        <w:jc w:val="left"/>
        <w:rPr>
          <w:sz w:val="12"/>
        </w:rPr>
        <w:sectPr>
          <w:type w:val="continuous"/>
          <w:pgSz w:w="11910" w:h="16840"/>
          <w:pgMar w:top="920" w:right="1000" w:bottom="960" w:left="1020" w:header="720" w:footer="720" w:gutter="0"/>
          <w:cols w:space="720" w:num="1"/>
        </w:sectPr>
      </w:pPr>
    </w:p>
    <w:p w14:paraId="003C242D">
      <w:pPr>
        <w:pStyle w:val="8"/>
        <w:rPr>
          <w:i/>
          <w:sz w:val="20"/>
        </w:rPr>
      </w:pPr>
    </w:p>
    <w:p w14:paraId="5C55C31B">
      <w:pPr>
        <w:pStyle w:val="8"/>
        <w:rPr>
          <w:i/>
          <w:sz w:val="20"/>
        </w:rPr>
      </w:pPr>
    </w:p>
    <w:p w14:paraId="4B7A42EE">
      <w:pPr>
        <w:pStyle w:val="8"/>
        <w:spacing w:before="1" w:after="1"/>
        <w:rPr>
          <w:i/>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6AE66CB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DDBC5B1">
            <w:pPr>
              <w:pStyle w:val="45"/>
              <w:spacing w:before="70"/>
              <w:rPr>
                <w:b/>
                <w:sz w:val="14"/>
              </w:rPr>
            </w:pPr>
            <w:r>
              <w:t>比特</w:t>
            </w:r>
          </w:p>
        </w:tc>
        <w:tc>
          <w:tcPr>
            <w:tcW w:w="5657" w:type="dxa"/>
            <w:shd w:val="clear" w:color="auto" w:fill="C7C8CA"/>
          </w:tcPr>
          <w:p w14:paraId="5EDFD8A2">
            <w:pPr>
              <w:pStyle w:val="45"/>
              <w:spacing w:before="70"/>
              <w:rPr>
                <w:b/>
                <w:sz w:val="14"/>
              </w:rPr>
            </w:pPr>
            <w:r>
              <w:t>描述</w:t>
            </w:r>
          </w:p>
        </w:tc>
        <w:tc>
          <w:tcPr>
            <w:tcW w:w="707" w:type="dxa"/>
            <w:shd w:val="clear" w:color="auto" w:fill="C7C8CA"/>
          </w:tcPr>
          <w:p w14:paraId="1E33896E">
            <w:pPr>
              <w:pStyle w:val="45"/>
              <w:spacing w:before="70"/>
              <w:rPr>
                <w:b/>
                <w:sz w:val="14"/>
              </w:rPr>
            </w:pPr>
            <w:r>
              <w:t>类型</w:t>
            </w:r>
          </w:p>
        </w:tc>
        <w:tc>
          <w:tcPr>
            <w:tcW w:w="1414" w:type="dxa"/>
            <w:shd w:val="clear" w:color="auto" w:fill="C7C8CA"/>
          </w:tcPr>
          <w:p w14:paraId="6B53EA6C">
            <w:pPr>
              <w:pStyle w:val="45"/>
              <w:spacing w:before="70"/>
              <w:rPr>
                <w:b/>
                <w:sz w:val="14"/>
              </w:rPr>
            </w:pPr>
            <w:r>
              <w:t>复位</w:t>
            </w:r>
          </w:p>
        </w:tc>
      </w:tr>
      <w:tr w14:paraId="6341E29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20AD6736">
            <w:pPr>
              <w:pStyle w:val="21"/>
              <w:rPr>
                <w:sz w:val="16"/>
              </w:rPr>
            </w:pPr>
            <w:r>
              <w:t>三十一比零</w:t>
            </w:r>
          </w:p>
        </w:tc>
        <w:tc>
          <w:tcPr>
            <w:tcW w:w="5657" w:type="dxa"/>
          </w:tcPr>
          <w:p w14:paraId="702024BF">
            <w:pPr>
              <w:pStyle w:val="21"/>
              <w:rPr>
                <w:sz w:val="16"/>
              </w:rPr>
            </w:pPr>
            <w:r>
              <w:t>启动2号警报器，并设定其触发时间</w:t>
            </w:r>
          </w:p>
          <w:p w14:paraId="78A74A57">
            <w:pPr>
              <w:pStyle w:val="21"/>
              <w:spacing w:before="62"/>
              <w:rPr>
                <w:sz w:val="16"/>
              </w:rPr>
            </w:pPr>
            <w:r>
              <w:t>一旦启用，当TIMER_ALARM2 == TIMELR时，报警将触发。</w:t>
            </w:r>
          </w:p>
          <w:p w14:paraId="1B7490A6">
            <w:pPr>
              <w:pStyle w:val="21"/>
              <w:spacing w:before="62"/>
              <w:rPr>
                <w:sz w:val="16"/>
              </w:rPr>
            </w:pPr>
            <w:r>
              <w:t>警报器一旦开火就会自动解除警报，</w:t>
            </w:r>
          </w:p>
          <w:p w14:paraId="616B1921">
            <w:pPr>
              <w:pStyle w:val="21"/>
              <w:spacing w:before="62"/>
              <w:rPr>
                <w:sz w:val="16"/>
              </w:rPr>
            </w:pPr>
            <w:r>
              <w:t>使用ARMED状态寄存器提前解除武装</w:t>
            </w:r>
          </w:p>
        </w:tc>
        <w:tc>
          <w:tcPr>
            <w:tcW w:w="707" w:type="dxa"/>
          </w:tcPr>
          <w:p w14:paraId="18893C48">
            <w:pPr>
              <w:pStyle w:val="30"/>
              <w:rPr>
                <w:sz w:val="16"/>
              </w:rPr>
            </w:pPr>
            <w:r>
              <w:t>RW</w:t>
            </w:r>
          </w:p>
        </w:tc>
        <w:tc>
          <w:tcPr>
            <w:tcW w:w="1414" w:type="dxa"/>
          </w:tcPr>
          <w:p w14:paraId="358D4127">
            <w:pPr>
              <w:pStyle w:val="30"/>
              <w:rPr>
                <w:sz w:val="16"/>
              </w:rPr>
            </w:pPr>
            <w:r>
              <w:t>0x00000000</w:t>
            </w:r>
          </w:p>
        </w:tc>
      </w:tr>
    </w:tbl>
    <w:p w14:paraId="48AE456C">
      <w:pPr>
        <w:pStyle w:val="8"/>
        <w:rPr>
          <w:i/>
          <w:sz w:val="12"/>
        </w:rPr>
      </w:pPr>
    </w:p>
    <w:p w14:paraId="7606A686">
      <w:pPr>
        <w:spacing w:after="0"/>
        <w:rPr>
          <w:sz w:val="12"/>
        </w:rPr>
        <w:sectPr>
          <w:pgSz w:w="11910" w:h="16840"/>
          <w:pgMar w:top="920" w:right="1000" w:bottom="960" w:left="1020" w:header="562" w:footer="780" w:gutter="0"/>
          <w:cols w:space="720" w:num="1"/>
        </w:sectPr>
      </w:pPr>
    </w:p>
    <w:p w14:paraId="6B920A38">
      <w:pPr>
        <w:pStyle w:val="8"/>
        <w:rPr>
          <w:i/>
          <w:sz w:val="14"/>
        </w:rPr>
      </w:pPr>
    </w:p>
    <w:p w14:paraId="1870176D">
      <w:pPr>
        <w:pStyle w:val="8"/>
        <w:rPr>
          <w:i/>
          <w:sz w:val="14"/>
        </w:rPr>
      </w:pPr>
    </w:p>
    <w:p w14:paraId="077A4B3F">
      <w:pPr>
        <w:pStyle w:val="8"/>
        <w:rPr>
          <w:i/>
          <w:sz w:val="14"/>
        </w:rPr>
      </w:pPr>
    </w:p>
    <w:p w14:paraId="02CD659A">
      <w:pPr>
        <w:pStyle w:val="8"/>
        <w:rPr>
          <w:i/>
          <w:sz w:val="14"/>
        </w:rPr>
      </w:pPr>
    </w:p>
    <w:p w14:paraId="116A26B0">
      <w:pPr>
        <w:pStyle w:val="8"/>
        <w:rPr>
          <w:i/>
          <w:sz w:val="14"/>
        </w:rPr>
      </w:pPr>
    </w:p>
    <w:p w14:paraId="3889F4BD">
      <w:pPr>
        <w:pStyle w:val="52"/>
        <w:spacing w:before="111"/>
        <w:ind w:left="100" w:right="0" w:firstLine="0"/>
        <w:jc w:val="left"/>
        <w:rPr>
          <w:i/>
          <w:sz w:val="12"/>
        </w:rPr>
      </w:pPr>
      <w:r>
        <w:t>535号报警3</w:t>
      </w:r>
    </w:p>
    <w:p w14:paraId="6CA76B1F">
      <w:pPr>
        <w:pStyle w:val="44"/>
        <w:spacing w:before="47"/>
        <w:ind w:left="100" w:right="0" w:firstLine="0"/>
        <w:jc w:val="left"/>
        <w:rPr>
          <w:i/>
          <w:sz w:val="12"/>
        </w:rPr>
      </w:pPr>
      <w:r>
        <w:t>寄存器</w:t>
      </w:r>
    </w:p>
    <w:p w14:paraId="25225244">
      <w:pPr>
        <w:pStyle w:val="8"/>
        <w:rPr>
          <w:i/>
          <w:sz w:val="14"/>
        </w:rPr>
      </w:pPr>
    </w:p>
    <w:p w14:paraId="1BC704B1">
      <w:pPr>
        <w:pStyle w:val="8"/>
        <w:rPr>
          <w:i/>
          <w:sz w:val="14"/>
        </w:rPr>
      </w:pPr>
    </w:p>
    <w:p w14:paraId="2C7916A7">
      <w:pPr>
        <w:pStyle w:val="8"/>
        <w:rPr>
          <w:i/>
          <w:sz w:val="14"/>
        </w:rPr>
      </w:pPr>
    </w:p>
    <w:p w14:paraId="3C65ECD7">
      <w:pPr>
        <w:pStyle w:val="8"/>
        <w:rPr>
          <w:i/>
          <w:sz w:val="14"/>
        </w:rPr>
      </w:pPr>
    </w:p>
    <w:p w14:paraId="7A9148D9">
      <w:pPr>
        <w:pStyle w:val="8"/>
        <w:rPr>
          <w:i/>
          <w:sz w:val="14"/>
        </w:rPr>
      </w:pPr>
    </w:p>
    <w:p w14:paraId="48CBE027">
      <w:pPr>
        <w:pStyle w:val="8"/>
        <w:rPr>
          <w:i/>
          <w:sz w:val="14"/>
        </w:rPr>
      </w:pPr>
    </w:p>
    <w:p w14:paraId="244AD125">
      <w:pPr>
        <w:pStyle w:val="8"/>
        <w:rPr>
          <w:i/>
          <w:sz w:val="14"/>
        </w:rPr>
      </w:pPr>
    </w:p>
    <w:p w14:paraId="2544D53E">
      <w:pPr>
        <w:pStyle w:val="8"/>
        <w:rPr>
          <w:i/>
          <w:sz w:val="14"/>
        </w:rPr>
      </w:pPr>
    </w:p>
    <w:p w14:paraId="544DAFE4">
      <w:pPr>
        <w:pStyle w:val="8"/>
        <w:rPr>
          <w:i/>
          <w:sz w:val="14"/>
        </w:rPr>
      </w:pPr>
    </w:p>
    <w:p w14:paraId="0E752FAF">
      <w:pPr>
        <w:pStyle w:val="8"/>
        <w:rPr>
          <w:i/>
          <w:sz w:val="14"/>
        </w:rPr>
      </w:pPr>
    </w:p>
    <w:p w14:paraId="1412AC6B">
      <w:pPr>
        <w:pStyle w:val="8"/>
        <w:rPr>
          <w:i/>
          <w:sz w:val="14"/>
        </w:rPr>
      </w:pPr>
    </w:p>
    <w:p w14:paraId="7ADA7D67">
      <w:pPr>
        <w:pStyle w:val="8"/>
        <w:rPr>
          <w:i/>
          <w:sz w:val="14"/>
        </w:rPr>
      </w:pPr>
    </w:p>
    <w:p w14:paraId="6C301FC3">
      <w:pPr>
        <w:pStyle w:val="8"/>
        <w:spacing w:before="10"/>
        <w:rPr>
          <w:i/>
          <w:sz w:val="20"/>
        </w:rPr>
      </w:pPr>
    </w:p>
    <w:p w14:paraId="01A6FA78">
      <w:pPr>
        <w:pStyle w:val="52"/>
        <w:spacing w:before="0"/>
        <w:ind w:left="100" w:right="0" w:firstLine="0"/>
        <w:jc w:val="left"/>
        <w:rPr>
          <w:i/>
          <w:sz w:val="12"/>
        </w:rPr>
      </w:pPr>
      <w:r>
        <w:t>536号武装</w:t>
      </w:r>
    </w:p>
    <w:p w14:paraId="7BF93159">
      <w:pPr>
        <w:pStyle w:val="44"/>
        <w:spacing w:before="47"/>
        <w:ind w:left="100" w:right="0" w:firstLine="0"/>
        <w:jc w:val="left"/>
        <w:rPr>
          <w:i/>
          <w:sz w:val="12"/>
        </w:rPr>
      </w:pPr>
      <w:r>
        <w:t>寄存器</w:t>
      </w:r>
    </w:p>
    <w:p w14:paraId="0329E9B9">
      <w:pPr>
        <w:pStyle w:val="8"/>
        <w:rPr>
          <w:i/>
          <w:sz w:val="14"/>
        </w:rPr>
      </w:pPr>
    </w:p>
    <w:p w14:paraId="4D6D34E4">
      <w:pPr>
        <w:pStyle w:val="8"/>
        <w:rPr>
          <w:i/>
          <w:sz w:val="14"/>
        </w:rPr>
      </w:pPr>
    </w:p>
    <w:p w14:paraId="78961FED">
      <w:pPr>
        <w:pStyle w:val="8"/>
        <w:rPr>
          <w:i/>
          <w:sz w:val="14"/>
        </w:rPr>
      </w:pPr>
    </w:p>
    <w:p w14:paraId="2A3B2B1E">
      <w:pPr>
        <w:pStyle w:val="8"/>
        <w:rPr>
          <w:i/>
          <w:sz w:val="14"/>
        </w:rPr>
      </w:pPr>
    </w:p>
    <w:p w14:paraId="3CEFE7BA">
      <w:pPr>
        <w:pStyle w:val="8"/>
        <w:rPr>
          <w:i/>
          <w:sz w:val="14"/>
        </w:rPr>
      </w:pPr>
    </w:p>
    <w:p w14:paraId="28B35A7F">
      <w:pPr>
        <w:pStyle w:val="8"/>
        <w:rPr>
          <w:i/>
          <w:sz w:val="14"/>
        </w:rPr>
      </w:pPr>
    </w:p>
    <w:p w14:paraId="7083B28E">
      <w:pPr>
        <w:pStyle w:val="8"/>
        <w:rPr>
          <w:i/>
          <w:sz w:val="14"/>
        </w:rPr>
      </w:pPr>
    </w:p>
    <w:p w14:paraId="6443C8A9">
      <w:pPr>
        <w:pStyle w:val="8"/>
        <w:rPr>
          <w:i/>
          <w:sz w:val="14"/>
        </w:rPr>
      </w:pPr>
    </w:p>
    <w:p w14:paraId="637AE9B9">
      <w:pPr>
        <w:pStyle w:val="8"/>
        <w:rPr>
          <w:i/>
          <w:sz w:val="14"/>
        </w:rPr>
      </w:pPr>
    </w:p>
    <w:p w14:paraId="151021B7">
      <w:pPr>
        <w:pStyle w:val="8"/>
        <w:rPr>
          <w:i/>
          <w:sz w:val="14"/>
        </w:rPr>
      </w:pPr>
    </w:p>
    <w:p w14:paraId="2309648E">
      <w:pPr>
        <w:pStyle w:val="8"/>
        <w:rPr>
          <w:i/>
          <w:sz w:val="14"/>
        </w:rPr>
      </w:pPr>
    </w:p>
    <w:p w14:paraId="141EA5D5">
      <w:pPr>
        <w:pStyle w:val="8"/>
        <w:rPr>
          <w:i/>
          <w:sz w:val="14"/>
        </w:rPr>
      </w:pPr>
    </w:p>
    <w:p w14:paraId="1452F59B">
      <w:pPr>
        <w:pStyle w:val="8"/>
        <w:rPr>
          <w:i/>
          <w:sz w:val="14"/>
        </w:rPr>
      </w:pPr>
    </w:p>
    <w:p w14:paraId="2CA85F23">
      <w:pPr>
        <w:pStyle w:val="8"/>
        <w:rPr>
          <w:i/>
          <w:sz w:val="14"/>
        </w:rPr>
      </w:pPr>
    </w:p>
    <w:p w14:paraId="648120DA">
      <w:pPr>
        <w:pStyle w:val="8"/>
        <w:rPr>
          <w:i/>
          <w:sz w:val="14"/>
        </w:rPr>
      </w:pPr>
    </w:p>
    <w:p w14:paraId="4C1DEBBD">
      <w:pPr>
        <w:pStyle w:val="8"/>
        <w:spacing w:before="3"/>
        <w:rPr>
          <w:i/>
          <w:sz w:val="11"/>
        </w:rPr>
      </w:pPr>
    </w:p>
    <w:p w14:paraId="236F919B">
      <w:pPr>
        <w:pStyle w:val="52"/>
        <w:spacing w:before="0"/>
        <w:ind w:left="100" w:right="0" w:firstLine="0"/>
        <w:jc w:val="left"/>
        <w:rPr>
          <w:i/>
          <w:sz w:val="12"/>
        </w:rPr>
      </w:pPr>
      <w:r>
        <w:t>537号TIMERAWH</w:t>
      </w:r>
    </w:p>
    <w:p w14:paraId="2A6958D8">
      <w:pPr>
        <w:pStyle w:val="44"/>
        <w:spacing w:before="47"/>
        <w:ind w:left="100" w:right="0" w:firstLine="0"/>
        <w:jc w:val="left"/>
        <w:rPr>
          <w:i/>
          <w:sz w:val="12"/>
        </w:rPr>
      </w:pPr>
      <w:r>
        <w:t>寄存器</w:t>
      </w:r>
    </w:p>
    <w:p w14:paraId="592951C8">
      <w:pPr>
        <w:pStyle w:val="8"/>
        <w:rPr>
          <w:i/>
          <w:sz w:val="14"/>
        </w:rPr>
      </w:pPr>
    </w:p>
    <w:p w14:paraId="51434FFA">
      <w:pPr>
        <w:pStyle w:val="8"/>
        <w:rPr>
          <w:i/>
          <w:sz w:val="14"/>
        </w:rPr>
      </w:pPr>
    </w:p>
    <w:p w14:paraId="734A3443">
      <w:pPr>
        <w:pStyle w:val="8"/>
        <w:rPr>
          <w:i/>
          <w:sz w:val="14"/>
        </w:rPr>
      </w:pPr>
    </w:p>
    <w:p w14:paraId="1FBF6FF9">
      <w:pPr>
        <w:pStyle w:val="8"/>
        <w:rPr>
          <w:i/>
          <w:sz w:val="14"/>
        </w:rPr>
      </w:pPr>
    </w:p>
    <w:p w14:paraId="1A93275C">
      <w:pPr>
        <w:pStyle w:val="8"/>
        <w:rPr>
          <w:i/>
          <w:sz w:val="14"/>
        </w:rPr>
      </w:pPr>
    </w:p>
    <w:p w14:paraId="62593AAE">
      <w:pPr>
        <w:pStyle w:val="8"/>
        <w:rPr>
          <w:i/>
          <w:sz w:val="14"/>
        </w:rPr>
      </w:pPr>
    </w:p>
    <w:p w14:paraId="159A49F9">
      <w:pPr>
        <w:pStyle w:val="8"/>
        <w:rPr>
          <w:i/>
          <w:sz w:val="14"/>
        </w:rPr>
      </w:pPr>
    </w:p>
    <w:p w14:paraId="718EEE8A">
      <w:pPr>
        <w:pStyle w:val="8"/>
        <w:rPr>
          <w:i/>
          <w:sz w:val="14"/>
        </w:rPr>
      </w:pPr>
    </w:p>
    <w:p w14:paraId="30B45EC1">
      <w:pPr>
        <w:pStyle w:val="8"/>
        <w:spacing w:before="9"/>
        <w:rPr>
          <w:i/>
          <w:sz w:val="12"/>
        </w:rPr>
      </w:pPr>
    </w:p>
    <w:p w14:paraId="26294FF4">
      <w:pPr>
        <w:pStyle w:val="52"/>
        <w:spacing w:before="1"/>
        <w:ind w:left="100" w:right="0" w:firstLine="0"/>
        <w:jc w:val="left"/>
        <w:rPr>
          <w:i/>
          <w:sz w:val="12"/>
        </w:rPr>
      </w:pPr>
      <w:r>
        <w:t>538号计时器</w:t>
      </w:r>
    </w:p>
    <w:p w14:paraId="6F60E6AB">
      <w:pPr>
        <w:pStyle w:val="44"/>
        <w:spacing w:before="46"/>
        <w:ind w:left="100" w:right="0" w:firstLine="0"/>
        <w:jc w:val="left"/>
        <w:rPr>
          <w:i/>
          <w:sz w:val="12"/>
        </w:rPr>
      </w:pPr>
      <w:r>
        <w:t>寄存器</w:t>
      </w:r>
    </w:p>
    <w:p w14:paraId="12902EDE">
      <w:pPr>
        <w:pStyle w:val="8"/>
        <w:rPr>
          <w:i/>
          <w:sz w:val="14"/>
        </w:rPr>
      </w:pPr>
    </w:p>
    <w:p w14:paraId="78067ACD">
      <w:pPr>
        <w:pStyle w:val="8"/>
        <w:rPr>
          <w:i/>
          <w:sz w:val="14"/>
        </w:rPr>
      </w:pPr>
    </w:p>
    <w:p w14:paraId="57C61C9B">
      <w:pPr>
        <w:pStyle w:val="8"/>
        <w:rPr>
          <w:i/>
          <w:sz w:val="14"/>
        </w:rPr>
      </w:pPr>
    </w:p>
    <w:p w14:paraId="0920A45C">
      <w:pPr>
        <w:pStyle w:val="8"/>
        <w:rPr>
          <w:i/>
          <w:sz w:val="14"/>
        </w:rPr>
      </w:pPr>
    </w:p>
    <w:p w14:paraId="778A2988">
      <w:pPr>
        <w:pStyle w:val="8"/>
        <w:rPr>
          <w:i/>
          <w:sz w:val="14"/>
        </w:rPr>
      </w:pPr>
    </w:p>
    <w:p w14:paraId="08AAED7A">
      <w:pPr>
        <w:pStyle w:val="8"/>
        <w:rPr>
          <w:i/>
          <w:sz w:val="14"/>
        </w:rPr>
      </w:pPr>
    </w:p>
    <w:p w14:paraId="5D33746E">
      <w:pPr>
        <w:pStyle w:val="8"/>
        <w:rPr>
          <w:i/>
          <w:sz w:val="14"/>
        </w:rPr>
      </w:pPr>
    </w:p>
    <w:p w14:paraId="49757081">
      <w:pPr>
        <w:pStyle w:val="8"/>
        <w:rPr>
          <w:i/>
          <w:sz w:val="14"/>
        </w:rPr>
      </w:pPr>
    </w:p>
    <w:p w14:paraId="6BC49417">
      <w:pPr>
        <w:pStyle w:val="8"/>
        <w:rPr>
          <w:i/>
          <w:sz w:val="14"/>
        </w:rPr>
      </w:pPr>
    </w:p>
    <w:p w14:paraId="653EBBC6">
      <w:pPr>
        <w:pStyle w:val="8"/>
        <w:rPr>
          <w:i/>
          <w:sz w:val="14"/>
        </w:rPr>
      </w:pPr>
    </w:p>
    <w:p w14:paraId="4B233551">
      <w:pPr>
        <w:pStyle w:val="8"/>
        <w:rPr>
          <w:i/>
          <w:sz w:val="14"/>
        </w:rPr>
      </w:pPr>
    </w:p>
    <w:p w14:paraId="7F088124">
      <w:pPr>
        <w:pStyle w:val="8"/>
        <w:rPr>
          <w:i/>
          <w:sz w:val="14"/>
        </w:rPr>
      </w:pPr>
    </w:p>
    <w:p w14:paraId="08C6789C">
      <w:pPr>
        <w:pStyle w:val="8"/>
        <w:spacing w:before="1"/>
        <w:rPr>
          <w:i/>
          <w:sz w:val="15"/>
        </w:rPr>
      </w:pPr>
    </w:p>
    <w:p w14:paraId="179FA7E4">
      <w:pPr>
        <w:pStyle w:val="52"/>
        <w:spacing w:before="0"/>
        <w:ind w:left="100" w:right="0" w:firstLine="0"/>
        <w:jc w:val="left"/>
        <w:rPr>
          <w:i/>
          <w:sz w:val="12"/>
        </w:rPr>
      </w:pPr>
      <w:r>
        <w:t>539号DBGPAUSE</w:t>
      </w:r>
    </w:p>
    <w:p w14:paraId="0D1E05DB">
      <w:pPr>
        <w:pStyle w:val="44"/>
        <w:spacing w:before="46"/>
        <w:ind w:left="100" w:right="0" w:firstLine="0"/>
        <w:jc w:val="left"/>
        <w:rPr>
          <w:i/>
          <w:sz w:val="12"/>
        </w:rPr>
      </w:pPr>
      <w:r>
        <w:t>寄存器</w:t>
      </w:r>
    </w:p>
    <w:p w14:paraId="4350DE96">
      <w:pPr>
        <w:pStyle w:val="4"/>
        <w:spacing w:before="98"/>
        <w:ind w:left="94"/>
      </w:pPr>
      <w:r>
        <w:rPr>
          <w:b w:val="0"/>
        </w:rPr>
        <w:br w:type="column"/>
      </w:r>
      <w:bookmarkStart w:id="250" w:name="_bookmark170"/>
      <w:bookmarkEnd w:id="250"/>
      <w:r>
        <w:fldChar w:fldCharType="begin"/>
      </w:r>
      <w:r>
        <w:instrText xml:space="preserve"> HYPERLINK \l "_bookmark162" </w:instrText>
      </w:r>
      <w:r>
        <w:fldChar w:fldCharType="separate"/>
      </w:r>
      <w:r>
        <w:rPr>
          <w:color w:val="418BCA"/>
        </w:rPr>
        <w:t>TIMER</w:t>
      </w:r>
      <w:r>
        <w:rPr>
          <w:color w:val="418BCA"/>
        </w:rPr>
        <w:fldChar w:fldCharType="end"/>
      </w:r>
      <w:r>
        <w:rPr>
          <w:rFonts w:hint="eastAsia" w:eastAsia="宋体"/>
          <w:color w:val="333333"/>
          <w:lang w:eastAsia="zh-CN"/>
        </w:rPr>
        <w:t>:</w:t>
      </w:r>
      <w:r>
        <w:rPr>
          <w:color w:val="333333"/>
        </w:rPr>
        <w:t>ALARM 3寄存器</w:t>
      </w:r>
    </w:p>
    <w:p w14:paraId="1FD0C8F7">
      <w:pPr>
        <w:pStyle w:val="48"/>
        <w:spacing w:before="184"/>
        <w:ind w:left="94" w:right="0" w:firstLine="0"/>
        <w:jc w:val="left"/>
        <w:rPr>
          <w:sz w:val="16"/>
        </w:rPr>
      </w:pPr>
      <w:r>
        <w:rPr>
          <w:b/>
        </w:rPr>
        <w:t>偏移量</w:t>
      </w:r>
      <w:r>
        <w:rPr>
          <w:rFonts w:hint="eastAsia" w:eastAsia="宋体"/>
          <w:lang w:eastAsia="zh-CN"/>
        </w:rPr>
        <w:t>:</w:t>
      </w:r>
      <w:r>
        <w:t>0x1c</w:t>
      </w:r>
    </w:p>
    <w:p w14:paraId="7C3B6A34">
      <w:pPr>
        <w:pStyle w:val="8"/>
        <w:spacing w:before="8" w:after="1"/>
        <w:rPr>
          <w:sz w:val="13"/>
        </w:rPr>
      </w:pPr>
    </w:p>
    <w:tbl>
      <w:tblPr>
        <w:tblStyle w:val="9"/>
        <w:tblW w:w="0" w:type="auto"/>
        <w:tblInd w:w="99"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01FC6BC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967F8CF">
            <w:pPr>
              <w:pStyle w:val="45"/>
              <w:spacing w:before="70"/>
              <w:rPr>
                <w:b/>
                <w:sz w:val="14"/>
              </w:rPr>
            </w:pPr>
            <w:r>
              <w:t>比特</w:t>
            </w:r>
          </w:p>
        </w:tc>
        <w:tc>
          <w:tcPr>
            <w:tcW w:w="5657" w:type="dxa"/>
            <w:shd w:val="clear" w:color="auto" w:fill="C7C8CA"/>
          </w:tcPr>
          <w:p w14:paraId="07FFC70D">
            <w:pPr>
              <w:pStyle w:val="45"/>
              <w:spacing w:before="70"/>
              <w:rPr>
                <w:b/>
                <w:sz w:val="14"/>
              </w:rPr>
            </w:pPr>
            <w:r>
              <w:t>描述</w:t>
            </w:r>
          </w:p>
        </w:tc>
        <w:tc>
          <w:tcPr>
            <w:tcW w:w="707" w:type="dxa"/>
            <w:shd w:val="clear" w:color="auto" w:fill="C7C8CA"/>
          </w:tcPr>
          <w:p w14:paraId="65FE23AC">
            <w:pPr>
              <w:pStyle w:val="45"/>
              <w:spacing w:before="70"/>
              <w:rPr>
                <w:b/>
                <w:sz w:val="14"/>
              </w:rPr>
            </w:pPr>
            <w:r>
              <w:t>类型</w:t>
            </w:r>
          </w:p>
        </w:tc>
        <w:tc>
          <w:tcPr>
            <w:tcW w:w="1414" w:type="dxa"/>
            <w:shd w:val="clear" w:color="auto" w:fill="C7C8CA"/>
          </w:tcPr>
          <w:p w14:paraId="6870ADC3">
            <w:pPr>
              <w:pStyle w:val="45"/>
              <w:spacing w:before="70"/>
              <w:rPr>
                <w:b/>
                <w:sz w:val="14"/>
              </w:rPr>
            </w:pPr>
            <w:r>
              <w:t>复位</w:t>
            </w:r>
          </w:p>
        </w:tc>
      </w:tr>
      <w:tr w14:paraId="10CE46A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0F3805C7">
            <w:pPr>
              <w:pStyle w:val="21"/>
              <w:rPr>
                <w:sz w:val="16"/>
              </w:rPr>
            </w:pPr>
            <w:r>
              <w:t>三十一比零</w:t>
            </w:r>
          </w:p>
        </w:tc>
        <w:tc>
          <w:tcPr>
            <w:tcW w:w="5657" w:type="dxa"/>
          </w:tcPr>
          <w:p w14:paraId="5617DA54">
            <w:pPr>
              <w:pStyle w:val="21"/>
              <w:rPr>
                <w:sz w:val="16"/>
              </w:rPr>
            </w:pPr>
            <w:r>
              <w:t>启动3号警报器，设定它的触发时间</w:t>
            </w:r>
          </w:p>
          <w:p w14:paraId="04D8BAE2">
            <w:pPr>
              <w:pStyle w:val="21"/>
              <w:spacing w:before="62"/>
              <w:rPr>
                <w:sz w:val="16"/>
              </w:rPr>
            </w:pPr>
            <w:r>
              <w:t>一旦启用，当TIMER_ALARM3 == TIMELR时，报警触发。</w:t>
            </w:r>
          </w:p>
          <w:p w14:paraId="7472A1AE">
            <w:pPr>
              <w:pStyle w:val="21"/>
              <w:spacing w:before="62"/>
              <w:rPr>
                <w:sz w:val="16"/>
              </w:rPr>
            </w:pPr>
            <w:r>
              <w:t>警报器一旦开火就会自动解除警报，</w:t>
            </w:r>
          </w:p>
          <w:p w14:paraId="1FBD76D5">
            <w:pPr>
              <w:pStyle w:val="21"/>
              <w:spacing w:before="62"/>
              <w:rPr>
                <w:sz w:val="16"/>
              </w:rPr>
            </w:pPr>
            <w:r>
              <w:t>使用ARMED状态寄存器提前解除武装</w:t>
            </w:r>
          </w:p>
        </w:tc>
        <w:tc>
          <w:tcPr>
            <w:tcW w:w="707" w:type="dxa"/>
          </w:tcPr>
          <w:p w14:paraId="084E6440">
            <w:pPr>
              <w:pStyle w:val="30"/>
              <w:rPr>
                <w:sz w:val="16"/>
              </w:rPr>
            </w:pPr>
            <w:r>
              <w:t>RW</w:t>
            </w:r>
          </w:p>
        </w:tc>
        <w:tc>
          <w:tcPr>
            <w:tcW w:w="1414" w:type="dxa"/>
          </w:tcPr>
          <w:p w14:paraId="623F675E">
            <w:pPr>
              <w:pStyle w:val="30"/>
              <w:rPr>
                <w:sz w:val="16"/>
              </w:rPr>
            </w:pPr>
            <w:r>
              <w:t>0x00000000</w:t>
            </w:r>
          </w:p>
        </w:tc>
      </w:tr>
    </w:tbl>
    <w:p w14:paraId="24A72FAE">
      <w:pPr>
        <w:pStyle w:val="8"/>
        <w:spacing w:before="5"/>
        <w:rPr>
          <w:sz w:val="20"/>
        </w:rPr>
      </w:pPr>
    </w:p>
    <w:p w14:paraId="73EF95E5">
      <w:pPr>
        <w:pStyle w:val="4"/>
        <w:ind w:left="94"/>
      </w:pPr>
      <w:bookmarkStart w:id="251" w:name="_bookmark171"/>
      <w:bookmarkEnd w:id="251"/>
      <w:r>
        <w:fldChar w:fldCharType="begin"/>
      </w:r>
      <w:r>
        <w:instrText xml:space="preserve"> HYPERLINK \l "_bookmark162" </w:instrText>
      </w:r>
      <w:r>
        <w:fldChar w:fldCharType="separate"/>
      </w:r>
      <w:r>
        <w:rPr>
          <w:color w:val="418BCA"/>
        </w:rPr>
        <w:t>定时器</w:t>
      </w:r>
      <w:r>
        <w:rPr>
          <w:color w:val="418BCA"/>
        </w:rPr>
        <w:fldChar w:fldCharType="end"/>
      </w:r>
      <w:r>
        <w:rPr>
          <w:rFonts w:hint="eastAsia" w:eastAsia="宋体"/>
          <w:color w:val="333333"/>
          <w:lang w:eastAsia="zh-CN"/>
        </w:rPr>
        <w:t>:</w:t>
      </w:r>
      <w:r>
        <w:rPr>
          <w:color w:val="333333"/>
        </w:rPr>
        <w:t>ARMED寄存器</w:t>
      </w:r>
    </w:p>
    <w:p w14:paraId="16128DC9">
      <w:pPr>
        <w:pStyle w:val="48"/>
        <w:spacing w:before="184"/>
        <w:ind w:left="94" w:right="0" w:firstLine="0"/>
        <w:jc w:val="left"/>
        <w:rPr>
          <w:sz w:val="16"/>
        </w:rPr>
      </w:pPr>
      <w:r>
        <w:rPr>
          <w:b/>
        </w:rPr>
        <w:t>偏移</w:t>
      </w:r>
      <w:r>
        <w:rPr>
          <w:rFonts w:hint="eastAsia" w:eastAsia="宋体"/>
          <w:lang w:eastAsia="zh-CN"/>
        </w:rPr>
        <w:t>:</w:t>
      </w:r>
      <w:r>
        <w:t>0x20</w:t>
      </w:r>
    </w:p>
    <w:p w14:paraId="636FC24B">
      <w:pPr>
        <w:pStyle w:val="8"/>
        <w:spacing w:before="9"/>
        <w:rPr>
          <w:sz w:val="13"/>
        </w:rPr>
      </w:pPr>
    </w:p>
    <w:tbl>
      <w:tblPr>
        <w:tblStyle w:val="9"/>
        <w:tblW w:w="0" w:type="auto"/>
        <w:tblInd w:w="99"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5F88D9B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B47ED26">
            <w:pPr>
              <w:pStyle w:val="45"/>
              <w:spacing w:before="70"/>
              <w:rPr>
                <w:b/>
                <w:sz w:val="14"/>
              </w:rPr>
            </w:pPr>
            <w:r>
              <w:t>比特</w:t>
            </w:r>
          </w:p>
        </w:tc>
        <w:tc>
          <w:tcPr>
            <w:tcW w:w="5657" w:type="dxa"/>
            <w:shd w:val="clear" w:color="auto" w:fill="C7C8CA"/>
          </w:tcPr>
          <w:p w14:paraId="02B0210B">
            <w:pPr>
              <w:pStyle w:val="45"/>
              <w:spacing w:before="70"/>
              <w:rPr>
                <w:b/>
                <w:sz w:val="14"/>
              </w:rPr>
            </w:pPr>
            <w:r>
              <w:t>描述</w:t>
            </w:r>
          </w:p>
        </w:tc>
        <w:tc>
          <w:tcPr>
            <w:tcW w:w="707" w:type="dxa"/>
            <w:shd w:val="clear" w:color="auto" w:fill="C7C8CA"/>
          </w:tcPr>
          <w:p w14:paraId="4C547256">
            <w:pPr>
              <w:pStyle w:val="45"/>
              <w:spacing w:before="70"/>
              <w:rPr>
                <w:b/>
                <w:sz w:val="14"/>
              </w:rPr>
            </w:pPr>
            <w:r>
              <w:t>类型</w:t>
            </w:r>
          </w:p>
        </w:tc>
        <w:tc>
          <w:tcPr>
            <w:tcW w:w="1414" w:type="dxa"/>
            <w:shd w:val="clear" w:color="auto" w:fill="C7C8CA"/>
          </w:tcPr>
          <w:p w14:paraId="3578BA5C">
            <w:pPr>
              <w:pStyle w:val="45"/>
              <w:spacing w:before="70"/>
              <w:rPr>
                <w:b/>
                <w:sz w:val="14"/>
              </w:rPr>
            </w:pPr>
            <w:r>
              <w:t>复位</w:t>
            </w:r>
          </w:p>
        </w:tc>
      </w:tr>
      <w:tr w14:paraId="5041ADD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ADD5F99">
            <w:pPr>
              <w:pStyle w:val="21"/>
              <w:rPr>
                <w:rFonts w:hint="eastAsia" w:eastAsia="宋体"/>
                <w:sz w:val="16"/>
                <w:lang w:eastAsia="zh-CN"/>
              </w:rPr>
            </w:pPr>
            <w:r>
              <w:rPr>
                <w:rFonts w:hint="eastAsia" w:eastAsia="宋体"/>
                <w:lang w:eastAsia="zh-CN"/>
              </w:rPr>
              <w:t>31:4</w:t>
            </w:r>
          </w:p>
        </w:tc>
        <w:tc>
          <w:tcPr>
            <w:tcW w:w="5657" w:type="dxa"/>
            <w:shd w:val="clear" w:color="auto" w:fill="DDDDDD"/>
          </w:tcPr>
          <w:p w14:paraId="7ED50408">
            <w:pPr>
              <w:pStyle w:val="21"/>
              <w:rPr>
                <w:sz w:val="16"/>
              </w:rPr>
            </w:pPr>
            <w:r>
              <w:t>Reserved.</w:t>
            </w:r>
          </w:p>
        </w:tc>
        <w:tc>
          <w:tcPr>
            <w:tcW w:w="707" w:type="dxa"/>
            <w:shd w:val="clear" w:color="auto" w:fill="DDDDDD"/>
          </w:tcPr>
          <w:p w14:paraId="768427C2">
            <w:pPr>
              <w:pStyle w:val="50"/>
              <w:rPr>
                <w:sz w:val="16"/>
              </w:rPr>
            </w:pPr>
            <w:r>
              <w:t>-</w:t>
            </w:r>
          </w:p>
        </w:tc>
        <w:tc>
          <w:tcPr>
            <w:tcW w:w="1414" w:type="dxa"/>
            <w:shd w:val="clear" w:color="auto" w:fill="DDDDDD"/>
          </w:tcPr>
          <w:p w14:paraId="5824A082">
            <w:pPr>
              <w:pStyle w:val="50"/>
              <w:rPr>
                <w:sz w:val="16"/>
              </w:rPr>
            </w:pPr>
            <w:r>
              <w:t>-</w:t>
            </w:r>
          </w:p>
        </w:tc>
      </w:tr>
      <w:tr w14:paraId="475DAB8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348376F6">
            <w:pPr>
              <w:pStyle w:val="21"/>
              <w:rPr>
                <w:sz w:val="16"/>
              </w:rPr>
            </w:pPr>
            <w:r>
              <w:t>三比零</w:t>
            </w:r>
          </w:p>
        </w:tc>
        <w:tc>
          <w:tcPr>
            <w:tcW w:w="5657" w:type="dxa"/>
          </w:tcPr>
          <w:p w14:paraId="09ABD7B1">
            <w:pPr>
              <w:pStyle w:val="21"/>
              <w:jc w:val="both"/>
              <w:rPr>
                <w:sz w:val="16"/>
              </w:rPr>
            </w:pPr>
            <w:r>
              <w:t>指示每个报警的待命/解除待命状态</w:t>
            </w:r>
          </w:p>
          <w:p w14:paraId="1D850E33">
            <w:pPr>
              <w:pStyle w:val="21"/>
              <w:spacing w:before="62" w:line="319" w:lineRule="auto"/>
              <w:ind w:right="1191"/>
              <w:jc w:val="both"/>
              <w:rPr>
                <w:sz w:val="16"/>
              </w:rPr>
            </w:pPr>
            <w:r>
              <w:t>写入相应的ALARMx寄存器会触发报警。报警器在触发时自动解除，但在此处写入报警器将立即解除，而无需等待触发。</w:t>
            </w:r>
          </w:p>
        </w:tc>
        <w:tc>
          <w:tcPr>
            <w:tcW w:w="707" w:type="dxa"/>
          </w:tcPr>
          <w:p w14:paraId="3E51853E">
            <w:pPr>
              <w:pStyle w:val="30"/>
              <w:rPr>
                <w:sz w:val="16"/>
              </w:rPr>
            </w:pPr>
            <w:r>
              <w:t>WC</w:t>
            </w:r>
          </w:p>
        </w:tc>
        <w:tc>
          <w:tcPr>
            <w:tcW w:w="1414" w:type="dxa"/>
          </w:tcPr>
          <w:p w14:paraId="487B24C2">
            <w:pPr>
              <w:pStyle w:val="30"/>
              <w:rPr>
                <w:sz w:val="16"/>
              </w:rPr>
            </w:pPr>
            <w:r>
              <w:t>0x0</w:t>
            </w:r>
          </w:p>
        </w:tc>
      </w:tr>
    </w:tbl>
    <w:p w14:paraId="228EE416">
      <w:pPr>
        <w:pStyle w:val="8"/>
        <w:spacing w:before="5"/>
        <w:rPr>
          <w:sz w:val="20"/>
        </w:rPr>
      </w:pPr>
    </w:p>
    <w:p w14:paraId="33DE2E0B">
      <w:pPr>
        <w:pStyle w:val="4"/>
        <w:ind w:left="94"/>
      </w:pPr>
      <w:bookmarkStart w:id="252" w:name="_bookmark172"/>
      <w:bookmarkEnd w:id="252"/>
      <w:r>
        <w:fldChar w:fldCharType="begin"/>
      </w:r>
      <w:r>
        <w:instrText xml:space="preserve"> HYPERLINK \l "_bookmark162" </w:instrText>
      </w:r>
      <w:r>
        <w:fldChar w:fldCharType="separate"/>
      </w:r>
      <w:r>
        <w:rPr>
          <w:color w:val="418BCA"/>
        </w:rPr>
        <w:t>TIMER</w:t>
      </w:r>
      <w:r>
        <w:rPr>
          <w:color w:val="418BCA"/>
        </w:rPr>
        <w:fldChar w:fldCharType="end"/>
      </w:r>
      <w:r>
        <w:rPr>
          <w:rFonts w:hint="eastAsia" w:eastAsia="宋体"/>
          <w:color w:val="333333"/>
          <w:lang w:eastAsia="zh-CN"/>
        </w:rPr>
        <w:t>:</w:t>
      </w:r>
      <w:r>
        <w:rPr>
          <w:color w:val="333333"/>
        </w:rPr>
        <w:t>TIMERAWH寄存器</w:t>
      </w:r>
    </w:p>
    <w:p w14:paraId="5099C637">
      <w:pPr>
        <w:pStyle w:val="48"/>
        <w:spacing w:before="184"/>
        <w:ind w:left="94" w:right="0" w:firstLine="0"/>
        <w:jc w:val="left"/>
        <w:rPr>
          <w:sz w:val="16"/>
        </w:rPr>
      </w:pPr>
      <w:r>
        <w:rPr>
          <w:b/>
        </w:rPr>
        <w:t>偏移</w:t>
      </w:r>
      <w:r>
        <w:rPr>
          <w:rFonts w:hint="eastAsia" w:eastAsia="宋体"/>
          <w:lang w:eastAsia="zh-CN"/>
        </w:rPr>
        <w:t>:</w:t>
      </w:r>
      <w:r>
        <w:t>0x24</w:t>
      </w:r>
    </w:p>
    <w:p w14:paraId="287E3558">
      <w:pPr>
        <w:pStyle w:val="8"/>
        <w:spacing w:before="9"/>
        <w:rPr>
          <w:sz w:val="13"/>
        </w:rPr>
      </w:pPr>
    </w:p>
    <w:tbl>
      <w:tblPr>
        <w:tblStyle w:val="9"/>
        <w:tblW w:w="0" w:type="auto"/>
        <w:tblInd w:w="99"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192BA5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A473F00">
            <w:pPr>
              <w:pStyle w:val="45"/>
              <w:spacing w:before="70"/>
              <w:rPr>
                <w:b/>
                <w:sz w:val="14"/>
              </w:rPr>
            </w:pPr>
            <w:r>
              <w:t>比特</w:t>
            </w:r>
          </w:p>
        </w:tc>
        <w:tc>
          <w:tcPr>
            <w:tcW w:w="5657" w:type="dxa"/>
            <w:shd w:val="clear" w:color="auto" w:fill="C7C8CA"/>
          </w:tcPr>
          <w:p w14:paraId="6A7A7C85">
            <w:pPr>
              <w:pStyle w:val="45"/>
              <w:spacing w:before="70"/>
              <w:rPr>
                <w:b/>
                <w:sz w:val="14"/>
              </w:rPr>
            </w:pPr>
            <w:r>
              <w:t>描述</w:t>
            </w:r>
          </w:p>
        </w:tc>
        <w:tc>
          <w:tcPr>
            <w:tcW w:w="707" w:type="dxa"/>
            <w:shd w:val="clear" w:color="auto" w:fill="C7C8CA"/>
          </w:tcPr>
          <w:p w14:paraId="2F911291">
            <w:pPr>
              <w:pStyle w:val="45"/>
              <w:spacing w:before="70"/>
              <w:rPr>
                <w:b/>
                <w:sz w:val="14"/>
              </w:rPr>
            </w:pPr>
            <w:r>
              <w:t>类型</w:t>
            </w:r>
          </w:p>
        </w:tc>
        <w:tc>
          <w:tcPr>
            <w:tcW w:w="1414" w:type="dxa"/>
            <w:shd w:val="clear" w:color="auto" w:fill="C7C8CA"/>
          </w:tcPr>
          <w:p w14:paraId="7B610E07">
            <w:pPr>
              <w:pStyle w:val="45"/>
              <w:spacing w:before="70"/>
              <w:rPr>
                <w:b/>
                <w:sz w:val="14"/>
              </w:rPr>
            </w:pPr>
            <w:r>
              <w:t>复位</w:t>
            </w:r>
          </w:p>
        </w:tc>
      </w:tr>
      <w:tr w14:paraId="6E7058C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2AC8422">
            <w:pPr>
              <w:pStyle w:val="21"/>
              <w:rPr>
                <w:sz w:val="16"/>
              </w:rPr>
            </w:pPr>
            <w:r>
              <w:t>三十一比零</w:t>
            </w:r>
          </w:p>
        </w:tc>
        <w:tc>
          <w:tcPr>
            <w:tcW w:w="5657" w:type="dxa"/>
          </w:tcPr>
          <w:p w14:paraId="499AF965">
            <w:pPr>
              <w:pStyle w:val="21"/>
              <w:rPr>
                <w:sz w:val="16"/>
              </w:rPr>
            </w:pPr>
            <w:r>
              <w:t>从位63</w:t>
            </w:r>
            <w:r>
              <w:rPr>
                <w:rFonts w:hint="eastAsia" w:eastAsia="宋体"/>
                <w:lang w:eastAsia="zh-CN"/>
              </w:rPr>
              <w:t>:</w:t>
            </w:r>
            <w:r>
              <w:t>32读取原始数据（无副作用）</w:t>
            </w:r>
          </w:p>
        </w:tc>
        <w:tc>
          <w:tcPr>
            <w:tcW w:w="707" w:type="dxa"/>
          </w:tcPr>
          <w:p w14:paraId="32C2EDE3">
            <w:pPr>
              <w:pStyle w:val="30"/>
              <w:rPr>
                <w:sz w:val="16"/>
              </w:rPr>
            </w:pPr>
            <w:r>
              <w:t>RO</w:t>
            </w:r>
          </w:p>
        </w:tc>
        <w:tc>
          <w:tcPr>
            <w:tcW w:w="1414" w:type="dxa"/>
          </w:tcPr>
          <w:p w14:paraId="3D12E5E4">
            <w:pPr>
              <w:pStyle w:val="30"/>
              <w:rPr>
                <w:sz w:val="16"/>
              </w:rPr>
            </w:pPr>
            <w:r>
              <w:t>0x00000000</w:t>
            </w:r>
          </w:p>
        </w:tc>
      </w:tr>
    </w:tbl>
    <w:p w14:paraId="557C4441">
      <w:pPr>
        <w:pStyle w:val="8"/>
        <w:spacing w:before="5"/>
        <w:rPr>
          <w:sz w:val="20"/>
        </w:rPr>
      </w:pPr>
    </w:p>
    <w:p w14:paraId="456353AE">
      <w:pPr>
        <w:pStyle w:val="4"/>
        <w:ind w:left="94"/>
      </w:pPr>
      <w:bookmarkStart w:id="253" w:name="_bookmark173"/>
      <w:bookmarkEnd w:id="253"/>
      <w:r>
        <w:fldChar w:fldCharType="begin"/>
      </w:r>
      <w:r>
        <w:instrText xml:space="preserve"> HYPERLINK \l "_bookmark162" </w:instrText>
      </w:r>
      <w:r>
        <w:fldChar w:fldCharType="separate"/>
      </w:r>
      <w:r>
        <w:rPr>
          <w:color w:val="418BCA"/>
        </w:rPr>
        <w:t>TIMER</w:t>
      </w:r>
      <w:r>
        <w:rPr>
          <w:color w:val="418BCA"/>
        </w:rPr>
        <w:fldChar w:fldCharType="end"/>
      </w:r>
      <w:r>
        <w:rPr>
          <w:rFonts w:hint="eastAsia" w:eastAsia="宋体"/>
          <w:color w:val="333333"/>
          <w:lang w:eastAsia="zh-CN"/>
        </w:rPr>
        <w:t>:</w:t>
      </w:r>
      <w:r>
        <w:rPr>
          <w:color w:val="333333"/>
        </w:rPr>
        <w:t>TIMERAWL寄存器</w:t>
      </w:r>
    </w:p>
    <w:p w14:paraId="0FFC42F6">
      <w:pPr>
        <w:pStyle w:val="48"/>
        <w:spacing w:before="184"/>
        <w:ind w:left="94" w:right="0" w:firstLine="0"/>
        <w:jc w:val="left"/>
        <w:rPr>
          <w:sz w:val="16"/>
        </w:rPr>
      </w:pPr>
      <w:r>
        <w:rPr>
          <w:b/>
        </w:rPr>
        <w:t>偏移</w:t>
      </w:r>
      <w:r>
        <w:rPr>
          <w:rFonts w:hint="eastAsia" w:eastAsia="宋体"/>
          <w:lang w:eastAsia="zh-CN"/>
        </w:rPr>
        <w:t>:</w:t>
      </w:r>
      <w:r>
        <w:t>0x28</w:t>
      </w:r>
    </w:p>
    <w:p w14:paraId="585D3D00">
      <w:pPr>
        <w:pStyle w:val="8"/>
        <w:spacing w:before="9"/>
        <w:rPr>
          <w:sz w:val="13"/>
        </w:rPr>
      </w:pPr>
    </w:p>
    <w:tbl>
      <w:tblPr>
        <w:tblStyle w:val="9"/>
        <w:tblW w:w="0" w:type="auto"/>
        <w:tblInd w:w="99"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3D72A6A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96CA8A8">
            <w:pPr>
              <w:pStyle w:val="45"/>
              <w:spacing w:before="70"/>
              <w:rPr>
                <w:b/>
                <w:sz w:val="14"/>
              </w:rPr>
            </w:pPr>
            <w:r>
              <w:t>比特</w:t>
            </w:r>
          </w:p>
        </w:tc>
        <w:tc>
          <w:tcPr>
            <w:tcW w:w="5657" w:type="dxa"/>
            <w:shd w:val="clear" w:color="auto" w:fill="C7C8CA"/>
          </w:tcPr>
          <w:p w14:paraId="63754F5F">
            <w:pPr>
              <w:pStyle w:val="45"/>
              <w:spacing w:before="70"/>
              <w:rPr>
                <w:b/>
                <w:sz w:val="14"/>
              </w:rPr>
            </w:pPr>
            <w:r>
              <w:t>描述</w:t>
            </w:r>
          </w:p>
        </w:tc>
        <w:tc>
          <w:tcPr>
            <w:tcW w:w="707" w:type="dxa"/>
            <w:shd w:val="clear" w:color="auto" w:fill="C7C8CA"/>
          </w:tcPr>
          <w:p w14:paraId="22E41820">
            <w:pPr>
              <w:pStyle w:val="45"/>
              <w:spacing w:before="70"/>
              <w:rPr>
                <w:b/>
                <w:sz w:val="14"/>
              </w:rPr>
            </w:pPr>
            <w:r>
              <w:t>类型</w:t>
            </w:r>
          </w:p>
        </w:tc>
        <w:tc>
          <w:tcPr>
            <w:tcW w:w="1414" w:type="dxa"/>
            <w:shd w:val="clear" w:color="auto" w:fill="C7C8CA"/>
          </w:tcPr>
          <w:p w14:paraId="5787ADDA">
            <w:pPr>
              <w:pStyle w:val="45"/>
              <w:spacing w:before="70"/>
              <w:rPr>
                <w:b/>
                <w:sz w:val="14"/>
              </w:rPr>
            </w:pPr>
            <w:r>
              <w:t>复位</w:t>
            </w:r>
          </w:p>
        </w:tc>
      </w:tr>
      <w:tr w14:paraId="0367DF0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05D4AD2">
            <w:pPr>
              <w:pStyle w:val="21"/>
              <w:rPr>
                <w:sz w:val="16"/>
              </w:rPr>
            </w:pPr>
            <w:r>
              <w:t>三十一比零</w:t>
            </w:r>
          </w:p>
        </w:tc>
        <w:tc>
          <w:tcPr>
            <w:tcW w:w="5657" w:type="dxa"/>
          </w:tcPr>
          <w:p w14:paraId="60436E2F">
            <w:pPr>
              <w:pStyle w:val="21"/>
              <w:rPr>
                <w:sz w:val="16"/>
              </w:rPr>
            </w:pPr>
            <w:r>
              <w:t>原始读取位31</w:t>
            </w:r>
            <w:r>
              <w:rPr>
                <w:rFonts w:hint="eastAsia" w:eastAsia="宋体"/>
                <w:lang w:eastAsia="zh-CN"/>
              </w:rPr>
              <w:t>:</w:t>
            </w:r>
            <w:r>
              <w:t>0的时间（无副作用）</w:t>
            </w:r>
          </w:p>
        </w:tc>
        <w:tc>
          <w:tcPr>
            <w:tcW w:w="707" w:type="dxa"/>
          </w:tcPr>
          <w:p w14:paraId="7C713A2C">
            <w:pPr>
              <w:pStyle w:val="30"/>
              <w:rPr>
                <w:sz w:val="16"/>
              </w:rPr>
            </w:pPr>
            <w:r>
              <w:t>RO</w:t>
            </w:r>
          </w:p>
        </w:tc>
        <w:tc>
          <w:tcPr>
            <w:tcW w:w="1414" w:type="dxa"/>
          </w:tcPr>
          <w:p w14:paraId="40357AAF">
            <w:pPr>
              <w:pStyle w:val="30"/>
              <w:rPr>
                <w:sz w:val="16"/>
              </w:rPr>
            </w:pPr>
            <w:r>
              <w:t>0x00000000</w:t>
            </w:r>
          </w:p>
        </w:tc>
      </w:tr>
    </w:tbl>
    <w:p w14:paraId="00878A13">
      <w:pPr>
        <w:pStyle w:val="8"/>
        <w:spacing w:before="5"/>
        <w:rPr>
          <w:sz w:val="20"/>
        </w:rPr>
      </w:pPr>
    </w:p>
    <w:p w14:paraId="20FF23E1">
      <w:pPr>
        <w:pStyle w:val="4"/>
        <w:ind w:left="94"/>
      </w:pPr>
      <w:bookmarkStart w:id="254" w:name="_bookmark174"/>
      <w:bookmarkEnd w:id="254"/>
      <w:r>
        <w:fldChar w:fldCharType="begin"/>
      </w:r>
      <w:r>
        <w:instrText xml:space="preserve"> HYPERLINK \l "_bookmark162" </w:instrText>
      </w:r>
      <w:r>
        <w:fldChar w:fldCharType="separate"/>
      </w:r>
      <w:r>
        <w:rPr>
          <w:color w:val="418BCA"/>
        </w:rPr>
        <w:t>TIMER</w:t>
      </w:r>
      <w:r>
        <w:rPr>
          <w:color w:val="418BCA"/>
        </w:rPr>
        <w:fldChar w:fldCharType="end"/>
      </w:r>
      <w:r>
        <w:rPr>
          <w:rFonts w:hint="eastAsia" w:eastAsia="宋体"/>
          <w:color w:val="333333"/>
          <w:lang w:eastAsia="zh-CN"/>
        </w:rPr>
        <w:t>:</w:t>
      </w:r>
      <w:r>
        <w:rPr>
          <w:color w:val="333333"/>
        </w:rPr>
        <w:t>DBGPAUSE寄存器</w:t>
      </w:r>
    </w:p>
    <w:p w14:paraId="3D57813A">
      <w:pPr>
        <w:pStyle w:val="48"/>
        <w:spacing w:before="184"/>
        <w:ind w:left="94" w:right="0" w:firstLine="0"/>
        <w:jc w:val="left"/>
        <w:rPr>
          <w:sz w:val="16"/>
        </w:rPr>
      </w:pPr>
      <w:r>
        <w:rPr>
          <w:b/>
        </w:rPr>
        <w:t>偏移</w:t>
      </w:r>
      <w:r>
        <w:rPr>
          <w:rFonts w:hint="eastAsia" w:eastAsia="宋体"/>
          <w:lang w:eastAsia="zh-CN"/>
        </w:rPr>
        <w:t>:</w:t>
      </w:r>
      <w:r>
        <w:t>0x2c</w:t>
      </w:r>
    </w:p>
    <w:p w14:paraId="1244E01E">
      <w:pPr>
        <w:pStyle w:val="8"/>
        <w:spacing w:before="8"/>
        <w:rPr>
          <w:sz w:val="15"/>
        </w:rPr>
      </w:pPr>
    </w:p>
    <w:p w14:paraId="099FB6BA">
      <w:pPr>
        <w:pStyle w:val="49"/>
        <w:ind w:left="94"/>
      </w:pPr>
      <w:r>
        <w:t>描述</w:t>
      </w:r>
    </w:p>
    <w:p w14:paraId="45835373">
      <w:pPr>
        <w:pStyle w:val="8"/>
        <w:spacing w:before="122"/>
        <w:ind w:left="394"/>
      </w:pPr>
      <w:r>
        <w:pict>
          <v:shape id="_x0000_s3756" o:spid="_x0000_s3756" o:spt="202" type="#_x0000_t202" style="position:absolute;left:0pt;margin-left:114.75pt;margin-top:23.35pt;height:74.05pt;width:425.05pt;mso-position-horizontal-relative:page;z-index:251722752;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8B30D2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64A778E">
                        <w:pPr>
                          <w:pStyle w:val="45"/>
                          <w:spacing w:before="70"/>
                          <w:rPr>
                            <w:b/>
                            <w:sz w:val="14"/>
                          </w:rPr>
                        </w:pPr>
                        <w:r>
                          <w:t>比特</w:t>
                        </w:r>
                      </w:p>
                    </w:tc>
                    <w:tc>
                      <w:tcPr>
                        <w:tcW w:w="1414" w:type="dxa"/>
                        <w:shd w:val="clear" w:color="auto" w:fill="C7C8CA"/>
                      </w:tcPr>
                      <w:p w14:paraId="1FF3FA51">
                        <w:pPr>
                          <w:pStyle w:val="45"/>
                          <w:spacing w:before="70"/>
                          <w:rPr>
                            <w:b/>
                            <w:sz w:val="14"/>
                          </w:rPr>
                        </w:pPr>
                        <w:r>
                          <w:t>名称</w:t>
                        </w:r>
                      </w:p>
                    </w:tc>
                    <w:tc>
                      <w:tcPr>
                        <w:tcW w:w="4243" w:type="dxa"/>
                        <w:shd w:val="clear" w:color="auto" w:fill="C7C8CA"/>
                      </w:tcPr>
                      <w:p w14:paraId="1FD815C3">
                        <w:pPr>
                          <w:pStyle w:val="45"/>
                          <w:spacing w:before="70"/>
                          <w:rPr>
                            <w:b/>
                            <w:sz w:val="14"/>
                          </w:rPr>
                        </w:pPr>
                        <w:r>
                          <w:t>描述</w:t>
                        </w:r>
                      </w:p>
                    </w:tc>
                    <w:tc>
                      <w:tcPr>
                        <w:tcW w:w="707" w:type="dxa"/>
                        <w:shd w:val="clear" w:color="auto" w:fill="C7C8CA"/>
                      </w:tcPr>
                      <w:p w14:paraId="41CA9984">
                        <w:pPr>
                          <w:pStyle w:val="45"/>
                          <w:spacing w:before="70"/>
                          <w:rPr>
                            <w:b/>
                            <w:sz w:val="14"/>
                          </w:rPr>
                        </w:pPr>
                        <w:r>
                          <w:t>类型</w:t>
                        </w:r>
                      </w:p>
                    </w:tc>
                    <w:tc>
                      <w:tcPr>
                        <w:tcW w:w="1414" w:type="dxa"/>
                        <w:shd w:val="clear" w:color="auto" w:fill="C7C8CA"/>
                      </w:tcPr>
                      <w:p w14:paraId="795C53C9">
                        <w:pPr>
                          <w:pStyle w:val="45"/>
                          <w:spacing w:before="70"/>
                          <w:rPr>
                            <w:b/>
                            <w:sz w:val="14"/>
                          </w:rPr>
                        </w:pPr>
                        <w:r>
                          <w:t>复位</w:t>
                        </w:r>
                      </w:p>
                    </w:tc>
                  </w:tr>
                  <w:tr w14:paraId="6428E02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512C1E05">
                        <w:pPr>
                          <w:pStyle w:val="21"/>
                          <w:rPr>
                            <w:sz w:val="16"/>
                          </w:rPr>
                        </w:pPr>
                        <w:r>
                          <w:t>三十一比三</w:t>
                        </w:r>
                      </w:p>
                    </w:tc>
                    <w:tc>
                      <w:tcPr>
                        <w:tcW w:w="1414" w:type="dxa"/>
                        <w:shd w:val="clear" w:color="auto" w:fill="DDDDDD"/>
                      </w:tcPr>
                      <w:p w14:paraId="2455F9EE">
                        <w:pPr>
                          <w:pStyle w:val="21"/>
                          <w:rPr>
                            <w:sz w:val="16"/>
                          </w:rPr>
                        </w:pPr>
                        <w:r>
                          <w:t>Reserved.</w:t>
                        </w:r>
                      </w:p>
                    </w:tc>
                    <w:tc>
                      <w:tcPr>
                        <w:tcW w:w="4243" w:type="dxa"/>
                        <w:shd w:val="clear" w:color="auto" w:fill="DDDDDD"/>
                      </w:tcPr>
                      <w:p w14:paraId="0FB7477A">
                        <w:pPr>
                          <w:pStyle w:val="50"/>
                          <w:rPr>
                            <w:sz w:val="16"/>
                          </w:rPr>
                        </w:pPr>
                        <w:r>
                          <w:t>-</w:t>
                        </w:r>
                      </w:p>
                    </w:tc>
                    <w:tc>
                      <w:tcPr>
                        <w:tcW w:w="707" w:type="dxa"/>
                        <w:shd w:val="clear" w:color="auto" w:fill="DDDDDD"/>
                      </w:tcPr>
                      <w:p w14:paraId="42B25539">
                        <w:pPr>
                          <w:pStyle w:val="50"/>
                          <w:rPr>
                            <w:sz w:val="16"/>
                          </w:rPr>
                        </w:pPr>
                        <w:r>
                          <w:t>-</w:t>
                        </w:r>
                      </w:p>
                    </w:tc>
                    <w:tc>
                      <w:tcPr>
                        <w:tcW w:w="1414" w:type="dxa"/>
                        <w:shd w:val="clear" w:color="auto" w:fill="DDDDDD"/>
                      </w:tcPr>
                      <w:p w14:paraId="72115001">
                        <w:pPr>
                          <w:pStyle w:val="50"/>
                          <w:rPr>
                            <w:sz w:val="16"/>
                          </w:rPr>
                        </w:pPr>
                        <w:r>
                          <w:t>-</w:t>
                        </w:r>
                      </w:p>
                    </w:tc>
                  </w:tr>
                  <w:tr w14:paraId="4FEED88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06AD6950">
                        <w:pPr>
                          <w:pStyle w:val="20"/>
                          <w:rPr>
                            <w:sz w:val="16"/>
                          </w:rPr>
                        </w:pPr>
                        <w:r>
                          <w:t>2</w:t>
                        </w:r>
                      </w:p>
                    </w:tc>
                    <w:tc>
                      <w:tcPr>
                        <w:tcW w:w="1414" w:type="dxa"/>
                      </w:tcPr>
                      <w:p w14:paraId="2BFCF8FE">
                        <w:pPr>
                          <w:pStyle w:val="30"/>
                          <w:rPr>
                            <w:sz w:val="16"/>
                          </w:rPr>
                        </w:pPr>
                        <w:r>
                          <w:t>DBG1</w:t>
                        </w:r>
                      </w:p>
                    </w:tc>
                    <w:tc>
                      <w:tcPr>
                        <w:tcW w:w="4243" w:type="dxa"/>
                      </w:tcPr>
                      <w:p w14:paraId="62DBBAFD">
                        <w:pPr>
                          <w:pStyle w:val="30"/>
                          <w:rPr>
                            <w:sz w:val="16"/>
                          </w:rPr>
                        </w:pPr>
                        <w:r>
                          <w:t>当处理器1处于调试模式时，</w:t>
                        </w:r>
                      </w:p>
                    </w:tc>
                    <w:tc>
                      <w:tcPr>
                        <w:tcW w:w="707" w:type="dxa"/>
                      </w:tcPr>
                      <w:p w14:paraId="5CB7A295">
                        <w:pPr>
                          <w:pStyle w:val="30"/>
                          <w:rPr>
                            <w:sz w:val="16"/>
                          </w:rPr>
                        </w:pPr>
                        <w:r>
                          <w:t>RW</w:t>
                        </w:r>
                      </w:p>
                    </w:tc>
                    <w:tc>
                      <w:tcPr>
                        <w:tcW w:w="1414" w:type="dxa"/>
                      </w:tcPr>
                      <w:p w14:paraId="250448A2">
                        <w:pPr>
                          <w:pStyle w:val="30"/>
                          <w:rPr>
                            <w:sz w:val="16"/>
                          </w:rPr>
                        </w:pPr>
                        <w:r>
                          <w:t>0x1</w:t>
                        </w:r>
                      </w:p>
                    </w:tc>
                  </w:tr>
                  <w:tr w14:paraId="4FBCF41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6E4DF76">
                        <w:pPr>
                          <w:pStyle w:val="20"/>
                          <w:rPr>
                            <w:sz w:val="16"/>
                          </w:rPr>
                        </w:pPr>
                        <w:r>
                          <w:t>1</w:t>
                        </w:r>
                      </w:p>
                    </w:tc>
                    <w:tc>
                      <w:tcPr>
                        <w:tcW w:w="1414" w:type="dxa"/>
                      </w:tcPr>
                      <w:p w14:paraId="499E71AD">
                        <w:pPr>
                          <w:pStyle w:val="30"/>
                          <w:rPr>
                            <w:sz w:val="16"/>
                          </w:rPr>
                        </w:pPr>
                        <w:r>
                          <w:t>DBG0</w:t>
                        </w:r>
                      </w:p>
                    </w:tc>
                    <w:tc>
                      <w:tcPr>
                        <w:tcW w:w="4243" w:type="dxa"/>
                      </w:tcPr>
                      <w:p w14:paraId="43CFC31F">
                        <w:pPr>
                          <w:pStyle w:val="30"/>
                          <w:rPr>
                            <w:sz w:val="16"/>
                          </w:rPr>
                        </w:pPr>
                        <w:r>
                          <w:t>当处理器0处于调试模式时，</w:t>
                        </w:r>
                      </w:p>
                    </w:tc>
                    <w:tc>
                      <w:tcPr>
                        <w:tcW w:w="707" w:type="dxa"/>
                      </w:tcPr>
                      <w:p w14:paraId="3630414A">
                        <w:pPr>
                          <w:pStyle w:val="30"/>
                          <w:rPr>
                            <w:sz w:val="16"/>
                          </w:rPr>
                        </w:pPr>
                        <w:r>
                          <w:t>RW</w:t>
                        </w:r>
                      </w:p>
                    </w:tc>
                    <w:tc>
                      <w:tcPr>
                        <w:tcW w:w="1414" w:type="dxa"/>
                      </w:tcPr>
                      <w:p w14:paraId="773269DE">
                        <w:pPr>
                          <w:pStyle w:val="30"/>
                          <w:rPr>
                            <w:sz w:val="16"/>
                          </w:rPr>
                        </w:pPr>
                        <w:r>
                          <w:t>0x1</w:t>
                        </w:r>
                      </w:p>
                    </w:tc>
                  </w:tr>
                </w:tbl>
                <w:p w14:paraId="6BA75BDE">
                  <w:pPr>
                    <w:pStyle w:val="8"/>
                  </w:pPr>
                </w:p>
              </w:txbxContent>
            </v:textbox>
          </v:shape>
        </w:pict>
      </w:r>
      <w:r>
        <w:rPr>
          <w:color w:val="333333"/>
        </w:rPr>
        <w:t>当相应的调试端口处于活动状态时，将位设置为高电平以启用暂停</w:t>
      </w:r>
    </w:p>
    <w:p w14:paraId="11DFCA83">
      <w:pPr>
        <w:spacing w:after="0"/>
        <w:sectPr>
          <w:type w:val="continuous"/>
          <w:pgSz w:w="11910" w:h="16840"/>
          <w:pgMar w:top="920" w:right="1000" w:bottom="960" w:left="1020" w:header="720" w:footer="720" w:gutter="0"/>
          <w:cols w:equalWidth="0" w:num="2">
            <w:col w:w="1146" w:space="40"/>
            <w:col w:w="8704"/>
          </w:cols>
        </w:sectPr>
      </w:pPr>
    </w:p>
    <w:p w14:paraId="298E6149">
      <w:pPr>
        <w:pStyle w:val="8"/>
        <w:rPr>
          <w:sz w:val="20"/>
        </w:rPr>
      </w:pPr>
    </w:p>
    <w:p w14:paraId="173A3F25">
      <w:pPr>
        <w:pStyle w:val="8"/>
        <w:rPr>
          <w:sz w:val="20"/>
        </w:rPr>
      </w:pPr>
    </w:p>
    <w:p w14:paraId="522C4EBF">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08E7BC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5D841E0">
            <w:pPr>
              <w:pStyle w:val="45"/>
              <w:spacing w:before="70"/>
              <w:rPr>
                <w:b/>
                <w:sz w:val="14"/>
              </w:rPr>
            </w:pPr>
            <w:r>
              <w:t>比特</w:t>
            </w:r>
          </w:p>
        </w:tc>
        <w:tc>
          <w:tcPr>
            <w:tcW w:w="1414" w:type="dxa"/>
            <w:shd w:val="clear" w:color="auto" w:fill="C7C8CA"/>
          </w:tcPr>
          <w:p w14:paraId="38E0E8D7">
            <w:pPr>
              <w:pStyle w:val="45"/>
              <w:spacing w:before="70"/>
              <w:rPr>
                <w:b/>
                <w:sz w:val="14"/>
              </w:rPr>
            </w:pPr>
            <w:r>
              <w:t>名称</w:t>
            </w:r>
          </w:p>
        </w:tc>
        <w:tc>
          <w:tcPr>
            <w:tcW w:w="4243" w:type="dxa"/>
            <w:shd w:val="clear" w:color="auto" w:fill="C7C8CA"/>
          </w:tcPr>
          <w:p w14:paraId="1CB4FAA1">
            <w:pPr>
              <w:pStyle w:val="45"/>
              <w:spacing w:before="70"/>
              <w:rPr>
                <w:b/>
                <w:sz w:val="14"/>
              </w:rPr>
            </w:pPr>
            <w:r>
              <w:t>描述</w:t>
            </w:r>
          </w:p>
        </w:tc>
        <w:tc>
          <w:tcPr>
            <w:tcW w:w="707" w:type="dxa"/>
            <w:shd w:val="clear" w:color="auto" w:fill="C7C8CA"/>
          </w:tcPr>
          <w:p w14:paraId="2DEEE82A">
            <w:pPr>
              <w:pStyle w:val="45"/>
              <w:spacing w:before="70"/>
              <w:rPr>
                <w:b/>
                <w:sz w:val="14"/>
              </w:rPr>
            </w:pPr>
            <w:r>
              <w:t>类型</w:t>
            </w:r>
          </w:p>
        </w:tc>
        <w:tc>
          <w:tcPr>
            <w:tcW w:w="1414" w:type="dxa"/>
            <w:shd w:val="clear" w:color="auto" w:fill="C7C8CA"/>
          </w:tcPr>
          <w:p w14:paraId="28C631F6">
            <w:pPr>
              <w:pStyle w:val="45"/>
              <w:spacing w:before="70"/>
              <w:rPr>
                <w:b/>
                <w:sz w:val="14"/>
              </w:rPr>
            </w:pPr>
            <w:r>
              <w:t>复位</w:t>
            </w:r>
          </w:p>
        </w:tc>
      </w:tr>
      <w:tr w14:paraId="1FCFA09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E09F8E3">
            <w:pPr>
              <w:pStyle w:val="20"/>
              <w:rPr>
                <w:sz w:val="16"/>
              </w:rPr>
            </w:pPr>
            <w:r>
              <w:t>0</w:t>
            </w:r>
          </w:p>
        </w:tc>
        <w:tc>
          <w:tcPr>
            <w:tcW w:w="1414" w:type="dxa"/>
            <w:shd w:val="clear" w:color="auto" w:fill="DDDDDD"/>
          </w:tcPr>
          <w:p w14:paraId="41A7C4D4">
            <w:pPr>
              <w:pStyle w:val="21"/>
              <w:rPr>
                <w:sz w:val="16"/>
              </w:rPr>
            </w:pPr>
            <w:r>
              <w:t>Reserved.</w:t>
            </w:r>
          </w:p>
        </w:tc>
        <w:tc>
          <w:tcPr>
            <w:tcW w:w="4243" w:type="dxa"/>
            <w:shd w:val="clear" w:color="auto" w:fill="DDDDDD"/>
          </w:tcPr>
          <w:p w14:paraId="216B8E0E">
            <w:pPr>
              <w:pStyle w:val="50"/>
              <w:rPr>
                <w:sz w:val="16"/>
              </w:rPr>
            </w:pPr>
            <w:r>
              <w:t>-</w:t>
            </w:r>
          </w:p>
        </w:tc>
        <w:tc>
          <w:tcPr>
            <w:tcW w:w="707" w:type="dxa"/>
            <w:shd w:val="clear" w:color="auto" w:fill="DDDDDD"/>
          </w:tcPr>
          <w:p w14:paraId="3FE04AC8">
            <w:pPr>
              <w:pStyle w:val="50"/>
              <w:rPr>
                <w:sz w:val="16"/>
              </w:rPr>
            </w:pPr>
            <w:r>
              <w:t>-</w:t>
            </w:r>
          </w:p>
        </w:tc>
        <w:tc>
          <w:tcPr>
            <w:tcW w:w="1414" w:type="dxa"/>
            <w:shd w:val="clear" w:color="auto" w:fill="DDDDDD"/>
          </w:tcPr>
          <w:p w14:paraId="03552DA2">
            <w:pPr>
              <w:pStyle w:val="50"/>
              <w:rPr>
                <w:sz w:val="16"/>
              </w:rPr>
            </w:pPr>
            <w:r>
              <w:t>-</w:t>
            </w:r>
          </w:p>
        </w:tc>
      </w:tr>
    </w:tbl>
    <w:p w14:paraId="3A546147">
      <w:pPr>
        <w:pStyle w:val="8"/>
        <w:spacing w:before="11"/>
        <w:rPr>
          <w:sz w:val="29"/>
        </w:rPr>
      </w:pPr>
    </w:p>
    <w:p w14:paraId="655F1FF3">
      <w:pPr>
        <w:spacing w:after="0"/>
        <w:rPr>
          <w:sz w:val="29"/>
        </w:rPr>
        <w:sectPr>
          <w:pgSz w:w="11910" w:h="16840"/>
          <w:pgMar w:top="920" w:right="1000" w:bottom="960" w:left="1020" w:header="562" w:footer="780" w:gutter="0"/>
          <w:cols w:space="720" w:num="1"/>
        </w:sectPr>
      </w:pPr>
    </w:p>
    <w:p w14:paraId="0207FCE7">
      <w:pPr>
        <w:pStyle w:val="8"/>
        <w:rPr>
          <w:sz w:val="14"/>
        </w:rPr>
      </w:pPr>
    </w:p>
    <w:p w14:paraId="438DE8C3">
      <w:pPr>
        <w:pStyle w:val="8"/>
        <w:rPr>
          <w:sz w:val="14"/>
        </w:rPr>
      </w:pPr>
    </w:p>
    <w:p w14:paraId="775BAE3F">
      <w:pPr>
        <w:pStyle w:val="8"/>
        <w:rPr>
          <w:sz w:val="14"/>
        </w:rPr>
      </w:pPr>
    </w:p>
    <w:p w14:paraId="520B8FC7">
      <w:pPr>
        <w:pStyle w:val="8"/>
        <w:rPr>
          <w:sz w:val="14"/>
        </w:rPr>
      </w:pPr>
    </w:p>
    <w:p w14:paraId="6CF9B41C">
      <w:pPr>
        <w:pStyle w:val="8"/>
        <w:rPr>
          <w:sz w:val="14"/>
        </w:rPr>
      </w:pPr>
    </w:p>
    <w:p w14:paraId="20FA7A56">
      <w:pPr>
        <w:pStyle w:val="52"/>
        <w:spacing w:before="111"/>
        <w:ind w:left="100" w:right="0" w:firstLine="0"/>
        <w:jc w:val="left"/>
        <w:rPr>
          <w:i/>
          <w:sz w:val="12"/>
        </w:rPr>
      </w:pPr>
      <w:r>
        <w:t>540号暂停</w:t>
      </w:r>
    </w:p>
    <w:p w14:paraId="25BADD3F">
      <w:pPr>
        <w:pStyle w:val="44"/>
        <w:spacing w:before="46"/>
        <w:ind w:left="100" w:right="0" w:firstLine="0"/>
        <w:jc w:val="left"/>
        <w:rPr>
          <w:i/>
          <w:sz w:val="12"/>
        </w:rPr>
      </w:pPr>
      <w:r>
        <w:t>寄存器</w:t>
      </w:r>
    </w:p>
    <w:p w14:paraId="7FC359A7">
      <w:pPr>
        <w:pStyle w:val="8"/>
        <w:rPr>
          <w:i/>
          <w:sz w:val="14"/>
        </w:rPr>
      </w:pPr>
    </w:p>
    <w:p w14:paraId="4FB58836">
      <w:pPr>
        <w:pStyle w:val="8"/>
        <w:rPr>
          <w:i/>
          <w:sz w:val="14"/>
        </w:rPr>
      </w:pPr>
    </w:p>
    <w:p w14:paraId="5545E1B1">
      <w:pPr>
        <w:pStyle w:val="8"/>
        <w:rPr>
          <w:i/>
          <w:sz w:val="14"/>
        </w:rPr>
      </w:pPr>
    </w:p>
    <w:p w14:paraId="687F7EF5">
      <w:pPr>
        <w:pStyle w:val="8"/>
        <w:rPr>
          <w:i/>
          <w:sz w:val="14"/>
        </w:rPr>
      </w:pPr>
    </w:p>
    <w:p w14:paraId="067775B4">
      <w:pPr>
        <w:pStyle w:val="8"/>
        <w:rPr>
          <w:i/>
          <w:sz w:val="14"/>
        </w:rPr>
      </w:pPr>
    </w:p>
    <w:p w14:paraId="166E1A60">
      <w:pPr>
        <w:pStyle w:val="8"/>
        <w:rPr>
          <w:i/>
          <w:sz w:val="14"/>
        </w:rPr>
      </w:pPr>
    </w:p>
    <w:p w14:paraId="224E931A">
      <w:pPr>
        <w:pStyle w:val="8"/>
        <w:rPr>
          <w:i/>
          <w:sz w:val="14"/>
        </w:rPr>
      </w:pPr>
    </w:p>
    <w:p w14:paraId="23984785">
      <w:pPr>
        <w:pStyle w:val="8"/>
        <w:rPr>
          <w:i/>
          <w:sz w:val="14"/>
        </w:rPr>
      </w:pPr>
    </w:p>
    <w:p w14:paraId="0AC1C634">
      <w:pPr>
        <w:pStyle w:val="8"/>
        <w:rPr>
          <w:i/>
          <w:sz w:val="14"/>
        </w:rPr>
      </w:pPr>
    </w:p>
    <w:p w14:paraId="557E3852">
      <w:pPr>
        <w:pStyle w:val="8"/>
        <w:rPr>
          <w:i/>
          <w:sz w:val="14"/>
        </w:rPr>
      </w:pPr>
    </w:p>
    <w:p w14:paraId="72E82D13">
      <w:pPr>
        <w:pStyle w:val="8"/>
        <w:rPr>
          <w:i/>
          <w:sz w:val="14"/>
        </w:rPr>
      </w:pPr>
    </w:p>
    <w:p w14:paraId="68E2D03B">
      <w:pPr>
        <w:pStyle w:val="8"/>
        <w:rPr>
          <w:i/>
          <w:sz w:val="14"/>
        </w:rPr>
      </w:pPr>
    </w:p>
    <w:p w14:paraId="014241C5">
      <w:pPr>
        <w:pStyle w:val="8"/>
        <w:rPr>
          <w:i/>
          <w:sz w:val="14"/>
        </w:rPr>
      </w:pPr>
    </w:p>
    <w:p w14:paraId="3FB4DFF2">
      <w:pPr>
        <w:pStyle w:val="8"/>
        <w:rPr>
          <w:i/>
          <w:sz w:val="14"/>
        </w:rPr>
      </w:pPr>
    </w:p>
    <w:p w14:paraId="7B4DBC89">
      <w:pPr>
        <w:pStyle w:val="8"/>
        <w:spacing w:before="5"/>
        <w:rPr>
          <w:i/>
          <w:sz w:val="19"/>
        </w:rPr>
      </w:pPr>
    </w:p>
    <w:p w14:paraId="396DB135">
      <w:pPr>
        <w:pStyle w:val="16"/>
        <w:spacing w:before="0" w:line="319" w:lineRule="auto"/>
        <w:ind w:left="100" w:right="118" w:firstLine="0"/>
        <w:jc w:val="left"/>
        <w:rPr>
          <w:i/>
          <w:sz w:val="12"/>
        </w:rPr>
      </w:pPr>
      <w:r>
        <w:rPr>
          <w:w w:val="90"/>
        </w:rPr>
        <w:t>541号INTR</w:t>
      </w:r>
      <w:r>
        <w:rPr>
          <w:w w:val="95"/>
        </w:rPr>
        <w:t>寄存器</w:t>
      </w:r>
    </w:p>
    <w:p w14:paraId="298FDD90">
      <w:pPr>
        <w:pStyle w:val="8"/>
        <w:rPr>
          <w:i/>
          <w:sz w:val="14"/>
        </w:rPr>
      </w:pPr>
    </w:p>
    <w:p w14:paraId="57D5C886">
      <w:pPr>
        <w:pStyle w:val="8"/>
        <w:rPr>
          <w:i/>
          <w:sz w:val="14"/>
        </w:rPr>
      </w:pPr>
    </w:p>
    <w:p w14:paraId="70F2E62F">
      <w:pPr>
        <w:pStyle w:val="8"/>
        <w:rPr>
          <w:i/>
          <w:sz w:val="14"/>
        </w:rPr>
      </w:pPr>
    </w:p>
    <w:p w14:paraId="1910E32E">
      <w:pPr>
        <w:pStyle w:val="8"/>
        <w:rPr>
          <w:i/>
          <w:sz w:val="14"/>
        </w:rPr>
      </w:pPr>
    </w:p>
    <w:p w14:paraId="0882DD55">
      <w:pPr>
        <w:pStyle w:val="8"/>
        <w:rPr>
          <w:i/>
          <w:sz w:val="14"/>
        </w:rPr>
      </w:pPr>
    </w:p>
    <w:p w14:paraId="56A9E56B">
      <w:pPr>
        <w:pStyle w:val="8"/>
        <w:rPr>
          <w:i/>
          <w:sz w:val="14"/>
        </w:rPr>
      </w:pPr>
    </w:p>
    <w:p w14:paraId="021ECB7D">
      <w:pPr>
        <w:pStyle w:val="8"/>
        <w:rPr>
          <w:i/>
          <w:sz w:val="14"/>
        </w:rPr>
      </w:pPr>
    </w:p>
    <w:p w14:paraId="7839063F">
      <w:pPr>
        <w:pStyle w:val="8"/>
        <w:rPr>
          <w:i/>
          <w:sz w:val="14"/>
        </w:rPr>
      </w:pPr>
    </w:p>
    <w:p w14:paraId="39172954">
      <w:pPr>
        <w:pStyle w:val="8"/>
        <w:rPr>
          <w:i/>
          <w:sz w:val="14"/>
        </w:rPr>
      </w:pPr>
    </w:p>
    <w:p w14:paraId="0D2B9216">
      <w:pPr>
        <w:pStyle w:val="8"/>
        <w:rPr>
          <w:i/>
          <w:sz w:val="14"/>
        </w:rPr>
      </w:pPr>
    </w:p>
    <w:p w14:paraId="713781AB">
      <w:pPr>
        <w:pStyle w:val="8"/>
        <w:rPr>
          <w:i/>
          <w:sz w:val="14"/>
        </w:rPr>
      </w:pPr>
    </w:p>
    <w:p w14:paraId="035B1E38">
      <w:pPr>
        <w:pStyle w:val="8"/>
        <w:rPr>
          <w:i/>
          <w:sz w:val="14"/>
        </w:rPr>
      </w:pPr>
    </w:p>
    <w:p w14:paraId="68329B23">
      <w:pPr>
        <w:pStyle w:val="8"/>
        <w:rPr>
          <w:i/>
          <w:sz w:val="14"/>
        </w:rPr>
      </w:pPr>
    </w:p>
    <w:p w14:paraId="61675A62">
      <w:pPr>
        <w:pStyle w:val="8"/>
        <w:rPr>
          <w:i/>
          <w:sz w:val="14"/>
        </w:rPr>
      </w:pPr>
    </w:p>
    <w:p w14:paraId="11189F74">
      <w:pPr>
        <w:pStyle w:val="8"/>
        <w:rPr>
          <w:i/>
          <w:sz w:val="14"/>
        </w:rPr>
      </w:pPr>
    </w:p>
    <w:p w14:paraId="497A9693">
      <w:pPr>
        <w:pStyle w:val="8"/>
        <w:rPr>
          <w:i/>
          <w:sz w:val="14"/>
        </w:rPr>
      </w:pPr>
    </w:p>
    <w:p w14:paraId="49F1FCD6">
      <w:pPr>
        <w:pStyle w:val="8"/>
        <w:rPr>
          <w:i/>
          <w:sz w:val="14"/>
        </w:rPr>
      </w:pPr>
    </w:p>
    <w:p w14:paraId="2BE898E2">
      <w:pPr>
        <w:pStyle w:val="8"/>
        <w:rPr>
          <w:i/>
          <w:sz w:val="14"/>
        </w:rPr>
      </w:pPr>
    </w:p>
    <w:p w14:paraId="5ADD3646">
      <w:pPr>
        <w:pStyle w:val="8"/>
        <w:rPr>
          <w:i/>
          <w:sz w:val="14"/>
        </w:rPr>
      </w:pPr>
    </w:p>
    <w:p w14:paraId="693EA138">
      <w:pPr>
        <w:pStyle w:val="8"/>
        <w:rPr>
          <w:i/>
          <w:sz w:val="14"/>
        </w:rPr>
      </w:pPr>
    </w:p>
    <w:p w14:paraId="7E3D505B">
      <w:pPr>
        <w:pStyle w:val="8"/>
        <w:rPr>
          <w:i/>
          <w:sz w:val="14"/>
        </w:rPr>
      </w:pPr>
    </w:p>
    <w:p w14:paraId="3E3EBBF8">
      <w:pPr>
        <w:pStyle w:val="8"/>
        <w:spacing w:before="7"/>
        <w:rPr>
          <w:i/>
          <w:sz w:val="14"/>
        </w:rPr>
      </w:pPr>
    </w:p>
    <w:p w14:paraId="2789E945">
      <w:pPr>
        <w:pStyle w:val="16"/>
        <w:spacing w:before="0" w:line="319" w:lineRule="auto"/>
        <w:ind w:left="100" w:right="122" w:firstLine="0"/>
        <w:jc w:val="left"/>
        <w:rPr>
          <w:i/>
          <w:sz w:val="12"/>
        </w:rPr>
      </w:pPr>
      <w:r>
        <w:rPr>
          <w:w w:val="90"/>
        </w:rPr>
        <w:t>542号</w:t>
      </w:r>
      <w:r>
        <w:rPr>
          <w:spacing w:val="-17"/>
          <w:w w:val="90"/>
        </w:rPr>
        <w:t xml:space="preserve"> </w:t>
      </w:r>
      <w:r>
        <w:rPr>
          <w:w w:val="90"/>
        </w:rPr>
        <w:t>INTE</w:t>
      </w:r>
      <w:r>
        <w:t>寄存器</w:t>
      </w:r>
    </w:p>
    <w:p w14:paraId="7FD2A517">
      <w:pPr>
        <w:pStyle w:val="8"/>
        <w:rPr>
          <w:i/>
          <w:sz w:val="14"/>
        </w:rPr>
      </w:pPr>
    </w:p>
    <w:p w14:paraId="254F46D8">
      <w:pPr>
        <w:pStyle w:val="8"/>
        <w:rPr>
          <w:i/>
          <w:sz w:val="14"/>
        </w:rPr>
      </w:pPr>
    </w:p>
    <w:p w14:paraId="7B2B9E16">
      <w:pPr>
        <w:pStyle w:val="8"/>
        <w:rPr>
          <w:i/>
          <w:sz w:val="14"/>
        </w:rPr>
      </w:pPr>
    </w:p>
    <w:p w14:paraId="2CA176A2">
      <w:pPr>
        <w:pStyle w:val="8"/>
        <w:rPr>
          <w:i/>
          <w:sz w:val="14"/>
        </w:rPr>
      </w:pPr>
    </w:p>
    <w:p w14:paraId="5324FD3C">
      <w:pPr>
        <w:pStyle w:val="8"/>
        <w:rPr>
          <w:i/>
          <w:sz w:val="14"/>
        </w:rPr>
      </w:pPr>
    </w:p>
    <w:p w14:paraId="0EF1B2C5">
      <w:pPr>
        <w:pStyle w:val="8"/>
        <w:rPr>
          <w:i/>
          <w:sz w:val="14"/>
        </w:rPr>
      </w:pPr>
    </w:p>
    <w:p w14:paraId="117EF9FC">
      <w:pPr>
        <w:pStyle w:val="8"/>
        <w:rPr>
          <w:i/>
          <w:sz w:val="14"/>
        </w:rPr>
      </w:pPr>
    </w:p>
    <w:p w14:paraId="01C1E3D6">
      <w:pPr>
        <w:pStyle w:val="8"/>
        <w:rPr>
          <w:i/>
          <w:sz w:val="14"/>
        </w:rPr>
      </w:pPr>
    </w:p>
    <w:p w14:paraId="0666416C">
      <w:pPr>
        <w:pStyle w:val="8"/>
        <w:rPr>
          <w:i/>
          <w:sz w:val="14"/>
        </w:rPr>
      </w:pPr>
    </w:p>
    <w:p w14:paraId="4DE6D4A6">
      <w:pPr>
        <w:pStyle w:val="8"/>
        <w:rPr>
          <w:i/>
          <w:sz w:val="14"/>
        </w:rPr>
      </w:pPr>
    </w:p>
    <w:p w14:paraId="500F16F2">
      <w:pPr>
        <w:pStyle w:val="8"/>
        <w:rPr>
          <w:i/>
          <w:sz w:val="14"/>
        </w:rPr>
      </w:pPr>
    </w:p>
    <w:p w14:paraId="228669FD">
      <w:pPr>
        <w:pStyle w:val="8"/>
        <w:rPr>
          <w:i/>
          <w:sz w:val="14"/>
        </w:rPr>
      </w:pPr>
    </w:p>
    <w:p w14:paraId="12BBCF0E">
      <w:pPr>
        <w:pStyle w:val="8"/>
        <w:rPr>
          <w:i/>
          <w:sz w:val="14"/>
        </w:rPr>
      </w:pPr>
    </w:p>
    <w:p w14:paraId="4EB440AD">
      <w:pPr>
        <w:pStyle w:val="8"/>
        <w:rPr>
          <w:i/>
          <w:sz w:val="14"/>
        </w:rPr>
      </w:pPr>
    </w:p>
    <w:p w14:paraId="522C4EF3">
      <w:pPr>
        <w:pStyle w:val="8"/>
        <w:rPr>
          <w:i/>
          <w:sz w:val="14"/>
        </w:rPr>
      </w:pPr>
    </w:p>
    <w:p w14:paraId="6B69EADE">
      <w:pPr>
        <w:pStyle w:val="8"/>
        <w:rPr>
          <w:i/>
          <w:sz w:val="14"/>
        </w:rPr>
      </w:pPr>
    </w:p>
    <w:p w14:paraId="43E501F6">
      <w:pPr>
        <w:pStyle w:val="8"/>
        <w:rPr>
          <w:i/>
          <w:sz w:val="14"/>
        </w:rPr>
      </w:pPr>
    </w:p>
    <w:p w14:paraId="7FFBCC1D">
      <w:pPr>
        <w:pStyle w:val="8"/>
        <w:rPr>
          <w:i/>
          <w:sz w:val="14"/>
        </w:rPr>
      </w:pPr>
    </w:p>
    <w:p w14:paraId="7728249F">
      <w:pPr>
        <w:pStyle w:val="8"/>
        <w:rPr>
          <w:i/>
          <w:sz w:val="14"/>
        </w:rPr>
      </w:pPr>
    </w:p>
    <w:p w14:paraId="715E42EB">
      <w:pPr>
        <w:pStyle w:val="8"/>
        <w:rPr>
          <w:i/>
          <w:sz w:val="14"/>
        </w:rPr>
      </w:pPr>
    </w:p>
    <w:p w14:paraId="3D7ACA7E">
      <w:pPr>
        <w:pStyle w:val="8"/>
        <w:rPr>
          <w:i/>
          <w:sz w:val="14"/>
        </w:rPr>
      </w:pPr>
    </w:p>
    <w:p w14:paraId="1DE3FC59">
      <w:pPr>
        <w:pStyle w:val="8"/>
        <w:spacing w:before="6"/>
        <w:rPr>
          <w:i/>
          <w:sz w:val="14"/>
        </w:rPr>
      </w:pPr>
    </w:p>
    <w:p w14:paraId="1FBC9758">
      <w:pPr>
        <w:pStyle w:val="16"/>
        <w:spacing w:before="0" w:line="319" w:lineRule="auto"/>
        <w:ind w:left="100" w:right="123" w:firstLine="0"/>
        <w:jc w:val="left"/>
        <w:rPr>
          <w:i/>
          <w:sz w:val="12"/>
        </w:rPr>
      </w:pPr>
      <w:r>
        <w:rPr>
          <w:w w:val="90"/>
        </w:rPr>
        <w:t>543号</w:t>
      </w:r>
      <w:r>
        <w:rPr>
          <w:spacing w:val="-17"/>
          <w:w w:val="90"/>
        </w:rPr>
        <w:t xml:space="preserve"> </w:t>
      </w:r>
      <w:r>
        <w:rPr>
          <w:w w:val="90"/>
        </w:rPr>
        <w:t>INTF</w:t>
      </w:r>
      <w:r>
        <w:t>寄存器</w:t>
      </w:r>
    </w:p>
    <w:p w14:paraId="19370958">
      <w:pPr>
        <w:pStyle w:val="4"/>
        <w:spacing w:before="97"/>
      </w:pPr>
      <w:r>
        <w:rPr>
          <w:b w:val="0"/>
        </w:rPr>
        <w:br w:type="column"/>
      </w:r>
      <w:bookmarkStart w:id="255" w:name="_bookmark175"/>
      <w:bookmarkEnd w:id="255"/>
      <w:r>
        <w:fldChar w:fldCharType="begin"/>
      </w:r>
      <w:r>
        <w:instrText xml:space="preserve"> HYPERLINK \l "_bookmark162" </w:instrText>
      </w:r>
      <w:r>
        <w:fldChar w:fldCharType="separate"/>
      </w:r>
      <w:r>
        <w:rPr>
          <w:color w:val="418BCA"/>
        </w:rPr>
        <w:t>计时器</w:t>
      </w:r>
      <w:r>
        <w:rPr>
          <w:color w:val="418BCA"/>
        </w:rPr>
        <w:fldChar w:fldCharType="end"/>
      </w:r>
      <w:r>
        <w:rPr>
          <w:rFonts w:hint="eastAsia" w:eastAsia="宋体"/>
          <w:color w:val="333333"/>
          <w:lang w:eastAsia="zh-CN"/>
        </w:rPr>
        <w:t>:</w:t>
      </w:r>
      <w:r>
        <w:rPr>
          <w:color w:val="333333"/>
        </w:rPr>
        <w:t>暂停寄存器</w:t>
      </w:r>
    </w:p>
    <w:p w14:paraId="392F789D">
      <w:pPr>
        <w:pStyle w:val="48"/>
        <w:spacing w:before="185"/>
        <w:ind w:left="100" w:right="0" w:firstLine="0"/>
        <w:jc w:val="left"/>
        <w:rPr>
          <w:sz w:val="16"/>
        </w:rPr>
      </w:pPr>
      <w:r>
        <w:rPr>
          <w:b/>
        </w:rPr>
        <w:t>偏移</w:t>
      </w:r>
      <w:r>
        <w:rPr>
          <w:rFonts w:hint="eastAsia" w:eastAsia="宋体"/>
          <w:lang w:eastAsia="zh-CN"/>
        </w:rPr>
        <w:t>:</w:t>
      </w:r>
      <w:r>
        <w:t>0x30</w:t>
      </w:r>
    </w:p>
    <w:p w14:paraId="39880E8F">
      <w:pPr>
        <w:pStyle w:val="8"/>
        <w:spacing w:before="8"/>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4CCF37E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A0BDDE6">
            <w:pPr>
              <w:pStyle w:val="45"/>
              <w:spacing w:before="70"/>
              <w:rPr>
                <w:b/>
                <w:sz w:val="14"/>
              </w:rPr>
            </w:pPr>
            <w:r>
              <w:t>比特</w:t>
            </w:r>
          </w:p>
        </w:tc>
        <w:tc>
          <w:tcPr>
            <w:tcW w:w="5657" w:type="dxa"/>
            <w:shd w:val="clear" w:color="auto" w:fill="C7C8CA"/>
          </w:tcPr>
          <w:p w14:paraId="573E4EAC">
            <w:pPr>
              <w:pStyle w:val="45"/>
              <w:spacing w:before="70"/>
              <w:rPr>
                <w:b/>
                <w:sz w:val="14"/>
              </w:rPr>
            </w:pPr>
            <w:r>
              <w:t>描述</w:t>
            </w:r>
          </w:p>
        </w:tc>
        <w:tc>
          <w:tcPr>
            <w:tcW w:w="707" w:type="dxa"/>
            <w:shd w:val="clear" w:color="auto" w:fill="C7C8CA"/>
          </w:tcPr>
          <w:p w14:paraId="04A962C4">
            <w:pPr>
              <w:pStyle w:val="45"/>
              <w:spacing w:before="70"/>
              <w:rPr>
                <w:b/>
                <w:sz w:val="14"/>
              </w:rPr>
            </w:pPr>
            <w:r>
              <w:t>类型</w:t>
            </w:r>
          </w:p>
        </w:tc>
        <w:tc>
          <w:tcPr>
            <w:tcW w:w="1414" w:type="dxa"/>
            <w:shd w:val="clear" w:color="auto" w:fill="C7C8CA"/>
          </w:tcPr>
          <w:p w14:paraId="4394E32B">
            <w:pPr>
              <w:pStyle w:val="45"/>
              <w:spacing w:before="70"/>
              <w:rPr>
                <w:b/>
                <w:sz w:val="14"/>
              </w:rPr>
            </w:pPr>
            <w:r>
              <w:t>复位</w:t>
            </w:r>
          </w:p>
        </w:tc>
      </w:tr>
      <w:tr w14:paraId="7576F06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2396ABE">
            <w:pPr>
              <w:pStyle w:val="21"/>
              <w:rPr>
                <w:rFonts w:hint="eastAsia" w:eastAsia="宋体"/>
                <w:sz w:val="16"/>
                <w:lang w:eastAsia="zh-CN"/>
              </w:rPr>
            </w:pPr>
            <w:r>
              <w:rPr>
                <w:rFonts w:hint="eastAsia" w:eastAsia="宋体"/>
                <w:lang w:eastAsia="zh-CN"/>
              </w:rPr>
              <w:t>31:1</w:t>
            </w:r>
          </w:p>
        </w:tc>
        <w:tc>
          <w:tcPr>
            <w:tcW w:w="5657" w:type="dxa"/>
            <w:shd w:val="clear" w:color="auto" w:fill="DDDDDD"/>
          </w:tcPr>
          <w:p w14:paraId="0EC60F68">
            <w:pPr>
              <w:pStyle w:val="21"/>
              <w:rPr>
                <w:sz w:val="16"/>
              </w:rPr>
            </w:pPr>
            <w:r>
              <w:t>Reserved.</w:t>
            </w:r>
          </w:p>
        </w:tc>
        <w:tc>
          <w:tcPr>
            <w:tcW w:w="707" w:type="dxa"/>
            <w:shd w:val="clear" w:color="auto" w:fill="DDDDDD"/>
          </w:tcPr>
          <w:p w14:paraId="59D025D7">
            <w:pPr>
              <w:pStyle w:val="50"/>
              <w:rPr>
                <w:sz w:val="16"/>
              </w:rPr>
            </w:pPr>
            <w:r>
              <w:t>-</w:t>
            </w:r>
          </w:p>
        </w:tc>
        <w:tc>
          <w:tcPr>
            <w:tcW w:w="1414" w:type="dxa"/>
            <w:shd w:val="clear" w:color="auto" w:fill="DDDDDD"/>
          </w:tcPr>
          <w:p w14:paraId="212B3856">
            <w:pPr>
              <w:pStyle w:val="50"/>
              <w:rPr>
                <w:sz w:val="16"/>
              </w:rPr>
            </w:pPr>
            <w:r>
              <w:t>-</w:t>
            </w:r>
          </w:p>
        </w:tc>
      </w:tr>
      <w:tr w14:paraId="70CA2C4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E09415D">
            <w:pPr>
              <w:pStyle w:val="20"/>
              <w:rPr>
                <w:sz w:val="16"/>
              </w:rPr>
            </w:pPr>
            <w:r>
              <w:t>0</w:t>
            </w:r>
          </w:p>
        </w:tc>
        <w:tc>
          <w:tcPr>
            <w:tcW w:w="5657" w:type="dxa"/>
          </w:tcPr>
          <w:p w14:paraId="66DF353F">
            <w:pPr>
              <w:pStyle w:val="21"/>
              <w:rPr>
                <w:sz w:val="16"/>
              </w:rPr>
            </w:pPr>
            <w:r>
              <w:t>设置为高以暂停计时器</w:t>
            </w:r>
          </w:p>
        </w:tc>
        <w:tc>
          <w:tcPr>
            <w:tcW w:w="707" w:type="dxa"/>
          </w:tcPr>
          <w:p w14:paraId="77EA409C">
            <w:pPr>
              <w:pStyle w:val="30"/>
              <w:rPr>
                <w:sz w:val="16"/>
              </w:rPr>
            </w:pPr>
            <w:r>
              <w:t>RW</w:t>
            </w:r>
          </w:p>
        </w:tc>
        <w:tc>
          <w:tcPr>
            <w:tcW w:w="1414" w:type="dxa"/>
          </w:tcPr>
          <w:p w14:paraId="4BE389D7">
            <w:pPr>
              <w:pStyle w:val="30"/>
              <w:rPr>
                <w:sz w:val="16"/>
              </w:rPr>
            </w:pPr>
            <w:r>
              <w:t>0x0</w:t>
            </w:r>
          </w:p>
        </w:tc>
      </w:tr>
    </w:tbl>
    <w:p w14:paraId="495E9C76">
      <w:pPr>
        <w:pStyle w:val="8"/>
        <w:spacing w:before="5"/>
        <w:rPr>
          <w:sz w:val="20"/>
        </w:rPr>
      </w:pPr>
    </w:p>
    <w:p w14:paraId="2E5D61FB">
      <w:pPr>
        <w:pStyle w:val="4"/>
      </w:pPr>
      <w:bookmarkStart w:id="256" w:name="_bookmark176"/>
      <w:bookmarkEnd w:id="256"/>
      <w:r>
        <w:fldChar w:fldCharType="begin"/>
      </w:r>
      <w:r>
        <w:instrText xml:space="preserve"> HYPERLINK \l "_bookmark162" </w:instrText>
      </w:r>
      <w:r>
        <w:fldChar w:fldCharType="separate"/>
      </w:r>
      <w:r>
        <w:rPr>
          <w:color w:val="418BCA"/>
        </w:rPr>
        <w:t>TIMER</w:t>
      </w:r>
      <w:r>
        <w:rPr>
          <w:color w:val="418BCA"/>
        </w:rPr>
        <w:fldChar w:fldCharType="end"/>
      </w:r>
      <w:r>
        <w:rPr>
          <w:rFonts w:hint="eastAsia" w:eastAsia="宋体"/>
          <w:color w:val="333333"/>
          <w:lang w:eastAsia="zh-CN"/>
        </w:rPr>
        <w:t>:</w:t>
      </w:r>
      <w:r>
        <w:rPr>
          <w:color w:val="333333"/>
        </w:rPr>
        <w:t>INTR寄存器</w:t>
      </w:r>
    </w:p>
    <w:p w14:paraId="085C27B1">
      <w:pPr>
        <w:pStyle w:val="48"/>
        <w:spacing w:before="184"/>
        <w:ind w:left="100" w:right="0" w:firstLine="0"/>
        <w:jc w:val="left"/>
        <w:rPr>
          <w:sz w:val="16"/>
        </w:rPr>
      </w:pPr>
      <w:r>
        <w:rPr>
          <w:b/>
        </w:rPr>
        <w:t>偏移</w:t>
      </w:r>
      <w:r>
        <w:rPr>
          <w:rFonts w:hint="eastAsia" w:eastAsia="宋体"/>
          <w:lang w:eastAsia="zh-CN"/>
        </w:rPr>
        <w:t>:</w:t>
      </w:r>
      <w:r>
        <w:t>0x34</w:t>
      </w:r>
    </w:p>
    <w:p w14:paraId="61EB143D">
      <w:pPr>
        <w:pStyle w:val="8"/>
        <w:spacing w:before="8"/>
        <w:rPr>
          <w:sz w:val="15"/>
        </w:rPr>
      </w:pPr>
    </w:p>
    <w:p w14:paraId="20781793">
      <w:pPr>
        <w:pStyle w:val="49"/>
      </w:pPr>
      <w:r>
        <w:t>描述</w:t>
      </w:r>
    </w:p>
    <w:p w14:paraId="340B9114">
      <w:pPr>
        <w:pStyle w:val="24"/>
        <w:spacing w:before="122"/>
        <w:ind w:left="400"/>
      </w:pPr>
      <w:r>
        <w:t>原始中断</w:t>
      </w:r>
    </w:p>
    <w:p w14:paraId="33499284">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370DAE5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46DB17B7">
            <w:pPr>
              <w:pStyle w:val="45"/>
              <w:spacing w:before="70"/>
              <w:rPr>
                <w:b/>
                <w:sz w:val="14"/>
              </w:rPr>
            </w:pPr>
            <w:r>
              <w:t>比特</w:t>
            </w:r>
          </w:p>
        </w:tc>
        <w:tc>
          <w:tcPr>
            <w:tcW w:w="3772" w:type="dxa"/>
            <w:shd w:val="clear" w:color="auto" w:fill="C7C8CA"/>
          </w:tcPr>
          <w:p w14:paraId="025B4B74">
            <w:pPr>
              <w:pStyle w:val="45"/>
              <w:spacing w:before="70"/>
              <w:ind w:left="59"/>
              <w:rPr>
                <w:b/>
                <w:sz w:val="14"/>
              </w:rPr>
            </w:pPr>
            <w:r>
              <w:t>名称</w:t>
            </w:r>
          </w:p>
        </w:tc>
        <w:tc>
          <w:tcPr>
            <w:tcW w:w="943" w:type="dxa"/>
            <w:shd w:val="clear" w:color="auto" w:fill="C7C8CA"/>
          </w:tcPr>
          <w:p w14:paraId="40F3D659">
            <w:pPr>
              <w:pStyle w:val="45"/>
              <w:spacing w:before="70"/>
              <w:ind w:left="59"/>
              <w:rPr>
                <w:b/>
                <w:sz w:val="14"/>
              </w:rPr>
            </w:pPr>
            <w:r>
              <w:t>描述</w:t>
            </w:r>
          </w:p>
        </w:tc>
        <w:tc>
          <w:tcPr>
            <w:tcW w:w="943" w:type="dxa"/>
            <w:shd w:val="clear" w:color="auto" w:fill="C7C8CA"/>
          </w:tcPr>
          <w:p w14:paraId="1EBC07DA">
            <w:pPr>
              <w:pStyle w:val="45"/>
              <w:spacing w:before="70"/>
              <w:ind w:left="59"/>
              <w:rPr>
                <w:b/>
                <w:sz w:val="14"/>
              </w:rPr>
            </w:pPr>
            <w:r>
              <w:t>类型</w:t>
            </w:r>
          </w:p>
        </w:tc>
        <w:tc>
          <w:tcPr>
            <w:tcW w:w="1886" w:type="dxa"/>
            <w:shd w:val="clear" w:color="auto" w:fill="C7C8CA"/>
          </w:tcPr>
          <w:p w14:paraId="09C818D3">
            <w:pPr>
              <w:pStyle w:val="45"/>
              <w:spacing w:before="70"/>
              <w:ind w:left="58"/>
              <w:rPr>
                <w:b/>
                <w:sz w:val="14"/>
              </w:rPr>
            </w:pPr>
            <w:r>
              <w:t>复位</w:t>
            </w:r>
          </w:p>
        </w:tc>
      </w:tr>
      <w:tr w14:paraId="3A7AB81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313300F4">
            <w:pPr>
              <w:pStyle w:val="21"/>
              <w:rPr>
                <w:rFonts w:hint="eastAsia" w:eastAsia="宋体"/>
                <w:sz w:val="16"/>
                <w:lang w:eastAsia="zh-CN"/>
              </w:rPr>
            </w:pPr>
            <w:r>
              <w:rPr>
                <w:rFonts w:hint="eastAsia" w:eastAsia="宋体"/>
                <w:lang w:eastAsia="zh-CN"/>
              </w:rPr>
              <w:t>31:4</w:t>
            </w:r>
          </w:p>
        </w:tc>
        <w:tc>
          <w:tcPr>
            <w:tcW w:w="3772" w:type="dxa"/>
            <w:shd w:val="clear" w:color="auto" w:fill="DDDDDD"/>
          </w:tcPr>
          <w:p w14:paraId="70373EF5">
            <w:pPr>
              <w:pStyle w:val="21"/>
              <w:ind w:left="59"/>
              <w:rPr>
                <w:sz w:val="16"/>
              </w:rPr>
            </w:pPr>
            <w:r>
              <w:t>Reserved.</w:t>
            </w:r>
          </w:p>
        </w:tc>
        <w:tc>
          <w:tcPr>
            <w:tcW w:w="943" w:type="dxa"/>
            <w:shd w:val="clear" w:color="auto" w:fill="DDDDDD"/>
          </w:tcPr>
          <w:p w14:paraId="23EE5AD0">
            <w:pPr>
              <w:pStyle w:val="50"/>
              <w:ind w:left="59"/>
              <w:rPr>
                <w:sz w:val="16"/>
              </w:rPr>
            </w:pPr>
            <w:r>
              <w:t>-</w:t>
            </w:r>
          </w:p>
        </w:tc>
        <w:tc>
          <w:tcPr>
            <w:tcW w:w="943" w:type="dxa"/>
            <w:shd w:val="clear" w:color="auto" w:fill="DDDDDD"/>
          </w:tcPr>
          <w:p w14:paraId="4E4E9E72">
            <w:pPr>
              <w:pStyle w:val="50"/>
              <w:ind w:left="59"/>
              <w:rPr>
                <w:sz w:val="16"/>
              </w:rPr>
            </w:pPr>
            <w:r>
              <w:t>-</w:t>
            </w:r>
          </w:p>
        </w:tc>
        <w:tc>
          <w:tcPr>
            <w:tcW w:w="1886" w:type="dxa"/>
            <w:shd w:val="clear" w:color="auto" w:fill="DDDDDD"/>
          </w:tcPr>
          <w:p w14:paraId="60E3B66A">
            <w:pPr>
              <w:pStyle w:val="50"/>
              <w:ind w:left="58"/>
              <w:rPr>
                <w:sz w:val="16"/>
              </w:rPr>
            </w:pPr>
            <w:r>
              <w:t>-</w:t>
            </w:r>
          </w:p>
        </w:tc>
      </w:tr>
      <w:tr w14:paraId="4F5305D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2CDC9E9">
            <w:pPr>
              <w:pStyle w:val="20"/>
              <w:rPr>
                <w:sz w:val="16"/>
              </w:rPr>
            </w:pPr>
            <w:r>
              <w:t>3</w:t>
            </w:r>
          </w:p>
        </w:tc>
        <w:tc>
          <w:tcPr>
            <w:tcW w:w="3772" w:type="dxa"/>
          </w:tcPr>
          <w:p w14:paraId="79866134">
            <w:pPr>
              <w:pStyle w:val="51"/>
              <w:ind w:left="59"/>
              <w:rPr>
                <w:sz w:val="16"/>
              </w:rPr>
            </w:pPr>
            <w:r>
              <w:t>报警_3</w:t>
            </w:r>
          </w:p>
        </w:tc>
        <w:tc>
          <w:tcPr>
            <w:tcW w:w="943" w:type="dxa"/>
          </w:tcPr>
          <w:p w14:paraId="48BFD3BB">
            <w:pPr>
              <w:pStyle w:val="13"/>
              <w:spacing w:before="0"/>
              <w:ind w:left="0"/>
              <w:rPr>
                <w:rFonts w:ascii="Times New Roman"/>
                <w:sz w:val="14"/>
              </w:rPr>
            </w:pPr>
          </w:p>
        </w:tc>
        <w:tc>
          <w:tcPr>
            <w:tcW w:w="943" w:type="dxa"/>
          </w:tcPr>
          <w:p w14:paraId="3EB7D8F8">
            <w:pPr>
              <w:pStyle w:val="30"/>
              <w:ind w:left="59"/>
              <w:rPr>
                <w:sz w:val="16"/>
              </w:rPr>
            </w:pPr>
            <w:r>
              <w:t>WC</w:t>
            </w:r>
          </w:p>
        </w:tc>
        <w:tc>
          <w:tcPr>
            <w:tcW w:w="1886" w:type="dxa"/>
          </w:tcPr>
          <w:p w14:paraId="5256FC39">
            <w:pPr>
              <w:pStyle w:val="30"/>
              <w:ind w:left="58"/>
              <w:rPr>
                <w:sz w:val="16"/>
              </w:rPr>
            </w:pPr>
            <w:r>
              <w:t>0x0</w:t>
            </w:r>
          </w:p>
        </w:tc>
      </w:tr>
      <w:tr w14:paraId="12B4E6B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D17DD71">
            <w:pPr>
              <w:pStyle w:val="20"/>
              <w:rPr>
                <w:sz w:val="16"/>
              </w:rPr>
            </w:pPr>
            <w:r>
              <w:t>2</w:t>
            </w:r>
          </w:p>
        </w:tc>
        <w:tc>
          <w:tcPr>
            <w:tcW w:w="3772" w:type="dxa"/>
          </w:tcPr>
          <w:p w14:paraId="27F8CF22">
            <w:pPr>
              <w:pStyle w:val="51"/>
              <w:ind w:left="59"/>
              <w:rPr>
                <w:sz w:val="16"/>
              </w:rPr>
            </w:pPr>
            <w:r>
              <w:t>报警_2</w:t>
            </w:r>
          </w:p>
        </w:tc>
        <w:tc>
          <w:tcPr>
            <w:tcW w:w="943" w:type="dxa"/>
          </w:tcPr>
          <w:p w14:paraId="353002D0">
            <w:pPr>
              <w:pStyle w:val="13"/>
              <w:spacing w:before="0"/>
              <w:ind w:left="0"/>
              <w:rPr>
                <w:rFonts w:ascii="Times New Roman"/>
                <w:sz w:val="14"/>
              </w:rPr>
            </w:pPr>
          </w:p>
        </w:tc>
        <w:tc>
          <w:tcPr>
            <w:tcW w:w="943" w:type="dxa"/>
          </w:tcPr>
          <w:p w14:paraId="55537763">
            <w:pPr>
              <w:pStyle w:val="30"/>
              <w:ind w:left="59"/>
              <w:rPr>
                <w:sz w:val="16"/>
              </w:rPr>
            </w:pPr>
            <w:r>
              <w:t>WC</w:t>
            </w:r>
          </w:p>
        </w:tc>
        <w:tc>
          <w:tcPr>
            <w:tcW w:w="1886" w:type="dxa"/>
          </w:tcPr>
          <w:p w14:paraId="79AF4AE6">
            <w:pPr>
              <w:pStyle w:val="30"/>
              <w:ind w:left="58"/>
              <w:rPr>
                <w:sz w:val="16"/>
              </w:rPr>
            </w:pPr>
            <w:r>
              <w:t>0x0</w:t>
            </w:r>
          </w:p>
        </w:tc>
      </w:tr>
      <w:tr w14:paraId="4A3934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85BC498">
            <w:pPr>
              <w:pStyle w:val="20"/>
              <w:rPr>
                <w:sz w:val="16"/>
              </w:rPr>
            </w:pPr>
            <w:r>
              <w:t>1</w:t>
            </w:r>
          </w:p>
        </w:tc>
        <w:tc>
          <w:tcPr>
            <w:tcW w:w="3772" w:type="dxa"/>
          </w:tcPr>
          <w:p w14:paraId="1B805D28">
            <w:pPr>
              <w:pStyle w:val="51"/>
              <w:ind w:left="59"/>
              <w:rPr>
                <w:sz w:val="16"/>
              </w:rPr>
            </w:pPr>
            <w:r>
              <w:t>报警_1</w:t>
            </w:r>
          </w:p>
        </w:tc>
        <w:tc>
          <w:tcPr>
            <w:tcW w:w="943" w:type="dxa"/>
          </w:tcPr>
          <w:p w14:paraId="18AC6919">
            <w:pPr>
              <w:pStyle w:val="13"/>
              <w:spacing w:before="0"/>
              <w:ind w:left="0"/>
              <w:rPr>
                <w:rFonts w:ascii="Times New Roman"/>
                <w:sz w:val="14"/>
              </w:rPr>
            </w:pPr>
          </w:p>
        </w:tc>
        <w:tc>
          <w:tcPr>
            <w:tcW w:w="943" w:type="dxa"/>
          </w:tcPr>
          <w:p w14:paraId="2197D1DA">
            <w:pPr>
              <w:pStyle w:val="30"/>
              <w:ind w:left="59"/>
              <w:rPr>
                <w:sz w:val="16"/>
              </w:rPr>
            </w:pPr>
            <w:r>
              <w:t>WC</w:t>
            </w:r>
          </w:p>
        </w:tc>
        <w:tc>
          <w:tcPr>
            <w:tcW w:w="1886" w:type="dxa"/>
          </w:tcPr>
          <w:p w14:paraId="721D21B1">
            <w:pPr>
              <w:pStyle w:val="30"/>
              <w:ind w:left="58"/>
              <w:rPr>
                <w:sz w:val="16"/>
              </w:rPr>
            </w:pPr>
            <w:r>
              <w:t>0x0</w:t>
            </w:r>
          </w:p>
        </w:tc>
      </w:tr>
      <w:tr w14:paraId="28A09F3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240DB71">
            <w:pPr>
              <w:pStyle w:val="20"/>
              <w:rPr>
                <w:sz w:val="16"/>
              </w:rPr>
            </w:pPr>
            <w:r>
              <w:t>0</w:t>
            </w:r>
          </w:p>
        </w:tc>
        <w:tc>
          <w:tcPr>
            <w:tcW w:w="3772" w:type="dxa"/>
          </w:tcPr>
          <w:p w14:paraId="0F5814F5">
            <w:pPr>
              <w:pStyle w:val="51"/>
              <w:ind w:left="59"/>
              <w:rPr>
                <w:sz w:val="16"/>
              </w:rPr>
            </w:pPr>
            <w:r>
              <w:t>报警_0</w:t>
            </w:r>
          </w:p>
        </w:tc>
        <w:tc>
          <w:tcPr>
            <w:tcW w:w="943" w:type="dxa"/>
          </w:tcPr>
          <w:p w14:paraId="336BEF4D">
            <w:pPr>
              <w:pStyle w:val="13"/>
              <w:spacing w:before="0"/>
              <w:ind w:left="0"/>
              <w:rPr>
                <w:rFonts w:ascii="Times New Roman"/>
                <w:sz w:val="14"/>
              </w:rPr>
            </w:pPr>
          </w:p>
        </w:tc>
        <w:tc>
          <w:tcPr>
            <w:tcW w:w="943" w:type="dxa"/>
          </w:tcPr>
          <w:p w14:paraId="00E10813">
            <w:pPr>
              <w:pStyle w:val="30"/>
              <w:ind w:left="59"/>
              <w:rPr>
                <w:sz w:val="16"/>
              </w:rPr>
            </w:pPr>
            <w:r>
              <w:t>WC</w:t>
            </w:r>
          </w:p>
        </w:tc>
        <w:tc>
          <w:tcPr>
            <w:tcW w:w="1886" w:type="dxa"/>
          </w:tcPr>
          <w:p w14:paraId="287746CC">
            <w:pPr>
              <w:pStyle w:val="30"/>
              <w:ind w:left="58"/>
              <w:rPr>
                <w:sz w:val="16"/>
              </w:rPr>
            </w:pPr>
            <w:r>
              <w:t>0x0</w:t>
            </w:r>
          </w:p>
        </w:tc>
      </w:tr>
    </w:tbl>
    <w:p w14:paraId="0C8FFFB7">
      <w:pPr>
        <w:pStyle w:val="8"/>
        <w:spacing w:before="5"/>
        <w:rPr>
          <w:sz w:val="20"/>
        </w:rPr>
      </w:pPr>
    </w:p>
    <w:p w14:paraId="292084DF">
      <w:pPr>
        <w:pStyle w:val="4"/>
      </w:pPr>
      <w:bookmarkStart w:id="257" w:name="_bookmark177"/>
      <w:bookmarkEnd w:id="257"/>
      <w:r>
        <w:fldChar w:fldCharType="begin"/>
      </w:r>
      <w:r>
        <w:instrText xml:space="preserve"> HYPERLINK \l "_bookmark162" </w:instrText>
      </w:r>
      <w:r>
        <w:fldChar w:fldCharType="separate"/>
      </w:r>
      <w:r>
        <w:rPr>
          <w:color w:val="418BCA"/>
        </w:rPr>
        <w:t>TIMER</w:t>
      </w:r>
      <w:r>
        <w:rPr>
          <w:color w:val="418BCA"/>
        </w:rPr>
        <w:fldChar w:fldCharType="end"/>
      </w:r>
      <w:r>
        <w:rPr>
          <w:rFonts w:hint="eastAsia" w:eastAsia="宋体"/>
          <w:color w:val="333333"/>
          <w:lang w:eastAsia="zh-CN"/>
        </w:rPr>
        <w:t>:</w:t>
      </w:r>
      <w:r>
        <w:rPr>
          <w:color w:val="333333"/>
        </w:rPr>
        <w:t>INTE寄存器</w:t>
      </w:r>
    </w:p>
    <w:p w14:paraId="3EE20BAC">
      <w:pPr>
        <w:pStyle w:val="48"/>
        <w:spacing w:before="184"/>
        <w:ind w:left="100" w:right="0" w:firstLine="0"/>
        <w:jc w:val="left"/>
        <w:rPr>
          <w:sz w:val="16"/>
        </w:rPr>
      </w:pPr>
      <w:r>
        <w:rPr>
          <w:b/>
        </w:rPr>
        <w:t>偏移</w:t>
      </w:r>
      <w:r>
        <w:rPr>
          <w:rFonts w:hint="eastAsia" w:eastAsia="宋体"/>
          <w:lang w:eastAsia="zh-CN"/>
        </w:rPr>
        <w:t>:</w:t>
      </w:r>
      <w:r>
        <w:t>0x38</w:t>
      </w:r>
    </w:p>
    <w:p w14:paraId="2E7986E5">
      <w:pPr>
        <w:pStyle w:val="8"/>
        <w:spacing w:before="8"/>
        <w:rPr>
          <w:sz w:val="15"/>
        </w:rPr>
      </w:pPr>
    </w:p>
    <w:p w14:paraId="18587378">
      <w:pPr>
        <w:pStyle w:val="49"/>
      </w:pPr>
      <w:r>
        <w:t>描述</w:t>
      </w:r>
    </w:p>
    <w:p w14:paraId="081B48BE">
      <w:pPr>
        <w:pStyle w:val="27"/>
        <w:spacing w:before="122"/>
        <w:ind w:left="400"/>
      </w:pPr>
      <w:r>
        <w:t>中断使能</w:t>
      </w:r>
    </w:p>
    <w:p w14:paraId="2BCDD8FC">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752E59F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42E9EE45">
            <w:pPr>
              <w:pStyle w:val="45"/>
              <w:spacing w:before="70"/>
              <w:rPr>
                <w:b/>
                <w:sz w:val="14"/>
              </w:rPr>
            </w:pPr>
            <w:r>
              <w:t>比特</w:t>
            </w:r>
          </w:p>
        </w:tc>
        <w:tc>
          <w:tcPr>
            <w:tcW w:w="3772" w:type="dxa"/>
            <w:shd w:val="clear" w:color="auto" w:fill="C7C8CA"/>
          </w:tcPr>
          <w:p w14:paraId="2EB13529">
            <w:pPr>
              <w:pStyle w:val="45"/>
              <w:spacing w:before="70"/>
              <w:ind w:left="59"/>
              <w:rPr>
                <w:b/>
                <w:sz w:val="14"/>
              </w:rPr>
            </w:pPr>
            <w:r>
              <w:t>名称</w:t>
            </w:r>
          </w:p>
        </w:tc>
        <w:tc>
          <w:tcPr>
            <w:tcW w:w="943" w:type="dxa"/>
            <w:shd w:val="clear" w:color="auto" w:fill="C7C8CA"/>
          </w:tcPr>
          <w:p w14:paraId="2889B962">
            <w:pPr>
              <w:pStyle w:val="45"/>
              <w:spacing w:before="70"/>
              <w:ind w:left="59"/>
              <w:rPr>
                <w:b/>
                <w:sz w:val="14"/>
              </w:rPr>
            </w:pPr>
            <w:r>
              <w:t>描述</w:t>
            </w:r>
          </w:p>
        </w:tc>
        <w:tc>
          <w:tcPr>
            <w:tcW w:w="943" w:type="dxa"/>
            <w:shd w:val="clear" w:color="auto" w:fill="C7C8CA"/>
          </w:tcPr>
          <w:p w14:paraId="3C1FCE90">
            <w:pPr>
              <w:pStyle w:val="45"/>
              <w:spacing w:before="70"/>
              <w:ind w:left="59"/>
              <w:rPr>
                <w:b/>
                <w:sz w:val="14"/>
              </w:rPr>
            </w:pPr>
            <w:r>
              <w:t>类型</w:t>
            </w:r>
          </w:p>
        </w:tc>
        <w:tc>
          <w:tcPr>
            <w:tcW w:w="1886" w:type="dxa"/>
            <w:shd w:val="clear" w:color="auto" w:fill="C7C8CA"/>
          </w:tcPr>
          <w:p w14:paraId="086B78C8">
            <w:pPr>
              <w:pStyle w:val="45"/>
              <w:spacing w:before="70"/>
              <w:ind w:left="58"/>
              <w:rPr>
                <w:b/>
                <w:sz w:val="14"/>
              </w:rPr>
            </w:pPr>
            <w:r>
              <w:t>复位</w:t>
            </w:r>
          </w:p>
        </w:tc>
      </w:tr>
      <w:tr w14:paraId="235FE0C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59B8C6A7">
            <w:pPr>
              <w:pStyle w:val="21"/>
              <w:rPr>
                <w:rFonts w:hint="eastAsia" w:eastAsia="宋体"/>
                <w:sz w:val="16"/>
                <w:lang w:eastAsia="zh-CN"/>
              </w:rPr>
            </w:pPr>
            <w:r>
              <w:rPr>
                <w:rFonts w:hint="eastAsia" w:eastAsia="宋体"/>
                <w:lang w:eastAsia="zh-CN"/>
              </w:rPr>
              <w:t>31:4</w:t>
            </w:r>
          </w:p>
        </w:tc>
        <w:tc>
          <w:tcPr>
            <w:tcW w:w="3772" w:type="dxa"/>
            <w:shd w:val="clear" w:color="auto" w:fill="DDDDDD"/>
          </w:tcPr>
          <w:p w14:paraId="5D837D50">
            <w:pPr>
              <w:pStyle w:val="21"/>
              <w:ind w:left="59"/>
              <w:rPr>
                <w:sz w:val="16"/>
              </w:rPr>
            </w:pPr>
            <w:r>
              <w:t>Reserved.</w:t>
            </w:r>
          </w:p>
        </w:tc>
        <w:tc>
          <w:tcPr>
            <w:tcW w:w="943" w:type="dxa"/>
            <w:shd w:val="clear" w:color="auto" w:fill="DDDDDD"/>
          </w:tcPr>
          <w:p w14:paraId="2C40B6C1">
            <w:pPr>
              <w:pStyle w:val="50"/>
              <w:ind w:left="59"/>
              <w:rPr>
                <w:sz w:val="16"/>
              </w:rPr>
            </w:pPr>
            <w:r>
              <w:t>-</w:t>
            </w:r>
          </w:p>
        </w:tc>
        <w:tc>
          <w:tcPr>
            <w:tcW w:w="943" w:type="dxa"/>
            <w:shd w:val="clear" w:color="auto" w:fill="DDDDDD"/>
          </w:tcPr>
          <w:p w14:paraId="4E44AD30">
            <w:pPr>
              <w:pStyle w:val="50"/>
              <w:ind w:left="59"/>
              <w:rPr>
                <w:sz w:val="16"/>
              </w:rPr>
            </w:pPr>
            <w:r>
              <w:t>-</w:t>
            </w:r>
          </w:p>
        </w:tc>
        <w:tc>
          <w:tcPr>
            <w:tcW w:w="1886" w:type="dxa"/>
            <w:shd w:val="clear" w:color="auto" w:fill="DDDDDD"/>
          </w:tcPr>
          <w:p w14:paraId="6CB1FC86">
            <w:pPr>
              <w:pStyle w:val="50"/>
              <w:ind w:left="58"/>
              <w:rPr>
                <w:sz w:val="16"/>
              </w:rPr>
            </w:pPr>
            <w:r>
              <w:t>-</w:t>
            </w:r>
          </w:p>
        </w:tc>
      </w:tr>
      <w:tr w14:paraId="273F2F6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4CF63D6">
            <w:pPr>
              <w:pStyle w:val="20"/>
              <w:rPr>
                <w:sz w:val="16"/>
              </w:rPr>
            </w:pPr>
            <w:r>
              <w:t>3</w:t>
            </w:r>
          </w:p>
        </w:tc>
        <w:tc>
          <w:tcPr>
            <w:tcW w:w="3772" w:type="dxa"/>
          </w:tcPr>
          <w:p w14:paraId="0943A39C">
            <w:pPr>
              <w:pStyle w:val="51"/>
              <w:ind w:left="59"/>
              <w:rPr>
                <w:sz w:val="16"/>
              </w:rPr>
            </w:pPr>
            <w:r>
              <w:t>报警_3</w:t>
            </w:r>
          </w:p>
        </w:tc>
        <w:tc>
          <w:tcPr>
            <w:tcW w:w="943" w:type="dxa"/>
          </w:tcPr>
          <w:p w14:paraId="23720FE5">
            <w:pPr>
              <w:pStyle w:val="13"/>
              <w:spacing w:before="0"/>
              <w:ind w:left="0"/>
              <w:rPr>
                <w:rFonts w:ascii="Times New Roman"/>
                <w:sz w:val="14"/>
              </w:rPr>
            </w:pPr>
          </w:p>
        </w:tc>
        <w:tc>
          <w:tcPr>
            <w:tcW w:w="943" w:type="dxa"/>
          </w:tcPr>
          <w:p w14:paraId="09D36F91">
            <w:pPr>
              <w:pStyle w:val="30"/>
              <w:ind w:left="59"/>
              <w:rPr>
                <w:sz w:val="16"/>
              </w:rPr>
            </w:pPr>
            <w:r>
              <w:t>RW</w:t>
            </w:r>
          </w:p>
        </w:tc>
        <w:tc>
          <w:tcPr>
            <w:tcW w:w="1886" w:type="dxa"/>
          </w:tcPr>
          <w:p w14:paraId="71D0F7B6">
            <w:pPr>
              <w:pStyle w:val="30"/>
              <w:ind w:left="58"/>
              <w:rPr>
                <w:sz w:val="16"/>
              </w:rPr>
            </w:pPr>
            <w:r>
              <w:t>0x0</w:t>
            </w:r>
          </w:p>
        </w:tc>
      </w:tr>
      <w:tr w14:paraId="05D2CC3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4B59E9E">
            <w:pPr>
              <w:pStyle w:val="20"/>
              <w:rPr>
                <w:sz w:val="16"/>
              </w:rPr>
            </w:pPr>
            <w:r>
              <w:t>2</w:t>
            </w:r>
          </w:p>
        </w:tc>
        <w:tc>
          <w:tcPr>
            <w:tcW w:w="3772" w:type="dxa"/>
          </w:tcPr>
          <w:p w14:paraId="615B1AF7">
            <w:pPr>
              <w:pStyle w:val="51"/>
              <w:ind w:left="59"/>
              <w:rPr>
                <w:sz w:val="16"/>
              </w:rPr>
            </w:pPr>
            <w:r>
              <w:t>报警_2</w:t>
            </w:r>
          </w:p>
        </w:tc>
        <w:tc>
          <w:tcPr>
            <w:tcW w:w="943" w:type="dxa"/>
          </w:tcPr>
          <w:p w14:paraId="6D5E6CF3">
            <w:pPr>
              <w:pStyle w:val="13"/>
              <w:spacing w:before="0"/>
              <w:ind w:left="0"/>
              <w:rPr>
                <w:rFonts w:ascii="Times New Roman"/>
                <w:sz w:val="14"/>
              </w:rPr>
            </w:pPr>
          </w:p>
        </w:tc>
        <w:tc>
          <w:tcPr>
            <w:tcW w:w="943" w:type="dxa"/>
          </w:tcPr>
          <w:p w14:paraId="11B938A0">
            <w:pPr>
              <w:pStyle w:val="30"/>
              <w:ind w:left="59"/>
              <w:rPr>
                <w:sz w:val="16"/>
              </w:rPr>
            </w:pPr>
            <w:r>
              <w:t>RW</w:t>
            </w:r>
          </w:p>
        </w:tc>
        <w:tc>
          <w:tcPr>
            <w:tcW w:w="1886" w:type="dxa"/>
          </w:tcPr>
          <w:p w14:paraId="37CFFEE9">
            <w:pPr>
              <w:pStyle w:val="30"/>
              <w:ind w:left="58"/>
              <w:rPr>
                <w:sz w:val="16"/>
              </w:rPr>
            </w:pPr>
            <w:r>
              <w:t>0x0</w:t>
            </w:r>
          </w:p>
        </w:tc>
      </w:tr>
      <w:tr w14:paraId="2D75A92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FD8AADB">
            <w:pPr>
              <w:pStyle w:val="20"/>
              <w:rPr>
                <w:sz w:val="16"/>
              </w:rPr>
            </w:pPr>
            <w:r>
              <w:t>1</w:t>
            </w:r>
          </w:p>
        </w:tc>
        <w:tc>
          <w:tcPr>
            <w:tcW w:w="3772" w:type="dxa"/>
          </w:tcPr>
          <w:p w14:paraId="5409759A">
            <w:pPr>
              <w:pStyle w:val="51"/>
              <w:ind w:left="59"/>
              <w:rPr>
                <w:sz w:val="16"/>
              </w:rPr>
            </w:pPr>
            <w:r>
              <w:t>报警_1</w:t>
            </w:r>
          </w:p>
        </w:tc>
        <w:tc>
          <w:tcPr>
            <w:tcW w:w="943" w:type="dxa"/>
          </w:tcPr>
          <w:p w14:paraId="579AEB97">
            <w:pPr>
              <w:pStyle w:val="13"/>
              <w:spacing w:before="0"/>
              <w:ind w:left="0"/>
              <w:rPr>
                <w:rFonts w:ascii="Times New Roman"/>
                <w:sz w:val="14"/>
              </w:rPr>
            </w:pPr>
          </w:p>
        </w:tc>
        <w:tc>
          <w:tcPr>
            <w:tcW w:w="943" w:type="dxa"/>
          </w:tcPr>
          <w:p w14:paraId="2925F7F3">
            <w:pPr>
              <w:pStyle w:val="30"/>
              <w:ind w:left="59"/>
              <w:rPr>
                <w:sz w:val="16"/>
              </w:rPr>
            </w:pPr>
            <w:r>
              <w:t>RW</w:t>
            </w:r>
          </w:p>
        </w:tc>
        <w:tc>
          <w:tcPr>
            <w:tcW w:w="1886" w:type="dxa"/>
          </w:tcPr>
          <w:p w14:paraId="3C0A87B9">
            <w:pPr>
              <w:pStyle w:val="30"/>
              <w:ind w:left="58"/>
              <w:rPr>
                <w:sz w:val="16"/>
              </w:rPr>
            </w:pPr>
            <w:r>
              <w:t>0x0</w:t>
            </w:r>
          </w:p>
        </w:tc>
      </w:tr>
      <w:tr w14:paraId="7F5E679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6B0566C">
            <w:pPr>
              <w:pStyle w:val="20"/>
              <w:rPr>
                <w:sz w:val="16"/>
              </w:rPr>
            </w:pPr>
            <w:r>
              <w:t>0</w:t>
            </w:r>
          </w:p>
        </w:tc>
        <w:tc>
          <w:tcPr>
            <w:tcW w:w="3772" w:type="dxa"/>
          </w:tcPr>
          <w:p w14:paraId="7CC6FAA2">
            <w:pPr>
              <w:pStyle w:val="51"/>
              <w:ind w:left="59"/>
              <w:rPr>
                <w:sz w:val="16"/>
              </w:rPr>
            </w:pPr>
            <w:r>
              <w:t>警报_0</w:t>
            </w:r>
          </w:p>
        </w:tc>
        <w:tc>
          <w:tcPr>
            <w:tcW w:w="943" w:type="dxa"/>
          </w:tcPr>
          <w:p w14:paraId="509DC738">
            <w:pPr>
              <w:pStyle w:val="13"/>
              <w:spacing w:before="0"/>
              <w:ind w:left="0"/>
              <w:rPr>
                <w:rFonts w:ascii="Times New Roman"/>
                <w:sz w:val="14"/>
              </w:rPr>
            </w:pPr>
          </w:p>
        </w:tc>
        <w:tc>
          <w:tcPr>
            <w:tcW w:w="943" w:type="dxa"/>
          </w:tcPr>
          <w:p w14:paraId="3C725A9A">
            <w:pPr>
              <w:pStyle w:val="30"/>
              <w:ind w:left="59"/>
              <w:rPr>
                <w:sz w:val="16"/>
              </w:rPr>
            </w:pPr>
            <w:r>
              <w:t>RW</w:t>
            </w:r>
          </w:p>
        </w:tc>
        <w:tc>
          <w:tcPr>
            <w:tcW w:w="1886" w:type="dxa"/>
          </w:tcPr>
          <w:p w14:paraId="754FF81F">
            <w:pPr>
              <w:pStyle w:val="30"/>
              <w:ind w:left="58"/>
              <w:rPr>
                <w:sz w:val="16"/>
              </w:rPr>
            </w:pPr>
            <w:r>
              <w:t>0x0</w:t>
            </w:r>
          </w:p>
        </w:tc>
      </w:tr>
    </w:tbl>
    <w:p w14:paraId="045549AC">
      <w:pPr>
        <w:pStyle w:val="8"/>
        <w:spacing w:before="5"/>
        <w:rPr>
          <w:sz w:val="20"/>
        </w:rPr>
      </w:pPr>
    </w:p>
    <w:p w14:paraId="4A66A17F">
      <w:pPr>
        <w:pStyle w:val="4"/>
      </w:pPr>
      <w:bookmarkStart w:id="258" w:name="_bookmark178"/>
      <w:bookmarkEnd w:id="258"/>
      <w:r>
        <w:fldChar w:fldCharType="begin"/>
      </w:r>
      <w:r>
        <w:instrText xml:space="preserve"> HYPERLINK \l "_bookmark162" </w:instrText>
      </w:r>
      <w:r>
        <w:fldChar w:fldCharType="separate"/>
      </w:r>
      <w:r>
        <w:rPr>
          <w:color w:val="418BCA"/>
        </w:rPr>
        <w:t>TIMER</w:t>
      </w:r>
      <w:r>
        <w:rPr>
          <w:color w:val="418BCA"/>
        </w:rPr>
        <w:fldChar w:fldCharType="end"/>
      </w:r>
      <w:r>
        <w:rPr>
          <w:rFonts w:hint="eastAsia" w:eastAsia="宋体"/>
          <w:color w:val="333333"/>
          <w:lang w:eastAsia="zh-CN"/>
        </w:rPr>
        <w:t>:</w:t>
      </w:r>
      <w:r>
        <w:rPr>
          <w:color w:val="333333"/>
        </w:rPr>
        <w:t>INTF寄存器</w:t>
      </w:r>
    </w:p>
    <w:p w14:paraId="7CBD5F96">
      <w:pPr>
        <w:pStyle w:val="48"/>
        <w:spacing w:before="184"/>
        <w:ind w:left="100" w:right="0" w:firstLine="0"/>
        <w:jc w:val="left"/>
        <w:rPr>
          <w:sz w:val="16"/>
        </w:rPr>
      </w:pPr>
      <w:r>
        <w:rPr>
          <w:b/>
        </w:rPr>
        <w:t>偏移</w:t>
      </w:r>
      <w:r>
        <w:rPr>
          <w:rFonts w:hint="eastAsia" w:eastAsia="宋体"/>
          <w:lang w:eastAsia="zh-CN"/>
        </w:rPr>
        <w:t>:</w:t>
      </w:r>
      <w:r>
        <w:t>0x3c</w:t>
      </w:r>
    </w:p>
    <w:p w14:paraId="3113B620">
      <w:pPr>
        <w:pStyle w:val="8"/>
        <w:spacing w:before="8"/>
        <w:rPr>
          <w:sz w:val="15"/>
        </w:rPr>
      </w:pPr>
    </w:p>
    <w:p w14:paraId="3EE27601">
      <w:pPr>
        <w:pStyle w:val="49"/>
      </w:pPr>
      <w:r>
        <w:t>描述</w:t>
      </w:r>
    </w:p>
    <w:p w14:paraId="5CF38AD1">
      <w:pPr>
        <w:pStyle w:val="8"/>
        <w:spacing w:before="122"/>
        <w:ind w:left="400"/>
      </w:pPr>
      <w:r>
        <w:pict>
          <v:shape id="_x0000_s3757" o:spid="_x0000_s3757" o:spt="202" type="#_x0000_t202" style="position:absolute;left:0pt;margin-left:114.75pt;margin-top:23.35pt;height:55.3pt;width:425.05pt;mso-position-horizontal-relative:page;z-index:25172377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58FA4C3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75F84478">
                        <w:pPr>
                          <w:pStyle w:val="45"/>
                          <w:spacing w:before="70"/>
                          <w:rPr>
                            <w:b/>
                            <w:sz w:val="14"/>
                          </w:rPr>
                        </w:pPr>
                        <w:r>
                          <w:t>比特</w:t>
                        </w:r>
                      </w:p>
                    </w:tc>
                    <w:tc>
                      <w:tcPr>
                        <w:tcW w:w="3772" w:type="dxa"/>
                        <w:shd w:val="clear" w:color="auto" w:fill="C7C8CA"/>
                      </w:tcPr>
                      <w:p w14:paraId="7E385E8D">
                        <w:pPr>
                          <w:pStyle w:val="45"/>
                          <w:spacing w:before="70"/>
                          <w:ind w:left="59"/>
                          <w:rPr>
                            <w:b/>
                            <w:sz w:val="14"/>
                          </w:rPr>
                        </w:pPr>
                        <w:r>
                          <w:t>名称</w:t>
                        </w:r>
                      </w:p>
                    </w:tc>
                    <w:tc>
                      <w:tcPr>
                        <w:tcW w:w="943" w:type="dxa"/>
                        <w:shd w:val="clear" w:color="auto" w:fill="C7C8CA"/>
                      </w:tcPr>
                      <w:p w14:paraId="186A6046">
                        <w:pPr>
                          <w:pStyle w:val="45"/>
                          <w:spacing w:before="70"/>
                          <w:ind w:left="59"/>
                          <w:rPr>
                            <w:b/>
                            <w:sz w:val="14"/>
                          </w:rPr>
                        </w:pPr>
                        <w:r>
                          <w:t>描述</w:t>
                        </w:r>
                      </w:p>
                    </w:tc>
                    <w:tc>
                      <w:tcPr>
                        <w:tcW w:w="943" w:type="dxa"/>
                        <w:shd w:val="clear" w:color="auto" w:fill="C7C8CA"/>
                      </w:tcPr>
                      <w:p w14:paraId="41608FBB">
                        <w:pPr>
                          <w:pStyle w:val="45"/>
                          <w:spacing w:before="70"/>
                          <w:ind w:left="59"/>
                          <w:rPr>
                            <w:b/>
                            <w:sz w:val="14"/>
                          </w:rPr>
                        </w:pPr>
                        <w:r>
                          <w:t>类型</w:t>
                        </w:r>
                      </w:p>
                    </w:tc>
                    <w:tc>
                      <w:tcPr>
                        <w:tcW w:w="1886" w:type="dxa"/>
                        <w:shd w:val="clear" w:color="auto" w:fill="C7C8CA"/>
                      </w:tcPr>
                      <w:p w14:paraId="04C077C5">
                        <w:pPr>
                          <w:pStyle w:val="45"/>
                          <w:spacing w:before="70"/>
                          <w:ind w:left="58"/>
                          <w:rPr>
                            <w:b/>
                            <w:sz w:val="14"/>
                          </w:rPr>
                        </w:pPr>
                        <w:r>
                          <w:t>复位</w:t>
                        </w:r>
                      </w:p>
                    </w:tc>
                  </w:tr>
                  <w:tr w14:paraId="1185311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7E201445">
                        <w:pPr>
                          <w:pStyle w:val="21"/>
                          <w:rPr>
                            <w:rFonts w:hint="eastAsia" w:eastAsia="宋体"/>
                            <w:sz w:val="16"/>
                            <w:lang w:eastAsia="zh-CN"/>
                          </w:rPr>
                        </w:pPr>
                        <w:r>
                          <w:rPr>
                            <w:rFonts w:hint="eastAsia" w:eastAsia="宋体"/>
                            <w:lang w:eastAsia="zh-CN"/>
                          </w:rPr>
                          <w:t>31:4</w:t>
                        </w:r>
                      </w:p>
                    </w:tc>
                    <w:tc>
                      <w:tcPr>
                        <w:tcW w:w="3772" w:type="dxa"/>
                        <w:shd w:val="clear" w:color="auto" w:fill="DDDDDD"/>
                      </w:tcPr>
                      <w:p w14:paraId="20E4C09C">
                        <w:pPr>
                          <w:pStyle w:val="21"/>
                          <w:ind w:left="59"/>
                          <w:rPr>
                            <w:sz w:val="16"/>
                          </w:rPr>
                        </w:pPr>
                        <w:r>
                          <w:t>Reserved.</w:t>
                        </w:r>
                      </w:p>
                    </w:tc>
                    <w:tc>
                      <w:tcPr>
                        <w:tcW w:w="943" w:type="dxa"/>
                        <w:shd w:val="clear" w:color="auto" w:fill="DDDDDD"/>
                      </w:tcPr>
                      <w:p w14:paraId="3BBBDF47">
                        <w:pPr>
                          <w:pStyle w:val="50"/>
                          <w:ind w:left="59"/>
                          <w:rPr>
                            <w:sz w:val="16"/>
                          </w:rPr>
                        </w:pPr>
                        <w:r>
                          <w:t>-</w:t>
                        </w:r>
                      </w:p>
                    </w:tc>
                    <w:tc>
                      <w:tcPr>
                        <w:tcW w:w="943" w:type="dxa"/>
                        <w:shd w:val="clear" w:color="auto" w:fill="DDDDDD"/>
                      </w:tcPr>
                      <w:p w14:paraId="5E74EEF4">
                        <w:pPr>
                          <w:pStyle w:val="50"/>
                          <w:ind w:left="59"/>
                          <w:rPr>
                            <w:sz w:val="16"/>
                          </w:rPr>
                        </w:pPr>
                        <w:r>
                          <w:t>-</w:t>
                        </w:r>
                      </w:p>
                    </w:tc>
                    <w:tc>
                      <w:tcPr>
                        <w:tcW w:w="1886" w:type="dxa"/>
                        <w:shd w:val="clear" w:color="auto" w:fill="DDDDDD"/>
                      </w:tcPr>
                      <w:p w14:paraId="116A70D1">
                        <w:pPr>
                          <w:pStyle w:val="50"/>
                          <w:ind w:left="58"/>
                          <w:rPr>
                            <w:sz w:val="16"/>
                          </w:rPr>
                        </w:pPr>
                        <w:r>
                          <w:t>-</w:t>
                        </w:r>
                      </w:p>
                    </w:tc>
                  </w:tr>
                  <w:tr w14:paraId="52B574C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95FEF22">
                        <w:pPr>
                          <w:pStyle w:val="20"/>
                          <w:rPr>
                            <w:sz w:val="16"/>
                          </w:rPr>
                        </w:pPr>
                        <w:r>
                          <w:t>3</w:t>
                        </w:r>
                      </w:p>
                    </w:tc>
                    <w:tc>
                      <w:tcPr>
                        <w:tcW w:w="3772" w:type="dxa"/>
                      </w:tcPr>
                      <w:p w14:paraId="494CEC04">
                        <w:pPr>
                          <w:pStyle w:val="51"/>
                          <w:ind w:left="59"/>
                          <w:rPr>
                            <w:sz w:val="16"/>
                          </w:rPr>
                        </w:pPr>
                        <w:r>
                          <w:t>报警_3</w:t>
                        </w:r>
                      </w:p>
                    </w:tc>
                    <w:tc>
                      <w:tcPr>
                        <w:tcW w:w="943" w:type="dxa"/>
                      </w:tcPr>
                      <w:p w14:paraId="21877D87">
                        <w:pPr>
                          <w:pStyle w:val="13"/>
                          <w:spacing w:before="0"/>
                          <w:ind w:left="0"/>
                          <w:rPr>
                            <w:rFonts w:ascii="Times New Roman"/>
                            <w:sz w:val="14"/>
                          </w:rPr>
                        </w:pPr>
                      </w:p>
                    </w:tc>
                    <w:tc>
                      <w:tcPr>
                        <w:tcW w:w="943" w:type="dxa"/>
                      </w:tcPr>
                      <w:p w14:paraId="195F6454">
                        <w:pPr>
                          <w:pStyle w:val="30"/>
                          <w:ind w:left="59"/>
                          <w:rPr>
                            <w:sz w:val="16"/>
                          </w:rPr>
                        </w:pPr>
                        <w:r>
                          <w:t>RW</w:t>
                        </w:r>
                      </w:p>
                    </w:tc>
                    <w:tc>
                      <w:tcPr>
                        <w:tcW w:w="1886" w:type="dxa"/>
                      </w:tcPr>
                      <w:p w14:paraId="03CC1A8D">
                        <w:pPr>
                          <w:pStyle w:val="30"/>
                          <w:ind w:left="58"/>
                          <w:rPr>
                            <w:sz w:val="16"/>
                          </w:rPr>
                        </w:pPr>
                        <w:r>
                          <w:t>0x0</w:t>
                        </w:r>
                      </w:p>
                    </w:tc>
                  </w:tr>
                </w:tbl>
                <w:p w14:paraId="27C8E3F6">
                  <w:pPr>
                    <w:pStyle w:val="8"/>
                  </w:pPr>
                </w:p>
              </w:txbxContent>
            </v:textbox>
          </v:shape>
        </w:pict>
      </w:r>
      <w:r>
        <w:rPr>
          <w:color w:val="333333"/>
          <w:w w:val="95"/>
        </w:rPr>
        <w:t>中断强制</w:t>
      </w:r>
    </w:p>
    <w:p w14:paraId="0B0BC283">
      <w:pPr>
        <w:spacing w:after="0"/>
        <w:sectPr>
          <w:type w:val="continuous"/>
          <w:pgSz w:w="11910" w:h="16840"/>
          <w:pgMar w:top="920" w:right="1000" w:bottom="960" w:left="1020" w:header="720" w:footer="720" w:gutter="0"/>
          <w:cols w:equalWidth="0" w:num="2">
            <w:col w:w="974" w:space="206"/>
            <w:col w:w="8710"/>
          </w:cols>
        </w:sectPr>
      </w:pPr>
    </w:p>
    <w:p w14:paraId="69EDFA9D">
      <w:pPr>
        <w:pStyle w:val="8"/>
        <w:rPr>
          <w:sz w:val="20"/>
        </w:rPr>
      </w:pPr>
    </w:p>
    <w:p w14:paraId="1709B0A9">
      <w:pPr>
        <w:pStyle w:val="8"/>
        <w:rPr>
          <w:sz w:val="20"/>
        </w:rPr>
      </w:pPr>
    </w:p>
    <w:p w14:paraId="41D8201D">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42EF5CD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37F5CEF7">
            <w:pPr>
              <w:pStyle w:val="45"/>
              <w:spacing w:before="70"/>
              <w:rPr>
                <w:b/>
                <w:sz w:val="14"/>
              </w:rPr>
            </w:pPr>
            <w:r>
              <w:t>比特</w:t>
            </w:r>
          </w:p>
        </w:tc>
        <w:tc>
          <w:tcPr>
            <w:tcW w:w="3772" w:type="dxa"/>
            <w:shd w:val="clear" w:color="auto" w:fill="C7C8CA"/>
          </w:tcPr>
          <w:p w14:paraId="20BC5D48">
            <w:pPr>
              <w:pStyle w:val="45"/>
              <w:spacing w:before="70"/>
              <w:ind w:left="59"/>
              <w:rPr>
                <w:b/>
                <w:sz w:val="14"/>
              </w:rPr>
            </w:pPr>
            <w:r>
              <w:t>名称</w:t>
            </w:r>
          </w:p>
        </w:tc>
        <w:tc>
          <w:tcPr>
            <w:tcW w:w="943" w:type="dxa"/>
            <w:shd w:val="clear" w:color="auto" w:fill="C7C8CA"/>
          </w:tcPr>
          <w:p w14:paraId="08F9F313">
            <w:pPr>
              <w:pStyle w:val="45"/>
              <w:spacing w:before="70"/>
              <w:ind w:left="59"/>
              <w:rPr>
                <w:b/>
                <w:sz w:val="14"/>
              </w:rPr>
            </w:pPr>
            <w:r>
              <w:t>描述</w:t>
            </w:r>
          </w:p>
        </w:tc>
        <w:tc>
          <w:tcPr>
            <w:tcW w:w="943" w:type="dxa"/>
            <w:shd w:val="clear" w:color="auto" w:fill="C7C8CA"/>
          </w:tcPr>
          <w:p w14:paraId="013CEC05">
            <w:pPr>
              <w:pStyle w:val="45"/>
              <w:spacing w:before="70"/>
              <w:ind w:left="59"/>
              <w:rPr>
                <w:b/>
                <w:sz w:val="14"/>
              </w:rPr>
            </w:pPr>
            <w:r>
              <w:t>类型</w:t>
            </w:r>
          </w:p>
        </w:tc>
        <w:tc>
          <w:tcPr>
            <w:tcW w:w="1886" w:type="dxa"/>
            <w:shd w:val="clear" w:color="auto" w:fill="C7C8CA"/>
          </w:tcPr>
          <w:p w14:paraId="29F7849C">
            <w:pPr>
              <w:pStyle w:val="45"/>
              <w:spacing w:before="70"/>
              <w:ind w:left="58"/>
              <w:rPr>
                <w:b/>
                <w:sz w:val="14"/>
              </w:rPr>
            </w:pPr>
            <w:r>
              <w:t>复位</w:t>
            </w:r>
          </w:p>
        </w:tc>
      </w:tr>
      <w:tr w14:paraId="683CB63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9A49D42">
            <w:pPr>
              <w:pStyle w:val="20"/>
              <w:rPr>
                <w:sz w:val="16"/>
              </w:rPr>
            </w:pPr>
            <w:r>
              <w:t>2</w:t>
            </w:r>
          </w:p>
        </w:tc>
        <w:tc>
          <w:tcPr>
            <w:tcW w:w="3772" w:type="dxa"/>
          </w:tcPr>
          <w:p w14:paraId="172C3CA1">
            <w:pPr>
              <w:pStyle w:val="51"/>
              <w:ind w:left="59"/>
              <w:rPr>
                <w:sz w:val="16"/>
              </w:rPr>
            </w:pPr>
            <w:r>
              <w:t>报警_2</w:t>
            </w:r>
          </w:p>
        </w:tc>
        <w:tc>
          <w:tcPr>
            <w:tcW w:w="943" w:type="dxa"/>
          </w:tcPr>
          <w:p w14:paraId="337ACD04">
            <w:pPr>
              <w:pStyle w:val="13"/>
              <w:spacing w:before="0"/>
              <w:ind w:left="0"/>
              <w:rPr>
                <w:rFonts w:ascii="Times New Roman"/>
                <w:sz w:val="14"/>
              </w:rPr>
            </w:pPr>
          </w:p>
        </w:tc>
        <w:tc>
          <w:tcPr>
            <w:tcW w:w="943" w:type="dxa"/>
          </w:tcPr>
          <w:p w14:paraId="1E721043">
            <w:pPr>
              <w:pStyle w:val="30"/>
              <w:ind w:left="59"/>
              <w:rPr>
                <w:sz w:val="16"/>
              </w:rPr>
            </w:pPr>
            <w:r>
              <w:t>RW</w:t>
            </w:r>
          </w:p>
        </w:tc>
        <w:tc>
          <w:tcPr>
            <w:tcW w:w="1886" w:type="dxa"/>
          </w:tcPr>
          <w:p w14:paraId="2FE8D9FA">
            <w:pPr>
              <w:pStyle w:val="30"/>
              <w:ind w:left="58"/>
              <w:rPr>
                <w:sz w:val="16"/>
              </w:rPr>
            </w:pPr>
            <w:r>
              <w:t>0x0</w:t>
            </w:r>
          </w:p>
        </w:tc>
      </w:tr>
      <w:tr w14:paraId="6AE55B5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FAD812D">
            <w:pPr>
              <w:pStyle w:val="20"/>
              <w:rPr>
                <w:sz w:val="16"/>
              </w:rPr>
            </w:pPr>
            <w:r>
              <w:t>1</w:t>
            </w:r>
          </w:p>
        </w:tc>
        <w:tc>
          <w:tcPr>
            <w:tcW w:w="3772" w:type="dxa"/>
          </w:tcPr>
          <w:p w14:paraId="094A2B88">
            <w:pPr>
              <w:pStyle w:val="51"/>
              <w:ind w:left="59"/>
              <w:rPr>
                <w:sz w:val="16"/>
              </w:rPr>
            </w:pPr>
            <w:r>
              <w:t>报警_1</w:t>
            </w:r>
          </w:p>
        </w:tc>
        <w:tc>
          <w:tcPr>
            <w:tcW w:w="943" w:type="dxa"/>
          </w:tcPr>
          <w:p w14:paraId="447098EA">
            <w:pPr>
              <w:pStyle w:val="13"/>
              <w:spacing w:before="0"/>
              <w:ind w:left="0"/>
              <w:rPr>
                <w:rFonts w:ascii="Times New Roman"/>
                <w:sz w:val="14"/>
              </w:rPr>
            </w:pPr>
          </w:p>
        </w:tc>
        <w:tc>
          <w:tcPr>
            <w:tcW w:w="943" w:type="dxa"/>
          </w:tcPr>
          <w:p w14:paraId="7F3F5BC4">
            <w:pPr>
              <w:pStyle w:val="30"/>
              <w:ind w:left="59"/>
              <w:rPr>
                <w:sz w:val="16"/>
              </w:rPr>
            </w:pPr>
            <w:r>
              <w:t>RW</w:t>
            </w:r>
          </w:p>
        </w:tc>
        <w:tc>
          <w:tcPr>
            <w:tcW w:w="1886" w:type="dxa"/>
          </w:tcPr>
          <w:p w14:paraId="5234BDC1">
            <w:pPr>
              <w:pStyle w:val="30"/>
              <w:ind w:left="58"/>
              <w:rPr>
                <w:sz w:val="16"/>
              </w:rPr>
            </w:pPr>
            <w:r>
              <w:t>0x0</w:t>
            </w:r>
          </w:p>
        </w:tc>
      </w:tr>
      <w:tr w14:paraId="1728A76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5536461">
            <w:pPr>
              <w:pStyle w:val="20"/>
              <w:rPr>
                <w:sz w:val="16"/>
              </w:rPr>
            </w:pPr>
            <w:r>
              <w:t>0</w:t>
            </w:r>
          </w:p>
        </w:tc>
        <w:tc>
          <w:tcPr>
            <w:tcW w:w="3772" w:type="dxa"/>
          </w:tcPr>
          <w:p w14:paraId="7C067185">
            <w:pPr>
              <w:pStyle w:val="51"/>
              <w:ind w:left="59"/>
              <w:rPr>
                <w:sz w:val="16"/>
              </w:rPr>
            </w:pPr>
            <w:r>
              <w:t>报警_0</w:t>
            </w:r>
          </w:p>
        </w:tc>
        <w:tc>
          <w:tcPr>
            <w:tcW w:w="943" w:type="dxa"/>
          </w:tcPr>
          <w:p w14:paraId="65D13014">
            <w:pPr>
              <w:pStyle w:val="13"/>
              <w:spacing w:before="0"/>
              <w:ind w:left="0"/>
              <w:rPr>
                <w:rFonts w:ascii="Times New Roman"/>
                <w:sz w:val="14"/>
              </w:rPr>
            </w:pPr>
          </w:p>
        </w:tc>
        <w:tc>
          <w:tcPr>
            <w:tcW w:w="943" w:type="dxa"/>
          </w:tcPr>
          <w:p w14:paraId="471A9FE2">
            <w:pPr>
              <w:pStyle w:val="30"/>
              <w:ind w:left="59"/>
              <w:rPr>
                <w:sz w:val="16"/>
              </w:rPr>
            </w:pPr>
            <w:r>
              <w:t>RW</w:t>
            </w:r>
          </w:p>
        </w:tc>
        <w:tc>
          <w:tcPr>
            <w:tcW w:w="1886" w:type="dxa"/>
          </w:tcPr>
          <w:p w14:paraId="5434375E">
            <w:pPr>
              <w:pStyle w:val="30"/>
              <w:ind w:left="58"/>
              <w:rPr>
                <w:sz w:val="16"/>
              </w:rPr>
            </w:pPr>
            <w:r>
              <w:t>0x0</w:t>
            </w:r>
          </w:p>
        </w:tc>
      </w:tr>
    </w:tbl>
    <w:p w14:paraId="5C335A94">
      <w:pPr>
        <w:pStyle w:val="8"/>
        <w:rPr>
          <w:sz w:val="12"/>
        </w:rPr>
      </w:pPr>
    </w:p>
    <w:p w14:paraId="0B0D7690">
      <w:pPr>
        <w:spacing w:after="0"/>
        <w:rPr>
          <w:sz w:val="12"/>
        </w:rPr>
        <w:sectPr>
          <w:headerReference r:id="rId15" w:type="default"/>
          <w:footerReference r:id="rId16" w:type="default"/>
          <w:pgSz w:w="11910" w:h="16840"/>
          <w:pgMar w:top="920" w:right="1000" w:bottom="960" w:left="1020" w:header="562" w:footer="780" w:gutter="0"/>
          <w:cols w:space="720" w:num="1"/>
        </w:sectPr>
      </w:pPr>
    </w:p>
    <w:p w14:paraId="14A19976">
      <w:pPr>
        <w:pStyle w:val="8"/>
        <w:rPr>
          <w:sz w:val="14"/>
        </w:rPr>
      </w:pPr>
    </w:p>
    <w:p w14:paraId="496C29D8">
      <w:pPr>
        <w:pStyle w:val="8"/>
        <w:rPr>
          <w:sz w:val="14"/>
        </w:rPr>
      </w:pPr>
    </w:p>
    <w:p w14:paraId="2DEA620C">
      <w:pPr>
        <w:pStyle w:val="8"/>
        <w:rPr>
          <w:sz w:val="14"/>
        </w:rPr>
      </w:pPr>
    </w:p>
    <w:p w14:paraId="3707BDA3">
      <w:pPr>
        <w:pStyle w:val="8"/>
        <w:rPr>
          <w:sz w:val="14"/>
        </w:rPr>
      </w:pPr>
    </w:p>
    <w:p w14:paraId="625978F0">
      <w:pPr>
        <w:pStyle w:val="8"/>
        <w:rPr>
          <w:sz w:val="14"/>
        </w:rPr>
      </w:pPr>
    </w:p>
    <w:p w14:paraId="2B53569A">
      <w:pPr>
        <w:pStyle w:val="8"/>
        <w:rPr>
          <w:sz w:val="14"/>
        </w:rPr>
      </w:pPr>
    </w:p>
    <w:p w14:paraId="6925AA9D">
      <w:pPr>
        <w:pStyle w:val="8"/>
        <w:rPr>
          <w:sz w:val="14"/>
        </w:rPr>
      </w:pPr>
    </w:p>
    <w:p w14:paraId="6D2024E8">
      <w:pPr>
        <w:pStyle w:val="8"/>
        <w:rPr>
          <w:sz w:val="14"/>
        </w:rPr>
      </w:pPr>
    </w:p>
    <w:p w14:paraId="12807CDF">
      <w:pPr>
        <w:pStyle w:val="8"/>
        <w:rPr>
          <w:sz w:val="14"/>
        </w:rPr>
      </w:pPr>
    </w:p>
    <w:p w14:paraId="7FD3FB79">
      <w:pPr>
        <w:pStyle w:val="8"/>
        <w:spacing w:before="9"/>
        <w:rPr>
          <w:sz w:val="11"/>
        </w:rPr>
      </w:pPr>
    </w:p>
    <w:p w14:paraId="559B4A6C">
      <w:pPr>
        <w:pStyle w:val="16"/>
        <w:spacing w:before="0" w:line="319" w:lineRule="auto"/>
        <w:ind w:left="100" w:right="28" w:firstLine="0"/>
        <w:jc w:val="left"/>
        <w:rPr>
          <w:i/>
          <w:sz w:val="12"/>
        </w:rPr>
      </w:pPr>
      <w:r>
        <w:rPr>
          <w:w w:val="90"/>
        </w:rPr>
        <w:t>544号INTS</w:t>
      </w:r>
      <w:r>
        <w:rPr>
          <w:w w:val="95"/>
        </w:rPr>
        <w:t>寄存器</w:t>
      </w:r>
    </w:p>
    <w:p w14:paraId="680D7F4F">
      <w:pPr>
        <w:pStyle w:val="4"/>
        <w:spacing w:before="98"/>
      </w:pPr>
      <w:r>
        <w:rPr>
          <w:b w:val="0"/>
        </w:rPr>
        <w:br w:type="column"/>
      </w:r>
      <w:bookmarkStart w:id="259" w:name="_bookmark179"/>
      <w:bookmarkEnd w:id="259"/>
      <w:r>
        <w:fldChar w:fldCharType="begin"/>
      </w:r>
      <w:r>
        <w:instrText xml:space="preserve"> HYPERLINK \l "_bookmark162" </w:instrText>
      </w:r>
      <w:r>
        <w:fldChar w:fldCharType="separate"/>
      </w:r>
      <w:r>
        <w:rPr>
          <w:color w:val="418BCA"/>
        </w:rPr>
        <w:t>计时器</w:t>
      </w:r>
      <w:r>
        <w:rPr>
          <w:color w:val="418BCA"/>
        </w:rPr>
        <w:fldChar w:fldCharType="end"/>
      </w:r>
      <w:r>
        <w:rPr>
          <w:rFonts w:hint="eastAsia" w:eastAsia="宋体"/>
          <w:color w:val="333333"/>
          <w:lang w:eastAsia="zh-CN"/>
        </w:rPr>
        <w:t>:</w:t>
      </w:r>
      <w:r>
        <w:rPr>
          <w:color w:val="333333"/>
        </w:rPr>
        <w:t>INTS寄存器</w:t>
      </w:r>
    </w:p>
    <w:p w14:paraId="38695C77">
      <w:pPr>
        <w:pStyle w:val="48"/>
        <w:spacing w:before="184"/>
        <w:ind w:left="100" w:right="0" w:firstLine="0"/>
        <w:jc w:val="left"/>
        <w:rPr>
          <w:sz w:val="16"/>
        </w:rPr>
      </w:pPr>
      <w:r>
        <w:rPr>
          <w:b/>
        </w:rPr>
        <w:t>偏移</w:t>
      </w:r>
      <w:r>
        <w:rPr>
          <w:rFonts w:hint="eastAsia" w:eastAsia="宋体"/>
          <w:lang w:eastAsia="zh-CN"/>
        </w:rPr>
        <w:t>:</w:t>
      </w:r>
      <w:r>
        <w:t>0x40</w:t>
      </w:r>
    </w:p>
    <w:p w14:paraId="281EA057">
      <w:pPr>
        <w:pStyle w:val="8"/>
        <w:spacing w:before="8"/>
        <w:rPr>
          <w:sz w:val="15"/>
        </w:rPr>
      </w:pPr>
    </w:p>
    <w:p w14:paraId="2D5F1157">
      <w:pPr>
        <w:pStyle w:val="49"/>
      </w:pPr>
      <w:r>
        <w:t>描述</w:t>
      </w:r>
    </w:p>
    <w:p w14:paraId="56528BDC">
      <w:pPr>
        <w:pStyle w:val="24"/>
        <w:spacing w:before="122"/>
        <w:ind w:left="400"/>
      </w:pPr>
      <w:r>
        <w:t>强制屏蔽后的屏蔽状态</w:t>
      </w:r>
    </w:p>
    <w:p w14:paraId="093899AA">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1E2B449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2EB1C9B7">
            <w:pPr>
              <w:pStyle w:val="45"/>
              <w:spacing w:before="70"/>
              <w:rPr>
                <w:b/>
                <w:sz w:val="14"/>
              </w:rPr>
            </w:pPr>
            <w:r>
              <w:t>比特</w:t>
            </w:r>
          </w:p>
        </w:tc>
        <w:tc>
          <w:tcPr>
            <w:tcW w:w="3772" w:type="dxa"/>
            <w:shd w:val="clear" w:color="auto" w:fill="C7C8CA"/>
          </w:tcPr>
          <w:p w14:paraId="5EC765D6">
            <w:pPr>
              <w:pStyle w:val="45"/>
              <w:spacing w:before="70"/>
              <w:ind w:left="59"/>
              <w:rPr>
                <w:b/>
                <w:sz w:val="14"/>
              </w:rPr>
            </w:pPr>
            <w:r>
              <w:t>名称</w:t>
            </w:r>
          </w:p>
        </w:tc>
        <w:tc>
          <w:tcPr>
            <w:tcW w:w="943" w:type="dxa"/>
            <w:shd w:val="clear" w:color="auto" w:fill="C7C8CA"/>
          </w:tcPr>
          <w:p w14:paraId="6C9716EB">
            <w:pPr>
              <w:pStyle w:val="45"/>
              <w:spacing w:before="70"/>
              <w:ind w:left="59"/>
              <w:rPr>
                <w:b/>
                <w:sz w:val="14"/>
              </w:rPr>
            </w:pPr>
            <w:r>
              <w:t>描述</w:t>
            </w:r>
          </w:p>
        </w:tc>
        <w:tc>
          <w:tcPr>
            <w:tcW w:w="943" w:type="dxa"/>
            <w:shd w:val="clear" w:color="auto" w:fill="C7C8CA"/>
          </w:tcPr>
          <w:p w14:paraId="50D3828C">
            <w:pPr>
              <w:pStyle w:val="45"/>
              <w:spacing w:before="70"/>
              <w:ind w:left="59"/>
              <w:rPr>
                <w:b/>
                <w:sz w:val="14"/>
              </w:rPr>
            </w:pPr>
            <w:r>
              <w:t>类型</w:t>
            </w:r>
          </w:p>
        </w:tc>
        <w:tc>
          <w:tcPr>
            <w:tcW w:w="1886" w:type="dxa"/>
            <w:shd w:val="clear" w:color="auto" w:fill="C7C8CA"/>
          </w:tcPr>
          <w:p w14:paraId="5D38AF7C">
            <w:pPr>
              <w:pStyle w:val="45"/>
              <w:spacing w:before="70"/>
              <w:ind w:left="58"/>
              <w:rPr>
                <w:b/>
                <w:sz w:val="14"/>
              </w:rPr>
            </w:pPr>
            <w:r>
              <w:t>复位</w:t>
            </w:r>
          </w:p>
        </w:tc>
      </w:tr>
      <w:tr w14:paraId="078CD78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1CF8D462">
            <w:pPr>
              <w:pStyle w:val="21"/>
              <w:rPr>
                <w:rFonts w:hint="eastAsia" w:eastAsia="宋体"/>
                <w:sz w:val="16"/>
                <w:lang w:eastAsia="zh-CN"/>
              </w:rPr>
            </w:pPr>
            <w:r>
              <w:rPr>
                <w:rFonts w:hint="eastAsia" w:eastAsia="宋体"/>
                <w:lang w:eastAsia="zh-CN"/>
              </w:rPr>
              <w:t>31:4</w:t>
            </w:r>
          </w:p>
        </w:tc>
        <w:tc>
          <w:tcPr>
            <w:tcW w:w="3772" w:type="dxa"/>
            <w:shd w:val="clear" w:color="auto" w:fill="DDDDDD"/>
          </w:tcPr>
          <w:p w14:paraId="0789E3EC">
            <w:pPr>
              <w:pStyle w:val="21"/>
              <w:ind w:left="59"/>
              <w:rPr>
                <w:sz w:val="16"/>
              </w:rPr>
            </w:pPr>
            <w:r>
              <w:t>Reserved.</w:t>
            </w:r>
          </w:p>
        </w:tc>
        <w:tc>
          <w:tcPr>
            <w:tcW w:w="943" w:type="dxa"/>
            <w:shd w:val="clear" w:color="auto" w:fill="DDDDDD"/>
          </w:tcPr>
          <w:p w14:paraId="34DCF683">
            <w:pPr>
              <w:pStyle w:val="50"/>
              <w:ind w:left="59"/>
              <w:rPr>
                <w:sz w:val="16"/>
              </w:rPr>
            </w:pPr>
            <w:r>
              <w:t>-</w:t>
            </w:r>
          </w:p>
        </w:tc>
        <w:tc>
          <w:tcPr>
            <w:tcW w:w="943" w:type="dxa"/>
            <w:shd w:val="clear" w:color="auto" w:fill="DDDDDD"/>
          </w:tcPr>
          <w:p w14:paraId="407EB040">
            <w:pPr>
              <w:pStyle w:val="50"/>
              <w:ind w:left="59"/>
              <w:rPr>
                <w:sz w:val="16"/>
              </w:rPr>
            </w:pPr>
            <w:r>
              <w:t>-</w:t>
            </w:r>
          </w:p>
        </w:tc>
        <w:tc>
          <w:tcPr>
            <w:tcW w:w="1886" w:type="dxa"/>
            <w:shd w:val="clear" w:color="auto" w:fill="DDDDDD"/>
          </w:tcPr>
          <w:p w14:paraId="39DB8F64">
            <w:pPr>
              <w:pStyle w:val="50"/>
              <w:ind w:left="58"/>
              <w:rPr>
                <w:sz w:val="16"/>
              </w:rPr>
            </w:pPr>
            <w:r>
              <w:t>-</w:t>
            </w:r>
          </w:p>
        </w:tc>
      </w:tr>
      <w:tr w14:paraId="14FCA30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ADC0209">
            <w:pPr>
              <w:pStyle w:val="20"/>
              <w:rPr>
                <w:sz w:val="16"/>
              </w:rPr>
            </w:pPr>
            <w:r>
              <w:t>3</w:t>
            </w:r>
          </w:p>
        </w:tc>
        <w:tc>
          <w:tcPr>
            <w:tcW w:w="3772" w:type="dxa"/>
          </w:tcPr>
          <w:p w14:paraId="111C4AB3">
            <w:pPr>
              <w:pStyle w:val="51"/>
              <w:ind w:left="59"/>
              <w:rPr>
                <w:sz w:val="16"/>
              </w:rPr>
            </w:pPr>
            <w:r>
              <w:t>报警_3</w:t>
            </w:r>
          </w:p>
        </w:tc>
        <w:tc>
          <w:tcPr>
            <w:tcW w:w="943" w:type="dxa"/>
          </w:tcPr>
          <w:p w14:paraId="553E3C75">
            <w:pPr>
              <w:pStyle w:val="13"/>
              <w:spacing w:before="0"/>
              <w:ind w:left="0"/>
              <w:rPr>
                <w:rFonts w:ascii="Times New Roman"/>
                <w:sz w:val="14"/>
              </w:rPr>
            </w:pPr>
          </w:p>
        </w:tc>
        <w:tc>
          <w:tcPr>
            <w:tcW w:w="943" w:type="dxa"/>
          </w:tcPr>
          <w:p w14:paraId="47EA2B5D">
            <w:pPr>
              <w:pStyle w:val="30"/>
              <w:ind w:left="59"/>
              <w:rPr>
                <w:sz w:val="16"/>
              </w:rPr>
            </w:pPr>
            <w:r>
              <w:t>RO</w:t>
            </w:r>
          </w:p>
        </w:tc>
        <w:tc>
          <w:tcPr>
            <w:tcW w:w="1886" w:type="dxa"/>
          </w:tcPr>
          <w:p w14:paraId="7A671856">
            <w:pPr>
              <w:pStyle w:val="30"/>
              <w:ind w:left="58"/>
              <w:rPr>
                <w:sz w:val="16"/>
              </w:rPr>
            </w:pPr>
            <w:r>
              <w:t>0x0</w:t>
            </w:r>
          </w:p>
        </w:tc>
      </w:tr>
      <w:tr w14:paraId="2F02522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4744F56">
            <w:pPr>
              <w:pStyle w:val="20"/>
              <w:rPr>
                <w:sz w:val="16"/>
              </w:rPr>
            </w:pPr>
            <w:r>
              <w:t>2</w:t>
            </w:r>
          </w:p>
        </w:tc>
        <w:tc>
          <w:tcPr>
            <w:tcW w:w="3772" w:type="dxa"/>
          </w:tcPr>
          <w:p w14:paraId="09A306FF">
            <w:pPr>
              <w:pStyle w:val="51"/>
              <w:ind w:left="59"/>
              <w:rPr>
                <w:sz w:val="16"/>
              </w:rPr>
            </w:pPr>
            <w:r>
              <w:t>报警_2</w:t>
            </w:r>
          </w:p>
        </w:tc>
        <w:tc>
          <w:tcPr>
            <w:tcW w:w="943" w:type="dxa"/>
          </w:tcPr>
          <w:p w14:paraId="28B6F24C">
            <w:pPr>
              <w:pStyle w:val="13"/>
              <w:spacing w:before="0"/>
              <w:ind w:left="0"/>
              <w:rPr>
                <w:rFonts w:ascii="Times New Roman"/>
                <w:sz w:val="14"/>
              </w:rPr>
            </w:pPr>
          </w:p>
        </w:tc>
        <w:tc>
          <w:tcPr>
            <w:tcW w:w="943" w:type="dxa"/>
          </w:tcPr>
          <w:p w14:paraId="09CB9291">
            <w:pPr>
              <w:pStyle w:val="30"/>
              <w:ind w:left="59"/>
              <w:rPr>
                <w:sz w:val="16"/>
              </w:rPr>
            </w:pPr>
            <w:r>
              <w:t>RO</w:t>
            </w:r>
          </w:p>
        </w:tc>
        <w:tc>
          <w:tcPr>
            <w:tcW w:w="1886" w:type="dxa"/>
          </w:tcPr>
          <w:p w14:paraId="0ED6654C">
            <w:pPr>
              <w:pStyle w:val="30"/>
              <w:ind w:left="58"/>
              <w:rPr>
                <w:sz w:val="16"/>
              </w:rPr>
            </w:pPr>
            <w:r>
              <w:t>0x0</w:t>
            </w:r>
          </w:p>
        </w:tc>
      </w:tr>
      <w:tr w14:paraId="1B0823D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D593C36">
            <w:pPr>
              <w:pStyle w:val="20"/>
              <w:rPr>
                <w:sz w:val="16"/>
              </w:rPr>
            </w:pPr>
            <w:r>
              <w:t>1</w:t>
            </w:r>
          </w:p>
        </w:tc>
        <w:tc>
          <w:tcPr>
            <w:tcW w:w="3772" w:type="dxa"/>
          </w:tcPr>
          <w:p w14:paraId="61A33F98">
            <w:pPr>
              <w:pStyle w:val="51"/>
              <w:ind w:left="59"/>
              <w:rPr>
                <w:sz w:val="16"/>
              </w:rPr>
            </w:pPr>
            <w:r>
              <w:t>报警_1</w:t>
            </w:r>
          </w:p>
        </w:tc>
        <w:tc>
          <w:tcPr>
            <w:tcW w:w="943" w:type="dxa"/>
          </w:tcPr>
          <w:p w14:paraId="0B1E24CB">
            <w:pPr>
              <w:pStyle w:val="13"/>
              <w:spacing w:before="0"/>
              <w:ind w:left="0"/>
              <w:rPr>
                <w:rFonts w:ascii="Times New Roman"/>
                <w:sz w:val="14"/>
              </w:rPr>
            </w:pPr>
          </w:p>
        </w:tc>
        <w:tc>
          <w:tcPr>
            <w:tcW w:w="943" w:type="dxa"/>
          </w:tcPr>
          <w:p w14:paraId="71355AA9">
            <w:pPr>
              <w:pStyle w:val="30"/>
              <w:ind w:left="59"/>
              <w:rPr>
                <w:sz w:val="16"/>
              </w:rPr>
            </w:pPr>
            <w:r>
              <w:t>RO</w:t>
            </w:r>
          </w:p>
        </w:tc>
        <w:tc>
          <w:tcPr>
            <w:tcW w:w="1886" w:type="dxa"/>
          </w:tcPr>
          <w:p w14:paraId="7691CEAD">
            <w:pPr>
              <w:pStyle w:val="30"/>
              <w:ind w:left="58"/>
              <w:rPr>
                <w:sz w:val="16"/>
              </w:rPr>
            </w:pPr>
            <w:r>
              <w:t>0x0</w:t>
            </w:r>
          </w:p>
        </w:tc>
      </w:tr>
      <w:tr w14:paraId="6F33F59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84D2615">
            <w:pPr>
              <w:pStyle w:val="20"/>
              <w:rPr>
                <w:sz w:val="16"/>
              </w:rPr>
            </w:pPr>
            <w:r>
              <w:t>0</w:t>
            </w:r>
          </w:p>
        </w:tc>
        <w:tc>
          <w:tcPr>
            <w:tcW w:w="3772" w:type="dxa"/>
          </w:tcPr>
          <w:p w14:paraId="2372577B">
            <w:pPr>
              <w:pStyle w:val="51"/>
              <w:ind w:left="59"/>
              <w:rPr>
                <w:sz w:val="16"/>
              </w:rPr>
            </w:pPr>
            <w:r>
              <w:t>报警_0</w:t>
            </w:r>
          </w:p>
        </w:tc>
        <w:tc>
          <w:tcPr>
            <w:tcW w:w="943" w:type="dxa"/>
          </w:tcPr>
          <w:p w14:paraId="67EA7757">
            <w:pPr>
              <w:pStyle w:val="13"/>
              <w:spacing w:before="0"/>
              <w:ind w:left="0"/>
              <w:rPr>
                <w:rFonts w:ascii="Times New Roman"/>
                <w:sz w:val="14"/>
              </w:rPr>
            </w:pPr>
          </w:p>
        </w:tc>
        <w:tc>
          <w:tcPr>
            <w:tcW w:w="943" w:type="dxa"/>
          </w:tcPr>
          <w:p w14:paraId="172F1645">
            <w:pPr>
              <w:pStyle w:val="30"/>
              <w:ind w:left="59"/>
              <w:rPr>
                <w:sz w:val="16"/>
              </w:rPr>
            </w:pPr>
            <w:r>
              <w:t>RO</w:t>
            </w:r>
          </w:p>
        </w:tc>
        <w:tc>
          <w:tcPr>
            <w:tcW w:w="1886" w:type="dxa"/>
          </w:tcPr>
          <w:p w14:paraId="6E6EA4E1">
            <w:pPr>
              <w:pStyle w:val="30"/>
              <w:ind w:left="58"/>
              <w:rPr>
                <w:sz w:val="16"/>
              </w:rPr>
            </w:pPr>
            <w:r>
              <w:t>0x0</w:t>
            </w:r>
          </w:p>
        </w:tc>
      </w:tr>
    </w:tbl>
    <w:p w14:paraId="301F3D77">
      <w:pPr>
        <w:pStyle w:val="8"/>
        <w:rPr>
          <w:sz w:val="18"/>
        </w:rPr>
      </w:pPr>
    </w:p>
    <w:p w14:paraId="32AA1790">
      <w:pPr>
        <w:pStyle w:val="8"/>
        <w:rPr>
          <w:sz w:val="18"/>
        </w:rPr>
      </w:pPr>
    </w:p>
    <w:p w14:paraId="7BD352B9">
      <w:pPr>
        <w:pStyle w:val="8"/>
        <w:spacing w:before="9"/>
        <w:rPr>
          <w:sz w:val="14"/>
        </w:rPr>
      </w:pPr>
    </w:p>
    <w:p w14:paraId="2A93AD22">
      <w:pPr>
        <w:pStyle w:val="185"/>
        <w:numPr>
          <w:ilvl w:val="1"/>
          <w:numId w:val="27"/>
        </w:numPr>
        <w:tabs>
          <w:tab w:val="left" w:pos="731"/>
        </w:tabs>
        <w:spacing w:before="0" w:after="0" w:line="240" w:lineRule="auto"/>
        <w:ind w:left="730" w:right="0" w:hanging="631"/>
        <w:jc w:val="left"/>
      </w:pPr>
      <w:bookmarkStart w:id="260" w:name="4.7. Watchdog"/>
      <w:bookmarkEnd w:id="260"/>
      <w:bookmarkStart w:id="261" w:name="_bookmark180"/>
      <w:bookmarkEnd w:id="261"/>
      <w:bookmarkStart w:id="262" w:name="_bookmark180"/>
      <w:bookmarkEnd w:id="262"/>
      <w:r>
        <w:t>看门狗</w:t>
      </w:r>
    </w:p>
    <w:p w14:paraId="782598E7">
      <w:pPr>
        <w:pStyle w:val="8"/>
        <w:spacing w:before="1"/>
        <w:rPr>
          <w:b/>
          <w:sz w:val="46"/>
        </w:rPr>
      </w:pPr>
    </w:p>
    <w:p w14:paraId="774897E8">
      <w:pPr>
        <w:pStyle w:val="26"/>
        <w:numPr>
          <w:ilvl w:val="2"/>
          <w:numId w:val="53"/>
        </w:numPr>
        <w:tabs>
          <w:tab w:val="left" w:pos="780"/>
        </w:tabs>
        <w:spacing w:before="1" w:after="0" w:line="240" w:lineRule="auto"/>
        <w:ind w:left="779" w:right="0" w:hanging="680"/>
        <w:jc w:val="left"/>
      </w:pPr>
      <w:bookmarkStart w:id="263" w:name="4.7.1. Overview"/>
      <w:bookmarkEnd w:id="263"/>
      <w:bookmarkStart w:id="264" w:name="4.7.1. Overview"/>
      <w:bookmarkEnd w:id="264"/>
      <w:r>
        <w:t>概述</w:t>
      </w:r>
    </w:p>
    <w:p w14:paraId="1CFF85BF">
      <w:pPr>
        <w:pStyle w:val="8"/>
        <w:spacing w:before="8"/>
        <w:rPr>
          <w:b/>
          <w:sz w:val="22"/>
        </w:rPr>
      </w:pPr>
    </w:p>
    <w:p w14:paraId="4851A916">
      <w:pPr>
        <w:pStyle w:val="24"/>
        <w:spacing w:line="319" w:lineRule="auto"/>
        <w:ind w:left="100" w:right="121"/>
        <w:jc w:val="both"/>
      </w:pPr>
      <w:r>
        <w:t>看门狗是一个倒计时计时器，如果它达到零，可以重新启动芯片的部分如果软件陷入无限循环，这可以用于重新启动处理器程序员必须定期向看门狗写入一个值，以阻止它达到零。</w:t>
      </w:r>
    </w:p>
    <w:p w14:paraId="7CFC17B9">
      <w:pPr>
        <w:pStyle w:val="8"/>
        <w:spacing w:before="123" w:line="316" w:lineRule="auto"/>
        <w:ind w:left="100" w:right="117"/>
        <w:jc w:val="both"/>
      </w:pPr>
      <w:r>
        <w:rPr>
          <w:color w:val="333333"/>
        </w:rPr>
        <w:t>看门狗通过</w:t>
      </w:r>
      <w:r>
        <w:rPr>
          <w:rFonts w:ascii="MS Gothic"/>
          <w:color w:val="B12046"/>
          <w:sz w:val="14"/>
        </w:rPr>
        <w:t>rst_n_run</w:t>
      </w:r>
      <w:r>
        <w:rPr>
          <w:color w:val="333333"/>
        </w:rPr>
        <w:t>复位，一旦数字内核电源（DVDD）通电且稳定，RUN引脚为高电平，rst_n_run就会解除置位。这允许看门狗复位馈入上电状态机（参见</w:t>
      </w:r>
      <w:r>
        <w:rPr>
          <w:color w:val="418BCA"/>
        </w:rPr>
        <w:t>第2.13节</w:t>
      </w:r>
      <w:r>
        <w:rPr>
          <w:color w:val="333333"/>
        </w:rPr>
        <w:t>）和复位控制器（参见</w:t>
      </w:r>
      <w:r>
        <w:rPr>
          <w:color w:val="418BCA"/>
        </w:rPr>
        <w:t>第2.14</w:t>
      </w:r>
      <w:r>
        <w:rPr>
          <w:color w:val="333333"/>
        </w:rPr>
        <w:t>），如果在</w:t>
      </w:r>
      <w:r>
        <w:rPr>
          <w:rFonts w:ascii="MS Gothic"/>
          <w:color w:val="B12046"/>
          <w:sz w:val="14"/>
        </w:rPr>
        <w:t>WDSEL</w:t>
      </w:r>
      <w:r>
        <w:rPr>
          <w:color w:val="333333"/>
        </w:rPr>
        <w:t>寄存器中选择了它们，则复位它们的从属项</w:t>
      </w:r>
      <w:r>
        <w:rPr>
          <w:rFonts w:ascii="MS Gothic"/>
          <w:color w:val="B12046"/>
          <w:sz w:val="14"/>
        </w:rPr>
        <w:t>WDSEL</w:t>
      </w:r>
      <w:r>
        <w:rPr>
          <w:color w:val="333333"/>
        </w:rPr>
        <w:t>寄存器存在于上电状态机和复位控制器中</w:t>
      </w:r>
    </w:p>
    <w:p w14:paraId="67F8B7D1">
      <w:pPr>
        <w:pStyle w:val="8"/>
        <w:rPr>
          <w:sz w:val="18"/>
        </w:rPr>
      </w:pPr>
    </w:p>
    <w:p w14:paraId="4611AAD6">
      <w:pPr>
        <w:pStyle w:val="8"/>
        <w:spacing w:before="8"/>
        <w:rPr>
          <w:sz w:val="25"/>
        </w:rPr>
      </w:pPr>
    </w:p>
    <w:p w14:paraId="4087E948">
      <w:pPr>
        <w:pStyle w:val="15"/>
        <w:numPr>
          <w:ilvl w:val="2"/>
          <w:numId w:val="53"/>
        </w:numPr>
        <w:tabs>
          <w:tab w:val="left" w:pos="780"/>
        </w:tabs>
        <w:spacing w:before="0" w:after="0" w:line="240" w:lineRule="auto"/>
        <w:ind w:left="779" w:right="0" w:hanging="680"/>
        <w:jc w:val="left"/>
      </w:pPr>
      <w:bookmarkStart w:id="265" w:name="_bookmark181"/>
      <w:bookmarkEnd w:id="265"/>
      <w:bookmarkStart w:id="266" w:name="_bookmark181"/>
      <w:bookmarkEnd w:id="266"/>
      <w:bookmarkStart w:id="267" w:name="4.7.2. Tick generation"/>
      <w:bookmarkEnd w:id="267"/>
      <w:r>
        <w:t>分时生成</w:t>
      </w:r>
    </w:p>
    <w:p w14:paraId="2CAA632A">
      <w:pPr>
        <w:pStyle w:val="8"/>
        <w:spacing w:before="9"/>
        <w:rPr>
          <w:b/>
          <w:sz w:val="22"/>
        </w:rPr>
      </w:pPr>
    </w:p>
    <w:p w14:paraId="6E600C96">
      <w:pPr>
        <w:pStyle w:val="8"/>
        <w:spacing w:line="316" w:lineRule="auto"/>
        <w:ind w:left="100" w:right="119"/>
        <w:jc w:val="both"/>
      </w:pPr>
      <w:r>
        <w:rPr>
          <w:color w:val="333333"/>
        </w:rPr>
        <w:t>看门狗参考时钟</w:t>
      </w:r>
      <w:r>
        <w:rPr>
          <w:rFonts w:ascii="MS Gothic" w:hAnsi="MS Gothic"/>
          <w:color w:val="B12046"/>
          <w:sz w:val="14"/>
        </w:rPr>
        <w:t>tick_tick由tick_ref</w:t>
      </w:r>
      <w:r>
        <w:rPr>
          <w:color w:val="333333"/>
        </w:rPr>
        <w:t>驱动。理想情况下，应将</w:t>
      </w:r>
      <w:r>
        <w:rPr>
          <w:rFonts w:ascii="MS Gothic" w:hAnsi="MS Gothic"/>
          <w:color w:val="B12046"/>
          <w:sz w:val="14"/>
        </w:rPr>
        <w:t>晶振_ref</w:t>
      </w:r>
      <w:r>
        <w:rPr>
          <w:color w:val="333333"/>
        </w:rPr>
        <w:t>配置为使用晶振（</w:t>
      </w:r>
      <w:r>
        <w:rPr>
          <w:color w:val="418BCA"/>
        </w:rPr>
        <w:t>第2.16节</w:t>
      </w:r>
      <w:r>
        <w:rPr>
          <w:color w:val="333333"/>
        </w:rPr>
        <w:t>），以便提供准确的参考时钟。参考时钟在内部分频以生成一个滴答声（名义上为1μs），用作看门狗滴答声。TICK使用</w:t>
      </w:r>
      <w:r>
        <w:fldChar w:fldCharType="begin"/>
      </w:r>
      <w:r>
        <w:instrText xml:space="preserve"> HYPERLINK \l "_bookmark187" </w:instrText>
      </w:r>
      <w:r>
        <w:fldChar w:fldCharType="separate"/>
      </w:r>
      <w:r>
        <w:rPr>
          <w:color w:val="418BCA"/>
        </w:rPr>
        <w:t>TICK</w:t>
      </w:r>
      <w:r>
        <w:rPr>
          <w:color w:val="418BCA"/>
        </w:rPr>
        <w:fldChar w:fldCharType="end"/>
      </w:r>
      <w:r>
        <w:rPr>
          <w:color w:val="333333"/>
        </w:rPr>
        <w:t>寄存器配置</w:t>
      </w:r>
    </w:p>
    <w:p w14:paraId="35AEC756">
      <w:pPr>
        <w:spacing w:before="126"/>
        <w:ind w:left="100" w:right="0" w:firstLine="0"/>
        <w:jc w:val="left"/>
        <w:rPr>
          <w:b/>
          <w:sz w:val="18"/>
        </w:rPr>
      </w:pPr>
      <w:r>
        <w:drawing>
          <wp:inline distT="0" distB="0" distL="0" distR="0">
            <wp:extent cx="127000" cy="127000"/>
            <wp:effectExtent l="0" t="0" r="0" b="0"/>
            <wp:docPr id="9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10054D14">
      <w:pPr>
        <w:spacing w:after="0"/>
        <w:jc w:val="left"/>
        <w:rPr>
          <w:sz w:val="18"/>
        </w:rPr>
        <w:sectPr>
          <w:type w:val="continuous"/>
          <w:pgSz w:w="11910" w:h="16840"/>
          <w:pgMar w:top="920" w:right="1000" w:bottom="960" w:left="1020" w:header="720" w:footer="720" w:gutter="0"/>
          <w:cols w:equalWidth="0" w:num="2">
            <w:col w:w="881" w:space="299"/>
            <w:col w:w="8710"/>
          </w:cols>
        </w:sectPr>
      </w:pPr>
    </w:p>
    <w:p w14:paraId="17E050DD">
      <w:pPr>
        <w:pStyle w:val="8"/>
        <w:spacing w:before="6"/>
        <w:rPr>
          <w:b/>
          <w:sz w:val="9"/>
        </w:rPr>
      </w:pPr>
    </w:p>
    <w:p w14:paraId="78C9A682">
      <w:pPr>
        <w:pStyle w:val="22"/>
        <w:ind w:left="1270"/>
        <w:rPr>
          <w:sz w:val="20"/>
        </w:rPr>
      </w:pPr>
      <w:r>
        <w:pict>
          <v:shape id="_x0000_s3758" o:spid="_x0000_s3758" o:spt="202" type="#_x0000_t202" style="height:23.4pt;width:424.3pt;" filled="f" stroked="t" coordsize="21600,21600">
            <v:path/>
            <v:fill on="f" focussize="0,0"/>
            <v:stroke weight="1pt" color="#CA5868"/>
            <v:imagedata o:title=""/>
            <o:lock v:ext="edit"/>
            <v:textbox inset="0mm,0mm,0mm,0mm">
              <w:txbxContent>
                <w:p w14:paraId="0A741CD4">
                  <w:pPr>
                    <w:pStyle w:val="8"/>
                    <w:spacing w:before="127"/>
                    <w:ind w:left="110"/>
                  </w:pPr>
                  <w:r>
                    <w:rPr>
                      <w:color w:val="333333"/>
                    </w:rPr>
                    <w:t>为了避免重复逻辑，该滴答也被分配给定时器（参见</w:t>
                  </w:r>
                  <w:r>
                    <w:fldChar w:fldCharType="begin"/>
                  </w:r>
                  <w:r>
                    <w:instrText xml:space="preserve"> HYPERLINK \l "_bookmark160" </w:instrText>
                  </w:r>
                  <w:r>
                    <w:fldChar w:fldCharType="separate"/>
                  </w:r>
                  <w:r>
                    <w:rPr>
                      <w:color w:val="418BCA"/>
                    </w:rPr>
                    <w:t>第4.6</w:t>
                  </w:r>
                  <w:r>
                    <w:rPr>
                      <w:color w:val="418BCA"/>
                    </w:rPr>
                    <w:fldChar w:fldCharType="end"/>
                  </w:r>
                  <w:r>
                    <w:rPr>
                      <w:color w:val="333333"/>
                    </w:rPr>
                    <w:t>）并用作定时器参考。</w:t>
                  </w:r>
                </w:p>
              </w:txbxContent>
            </v:textbox>
            <w10:wrap type="none"/>
            <w10:anchorlock/>
          </v:shape>
        </w:pict>
      </w:r>
    </w:p>
    <w:p w14:paraId="4B0A5B10">
      <w:pPr>
        <w:pStyle w:val="8"/>
        <w:spacing w:before="9"/>
        <w:rPr>
          <w:b/>
          <w:sz w:val="10"/>
        </w:rPr>
      </w:pPr>
    </w:p>
    <w:p w14:paraId="1499A4AA">
      <w:pPr>
        <w:spacing w:before="100"/>
        <w:ind w:left="1280" w:right="0" w:firstLine="0"/>
        <w:jc w:val="left"/>
        <w:rPr>
          <w:rFonts w:hint="eastAsia" w:eastAsia="宋体"/>
          <w:sz w:val="16"/>
          <w:lang w:eastAsia="zh-CN"/>
        </w:rPr>
      </w:pPr>
      <w:r>
        <w:rPr>
          <w:color w:val="333333"/>
          <w:sz w:val="16"/>
        </w:rPr>
        <w:t>SDK在</w:t>
      </w:r>
      <w:r>
        <w:rPr>
          <w:rFonts w:ascii="MS Gothic"/>
          <w:color w:val="B12046"/>
          <w:sz w:val="14"/>
        </w:rPr>
        <w:t>clocks_init</w:t>
      </w:r>
      <w:r>
        <w:rPr>
          <w:color w:val="333333"/>
          <w:sz w:val="16"/>
        </w:rPr>
        <w:t>中启动看门狗时钟</w:t>
      </w:r>
      <w:r>
        <w:rPr>
          <w:rFonts w:hint="eastAsia" w:eastAsia="宋体"/>
          <w:color w:val="333333"/>
          <w:sz w:val="16"/>
          <w:lang w:eastAsia="zh-CN"/>
        </w:rPr>
        <w:t>:</w:t>
      </w:r>
    </w:p>
    <w:p w14:paraId="3DBCE372">
      <w:pPr>
        <w:pStyle w:val="8"/>
        <w:spacing w:before="3"/>
        <w:rPr>
          <w:sz w:val="25"/>
        </w:rPr>
      </w:pPr>
    </w:p>
    <w:p w14:paraId="22CC58F1">
      <w:pPr>
        <w:spacing w:before="1"/>
        <w:ind w:left="1280" w:right="0" w:firstLine="0"/>
        <w:jc w:val="left"/>
        <w:rPr>
          <w:i/>
          <w:sz w:val="12"/>
        </w:rPr>
      </w:pPr>
      <w:r>
        <w:pict>
          <v:shape id="_x0000_s3759" o:spid="_x0000_s3759" o:spt="202" type="#_x0000_t202" style="position:absolute;left:0pt;margin-left:115pt;margin-top:11.9pt;height:45.75pt;width:424.3pt;mso-position-horizontal-relative:page;mso-wrap-distance-bottom:0pt;mso-wrap-distance-top:0pt;z-index:-251419648;mso-width-relative:page;mso-height-relative:page;" fillcolor="#E5E5E5" filled="t" stroked="f" coordsize="21600,21600">
            <v:path/>
            <v:fill on="t" focussize="0,0"/>
            <v:stroke on="f" joinstyle="miter"/>
            <v:imagedata o:title=""/>
            <o:lock v:ext="edit"/>
            <v:textbox inset="0mm,0mm,0mm,0mm">
              <w:txbxContent>
                <w:p w14:paraId="3E03EDBF">
                  <w:pPr>
                    <w:pStyle w:val="8"/>
                    <w:spacing w:before="11"/>
                    <w:rPr>
                      <w:i/>
                      <w:sz w:val="22"/>
                    </w:rPr>
                  </w:pPr>
                </w:p>
                <w:p w14:paraId="659B11A7">
                  <w:pPr>
                    <w:pStyle w:val="34"/>
                    <w:numPr>
                      <w:ilvl w:val="0"/>
                      <w:numId w:val="54"/>
                    </w:numPr>
                    <w:tabs>
                      <w:tab w:val="left" w:pos="471"/>
                    </w:tabs>
                    <w:spacing w:before="0"/>
                    <w:ind w:left="470" w:right="0" w:hanging="251"/>
                    <w:jc w:val="left"/>
                    <w:rPr>
                      <w:rFonts w:ascii="Courier New"/>
                      <w:sz w:val="14"/>
                    </w:rPr>
                  </w:pPr>
                  <w:r>
                    <w:rPr>
                      <w:color w:val="00007F"/>
                    </w:rPr>
                    <w:t>public</w:t>
                  </w:r>
                  <w:r>
                    <w:rPr>
                      <w:color w:val="333333"/>
                    </w:rPr>
                    <w:t>int findDuplicate（int findDuplicate）{</w:t>
                  </w:r>
                </w:p>
                <w:p w14:paraId="0BB26A30">
                  <w:pPr>
                    <w:pStyle w:val="38"/>
                    <w:numPr>
                      <w:ilvl w:val="0"/>
                      <w:numId w:val="54"/>
                    </w:numPr>
                    <w:tabs>
                      <w:tab w:val="left" w:pos="804"/>
                      <w:tab w:val="left" w:pos="805"/>
                    </w:tabs>
                    <w:spacing w:before="44"/>
                    <w:ind w:left="804" w:right="0" w:hanging="585"/>
                    <w:jc w:val="left"/>
                    <w:rPr>
                      <w:i/>
                      <w:sz w:val="14"/>
                    </w:rPr>
                  </w:pPr>
                  <w:r>
                    <w:t>//重要</w:t>
                  </w:r>
                  <w:r>
                    <w:rPr>
                      <w:rFonts w:hint="eastAsia" w:eastAsia="宋体"/>
                      <w:lang w:eastAsia="zh-CN"/>
                    </w:rPr>
                    <w:t>:</w:t>
                  </w:r>
                  <w:r>
                    <w:t>此函数还提供了对计时器的tick引用</w:t>
                  </w:r>
                </w:p>
                <w:p w14:paraId="45AEB9D5">
                  <w:pPr>
                    <w:pStyle w:val="33"/>
                    <w:numPr>
                      <w:ilvl w:val="0"/>
                      <w:numId w:val="54"/>
                    </w:numPr>
                    <w:tabs>
                      <w:tab w:val="left" w:pos="804"/>
                      <w:tab w:val="left" w:pos="805"/>
                    </w:tabs>
                    <w:spacing w:before="60"/>
                    <w:ind w:left="804" w:right="0" w:hanging="585"/>
                    <w:jc w:val="left"/>
                    <w:rPr>
                      <w:rFonts w:ascii="Courier New"/>
                      <w:sz w:val="14"/>
                    </w:rPr>
                  </w:pPr>
                  <w:r>
                    <w:t>watchdog_hw-&gt;tick= cycles |</w:t>
                  </w:r>
                  <w:r>
                    <w:rPr>
                      <w:spacing w:val="-19"/>
                    </w:rPr>
                    <w:t>WATCHDOG</w:t>
                  </w:r>
                  <w:r>
                    <w:t>_TICK_ENABLE_BITS;</w:t>
                  </w:r>
                </w:p>
              </w:txbxContent>
            </v:textbox>
            <w10:wrap type="topAndBottom"/>
          </v:shape>
        </w:pict>
      </w:r>
      <w:r>
        <w:rPr>
          <w:i/>
          <w:color w:val="333333"/>
          <w:spacing w:val="-1"/>
          <w:w w:val="85"/>
          <w:sz w:val="12"/>
        </w:rPr>
        <w:t>SDK</w:t>
      </w:r>
      <w:r>
        <w:rPr>
          <w:rFonts w:hint="eastAsia" w:eastAsia="宋体"/>
          <w:i/>
          <w:color w:val="333333"/>
          <w:spacing w:val="-1"/>
          <w:w w:val="85"/>
          <w:sz w:val="12"/>
          <w:lang w:eastAsia="zh-CN"/>
        </w:rPr>
        <w:t>:</w:t>
      </w:r>
      <w:r>
        <w:fldChar w:fldCharType="begin"/>
      </w:r>
      <w:r>
        <w:instrText xml:space="preserve"> HYPERLINK "https://github.com/raspberrypi/pico-sdk/blob/master/src/rp2_common/hardware_watchdog/watchdog.c#L14-L17" \h </w:instrText>
      </w:r>
      <w:r>
        <w:fldChar w:fldCharType="separate"/>
      </w:r>
      <w:r>
        <w:rPr>
          <w:i/>
          <w:color w:val="418BCA"/>
          <w:spacing w:val="-1"/>
          <w:w w:val="85"/>
          <w:sz w:val="12"/>
        </w:rPr>
        <w:t>https://github.com/raspberrypi/pico-sdk/blob/master/src/rp2_common/hardware_watchdog/watchdog.c</w:t>
      </w:r>
      <w:r>
        <w:rPr>
          <w:i/>
          <w:color w:val="418BCA"/>
          <w:spacing w:val="-1"/>
          <w:w w:val="85"/>
          <w:sz w:val="12"/>
        </w:rPr>
        <w:fldChar w:fldCharType="end"/>
      </w:r>
      <w:r>
        <w:rPr>
          <w:i/>
          <w:color w:val="333333"/>
          <w:w w:val="85"/>
          <w:sz w:val="12"/>
        </w:rPr>
        <w:t>第14 - 17</w:t>
      </w:r>
    </w:p>
    <w:p w14:paraId="68917A87">
      <w:pPr>
        <w:spacing w:after="0"/>
        <w:jc w:val="left"/>
        <w:rPr>
          <w:sz w:val="12"/>
        </w:rPr>
        <w:sectPr>
          <w:type w:val="continuous"/>
          <w:pgSz w:w="11910" w:h="16840"/>
          <w:pgMar w:top="920" w:right="1000" w:bottom="960" w:left="1020" w:header="720" w:footer="720" w:gutter="0"/>
          <w:cols w:space="720" w:num="1"/>
        </w:sectPr>
      </w:pPr>
    </w:p>
    <w:p w14:paraId="61590DF1">
      <w:pPr>
        <w:pStyle w:val="8"/>
        <w:rPr>
          <w:i/>
          <w:sz w:val="20"/>
        </w:rPr>
      </w:pPr>
    </w:p>
    <w:p w14:paraId="4E341575">
      <w:pPr>
        <w:pStyle w:val="8"/>
        <w:rPr>
          <w:i/>
          <w:sz w:val="20"/>
        </w:rPr>
      </w:pPr>
    </w:p>
    <w:p w14:paraId="2F544ACF">
      <w:pPr>
        <w:pStyle w:val="8"/>
        <w:spacing w:before="6" w:after="1"/>
        <w:rPr>
          <w:i/>
          <w:sz w:val="18"/>
        </w:rPr>
      </w:pPr>
    </w:p>
    <w:p w14:paraId="2C372CD2">
      <w:pPr>
        <w:pStyle w:val="22"/>
        <w:ind w:left="1280"/>
        <w:rPr>
          <w:sz w:val="20"/>
        </w:rPr>
      </w:pPr>
      <w:r>
        <w:pict>
          <v:shape id="_x0000_s3760" o:spid="_x0000_s3760" o:spt="202" type="#_x0000_t202" style="height:21.95pt;width:424.3pt;" fillcolor="#E5E5E5" filled="t" stroked="f" coordsize="21600,21600">
            <v:path/>
            <v:fill on="t" focussize="0,0"/>
            <v:stroke on="f" joinstyle="miter"/>
            <v:imagedata o:title=""/>
            <o:lock v:ext="edit"/>
            <v:textbox inset="0mm,0mm,0mm,0mm">
              <w:txbxContent>
                <w:p w14:paraId="5D07DE5C">
                  <w:pPr>
                    <w:pStyle w:val="33"/>
                    <w:spacing w:before="46"/>
                    <w:ind w:left="220" w:right="0" w:firstLine="0"/>
                    <w:jc w:val="left"/>
                    <w:rPr>
                      <w:rFonts w:ascii="Courier New"/>
                      <w:sz w:val="14"/>
                    </w:rPr>
                  </w:pPr>
                  <w:r>
                    <w:t>17}</w:t>
                  </w:r>
                </w:p>
              </w:txbxContent>
            </v:textbox>
            <w10:wrap type="none"/>
            <w10:anchorlock/>
          </v:shape>
        </w:pict>
      </w:r>
    </w:p>
    <w:p w14:paraId="7306FAEC">
      <w:pPr>
        <w:pStyle w:val="8"/>
        <w:rPr>
          <w:i/>
          <w:sz w:val="20"/>
        </w:rPr>
      </w:pPr>
    </w:p>
    <w:p w14:paraId="3E826F89">
      <w:pPr>
        <w:pStyle w:val="8"/>
        <w:rPr>
          <w:i/>
          <w:sz w:val="23"/>
        </w:rPr>
      </w:pPr>
    </w:p>
    <w:p w14:paraId="34C60850">
      <w:pPr>
        <w:pStyle w:val="15"/>
        <w:numPr>
          <w:ilvl w:val="2"/>
          <w:numId w:val="53"/>
        </w:numPr>
        <w:tabs>
          <w:tab w:val="left" w:pos="1960"/>
        </w:tabs>
        <w:spacing w:before="0" w:after="0" w:line="240" w:lineRule="auto"/>
        <w:ind w:left="1959" w:right="0" w:hanging="680"/>
        <w:jc w:val="left"/>
      </w:pPr>
      <w:bookmarkStart w:id="268" w:name="4.7.3. Watchdog Counter"/>
      <w:bookmarkEnd w:id="268"/>
      <w:bookmarkStart w:id="269" w:name="4.7.3. Watchdog Counter"/>
      <w:bookmarkEnd w:id="269"/>
      <w:r>
        <w:t>看门狗计数器</w:t>
      </w:r>
    </w:p>
    <w:p w14:paraId="112CFE05">
      <w:pPr>
        <w:pStyle w:val="8"/>
        <w:spacing w:before="9"/>
        <w:rPr>
          <w:b/>
          <w:sz w:val="22"/>
        </w:rPr>
      </w:pPr>
    </w:p>
    <w:p w14:paraId="57621995">
      <w:pPr>
        <w:pStyle w:val="8"/>
        <w:ind w:left="1280"/>
      </w:pPr>
      <w:r>
        <w:rPr>
          <w:color w:val="333333"/>
        </w:rPr>
        <w:t>看门狗计数器由</w:t>
      </w:r>
      <w:r>
        <w:fldChar w:fldCharType="begin"/>
      </w:r>
      <w:r>
        <w:instrText xml:space="preserve"> HYPERLINK \l "_bookmark184" </w:instrText>
      </w:r>
      <w:r>
        <w:fldChar w:fldCharType="separate"/>
      </w:r>
      <w:r>
        <w:rPr>
          <w:color w:val="418BCA"/>
        </w:rPr>
        <w:t>LOAD</w:t>
      </w:r>
      <w:r>
        <w:rPr>
          <w:color w:val="418BCA"/>
        </w:rPr>
        <w:fldChar w:fldCharType="end"/>
      </w:r>
      <w:r>
        <w:rPr>
          <w:color w:val="333333"/>
        </w:rPr>
        <w:t>寄存器加载当前值可以在</w:t>
      </w:r>
      <w:r>
        <w:fldChar w:fldCharType="begin"/>
      </w:r>
      <w:r>
        <w:instrText xml:space="preserve"> HYPERLINK \l "_bookmark183" </w:instrText>
      </w:r>
      <w:r>
        <w:fldChar w:fldCharType="separate"/>
      </w:r>
      <w:r>
        <w:rPr>
          <w:color w:val="418BCA"/>
        </w:rPr>
        <w:t>CTRL</w:t>
      </w:r>
      <w:r>
        <w:rPr>
          <w:color w:val="418BCA"/>
        </w:rPr>
        <w:fldChar w:fldCharType="end"/>
      </w:r>
      <w:r>
        <w:rPr>
          <w:color w:val="333333"/>
        </w:rPr>
        <w:t>. TIME中看到</w:t>
      </w:r>
    </w:p>
    <w:p w14:paraId="2027BBE4">
      <w:pPr>
        <w:pStyle w:val="8"/>
        <w:spacing w:before="10"/>
        <w:rPr>
          <w:sz w:val="15"/>
        </w:rPr>
      </w:pPr>
    </w:p>
    <w:p w14:paraId="20BB0ABB">
      <w:pPr>
        <w:spacing w:before="0"/>
        <w:ind w:left="1280" w:right="0" w:firstLine="0"/>
        <w:jc w:val="left"/>
        <w:rPr>
          <w:b/>
          <w:sz w:val="18"/>
        </w:rPr>
      </w:pPr>
      <w:r>
        <w:pict>
          <v:shape id="_x0000_s3761" o:spid="_x0000_s3761" o:spt="202" type="#_x0000_t202" style="position:absolute;left:0pt;margin-left:115pt;margin-top:17pt;height:48.2pt;width:424.3pt;mso-position-horizontal-relative:page;mso-wrap-distance-bottom:0pt;mso-wrap-distance-top:0pt;z-index:-251418624;mso-width-relative:page;mso-height-relative:page;" filled="f" stroked="t" coordsize="21600,21600">
            <v:path/>
            <v:fill on="f" focussize="0,0"/>
            <v:stroke weight="1pt" color="#CA5868"/>
            <v:imagedata o:title=""/>
            <o:lock v:ext="edit"/>
            <v:textbox inset="0mm,0mm,0mm,0mm">
              <w:txbxContent>
                <w:p w14:paraId="4180B5D1">
                  <w:pPr>
                    <w:pStyle w:val="8"/>
                    <w:spacing w:before="127" w:line="319" w:lineRule="auto"/>
                    <w:ind w:left="110" w:right="107"/>
                    <w:jc w:val="both"/>
                  </w:pPr>
                  <w:r>
                    <w:rPr>
                      <w:color w:val="333333"/>
                    </w:rPr>
                    <w:t>由于逻辑错误，看门狗计数器每tick递减两次。这意味着程序员需要将预期的倒计时值编程为两倍SDK示例考虑到了这个问题。更多信息请参见</w:t>
                  </w:r>
                  <w:r>
                    <w:fldChar w:fldCharType="begin"/>
                  </w:r>
                  <w:r>
                    <w:instrText xml:space="preserve"> HYPERLINK \l "_bookmark324" </w:instrText>
                  </w:r>
                  <w:r>
                    <w:fldChar w:fldCharType="separate"/>
                  </w:r>
                  <w:r>
                    <w:rPr>
                      <w:color w:val="418BCA"/>
                    </w:rPr>
                    <w:t>RP 2040-E1</w:t>
                  </w:r>
                  <w:r>
                    <w:rPr>
                      <w:color w:val="418BCA"/>
                    </w:rPr>
                    <w:fldChar w:fldCharType="end"/>
                  </w:r>
                </w:p>
              </w:txbxContent>
            </v:textbox>
            <w10:wrap type="topAndBottom"/>
          </v:shape>
        </w:pict>
      </w:r>
      <w:r>
        <w:drawing>
          <wp:inline distT="0" distB="0" distL="0" distR="0">
            <wp:extent cx="127000" cy="127000"/>
            <wp:effectExtent l="0" t="0" r="0" b="0"/>
            <wp:docPr id="97"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60.png"/>
                    <pic:cNvPicPr>
                      <a:picLocks noChangeAspect="1"/>
                    </pic:cNvPicPr>
                  </pic:nvPicPr>
                  <pic:blipFill>
                    <a:blip r:embed="rId69" cstate="print"/>
                    <a:stretch>
                      <a:fillRect/>
                    </a:stretch>
                  </pic:blipFill>
                  <pic:spPr>
                    <a:xfrm>
                      <a:off x="0" y="0"/>
                      <a:ext cx="127000" cy="127000"/>
                    </a:xfrm>
                    <a:prstGeom prst="rect">
                      <a:avLst/>
                    </a:prstGeom>
                  </pic:spPr>
                </pic:pic>
              </a:graphicData>
            </a:graphic>
          </wp:inline>
        </w:drawing>
      </w:r>
      <w:r>
        <w:rPr>
          <w:b/>
          <w:color w:val="CA5868"/>
          <w:w w:val="105"/>
          <w:position w:val="2"/>
          <w:sz w:val="18"/>
        </w:rPr>
        <w:t>警告</w:t>
      </w:r>
    </w:p>
    <w:p w14:paraId="7536087A">
      <w:pPr>
        <w:pStyle w:val="8"/>
        <w:rPr>
          <w:b/>
          <w:sz w:val="20"/>
        </w:rPr>
      </w:pPr>
    </w:p>
    <w:p w14:paraId="0BC30160">
      <w:pPr>
        <w:pStyle w:val="8"/>
        <w:spacing w:before="11"/>
        <w:rPr>
          <w:b/>
          <w:sz w:val="21"/>
        </w:rPr>
      </w:pPr>
    </w:p>
    <w:p w14:paraId="4F81C7B1">
      <w:pPr>
        <w:pStyle w:val="26"/>
        <w:numPr>
          <w:ilvl w:val="2"/>
          <w:numId w:val="53"/>
        </w:numPr>
        <w:tabs>
          <w:tab w:val="left" w:pos="1960"/>
        </w:tabs>
        <w:spacing w:before="0" w:after="0" w:line="240" w:lineRule="auto"/>
        <w:ind w:left="1959" w:right="0" w:hanging="680"/>
        <w:jc w:val="left"/>
      </w:pPr>
      <w:bookmarkStart w:id="270" w:name="4.7.4. Scratch Registers"/>
      <w:bookmarkEnd w:id="270"/>
      <w:bookmarkStart w:id="271" w:name="4.7.4. Scratch Registers"/>
      <w:bookmarkEnd w:id="271"/>
      <w:r>
        <w:t>便笺式寄存器</w:t>
      </w:r>
    </w:p>
    <w:p w14:paraId="2DA9C53F">
      <w:pPr>
        <w:pStyle w:val="8"/>
        <w:spacing w:before="9"/>
        <w:rPr>
          <w:b/>
          <w:sz w:val="22"/>
        </w:rPr>
      </w:pPr>
    </w:p>
    <w:p w14:paraId="2E2121ED">
      <w:pPr>
        <w:pStyle w:val="8"/>
        <w:spacing w:line="316" w:lineRule="auto"/>
        <w:ind w:left="1280" w:right="123"/>
        <w:jc w:val="both"/>
      </w:pPr>
      <w:r>
        <w:rPr>
          <w:color w:val="333333"/>
        </w:rPr>
        <w:t>看门狗包含8个32位暂存寄存器，可用于存储芯片软复位之间的信息。通过切换RUN引脚或循环数字内核电源（DVDD）触发的</w:t>
      </w:r>
      <w:r>
        <w:rPr>
          <w:rFonts w:ascii="MS Gothic"/>
          <w:color w:val="B12046"/>
          <w:sz w:val="14"/>
        </w:rPr>
        <w:t>rst_n_run</w:t>
      </w:r>
      <w:r>
        <w:rPr>
          <w:color w:val="333333"/>
        </w:rPr>
        <w:t>事件将重置暂存寄存器。</w:t>
      </w:r>
    </w:p>
    <w:p w14:paraId="5C1B67AA">
      <w:pPr>
        <w:pStyle w:val="8"/>
        <w:spacing w:before="124" w:line="319" w:lineRule="auto"/>
        <w:ind w:left="1280" w:right="122"/>
        <w:jc w:val="both"/>
      </w:pPr>
      <w:r>
        <w:rPr>
          <w:color w:val="333333"/>
        </w:rPr>
        <w:t>引导时，bootrom检查看门狗擦除寄存器中的幻数。这可以用于将芯片软复位为某些用户指定的代码。有关详细信息，请参阅</w:t>
      </w:r>
      <w:r>
        <w:rPr>
          <w:color w:val="418BCA"/>
        </w:rPr>
        <w:t>2.8.1.1部分</w:t>
      </w:r>
    </w:p>
    <w:p w14:paraId="1E197A28">
      <w:pPr>
        <w:pStyle w:val="8"/>
        <w:rPr>
          <w:sz w:val="18"/>
        </w:rPr>
      </w:pPr>
    </w:p>
    <w:p w14:paraId="26F61EC3">
      <w:pPr>
        <w:pStyle w:val="8"/>
        <w:spacing w:before="11"/>
        <w:rPr>
          <w:sz w:val="25"/>
        </w:rPr>
      </w:pPr>
    </w:p>
    <w:p w14:paraId="199D1DA7">
      <w:pPr>
        <w:pStyle w:val="26"/>
        <w:numPr>
          <w:ilvl w:val="2"/>
          <w:numId w:val="53"/>
        </w:numPr>
        <w:tabs>
          <w:tab w:val="left" w:pos="1960"/>
        </w:tabs>
        <w:spacing w:before="0" w:after="0" w:line="240" w:lineRule="auto"/>
        <w:ind w:left="1959" w:right="0" w:hanging="680"/>
        <w:jc w:val="left"/>
      </w:pPr>
      <w:bookmarkStart w:id="272" w:name="4.7.5. Programmer’s Model"/>
      <w:bookmarkEnd w:id="272"/>
      <w:bookmarkStart w:id="273" w:name="4.7.5. Programmer’s Model"/>
      <w:bookmarkEnd w:id="273"/>
      <w:r>
        <w:t>程序员模型</w:t>
      </w:r>
    </w:p>
    <w:p w14:paraId="2DD0B19E">
      <w:pPr>
        <w:pStyle w:val="8"/>
        <w:spacing w:before="9"/>
        <w:rPr>
          <w:b/>
          <w:sz w:val="22"/>
        </w:rPr>
      </w:pPr>
    </w:p>
    <w:p w14:paraId="6A6CC8BB">
      <w:pPr>
        <w:pStyle w:val="24"/>
        <w:ind w:left="1280"/>
        <w:jc w:val="both"/>
      </w:pPr>
      <w:r>
        <w:t>SDK提供了一个hardware_watchdog驱动程序来控制watchdog。</w:t>
      </w:r>
    </w:p>
    <w:p w14:paraId="5488D3A8">
      <w:pPr>
        <w:pStyle w:val="8"/>
        <w:rPr>
          <w:sz w:val="18"/>
        </w:rPr>
      </w:pPr>
    </w:p>
    <w:p w14:paraId="53362BAA">
      <w:pPr>
        <w:pStyle w:val="8"/>
        <w:rPr>
          <w:sz w:val="18"/>
        </w:rPr>
      </w:pPr>
    </w:p>
    <w:p w14:paraId="071E0F78">
      <w:pPr>
        <w:pStyle w:val="14"/>
        <w:numPr>
          <w:ilvl w:val="3"/>
          <w:numId w:val="53"/>
        </w:numPr>
        <w:tabs>
          <w:tab w:val="left" w:pos="2019"/>
        </w:tabs>
        <w:spacing w:before="158" w:after="0" w:line="240" w:lineRule="auto"/>
        <w:ind w:left="2018" w:right="0" w:hanging="739"/>
        <w:jc w:val="left"/>
      </w:pPr>
      <w:r>
        <w:t>启用看门狗</w:t>
      </w:r>
    </w:p>
    <w:p w14:paraId="0EB69210">
      <w:pPr>
        <w:pStyle w:val="8"/>
        <w:spacing w:before="7"/>
        <w:rPr>
          <w:b/>
          <w:sz w:val="32"/>
        </w:rPr>
      </w:pPr>
    </w:p>
    <w:p w14:paraId="585FF8A2">
      <w:pPr>
        <w:spacing w:before="0"/>
        <w:ind w:left="1280" w:right="0" w:firstLine="0"/>
        <w:jc w:val="both"/>
        <w:rPr>
          <w:i/>
          <w:sz w:val="12"/>
        </w:rPr>
      </w:pPr>
      <w:r>
        <w:pict>
          <v:group id="_x0000_s3762" o:spid="_x0000_s3762" o:spt="203" style="position:absolute;left:0pt;margin-left:115pt;margin-top:11.85pt;height:283.55pt;width:424.3pt;mso-position-horizontal-relative:page;mso-wrap-distance-bottom:0pt;mso-wrap-distance-top:0pt;z-index:-251417600;mso-width-relative:page;mso-height-relative:page;" coordorigin="2300,238" coordsize="8486,5671">
            <o:lock v:ext="edit"/>
            <v:rect id="_x0000_s3763" o:spid="_x0000_s3763" o:spt="1" style="position:absolute;left:2300;top:237;height:5671;width:8486;" fillcolor="#E5E5E5" filled="t" stroked="f" coordsize="21600,21600">
              <v:path/>
              <v:fill on="t" focussize="0,0"/>
              <v:stroke on="f"/>
              <v:imagedata o:title=""/>
              <o:lock v:ext="edit"/>
            </v:rect>
            <v:shape id="_x0000_s3764" o:spid="_x0000_s3764" o:spt="202" type="#_x0000_t202" style="position:absolute;left:2520;top:474;height:402;width:5731;" filled="f" stroked="f" coordsize="21600,21600">
              <v:path/>
              <v:fill on="f" focussize="0,0"/>
              <v:stroke on="f" joinstyle="miter"/>
              <v:imagedata o:title=""/>
              <o:lock v:ext="edit"/>
              <v:textbox inset="0mm,0mm,0mm,0mm">
                <w:txbxContent>
                  <w:p w14:paraId="5406C1E9">
                    <w:pPr>
                      <w:pStyle w:val="40"/>
                      <w:numPr>
                        <w:ilvl w:val="0"/>
                        <w:numId w:val="55"/>
                      </w:numPr>
                      <w:tabs>
                        <w:tab w:val="left" w:pos="251"/>
                      </w:tabs>
                      <w:spacing w:before="14"/>
                      <w:ind w:left="250" w:right="0" w:hanging="251"/>
                      <w:jc w:val="left"/>
                      <w:rPr>
                        <w:i/>
                        <w:sz w:val="14"/>
                      </w:rPr>
                    </w:pPr>
                    <w:r>
                      <w:t>//watchdog_enable和watchdog_reboot</w:t>
                    </w:r>
                  </w:p>
                  <w:p w14:paraId="2F8367BB">
                    <w:pPr>
                      <w:pStyle w:val="34"/>
                      <w:numPr>
                        <w:ilvl w:val="0"/>
                        <w:numId w:val="55"/>
                      </w:numPr>
                      <w:tabs>
                        <w:tab w:val="left" w:pos="251"/>
                      </w:tabs>
                      <w:spacing w:before="60" w:line="154" w:lineRule="exact"/>
                      <w:ind w:left="250" w:right="0" w:hanging="251"/>
                      <w:jc w:val="left"/>
                      <w:rPr>
                        <w:rFonts w:ascii="Courier New"/>
                        <w:sz w:val="14"/>
                      </w:rPr>
                    </w:pPr>
                    <w:r>
                      <w:rPr>
                        <w:color w:val="00007F"/>
                      </w:rPr>
                      <w:t>void</w:t>
                    </w:r>
                    <w:r>
                      <w:rPr>
                        <w:color w:val="333333"/>
                      </w:rPr>
                      <w:t>_watchdog_enable（</w:t>
                    </w:r>
                    <w:r>
                      <w:rPr>
                        <w:color w:val="00007F"/>
                      </w:rPr>
                      <w:t xml:space="preserve"> uint32_t</w:t>
                    </w:r>
                    <w:r>
                      <w:rPr>
                        <w:color w:val="333333"/>
                      </w:rPr>
                      <w:t>delay_ms，bool pause_on_debug）{</w:t>
                    </w:r>
                  </w:p>
                </w:txbxContent>
              </v:textbox>
            </v:shape>
            <v:shape id="_x0000_s3765" o:spid="_x0000_s3765" o:spt="202" type="#_x0000_t202" style="position:absolute;left:2520;top:911;height:838;width:188;" filled="f" stroked="f" coordsize="21600,21600">
              <v:path/>
              <v:fill on="f" focussize="0,0"/>
              <v:stroke on="f" joinstyle="miter"/>
              <v:imagedata o:title=""/>
              <o:lock v:ext="edit"/>
              <v:textbox inset="0mm,0mm,0mm,0mm">
                <w:txbxContent>
                  <w:p w14:paraId="246CD1E9">
                    <w:pPr>
                      <w:pStyle w:val="33"/>
                      <w:spacing w:before="29"/>
                      <w:ind w:left="0" w:right="0" w:firstLine="0"/>
                      <w:jc w:val="left"/>
                      <w:rPr>
                        <w:rFonts w:ascii="Courier New"/>
                        <w:sz w:val="14"/>
                      </w:rPr>
                    </w:pPr>
                    <w:r>
                      <w:t>37</w:t>
                    </w:r>
                  </w:p>
                  <w:p w14:paraId="5BA92E89">
                    <w:pPr>
                      <w:pStyle w:val="33"/>
                      <w:spacing w:before="60"/>
                      <w:ind w:left="0" w:right="0" w:firstLine="0"/>
                      <w:jc w:val="left"/>
                      <w:rPr>
                        <w:rFonts w:ascii="Courier New"/>
                        <w:sz w:val="14"/>
                      </w:rPr>
                    </w:pPr>
                    <w:r>
                      <w:t>38</w:t>
                    </w:r>
                  </w:p>
                  <w:p w14:paraId="0CCFE687">
                    <w:pPr>
                      <w:pStyle w:val="33"/>
                      <w:spacing w:before="59"/>
                      <w:ind w:left="0" w:right="0" w:firstLine="0"/>
                      <w:jc w:val="left"/>
                      <w:rPr>
                        <w:rFonts w:ascii="Courier New"/>
                        <w:sz w:val="14"/>
                      </w:rPr>
                    </w:pPr>
                    <w:r>
                      <w:t>39</w:t>
                    </w:r>
                  </w:p>
                  <w:p w14:paraId="57177555">
                    <w:pPr>
                      <w:pStyle w:val="33"/>
                      <w:spacing w:before="60" w:line="154" w:lineRule="exact"/>
                      <w:ind w:left="0" w:right="0" w:firstLine="0"/>
                      <w:jc w:val="left"/>
                      <w:rPr>
                        <w:rFonts w:ascii="Courier New"/>
                        <w:sz w:val="14"/>
                      </w:rPr>
                    </w:pPr>
                    <w:r>
                      <w:t>40</w:t>
                    </w:r>
                  </w:p>
                </w:txbxContent>
              </v:textbox>
            </v:shape>
            <v:shape id="_x0000_s3766" o:spid="_x0000_s3766" o:spt="202" type="#_x0000_t202" style="position:absolute;left:3104;top:911;height:184;width:5115;" filled="f" stroked="f" coordsize="21600,21600">
              <v:path/>
              <v:fill on="f" focussize="0,0"/>
              <v:stroke on="f" joinstyle="miter"/>
              <v:imagedata o:title=""/>
              <o:lock v:ext="edit"/>
              <v:textbox inset="0mm,0mm,0mm,0mm">
                <w:txbxContent>
                  <w:p w14:paraId="1D5D49E9">
                    <w:pPr>
                      <w:pStyle w:val="33"/>
                      <w:spacing w:before="29" w:line="154" w:lineRule="exact"/>
                      <w:ind w:left="0" w:right="0" w:firstLine="0"/>
                      <w:jc w:val="left"/>
                      <w:rPr>
                        <w:rFonts w:ascii="Courier New"/>
                        <w:sz w:val="14"/>
                      </w:rPr>
                    </w:pPr>
                    <w:r>
                      <w:rPr>
                        <w:spacing w:val="-1"/>
                      </w:rPr>
                      <w:t>hw_clear_bits（watchdog_hw-&gt; catch，</w:t>
                    </w:r>
                    <w:r>
                      <w:t>WATCHDOG_CTRL_ENABLE_BITS）;</w:t>
                    </w:r>
                  </w:p>
                </w:txbxContent>
              </v:textbox>
            </v:shape>
            <v:shape id="_x0000_s3767" o:spid="_x0000_s3767" o:spt="202" type="#_x0000_t202" style="position:absolute;left:2770;top:1347;height:620;width:6034;" filled="f" stroked="f" coordsize="21600,21600">
              <v:path/>
              <v:fill on="f" focussize="0,0"/>
              <v:stroke on="f" joinstyle="miter"/>
              <v:imagedata o:title=""/>
              <o:lock v:ext="edit"/>
              <v:textbox inset="0mm,0mm,0mm,0mm">
                <w:txbxContent>
                  <w:p w14:paraId="2A0357E8">
                    <w:pPr>
                      <w:pStyle w:val="40"/>
                      <w:spacing w:before="14"/>
                      <w:ind w:left="334" w:right="0" w:firstLine="0"/>
                      <w:jc w:val="left"/>
                      <w:rPr>
                        <w:i/>
                        <w:sz w:val="14"/>
                      </w:rPr>
                    </w:pPr>
                    <w:r>
                      <w:t>//重置ROSC和XOSC</w:t>
                    </w:r>
                  </w:p>
                  <w:p w14:paraId="6CC1D6D5">
                    <w:pPr>
                      <w:pStyle w:val="33"/>
                      <w:spacing w:before="3" w:line="220" w:lineRule="atLeast"/>
                      <w:ind w:left="0" w:right="0" w:firstLine="334"/>
                      <w:jc w:val="left"/>
                      <w:rPr>
                        <w:rFonts w:ascii="Courier New"/>
                        <w:sz w:val="14"/>
                      </w:rPr>
                    </w:pPr>
                    <w:r>
                      <w:t>hw_set_bits（&amp;psm_hw-&gt;wdsel，PSM_WDSEL_BITS &amp;~（PSM_WDSEL_ROSC_BITS |PSM_WDSEL_XOSC_BITS））;</w:t>
                    </w:r>
                  </w:p>
                </w:txbxContent>
              </v:textbox>
            </v:shape>
            <v:shape id="_x0000_s3768" o:spid="_x0000_s3768" o:spt="202" type="#_x0000_t202" style="position:absolute;left:2520;top:2001;height:3892;width:188;" filled="f" stroked="f" coordsize="21600,21600">
              <v:path/>
              <v:fill on="f" focussize="0,0"/>
              <v:stroke on="f" joinstyle="miter"/>
              <v:imagedata o:title=""/>
              <o:lock v:ext="edit"/>
              <v:textbox inset="0mm,0mm,0mm,0mm">
                <w:txbxContent>
                  <w:p w14:paraId="7EBFA251">
                    <w:pPr>
                      <w:pStyle w:val="33"/>
                      <w:spacing w:before="29"/>
                      <w:ind w:left="0" w:right="0" w:firstLine="0"/>
                      <w:jc w:val="left"/>
                      <w:rPr>
                        <w:rFonts w:ascii="Courier New"/>
                        <w:sz w:val="14"/>
                      </w:rPr>
                    </w:pPr>
                    <w:r>
                      <w:t>41</w:t>
                    </w:r>
                  </w:p>
                  <w:p w14:paraId="65EB97BA">
                    <w:pPr>
                      <w:pStyle w:val="33"/>
                      <w:spacing w:before="60"/>
                      <w:ind w:left="0" w:right="0" w:firstLine="0"/>
                      <w:jc w:val="left"/>
                      <w:rPr>
                        <w:rFonts w:ascii="Courier New"/>
                        <w:sz w:val="14"/>
                      </w:rPr>
                    </w:pPr>
                    <w:r>
                      <w:t>42</w:t>
                    </w:r>
                  </w:p>
                  <w:p w14:paraId="6DF69233">
                    <w:pPr>
                      <w:pStyle w:val="33"/>
                      <w:spacing w:before="59"/>
                      <w:ind w:left="0" w:right="0" w:firstLine="0"/>
                      <w:jc w:val="left"/>
                      <w:rPr>
                        <w:rFonts w:ascii="Courier New"/>
                        <w:sz w:val="14"/>
                      </w:rPr>
                    </w:pPr>
                    <w:r>
                      <w:t>43</w:t>
                    </w:r>
                  </w:p>
                  <w:p w14:paraId="5C9C15BB">
                    <w:pPr>
                      <w:pStyle w:val="33"/>
                      <w:spacing w:before="60"/>
                      <w:ind w:left="0" w:right="0" w:firstLine="0"/>
                      <w:jc w:val="left"/>
                      <w:rPr>
                        <w:rFonts w:ascii="Courier New"/>
                        <w:sz w:val="14"/>
                      </w:rPr>
                    </w:pPr>
                    <w:r>
                      <w:t>44</w:t>
                    </w:r>
                  </w:p>
                  <w:p w14:paraId="51BB8040">
                    <w:pPr>
                      <w:pStyle w:val="33"/>
                      <w:spacing w:before="59"/>
                      <w:ind w:left="0" w:right="0" w:firstLine="0"/>
                      <w:jc w:val="left"/>
                      <w:rPr>
                        <w:rFonts w:ascii="Courier New"/>
                        <w:sz w:val="14"/>
                      </w:rPr>
                    </w:pPr>
                    <w:r>
                      <w:t>45</w:t>
                    </w:r>
                  </w:p>
                  <w:p w14:paraId="35BA58AD">
                    <w:pPr>
                      <w:pStyle w:val="33"/>
                      <w:spacing w:before="60"/>
                      <w:ind w:left="0" w:right="0" w:firstLine="0"/>
                      <w:jc w:val="left"/>
                      <w:rPr>
                        <w:rFonts w:ascii="Courier New"/>
                        <w:sz w:val="14"/>
                      </w:rPr>
                    </w:pPr>
                    <w:r>
                      <w:t>46</w:t>
                    </w:r>
                  </w:p>
                  <w:p w14:paraId="39462E53">
                    <w:pPr>
                      <w:pStyle w:val="33"/>
                      <w:spacing w:before="59"/>
                      <w:ind w:left="0" w:right="0" w:firstLine="0"/>
                      <w:jc w:val="left"/>
                      <w:rPr>
                        <w:rFonts w:ascii="Courier New"/>
                        <w:sz w:val="14"/>
                      </w:rPr>
                    </w:pPr>
                    <w:r>
                      <w:t>47</w:t>
                    </w:r>
                  </w:p>
                  <w:p w14:paraId="2D3D874D">
                    <w:pPr>
                      <w:pStyle w:val="33"/>
                      <w:spacing w:before="60"/>
                      <w:ind w:left="0" w:right="0" w:firstLine="0"/>
                      <w:jc w:val="left"/>
                      <w:rPr>
                        <w:rFonts w:ascii="Courier New"/>
                        <w:sz w:val="14"/>
                      </w:rPr>
                    </w:pPr>
                    <w:r>
                      <w:t>48</w:t>
                    </w:r>
                  </w:p>
                  <w:p w14:paraId="58189CA8">
                    <w:pPr>
                      <w:pStyle w:val="33"/>
                      <w:spacing w:before="59"/>
                      <w:ind w:left="0" w:right="0" w:firstLine="0"/>
                      <w:jc w:val="left"/>
                      <w:rPr>
                        <w:rFonts w:ascii="Courier New"/>
                        <w:sz w:val="14"/>
                      </w:rPr>
                    </w:pPr>
                    <w:r>
                      <w:t>49</w:t>
                    </w:r>
                  </w:p>
                  <w:p w14:paraId="50A2325B">
                    <w:pPr>
                      <w:pStyle w:val="33"/>
                      <w:spacing w:before="60"/>
                      <w:ind w:left="0" w:right="0" w:firstLine="0"/>
                      <w:jc w:val="left"/>
                      <w:rPr>
                        <w:rFonts w:ascii="Courier New"/>
                        <w:sz w:val="14"/>
                      </w:rPr>
                    </w:pPr>
                    <w:r>
                      <w:t>50</w:t>
                    </w:r>
                  </w:p>
                  <w:p w14:paraId="4C1D1329">
                    <w:pPr>
                      <w:pStyle w:val="33"/>
                      <w:spacing w:before="59"/>
                      <w:ind w:left="0" w:right="0" w:firstLine="0"/>
                      <w:jc w:val="left"/>
                      <w:rPr>
                        <w:rFonts w:ascii="Courier New"/>
                        <w:sz w:val="14"/>
                      </w:rPr>
                    </w:pPr>
                    <w:r>
                      <w:t>51</w:t>
                    </w:r>
                  </w:p>
                  <w:p w14:paraId="3E16C59B">
                    <w:pPr>
                      <w:pStyle w:val="33"/>
                      <w:spacing w:before="60"/>
                      <w:ind w:left="0" w:right="0" w:firstLine="0"/>
                      <w:jc w:val="left"/>
                      <w:rPr>
                        <w:rFonts w:ascii="Courier New"/>
                        <w:sz w:val="14"/>
                      </w:rPr>
                    </w:pPr>
                    <w:r>
                      <w:t>52</w:t>
                    </w:r>
                  </w:p>
                  <w:p w14:paraId="61DB5331">
                    <w:pPr>
                      <w:pStyle w:val="33"/>
                      <w:spacing w:before="59"/>
                      <w:ind w:left="0" w:right="0" w:firstLine="0"/>
                      <w:jc w:val="left"/>
                      <w:rPr>
                        <w:rFonts w:ascii="Courier New"/>
                        <w:sz w:val="14"/>
                      </w:rPr>
                    </w:pPr>
                    <w:r>
                      <w:t>53</w:t>
                    </w:r>
                  </w:p>
                  <w:p w14:paraId="777A8F04">
                    <w:pPr>
                      <w:pStyle w:val="33"/>
                      <w:spacing w:before="60"/>
                      <w:ind w:left="0" w:right="0" w:firstLine="0"/>
                      <w:jc w:val="left"/>
                      <w:rPr>
                        <w:rFonts w:ascii="Courier New"/>
                        <w:sz w:val="14"/>
                      </w:rPr>
                    </w:pPr>
                    <w:r>
                      <w:t>54</w:t>
                    </w:r>
                  </w:p>
                  <w:p w14:paraId="71FF6761">
                    <w:pPr>
                      <w:pStyle w:val="33"/>
                      <w:spacing w:before="59"/>
                      <w:ind w:left="0" w:right="0" w:firstLine="0"/>
                      <w:jc w:val="left"/>
                      <w:rPr>
                        <w:rFonts w:ascii="Courier New"/>
                        <w:sz w:val="14"/>
                      </w:rPr>
                    </w:pPr>
                    <w:r>
                      <w:t>55</w:t>
                    </w:r>
                  </w:p>
                  <w:p w14:paraId="703E2DC1">
                    <w:pPr>
                      <w:pStyle w:val="33"/>
                      <w:spacing w:before="60"/>
                      <w:ind w:left="0" w:right="0" w:firstLine="0"/>
                      <w:jc w:val="left"/>
                      <w:rPr>
                        <w:rFonts w:ascii="Courier New"/>
                        <w:sz w:val="14"/>
                      </w:rPr>
                    </w:pPr>
                    <w:r>
                      <w:t>56</w:t>
                    </w:r>
                  </w:p>
                  <w:p w14:paraId="0FF9F740">
                    <w:pPr>
                      <w:pStyle w:val="33"/>
                      <w:spacing w:before="60"/>
                      <w:ind w:left="0" w:right="0" w:firstLine="0"/>
                      <w:jc w:val="left"/>
                      <w:rPr>
                        <w:rFonts w:ascii="Courier New"/>
                        <w:sz w:val="14"/>
                      </w:rPr>
                    </w:pPr>
                    <w:r>
                      <w:t>57</w:t>
                    </w:r>
                  </w:p>
                  <w:p w14:paraId="6985B3F5">
                    <w:pPr>
                      <w:pStyle w:val="33"/>
                      <w:spacing w:before="59" w:line="154" w:lineRule="exact"/>
                      <w:ind w:left="0" w:right="0" w:firstLine="0"/>
                      <w:jc w:val="left"/>
                      <w:rPr>
                        <w:rFonts w:ascii="Courier New"/>
                        <w:sz w:val="14"/>
                      </w:rPr>
                    </w:pPr>
                    <w:r>
                      <w:t>58</w:t>
                    </w:r>
                  </w:p>
                </w:txbxContent>
              </v:textbox>
            </v:shape>
            <v:shape id="_x0000_s3769" o:spid="_x0000_s3769" o:spt="202" type="#_x0000_t202" style="position:absolute;left:3104;top:2219;height:620;width:4280;" filled="f" stroked="f" coordsize="21600,21600">
              <v:path/>
              <v:fill on="f" focussize="0,0"/>
              <v:stroke on="f" joinstyle="miter"/>
              <v:imagedata o:title=""/>
              <o:lock v:ext="edit"/>
              <v:textbox inset="0mm,0mm,0mm,0mm">
                <w:txbxContent>
                  <w:p w14:paraId="1CB6B8EB">
                    <w:pPr>
                      <w:pStyle w:val="34"/>
                      <w:spacing w:before="29"/>
                      <w:ind w:left="0" w:right="0" w:firstLine="0"/>
                      <w:jc w:val="left"/>
                      <w:rPr>
                        <w:rFonts w:ascii="Courier New"/>
                        <w:sz w:val="14"/>
                      </w:rPr>
                    </w:pPr>
                    <w:r>
                      <w:rPr>
                        <w:color w:val="00007F"/>
                      </w:rPr>
                      <w:t>uint32_t</w:t>
                    </w:r>
                    <w:r>
                      <w:rPr>
                        <w:color w:val="333333"/>
                      </w:rPr>
                      <w:t>dbg_bits = WATCHDOG_CTRL_PAUSE_DBG0_BITS|</w:t>
                    </w:r>
                  </w:p>
                  <w:p w14:paraId="4503CE7B">
                    <w:pPr>
                      <w:pStyle w:val="33"/>
                      <w:spacing w:before="0" w:line="220" w:lineRule="atLeast"/>
                      <w:ind w:left="1670" w:right="17" w:firstLine="0"/>
                      <w:jc w:val="left"/>
                      <w:rPr>
                        <w:rFonts w:ascii="Courier New"/>
                        <w:sz w:val="14"/>
                      </w:rPr>
                    </w:pPr>
                    <w:r>
                      <w:t>WATCHDOG_CTRL_PAUSE_DBG1_BITS|看门狗_CTRL_PAUSE_JTAG_BITS;</w:t>
                    </w:r>
                  </w:p>
                </w:txbxContent>
              </v:textbox>
            </v:shape>
            <v:shape id="_x0000_s3770" o:spid="_x0000_s3770" o:spt="202" type="#_x0000_t202" style="position:absolute;left:3104;top:3092;height:2802;width:6791;" filled="f" stroked="f" coordsize="21600,21600">
              <v:path/>
              <v:fill on="f" focussize="0,0"/>
              <v:stroke on="f" joinstyle="miter"/>
              <v:imagedata o:title=""/>
              <o:lock v:ext="edit"/>
              <v:textbox inset="0mm,0mm,0mm,0mm">
                <w:txbxContent>
                  <w:p w14:paraId="39B01000">
                    <w:pPr>
                      <w:pStyle w:val="34"/>
                      <w:spacing w:before="29" w:line="331" w:lineRule="auto"/>
                      <w:ind w:left="334" w:right="2946" w:hanging="335"/>
                      <w:jc w:val="left"/>
                      <w:rPr>
                        <w:rFonts w:ascii="Courier New"/>
                        <w:sz w:val="14"/>
                      </w:rPr>
                    </w:pPr>
                    <w:r>
                      <w:rPr>
                        <w:color w:val="00007F"/>
                      </w:rPr>
                      <w:t>if</w:t>
                    </w:r>
                    <w:r>
                      <w:rPr>
                        <w:color w:val="333333"/>
                      </w:rPr>
                      <w:t>（pause_on_debug）{ hw_set_bits（watchdog_hw-&gt; catch，dbg_bits）;</w:t>
                    </w:r>
                  </w:p>
                  <w:p w14:paraId="7D0CA273">
                    <w:pPr>
                      <w:pStyle w:val="34"/>
                      <w:spacing w:before="0" w:line="157" w:lineRule="exact"/>
                      <w:ind w:left="0" w:right="0" w:firstLine="0"/>
                      <w:jc w:val="left"/>
                      <w:rPr>
                        <w:rFonts w:ascii="Courier New"/>
                        <w:sz w:val="14"/>
                      </w:rPr>
                    </w:pPr>
                    <w:r>
                      <w:rPr>
                        <w:color w:val="333333"/>
                      </w:rPr>
                      <w:t>}</w:t>
                    </w:r>
                    <w:r>
                      <w:rPr>
                        <w:color w:val="00007F"/>
                      </w:rPr>
                      <w:t>否则</w:t>
                    </w:r>
                    <w:r>
                      <w:rPr>
                        <w:color w:val="333333"/>
                      </w:rPr>
                      <w:t>{</w:t>
                    </w:r>
                  </w:p>
                  <w:p w14:paraId="475530C2">
                    <w:pPr>
                      <w:pStyle w:val="37"/>
                      <w:spacing w:before="60"/>
                      <w:ind w:left="334" w:right="0" w:firstLine="0"/>
                      <w:jc w:val="left"/>
                      <w:rPr>
                        <w:rFonts w:ascii="Courier New"/>
                        <w:sz w:val="14"/>
                      </w:rPr>
                    </w:pPr>
                    <w:r>
                      <w:t>hw_clear_bits（watchdog_hw-&gt; catch，dbg_bits）;</w:t>
                    </w:r>
                  </w:p>
                  <w:p w14:paraId="4E7C168E">
                    <w:pPr>
                      <w:pStyle w:val="35"/>
                      <w:spacing w:before="59"/>
                      <w:ind w:left="0" w:right="0" w:firstLine="0"/>
                      <w:jc w:val="left"/>
                      <w:rPr>
                        <w:rFonts w:ascii="Courier New"/>
                        <w:sz w:val="14"/>
                      </w:rPr>
                    </w:pPr>
                    <w:r>
                      <w:t>}</w:t>
                    </w:r>
                  </w:p>
                  <w:p w14:paraId="5784FEED">
                    <w:pPr>
                      <w:spacing w:before="6" w:line="240" w:lineRule="auto"/>
                      <w:rPr>
                        <w:rFonts w:ascii="Courier New"/>
                        <w:sz w:val="24"/>
                      </w:rPr>
                    </w:pPr>
                  </w:p>
                  <w:p w14:paraId="0E20CB7F">
                    <w:pPr>
                      <w:pStyle w:val="34"/>
                      <w:spacing w:before="0"/>
                      <w:ind w:left="0" w:right="0" w:firstLine="0"/>
                      <w:jc w:val="left"/>
                      <w:rPr>
                        <w:rFonts w:ascii="Courier New"/>
                        <w:sz w:val="14"/>
                      </w:rPr>
                    </w:pPr>
                    <w:r>
                      <w:rPr>
                        <w:color w:val="00007F"/>
                      </w:rPr>
                      <w:t>如果</w:t>
                    </w:r>
                    <w:r>
                      <w:rPr>
                        <w:color w:val="333333"/>
                      </w:rPr>
                      <w:t>（！delay_ms）{</w:t>
                    </w:r>
                  </w:p>
                  <w:p w14:paraId="30D011AA">
                    <w:pPr>
                      <w:pStyle w:val="33"/>
                      <w:spacing w:before="59"/>
                      <w:ind w:left="334" w:right="0" w:firstLine="0"/>
                      <w:jc w:val="left"/>
                      <w:rPr>
                        <w:rFonts w:ascii="Courier New"/>
                        <w:sz w:val="14"/>
                      </w:rPr>
                    </w:pPr>
                    <w:r>
                      <w:rPr>
                        <w:spacing w:val="-1"/>
                      </w:rPr>
                      <w:t>hw_set_bits（watchdog_hw-&gt;ctrl，</w:t>
                    </w:r>
                    <w:r>
                      <w:t>WATCHDOG_CTRL_TRIGGER_BITS）;</w:t>
                    </w:r>
                  </w:p>
                  <w:p w14:paraId="7368FC40">
                    <w:pPr>
                      <w:pStyle w:val="34"/>
                      <w:spacing w:before="60"/>
                      <w:ind w:left="0" w:right="0" w:firstLine="0"/>
                      <w:jc w:val="left"/>
                      <w:rPr>
                        <w:rFonts w:ascii="Courier New"/>
                        <w:sz w:val="14"/>
                      </w:rPr>
                    </w:pPr>
                    <w:r>
                      <w:rPr>
                        <w:color w:val="333333"/>
                      </w:rPr>
                      <w:t>}</w:t>
                    </w:r>
                    <w:r>
                      <w:rPr>
                        <w:color w:val="00007F"/>
                      </w:rPr>
                      <w:t>否则</w:t>
                    </w:r>
                    <w:r>
                      <w:rPr>
                        <w:color w:val="333333"/>
                      </w:rPr>
                      <w:t>{</w:t>
                    </w:r>
                  </w:p>
                  <w:p w14:paraId="2D073DDA">
                    <w:pPr>
                      <w:pStyle w:val="42"/>
                      <w:spacing w:before="45"/>
                      <w:ind w:left="334" w:right="0" w:firstLine="0"/>
                      <w:jc w:val="left"/>
                      <w:rPr>
                        <w:i/>
                        <w:sz w:val="14"/>
                      </w:rPr>
                    </w:pPr>
                    <w:r>
                      <w:rPr>
                        <w:w w:val="115"/>
                      </w:rPr>
                      <w:t>//注意，</w:t>
                    </w:r>
                    <w:r>
                      <w:t>我们</w:t>
                    </w:r>
                    <w:r>
                      <w:rPr>
                        <w:w w:val="115"/>
                      </w:rPr>
                      <w:t>这里有x2，因为看门</w:t>
                    </w:r>
                    <w:r>
                      <w:t>狗硬件</w:t>
                    </w:r>
                    <w:r>
                      <w:rPr>
                        <w:w w:val="115"/>
                      </w:rPr>
                      <w:t>当前每tick递减两次</w:t>
                    </w:r>
                  </w:p>
                  <w:p w14:paraId="3D9F685C">
                    <w:pPr>
                      <w:pStyle w:val="34"/>
                      <w:spacing w:before="70"/>
                      <w:ind w:left="334" w:right="0" w:firstLine="0"/>
                      <w:jc w:val="left"/>
                      <w:rPr>
                        <w:rFonts w:ascii="Courier New"/>
                        <w:sz w:val="14"/>
                      </w:rPr>
                    </w:pPr>
                    <w:r>
                      <w:rPr>
                        <w:color w:val="333333"/>
                      </w:rPr>
                      <w:t>load_value = delay_ms *</w:t>
                    </w:r>
                    <w:r>
                      <w:rPr>
                        <w:color w:val="0000FF"/>
                      </w:rPr>
                      <w:t>1000</w:t>
                    </w:r>
                    <w:r>
                      <w:rPr>
                        <w:color w:val="333333"/>
                      </w:rPr>
                      <w:t>*</w:t>
                    </w:r>
                    <w:r>
                      <w:rPr>
                        <w:color w:val="0000FF"/>
                      </w:rPr>
                      <w:t>2</w:t>
                    </w:r>
                    <w:r>
                      <w:rPr>
                        <w:color w:val="333333"/>
                      </w:rPr>
                      <w:t>;</w:t>
                    </w:r>
                  </w:p>
                  <w:p w14:paraId="7116D139">
                    <w:pPr>
                      <w:spacing w:before="6" w:line="240" w:lineRule="auto"/>
                      <w:rPr>
                        <w:rFonts w:ascii="Courier New"/>
                        <w:sz w:val="24"/>
                      </w:rPr>
                    </w:pPr>
                  </w:p>
                  <w:p w14:paraId="6AB27E22">
                    <w:pPr>
                      <w:pStyle w:val="34"/>
                      <w:spacing w:before="0" w:line="154" w:lineRule="exact"/>
                      <w:ind w:left="334" w:right="0" w:firstLine="0"/>
                      <w:jc w:val="left"/>
                      <w:rPr>
                        <w:rFonts w:ascii="Courier New"/>
                        <w:sz w:val="14"/>
                      </w:rPr>
                    </w:pPr>
                    <w:r>
                      <w:rPr>
                        <w:color w:val="00007F"/>
                      </w:rPr>
                      <w:t>如果</w:t>
                    </w:r>
                    <w:r>
                      <w:rPr>
                        <w:color w:val="333333"/>
                      </w:rPr>
                      <w:t>（load_value &gt;</w:t>
                    </w:r>
                    <w:r>
                      <w:rPr>
                        <w:color w:val="0000FF"/>
                      </w:rPr>
                      <w:t>0xffffffu</w:t>
                    </w:r>
                    <w:r>
                      <w:rPr>
                        <w:color w:val="333333"/>
                      </w:rPr>
                      <w:t>）</w:t>
                    </w:r>
                  </w:p>
                </w:txbxContent>
              </v:textbox>
            </v:shape>
            <w10:wrap type="topAndBottom"/>
          </v:group>
        </w:pict>
      </w:r>
      <w:r>
        <w:rPr>
          <w:i/>
          <w:color w:val="333333"/>
          <w:spacing w:val="-1"/>
          <w:w w:val="85"/>
          <w:sz w:val="12"/>
        </w:rPr>
        <w:t>SDK</w:t>
      </w:r>
      <w:r>
        <w:rPr>
          <w:rFonts w:hint="eastAsia" w:eastAsia="宋体"/>
          <w:i/>
          <w:color w:val="333333"/>
          <w:spacing w:val="-1"/>
          <w:w w:val="85"/>
          <w:sz w:val="12"/>
          <w:lang w:eastAsia="zh-CN"/>
        </w:rPr>
        <w:t>:</w:t>
      </w:r>
      <w:r>
        <w:fldChar w:fldCharType="begin"/>
      </w:r>
      <w:r>
        <w:instrText xml:space="preserve"> HYPERLINK "https://github.com/raspberrypi/pico-sdk/blob/master/src/rp2_common/hardware_watchdog/watchdog.c#L35-L65" \h </w:instrText>
      </w:r>
      <w:r>
        <w:fldChar w:fldCharType="separate"/>
      </w:r>
      <w:r>
        <w:rPr>
          <w:i/>
          <w:color w:val="418BCA"/>
          <w:spacing w:val="-1"/>
          <w:w w:val="85"/>
          <w:sz w:val="12"/>
        </w:rPr>
        <w:t>https://github.com/raspberrypi/pico-sdk/blob/master/src/rp2_common/hardware_watchdog/watchdog.c</w:t>
      </w:r>
      <w:r>
        <w:rPr>
          <w:i/>
          <w:color w:val="418BCA"/>
          <w:spacing w:val="-1"/>
          <w:w w:val="85"/>
          <w:sz w:val="12"/>
        </w:rPr>
        <w:fldChar w:fldCharType="end"/>
      </w:r>
      <w:r>
        <w:rPr>
          <w:i/>
          <w:color w:val="333333"/>
          <w:w w:val="85"/>
          <w:sz w:val="12"/>
        </w:rPr>
        <w:t>第35 - 65</w:t>
      </w:r>
    </w:p>
    <w:p w14:paraId="086F430B">
      <w:pPr>
        <w:spacing w:after="0"/>
        <w:jc w:val="both"/>
        <w:rPr>
          <w:sz w:val="12"/>
        </w:rPr>
        <w:sectPr>
          <w:pgSz w:w="11910" w:h="16840"/>
          <w:pgMar w:top="920" w:right="1000" w:bottom="960" w:left="1020" w:header="562" w:footer="780" w:gutter="0"/>
          <w:cols w:space="720" w:num="1"/>
        </w:sectPr>
      </w:pPr>
    </w:p>
    <w:p w14:paraId="08984837">
      <w:pPr>
        <w:pStyle w:val="8"/>
        <w:rPr>
          <w:i/>
          <w:sz w:val="20"/>
        </w:rPr>
      </w:pPr>
    </w:p>
    <w:p w14:paraId="6C25B580">
      <w:pPr>
        <w:pStyle w:val="8"/>
        <w:rPr>
          <w:i/>
          <w:sz w:val="20"/>
        </w:rPr>
      </w:pPr>
    </w:p>
    <w:p w14:paraId="423D0E55">
      <w:pPr>
        <w:pStyle w:val="8"/>
        <w:spacing w:before="6" w:after="1"/>
        <w:rPr>
          <w:i/>
          <w:sz w:val="18"/>
        </w:rPr>
      </w:pPr>
    </w:p>
    <w:tbl>
      <w:tblPr>
        <w:tblStyle w:val="9"/>
        <w:tblW w:w="0" w:type="auto"/>
        <w:tblInd w:w="128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79"/>
        <w:gridCol w:w="334"/>
        <w:gridCol w:w="7472"/>
      </w:tblGrid>
      <w:tr w14:paraId="5ABB62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8" w:hRule="atLeast"/>
        </w:trPr>
        <w:tc>
          <w:tcPr>
            <w:tcW w:w="679" w:type="dxa"/>
            <w:shd w:val="clear" w:color="auto" w:fill="E5E5E5"/>
          </w:tcPr>
          <w:p w14:paraId="2FDEFD6B">
            <w:pPr>
              <w:pStyle w:val="187"/>
              <w:spacing w:before="46" w:line="152" w:lineRule="exact"/>
              <w:ind w:left="220"/>
              <w:rPr>
                <w:rFonts w:ascii="Courier New"/>
                <w:sz w:val="14"/>
              </w:rPr>
            </w:pPr>
            <w:r>
              <w:t>59</w:t>
            </w:r>
          </w:p>
        </w:tc>
        <w:tc>
          <w:tcPr>
            <w:tcW w:w="334" w:type="dxa"/>
            <w:shd w:val="clear" w:color="auto" w:fill="E5E5E5"/>
          </w:tcPr>
          <w:p w14:paraId="1EF35868">
            <w:pPr>
              <w:pStyle w:val="13"/>
              <w:spacing w:before="0"/>
              <w:ind w:left="0"/>
              <w:rPr>
                <w:rFonts w:ascii="Times New Roman"/>
                <w:sz w:val="14"/>
              </w:rPr>
            </w:pPr>
          </w:p>
        </w:tc>
        <w:tc>
          <w:tcPr>
            <w:tcW w:w="7472" w:type="dxa"/>
            <w:shd w:val="clear" w:color="auto" w:fill="E5E5E5"/>
          </w:tcPr>
          <w:p w14:paraId="65CF06B5">
            <w:pPr>
              <w:pStyle w:val="188"/>
              <w:spacing w:before="46" w:line="152" w:lineRule="exact"/>
              <w:ind w:left="459"/>
              <w:rPr>
                <w:rFonts w:ascii="Courier New"/>
                <w:sz w:val="14"/>
              </w:rPr>
            </w:pPr>
            <w:r>
              <w:rPr>
                <w:color w:val="333333"/>
              </w:rPr>
              <w:t>return</w:t>
            </w:r>
            <w:r>
              <w:rPr>
                <w:color w:val="0000FF"/>
              </w:rPr>
              <w:t>0xffffffu</w:t>
            </w:r>
            <w:r>
              <w:rPr>
                <w:color w:val="333333"/>
              </w:rPr>
              <w:t>;</w:t>
            </w:r>
          </w:p>
        </w:tc>
      </w:tr>
      <w:tr w14:paraId="1EFCD61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8" w:hRule="atLeast"/>
        </w:trPr>
        <w:tc>
          <w:tcPr>
            <w:tcW w:w="679" w:type="dxa"/>
            <w:shd w:val="clear" w:color="auto" w:fill="E5E5E5"/>
          </w:tcPr>
          <w:p w14:paraId="6F656584">
            <w:pPr>
              <w:pStyle w:val="187"/>
              <w:spacing w:before="46" w:line="152" w:lineRule="exact"/>
              <w:ind w:left="220"/>
              <w:rPr>
                <w:rFonts w:ascii="Courier New"/>
                <w:sz w:val="14"/>
              </w:rPr>
            </w:pPr>
            <w:r>
              <w:t>60</w:t>
            </w:r>
          </w:p>
        </w:tc>
        <w:tc>
          <w:tcPr>
            <w:tcW w:w="334" w:type="dxa"/>
            <w:shd w:val="clear" w:color="auto" w:fill="E5E5E5"/>
          </w:tcPr>
          <w:p w14:paraId="2F1357C6">
            <w:pPr>
              <w:pStyle w:val="13"/>
              <w:spacing w:before="0"/>
              <w:ind w:left="0"/>
              <w:rPr>
                <w:rFonts w:ascii="Times New Roman"/>
                <w:sz w:val="14"/>
              </w:rPr>
            </w:pPr>
          </w:p>
        </w:tc>
        <w:tc>
          <w:tcPr>
            <w:tcW w:w="7472" w:type="dxa"/>
            <w:shd w:val="clear" w:color="auto" w:fill="E5E5E5"/>
          </w:tcPr>
          <w:p w14:paraId="7E64C260">
            <w:pPr>
              <w:pStyle w:val="13"/>
              <w:spacing w:before="0"/>
              <w:ind w:left="0"/>
              <w:rPr>
                <w:rFonts w:ascii="Times New Roman"/>
                <w:sz w:val="14"/>
              </w:rPr>
            </w:pPr>
          </w:p>
        </w:tc>
      </w:tr>
      <w:tr w14:paraId="7F6D45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8" w:hRule="atLeast"/>
        </w:trPr>
        <w:tc>
          <w:tcPr>
            <w:tcW w:w="679" w:type="dxa"/>
            <w:shd w:val="clear" w:color="auto" w:fill="E5E5E5"/>
          </w:tcPr>
          <w:p w14:paraId="7111A6B3">
            <w:pPr>
              <w:pStyle w:val="187"/>
              <w:spacing w:before="46" w:line="152" w:lineRule="exact"/>
              <w:ind w:left="220"/>
              <w:rPr>
                <w:rFonts w:ascii="Courier New"/>
                <w:sz w:val="14"/>
              </w:rPr>
            </w:pPr>
            <w:r>
              <w:t>61</w:t>
            </w:r>
          </w:p>
        </w:tc>
        <w:tc>
          <w:tcPr>
            <w:tcW w:w="334" w:type="dxa"/>
            <w:shd w:val="clear" w:color="auto" w:fill="E5E5E5"/>
          </w:tcPr>
          <w:p w14:paraId="577CBB73">
            <w:pPr>
              <w:pStyle w:val="13"/>
              <w:spacing w:before="0"/>
              <w:ind w:left="0"/>
              <w:rPr>
                <w:rFonts w:ascii="Times New Roman"/>
                <w:sz w:val="14"/>
              </w:rPr>
            </w:pPr>
          </w:p>
        </w:tc>
        <w:tc>
          <w:tcPr>
            <w:tcW w:w="7472" w:type="dxa"/>
            <w:shd w:val="clear" w:color="auto" w:fill="E5E5E5"/>
          </w:tcPr>
          <w:p w14:paraId="36679DBE">
            <w:pPr>
              <w:pStyle w:val="187"/>
              <w:spacing w:before="46" w:line="152" w:lineRule="exact"/>
              <w:ind w:left="125"/>
              <w:rPr>
                <w:rFonts w:ascii="Courier New"/>
                <w:sz w:val="14"/>
              </w:rPr>
            </w:pPr>
            <w:r>
              <w:t>return（）;</w:t>
            </w:r>
          </w:p>
        </w:tc>
      </w:tr>
      <w:tr w14:paraId="36F761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8" w:hRule="atLeast"/>
        </w:trPr>
        <w:tc>
          <w:tcPr>
            <w:tcW w:w="679" w:type="dxa"/>
            <w:shd w:val="clear" w:color="auto" w:fill="E5E5E5"/>
          </w:tcPr>
          <w:p w14:paraId="05DBC58F">
            <w:pPr>
              <w:pStyle w:val="187"/>
              <w:spacing w:before="46" w:line="152" w:lineRule="exact"/>
              <w:ind w:left="220"/>
              <w:rPr>
                <w:rFonts w:ascii="Courier New"/>
                <w:sz w:val="14"/>
              </w:rPr>
            </w:pPr>
            <w:r>
              <w:t>62</w:t>
            </w:r>
          </w:p>
        </w:tc>
        <w:tc>
          <w:tcPr>
            <w:tcW w:w="334" w:type="dxa"/>
            <w:shd w:val="clear" w:color="auto" w:fill="E5E5E5"/>
          </w:tcPr>
          <w:p w14:paraId="2CE3068D">
            <w:pPr>
              <w:pStyle w:val="13"/>
              <w:spacing w:before="0"/>
              <w:ind w:left="0"/>
              <w:rPr>
                <w:rFonts w:ascii="Times New Roman"/>
                <w:sz w:val="14"/>
              </w:rPr>
            </w:pPr>
          </w:p>
        </w:tc>
        <w:tc>
          <w:tcPr>
            <w:tcW w:w="7472" w:type="dxa"/>
            <w:shd w:val="clear" w:color="auto" w:fill="E5E5E5"/>
          </w:tcPr>
          <w:p w14:paraId="5254C465">
            <w:pPr>
              <w:pStyle w:val="13"/>
              <w:spacing w:before="0"/>
              <w:ind w:left="0"/>
              <w:rPr>
                <w:rFonts w:ascii="Times New Roman"/>
                <w:sz w:val="14"/>
              </w:rPr>
            </w:pPr>
          </w:p>
        </w:tc>
      </w:tr>
      <w:tr w14:paraId="7C11A08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8" w:hRule="atLeast"/>
        </w:trPr>
        <w:tc>
          <w:tcPr>
            <w:tcW w:w="679" w:type="dxa"/>
            <w:shd w:val="clear" w:color="auto" w:fill="E5E5E5"/>
          </w:tcPr>
          <w:p w14:paraId="4A6CBCE8">
            <w:pPr>
              <w:pStyle w:val="187"/>
              <w:spacing w:before="46" w:line="152" w:lineRule="exact"/>
              <w:ind w:left="220"/>
              <w:rPr>
                <w:rFonts w:ascii="Courier New"/>
                <w:sz w:val="14"/>
              </w:rPr>
            </w:pPr>
            <w:r>
              <w:t>63</w:t>
            </w:r>
          </w:p>
        </w:tc>
        <w:tc>
          <w:tcPr>
            <w:tcW w:w="334" w:type="dxa"/>
            <w:shd w:val="clear" w:color="auto" w:fill="E5E5E5"/>
          </w:tcPr>
          <w:p w14:paraId="0D9AF730">
            <w:pPr>
              <w:pStyle w:val="13"/>
              <w:spacing w:before="0"/>
              <w:ind w:left="0"/>
              <w:rPr>
                <w:rFonts w:ascii="Times New Roman"/>
                <w:sz w:val="14"/>
              </w:rPr>
            </w:pPr>
          </w:p>
        </w:tc>
        <w:tc>
          <w:tcPr>
            <w:tcW w:w="7472" w:type="dxa"/>
            <w:shd w:val="clear" w:color="auto" w:fill="E5E5E5"/>
          </w:tcPr>
          <w:p w14:paraId="6927E942">
            <w:pPr>
              <w:pStyle w:val="187"/>
              <w:spacing w:before="46" w:line="152" w:lineRule="exact"/>
              <w:ind w:left="125"/>
              <w:rPr>
                <w:rFonts w:ascii="Courier New"/>
                <w:sz w:val="14"/>
              </w:rPr>
            </w:pPr>
            <w:r>
              <w:rPr>
                <w:spacing w:val="-1"/>
              </w:rPr>
              <w:t>hw_set_bits（watchdog_hw-&gt; catch，</w:t>
            </w:r>
            <w:r>
              <w:t>WATCHDOG_CTRL_ENABLE_BITS）;</w:t>
            </w:r>
          </w:p>
        </w:tc>
      </w:tr>
      <w:tr w14:paraId="73D1B9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8" w:hRule="atLeast"/>
        </w:trPr>
        <w:tc>
          <w:tcPr>
            <w:tcW w:w="679" w:type="dxa"/>
            <w:shd w:val="clear" w:color="auto" w:fill="E5E5E5"/>
          </w:tcPr>
          <w:p w14:paraId="26736127">
            <w:pPr>
              <w:pStyle w:val="187"/>
              <w:spacing w:before="46" w:line="152" w:lineRule="exact"/>
              <w:ind w:left="220"/>
              <w:rPr>
                <w:rFonts w:ascii="Courier New"/>
                <w:sz w:val="14"/>
              </w:rPr>
            </w:pPr>
            <w:r>
              <w:t>64</w:t>
            </w:r>
          </w:p>
        </w:tc>
        <w:tc>
          <w:tcPr>
            <w:tcW w:w="334" w:type="dxa"/>
            <w:shd w:val="clear" w:color="auto" w:fill="E5E5E5"/>
          </w:tcPr>
          <w:p w14:paraId="567280A8">
            <w:pPr>
              <w:pStyle w:val="189"/>
              <w:spacing w:before="46" w:line="152" w:lineRule="exact"/>
              <w:ind w:left="0"/>
              <w:jc w:val="center"/>
              <w:rPr>
                <w:rFonts w:ascii="Courier New"/>
                <w:sz w:val="14"/>
              </w:rPr>
            </w:pPr>
            <w:r>
              <w:t>}</w:t>
            </w:r>
          </w:p>
        </w:tc>
        <w:tc>
          <w:tcPr>
            <w:tcW w:w="7472" w:type="dxa"/>
            <w:shd w:val="clear" w:color="auto" w:fill="E5E5E5"/>
          </w:tcPr>
          <w:p w14:paraId="58D4147E">
            <w:pPr>
              <w:pStyle w:val="13"/>
              <w:spacing w:before="0"/>
              <w:ind w:left="0"/>
              <w:rPr>
                <w:rFonts w:ascii="Times New Roman"/>
                <w:sz w:val="14"/>
              </w:rPr>
            </w:pPr>
          </w:p>
        </w:tc>
      </w:tr>
      <w:tr w14:paraId="730E11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8" w:hRule="atLeast"/>
        </w:trPr>
        <w:tc>
          <w:tcPr>
            <w:tcW w:w="679" w:type="dxa"/>
            <w:shd w:val="clear" w:color="auto" w:fill="E5E5E5"/>
          </w:tcPr>
          <w:p w14:paraId="01FF9254">
            <w:pPr>
              <w:pStyle w:val="187"/>
              <w:spacing w:before="46"/>
              <w:ind w:left="220"/>
              <w:rPr>
                <w:rFonts w:ascii="Courier New"/>
                <w:sz w:val="14"/>
              </w:rPr>
            </w:pPr>
            <w:r>
              <w:t>65}</w:t>
            </w:r>
          </w:p>
        </w:tc>
        <w:tc>
          <w:tcPr>
            <w:tcW w:w="334" w:type="dxa"/>
            <w:shd w:val="clear" w:color="auto" w:fill="E5E5E5"/>
          </w:tcPr>
          <w:p w14:paraId="26130CB1">
            <w:pPr>
              <w:pStyle w:val="13"/>
              <w:spacing w:before="0"/>
              <w:ind w:left="0"/>
              <w:rPr>
                <w:rFonts w:ascii="Times New Roman"/>
                <w:sz w:val="14"/>
              </w:rPr>
            </w:pPr>
          </w:p>
        </w:tc>
        <w:tc>
          <w:tcPr>
            <w:tcW w:w="7472" w:type="dxa"/>
            <w:shd w:val="clear" w:color="auto" w:fill="E5E5E5"/>
          </w:tcPr>
          <w:p w14:paraId="357C1799">
            <w:pPr>
              <w:pStyle w:val="13"/>
              <w:spacing w:before="0"/>
              <w:ind w:left="0"/>
              <w:rPr>
                <w:rFonts w:ascii="Times New Roman"/>
                <w:sz w:val="14"/>
              </w:rPr>
            </w:pPr>
          </w:p>
        </w:tc>
      </w:tr>
    </w:tbl>
    <w:p w14:paraId="61C459FF">
      <w:pPr>
        <w:pStyle w:val="8"/>
        <w:rPr>
          <w:i/>
          <w:sz w:val="20"/>
        </w:rPr>
      </w:pPr>
    </w:p>
    <w:p w14:paraId="6BEC218D">
      <w:pPr>
        <w:pStyle w:val="8"/>
        <w:spacing w:before="4"/>
        <w:rPr>
          <w:i/>
          <w:sz w:val="17"/>
        </w:rPr>
      </w:pPr>
    </w:p>
    <w:p w14:paraId="1503C8D3">
      <w:pPr>
        <w:pStyle w:val="14"/>
        <w:numPr>
          <w:ilvl w:val="3"/>
          <w:numId w:val="53"/>
        </w:numPr>
        <w:tabs>
          <w:tab w:val="left" w:pos="2019"/>
        </w:tabs>
        <w:spacing w:before="98" w:after="0" w:line="240" w:lineRule="auto"/>
        <w:ind w:left="2018" w:right="0" w:hanging="739"/>
        <w:jc w:val="left"/>
      </w:pPr>
      <w:r>
        <w:t>更新看门狗计数器</w:t>
      </w:r>
    </w:p>
    <w:p w14:paraId="6025442D">
      <w:pPr>
        <w:pStyle w:val="8"/>
        <w:spacing w:before="7"/>
        <w:rPr>
          <w:b/>
          <w:sz w:val="32"/>
        </w:rPr>
      </w:pPr>
    </w:p>
    <w:p w14:paraId="66A6A96A">
      <w:pPr>
        <w:spacing w:before="0"/>
        <w:ind w:left="1280" w:right="0" w:firstLine="0"/>
        <w:jc w:val="left"/>
        <w:rPr>
          <w:i/>
          <w:sz w:val="12"/>
        </w:rPr>
      </w:pPr>
      <w:r>
        <w:pict>
          <v:shape id="_x0000_s3771" o:spid="_x0000_s3771" o:spt="202" type="#_x0000_t202" style="position:absolute;left:0pt;margin-left:115pt;margin-top:12.6pt;height:76.55pt;width:424.3pt;mso-position-horizontal-relative:page;mso-wrap-distance-bottom:0pt;mso-wrap-distance-top:0pt;z-index:-251417600;mso-width-relative:page;mso-height-relative:page;" fillcolor="#E5E5E5" filled="t" stroked="f" coordsize="21600,21600">
            <v:path/>
            <v:fill on="t" focussize="0,0"/>
            <v:stroke on="f" joinstyle="miter"/>
            <v:imagedata o:title=""/>
            <o:lock v:ext="edit"/>
            <v:textbox inset="0mm,0mm,0mm,0mm">
              <w:txbxContent>
                <w:p w14:paraId="0BCA7FFA">
                  <w:pPr>
                    <w:pStyle w:val="8"/>
                    <w:spacing w:before="11"/>
                    <w:rPr>
                      <w:i/>
                      <w:sz w:val="22"/>
                    </w:rPr>
                  </w:pPr>
                </w:p>
                <w:p w14:paraId="117A50F7">
                  <w:pPr>
                    <w:pStyle w:val="34"/>
                    <w:spacing w:before="0" w:line="331" w:lineRule="auto"/>
                    <w:ind w:left="220" w:right="5633" w:firstLine="0"/>
                    <w:jc w:val="left"/>
                    <w:rPr>
                      <w:rFonts w:ascii="Courier New"/>
                      <w:sz w:val="14"/>
                    </w:rPr>
                  </w:pPr>
                  <w:r>
                    <w:rPr>
                      <w:color w:val="333333"/>
                    </w:rPr>
                    <w:t>23</w:t>
                  </w:r>
                  <w:r>
                    <w:rPr>
                      <w:color w:val="00007F"/>
                    </w:rPr>
                    <w:t>静态uint32_t</w:t>
                  </w:r>
                  <w:r>
                    <w:rPr>
                      <w:color w:val="333333"/>
                    </w:rPr>
                    <w:t xml:space="preserve"> load_value; 24</w:t>
                  </w:r>
                </w:p>
                <w:p w14:paraId="1D737128">
                  <w:pPr>
                    <w:pStyle w:val="34"/>
                    <w:numPr>
                      <w:ilvl w:val="0"/>
                      <w:numId w:val="56"/>
                    </w:numPr>
                    <w:tabs>
                      <w:tab w:val="left" w:pos="471"/>
                    </w:tabs>
                    <w:spacing w:before="0" w:line="157" w:lineRule="exact"/>
                    <w:ind w:left="470" w:right="0" w:hanging="251"/>
                    <w:jc w:val="left"/>
                    <w:rPr>
                      <w:rFonts w:ascii="Courier New"/>
                      <w:sz w:val="14"/>
                    </w:rPr>
                  </w:pPr>
                  <w:r>
                    <w:rPr>
                      <w:color w:val="00007F"/>
                    </w:rPr>
                    <w:t>public void</w:t>
                  </w:r>
                  <w:r>
                    <w:rPr>
                      <w:color w:val="333333"/>
                    </w:rPr>
                    <w:t>run（</w:t>
                  </w:r>
                  <w:r>
                    <w:rPr>
                      <w:color w:val="00007F"/>
                    </w:rPr>
                    <w:t>）</w:t>
                  </w:r>
                  <w:r>
                    <w:rPr>
                      <w:color w:val="333333"/>
                    </w:rPr>
                    <w:t>{</w:t>
                  </w:r>
                </w:p>
                <w:p w14:paraId="054DD76E">
                  <w:pPr>
                    <w:pStyle w:val="33"/>
                    <w:numPr>
                      <w:ilvl w:val="0"/>
                      <w:numId w:val="56"/>
                    </w:numPr>
                    <w:tabs>
                      <w:tab w:val="left" w:pos="804"/>
                      <w:tab w:val="left" w:pos="805"/>
                    </w:tabs>
                    <w:spacing w:before="59" w:line="331" w:lineRule="auto"/>
                    <w:ind w:left="220" w:right="5089" w:firstLine="0"/>
                    <w:jc w:val="left"/>
                    <w:rPr>
                      <w:rFonts w:ascii="Courier New"/>
                      <w:sz w:val="14"/>
                    </w:rPr>
                  </w:pPr>
                  <w:r>
                    <w:t>watchdog_hw-&gt;load = load_value; 27}</w:t>
                  </w:r>
                </w:p>
              </w:txbxContent>
            </v:textbox>
            <w10:wrap type="topAndBottom"/>
          </v:shape>
        </w:pict>
      </w:r>
      <w:r>
        <w:rPr>
          <w:i/>
          <w:color w:val="333333"/>
          <w:spacing w:val="-1"/>
          <w:w w:val="85"/>
          <w:sz w:val="12"/>
        </w:rPr>
        <w:t>SDK</w:t>
      </w:r>
      <w:r>
        <w:rPr>
          <w:rFonts w:hint="eastAsia" w:eastAsia="宋体"/>
          <w:i/>
          <w:color w:val="333333"/>
          <w:spacing w:val="-1"/>
          <w:w w:val="85"/>
          <w:sz w:val="12"/>
          <w:lang w:eastAsia="zh-CN"/>
        </w:rPr>
        <w:t>:</w:t>
      </w:r>
      <w:r>
        <w:fldChar w:fldCharType="begin"/>
      </w:r>
      <w:r>
        <w:instrText xml:space="preserve"> HYPERLINK "https://github.com/raspberrypi/pico-sdk/blob/master/src/rp2_common/hardware_watchdog/watchdog.c#L23-L27" \h </w:instrText>
      </w:r>
      <w:r>
        <w:fldChar w:fldCharType="separate"/>
      </w:r>
      <w:r>
        <w:rPr>
          <w:i/>
          <w:color w:val="418BCA"/>
          <w:spacing w:val="-1"/>
          <w:w w:val="85"/>
          <w:sz w:val="12"/>
        </w:rPr>
        <w:t>https://github.com/raspberrypi/pico-sdk/blob/master/src/rp2_common/hardware_watchdog/watchdog.c</w:t>
      </w:r>
      <w:r>
        <w:rPr>
          <w:i/>
          <w:color w:val="418BCA"/>
          <w:spacing w:val="-1"/>
          <w:w w:val="85"/>
          <w:sz w:val="12"/>
        </w:rPr>
        <w:fldChar w:fldCharType="end"/>
      </w:r>
      <w:r>
        <w:rPr>
          <w:i/>
          <w:color w:val="333333"/>
          <w:w w:val="85"/>
          <w:sz w:val="12"/>
        </w:rPr>
        <w:t>第23 - 27</w:t>
      </w:r>
    </w:p>
    <w:p w14:paraId="496079D8">
      <w:pPr>
        <w:pStyle w:val="8"/>
        <w:rPr>
          <w:i/>
          <w:sz w:val="20"/>
        </w:rPr>
      </w:pPr>
    </w:p>
    <w:p w14:paraId="19278245">
      <w:pPr>
        <w:pStyle w:val="8"/>
        <w:spacing w:before="1"/>
        <w:rPr>
          <w:i/>
        </w:rPr>
      </w:pPr>
    </w:p>
    <w:p w14:paraId="7F3D9598">
      <w:pPr>
        <w:pStyle w:val="31"/>
        <w:numPr>
          <w:ilvl w:val="3"/>
          <w:numId w:val="53"/>
        </w:numPr>
        <w:tabs>
          <w:tab w:val="left" w:pos="2019"/>
        </w:tabs>
        <w:spacing w:before="98" w:after="0" w:line="240" w:lineRule="auto"/>
        <w:ind w:left="2018" w:right="0" w:hanging="739"/>
        <w:jc w:val="left"/>
      </w:pPr>
      <w:r>
        <w:t>使用</w:t>
      </w:r>
    </w:p>
    <w:p w14:paraId="46A9A29F">
      <w:pPr>
        <w:pStyle w:val="8"/>
        <w:spacing w:before="7"/>
        <w:rPr>
          <w:b/>
          <w:sz w:val="22"/>
        </w:rPr>
      </w:pPr>
    </w:p>
    <w:p w14:paraId="21AD9C62">
      <w:pPr>
        <w:pStyle w:val="24"/>
        <w:spacing w:line="319" w:lineRule="auto"/>
        <w:ind w:left="1280" w:right="130"/>
      </w:pPr>
      <w:r>
        <w:t>Pico Examples存储库提供了一个hello_watchdog示例，该示例使用hardware_watchdog来演示如何使用watchdog。</w:t>
      </w:r>
    </w:p>
    <w:p w14:paraId="1333B1D6">
      <w:pPr>
        <w:pStyle w:val="8"/>
        <w:spacing w:before="5"/>
        <w:rPr>
          <w:sz w:val="20"/>
        </w:rPr>
      </w:pPr>
    </w:p>
    <w:p w14:paraId="0C0E1354">
      <w:pPr>
        <w:spacing w:before="0"/>
        <w:ind w:left="1280" w:right="0" w:firstLine="0"/>
        <w:jc w:val="left"/>
        <w:rPr>
          <w:i/>
          <w:sz w:val="12"/>
        </w:rPr>
      </w:pPr>
      <w:r>
        <w:pict>
          <v:group id="_x0000_s3772" o:spid="_x0000_s3772" o:spt="203" style="position:absolute;left:0pt;margin-left:115pt;margin-top:11.85pt;height:294.7pt;width:424.3pt;mso-position-horizontal-relative:page;mso-wrap-distance-bottom:0pt;mso-wrap-distance-top:0pt;z-index:-251416576;mso-width-relative:page;mso-height-relative:page;" coordorigin="2300,238" coordsize="8486,5894">
            <o:lock v:ext="edit"/>
            <v:rect id="_x0000_s3773" o:spid="_x0000_s3773" o:spt="1" style="position:absolute;left:2300;top:237;height:5894;width:8486;" fillcolor="#E5E5E5" filled="t" stroked="f" coordsize="21600,21600">
              <v:path/>
              <v:fill on="t" focussize="0,0"/>
              <v:stroke on="f"/>
              <v:imagedata o:title=""/>
              <o:lock v:ext="edit"/>
            </v:rect>
            <v:shape id="_x0000_s3774" o:spid="_x0000_s3774" o:spt="202" type="#_x0000_t202" style="position:absolute;left:2520;top:474;height:184;width:1273;" filled="f" stroked="f" coordsize="21600,21600">
              <v:path/>
              <v:fill on="f" focussize="0,0"/>
              <v:stroke on="f" joinstyle="miter"/>
              <v:imagedata o:title=""/>
              <o:lock v:ext="edit"/>
              <v:textbox inset="0mm,0mm,0mm,0mm">
                <w:txbxContent>
                  <w:p w14:paraId="50103779">
                    <w:pPr>
                      <w:pStyle w:val="34"/>
                      <w:spacing w:before="29" w:line="154" w:lineRule="exact"/>
                      <w:ind w:left="0" w:right="0" w:firstLine="0"/>
                      <w:jc w:val="left"/>
                      <w:rPr>
                        <w:rFonts w:ascii="Courier New"/>
                        <w:sz w:val="14"/>
                      </w:rPr>
                    </w:pPr>
                    <w:r>
                      <w:rPr>
                        <w:color w:val="333333"/>
                      </w:rPr>
                      <w:t>public</w:t>
                    </w:r>
                    <w:r>
                      <w:rPr>
                        <w:color w:val="00007F"/>
                      </w:rPr>
                      <w:t>int</w:t>
                    </w:r>
                    <w:r>
                      <w:rPr>
                        <w:color w:val="333333"/>
                      </w:rPr>
                      <w:t xml:space="preserve"> findDuplicate（）{</w:t>
                    </w:r>
                  </w:p>
                </w:txbxContent>
              </v:textbox>
            </v:shape>
            <v:shape id="_x0000_s3775" o:spid="_x0000_s3775" o:spt="202" type="#_x0000_t202" style="position:absolute;left:2520;top:693;height:2147;width:188;" filled="f" stroked="f" coordsize="21600,21600">
              <v:path/>
              <v:fill on="f" focussize="0,0"/>
              <v:stroke on="f" joinstyle="miter"/>
              <v:imagedata o:title=""/>
              <o:lock v:ext="edit"/>
              <v:textbox inset="0mm,0mm,0mm,0mm">
                <w:txbxContent>
                  <w:p w14:paraId="444F09B6">
                    <w:pPr>
                      <w:pStyle w:val="33"/>
                      <w:spacing w:before="29"/>
                      <w:ind w:left="0" w:right="0" w:firstLine="0"/>
                      <w:jc w:val="left"/>
                      <w:rPr>
                        <w:rFonts w:ascii="Courier New"/>
                        <w:sz w:val="14"/>
                      </w:rPr>
                    </w:pPr>
                    <w:r>
                      <w:t>12</w:t>
                    </w:r>
                  </w:p>
                  <w:p w14:paraId="6900D82D">
                    <w:pPr>
                      <w:pStyle w:val="33"/>
                      <w:spacing w:before="60"/>
                      <w:ind w:left="0" w:right="0" w:firstLine="0"/>
                      <w:jc w:val="left"/>
                      <w:rPr>
                        <w:rFonts w:ascii="Courier New"/>
                        <w:sz w:val="14"/>
                      </w:rPr>
                    </w:pPr>
                    <w:r>
                      <w:t>13</w:t>
                    </w:r>
                  </w:p>
                  <w:p w14:paraId="5228955A">
                    <w:pPr>
                      <w:pStyle w:val="33"/>
                      <w:spacing w:before="59"/>
                      <w:ind w:left="0" w:right="0" w:firstLine="0"/>
                      <w:jc w:val="left"/>
                      <w:rPr>
                        <w:rFonts w:ascii="Courier New"/>
                        <w:sz w:val="14"/>
                      </w:rPr>
                    </w:pPr>
                    <w:r>
                      <w:t>14</w:t>
                    </w:r>
                  </w:p>
                  <w:p w14:paraId="11147923">
                    <w:pPr>
                      <w:pStyle w:val="33"/>
                      <w:spacing w:before="60"/>
                      <w:ind w:left="0" w:right="0" w:firstLine="0"/>
                      <w:jc w:val="left"/>
                      <w:rPr>
                        <w:rFonts w:ascii="Courier New"/>
                        <w:sz w:val="14"/>
                      </w:rPr>
                    </w:pPr>
                    <w:r>
                      <w:t>15</w:t>
                    </w:r>
                  </w:p>
                  <w:p w14:paraId="29125CA1">
                    <w:pPr>
                      <w:pStyle w:val="33"/>
                      <w:spacing w:before="59"/>
                      <w:ind w:left="0" w:right="0" w:firstLine="0"/>
                      <w:jc w:val="left"/>
                      <w:rPr>
                        <w:rFonts w:ascii="Courier New"/>
                        <w:sz w:val="14"/>
                      </w:rPr>
                    </w:pPr>
                    <w:r>
                      <w:t>16</w:t>
                    </w:r>
                  </w:p>
                  <w:p w14:paraId="75823303">
                    <w:pPr>
                      <w:pStyle w:val="33"/>
                      <w:spacing w:before="60"/>
                      <w:ind w:left="0" w:right="0" w:firstLine="0"/>
                      <w:jc w:val="left"/>
                      <w:rPr>
                        <w:rFonts w:ascii="Courier New"/>
                        <w:sz w:val="14"/>
                      </w:rPr>
                    </w:pPr>
                    <w:r>
                      <w:t>17</w:t>
                    </w:r>
                  </w:p>
                  <w:p w14:paraId="78CC5383">
                    <w:pPr>
                      <w:pStyle w:val="33"/>
                      <w:spacing w:before="59"/>
                      <w:ind w:left="0" w:right="0" w:firstLine="0"/>
                      <w:jc w:val="left"/>
                      <w:rPr>
                        <w:rFonts w:ascii="Courier New"/>
                        <w:sz w:val="14"/>
                      </w:rPr>
                    </w:pPr>
                    <w:r>
                      <w:t>18</w:t>
                    </w:r>
                  </w:p>
                  <w:p w14:paraId="48331296">
                    <w:pPr>
                      <w:pStyle w:val="33"/>
                      <w:spacing w:before="60"/>
                      <w:ind w:left="0" w:right="0" w:firstLine="0"/>
                      <w:jc w:val="left"/>
                      <w:rPr>
                        <w:rFonts w:ascii="Courier New"/>
                        <w:sz w:val="14"/>
                      </w:rPr>
                    </w:pPr>
                    <w:r>
                      <w:t>19</w:t>
                    </w:r>
                  </w:p>
                  <w:p w14:paraId="06530431">
                    <w:pPr>
                      <w:pStyle w:val="33"/>
                      <w:spacing w:before="59"/>
                      <w:ind w:left="0" w:right="0" w:firstLine="0"/>
                      <w:jc w:val="left"/>
                      <w:rPr>
                        <w:rFonts w:ascii="Courier New"/>
                        <w:sz w:val="14"/>
                      </w:rPr>
                    </w:pPr>
                    <w:r>
                      <w:t>20</w:t>
                    </w:r>
                  </w:p>
                  <w:p w14:paraId="4BAEB613">
                    <w:pPr>
                      <w:pStyle w:val="33"/>
                      <w:spacing w:before="60" w:line="154" w:lineRule="exact"/>
                      <w:ind w:left="0" w:right="0" w:firstLine="0"/>
                      <w:jc w:val="left"/>
                      <w:rPr>
                        <w:rFonts w:ascii="Courier New"/>
                        <w:sz w:val="14"/>
                      </w:rPr>
                    </w:pPr>
                    <w:r>
                      <w:t>21</w:t>
                    </w:r>
                  </w:p>
                </w:txbxContent>
              </v:textbox>
            </v:shape>
            <v:shape id="_x0000_s3776" o:spid="_x0000_s3776" o:spt="202" type="#_x0000_t202" style="position:absolute;left:3104;top:693;height:184;width:1440;" filled="f" stroked="f" coordsize="21600,21600">
              <v:path/>
              <v:fill on="f" focussize="0,0"/>
              <v:stroke on="f" joinstyle="miter"/>
              <v:imagedata o:title=""/>
              <o:lock v:ext="edit"/>
              <v:textbox inset="0mm,0mm,0mm,0mm">
                <w:txbxContent>
                  <w:p w14:paraId="1FD34679">
                    <w:pPr>
                      <w:pStyle w:val="37"/>
                      <w:spacing w:before="29" w:line="154" w:lineRule="exact"/>
                      <w:ind w:left="0" w:right="0" w:firstLine="0"/>
                      <w:jc w:val="left"/>
                      <w:rPr>
                        <w:rFonts w:ascii="Courier New"/>
                        <w:sz w:val="14"/>
                      </w:rPr>
                    </w:pPr>
                    <w:r>
                      <w:t>stdio_init_all（）;</w:t>
                    </w:r>
                  </w:p>
                </w:txbxContent>
              </v:textbox>
            </v:shape>
            <v:shape id="_x0000_s3777" o:spid="_x0000_s3777" o:spt="202" type="#_x0000_t202" style="position:absolute;left:3104;top:1129;height:1275;width:3194;" filled="f" stroked="f" coordsize="21600,21600">
              <v:path/>
              <v:fill on="f" focussize="0,0"/>
              <v:stroke on="f" joinstyle="miter"/>
              <v:imagedata o:title=""/>
              <o:lock v:ext="edit"/>
              <v:textbox inset="0mm,0mm,0mm,0mm">
                <w:txbxContent>
                  <w:p w14:paraId="09A04E35">
                    <w:pPr>
                      <w:pStyle w:val="34"/>
                      <w:spacing w:before="29" w:line="331" w:lineRule="auto"/>
                      <w:ind w:left="334" w:right="0" w:hanging="335"/>
                      <w:jc w:val="left"/>
                      <w:rPr>
                        <w:rFonts w:ascii="Courier New"/>
                        <w:sz w:val="14"/>
                      </w:rPr>
                    </w:pPr>
                    <w:r>
                      <w:rPr>
                        <w:color w:val="00007F"/>
                      </w:rPr>
                      <w:t>if</w:t>
                    </w:r>
                    <w:r>
                      <w:rPr>
                        <w:color w:val="333333"/>
                      </w:rPr>
                      <w:t>（watchdog_caused_reboot（））{ printf（</w:t>
                    </w:r>
                    <w:r>
                      <w:rPr>
                        <w:color w:val="0000FF"/>
                      </w:rPr>
                      <w:t>“被看门狗重启！\“</w:t>
                    </w:r>
                    <w:r>
                      <w:rPr>
                        <w:color w:val="333333"/>
                      </w:rPr>
                      <w:t>）;</w:t>
                    </w:r>
                    <w:r>
                      <w:rPr>
                        <w:color w:val="00007F"/>
                      </w:rPr>
                      <w:t xml:space="preserve"> return </w:t>
                    </w:r>
                    <w:r>
                      <w:rPr>
                        <w:color w:val="0000FF"/>
                      </w:rPr>
                      <w:t>0</w:t>
                    </w:r>
                    <w:r>
                      <w:rPr>
                        <w:color w:val="333333"/>
                      </w:rPr>
                      <w:t>;</w:t>
                    </w:r>
                  </w:p>
                  <w:p w14:paraId="69E17BF0">
                    <w:pPr>
                      <w:pStyle w:val="34"/>
                      <w:spacing w:before="0" w:line="156" w:lineRule="exact"/>
                      <w:ind w:left="0" w:right="0" w:firstLine="0"/>
                      <w:jc w:val="left"/>
                      <w:rPr>
                        <w:rFonts w:ascii="Courier New"/>
                        <w:sz w:val="14"/>
                      </w:rPr>
                    </w:pPr>
                    <w:r>
                      <w:rPr>
                        <w:color w:val="333333"/>
                      </w:rPr>
                      <w:t>}</w:t>
                    </w:r>
                    <w:r>
                      <w:rPr>
                        <w:color w:val="00007F"/>
                      </w:rPr>
                      <w:t>否则</w:t>
                    </w:r>
                    <w:r>
                      <w:rPr>
                        <w:color w:val="333333"/>
                      </w:rPr>
                      <w:t>{</w:t>
                    </w:r>
                  </w:p>
                  <w:p w14:paraId="0B18176E">
                    <w:pPr>
                      <w:pStyle w:val="34"/>
                      <w:spacing w:before="60"/>
                      <w:ind w:left="334" w:right="0" w:firstLine="0"/>
                      <w:jc w:val="left"/>
                      <w:rPr>
                        <w:rFonts w:ascii="Courier New"/>
                        <w:sz w:val="14"/>
                      </w:rPr>
                    </w:pPr>
                    <w:r>
                      <w:rPr>
                        <w:color w:val="333333"/>
                      </w:rPr>
                      <w:t>printf（</w:t>
                    </w:r>
                    <w:r>
                      <w:rPr>
                        <w:color w:val="0000FF"/>
                      </w:rPr>
                      <w:t>“Clean boot”</w:t>
                    </w:r>
                    <w:r>
                      <w:rPr>
                        <w:color w:val="333333"/>
                      </w:rPr>
                      <w:t>）;</w:t>
                    </w:r>
                  </w:p>
                  <w:p w14:paraId="1FFD2F93">
                    <w:pPr>
                      <w:pStyle w:val="35"/>
                      <w:spacing w:before="59" w:line="154" w:lineRule="exact"/>
                      <w:ind w:left="0" w:right="0" w:firstLine="0"/>
                      <w:jc w:val="left"/>
                      <w:rPr>
                        <w:rFonts w:ascii="Courier New"/>
                        <w:sz w:val="14"/>
                      </w:rPr>
                    </w:pPr>
                    <w:r>
                      <w:t>}</w:t>
                    </w:r>
                  </w:p>
                </w:txbxContent>
              </v:textbox>
            </v:shape>
            <v:shape id="_x0000_s3778" o:spid="_x0000_s3778" o:spt="202" type="#_x0000_t202" style="position:absolute;left:2520;top:3092;height:184;width:188;" filled="f" stroked="f" coordsize="21600,21600">
              <v:path/>
              <v:fill on="f" focussize="0,0"/>
              <v:stroke on="f" joinstyle="miter"/>
              <v:imagedata o:title=""/>
              <o:lock v:ext="edit"/>
              <v:textbox inset="0mm,0mm,0mm,0mm">
                <w:txbxContent>
                  <w:p w14:paraId="47BDB776">
                    <w:pPr>
                      <w:pStyle w:val="33"/>
                      <w:spacing w:before="29" w:line="154" w:lineRule="exact"/>
                      <w:ind w:left="0" w:right="0" w:firstLine="0"/>
                      <w:jc w:val="left"/>
                      <w:rPr>
                        <w:rFonts w:ascii="Courier New"/>
                        <w:sz w:val="14"/>
                      </w:rPr>
                    </w:pPr>
                    <w:r>
                      <w:t>22</w:t>
                    </w:r>
                  </w:p>
                </w:txbxContent>
              </v:textbox>
            </v:shape>
            <v:shape id="_x0000_s3779" o:spid="_x0000_s3779" o:spt="202" type="#_x0000_t202" style="position:absolute;left:2520;top:3528;height:2147;width:188;" filled="f" stroked="f" coordsize="21600,21600">
              <v:path/>
              <v:fill on="f" focussize="0,0"/>
              <v:stroke on="f" joinstyle="miter"/>
              <v:imagedata o:title=""/>
              <o:lock v:ext="edit"/>
              <v:textbox inset="0mm,0mm,0mm,0mm">
                <w:txbxContent>
                  <w:p w14:paraId="267CE361">
                    <w:pPr>
                      <w:pStyle w:val="33"/>
                      <w:spacing w:before="29"/>
                      <w:ind w:left="0" w:right="0" w:firstLine="0"/>
                      <w:jc w:val="left"/>
                      <w:rPr>
                        <w:rFonts w:ascii="Courier New"/>
                        <w:sz w:val="14"/>
                      </w:rPr>
                    </w:pPr>
                    <w:r>
                      <w:t>23</w:t>
                    </w:r>
                  </w:p>
                  <w:p w14:paraId="3449B12D">
                    <w:pPr>
                      <w:pStyle w:val="33"/>
                      <w:spacing w:before="60"/>
                      <w:ind w:left="0" w:right="0" w:firstLine="0"/>
                      <w:jc w:val="left"/>
                      <w:rPr>
                        <w:rFonts w:ascii="Courier New"/>
                        <w:sz w:val="14"/>
                      </w:rPr>
                    </w:pPr>
                    <w:r>
                      <w:t>24</w:t>
                    </w:r>
                  </w:p>
                  <w:p w14:paraId="38F902D9">
                    <w:pPr>
                      <w:pStyle w:val="33"/>
                      <w:spacing w:before="59"/>
                      <w:ind w:left="0" w:right="0" w:firstLine="0"/>
                      <w:jc w:val="left"/>
                      <w:rPr>
                        <w:rFonts w:ascii="Courier New"/>
                        <w:sz w:val="14"/>
                      </w:rPr>
                    </w:pPr>
                    <w:r>
                      <w:t>25</w:t>
                    </w:r>
                  </w:p>
                  <w:p w14:paraId="35417206">
                    <w:pPr>
                      <w:pStyle w:val="33"/>
                      <w:spacing w:before="60"/>
                      <w:ind w:left="0" w:right="0" w:firstLine="0"/>
                      <w:jc w:val="left"/>
                      <w:rPr>
                        <w:rFonts w:ascii="Courier New"/>
                        <w:sz w:val="14"/>
                      </w:rPr>
                    </w:pPr>
                    <w:r>
                      <w:t>26</w:t>
                    </w:r>
                  </w:p>
                  <w:p w14:paraId="0D48AFE7">
                    <w:pPr>
                      <w:pStyle w:val="33"/>
                      <w:spacing w:before="59"/>
                      <w:ind w:left="0" w:right="0" w:firstLine="0"/>
                      <w:jc w:val="left"/>
                      <w:rPr>
                        <w:rFonts w:ascii="Courier New"/>
                        <w:sz w:val="14"/>
                      </w:rPr>
                    </w:pPr>
                    <w:r>
                      <w:t>27</w:t>
                    </w:r>
                  </w:p>
                  <w:p w14:paraId="1F66F320">
                    <w:pPr>
                      <w:pStyle w:val="33"/>
                      <w:spacing w:before="60"/>
                      <w:ind w:left="0" w:right="0" w:firstLine="0"/>
                      <w:jc w:val="left"/>
                      <w:rPr>
                        <w:rFonts w:ascii="Courier New"/>
                        <w:sz w:val="14"/>
                      </w:rPr>
                    </w:pPr>
                    <w:r>
                      <w:t>28</w:t>
                    </w:r>
                  </w:p>
                  <w:p w14:paraId="234B8188">
                    <w:pPr>
                      <w:pStyle w:val="33"/>
                      <w:spacing w:before="59"/>
                      <w:ind w:left="0" w:right="0" w:firstLine="0"/>
                      <w:jc w:val="left"/>
                      <w:rPr>
                        <w:rFonts w:ascii="Courier New"/>
                        <w:sz w:val="14"/>
                      </w:rPr>
                    </w:pPr>
                    <w:r>
                      <w:t>29</w:t>
                    </w:r>
                  </w:p>
                  <w:p w14:paraId="7862A93B">
                    <w:pPr>
                      <w:pStyle w:val="33"/>
                      <w:spacing w:before="60"/>
                      <w:ind w:left="0" w:right="0" w:firstLine="0"/>
                      <w:jc w:val="left"/>
                      <w:rPr>
                        <w:rFonts w:ascii="Courier New"/>
                        <w:sz w:val="14"/>
                      </w:rPr>
                    </w:pPr>
                    <w:r>
                      <w:t>30</w:t>
                    </w:r>
                  </w:p>
                  <w:p w14:paraId="5921B99A">
                    <w:pPr>
                      <w:pStyle w:val="33"/>
                      <w:spacing w:before="59"/>
                      <w:ind w:left="0" w:right="0" w:firstLine="0"/>
                      <w:jc w:val="left"/>
                      <w:rPr>
                        <w:rFonts w:ascii="Courier New"/>
                        <w:sz w:val="14"/>
                      </w:rPr>
                    </w:pPr>
                    <w:r>
                      <w:t>31</w:t>
                    </w:r>
                  </w:p>
                  <w:p w14:paraId="1A9890CB">
                    <w:pPr>
                      <w:pStyle w:val="33"/>
                      <w:spacing w:before="60" w:line="154" w:lineRule="exact"/>
                      <w:ind w:left="0" w:right="0" w:firstLine="0"/>
                      <w:jc w:val="left"/>
                      <w:rPr>
                        <w:rFonts w:ascii="Courier New"/>
                        <w:sz w:val="14"/>
                      </w:rPr>
                    </w:pPr>
                    <w:r>
                      <w:t>32</w:t>
                    </w:r>
                  </w:p>
                </w:txbxContent>
              </v:textbox>
            </v:shape>
            <v:shape id="_x0000_s3780" o:spid="_x0000_s3780" o:spt="202" type="#_x0000_t202" style="position:absolute;left:2770;top:2656;height:3020;width:7606;" filled="f" stroked="f" coordsize="21600,21600">
              <v:path/>
              <v:fill on="f" focussize="0,0"/>
              <v:stroke on="f" joinstyle="miter"/>
              <v:imagedata o:title=""/>
              <o:lock v:ext="edit"/>
              <v:textbox inset="0mm,0mm,0mm,0mm">
                <w:txbxContent>
                  <w:p w14:paraId="5883238D">
                    <w:pPr>
                      <w:pStyle w:val="38"/>
                      <w:spacing w:before="14" w:line="321" w:lineRule="auto"/>
                      <w:ind w:left="0" w:right="0" w:firstLine="334"/>
                      <w:jc w:val="left"/>
                      <w:rPr>
                        <w:i/>
                        <w:sz w:val="14"/>
                      </w:rPr>
                    </w:pPr>
                    <w:r>
                      <w:t>//启用看门狗，要求看门狗每100 ms更新一次，否则芯片将重新启动</w:t>
                    </w:r>
                  </w:p>
                  <w:p w14:paraId="7FCF3200">
                    <w:pPr>
                      <w:pStyle w:val="42"/>
                      <w:spacing w:before="1"/>
                      <w:ind w:left="334" w:right="0" w:firstLine="0"/>
                      <w:jc w:val="left"/>
                      <w:rPr>
                        <w:i/>
                        <w:sz w:val="14"/>
                      </w:rPr>
                    </w:pPr>
                    <w:r>
                      <w:rPr>
                        <w:w w:val="115"/>
                      </w:rPr>
                      <w:t>//second arg</w:t>
                    </w:r>
                    <w:r>
                      <w:rPr>
                        <w:w w:val="135"/>
                      </w:rPr>
                      <w:t>是</w:t>
                    </w:r>
                    <w:r>
                      <w:rPr>
                        <w:w w:val="115"/>
                      </w:rPr>
                      <w:t xml:space="preserve"> pause on debug，这意味着看门狗</w:t>
                    </w:r>
                    <w:r>
                      <w:rPr>
                        <w:w w:val="135"/>
                      </w:rPr>
                      <w:t>将</w:t>
                    </w:r>
                    <w:r>
                      <w:rPr>
                        <w:w w:val="115"/>
                      </w:rPr>
                      <w:t>在单步执行时暂停</w:t>
                    </w:r>
                  </w:p>
                  <w:p w14:paraId="7B42CCDE">
                    <w:pPr>
                      <w:pStyle w:val="40"/>
                      <w:spacing w:before="55"/>
                      <w:ind w:left="0" w:right="0" w:firstLine="0"/>
                      <w:jc w:val="left"/>
                      <w:rPr>
                        <w:i/>
                        <w:sz w:val="14"/>
                      </w:rPr>
                    </w:pPr>
                    <w:r>
                      <w:t>代码</w:t>
                    </w:r>
                  </w:p>
                  <w:p w14:paraId="3F06BB49">
                    <w:pPr>
                      <w:pStyle w:val="34"/>
                      <w:spacing w:before="71"/>
                      <w:ind w:left="334" w:right="0" w:firstLine="0"/>
                      <w:jc w:val="left"/>
                      <w:rPr>
                        <w:rFonts w:ascii="Courier New"/>
                        <w:sz w:val="14"/>
                      </w:rPr>
                    </w:pPr>
                    <w:r>
                      <w:rPr>
                        <w:color w:val="333333"/>
                      </w:rPr>
                      <w:t>return（</w:t>
                    </w:r>
                    <w:r>
                      <w:rPr>
                        <w:color w:val="0000FF"/>
                      </w:rPr>
                      <w:t>100</w:t>
                    </w:r>
                    <w:r>
                      <w:rPr>
                        <w:color w:val="333333"/>
                      </w:rPr>
                      <w:t>，</w:t>
                    </w:r>
                    <w:r>
                      <w:rPr>
                        <w:color w:val="0000FF"/>
                      </w:rPr>
                      <w:t>1</w:t>
                    </w:r>
                    <w:r>
                      <w:rPr>
                        <w:color w:val="333333"/>
                      </w:rPr>
                      <w:t>）;</w:t>
                    </w:r>
                  </w:p>
                  <w:p w14:paraId="4ADD7442">
                    <w:pPr>
                      <w:spacing w:before="5" w:line="240" w:lineRule="auto"/>
                      <w:rPr>
                        <w:rFonts w:ascii="Courier New"/>
                        <w:sz w:val="24"/>
                      </w:rPr>
                    </w:pPr>
                  </w:p>
                  <w:p w14:paraId="46C2BC3C">
                    <w:pPr>
                      <w:pStyle w:val="34"/>
                      <w:spacing w:before="1" w:line="331" w:lineRule="auto"/>
                      <w:ind w:left="668" w:right="3428" w:hanging="335"/>
                      <w:jc w:val="left"/>
                      <w:rPr>
                        <w:rFonts w:ascii="Courier New"/>
                        <w:sz w:val="14"/>
                      </w:rPr>
                    </w:pPr>
                    <w:r>
                      <w:rPr>
                        <w:color w:val="00007F"/>
                      </w:rPr>
                      <w:t>for</w:t>
                    </w:r>
                    <w:r>
                      <w:rPr>
                        <w:color w:val="333333"/>
                      </w:rPr>
                      <w:t>（uint i =</w:t>
                    </w:r>
                    <w:r>
                      <w:rPr>
                        <w:color w:val="0000FF"/>
                      </w:rPr>
                      <w:t>0</w:t>
                    </w:r>
                    <w:r>
                      <w:rPr>
                        <w:color w:val="333333"/>
                      </w:rPr>
                      <w:t>; i</w:t>
                    </w:r>
                    <w:r>
                      <w:rPr>
                        <w:color w:val="0000FF"/>
                      </w:rPr>
                      <w:t>5</w:t>
                    </w:r>
                    <w:r>
                      <w:rPr>
                        <w:color w:val="333333"/>
                      </w:rPr>
                      <w:t>; i++）{ printf（</w:t>
                    </w:r>
                    <w:r>
                      <w:rPr>
                        <w:color w:val="0000FF"/>
                      </w:rPr>
                      <w:t>“正在更新看门狗%d\n”</w:t>
                    </w:r>
                    <w:r>
                      <w:rPr>
                        <w:color w:val="333333"/>
                      </w:rPr>
                      <w:t>，i）; watchdog_update（）;</w:t>
                    </w:r>
                  </w:p>
                  <w:p w14:paraId="6CC9B619">
                    <w:pPr>
                      <w:pStyle w:val="35"/>
                      <w:spacing w:before="0" w:line="156" w:lineRule="exact"/>
                      <w:ind w:left="334" w:right="0" w:firstLine="0"/>
                      <w:jc w:val="left"/>
                      <w:rPr>
                        <w:rFonts w:ascii="Courier New"/>
                        <w:sz w:val="14"/>
                      </w:rPr>
                    </w:pPr>
                    <w:r>
                      <w:t>}</w:t>
                    </w:r>
                  </w:p>
                  <w:p w14:paraId="6201DC44">
                    <w:pPr>
                      <w:spacing w:before="2" w:line="240" w:lineRule="auto"/>
                      <w:rPr>
                        <w:rFonts w:ascii="Courier New"/>
                        <w:sz w:val="23"/>
                      </w:rPr>
                    </w:pPr>
                  </w:p>
                  <w:p w14:paraId="0A9FCAF1">
                    <w:pPr>
                      <w:pStyle w:val="42"/>
                      <w:spacing w:before="0"/>
                      <w:ind w:left="334" w:right="0" w:firstLine="0"/>
                      <w:jc w:val="left"/>
                      <w:rPr>
                        <w:i/>
                        <w:sz w:val="14"/>
                      </w:rPr>
                    </w:pPr>
                    <w:r>
                      <w:rPr>
                        <w:w w:val="120"/>
                      </w:rPr>
                      <w:t>//在</w:t>
                    </w:r>
                    <w:r>
                      <w:rPr>
                        <w:w w:val="130"/>
                      </w:rPr>
                      <w:t>无限</w:t>
                    </w:r>
                    <w:r>
                      <w:rPr>
                        <w:w w:val="120"/>
                      </w:rPr>
                      <w:t>循环中等待并且不更新看门狗，因此</w:t>
                    </w:r>
                    <w:r>
                      <w:rPr>
                        <w:w w:val="130"/>
                      </w:rPr>
                      <w:t>它</w:t>
                    </w:r>
                    <w:r>
                      <w:rPr>
                        <w:w w:val="120"/>
                      </w:rPr>
                      <w:t>会重新引导我们</w:t>
                    </w:r>
                  </w:p>
                  <w:p w14:paraId="22EAFDDE">
                    <w:pPr>
                      <w:pStyle w:val="34"/>
                      <w:spacing w:before="3" w:line="220" w:lineRule="atLeast"/>
                      <w:ind w:left="334" w:right="2644" w:firstLine="0"/>
                      <w:jc w:val="left"/>
                      <w:rPr>
                        <w:rFonts w:ascii="Courier New"/>
                        <w:sz w:val="14"/>
                      </w:rPr>
                    </w:pPr>
                    <w:r>
                      <w:rPr>
                        <w:color w:val="333333"/>
                      </w:rPr>
                      <w:t>printf（</w:t>
                    </w:r>
                    <w:r>
                      <w:rPr>
                        <w:color w:val="0000FF"/>
                      </w:rPr>
                      <w:t>“等待看门狗重新启动\n”</w:t>
                    </w:r>
                    <w:r>
                      <w:rPr>
                        <w:color w:val="333333"/>
                      </w:rPr>
                      <w:t>）;</w:t>
                    </w:r>
                    <w:r>
                      <w:rPr>
                        <w:color w:val="00007F"/>
                      </w:rPr>
                      <w:t>while</w:t>
                    </w:r>
                    <w:r>
                      <w:rPr>
                        <w:color w:val="333333"/>
                      </w:rPr>
                      <w:t>（</w:t>
                    </w:r>
                    <w:r>
                      <w:rPr>
                        <w:color w:val="0000FF"/>
                      </w:rPr>
                      <w:t>1</w:t>
                    </w:r>
                    <w:r>
                      <w:rPr>
                        <w:color w:val="333333"/>
                      </w:rPr>
                      <w:t>）;</w:t>
                    </w:r>
                  </w:p>
                </w:txbxContent>
              </v:textbox>
            </v:shape>
            <v:shape id="_x0000_s3781" o:spid="_x0000_s3781" o:spt="202" type="#_x0000_t202" style="position:absolute;left:2520;top:5710;height:184;width:355;" filled="f" stroked="f" coordsize="21600,21600">
              <v:path/>
              <v:fill on="f" focussize="0,0"/>
              <v:stroke on="f" joinstyle="miter"/>
              <v:imagedata o:title=""/>
              <o:lock v:ext="edit"/>
              <v:textbox inset="0mm,0mm,0mm,0mm">
                <w:txbxContent>
                  <w:p w14:paraId="7FF21D8C">
                    <w:pPr>
                      <w:pStyle w:val="33"/>
                      <w:spacing w:before="29" w:line="154" w:lineRule="exact"/>
                      <w:ind w:left="0" w:right="0" w:firstLine="0"/>
                      <w:jc w:val="left"/>
                      <w:rPr>
                        <w:rFonts w:ascii="Courier New"/>
                        <w:sz w:val="14"/>
                      </w:rPr>
                    </w:pPr>
                    <w:r>
                      <w:t>33}</w:t>
                    </w:r>
                  </w:p>
                </w:txbxContent>
              </v:textbox>
            </v:shape>
            <w10:wrap type="topAndBottom"/>
          </v:group>
        </w:pict>
      </w:r>
      <w:r>
        <w:rPr>
          <w:i/>
          <w:color w:val="333333"/>
          <w:spacing w:val="-1"/>
          <w:w w:val="80"/>
          <w:sz w:val="12"/>
        </w:rPr>
        <w:t>Pico   示例如下</w:t>
      </w:r>
      <w:r>
        <w:rPr>
          <w:rFonts w:hint="eastAsia" w:eastAsia="宋体"/>
          <w:i/>
          <w:color w:val="333333"/>
          <w:spacing w:val="-1"/>
          <w:w w:val="80"/>
          <w:sz w:val="12"/>
          <w:lang w:eastAsia="zh-CN"/>
        </w:rPr>
        <w:t>:</w:t>
      </w:r>
      <w:r>
        <w:rPr>
          <w:i/>
          <w:color w:val="333333"/>
          <w:spacing w:val="-1"/>
          <w:w w:val="80"/>
          <w:sz w:val="12"/>
        </w:rPr>
        <w:t xml:space="preserve">   </w:t>
      </w:r>
      <w:r>
        <w:fldChar w:fldCharType="begin"/>
      </w:r>
      <w:r>
        <w:instrText xml:space="preserve"> HYPERLINK "https://github.com/raspberrypi/pico-examples/blob/master/watchdog/hello_watchdog/hello_watchdog.c#L11-L33" \h </w:instrText>
      </w:r>
      <w:r>
        <w:fldChar w:fldCharType="separate"/>
      </w:r>
      <w:r>
        <w:rPr>
          <w:i/>
          <w:color w:val="418BCA"/>
          <w:w w:val="80"/>
          <w:sz w:val="12"/>
        </w:rPr>
        <w:t>https://github.com/raspberrypi/pico-examples/blob/master/watchdog/hello_watchdog/hello_watchdog.c</w:t>
      </w:r>
      <w:r>
        <w:rPr>
          <w:i/>
          <w:color w:val="418BCA"/>
          <w:w w:val="80"/>
          <w:sz w:val="12"/>
        </w:rPr>
        <w:fldChar w:fldCharType="end"/>
      </w:r>
      <w:r>
        <w:rPr>
          <w:i/>
          <w:color w:val="333333"/>
          <w:w w:val="80"/>
          <w:sz w:val="12"/>
        </w:rPr>
        <w:t>第11 - 33行</w:t>
      </w:r>
    </w:p>
    <w:p w14:paraId="55146384">
      <w:pPr>
        <w:spacing w:after="0"/>
        <w:jc w:val="left"/>
        <w:rPr>
          <w:sz w:val="12"/>
        </w:rPr>
        <w:sectPr>
          <w:pgSz w:w="11910" w:h="16840"/>
          <w:pgMar w:top="920" w:right="1000" w:bottom="960" w:left="1020" w:header="562" w:footer="780" w:gutter="0"/>
          <w:cols w:space="720" w:num="1"/>
        </w:sectPr>
      </w:pPr>
    </w:p>
    <w:p w14:paraId="040DB724">
      <w:pPr>
        <w:pStyle w:val="8"/>
        <w:rPr>
          <w:i/>
          <w:sz w:val="20"/>
        </w:rPr>
      </w:pPr>
    </w:p>
    <w:p w14:paraId="4D6904B1">
      <w:pPr>
        <w:pStyle w:val="8"/>
        <w:spacing w:before="3"/>
        <w:rPr>
          <w:i/>
          <w:sz w:val="27"/>
        </w:rPr>
      </w:pPr>
    </w:p>
    <w:p w14:paraId="6AD2EC28">
      <w:pPr>
        <w:pStyle w:val="26"/>
        <w:numPr>
          <w:ilvl w:val="2"/>
          <w:numId w:val="53"/>
        </w:numPr>
        <w:tabs>
          <w:tab w:val="left" w:pos="1960"/>
        </w:tabs>
        <w:spacing w:before="98" w:after="0" w:line="240" w:lineRule="auto"/>
        <w:ind w:left="1959" w:right="0" w:hanging="680"/>
        <w:jc w:val="left"/>
      </w:pPr>
      <w:bookmarkStart w:id="274" w:name="4.7.6. List of Registers"/>
      <w:bookmarkEnd w:id="274"/>
      <w:bookmarkStart w:id="275" w:name="4.7.6. List of Registers"/>
      <w:bookmarkEnd w:id="275"/>
      <w:r>
        <w:t>登记册一览表</w:t>
      </w:r>
    </w:p>
    <w:p w14:paraId="59E05AC5">
      <w:pPr>
        <w:pStyle w:val="8"/>
        <w:spacing w:before="2"/>
        <w:rPr>
          <w:b/>
          <w:sz w:val="14"/>
        </w:rPr>
      </w:pPr>
    </w:p>
    <w:p w14:paraId="3EA5AF36">
      <w:pPr>
        <w:spacing w:after="0"/>
        <w:rPr>
          <w:sz w:val="14"/>
        </w:rPr>
        <w:sectPr>
          <w:pgSz w:w="11910" w:h="16840"/>
          <w:pgMar w:top="920" w:right="1000" w:bottom="960" w:left="1020" w:header="562" w:footer="780" w:gutter="0"/>
          <w:cols w:space="720" w:num="1"/>
        </w:sectPr>
      </w:pPr>
    </w:p>
    <w:p w14:paraId="371F53A4">
      <w:pPr>
        <w:pStyle w:val="8"/>
        <w:rPr>
          <w:b/>
          <w:sz w:val="14"/>
        </w:rPr>
      </w:pPr>
    </w:p>
    <w:p w14:paraId="14ADC812">
      <w:pPr>
        <w:pStyle w:val="8"/>
        <w:rPr>
          <w:b/>
          <w:sz w:val="14"/>
        </w:rPr>
      </w:pPr>
    </w:p>
    <w:p w14:paraId="2DD86197">
      <w:pPr>
        <w:pStyle w:val="8"/>
        <w:spacing w:before="10"/>
        <w:rPr>
          <w:b/>
          <w:sz w:val="11"/>
        </w:rPr>
      </w:pPr>
    </w:p>
    <w:p w14:paraId="4F73B302">
      <w:pPr>
        <w:pStyle w:val="16"/>
        <w:spacing w:before="0" w:line="319" w:lineRule="auto"/>
        <w:ind w:left="100" w:right="0" w:firstLine="0"/>
        <w:jc w:val="left"/>
        <w:rPr>
          <w:i/>
          <w:sz w:val="12"/>
        </w:rPr>
      </w:pPr>
      <w:r>
        <w:rPr>
          <w:w w:val="95"/>
        </w:rPr>
        <w:t>545号。</w:t>
      </w:r>
      <w:r>
        <w:rPr>
          <w:w w:val="85"/>
        </w:rPr>
        <w:t>看门狗寄存器</w:t>
      </w:r>
      <w:r>
        <w:rPr>
          <w:w w:val="95"/>
        </w:rPr>
        <w:t>列表</w:t>
      </w:r>
    </w:p>
    <w:p w14:paraId="0708AAAE">
      <w:pPr>
        <w:pStyle w:val="8"/>
        <w:rPr>
          <w:i/>
          <w:sz w:val="14"/>
        </w:rPr>
      </w:pPr>
    </w:p>
    <w:p w14:paraId="0BAF3458">
      <w:pPr>
        <w:pStyle w:val="8"/>
        <w:rPr>
          <w:i/>
          <w:sz w:val="14"/>
        </w:rPr>
      </w:pPr>
    </w:p>
    <w:p w14:paraId="69D82DF3">
      <w:pPr>
        <w:pStyle w:val="8"/>
        <w:rPr>
          <w:i/>
          <w:sz w:val="14"/>
        </w:rPr>
      </w:pPr>
    </w:p>
    <w:p w14:paraId="07359E41">
      <w:pPr>
        <w:pStyle w:val="8"/>
        <w:rPr>
          <w:i/>
          <w:sz w:val="14"/>
        </w:rPr>
      </w:pPr>
    </w:p>
    <w:p w14:paraId="564DACF5">
      <w:pPr>
        <w:pStyle w:val="8"/>
        <w:rPr>
          <w:i/>
          <w:sz w:val="14"/>
        </w:rPr>
      </w:pPr>
    </w:p>
    <w:p w14:paraId="63A3E281">
      <w:pPr>
        <w:pStyle w:val="8"/>
        <w:rPr>
          <w:i/>
          <w:sz w:val="14"/>
        </w:rPr>
      </w:pPr>
    </w:p>
    <w:p w14:paraId="36B0F951">
      <w:pPr>
        <w:pStyle w:val="8"/>
        <w:rPr>
          <w:i/>
          <w:sz w:val="14"/>
        </w:rPr>
      </w:pPr>
    </w:p>
    <w:p w14:paraId="602FCAAA">
      <w:pPr>
        <w:pStyle w:val="8"/>
        <w:rPr>
          <w:i/>
          <w:sz w:val="14"/>
        </w:rPr>
      </w:pPr>
    </w:p>
    <w:p w14:paraId="74A641F2">
      <w:pPr>
        <w:pStyle w:val="8"/>
        <w:rPr>
          <w:i/>
          <w:sz w:val="14"/>
        </w:rPr>
      </w:pPr>
    </w:p>
    <w:p w14:paraId="1AF0E716">
      <w:pPr>
        <w:pStyle w:val="8"/>
        <w:rPr>
          <w:i/>
          <w:sz w:val="14"/>
        </w:rPr>
      </w:pPr>
    </w:p>
    <w:p w14:paraId="58D3FD15">
      <w:pPr>
        <w:pStyle w:val="8"/>
        <w:rPr>
          <w:i/>
          <w:sz w:val="14"/>
        </w:rPr>
      </w:pPr>
    </w:p>
    <w:p w14:paraId="10AB7892">
      <w:pPr>
        <w:pStyle w:val="8"/>
        <w:rPr>
          <w:i/>
          <w:sz w:val="14"/>
        </w:rPr>
      </w:pPr>
    </w:p>
    <w:p w14:paraId="17DCACAA">
      <w:pPr>
        <w:pStyle w:val="8"/>
        <w:rPr>
          <w:i/>
          <w:sz w:val="14"/>
        </w:rPr>
      </w:pPr>
    </w:p>
    <w:p w14:paraId="7E3994A4">
      <w:pPr>
        <w:pStyle w:val="8"/>
        <w:rPr>
          <w:i/>
          <w:sz w:val="14"/>
        </w:rPr>
      </w:pPr>
    </w:p>
    <w:p w14:paraId="282A8937">
      <w:pPr>
        <w:pStyle w:val="8"/>
        <w:rPr>
          <w:i/>
          <w:sz w:val="14"/>
        </w:rPr>
      </w:pPr>
    </w:p>
    <w:p w14:paraId="34DAF650">
      <w:pPr>
        <w:pStyle w:val="8"/>
        <w:rPr>
          <w:i/>
          <w:sz w:val="14"/>
        </w:rPr>
      </w:pPr>
    </w:p>
    <w:p w14:paraId="0F90EB31">
      <w:pPr>
        <w:pStyle w:val="8"/>
        <w:rPr>
          <w:i/>
          <w:sz w:val="14"/>
        </w:rPr>
      </w:pPr>
    </w:p>
    <w:p w14:paraId="7A2E5788">
      <w:pPr>
        <w:pStyle w:val="8"/>
        <w:rPr>
          <w:i/>
          <w:sz w:val="14"/>
        </w:rPr>
      </w:pPr>
    </w:p>
    <w:p w14:paraId="47653735">
      <w:pPr>
        <w:pStyle w:val="8"/>
        <w:rPr>
          <w:i/>
          <w:sz w:val="14"/>
        </w:rPr>
      </w:pPr>
    </w:p>
    <w:p w14:paraId="1A8FA0E7">
      <w:pPr>
        <w:pStyle w:val="8"/>
        <w:rPr>
          <w:i/>
          <w:sz w:val="14"/>
        </w:rPr>
      </w:pPr>
    </w:p>
    <w:p w14:paraId="5A41A9DF">
      <w:pPr>
        <w:pStyle w:val="8"/>
        <w:rPr>
          <w:i/>
          <w:sz w:val="14"/>
        </w:rPr>
      </w:pPr>
    </w:p>
    <w:p w14:paraId="74A389C3">
      <w:pPr>
        <w:pStyle w:val="8"/>
        <w:rPr>
          <w:i/>
          <w:sz w:val="14"/>
        </w:rPr>
      </w:pPr>
    </w:p>
    <w:p w14:paraId="5ACC51E9">
      <w:pPr>
        <w:pStyle w:val="8"/>
        <w:rPr>
          <w:i/>
          <w:sz w:val="14"/>
        </w:rPr>
      </w:pPr>
    </w:p>
    <w:p w14:paraId="06D66104">
      <w:pPr>
        <w:pStyle w:val="8"/>
        <w:rPr>
          <w:i/>
          <w:sz w:val="14"/>
        </w:rPr>
      </w:pPr>
    </w:p>
    <w:p w14:paraId="35C7ED0F">
      <w:pPr>
        <w:pStyle w:val="8"/>
        <w:rPr>
          <w:i/>
          <w:sz w:val="14"/>
        </w:rPr>
      </w:pPr>
    </w:p>
    <w:p w14:paraId="360F7BAA">
      <w:pPr>
        <w:pStyle w:val="8"/>
        <w:rPr>
          <w:i/>
          <w:sz w:val="14"/>
        </w:rPr>
      </w:pPr>
    </w:p>
    <w:p w14:paraId="3E788673">
      <w:pPr>
        <w:pStyle w:val="8"/>
        <w:rPr>
          <w:i/>
          <w:sz w:val="14"/>
        </w:rPr>
      </w:pPr>
    </w:p>
    <w:p w14:paraId="7A851108">
      <w:pPr>
        <w:pStyle w:val="8"/>
        <w:rPr>
          <w:i/>
          <w:sz w:val="14"/>
        </w:rPr>
      </w:pPr>
    </w:p>
    <w:p w14:paraId="7D3E417F">
      <w:pPr>
        <w:pStyle w:val="8"/>
        <w:rPr>
          <w:i/>
          <w:sz w:val="14"/>
        </w:rPr>
      </w:pPr>
    </w:p>
    <w:p w14:paraId="0408F89A">
      <w:pPr>
        <w:pStyle w:val="8"/>
        <w:rPr>
          <w:i/>
          <w:sz w:val="14"/>
        </w:rPr>
      </w:pPr>
    </w:p>
    <w:p w14:paraId="244E813F">
      <w:pPr>
        <w:pStyle w:val="8"/>
        <w:rPr>
          <w:i/>
          <w:sz w:val="14"/>
        </w:rPr>
      </w:pPr>
    </w:p>
    <w:p w14:paraId="13FE9FE4">
      <w:pPr>
        <w:pStyle w:val="8"/>
        <w:rPr>
          <w:i/>
          <w:sz w:val="14"/>
        </w:rPr>
      </w:pPr>
    </w:p>
    <w:p w14:paraId="7F0497AD">
      <w:pPr>
        <w:pStyle w:val="8"/>
        <w:rPr>
          <w:i/>
          <w:sz w:val="14"/>
        </w:rPr>
      </w:pPr>
    </w:p>
    <w:p w14:paraId="402814B7">
      <w:pPr>
        <w:pStyle w:val="8"/>
        <w:rPr>
          <w:i/>
          <w:sz w:val="14"/>
        </w:rPr>
      </w:pPr>
    </w:p>
    <w:p w14:paraId="121627ED">
      <w:pPr>
        <w:pStyle w:val="8"/>
        <w:rPr>
          <w:i/>
          <w:sz w:val="14"/>
        </w:rPr>
      </w:pPr>
    </w:p>
    <w:p w14:paraId="6F701005">
      <w:pPr>
        <w:pStyle w:val="8"/>
        <w:rPr>
          <w:i/>
          <w:sz w:val="14"/>
        </w:rPr>
      </w:pPr>
    </w:p>
    <w:p w14:paraId="2E90B210">
      <w:pPr>
        <w:pStyle w:val="8"/>
        <w:rPr>
          <w:i/>
          <w:sz w:val="14"/>
        </w:rPr>
      </w:pPr>
    </w:p>
    <w:p w14:paraId="6AD570FD">
      <w:pPr>
        <w:pStyle w:val="8"/>
        <w:rPr>
          <w:i/>
          <w:sz w:val="14"/>
        </w:rPr>
      </w:pPr>
    </w:p>
    <w:p w14:paraId="1E03C0B6">
      <w:pPr>
        <w:pStyle w:val="8"/>
        <w:rPr>
          <w:i/>
          <w:sz w:val="14"/>
        </w:rPr>
      </w:pPr>
    </w:p>
    <w:p w14:paraId="55519A8C">
      <w:pPr>
        <w:pStyle w:val="8"/>
        <w:rPr>
          <w:i/>
          <w:sz w:val="14"/>
        </w:rPr>
      </w:pPr>
    </w:p>
    <w:p w14:paraId="3742298F">
      <w:pPr>
        <w:pStyle w:val="8"/>
        <w:spacing w:before="8"/>
        <w:rPr>
          <w:i/>
          <w:sz w:val="17"/>
        </w:rPr>
      </w:pPr>
    </w:p>
    <w:p w14:paraId="3461406C">
      <w:pPr>
        <w:pStyle w:val="16"/>
        <w:spacing w:before="1" w:line="319" w:lineRule="auto"/>
        <w:ind w:left="100" w:right="263" w:firstLine="0"/>
        <w:jc w:val="left"/>
        <w:rPr>
          <w:i/>
          <w:sz w:val="12"/>
        </w:rPr>
      </w:pPr>
      <w:r>
        <w:rPr>
          <w:w w:val="90"/>
        </w:rPr>
        <w:t>546号CTRL</w:t>
      </w:r>
      <w:r>
        <w:rPr>
          <w:w w:val="95"/>
        </w:rPr>
        <w:t>寄存器</w:t>
      </w:r>
    </w:p>
    <w:p w14:paraId="01C7B3D4">
      <w:pPr>
        <w:pStyle w:val="8"/>
        <w:rPr>
          <w:i/>
          <w:sz w:val="14"/>
        </w:rPr>
      </w:pPr>
    </w:p>
    <w:p w14:paraId="5B9FE0C0">
      <w:pPr>
        <w:pStyle w:val="8"/>
        <w:rPr>
          <w:i/>
          <w:sz w:val="14"/>
        </w:rPr>
      </w:pPr>
    </w:p>
    <w:p w14:paraId="249B755E">
      <w:pPr>
        <w:pStyle w:val="8"/>
        <w:rPr>
          <w:i/>
          <w:sz w:val="14"/>
        </w:rPr>
      </w:pPr>
    </w:p>
    <w:p w14:paraId="075B670B">
      <w:pPr>
        <w:pStyle w:val="8"/>
        <w:rPr>
          <w:i/>
          <w:sz w:val="14"/>
        </w:rPr>
      </w:pPr>
    </w:p>
    <w:p w14:paraId="09289743">
      <w:pPr>
        <w:pStyle w:val="8"/>
        <w:rPr>
          <w:i/>
          <w:sz w:val="14"/>
        </w:rPr>
      </w:pPr>
    </w:p>
    <w:p w14:paraId="2EB3F28D">
      <w:pPr>
        <w:pStyle w:val="8"/>
        <w:rPr>
          <w:i/>
          <w:sz w:val="14"/>
        </w:rPr>
      </w:pPr>
    </w:p>
    <w:p w14:paraId="32CFC9A3">
      <w:pPr>
        <w:pStyle w:val="8"/>
        <w:rPr>
          <w:i/>
          <w:sz w:val="14"/>
        </w:rPr>
      </w:pPr>
    </w:p>
    <w:p w14:paraId="33F21F12">
      <w:pPr>
        <w:pStyle w:val="8"/>
        <w:rPr>
          <w:i/>
          <w:sz w:val="14"/>
        </w:rPr>
      </w:pPr>
    </w:p>
    <w:p w14:paraId="6B786465">
      <w:pPr>
        <w:pStyle w:val="8"/>
        <w:rPr>
          <w:i/>
          <w:sz w:val="14"/>
        </w:rPr>
      </w:pPr>
    </w:p>
    <w:p w14:paraId="0D67D001">
      <w:pPr>
        <w:pStyle w:val="8"/>
        <w:rPr>
          <w:i/>
          <w:sz w:val="14"/>
        </w:rPr>
      </w:pPr>
    </w:p>
    <w:p w14:paraId="0E3132A6">
      <w:pPr>
        <w:pStyle w:val="8"/>
        <w:rPr>
          <w:i/>
          <w:sz w:val="14"/>
        </w:rPr>
      </w:pPr>
    </w:p>
    <w:p w14:paraId="4E5C7FC2">
      <w:pPr>
        <w:pStyle w:val="8"/>
        <w:rPr>
          <w:i/>
          <w:sz w:val="14"/>
        </w:rPr>
      </w:pPr>
    </w:p>
    <w:p w14:paraId="21CFB3C9">
      <w:pPr>
        <w:pStyle w:val="8"/>
        <w:rPr>
          <w:i/>
          <w:sz w:val="14"/>
        </w:rPr>
      </w:pPr>
    </w:p>
    <w:p w14:paraId="4B7B66D1">
      <w:pPr>
        <w:pStyle w:val="8"/>
        <w:rPr>
          <w:i/>
          <w:sz w:val="14"/>
        </w:rPr>
      </w:pPr>
    </w:p>
    <w:p w14:paraId="5D2622C8">
      <w:pPr>
        <w:pStyle w:val="8"/>
        <w:rPr>
          <w:i/>
          <w:sz w:val="14"/>
        </w:rPr>
      </w:pPr>
    </w:p>
    <w:p w14:paraId="50292318">
      <w:pPr>
        <w:pStyle w:val="8"/>
        <w:rPr>
          <w:i/>
          <w:sz w:val="14"/>
        </w:rPr>
      </w:pPr>
    </w:p>
    <w:p w14:paraId="50EFE166">
      <w:pPr>
        <w:pStyle w:val="8"/>
        <w:rPr>
          <w:i/>
          <w:sz w:val="14"/>
        </w:rPr>
      </w:pPr>
    </w:p>
    <w:p w14:paraId="5B9F4CEC">
      <w:pPr>
        <w:pStyle w:val="8"/>
        <w:rPr>
          <w:i/>
          <w:sz w:val="14"/>
        </w:rPr>
      </w:pPr>
    </w:p>
    <w:p w14:paraId="5AB1A5A9">
      <w:pPr>
        <w:pStyle w:val="8"/>
        <w:rPr>
          <w:i/>
          <w:sz w:val="14"/>
        </w:rPr>
      </w:pPr>
    </w:p>
    <w:p w14:paraId="0BC9A52F">
      <w:pPr>
        <w:pStyle w:val="8"/>
        <w:rPr>
          <w:i/>
          <w:sz w:val="14"/>
        </w:rPr>
      </w:pPr>
    </w:p>
    <w:p w14:paraId="24F4994F">
      <w:pPr>
        <w:pStyle w:val="8"/>
        <w:rPr>
          <w:i/>
          <w:sz w:val="14"/>
        </w:rPr>
      </w:pPr>
    </w:p>
    <w:p w14:paraId="6650AE15">
      <w:pPr>
        <w:pStyle w:val="8"/>
        <w:rPr>
          <w:i/>
          <w:sz w:val="14"/>
        </w:rPr>
      </w:pPr>
    </w:p>
    <w:p w14:paraId="0922DB5F">
      <w:pPr>
        <w:pStyle w:val="8"/>
        <w:rPr>
          <w:i/>
          <w:sz w:val="14"/>
        </w:rPr>
      </w:pPr>
    </w:p>
    <w:p w14:paraId="6FF3841A">
      <w:pPr>
        <w:pStyle w:val="8"/>
        <w:rPr>
          <w:i/>
          <w:sz w:val="14"/>
        </w:rPr>
      </w:pPr>
    </w:p>
    <w:p w14:paraId="0C7D4849">
      <w:pPr>
        <w:pStyle w:val="8"/>
        <w:rPr>
          <w:i/>
          <w:sz w:val="14"/>
        </w:rPr>
      </w:pPr>
    </w:p>
    <w:p w14:paraId="5F041CF4">
      <w:pPr>
        <w:pStyle w:val="8"/>
        <w:rPr>
          <w:i/>
          <w:sz w:val="14"/>
        </w:rPr>
      </w:pPr>
    </w:p>
    <w:p w14:paraId="3D79CE89">
      <w:pPr>
        <w:pStyle w:val="8"/>
        <w:rPr>
          <w:i/>
          <w:sz w:val="14"/>
        </w:rPr>
      </w:pPr>
    </w:p>
    <w:p w14:paraId="64AA7153">
      <w:pPr>
        <w:pStyle w:val="8"/>
        <w:rPr>
          <w:i/>
          <w:sz w:val="14"/>
        </w:rPr>
      </w:pPr>
    </w:p>
    <w:p w14:paraId="0A13C756">
      <w:pPr>
        <w:pStyle w:val="16"/>
        <w:spacing w:before="98" w:line="319" w:lineRule="auto"/>
        <w:ind w:left="100" w:right="248" w:firstLine="0"/>
        <w:jc w:val="left"/>
        <w:rPr>
          <w:i/>
          <w:sz w:val="12"/>
        </w:rPr>
      </w:pPr>
      <w:r>
        <w:rPr>
          <w:w w:val="90"/>
        </w:rPr>
        <w:t>547号加载</w:t>
      </w:r>
      <w:r>
        <w:rPr>
          <w:w w:val="95"/>
        </w:rPr>
        <w:t>寄存器</w:t>
      </w:r>
    </w:p>
    <w:p w14:paraId="3680D371">
      <w:pPr>
        <w:pStyle w:val="8"/>
        <w:spacing w:before="99"/>
        <w:ind w:left="100"/>
      </w:pPr>
      <w:r>
        <w:br w:type="column"/>
      </w:r>
      <w:r>
        <w:rPr>
          <w:color w:val="333333"/>
          <w:w w:val="105"/>
        </w:rPr>
        <w:t>看门狗寄存器从基址</w:t>
      </w:r>
      <w:r>
        <w:rPr>
          <w:rFonts w:ascii="MS Gothic"/>
          <w:color w:val="B12046"/>
          <w:w w:val="105"/>
          <w:sz w:val="14"/>
        </w:rPr>
        <w:t>0x40058000</w:t>
      </w:r>
      <w:r>
        <w:rPr>
          <w:color w:val="333333"/>
          <w:w w:val="105"/>
        </w:rPr>
        <w:t>（在SDK中定义为</w:t>
      </w:r>
      <w:r>
        <w:rPr>
          <w:color w:val="418BCA"/>
          <w:w w:val="105"/>
        </w:rPr>
        <w:t>WATCHDOG_BASE</w:t>
      </w:r>
      <w:r>
        <w:rPr>
          <w:color w:val="333333"/>
          <w:w w:val="105"/>
        </w:rPr>
        <w:t>）开始。</w:t>
      </w:r>
    </w:p>
    <w:p w14:paraId="3B23D96E">
      <w:pPr>
        <w:pStyle w:val="8"/>
        <w:spacing w:before="5"/>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27BAFC0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7C73905F">
            <w:pPr>
              <w:pStyle w:val="45"/>
              <w:spacing w:before="70"/>
              <w:rPr>
                <w:b/>
                <w:sz w:val="14"/>
              </w:rPr>
            </w:pPr>
            <w:bookmarkStart w:id="276" w:name="_bookmark182"/>
            <w:bookmarkEnd w:id="276"/>
            <w:r>
              <w:t>偏移</w:t>
            </w:r>
          </w:p>
        </w:tc>
        <w:tc>
          <w:tcPr>
            <w:tcW w:w="2829" w:type="dxa"/>
            <w:shd w:val="clear" w:color="auto" w:fill="C7C8CA"/>
          </w:tcPr>
          <w:p w14:paraId="45033B66">
            <w:pPr>
              <w:pStyle w:val="45"/>
              <w:spacing w:before="70"/>
              <w:ind w:left="59"/>
              <w:rPr>
                <w:b/>
                <w:sz w:val="14"/>
              </w:rPr>
            </w:pPr>
            <w:r>
              <w:t>名称</w:t>
            </w:r>
          </w:p>
        </w:tc>
        <w:tc>
          <w:tcPr>
            <w:tcW w:w="4715" w:type="dxa"/>
            <w:shd w:val="clear" w:color="auto" w:fill="C7C8CA"/>
          </w:tcPr>
          <w:p w14:paraId="62FEBCA5">
            <w:pPr>
              <w:pStyle w:val="45"/>
              <w:spacing w:before="70"/>
              <w:ind w:left="59"/>
              <w:rPr>
                <w:b/>
                <w:sz w:val="14"/>
              </w:rPr>
            </w:pPr>
            <w:r>
              <w:t>信息</w:t>
            </w:r>
          </w:p>
        </w:tc>
      </w:tr>
      <w:tr w14:paraId="785C186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AF81880">
            <w:pPr>
              <w:pStyle w:val="30"/>
              <w:rPr>
                <w:sz w:val="16"/>
              </w:rPr>
            </w:pPr>
            <w:r>
              <w:t>0x00</w:t>
            </w:r>
          </w:p>
        </w:tc>
        <w:tc>
          <w:tcPr>
            <w:tcW w:w="2829" w:type="dxa"/>
          </w:tcPr>
          <w:p w14:paraId="5382CEB9">
            <w:pPr>
              <w:pStyle w:val="46"/>
              <w:ind w:left="59"/>
              <w:rPr>
                <w:sz w:val="16"/>
              </w:rPr>
            </w:pPr>
            <w:r>
              <w:fldChar w:fldCharType="begin"/>
            </w:r>
            <w:r>
              <w:instrText xml:space="preserve"> HYPERLINK \l "_bookmark183" </w:instrText>
            </w:r>
            <w:r>
              <w:fldChar w:fldCharType="separate"/>
            </w:r>
            <w:r>
              <w:t>Ctrl</w:t>
            </w:r>
            <w:r>
              <w:fldChar w:fldCharType="end"/>
            </w:r>
          </w:p>
        </w:tc>
        <w:tc>
          <w:tcPr>
            <w:tcW w:w="4715" w:type="dxa"/>
          </w:tcPr>
          <w:p w14:paraId="14298CB0">
            <w:pPr>
              <w:pStyle w:val="21"/>
              <w:ind w:left="59"/>
              <w:rPr>
                <w:sz w:val="16"/>
              </w:rPr>
            </w:pPr>
            <w:r>
              <w:t>看门狗控制</w:t>
            </w:r>
          </w:p>
        </w:tc>
      </w:tr>
      <w:tr w14:paraId="38CDEA3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D994800">
            <w:pPr>
              <w:pStyle w:val="30"/>
              <w:rPr>
                <w:sz w:val="16"/>
              </w:rPr>
            </w:pPr>
            <w:r>
              <w:t>0x04</w:t>
            </w:r>
          </w:p>
        </w:tc>
        <w:tc>
          <w:tcPr>
            <w:tcW w:w="2829" w:type="dxa"/>
          </w:tcPr>
          <w:p w14:paraId="5E9FE9F5">
            <w:pPr>
              <w:pStyle w:val="46"/>
              <w:ind w:left="59"/>
              <w:rPr>
                <w:sz w:val="16"/>
              </w:rPr>
            </w:pPr>
            <w:r>
              <w:fldChar w:fldCharType="begin"/>
            </w:r>
            <w:r>
              <w:instrText xml:space="preserve"> HYPERLINK \l "_bookmark184" </w:instrText>
            </w:r>
            <w:r>
              <w:fldChar w:fldCharType="separate"/>
            </w:r>
            <w:r>
              <w:t>负载</w:t>
            </w:r>
            <w:r>
              <w:fldChar w:fldCharType="end"/>
            </w:r>
          </w:p>
        </w:tc>
        <w:tc>
          <w:tcPr>
            <w:tcW w:w="4715" w:type="dxa"/>
          </w:tcPr>
          <w:p w14:paraId="3D61ABEE">
            <w:pPr>
              <w:pStyle w:val="21"/>
              <w:ind w:left="59"/>
              <w:rPr>
                <w:sz w:val="16"/>
              </w:rPr>
            </w:pPr>
            <w:r>
              <w:t>加载看门狗定时器。</w:t>
            </w:r>
          </w:p>
        </w:tc>
      </w:tr>
      <w:tr w14:paraId="56EFC4B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7A8EA47">
            <w:pPr>
              <w:pStyle w:val="30"/>
              <w:rPr>
                <w:sz w:val="16"/>
              </w:rPr>
            </w:pPr>
            <w:r>
              <w:t>0x08</w:t>
            </w:r>
          </w:p>
        </w:tc>
        <w:tc>
          <w:tcPr>
            <w:tcW w:w="2829" w:type="dxa"/>
          </w:tcPr>
          <w:p w14:paraId="03684266">
            <w:pPr>
              <w:pStyle w:val="47"/>
              <w:ind w:left="59"/>
              <w:rPr>
                <w:sz w:val="16"/>
              </w:rPr>
            </w:pPr>
            <w:r>
              <w:fldChar w:fldCharType="begin"/>
            </w:r>
            <w:r>
              <w:instrText xml:space="preserve"> HYPERLINK \l "_bookmark185" </w:instrText>
            </w:r>
            <w:r>
              <w:fldChar w:fldCharType="separate"/>
            </w:r>
            <w:r>
              <w:t>原因</w:t>
            </w:r>
            <w:r>
              <w:fldChar w:fldCharType="end"/>
            </w:r>
          </w:p>
        </w:tc>
        <w:tc>
          <w:tcPr>
            <w:tcW w:w="4715" w:type="dxa"/>
          </w:tcPr>
          <w:p w14:paraId="7506DA66">
            <w:pPr>
              <w:pStyle w:val="21"/>
              <w:ind w:left="59"/>
              <w:rPr>
                <w:sz w:val="16"/>
              </w:rPr>
            </w:pPr>
            <w:r>
              <w:t>查看上次重置的原因</w:t>
            </w:r>
          </w:p>
        </w:tc>
      </w:tr>
      <w:tr w14:paraId="35A8A0E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A9B9CB1">
            <w:pPr>
              <w:pStyle w:val="30"/>
              <w:rPr>
                <w:sz w:val="16"/>
              </w:rPr>
            </w:pPr>
            <w:r>
              <w:t>0x0C</w:t>
            </w:r>
          </w:p>
        </w:tc>
        <w:tc>
          <w:tcPr>
            <w:tcW w:w="2829" w:type="dxa"/>
          </w:tcPr>
          <w:p w14:paraId="5F6B48FF">
            <w:pPr>
              <w:pStyle w:val="47"/>
              <w:ind w:left="59"/>
              <w:rPr>
                <w:sz w:val="16"/>
              </w:rPr>
            </w:pPr>
            <w:r>
              <w:fldChar w:fldCharType="begin"/>
            </w:r>
            <w:r>
              <w:instrText xml:space="preserve"> HYPERLINK \l "_bookmark186" </w:instrText>
            </w:r>
            <w:r>
              <w:fldChar w:fldCharType="separate"/>
            </w:r>
            <w:r>
              <w:t>SCRATCH 0</w:t>
            </w:r>
            <w:r>
              <w:fldChar w:fldCharType="end"/>
            </w:r>
          </w:p>
        </w:tc>
        <w:tc>
          <w:tcPr>
            <w:tcW w:w="4715" w:type="dxa"/>
          </w:tcPr>
          <w:p w14:paraId="2A54BD4D">
            <w:pPr>
              <w:pStyle w:val="21"/>
              <w:ind w:left="59"/>
              <w:rPr>
                <w:sz w:val="16"/>
              </w:rPr>
            </w:pPr>
            <w:r>
              <w:t>临时寄存器</w:t>
            </w:r>
          </w:p>
        </w:tc>
      </w:tr>
      <w:tr w14:paraId="1BFAF0B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3E6CDE4">
            <w:pPr>
              <w:pStyle w:val="30"/>
              <w:rPr>
                <w:sz w:val="16"/>
              </w:rPr>
            </w:pPr>
            <w:r>
              <w:t>0x10</w:t>
            </w:r>
          </w:p>
        </w:tc>
        <w:tc>
          <w:tcPr>
            <w:tcW w:w="2829" w:type="dxa"/>
          </w:tcPr>
          <w:p w14:paraId="28A373A3">
            <w:pPr>
              <w:pStyle w:val="47"/>
              <w:ind w:left="59"/>
              <w:rPr>
                <w:sz w:val="16"/>
              </w:rPr>
            </w:pPr>
            <w:r>
              <w:fldChar w:fldCharType="begin"/>
            </w:r>
            <w:r>
              <w:instrText xml:space="preserve"> HYPERLINK \l "_bookmark186" </w:instrText>
            </w:r>
            <w:r>
              <w:fldChar w:fldCharType="separate"/>
            </w:r>
            <w:r>
              <w:t>SCRATCH 1</w:t>
            </w:r>
            <w:r>
              <w:fldChar w:fldCharType="end"/>
            </w:r>
          </w:p>
        </w:tc>
        <w:tc>
          <w:tcPr>
            <w:tcW w:w="4715" w:type="dxa"/>
          </w:tcPr>
          <w:p w14:paraId="6A711FF4">
            <w:pPr>
              <w:pStyle w:val="21"/>
              <w:ind w:left="59"/>
              <w:rPr>
                <w:sz w:val="16"/>
              </w:rPr>
            </w:pPr>
            <w:r>
              <w:t>临时寄存器</w:t>
            </w:r>
          </w:p>
        </w:tc>
      </w:tr>
      <w:tr w14:paraId="7E68E64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A6E40E1">
            <w:pPr>
              <w:pStyle w:val="30"/>
              <w:rPr>
                <w:sz w:val="16"/>
              </w:rPr>
            </w:pPr>
            <w:r>
              <w:t>0x14</w:t>
            </w:r>
          </w:p>
        </w:tc>
        <w:tc>
          <w:tcPr>
            <w:tcW w:w="2829" w:type="dxa"/>
          </w:tcPr>
          <w:p w14:paraId="0DFC39EF">
            <w:pPr>
              <w:pStyle w:val="47"/>
              <w:ind w:left="59"/>
              <w:rPr>
                <w:sz w:val="16"/>
              </w:rPr>
            </w:pPr>
            <w:r>
              <w:fldChar w:fldCharType="begin"/>
            </w:r>
            <w:r>
              <w:instrText xml:space="preserve"> HYPERLINK \l "_bookmark186" </w:instrText>
            </w:r>
            <w:r>
              <w:fldChar w:fldCharType="separate"/>
            </w:r>
            <w:r>
              <w:t>SCRATCH 2</w:t>
            </w:r>
            <w:r>
              <w:fldChar w:fldCharType="end"/>
            </w:r>
          </w:p>
        </w:tc>
        <w:tc>
          <w:tcPr>
            <w:tcW w:w="4715" w:type="dxa"/>
          </w:tcPr>
          <w:p w14:paraId="37E6921E">
            <w:pPr>
              <w:pStyle w:val="21"/>
              <w:ind w:left="59"/>
              <w:rPr>
                <w:sz w:val="16"/>
              </w:rPr>
            </w:pPr>
            <w:r>
              <w:t>临时寄存器</w:t>
            </w:r>
          </w:p>
        </w:tc>
      </w:tr>
      <w:tr w14:paraId="6E5514D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DCC236B">
            <w:pPr>
              <w:pStyle w:val="30"/>
              <w:rPr>
                <w:sz w:val="16"/>
              </w:rPr>
            </w:pPr>
            <w:r>
              <w:t>0x18</w:t>
            </w:r>
          </w:p>
        </w:tc>
        <w:tc>
          <w:tcPr>
            <w:tcW w:w="2829" w:type="dxa"/>
          </w:tcPr>
          <w:p w14:paraId="178E8716">
            <w:pPr>
              <w:pStyle w:val="47"/>
              <w:ind w:left="59"/>
              <w:rPr>
                <w:sz w:val="16"/>
              </w:rPr>
            </w:pPr>
            <w:r>
              <w:fldChar w:fldCharType="begin"/>
            </w:r>
            <w:r>
              <w:instrText xml:space="preserve"> HYPERLINK \l "_bookmark186" </w:instrText>
            </w:r>
            <w:r>
              <w:fldChar w:fldCharType="separate"/>
            </w:r>
            <w:r>
              <w:t>SCRATCH 3</w:t>
            </w:r>
            <w:r>
              <w:fldChar w:fldCharType="end"/>
            </w:r>
          </w:p>
        </w:tc>
        <w:tc>
          <w:tcPr>
            <w:tcW w:w="4715" w:type="dxa"/>
          </w:tcPr>
          <w:p w14:paraId="5E7C4D69">
            <w:pPr>
              <w:pStyle w:val="21"/>
              <w:ind w:left="59"/>
              <w:rPr>
                <w:sz w:val="16"/>
              </w:rPr>
            </w:pPr>
            <w:r>
              <w:t>临时寄存器</w:t>
            </w:r>
          </w:p>
        </w:tc>
      </w:tr>
      <w:tr w14:paraId="36CEA47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9EB99FF">
            <w:pPr>
              <w:pStyle w:val="30"/>
              <w:rPr>
                <w:sz w:val="16"/>
              </w:rPr>
            </w:pPr>
            <w:r>
              <w:t>0x1c</w:t>
            </w:r>
          </w:p>
        </w:tc>
        <w:tc>
          <w:tcPr>
            <w:tcW w:w="2829" w:type="dxa"/>
          </w:tcPr>
          <w:p w14:paraId="55BDE3F5">
            <w:pPr>
              <w:pStyle w:val="47"/>
              <w:ind w:left="59"/>
              <w:rPr>
                <w:sz w:val="16"/>
              </w:rPr>
            </w:pPr>
            <w:r>
              <w:fldChar w:fldCharType="begin"/>
            </w:r>
            <w:r>
              <w:instrText xml:space="preserve"> HYPERLINK \l "_bookmark186" </w:instrText>
            </w:r>
            <w:r>
              <w:fldChar w:fldCharType="separate"/>
            </w:r>
            <w:r>
              <w:t>SCRATCH 4</w:t>
            </w:r>
            <w:r>
              <w:fldChar w:fldCharType="end"/>
            </w:r>
          </w:p>
        </w:tc>
        <w:tc>
          <w:tcPr>
            <w:tcW w:w="4715" w:type="dxa"/>
          </w:tcPr>
          <w:p w14:paraId="66E781C3">
            <w:pPr>
              <w:pStyle w:val="21"/>
              <w:ind w:left="59"/>
              <w:rPr>
                <w:sz w:val="16"/>
              </w:rPr>
            </w:pPr>
            <w:r>
              <w:t>临时寄存器</w:t>
            </w:r>
          </w:p>
        </w:tc>
      </w:tr>
      <w:tr w14:paraId="3A945A4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AC08544">
            <w:pPr>
              <w:pStyle w:val="30"/>
              <w:rPr>
                <w:sz w:val="16"/>
              </w:rPr>
            </w:pPr>
            <w:r>
              <w:t>0x20</w:t>
            </w:r>
          </w:p>
        </w:tc>
        <w:tc>
          <w:tcPr>
            <w:tcW w:w="2829" w:type="dxa"/>
          </w:tcPr>
          <w:p w14:paraId="0F71D34E">
            <w:pPr>
              <w:pStyle w:val="47"/>
              <w:ind w:left="59"/>
              <w:rPr>
                <w:sz w:val="16"/>
              </w:rPr>
            </w:pPr>
            <w:r>
              <w:fldChar w:fldCharType="begin"/>
            </w:r>
            <w:r>
              <w:instrText xml:space="preserve"> HYPERLINK \l "_bookmark186" </w:instrText>
            </w:r>
            <w:r>
              <w:fldChar w:fldCharType="separate"/>
            </w:r>
            <w:r>
              <w:t>SCRATCH 5</w:t>
            </w:r>
            <w:r>
              <w:fldChar w:fldCharType="end"/>
            </w:r>
          </w:p>
        </w:tc>
        <w:tc>
          <w:tcPr>
            <w:tcW w:w="4715" w:type="dxa"/>
          </w:tcPr>
          <w:p w14:paraId="1FFAAD47">
            <w:pPr>
              <w:pStyle w:val="21"/>
              <w:ind w:left="59"/>
              <w:rPr>
                <w:sz w:val="16"/>
              </w:rPr>
            </w:pPr>
            <w:r>
              <w:t>临时寄存器</w:t>
            </w:r>
          </w:p>
        </w:tc>
      </w:tr>
      <w:tr w14:paraId="3AAFD5F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3FB24F6">
            <w:pPr>
              <w:pStyle w:val="30"/>
              <w:rPr>
                <w:sz w:val="16"/>
              </w:rPr>
            </w:pPr>
            <w:r>
              <w:t>0x24</w:t>
            </w:r>
          </w:p>
        </w:tc>
        <w:tc>
          <w:tcPr>
            <w:tcW w:w="2829" w:type="dxa"/>
          </w:tcPr>
          <w:p w14:paraId="1460A93A">
            <w:pPr>
              <w:pStyle w:val="47"/>
              <w:ind w:left="59"/>
              <w:rPr>
                <w:sz w:val="16"/>
              </w:rPr>
            </w:pPr>
            <w:r>
              <w:fldChar w:fldCharType="begin"/>
            </w:r>
            <w:r>
              <w:instrText xml:space="preserve"> HYPERLINK \l "_bookmark186" </w:instrText>
            </w:r>
            <w:r>
              <w:fldChar w:fldCharType="separate"/>
            </w:r>
            <w:r>
              <w:t>SCRATCH 6</w:t>
            </w:r>
            <w:r>
              <w:fldChar w:fldCharType="end"/>
            </w:r>
          </w:p>
        </w:tc>
        <w:tc>
          <w:tcPr>
            <w:tcW w:w="4715" w:type="dxa"/>
          </w:tcPr>
          <w:p w14:paraId="384E0C75">
            <w:pPr>
              <w:pStyle w:val="21"/>
              <w:ind w:left="59"/>
              <w:rPr>
                <w:sz w:val="16"/>
              </w:rPr>
            </w:pPr>
            <w:r>
              <w:t>临时寄存器</w:t>
            </w:r>
          </w:p>
        </w:tc>
      </w:tr>
      <w:tr w14:paraId="0F5FC00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CCBE8BB">
            <w:pPr>
              <w:pStyle w:val="30"/>
              <w:rPr>
                <w:sz w:val="16"/>
              </w:rPr>
            </w:pPr>
            <w:r>
              <w:t>0x28</w:t>
            </w:r>
          </w:p>
        </w:tc>
        <w:tc>
          <w:tcPr>
            <w:tcW w:w="2829" w:type="dxa"/>
          </w:tcPr>
          <w:p w14:paraId="50A0349F">
            <w:pPr>
              <w:pStyle w:val="47"/>
              <w:ind w:left="59"/>
              <w:rPr>
                <w:sz w:val="16"/>
              </w:rPr>
            </w:pPr>
            <w:r>
              <w:fldChar w:fldCharType="begin"/>
            </w:r>
            <w:r>
              <w:instrText xml:space="preserve"> HYPERLINK \l "_bookmark186" </w:instrText>
            </w:r>
            <w:r>
              <w:fldChar w:fldCharType="separate"/>
            </w:r>
            <w:r>
              <w:t>SCRATCH 7</w:t>
            </w:r>
            <w:r>
              <w:fldChar w:fldCharType="end"/>
            </w:r>
          </w:p>
        </w:tc>
        <w:tc>
          <w:tcPr>
            <w:tcW w:w="4715" w:type="dxa"/>
          </w:tcPr>
          <w:p w14:paraId="1C066022">
            <w:pPr>
              <w:pStyle w:val="21"/>
              <w:ind w:left="59"/>
              <w:rPr>
                <w:sz w:val="16"/>
              </w:rPr>
            </w:pPr>
            <w:r>
              <w:t>临时寄存器</w:t>
            </w:r>
          </w:p>
        </w:tc>
      </w:tr>
      <w:tr w14:paraId="1BEE5B4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413D83E">
            <w:pPr>
              <w:pStyle w:val="30"/>
              <w:rPr>
                <w:sz w:val="16"/>
              </w:rPr>
            </w:pPr>
            <w:r>
              <w:t>0x2c</w:t>
            </w:r>
          </w:p>
        </w:tc>
        <w:tc>
          <w:tcPr>
            <w:tcW w:w="2829" w:type="dxa"/>
          </w:tcPr>
          <w:p w14:paraId="42913339">
            <w:pPr>
              <w:pStyle w:val="46"/>
              <w:ind w:left="59"/>
              <w:rPr>
                <w:sz w:val="16"/>
              </w:rPr>
            </w:pPr>
            <w:r>
              <w:fldChar w:fldCharType="begin"/>
            </w:r>
            <w:r>
              <w:instrText xml:space="preserve"> HYPERLINK \l "_bookmark187" </w:instrText>
            </w:r>
            <w:r>
              <w:fldChar w:fldCharType="separate"/>
            </w:r>
            <w:r>
              <w:t>蜱</w:t>
            </w:r>
            <w:r>
              <w:fldChar w:fldCharType="end"/>
            </w:r>
          </w:p>
        </w:tc>
        <w:tc>
          <w:tcPr>
            <w:tcW w:w="4715" w:type="dxa"/>
          </w:tcPr>
          <w:p w14:paraId="5B95103A">
            <w:pPr>
              <w:pStyle w:val="21"/>
              <w:ind w:left="59"/>
              <w:rPr>
                <w:sz w:val="16"/>
              </w:rPr>
            </w:pPr>
            <w:r>
              <w:t>控制刻度生成器</w:t>
            </w:r>
          </w:p>
        </w:tc>
      </w:tr>
    </w:tbl>
    <w:p w14:paraId="1676F75E">
      <w:pPr>
        <w:pStyle w:val="8"/>
        <w:spacing w:before="5"/>
        <w:rPr>
          <w:sz w:val="20"/>
        </w:rPr>
      </w:pPr>
    </w:p>
    <w:p w14:paraId="545A98EB">
      <w:pPr>
        <w:pStyle w:val="4"/>
      </w:pPr>
      <w:bookmarkStart w:id="277" w:name="_bookmark183"/>
      <w:bookmarkEnd w:id="277"/>
      <w:r>
        <w:fldChar w:fldCharType="begin"/>
      </w:r>
      <w:r>
        <w:instrText xml:space="preserve"> HYPERLINK \l "_bookmark182" </w:instrText>
      </w:r>
      <w:r>
        <w:fldChar w:fldCharType="separate"/>
      </w:r>
      <w:r>
        <w:rPr>
          <w:color w:val="418BCA"/>
        </w:rPr>
        <w:t>看门狗</w:t>
      </w:r>
      <w:r>
        <w:rPr>
          <w:color w:val="418BCA"/>
        </w:rPr>
        <w:fldChar w:fldCharType="end"/>
      </w:r>
      <w:r>
        <w:rPr>
          <w:rFonts w:hint="eastAsia" w:eastAsia="宋体"/>
          <w:color w:val="333333"/>
          <w:lang w:eastAsia="zh-CN"/>
        </w:rPr>
        <w:t>:</w:t>
      </w:r>
      <w:r>
        <w:rPr>
          <w:color w:val="333333"/>
        </w:rPr>
        <w:t>CTRL寄存器</w:t>
      </w:r>
    </w:p>
    <w:p w14:paraId="545358F0">
      <w:pPr>
        <w:pStyle w:val="48"/>
        <w:spacing w:before="184"/>
        <w:ind w:left="100" w:right="0" w:firstLine="0"/>
        <w:jc w:val="left"/>
        <w:rPr>
          <w:sz w:val="16"/>
        </w:rPr>
      </w:pPr>
      <w:r>
        <w:rPr>
          <w:b/>
        </w:rPr>
        <w:t>偏移</w:t>
      </w:r>
      <w:r>
        <w:rPr>
          <w:rFonts w:hint="eastAsia" w:eastAsia="宋体"/>
          <w:lang w:eastAsia="zh-CN"/>
        </w:rPr>
        <w:t>:</w:t>
      </w:r>
      <w:r>
        <w:t>0x00</w:t>
      </w:r>
    </w:p>
    <w:p w14:paraId="73955D40">
      <w:pPr>
        <w:pStyle w:val="8"/>
        <w:spacing w:before="8"/>
        <w:rPr>
          <w:sz w:val="15"/>
        </w:rPr>
      </w:pPr>
    </w:p>
    <w:p w14:paraId="5E20FE68">
      <w:pPr>
        <w:pStyle w:val="49"/>
      </w:pPr>
      <w:r>
        <w:t>描述</w:t>
      </w:r>
    </w:p>
    <w:p w14:paraId="1F64EB9F">
      <w:pPr>
        <w:pStyle w:val="24"/>
        <w:spacing w:before="122"/>
        <w:ind w:left="400"/>
      </w:pPr>
      <w:r>
        <w:t>看门狗控制</w:t>
      </w:r>
    </w:p>
    <w:p w14:paraId="5AE23AB7">
      <w:pPr>
        <w:pStyle w:val="24"/>
        <w:spacing w:before="62" w:line="319" w:lineRule="auto"/>
        <w:ind w:left="400" w:right="1389"/>
      </w:pPr>
      <w:r>
        <w:t>rst_wdsel寄存器决定触发看门狗时复位哪些子系统看门狗可以在软件中触发</w:t>
      </w:r>
    </w:p>
    <w:p w14:paraId="48AD46C8">
      <w:pPr>
        <w:pStyle w:val="8"/>
        <w:spacing w:before="6"/>
        <w:rPr>
          <w:sz w:val="8"/>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D021E0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2733E54">
            <w:pPr>
              <w:pStyle w:val="45"/>
              <w:spacing w:before="70"/>
              <w:rPr>
                <w:b/>
                <w:sz w:val="14"/>
              </w:rPr>
            </w:pPr>
            <w:r>
              <w:t>比特</w:t>
            </w:r>
          </w:p>
        </w:tc>
        <w:tc>
          <w:tcPr>
            <w:tcW w:w="1414" w:type="dxa"/>
            <w:shd w:val="clear" w:color="auto" w:fill="C7C8CA"/>
          </w:tcPr>
          <w:p w14:paraId="4859307D">
            <w:pPr>
              <w:pStyle w:val="45"/>
              <w:spacing w:before="70"/>
              <w:rPr>
                <w:b/>
                <w:sz w:val="14"/>
              </w:rPr>
            </w:pPr>
            <w:r>
              <w:t>名称</w:t>
            </w:r>
          </w:p>
        </w:tc>
        <w:tc>
          <w:tcPr>
            <w:tcW w:w="4243" w:type="dxa"/>
            <w:shd w:val="clear" w:color="auto" w:fill="C7C8CA"/>
          </w:tcPr>
          <w:p w14:paraId="4E004540">
            <w:pPr>
              <w:pStyle w:val="45"/>
              <w:spacing w:before="70"/>
              <w:rPr>
                <w:b/>
                <w:sz w:val="14"/>
              </w:rPr>
            </w:pPr>
            <w:r>
              <w:t>描述</w:t>
            </w:r>
          </w:p>
        </w:tc>
        <w:tc>
          <w:tcPr>
            <w:tcW w:w="707" w:type="dxa"/>
            <w:shd w:val="clear" w:color="auto" w:fill="C7C8CA"/>
          </w:tcPr>
          <w:p w14:paraId="71249B83">
            <w:pPr>
              <w:pStyle w:val="45"/>
              <w:spacing w:before="70"/>
              <w:rPr>
                <w:b/>
                <w:sz w:val="14"/>
              </w:rPr>
            </w:pPr>
            <w:r>
              <w:t>类型</w:t>
            </w:r>
          </w:p>
        </w:tc>
        <w:tc>
          <w:tcPr>
            <w:tcW w:w="1414" w:type="dxa"/>
            <w:shd w:val="clear" w:color="auto" w:fill="C7C8CA"/>
          </w:tcPr>
          <w:p w14:paraId="0AECD019">
            <w:pPr>
              <w:pStyle w:val="45"/>
              <w:spacing w:before="70"/>
              <w:rPr>
                <w:b/>
                <w:sz w:val="14"/>
              </w:rPr>
            </w:pPr>
            <w:r>
              <w:t>复位</w:t>
            </w:r>
          </w:p>
        </w:tc>
      </w:tr>
      <w:tr w14:paraId="6694037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018BA55">
            <w:pPr>
              <w:pStyle w:val="30"/>
              <w:rPr>
                <w:sz w:val="16"/>
              </w:rPr>
            </w:pPr>
            <w:r>
              <w:t>31</w:t>
            </w:r>
          </w:p>
        </w:tc>
        <w:tc>
          <w:tcPr>
            <w:tcW w:w="1414" w:type="dxa"/>
          </w:tcPr>
          <w:p w14:paraId="7ECF258E">
            <w:pPr>
              <w:pStyle w:val="30"/>
              <w:rPr>
                <w:sz w:val="16"/>
              </w:rPr>
            </w:pPr>
            <w:r>
              <w:t>触发</w:t>
            </w:r>
          </w:p>
        </w:tc>
        <w:tc>
          <w:tcPr>
            <w:tcW w:w="4243" w:type="dxa"/>
          </w:tcPr>
          <w:p w14:paraId="45F4E0A6">
            <w:pPr>
              <w:pStyle w:val="21"/>
              <w:rPr>
                <w:sz w:val="16"/>
              </w:rPr>
            </w:pPr>
            <w:r>
              <w:t>触发看门狗复位</w:t>
            </w:r>
          </w:p>
        </w:tc>
        <w:tc>
          <w:tcPr>
            <w:tcW w:w="707" w:type="dxa"/>
          </w:tcPr>
          <w:p w14:paraId="34BB5C80">
            <w:pPr>
              <w:pStyle w:val="54"/>
              <w:rPr>
                <w:sz w:val="16"/>
              </w:rPr>
            </w:pPr>
            <w:r>
              <w:t>SC</w:t>
            </w:r>
          </w:p>
        </w:tc>
        <w:tc>
          <w:tcPr>
            <w:tcW w:w="1414" w:type="dxa"/>
          </w:tcPr>
          <w:p w14:paraId="36BA626F">
            <w:pPr>
              <w:pStyle w:val="30"/>
              <w:rPr>
                <w:sz w:val="16"/>
              </w:rPr>
            </w:pPr>
            <w:r>
              <w:t>0x0</w:t>
            </w:r>
          </w:p>
        </w:tc>
      </w:tr>
      <w:tr w14:paraId="3F3F992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1280284">
            <w:pPr>
              <w:pStyle w:val="30"/>
              <w:rPr>
                <w:sz w:val="16"/>
              </w:rPr>
            </w:pPr>
            <w:r>
              <w:t>30</w:t>
            </w:r>
          </w:p>
        </w:tc>
        <w:tc>
          <w:tcPr>
            <w:tcW w:w="1414" w:type="dxa"/>
          </w:tcPr>
          <w:p w14:paraId="1A78EAC5">
            <w:pPr>
              <w:pStyle w:val="51"/>
              <w:rPr>
                <w:sz w:val="16"/>
              </w:rPr>
            </w:pPr>
            <w:r>
              <w:t>使</w:t>
            </w:r>
          </w:p>
        </w:tc>
        <w:tc>
          <w:tcPr>
            <w:tcW w:w="4243" w:type="dxa"/>
          </w:tcPr>
          <w:p w14:paraId="703C09BC">
            <w:pPr>
              <w:pStyle w:val="21"/>
              <w:rPr>
                <w:sz w:val="16"/>
              </w:rPr>
            </w:pPr>
            <w:r>
              <w:t>未启用时，看门狗定时器暂停</w:t>
            </w:r>
          </w:p>
        </w:tc>
        <w:tc>
          <w:tcPr>
            <w:tcW w:w="707" w:type="dxa"/>
          </w:tcPr>
          <w:p w14:paraId="1F8E9B79">
            <w:pPr>
              <w:pStyle w:val="30"/>
              <w:rPr>
                <w:sz w:val="16"/>
              </w:rPr>
            </w:pPr>
            <w:r>
              <w:t>RW</w:t>
            </w:r>
          </w:p>
        </w:tc>
        <w:tc>
          <w:tcPr>
            <w:tcW w:w="1414" w:type="dxa"/>
          </w:tcPr>
          <w:p w14:paraId="7847FF94">
            <w:pPr>
              <w:pStyle w:val="30"/>
              <w:rPr>
                <w:sz w:val="16"/>
              </w:rPr>
            </w:pPr>
            <w:r>
              <w:t>0x0</w:t>
            </w:r>
          </w:p>
        </w:tc>
      </w:tr>
      <w:tr w14:paraId="1B6559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E4840E5">
            <w:pPr>
              <w:pStyle w:val="21"/>
              <w:rPr>
                <w:sz w:val="16"/>
              </w:rPr>
            </w:pPr>
            <w:r>
              <w:t>二十九点二十七分</w:t>
            </w:r>
          </w:p>
        </w:tc>
        <w:tc>
          <w:tcPr>
            <w:tcW w:w="1414" w:type="dxa"/>
            <w:shd w:val="clear" w:color="auto" w:fill="DDDDDD"/>
          </w:tcPr>
          <w:p w14:paraId="722A7ADF">
            <w:pPr>
              <w:pStyle w:val="21"/>
              <w:rPr>
                <w:sz w:val="16"/>
              </w:rPr>
            </w:pPr>
            <w:r>
              <w:t>Reserved.</w:t>
            </w:r>
          </w:p>
        </w:tc>
        <w:tc>
          <w:tcPr>
            <w:tcW w:w="4243" w:type="dxa"/>
            <w:shd w:val="clear" w:color="auto" w:fill="DDDDDD"/>
          </w:tcPr>
          <w:p w14:paraId="0CD92518">
            <w:pPr>
              <w:pStyle w:val="50"/>
              <w:rPr>
                <w:sz w:val="16"/>
              </w:rPr>
            </w:pPr>
            <w:r>
              <w:t>-</w:t>
            </w:r>
          </w:p>
        </w:tc>
        <w:tc>
          <w:tcPr>
            <w:tcW w:w="707" w:type="dxa"/>
            <w:shd w:val="clear" w:color="auto" w:fill="DDDDDD"/>
          </w:tcPr>
          <w:p w14:paraId="42BF1512">
            <w:pPr>
              <w:pStyle w:val="50"/>
              <w:rPr>
                <w:sz w:val="16"/>
              </w:rPr>
            </w:pPr>
            <w:r>
              <w:t>-</w:t>
            </w:r>
          </w:p>
        </w:tc>
        <w:tc>
          <w:tcPr>
            <w:tcW w:w="1414" w:type="dxa"/>
            <w:shd w:val="clear" w:color="auto" w:fill="DDDDDD"/>
          </w:tcPr>
          <w:p w14:paraId="49A2D0B8">
            <w:pPr>
              <w:pStyle w:val="50"/>
              <w:rPr>
                <w:sz w:val="16"/>
              </w:rPr>
            </w:pPr>
            <w:r>
              <w:t>-</w:t>
            </w:r>
          </w:p>
        </w:tc>
      </w:tr>
      <w:tr w14:paraId="71C61B4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05AA8250">
            <w:pPr>
              <w:pStyle w:val="30"/>
              <w:rPr>
                <w:sz w:val="16"/>
              </w:rPr>
            </w:pPr>
            <w:r>
              <w:t>26</w:t>
            </w:r>
          </w:p>
        </w:tc>
        <w:tc>
          <w:tcPr>
            <w:tcW w:w="1414" w:type="dxa"/>
          </w:tcPr>
          <w:p w14:paraId="0ACE349C">
            <w:pPr>
              <w:pStyle w:val="30"/>
              <w:rPr>
                <w:sz w:val="16"/>
              </w:rPr>
            </w:pPr>
            <w:r>
              <w:t>暂停_DBG1</w:t>
            </w:r>
          </w:p>
        </w:tc>
        <w:tc>
          <w:tcPr>
            <w:tcW w:w="4243" w:type="dxa"/>
          </w:tcPr>
          <w:p w14:paraId="01323E67">
            <w:pPr>
              <w:pStyle w:val="21"/>
              <w:spacing w:line="319" w:lineRule="auto"/>
              <w:rPr>
                <w:sz w:val="16"/>
              </w:rPr>
            </w:pPr>
            <w:r>
              <w:t>当处理器1处于调试模式时，关闭看门狗定时器</w:t>
            </w:r>
          </w:p>
        </w:tc>
        <w:tc>
          <w:tcPr>
            <w:tcW w:w="707" w:type="dxa"/>
          </w:tcPr>
          <w:p w14:paraId="2125FC34">
            <w:pPr>
              <w:pStyle w:val="30"/>
              <w:rPr>
                <w:sz w:val="16"/>
              </w:rPr>
            </w:pPr>
            <w:r>
              <w:t>RW</w:t>
            </w:r>
          </w:p>
        </w:tc>
        <w:tc>
          <w:tcPr>
            <w:tcW w:w="1414" w:type="dxa"/>
          </w:tcPr>
          <w:p w14:paraId="20F1EDE6">
            <w:pPr>
              <w:pStyle w:val="30"/>
              <w:rPr>
                <w:sz w:val="16"/>
              </w:rPr>
            </w:pPr>
            <w:r>
              <w:t>0x1</w:t>
            </w:r>
          </w:p>
        </w:tc>
      </w:tr>
      <w:tr w14:paraId="07ADC86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3AD4CA7C">
            <w:pPr>
              <w:pStyle w:val="30"/>
              <w:rPr>
                <w:sz w:val="16"/>
              </w:rPr>
            </w:pPr>
            <w:r>
              <w:t>25</w:t>
            </w:r>
          </w:p>
        </w:tc>
        <w:tc>
          <w:tcPr>
            <w:tcW w:w="1414" w:type="dxa"/>
          </w:tcPr>
          <w:p w14:paraId="6D0306F8">
            <w:pPr>
              <w:pStyle w:val="30"/>
              <w:rPr>
                <w:sz w:val="16"/>
              </w:rPr>
            </w:pPr>
            <w:r>
              <w:t>暂停_DBG0</w:t>
            </w:r>
          </w:p>
        </w:tc>
        <w:tc>
          <w:tcPr>
            <w:tcW w:w="4243" w:type="dxa"/>
          </w:tcPr>
          <w:p w14:paraId="0DF82F2A">
            <w:pPr>
              <w:pStyle w:val="21"/>
              <w:spacing w:line="319" w:lineRule="auto"/>
              <w:rPr>
                <w:sz w:val="16"/>
              </w:rPr>
            </w:pPr>
            <w:r>
              <w:t>当处理器0处于调试模式时，关闭看门狗计时器</w:t>
            </w:r>
          </w:p>
        </w:tc>
        <w:tc>
          <w:tcPr>
            <w:tcW w:w="707" w:type="dxa"/>
          </w:tcPr>
          <w:p w14:paraId="504404DF">
            <w:pPr>
              <w:pStyle w:val="30"/>
              <w:rPr>
                <w:sz w:val="16"/>
              </w:rPr>
            </w:pPr>
            <w:r>
              <w:t>RW</w:t>
            </w:r>
          </w:p>
        </w:tc>
        <w:tc>
          <w:tcPr>
            <w:tcW w:w="1414" w:type="dxa"/>
          </w:tcPr>
          <w:p w14:paraId="569F120A">
            <w:pPr>
              <w:pStyle w:val="30"/>
              <w:rPr>
                <w:sz w:val="16"/>
              </w:rPr>
            </w:pPr>
            <w:r>
              <w:t>0x1</w:t>
            </w:r>
          </w:p>
        </w:tc>
      </w:tr>
      <w:tr w14:paraId="6CFC7A2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3D467B00">
            <w:pPr>
              <w:pStyle w:val="30"/>
              <w:rPr>
                <w:sz w:val="16"/>
              </w:rPr>
            </w:pPr>
            <w:r>
              <w:t>24</w:t>
            </w:r>
          </w:p>
        </w:tc>
        <w:tc>
          <w:tcPr>
            <w:tcW w:w="1414" w:type="dxa"/>
          </w:tcPr>
          <w:p w14:paraId="6BFD619D">
            <w:pPr>
              <w:pStyle w:val="30"/>
              <w:rPr>
                <w:sz w:val="16"/>
              </w:rPr>
            </w:pPr>
            <w:r>
              <w:t>PAUSE_JTAG</w:t>
            </w:r>
          </w:p>
        </w:tc>
        <w:tc>
          <w:tcPr>
            <w:tcW w:w="4243" w:type="dxa"/>
          </w:tcPr>
          <w:p w14:paraId="4632690E">
            <w:pPr>
              <w:pStyle w:val="21"/>
              <w:spacing w:line="319" w:lineRule="auto"/>
              <w:ind w:right="262"/>
              <w:rPr>
                <w:sz w:val="16"/>
              </w:rPr>
            </w:pPr>
            <w:r>
              <w:t>当JTAG访问总线结构</w:t>
            </w:r>
          </w:p>
        </w:tc>
        <w:tc>
          <w:tcPr>
            <w:tcW w:w="707" w:type="dxa"/>
          </w:tcPr>
          <w:p w14:paraId="497FA227">
            <w:pPr>
              <w:pStyle w:val="30"/>
              <w:rPr>
                <w:sz w:val="16"/>
              </w:rPr>
            </w:pPr>
            <w:r>
              <w:t>RW</w:t>
            </w:r>
          </w:p>
        </w:tc>
        <w:tc>
          <w:tcPr>
            <w:tcW w:w="1414" w:type="dxa"/>
          </w:tcPr>
          <w:p w14:paraId="500912BB">
            <w:pPr>
              <w:pStyle w:val="30"/>
              <w:rPr>
                <w:sz w:val="16"/>
              </w:rPr>
            </w:pPr>
            <w:r>
              <w:t>0x1</w:t>
            </w:r>
          </w:p>
        </w:tc>
      </w:tr>
      <w:tr w14:paraId="31B301B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0D0B1B12">
            <w:pPr>
              <w:pStyle w:val="21"/>
              <w:rPr>
                <w:sz w:val="16"/>
              </w:rPr>
            </w:pPr>
            <w:r>
              <w:t>23</w:t>
            </w:r>
            <w:r>
              <w:rPr>
                <w:rFonts w:hint="eastAsia" w:eastAsia="宋体"/>
                <w:lang w:eastAsia="zh-CN"/>
              </w:rPr>
              <w:t>:</w:t>
            </w:r>
            <w:r>
              <w:t>0</w:t>
            </w:r>
          </w:p>
        </w:tc>
        <w:tc>
          <w:tcPr>
            <w:tcW w:w="1414" w:type="dxa"/>
          </w:tcPr>
          <w:p w14:paraId="6B510767">
            <w:pPr>
              <w:pStyle w:val="51"/>
              <w:rPr>
                <w:sz w:val="16"/>
              </w:rPr>
            </w:pPr>
            <w:r>
              <w:t>时间</w:t>
            </w:r>
          </w:p>
        </w:tc>
        <w:tc>
          <w:tcPr>
            <w:tcW w:w="4243" w:type="dxa"/>
          </w:tcPr>
          <w:p w14:paraId="4C84704B">
            <w:pPr>
              <w:pStyle w:val="21"/>
              <w:spacing w:line="319" w:lineRule="auto"/>
              <w:rPr>
                <w:sz w:val="16"/>
              </w:rPr>
            </w:pPr>
            <w:r>
              <w:t>指示触发看门狗复位之前的滴答数/2（参见勘误表</w:t>
            </w:r>
          </w:p>
        </w:tc>
        <w:tc>
          <w:tcPr>
            <w:tcW w:w="707" w:type="dxa"/>
          </w:tcPr>
          <w:p w14:paraId="61C526DB">
            <w:pPr>
              <w:pStyle w:val="30"/>
              <w:rPr>
                <w:sz w:val="16"/>
              </w:rPr>
            </w:pPr>
            <w:r>
              <w:t>RO</w:t>
            </w:r>
          </w:p>
        </w:tc>
        <w:tc>
          <w:tcPr>
            <w:tcW w:w="1414" w:type="dxa"/>
          </w:tcPr>
          <w:p w14:paraId="389F052A">
            <w:pPr>
              <w:pStyle w:val="30"/>
              <w:rPr>
                <w:sz w:val="16"/>
              </w:rPr>
            </w:pPr>
            <w:r>
              <w:t>0x000000</w:t>
            </w:r>
          </w:p>
        </w:tc>
      </w:tr>
    </w:tbl>
    <w:p w14:paraId="433A60C4">
      <w:pPr>
        <w:pStyle w:val="8"/>
        <w:spacing w:before="5"/>
        <w:rPr>
          <w:sz w:val="20"/>
        </w:rPr>
      </w:pPr>
    </w:p>
    <w:p w14:paraId="48DE5B91">
      <w:pPr>
        <w:pStyle w:val="4"/>
        <w:spacing w:before="1"/>
      </w:pPr>
      <w:bookmarkStart w:id="278" w:name="_bookmark184"/>
      <w:bookmarkEnd w:id="278"/>
      <w:r>
        <w:fldChar w:fldCharType="begin"/>
      </w:r>
      <w:r>
        <w:instrText xml:space="preserve"> HYPERLINK \l "_bookmark182" </w:instrText>
      </w:r>
      <w:r>
        <w:fldChar w:fldCharType="separate"/>
      </w:r>
      <w:r>
        <w:rPr>
          <w:color w:val="418BCA"/>
        </w:rPr>
        <w:t>WATCHDOG</w:t>
      </w:r>
      <w:r>
        <w:rPr>
          <w:color w:val="418BCA"/>
        </w:rPr>
        <w:fldChar w:fldCharType="end"/>
      </w:r>
      <w:r>
        <w:rPr>
          <w:rFonts w:hint="eastAsia" w:eastAsia="宋体"/>
          <w:color w:val="333333"/>
          <w:lang w:eastAsia="zh-CN"/>
        </w:rPr>
        <w:t>:</w:t>
      </w:r>
      <w:r>
        <w:rPr>
          <w:color w:val="333333"/>
        </w:rPr>
        <w:t>LOAD寄存器</w:t>
      </w:r>
    </w:p>
    <w:p w14:paraId="1C0F0DC5">
      <w:pPr>
        <w:spacing w:before="184"/>
        <w:ind w:left="100" w:right="0" w:firstLine="0"/>
        <w:jc w:val="left"/>
        <w:rPr>
          <w:sz w:val="16"/>
        </w:rPr>
      </w:pPr>
      <w:r>
        <w:pict>
          <v:shape id="_x0000_s3782" o:spid="_x0000_s3782" o:spt="202" type="#_x0000_t202" style="position:absolute;left:0pt;margin-left:114.75pt;margin-top:26.45pt;height:36.5pt;width:425.05pt;mso-position-horizontal-relative:page;z-index:25172480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15B4B97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F2C80F8">
                        <w:pPr>
                          <w:pStyle w:val="45"/>
                          <w:spacing w:before="70"/>
                          <w:rPr>
                            <w:b/>
                            <w:sz w:val="14"/>
                          </w:rPr>
                        </w:pPr>
                        <w:r>
                          <w:t>比特</w:t>
                        </w:r>
                      </w:p>
                    </w:tc>
                    <w:tc>
                      <w:tcPr>
                        <w:tcW w:w="5657" w:type="dxa"/>
                        <w:shd w:val="clear" w:color="auto" w:fill="C7C8CA"/>
                      </w:tcPr>
                      <w:p w14:paraId="75C419FD">
                        <w:pPr>
                          <w:pStyle w:val="45"/>
                          <w:spacing w:before="70"/>
                          <w:rPr>
                            <w:b/>
                            <w:sz w:val="14"/>
                          </w:rPr>
                        </w:pPr>
                        <w:r>
                          <w:t>描述</w:t>
                        </w:r>
                      </w:p>
                    </w:tc>
                    <w:tc>
                      <w:tcPr>
                        <w:tcW w:w="707" w:type="dxa"/>
                        <w:shd w:val="clear" w:color="auto" w:fill="C7C8CA"/>
                      </w:tcPr>
                      <w:p w14:paraId="507D723B">
                        <w:pPr>
                          <w:pStyle w:val="45"/>
                          <w:spacing w:before="70"/>
                          <w:rPr>
                            <w:b/>
                            <w:sz w:val="14"/>
                          </w:rPr>
                        </w:pPr>
                        <w:r>
                          <w:t>类型</w:t>
                        </w:r>
                      </w:p>
                    </w:tc>
                    <w:tc>
                      <w:tcPr>
                        <w:tcW w:w="1414" w:type="dxa"/>
                        <w:shd w:val="clear" w:color="auto" w:fill="C7C8CA"/>
                      </w:tcPr>
                      <w:p w14:paraId="39DD41F0">
                        <w:pPr>
                          <w:pStyle w:val="45"/>
                          <w:spacing w:before="70"/>
                          <w:rPr>
                            <w:b/>
                            <w:sz w:val="14"/>
                          </w:rPr>
                        </w:pPr>
                        <w:r>
                          <w:t>复位</w:t>
                        </w:r>
                      </w:p>
                    </w:tc>
                  </w:tr>
                  <w:tr w14:paraId="183CF4D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0387277">
                        <w:pPr>
                          <w:pStyle w:val="21"/>
                          <w:rPr>
                            <w:sz w:val="16"/>
                          </w:rPr>
                        </w:pPr>
                        <w:r>
                          <w:t>31</w:t>
                        </w:r>
                        <w:r>
                          <w:rPr>
                            <w:rFonts w:hint="eastAsia" w:eastAsia="宋体"/>
                            <w:lang w:eastAsia="zh-CN"/>
                          </w:rPr>
                          <w:t>:</w:t>
                        </w:r>
                        <w:r>
                          <w:t>24</w:t>
                        </w:r>
                      </w:p>
                    </w:tc>
                    <w:tc>
                      <w:tcPr>
                        <w:tcW w:w="5657" w:type="dxa"/>
                        <w:shd w:val="clear" w:color="auto" w:fill="DDDDDD"/>
                      </w:tcPr>
                      <w:p w14:paraId="0DFB107E">
                        <w:pPr>
                          <w:pStyle w:val="21"/>
                          <w:rPr>
                            <w:sz w:val="16"/>
                          </w:rPr>
                        </w:pPr>
                        <w:r>
                          <w:t>Reserved.</w:t>
                        </w:r>
                      </w:p>
                    </w:tc>
                    <w:tc>
                      <w:tcPr>
                        <w:tcW w:w="707" w:type="dxa"/>
                        <w:shd w:val="clear" w:color="auto" w:fill="DDDDDD"/>
                      </w:tcPr>
                      <w:p w14:paraId="3992F6D4">
                        <w:pPr>
                          <w:pStyle w:val="50"/>
                          <w:rPr>
                            <w:sz w:val="16"/>
                          </w:rPr>
                        </w:pPr>
                        <w:r>
                          <w:t>-</w:t>
                        </w:r>
                      </w:p>
                    </w:tc>
                    <w:tc>
                      <w:tcPr>
                        <w:tcW w:w="1414" w:type="dxa"/>
                        <w:shd w:val="clear" w:color="auto" w:fill="DDDDDD"/>
                      </w:tcPr>
                      <w:p w14:paraId="4DBEF2C4">
                        <w:pPr>
                          <w:pStyle w:val="50"/>
                          <w:rPr>
                            <w:sz w:val="16"/>
                          </w:rPr>
                        </w:pPr>
                        <w:r>
                          <w:t>-</w:t>
                        </w:r>
                      </w:p>
                    </w:tc>
                  </w:tr>
                </w:tbl>
                <w:p w14:paraId="63445AC3">
                  <w:pPr>
                    <w:pStyle w:val="8"/>
                  </w:pPr>
                </w:p>
              </w:txbxContent>
            </v:textbox>
          </v:shape>
        </w:pict>
      </w:r>
      <w:r>
        <w:rPr>
          <w:b/>
          <w:color w:val="333333"/>
          <w:sz w:val="16"/>
        </w:rPr>
        <w:t>偏移量</w:t>
      </w:r>
      <w:r>
        <w:rPr>
          <w:rFonts w:hint="eastAsia" w:eastAsia="宋体"/>
          <w:color w:val="333333"/>
          <w:sz w:val="16"/>
          <w:lang w:eastAsia="zh-CN"/>
        </w:rPr>
        <w:t>:</w:t>
      </w:r>
      <w:r>
        <w:rPr>
          <w:color w:val="333333"/>
          <w:sz w:val="16"/>
        </w:rPr>
        <w:t>0x 04</w:t>
      </w:r>
    </w:p>
    <w:p w14:paraId="560D14C7">
      <w:pPr>
        <w:spacing w:after="0"/>
        <w:jc w:val="left"/>
        <w:rPr>
          <w:sz w:val="16"/>
        </w:rPr>
        <w:sectPr>
          <w:type w:val="continuous"/>
          <w:pgSz w:w="11910" w:h="16840"/>
          <w:pgMar w:top="920" w:right="1000" w:bottom="960" w:left="1020" w:header="720" w:footer="720" w:gutter="0"/>
          <w:cols w:equalWidth="0" w:num="2">
            <w:col w:w="1139" w:space="41"/>
            <w:col w:w="8710"/>
          </w:cols>
        </w:sectPr>
      </w:pPr>
    </w:p>
    <w:p w14:paraId="7C699465">
      <w:pPr>
        <w:pStyle w:val="8"/>
        <w:rPr>
          <w:sz w:val="20"/>
        </w:rPr>
      </w:pPr>
    </w:p>
    <w:p w14:paraId="7B924629">
      <w:pPr>
        <w:pStyle w:val="8"/>
        <w:rPr>
          <w:sz w:val="20"/>
        </w:rPr>
      </w:pPr>
    </w:p>
    <w:p w14:paraId="63EE86F7">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4E6DED5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EF53ED4">
            <w:pPr>
              <w:pStyle w:val="45"/>
              <w:spacing w:before="70"/>
              <w:rPr>
                <w:b/>
                <w:sz w:val="14"/>
              </w:rPr>
            </w:pPr>
            <w:r>
              <w:t>比特</w:t>
            </w:r>
          </w:p>
        </w:tc>
        <w:tc>
          <w:tcPr>
            <w:tcW w:w="5657" w:type="dxa"/>
            <w:shd w:val="clear" w:color="auto" w:fill="C7C8CA"/>
          </w:tcPr>
          <w:p w14:paraId="4661F70B">
            <w:pPr>
              <w:pStyle w:val="45"/>
              <w:spacing w:before="70"/>
              <w:rPr>
                <w:b/>
                <w:sz w:val="14"/>
              </w:rPr>
            </w:pPr>
            <w:r>
              <w:t>描述</w:t>
            </w:r>
          </w:p>
        </w:tc>
        <w:tc>
          <w:tcPr>
            <w:tcW w:w="707" w:type="dxa"/>
            <w:shd w:val="clear" w:color="auto" w:fill="C7C8CA"/>
          </w:tcPr>
          <w:p w14:paraId="4EE9E200">
            <w:pPr>
              <w:pStyle w:val="45"/>
              <w:spacing w:before="70"/>
              <w:rPr>
                <w:b/>
                <w:sz w:val="14"/>
              </w:rPr>
            </w:pPr>
            <w:r>
              <w:t>类型</w:t>
            </w:r>
          </w:p>
        </w:tc>
        <w:tc>
          <w:tcPr>
            <w:tcW w:w="1414" w:type="dxa"/>
            <w:shd w:val="clear" w:color="auto" w:fill="C7C8CA"/>
          </w:tcPr>
          <w:p w14:paraId="082D2E4B">
            <w:pPr>
              <w:pStyle w:val="45"/>
              <w:spacing w:before="70"/>
              <w:rPr>
                <w:b/>
                <w:sz w:val="14"/>
              </w:rPr>
            </w:pPr>
            <w:r>
              <w:t>复位</w:t>
            </w:r>
          </w:p>
        </w:tc>
      </w:tr>
      <w:tr w14:paraId="57CF0F1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16E2CC0E">
            <w:pPr>
              <w:pStyle w:val="21"/>
              <w:rPr>
                <w:sz w:val="16"/>
              </w:rPr>
            </w:pPr>
            <w:r>
              <w:t>23</w:t>
            </w:r>
            <w:r>
              <w:rPr>
                <w:rFonts w:hint="eastAsia" w:eastAsia="宋体"/>
                <w:lang w:eastAsia="zh-CN"/>
              </w:rPr>
              <w:t>:</w:t>
            </w:r>
            <w:r>
              <w:t>0</w:t>
            </w:r>
          </w:p>
        </w:tc>
        <w:tc>
          <w:tcPr>
            <w:tcW w:w="5657" w:type="dxa"/>
          </w:tcPr>
          <w:p w14:paraId="126BC547">
            <w:pPr>
              <w:pStyle w:val="21"/>
              <w:spacing w:line="319" w:lineRule="auto"/>
              <w:ind w:right="86"/>
              <w:rPr>
                <w:sz w:val="16"/>
              </w:rPr>
            </w:pPr>
            <w:r>
              <w:t>加载看门狗定时器。最大设置为0xffffff，对应于触发看门狗复位前的0xffffff/2个节拍（参见勘误表RP 2040-E1）。</w:t>
            </w:r>
          </w:p>
        </w:tc>
        <w:tc>
          <w:tcPr>
            <w:tcW w:w="707" w:type="dxa"/>
          </w:tcPr>
          <w:p w14:paraId="02309718">
            <w:pPr>
              <w:pStyle w:val="30"/>
              <w:rPr>
                <w:sz w:val="16"/>
              </w:rPr>
            </w:pPr>
            <w:r>
              <w:t>WF</w:t>
            </w:r>
          </w:p>
        </w:tc>
        <w:tc>
          <w:tcPr>
            <w:tcW w:w="1414" w:type="dxa"/>
          </w:tcPr>
          <w:p w14:paraId="7437EF56">
            <w:pPr>
              <w:pStyle w:val="30"/>
              <w:rPr>
                <w:sz w:val="16"/>
              </w:rPr>
            </w:pPr>
            <w:r>
              <w:t>0x000000</w:t>
            </w:r>
          </w:p>
        </w:tc>
      </w:tr>
    </w:tbl>
    <w:p w14:paraId="081EF8A8">
      <w:pPr>
        <w:pStyle w:val="8"/>
        <w:rPr>
          <w:sz w:val="12"/>
        </w:rPr>
      </w:pPr>
    </w:p>
    <w:p w14:paraId="74871A22">
      <w:pPr>
        <w:spacing w:after="0"/>
        <w:rPr>
          <w:sz w:val="12"/>
        </w:rPr>
        <w:sectPr>
          <w:headerReference r:id="rId17" w:type="default"/>
          <w:footerReference r:id="rId18" w:type="default"/>
          <w:pgSz w:w="11910" w:h="16840"/>
          <w:pgMar w:top="920" w:right="1000" w:bottom="960" w:left="1020" w:header="562" w:footer="780" w:gutter="0"/>
          <w:cols w:space="720" w:num="1"/>
        </w:sectPr>
      </w:pPr>
    </w:p>
    <w:p w14:paraId="792383F6">
      <w:pPr>
        <w:pStyle w:val="8"/>
        <w:rPr>
          <w:sz w:val="14"/>
        </w:rPr>
      </w:pPr>
    </w:p>
    <w:p w14:paraId="32207027">
      <w:pPr>
        <w:pStyle w:val="8"/>
        <w:rPr>
          <w:sz w:val="14"/>
        </w:rPr>
      </w:pPr>
    </w:p>
    <w:p w14:paraId="3F117E9B">
      <w:pPr>
        <w:pStyle w:val="8"/>
        <w:rPr>
          <w:sz w:val="14"/>
        </w:rPr>
      </w:pPr>
    </w:p>
    <w:p w14:paraId="4926A816">
      <w:pPr>
        <w:pStyle w:val="8"/>
        <w:rPr>
          <w:sz w:val="14"/>
        </w:rPr>
      </w:pPr>
    </w:p>
    <w:p w14:paraId="75CAF61A">
      <w:pPr>
        <w:pStyle w:val="8"/>
        <w:rPr>
          <w:sz w:val="14"/>
        </w:rPr>
      </w:pPr>
    </w:p>
    <w:p w14:paraId="59CE8CB2">
      <w:pPr>
        <w:pStyle w:val="8"/>
        <w:rPr>
          <w:sz w:val="14"/>
        </w:rPr>
      </w:pPr>
    </w:p>
    <w:p w14:paraId="4C0B62A8">
      <w:pPr>
        <w:pStyle w:val="8"/>
        <w:rPr>
          <w:sz w:val="14"/>
        </w:rPr>
      </w:pPr>
    </w:p>
    <w:p w14:paraId="2B83826A">
      <w:pPr>
        <w:pStyle w:val="8"/>
        <w:rPr>
          <w:sz w:val="14"/>
        </w:rPr>
      </w:pPr>
    </w:p>
    <w:p w14:paraId="093A8943">
      <w:pPr>
        <w:pStyle w:val="8"/>
        <w:rPr>
          <w:sz w:val="14"/>
        </w:rPr>
      </w:pPr>
    </w:p>
    <w:p w14:paraId="3FD16D4A">
      <w:pPr>
        <w:pStyle w:val="8"/>
        <w:spacing w:before="9"/>
        <w:rPr>
          <w:sz w:val="11"/>
        </w:rPr>
      </w:pPr>
    </w:p>
    <w:p w14:paraId="556D2302">
      <w:pPr>
        <w:pStyle w:val="52"/>
        <w:spacing w:before="0"/>
        <w:ind w:left="100" w:right="0" w:firstLine="0"/>
        <w:jc w:val="left"/>
        <w:rPr>
          <w:i/>
          <w:sz w:val="12"/>
        </w:rPr>
      </w:pPr>
      <w:r>
        <w:t>548号原因</w:t>
      </w:r>
    </w:p>
    <w:p w14:paraId="252C2D16">
      <w:pPr>
        <w:pStyle w:val="44"/>
        <w:spacing w:before="47"/>
        <w:ind w:left="100" w:right="0" w:firstLine="0"/>
        <w:jc w:val="left"/>
        <w:rPr>
          <w:i/>
          <w:sz w:val="12"/>
        </w:rPr>
      </w:pPr>
      <w:r>
        <w:t>寄存器</w:t>
      </w:r>
    </w:p>
    <w:p w14:paraId="3AFCD9BA">
      <w:pPr>
        <w:pStyle w:val="8"/>
        <w:rPr>
          <w:i/>
          <w:sz w:val="14"/>
        </w:rPr>
      </w:pPr>
    </w:p>
    <w:p w14:paraId="7EA86532">
      <w:pPr>
        <w:pStyle w:val="8"/>
        <w:rPr>
          <w:i/>
          <w:sz w:val="14"/>
        </w:rPr>
      </w:pPr>
    </w:p>
    <w:p w14:paraId="081E4188">
      <w:pPr>
        <w:pStyle w:val="8"/>
        <w:rPr>
          <w:i/>
          <w:sz w:val="14"/>
        </w:rPr>
      </w:pPr>
    </w:p>
    <w:p w14:paraId="0E060806">
      <w:pPr>
        <w:pStyle w:val="8"/>
        <w:rPr>
          <w:i/>
          <w:sz w:val="14"/>
        </w:rPr>
      </w:pPr>
    </w:p>
    <w:p w14:paraId="237163F6">
      <w:pPr>
        <w:pStyle w:val="8"/>
        <w:rPr>
          <w:i/>
          <w:sz w:val="14"/>
        </w:rPr>
      </w:pPr>
    </w:p>
    <w:p w14:paraId="409DF07C">
      <w:pPr>
        <w:pStyle w:val="8"/>
        <w:rPr>
          <w:i/>
          <w:sz w:val="14"/>
        </w:rPr>
      </w:pPr>
    </w:p>
    <w:p w14:paraId="7E0BA912">
      <w:pPr>
        <w:pStyle w:val="8"/>
        <w:rPr>
          <w:i/>
          <w:sz w:val="14"/>
        </w:rPr>
      </w:pPr>
    </w:p>
    <w:p w14:paraId="1DDEDF58">
      <w:pPr>
        <w:pStyle w:val="8"/>
        <w:rPr>
          <w:i/>
          <w:sz w:val="14"/>
        </w:rPr>
      </w:pPr>
    </w:p>
    <w:p w14:paraId="562C2C9E">
      <w:pPr>
        <w:pStyle w:val="8"/>
        <w:rPr>
          <w:i/>
          <w:sz w:val="14"/>
        </w:rPr>
      </w:pPr>
    </w:p>
    <w:p w14:paraId="0E3C01AE">
      <w:pPr>
        <w:pStyle w:val="8"/>
        <w:rPr>
          <w:i/>
          <w:sz w:val="14"/>
        </w:rPr>
      </w:pPr>
    </w:p>
    <w:p w14:paraId="308B6175">
      <w:pPr>
        <w:pStyle w:val="8"/>
        <w:rPr>
          <w:i/>
          <w:sz w:val="14"/>
        </w:rPr>
      </w:pPr>
    </w:p>
    <w:p w14:paraId="793EB497">
      <w:pPr>
        <w:pStyle w:val="8"/>
        <w:rPr>
          <w:i/>
          <w:sz w:val="14"/>
        </w:rPr>
      </w:pPr>
    </w:p>
    <w:p w14:paraId="14181A3E">
      <w:pPr>
        <w:pStyle w:val="8"/>
        <w:rPr>
          <w:i/>
          <w:sz w:val="14"/>
        </w:rPr>
      </w:pPr>
    </w:p>
    <w:p w14:paraId="63B67041">
      <w:pPr>
        <w:pStyle w:val="16"/>
        <w:spacing w:before="88" w:line="319" w:lineRule="auto"/>
        <w:ind w:left="100" w:right="-12" w:firstLine="0"/>
        <w:jc w:val="left"/>
        <w:rPr>
          <w:i/>
          <w:sz w:val="12"/>
        </w:rPr>
      </w:pPr>
      <w:r>
        <w:rPr>
          <w:w w:val="90"/>
        </w:rPr>
        <w:t>549号</w:t>
      </w:r>
      <w:r>
        <w:rPr>
          <w:spacing w:val="-19"/>
          <w:w w:val="90"/>
        </w:rPr>
        <w:t>SCRATCH</w:t>
      </w:r>
      <w:r>
        <w:rPr>
          <w:w w:val="90"/>
        </w:rPr>
        <w:t xml:space="preserve"> 0，</w:t>
      </w:r>
      <w:r>
        <w:t>SCRATCH 1，.，SCRATCH 6，</w:t>
      </w:r>
    </w:p>
    <w:p w14:paraId="4916E114">
      <w:pPr>
        <w:pStyle w:val="52"/>
        <w:spacing w:before="1"/>
        <w:ind w:left="100" w:right="0" w:firstLine="0"/>
        <w:jc w:val="left"/>
        <w:rPr>
          <w:i/>
          <w:sz w:val="12"/>
        </w:rPr>
      </w:pPr>
      <w:r>
        <w:t>SCRATCH 7寄存器</w:t>
      </w:r>
    </w:p>
    <w:p w14:paraId="52D14E5E">
      <w:pPr>
        <w:pStyle w:val="8"/>
        <w:rPr>
          <w:i/>
          <w:sz w:val="14"/>
        </w:rPr>
      </w:pPr>
    </w:p>
    <w:p w14:paraId="7B45C25C">
      <w:pPr>
        <w:pStyle w:val="8"/>
        <w:rPr>
          <w:i/>
          <w:sz w:val="14"/>
        </w:rPr>
      </w:pPr>
    </w:p>
    <w:p w14:paraId="12E7759D">
      <w:pPr>
        <w:pStyle w:val="8"/>
        <w:rPr>
          <w:i/>
          <w:sz w:val="14"/>
        </w:rPr>
      </w:pPr>
    </w:p>
    <w:p w14:paraId="3C9332AF">
      <w:pPr>
        <w:pStyle w:val="8"/>
        <w:rPr>
          <w:i/>
          <w:sz w:val="14"/>
        </w:rPr>
      </w:pPr>
    </w:p>
    <w:p w14:paraId="3DA34A10">
      <w:pPr>
        <w:pStyle w:val="8"/>
        <w:rPr>
          <w:i/>
          <w:sz w:val="14"/>
        </w:rPr>
      </w:pPr>
    </w:p>
    <w:p w14:paraId="272FD4B0">
      <w:pPr>
        <w:pStyle w:val="8"/>
        <w:rPr>
          <w:i/>
          <w:sz w:val="14"/>
        </w:rPr>
      </w:pPr>
    </w:p>
    <w:p w14:paraId="317017DB">
      <w:pPr>
        <w:pStyle w:val="8"/>
        <w:rPr>
          <w:i/>
          <w:sz w:val="14"/>
        </w:rPr>
      </w:pPr>
    </w:p>
    <w:p w14:paraId="1219BA07">
      <w:pPr>
        <w:pStyle w:val="8"/>
        <w:rPr>
          <w:i/>
          <w:sz w:val="14"/>
        </w:rPr>
      </w:pPr>
    </w:p>
    <w:p w14:paraId="441A79BF">
      <w:pPr>
        <w:pStyle w:val="8"/>
        <w:rPr>
          <w:i/>
          <w:sz w:val="14"/>
        </w:rPr>
      </w:pPr>
    </w:p>
    <w:p w14:paraId="78DB2D6E">
      <w:pPr>
        <w:pStyle w:val="8"/>
        <w:rPr>
          <w:i/>
          <w:sz w:val="14"/>
        </w:rPr>
      </w:pPr>
    </w:p>
    <w:p w14:paraId="4EC718EA">
      <w:pPr>
        <w:pStyle w:val="8"/>
        <w:spacing w:before="1"/>
        <w:rPr>
          <w:i/>
          <w:sz w:val="11"/>
        </w:rPr>
      </w:pPr>
    </w:p>
    <w:p w14:paraId="3274F274">
      <w:pPr>
        <w:pStyle w:val="16"/>
        <w:spacing w:before="0" w:line="319" w:lineRule="auto"/>
        <w:ind w:left="100" w:right="304" w:firstLine="0"/>
        <w:jc w:val="left"/>
        <w:rPr>
          <w:i/>
          <w:sz w:val="12"/>
        </w:rPr>
      </w:pPr>
      <w:r>
        <w:rPr>
          <w:w w:val="90"/>
        </w:rPr>
        <w:t>550号</w:t>
      </w:r>
      <w:r>
        <w:rPr>
          <w:spacing w:val="-17"/>
          <w:w w:val="90"/>
        </w:rPr>
        <w:t xml:space="preserve"> </w:t>
      </w:r>
      <w:r>
        <w:rPr>
          <w:w w:val="90"/>
        </w:rPr>
        <w:t>TICK</w:t>
      </w:r>
      <w:r>
        <w:t>寄存器</w:t>
      </w:r>
    </w:p>
    <w:p w14:paraId="5B2CE910">
      <w:pPr>
        <w:pStyle w:val="4"/>
        <w:spacing w:before="98"/>
        <w:ind w:left="84"/>
        <w:rPr>
          <w:rFonts w:hint="eastAsia" w:eastAsia="宋体"/>
          <w:lang w:eastAsia="zh-CN"/>
        </w:rPr>
      </w:pPr>
      <w:r>
        <w:rPr>
          <w:b w:val="0"/>
        </w:rPr>
        <w:br w:type="column"/>
      </w:r>
      <w:bookmarkStart w:id="279" w:name="_bookmark185"/>
      <w:bookmarkEnd w:id="279"/>
      <w:r>
        <w:fldChar w:fldCharType="begin"/>
      </w:r>
      <w:r>
        <w:instrText xml:space="preserve"> HYPERLINK \l "_bookmark182" </w:instrText>
      </w:r>
      <w:r>
        <w:fldChar w:fldCharType="separate"/>
      </w:r>
      <w:r>
        <w:rPr>
          <w:color w:val="418BCA"/>
        </w:rPr>
        <w:t>WATCHDOG</w:t>
      </w:r>
      <w:r>
        <w:rPr>
          <w:color w:val="418BCA"/>
        </w:rPr>
        <w:fldChar w:fldCharType="end"/>
      </w:r>
      <w:r>
        <w:rPr>
          <w:rFonts w:hint="eastAsia" w:eastAsia="宋体"/>
          <w:color w:val="333333"/>
          <w:lang w:eastAsia="zh-CN"/>
        </w:rPr>
        <w:t>:</w:t>
      </w:r>
      <w:r>
        <w:rPr>
          <w:color w:val="333333"/>
        </w:rPr>
        <w:t>REASON</w:t>
      </w:r>
      <w:r>
        <w:rPr>
          <w:rFonts w:hint="eastAsia" w:eastAsia="宋体"/>
          <w:color w:val="333333"/>
          <w:lang w:eastAsia="zh-CN"/>
        </w:rPr>
        <w:t>寄存器</w:t>
      </w:r>
    </w:p>
    <w:p w14:paraId="1FFCEF30">
      <w:pPr>
        <w:pStyle w:val="48"/>
        <w:spacing w:before="184"/>
        <w:ind w:left="84" w:right="0" w:firstLine="0"/>
        <w:jc w:val="left"/>
        <w:rPr>
          <w:sz w:val="16"/>
        </w:rPr>
      </w:pPr>
      <w:r>
        <w:rPr>
          <w:b/>
        </w:rPr>
        <w:t>偏移</w:t>
      </w:r>
      <w:r>
        <w:rPr>
          <w:rFonts w:hint="eastAsia" w:eastAsia="宋体"/>
          <w:lang w:eastAsia="zh-CN"/>
        </w:rPr>
        <w:t>:</w:t>
      </w:r>
      <w:r>
        <w:t>0x08</w:t>
      </w:r>
    </w:p>
    <w:p w14:paraId="6E5D1BEC">
      <w:pPr>
        <w:pStyle w:val="8"/>
        <w:spacing w:before="8"/>
        <w:rPr>
          <w:sz w:val="15"/>
        </w:rPr>
      </w:pPr>
    </w:p>
    <w:p w14:paraId="15B1FC29">
      <w:pPr>
        <w:pStyle w:val="49"/>
        <w:ind w:left="84"/>
      </w:pPr>
      <w:r>
        <w:t>描述</w:t>
      </w:r>
    </w:p>
    <w:p w14:paraId="02BB7FC1">
      <w:pPr>
        <w:pStyle w:val="24"/>
        <w:spacing w:before="122"/>
        <w:ind w:left="384"/>
      </w:pPr>
      <w:r>
        <w:t>查看上次重置的原因在硬件复位的情况下，两个位均为零</w:t>
      </w:r>
    </w:p>
    <w:p w14:paraId="7B905237">
      <w:pPr>
        <w:pStyle w:val="8"/>
        <w:spacing w:before="8" w:after="1"/>
        <w:rPr>
          <w:sz w:val="13"/>
        </w:rPr>
      </w:pPr>
    </w:p>
    <w:tbl>
      <w:tblPr>
        <w:tblStyle w:val="9"/>
        <w:tblW w:w="0" w:type="auto"/>
        <w:tblInd w:w="89"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4763358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3DBC1AD0">
            <w:pPr>
              <w:pStyle w:val="45"/>
              <w:spacing w:before="70"/>
              <w:rPr>
                <w:b/>
                <w:sz w:val="14"/>
              </w:rPr>
            </w:pPr>
            <w:r>
              <w:t>比特</w:t>
            </w:r>
          </w:p>
        </w:tc>
        <w:tc>
          <w:tcPr>
            <w:tcW w:w="3772" w:type="dxa"/>
            <w:shd w:val="clear" w:color="auto" w:fill="C7C8CA"/>
          </w:tcPr>
          <w:p w14:paraId="240C99D2">
            <w:pPr>
              <w:pStyle w:val="45"/>
              <w:spacing w:before="70"/>
              <w:ind w:left="59"/>
              <w:rPr>
                <w:b/>
                <w:sz w:val="14"/>
              </w:rPr>
            </w:pPr>
            <w:r>
              <w:t>名称</w:t>
            </w:r>
          </w:p>
        </w:tc>
        <w:tc>
          <w:tcPr>
            <w:tcW w:w="943" w:type="dxa"/>
            <w:shd w:val="clear" w:color="auto" w:fill="C7C8CA"/>
          </w:tcPr>
          <w:p w14:paraId="357D2ACC">
            <w:pPr>
              <w:pStyle w:val="45"/>
              <w:spacing w:before="70"/>
              <w:ind w:left="59"/>
              <w:rPr>
                <w:b/>
                <w:sz w:val="14"/>
              </w:rPr>
            </w:pPr>
            <w:r>
              <w:t>描述</w:t>
            </w:r>
          </w:p>
        </w:tc>
        <w:tc>
          <w:tcPr>
            <w:tcW w:w="943" w:type="dxa"/>
            <w:shd w:val="clear" w:color="auto" w:fill="C7C8CA"/>
          </w:tcPr>
          <w:p w14:paraId="5C8D4B22">
            <w:pPr>
              <w:pStyle w:val="45"/>
              <w:spacing w:before="70"/>
              <w:ind w:left="59"/>
              <w:rPr>
                <w:b/>
                <w:sz w:val="14"/>
              </w:rPr>
            </w:pPr>
            <w:r>
              <w:t>类型</w:t>
            </w:r>
          </w:p>
        </w:tc>
        <w:tc>
          <w:tcPr>
            <w:tcW w:w="1886" w:type="dxa"/>
            <w:shd w:val="clear" w:color="auto" w:fill="C7C8CA"/>
          </w:tcPr>
          <w:p w14:paraId="41250791">
            <w:pPr>
              <w:pStyle w:val="45"/>
              <w:spacing w:before="70"/>
              <w:ind w:left="58"/>
              <w:rPr>
                <w:b/>
                <w:sz w:val="14"/>
              </w:rPr>
            </w:pPr>
            <w:r>
              <w:t>复位</w:t>
            </w:r>
          </w:p>
        </w:tc>
      </w:tr>
      <w:tr w14:paraId="4F69C90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57FB951C">
            <w:pPr>
              <w:pStyle w:val="21"/>
              <w:rPr>
                <w:sz w:val="16"/>
              </w:rPr>
            </w:pPr>
            <w:r>
              <w:t>三十一比二</w:t>
            </w:r>
          </w:p>
        </w:tc>
        <w:tc>
          <w:tcPr>
            <w:tcW w:w="3772" w:type="dxa"/>
            <w:shd w:val="clear" w:color="auto" w:fill="DDDDDD"/>
          </w:tcPr>
          <w:p w14:paraId="3DA75E70">
            <w:pPr>
              <w:pStyle w:val="21"/>
              <w:ind w:left="59"/>
              <w:rPr>
                <w:sz w:val="16"/>
              </w:rPr>
            </w:pPr>
            <w:r>
              <w:t>Reserved.</w:t>
            </w:r>
          </w:p>
        </w:tc>
        <w:tc>
          <w:tcPr>
            <w:tcW w:w="943" w:type="dxa"/>
            <w:shd w:val="clear" w:color="auto" w:fill="DDDDDD"/>
          </w:tcPr>
          <w:p w14:paraId="626EF6E1">
            <w:pPr>
              <w:pStyle w:val="50"/>
              <w:ind w:left="59"/>
              <w:rPr>
                <w:sz w:val="16"/>
              </w:rPr>
            </w:pPr>
            <w:r>
              <w:t>-</w:t>
            </w:r>
          </w:p>
        </w:tc>
        <w:tc>
          <w:tcPr>
            <w:tcW w:w="943" w:type="dxa"/>
            <w:shd w:val="clear" w:color="auto" w:fill="DDDDDD"/>
          </w:tcPr>
          <w:p w14:paraId="0153E799">
            <w:pPr>
              <w:pStyle w:val="50"/>
              <w:ind w:left="59"/>
              <w:rPr>
                <w:sz w:val="16"/>
              </w:rPr>
            </w:pPr>
            <w:r>
              <w:t>-</w:t>
            </w:r>
          </w:p>
        </w:tc>
        <w:tc>
          <w:tcPr>
            <w:tcW w:w="1886" w:type="dxa"/>
            <w:shd w:val="clear" w:color="auto" w:fill="DDDDDD"/>
          </w:tcPr>
          <w:p w14:paraId="03C27CE4">
            <w:pPr>
              <w:pStyle w:val="50"/>
              <w:ind w:left="58"/>
              <w:rPr>
                <w:sz w:val="16"/>
              </w:rPr>
            </w:pPr>
            <w:r>
              <w:t>-</w:t>
            </w:r>
          </w:p>
        </w:tc>
      </w:tr>
      <w:tr w14:paraId="57EC9D7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77062CD">
            <w:pPr>
              <w:pStyle w:val="20"/>
              <w:rPr>
                <w:sz w:val="16"/>
              </w:rPr>
            </w:pPr>
            <w:r>
              <w:t>1</w:t>
            </w:r>
          </w:p>
        </w:tc>
        <w:tc>
          <w:tcPr>
            <w:tcW w:w="3772" w:type="dxa"/>
          </w:tcPr>
          <w:p w14:paraId="79A91E1C">
            <w:pPr>
              <w:pStyle w:val="30"/>
              <w:ind w:left="59"/>
              <w:rPr>
                <w:sz w:val="16"/>
              </w:rPr>
            </w:pPr>
            <w:r>
              <w:t>力</w:t>
            </w:r>
          </w:p>
        </w:tc>
        <w:tc>
          <w:tcPr>
            <w:tcW w:w="943" w:type="dxa"/>
          </w:tcPr>
          <w:p w14:paraId="3EF09B07">
            <w:pPr>
              <w:pStyle w:val="13"/>
              <w:spacing w:before="0"/>
              <w:ind w:left="0"/>
              <w:rPr>
                <w:rFonts w:ascii="Times New Roman"/>
                <w:sz w:val="16"/>
              </w:rPr>
            </w:pPr>
          </w:p>
        </w:tc>
        <w:tc>
          <w:tcPr>
            <w:tcW w:w="943" w:type="dxa"/>
          </w:tcPr>
          <w:p w14:paraId="5A5F1D52">
            <w:pPr>
              <w:pStyle w:val="30"/>
              <w:ind w:left="59"/>
              <w:rPr>
                <w:sz w:val="16"/>
              </w:rPr>
            </w:pPr>
            <w:r>
              <w:t>RO</w:t>
            </w:r>
          </w:p>
        </w:tc>
        <w:tc>
          <w:tcPr>
            <w:tcW w:w="1886" w:type="dxa"/>
          </w:tcPr>
          <w:p w14:paraId="0E92B11F">
            <w:pPr>
              <w:pStyle w:val="30"/>
              <w:ind w:left="58"/>
              <w:rPr>
                <w:sz w:val="16"/>
              </w:rPr>
            </w:pPr>
            <w:r>
              <w:t>0x0</w:t>
            </w:r>
          </w:p>
        </w:tc>
      </w:tr>
      <w:tr w14:paraId="0E000B9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233C4A3">
            <w:pPr>
              <w:pStyle w:val="20"/>
              <w:rPr>
                <w:sz w:val="16"/>
              </w:rPr>
            </w:pPr>
            <w:r>
              <w:t>0</w:t>
            </w:r>
          </w:p>
        </w:tc>
        <w:tc>
          <w:tcPr>
            <w:tcW w:w="3772" w:type="dxa"/>
          </w:tcPr>
          <w:p w14:paraId="7917FF24">
            <w:pPr>
              <w:pStyle w:val="51"/>
              <w:ind w:left="59"/>
              <w:rPr>
                <w:sz w:val="16"/>
              </w:rPr>
            </w:pPr>
            <w:r>
              <w:t>定时器</w:t>
            </w:r>
          </w:p>
        </w:tc>
        <w:tc>
          <w:tcPr>
            <w:tcW w:w="943" w:type="dxa"/>
          </w:tcPr>
          <w:p w14:paraId="17D9C22A">
            <w:pPr>
              <w:pStyle w:val="13"/>
              <w:spacing w:before="0"/>
              <w:ind w:left="0"/>
              <w:rPr>
                <w:rFonts w:ascii="Times New Roman"/>
                <w:sz w:val="16"/>
              </w:rPr>
            </w:pPr>
          </w:p>
        </w:tc>
        <w:tc>
          <w:tcPr>
            <w:tcW w:w="943" w:type="dxa"/>
          </w:tcPr>
          <w:p w14:paraId="240BA7C9">
            <w:pPr>
              <w:pStyle w:val="30"/>
              <w:ind w:left="59"/>
              <w:rPr>
                <w:sz w:val="16"/>
              </w:rPr>
            </w:pPr>
            <w:r>
              <w:t>RO</w:t>
            </w:r>
          </w:p>
        </w:tc>
        <w:tc>
          <w:tcPr>
            <w:tcW w:w="1886" w:type="dxa"/>
          </w:tcPr>
          <w:p w14:paraId="1EABDDCB">
            <w:pPr>
              <w:pStyle w:val="30"/>
              <w:ind w:left="58"/>
              <w:rPr>
                <w:sz w:val="16"/>
              </w:rPr>
            </w:pPr>
            <w:r>
              <w:t>0x0</w:t>
            </w:r>
          </w:p>
        </w:tc>
      </w:tr>
    </w:tbl>
    <w:p w14:paraId="60D2343A">
      <w:pPr>
        <w:pStyle w:val="8"/>
        <w:spacing w:before="5"/>
        <w:rPr>
          <w:sz w:val="20"/>
        </w:rPr>
      </w:pPr>
    </w:p>
    <w:p w14:paraId="7E2250B1">
      <w:pPr>
        <w:pStyle w:val="4"/>
        <w:ind w:left="84"/>
      </w:pPr>
      <w:bookmarkStart w:id="280" w:name="_bookmark186"/>
      <w:bookmarkEnd w:id="280"/>
      <w:r>
        <w:fldChar w:fldCharType="begin"/>
      </w:r>
      <w:r>
        <w:instrText xml:space="preserve"> HYPERLINK \l "_bookmark182" </w:instrText>
      </w:r>
      <w:r>
        <w:fldChar w:fldCharType="separate"/>
      </w:r>
      <w:r>
        <w:rPr>
          <w:color w:val="418BCA"/>
        </w:rPr>
        <w:t>WATCHDOG</w:t>
      </w:r>
      <w:r>
        <w:rPr>
          <w:color w:val="418BCA"/>
        </w:rPr>
        <w:fldChar w:fldCharType="end"/>
      </w:r>
      <w:r>
        <w:rPr>
          <w:rFonts w:hint="eastAsia" w:eastAsia="宋体"/>
          <w:color w:val="333333"/>
          <w:lang w:eastAsia="zh-CN"/>
        </w:rPr>
        <w:t>:</w:t>
      </w:r>
      <w:r>
        <w:rPr>
          <w:color w:val="333333"/>
        </w:rPr>
        <w:t>SCRATCH 0，SCRATCH 1，.，SCRATCH 6，SCRATCH 7寄存器</w:t>
      </w:r>
    </w:p>
    <w:p w14:paraId="285AC5D6">
      <w:pPr>
        <w:pStyle w:val="48"/>
        <w:spacing w:before="184"/>
        <w:ind w:left="84" w:right="0" w:firstLine="0"/>
        <w:jc w:val="left"/>
        <w:rPr>
          <w:sz w:val="16"/>
        </w:rPr>
      </w:pPr>
      <w:r>
        <w:rPr>
          <w:b/>
        </w:rPr>
        <w:t>偏移量</w:t>
      </w:r>
      <w:r>
        <w:rPr>
          <w:rFonts w:hint="eastAsia" w:eastAsia="宋体"/>
          <w:lang w:eastAsia="zh-CN"/>
        </w:rPr>
        <w:t>:</w:t>
      </w:r>
      <w:r>
        <w:t>0x 0c、0x 10、.、0x 24、0x 28</w:t>
      </w:r>
    </w:p>
    <w:p w14:paraId="3B8D235D">
      <w:pPr>
        <w:pStyle w:val="8"/>
        <w:spacing w:before="9"/>
        <w:rPr>
          <w:sz w:val="13"/>
        </w:rPr>
      </w:pPr>
    </w:p>
    <w:tbl>
      <w:tblPr>
        <w:tblStyle w:val="9"/>
        <w:tblW w:w="0" w:type="auto"/>
        <w:tblInd w:w="89"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0E1C638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DDD5987">
            <w:pPr>
              <w:pStyle w:val="45"/>
              <w:spacing w:before="70"/>
              <w:rPr>
                <w:b/>
                <w:sz w:val="14"/>
              </w:rPr>
            </w:pPr>
            <w:r>
              <w:t>比特</w:t>
            </w:r>
          </w:p>
        </w:tc>
        <w:tc>
          <w:tcPr>
            <w:tcW w:w="5657" w:type="dxa"/>
            <w:shd w:val="clear" w:color="auto" w:fill="C7C8CA"/>
          </w:tcPr>
          <w:p w14:paraId="6FF1DAFD">
            <w:pPr>
              <w:pStyle w:val="45"/>
              <w:spacing w:before="70"/>
              <w:rPr>
                <w:b/>
                <w:sz w:val="14"/>
              </w:rPr>
            </w:pPr>
            <w:r>
              <w:t>描述</w:t>
            </w:r>
          </w:p>
        </w:tc>
        <w:tc>
          <w:tcPr>
            <w:tcW w:w="707" w:type="dxa"/>
            <w:shd w:val="clear" w:color="auto" w:fill="C7C8CA"/>
          </w:tcPr>
          <w:p w14:paraId="23AA1EDF">
            <w:pPr>
              <w:pStyle w:val="45"/>
              <w:spacing w:before="70"/>
              <w:rPr>
                <w:b/>
                <w:sz w:val="14"/>
              </w:rPr>
            </w:pPr>
            <w:r>
              <w:t>类型</w:t>
            </w:r>
          </w:p>
        </w:tc>
        <w:tc>
          <w:tcPr>
            <w:tcW w:w="1414" w:type="dxa"/>
            <w:shd w:val="clear" w:color="auto" w:fill="C7C8CA"/>
          </w:tcPr>
          <w:p w14:paraId="0A8ADAD5">
            <w:pPr>
              <w:pStyle w:val="45"/>
              <w:spacing w:before="70"/>
              <w:rPr>
                <w:b/>
                <w:sz w:val="14"/>
              </w:rPr>
            </w:pPr>
            <w:r>
              <w:t>复位</w:t>
            </w:r>
          </w:p>
        </w:tc>
      </w:tr>
      <w:tr w14:paraId="2935B62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6445A51">
            <w:pPr>
              <w:pStyle w:val="21"/>
              <w:rPr>
                <w:sz w:val="16"/>
              </w:rPr>
            </w:pPr>
            <w:r>
              <w:t>三十一比零</w:t>
            </w:r>
          </w:p>
        </w:tc>
        <w:tc>
          <w:tcPr>
            <w:tcW w:w="5657" w:type="dxa"/>
          </w:tcPr>
          <w:p w14:paraId="7BEDB3ED">
            <w:pPr>
              <w:pStyle w:val="21"/>
              <w:rPr>
                <w:sz w:val="16"/>
              </w:rPr>
            </w:pPr>
            <w:r>
              <w:t>暂存器。通过芯片的软复位，信息持续存在</w:t>
            </w:r>
          </w:p>
        </w:tc>
        <w:tc>
          <w:tcPr>
            <w:tcW w:w="707" w:type="dxa"/>
          </w:tcPr>
          <w:p w14:paraId="7D1710D5">
            <w:pPr>
              <w:pStyle w:val="30"/>
              <w:rPr>
                <w:sz w:val="16"/>
              </w:rPr>
            </w:pPr>
            <w:r>
              <w:t>RW</w:t>
            </w:r>
          </w:p>
        </w:tc>
        <w:tc>
          <w:tcPr>
            <w:tcW w:w="1414" w:type="dxa"/>
          </w:tcPr>
          <w:p w14:paraId="0870F83E">
            <w:pPr>
              <w:pStyle w:val="30"/>
              <w:rPr>
                <w:sz w:val="16"/>
              </w:rPr>
            </w:pPr>
            <w:r>
              <w:t>0x00000000</w:t>
            </w:r>
          </w:p>
        </w:tc>
      </w:tr>
    </w:tbl>
    <w:p w14:paraId="766C7F02">
      <w:pPr>
        <w:pStyle w:val="8"/>
        <w:spacing w:before="5"/>
        <w:rPr>
          <w:sz w:val="20"/>
        </w:rPr>
      </w:pPr>
    </w:p>
    <w:p w14:paraId="7076B963">
      <w:pPr>
        <w:pStyle w:val="4"/>
        <w:ind w:left="84"/>
      </w:pPr>
      <w:bookmarkStart w:id="281" w:name="_bookmark187"/>
      <w:bookmarkEnd w:id="281"/>
      <w:r>
        <w:fldChar w:fldCharType="begin"/>
      </w:r>
      <w:r>
        <w:instrText xml:space="preserve"> HYPERLINK \l "_bookmark182" </w:instrText>
      </w:r>
      <w:r>
        <w:fldChar w:fldCharType="separate"/>
      </w:r>
      <w:r>
        <w:rPr>
          <w:color w:val="418BCA"/>
        </w:rPr>
        <w:t>WATCHDOG</w:t>
      </w:r>
      <w:r>
        <w:rPr>
          <w:color w:val="418BCA"/>
        </w:rPr>
        <w:fldChar w:fldCharType="end"/>
      </w:r>
      <w:r>
        <w:rPr>
          <w:rFonts w:hint="eastAsia" w:eastAsia="宋体"/>
          <w:color w:val="333333"/>
          <w:lang w:eastAsia="zh-CN"/>
        </w:rPr>
        <w:t>:</w:t>
      </w:r>
      <w:r>
        <w:rPr>
          <w:color w:val="333333"/>
        </w:rPr>
        <w:t>TICK寄存器</w:t>
      </w:r>
    </w:p>
    <w:p w14:paraId="16903E5F">
      <w:pPr>
        <w:pStyle w:val="48"/>
        <w:spacing w:before="184"/>
        <w:ind w:left="84" w:right="0" w:firstLine="0"/>
        <w:jc w:val="left"/>
        <w:rPr>
          <w:sz w:val="16"/>
        </w:rPr>
      </w:pPr>
      <w:r>
        <w:rPr>
          <w:b/>
        </w:rPr>
        <w:t>偏移</w:t>
      </w:r>
      <w:r>
        <w:rPr>
          <w:rFonts w:hint="eastAsia" w:eastAsia="宋体"/>
          <w:lang w:eastAsia="zh-CN"/>
        </w:rPr>
        <w:t>:</w:t>
      </w:r>
      <w:r>
        <w:t>0x2c</w:t>
      </w:r>
    </w:p>
    <w:p w14:paraId="0008E551">
      <w:pPr>
        <w:pStyle w:val="8"/>
        <w:spacing w:before="8"/>
        <w:rPr>
          <w:sz w:val="15"/>
        </w:rPr>
      </w:pPr>
    </w:p>
    <w:p w14:paraId="771DFCA6">
      <w:pPr>
        <w:pStyle w:val="49"/>
        <w:ind w:left="84"/>
      </w:pPr>
      <w:r>
        <w:t>描述</w:t>
      </w:r>
    </w:p>
    <w:p w14:paraId="6A5603BF">
      <w:pPr>
        <w:pStyle w:val="24"/>
        <w:spacing w:before="122"/>
        <w:ind w:left="384"/>
      </w:pPr>
      <w:r>
        <w:t>控制刻度生成器</w:t>
      </w:r>
    </w:p>
    <w:p w14:paraId="23688BE3">
      <w:pPr>
        <w:pStyle w:val="8"/>
        <w:spacing w:before="9"/>
        <w:rPr>
          <w:sz w:val="13"/>
        </w:rPr>
      </w:pPr>
    </w:p>
    <w:tbl>
      <w:tblPr>
        <w:tblStyle w:val="9"/>
        <w:tblW w:w="0" w:type="auto"/>
        <w:tblInd w:w="89"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A2C6BB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C713687">
            <w:pPr>
              <w:pStyle w:val="45"/>
              <w:spacing w:before="70"/>
              <w:rPr>
                <w:b/>
                <w:sz w:val="14"/>
              </w:rPr>
            </w:pPr>
            <w:r>
              <w:t>比特</w:t>
            </w:r>
          </w:p>
        </w:tc>
        <w:tc>
          <w:tcPr>
            <w:tcW w:w="1414" w:type="dxa"/>
            <w:shd w:val="clear" w:color="auto" w:fill="C7C8CA"/>
          </w:tcPr>
          <w:p w14:paraId="7EAE0C89">
            <w:pPr>
              <w:pStyle w:val="45"/>
              <w:spacing w:before="70"/>
              <w:rPr>
                <w:b/>
                <w:sz w:val="14"/>
              </w:rPr>
            </w:pPr>
            <w:r>
              <w:t>名称</w:t>
            </w:r>
          </w:p>
        </w:tc>
        <w:tc>
          <w:tcPr>
            <w:tcW w:w="4243" w:type="dxa"/>
            <w:shd w:val="clear" w:color="auto" w:fill="C7C8CA"/>
          </w:tcPr>
          <w:p w14:paraId="5E2E41EC">
            <w:pPr>
              <w:pStyle w:val="45"/>
              <w:spacing w:before="70"/>
              <w:rPr>
                <w:b/>
                <w:sz w:val="14"/>
              </w:rPr>
            </w:pPr>
            <w:r>
              <w:t>描述</w:t>
            </w:r>
          </w:p>
        </w:tc>
        <w:tc>
          <w:tcPr>
            <w:tcW w:w="707" w:type="dxa"/>
            <w:shd w:val="clear" w:color="auto" w:fill="C7C8CA"/>
          </w:tcPr>
          <w:p w14:paraId="5BF15EA3">
            <w:pPr>
              <w:pStyle w:val="45"/>
              <w:spacing w:before="70"/>
              <w:rPr>
                <w:b/>
                <w:sz w:val="14"/>
              </w:rPr>
            </w:pPr>
            <w:r>
              <w:t>类型</w:t>
            </w:r>
          </w:p>
        </w:tc>
        <w:tc>
          <w:tcPr>
            <w:tcW w:w="1414" w:type="dxa"/>
            <w:shd w:val="clear" w:color="auto" w:fill="C7C8CA"/>
          </w:tcPr>
          <w:p w14:paraId="79DD2B9E">
            <w:pPr>
              <w:pStyle w:val="45"/>
              <w:spacing w:before="70"/>
              <w:rPr>
                <w:b/>
                <w:sz w:val="14"/>
              </w:rPr>
            </w:pPr>
            <w:r>
              <w:t>复位</w:t>
            </w:r>
          </w:p>
        </w:tc>
      </w:tr>
      <w:tr w14:paraId="27B3991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9D7B4A9">
            <w:pPr>
              <w:pStyle w:val="21"/>
              <w:rPr>
                <w:sz w:val="16"/>
              </w:rPr>
            </w:pPr>
            <w:r>
              <w:t>三十一点二十分</w:t>
            </w:r>
          </w:p>
        </w:tc>
        <w:tc>
          <w:tcPr>
            <w:tcW w:w="1414" w:type="dxa"/>
            <w:shd w:val="clear" w:color="auto" w:fill="DDDDDD"/>
          </w:tcPr>
          <w:p w14:paraId="0B6E2B98">
            <w:pPr>
              <w:pStyle w:val="21"/>
              <w:rPr>
                <w:sz w:val="16"/>
              </w:rPr>
            </w:pPr>
            <w:r>
              <w:t>Reserved.</w:t>
            </w:r>
          </w:p>
        </w:tc>
        <w:tc>
          <w:tcPr>
            <w:tcW w:w="4243" w:type="dxa"/>
            <w:shd w:val="clear" w:color="auto" w:fill="DDDDDD"/>
          </w:tcPr>
          <w:p w14:paraId="2D90CAC9">
            <w:pPr>
              <w:pStyle w:val="50"/>
              <w:rPr>
                <w:sz w:val="16"/>
              </w:rPr>
            </w:pPr>
            <w:r>
              <w:t>-</w:t>
            </w:r>
          </w:p>
        </w:tc>
        <w:tc>
          <w:tcPr>
            <w:tcW w:w="707" w:type="dxa"/>
            <w:shd w:val="clear" w:color="auto" w:fill="DDDDDD"/>
          </w:tcPr>
          <w:p w14:paraId="3EBA7543">
            <w:pPr>
              <w:pStyle w:val="50"/>
              <w:rPr>
                <w:sz w:val="16"/>
              </w:rPr>
            </w:pPr>
            <w:r>
              <w:t>-</w:t>
            </w:r>
          </w:p>
        </w:tc>
        <w:tc>
          <w:tcPr>
            <w:tcW w:w="1414" w:type="dxa"/>
            <w:shd w:val="clear" w:color="auto" w:fill="DDDDDD"/>
          </w:tcPr>
          <w:p w14:paraId="10CCE1CB">
            <w:pPr>
              <w:pStyle w:val="50"/>
              <w:rPr>
                <w:sz w:val="16"/>
              </w:rPr>
            </w:pPr>
            <w:r>
              <w:t>-</w:t>
            </w:r>
          </w:p>
        </w:tc>
      </w:tr>
      <w:tr w14:paraId="7EFA1C1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57C22ED3">
            <w:pPr>
              <w:pStyle w:val="21"/>
              <w:rPr>
                <w:sz w:val="16"/>
              </w:rPr>
            </w:pPr>
            <w:r>
              <w:t>十九点十一分</w:t>
            </w:r>
          </w:p>
        </w:tc>
        <w:tc>
          <w:tcPr>
            <w:tcW w:w="1414" w:type="dxa"/>
          </w:tcPr>
          <w:p w14:paraId="6969EDD4">
            <w:pPr>
              <w:pStyle w:val="30"/>
              <w:rPr>
                <w:sz w:val="16"/>
              </w:rPr>
            </w:pPr>
            <w:r>
              <w:t>计数</w:t>
            </w:r>
          </w:p>
        </w:tc>
        <w:tc>
          <w:tcPr>
            <w:tcW w:w="4243" w:type="dxa"/>
          </w:tcPr>
          <w:p w14:paraId="6193987D">
            <w:pPr>
              <w:pStyle w:val="21"/>
              <w:spacing w:line="319" w:lineRule="auto"/>
              <w:rPr>
                <w:sz w:val="16"/>
              </w:rPr>
            </w:pPr>
            <w:r>
              <w:t>倒计时计时器</w:t>
            </w:r>
            <w:r>
              <w:rPr>
                <w:rFonts w:hint="eastAsia" w:eastAsia="宋体"/>
                <w:lang w:eastAsia="zh-CN"/>
              </w:rPr>
              <w:t>:</w:t>
            </w:r>
            <w:r>
              <w:t>在下一个tick生成之前剩余的tick_tick周期数</w:t>
            </w:r>
          </w:p>
        </w:tc>
        <w:tc>
          <w:tcPr>
            <w:tcW w:w="707" w:type="dxa"/>
          </w:tcPr>
          <w:p w14:paraId="5C34DC5C">
            <w:pPr>
              <w:pStyle w:val="30"/>
              <w:rPr>
                <w:sz w:val="16"/>
              </w:rPr>
            </w:pPr>
            <w:r>
              <w:t>RO</w:t>
            </w:r>
          </w:p>
        </w:tc>
        <w:tc>
          <w:tcPr>
            <w:tcW w:w="1414" w:type="dxa"/>
          </w:tcPr>
          <w:p w14:paraId="74F012D9">
            <w:pPr>
              <w:pStyle w:val="50"/>
              <w:rPr>
                <w:sz w:val="16"/>
              </w:rPr>
            </w:pPr>
            <w:r>
              <w:t>-</w:t>
            </w:r>
          </w:p>
        </w:tc>
      </w:tr>
      <w:tr w14:paraId="4C1489A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3C8D188">
            <w:pPr>
              <w:pStyle w:val="30"/>
              <w:rPr>
                <w:sz w:val="16"/>
              </w:rPr>
            </w:pPr>
            <w:r>
              <w:t>10</w:t>
            </w:r>
          </w:p>
        </w:tc>
        <w:tc>
          <w:tcPr>
            <w:tcW w:w="1414" w:type="dxa"/>
          </w:tcPr>
          <w:p w14:paraId="3153F3D0">
            <w:pPr>
              <w:pStyle w:val="30"/>
              <w:rPr>
                <w:sz w:val="16"/>
              </w:rPr>
            </w:pPr>
            <w:r>
              <w:t>运行</w:t>
            </w:r>
          </w:p>
        </w:tc>
        <w:tc>
          <w:tcPr>
            <w:tcW w:w="4243" w:type="dxa"/>
          </w:tcPr>
          <w:p w14:paraId="5534CB3E">
            <w:pPr>
              <w:pStyle w:val="21"/>
              <w:rPr>
                <w:sz w:val="16"/>
              </w:rPr>
            </w:pPr>
            <w:r>
              <w:t>蜱虫发生器正在运行吗？</w:t>
            </w:r>
          </w:p>
        </w:tc>
        <w:tc>
          <w:tcPr>
            <w:tcW w:w="707" w:type="dxa"/>
          </w:tcPr>
          <w:p w14:paraId="60F70D36">
            <w:pPr>
              <w:pStyle w:val="30"/>
              <w:rPr>
                <w:sz w:val="16"/>
              </w:rPr>
            </w:pPr>
            <w:r>
              <w:t>RO</w:t>
            </w:r>
          </w:p>
        </w:tc>
        <w:tc>
          <w:tcPr>
            <w:tcW w:w="1414" w:type="dxa"/>
          </w:tcPr>
          <w:p w14:paraId="61710984">
            <w:pPr>
              <w:pStyle w:val="50"/>
              <w:rPr>
                <w:sz w:val="16"/>
              </w:rPr>
            </w:pPr>
            <w:r>
              <w:t>-</w:t>
            </w:r>
          </w:p>
        </w:tc>
      </w:tr>
      <w:tr w14:paraId="238862E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1D3D8A0">
            <w:pPr>
              <w:pStyle w:val="20"/>
              <w:rPr>
                <w:sz w:val="16"/>
              </w:rPr>
            </w:pPr>
            <w:r>
              <w:t>9</w:t>
            </w:r>
          </w:p>
        </w:tc>
        <w:tc>
          <w:tcPr>
            <w:tcW w:w="1414" w:type="dxa"/>
          </w:tcPr>
          <w:p w14:paraId="7AAB8877">
            <w:pPr>
              <w:pStyle w:val="51"/>
              <w:rPr>
                <w:sz w:val="16"/>
              </w:rPr>
            </w:pPr>
            <w:r>
              <w:t>使</w:t>
            </w:r>
          </w:p>
        </w:tc>
        <w:tc>
          <w:tcPr>
            <w:tcW w:w="4243" w:type="dxa"/>
          </w:tcPr>
          <w:p w14:paraId="6D1EDEE1">
            <w:pPr>
              <w:pStyle w:val="21"/>
              <w:rPr>
                <w:sz w:val="16"/>
              </w:rPr>
            </w:pPr>
            <w:r>
              <w:t>开始/停止节拍生成</w:t>
            </w:r>
          </w:p>
        </w:tc>
        <w:tc>
          <w:tcPr>
            <w:tcW w:w="707" w:type="dxa"/>
          </w:tcPr>
          <w:p w14:paraId="7AF0F2F4">
            <w:pPr>
              <w:pStyle w:val="30"/>
              <w:rPr>
                <w:sz w:val="16"/>
              </w:rPr>
            </w:pPr>
            <w:r>
              <w:t>RW</w:t>
            </w:r>
          </w:p>
        </w:tc>
        <w:tc>
          <w:tcPr>
            <w:tcW w:w="1414" w:type="dxa"/>
          </w:tcPr>
          <w:p w14:paraId="6DC64166">
            <w:pPr>
              <w:pStyle w:val="30"/>
              <w:rPr>
                <w:sz w:val="16"/>
              </w:rPr>
            </w:pPr>
            <w:r>
              <w:t>0x1</w:t>
            </w:r>
          </w:p>
        </w:tc>
      </w:tr>
      <w:tr w14:paraId="1BBB587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2F6A10E">
            <w:pPr>
              <w:pStyle w:val="21"/>
              <w:rPr>
                <w:sz w:val="16"/>
              </w:rPr>
            </w:pPr>
            <w:r>
              <w:t>八比零</w:t>
            </w:r>
          </w:p>
        </w:tc>
        <w:tc>
          <w:tcPr>
            <w:tcW w:w="1414" w:type="dxa"/>
          </w:tcPr>
          <w:p w14:paraId="3017D444">
            <w:pPr>
              <w:pStyle w:val="51"/>
              <w:rPr>
                <w:sz w:val="16"/>
              </w:rPr>
            </w:pPr>
            <w:r>
              <w:t>周期</w:t>
            </w:r>
          </w:p>
        </w:tc>
        <w:tc>
          <w:tcPr>
            <w:tcW w:w="4243" w:type="dxa"/>
          </w:tcPr>
          <w:p w14:paraId="7E70C1BB">
            <w:pPr>
              <w:pStyle w:val="21"/>
              <w:rPr>
                <w:sz w:val="16"/>
              </w:rPr>
            </w:pPr>
            <w:r>
              <w:t>在下一个滴答之前的tick_tick周期总数</w:t>
            </w:r>
          </w:p>
        </w:tc>
        <w:tc>
          <w:tcPr>
            <w:tcW w:w="707" w:type="dxa"/>
          </w:tcPr>
          <w:p w14:paraId="77C5CAE3">
            <w:pPr>
              <w:pStyle w:val="30"/>
              <w:rPr>
                <w:sz w:val="16"/>
              </w:rPr>
            </w:pPr>
            <w:r>
              <w:t>RW</w:t>
            </w:r>
          </w:p>
        </w:tc>
        <w:tc>
          <w:tcPr>
            <w:tcW w:w="1414" w:type="dxa"/>
          </w:tcPr>
          <w:p w14:paraId="6C8EF18C">
            <w:pPr>
              <w:pStyle w:val="30"/>
              <w:rPr>
                <w:sz w:val="16"/>
              </w:rPr>
            </w:pPr>
            <w:r>
              <w:t>0x000</w:t>
            </w:r>
          </w:p>
        </w:tc>
      </w:tr>
    </w:tbl>
    <w:p w14:paraId="5FB1802B">
      <w:pPr>
        <w:pStyle w:val="8"/>
        <w:rPr>
          <w:sz w:val="18"/>
        </w:rPr>
      </w:pPr>
    </w:p>
    <w:p w14:paraId="3867D2D7">
      <w:pPr>
        <w:pStyle w:val="8"/>
        <w:rPr>
          <w:sz w:val="18"/>
        </w:rPr>
      </w:pPr>
    </w:p>
    <w:p w14:paraId="687A00A1">
      <w:pPr>
        <w:pStyle w:val="8"/>
        <w:spacing w:before="9"/>
        <w:rPr>
          <w:sz w:val="14"/>
        </w:rPr>
      </w:pPr>
    </w:p>
    <w:p w14:paraId="773446BE">
      <w:pPr>
        <w:pStyle w:val="56"/>
        <w:numPr>
          <w:ilvl w:val="1"/>
          <w:numId w:val="27"/>
        </w:numPr>
        <w:tabs>
          <w:tab w:val="left" w:pos="716"/>
        </w:tabs>
        <w:spacing w:before="0" w:after="0" w:line="240" w:lineRule="auto"/>
        <w:ind w:left="715" w:right="0" w:hanging="632"/>
        <w:jc w:val="left"/>
      </w:pPr>
      <w:bookmarkStart w:id="282" w:name="_bookmark188"/>
      <w:bookmarkEnd w:id="282"/>
      <w:bookmarkStart w:id="283" w:name="4.8. RTC"/>
      <w:bookmarkEnd w:id="283"/>
      <w:bookmarkStart w:id="284" w:name="_bookmark188"/>
      <w:bookmarkEnd w:id="284"/>
      <w:r>
        <w:t>RTC</w:t>
      </w:r>
    </w:p>
    <w:p w14:paraId="36FEA062">
      <w:pPr>
        <w:pStyle w:val="24"/>
        <w:spacing w:before="267" w:line="319" w:lineRule="auto"/>
        <w:ind w:left="84"/>
      </w:pPr>
      <w:r>
        <w:t>实时时钟（RTC）以人类可读的格式提供时间，并可用于在特定时间生成中断</w:t>
      </w:r>
    </w:p>
    <w:p w14:paraId="73F968E0">
      <w:pPr>
        <w:pStyle w:val="8"/>
        <w:rPr>
          <w:sz w:val="18"/>
        </w:rPr>
      </w:pPr>
    </w:p>
    <w:p w14:paraId="4CEFF5A1">
      <w:pPr>
        <w:pStyle w:val="8"/>
        <w:spacing w:before="11"/>
        <w:rPr>
          <w:sz w:val="25"/>
        </w:rPr>
      </w:pPr>
    </w:p>
    <w:p w14:paraId="160E9622">
      <w:pPr>
        <w:pStyle w:val="15"/>
        <w:numPr>
          <w:ilvl w:val="2"/>
          <w:numId w:val="57"/>
        </w:numPr>
        <w:tabs>
          <w:tab w:val="left" w:pos="765"/>
        </w:tabs>
        <w:spacing w:before="0" w:after="0" w:line="240" w:lineRule="auto"/>
        <w:ind w:left="764" w:right="0" w:hanging="681"/>
        <w:jc w:val="left"/>
      </w:pPr>
      <w:bookmarkStart w:id="285" w:name="4.8.1. Storage Format"/>
      <w:bookmarkEnd w:id="285"/>
      <w:bookmarkStart w:id="286" w:name="4.8.1. Storage Format"/>
      <w:bookmarkEnd w:id="286"/>
      <w:r>
        <w:t>存储格式</w:t>
      </w:r>
    </w:p>
    <w:p w14:paraId="3A375574">
      <w:pPr>
        <w:pStyle w:val="8"/>
        <w:spacing w:before="9"/>
        <w:rPr>
          <w:b/>
          <w:sz w:val="22"/>
        </w:rPr>
      </w:pPr>
    </w:p>
    <w:p w14:paraId="47561728">
      <w:pPr>
        <w:pStyle w:val="24"/>
        <w:ind w:left="84"/>
        <w:rPr>
          <w:rFonts w:hint="eastAsia" w:eastAsia="宋体"/>
          <w:lang w:eastAsia="zh-CN"/>
        </w:rPr>
      </w:pPr>
      <w:r>
        <w:t>时间以二进制存储，分为七个字段</w:t>
      </w:r>
      <w:r>
        <w:rPr>
          <w:rFonts w:hint="eastAsia" w:eastAsia="宋体"/>
          <w:lang w:eastAsia="zh-CN"/>
        </w:rPr>
        <w:t>:</w:t>
      </w:r>
    </w:p>
    <w:p w14:paraId="7B770407">
      <w:pPr>
        <w:spacing w:after="0"/>
        <w:sectPr>
          <w:type w:val="continuous"/>
          <w:pgSz w:w="11910" w:h="16840"/>
          <w:pgMar w:top="920" w:right="1000" w:bottom="960" w:left="1020" w:header="720" w:footer="720" w:gutter="0"/>
          <w:cols w:equalWidth="0" w:num="2">
            <w:col w:w="1156" w:space="40"/>
            <w:col w:w="8694"/>
          </w:cols>
        </w:sectPr>
      </w:pPr>
    </w:p>
    <w:p w14:paraId="178F6454">
      <w:pPr>
        <w:pStyle w:val="8"/>
        <w:rPr>
          <w:sz w:val="20"/>
        </w:rPr>
      </w:pPr>
    </w:p>
    <w:p w14:paraId="1D5EACE7">
      <w:pPr>
        <w:pStyle w:val="8"/>
        <w:rPr>
          <w:sz w:val="20"/>
        </w:rPr>
      </w:pPr>
    </w:p>
    <w:p w14:paraId="0F928AB9">
      <w:pPr>
        <w:spacing w:after="0"/>
        <w:rPr>
          <w:sz w:val="20"/>
        </w:rPr>
        <w:sectPr>
          <w:pgSz w:w="11910" w:h="16840"/>
          <w:pgMar w:top="920" w:right="1000" w:bottom="960" w:left="1020" w:header="562" w:footer="780" w:gutter="0"/>
          <w:cols w:space="720" w:num="1"/>
        </w:sectPr>
      </w:pPr>
    </w:p>
    <w:p w14:paraId="422E163A">
      <w:pPr>
        <w:pStyle w:val="8"/>
        <w:spacing w:before="8"/>
        <w:rPr>
          <w:sz w:val="19"/>
        </w:rPr>
      </w:pPr>
    </w:p>
    <w:p w14:paraId="38DE9311">
      <w:pPr>
        <w:pStyle w:val="16"/>
        <w:spacing w:before="0" w:line="319" w:lineRule="auto"/>
        <w:ind w:left="100" w:right="24" w:firstLine="0"/>
        <w:jc w:val="left"/>
        <w:rPr>
          <w:i/>
          <w:sz w:val="12"/>
        </w:rPr>
      </w:pPr>
      <w:r>
        <w:rPr>
          <w:w w:val="90"/>
        </w:rPr>
        <w:t>551号RTC</w:t>
      </w:r>
      <w:r>
        <w:rPr>
          <w:w w:val="85"/>
        </w:rPr>
        <w:t>存储格式</w:t>
      </w:r>
    </w:p>
    <w:p w14:paraId="42240F2C">
      <w:pPr>
        <w:pStyle w:val="8"/>
        <w:spacing w:before="1" w:after="1"/>
        <w:rPr>
          <w:i/>
          <w:sz w:val="18"/>
        </w:rPr>
      </w:pPr>
      <w:r>
        <w:br w:type="column"/>
      </w: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829"/>
        <w:gridCol w:w="2829"/>
        <w:gridCol w:w="2829"/>
      </w:tblGrid>
      <w:tr w14:paraId="16E7204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2829" w:type="dxa"/>
            <w:shd w:val="clear" w:color="auto" w:fill="C7C8CA"/>
          </w:tcPr>
          <w:p w14:paraId="6F2D6EBB">
            <w:pPr>
              <w:pStyle w:val="132"/>
              <w:spacing w:before="70"/>
              <w:rPr>
                <w:b/>
                <w:sz w:val="14"/>
              </w:rPr>
            </w:pPr>
            <w:r>
              <w:t>日期/时间字段</w:t>
            </w:r>
          </w:p>
        </w:tc>
        <w:tc>
          <w:tcPr>
            <w:tcW w:w="2829" w:type="dxa"/>
            <w:shd w:val="clear" w:color="auto" w:fill="C7C8CA"/>
          </w:tcPr>
          <w:p w14:paraId="30A89C52">
            <w:pPr>
              <w:pStyle w:val="45"/>
              <w:spacing w:before="70"/>
              <w:ind w:left="59"/>
              <w:rPr>
                <w:b/>
                <w:sz w:val="14"/>
              </w:rPr>
            </w:pPr>
            <w:r>
              <w:t>大小</w:t>
            </w:r>
          </w:p>
        </w:tc>
        <w:tc>
          <w:tcPr>
            <w:tcW w:w="2829" w:type="dxa"/>
            <w:shd w:val="clear" w:color="auto" w:fill="C7C8CA"/>
          </w:tcPr>
          <w:p w14:paraId="34EFE466">
            <w:pPr>
              <w:pStyle w:val="45"/>
              <w:spacing w:before="70"/>
              <w:ind w:left="59"/>
              <w:rPr>
                <w:b/>
                <w:sz w:val="14"/>
              </w:rPr>
            </w:pPr>
            <w:r>
              <w:t>法律价值</w:t>
            </w:r>
          </w:p>
        </w:tc>
      </w:tr>
      <w:tr w14:paraId="17BA11A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63E9B49">
            <w:pPr>
              <w:pStyle w:val="21"/>
              <w:rPr>
                <w:sz w:val="16"/>
              </w:rPr>
            </w:pPr>
            <w:r>
              <w:t>年</w:t>
            </w:r>
          </w:p>
        </w:tc>
        <w:tc>
          <w:tcPr>
            <w:tcW w:w="2829" w:type="dxa"/>
          </w:tcPr>
          <w:p w14:paraId="03BA7AE5">
            <w:pPr>
              <w:pStyle w:val="30"/>
              <w:ind w:left="59"/>
              <w:rPr>
                <w:sz w:val="16"/>
              </w:rPr>
            </w:pPr>
            <w:r>
              <w:t>12位</w:t>
            </w:r>
          </w:p>
        </w:tc>
        <w:tc>
          <w:tcPr>
            <w:tcW w:w="2829" w:type="dxa"/>
          </w:tcPr>
          <w:p w14:paraId="272A759B">
            <w:pPr>
              <w:pStyle w:val="21"/>
              <w:ind w:left="59"/>
              <w:rPr>
                <w:sz w:val="16"/>
              </w:rPr>
            </w:pPr>
            <w:r>
              <w:t>0.. 4095</w:t>
            </w:r>
          </w:p>
        </w:tc>
      </w:tr>
      <w:tr w14:paraId="39E7548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2268F18">
            <w:pPr>
              <w:pStyle w:val="30"/>
              <w:rPr>
                <w:sz w:val="16"/>
              </w:rPr>
            </w:pPr>
            <w:r>
              <w:t>月</w:t>
            </w:r>
          </w:p>
        </w:tc>
        <w:tc>
          <w:tcPr>
            <w:tcW w:w="2829" w:type="dxa"/>
          </w:tcPr>
          <w:p w14:paraId="49BB726C">
            <w:pPr>
              <w:pStyle w:val="30"/>
              <w:ind w:left="59"/>
              <w:rPr>
                <w:sz w:val="16"/>
              </w:rPr>
            </w:pPr>
            <w:r>
              <w:t>4比特</w:t>
            </w:r>
          </w:p>
        </w:tc>
        <w:tc>
          <w:tcPr>
            <w:tcW w:w="2829" w:type="dxa"/>
          </w:tcPr>
          <w:p w14:paraId="0856F3E8">
            <w:pPr>
              <w:pStyle w:val="21"/>
              <w:ind w:left="59"/>
              <w:rPr>
                <w:sz w:val="16"/>
              </w:rPr>
            </w:pPr>
            <w:r>
              <w:t>1.. 12</w:t>
            </w:r>
          </w:p>
        </w:tc>
      </w:tr>
      <w:tr w14:paraId="6AD58B4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2829" w:type="dxa"/>
          </w:tcPr>
          <w:p w14:paraId="0E0EEC21">
            <w:pPr>
              <w:pStyle w:val="30"/>
              <w:rPr>
                <w:sz w:val="16"/>
              </w:rPr>
            </w:pPr>
            <w:r>
              <w:t>天</w:t>
            </w:r>
          </w:p>
        </w:tc>
        <w:tc>
          <w:tcPr>
            <w:tcW w:w="2829" w:type="dxa"/>
          </w:tcPr>
          <w:p w14:paraId="63386E35">
            <w:pPr>
              <w:pStyle w:val="30"/>
              <w:ind w:left="59"/>
              <w:rPr>
                <w:sz w:val="16"/>
              </w:rPr>
            </w:pPr>
            <w:r>
              <w:t>5比特</w:t>
            </w:r>
          </w:p>
        </w:tc>
        <w:tc>
          <w:tcPr>
            <w:tcW w:w="2829" w:type="dxa"/>
          </w:tcPr>
          <w:p w14:paraId="5B536A13">
            <w:pPr>
              <w:pStyle w:val="21"/>
              <w:spacing w:line="319" w:lineRule="auto"/>
              <w:ind w:left="59" w:right="391"/>
              <w:rPr>
                <w:sz w:val="16"/>
              </w:rPr>
            </w:pPr>
            <w:r>
              <w:rPr>
                <w:w w:val="95"/>
              </w:rPr>
              <w:t>1.. [28 29.第29章月</w:t>
            </w:r>
            <w:r>
              <w:t>，</w:t>
            </w:r>
          </w:p>
        </w:tc>
      </w:tr>
      <w:tr w14:paraId="6472254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BA44069">
            <w:pPr>
              <w:pStyle w:val="21"/>
              <w:rPr>
                <w:sz w:val="16"/>
              </w:rPr>
            </w:pPr>
            <w:r>
              <w:t>星期几</w:t>
            </w:r>
          </w:p>
        </w:tc>
        <w:tc>
          <w:tcPr>
            <w:tcW w:w="2829" w:type="dxa"/>
          </w:tcPr>
          <w:p w14:paraId="096A3A65">
            <w:pPr>
              <w:pStyle w:val="30"/>
              <w:ind w:left="59"/>
              <w:rPr>
                <w:sz w:val="16"/>
              </w:rPr>
            </w:pPr>
            <w:r>
              <w:t>3比特</w:t>
            </w:r>
          </w:p>
        </w:tc>
        <w:tc>
          <w:tcPr>
            <w:tcW w:w="2829" w:type="dxa"/>
          </w:tcPr>
          <w:p w14:paraId="59AC6878">
            <w:pPr>
              <w:pStyle w:val="30"/>
              <w:ind w:left="59"/>
              <w:rPr>
                <w:sz w:val="16"/>
              </w:rPr>
            </w:pPr>
            <w:r>
              <w:t>0.. 6. 星期日= 0</w:t>
            </w:r>
          </w:p>
        </w:tc>
      </w:tr>
      <w:tr w14:paraId="42D4BFA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85DD035">
            <w:pPr>
              <w:pStyle w:val="21"/>
              <w:rPr>
                <w:sz w:val="16"/>
              </w:rPr>
            </w:pPr>
            <w:r>
              <w:t>小时</w:t>
            </w:r>
          </w:p>
        </w:tc>
        <w:tc>
          <w:tcPr>
            <w:tcW w:w="2829" w:type="dxa"/>
          </w:tcPr>
          <w:p w14:paraId="64C5209D">
            <w:pPr>
              <w:pStyle w:val="30"/>
              <w:ind w:left="59"/>
              <w:rPr>
                <w:sz w:val="16"/>
              </w:rPr>
            </w:pPr>
            <w:r>
              <w:t>5比特</w:t>
            </w:r>
          </w:p>
        </w:tc>
        <w:tc>
          <w:tcPr>
            <w:tcW w:w="2829" w:type="dxa"/>
          </w:tcPr>
          <w:p w14:paraId="1EEFBF93">
            <w:pPr>
              <w:pStyle w:val="21"/>
              <w:ind w:left="59"/>
              <w:rPr>
                <w:sz w:val="16"/>
              </w:rPr>
            </w:pPr>
            <w:r>
              <w:t>0.. 23</w:t>
            </w:r>
          </w:p>
        </w:tc>
      </w:tr>
      <w:tr w14:paraId="4DDAA3B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0DE2C6D">
            <w:pPr>
              <w:pStyle w:val="21"/>
              <w:rPr>
                <w:sz w:val="16"/>
              </w:rPr>
            </w:pPr>
            <w:r>
              <w:t>分钟</w:t>
            </w:r>
          </w:p>
        </w:tc>
        <w:tc>
          <w:tcPr>
            <w:tcW w:w="2829" w:type="dxa"/>
          </w:tcPr>
          <w:p w14:paraId="6441833B">
            <w:pPr>
              <w:pStyle w:val="30"/>
              <w:ind w:left="59"/>
              <w:rPr>
                <w:sz w:val="16"/>
              </w:rPr>
            </w:pPr>
            <w:r>
              <w:t>6比特</w:t>
            </w:r>
          </w:p>
        </w:tc>
        <w:tc>
          <w:tcPr>
            <w:tcW w:w="2829" w:type="dxa"/>
          </w:tcPr>
          <w:p w14:paraId="24C70E33">
            <w:pPr>
              <w:pStyle w:val="21"/>
              <w:ind w:left="59"/>
              <w:rPr>
                <w:sz w:val="16"/>
              </w:rPr>
            </w:pPr>
            <w:r>
              <w:t>0.. 59</w:t>
            </w:r>
          </w:p>
        </w:tc>
      </w:tr>
      <w:tr w14:paraId="0815FC9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F1CEC69">
            <w:pPr>
              <w:pStyle w:val="51"/>
              <w:rPr>
                <w:sz w:val="16"/>
              </w:rPr>
            </w:pPr>
            <w:r>
              <w:t>秒</w:t>
            </w:r>
          </w:p>
        </w:tc>
        <w:tc>
          <w:tcPr>
            <w:tcW w:w="2829" w:type="dxa"/>
          </w:tcPr>
          <w:p w14:paraId="1F1353B2">
            <w:pPr>
              <w:pStyle w:val="30"/>
              <w:ind w:left="59"/>
              <w:rPr>
                <w:sz w:val="16"/>
              </w:rPr>
            </w:pPr>
            <w:r>
              <w:t>6比特</w:t>
            </w:r>
          </w:p>
        </w:tc>
        <w:tc>
          <w:tcPr>
            <w:tcW w:w="2829" w:type="dxa"/>
          </w:tcPr>
          <w:p w14:paraId="7E00AEA3">
            <w:pPr>
              <w:pStyle w:val="21"/>
              <w:ind w:left="59"/>
              <w:rPr>
                <w:sz w:val="16"/>
              </w:rPr>
            </w:pPr>
            <w:r>
              <w:t>0.. 59</w:t>
            </w:r>
          </w:p>
        </w:tc>
      </w:tr>
    </w:tbl>
    <w:p w14:paraId="31DE0DD4">
      <w:pPr>
        <w:pStyle w:val="8"/>
        <w:spacing w:before="8"/>
        <w:rPr>
          <w:i/>
          <w:sz w:val="21"/>
        </w:rPr>
      </w:pPr>
    </w:p>
    <w:p w14:paraId="5140EEB6">
      <w:pPr>
        <w:pStyle w:val="24"/>
        <w:ind w:left="100"/>
      </w:pPr>
      <w:r>
        <w:t>RTC不检查编程值是否在范围内非法值可能会导致意外行为。</w:t>
      </w:r>
    </w:p>
    <w:p w14:paraId="5FB11900">
      <w:pPr>
        <w:pStyle w:val="8"/>
        <w:rPr>
          <w:sz w:val="18"/>
        </w:rPr>
      </w:pPr>
    </w:p>
    <w:p w14:paraId="7F3C1DFC">
      <w:pPr>
        <w:pStyle w:val="8"/>
        <w:rPr>
          <w:sz w:val="18"/>
        </w:rPr>
      </w:pPr>
    </w:p>
    <w:p w14:paraId="74B711E8">
      <w:pPr>
        <w:pStyle w:val="23"/>
        <w:numPr>
          <w:ilvl w:val="3"/>
          <w:numId w:val="57"/>
        </w:numPr>
        <w:tabs>
          <w:tab w:val="left" w:pos="839"/>
        </w:tabs>
        <w:spacing w:before="159" w:after="0" w:line="240" w:lineRule="auto"/>
        <w:ind w:left="838" w:right="0" w:hanging="739"/>
        <w:jc w:val="left"/>
      </w:pPr>
      <w:r>
        <w:t>星期几</w:t>
      </w:r>
    </w:p>
    <w:p w14:paraId="74D1E053">
      <w:pPr>
        <w:pStyle w:val="8"/>
        <w:spacing w:before="7"/>
        <w:rPr>
          <w:b/>
          <w:sz w:val="22"/>
        </w:rPr>
      </w:pPr>
    </w:p>
    <w:p w14:paraId="2B8AFE6D">
      <w:pPr>
        <w:pStyle w:val="24"/>
        <w:spacing w:before="1"/>
        <w:ind w:left="100"/>
      </w:pPr>
      <w:r>
        <w:t>一周中的每一天被编码为Sun 0，Mon 1，...，Sat 6（即，ISO8601 mod 7）。</w:t>
      </w:r>
    </w:p>
    <w:p w14:paraId="57D0DD55">
      <w:pPr>
        <w:pStyle w:val="8"/>
        <w:spacing w:before="7"/>
        <w:rPr>
          <w:sz w:val="15"/>
        </w:rPr>
      </w:pPr>
    </w:p>
    <w:p w14:paraId="713B3AC0">
      <w:pPr>
        <w:pStyle w:val="24"/>
        <w:spacing w:before="1" w:line="319" w:lineRule="auto"/>
        <w:ind w:left="100" w:right="123"/>
        <w:jc w:val="both"/>
      </w:pPr>
      <w:r>
        <w:t>没有内置的日历功能。RTC不会计算正确的星期几;它只会增加现有的值。</w:t>
      </w:r>
    </w:p>
    <w:p w14:paraId="47039DA9">
      <w:pPr>
        <w:pStyle w:val="8"/>
        <w:rPr>
          <w:sz w:val="18"/>
        </w:rPr>
      </w:pPr>
    </w:p>
    <w:p w14:paraId="651053D2">
      <w:pPr>
        <w:pStyle w:val="8"/>
        <w:spacing w:before="10"/>
        <w:rPr>
          <w:sz w:val="25"/>
        </w:rPr>
      </w:pPr>
    </w:p>
    <w:p w14:paraId="1A1B5BCF">
      <w:pPr>
        <w:pStyle w:val="15"/>
        <w:numPr>
          <w:ilvl w:val="2"/>
          <w:numId w:val="57"/>
        </w:numPr>
        <w:tabs>
          <w:tab w:val="left" w:pos="780"/>
        </w:tabs>
        <w:spacing w:before="1" w:after="0" w:line="240" w:lineRule="auto"/>
        <w:ind w:left="779" w:right="0" w:hanging="680"/>
        <w:jc w:val="left"/>
      </w:pPr>
      <w:bookmarkStart w:id="287" w:name="4.8.2. Leap year"/>
      <w:bookmarkEnd w:id="287"/>
      <w:bookmarkStart w:id="288" w:name="4.8.2. Leap year"/>
      <w:bookmarkEnd w:id="288"/>
      <w:r>
        <w:t>闰年</w:t>
      </w:r>
    </w:p>
    <w:p w14:paraId="2B043722">
      <w:pPr>
        <w:pStyle w:val="8"/>
        <w:spacing w:before="8"/>
        <w:rPr>
          <w:b/>
          <w:sz w:val="22"/>
        </w:rPr>
      </w:pPr>
    </w:p>
    <w:p w14:paraId="11BB133B">
      <w:pPr>
        <w:pStyle w:val="80"/>
        <w:spacing w:line="316" w:lineRule="auto"/>
        <w:ind w:left="100" w:right="124"/>
        <w:jc w:val="both"/>
      </w:pPr>
      <w:r>
        <w:rPr>
          <w:color w:val="333333"/>
        </w:rPr>
        <w:t>如果</w:t>
      </w:r>
      <w:r>
        <w:fldChar w:fldCharType="begin"/>
      </w:r>
      <w:r>
        <w:instrText xml:space="preserve"> HYPERLINK \l "_bookmark193" </w:instrText>
      </w:r>
      <w:r>
        <w:fldChar w:fldCharType="separate"/>
      </w:r>
      <w:r>
        <w:rPr>
          <w:color w:val="418BCA"/>
        </w:rPr>
        <w:t>SETUP_0</w:t>
      </w:r>
      <w:r>
        <w:rPr>
          <w:color w:val="418BCA"/>
        </w:rPr>
        <w:fldChar w:fldCharType="end"/>
      </w:r>
      <w:r>
        <w:rPr>
          <w:color w:val="333333"/>
        </w:rPr>
        <w:t>中</w:t>
      </w:r>
      <w:r>
        <w:rPr>
          <w:rFonts w:ascii="MS Gothic"/>
          <w:color w:val="B12046"/>
          <w:sz w:val="14"/>
        </w:rPr>
        <w:t>YEAR</w:t>
      </w:r>
      <w:r>
        <w:rPr>
          <w:color w:val="333333"/>
        </w:rPr>
        <w:t>的当前值可被4整除，则检测到闰年，并且2月28日之后是2月29日，而不是3月1日。由于这并不总是正确的（例如世纪年），可以通过设置</w:t>
      </w:r>
      <w:r>
        <w:fldChar w:fldCharType="begin"/>
      </w:r>
      <w:r>
        <w:instrText xml:space="preserve"> HYPERLINK \l "_bookmark195" </w:instrText>
      </w:r>
      <w:r>
        <w:fldChar w:fldCharType="separate"/>
      </w:r>
      <w:r>
        <w:rPr>
          <w:color w:val="418BCA"/>
        </w:rPr>
        <w:t>CTRL</w:t>
      </w:r>
      <w:r>
        <w:rPr>
          <w:color w:val="418BCA"/>
        </w:rPr>
        <w:fldChar w:fldCharType="end"/>
      </w:r>
      <w:r>
        <w:rPr>
          <w:color w:val="333333"/>
        </w:rPr>
        <w:t>.FORCE_NOTLEAPYEAR来强制关闭闰年检查</w:t>
      </w:r>
    </w:p>
    <w:p w14:paraId="6039773D">
      <w:pPr>
        <w:spacing w:before="127"/>
        <w:ind w:left="100" w:right="0" w:firstLine="0"/>
        <w:jc w:val="left"/>
        <w:rPr>
          <w:b/>
          <w:sz w:val="18"/>
        </w:rPr>
      </w:pPr>
      <w:r>
        <w:drawing>
          <wp:inline distT="0" distB="0" distL="0" distR="0">
            <wp:extent cx="127000" cy="127000"/>
            <wp:effectExtent l="0" t="0" r="0" b="0"/>
            <wp:docPr id="99"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6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5B4C1F76">
      <w:pPr>
        <w:spacing w:after="0"/>
        <w:jc w:val="left"/>
        <w:rPr>
          <w:sz w:val="18"/>
        </w:rPr>
        <w:sectPr>
          <w:type w:val="continuous"/>
          <w:pgSz w:w="11910" w:h="16840"/>
          <w:pgMar w:top="920" w:right="1000" w:bottom="960" w:left="1020" w:header="720" w:footer="720" w:gutter="0"/>
          <w:cols w:equalWidth="0" w:num="2">
            <w:col w:w="846" w:space="334"/>
            <w:col w:w="8710"/>
          </w:cols>
        </w:sectPr>
      </w:pPr>
    </w:p>
    <w:p w14:paraId="1F5BBDAF">
      <w:pPr>
        <w:pStyle w:val="8"/>
        <w:spacing w:before="5"/>
        <w:rPr>
          <w:b/>
          <w:sz w:val="9"/>
        </w:rPr>
      </w:pPr>
    </w:p>
    <w:p w14:paraId="27717926">
      <w:pPr>
        <w:pStyle w:val="22"/>
        <w:ind w:left="1270"/>
        <w:rPr>
          <w:sz w:val="20"/>
        </w:rPr>
      </w:pPr>
      <w:r>
        <w:pict>
          <v:shape id="_x0000_s3783" o:spid="_x0000_s3783" o:spt="202" type="#_x0000_t202" style="height:48.2pt;width:424.3pt;" filled="f" stroked="t" coordsize="21600,21600">
            <v:path/>
            <v:fill on="f" focussize="0,0"/>
            <v:stroke weight="1pt" color="#CA5868"/>
            <v:imagedata o:title=""/>
            <o:lock v:ext="edit"/>
            <v:textbox inset="0mm,0mm,0mm,0mm">
              <w:txbxContent>
                <w:p w14:paraId="42012D34">
                  <w:pPr>
                    <w:pStyle w:val="8"/>
                    <w:spacing w:before="127" w:line="316" w:lineRule="auto"/>
                    <w:ind w:left="110" w:right="114"/>
                    <w:jc w:val="both"/>
                  </w:pPr>
                  <w:r>
                    <w:rPr>
                      <w:color w:val="333333"/>
                    </w:rPr>
                    <w:t>闰年检查仅在需要时进行（2月28日23</w:t>
                  </w:r>
                  <w:r>
                    <w:rPr>
                      <w:rFonts w:hint="eastAsia" w:eastAsia="宋体"/>
                      <w:color w:val="333333"/>
                      <w:lang w:eastAsia="zh-CN"/>
                    </w:rPr>
                    <w:t>:</w:t>
                  </w:r>
                  <w:r>
                    <w:rPr>
                      <w:color w:val="333333"/>
                    </w:rPr>
                    <w:t>59</w:t>
                  </w:r>
                  <w:r>
                    <w:rPr>
                      <w:rFonts w:hint="eastAsia" w:eastAsia="宋体"/>
                      <w:color w:val="333333"/>
                      <w:lang w:eastAsia="zh-CN"/>
                    </w:rPr>
                    <w:t>:</w:t>
                  </w:r>
                  <w:r>
                    <w:rPr>
                      <w:color w:val="333333"/>
                    </w:rPr>
                    <w:t>59之后的第二次）。软件可以在2096年3月1日00</w:t>
                  </w:r>
                  <w:r>
                    <w:rPr>
                      <w:rFonts w:hint="eastAsia" w:eastAsia="宋体"/>
                      <w:color w:val="333333"/>
                      <w:lang w:eastAsia="zh-CN"/>
                    </w:rPr>
                    <w:t>:</w:t>
                  </w:r>
                  <w:r>
                    <w:rPr>
                      <w:color w:val="333333"/>
                    </w:rPr>
                    <w:t>00</w:t>
                  </w:r>
                  <w:r>
                    <w:rPr>
                      <w:rFonts w:hint="eastAsia" w:eastAsia="宋体"/>
                      <w:color w:val="333333"/>
                      <w:lang w:eastAsia="zh-CN"/>
                    </w:rPr>
                    <w:t>:</w:t>
                  </w:r>
                  <w:r>
                    <w:rPr>
                      <w:color w:val="333333"/>
                    </w:rPr>
                    <w:t>00之后的任何时间设置</w:t>
                  </w:r>
                  <w:r>
                    <w:rPr>
                      <w:rFonts w:ascii="MS Gothic"/>
                      <w:color w:val="B12046"/>
                      <w:sz w:val="14"/>
                    </w:rPr>
                    <w:t>FORCE_NOTLEAPYEAR</w:t>
                  </w:r>
                  <w:r>
                    <w:rPr>
                      <w:color w:val="333333"/>
                    </w:rPr>
                    <w:t>，只要它在2100年2月28日23</w:t>
                  </w:r>
                  <w:r>
                    <w:rPr>
                      <w:rFonts w:hint="eastAsia" w:eastAsia="宋体"/>
                      <w:color w:val="333333"/>
                      <w:lang w:eastAsia="zh-CN"/>
                    </w:rPr>
                    <w:t>:</w:t>
                  </w:r>
                  <w:r>
                    <w:rPr>
                      <w:color w:val="333333"/>
                    </w:rPr>
                    <w:t>59</w:t>
                  </w:r>
                  <w:r>
                    <w:rPr>
                      <w:rFonts w:hint="eastAsia" w:eastAsia="宋体"/>
                      <w:color w:val="333333"/>
                      <w:lang w:eastAsia="zh-CN"/>
                    </w:rPr>
                    <w:t>:</w:t>
                  </w:r>
                  <w:r>
                    <w:rPr>
                      <w:color w:val="333333"/>
                    </w:rPr>
                    <w:t>59之前到达（即考虑到时钟域交叉延迟）</w:t>
                  </w:r>
                </w:p>
              </w:txbxContent>
            </v:textbox>
            <w10:wrap type="none"/>
            <w10:anchorlock/>
          </v:shape>
        </w:pict>
      </w:r>
    </w:p>
    <w:p w14:paraId="1E2A6EB5">
      <w:pPr>
        <w:pStyle w:val="8"/>
        <w:rPr>
          <w:b/>
          <w:sz w:val="20"/>
        </w:rPr>
      </w:pPr>
    </w:p>
    <w:p w14:paraId="76E7B46B">
      <w:pPr>
        <w:pStyle w:val="8"/>
        <w:spacing w:before="7"/>
        <w:rPr>
          <w:b/>
          <w:sz w:val="22"/>
        </w:rPr>
      </w:pPr>
    </w:p>
    <w:p w14:paraId="24475308">
      <w:pPr>
        <w:pStyle w:val="26"/>
        <w:numPr>
          <w:ilvl w:val="2"/>
          <w:numId w:val="57"/>
        </w:numPr>
        <w:tabs>
          <w:tab w:val="left" w:pos="1960"/>
        </w:tabs>
        <w:spacing w:before="0" w:after="0" w:line="240" w:lineRule="auto"/>
        <w:ind w:left="1959" w:right="0" w:hanging="680"/>
        <w:jc w:val="left"/>
      </w:pPr>
      <w:bookmarkStart w:id="289" w:name="4.8.3. Interrupts"/>
      <w:bookmarkEnd w:id="289"/>
      <w:bookmarkStart w:id="290" w:name="4.8.3. Interrupts"/>
      <w:bookmarkEnd w:id="290"/>
      <w:r>
        <w:t>中断</w:t>
      </w:r>
    </w:p>
    <w:p w14:paraId="10A9DC48">
      <w:pPr>
        <w:pStyle w:val="8"/>
        <w:spacing w:before="9"/>
        <w:rPr>
          <w:b/>
          <w:sz w:val="22"/>
        </w:rPr>
      </w:pPr>
    </w:p>
    <w:p w14:paraId="1924D55F">
      <w:pPr>
        <w:pStyle w:val="8"/>
        <w:spacing w:line="316" w:lineRule="auto"/>
        <w:ind w:left="1280" w:right="119"/>
        <w:jc w:val="both"/>
      </w:pPr>
      <w:r>
        <w:rPr>
          <w:color w:val="333333"/>
        </w:rPr>
        <w:t>RTC可以在配置的时间生成中断</w:t>
      </w:r>
      <w:r>
        <w:fldChar w:fldCharType="begin"/>
      </w:r>
      <w:r>
        <w:instrText xml:space="preserve"> HYPERLINK \l "_bookmark196" </w:instrText>
      </w:r>
      <w:r>
        <w:fldChar w:fldCharType="separate"/>
      </w:r>
      <w:r>
        <w:rPr>
          <w:color w:val="418BCA"/>
        </w:rPr>
        <w:t>IRQ_SETUP_0</w:t>
      </w:r>
      <w:r>
        <w:rPr>
          <w:color w:val="418BCA"/>
        </w:rPr>
        <w:fldChar w:fldCharType="end"/>
      </w:r>
      <w:r>
        <w:rPr>
          <w:color w:val="333333"/>
        </w:rPr>
        <w:t>中有一个全局位</w:t>
      </w:r>
      <w:r>
        <w:rPr>
          <w:rFonts w:ascii="MS Gothic"/>
          <w:color w:val="B12046"/>
          <w:sz w:val="14"/>
        </w:rPr>
        <w:t>MATCH_ENA</w:t>
      </w:r>
      <w:r>
        <w:rPr>
          <w:color w:val="333333"/>
        </w:rPr>
        <w:t>来启用此功能，并为每个时间字段（年、月、日、星期几、小时、分钟、秒）单独启用。单个使能可用于在指定时间实现重复中断</w:t>
      </w:r>
    </w:p>
    <w:p w14:paraId="69A2E7DE">
      <w:pPr>
        <w:pStyle w:val="8"/>
        <w:spacing w:before="124" w:line="319" w:lineRule="auto"/>
        <w:ind w:left="1280" w:right="127"/>
        <w:jc w:val="both"/>
      </w:pPr>
      <w:r>
        <w:rPr>
          <w:color w:val="333333"/>
        </w:rPr>
        <w:t>报警中断被发送到处理器以及ROSC和XOSC，以将它们从休眠模式中唤醒。有关休眠模式的更多信息，请参见</w:t>
      </w:r>
      <w:r>
        <w:fldChar w:fldCharType="begin"/>
      </w:r>
      <w:r>
        <w:instrText xml:space="preserve"> HYPERLINK \l "_bookmark190" </w:instrText>
      </w:r>
      <w:r>
        <w:fldChar w:fldCharType="separate"/>
      </w:r>
      <w:r>
        <w:rPr>
          <w:color w:val="418BCA"/>
        </w:rPr>
        <w:t>4.8.5.5部分</w:t>
      </w:r>
      <w:r>
        <w:rPr>
          <w:color w:val="418BCA"/>
        </w:rPr>
        <w:fldChar w:fldCharType="end"/>
      </w:r>
    </w:p>
    <w:p w14:paraId="7A773019">
      <w:pPr>
        <w:pStyle w:val="8"/>
        <w:rPr>
          <w:sz w:val="18"/>
        </w:rPr>
      </w:pPr>
    </w:p>
    <w:p w14:paraId="53948BC5">
      <w:pPr>
        <w:pStyle w:val="8"/>
        <w:spacing w:before="11"/>
        <w:rPr>
          <w:sz w:val="25"/>
        </w:rPr>
      </w:pPr>
    </w:p>
    <w:p w14:paraId="2EC9F80D">
      <w:pPr>
        <w:pStyle w:val="15"/>
        <w:numPr>
          <w:ilvl w:val="2"/>
          <w:numId w:val="57"/>
        </w:numPr>
        <w:tabs>
          <w:tab w:val="left" w:pos="1960"/>
        </w:tabs>
        <w:spacing w:before="0" w:after="0" w:line="240" w:lineRule="auto"/>
        <w:ind w:left="1959" w:right="0" w:hanging="680"/>
        <w:jc w:val="left"/>
      </w:pPr>
      <w:bookmarkStart w:id="291" w:name="_bookmark189"/>
      <w:bookmarkEnd w:id="291"/>
      <w:bookmarkStart w:id="292" w:name="_bookmark189"/>
      <w:bookmarkEnd w:id="292"/>
      <w:bookmarkStart w:id="293" w:name="4.8.4. Reference clock"/>
      <w:bookmarkEnd w:id="293"/>
      <w:r>
        <w:t>参考时钟</w:t>
      </w:r>
    </w:p>
    <w:p w14:paraId="6D1B4B68">
      <w:pPr>
        <w:pStyle w:val="8"/>
        <w:spacing w:before="8"/>
        <w:rPr>
          <w:b/>
          <w:sz w:val="22"/>
        </w:rPr>
      </w:pPr>
    </w:p>
    <w:p w14:paraId="06B6FFC2">
      <w:pPr>
        <w:pStyle w:val="8"/>
        <w:spacing w:before="1"/>
        <w:ind w:left="1280"/>
        <w:jc w:val="both"/>
      </w:pPr>
      <w:r>
        <w:rPr>
          <w:color w:val="333333"/>
        </w:rPr>
        <w:t>RTC使用一个参考时钟</w:t>
      </w:r>
      <w:r>
        <w:rPr>
          <w:rFonts w:ascii="MS Gothic" w:hAnsi="MS Gothic"/>
          <w:color w:val="B12046"/>
          <w:sz w:val="14"/>
        </w:rPr>
        <w:t>CLK_rtc</w:t>
      </w:r>
      <w:r>
        <w:rPr>
          <w:color w:val="333333"/>
        </w:rPr>
        <w:t>，它应该是1. 65536Hz范围内的任何整数频率</w:t>
      </w:r>
    </w:p>
    <w:p w14:paraId="232EA6EA">
      <w:pPr>
        <w:pStyle w:val="8"/>
        <w:spacing w:before="4"/>
        <w:rPr>
          <w:sz w:val="15"/>
        </w:rPr>
      </w:pPr>
    </w:p>
    <w:p w14:paraId="290C301A">
      <w:pPr>
        <w:pStyle w:val="8"/>
        <w:spacing w:line="314" w:lineRule="auto"/>
        <w:ind w:left="1280" w:right="119"/>
        <w:jc w:val="both"/>
      </w:pPr>
      <w:r>
        <w:rPr>
          <w:color w:val="333333"/>
        </w:rPr>
        <w:t>内部1 Hz基准电压源由内部时钟分频器产生，该分频器将</w:t>
      </w:r>
      <w:r>
        <w:rPr>
          <w:rFonts w:ascii="MS Gothic"/>
          <w:color w:val="B12046"/>
          <w:sz w:val="14"/>
        </w:rPr>
        <w:t>ADC_rtc</w:t>
      </w:r>
      <w:r>
        <w:rPr>
          <w:color w:val="333333"/>
        </w:rPr>
        <w:t>除以整数值。</w:t>
      </w:r>
      <w:r>
        <w:fldChar w:fldCharType="begin"/>
      </w:r>
      <w:r>
        <w:instrText xml:space="preserve"> HYPERLINK \l "_bookmark192" </w:instrText>
      </w:r>
      <w:r>
        <w:fldChar w:fldCharType="separate"/>
      </w:r>
      <w:r>
        <w:rPr>
          <w:color w:val="418BCA"/>
        </w:rPr>
        <w:t>在CLKDIV_M1</w:t>
      </w:r>
      <w:r>
        <w:rPr>
          <w:color w:val="418BCA"/>
        </w:rPr>
        <w:fldChar w:fldCharType="end"/>
      </w:r>
      <w:r>
        <w:rPr>
          <w:color w:val="333333"/>
        </w:rPr>
        <w:t>中设置分频值减1。</w:t>
      </w:r>
    </w:p>
    <w:p w14:paraId="02FCF257">
      <w:pPr>
        <w:spacing w:after="0" w:line="314" w:lineRule="auto"/>
        <w:jc w:val="both"/>
        <w:sectPr>
          <w:type w:val="continuous"/>
          <w:pgSz w:w="11910" w:h="16840"/>
          <w:pgMar w:top="920" w:right="1000" w:bottom="960" w:left="1020" w:header="720" w:footer="720" w:gutter="0"/>
          <w:cols w:space="720" w:num="1"/>
        </w:sectPr>
      </w:pPr>
    </w:p>
    <w:p w14:paraId="3D60743F">
      <w:pPr>
        <w:pStyle w:val="8"/>
        <w:rPr>
          <w:sz w:val="20"/>
        </w:rPr>
      </w:pPr>
    </w:p>
    <w:p w14:paraId="59402A2A">
      <w:pPr>
        <w:pStyle w:val="8"/>
        <w:rPr>
          <w:sz w:val="20"/>
        </w:rPr>
      </w:pPr>
    </w:p>
    <w:p w14:paraId="29F5A5FE">
      <w:pPr>
        <w:pStyle w:val="8"/>
        <w:spacing w:before="3"/>
        <w:rPr>
          <w:sz w:val="20"/>
        </w:rPr>
      </w:pPr>
    </w:p>
    <w:p w14:paraId="6AA1FCE1">
      <w:pPr>
        <w:spacing w:before="0"/>
        <w:ind w:left="1280" w:right="0" w:firstLine="0"/>
        <w:jc w:val="left"/>
        <w:rPr>
          <w:b/>
          <w:sz w:val="18"/>
        </w:rPr>
      </w:pPr>
      <w:r>
        <w:pict>
          <v:shape id="_x0000_s3784" o:spid="_x0000_s3784" o:spt="202" type="#_x0000_t202" style="position:absolute;left:0pt;margin-left:115pt;margin-top:17pt;height:23.4pt;width:424.3pt;mso-position-horizontal-relative:page;mso-wrap-distance-bottom:0pt;mso-wrap-distance-top:0pt;z-index:-251415552;mso-width-relative:page;mso-height-relative:page;" filled="f" stroked="t" coordsize="21600,21600">
            <v:path/>
            <v:fill on="f" focussize="0,0"/>
            <v:stroke weight="1pt" color="#CA5868"/>
            <v:imagedata o:title=""/>
            <o:lock v:ext="edit"/>
            <v:textbox inset="0mm,0mm,0mm,0mm">
              <w:txbxContent>
                <w:p w14:paraId="67E2C4B7">
                  <w:pPr>
                    <w:pStyle w:val="8"/>
                    <w:spacing w:before="127"/>
                    <w:ind w:left="110"/>
                  </w:pPr>
                  <w:r>
                    <w:rPr>
                      <w:color w:val="333333"/>
                    </w:rPr>
                    <w:t>虽然可以在启用RTC时更改</w:t>
                  </w:r>
                  <w:r>
                    <w:fldChar w:fldCharType="begin"/>
                  </w:r>
                  <w:r>
                    <w:instrText xml:space="preserve"> HYPERLINK \l "_bookmark192" </w:instrText>
                  </w:r>
                  <w:r>
                    <w:fldChar w:fldCharType="separate"/>
                  </w:r>
                  <w:r>
                    <w:rPr>
                      <w:color w:val="418BCA"/>
                    </w:rPr>
                    <w:t>CLKDIV_M1</w:t>
                  </w:r>
                  <w:r>
                    <w:rPr>
                      <w:color w:val="418BCA"/>
                    </w:rPr>
                    <w:fldChar w:fldCharType="end"/>
                  </w:r>
                  <w:r>
                    <w:rPr>
                      <w:color w:val="333333"/>
                    </w:rPr>
                    <w:t>，但不建议这样做</w:t>
                  </w:r>
                </w:p>
              </w:txbxContent>
            </v:textbox>
            <w10:wrap type="topAndBottom"/>
          </v:shape>
        </w:pict>
      </w:r>
      <w:r>
        <w:drawing>
          <wp:inline distT="0" distB="0" distL="0" distR="0">
            <wp:extent cx="127000" cy="127000"/>
            <wp:effectExtent l="0" t="0" r="0" b="0"/>
            <wp:docPr id="101"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62.png"/>
                    <pic:cNvPicPr>
                      <a:picLocks noChangeAspect="1"/>
                    </pic:cNvPicPr>
                  </pic:nvPicPr>
                  <pic:blipFill>
                    <a:blip r:embed="rId69" cstate="print"/>
                    <a:stretch>
                      <a:fillRect/>
                    </a:stretch>
                  </pic:blipFill>
                  <pic:spPr>
                    <a:xfrm>
                      <a:off x="0" y="0"/>
                      <a:ext cx="127000" cy="127000"/>
                    </a:xfrm>
                    <a:prstGeom prst="rect">
                      <a:avLst/>
                    </a:prstGeom>
                  </pic:spPr>
                </pic:pic>
              </a:graphicData>
            </a:graphic>
          </wp:inline>
        </w:drawing>
      </w:r>
      <w:r>
        <w:rPr>
          <w:b/>
          <w:color w:val="CA5868"/>
          <w:w w:val="105"/>
          <w:position w:val="2"/>
          <w:sz w:val="18"/>
        </w:rPr>
        <w:t>警告</w:t>
      </w:r>
    </w:p>
    <w:p w14:paraId="5E00B839">
      <w:pPr>
        <w:pStyle w:val="8"/>
        <w:spacing w:before="3"/>
        <w:rPr>
          <w:b/>
          <w:sz w:val="10"/>
        </w:rPr>
      </w:pPr>
    </w:p>
    <w:p w14:paraId="6EB65C41">
      <w:pPr>
        <w:pStyle w:val="8"/>
        <w:spacing w:before="99" w:line="314" w:lineRule="auto"/>
        <w:ind w:left="1280" w:right="73"/>
      </w:pPr>
      <w:r>
        <w:rPr>
          <w:rFonts w:ascii="MS Gothic"/>
          <w:color w:val="B12046"/>
          <w:sz w:val="14"/>
        </w:rPr>
        <w:t>RTC_RTC</w:t>
      </w:r>
      <w:r>
        <w:rPr>
          <w:color w:val="333333"/>
        </w:rPr>
        <w:t>可以由内部或外部时钟源驱动。这些信号源可以使用小数分频器进行预分频（见</w:t>
      </w:r>
      <w:r>
        <w:rPr>
          <w:color w:val="418BCA"/>
        </w:rPr>
        <w:t>2.15节</w:t>
      </w:r>
      <w:r>
        <w:rPr>
          <w:color w:val="333333"/>
        </w:rPr>
        <w:t>）。</w:t>
      </w:r>
    </w:p>
    <w:p w14:paraId="1167FAF3">
      <w:pPr>
        <w:pStyle w:val="25"/>
        <w:spacing w:before="125"/>
        <w:ind w:left="1280"/>
        <w:rPr>
          <w:rFonts w:hint="eastAsia" w:eastAsia="宋体"/>
          <w:lang w:eastAsia="zh-CN"/>
        </w:rPr>
      </w:pPr>
      <w:r>
        <w:t>可能的时钟源示例包括</w:t>
      </w:r>
      <w:r>
        <w:rPr>
          <w:rFonts w:hint="eastAsia" w:eastAsia="宋体"/>
          <w:lang w:eastAsia="zh-CN"/>
        </w:rPr>
        <w:t>:</w:t>
      </w:r>
    </w:p>
    <w:p w14:paraId="11D30214">
      <w:pPr>
        <w:pStyle w:val="81"/>
        <w:numPr>
          <w:ilvl w:val="0"/>
          <w:numId w:val="58"/>
        </w:numPr>
        <w:tabs>
          <w:tab w:val="left" w:pos="1640"/>
        </w:tabs>
        <w:spacing w:before="110" w:after="0" w:line="240" w:lineRule="auto"/>
        <w:ind w:left="1640" w:right="0" w:hanging="174"/>
        <w:jc w:val="left"/>
        <w:rPr>
          <w:sz w:val="16"/>
        </w:rPr>
      </w:pPr>
      <w:r>
        <w:rPr>
          <w:color w:val="333333"/>
        </w:rPr>
        <w:t>XOSC@12MHz/256 = 46875Hz。要获得1Hz参考</w:t>
      </w:r>
      <w:r>
        <w:fldChar w:fldCharType="begin"/>
      </w:r>
      <w:r>
        <w:instrText xml:space="preserve"> HYPERLINK \l "_bookmark192" </w:instrText>
      </w:r>
      <w:r>
        <w:fldChar w:fldCharType="separate"/>
      </w:r>
      <w:r>
        <w:rPr>
          <w:color w:val="418BCA"/>
        </w:rPr>
        <w:t>，CLKDIV_M1</w:t>
      </w:r>
      <w:r>
        <w:rPr>
          <w:color w:val="418BCA"/>
        </w:rPr>
        <w:fldChar w:fldCharType="end"/>
      </w:r>
      <w:r>
        <w:rPr>
          <w:color w:val="333333"/>
        </w:rPr>
        <w:t>应设置为46874。</w:t>
      </w:r>
    </w:p>
    <w:p w14:paraId="3F4459D6">
      <w:pPr>
        <w:pStyle w:val="12"/>
        <w:numPr>
          <w:ilvl w:val="0"/>
          <w:numId w:val="58"/>
        </w:numPr>
        <w:tabs>
          <w:tab w:val="left" w:pos="1640"/>
        </w:tabs>
        <w:spacing w:before="42" w:after="0" w:line="323" w:lineRule="exact"/>
        <w:ind w:left="1640" w:right="0" w:hanging="174"/>
        <w:jc w:val="left"/>
        <w:rPr>
          <w:sz w:val="16"/>
        </w:rPr>
      </w:pPr>
      <w:r>
        <w:rPr>
          <w:color w:val="333333"/>
          <w:sz w:val="16"/>
        </w:rPr>
        <w:t>来自GPS的外部参考，每秒产生一个脉冲配置从GPIN0运行的</w:t>
      </w:r>
      <w:r>
        <w:rPr>
          <w:rFonts w:ascii="MS Gothic" w:hAnsi="MS Gothic"/>
          <w:color w:val="B12046"/>
          <w:sz w:val="14"/>
        </w:rPr>
        <w:t>RTC_RTC</w:t>
      </w:r>
    </w:p>
    <w:p w14:paraId="5C252558">
      <w:pPr>
        <w:pStyle w:val="8"/>
        <w:spacing w:line="314" w:lineRule="auto"/>
        <w:ind w:left="1640" w:right="73"/>
      </w:pPr>
      <w:r>
        <w:rPr>
          <w:color w:val="333333"/>
        </w:rPr>
        <w:t>GPIO引脚20的时钟源在这种情况下，</w:t>
      </w:r>
      <w:r>
        <w:rPr>
          <w:rFonts w:ascii="MS Gothic"/>
          <w:color w:val="B12046"/>
          <w:sz w:val="14"/>
        </w:rPr>
        <w:t>CLK_rtc</w:t>
      </w:r>
      <w:r>
        <w:rPr>
          <w:color w:val="333333"/>
        </w:rPr>
        <w:t>分频器为1，内部RTC时钟分频器也为1（</w:t>
      </w:r>
      <w:r>
        <w:fldChar w:fldCharType="begin"/>
      </w:r>
      <w:r>
        <w:instrText xml:space="preserve"> HYPERLINK \l "_bookmark192" </w:instrText>
      </w:r>
      <w:r>
        <w:fldChar w:fldCharType="separate"/>
      </w:r>
      <w:r>
        <w:rPr>
          <w:color w:val="418BCA"/>
        </w:rPr>
        <w:t>即CLKDIV_M1</w:t>
      </w:r>
      <w:r>
        <w:rPr>
          <w:color w:val="418BCA"/>
        </w:rPr>
        <w:fldChar w:fldCharType="end"/>
      </w:r>
      <w:r>
        <w:rPr>
          <w:color w:val="333333"/>
        </w:rPr>
        <w:t>= 0）。</w:t>
      </w:r>
    </w:p>
    <w:p w14:paraId="7F63A1C4">
      <w:pPr>
        <w:spacing w:before="126"/>
        <w:ind w:left="1280" w:right="0" w:firstLine="0"/>
        <w:jc w:val="left"/>
        <w:rPr>
          <w:b/>
          <w:sz w:val="18"/>
        </w:rPr>
      </w:pPr>
      <w:r>
        <w:pict>
          <v:shape id="_x0000_s3785" o:spid="_x0000_s3785" o:spt="202" type="#_x0000_t202" style="position:absolute;left:0pt;margin-left:115pt;margin-top:23.25pt;height:48.2pt;width:424.3pt;mso-position-horizontal-relative:page;mso-wrap-distance-bottom:0pt;mso-wrap-distance-top:0pt;z-index:-251414528;mso-width-relative:page;mso-height-relative:page;" filled="f" stroked="t" coordsize="21600,21600">
            <v:path/>
            <v:fill on="f" focussize="0,0"/>
            <v:stroke weight="1pt" color="#CA5868"/>
            <v:imagedata o:title=""/>
            <o:lock v:ext="edit"/>
            <v:textbox inset="0mm,0mm,0mm,0mm">
              <w:txbxContent>
                <w:p w14:paraId="0EF29040">
                  <w:pPr>
                    <w:pStyle w:val="8"/>
                    <w:spacing w:before="127" w:line="314" w:lineRule="auto"/>
                    <w:ind w:left="110" w:right="109"/>
                    <w:jc w:val="both"/>
                  </w:pPr>
                  <w:r>
                    <w:rPr>
                      <w:color w:val="333333"/>
                    </w:rPr>
                    <w:t>所有RTC寄存器的读写都是从处理器时钟域</w:t>
                  </w:r>
                  <w:r>
                    <w:rPr>
                      <w:rFonts w:ascii="MS Gothic"/>
                      <w:color w:val="B12046"/>
                      <w:sz w:val="14"/>
                    </w:rPr>
                    <w:t>dns_sys</w:t>
                  </w:r>
                  <w:r>
                    <w:rPr>
                      <w:color w:val="333333"/>
                    </w:rPr>
                    <w:t>完成的。所有数据都在域之间来回同步写入RTC将需要2</w:t>
                  </w:r>
                  <w:r>
                    <w:rPr>
                      <w:rFonts w:ascii="MS Gothic"/>
                      <w:color w:val="B12046"/>
                      <w:sz w:val="14"/>
                    </w:rPr>
                    <w:t>个RTC</w:t>
                  </w:r>
                  <w:r>
                    <w:rPr>
                      <w:color w:val="333333"/>
                    </w:rPr>
                    <w:t>时钟周期才能到达，这是对</w:t>
                  </w:r>
                  <w:r>
                    <w:rPr>
                      <w:rFonts w:ascii="MS Gothic"/>
                      <w:color w:val="B12046"/>
                      <w:sz w:val="14"/>
                    </w:rPr>
                    <w:t>RTC_sys</w:t>
                  </w:r>
                  <w:r>
                    <w:rPr>
                      <w:color w:val="333333"/>
                    </w:rPr>
                    <w:t>域的补充特别是当基准电压慢时（例如</w:t>
                  </w:r>
                  <w:r>
                    <w:rPr>
                      <w:rFonts w:hint="eastAsia" w:eastAsia="宋体"/>
                      <w:color w:val="333333"/>
                      <w:lang w:eastAsia="zh-CN"/>
                    </w:rPr>
                    <w:t>:</w:t>
                  </w:r>
                  <w:r>
                    <w:rPr>
                      <w:color w:val="333333"/>
                    </w:rPr>
                    <w:t>1Hz）。</w:t>
                  </w:r>
                </w:p>
              </w:txbxContent>
            </v:textbox>
            <w10:wrap type="topAndBottom"/>
          </v:shape>
        </w:pict>
      </w:r>
      <w:r>
        <w:drawing>
          <wp:inline distT="0" distB="0" distL="0" distR="0">
            <wp:extent cx="127000" cy="127000"/>
            <wp:effectExtent l="0" t="0" r="0" b="0"/>
            <wp:docPr id="103"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63.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50F6190A">
      <w:pPr>
        <w:pStyle w:val="8"/>
        <w:rPr>
          <w:b/>
          <w:sz w:val="20"/>
        </w:rPr>
      </w:pPr>
    </w:p>
    <w:p w14:paraId="3F839D2A">
      <w:pPr>
        <w:pStyle w:val="8"/>
        <w:spacing w:before="11"/>
        <w:rPr>
          <w:b/>
          <w:sz w:val="21"/>
        </w:rPr>
      </w:pPr>
    </w:p>
    <w:p w14:paraId="56998C15">
      <w:pPr>
        <w:pStyle w:val="26"/>
        <w:numPr>
          <w:ilvl w:val="2"/>
          <w:numId w:val="57"/>
        </w:numPr>
        <w:tabs>
          <w:tab w:val="left" w:pos="1960"/>
        </w:tabs>
        <w:spacing w:before="0" w:after="0" w:line="240" w:lineRule="auto"/>
        <w:ind w:left="1959" w:right="0" w:hanging="680"/>
        <w:jc w:val="left"/>
      </w:pPr>
      <w:bookmarkStart w:id="294" w:name="4.8.5. Programmer’s Model"/>
      <w:bookmarkEnd w:id="294"/>
      <w:bookmarkStart w:id="295" w:name="4.8.5. Programmer’s Model"/>
      <w:bookmarkEnd w:id="295"/>
      <w:r>
        <w:t>程序员模型</w:t>
      </w:r>
    </w:p>
    <w:p w14:paraId="6FB67168">
      <w:pPr>
        <w:pStyle w:val="8"/>
        <w:spacing w:before="9"/>
        <w:rPr>
          <w:b/>
          <w:sz w:val="22"/>
        </w:rPr>
      </w:pPr>
    </w:p>
    <w:p w14:paraId="28438FE9">
      <w:pPr>
        <w:pStyle w:val="24"/>
        <w:ind w:left="1280"/>
        <w:rPr>
          <w:rFonts w:hint="eastAsia" w:eastAsia="宋体"/>
          <w:lang w:eastAsia="zh-CN"/>
        </w:rPr>
      </w:pPr>
      <w:r>
        <w:t>有三个设置任务</w:t>
      </w:r>
      <w:r>
        <w:rPr>
          <w:rFonts w:hint="eastAsia" w:eastAsia="宋体"/>
          <w:lang w:eastAsia="zh-CN"/>
        </w:rPr>
        <w:t>:</w:t>
      </w:r>
    </w:p>
    <w:p w14:paraId="74847CDF">
      <w:pPr>
        <w:pStyle w:val="32"/>
        <w:numPr>
          <w:ilvl w:val="0"/>
          <w:numId w:val="59"/>
        </w:numPr>
        <w:tabs>
          <w:tab w:val="left" w:pos="1640"/>
        </w:tabs>
        <w:spacing w:before="109" w:after="0" w:line="240" w:lineRule="auto"/>
        <w:ind w:left="1640" w:right="0" w:hanging="174"/>
        <w:jc w:val="left"/>
        <w:rPr>
          <w:sz w:val="16"/>
        </w:rPr>
      </w:pPr>
      <w:r>
        <w:t>设置1秒参考</w:t>
      </w:r>
    </w:p>
    <w:p w14:paraId="641079A3">
      <w:pPr>
        <w:pStyle w:val="32"/>
        <w:numPr>
          <w:ilvl w:val="0"/>
          <w:numId w:val="59"/>
        </w:numPr>
        <w:tabs>
          <w:tab w:val="left" w:pos="1640"/>
        </w:tabs>
        <w:spacing w:before="43" w:after="0" w:line="240" w:lineRule="auto"/>
        <w:ind w:left="1640" w:right="0" w:hanging="174"/>
        <w:jc w:val="left"/>
        <w:rPr>
          <w:sz w:val="16"/>
        </w:rPr>
      </w:pPr>
      <w:r>
        <w:t>设置时钟</w:t>
      </w:r>
    </w:p>
    <w:p w14:paraId="2F9EC392">
      <w:pPr>
        <w:pStyle w:val="32"/>
        <w:numPr>
          <w:ilvl w:val="0"/>
          <w:numId w:val="59"/>
        </w:numPr>
        <w:tabs>
          <w:tab w:val="left" w:pos="1640"/>
        </w:tabs>
        <w:spacing w:before="43" w:after="0" w:line="240" w:lineRule="auto"/>
        <w:ind w:left="1640" w:right="0" w:hanging="174"/>
        <w:jc w:val="left"/>
        <w:rPr>
          <w:sz w:val="16"/>
        </w:rPr>
      </w:pPr>
      <w:r>
        <w:t>设置闹钟</w:t>
      </w:r>
    </w:p>
    <w:p w14:paraId="58F0E47F">
      <w:pPr>
        <w:pStyle w:val="8"/>
        <w:spacing w:before="6"/>
        <w:rPr>
          <w:sz w:val="33"/>
        </w:rPr>
      </w:pPr>
    </w:p>
    <w:p w14:paraId="78DF6153">
      <w:pPr>
        <w:pStyle w:val="23"/>
        <w:numPr>
          <w:ilvl w:val="3"/>
          <w:numId w:val="57"/>
        </w:numPr>
        <w:tabs>
          <w:tab w:val="left" w:pos="2019"/>
        </w:tabs>
        <w:spacing w:before="0" w:after="0" w:line="240" w:lineRule="auto"/>
        <w:ind w:left="2018" w:right="0" w:hanging="739"/>
        <w:jc w:val="left"/>
      </w:pPr>
      <w:r>
        <w:t>配置1秒参考时钟</w:t>
      </w:r>
      <w:r>
        <w:rPr>
          <w:rFonts w:hint="eastAsia" w:eastAsia="宋体"/>
          <w:lang w:eastAsia="zh-CN"/>
        </w:rPr>
        <w:t>:</w:t>
      </w:r>
    </w:p>
    <w:p w14:paraId="662C5046">
      <w:pPr>
        <w:pStyle w:val="8"/>
        <w:spacing w:before="8"/>
        <w:rPr>
          <w:b/>
          <w:sz w:val="22"/>
        </w:rPr>
      </w:pPr>
    </w:p>
    <w:p w14:paraId="066CD131">
      <w:pPr>
        <w:pStyle w:val="8"/>
        <w:ind w:left="1280"/>
      </w:pPr>
      <w:r>
        <w:rPr>
          <w:color w:val="333333"/>
        </w:rPr>
        <w:t>选择</w:t>
      </w:r>
      <w:r>
        <w:rPr>
          <w:rFonts w:ascii="MS Gothic"/>
          <w:color w:val="B12046"/>
          <w:sz w:val="14"/>
        </w:rPr>
        <w:t>xml_rtc</w:t>
      </w:r>
      <w:r>
        <w:rPr>
          <w:color w:val="333333"/>
        </w:rPr>
        <w:t>的源。这是在RTC寄存器外部完成的（参见</w:t>
      </w:r>
      <w:r>
        <w:fldChar w:fldCharType="begin"/>
      </w:r>
      <w:r>
        <w:instrText xml:space="preserve"> HYPERLINK \l "_bookmark189" </w:instrText>
      </w:r>
      <w:r>
        <w:fldChar w:fldCharType="separate"/>
      </w:r>
      <w:r>
        <w:rPr>
          <w:color w:val="418BCA"/>
        </w:rPr>
        <w:t>第4.8.4</w:t>
      </w:r>
      <w:r>
        <w:rPr>
          <w:color w:val="418BCA"/>
        </w:rPr>
        <w:fldChar w:fldCharType="end"/>
      </w:r>
      <w:r>
        <w:rPr>
          <w:color w:val="333333"/>
        </w:rPr>
        <w:t>）。</w:t>
      </w:r>
    </w:p>
    <w:p w14:paraId="1D0CDE0A">
      <w:pPr>
        <w:pStyle w:val="8"/>
        <w:spacing w:before="3"/>
        <w:rPr>
          <w:sz w:val="25"/>
        </w:rPr>
      </w:pPr>
    </w:p>
    <w:p w14:paraId="563D282C">
      <w:pPr>
        <w:spacing w:before="1"/>
        <w:ind w:left="1280" w:right="0" w:firstLine="0"/>
        <w:jc w:val="left"/>
        <w:rPr>
          <w:i/>
          <w:sz w:val="12"/>
        </w:rPr>
      </w:pPr>
      <w:r>
        <w:pict>
          <v:group id="_x0000_s3786" o:spid="_x0000_s3786" o:spt="203" style="position:absolute;left:0pt;margin-left:115pt;margin-top:11.9pt;height:229.25pt;width:424.3pt;mso-position-horizontal-relative:page;mso-wrap-distance-bottom:0pt;mso-wrap-distance-top:0pt;z-index:-251414528;mso-width-relative:page;mso-height-relative:page;" coordorigin="2300,239" coordsize="8486,4585">
            <o:lock v:ext="edit"/>
            <v:rect id="_x0000_s3787" o:spid="_x0000_s3787" o:spt="1" style="position:absolute;left:2300;top:238;height:4585;width:8486;" fillcolor="#E5E5E5" filled="t" stroked="f" coordsize="21600,21600">
              <v:path/>
              <v:fill on="t" focussize="0,0"/>
              <v:stroke on="f"/>
              <v:imagedata o:title=""/>
              <o:lock v:ext="edit"/>
            </v:rect>
            <v:shape id="_x0000_s3788" o:spid="_x0000_s3788" o:spt="202" type="#_x0000_t202" style="position:absolute;left:2520;top:475;height:184;width:2025;" filled="f" stroked="f" coordsize="21600,21600">
              <v:path/>
              <v:fill on="f" focussize="0,0"/>
              <v:stroke on="f" joinstyle="miter"/>
              <v:imagedata o:title=""/>
              <o:lock v:ext="edit"/>
              <v:textbox inset="0mm,0mm,0mm,0mm">
                <w:txbxContent>
                  <w:p w14:paraId="367097F8">
                    <w:pPr>
                      <w:pStyle w:val="34"/>
                      <w:spacing w:before="29" w:line="154" w:lineRule="exact"/>
                      <w:ind w:left="0" w:right="0" w:firstLine="0"/>
                      <w:jc w:val="left"/>
                      <w:rPr>
                        <w:rFonts w:ascii="Courier New"/>
                        <w:sz w:val="14"/>
                      </w:rPr>
                    </w:pPr>
                    <w:r>
                      <w:rPr>
                        <w:color w:val="333333"/>
                      </w:rPr>
                      <w:t>public</w:t>
                    </w:r>
                    <w:r>
                      <w:rPr>
                        <w:color w:val="00007F"/>
                      </w:rPr>
                      <w:t>void</w:t>
                    </w:r>
                    <w:r>
                      <w:rPr>
                        <w:color w:val="333333"/>
                      </w:rPr>
                      <w:t xml:space="preserve"> run（</w:t>
                    </w:r>
                    <w:r>
                      <w:rPr>
                        <w:color w:val="00007F"/>
                      </w:rPr>
                      <w:t>）</w:t>
                    </w:r>
                    <w:r>
                      <w:rPr>
                        <w:color w:val="333333"/>
                      </w:rPr>
                      <w:t>{</w:t>
                    </w:r>
                  </w:p>
                </w:txbxContent>
              </v:textbox>
            </v:shape>
            <v:shape id="_x0000_s3789" o:spid="_x0000_s3789" o:spt="202" type="#_x0000_t202" style="position:absolute;left:2520;top:694;height:3892;width:355;" filled="f" stroked="f" coordsize="21600,21600">
              <v:path/>
              <v:fill on="f" focussize="0,0"/>
              <v:stroke on="f" joinstyle="miter"/>
              <v:imagedata o:title=""/>
              <o:lock v:ext="edit"/>
              <v:textbox inset="0mm,0mm,0mm,0mm">
                <w:txbxContent>
                  <w:p w14:paraId="60C151D2">
                    <w:pPr>
                      <w:pStyle w:val="33"/>
                      <w:spacing w:before="29"/>
                      <w:ind w:left="0" w:right="0" w:firstLine="0"/>
                      <w:jc w:val="left"/>
                      <w:rPr>
                        <w:rFonts w:ascii="Courier New"/>
                        <w:sz w:val="14"/>
                      </w:rPr>
                    </w:pPr>
                    <w:r>
                      <w:t>23</w:t>
                    </w:r>
                  </w:p>
                  <w:p w14:paraId="484A5C92">
                    <w:pPr>
                      <w:pStyle w:val="33"/>
                      <w:spacing w:before="60"/>
                      <w:ind w:left="0" w:right="0" w:firstLine="0"/>
                      <w:jc w:val="left"/>
                      <w:rPr>
                        <w:rFonts w:ascii="Courier New"/>
                        <w:sz w:val="14"/>
                      </w:rPr>
                    </w:pPr>
                    <w:r>
                      <w:t>24</w:t>
                    </w:r>
                  </w:p>
                  <w:p w14:paraId="313DB79A">
                    <w:pPr>
                      <w:pStyle w:val="33"/>
                      <w:spacing w:before="59"/>
                      <w:ind w:left="0" w:right="0" w:firstLine="0"/>
                      <w:jc w:val="left"/>
                      <w:rPr>
                        <w:rFonts w:ascii="Courier New"/>
                        <w:sz w:val="14"/>
                      </w:rPr>
                    </w:pPr>
                    <w:r>
                      <w:t>25</w:t>
                    </w:r>
                  </w:p>
                  <w:p w14:paraId="1D1E5B5F">
                    <w:pPr>
                      <w:pStyle w:val="33"/>
                      <w:spacing w:before="60"/>
                      <w:ind w:left="0" w:right="0" w:firstLine="0"/>
                      <w:jc w:val="left"/>
                      <w:rPr>
                        <w:rFonts w:ascii="Courier New"/>
                        <w:sz w:val="14"/>
                      </w:rPr>
                    </w:pPr>
                    <w:r>
                      <w:t>26</w:t>
                    </w:r>
                  </w:p>
                  <w:p w14:paraId="75E80505">
                    <w:pPr>
                      <w:pStyle w:val="33"/>
                      <w:spacing w:before="59"/>
                      <w:ind w:left="0" w:right="0" w:firstLine="0"/>
                      <w:jc w:val="left"/>
                      <w:rPr>
                        <w:rFonts w:ascii="Courier New"/>
                        <w:sz w:val="14"/>
                      </w:rPr>
                    </w:pPr>
                    <w:r>
                      <w:t>27</w:t>
                    </w:r>
                  </w:p>
                  <w:p w14:paraId="711E2DAA">
                    <w:pPr>
                      <w:pStyle w:val="33"/>
                      <w:spacing w:before="60"/>
                      <w:ind w:left="0" w:right="0" w:firstLine="0"/>
                      <w:jc w:val="left"/>
                      <w:rPr>
                        <w:rFonts w:ascii="Courier New"/>
                        <w:sz w:val="14"/>
                      </w:rPr>
                    </w:pPr>
                    <w:r>
                      <w:t>28</w:t>
                    </w:r>
                  </w:p>
                  <w:p w14:paraId="745CF37F">
                    <w:pPr>
                      <w:pStyle w:val="33"/>
                      <w:spacing w:before="59"/>
                      <w:ind w:left="0" w:right="0" w:firstLine="0"/>
                      <w:jc w:val="left"/>
                      <w:rPr>
                        <w:rFonts w:ascii="Courier New"/>
                        <w:sz w:val="14"/>
                      </w:rPr>
                    </w:pPr>
                    <w:r>
                      <w:t>29</w:t>
                    </w:r>
                  </w:p>
                  <w:p w14:paraId="1E281073">
                    <w:pPr>
                      <w:pStyle w:val="33"/>
                      <w:spacing w:before="60"/>
                      <w:ind w:left="0" w:right="0" w:firstLine="0"/>
                      <w:jc w:val="left"/>
                      <w:rPr>
                        <w:rFonts w:ascii="Courier New"/>
                        <w:sz w:val="14"/>
                      </w:rPr>
                    </w:pPr>
                    <w:r>
                      <w:t>30</w:t>
                    </w:r>
                  </w:p>
                  <w:p w14:paraId="3522273F">
                    <w:pPr>
                      <w:pStyle w:val="33"/>
                      <w:spacing w:before="59"/>
                      <w:ind w:left="0" w:right="0" w:firstLine="0"/>
                      <w:jc w:val="left"/>
                      <w:rPr>
                        <w:rFonts w:ascii="Courier New"/>
                        <w:sz w:val="14"/>
                      </w:rPr>
                    </w:pPr>
                    <w:r>
                      <w:t>31</w:t>
                    </w:r>
                  </w:p>
                  <w:p w14:paraId="202D89F6">
                    <w:pPr>
                      <w:pStyle w:val="33"/>
                      <w:spacing w:before="60"/>
                      <w:ind w:left="0" w:right="0" w:firstLine="0"/>
                      <w:jc w:val="left"/>
                      <w:rPr>
                        <w:rFonts w:ascii="Courier New"/>
                        <w:sz w:val="14"/>
                      </w:rPr>
                    </w:pPr>
                    <w:r>
                      <w:t>32</w:t>
                    </w:r>
                  </w:p>
                  <w:p w14:paraId="679E423A">
                    <w:pPr>
                      <w:pStyle w:val="33"/>
                      <w:spacing w:before="59"/>
                      <w:ind w:left="0" w:right="0" w:firstLine="0"/>
                      <w:jc w:val="left"/>
                      <w:rPr>
                        <w:rFonts w:ascii="Courier New"/>
                        <w:sz w:val="14"/>
                      </w:rPr>
                    </w:pPr>
                    <w:r>
                      <w:t>33</w:t>
                    </w:r>
                  </w:p>
                  <w:p w14:paraId="102AA9EA">
                    <w:pPr>
                      <w:pStyle w:val="33"/>
                      <w:spacing w:before="60"/>
                      <w:ind w:left="0" w:right="0" w:firstLine="0"/>
                      <w:jc w:val="left"/>
                      <w:rPr>
                        <w:rFonts w:ascii="Courier New"/>
                        <w:sz w:val="14"/>
                      </w:rPr>
                    </w:pPr>
                    <w:r>
                      <w:t>34</w:t>
                    </w:r>
                  </w:p>
                  <w:p w14:paraId="5AE7BB10">
                    <w:pPr>
                      <w:pStyle w:val="33"/>
                      <w:spacing w:before="59"/>
                      <w:ind w:left="0" w:right="0" w:firstLine="0"/>
                      <w:jc w:val="left"/>
                      <w:rPr>
                        <w:rFonts w:ascii="Courier New"/>
                        <w:sz w:val="14"/>
                      </w:rPr>
                    </w:pPr>
                    <w:r>
                      <w:t>35</w:t>
                    </w:r>
                  </w:p>
                  <w:p w14:paraId="6FF86A43">
                    <w:pPr>
                      <w:pStyle w:val="33"/>
                      <w:spacing w:before="60"/>
                      <w:ind w:left="0" w:right="0" w:firstLine="0"/>
                      <w:jc w:val="left"/>
                      <w:rPr>
                        <w:rFonts w:ascii="Courier New"/>
                        <w:sz w:val="14"/>
                      </w:rPr>
                    </w:pPr>
                    <w:r>
                      <w:t>36</w:t>
                    </w:r>
                  </w:p>
                  <w:p w14:paraId="25D5B0CE">
                    <w:pPr>
                      <w:pStyle w:val="33"/>
                      <w:spacing w:before="59"/>
                      <w:ind w:left="0" w:right="0" w:firstLine="0"/>
                      <w:jc w:val="left"/>
                      <w:rPr>
                        <w:rFonts w:ascii="Courier New"/>
                        <w:sz w:val="14"/>
                      </w:rPr>
                    </w:pPr>
                    <w:r>
                      <w:t>37</w:t>
                    </w:r>
                  </w:p>
                  <w:p w14:paraId="5BA41013">
                    <w:pPr>
                      <w:pStyle w:val="33"/>
                      <w:spacing w:before="60"/>
                      <w:ind w:left="0" w:right="0" w:firstLine="0"/>
                      <w:jc w:val="left"/>
                      <w:rPr>
                        <w:rFonts w:ascii="Courier New"/>
                        <w:sz w:val="14"/>
                      </w:rPr>
                    </w:pPr>
                    <w:r>
                      <w:t>38</w:t>
                    </w:r>
                  </w:p>
                  <w:p w14:paraId="61C8062F">
                    <w:pPr>
                      <w:pStyle w:val="33"/>
                      <w:spacing w:before="60"/>
                      <w:ind w:left="0" w:right="0" w:firstLine="0"/>
                      <w:jc w:val="left"/>
                      <w:rPr>
                        <w:rFonts w:ascii="Courier New"/>
                        <w:sz w:val="14"/>
                      </w:rPr>
                    </w:pPr>
                    <w:r>
                      <w:t>39</w:t>
                    </w:r>
                  </w:p>
                  <w:p w14:paraId="5073B883">
                    <w:pPr>
                      <w:pStyle w:val="33"/>
                      <w:spacing w:before="59" w:line="154" w:lineRule="exact"/>
                      <w:ind w:left="0" w:right="0" w:firstLine="0"/>
                      <w:jc w:val="left"/>
                      <w:rPr>
                        <w:rFonts w:ascii="Courier New"/>
                        <w:sz w:val="14"/>
                      </w:rPr>
                    </w:pPr>
                    <w:r>
                      <w:t>40}</w:t>
                    </w:r>
                  </w:p>
                </w:txbxContent>
              </v:textbox>
            </v:shape>
            <v:shape id="_x0000_s3790" o:spid="_x0000_s3790" o:spt="202" type="#_x0000_t202" style="position:absolute;left:3104;top:694;height:620;width:3850;" filled="f" stroked="f" coordsize="21600,21600">
              <v:path/>
              <v:fill on="f" focussize="0,0"/>
              <v:stroke on="f" joinstyle="miter"/>
              <v:imagedata o:title=""/>
              <o:lock v:ext="edit"/>
              <v:textbox inset="0mm,0mm,0mm,0mm">
                <w:txbxContent>
                  <w:p w14:paraId="29E564B6">
                    <w:pPr>
                      <w:pStyle w:val="42"/>
                      <w:spacing w:before="14"/>
                      <w:ind w:left="0" w:right="0" w:firstLine="0"/>
                      <w:jc w:val="left"/>
                      <w:rPr>
                        <w:i/>
                        <w:sz w:val="14"/>
                      </w:rPr>
                    </w:pPr>
                    <w:r>
                      <w:rPr>
                        <w:w w:val="120"/>
                      </w:rPr>
                      <w:t>//</w:t>
                    </w:r>
                    <w:r>
                      <w:rPr>
                        <w:w w:val="115"/>
                      </w:rPr>
                      <w:t>获取</w:t>
                    </w:r>
                    <w:r>
                      <w:rPr>
                        <w:w w:val="120"/>
                      </w:rPr>
                      <w:t>freq_rtc freq</w:t>
                    </w:r>
                    <w:r>
                      <w:rPr>
                        <w:w w:val="115"/>
                      </w:rPr>
                      <w:t>并</w:t>
                    </w:r>
                    <w:r>
                      <w:rPr>
                        <w:w w:val="120"/>
                      </w:rPr>
                      <w:t>确保</w:t>
                    </w:r>
                    <w:r>
                      <w:rPr>
                        <w:w w:val="135"/>
                      </w:rPr>
                      <w:t>它正在</w:t>
                    </w:r>
                    <w:r>
                      <w:rPr>
                        <w:w w:val="120"/>
                      </w:rPr>
                      <w:t>运行</w:t>
                    </w:r>
                  </w:p>
                  <w:p w14:paraId="2554C3F1">
                    <w:pPr>
                      <w:pStyle w:val="34"/>
                      <w:spacing w:before="3" w:line="220" w:lineRule="atLeast"/>
                      <w:ind w:left="0" w:right="0" w:firstLine="0"/>
                      <w:jc w:val="left"/>
                      <w:rPr>
                        <w:rFonts w:ascii="Courier New"/>
                        <w:sz w:val="14"/>
                      </w:rPr>
                    </w:pPr>
                    <w:r>
                      <w:rPr>
                        <w:color w:val="333333"/>
                      </w:rPr>
                      <w:t>uint rtc_freq = clock_get_hz（rtc_freq）; assert（rtc_freq！=</w:t>
                    </w:r>
                    <w:r>
                      <w:rPr>
                        <w:color w:val="0000FF"/>
                      </w:rPr>
                      <w:t>0</w:t>
                    </w:r>
                    <w:r>
                      <w:rPr>
                        <w:color w:val="333333"/>
                      </w:rPr>
                      <w:t>）的范围内;</w:t>
                    </w:r>
                  </w:p>
                </w:txbxContent>
              </v:textbox>
            </v:shape>
            <v:shape id="_x0000_s3791" o:spid="_x0000_s3791" o:spt="202" type="#_x0000_t202" style="position:absolute;left:3104;top:1566;height:2802;width:4910;" filled="f" stroked="f" coordsize="21600,21600">
              <v:path/>
              <v:fill on="f" focussize="0,0"/>
              <v:stroke on="f" joinstyle="miter"/>
              <v:imagedata o:title=""/>
              <o:lock v:ext="edit"/>
              <v:textbox inset="0mm,0mm,0mm,0mm">
                <w:txbxContent>
                  <w:p w14:paraId="02C7DFBE">
                    <w:pPr>
                      <w:pStyle w:val="183"/>
                      <w:spacing w:before="14" w:line="336" w:lineRule="auto"/>
                      <w:ind w:left="0" w:right="0" w:firstLine="0"/>
                      <w:jc w:val="left"/>
                      <w:rPr>
                        <w:rFonts w:ascii="Courier New"/>
                        <w:sz w:val="14"/>
                      </w:rPr>
                    </w:pPr>
                    <w:r>
                      <w:rPr>
                        <w:i/>
                        <w:color w:val="008700"/>
                        <w:w w:val="110"/>
                      </w:rPr>
                      <w:t>//现在我们知道</w:t>
                    </w:r>
                    <w:r>
                      <w:rPr>
                        <w:i/>
                        <w:color w:val="008700"/>
                        <w:w w:val="135"/>
                      </w:rPr>
                      <w:t>rtc_rtc正在</w:t>
                    </w:r>
                    <w:r>
                      <w:rPr>
                        <w:i/>
                        <w:color w:val="008700"/>
                        <w:w w:val="110"/>
                      </w:rPr>
                      <w:t>运行</w:t>
                    </w:r>
                    <w:r>
                      <w:rPr>
                        <w:rFonts w:ascii="Courier New"/>
                        <w:color w:val="333333"/>
                        <w:w w:val="110"/>
                      </w:rPr>
                      <w:t>reset_block（RESETS_Rtc_BITS）; unreset_block_wait（RESETS_Rtc_BITS）;</w:t>
                    </w:r>
                  </w:p>
                  <w:p w14:paraId="1AFDB5DD">
                    <w:pPr>
                      <w:spacing w:before="8" w:line="240" w:lineRule="auto"/>
                      <w:rPr>
                        <w:rFonts w:ascii="Courier New"/>
                        <w:sz w:val="17"/>
                      </w:rPr>
                    </w:pPr>
                  </w:p>
                  <w:p w14:paraId="0BED6CA3">
                    <w:pPr>
                      <w:pStyle w:val="39"/>
                      <w:spacing w:before="0"/>
                      <w:ind w:left="0" w:right="0" w:firstLine="0"/>
                      <w:jc w:val="left"/>
                      <w:rPr>
                        <w:i/>
                        <w:sz w:val="14"/>
                      </w:rPr>
                    </w:pPr>
                    <w:r>
                      <w:t>//设置1秒分隔符。</w:t>
                    </w:r>
                  </w:p>
                  <w:p w14:paraId="28A3EE2E">
                    <w:pPr>
                      <w:pStyle w:val="42"/>
                      <w:spacing w:before="56"/>
                      <w:ind w:left="0" w:right="0" w:firstLine="0"/>
                      <w:jc w:val="left"/>
                      <w:rPr>
                        <w:i/>
                        <w:sz w:val="14"/>
                      </w:rPr>
                    </w:pPr>
                    <w:r>
                      <w:rPr>
                        <w:w w:val="125"/>
                      </w:rPr>
                      <w:t>//</w:t>
                    </w:r>
                    <w:r>
                      <w:rPr>
                        <w:w w:val="145"/>
                      </w:rPr>
                      <w:t>如果</w:t>
                    </w:r>
                    <w:r>
                      <w:rPr>
                        <w:w w:val="125"/>
                      </w:rPr>
                      <w:t>rtc_freq</w:t>
                    </w:r>
                    <w:r>
                      <w:rPr>
                        <w:w w:val="145"/>
                      </w:rPr>
                      <w:t>是</w:t>
                    </w:r>
                    <w:r>
                      <w:rPr>
                        <w:w w:val="125"/>
                      </w:rPr>
                      <w:t xml:space="preserve"> 400，那么clkdiv_m1应该是399</w:t>
                    </w:r>
                  </w:p>
                  <w:p w14:paraId="6A43CBF5">
                    <w:pPr>
                      <w:pStyle w:val="34"/>
                      <w:spacing w:before="70"/>
                      <w:ind w:left="0" w:right="0" w:firstLine="0"/>
                      <w:jc w:val="left"/>
                      <w:rPr>
                        <w:rFonts w:ascii="Courier New"/>
                        <w:sz w:val="14"/>
                      </w:rPr>
                    </w:pPr>
                    <w:r>
                      <w:rPr>
                        <w:color w:val="333333"/>
                      </w:rPr>
                      <w:t>return</w:t>
                    </w:r>
                    <w:r>
                      <w:rPr>
                        <w:color w:val="0000FF"/>
                      </w:rPr>
                      <w:t>1</w:t>
                    </w:r>
                    <w:r>
                      <w:rPr>
                        <w:color w:val="333333"/>
                      </w:rPr>
                      <w:t>;</w:t>
                    </w:r>
                  </w:p>
                  <w:p w14:paraId="0396D75C">
                    <w:pPr>
                      <w:spacing w:before="2" w:line="240" w:lineRule="auto"/>
                      <w:rPr>
                        <w:rFonts w:ascii="Courier New"/>
                        <w:sz w:val="23"/>
                      </w:rPr>
                    </w:pPr>
                  </w:p>
                  <w:p w14:paraId="6D6EE381">
                    <w:pPr>
                      <w:pStyle w:val="42"/>
                      <w:spacing w:before="1"/>
                      <w:ind w:left="0" w:right="0" w:firstLine="0"/>
                      <w:jc w:val="left"/>
                      <w:rPr>
                        <w:i/>
                        <w:sz w:val="14"/>
                      </w:rPr>
                    </w:pPr>
                    <w:r>
                      <w:rPr>
                        <w:w w:val="120"/>
                      </w:rPr>
                      <w:t>//检查freq是否太大而无法划分</w:t>
                    </w:r>
                  </w:p>
                  <w:p w14:paraId="3DB15633">
                    <w:pPr>
                      <w:pStyle w:val="33"/>
                      <w:spacing w:before="70"/>
                      <w:ind w:left="0" w:right="0" w:firstLine="0"/>
                      <w:jc w:val="left"/>
                      <w:rPr>
                        <w:rFonts w:ascii="Courier New"/>
                        <w:sz w:val="14"/>
                      </w:rPr>
                    </w:pPr>
                    <w:r>
                      <w:t>assert（rtc_freq = RTC_CLKDIV_M1_BITS）;</w:t>
                    </w:r>
                  </w:p>
                  <w:p w14:paraId="7515B8C9">
                    <w:pPr>
                      <w:spacing w:before="2" w:line="240" w:lineRule="auto"/>
                      <w:rPr>
                        <w:rFonts w:ascii="Courier New"/>
                        <w:sz w:val="23"/>
                      </w:rPr>
                    </w:pPr>
                  </w:p>
                  <w:p w14:paraId="158792F3">
                    <w:pPr>
                      <w:pStyle w:val="38"/>
                      <w:spacing w:before="0"/>
                      <w:ind w:left="0" w:right="0" w:firstLine="0"/>
                      <w:jc w:val="left"/>
                      <w:rPr>
                        <w:i/>
                        <w:sz w:val="14"/>
                      </w:rPr>
                    </w:pPr>
                    <w:r>
                      <w:t>//写入除数值</w:t>
                    </w:r>
                  </w:p>
                  <w:p w14:paraId="1C850654">
                    <w:pPr>
                      <w:pStyle w:val="33"/>
                      <w:spacing w:before="71" w:line="154" w:lineRule="exact"/>
                      <w:ind w:left="0" w:right="0" w:firstLine="0"/>
                      <w:jc w:val="left"/>
                      <w:rPr>
                        <w:rFonts w:ascii="Courier New"/>
                        <w:sz w:val="14"/>
                      </w:rPr>
                    </w:pPr>
                    <w:r>
                      <w:t>RTC_HW-&gt;clkdiv_m1 = RTC_freq;</w:t>
                    </w:r>
                  </w:p>
                </w:txbxContent>
              </v:textbox>
            </v:shape>
            <w10:wrap type="topAndBottom"/>
          </v:group>
        </w:pict>
      </w:r>
      <w:r>
        <w:rPr>
          <w:i/>
          <w:color w:val="333333"/>
          <w:spacing w:val="-1"/>
          <w:w w:val="85"/>
          <w:sz w:val="12"/>
        </w:rPr>
        <w:t>SDK</w:t>
      </w:r>
      <w:r>
        <w:rPr>
          <w:rFonts w:hint="eastAsia" w:eastAsia="宋体"/>
          <w:i/>
          <w:color w:val="333333"/>
          <w:spacing w:val="-1"/>
          <w:w w:val="85"/>
          <w:sz w:val="12"/>
          <w:lang w:eastAsia="zh-CN"/>
        </w:rPr>
        <w:t>:</w:t>
      </w:r>
      <w:r>
        <w:fldChar w:fldCharType="begin"/>
      </w:r>
      <w:r>
        <w:instrText xml:space="preserve"> HYPERLINK "https://github.com/raspberrypi/pico-sdk/blob/master/src/rp2_common/hardware_rtc/rtc.c#L22-L40" \h </w:instrText>
      </w:r>
      <w:r>
        <w:fldChar w:fldCharType="separate"/>
      </w:r>
      <w:r>
        <w:rPr>
          <w:i/>
          <w:color w:val="418BCA"/>
          <w:spacing w:val="-1"/>
          <w:w w:val="85"/>
          <w:sz w:val="12"/>
        </w:rPr>
        <w:t>https://github.com/raspberrypi/pico-sdk/blob/master/src/rp2_common/hardware_rtc/rtc.c</w:t>
      </w:r>
      <w:r>
        <w:rPr>
          <w:i/>
          <w:color w:val="418BCA"/>
          <w:spacing w:val="-1"/>
          <w:w w:val="85"/>
          <w:sz w:val="12"/>
        </w:rPr>
        <w:fldChar w:fldCharType="end"/>
      </w:r>
      <w:r>
        <w:rPr>
          <w:i/>
          <w:color w:val="333333"/>
          <w:w w:val="85"/>
          <w:sz w:val="12"/>
        </w:rPr>
        <w:t>第22 - 40</w:t>
      </w:r>
    </w:p>
    <w:p w14:paraId="4AA9067D">
      <w:pPr>
        <w:spacing w:after="0"/>
        <w:jc w:val="left"/>
        <w:rPr>
          <w:sz w:val="12"/>
        </w:rPr>
        <w:sectPr>
          <w:pgSz w:w="11910" w:h="16840"/>
          <w:pgMar w:top="920" w:right="1000" w:bottom="960" w:left="1020" w:header="562" w:footer="780" w:gutter="0"/>
          <w:cols w:space="720" w:num="1"/>
        </w:sectPr>
      </w:pPr>
    </w:p>
    <w:p w14:paraId="6C0DF786">
      <w:pPr>
        <w:pStyle w:val="8"/>
        <w:rPr>
          <w:i/>
          <w:sz w:val="20"/>
        </w:rPr>
      </w:pPr>
    </w:p>
    <w:p w14:paraId="51AE9689">
      <w:pPr>
        <w:pStyle w:val="8"/>
        <w:spacing w:before="8"/>
        <w:rPr>
          <w:i/>
          <w:sz w:val="27"/>
        </w:rPr>
      </w:pPr>
    </w:p>
    <w:p w14:paraId="1B078662">
      <w:pPr>
        <w:pStyle w:val="23"/>
        <w:numPr>
          <w:ilvl w:val="3"/>
          <w:numId w:val="57"/>
        </w:numPr>
        <w:tabs>
          <w:tab w:val="left" w:pos="2019"/>
        </w:tabs>
        <w:spacing w:before="98" w:after="0" w:line="240" w:lineRule="auto"/>
        <w:ind w:left="2018" w:right="0" w:hanging="739"/>
        <w:jc w:val="left"/>
      </w:pPr>
      <w:r>
        <w:t>设置时钟</w:t>
      </w:r>
    </w:p>
    <w:p w14:paraId="48996208">
      <w:pPr>
        <w:pStyle w:val="8"/>
        <w:spacing w:before="7"/>
        <w:rPr>
          <w:b/>
          <w:sz w:val="32"/>
        </w:rPr>
      </w:pPr>
    </w:p>
    <w:p w14:paraId="542279D3">
      <w:pPr>
        <w:spacing w:before="0"/>
        <w:ind w:left="1280" w:right="0" w:firstLine="0"/>
        <w:jc w:val="left"/>
        <w:rPr>
          <w:i/>
          <w:sz w:val="12"/>
        </w:rPr>
      </w:pPr>
      <w:r>
        <w:pict>
          <v:group id="_x0000_s3792" o:spid="_x0000_s3792" o:spt="203" style="position:absolute;left:0pt;margin-left:115pt;margin-top:12.6pt;height:371.05pt;width:424.3pt;mso-position-horizontal-relative:page;mso-wrap-distance-bottom:0pt;mso-wrap-distance-top:0pt;z-index:-251413504;mso-width-relative:page;mso-height-relative:page;" coordorigin="2300,253" coordsize="8486,7421">
            <o:lock v:ext="edit"/>
            <v:rect id="_x0000_s3793" o:spid="_x0000_s3793" o:spt="1" style="position:absolute;left:2300;top:252;height:7421;width:8486;" fillcolor="#E5E5E5" filled="t" stroked="f" coordsize="21600,21600">
              <v:path/>
              <v:fill on="t" focussize="0,0"/>
              <v:stroke on="f"/>
              <v:imagedata o:title=""/>
              <o:lock v:ext="edit"/>
            </v:rect>
            <v:shape id="_x0000_s3794" o:spid="_x0000_s3794" o:spt="202" type="#_x0000_t202" style="position:absolute;left:2520;top:489;height:184;width:3445;" filled="f" stroked="f" coordsize="21600,21600">
              <v:path/>
              <v:fill on="f" focussize="0,0"/>
              <v:stroke on="f" joinstyle="miter"/>
              <v:imagedata o:title=""/>
              <o:lock v:ext="edit"/>
              <v:textbox inset="0mm,0mm,0mm,0mm">
                <w:txbxContent>
                  <w:p w14:paraId="262EC003">
                    <w:pPr>
                      <w:pStyle w:val="33"/>
                      <w:spacing w:before="29" w:line="154" w:lineRule="exact"/>
                      <w:ind w:left="0" w:right="0" w:firstLine="0"/>
                      <w:jc w:val="left"/>
                      <w:rPr>
                        <w:rFonts w:ascii="Courier New"/>
                        <w:sz w:val="14"/>
                      </w:rPr>
                    </w:pPr>
                    <w:r>
                      <w:t>55 bool rtc_set_datetime（datetime_t *t）{</w:t>
                    </w:r>
                  </w:p>
                </w:txbxContent>
              </v:textbox>
            </v:shape>
            <v:shape id="_x0000_s3795" o:spid="_x0000_s3795" o:spt="202" type="#_x0000_t202" style="position:absolute;left:2520;top:708;height:6728;width:355;" filled="f" stroked="f" coordsize="21600,21600">
              <v:path/>
              <v:fill on="f" focussize="0,0"/>
              <v:stroke on="f" joinstyle="miter"/>
              <v:imagedata o:title=""/>
              <o:lock v:ext="edit"/>
              <v:textbox inset="0mm,0mm,0mm,0mm">
                <w:txbxContent>
                  <w:p w14:paraId="4739AEF6">
                    <w:pPr>
                      <w:pStyle w:val="33"/>
                      <w:spacing w:before="29"/>
                      <w:ind w:left="0" w:right="0" w:firstLine="0"/>
                      <w:jc w:val="left"/>
                      <w:rPr>
                        <w:rFonts w:ascii="Courier New"/>
                        <w:sz w:val="14"/>
                      </w:rPr>
                    </w:pPr>
                    <w:r>
                      <w:t>56</w:t>
                    </w:r>
                  </w:p>
                  <w:p w14:paraId="4FBCFE7D">
                    <w:pPr>
                      <w:pStyle w:val="33"/>
                      <w:spacing w:before="60"/>
                      <w:ind w:left="0" w:right="0" w:firstLine="0"/>
                      <w:jc w:val="left"/>
                      <w:rPr>
                        <w:rFonts w:ascii="Courier New"/>
                        <w:sz w:val="14"/>
                      </w:rPr>
                    </w:pPr>
                    <w:r>
                      <w:t>57</w:t>
                    </w:r>
                  </w:p>
                  <w:p w14:paraId="1155CA77">
                    <w:pPr>
                      <w:pStyle w:val="33"/>
                      <w:spacing w:before="59"/>
                      <w:ind w:left="0" w:right="0" w:firstLine="0"/>
                      <w:jc w:val="left"/>
                      <w:rPr>
                        <w:rFonts w:ascii="Courier New"/>
                        <w:sz w:val="14"/>
                      </w:rPr>
                    </w:pPr>
                    <w:r>
                      <w:t>58</w:t>
                    </w:r>
                  </w:p>
                  <w:p w14:paraId="5E07DE35">
                    <w:pPr>
                      <w:pStyle w:val="33"/>
                      <w:spacing w:before="60"/>
                      <w:ind w:left="0" w:right="0" w:firstLine="0"/>
                      <w:jc w:val="left"/>
                      <w:rPr>
                        <w:rFonts w:ascii="Courier New"/>
                        <w:sz w:val="14"/>
                      </w:rPr>
                    </w:pPr>
                    <w:r>
                      <w:t>59</w:t>
                    </w:r>
                  </w:p>
                  <w:p w14:paraId="16EE2764">
                    <w:pPr>
                      <w:pStyle w:val="33"/>
                      <w:spacing w:before="59"/>
                      <w:ind w:left="0" w:right="0" w:firstLine="0"/>
                      <w:jc w:val="left"/>
                      <w:rPr>
                        <w:rFonts w:ascii="Courier New"/>
                        <w:sz w:val="14"/>
                      </w:rPr>
                    </w:pPr>
                    <w:r>
                      <w:t>60</w:t>
                    </w:r>
                  </w:p>
                  <w:p w14:paraId="310BE043">
                    <w:pPr>
                      <w:pStyle w:val="33"/>
                      <w:spacing w:before="60"/>
                      <w:ind w:left="0" w:right="0" w:firstLine="0"/>
                      <w:jc w:val="left"/>
                      <w:rPr>
                        <w:rFonts w:ascii="Courier New"/>
                        <w:sz w:val="14"/>
                      </w:rPr>
                    </w:pPr>
                    <w:r>
                      <w:t>61</w:t>
                    </w:r>
                  </w:p>
                  <w:p w14:paraId="544D23AB">
                    <w:pPr>
                      <w:pStyle w:val="33"/>
                      <w:spacing w:before="59"/>
                      <w:ind w:left="0" w:right="0" w:firstLine="0"/>
                      <w:jc w:val="left"/>
                      <w:rPr>
                        <w:rFonts w:ascii="Courier New"/>
                        <w:sz w:val="14"/>
                      </w:rPr>
                    </w:pPr>
                    <w:r>
                      <w:t>62</w:t>
                    </w:r>
                  </w:p>
                  <w:p w14:paraId="65AF389D">
                    <w:pPr>
                      <w:pStyle w:val="33"/>
                      <w:spacing w:before="60"/>
                      <w:ind w:left="0" w:right="0" w:firstLine="0"/>
                      <w:jc w:val="left"/>
                      <w:rPr>
                        <w:rFonts w:ascii="Courier New"/>
                        <w:sz w:val="14"/>
                      </w:rPr>
                    </w:pPr>
                    <w:r>
                      <w:t>63</w:t>
                    </w:r>
                  </w:p>
                  <w:p w14:paraId="2992574A">
                    <w:pPr>
                      <w:pStyle w:val="33"/>
                      <w:spacing w:before="59"/>
                      <w:ind w:left="0" w:right="0" w:firstLine="0"/>
                      <w:jc w:val="left"/>
                      <w:rPr>
                        <w:rFonts w:ascii="Courier New"/>
                        <w:sz w:val="14"/>
                      </w:rPr>
                    </w:pPr>
                    <w:r>
                      <w:t>64</w:t>
                    </w:r>
                  </w:p>
                  <w:p w14:paraId="17F1B640">
                    <w:pPr>
                      <w:pStyle w:val="33"/>
                      <w:spacing w:before="60"/>
                      <w:ind w:left="0" w:right="0" w:firstLine="0"/>
                      <w:jc w:val="left"/>
                      <w:rPr>
                        <w:rFonts w:ascii="Courier New"/>
                        <w:sz w:val="14"/>
                      </w:rPr>
                    </w:pPr>
                    <w:r>
                      <w:t>65</w:t>
                    </w:r>
                  </w:p>
                  <w:p w14:paraId="1C6C73FC">
                    <w:pPr>
                      <w:pStyle w:val="33"/>
                      <w:spacing w:before="59"/>
                      <w:ind w:left="0" w:right="0" w:firstLine="0"/>
                      <w:jc w:val="left"/>
                      <w:rPr>
                        <w:rFonts w:ascii="Courier New"/>
                        <w:sz w:val="14"/>
                      </w:rPr>
                    </w:pPr>
                    <w:r>
                      <w:t>66</w:t>
                    </w:r>
                  </w:p>
                  <w:p w14:paraId="027F228E">
                    <w:pPr>
                      <w:pStyle w:val="33"/>
                      <w:spacing w:before="60"/>
                      <w:ind w:left="0" w:right="0" w:firstLine="0"/>
                      <w:jc w:val="left"/>
                      <w:rPr>
                        <w:rFonts w:ascii="Courier New"/>
                        <w:sz w:val="14"/>
                      </w:rPr>
                    </w:pPr>
                    <w:r>
                      <w:t>67</w:t>
                    </w:r>
                  </w:p>
                  <w:p w14:paraId="5C73AB17">
                    <w:pPr>
                      <w:pStyle w:val="33"/>
                      <w:spacing w:before="59"/>
                      <w:ind w:left="0" w:right="0" w:firstLine="0"/>
                      <w:jc w:val="left"/>
                      <w:rPr>
                        <w:rFonts w:ascii="Courier New"/>
                        <w:sz w:val="14"/>
                      </w:rPr>
                    </w:pPr>
                    <w:r>
                      <w:t>68</w:t>
                    </w:r>
                  </w:p>
                  <w:p w14:paraId="38935E50">
                    <w:pPr>
                      <w:pStyle w:val="33"/>
                      <w:spacing w:before="60"/>
                      <w:ind w:left="0" w:right="0" w:firstLine="0"/>
                      <w:jc w:val="left"/>
                      <w:rPr>
                        <w:rFonts w:ascii="Courier New"/>
                        <w:sz w:val="14"/>
                      </w:rPr>
                    </w:pPr>
                    <w:r>
                      <w:t>69</w:t>
                    </w:r>
                  </w:p>
                  <w:p w14:paraId="2C791B41">
                    <w:pPr>
                      <w:pStyle w:val="33"/>
                      <w:spacing w:before="59"/>
                      <w:ind w:left="0" w:right="0" w:firstLine="0"/>
                      <w:jc w:val="left"/>
                      <w:rPr>
                        <w:rFonts w:ascii="Courier New"/>
                        <w:sz w:val="14"/>
                      </w:rPr>
                    </w:pPr>
                    <w:r>
                      <w:t>70</w:t>
                    </w:r>
                  </w:p>
                  <w:p w14:paraId="2A2DFCA9">
                    <w:pPr>
                      <w:pStyle w:val="33"/>
                      <w:spacing w:before="60"/>
                      <w:ind w:left="0" w:right="0" w:firstLine="0"/>
                      <w:jc w:val="left"/>
                      <w:rPr>
                        <w:rFonts w:ascii="Courier New"/>
                        <w:sz w:val="14"/>
                      </w:rPr>
                    </w:pPr>
                    <w:r>
                      <w:t>71</w:t>
                    </w:r>
                  </w:p>
                  <w:p w14:paraId="210F8C32">
                    <w:pPr>
                      <w:pStyle w:val="33"/>
                      <w:spacing w:before="60"/>
                      <w:ind w:left="0" w:right="0" w:firstLine="0"/>
                      <w:jc w:val="left"/>
                      <w:rPr>
                        <w:rFonts w:ascii="Courier New"/>
                        <w:sz w:val="14"/>
                      </w:rPr>
                    </w:pPr>
                    <w:r>
                      <w:t>72</w:t>
                    </w:r>
                  </w:p>
                  <w:p w14:paraId="2A823590">
                    <w:pPr>
                      <w:pStyle w:val="33"/>
                      <w:spacing w:before="59"/>
                      <w:ind w:left="0" w:right="0" w:firstLine="0"/>
                      <w:jc w:val="left"/>
                      <w:rPr>
                        <w:rFonts w:ascii="Courier New"/>
                        <w:sz w:val="14"/>
                      </w:rPr>
                    </w:pPr>
                    <w:r>
                      <w:t>73</w:t>
                    </w:r>
                  </w:p>
                  <w:p w14:paraId="7065D6CD">
                    <w:pPr>
                      <w:pStyle w:val="33"/>
                      <w:spacing w:before="60"/>
                      <w:ind w:left="0" w:right="0" w:firstLine="0"/>
                      <w:jc w:val="left"/>
                      <w:rPr>
                        <w:rFonts w:ascii="Courier New"/>
                        <w:sz w:val="14"/>
                      </w:rPr>
                    </w:pPr>
                    <w:r>
                      <w:t>74</w:t>
                    </w:r>
                  </w:p>
                  <w:p w14:paraId="21081FCC">
                    <w:pPr>
                      <w:pStyle w:val="33"/>
                      <w:spacing w:before="59"/>
                      <w:ind w:left="0" w:right="0" w:firstLine="0"/>
                      <w:jc w:val="left"/>
                      <w:rPr>
                        <w:rFonts w:ascii="Courier New"/>
                        <w:sz w:val="14"/>
                      </w:rPr>
                    </w:pPr>
                    <w:r>
                      <w:t>75</w:t>
                    </w:r>
                  </w:p>
                  <w:p w14:paraId="1BED2F33">
                    <w:pPr>
                      <w:pStyle w:val="33"/>
                      <w:spacing w:before="60"/>
                      <w:ind w:left="0" w:right="0" w:firstLine="0"/>
                      <w:jc w:val="left"/>
                      <w:rPr>
                        <w:rFonts w:ascii="Courier New"/>
                        <w:sz w:val="14"/>
                      </w:rPr>
                    </w:pPr>
                    <w:r>
                      <w:t>76</w:t>
                    </w:r>
                  </w:p>
                  <w:p w14:paraId="02EC6CD5">
                    <w:pPr>
                      <w:pStyle w:val="33"/>
                      <w:spacing w:before="59"/>
                      <w:ind w:left="0" w:right="0" w:firstLine="0"/>
                      <w:jc w:val="left"/>
                      <w:rPr>
                        <w:rFonts w:ascii="Courier New"/>
                        <w:sz w:val="14"/>
                      </w:rPr>
                    </w:pPr>
                    <w:r>
                      <w:t>77</w:t>
                    </w:r>
                  </w:p>
                  <w:p w14:paraId="0329E2D0">
                    <w:pPr>
                      <w:pStyle w:val="33"/>
                      <w:spacing w:before="60"/>
                      <w:ind w:left="0" w:right="0" w:firstLine="0"/>
                      <w:jc w:val="left"/>
                      <w:rPr>
                        <w:rFonts w:ascii="Courier New"/>
                        <w:sz w:val="14"/>
                      </w:rPr>
                    </w:pPr>
                    <w:r>
                      <w:t>78</w:t>
                    </w:r>
                  </w:p>
                  <w:p w14:paraId="34FBCE3B">
                    <w:pPr>
                      <w:pStyle w:val="33"/>
                      <w:spacing w:before="59"/>
                      <w:ind w:left="0" w:right="0" w:firstLine="0"/>
                      <w:jc w:val="left"/>
                      <w:rPr>
                        <w:rFonts w:ascii="Courier New"/>
                        <w:sz w:val="14"/>
                      </w:rPr>
                    </w:pPr>
                    <w:r>
                      <w:t>79</w:t>
                    </w:r>
                  </w:p>
                  <w:p w14:paraId="4A919451">
                    <w:pPr>
                      <w:pStyle w:val="33"/>
                      <w:spacing w:before="60"/>
                      <w:ind w:left="0" w:right="0" w:firstLine="0"/>
                      <w:jc w:val="left"/>
                      <w:rPr>
                        <w:rFonts w:ascii="Courier New"/>
                        <w:sz w:val="14"/>
                      </w:rPr>
                    </w:pPr>
                    <w:r>
                      <w:t>80</w:t>
                    </w:r>
                  </w:p>
                  <w:p w14:paraId="66ED5576">
                    <w:pPr>
                      <w:pStyle w:val="33"/>
                      <w:spacing w:before="59"/>
                      <w:ind w:left="0" w:right="0" w:firstLine="0"/>
                      <w:jc w:val="left"/>
                      <w:rPr>
                        <w:rFonts w:ascii="Courier New"/>
                        <w:sz w:val="14"/>
                      </w:rPr>
                    </w:pPr>
                    <w:r>
                      <w:t>81</w:t>
                    </w:r>
                  </w:p>
                  <w:p w14:paraId="0AFCF78A">
                    <w:pPr>
                      <w:pStyle w:val="33"/>
                      <w:spacing w:before="60"/>
                      <w:ind w:left="0" w:right="0" w:firstLine="0"/>
                      <w:jc w:val="left"/>
                      <w:rPr>
                        <w:rFonts w:ascii="Courier New"/>
                        <w:sz w:val="14"/>
                      </w:rPr>
                    </w:pPr>
                    <w:r>
                      <w:t>82</w:t>
                    </w:r>
                  </w:p>
                  <w:p w14:paraId="04576B4E">
                    <w:pPr>
                      <w:pStyle w:val="33"/>
                      <w:spacing w:before="59"/>
                      <w:ind w:left="0" w:right="0" w:firstLine="0"/>
                      <w:jc w:val="left"/>
                      <w:rPr>
                        <w:rFonts w:ascii="Courier New"/>
                        <w:sz w:val="14"/>
                      </w:rPr>
                    </w:pPr>
                    <w:r>
                      <w:t>83</w:t>
                    </w:r>
                  </w:p>
                  <w:p w14:paraId="2B8D9F59">
                    <w:pPr>
                      <w:pStyle w:val="33"/>
                      <w:spacing w:before="60"/>
                      <w:ind w:left="0" w:right="0" w:firstLine="0"/>
                      <w:jc w:val="left"/>
                      <w:rPr>
                        <w:rFonts w:ascii="Courier New"/>
                        <w:sz w:val="14"/>
                      </w:rPr>
                    </w:pPr>
                    <w:r>
                      <w:t>84</w:t>
                    </w:r>
                  </w:p>
                  <w:p w14:paraId="6CCC8A44">
                    <w:pPr>
                      <w:pStyle w:val="33"/>
                      <w:spacing w:before="59"/>
                      <w:ind w:left="0" w:right="0" w:firstLine="0"/>
                      <w:jc w:val="left"/>
                      <w:rPr>
                        <w:rFonts w:ascii="Courier New"/>
                        <w:sz w:val="14"/>
                      </w:rPr>
                    </w:pPr>
                    <w:r>
                      <w:t>85</w:t>
                    </w:r>
                  </w:p>
                  <w:p w14:paraId="0173C057">
                    <w:pPr>
                      <w:pStyle w:val="33"/>
                      <w:spacing w:before="60" w:line="154" w:lineRule="exact"/>
                      <w:ind w:left="0" w:right="0" w:firstLine="0"/>
                      <w:jc w:val="left"/>
                      <w:rPr>
                        <w:rFonts w:ascii="Courier New"/>
                        <w:sz w:val="14"/>
                      </w:rPr>
                    </w:pPr>
                    <w:r>
                      <w:t>八六}</w:t>
                    </w:r>
                  </w:p>
                </w:txbxContent>
              </v:textbox>
            </v:shape>
            <v:shape id="_x0000_s3796" o:spid="_x0000_s3796" o:spt="202" type="#_x0000_t202" style="position:absolute;left:3104;top:708;height:620;width:2109;" filled="f" stroked="f" coordsize="21600,21600">
              <v:path/>
              <v:fill on="f" focussize="0,0"/>
              <v:stroke on="f" joinstyle="miter"/>
              <v:imagedata o:title=""/>
              <o:lock v:ext="edit"/>
              <v:textbox inset="0mm,0mm,0mm,0mm">
                <w:txbxContent>
                  <w:p w14:paraId="07C1261A">
                    <w:pPr>
                      <w:pStyle w:val="34"/>
                      <w:spacing w:before="29" w:line="331" w:lineRule="auto"/>
                      <w:ind w:left="334" w:right="0" w:hanging="335"/>
                      <w:jc w:val="left"/>
                      <w:rPr>
                        <w:rFonts w:ascii="Courier New"/>
                        <w:sz w:val="14"/>
                      </w:rPr>
                    </w:pPr>
                    <w:r>
                      <w:rPr>
                        <w:color w:val="00007F"/>
                      </w:rPr>
                      <w:t>如果</w:t>
                    </w:r>
                    <w:r>
                      <w:rPr>
                        <w:color w:val="333333"/>
                      </w:rPr>
                      <w:t>（！</w:t>
                    </w:r>
                    <w:r>
                      <w:rPr>
                        <w:color w:val="00007F"/>
                      </w:rPr>
                      <w:t xml:space="preserve">return </w:t>
                    </w:r>
                    <w:r>
                      <w:rPr>
                        <w:color w:val="333333"/>
                      </w:rPr>
                      <w:t>false;</w:t>
                    </w:r>
                  </w:p>
                  <w:p w14:paraId="6FD05F89">
                    <w:pPr>
                      <w:pStyle w:val="35"/>
                      <w:spacing w:before="0" w:line="153" w:lineRule="exact"/>
                      <w:ind w:left="0" w:right="0" w:firstLine="0"/>
                      <w:jc w:val="left"/>
                      <w:rPr>
                        <w:rFonts w:ascii="Courier New"/>
                        <w:sz w:val="14"/>
                      </w:rPr>
                    </w:pPr>
                    <w:r>
                      <w:t>}</w:t>
                    </w:r>
                  </w:p>
                </w:txbxContent>
              </v:textbox>
            </v:shape>
            <v:shape id="_x0000_s3797" o:spid="_x0000_s3797" o:spt="202" type="#_x0000_t202" style="position:absolute;left:3104;top:1580;height:1275;width:2628;" filled="f" stroked="f" coordsize="21600,21600">
              <v:path/>
              <v:fill on="f" focussize="0,0"/>
              <v:stroke on="f" joinstyle="miter"/>
              <v:imagedata o:title=""/>
              <o:lock v:ext="edit"/>
              <v:textbox inset="0mm,0mm,0mm,0mm">
                <w:txbxContent>
                  <w:p w14:paraId="41943860">
                    <w:pPr>
                      <w:pStyle w:val="40"/>
                      <w:spacing w:before="14"/>
                      <w:ind w:left="0" w:right="0" w:firstLine="0"/>
                      <w:jc w:val="left"/>
                      <w:rPr>
                        <w:i/>
                        <w:sz w:val="14"/>
                      </w:rPr>
                    </w:pPr>
                    <w:r>
                      <w:t>//禁用RTC</w:t>
                    </w:r>
                  </w:p>
                  <w:p w14:paraId="26A75DDA">
                    <w:pPr>
                      <w:pStyle w:val="34"/>
                      <w:spacing w:before="71"/>
                      <w:ind w:left="0" w:right="0" w:firstLine="0"/>
                      <w:jc w:val="left"/>
                      <w:rPr>
                        <w:rFonts w:ascii="Courier New"/>
                        <w:sz w:val="14"/>
                      </w:rPr>
                    </w:pPr>
                    <w:r>
                      <w:rPr>
                        <w:color w:val="333333"/>
                      </w:rPr>
                      <w:t>rtc_hw-&gt; cnt =</w:t>
                    </w:r>
                    <w:r>
                      <w:rPr>
                        <w:color w:val="0000FF"/>
                      </w:rPr>
                      <w:t>0</w:t>
                    </w:r>
                    <w:r>
                      <w:rPr>
                        <w:color w:val="333333"/>
                      </w:rPr>
                      <w:t>;</w:t>
                    </w:r>
                  </w:p>
                  <w:p w14:paraId="38983551">
                    <w:pPr>
                      <w:pStyle w:val="42"/>
                      <w:spacing w:before="44"/>
                      <w:ind w:left="0" w:right="0" w:firstLine="0"/>
                      <w:jc w:val="left"/>
                      <w:rPr>
                        <w:i/>
                        <w:sz w:val="14"/>
                      </w:rPr>
                    </w:pPr>
                    <w:r>
                      <w:rPr>
                        <w:w w:val="130"/>
                      </w:rPr>
                      <w:t>//等待</w:t>
                    </w:r>
                    <w:r>
                      <w:rPr>
                        <w:w w:val="145"/>
                      </w:rPr>
                      <w:t>它仍然处于</w:t>
                    </w:r>
                    <w:r>
                      <w:rPr>
                        <w:w w:val="130"/>
                      </w:rPr>
                      <w:t>活动状态</w:t>
                    </w:r>
                  </w:p>
                  <w:p w14:paraId="18400A14">
                    <w:pPr>
                      <w:pStyle w:val="34"/>
                      <w:spacing w:before="71" w:line="331" w:lineRule="auto"/>
                      <w:ind w:left="334" w:right="447" w:hanging="335"/>
                      <w:jc w:val="left"/>
                      <w:rPr>
                        <w:rFonts w:ascii="Courier New"/>
                        <w:sz w:val="14"/>
                      </w:rPr>
                    </w:pPr>
                    <w:r>
                      <w:rPr>
                        <w:color w:val="00007F"/>
                      </w:rPr>
                      <w:t>while</w:t>
                    </w:r>
                    <w:r>
                      <w:rPr>
                        <w:color w:val="333333"/>
                      </w:rPr>
                      <w:t>（rtc_running（））{</w:t>
                    </w:r>
                    <w:r>
                      <w:rPr>
                        <w:color w:val="333333"/>
                        <w:spacing w:val="-1"/>
                      </w:rPr>
                      <w:t>tight_loop_contents（）;</w:t>
                    </w:r>
                  </w:p>
                  <w:p w14:paraId="0A5AB5D2">
                    <w:pPr>
                      <w:pStyle w:val="35"/>
                      <w:spacing w:before="0" w:line="153" w:lineRule="exact"/>
                      <w:ind w:left="0" w:right="0" w:firstLine="0"/>
                      <w:jc w:val="left"/>
                      <w:rPr>
                        <w:rFonts w:ascii="Courier New"/>
                        <w:sz w:val="14"/>
                      </w:rPr>
                    </w:pPr>
                    <w:r>
                      <w:t>}</w:t>
                    </w:r>
                  </w:p>
                </w:txbxContent>
              </v:textbox>
            </v:shape>
            <v:shape id="_x0000_s3798" o:spid="_x0000_s3798" o:spt="202" type="#_x0000_t202" style="position:absolute;left:3104;top:3107;height:620;width:5616;" filled="f" stroked="f" coordsize="21600,21600">
              <v:path/>
              <v:fill on="f" focussize="0,0"/>
              <v:stroke on="f" joinstyle="miter"/>
              <v:imagedata o:title=""/>
              <o:lock v:ext="edit"/>
              <v:textbox inset="0mm,0mm,0mm,0mm">
                <w:txbxContent>
                  <w:p w14:paraId="788266E5">
                    <w:pPr>
                      <w:pStyle w:val="38"/>
                      <w:spacing w:before="14"/>
                      <w:ind w:left="0" w:right="0" w:firstLine="0"/>
                      <w:jc w:val="left"/>
                      <w:rPr>
                        <w:i/>
                        <w:sz w:val="14"/>
                      </w:rPr>
                    </w:pPr>
                    <w:r>
                      <w:t>//写入设置寄存器</w:t>
                    </w:r>
                  </w:p>
                  <w:p w14:paraId="70EE1449">
                    <w:pPr>
                      <w:pStyle w:val="34"/>
                      <w:spacing w:before="3" w:line="220" w:lineRule="atLeast"/>
                      <w:ind w:left="1503" w:right="18" w:hanging="1504"/>
                      <w:jc w:val="left"/>
                      <w:rPr>
                        <w:rFonts w:ascii="Courier New"/>
                        <w:sz w:val="14"/>
                      </w:rPr>
                    </w:pPr>
                    <w:r>
                      <w:rPr>
                        <w:color w:val="333333"/>
                      </w:rPr>
                      <w:t>rtc_hw-&gt;setup_0 =（</w:t>
                    </w:r>
                    <w:r>
                      <w:rPr>
                        <w:color w:val="00007F"/>
                      </w:rPr>
                      <w:t>uint32_t</w:t>
                    </w:r>
                    <w:r>
                      <w:rPr>
                        <w:color w:val="333333"/>
                      </w:rPr>
                      <w:t>）t-&gt;year）&lt;&lt;RTC_SETUP_0_YEAR_LSB）|（</w:t>
                    </w:r>
                    <w:r>
                      <w:rPr>
                        <w:color w:val="00007F"/>
                      </w:rPr>
                      <w:t>uint32_t</w:t>
                    </w:r>
                    <w:r>
                      <w:rPr>
                        <w:color w:val="333333"/>
                      </w:rPr>
                      <w:t>）t-&gt;month）&lt;&lt;RTC_SETUP_0_MONTH_LSB）|</w:t>
                    </w:r>
                  </w:p>
                </w:txbxContent>
              </v:textbox>
            </v:shape>
            <v:shape id="_x0000_s3799" o:spid="_x0000_s3799" o:spt="202" type="#_x0000_t202" style="position:absolute;left:3104;top:3761;height:1057;width:3194;" filled="f" stroked="f" coordsize="21600,21600">
              <v:path/>
              <v:fill on="f" focussize="0,0"/>
              <v:stroke on="f" joinstyle="miter"/>
              <v:imagedata o:title=""/>
              <o:lock v:ext="edit"/>
              <v:textbox inset="0mm,0mm,0mm,0mm">
                <w:txbxContent>
                  <w:p w14:paraId="0347E1CF">
                    <w:pPr>
                      <w:pStyle w:val="34"/>
                      <w:spacing w:before="29" w:line="331" w:lineRule="auto"/>
                      <w:ind w:left="0" w:right="18" w:firstLine="1503"/>
                      <w:jc w:val="left"/>
                      <w:rPr>
                        <w:rFonts w:ascii="Courier New"/>
                        <w:sz w:val="14"/>
                      </w:rPr>
                    </w:pPr>
                    <w:r>
                      <w:rPr>
                        <w:color w:val="333333"/>
                      </w:rPr>
                      <w:t>(((</w:t>
                    </w:r>
                    <w:r>
                      <w:rPr>
                        <w:color w:val="00007F"/>
                      </w:rPr>
                      <w:t>uint32_t</w:t>
                    </w:r>
                    <w:r>
                      <w:rPr>
                        <w:color w:val="333333"/>
                      </w:rPr>
                      <w:t>）t-&gt;day）rtc_hw-&gt;setup_1 =（</w:t>
                    </w:r>
                    <w:r>
                      <w:rPr>
                        <w:color w:val="00007F"/>
                      </w:rPr>
                      <w:t>uint32_t</w:t>
                    </w:r>
                    <w:r>
                      <w:rPr>
                        <w:color w:val="333333"/>
                      </w:rPr>
                      <w:t>）t-&gt;dotw）</w:t>
                    </w:r>
                  </w:p>
                  <w:p w14:paraId="2D193F77">
                    <w:pPr>
                      <w:pStyle w:val="34"/>
                      <w:spacing w:before="0" w:line="331" w:lineRule="auto"/>
                      <w:ind w:left="1503" w:right="18" w:firstLine="0"/>
                      <w:jc w:val="left"/>
                      <w:rPr>
                        <w:rFonts w:ascii="Courier New"/>
                        <w:sz w:val="14"/>
                      </w:rPr>
                    </w:pPr>
                    <w:r>
                      <w:rPr>
                        <w:color w:val="333333"/>
                        <w:spacing w:val="-1"/>
                      </w:rPr>
                      <w:t>（</w:t>
                    </w:r>
                    <w:r>
                      <w:rPr>
                        <w:color w:val="00007F"/>
                        <w:spacing w:val="-1"/>
                      </w:rPr>
                      <w:t>uint32_t</w:t>
                    </w:r>
                    <w:r>
                      <w:rPr>
                        <w:color w:val="333333"/>
                        <w:spacing w:val="-1"/>
                      </w:rPr>
                      <w:t>）t-&gt;小时</w:t>
                    </w:r>
                    <w:r>
                      <w:rPr>
                        <w:color w:val="333333"/>
                      </w:rPr>
                      <w:t>）</w:t>
                    </w:r>
                    <w:r>
                      <w:rPr>
                        <w:color w:val="00007F"/>
                      </w:rPr>
                      <w:t>（uint32_t</w:t>
                    </w:r>
                    <w:r>
                      <w:rPr>
                        <w:color w:val="333333"/>
                      </w:rPr>
                      <w:t>）t-&gt;分钟）</w:t>
                    </w:r>
                  </w:p>
                  <w:p w14:paraId="0C7457F3">
                    <w:pPr>
                      <w:pStyle w:val="34"/>
                      <w:spacing w:before="0" w:line="153" w:lineRule="exact"/>
                      <w:ind w:left="1503" w:right="0" w:firstLine="0"/>
                      <w:jc w:val="left"/>
                      <w:rPr>
                        <w:rFonts w:ascii="Courier New"/>
                        <w:sz w:val="14"/>
                      </w:rPr>
                    </w:pPr>
                    <w:r>
                      <w:rPr>
                        <w:color w:val="333333"/>
                      </w:rPr>
                      <w:t>(((</w:t>
                    </w:r>
                    <w:r>
                      <w:rPr>
                        <w:color w:val="00007F"/>
                      </w:rPr>
                      <w:t>uint32_t</w:t>
                    </w:r>
                    <w:r>
                      <w:rPr>
                        <w:color w:val="333333"/>
                      </w:rPr>
                      <w:t>）t-&gt;sec）</w:t>
                    </w:r>
                  </w:p>
                </w:txbxContent>
              </v:textbox>
            </v:shape>
            <v:shape id="_x0000_s3800" o:spid="_x0000_s3800" o:spt="202" type="#_x0000_t202" style="position:absolute;left:6445;top:3761;height:1057;width:2192;" filled="f" stroked="f" coordsize="21600,21600">
              <v:path/>
              <v:fill on="f" focussize="0,0"/>
              <v:stroke on="f" joinstyle="miter"/>
              <v:imagedata o:title=""/>
              <o:lock v:ext="edit"/>
              <v:textbox inset="0mm,0mm,0mm,0mm">
                <w:txbxContent>
                  <w:p w14:paraId="18F8050B">
                    <w:pPr>
                      <w:pStyle w:val="33"/>
                      <w:spacing w:before="29"/>
                      <w:ind w:left="0" w:right="0" w:firstLine="0"/>
                      <w:jc w:val="left"/>
                      <w:rPr>
                        <w:rFonts w:ascii="Courier New"/>
                        <w:sz w:val="14"/>
                      </w:rPr>
                    </w:pPr>
                    <w:r>
                      <w:t>&lt;&lt;RTC_SETUP_0_DAY_LSB）;</w:t>
                    </w:r>
                  </w:p>
                  <w:p w14:paraId="765F2FCB">
                    <w:pPr>
                      <w:pStyle w:val="33"/>
                      <w:spacing w:before="60"/>
                      <w:ind w:left="0" w:right="0" w:firstLine="0"/>
                      <w:jc w:val="left"/>
                      <w:rPr>
                        <w:rFonts w:ascii="Courier New"/>
                        <w:sz w:val="14"/>
                      </w:rPr>
                    </w:pPr>
                    <w:r>
                      <w:t>&lt;&lt;RTC_SETUP_1_DOTW_LSB）|</w:t>
                    </w:r>
                  </w:p>
                  <w:p w14:paraId="661E8E10">
                    <w:pPr>
                      <w:pStyle w:val="33"/>
                      <w:spacing w:before="59"/>
                      <w:ind w:left="0" w:right="0" w:firstLine="0"/>
                      <w:jc w:val="left"/>
                      <w:rPr>
                        <w:rFonts w:ascii="Courier New"/>
                        <w:sz w:val="14"/>
                      </w:rPr>
                    </w:pPr>
                    <w:r>
                      <w:t>&lt;&lt;RTC_SETUP_1_HOUR_LSB）|</w:t>
                    </w:r>
                  </w:p>
                  <w:p w14:paraId="1F186FD1">
                    <w:pPr>
                      <w:pStyle w:val="33"/>
                      <w:spacing w:before="60"/>
                      <w:ind w:left="0" w:right="0" w:firstLine="0"/>
                      <w:jc w:val="left"/>
                      <w:rPr>
                        <w:rFonts w:ascii="Courier New"/>
                        <w:sz w:val="14"/>
                      </w:rPr>
                    </w:pPr>
                    <w:r>
                      <w:t>&lt;&lt;RTC_SETUP_1_MIN_LSB）|</w:t>
                    </w:r>
                  </w:p>
                  <w:p w14:paraId="057C1C74">
                    <w:pPr>
                      <w:pStyle w:val="33"/>
                      <w:spacing w:before="59" w:line="154" w:lineRule="exact"/>
                      <w:ind w:left="0" w:right="0" w:firstLine="0"/>
                      <w:jc w:val="left"/>
                      <w:rPr>
                        <w:rFonts w:ascii="Courier New"/>
                        <w:sz w:val="14"/>
                      </w:rPr>
                    </w:pPr>
                    <w:r>
                      <w:t>&lt;&lt;RTC_SETUP_1_SEC_LSB）;</w:t>
                    </w:r>
                  </w:p>
                </w:txbxContent>
              </v:textbox>
            </v:shape>
            <v:shape id="_x0000_s3801" o:spid="_x0000_s3801" o:spt="202" type="#_x0000_t202" style="position:absolute;left:3104;top:5070;height:402;width:3443;" filled="f" stroked="f" coordsize="21600,21600">
              <v:path/>
              <v:fill on="f" focussize="0,0"/>
              <v:stroke on="f" joinstyle="miter"/>
              <v:imagedata o:title=""/>
              <o:lock v:ext="edit"/>
              <v:textbox inset="0mm,0mm,0mm,0mm">
                <w:txbxContent>
                  <w:p w14:paraId="2DFE8481">
                    <w:pPr>
                      <w:pStyle w:val="38"/>
                      <w:spacing w:before="14"/>
                      <w:ind w:left="0" w:right="0" w:firstLine="0"/>
                      <w:jc w:val="left"/>
                      <w:rPr>
                        <w:i/>
                        <w:sz w:val="14"/>
                      </w:rPr>
                    </w:pPr>
                    <w:r>
                      <w:t>//将设置值加载到rtc时钟域</w:t>
                    </w:r>
                  </w:p>
                  <w:p w14:paraId="0FFBF2A1">
                    <w:pPr>
                      <w:pStyle w:val="33"/>
                      <w:spacing w:before="71" w:line="154" w:lineRule="exact"/>
                      <w:ind w:left="0" w:right="0" w:firstLine="0"/>
                      <w:jc w:val="left"/>
                      <w:rPr>
                        <w:rFonts w:ascii="Courier New"/>
                        <w:sz w:val="14"/>
                      </w:rPr>
                    </w:pPr>
                    <w:r>
                      <w:t>rtc_hw-&gt; cnt = RTC_CTRL_LOAD_BITS;</w:t>
                    </w:r>
                  </w:p>
                </w:txbxContent>
              </v:textbox>
            </v:shape>
            <v:shape id="_x0000_s3802" o:spid="_x0000_s3802" o:spt="202" type="#_x0000_t202" style="position:absolute;left:3104;top:5725;height:1493;width:3525;" filled="f" stroked="f" coordsize="21600,21600">
              <v:path/>
              <v:fill on="f" focussize="0,0"/>
              <v:stroke on="f" joinstyle="miter"/>
              <v:imagedata o:title=""/>
              <o:lock v:ext="edit"/>
              <v:textbox inset="0mm,0mm,0mm,0mm">
                <w:txbxContent>
                  <w:p w14:paraId="4B7B45B2">
                    <w:pPr>
                      <w:pStyle w:val="183"/>
                      <w:spacing w:before="14" w:line="336" w:lineRule="auto"/>
                      <w:ind w:left="0" w:right="18" w:firstLine="0"/>
                      <w:jc w:val="left"/>
                      <w:rPr>
                        <w:rFonts w:ascii="Courier New"/>
                        <w:sz w:val="14"/>
                      </w:rPr>
                    </w:pPr>
                    <w:r>
                      <w:rPr>
                        <w:i/>
                        <w:color w:val="008700"/>
                        <w:w w:val="110"/>
                      </w:rPr>
                      <w:t>//启用RTC并等待</w:t>
                    </w:r>
                    <w:r>
                      <w:rPr>
                        <w:i/>
                        <w:color w:val="008700"/>
                        <w:w w:val="130"/>
                      </w:rPr>
                      <w:t>它</w:t>
                    </w:r>
                    <w:r>
                      <w:rPr>
                        <w:i/>
                        <w:color w:val="008700"/>
                        <w:w w:val="110"/>
                      </w:rPr>
                      <w:t>运行</w:t>
                    </w:r>
                    <w:r>
                      <w:rPr>
                        <w:rFonts w:ascii="Courier New"/>
                        <w:color w:val="333333"/>
                        <w:w w:val="105"/>
                      </w:rPr>
                      <w:t>rtc_hw-&gt; ccumb = RTC_CTRL_RTC_ENABLE_BITS;</w:t>
                    </w:r>
                    <w:r>
                      <w:rPr>
                        <w:rFonts w:ascii="Courier New"/>
                        <w:color w:val="00007F"/>
                        <w:w w:val="110"/>
                      </w:rPr>
                      <w:t>while</w:t>
                    </w:r>
                    <w:r>
                      <w:rPr>
                        <w:rFonts w:ascii="Courier New"/>
                        <w:color w:val="333333"/>
                        <w:w w:val="110"/>
                      </w:rPr>
                      <w:t>（！public void run（）{</w:t>
                    </w:r>
                  </w:p>
                  <w:p w14:paraId="2F1AC638">
                    <w:pPr>
                      <w:pStyle w:val="33"/>
                      <w:spacing w:before="0" w:line="156" w:lineRule="exact"/>
                      <w:ind w:left="334" w:right="0" w:firstLine="0"/>
                      <w:jc w:val="left"/>
                      <w:rPr>
                        <w:rFonts w:ascii="Courier New"/>
                        <w:sz w:val="14"/>
                      </w:rPr>
                    </w:pPr>
                    <w:r>
                      <w:t>return（）;</w:t>
                    </w:r>
                  </w:p>
                  <w:p w14:paraId="33889C75">
                    <w:pPr>
                      <w:pStyle w:val="35"/>
                      <w:spacing w:before="60"/>
                      <w:ind w:left="0" w:right="0" w:firstLine="0"/>
                      <w:jc w:val="left"/>
                      <w:rPr>
                        <w:rFonts w:ascii="Courier New"/>
                        <w:sz w:val="14"/>
                      </w:rPr>
                    </w:pPr>
                    <w:r>
                      <w:t>}</w:t>
                    </w:r>
                  </w:p>
                  <w:p w14:paraId="2077A8E8">
                    <w:pPr>
                      <w:spacing w:before="5" w:line="240" w:lineRule="auto"/>
                      <w:rPr>
                        <w:rFonts w:ascii="Courier New"/>
                        <w:sz w:val="24"/>
                      </w:rPr>
                    </w:pPr>
                  </w:p>
                  <w:p w14:paraId="2B3C13F1">
                    <w:pPr>
                      <w:pStyle w:val="34"/>
                      <w:spacing w:before="0" w:line="154" w:lineRule="exact"/>
                      <w:ind w:left="0" w:right="0" w:firstLine="0"/>
                      <w:jc w:val="left"/>
                      <w:rPr>
                        <w:rFonts w:ascii="Courier New"/>
                        <w:sz w:val="14"/>
                      </w:rPr>
                    </w:pPr>
                    <w:r>
                      <w:rPr>
                        <w:color w:val="00007F"/>
                      </w:rPr>
                      <w:t>返回</w:t>
                    </w:r>
                    <w:r>
                      <w:rPr>
                        <w:color w:val="333333"/>
                      </w:rPr>
                      <w:t>true;</w:t>
                    </w:r>
                  </w:p>
                </w:txbxContent>
              </v:textbox>
            </v:shape>
            <w10:wrap type="topAndBottom"/>
          </v:group>
        </w:pict>
      </w:r>
      <w:r>
        <w:rPr>
          <w:i/>
          <w:color w:val="333333"/>
          <w:spacing w:val="-1"/>
          <w:w w:val="85"/>
          <w:sz w:val="12"/>
        </w:rPr>
        <w:t>SDK</w:t>
      </w:r>
      <w:r>
        <w:rPr>
          <w:rFonts w:hint="eastAsia" w:eastAsia="宋体"/>
          <w:i/>
          <w:color w:val="333333"/>
          <w:spacing w:val="-1"/>
          <w:w w:val="85"/>
          <w:sz w:val="12"/>
          <w:lang w:eastAsia="zh-CN"/>
        </w:rPr>
        <w:t>:</w:t>
      </w:r>
      <w:r>
        <w:fldChar w:fldCharType="begin"/>
      </w:r>
      <w:r>
        <w:instrText xml:space="preserve"> HYPERLINK "https://github.com/raspberrypi/pico-sdk/blob/master/src/rp2_common/hardware_rtc/rtc.c#L55-L86" \h </w:instrText>
      </w:r>
      <w:r>
        <w:fldChar w:fldCharType="separate"/>
      </w:r>
      <w:r>
        <w:rPr>
          <w:i/>
          <w:color w:val="418BCA"/>
          <w:spacing w:val="-1"/>
          <w:w w:val="85"/>
          <w:sz w:val="12"/>
        </w:rPr>
        <w:t>https://github.com/raspberrypi/pico-sdk/blob/master/src/rp2_common/hardware_rtc/rtc.c</w:t>
      </w:r>
      <w:r>
        <w:rPr>
          <w:i/>
          <w:color w:val="418BCA"/>
          <w:spacing w:val="-1"/>
          <w:w w:val="85"/>
          <w:sz w:val="12"/>
        </w:rPr>
        <w:fldChar w:fldCharType="end"/>
      </w:r>
      <w:r>
        <w:rPr>
          <w:i/>
          <w:color w:val="333333"/>
          <w:w w:val="85"/>
          <w:sz w:val="12"/>
        </w:rPr>
        <w:t>第55 - 86</w:t>
      </w:r>
    </w:p>
    <w:p w14:paraId="2845CE41">
      <w:pPr>
        <w:pStyle w:val="8"/>
        <w:spacing w:before="8"/>
        <w:rPr>
          <w:i/>
          <w:sz w:val="12"/>
        </w:rPr>
      </w:pPr>
    </w:p>
    <w:p w14:paraId="3B201163">
      <w:pPr>
        <w:spacing w:before="83"/>
        <w:ind w:left="1280" w:right="0" w:firstLine="0"/>
        <w:jc w:val="left"/>
        <w:rPr>
          <w:b/>
          <w:sz w:val="18"/>
        </w:rPr>
      </w:pPr>
      <w:r>
        <w:pict>
          <v:shape id="_x0000_s3803" o:spid="_x0000_s3803" o:spt="202" type="#_x0000_t202" style="position:absolute;left:0pt;margin-left:115pt;margin-top:21.15pt;height:35.8pt;width:424.3pt;mso-position-horizontal-relative:page;mso-wrap-distance-bottom:0pt;mso-wrap-distance-top:0pt;z-index:-251413504;mso-width-relative:page;mso-height-relative:page;" filled="f" stroked="t" coordsize="21600,21600">
            <v:path/>
            <v:fill on="f" focussize="0,0"/>
            <v:stroke weight="1pt" color="#CA5868"/>
            <v:imagedata o:title=""/>
            <o:lock v:ext="edit"/>
            <v:textbox inset="0mm,0mm,0mm,0mm">
              <w:txbxContent>
                <w:p w14:paraId="26818C12">
                  <w:pPr>
                    <w:pStyle w:val="8"/>
                    <w:spacing w:before="127" w:line="319" w:lineRule="auto"/>
                    <w:ind w:left="110"/>
                  </w:pPr>
                  <w:r>
                    <w:rPr>
                      <w:color w:val="333333"/>
                    </w:rPr>
                    <w:t>可以在RTC运行时更改当前时间写入所需值，然后设置</w:t>
                  </w:r>
                  <w:r>
                    <w:fldChar w:fldCharType="begin"/>
                  </w:r>
                  <w:r>
                    <w:instrText xml:space="preserve"> HYPERLINK \l "_bookmark195" </w:instrText>
                  </w:r>
                  <w:r>
                    <w:fldChar w:fldCharType="separate"/>
                  </w:r>
                  <w:r>
                    <w:rPr>
                      <w:color w:val="418BCA"/>
                    </w:rPr>
                    <w:t>CTRL</w:t>
                  </w:r>
                  <w:r>
                    <w:rPr>
                      <w:color w:val="418BCA"/>
                    </w:rPr>
                    <w:fldChar w:fldCharType="end"/>
                  </w:r>
                  <w:r>
                    <w:rPr>
                      <w:color w:val="333333"/>
                    </w:rPr>
                    <w:t>寄存器中的LOAD位</w:t>
                  </w:r>
                </w:p>
              </w:txbxContent>
            </v:textbox>
            <w10:wrap type="topAndBottom"/>
          </v:shape>
        </w:pict>
      </w:r>
      <w:r>
        <w:drawing>
          <wp:inline distT="0" distB="0" distL="0" distR="0">
            <wp:extent cx="127000" cy="127000"/>
            <wp:effectExtent l="0" t="0" r="0" b="0"/>
            <wp:docPr id="105"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63.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55EC5853">
      <w:pPr>
        <w:pStyle w:val="8"/>
        <w:rPr>
          <w:b/>
          <w:sz w:val="20"/>
        </w:rPr>
      </w:pPr>
    </w:p>
    <w:p w14:paraId="421C7919">
      <w:pPr>
        <w:pStyle w:val="8"/>
        <w:spacing w:before="5"/>
        <w:rPr>
          <w:b/>
          <w:sz w:val="22"/>
        </w:rPr>
      </w:pPr>
    </w:p>
    <w:p w14:paraId="5DDBB638">
      <w:pPr>
        <w:pStyle w:val="14"/>
        <w:numPr>
          <w:ilvl w:val="3"/>
          <w:numId w:val="57"/>
        </w:numPr>
        <w:tabs>
          <w:tab w:val="left" w:pos="2019"/>
        </w:tabs>
        <w:spacing w:before="0" w:after="0" w:line="240" w:lineRule="auto"/>
        <w:ind w:left="2018" w:right="0" w:hanging="739"/>
        <w:jc w:val="left"/>
      </w:pPr>
      <w:r>
        <w:t>读取当前时间</w:t>
      </w:r>
    </w:p>
    <w:p w14:paraId="089C10BF">
      <w:pPr>
        <w:pStyle w:val="8"/>
        <w:spacing w:before="8"/>
        <w:rPr>
          <w:b/>
          <w:sz w:val="22"/>
        </w:rPr>
      </w:pPr>
    </w:p>
    <w:p w14:paraId="08423EF1">
      <w:pPr>
        <w:pStyle w:val="8"/>
        <w:spacing w:line="319" w:lineRule="auto"/>
        <w:ind w:left="1280"/>
      </w:pPr>
      <w:r>
        <w:rPr>
          <w:color w:val="333333"/>
        </w:rPr>
        <w:t>RTC时间存储在两个32位寄存器中。为确保值一致，应在</w:t>
      </w:r>
      <w:r>
        <w:fldChar w:fldCharType="begin"/>
      </w:r>
      <w:r>
        <w:instrText xml:space="preserve"> HYPERLINK \l "_bookmark198" </w:instrText>
      </w:r>
      <w:r>
        <w:fldChar w:fldCharType="separate"/>
      </w:r>
      <w:r>
        <w:rPr>
          <w:color w:val="418BCA"/>
        </w:rPr>
        <w:t>RTC_1</w:t>
      </w:r>
      <w:r>
        <w:rPr>
          <w:color w:val="418BCA"/>
        </w:rPr>
        <w:fldChar w:fldCharType="end"/>
      </w:r>
      <w:r>
        <w:rPr>
          <w:color w:val="333333"/>
        </w:rPr>
        <w:t>之前读取</w:t>
      </w:r>
      <w:r>
        <w:fldChar w:fldCharType="begin"/>
      </w:r>
      <w:r>
        <w:instrText xml:space="preserve"> HYPERLINK \l "_bookmark199" </w:instrText>
      </w:r>
      <w:r>
        <w:fldChar w:fldCharType="separate"/>
      </w:r>
      <w:r>
        <w:rPr>
          <w:color w:val="418BCA"/>
        </w:rPr>
        <w:t>RTC_0</w:t>
      </w:r>
      <w:r>
        <w:rPr>
          <w:color w:val="418BCA"/>
        </w:rPr>
        <w:fldChar w:fldCharType="end"/>
      </w:r>
      <w:r>
        <w:rPr>
          <w:color w:val="333333"/>
        </w:rPr>
        <w:t>。读取</w:t>
      </w:r>
      <w:r>
        <w:fldChar w:fldCharType="begin"/>
      </w:r>
      <w:r>
        <w:instrText xml:space="preserve"> HYPERLINK \l "_bookmark199" </w:instrText>
      </w:r>
      <w:r>
        <w:fldChar w:fldCharType="separate"/>
      </w:r>
      <w:r>
        <w:rPr>
          <w:color w:val="418BCA"/>
        </w:rPr>
        <w:t>RTC_0</w:t>
      </w:r>
      <w:r>
        <w:rPr>
          <w:color w:val="418BCA"/>
        </w:rPr>
        <w:fldChar w:fldCharType="end"/>
      </w:r>
      <w:r>
        <w:rPr>
          <w:color w:val="333333"/>
        </w:rPr>
        <w:t>会锁存</w:t>
      </w:r>
      <w:r>
        <w:fldChar w:fldCharType="begin"/>
      </w:r>
      <w:r>
        <w:instrText xml:space="preserve"> HYPERLINK \l "_bookmark198" </w:instrText>
      </w:r>
      <w:r>
        <w:fldChar w:fldCharType="separate"/>
      </w:r>
      <w:r>
        <w:rPr>
          <w:color w:val="418BCA"/>
        </w:rPr>
        <w:t>RTC_1</w:t>
      </w:r>
      <w:r>
        <w:rPr>
          <w:color w:val="418BCA"/>
        </w:rPr>
        <w:fldChar w:fldCharType="end"/>
      </w:r>
      <w:r>
        <w:rPr>
          <w:color w:val="333333"/>
        </w:rPr>
        <w:t>的值。</w:t>
      </w:r>
    </w:p>
    <w:p w14:paraId="20EA58F5">
      <w:pPr>
        <w:pStyle w:val="8"/>
        <w:spacing w:before="4"/>
        <w:rPr>
          <w:sz w:val="20"/>
        </w:rPr>
      </w:pPr>
    </w:p>
    <w:p w14:paraId="333F481F">
      <w:pPr>
        <w:spacing w:before="1"/>
        <w:ind w:left="1280" w:right="0" w:firstLine="0"/>
        <w:jc w:val="left"/>
        <w:rPr>
          <w:i/>
          <w:sz w:val="12"/>
        </w:rPr>
      </w:pPr>
      <w:r>
        <w:pict>
          <v:group id="_x0000_s3804" o:spid="_x0000_s3804" o:spt="203" style="position:absolute;left:0pt;margin-left:115pt;margin-top:11.9pt;height:118.8pt;width:424.3pt;mso-position-horizontal-relative:page;mso-wrap-distance-bottom:0pt;mso-wrap-distance-top:0pt;z-index:-251412480;mso-width-relative:page;mso-height-relative:page;" coordorigin="2300,239" coordsize="8486,2376">
            <o:lock v:ext="edit"/>
            <v:rect id="_x0000_s3805" o:spid="_x0000_s3805" o:spt="1" style="position:absolute;left:2300;top:238;height:2376;width:8486;" fillcolor="#E5E5E5" filled="t" stroked="f" coordsize="21600,21600">
              <v:path/>
              <v:fill on="t" focussize="0,0"/>
              <v:stroke on="f"/>
              <v:imagedata o:title=""/>
              <o:lock v:ext="edit"/>
            </v:rect>
            <v:shape id="_x0000_s3806" o:spid="_x0000_s3806" o:spt="202" type="#_x0000_t202" style="position:absolute;left:2603;top:475;height:184;width:3445;" filled="f" stroked="f" coordsize="21600,21600">
              <v:path/>
              <v:fill on="f" focussize="0,0"/>
              <v:stroke on="f" joinstyle="miter"/>
              <v:imagedata o:title=""/>
              <o:lock v:ext="edit"/>
              <v:textbox inset="0mm,0mm,0mm,0mm">
                <w:txbxContent>
                  <w:p w14:paraId="47AC6A05">
                    <w:pPr>
                      <w:pStyle w:val="33"/>
                      <w:spacing w:before="29" w:line="154" w:lineRule="exact"/>
                      <w:ind w:left="0" w:right="0" w:firstLine="0"/>
                      <w:jc w:val="left"/>
                      <w:rPr>
                        <w:rFonts w:ascii="Courier New"/>
                        <w:sz w:val="14"/>
                      </w:rPr>
                    </w:pPr>
                    <w:r>
                      <w:t>88 bool rtc_get_date（date_t *t）{</w:t>
                    </w:r>
                  </w:p>
                </w:txbxContent>
              </v:textbox>
            </v:shape>
            <v:shape id="_x0000_s3807" o:spid="_x0000_s3807" o:spt="202" type="#_x0000_t202" style="position:absolute;left:2603;top:694;height:1711;width:188;" filled="f" stroked="f" coordsize="21600,21600">
              <v:path/>
              <v:fill on="f" focussize="0,0"/>
              <v:stroke on="f" joinstyle="miter"/>
              <v:imagedata o:title=""/>
              <o:lock v:ext="edit"/>
              <v:textbox inset="0mm,0mm,0mm,0mm">
                <w:txbxContent>
                  <w:p w14:paraId="02CED0FA">
                    <w:pPr>
                      <w:pStyle w:val="33"/>
                      <w:spacing w:before="29"/>
                      <w:ind w:left="0" w:right="0" w:firstLine="0"/>
                      <w:jc w:val="left"/>
                      <w:rPr>
                        <w:rFonts w:ascii="Courier New"/>
                        <w:sz w:val="14"/>
                      </w:rPr>
                    </w:pPr>
                    <w:r>
                      <w:t>89</w:t>
                    </w:r>
                  </w:p>
                  <w:p w14:paraId="2C1DD0DD">
                    <w:pPr>
                      <w:pStyle w:val="33"/>
                      <w:spacing w:before="60"/>
                      <w:ind w:left="0" w:right="0" w:firstLine="0"/>
                      <w:jc w:val="left"/>
                      <w:rPr>
                        <w:rFonts w:ascii="Courier New"/>
                        <w:sz w:val="14"/>
                      </w:rPr>
                    </w:pPr>
                    <w:r>
                      <w:t>90</w:t>
                    </w:r>
                  </w:p>
                  <w:p w14:paraId="269A9A78">
                    <w:pPr>
                      <w:pStyle w:val="33"/>
                      <w:spacing w:before="59"/>
                      <w:ind w:left="0" w:right="0" w:firstLine="0"/>
                      <w:jc w:val="left"/>
                      <w:rPr>
                        <w:rFonts w:ascii="Courier New"/>
                        <w:sz w:val="14"/>
                      </w:rPr>
                    </w:pPr>
                    <w:r>
                      <w:t>91</w:t>
                    </w:r>
                  </w:p>
                  <w:p w14:paraId="65C8D565">
                    <w:pPr>
                      <w:pStyle w:val="33"/>
                      <w:spacing w:before="60"/>
                      <w:ind w:left="0" w:right="0" w:firstLine="0"/>
                      <w:jc w:val="left"/>
                      <w:rPr>
                        <w:rFonts w:ascii="Courier New"/>
                        <w:sz w:val="14"/>
                      </w:rPr>
                    </w:pPr>
                    <w:r>
                      <w:t>92</w:t>
                    </w:r>
                  </w:p>
                  <w:p w14:paraId="57FFBE8E">
                    <w:pPr>
                      <w:pStyle w:val="33"/>
                      <w:spacing w:before="59"/>
                      <w:ind w:left="0" w:right="0" w:firstLine="0"/>
                      <w:jc w:val="left"/>
                      <w:rPr>
                        <w:rFonts w:ascii="Courier New"/>
                        <w:sz w:val="14"/>
                      </w:rPr>
                    </w:pPr>
                    <w:r>
                      <w:t>93</w:t>
                    </w:r>
                  </w:p>
                  <w:p w14:paraId="10D7B20A">
                    <w:pPr>
                      <w:pStyle w:val="33"/>
                      <w:spacing w:before="60"/>
                      <w:ind w:left="0" w:right="0" w:firstLine="0"/>
                      <w:jc w:val="left"/>
                      <w:rPr>
                        <w:rFonts w:ascii="Courier New"/>
                        <w:sz w:val="14"/>
                      </w:rPr>
                    </w:pPr>
                    <w:r>
                      <w:t>94</w:t>
                    </w:r>
                  </w:p>
                  <w:p w14:paraId="19804A18">
                    <w:pPr>
                      <w:pStyle w:val="33"/>
                      <w:spacing w:before="59"/>
                      <w:ind w:left="0" w:right="0" w:firstLine="0"/>
                      <w:jc w:val="left"/>
                      <w:rPr>
                        <w:rFonts w:ascii="Courier New"/>
                        <w:sz w:val="14"/>
                      </w:rPr>
                    </w:pPr>
                    <w:r>
                      <w:t>95</w:t>
                    </w:r>
                  </w:p>
                  <w:p w14:paraId="78B5A425">
                    <w:pPr>
                      <w:pStyle w:val="33"/>
                      <w:spacing w:before="60" w:line="154" w:lineRule="exact"/>
                      <w:ind w:left="0" w:right="0" w:firstLine="0"/>
                      <w:jc w:val="left"/>
                      <w:rPr>
                        <w:rFonts w:ascii="Courier New"/>
                        <w:sz w:val="14"/>
                      </w:rPr>
                    </w:pPr>
                    <w:r>
                      <w:t>96</w:t>
                    </w:r>
                  </w:p>
                </w:txbxContent>
              </v:textbox>
            </v:shape>
            <v:shape id="_x0000_s3808" o:spid="_x0000_s3808" o:spt="202" type="#_x0000_t202" style="position:absolute;left:3188;top:694;height:838;width:2221;" filled="f" stroked="f" coordsize="21600,21600">
              <v:path/>
              <v:fill on="f" focussize="0,0"/>
              <v:stroke on="f" joinstyle="miter"/>
              <v:imagedata o:title=""/>
              <o:lock v:ext="edit"/>
              <v:textbox inset="0mm,0mm,0mm,0mm">
                <w:txbxContent>
                  <w:p w14:paraId="3A9A2F29">
                    <w:pPr>
                      <w:pStyle w:val="42"/>
                      <w:spacing w:before="14"/>
                      <w:ind w:left="0" w:right="0" w:firstLine="0"/>
                      <w:jc w:val="left"/>
                      <w:rPr>
                        <w:i/>
                        <w:sz w:val="14"/>
                      </w:rPr>
                    </w:pPr>
                    <w:r>
                      <w:rPr>
                        <w:w w:val="120"/>
                      </w:rPr>
                      <w:t>//确保RTC</w:t>
                    </w:r>
                    <w:r>
                      <w:rPr>
                        <w:w w:val="135"/>
                      </w:rPr>
                      <w:t>正在</w:t>
                    </w:r>
                    <w:r>
                      <w:rPr>
                        <w:w w:val="120"/>
                      </w:rPr>
                      <w:t>运行</w:t>
                    </w:r>
                  </w:p>
                  <w:p w14:paraId="77CAE3AA">
                    <w:pPr>
                      <w:pStyle w:val="34"/>
                      <w:spacing w:before="71" w:line="331" w:lineRule="auto"/>
                      <w:ind w:left="334" w:right="462" w:hanging="335"/>
                      <w:jc w:val="left"/>
                      <w:rPr>
                        <w:rFonts w:ascii="Courier New"/>
                        <w:sz w:val="14"/>
                      </w:rPr>
                    </w:pPr>
                    <w:r>
                      <w:rPr>
                        <w:color w:val="00007F"/>
                      </w:rPr>
                      <w:t>如果</w:t>
                    </w:r>
                    <w:r>
                      <w:rPr>
                        <w:color w:val="333333"/>
                      </w:rPr>
                      <w:t>（！</w:t>
                    </w:r>
                    <w:r>
                      <w:rPr>
                        <w:color w:val="00007F"/>
                      </w:rPr>
                      <w:t xml:space="preserve">return </w:t>
                    </w:r>
                    <w:r>
                      <w:rPr>
                        <w:color w:val="333333"/>
                      </w:rPr>
                      <w:t>false;</w:t>
                    </w:r>
                  </w:p>
                  <w:p w14:paraId="38373BCD">
                    <w:pPr>
                      <w:pStyle w:val="35"/>
                      <w:spacing w:before="0" w:line="153" w:lineRule="exact"/>
                      <w:ind w:left="0" w:right="0" w:firstLine="0"/>
                      <w:jc w:val="left"/>
                      <w:rPr>
                        <w:rFonts w:ascii="Courier New"/>
                        <w:sz w:val="14"/>
                      </w:rPr>
                    </w:pPr>
                    <w:r>
                      <w:t>}</w:t>
                    </w:r>
                  </w:p>
                </w:txbxContent>
              </v:textbox>
            </v:shape>
            <v:shape id="_x0000_s3809" o:spid="_x0000_s3809" o:spt="202" type="#_x0000_t202" style="position:absolute;left:3188;top:1784;height:620;width:3443;" filled="f" stroked="f" coordsize="21600,21600">
              <v:path/>
              <v:fill on="f" focussize="0,0"/>
              <v:stroke on="f" joinstyle="miter"/>
              <v:imagedata o:title=""/>
              <o:lock v:ext="edit"/>
              <v:textbox inset="0mm,0mm,0mm,0mm">
                <w:txbxContent>
                  <w:p w14:paraId="4CAEDED6">
                    <w:pPr>
                      <w:pStyle w:val="39"/>
                      <w:spacing w:before="14"/>
                      <w:ind w:left="0" w:right="0" w:firstLine="0"/>
                      <w:jc w:val="left"/>
                      <w:rPr>
                        <w:i/>
                        <w:sz w:val="14"/>
                      </w:rPr>
                    </w:pPr>
                    <w:r>
                      <w:t>//注意</w:t>
                    </w:r>
                    <w:r>
                      <w:rPr>
                        <w:rFonts w:hint="eastAsia" w:eastAsia="宋体"/>
                        <w:lang w:eastAsia="zh-CN"/>
                      </w:rPr>
                      <w:t>:</w:t>
                    </w:r>
                    <w:r>
                      <w:t>RTC_0应该在RTC_1之前读取</w:t>
                    </w:r>
                  </w:p>
                  <w:p w14:paraId="104DF22C">
                    <w:pPr>
                      <w:pStyle w:val="34"/>
                      <w:spacing w:before="3" w:line="220" w:lineRule="atLeast"/>
                      <w:ind w:left="0" w:right="223" w:firstLine="0"/>
                      <w:jc w:val="left"/>
                      <w:rPr>
                        <w:rFonts w:ascii="Courier New"/>
                        <w:sz w:val="14"/>
                      </w:rPr>
                    </w:pPr>
                    <w:r>
                      <w:rPr>
                        <w:color w:val="00007F"/>
                      </w:rPr>
                      <w:t>uint32_t</w:t>
                    </w:r>
                    <w:r>
                      <w:rPr>
                        <w:color w:val="333333"/>
                      </w:rPr>
                      <w:t>rtc_0 = rtc_hw-&gt;rtc_0;</w:t>
                    </w:r>
                    <w:r>
                      <w:rPr>
                        <w:color w:val="00007F"/>
                      </w:rPr>
                      <w:t xml:space="preserve"> uint32_t</w:t>
                    </w:r>
                    <w:r>
                      <w:rPr>
                        <w:color w:val="333333"/>
                      </w:rPr>
                      <w:t>rtc_1 = rtc_hw-&gt;rtc_1;</w:t>
                    </w:r>
                  </w:p>
                </w:txbxContent>
              </v:textbox>
            </v:shape>
            <w10:wrap type="topAndBottom"/>
          </v:group>
        </w:pict>
      </w:r>
      <w:r>
        <w:rPr>
          <w:i/>
          <w:color w:val="333333"/>
          <w:spacing w:val="-1"/>
          <w:w w:val="85"/>
          <w:sz w:val="12"/>
        </w:rPr>
        <w:t>SDK</w:t>
      </w:r>
      <w:r>
        <w:rPr>
          <w:rFonts w:hint="eastAsia" w:eastAsia="宋体"/>
          <w:i/>
          <w:color w:val="333333"/>
          <w:spacing w:val="-1"/>
          <w:w w:val="85"/>
          <w:sz w:val="12"/>
          <w:lang w:eastAsia="zh-CN"/>
        </w:rPr>
        <w:t>:</w:t>
      </w:r>
      <w:r>
        <w:fldChar w:fldCharType="begin"/>
      </w:r>
      <w:r>
        <w:instrText xml:space="preserve"> HYPERLINK "https://github.com/raspberrypi/pico-sdk/blob/master/src/rp2_common/hardware_rtc/rtc.c#L88-L107" \h </w:instrText>
      </w:r>
      <w:r>
        <w:fldChar w:fldCharType="separate"/>
      </w:r>
      <w:r>
        <w:rPr>
          <w:i/>
          <w:color w:val="418BCA"/>
          <w:spacing w:val="-1"/>
          <w:w w:val="85"/>
          <w:sz w:val="12"/>
        </w:rPr>
        <w:t>https://github.com/raspberrypi/pico-sdk/blob/master/src/rp2_common/hardware_rtc/rtc.c</w:t>
      </w:r>
      <w:r>
        <w:rPr>
          <w:i/>
          <w:color w:val="418BCA"/>
          <w:spacing w:val="-1"/>
          <w:w w:val="85"/>
          <w:sz w:val="12"/>
        </w:rPr>
        <w:fldChar w:fldCharType="end"/>
      </w:r>
      <w:r>
        <w:rPr>
          <w:i/>
          <w:color w:val="333333"/>
          <w:w w:val="85"/>
          <w:sz w:val="12"/>
        </w:rPr>
        <w:t>第88 - 107</w:t>
      </w:r>
    </w:p>
    <w:p w14:paraId="2CCE9753">
      <w:pPr>
        <w:spacing w:after="0"/>
        <w:jc w:val="left"/>
        <w:rPr>
          <w:sz w:val="12"/>
        </w:rPr>
        <w:sectPr>
          <w:pgSz w:w="11910" w:h="16840"/>
          <w:pgMar w:top="920" w:right="1000" w:bottom="960" w:left="1020" w:header="562" w:footer="780" w:gutter="0"/>
          <w:cols w:space="720" w:num="1"/>
        </w:sectPr>
      </w:pPr>
    </w:p>
    <w:p w14:paraId="2C31B854">
      <w:pPr>
        <w:pStyle w:val="8"/>
        <w:rPr>
          <w:i/>
          <w:sz w:val="20"/>
        </w:rPr>
      </w:pPr>
    </w:p>
    <w:p w14:paraId="4A7448A8">
      <w:pPr>
        <w:pStyle w:val="8"/>
        <w:rPr>
          <w:i/>
          <w:sz w:val="20"/>
        </w:rPr>
      </w:pPr>
    </w:p>
    <w:p w14:paraId="414040DF">
      <w:pPr>
        <w:pStyle w:val="8"/>
        <w:spacing w:before="6" w:after="1"/>
        <w:rPr>
          <w:i/>
          <w:sz w:val="18"/>
        </w:rPr>
      </w:pPr>
    </w:p>
    <w:tbl>
      <w:tblPr>
        <w:tblStyle w:val="9"/>
        <w:tblW w:w="0" w:type="auto"/>
        <w:tblInd w:w="128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12"/>
        <w:gridCol w:w="250"/>
        <w:gridCol w:w="835"/>
        <w:gridCol w:w="6887"/>
      </w:tblGrid>
      <w:tr w14:paraId="58CE86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8" w:hRule="atLeast"/>
        </w:trPr>
        <w:tc>
          <w:tcPr>
            <w:tcW w:w="512" w:type="dxa"/>
            <w:shd w:val="clear" w:color="auto" w:fill="E5E5E5"/>
          </w:tcPr>
          <w:p w14:paraId="19A423D9">
            <w:pPr>
              <w:pStyle w:val="187"/>
              <w:spacing w:before="46" w:line="152" w:lineRule="exact"/>
              <w:ind w:left="0" w:right="39"/>
              <w:jc w:val="right"/>
              <w:rPr>
                <w:rFonts w:ascii="Courier New"/>
                <w:sz w:val="14"/>
              </w:rPr>
            </w:pPr>
            <w:r>
              <w:t>97</w:t>
            </w:r>
          </w:p>
        </w:tc>
        <w:tc>
          <w:tcPr>
            <w:tcW w:w="7972" w:type="dxa"/>
            <w:gridSpan w:val="3"/>
            <w:shd w:val="clear" w:color="auto" w:fill="E5E5E5"/>
          </w:tcPr>
          <w:p w14:paraId="479EA6F1">
            <w:pPr>
              <w:pStyle w:val="13"/>
              <w:spacing w:before="0"/>
              <w:ind w:left="0"/>
              <w:rPr>
                <w:rFonts w:ascii="Times New Roman"/>
                <w:sz w:val="12"/>
              </w:rPr>
            </w:pPr>
          </w:p>
        </w:tc>
      </w:tr>
      <w:tr w14:paraId="64E245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8" w:hRule="atLeast"/>
        </w:trPr>
        <w:tc>
          <w:tcPr>
            <w:tcW w:w="512" w:type="dxa"/>
            <w:shd w:val="clear" w:color="auto" w:fill="E5E5E5"/>
          </w:tcPr>
          <w:p w14:paraId="5606C631">
            <w:pPr>
              <w:pStyle w:val="187"/>
              <w:spacing w:before="46" w:line="152" w:lineRule="exact"/>
              <w:ind w:left="0" w:right="39"/>
              <w:jc w:val="right"/>
              <w:rPr>
                <w:rFonts w:ascii="Courier New"/>
                <w:sz w:val="14"/>
              </w:rPr>
            </w:pPr>
            <w:r>
              <w:t>98</w:t>
            </w:r>
          </w:p>
        </w:tc>
        <w:tc>
          <w:tcPr>
            <w:tcW w:w="1085" w:type="dxa"/>
            <w:gridSpan w:val="2"/>
            <w:shd w:val="clear" w:color="auto" w:fill="E5E5E5"/>
          </w:tcPr>
          <w:p w14:paraId="7687218A">
            <w:pPr>
              <w:pStyle w:val="187"/>
              <w:spacing w:before="46" w:line="152" w:lineRule="exact"/>
              <w:ind w:left="376"/>
              <w:rPr>
                <w:rFonts w:ascii="Courier New"/>
                <w:sz w:val="14"/>
              </w:rPr>
            </w:pPr>
            <w:r>
              <w:t>t-&gt;点</w:t>
            </w:r>
          </w:p>
        </w:tc>
        <w:tc>
          <w:tcPr>
            <w:tcW w:w="6887" w:type="dxa"/>
            <w:shd w:val="clear" w:color="auto" w:fill="E5E5E5"/>
          </w:tcPr>
          <w:p w14:paraId="0418C640">
            <w:pPr>
              <w:pStyle w:val="188"/>
              <w:spacing w:before="46" w:line="152" w:lineRule="exact"/>
              <w:ind w:left="42"/>
              <w:rPr>
                <w:rFonts w:ascii="Courier New"/>
                <w:sz w:val="14"/>
              </w:rPr>
            </w:pPr>
            <w:r>
              <w:rPr>
                <w:color w:val="333333"/>
              </w:rPr>
              <w:t>=（</w:t>
            </w:r>
            <w:r>
              <w:rPr>
                <w:color w:val="00007F"/>
              </w:rPr>
              <w:t>int8_t</w:t>
            </w:r>
            <w:r>
              <w:rPr>
                <w:color w:val="333333"/>
              </w:rPr>
              <w:t>）（（rtc_0 RTC_0_DOTW_BITS）&gt;&gt; RTC_RTC_0_DOTW_LSB）;</w:t>
            </w:r>
          </w:p>
        </w:tc>
      </w:tr>
      <w:tr w14:paraId="0E4C4FF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8" w:hRule="atLeast"/>
        </w:trPr>
        <w:tc>
          <w:tcPr>
            <w:tcW w:w="512" w:type="dxa"/>
            <w:shd w:val="clear" w:color="auto" w:fill="E5E5E5"/>
          </w:tcPr>
          <w:p w14:paraId="163ACF9C">
            <w:pPr>
              <w:pStyle w:val="187"/>
              <w:spacing w:before="46" w:line="152" w:lineRule="exact"/>
              <w:ind w:left="0" w:right="39"/>
              <w:jc w:val="right"/>
              <w:rPr>
                <w:rFonts w:ascii="Courier New"/>
                <w:sz w:val="14"/>
              </w:rPr>
            </w:pPr>
            <w:r>
              <w:t>99</w:t>
            </w:r>
          </w:p>
        </w:tc>
        <w:tc>
          <w:tcPr>
            <w:tcW w:w="1085" w:type="dxa"/>
            <w:gridSpan w:val="2"/>
            <w:shd w:val="clear" w:color="auto" w:fill="E5E5E5"/>
          </w:tcPr>
          <w:p w14:paraId="2F7DA9A9">
            <w:pPr>
              <w:pStyle w:val="187"/>
              <w:spacing w:before="46" w:line="152" w:lineRule="exact"/>
              <w:ind w:left="376"/>
              <w:rPr>
                <w:rFonts w:ascii="Courier New"/>
                <w:sz w:val="14"/>
              </w:rPr>
            </w:pPr>
            <w:r>
              <w:t>t-&gt;小时</w:t>
            </w:r>
          </w:p>
        </w:tc>
        <w:tc>
          <w:tcPr>
            <w:tcW w:w="6887" w:type="dxa"/>
            <w:shd w:val="clear" w:color="auto" w:fill="E5E5E5"/>
          </w:tcPr>
          <w:p w14:paraId="51B00924">
            <w:pPr>
              <w:pStyle w:val="188"/>
              <w:spacing w:before="46" w:line="152" w:lineRule="exact"/>
              <w:ind w:left="42"/>
              <w:rPr>
                <w:rFonts w:ascii="Courier New"/>
                <w:sz w:val="14"/>
              </w:rPr>
            </w:pPr>
            <w:r>
              <w:rPr>
                <w:color w:val="333333"/>
              </w:rPr>
              <w:t>=（</w:t>
            </w:r>
            <w:r>
              <w:rPr>
                <w:color w:val="00007F"/>
              </w:rPr>
              <w:t>int8_t</w:t>
            </w:r>
            <w:r>
              <w:rPr>
                <w:color w:val="333333"/>
              </w:rPr>
              <w:t>）（（rtc_0 RTC_0_HOUR_BITS）&gt;&gt; RTC_RTC_0_HOUR_LSB）;</w:t>
            </w:r>
          </w:p>
        </w:tc>
      </w:tr>
      <w:tr w14:paraId="422763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8" w:hRule="atLeast"/>
        </w:trPr>
        <w:tc>
          <w:tcPr>
            <w:tcW w:w="512" w:type="dxa"/>
            <w:shd w:val="clear" w:color="auto" w:fill="E5E5E5"/>
          </w:tcPr>
          <w:p w14:paraId="21FE8DA7">
            <w:pPr>
              <w:pStyle w:val="187"/>
              <w:spacing w:before="46" w:line="152" w:lineRule="exact"/>
              <w:ind w:left="0" w:right="39"/>
              <w:jc w:val="right"/>
              <w:rPr>
                <w:rFonts w:ascii="Courier New"/>
                <w:sz w:val="14"/>
              </w:rPr>
            </w:pPr>
            <w:r>
              <w:t>100</w:t>
            </w:r>
          </w:p>
        </w:tc>
        <w:tc>
          <w:tcPr>
            <w:tcW w:w="1085" w:type="dxa"/>
            <w:gridSpan w:val="2"/>
            <w:shd w:val="clear" w:color="auto" w:fill="E5E5E5"/>
          </w:tcPr>
          <w:p w14:paraId="08353FB9">
            <w:pPr>
              <w:pStyle w:val="187"/>
              <w:spacing w:before="46" w:line="152" w:lineRule="exact"/>
              <w:ind w:left="376"/>
              <w:rPr>
                <w:rFonts w:ascii="Courier New"/>
                <w:sz w:val="14"/>
              </w:rPr>
            </w:pPr>
            <w:r>
              <w:t>t-&gt;min</w:t>
            </w:r>
          </w:p>
        </w:tc>
        <w:tc>
          <w:tcPr>
            <w:tcW w:w="6887" w:type="dxa"/>
            <w:shd w:val="clear" w:color="auto" w:fill="E5E5E5"/>
          </w:tcPr>
          <w:p w14:paraId="3B4B1FA0">
            <w:pPr>
              <w:pStyle w:val="188"/>
              <w:spacing w:before="46" w:line="152" w:lineRule="exact"/>
              <w:ind w:left="42"/>
              <w:rPr>
                <w:rFonts w:ascii="Courier New"/>
                <w:sz w:val="14"/>
              </w:rPr>
            </w:pPr>
            <w:r>
              <w:rPr>
                <w:color w:val="333333"/>
              </w:rPr>
              <w:t>=（</w:t>
            </w:r>
            <w:r>
              <w:rPr>
                <w:color w:val="00007F"/>
              </w:rPr>
              <w:t>int8_t</w:t>
            </w:r>
            <w:r>
              <w:rPr>
                <w:color w:val="333333"/>
              </w:rPr>
              <w:t>）（（rtc_0 RTC_RTC_0_MIN_BITS）&gt;&gt; RTC_RTC_0_MIN_LSB）;</w:t>
            </w:r>
          </w:p>
        </w:tc>
      </w:tr>
      <w:tr w14:paraId="02ABC1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8" w:hRule="atLeast"/>
        </w:trPr>
        <w:tc>
          <w:tcPr>
            <w:tcW w:w="512" w:type="dxa"/>
            <w:shd w:val="clear" w:color="auto" w:fill="E5E5E5"/>
          </w:tcPr>
          <w:p w14:paraId="7C4C6BF7">
            <w:pPr>
              <w:pStyle w:val="187"/>
              <w:spacing w:before="46" w:line="152" w:lineRule="exact"/>
              <w:ind w:left="0" w:right="39"/>
              <w:jc w:val="right"/>
              <w:rPr>
                <w:rFonts w:ascii="Courier New"/>
                <w:sz w:val="14"/>
              </w:rPr>
            </w:pPr>
            <w:r>
              <w:t>101</w:t>
            </w:r>
          </w:p>
        </w:tc>
        <w:tc>
          <w:tcPr>
            <w:tcW w:w="1085" w:type="dxa"/>
            <w:gridSpan w:val="2"/>
            <w:shd w:val="clear" w:color="auto" w:fill="E5E5E5"/>
          </w:tcPr>
          <w:p w14:paraId="3EE6A85B">
            <w:pPr>
              <w:pStyle w:val="187"/>
              <w:spacing w:before="46" w:line="152" w:lineRule="exact"/>
              <w:ind w:left="376"/>
              <w:rPr>
                <w:rFonts w:ascii="Courier New"/>
                <w:sz w:val="14"/>
              </w:rPr>
            </w:pPr>
            <w:r>
              <w:t>t-&gt;sec</w:t>
            </w:r>
          </w:p>
        </w:tc>
        <w:tc>
          <w:tcPr>
            <w:tcW w:w="6887" w:type="dxa"/>
            <w:shd w:val="clear" w:color="auto" w:fill="E5E5E5"/>
          </w:tcPr>
          <w:p w14:paraId="0939FD99">
            <w:pPr>
              <w:pStyle w:val="188"/>
              <w:spacing w:before="46" w:line="152" w:lineRule="exact"/>
              <w:ind w:left="42"/>
              <w:rPr>
                <w:rFonts w:ascii="Courier New"/>
                <w:sz w:val="14"/>
              </w:rPr>
            </w:pPr>
            <w:r>
              <w:rPr>
                <w:color w:val="333333"/>
              </w:rPr>
              <w:t>=（</w:t>
            </w:r>
            <w:r>
              <w:rPr>
                <w:color w:val="00007F"/>
              </w:rPr>
              <w:t>int8_t</w:t>
            </w:r>
            <w:r>
              <w:rPr>
                <w:color w:val="333333"/>
              </w:rPr>
              <w:t>）（（rtc_0 RTC_0_SEC_BITS）&gt;&gt; RTC_RTC_0_SEC_LSB）;</w:t>
            </w:r>
          </w:p>
        </w:tc>
      </w:tr>
      <w:tr w14:paraId="161131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8" w:hRule="atLeast"/>
        </w:trPr>
        <w:tc>
          <w:tcPr>
            <w:tcW w:w="512" w:type="dxa"/>
            <w:shd w:val="clear" w:color="auto" w:fill="E5E5E5"/>
          </w:tcPr>
          <w:p w14:paraId="49B19FA9">
            <w:pPr>
              <w:pStyle w:val="187"/>
              <w:spacing w:before="46" w:line="152" w:lineRule="exact"/>
              <w:ind w:left="0" w:right="39"/>
              <w:jc w:val="right"/>
              <w:rPr>
                <w:rFonts w:ascii="Courier New"/>
                <w:sz w:val="14"/>
              </w:rPr>
            </w:pPr>
            <w:r>
              <w:t>102</w:t>
            </w:r>
          </w:p>
        </w:tc>
        <w:tc>
          <w:tcPr>
            <w:tcW w:w="1085" w:type="dxa"/>
            <w:gridSpan w:val="2"/>
            <w:shd w:val="clear" w:color="auto" w:fill="E5E5E5"/>
          </w:tcPr>
          <w:p w14:paraId="4C794C1E">
            <w:pPr>
              <w:pStyle w:val="187"/>
              <w:spacing w:before="46" w:line="152" w:lineRule="exact"/>
              <w:ind w:left="376"/>
              <w:rPr>
                <w:rFonts w:ascii="Courier New"/>
                <w:sz w:val="14"/>
              </w:rPr>
            </w:pPr>
            <w:r>
              <w:t>t-&gt;year</w:t>
            </w:r>
          </w:p>
        </w:tc>
        <w:tc>
          <w:tcPr>
            <w:tcW w:w="6887" w:type="dxa"/>
            <w:shd w:val="clear" w:color="auto" w:fill="E5E5E5"/>
          </w:tcPr>
          <w:p w14:paraId="0874CBB5">
            <w:pPr>
              <w:pStyle w:val="188"/>
              <w:spacing w:before="46" w:line="152" w:lineRule="exact"/>
              <w:ind w:left="42"/>
              <w:rPr>
                <w:rFonts w:ascii="Courier New"/>
                <w:sz w:val="14"/>
              </w:rPr>
            </w:pPr>
            <w:r>
              <w:rPr>
                <w:color w:val="333333"/>
              </w:rPr>
              <w:t>=（</w:t>
            </w:r>
            <w:r>
              <w:rPr>
                <w:color w:val="00007F"/>
              </w:rPr>
              <w:t>int16_t</w:t>
            </w:r>
            <w:r>
              <w:rPr>
                <w:color w:val="333333"/>
              </w:rPr>
              <w:t>）（（rtc_1 RTC_1_YEAR_BITS）&gt;&gt; RTC_RTC_1_YEAR_LSB）;</w:t>
            </w:r>
          </w:p>
        </w:tc>
      </w:tr>
      <w:tr w14:paraId="3C407CE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8" w:hRule="atLeast"/>
        </w:trPr>
        <w:tc>
          <w:tcPr>
            <w:tcW w:w="512" w:type="dxa"/>
            <w:shd w:val="clear" w:color="auto" w:fill="E5E5E5"/>
          </w:tcPr>
          <w:p w14:paraId="390279C5">
            <w:pPr>
              <w:pStyle w:val="187"/>
              <w:spacing w:before="46" w:line="152" w:lineRule="exact"/>
              <w:ind w:left="0" w:right="39"/>
              <w:jc w:val="right"/>
              <w:rPr>
                <w:rFonts w:ascii="Courier New"/>
                <w:sz w:val="14"/>
              </w:rPr>
            </w:pPr>
            <w:r>
              <w:t>103</w:t>
            </w:r>
          </w:p>
        </w:tc>
        <w:tc>
          <w:tcPr>
            <w:tcW w:w="1085" w:type="dxa"/>
            <w:gridSpan w:val="2"/>
            <w:shd w:val="clear" w:color="auto" w:fill="E5E5E5"/>
          </w:tcPr>
          <w:p w14:paraId="26DFCE0A">
            <w:pPr>
              <w:pStyle w:val="187"/>
              <w:spacing w:before="46" w:line="152" w:lineRule="exact"/>
              <w:ind w:left="376"/>
              <w:rPr>
                <w:rFonts w:ascii="Courier New"/>
                <w:sz w:val="14"/>
              </w:rPr>
            </w:pPr>
            <w:r>
              <w:t>t-&gt;month</w:t>
            </w:r>
          </w:p>
        </w:tc>
        <w:tc>
          <w:tcPr>
            <w:tcW w:w="6887" w:type="dxa"/>
            <w:shd w:val="clear" w:color="auto" w:fill="E5E5E5"/>
          </w:tcPr>
          <w:p w14:paraId="6EF79678">
            <w:pPr>
              <w:pStyle w:val="188"/>
              <w:spacing w:before="46" w:line="152" w:lineRule="exact"/>
              <w:ind w:left="42"/>
              <w:rPr>
                <w:rFonts w:ascii="Courier New"/>
                <w:sz w:val="14"/>
              </w:rPr>
            </w:pPr>
            <w:r>
              <w:rPr>
                <w:color w:val="333333"/>
              </w:rPr>
              <w:t>=（</w:t>
            </w:r>
            <w:r>
              <w:rPr>
                <w:color w:val="00007F"/>
              </w:rPr>
              <w:t>int8_t</w:t>
            </w:r>
            <w:r>
              <w:rPr>
                <w:color w:val="333333"/>
              </w:rPr>
              <w:t>）（（rtc_1 RTC_1_MONTH_BITS）&gt;&gt; RTC_RTC_1_MONTH_LSB）;</w:t>
            </w:r>
          </w:p>
        </w:tc>
      </w:tr>
      <w:tr w14:paraId="6720ED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8" w:hRule="atLeast"/>
        </w:trPr>
        <w:tc>
          <w:tcPr>
            <w:tcW w:w="512" w:type="dxa"/>
            <w:shd w:val="clear" w:color="auto" w:fill="E5E5E5"/>
          </w:tcPr>
          <w:p w14:paraId="5B7687F0">
            <w:pPr>
              <w:pStyle w:val="187"/>
              <w:spacing w:before="46" w:line="152" w:lineRule="exact"/>
              <w:ind w:left="0" w:right="39"/>
              <w:jc w:val="right"/>
              <w:rPr>
                <w:rFonts w:ascii="Courier New"/>
                <w:sz w:val="14"/>
              </w:rPr>
            </w:pPr>
            <w:r>
              <w:t>104</w:t>
            </w:r>
          </w:p>
        </w:tc>
        <w:tc>
          <w:tcPr>
            <w:tcW w:w="1085" w:type="dxa"/>
            <w:gridSpan w:val="2"/>
            <w:shd w:val="clear" w:color="auto" w:fill="E5E5E5"/>
          </w:tcPr>
          <w:p w14:paraId="1CCCA0D9">
            <w:pPr>
              <w:pStyle w:val="187"/>
              <w:spacing w:before="46" w:line="152" w:lineRule="exact"/>
              <w:ind w:left="376"/>
              <w:rPr>
                <w:rFonts w:ascii="Courier New"/>
                <w:sz w:val="14"/>
              </w:rPr>
            </w:pPr>
            <w:r>
              <w:t>t-&gt;day</w:t>
            </w:r>
          </w:p>
        </w:tc>
        <w:tc>
          <w:tcPr>
            <w:tcW w:w="6887" w:type="dxa"/>
            <w:shd w:val="clear" w:color="auto" w:fill="E5E5E5"/>
          </w:tcPr>
          <w:p w14:paraId="6EE319CA">
            <w:pPr>
              <w:pStyle w:val="188"/>
              <w:spacing w:before="46" w:line="152" w:lineRule="exact"/>
              <w:ind w:left="42"/>
              <w:rPr>
                <w:rFonts w:ascii="Courier New"/>
                <w:sz w:val="14"/>
              </w:rPr>
            </w:pPr>
            <w:r>
              <w:rPr>
                <w:color w:val="333333"/>
              </w:rPr>
              <w:t>=（</w:t>
            </w:r>
            <w:r>
              <w:rPr>
                <w:color w:val="00007F"/>
              </w:rPr>
              <w:t>int8_t</w:t>
            </w:r>
            <w:r>
              <w:rPr>
                <w:color w:val="333333"/>
              </w:rPr>
              <w:t>）（（rtc_1 RTC_1_DAY_BITS）&gt;&gt; RTC_RTC_1_DAY_LSB）;</w:t>
            </w:r>
          </w:p>
        </w:tc>
      </w:tr>
      <w:tr w14:paraId="2CBD6C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5" w:hRule="atLeast"/>
        </w:trPr>
        <w:tc>
          <w:tcPr>
            <w:tcW w:w="512" w:type="dxa"/>
            <w:shd w:val="clear" w:color="auto" w:fill="E5E5E5"/>
          </w:tcPr>
          <w:p w14:paraId="1319490D">
            <w:pPr>
              <w:pStyle w:val="187"/>
              <w:spacing w:before="46"/>
              <w:ind w:left="0" w:right="39"/>
              <w:jc w:val="right"/>
              <w:rPr>
                <w:rFonts w:ascii="Courier New"/>
                <w:sz w:val="14"/>
              </w:rPr>
            </w:pPr>
            <w:r>
              <w:t>105</w:t>
            </w:r>
          </w:p>
        </w:tc>
        <w:tc>
          <w:tcPr>
            <w:tcW w:w="1085" w:type="dxa"/>
            <w:gridSpan w:val="2"/>
            <w:shd w:val="clear" w:color="auto" w:fill="E5E5E5"/>
          </w:tcPr>
          <w:p w14:paraId="7901738D">
            <w:pPr>
              <w:pStyle w:val="13"/>
              <w:spacing w:before="0"/>
              <w:ind w:left="0"/>
              <w:rPr>
                <w:rFonts w:ascii="Times New Roman"/>
                <w:sz w:val="12"/>
              </w:rPr>
            </w:pPr>
          </w:p>
        </w:tc>
        <w:tc>
          <w:tcPr>
            <w:tcW w:w="6887" w:type="dxa"/>
            <w:shd w:val="clear" w:color="auto" w:fill="E5E5E5"/>
          </w:tcPr>
          <w:p w14:paraId="20A747ED">
            <w:pPr>
              <w:pStyle w:val="13"/>
              <w:spacing w:before="0"/>
              <w:ind w:left="0"/>
              <w:rPr>
                <w:rFonts w:ascii="Times New Roman"/>
                <w:sz w:val="12"/>
              </w:rPr>
            </w:pPr>
          </w:p>
        </w:tc>
      </w:tr>
      <w:tr w14:paraId="5A5633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512" w:type="dxa"/>
            <w:shd w:val="clear" w:color="auto" w:fill="E5E5E5"/>
          </w:tcPr>
          <w:p w14:paraId="37AFA0D2">
            <w:pPr>
              <w:pStyle w:val="187"/>
              <w:spacing w:before="29" w:line="152" w:lineRule="exact"/>
              <w:ind w:left="0" w:right="39"/>
              <w:jc w:val="right"/>
              <w:rPr>
                <w:rFonts w:ascii="Courier New"/>
                <w:sz w:val="14"/>
              </w:rPr>
            </w:pPr>
            <w:r>
              <w:t>106</w:t>
            </w:r>
          </w:p>
        </w:tc>
        <w:tc>
          <w:tcPr>
            <w:tcW w:w="250" w:type="dxa"/>
            <w:shd w:val="clear" w:color="auto" w:fill="E5E5E5"/>
          </w:tcPr>
          <w:p w14:paraId="07E2A6BF">
            <w:pPr>
              <w:pStyle w:val="13"/>
              <w:spacing w:before="0"/>
              <w:ind w:left="0"/>
              <w:rPr>
                <w:rFonts w:ascii="Times New Roman"/>
                <w:sz w:val="12"/>
              </w:rPr>
            </w:pPr>
          </w:p>
        </w:tc>
        <w:tc>
          <w:tcPr>
            <w:tcW w:w="7722" w:type="dxa"/>
            <w:gridSpan w:val="2"/>
            <w:shd w:val="clear" w:color="auto" w:fill="E5E5E5"/>
          </w:tcPr>
          <w:p w14:paraId="198316F0">
            <w:pPr>
              <w:pStyle w:val="188"/>
              <w:spacing w:before="29" w:line="152" w:lineRule="exact"/>
              <w:ind w:left="126"/>
              <w:rPr>
                <w:rFonts w:ascii="Courier New"/>
                <w:sz w:val="14"/>
              </w:rPr>
            </w:pPr>
            <w:r>
              <w:rPr>
                <w:color w:val="00007F"/>
              </w:rPr>
              <w:t>返回</w:t>
            </w:r>
            <w:r>
              <w:rPr>
                <w:color w:val="333333"/>
              </w:rPr>
              <w:t>true;</w:t>
            </w:r>
          </w:p>
        </w:tc>
      </w:tr>
      <w:tr w14:paraId="5787DD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512" w:type="dxa"/>
            <w:shd w:val="clear" w:color="auto" w:fill="E5E5E5"/>
          </w:tcPr>
          <w:p w14:paraId="75675B93">
            <w:pPr>
              <w:pStyle w:val="187"/>
              <w:spacing w:before="46" w:line="134" w:lineRule="exact"/>
              <w:ind w:left="0" w:right="39"/>
              <w:jc w:val="right"/>
              <w:rPr>
                <w:rFonts w:ascii="Courier New"/>
                <w:sz w:val="14"/>
              </w:rPr>
            </w:pPr>
            <w:r>
              <w:t>107</w:t>
            </w:r>
          </w:p>
        </w:tc>
        <w:tc>
          <w:tcPr>
            <w:tcW w:w="250" w:type="dxa"/>
            <w:shd w:val="clear" w:color="auto" w:fill="E5E5E5"/>
          </w:tcPr>
          <w:p w14:paraId="3B1441BD">
            <w:pPr>
              <w:pStyle w:val="189"/>
              <w:spacing w:before="46" w:line="134" w:lineRule="exact"/>
              <w:ind w:left="42"/>
              <w:rPr>
                <w:rFonts w:ascii="Courier New"/>
                <w:sz w:val="14"/>
              </w:rPr>
            </w:pPr>
            <w:r>
              <w:t>}</w:t>
            </w:r>
          </w:p>
        </w:tc>
        <w:tc>
          <w:tcPr>
            <w:tcW w:w="7722" w:type="dxa"/>
            <w:gridSpan w:val="2"/>
            <w:shd w:val="clear" w:color="auto" w:fill="E5E5E5"/>
          </w:tcPr>
          <w:p w14:paraId="6CC58704">
            <w:pPr>
              <w:pStyle w:val="13"/>
              <w:spacing w:before="0"/>
              <w:ind w:left="0"/>
              <w:rPr>
                <w:rFonts w:ascii="Times New Roman"/>
                <w:sz w:val="12"/>
              </w:rPr>
            </w:pPr>
          </w:p>
        </w:tc>
      </w:tr>
    </w:tbl>
    <w:p w14:paraId="466DD3BE">
      <w:pPr>
        <w:pStyle w:val="8"/>
        <w:rPr>
          <w:i/>
          <w:sz w:val="20"/>
        </w:rPr>
      </w:pPr>
    </w:p>
    <w:p w14:paraId="61939AC8">
      <w:pPr>
        <w:pStyle w:val="8"/>
        <w:rPr>
          <w:i/>
          <w:sz w:val="20"/>
        </w:rPr>
      </w:pPr>
    </w:p>
    <w:p w14:paraId="2E1F7E9B">
      <w:pPr>
        <w:pStyle w:val="8"/>
        <w:spacing w:before="9"/>
        <w:rPr>
          <w:i/>
          <w:sz w:val="17"/>
        </w:rPr>
      </w:pPr>
    </w:p>
    <w:p w14:paraId="2AB542AA">
      <w:pPr>
        <w:pStyle w:val="5"/>
        <w:numPr>
          <w:ilvl w:val="3"/>
          <w:numId w:val="57"/>
        </w:numPr>
        <w:tabs>
          <w:tab w:val="left" w:pos="2019"/>
        </w:tabs>
        <w:spacing w:before="98" w:after="0" w:line="240" w:lineRule="auto"/>
        <w:ind w:left="2018" w:right="0" w:hanging="739"/>
        <w:jc w:val="left"/>
      </w:pPr>
      <w:r>
        <w:pict>
          <v:rect id="_x0000_s3810" o:spid="_x0000_s3810" o:spt="1" style="position:absolute;left:0pt;margin-left:115pt;margin-top:-152.65pt;height:130.95pt;width:424.25pt;mso-position-horizontal-relative:page;z-index:-251466752;mso-width-relative:page;mso-height-relative:page;" fillcolor="#E5E5E5" filled="t" stroked="f" coordsize="21600,21600">
            <v:path/>
            <v:fill on="t" focussize="0,0"/>
            <v:stroke on="f"/>
            <v:imagedata o:title=""/>
            <o:lock v:ext="edit"/>
          </v:rect>
        </w:pict>
      </w:r>
      <w:r>
        <w:rPr>
          <w:color w:val="333333"/>
        </w:rPr>
        <w:t>配置警报</w:t>
      </w:r>
    </w:p>
    <w:p w14:paraId="70A5C9CF">
      <w:pPr>
        <w:pStyle w:val="8"/>
        <w:spacing w:before="7"/>
        <w:rPr>
          <w:b/>
          <w:sz w:val="32"/>
        </w:rPr>
      </w:pPr>
    </w:p>
    <w:p w14:paraId="14C2F845">
      <w:pPr>
        <w:spacing w:before="0"/>
        <w:ind w:left="1280" w:right="0" w:firstLine="0"/>
        <w:jc w:val="left"/>
        <w:rPr>
          <w:i/>
          <w:sz w:val="12"/>
        </w:rPr>
      </w:pPr>
      <w:r>
        <w:pict>
          <v:group id="_x0000_s3811" o:spid="_x0000_s3811" o:spt="203" style="position:absolute;left:0pt;margin-left:115pt;margin-top:11.85pt;height:497.15pt;width:424.3pt;mso-position-horizontal-relative:page;mso-wrap-distance-bottom:0pt;mso-wrap-distance-top:0pt;z-index:-251412480;mso-width-relative:page;mso-height-relative:page;" coordorigin="2300,238" coordsize="8486,9943">
            <o:lock v:ext="edit"/>
            <v:rect id="_x0000_s3812" o:spid="_x0000_s3812" o:spt="1" style="position:absolute;left:2300;top:237;height:9943;width:8486;" fillcolor="#E5E5E5" filled="t" stroked="f" coordsize="21600,21600">
              <v:path/>
              <v:fill on="t" focussize="0,0"/>
              <v:stroke on="f"/>
              <v:imagedata o:title=""/>
              <o:lock v:ext="edit"/>
            </v:rect>
            <v:shape id="_x0000_s3813" o:spid="_x0000_s3813" o:spt="202" type="#_x0000_t202" style="position:absolute;left:2520;top:474;height:1057;width:5783;" filled="f" stroked="f" coordsize="21600,21600">
              <v:path/>
              <v:fill on="f" focussize="0,0"/>
              <v:stroke on="f" joinstyle="miter"/>
              <v:imagedata o:title=""/>
              <o:lock v:ext="edit"/>
              <v:textbox inset="0mm,0mm,0mm,0mm">
                <w:txbxContent>
                  <w:p w14:paraId="211EFEF1">
                    <w:pPr>
                      <w:pStyle w:val="34"/>
                      <w:numPr>
                        <w:ilvl w:val="0"/>
                        <w:numId w:val="60"/>
                      </w:numPr>
                      <w:tabs>
                        <w:tab w:val="left" w:pos="335"/>
                      </w:tabs>
                      <w:spacing w:before="29"/>
                      <w:ind w:left="334" w:right="0" w:hanging="335"/>
                      <w:jc w:val="left"/>
                      <w:rPr>
                        <w:rFonts w:ascii="Courier New"/>
                        <w:sz w:val="14"/>
                      </w:rPr>
                    </w:pPr>
                    <w:r>
                      <w:rPr>
                        <w:color w:val="00007F"/>
                      </w:rPr>
                      <w:t>void</w:t>
                    </w:r>
                    <w:r>
                      <w:rPr>
                        <w:color w:val="333333"/>
                      </w:rPr>
                      <w:t>rtc_set_alarm（datetime_t *t，rtc_callback_t user_callback）{</w:t>
                    </w:r>
                  </w:p>
                  <w:p w14:paraId="7BA1C7BB">
                    <w:pPr>
                      <w:pStyle w:val="33"/>
                      <w:numPr>
                        <w:ilvl w:val="0"/>
                        <w:numId w:val="60"/>
                      </w:numPr>
                      <w:tabs>
                        <w:tab w:val="left" w:pos="668"/>
                        <w:tab w:val="left" w:pos="669"/>
                      </w:tabs>
                      <w:spacing w:before="60" w:line="331" w:lineRule="auto"/>
                      <w:ind w:left="0" w:right="3442" w:firstLine="0"/>
                      <w:jc w:val="left"/>
                      <w:rPr>
                        <w:rFonts w:ascii="Courier New"/>
                        <w:sz w:val="14"/>
                      </w:rPr>
                    </w:pPr>
                    <w:r>
                      <w:rPr>
                        <w:spacing w:val="-1"/>
                      </w:rPr>
                      <w:t>rtc_disable_alarm（）;</w:t>
                    </w:r>
                    <w:r>
                      <w:t>149</w:t>
                    </w:r>
                  </w:p>
                  <w:p w14:paraId="1DE3CF71">
                    <w:pPr>
                      <w:pStyle w:val="33"/>
                      <w:spacing w:before="0" w:line="157" w:lineRule="exact"/>
                      <w:ind w:left="0" w:right="0" w:firstLine="0"/>
                      <w:jc w:val="left"/>
                      <w:rPr>
                        <w:rFonts w:ascii="Courier New"/>
                        <w:sz w:val="14"/>
                      </w:rPr>
                    </w:pPr>
                    <w:r>
                      <w:t>150</w:t>
                    </w:r>
                  </w:p>
                  <w:p w14:paraId="73003797">
                    <w:pPr>
                      <w:pStyle w:val="33"/>
                      <w:spacing w:before="59" w:line="154" w:lineRule="exact"/>
                      <w:ind w:left="0" w:right="0" w:firstLine="0"/>
                      <w:jc w:val="left"/>
                      <w:rPr>
                        <w:rFonts w:ascii="Courier New"/>
                        <w:sz w:val="14"/>
                      </w:rPr>
                    </w:pPr>
                    <w:r>
                      <w:t>151</w:t>
                    </w:r>
                  </w:p>
                </w:txbxContent>
              </v:textbox>
            </v:shape>
            <v:shape id="_x0000_s3814" o:spid="_x0000_s3814" o:spt="202" type="#_x0000_t202" style="position:absolute;left:2520;top:1783;height:184;width:271;" filled="f" stroked="f" coordsize="21600,21600">
              <v:path/>
              <v:fill on="f" focussize="0,0"/>
              <v:stroke on="f" joinstyle="miter"/>
              <v:imagedata o:title=""/>
              <o:lock v:ext="edit"/>
              <v:textbox inset="0mm,0mm,0mm,0mm">
                <w:txbxContent>
                  <w:p w14:paraId="35997B35">
                    <w:pPr>
                      <w:pStyle w:val="33"/>
                      <w:spacing w:before="29" w:line="154" w:lineRule="exact"/>
                      <w:ind w:left="0" w:right="0" w:firstLine="0"/>
                      <w:jc w:val="left"/>
                      <w:rPr>
                        <w:rFonts w:ascii="Courier New"/>
                        <w:sz w:val="14"/>
                      </w:rPr>
                    </w:pPr>
                    <w:r>
                      <w:t>152</w:t>
                    </w:r>
                  </w:p>
                </w:txbxContent>
              </v:textbox>
            </v:shape>
            <v:shape id="_x0000_s3815" o:spid="_x0000_s3815" o:spt="202" type="#_x0000_t202" style="position:absolute;left:2854;top:1129;height:1057;width:6034;" filled="f" stroked="f" coordsize="21600,21600">
              <v:path/>
              <v:fill on="f" focussize="0,0"/>
              <v:stroke on="f" joinstyle="miter"/>
              <v:imagedata o:title=""/>
              <o:lock v:ext="edit"/>
              <v:textbox inset="0mm,0mm,0mm,0mm">
                <w:txbxContent>
                  <w:p w14:paraId="1F74DF38">
                    <w:pPr>
                      <w:pStyle w:val="42"/>
                      <w:spacing w:before="14"/>
                      <w:ind w:left="334" w:right="0" w:firstLine="0"/>
                      <w:jc w:val="left"/>
                      <w:rPr>
                        <w:i/>
                        <w:sz w:val="14"/>
                      </w:rPr>
                    </w:pPr>
                    <w:r>
                      <w:rPr>
                        <w:w w:val="125"/>
                      </w:rPr>
                      <w:t>//</w:t>
                    </w:r>
                    <w:r>
                      <w:rPr>
                        <w:w w:val="145"/>
                      </w:rPr>
                      <w:t>如果不是</w:t>
                    </w:r>
                    <w:r>
                      <w:rPr>
                        <w:w w:val="125"/>
                      </w:rPr>
                      <w:t>-1，则只添加到设置</w:t>
                    </w:r>
                  </w:p>
                  <w:p w14:paraId="17C348CD">
                    <w:pPr>
                      <w:pStyle w:val="34"/>
                      <w:spacing w:before="71"/>
                      <w:ind w:left="334" w:right="0" w:firstLine="0"/>
                      <w:jc w:val="left"/>
                      <w:rPr>
                        <w:rFonts w:ascii="Courier New"/>
                        <w:sz w:val="14"/>
                      </w:rPr>
                    </w:pPr>
                    <w:r>
                      <w:rPr>
                        <w:color w:val="333333"/>
                      </w:rPr>
                      <w:t>rtc_hw-&gt;irq_setup_0 =（（t-&gt;</w:t>
                    </w:r>
                    <w:r>
                      <w:rPr>
                        <w:color w:val="0000FF"/>
                      </w:rPr>
                      <w:t>0</w:t>
                    </w:r>
                    <w:r>
                      <w:rPr>
                        <w:color w:val="333333"/>
                      </w:rPr>
                      <w:t>年）？</w:t>
                    </w:r>
                    <w:r>
                      <w:rPr>
                        <w:color w:val="0000FF"/>
                      </w:rPr>
                      <w:t>0</w:t>
                    </w:r>
                    <w:r>
                      <w:rPr>
                        <w:rFonts w:hint="eastAsia" w:eastAsia="宋体"/>
                        <w:color w:val="333333"/>
                        <w:lang w:eastAsia="zh-CN"/>
                      </w:rPr>
                      <w:t>:</w:t>
                    </w:r>
                    <w:r>
                      <w:rPr>
                        <w:color w:val="333333"/>
                      </w:rPr>
                      <w:t>（</w:t>
                    </w:r>
                    <w:r>
                      <w:rPr>
                        <w:color w:val="00007F"/>
                      </w:rPr>
                      <w:t>uint32_t</w:t>
                    </w:r>
                    <w:r>
                      <w:rPr>
                        <w:color w:val="333333"/>
                      </w:rPr>
                      <w:t>）t-&gt;year）&lt;&lt;</w:t>
                    </w:r>
                  </w:p>
                  <w:p w14:paraId="3BE79164">
                    <w:pPr>
                      <w:pStyle w:val="33"/>
                      <w:spacing w:before="59"/>
                      <w:ind w:left="0" w:right="0" w:firstLine="0"/>
                      <w:jc w:val="left"/>
                      <w:rPr>
                        <w:rFonts w:ascii="Courier New"/>
                        <w:sz w:val="14"/>
                      </w:rPr>
                    </w:pPr>
                    <w:r>
                      <w:t>RTC_IRQ_SETUP_0_YEAR_LSB））|</w:t>
                    </w:r>
                  </w:p>
                  <w:p w14:paraId="435E44C5">
                    <w:pPr>
                      <w:pStyle w:val="34"/>
                      <w:spacing w:before="0" w:line="220" w:lineRule="atLeast"/>
                      <w:ind w:left="0" w:right="0" w:firstLine="2171"/>
                      <w:jc w:val="left"/>
                      <w:rPr>
                        <w:rFonts w:ascii="Courier New"/>
                        <w:sz w:val="14"/>
                      </w:rPr>
                    </w:pPr>
                    <w:r>
                      <w:rPr>
                        <w:color w:val="333333"/>
                      </w:rPr>
                      <w:t>((t-&gt;month</w:t>
                    </w:r>
                    <w:r>
                      <w:rPr>
                        <w:color w:val="0000FF"/>
                      </w:rPr>
                      <w:t>0</w:t>
                    </w:r>
                    <w:r>
                      <w:rPr>
                        <w:color w:val="333333"/>
                      </w:rPr>
                      <w:t>）？</w:t>
                    </w:r>
                    <w:r>
                      <w:rPr>
                        <w:color w:val="0000FF"/>
                      </w:rPr>
                      <w:t>0</w:t>
                    </w:r>
                    <w:r>
                      <w:rPr>
                        <w:rFonts w:hint="eastAsia" w:eastAsia="宋体"/>
                        <w:color w:val="333333"/>
                        <w:lang w:eastAsia="zh-CN"/>
                      </w:rPr>
                      <w:t>:</w:t>
                    </w:r>
                    <w:r>
                      <w:rPr>
                        <w:color w:val="333333"/>
                      </w:rPr>
                      <w:t>（</w:t>
                    </w:r>
                    <w:r>
                      <w:rPr>
                        <w:color w:val="00007F"/>
                      </w:rPr>
                      <w:t>uint32_t</w:t>
                    </w:r>
                    <w:r>
                      <w:rPr>
                        <w:color w:val="333333"/>
                      </w:rPr>
                      <w:t>）t-&gt;month）&lt;&lt;RTC_IRQ_SETUP_0_MONTH_LSB））|</w:t>
                    </w:r>
                  </w:p>
                </w:txbxContent>
              </v:textbox>
            </v:shape>
            <v:shape id="_x0000_s3816" o:spid="_x0000_s3816" o:spt="202" type="#_x0000_t202" style="position:absolute;left:2520;top:2219;height:1493;width:271;" filled="f" stroked="f" coordsize="21600,21600">
              <v:path/>
              <v:fill on="f" focussize="0,0"/>
              <v:stroke on="f" joinstyle="miter"/>
              <v:imagedata o:title=""/>
              <o:lock v:ext="edit"/>
              <v:textbox inset="0mm,0mm,0mm,0mm">
                <w:txbxContent>
                  <w:p w14:paraId="53027C33">
                    <w:pPr>
                      <w:pStyle w:val="33"/>
                      <w:spacing w:before="29"/>
                      <w:ind w:left="0" w:right="0" w:firstLine="0"/>
                      <w:jc w:val="left"/>
                      <w:rPr>
                        <w:rFonts w:ascii="Courier New"/>
                        <w:sz w:val="14"/>
                      </w:rPr>
                    </w:pPr>
                    <w:r>
                      <w:t>153</w:t>
                    </w:r>
                  </w:p>
                  <w:p w14:paraId="5AF8280D">
                    <w:pPr>
                      <w:spacing w:before="0" w:line="240" w:lineRule="auto"/>
                      <w:rPr>
                        <w:rFonts w:ascii="Courier New"/>
                        <w:sz w:val="18"/>
                      </w:rPr>
                    </w:pPr>
                  </w:p>
                  <w:p w14:paraId="4A78DD0D">
                    <w:pPr>
                      <w:spacing w:before="0" w:line="240" w:lineRule="auto"/>
                      <w:rPr>
                        <w:rFonts w:ascii="Courier New"/>
                        <w:sz w:val="18"/>
                      </w:rPr>
                    </w:pPr>
                  </w:p>
                  <w:p w14:paraId="5AA90B19">
                    <w:pPr>
                      <w:spacing w:before="0" w:line="240" w:lineRule="auto"/>
                      <w:rPr>
                        <w:rFonts w:ascii="Courier New"/>
                        <w:sz w:val="18"/>
                      </w:rPr>
                    </w:pPr>
                  </w:p>
                  <w:p w14:paraId="2BD24BD5">
                    <w:pPr>
                      <w:spacing w:before="0" w:line="240" w:lineRule="auto"/>
                      <w:rPr>
                        <w:rFonts w:ascii="Courier New"/>
                        <w:sz w:val="18"/>
                      </w:rPr>
                    </w:pPr>
                  </w:p>
                  <w:p w14:paraId="228C2737">
                    <w:pPr>
                      <w:spacing w:before="0" w:line="240" w:lineRule="auto"/>
                      <w:rPr>
                        <w:rFonts w:ascii="Courier New"/>
                        <w:sz w:val="18"/>
                      </w:rPr>
                    </w:pPr>
                  </w:p>
                  <w:p w14:paraId="00BD228F">
                    <w:pPr>
                      <w:pStyle w:val="33"/>
                      <w:spacing w:before="131" w:line="154" w:lineRule="exact"/>
                      <w:ind w:left="0" w:right="0" w:firstLine="0"/>
                      <w:jc w:val="left"/>
                      <w:rPr>
                        <w:rFonts w:ascii="Courier New"/>
                        <w:sz w:val="14"/>
                      </w:rPr>
                    </w:pPr>
                    <w:r>
                      <w:t>156</w:t>
                    </w:r>
                  </w:p>
                </w:txbxContent>
              </v:textbox>
            </v:shape>
            <v:shape id="_x0000_s3817" o:spid="_x0000_s3817" o:spt="202" type="#_x0000_t202" style="position:absolute;left:2854;top:2219;height:2147;width:2944;" filled="f" stroked="f" coordsize="21600,21600">
              <v:path/>
              <v:fill on="f" focussize="0,0"/>
              <v:stroke on="f" joinstyle="miter"/>
              <v:imagedata o:title=""/>
              <o:lock v:ext="edit"/>
              <v:textbox inset="0mm,0mm,0mm,0mm">
                <w:txbxContent>
                  <w:p w14:paraId="2E89903F">
                    <w:pPr>
                      <w:pStyle w:val="33"/>
                      <w:spacing w:before="29" w:line="331" w:lineRule="auto"/>
                      <w:ind w:left="0" w:right="88" w:firstLine="2171"/>
                      <w:jc w:val="left"/>
                      <w:rPr>
                        <w:rFonts w:ascii="Courier New"/>
                        <w:sz w:val="14"/>
                      </w:rPr>
                    </w:pPr>
                    <w:r>
                      <w:rPr>
                        <w:spacing w:val="-1"/>
                      </w:rPr>
                      <w:t>（（t-&gt;day</w:t>
                    </w:r>
                    <w:r>
                      <w:t>RTC_IRQ_SETUP_0_DAY_LSB））;</w:t>
                    </w:r>
                  </w:p>
                  <w:p w14:paraId="4D0D50C2">
                    <w:pPr>
                      <w:pStyle w:val="33"/>
                      <w:spacing w:before="0" w:line="331" w:lineRule="auto"/>
                      <w:ind w:left="0" w:right="5" w:firstLine="334"/>
                      <w:jc w:val="left"/>
                      <w:rPr>
                        <w:rFonts w:ascii="Courier New"/>
                        <w:sz w:val="14"/>
                      </w:rPr>
                    </w:pPr>
                    <w:r>
                      <w:t>rtc_hw-&gt;irq_setup_1 =（（t-&gt;dotw RTC_IRQ_SETUP_1_DOTW_LSB））|</w:t>
                    </w:r>
                  </w:p>
                  <w:p w14:paraId="1555B383">
                    <w:pPr>
                      <w:pStyle w:val="33"/>
                      <w:spacing w:before="0" w:line="331" w:lineRule="auto"/>
                      <w:ind w:left="0" w:right="5" w:firstLine="2171"/>
                      <w:jc w:val="left"/>
                      <w:rPr>
                        <w:rFonts w:ascii="Courier New"/>
                        <w:sz w:val="14"/>
                      </w:rPr>
                    </w:pPr>
                    <w:r>
                      <w:rPr>
                        <w:spacing w:val="-1"/>
                      </w:rPr>
                      <w:t>（（t-&gt;小时</w:t>
                    </w:r>
                    <w:r>
                      <w:t>RTC_IRQ_SETUP_1_HOUR_LSB））|</w:t>
                    </w:r>
                  </w:p>
                  <w:p w14:paraId="7A845F02">
                    <w:pPr>
                      <w:pStyle w:val="33"/>
                      <w:spacing w:before="0" w:line="331" w:lineRule="auto"/>
                      <w:ind w:left="0" w:right="88" w:firstLine="2171"/>
                      <w:jc w:val="left"/>
                      <w:rPr>
                        <w:rFonts w:ascii="Courier New"/>
                        <w:sz w:val="14"/>
                      </w:rPr>
                    </w:pPr>
                    <w:r>
                      <w:rPr>
                        <w:spacing w:val="-1"/>
                      </w:rPr>
                      <w:t>（（t-&gt;min</w:t>
                    </w:r>
                    <w:r>
                      <w:t>RTC_IRQ_SETUP_1_MIN_LSB））|</w:t>
                    </w:r>
                  </w:p>
                  <w:p w14:paraId="2B5FBF98">
                    <w:pPr>
                      <w:pStyle w:val="33"/>
                      <w:spacing w:before="0" w:line="157" w:lineRule="exact"/>
                      <w:ind w:left="0" w:right="101" w:firstLine="0"/>
                      <w:jc w:val="right"/>
                      <w:rPr>
                        <w:rFonts w:ascii="Courier New"/>
                        <w:sz w:val="14"/>
                      </w:rPr>
                    </w:pPr>
                    <w:r>
                      <w:t>((t-&gt;秒</w:t>
                    </w:r>
                  </w:p>
                  <w:p w14:paraId="48EB0E44">
                    <w:pPr>
                      <w:pStyle w:val="33"/>
                      <w:spacing w:before="55" w:line="154" w:lineRule="exact"/>
                      <w:ind w:left="0" w:right="0" w:firstLine="0"/>
                      <w:jc w:val="left"/>
                      <w:rPr>
                        <w:rFonts w:ascii="Courier New"/>
                        <w:sz w:val="14"/>
                      </w:rPr>
                    </w:pPr>
                    <w:r>
                      <w:t>RTC_IRQ_SETUP_1_SEC_LSB））;</w:t>
                    </w:r>
                  </w:p>
                </w:txbxContent>
              </v:textbox>
            </v:shape>
            <v:shape id="_x0000_s3818" o:spid="_x0000_s3818" o:spt="202" type="#_x0000_t202" style="position:absolute;left:5944;top:2219;height:184;width:2944;" filled="f" stroked="f" coordsize="21600,21600">
              <v:path/>
              <v:fill on="f" focussize="0,0"/>
              <v:stroke on="f" joinstyle="miter"/>
              <v:imagedata o:title=""/>
              <o:lock v:ext="edit"/>
              <v:textbox inset="0mm,0mm,0mm,0mm">
                <w:txbxContent>
                  <w:p w14:paraId="2C2988AD">
                    <w:pPr>
                      <w:pStyle w:val="34"/>
                      <w:tabs>
                        <w:tab w:val="left" w:pos="2756"/>
                      </w:tabs>
                      <w:spacing w:before="29" w:line="154" w:lineRule="exact"/>
                      <w:ind w:left="0" w:right="0" w:firstLine="0"/>
                      <w:jc w:val="left"/>
                      <w:rPr>
                        <w:rFonts w:ascii="Courier New"/>
                        <w:sz w:val="14"/>
                      </w:rPr>
                    </w:pPr>
                    <w:r>
                      <w:rPr>
                        <w:color w:val="333333"/>
                      </w:rPr>
                      <w:t>&lt;</w:t>
                    </w:r>
                    <w:r>
                      <w:rPr>
                        <w:color w:val="0000FF"/>
                      </w:rPr>
                      <w:t>0</w:t>
                    </w:r>
                    <w:r>
                      <w:rPr>
                        <w:color w:val="333333"/>
                      </w:rPr>
                      <w:t>）？</w:t>
                    </w:r>
                    <w:r>
                      <w:rPr>
                        <w:color w:val="0000FF"/>
                      </w:rPr>
                      <w:t>0</w:t>
                    </w:r>
                    <w:r>
                      <w:rPr>
                        <w:rFonts w:hint="eastAsia" w:eastAsia="宋体"/>
                        <w:color w:val="333333"/>
                        <w:lang w:eastAsia="zh-CN"/>
                      </w:rPr>
                      <w:t>:</w:t>
                    </w:r>
                    <w:r>
                      <w:rPr>
                        <w:color w:val="333333"/>
                      </w:rPr>
                      <w:t>（</w:t>
                    </w:r>
                    <w:r>
                      <w:rPr>
                        <w:color w:val="00007F"/>
                      </w:rPr>
                      <w:t>uint32_t</w:t>
                    </w:r>
                    <w:r>
                      <w:rPr>
                        <w:color w:val="333333"/>
                      </w:rPr>
                      <w:t>）t-&gt;day）</w:t>
                    </w:r>
                    <w:r>
                      <w:rPr>
                        <w:color w:val="333333"/>
                      </w:rPr>
                      <w:tab/>
                    </w:r>
                    <w:r>
                      <w:rPr>
                        <w:color w:val="333333"/>
                      </w:rPr>
                      <w:t>&lt;&lt;</w:t>
                    </w:r>
                  </w:p>
                </w:txbxContent>
              </v:textbox>
            </v:shape>
            <v:shape id="_x0000_s3819" o:spid="_x0000_s3819" o:spt="202" type="#_x0000_t202" style="position:absolute;left:2520;top:2656;height:184;width:271;" filled="f" stroked="f" coordsize="21600,21600">
              <v:path/>
              <v:fill on="f" focussize="0,0"/>
              <v:stroke on="f" joinstyle="miter"/>
              <v:imagedata o:title=""/>
              <o:lock v:ext="edit"/>
              <v:textbox inset="0mm,0mm,0mm,0mm">
                <w:txbxContent>
                  <w:p w14:paraId="1E11764F">
                    <w:pPr>
                      <w:pStyle w:val="33"/>
                      <w:spacing w:before="29" w:line="154" w:lineRule="exact"/>
                      <w:ind w:left="0" w:right="0" w:firstLine="0"/>
                      <w:jc w:val="left"/>
                      <w:rPr>
                        <w:rFonts w:ascii="Courier New"/>
                        <w:sz w:val="14"/>
                      </w:rPr>
                    </w:pPr>
                    <w:r>
                      <w:t>154</w:t>
                    </w:r>
                  </w:p>
                </w:txbxContent>
              </v:textbox>
            </v:shape>
            <v:shape id="_x0000_s3820" o:spid="_x0000_s3820" o:spt="202" type="#_x0000_t202" style="position:absolute;left:5944;top:2656;height:184;width:2610;" filled="f" stroked="f" coordsize="21600,21600">
              <v:path/>
              <v:fill on="f" focussize="0,0"/>
              <v:stroke on="f" joinstyle="miter"/>
              <v:imagedata o:title=""/>
              <o:lock v:ext="edit"/>
              <v:textbox inset="0mm,0mm,0mm,0mm">
                <w:txbxContent>
                  <w:p w14:paraId="0431DD0B">
                    <w:pPr>
                      <w:pStyle w:val="34"/>
                      <w:spacing w:before="29" w:line="154" w:lineRule="exact"/>
                      <w:ind w:left="0" w:right="0" w:firstLine="0"/>
                      <w:jc w:val="left"/>
                      <w:rPr>
                        <w:rFonts w:ascii="Courier New"/>
                        <w:sz w:val="14"/>
                      </w:rPr>
                    </w:pPr>
                    <w:r>
                      <w:rPr>
                        <w:color w:val="333333"/>
                      </w:rPr>
                      <w:t>&lt;</w:t>
                    </w:r>
                    <w:r>
                      <w:rPr>
                        <w:color w:val="0000FF"/>
                      </w:rPr>
                      <w:t>0</w:t>
                    </w:r>
                    <w:r>
                      <w:rPr>
                        <w:color w:val="333333"/>
                      </w:rPr>
                      <w:t>）？</w:t>
                    </w:r>
                    <w:r>
                      <w:rPr>
                        <w:color w:val="0000FF"/>
                      </w:rPr>
                      <w:t>0</w:t>
                    </w:r>
                    <w:r>
                      <w:rPr>
                        <w:rFonts w:hint="eastAsia" w:eastAsia="宋体"/>
                        <w:color w:val="333333"/>
                        <w:lang w:eastAsia="zh-CN"/>
                      </w:rPr>
                      <w:t>:</w:t>
                    </w:r>
                    <w:r>
                      <w:rPr>
                        <w:color w:val="333333"/>
                      </w:rPr>
                      <w:t>（</w:t>
                    </w:r>
                    <w:r>
                      <w:rPr>
                        <w:color w:val="00007F"/>
                      </w:rPr>
                      <w:t>uint32_t</w:t>
                    </w:r>
                    <w:r>
                      <w:rPr>
                        <w:color w:val="333333"/>
                      </w:rPr>
                      <w:t>）t-&gt;dotw）</w:t>
                    </w:r>
                  </w:p>
                </w:txbxContent>
              </v:textbox>
            </v:shape>
            <v:shape id="_x0000_s3821" o:spid="_x0000_s3821" o:spt="202" type="#_x0000_t202" style="position:absolute;left:8700;top:2656;height:184;width:188;" filled="f" stroked="f" coordsize="21600,21600">
              <v:path/>
              <v:fill on="f" focussize="0,0"/>
              <v:stroke on="f" joinstyle="miter"/>
              <v:imagedata o:title=""/>
              <o:lock v:ext="edit"/>
              <v:textbox inset="0mm,0mm,0mm,0mm">
                <w:txbxContent>
                  <w:p w14:paraId="41E2C1E7">
                    <w:pPr>
                      <w:pStyle w:val="33"/>
                      <w:spacing w:before="29" w:line="154" w:lineRule="exact"/>
                      <w:ind w:left="0" w:right="0" w:firstLine="0"/>
                      <w:jc w:val="left"/>
                      <w:rPr>
                        <w:rFonts w:ascii="Courier New"/>
                        <w:sz w:val="14"/>
                      </w:rPr>
                    </w:pPr>
                    <w:r>
                      <w:t>&lt;&lt;</w:t>
                    </w:r>
                  </w:p>
                </w:txbxContent>
              </v:textbox>
            </v:shape>
            <v:shape id="_x0000_s3822" o:spid="_x0000_s3822" o:spt="202" type="#_x0000_t202" style="position:absolute;left:2520;top:3092;height:184;width:271;" filled="f" stroked="f" coordsize="21600,21600">
              <v:path/>
              <v:fill on="f" focussize="0,0"/>
              <v:stroke on="f" joinstyle="miter"/>
              <v:imagedata o:title=""/>
              <o:lock v:ext="edit"/>
              <v:textbox inset="0mm,0mm,0mm,0mm">
                <w:txbxContent>
                  <w:p w14:paraId="3881EB4A">
                    <w:pPr>
                      <w:pStyle w:val="33"/>
                      <w:spacing w:before="29" w:line="154" w:lineRule="exact"/>
                      <w:ind w:left="0" w:right="0" w:firstLine="0"/>
                      <w:jc w:val="left"/>
                      <w:rPr>
                        <w:rFonts w:ascii="Courier New"/>
                        <w:sz w:val="14"/>
                      </w:rPr>
                    </w:pPr>
                    <w:r>
                      <w:t>155</w:t>
                    </w:r>
                  </w:p>
                </w:txbxContent>
              </v:textbox>
            </v:shape>
            <v:shape id="_x0000_s3823" o:spid="_x0000_s3823" o:spt="202" type="#_x0000_t202" style="position:absolute;left:5944;top:3092;height:184;width:2610;" filled="f" stroked="f" coordsize="21600,21600">
              <v:path/>
              <v:fill on="f" focussize="0,0"/>
              <v:stroke on="f" joinstyle="miter"/>
              <v:imagedata o:title=""/>
              <o:lock v:ext="edit"/>
              <v:textbox inset="0mm,0mm,0mm,0mm">
                <w:txbxContent>
                  <w:p w14:paraId="1025524E">
                    <w:pPr>
                      <w:pStyle w:val="34"/>
                      <w:spacing w:before="29" w:line="154" w:lineRule="exact"/>
                      <w:ind w:left="0" w:right="0" w:firstLine="0"/>
                      <w:jc w:val="left"/>
                      <w:rPr>
                        <w:rFonts w:ascii="Courier New"/>
                        <w:sz w:val="14"/>
                      </w:rPr>
                    </w:pPr>
                    <w:r>
                      <w:rPr>
                        <w:color w:val="333333"/>
                      </w:rPr>
                      <w:t>&lt;</w:t>
                    </w:r>
                    <w:r>
                      <w:rPr>
                        <w:color w:val="0000FF"/>
                      </w:rPr>
                      <w:t>0</w:t>
                    </w:r>
                    <w:r>
                      <w:rPr>
                        <w:color w:val="333333"/>
                      </w:rPr>
                      <w:t>）？</w:t>
                    </w:r>
                    <w:r>
                      <w:rPr>
                        <w:color w:val="0000FF"/>
                      </w:rPr>
                      <w:t>0</w:t>
                    </w:r>
                    <w:r>
                      <w:rPr>
                        <w:rFonts w:hint="eastAsia" w:eastAsia="宋体"/>
                        <w:color w:val="333333"/>
                        <w:lang w:eastAsia="zh-CN"/>
                      </w:rPr>
                      <w:t>:</w:t>
                    </w:r>
                    <w:r>
                      <w:rPr>
                        <w:color w:val="333333"/>
                      </w:rPr>
                      <w:t>（</w:t>
                    </w:r>
                    <w:r>
                      <w:rPr>
                        <w:color w:val="00007F"/>
                      </w:rPr>
                      <w:t>uint32_t</w:t>
                    </w:r>
                    <w:r>
                      <w:rPr>
                        <w:color w:val="333333"/>
                      </w:rPr>
                      <w:t>）t-&gt;hour）</w:t>
                    </w:r>
                  </w:p>
                </w:txbxContent>
              </v:textbox>
            </v:shape>
            <v:shape id="_x0000_s3824" o:spid="_x0000_s3824" o:spt="202" type="#_x0000_t202" style="position:absolute;left:8700;top:3092;height:184;width:188;" filled="f" stroked="f" coordsize="21600,21600">
              <v:path/>
              <v:fill on="f" focussize="0,0"/>
              <v:stroke on="f" joinstyle="miter"/>
              <v:imagedata o:title=""/>
              <o:lock v:ext="edit"/>
              <v:textbox inset="0mm,0mm,0mm,0mm">
                <w:txbxContent>
                  <w:p w14:paraId="0FD70E65">
                    <w:pPr>
                      <w:pStyle w:val="33"/>
                      <w:spacing w:before="29" w:line="154" w:lineRule="exact"/>
                      <w:ind w:left="0" w:right="0" w:firstLine="0"/>
                      <w:jc w:val="left"/>
                      <w:rPr>
                        <w:rFonts w:ascii="Courier New"/>
                        <w:sz w:val="14"/>
                      </w:rPr>
                    </w:pPr>
                    <w:r>
                      <w:t>&lt;&lt;</w:t>
                    </w:r>
                  </w:p>
                </w:txbxContent>
              </v:textbox>
            </v:shape>
            <v:shape id="_x0000_s3825" o:spid="_x0000_s3825" o:spt="202" type="#_x0000_t202" style="position:absolute;left:5944;top:3528;height:184;width:2526;" filled="f" stroked="f" coordsize="21600,21600">
              <v:path/>
              <v:fill on="f" focussize="0,0"/>
              <v:stroke on="f" joinstyle="miter"/>
              <v:imagedata o:title=""/>
              <o:lock v:ext="edit"/>
              <v:textbox inset="0mm,0mm,0mm,0mm">
                <w:txbxContent>
                  <w:p w14:paraId="58FB317A">
                    <w:pPr>
                      <w:pStyle w:val="34"/>
                      <w:spacing w:before="29" w:line="154" w:lineRule="exact"/>
                      <w:ind w:left="0" w:right="0" w:firstLine="0"/>
                      <w:jc w:val="left"/>
                      <w:rPr>
                        <w:rFonts w:ascii="Courier New"/>
                        <w:sz w:val="14"/>
                      </w:rPr>
                    </w:pPr>
                    <w:r>
                      <w:rPr>
                        <w:color w:val="333333"/>
                      </w:rPr>
                      <w:t>&lt;</w:t>
                    </w:r>
                    <w:r>
                      <w:rPr>
                        <w:color w:val="0000FF"/>
                      </w:rPr>
                      <w:t>0</w:t>
                    </w:r>
                    <w:r>
                      <w:rPr>
                        <w:color w:val="333333"/>
                      </w:rPr>
                      <w:t>）？</w:t>
                    </w:r>
                    <w:r>
                      <w:rPr>
                        <w:color w:val="0000FF"/>
                      </w:rPr>
                      <w:t>0</w:t>
                    </w:r>
                    <w:r>
                      <w:rPr>
                        <w:rFonts w:hint="eastAsia" w:eastAsia="宋体"/>
                        <w:color w:val="333333"/>
                        <w:lang w:eastAsia="zh-CN"/>
                      </w:rPr>
                      <w:t>:</w:t>
                    </w:r>
                    <w:r>
                      <w:rPr>
                        <w:color w:val="333333"/>
                      </w:rPr>
                      <w:t>（（（</w:t>
                    </w:r>
                    <w:r>
                      <w:rPr>
                        <w:color w:val="00007F"/>
                      </w:rPr>
                      <w:t>uint32_t</w:t>
                    </w:r>
                    <w:r>
                      <w:rPr>
                        <w:color w:val="333333"/>
                      </w:rPr>
                      <w:t>）t-&gt;min）</w:t>
                    </w:r>
                  </w:p>
                </w:txbxContent>
              </v:textbox>
            </v:shape>
            <v:shape id="_x0000_s3826" o:spid="_x0000_s3826" o:spt="202" type="#_x0000_t202" style="position:absolute;left:8700;top:3528;height:184;width:188;" filled="f" stroked="f" coordsize="21600,21600">
              <v:path/>
              <v:fill on="f" focussize="0,0"/>
              <v:stroke on="f" joinstyle="miter"/>
              <v:imagedata o:title=""/>
              <o:lock v:ext="edit"/>
              <v:textbox inset="0mm,0mm,0mm,0mm">
                <w:txbxContent>
                  <w:p w14:paraId="7357E9AE">
                    <w:pPr>
                      <w:pStyle w:val="33"/>
                      <w:spacing w:before="29" w:line="154" w:lineRule="exact"/>
                      <w:ind w:left="0" w:right="0" w:firstLine="0"/>
                      <w:jc w:val="left"/>
                      <w:rPr>
                        <w:rFonts w:ascii="Courier New"/>
                        <w:sz w:val="14"/>
                      </w:rPr>
                    </w:pPr>
                    <w:r>
                      <w:t>&lt;&lt;</w:t>
                    </w:r>
                  </w:p>
                </w:txbxContent>
              </v:textbox>
            </v:shape>
            <v:shape id="_x0000_s3827" o:spid="_x0000_s3827" o:spt="202" type="#_x0000_t202" style="position:absolute;left:2520;top:3964;height:184;width:271;" filled="f" stroked="f" coordsize="21600,21600">
              <v:path/>
              <v:fill on="f" focussize="0,0"/>
              <v:stroke on="f" joinstyle="miter"/>
              <v:imagedata o:title=""/>
              <o:lock v:ext="edit"/>
              <v:textbox inset="0mm,0mm,0mm,0mm">
                <w:txbxContent>
                  <w:p w14:paraId="28696467">
                    <w:pPr>
                      <w:pStyle w:val="33"/>
                      <w:spacing w:before="29" w:line="154" w:lineRule="exact"/>
                      <w:ind w:left="0" w:right="0" w:firstLine="0"/>
                      <w:jc w:val="left"/>
                      <w:rPr>
                        <w:rFonts w:ascii="Courier New"/>
                        <w:sz w:val="14"/>
                      </w:rPr>
                    </w:pPr>
                    <w:r>
                      <w:t>157</w:t>
                    </w:r>
                  </w:p>
                </w:txbxContent>
              </v:textbox>
            </v:shape>
            <v:shape id="_x0000_s3828" o:spid="_x0000_s3828" o:spt="202" type="#_x0000_t202" style="position:absolute;left:5944;top:3964;height:184;width:2526;" filled="f" stroked="f" coordsize="21600,21600">
              <v:path/>
              <v:fill on="f" focussize="0,0"/>
              <v:stroke on="f" joinstyle="miter"/>
              <v:imagedata o:title=""/>
              <o:lock v:ext="edit"/>
              <v:textbox inset="0mm,0mm,0mm,0mm">
                <w:txbxContent>
                  <w:p w14:paraId="5C5680C0">
                    <w:pPr>
                      <w:pStyle w:val="34"/>
                      <w:spacing w:before="29" w:line="154" w:lineRule="exact"/>
                      <w:ind w:left="0" w:right="0" w:firstLine="0"/>
                      <w:jc w:val="left"/>
                      <w:rPr>
                        <w:rFonts w:ascii="Courier New"/>
                        <w:sz w:val="14"/>
                      </w:rPr>
                    </w:pPr>
                    <w:r>
                      <w:rPr>
                        <w:color w:val="333333"/>
                      </w:rPr>
                      <w:t>&lt;</w:t>
                    </w:r>
                    <w:r>
                      <w:rPr>
                        <w:color w:val="0000FF"/>
                      </w:rPr>
                      <w:t>0</w:t>
                    </w:r>
                    <w:r>
                      <w:rPr>
                        <w:color w:val="333333"/>
                      </w:rPr>
                      <w:t>）？</w:t>
                    </w:r>
                    <w:r>
                      <w:rPr>
                        <w:color w:val="0000FF"/>
                      </w:rPr>
                      <w:t>0</w:t>
                    </w:r>
                    <w:r>
                      <w:rPr>
                        <w:rFonts w:hint="eastAsia" w:eastAsia="宋体"/>
                        <w:color w:val="333333"/>
                        <w:lang w:eastAsia="zh-CN"/>
                      </w:rPr>
                      <w:t>:</w:t>
                    </w:r>
                    <w:r>
                      <w:rPr>
                        <w:color w:val="333333"/>
                      </w:rPr>
                      <w:t>（</w:t>
                    </w:r>
                    <w:r>
                      <w:rPr>
                        <w:color w:val="00007F"/>
                      </w:rPr>
                      <w:t>uint32_t</w:t>
                    </w:r>
                    <w:r>
                      <w:rPr>
                        <w:color w:val="333333"/>
                      </w:rPr>
                      <w:t>）t-&gt;sec）</w:t>
                    </w:r>
                  </w:p>
                </w:txbxContent>
              </v:textbox>
            </v:shape>
            <v:shape id="_x0000_s3829" o:spid="_x0000_s3829" o:spt="202" type="#_x0000_t202" style="position:absolute;left:8700;top:3964;height:184;width:188;" filled="f" stroked="f" coordsize="21600,21600">
              <v:path/>
              <v:fill on="f" focussize="0,0"/>
              <v:stroke on="f" joinstyle="miter"/>
              <v:imagedata o:title=""/>
              <o:lock v:ext="edit"/>
              <v:textbox inset="0mm,0mm,0mm,0mm">
                <w:txbxContent>
                  <w:p w14:paraId="72CE1D20">
                    <w:pPr>
                      <w:pStyle w:val="33"/>
                      <w:spacing w:before="29" w:line="154" w:lineRule="exact"/>
                      <w:ind w:left="0" w:right="0" w:firstLine="0"/>
                      <w:jc w:val="left"/>
                      <w:rPr>
                        <w:rFonts w:ascii="Courier New"/>
                        <w:sz w:val="14"/>
                      </w:rPr>
                    </w:pPr>
                    <w:r>
                      <w:t>&lt;&lt;</w:t>
                    </w:r>
                  </w:p>
                </w:txbxContent>
              </v:textbox>
            </v:shape>
            <v:shape id="_x0000_s3830" o:spid="_x0000_s3830" o:spt="202" type="#_x0000_t202" style="position:absolute;left:2520;top:4401;height:5419;width:271;" filled="f" stroked="f" coordsize="21600,21600">
              <v:path/>
              <v:fill on="f" focussize="0,0"/>
              <v:stroke on="f" joinstyle="miter"/>
              <v:imagedata o:title=""/>
              <o:lock v:ext="edit"/>
              <v:textbox inset="0mm,0mm,0mm,0mm">
                <w:txbxContent>
                  <w:p w14:paraId="574A7D81">
                    <w:pPr>
                      <w:pStyle w:val="33"/>
                      <w:spacing w:before="29"/>
                      <w:ind w:left="0" w:right="0" w:firstLine="0"/>
                      <w:jc w:val="left"/>
                      <w:rPr>
                        <w:rFonts w:ascii="Courier New"/>
                        <w:sz w:val="14"/>
                      </w:rPr>
                    </w:pPr>
                    <w:r>
                      <w:t>158</w:t>
                    </w:r>
                  </w:p>
                  <w:p w14:paraId="02A9F9A2">
                    <w:pPr>
                      <w:pStyle w:val="33"/>
                      <w:spacing w:before="60"/>
                      <w:ind w:left="0" w:right="0" w:firstLine="0"/>
                      <w:jc w:val="left"/>
                      <w:rPr>
                        <w:rFonts w:ascii="Courier New"/>
                        <w:sz w:val="14"/>
                      </w:rPr>
                    </w:pPr>
                    <w:r>
                      <w:t>159</w:t>
                    </w:r>
                  </w:p>
                  <w:p w14:paraId="45ADB121">
                    <w:pPr>
                      <w:pStyle w:val="33"/>
                      <w:spacing w:before="59"/>
                      <w:ind w:left="0" w:right="0" w:firstLine="0"/>
                      <w:jc w:val="left"/>
                      <w:rPr>
                        <w:rFonts w:ascii="Courier New"/>
                        <w:sz w:val="14"/>
                      </w:rPr>
                    </w:pPr>
                    <w:r>
                      <w:t>160</w:t>
                    </w:r>
                  </w:p>
                  <w:p w14:paraId="160B0EE9">
                    <w:pPr>
                      <w:pStyle w:val="33"/>
                      <w:spacing w:before="60"/>
                      <w:ind w:left="0" w:right="0" w:firstLine="0"/>
                      <w:jc w:val="left"/>
                      <w:rPr>
                        <w:rFonts w:ascii="Courier New"/>
                        <w:sz w:val="14"/>
                      </w:rPr>
                    </w:pPr>
                    <w:r>
                      <w:t>161</w:t>
                    </w:r>
                  </w:p>
                  <w:p w14:paraId="6FE8247A">
                    <w:pPr>
                      <w:pStyle w:val="33"/>
                      <w:spacing w:before="59"/>
                      <w:ind w:left="0" w:right="0" w:firstLine="0"/>
                      <w:jc w:val="left"/>
                      <w:rPr>
                        <w:rFonts w:ascii="Courier New"/>
                        <w:sz w:val="14"/>
                      </w:rPr>
                    </w:pPr>
                    <w:r>
                      <w:t>162</w:t>
                    </w:r>
                  </w:p>
                  <w:p w14:paraId="67295893">
                    <w:pPr>
                      <w:pStyle w:val="33"/>
                      <w:spacing w:before="60"/>
                      <w:ind w:left="0" w:right="0" w:firstLine="0"/>
                      <w:jc w:val="left"/>
                      <w:rPr>
                        <w:rFonts w:ascii="Courier New"/>
                        <w:sz w:val="14"/>
                      </w:rPr>
                    </w:pPr>
                    <w:r>
                      <w:t>163</w:t>
                    </w:r>
                  </w:p>
                  <w:p w14:paraId="17BA80E2">
                    <w:pPr>
                      <w:pStyle w:val="33"/>
                      <w:spacing w:before="59"/>
                      <w:ind w:left="0" w:right="0" w:firstLine="0"/>
                      <w:jc w:val="left"/>
                      <w:rPr>
                        <w:rFonts w:ascii="Courier New"/>
                        <w:sz w:val="14"/>
                      </w:rPr>
                    </w:pPr>
                    <w:r>
                      <w:t>164</w:t>
                    </w:r>
                  </w:p>
                  <w:p w14:paraId="755291AB">
                    <w:pPr>
                      <w:pStyle w:val="33"/>
                      <w:spacing w:before="60"/>
                      <w:ind w:left="0" w:right="0" w:firstLine="0"/>
                      <w:jc w:val="left"/>
                      <w:rPr>
                        <w:rFonts w:ascii="Courier New"/>
                        <w:sz w:val="14"/>
                      </w:rPr>
                    </w:pPr>
                    <w:r>
                      <w:t>165</w:t>
                    </w:r>
                  </w:p>
                  <w:p w14:paraId="09BA0BA5">
                    <w:pPr>
                      <w:pStyle w:val="33"/>
                      <w:spacing w:before="59"/>
                      <w:ind w:left="0" w:right="0" w:firstLine="0"/>
                      <w:jc w:val="left"/>
                      <w:rPr>
                        <w:rFonts w:ascii="Courier New"/>
                        <w:sz w:val="14"/>
                      </w:rPr>
                    </w:pPr>
                    <w:r>
                      <w:t>166</w:t>
                    </w:r>
                  </w:p>
                  <w:p w14:paraId="628A1657">
                    <w:pPr>
                      <w:pStyle w:val="33"/>
                      <w:spacing w:before="60"/>
                      <w:ind w:left="0" w:right="0" w:firstLine="0"/>
                      <w:jc w:val="left"/>
                      <w:rPr>
                        <w:rFonts w:ascii="Courier New"/>
                        <w:sz w:val="14"/>
                      </w:rPr>
                    </w:pPr>
                    <w:r>
                      <w:t>167</w:t>
                    </w:r>
                  </w:p>
                  <w:p w14:paraId="33E50F98">
                    <w:pPr>
                      <w:pStyle w:val="33"/>
                      <w:spacing w:before="59"/>
                      <w:ind w:left="0" w:right="0" w:firstLine="0"/>
                      <w:jc w:val="left"/>
                      <w:rPr>
                        <w:rFonts w:ascii="Courier New"/>
                        <w:sz w:val="14"/>
                      </w:rPr>
                    </w:pPr>
                    <w:r>
                      <w:t>168</w:t>
                    </w:r>
                  </w:p>
                  <w:p w14:paraId="0A8D20FD">
                    <w:pPr>
                      <w:pStyle w:val="33"/>
                      <w:spacing w:before="60"/>
                      <w:ind w:left="0" w:right="0" w:firstLine="0"/>
                      <w:jc w:val="left"/>
                      <w:rPr>
                        <w:rFonts w:ascii="Courier New"/>
                        <w:sz w:val="14"/>
                      </w:rPr>
                    </w:pPr>
                    <w:r>
                      <w:t>169</w:t>
                    </w:r>
                  </w:p>
                  <w:p w14:paraId="5F0DDED8">
                    <w:pPr>
                      <w:pStyle w:val="33"/>
                      <w:spacing w:before="59"/>
                      <w:ind w:left="0" w:right="0" w:firstLine="0"/>
                      <w:jc w:val="left"/>
                      <w:rPr>
                        <w:rFonts w:ascii="Courier New"/>
                        <w:sz w:val="14"/>
                      </w:rPr>
                    </w:pPr>
                    <w:r>
                      <w:t>170</w:t>
                    </w:r>
                  </w:p>
                  <w:p w14:paraId="1F7F2639">
                    <w:pPr>
                      <w:pStyle w:val="33"/>
                      <w:spacing w:before="60"/>
                      <w:ind w:left="0" w:right="0" w:firstLine="0"/>
                      <w:jc w:val="left"/>
                      <w:rPr>
                        <w:rFonts w:ascii="Courier New"/>
                        <w:sz w:val="14"/>
                      </w:rPr>
                    </w:pPr>
                    <w:r>
                      <w:t>171</w:t>
                    </w:r>
                  </w:p>
                  <w:p w14:paraId="1E49FCF1">
                    <w:pPr>
                      <w:pStyle w:val="33"/>
                      <w:spacing w:before="59"/>
                      <w:ind w:left="0" w:right="0" w:firstLine="0"/>
                      <w:jc w:val="left"/>
                      <w:rPr>
                        <w:rFonts w:ascii="Courier New"/>
                        <w:sz w:val="14"/>
                      </w:rPr>
                    </w:pPr>
                    <w:r>
                      <w:t>172</w:t>
                    </w:r>
                  </w:p>
                  <w:p w14:paraId="0A2885BC">
                    <w:pPr>
                      <w:pStyle w:val="33"/>
                      <w:spacing w:before="60"/>
                      <w:ind w:left="0" w:right="0" w:firstLine="0"/>
                      <w:jc w:val="left"/>
                      <w:rPr>
                        <w:rFonts w:ascii="Courier New"/>
                        <w:sz w:val="14"/>
                      </w:rPr>
                    </w:pPr>
                    <w:r>
                      <w:t>173</w:t>
                    </w:r>
                  </w:p>
                  <w:p w14:paraId="5E88438F">
                    <w:pPr>
                      <w:pStyle w:val="33"/>
                      <w:spacing w:before="60"/>
                      <w:ind w:left="0" w:right="0" w:firstLine="0"/>
                      <w:jc w:val="left"/>
                      <w:rPr>
                        <w:rFonts w:ascii="Courier New"/>
                        <w:sz w:val="14"/>
                      </w:rPr>
                    </w:pPr>
                    <w:r>
                      <w:t>174</w:t>
                    </w:r>
                  </w:p>
                  <w:p w14:paraId="4132EDB6">
                    <w:pPr>
                      <w:pStyle w:val="33"/>
                      <w:spacing w:before="59"/>
                      <w:ind w:left="0" w:right="0" w:firstLine="0"/>
                      <w:jc w:val="left"/>
                      <w:rPr>
                        <w:rFonts w:ascii="Courier New"/>
                        <w:sz w:val="14"/>
                      </w:rPr>
                    </w:pPr>
                    <w:r>
                      <w:t>175</w:t>
                    </w:r>
                  </w:p>
                  <w:p w14:paraId="1EE2C7D5">
                    <w:pPr>
                      <w:pStyle w:val="33"/>
                      <w:spacing w:before="60"/>
                      <w:ind w:left="0" w:right="0" w:firstLine="0"/>
                      <w:jc w:val="left"/>
                      <w:rPr>
                        <w:rFonts w:ascii="Courier New"/>
                        <w:sz w:val="14"/>
                      </w:rPr>
                    </w:pPr>
                    <w:r>
                      <w:t>176</w:t>
                    </w:r>
                  </w:p>
                  <w:p w14:paraId="4CD1B45E">
                    <w:pPr>
                      <w:pStyle w:val="33"/>
                      <w:spacing w:before="59"/>
                      <w:ind w:left="0" w:right="0" w:firstLine="0"/>
                      <w:jc w:val="left"/>
                      <w:rPr>
                        <w:rFonts w:ascii="Courier New"/>
                        <w:sz w:val="14"/>
                      </w:rPr>
                    </w:pPr>
                    <w:r>
                      <w:t>177</w:t>
                    </w:r>
                  </w:p>
                  <w:p w14:paraId="48A609B1">
                    <w:pPr>
                      <w:pStyle w:val="33"/>
                      <w:spacing w:before="60"/>
                      <w:ind w:left="0" w:right="0" w:firstLine="0"/>
                      <w:jc w:val="left"/>
                      <w:rPr>
                        <w:rFonts w:ascii="Courier New"/>
                        <w:sz w:val="14"/>
                      </w:rPr>
                    </w:pPr>
                    <w:r>
                      <w:t>178</w:t>
                    </w:r>
                  </w:p>
                  <w:p w14:paraId="70D1D80D">
                    <w:pPr>
                      <w:pStyle w:val="33"/>
                      <w:spacing w:before="59"/>
                      <w:ind w:left="0" w:right="0" w:firstLine="0"/>
                      <w:jc w:val="left"/>
                      <w:rPr>
                        <w:rFonts w:ascii="Courier New"/>
                        <w:sz w:val="14"/>
                      </w:rPr>
                    </w:pPr>
                    <w:r>
                      <w:t>179</w:t>
                    </w:r>
                  </w:p>
                  <w:p w14:paraId="352B8BAE">
                    <w:pPr>
                      <w:pStyle w:val="33"/>
                      <w:spacing w:before="60"/>
                      <w:ind w:left="0" w:right="0" w:firstLine="0"/>
                      <w:jc w:val="left"/>
                      <w:rPr>
                        <w:rFonts w:ascii="Courier New"/>
                        <w:sz w:val="14"/>
                      </w:rPr>
                    </w:pPr>
                    <w:r>
                      <w:t>180</w:t>
                    </w:r>
                  </w:p>
                  <w:p w14:paraId="5832B1DB">
                    <w:pPr>
                      <w:pStyle w:val="33"/>
                      <w:spacing w:before="59"/>
                      <w:ind w:left="0" w:right="0" w:firstLine="0"/>
                      <w:jc w:val="left"/>
                      <w:rPr>
                        <w:rFonts w:ascii="Courier New"/>
                        <w:sz w:val="14"/>
                      </w:rPr>
                    </w:pPr>
                    <w:r>
                      <w:t>181</w:t>
                    </w:r>
                  </w:p>
                  <w:p w14:paraId="76E78282">
                    <w:pPr>
                      <w:pStyle w:val="33"/>
                      <w:spacing w:before="60" w:line="154" w:lineRule="exact"/>
                      <w:ind w:left="0" w:right="0" w:firstLine="0"/>
                      <w:jc w:val="left"/>
                      <w:rPr>
                        <w:rFonts w:ascii="Courier New"/>
                        <w:sz w:val="14"/>
                      </w:rPr>
                    </w:pPr>
                    <w:r>
                      <w:t>182</w:t>
                    </w:r>
                  </w:p>
                </w:txbxContent>
              </v:textbox>
            </v:shape>
            <v:shape id="_x0000_s3831" o:spid="_x0000_s3831" o:spt="202" type="#_x0000_t202" style="position:absolute;left:3188;top:4619;height:620;width:7120;" filled="f" stroked="f" coordsize="21600,21600">
              <v:path/>
              <v:fill on="f" focussize="0,0"/>
              <v:stroke on="f" joinstyle="miter"/>
              <v:imagedata o:title=""/>
              <o:lock v:ext="edit"/>
              <v:textbox inset="0mm,0mm,0mm,0mm">
                <w:txbxContent>
                  <w:p w14:paraId="46876258">
                    <w:pPr>
                      <w:pStyle w:val="42"/>
                      <w:spacing w:before="14"/>
                      <w:ind w:left="0" w:right="0" w:firstLine="0"/>
                      <w:jc w:val="left"/>
                      <w:rPr>
                        <w:i/>
                        <w:sz w:val="14"/>
                      </w:rPr>
                    </w:pPr>
                    <w:r>
                      <w:rPr>
                        <w:w w:val="115"/>
                      </w:rPr>
                      <w:t>//为我们关心的事情设置匹配使能</w:t>
                    </w:r>
                    <w:r>
                      <w:rPr>
                        <w:w w:val="120"/>
                      </w:rPr>
                      <w:t>位</w:t>
                    </w:r>
                  </w:p>
                  <w:p w14:paraId="17DCAF4F">
                    <w:pPr>
                      <w:pStyle w:val="34"/>
                      <w:spacing w:before="3" w:line="220" w:lineRule="atLeast"/>
                      <w:ind w:left="0" w:right="0" w:firstLine="0"/>
                      <w:jc w:val="left"/>
                      <w:rPr>
                        <w:rFonts w:ascii="Courier New"/>
                        <w:sz w:val="14"/>
                      </w:rPr>
                    </w:pPr>
                    <w:r>
                      <w:rPr>
                        <w:color w:val="00007F"/>
                      </w:rPr>
                      <w:t>如果</w:t>
                    </w:r>
                    <w:r>
                      <w:rPr>
                        <w:color w:val="333333"/>
                      </w:rPr>
                      <w:t>（t-&gt;年&gt;=</w:t>
                    </w:r>
                    <w:r>
                      <w:rPr>
                        <w:color w:val="0000FF"/>
                      </w:rPr>
                      <w:t>0</w:t>
                    </w:r>
                    <w:r>
                      <w:rPr>
                        <w:color w:val="333333"/>
                      </w:rPr>
                      <w:t>）hw_set_bits（rtc_hw-&gt;irq_setup_0，RTC_IRQ_SETUP_0_YEAR_ENA_BITS）;</w:t>
                    </w:r>
                    <w:r>
                      <w:rPr>
                        <w:color w:val="00007F"/>
                      </w:rPr>
                      <w:t>如果</w:t>
                    </w:r>
                    <w:r>
                      <w:rPr>
                        <w:color w:val="333333"/>
                      </w:rPr>
                      <w:t>（t-&gt;月&gt;=</w:t>
                    </w:r>
                    <w:r>
                      <w:rPr>
                        <w:color w:val="0000FF"/>
                      </w:rPr>
                      <w:t>0</w:t>
                    </w:r>
                    <w:r>
                      <w:rPr>
                        <w:color w:val="333333"/>
                      </w:rPr>
                      <w:t>）hw_set_bits（rtc_hw-&gt;irq_setup_0，RTC_IRQ_SETUP_0_MONTH_ENA_BITS）;</w:t>
                    </w:r>
                  </w:p>
                </w:txbxContent>
              </v:textbox>
            </v:shape>
            <v:shape id="_x0000_s3832" o:spid="_x0000_s3832" o:spt="202" type="#_x0000_t202" style="position:absolute;left:3188;top:5273;height:1057;width:939;" filled="f" stroked="f" coordsize="21600,21600">
              <v:path/>
              <v:fill on="f" focussize="0,0"/>
              <v:stroke on="f" joinstyle="miter"/>
              <v:imagedata o:title=""/>
              <o:lock v:ext="edit"/>
              <v:textbox inset="0mm,0mm,0mm,0mm">
                <w:txbxContent>
                  <w:p w14:paraId="7DB2B131">
                    <w:pPr>
                      <w:pStyle w:val="34"/>
                      <w:spacing w:before="29" w:line="331" w:lineRule="auto"/>
                      <w:ind w:left="0" w:right="8" w:firstLine="0"/>
                      <w:jc w:val="left"/>
                      <w:rPr>
                        <w:rFonts w:ascii="Courier New"/>
                        <w:sz w:val="14"/>
                      </w:rPr>
                    </w:pPr>
                    <w:r>
                      <w:rPr>
                        <w:color w:val="00007F"/>
                      </w:rPr>
                      <w:t>if</w:t>
                    </w:r>
                    <w:r>
                      <w:rPr>
                        <w:color w:val="333333"/>
                      </w:rPr>
                      <w:t>（t-&gt;day</w:t>
                    </w:r>
                    <w:r>
                      <w:rPr>
                        <w:color w:val="00007F"/>
                      </w:rPr>
                      <w:t xml:space="preserve"> if</w:t>
                    </w:r>
                    <w:r>
                      <w:rPr>
                        <w:color w:val="333333"/>
                      </w:rPr>
                      <w:t>（t-&gt;dotw</w:t>
                    </w:r>
                    <w:r>
                      <w:rPr>
                        <w:color w:val="00007F"/>
                      </w:rPr>
                      <w:t xml:space="preserve"> if</w:t>
                    </w:r>
                    <w:r>
                      <w:rPr>
                        <w:color w:val="333333"/>
                      </w:rPr>
                      <w:t>（t-&gt;hour</w:t>
                    </w:r>
                    <w:r>
                      <w:rPr>
                        <w:color w:val="00007F"/>
                      </w:rPr>
                      <w:t xml:space="preserve"> if</w:t>
                    </w:r>
                    <w:r>
                      <w:rPr>
                        <w:color w:val="333333"/>
                      </w:rPr>
                      <w:t>（t-&gt;min</w:t>
                    </w:r>
                  </w:p>
                  <w:p w14:paraId="36AFE5F2">
                    <w:pPr>
                      <w:pStyle w:val="34"/>
                      <w:spacing w:before="0" w:line="151" w:lineRule="exact"/>
                      <w:ind w:left="0" w:right="0" w:firstLine="0"/>
                      <w:jc w:val="left"/>
                      <w:rPr>
                        <w:rFonts w:ascii="Courier New"/>
                        <w:sz w:val="14"/>
                      </w:rPr>
                    </w:pPr>
                    <w:r>
                      <w:rPr>
                        <w:color w:val="00007F"/>
                      </w:rPr>
                      <w:t>如果</w:t>
                    </w:r>
                    <w:r>
                      <w:rPr>
                        <w:color w:val="333333"/>
                      </w:rPr>
                      <w:t>（t-&gt;sec</w:t>
                    </w:r>
                  </w:p>
                </w:txbxContent>
              </v:textbox>
            </v:shape>
            <v:shape id="_x0000_s3833" o:spid="_x0000_s3833" o:spt="202" type="#_x0000_t202" style="position:absolute;left:4273;top:5273;height:1057;width:5950;" filled="f" stroked="f" coordsize="21600,21600">
              <v:path/>
              <v:fill on="f" focussize="0,0"/>
              <v:stroke on="f" joinstyle="miter"/>
              <v:imagedata o:title=""/>
              <o:lock v:ext="edit"/>
              <v:textbox inset="0mm,0mm,0mm,0mm">
                <w:txbxContent>
                  <w:p w14:paraId="52DD37E4">
                    <w:pPr>
                      <w:pStyle w:val="34"/>
                      <w:spacing w:before="29"/>
                      <w:ind w:left="0" w:right="0" w:firstLine="0"/>
                      <w:jc w:val="left"/>
                      <w:rPr>
                        <w:rFonts w:ascii="Courier New"/>
                        <w:sz w:val="14"/>
                      </w:rPr>
                    </w:pPr>
                    <w:r>
                      <w:rPr>
                        <w:color w:val="333333"/>
                      </w:rPr>
                      <w:t>&gt;=</w:t>
                    </w:r>
                    <w:r>
                      <w:rPr>
                        <w:color w:val="0000FF"/>
                      </w:rPr>
                      <w:t>0</w:t>
                    </w:r>
                    <w:r>
                      <w:rPr>
                        <w:color w:val="333333"/>
                      </w:rPr>
                      <w:t>）hw_set_bits（rtc_hw-&gt;irq_setup_0，RTC_IRQ_SETUP_0_DAY_ENA_BITS）;</w:t>
                    </w:r>
                  </w:p>
                  <w:p w14:paraId="3F3195D3">
                    <w:pPr>
                      <w:pStyle w:val="34"/>
                      <w:spacing w:before="60"/>
                      <w:ind w:left="0" w:right="0" w:firstLine="0"/>
                      <w:jc w:val="left"/>
                      <w:rPr>
                        <w:rFonts w:ascii="Courier New"/>
                        <w:sz w:val="14"/>
                      </w:rPr>
                    </w:pPr>
                    <w:r>
                      <w:rPr>
                        <w:color w:val="333333"/>
                      </w:rPr>
                      <w:t>&gt;=</w:t>
                    </w:r>
                    <w:r>
                      <w:rPr>
                        <w:color w:val="0000FF"/>
                      </w:rPr>
                      <w:t>0</w:t>
                    </w:r>
                    <w:r>
                      <w:rPr>
                        <w:color w:val="333333"/>
                      </w:rPr>
                      <w:t>）hw_set_bits（rtc_hw-&gt;irq_setup_1，RTC_IRQ_SETUP_1_DOTW_ENA_BITS）;</w:t>
                    </w:r>
                  </w:p>
                  <w:p w14:paraId="6ED6AA47">
                    <w:pPr>
                      <w:pStyle w:val="34"/>
                      <w:spacing w:before="59"/>
                      <w:ind w:left="0" w:right="0" w:firstLine="0"/>
                      <w:jc w:val="left"/>
                      <w:rPr>
                        <w:rFonts w:ascii="Courier New"/>
                        <w:sz w:val="14"/>
                      </w:rPr>
                    </w:pPr>
                    <w:r>
                      <w:rPr>
                        <w:color w:val="333333"/>
                      </w:rPr>
                      <w:t>&gt;=</w:t>
                    </w:r>
                    <w:r>
                      <w:rPr>
                        <w:color w:val="0000FF"/>
                      </w:rPr>
                      <w:t>0</w:t>
                    </w:r>
                    <w:r>
                      <w:rPr>
                        <w:color w:val="333333"/>
                      </w:rPr>
                      <w:t>）hw_set_bits（rtc_hw-&gt;irq_setup_1，RTC_IRQ_SETUP_1_HOUR_ENA_BITS）;</w:t>
                    </w:r>
                  </w:p>
                  <w:p w14:paraId="0DA85D8C">
                    <w:pPr>
                      <w:pStyle w:val="34"/>
                      <w:spacing w:before="60"/>
                      <w:ind w:left="0" w:right="0" w:firstLine="0"/>
                      <w:jc w:val="left"/>
                      <w:rPr>
                        <w:rFonts w:ascii="Courier New"/>
                        <w:sz w:val="14"/>
                      </w:rPr>
                    </w:pPr>
                    <w:r>
                      <w:rPr>
                        <w:color w:val="333333"/>
                      </w:rPr>
                      <w:t>&gt;=</w:t>
                    </w:r>
                    <w:r>
                      <w:rPr>
                        <w:color w:val="0000FF"/>
                      </w:rPr>
                      <w:t>0</w:t>
                    </w:r>
                    <w:r>
                      <w:rPr>
                        <w:color w:val="333333"/>
                      </w:rPr>
                      <w:t>）hw_set_bits（rtc_hw-&gt;irq_setup_1，RTC_IRQ_SETUP_1_MIN_ENA_BITS）;</w:t>
                    </w:r>
                  </w:p>
                  <w:p w14:paraId="05775ADC">
                    <w:pPr>
                      <w:pStyle w:val="34"/>
                      <w:spacing w:before="59" w:line="154" w:lineRule="exact"/>
                      <w:ind w:left="0" w:right="0" w:firstLine="0"/>
                      <w:jc w:val="left"/>
                      <w:rPr>
                        <w:rFonts w:ascii="Courier New"/>
                        <w:sz w:val="14"/>
                      </w:rPr>
                    </w:pPr>
                    <w:r>
                      <w:rPr>
                        <w:color w:val="333333"/>
                      </w:rPr>
                      <w:t>&gt;=</w:t>
                    </w:r>
                    <w:r>
                      <w:rPr>
                        <w:color w:val="0000FF"/>
                      </w:rPr>
                      <w:t>0</w:t>
                    </w:r>
                    <w:r>
                      <w:rPr>
                        <w:color w:val="333333"/>
                      </w:rPr>
                      <w:t>）hw_set_bits（rtc_hw-&gt;irq_setup_1，RTC_IRQ_SETUP_1_SEC_ENA_BITS）;</w:t>
                    </w:r>
                  </w:p>
                </w:txbxContent>
              </v:textbox>
            </v:shape>
            <v:shape id="_x0000_s3834" o:spid="_x0000_s3834" o:spt="202" type="#_x0000_t202" style="position:absolute;left:3188;top:6582;height:3238;width:4746;" filled="f" stroked="f" coordsize="21600,21600">
              <v:path/>
              <v:fill on="f" focussize="0,0"/>
              <v:stroke on="f" joinstyle="miter"/>
              <v:imagedata o:title=""/>
              <o:lock v:ext="edit"/>
              <v:textbox inset="0mm,0mm,0mm,0mm">
                <w:txbxContent>
                  <w:p w14:paraId="0EDEB992">
                    <w:pPr>
                      <w:pStyle w:val="42"/>
                      <w:spacing w:before="14"/>
                      <w:ind w:left="0" w:right="0" w:firstLine="0"/>
                      <w:jc w:val="left"/>
                      <w:rPr>
                        <w:i/>
                        <w:sz w:val="14"/>
                      </w:rPr>
                    </w:pPr>
                    <w:r>
                      <w:rPr>
                        <w:w w:val="120"/>
                      </w:rPr>
                      <w:t>/</w:t>
                    </w:r>
                    <w:r>
                      <w:rPr>
                        <w:w w:val="140"/>
                      </w:rPr>
                      <w:t>/</w:t>
                    </w:r>
                    <w:r>
                      <w:rPr>
                        <w:w w:val="120"/>
                      </w:rPr>
                      <w:t>是否重复？</w:t>
                    </w:r>
                    <w:r>
                      <w:rPr>
                        <w:spacing w:val="18"/>
                        <w:w w:val="120"/>
                      </w:rPr>
                      <w:t xml:space="preserve"> </w:t>
                    </w:r>
                    <w:r>
                      <w:rPr>
                        <w:w w:val="140"/>
                      </w:rPr>
                      <w:t>即</w:t>
                    </w:r>
                    <w:r>
                      <w:rPr>
                        <w:spacing w:val="10"/>
                        <w:w w:val="140"/>
                      </w:rPr>
                      <w:t>我们</w:t>
                    </w:r>
                    <w:r>
                      <w:rPr>
                        <w:w w:val="120"/>
                      </w:rPr>
                      <w:t>是否在任何一点上都不匹配</w:t>
                    </w:r>
                  </w:p>
                  <w:p w14:paraId="02D28F2B">
                    <w:pPr>
                      <w:pStyle w:val="33"/>
                      <w:spacing w:before="71"/>
                      <w:ind w:left="0" w:right="0" w:firstLine="0"/>
                      <w:jc w:val="left"/>
                      <w:rPr>
                        <w:rFonts w:ascii="Courier New"/>
                        <w:sz w:val="14"/>
                      </w:rPr>
                    </w:pPr>
                    <w:r>
                      <w:t>_alarm_repeats = rtc_alarm_repeats（t）;</w:t>
                    </w:r>
                  </w:p>
                  <w:p w14:paraId="2A66A458">
                    <w:pPr>
                      <w:spacing w:before="2" w:line="240" w:lineRule="auto"/>
                      <w:rPr>
                        <w:rFonts w:ascii="Courier New"/>
                        <w:sz w:val="23"/>
                      </w:rPr>
                    </w:pPr>
                  </w:p>
                  <w:p w14:paraId="4A61D3C2">
                    <w:pPr>
                      <w:pStyle w:val="42"/>
                      <w:spacing w:before="0"/>
                      <w:ind w:left="0" w:right="0" w:firstLine="0"/>
                      <w:jc w:val="left"/>
                      <w:rPr>
                        <w:i/>
                        <w:sz w:val="14"/>
                      </w:rPr>
                    </w:pPr>
                    <w:r>
                      <w:rPr>
                        <w:w w:val="125"/>
                      </w:rPr>
                      <w:t>//存储函数指针，</w:t>
                    </w:r>
                    <w:r>
                      <w:rPr>
                        <w:w w:val="120"/>
                      </w:rPr>
                      <w:t>我们</w:t>
                    </w:r>
                    <w:r>
                      <w:rPr>
                        <w:w w:val="125"/>
                      </w:rPr>
                      <w:t>可以稍后调用</w:t>
                    </w:r>
                  </w:p>
                  <w:p w14:paraId="737BABDF">
                    <w:pPr>
                      <w:pStyle w:val="33"/>
                      <w:spacing w:before="70" w:line="660" w:lineRule="auto"/>
                      <w:ind w:left="0" w:right="61" w:firstLine="0"/>
                      <w:jc w:val="left"/>
                      <w:rPr>
                        <w:rFonts w:ascii="Courier New"/>
                        <w:sz w:val="14"/>
                      </w:rPr>
                    </w:pPr>
                    <w:r>
                      <w:t>_callback = user_callback; irq_set_exclusive_handler（RTC_IRQ，RTC_irq_handler）;</w:t>
                    </w:r>
                  </w:p>
                  <w:p w14:paraId="139A7ED7">
                    <w:pPr>
                      <w:pStyle w:val="38"/>
                      <w:spacing w:before="0" w:line="148" w:lineRule="exact"/>
                      <w:ind w:left="0" w:right="0" w:firstLine="0"/>
                      <w:jc w:val="left"/>
                      <w:rPr>
                        <w:i/>
                        <w:sz w:val="14"/>
                      </w:rPr>
                    </w:pPr>
                    <w:r>
                      <w:t>//使能IRQ，</w:t>
                    </w:r>
                  </w:p>
                  <w:p w14:paraId="36F66141">
                    <w:pPr>
                      <w:pStyle w:val="33"/>
                      <w:spacing w:before="71"/>
                      <w:ind w:left="0" w:right="0" w:firstLine="0"/>
                      <w:jc w:val="left"/>
                      <w:rPr>
                        <w:rFonts w:ascii="Courier New"/>
                        <w:sz w:val="14"/>
                      </w:rPr>
                    </w:pPr>
                    <w:r>
                      <w:t>rtc_hw-&gt;inte = RTC_INTE_RTC_BITS;</w:t>
                    </w:r>
                  </w:p>
                  <w:p w14:paraId="24140B73">
                    <w:pPr>
                      <w:spacing w:before="2" w:line="240" w:lineRule="auto"/>
                      <w:rPr>
                        <w:rFonts w:ascii="Courier New"/>
                        <w:sz w:val="23"/>
                      </w:rPr>
                    </w:pPr>
                  </w:p>
                  <w:p w14:paraId="071C3F6E">
                    <w:pPr>
                      <w:pStyle w:val="39"/>
                      <w:spacing w:before="0"/>
                      <w:ind w:left="0" w:right="0" w:firstLine="0"/>
                      <w:jc w:val="left"/>
                      <w:rPr>
                        <w:i/>
                        <w:sz w:val="14"/>
                      </w:rPr>
                    </w:pPr>
                    <w:r>
                      <w:t>//在进程中启用IRQ</w:t>
                    </w:r>
                  </w:p>
                  <w:p w14:paraId="15422131">
                    <w:pPr>
                      <w:pStyle w:val="33"/>
                      <w:spacing w:before="70"/>
                      <w:ind w:left="0" w:right="0" w:firstLine="0"/>
                      <w:jc w:val="left"/>
                      <w:rPr>
                        <w:rFonts w:ascii="Courier New"/>
                        <w:sz w:val="14"/>
                      </w:rPr>
                    </w:pPr>
                    <w:r>
                      <w:t>irq_set_enabled（RTC_IRQ，true）;</w:t>
                    </w:r>
                  </w:p>
                  <w:p w14:paraId="7CB27D6D">
                    <w:pPr>
                      <w:spacing w:before="6" w:line="240" w:lineRule="auto"/>
                      <w:rPr>
                        <w:rFonts w:ascii="Courier New"/>
                        <w:sz w:val="24"/>
                      </w:rPr>
                    </w:pPr>
                  </w:p>
                  <w:p w14:paraId="75EB6AA0">
                    <w:pPr>
                      <w:pStyle w:val="33"/>
                      <w:spacing w:before="0" w:line="154" w:lineRule="exact"/>
                      <w:ind w:left="0" w:right="0" w:firstLine="0"/>
                      <w:jc w:val="left"/>
                      <w:rPr>
                        <w:rFonts w:ascii="Courier New"/>
                        <w:sz w:val="14"/>
                      </w:rPr>
                    </w:pPr>
                    <w:r>
                      <w:t>return（）;</w:t>
                    </w:r>
                  </w:p>
                </w:txbxContent>
              </v:textbox>
            </v:shape>
            <w10:wrap type="topAndBottom"/>
          </v:group>
        </w:pict>
      </w:r>
      <w:r>
        <w:rPr>
          <w:i/>
          <w:color w:val="333333"/>
          <w:spacing w:val="-1"/>
          <w:w w:val="85"/>
          <w:sz w:val="12"/>
        </w:rPr>
        <w:t>SDK</w:t>
      </w:r>
      <w:r>
        <w:rPr>
          <w:rFonts w:hint="eastAsia" w:eastAsia="宋体"/>
          <w:i/>
          <w:color w:val="333333"/>
          <w:spacing w:val="-1"/>
          <w:w w:val="85"/>
          <w:sz w:val="12"/>
          <w:lang w:eastAsia="zh-CN"/>
        </w:rPr>
        <w:t>:</w:t>
      </w:r>
      <w:r>
        <w:fldChar w:fldCharType="begin"/>
      </w:r>
      <w:r>
        <w:instrText xml:space="preserve"> HYPERLINK "https://github.com/raspberrypi/pico-sdk/blob/master/src/rp2_common/hardware_rtc/rtc.c#L147-L183" \h </w:instrText>
      </w:r>
      <w:r>
        <w:fldChar w:fldCharType="separate"/>
      </w:r>
      <w:r>
        <w:rPr>
          <w:i/>
          <w:color w:val="418BCA"/>
          <w:spacing w:val="-1"/>
          <w:w w:val="85"/>
          <w:sz w:val="12"/>
        </w:rPr>
        <w:t>https://github.com/raspberrypi/pico-sdk/blob/master/src/rp2_common/hardware_rtc/rtc.c</w:t>
      </w:r>
      <w:r>
        <w:rPr>
          <w:i/>
          <w:color w:val="418BCA"/>
          <w:spacing w:val="-1"/>
          <w:w w:val="85"/>
          <w:sz w:val="12"/>
        </w:rPr>
        <w:fldChar w:fldCharType="end"/>
      </w:r>
      <w:r>
        <w:rPr>
          <w:i/>
          <w:color w:val="333333"/>
          <w:w w:val="85"/>
          <w:sz w:val="12"/>
        </w:rPr>
        <w:t>第147 - 183</w:t>
      </w:r>
    </w:p>
    <w:p w14:paraId="59642E93">
      <w:pPr>
        <w:spacing w:after="0"/>
        <w:jc w:val="left"/>
        <w:rPr>
          <w:sz w:val="12"/>
        </w:rPr>
        <w:sectPr>
          <w:pgSz w:w="11910" w:h="16840"/>
          <w:pgMar w:top="920" w:right="1000" w:bottom="960" w:left="1020" w:header="562" w:footer="780" w:gutter="0"/>
          <w:cols w:space="720" w:num="1"/>
        </w:sectPr>
      </w:pPr>
    </w:p>
    <w:p w14:paraId="558B3D6D">
      <w:pPr>
        <w:pStyle w:val="8"/>
        <w:rPr>
          <w:i/>
          <w:sz w:val="20"/>
        </w:rPr>
      </w:pPr>
    </w:p>
    <w:p w14:paraId="00128F9E">
      <w:pPr>
        <w:pStyle w:val="8"/>
        <w:rPr>
          <w:i/>
          <w:sz w:val="20"/>
        </w:rPr>
      </w:pPr>
    </w:p>
    <w:p w14:paraId="1491D21A">
      <w:pPr>
        <w:pStyle w:val="8"/>
        <w:spacing w:before="6" w:after="1"/>
        <w:rPr>
          <w:i/>
          <w:sz w:val="18"/>
        </w:rPr>
      </w:pPr>
    </w:p>
    <w:p w14:paraId="187EC94D">
      <w:pPr>
        <w:pStyle w:val="22"/>
        <w:ind w:left="1280"/>
        <w:rPr>
          <w:sz w:val="20"/>
        </w:rPr>
      </w:pPr>
      <w:r>
        <w:pict>
          <v:shape id="_x0000_s3835" o:spid="_x0000_s3835" o:spt="202" type="#_x0000_t202" style="height:21.95pt;width:424.3pt;" fillcolor="#E5E5E5" filled="t" stroked="f" coordsize="21600,21600">
            <v:path/>
            <v:fill on="t" focussize="0,0"/>
            <v:stroke on="f" joinstyle="miter"/>
            <v:imagedata o:title=""/>
            <o:lock v:ext="edit"/>
            <v:textbox inset="0mm,0mm,0mm,0mm">
              <w:txbxContent>
                <w:p w14:paraId="66248FE0">
                  <w:pPr>
                    <w:pStyle w:val="33"/>
                    <w:spacing w:before="46"/>
                    <w:ind w:left="220" w:right="0" w:firstLine="0"/>
                    <w:jc w:val="left"/>
                    <w:rPr>
                      <w:rFonts w:ascii="Courier New"/>
                      <w:sz w:val="14"/>
                    </w:rPr>
                  </w:pPr>
                  <w:r>
                    <w:t>183}</w:t>
                  </w:r>
                </w:p>
              </w:txbxContent>
            </v:textbox>
            <w10:wrap type="none"/>
            <w10:anchorlock/>
          </v:shape>
        </w:pict>
      </w:r>
    </w:p>
    <w:p w14:paraId="7C39BD14">
      <w:pPr>
        <w:pStyle w:val="8"/>
        <w:spacing w:before="10"/>
        <w:rPr>
          <w:i/>
          <w:sz w:val="12"/>
        </w:rPr>
      </w:pPr>
    </w:p>
    <w:p w14:paraId="06F68BCA">
      <w:pPr>
        <w:spacing w:before="83"/>
        <w:ind w:left="1280" w:right="0" w:firstLine="0"/>
        <w:jc w:val="left"/>
        <w:rPr>
          <w:b/>
          <w:sz w:val="18"/>
        </w:rPr>
      </w:pPr>
      <w:r>
        <w:pict>
          <v:shape id="_x0000_s3836" o:spid="_x0000_s3836" o:spt="202" type="#_x0000_t202" style="position:absolute;left:0pt;margin-left:115pt;margin-top:21.15pt;height:48.2pt;width:424.3pt;mso-position-horizontal-relative:page;mso-wrap-distance-bottom:0pt;mso-wrap-distance-top:0pt;z-index:-251411456;mso-width-relative:page;mso-height-relative:page;" filled="f" stroked="t" coordsize="21600,21600">
            <v:path/>
            <v:fill on="f" focussize="0,0"/>
            <v:stroke weight="1pt" color="#CA5868"/>
            <v:imagedata o:title=""/>
            <o:lock v:ext="edit"/>
            <v:textbox inset="0mm,0mm,0mm,0mm">
              <w:txbxContent>
                <w:p w14:paraId="0721C2F3">
                  <w:pPr>
                    <w:pStyle w:val="24"/>
                    <w:spacing w:before="127" w:line="319" w:lineRule="auto"/>
                    <w:ind w:left="110" w:right="114"/>
                    <w:jc w:val="both"/>
                  </w:pPr>
                  <w:r>
                    <w:t>在设置报警中断时，可以使用较少的使能位来创建重复报警例如，如果您只匹配秒，而秒被配置为54，则当秒为54时，警报中断将每分钟触发一次。</w:t>
                  </w:r>
                </w:p>
              </w:txbxContent>
            </v:textbox>
            <w10:wrap type="topAndBottom"/>
          </v:shape>
        </w:pict>
      </w:r>
      <w:r>
        <w:drawing>
          <wp:inline distT="0" distB="0" distL="0" distR="0">
            <wp:extent cx="127000" cy="127000"/>
            <wp:effectExtent l="0" t="0" r="0" b="0"/>
            <wp:docPr id="107"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63.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2120EB15">
      <w:pPr>
        <w:pStyle w:val="8"/>
        <w:rPr>
          <w:b/>
          <w:sz w:val="20"/>
        </w:rPr>
      </w:pPr>
    </w:p>
    <w:p w14:paraId="63D7F3F8">
      <w:pPr>
        <w:pStyle w:val="8"/>
        <w:spacing w:before="5"/>
        <w:rPr>
          <w:b/>
          <w:sz w:val="22"/>
        </w:rPr>
      </w:pPr>
    </w:p>
    <w:p w14:paraId="0DC12763">
      <w:pPr>
        <w:pStyle w:val="23"/>
        <w:numPr>
          <w:ilvl w:val="3"/>
          <w:numId w:val="57"/>
        </w:numPr>
        <w:tabs>
          <w:tab w:val="left" w:pos="2019"/>
        </w:tabs>
        <w:spacing w:before="0" w:after="0" w:line="240" w:lineRule="auto"/>
        <w:ind w:left="2018" w:right="0" w:hanging="739"/>
        <w:jc w:val="left"/>
      </w:pPr>
      <w:bookmarkStart w:id="296" w:name="_bookmark190"/>
      <w:bookmarkEnd w:id="296"/>
      <w:bookmarkStart w:id="297" w:name="_bookmark190"/>
      <w:bookmarkEnd w:id="297"/>
      <w:r>
        <w:t>与睡眠/睡眠模式的交互</w:t>
      </w:r>
    </w:p>
    <w:p w14:paraId="1963F923">
      <w:pPr>
        <w:pStyle w:val="8"/>
        <w:spacing w:before="8"/>
        <w:rPr>
          <w:b/>
          <w:sz w:val="22"/>
        </w:rPr>
      </w:pPr>
    </w:p>
    <w:p w14:paraId="7D046D44">
      <w:pPr>
        <w:pStyle w:val="25"/>
        <w:ind w:left="1280"/>
        <w:jc w:val="both"/>
        <w:rPr>
          <w:rFonts w:hint="eastAsia" w:eastAsia="宋体"/>
          <w:lang w:eastAsia="zh-CN"/>
        </w:rPr>
      </w:pPr>
      <w:r>
        <w:t>RP2040支持两种节能级别</w:t>
      </w:r>
      <w:r>
        <w:rPr>
          <w:rFonts w:hint="eastAsia" w:eastAsia="宋体"/>
          <w:lang w:eastAsia="zh-CN"/>
        </w:rPr>
        <w:t>:</w:t>
      </w:r>
    </w:p>
    <w:p w14:paraId="2B2F28E5">
      <w:pPr>
        <w:pStyle w:val="65"/>
        <w:numPr>
          <w:ilvl w:val="4"/>
          <w:numId w:val="57"/>
        </w:numPr>
        <w:tabs>
          <w:tab w:val="left" w:pos="1640"/>
        </w:tabs>
        <w:spacing w:before="109" w:after="0" w:line="240" w:lineRule="auto"/>
        <w:ind w:left="1640" w:right="0" w:hanging="174"/>
        <w:jc w:val="left"/>
        <w:rPr>
          <w:sz w:val="16"/>
        </w:rPr>
      </w:pPr>
      <w:r>
        <w:rPr>
          <w:color w:val="333333"/>
        </w:rPr>
        <w:t>休眠模式，此时处理器处于休眠状态，芯片中未使用的时钟停止（参见</w:t>
      </w:r>
      <w:r>
        <w:rPr>
          <w:color w:val="418BCA"/>
        </w:rPr>
        <w:t>2.15.3.5部分</w:t>
      </w:r>
      <w:r>
        <w:rPr>
          <w:color w:val="333333"/>
        </w:rPr>
        <w:t>）</w:t>
      </w:r>
    </w:p>
    <w:p w14:paraId="34B38829">
      <w:pPr>
        <w:pStyle w:val="32"/>
        <w:numPr>
          <w:ilvl w:val="4"/>
          <w:numId w:val="57"/>
        </w:numPr>
        <w:tabs>
          <w:tab w:val="left" w:pos="1640"/>
        </w:tabs>
        <w:spacing w:before="43" w:after="0" w:line="240" w:lineRule="auto"/>
        <w:ind w:left="1640" w:right="0" w:hanging="174"/>
        <w:jc w:val="left"/>
        <w:rPr>
          <w:sz w:val="16"/>
        </w:rPr>
      </w:pPr>
      <w:r>
        <w:t>休眠模式，芯片中的所有时钟都停止</w:t>
      </w:r>
    </w:p>
    <w:p w14:paraId="1B48FA1B">
      <w:pPr>
        <w:pStyle w:val="8"/>
        <w:spacing w:before="115" w:line="319" w:lineRule="auto"/>
        <w:ind w:left="1280" w:right="118"/>
        <w:jc w:val="both"/>
      </w:pPr>
      <w:r>
        <w:rPr>
          <w:color w:val="333333"/>
        </w:rPr>
        <w:t>RTC可以从这两种模式中唤醒芯片。在休眠模式下，RP 2040可以配置为仅运行</w:t>
      </w:r>
      <w:r>
        <w:rPr>
          <w:rFonts w:ascii="MS Gothic"/>
          <w:color w:val="B12046"/>
          <w:sz w:val="14"/>
        </w:rPr>
        <w:t>RTC_rtc</w:t>
      </w:r>
      <w:r>
        <w:rPr>
          <w:color w:val="333333"/>
        </w:rPr>
        <w:t>（慢速RTC参考时钟），以及少量允许处理器唤醒的逻辑。RTC报警中断触发时，处理器从睡眠模式中唤醒。有关详细信息，请参阅</w:t>
      </w:r>
      <w:r>
        <w:rPr>
          <w:color w:val="418BCA"/>
        </w:rPr>
        <w:t>2.11.5.1部分</w:t>
      </w:r>
      <w:r>
        <w:rPr>
          <w:color w:val="333333"/>
        </w:rPr>
        <w:t>。</w:t>
      </w:r>
    </w:p>
    <w:p w14:paraId="16A180C4">
      <w:pPr>
        <w:pStyle w:val="24"/>
        <w:spacing w:before="119"/>
        <w:ind w:left="1280"/>
        <w:jc w:val="both"/>
      </w:pPr>
      <w:r>
        <w:t>将芯片从休眠模式唤醒</w:t>
      </w:r>
    </w:p>
    <w:p w14:paraId="5B47712C">
      <w:pPr>
        <w:pStyle w:val="32"/>
        <w:numPr>
          <w:ilvl w:val="4"/>
          <w:numId w:val="57"/>
        </w:numPr>
        <w:tabs>
          <w:tab w:val="left" w:pos="1640"/>
        </w:tabs>
        <w:spacing w:before="110" w:after="0" w:line="240" w:lineRule="auto"/>
        <w:ind w:left="1640" w:right="0" w:hanging="174"/>
        <w:jc w:val="left"/>
        <w:rPr>
          <w:sz w:val="16"/>
        </w:rPr>
      </w:pPr>
      <w:r>
        <w:t>RTC必须配置为使用外部参考时钟（由GPIO引脚提供）</w:t>
      </w:r>
    </w:p>
    <w:p w14:paraId="28CE3906">
      <w:pPr>
        <w:pStyle w:val="32"/>
        <w:numPr>
          <w:ilvl w:val="4"/>
          <w:numId w:val="57"/>
        </w:numPr>
        <w:tabs>
          <w:tab w:val="left" w:pos="1640"/>
        </w:tabs>
        <w:spacing w:before="43" w:after="0" w:line="240" w:lineRule="auto"/>
        <w:ind w:left="1640" w:right="0" w:hanging="174"/>
        <w:jc w:val="left"/>
        <w:rPr>
          <w:sz w:val="16"/>
        </w:rPr>
      </w:pPr>
      <w:r>
        <w:t>将RTC设置为在外部基准电压源上运行</w:t>
      </w:r>
    </w:p>
    <w:p w14:paraId="6BBE64C3">
      <w:pPr>
        <w:pStyle w:val="32"/>
        <w:numPr>
          <w:ilvl w:val="4"/>
          <w:numId w:val="57"/>
        </w:numPr>
        <w:tabs>
          <w:tab w:val="left" w:pos="1640"/>
        </w:tabs>
        <w:spacing w:before="42" w:after="0" w:line="240" w:lineRule="auto"/>
        <w:ind w:left="1640" w:right="0" w:hanging="174"/>
        <w:jc w:val="left"/>
        <w:rPr>
          <w:sz w:val="16"/>
        </w:rPr>
      </w:pPr>
      <w:r>
        <w:t>如果处理器在PLL之外运行，则将其更改为从XOSC/ROSC运行</w:t>
      </w:r>
    </w:p>
    <w:p w14:paraId="6F184108">
      <w:pPr>
        <w:pStyle w:val="58"/>
        <w:numPr>
          <w:ilvl w:val="4"/>
          <w:numId w:val="57"/>
        </w:numPr>
        <w:tabs>
          <w:tab w:val="left" w:pos="1640"/>
        </w:tabs>
        <w:spacing w:before="43" w:after="0" w:line="240" w:lineRule="auto"/>
        <w:ind w:left="1640" w:right="0" w:hanging="174"/>
        <w:jc w:val="left"/>
        <w:rPr>
          <w:sz w:val="16"/>
        </w:rPr>
      </w:pPr>
      <w:r>
        <w:t>关闭PLL</w:t>
      </w:r>
    </w:p>
    <w:p w14:paraId="0AACEB10">
      <w:pPr>
        <w:pStyle w:val="32"/>
        <w:numPr>
          <w:ilvl w:val="4"/>
          <w:numId w:val="57"/>
        </w:numPr>
        <w:tabs>
          <w:tab w:val="left" w:pos="1640"/>
        </w:tabs>
        <w:spacing w:before="43" w:after="0" w:line="240" w:lineRule="auto"/>
        <w:ind w:left="1640" w:right="0" w:hanging="174"/>
        <w:jc w:val="left"/>
        <w:rPr>
          <w:sz w:val="16"/>
        </w:rPr>
      </w:pPr>
      <w:r>
        <w:t>使用所需的唤醒时间设置RTC（一次性或循环）</w:t>
      </w:r>
    </w:p>
    <w:p w14:paraId="28303E8E">
      <w:pPr>
        <w:pStyle w:val="32"/>
        <w:numPr>
          <w:ilvl w:val="4"/>
          <w:numId w:val="57"/>
        </w:numPr>
        <w:tabs>
          <w:tab w:val="left" w:pos="1640"/>
        </w:tabs>
        <w:spacing w:before="42" w:after="0" w:line="240" w:lineRule="auto"/>
        <w:ind w:left="1640" w:right="0" w:hanging="174"/>
        <w:jc w:val="left"/>
        <w:rPr>
          <w:sz w:val="16"/>
        </w:rPr>
      </w:pPr>
      <w:r>
        <w:t>（可选）关闭大部分内存</w:t>
      </w:r>
    </w:p>
    <w:p w14:paraId="7025BDC1">
      <w:pPr>
        <w:pStyle w:val="65"/>
        <w:numPr>
          <w:ilvl w:val="4"/>
          <w:numId w:val="57"/>
        </w:numPr>
        <w:tabs>
          <w:tab w:val="left" w:pos="1640"/>
        </w:tabs>
        <w:spacing w:before="43" w:after="0" w:line="240" w:lineRule="auto"/>
        <w:ind w:left="1640" w:right="0" w:hanging="174"/>
        <w:jc w:val="left"/>
        <w:rPr>
          <w:sz w:val="16"/>
        </w:rPr>
      </w:pPr>
      <w:r>
        <w:rPr>
          <w:color w:val="333333"/>
        </w:rPr>
        <w:t>休眠模式（更多信息请参见</w:t>
      </w:r>
      <w:r>
        <w:rPr>
          <w:color w:val="418BCA"/>
        </w:rPr>
        <w:t>第2.16</w:t>
      </w:r>
      <w:r>
        <w:rPr>
          <w:color w:val="333333"/>
        </w:rPr>
        <w:t>、</w:t>
      </w:r>
      <w:r>
        <w:rPr>
          <w:color w:val="418BCA"/>
        </w:rPr>
        <w:t>第2.17</w:t>
      </w:r>
      <w:r>
        <w:rPr>
          <w:color w:val="333333"/>
        </w:rPr>
        <w:t>和</w:t>
      </w:r>
      <w:r>
        <w:rPr>
          <w:color w:val="418BCA"/>
        </w:rPr>
        <w:t>2.11.5.2节</w:t>
      </w:r>
    </w:p>
    <w:p w14:paraId="37DE0CAB">
      <w:pPr>
        <w:pStyle w:val="8"/>
        <w:spacing w:before="1"/>
        <w:rPr>
          <w:sz w:val="33"/>
        </w:rPr>
      </w:pPr>
    </w:p>
    <w:p w14:paraId="014A0D62">
      <w:pPr>
        <w:pStyle w:val="26"/>
        <w:numPr>
          <w:ilvl w:val="2"/>
          <w:numId w:val="57"/>
        </w:numPr>
        <w:tabs>
          <w:tab w:val="left" w:pos="1960"/>
        </w:tabs>
        <w:spacing w:before="0" w:after="0" w:line="240" w:lineRule="auto"/>
        <w:ind w:left="1959" w:right="0" w:hanging="680"/>
        <w:jc w:val="left"/>
      </w:pPr>
      <w:bookmarkStart w:id="298" w:name="4.8.6. List of Registers"/>
      <w:bookmarkEnd w:id="298"/>
      <w:bookmarkStart w:id="299" w:name="4.8.6. List of Registers"/>
      <w:bookmarkEnd w:id="299"/>
      <w:r>
        <w:t>登记册一览表</w:t>
      </w:r>
    </w:p>
    <w:p w14:paraId="527AADBD">
      <w:pPr>
        <w:pStyle w:val="8"/>
        <w:spacing w:before="2"/>
        <w:rPr>
          <w:b/>
          <w:sz w:val="14"/>
        </w:rPr>
      </w:pPr>
    </w:p>
    <w:p w14:paraId="667F0A45">
      <w:pPr>
        <w:pStyle w:val="8"/>
        <w:spacing w:before="100"/>
        <w:ind w:left="1280"/>
      </w:pPr>
      <w:r>
        <w:rPr>
          <w:color w:val="333333"/>
        </w:rPr>
        <w:t>RTC寄存器从基址</w:t>
      </w:r>
      <w:r>
        <w:rPr>
          <w:rFonts w:ascii="MS Gothic"/>
          <w:color w:val="B12046"/>
          <w:sz w:val="14"/>
        </w:rPr>
        <w:t>0x4005c000</w:t>
      </w:r>
      <w:r>
        <w:rPr>
          <w:color w:val="333333"/>
        </w:rPr>
        <w:t>（在SDK中定义为</w:t>
      </w:r>
      <w:r>
        <w:rPr>
          <w:color w:val="418BCA"/>
        </w:rPr>
        <w:t>RTC_BASE</w:t>
      </w:r>
      <w:r>
        <w:rPr>
          <w:color w:val="333333"/>
        </w:rPr>
        <w:t>）开始</w:t>
      </w:r>
    </w:p>
    <w:p w14:paraId="643F5A7E">
      <w:pPr>
        <w:pStyle w:val="8"/>
        <w:spacing w:before="11"/>
        <w:rPr>
          <w:sz w:val="14"/>
        </w:rPr>
      </w:pPr>
    </w:p>
    <w:p w14:paraId="686CB06A">
      <w:pPr>
        <w:spacing w:before="0" w:line="319" w:lineRule="auto"/>
        <w:ind w:left="100" w:right="8750" w:firstLine="0"/>
        <w:jc w:val="left"/>
        <w:rPr>
          <w:i/>
          <w:sz w:val="12"/>
        </w:rPr>
      </w:pPr>
      <w:r>
        <w:pict>
          <v:shape id="_x0000_s3837" o:spid="_x0000_s3837" o:spt="202" type="#_x0000_t202" style="position:absolute;left:0pt;margin-left:114.75pt;margin-top:-0.9pt;height:230.35pt;width:425.05pt;mso-position-horizontal-relative:page;z-index:251725824;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0E68BEA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26343741">
                        <w:pPr>
                          <w:pStyle w:val="45"/>
                          <w:spacing w:before="70"/>
                          <w:rPr>
                            <w:b/>
                            <w:sz w:val="14"/>
                          </w:rPr>
                        </w:pPr>
                        <w:bookmarkStart w:id="551" w:name="_bookmark191"/>
                        <w:bookmarkEnd w:id="551"/>
                        <w:r>
                          <w:t>偏移</w:t>
                        </w:r>
                      </w:p>
                    </w:tc>
                    <w:tc>
                      <w:tcPr>
                        <w:tcW w:w="2829" w:type="dxa"/>
                        <w:shd w:val="clear" w:color="auto" w:fill="C7C8CA"/>
                      </w:tcPr>
                      <w:p w14:paraId="09635D2F">
                        <w:pPr>
                          <w:pStyle w:val="45"/>
                          <w:spacing w:before="70"/>
                          <w:ind w:left="59"/>
                          <w:rPr>
                            <w:b/>
                            <w:sz w:val="14"/>
                          </w:rPr>
                        </w:pPr>
                        <w:r>
                          <w:t>名称</w:t>
                        </w:r>
                      </w:p>
                    </w:tc>
                    <w:tc>
                      <w:tcPr>
                        <w:tcW w:w="4715" w:type="dxa"/>
                        <w:shd w:val="clear" w:color="auto" w:fill="C7C8CA"/>
                      </w:tcPr>
                      <w:p w14:paraId="623F3CC3">
                        <w:pPr>
                          <w:pStyle w:val="45"/>
                          <w:spacing w:before="70"/>
                          <w:ind w:left="59"/>
                          <w:rPr>
                            <w:b/>
                            <w:sz w:val="14"/>
                          </w:rPr>
                        </w:pPr>
                        <w:r>
                          <w:t>信息</w:t>
                        </w:r>
                      </w:p>
                    </w:tc>
                  </w:tr>
                  <w:tr w14:paraId="0F44B8B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943" w:type="dxa"/>
                      </w:tcPr>
                      <w:p w14:paraId="78B79140">
                        <w:pPr>
                          <w:pStyle w:val="30"/>
                          <w:rPr>
                            <w:sz w:val="16"/>
                          </w:rPr>
                        </w:pPr>
                        <w:r>
                          <w:t>0x00</w:t>
                        </w:r>
                      </w:p>
                    </w:tc>
                    <w:tc>
                      <w:tcPr>
                        <w:tcW w:w="2829" w:type="dxa"/>
                      </w:tcPr>
                      <w:p w14:paraId="7167F4D5">
                        <w:pPr>
                          <w:pStyle w:val="46"/>
                          <w:ind w:left="59"/>
                          <w:rPr>
                            <w:sz w:val="16"/>
                          </w:rPr>
                        </w:pPr>
                        <w:r>
                          <w:fldChar w:fldCharType="begin"/>
                        </w:r>
                        <w:r>
                          <w:instrText xml:space="preserve"> HYPERLINK \l "_bookmark192" </w:instrText>
                        </w:r>
                        <w:r>
                          <w:fldChar w:fldCharType="separate"/>
                        </w:r>
                        <w:r>
                          <w:t>CLKDIV_M1</w:t>
                        </w:r>
                        <w:r>
                          <w:fldChar w:fldCharType="end"/>
                        </w:r>
                      </w:p>
                    </w:tc>
                    <w:tc>
                      <w:tcPr>
                        <w:tcW w:w="4715" w:type="dxa"/>
                      </w:tcPr>
                      <w:p w14:paraId="22EA9DAF">
                        <w:pPr>
                          <w:pStyle w:val="21"/>
                          <w:spacing w:line="319" w:lineRule="auto"/>
                          <w:ind w:left="59" w:right="232"/>
                          <w:rPr>
                            <w:sz w:val="16"/>
                          </w:rPr>
                        </w:pPr>
                        <w:r>
                          <w:t>1秒计数器的分频器减1RTC未启用时，可以安全更改该值</w:t>
                        </w:r>
                      </w:p>
                    </w:tc>
                  </w:tr>
                  <w:tr w14:paraId="66C3D62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9164D90">
                        <w:pPr>
                          <w:pStyle w:val="30"/>
                          <w:rPr>
                            <w:sz w:val="16"/>
                          </w:rPr>
                        </w:pPr>
                        <w:r>
                          <w:t>0x04</w:t>
                        </w:r>
                      </w:p>
                    </w:tc>
                    <w:tc>
                      <w:tcPr>
                        <w:tcW w:w="2829" w:type="dxa"/>
                      </w:tcPr>
                      <w:p w14:paraId="52992278">
                        <w:pPr>
                          <w:pStyle w:val="46"/>
                          <w:ind w:left="59"/>
                          <w:rPr>
                            <w:sz w:val="16"/>
                          </w:rPr>
                        </w:pPr>
                        <w:r>
                          <w:fldChar w:fldCharType="begin"/>
                        </w:r>
                        <w:r>
                          <w:instrText xml:space="preserve"> HYPERLINK \l "_bookmark193" </w:instrText>
                        </w:r>
                        <w:r>
                          <w:fldChar w:fldCharType="separate"/>
                        </w:r>
                        <w:r>
                          <w:t>设置_0</w:t>
                        </w:r>
                        <w:r>
                          <w:fldChar w:fldCharType="end"/>
                        </w:r>
                      </w:p>
                    </w:tc>
                    <w:tc>
                      <w:tcPr>
                        <w:tcW w:w="4715" w:type="dxa"/>
                      </w:tcPr>
                      <w:p w14:paraId="7EFA8415">
                        <w:pPr>
                          <w:pStyle w:val="21"/>
                          <w:ind w:left="59"/>
                          <w:rPr>
                            <w:sz w:val="16"/>
                          </w:rPr>
                        </w:pPr>
                        <w:r>
                          <w:t>RTC设置寄存器0</w:t>
                        </w:r>
                      </w:p>
                    </w:tc>
                  </w:tr>
                  <w:tr w14:paraId="3E9B5D1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EF0418A">
                        <w:pPr>
                          <w:pStyle w:val="30"/>
                          <w:rPr>
                            <w:sz w:val="16"/>
                          </w:rPr>
                        </w:pPr>
                        <w:r>
                          <w:t>0x08</w:t>
                        </w:r>
                      </w:p>
                    </w:tc>
                    <w:tc>
                      <w:tcPr>
                        <w:tcW w:w="2829" w:type="dxa"/>
                      </w:tcPr>
                      <w:p w14:paraId="6BFD08C5">
                        <w:pPr>
                          <w:pStyle w:val="46"/>
                          <w:ind w:left="59"/>
                          <w:rPr>
                            <w:sz w:val="16"/>
                          </w:rPr>
                        </w:pPr>
                        <w:r>
                          <w:fldChar w:fldCharType="begin"/>
                        </w:r>
                        <w:r>
                          <w:instrText xml:space="preserve"> HYPERLINK \l "_bookmark194" </w:instrText>
                        </w:r>
                        <w:r>
                          <w:fldChar w:fldCharType="separate"/>
                        </w:r>
                        <w:r>
                          <w:t>设置_1</w:t>
                        </w:r>
                        <w:r>
                          <w:fldChar w:fldCharType="end"/>
                        </w:r>
                      </w:p>
                    </w:tc>
                    <w:tc>
                      <w:tcPr>
                        <w:tcW w:w="4715" w:type="dxa"/>
                      </w:tcPr>
                      <w:p w14:paraId="1DE8112C">
                        <w:pPr>
                          <w:pStyle w:val="21"/>
                          <w:ind w:left="59"/>
                          <w:rPr>
                            <w:sz w:val="16"/>
                          </w:rPr>
                        </w:pPr>
                        <w:r>
                          <w:t>RTC设置寄存器1</w:t>
                        </w:r>
                      </w:p>
                    </w:tc>
                  </w:tr>
                  <w:tr w14:paraId="5226524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DB0C47C">
                        <w:pPr>
                          <w:pStyle w:val="30"/>
                          <w:rPr>
                            <w:sz w:val="16"/>
                          </w:rPr>
                        </w:pPr>
                        <w:r>
                          <w:t>0x0C</w:t>
                        </w:r>
                      </w:p>
                    </w:tc>
                    <w:tc>
                      <w:tcPr>
                        <w:tcW w:w="2829" w:type="dxa"/>
                      </w:tcPr>
                      <w:p w14:paraId="04F25DF9">
                        <w:pPr>
                          <w:pStyle w:val="46"/>
                          <w:ind w:left="59"/>
                          <w:rPr>
                            <w:sz w:val="16"/>
                          </w:rPr>
                        </w:pPr>
                        <w:r>
                          <w:fldChar w:fldCharType="begin"/>
                        </w:r>
                        <w:r>
                          <w:instrText xml:space="preserve"> HYPERLINK \l "_bookmark195" </w:instrText>
                        </w:r>
                        <w:r>
                          <w:fldChar w:fldCharType="separate"/>
                        </w:r>
                        <w:r>
                          <w:t>Ctrl</w:t>
                        </w:r>
                        <w:r>
                          <w:fldChar w:fldCharType="end"/>
                        </w:r>
                      </w:p>
                    </w:tc>
                    <w:tc>
                      <w:tcPr>
                        <w:tcW w:w="4715" w:type="dxa"/>
                      </w:tcPr>
                      <w:p w14:paraId="0BBD21E5">
                        <w:pPr>
                          <w:pStyle w:val="21"/>
                          <w:ind w:left="59"/>
                          <w:rPr>
                            <w:sz w:val="16"/>
                          </w:rPr>
                        </w:pPr>
                        <w:r>
                          <w:t>RTC控制和状态</w:t>
                        </w:r>
                      </w:p>
                    </w:tc>
                  </w:tr>
                  <w:tr w14:paraId="24139B1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937E118">
                        <w:pPr>
                          <w:pStyle w:val="30"/>
                          <w:rPr>
                            <w:sz w:val="16"/>
                          </w:rPr>
                        </w:pPr>
                        <w:r>
                          <w:t>0x10</w:t>
                        </w:r>
                      </w:p>
                    </w:tc>
                    <w:tc>
                      <w:tcPr>
                        <w:tcW w:w="2829" w:type="dxa"/>
                      </w:tcPr>
                      <w:p w14:paraId="1984A727">
                        <w:pPr>
                          <w:pStyle w:val="46"/>
                          <w:ind w:left="59"/>
                          <w:rPr>
                            <w:sz w:val="16"/>
                          </w:rPr>
                        </w:pPr>
                        <w:r>
                          <w:fldChar w:fldCharType="begin"/>
                        </w:r>
                        <w:r>
                          <w:instrText xml:space="preserve"> HYPERLINK \l "_bookmark196" </w:instrText>
                        </w:r>
                        <w:r>
                          <w:fldChar w:fldCharType="separate"/>
                        </w:r>
                        <w:r>
                          <w:t>IRQ_SETUP_0</w:t>
                        </w:r>
                        <w:r>
                          <w:fldChar w:fldCharType="end"/>
                        </w:r>
                      </w:p>
                    </w:tc>
                    <w:tc>
                      <w:tcPr>
                        <w:tcW w:w="4715" w:type="dxa"/>
                      </w:tcPr>
                      <w:p w14:paraId="5336443A">
                        <w:pPr>
                          <w:pStyle w:val="21"/>
                          <w:ind w:left="59"/>
                          <w:rPr>
                            <w:sz w:val="16"/>
                          </w:rPr>
                        </w:pPr>
                        <w:r>
                          <w:t>设置寄存器0</w:t>
                        </w:r>
                      </w:p>
                    </w:tc>
                  </w:tr>
                  <w:tr w14:paraId="6BBF962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811CD29">
                        <w:pPr>
                          <w:pStyle w:val="30"/>
                          <w:rPr>
                            <w:sz w:val="16"/>
                          </w:rPr>
                        </w:pPr>
                        <w:r>
                          <w:t>0x14</w:t>
                        </w:r>
                      </w:p>
                    </w:tc>
                    <w:tc>
                      <w:tcPr>
                        <w:tcW w:w="2829" w:type="dxa"/>
                      </w:tcPr>
                      <w:p w14:paraId="57FE764A">
                        <w:pPr>
                          <w:pStyle w:val="46"/>
                          <w:ind w:left="59"/>
                          <w:rPr>
                            <w:sz w:val="16"/>
                          </w:rPr>
                        </w:pPr>
                        <w:r>
                          <w:fldChar w:fldCharType="begin"/>
                        </w:r>
                        <w:r>
                          <w:instrText xml:space="preserve"> HYPERLINK \l "_bookmark197" </w:instrText>
                        </w:r>
                        <w:r>
                          <w:fldChar w:fldCharType="separate"/>
                        </w:r>
                        <w:r>
                          <w:t>IRQ_SETUP_1</w:t>
                        </w:r>
                        <w:r>
                          <w:fldChar w:fldCharType="end"/>
                        </w:r>
                      </w:p>
                    </w:tc>
                    <w:tc>
                      <w:tcPr>
                        <w:tcW w:w="4715" w:type="dxa"/>
                      </w:tcPr>
                      <w:p w14:paraId="2D89AF47">
                        <w:pPr>
                          <w:pStyle w:val="21"/>
                          <w:ind w:left="59"/>
                          <w:rPr>
                            <w:sz w:val="16"/>
                          </w:rPr>
                        </w:pPr>
                        <w:r>
                          <w:t>设置寄存器1</w:t>
                        </w:r>
                      </w:p>
                    </w:tc>
                  </w:tr>
                  <w:tr w14:paraId="61DA472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83A9FA2">
                        <w:pPr>
                          <w:pStyle w:val="30"/>
                          <w:rPr>
                            <w:sz w:val="16"/>
                          </w:rPr>
                        </w:pPr>
                        <w:r>
                          <w:t>0x18</w:t>
                        </w:r>
                      </w:p>
                    </w:tc>
                    <w:tc>
                      <w:tcPr>
                        <w:tcW w:w="2829" w:type="dxa"/>
                      </w:tcPr>
                      <w:p w14:paraId="316906BB">
                        <w:pPr>
                          <w:pStyle w:val="140"/>
                          <w:ind w:left="59"/>
                          <w:rPr>
                            <w:sz w:val="16"/>
                          </w:rPr>
                        </w:pPr>
                        <w:r>
                          <w:fldChar w:fldCharType="begin"/>
                        </w:r>
                        <w:r>
                          <w:instrText xml:space="preserve"> HYPERLINK \l "_bookmark198" </w:instrText>
                        </w:r>
                        <w:r>
                          <w:fldChar w:fldCharType="separate"/>
                        </w:r>
                        <w:r>
                          <w:t>RTC_1</w:t>
                        </w:r>
                        <w:r>
                          <w:fldChar w:fldCharType="end"/>
                        </w:r>
                      </w:p>
                    </w:tc>
                    <w:tc>
                      <w:tcPr>
                        <w:tcW w:w="4715" w:type="dxa"/>
                      </w:tcPr>
                      <w:p w14:paraId="6C7EF083">
                        <w:pPr>
                          <w:pStyle w:val="21"/>
                          <w:ind w:left="59"/>
                          <w:rPr>
                            <w:sz w:val="16"/>
                          </w:rPr>
                        </w:pPr>
                        <w:r>
                          <w:t>RTC寄存器1。</w:t>
                        </w:r>
                      </w:p>
                    </w:tc>
                  </w:tr>
                  <w:tr w14:paraId="074E271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943" w:type="dxa"/>
                      </w:tcPr>
                      <w:p w14:paraId="399A0447">
                        <w:pPr>
                          <w:pStyle w:val="30"/>
                          <w:rPr>
                            <w:sz w:val="16"/>
                          </w:rPr>
                        </w:pPr>
                        <w:r>
                          <w:t>0x1c</w:t>
                        </w:r>
                      </w:p>
                    </w:tc>
                    <w:tc>
                      <w:tcPr>
                        <w:tcW w:w="2829" w:type="dxa"/>
                      </w:tcPr>
                      <w:p w14:paraId="14EE5E11">
                        <w:pPr>
                          <w:pStyle w:val="140"/>
                          <w:ind w:left="59"/>
                          <w:rPr>
                            <w:sz w:val="16"/>
                          </w:rPr>
                        </w:pPr>
                        <w:r>
                          <w:fldChar w:fldCharType="begin"/>
                        </w:r>
                        <w:r>
                          <w:instrText xml:space="preserve"> HYPERLINK \l "_bookmark199" </w:instrText>
                        </w:r>
                        <w:r>
                          <w:fldChar w:fldCharType="separate"/>
                        </w:r>
                        <w:r>
                          <w:t>RTC_0</w:t>
                        </w:r>
                        <w:r>
                          <w:fldChar w:fldCharType="end"/>
                        </w:r>
                      </w:p>
                    </w:tc>
                    <w:tc>
                      <w:tcPr>
                        <w:tcW w:w="4715" w:type="dxa"/>
                      </w:tcPr>
                      <w:p w14:paraId="0818B69D">
                        <w:pPr>
                          <w:pStyle w:val="21"/>
                          <w:ind w:left="59"/>
                          <w:rPr>
                            <w:sz w:val="16"/>
                          </w:rPr>
                        </w:pPr>
                        <w:r>
                          <w:t>RTC寄存器0</w:t>
                        </w:r>
                      </w:p>
                      <w:p w14:paraId="12D0A1A6">
                        <w:pPr>
                          <w:pStyle w:val="21"/>
                          <w:spacing w:before="62"/>
                          <w:ind w:left="59"/>
                          <w:rPr>
                            <w:sz w:val="16"/>
                          </w:rPr>
                        </w:pPr>
                        <w:r>
                          <w:t>在RTC 1之前阅读此内容</w:t>
                        </w:r>
                      </w:p>
                    </w:tc>
                  </w:tr>
                  <w:tr w14:paraId="6B02BBD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269CBB9">
                        <w:pPr>
                          <w:pStyle w:val="30"/>
                          <w:rPr>
                            <w:sz w:val="16"/>
                          </w:rPr>
                        </w:pPr>
                        <w:r>
                          <w:t>0x20</w:t>
                        </w:r>
                      </w:p>
                    </w:tc>
                    <w:tc>
                      <w:tcPr>
                        <w:tcW w:w="2829" w:type="dxa"/>
                      </w:tcPr>
                      <w:p w14:paraId="1EA0A2B5">
                        <w:pPr>
                          <w:pStyle w:val="46"/>
                          <w:ind w:left="59"/>
                          <w:rPr>
                            <w:sz w:val="16"/>
                          </w:rPr>
                        </w:pPr>
                        <w:r>
                          <w:fldChar w:fldCharType="begin"/>
                        </w:r>
                        <w:r>
                          <w:instrText xml:space="preserve"> HYPERLINK \l "_bookmark200" </w:instrText>
                        </w:r>
                        <w:r>
                          <w:fldChar w:fldCharType="separate"/>
                        </w:r>
                        <w:r>
                          <w:t>INTR</w:t>
                        </w:r>
                        <w:r>
                          <w:fldChar w:fldCharType="end"/>
                        </w:r>
                      </w:p>
                    </w:tc>
                    <w:tc>
                      <w:tcPr>
                        <w:tcW w:w="4715" w:type="dxa"/>
                      </w:tcPr>
                      <w:p w14:paraId="2E8333AA">
                        <w:pPr>
                          <w:pStyle w:val="21"/>
                          <w:ind w:left="59"/>
                          <w:rPr>
                            <w:sz w:val="16"/>
                          </w:rPr>
                        </w:pPr>
                        <w:r>
                          <w:t>原始中断</w:t>
                        </w:r>
                      </w:p>
                    </w:tc>
                  </w:tr>
                  <w:tr w14:paraId="63047E8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32D2AB8">
                        <w:pPr>
                          <w:pStyle w:val="30"/>
                          <w:rPr>
                            <w:sz w:val="16"/>
                          </w:rPr>
                        </w:pPr>
                        <w:r>
                          <w:t>0x24</w:t>
                        </w:r>
                      </w:p>
                    </w:tc>
                    <w:tc>
                      <w:tcPr>
                        <w:tcW w:w="2829" w:type="dxa"/>
                      </w:tcPr>
                      <w:p w14:paraId="26F5102B">
                        <w:pPr>
                          <w:pStyle w:val="46"/>
                          <w:ind w:left="59"/>
                          <w:rPr>
                            <w:sz w:val="16"/>
                          </w:rPr>
                        </w:pPr>
                        <w:r>
                          <w:fldChar w:fldCharType="begin"/>
                        </w:r>
                        <w:r>
                          <w:instrText xml:space="preserve"> HYPERLINK \l "_bookmark201" </w:instrText>
                        </w:r>
                        <w:r>
                          <w:fldChar w:fldCharType="separate"/>
                        </w:r>
                        <w:r>
                          <w:t>INTE</w:t>
                        </w:r>
                        <w:r>
                          <w:fldChar w:fldCharType="end"/>
                        </w:r>
                      </w:p>
                    </w:tc>
                    <w:tc>
                      <w:tcPr>
                        <w:tcW w:w="4715" w:type="dxa"/>
                      </w:tcPr>
                      <w:p w14:paraId="67A73E88">
                        <w:pPr>
                          <w:pStyle w:val="184"/>
                          <w:ind w:left="59"/>
                          <w:rPr>
                            <w:sz w:val="16"/>
                          </w:rPr>
                        </w:pPr>
                        <w:r>
                          <w:t>中断使能</w:t>
                        </w:r>
                      </w:p>
                    </w:tc>
                  </w:tr>
                </w:tbl>
                <w:p w14:paraId="2633B662">
                  <w:pPr>
                    <w:pStyle w:val="8"/>
                  </w:pPr>
                </w:p>
              </w:txbxContent>
            </v:textbox>
          </v:shape>
        </w:pict>
      </w:r>
      <w:r>
        <w:rPr>
          <w:i/>
          <w:color w:val="333333"/>
          <w:w w:val="90"/>
          <w:sz w:val="12"/>
        </w:rPr>
        <w:t>552号</w:t>
      </w:r>
      <w:r>
        <w:rPr>
          <w:i/>
          <w:color w:val="333333"/>
          <w:spacing w:val="-15"/>
          <w:w w:val="90"/>
          <w:sz w:val="12"/>
        </w:rPr>
        <w:t xml:space="preserve"> </w:t>
      </w:r>
      <w:r>
        <w:rPr>
          <w:i/>
          <w:color w:val="333333"/>
          <w:w w:val="90"/>
          <w:sz w:val="12"/>
        </w:rPr>
        <w:t>RTC</w:t>
      </w:r>
      <w:r>
        <w:rPr>
          <w:i/>
          <w:color w:val="333333"/>
          <w:w w:val="95"/>
          <w:sz w:val="12"/>
        </w:rPr>
        <w:t>寄存器列表</w:t>
      </w:r>
    </w:p>
    <w:p w14:paraId="778125EB">
      <w:pPr>
        <w:spacing w:after="0" w:line="319" w:lineRule="auto"/>
        <w:jc w:val="left"/>
        <w:rPr>
          <w:sz w:val="12"/>
        </w:rPr>
        <w:sectPr>
          <w:pgSz w:w="11910" w:h="16840"/>
          <w:pgMar w:top="920" w:right="1000" w:bottom="960" w:left="1020" w:header="562" w:footer="780" w:gutter="0"/>
          <w:cols w:space="720" w:num="1"/>
        </w:sectPr>
      </w:pPr>
    </w:p>
    <w:p w14:paraId="4BC730FD">
      <w:pPr>
        <w:pStyle w:val="8"/>
        <w:rPr>
          <w:i/>
          <w:sz w:val="20"/>
        </w:rPr>
      </w:pPr>
    </w:p>
    <w:p w14:paraId="7C0657E6">
      <w:pPr>
        <w:pStyle w:val="8"/>
        <w:rPr>
          <w:i/>
          <w:sz w:val="20"/>
        </w:rPr>
      </w:pPr>
    </w:p>
    <w:p w14:paraId="43F78014">
      <w:pPr>
        <w:pStyle w:val="8"/>
        <w:spacing w:before="1" w:after="1"/>
        <w:rPr>
          <w:i/>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5382677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08B23805">
            <w:pPr>
              <w:pStyle w:val="45"/>
              <w:spacing w:before="70"/>
              <w:rPr>
                <w:b/>
                <w:sz w:val="14"/>
              </w:rPr>
            </w:pPr>
            <w:r>
              <w:t>偏移</w:t>
            </w:r>
          </w:p>
        </w:tc>
        <w:tc>
          <w:tcPr>
            <w:tcW w:w="2829" w:type="dxa"/>
            <w:shd w:val="clear" w:color="auto" w:fill="C7C8CA"/>
          </w:tcPr>
          <w:p w14:paraId="5D0C7D31">
            <w:pPr>
              <w:pStyle w:val="45"/>
              <w:spacing w:before="70"/>
              <w:ind w:left="59"/>
              <w:rPr>
                <w:b/>
                <w:sz w:val="14"/>
              </w:rPr>
            </w:pPr>
            <w:r>
              <w:t>名称</w:t>
            </w:r>
          </w:p>
        </w:tc>
        <w:tc>
          <w:tcPr>
            <w:tcW w:w="4715" w:type="dxa"/>
            <w:shd w:val="clear" w:color="auto" w:fill="C7C8CA"/>
          </w:tcPr>
          <w:p w14:paraId="72A8D331">
            <w:pPr>
              <w:pStyle w:val="45"/>
              <w:spacing w:before="70"/>
              <w:ind w:left="59"/>
              <w:rPr>
                <w:b/>
                <w:sz w:val="14"/>
              </w:rPr>
            </w:pPr>
            <w:r>
              <w:t>信息</w:t>
            </w:r>
          </w:p>
        </w:tc>
      </w:tr>
      <w:tr w14:paraId="3A678CF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C9C4B34">
            <w:pPr>
              <w:pStyle w:val="30"/>
              <w:rPr>
                <w:sz w:val="16"/>
              </w:rPr>
            </w:pPr>
            <w:r>
              <w:t>0x28</w:t>
            </w:r>
          </w:p>
        </w:tc>
        <w:tc>
          <w:tcPr>
            <w:tcW w:w="2829" w:type="dxa"/>
          </w:tcPr>
          <w:p w14:paraId="0C83206C">
            <w:pPr>
              <w:pStyle w:val="46"/>
              <w:ind w:left="59"/>
              <w:rPr>
                <w:sz w:val="16"/>
              </w:rPr>
            </w:pPr>
            <w:r>
              <w:fldChar w:fldCharType="begin"/>
            </w:r>
            <w:r>
              <w:instrText xml:space="preserve"> HYPERLINK \l "_bookmark202" </w:instrText>
            </w:r>
            <w:r>
              <w:fldChar w:fldCharType="separate"/>
            </w:r>
            <w:r>
              <w:t>INTF</w:t>
            </w:r>
            <w:r>
              <w:fldChar w:fldCharType="end"/>
            </w:r>
          </w:p>
        </w:tc>
        <w:tc>
          <w:tcPr>
            <w:tcW w:w="4715" w:type="dxa"/>
          </w:tcPr>
          <w:p w14:paraId="7D94BFF9">
            <w:pPr>
              <w:pStyle w:val="184"/>
              <w:ind w:left="59"/>
              <w:rPr>
                <w:sz w:val="16"/>
              </w:rPr>
            </w:pPr>
            <w:r>
              <w:t>中断强制</w:t>
            </w:r>
          </w:p>
        </w:tc>
      </w:tr>
      <w:tr w14:paraId="512E6C0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C896FF0">
            <w:pPr>
              <w:pStyle w:val="30"/>
              <w:rPr>
                <w:sz w:val="16"/>
              </w:rPr>
            </w:pPr>
            <w:r>
              <w:t>0x2c</w:t>
            </w:r>
          </w:p>
        </w:tc>
        <w:tc>
          <w:tcPr>
            <w:tcW w:w="2829" w:type="dxa"/>
          </w:tcPr>
          <w:p w14:paraId="63E42C8E">
            <w:pPr>
              <w:pStyle w:val="47"/>
              <w:ind w:left="59"/>
              <w:rPr>
                <w:sz w:val="16"/>
              </w:rPr>
            </w:pPr>
            <w:r>
              <w:fldChar w:fldCharType="begin"/>
            </w:r>
            <w:r>
              <w:instrText xml:space="preserve"> HYPERLINK \l "_bookmark203" </w:instrText>
            </w:r>
            <w:r>
              <w:fldChar w:fldCharType="separate"/>
            </w:r>
            <w:r>
              <w:t>INTs</w:t>
            </w:r>
            <w:r>
              <w:fldChar w:fldCharType="end"/>
            </w:r>
          </w:p>
        </w:tc>
        <w:tc>
          <w:tcPr>
            <w:tcW w:w="4715" w:type="dxa"/>
          </w:tcPr>
          <w:p w14:paraId="6642F6EA">
            <w:pPr>
              <w:pStyle w:val="21"/>
              <w:ind w:left="59"/>
              <w:rPr>
                <w:sz w:val="16"/>
              </w:rPr>
            </w:pPr>
            <w:r>
              <w:t>强制屏蔽后的屏蔽状态</w:t>
            </w:r>
          </w:p>
        </w:tc>
      </w:tr>
    </w:tbl>
    <w:p w14:paraId="353EF4DE">
      <w:pPr>
        <w:pStyle w:val="8"/>
        <w:rPr>
          <w:i/>
          <w:sz w:val="12"/>
        </w:rPr>
      </w:pPr>
    </w:p>
    <w:p w14:paraId="5C750707">
      <w:pPr>
        <w:spacing w:after="0"/>
        <w:rPr>
          <w:sz w:val="12"/>
        </w:rPr>
        <w:sectPr>
          <w:pgSz w:w="11910" w:h="16840"/>
          <w:pgMar w:top="920" w:right="1000" w:bottom="960" w:left="1020" w:header="562" w:footer="780" w:gutter="0"/>
          <w:cols w:space="720" w:num="1"/>
        </w:sectPr>
      </w:pPr>
    </w:p>
    <w:p w14:paraId="04840E70">
      <w:pPr>
        <w:pStyle w:val="8"/>
        <w:rPr>
          <w:i/>
          <w:sz w:val="14"/>
        </w:rPr>
      </w:pPr>
    </w:p>
    <w:p w14:paraId="2EDBB416">
      <w:pPr>
        <w:pStyle w:val="8"/>
        <w:rPr>
          <w:i/>
          <w:sz w:val="14"/>
        </w:rPr>
      </w:pPr>
    </w:p>
    <w:p w14:paraId="6355F19E">
      <w:pPr>
        <w:pStyle w:val="8"/>
        <w:rPr>
          <w:i/>
          <w:sz w:val="14"/>
        </w:rPr>
      </w:pPr>
    </w:p>
    <w:p w14:paraId="2A5CB03E">
      <w:pPr>
        <w:pStyle w:val="8"/>
        <w:rPr>
          <w:i/>
          <w:sz w:val="14"/>
        </w:rPr>
      </w:pPr>
    </w:p>
    <w:p w14:paraId="7803DA84">
      <w:pPr>
        <w:pStyle w:val="8"/>
        <w:rPr>
          <w:i/>
          <w:sz w:val="14"/>
        </w:rPr>
      </w:pPr>
    </w:p>
    <w:p w14:paraId="158083AD">
      <w:pPr>
        <w:pStyle w:val="52"/>
        <w:spacing w:before="111"/>
        <w:ind w:left="100" w:right="0" w:firstLine="0"/>
        <w:jc w:val="left"/>
        <w:rPr>
          <w:i/>
          <w:sz w:val="12"/>
        </w:rPr>
      </w:pPr>
      <w:r>
        <w:t>553号CLKDIV_M1</w:t>
      </w:r>
    </w:p>
    <w:p w14:paraId="54E69412">
      <w:pPr>
        <w:pStyle w:val="44"/>
        <w:spacing w:before="47"/>
        <w:ind w:left="100" w:right="0" w:firstLine="0"/>
        <w:jc w:val="left"/>
        <w:rPr>
          <w:i/>
          <w:sz w:val="12"/>
        </w:rPr>
      </w:pPr>
      <w:r>
        <w:t>寄存器</w:t>
      </w:r>
    </w:p>
    <w:p w14:paraId="7AD7F466">
      <w:pPr>
        <w:pStyle w:val="8"/>
        <w:rPr>
          <w:i/>
          <w:sz w:val="14"/>
        </w:rPr>
      </w:pPr>
    </w:p>
    <w:p w14:paraId="41A52C07">
      <w:pPr>
        <w:pStyle w:val="8"/>
        <w:rPr>
          <w:i/>
          <w:sz w:val="14"/>
        </w:rPr>
      </w:pPr>
    </w:p>
    <w:p w14:paraId="7ECBEA7A">
      <w:pPr>
        <w:pStyle w:val="8"/>
        <w:rPr>
          <w:i/>
          <w:sz w:val="14"/>
        </w:rPr>
      </w:pPr>
    </w:p>
    <w:p w14:paraId="01D5D0EF">
      <w:pPr>
        <w:pStyle w:val="8"/>
        <w:rPr>
          <w:i/>
          <w:sz w:val="14"/>
        </w:rPr>
      </w:pPr>
    </w:p>
    <w:p w14:paraId="1D5D02EC">
      <w:pPr>
        <w:pStyle w:val="8"/>
        <w:rPr>
          <w:i/>
          <w:sz w:val="14"/>
        </w:rPr>
      </w:pPr>
    </w:p>
    <w:p w14:paraId="013F5E8B">
      <w:pPr>
        <w:pStyle w:val="8"/>
        <w:rPr>
          <w:i/>
          <w:sz w:val="14"/>
        </w:rPr>
      </w:pPr>
    </w:p>
    <w:p w14:paraId="3751047F">
      <w:pPr>
        <w:pStyle w:val="8"/>
        <w:rPr>
          <w:i/>
          <w:sz w:val="14"/>
        </w:rPr>
      </w:pPr>
    </w:p>
    <w:p w14:paraId="696D25F4">
      <w:pPr>
        <w:pStyle w:val="8"/>
        <w:rPr>
          <w:i/>
          <w:sz w:val="14"/>
        </w:rPr>
      </w:pPr>
    </w:p>
    <w:p w14:paraId="6DB7E1F3">
      <w:pPr>
        <w:pStyle w:val="8"/>
        <w:rPr>
          <w:i/>
          <w:sz w:val="14"/>
        </w:rPr>
      </w:pPr>
    </w:p>
    <w:p w14:paraId="22178904">
      <w:pPr>
        <w:pStyle w:val="8"/>
        <w:rPr>
          <w:i/>
          <w:sz w:val="14"/>
        </w:rPr>
      </w:pPr>
    </w:p>
    <w:p w14:paraId="4277BAD7">
      <w:pPr>
        <w:pStyle w:val="8"/>
        <w:rPr>
          <w:i/>
          <w:sz w:val="14"/>
        </w:rPr>
      </w:pPr>
    </w:p>
    <w:p w14:paraId="14537791">
      <w:pPr>
        <w:pStyle w:val="8"/>
        <w:rPr>
          <w:i/>
          <w:sz w:val="14"/>
        </w:rPr>
      </w:pPr>
    </w:p>
    <w:p w14:paraId="7CA698B8">
      <w:pPr>
        <w:pStyle w:val="8"/>
        <w:rPr>
          <w:i/>
          <w:sz w:val="14"/>
        </w:rPr>
      </w:pPr>
    </w:p>
    <w:p w14:paraId="50BE7A20">
      <w:pPr>
        <w:pStyle w:val="8"/>
        <w:rPr>
          <w:i/>
          <w:sz w:val="14"/>
        </w:rPr>
      </w:pPr>
    </w:p>
    <w:p w14:paraId="12734F2E">
      <w:pPr>
        <w:pStyle w:val="8"/>
        <w:rPr>
          <w:i/>
          <w:sz w:val="14"/>
        </w:rPr>
      </w:pPr>
    </w:p>
    <w:p w14:paraId="7DB777EF">
      <w:pPr>
        <w:pStyle w:val="8"/>
        <w:rPr>
          <w:i/>
          <w:sz w:val="14"/>
        </w:rPr>
      </w:pPr>
    </w:p>
    <w:p w14:paraId="23C81444">
      <w:pPr>
        <w:pStyle w:val="8"/>
        <w:spacing w:before="9"/>
        <w:rPr>
          <w:i/>
          <w:sz w:val="12"/>
        </w:rPr>
      </w:pPr>
    </w:p>
    <w:p w14:paraId="7ADEA51B">
      <w:pPr>
        <w:pStyle w:val="16"/>
        <w:spacing w:before="0" w:line="319" w:lineRule="auto"/>
        <w:ind w:left="100" w:right="113" w:firstLine="0"/>
        <w:jc w:val="left"/>
        <w:rPr>
          <w:i/>
          <w:sz w:val="12"/>
        </w:rPr>
      </w:pPr>
      <w:r>
        <w:rPr>
          <w:w w:val="90"/>
        </w:rPr>
        <w:t>554号</w:t>
      </w:r>
      <w:r>
        <w:rPr>
          <w:spacing w:val="-18"/>
          <w:w w:val="90"/>
        </w:rPr>
        <w:t xml:space="preserve"> </w:t>
      </w:r>
      <w:r>
        <w:rPr>
          <w:w w:val="90"/>
        </w:rPr>
        <w:t>SETUP_0</w:t>
      </w:r>
      <w:r>
        <w:t>寄存器</w:t>
      </w:r>
    </w:p>
    <w:p w14:paraId="41AE5CBF">
      <w:pPr>
        <w:pStyle w:val="8"/>
        <w:rPr>
          <w:i/>
          <w:sz w:val="14"/>
        </w:rPr>
      </w:pPr>
    </w:p>
    <w:p w14:paraId="2B0B9814">
      <w:pPr>
        <w:pStyle w:val="8"/>
        <w:rPr>
          <w:i/>
          <w:sz w:val="14"/>
        </w:rPr>
      </w:pPr>
    </w:p>
    <w:p w14:paraId="35F32CA1">
      <w:pPr>
        <w:pStyle w:val="8"/>
        <w:rPr>
          <w:i/>
          <w:sz w:val="14"/>
        </w:rPr>
      </w:pPr>
    </w:p>
    <w:p w14:paraId="77C751AC">
      <w:pPr>
        <w:pStyle w:val="8"/>
        <w:rPr>
          <w:i/>
          <w:sz w:val="14"/>
        </w:rPr>
      </w:pPr>
    </w:p>
    <w:p w14:paraId="1DD3B96A">
      <w:pPr>
        <w:pStyle w:val="8"/>
        <w:rPr>
          <w:i/>
          <w:sz w:val="14"/>
        </w:rPr>
      </w:pPr>
    </w:p>
    <w:p w14:paraId="09E42BD1">
      <w:pPr>
        <w:pStyle w:val="8"/>
        <w:rPr>
          <w:i/>
          <w:sz w:val="14"/>
        </w:rPr>
      </w:pPr>
    </w:p>
    <w:p w14:paraId="2917EAED">
      <w:pPr>
        <w:pStyle w:val="8"/>
        <w:rPr>
          <w:i/>
          <w:sz w:val="14"/>
        </w:rPr>
      </w:pPr>
    </w:p>
    <w:p w14:paraId="4BFB98A1">
      <w:pPr>
        <w:pStyle w:val="8"/>
        <w:rPr>
          <w:i/>
          <w:sz w:val="14"/>
        </w:rPr>
      </w:pPr>
    </w:p>
    <w:p w14:paraId="2FE4EDCE">
      <w:pPr>
        <w:pStyle w:val="8"/>
        <w:rPr>
          <w:i/>
          <w:sz w:val="14"/>
        </w:rPr>
      </w:pPr>
    </w:p>
    <w:p w14:paraId="1F686472">
      <w:pPr>
        <w:pStyle w:val="8"/>
        <w:rPr>
          <w:i/>
          <w:sz w:val="14"/>
        </w:rPr>
      </w:pPr>
    </w:p>
    <w:p w14:paraId="2947F066">
      <w:pPr>
        <w:pStyle w:val="8"/>
        <w:rPr>
          <w:i/>
          <w:sz w:val="14"/>
        </w:rPr>
      </w:pPr>
    </w:p>
    <w:p w14:paraId="15000547">
      <w:pPr>
        <w:pStyle w:val="8"/>
        <w:rPr>
          <w:i/>
          <w:sz w:val="14"/>
        </w:rPr>
      </w:pPr>
    </w:p>
    <w:p w14:paraId="781286D9">
      <w:pPr>
        <w:pStyle w:val="8"/>
        <w:rPr>
          <w:i/>
          <w:sz w:val="14"/>
        </w:rPr>
      </w:pPr>
    </w:p>
    <w:p w14:paraId="45BE0B64">
      <w:pPr>
        <w:pStyle w:val="8"/>
        <w:rPr>
          <w:i/>
          <w:sz w:val="14"/>
        </w:rPr>
      </w:pPr>
    </w:p>
    <w:p w14:paraId="7A3ADC78">
      <w:pPr>
        <w:pStyle w:val="8"/>
        <w:rPr>
          <w:i/>
          <w:sz w:val="14"/>
        </w:rPr>
      </w:pPr>
    </w:p>
    <w:p w14:paraId="0E1AE1B5">
      <w:pPr>
        <w:pStyle w:val="8"/>
        <w:rPr>
          <w:i/>
          <w:sz w:val="14"/>
        </w:rPr>
      </w:pPr>
    </w:p>
    <w:p w14:paraId="0B2F9CE5">
      <w:pPr>
        <w:pStyle w:val="8"/>
        <w:rPr>
          <w:i/>
          <w:sz w:val="14"/>
        </w:rPr>
      </w:pPr>
    </w:p>
    <w:p w14:paraId="16976C57">
      <w:pPr>
        <w:pStyle w:val="8"/>
        <w:rPr>
          <w:i/>
          <w:sz w:val="14"/>
        </w:rPr>
      </w:pPr>
    </w:p>
    <w:p w14:paraId="3819288B">
      <w:pPr>
        <w:pStyle w:val="8"/>
        <w:rPr>
          <w:i/>
          <w:sz w:val="14"/>
        </w:rPr>
      </w:pPr>
    </w:p>
    <w:p w14:paraId="7AEB5175">
      <w:pPr>
        <w:pStyle w:val="8"/>
        <w:rPr>
          <w:i/>
          <w:sz w:val="14"/>
        </w:rPr>
      </w:pPr>
    </w:p>
    <w:p w14:paraId="10C21314">
      <w:pPr>
        <w:pStyle w:val="8"/>
        <w:rPr>
          <w:i/>
          <w:sz w:val="14"/>
        </w:rPr>
      </w:pPr>
    </w:p>
    <w:p w14:paraId="7EE00CBC">
      <w:pPr>
        <w:pStyle w:val="8"/>
        <w:spacing w:before="6"/>
        <w:rPr>
          <w:i/>
          <w:sz w:val="14"/>
        </w:rPr>
      </w:pPr>
    </w:p>
    <w:p w14:paraId="724A6058">
      <w:pPr>
        <w:pStyle w:val="16"/>
        <w:spacing w:before="0" w:line="319" w:lineRule="auto"/>
        <w:ind w:left="100" w:right="113" w:firstLine="0"/>
        <w:jc w:val="left"/>
        <w:rPr>
          <w:i/>
          <w:sz w:val="12"/>
        </w:rPr>
      </w:pPr>
      <w:r>
        <w:rPr>
          <w:w w:val="90"/>
        </w:rPr>
        <w:t>555号</w:t>
      </w:r>
      <w:r>
        <w:rPr>
          <w:spacing w:val="-18"/>
          <w:w w:val="90"/>
        </w:rPr>
        <w:t xml:space="preserve"> </w:t>
      </w:r>
      <w:r>
        <w:rPr>
          <w:w w:val="90"/>
        </w:rPr>
        <w:t>SETUP_1</w:t>
      </w:r>
      <w:r>
        <w:t>寄存器</w:t>
      </w:r>
    </w:p>
    <w:p w14:paraId="0CBFC64C">
      <w:pPr>
        <w:pStyle w:val="4"/>
        <w:spacing w:before="98"/>
        <w:ind w:left="81"/>
      </w:pPr>
      <w:r>
        <w:rPr>
          <w:b w:val="0"/>
        </w:rPr>
        <w:br w:type="column"/>
      </w:r>
      <w:bookmarkStart w:id="300" w:name="_bookmark192"/>
      <w:bookmarkEnd w:id="300"/>
      <w:r>
        <w:fldChar w:fldCharType="begin"/>
      </w:r>
      <w:r>
        <w:instrText xml:space="preserve"> HYPERLINK \l "_bookmark191" </w:instrText>
      </w:r>
      <w:r>
        <w:fldChar w:fldCharType="separate"/>
      </w:r>
      <w:r>
        <w:rPr>
          <w:color w:val="418BCA"/>
        </w:rPr>
        <w:t>RTC</w:t>
      </w:r>
      <w:r>
        <w:rPr>
          <w:color w:val="418BCA"/>
        </w:rPr>
        <w:fldChar w:fldCharType="end"/>
      </w:r>
      <w:r>
        <w:rPr>
          <w:rFonts w:hint="eastAsia" w:eastAsia="宋体"/>
          <w:color w:val="333333"/>
          <w:lang w:eastAsia="zh-CN"/>
        </w:rPr>
        <w:t>:</w:t>
      </w:r>
      <w:r>
        <w:rPr>
          <w:color w:val="333333"/>
        </w:rPr>
        <w:t>CLKDIV_M1寄存器</w:t>
      </w:r>
    </w:p>
    <w:p w14:paraId="19093BE8">
      <w:pPr>
        <w:pStyle w:val="48"/>
        <w:spacing w:before="184"/>
        <w:ind w:left="81" w:right="0" w:firstLine="0"/>
        <w:jc w:val="left"/>
        <w:rPr>
          <w:sz w:val="16"/>
        </w:rPr>
      </w:pPr>
      <w:r>
        <w:rPr>
          <w:b/>
        </w:rPr>
        <w:t>偏移</w:t>
      </w:r>
      <w:r>
        <w:rPr>
          <w:rFonts w:hint="eastAsia" w:eastAsia="宋体"/>
          <w:lang w:eastAsia="zh-CN"/>
        </w:rPr>
        <w:t>:</w:t>
      </w:r>
      <w:r>
        <w:t>0x00</w:t>
      </w:r>
    </w:p>
    <w:p w14:paraId="6A7E002F">
      <w:pPr>
        <w:pStyle w:val="8"/>
        <w:spacing w:before="8" w:after="1"/>
        <w:rPr>
          <w:sz w:val="13"/>
        </w:rPr>
      </w:pPr>
    </w:p>
    <w:tbl>
      <w:tblPr>
        <w:tblStyle w:val="9"/>
        <w:tblW w:w="0" w:type="auto"/>
        <w:tblInd w:w="86"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2FBAC58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9991E1F">
            <w:pPr>
              <w:pStyle w:val="45"/>
              <w:spacing w:before="70"/>
              <w:rPr>
                <w:b/>
                <w:sz w:val="14"/>
              </w:rPr>
            </w:pPr>
            <w:r>
              <w:t>比特</w:t>
            </w:r>
          </w:p>
        </w:tc>
        <w:tc>
          <w:tcPr>
            <w:tcW w:w="5657" w:type="dxa"/>
            <w:shd w:val="clear" w:color="auto" w:fill="C7C8CA"/>
          </w:tcPr>
          <w:p w14:paraId="04F7C19A">
            <w:pPr>
              <w:pStyle w:val="45"/>
              <w:spacing w:before="70"/>
              <w:rPr>
                <w:b/>
                <w:sz w:val="14"/>
              </w:rPr>
            </w:pPr>
            <w:r>
              <w:t>描述</w:t>
            </w:r>
          </w:p>
        </w:tc>
        <w:tc>
          <w:tcPr>
            <w:tcW w:w="707" w:type="dxa"/>
            <w:shd w:val="clear" w:color="auto" w:fill="C7C8CA"/>
          </w:tcPr>
          <w:p w14:paraId="01340E25">
            <w:pPr>
              <w:pStyle w:val="45"/>
              <w:spacing w:before="70"/>
              <w:rPr>
                <w:b/>
                <w:sz w:val="14"/>
              </w:rPr>
            </w:pPr>
            <w:r>
              <w:t>类型</w:t>
            </w:r>
          </w:p>
        </w:tc>
        <w:tc>
          <w:tcPr>
            <w:tcW w:w="1414" w:type="dxa"/>
            <w:shd w:val="clear" w:color="auto" w:fill="C7C8CA"/>
          </w:tcPr>
          <w:p w14:paraId="34FD8244">
            <w:pPr>
              <w:pStyle w:val="45"/>
              <w:spacing w:before="70"/>
              <w:rPr>
                <w:b/>
                <w:sz w:val="14"/>
              </w:rPr>
            </w:pPr>
            <w:r>
              <w:t>复位</w:t>
            </w:r>
          </w:p>
        </w:tc>
      </w:tr>
      <w:tr w14:paraId="217E8D2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75D31C6">
            <w:pPr>
              <w:pStyle w:val="21"/>
              <w:rPr>
                <w:rFonts w:hint="eastAsia" w:eastAsia="宋体"/>
                <w:sz w:val="16"/>
                <w:lang w:eastAsia="zh-CN"/>
              </w:rPr>
            </w:pPr>
            <w:r>
              <w:rPr>
                <w:rFonts w:hint="eastAsia" w:eastAsia="宋体"/>
                <w:lang w:eastAsia="zh-CN"/>
              </w:rPr>
              <w:t>31:16</w:t>
            </w:r>
          </w:p>
        </w:tc>
        <w:tc>
          <w:tcPr>
            <w:tcW w:w="5657" w:type="dxa"/>
            <w:shd w:val="clear" w:color="auto" w:fill="DDDDDD"/>
          </w:tcPr>
          <w:p w14:paraId="662ECC55">
            <w:pPr>
              <w:pStyle w:val="21"/>
              <w:rPr>
                <w:sz w:val="16"/>
              </w:rPr>
            </w:pPr>
            <w:r>
              <w:t>Reserved.</w:t>
            </w:r>
          </w:p>
        </w:tc>
        <w:tc>
          <w:tcPr>
            <w:tcW w:w="707" w:type="dxa"/>
            <w:shd w:val="clear" w:color="auto" w:fill="DDDDDD"/>
          </w:tcPr>
          <w:p w14:paraId="2B433282">
            <w:pPr>
              <w:pStyle w:val="50"/>
              <w:rPr>
                <w:sz w:val="16"/>
              </w:rPr>
            </w:pPr>
            <w:r>
              <w:t>-</w:t>
            </w:r>
          </w:p>
        </w:tc>
        <w:tc>
          <w:tcPr>
            <w:tcW w:w="1414" w:type="dxa"/>
            <w:shd w:val="clear" w:color="auto" w:fill="DDDDDD"/>
          </w:tcPr>
          <w:p w14:paraId="353F02A8">
            <w:pPr>
              <w:pStyle w:val="50"/>
              <w:rPr>
                <w:sz w:val="16"/>
              </w:rPr>
            </w:pPr>
            <w:r>
              <w:t>-</w:t>
            </w:r>
          </w:p>
        </w:tc>
      </w:tr>
      <w:tr w14:paraId="640E81B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0172B6D0">
            <w:pPr>
              <w:pStyle w:val="21"/>
              <w:rPr>
                <w:rFonts w:hint="eastAsia" w:eastAsia="宋体"/>
                <w:sz w:val="16"/>
                <w:lang w:eastAsia="zh-CN"/>
              </w:rPr>
            </w:pPr>
            <w:r>
              <w:rPr>
                <w:rFonts w:hint="eastAsia" w:eastAsia="宋体"/>
                <w:lang w:eastAsia="zh-CN"/>
              </w:rPr>
              <w:t>15:0</w:t>
            </w:r>
          </w:p>
        </w:tc>
        <w:tc>
          <w:tcPr>
            <w:tcW w:w="5657" w:type="dxa"/>
          </w:tcPr>
          <w:p w14:paraId="0A054A7E">
            <w:pPr>
              <w:pStyle w:val="21"/>
              <w:spacing w:line="319" w:lineRule="auto"/>
              <w:ind w:right="86"/>
              <w:rPr>
                <w:sz w:val="16"/>
              </w:rPr>
            </w:pPr>
            <w:r>
              <w:t>1秒计数器的分频器减1RTC未启用时，可以安全更改该值</w:t>
            </w:r>
          </w:p>
        </w:tc>
        <w:tc>
          <w:tcPr>
            <w:tcW w:w="707" w:type="dxa"/>
          </w:tcPr>
          <w:p w14:paraId="2BA47F68">
            <w:pPr>
              <w:pStyle w:val="30"/>
              <w:rPr>
                <w:sz w:val="16"/>
              </w:rPr>
            </w:pPr>
            <w:r>
              <w:t>RW</w:t>
            </w:r>
          </w:p>
        </w:tc>
        <w:tc>
          <w:tcPr>
            <w:tcW w:w="1414" w:type="dxa"/>
          </w:tcPr>
          <w:p w14:paraId="19AA2235">
            <w:pPr>
              <w:pStyle w:val="30"/>
              <w:rPr>
                <w:sz w:val="16"/>
              </w:rPr>
            </w:pPr>
            <w:r>
              <w:t>0x0000</w:t>
            </w:r>
          </w:p>
        </w:tc>
      </w:tr>
    </w:tbl>
    <w:p w14:paraId="580D289E">
      <w:pPr>
        <w:pStyle w:val="8"/>
        <w:spacing w:before="5"/>
        <w:rPr>
          <w:sz w:val="20"/>
        </w:rPr>
      </w:pPr>
    </w:p>
    <w:p w14:paraId="3A5A2818">
      <w:pPr>
        <w:pStyle w:val="4"/>
        <w:ind w:left="81"/>
      </w:pPr>
      <w:bookmarkStart w:id="301" w:name="_bookmark193"/>
      <w:bookmarkEnd w:id="301"/>
      <w:r>
        <w:fldChar w:fldCharType="begin"/>
      </w:r>
      <w:r>
        <w:instrText xml:space="preserve"> HYPERLINK \l "_bookmark191" </w:instrText>
      </w:r>
      <w:r>
        <w:fldChar w:fldCharType="separate"/>
      </w:r>
      <w:r>
        <w:rPr>
          <w:color w:val="418BCA"/>
        </w:rPr>
        <w:t>RTC</w:t>
      </w:r>
      <w:r>
        <w:rPr>
          <w:color w:val="418BCA"/>
        </w:rPr>
        <w:fldChar w:fldCharType="end"/>
      </w:r>
      <w:r>
        <w:rPr>
          <w:rFonts w:hint="eastAsia" w:eastAsia="宋体"/>
          <w:color w:val="333333"/>
          <w:lang w:eastAsia="zh-CN"/>
        </w:rPr>
        <w:t>:</w:t>
      </w:r>
      <w:r>
        <w:rPr>
          <w:color w:val="333333"/>
        </w:rPr>
        <w:t>SETUP_0寄存器</w:t>
      </w:r>
    </w:p>
    <w:p w14:paraId="37931E01">
      <w:pPr>
        <w:pStyle w:val="48"/>
        <w:spacing w:before="184"/>
        <w:ind w:left="81" w:right="0" w:firstLine="0"/>
        <w:jc w:val="left"/>
        <w:rPr>
          <w:sz w:val="16"/>
        </w:rPr>
      </w:pPr>
      <w:r>
        <w:rPr>
          <w:b/>
        </w:rPr>
        <w:t>偏移量</w:t>
      </w:r>
      <w:r>
        <w:rPr>
          <w:rFonts w:hint="eastAsia" w:eastAsia="宋体"/>
          <w:lang w:eastAsia="zh-CN"/>
        </w:rPr>
        <w:t>:</w:t>
      </w:r>
      <w:r>
        <w:t>0x 04</w:t>
      </w:r>
    </w:p>
    <w:p w14:paraId="01F71D14">
      <w:pPr>
        <w:pStyle w:val="8"/>
        <w:spacing w:before="8"/>
        <w:rPr>
          <w:sz w:val="15"/>
        </w:rPr>
      </w:pPr>
    </w:p>
    <w:p w14:paraId="321D1BB1">
      <w:pPr>
        <w:pStyle w:val="49"/>
        <w:ind w:left="81"/>
      </w:pPr>
      <w:r>
        <w:t>描述</w:t>
      </w:r>
    </w:p>
    <w:p w14:paraId="3A98E9E4">
      <w:pPr>
        <w:pStyle w:val="24"/>
        <w:spacing w:before="122"/>
        <w:ind w:left="381"/>
      </w:pPr>
      <w:r>
        <w:t>RTC设置寄存器0</w:t>
      </w:r>
    </w:p>
    <w:p w14:paraId="054A02AE">
      <w:pPr>
        <w:pStyle w:val="8"/>
        <w:spacing w:before="9"/>
        <w:rPr>
          <w:sz w:val="13"/>
        </w:rPr>
      </w:pPr>
    </w:p>
    <w:tbl>
      <w:tblPr>
        <w:tblStyle w:val="9"/>
        <w:tblW w:w="0" w:type="auto"/>
        <w:tblInd w:w="86"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FC57DF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6228D6B">
            <w:pPr>
              <w:pStyle w:val="45"/>
              <w:spacing w:before="70"/>
              <w:rPr>
                <w:b/>
                <w:sz w:val="14"/>
              </w:rPr>
            </w:pPr>
            <w:r>
              <w:t>比特</w:t>
            </w:r>
          </w:p>
        </w:tc>
        <w:tc>
          <w:tcPr>
            <w:tcW w:w="1414" w:type="dxa"/>
            <w:shd w:val="clear" w:color="auto" w:fill="C7C8CA"/>
          </w:tcPr>
          <w:p w14:paraId="4F078D43">
            <w:pPr>
              <w:pStyle w:val="45"/>
              <w:spacing w:before="70"/>
              <w:rPr>
                <w:b/>
                <w:sz w:val="14"/>
              </w:rPr>
            </w:pPr>
            <w:r>
              <w:t>名称</w:t>
            </w:r>
          </w:p>
        </w:tc>
        <w:tc>
          <w:tcPr>
            <w:tcW w:w="4243" w:type="dxa"/>
            <w:shd w:val="clear" w:color="auto" w:fill="C7C8CA"/>
          </w:tcPr>
          <w:p w14:paraId="0B2ADD95">
            <w:pPr>
              <w:pStyle w:val="45"/>
              <w:spacing w:before="70"/>
              <w:rPr>
                <w:b/>
                <w:sz w:val="14"/>
              </w:rPr>
            </w:pPr>
            <w:r>
              <w:t>描述</w:t>
            </w:r>
          </w:p>
        </w:tc>
        <w:tc>
          <w:tcPr>
            <w:tcW w:w="707" w:type="dxa"/>
            <w:shd w:val="clear" w:color="auto" w:fill="C7C8CA"/>
          </w:tcPr>
          <w:p w14:paraId="2E132B69">
            <w:pPr>
              <w:pStyle w:val="45"/>
              <w:spacing w:before="70"/>
              <w:rPr>
                <w:b/>
                <w:sz w:val="14"/>
              </w:rPr>
            </w:pPr>
            <w:r>
              <w:t>类型</w:t>
            </w:r>
          </w:p>
        </w:tc>
        <w:tc>
          <w:tcPr>
            <w:tcW w:w="1414" w:type="dxa"/>
            <w:shd w:val="clear" w:color="auto" w:fill="C7C8CA"/>
          </w:tcPr>
          <w:p w14:paraId="2E648610">
            <w:pPr>
              <w:pStyle w:val="45"/>
              <w:spacing w:before="70"/>
              <w:rPr>
                <w:b/>
                <w:sz w:val="14"/>
              </w:rPr>
            </w:pPr>
            <w:r>
              <w:t>复位</w:t>
            </w:r>
          </w:p>
        </w:tc>
      </w:tr>
      <w:tr w14:paraId="77B5ACB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FEF57EB">
            <w:pPr>
              <w:pStyle w:val="21"/>
              <w:rPr>
                <w:rFonts w:hint="eastAsia" w:eastAsia="宋体"/>
                <w:sz w:val="16"/>
                <w:lang w:eastAsia="zh-CN"/>
              </w:rPr>
            </w:pPr>
            <w:r>
              <w:rPr>
                <w:rFonts w:hint="eastAsia" w:eastAsia="宋体"/>
                <w:lang w:eastAsia="zh-CN"/>
              </w:rPr>
              <w:t>31:24</w:t>
            </w:r>
          </w:p>
        </w:tc>
        <w:tc>
          <w:tcPr>
            <w:tcW w:w="1414" w:type="dxa"/>
            <w:shd w:val="clear" w:color="auto" w:fill="DDDDDD"/>
          </w:tcPr>
          <w:p w14:paraId="076B9E4C">
            <w:pPr>
              <w:pStyle w:val="21"/>
              <w:rPr>
                <w:sz w:val="16"/>
              </w:rPr>
            </w:pPr>
            <w:r>
              <w:t>Reserved.</w:t>
            </w:r>
          </w:p>
        </w:tc>
        <w:tc>
          <w:tcPr>
            <w:tcW w:w="4243" w:type="dxa"/>
            <w:shd w:val="clear" w:color="auto" w:fill="DDDDDD"/>
          </w:tcPr>
          <w:p w14:paraId="4B5A8FF9">
            <w:pPr>
              <w:pStyle w:val="50"/>
              <w:rPr>
                <w:sz w:val="16"/>
              </w:rPr>
            </w:pPr>
            <w:r>
              <w:t>-</w:t>
            </w:r>
          </w:p>
        </w:tc>
        <w:tc>
          <w:tcPr>
            <w:tcW w:w="707" w:type="dxa"/>
            <w:shd w:val="clear" w:color="auto" w:fill="DDDDDD"/>
          </w:tcPr>
          <w:p w14:paraId="1C22C067">
            <w:pPr>
              <w:pStyle w:val="50"/>
              <w:rPr>
                <w:sz w:val="16"/>
              </w:rPr>
            </w:pPr>
            <w:r>
              <w:t>-</w:t>
            </w:r>
          </w:p>
        </w:tc>
        <w:tc>
          <w:tcPr>
            <w:tcW w:w="1414" w:type="dxa"/>
            <w:shd w:val="clear" w:color="auto" w:fill="DDDDDD"/>
          </w:tcPr>
          <w:p w14:paraId="3FCE9740">
            <w:pPr>
              <w:pStyle w:val="50"/>
              <w:rPr>
                <w:sz w:val="16"/>
              </w:rPr>
            </w:pPr>
            <w:r>
              <w:t>-</w:t>
            </w:r>
          </w:p>
        </w:tc>
      </w:tr>
      <w:tr w14:paraId="2429D68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87AAEE6">
            <w:pPr>
              <w:pStyle w:val="21"/>
              <w:rPr>
                <w:sz w:val="16"/>
              </w:rPr>
            </w:pPr>
            <w:r>
              <w:t>23</w:t>
            </w:r>
            <w:r>
              <w:rPr>
                <w:rFonts w:hint="eastAsia" w:eastAsia="宋体"/>
                <w:lang w:val="en-US" w:eastAsia="zh-CN"/>
              </w:rPr>
              <w:t>:</w:t>
            </w:r>
            <w:r>
              <w:t>12</w:t>
            </w:r>
          </w:p>
        </w:tc>
        <w:tc>
          <w:tcPr>
            <w:tcW w:w="1414" w:type="dxa"/>
          </w:tcPr>
          <w:p w14:paraId="55F41BDC">
            <w:pPr>
              <w:pStyle w:val="30"/>
              <w:rPr>
                <w:sz w:val="16"/>
              </w:rPr>
            </w:pPr>
            <w:r>
              <w:t>年</w:t>
            </w:r>
          </w:p>
        </w:tc>
        <w:tc>
          <w:tcPr>
            <w:tcW w:w="4243" w:type="dxa"/>
          </w:tcPr>
          <w:p w14:paraId="6CE0E0F9">
            <w:pPr>
              <w:pStyle w:val="21"/>
              <w:rPr>
                <w:sz w:val="16"/>
              </w:rPr>
            </w:pPr>
            <w:r>
              <w:t>年</w:t>
            </w:r>
          </w:p>
        </w:tc>
        <w:tc>
          <w:tcPr>
            <w:tcW w:w="707" w:type="dxa"/>
          </w:tcPr>
          <w:p w14:paraId="0A529777">
            <w:pPr>
              <w:pStyle w:val="30"/>
              <w:rPr>
                <w:sz w:val="16"/>
              </w:rPr>
            </w:pPr>
            <w:r>
              <w:t>RW</w:t>
            </w:r>
          </w:p>
        </w:tc>
        <w:tc>
          <w:tcPr>
            <w:tcW w:w="1414" w:type="dxa"/>
          </w:tcPr>
          <w:p w14:paraId="335A8744">
            <w:pPr>
              <w:pStyle w:val="30"/>
              <w:rPr>
                <w:sz w:val="16"/>
              </w:rPr>
            </w:pPr>
            <w:r>
              <w:t>0x000</w:t>
            </w:r>
          </w:p>
        </w:tc>
      </w:tr>
      <w:tr w14:paraId="16AE04B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15A73C4">
            <w:pPr>
              <w:pStyle w:val="21"/>
              <w:rPr>
                <w:rFonts w:hint="eastAsia" w:eastAsia="宋体"/>
                <w:sz w:val="16"/>
                <w:lang w:eastAsia="zh-CN"/>
              </w:rPr>
            </w:pPr>
            <w:r>
              <w:rPr>
                <w:rFonts w:hint="eastAsia" w:eastAsia="宋体"/>
                <w:lang w:eastAsia="zh-CN"/>
              </w:rPr>
              <w:t>11:8</w:t>
            </w:r>
          </w:p>
        </w:tc>
        <w:tc>
          <w:tcPr>
            <w:tcW w:w="1414" w:type="dxa"/>
          </w:tcPr>
          <w:p w14:paraId="444D7900">
            <w:pPr>
              <w:pStyle w:val="51"/>
              <w:rPr>
                <w:sz w:val="16"/>
              </w:rPr>
            </w:pPr>
            <w:r>
              <w:t>月</w:t>
            </w:r>
          </w:p>
        </w:tc>
        <w:tc>
          <w:tcPr>
            <w:tcW w:w="4243" w:type="dxa"/>
          </w:tcPr>
          <w:p w14:paraId="2A5F2D69">
            <w:pPr>
              <w:pStyle w:val="21"/>
              <w:rPr>
                <w:sz w:val="16"/>
              </w:rPr>
            </w:pPr>
            <w:r>
              <w:t>月（1..第十二章）</w:t>
            </w:r>
          </w:p>
        </w:tc>
        <w:tc>
          <w:tcPr>
            <w:tcW w:w="707" w:type="dxa"/>
          </w:tcPr>
          <w:p w14:paraId="0DE0892C">
            <w:pPr>
              <w:pStyle w:val="30"/>
              <w:rPr>
                <w:sz w:val="16"/>
              </w:rPr>
            </w:pPr>
            <w:r>
              <w:t>RW</w:t>
            </w:r>
          </w:p>
        </w:tc>
        <w:tc>
          <w:tcPr>
            <w:tcW w:w="1414" w:type="dxa"/>
          </w:tcPr>
          <w:p w14:paraId="1D12D743">
            <w:pPr>
              <w:pStyle w:val="30"/>
              <w:rPr>
                <w:sz w:val="16"/>
              </w:rPr>
            </w:pPr>
            <w:r>
              <w:t>0x0</w:t>
            </w:r>
          </w:p>
        </w:tc>
      </w:tr>
      <w:tr w14:paraId="23E2F8E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6F7A868">
            <w:pPr>
              <w:pStyle w:val="21"/>
              <w:rPr>
                <w:rFonts w:hint="default" w:eastAsia="宋体"/>
                <w:sz w:val="16"/>
                <w:lang w:val="en-US" w:eastAsia="zh-CN"/>
              </w:rPr>
            </w:pPr>
            <w:r>
              <w:rPr>
                <w:rFonts w:hint="eastAsia" w:eastAsia="宋体"/>
                <w:lang w:val="en-US" w:eastAsia="zh-CN"/>
              </w:rPr>
              <w:t>7:5</w:t>
            </w:r>
          </w:p>
        </w:tc>
        <w:tc>
          <w:tcPr>
            <w:tcW w:w="1414" w:type="dxa"/>
            <w:shd w:val="clear" w:color="auto" w:fill="DDDDDD"/>
          </w:tcPr>
          <w:p w14:paraId="44B0814F">
            <w:pPr>
              <w:pStyle w:val="21"/>
              <w:rPr>
                <w:sz w:val="16"/>
              </w:rPr>
            </w:pPr>
            <w:r>
              <w:t>Reserved.</w:t>
            </w:r>
          </w:p>
        </w:tc>
        <w:tc>
          <w:tcPr>
            <w:tcW w:w="4243" w:type="dxa"/>
            <w:shd w:val="clear" w:color="auto" w:fill="DDDDDD"/>
          </w:tcPr>
          <w:p w14:paraId="50BD5396">
            <w:pPr>
              <w:pStyle w:val="50"/>
              <w:rPr>
                <w:sz w:val="16"/>
              </w:rPr>
            </w:pPr>
            <w:r>
              <w:t>-</w:t>
            </w:r>
          </w:p>
        </w:tc>
        <w:tc>
          <w:tcPr>
            <w:tcW w:w="707" w:type="dxa"/>
            <w:shd w:val="clear" w:color="auto" w:fill="DDDDDD"/>
          </w:tcPr>
          <w:p w14:paraId="6F65A452">
            <w:pPr>
              <w:pStyle w:val="50"/>
              <w:rPr>
                <w:sz w:val="16"/>
              </w:rPr>
            </w:pPr>
            <w:r>
              <w:t>-</w:t>
            </w:r>
          </w:p>
        </w:tc>
        <w:tc>
          <w:tcPr>
            <w:tcW w:w="1414" w:type="dxa"/>
            <w:shd w:val="clear" w:color="auto" w:fill="DDDDDD"/>
          </w:tcPr>
          <w:p w14:paraId="54015A7C">
            <w:pPr>
              <w:pStyle w:val="50"/>
              <w:rPr>
                <w:sz w:val="16"/>
              </w:rPr>
            </w:pPr>
            <w:r>
              <w:t>-</w:t>
            </w:r>
          </w:p>
        </w:tc>
      </w:tr>
      <w:tr w14:paraId="1FCA046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4BFE5907">
            <w:pPr>
              <w:pStyle w:val="21"/>
              <w:rPr>
                <w:rFonts w:hint="default" w:eastAsia="宋体"/>
                <w:sz w:val="16"/>
                <w:lang w:val="en-US" w:eastAsia="zh-CN"/>
              </w:rPr>
            </w:pPr>
            <w:r>
              <w:rPr>
                <w:rFonts w:hint="eastAsia" w:eastAsia="宋体"/>
                <w:lang w:val="en-US" w:eastAsia="zh-CN"/>
              </w:rPr>
              <w:t>4:0</w:t>
            </w:r>
          </w:p>
        </w:tc>
        <w:tc>
          <w:tcPr>
            <w:tcW w:w="1414" w:type="dxa"/>
          </w:tcPr>
          <w:p w14:paraId="1E4E9946">
            <w:pPr>
              <w:pStyle w:val="51"/>
              <w:rPr>
                <w:sz w:val="16"/>
              </w:rPr>
            </w:pPr>
            <w:r>
              <w:t>天</w:t>
            </w:r>
          </w:p>
        </w:tc>
        <w:tc>
          <w:tcPr>
            <w:tcW w:w="4243" w:type="dxa"/>
          </w:tcPr>
          <w:p w14:paraId="0908F5C1">
            <w:pPr>
              <w:pStyle w:val="21"/>
              <w:rPr>
                <w:sz w:val="16"/>
              </w:rPr>
            </w:pPr>
            <w:r>
              <w:t>月的一天（1）（第三十一条）</w:t>
            </w:r>
          </w:p>
        </w:tc>
        <w:tc>
          <w:tcPr>
            <w:tcW w:w="707" w:type="dxa"/>
          </w:tcPr>
          <w:p w14:paraId="06751A65">
            <w:pPr>
              <w:pStyle w:val="30"/>
              <w:rPr>
                <w:sz w:val="16"/>
              </w:rPr>
            </w:pPr>
            <w:r>
              <w:t>RW</w:t>
            </w:r>
          </w:p>
        </w:tc>
        <w:tc>
          <w:tcPr>
            <w:tcW w:w="1414" w:type="dxa"/>
          </w:tcPr>
          <w:p w14:paraId="00E9C537">
            <w:pPr>
              <w:pStyle w:val="30"/>
              <w:rPr>
                <w:sz w:val="16"/>
              </w:rPr>
            </w:pPr>
            <w:r>
              <w:t>0x00</w:t>
            </w:r>
          </w:p>
        </w:tc>
      </w:tr>
    </w:tbl>
    <w:p w14:paraId="24D0B512">
      <w:pPr>
        <w:pStyle w:val="8"/>
        <w:spacing w:before="5"/>
        <w:rPr>
          <w:sz w:val="20"/>
        </w:rPr>
      </w:pPr>
    </w:p>
    <w:p w14:paraId="2F172376">
      <w:pPr>
        <w:pStyle w:val="4"/>
        <w:ind w:left="81"/>
      </w:pPr>
      <w:bookmarkStart w:id="302" w:name="_bookmark194"/>
      <w:bookmarkEnd w:id="302"/>
      <w:r>
        <w:fldChar w:fldCharType="begin"/>
      </w:r>
      <w:r>
        <w:instrText xml:space="preserve"> HYPERLINK \l "_bookmark191" </w:instrText>
      </w:r>
      <w:r>
        <w:fldChar w:fldCharType="separate"/>
      </w:r>
      <w:r>
        <w:rPr>
          <w:color w:val="418BCA"/>
        </w:rPr>
        <w:t>RTC</w:t>
      </w:r>
      <w:r>
        <w:rPr>
          <w:color w:val="418BCA"/>
        </w:rPr>
        <w:fldChar w:fldCharType="end"/>
      </w:r>
      <w:r>
        <w:rPr>
          <w:rFonts w:hint="eastAsia" w:eastAsia="宋体"/>
          <w:color w:val="333333"/>
          <w:lang w:eastAsia="zh-CN"/>
        </w:rPr>
        <w:t>:</w:t>
      </w:r>
      <w:r>
        <w:rPr>
          <w:color w:val="333333"/>
        </w:rPr>
        <w:t>SETUP_1寄存器</w:t>
      </w:r>
    </w:p>
    <w:p w14:paraId="46C30AC1">
      <w:pPr>
        <w:pStyle w:val="48"/>
        <w:spacing w:before="184"/>
        <w:ind w:left="81" w:right="0" w:firstLine="0"/>
        <w:jc w:val="left"/>
        <w:rPr>
          <w:sz w:val="16"/>
        </w:rPr>
      </w:pPr>
      <w:r>
        <w:rPr>
          <w:b/>
        </w:rPr>
        <w:t>偏移量</w:t>
      </w:r>
      <w:r>
        <w:rPr>
          <w:rFonts w:hint="eastAsia" w:eastAsia="宋体"/>
          <w:lang w:eastAsia="zh-CN"/>
        </w:rPr>
        <w:t>:</w:t>
      </w:r>
      <w:r>
        <w:t>0x 08</w:t>
      </w:r>
    </w:p>
    <w:p w14:paraId="62964A44">
      <w:pPr>
        <w:pStyle w:val="8"/>
        <w:spacing w:before="8"/>
        <w:rPr>
          <w:sz w:val="15"/>
        </w:rPr>
      </w:pPr>
    </w:p>
    <w:p w14:paraId="0DDD2FEF">
      <w:pPr>
        <w:pStyle w:val="49"/>
        <w:ind w:left="81"/>
      </w:pPr>
      <w:r>
        <w:t>描述</w:t>
      </w:r>
    </w:p>
    <w:p w14:paraId="79678583">
      <w:pPr>
        <w:pStyle w:val="24"/>
        <w:spacing w:before="122"/>
        <w:ind w:left="381"/>
      </w:pPr>
      <w:r>
        <w:t>RTC设置寄存器1</w:t>
      </w:r>
    </w:p>
    <w:p w14:paraId="3F079AFB">
      <w:pPr>
        <w:pStyle w:val="8"/>
        <w:spacing w:before="9"/>
        <w:rPr>
          <w:sz w:val="13"/>
        </w:rPr>
      </w:pPr>
    </w:p>
    <w:tbl>
      <w:tblPr>
        <w:tblStyle w:val="9"/>
        <w:tblW w:w="0" w:type="auto"/>
        <w:tblInd w:w="86"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E9BF2C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0514C79">
            <w:pPr>
              <w:pStyle w:val="45"/>
              <w:spacing w:before="70"/>
              <w:rPr>
                <w:b/>
                <w:sz w:val="14"/>
              </w:rPr>
            </w:pPr>
            <w:r>
              <w:t>比特</w:t>
            </w:r>
          </w:p>
        </w:tc>
        <w:tc>
          <w:tcPr>
            <w:tcW w:w="1414" w:type="dxa"/>
            <w:shd w:val="clear" w:color="auto" w:fill="C7C8CA"/>
          </w:tcPr>
          <w:p w14:paraId="566C119A">
            <w:pPr>
              <w:pStyle w:val="45"/>
              <w:spacing w:before="70"/>
              <w:rPr>
                <w:b/>
                <w:sz w:val="14"/>
              </w:rPr>
            </w:pPr>
            <w:r>
              <w:t>名称</w:t>
            </w:r>
          </w:p>
        </w:tc>
        <w:tc>
          <w:tcPr>
            <w:tcW w:w="4243" w:type="dxa"/>
            <w:shd w:val="clear" w:color="auto" w:fill="C7C8CA"/>
          </w:tcPr>
          <w:p w14:paraId="1760BA8C">
            <w:pPr>
              <w:pStyle w:val="45"/>
              <w:spacing w:before="70"/>
              <w:rPr>
                <w:b/>
                <w:sz w:val="14"/>
              </w:rPr>
            </w:pPr>
            <w:r>
              <w:t>描述</w:t>
            </w:r>
          </w:p>
        </w:tc>
        <w:tc>
          <w:tcPr>
            <w:tcW w:w="707" w:type="dxa"/>
            <w:shd w:val="clear" w:color="auto" w:fill="C7C8CA"/>
          </w:tcPr>
          <w:p w14:paraId="40204B0D">
            <w:pPr>
              <w:pStyle w:val="45"/>
              <w:spacing w:before="70"/>
              <w:rPr>
                <w:b/>
                <w:sz w:val="14"/>
              </w:rPr>
            </w:pPr>
            <w:r>
              <w:t>类型</w:t>
            </w:r>
          </w:p>
        </w:tc>
        <w:tc>
          <w:tcPr>
            <w:tcW w:w="1414" w:type="dxa"/>
            <w:shd w:val="clear" w:color="auto" w:fill="C7C8CA"/>
          </w:tcPr>
          <w:p w14:paraId="526C879A">
            <w:pPr>
              <w:pStyle w:val="45"/>
              <w:spacing w:before="70"/>
              <w:rPr>
                <w:b/>
                <w:sz w:val="14"/>
              </w:rPr>
            </w:pPr>
            <w:r>
              <w:t>复位</w:t>
            </w:r>
          </w:p>
        </w:tc>
      </w:tr>
      <w:tr w14:paraId="7DA36FF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589B24D1">
            <w:pPr>
              <w:pStyle w:val="21"/>
              <w:rPr>
                <w:rFonts w:hint="eastAsia" w:eastAsia="宋体"/>
                <w:sz w:val="16"/>
                <w:lang w:eastAsia="zh-CN"/>
              </w:rPr>
            </w:pPr>
            <w:r>
              <w:rPr>
                <w:rFonts w:hint="eastAsia" w:eastAsia="宋体"/>
                <w:lang w:eastAsia="zh-CN"/>
              </w:rPr>
              <w:t>31:27</w:t>
            </w:r>
          </w:p>
        </w:tc>
        <w:tc>
          <w:tcPr>
            <w:tcW w:w="1414" w:type="dxa"/>
            <w:shd w:val="clear" w:color="auto" w:fill="DDDDDD"/>
          </w:tcPr>
          <w:p w14:paraId="04FFD95A">
            <w:pPr>
              <w:pStyle w:val="21"/>
              <w:rPr>
                <w:sz w:val="16"/>
              </w:rPr>
            </w:pPr>
            <w:r>
              <w:t>Reserved.</w:t>
            </w:r>
          </w:p>
        </w:tc>
        <w:tc>
          <w:tcPr>
            <w:tcW w:w="4243" w:type="dxa"/>
            <w:shd w:val="clear" w:color="auto" w:fill="DDDDDD"/>
          </w:tcPr>
          <w:p w14:paraId="41B640DA">
            <w:pPr>
              <w:pStyle w:val="50"/>
              <w:rPr>
                <w:sz w:val="16"/>
              </w:rPr>
            </w:pPr>
            <w:r>
              <w:t>-</w:t>
            </w:r>
          </w:p>
        </w:tc>
        <w:tc>
          <w:tcPr>
            <w:tcW w:w="707" w:type="dxa"/>
            <w:shd w:val="clear" w:color="auto" w:fill="DDDDDD"/>
          </w:tcPr>
          <w:p w14:paraId="57EE9996">
            <w:pPr>
              <w:pStyle w:val="50"/>
              <w:rPr>
                <w:sz w:val="16"/>
              </w:rPr>
            </w:pPr>
            <w:r>
              <w:t>-</w:t>
            </w:r>
          </w:p>
        </w:tc>
        <w:tc>
          <w:tcPr>
            <w:tcW w:w="1414" w:type="dxa"/>
            <w:shd w:val="clear" w:color="auto" w:fill="DDDDDD"/>
          </w:tcPr>
          <w:p w14:paraId="7CDA3444">
            <w:pPr>
              <w:pStyle w:val="50"/>
              <w:rPr>
                <w:sz w:val="16"/>
              </w:rPr>
            </w:pPr>
            <w:r>
              <w:t>-</w:t>
            </w:r>
          </w:p>
        </w:tc>
      </w:tr>
      <w:tr w14:paraId="694C459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4BB90102">
            <w:pPr>
              <w:pStyle w:val="21"/>
              <w:rPr>
                <w:rFonts w:hint="eastAsia" w:eastAsia="宋体"/>
                <w:sz w:val="16"/>
                <w:lang w:eastAsia="zh-CN"/>
              </w:rPr>
            </w:pPr>
            <w:r>
              <w:rPr>
                <w:rFonts w:hint="eastAsia" w:eastAsia="宋体"/>
                <w:lang w:eastAsia="zh-CN"/>
              </w:rPr>
              <w:t>26:24</w:t>
            </w:r>
          </w:p>
        </w:tc>
        <w:tc>
          <w:tcPr>
            <w:tcW w:w="1414" w:type="dxa"/>
          </w:tcPr>
          <w:p w14:paraId="6C6D71B6">
            <w:pPr>
              <w:pStyle w:val="30"/>
              <w:rPr>
                <w:sz w:val="16"/>
              </w:rPr>
            </w:pPr>
            <w:r>
              <w:t>DOTW</w:t>
            </w:r>
          </w:p>
        </w:tc>
        <w:tc>
          <w:tcPr>
            <w:tcW w:w="4243" w:type="dxa"/>
          </w:tcPr>
          <w:p w14:paraId="0E9188C3">
            <w:pPr>
              <w:pStyle w:val="21"/>
              <w:rPr>
                <w:sz w:val="16"/>
              </w:rPr>
            </w:pPr>
            <w:r>
              <w:t>星期</w:t>
            </w:r>
            <w:r>
              <w:rPr>
                <w:rFonts w:hint="eastAsia" w:eastAsia="宋体"/>
                <w:lang w:eastAsia="zh-CN"/>
              </w:rPr>
              <w:t>:</w:t>
            </w:r>
            <w:r>
              <w:t>1-Monday.0-Sunday ISO 8601 mod 7</w:t>
            </w:r>
          </w:p>
        </w:tc>
        <w:tc>
          <w:tcPr>
            <w:tcW w:w="707" w:type="dxa"/>
          </w:tcPr>
          <w:p w14:paraId="243DD818">
            <w:pPr>
              <w:pStyle w:val="30"/>
              <w:rPr>
                <w:sz w:val="16"/>
              </w:rPr>
            </w:pPr>
            <w:r>
              <w:t>RW</w:t>
            </w:r>
          </w:p>
        </w:tc>
        <w:tc>
          <w:tcPr>
            <w:tcW w:w="1414" w:type="dxa"/>
          </w:tcPr>
          <w:p w14:paraId="4436406F">
            <w:pPr>
              <w:pStyle w:val="30"/>
              <w:rPr>
                <w:sz w:val="16"/>
              </w:rPr>
            </w:pPr>
            <w:r>
              <w:t>0x0</w:t>
            </w:r>
          </w:p>
        </w:tc>
      </w:tr>
      <w:tr w14:paraId="28B2672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CACF9BC">
            <w:pPr>
              <w:pStyle w:val="21"/>
              <w:rPr>
                <w:rFonts w:hint="eastAsia" w:eastAsia="宋体"/>
                <w:sz w:val="16"/>
                <w:lang w:eastAsia="zh-CN"/>
              </w:rPr>
            </w:pPr>
            <w:r>
              <w:rPr>
                <w:rFonts w:hint="eastAsia" w:eastAsia="宋体"/>
                <w:lang w:eastAsia="zh-CN"/>
              </w:rPr>
              <w:t>23:21</w:t>
            </w:r>
          </w:p>
        </w:tc>
        <w:tc>
          <w:tcPr>
            <w:tcW w:w="1414" w:type="dxa"/>
            <w:shd w:val="clear" w:color="auto" w:fill="DDDDDD"/>
          </w:tcPr>
          <w:p w14:paraId="22935308">
            <w:pPr>
              <w:pStyle w:val="21"/>
              <w:rPr>
                <w:sz w:val="16"/>
              </w:rPr>
            </w:pPr>
            <w:r>
              <w:t>Reserved.</w:t>
            </w:r>
          </w:p>
        </w:tc>
        <w:tc>
          <w:tcPr>
            <w:tcW w:w="4243" w:type="dxa"/>
            <w:shd w:val="clear" w:color="auto" w:fill="DDDDDD"/>
          </w:tcPr>
          <w:p w14:paraId="5CE8B236">
            <w:pPr>
              <w:pStyle w:val="50"/>
              <w:rPr>
                <w:sz w:val="16"/>
              </w:rPr>
            </w:pPr>
            <w:r>
              <w:t>-</w:t>
            </w:r>
          </w:p>
        </w:tc>
        <w:tc>
          <w:tcPr>
            <w:tcW w:w="707" w:type="dxa"/>
            <w:shd w:val="clear" w:color="auto" w:fill="DDDDDD"/>
          </w:tcPr>
          <w:p w14:paraId="7868542D">
            <w:pPr>
              <w:pStyle w:val="50"/>
              <w:rPr>
                <w:sz w:val="16"/>
              </w:rPr>
            </w:pPr>
            <w:r>
              <w:t>-</w:t>
            </w:r>
          </w:p>
        </w:tc>
        <w:tc>
          <w:tcPr>
            <w:tcW w:w="1414" w:type="dxa"/>
            <w:shd w:val="clear" w:color="auto" w:fill="DDDDDD"/>
          </w:tcPr>
          <w:p w14:paraId="7FA5CFF9">
            <w:pPr>
              <w:pStyle w:val="50"/>
              <w:rPr>
                <w:sz w:val="16"/>
              </w:rPr>
            </w:pPr>
            <w:r>
              <w:t>-</w:t>
            </w:r>
          </w:p>
        </w:tc>
      </w:tr>
      <w:tr w14:paraId="587FD24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F0209B4">
            <w:pPr>
              <w:pStyle w:val="21"/>
              <w:rPr>
                <w:rFonts w:hint="eastAsia" w:eastAsia="宋体"/>
                <w:sz w:val="16"/>
                <w:lang w:eastAsia="zh-CN"/>
              </w:rPr>
            </w:pPr>
            <w:r>
              <w:rPr>
                <w:rFonts w:hint="eastAsia" w:eastAsia="宋体"/>
                <w:lang w:eastAsia="zh-CN"/>
              </w:rPr>
              <w:t>20:16</w:t>
            </w:r>
          </w:p>
        </w:tc>
        <w:tc>
          <w:tcPr>
            <w:tcW w:w="1414" w:type="dxa"/>
          </w:tcPr>
          <w:p w14:paraId="74560384">
            <w:pPr>
              <w:pStyle w:val="30"/>
              <w:rPr>
                <w:sz w:val="16"/>
              </w:rPr>
            </w:pPr>
            <w:r>
              <w:t>小时</w:t>
            </w:r>
          </w:p>
        </w:tc>
        <w:tc>
          <w:tcPr>
            <w:tcW w:w="4243" w:type="dxa"/>
          </w:tcPr>
          <w:p w14:paraId="6A0EB92D">
            <w:pPr>
              <w:pStyle w:val="30"/>
              <w:rPr>
                <w:sz w:val="16"/>
              </w:rPr>
            </w:pPr>
            <w:r>
              <w:t>小时</w:t>
            </w:r>
          </w:p>
        </w:tc>
        <w:tc>
          <w:tcPr>
            <w:tcW w:w="707" w:type="dxa"/>
          </w:tcPr>
          <w:p w14:paraId="2A9D8FD5">
            <w:pPr>
              <w:pStyle w:val="30"/>
              <w:rPr>
                <w:sz w:val="16"/>
              </w:rPr>
            </w:pPr>
            <w:r>
              <w:t>RW</w:t>
            </w:r>
          </w:p>
        </w:tc>
        <w:tc>
          <w:tcPr>
            <w:tcW w:w="1414" w:type="dxa"/>
          </w:tcPr>
          <w:p w14:paraId="63565B47">
            <w:pPr>
              <w:pStyle w:val="30"/>
              <w:rPr>
                <w:sz w:val="16"/>
              </w:rPr>
            </w:pPr>
            <w:r>
              <w:t>0x00</w:t>
            </w:r>
          </w:p>
        </w:tc>
      </w:tr>
      <w:tr w14:paraId="230E542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C0DC831">
            <w:pPr>
              <w:pStyle w:val="21"/>
              <w:rPr>
                <w:rFonts w:hint="eastAsia" w:eastAsia="宋体"/>
                <w:sz w:val="16"/>
                <w:lang w:eastAsia="zh-CN"/>
              </w:rPr>
            </w:pPr>
            <w:r>
              <w:rPr>
                <w:rFonts w:hint="eastAsia" w:eastAsia="宋体"/>
                <w:lang w:eastAsia="zh-CN"/>
              </w:rPr>
              <w:t>15:14</w:t>
            </w:r>
          </w:p>
        </w:tc>
        <w:tc>
          <w:tcPr>
            <w:tcW w:w="1414" w:type="dxa"/>
            <w:shd w:val="clear" w:color="auto" w:fill="DDDDDD"/>
          </w:tcPr>
          <w:p w14:paraId="5E21A8E0">
            <w:pPr>
              <w:pStyle w:val="21"/>
              <w:rPr>
                <w:sz w:val="16"/>
              </w:rPr>
            </w:pPr>
            <w:r>
              <w:t>Reserved.</w:t>
            </w:r>
          </w:p>
        </w:tc>
        <w:tc>
          <w:tcPr>
            <w:tcW w:w="4243" w:type="dxa"/>
            <w:shd w:val="clear" w:color="auto" w:fill="DDDDDD"/>
          </w:tcPr>
          <w:p w14:paraId="3FB2815E">
            <w:pPr>
              <w:pStyle w:val="50"/>
              <w:rPr>
                <w:sz w:val="16"/>
              </w:rPr>
            </w:pPr>
            <w:r>
              <w:t>-</w:t>
            </w:r>
          </w:p>
        </w:tc>
        <w:tc>
          <w:tcPr>
            <w:tcW w:w="707" w:type="dxa"/>
            <w:shd w:val="clear" w:color="auto" w:fill="DDDDDD"/>
          </w:tcPr>
          <w:p w14:paraId="4A3D4990">
            <w:pPr>
              <w:pStyle w:val="50"/>
              <w:rPr>
                <w:sz w:val="16"/>
              </w:rPr>
            </w:pPr>
            <w:r>
              <w:t>-</w:t>
            </w:r>
          </w:p>
        </w:tc>
        <w:tc>
          <w:tcPr>
            <w:tcW w:w="1414" w:type="dxa"/>
            <w:shd w:val="clear" w:color="auto" w:fill="DDDDDD"/>
          </w:tcPr>
          <w:p w14:paraId="0AAF0AD1">
            <w:pPr>
              <w:pStyle w:val="50"/>
              <w:rPr>
                <w:sz w:val="16"/>
              </w:rPr>
            </w:pPr>
            <w:r>
              <w:t>-</w:t>
            </w:r>
          </w:p>
        </w:tc>
      </w:tr>
      <w:tr w14:paraId="66F808B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D1A6741">
            <w:pPr>
              <w:pStyle w:val="21"/>
              <w:rPr>
                <w:rFonts w:hint="eastAsia" w:eastAsia="宋体"/>
                <w:sz w:val="16"/>
                <w:lang w:eastAsia="zh-CN"/>
              </w:rPr>
            </w:pPr>
            <w:r>
              <w:rPr>
                <w:rFonts w:hint="eastAsia" w:eastAsia="宋体"/>
                <w:lang w:eastAsia="zh-CN"/>
              </w:rPr>
              <w:t>13:8</w:t>
            </w:r>
          </w:p>
        </w:tc>
        <w:tc>
          <w:tcPr>
            <w:tcW w:w="1414" w:type="dxa"/>
          </w:tcPr>
          <w:p w14:paraId="724CDC4E">
            <w:pPr>
              <w:pStyle w:val="54"/>
              <w:rPr>
                <w:sz w:val="16"/>
              </w:rPr>
            </w:pPr>
            <w:r>
              <w:t>MIN</w:t>
            </w:r>
          </w:p>
        </w:tc>
        <w:tc>
          <w:tcPr>
            <w:tcW w:w="4243" w:type="dxa"/>
          </w:tcPr>
          <w:p w14:paraId="0C3D3077">
            <w:pPr>
              <w:pStyle w:val="30"/>
              <w:rPr>
                <w:sz w:val="16"/>
              </w:rPr>
            </w:pPr>
            <w:r>
              <w:t>分钟</w:t>
            </w:r>
          </w:p>
        </w:tc>
        <w:tc>
          <w:tcPr>
            <w:tcW w:w="707" w:type="dxa"/>
          </w:tcPr>
          <w:p w14:paraId="7E82E1BF">
            <w:pPr>
              <w:pStyle w:val="30"/>
              <w:rPr>
                <w:sz w:val="16"/>
              </w:rPr>
            </w:pPr>
            <w:r>
              <w:t>RW</w:t>
            </w:r>
          </w:p>
        </w:tc>
        <w:tc>
          <w:tcPr>
            <w:tcW w:w="1414" w:type="dxa"/>
          </w:tcPr>
          <w:p w14:paraId="6FA2B039">
            <w:pPr>
              <w:pStyle w:val="30"/>
              <w:rPr>
                <w:sz w:val="16"/>
              </w:rPr>
            </w:pPr>
            <w:r>
              <w:t>0x00</w:t>
            </w:r>
          </w:p>
        </w:tc>
      </w:tr>
      <w:tr w14:paraId="085D90A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8F0281A">
            <w:pPr>
              <w:pStyle w:val="21"/>
              <w:rPr>
                <w:sz w:val="16"/>
              </w:rPr>
            </w:pPr>
            <w:r>
              <w:t>7</w:t>
            </w:r>
            <w:r>
              <w:rPr>
                <w:rFonts w:hint="eastAsia" w:eastAsia="宋体"/>
                <w:lang w:eastAsia="zh-CN"/>
              </w:rPr>
              <w:t>:</w:t>
            </w:r>
            <w:r>
              <w:t>6</w:t>
            </w:r>
          </w:p>
        </w:tc>
        <w:tc>
          <w:tcPr>
            <w:tcW w:w="1414" w:type="dxa"/>
            <w:shd w:val="clear" w:color="auto" w:fill="DDDDDD"/>
          </w:tcPr>
          <w:p w14:paraId="1E4B3830">
            <w:pPr>
              <w:pStyle w:val="21"/>
              <w:rPr>
                <w:sz w:val="16"/>
              </w:rPr>
            </w:pPr>
            <w:r>
              <w:t>Reserved.</w:t>
            </w:r>
          </w:p>
        </w:tc>
        <w:tc>
          <w:tcPr>
            <w:tcW w:w="4243" w:type="dxa"/>
            <w:shd w:val="clear" w:color="auto" w:fill="DDDDDD"/>
          </w:tcPr>
          <w:p w14:paraId="3D0594FD">
            <w:pPr>
              <w:pStyle w:val="50"/>
              <w:rPr>
                <w:sz w:val="16"/>
              </w:rPr>
            </w:pPr>
            <w:r>
              <w:t>-</w:t>
            </w:r>
          </w:p>
        </w:tc>
        <w:tc>
          <w:tcPr>
            <w:tcW w:w="707" w:type="dxa"/>
            <w:shd w:val="clear" w:color="auto" w:fill="DDDDDD"/>
          </w:tcPr>
          <w:p w14:paraId="0FE62D79">
            <w:pPr>
              <w:pStyle w:val="50"/>
              <w:rPr>
                <w:sz w:val="16"/>
              </w:rPr>
            </w:pPr>
            <w:r>
              <w:t>-</w:t>
            </w:r>
          </w:p>
        </w:tc>
        <w:tc>
          <w:tcPr>
            <w:tcW w:w="1414" w:type="dxa"/>
            <w:shd w:val="clear" w:color="auto" w:fill="DDDDDD"/>
          </w:tcPr>
          <w:p w14:paraId="56A85851">
            <w:pPr>
              <w:pStyle w:val="50"/>
              <w:rPr>
                <w:sz w:val="16"/>
              </w:rPr>
            </w:pPr>
            <w:r>
              <w:t>-</w:t>
            </w:r>
          </w:p>
        </w:tc>
      </w:tr>
      <w:tr w14:paraId="72D1344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5A0E4ED">
            <w:pPr>
              <w:pStyle w:val="21"/>
              <w:rPr>
                <w:rFonts w:hint="eastAsia" w:eastAsia="宋体"/>
                <w:sz w:val="16"/>
                <w:lang w:eastAsia="zh-CN"/>
              </w:rPr>
            </w:pPr>
            <w:r>
              <w:rPr>
                <w:rFonts w:hint="eastAsia" w:eastAsia="宋体"/>
                <w:lang w:eastAsia="zh-CN"/>
              </w:rPr>
              <w:t>5:0</w:t>
            </w:r>
          </w:p>
        </w:tc>
        <w:tc>
          <w:tcPr>
            <w:tcW w:w="1414" w:type="dxa"/>
          </w:tcPr>
          <w:p w14:paraId="7701FEDB">
            <w:pPr>
              <w:pStyle w:val="51"/>
              <w:rPr>
                <w:sz w:val="16"/>
              </w:rPr>
            </w:pPr>
            <w:r>
              <w:t>SEC</w:t>
            </w:r>
          </w:p>
        </w:tc>
        <w:tc>
          <w:tcPr>
            <w:tcW w:w="4243" w:type="dxa"/>
          </w:tcPr>
          <w:p w14:paraId="064EA46F">
            <w:pPr>
              <w:pStyle w:val="51"/>
              <w:rPr>
                <w:sz w:val="16"/>
              </w:rPr>
            </w:pPr>
            <w:r>
              <w:t>秒</w:t>
            </w:r>
          </w:p>
        </w:tc>
        <w:tc>
          <w:tcPr>
            <w:tcW w:w="707" w:type="dxa"/>
          </w:tcPr>
          <w:p w14:paraId="758EEE62">
            <w:pPr>
              <w:pStyle w:val="30"/>
              <w:rPr>
                <w:sz w:val="16"/>
              </w:rPr>
            </w:pPr>
            <w:r>
              <w:t>RW</w:t>
            </w:r>
          </w:p>
        </w:tc>
        <w:tc>
          <w:tcPr>
            <w:tcW w:w="1414" w:type="dxa"/>
          </w:tcPr>
          <w:p w14:paraId="6E956D51">
            <w:pPr>
              <w:pStyle w:val="30"/>
              <w:rPr>
                <w:sz w:val="16"/>
              </w:rPr>
            </w:pPr>
            <w:r>
              <w:t>0x00</w:t>
            </w:r>
          </w:p>
        </w:tc>
      </w:tr>
    </w:tbl>
    <w:p w14:paraId="02E237F8">
      <w:pPr>
        <w:pStyle w:val="8"/>
        <w:spacing w:before="5"/>
        <w:rPr>
          <w:sz w:val="20"/>
        </w:rPr>
      </w:pPr>
    </w:p>
    <w:p w14:paraId="7773A73C">
      <w:pPr>
        <w:pStyle w:val="4"/>
        <w:ind w:left="81"/>
      </w:pPr>
      <w:bookmarkStart w:id="303" w:name="_bookmark195"/>
      <w:bookmarkEnd w:id="303"/>
      <w:r>
        <w:fldChar w:fldCharType="begin"/>
      </w:r>
      <w:r>
        <w:instrText xml:space="preserve"> HYPERLINK \l "_bookmark191" </w:instrText>
      </w:r>
      <w:r>
        <w:fldChar w:fldCharType="separate"/>
      </w:r>
      <w:r>
        <w:rPr>
          <w:color w:val="418BCA"/>
        </w:rPr>
        <w:t>RTC</w:t>
      </w:r>
      <w:r>
        <w:rPr>
          <w:color w:val="418BCA"/>
        </w:rPr>
        <w:fldChar w:fldCharType="end"/>
      </w:r>
      <w:r>
        <w:rPr>
          <w:rFonts w:hint="eastAsia" w:eastAsia="宋体"/>
          <w:color w:val="333333"/>
          <w:lang w:eastAsia="zh-CN"/>
        </w:rPr>
        <w:t>:</w:t>
      </w:r>
      <w:r>
        <w:rPr>
          <w:color w:val="333333"/>
        </w:rPr>
        <w:t>CTRL寄存器</w:t>
      </w:r>
    </w:p>
    <w:p w14:paraId="469532BC">
      <w:pPr>
        <w:pStyle w:val="48"/>
        <w:spacing w:before="184"/>
        <w:ind w:left="81" w:right="0" w:firstLine="0"/>
        <w:jc w:val="left"/>
        <w:rPr>
          <w:sz w:val="16"/>
        </w:rPr>
      </w:pPr>
      <w:r>
        <w:rPr>
          <w:b/>
        </w:rPr>
        <w:t>偏移</w:t>
      </w:r>
      <w:r>
        <w:rPr>
          <w:rFonts w:hint="eastAsia" w:eastAsia="宋体"/>
          <w:lang w:eastAsia="zh-CN"/>
        </w:rPr>
        <w:t>:</w:t>
      </w:r>
      <w:r>
        <w:t>0x0c</w:t>
      </w:r>
    </w:p>
    <w:p w14:paraId="78226C3A">
      <w:pPr>
        <w:spacing w:after="0"/>
        <w:jc w:val="left"/>
        <w:rPr>
          <w:sz w:val="16"/>
        </w:rPr>
        <w:sectPr>
          <w:type w:val="continuous"/>
          <w:pgSz w:w="11910" w:h="16840"/>
          <w:pgMar w:top="920" w:right="1000" w:bottom="960" w:left="1020" w:header="720" w:footer="720" w:gutter="0"/>
          <w:cols w:equalWidth="0" w:num="2">
            <w:col w:w="1159" w:space="40"/>
            <w:col w:w="8691"/>
          </w:cols>
        </w:sectPr>
      </w:pPr>
    </w:p>
    <w:p w14:paraId="3DE76393">
      <w:pPr>
        <w:pStyle w:val="8"/>
        <w:rPr>
          <w:sz w:val="20"/>
        </w:rPr>
      </w:pPr>
    </w:p>
    <w:p w14:paraId="01CF548D">
      <w:pPr>
        <w:pStyle w:val="8"/>
        <w:rPr>
          <w:sz w:val="20"/>
        </w:rPr>
      </w:pPr>
    </w:p>
    <w:p w14:paraId="331FEA41">
      <w:pPr>
        <w:spacing w:after="0"/>
        <w:rPr>
          <w:sz w:val="20"/>
        </w:rPr>
        <w:sectPr>
          <w:pgSz w:w="11910" w:h="16840"/>
          <w:pgMar w:top="920" w:right="1000" w:bottom="960" w:left="1020" w:header="562" w:footer="780" w:gutter="0"/>
          <w:cols w:space="720" w:num="1"/>
        </w:sectPr>
      </w:pPr>
    </w:p>
    <w:p w14:paraId="1F3BF814">
      <w:pPr>
        <w:pStyle w:val="8"/>
        <w:rPr>
          <w:sz w:val="14"/>
        </w:rPr>
      </w:pPr>
    </w:p>
    <w:p w14:paraId="53AE756C">
      <w:pPr>
        <w:pStyle w:val="8"/>
        <w:rPr>
          <w:sz w:val="14"/>
        </w:rPr>
      </w:pPr>
    </w:p>
    <w:p w14:paraId="344288F7">
      <w:pPr>
        <w:pStyle w:val="8"/>
        <w:rPr>
          <w:sz w:val="14"/>
        </w:rPr>
      </w:pPr>
    </w:p>
    <w:p w14:paraId="35C3E258">
      <w:pPr>
        <w:pStyle w:val="8"/>
        <w:rPr>
          <w:sz w:val="14"/>
        </w:rPr>
      </w:pPr>
    </w:p>
    <w:p w14:paraId="2487C532">
      <w:pPr>
        <w:pStyle w:val="8"/>
        <w:rPr>
          <w:sz w:val="14"/>
        </w:rPr>
      </w:pPr>
    </w:p>
    <w:p w14:paraId="16803FAB">
      <w:pPr>
        <w:pStyle w:val="16"/>
        <w:spacing w:before="92" w:line="319" w:lineRule="auto"/>
        <w:ind w:left="100" w:right="259" w:firstLine="0"/>
        <w:jc w:val="left"/>
        <w:rPr>
          <w:i/>
          <w:sz w:val="12"/>
        </w:rPr>
      </w:pPr>
      <w:r>
        <w:rPr>
          <w:w w:val="90"/>
        </w:rPr>
        <w:t>556号CTRL</w:t>
      </w:r>
      <w:r>
        <w:rPr>
          <w:w w:val="95"/>
        </w:rPr>
        <w:t>寄存器</w:t>
      </w:r>
    </w:p>
    <w:p w14:paraId="3F684B56">
      <w:pPr>
        <w:pStyle w:val="8"/>
        <w:rPr>
          <w:i/>
          <w:sz w:val="14"/>
        </w:rPr>
      </w:pPr>
    </w:p>
    <w:p w14:paraId="231567C1">
      <w:pPr>
        <w:pStyle w:val="8"/>
        <w:rPr>
          <w:i/>
          <w:sz w:val="14"/>
        </w:rPr>
      </w:pPr>
    </w:p>
    <w:p w14:paraId="51E6E1E3">
      <w:pPr>
        <w:pStyle w:val="8"/>
        <w:rPr>
          <w:i/>
          <w:sz w:val="14"/>
        </w:rPr>
      </w:pPr>
    </w:p>
    <w:p w14:paraId="3B6AF3A5">
      <w:pPr>
        <w:pStyle w:val="8"/>
        <w:rPr>
          <w:i/>
          <w:sz w:val="14"/>
        </w:rPr>
      </w:pPr>
    </w:p>
    <w:p w14:paraId="40E22C40">
      <w:pPr>
        <w:pStyle w:val="8"/>
        <w:rPr>
          <w:i/>
          <w:sz w:val="14"/>
        </w:rPr>
      </w:pPr>
    </w:p>
    <w:p w14:paraId="073983C5">
      <w:pPr>
        <w:pStyle w:val="8"/>
        <w:rPr>
          <w:i/>
          <w:sz w:val="14"/>
        </w:rPr>
      </w:pPr>
    </w:p>
    <w:p w14:paraId="64473797">
      <w:pPr>
        <w:pStyle w:val="8"/>
        <w:rPr>
          <w:i/>
          <w:sz w:val="14"/>
        </w:rPr>
      </w:pPr>
    </w:p>
    <w:p w14:paraId="10958225">
      <w:pPr>
        <w:pStyle w:val="8"/>
        <w:rPr>
          <w:i/>
          <w:sz w:val="14"/>
        </w:rPr>
      </w:pPr>
    </w:p>
    <w:p w14:paraId="4079BDFE">
      <w:pPr>
        <w:pStyle w:val="8"/>
        <w:rPr>
          <w:i/>
          <w:sz w:val="14"/>
        </w:rPr>
      </w:pPr>
    </w:p>
    <w:p w14:paraId="51CDB149">
      <w:pPr>
        <w:pStyle w:val="8"/>
        <w:rPr>
          <w:i/>
          <w:sz w:val="14"/>
        </w:rPr>
      </w:pPr>
    </w:p>
    <w:p w14:paraId="429421FE">
      <w:pPr>
        <w:pStyle w:val="8"/>
        <w:rPr>
          <w:i/>
          <w:sz w:val="14"/>
        </w:rPr>
      </w:pPr>
    </w:p>
    <w:p w14:paraId="43114130">
      <w:pPr>
        <w:pStyle w:val="8"/>
        <w:rPr>
          <w:i/>
          <w:sz w:val="14"/>
        </w:rPr>
      </w:pPr>
    </w:p>
    <w:p w14:paraId="2E07BDE6">
      <w:pPr>
        <w:pStyle w:val="8"/>
        <w:rPr>
          <w:i/>
          <w:sz w:val="14"/>
        </w:rPr>
      </w:pPr>
    </w:p>
    <w:p w14:paraId="29FBBAC9">
      <w:pPr>
        <w:pStyle w:val="8"/>
        <w:rPr>
          <w:i/>
          <w:sz w:val="14"/>
        </w:rPr>
      </w:pPr>
    </w:p>
    <w:p w14:paraId="08B4F5C2">
      <w:pPr>
        <w:pStyle w:val="8"/>
        <w:rPr>
          <w:i/>
          <w:sz w:val="14"/>
        </w:rPr>
      </w:pPr>
    </w:p>
    <w:p w14:paraId="1980DB87">
      <w:pPr>
        <w:pStyle w:val="8"/>
        <w:rPr>
          <w:i/>
          <w:sz w:val="14"/>
        </w:rPr>
      </w:pPr>
    </w:p>
    <w:p w14:paraId="2ECDBFE3">
      <w:pPr>
        <w:pStyle w:val="8"/>
        <w:rPr>
          <w:i/>
          <w:sz w:val="14"/>
        </w:rPr>
      </w:pPr>
    </w:p>
    <w:p w14:paraId="2B323A37">
      <w:pPr>
        <w:pStyle w:val="8"/>
        <w:rPr>
          <w:i/>
          <w:sz w:val="14"/>
        </w:rPr>
      </w:pPr>
    </w:p>
    <w:p w14:paraId="00CAFCA6">
      <w:pPr>
        <w:pStyle w:val="8"/>
        <w:rPr>
          <w:i/>
          <w:sz w:val="14"/>
        </w:rPr>
      </w:pPr>
    </w:p>
    <w:p w14:paraId="2C628DD4">
      <w:pPr>
        <w:pStyle w:val="8"/>
        <w:rPr>
          <w:i/>
          <w:sz w:val="14"/>
        </w:rPr>
      </w:pPr>
    </w:p>
    <w:p w14:paraId="65124FBA">
      <w:pPr>
        <w:pStyle w:val="8"/>
        <w:rPr>
          <w:i/>
          <w:sz w:val="14"/>
        </w:rPr>
      </w:pPr>
    </w:p>
    <w:p w14:paraId="75D3A5C7">
      <w:pPr>
        <w:pStyle w:val="8"/>
        <w:rPr>
          <w:i/>
          <w:sz w:val="14"/>
        </w:rPr>
      </w:pPr>
    </w:p>
    <w:p w14:paraId="00E96D9A">
      <w:pPr>
        <w:pStyle w:val="8"/>
        <w:rPr>
          <w:i/>
          <w:sz w:val="14"/>
        </w:rPr>
      </w:pPr>
    </w:p>
    <w:p w14:paraId="693B6AF2">
      <w:pPr>
        <w:pStyle w:val="8"/>
        <w:rPr>
          <w:i/>
          <w:sz w:val="14"/>
        </w:rPr>
      </w:pPr>
    </w:p>
    <w:p w14:paraId="77879FE7">
      <w:pPr>
        <w:pStyle w:val="8"/>
        <w:rPr>
          <w:i/>
          <w:sz w:val="14"/>
        </w:rPr>
      </w:pPr>
    </w:p>
    <w:p w14:paraId="18F49C49">
      <w:pPr>
        <w:pStyle w:val="8"/>
        <w:rPr>
          <w:i/>
          <w:sz w:val="14"/>
        </w:rPr>
      </w:pPr>
    </w:p>
    <w:p w14:paraId="483F41A0">
      <w:pPr>
        <w:pStyle w:val="8"/>
        <w:rPr>
          <w:i/>
          <w:sz w:val="14"/>
        </w:rPr>
      </w:pPr>
    </w:p>
    <w:p w14:paraId="037A2C80">
      <w:pPr>
        <w:pStyle w:val="8"/>
        <w:spacing w:before="7"/>
        <w:rPr>
          <w:i/>
        </w:rPr>
      </w:pPr>
    </w:p>
    <w:p w14:paraId="70EFFEE9">
      <w:pPr>
        <w:pStyle w:val="16"/>
        <w:spacing w:before="0" w:line="319" w:lineRule="auto"/>
        <w:ind w:left="100" w:right="-2" w:firstLine="0"/>
        <w:jc w:val="left"/>
        <w:rPr>
          <w:i/>
          <w:sz w:val="12"/>
        </w:rPr>
      </w:pPr>
      <w:r>
        <w:rPr>
          <w:w w:val="95"/>
        </w:rPr>
        <w:t>557号。</w:t>
      </w:r>
      <w:r>
        <w:rPr>
          <w:spacing w:val="-1"/>
          <w:w w:val="85"/>
        </w:rPr>
        <w:t>IRQ_SETUP_0</w:t>
      </w:r>
      <w:r>
        <w:rPr>
          <w:w w:val="85"/>
        </w:rPr>
        <w:t>寄存器</w:t>
      </w:r>
    </w:p>
    <w:p w14:paraId="79AC3CD9">
      <w:pPr>
        <w:pStyle w:val="8"/>
        <w:rPr>
          <w:i/>
          <w:sz w:val="14"/>
        </w:rPr>
      </w:pPr>
    </w:p>
    <w:p w14:paraId="66C6036F">
      <w:pPr>
        <w:pStyle w:val="8"/>
        <w:rPr>
          <w:i/>
          <w:sz w:val="14"/>
        </w:rPr>
      </w:pPr>
    </w:p>
    <w:p w14:paraId="56FCE490">
      <w:pPr>
        <w:pStyle w:val="8"/>
        <w:rPr>
          <w:i/>
          <w:sz w:val="14"/>
        </w:rPr>
      </w:pPr>
    </w:p>
    <w:p w14:paraId="122BE23E">
      <w:pPr>
        <w:pStyle w:val="8"/>
        <w:rPr>
          <w:i/>
          <w:sz w:val="14"/>
        </w:rPr>
      </w:pPr>
    </w:p>
    <w:p w14:paraId="764B3D2F">
      <w:pPr>
        <w:pStyle w:val="8"/>
        <w:rPr>
          <w:i/>
          <w:sz w:val="14"/>
        </w:rPr>
      </w:pPr>
    </w:p>
    <w:p w14:paraId="08CD014D">
      <w:pPr>
        <w:pStyle w:val="8"/>
        <w:rPr>
          <w:i/>
          <w:sz w:val="14"/>
        </w:rPr>
      </w:pPr>
    </w:p>
    <w:p w14:paraId="57C0A7AD">
      <w:pPr>
        <w:pStyle w:val="8"/>
        <w:rPr>
          <w:i/>
          <w:sz w:val="14"/>
        </w:rPr>
      </w:pPr>
    </w:p>
    <w:p w14:paraId="728C3FDC">
      <w:pPr>
        <w:pStyle w:val="8"/>
        <w:rPr>
          <w:i/>
          <w:sz w:val="14"/>
        </w:rPr>
      </w:pPr>
    </w:p>
    <w:p w14:paraId="7D21250C">
      <w:pPr>
        <w:pStyle w:val="8"/>
        <w:rPr>
          <w:i/>
          <w:sz w:val="14"/>
        </w:rPr>
      </w:pPr>
    </w:p>
    <w:p w14:paraId="7D09F3B6">
      <w:pPr>
        <w:pStyle w:val="8"/>
        <w:rPr>
          <w:i/>
          <w:sz w:val="14"/>
        </w:rPr>
      </w:pPr>
    </w:p>
    <w:p w14:paraId="0C269D33">
      <w:pPr>
        <w:pStyle w:val="8"/>
        <w:rPr>
          <w:i/>
          <w:sz w:val="14"/>
        </w:rPr>
      </w:pPr>
    </w:p>
    <w:p w14:paraId="4DCD5A4C">
      <w:pPr>
        <w:pStyle w:val="8"/>
        <w:rPr>
          <w:i/>
          <w:sz w:val="14"/>
        </w:rPr>
      </w:pPr>
    </w:p>
    <w:p w14:paraId="7015F240">
      <w:pPr>
        <w:pStyle w:val="8"/>
        <w:rPr>
          <w:i/>
          <w:sz w:val="14"/>
        </w:rPr>
      </w:pPr>
    </w:p>
    <w:p w14:paraId="1AABB2C7">
      <w:pPr>
        <w:pStyle w:val="8"/>
        <w:rPr>
          <w:i/>
          <w:sz w:val="14"/>
        </w:rPr>
      </w:pPr>
    </w:p>
    <w:p w14:paraId="2EDA4076">
      <w:pPr>
        <w:pStyle w:val="8"/>
        <w:rPr>
          <w:i/>
          <w:sz w:val="14"/>
        </w:rPr>
      </w:pPr>
    </w:p>
    <w:p w14:paraId="0118E8C2">
      <w:pPr>
        <w:pStyle w:val="8"/>
        <w:rPr>
          <w:i/>
          <w:sz w:val="14"/>
        </w:rPr>
      </w:pPr>
    </w:p>
    <w:p w14:paraId="347C4D4E">
      <w:pPr>
        <w:pStyle w:val="8"/>
        <w:rPr>
          <w:i/>
          <w:sz w:val="14"/>
        </w:rPr>
      </w:pPr>
    </w:p>
    <w:p w14:paraId="2B961C3C">
      <w:pPr>
        <w:pStyle w:val="8"/>
        <w:rPr>
          <w:i/>
          <w:sz w:val="14"/>
        </w:rPr>
      </w:pPr>
    </w:p>
    <w:p w14:paraId="7B77263A">
      <w:pPr>
        <w:pStyle w:val="8"/>
        <w:rPr>
          <w:i/>
          <w:sz w:val="14"/>
        </w:rPr>
      </w:pPr>
    </w:p>
    <w:p w14:paraId="4C8B2603">
      <w:pPr>
        <w:pStyle w:val="8"/>
        <w:rPr>
          <w:i/>
          <w:sz w:val="14"/>
        </w:rPr>
      </w:pPr>
    </w:p>
    <w:p w14:paraId="59A4F0B2">
      <w:pPr>
        <w:pStyle w:val="8"/>
        <w:rPr>
          <w:i/>
          <w:sz w:val="14"/>
        </w:rPr>
      </w:pPr>
    </w:p>
    <w:p w14:paraId="78F6A683">
      <w:pPr>
        <w:pStyle w:val="8"/>
        <w:rPr>
          <w:i/>
          <w:sz w:val="14"/>
        </w:rPr>
      </w:pPr>
    </w:p>
    <w:p w14:paraId="7E64B4E6">
      <w:pPr>
        <w:pStyle w:val="8"/>
        <w:rPr>
          <w:i/>
          <w:sz w:val="14"/>
        </w:rPr>
      </w:pPr>
    </w:p>
    <w:p w14:paraId="7903D90B">
      <w:pPr>
        <w:pStyle w:val="8"/>
        <w:rPr>
          <w:i/>
          <w:sz w:val="14"/>
        </w:rPr>
      </w:pPr>
    </w:p>
    <w:p w14:paraId="0DE91DB2">
      <w:pPr>
        <w:pStyle w:val="8"/>
        <w:rPr>
          <w:i/>
          <w:sz w:val="14"/>
        </w:rPr>
      </w:pPr>
    </w:p>
    <w:p w14:paraId="6303C0BB">
      <w:pPr>
        <w:pStyle w:val="8"/>
        <w:rPr>
          <w:i/>
          <w:sz w:val="14"/>
        </w:rPr>
      </w:pPr>
    </w:p>
    <w:p w14:paraId="462DF6DE">
      <w:pPr>
        <w:pStyle w:val="8"/>
        <w:rPr>
          <w:i/>
          <w:sz w:val="14"/>
        </w:rPr>
      </w:pPr>
    </w:p>
    <w:p w14:paraId="50502398">
      <w:pPr>
        <w:pStyle w:val="8"/>
        <w:rPr>
          <w:i/>
          <w:sz w:val="14"/>
        </w:rPr>
      </w:pPr>
    </w:p>
    <w:p w14:paraId="05D10345">
      <w:pPr>
        <w:pStyle w:val="8"/>
        <w:rPr>
          <w:i/>
          <w:sz w:val="14"/>
        </w:rPr>
      </w:pPr>
    </w:p>
    <w:p w14:paraId="12633F67">
      <w:pPr>
        <w:pStyle w:val="8"/>
        <w:rPr>
          <w:i/>
          <w:sz w:val="14"/>
        </w:rPr>
      </w:pPr>
    </w:p>
    <w:p w14:paraId="576C3CC4">
      <w:pPr>
        <w:pStyle w:val="8"/>
        <w:rPr>
          <w:i/>
          <w:sz w:val="14"/>
        </w:rPr>
      </w:pPr>
    </w:p>
    <w:p w14:paraId="0C697F93">
      <w:pPr>
        <w:pStyle w:val="8"/>
        <w:rPr>
          <w:i/>
          <w:sz w:val="14"/>
        </w:rPr>
      </w:pPr>
    </w:p>
    <w:p w14:paraId="5DE7DE7D">
      <w:pPr>
        <w:pStyle w:val="8"/>
        <w:rPr>
          <w:i/>
          <w:sz w:val="14"/>
        </w:rPr>
      </w:pPr>
    </w:p>
    <w:p w14:paraId="2FC5A317">
      <w:pPr>
        <w:pStyle w:val="8"/>
        <w:rPr>
          <w:i/>
          <w:sz w:val="14"/>
        </w:rPr>
      </w:pPr>
    </w:p>
    <w:p w14:paraId="622A68FD">
      <w:pPr>
        <w:pStyle w:val="8"/>
        <w:rPr>
          <w:i/>
          <w:sz w:val="14"/>
        </w:rPr>
      </w:pPr>
    </w:p>
    <w:p w14:paraId="23A28050">
      <w:pPr>
        <w:pStyle w:val="8"/>
        <w:rPr>
          <w:i/>
          <w:sz w:val="14"/>
        </w:rPr>
      </w:pPr>
    </w:p>
    <w:p w14:paraId="02568075">
      <w:pPr>
        <w:pStyle w:val="8"/>
        <w:rPr>
          <w:i/>
          <w:sz w:val="20"/>
        </w:rPr>
      </w:pPr>
    </w:p>
    <w:p w14:paraId="37D9DDCB">
      <w:pPr>
        <w:pStyle w:val="16"/>
        <w:spacing w:before="0" w:line="319" w:lineRule="auto"/>
        <w:ind w:left="100" w:right="-2" w:firstLine="0"/>
        <w:jc w:val="left"/>
        <w:rPr>
          <w:i/>
          <w:sz w:val="12"/>
        </w:rPr>
      </w:pPr>
      <w:r>
        <w:rPr>
          <w:w w:val="95"/>
        </w:rPr>
        <w:t>558号。</w:t>
      </w:r>
      <w:r>
        <w:rPr>
          <w:spacing w:val="-1"/>
          <w:w w:val="85"/>
        </w:rPr>
        <w:t>IRQ_SETUP_1</w:t>
      </w:r>
      <w:r>
        <w:rPr>
          <w:w w:val="85"/>
        </w:rPr>
        <w:t>寄存器</w:t>
      </w:r>
    </w:p>
    <w:p w14:paraId="587AFF21">
      <w:pPr>
        <w:pStyle w:val="8"/>
        <w:spacing w:before="1"/>
        <w:rPr>
          <w:i/>
          <w:sz w:val="20"/>
        </w:rPr>
      </w:pPr>
      <w:r>
        <w:br w:type="column"/>
      </w:r>
    </w:p>
    <w:p w14:paraId="208CF516">
      <w:pPr>
        <w:pStyle w:val="49"/>
      </w:pPr>
      <w:r>
        <w:t>描述</w:t>
      </w:r>
    </w:p>
    <w:p w14:paraId="49706AE7">
      <w:pPr>
        <w:pStyle w:val="24"/>
        <w:spacing w:before="122"/>
        <w:ind w:left="400"/>
      </w:pPr>
      <w:r>
        <w:t>RTC控制和状态</w:t>
      </w:r>
    </w:p>
    <w:p w14:paraId="02E26EC4">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2EE136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54838CF">
            <w:pPr>
              <w:pStyle w:val="45"/>
              <w:spacing w:before="70"/>
              <w:rPr>
                <w:b/>
                <w:sz w:val="14"/>
              </w:rPr>
            </w:pPr>
            <w:r>
              <w:t>比特</w:t>
            </w:r>
          </w:p>
        </w:tc>
        <w:tc>
          <w:tcPr>
            <w:tcW w:w="1414" w:type="dxa"/>
            <w:shd w:val="clear" w:color="auto" w:fill="C7C8CA"/>
          </w:tcPr>
          <w:p w14:paraId="129EB053">
            <w:pPr>
              <w:pStyle w:val="45"/>
              <w:spacing w:before="70"/>
              <w:rPr>
                <w:b/>
                <w:sz w:val="14"/>
              </w:rPr>
            </w:pPr>
            <w:r>
              <w:t>名称</w:t>
            </w:r>
          </w:p>
        </w:tc>
        <w:tc>
          <w:tcPr>
            <w:tcW w:w="4243" w:type="dxa"/>
            <w:shd w:val="clear" w:color="auto" w:fill="C7C8CA"/>
          </w:tcPr>
          <w:p w14:paraId="0A53EFBF">
            <w:pPr>
              <w:pStyle w:val="45"/>
              <w:spacing w:before="70"/>
              <w:rPr>
                <w:b/>
                <w:sz w:val="14"/>
              </w:rPr>
            </w:pPr>
            <w:r>
              <w:t>描述</w:t>
            </w:r>
          </w:p>
        </w:tc>
        <w:tc>
          <w:tcPr>
            <w:tcW w:w="707" w:type="dxa"/>
            <w:shd w:val="clear" w:color="auto" w:fill="C7C8CA"/>
          </w:tcPr>
          <w:p w14:paraId="0EABD27C">
            <w:pPr>
              <w:pStyle w:val="45"/>
              <w:spacing w:before="70"/>
              <w:rPr>
                <w:b/>
                <w:sz w:val="14"/>
              </w:rPr>
            </w:pPr>
            <w:r>
              <w:t>类型</w:t>
            </w:r>
          </w:p>
        </w:tc>
        <w:tc>
          <w:tcPr>
            <w:tcW w:w="1414" w:type="dxa"/>
            <w:shd w:val="clear" w:color="auto" w:fill="C7C8CA"/>
          </w:tcPr>
          <w:p w14:paraId="62471F46">
            <w:pPr>
              <w:pStyle w:val="45"/>
              <w:spacing w:before="70"/>
              <w:rPr>
                <w:b/>
                <w:sz w:val="14"/>
              </w:rPr>
            </w:pPr>
            <w:r>
              <w:t>复位</w:t>
            </w:r>
          </w:p>
        </w:tc>
      </w:tr>
      <w:tr w14:paraId="41FD640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9683E86">
            <w:pPr>
              <w:pStyle w:val="21"/>
              <w:rPr>
                <w:sz w:val="16"/>
              </w:rPr>
            </w:pPr>
            <w:r>
              <w:t>31</w:t>
            </w:r>
            <w:r>
              <w:rPr>
                <w:rFonts w:hint="eastAsia" w:eastAsia="宋体"/>
                <w:lang w:eastAsia="zh-CN"/>
              </w:rPr>
              <w:t>:</w:t>
            </w:r>
            <w:r>
              <w:t>9</w:t>
            </w:r>
          </w:p>
        </w:tc>
        <w:tc>
          <w:tcPr>
            <w:tcW w:w="1414" w:type="dxa"/>
            <w:shd w:val="clear" w:color="auto" w:fill="DDDDDD"/>
          </w:tcPr>
          <w:p w14:paraId="3D3105EB">
            <w:pPr>
              <w:pStyle w:val="21"/>
              <w:rPr>
                <w:sz w:val="16"/>
              </w:rPr>
            </w:pPr>
            <w:r>
              <w:t>Reserved.</w:t>
            </w:r>
          </w:p>
        </w:tc>
        <w:tc>
          <w:tcPr>
            <w:tcW w:w="4243" w:type="dxa"/>
            <w:shd w:val="clear" w:color="auto" w:fill="DDDDDD"/>
          </w:tcPr>
          <w:p w14:paraId="4B9E09BE">
            <w:pPr>
              <w:pStyle w:val="50"/>
              <w:rPr>
                <w:sz w:val="16"/>
              </w:rPr>
            </w:pPr>
            <w:r>
              <w:t>-</w:t>
            </w:r>
          </w:p>
        </w:tc>
        <w:tc>
          <w:tcPr>
            <w:tcW w:w="707" w:type="dxa"/>
            <w:shd w:val="clear" w:color="auto" w:fill="DDDDDD"/>
          </w:tcPr>
          <w:p w14:paraId="6991F6DB">
            <w:pPr>
              <w:pStyle w:val="50"/>
              <w:rPr>
                <w:sz w:val="16"/>
              </w:rPr>
            </w:pPr>
            <w:r>
              <w:t>-</w:t>
            </w:r>
          </w:p>
        </w:tc>
        <w:tc>
          <w:tcPr>
            <w:tcW w:w="1414" w:type="dxa"/>
            <w:shd w:val="clear" w:color="auto" w:fill="DDDDDD"/>
          </w:tcPr>
          <w:p w14:paraId="45E2B973">
            <w:pPr>
              <w:pStyle w:val="50"/>
              <w:rPr>
                <w:sz w:val="16"/>
              </w:rPr>
            </w:pPr>
            <w:r>
              <w:t>-</w:t>
            </w:r>
          </w:p>
        </w:tc>
      </w:tr>
      <w:tr w14:paraId="4EC6A49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345F9444">
            <w:pPr>
              <w:pStyle w:val="20"/>
              <w:rPr>
                <w:sz w:val="16"/>
              </w:rPr>
            </w:pPr>
            <w:r>
              <w:t>8</w:t>
            </w:r>
          </w:p>
        </w:tc>
        <w:tc>
          <w:tcPr>
            <w:tcW w:w="1414" w:type="dxa"/>
          </w:tcPr>
          <w:p w14:paraId="73CDC066">
            <w:pPr>
              <w:pStyle w:val="30"/>
              <w:spacing w:line="319" w:lineRule="auto"/>
              <w:ind w:right="73"/>
              <w:rPr>
                <w:sz w:val="16"/>
              </w:rPr>
            </w:pPr>
            <w:r>
              <w:rPr>
                <w:spacing w:val="-1"/>
              </w:rPr>
              <w:t>FORCE_NOTLEAP</w:t>
            </w:r>
            <w:r>
              <w:t>YEAR</w:t>
            </w:r>
          </w:p>
        </w:tc>
        <w:tc>
          <w:tcPr>
            <w:tcW w:w="4243" w:type="dxa"/>
          </w:tcPr>
          <w:p w14:paraId="02313E3D">
            <w:pPr>
              <w:pStyle w:val="21"/>
              <w:rPr>
                <w:sz w:val="16"/>
              </w:rPr>
            </w:pPr>
            <w:r>
              <w:t>如果设置，闰年将被强制关闭。</w:t>
            </w:r>
          </w:p>
          <w:p w14:paraId="53136CD3">
            <w:pPr>
              <w:pStyle w:val="21"/>
              <w:spacing w:before="62"/>
              <w:rPr>
                <w:sz w:val="16"/>
              </w:rPr>
            </w:pPr>
            <w:r>
              <w:t>适用于可被100整除但不可被400整除的年份</w:t>
            </w:r>
          </w:p>
        </w:tc>
        <w:tc>
          <w:tcPr>
            <w:tcW w:w="707" w:type="dxa"/>
          </w:tcPr>
          <w:p w14:paraId="628E88AC">
            <w:pPr>
              <w:pStyle w:val="30"/>
              <w:rPr>
                <w:sz w:val="16"/>
              </w:rPr>
            </w:pPr>
            <w:r>
              <w:t>RW</w:t>
            </w:r>
          </w:p>
        </w:tc>
        <w:tc>
          <w:tcPr>
            <w:tcW w:w="1414" w:type="dxa"/>
          </w:tcPr>
          <w:p w14:paraId="4BE28766">
            <w:pPr>
              <w:pStyle w:val="30"/>
              <w:rPr>
                <w:sz w:val="16"/>
              </w:rPr>
            </w:pPr>
            <w:r>
              <w:t>0x0</w:t>
            </w:r>
          </w:p>
        </w:tc>
      </w:tr>
      <w:tr w14:paraId="57488B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F3BC4A8">
            <w:pPr>
              <w:pStyle w:val="21"/>
              <w:rPr>
                <w:rFonts w:hint="eastAsia" w:eastAsia="宋体"/>
                <w:sz w:val="16"/>
                <w:lang w:eastAsia="zh-CN"/>
              </w:rPr>
            </w:pPr>
            <w:r>
              <w:rPr>
                <w:rFonts w:hint="eastAsia" w:eastAsia="宋体"/>
                <w:lang w:eastAsia="zh-CN"/>
              </w:rPr>
              <w:t>7:5</w:t>
            </w:r>
          </w:p>
        </w:tc>
        <w:tc>
          <w:tcPr>
            <w:tcW w:w="1414" w:type="dxa"/>
            <w:shd w:val="clear" w:color="auto" w:fill="DDDDDD"/>
          </w:tcPr>
          <w:p w14:paraId="54BB0105">
            <w:pPr>
              <w:pStyle w:val="21"/>
              <w:rPr>
                <w:sz w:val="16"/>
              </w:rPr>
            </w:pPr>
            <w:r>
              <w:t>Reserved.</w:t>
            </w:r>
          </w:p>
        </w:tc>
        <w:tc>
          <w:tcPr>
            <w:tcW w:w="4243" w:type="dxa"/>
            <w:shd w:val="clear" w:color="auto" w:fill="DDDDDD"/>
          </w:tcPr>
          <w:p w14:paraId="6C27EF24">
            <w:pPr>
              <w:pStyle w:val="50"/>
              <w:rPr>
                <w:sz w:val="16"/>
              </w:rPr>
            </w:pPr>
            <w:r>
              <w:t>-</w:t>
            </w:r>
          </w:p>
        </w:tc>
        <w:tc>
          <w:tcPr>
            <w:tcW w:w="707" w:type="dxa"/>
            <w:shd w:val="clear" w:color="auto" w:fill="DDDDDD"/>
          </w:tcPr>
          <w:p w14:paraId="5417A82A">
            <w:pPr>
              <w:pStyle w:val="50"/>
              <w:rPr>
                <w:sz w:val="16"/>
              </w:rPr>
            </w:pPr>
            <w:r>
              <w:t>-</w:t>
            </w:r>
          </w:p>
        </w:tc>
        <w:tc>
          <w:tcPr>
            <w:tcW w:w="1414" w:type="dxa"/>
            <w:shd w:val="clear" w:color="auto" w:fill="DDDDDD"/>
          </w:tcPr>
          <w:p w14:paraId="484CDB97">
            <w:pPr>
              <w:pStyle w:val="50"/>
              <w:rPr>
                <w:sz w:val="16"/>
              </w:rPr>
            </w:pPr>
            <w:r>
              <w:t>-</w:t>
            </w:r>
          </w:p>
        </w:tc>
      </w:tr>
      <w:tr w14:paraId="5C56D1C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501559E">
            <w:pPr>
              <w:pStyle w:val="20"/>
              <w:rPr>
                <w:sz w:val="16"/>
              </w:rPr>
            </w:pPr>
            <w:r>
              <w:t>4</w:t>
            </w:r>
          </w:p>
        </w:tc>
        <w:tc>
          <w:tcPr>
            <w:tcW w:w="1414" w:type="dxa"/>
          </w:tcPr>
          <w:p w14:paraId="08DE157C">
            <w:pPr>
              <w:pStyle w:val="30"/>
              <w:rPr>
                <w:sz w:val="16"/>
              </w:rPr>
            </w:pPr>
            <w:r>
              <w:t>负载</w:t>
            </w:r>
          </w:p>
        </w:tc>
        <w:tc>
          <w:tcPr>
            <w:tcW w:w="4243" w:type="dxa"/>
          </w:tcPr>
          <w:p w14:paraId="48A4C1D9">
            <w:pPr>
              <w:pStyle w:val="30"/>
              <w:rPr>
                <w:sz w:val="16"/>
              </w:rPr>
            </w:pPr>
            <w:r>
              <w:t>加载RTC</w:t>
            </w:r>
          </w:p>
        </w:tc>
        <w:tc>
          <w:tcPr>
            <w:tcW w:w="707" w:type="dxa"/>
          </w:tcPr>
          <w:p w14:paraId="7EC683E0">
            <w:pPr>
              <w:pStyle w:val="54"/>
              <w:rPr>
                <w:sz w:val="16"/>
              </w:rPr>
            </w:pPr>
            <w:r>
              <w:t>SC</w:t>
            </w:r>
          </w:p>
        </w:tc>
        <w:tc>
          <w:tcPr>
            <w:tcW w:w="1414" w:type="dxa"/>
          </w:tcPr>
          <w:p w14:paraId="63B46722">
            <w:pPr>
              <w:pStyle w:val="30"/>
              <w:rPr>
                <w:sz w:val="16"/>
              </w:rPr>
            </w:pPr>
            <w:r>
              <w:t>0x0</w:t>
            </w:r>
          </w:p>
        </w:tc>
      </w:tr>
      <w:tr w14:paraId="47406D1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C178733">
            <w:pPr>
              <w:pStyle w:val="21"/>
              <w:rPr>
                <w:rFonts w:hint="eastAsia" w:eastAsia="宋体"/>
                <w:sz w:val="16"/>
                <w:lang w:eastAsia="zh-CN"/>
              </w:rPr>
            </w:pPr>
            <w:r>
              <w:rPr>
                <w:rFonts w:hint="eastAsia" w:eastAsia="宋体"/>
                <w:lang w:eastAsia="zh-CN"/>
              </w:rPr>
              <w:t>3:2</w:t>
            </w:r>
          </w:p>
        </w:tc>
        <w:tc>
          <w:tcPr>
            <w:tcW w:w="1414" w:type="dxa"/>
            <w:shd w:val="clear" w:color="auto" w:fill="DDDDDD"/>
          </w:tcPr>
          <w:p w14:paraId="5B1F1A97">
            <w:pPr>
              <w:pStyle w:val="21"/>
              <w:rPr>
                <w:sz w:val="16"/>
              </w:rPr>
            </w:pPr>
            <w:r>
              <w:t>Reserved.</w:t>
            </w:r>
          </w:p>
        </w:tc>
        <w:tc>
          <w:tcPr>
            <w:tcW w:w="4243" w:type="dxa"/>
            <w:shd w:val="clear" w:color="auto" w:fill="DDDDDD"/>
          </w:tcPr>
          <w:p w14:paraId="67B0385F">
            <w:pPr>
              <w:pStyle w:val="50"/>
              <w:rPr>
                <w:sz w:val="16"/>
              </w:rPr>
            </w:pPr>
            <w:r>
              <w:t>-</w:t>
            </w:r>
          </w:p>
        </w:tc>
        <w:tc>
          <w:tcPr>
            <w:tcW w:w="707" w:type="dxa"/>
            <w:shd w:val="clear" w:color="auto" w:fill="DDDDDD"/>
          </w:tcPr>
          <w:p w14:paraId="42641B35">
            <w:pPr>
              <w:pStyle w:val="50"/>
              <w:rPr>
                <w:sz w:val="16"/>
              </w:rPr>
            </w:pPr>
            <w:r>
              <w:t>-</w:t>
            </w:r>
          </w:p>
        </w:tc>
        <w:tc>
          <w:tcPr>
            <w:tcW w:w="1414" w:type="dxa"/>
            <w:shd w:val="clear" w:color="auto" w:fill="DDDDDD"/>
          </w:tcPr>
          <w:p w14:paraId="38120859">
            <w:pPr>
              <w:pStyle w:val="50"/>
              <w:rPr>
                <w:sz w:val="16"/>
              </w:rPr>
            </w:pPr>
            <w:r>
              <w:t>-</w:t>
            </w:r>
          </w:p>
        </w:tc>
      </w:tr>
      <w:tr w14:paraId="0AA60FB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F355C87">
            <w:pPr>
              <w:pStyle w:val="20"/>
              <w:rPr>
                <w:sz w:val="16"/>
              </w:rPr>
            </w:pPr>
            <w:r>
              <w:t>1</w:t>
            </w:r>
          </w:p>
        </w:tc>
        <w:tc>
          <w:tcPr>
            <w:tcW w:w="1414" w:type="dxa"/>
          </w:tcPr>
          <w:p w14:paraId="4F94B0AF">
            <w:pPr>
              <w:pStyle w:val="30"/>
              <w:rPr>
                <w:sz w:val="16"/>
              </w:rPr>
            </w:pPr>
            <w:r>
              <w:t>实时时钟_活动</w:t>
            </w:r>
          </w:p>
        </w:tc>
        <w:tc>
          <w:tcPr>
            <w:tcW w:w="4243" w:type="dxa"/>
          </w:tcPr>
          <w:p w14:paraId="265614B9">
            <w:pPr>
              <w:pStyle w:val="21"/>
              <w:rPr>
                <w:sz w:val="16"/>
              </w:rPr>
            </w:pPr>
            <w:r>
              <w:t>RTC使能（运行）</w:t>
            </w:r>
          </w:p>
        </w:tc>
        <w:tc>
          <w:tcPr>
            <w:tcW w:w="707" w:type="dxa"/>
          </w:tcPr>
          <w:p w14:paraId="10CF59B1">
            <w:pPr>
              <w:pStyle w:val="30"/>
              <w:rPr>
                <w:sz w:val="16"/>
              </w:rPr>
            </w:pPr>
            <w:r>
              <w:t>RO</w:t>
            </w:r>
          </w:p>
        </w:tc>
        <w:tc>
          <w:tcPr>
            <w:tcW w:w="1414" w:type="dxa"/>
          </w:tcPr>
          <w:p w14:paraId="1A3F0165">
            <w:pPr>
              <w:pStyle w:val="50"/>
              <w:rPr>
                <w:sz w:val="16"/>
              </w:rPr>
            </w:pPr>
            <w:r>
              <w:t>-</w:t>
            </w:r>
          </w:p>
        </w:tc>
      </w:tr>
      <w:tr w14:paraId="122243E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BC2C6D0">
            <w:pPr>
              <w:pStyle w:val="20"/>
              <w:rPr>
                <w:sz w:val="16"/>
              </w:rPr>
            </w:pPr>
            <w:r>
              <w:t>0</w:t>
            </w:r>
          </w:p>
        </w:tc>
        <w:tc>
          <w:tcPr>
            <w:tcW w:w="1414" w:type="dxa"/>
          </w:tcPr>
          <w:p w14:paraId="15FA87D6">
            <w:pPr>
              <w:pStyle w:val="30"/>
              <w:rPr>
                <w:sz w:val="16"/>
              </w:rPr>
            </w:pPr>
            <w:r>
              <w:t>RTC_ENABLE</w:t>
            </w:r>
          </w:p>
        </w:tc>
        <w:tc>
          <w:tcPr>
            <w:tcW w:w="4243" w:type="dxa"/>
          </w:tcPr>
          <w:p w14:paraId="38A7416F">
            <w:pPr>
              <w:pStyle w:val="21"/>
              <w:rPr>
                <w:sz w:val="16"/>
              </w:rPr>
            </w:pPr>
            <w:r>
              <w:t>启用RTC</w:t>
            </w:r>
          </w:p>
        </w:tc>
        <w:tc>
          <w:tcPr>
            <w:tcW w:w="707" w:type="dxa"/>
          </w:tcPr>
          <w:p w14:paraId="1DFFB638">
            <w:pPr>
              <w:pStyle w:val="30"/>
              <w:rPr>
                <w:sz w:val="16"/>
              </w:rPr>
            </w:pPr>
            <w:r>
              <w:t>RW</w:t>
            </w:r>
          </w:p>
        </w:tc>
        <w:tc>
          <w:tcPr>
            <w:tcW w:w="1414" w:type="dxa"/>
          </w:tcPr>
          <w:p w14:paraId="1EF03564">
            <w:pPr>
              <w:pStyle w:val="30"/>
              <w:rPr>
                <w:sz w:val="16"/>
              </w:rPr>
            </w:pPr>
            <w:r>
              <w:t>0x0</w:t>
            </w:r>
          </w:p>
        </w:tc>
      </w:tr>
    </w:tbl>
    <w:p w14:paraId="3CDCF673">
      <w:pPr>
        <w:pStyle w:val="8"/>
        <w:spacing w:before="5"/>
        <w:rPr>
          <w:sz w:val="20"/>
        </w:rPr>
      </w:pPr>
    </w:p>
    <w:p w14:paraId="2B935D9D">
      <w:pPr>
        <w:pStyle w:val="4"/>
      </w:pPr>
      <w:bookmarkStart w:id="304" w:name="_bookmark196"/>
      <w:bookmarkEnd w:id="304"/>
      <w:r>
        <w:fldChar w:fldCharType="begin"/>
      </w:r>
      <w:r>
        <w:instrText xml:space="preserve"> HYPERLINK \l "_bookmark191" </w:instrText>
      </w:r>
      <w:r>
        <w:fldChar w:fldCharType="separate"/>
      </w:r>
      <w:r>
        <w:rPr>
          <w:color w:val="418BCA"/>
        </w:rPr>
        <w:t>RTC</w:t>
      </w:r>
      <w:r>
        <w:rPr>
          <w:color w:val="418BCA"/>
        </w:rPr>
        <w:fldChar w:fldCharType="end"/>
      </w:r>
      <w:r>
        <w:rPr>
          <w:rFonts w:hint="eastAsia" w:eastAsia="宋体"/>
          <w:color w:val="333333"/>
          <w:lang w:eastAsia="zh-CN"/>
        </w:rPr>
        <w:t>:</w:t>
      </w:r>
      <w:r>
        <w:rPr>
          <w:color w:val="333333"/>
        </w:rPr>
        <w:t>IRQ_SETUP_0寄存器</w:t>
      </w:r>
    </w:p>
    <w:p w14:paraId="63242636">
      <w:pPr>
        <w:pStyle w:val="48"/>
        <w:spacing w:before="184"/>
        <w:ind w:left="100" w:right="0" w:firstLine="0"/>
        <w:jc w:val="left"/>
        <w:rPr>
          <w:sz w:val="16"/>
        </w:rPr>
      </w:pPr>
      <w:r>
        <w:rPr>
          <w:b/>
        </w:rPr>
        <w:t>偏移</w:t>
      </w:r>
      <w:r>
        <w:rPr>
          <w:rFonts w:hint="eastAsia" w:eastAsia="宋体"/>
          <w:lang w:eastAsia="zh-CN"/>
        </w:rPr>
        <w:t>:</w:t>
      </w:r>
      <w:r>
        <w:t>0x10</w:t>
      </w:r>
    </w:p>
    <w:p w14:paraId="261CA87C">
      <w:pPr>
        <w:pStyle w:val="8"/>
        <w:spacing w:before="8"/>
        <w:rPr>
          <w:sz w:val="15"/>
        </w:rPr>
      </w:pPr>
    </w:p>
    <w:p w14:paraId="728F41F3">
      <w:pPr>
        <w:pStyle w:val="49"/>
      </w:pPr>
      <w:r>
        <w:t>描述</w:t>
      </w:r>
    </w:p>
    <w:p w14:paraId="1A48F5CE">
      <w:pPr>
        <w:pStyle w:val="24"/>
        <w:spacing w:before="122"/>
        <w:ind w:left="400"/>
      </w:pPr>
      <w:r>
        <w:t>设置寄存器0</w:t>
      </w:r>
    </w:p>
    <w:p w14:paraId="0220923F">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D28BC7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7C0D440">
            <w:pPr>
              <w:pStyle w:val="45"/>
              <w:spacing w:before="70"/>
              <w:rPr>
                <w:b/>
                <w:sz w:val="14"/>
              </w:rPr>
            </w:pPr>
            <w:r>
              <w:t>比特</w:t>
            </w:r>
          </w:p>
        </w:tc>
        <w:tc>
          <w:tcPr>
            <w:tcW w:w="1414" w:type="dxa"/>
            <w:shd w:val="clear" w:color="auto" w:fill="C7C8CA"/>
          </w:tcPr>
          <w:p w14:paraId="05327A6A">
            <w:pPr>
              <w:pStyle w:val="45"/>
              <w:spacing w:before="70"/>
              <w:rPr>
                <w:b/>
                <w:sz w:val="14"/>
              </w:rPr>
            </w:pPr>
            <w:r>
              <w:t>名称</w:t>
            </w:r>
          </w:p>
        </w:tc>
        <w:tc>
          <w:tcPr>
            <w:tcW w:w="4243" w:type="dxa"/>
            <w:shd w:val="clear" w:color="auto" w:fill="C7C8CA"/>
          </w:tcPr>
          <w:p w14:paraId="68930749">
            <w:pPr>
              <w:pStyle w:val="45"/>
              <w:spacing w:before="70"/>
              <w:rPr>
                <w:b/>
                <w:sz w:val="14"/>
              </w:rPr>
            </w:pPr>
            <w:r>
              <w:t>描述</w:t>
            </w:r>
          </w:p>
        </w:tc>
        <w:tc>
          <w:tcPr>
            <w:tcW w:w="707" w:type="dxa"/>
            <w:shd w:val="clear" w:color="auto" w:fill="C7C8CA"/>
          </w:tcPr>
          <w:p w14:paraId="1FB000AE">
            <w:pPr>
              <w:pStyle w:val="45"/>
              <w:spacing w:before="70"/>
              <w:rPr>
                <w:b/>
                <w:sz w:val="14"/>
              </w:rPr>
            </w:pPr>
            <w:r>
              <w:t>类型</w:t>
            </w:r>
          </w:p>
        </w:tc>
        <w:tc>
          <w:tcPr>
            <w:tcW w:w="1414" w:type="dxa"/>
            <w:shd w:val="clear" w:color="auto" w:fill="C7C8CA"/>
          </w:tcPr>
          <w:p w14:paraId="313E01A4">
            <w:pPr>
              <w:pStyle w:val="45"/>
              <w:spacing w:before="70"/>
              <w:rPr>
                <w:b/>
                <w:sz w:val="14"/>
              </w:rPr>
            </w:pPr>
            <w:r>
              <w:t>复位</w:t>
            </w:r>
          </w:p>
        </w:tc>
      </w:tr>
      <w:tr w14:paraId="441A1DF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031280C">
            <w:pPr>
              <w:pStyle w:val="21"/>
              <w:rPr>
                <w:rFonts w:hint="eastAsia" w:eastAsia="宋体"/>
                <w:sz w:val="16"/>
                <w:lang w:eastAsia="zh-CN"/>
              </w:rPr>
            </w:pPr>
            <w:r>
              <w:rPr>
                <w:rFonts w:hint="eastAsia" w:eastAsia="宋体"/>
                <w:lang w:eastAsia="zh-CN"/>
              </w:rPr>
              <w:t>31:30</w:t>
            </w:r>
          </w:p>
        </w:tc>
        <w:tc>
          <w:tcPr>
            <w:tcW w:w="1414" w:type="dxa"/>
            <w:shd w:val="clear" w:color="auto" w:fill="DDDDDD"/>
          </w:tcPr>
          <w:p w14:paraId="156E0A6C">
            <w:pPr>
              <w:pStyle w:val="21"/>
              <w:rPr>
                <w:sz w:val="16"/>
              </w:rPr>
            </w:pPr>
            <w:r>
              <w:t>Reserved.</w:t>
            </w:r>
          </w:p>
        </w:tc>
        <w:tc>
          <w:tcPr>
            <w:tcW w:w="4243" w:type="dxa"/>
            <w:shd w:val="clear" w:color="auto" w:fill="DDDDDD"/>
          </w:tcPr>
          <w:p w14:paraId="0D3A5D0C">
            <w:pPr>
              <w:pStyle w:val="50"/>
              <w:rPr>
                <w:sz w:val="16"/>
              </w:rPr>
            </w:pPr>
            <w:r>
              <w:t>-</w:t>
            </w:r>
          </w:p>
        </w:tc>
        <w:tc>
          <w:tcPr>
            <w:tcW w:w="707" w:type="dxa"/>
            <w:shd w:val="clear" w:color="auto" w:fill="DDDDDD"/>
          </w:tcPr>
          <w:p w14:paraId="4EB918E9">
            <w:pPr>
              <w:pStyle w:val="50"/>
              <w:rPr>
                <w:sz w:val="16"/>
              </w:rPr>
            </w:pPr>
            <w:r>
              <w:t>-</w:t>
            </w:r>
          </w:p>
        </w:tc>
        <w:tc>
          <w:tcPr>
            <w:tcW w:w="1414" w:type="dxa"/>
            <w:shd w:val="clear" w:color="auto" w:fill="DDDDDD"/>
          </w:tcPr>
          <w:p w14:paraId="7A384547">
            <w:pPr>
              <w:pStyle w:val="50"/>
              <w:rPr>
                <w:sz w:val="16"/>
              </w:rPr>
            </w:pPr>
            <w:r>
              <w:t>-</w:t>
            </w:r>
          </w:p>
        </w:tc>
      </w:tr>
      <w:tr w14:paraId="76FB630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956A016">
            <w:pPr>
              <w:pStyle w:val="30"/>
              <w:rPr>
                <w:sz w:val="16"/>
              </w:rPr>
            </w:pPr>
            <w:r>
              <w:t>29</w:t>
            </w:r>
          </w:p>
        </w:tc>
        <w:tc>
          <w:tcPr>
            <w:tcW w:w="1414" w:type="dxa"/>
          </w:tcPr>
          <w:p w14:paraId="1C5BC615">
            <w:pPr>
              <w:pStyle w:val="30"/>
              <w:rPr>
                <w:sz w:val="16"/>
              </w:rPr>
            </w:pPr>
            <w:r>
              <w:t>MATCH_ACTIVE</w:t>
            </w:r>
          </w:p>
        </w:tc>
        <w:tc>
          <w:tcPr>
            <w:tcW w:w="4243" w:type="dxa"/>
          </w:tcPr>
          <w:p w14:paraId="019FFC83">
            <w:pPr>
              <w:pStyle w:val="13"/>
              <w:spacing w:before="0"/>
              <w:ind w:left="0"/>
              <w:rPr>
                <w:rFonts w:ascii="Times New Roman"/>
                <w:sz w:val="14"/>
              </w:rPr>
            </w:pPr>
          </w:p>
        </w:tc>
        <w:tc>
          <w:tcPr>
            <w:tcW w:w="707" w:type="dxa"/>
          </w:tcPr>
          <w:p w14:paraId="25BBDB31">
            <w:pPr>
              <w:pStyle w:val="30"/>
              <w:rPr>
                <w:sz w:val="16"/>
              </w:rPr>
            </w:pPr>
            <w:r>
              <w:t>RO</w:t>
            </w:r>
          </w:p>
        </w:tc>
        <w:tc>
          <w:tcPr>
            <w:tcW w:w="1414" w:type="dxa"/>
          </w:tcPr>
          <w:p w14:paraId="1A6687CC">
            <w:pPr>
              <w:pStyle w:val="50"/>
              <w:rPr>
                <w:sz w:val="16"/>
              </w:rPr>
            </w:pPr>
            <w:r>
              <w:t>-</w:t>
            </w:r>
          </w:p>
        </w:tc>
      </w:tr>
      <w:tr w14:paraId="2E07FD3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4F449F77">
            <w:pPr>
              <w:pStyle w:val="30"/>
              <w:rPr>
                <w:sz w:val="16"/>
              </w:rPr>
            </w:pPr>
            <w:r>
              <w:t>28</w:t>
            </w:r>
          </w:p>
        </w:tc>
        <w:tc>
          <w:tcPr>
            <w:tcW w:w="1414" w:type="dxa"/>
          </w:tcPr>
          <w:p w14:paraId="7780F145">
            <w:pPr>
              <w:pStyle w:val="51"/>
              <w:rPr>
                <w:sz w:val="16"/>
              </w:rPr>
            </w:pPr>
            <w:r>
              <w:t>匹配_ENA</w:t>
            </w:r>
          </w:p>
        </w:tc>
        <w:tc>
          <w:tcPr>
            <w:tcW w:w="4243" w:type="dxa"/>
          </w:tcPr>
          <w:p w14:paraId="79304BF2">
            <w:pPr>
              <w:pStyle w:val="21"/>
              <w:spacing w:line="319" w:lineRule="auto"/>
              <w:rPr>
                <w:sz w:val="16"/>
              </w:rPr>
            </w:pPr>
            <w:r>
              <w:t>启用全局匹配启用此值时不要更改任何其他值</w:t>
            </w:r>
          </w:p>
        </w:tc>
        <w:tc>
          <w:tcPr>
            <w:tcW w:w="707" w:type="dxa"/>
          </w:tcPr>
          <w:p w14:paraId="72EB46C9">
            <w:pPr>
              <w:pStyle w:val="30"/>
              <w:rPr>
                <w:sz w:val="16"/>
              </w:rPr>
            </w:pPr>
            <w:r>
              <w:t>RW</w:t>
            </w:r>
          </w:p>
        </w:tc>
        <w:tc>
          <w:tcPr>
            <w:tcW w:w="1414" w:type="dxa"/>
          </w:tcPr>
          <w:p w14:paraId="0CB341C6">
            <w:pPr>
              <w:pStyle w:val="30"/>
              <w:rPr>
                <w:sz w:val="16"/>
              </w:rPr>
            </w:pPr>
            <w:r>
              <w:t>0x0</w:t>
            </w:r>
          </w:p>
        </w:tc>
      </w:tr>
      <w:tr w14:paraId="71927FD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F803336">
            <w:pPr>
              <w:pStyle w:val="30"/>
              <w:rPr>
                <w:sz w:val="16"/>
              </w:rPr>
            </w:pPr>
            <w:r>
              <w:t>27</w:t>
            </w:r>
          </w:p>
        </w:tc>
        <w:tc>
          <w:tcPr>
            <w:tcW w:w="1414" w:type="dxa"/>
            <w:shd w:val="clear" w:color="auto" w:fill="DDDDDD"/>
          </w:tcPr>
          <w:p w14:paraId="28A3DDEA">
            <w:pPr>
              <w:pStyle w:val="21"/>
              <w:rPr>
                <w:sz w:val="16"/>
              </w:rPr>
            </w:pPr>
            <w:r>
              <w:t>Reserved.</w:t>
            </w:r>
          </w:p>
        </w:tc>
        <w:tc>
          <w:tcPr>
            <w:tcW w:w="4243" w:type="dxa"/>
            <w:shd w:val="clear" w:color="auto" w:fill="DDDDDD"/>
          </w:tcPr>
          <w:p w14:paraId="5D011BCD">
            <w:pPr>
              <w:pStyle w:val="50"/>
              <w:rPr>
                <w:sz w:val="16"/>
              </w:rPr>
            </w:pPr>
            <w:r>
              <w:t>-</w:t>
            </w:r>
          </w:p>
        </w:tc>
        <w:tc>
          <w:tcPr>
            <w:tcW w:w="707" w:type="dxa"/>
            <w:shd w:val="clear" w:color="auto" w:fill="DDDDDD"/>
          </w:tcPr>
          <w:p w14:paraId="3EF3C3E9">
            <w:pPr>
              <w:pStyle w:val="50"/>
              <w:rPr>
                <w:sz w:val="16"/>
              </w:rPr>
            </w:pPr>
            <w:r>
              <w:t>-</w:t>
            </w:r>
          </w:p>
        </w:tc>
        <w:tc>
          <w:tcPr>
            <w:tcW w:w="1414" w:type="dxa"/>
            <w:shd w:val="clear" w:color="auto" w:fill="DDDDDD"/>
          </w:tcPr>
          <w:p w14:paraId="77D3B237">
            <w:pPr>
              <w:pStyle w:val="50"/>
              <w:rPr>
                <w:sz w:val="16"/>
              </w:rPr>
            </w:pPr>
            <w:r>
              <w:t>-</w:t>
            </w:r>
          </w:p>
        </w:tc>
      </w:tr>
      <w:tr w14:paraId="57CD211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86874B9">
            <w:pPr>
              <w:pStyle w:val="30"/>
              <w:rPr>
                <w:sz w:val="16"/>
              </w:rPr>
            </w:pPr>
            <w:r>
              <w:t>26</w:t>
            </w:r>
          </w:p>
        </w:tc>
        <w:tc>
          <w:tcPr>
            <w:tcW w:w="1414" w:type="dxa"/>
          </w:tcPr>
          <w:p w14:paraId="17F8D05B">
            <w:pPr>
              <w:pStyle w:val="30"/>
              <w:rPr>
                <w:sz w:val="16"/>
              </w:rPr>
            </w:pPr>
            <w:r>
              <w:t>年份_ENA</w:t>
            </w:r>
          </w:p>
        </w:tc>
        <w:tc>
          <w:tcPr>
            <w:tcW w:w="4243" w:type="dxa"/>
          </w:tcPr>
          <w:p w14:paraId="31E22EB2">
            <w:pPr>
              <w:pStyle w:val="21"/>
              <w:rPr>
                <w:sz w:val="16"/>
              </w:rPr>
            </w:pPr>
            <w:r>
              <w:t>启用年份匹配</w:t>
            </w:r>
          </w:p>
        </w:tc>
        <w:tc>
          <w:tcPr>
            <w:tcW w:w="707" w:type="dxa"/>
          </w:tcPr>
          <w:p w14:paraId="1E7D54E8">
            <w:pPr>
              <w:pStyle w:val="30"/>
              <w:rPr>
                <w:sz w:val="16"/>
              </w:rPr>
            </w:pPr>
            <w:r>
              <w:t>RW</w:t>
            </w:r>
          </w:p>
        </w:tc>
        <w:tc>
          <w:tcPr>
            <w:tcW w:w="1414" w:type="dxa"/>
          </w:tcPr>
          <w:p w14:paraId="2B62EC94">
            <w:pPr>
              <w:pStyle w:val="30"/>
              <w:rPr>
                <w:sz w:val="16"/>
              </w:rPr>
            </w:pPr>
            <w:r>
              <w:t>0x0</w:t>
            </w:r>
          </w:p>
        </w:tc>
      </w:tr>
      <w:tr w14:paraId="2DC3E92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61B26D6">
            <w:pPr>
              <w:pStyle w:val="30"/>
              <w:rPr>
                <w:sz w:val="16"/>
              </w:rPr>
            </w:pPr>
            <w:r>
              <w:t>25</w:t>
            </w:r>
          </w:p>
        </w:tc>
        <w:tc>
          <w:tcPr>
            <w:tcW w:w="1414" w:type="dxa"/>
          </w:tcPr>
          <w:p w14:paraId="451633A4">
            <w:pPr>
              <w:pStyle w:val="51"/>
              <w:rPr>
                <w:sz w:val="16"/>
              </w:rPr>
            </w:pPr>
            <w:r>
              <w:t>月_ENA</w:t>
            </w:r>
          </w:p>
        </w:tc>
        <w:tc>
          <w:tcPr>
            <w:tcW w:w="4243" w:type="dxa"/>
          </w:tcPr>
          <w:p w14:paraId="433729DD">
            <w:pPr>
              <w:pStyle w:val="21"/>
              <w:rPr>
                <w:sz w:val="16"/>
              </w:rPr>
            </w:pPr>
            <w:r>
              <w:t>启用月份匹配</w:t>
            </w:r>
          </w:p>
        </w:tc>
        <w:tc>
          <w:tcPr>
            <w:tcW w:w="707" w:type="dxa"/>
          </w:tcPr>
          <w:p w14:paraId="60645147">
            <w:pPr>
              <w:pStyle w:val="30"/>
              <w:rPr>
                <w:sz w:val="16"/>
              </w:rPr>
            </w:pPr>
            <w:r>
              <w:t>RW</w:t>
            </w:r>
          </w:p>
        </w:tc>
        <w:tc>
          <w:tcPr>
            <w:tcW w:w="1414" w:type="dxa"/>
          </w:tcPr>
          <w:p w14:paraId="455FA548">
            <w:pPr>
              <w:pStyle w:val="30"/>
              <w:rPr>
                <w:sz w:val="16"/>
              </w:rPr>
            </w:pPr>
            <w:r>
              <w:t>0x0</w:t>
            </w:r>
          </w:p>
        </w:tc>
      </w:tr>
      <w:tr w14:paraId="0949CE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8302819">
            <w:pPr>
              <w:pStyle w:val="30"/>
              <w:rPr>
                <w:sz w:val="16"/>
              </w:rPr>
            </w:pPr>
            <w:r>
              <w:t>24</w:t>
            </w:r>
          </w:p>
        </w:tc>
        <w:tc>
          <w:tcPr>
            <w:tcW w:w="1414" w:type="dxa"/>
          </w:tcPr>
          <w:p w14:paraId="3349742F">
            <w:pPr>
              <w:pStyle w:val="30"/>
              <w:rPr>
                <w:sz w:val="16"/>
              </w:rPr>
            </w:pPr>
            <w:r>
              <w:t>DAY_ENA</w:t>
            </w:r>
          </w:p>
        </w:tc>
        <w:tc>
          <w:tcPr>
            <w:tcW w:w="4243" w:type="dxa"/>
          </w:tcPr>
          <w:p w14:paraId="297DAA1C">
            <w:pPr>
              <w:pStyle w:val="21"/>
              <w:rPr>
                <w:sz w:val="16"/>
              </w:rPr>
            </w:pPr>
            <w:r>
              <w:t>启用日期匹配</w:t>
            </w:r>
          </w:p>
        </w:tc>
        <w:tc>
          <w:tcPr>
            <w:tcW w:w="707" w:type="dxa"/>
          </w:tcPr>
          <w:p w14:paraId="26C86EE5">
            <w:pPr>
              <w:pStyle w:val="30"/>
              <w:rPr>
                <w:sz w:val="16"/>
              </w:rPr>
            </w:pPr>
            <w:r>
              <w:t>RW</w:t>
            </w:r>
          </w:p>
        </w:tc>
        <w:tc>
          <w:tcPr>
            <w:tcW w:w="1414" w:type="dxa"/>
          </w:tcPr>
          <w:p w14:paraId="52A9D723">
            <w:pPr>
              <w:pStyle w:val="30"/>
              <w:rPr>
                <w:sz w:val="16"/>
              </w:rPr>
            </w:pPr>
            <w:r>
              <w:t>0x0</w:t>
            </w:r>
          </w:p>
        </w:tc>
      </w:tr>
      <w:tr w14:paraId="39E0981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05923329">
            <w:pPr>
              <w:pStyle w:val="21"/>
              <w:rPr>
                <w:sz w:val="16"/>
              </w:rPr>
            </w:pPr>
            <w:r>
              <w:t>23</w:t>
            </w:r>
            <w:r>
              <w:rPr>
                <w:rFonts w:hint="eastAsia" w:eastAsia="宋体"/>
                <w:lang w:val="en-US" w:eastAsia="zh-CN"/>
              </w:rPr>
              <w:t>:</w:t>
            </w:r>
            <w:r>
              <w:t>12</w:t>
            </w:r>
          </w:p>
        </w:tc>
        <w:tc>
          <w:tcPr>
            <w:tcW w:w="1414" w:type="dxa"/>
          </w:tcPr>
          <w:p w14:paraId="6C6A8BF3">
            <w:pPr>
              <w:pStyle w:val="30"/>
              <w:rPr>
                <w:sz w:val="16"/>
              </w:rPr>
            </w:pPr>
            <w:r>
              <w:t>年</w:t>
            </w:r>
          </w:p>
        </w:tc>
        <w:tc>
          <w:tcPr>
            <w:tcW w:w="4243" w:type="dxa"/>
          </w:tcPr>
          <w:p w14:paraId="1779C5AB">
            <w:pPr>
              <w:pStyle w:val="21"/>
              <w:rPr>
                <w:sz w:val="16"/>
              </w:rPr>
            </w:pPr>
            <w:r>
              <w:t>年</w:t>
            </w:r>
          </w:p>
        </w:tc>
        <w:tc>
          <w:tcPr>
            <w:tcW w:w="707" w:type="dxa"/>
          </w:tcPr>
          <w:p w14:paraId="0C8AAC45">
            <w:pPr>
              <w:pStyle w:val="30"/>
              <w:rPr>
                <w:sz w:val="16"/>
              </w:rPr>
            </w:pPr>
            <w:r>
              <w:t>RW</w:t>
            </w:r>
          </w:p>
        </w:tc>
        <w:tc>
          <w:tcPr>
            <w:tcW w:w="1414" w:type="dxa"/>
          </w:tcPr>
          <w:p w14:paraId="380A351B">
            <w:pPr>
              <w:pStyle w:val="30"/>
              <w:rPr>
                <w:sz w:val="16"/>
              </w:rPr>
            </w:pPr>
            <w:r>
              <w:t>0x000</w:t>
            </w:r>
          </w:p>
        </w:tc>
      </w:tr>
      <w:tr w14:paraId="2244EEB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EAEEEDC">
            <w:pPr>
              <w:pStyle w:val="21"/>
              <w:rPr>
                <w:rFonts w:hint="eastAsia" w:eastAsia="宋体"/>
                <w:sz w:val="16"/>
                <w:lang w:eastAsia="zh-CN"/>
              </w:rPr>
            </w:pPr>
            <w:r>
              <w:rPr>
                <w:rFonts w:hint="eastAsia" w:eastAsia="宋体"/>
                <w:lang w:eastAsia="zh-CN"/>
              </w:rPr>
              <w:t>11:8</w:t>
            </w:r>
          </w:p>
        </w:tc>
        <w:tc>
          <w:tcPr>
            <w:tcW w:w="1414" w:type="dxa"/>
          </w:tcPr>
          <w:p w14:paraId="45DC2A82">
            <w:pPr>
              <w:pStyle w:val="51"/>
              <w:rPr>
                <w:sz w:val="16"/>
              </w:rPr>
            </w:pPr>
            <w:r>
              <w:t>月</w:t>
            </w:r>
          </w:p>
        </w:tc>
        <w:tc>
          <w:tcPr>
            <w:tcW w:w="4243" w:type="dxa"/>
          </w:tcPr>
          <w:p w14:paraId="316473BE">
            <w:pPr>
              <w:pStyle w:val="21"/>
              <w:rPr>
                <w:sz w:val="16"/>
              </w:rPr>
            </w:pPr>
            <w:r>
              <w:t>月（1..第十二章）</w:t>
            </w:r>
          </w:p>
        </w:tc>
        <w:tc>
          <w:tcPr>
            <w:tcW w:w="707" w:type="dxa"/>
          </w:tcPr>
          <w:p w14:paraId="7A4F73B4">
            <w:pPr>
              <w:pStyle w:val="30"/>
              <w:rPr>
                <w:sz w:val="16"/>
              </w:rPr>
            </w:pPr>
            <w:r>
              <w:t>RW</w:t>
            </w:r>
          </w:p>
        </w:tc>
        <w:tc>
          <w:tcPr>
            <w:tcW w:w="1414" w:type="dxa"/>
          </w:tcPr>
          <w:p w14:paraId="53C5DE40">
            <w:pPr>
              <w:pStyle w:val="30"/>
              <w:rPr>
                <w:sz w:val="16"/>
              </w:rPr>
            </w:pPr>
            <w:r>
              <w:t>0x0</w:t>
            </w:r>
          </w:p>
        </w:tc>
      </w:tr>
      <w:tr w14:paraId="633794A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3E162B2">
            <w:pPr>
              <w:pStyle w:val="21"/>
              <w:rPr>
                <w:rFonts w:hint="eastAsia" w:eastAsia="宋体"/>
                <w:sz w:val="16"/>
                <w:lang w:eastAsia="zh-CN"/>
              </w:rPr>
            </w:pPr>
            <w:r>
              <w:rPr>
                <w:rFonts w:hint="eastAsia" w:eastAsia="宋体"/>
                <w:lang w:eastAsia="zh-CN"/>
              </w:rPr>
              <w:t>7:5</w:t>
            </w:r>
          </w:p>
        </w:tc>
        <w:tc>
          <w:tcPr>
            <w:tcW w:w="1414" w:type="dxa"/>
            <w:shd w:val="clear" w:color="auto" w:fill="DDDDDD"/>
          </w:tcPr>
          <w:p w14:paraId="14D96C7B">
            <w:pPr>
              <w:pStyle w:val="21"/>
              <w:rPr>
                <w:sz w:val="16"/>
              </w:rPr>
            </w:pPr>
            <w:r>
              <w:t>Reserved.</w:t>
            </w:r>
          </w:p>
        </w:tc>
        <w:tc>
          <w:tcPr>
            <w:tcW w:w="4243" w:type="dxa"/>
            <w:shd w:val="clear" w:color="auto" w:fill="DDDDDD"/>
          </w:tcPr>
          <w:p w14:paraId="7C6570C2">
            <w:pPr>
              <w:pStyle w:val="50"/>
              <w:rPr>
                <w:sz w:val="16"/>
              </w:rPr>
            </w:pPr>
            <w:r>
              <w:t>-</w:t>
            </w:r>
          </w:p>
        </w:tc>
        <w:tc>
          <w:tcPr>
            <w:tcW w:w="707" w:type="dxa"/>
            <w:shd w:val="clear" w:color="auto" w:fill="DDDDDD"/>
          </w:tcPr>
          <w:p w14:paraId="08B3EB8C">
            <w:pPr>
              <w:pStyle w:val="50"/>
              <w:rPr>
                <w:sz w:val="16"/>
              </w:rPr>
            </w:pPr>
            <w:r>
              <w:t>-</w:t>
            </w:r>
          </w:p>
        </w:tc>
        <w:tc>
          <w:tcPr>
            <w:tcW w:w="1414" w:type="dxa"/>
            <w:shd w:val="clear" w:color="auto" w:fill="DDDDDD"/>
          </w:tcPr>
          <w:p w14:paraId="4252ED04">
            <w:pPr>
              <w:pStyle w:val="50"/>
              <w:rPr>
                <w:sz w:val="16"/>
              </w:rPr>
            </w:pPr>
            <w:r>
              <w:t>-</w:t>
            </w:r>
          </w:p>
        </w:tc>
      </w:tr>
      <w:tr w14:paraId="249F7AC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24CF276">
            <w:pPr>
              <w:pStyle w:val="21"/>
              <w:rPr>
                <w:rFonts w:hint="eastAsia" w:eastAsia="宋体"/>
                <w:sz w:val="16"/>
                <w:lang w:eastAsia="zh-CN"/>
              </w:rPr>
            </w:pPr>
            <w:r>
              <w:rPr>
                <w:rFonts w:hint="eastAsia" w:eastAsia="宋体"/>
                <w:lang w:eastAsia="zh-CN"/>
              </w:rPr>
              <w:t>4:0</w:t>
            </w:r>
          </w:p>
        </w:tc>
        <w:tc>
          <w:tcPr>
            <w:tcW w:w="1414" w:type="dxa"/>
          </w:tcPr>
          <w:p w14:paraId="217BA0A1">
            <w:pPr>
              <w:pStyle w:val="51"/>
              <w:rPr>
                <w:sz w:val="16"/>
              </w:rPr>
            </w:pPr>
            <w:r>
              <w:t>天</w:t>
            </w:r>
          </w:p>
        </w:tc>
        <w:tc>
          <w:tcPr>
            <w:tcW w:w="4243" w:type="dxa"/>
          </w:tcPr>
          <w:p w14:paraId="1522F2D2">
            <w:pPr>
              <w:pStyle w:val="21"/>
              <w:rPr>
                <w:sz w:val="16"/>
              </w:rPr>
            </w:pPr>
            <w:r>
              <w:t>月的一天（1）（第三十一条）</w:t>
            </w:r>
          </w:p>
        </w:tc>
        <w:tc>
          <w:tcPr>
            <w:tcW w:w="707" w:type="dxa"/>
          </w:tcPr>
          <w:p w14:paraId="0DF4F501">
            <w:pPr>
              <w:pStyle w:val="30"/>
              <w:rPr>
                <w:sz w:val="16"/>
              </w:rPr>
            </w:pPr>
            <w:r>
              <w:t>RW</w:t>
            </w:r>
          </w:p>
        </w:tc>
        <w:tc>
          <w:tcPr>
            <w:tcW w:w="1414" w:type="dxa"/>
          </w:tcPr>
          <w:p w14:paraId="2A673E1F">
            <w:pPr>
              <w:pStyle w:val="30"/>
              <w:rPr>
                <w:sz w:val="16"/>
              </w:rPr>
            </w:pPr>
            <w:r>
              <w:t>0x00</w:t>
            </w:r>
          </w:p>
        </w:tc>
      </w:tr>
    </w:tbl>
    <w:p w14:paraId="7A69BCA8">
      <w:pPr>
        <w:pStyle w:val="8"/>
        <w:spacing w:before="5"/>
        <w:rPr>
          <w:sz w:val="20"/>
        </w:rPr>
      </w:pPr>
    </w:p>
    <w:p w14:paraId="462B914A">
      <w:pPr>
        <w:pStyle w:val="4"/>
      </w:pPr>
      <w:bookmarkStart w:id="305" w:name="_bookmark197"/>
      <w:bookmarkEnd w:id="305"/>
      <w:r>
        <w:fldChar w:fldCharType="begin"/>
      </w:r>
      <w:r>
        <w:instrText xml:space="preserve"> HYPERLINK \l "_bookmark191" </w:instrText>
      </w:r>
      <w:r>
        <w:fldChar w:fldCharType="separate"/>
      </w:r>
      <w:r>
        <w:rPr>
          <w:color w:val="418BCA"/>
        </w:rPr>
        <w:t>RTC</w:t>
      </w:r>
      <w:r>
        <w:rPr>
          <w:color w:val="418BCA"/>
        </w:rPr>
        <w:fldChar w:fldCharType="end"/>
      </w:r>
      <w:r>
        <w:rPr>
          <w:rFonts w:hint="eastAsia" w:eastAsia="宋体"/>
          <w:color w:val="333333"/>
          <w:lang w:eastAsia="zh-CN"/>
        </w:rPr>
        <w:t>:</w:t>
      </w:r>
      <w:r>
        <w:rPr>
          <w:color w:val="333333"/>
        </w:rPr>
        <w:t>IRQ_SETUP_1寄存器</w:t>
      </w:r>
    </w:p>
    <w:p w14:paraId="4DDB445A">
      <w:pPr>
        <w:pStyle w:val="48"/>
        <w:spacing w:before="184"/>
        <w:ind w:left="100" w:right="0" w:firstLine="0"/>
        <w:jc w:val="left"/>
        <w:rPr>
          <w:sz w:val="16"/>
        </w:rPr>
      </w:pPr>
      <w:r>
        <w:rPr>
          <w:b/>
        </w:rPr>
        <w:t>偏移</w:t>
      </w:r>
      <w:r>
        <w:rPr>
          <w:rFonts w:hint="eastAsia" w:eastAsia="宋体"/>
          <w:lang w:eastAsia="zh-CN"/>
        </w:rPr>
        <w:t>:</w:t>
      </w:r>
      <w:r>
        <w:t>0x14</w:t>
      </w:r>
    </w:p>
    <w:p w14:paraId="125050FA">
      <w:pPr>
        <w:pStyle w:val="8"/>
        <w:spacing w:before="8"/>
        <w:rPr>
          <w:sz w:val="15"/>
        </w:rPr>
      </w:pPr>
    </w:p>
    <w:p w14:paraId="0D8893CF">
      <w:pPr>
        <w:pStyle w:val="49"/>
      </w:pPr>
      <w:r>
        <w:t>描述</w:t>
      </w:r>
    </w:p>
    <w:p w14:paraId="1D0C3EA6">
      <w:pPr>
        <w:pStyle w:val="8"/>
        <w:spacing w:before="122"/>
        <w:ind w:left="400"/>
      </w:pPr>
      <w:r>
        <w:pict>
          <v:shape id="_x0000_s3838" o:spid="_x0000_s3838" o:spt="202" type="#_x0000_t202" style="position:absolute;left:0pt;margin-left:114.75pt;margin-top:23.35pt;height:92.85pt;width:425.05pt;mso-position-horizontal-relative:page;z-index:251725824;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DBE472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55D70EA">
                        <w:pPr>
                          <w:pStyle w:val="45"/>
                          <w:spacing w:before="70"/>
                          <w:rPr>
                            <w:b/>
                            <w:sz w:val="14"/>
                          </w:rPr>
                        </w:pPr>
                        <w:r>
                          <w:t>比特</w:t>
                        </w:r>
                      </w:p>
                    </w:tc>
                    <w:tc>
                      <w:tcPr>
                        <w:tcW w:w="1414" w:type="dxa"/>
                        <w:shd w:val="clear" w:color="auto" w:fill="C7C8CA"/>
                      </w:tcPr>
                      <w:p w14:paraId="2331EE5F">
                        <w:pPr>
                          <w:pStyle w:val="45"/>
                          <w:spacing w:before="70"/>
                          <w:rPr>
                            <w:b/>
                            <w:sz w:val="14"/>
                          </w:rPr>
                        </w:pPr>
                        <w:r>
                          <w:t>名称</w:t>
                        </w:r>
                      </w:p>
                    </w:tc>
                    <w:tc>
                      <w:tcPr>
                        <w:tcW w:w="4243" w:type="dxa"/>
                        <w:shd w:val="clear" w:color="auto" w:fill="C7C8CA"/>
                      </w:tcPr>
                      <w:p w14:paraId="7C089D4D">
                        <w:pPr>
                          <w:pStyle w:val="45"/>
                          <w:spacing w:before="70"/>
                          <w:rPr>
                            <w:b/>
                            <w:sz w:val="14"/>
                          </w:rPr>
                        </w:pPr>
                        <w:r>
                          <w:t>描述</w:t>
                        </w:r>
                      </w:p>
                    </w:tc>
                    <w:tc>
                      <w:tcPr>
                        <w:tcW w:w="707" w:type="dxa"/>
                        <w:shd w:val="clear" w:color="auto" w:fill="C7C8CA"/>
                      </w:tcPr>
                      <w:p w14:paraId="17A506CF">
                        <w:pPr>
                          <w:pStyle w:val="45"/>
                          <w:spacing w:before="70"/>
                          <w:rPr>
                            <w:b/>
                            <w:sz w:val="14"/>
                          </w:rPr>
                        </w:pPr>
                        <w:r>
                          <w:t>类型</w:t>
                        </w:r>
                      </w:p>
                    </w:tc>
                    <w:tc>
                      <w:tcPr>
                        <w:tcW w:w="1414" w:type="dxa"/>
                        <w:shd w:val="clear" w:color="auto" w:fill="C7C8CA"/>
                      </w:tcPr>
                      <w:p w14:paraId="37DE2C5C">
                        <w:pPr>
                          <w:pStyle w:val="45"/>
                          <w:spacing w:before="70"/>
                          <w:rPr>
                            <w:b/>
                            <w:sz w:val="14"/>
                          </w:rPr>
                        </w:pPr>
                        <w:r>
                          <w:t>复位</w:t>
                        </w:r>
                      </w:p>
                    </w:tc>
                  </w:tr>
                  <w:tr w14:paraId="40C8A0A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9DD3D5D">
                        <w:pPr>
                          <w:pStyle w:val="30"/>
                          <w:rPr>
                            <w:sz w:val="16"/>
                          </w:rPr>
                        </w:pPr>
                        <w:r>
                          <w:t>31</w:t>
                        </w:r>
                      </w:p>
                    </w:tc>
                    <w:tc>
                      <w:tcPr>
                        <w:tcW w:w="1414" w:type="dxa"/>
                      </w:tcPr>
                      <w:p w14:paraId="5C0672ED">
                        <w:pPr>
                          <w:pStyle w:val="30"/>
                          <w:rPr>
                            <w:sz w:val="16"/>
                          </w:rPr>
                        </w:pPr>
                        <w:r>
                          <w:t>DOTW_ENA</w:t>
                        </w:r>
                      </w:p>
                    </w:tc>
                    <w:tc>
                      <w:tcPr>
                        <w:tcW w:w="4243" w:type="dxa"/>
                      </w:tcPr>
                      <w:p w14:paraId="1D4EB1B4">
                        <w:pPr>
                          <w:pStyle w:val="21"/>
                          <w:rPr>
                            <w:sz w:val="16"/>
                          </w:rPr>
                        </w:pPr>
                        <w:r>
                          <w:t>启用星期匹配</w:t>
                        </w:r>
                      </w:p>
                    </w:tc>
                    <w:tc>
                      <w:tcPr>
                        <w:tcW w:w="707" w:type="dxa"/>
                      </w:tcPr>
                      <w:p w14:paraId="04362ECD">
                        <w:pPr>
                          <w:pStyle w:val="30"/>
                          <w:rPr>
                            <w:sz w:val="16"/>
                          </w:rPr>
                        </w:pPr>
                        <w:r>
                          <w:t>RW</w:t>
                        </w:r>
                      </w:p>
                    </w:tc>
                    <w:tc>
                      <w:tcPr>
                        <w:tcW w:w="1414" w:type="dxa"/>
                      </w:tcPr>
                      <w:p w14:paraId="49B2FDD0">
                        <w:pPr>
                          <w:pStyle w:val="30"/>
                          <w:rPr>
                            <w:sz w:val="16"/>
                          </w:rPr>
                        </w:pPr>
                        <w:r>
                          <w:t>0x0</w:t>
                        </w:r>
                      </w:p>
                    </w:tc>
                  </w:tr>
                  <w:tr w14:paraId="255669B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8F3BBF4">
                        <w:pPr>
                          <w:pStyle w:val="30"/>
                          <w:rPr>
                            <w:sz w:val="16"/>
                          </w:rPr>
                        </w:pPr>
                        <w:r>
                          <w:t>30</w:t>
                        </w:r>
                      </w:p>
                    </w:tc>
                    <w:tc>
                      <w:tcPr>
                        <w:tcW w:w="1414" w:type="dxa"/>
                      </w:tcPr>
                      <w:p w14:paraId="45877C36">
                        <w:pPr>
                          <w:pStyle w:val="30"/>
                          <w:rPr>
                            <w:sz w:val="16"/>
                          </w:rPr>
                        </w:pPr>
                        <w:r>
                          <w:t>小时_ENA</w:t>
                        </w:r>
                      </w:p>
                    </w:tc>
                    <w:tc>
                      <w:tcPr>
                        <w:tcW w:w="4243" w:type="dxa"/>
                      </w:tcPr>
                      <w:p w14:paraId="48885F57">
                        <w:pPr>
                          <w:pStyle w:val="21"/>
                          <w:rPr>
                            <w:sz w:val="16"/>
                          </w:rPr>
                        </w:pPr>
                        <w:r>
                          <w:t>启用小时匹配</w:t>
                        </w:r>
                      </w:p>
                    </w:tc>
                    <w:tc>
                      <w:tcPr>
                        <w:tcW w:w="707" w:type="dxa"/>
                      </w:tcPr>
                      <w:p w14:paraId="13171B47">
                        <w:pPr>
                          <w:pStyle w:val="30"/>
                          <w:rPr>
                            <w:sz w:val="16"/>
                          </w:rPr>
                        </w:pPr>
                        <w:r>
                          <w:t>RW</w:t>
                        </w:r>
                      </w:p>
                    </w:tc>
                    <w:tc>
                      <w:tcPr>
                        <w:tcW w:w="1414" w:type="dxa"/>
                      </w:tcPr>
                      <w:p w14:paraId="51F13B07">
                        <w:pPr>
                          <w:pStyle w:val="30"/>
                          <w:rPr>
                            <w:sz w:val="16"/>
                          </w:rPr>
                        </w:pPr>
                        <w:r>
                          <w:t>0x0</w:t>
                        </w:r>
                      </w:p>
                    </w:tc>
                  </w:tr>
                  <w:tr w14:paraId="4C46347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0FC23E61">
                        <w:pPr>
                          <w:pStyle w:val="30"/>
                          <w:rPr>
                            <w:sz w:val="16"/>
                          </w:rPr>
                        </w:pPr>
                        <w:r>
                          <w:t>29</w:t>
                        </w:r>
                      </w:p>
                    </w:tc>
                    <w:tc>
                      <w:tcPr>
                        <w:tcW w:w="1414" w:type="dxa"/>
                      </w:tcPr>
                      <w:p w14:paraId="13A7590F">
                        <w:pPr>
                          <w:pStyle w:val="51"/>
                          <w:rPr>
                            <w:sz w:val="16"/>
                          </w:rPr>
                        </w:pPr>
                        <w:r>
                          <w:t>MIN_ENA</w:t>
                        </w:r>
                      </w:p>
                    </w:tc>
                    <w:tc>
                      <w:tcPr>
                        <w:tcW w:w="4243" w:type="dxa"/>
                      </w:tcPr>
                      <w:p w14:paraId="0214E2CA">
                        <w:pPr>
                          <w:pStyle w:val="21"/>
                          <w:rPr>
                            <w:sz w:val="16"/>
                          </w:rPr>
                        </w:pPr>
                        <w:r>
                          <w:t>启用分钟匹配</w:t>
                        </w:r>
                      </w:p>
                    </w:tc>
                    <w:tc>
                      <w:tcPr>
                        <w:tcW w:w="707" w:type="dxa"/>
                      </w:tcPr>
                      <w:p w14:paraId="0FEC5FB3">
                        <w:pPr>
                          <w:pStyle w:val="30"/>
                          <w:rPr>
                            <w:sz w:val="16"/>
                          </w:rPr>
                        </w:pPr>
                        <w:r>
                          <w:t>RW</w:t>
                        </w:r>
                      </w:p>
                    </w:tc>
                    <w:tc>
                      <w:tcPr>
                        <w:tcW w:w="1414" w:type="dxa"/>
                      </w:tcPr>
                      <w:p w14:paraId="7C239188">
                        <w:pPr>
                          <w:pStyle w:val="30"/>
                          <w:rPr>
                            <w:sz w:val="16"/>
                          </w:rPr>
                        </w:pPr>
                        <w:r>
                          <w:t>0x0</w:t>
                        </w:r>
                      </w:p>
                    </w:tc>
                  </w:tr>
                  <w:tr w14:paraId="4F370C0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4B9F7AB">
                        <w:pPr>
                          <w:pStyle w:val="30"/>
                          <w:rPr>
                            <w:sz w:val="16"/>
                          </w:rPr>
                        </w:pPr>
                        <w:r>
                          <w:t>28</w:t>
                        </w:r>
                      </w:p>
                    </w:tc>
                    <w:tc>
                      <w:tcPr>
                        <w:tcW w:w="1414" w:type="dxa"/>
                      </w:tcPr>
                      <w:p w14:paraId="63123C42">
                        <w:pPr>
                          <w:pStyle w:val="51"/>
                          <w:rPr>
                            <w:sz w:val="16"/>
                          </w:rPr>
                        </w:pPr>
                        <w:r>
                          <w:t>SEC_ENA</w:t>
                        </w:r>
                      </w:p>
                    </w:tc>
                    <w:tc>
                      <w:tcPr>
                        <w:tcW w:w="4243" w:type="dxa"/>
                      </w:tcPr>
                      <w:p w14:paraId="40EDDA6E">
                        <w:pPr>
                          <w:pStyle w:val="21"/>
                          <w:rPr>
                            <w:sz w:val="16"/>
                          </w:rPr>
                        </w:pPr>
                        <w:r>
                          <w:t>启用第二次匹配</w:t>
                        </w:r>
                      </w:p>
                    </w:tc>
                    <w:tc>
                      <w:tcPr>
                        <w:tcW w:w="707" w:type="dxa"/>
                      </w:tcPr>
                      <w:p w14:paraId="4EEB73DA">
                        <w:pPr>
                          <w:pStyle w:val="30"/>
                          <w:rPr>
                            <w:sz w:val="16"/>
                          </w:rPr>
                        </w:pPr>
                        <w:r>
                          <w:t>RW</w:t>
                        </w:r>
                      </w:p>
                    </w:tc>
                    <w:tc>
                      <w:tcPr>
                        <w:tcW w:w="1414" w:type="dxa"/>
                      </w:tcPr>
                      <w:p w14:paraId="088AF281">
                        <w:pPr>
                          <w:pStyle w:val="30"/>
                          <w:rPr>
                            <w:sz w:val="16"/>
                          </w:rPr>
                        </w:pPr>
                        <w:r>
                          <w:t>0x0</w:t>
                        </w:r>
                      </w:p>
                    </w:tc>
                  </w:tr>
                </w:tbl>
                <w:p w14:paraId="6C7F6EF2">
                  <w:pPr>
                    <w:pStyle w:val="8"/>
                  </w:pPr>
                </w:p>
              </w:txbxContent>
            </v:textbox>
          </v:shape>
        </w:pict>
      </w:r>
      <w:r>
        <w:rPr>
          <w:color w:val="333333"/>
        </w:rPr>
        <w:t>设置寄存器1</w:t>
      </w:r>
    </w:p>
    <w:p w14:paraId="79D16C84">
      <w:pPr>
        <w:spacing w:after="0"/>
        <w:sectPr>
          <w:type w:val="continuous"/>
          <w:pgSz w:w="11910" w:h="16840"/>
          <w:pgMar w:top="920" w:right="1000" w:bottom="960" w:left="1020" w:header="720" w:footer="720" w:gutter="0"/>
          <w:cols w:equalWidth="0" w:num="2">
            <w:col w:w="1136" w:space="44"/>
            <w:col w:w="8710"/>
          </w:cols>
        </w:sectPr>
      </w:pPr>
    </w:p>
    <w:p w14:paraId="20C87032">
      <w:pPr>
        <w:pStyle w:val="8"/>
        <w:rPr>
          <w:sz w:val="20"/>
        </w:rPr>
      </w:pPr>
    </w:p>
    <w:p w14:paraId="0F9B00A0">
      <w:pPr>
        <w:pStyle w:val="8"/>
        <w:rPr>
          <w:sz w:val="20"/>
        </w:rPr>
      </w:pPr>
    </w:p>
    <w:p w14:paraId="54B7C462">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AA2356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F4AE283">
            <w:pPr>
              <w:pStyle w:val="45"/>
              <w:spacing w:before="70"/>
              <w:rPr>
                <w:b/>
                <w:sz w:val="14"/>
              </w:rPr>
            </w:pPr>
            <w:r>
              <w:t>比特</w:t>
            </w:r>
          </w:p>
        </w:tc>
        <w:tc>
          <w:tcPr>
            <w:tcW w:w="1414" w:type="dxa"/>
            <w:shd w:val="clear" w:color="auto" w:fill="C7C8CA"/>
          </w:tcPr>
          <w:p w14:paraId="73B23B4C">
            <w:pPr>
              <w:pStyle w:val="45"/>
              <w:spacing w:before="70"/>
              <w:rPr>
                <w:b/>
                <w:sz w:val="14"/>
              </w:rPr>
            </w:pPr>
            <w:r>
              <w:t>名称</w:t>
            </w:r>
          </w:p>
        </w:tc>
        <w:tc>
          <w:tcPr>
            <w:tcW w:w="4243" w:type="dxa"/>
            <w:shd w:val="clear" w:color="auto" w:fill="C7C8CA"/>
          </w:tcPr>
          <w:p w14:paraId="554198F1">
            <w:pPr>
              <w:pStyle w:val="45"/>
              <w:spacing w:before="70"/>
              <w:rPr>
                <w:b/>
                <w:sz w:val="14"/>
              </w:rPr>
            </w:pPr>
            <w:r>
              <w:t>描述</w:t>
            </w:r>
          </w:p>
        </w:tc>
        <w:tc>
          <w:tcPr>
            <w:tcW w:w="707" w:type="dxa"/>
            <w:shd w:val="clear" w:color="auto" w:fill="C7C8CA"/>
          </w:tcPr>
          <w:p w14:paraId="44FC244B">
            <w:pPr>
              <w:pStyle w:val="45"/>
              <w:spacing w:before="70"/>
              <w:rPr>
                <w:b/>
                <w:sz w:val="14"/>
              </w:rPr>
            </w:pPr>
            <w:r>
              <w:t>类型</w:t>
            </w:r>
          </w:p>
        </w:tc>
        <w:tc>
          <w:tcPr>
            <w:tcW w:w="1414" w:type="dxa"/>
            <w:shd w:val="clear" w:color="auto" w:fill="C7C8CA"/>
          </w:tcPr>
          <w:p w14:paraId="01E51E8C">
            <w:pPr>
              <w:pStyle w:val="45"/>
              <w:spacing w:before="70"/>
              <w:rPr>
                <w:b/>
                <w:sz w:val="14"/>
              </w:rPr>
            </w:pPr>
            <w:r>
              <w:t>复位</w:t>
            </w:r>
          </w:p>
        </w:tc>
      </w:tr>
      <w:tr w14:paraId="5949B4D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5D69BE88">
            <w:pPr>
              <w:pStyle w:val="30"/>
              <w:rPr>
                <w:sz w:val="16"/>
              </w:rPr>
            </w:pPr>
            <w:r>
              <w:t>27</w:t>
            </w:r>
          </w:p>
        </w:tc>
        <w:tc>
          <w:tcPr>
            <w:tcW w:w="1414" w:type="dxa"/>
            <w:shd w:val="clear" w:color="auto" w:fill="DDDDDD"/>
          </w:tcPr>
          <w:p w14:paraId="41163A2D">
            <w:pPr>
              <w:pStyle w:val="21"/>
              <w:rPr>
                <w:sz w:val="16"/>
              </w:rPr>
            </w:pPr>
            <w:r>
              <w:t>Reserved.</w:t>
            </w:r>
          </w:p>
        </w:tc>
        <w:tc>
          <w:tcPr>
            <w:tcW w:w="4243" w:type="dxa"/>
            <w:shd w:val="clear" w:color="auto" w:fill="DDDDDD"/>
          </w:tcPr>
          <w:p w14:paraId="377B5BE0">
            <w:pPr>
              <w:pStyle w:val="50"/>
              <w:rPr>
                <w:sz w:val="16"/>
              </w:rPr>
            </w:pPr>
            <w:r>
              <w:t>-</w:t>
            </w:r>
          </w:p>
        </w:tc>
        <w:tc>
          <w:tcPr>
            <w:tcW w:w="707" w:type="dxa"/>
            <w:shd w:val="clear" w:color="auto" w:fill="DDDDDD"/>
          </w:tcPr>
          <w:p w14:paraId="037FE9DC">
            <w:pPr>
              <w:pStyle w:val="50"/>
              <w:rPr>
                <w:sz w:val="16"/>
              </w:rPr>
            </w:pPr>
            <w:r>
              <w:t>-</w:t>
            </w:r>
          </w:p>
        </w:tc>
        <w:tc>
          <w:tcPr>
            <w:tcW w:w="1414" w:type="dxa"/>
            <w:shd w:val="clear" w:color="auto" w:fill="DDDDDD"/>
          </w:tcPr>
          <w:p w14:paraId="28161211">
            <w:pPr>
              <w:pStyle w:val="50"/>
              <w:rPr>
                <w:sz w:val="16"/>
              </w:rPr>
            </w:pPr>
            <w:r>
              <w:t>-</w:t>
            </w:r>
          </w:p>
        </w:tc>
      </w:tr>
      <w:tr w14:paraId="4101592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0D7232F">
            <w:pPr>
              <w:pStyle w:val="21"/>
              <w:rPr>
                <w:rFonts w:hint="eastAsia" w:eastAsia="宋体"/>
                <w:sz w:val="16"/>
                <w:lang w:eastAsia="zh-CN"/>
              </w:rPr>
            </w:pPr>
            <w:r>
              <w:rPr>
                <w:rFonts w:hint="eastAsia" w:eastAsia="宋体"/>
                <w:lang w:eastAsia="zh-CN"/>
              </w:rPr>
              <w:t>26:24</w:t>
            </w:r>
          </w:p>
        </w:tc>
        <w:tc>
          <w:tcPr>
            <w:tcW w:w="1414" w:type="dxa"/>
          </w:tcPr>
          <w:p w14:paraId="523CF60E">
            <w:pPr>
              <w:pStyle w:val="30"/>
              <w:rPr>
                <w:sz w:val="16"/>
              </w:rPr>
            </w:pPr>
            <w:r>
              <w:t>DOTW</w:t>
            </w:r>
          </w:p>
        </w:tc>
        <w:tc>
          <w:tcPr>
            <w:tcW w:w="4243" w:type="dxa"/>
          </w:tcPr>
          <w:p w14:paraId="715D03A8">
            <w:pPr>
              <w:pStyle w:val="21"/>
              <w:rPr>
                <w:sz w:val="16"/>
              </w:rPr>
            </w:pPr>
            <w:r>
              <w:t>星期几</w:t>
            </w:r>
          </w:p>
        </w:tc>
        <w:tc>
          <w:tcPr>
            <w:tcW w:w="707" w:type="dxa"/>
          </w:tcPr>
          <w:p w14:paraId="65ACA5C8">
            <w:pPr>
              <w:pStyle w:val="30"/>
              <w:rPr>
                <w:sz w:val="16"/>
              </w:rPr>
            </w:pPr>
            <w:r>
              <w:t>RW</w:t>
            </w:r>
          </w:p>
        </w:tc>
        <w:tc>
          <w:tcPr>
            <w:tcW w:w="1414" w:type="dxa"/>
          </w:tcPr>
          <w:p w14:paraId="38BAC007">
            <w:pPr>
              <w:pStyle w:val="30"/>
              <w:rPr>
                <w:sz w:val="16"/>
              </w:rPr>
            </w:pPr>
            <w:r>
              <w:t>0x0</w:t>
            </w:r>
          </w:p>
        </w:tc>
      </w:tr>
      <w:tr w14:paraId="5D42600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2B64D4E">
            <w:pPr>
              <w:pStyle w:val="21"/>
              <w:rPr>
                <w:rFonts w:hint="eastAsia" w:eastAsia="宋体"/>
                <w:sz w:val="16"/>
                <w:lang w:eastAsia="zh-CN"/>
              </w:rPr>
            </w:pPr>
            <w:r>
              <w:rPr>
                <w:rFonts w:hint="eastAsia" w:eastAsia="宋体"/>
                <w:lang w:eastAsia="zh-CN"/>
              </w:rPr>
              <w:t>23:21</w:t>
            </w:r>
          </w:p>
        </w:tc>
        <w:tc>
          <w:tcPr>
            <w:tcW w:w="1414" w:type="dxa"/>
            <w:shd w:val="clear" w:color="auto" w:fill="DDDDDD"/>
          </w:tcPr>
          <w:p w14:paraId="7C5BB932">
            <w:pPr>
              <w:pStyle w:val="21"/>
              <w:rPr>
                <w:sz w:val="16"/>
              </w:rPr>
            </w:pPr>
            <w:r>
              <w:t>Reserved.</w:t>
            </w:r>
          </w:p>
        </w:tc>
        <w:tc>
          <w:tcPr>
            <w:tcW w:w="4243" w:type="dxa"/>
            <w:shd w:val="clear" w:color="auto" w:fill="DDDDDD"/>
          </w:tcPr>
          <w:p w14:paraId="14727617">
            <w:pPr>
              <w:pStyle w:val="50"/>
              <w:rPr>
                <w:sz w:val="16"/>
              </w:rPr>
            </w:pPr>
            <w:r>
              <w:t>-</w:t>
            </w:r>
          </w:p>
        </w:tc>
        <w:tc>
          <w:tcPr>
            <w:tcW w:w="707" w:type="dxa"/>
            <w:shd w:val="clear" w:color="auto" w:fill="DDDDDD"/>
          </w:tcPr>
          <w:p w14:paraId="18939406">
            <w:pPr>
              <w:pStyle w:val="50"/>
              <w:rPr>
                <w:sz w:val="16"/>
              </w:rPr>
            </w:pPr>
            <w:r>
              <w:t>-</w:t>
            </w:r>
          </w:p>
        </w:tc>
        <w:tc>
          <w:tcPr>
            <w:tcW w:w="1414" w:type="dxa"/>
            <w:shd w:val="clear" w:color="auto" w:fill="DDDDDD"/>
          </w:tcPr>
          <w:p w14:paraId="426E7FD1">
            <w:pPr>
              <w:pStyle w:val="50"/>
              <w:rPr>
                <w:sz w:val="16"/>
              </w:rPr>
            </w:pPr>
            <w:r>
              <w:t>-</w:t>
            </w:r>
          </w:p>
        </w:tc>
      </w:tr>
      <w:tr w14:paraId="3457639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F7C5E31">
            <w:pPr>
              <w:pStyle w:val="21"/>
              <w:rPr>
                <w:rFonts w:hint="eastAsia" w:eastAsia="宋体"/>
                <w:sz w:val="16"/>
                <w:lang w:eastAsia="zh-CN"/>
              </w:rPr>
            </w:pPr>
            <w:r>
              <w:rPr>
                <w:rFonts w:hint="eastAsia" w:eastAsia="宋体"/>
                <w:lang w:eastAsia="zh-CN"/>
              </w:rPr>
              <w:t>20:16</w:t>
            </w:r>
          </w:p>
        </w:tc>
        <w:tc>
          <w:tcPr>
            <w:tcW w:w="1414" w:type="dxa"/>
          </w:tcPr>
          <w:p w14:paraId="36570032">
            <w:pPr>
              <w:pStyle w:val="30"/>
              <w:rPr>
                <w:sz w:val="16"/>
              </w:rPr>
            </w:pPr>
            <w:r>
              <w:t>小时</w:t>
            </w:r>
          </w:p>
        </w:tc>
        <w:tc>
          <w:tcPr>
            <w:tcW w:w="4243" w:type="dxa"/>
          </w:tcPr>
          <w:p w14:paraId="34EFBDFC">
            <w:pPr>
              <w:pStyle w:val="30"/>
              <w:rPr>
                <w:sz w:val="16"/>
              </w:rPr>
            </w:pPr>
            <w:r>
              <w:t>小时</w:t>
            </w:r>
          </w:p>
        </w:tc>
        <w:tc>
          <w:tcPr>
            <w:tcW w:w="707" w:type="dxa"/>
          </w:tcPr>
          <w:p w14:paraId="1C497B9B">
            <w:pPr>
              <w:pStyle w:val="30"/>
              <w:rPr>
                <w:sz w:val="16"/>
              </w:rPr>
            </w:pPr>
            <w:r>
              <w:t>RW</w:t>
            </w:r>
          </w:p>
        </w:tc>
        <w:tc>
          <w:tcPr>
            <w:tcW w:w="1414" w:type="dxa"/>
          </w:tcPr>
          <w:p w14:paraId="414EA2AD">
            <w:pPr>
              <w:pStyle w:val="30"/>
              <w:rPr>
                <w:sz w:val="16"/>
              </w:rPr>
            </w:pPr>
            <w:r>
              <w:t>0x00</w:t>
            </w:r>
          </w:p>
        </w:tc>
      </w:tr>
      <w:tr w14:paraId="5206008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F83029D">
            <w:pPr>
              <w:pStyle w:val="21"/>
              <w:rPr>
                <w:rFonts w:hint="eastAsia" w:eastAsia="宋体"/>
                <w:sz w:val="16"/>
                <w:lang w:eastAsia="zh-CN"/>
              </w:rPr>
            </w:pPr>
            <w:r>
              <w:rPr>
                <w:rFonts w:hint="eastAsia" w:eastAsia="宋体"/>
                <w:lang w:eastAsia="zh-CN"/>
              </w:rPr>
              <w:t>15:14</w:t>
            </w:r>
          </w:p>
        </w:tc>
        <w:tc>
          <w:tcPr>
            <w:tcW w:w="1414" w:type="dxa"/>
            <w:shd w:val="clear" w:color="auto" w:fill="DDDDDD"/>
          </w:tcPr>
          <w:p w14:paraId="37C88E39">
            <w:pPr>
              <w:pStyle w:val="21"/>
              <w:rPr>
                <w:sz w:val="16"/>
              </w:rPr>
            </w:pPr>
            <w:r>
              <w:t>Reserved.</w:t>
            </w:r>
          </w:p>
        </w:tc>
        <w:tc>
          <w:tcPr>
            <w:tcW w:w="4243" w:type="dxa"/>
            <w:shd w:val="clear" w:color="auto" w:fill="DDDDDD"/>
          </w:tcPr>
          <w:p w14:paraId="23AB14AE">
            <w:pPr>
              <w:pStyle w:val="50"/>
              <w:rPr>
                <w:sz w:val="16"/>
              </w:rPr>
            </w:pPr>
            <w:r>
              <w:t>-</w:t>
            </w:r>
          </w:p>
        </w:tc>
        <w:tc>
          <w:tcPr>
            <w:tcW w:w="707" w:type="dxa"/>
            <w:shd w:val="clear" w:color="auto" w:fill="DDDDDD"/>
          </w:tcPr>
          <w:p w14:paraId="0C438320">
            <w:pPr>
              <w:pStyle w:val="50"/>
              <w:rPr>
                <w:sz w:val="16"/>
              </w:rPr>
            </w:pPr>
            <w:r>
              <w:t>-</w:t>
            </w:r>
          </w:p>
        </w:tc>
        <w:tc>
          <w:tcPr>
            <w:tcW w:w="1414" w:type="dxa"/>
            <w:shd w:val="clear" w:color="auto" w:fill="DDDDDD"/>
          </w:tcPr>
          <w:p w14:paraId="2E47C8AA">
            <w:pPr>
              <w:pStyle w:val="50"/>
              <w:rPr>
                <w:sz w:val="16"/>
              </w:rPr>
            </w:pPr>
            <w:r>
              <w:t>-</w:t>
            </w:r>
          </w:p>
        </w:tc>
      </w:tr>
      <w:tr w14:paraId="02E5C9C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053CD0AB">
            <w:pPr>
              <w:pStyle w:val="21"/>
              <w:rPr>
                <w:rFonts w:hint="eastAsia" w:eastAsia="宋体"/>
                <w:sz w:val="16"/>
                <w:lang w:eastAsia="zh-CN"/>
              </w:rPr>
            </w:pPr>
            <w:r>
              <w:rPr>
                <w:rFonts w:hint="eastAsia" w:eastAsia="宋体"/>
                <w:lang w:eastAsia="zh-CN"/>
              </w:rPr>
              <w:t>13:8</w:t>
            </w:r>
          </w:p>
        </w:tc>
        <w:tc>
          <w:tcPr>
            <w:tcW w:w="1414" w:type="dxa"/>
          </w:tcPr>
          <w:p w14:paraId="0CC37AE1">
            <w:pPr>
              <w:pStyle w:val="54"/>
              <w:rPr>
                <w:sz w:val="16"/>
              </w:rPr>
            </w:pPr>
            <w:r>
              <w:t>MIN</w:t>
            </w:r>
          </w:p>
        </w:tc>
        <w:tc>
          <w:tcPr>
            <w:tcW w:w="4243" w:type="dxa"/>
          </w:tcPr>
          <w:p w14:paraId="4A5E0789">
            <w:pPr>
              <w:pStyle w:val="30"/>
              <w:rPr>
                <w:sz w:val="16"/>
              </w:rPr>
            </w:pPr>
            <w:r>
              <w:t>分钟</w:t>
            </w:r>
          </w:p>
        </w:tc>
        <w:tc>
          <w:tcPr>
            <w:tcW w:w="707" w:type="dxa"/>
          </w:tcPr>
          <w:p w14:paraId="495CBF56">
            <w:pPr>
              <w:pStyle w:val="30"/>
              <w:rPr>
                <w:sz w:val="16"/>
              </w:rPr>
            </w:pPr>
            <w:r>
              <w:t>RW</w:t>
            </w:r>
          </w:p>
        </w:tc>
        <w:tc>
          <w:tcPr>
            <w:tcW w:w="1414" w:type="dxa"/>
          </w:tcPr>
          <w:p w14:paraId="70C36904">
            <w:pPr>
              <w:pStyle w:val="30"/>
              <w:rPr>
                <w:sz w:val="16"/>
              </w:rPr>
            </w:pPr>
            <w:r>
              <w:t>0x00</w:t>
            </w:r>
          </w:p>
        </w:tc>
      </w:tr>
      <w:tr w14:paraId="4914EEA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06400CE">
            <w:pPr>
              <w:pStyle w:val="21"/>
              <w:rPr>
                <w:sz w:val="16"/>
              </w:rPr>
            </w:pPr>
            <w:r>
              <w:t>7</w:t>
            </w:r>
            <w:r>
              <w:rPr>
                <w:rFonts w:hint="eastAsia" w:eastAsia="宋体"/>
                <w:lang w:eastAsia="zh-CN"/>
              </w:rPr>
              <w:t>:</w:t>
            </w:r>
            <w:r>
              <w:t>6</w:t>
            </w:r>
          </w:p>
        </w:tc>
        <w:tc>
          <w:tcPr>
            <w:tcW w:w="1414" w:type="dxa"/>
            <w:shd w:val="clear" w:color="auto" w:fill="DDDDDD"/>
          </w:tcPr>
          <w:p w14:paraId="6B2EBC8E">
            <w:pPr>
              <w:pStyle w:val="21"/>
              <w:rPr>
                <w:sz w:val="16"/>
              </w:rPr>
            </w:pPr>
            <w:r>
              <w:t>Reserved.</w:t>
            </w:r>
          </w:p>
        </w:tc>
        <w:tc>
          <w:tcPr>
            <w:tcW w:w="4243" w:type="dxa"/>
            <w:shd w:val="clear" w:color="auto" w:fill="DDDDDD"/>
          </w:tcPr>
          <w:p w14:paraId="4A4F2F33">
            <w:pPr>
              <w:pStyle w:val="50"/>
              <w:rPr>
                <w:sz w:val="16"/>
              </w:rPr>
            </w:pPr>
            <w:r>
              <w:t>-</w:t>
            </w:r>
          </w:p>
        </w:tc>
        <w:tc>
          <w:tcPr>
            <w:tcW w:w="707" w:type="dxa"/>
            <w:shd w:val="clear" w:color="auto" w:fill="DDDDDD"/>
          </w:tcPr>
          <w:p w14:paraId="3AE4A39D">
            <w:pPr>
              <w:pStyle w:val="50"/>
              <w:rPr>
                <w:sz w:val="16"/>
              </w:rPr>
            </w:pPr>
            <w:r>
              <w:t>-</w:t>
            </w:r>
          </w:p>
        </w:tc>
        <w:tc>
          <w:tcPr>
            <w:tcW w:w="1414" w:type="dxa"/>
            <w:shd w:val="clear" w:color="auto" w:fill="DDDDDD"/>
          </w:tcPr>
          <w:p w14:paraId="5B1DB291">
            <w:pPr>
              <w:pStyle w:val="50"/>
              <w:rPr>
                <w:sz w:val="16"/>
              </w:rPr>
            </w:pPr>
            <w:r>
              <w:t>-</w:t>
            </w:r>
          </w:p>
        </w:tc>
      </w:tr>
      <w:tr w14:paraId="169458D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182ACE1">
            <w:pPr>
              <w:pStyle w:val="21"/>
              <w:rPr>
                <w:rFonts w:hint="eastAsia" w:eastAsia="宋体"/>
                <w:sz w:val="16"/>
                <w:lang w:eastAsia="zh-CN"/>
              </w:rPr>
            </w:pPr>
            <w:r>
              <w:rPr>
                <w:rFonts w:hint="eastAsia" w:eastAsia="宋体"/>
                <w:lang w:eastAsia="zh-CN"/>
              </w:rPr>
              <w:t>5:0</w:t>
            </w:r>
          </w:p>
        </w:tc>
        <w:tc>
          <w:tcPr>
            <w:tcW w:w="1414" w:type="dxa"/>
          </w:tcPr>
          <w:p w14:paraId="44337EE7">
            <w:pPr>
              <w:pStyle w:val="51"/>
              <w:rPr>
                <w:sz w:val="16"/>
              </w:rPr>
            </w:pPr>
            <w:r>
              <w:t>SEC</w:t>
            </w:r>
          </w:p>
        </w:tc>
        <w:tc>
          <w:tcPr>
            <w:tcW w:w="4243" w:type="dxa"/>
          </w:tcPr>
          <w:p w14:paraId="375993A9">
            <w:pPr>
              <w:pStyle w:val="51"/>
              <w:rPr>
                <w:sz w:val="16"/>
              </w:rPr>
            </w:pPr>
            <w:r>
              <w:t>秒</w:t>
            </w:r>
          </w:p>
        </w:tc>
        <w:tc>
          <w:tcPr>
            <w:tcW w:w="707" w:type="dxa"/>
          </w:tcPr>
          <w:p w14:paraId="075A14AC">
            <w:pPr>
              <w:pStyle w:val="30"/>
              <w:rPr>
                <w:sz w:val="16"/>
              </w:rPr>
            </w:pPr>
            <w:r>
              <w:t>RW</w:t>
            </w:r>
          </w:p>
        </w:tc>
        <w:tc>
          <w:tcPr>
            <w:tcW w:w="1414" w:type="dxa"/>
          </w:tcPr>
          <w:p w14:paraId="302985C7">
            <w:pPr>
              <w:pStyle w:val="30"/>
              <w:rPr>
                <w:sz w:val="16"/>
              </w:rPr>
            </w:pPr>
            <w:r>
              <w:t>0x00</w:t>
            </w:r>
          </w:p>
        </w:tc>
      </w:tr>
    </w:tbl>
    <w:p w14:paraId="5E4AB9F6">
      <w:pPr>
        <w:pStyle w:val="8"/>
        <w:rPr>
          <w:sz w:val="12"/>
        </w:rPr>
      </w:pPr>
    </w:p>
    <w:p w14:paraId="38199E37">
      <w:pPr>
        <w:spacing w:after="0"/>
        <w:rPr>
          <w:sz w:val="12"/>
        </w:rPr>
        <w:sectPr>
          <w:pgSz w:w="11910" w:h="16840"/>
          <w:pgMar w:top="920" w:right="1000" w:bottom="960" w:left="1020" w:header="562" w:footer="780" w:gutter="0"/>
          <w:cols w:space="720" w:num="1"/>
        </w:sectPr>
      </w:pPr>
    </w:p>
    <w:p w14:paraId="226303CE">
      <w:pPr>
        <w:pStyle w:val="8"/>
        <w:rPr>
          <w:sz w:val="14"/>
        </w:rPr>
      </w:pPr>
    </w:p>
    <w:p w14:paraId="3DDD55E4">
      <w:pPr>
        <w:pStyle w:val="8"/>
        <w:rPr>
          <w:sz w:val="14"/>
        </w:rPr>
      </w:pPr>
    </w:p>
    <w:p w14:paraId="78E8D38B">
      <w:pPr>
        <w:pStyle w:val="8"/>
        <w:rPr>
          <w:sz w:val="14"/>
        </w:rPr>
      </w:pPr>
    </w:p>
    <w:p w14:paraId="3E5C3B6C">
      <w:pPr>
        <w:pStyle w:val="8"/>
        <w:rPr>
          <w:sz w:val="14"/>
        </w:rPr>
      </w:pPr>
    </w:p>
    <w:p w14:paraId="5451DE29">
      <w:pPr>
        <w:pStyle w:val="8"/>
        <w:rPr>
          <w:sz w:val="14"/>
        </w:rPr>
      </w:pPr>
    </w:p>
    <w:p w14:paraId="6CB979CE">
      <w:pPr>
        <w:pStyle w:val="8"/>
        <w:rPr>
          <w:sz w:val="14"/>
        </w:rPr>
      </w:pPr>
    </w:p>
    <w:p w14:paraId="12CDCE5E">
      <w:pPr>
        <w:pStyle w:val="8"/>
        <w:rPr>
          <w:sz w:val="14"/>
        </w:rPr>
      </w:pPr>
    </w:p>
    <w:p w14:paraId="44A99626">
      <w:pPr>
        <w:pStyle w:val="8"/>
        <w:rPr>
          <w:sz w:val="14"/>
        </w:rPr>
      </w:pPr>
    </w:p>
    <w:p w14:paraId="32CE9673">
      <w:pPr>
        <w:pStyle w:val="8"/>
        <w:rPr>
          <w:sz w:val="14"/>
        </w:rPr>
      </w:pPr>
    </w:p>
    <w:p w14:paraId="0359D91F">
      <w:pPr>
        <w:pStyle w:val="8"/>
        <w:spacing w:before="9"/>
        <w:rPr>
          <w:sz w:val="11"/>
        </w:rPr>
      </w:pPr>
    </w:p>
    <w:p w14:paraId="22891A72">
      <w:pPr>
        <w:pStyle w:val="16"/>
        <w:spacing w:before="0" w:line="319" w:lineRule="auto"/>
        <w:ind w:left="100" w:right="24" w:firstLine="0"/>
        <w:jc w:val="left"/>
        <w:rPr>
          <w:i/>
          <w:sz w:val="12"/>
        </w:rPr>
      </w:pPr>
      <w:r>
        <w:rPr>
          <w:w w:val="90"/>
        </w:rPr>
        <w:t>559号RTC_1</w:t>
      </w:r>
      <w:r>
        <w:rPr>
          <w:w w:val="95"/>
        </w:rPr>
        <w:t>寄存器</w:t>
      </w:r>
    </w:p>
    <w:p w14:paraId="340EB703">
      <w:pPr>
        <w:pStyle w:val="8"/>
        <w:rPr>
          <w:i/>
          <w:sz w:val="14"/>
        </w:rPr>
      </w:pPr>
    </w:p>
    <w:p w14:paraId="59B1CC37">
      <w:pPr>
        <w:pStyle w:val="8"/>
        <w:rPr>
          <w:i/>
          <w:sz w:val="14"/>
        </w:rPr>
      </w:pPr>
    </w:p>
    <w:p w14:paraId="664493E7">
      <w:pPr>
        <w:pStyle w:val="8"/>
        <w:rPr>
          <w:i/>
          <w:sz w:val="14"/>
        </w:rPr>
      </w:pPr>
    </w:p>
    <w:p w14:paraId="1918E7F3">
      <w:pPr>
        <w:pStyle w:val="8"/>
        <w:rPr>
          <w:i/>
          <w:sz w:val="14"/>
        </w:rPr>
      </w:pPr>
    </w:p>
    <w:p w14:paraId="35883F33">
      <w:pPr>
        <w:pStyle w:val="8"/>
        <w:rPr>
          <w:i/>
          <w:sz w:val="14"/>
        </w:rPr>
      </w:pPr>
    </w:p>
    <w:p w14:paraId="63F02A45">
      <w:pPr>
        <w:pStyle w:val="8"/>
        <w:rPr>
          <w:i/>
          <w:sz w:val="14"/>
        </w:rPr>
      </w:pPr>
    </w:p>
    <w:p w14:paraId="7BC89982">
      <w:pPr>
        <w:pStyle w:val="8"/>
        <w:rPr>
          <w:i/>
          <w:sz w:val="14"/>
        </w:rPr>
      </w:pPr>
    </w:p>
    <w:p w14:paraId="1DB6A00E">
      <w:pPr>
        <w:pStyle w:val="8"/>
        <w:rPr>
          <w:i/>
          <w:sz w:val="14"/>
        </w:rPr>
      </w:pPr>
    </w:p>
    <w:p w14:paraId="3F415081">
      <w:pPr>
        <w:pStyle w:val="8"/>
        <w:rPr>
          <w:i/>
          <w:sz w:val="14"/>
        </w:rPr>
      </w:pPr>
    </w:p>
    <w:p w14:paraId="2DBAA2DC">
      <w:pPr>
        <w:pStyle w:val="8"/>
        <w:rPr>
          <w:i/>
          <w:sz w:val="14"/>
        </w:rPr>
      </w:pPr>
    </w:p>
    <w:p w14:paraId="30B50000">
      <w:pPr>
        <w:pStyle w:val="8"/>
        <w:rPr>
          <w:i/>
          <w:sz w:val="14"/>
        </w:rPr>
      </w:pPr>
    </w:p>
    <w:p w14:paraId="66FC3DE4">
      <w:pPr>
        <w:pStyle w:val="8"/>
        <w:rPr>
          <w:i/>
          <w:sz w:val="14"/>
        </w:rPr>
      </w:pPr>
    </w:p>
    <w:p w14:paraId="5E1B9236">
      <w:pPr>
        <w:pStyle w:val="8"/>
        <w:rPr>
          <w:i/>
          <w:sz w:val="14"/>
        </w:rPr>
      </w:pPr>
    </w:p>
    <w:p w14:paraId="0D7A2255">
      <w:pPr>
        <w:pStyle w:val="8"/>
        <w:rPr>
          <w:i/>
          <w:sz w:val="14"/>
        </w:rPr>
      </w:pPr>
    </w:p>
    <w:p w14:paraId="5B513DBA">
      <w:pPr>
        <w:pStyle w:val="8"/>
        <w:rPr>
          <w:i/>
          <w:sz w:val="14"/>
        </w:rPr>
      </w:pPr>
    </w:p>
    <w:p w14:paraId="4F69364A">
      <w:pPr>
        <w:pStyle w:val="8"/>
        <w:rPr>
          <w:i/>
          <w:sz w:val="14"/>
        </w:rPr>
      </w:pPr>
    </w:p>
    <w:p w14:paraId="0164E771">
      <w:pPr>
        <w:pStyle w:val="8"/>
        <w:rPr>
          <w:i/>
          <w:sz w:val="14"/>
        </w:rPr>
      </w:pPr>
    </w:p>
    <w:p w14:paraId="48284A11">
      <w:pPr>
        <w:pStyle w:val="8"/>
        <w:rPr>
          <w:i/>
          <w:sz w:val="14"/>
        </w:rPr>
      </w:pPr>
    </w:p>
    <w:p w14:paraId="095450BB">
      <w:pPr>
        <w:pStyle w:val="8"/>
        <w:rPr>
          <w:i/>
          <w:sz w:val="14"/>
        </w:rPr>
      </w:pPr>
    </w:p>
    <w:p w14:paraId="411155E3">
      <w:pPr>
        <w:pStyle w:val="8"/>
        <w:rPr>
          <w:i/>
          <w:sz w:val="14"/>
        </w:rPr>
      </w:pPr>
    </w:p>
    <w:p w14:paraId="5DB985C3">
      <w:pPr>
        <w:pStyle w:val="8"/>
        <w:rPr>
          <w:i/>
          <w:sz w:val="14"/>
        </w:rPr>
      </w:pPr>
    </w:p>
    <w:p w14:paraId="096FB90D">
      <w:pPr>
        <w:pStyle w:val="8"/>
        <w:rPr>
          <w:i/>
          <w:sz w:val="14"/>
        </w:rPr>
      </w:pPr>
    </w:p>
    <w:p w14:paraId="5DB6D8AA">
      <w:pPr>
        <w:pStyle w:val="8"/>
        <w:rPr>
          <w:i/>
          <w:sz w:val="14"/>
        </w:rPr>
      </w:pPr>
    </w:p>
    <w:p w14:paraId="64E63ECB">
      <w:pPr>
        <w:pStyle w:val="16"/>
        <w:spacing w:before="92" w:line="319" w:lineRule="auto"/>
        <w:ind w:left="100" w:right="24" w:firstLine="0"/>
        <w:jc w:val="left"/>
        <w:rPr>
          <w:i/>
          <w:sz w:val="12"/>
        </w:rPr>
      </w:pPr>
      <w:r>
        <w:rPr>
          <w:w w:val="90"/>
        </w:rPr>
        <w:t>560号RTC_0</w:t>
      </w:r>
      <w:r>
        <w:rPr>
          <w:w w:val="95"/>
        </w:rPr>
        <w:t>寄存器</w:t>
      </w:r>
    </w:p>
    <w:p w14:paraId="65FE5830">
      <w:pPr>
        <w:pStyle w:val="4"/>
        <w:spacing w:before="98"/>
      </w:pPr>
      <w:r>
        <w:rPr>
          <w:b w:val="0"/>
        </w:rPr>
        <w:br w:type="column"/>
      </w:r>
      <w:bookmarkStart w:id="306" w:name="_bookmark198"/>
      <w:bookmarkEnd w:id="306"/>
      <w:r>
        <w:fldChar w:fldCharType="begin"/>
      </w:r>
      <w:r>
        <w:instrText xml:space="preserve"> HYPERLINK \l "_bookmark191" </w:instrText>
      </w:r>
      <w:r>
        <w:fldChar w:fldCharType="separate"/>
      </w:r>
      <w:r>
        <w:rPr>
          <w:color w:val="418BCA"/>
        </w:rPr>
        <w:t>RTC</w:t>
      </w:r>
      <w:r>
        <w:rPr>
          <w:color w:val="418BCA"/>
        </w:rPr>
        <w:fldChar w:fldCharType="end"/>
      </w:r>
      <w:r>
        <w:rPr>
          <w:rFonts w:hint="eastAsia" w:eastAsia="宋体"/>
          <w:color w:val="333333"/>
          <w:lang w:eastAsia="zh-CN"/>
        </w:rPr>
        <w:t>:</w:t>
      </w:r>
      <w:r>
        <w:rPr>
          <w:color w:val="333333"/>
        </w:rPr>
        <w:t>RTC_1寄存器</w:t>
      </w:r>
    </w:p>
    <w:p w14:paraId="30FD9C3F">
      <w:pPr>
        <w:pStyle w:val="48"/>
        <w:spacing w:before="184"/>
        <w:ind w:left="100" w:right="0" w:firstLine="0"/>
        <w:jc w:val="left"/>
        <w:rPr>
          <w:sz w:val="16"/>
        </w:rPr>
      </w:pPr>
      <w:r>
        <w:rPr>
          <w:b/>
        </w:rPr>
        <w:t>偏移</w:t>
      </w:r>
      <w:r>
        <w:rPr>
          <w:rFonts w:hint="eastAsia" w:eastAsia="宋体"/>
          <w:lang w:eastAsia="zh-CN"/>
        </w:rPr>
        <w:t>:</w:t>
      </w:r>
      <w:r>
        <w:t>0x18</w:t>
      </w:r>
    </w:p>
    <w:p w14:paraId="2D94D638">
      <w:pPr>
        <w:pStyle w:val="8"/>
        <w:spacing w:before="8"/>
        <w:rPr>
          <w:sz w:val="15"/>
        </w:rPr>
      </w:pPr>
    </w:p>
    <w:p w14:paraId="6306F729">
      <w:pPr>
        <w:pStyle w:val="49"/>
      </w:pPr>
      <w:r>
        <w:t>描述</w:t>
      </w:r>
    </w:p>
    <w:p w14:paraId="69AD0CBE">
      <w:pPr>
        <w:pStyle w:val="24"/>
        <w:spacing w:before="122"/>
        <w:ind w:left="400"/>
      </w:pPr>
      <w:r>
        <w:t>RTC寄存器1。</w:t>
      </w:r>
    </w:p>
    <w:p w14:paraId="19069086">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74E1BF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D472372">
            <w:pPr>
              <w:pStyle w:val="45"/>
              <w:spacing w:before="70"/>
              <w:rPr>
                <w:b/>
                <w:sz w:val="14"/>
              </w:rPr>
            </w:pPr>
            <w:r>
              <w:t>比特</w:t>
            </w:r>
          </w:p>
        </w:tc>
        <w:tc>
          <w:tcPr>
            <w:tcW w:w="1414" w:type="dxa"/>
            <w:shd w:val="clear" w:color="auto" w:fill="C7C8CA"/>
          </w:tcPr>
          <w:p w14:paraId="75368AC4">
            <w:pPr>
              <w:pStyle w:val="45"/>
              <w:spacing w:before="70"/>
              <w:rPr>
                <w:b/>
                <w:sz w:val="14"/>
              </w:rPr>
            </w:pPr>
            <w:r>
              <w:t>名称</w:t>
            </w:r>
          </w:p>
        </w:tc>
        <w:tc>
          <w:tcPr>
            <w:tcW w:w="4243" w:type="dxa"/>
            <w:shd w:val="clear" w:color="auto" w:fill="C7C8CA"/>
          </w:tcPr>
          <w:p w14:paraId="61BFE0F5">
            <w:pPr>
              <w:pStyle w:val="45"/>
              <w:spacing w:before="70"/>
              <w:rPr>
                <w:b/>
                <w:sz w:val="14"/>
              </w:rPr>
            </w:pPr>
            <w:r>
              <w:t>描述</w:t>
            </w:r>
          </w:p>
        </w:tc>
        <w:tc>
          <w:tcPr>
            <w:tcW w:w="707" w:type="dxa"/>
            <w:shd w:val="clear" w:color="auto" w:fill="C7C8CA"/>
          </w:tcPr>
          <w:p w14:paraId="7A6423BD">
            <w:pPr>
              <w:pStyle w:val="45"/>
              <w:spacing w:before="70"/>
              <w:rPr>
                <w:b/>
                <w:sz w:val="14"/>
              </w:rPr>
            </w:pPr>
            <w:r>
              <w:t>类型</w:t>
            </w:r>
          </w:p>
        </w:tc>
        <w:tc>
          <w:tcPr>
            <w:tcW w:w="1414" w:type="dxa"/>
            <w:shd w:val="clear" w:color="auto" w:fill="C7C8CA"/>
          </w:tcPr>
          <w:p w14:paraId="7F8FD4B1">
            <w:pPr>
              <w:pStyle w:val="45"/>
              <w:spacing w:before="70"/>
              <w:rPr>
                <w:b/>
                <w:sz w:val="14"/>
              </w:rPr>
            </w:pPr>
            <w:r>
              <w:t>复位</w:t>
            </w:r>
          </w:p>
        </w:tc>
      </w:tr>
      <w:tr w14:paraId="0526196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5DEA6C60">
            <w:pPr>
              <w:pStyle w:val="21"/>
              <w:rPr>
                <w:sz w:val="16"/>
              </w:rPr>
            </w:pPr>
            <w:r>
              <w:t>31</w:t>
            </w:r>
            <w:r>
              <w:rPr>
                <w:rFonts w:hint="eastAsia" w:eastAsia="宋体"/>
                <w:lang w:eastAsia="zh-CN"/>
              </w:rPr>
              <w:t>:</w:t>
            </w:r>
            <w:r>
              <w:t>24</w:t>
            </w:r>
          </w:p>
        </w:tc>
        <w:tc>
          <w:tcPr>
            <w:tcW w:w="1414" w:type="dxa"/>
            <w:shd w:val="clear" w:color="auto" w:fill="DDDDDD"/>
          </w:tcPr>
          <w:p w14:paraId="70937C94">
            <w:pPr>
              <w:pStyle w:val="21"/>
              <w:rPr>
                <w:sz w:val="16"/>
              </w:rPr>
            </w:pPr>
            <w:r>
              <w:t>Reserved.</w:t>
            </w:r>
          </w:p>
        </w:tc>
        <w:tc>
          <w:tcPr>
            <w:tcW w:w="4243" w:type="dxa"/>
            <w:shd w:val="clear" w:color="auto" w:fill="DDDDDD"/>
          </w:tcPr>
          <w:p w14:paraId="7310BD8F">
            <w:pPr>
              <w:pStyle w:val="50"/>
              <w:rPr>
                <w:sz w:val="16"/>
              </w:rPr>
            </w:pPr>
            <w:r>
              <w:t>-</w:t>
            </w:r>
          </w:p>
        </w:tc>
        <w:tc>
          <w:tcPr>
            <w:tcW w:w="707" w:type="dxa"/>
            <w:shd w:val="clear" w:color="auto" w:fill="DDDDDD"/>
          </w:tcPr>
          <w:p w14:paraId="0DCA900C">
            <w:pPr>
              <w:pStyle w:val="50"/>
              <w:rPr>
                <w:sz w:val="16"/>
              </w:rPr>
            </w:pPr>
            <w:r>
              <w:t>-</w:t>
            </w:r>
          </w:p>
        </w:tc>
        <w:tc>
          <w:tcPr>
            <w:tcW w:w="1414" w:type="dxa"/>
            <w:shd w:val="clear" w:color="auto" w:fill="DDDDDD"/>
          </w:tcPr>
          <w:p w14:paraId="6F3C73D1">
            <w:pPr>
              <w:pStyle w:val="50"/>
              <w:rPr>
                <w:sz w:val="16"/>
              </w:rPr>
            </w:pPr>
            <w:r>
              <w:t>-</w:t>
            </w:r>
          </w:p>
        </w:tc>
      </w:tr>
      <w:tr w14:paraId="1D7A5CE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8FA92E9">
            <w:pPr>
              <w:pStyle w:val="21"/>
              <w:rPr>
                <w:sz w:val="16"/>
              </w:rPr>
            </w:pPr>
            <w:r>
              <w:t>23</w:t>
            </w:r>
            <w:r>
              <w:rPr>
                <w:rFonts w:hint="eastAsia" w:eastAsia="宋体"/>
                <w:lang w:val="en-US" w:eastAsia="zh-CN"/>
              </w:rPr>
              <w:t>:</w:t>
            </w:r>
            <w:r>
              <w:t>12</w:t>
            </w:r>
          </w:p>
        </w:tc>
        <w:tc>
          <w:tcPr>
            <w:tcW w:w="1414" w:type="dxa"/>
          </w:tcPr>
          <w:p w14:paraId="22B4E58D">
            <w:pPr>
              <w:pStyle w:val="30"/>
              <w:rPr>
                <w:sz w:val="16"/>
              </w:rPr>
            </w:pPr>
            <w:r>
              <w:t>年</w:t>
            </w:r>
          </w:p>
        </w:tc>
        <w:tc>
          <w:tcPr>
            <w:tcW w:w="4243" w:type="dxa"/>
          </w:tcPr>
          <w:p w14:paraId="26B3511B">
            <w:pPr>
              <w:pStyle w:val="21"/>
              <w:rPr>
                <w:sz w:val="16"/>
              </w:rPr>
            </w:pPr>
            <w:r>
              <w:t>年</w:t>
            </w:r>
          </w:p>
        </w:tc>
        <w:tc>
          <w:tcPr>
            <w:tcW w:w="707" w:type="dxa"/>
          </w:tcPr>
          <w:p w14:paraId="107881E2">
            <w:pPr>
              <w:pStyle w:val="30"/>
              <w:rPr>
                <w:sz w:val="16"/>
              </w:rPr>
            </w:pPr>
            <w:r>
              <w:t>RO</w:t>
            </w:r>
          </w:p>
        </w:tc>
        <w:tc>
          <w:tcPr>
            <w:tcW w:w="1414" w:type="dxa"/>
          </w:tcPr>
          <w:p w14:paraId="7AEB36D0">
            <w:pPr>
              <w:pStyle w:val="50"/>
              <w:rPr>
                <w:sz w:val="16"/>
              </w:rPr>
            </w:pPr>
            <w:r>
              <w:t>-</w:t>
            </w:r>
          </w:p>
        </w:tc>
      </w:tr>
      <w:tr w14:paraId="51C20AE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C17880A">
            <w:pPr>
              <w:pStyle w:val="21"/>
              <w:rPr>
                <w:rFonts w:hint="eastAsia" w:eastAsia="宋体"/>
                <w:sz w:val="16"/>
                <w:lang w:eastAsia="zh-CN"/>
              </w:rPr>
            </w:pPr>
            <w:r>
              <w:rPr>
                <w:rFonts w:hint="eastAsia" w:eastAsia="宋体"/>
                <w:lang w:eastAsia="zh-CN"/>
              </w:rPr>
              <w:t>11:8</w:t>
            </w:r>
          </w:p>
        </w:tc>
        <w:tc>
          <w:tcPr>
            <w:tcW w:w="1414" w:type="dxa"/>
          </w:tcPr>
          <w:p w14:paraId="52AB7B76">
            <w:pPr>
              <w:pStyle w:val="51"/>
              <w:rPr>
                <w:sz w:val="16"/>
              </w:rPr>
            </w:pPr>
            <w:r>
              <w:t>月</w:t>
            </w:r>
          </w:p>
        </w:tc>
        <w:tc>
          <w:tcPr>
            <w:tcW w:w="4243" w:type="dxa"/>
          </w:tcPr>
          <w:p w14:paraId="1DA45D14">
            <w:pPr>
              <w:pStyle w:val="21"/>
              <w:rPr>
                <w:sz w:val="16"/>
              </w:rPr>
            </w:pPr>
            <w:r>
              <w:t>月（1..第十二章）</w:t>
            </w:r>
          </w:p>
        </w:tc>
        <w:tc>
          <w:tcPr>
            <w:tcW w:w="707" w:type="dxa"/>
          </w:tcPr>
          <w:p w14:paraId="6DD03D15">
            <w:pPr>
              <w:pStyle w:val="30"/>
              <w:rPr>
                <w:sz w:val="16"/>
              </w:rPr>
            </w:pPr>
            <w:r>
              <w:t>RO</w:t>
            </w:r>
          </w:p>
        </w:tc>
        <w:tc>
          <w:tcPr>
            <w:tcW w:w="1414" w:type="dxa"/>
          </w:tcPr>
          <w:p w14:paraId="233016D3">
            <w:pPr>
              <w:pStyle w:val="50"/>
              <w:rPr>
                <w:sz w:val="16"/>
              </w:rPr>
            </w:pPr>
            <w:r>
              <w:t>-</w:t>
            </w:r>
          </w:p>
        </w:tc>
      </w:tr>
      <w:tr w14:paraId="537D389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80FF681">
            <w:pPr>
              <w:pStyle w:val="21"/>
              <w:rPr>
                <w:rFonts w:hint="eastAsia" w:eastAsia="宋体"/>
                <w:sz w:val="16"/>
                <w:lang w:eastAsia="zh-CN"/>
              </w:rPr>
            </w:pPr>
            <w:r>
              <w:rPr>
                <w:rFonts w:hint="eastAsia" w:eastAsia="宋体"/>
                <w:lang w:eastAsia="zh-CN"/>
              </w:rPr>
              <w:t>7:5</w:t>
            </w:r>
          </w:p>
        </w:tc>
        <w:tc>
          <w:tcPr>
            <w:tcW w:w="1414" w:type="dxa"/>
            <w:shd w:val="clear" w:color="auto" w:fill="DDDDDD"/>
          </w:tcPr>
          <w:p w14:paraId="5206DA8F">
            <w:pPr>
              <w:pStyle w:val="21"/>
              <w:rPr>
                <w:sz w:val="16"/>
              </w:rPr>
            </w:pPr>
            <w:r>
              <w:t>Reserved.</w:t>
            </w:r>
          </w:p>
        </w:tc>
        <w:tc>
          <w:tcPr>
            <w:tcW w:w="4243" w:type="dxa"/>
            <w:shd w:val="clear" w:color="auto" w:fill="DDDDDD"/>
          </w:tcPr>
          <w:p w14:paraId="16524D2D">
            <w:pPr>
              <w:pStyle w:val="50"/>
              <w:rPr>
                <w:sz w:val="16"/>
              </w:rPr>
            </w:pPr>
            <w:r>
              <w:t>-</w:t>
            </w:r>
          </w:p>
        </w:tc>
        <w:tc>
          <w:tcPr>
            <w:tcW w:w="707" w:type="dxa"/>
            <w:shd w:val="clear" w:color="auto" w:fill="DDDDDD"/>
          </w:tcPr>
          <w:p w14:paraId="7D266BF4">
            <w:pPr>
              <w:pStyle w:val="50"/>
              <w:rPr>
                <w:sz w:val="16"/>
              </w:rPr>
            </w:pPr>
            <w:r>
              <w:t>-</w:t>
            </w:r>
          </w:p>
        </w:tc>
        <w:tc>
          <w:tcPr>
            <w:tcW w:w="1414" w:type="dxa"/>
            <w:shd w:val="clear" w:color="auto" w:fill="DDDDDD"/>
          </w:tcPr>
          <w:p w14:paraId="1A35D7F4">
            <w:pPr>
              <w:pStyle w:val="50"/>
              <w:rPr>
                <w:sz w:val="16"/>
              </w:rPr>
            </w:pPr>
            <w:r>
              <w:t>-</w:t>
            </w:r>
          </w:p>
        </w:tc>
      </w:tr>
      <w:tr w14:paraId="639EBFB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4EEBEB8C">
            <w:pPr>
              <w:pStyle w:val="21"/>
              <w:rPr>
                <w:rFonts w:hint="eastAsia" w:eastAsia="宋体"/>
                <w:sz w:val="16"/>
                <w:lang w:eastAsia="zh-CN"/>
              </w:rPr>
            </w:pPr>
            <w:r>
              <w:rPr>
                <w:rFonts w:hint="eastAsia" w:eastAsia="宋体"/>
                <w:lang w:eastAsia="zh-CN"/>
              </w:rPr>
              <w:t>4:0</w:t>
            </w:r>
          </w:p>
        </w:tc>
        <w:tc>
          <w:tcPr>
            <w:tcW w:w="1414" w:type="dxa"/>
          </w:tcPr>
          <w:p w14:paraId="662DFAF2">
            <w:pPr>
              <w:pStyle w:val="51"/>
              <w:rPr>
                <w:sz w:val="16"/>
              </w:rPr>
            </w:pPr>
            <w:r>
              <w:t>天</w:t>
            </w:r>
          </w:p>
        </w:tc>
        <w:tc>
          <w:tcPr>
            <w:tcW w:w="4243" w:type="dxa"/>
          </w:tcPr>
          <w:p w14:paraId="1A8E061D">
            <w:pPr>
              <w:pStyle w:val="21"/>
              <w:rPr>
                <w:sz w:val="16"/>
              </w:rPr>
            </w:pPr>
            <w:r>
              <w:t>月的一天（1）（第三十一条）</w:t>
            </w:r>
          </w:p>
        </w:tc>
        <w:tc>
          <w:tcPr>
            <w:tcW w:w="707" w:type="dxa"/>
          </w:tcPr>
          <w:p w14:paraId="6C955B05">
            <w:pPr>
              <w:pStyle w:val="30"/>
              <w:rPr>
                <w:sz w:val="16"/>
              </w:rPr>
            </w:pPr>
            <w:r>
              <w:t>RO</w:t>
            </w:r>
          </w:p>
        </w:tc>
        <w:tc>
          <w:tcPr>
            <w:tcW w:w="1414" w:type="dxa"/>
          </w:tcPr>
          <w:p w14:paraId="6A822E24">
            <w:pPr>
              <w:pStyle w:val="50"/>
              <w:rPr>
                <w:sz w:val="16"/>
              </w:rPr>
            </w:pPr>
            <w:r>
              <w:t>-</w:t>
            </w:r>
          </w:p>
        </w:tc>
      </w:tr>
    </w:tbl>
    <w:p w14:paraId="163852FE">
      <w:pPr>
        <w:pStyle w:val="8"/>
        <w:spacing w:before="5"/>
        <w:rPr>
          <w:sz w:val="20"/>
        </w:rPr>
      </w:pPr>
    </w:p>
    <w:p w14:paraId="1B7DAF04">
      <w:pPr>
        <w:pStyle w:val="4"/>
      </w:pPr>
      <w:bookmarkStart w:id="307" w:name="_bookmark199"/>
      <w:bookmarkEnd w:id="307"/>
      <w:r>
        <w:fldChar w:fldCharType="begin"/>
      </w:r>
      <w:r>
        <w:instrText xml:space="preserve"> HYPERLINK \l "_bookmark191" </w:instrText>
      </w:r>
      <w:r>
        <w:fldChar w:fldCharType="separate"/>
      </w:r>
      <w:r>
        <w:rPr>
          <w:color w:val="418BCA"/>
        </w:rPr>
        <w:t>RTC</w:t>
      </w:r>
      <w:r>
        <w:rPr>
          <w:color w:val="418BCA"/>
        </w:rPr>
        <w:fldChar w:fldCharType="end"/>
      </w:r>
      <w:r>
        <w:rPr>
          <w:rFonts w:hint="eastAsia" w:eastAsia="宋体"/>
          <w:color w:val="333333"/>
          <w:lang w:eastAsia="zh-CN"/>
        </w:rPr>
        <w:t>:</w:t>
      </w:r>
      <w:r>
        <w:rPr>
          <w:color w:val="333333"/>
        </w:rPr>
        <w:t>RTC_0寄存器</w:t>
      </w:r>
    </w:p>
    <w:p w14:paraId="7D834764">
      <w:pPr>
        <w:pStyle w:val="48"/>
        <w:spacing w:before="184"/>
        <w:ind w:left="100" w:right="0" w:firstLine="0"/>
        <w:jc w:val="left"/>
        <w:rPr>
          <w:sz w:val="16"/>
        </w:rPr>
      </w:pPr>
      <w:r>
        <w:rPr>
          <w:b/>
        </w:rPr>
        <w:t>偏移量</w:t>
      </w:r>
      <w:r>
        <w:rPr>
          <w:rFonts w:hint="eastAsia" w:eastAsia="宋体"/>
          <w:lang w:eastAsia="zh-CN"/>
        </w:rPr>
        <w:t>:</w:t>
      </w:r>
      <w:r>
        <w:t>0x1c</w:t>
      </w:r>
    </w:p>
    <w:p w14:paraId="1D7DB66D">
      <w:pPr>
        <w:pStyle w:val="8"/>
        <w:spacing w:before="8"/>
        <w:rPr>
          <w:sz w:val="15"/>
        </w:rPr>
      </w:pPr>
    </w:p>
    <w:p w14:paraId="771F1E2D">
      <w:pPr>
        <w:pStyle w:val="49"/>
      </w:pPr>
      <w:r>
        <w:t>描述</w:t>
      </w:r>
    </w:p>
    <w:p w14:paraId="1FF0C93E">
      <w:pPr>
        <w:pStyle w:val="24"/>
        <w:spacing w:before="122"/>
        <w:ind w:left="400"/>
      </w:pPr>
      <w:r>
        <w:t>RTC寄存器0</w:t>
      </w:r>
    </w:p>
    <w:p w14:paraId="68796509">
      <w:pPr>
        <w:pStyle w:val="24"/>
        <w:spacing w:before="62"/>
        <w:ind w:left="400"/>
      </w:pPr>
      <w:r>
        <w:t>在RTC 1之前阅读此内容</w:t>
      </w:r>
    </w:p>
    <w:p w14:paraId="4F8230F0">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69C9B5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8C9CA96">
            <w:pPr>
              <w:pStyle w:val="45"/>
              <w:spacing w:before="70"/>
              <w:rPr>
                <w:b/>
                <w:sz w:val="14"/>
              </w:rPr>
            </w:pPr>
            <w:r>
              <w:t>比特</w:t>
            </w:r>
          </w:p>
        </w:tc>
        <w:tc>
          <w:tcPr>
            <w:tcW w:w="1414" w:type="dxa"/>
            <w:shd w:val="clear" w:color="auto" w:fill="C7C8CA"/>
          </w:tcPr>
          <w:p w14:paraId="7465791C">
            <w:pPr>
              <w:pStyle w:val="45"/>
              <w:spacing w:before="70"/>
              <w:rPr>
                <w:b/>
                <w:sz w:val="14"/>
              </w:rPr>
            </w:pPr>
            <w:r>
              <w:t>名称</w:t>
            </w:r>
          </w:p>
        </w:tc>
        <w:tc>
          <w:tcPr>
            <w:tcW w:w="4243" w:type="dxa"/>
            <w:shd w:val="clear" w:color="auto" w:fill="C7C8CA"/>
          </w:tcPr>
          <w:p w14:paraId="7AE6205B">
            <w:pPr>
              <w:pStyle w:val="45"/>
              <w:spacing w:before="70"/>
              <w:rPr>
                <w:b/>
                <w:sz w:val="14"/>
              </w:rPr>
            </w:pPr>
            <w:r>
              <w:t>描述</w:t>
            </w:r>
          </w:p>
        </w:tc>
        <w:tc>
          <w:tcPr>
            <w:tcW w:w="707" w:type="dxa"/>
            <w:shd w:val="clear" w:color="auto" w:fill="C7C8CA"/>
          </w:tcPr>
          <w:p w14:paraId="4B72C829">
            <w:pPr>
              <w:pStyle w:val="45"/>
              <w:spacing w:before="70"/>
              <w:rPr>
                <w:b/>
                <w:sz w:val="14"/>
              </w:rPr>
            </w:pPr>
            <w:r>
              <w:t>类型</w:t>
            </w:r>
          </w:p>
        </w:tc>
        <w:tc>
          <w:tcPr>
            <w:tcW w:w="1414" w:type="dxa"/>
            <w:shd w:val="clear" w:color="auto" w:fill="C7C8CA"/>
          </w:tcPr>
          <w:p w14:paraId="72C53BC0">
            <w:pPr>
              <w:pStyle w:val="45"/>
              <w:spacing w:before="70"/>
              <w:rPr>
                <w:b/>
                <w:sz w:val="14"/>
              </w:rPr>
            </w:pPr>
            <w:r>
              <w:t>复位</w:t>
            </w:r>
          </w:p>
        </w:tc>
      </w:tr>
      <w:tr w14:paraId="7F57292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BDAD19A">
            <w:pPr>
              <w:pStyle w:val="21"/>
              <w:rPr>
                <w:rFonts w:hint="eastAsia" w:eastAsia="宋体"/>
                <w:sz w:val="16"/>
                <w:lang w:eastAsia="zh-CN"/>
              </w:rPr>
            </w:pPr>
            <w:r>
              <w:rPr>
                <w:rFonts w:hint="eastAsia" w:eastAsia="宋体"/>
                <w:lang w:eastAsia="zh-CN"/>
              </w:rPr>
              <w:t>31:27</w:t>
            </w:r>
          </w:p>
        </w:tc>
        <w:tc>
          <w:tcPr>
            <w:tcW w:w="1414" w:type="dxa"/>
            <w:shd w:val="clear" w:color="auto" w:fill="DDDDDD"/>
          </w:tcPr>
          <w:p w14:paraId="0ED85856">
            <w:pPr>
              <w:pStyle w:val="21"/>
              <w:rPr>
                <w:sz w:val="16"/>
              </w:rPr>
            </w:pPr>
            <w:r>
              <w:t>Reserved.</w:t>
            </w:r>
          </w:p>
        </w:tc>
        <w:tc>
          <w:tcPr>
            <w:tcW w:w="4243" w:type="dxa"/>
            <w:shd w:val="clear" w:color="auto" w:fill="DDDDDD"/>
          </w:tcPr>
          <w:p w14:paraId="74D7CCBA">
            <w:pPr>
              <w:pStyle w:val="50"/>
              <w:rPr>
                <w:sz w:val="16"/>
              </w:rPr>
            </w:pPr>
            <w:r>
              <w:t>-</w:t>
            </w:r>
          </w:p>
        </w:tc>
        <w:tc>
          <w:tcPr>
            <w:tcW w:w="707" w:type="dxa"/>
            <w:shd w:val="clear" w:color="auto" w:fill="DDDDDD"/>
          </w:tcPr>
          <w:p w14:paraId="3856ADEC">
            <w:pPr>
              <w:pStyle w:val="50"/>
              <w:rPr>
                <w:sz w:val="16"/>
              </w:rPr>
            </w:pPr>
            <w:r>
              <w:t>-</w:t>
            </w:r>
          </w:p>
        </w:tc>
        <w:tc>
          <w:tcPr>
            <w:tcW w:w="1414" w:type="dxa"/>
            <w:shd w:val="clear" w:color="auto" w:fill="DDDDDD"/>
          </w:tcPr>
          <w:p w14:paraId="19FD4813">
            <w:pPr>
              <w:pStyle w:val="50"/>
              <w:rPr>
                <w:sz w:val="16"/>
              </w:rPr>
            </w:pPr>
            <w:r>
              <w:t>-</w:t>
            </w:r>
          </w:p>
        </w:tc>
      </w:tr>
      <w:tr w14:paraId="61D8EB6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0CEA3AE">
            <w:pPr>
              <w:pStyle w:val="21"/>
              <w:rPr>
                <w:rFonts w:hint="eastAsia" w:eastAsia="宋体"/>
                <w:sz w:val="16"/>
                <w:lang w:eastAsia="zh-CN"/>
              </w:rPr>
            </w:pPr>
            <w:r>
              <w:rPr>
                <w:rFonts w:hint="eastAsia" w:eastAsia="宋体"/>
                <w:lang w:eastAsia="zh-CN"/>
              </w:rPr>
              <w:t>26:24</w:t>
            </w:r>
          </w:p>
        </w:tc>
        <w:tc>
          <w:tcPr>
            <w:tcW w:w="1414" w:type="dxa"/>
          </w:tcPr>
          <w:p w14:paraId="5BE2E89C">
            <w:pPr>
              <w:pStyle w:val="30"/>
              <w:rPr>
                <w:sz w:val="16"/>
              </w:rPr>
            </w:pPr>
            <w:r>
              <w:t>DOTW</w:t>
            </w:r>
          </w:p>
        </w:tc>
        <w:tc>
          <w:tcPr>
            <w:tcW w:w="4243" w:type="dxa"/>
          </w:tcPr>
          <w:p w14:paraId="789847A1">
            <w:pPr>
              <w:pStyle w:val="21"/>
              <w:rPr>
                <w:sz w:val="16"/>
              </w:rPr>
            </w:pPr>
            <w:r>
              <w:t>星期几</w:t>
            </w:r>
          </w:p>
        </w:tc>
        <w:tc>
          <w:tcPr>
            <w:tcW w:w="707" w:type="dxa"/>
          </w:tcPr>
          <w:p w14:paraId="743D5B97">
            <w:pPr>
              <w:pStyle w:val="30"/>
              <w:rPr>
                <w:sz w:val="16"/>
              </w:rPr>
            </w:pPr>
            <w:r>
              <w:t>RF</w:t>
            </w:r>
          </w:p>
        </w:tc>
        <w:tc>
          <w:tcPr>
            <w:tcW w:w="1414" w:type="dxa"/>
          </w:tcPr>
          <w:p w14:paraId="6CBCA370">
            <w:pPr>
              <w:pStyle w:val="50"/>
              <w:rPr>
                <w:sz w:val="16"/>
              </w:rPr>
            </w:pPr>
            <w:r>
              <w:t>-</w:t>
            </w:r>
          </w:p>
        </w:tc>
      </w:tr>
      <w:tr w14:paraId="42EBCE1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A653CC1">
            <w:pPr>
              <w:pStyle w:val="21"/>
              <w:rPr>
                <w:rFonts w:hint="eastAsia" w:eastAsia="宋体"/>
                <w:sz w:val="16"/>
                <w:lang w:eastAsia="zh-CN"/>
              </w:rPr>
            </w:pPr>
            <w:r>
              <w:rPr>
                <w:rFonts w:hint="eastAsia" w:eastAsia="宋体"/>
                <w:lang w:eastAsia="zh-CN"/>
              </w:rPr>
              <w:t>23:21</w:t>
            </w:r>
          </w:p>
        </w:tc>
        <w:tc>
          <w:tcPr>
            <w:tcW w:w="1414" w:type="dxa"/>
            <w:shd w:val="clear" w:color="auto" w:fill="DDDDDD"/>
          </w:tcPr>
          <w:p w14:paraId="34D7B9FE">
            <w:pPr>
              <w:pStyle w:val="21"/>
              <w:rPr>
                <w:sz w:val="16"/>
              </w:rPr>
            </w:pPr>
            <w:r>
              <w:t>Reserved.</w:t>
            </w:r>
          </w:p>
        </w:tc>
        <w:tc>
          <w:tcPr>
            <w:tcW w:w="4243" w:type="dxa"/>
            <w:shd w:val="clear" w:color="auto" w:fill="DDDDDD"/>
          </w:tcPr>
          <w:p w14:paraId="33E73CDB">
            <w:pPr>
              <w:pStyle w:val="50"/>
              <w:rPr>
                <w:sz w:val="16"/>
              </w:rPr>
            </w:pPr>
            <w:r>
              <w:t>-</w:t>
            </w:r>
          </w:p>
        </w:tc>
        <w:tc>
          <w:tcPr>
            <w:tcW w:w="707" w:type="dxa"/>
            <w:shd w:val="clear" w:color="auto" w:fill="DDDDDD"/>
          </w:tcPr>
          <w:p w14:paraId="634A18AD">
            <w:pPr>
              <w:pStyle w:val="50"/>
              <w:rPr>
                <w:sz w:val="16"/>
              </w:rPr>
            </w:pPr>
            <w:r>
              <w:t>-</w:t>
            </w:r>
          </w:p>
        </w:tc>
        <w:tc>
          <w:tcPr>
            <w:tcW w:w="1414" w:type="dxa"/>
            <w:shd w:val="clear" w:color="auto" w:fill="DDDDDD"/>
          </w:tcPr>
          <w:p w14:paraId="6245D665">
            <w:pPr>
              <w:pStyle w:val="50"/>
              <w:rPr>
                <w:sz w:val="16"/>
              </w:rPr>
            </w:pPr>
            <w:r>
              <w:t>-</w:t>
            </w:r>
          </w:p>
        </w:tc>
      </w:tr>
      <w:tr w14:paraId="6BB3F6B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04A61AC">
            <w:pPr>
              <w:pStyle w:val="21"/>
              <w:rPr>
                <w:rFonts w:hint="eastAsia" w:eastAsia="宋体"/>
                <w:sz w:val="16"/>
                <w:lang w:eastAsia="zh-CN"/>
              </w:rPr>
            </w:pPr>
            <w:r>
              <w:rPr>
                <w:rFonts w:hint="eastAsia" w:eastAsia="宋体"/>
                <w:lang w:eastAsia="zh-CN"/>
              </w:rPr>
              <w:t>20:16</w:t>
            </w:r>
          </w:p>
        </w:tc>
        <w:tc>
          <w:tcPr>
            <w:tcW w:w="1414" w:type="dxa"/>
          </w:tcPr>
          <w:p w14:paraId="239189AC">
            <w:pPr>
              <w:pStyle w:val="30"/>
              <w:rPr>
                <w:sz w:val="16"/>
              </w:rPr>
            </w:pPr>
            <w:r>
              <w:t>小时</w:t>
            </w:r>
          </w:p>
        </w:tc>
        <w:tc>
          <w:tcPr>
            <w:tcW w:w="4243" w:type="dxa"/>
          </w:tcPr>
          <w:p w14:paraId="0FBE3163">
            <w:pPr>
              <w:pStyle w:val="30"/>
              <w:rPr>
                <w:sz w:val="16"/>
              </w:rPr>
            </w:pPr>
            <w:r>
              <w:t>小时</w:t>
            </w:r>
          </w:p>
        </w:tc>
        <w:tc>
          <w:tcPr>
            <w:tcW w:w="707" w:type="dxa"/>
          </w:tcPr>
          <w:p w14:paraId="5FBCBA3F">
            <w:pPr>
              <w:pStyle w:val="30"/>
              <w:rPr>
                <w:sz w:val="16"/>
              </w:rPr>
            </w:pPr>
            <w:r>
              <w:t>RF</w:t>
            </w:r>
          </w:p>
        </w:tc>
        <w:tc>
          <w:tcPr>
            <w:tcW w:w="1414" w:type="dxa"/>
          </w:tcPr>
          <w:p w14:paraId="74B5231B">
            <w:pPr>
              <w:pStyle w:val="50"/>
              <w:rPr>
                <w:sz w:val="16"/>
              </w:rPr>
            </w:pPr>
            <w:r>
              <w:t>-</w:t>
            </w:r>
          </w:p>
        </w:tc>
      </w:tr>
      <w:tr w14:paraId="61B6789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81EE928">
            <w:pPr>
              <w:pStyle w:val="21"/>
              <w:rPr>
                <w:rFonts w:hint="eastAsia" w:eastAsia="宋体"/>
                <w:sz w:val="16"/>
                <w:lang w:eastAsia="zh-CN"/>
              </w:rPr>
            </w:pPr>
            <w:r>
              <w:rPr>
                <w:rFonts w:hint="eastAsia" w:eastAsia="宋体"/>
                <w:lang w:eastAsia="zh-CN"/>
              </w:rPr>
              <w:t>15:14</w:t>
            </w:r>
          </w:p>
        </w:tc>
        <w:tc>
          <w:tcPr>
            <w:tcW w:w="1414" w:type="dxa"/>
            <w:shd w:val="clear" w:color="auto" w:fill="DDDDDD"/>
          </w:tcPr>
          <w:p w14:paraId="47E216F5">
            <w:pPr>
              <w:pStyle w:val="21"/>
              <w:rPr>
                <w:sz w:val="16"/>
              </w:rPr>
            </w:pPr>
            <w:r>
              <w:t>Reserved.</w:t>
            </w:r>
          </w:p>
        </w:tc>
        <w:tc>
          <w:tcPr>
            <w:tcW w:w="4243" w:type="dxa"/>
            <w:shd w:val="clear" w:color="auto" w:fill="DDDDDD"/>
          </w:tcPr>
          <w:p w14:paraId="6CE7E2A1">
            <w:pPr>
              <w:pStyle w:val="50"/>
              <w:rPr>
                <w:sz w:val="16"/>
              </w:rPr>
            </w:pPr>
            <w:r>
              <w:t>-</w:t>
            </w:r>
          </w:p>
        </w:tc>
        <w:tc>
          <w:tcPr>
            <w:tcW w:w="707" w:type="dxa"/>
            <w:shd w:val="clear" w:color="auto" w:fill="DDDDDD"/>
          </w:tcPr>
          <w:p w14:paraId="3C4E6D56">
            <w:pPr>
              <w:pStyle w:val="50"/>
              <w:rPr>
                <w:sz w:val="16"/>
              </w:rPr>
            </w:pPr>
            <w:r>
              <w:t>-</w:t>
            </w:r>
          </w:p>
        </w:tc>
        <w:tc>
          <w:tcPr>
            <w:tcW w:w="1414" w:type="dxa"/>
            <w:shd w:val="clear" w:color="auto" w:fill="DDDDDD"/>
          </w:tcPr>
          <w:p w14:paraId="7400C492">
            <w:pPr>
              <w:pStyle w:val="50"/>
              <w:rPr>
                <w:sz w:val="16"/>
              </w:rPr>
            </w:pPr>
            <w:r>
              <w:t>-</w:t>
            </w:r>
          </w:p>
        </w:tc>
      </w:tr>
      <w:tr w14:paraId="00079B7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78FDFC2">
            <w:pPr>
              <w:pStyle w:val="21"/>
              <w:rPr>
                <w:rFonts w:hint="eastAsia" w:eastAsia="宋体"/>
                <w:sz w:val="16"/>
                <w:lang w:eastAsia="zh-CN"/>
              </w:rPr>
            </w:pPr>
            <w:r>
              <w:rPr>
                <w:rFonts w:hint="eastAsia" w:eastAsia="宋体"/>
                <w:lang w:eastAsia="zh-CN"/>
              </w:rPr>
              <w:t>13:8</w:t>
            </w:r>
          </w:p>
        </w:tc>
        <w:tc>
          <w:tcPr>
            <w:tcW w:w="1414" w:type="dxa"/>
          </w:tcPr>
          <w:p w14:paraId="4939B4AE">
            <w:pPr>
              <w:pStyle w:val="54"/>
              <w:rPr>
                <w:sz w:val="16"/>
              </w:rPr>
            </w:pPr>
            <w:r>
              <w:t>MIN</w:t>
            </w:r>
          </w:p>
        </w:tc>
        <w:tc>
          <w:tcPr>
            <w:tcW w:w="4243" w:type="dxa"/>
          </w:tcPr>
          <w:p w14:paraId="19D51E76">
            <w:pPr>
              <w:pStyle w:val="30"/>
              <w:rPr>
                <w:sz w:val="16"/>
              </w:rPr>
            </w:pPr>
            <w:r>
              <w:t>分钟</w:t>
            </w:r>
          </w:p>
        </w:tc>
        <w:tc>
          <w:tcPr>
            <w:tcW w:w="707" w:type="dxa"/>
          </w:tcPr>
          <w:p w14:paraId="5DCF3DB2">
            <w:pPr>
              <w:pStyle w:val="30"/>
              <w:rPr>
                <w:sz w:val="16"/>
              </w:rPr>
            </w:pPr>
            <w:r>
              <w:t>RF</w:t>
            </w:r>
          </w:p>
        </w:tc>
        <w:tc>
          <w:tcPr>
            <w:tcW w:w="1414" w:type="dxa"/>
          </w:tcPr>
          <w:p w14:paraId="66F23899">
            <w:pPr>
              <w:pStyle w:val="50"/>
              <w:rPr>
                <w:sz w:val="16"/>
              </w:rPr>
            </w:pPr>
            <w:r>
              <w:t>-</w:t>
            </w:r>
          </w:p>
        </w:tc>
      </w:tr>
      <w:tr w14:paraId="615BED5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34169AF">
            <w:pPr>
              <w:pStyle w:val="21"/>
              <w:rPr>
                <w:sz w:val="16"/>
              </w:rPr>
            </w:pPr>
            <w:r>
              <w:t>7</w:t>
            </w:r>
            <w:r>
              <w:rPr>
                <w:rFonts w:hint="eastAsia" w:eastAsia="宋体"/>
                <w:lang w:eastAsia="zh-CN"/>
              </w:rPr>
              <w:t>:</w:t>
            </w:r>
            <w:r>
              <w:t>6</w:t>
            </w:r>
          </w:p>
        </w:tc>
        <w:tc>
          <w:tcPr>
            <w:tcW w:w="1414" w:type="dxa"/>
            <w:shd w:val="clear" w:color="auto" w:fill="DDDDDD"/>
          </w:tcPr>
          <w:p w14:paraId="191EC65C">
            <w:pPr>
              <w:pStyle w:val="21"/>
              <w:rPr>
                <w:sz w:val="16"/>
              </w:rPr>
            </w:pPr>
            <w:r>
              <w:t>Reserved.</w:t>
            </w:r>
          </w:p>
        </w:tc>
        <w:tc>
          <w:tcPr>
            <w:tcW w:w="4243" w:type="dxa"/>
            <w:shd w:val="clear" w:color="auto" w:fill="DDDDDD"/>
          </w:tcPr>
          <w:p w14:paraId="487728CF">
            <w:pPr>
              <w:pStyle w:val="50"/>
              <w:rPr>
                <w:sz w:val="16"/>
              </w:rPr>
            </w:pPr>
            <w:r>
              <w:t>-</w:t>
            </w:r>
          </w:p>
        </w:tc>
        <w:tc>
          <w:tcPr>
            <w:tcW w:w="707" w:type="dxa"/>
            <w:shd w:val="clear" w:color="auto" w:fill="DDDDDD"/>
          </w:tcPr>
          <w:p w14:paraId="3912B9D2">
            <w:pPr>
              <w:pStyle w:val="50"/>
              <w:rPr>
                <w:sz w:val="16"/>
              </w:rPr>
            </w:pPr>
            <w:r>
              <w:t>-</w:t>
            </w:r>
          </w:p>
        </w:tc>
        <w:tc>
          <w:tcPr>
            <w:tcW w:w="1414" w:type="dxa"/>
            <w:shd w:val="clear" w:color="auto" w:fill="DDDDDD"/>
          </w:tcPr>
          <w:p w14:paraId="7C13440E">
            <w:pPr>
              <w:pStyle w:val="50"/>
              <w:rPr>
                <w:sz w:val="16"/>
              </w:rPr>
            </w:pPr>
            <w:r>
              <w:t>-</w:t>
            </w:r>
          </w:p>
        </w:tc>
      </w:tr>
      <w:tr w14:paraId="4E489E0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5AE035E">
            <w:pPr>
              <w:pStyle w:val="21"/>
              <w:rPr>
                <w:rFonts w:hint="eastAsia" w:eastAsia="宋体"/>
                <w:sz w:val="16"/>
                <w:lang w:eastAsia="zh-CN"/>
              </w:rPr>
            </w:pPr>
            <w:r>
              <w:rPr>
                <w:rFonts w:hint="eastAsia" w:eastAsia="宋体"/>
                <w:lang w:eastAsia="zh-CN"/>
              </w:rPr>
              <w:t>5:0</w:t>
            </w:r>
          </w:p>
        </w:tc>
        <w:tc>
          <w:tcPr>
            <w:tcW w:w="1414" w:type="dxa"/>
          </w:tcPr>
          <w:p w14:paraId="2B23B4A1">
            <w:pPr>
              <w:pStyle w:val="51"/>
              <w:rPr>
                <w:sz w:val="16"/>
              </w:rPr>
            </w:pPr>
            <w:r>
              <w:t>SEC</w:t>
            </w:r>
          </w:p>
        </w:tc>
        <w:tc>
          <w:tcPr>
            <w:tcW w:w="4243" w:type="dxa"/>
          </w:tcPr>
          <w:p w14:paraId="0DCA91C3">
            <w:pPr>
              <w:pStyle w:val="51"/>
              <w:rPr>
                <w:sz w:val="16"/>
              </w:rPr>
            </w:pPr>
            <w:r>
              <w:t>秒</w:t>
            </w:r>
          </w:p>
        </w:tc>
        <w:tc>
          <w:tcPr>
            <w:tcW w:w="707" w:type="dxa"/>
          </w:tcPr>
          <w:p w14:paraId="5ED10C24">
            <w:pPr>
              <w:pStyle w:val="30"/>
              <w:rPr>
                <w:sz w:val="16"/>
              </w:rPr>
            </w:pPr>
            <w:r>
              <w:t>RF</w:t>
            </w:r>
          </w:p>
        </w:tc>
        <w:tc>
          <w:tcPr>
            <w:tcW w:w="1414" w:type="dxa"/>
          </w:tcPr>
          <w:p w14:paraId="4144F05F">
            <w:pPr>
              <w:pStyle w:val="50"/>
              <w:rPr>
                <w:sz w:val="16"/>
              </w:rPr>
            </w:pPr>
            <w:r>
              <w:t>-</w:t>
            </w:r>
          </w:p>
        </w:tc>
      </w:tr>
    </w:tbl>
    <w:p w14:paraId="32658F75">
      <w:pPr>
        <w:pStyle w:val="8"/>
        <w:spacing w:before="5"/>
        <w:rPr>
          <w:sz w:val="20"/>
        </w:rPr>
      </w:pPr>
    </w:p>
    <w:p w14:paraId="4169ECE1">
      <w:pPr>
        <w:pStyle w:val="4"/>
      </w:pPr>
      <w:bookmarkStart w:id="308" w:name="_bookmark200"/>
      <w:bookmarkEnd w:id="308"/>
      <w:r>
        <w:fldChar w:fldCharType="begin"/>
      </w:r>
      <w:r>
        <w:instrText xml:space="preserve"> HYPERLINK \l "_bookmark191" </w:instrText>
      </w:r>
      <w:r>
        <w:fldChar w:fldCharType="separate"/>
      </w:r>
      <w:r>
        <w:rPr>
          <w:color w:val="418BCA"/>
        </w:rPr>
        <w:t>RTC</w:t>
      </w:r>
      <w:r>
        <w:rPr>
          <w:color w:val="418BCA"/>
        </w:rPr>
        <w:fldChar w:fldCharType="end"/>
      </w:r>
      <w:r>
        <w:rPr>
          <w:rFonts w:hint="eastAsia" w:eastAsia="宋体"/>
          <w:color w:val="333333"/>
          <w:lang w:eastAsia="zh-CN"/>
        </w:rPr>
        <w:t>:</w:t>
      </w:r>
      <w:r>
        <w:rPr>
          <w:color w:val="333333"/>
        </w:rPr>
        <w:t>INTR寄存器</w:t>
      </w:r>
    </w:p>
    <w:p w14:paraId="1003CF30">
      <w:pPr>
        <w:pStyle w:val="48"/>
        <w:spacing w:before="184"/>
        <w:ind w:left="100" w:right="0" w:firstLine="0"/>
        <w:jc w:val="left"/>
        <w:rPr>
          <w:sz w:val="16"/>
        </w:rPr>
      </w:pPr>
      <w:r>
        <w:rPr>
          <w:b/>
        </w:rPr>
        <w:t>偏移</w:t>
      </w:r>
      <w:r>
        <w:rPr>
          <w:rFonts w:hint="eastAsia" w:eastAsia="宋体"/>
          <w:lang w:eastAsia="zh-CN"/>
        </w:rPr>
        <w:t>:</w:t>
      </w:r>
      <w:r>
        <w:t>0x20</w:t>
      </w:r>
    </w:p>
    <w:p w14:paraId="18F50993">
      <w:pPr>
        <w:spacing w:after="0"/>
        <w:jc w:val="left"/>
        <w:rPr>
          <w:sz w:val="16"/>
        </w:rPr>
        <w:sectPr>
          <w:type w:val="continuous"/>
          <w:pgSz w:w="11910" w:h="16840"/>
          <w:pgMar w:top="920" w:right="1000" w:bottom="960" w:left="1020" w:header="720" w:footer="720" w:gutter="0"/>
          <w:cols w:equalWidth="0" w:num="2">
            <w:col w:w="952" w:space="228"/>
            <w:col w:w="8710"/>
          </w:cols>
        </w:sectPr>
      </w:pPr>
    </w:p>
    <w:p w14:paraId="1F8DD158">
      <w:pPr>
        <w:pStyle w:val="8"/>
        <w:rPr>
          <w:sz w:val="20"/>
        </w:rPr>
      </w:pPr>
    </w:p>
    <w:p w14:paraId="3CF751A3">
      <w:pPr>
        <w:pStyle w:val="8"/>
        <w:rPr>
          <w:sz w:val="20"/>
        </w:rPr>
      </w:pPr>
    </w:p>
    <w:p w14:paraId="54DA71BF">
      <w:pPr>
        <w:spacing w:after="0"/>
        <w:rPr>
          <w:sz w:val="20"/>
        </w:rPr>
        <w:sectPr>
          <w:headerReference r:id="rId19" w:type="default"/>
          <w:footerReference r:id="rId20" w:type="default"/>
          <w:pgSz w:w="11910" w:h="16840"/>
          <w:pgMar w:top="920" w:right="1000" w:bottom="960" w:left="1020" w:header="562" w:footer="780" w:gutter="0"/>
          <w:cols w:space="720" w:num="1"/>
        </w:sectPr>
      </w:pPr>
    </w:p>
    <w:p w14:paraId="0A2CEF1F">
      <w:pPr>
        <w:pStyle w:val="8"/>
        <w:rPr>
          <w:sz w:val="14"/>
        </w:rPr>
      </w:pPr>
    </w:p>
    <w:p w14:paraId="129CEEE1">
      <w:pPr>
        <w:pStyle w:val="8"/>
        <w:rPr>
          <w:sz w:val="14"/>
        </w:rPr>
      </w:pPr>
    </w:p>
    <w:p w14:paraId="7029AF94">
      <w:pPr>
        <w:pStyle w:val="8"/>
        <w:rPr>
          <w:sz w:val="14"/>
        </w:rPr>
      </w:pPr>
    </w:p>
    <w:p w14:paraId="1358414C">
      <w:pPr>
        <w:pStyle w:val="8"/>
        <w:rPr>
          <w:sz w:val="14"/>
        </w:rPr>
      </w:pPr>
    </w:p>
    <w:p w14:paraId="750CA8CF">
      <w:pPr>
        <w:pStyle w:val="8"/>
        <w:rPr>
          <w:sz w:val="14"/>
        </w:rPr>
      </w:pPr>
    </w:p>
    <w:p w14:paraId="0206BDBB">
      <w:pPr>
        <w:pStyle w:val="16"/>
        <w:spacing w:before="92" w:line="319" w:lineRule="auto"/>
        <w:ind w:left="100" w:right="26" w:firstLine="0"/>
        <w:jc w:val="left"/>
        <w:rPr>
          <w:i/>
          <w:sz w:val="12"/>
        </w:rPr>
      </w:pPr>
      <w:r>
        <w:rPr>
          <w:w w:val="90"/>
        </w:rPr>
        <w:t>表561。INTR</w:t>
      </w:r>
      <w:r>
        <w:rPr>
          <w:w w:val="95"/>
        </w:rPr>
        <w:t>寄存器</w:t>
      </w:r>
    </w:p>
    <w:p w14:paraId="033551F0">
      <w:pPr>
        <w:pStyle w:val="8"/>
        <w:rPr>
          <w:i/>
          <w:sz w:val="14"/>
        </w:rPr>
      </w:pPr>
    </w:p>
    <w:p w14:paraId="1E9160DC">
      <w:pPr>
        <w:pStyle w:val="8"/>
        <w:rPr>
          <w:i/>
          <w:sz w:val="14"/>
        </w:rPr>
      </w:pPr>
    </w:p>
    <w:p w14:paraId="5313EDBA">
      <w:pPr>
        <w:pStyle w:val="8"/>
        <w:rPr>
          <w:i/>
          <w:sz w:val="14"/>
        </w:rPr>
      </w:pPr>
    </w:p>
    <w:p w14:paraId="53DE76C7">
      <w:pPr>
        <w:pStyle w:val="8"/>
        <w:rPr>
          <w:i/>
          <w:sz w:val="14"/>
        </w:rPr>
      </w:pPr>
    </w:p>
    <w:p w14:paraId="6BD7192D">
      <w:pPr>
        <w:pStyle w:val="8"/>
        <w:rPr>
          <w:i/>
          <w:sz w:val="14"/>
        </w:rPr>
      </w:pPr>
    </w:p>
    <w:p w14:paraId="1E43F827">
      <w:pPr>
        <w:pStyle w:val="8"/>
        <w:rPr>
          <w:i/>
          <w:sz w:val="14"/>
        </w:rPr>
      </w:pPr>
    </w:p>
    <w:p w14:paraId="5EE85ADF">
      <w:pPr>
        <w:pStyle w:val="8"/>
        <w:rPr>
          <w:i/>
          <w:sz w:val="14"/>
        </w:rPr>
      </w:pPr>
    </w:p>
    <w:p w14:paraId="2F6A9C11">
      <w:pPr>
        <w:pStyle w:val="8"/>
        <w:rPr>
          <w:i/>
          <w:sz w:val="14"/>
        </w:rPr>
      </w:pPr>
    </w:p>
    <w:p w14:paraId="7F4076A3">
      <w:pPr>
        <w:pStyle w:val="8"/>
        <w:rPr>
          <w:i/>
          <w:sz w:val="14"/>
        </w:rPr>
      </w:pPr>
    </w:p>
    <w:p w14:paraId="4C3DF76B">
      <w:pPr>
        <w:pStyle w:val="8"/>
        <w:rPr>
          <w:i/>
          <w:sz w:val="14"/>
        </w:rPr>
      </w:pPr>
    </w:p>
    <w:p w14:paraId="3019AC81">
      <w:pPr>
        <w:pStyle w:val="8"/>
        <w:rPr>
          <w:i/>
          <w:sz w:val="14"/>
        </w:rPr>
      </w:pPr>
    </w:p>
    <w:p w14:paraId="49629C64">
      <w:pPr>
        <w:pStyle w:val="8"/>
        <w:rPr>
          <w:i/>
          <w:sz w:val="14"/>
        </w:rPr>
      </w:pPr>
    </w:p>
    <w:p w14:paraId="7826B2AD">
      <w:pPr>
        <w:pStyle w:val="8"/>
        <w:rPr>
          <w:i/>
          <w:sz w:val="14"/>
        </w:rPr>
      </w:pPr>
    </w:p>
    <w:p w14:paraId="5258D535">
      <w:pPr>
        <w:pStyle w:val="8"/>
        <w:rPr>
          <w:i/>
          <w:sz w:val="14"/>
        </w:rPr>
      </w:pPr>
    </w:p>
    <w:p w14:paraId="79E8B924">
      <w:pPr>
        <w:pStyle w:val="8"/>
        <w:spacing w:before="5"/>
        <w:rPr>
          <w:i/>
          <w:sz w:val="15"/>
        </w:rPr>
      </w:pPr>
    </w:p>
    <w:p w14:paraId="796A7ABF">
      <w:pPr>
        <w:pStyle w:val="16"/>
        <w:spacing w:before="0" w:line="319" w:lineRule="auto"/>
        <w:ind w:left="100" w:right="29" w:firstLine="0"/>
        <w:jc w:val="left"/>
        <w:rPr>
          <w:i/>
          <w:sz w:val="12"/>
        </w:rPr>
      </w:pPr>
      <w:r>
        <w:rPr>
          <w:w w:val="90"/>
        </w:rPr>
        <w:t>562号</w:t>
      </w:r>
      <w:r>
        <w:rPr>
          <w:spacing w:val="-17"/>
          <w:w w:val="90"/>
        </w:rPr>
        <w:t xml:space="preserve"> </w:t>
      </w:r>
      <w:r>
        <w:rPr>
          <w:w w:val="90"/>
        </w:rPr>
        <w:t>INTE</w:t>
      </w:r>
      <w:r>
        <w:t>寄存器</w:t>
      </w:r>
    </w:p>
    <w:p w14:paraId="414AE9A3">
      <w:pPr>
        <w:pStyle w:val="8"/>
        <w:rPr>
          <w:i/>
          <w:sz w:val="14"/>
        </w:rPr>
      </w:pPr>
    </w:p>
    <w:p w14:paraId="1F05308E">
      <w:pPr>
        <w:pStyle w:val="8"/>
        <w:rPr>
          <w:i/>
          <w:sz w:val="14"/>
        </w:rPr>
      </w:pPr>
    </w:p>
    <w:p w14:paraId="45898D0F">
      <w:pPr>
        <w:pStyle w:val="8"/>
        <w:rPr>
          <w:i/>
          <w:sz w:val="14"/>
        </w:rPr>
      </w:pPr>
    </w:p>
    <w:p w14:paraId="7B50601E">
      <w:pPr>
        <w:pStyle w:val="8"/>
        <w:rPr>
          <w:i/>
          <w:sz w:val="14"/>
        </w:rPr>
      </w:pPr>
    </w:p>
    <w:p w14:paraId="67CFE093">
      <w:pPr>
        <w:pStyle w:val="8"/>
        <w:rPr>
          <w:i/>
          <w:sz w:val="14"/>
        </w:rPr>
      </w:pPr>
    </w:p>
    <w:p w14:paraId="771866A1">
      <w:pPr>
        <w:pStyle w:val="8"/>
        <w:rPr>
          <w:i/>
          <w:sz w:val="14"/>
        </w:rPr>
      </w:pPr>
    </w:p>
    <w:p w14:paraId="149B6014">
      <w:pPr>
        <w:pStyle w:val="8"/>
        <w:rPr>
          <w:i/>
          <w:sz w:val="14"/>
        </w:rPr>
      </w:pPr>
    </w:p>
    <w:p w14:paraId="4D2F2736">
      <w:pPr>
        <w:pStyle w:val="8"/>
        <w:rPr>
          <w:i/>
          <w:sz w:val="14"/>
        </w:rPr>
      </w:pPr>
    </w:p>
    <w:p w14:paraId="124AA847">
      <w:pPr>
        <w:pStyle w:val="8"/>
        <w:rPr>
          <w:i/>
          <w:sz w:val="14"/>
        </w:rPr>
      </w:pPr>
    </w:p>
    <w:p w14:paraId="673D7E6B">
      <w:pPr>
        <w:pStyle w:val="8"/>
        <w:rPr>
          <w:i/>
          <w:sz w:val="14"/>
        </w:rPr>
      </w:pPr>
    </w:p>
    <w:p w14:paraId="23673345">
      <w:pPr>
        <w:pStyle w:val="8"/>
        <w:rPr>
          <w:i/>
          <w:sz w:val="14"/>
        </w:rPr>
      </w:pPr>
    </w:p>
    <w:p w14:paraId="2334AF10">
      <w:pPr>
        <w:pStyle w:val="8"/>
        <w:rPr>
          <w:i/>
          <w:sz w:val="14"/>
        </w:rPr>
      </w:pPr>
    </w:p>
    <w:p w14:paraId="1C4C9C5C">
      <w:pPr>
        <w:pStyle w:val="8"/>
        <w:rPr>
          <w:i/>
          <w:sz w:val="14"/>
        </w:rPr>
      </w:pPr>
    </w:p>
    <w:p w14:paraId="797C83DB">
      <w:pPr>
        <w:pStyle w:val="8"/>
        <w:rPr>
          <w:i/>
          <w:sz w:val="14"/>
        </w:rPr>
      </w:pPr>
    </w:p>
    <w:p w14:paraId="6C261619">
      <w:pPr>
        <w:pStyle w:val="8"/>
        <w:spacing w:before="6"/>
        <w:rPr>
          <w:i/>
          <w:sz w:val="15"/>
        </w:rPr>
      </w:pPr>
    </w:p>
    <w:p w14:paraId="44C6BAB4">
      <w:pPr>
        <w:pStyle w:val="16"/>
        <w:spacing w:before="0" w:line="319" w:lineRule="auto"/>
        <w:ind w:left="100" w:right="31" w:firstLine="0"/>
        <w:jc w:val="left"/>
        <w:rPr>
          <w:i/>
          <w:sz w:val="12"/>
        </w:rPr>
      </w:pPr>
      <w:r>
        <w:rPr>
          <w:w w:val="90"/>
        </w:rPr>
        <w:t>563号</w:t>
      </w:r>
      <w:r>
        <w:rPr>
          <w:spacing w:val="-17"/>
          <w:w w:val="90"/>
        </w:rPr>
        <w:t xml:space="preserve"> </w:t>
      </w:r>
      <w:r>
        <w:rPr>
          <w:w w:val="90"/>
        </w:rPr>
        <w:t>INTF</w:t>
      </w:r>
      <w:r>
        <w:t>寄存器</w:t>
      </w:r>
    </w:p>
    <w:p w14:paraId="0797AFB1">
      <w:pPr>
        <w:pStyle w:val="8"/>
        <w:rPr>
          <w:i/>
          <w:sz w:val="14"/>
        </w:rPr>
      </w:pPr>
    </w:p>
    <w:p w14:paraId="69582494">
      <w:pPr>
        <w:pStyle w:val="8"/>
        <w:rPr>
          <w:i/>
          <w:sz w:val="14"/>
        </w:rPr>
      </w:pPr>
    </w:p>
    <w:p w14:paraId="298284AB">
      <w:pPr>
        <w:pStyle w:val="8"/>
        <w:rPr>
          <w:i/>
          <w:sz w:val="14"/>
        </w:rPr>
      </w:pPr>
    </w:p>
    <w:p w14:paraId="7B5E9E81">
      <w:pPr>
        <w:pStyle w:val="8"/>
        <w:rPr>
          <w:i/>
          <w:sz w:val="14"/>
        </w:rPr>
      </w:pPr>
    </w:p>
    <w:p w14:paraId="47AC1262">
      <w:pPr>
        <w:pStyle w:val="8"/>
        <w:rPr>
          <w:i/>
          <w:sz w:val="14"/>
        </w:rPr>
      </w:pPr>
    </w:p>
    <w:p w14:paraId="66547814">
      <w:pPr>
        <w:pStyle w:val="8"/>
        <w:rPr>
          <w:i/>
          <w:sz w:val="14"/>
        </w:rPr>
      </w:pPr>
    </w:p>
    <w:p w14:paraId="4605F0E0">
      <w:pPr>
        <w:pStyle w:val="8"/>
        <w:rPr>
          <w:i/>
          <w:sz w:val="14"/>
        </w:rPr>
      </w:pPr>
    </w:p>
    <w:p w14:paraId="04658B09">
      <w:pPr>
        <w:pStyle w:val="8"/>
        <w:rPr>
          <w:i/>
          <w:sz w:val="14"/>
        </w:rPr>
      </w:pPr>
    </w:p>
    <w:p w14:paraId="10084C43">
      <w:pPr>
        <w:pStyle w:val="8"/>
        <w:rPr>
          <w:i/>
          <w:sz w:val="14"/>
        </w:rPr>
      </w:pPr>
    </w:p>
    <w:p w14:paraId="589DB21E">
      <w:pPr>
        <w:pStyle w:val="8"/>
        <w:rPr>
          <w:i/>
          <w:sz w:val="14"/>
        </w:rPr>
      </w:pPr>
    </w:p>
    <w:p w14:paraId="2DEDCEE4">
      <w:pPr>
        <w:pStyle w:val="8"/>
        <w:rPr>
          <w:i/>
          <w:sz w:val="14"/>
        </w:rPr>
      </w:pPr>
    </w:p>
    <w:p w14:paraId="39C3DA7C">
      <w:pPr>
        <w:pStyle w:val="8"/>
        <w:rPr>
          <w:i/>
          <w:sz w:val="14"/>
        </w:rPr>
      </w:pPr>
    </w:p>
    <w:p w14:paraId="6267AF87">
      <w:pPr>
        <w:pStyle w:val="8"/>
        <w:rPr>
          <w:i/>
          <w:sz w:val="14"/>
        </w:rPr>
      </w:pPr>
    </w:p>
    <w:p w14:paraId="5C474FDD">
      <w:pPr>
        <w:pStyle w:val="8"/>
        <w:rPr>
          <w:i/>
          <w:sz w:val="14"/>
        </w:rPr>
      </w:pPr>
    </w:p>
    <w:p w14:paraId="16B55AB9">
      <w:pPr>
        <w:pStyle w:val="8"/>
        <w:spacing w:before="6"/>
        <w:rPr>
          <w:i/>
          <w:sz w:val="15"/>
        </w:rPr>
      </w:pPr>
    </w:p>
    <w:p w14:paraId="3228709D">
      <w:pPr>
        <w:pStyle w:val="16"/>
        <w:spacing w:before="0" w:line="319" w:lineRule="auto"/>
        <w:ind w:left="100" w:right="29" w:firstLine="0"/>
        <w:jc w:val="left"/>
        <w:rPr>
          <w:i/>
          <w:sz w:val="12"/>
        </w:rPr>
      </w:pPr>
      <w:r>
        <w:rPr>
          <w:w w:val="90"/>
        </w:rPr>
        <w:t>表564.INTS</w:t>
      </w:r>
      <w:r>
        <w:rPr>
          <w:w w:val="95"/>
        </w:rPr>
        <w:t>寄存器</w:t>
      </w:r>
    </w:p>
    <w:p w14:paraId="1B65F0E5">
      <w:pPr>
        <w:pStyle w:val="8"/>
        <w:spacing w:before="1"/>
        <w:rPr>
          <w:i/>
          <w:sz w:val="20"/>
        </w:rPr>
      </w:pPr>
      <w:r>
        <w:br w:type="column"/>
      </w:r>
    </w:p>
    <w:p w14:paraId="20B59D08">
      <w:pPr>
        <w:pStyle w:val="49"/>
      </w:pPr>
      <w:r>
        <w:t>描述</w:t>
      </w:r>
    </w:p>
    <w:p w14:paraId="5F5C227F">
      <w:pPr>
        <w:pStyle w:val="24"/>
        <w:spacing w:before="122"/>
        <w:ind w:left="400"/>
      </w:pPr>
      <w:r>
        <w:t>原始中断</w:t>
      </w:r>
    </w:p>
    <w:p w14:paraId="50004215">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5A10FD3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70B6E28C">
            <w:pPr>
              <w:pStyle w:val="45"/>
              <w:spacing w:before="70"/>
              <w:rPr>
                <w:b/>
                <w:sz w:val="14"/>
              </w:rPr>
            </w:pPr>
            <w:r>
              <w:t>比特</w:t>
            </w:r>
          </w:p>
        </w:tc>
        <w:tc>
          <w:tcPr>
            <w:tcW w:w="3772" w:type="dxa"/>
            <w:shd w:val="clear" w:color="auto" w:fill="C7C8CA"/>
          </w:tcPr>
          <w:p w14:paraId="47DE1E91">
            <w:pPr>
              <w:pStyle w:val="45"/>
              <w:spacing w:before="70"/>
              <w:ind w:left="59"/>
              <w:rPr>
                <w:b/>
                <w:sz w:val="14"/>
              </w:rPr>
            </w:pPr>
            <w:r>
              <w:t>名称</w:t>
            </w:r>
          </w:p>
        </w:tc>
        <w:tc>
          <w:tcPr>
            <w:tcW w:w="943" w:type="dxa"/>
            <w:shd w:val="clear" w:color="auto" w:fill="C7C8CA"/>
          </w:tcPr>
          <w:p w14:paraId="6009D291">
            <w:pPr>
              <w:pStyle w:val="45"/>
              <w:spacing w:before="70"/>
              <w:ind w:left="59"/>
              <w:rPr>
                <w:b/>
                <w:sz w:val="14"/>
              </w:rPr>
            </w:pPr>
            <w:r>
              <w:t>描述</w:t>
            </w:r>
          </w:p>
        </w:tc>
        <w:tc>
          <w:tcPr>
            <w:tcW w:w="943" w:type="dxa"/>
            <w:shd w:val="clear" w:color="auto" w:fill="C7C8CA"/>
          </w:tcPr>
          <w:p w14:paraId="351A26F5">
            <w:pPr>
              <w:pStyle w:val="45"/>
              <w:spacing w:before="70"/>
              <w:ind w:left="59"/>
              <w:rPr>
                <w:b/>
                <w:sz w:val="14"/>
              </w:rPr>
            </w:pPr>
            <w:r>
              <w:t>类型</w:t>
            </w:r>
          </w:p>
        </w:tc>
        <w:tc>
          <w:tcPr>
            <w:tcW w:w="1886" w:type="dxa"/>
            <w:shd w:val="clear" w:color="auto" w:fill="C7C8CA"/>
          </w:tcPr>
          <w:p w14:paraId="5664D159">
            <w:pPr>
              <w:pStyle w:val="45"/>
              <w:spacing w:before="70"/>
              <w:ind w:left="58"/>
              <w:rPr>
                <w:b/>
                <w:sz w:val="14"/>
              </w:rPr>
            </w:pPr>
            <w:r>
              <w:t>复位</w:t>
            </w:r>
          </w:p>
        </w:tc>
      </w:tr>
      <w:tr w14:paraId="0799831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0349AA2B">
            <w:pPr>
              <w:pStyle w:val="21"/>
              <w:rPr>
                <w:rFonts w:hint="eastAsia" w:eastAsia="宋体"/>
                <w:sz w:val="16"/>
                <w:lang w:eastAsia="zh-CN"/>
              </w:rPr>
            </w:pPr>
            <w:r>
              <w:rPr>
                <w:rFonts w:hint="eastAsia" w:eastAsia="宋体"/>
                <w:lang w:eastAsia="zh-CN"/>
              </w:rPr>
              <w:t>31:1</w:t>
            </w:r>
          </w:p>
        </w:tc>
        <w:tc>
          <w:tcPr>
            <w:tcW w:w="3772" w:type="dxa"/>
            <w:shd w:val="clear" w:color="auto" w:fill="DDDDDD"/>
          </w:tcPr>
          <w:p w14:paraId="2712DE23">
            <w:pPr>
              <w:pStyle w:val="21"/>
              <w:ind w:left="59"/>
              <w:rPr>
                <w:sz w:val="16"/>
              </w:rPr>
            </w:pPr>
            <w:r>
              <w:t>Reserved.</w:t>
            </w:r>
          </w:p>
        </w:tc>
        <w:tc>
          <w:tcPr>
            <w:tcW w:w="943" w:type="dxa"/>
            <w:shd w:val="clear" w:color="auto" w:fill="DDDDDD"/>
          </w:tcPr>
          <w:p w14:paraId="7C165C28">
            <w:pPr>
              <w:pStyle w:val="50"/>
              <w:ind w:left="59"/>
              <w:rPr>
                <w:sz w:val="16"/>
              </w:rPr>
            </w:pPr>
            <w:r>
              <w:t>-</w:t>
            </w:r>
          </w:p>
        </w:tc>
        <w:tc>
          <w:tcPr>
            <w:tcW w:w="943" w:type="dxa"/>
            <w:shd w:val="clear" w:color="auto" w:fill="DDDDDD"/>
          </w:tcPr>
          <w:p w14:paraId="0248907E">
            <w:pPr>
              <w:pStyle w:val="50"/>
              <w:ind w:left="59"/>
              <w:rPr>
                <w:sz w:val="16"/>
              </w:rPr>
            </w:pPr>
            <w:r>
              <w:t>-</w:t>
            </w:r>
          </w:p>
        </w:tc>
        <w:tc>
          <w:tcPr>
            <w:tcW w:w="1886" w:type="dxa"/>
            <w:shd w:val="clear" w:color="auto" w:fill="DDDDDD"/>
          </w:tcPr>
          <w:p w14:paraId="444A4D39">
            <w:pPr>
              <w:pStyle w:val="50"/>
              <w:ind w:left="58"/>
              <w:rPr>
                <w:sz w:val="16"/>
              </w:rPr>
            </w:pPr>
            <w:r>
              <w:t>-</w:t>
            </w:r>
          </w:p>
        </w:tc>
      </w:tr>
      <w:tr w14:paraId="2E2C233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E16E718">
            <w:pPr>
              <w:pStyle w:val="20"/>
              <w:rPr>
                <w:sz w:val="16"/>
              </w:rPr>
            </w:pPr>
            <w:r>
              <w:t>0</w:t>
            </w:r>
          </w:p>
        </w:tc>
        <w:tc>
          <w:tcPr>
            <w:tcW w:w="3772" w:type="dxa"/>
          </w:tcPr>
          <w:p w14:paraId="34593677">
            <w:pPr>
              <w:pStyle w:val="30"/>
              <w:ind w:left="59"/>
              <w:rPr>
                <w:sz w:val="16"/>
              </w:rPr>
            </w:pPr>
            <w:r>
              <w:t>RTC</w:t>
            </w:r>
          </w:p>
        </w:tc>
        <w:tc>
          <w:tcPr>
            <w:tcW w:w="943" w:type="dxa"/>
          </w:tcPr>
          <w:p w14:paraId="3A9D4448">
            <w:pPr>
              <w:pStyle w:val="13"/>
              <w:spacing w:before="0"/>
              <w:ind w:left="0"/>
              <w:rPr>
                <w:rFonts w:ascii="Times New Roman"/>
                <w:sz w:val="16"/>
              </w:rPr>
            </w:pPr>
          </w:p>
        </w:tc>
        <w:tc>
          <w:tcPr>
            <w:tcW w:w="943" w:type="dxa"/>
          </w:tcPr>
          <w:p w14:paraId="3FCC75DF">
            <w:pPr>
              <w:pStyle w:val="30"/>
              <w:ind w:left="59"/>
              <w:rPr>
                <w:sz w:val="16"/>
              </w:rPr>
            </w:pPr>
            <w:r>
              <w:t>RO</w:t>
            </w:r>
          </w:p>
        </w:tc>
        <w:tc>
          <w:tcPr>
            <w:tcW w:w="1886" w:type="dxa"/>
          </w:tcPr>
          <w:p w14:paraId="6CF5C861">
            <w:pPr>
              <w:pStyle w:val="30"/>
              <w:ind w:left="58"/>
              <w:rPr>
                <w:sz w:val="16"/>
              </w:rPr>
            </w:pPr>
            <w:r>
              <w:t>0x0</w:t>
            </w:r>
          </w:p>
        </w:tc>
      </w:tr>
    </w:tbl>
    <w:p w14:paraId="32916154">
      <w:pPr>
        <w:pStyle w:val="8"/>
        <w:spacing w:before="5"/>
        <w:rPr>
          <w:sz w:val="20"/>
        </w:rPr>
      </w:pPr>
    </w:p>
    <w:p w14:paraId="45896263">
      <w:pPr>
        <w:pStyle w:val="4"/>
        <w:rPr>
          <w:rFonts w:hint="eastAsia" w:eastAsia="宋体"/>
          <w:lang w:eastAsia="zh-CN"/>
        </w:rPr>
      </w:pPr>
      <w:bookmarkStart w:id="309" w:name="_bookmark201"/>
      <w:bookmarkEnd w:id="309"/>
      <w:r>
        <w:fldChar w:fldCharType="begin"/>
      </w:r>
      <w:r>
        <w:instrText xml:space="preserve"> HYPERLINK \l "_bookmark191" </w:instrText>
      </w:r>
      <w:r>
        <w:fldChar w:fldCharType="separate"/>
      </w:r>
      <w:r>
        <w:rPr>
          <w:color w:val="418BCA"/>
        </w:rPr>
        <w:t>RTC</w:t>
      </w:r>
      <w:r>
        <w:rPr>
          <w:color w:val="418BCA"/>
        </w:rPr>
        <w:fldChar w:fldCharType="end"/>
      </w:r>
      <w:r>
        <w:rPr>
          <w:rFonts w:hint="eastAsia" w:eastAsia="宋体"/>
          <w:color w:val="333333"/>
          <w:lang w:eastAsia="zh-CN"/>
        </w:rPr>
        <w:t>:</w:t>
      </w:r>
      <w:r>
        <w:rPr>
          <w:color w:val="333333"/>
        </w:rPr>
        <w:t>INTE</w:t>
      </w:r>
      <w:r>
        <w:rPr>
          <w:rFonts w:hint="eastAsia" w:eastAsia="宋体"/>
          <w:color w:val="333333"/>
          <w:lang w:eastAsia="zh-CN"/>
        </w:rPr>
        <w:t>寄存器</w:t>
      </w:r>
    </w:p>
    <w:p w14:paraId="240AD9D7">
      <w:pPr>
        <w:pStyle w:val="48"/>
        <w:spacing w:before="184"/>
        <w:ind w:left="100" w:right="0" w:firstLine="0"/>
        <w:jc w:val="left"/>
        <w:rPr>
          <w:sz w:val="16"/>
        </w:rPr>
      </w:pPr>
      <w:r>
        <w:rPr>
          <w:b/>
        </w:rPr>
        <w:t>偏移</w:t>
      </w:r>
      <w:r>
        <w:rPr>
          <w:rFonts w:hint="eastAsia" w:eastAsia="宋体"/>
          <w:lang w:eastAsia="zh-CN"/>
        </w:rPr>
        <w:t>:</w:t>
      </w:r>
      <w:r>
        <w:t>0x24</w:t>
      </w:r>
    </w:p>
    <w:p w14:paraId="3E758A3F">
      <w:pPr>
        <w:pStyle w:val="8"/>
        <w:spacing w:before="8"/>
        <w:rPr>
          <w:sz w:val="15"/>
        </w:rPr>
      </w:pPr>
    </w:p>
    <w:p w14:paraId="58EDABD7">
      <w:pPr>
        <w:pStyle w:val="49"/>
      </w:pPr>
      <w:r>
        <w:t>描述</w:t>
      </w:r>
    </w:p>
    <w:p w14:paraId="6089B548">
      <w:pPr>
        <w:pStyle w:val="27"/>
        <w:spacing w:before="122"/>
        <w:ind w:left="400"/>
      </w:pPr>
      <w:r>
        <w:t>中断使能</w:t>
      </w:r>
    </w:p>
    <w:p w14:paraId="1634F34B">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469E65E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PrEx>
        <w:trPr>
          <w:trHeight w:val="333" w:hRule="atLeast"/>
        </w:trPr>
        <w:tc>
          <w:tcPr>
            <w:tcW w:w="943" w:type="dxa"/>
            <w:shd w:val="clear" w:color="auto" w:fill="C7C8CA"/>
          </w:tcPr>
          <w:p w14:paraId="52517133">
            <w:pPr>
              <w:pStyle w:val="45"/>
              <w:spacing w:before="70"/>
              <w:rPr>
                <w:b/>
                <w:sz w:val="14"/>
              </w:rPr>
            </w:pPr>
            <w:r>
              <w:t>比特</w:t>
            </w:r>
          </w:p>
        </w:tc>
        <w:tc>
          <w:tcPr>
            <w:tcW w:w="3772" w:type="dxa"/>
            <w:shd w:val="clear" w:color="auto" w:fill="C7C8CA"/>
          </w:tcPr>
          <w:p w14:paraId="6B2617DB">
            <w:pPr>
              <w:pStyle w:val="45"/>
              <w:spacing w:before="70"/>
              <w:ind w:left="59"/>
              <w:rPr>
                <w:b/>
                <w:sz w:val="14"/>
              </w:rPr>
            </w:pPr>
            <w:r>
              <w:t>名称</w:t>
            </w:r>
          </w:p>
        </w:tc>
        <w:tc>
          <w:tcPr>
            <w:tcW w:w="943" w:type="dxa"/>
            <w:shd w:val="clear" w:color="auto" w:fill="C7C8CA"/>
          </w:tcPr>
          <w:p w14:paraId="11DE688A">
            <w:pPr>
              <w:pStyle w:val="45"/>
              <w:spacing w:before="70"/>
              <w:ind w:left="59"/>
              <w:rPr>
                <w:b/>
                <w:sz w:val="14"/>
              </w:rPr>
            </w:pPr>
            <w:r>
              <w:t>描述</w:t>
            </w:r>
          </w:p>
        </w:tc>
        <w:tc>
          <w:tcPr>
            <w:tcW w:w="943" w:type="dxa"/>
            <w:shd w:val="clear" w:color="auto" w:fill="C7C8CA"/>
          </w:tcPr>
          <w:p w14:paraId="2E7DF414">
            <w:pPr>
              <w:pStyle w:val="45"/>
              <w:spacing w:before="70"/>
              <w:ind w:left="59"/>
              <w:rPr>
                <w:b/>
                <w:sz w:val="14"/>
              </w:rPr>
            </w:pPr>
            <w:r>
              <w:t>类型</w:t>
            </w:r>
          </w:p>
        </w:tc>
        <w:tc>
          <w:tcPr>
            <w:tcW w:w="1886" w:type="dxa"/>
            <w:shd w:val="clear" w:color="auto" w:fill="C7C8CA"/>
          </w:tcPr>
          <w:p w14:paraId="2DB5B510">
            <w:pPr>
              <w:pStyle w:val="45"/>
              <w:spacing w:before="70"/>
              <w:ind w:left="58"/>
              <w:rPr>
                <w:b/>
                <w:sz w:val="14"/>
              </w:rPr>
            </w:pPr>
            <w:r>
              <w:t>复位</w:t>
            </w:r>
          </w:p>
        </w:tc>
      </w:tr>
      <w:tr w14:paraId="022BEFB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561BF461">
            <w:pPr>
              <w:pStyle w:val="21"/>
              <w:rPr>
                <w:rFonts w:hint="eastAsia" w:eastAsia="宋体"/>
                <w:sz w:val="16"/>
                <w:lang w:eastAsia="zh-CN"/>
              </w:rPr>
            </w:pPr>
            <w:r>
              <w:rPr>
                <w:rFonts w:hint="eastAsia" w:eastAsia="宋体"/>
                <w:lang w:eastAsia="zh-CN"/>
              </w:rPr>
              <w:t>31:1</w:t>
            </w:r>
          </w:p>
        </w:tc>
        <w:tc>
          <w:tcPr>
            <w:tcW w:w="3772" w:type="dxa"/>
            <w:shd w:val="clear" w:color="auto" w:fill="DDDDDD"/>
          </w:tcPr>
          <w:p w14:paraId="26C9A548">
            <w:pPr>
              <w:pStyle w:val="21"/>
              <w:ind w:left="59"/>
              <w:rPr>
                <w:sz w:val="16"/>
              </w:rPr>
            </w:pPr>
            <w:r>
              <w:t>Reserved.</w:t>
            </w:r>
          </w:p>
        </w:tc>
        <w:tc>
          <w:tcPr>
            <w:tcW w:w="943" w:type="dxa"/>
            <w:shd w:val="clear" w:color="auto" w:fill="DDDDDD"/>
          </w:tcPr>
          <w:p w14:paraId="7F460B16">
            <w:pPr>
              <w:pStyle w:val="50"/>
              <w:ind w:left="59"/>
              <w:rPr>
                <w:sz w:val="16"/>
              </w:rPr>
            </w:pPr>
            <w:r>
              <w:t>-</w:t>
            </w:r>
          </w:p>
        </w:tc>
        <w:tc>
          <w:tcPr>
            <w:tcW w:w="943" w:type="dxa"/>
            <w:shd w:val="clear" w:color="auto" w:fill="DDDDDD"/>
          </w:tcPr>
          <w:p w14:paraId="1A140E51">
            <w:pPr>
              <w:pStyle w:val="50"/>
              <w:ind w:left="59"/>
              <w:rPr>
                <w:sz w:val="16"/>
              </w:rPr>
            </w:pPr>
            <w:r>
              <w:t>-</w:t>
            </w:r>
          </w:p>
        </w:tc>
        <w:tc>
          <w:tcPr>
            <w:tcW w:w="1886" w:type="dxa"/>
            <w:shd w:val="clear" w:color="auto" w:fill="DDDDDD"/>
          </w:tcPr>
          <w:p w14:paraId="07376387">
            <w:pPr>
              <w:pStyle w:val="50"/>
              <w:ind w:left="58"/>
              <w:rPr>
                <w:sz w:val="16"/>
              </w:rPr>
            </w:pPr>
            <w:r>
              <w:t>-</w:t>
            </w:r>
          </w:p>
        </w:tc>
      </w:tr>
      <w:tr w14:paraId="613B7F6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2F53056">
            <w:pPr>
              <w:pStyle w:val="20"/>
              <w:rPr>
                <w:sz w:val="16"/>
              </w:rPr>
            </w:pPr>
            <w:r>
              <w:t>0</w:t>
            </w:r>
          </w:p>
        </w:tc>
        <w:tc>
          <w:tcPr>
            <w:tcW w:w="3772" w:type="dxa"/>
          </w:tcPr>
          <w:p w14:paraId="1AD4B64C">
            <w:pPr>
              <w:pStyle w:val="30"/>
              <w:ind w:left="59"/>
              <w:rPr>
                <w:sz w:val="16"/>
              </w:rPr>
            </w:pPr>
            <w:r>
              <w:t>RTC</w:t>
            </w:r>
          </w:p>
        </w:tc>
        <w:tc>
          <w:tcPr>
            <w:tcW w:w="943" w:type="dxa"/>
          </w:tcPr>
          <w:p w14:paraId="42CDD976">
            <w:pPr>
              <w:pStyle w:val="13"/>
              <w:spacing w:before="0"/>
              <w:ind w:left="0"/>
              <w:rPr>
                <w:rFonts w:ascii="Times New Roman"/>
                <w:sz w:val="16"/>
              </w:rPr>
            </w:pPr>
          </w:p>
        </w:tc>
        <w:tc>
          <w:tcPr>
            <w:tcW w:w="943" w:type="dxa"/>
          </w:tcPr>
          <w:p w14:paraId="7D918F8A">
            <w:pPr>
              <w:pStyle w:val="30"/>
              <w:ind w:left="59"/>
              <w:rPr>
                <w:sz w:val="16"/>
              </w:rPr>
            </w:pPr>
            <w:r>
              <w:t>RW</w:t>
            </w:r>
          </w:p>
        </w:tc>
        <w:tc>
          <w:tcPr>
            <w:tcW w:w="1886" w:type="dxa"/>
          </w:tcPr>
          <w:p w14:paraId="0B9782B9">
            <w:pPr>
              <w:pStyle w:val="30"/>
              <w:ind w:left="58"/>
              <w:rPr>
                <w:sz w:val="16"/>
              </w:rPr>
            </w:pPr>
            <w:r>
              <w:t>0x0</w:t>
            </w:r>
          </w:p>
        </w:tc>
      </w:tr>
    </w:tbl>
    <w:p w14:paraId="524BC74A">
      <w:pPr>
        <w:pStyle w:val="8"/>
        <w:spacing w:before="5"/>
        <w:rPr>
          <w:sz w:val="20"/>
        </w:rPr>
      </w:pPr>
    </w:p>
    <w:p w14:paraId="13EB2076">
      <w:pPr>
        <w:pStyle w:val="4"/>
      </w:pPr>
      <w:bookmarkStart w:id="310" w:name="_bookmark202"/>
      <w:bookmarkEnd w:id="310"/>
      <w:r>
        <w:fldChar w:fldCharType="begin"/>
      </w:r>
      <w:r>
        <w:instrText xml:space="preserve"> HYPERLINK \l "_bookmark191" </w:instrText>
      </w:r>
      <w:r>
        <w:fldChar w:fldCharType="separate"/>
      </w:r>
      <w:r>
        <w:rPr>
          <w:color w:val="418BCA"/>
        </w:rPr>
        <w:t>RTC</w:t>
      </w:r>
      <w:r>
        <w:rPr>
          <w:color w:val="418BCA"/>
        </w:rPr>
        <w:fldChar w:fldCharType="end"/>
      </w:r>
      <w:r>
        <w:rPr>
          <w:rFonts w:hint="eastAsia" w:eastAsia="宋体"/>
          <w:color w:val="333333"/>
          <w:lang w:eastAsia="zh-CN"/>
        </w:rPr>
        <w:t>:</w:t>
      </w:r>
      <w:r>
        <w:rPr>
          <w:color w:val="333333"/>
        </w:rPr>
        <w:t>INTF寄存器</w:t>
      </w:r>
    </w:p>
    <w:p w14:paraId="09B73A32">
      <w:pPr>
        <w:pStyle w:val="48"/>
        <w:spacing w:before="184"/>
        <w:ind w:left="100" w:right="0" w:firstLine="0"/>
        <w:jc w:val="left"/>
        <w:rPr>
          <w:sz w:val="16"/>
        </w:rPr>
      </w:pPr>
      <w:r>
        <w:rPr>
          <w:b/>
        </w:rPr>
        <w:t>偏移</w:t>
      </w:r>
      <w:r>
        <w:rPr>
          <w:rFonts w:hint="eastAsia" w:eastAsia="宋体"/>
          <w:lang w:eastAsia="zh-CN"/>
        </w:rPr>
        <w:t>:</w:t>
      </w:r>
      <w:r>
        <w:t>0x28</w:t>
      </w:r>
    </w:p>
    <w:p w14:paraId="05401AFF">
      <w:pPr>
        <w:pStyle w:val="8"/>
        <w:spacing w:before="8"/>
        <w:rPr>
          <w:sz w:val="15"/>
        </w:rPr>
      </w:pPr>
    </w:p>
    <w:p w14:paraId="6F603743">
      <w:pPr>
        <w:pStyle w:val="49"/>
      </w:pPr>
      <w:r>
        <w:t>描述</w:t>
      </w:r>
    </w:p>
    <w:p w14:paraId="61018883">
      <w:pPr>
        <w:pStyle w:val="27"/>
        <w:spacing w:before="122"/>
        <w:ind w:left="400"/>
      </w:pPr>
      <w:r>
        <w:t>中断强制</w:t>
      </w:r>
    </w:p>
    <w:p w14:paraId="3D707606">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38F6EE3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5BA8D900">
            <w:pPr>
              <w:pStyle w:val="45"/>
              <w:spacing w:before="70"/>
              <w:rPr>
                <w:b/>
                <w:sz w:val="14"/>
              </w:rPr>
            </w:pPr>
            <w:r>
              <w:t>比特</w:t>
            </w:r>
          </w:p>
        </w:tc>
        <w:tc>
          <w:tcPr>
            <w:tcW w:w="3772" w:type="dxa"/>
            <w:shd w:val="clear" w:color="auto" w:fill="C7C8CA"/>
          </w:tcPr>
          <w:p w14:paraId="4A33BD44">
            <w:pPr>
              <w:pStyle w:val="45"/>
              <w:spacing w:before="70"/>
              <w:ind w:left="59"/>
              <w:rPr>
                <w:b/>
                <w:sz w:val="14"/>
              </w:rPr>
            </w:pPr>
            <w:r>
              <w:t>名称</w:t>
            </w:r>
          </w:p>
        </w:tc>
        <w:tc>
          <w:tcPr>
            <w:tcW w:w="943" w:type="dxa"/>
            <w:shd w:val="clear" w:color="auto" w:fill="C7C8CA"/>
          </w:tcPr>
          <w:p w14:paraId="080E867B">
            <w:pPr>
              <w:pStyle w:val="45"/>
              <w:spacing w:before="70"/>
              <w:ind w:left="59"/>
              <w:rPr>
                <w:b/>
                <w:sz w:val="14"/>
              </w:rPr>
            </w:pPr>
            <w:r>
              <w:t>描述</w:t>
            </w:r>
          </w:p>
        </w:tc>
        <w:tc>
          <w:tcPr>
            <w:tcW w:w="943" w:type="dxa"/>
            <w:shd w:val="clear" w:color="auto" w:fill="C7C8CA"/>
          </w:tcPr>
          <w:p w14:paraId="14C730AE">
            <w:pPr>
              <w:pStyle w:val="45"/>
              <w:spacing w:before="70"/>
              <w:ind w:left="59"/>
              <w:rPr>
                <w:b/>
                <w:sz w:val="14"/>
              </w:rPr>
            </w:pPr>
            <w:r>
              <w:t>类型</w:t>
            </w:r>
          </w:p>
        </w:tc>
        <w:tc>
          <w:tcPr>
            <w:tcW w:w="1886" w:type="dxa"/>
            <w:shd w:val="clear" w:color="auto" w:fill="C7C8CA"/>
          </w:tcPr>
          <w:p w14:paraId="7A7B4E6F">
            <w:pPr>
              <w:pStyle w:val="45"/>
              <w:spacing w:before="70"/>
              <w:ind w:left="58"/>
              <w:rPr>
                <w:b/>
                <w:sz w:val="14"/>
              </w:rPr>
            </w:pPr>
            <w:r>
              <w:t>复位</w:t>
            </w:r>
          </w:p>
        </w:tc>
      </w:tr>
      <w:tr w14:paraId="1A87E87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455B6309">
            <w:pPr>
              <w:pStyle w:val="21"/>
              <w:rPr>
                <w:rFonts w:hint="eastAsia" w:eastAsia="宋体"/>
                <w:sz w:val="16"/>
                <w:lang w:eastAsia="zh-CN"/>
              </w:rPr>
            </w:pPr>
            <w:r>
              <w:rPr>
                <w:rFonts w:hint="eastAsia" w:eastAsia="宋体"/>
                <w:lang w:eastAsia="zh-CN"/>
              </w:rPr>
              <w:t>31:1</w:t>
            </w:r>
          </w:p>
        </w:tc>
        <w:tc>
          <w:tcPr>
            <w:tcW w:w="3772" w:type="dxa"/>
            <w:shd w:val="clear" w:color="auto" w:fill="DDDDDD"/>
          </w:tcPr>
          <w:p w14:paraId="464F6B9C">
            <w:pPr>
              <w:pStyle w:val="21"/>
              <w:ind w:left="59"/>
              <w:rPr>
                <w:sz w:val="16"/>
              </w:rPr>
            </w:pPr>
            <w:r>
              <w:t>Reserved.</w:t>
            </w:r>
          </w:p>
        </w:tc>
        <w:tc>
          <w:tcPr>
            <w:tcW w:w="943" w:type="dxa"/>
            <w:shd w:val="clear" w:color="auto" w:fill="DDDDDD"/>
          </w:tcPr>
          <w:p w14:paraId="7672C015">
            <w:pPr>
              <w:pStyle w:val="50"/>
              <w:ind w:left="59"/>
              <w:rPr>
                <w:sz w:val="16"/>
              </w:rPr>
            </w:pPr>
            <w:r>
              <w:t>-</w:t>
            </w:r>
          </w:p>
        </w:tc>
        <w:tc>
          <w:tcPr>
            <w:tcW w:w="943" w:type="dxa"/>
            <w:shd w:val="clear" w:color="auto" w:fill="DDDDDD"/>
          </w:tcPr>
          <w:p w14:paraId="645F608F">
            <w:pPr>
              <w:pStyle w:val="50"/>
              <w:ind w:left="59"/>
              <w:rPr>
                <w:sz w:val="16"/>
              </w:rPr>
            </w:pPr>
            <w:r>
              <w:t>-</w:t>
            </w:r>
          </w:p>
        </w:tc>
        <w:tc>
          <w:tcPr>
            <w:tcW w:w="1886" w:type="dxa"/>
            <w:shd w:val="clear" w:color="auto" w:fill="DDDDDD"/>
          </w:tcPr>
          <w:p w14:paraId="17CB40E4">
            <w:pPr>
              <w:pStyle w:val="50"/>
              <w:ind w:left="58"/>
              <w:rPr>
                <w:sz w:val="16"/>
              </w:rPr>
            </w:pPr>
            <w:r>
              <w:t>-</w:t>
            </w:r>
          </w:p>
        </w:tc>
      </w:tr>
      <w:tr w14:paraId="483FF3E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36BF476">
            <w:pPr>
              <w:pStyle w:val="20"/>
              <w:rPr>
                <w:sz w:val="16"/>
              </w:rPr>
            </w:pPr>
            <w:r>
              <w:t>0</w:t>
            </w:r>
          </w:p>
        </w:tc>
        <w:tc>
          <w:tcPr>
            <w:tcW w:w="3772" w:type="dxa"/>
          </w:tcPr>
          <w:p w14:paraId="0FF3CBF0">
            <w:pPr>
              <w:pStyle w:val="30"/>
              <w:ind w:left="59"/>
              <w:rPr>
                <w:sz w:val="16"/>
              </w:rPr>
            </w:pPr>
            <w:r>
              <w:t>RTC</w:t>
            </w:r>
          </w:p>
        </w:tc>
        <w:tc>
          <w:tcPr>
            <w:tcW w:w="943" w:type="dxa"/>
          </w:tcPr>
          <w:p w14:paraId="398FE698">
            <w:pPr>
              <w:pStyle w:val="13"/>
              <w:spacing w:before="0"/>
              <w:ind w:left="0"/>
              <w:rPr>
                <w:rFonts w:ascii="Times New Roman"/>
                <w:sz w:val="16"/>
              </w:rPr>
            </w:pPr>
          </w:p>
        </w:tc>
        <w:tc>
          <w:tcPr>
            <w:tcW w:w="943" w:type="dxa"/>
          </w:tcPr>
          <w:p w14:paraId="5A985EB2">
            <w:pPr>
              <w:pStyle w:val="30"/>
              <w:ind w:left="59"/>
              <w:rPr>
                <w:sz w:val="16"/>
              </w:rPr>
            </w:pPr>
            <w:r>
              <w:t>RW</w:t>
            </w:r>
          </w:p>
        </w:tc>
        <w:tc>
          <w:tcPr>
            <w:tcW w:w="1886" w:type="dxa"/>
          </w:tcPr>
          <w:p w14:paraId="7D41C939">
            <w:pPr>
              <w:pStyle w:val="30"/>
              <w:ind w:left="58"/>
              <w:rPr>
                <w:sz w:val="16"/>
              </w:rPr>
            </w:pPr>
            <w:r>
              <w:t>0x0</w:t>
            </w:r>
          </w:p>
        </w:tc>
      </w:tr>
    </w:tbl>
    <w:p w14:paraId="07FDBDF7">
      <w:pPr>
        <w:pStyle w:val="8"/>
        <w:spacing w:before="5"/>
        <w:rPr>
          <w:sz w:val="20"/>
        </w:rPr>
      </w:pPr>
    </w:p>
    <w:p w14:paraId="11B361B9">
      <w:pPr>
        <w:pStyle w:val="4"/>
      </w:pPr>
      <w:bookmarkStart w:id="311" w:name="_bookmark203"/>
      <w:bookmarkEnd w:id="311"/>
      <w:r>
        <w:fldChar w:fldCharType="begin"/>
      </w:r>
      <w:r>
        <w:instrText xml:space="preserve"> HYPERLINK \l "_bookmark191" </w:instrText>
      </w:r>
      <w:r>
        <w:fldChar w:fldCharType="separate"/>
      </w:r>
      <w:r>
        <w:rPr>
          <w:color w:val="418BCA"/>
        </w:rPr>
        <w:t>RTC</w:t>
      </w:r>
      <w:r>
        <w:rPr>
          <w:color w:val="418BCA"/>
        </w:rPr>
        <w:fldChar w:fldCharType="end"/>
      </w:r>
      <w:r>
        <w:rPr>
          <w:rFonts w:hint="eastAsia" w:eastAsia="宋体"/>
          <w:color w:val="333333"/>
          <w:lang w:eastAsia="zh-CN"/>
        </w:rPr>
        <w:t>:</w:t>
      </w:r>
      <w:r>
        <w:rPr>
          <w:color w:val="333333"/>
        </w:rPr>
        <w:t>INTS寄存器</w:t>
      </w:r>
    </w:p>
    <w:p w14:paraId="0F6A7B7C">
      <w:pPr>
        <w:pStyle w:val="48"/>
        <w:spacing w:before="184"/>
        <w:ind w:left="100" w:right="0" w:firstLine="0"/>
        <w:jc w:val="left"/>
        <w:rPr>
          <w:sz w:val="16"/>
        </w:rPr>
      </w:pPr>
      <w:r>
        <w:rPr>
          <w:b/>
        </w:rPr>
        <w:t>偏移</w:t>
      </w:r>
      <w:r>
        <w:rPr>
          <w:rFonts w:hint="eastAsia" w:eastAsia="宋体"/>
          <w:lang w:eastAsia="zh-CN"/>
        </w:rPr>
        <w:t>:</w:t>
      </w:r>
      <w:r>
        <w:t>0x2c</w:t>
      </w:r>
    </w:p>
    <w:p w14:paraId="2B137244">
      <w:pPr>
        <w:pStyle w:val="8"/>
        <w:spacing w:before="8"/>
        <w:rPr>
          <w:sz w:val="15"/>
        </w:rPr>
      </w:pPr>
    </w:p>
    <w:p w14:paraId="1A3D786B">
      <w:pPr>
        <w:pStyle w:val="49"/>
      </w:pPr>
      <w:r>
        <w:t>描述</w:t>
      </w:r>
    </w:p>
    <w:p w14:paraId="64D4E153">
      <w:pPr>
        <w:pStyle w:val="24"/>
        <w:spacing w:before="122"/>
        <w:ind w:left="400"/>
      </w:pPr>
      <w:r>
        <w:t>强制屏蔽后的屏蔽状态</w:t>
      </w:r>
    </w:p>
    <w:p w14:paraId="5219FB7F">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5C3781B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7E92DC4D">
            <w:pPr>
              <w:pStyle w:val="45"/>
              <w:spacing w:before="70"/>
              <w:rPr>
                <w:b/>
                <w:sz w:val="14"/>
              </w:rPr>
            </w:pPr>
            <w:r>
              <w:t>比特</w:t>
            </w:r>
          </w:p>
        </w:tc>
        <w:tc>
          <w:tcPr>
            <w:tcW w:w="3772" w:type="dxa"/>
            <w:shd w:val="clear" w:color="auto" w:fill="C7C8CA"/>
          </w:tcPr>
          <w:p w14:paraId="2363C8B7">
            <w:pPr>
              <w:pStyle w:val="45"/>
              <w:spacing w:before="70"/>
              <w:ind w:left="59"/>
              <w:rPr>
                <w:b/>
                <w:sz w:val="14"/>
              </w:rPr>
            </w:pPr>
            <w:r>
              <w:t>名称</w:t>
            </w:r>
          </w:p>
        </w:tc>
        <w:tc>
          <w:tcPr>
            <w:tcW w:w="943" w:type="dxa"/>
            <w:shd w:val="clear" w:color="auto" w:fill="C7C8CA"/>
          </w:tcPr>
          <w:p w14:paraId="5A6FBB8E">
            <w:pPr>
              <w:pStyle w:val="45"/>
              <w:spacing w:before="70"/>
              <w:ind w:left="59"/>
              <w:rPr>
                <w:b/>
                <w:sz w:val="14"/>
              </w:rPr>
            </w:pPr>
            <w:r>
              <w:t>描述</w:t>
            </w:r>
          </w:p>
        </w:tc>
        <w:tc>
          <w:tcPr>
            <w:tcW w:w="943" w:type="dxa"/>
            <w:shd w:val="clear" w:color="auto" w:fill="C7C8CA"/>
          </w:tcPr>
          <w:p w14:paraId="5708BBEA">
            <w:pPr>
              <w:pStyle w:val="45"/>
              <w:spacing w:before="70"/>
              <w:ind w:left="59"/>
              <w:rPr>
                <w:b/>
                <w:sz w:val="14"/>
              </w:rPr>
            </w:pPr>
            <w:r>
              <w:t>类型</w:t>
            </w:r>
          </w:p>
        </w:tc>
        <w:tc>
          <w:tcPr>
            <w:tcW w:w="1886" w:type="dxa"/>
            <w:shd w:val="clear" w:color="auto" w:fill="C7C8CA"/>
          </w:tcPr>
          <w:p w14:paraId="1E169CB7">
            <w:pPr>
              <w:pStyle w:val="45"/>
              <w:spacing w:before="70"/>
              <w:ind w:left="58"/>
              <w:rPr>
                <w:b/>
                <w:sz w:val="14"/>
              </w:rPr>
            </w:pPr>
            <w:r>
              <w:t>复位</w:t>
            </w:r>
          </w:p>
        </w:tc>
      </w:tr>
      <w:tr w14:paraId="73EE8C8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5E5D1E46">
            <w:pPr>
              <w:pStyle w:val="21"/>
              <w:rPr>
                <w:rFonts w:hint="eastAsia" w:eastAsia="宋体"/>
                <w:sz w:val="16"/>
                <w:lang w:eastAsia="zh-CN"/>
              </w:rPr>
            </w:pPr>
            <w:r>
              <w:rPr>
                <w:rFonts w:hint="eastAsia" w:eastAsia="宋体"/>
                <w:lang w:eastAsia="zh-CN"/>
              </w:rPr>
              <w:t>31:1</w:t>
            </w:r>
          </w:p>
        </w:tc>
        <w:tc>
          <w:tcPr>
            <w:tcW w:w="3772" w:type="dxa"/>
            <w:shd w:val="clear" w:color="auto" w:fill="DDDDDD"/>
          </w:tcPr>
          <w:p w14:paraId="61D24250">
            <w:pPr>
              <w:pStyle w:val="21"/>
              <w:ind w:left="59"/>
              <w:rPr>
                <w:sz w:val="16"/>
              </w:rPr>
            </w:pPr>
            <w:r>
              <w:t>Reserved.</w:t>
            </w:r>
          </w:p>
        </w:tc>
        <w:tc>
          <w:tcPr>
            <w:tcW w:w="943" w:type="dxa"/>
            <w:shd w:val="clear" w:color="auto" w:fill="DDDDDD"/>
          </w:tcPr>
          <w:p w14:paraId="68055238">
            <w:pPr>
              <w:pStyle w:val="50"/>
              <w:ind w:left="59"/>
              <w:rPr>
                <w:sz w:val="16"/>
              </w:rPr>
            </w:pPr>
            <w:r>
              <w:t>-</w:t>
            </w:r>
          </w:p>
        </w:tc>
        <w:tc>
          <w:tcPr>
            <w:tcW w:w="943" w:type="dxa"/>
            <w:shd w:val="clear" w:color="auto" w:fill="DDDDDD"/>
          </w:tcPr>
          <w:p w14:paraId="3FBF06C5">
            <w:pPr>
              <w:pStyle w:val="50"/>
              <w:ind w:left="59"/>
              <w:rPr>
                <w:sz w:val="16"/>
              </w:rPr>
            </w:pPr>
            <w:r>
              <w:t>-</w:t>
            </w:r>
          </w:p>
        </w:tc>
        <w:tc>
          <w:tcPr>
            <w:tcW w:w="1886" w:type="dxa"/>
            <w:shd w:val="clear" w:color="auto" w:fill="DDDDDD"/>
          </w:tcPr>
          <w:p w14:paraId="7C3435E5">
            <w:pPr>
              <w:pStyle w:val="50"/>
              <w:ind w:left="58"/>
              <w:rPr>
                <w:sz w:val="16"/>
              </w:rPr>
            </w:pPr>
            <w:r>
              <w:t>-</w:t>
            </w:r>
          </w:p>
        </w:tc>
      </w:tr>
      <w:tr w14:paraId="58A1267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7D3D25D">
            <w:pPr>
              <w:pStyle w:val="20"/>
              <w:rPr>
                <w:sz w:val="16"/>
              </w:rPr>
            </w:pPr>
            <w:r>
              <w:t>0</w:t>
            </w:r>
          </w:p>
        </w:tc>
        <w:tc>
          <w:tcPr>
            <w:tcW w:w="3772" w:type="dxa"/>
          </w:tcPr>
          <w:p w14:paraId="7C8D3953">
            <w:pPr>
              <w:pStyle w:val="30"/>
              <w:ind w:left="59"/>
              <w:rPr>
                <w:sz w:val="16"/>
              </w:rPr>
            </w:pPr>
            <w:r>
              <w:t>RTC</w:t>
            </w:r>
          </w:p>
        </w:tc>
        <w:tc>
          <w:tcPr>
            <w:tcW w:w="943" w:type="dxa"/>
          </w:tcPr>
          <w:p w14:paraId="7356DEA6">
            <w:pPr>
              <w:pStyle w:val="13"/>
              <w:spacing w:before="0"/>
              <w:ind w:left="0"/>
              <w:rPr>
                <w:rFonts w:ascii="Times New Roman"/>
                <w:sz w:val="16"/>
              </w:rPr>
            </w:pPr>
          </w:p>
        </w:tc>
        <w:tc>
          <w:tcPr>
            <w:tcW w:w="943" w:type="dxa"/>
          </w:tcPr>
          <w:p w14:paraId="31B2104C">
            <w:pPr>
              <w:pStyle w:val="30"/>
              <w:ind w:left="59"/>
              <w:rPr>
                <w:sz w:val="16"/>
              </w:rPr>
            </w:pPr>
            <w:r>
              <w:t>RO</w:t>
            </w:r>
          </w:p>
        </w:tc>
        <w:tc>
          <w:tcPr>
            <w:tcW w:w="1886" w:type="dxa"/>
          </w:tcPr>
          <w:p w14:paraId="149B637B">
            <w:pPr>
              <w:pStyle w:val="30"/>
              <w:ind w:left="58"/>
              <w:rPr>
                <w:sz w:val="16"/>
              </w:rPr>
            </w:pPr>
            <w:r>
              <w:t>0x0</w:t>
            </w:r>
          </w:p>
        </w:tc>
      </w:tr>
    </w:tbl>
    <w:p w14:paraId="73B4FF08">
      <w:pPr>
        <w:pStyle w:val="8"/>
        <w:rPr>
          <w:sz w:val="18"/>
        </w:rPr>
      </w:pPr>
    </w:p>
    <w:p w14:paraId="70A8A9FA">
      <w:pPr>
        <w:pStyle w:val="8"/>
        <w:rPr>
          <w:sz w:val="18"/>
        </w:rPr>
      </w:pPr>
    </w:p>
    <w:p w14:paraId="2ED72DBF">
      <w:pPr>
        <w:pStyle w:val="8"/>
        <w:spacing w:before="9"/>
        <w:rPr>
          <w:sz w:val="14"/>
        </w:rPr>
      </w:pPr>
    </w:p>
    <w:p w14:paraId="36DA68B3">
      <w:pPr>
        <w:pStyle w:val="185"/>
        <w:numPr>
          <w:ilvl w:val="1"/>
          <w:numId w:val="27"/>
        </w:numPr>
        <w:tabs>
          <w:tab w:val="left" w:pos="731"/>
        </w:tabs>
        <w:spacing w:before="0" w:after="0" w:line="240" w:lineRule="auto"/>
        <w:ind w:left="730" w:right="0" w:hanging="631"/>
        <w:jc w:val="left"/>
      </w:pPr>
      <w:bookmarkStart w:id="312" w:name="4.9. ADC and Temperature Sensor"/>
      <w:bookmarkEnd w:id="312"/>
      <w:bookmarkStart w:id="313" w:name="4.9. ADC and Temperature Sensor"/>
      <w:bookmarkEnd w:id="313"/>
      <w:r>
        <w:t>ADC和温度传感器</w:t>
      </w:r>
    </w:p>
    <w:p w14:paraId="0C1FF49D">
      <w:pPr>
        <w:pStyle w:val="24"/>
        <w:spacing w:before="267"/>
        <w:ind w:left="100"/>
        <w:rPr>
          <w:rFonts w:hint="eastAsia" w:eastAsia="宋体"/>
          <w:lang w:eastAsia="zh-CN"/>
        </w:rPr>
      </w:pPr>
      <w:r>
        <w:t>RP 2040内置模数转换器（ADC），具有以下特点</w:t>
      </w:r>
      <w:r>
        <w:rPr>
          <w:rFonts w:hint="eastAsia" w:eastAsia="宋体"/>
          <w:lang w:eastAsia="zh-CN"/>
        </w:rPr>
        <w:t>:</w:t>
      </w:r>
    </w:p>
    <w:p w14:paraId="6E54E4AB">
      <w:pPr>
        <w:pStyle w:val="81"/>
        <w:numPr>
          <w:ilvl w:val="2"/>
          <w:numId w:val="27"/>
        </w:numPr>
        <w:tabs>
          <w:tab w:val="left" w:pos="460"/>
        </w:tabs>
        <w:spacing w:before="109" w:after="0" w:line="240" w:lineRule="auto"/>
        <w:ind w:left="460" w:right="0" w:hanging="174"/>
        <w:jc w:val="left"/>
        <w:rPr>
          <w:sz w:val="16"/>
        </w:rPr>
      </w:pPr>
      <w:r>
        <w:rPr>
          <w:color w:val="333333"/>
        </w:rPr>
        <w:t>SAR ADC（参见</w:t>
      </w:r>
      <w:r>
        <w:fldChar w:fldCharType="begin"/>
      </w:r>
      <w:r>
        <w:instrText xml:space="preserve"> HYPERLINK \l "_bookmark204" </w:instrText>
      </w:r>
      <w:r>
        <w:fldChar w:fldCharType="separate"/>
      </w:r>
      <w:r>
        <w:rPr>
          <w:color w:val="418BCA"/>
        </w:rPr>
        <w:t>第4.9.2</w:t>
      </w:r>
      <w:r>
        <w:rPr>
          <w:color w:val="418BCA"/>
        </w:rPr>
        <w:fldChar w:fldCharType="end"/>
      </w:r>
      <w:r>
        <w:rPr>
          <w:color w:val="333333"/>
        </w:rPr>
        <w:t>）</w:t>
      </w:r>
    </w:p>
    <w:p w14:paraId="3C5D9B43">
      <w:pPr>
        <w:pStyle w:val="32"/>
        <w:numPr>
          <w:ilvl w:val="2"/>
          <w:numId w:val="27"/>
        </w:numPr>
        <w:tabs>
          <w:tab w:val="left" w:pos="460"/>
        </w:tabs>
        <w:spacing w:before="43" w:after="0" w:line="240" w:lineRule="auto"/>
        <w:ind w:left="460" w:right="0" w:hanging="174"/>
        <w:jc w:val="left"/>
        <w:rPr>
          <w:sz w:val="16"/>
        </w:rPr>
      </w:pPr>
      <w:r>
        <w:t>500ksps（使用独立的48MHz时钟）</w:t>
      </w:r>
    </w:p>
    <w:p w14:paraId="4EABEC79">
      <w:pPr>
        <w:pStyle w:val="65"/>
        <w:numPr>
          <w:ilvl w:val="2"/>
          <w:numId w:val="27"/>
        </w:numPr>
        <w:tabs>
          <w:tab w:val="left" w:pos="460"/>
        </w:tabs>
        <w:spacing w:before="43" w:after="0" w:line="240" w:lineRule="auto"/>
        <w:ind w:left="460" w:right="0" w:hanging="174"/>
        <w:jc w:val="left"/>
        <w:rPr>
          <w:sz w:val="16"/>
        </w:rPr>
      </w:pPr>
      <w:r>
        <w:rPr>
          <w:color w:val="333333"/>
        </w:rPr>
        <w:t>12位，8.7 ENOB（参见</w:t>
      </w:r>
      <w:r>
        <w:fldChar w:fldCharType="begin"/>
      </w:r>
      <w:r>
        <w:instrText xml:space="preserve"> HYPERLINK \l "_bookmark209" </w:instrText>
      </w:r>
      <w:r>
        <w:fldChar w:fldCharType="separate"/>
      </w:r>
      <w:r>
        <w:rPr>
          <w:color w:val="418BCA"/>
        </w:rPr>
        <w:t>第4.9.3</w:t>
      </w:r>
      <w:r>
        <w:rPr>
          <w:color w:val="418BCA"/>
        </w:rPr>
        <w:fldChar w:fldCharType="end"/>
      </w:r>
      <w:r>
        <w:rPr>
          <w:color w:val="333333"/>
        </w:rPr>
        <w:t>）</w:t>
      </w:r>
    </w:p>
    <w:p w14:paraId="4F3EF82E">
      <w:pPr>
        <w:pStyle w:val="32"/>
        <w:numPr>
          <w:ilvl w:val="2"/>
          <w:numId w:val="27"/>
        </w:numPr>
        <w:tabs>
          <w:tab w:val="left" w:pos="460"/>
        </w:tabs>
        <w:spacing w:before="42" w:after="0" w:line="240" w:lineRule="auto"/>
        <w:ind w:left="460" w:right="0" w:hanging="174"/>
        <w:jc w:val="left"/>
        <w:rPr>
          <w:sz w:val="16"/>
        </w:rPr>
      </w:pPr>
      <w:r>
        <w:t>五输入多路复用器</w:t>
      </w:r>
      <w:r>
        <w:rPr>
          <w:rFonts w:hint="eastAsia" w:eastAsia="宋体"/>
          <w:lang w:eastAsia="zh-CN"/>
        </w:rPr>
        <w:t>:</w:t>
      </w:r>
    </w:p>
    <w:p w14:paraId="1E15359F">
      <w:pPr>
        <w:pStyle w:val="32"/>
        <w:numPr>
          <w:ilvl w:val="3"/>
          <w:numId w:val="27"/>
        </w:numPr>
        <w:tabs>
          <w:tab w:val="left" w:pos="820"/>
        </w:tabs>
        <w:spacing w:before="73" w:after="0" w:line="240" w:lineRule="auto"/>
        <w:ind w:left="820" w:right="0" w:hanging="210"/>
        <w:jc w:val="left"/>
        <w:rPr>
          <w:sz w:val="16"/>
        </w:rPr>
      </w:pPr>
      <w:r>
        <w:t>与GPIO共享的封装引脚上提供四个输入</w:t>
      </w:r>
    </w:p>
    <w:p w14:paraId="40E03BE7">
      <w:pPr>
        <w:spacing w:after="0" w:line="240" w:lineRule="auto"/>
        <w:jc w:val="left"/>
        <w:rPr>
          <w:sz w:val="16"/>
        </w:rPr>
        <w:sectPr>
          <w:type w:val="continuous"/>
          <w:pgSz w:w="11910" w:h="16840"/>
          <w:pgMar w:top="920" w:right="1000" w:bottom="960" w:left="1020" w:header="720" w:footer="720" w:gutter="0"/>
          <w:cols w:equalWidth="0" w:num="2">
            <w:col w:w="882" w:space="298"/>
            <w:col w:w="8710"/>
          </w:cols>
        </w:sectPr>
      </w:pPr>
    </w:p>
    <w:p w14:paraId="1A5BA6E3">
      <w:pPr>
        <w:pStyle w:val="8"/>
        <w:rPr>
          <w:sz w:val="20"/>
        </w:rPr>
      </w:pPr>
    </w:p>
    <w:p w14:paraId="310628CD">
      <w:pPr>
        <w:pStyle w:val="8"/>
        <w:spacing w:before="2"/>
        <w:rPr>
          <w:sz w:val="24"/>
        </w:rPr>
      </w:pPr>
    </w:p>
    <w:p w14:paraId="522C7948">
      <w:pPr>
        <w:spacing w:after="0"/>
        <w:rPr>
          <w:sz w:val="24"/>
        </w:rPr>
        <w:sectPr>
          <w:pgSz w:w="11910" w:h="16840"/>
          <w:pgMar w:top="920" w:right="1000" w:bottom="960" w:left="1020" w:header="562" w:footer="780" w:gutter="0"/>
          <w:cols w:space="720" w:num="1"/>
        </w:sectPr>
      </w:pPr>
    </w:p>
    <w:p w14:paraId="7B19C221">
      <w:pPr>
        <w:pStyle w:val="8"/>
        <w:rPr>
          <w:sz w:val="14"/>
        </w:rPr>
      </w:pPr>
    </w:p>
    <w:p w14:paraId="0E7C7C11">
      <w:pPr>
        <w:pStyle w:val="8"/>
        <w:rPr>
          <w:sz w:val="14"/>
        </w:rPr>
      </w:pPr>
    </w:p>
    <w:p w14:paraId="7FBC7C5B">
      <w:pPr>
        <w:pStyle w:val="8"/>
        <w:rPr>
          <w:sz w:val="14"/>
        </w:rPr>
      </w:pPr>
    </w:p>
    <w:p w14:paraId="03FE0F4C">
      <w:pPr>
        <w:pStyle w:val="8"/>
        <w:rPr>
          <w:sz w:val="14"/>
        </w:rPr>
      </w:pPr>
    </w:p>
    <w:p w14:paraId="5EDB6AE5">
      <w:pPr>
        <w:pStyle w:val="8"/>
        <w:rPr>
          <w:sz w:val="14"/>
        </w:rPr>
      </w:pPr>
    </w:p>
    <w:p w14:paraId="2369F216">
      <w:pPr>
        <w:pStyle w:val="8"/>
        <w:rPr>
          <w:sz w:val="14"/>
        </w:rPr>
      </w:pPr>
    </w:p>
    <w:p w14:paraId="70A62BD7">
      <w:pPr>
        <w:pStyle w:val="8"/>
        <w:rPr>
          <w:sz w:val="14"/>
        </w:rPr>
      </w:pPr>
    </w:p>
    <w:p w14:paraId="6116F391">
      <w:pPr>
        <w:pStyle w:val="8"/>
        <w:rPr>
          <w:sz w:val="14"/>
        </w:rPr>
      </w:pPr>
    </w:p>
    <w:p w14:paraId="29CEC0B0">
      <w:pPr>
        <w:pStyle w:val="8"/>
        <w:rPr>
          <w:sz w:val="14"/>
        </w:rPr>
      </w:pPr>
    </w:p>
    <w:p w14:paraId="7C35B00D">
      <w:pPr>
        <w:pStyle w:val="8"/>
        <w:spacing w:before="3"/>
      </w:pPr>
    </w:p>
    <w:p w14:paraId="61EA2B6F">
      <w:pPr>
        <w:pStyle w:val="16"/>
        <w:spacing w:before="0" w:line="319" w:lineRule="auto"/>
        <w:ind w:left="100" w:right="0" w:firstLine="0"/>
        <w:jc w:val="left"/>
        <w:rPr>
          <w:i/>
          <w:sz w:val="12"/>
        </w:rPr>
      </w:pPr>
      <w:r>
        <w:t>图114. ADC</w:t>
      </w:r>
      <w:r>
        <w:rPr>
          <w:w w:val="85"/>
        </w:rPr>
        <w:t>连接图</w:t>
      </w:r>
    </w:p>
    <w:p w14:paraId="5BBF6731">
      <w:pPr>
        <w:pStyle w:val="65"/>
        <w:numPr>
          <w:ilvl w:val="0"/>
          <w:numId w:val="61"/>
        </w:numPr>
        <w:tabs>
          <w:tab w:val="left" w:pos="634"/>
        </w:tabs>
        <w:spacing w:before="142" w:after="0" w:line="240" w:lineRule="auto"/>
        <w:ind w:left="633" w:right="0" w:hanging="211"/>
        <w:jc w:val="left"/>
        <w:rPr>
          <w:sz w:val="16"/>
        </w:rPr>
      </w:pPr>
      <w:r>
        <w:rPr>
          <w:color w:val="333333"/>
          <w:spacing w:val="-1"/>
        </w:rPr>
        <w:br w:type="column"/>
      </w:r>
      <w:r>
        <w:rPr>
          <w:color w:val="333333"/>
        </w:rPr>
        <w:t>一个输入专用于内部温度传感器（参见</w:t>
      </w:r>
      <w:r>
        <w:fldChar w:fldCharType="begin"/>
      </w:r>
      <w:r>
        <w:instrText xml:space="preserve"> HYPERLINK \l "_bookmark214" </w:instrText>
      </w:r>
      <w:r>
        <w:fldChar w:fldCharType="separate"/>
      </w:r>
      <w:r>
        <w:rPr>
          <w:color w:val="418BCA"/>
        </w:rPr>
        <w:t>第4.9.5</w:t>
      </w:r>
      <w:r>
        <w:rPr>
          <w:color w:val="418BCA"/>
        </w:rPr>
        <w:fldChar w:fldCharType="end"/>
      </w:r>
      <w:r>
        <w:rPr>
          <w:color w:val="333333"/>
        </w:rPr>
        <w:t>）</w:t>
      </w:r>
    </w:p>
    <w:p w14:paraId="2A9D5534">
      <w:pPr>
        <w:pStyle w:val="32"/>
        <w:numPr>
          <w:ilvl w:val="0"/>
          <w:numId w:val="62"/>
        </w:numPr>
        <w:tabs>
          <w:tab w:val="left" w:pos="274"/>
        </w:tabs>
        <w:spacing w:before="16" w:after="0" w:line="240" w:lineRule="auto"/>
        <w:ind w:left="273" w:right="0" w:hanging="174"/>
        <w:jc w:val="left"/>
        <w:rPr>
          <w:sz w:val="16"/>
        </w:rPr>
      </w:pPr>
      <w:r>
        <w:t>八元件接收采样FIFO</w:t>
      </w:r>
    </w:p>
    <w:p w14:paraId="09FB281D">
      <w:pPr>
        <w:pStyle w:val="59"/>
        <w:numPr>
          <w:ilvl w:val="0"/>
          <w:numId w:val="62"/>
        </w:numPr>
        <w:tabs>
          <w:tab w:val="left" w:pos="274"/>
        </w:tabs>
        <w:spacing w:before="43" w:after="0" w:line="240" w:lineRule="auto"/>
        <w:ind w:left="273" w:right="0" w:hanging="174"/>
        <w:jc w:val="left"/>
        <w:rPr>
          <w:sz w:val="16"/>
        </w:rPr>
      </w:pPr>
      <w:r>
        <w:t>中断生成</w:t>
      </w:r>
    </w:p>
    <w:p w14:paraId="6C402B06">
      <w:pPr>
        <w:pStyle w:val="12"/>
        <w:numPr>
          <w:ilvl w:val="0"/>
          <w:numId w:val="62"/>
        </w:numPr>
        <w:tabs>
          <w:tab w:val="left" w:pos="274"/>
        </w:tabs>
        <w:spacing w:before="42" w:after="0" w:line="240" w:lineRule="auto"/>
        <w:ind w:left="273" w:right="0" w:hanging="174"/>
        <w:jc w:val="left"/>
        <w:rPr>
          <w:sz w:val="16"/>
        </w:rPr>
      </w:pPr>
      <w:r>
        <w:pict>
          <v:group id="_x0000_s3839" o:spid="_x0000_s3839" o:spt="203" style="position:absolute;left:0pt;margin-left:114.95pt;margin-top:23.2pt;height:310.85pt;width:297pt;mso-position-horizontal-relative:page;z-index:251726848;mso-width-relative:page;mso-height-relative:page;" coordorigin="2300,465" coordsize="5940,6217">
            <o:lock v:ext="edit"/>
            <v:rect id="_x0000_s3840" o:spid="_x0000_s3840" o:spt="1" style="position:absolute;left:2300;top:464;height:6217;width:5940;" fillcolor="#F6F6F6" filled="t" stroked="f" coordsize="21600,21600">
              <v:path/>
              <v:fill on="t" focussize="0,0"/>
              <v:stroke on="f"/>
              <v:imagedata o:title=""/>
              <o:lock v:ext="edit"/>
            </v:rect>
            <v:shape id="_x0000_s3841" o:spid="_x0000_s3841" style="position:absolute;left:5693;top:887;height:5637;width:2051;" fillcolor="#1D1D1A" filled="t" stroked="f" coordorigin="5693,888" coordsize="2051,5637" path="m5825,2412l5824,2412,5791,2424,5791,2431,5817,2422,5817,2507,5825,2507,5825,2412xm5846,4607l5844,4602,5838,4594,5834,4592,5828,4590,5833,4588,5837,4585,5843,4577,5844,4573,5844,4561,5841,4554,5832,4545,5825,4542,5811,4542,5806,4544,5797,4548,5794,4551,5789,4559,5788,4564,5788,4569,5796,4569,5796,4563,5797,4558,5805,4551,5810,4549,5823,4549,5828,4551,5834,4558,5836,4562,5836,4572,5835,4575,5832,4581,5829,4583,5823,4586,5819,4587,5806,4587,5806,4593,5822,4593,5828,4595,5836,4602,5838,4607,5838,4620,5836,4625,5829,4631,5823,4633,5810,4633,5805,4631,5796,4624,5794,4619,5794,4613,5786,4613,5786,4618,5788,4623,5793,4631,5796,4634,5806,4639,5811,4640,5825,4640,5833,4637,5843,4627,5846,4621,5846,4607xm5846,1416l5846,1372,5843,1362,5838,1355,5838,1414,5836,1422,5829,1433,5824,1436,5810,1436,5805,1433,5797,1422,5796,1414,5796,1374,5797,1366,5804,1355,5810,1352,5824,1352,5829,1355,5836,1366,5838,1374,5838,1414,5838,1355,5836,1352,5833,1349,5826,1346,5807,1346,5800,1349,5790,1363,5788,1372,5788,1416,5790,1426,5800,1439,5808,1443,5826,1443,5834,1439,5836,1436,5843,1426,5846,1416xm5848,3566l5798,3566,5832,3529,5837,3522,5842,3511,5843,3507,5843,3494,5841,3488,5831,3479,5824,3477,5810,3477,5805,3478,5796,3483,5793,3486,5788,3495,5787,3500,5787,3505,5794,3505,5794,3499,5796,3494,5804,3485,5809,3483,5822,3483,5827,3485,5834,3492,5836,3497,5836,3507,5835,3511,5830,3519,5827,3524,5789,3567,5789,3573,5848,3573,5848,3566xm5851,5674l5837,5674,5837,5619,5837,5609,5829,5609,5829,5619,5829,5674,5794,5674,5825,5625,5829,5619,5829,5609,5828,5609,5784,5676,5784,5680,5829,5680,5829,5704,5837,5704,5837,5680,5851,5680,5851,5674xm6059,1529l6048,1509,6048,1532,6048,5880,5704,6482,5704,930,6048,1532,6048,1509,5717,930,5693,888,5693,6524,5717,6482,6059,5883,6059,1529xm7011,3573l7001,3546,6998,3539,6990,3518,6990,3539,6952,3539,6971,3488,6990,3539,6990,3518,6979,3488,6975,3478,6967,3478,6932,3573,6940,3573,6950,3546,6993,3546,7002,3573,7011,3573xm7092,3513l7090,3505,7084,3493,7084,3510,7084,3541,7081,3549,7069,3563,7061,3566,7033,3566,7033,3485,7051,3485,7061,3485,7069,3488,7081,3501,7084,3510,7084,3493,7083,3492,7078,3487,7075,3485,7066,3480,7059,3478,7025,3478,7025,3573,7059,3573,7066,3571,7075,3566,7078,3564,7083,3559,7090,3546,7092,3538,7092,3513xm7179,3508l7178,3498,7175,3490,7163,3480,7155,3477,7138,3477,7131,3479,7120,3486,7116,3491,7110,3504,7109,3511,7109,3540,7110,3547,7116,3560,7120,3565,7131,3572,7137,3574,7154,3574,7162,3571,7174,3561,7178,3553,7179,3543,7171,3543,7170,3551,7167,3557,7159,3565,7153,3567,7136,3567,7129,3564,7119,3551,7117,3542,7117,3508,7119,3500,7129,3487,7136,3484,7160,3484,7169,3492,7171,3508,7179,3508xm7743,2856l6373,2856,6373,2868,6373,4188,6373,4200,7743,4200,7743,4189,7743,4188,7743,2868,7732,2868,7732,4188,6384,4188,6384,2868,7743,2868,7743,2856xe">
              <v:path arrowok="t"/>
              <v:fill on="t" focussize="0,0"/>
              <v:stroke on="f"/>
              <v:imagedata o:title=""/>
              <o:lock v:ext="edit"/>
            </v:shape>
            <v:shape id="_x0000_s3842" o:spid="_x0000_s3842" o:spt="75" type="#_x0000_t75" style="position:absolute;left:4009;top:5431;height:632;width:1690;" filled="f" stroked="f" coordsize="21600,21600">
              <v:path/>
              <v:fill on="f" focussize="0,0"/>
              <v:stroke on="f"/>
              <v:imagedata r:id="rId117" o:title=""/>
              <o:lock v:ext="edit" aspectratio="t"/>
            </v:shape>
            <v:shape id="_x0000_s3843" o:spid="_x0000_s3843" o:spt="75" type="#_x0000_t75" style="position:absolute;left:3551;top:1267;height:107;width:469;" filled="f" stroked="f" coordsize="21600,21600">
              <v:path/>
              <v:fill on="f" focussize="0,0"/>
              <v:stroke on="f"/>
              <v:imagedata r:id="rId118" o:title=""/>
              <o:lock v:ext="edit" aspectratio="t"/>
            </v:shape>
            <v:shape id="_x0000_s3844" o:spid="_x0000_s3844" o:spt="75" type="#_x0000_t75" style="position:absolute;left:4056;top:1268;height:105;width:246;" filled="f" stroked="f" coordsize="21600,21600">
              <v:path/>
              <v:fill on="f" focussize="0,0"/>
              <v:stroke on="f"/>
              <v:imagedata r:id="rId119" o:title=""/>
              <o:lock v:ext="edit" aspectratio="t"/>
            </v:shape>
            <v:shape id="_x0000_s3845" o:spid="_x0000_s3845" style="position:absolute;left:5706;top:647;height:96;width:337;" fillcolor="#1D1D1A" filled="t" stroked="f" coordorigin="5706,648" coordsize="337,96" path="m5758,731l5758,730,5757,727,5757,726,5756,724,5756,720,5756,704,5756,685,5755,683,5754,680,5745,673,5740,671,5728,671,5723,672,5716,675,5713,678,5709,683,5708,686,5708,690,5723,690,5723,688,5724,686,5727,683,5729,683,5735,683,5737,684,5740,687,5740,689,5740,695,5740,704,5740,714,5739,716,5738,718,5734,720,5732,720,5727,720,5725,719,5723,717,5722,715,5722,712,5723,707,5727,704,5740,704,5740,695,5724,695,5718,697,5709,704,5706,708,5706,720,5708,724,5716,730,5721,732,5732,732,5737,730,5741,726,5741,728,5742,730,5743,731,5758,731xm5785,672l5769,672,5769,731,5785,731,5785,672xm5786,655l5785,653,5782,650,5779,649,5774,649,5772,650,5769,653,5768,655,5768,660,5769,662,5772,665,5774,665,5779,665,5782,665,5785,662,5786,660,5786,655xm5848,693l5848,686,5846,680,5840,673,5836,671,5822,671,5817,674,5812,679,5812,672,5797,672,5797,731,5813,731,5813,690,5815,686,5818,684,5826,684,5829,685,5831,688,5832,690,5832,731,5848,731,5848,693xm5903,731l5854,731,5854,743,5903,743,5903,731xm5956,707l5952,701,5941,697,5938,697,5930,695,5927,694,5924,692,5923,691,5923,687,5924,685,5927,683,5929,682,5935,682,5937,683,5940,686,5940,688,5940,690,5956,690,5956,685,5954,680,5945,673,5939,671,5925,671,5919,673,5910,680,5908,684,5908,698,5915,704,5933,708,5936,709,5940,711,5941,713,5941,715,5941,717,5940,718,5937,720,5935,721,5929,721,5926,720,5922,717,5921,715,5921,712,5906,712,5906,716,5907,719,5912,725,5915,728,5922,731,5927,732,5939,732,5945,730,5954,724,5956,719,5956,707xm6017,691l6015,684,6006,674,6002,672,6002,696,5980,696,5981,692,5982,689,5986,685,5988,684,5995,684,5997,685,6001,689,6002,691,6002,696,6002,672,6000,671,5986,671,5981,673,5973,678,5970,681,5965,690,5964,695,5964,712,5967,719,5978,729,5985,732,5998,732,6003,731,6011,727,6014,725,6016,722,6014,719,6009,713,6005,717,6000,719,5990,719,5987,718,5982,714,5981,711,5980,707,6017,707,6017,696,6017,691xm6043,648l6027,648,6027,731,6043,731,6043,648xe">
              <v:path arrowok="t"/>
              <v:fill on="t" focussize="0,0"/>
              <v:stroke on="f"/>
              <v:imagedata o:title=""/>
              <o:lock v:ext="edit"/>
            </v:shape>
            <v:shape id="_x0000_s3846" o:spid="_x0000_s3846" o:spt="75" type="#_x0000_t75" style="position:absolute;left:3652;top:1802;height:107;width:520;" filled="f" stroked="f" coordsize="21600,21600">
              <v:path/>
              <v:fill on="f" focussize="0,0"/>
              <v:stroke on="f"/>
              <v:imagedata r:id="rId120" o:title=""/>
              <o:lock v:ext="edit" aspectratio="t"/>
            </v:shape>
            <v:rect id="_x0000_s3847" o:spid="_x0000_s3847" o:spt="1" style="position:absolute;left:3494;top:1391;height:12;width:2204;" fillcolor="#1D1D1A" filled="t" stroked="f" coordsize="21600,21600">
              <v:path/>
              <v:fill on="t" focussize="0,0"/>
              <v:stroke on="f"/>
              <v:imagedata o:title=""/>
              <o:lock v:ext="edit"/>
            </v:rect>
            <v:shape id="_x0000_s3848" o:spid="_x0000_s3848" style="position:absolute;left:3062;top:1277;height:773;width:445;" fillcolor="#1D1D1A" filled="t" stroked="f" coordorigin="3063,1277" coordsize="445,773" path="m3163,1658l3152,1658,3152,1669,3152,1747,3074,1747,3074,1669,3152,1669,3152,1658,3063,1658,3063,1758,3163,1758,3163,1747,3163,1669,3163,1658xm3500,1810l3489,1816,3489,1828,3489,2032,3285,1930,3489,1828,3489,1816,3260,1930,3500,2050,3500,2032,3500,1828,3500,1810xm3507,1708l3482,1696,3482,1708,3278,1810,3278,1606,3482,1708,3482,1696,3303,1606,3267,1588,3267,1828,3303,1810,3507,1708xm3507,1397l3482,1385,3482,1397,3278,1499,3278,1295,3482,1397,3482,1385,3303,1295,3267,1277,3267,1517,3303,1499,3507,1397xe">
              <v:path arrowok="t"/>
              <v:fill on="t" focussize="0,0"/>
              <v:stroke on="f"/>
              <v:imagedata o:title=""/>
              <o:lock v:ext="edit"/>
            </v:shape>
            <v:shape id="_x0000_s3849" o:spid="_x0000_s3849" style="position:absolute;left:3608;top:2040;height:28;width:28;" fillcolor="#9D9D9B" filled="t" stroked="f" coordorigin="3608,2041" coordsize="28,28" path="m3636,2041l3625,2041,3625,2058,3608,2058,3608,2069,3636,2069,3636,2041xe">
              <v:path arrowok="t"/>
              <v:fill on="t" focussize="0,0"/>
              <v:stroke on="f"/>
              <v:imagedata o:title=""/>
              <o:lock v:ext="edit"/>
            </v:shape>
            <v:shape id="_x0000_s3850" o:spid="_x0000_s3850" style="position:absolute;left:3083;top:2057;height:12;width:481;" fillcolor="#9D9D9B" filled="t" stroked="f" coordorigin="3084,2058" coordsize="481,12" path="m3127,2058l3084,2058,3084,2069,3127,2069,3127,2058xm3215,2058l3171,2058,3171,2069,3215,2069,3215,2058xm3302,2058l3259,2058,3259,2069,3302,2069,3302,2058xm3390,2058l3346,2058,3346,2069,3390,2069,3390,2058xm3477,2058l3433,2058,3433,2069,3477,2069,3477,2058xm3565,2058l3521,2058,3521,2069,3565,2069,3565,2058xe">
              <v:path arrowok="t"/>
              <v:fill on="t" focussize="0,0"/>
              <v:stroke on="f"/>
              <v:imagedata o:title=""/>
              <o:lock v:ext="edit"/>
            </v:shape>
            <v:shape id="_x0000_s3851" o:spid="_x0000_s3851" style="position:absolute;left:3012;top:2040;height:28;width:28;" fillcolor="#9D9D9B" filled="t" stroked="f" coordorigin="3012,2041" coordsize="28,28" path="m3023,2041l3012,2041,3012,2069,3040,2069,3040,2058,3023,2058,3023,2041xe">
              <v:path arrowok="t"/>
              <v:fill on="t" focussize="0,0"/>
              <v:stroke on="f"/>
              <v:imagedata o:title=""/>
              <o:lock v:ext="edit"/>
            </v:shape>
            <v:shape id="_x0000_s3852" o:spid="_x0000_s3852" style="position:absolute;left:3012;top:1622;height:377;width:12;" fillcolor="#9D9D9B" filled="t" stroked="f" coordorigin="3012,1623" coordsize="12,377" path="m3023,1957l3012,1957,3012,1999,3023,1999,3023,1957xm3023,1874l3012,1874,3012,1916,3023,1916,3023,1874xm3023,1790l3012,1790,3012,1832,3023,1832,3023,1790xm3023,1707l3012,1707,3012,1748,3023,1748,3023,1707xm3023,1623l3012,1623,3012,1665,3023,1665,3023,1623xe">
              <v:path arrowok="t"/>
              <v:fill on="t" focussize="0,0"/>
              <v:stroke on="f"/>
              <v:imagedata o:title=""/>
              <o:lock v:ext="edit"/>
            </v:shape>
            <v:shape id="_x0000_s3853" o:spid="_x0000_s3853" style="position:absolute;left:3012;top:1553;height:28;width:28;" fillcolor="#9D9D9B" filled="t" stroked="f" coordorigin="3012,1553" coordsize="28,28" path="m3040,1553l3012,1553,3012,1581,3023,1581,3023,1564,3040,1564,3040,1553xe">
              <v:path arrowok="t"/>
              <v:fill on="t" focussize="0,0"/>
              <v:stroke on="f"/>
              <v:imagedata o:title=""/>
              <o:lock v:ext="edit"/>
            </v:shape>
            <v:shape id="_x0000_s3854" o:spid="_x0000_s3854" style="position:absolute;left:3083;top:1553;height:12;width:481;" fillcolor="#9D9D9B" filled="t" stroked="f" coordorigin="3084,1553" coordsize="481,12" path="m3127,1553l3084,1553,3084,1564,3127,1564,3127,1553xm3215,1553l3171,1553,3171,1564,3215,1564,3215,1553xm3302,1553l3259,1553,3259,1564,3302,1564,3302,1553xm3390,1553l3346,1553,3346,1564,3390,1564,3390,1553xm3477,1553l3433,1553,3433,1564,3477,1564,3477,1553xm3565,1553l3521,1553,3521,1564,3565,1564,3565,1553xe">
              <v:path arrowok="t"/>
              <v:fill on="t" focussize="0,0"/>
              <v:stroke on="f"/>
              <v:imagedata o:title=""/>
              <o:lock v:ext="edit"/>
            </v:shape>
            <v:shape id="_x0000_s3855" o:spid="_x0000_s3855" style="position:absolute;left:3608;top:1553;height:28;width:28;" fillcolor="#9D9D9B" filled="t" stroked="f" coordorigin="3608,1553" coordsize="28,28" path="m3636,1553l3608,1553,3608,1564,3625,1564,3625,1581,3636,1581,3636,1553xe">
              <v:path arrowok="t"/>
              <v:fill on="t" focussize="0,0"/>
              <v:stroke on="f"/>
              <v:imagedata o:title=""/>
              <o:lock v:ext="edit"/>
            </v:shape>
            <v:shape id="_x0000_s3856" o:spid="_x0000_s3856" style="position:absolute;left:3624;top:1622;height:377;width:12;" fillcolor="#9D9D9B" filled="t" stroked="f" coordorigin="3625,1623" coordsize="12,377" path="m3636,1957l3625,1957,3625,1999,3636,1999,3636,1957xm3636,1874l3625,1874,3625,1916,3636,1916,3636,1874xm3636,1790l3625,1790,3625,1832,3636,1832,3636,1790xm3636,1707l3625,1707,3625,1748,3636,1748,3636,1707xm3636,1623l3625,1623,3625,1665,3636,1665,3636,1623xe">
              <v:path arrowok="t"/>
              <v:fill on="t" focussize="0,0"/>
              <v:stroke on="f"/>
              <v:imagedata o:title=""/>
              <o:lock v:ext="edit"/>
            </v:shape>
            <v:shape id="_x0000_s3857" o:spid="_x0000_s3857" style="position:absolute;left:3157;top:1391;height:766;width:515;" fillcolor="#1D1D1A" filled="t" stroked="f" coordorigin="3157,1392" coordsize="515,766" path="m3273,1392l3175,1392,3175,1402,3175,1702,3157,1702,3157,1714,3196,1714,3196,1924,3196,1936,3273,1936,3273,1924,3207,1924,3207,1714,3273,1714,3273,1702,3186,1702,3186,1402,3273,1402,3273,1392xm3672,2146l3389,2146,3389,1986,3378,1986,3378,2146,3378,2158,3672,2158,3672,2146xm3672,1924l3495,1924,3495,1936,3672,1936,3672,1924xm3672,1702l3495,1702,3495,1714,3672,1714,3672,1702xe">
              <v:path arrowok="t"/>
              <v:fill on="t" focussize="0,0"/>
              <v:stroke on="f"/>
              <v:imagedata o:title=""/>
              <o:lock v:ext="edit"/>
            </v:shape>
            <v:shape id="_x0000_s3858" o:spid="_x0000_s3858" o:spt="75" type="#_x0000_t75" style="position:absolute;left:2544;top:1736;height:111;width:434;" filled="f" stroked="f" coordsize="21600,21600">
              <v:path/>
              <v:fill on="f" focussize="0,0"/>
              <v:stroke on="f"/>
              <v:imagedata r:id="rId121" o:title=""/>
              <o:lock v:ext="edit" aspectratio="t"/>
            </v:shape>
            <v:shape id="_x0000_s3859" o:spid="_x0000_s3859" o:spt="75" type="#_x0000_t75" style="position:absolute;left:3551;top:2331;height:107;width:469;" filled="f" stroked="f" coordsize="21600,21600">
              <v:path/>
              <v:fill on="f" focussize="0,0"/>
              <v:stroke on="f"/>
              <v:imagedata r:id="rId118" o:title=""/>
              <o:lock v:ext="edit" aspectratio="t"/>
            </v:shape>
            <v:shape id="_x0000_s3860" o:spid="_x0000_s3860" o:spt="75" type="#_x0000_t75" style="position:absolute;left:4056;top:2332;height:105;width:246;" filled="f" stroked="f" coordsize="21600,21600">
              <v:path/>
              <v:fill on="f" focussize="0,0"/>
              <v:stroke on="f"/>
              <v:imagedata r:id="rId119" o:title=""/>
              <o:lock v:ext="edit" aspectratio="t"/>
            </v:shape>
            <v:shape id="_x0000_s3861" o:spid="_x0000_s3861" o:spt="75" type="#_x0000_t75" style="position:absolute;left:3652;top:2866;height:107;width:520;" filled="f" stroked="f" coordsize="21600,21600">
              <v:path/>
              <v:fill on="f" focussize="0,0"/>
              <v:stroke on="f"/>
              <v:imagedata r:id="rId122" o:title=""/>
              <o:lock v:ext="edit" aspectratio="t"/>
            </v:shape>
            <v:rect id="_x0000_s3862" o:spid="_x0000_s3862" o:spt="1" style="position:absolute;left:3494;top:2455;height:12;width:2204;" fillcolor="#1D1D1A" filled="t" stroked="f" coordsize="21600,21600">
              <v:path/>
              <v:fill on="t" focussize="0,0"/>
              <v:stroke on="f"/>
              <v:imagedata o:title=""/>
              <o:lock v:ext="edit"/>
            </v:rect>
            <v:shape id="_x0000_s3863" o:spid="_x0000_s3863" style="position:absolute;left:3062;top:2341;height:773;width:445;" fillcolor="#1D1D1A" filled="t" stroked="f" coordorigin="3063,2341" coordsize="445,773" path="m3163,2722l3152,2722,3152,2733,3152,2811,3074,2811,3074,2733,3152,2733,3152,2722,3063,2722,3063,2822,3163,2822,3163,2811,3163,2733,3163,2722xm3500,2874l3489,2880,3489,2892,3489,3096,3285,2994,3489,2892,3489,2880,3260,2994,3500,3114,3500,3096,3500,2892,3500,2874xm3507,2772l3482,2760,3482,2772,3278,2874,3278,2670,3482,2772,3482,2760,3303,2670,3267,2652,3267,2892,3303,2874,3507,2772xm3507,2461l3482,2449,3482,2461,3278,2563,3278,2359,3482,2461,3482,2449,3303,2359,3267,2341,3267,2581,3303,2563,3507,2461xe">
              <v:path arrowok="t"/>
              <v:fill on="t" focussize="0,0"/>
              <v:stroke on="f"/>
              <v:imagedata o:title=""/>
              <o:lock v:ext="edit"/>
            </v:shape>
            <v:shape id="_x0000_s3864" o:spid="_x0000_s3864" style="position:absolute;left:3608;top:3105;height:28;width:28;" fillcolor="#9D9D9B" filled="t" stroked="f" coordorigin="3608,3105" coordsize="28,28" path="m3636,3105l3625,3105,3625,3122,3608,3122,3608,3133,3636,3133,3636,3105xe">
              <v:path arrowok="t"/>
              <v:fill on="t" focussize="0,0"/>
              <v:stroke on="f"/>
              <v:imagedata o:title=""/>
              <o:lock v:ext="edit"/>
            </v:shape>
            <v:shape id="_x0000_s3865" o:spid="_x0000_s3865" style="position:absolute;left:3083;top:3121;height:12;width:481;" fillcolor="#9D9D9B" filled="t" stroked="f" coordorigin="3084,3122" coordsize="481,12" path="m3127,3122l3084,3122,3084,3133,3127,3133,3127,3122xm3215,3122l3171,3122,3171,3133,3215,3133,3215,3122xm3302,3122l3259,3122,3259,3133,3302,3133,3302,3122xm3390,3122l3346,3122,3346,3133,3390,3133,3390,3122xm3477,3122l3433,3122,3433,3133,3477,3133,3477,3122xm3565,3122l3521,3122,3521,3133,3565,3133,3565,3122xe">
              <v:path arrowok="t"/>
              <v:fill on="t" focussize="0,0"/>
              <v:stroke on="f"/>
              <v:imagedata o:title=""/>
              <o:lock v:ext="edit"/>
            </v:shape>
            <v:shape id="_x0000_s3866" o:spid="_x0000_s3866" style="position:absolute;left:3012;top:3105;height:28;width:28;" fillcolor="#9D9D9B" filled="t" stroked="f" coordorigin="3012,3105" coordsize="28,28" path="m3023,3105l3012,3105,3012,3133,3040,3133,3040,3122,3023,3122,3023,3105xe">
              <v:path arrowok="t"/>
              <v:fill on="t" focussize="0,0"/>
              <v:stroke on="f"/>
              <v:imagedata o:title=""/>
              <o:lock v:ext="edit"/>
            </v:shape>
            <v:shape id="_x0000_s3867" o:spid="_x0000_s3867" style="position:absolute;left:3012;top:2686;height:377;width:12;" fillcolor="#9D9D9B" filled="t" stroked="f" coordorigin="3012,2687" coordsize="12,377" path="m3023,3021l3012,3021,3012,3063,3023,3063,3023,3021xm3023,2938l3012,2938,3012,2980,3023,2980,3023,2938xm3023,2854l3012,2854,3012,2896,3023,2896,3023,2854xm3023,2771l3012,2771,3012,2812,3023,2812,3023,2771xm3023,2687l3012,2687,3012,2729,3023,2729,3023,2687xe">
              <v:path arrowok="t"/>
              <v:fill on="t" focussize="0,0"/>
              <v:stroke on="f"/>
              <v:imagedata o:title=""/>
              <o:lock v:ext="edit"/>
            </v:shape>
            <v:shape id="_x0000_s3868" o:spid="_x0000_s3868" style="position:absolute;left:3012;top:2617;height:28;width:28;" fillcolor="#9D9D9B" filled="t" stroked="f" coordorigin="3012,2617" coordsize="28,28" path="m3040,2617l3012,2617,3012,2645,3023,2645,3023,2628,3040,2628,3040,2617xe">
              <v:path arrowok="t"/>
              <v:fill on="t" focussize="0,0"/>
              <v:stroke on="f"/>
              <v:imagedata o:title=""/>
              <o:lock v:ext="edit"/>
            </v:shape>
            <v:shape id="_x0000_s3869" o:spid="_x0000_s3869" style="position:absolute;left:3083;top:2617;height:12;width:481;" fillcolor="#9D9D9B" filled="t" stroked="f" coordorigin="3084,2617" coordsize="481,12" path="m3127,2617l3084,2617,3084,2628,3127,2628,3127,2617xm3215,2617l3171,2617,3171,2628,3215,2628,3215,2617xm3302,2617l3259,2617,3259,2628,3302,2628,3302,2617xm3390,2617l3346,2617,3346,2628,3390,2628,3390,2617xm3477,2617l3433,2617,3433,2628,3477,2628,3477,2617xm3565,2617l3521,2617,3521,2628,3565,2628,3565,2617xe">
              <v:path arrowok="t"/>
              <v:fill on="t" focussize="0,0"/>
              <v:stroke on="f"/>
              <v:imagedata o:title=""/>
              <o:lock v:ext="edit"/>
            </v:shape>
            <v:shape id="_x0000_s3870" o:spid="_x0000_s3870" style="position:absolute;left:3608;top:2617;height:28;width:28;" fillcolor="#9D9D9B" filled="t" stroked="f" coordorigin="3608,2617" coordsize="28,28" path="m3636,2617l3608,2617,3608,2628,3625,2628,3625,2645,3636,2645,3636,2617xe">
              <v:path arrowok="t"/>
              <v:fill on="t" focussize="0,0"/>
              <v:stroke on="f"/>
              <v:imagedata o:title=""/>
              <o:lock v:ext="edit"/>
            </v:shape>
            <v:shape id="_x0000_s3871" o:spid="_x0000_s3871" style="position:absolute;left:3624;top:2686;height:377;width:12;" fillcolor="#9D9D9B" filled="t" stroked="f" coordorigin="3625,2687" coordsize="12,377" path="m3636,3021l3625,3021,3625,3063,3636,3063,3636,3021xm3636,2938l3625,2938,3625,2980,3636,2980,3636,2938xm3636,2854l3625,2854,3625,2896,3636,2896,3636,2854xm3636,2771l3625,2771,3625,2812,3636,2812,3636,2771xm3636,2687l3625,2687,3625,2729,3636,2729,3636,2687xe">
              <v:path arrowok="t"/>
              <v:fill on="t" focussize="0,0"/>
              <v:stroke on="f"/>
              <v:imagedata o:title=""/>
              <o:lock v:ext="edit"/>
            </v:shape>
            <v:shape id="_x0000_s3872" o:spid="_x0000_s3872" style="position:absolute;left:3157;top:2455;height:766;width:515;" fillcolor="#1D1D1A" filled="t" stroked="f" coordorigin="3157,2456" coordsize="515,766" path="m3273,2456l3175,2456,3175,2466,3175,2766,3157,2766,3157,2778,3196,2778,3196,2988,3196,3000,3273,3000,3273,2988,3207,2988,3207,2778,3273,2778,3273,2766,3186,2766,3186,2466,3273,2466,3273,2456xm3672,3210l3389,3210,3389,3050,3378,3050,3378,3210,3378,3222,3672,3222,3672,3210xm3672,2988l3495,2988,3495,3000,3672,3000,3672,2988xm3672,2766l3495,2766,3495,2778,3672,2778,3672,2766xe">
              <v:path arrowok="t"/>
              <v:fill on="t" focussize="0,0"/>
              <v:stroke on="f"/>
              <v:imagedata o:title=""/>
              <o:lock v:ext="edit"/>
            </v:shape>
            <v:shape id="_x0000_s3873" o:spid="_x0000_s3873" o:spt="75" type="#_x0000_t75" style="position:absolute;left:2544;top:2800;height:111;width:434;" filled="f" stroked="f" coordsize="21600,21600">
              <v:path/>
              <v:fill on="f" focussize="0,0"/>
              <v:stroke on="f"/>
              <v:imagedata r:id="rId123" o:title=""/>
              <o:lock v:ext="edit" aspectratio="t"/>
            </v:shape>
            <v:shape id="_x0000_s3874" o:spid="_x0000_s3874" o:spt="75" type="#_x0000_t75" style="position:absolute;left:3551;top:3396;height:107;width:469;" filled="f" stroked="f" coordsize="21600,21600">
              <v:path/>
              <v:fill on="f" focussize="0,0"/>
              <v:stroke on="f"/>
              <v:imagedata r:id="rId118" o:title=""/>
              <o:lock v:ext="edit" aspectratio="t"/>
            </v:shape>
            <v:shape id="_x0000_s3875" o:spid="_x0000_s3875" o:spt="75" type="#_x0000_t75" style="position:absolute;left:4056;top:3398;height:105;width:246;" filled="f" stroked="f" coordsize="21600,21600">
              <v:path/>
              <v:fill on="f" focussize="0,0"/>
              <v:stroke on="f"/>
              <v:imagedata r:id="rId119" o:title=""/>
              <o:lock v:ext="edit" aspectratio="t"/>
            </v:shape>
            <v:shape id="_x0000_s3876" o:spid="_x0000_s3876" o:spt="75" type="#_x0000_t75" style="position:absolute;left:3652;top:3931;height:107;width:520;" filled="f" stroked="f" coordsize="21600,21600">
              <v:path/>
              <v:fill on="f" focussize="0,0"/>
              <v:stroke on="f"/>
              <v:imagedata r:id="rId120" o:title=""/>
              <o:lock v:ext="edit" aspectratio="t"/>
            </v:shape>
            <v:shape id="_x0000_s3877" o:spid="_x0000_s3877" style="position:absolute;left:3494;top:3521;height:12;width:2884;" fillcolor="#1D1D1A" filled="t" stroked="f" coordorigin="3495,3521" coordsize="2884,12" path="m5699,3521l3495,3521,3495,3532,5699,3532,5699,3521xm6378,3521l6054,3521,6054,3532,6378,3532,6378,3521xe">
              <v:path arrowok="t"/>
              <v:fill on="t" focussize="0,0"/>
              <v:stroke on="f"/>
              <v:imagedata o:title=""/>
              <o:lock v:ext="edit"/>
            </v:shape>
            <v:shape id="_x0000_s3878" o:spid="_x0000_s3878" style="position:absolute;left:3062;top:3406;height:773;width:445;" fillcolor="#1D1D1A" filled="t" stroked="f" coordorigin="3063,3407" coordsize="445,773" path="m3163,3788l3152,3788,3152,3799,3152,3876,3074,3876,3074,3799,3152,3799,3152,3788,3063,3788,3063,3888,3163,3888,3163,3876,3163,3799,3163,3788xm3500,3940l3489,3945,3489,3958,3489,4162,3285,4060,3489,3958,3489,3945,3260,4060,3500,4180,3500,4162,3500,3958,3500,3940xm3507,3838l3482,3825,3482,3838,3278,3940,3278,3736,3482,3838,3482,3825,3303,3736,3267,3718,3267,3958,3303,3940,3507,3838xm3507,3527l3482,3514,3482,3527,3278,3629,3278,3425,3482,3527,3482,3514,3303,3425,3267,3407,3267,3647,3303,3629,3507,3527xe">
              <v:path arrowok="t"/>
              <v:fill on="t" focussize="0,0"/>
              <v:stroke on="f"/>
              <v:imagedata o:title=""/>
              <o:lock v:ext="edit"/>
            </v:shape>
            <v:shape id="_x0000_s3879" o:spid="_x0000_s3879" style="position:absolute;left:3608;top:4170;height:28;width:28;" fillcolor="#9D9D9B" filled="t" stroked="f" coordorigin="3608,4171" coordsize="28,28" path="m3636,4171l3625,4171,3625,4187,3608,4187,3608,4198,3636,4198,3636,4171xe">
              <v:path arrowok="t"/>
              <v:fill on="t" focussize="0,0"/>
              <v:stroke on="f"/>
              <v:imagedata o:title=""/>
              <o:lock v:ext="edit"/>
            </v:shape>
            <v:shape id="_x0000_s3880" o:spid="_x0000_s3880" style="position:absolute;left:3083;top:4187;height:12;width:481;" fillcolor="#9D9D9B" filled="t" stroked="f" coordorigin="3084,4187" coordsize="481,12" path="m3127,4187l3084,4187,3084,4198,3127,4198,3127,4187xm3215,4187l3171,4187,3171,4198,3215,4198,3215,4187xm3302,4187l3259,4187,3259,4198,3302,4198,3302,4187xm3390,4187l3346,4187,3346,4198,3390,4198,3390,4187xm3477,4187l3433,4187,3433,4198,3477,4198,3477,4187xm3565,4187l3521,4187,3521,4198,3565,4198,3565,4187xe">
              <v:path arrowok="t"/>
              <v:fill on="t" focussize="0,0"/>
              <v:stroke on="f"/>
              <v:imagedata o:title=""/>
              <o:lock v:ext="edit"/>
            </v:shape>
            <v:shape id="_x0000_s3881" o:spid="_x0000_s3881" style="position:absolute;left:3012;top:4170;height:28;width:28;" fillcolor="#9D9D9B" filled="t" stroked="f" coordorigin="3012,4171" coordsize="28,28" path="m3023,4171l3012,4171,3012,4198,3040,4198,3040,4187,3023,4187,3023,4171xe">
              <v:path arrowok="t"/>
              <v:fill on="t" focussize="0,0"/>
              <v:stroke on="f"/>
              <v:imagedata o:title=""/>
              <o:lock v:ext="edit"/>
            </v:shape>
            <v:shape id="_x0000_s3882" o:spid="_x0000_s3882" style="position:absolute;left:3012;top:3752;height:377;width:12;" fillcolor="#9D9D9B" filled="t" stroked="f" coordorigin="3012,3753" coordsize="12,377" path="m3023,4087l3012,4087,3012,4129,3023,4129,3023,4087xm3023,4003l3012,4003,3012,4045,3023,4045,3023,4003xm3023,3920l3012,3920,3012,3962,3023,3962,3023,3920xm3023,3836l3012,3836,3012,3878,3023,3878,3023,3836xm3023,3753l3012,3753,3012,3794,3023,3794,3023,3753xe">
              <v:path arrowok="t"/>
              <v:fill on="t" focussize="0,0"/>
              <v:stroke on="f"/>
              <v:imagedata o:title=""/>
              <o:lock v:ext="edit"/>
            </v:shape>
            <v:shape id="_x0000_s3883" o:spid="_x0000_s3883" style="position:absolute;left:3012;top:3683;height:28;width:28;" fillcolor="#9D9D9B" filled="t" stroked="f" coordorigin="3012,3683" coordsize="28,28" path="m3040,3683l3012,3683,3012,3711,3023,3711,3023,3694,3040,3694,3040,3683xe">
              <v:path arrowok="t"/>
              <v:fill on="t" focussize="0,0"/>
              <v:stroke on="f"/>
              <v:imagedata o:title=""/>
              <o:lock v:ext="edit"/>
            </v:shape>
            <v:shape id="_x0000_s3884" o:spid="_x0000_s3884" style="position:absolute;left:3083;top:3683;height:12;width:481;" fillcolor="#9D9D9B" filled="t" stroked="f" coordorigin="3084,3683" coordsize="481,12" path="m3127,3683l3084,3683,3084,3694,3127,3694,3127,3683xm3215,3683l3171,3683,3171,3694,3215,3694,3215,3683xm3302,3683l3259,3683,3259,3694,3302,3694,3302,3683xm3390,3683l3346,3683,3346,3694,3390,3694,3390,3683xm3477,3683l3433,3683,3433,3694,3477,3694,3477,3683xm3565,3683l3521,3683,3521,3694,3565,3694,3565,3683xe">
              <v:path arrowok="t"/>
              <v:fill on="t" focussize="0,0"/>
              <v:stroke on="f"/>
              <v:imagedata o:title=""/>
              <o:lock v:ext="edit"/>
            </v:shape>
            <v:shape id="_x0000_s3885" o:spid="_x0000_s3885" style="position:absolute;left:3608;top:3683;height:28;width:28;" fillcolor="#9D9D9B" filled="t" stroked="f" coordorigin="3608,3683" coordsize="28,28" path="m3636,3683l3608,3683,3608,3694,3625,3694,3625,3711,3636,3711,3636,3683xe">
              <v:path arrowok="t"/>
              <v:fill on="t" focussize="0,0"/>
              <v:stroke on="f"/>
              <v:imagedata o:title=""/>
              <o:lock v:ext="edit"/>
            </v:shape>
            <v:shape id="_x0000_s3886" o:spid="_x0000_s3886" style="position:absolute;left:3624;top:3752;height:377;width:12;" fillcolor="#9D9D9B" filled="t" stroked="f" coordorigin="3625,3753" coordsize="12,377" path="m3636,4087l3625,4087,3625,4129,3636,4129,3636,4087xm3636,4003l3625,4003,3625,4045,3636,4045,3636,4003xm3636,3920l3625,3920,3625,3962,3636,3962,3636,3920xm3636,3836l3625,3836,3625,3878,3636,3878,3636,3836xm3636,3753l3625,3753,3625,3794,3636,3794,3636,3753xe">
              <v:path arrowok="t"/>
              <v:fill on="t" focussize="0,0"/>
              <v:stroke on="f"/>
              <v:imagedata o:title=""/>
              <o:lock v:ext="edit"/>
            </v:shape>
            <v:shape id="_x0000_s3887" o:spid="_x0000_s3887" style="position:absolute;left:3157;top:3521;height:766;width:515;" fillcolor="#1D1D1A" filled="t" stroked="f" coordorigin="3157,3522" coordsize="515,766" path="m3273,3522l3175,3522,3175,3532,3175,3832,3157,3832,3157,3843,3196,3843,3196,4054,3196,4066,3273,4066,3273,4054,3207,4054,3207,3843,3273,3843,3273,3832,3186,3832,3186,3532,3273,3532,3273,3522xm3672,4276l3389,4276,3389,4116,3378,4116,3378,4276,3378,4288,3672,4288,3672,4276xm3672,4054l3495,4054,3495,4065,3672,4065,3672,4054xm3672,3832l3495,3832,3495,3843,3672,3843,3672,3832xe">
              <v:path arrowok="t"/>
              <v:fill on="t" focussize="0,0"/>
              <v:stroke on="f"/>
              <v:imagedata o:title=""/>
              <o:lock v:ext="edit"/>
            </v:shape>
            <v:shape id="_x0000_s3888" o:spid="_x0000_s3888" o:spt="75" type="#_x0000_t75" style="position:absolute;left:2544;top:3865;height:111;width:434;" filled="f" stroked="f" coordsize="21600,21600">
              <v:path/>
              <v:fill on="f" focussize="0,0"/>
              <v:stroke on="f"/>
              <v:imagedata r:id="rId124" o:title=""/>
              <o:lock v:ext="edit" aspectratio="t"/>
            </v:shape>
            <v:shape id="_x0000_s3889" o:spid="_x0000_s3889" o:spt="75" type="#_x0000_t75" style="position:absolute;left:3551;top:4465;height:107;width:469;" filled="f" stroked="f" coordsize="21600,21600">
              <v:path/>
              <v:fill on="f" focussize="0,0"/>
              <v:stroke on="f"/>
              <v:imagedata r:id="rId118" o:title=""/>
              <o:lock v:ext="edit" aspectratio="t"/>
            </v:shape>
            <v:shape id="_x0000_s3890" o:spid="_x0000_s3890" o:spt="75" type="#_x0000_t75" style="position:absolute;left:4056;top:4466;height:105;width:246;" filled="f" stroked="f" coordsize="21600,21600">
              <v:path/>
              <v:fill on="f" focussize="0,0"/>
              <v:stroke on="f"/>
              <v:imagedata r:id="rId119" o:title=""/>
              <o:lock v:ext="edit" aspectratio="t"/>
            </v:shape>
            <v:shape id="_x0000_s3891" o:spid="_x0000_s3891" o:spt="75" type="#_x0000_t75" style="position:absolute;left:3652;top:5000;height:107;width:520;" filled="f" stroked="f" coordsize="21600,21600">
              <v:path/>
              <v:fill on="f" focussize="0,0"/>
              <v:stroke on="f"/>
              <v:imagedata r:id="rId122" o:title=""/>
              <o:lock v:ext="edit" aspectratio="t"/>
            </v:shape>
            <v:rect id="_x0000_s3892" o:spid="_x0000_s3892" o:spt="1" style="position:absolute;left:3494;top:4590;height:12;width:2204;" fillcolor="#1D1D1A" filled="t" stroked="f" coordsize="21600,21600">
              <v:path/>
              <v:fill on="t" focussize="0,0"/>
              <v:stroke on="f"/>
              <v:imagedata o:title=""/>
              <o:lock v:ext="edit"/>
            </v:rect>
            <v:shape id="_x0000_s3893" o:spid="_x0000_s3893" o:spt="75" type="#_x0000_t75" style="position:absolute;left:3267;top:4475;height:240;width:240;" filled="f" stroked="f" coordsize="21600,21600">
              <v:path/>
              <v:fill on="f" focussize="0,0"/>
              <v:stroke on="f"/>
              <v:imagedata r:id="rId125" o:title=""/>
              <o:lock v:ext="edit" aspectratio="t"/>
            </v:shape>
            <v:shape id="_x0000_s3894" o:spid="_x0000_s3894" o:spt="75" type="#_x0000_t75" style="position:absolute;left:3260;top:4786;height:462;width:247;" filled="f" stroked="f" coordsize="21600,21600">
              <v:path/>
              <v:fill on="f" focussize="0,0"/>
              <v:stroke on="f"/>
              <v:imagedata r:id="rId126" o:title=""/>
              <o:lock v:ext="edit" aspectratio="t"/>
            </v:shape>
            <v:shape id="_x0000_s3895" o:spid="_x0000_s3895" style="position:absolute;left:3062;top:4856;height:100;width:100;" fillcolor="#1D1D1A" filled="t" stroked="f" coordorigin="3063,4856" coordsize="100,100" path="m3163,4856l3063,4856,3063,4956,3163,4956,3163,4945,3074,4945,3074,4868,3163,4868,3163,4856xm3163,4868l3152,4868,3152,4945,3163,4945,3163,4868xe">
              <v:path arrowok="t"/>
              <v:fill on="t" focussize="0,0"/>
              <v:stroke on="f"/>
              <v:imagedata o:title=""/>
              <o:lock v:ext="edit"/>
            </v:shape>
            <v:shape id="_x0000_s3896" o:spid="_x0000_s3896" style="position:absolute;left:3608;top:5239;height:28;width:28;" fillcolor="#9D9D9B" filled="t" stroked="f" coordorigin="3608,5239" coordsize="28,28" path="m3636,5239l3625,5239,3625,5256,3608,5256,3608,5267,3636,5267,3636,5239xe">
              <v:path arrowok="t"/>
              <v:fill on="t" focussize="0,0"/>
              <v:stroke on="f"/>
              <v:imagedata o:title=""/>
              <o:lock v:ext="edit"/>
            </v:shape>
            <v:shape id="_x0000_s3897" o:spid="_x0000_s3897" style="position:absolute;left:3083;top:5256;height:12;width:481;" fillcolor="#9D9D9B" filled="t" stroked="f" coordorigin="3084,5256" coordsize="481,12" path="m3127,5256l3084,5256,3084,5267,3127,5267,3127,5256xm3215,5256l3171,5256,3171,5267,3215,5267,3215,5256xm3302,5256l3259,5256,3259,5267,3302,5267,3302,5256xm3390,5256l3346,5256,3346,5267,3390,5267,3390,5256xm3477,5256l3433,5256,3433,5267,3477,5267,3477,5256xm3565,5256l3521,5256,3521,5267,3565,5267,3565,5256xe">
              <v:path arrowok="t"/>
              <v:fill on="t" focussize="0,0"/>
              <v:stroke on="f"/>
              <v:imagedata o:title=""/>
              <o:lock v:ext="edit"/>
            </v:shape>
            <v:shape id="_x0000_s3898" o:spid="_x0000_s3898" style="position:absolute;left:3012;top:5239;height:28;width:28;" fillcolor="#9D9D9B" filled="t" stroked="f" coordorigin="3012,5239" coordsize="28,28" path="m3023,5239l3012,5239,3012,5267,3040,5267,3040,5256,3023,5256,3023,5239xe">
              <v:path arrowok="t"/>
              <v:fill on="t" focussize="0,0"/>
              <v:stroke on="f"/>
              <v:imagedata o:title=""/>
              <o:lock v:ext="edit"/>
            </v:shape>
            <v:shape id="_x0000_s3899" o:spid="_x0000_s3899" style="position:absolute;left:3012;top:4821;height:377;width:12;" fillcolor="#9D9D9B" filled="t" stroked="f" coordorigin="3012,4821" coordsize="12,377" path="m3023,5156l3012,5156,3012,5198,3023,5198,3023,5156xm3023,5072l3012,5072,3012,5114,3023,5114,3023,5072xm3023,4989l3012,4989,3012,5030,3023,5030,3023,4989xm3023,4905l3012,4905,3012,4947,3023,4947,3023,4905xm3023,4821l3012,4821,3012,4863,3023,4863,3023,4821xe">
              <v:path arrowok="t"/>
              <v:fill on="t" focussize="0,0"/>
              <v:stroke on="f"/>
              <v:imagedata o:title=""/>
              <o:lock v:ext="edit"/>
            </v:shape>
            <v:shape id="_x0000_s3900" o:spid="_x0000_s3900" style="position:absolute;left:3012;top:4751;height:28;width:28;" fillcolor="#9D9D9B" filled="t" stroked="f" coordorigin="3012,4752" coordsize="28,28" path="m3040,4752l3012,4752,3012,4780,3023,4780,3023,4763,3040,4763,3040,4752xe">
              <v:path arrowok="t"/>
              <v:fill on="t" focussize="0,0"/>
              <v:stroke on="f"/>
              <v:imagedata o:title=""/>
              <o:lock v:ext="edit"/>
            </v:shape>
            <v:shape id="_x0000_s3901" o:spid="_x0000_s3901" style="position:absolute;left:3083;top:4751;height:12;width:481;" fillcolor="#9D9D9B" filled="t" stroked="f" coordorigin="3084,4752" coordsize="481,12" path="m3127,4752l3084,4752,3084,4763,3127,4763,3127,4752xm3215,4752l3171,4752,3171,4763,3215,4763,3215,4752xm3302,4752l3259,4752,3259,4763,3302,4763,3302,4752xm3390,4752l3346,4752,3346,4763,3390,4763,3390,4752xm3477,4752l3433,4752,3433,4763,3477,4763,3477,4752xm3565,4752l3521,4752,3521,4763,3565,4763,3565,4752xe">
              <v:path arrowok="t"/>
              <v:fill on="t" focussize="0,0"/>
              <v:stroke on="f"/>
              <v:imagedata o:title=""/>
              <o:lock v:ext="edit"/>
            </v:shape>
            <v:shape id="_x0000_s3902" o:spid="_x0000_s3902" style="position:absolute;left:3608;top:4751;height:28;width:28;" fillcolor="#9D9D9B" filled="t" stroked="f" coordorigin="3608,4752" coordsize="28,28" path="m3636,4752l3608,4752,3608,4763,3625,4763,3625,4780,3636,4780,3636,4752xe">
              <v:path arrowok="t"/>
              <v:fill on="t" focussize="0,0"/>
              <v:stroke on="f"/>
              <v:imagedata o:title=""/>
              <o:lock v:ext="edit"/>
            </v:shape>
            <v:shape id="_x0000_s3903" o:spid="_x0000_s3903" style="position:absolute;left:3624;top:4821;height:377;width:12;" fillcolor="#9D9D9B" filled="t" stroked="f" coordorigin="3625,4821" coordsize="12,377" path="m3636,5156l3625,5156,3625,5198,3636,5198,3636,5156xm3636,5072l3625,5072,3625,5114,3636,5114,3636,5072xm3636,4989l3625,4989,3625,5030,3636,5030,3636,4989xm3636,4905l3625,4905,3625,4947,3636,4947,3636,4905xm3636,4821l3625,4821,3625,4863,3636,4863,3636,4821xe">
              <v:path arrowok="t"/>
              <v:fill on="t" focussize="0,0"/>
              <v:stroke on="f"/>
              <v:imagedata o:title=""/>
              <o:lock v:ext="edit"/>
            </v:shape>
            <v:shape id="_x0000_s3904" o:spid="_x0000_s3904" style="position:absolute;left:3157;top:4589;height:766;width:515;" fillcolor="#1D1D1A" filled="t" stroked="f" coordorigin="3157,4590" coordsize="515,766" path="m3273,4590l3175,4590,3175,4602,3175,4901,3157,4901,3157,4912,3196,4912,3196,5122,3196,5134,3273,5134,3273,5122,3207,5122,3207,4912,3273,4912,3273,4901,3186,4901,3186,4602,3273,4602,3273,4590xm3672,5344l3389,5344,3389,5184,3378,5184,3378,5344,3378,5356,3672,5356,3672,5344xm3672,5123l3495,5123,3495,5134,3672,5134,3672,5123xe">
              <v:path arrowok="t"/>
              <v:fill on="t" focussize="0,0"/>
              <v:stroke on="f"/>
              <v:imagedata o:title=""/>
              <o:lock v:ext="edit"/>
            </v:shape>
            <v:shape id="_x0000_s3905" o:spid="_x0000_s3905" o:spt="75" type="#_x0000_t75" style="position:absolute;left:2544;top:4934;height:111;width:434;" filled="f" stroked="f" coordsize="21600,21600">
              <v:path/>
              <v:fill on="f" focussize="0,0"/>
              <v:stroke on="f"/>
              <v:imagedata r:id="rId127" o:title=""/>
              <o:lock v:ext="edit" aspectratio="t"/>
            </v:shape>
            <v:rect id="_x0000_s3906" o:spid="_x0000_s3906" o:spt="1" style="position:absolute;left:5870;top:781;height:439;width:12;" fillcolor="#1D1D1A" filled="t" stroked="f" coordsize="21600,21600">
              <v:path/>
              <v:fill on="t" focussize="0,0"/>
              <v:stroke on="f"/>
              <v:imagedata o:title=""/>
              <o:lock v:ext="edit"/>
            </v:rect>
          </v:group>
        </w:pict>
      </w:r>
      <w:r>
        <w:rPr>
          <w:color w:val="333333"/>
          <w:sz w:val="16"/>
        </w:rPr>
        <w:t>DMA接口（参见</w:t>
      </w:r>
      <w:r>
        <w:fldChar w:fldCharType="begin"/>
      </w:r>
      <w:r>
        <w:instrText xml:space="preserve"> HYPERLINK \l "_bookmark208" </w:instrText>
      </w:r>
      <w:r>
        <w:fldChar w:fldCharType="separate"/>
      </w:r>
      <w:r>
        <w:rPr>
          <w:color w:val="418BCA"/>
          <w:sz w:val="16"/>
        </w:rPr>
        <w:t>4.9.2.5部分</w:t>
      </w:r>
      <w:r>
        <w:rPr>
          <w:color w:val="418BCA"/>
          <w:sz w:val="16"/>
        </w:rPr>
        <w:fldChar w:fldCharType="end"/>
      </w:r>
      <w:r>
        <w:rPr>
          <w:color w:val="333333"/>
          <w:sz w:val="16"/>
        </w:rPr>
        <w:t>）</w:t>
      </w:r>
    </w:p>
    <w:p w14:paraId="59BC3D2D">
      <w:pPr>
        <w:spacing w:after="0" w:line="240" w:lineRule="auto"/>
        <w:jc w:val="left"/>
        <w:rPr>
          <w:sz w:val="16"/>
        </w:rPr>
        <w:sectPr>
          <w:type w:val="continuous"/>
          <w:pgSz w:w="11910" w:h="16840"/>
          <w:pgMar w:top="920" w:right="1000" w:bottom="960" w:left="1020" w:header="720" w:footer="720" w:gutter="0"/>
          <w:cols w:equalWidth="0" w:num="2">
            <w:col w:w="1082" w:space="285"/>
            <w:col w:w="8523"/>
          </w:cols>
        </w:sectPr>
      </w:pPr>
    </w:p>
    <w:p w14:paraId="42CFB5F7">
      <w:pPr>
        <w:pStyle w:val="8"/>
        <w:rPr>
          <w:sz w:val="20"/>
        </w:rPr>
      </w:pPr>
    </w:p>
    <w:p w14:paraId="7706AA8C">
      <w:pPr>
        <w:pStyle w:val="8"/>
        <w:rPr>
          <w:sz w:val="20"/>
        </w:rPr>
      </w:pPr>
    </w:p>
    <w:p w14:paraId="69F536D1">
      <w:pPr>
        <w:pStyle w:val="8"/>
        <w:rPr>
          <w:sz w:val="20"/>
        </w:rPr>
      </w:pPr>
    </w:p>
    <w:p w14:paraId="298517BD">
      <w:pPr>
        <w:pStyle w:val="8"/>
        <w:rPr>
          <w:sz w:val="20"/>
        </w:rPr>
      </w:pPr>
    </w:p>
    <w:p w14:paraId="144D7B24">
      <w:pPr>
        <w:pStyle w:val="8"/>
        <w:rPr>
          <w:sz w:val="20"/>
        </w:rPr>
      </w:pPr>
    </w:p>
    <w:p w14:paraId="22FC217C">
      <w:pPr>
        <w:pStyle w:val="8"/>
        <w:rPr>
          <w:sz w:val="20"/>
        </w:rPr>
      </w:pPr>
    </w:p>
    <w:p w14:paraId="2BD47030">
      <w:pPr>
        <w:pStyle w:val="8"/>
        <w:rPr>
          <w:sz w:val="20"/>
        </w:rPr>
      </w:pPr>
    </w:p>
    <w:p w14:paraId="0A2CA052">
      <w:pPr>
        <w:pStyle w:val="8"/>
        <w:rPr>
          <w:sz w:val="20"/>
        </w:rPr>
      </w:pPr>
    </w:p>
    <w:p w14:paraId="46CB9FC1">
      <w:pPr>
        <w:pStyle w:val="8"/>
        <w:rPr>
          <w:sz w:val="20"/>
        </w:rPr>
      </w:pPr>
    </w:p>
    <w:p w14:paraId="4E2A0ADF">
      <w:pPr>
        <w:pStyle w:val="8"/>
        <w:rPr>
          <w:sz w:val="20"/>
        </w:rPr>
      </w:pPr>
    </w:p>
    <w:p w14:paraId="2F2D521C">
      <w:pPr>
        <w:pStyle w:val="8"/>
        <w:rPr>
          <w:sz w:val="20"/>
        </w:rPr>
      </w:pPr>
    </w:p>
    <w:p w14:paraId="5E178CD0">
      <w:pPr>
        <w:pStyle w:val="8"/>
        <w:rPr>
          <w:sz w:val="20"/>
        </w:rPr>
      </w:pPr>
    </w:p>
    <w:p w14:paraId="2BDFC8D7">
      <w:pPr>
        <w:pStyle w:val="8"/>
        <w:rPr>
          <w:sz w:val="20"/>
        </w:rPr>
      </w:pPr>
    </w:p>
    <w:p w14:paraId="15C4D2CB">
      <w:pPr>
        <w:pStyle w:val="8"/>
        <w:rPr>
          <w:sz w:val="20"/>
        </w:rPr>
      </w:pPr>
    </w:p>
    <w:p w14:paraId="72A8C10D">
      <w:pPr>
        <w:pStyle w:val="8"/>
        <w:rPr>
          <w:sz w:val="20"/>
        </w:rPr>
      </w:pPr>
    </w:p>
    <w:p w14:paraId="7A4676B9">
      <w:pPr>
        <w:pStyle w:val="8"/>
        <w:rPr>
          <w:sz w:val="20"/>
        </w:rPr>
      </w:pPr>
    </w:p>
    <w:p w14:paraId="238C3EE2">
      <w:pPr>
        <w:pStyle w:val="8"/>
        <w:rPr>
          <w:sz w:val="20"/>
        </w:rPr>
      </w:pPr>
    </w:p>
    <w:p w14:paraId="34FB2DE1">
      <w:pPr>
        <w:pStyle w:val="8"/>
        <w:rPr>
          <w:sz w:val="20"/>
        </w:rPr>
      </w:pPr>
    </w:p>
    <w:p w14:paraId="518FBE60">
      <w:pPr>
        <w:pStyle w:val="8"/>
        <w:rPr>
          <w:sz w:val="20"/>
        </w:rPr>
      </w:pPr>
    </w:p>
    <w:p w14:paraId="04BC7C95">
      <w:pPr>
        <w:pStyle w:val="8"/>
        <w:rPr>
          <w:sz w:val="20"/>
        </w:rPr>
      </w:pPr>
    </w:p>
    <w:p w14:paraId="1B004269">
      <w:pPr>
        <w:pStyle w:val="8"/>
        <w:rPr>
          <w:sz w:val="20"/>
        </w:rPr>
      </w:pPr>
    </w:p>
    <w:p w14:paraId="6B586CB2">
      <w:pPr>
        <w:pStyle w:val="8"/>
        <w:rPr>
          <w:sz w:val="20"/>
        </w:rPr>
      </w:pPr>
    </w:p>
    <w:p w14:paraId="6ED48A3F">
      <w:pPr>
        <w:pStyle w:val="8"/>
        <w:rPr>
          <w:sz w:val="20"/>
        </w:rPr>
      </w:pPr>
    </w:p>
    <w:p w14:paraId="58B28D7B">
      <w:pPr>
        <w:pStyle w:val="8"/>
        <w:rPr>
          <w:sz w:val="20"/>
        </w:rPr>
      </w:pPr>
    </w:p>
    <w:p w14:paraId="25701821">
      <w:pPr>
        <w:pStyle w:val="8"/>
        <w:rPr>
          <w:sz w:val="20"/>
        </w:rPr>
      </w:pPr>
    </w:p>
    <w:p w14:paraId="56DF8276">
      <w:pPr>
        <w:pStyle w:val="8"/>
        <w:spacing w:before="6"/>
        <w:rPr>
          <w:sz w:val="17"/>
        </w:rPr>
      </w:pPr>
    </w:p>
    <w:p w14:paraId="032E6C94">
      <w:pPr>
        <w:spacing w:before="83"/>
        <w:ind w:left="1280" w:right="0" w:firstLine="0"/>
        <w:jc w:val="left"/>
        <w:rPr>
          <w:b/>
          <w:sz w:val="18"/>
        </w:rPr>
      </w:pPr>
      <w:r>
        <w:pict>
          <v:shape id="_x0000_s3907" o:spid="_x0000_s3907" o:spt="202" type="#_x0000_t202" style="position:absolute;left:0pt;margin-left:115pt;margin-top:21.15pt;height:85.4pt;width:424.3pt;mso-position-horizontal-relative:page;mso-wrap-distance-bottom:0pt;mso-wrap-distance-top:0pt;z-index:-251410432;mso-width-relative:page;mso-height-relative:page;" filled="f" stroked="t" coordsize="21600,21600">
            <v:path/>
            <v:fill on="f" focussize="0,0"/>
            <v:stroke weight="1pt" color="#CA5868"/>
            <v:imagedata o:title=""/>
            <o:lock v:ext="edit"/>
            <v:textbox inset="0mm,0mm,0mm,0mm">
              <w:txbxContent>
                <w:p w14:paraId="3011E187">
                  <w:pPr>
                    <w:pStyle w:val="8"/>
                    <w:spacing w:before="127" w:line="319" w:lineRule="auto"/>
                    <w:ind w:left="110" w:right="109"/>
                    <w:jc w:val="both"/>
                  </w:pPr>
                  <w:r>
                    <w:rPr>
                      <w:color w:val="333333"/>
                    </w:rPr>
                    <w:t>当使用与GPIO引脚共享的ADC输入时，必须通过将引脚焊盘控制寄存器中的</w:t>
                  </w:r>
                  <w:r>
                    <w:rPr>
                      <w:rFonts w:ascii="MS Gothic" w:hAnsi="MS Gothic"/>
                      <w:color w:val="B12046"/>
                      <w:sz w:val="14"/>
                    </w:rPr>
                    <w:t>IE设置为</w:t>
                  </w:r>
                  <w:r>
                    <w:rPr>
                      <w:color w:val="333333"/>
                    </w:rPr>
                    <w:t>低电平、</w:t>
                  </w:r>
                  <w:r>
                    <w:rPr>
                      <w:rFonts w:ascii="MS Gothic" w:hAnsi="MS Gothic"/>
                      <w:color w:val="B12046"/>
                      <w:sz w:val="14"/>
                    </w:rPr>
                    <w:t>OD</w:t>
                  </w:r>
                  <w:r>
                    <w:rPr>
                      <w:color w:val="333333"/>
                    </w:rPr>
                    <w:t>设置为高电平来禁用引脚的数字功能有关详细信息，请参见</w:t>
                  </w:r>
                  <w:r>
                    <w:rPr>
                      <w:color w:val="418BCA"/>
                    </w:rPr>
                    <w:t>2.19.6.3部分“Pad控制-用户银行”</w:t>
                  </w:r>
                  <w:r>
                    <w:rPr>
                      <w:color w:val="333333"/>
                    </w:rPr>
                    <w:t>最大ADC输入电压由数字IO电源电压（IOVDD）而不是ADC电源电压（ADC_AVDD）决定。例如，如果IOVDD以1.8 V供电，则即使ADC_AVDD以3.3 V供电，ADC输入上的电压也不应超过1.8 V。大于IOVDD的电压将导致通过ESD保护二极管的漏电流有关详细信息，请参见</w:t>
                  </w:r>
                  <w:r>
                    <w:fldChar w:fldCharType="begin"/>
                  </w:r>
                  <w:r>
                    <w:instrText xml:space="preserve"> HYPERLINK \l "_bookmark313" </w:instrText>
                  </w:r>
                  <w:r>
                    <w:fldChar w:fldCharType="separate"/>
                  </w:r>
                  <w:r>
                    <w:rPr>
                      <w:color w:val="418BCA"/>
                    </w:rPr>
                    <w:t>第5.5.3节“引脚规格”</w:t>
                  </w:r>
                  <w:r>
                    <w:rPr>
                      <w:color w:val="418BCA"/>
                    </w:rPr>
                    <w:fldChar w:fldCharType="end"/>
                  </w:r>
                </w:p>
              </w:txbxContent>
            </v:textbox>
            <w10:wrap type="topAndBottom"/>
          </v:shape>
        </w:pict>
      </w:r>
      <w:r>
        <w:drawing>
          <wp:inline distT="0" distB="0" distL="0" distR="0">
            <wp:extent cx="127000" cy="127000"/>
            <wp:effectExtent l="0" t="0" r="0" b="0"/>
            <wp:docPr id="109"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63.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375BEAE8">
      <w:pPr>
        <w:pStyle w:val="8"/>
        <w:rPr>
          <w:b/>
          <w:sz w:val="20"/>
        </w:rPr>
      </w:pPr>
    </w:p>
    <w:p w14:paraId="558538A7">
      <w:pPr>
        <w:pStyle w:val="8"/>
        <w:spacing w:before="11"/>
        <w:rPr>
          <w:b/>
          <w:sz w:val="21"/>
        </w:rPr>
      </w:pPr>
    </w:p>
    <w:p w14:paraId="29430914">
      <w:pPr>
        <w:pStyle w:val="15"/>
        <w:numPr>
          <w:ilvl w:val="2"/>
          <w:numId w:val="63"/>
        </w:numPr>
        <w:tabs>
          <w:tab w:val="left" w:pos="1960"/>
        </w:tabs>
        <w:spacing w:before="0" w:after="0" w:line="240" w:lineRule="auto"/>
        <w:ind w:left="1959" w:right="0" w:hanging="680"/>
        <w:jc w:val="left"/>
      </w:pPr>
      <w:bookmarkStart w:id="314" w:name="4.9.1. ADC controller"/>
      <w:bookmarkEnd w:id="314"/>
      <w:bookmarkStart w:id="315" w:name="4.9.1. ADC controller"/>
      <w:bookmarkEnd w:id="315"/>
      <w:r>
        <w:t>ADC控制器</w:t>
      </w:r>
    </w:p>
    <w:p w14:paraId="1A6204E2">
      <w:pPr>
        <w:pStyle w:val="8"/>
        <w:spacing w:before="9"/>
        <w:rPr>
          <w:b/>
          <w:sz w:val="22"/>
        </w:rPr>
      </w:pPr>
    </w:p>
    <w:p w14:paraId="34CF2D44">
      <w:pPr>
        <w:pStyle w:val="24"/>
        <w:ind w:left="958" w:right="723"/>
        <w:jc w:val="center"/>
        <w:rPr>
          <w:rFonts w:hint="eastAsia" w:eastAsia="宋体"/>
          <w:lang w:eastAsia="zh-CN"/>
        </w:rPr>
      </w:pPr>
      <w:r>
        <w:t>数字控制器负责管理RP 2040 ADC的操作细节，并提供其他功能</w:t>
      </w:r>
      <w:r>
        <w:rPr>
          <w:rFonts w:hint="eastAsia" w:eastAsia="宋体"/>
          <w:lang w:eastAsia="zh-CN"/>
        </w:rPr>
        <w:t>:</w:t>
      </w:r>
    </w:p>
    <w:p w14:paraId="03F12672">
      <w:pPr>
        <w:pStyle w:val="32"/>
        <w:numPr>
          <w:ilvl w:val="3"/>
          <w:numId w:val="63"/>
        </w:numPr>
        <w:tabs>
          <w:tab w:val="left" w:pos="1640"/>
        </w:tabs>
        <w:spacing w:before="109" w:after="0" w:line="240" w:lineRule="auto"/>
        <w:ind w:left="1640" w:right="0" w:hanging="174"/>
        <w:jc w:val="left"/>
        <w:rPr>
          <w:sz w:val="16"/>
        </w:rPr>
      </w:pPr>
      <w:r>
        <w:t>单次或自由运行捕获模式</w:t>
      </w:r>
    </w:p>
    <w:p w14:paraId="76D2F3BE">
      <w:pPr>
        <w:pStyle w:val="32"/>
        <w:numPr>
          <w:ilvl w:val="3"/>
          <w:numId w:val="63"/>
        </w:numPr>
        <w:tabs>
          <w:tab w:val="left" w:pos="1640"/>
        </w:tabs>
        <w:spacing w:before="43" w:after="0" w:line="240" w:lineRule="auto"/>
        <w:ind w:left="1640" w:right="0" w:hanging="174"/>
        <w:jc w:val="left"/>
        <w:rPr>
          <w:sz w:val="16"/>
        </w:rPr>
      </w:pPr>
      <w:r>
        <w:t>带DMA接口</w:t>
      </w:r>
    </w:p>
    <w:p w14:paraId="40BEBC20">
      <w:pPr>
        <w:pStyle w:val="32"/>
        <w:numPr>
          <w:ilvl w:val="3"/>
          <w:numId w:val="63"/>
        </w:numPr>
        <w:tabs>
          <w:tab w:val="left" w:pos="1640"/>
        </w:tabs>
        <w:spacing w:before="43" w:after="0" w:line="240" w:lineRule="auto"/>
        <w:ind w:left="1640" w:right="0" w:hanging="174"/>
        <w:jc w:val="left"/>
        <w:rPr>
          <w:sz w:val="16"/>
        </w:rPr>
      </w:pPr>
      <w:r>
        <w:t>起搏定时器（16个整数位，8个小数位），用于设置自由运行采样率</w:t>
      </w:r>
    </w:p>
    <w:p w14:paraId="7A2760C8">
      <w:pPr>
        <w:pStyle w:val="32"/>
        <w:numPr>
          <w:ilvl w:val="3"/>
          <w:numId w:val="63"/>
        </w:numPr>
        <w:tabs>
          <w:tab w:val="left" w:pos="1640"/>
        </w:tabs>
        <w:spacing w:before="42" w:after="0" w:line="240" w:lineRule="auto"/>
        <w:ind w:left="1640" w:right="0" w:hanging="174"/>
        <w:jc w:val="left"/>
        <w:rPr>
          <w:sz w:val="16"/>
        </w:rPr>
      </w:pPr>
      <w:r>
        <w:t>在自由运行捕获模式下对多个通道进行循环采样</w:t>
      </w:r>
    </w:p>
    <w:p w14:paraId="32E78254">
      <w:pPr>
        <w:pStyle w:val="32"/>
        <w:numPr>
          <w:ilvl w:val="3"/>
          <w:numId w:val="63"/>
        </w:numPr>
        <w:tabs>
          <w:tab w:val="left" w:pos="1640"/>
        </w:tabs>
        <w:spacing w:before="48" w:after="0" w:line="235" w:lineRule="auto"/>
        <w:ind w:left="1640" w:right="472" w:hanging="174"/>
        <w:jc w:val="left"/>
        <w:rPr>
          <w:sz w:val="16"/>
        </w:rPr>
      </w:pPr>
      <w:r>
        <w:t>在自由运行捕获模式下，可选择右移到8位，因此可以将样本DMA到系统内存中的字节缓冲区</w:t>
      </w:r>
    </w:p>
    <w:p w14:paraId="090428BD">
      <w:pPr>
        <w:spacing w:after="0" w:line="235" w:lineRule="auto"/>
        <w:jc w:val="left"/>
        <w:rPr>
          <w:sz w:val="16"/>
        </w:rPr>
        <w:sectPr>
          <w:type w:val="continuous"/>
          <w:pgSz w:w="11910" w:h="16840"/>
          <w:pgMar w:top="920" w:right="1000" w:bottom="960" w:left="1020" w:header="720" w:footer="720" w:gutter="0"/>
          <w:cols w:space="720" w:num="1"/>
        </w:sectPr>
      </w:pPr>
    </w:p>
    <w:p w14:paraId="5789C328">
      <w:pPr>
        <w:pStyle w:val="8"/>
        <w:rPr>
          <w:sz w:val="20"/>
        </w:rPr>
      </w:pPr>
    </w:p>
    <w:p w14:paraId="4A33310D">
      <w:pPr>
        <w:pStyle w:val="8"/>
        <w:spacing w:before="3"/>
        <w:rPr>
          <w:sz w:val="27"/>
        </w:rPr>
      </w:pPr>
    </w:p>
    <w:p w14:paraId="13F8AA75">
      <w:pPr>
        <w:pStyle w:val="190"/>
        <w:numPr>
          <w:ilvl w:val="2"/>
          <w:numId w:val="63"/>
        </w:numPr>
        <w:tabs>
          <w:tab w:val="left" w:pos="1960"/>
        </w:tabs>
        <w:spacing w:before="98" w:after="0" w:line="240" w:lineRule="auto"/>
        <w:ind w:left="1959" w:right="0" w:hanging="680"/>
        <w:jc w:val="left"/>
      </w:pPr>
      <w:bookmarkStart w:id="316" w:name="_bookmark204"/>
      <w:bookmarkEnd w:id="316"/>
      <w:bookmarkStart w:id="317" w:name="4.9.2. SAR ADC"/>
      <w:bookmarkEnd w:id="317"/>
      <w:bookmarkStart w:id="318" w:name="_bookmark204"/>
      <w:bookmarkEnd w:id="318"/>
      <w:r>
        <w:t>SAR ADC</w:t>
      </w:r>
    </w:p>
    <w:p w14:paraId="5B45EC36">
      <w:pPr>
        <w:pStyle w:val="8"/>
        <w:spacing w:before="8"/>
        <w:rPr>
          <w:b/>
          <w:sz w:val="22"/>
        </w:rPr>
      </w:pPr>
    </w:p>
    <w:p w14:paraId="052D5B5E">
      <w:pPr>
        <w:pStyle w:val="8"/>
        <w:spacing w:before="1" w:line="319" w:lineRule="auto"/>
        <w:ind w:left="1280" w:right="123"/>
      </w:pPr>
      <w:r>
        <w:rPr>
          <w:color w:val="333333"/>
        </w:rPr>
        <w:t>SAR ADC（逐次逼近寄存器模拟数字转换器）是数字控制器和模拟电路的组合，如</w:t>
      </w:r>
      <w:r>
        <w:fldChar w:fldCharType="begin"/>
      </w:r>
      <w:r>
        <w:instrText xml:space="preserve"> HYPERLINK \l "_bookmark205" </w:instrText>
      </w:r>
      <w:r>
        <w:fldChar w:fldCharType="separate"/>
      </w:r>
      <w:r>
        <w:rPr>
          <w:color w:val="418BCA"/>
        </w:rPr>
        <w:t>图115</w:t>
      </w:r>
      <w:r>
        <w:rPr>
          <w:color w:val="418BCA"/>
        </w:rPr>
        <w:fldChar w:fldCharType="end"/>
      </w:r>
      <w:r>
        <w:rPr>
          <w:color w:val="333333"/>
        </w:rPr>
        <w:t>所示。</w:t>
      </w:r>
    </w:p>
    <w:p w14:paraId="3A680147">
      <w:pPr>
        <w:spacing w:before="117" w:line="319" w:lineRule="auto"/>
        <w:ind w:left="100" w:right="8813" w:firstLine="0"/>
        <w:jc w:val="left"/>
        <w:rPr>
          <w:i/>
          <w:sz w:val="12"/>
        </w:rPr>
      </w:pPr>
      <w:r>
        <w:pict>
          <v:group id="_x0000_s3908" o:spid="_x0000_s3908" o:spt="203" style="position:absolute;left:0pt;margin-left:115pt;margin-top:5.15pt;height:142.15pt;width:297pt;mso-position-horizontal-relative:page;z-index:251727872;mso-width-relative:page;mso-height-relative:page;" coordorigin="2300,104" coordsize="5940,2843">
            <o:lock v:ext="edit"/>
            <v:rect id="_x0000_s3909" o:spid="_x0000_s3909" o:spt="1" style="position:absolute;left:2300;top:103;height:2843;width:5940;" fillcolor="#F6F6F6" filled="t" stroked="f" coordsize="21600,21600">
              <v:path/>
              <v:fill on="t" focussize="0,0"/>
              <v:stroke on="f"/>
              <v:imagedata o:title=""/>
              <o:lock v:ext="edit"/>
            </v:rect>
            <v:rect id="_x0000_s3910" o:spid="_x0000_s3910" o:spt="1" style="position:absolute;left:4023;top:830;height:1389;width:9;" fillcolor="#1D1D1A" filled="t" stroked="f" coordsize="21600,21600">
              <v:path/>
              <v:fill on="t" focussize="0,0"/>
              <v:stroke on="f"/>
              <v:imagedata o:title=""/>
              <o:lock v:ext="edit"/>
            </v:rect>
            <v:shape id="_x0000_s3911" o:spid="_x0000_s3911" style="position:absolute;left:3819;top:231;height:604;width:3551;" fillcolor="#1D1D1A" filled="t" stroked="f" coordorigin="3820,232" coordsize="3551,604" path="m7370,232l3820,232,3820,240,3820,826,3820,836,7370,836,7370,826,3828,826,3828,240,7370,240,7370,232xe">
              <v:path arrowok="t"/>
              <v:fill on="t" focussize="0,0"/>
              <v:stroke on="f"/>
              <v:imagedata o:title=""/>
              <o:lock v:ext="edit"/>
            </v:shape>
            <v:shape id="_x0000_s3912" o:spid="_x0000_s3912" style="position:absolute;left:7349;top:2735;height:21;width:21;" fillcolor="#1D1D1A" filled="t" stroked="f" coordorigin="7349,2735" coordsize="21,21" path="m7370,2735l7362,2735,7362,2747,7349,2747,7349,2756,7370,2756,7370,2735xe">
              <v:path arrowok="t"/>
              <v:fill on="t" focussize="0,0"/>
              <v:stroke on="f"/>
              <v:imagedata o:title=""/>
              <o:lock v:ext="edit"/>
            </v:shape>
            <v:line id="_x0000_s3913" o:spid="_x0000_s3913" o:spt="20" style="position:absolute;left:3873;top:2752;height:0;width:3444;" stroked="t" coordsize="21600,21600">
              <v:path arrowok="t"/>
              <v:fill focussize="0,0"/>
              <v:stroke weight="0.413149606299213pt" color="#1D1D1A"/>
              <v:imagedata o:title=""/>
              <o:lock v:ext="edit"/>
            </v:line>
            <v:shape id="_x0000_s3914" o:spid="_x0000_s3914" style="position:absolute;left:3819;top:2735;height:21;width:21;" fillcolor="#1D1D1A" filled="t" stroked="f" coordorigin="3820,2735" coordsize="21,21" path="m3828,2735l3820,2735,3820,2756,3841,2756,3841,2747,3828,2747,3828,2735xe">
              <v:path arrowok="t"/>
              <v:fill on="t" focussize="0,0"/>
              <v:stroke on="f"/>
              <v:imagedata o:title=""/>
              <o:lock v:ext="edit"/>
            </v:shape>
            <v:line id="_x0000_s3915" o:spid="_x0000_s3915" o:spt="20" style="position:absolute;left:3824;top:1079;height:1623;width:0;" stroked="t" coordsize="21600,21600">
              <v:path arrowok="t"/>
              <v:fill focussize="0,0"/>
              <v:stroke weight="0.413149606299213pt" color="#1D1D1A"/>
              <v:imagedata o:title=""/>
              <o:lock v:ext="edit"/>
            </v:line>
            <v:shape id="_x0000_s3916" o:spid="_x0000_s3916" style="position:absolute;left:3819;top:1025;height:21;width:21;" fillcolor="#1D1D1A" filled="t" stroked="f" coordorigin="3820,1025" coordsize="21,21" path="m3841,1025l3820,1025,3820,1046,3828,1046,3828,1033,3841,1033,3841,1025xe">
              <v:path arrowok="t"/>
              <v:fill on="t" focussize="0,0"/>
              <v:stroke on="f"/>
              <v:imagedata o:title=""/>
              <o:lock v:ext="edit"/>
            </v:shape>
            <v:shape id="_x0000_s3917" o:spid="_x0000_s3917" style="position:absolute;left:4463;top:1025;height:9;width:2854;" fillcolor="#1D1D1A" filled="t" stroked="f" coordorigin="4464,1025" coordsize="2854,9" path="m4496,1025l4464,1025,4464,1033,4496,1033,4496,1025xm4562,1025l4529,1025,4529,1033,4562,1033,4562,1025xm4628,1025l4595,1025,4595,1033,4628,1033,4628,1025xm4693,1025l4660,1025,4660,1033,4693,1033,4693,1025xm4759,1025l4726,1025,4726,1033,4759,1033,4759,1025xm4824,1025l4792,1025,4792,1033,4824,1033,4824,1025xm4890,1025l4857,1025,4857,1033,4890,1033,4890,1025xm4956,1025l4923,1025,4923,1033,4956,1033,4956,1025xm5021,1025l4988,1025,4988,1033,5021,1033,5021,1025xm5087,1025l5054,1025,5054,1033,5087,1033,5087,1025xm5152,1025l5120,1025,5120,1033,5152,1033,5152,1025xm5218,1025l5185,1025,5185,1033,5218,1033,5218,1025xm5283,1025l5251,1025,5251,1033,5283,1033,5283,1025xm5349,1025l5316,1025,5316,1033,5349,1033,5349,1025xm5415,1025l5382,1025,5382,1033,5415,1033,5415,1025xm5743,1025l5710,1025,5710,1033,5743,1033,5743,1025xm5808,1025l5775,1025,5775,1033,5808,1033,5808,1025xm5874,1025l5841,1025,5841,1033,5874,1033,5874,1025xm5939,1025l5907,1025,5907,1033,5939,1033,5939,1025xm6005,1025l5972,1025,5972,1033,6005,1033,6005,1025xm6071,1025l6038,1025,6038,1033,6071,1033,6071,1025xm6136,1025l6103,1025,6103,1033,6136,1033,6136,1025xm6202,1025l6169,1025,6169,1033,6202,1033,6202,1025xm6267,1025l6235,1025,6235,1033,6267,1033,6267,1025xm6333,1025l6300,1025,6300,1033,6333,1033,6333,1025xm6398,1025l6366,1025,6366,1033,6398,1033,6398,1025xm6464,1025l6431,1025,6431,1033,6464,1033,6464,1025xm6792,1025l6759,1025,6759,1033,6792,1033,6792,1025xm6858,1025l6825,1025,6825,1033,6858,1033,6858,1025xm6923,1025l6890,1025,6890,1033,6923,1033,6923,1025xm6989,1025l6956,1025,6956,1033,6989,1033,6989,1025xm7054,1025l7022,1025,7022,1033,7054,1033,7054,1025xm7120,1025l7087,1025,7087,1033,7120,1033,7120,1025xm7186,1025l7153,1025,7153,1033,7186,1033,7186,1025xm7251,1025l7218,1025,7218,1033,7251,1033,7251,1025xm7317,1025l7284,1025,7284,1033,7317,1033,7317,1025xe">
              <v:path arrowok="t"/>
              <v:fill on="t" focussize="0,0"/>
              <v:stroke on="f"/>
              <v:imagedata o:title=""/>
              <o:lock v:ext="edit"/>
            </v:shape>
            <v:shape id="_x0000_s3918" o:spid="_x0000_s3918" style="position:absolute;left:7349;top:1025;height:21;width:21;" fillcolor="#1D1D1A" filled="t" stroked="f" coordorigin="7349,1025" coordsize="21,21" path="m7370,1025l7349,1025,7349,1033,7362,1033,7362,1046,7370,1046,7370,1025xe">
              <v:path arrowok="t"/>
              <v:fill on="t" focussize="0,0"/>
              <v:stroke on="f"/>
              <v:imagedata o:title=""/>
              <o:lock v:ext="edit"/>
            </v:shape>
            <v:line id="_x0000_s3919" o:spid="_x0000_s3919" o:spt="20" style="position:absolute;left:7366;top:1079;height:1623;width:0;" stroked="t" coordsize="21600,21600">
              <v:path arrowok="t"/>
              <v:fill focussize="0,0"/>
              <v:stroke weight="0.413149606299213pt" color="#1D1D1A"/>
              <v:imagedata o:title=""/>
              <o:lock v:ext="edit"/>
            </v:line>
            <v:shape id="_x0000_s3920" o:spid="_x0000_s3920" o:spt="75" type="#_x0000_t75" style="position:absolute;left:5290;top:491;height:76;width:577;" filled="f" stroked="f" coordsize="21600,21600">
              <v:path/>
              <v:fill on="f" focussize="0,0"/>
              <v:stroke on="f"/>
              <v:imagedata r:id="rId128" o:title=""/>
              <o:lock v:ext="edit" aspectratio="t"/>
            </v:shape>
            <v:shape id="_x0000_s3921" o:spid="_x0000_s3921" style="position:absolute;left:3042;top:293;height:476;width:2861;" fillcolor="#1D1D1A" filled="t" stroked="f" coordorigin="3042,293" coordsize="2861,476" path="m3085,333l3085,327,3083,323,3075,316,3070,314,3060,314,3056,315,3049,320,3047,323,3043,331,3042,335,3042,350,3044,357,3052,366,3058,369,3068,369,3071,368,3078,365,3080,363,3084,358,3085,355,3085,351,3079,351,3079,355,3078,358,3072,363,3069,364,3065,364,3059,364,3055,362,3050,354,3048,349,3048,334,3050,329,3055,321,3059,319,3069,319,3072,320,3078,325,3079,329,3079,333,3085,333xm3108,730l3107,724,3105,720,3098,713,3093,711,3083,711,3079,712,3072,716,3070,719,3066,727,3065,732,3065,747,3067,753,3075,763,3081,765,3091,765,3094,765,3100,762,3103,760,3106,754,3107,751,3108,748,3102,748,3102,752,3100,755,3095,759,3091,760,3087,760,3082,760,3078,759,3072,751,3071,746,3071,731,3072,725,3078,718,3082,716,3091,716,3095,717,3100,722,3102,726,3102,730,3108,730xm3121,531l3121,525,3119,521,3111,514,3107,512,3096,512,3092,513,3086,517,3083,521,3079,528,3079,533,3079,548,3081,554,3089,564,3094,566,3104,566,3108,566,3114,563,3116,561,3120,555,3121,552,3121,549,3115,549,3115,553,3114,556,3108,560,3105,562,3101,562,3096,562,3092,560,3086,552,3084,547,3084,532,3086,526,3092,519,3096,517,3105,517,3108,518,3114,523,3115,527,3115,531,3121,531xm3140,333l3138,326,3134,322,3134,349,3133,354,3126,362,3122,364,3111,364,3107,362,3101,354,3099,349,3099,335,3101,329,3107,321,3111,319,3120,319,3123,320,3128,324,3131,326,3134,333,3134,336,3134,349,3134,322,3131,319,3129,317,3124,314,3112,314,3108,315,3101,320,3098,323,3094,331,3093,336,3093,350,3095,356,3104,366,3110,369,3121,369,3125,367,3131,364,3132,363,3135,360,3139,352,3140,347,3140,333xm3163,730l3161,723,3157,719,3157,745,3155,750,3149,758,3145,760,3134,760,3130,758,3123,750,3122,745,3122,739,3122,731,3123,726,3130,718,3134,716,3143,716,3146,717,3151,720,3153,723,3156,730,3157,732,3157,745,3157,719,3154,716,3152,713,3146,711,3135,711,3131,712,3124,717,3121,720,3117,728,3116,732,3116,747,3118,753,3127,763,3132,765,3144,765,3148,764,3154,760,3155,760,3158,757,3162,749,3163,744,3163,730xm3176,531l3174,524,3170,520,3170,546,3169,551,3162,559,3158,562,3148,562,3143,559,3137,551,3135,546,3135,532,3137,527,3143,519,3148,517,3156,517,3159,518,3165,522,3167,524,3170,531,3170,533,3170,546,3170,520,3168,517,3165,515,3160,512,3148,512,3144,513,3137,518,3134,521,3130,529,3129,533,3129,548,3132,554,3140,564,3146,566,3157,566,3161,565,3168,562,3169,561,3171,558,3175,550,3176,545,3176,531xm3192,368l3191,327,3190,322,3185,316,3180,314,3171,314,3168,315,3162,318,3160,321,3158,324,3158,315,3152,315,3152,368,3158,368,3158,332,3159,328,3161,325,3167,320,3170,319,3178,319,3181,320,3185,325,3186,329,3186,368,3192,368xm3214,764l3214,724,3213,719,3207,713,3203,711,3194,711,3191,712,3185,715,3182,718,3180,721,3180,712,3175,712,3175,764,3180,764,3180,728,3182,725,3184,722,3189,717,3192,716,3200,716,3203,717,3207,722,3208,725,3208,764,3214,764xm3228,565l3228,525,3226,520,3221,514,3217,512,3207,512,3204,513,3198,516,3196,519,3194,522,3194,513,3188,513,3188,565,3194,565,3194,530,3195,526,3197,523,3203,518,3206,517,3214,517,3217,518,3221,523,3222,526,3222,565,3228,565xm3245,315l3239,315,3223,360,3207,315,3201,315,3220,368,3225,368,3245,315xm3267,712l3261,712,3245,756,3229,712,3223,712,3243,764,3248,764,3267,712xm3281,513l3275,513,3259,557,3243,513,3237,513,3257,565,3261,565,3281,513xm3289,368l3247,368,3247,373,3289,373,3289,368xm3312,764l3269,764,3269,769,3312,769,3312,764xm3321,315l3320,314,3319,314,3311,314,3306,317,3303,324,3303,315,3297,315,3297,368,3303,368,3303,332,3304,328,3306,325,3311,321,3314,320,3319,320,3320,320,3321,320,3321,315xm3325,565l3283,565,3283,570,3325,570,3325,565xm3359,690l3354,690,3354,719,3354,726,3354,751,3351,757,3346,760,3334,760,3330,758,3324,751,3323,745,3323,731,3325,726,3330,718,3334,716,3346,716,3351,719,3354,726,3354,719,3351,716,3350,714,3345,711,3331,711,3326,713,3319,723,3317,730,3317,747,3319,753,3327,763,3331,765,3345,765,3350,763,3352,760,3354,757,3354,764,3359,764,3359,757,3359,719,3359,690xm3369,331l3367,325,3364,321,3364,337,3332,337,3333,331,3335,327,3341,321,3344,319,3353,319,3357,321,3362,327,3363,331,3364,337,3364,321,3362,319,3360,316,3355,314,3345,314,3341,315,3334,320,3331,323,3327,331,3327,331,3326,336,3326,348,3327,352,3331,360,3334,363,3341,367,3345,369,3358,369,3364,366,3365,364,3368,359,3365,357,3363,359,3361,361,3356,363,3353,364,3345,364,3340,362,3334,354,3332,349,3332,342,3369,342,3369,337,3369,331xm3370,549l3370,547,3367,543,3365,541,3360,539,3356,537,3346,535,3343,534,3339,531,3338,529,3338,523,3339,521,3344,518,3347,517,3355,517,3358,518,3363,522,3364,525,3364,528,3370,528,3370,523,3368,519,3361,514,3356,512,3345,512,3341,513,3334,519,3332,522,3332,529,3333,531,3335,535,3337,536,3342,539,3346,540,3355,542,3359,543,3363,547,3365,549,3365,552,3365,555,3363,557,3358,561,3355,562,3347,562,3343,561,3338,557,3337,554,3336,551,3330,551,3330,555,3332,559,3340,565,3345,566,3357,566,3361,565,3369,560,3370,556,3370,549xm3404,566l3404,561,3400,561,3397,561,3395,561,3393,558,3392,556,3392,518,3403,518,3403,513,3392,513,3392,500,3387,500,3387,513,3377,513,3377,518,3387,518,3387,557,3387,561,3391,565,3394,566,3401,566,3403,566,3404,566xm3418,730l3416,723,3412,719,3412,745,3411,750,3404,758,3400,760,3390,760,3385,758,3379,750,3377,745,3377,731,3379,726,3385,718,3390,716,3398,716,3401,717,3407,720,3409,723,3412,730,3412,732,3412,745,3412,719,3410,716,3407,713,3402,711,3390,711,3386,712,3379,717,3376,720,3373,728,3372,732,3372,747,3374,753,3382,763,3388,765,3400,765,3404,764,3410,760,3411,760,3413,757,3417,749,3418,744,3418,730xm3420,367l3419,365,3418,362,3418,360,3418,342,3418,325,3416,322,3414,319,3410,316,3405,314,3394,314,3389,316,3381,322,3379,325,3379,330,3385,330,3385,327,3386,324,3392,320,3395,319,3403,319,3407,320,3411,325,3413,327,3413,337,3413,342,3413,353,3411,356,3409,359,3403,363,3399,363,3392,363,3389,362,3385,359,3384,356,3384,350,3385,347,3392,343,3396,342,3402,342,3413,342,3413,337,3394,337,3389,339,3380,345,3378,349,3378,358,3379,362,3386,367,3390,369,3398,369,3402,368,3408,365,3410,363,3411,363,3413,360,3413,363,3413,366,3414,368,3420,368,3420,367xm3454,565l3453,562,3453,559,3453,558,3453,539,3453,523,3451,519,3448,517,3444,514,3440,512,3428,512,3423,514,3416,520,3414,523,3414,527,3420,528,3420,525,3421,522,3426,518,3430,517,3438,517,3441,518,3446,522,3447,525,3447,535,3447,539,3447,551,3446,554,3443,557,3437,560,3434,561,3427,561,3424,560,3419,556,3418,554,3418,547,3420,545,3426,541,3431,539,3437,539,3447,539,3447,535,3429,535,3423,536,3415,542,3412,546,3412,556,3414,559,3420,565,3424,566,3433,566,3436,566,3443,563,3444,561,3445,561,3447,558,3447,561,3448,564,3448,565,3454,565,3454,565xm3474,293l3468,293,3468,323,3468,330,3468,354,3465,360,3460,364,3448,364,3444,362,3439,354,3437,349,3437,334,3439,329,3444,321,3448,319,3460,319,3465,323,3468,330,3468,323,3466,319,3464,317,3459,314,3445,314,3440,317,3433,326,3431,333,3431,350,3433,356,3441,366,3446,369,3459,369,3464,366,3466,364,3468,361,3468,368,3474,368,3474,361,3474,323,3474,293xm3493,513l3492,512,3490,512,3482,512,3477,515,3474,521,3474,513,3468,513,3468,565,3474,565,3474,529,3475,526,3477,523,3482,519,3485,518,3490,518,3491,518,3493,518,3493,513xm3525,566l3525,561,3521,561,3517,561,3516,561,3514,558,3513,556,3513,518,3524,518,3524,513,3513,513,3513,500,3507,500,3507,513,3498,513,3498,518,3507,518,3507,557,3508,561,3512,565,3515,566,3521,566,3523,566,3525,566xm3527,315l3521,315,3505,359,3489,315,3483,315,3503,367,3499,378,3497,380,3494,383,3491,384,3489,384,3486,383,3486,388,3487,389,3489,389,3496,389,3501,386,3505,377,3527,315xm5902,513l5901,512,5900,512,5892,512,5887,515,5884,521,5884,513,5878,513,5878,565,5884,565,5884,529,5885,526,5887,523,5892,519,5895,518,5900,518,5901,518,5902,518,5902,513xe">
              <v:path arrowok="t"/>
              <v:fill on="t" focussize="0,0"/>
              <v:stroke on="f"/>
              <v:imagedata o:title=""/>
              <o:lock v:ext="edit"/>
            </v:shape>
            <v:shape id="_x0000_s3922" o:spid="_x0000_s3922" o:spt="75" type="#_x0000_t75" style="position:absolute;left:7361;top:240;height:587;width:757;" filled="f" stroked="f" coordsize="21600,21600">
              <v:path/>
              <v:fill on="f" focussize="0,0"/>
              <v:stroke on="f"/>
              <v:imagedata r:id="rId129" o:title=""/>
              <o:lock v:ext="edit" aspectratio="t"/>
            </v:shape>
            <v:shape id="_x0000_s3923" o:spid="_x0000_s3923" style="position:absolute;left:3430;top:710;height:55;width:95;" fillcolor="#1D1D1A" filled="t" stroked="f" coordorigin="3430,711" coordsize="95,55" path="m3470,764l3470,724,3468,719,3463,713,3459,711,3450,711,3446,712,3440,715,3438,718,3436,721,3436,712,3430,712,3430,764,3436,764,3436,728,3437,725,3439,722,3445,717,3448,716,3456,716,3459,717,3463,722,3464,725,3464,764,3470,764xm3525,728l3523,722,3519,717,3519,734,3487,734,3488,728,3490,724,3496,717,3500,716,3508,716,3512,718,3517,724,3519,728,3519,734,3519,717,3518,716,3515,713,3510,711,3500,711,3496,712,3489,717,3486,720,3483,728,3482,728,3482,733,3482,745,3483,749,3487,757,3489,760,3497,764,3501,765,3513,765,3519,762,3521,760,3524,756,3520,753,3518,756,3516,758,3511,760,3508,760,3500,760,3496,758,3489,751,3487,746,3487,739,3525,739,3525,734,3525,728xe">
              <v:path arrowok="t"/>
              <v:fill on="t" focussize="0,0"/>
              <v:stroke on="f"/>
              <v:imagedata o:title=""/>
              <o:lock v:ext="edit"/>
            </v:shape>
            <v:shape id="_x0000_s3924" o:spid="_x0000_s3924" style="position:absolute;left:3569;top:304;height:260;width:255;" fillcolor="#1D1D1A" filled="t" stroked="f" coordorigin="3570,305" coordsize="255,260" path="m3824,331l3631,331,3642,305,3570,335,3642,366,3631,339,3824,339,3824,331xm3824,533l3752,503,3763,529,3570,529,3570,538,3763,538,3752,564,3824,533xe">
              <v:path arrowok="t"/>
              <v:fill on="t" focussize="0,0"/>
              <v:stroke on="f"/>
              <v:imagedata o:title=""/>
              <o:lock v:ext="edit"/>
            </v:shape>
            <v:shape id="_x0000_s3925" o:spid="_x0000_s3925" o:spt="75" type="#_x0000_t75" style="position:absolute;left:2873;top:830;height:1904;width:4144;" filled="f" stroked="f" coordsize="21600,21600">
              <v:path/>
              <v:fill on="f" focussize="0,0"/>
              <v:stroke on="f"/>
              <v:imagedata r:id="rId130" o:title=""/>
              <o:lock v:ext="edit" aspectratio="t"/>
            </v:shape>
            <v:shape id="_x0000_s3926" o:spid="_x0000_s3926" style="position:absolute;left:8071;top:645;height:54;width:25;" fillcolor="#1D1D1A" filled="t" stroked="f" coordorigin="8071,645" coordsize="25,54" path="m8093,645l8085,645,8080,648,8077,654,8077,646,8071,646,8071,698,8077,698,8077,662,8078,659,8080,656,8085,652,8088,651,8093,651,8094,651,8095,651,8096,646,8095,645,8093,645xe">
              <v:path arrowok="t"/>
              <v:fill on="t" focussize="0,0"/>
              <v:stroke on="f"/>
              <v:imagedata o:title=""/>
              <o:lock v:ext="edit"/>
            </v:shape>
            <v:shape id="_x0000_s3927" o:spid="_x0000_s3927" style="position:absolute;left:3569;top:701;height:62;width:255;" fillcolor="#1D1D1A" filled="t" stroked="f" coordorigin="3570,701" coordsize="255,62" path="m3824,728l3631,728,3642,701,3570,732,3642,762,3631,736,3824,736,3824,728xe">
              <v:path arrowok="t"/>
              <v:fill on="t" focussize="0,0"/>
              <v:stroke on="f"/>
              <v:imagedata o:title=""/>
              <o:lock v:ext="edit"/>
            </v:shape>
            <v:shape id="_x0000_s3928" o:spid="_x0000_s3928" style="position:absolute;left:2382;top:1834;height:900;width:544;" fillcolor="#1D1D1A" filled="t" stroked="f" coordorigin="2382,1835" coordsize="544,900" path="m2417,2309l2417,2307,2416,2304,2416,2303,2416,2288,2416,2274,2415,2271,2412,2269,2409,2266,2405,2265,2396,2265,2392,2266,2385,2271,2383,2274,2383,2278,2388,2278,2388,2275,2389,2273,2394,2270,2397,2269,2404,2269,2406,2270,2410,2273,2411,2276,2411,2284,2411,2288,2411,2297,2410,2300,2408,2302,2403,2305,2400,2306,2394,2306,2392,2305,2388,2302,2387,2300,2387,2294,2389,2292,2394,2289,2398,2288,2403,2288,2411,2288,2411,2284,2396,2284,2391,2285,2384,2290,2382,2294,2382,2301,2384,2304,2389,2309,2392,2310,2399,2310,2402,2310,2407,2307,2409,2306,2410,2306,2411,2303,2411,2305,2412,2307,2412,2308,2412,2309,2417,2309,2417,2309xm2434,2266l2430,2266,2430,2309,2434,2309,2434,2266xm2435,2252l2435,2251,2434,2250,2433,2250,2431,2250,2430,2250,2429,2251,2429,2252,2429,2254,2429,2255,2430,2256,2431,2256,2433,2256,2434,2256,2435,2255,2435,2254,2435,2252xm2480,2309l2480,2275,2479,2272,2475,2266,2471,2265,2464,2265,2461,2266,2456,2268,2454,2271,2452,2273,2452,2266,2447,2266,2447,2309,2452,2309,2452,2279,2453,2276,2455,2274,2460,2270,2462,2269,2469,2269,2471,2270,2475,2274,2476,2277,2476,2309,2480,2309xm2543,2266l2510,2281,2510,2285,2543,2300,2543,2295,2515,2283,2543,2271,2543,2266xm2593,2290l2584,2290,2584,2257,2584,2251,2579,2251,2579,2257,2579,2290,2558,2290,2577,2261,2579,2257,2579,2251,2579,2251,2552,2292,2552,2295,2579,2295,2579,2309,2584,2309,2584,2295,2593,2295,2593,2290xm2607,2306l2606,2305,2605,2303,2604,2303,2602,2303,2601,2303,2600,2305,2600,2306,2600,2307,2600,2308,2601,2309,2602,2310,2604,2310,2605,2309,2606,2308,2607,2307,2607,2306xm2607,2268l2607,2268,2605,2266,2604,2266,2602,2266,2601,2266,2600,2268,2600,2268,2600,2270,2600,2271,2601,2272,2602,2272,2604,2272,2605,2272,2607,2271,2607,2270,2607,2268xm2653,2294l2653,2266,2651,2260,2648,2256,2648,2292,2648,2294,2647,2297,2643,2304,2639,2306,2631,2306,2627,2304,2623,2297,2622,2292,2622,2267,2623,2262,2627,2256,2631,2254,2639,2254,2643,2256,2647,2263,2648,2267,2648,2292,2648,2256,2647,2254,2645,2252,2641,2250,2629,2250,2625,2252,2618,2260,2617,2266,2617,2294,2619,2300,2625,2308,2629,2310,2641,2310,2645,2308,2647,2306,2651,2299,2653,2294xm2697,2281l2663,2266,2663,2271,2692,2283,2663,2295,2663,2300,2697,2285,2697,2281xm2926,2726l2875,2701,2839,2663,2817,2613,2809,2550,2809,2439,2804,2388,2789,2346,2764,2312,2728,2287,2728,2284,2729,2284,2764,2259,2789,2226,2804,2183,2809,2131,2809,2028,2816,1961,2838,1907,2874,1868,2924,1842,2922,1835,2869,1861,2831,1902,2808,1958,2801,2028,2801,2131,2796,2181,2782,2221,2758,2253,2726,2276,2722,2278,2720,2282,2720,2289,2722,2293,2726,2295,2758,2318,2782,2350,2796,2391,2801,2439,2801,2550,2809,2615,2832,2668,2870,2708,2923,2734,2926,2726xe">
              <v:path arrowok="t"/>
              <v:fill on="t" focussize="0,0"/>
              <v:stroke on="f"/>
              <v:imagedata o:title=""/>
              <o:lock v:ext="edit"/>
            </v:shape>
          </v:group>
        </w:pict>
      </w:r>
      <w:r>
        <w:rPr>
          <w:i/>
          <w:color w:val="333333"/>
          <w:w w:val="90"/>
          <w:sz w:val="12"/>
        </w:rPr>
        <w:t>图115.</w:t>
      </w:r>
      <w:r>
        <w:rPr>
          <w:i/>
          <w:color w:val="333333"/>
          <w:spacing w:val="-12"/>
          <w:w w:val="90"/>
          <w:sz w:val="12"/>
        </w:rPr>
        <w:t xml:space="preserve"> </w:t>
      </w:r>
      <w:r>
        <w:rPr>
          <w:i/>
          <w:color w:val="333333"/>
          <w:w w:val="90"/>
          <w:sz w:val="12"/>
        </w:rPr>
        <w:t>SAR ADC</w:t>
      </w:r>
      <w:r>
        <w:rPr>
          <w:i/>
          <w:color w:val="333333"/>
          <w:sz w:val="12"/>
        </w:rPr>
        <w:t>框图</w:t>
      </w:r>
    </w:p>
    <w:p w14:paraId="19E52EF2">
      <w:pPr>
        <w:pStyle w:val="8"/>
        <w:rPr>
          <w:i/>
          <w:sz w:val="20"/>
        </w:rPr>
      </w:pPr>
    </w:p>
    <w:p w14:paraId="55D8ECC1">
      <w:pPr>
        <w:pStyle w:val="8"/>
        <w:rPr>
          <w:i/>
          <w:sz w:val="20"/>
        </w:rPr>
      </w:pPr>
    </w:p>
    <w:p w14:paraId="348A09EE">
      <w:pPr>
        <w:pStyle w:val="8"/>
        <w:rPr>
          <w:i/>
          <w:sz w:val="20"/>
        </w:rPr>
      </w:pPr>
    </w:p>
    <w:p w14:paraId="1E52F3BE">
      <w:pPr>
        <w:pStyle w:val="8"/>
        <w:rPr>
          <w:i/>
          <w:sz w:val="20"/>
        </w:rPr>
      </w:pPr>
    </w:p>
    <w:p w14:paraId="34B62C5D">
      <w:pPr>
        <w:pStyle w:val="8"/>
        <w:rPr>
          <w:i/>
          <w:sz w:val="20"/>
        </w:rPr>
      </w:pPr>
    </w:p>
    <w:p w14:paraId="537C5388">
      <w:pPr>
        <w:pStyle w:val="8"/>
        <w:rPr>
          <w:i/>
          <w:sz w:val="20"/>
        </w:rPr>
      </w:pPr>
    </w:p>
    <w:p w14:paraId="4F51EF95">
      <w:pPr>
        <w:pStyle w:val="8"/>
        <w:rPr>
          <w:i/>
          <w:sz w:val="20"/>
        </w:rPr>
      </w:pPr>
    </w:p>
    <w:p w14:paraId="002DA062">
      <w:pPr>
        <w:pStyle w:val="8"/>
        <w:rPr>
          <w:i/>
          <w:sz w:val="20"/>
        </w:rPr>
      </w:pPr>
    </w:p>
    <w:p w14:paraId="366F0037">
      <w:pPr>
        <w:pStyle w:val="8"/>
        <w:rPr>
          <w:i/>
          <w:sz w:val="20"/>
        </w:rPr>
      </w:pPr>
    </w:p>
    <w:p w14:paraId="7611B220">
      <w:pPr>
        <w:pStyle w:val="8"/>
        <w:rPr>
          <w:i/>
          <w:sz w:val="20"/>
        </w:rPr>
      </w:pPr>
    </w:p>
    <w:p w14:paraId="441CBFA3">
      <w:pPr>
        <w:pStyle w:val="8"/>
        <w:spacing w:before="4"/>
        <w:rPr>
          <w:i/>
          <w:sz w:val="25"/>
        </w:rPr>
      </w:pPr>
    </w:p>
    <w:p w14:paraId="009C329A">
      <w:pPr>
        <w:pStyle w:val="80"/>
        <w:spacing w:before="99" w:line="314" w:lineRule="auto"/>
        <w:ind w:left="1280" w:right="123"/>
        <w:jc w:val="both"/>
      </w:pPr>
      <w:bookmarkStart w:id="319" w:name="_bookmark205"/>
      <w:bookmarkEnd w:id="319"/>
      <w:r>
        <w:rPr>
          <w:color w:val="333333"/>
        </w:rPr>
        <w:t>ADC需要一个48 MHz时钟（</w:t>
      </w:r>
      <w:r>
        <w:rPr>
          <w:rFonts w:ascii="MS Gothic" w:hAnsi="MS Gothic"/>
          <w:color w:val="B12046"/>
          <w:sz w:val="14"/>
        </w:rPr>
        <w:t>PLL_CLK</w:t>
      </w:r>
      <w:r>
        <w:rPr>
          <w:color w:val="333333"/>
        </w:rPr>
        <w:t>），该时钟可能来自USB PLL。捕获一个样本需要96个时钟周期（96 × 1/48 MHz）=每个样本2μs（500 ksps）。在使能ADC之前，必须正确设置时钟</w:t>
      </w:r>
    </w:p>
    <w:p w14:paraId="2A840B4A">
      <w:pPr>
        <w:pStyle w:val="8"/>
        <w:spacing w:before="126" w:line="319" w:lineRule="auto"/>
        <w:ind w:left="1280" w:right="118"/>
        <w:jc w:val="both"/>
      </w:pPr>
      <w:r>
        <w:rPr>
          <w:color w:val="333333"/>
        </w:rPr>
        <w:t>一旦ADC模块提供了时钟，并且其复位已被移除，则向</w:t>
      </w:r>
      <w:r>
        <w:fldChar w:fldCharType="begin"/>
      </w:r>
      <w:r>
        <w:instrText xml:space="preserve"> HYPERLINK \l "_bookmark216" </w:instrText>
      </w:r>
      <w:r>
        <w:fldChar w:fldCharType="separate"/>
      </w:r>
      <w:r>
        <w:rPr>
          <w:color w:val="418BCA"/>
        </w:rPr>
        <w:t>CS</w:t>
      </w:r>
      <w:r>
        <w:rPr>
          <w:color w:val="418BCA"/>
        </w:rPr>
        <w:fldChar w:fldCharType="end"/>
      </w:r>
      <w:r>
        <w:rPr>
          <w:color w:val="333333"/>
        </w:rPr>
        <w:t>.EN写入1将启动ADC模拟硬件的短内部上电序列。几个时钟周期后，</w:t>
      </w:r>
      <w:r>
        <w:fldChar w:fldCharType="begin"/>
      </w:r>
      <w:r>
        <w:instrText xml:space="preserve"> HYPERLINK \l "_bookmark216" </w:instrText>
      </w:r>
      <w:r>
        <w:fldChar w:fldCharType="separate"/>
      </w:r>
      <w:r>
        <w:rPr>
          <w:color w:val="418BCA"/>
        </w:rPr>
        <w:t>CS</w:t>
      </w:r>
      <w:r>
        <w:rPr>
          <w:color w:val="418BCA"/>
        </w:rPr>
        <w:fldChar w:fldCharType="end"/>
      </w:r>
      <w:r>
        <w:rPr>
          <w:color w:val="333333"/>
        </w:rPr>
        <w:t>.READY变为高电平，表示ADC已准备好开始第一次转换。</w:t>
      </w:r>
    </w:p>
    <w:p w14:paraId="55845B6E">
      <w:pPr>
        <w:pStyle w:val="8"/>
        <w:spacing w:before="122" w:line="319" w:lineRule="auto"/>
        <w:ind w:left="1280" w:right="119"/>
        <w:jc w:val="both"/>
      </w:pPr>
      <w:r>
        <w:rPr>
          <w:color w:val="333333"/>
        </w:rPr>
        <w:t>可通过清除</w:t>
      </w:r>
      <w:r>
        <w:fldChar w:fldCharType="begin"/>
      </w:r>
      <w:r>
        <w:instrText xml:space="preserve"> HYPERLINK \l "_bookmark216" </w:instrText>
      </w:r>
      <w:r>
        <w:fldChar w:fldCharType="separate"/>
      </w:r>
      <w:r>
        <w:rPr>
          <w:color w:val="418BCA"/>
        </w:rPr>
        <w:t>CS</w:t>
      </w:r>
      <w:r>
        <w:rPr>
          <w:color w:val="418BCA"/>
        </w:rPr>
        <w:fldChar w:fldCharType="end"/>
      </w:r>
      <w:r>
        <w:rPr>
          <w:color w:val="333333"/>
        </w:rPr>
        <w:t>.EN随时再次禁用ADC，以节省功耗。</w:t>
      </w:r>
      <w:r>
        <w:fldChar w:fldCharType="begin"/>
      </w:r>
      <w:r>
        <w:instrText xml:space="preserve"> HYPERLINK \l "_bookmark216" </w:instrText>
      </w:r>
      <w:r>
        <w:fldChar w:fldCharType="separate"/>
      </w:r>
      <w:r>
        <w:rPr>
          <w:color w:val="418BCA"/>
        </w:rPr>
        <w:t>CS</w:t>
      </w:r>
      <w:r>
        <w:rPr>
          <w:color w:val="418BCA"/>
        </w:rPr>
        <w:fldChar w:fldCharType="end"/>
      </w:r>
      <w:r>
        <w:rPr>
          <w:color w:val="333333"/>
        </w:rPr>
        <w:t>.EN</w:t>
      </w:r>
      <w:r>
        <w:rPr>
          <w:b/>
          <w:color w:val="333333"/>
        </w:rPr>
        <w:t>未</w:t>
      </w:r>
      <w:r>
        <w:rPr>
          <w:color w:val="333333"/>
        </w:rPr>
        <w:t>启用温度传感器偏置源（参见</w:t>
      </w:r>
      <w:r>
        <w:fldChar w:fldCharType="begin"/>
      </w:r>
      <w:r>
        <w:instrText xml:space="preserve"> HYPERLINK \l "_bookmark214" </w:instrText>
      </w:r>
      <w:r>
        <w:fldChar w:fldCharType="separate"/>
      </w:r>
      <w:r>
        <w:rPr>
          <w:color w:val="418BCA"/>
        </w:rPr>
        <w:t>第4.9.5</w:t>
      </w:r>
      <w:r>
        <w:rPr>
          <w:color w:val="418BCA"/>
        </w:rPr>
        <w:fldChar w:fldCharType="end"/>
      </w:r>
      <w:r>
        <w:rPr>
          <w:color w:val="333333"/>
        </w:rPr>
        <w:t>）。这是单独控制的</w:t>
      </w:r>
    </w:p>
    <w:p w14:paraId="72029A61">
      <w:pPr>
        <w:pStyle w:val="24"/>
        <w:spacing w:before="121" w:line="319" w:lineRule="auto"/>
        <w:ind w:left="1280" w:right="125"/>
        <w:jc w:val="both"/>
      </w:pPr>
      <w:r>
        <w:t>ADC输入为容性输入，采样时，输入两端的电容约为1pF（ADC外部会有额外的电容，例如封装和PCB布线）。即使在500 ksps采样时，有效阻抗也超过100 k Ω，对于直流测量，不需要缓冲。</w:t>
      </w:r>
    </w:p>
    <w:p w14:paraId="16853AAF">
      <w:pPr>
        <w:pStyle w:val="8"/>
        <w:rPr>
          <w:sz w:val="18"/>
        </w:rPr>
      </w:pPr>
    </w:p>
    <w:p w14:paraId="0710022A">
      <w:pPr>
        <w:pStyle w:val="8"/>
        <w:spacing w:before="6"/>
        <w:rPr>
          <w:sz w:val="26"/>
        </w:rPr>
      </w:pPr>
    </w:p>
    <w:p w14:paraId="13CEEBB0">
      <w:pPr>
        <w:pStyle w:val="23"/>
        <w:numPr>
          <w:ilvl w:val="3"/>
          <w:numId w:val="64"/>
        </w:numPr>
        <w:tabs>
          <w:tab w:val="left" w:pos="2019"/>
        </w:tabs>
        <w:spacing w:before="0" w:after="0" w:line="240" w:lineRule="auto"/>
        <w:ind w:left="2018" w:right="0" w:hanging="739"/>
        <w:jc w:val="left"/>
      </w:pPr>
      <w:r>
        <w:t>一次性样品</w:t>
      </w:r>
    </w:p>
    <w:p w14:paraId="1A24BDB3">
      <w:pPr>
        <w:pStyle w:val="8"/>
        <w:spacing w:before="8"/>
        <w:rPr>
          <w:b/>
          <w:sz w:val="22"/>
        </w:rPr>
      </w:pPr>
    </w:p>
    <w:p w14:paraId="175CACBC">
      <w:pPr>
        <w:pStyle w:val="8"/>
        <w:spacing w:line="319" w:lineRule="auto"/>
        <w:ind w:left="1280" w:right="119"/>
        <w:jc w:val="both"/>
      </w:pPr>
      <w:r>
        <w:rPr>
          <w:color w:val="333333"/>
        </w:rPr>
        <w:t>向</w:t>
      </w:r>
      <w:r>
        <w:fldChar w:fldCharType="begin"/>
      </w:r>
      <w:r>
        <w:instrText xml:space="preserve"> HYPERLINK \l "_bookmark216" </w:instrText>
      </w:r>
      <w:r>
        <w:fldChar w:fldCharType="separate"/>
      </w:r>
      <w:r>
        <w:rPr>
          <w:color w:val="418BCA"/>
        </w:rPr>
        <w:t>CS</w:t>
      </w:r>
      <w:r>
        <w:rPr>
          <w:color w:val="418BCA"/>
        </w:rPr>
        <w:fldChar w:fldCharType="end"/>
      </w:r>
      <w:r>
        <w:rPr>
          <w:color w:val="333333"/>
        </w:rPr>
        <w:t>.START_ONCE写入1将立即开始新的转换。</w:t>
      </w:r>
      <w:r>
        <w:fldChar w:fldCharType="begin"/>
      </w:r>
      <w:r>
        <w:instrText xml:space="preserve"> HYPERLINK \l "_bookmark216" </w:instrText>
      </w:r>
      <w:r>
        <w:fldChar w:fldCharType="separate"/>
      </w:r>
      <w:r>
        <w:rPr>
          <w:color w:val="418BCA"/>
        </w:rPr>
        <w:t>CS.READY</w:t>
      </w:r>
      <w:r>
        <w:rPr>
          <w:color w:val="418BCA"/>
        </w:rPr>
        <w:fldChar w:fldCharType="end"/>
      </w:r>
      <w:r>
        <w:rPr>
          <w:color w:val="333333"/>
        </w:rPr>
        <w:t>将变为低电平，表示当前正在进行转换。经过96个周期的复位后，</w:t>
      </w:r>
      <w:r>
        <w:fldChar w:fldCharType="begin"/>
      </w:r>
      <w:r>
        <w:instrText xml:space="preserve"> HYPERLINK \l "_bookmark216" </w:instrText>
      </w:r>
      <w:r>
        <w:fldChar w:fldCharType="separate"/>
      </w:r>
      <w:r>
        <w:rPr>
          <w:color w:val="418BCA"/>
        </w:rPr>
        <w:t>CS</w:t>
      </w:r>
      <w:r>
        <w:rPr>
          <w:color w:val="418BCA"/>
        </w:rPr>
        <w:fldChar w:fldCharType="end"/>
      </w:r>
      <w:r>
        <w:rPr>
          <w:color w:val="333333"/>
        </w:rPr>
        <w:t>.READY将变为高电平。12位转换结果在</w:t>
      </w:r>
      <w:r>
        <w:fldChar w:fldCharType="begin"/>
      </w:r>
      <w:r>
        <w:instrText xml:space="preserve"> HYPERLINK \l "_bookmark217" </w:instrText>
      </w:r>
      <w:r>
        <w:fldChar w:fldCharType="separate"/>
      </w:r>
      <w:r>
        <w:rPr>
          <w:color w:val="418BCA"/>
        </w:rPr>
        <w:t>RESULT</w:t>
      </w:r>
      <w:r>
        <w:rPr>
          <w:color w:val="418BCA"/>
        </w:rPr>
        <w:fldChar w:fldCharType="end"/>
      </w:r>
      <w:r>
        <w:rPr>
          <w:color w:val="333333"/>
        </w:rPr>
        <w:t>中提供。</w:t>
      </w:r>
    </w:p>
    <w:p w14:paraId="7877CB44">
      <w:pPr>
        <w:pStyle w:val="8"/>
        <w:spacing w:before="122" w:line="319" w:lineRule="auto"/>
        <w:ind w:left="1280" w:right="120"/>
        <w:jc w:val="both"/>
      </w:pPr>
      <w:r>
        <w:rPr>
          <w:color w:val="333333"/>
        </w:rPr>
        <w:t>在转换开始前的任何时间，通过写入</w:t>
      </w:r>
      <w:r>
        <w:fldChar w:fldCharType="begin"/>
      </w:r>
      <w:r>
        <w:instrText xml:space="preserve"> HYPERLINK \l "_bookmark216" </w:instrText>
      </w:r>
      <w:r>
        <w:fldChar w:fldCharType="separate"/>
      </w:r>
      <w:r>
        <w:rPr>
          <w:color w:val="418BCA"/>
        </w:rPr>
        <w:t>CS</w:t>
      </w:r>
      <w:r>
        <w:rPr>
          <w:color w:val="418BCA"/>
        </w:rPr>
        <w:fldChar w:fldCharType="end"/>
      </w:r>
      <w:r>
        <w:rPr>
          <w:color w:val="333333"/>
        </w:rPr>
        <w:t>.AINSEL选择要采样的ADC输入。AINSEL值为0.3时，选择GPIO 26.29上的ADC输入AINSEL为4选择内部温度传感器。</w:t>
      </w:r>
    </w:p>
    <w:p w14:paraId="7937512C">
      <w:pPr>
        <w:spacing w:before="124"/>
        <w:ind w:left="1280" w:right="0" w:firstLine="0"/>
        <w:jc w:val="left"/>
        <w:rPr>
          <w:b/>
          <w:sz w:val="18"/>
        </w:rPr>
      </w:pPr>
      <w:r>
        <w:pict>
          <v:shape id="_x0000_s3929" o:spid="_x0000_s3929" o:spt="202" type="#_x0000_t202" style="position:absolute;left:0pt;margin-left:115pt;margin-top:23.2pt;height:23.4pt;width:424.3pt;mso-position-horizontal-relative:page;mso-wrap-distance-bottom:0pt;mso-wrap-distance-top:0pt;z-index:-251409408;mso-width-relative:page;mso-height-relative:page;" filled="f" stroked="t" coordsize="21600,21600">
            <v:path/>
            <v:fill on="f" focussize="0,0"/>
            <v:stroke weight="1pt" color="#CA5868"/>
            <v:imagedata o:title=""/>
            <o:lock v:ext="edit"/>
            <v:textbox inset="0mm,0mm,0mm,0mm">
              <w:txbxContent>
                <w:p w14:paraId="3AE96AED">
                  <w:pPr>
                    <w:pStyle w:val="24"/>
                    <w:spacing w:before="127"/>
                    <w:ind w:left="110"/>
                  </w:pPr>
                  <w:r>
                    <w:t>切换AINSEL时不需要建立时间</w:t>
                  </w:r>
                </w:p>
              </w:txbxContent>
            </v:textbox>
            <w10:wrap type="topAndBottom"/>
          </v:shape>
        </w:pict>
      </w:r>
      <w:r>
        <w:drawing>
          <wp:inline distT="0" distB="0" distL="0" distR="0">
            <wp:extent cx="127000" cy="127000"/>
            <wp:effectExtent l="0" t="0" r="0" b="0"/>
            <wp:docPr id="111"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63.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5445933B">
      <w:pPr>
        <w:pStyle w:val="8"/>
        <w:rPr>
          <w:b/>
          <w:sz w:val="20"/>
        </w:rPr>
      </w:pPr>
    </w:p>
    <w:p w14:paraId="3BE20DBD">
      <w:pPr>
        <w:pStyle w:val="8"/>
        <w:spacing w:before="5"/>
        <w:rPr>
          <w:b/>
          <w:sz w:val="22"/>
        </w:rPr>
      </w:pPr>
    </w:p>
    <w:p w14:paraId="56C29106">
      <w:pPr>
        <w:pStyle w:val="14"/>
        <w:numPr>
          <w:ilvl w:val="3"/>
          <w:numId w:val="64"/>
        </w:numPr>
        <w:tabs>
          <w:tab w:val="left" w:pos="2019"/>
        </w:tabs>
        <w:spacing w:before="0" w:after="0" w:line="240" w:lineRule="auto"/>
        <w:ind w:left="2018" w:right="0" w:hanging="739"/>
        <w:jc w:val="left"/>
      </w:pPr>
      <w:bookmarkStart w:id="320" w:name="_bookmark206"/>
      <w:bookmarkEnd w:id="320"/>
      <w:bookmarkStart w:id="321" w:name="_bookmark206"/>
      <w:bookmarkEnd w:id="321"/>
      <w:r>
        <w:t>自由运行采样</w:t>
      </w:r>
    </w:p>
    <w:p w14:paraId="1C0E325D">
      <w:pPr>
        <w:pStyle w:val="8"/>
        <w:spacing w:before="8"/>
        <w:rPr>
          <w:b/>
          <w:sz w:val="22"/>
        </w:rPr>
      </w:pPr>
    </w:p>
    <w:p w14:paraId="41808DE9">
      <w:pPr>
        <w:pStyle w:val="8"/>
        <w:spacing w:line="319" w:lineRule="auto"/>
        <w:ind w:left="1280" w:right="123"/>
        <w:jc w:val="both"/>
      </w:pPr>
      <w:r>
        <w:rPr>
          <w:color w:val="333333"/>
        </w:rPr>
        <w:t>设置</w:t>
      </w:r>
      <w:r>
        <w:fldChar w:fldCharType="begin"/>
      </w:r>
      <w:r>
        <w:instrText xml:space="preserve"> HYPERLINK \l "_bookmark216" </w:instrText>
      </w:r>
      <w:r>
        <w:fldChar w:fldCharType="separate"/>
      </w:r>
      <w:r>
        <w:rPr>
          <w:color w:val="418BCA"/>
        </w:rPr>
        <w:t>CS</w:t>
      </w:r>
      <w:r>
        <w:rPr>
          <w:color w:val="418BCA"/>
        </w:rPr>
        <w:fldChar w:fldCharType="end"/>
      </w:r>
      <w:r>
        <w:rPr>
          <w:color w:val="333333"/>
        </w:rPr>
        <w:t>.START_MANY时，ADC将定期自动开始新的转换。最新的转换结果始终在</w:t>
      </w:r>
      <w:r>
        <w:fldChar w:fldCharType="begin"/>
      </w:r>
      <w:r>
        <w:instrText xml:space="preserve"> HYPERLINK \l "_bookmark217" </w:instrText>
      </w:r>
      <w:r>
        <w:fldChar w:fldCharType="separate"/>
      </w:r>
      <w:r>
        <w:rPr>
          <w:color w:val="418BCA"/>
        </w:rPr>
        <w:t>结果</w:t>
      </w:r>
      <w:r>
        <w:rPr>
          <w:color w:val="418BCA"/>
        </w:rPr>
        <w:fldChar w:fldCharType="end"/>
      </w:r>
      <w:r>
        <w:rPr>
          <w:color w:val="333333"/>
        </w:rPr>
        <w:t>中可用，但对于IRQ或DMA驱动的采样流，必须使能ADC FIFO（</w:t>
      </w:r>
      <w:r>
        <w:fldChar w:fldCharType="begin"/>
      </w:r>
      <w:r>
        <w:instrText xml:space="preserve"> HYPERLINK \l "_bookmark207" </w:instrText>
      </w:r>
      <w:r>
        <w:fldChar w:fldCharType="separate"/>
      </w:r>
      <w:r>
        <w:rPr>
          <w:color w:val="418BCA"/>
        </w:rPr>
        <w:t>第4.9.2.4</w:t>
      </w:r>
      <w:r>
        <w:rPr>
          <w:color w:val="418BCA"/>
        </w:rPr>
        <w:fldChar w:fldCharType="end"/>
      </w:r>
      <w:r>
        <w:rPr>
          <w:color w:val="333333"/>
        </w:rPr>
        <w:t>）。</w:t>
      </w:r>
    </w:p>
    <w:p w14:paraId="34025A84">
      <w:pPr>
        <w:pStyle w:val="80"/>
        <w:spacing w:before="122" w:line="319" w:lineRule="auto"/>
        <w:ind w:left="1280" w:right="122"/>
        <w:jc w:val="both"/>
      </w:pPr>
      <w:r>
        <w:rPr>
          <w:color w:val="333333"/>
        </w:rPr>
        <w:t>默认情况下（</w:t>
      </w:r>
      <w:r>
        <w:fldChar w:fldCharType="begin"/>
      </w:r>
      <w:r>
        <w:instrText xml:space="preserve"> HYPERLINK \l "_bookmark220" </w:instrText>
      </w:r>
      <w:r>
        <w:fldChar w:fldCharType="separate"/>
      </w:r>
      <w:r>
        <w:rPr>
          <w:color w:val="418BCA"/>
        </w:rPr>
        <w:t>DIV</w:t>
      </w:r>
      <w:r>
        <w:rPr>
          <w:color w:val="418BCA"/>
        </w:rPr>
        <w:fldChar w:fldCharType="end"/>
      </w:r>
      <w:r>
        <w:rPr>
          <w:color w:val="333333"/>
        </w:rPr>
        <w:t>= 0），新的转换在前一个转换完成后立即开始，因此每96个周期产生一个新的样本在48MHz的时钟频率下，这产生500ksps。</w:t>
      </w:r>
    </w:p>
    <w:p w14:paraId="7B0C5956">
      <w:pPr>
        <w:pStyle w:val="8"/>
        <w:spacing w:before="122" w:line="319" w:lineRule="auto"/>
        <w:ind w:left="1280" w:right="118"/>
        <w:jc w:val="both"/>
      </w:pPr>
      <w:r>
        <w:rPr>
          <w:color w:val="333333"/>
        </w:rPr>
        <w:t>将</w:t>
      </w:r>
      <w:r>
        <w:fldChar w:fldCharType="begin"/>
      </w:r>
      <w:r>
        <w:instrText xml:space="preserve"> HYPERLINK \l "_bookmark220" </w:instrText>
      </w:r>
      <w:r>
        <w:fldChar w:fldCharType="separate"/>
      </w:r>
      <w:r>
        <w:rPr>
          <w:color w:val="418BCA"/>
        </w:rPr>
        <w:t>DIV</w:t>
      </w:r>
      <w:r>
        <w:rPr>
          <w:color w:val="418BCA"/>
        </w:rPr>
        <w:fldChar w:fldCharType="end"/>
      </w:r>
      <w:r>
        <w:rPr>
          <w:color w:val="333333"/>
        </w:rPr>
        <w:t>.INT设置为某个正值</w:t>
      </w:r>
      <w:r>
        <w:rPr>
          <w:i/>
          <w:color w:val="333333"/>
        </w:rPr>
        <w:t>n</w:t>
      </w:r>
      <w:r>
        <w:rPr>
          <w:color w:val="333333"/>
        </w:rPr>
        <w:t>将每</w:t>
      </w:r>
      <w:r>
        <w:rPr>
          <w:i/>
          <w:color w:val="333333"/>
        </w:rPr>
        <w:t>n</w:t>
      </w:r>
      <w:r>
        <w:rPr>
          <w:color w:val="333333"/>
        </w:rPr>
        <w:t>+ 1个周期触发ADC一次，但如果当前正在进行转换，ADC将忽略此值，因此通常n&gt;= 96。例如，将</w:t>
      </w:r>
      <w:r>
        <w:fldChar w:fldCharType="begin"/>
      </w:r>
      <w:r>
        <w:instrText xml:space="preserve"> HYPERLINK \l "_bookmark220" </w:instrText>
      </w:r>
      <w:r>
        <w:fldChar w:fldCharType="separate"/>
      </w:r>
      <w:r>
        <w:rPr>
          <w:color w:val="418BCA"/>
        </w:rPr>
        <w:t>DIV</w:t>
      </w:r>
      <w:r>
        <w:rPr>
          <w:color w:val="418BCA"/>
        </w:rPr>
        <w:fldChar w:fldCharType="end"/>
      </w:r>
      <w:r>
        <w:rPr>
          <w:color w:val="333333"/>
        </w:rPr>
        <w:t>.INT设置为47999将使ADC以1ksps运行（如果以48 MHz时钟运行）</w:t>
      </w:r>
    </w:p>
    <w:p w14:paraId="42415EBE">
      <w:pPr>
        <w:pStyle w:val="8"/>
        <w:spacing w:before="122"/>
        <w:ind w:left="1280"/>
        <w:jc w:val="both"/>
      </w:pPr>
      <w:r>
        <w:rPr>
          <w:color w:val="333333"/>
        </w:rPr>
        <w:t>起搏定时器支持分数速率分频（一阶Δ Σ）。当将</w:t>
      </w:r>
      <w:r>
        <w:fldChar w:fldCharType="begin"/>
      </w:r>
      <w:r>
        <w:instrText xml:space="preserve"> HYPERLINK \l "_bookmark220" </w:instrText>
      </w:r>
      <w:r>
        <w:fldChar w:fldCharType="separate"/>
      </w:r>
      <w:r>
        <w:rPr>
          <w:color w:val="418BCA"/>
        </w:rPr>
        <w:t>DIV</w:t>
      </w:r>
      <w:r>
        <w:rPr>
          <w:color w:val="418BCA"/>
        </w:rPr>
        <w:fldChar w:fldCharType="end"/>
      </w:r>
      <w:r>
        <w:rPr>
          <w:color w:val="333333"/>
        </w:rPr>
        <w:t>.FRAC设置为非零值时，</w:t>
      </w:r>
    </w:p>
    <w:p w14:paraId="7A488E66">
      <w:pPr>
        <w:spacing w:after="0"/>
        <w:jc w:val="both"/>
        <w:sectPr>
          <w:pgSz w:w="11910" w:h="16840"/>
          <w:pgMar w:top="920" w:right="1000" w:bottom="960" w:left="1020" w:header="562" w:footer="780" w:gutter="0"/>
          <w:cols w:space="720" w:num="1"/>
        </w:sectPr>
      </w:pPr>
    </w:p>
    <w:p w14:paraId="58501D50">
      <w:pPr>
        <w:pStyle w:val="8"/>
        <w:rPr>
          <w:sz w:val="20"/>
        </w:rPr>
      </w:pPr>
    </w:p>
    <w:p w14:paraId="4B39F517">
      <w:pPr>
        <w:pStyle w:val="8"/>
        <w:rPr>
          <w:sz w:val="20"/>
        </w:rPr>
      </w:pPr>
    </w:p>
    <w:p w14:paraId="264F0359">
      <w:pPr>
        <w:pStyle w:val="8"/>
        <w:rPr>
          <w:sz w:val="20"/>
        </w:rPr>
      </w:pPr>
    </w:p>
    <w:p w14:paraId="42FF174B">
      <w:pPr>
        <w:pStyle w:val="8"/>
        <w:tabs>
          <w:tab w:val="left" w:pos="2533"/>
          <w:tab w:val="left" w:pos="3437"/>
        </w:tabs>
        <w:spacing w:before="31" w:line="307" w:lineRule="auto"/>
        <w:ind w:left="1280" w:right="121"/>
        <w:jc w:val="both"/>
      </w:pPr>
      <w:r>
        <w:drawing>
          <wp:anchor distT="0" distB="0" distL="0" distR="0" simplePos="0" relativeHeight="251850752" behindDoc="1" locked="0" layoutInCell="1" allowOverlap="1">
            <wp:simplePos x="0" y="0"/>
            <wp:positionH relativeFrom="page">
              <wp:posOffset>1868805</wp:posOffset>
            </wp:positionH>
            <wp:positionV relativeFrom="paragraph">
              <wp:posOffset>347345</wp:posOffset>
            </wp:positionV>
            <wp:extent cx="361950" cy="76200"/>
            <wp:effectExtent l="0" t="0" r="0" b="0"/>
            <wp:wrapNone/>
            <wp:docPr id="113"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78.png"/>
                    <pic:cNvPicPr>
                      <a:picLocks noChangeAspect="1"/>
                    </pic:cNvPicPr>
                  </pic:nvPicPr>
                  <pic:blipFill>
                    <a:blip r:embed="rId131" cstate="print"/>
                    <a:stretch>
                      <a:fillRect/>
                    </a:stretch>
                  </pic:blipFill>
                  <pic:spPr>
                    <a:xfrm>
                      <a:off x="0" y="0"/>
                      <a:ext cx="361950" cy="76436"/>
                    </a:xfrm>
                    <a:prstGeom prst="rect">
                      <a:avLst/>
                    </a:prstGeom>
                  </pic:spPr>
                </pic:pic>
              </a:graphicData>
            </a:graphic>
          </wp:anchor>
        </w:drawing>
      </w:r>
      <w:r>
        <w:drawing>
          <wp:anchor distT="0" distB="0" distL="0" distR="0" simplePos="0" relativeHeight="251850752" behindDoc="1" locked="0" layoutInCell="1" allowOverlap="1">
            <wp:simplePos x="0" y="0"/>
            <wp:positionH relativeFrom="page">
              <wp:posOffset>2449195</wp:posOffset>
            </wp:positionH>
            <wp:positionV relativeFrom="paragraph">
              <wp:posOffset>347345</wp:posOffset>
            </wp:positionV>
            <wp:extent cx="381000" cy="76835"/>
            <wp:effectExtent l="0" t="0" r="0" b="0"/>
            <wp:wrapNone/>
            <wp:docPr id="115"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79.png"/>
                    <pic:cNvPicPr>
                      <a:picLocks noChangeAspect="1"/>
                    </pic:cNvPicPr>
                  </pic:nvPicPr>
                  <pic:blipFill>
                    <a:blip r:embed="rId132" cstate="print"/>
                    <a:stretch>
                      <a:fillRect/>
                    </a:stretch>
                  </pic:blipFill>
                  <pic:spPr>
                    <a:xfrm>
                      <a:off x="0" y="0"/>
                      <a:ext cx="381000" cy="76650"/>
                    </a:xfrm>
                    <a:prstGeom prst="rect">
                      <a:avLst/>
                    </a:prstGeom>
                  </pic:spPr>
                </pic:pic>
              </a:graphicData>
            </a:graphic>
          </wp:anchor>
        </w:drawing>
      </w:r>
      <w:r>
        <w:rPr>
          <w:color w:val="333333"/>
        </w:rPr>
        <w:t>通过改变和之间的采样间隔，ADC将平均每周期启动一次新的转换。</w:t>
      </w:r>
    </w:p>
    <w:p w14:paraId="525FC7BE">
      <w:pPr>
        <w:pStyle w:val="8"/>
        <w:rPr>
          <w:sz w:val="18"/>
        </w:rPr>
      </w:pPr>
    </w:p>
    <w:p w14:paraId="40A5DA14">
      <w:pPr>
        <w:pStyle w:val="8"/>
        <w:rPr>
          <w:sz w:val="18"/>
        </w:rPr>
      </w:pPr>
    </w:p>
    <w:p w14:paraId="43EF5E61">
      <w:pPr>
        <w:pStyle w:val="23"/>
        <w:numPr>
          <w:ilvl w:val="3"/>
          <w:numId w:val="64"/>
        </w:numPr>
        <w:tabs>
          <w:tab w:val="left" w:pos="2019"/>
        </w:tabs>
        <w:spacing w:before="114" w:after="0" w:line="240" w:lineRule="auto"/>
        <w:ind w:left="2018" w:right="0" w:hanging="739"/>
        <w:jc w:val="left"/>
      </w:pPr>
      <w:r>
        <w:t>多输入采样</w:t>
      </w:r>
    </w:p>
    <w:p w14:paraId="4024BB0C">
      <w:pPr>
        <w:pStyle w:val="8"/>
        <w:spacing w:before="8"/>
        <w:rPr>
          <w:b/>
          <w:sz w:val="22"/>
        </w:rPr>
      </w:pPr>
    </w:p>
    <w:p w14:paraId="1E1CD52A">
      <w:pPr>
        <w:pStyle w:val="8"/>
        <w:spacing w:line="319" w:lineRule="auto"/>
        <w:ind w:left="1280" w:right="118"/>
        <w:jc w:val="both"/>
      </w:pPr>
      <w:r>
        <w:fldChar w:fldCharType="begin"/>
      </w:r>
      <w:r>
        <w:instrText xml:space="preserve"> HYPERLINK \l "_bookmark216" </w:instrText>
      </w:r>
      <w:r>
        <w:fldChar w:fldCharType="separate"/>
      </w:r>
      <w:r>
        <w:rPr>
          <w:color w:val="418BCA"/>
        </w:rPr>
        <w:t>CS</w:t>
      </w:r>
      <w:r>
        <w:rPr>
          <w:color w:val="418BCA"/>
        </w:rPr>
        <w:fldChar w:fldCharType="end"/>
      </w:r>
      <w:r>
        <w:rPr>
          <w:color w:val="333333"/>
        </w:rPr>
        <w:t>.RROBIN允许ADC以交错方式对多个输入进行采样，同时执行自由运行采样。RROBIN中的每个位对应于</w:t>
      </w:r>
      <w:r>
        <w:fldChar w:fldCharType="begin"/>
      </w:r>
      <w:r>
        <w:instrText xml:space="preserve"> HYPERLINK \l "_bookmark216" </w:instrText>
      </w:r>
      <w:r>
        <w:fldChar w:fldCharType="separate"/>
      </w:r>
      <w:r>
        <w:rPr>
          <w:color w:val="418BCA"/>
        </w:rPr>
        <w:t>CS</w:t>
      </w:r>
      <w:r>
        <w:rPr>
          <w:color w:val="418BCA"/>
        </w:rPr>
        <w:fldChar w:fldCharType="end"/>
      </w:r>
      <w:r>
        <w:rPr>
          <w:color w:val="333333"/>
        </w:rPr>
        <w:t>. AINSEL的五个可能值之一。当ADC完成转换时，</w:t>
      </w:r>
      <w:r>
        <w:fldChar w:fldCharType="begin"/>
      </w:r>
      <w:r>
        <w:instrText xml:space="preserve"> HYPERLINK \l "_bookmark216" </w:instrText>
      </w:r>
      <w:r>
        <w:fldChar w:fldCharType="separate"/>
      </w:r>
      <w:r>
        <w:rPr>
          <w:color w:val="418BCA"/>
        </w:rPr>
        <w:t>CS</w:t>
      </w:r>
      <w:r>
        <w:rPr>
          <w:color w:val="418BCA"/>
        </w:rPr>
        <w:fldChar w:fldCharType="end"/>
      </w:r>
      <w:r>
        <w:rPr>
          <w:color w:val="333333"/>
        </w:rPr>
        <w:t>.AINSEL将自动循环至RROBIN中相应位置位的下一个输入</w:t>
      </w:r>
    </w:p>
    <w:p w14:paraId="7C4B221A">
      <w:pPr>
        <w:pStyle w:val="8"/>
        <w:spacing w:before="122"/>
        <w:ind w:left="1280"/>
        <w:jc w:val="both"/>
      </w:pPr>
      <w:r>
        <w:rPr>
          <w:color w:val="333333"/>
        </w:rPr>
        <w:t>将全零写入</w:t>
      </w:r>
      <w:r>
        <w:fldChar w:fldCharType="begin"/>
      </w:r>
      <w:r>
        <w:instrText xml:space="preserve"> HYPERLINK \l "_bookmark216" </w:instrText>
      </w:r>
      <w:r>
        <w:fldChar w:fldCharType="separate"/>
      </w:r>
      <w:r>
        <w:rPr>
          <w:color w:val="418BCA"/>
        </w:rPr>
        <w:t>CS</w:t>
      </w:r>
      <w:r>
        <w:rPr>
          <w:color w:val="418BCA"/>
        </w:rPr>
        <w:fldChar w:fldCharType="end"/>
      </w:r>
      <w:r>
        <w:rPr>
          <w:color w:val="333333"/>
        </w:rPr>
        <w:t>. RROBIN可禁用循环采样功能</w:t>
      </w:r>
    </w:p>
    <w:p w14:paraId="4D6D11AD">
      <w:pPr>
        <w:pStyle w:val="8"/>
        <w:spacing w:before="8"/>
        <w:rPr>
          <w:sz w:val="15"/>
        </w:rPr>
      </w:pPr>
    </w:p>
    <w:p w14:paraId="4777E7C1">
      <w:pPr>
        <w:pStyle w:val="8"/>
        <w:spacing w:line="314" w:lineRule="auto"/>
        <w:ind w:left="1280" w:right="122"/>
        <w:jc w:val="both"/>
      </w:pPr>
      <w:r>
        <w:rPr>
          <w:color w:val="333333"/>
        </w:rPr>
        <w:t>例如，如果AINSEL初始为</w:t>
      </w:r>
      <w:r>
        <w:rPr>
          <w:rFonts w:ascii="MS Gothic"/>
          <w:color w:val="B12046"/>
          <w:sz w:val="14"/>
        </w:rPr>
        <w:t>0</w:t>
      </w:r>
      <w:r>
        <w:rPr>
          <w:color w:val="333333"/>
        </w:rPr>
        <w:t>，RROBIN设为</w:t>
      </w:r>
      <w:r>
        <w:rPr>
          <w:rFonts w:ascii="MS Gothic"/>
          <w:color w:val="B12046"/>
          <w:sz w:val="14"/>
        </w:rPr>
        <w:t>0x06</w:t>
      </w:r>
      <w:r>
        <w:rPr>
          <w:color w:val="333333"/>
        </w:rPr>
        <w:t>（位1和2置1），则ADC将按以下顺序对通道进行</w:t>
      </w:r>
    </w:p>
    <w:p w14:paraId="74BAF158">
      <w:pPr>
        <w:pStyle w:val="32"/>
        <w:numPr>
          <w:ilvl w:val="4"/>
          <w:numId w:val="64"/>
        </w:numPr>
        <w:tabs>
          <w:tab w:val="left" w:pos="1640"/>
        </w:tabs>
        <w:spacing w:before="125" w:after="0" w:line="240" w:lineRule="auto"/>
        <w:ind w:left="1640" w:right="0" w:hanging="192"/>
        <w:jc w:val="left"/>
        <w:rPr>
          <w:sz w:val="16"/>
        </w:rPr>
      </w:pPr>
      <w:r>
        <w:t>频道0</w:t>
      </w:r>
    </w:p>
    <w:p w14:paraId="20A6DBD2">
      <w:pPr>
        <w:pStyle w:val="8"/>
        <w:spacing w:before="8"/>
        <w:rPr>
          <w:sz w:val="15"/>
        </w:rPr>
      </w:pPr>
    </w:p>
    <w:p w14:paraId="42A6BC1B">
      <w:pPr>
        <w:pStyle w:val="32"/>
        <w:numPr>
          <w:ilvl w:val="4"/>
          <w:numId w:val="64"/>
        </w:numPr>
        <w:tabs>
          <w:tab w:val="left" w:pos="1640"/>
        </w:tabs>
        <w:spacing w:before="0" w:after="0" w:line="240" w:lineRule="auto"/>
        <w:ind w:left="1640" w:right="0" w:hanging="192"/>
        <w:jc w:val="left"/>
        <w:rPr>
          <w:sz w:val="16"/>
        </w:rPr>
      </w:pPr>
      <w:r>
        <w:t>通道1</w:t>
      </w:r>
    </w:p>
    <w:p w14:paraId="6C521150">
      <w:pPr>
        <w:pStyle w:val="8"/>
        <w:spacing w:before="8"/>
        <w:rPr>
          <w:sz w:val="15"/>
        </w:rPr>
      </w:pPr>
    </w:p>
    <w:p w14:paraId="1E93D354">
      <w:pPr>
        <w:pStyle w:val="32"/>
        <w:numPr>
          <w:ilvl w:val="4"/>
          <w:numId w:val="64"/>
        </w:numPr>
        <w:tabs>
          <w:tab w:val="left" w:pos="1640"/>
        </w:tabs>
        <w:spacing w:before="0" w:after="0" w:line="240" w:lineRule="auto"/>
        <w:ind w:left="1640" w:right="0" w:hanging="192"/>
        <w:jc w:val="left"/>
        <w:rPr>
          <w:sz w:val="16"/>
        </w:rPr>
      </w:pPr>
      <w:r>
        <w:t>通道2</w:t>
      </w:r>
    </w:p>
    <w:p w14:paraId="01A04F18">
      <w:pPr>
        <w:pStyle w:val="8"/>
        <w:spacing w:before="8"/>
        <w:rPr>
          <w:sz w:val="15"/>
        </w:rPr>
      </w:pPr>
    </w:p>
    <w:p w14:paraId="26A014C9">
      <w:pPr>
        <w:pStyle w:val="32"/>
        <w:numPr>
          <w:ilvl w:val="4"/>
          <w:numId w:val="64"/>
        </w:numPr>
        <w:tabs>
          <w:tab w:val="left" w:pos="1640"/>
        </w:tabs>
        <w:spacing w:before="0" w:after="0" w:line="240" w:lineRule="auto"/>
        <w:ind w:left="1640" w:right="0" w:hanging="192"/>
        <w:jc w:val="left"/>
        <w:rPr>
          <w:sz w:val="16"/>
        </w:rPr>
      </w:pPr>
      <w:r>
        <w:t>通道1</w:t>
      </w:r>
    </w:p>
    <w:p w14:paraId="02594A52">
      <w:pPr>
        <w:pStyle w:val="8"/>
        <w:spacing w:before="8"/>
        <w:rPr>
          <w:sz w:val="15"/>
        </w:rPr>
      </w:pPr>
    </w:p>
    <w:p w14:paraId="2F6B794A">
      <w:pPr>
        <w:pStyle w:val="32"/>
        <w:numPr>
          <w:ilvl w:val="4"/>
          <w:numId w:val="64"/>
        </w:numPr>
        <w:tabs>
          <w:tab w:val="left" w:pos="1640"/>
        </w:tabs>
        <w:spacing w:before="0" w:after="0" w:line="240" w:lineRule="auto"/>
        <w:ind w:left="1640" w:right="0" w:hanging="192"/>
        <w:jc w:val="left"/>
        <w:rPr>
          <w:sz w:val="16"/>
        </w:rPr>
      </w:pPr>
      <w:r>
        <w:t>通道2</w:t>
      </w:r>
    </w:p>
    <w:p w14:paraId="6D7C30AA">
      <w:pPr>
        <w:pStyle w:val="8"/>
        <w:spacing w:before="8"/>
        <w:rPr>
          <w:sz w:val="15"/>
        </w:rPr>
      </w:pPr>
    </w:p>
    <w:p w14:paraId="117BD126">
      <w:pPr>
        <w:pStyle w:val="32"/>
        <w:numPr>
          <w:ilvl w:val="4"/>
          <w:numId w:val="64"/>
        </w:numPr>
        <w:tabs>
          <w:tab w:val="left" w:pos="1640"/>
        </w:tabs>
        <w:spacing w:before="0" w:after="0" w:line="240" w:lineRule="auto"/>
        <w:ind w:left="1640" w:right="0" w:hanging="192"/>
        <w:jc w:val="left"/>
        <w:rPr>
          <w:sz w:val="16"/>
        </w:rPr>
      </w:pPr>
      <w:r>
        <w:t>一频道</w:t>
      </w:r>
    </w:p>
    <w:p w14:paraId="792E8155">
      <w:pPr>
        <w:pStyle w:val="8"/>
        <w:spacing w:before="10"/>
        <w:rPr>
          <w:sz w:val="15"/>
        </w:rPr>
      </w:pPr>
    </w:p>
    <w:p w14:paraId="57BF7982">
      <w:pPr>
        <w:spacing w:before="0"/>
        <w:ind w:left="1280" w:right="0" w:firstLine="0"/>
        <w:jc w:val="left"/>
        <w:rPr>
          <w:b/>
          <w:sz w:val="18"/>
        </w:rPr>
      </w:pPr>
      <w:r>
        <w:pict>
          <v:shape id="_x0000_s3930" o:spid="_x0000_s3930" o:spt="202" type="#_x0000_t202" style="position:absolute;left:0pt;margin-left:115pt;margin-top:17pt;height:23.4pt;width:424.3pt;mso-position-horizontal-relative:page;mso-wrap-distance-bottom:0pt;mso-wrap-distance-top:0pt;z-index:-251408384;mso-width-relative:page;mso-height-relative:page;" filled="f" stroked="t" coordsize="21600,21600">
            <v:path/>
            <v:fill on="f" focussize="0,0"/>
            <v:stroke weight="1pt" color="#CA5868"/>
            <v:imagedata o:title=""/>
            <o:lock v:ext="edit"/>
            <v:textbox inset="0mm,0mm,0mm,0mm">
              <w:txbxContent>
                <w:p w14:paraId="4E6A445B">
                  <w:pPr>
                    <w:pStyle w:val="24"/>
                    <w:spacing w:before="127"/>
                    <w:ind w:left="110"/>
                  </w:pPr>
                  <w:r>
                    <w:t>AINSEL的初始值不需要与RROBIN中的设置位对应</w:t>
                  </w:r>
                </w:p>
              </w:txbxContent>
            </v:textbox>
            <w10:wrap type="topAndBottom"/>
          </v:shape>
        </w:pict>
      </w:r>
      <w:r>
        <w:drawing>
          <wp:inline distT="0" distB="0" distL="0" distR="0">
            <wp:extent cx="127000" cy="127000"/>
            <wp:effectExtent l="0" t="0" r="0" b="0"/>
            <wp:docPr id="119"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63.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34FFEA48">
      <w:pPr>
        <w:pStyle w:val="8"/>
        <w:rPr>
          <w:b/>
          <w:sz w:val="20"/>
        </w:rPr>
      </w:pPr>
    </w:p>
    <w:p w14:paraId="5C4B892C">
      <w:pPr>
        <w:pStyle w:val="8"/>
        <w:spacing w:before="5"/>
        <w:rPr>
          <w:b/>
          <w:sz w:val="22"/>
        </w:rPr>
      </w:pPr>
    </w:p>
    <w:p w14:paraId="3998FCE1">
      <w:pPr>
        <w:pStyle w:val="23"/>
        <w:numPr>
          <w:ilvl w:val="3"/>
          <w:numId w:val="64"/>
        </w:numPr>
        <w:tabs>
          <w:tab w:val="left" w:pos="2019"/>
        </w:tabs>
        <w:spacing w:before="0" w:after="0" w:line="240" w:lineRule="auto"/>
        <w:ind w:left="2018" w:right="0" w:hanging="739"/>
        <w:jc w:val="left"/>
      </w:pPr>
      <w:bookmarkStart w:id="322" w:name="_bookmark207"/>
      <w:bookmarkEnd w:id="322"/>
      <w:bookmarkStart w:id="323" w:name="_bookmark207"/>
      <w:bookmarkEnd w:id="323"/>
      <w:r>
        <w:t>样本FIFO</w:t>
      </w:r>
    </w:p>
    <w:p w14:paraId="4C007B35">
      <w:pPr>
        <w:pStyle w:val="8"/>
        <w:spacing w:before="8"/>
        <w:rPr>
          <w:b/>
          <w:sz w:val="22"/>
        </w:rPr>
      </w:pPr>
    </w:p>
    <w:p w14:paraId="1C6B11E1">
      <w:pPr>
        <w:pStyle w:val="8"/>
        <w:spacing w:line="319" w:lineRule="auto"/>
        <w:ind w:left="1280" w:right="121"/>
        <w:jc w:val="both"/>
      </w:pPr>
      <w:r>
        <w:rPr>
          <w:color w:val="333333"/>
        </w:rPr>
        <w:t>ADC样本可以直接从</w:t>
      </w:r>
      <w:r>
        <w:fldChar w:fldCharType="begin"/>
      </w:r>
      <w:r>
        <w:instrText xml:space="preserve"> HYPERLINK \l "_bookmark217" </w:instrText>
      </w:r>
      <w:r>
        <w:fldChar w:fldCharType="separate"/>
      </w:r>
      <w:r>
        <w:rPr>
          <w:color w:val="418BCA"/>
        </w:rPr>
        <w:t>RESULT</w:t>
      </w:r>
      <w:r>
        <w:rPr>
          <w:color w:val="418BCA"/>
        </w:rPr>
        <w:fldChar w:fldCharType="end"/>
      </w:r>
      <w:r>
        <w:rPr>
          <w:color w:val="333333"/>
        </w:rPr>
        <w:t>寄存器读取，也可以存储在本地8条目FIFO中，然后从</w:t>
      </w:r>
      <w:r>
        <w:fldChar w:fldCharType="begin"/>
      </w:r>
      <w:r>
        <w:instrText xml:space="preserve"> HYPERLINK \l "_bookmark219" </w:instrText>
      </w:r>
      <w:r>
        <w:fldChar w:fldCharType="separate"/>
      </w:r>
      <w:r>
        <w:rPr>
          <w:color w:val="418BCA"/>
        </w:rPr>
        <w:t>FIFO</w:t>
      </w:r>
      <w:r>
        <w:rPr>
          <w:color w:val="418BCA"/>
        </w:rPr>
        <w:fldChar w:fldCharType="end"/>
      </w:r>
      <w:r>
        <w:rPr>
          <w:color w:val="333333"/>
        </w:rPr>
        <w:t>中读取。FIFO操作由</w:t>
      </w:r>
      <w:r>
        <w:fldChar w:fldCharType="begin"/>
      </w:r>
      <w:r>
        <w:instrText xml:space="preserve"> HYPERLINK \l "_bookmark218" </w:instrText>
      </w:r>
      <w:r>
        <w:fldChar w:fldCharType="separate"/>
      </w:r>
      <w:r>
        <w:rPr>
          <w:color w:val="418BCA"/>
        </w:rPr>
        <w:t>FCS</w:t>
      </w:r>
      <w:r>
        <w:rPr>
          <w:color w:val="418BCA"/>
        </w:rPr>
        <w:fldChar w:fldCharType="end"/>
      </w:r>
      <w:r>
        <w:rPr>
          <w:color w:val="333333"/>
        </w:rPr>
        <w:t>寄存器控制</w:t>
      </w:r>
    </w:p>
    <w:p w14:paraId="6DE91462">
      <w:pPr>
        <w:pStyle w:val="8"/>
        <w:spacing w:before="121" w:line="319" w:lineRule="auto"/>
        <w:ind w:left="1280" w:right="125"/>
        <w:jc w:val="both"/>
      </w:pPr>
      <w:r>
        <w:rPr>
          <w:color w:val="333333"/>
        </w:rPr>
        <w:t>如果设置了</w:t>
      </w:r>
      <w:r>
        <w:fldChar w:fldCharType="begin"/>
      </w:r>
      <w:r>
        <w:instrText xml:space="preserve"> HYPERLINK \l "_bookmark218" </w:instrText>
      </w:r>
      <w:r>
        <w:fldChar w:fldCharType="separate"/>
      </w:r>
      <w:r>
        <w:rPr>
          <w:color w:val="418BCA"/>
        </w:rPr>
        <w:t>FCS</w:t>
      </w:r>
      <w:r>
        <w:rPr>
          <w:color w:val="418BCA"/>
        </w:rPr>
        <w:fldChar w:fldCharType="end"/>
      </w:r>
      <w:r>
        <w:rPr>
          <w:color w:val="333333"/>
        </w:rPr>
        <w:t>.EN，则将每次ADC转换的结果写入FIFO。当收到ADC的IRQ或DREQ信号通知时，软件中断处理程序或RP 2040 DMA可以从FIFO读取该样本。或者，软件可以轮询</w:t>
      </w:r>
      <w:r>
        <w:fldChar w:fldCharType="begin"/>
      </w:r>
      <w:r>
        <w:instrText xml:space="preserve"> HYPERLINK \l "_bookmark218" </w:instrText>
      </w:r>
      <w:r>
        <w:fldChar w:fldCharType="separate"/>
      </w:r>
      <w:r>
        <w:rPr>
          <w:color w:val="418BCA"/>
        </w:rPr>
        <w:t>FCS</w:t>
      </w:r>
      <w:r>
        <w:rPr>
          <w:color w:val="418BCA"/>
        </w:rPr>
        <w:fldChar w:fldCharType="end"/>
      </w:r>
      <w:r>
        <w:rPr>
          <w:color w:val="333333"/>
        </w:rPr>
        <w:t>中的状态位，以等待每个样本可用。</w:t>
      </w:r>
    </w:p>
    <w:p w14:paraId="18A14BAA">
      <w:pPr>
        <w:pStyle w:val="8"/>
        <w:spacing w:before="123" w:line="319" w:lineRule="auto"/>
        <w:ind w:left="1280" w:right="120"/>
        <w:jc w:val="both"/>
      </w:pPr>
      <w:r>
        <w:rPr>
          <w:color w:val="333333"/>
        </w:rPr>
        <w:t>如果转换完成时FIFO已满，则设置粘性错误标志FCS.OVER</w:t>
      </w:r>
      <w:r>
        <w:fldChar w:fldCharType="begin"/>
      </w:r>
      <w:r>
        <w:instrText xml:space="preserve"> HYPERLINK \l "_bookmark218" </w:instrText>
      </w:r>
      <w:r>
        <w:fldChar w:fldCharType="separate"/>
      </w:r>
      <w:r>
        <w:fldChar w:fldCharType="end"/>
      </w:r>
      <w:r>
        <w:rPr>
          <w:color w:val="333333"/>
        </w:rPr>
        <w:t>当前FIFO内容不会因此事件而改变，但在FIFO已满时完成的任何转换都将丢失。</w:t>
      </w:r>
    </w:p>
    <w:p w14:paraId="52601A49">
      <w:pPr>
        <w:pStyle w:val="24"/>
        <w:spacing w:before="121"/>
        <w:ind w:left="1280"/>
        <w:jc w:val="both"/>
      </w:pPr>
      <w:r>
        <w:t>有两个标志用于控制ADC写入FIFO的数据</w:t>
      </w:r>
    </w:p>
    <w:p w14:paraId="585068CC">
      <w:pPr>
        <w:pStyle w:val="65"/>
        <w:numPr>
          <w:ilvl w:val="0"/>
          <w:numId w:val="65"/>
        </w:numPr>
        <w:tabs>
          <w:tab w:val="left" w:pos="1640"/>
        </w:tabs>
        <w:spacing w:before="114" w:after="0" w:line="235" w:lineRule="auto"/>
        <w:ind w:left="1640" w:right="272" w:hanging="174"/>
        <w:jc w:val="left"/>
        <w:rPr>
          <w:sz w:val="16"/>
        </w:rPr>
      </w:pPr>
      <w:r>
        <w:fldChar w:fldCharType="begin"/>
      </w:r>
      <w:r>
        <w:instrText xml:space="preserve"> HYPERLINK \l "_bookmark218" </w:instrText>
      </w:r>
      <w:r>
        <w:fldChar w:fldCharType="separate"/>
      </w:r>
      <w:r>
        <w:fldChar w:fldCharType="end"/>
      </w:r>
      <w:r>
        <w:rPr>
          <w:color w:val="333333"/>
        </w:rPr>
        <w:t>FCS将FIFO数据右移到8位大小（即FIFO位7</w:t>
      </w:r>
      <w:r>
        <w:rPr>
          <w:rFonts w:hint="eastAsia" w:eastAsia="宋体"/>
          <w:color w:val="333333"/>
          <w:lang w:eastAsia="zh-CN"/>
        </w:rPr>
        <w:t>:</w:t>
      </w:r>
      <w:r>
        <w:rPr>
          <w:color w:val="333333"/>
        </w:rPr>
        <w:t>0为转换结果位11</w:t>
      </w:r>
      <w:r>
        <w:rPr>
          <w:rFonts w:hint="eastAsia" w:eastAsia="宋体"/>
          <w:color w:val="333333"/>
          <w:lang w:eastAsia="zh-CN"/>
        </w:rPr>
        <w:t>:</w:t>
      </w:r>
      <w:r>
        <w:rPr>
          <w:color w:val="333333"/>
        </w:rPr>
        <w:t>4）。这适用于8位DMA传输到内存中的字节缓冲区，允许更深的捕获缓冲区，代价是一些</w:t>
      </w:r>
    </w:p>
    <w:p w14:paraId="6AE522E8">
      <w:pPr>
        <w:pStyle w:val="24"/>
        <w:spacing w:before="63"/>
        <w:ind w:left="1640"/>
      </w:pPr>
      <w:r>
        <w:t>精度</w:t>
      </w:r>
    </w:p>
    <w:p w14:paraId="7AADE45F">
      <w:pPr>
        <w:pStyle w:val="65"/>
        <w:numPr>
          <w:ilvl w:val="0"/>
          <w:numId w:val="65"/>
        </w:numPr>
        <w:tabs>
          <w:tab w:val="left" w:pos="1640"/>
        </w:tabs>
        <w:spacing w:before="114" w:after="0" w:line="235" w:lineRule="auto"/>
        <w:ind w:left="1640" w:right="499" w:hanging="174"/>
        <w:jc w:val="left"/>
        <w:rPr>
          <w:sz w:val="16"/>
        </w:rPr>
      </w:pPr>
      <w:r>
        <w:fldChar w:fldCharType="begin"/>
      </w:r>
      <w:r>
        <w:instrText xml:space="preserve"> HYPERLINK \l "_bookmark218" </w:instrText>
      </w:r>
      <w:r>
        <w:fldChar w:fldCharType="separate"/>
      </w:r>
      <w:r>
        <w:rPr>
          <w:color w:val="418BCA"/>
        </w:rPr>
        <w:t>FCS</w:t>
      </w:r>
      <w:r>
        <w:rPr>
          <w:color w:val="418BCA"/>
        </w:rPr>
        <w:fldChar w:fldCharType="end"/>
      </w:r>
      <w:r>
        <w:rPr>
          <w:color w:val="333333"/>
        </w:rPr>
        <w:t>.ERR将设置每个FIFO值的</w:t>
      </w:r>
      <w:r>
        <w:fldChar w:fldCharType="begin"/>
      </w:r>
      <w:r>
        <w:instrText xml:space="preserve"> HYPERLINK \l "_bookmark219" </w:instrText>
      </w:r>
      <w:r>
        <w:fldChar w:fldCharType="separate"/>
      </w:r>
      <w:r>
        <w:rPr>
          <w:color w:val="418BCA"/>
        </w:rPr>
        <w:t>FIFO</w:t>
      </w:r>
      <w:r>
        <w:rPr>
          <w:color w:val="418BCA"/>
        </w:rPr>
        <w:fldChar w:fldCharType="end"/>
      </w:r>
      <w:r>
        <w:rPr>
          <w:color w:val="333333"/>
        </w:rPr>
        <w:t>.ERR标志，表明发生了转换错误，即SAR未能收敛（见下文）</w:t>
      </w:r>
    </w:p>
    <w:p w14:paraId="2986ABE4">
      <w:pPr>
        <w:spacing w:after="0" w:line="235" w:lineRule="auto"/>
        <w:jc w:val="left"/>
        <w:rPr>
          <w:sz w:val="16"/>
        </w:rPr>
        <w:sectPr>
          <w:pgSz w:w="11910" w:h="16840"/>
          <w:pgMar w:top="920" w:right="1000" w:bottom="960" w:left="1020" w:header="562" w:footer="780" w:gutter="0"/>
          <w:cols w:space="720" w:num="1"/>
        </w:sectPr>
      </w:pPr>
    </w:p>
    <w:p w14:paraId="036B0187">
      <w:pPr>
        <w:pStyle w:val="8"/>
        <w:rPr>
          <w:sz w:val="20"/>
        </w:rPr>
      </w:pPr>
    </w:p>
    <w:p w14:paraId="5E236A12">
      <w:pPr>
        <w:pStyle w:val="8"/>
        <w:rPr>
          <w:sz w:val="20"/>
        </w:rPr>
      </w:pPr>
    </w:p>
    <w:p w14:paraId="72EB94A0">
      <w:pPr>
        <w:pStyle w:val="8"/>
        <w:spacing w:before="3"/>
        <w:rPr>
          <w:sz w:val="20"/>
        </w:rPr>
      </w:pPr>
    </w:p>
    <w:p w14:paraId="5B9B487A">
      <w:pPr>
        <w:spacing w:before="0"/>
        <w:ind w:left="1275" w:right="0" w:firstLine="0"/>
        <w:jc w:val="left"/>
        <w:rPr>
          <w:b/>
          <w:sz w:val="18"/>
        </w:rPr>
      </w:pPr>
      <w:r>
        <w:pict>
          <v:shape id="_x0000_s3931" o:spid="_x0000_s3931" o:spt="202" type="#_x0000_t202" style="position:absolute;left:0pt;margin-left:115pt;margin-top:17pt;height:60.6pt;width:424.3pt;mso-position-horizontal-relative:page;mso-wrap-distance-bottom:0pt;mso-wrap-distance-top:0pt;z-index:-251407360;mso-width-relative:page;mso-height-relative:page;" filled="f" stroked="t" coordsize="21600,21600">
            <v:path/>
            <v:fill on="f" focussize="0,0"/>
            <v:stroke weight="1pt" color="#CA5868"/>
            <v:imagedata o:title=""/>
            <o:lock v:ext="edit"/>
            <v:textbox inset="0mm,0mm,0mm,0mm">
              <w:txbxContent>
                <w:p w14:paraId="55135370">
                  <w:pPr>
                    <w:pStyle w:val="24"/>
                    <w:spacing w:before="127" w:line="319" w:lineRule="auto"/>
                    <w:ind w:left="110" w:right="114"/>
                    <w:jc w:val="both"/>
                  </w:pPr>
                  <w:r>
                    <w:t>转换错误会产生未定义的结果，应丢弃相应的样本它们表示一个或多个位的比较未能在允许的时间内完成。通常这是由比较器亚稳态引起的，即输入信号越接近比较器阈值，则作出决定所花费的时间越比较器的高增益降低了不做出决定的概率</w:t>
                  </w:r>
                </w:p>
              </w:txbxContent>
            </v:textbox>
            <w10:wrap type="topAndBottom"/>
          </v:shape>
        </w:pict>
      </w:r>
      <w:r>
        <w:drawing>
          <wp:inline distT="0" distB="0" distL="0" distR="0">
            <wp:extent cx="149225" cy="127000"/>
            <wp:effectExtent l="0" t="0" r="0" b="0"/>
            <wp:docPr id="121"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59.png"/>
                    <pic:cNvPicPr>
                      <a:picLocks noChangeAspect="1"/>
                    </pic:cNvPicPr>
                  </pic:nvPicPr>
                  <pic:blipFill>
                    <a:blip r:embed="rId116" cstate="print"/>
                    <a:stretch>
                      <a:fillRect/>
                    </a:stretch>
                  </pic:blipFill>
                  <pic:spPr>
                    <a:xfrm>
                      <a:off x="0" y="0"/>
                      <a:ext cx="149225" cy="127000"/>
                    </a:xfrm>
                    <a:prstGeom prst="rect">
                      <a:avLst/>
                    </a:prstGeom>
                  </pic:spPr>
                </pic:pic>
              </a:graphicData>
            </a:graphic>
          </wp:inline>
        </w:drawing>
      </w:r>
      <w:r>
        <w:rPr>
          <w:b/>
          <w:color w:val="CA5868"/>
          <w:w w:val="105"/>
          <w:position w:val="2"/>
          <w:sz w:val="18"/>
        </w:rPr>
        <w:t>谨慎</w:t>
      </w:r>
    </w:p>
    <w:p w14:paraId="05101574">
      <w:pPr>
        <w:pStyle w:val="8"/>
        <w:rPr>
          <w:b/>
          <w:sz w:val="20"/>
        </w:rPr>
      </w:pPr>
    </w:p>
    <w:p w14:paraId="2B974E31">
      <w:pPr>
        <w:pStyle w:val="8"/>
        <w:spacing w:before="5"/>
        <w:rPr>
          <w:b/>
          <w:sz w:val="22"/>
        </w:rPr>
      </w:pPr>
    </w:p>
    <w:p w14:paraId="42F4C957">
      <w:pPr>
        <w:pStyle w:val="191"/>
        <w:numPr>
          <w:ilvl w:val="3"/>
          <w:numId w:val="64"/>
        </w:numPr>
        <w:tabs>
          <w:tab w:val="left" w:pos="2019"/>
        </w:tabs>
        <w:spacing w:before="0" w:after="0" w:line="240" w:lineRule="auto"/>
        <w:ind w:left="2018" w:right="0" w:hanging="739"/>
        <w:jc w:val="left"/>
      </w:pPr>
      <w:bookmarkStart w:id="324" w:name="_bookmark208"/>
      <w:bookmarkEnd w:id="324"/>
      <w:bookmarkStart w:id="325" w:name="_bookmark208"/>
      <w:bookmarkEnd w:id="325"/>
      <w:r>
        <w:t>DMA</w:t>
      </w:r>
    </w:p>
    <w:p w14:paraId="07EE2981">
      <w:pPr>
        <w:pStyle w:val="8"/>
        <w:spacing w:before="8"/>
        <w:rPr>
          <w:b/>
          <w:sz w:val="22"/>
        </w:rPr>
      </w:pPr>
    </w:p>
    <w:p w14:paraId="20F108A1">
      <w:pPr>
        <w:pStyle w:val="8"/>
        <w:spacing w:line="319" w:lineRule="auto"/>
        <w:ind w:left="1280" w:right="120"/>
        <w:jc w:val="both"/>
      </w:pPr>
      <w:r>
        <w:rPr>
          <w:color w:val="333333"/>
        </w:rPr>
        <w:t>RP 2040 DMA（</w:t>
      </w:r>
      <w:r>
        <w:rPr>
          <w:color w:val="418BCA"/>
        </w:rPr>
        <w:t>第2.5节</w:t>
      </w:r>
      <w:r>
        <w:rPr>
          <w:color w:val="333333"/>
        </w:rPr>
        <w:t>）可以通过对</w:t>
      </w:r>
      <w:r>
        <w:fldChar w:fldCharType="begin"/>
      </w:r>
      <w:r>
        <w:instrText xml:space="preserve"> HYPERLINK \l "_bookmark219" </w:instrText>
      </w:r>
      <w:r>
        <w:fldChar w:fldCharType="separate"/>
      </w:r>
      <w:r>
        <w:rPr>
          <w:color w:val="418BCA"/>
        </w:rPr>
        <w:t>FIFO</w:t>
      </w:r>
      <w:r>
        <w:rPr>
          <w:color w:val="418BCA"/>
        </w:rPr>
        <w:fldChar w:fldCharType="end"/>
      </w:r>
      <w:r>
        <w:rPr>
          <w:color w:val="333333"/>
        </w:rPr>
        <w:t>寄存器执行正常的存储器映射读取，并由</w:t>
      </w:r>
      <w:r>
        <w:rPr>
          <w:rFonts w:ascii="MS Gothic"/>
          <w:color w:val="B12046"/>
          <w:sz w:val="14"/>
        </w:rPr>
        <w:t>ADC_DREQ</w:t>
      </w:r>
      <w:r>
        <w:rPr>
          <w:color w:val="333333"/>
        </w:rPr>
        <w:t>系统数据请求信号进行调整，必须考虑以下方面</w:t>
      </w:r>
    </w:p>
    <w:p w14:paraId="4A905B06">
      <w:pPr>
        <w:pStyle w:val="65"/>
        <w:numPr>
          <w:ilvl w:val="0"/>
          <w:numId w:val="66"/>
        </w:numPr>
        <w:tabs>
          <w:tab w:val="left" w:pos="1640"/>
        </w:tabs>
        <w:spacing w:before="49" w:after="0" w:line="235" w:lineRule="auto"/>
        <w:ind w:left="1640" w:right="441" w:hanging="174"/>
        <w:jc w:val="left"/>
        <w:rPr>
          <w:sz w:val="16"/>
        </w:rPr>
      </w:pPr>
      <w:r>
        <w:rPr>
          <w:color w:val="333333"/>
        </w:rPr>
        <w:t>采样FIFO必须使能（</w:t>
      </w:r>
      <w:r>
        <w:fldChar w:fldCharType="begin"/>
      </w:r>
      <w:r>
        <w:instrText xml:space="preserve"> HYPERLINK \l "_bookmark218" </w:instrText>
      </w:r>
      <w:r>
        <w:fldChar w:fldCharType="separate"/>
      </w:r>
      <w:r>
        <w:rPr>
          <w:color w:val="418BCA"/>
        </w:rPr>
        <w:t>FCS</w:t>
      </w:r>
      <w:r>
        <w:rPr>
          <w:color w:val="418BCA"/>
        </w:rPr>
        <w:fldChar w:fldCharType="end"/>
      </w:r>
      <w:r>
        <w:rPr>
          <w:color w:val="333333"/>
        </w:rPr>
        <w:t>.EN），以便将采样写入其中; FIFO默认禁用，以便在ADC用于单触发转换时不会意外填充</w:t>
      </w:r>
    </w:p>
    <w:p w14:paraId="4B76DAB3">
      <w:pPr>
        <w:pStyle w:val="65"/>
        <w:numPr>
          <w:ilvl w:val="0"/>
          <w:numId w:val="66"/>
        </w:numPr>
        <w:tabs>
          <w:tab w:val="left" w:pos="1640"/>
        </w:tabs>
        <w:spacing w:before="111" w:after="0" w:line="240" w:lineRule="auto"/>
        <w:ind w:left="1640" w:right="0" w:hanging="174"/>
        <w:jc w:val="left"/>
        <w:rPr>
          <w:sz w:val="16"/>
        </w:rPr>
      </w:pPr>
      <w:r>
        <w:rPr>
          <w:color w:val="333333"/>
        </w:rPr>
        <w:t>ADC的数据请求握手（DREQ）必须通过</w:t>
      </w:r>
      <w:r>
        <w:fldChar w:fldCharType="begin"/>
      </w:r>
      <w:r>
        <w:instrText xml:space="preserve"> HYPERLINK \l "_bookmark218" </w:instrText>
      </w:r>
      <w:r>
        <w:fldChar w:fldCharType="separate"/>
      </w:r>
      <w:r>
        <w:rPr>
          <w:color w:val="418BCA"/>
        </w:rPr>
        <w:t>FCS</w:t>
      </w:r>
      <w:r>
        <w:rPr>
          <w:color w:val="418BCA"/>
        </w:rPr>
        <w:fldChar w:fldCharType="end"/>
      </w:r>
      <w:r>
        <w:rPr>
          <w:color w:val="333333"/>
        </w:rPr>
        <w:t>.DREQ_EN使能</w:t>
      </w:r>
    </w:p>
    <w:p w14:paraId="611320A9">
      <w:pPr>
        <w:pStyle w:val="12"/>
        <w:numPr>
          <w:ilvl w:val="0"/>
          <w:numId w:val="66"/>
        </w:numPr>
        <w:tabs>
          <w:tab w:val="left" w:pos="1640"/>
        </w:tabs>
        <w:spacing w:before="42" w:after="0" w:line="240" w:lineRule="auto"/>
        <w:ind w:left="1640" w:right="0" w:hanging="174"/>
        <w:jc w:val="left"/>
        <w:rPr>
          <w:sz w:val="16"/>
        </w:rPr>
      </w:pPr>
      <w:r>
        <w:rPr>
          <w:color w:val="333333"/>
          <w:sz w:val="16"/>
        </w:rPr>
        <w:t>用于传输的DMA通道必须选择DREQ</w:t>
      </w:r>
      <w:r>
        <w:rPr>
          <w:rFonts w:ascii="MS Gothic" w:hAnsi="MS Gothic"/>
          <w:color w:val="B12046"/>
          <w:sz w:val="14"/>
        </w:rPr>
        <w:t>_ADC</w:t>
      </w:r>
      <w:r>
        <w:rPr>
          <w:color w:val="333333"/>
          <w:sz w:val="16"/>
        </w:rPr>
        <w:t>数据请求信号（</w:t>
      </w:r>
      <w:r>
        <w:rPr>
          <w:color w:val="418BCA"/>
          <w:sz w:val="16"/>
        </w:rPr>
        <w:t>第2.5.3.1</w:t>
      </w:r>
      <w:r>
        <w:rPr>
          <w:color w:val="333333"/>
          <w:sz w:val="16"/>
        </w:rPr>
        <w:t>）。</w:t>
      </w:r>
    </w:p>
    <w:p w14:paraId="76297CF4">
      <w:pPr>
        <w:pStyle w:val="81"/>
        <w:numPr>
          <w:ilvl w:val="0"/>
          <w:numId w:val="66"/>
        </w:numPr>
        <w:tabs>
          <w:tab w:val="left" w:pos="1640"/>
        </w:tabs>
        <w:spacing w:before="43" w:after="0" w:line="323" w:lineRule="exact"/>
        <w:ind w:left="1640" w:right="0" w:hanging="174"/>
        <w:jc w:val="left"/>
        <w:rPr>
          <w:sz w:val="16"/>
        </w:rPr>
      </w:pPr>
      <w:r>
        <w:rPr>
          <w:color w:val="333333"/>
        </w:rPr>
        <w:t>DREQ断言的阈值（</w:t>
      </w:r>
      <w:r>
        <w:fldChar w:fldCharType="begin"/>
      </w:r>
      <w:r>
        <w:instrText xml:space="preserve"> HYPERLINK \l "_bookmark218" </w:instrText>
      </w:r>
      <w:r>
        <w:fldChar w:fldCharType="separate"/>
      </w:r>
      <w:r>
        <w:rPr>
          <w:color w:val="418BCA"/>
        </w:rPr>
        <w:t>FCS</w:t>
      </w:r>
      <w:r>
        <w:rPr>
          <w:color w:val="418BCA"/>
        </w:rPr>
        <w:fldChar w:fldCharType="end"/>
      </w:r>
      <w:r>
        <w:rPr>
          <w:color w:val="333333"/>
        </w:rPr>
        <w:t>.THRESH）应设置为1，以便DMA在单个</w:t>
      </w:r>
    </w:p>
    <w:p w14:paraId="18D3C575">
      <w:pPr>
        <w:pStyle w:val="24"/>
        <w:spacing w:line="319" w:lineRule="auto"/>
        <w:ind w:left="1640"/>
      </w:pPr>
      <w:r>
        <w:t>样本存在于FIFO中请注意，这也是IRQ断言所使用的阈值，因此非DMA用例可能更倾向于使用较高的值来处理频率较低的中断。</w:t>
      </w:r>
    </w:p>
    <w:p w14:paraId="3548D342">
      <w:pPr>
        <w:pStyle w:val="65"/>
        <w:numPr>
          <w:ilvl w:val="0"/>
          <w:numId w:val="66"/>
        </w:numPr>
        <w:tabs>
          <w:tab w:val="left" w:pos="1640"/>
        </w:tabs>
        <w:spacing w:before="51" w:after="0" w:line="235" w:lineRule="auto"/>
        <w:ind w:left="1640" w:right="223" w:hanging="174"/>
        <w:jc w:val="left"/>
        <w:rPr>
          <w:sz w:val="16"/>
        </w:rPr>
      </w:pPr>
      <w:r>
        <w:rPr>
          <w:color w:val="333333"/>
        </w:rPr>
        <w:t>如果DMA传输大小设置为8位，以便DMA传输到内存中的字节数组，则还必须设置</w:t>
      </w:r>
      <w:r>
        <w:fldChar w:fldCharType="begin"/>
      </w:r>
      <w:r>
        <w:instrText xml:space="preserve"> HYPERLINK \l "_bookmark218" </w:instrText>
      </w:r>
      <w:r>
        <w:fldChar w:fldCharType="separate"/>
      </w:r>
      <w:r>
        <w:rPr>
          <w:color w:val="418BCA"/>
        </w:rPr>
        <w:t>FCS</w:t>
      </w:r>
      <w:r>
        <w:rPr>
          <w:color w:val="418BCA"/>
        </w:rPr>
        <w:fldChar w:fldCharType="end"/>
      </w:r>
      <w:r>
        <w:rPr>
          <w:color w:val="333333"/>
        </w:rPr>
        <w:t>. CLK，以便将FIFO样本预移位到8位有效位。</w:t>
      </w:r>
    </w:p>
    <w:p w14:paraId="01141451">
      <w:pPr>
        <w:pStyle w:val="65"/>
        <w:numPr>
          <w:ilvl w:val="0"/>
          <w:numId w:val="66"/>
        </w:numPr>
        <w:tabs>
          <w:tab w:val="left" w:pos="1640"/>
        </w:tabs>
        <w:spacing w:before="115" w:after="0" w:line="235" w:lineRule="auto"/>
        <w:ind w:left="1640" w:right="135" w:hanging="174"/>
        <w:jc w:val="left"/>
        <w:rPr>
          <w:sz w:val="16"/>
        </w:rPr>
      </w:pPr>
      <w:r>
        <w:rPr>
          <w:color w:val="333333"/>
        </w:rPr>
        <w:t>如果要对多个输入通道进行采样，</w:t>
      </w:r>
      <w:r>
        <w:fldChar w:fldCharType="begin"/>
      </w:r>
      <w:r>
        <w:instrText xml:space="preserve"> HYPERLINK \l "_bookmark216" </w:instrText>
      </w:r>
      <w:r>
        <w:fldChar w:fldCharType="separate"/>
      </w:r>
      <w:r>
        <w:rPr>
          <w:color w:val="418BCA"/>
        </w:rPr>
        <w:t>CS</w:t>
      </w:r>
      <w:r>
        <w:rPr>
          <w:color w:val="418BCA"/>
        </w:rPr>
        <w:fldChar w:fldCharType="end"/>
      </w:r>
      <w:r>
        <w:rPr>
          <w:color w:val="333333"/>
        </w:rPr>
        <w:t>.RROBIN包含这些通道的5位掩码（4个外部输入加温度传感器）。此外，</w:t>
      </w:r>
      <w:r>
        <w:fldChar w:fldCharType="begin"/>
      </w:r>
      <w:r>
        <w:instrText xml:space="preserve"> HYPERLINK \l "_bookmark216" </w:instrText>
      </w:r>
      <w:r>
        <w:fldChar w:fldCharType="separate"/>
      </w:r>
      <w:r>
        <w:rPr>
          <w:color w:val="418BCA"/>
        </w:rPr>
        <w:t>CS</w:t>
      </w:r>
      <w:r>
        <w:rPr>
          <w:color w:val="418BCA"/>
        </w:rPr>
        <w:fldChar w:fldCharType="end"/>
      </w:r>
      <w:r>
        <w:rPr>
          <w:color w:val="333333"/>
        </w:rPr>
        <w:t>.AINSEL必须为第一个样品选择通道</w:t>
      </w:r>
    </w:p>
    <w:p w14:paraId="51B57439">
      <w:pPr>
        <w:pStyle w:val="65"/>
        <w:numPr>
          <w:ilvl w:val="0"/>
          <w:numId w:val="66"/>
        </w:numPr>
        <w:tabs>
          <w:tab w:val="left" w:pos="1640"/>
        </w:tabs>
        <w:spacing w:before="111" w:after="0" w:line="240" w:lineRule="auto"/>
        <w:ind w:left="1640" w:right="0" w:hanging="174"/>
        <w:jc w:val="left"/>
        <w:rPr>
          <w:sz w:val="16"/>
        </w:rPr>
      </w:pPr>
      <w:r>
        <w:rPr>
          <w:color w:val="333333"/>
        </w:rPr>
        <w:t>应在启动ADC之前配置ADC采样速率（</w:t>
      </w:r>
      <w:r>
        <w:fldChar w:fldCharType="begin"/>
      </w:r>
      <w:r>
        <w:instrText xml:space="preserve"> HYPERLINK \l "_bookmark206" </w:instrText>
      </w:r>
      <w:r>
        <w:fldChar w:fldCharType="separate"/>
      </w:r>
      <w:r>
        <w:rPr>
          <w:color w:val="418BCA"/>
        </w:rPr>
        <w:t>参见4.9.2.2</w:t>
      </w:r>
      <w:r>
        <w:rPr>
          <w:color w:val="418BCA"/>
        </w:rPr>
        <w:fldChar w:fldCharType="end"/>
      </w:r>
      <w:r>
        <w:rPr>
          <w:color w:val="333333"/>
        </w:rPr>
        <w:t>）</w:t>
      </w:r>
    </w:p>
    <w:p w14:paraId="2F13CE8E">
      <w:pPr>
        <w:pStyle w:val="8"/>
        <w:spacing w:before="115" w:line="319" w:lineRule="auto"/>
        <w:ind w:left="1280" w:right="118"/>
        <w:jc w:val="both"/>
      </w:pPr>
      <w:r>
        <w:rPr>
          <w:color w:val="333333"/>
        </w:rPr>
        <w:t>ADC配置适当后，应首先启动DMA通道，然后通过</w:t>
      </w:r>
      <w:r>
        <w:fldChar w:fldCharType="begin"/>
      </w:r>
      <w:r>
        <w:instrText xml:space="preserve"> HYPERLINK \l "_bookmark216" </w:instrText>
      </w:r>
      <w:r>
        <w:fldChar w:fldCharType="separate"/>
      </w:r>
      <w:r>
        <w:rPr>
          <w:color w:val="418BCA"/>
        </w:rPr>
        <w:t>CS</w:t>
      </w:r>
      <w:r>
        <w:rPr>
          <w:color w:val="418BCA"/>
        </w:rPr>
        <w:fldChar w:fldCharType="end"/>
      </w:r>
      <w:r>
        <w:rPr>
          <w:color w:val="333333"/>
        </w:rPr>
        <w:t>.START_MANY启动 ADC转换一旦DMA完成，ADC可以停止，或立即开始新的DMA传输。清除</w:t>
      </w:r>
      <w:r>
        <w:fldChar w:fldCharType="begin"/>
      </w:r>
      <w:r>
        <w:instrText xml:space="preserve"> HYPERLINK \l "_bookmark216" </w:instrText>
      </w:r>
      <w:r>
        <w:fldChar w:fldCharType="separate"/>
      </w:r>
      <w:r>
        <w:rPr>
          <w:color w:val="418BCA"/>
        </w:rPr>
        <w:t>CS</w:t>
      </w:r>
      <w:r>
        <w:rPr>
          <w:color w:val="418BCA"/>
        </w:rPr>
        <w:fldChar w:fldCharType="end"/>
      </w:r>
      <w:r>
        <w:rPr>
          <w:color w:val="333333"/>
        </w:rPr>
        <w:t>.START_MANY以停止ADC后，软件还应轮询</w:t>
      </w:r>
      <w:r>
        <w:fldChar w:fldCharType="begin"/>
      </w:r>
      <w:r>
        <w:instrText xml:space="preserve"> HYPERLINK \l "_bookmark216" </w:instrText>
      </w:r>
      <w:r>
        <w:fldChar w:fldCharType="separate"/>
      </w:r>
      <w:r>
        <w:rPr>
          <w:color w:val="418BCA"/>
        </w:rPr>
        <w:t>CS</w:t>
      </w:r>
      <w:r>
        <w:rPr>
          <w:color w:val="418BCA"/>
        </w:rPr>
        <w:fldChar w:fldCharType="end"/>
      </w:r>
      <w:r>
        <w:rPr>
          <w:color w:val="333333"/>
        </w:rPr>
        <w:t>.READY以确保最后一次转换已完成，然后从FIFO中排出任何杂散样本</w:t>
      </w:r>
    </w:p>
    <w:p w14:paraId="3270A838">
      <w:pPr>
        <w:pStyle w:val="8"/>
        <w:rPr>
          <w:sz w:val="18"/>
        </w:rPr>
      </w:pPr>
    </w:p>
    <w:p w14:paraId="7C2ECB16">
      <w:pPr>
        <w:pStyle w:val="8"/>
        <w:spacing w:before="6"/>
        <w:rPr>
          <w:sz w:val="26"/>
        </w:rPr>
      </w:pPr>
    </w:p>
    <w:p w14:paraId="3D488090">
      <w:pPr>
        <w:pStyle w:val="23"/>
        <w:numPr>
          <w:ilvl w:val="3"/>
          <w:numId w:val="64"/>
        </w:numPr>
        <w:tabs>
          <w:tab w:val="left" w:pos="2019"/>
        </w:tabs>
        <w:spacing w:before="1" w:after="0" w:line="240" w:lineRule="auto"/>
        <w:ind w:left="2018" w:right="0" w:hanging="739"/>
        <w:jc w:val="left"/>
      </w:pPr>
      <w:r>
        <w:t>中断</w:t>
      </w:r>
    </w:p>
    <w:p w14:paraId="3E921F8A">
      <w:pPr>
        <w:pStyle w:val="8"/>
        <w:spacing w:before="7"/>
        <w:rPr>
          <w:b/>
          <w:sz w:val="22"/>
        </w:rPr>
      </w:pPr>
    </w:p>
    <w:p w14:paraId="6DF0447F">
      <w:pPr>
        <w:pStyle w:val="8"/>
        <w:spacing w:line="319" w:lineRule="auto"/>
        <w:ind w:left="1280" w:right="119"/>
        <w:jc w:val="both"/>
      </w:pPr>
      <w:r>
        <w:rPr>
          <w:color w:val="333333"/>
        </w:rPr>
        <w:t>当FIFO电平达到可配置阈值</w:t>
      </w:r>
      <w:r>
        <w:fldChar w:fldCharType="begin"/>
      </w:r>
      <w:r>
        <w:instrText xml:space="preserve"> HYPERLINK \l "_bookmark218" </w:instrText>
      </w:r>
      <w:r>
        <w:fldChar w:fldCharType="separate"/>
      </w:r>
      <w:r>
        <w:rPr>
          <w:color w:val="418BCA"/>
        </w:rPr>
        <w:t>FCS</w:t>
      </w:r>
      <w:r>
        <w:rPr>
          <w:color w:val="418BCA"/>
        </w:rPr>
        <w:fldChar w:fldCharType="end"/>
      </w:r>
      <w:r>
        <w:rPr>
          <w:color w:val="333333"/>
        </w:rPr>
        <w:t>. THRESH时，可生成中断中断输出必须通过</w:t>
      </w:r>
      <w:r>
        <w:fldChar w:fldCharType="begin"/>
      </w:r>
      <w:r>
        <w:instrText xml:space="preserve"> HYPERLINK \l "_bookmark222" </w:instrText>
      </w:r>
      <w:r>
        <w:fldChar w:fldCharType="separate"/>
      </w:r>
      <w:r>
        <w:rPr>
          <w:color w:val="418BCA"/>
        </w:rPr>
        <w:t>INTE</w:t>
      </w:r>
      <w:r>
        <w:rPr>
          <w:color w:val="418BCA"/>
        </w:rPr>
        <w:fldChar w:fldCharType="end"/>
      </w:r>
      <w:r>
        <w:rPr>
          <w:color w:val="333333"/>
        </w:rPr>
        <w:t>使能。</w:t>
      </w:r>
    </w:p>
    <w:p w14:paraId="7AD33755">
      <w:pPr>
        <w:pStyle w:val="8"/>
        <w:spacing w:before="122"/>
        <w:ind w:left="1280"/>
        <w:jc w:val="both"/>
      </w:pPr>
      <w:r>
        <w:rPr>
          <w:color w:val="333333"/>
        </w:rPr>
        <w:t>可以从</w:t>
      </w:r>
      <w:r>
        <w:fldChar w:fldCharType="begin"/>
      </w:r>
      <w:r>
        <w:instrText xml:space="preserve"> HYPERLINK \l "_bookmark224" </w:instrText>
      </w:r>
      <w:r>
        <w:fldChar w:fldCharType="separate"/>
      </w:r>
      <w:r>
        <w:rPr>
          <w:color w:val="418BCA"/>
        </w:rPr>
        <w:t>INTS</w:t>
      </w:r>
      <w:r>
        <w:rPr>
          <w:color w:val="418BCA"/>
        </w:rPr>
        <w:fldChar w:fldCharType="end"/>
      </w:r>
      <w:r>
        <w:rPr>
          <w:color w:val="333333"/>
        </w:rPr>
        <w:t>读取状态。通过将FIFO排空至低于</w:t>
      </w:r>
      <w:r>
        <w:fldChar w:fldCharType="begin"/>
      </w:r>
      <w:r>
        <w:instrText xml:space="preserve"> HYPERLINK \l "_bookmark218" </w:instrText>
      </w:r>
      <w:r>
        <w:fldChar w:fldCharType="separate"/>
      </w:r>
      <w:r>
        <w:rPr>
          <w:color w:val="418BCA"/>
        </w:rPr>
        <w:t>FCS</w:t>
      </w:r>
      <w:r>
        <w:rPr>
          <w:color w:val="418BCA"/>
        </w:rPr>
        <w:fldChar w:fldCharType="end"/>
      </w:r>
      <w:r>
        <w:rPr>
          <w:color w:val="333333"/>
        </w:rPr>
        <w:t>. THRESH的电平来清除中断</w:t>
      </w:r>
    </w:p>
    <w:p w14:paraId="4B0B78C8">
      <w:pPr>
        <w:pStyle w:val="8"/>
        <w:rPr>
          <w:sz w:val="18"/>
        </w:rPr>
      </w:pPr>
    </w:p>
    <w:p w14:paraId="2DF3E8B4">
      <w:pPr>
        <w:pStyle w:val="8"/>
        <w:rPr>
          <w:sz w:val="18"/>
        </w:rPr>
      </w:pPr>
    </w:p>
    <w:p w14:paraId="7CC0D8A7">
      <w:pPr>
        <w:pStyle w:val="23"/>
        <w:numPr>
          <w:ilvl w:val="3"/>
          <w:numId w:val="64"/>
        </w:numPr>
        <w:tabs>
          <w:tab w:val="left" w:pos="2019"/>
        </w:tabs>
        <w:spacing w:before="158" w:after="0" w:line="240" w:lineRule="auto"/>
        <w:ind w:left="2018" w:right="0" w:hanging="739"/>
        <w:jc w:val="left"/>
      </w:pPr>
      <w:r>
        <w:t>供应</w:t>
      </w:r>
    </w:p>
    <w:p w14:paraId="286DF27A">
      <w:pPr>
        <w:pStyle w:val="8"/>
        <w:spacing w:before="8"/>
        <w:rPr>
          <w:b/>
          <w:sz w:val="22"/>
        </w:rPr>
      </w:pPr>
    </w:p>
    <w:p w14:paraId="737F1F0F">
      <w:pPr>
        <w:pStyle w:val="24"/>
        <w:ind w:left="1280"/>
        <w:jc w:val="both"/>
      </w:pPr>
      <w:r>
        <w:t>ADC电源在其自己的引脚上分离，以实现噪声滤波。</w:t>
      </w:r>
    </w:p>
    <w:p w14:paraId="0E3E2CF0">
      <w:pPr>
        <w:pStyle w:val="8"/>
        <w:rPr>
          <w:sz w:val="18"/>
        </w:rPr>
      </w:pPr>
    </w:p>
    <w:p w14:paraId="79084927">
      <w:pPr>
        <w:pStyle w:val="8"/>
        <w:rPr>
          <w:sz w:val="18"/>
        </w:rPr>
      </w:pPr>
    </w:p>
    <w:p w14:paraId="2AE007D4">
      <w:pPr>
        <w:pStyle w:val="190"/>
        <w:numPr>
          <w:ilvl w:val="2"/>
          <w:numId w:val="63"/>
        </w:numPr>
        <w:tabs>
          <w:tab w:val="left" w:pos="1960"/>
        </w:tabs>
        <w:spacing w:before="153" w:after="0" w:line="240" w:lineRule="auto"/>
        <w:ind w:left="1959" w:right="0" w:hanging="680"/>
        <w:jc w:val="left"/>
      </w:pPr>
      <w:bookmarkStart w:id="326" w:name="_bookmark209"/>
      <w:bookmarkEnd w:id="326"/>
      <w:bookmarkStart w:id="327" w:name="_bookmark209"/>
      <w:bookmarkEnd w:id="327"/>
      <w:bookmarkStart w:id="328" w:name="4.9.3. ADC ENOB"/>
      <w:bookmarkEnd w:id="328"/>
      <w:r>
        <w:t>ADC有效位</w:t>
      </w:r>
    </w:p>
    <w:p w14:paraId="66842BB3">
      <w:pPr>
        <w:pStyle w:val="8"/>
        <w:spacing w:before="3"/>
        <w:rPr>
          <w:b/>
          <w:sz w:val="14"/>
        </w:rPr>
      </w:pPr>
    </w:p>
    <w:p w14:paraId="79E41210">
      <w:pPr>
        <w:spacing w:after="0"/>
        <w:rPr>
          <w:sz w:val="14"/>
        </w:rPr>
        <w:sectPr>
          <w:pgSz w:w="11910" w:h="16840"/>
          <w:pgMar w:top="920" w:right="1000" w:bottom="960" w:left="1020" w:header="562" w:footer="780" w:gutter="0"/>
          <w:cols w:space="720" w:num="1"/>
        </w:sectPr>
      </w:pPr>
    </w:p>
    <w:p w14:paraId="044192EA">
      <w:pPr>
        <w:pStyle w:val="8"/>
        <w:rPr>
          <w:b/>
          <w:sz w:val="14"/>
        </w:rPr>
      </w:pPr>
    </w:p>
    <w:p w14:paraId="19F16CE7">
      <w:pPr>
        <w:pStyle w:val="8"/>
        <w:rPr>
          <w:b/>
          <w:sz w:val="14"/>
        </w:rPr>
      </w:pPr>
    </w:p>
    <w:p w14:paraId="5C1ABD31">
      <w:pPr>
        <w:pStyle w:val="8"/>
        <w:rPr>
          <w:b/>
          <w:sz w:val="14"/>
        </w:rPr>
      </w:pPr>
    </w:p>
    <w:p w14:paraId="0EFA470E">
      <w:pPr>
        <w:pStyle w:val="8"/>
        <w:rPr>
          <w:b/>
          <w:sz w:val="14"/>
        </w:rPr>
      </w:pPr>
    </w:p>
    <w:p w14:paraId="2BCACF3A">
      <w:pPr>
        <w:pStyle w:val="8"/>
        <w:rPr>
          <w:b/>
          <w:sz w:val="14"/>
        </w:rPr>
      </w:pPr>
    </w:p>
    <w:p w14:paraId="6F6246C6">
      <w:pPr>
        <w:pStyle w:val="8"/>
        <w:spacing w:before="5"/>
        <w:rPr>
          <w:b/>
          <w:sz w:val="12"/>
        </w:rPr>
      </w:pPr>
    </w:p>
    <w:p w14:paraId="1CFE7A0A">
      <w:pPr>
        <w:spacing w:before="1" w:line="319" w:lineRule="auto"/>
        <w:ind w:left="100" w:right="-10" w:firstLine="0"/>
        <w:jc w:val="left"/>
        <w:rPr>
          <w:i/>
          <w:sz w:val="12"/>
        </w:rPr>
      </w:pPr>
      <w:r>
        <w:pict>
          <v:shape id="_x0000_s3932" o:spid="_x0000_s3932" o:spt="202" type="#_x0000_t202" style="position:absolute;left:0pt;margin-left:114.75pt;margin-top:-0.85pt;height:36.5pt;width:425.05pt;mso-position-horizontal-relative:page;z-index:25172889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4243"/>
                    <w:gridCol w:w="4243"/>
                  </w:tblGrid>
                  <w:tr w14:paraId="559EE90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4243" w:type="dxa"/>
                        <w:shd w:val="clear" w:color="auto" w:fill="C7C8CA"/>
                      </w:tcPr>
                      <w:p w14:paraId="23C52B2C">
                        <w:pPr>
                          <w:pStyle w:val="45"/>
                          <w:spacing w:before="70"/>
                          <w:rPr>
                            <w:b/>
                            <w:sz w:val="14"/>
                          </w:rPr>
                        </w:pPr>
                        <w:r>
                          <w:t>参数</w:t>
                        </w:r>
                      </w:p>
                    </w:tc>
                    <w:tc>
                      <w:tcPr>
                        <w:tcW w:w="4243" w:type="dxa"/>
                        <w:shd w:val="clear" w:color="auto" w:fill="C7C8CA"/>
                      </w:tcPr>
                      <w:p w14:paraId="45799F0C">
                        <w:pPr>
                          <w:pStyle w:val="45"/>
                          <w:spacing w:before="70"/>
                          <w:ind w:left="59"/>
                          <w:rPr>
                            <w:b/>
                            <w:sz w:val="14"/>
                          </w:rPr>
                        </w:pPr>
                        <w:r>
                          <w:t>值</w:t>
                        </w:r>
                      </w:p>
                    </w:tc>
                  </w:tr>
                  <w:tr w14:paraId="1DFE902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6F6BDB4B">
                        <w:pPr>
                          <w:pStyle w:val="21"/>
                          <w:rPr>
                            <w:sz w:val="16"/>
                          </w:rPr>
                        </w:pPr>
                        <w:r>
                          <w:t>采样率</w:t>
                        </w:r>
                      </w:p>
                    </w:tc>
                    <w:tc>
                      <w:tcPr>
                        <w:tcW w:w="4243" w:type="dxa"/>
                      </w:tcPr>
                      <w:p w14:paraId="5696939E">
                        <w:pPr>
                          <w:pStyle w:val="51"/>
                          <w:ind w:left="59"/>
                          <w:rPr>
                            <w:sz w:val="16"/>
                          </w:rPr>
                        </w:pPr>
                        <w:r>
                          <w:t>250ksps</w:t>
                        </w:r>
                      </w:p>
                    </w:tc>
                  </w:tr>
                </w:tbl>
                <w:p w14:paraId="6CFCA7D3">
                  <w:pPr>
                    <w:pStyle w:val="8"/>
                  </w:pPr>
                </w:p>
              </w:txbxContent>
            </v:textbox>
          </v:shape>
        </w:pict>
      </w:r>
      <w:r>
        <w:rPr>
          <w:i/>
          <w:color w:val="333333"/>
          <w:w w:val="85"/>
          <w:sz w:val="12"/>
        </w:rPr>
        <w:t>565号。测试</w:t>
      </w:r>
      <w:r>
        <w:rPr>
          <w:i/>
          <w:color w:val="333333"/>
          <w:w w:val="95"/>
          <w:sz w:val="12"/>
        </w:rPr>
        <w:t>期间使用的参数。</w:t>
      </w:r>
    </w:p>
    <w:p w14:paraId="49D86629">
      <w:pPr>
        <w:pStyle w:val="8"/>
        <w:spacing w:before="99" w:line="316" w:lineRule="auto"/>
        <w:ind w:left="87" w:right="119"/>
        <w:jc w:val="both"/>
      </w:pPr>
      <w:r>
        <w:br w:type="column"/>
      </w:r>
      <w:r>
        <w:rPr>
          <w:color w:val="333333"/>
        </w:rPr>
        <w:t>表征ADC并测量ADC的ENOB。在室温下对硅批次进行测试，测试在3个典型（</w:t>
      </w:r>
      <w:r>
        <w:rPr>
          <w:rFonts w:ascii="MS Gothic"/>
          <w:color w:val="B12046"/>
          <w:sz w:val="14"/>
        </w:rPr>
        <w:t>tt</w:t>
      </w:r>
      <w:r>
        <w:rPr>
          <w:color w:val="333333"/>
        </w:rPr>
        <w:t>）以及3个快速（</w:t>
      </w:r>
      <w:r>
        <w:rPr>
          <w:rFonts w:ascii="MS Gothic"/>
          <w:color w:val="B12046"/>
          <w:sz w:val="14"/>
        </w:rPr>
        <w:t>ff</w:t>
      </w:r>
      <w:r>
        <w:rPr>
          <w:color w:val="333333"/>
        </w:rPr>
        <w:t>）和3个慢速（</w:t>
      </w:r>
      <w:r>
        <w:rPr>
          <w:rFonts w:ascii="MS Gothic"/>
          <w:color w:val="B12046"/>
          <w:sz w:val="14"/>
        </w:rPr>
        <w:t>ss</w:t>
      </w:r>
      <w:r>
        <w:rPr>
          <w:color w:val="333333"/>
        </w:rPr>
        <w:t>）拐角RP 2040器件上进行。</w:t>
      </w:r>
      <w:r>
        <w:fldChar w:fldCharType="begin"/>
      </w:r>
      <w:r>
        <w:instrText xml:space="preserve"> HYPERLINK \l "_bookmark210" </w:instrText>
      </w:r>
      <w:r>
        <w:fldChar w:fldCharType="separate"/>
      </w:r>
      <w:r>
        <w:rPr>
          <w:color w:val="418BCA"/>
        </w:rPr>
        <w:t>表566</w:t>
      </w:r>
      <w:r>
        <w:rPr>
          <w:color w:val="418BCA"/>
        </w:rPr>
        <w:fldChar w:fldCharType="end"/>
      </w:r>
      <w:r>
        <w:rPr>
          <w:color w:val="333333"/>
        </w:rPr>
        <w:t>中的典型值、最小值和最大值反映了测试中使用的硅</w:t>
      </w:r>
    </w:p>
    <w:p w14:paraId="72449F15">
      <w:pPr>
        <w:spacing w:after="0" w:line="316" w:lineRule="auto"/>
        <w:jc w:val="both"/>
        <w:sectPr>
          <w:type w:val="continuous"/>
          <w:pgSz w:w="11910" w:h="16840"/>
          <w:pgMar w:top="920" w:right="1000" w:bottom="960" w:left="1020" w:header="720" w:footer="720" w:gutter="0"/>
          <w:cols w:equalWidth="0" w:num="2">
            <w:col w:w="1153" w:space="40"/>
            <w:col w:w="8697"/>
          </w:cols>
        </w:sectPr>
      </w:pPr>
    </w:p>
    <w:p w14:paraId="225031AE">
      <w:pPr>
        <w:pStyle w:val="8"/>
        <w:rPr>
          <w:sz w:val="20"/>
        </w:rPr>
      </w:pPr>
    </w:p>
    <w:p w14:paraId="6BE77D39">
      <w:pPr>
        <w:pStyle w:val="8"/>
        <w:rPr>
          <w:sz w:val="20"/>
        </w:rPr>
      </w:pPr>
    </w:p>
    <w:p w14:paraId="21311BED">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4243"/>
        <w:gridCol w:w="4243"/>
      </w:tblGrid>
      <w:tr w14:paraId="7622C2F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4243" w:type="dxa"/>
            <w:shd w:val="clear" w:color="auto" w:fill="C7C8CA"/>
          </w:tcPr>
          <w:p w14:paraId="6A3E46EA">
            <w:pPr>
              <w:pStyle w:val="45"/>
              <w:spacing w:before="70"/>
              <w:rPr>
                <w:b/>
                <w:sz w:val="14"/>
              </w:rPr>
            </w:pPr>
            <w:r>
              <w:t>参数</w:t>
            </w:r>
          </w:p>
        </w:tc>
        <w:tc>
          <w:tcPr>
            <w:tcW w:w="4243" w:type="dxa"/>
            <w:shd w:val="clear" w:color="auto" w:fill="C7C8CA"/>
          </w:tcPr>
          <w:p w14:paraId="1F893002">
            <w:pPr>
              <w:pStyle w:val="45"/>
              <w:spacing w:before="70"/>
              <w:ind w:left="59"/>
              <w:rPr>
                <w:b/>
                <w:sz w:val="14"/>
              </w:rPr>
            </w:pPr>
            <w:r>
              <w:t>值</w:t>
            </w:r>
          </w:p>
        </w:tc>
      </w:tr>
      <w:tr w14:paraId="6B214FD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74ED4A21">
            <w:pPr>
              <w:pStyle w:val="21"/>
              <w:rPr>
                <w:sz w:val="16"/>
              </w:rPr>
            </w:pPr>
            <w:r>
              <w:t>FFT窗口</w:t>
            </w:r>
          </w:p>
        </w:tc>
        <w:tc>
          <w:tcPr>
            <w:tcW w:w="4243" w:type="dxa"/>
          </w:tcPr>
          <w:p w14:paraId="3A3D6BC1">
            <w:pPr>
              <w:pStyle w:val="21"/>
              <w:ind w:left="59"/>
              <w:rPr>
                <w:sz w:val="16"/>
              </w:rPr>
            </w:pPr>
            <w:r>
              <w:t>5项Blackman-Harris</w:t>
            </w:r>
          </w:p>
        </w:tc>
      </w:tr>
      <w:tr w14:paraId="7A09C63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64F1CAFE">
            <w:pPr>
              <w:pStyle w:val="30"/>
              <w:rPr>
                <w:sz w:val="16"/>
              </w:rPr>
            </w:pPr>
            <w:r>
              <w:t>FFT仓</w:t>
            </w:r>
          </w:p>
        </w:tc>
        <w:tc>
          <w:tcPr>
            <w:tcW w:w="4243" w:type="dxa"/>
          </w:tcPr>
          <w:p w14:paraId="794594EF">
            <w:pPr>
              <w:pStyle w:val="21"/>
              <w:ind w:left="59"/>
              <w:rPr>
                <w:sz w:val="16"/>
              </w:rPr>
            </w:pPr>
            <w:r>
              <w:t>4,096</w:t>
            </w:r>
          </w:p>
        </w:tc>
      </w:tr>
      <w:tr w14:paraId="39A6DDC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5E9B45D1">
            <w:pPr>
              <w:pStyle w:val="21"/>
              <w:rPr>
                <w:sz w:val="16"/>
              </w:rPr>
            </w:pPr>
            <w:r>
              <w:t>FFT平均</w:t>
            </w:r>
          </w:p>
        </w:tc>
        <w:tc>
          <w:tcPr>
            <w:tcW w:w="4243" w:type="dxa"/>
          </w:tcPr>
          <w:p w14:paraId="78646429">
            <w:pPr>
              <w:pStyle w:val="21"/>
              <w:ind w:left="59"/>
              <w:rPr>
                <w:sz w:val="16"/>
              </w:rPr>
            </w:pPr>
            <w:r>
              <w:t>没有一</w:t>
            </w:r>
          </w:p>
        </w:tc>
      </w:tr>
      <w:tr w14:paraId="5743A9E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03FE92A5">
            <w:pPr>
              <w:pStyle w:val="21"/>
              <w:rPr>
                <w:sz w:val="16"/>
              </w:rPr>
            </w:pPr>
            <w:r>
              <w:t>最小输入电平</w:t>
            </w:r>
          </w:p>
        </w:tc>
        <w:tc>
          <w:tcPr>
            <w:tcW w:w="4243" w:type="dxa"/>
          </w:tcPr>
          <w:p w14:paraId="6BF8E1E1">
            <w:pPr>
              <w:pStyle w:val="20"/>
              <w:ind w:left="59"/>
              <w:rPr>
                <w:sz w:val="16"/>
              </w:rPr>
            </w:pPr>
            <w:r>
              <w:t>1</w:t>
            </w:r>
          </w:p>
        </w:tc>
      </w:tr>
      <w:tr w14:paraId="459CDD0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0EC0A132">
            <w:pPr>
              <w:pStyle w:val="21"/>
              <w:rPr>
                <w:sz w:val="16"/>
              </w:rPr>
            </w:pPr>
            <w:r>
              <w:t>最大输入电平</w:t>
            </w:r>
          </w:p>
        </w:tc>
        <w:tc>
          <w:tcPr>
            <w:tcW w:w="4243" w:type="dxa"/>
          </w:tcPr>
          <w:p w14:paraId="25871F2C">
            <w:pPr>
              <w:pStyle w:val="21"/>
              <w:ind w:left="59"/>
              <w:rPr>
                <w:sz w:val="16"/>
              </w:rPr>
            </w:pPr>
            <w:r>
              <w:t>4,094</w:t>
            </w:r>
          </w:p>
        </w:tc>
      </w:tr>
      <w:tr w14:paraId="65D21B7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7E3E199D">
            <w:pPr>
              <w:pStyle w:val="184"/>
              <w:rPr>
                <w:sz w:val="16"/>
              </w:rPr>
            </w:pPr>
            <w:r>
              <w:t>输入频率</w:t>
            </w:r>
          </w:p>
        </w:tc>
        <w:tc>
          <w:tcPr>
            <w:tcW w:w="4243" w:type="dxa"/>
          </w:tcPr>
          <w:p w14:paraId="3B2CFF63">
            <w:pPr>
              <w:pStyle w:val="30"/>
              <w:ind w:left="59"/>
              <w:rPr>
                <w:sz w:val="16"/>
              </w:rPr>
            </w:pPr>
            <w:r>
              <w:t>997赫兹</w:t>
            </w:r>
          </w:p>
        </w:tc>
      </w:tr>
    </w:tbl>
    <w:p w14:paraId="54C41209">
      <w:pPr>
        <w:pStyle w:val="8"/>
        <w:spacing w:before="3"/>
        <w:rPr>
          <w:sz w:val="13"/>
        </w:rPr>
      </w:pPr>
    </w:p>
    <w:p w14:paraId="1C3874AF">
      <w:pPr>
        <w:spacing w:after="0"/>
        <w:rPr>
          <w:sz w:val="13"/>
        </w:rPr>
        <w:sectPr>
          <w:pgSz w:w="11910" w:h="16840"/>
          <w:pgMar w:top="920" w:right="1000" w:bottom="960" w:left="1020" w:header="562" w:footer="780" w:gutter="0"/>
          <w:cols w:space="720" w:num="1"/>
        </w:sectPr>
      </w:pPr>
    </w:p>
    <w:p w14:paraId="6B7A8487">
      <w:pPr>
        <w:pStyle w:val="8"/>
        <w:rPr>
          <w:sz w:val="14"/>
        </w:rPr>
      </w:pPr>
    </w:p>
    <w:p w14:paraId="04ED3CF7">
      <w:pPr>
        <w:pStyle w:val="8"/>
        <w:rPr>
          <w:sz w:val="14"/>
        </w:rPr>
      </w:pPr>
    </w:p>
    <w:p w14:paraId="1EC087AB">
      <w:pPr>
        <w:pStyle w:val="8"/>
        <w:rPr>
          <w:sz w:val="14"/>
        </w:rPr>
      </w:pPr>
    </w:p>
    <w:p w14:paraId="1D82A9AA">
      <w:pPr>
        <w:pStyle w:val="8"/>
        <w:rPr>
          <w:sz w:val="14"/>
        </w:rPr>
      </w:pPr>
    </w:p>
    <w:p w14:paraId="4A662135">
      <w:pPr>
        <w:pStyle w:val="8"/>
        <w:rPr>
          <w:sz w:val="14"/>
        </w:rPr>
      </w:pPr>
    </w:p>
    <w:p w14:paraId="7A4FDE84">
      <w:pPr>
        <w:pStyle w:val="8"/>
        <w:spacing w:before="5"/>
        <w:rPr>
          <w:sz w:val="12"/>
        </w:rPr>
      </w:pPr>
    </w:p>
    <w:p w14:paraId="01A0CDA7">
      <w:pPr>
        <w:pStyle w:val="16"/>
        <w:spacing w:before="0" w:line="319" w:lineRule="auto"/>
        <w:ind w:left="100" w:right="-14" w:firstLine="0"/>
        <w:jc w:val="left"/>
        <w:rPr>
          <w:i/>
          <w:sz w:val="12"/>
        </w:rPr>
      </w:pPr>
      <w:r>
        <w:rPr>
          <w:w w:val="90"/>
        </w:rPr>
        <w:t>566号</w:t>
      </w:r>
      <w:r>
        <w:rPr>
          <w:spacing w:val="-21"/>
          <w:w w:val="90"/>
        </w:rPr>
        <w:t>测试</w:t>
      </w:r>
      <w:r>
        <w:rPr>
          <w:w w:val="90"/>
        </w:rPr>
        <w:t>的</w:t>
      </w:r>
      <w:r>
        <w:rPr>
          <w:w w:val="95"/>
        </w:rPr>
        <w:t>各个部件</w:t>
      </w:r>
      <w:r>
        <w:rPr>
          <w:spacing w:val="-25"/>
          <w:w w:val="95"/>
        </w:rPr>
        <w:t>的结果</w:t>
      </w:r>
      <w:r>
        <w:rPr>
          <w:w w:val="95"/>
        </w:rPr>
        <w:t>（快速、缓慢和典型）。</w:t>
      </w:r>
    </w:p>
    <w:p w14:paraId="65A7150C">
      <w:pPr>
        <w:pStyle w:val="8"/>
        <w:spacing w:before="98" w:line="319" w:lineRule="auto"/>
        <w:ind w:left="100" w:right="122"/>
        <w:jc w:val="both"/>
      </w:pPr>
      <w:r>
        <w:br w:type="column"/>
      </w:r>
      <w:r>
        <w:rPr>
          <w:color w:val="333333"/>
        </w:rPr>
        <w:t>应该注意的是，THD通常使用前5或6个谐波计算。然而，由于INL/DNL误差（见</w:t>
      </w:r>
      <w:r>
        <w:fldChar w:fldCharType="begin"/>
      </w:r>
      <w:r>
        <w:instrText xml:space="preserve"> HYPERLINK \l "_bookmark211" </w:instrText>
      </w:r>
      <w:r>
        <w:fldChar w:fldCharType="separate"/>
      </w:r>
      <w:r>
        <w:rPr>
          <w:color w:val="418BCA"/>
        </w:rPr>
        <w:t>第4.9.4节</w:t>
      </w:r>
      <w:r>
        <w:rPr>
          <w:color w:val="418BCA"/>
        </w:rPr>
        <w:fldChar w:fldCharType="end"/>
      </w:r>
      <w:r>
        <w:rPr>
          <w:color w:val="333333"/>
        </w:rPr>
        <w:t>）产生的误差大于此值，因此使用前30个峰。这使得THD值略差，但更能代表现实。</w:t>
      </w:r>
    </w:p>
    <w:p w14:paraId="41E69AF1">
      <w:pPr>
        <w:pStyle w:val="8"/>
        <w:spacing w:before="7"/>
        <w:rPr>
          <w:sz w:val="8"/>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121"/>
        <w:gridCol w:w="2121"/>
        <w:gridCol w:w="2121"/>
        <w:gridCol w:w="2121"/>
      </w:tblGrid>
      <w:tr w14:paraId="52954CE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2121" w:type="dxa"/>
            <w:shd w:val="clear" w:color="auto" w:fill="C7C8CA"/>
          </w:tcPr>
          <w:p w14:paraId="569D5809">
            <w:pPr>
              <w:pStyle w:val="13"/>
              <w:spacing w:before="0"/>
              <w:ind w:left="0"/>
              <w:rPr>
                <w:rFonts w:ascii="Times New Roman"/>
                <w:sz w:val="14"/>
              </w:rPr>
            </w:pPr>
          </w:p>
        </w:tc>
        <w:tc>
          <w:tcPr>
            <w:tcW w:w="2121" w:type="dxa"/>
            <w:shd w:val="clear" w:color="auto" w:fill="C7C8CA"/>
          </w:tcPr>
          <w:p w14:paraId="63044DB5">
            <w:pPr>
              <w:pStyle w:val="192"/>
              <w:spacing w:before="70"/>
              <w:rPr>
                <w:b/>
                <w:sz w:val="14"/>
              </w:rPr>
            </w:pPr>
            <w:bookmarkStart w:id="329" w:name="_bookmark210"/>
            <w:bookmarkEnd w:id="329"/>
            <w:r>
              <w:t>Min</w:t>
            </w:r>
          </w:p>
        </w:tc>
        <w:tc>
          <w:tcPr>
            <w:tcW w:w="2121" w:type="dxa"/>
            <w:shd w:val="clear" w:color="auto" w:fill="C7C8CA"/>
          </w:tcPr>
          <w:p w14:paraId="5403848A">
            <w:pPr>
              <w:pStyle w:val="45"/>
              <w:spacing w:before="70"/>
              <w:rPr>
                <w:b/>
                <w:sz w:val="14"/>
              </w:rPr>
            </w:pPr>
            <w:r>
              <w:t>典型</w:t>
            </w:r>
          </w:p>
        </w:tc>
        <w:tc>
          <w:tcPr>
            <w:tcW w:w="2121" w:type="dxa"/>
            <w:shd w:val="clear" w:color="auto" w:fill="C7C8CA"/>
          </w:tcPr>
          <w:p w14:paraId="435BA7F5">
            <w:pPr>
              <w:pStyle w:val="192"/>
              <w:spacing w:before="70"/>
              <w:ind w:left="61"/>
              <w:rPr>
                <w:b/>
                <w:sz w:val="14"/>
              </w:rPr>
            </w:pPr>
            <w:r>
              <w:t>Max</w:t>
            </w:r>
          </w:p>
        </w:tc>
      </w:tr>
      <w:tr w14:paraId="4F07D66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18FB13DB">
            <w:pPr>
              <w:pStyle w:val="30"/>
              <w:rPr>
                <w:i/>
                <w:sz w:val="16"/>
              </w:rPr>
            </w:pPr>
            <w:r>
              <w:t>THD</w:t>
            </w:r>
            <w:r>
              <w:rPr>
                <w:i/>
                <w:vertAlign w:val="superscript"/>
              </w:rPr>
              <w:t>1</w:t>
            </w:r>
          </w:p>
        </w:tc>
        <w:tc>
          <w:tcPr>
            <w:tcW w:w="2121" w:type="dxa"/>
          </w:tcPr>
          <w:p w14:paraId="13038288">
            <w:pPr>
              <w:pStyle w:val="21"/>
              <w:rPr>
                <w:sz w:val="16"/>
              </w:rPr>
            </w:pPr>
            <w:r>
              <w:t>-55.6dB</w:t>
            </w:r>
          </w:p>
        </w:tc>
        <w:tc>
          <w:tcPr>
            <w:tcW w:w="2121" w:type="dxa"/>
          </w:tcPr>
          <w:p w14:paraId="7636B1B4">
            <w:pPr>
              <w:pStyle w:val="30"/>
              <w:rPr>
                <w:sz w:val="16"/>
              </w:rPr>
            </w:pPr>
            <w:r>
              <w:t>55dB</w:t>
            </w:r>
          </w:p>
        </w:tc>
        <w:tc>
          <w:tcPr>
            <w:tcW w:w="2121" w:type="dxa"/>
          </w:tcPr>
          <w:p w14:paraId="06C03DF9">
            <w:pPr>
              <w:pStyle w:val="21"/>
              <w:ind w:left="61"/>
              <w:rPr>
                <w:sz w:val="16"/>
              </w:rPr>
            </w:pPr>
            <w:r>
              <w:t>-54.4dB</w:t>
            </w:r>
          </w:p>
        </w:tc>
      </w:tr>
      <w:tr w14:paraId="14A889A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30689D72">
            <w:pPr>
              <w:pStyle w:val="54"/>
              <w:rPr>
                <w:sz w:val="16"/>
              </w:rPr>
            </w:pPr>
            <w:r>
              <w:t>SNR</w:t>
            </w:r>
          </w:p>
        </w:tc>
        <w:tc>
          <w:tcPr>
            <w:tcW w:w="2121" w:type="dxa"/>
          </w:tcPr>
          <w:p w14:paraId="393B5FD4">
            <w:pPr>
              <w:pStyle w:val="21"/>
              <w:rPr>
                <w:sz w:val="16"/>
              </w:rPr>
            </w:pPr>
            <w:r>
              <w:t>60.9dB</w:t>
            </w:r>
          </w:p>
        </w:tc>
        <w:tc>
          <w:tcPr>
            <w:tcW w:w="2121" w:type="dxa"/>
          </w:tcPr>
          <w:p w14:paraId="71C47832">
            <w:pPr>
              <w:pStyle w:val="21"/>
              <w:rPr>
                <w:sz w:val="16"/>
              </w:rPr>
            </w:pPr>
            <w:r>
              <w:t>61.5dB</w:t>
            </w:r>
          </w:p>
        </w:tc>
        <w:tc>
          <w:tcPr>
            <w:tcW w:w="2121" w:type="dxa"/>
          </w:tcPr>
          <w:p w14:paraId="1B8047C2">
            <w:pPr>
              <w:pStyle w:val="21"/>
              <w:ind w:left="61"/>
              <w:rPr>
                <w:sz w:val="16"/>
              </w:rPr>
            </w:pPr>
            <w:r>
              <w:t>62.0dB</w:t>
            </w:r>
          </w:p>
        </w:tc>
      </w:tr>
      <w:tr w14:paraId="76F48CE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31B19350">
            <w:pPr>
              <w:pStyle w:val="51"/>
              <w:rPr>
                <w:sz w:val="16"/>
              </w:rPr>
            </w:pPr>
            <w:r>
              <w:t>SFDR</w:t>
            </w:r>
          </w:p>
        </w:tc>
        <w:tc>
          <w:tcPr>
            <w:tcW w:w="2121" w:type="dxa"/>
          </w:tcPr>
          <w:p w14:paraId="358B1A37">
            <w:pPr>
              <w:pStyle w:val="21"/>
              <w:rPr>
                <w:sz w:val="16"/>
              </w:rPr>
            </w:pPr>
            <w:r>
              <w:t>59.2dB</w:t>
            </w:r>
          </w:p>
        </w:tc>
        <w:tc>
          <w:tcPr>
            <w:tcW w:w="2121" w:type="dxa"/>
          </w:tcPr>
          <w:p w14:paraId="0FE96440">
            <w:pPr>
              <w:pStyle w:val="21"/>
              <w:rPr>
                <w:sz w:val="16"/>
              </w:rPr>
            </w:pPr>
            <w:r>
              <w:t>59.9dB</w:t>
            </w:r>
          </w:p>
        </w:tc>
        <w:tc>
          <w:tcPr>
            <w:tcW w:w="2121" w:type="dxa"/>
          </w:tcPr>
          <w:p w14:paraId="1351348A">
            <w:pPr>
              <w:pStyle w:val="21"/>
              <w:ind w:left="61"/>
              <w:rPr>
                <w:sz w:val="16"/>
              </w:rPr>
            </w:pPr>
            <w:r>
              <w:t>60.5dB</w:t>
            </w:r>
          </w:p>
        </w:tc>
      </w:tr>
      <w:tr w14:paraId="0E19C57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6FD4F08D">
            <w:pPr>
              <w:pStyle w:val="51"/>
              <w:rPr>
                <w:sz w:val="16"/>
              </w:rPr>
            </w:pPr>
            <w:r>
              <w:t>SINAD</w:t>
            </w:r>
          </w:p>
        </w:tc>
        <w:tc>
          <w:tcPr>
            <w:tcW w:w="2121" w:type="dxa"/>
          </w:tcPr>
          <w:p w14:paraId="5BA20190">
            <w:pPr>
              <w:pStyle w:val="21"/>
              <w:rPr>
                <w:sz w:val="16"/>
              </w:rPr>
            </w:pPr>
            <w:r>
              <w:t>53.6dB</w:t>
            </w:r>
          </w:p>
        </w:tc>
        <w:tc>
          <w:tcPr>
            <w:tcW w:w="2121" w:type="dxa"/>
          </w:tcPr>
          <w:p w14:paraId="3D55556E">
            <w:pPr>
              <w:pStyle w:val="21"/>
              <w:rPr>
                <w:sz w:val="16"/>
              </w:rPr>
            </w:pPr>
            <w:r>
              <w:t>54.0dB</w:t>
            </w:r>
          </w:p>
        </w:tc>
        <w:tc>
          <w:tcPr>
            <w:tcW w:w="2121" w:type="dxa"/>
          </w:tcPr>
          <w:p w14:paraId="0F38D440">
            <w:pPr>
              <w:pStyle w:val="21"/>
              <w:ind w:left="61"/>
              <w:rPr>
                <w:sz w:val="16"/>
              </w:rPr>
            </w:pPr>
            <w:r>
              <w:t>54.6dB</w:t>
            </w:r>
          </w:p>
        </w:tc>
      </w:tr>
      <w:tr w14:paraId="22E025D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66B6D56F">
            <w:pPr>
              <w:pStyle w:val="30"/>
              <w:rPr>
                <w:sz w:val="16"/>
              </w:rPr>
            </w:pPr>
            <w:r>
              <w:t>ENOB</w:t>
            </w:r>
          </w:p>
        </w:tc>
        <w:tc>
          <w:tcPr>
            <w:tcW w:w="2121" w:type="dxa"/>
          </w:tcPr>
          <w:p w14:paraId="2AC117E4">
            <w:pPr>
              <w:pStyle w:val="21"/>
              <w:rPr>
                <w:sz w:val="16"/>
              </w:rPr>
            </w:pPr>
            <w:r>
              <w:t>8.6</w:t>
            </w:r>
          </w:p>
        </w:tc>
        <w:tc>
          <w:tcPr>
            <w:tcW w:w="2121" w:type="dxa"/>
          </w:tcPr>
          <w:p w14:paraId="740BA6DD">
            <w:pPr>
              <w:pStyle w:val="21"/>
              <w:rPr>
                <w:sz w:val="16"/>
              </w:rPr>
            </w:pPr>
            <w:r>
              <w:t>8.7</w:t>
            </w:r>
          </w:p>
        </w:tc>
        <w:tc>
          <w:tcPr>
            <w:tcW w:w="2121" w:type="dxa"/>
          </w:tcPr>
          <w:p w14:paraId="40D91687">
            <w:pPr>
              <w:pStyle w:val="21"/>
              <w:ind w:left="61"/>
              <w:rPr>
                <w:sz w:val="16"/>
              </w:rPr>
            </w:pPr>
            <w:r>
              <w:t>8.8</w:t>
            </w:r>
          </w:p>
        </w:tc>
      </w:tr>
    </w:tbl>
    <w:p w14:paraId="4D4BD2E5">
      <w:pPr>
        <w:pStyle w:val="8"/>
        <w:spacing w:before="8"/>
        <w:rPr>
          <w:sz w:val="21"/>
        </w:rPr>
      </w:pPr>
    </w:p>
    <w:p w14:paraId="7D62FF86">
      <w:pPr>
        <w:pStyle w:val="193"/>
        <w:spacing w:before="0" w:line="319" w:lineRule="auto"/>
        <w:ind w:left="100" w:right="0" w:firstLine="0"/>
        <w:jc w:val="left"/>
        <w:rPr>
          <w:i/>
          <w:sz w:val="16"/>
        </w:rPr>
      </w:pPr>
      <w:r>
        <w:rPr>
          <w:vertAlign w:val="superscript"/>
        </w:rPr>
        <w:t>1</w:t>
      </w:r>
      <w:r>
        <w:t>由于INL会产生大量谐波，因此使用了最高的30个峰值这与传统的THD计算不同</w:t>
      </w:r>
    </w:p>
    <w:p w14:paraId="51CF4E70">
      <w:pPr>
        <w:spacing w:before="124"/>
        <w:ind w:left="100" w:right="0" w:firstLine="0"/>
        <w:jc w:val="left"/>
        <w:rPr>
          <w:b/>
          <w:sz w:val="18"/>
        </w:rPr>
      </w:pPr>
      <w:r>
        <w:drawing>
          <wp:inline distT="0" distB="0" distL="0" distR="0">
            <wp:extent cx="127000" cy="127000"/>
            <wp:effectExtent l="0" t="0" r="0" b="0"/>
            <wp:docPr id="123"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81.png"/>
                    <pic:cNvPicPr>
                      <a:picLocks noChangeAspect="1"/>
                    </pic:cNvPicPr>
                  </pic:nvPicPr>
                  <pic:blipFill>
                    <a:blip r:embed="rId133" cstate="print"/>
                    <a:stretch>
                      <a:fillRect/>
                    </a:stretch>
                  </pic:blipFill>
                  <pic:spPr>
                    <a:xfrm>
                      <a:off x="0" y="0"/>
                      <a:ext cx="127000" cy="127000"/>
                    </a:xfrm>
                    <a:prstGeom prst="rect">
                      <a:avLst/>
                    </a:prstGeom>
                  </pic:spPr>
                </pic:pic>
              </a:graphicData>
            </a:graphic>
          </wp:inline>
        </w:drawing>
      </w:r>
      <w:r>
        <w:rPr>
          <w:b/>
          <w:color w:val="CA5868"/>
          <w:w w:val="105"/>
          <w:position w:val="2"/>
          <w:sz w:val="18"/>
        </w:rPr>
        <w:t>重要</w:t>
      </w:r>
    </w:p>
    <w:p w14:paraId="7D5BC51F">
      <w:pPr>
        <w:spacing w:after="0"/>
        <w:jc w:val="left"/>
        <w:rPr>
          <w:sz w:val="18"/>
        </w:rPr>
        <w:sectPr>
          <w:type w:val="continuous"/>
          <w:pgSz w:w="11910" w:h="16840"/>
          <w:pgMar w:top="920" w:right="1000" w:bottom="960" w:left="1020" w:header="720" w:footer="720" w:gutter="0"/>
          <w:cols w:equalWidth="0" w:num="2">
            <w:col w:w="1119" w:space="61"/>
            <w:col w:w="8710"/>
          </w:cols>
        </w:sectPr>
      </w:pPr>
    </w:p>
    <w:p w14:paraId="64425715">
      <w:pPr>
        <w:pStyle w:val="8"/>
        <w:spacing w:before="6"/>
        <w:rPr>
          <w:b/>
          <w:sz w:val="9"/>
        </w:rPr>
      </w:pPr>
    </w:p>
    <w:p w14:paraId="466A0D68">
      <w:pPr>
        <w:pStyle w:val="22"/>
        <w:ind w:left="1270"/>
        <w:rPr>
          <w:sz w:val="20"/>
        </w:rPr>
      </w:pPr>
      <w:r>
        <w:pict>
          <v:shape id="_x0000_s3933" o:spid="_x0000_s3933" o:spt="202" type="#_x0000_t202" style="height:35.8pt;width:424.3pt;" filled="f" stroked="t" coordsize="21600,21600">
            <v:path/>
            <v:fill on="f" focussize="0,0"/>
            <v:stroke weight="1pt" color="#CA5868"/>
            <v:imagedata o:title=""/>
            <o:lock v:ext="edit"/>
            <v:textbox inset="0mm,0mm,0mm,0mm">
              <w:txbxContent>
                <w:p w14:paraId="2D20FDEC">
                  <w:pPr>
                    <w:pStyle w:val="24"/>
                    <w:spacing w:before="127" w:line="319" w:lineRule="auto"/>
                    <w:ind w:left="110" w:right="132"/>
                  </w:pPr>
                  <w:r>
                    <w:t>测试使用了一个具有低噪声片上基准电压源的电路板，因为在表征ADC时，没有其他噪声源影响测量非常重要</w:t>
                  </w:r>
                </w:p>
              </w:txbxContent>
            </v:textbox>
            <w10:wrap type="none"/>
            <w10:anchorlock/>
          </v:shape>
        </w:pict>
      </w:r>
    </w:p>
    <w:p w14:paraId="163B2F02">
      <w:pPr>
        <w:pStyle w:val="8"/>
        <w:rPr>
          <w:b/>
          <w:sz w:val="20"/>
        </w:rPr>
      </w:pPr>
    </w:p>
    <w:p w14:paraId="5A24A945">
      <w:pPr>
        <w:pStyle w:val="8"/>
        <w:spacing w:before="11"/>
        <w:rPr>
          <w:b/>
          <w:sz w:val="21"/>
        </w:rPr>
      </w:pPr>
    </w:p>
    <w:p w14:paraId="741E3FDE">
      <w:pPr>
        <w:pStyle w:val="26"/>
        <w:numPr>
          <w:ilvl w:val="2"/>
          <w:numId w:val="63"/>
        </w:numPr>
        <w:tabs>
          <w:tab w:val="left" w:pos="1960"/>
        </w:tabs>
        <w:spacing w:before="0" w:after="0" w:line="240" w:lineRule="auto"/>
        <w:ind w:left="1959" w:right="0" w:hanging="680"/>
        <w:jc w:val="left"/>
      </w:pPr>
      <w:bookmarkStart w:id="330" w:name="_bookmark211"/>
      <w:bookmarkEnd w:id="330"/>
      <w:bookmarkStart w:id="331" w:name="_bookmark211"/>
      <w:bookmarkEnd w:id="331"/>
      <w:bookmarkStart w:id="332" w:name="4.9.4. INL and DNL"/>
      <w:bookmarkEnd w:id="332"/>
      <w:r>
        <w:t>INL和DNL</w:t>
      </w:r>
    </w:p>
    <w:p w14:paraId="2CE0F900">
      <w:pPr>
        <w:pStyle w:val="8"/>
        <w:spacing w:before="8"/>
        <w:rPr>
          <w:b/>
          <w:sz w:val="22"/>
        </w:rPr>
      </w:pPr>
    </w:p>
    <w:p w14:paraId="574A99BB">
      <w:pPr>
        <w:pStyle w:val="8"/>
        <w:spacing w:before="1" w:line="319" w:lineRule="auto"/>
        <w:ind w:left="1280" w:right="124"/>
        <w:jc w:val="both"/>
      </w:pPr>
      <w:r>
        <w:rPr>
          <w:color w:val="333333"/>
        </w:rPr>
        <w:t>积分非线性（INL）和微分非线性（DNL）用于测量ADC生成的输入信号的量化误差在理想的ADC中，输入到输出传递函数应该在模拟输入信号和数字化输出信号之间具有线性量化传递。每个二进制结果的RP 2040 ADC INL值</w:t>
      </w:r>
      <w:r>
        <w:fldChar w:fldCharType="begin"/>
      </w:r>
      <w:r>
        <w:instrText xml:space="preserve"> HYPERLINK \l "_bookmark212" </w:instrText>
      </w:r>
      <w:r>
        <w:fldChar w:fldCharType="separate"/>
      </w:r>
      <w:r>
        <w:rPr>
          <w:color w:val="418BCA"/>
          <w:spacing w:val="-1"/>
          <w:w w:val="99"/>
        </w:rPr>
        <w:t>如</w:t>
      </w:r>
      <w:r>
        <w:rPr>
          <w:color w:val="418BCA"/>
          <w:w w:val="99"/>
        </w:rPr>
        <w:t>图</w:t>
      </w:r>
      <w:r>
        <w:rPr>
          <w:color w:val="418BCA"/>
          <w:spacing w:val="-1"/>
          <w:w w:val="107"/>
        </w:rPr>
        <w:t>11 -</w:t>
      </w:r>
      <w:r>
        <w:rPr>
          <w:color w:val="418BCA"/>
          <w:w w:val="107"/>
        </w:rPr>
        <w:t>6</w:t>
      </w:r>
      <w:r>
        <w:rPr>
          <w:color w:val="418BCA"/>
          <w:w w:val="107"/>
        </w:rPr>
        <w:fldChar w:fldCharType="end"/>
      </w:r>
      <w:r>
        <w:rPr>
          <w:color w:val="333333"/>
          <w:spacing w:val="-1"/>
          <w:w w:val="109"/>
        </w:rPr>
        <w:t>所示，表明误差</w:t>
      </w:r>
      <w:r>
        <w:rPr>
          <w:color w:val="333333"/>
          <w:w w:val="109"/>
        </w:rPr>
        <w:t>是</w:t>
      </w:r>
      <w:r>
        <w:rPr>
          <w:color w:val="333333"/>
          <w:w w:val="103"/>
        </w:rPr>
        <w:t>一</w:t>
      </w:r>
      <w:r>
        <w:rPr>
          <w:color w:val="333333"/>
          <w:spacing w:val="-9"/>
        </w:rPr>
        <w:t>个</w:t>
      </w:r>
      <w:r>
        <w:rPr>
          <w:color w:val="333333"/>
          <w:spacing w:val="-1"/>
          <w:w w:val="101"/>
        </w:rPr>
        <w:t>锯齿</w:t>
      </w:r>
      <w:r>
        <w:rPr>
          <w:color w:val="333333"/>
          <w:w w:val="97"/>
        </w:rPr>
        <w:t>形曲线，而不是预期</w:t>
      </w:r>
      <w:r>
        <w:rPr>
          <w:color w:val="333333"/>
          <w:spacing w:val="-1"/>
          <w:w w:val="94"/>
        </w:rPr>
        <w:t>曲线。</w:t>
      </w:r>
    </w:p>
    <w:p w14:paraId="05A0A138">
      <w:pPr>
        <w:spacing w:after="0" w:line="319" w:lineRule="auto"/>
        <w:jc w:val="both"/>
        <w:sectPr>
          <w:type w:val="continuous"/>
          <w:pgSz w:w="11910" w:h="16840"/>
          <w:pgMar w:top="920" w:right="1000" w:bottom="960" w:left="1020" w:header="720" w:footer="720" w:gutter="0"/>
          <w:cols w:space="720" w:num="1"/>
        </w:sectPr>
      </w:pPr>
    </w:p>
    <w:p w14:paraId="46C702B0">
      <w:pPr>
        <w:pStyle w:val="8"/>
        <w:rPr>
          <w:sz w:val="20"/>
        </w:rPr>
      </w:pPr>
    </w:p>
    <w:p w14:paraId="4C7135CD">
      <w:pPr>
        <w:pStyle w:val="8"/>
        <w:rPr>
          <w:sz w:val="20"/>
        </w:rPr>
      </w:pPr>
    </w:p>
    <w:p w14:paraId="25B91DB5">
      <w:pPr>
        <w:spacing w:after="0"/>
        <w:rPr>
          <w:sz w:val="20"/>
        </w:rPr>
        <w:sectPr>
          <w:pgSz w:w="11910" w:h="16840"/>
          <w:pgMar w:top="920" w:right="1000" w:bottom="960" w:left="1020" w:header="562" w:footer="780" w:gutter="0"/>
          <w:cols w:space="720" w:num="1"/>
        </w:sectPr>
      </w:pPr>
    </w:p>
    <w:p w14:paraId="1BA24D15">
      <w:pPr>
        <w:pStyle w:val="8"/>
        <w:spacing w:before="8"/>
        <w:rPr>
          <w:sz w:val="19"/>
        </w:rPr>
      </w:pPr>
    </w:p>
    <w:p w14:paraId="0762D975">
      <w:pPr>
        <w:pStyle w:val="16"/>
        <w:spacing w:before="0" w:line="319" w:lineRule="auto"/>
        <w:ind w:left="100" w:right="21" w:firstLine="0"/>
        <w:jc w:val="left"/>
        <w:rPr>
          <w:i/>
          <w:sz w:val="12"/>
        </w:rPr>
      </w:pPr>
      <w:r>
        <w:t>图116. INL（RP 2040）</w:t>
      </w:r>
      <w:r>
        <w:rPr>
          <w:w w:val="85"/>
        </w:rPr>
        <w:t>的</w:t>
      </w:r>
      <w:r>
        <w:t>ATE</w:t>
      </w:r>
    </w:p>
    <w:p w14:paraId="3906DB9B">
      <w:pPr>
        <w:pStyle w:val="8"/>
        <w:rPr>
          <w:i/>
          <w:sz w:val="14"/>
        </w:rPr>
      </w:pPr>
    </w:p>
    <w:p w14:paraId="7AC6291B">
      <w:pPr>
        <w:pStyle w:val="8"/>
        <w:rPr>
          <w:i/>
          <w:sz w:val="14"/>
        </w:rPr>
      </w:pPr>
    </w:p>
    <w:p w14:paraId="0C278209">
      <w:pPr>
        <w:pStyle w:val="8"/>
        <w:rPr>
          <w:i/>
          <w:sz w:val="14"/>
        </w:rPr>
      </w:pPr>
    </w:p>
    <w:p w14:paraId="74BBCA89">
      <w:pPr>
        <w:pStyle w:val="8"/>
        <w:rPr>
          <w:i/>
          <w:sz w:val="14"/>
        </w:rPr>
      </w:pPr>
    </w:p>
    <w:p w14:paraId="2B7E6A1F">
      <w:pPr>
        <w:pStyle w:val="8"/>
        <w:rPr>
          <w:i/>
          <w:sz w:val="14"/>
        </w:rPr>
      </w:pPr>
    </w:p>
    <w:p w14:paraId="46DB35C0">
      <w:pPr>
        <w:pStyle w:val="8"/>
        <w:rPr>
          <w:i/>
          <w:sz w:val="14"/>
        </w:rPr>
      </w:pPr>
    </w:p>
    <w:p w14:paraId="1386AB73">
      <w:pPr>
        <w:pStyle w:val="8"/>
        <w:rPr>
          <w:i/>
          <w:sz w:val="14"/>
        </w:rPr>
      </w:pPr>
    </w:p>
    <w:p w14:paraId="66BCA660">
      <w:pPr>
        <w:pStyle w:val="8"/>
        <w:rPr>
          <w:i/>
          <w:sz w:val="14"/>
        </w:rPr>
      </w:pPr>
    </w:p>
    <w:p w14:paraId="585A7FCE">
      <w:pPr>
        <w:pStyle w:val="8"/>
        <w:rPr>
          <w:i/>
          <w:sz w:val="14"/>
        </w:rPr>
      </w:pPr>
    </w:p>
    <w:p w14:paraId="6254B9F9">
      <w:pPr>
        <w:pStyle w:val="8"/>
        <w:rPr>
          <w:i/>
          <w:sz w:val="14"/>
        </w:rPr>
      </w:pPr>
    </w:p>
    <w:p w14:paraId="445C47B7">
      <w:pPr>
        <w:pStyle w:val="8"/>
        <w:rPr>
          <w:i/>
          <w:sz w:val="14"/>
        </w:rPr>
      </w:pPr>
    </w:p>
    <w:p w14:paraId="5C5E54D3">
      <w:pPr>
        <w:pStyle w:val="8"/>
        <w:rPr>
          <w:i/>
          <w:sz w:val="14"/>
        </w:rPr>
      </w:pPr>
    </w:p>
    <w:p w14:paraId="7A7781BF">
      <w:pPr>
        <w:pStyle w:val="8"/>
        <w:rPr>
          <w:i/>
          <w:sz w:val="14"/>
        </w:rPr>
      </w:pPr>
    </w:p>
    <w:p w14:paraId="052F107C">
      <w:pPr>
        <w:pStyle w:val="8"/>
        <w:rPr>
          <w:i/>
          <w:sz w:val="14"/>
        </w:rPr>
      </w:pPr>
    </w:p>
    <w:p w14:paraId="3F8D15BF">
      <w:pPr>
        <w:pStyle w:val="8"/>
        <w:rPr>
          <w:i/>
          <w:sz w:val="14"/>
        </w:rPr>
      </w:pPr>
    </w:p>
    <w:p w14:paraId="782E6EDF">
      <w:pPr>
        <w:pStyle w:val="8"/>
        <w:rPr>
          <w:i/>
          <w:sz w:val="14"/>
        </w:rPr>
      </w:pPr>
    </w:p>
    <w:p w14:paraId="63C5E084">
      <w:pPr>
        <w:pStyle w:val="8"/>
        <w:rPr>
          <w:i/>
          <w:sz w:val="14"/>
        </w:rPr>
      </w:pPr>
    </w:p>
    <w:p w14:paraId="24C7B754">
      <w:pPr>
        <w:pStyle w:val="8"/>
        <w:rPr>
          <w:i/>
          <w:sz w:val="14"/>
        </w:rPr>
      </w:pPr>
    </w:p>
    <w:p w14:paraId="175AF516">
      <w:pPr>
        <w:pStyle w:val="8"/>
        <w:rPr>
          <w:i/>
          <w:sz w:val="14"/>
        </w:rPr>
      </w:pPr>
    </w:p>
    <w:p w14:paraId="79757C84">
      <w:pPr>
        <w:pStyle w:val="8"/>
        <w:rPr>
          <w:i/>
          <w:sz w:val="14"/>
        </w:rPr>
      </w:pPr>
    </w:p>
    <w:p w14:paraId="5F90F588">
      <w:pPr>
        <w:pStyle w:val="8"/>
        <w:rPr>
          <w:i/>
          <w:sz w:val="14"/>
        </w:rPr>
      </w:pPr>
    </w:p>
    <w:p w14:paraId="727CACED">
      <w:pPr>
        <w:pStyle w:val="8"/>
        <w:rPr>
          <w:i/>
          <w:sz w:val="14"/>
        </w:rPr>
      </w:pPr>
    </w:p>
    <w:p w14:paraId="18AB6F7C">
      <w:pPr>
        <w:pStyle w:val="8"/>
        <w:rPr>
          <w:i/>
          <w:sz w:val="14"/>
        </w:rPr>
      </w:pPr>
    </w:p>
    <w:p w14:paraId="2E8EB32C">
      <w:pPr>
        <w:pStyle w:val="8"/>
        <w:rPr>
          <w:i/>
          <w:sz w:val="14"/>
        </w:rPr>
      </w:pPr>
    </w:p>
    <w:p w14:paraId="2FD7DA6F">
      <w:pPr>
        <w:pStyle w:val="8"/>
        <w:rPr>
          <w:i/>
          <w:sz w:val="14"/>
        </w:rPr>
      </w:pPr>
    </w:p>
    <w:p w14:paraId="4E6A8B9F">
      <w:pPr>
        <w:pStyle w:val="8"/>
        <w:rPr>
          <w:i/>
          <w:sz w:val="14"/>
        </w:rPr>
      </w:pPr>
    </w:p>
    <w:p w14:paraId="762464A6">
      <w:pPr>
        <w:pStyle w:val="8"/>
        <w:rPr>
          <w:i/>
          <w:sz w:val="14"/>
        </w:rPr>
      </w:pPr>
    </w:p>
    <w:p w14:paraId="52577EA9">
      <w:pPr>
        <w:pStyle w:val="8"/>
        <w:rPr>
          <w:i/>
          <w:sz w:val="14"/>
        </w:rPr>
      </w:pPr>
    </w:p>
    <w:p w14:paraId="7BD4116B">
      <w:pPr>
        <w:pStyle w:val="8"/>
        <w:rPr>
          <w:i/>
          <w:sz w:val="14"/>
        </w:rPr>
      </w:pPr>
    </w:p>
    <w:p w14:paraId="1CE915AE">
      <w:pPr>
        <w:pStyle w:val="8"/>
        <w:rPr>
          <w:i/>
          <w:sz w:val="14"/>
        </w:rPr>
      </w:pPr>
    </w:p>
    <w:p w14:paraId="45F40DC4">
      <w:pPr>
        <w:pStyle w:val="8"/>
        <w:rPr>
          <w:i/>
          <w:sz w:val="14"/>
        </w:rPr>
      </w:pPr>
    </w:p>
    <w:p w14:paraId="4A2E0CF4">
      <w:pPr>
        <w:pStyle w:val="8"/>
        <w:spacing w:before="10"/>
        <w:rPr>
          <w:i/>
          <w:sz w:val="13"/>
        </w:rPr>
      </w:pPr>
    </w:p>
    <w:p w14:paraId="521F2365">
      <w:pPr>
        <w:pStyle w:val="16"/>
        <w:spacing w:before="0" w:line="319" w:lineRule="auto"/>
        <w:ind w:left="100" w:right="21" w:firstLine="0"/>
        <w:jc w:val="left"/>
        <w:rPr>
          <w:i/>
          <w:sz w:val="12"/>
        </w:rPr>
      </w:pPr>
      <w:r>
        <w:t>图117. DNL（RP 2040）</w:t>
      </w:r>
      <w:r>
        <w:rPr>
          <w:w w:val="85"/>
        </w:rPr>
        <w:t>的</w:t>
      </w:r>
      <w:r>
        <w:t>ATE</w:t>
      </w:r>
    </w:p>
    <w:p w14:paraId="624DE5EB">
      <w:pPr>
        <w:pStyle w:val="8"/>
        <w:spacing w:before="2" w:after="40"/>
        <w:rPr>
          <w:i/>
          <w:sz w:val="15"/>
        </w:rPr>
      </w:pPr>
      <w:r>
        <w:br w:type="column"/>
      </w:r>
    </w:p>
    <w:p w14:paraId="427301EC">
      <w:pPr>
        <w:pStyle w:val="22"/>
        <w:ind w:left="100"/>
        <w:rPr>
          <w:sz w:val="20"/>
        </w:rPr>
      </w:pPr>
      <w:r>
        <w:drawing>
          <wp:inline distT="0" distB="0" distL="0" distR="0">
            <wp:extent cx="5342890" cy="2541905"/>
            <wp:effectExtent l="0" t="0" r="0" b="0"/>
            <wp:docPr id="125" name="image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82.jpeg"/>
                    <pic:cNvPicPr>
                      <a:picLocks noChangeAspect="1"/>
                    </pic:cNvPicPr>
                  </pic:nvPicPr>
                  <pic:blipFill>
                    <a:blip r:embed="rId134" cstate="print"/>
                    <a:stretch>
                      <a:fillRect/>
                    </a:stretch>
                  </pic:blipFill>
                  <pic:spPr>
                    <a:xfrm>
                      <a:off x="0" y="0"/>
                      <a:ext cx="5343144" cy="2542031"/>
                    </a:xfrm>
                    <a:prstGeom prst="rect">
                      <a:avLst/>
                    </a:prstGeom>
                  </pic:spPr>
                </pic:pic>
              </a:graphicData>
            </a:graphic>
          </wp:inline>
        </w:drawing>
      </w:r>
    </w:p>
    <w:p w14:paraId="04C3F876">
      <w:pPr>
        <w:pStyle w:val="8"/>
        <w:rPr>
          <w:i/>
          <w:sz w:val="25"/>
        </w:rPr>
      </w:pPr>
    </w:p>
    <w:p w14:paraId="0B762EBE">
      <w:pPr>
        <w:pStyle w:val="24"/>
        <w:spacing w:line="319" w:lineRule="auto"/>
        <w:ind w:left="100" w:right="127"/>
        <w:jc w:val="both"/>
      </w:pPr>
      <w:bookmarkStart w:id="333" w:name="_bookmark212"/>
      <w:bookmarkEnd w:id="333"/>
      <w:r>
        <w:t>名义上，ADC从一个数字值移动到下一个数字值，通俗地表示为“无失码”。但是，如果ADC跳过一个值仓，则会导致差分非线性（DNL）误差出现尖峰由于ADC的设计原因，这些类型的误差通常只发生在特定代码</w:t>
      </w:r>
    </w:p>
    <w:p w14:paraId="6970972F">
      <w:pPr>
        <w:pStyle w:val="8"/>
        <w:spacing w:before="122" w:line="319" w:lineRule="auto"/>
        <w:ind w:left="100" w:right="124"/>
        <w:jc w:val="both"/>
      </w:pPr>
      <w:r>
        <w:rPr>
          <w:color w:val="333333"/>
        </w:rPr>
        <w:t>RP 2040 ADC的DNL基本平坦，低于1 LSB。然而，在四个值（512、1，536、2，560和3，584）处，ADC的DNL误差峰值如</w:t>
      </w:r>
      <w:r>
        <w:fldChar w:fldCharType="begin"/>
      </w:r>
      <w:r>
        <w:instrText xml:space="preserve"> HYPERLINK \l "_bookmark213" </w:instrText>
      </w:r>
      <w:r>
        <w:fldChar w:fldCharType="separate"/>
      </w:r>
      <w:r>
        <w:rPr>
          <w:color w:val="418BCA"/>
        </w:rPr>
        <w:t>图117</w:t>
      </w:r>
      <w:r>
        <w:rPr>
          <w:color w:val="418BCA"/>
        </w:rPr>
        <w:fldChar w:fldCharType="end"/>
      </w:r>
      <w:r>
        <w:rPr>
          <w:color w:val="333333"/>
        </w:rPr>
        <w:t>所示</w:t>
      </w:r>
    </w:p>
    <w:p w14:paraId="34C77B0D">
      <w:pPr>
        <w:pStyle w:val="8"/>
        <w:rPr>
          <w:sz w:val="9"/>
        </w:rPr>
      </w:pPr>
    </w:p>
    <w:p w14:paraId="5E540052">
      <w:pPr>
        <w:pStyle w:val="22"/>
        <w:ind w:left="100"/>
        <w:rPr>
          <w:sz w:val="20"/>
        </w:rPr>
      </w:pPr>
      <w:r>
        <w:drawing>
          <wp:inline distT="0" distB="0" distL="0" distR="0">
            <wp:extent cx="5342890" cy="2337435"/>
            <wp:effectExtent l="0" t="0" r="0" b="0"/>
            <wp:docPr id="127" name="image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83.jpeg"/>
                    <pic:cNvPicPr>
                      <a:picLocks noChangeAspect="1"/>
                    </pic:cNvPicPr>
                  </pic:nvPicPr>
                  <pic:blipFill>
                    <a:blip r:embed="rId135" cstate="print"/>
                    <a:stretch>
                      <a:fillRect/>
                    </a:stretch>
                  </pic:blipFill>
                  <pic:spPr>
                    <a:xfrm>
                      <a:off x="0" y="0"/>
                      <a:ext cx="5343143" cy="2337816"/>
                    </a:xfrm>
                    <a:prstGeom prst="rect">
                      <a:avLst/>
                    </a:prstGeom>
                  </pic:spPr>
                </pic:pic>
              </a:graphicData>
            </a:graphic>
          </wp:inline>
        </w:drawing>
      </w:r>
    </w:p>
    <w:p w14:paraId="2DF0DC7E">
      <w:pPr>
        <w:pStyle w:val="8"/>
        <w:spacing w:before="9"/>
        <w:rPr>
          <w:sz w:val="24"/>
        </w:rPr>
      </w:pPr>
    </w:p>
    <w:p w14:paraId="13F07CCB">
      <w:pPr>
        <w:pStyle w:val="24"/>
        <w:spacing w:line="319" w:lineRule="auto"/>
        <w:ind w:left="100" w:right="125"/>
        <w:jc w:val="both"/>
      </w:pPr>
      <w:bookmarkStart w:id="334" w:name="_bookmark213"/>
      <w:bookmarkEnd w:id="334"/>
      <w:r>
        <w:t>INL和DNL误差来自ADC某些内部电容的缩放误差这些电容器的值很小（仅为几十毫微微法拉），并且在这些非常小的值下，这些电容器的芯片模拟可能与实际略有如果这些电容正确匹配，ADC性能可能会更好。</w:t>
      </w:r>
    </w:p>
    <w:p w14:paraId="4CA4538F">
      <w:pPr>
        <w:pStyle w:val="8"/>
        <w:spacing w:before="123" w:line="319" w:lineRule="auto"/>
        <w:ind w:left="100" w:right="118"/>
        <w:jc w:val="both"/>
      </w:pPr>
      <w:r>
        <w:rPr>
          <w:color w:val="333333"/>
        </w:rPr>
        <w:t>这些INL和DNL误差会在一定程度上限制ADC的性能，具体取决于使用情况（参见勘误表</w:t>
      </w:r>
      <w:r>
        <w:fldChar w:fldCharType="begin"/>
      </w:r>
      <w:r>
        <w:instrText xml:space="preserve"> HYPERLINK \l "_bookmark323" </w:instrText>
      </w:r>
      <w:r>
        <w:fldChar w:fldCharType="separate"/>
      </w:r>
      <w:r>
        <w:rPr>
          <w:color w:val="418BCA"/>
        </w:rPr>
        <w:t>RP 2040-</w:t>
      </w:r>
      <w:r>
        <w:rPr>
          <w:color w:val="418BCA"/>
        </w:rPr>
        <w:fldChar w:fldCharType="end"/>
      </w:r>
      <w:r>
        <w:fldChar w:fldCharType="begin"/>
      </w:r>
      <w:r>
        <w:instrText xml:space="preserve"> HYPERLINK \l "_bookmark323" </w:instrText>
      </w:r>
      <w:r>
        <w:fldChar w:fldCharType="separate"/>
      </w:r>
      <w:r>
        <w:rPr>
          <w:color w:val="418BCA"/>
        </w:rPr>
        <w:t>E11</w:t>
      </w:r>
      <w:r>
        <w:rPr>
          <w:color w:val="418BCA"/>
        </w:rPr>
        <w:fldChar w:fldCharType="end"/>
      </w:r>
      <w:r>
        <w:rPr>
          <w:color w:val="333333"/>
        </w:rPr>
        <w:t>）。</w:t>
      </w:r>
    </w:p>
    <w:p w14:paraId="4C4B2ECE">
      <w:pPr>
        <w:pStyle w:val="8"/>
        <w:rPr>
          <w:sz w:val="18"/>
        </w:rPr>
      </w:pPr>
    </w:p>
    <w:p w14:paraId="206C3449">
      <w:pPr>
        <w:pStyle w:val="8"/>
        <w:spacing w:before="11"/>
        <w:rPr>
          <w:sz w:val="25"/>
        </w:rPr>
      </w:pPr>
    </w:p>
    <w:p w14:paraId="3E432A6A">
      <w:pPr>
        <w:pStyle w:val="15"/>
        <w:numPr>
          <w:ilvl w:val="2"/>
          <w:numId w:val="63"/>
        </w:numPr>
        <w:tabs>
          <w:tab w:val="left" w:pos="780"/>
        </w:tabs>
        <w:spacing w:before="0" w:after="0" w:line="240" w:lineRule="auto"/>
        <w:ind w:left="779" w:right="0" w:hanging="680"/>
        <w:jc w:val="left"/>
      </w:pPr>
      <w:bookmarkStart w:id="335" w:name="4.9.5. Temperature Sensor"/>
      <w:bookmarkEnd w:id="335"/>
      <w:bookmarkStart w:id="336" w:name="_bookmark214"/>
      <w:bookmarkEnd w:id="336"/>
      <w:bookmarkStart w:id="337" w:name="_bookmark214"/>
      <w:bookmarkEnd w:id="337"/>
      <w:r>
        <w:t>温度传感器</w:t>
      </w:r>
    </w:p>
    <w:p w14:paraId="24BD1A71">
      <w:pPr>
        <w:pStyle w:val="8"/>
        <w:spacing w:before="8"/>
        <w:rPr>
          <w:b/>
          <w:sz w:val="22"/>
        </w:rPr>
      </w:pPr>
    </w:p>
    <w:p w14:paraId="1BF034F1">
      <w:pPr>
        <w:pStyle w:val="24"/>
        <w:spacing w:before="1" w:line="319" w:lineRule="auto"/>
        <w:ind w:left="100" w:right="122"/>
        <w:jc w:val="both"/>
        <w:rPr>
          <w:rFonts w:hint="eastAsia" w:eastAsia="宋体"/>
          <w:lang w:eastAsia="zh-CN"/>
        </w:rPr>
      </w:pPr>
      <w:r>
        <w:t>温度传感器测量连接到第五个ADC通道（AINSEL=4）的偏置双极二极管的Vbe电压。通常，在27摄氏度时，Vbe = 0.706 V，斜率为-1.721 mV/度。因此，温度可以近似如下</w:t>
      </w:r>
      <w:r>
        <w:rPr>
          <w:rFonts w:hint="eastAsia" w:eastAsia="宋体"/>
          <w:lang w:eastAsia="zh-CN"/>
        </w:rPr>
        <w:t>:</w:t>
      </w:r>
    </w:p>
    <w:p w14:paraId="012510EF">
      <w:pPr>
        <w:pStyle w:val="24"/>
        <w:spacing w:before="122"/>
        <w:ind w:left="100"/>
        <w:jc w:val="both"/>
      </w:pPr>
      <w:r>
        <w:t>T = 27-（ADC_电压-0.706）/0.001721</w:t>
      </w:r>
    </w:p>
    <w:p w14:paraId="1A666893">
      <w:pPr>
        <w:pStyle w:val="8"/>
        <w:spacing w:before="7"/>
        <w:rPr>
          <w:sz w:val="15"/>
        </w:rPr>
      </w:pPr>
    </w:p>
    <w:p w14:paraId="2F9721FE">
      <w:pPr>
        <w:pStyle w:val="24"/>
        <w:spacing w:before="1" w:line="319" w:lineRule="auto"/>
        <w:ind w:left="100" w:right="125"/>
        <w:jc w:val="both"/>
      </w:pPr>
      <w:r>
        <w:t>由于Vbe和Vbe斜率可能在温度范围内变化，并且因器件而异，因此如果需要精确测量，则可能需要进行</w:t>
      </w:r>
    </w:p>
    <w:p w14:paraId="14148316">
      <w:pPr>
        <w:spacing w:after="0" w:line="319" w:lineRule="auto"/>
        <w:jc w:val="both"/>
        <w:sectPr>
          <w:type w:val="continuous"/>
          <w:pgSz w:w="11910" w:h="16840"/>
          <w:pgMar w:top="920" w:right="1000" w:bottom="960" w:left="1020" w:header="720" w:footer="720" w:gutter="0"/>
          <w:cols w:equalWidth="0" w:num="2">
            <w:col w:w="1037" w:space="143"/>
            <w:col w:w="8710"/>
          </w:cols>
        </w:sectPr>
      </w:pPr>
    </w:p>
    <w:p w14:paraId="6D9C1660">
      <w:pPr>
        <w:pStyle w:val="8"/>
        <w:rPr>
          <w:sz w:val="20"/>
        </w:rPr>
      </w:pPr>
    </w:p>
    <w:p w14:paraId="4166219B">
      <w:pPr>
        <w:pStyle w:val="8"/>
        <w:rPr>
          <w:sz w:val="20"/>
        </w:rPr>
      </w:pPr>
    </w:p>
    <w:p w14:paraId="3921ADDA">
      <w:pPr>
        <w:pStyle w:val="8"/>
        <w:spacing w:before="1"/>
        <w:rPr>
          <w:sz w:val="20"/>
        </w:rPr>
      </w:pPr>
    </w:p>
    <w:p w14:paraId="0DC9E308">
      <w:pPr>
        <w:pStyle w:val="8"/>
        <w:spacing w:line="319" w:lineRule="auto"/>
        <w:ind w:left="1280" w:right="73"/>
      </w:pPr>
      <w:r>
        <w:rPr>
          <w:color w:val="333333"/>
        </w:rPr>
        <w:t>使用前必须通过</w:t>
      </w:r>
      <w:r>
        <w:fldChar w:fldCharType="begin"/>
      </w:r>
      <w:r>
        <w:instrText xml:space="preserve"> HYPERLINK \l "_bookmark216" </w:instrText>
      </w:r>
      <w:r>
        <w:fldChar w:fldCharType="separate"/>
      </w:r>
      <w:r>
        <w:rPr>
          <w:color w:val="418BCA"/>
        </w:rPr>
        <w:t>CS</w:t>
      </w:r>
      <w:r>
        <w:rPr>
          <w:color w:val="418BCA"/>
        </w:rPr>
        <w:fldChar w:fldCharType="end"/>
      </w:r>
      <w:r>
        <w:rPr>
          <w:color w:val="333333"/>
        </w:rPr>
        <w:t>.TS_EN启用温度传感器的偏置源。这会使ADC_AVDD的功耗增加约40μA。</w:t>
      </w:r>
    </w:p>
    <w:p w14:paraId="0F593CE5">
      <w:pPr>
        <w:spacing w:before="124"/>
        <w:ind w:left="1280" w:right="0" w:firstLine="0"/>
        <w:jc w:val="left"/>
        <w:rPr>
          <w:b/>
          <w:sz w:val="18"/>
        </w:rPr>
      </w:pPr>
      <w:r>
        <w:pict>
          <v:shape id="_x0000_s3934" o:spid="_x0000_s3934" o:spt="202" type="#_x0000_t202" style="position:absolute;left:0pt;margin-left:115pt;margin-top:23.2pt;height:73pt;width:424.3pt;mso-position-horizontal-relative:page;mso-wrap-distance-bottom:0pt;mso-wrap-distance-top:0pt;z-index:-251406336;mso-width-relative:page;mso-height-relative:page;" filled="f" stroked="t" coordsize="21600,21600">
            <v:path/>
            <v:fill on="f" focussize="0,0"/>
            <v:stroke weight="1pt" color="#CA5868"/>
            <v:imagedata o:title=""/>
            <o:lock v:ext="edit"/>
            <v:textbox inset="0mm,0mm,0mm,0mm">
              <w:txbxContent>
                <w:p w14:paraId="3850E650">
                  <w:pPr>
                    <w:pStyle w:val="24"/>
                    <w:spacing w:before="127" w:line="319" w:lineRule="auto"/>
                    <w:ind w:left="110" w:right="114"/>
                    <w:jc w:val="both"/>
                  </w:pPr>
                  <w:r>
                    <w:t>板载温度传感器对基准电压误差非常敏感。如果ADC返回值891，则对应的温度为20.1°C。然而，如果参考电压比3.3V低1%，则相同的读数891将对应于24.3°C。基准电压变化1%，温度变化就会超过4°C因此，如果您想提高内部温度传感器的精度，值得考虑添加外部基准电压。</w:t>
                  </w:r>
                </w:p>
              </w:txbxContent>
            </v:textbox>
            <w10:wrap type="topAndBottom"/>
          </v:shape>
        </w:pict>
      </w:r>
      <w:r>
        <w:drawing>
          <wp:inline distT="0" distB="0" distL="0" distR="0">
            <wp:extent cx="127000" cy="127000"/>
            <wp:effectExtent l="0" t="0" r="0" b="0"/>
            <wp:docPr id="129"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010A5AA0">
      <w:pPr>
        <w:pStyle w:val="8"/>
        <w:spacing w:before="10"/>
        <w:rPr>
          <w:b/>
          <w:sz w:val="11"/>
        </w:rPr>
      </w:pPr>
    </w:p>
    <w:p w14:paraId="5356B82C">
      <w:pPr>
        <w:spacing w:before="83"/>
        <w:ind w:left="1280" w:right="0" w:firstLine="0"/>
        <w:jc w:val="left"/>
        <w:rPr>
          <w:b/>
          <w:sz w:val="18"/>
        </w:rPr>
      </w:pPr>
      <w:r>
        <w:pict>
          <v:shape id="_x0000_s3935" o:spid="_x0000_s3935" o:spt="202" type="#_x0000_t202" style="position:absolute;left:0pt;margin-left:115pt;margin-top:21.15pt;height:23.4pt;width:424.3pt;mso-position-horizontal-relative:page;mso-wrap-distance-bottom:0pt;mso-wrap-distance-top:0pt;z-index:-251405312;mso-width-relative:page;mso-height-relative:page;" filled="f" stroked="t" coordsize="21600,21600">
            <v:path/>
            <v:fill on="f" focussize="0,0"/>
            <v:stroke weight="1pt" color="#CA5868"/>
            <v:imagedata o:title=""/>
            <o:lock v:ext="edit"/>
            <v:textbox inset="0mm,0mm,0mm,0mm">
              <w:txbxContent>
                <w:p w14:paraId="0823D47B">
                  <w:pPr>
                    <w:pStyle w:val="8"/>
                    <w:spacing w:before="127"/>
                    <w:ind w:left="110"/>
                  </w:pPr>
                  <w:r>
                    <w:rPr>
                      <w:color w:val="333333"/>
                    </w:rPr>
                    <w:t>INL误差（见</w:t>
                  </w:r>
                  <w:r>
                    <w:fldChar w:fldCharType="begin"/>
                  </w:r>
                  <w:r>
                    <w:instrText xml:space="preserve"> HYPERLINK \l "_bookmark211" </w:instrText>
                  </w:r>
                  <w:r>
                    <w:fldChar w:fldCharType="separate"/>
                  </w:r>
                  <w:r>
                    <w:rPr>
                      <w:color w:val="418BCA"/>
                    </w:rPr>
                    <w:t>第4.9.4</w:t>
                  </w:r>
                  <w:r>
                    <w:rPr>
                      <w:color w:val="418BCA"/>
                    </w:rPr>
                    <w:fldChar w:fldCharType="end"/>
                  </w:r>
                  <w:r>
                    <w:rPr>
                      <w:color w:val="333333"/>
                    </w:rPr>
                    <w:t>）不在ADC的可用温度范围内</w:t>
                  </w:r>
                </w:p>
              </w:txbxContent>
            </v:textbox>
            <w10:wrap type="topAndBottom"/>
          </v:shape>
        </w:pict>
      </w:r>
      <w:r>
        <w:drawing>
          <wp:inline distT="0" distB="0" distL="0" distR="0">
            <wp:extent cx="127000" cy="127000"/>
            <wp:effectExtent l="0" t="0" r="0" b="0"/>
            <wp:docPr id="131"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654BB2B1">
      <w:pPr>
        <w:pStyle w:val="8"/>
        <w:rPr>
          <w:b/>
          <w:sz w:val="20"/>
        </w:rPr>
      </w:pPr>
    </w:p>
    <w:p w14:paraId="4B45D047">
      <w:pPr>
        <w:pStyle w:val="8"/>
        <w:spacing w:before="11"/>
        <w:rPr>
          <w:b/>
          <w:sz w:val="21"/>
        </w:rPr>
      </w:pPr>
    </w:p>
    <w:p w14:paraId="20E99C4F">
      <w:pPr>
        <w:pStyle w:val="26"/>
        <w:numPr>
          <w:ilvl w:val="2"/>
          <w:numId w:val="63"/>
        </w:numPr>
        <w:tabs>
          <w:tab w:val="left" w:pos="1960"/>
        </w:tabs>
        <w:spacing w:before="0" w:after="0" w:line="240" w:lineRule="auto"/>
        <w:ind w:left="1959" w:right="0" w:hanging="680"/>
        <w:jc w:val="left"/>
      </w:pPr>
      <w:bookmarkStart w:id="338" w:name="4.9.6. List of Registers"/>
      <w:bookmarkEnd w:id="338"/>
      <w:bookmarkStart w:id="339" w:name="4.9.6. List of Registers"/>
      <w:bookmarkEnd w:id="339"/>
      <w:r>
        <w:t>登记册一览表</w:t>
      </w:r>
    </w:p>
    <w:p w14:paraId="6CDA534A">
      <w:pPr>
        <w:pStyle w:val="8"/>
        <w:spacing w:before="2"/>
        <w:rPr>
          <w:b/>
          <w:sz w:val="14"/>
        </w:rPr>
      </w:pPr>
    </w:p>
    <w:p w14:paraId="751ECE36">
      <w:pPr>
        <w:spacing w:after="0"/>
        <w:rPr>
          <w:sz w:val="14"/>
        </w:rPr>
        <w:sectPr>
          <w:pgSz w:w="11910" w:h="16840"/>
          <w:pgMar w:top="920" w:right="1000" w:bottom="960" w:left="1020" w:header="562" w:footer="780" w:gutter="0"/>
          <w:cols w:space="720" w:num="1"/>
        </w:sectPr>
      </w:pPr>
    </w:p>
    <w:p w14:paraId="73979845">
      <w:pPr>
        <w:pStyle w:val="8"/>
        <w:rPr>
          <w:b/>
          <w:sz w:val="14"/>
        </w:rPr>
      </w:pPr>
    </w:p>
    <w:p w14:paraId="58D3390E">
      <w:pPr>
        <w:pStyle w:val="8"/>
        <w:rPr>
          <w:b/>
          <w:sz w:val="14"/>
        </w:rPr>
      </w:pPr>
    </w:p>
    <w:p w14:paraId="11BF42C7">
      <w:pPr>
        <w:pStyle w:val="8"/>
        <w:spacing w:before="10"/>
        <w:rPr>
          <w:b/>
          <w:sz w:val="11"/>
        </w:rPr>
      </w:pPr>
    </w:p>
    <w:p w14:paraId="3DFC14CD">
      <w:pPr>
        <w:pStyle w:val="16"/>
        <w:spacing w:before="0" w:line="319" w:lineRule="auto"/>
        <w:ind w:left="100" w:right="4" w:firstLine="0"/>
        <w:jc w:val="left"/>
        <w:rPr>
          <w:i/>
          <w:sz w:val="12"/>
        </w:rPr>
      </w:pPr>
      <w:r>
        <w:rPr>
          <w:w w:val="90"/>
        </w:rPr>
        <w:t>567号ADC</w:t>
      </w:r>
      <w:r>
        <w:rPr>
          <w:w w:val="95"/>
        </w:rPr>
        <w:t>寄存器</w:t>
      </w:r>
      <w:r>
        <w:rPr>
          <w:w w:val="90"/>
        </w:rPr>
        <w:t>列表</w:t>
      </w:r>
    </w:p>
    <w:p w14:paraId="0DC26849">
      <w:pPr>
        <w:pStyle w:val="8"/>
        <w:rPr>
          <w:i/>
          <w:sz w:val="14"/>
        </w:rPr>
      </w:pPr>
    </w:p>
    <w:p w14:paraId="60C6B3FE">
      <w:pPr>
        <w:pStyle w:val="8"/>
        <w:rPr>
          <w:i/>
          <w:sz w:val="14"/>
        </w:rPr>
      </w:pPr>
    </w:p>
    <w:p w14:paraId="055D5652">
      <w:pPr>
        <w:pStyle w:val="8"/>
        <w:rPr>
          <w:i/>
          <w:sz w:val="14"/>
        </w:rPr>
      </w:pPr>
    </w:p>
    <w:p w14:paraId="63516020">
      <w:pPr>
        <w:pStyle w:val="8"/>
        <w:rPr>
          <w:i/>
          <w:sz w:val="14"/>
        </w:rPr>
      </w:pPr>
    </w:p>
    <w:p w14:paraId="788EBFFD">
      <w:pPr>
        <w:pStyle w:val="8"/>
        <w:rPr>
          <w:i/>
          <w:sz w:val="14"/>
        </w:rPr>
      </w:pPr>
    </w:p>
    <w:p w14:paraId="3B4D98EC">
      <w:pPr>
        <w:pStyle w:val="8"/>
        <w:rPr>
          <w:i/>
          <w:sz w:val="14"/>
        </w:rPr>
      </w:pPr>
    </w:p>
    <w:p w14:paraId="431DD13D">
      <w:pPr>
        <w:pStyle w:val="8"/>
        <w:rPr>
          <w:i/>
          <w:sz w:val="14"/>
        </w:rPr>
      </w:pPr>
    </w:p>
    <w:p w14:paraId="6EFE3F2B">
      <w:pPr>
        <w:pStyle w:val="8"/>
        <w:rPr>
          <w:i/>
          <w:sz w:val="14"/>
        </w:rPr>
      </w:pPr>
    </w:p>
    <w:p w14:paraId="16EDC990">
      <w:pPr>
        <w:pStyle w:val="8"/>
        <w:rPr>
          <w:i/>
          <w:sz w:val="14"/>
        </w:rPr>
      </w:pPr>
    </w:p>
    <w:p w14:paraId="71A8E0FE">
      <w:pPr>
        <w:pStyle w:val="8"/>
        <w:rPr>
          <w:i/>
          <w:sz w:val="14"/>
        </w:rPr>
      </w:pPr>
    </w:p>
    <w:p w14:paraId="4F4BDCCE">
      <w:pPr>
        <w:pStyle w:val="8"/>
        <w:rPr>
          <w:i/>
          <w:sz w:val="14"/>
        </w:rPr>
      </w:pPr>
    </w:p>
    <w:p w14:paraId="34DDE9CA">
      <w:pPr>
        <w:pStyle w:val="8"/>
        <w:rPr>
          <w:i/>
          <w:sz w:val="14"/>
        </w:rPr>
      </w:pPr>
    </w:p>
    <w:p w14:paraId="2EDC954C">
      <w:pPr>
        <w:pStyle w:val="8"/>
        <w:rPr>
          <w:i/>
          <w:sz w:val="14"/>
        </w:rPr>
      </w:pPr>
    </w:p>
    <w:p w14:paraId="50BC5CD9">
      <w:pPr>
        <w:pStyle w:val="8"/>
        <w:rPr>
          <w:i/>
          <w:sz w:val="14"/>
        </w:rPr>
      </w:pPr>
    </w:p>
    <w:p w14:paraId="20AFBA1B">
      <w:pPr>
        <w:pStyle w:val="8"/>
        <w:rPr>
          <w:i/>
          <w:sz w:val="14"/>
        </w:rPr>
      </w:pPr>
    </w:p>
    <w:p w14:paraId="46BD513F">
      <w:pPr>
        <w:pStyle w:val="8"/>
        <w:rPr>
          <w:i/>
          <w:sz w:val="14"/>
        </w:rPr>
      </w:pPr>
    </w:p>
    <w:p w14:paraId="1D691D9B">
      <w:pPr>
        <w:pStyle w:val="8"/>
        <w:rPr>
          <w:i/>
          <w:sz w:val="14"/>
        </w:rPr>
      </w:pPr>
    </w:p>
    <w:p w14:paraId="7D7C8FBD">
      <w:pPr>
        <w:pStyle w:val="8"/>
        <w:rPr>
          <w:i/>
          <w:sz w:val="14"/>
        </w:rPr>
      </w:pPr>
    </w:p>
    <w:p w14:paraId="2E348C16">
      <w:pPr>
        <w:pStyle w:val="8"/>
        <w:rPr>
          <w:i/>
          <w:sz w:val="14"/>
        </w:rPr>
      </w:pPr>
    </w:p>
    <w:p w14:paraId="22F3DC7B">
      <w:pPr>
        <w:pStyle w:val="8"/>
        <w:rPr>
          <w:i/>
          <w:sz w:val="14"/>
        </w:rPr>
      </w:pPr>
    </w:p>
    <w:p w14:paraId="6E5F96A5">
      <w:pPr>
        <w:pStyle w:val="8"/>
        <w:rPr>
          <w:i/>
          <w:sz w:val="14"/>
        </w:rPr>
      </w:pPr>
    </w:p>
    <w:p w14:paraId="0D7B66A3">
      <w:pPr>
        <w:pStyle w:val="8"/>
        <w:rPr>
          <w:i/>
          <w:sz w:val="14"/>
        </w:rPr>
      </w:pPr>
    </w:p>
    <w:p w14:paraId="678D4AE9">
      <w:pPr>
        <w:pStyle w:val="8"/>
        <w:rPr>
          <w:i/>
          <w:sz w:val="14"/>
        </w:rPr>
      </w:pPr>
    </w:p>
    <w:p w14:paraId="13EA90F4">
      <w:pPr>
        <w:pStyle w:val="8"/>
        <w:rPr>
          <w:i/>
          <w:sz w:val="14"/>
        </w:rPr>
      </w:pPr>
    </w:p>
    <w:p w14:paraId="54EBC60F">
      <w:pPr>
        <w:pStyle w:val="8"/>
        <w:rPr>
          <w:i/>
          <w:sz w:val="14"/>
        </w:rPr>
      </w:pPr>
    </w:p>
    <w:p w14:paraId="78983009">
      <w:pPr>
        <w:pStyle w:val="8"/>
        <w:rPr>
          <w:i/>
          <w:sz w:val="14"/>
        </w:rPr>
      </w:pPr>
    </w:p>
    <w:p w14:paraId="15F8DBEA">
      <w:pPr>
        <w:pStyle w:val="8"/>
        <w:rPr>
          <w:i/>
          <w:sz w:val="14"/>
        </w:rPr>
      </w:pPr>
    </w:p>
    <w:p w14:paraId="42C6A1B9">
      <w:pPr>
        <w:pStyle w:val="8"/>
        <w:rPr>
          <w:i/>
          <w:sz w:val="14"/>
        </w:rPr>
      </w:pPr>
    </w:p>
    <w:p w14:paraId="7DF6D082">
      <w:pPr>
        <w:pStyle w:val="8"/>
        <w:rPr>
          <w:i/>
          <w:sz w:val="14"/>
        </w:rPr>
      </w:pPr>
    </w:p>
    <w:p w14:paraId="29B6C1E2">
      <w:pPr>
        <w:pStyle w:val="8"/>
        <w:rPr>
          <w:i/>
          <w:sz w:val="14"/>
        </w:rPr>
      </w:pPr>
    </w:p>
    <w:p w14:paraId="29C7193E">
      <w:pPr>
        <w:pStyle w:val="8"/>
        <w:rPr>
          <w:i/>
          <w:sz w:val="14"/>
        </w:rPr>
      </w:pPr>
    </w:p>
    <w:p w14:paraId="1017308C">
      <w:pPr>
        <w:pStyle w:val="8"/>
        <w:rPr>
          <w:i/>
          <w:sz w:val="14"/>
        </w:rPr>
      </w:pPr>
    </w:p>
    <w:p w14:paraId="3D15B8AA">
      <w:pPr>
        <w:pStyle w:val="8"/>
        <w:rPr>
          <w:i/>
          <w:sz w:val="14"/>
        </w:rPr>
      </w:pPr>
    </w:p>
    <w:p w14:paraId="750A6D04">
      <w:pPr>
        <w:pStyle w:val="8"/>
        <w:rPr>
          <w:i/>
          <w:sz w:val="14"/>
        </w:rPr>
      </w:pPr>
    </w:p>
    <w:p w14:paraId="41C209DA">
      <w:pPr>
        <w:pStyle w:val="8"/>
        <w:rPr>
          <w:i/>
          <w:sz w:val="14"/>
        </w:rPr>
      </w:pPr>
    </w:p>
    <w:p w14:paraId="72C010EF">
      <w:pPr>
        <w:pStyle w:val="8"/>
        <w:rPr>
          <w:i/>
          <w:sz w:val="14"/>
        </w:rPr>
      </w:pPr>
    </w:p>
    <w:p w14:paraId="42DA6C1F">
      <w:pPr>
        <w:pStyle w:val="8"/>
        <w:spacing w:before="4"/>
        <w:rPr>
          <w:i/>
          <w:sz w:val="19"/>
        </w:rPr>
      </w:pPr>
    </w:p>
    <w:p w14:paraId="07748D60">
      <w:pPr>
        <w:pStyle w:val="52"/>
        <w:spacing w:before="1"/>
        <w:ind w:left="100" w:right="0" w:firstLine="0"/>
        <w:jc w:val="left"/>
        <w:rPr>
          <w:i/>
          <w:sz w:val="12"/>
        </w:rPr>
      </w:pPr>
      <w:r>
        <w:t>568号CS寄存器</w:t>
      </w:r>
    </w:p>
    <w:p w14:paraId="682F5718">
      <w:pPr>
        <w:pStyle w:val="8"/>
        <w:spacing w:before="100"/>
        <w:ind w:left="87"/>
      </w:pPr>
      <w:r>
        <w:br w:type="column"/>
      </w:r>
      <w:r>
        <w:rPr>
          <w:color w:val="333333"/>
        </w:rPr>
        <w:t>ADC寄存器从基址</w:t>
      </w:r>
      <w:r>
        <w:rPr>
          <w:rFonts w:ascii="MS Gothic"/>
          <w:color w:val="B12046"/>
          <w:sz w:val="14"/>
        </w:rPr>
        <w:t>0x4004c000</w:t>
      </w:r>
      <w:r>
        <w:rPr>
          <w:color w:val="333333"/>
        </w:rPr>
        <w:t>（在SDK中定义为</w:t>
      </w:r>
      <w:r>
        <w:rPr>
          <w:color w:val="418BCA"/>
        </w:rPr>
        <w:t>ADC_BASE</w:t>
      </w:r>
      <w:r>
        <w:rPr>
          <w:color w:val="333333"/>
        </w:rPr>
        <w:t>）开始。</w:t>
      </w:r>
    </w:p>
    <w:p w14:paraId="6A425BF6">
      <w:pPr>
        <w:pStyle w:val="8"/>
        <w:spacing w:before="4"/>
        <w:rPr>
          <w:sz w:val="13"/>
        </w:rPr>
      </w:pPr>
    </w:p>
    <w:tbl>
      <w:tblPr>
        <w:tblStyle w:val="9"/>
        <w:tblW w:w="0" w:type="auto"/>
        <w:tblInd w:w="92"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0BAF9A8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306F065C">
            <w:pPr>
              <w:pStyle w:val="45"/>
              <w:spacing w:before="70"/>
              <w:rPr>
                <w:b/>
                <w:sz w:val="14"/>
              </w:rPr>
            </w:pPr>
            <w:bookmarkStart w:id="340" w:name="_bookmark215"/>
            <w:bookmarkEnd w:id="340"/>
            <w:r>
              <w:t>偏移</w:t>
            </w:r>
          </w:p>
        </w:tc>
        <w:tc>
          <w:tcPr>
            <w:tcW w:w="2829" w:type="dxa"/>
            <w:shd w:val="clear" w:color="auto" w:fill="C7C8CA"/>
          </w:tcPr>
          <w:p w14:paraId="39DBD18C">
            <w:pPr>
              <w:pStyle w:val="45"/>
              <w:spacing w:before="70"/>
              <w:ind w:left="59"/>
              <w:rPr>
                <w:b/>
                <w:sz w:val="14"/>
              </w:rPr>
            </w:pPr>
            <w:r>
              <w:t>名称</w:t>
            </w:r>
          </w:p>
        </w:tc>
        <w:tc>
          <w:tcPr>
            <w:tcW w:w="4715" w:type="dxa"/>
            <w:shd w:val="clear" w:color="auto" w:fill="C7C8CA"/>
          </w:tcPr>
          <w:p w14:paraId="4A59B1F7">
            <w:pPr>
              <w:pStyle w:val="45"/>
              <w:spacing w:before="70"/>
              <w:ind w:left="59"/>
              <w:rPr>
                <w:b/>
                <w:sz w:val="14"/>
              </w:rPr>
            </w:pPr>
            <w:r>
              <w:t>信息</w:t>
            </w:r>
          </w:p>
        </w:tc>
      </w:tr>
      <w:tr w14:paraId="48B752F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DEF461F">
            <w:pPr>
              <w:pStyle w:val="30"/>
              <w:rPr>
                <w:sz w:val="16"/>
              </w:rPr>
            </w:pPr>
            <w:r>
              <w:t>0x00</w:t>
            </w:r>
          </w:p>
        </w:tc>
        <w:tc>
          <w:tcPr>
            <w:tcW w:w="2829" w:type="dxa"/>
          </w:tcPr>
          <w:p w14:paraId="6151AB47">
            <w:pPr>
              <w:pStyle w:val="171"/>
              <w:ind w:left="59"/>
              <w:rPr>
                <w:sz w:val="16"/>
              </w:rPr>
            </w:pPr>
            <w:r>
              <w:fldChar w:fldCharType="begin"/>
            </w:r>
            <w:r>
              <w:instrText xml:space="preserve"> HYPERLINK \l "_bookmark216" </w:instrText>
            </w:r>
            <w:r>
              <w:fldChar w:fldCharType="separate"/>
            </w:r>
            <w:r>
              <w:t>CS</w:t>
            </w:r>
            <w:r>
              <w:fldChar w:fldCharType="end"/>
            </w:r>
          </w:p>
        </w:tc>
        <w:tc>
          <w:tcPr>
            <w:tcW w:w="4715" w:type="dxa"/>
          </w:tcPr>
          <w:p w14:paraId="643A4FBE">
            <w:pPr>
              <w:pStyle w:val="30"/>
              <w:ind w:left="59"/>
              <w:rPr>
                <w:sz w:val="16"/>
              </w:rPr>
            </w:pPr>
            <w:r>
              <w:t>ADC控制和状态</w:t>
            </w:r>
          </w:p>
        </w:tc>
      </w:tr>
      <w:tr w14:paraId="4882583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BF62684">
            <w:pPr>
              <w:pStyle w:val="30"/>
              <w:rPr>
                <w:sz w:val="16"/>
              </w:rPr>
            </w:pPr>
            <w:r>
              <w:t>0x04</w:t>
            </w:r>
          </w:p>
        </w:tc>
        <w:tc>
          <w:tcPr>
            <w:tcW w:w="2829" w:type="dxa"/>
          </w:tcPr>
          <w:p w14:paraId="2E738A6A">
            <w:pPr>
              <w:pStyle w:val="46"/>
              <w:ind w:left="59"/>
              <w:rPr>
                <w:sz w:val="16"/>
              </w:rPr>
            </w:pPr>
            <w:r>
              <w:fldChar w:fldCharType="begin"/>
            </w:r>
            <w:r>
              <w:instrText xml:space="preserve"> HYPERLINK \l "_bookmark217" </w:instrText>
            </w:r>
            <w:r>
              <w:fldChar w:fldCharType="separate"/>
            </w:r>
            <w:r>
              <w:t>结果</w:t>
            </w:r>
            <w:r>
              <w:fldChar w:fldCharType="end"/>
            </w:r>
          </w:p>
        </w:tc>
        <w:tc>
          <w:tcPr>
            <w:tcW w:w="4715" w:type="dxa"/>
          </w:tcPr>
          <w:p w14:paraId="3913C97D">
            <w:pPr>
              <w:pStyle w:val="21"/>
              <w:ind w:left="59"/>
              <w:rPr>
                <w:sz w:val="16"/>
              </w:rPr>
            </w:pPr>
            <w:r>
              <w:t>最近ADC转换</w:t>
            </w:r>
          </w:p>
        </w:tc>
      </w:tr>
      <w:tr w14:paraId="10DB4D9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6BCAAA2">
            <w:pPr>
              <w:pStyle w:val="30"/>
              <w:rPr>
                <w:sz w:val="16"/>
              </w:rPr>
            </w:pPr>
            <w:r>
              <w:t>0x08</w:t>
            </w:r>
          </w:p>
        </w:tc>
        <w:tc>
          <w:tcPr>
            <w:tcW w:w="2829" w:type="dxa"/>
          </w:tcPr>
          <w:p w14:paraId="6D77C440">
            <w:pPr>
              <w:pStyle w:val="47"/>
              <w:ind w:left="59"/>
              <w:rPr>
                <w:sz w:val="16"/>
              </w:rPr>
            </w:pPr>
            <w:r>
              <w:fldChar w:fldCharType="begin"/>
            </w:r>
            <w:r>
              <w:instrText xml:space="preserve"> HYPERLINK \l "_bookmark218" </w:instrText>
            </w:r>
            <w:r>
              <w:fldChar w:fldCharType="separate"/>
            </w:r>
            <w:r>
              <w:t>FCS</w:t>
            </w:r>
            <w:r>
              <w:fldChar w:fldCharType="end"/>
            </w:r>
          </w:p>
        </w:tc>
        <w:tc>
          <w:tcPr>
            <w:tcW w:w="4715" w:type="dxa"/>
          </w:tcPr>
          <w:p w14:paraId="17E1BE97">
            <w:pPr>
              <w:pStyle w:val="21"/>
              <w:ind w:left="59"/>
              <w:rPr>
                <w:sz w:val="16"/>
              </w:rPr>
            </w:pPr>
            <w:r>
              <w:t>FIFO控制和状态</w:t>
            </w:r>
          </w:p>
        </w:tc>
      </w:tr>
      <w:tr w14:paraId="6400619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872EB45">
            <w:pPr>
              <w:pStyle w:val="30"/>
              <w:rPr>
                <w:sz w:val="16"/>
              </w:rPr>
            </w:pPr>
            <w:r>
              <w:t>0x0C</w:t>
            </w:r>
          </w:p>
        </w:tc>
        <w:tc>
          <w:tcPr>
            <w:tcW w:w="2829" w:type="dxa"/>
          </w:tcPr>
          <w:p w14:paraId="7655F79C">
            <w:pPr>
              <w:pStyle w:val="46"/>
              <w:ind w:left="59"/>
              <w:rPr>
                <w:sz w:val="16"/>
              </w:rPr>
            </w:pPr>
            <w:r>
              <w:fldChar w:fldCharType="begin"/>
            </w:r>
            <w:r>
              <w:instrText xml:space="preserve"> HYPERLINK \l "_bookmark219" </w:instrText>
            </w:r>
            <w:r>
              <w:fldChar w:fldCharType="separate"/>
            </w:r>
            <w:r>
              <w:t>FIFO</w:t>
            </w:r>
            <w:r>
              <w:fldChar w:fldCharType="end"/>
            </w:r>
          </w:p>
        </w:tc>
        <w:tc>
          <w:tcPr>
            <w:tcW w:w="4715" w:type="dxa"/>
          </w:tcPr>
          <w:p w14:paraId="33ADFC59">
            <w:pPr>
              <w:pStyle w:val="21"/>
              <w:ind w:left="59"/>
              <w:rPr>
                <w:sz w:val="16"/>
              </w:rPr>
            </w:pPr>
            <w:r>
              <w:t>转换结果FIFO</w:t>
            </w:r>
          </w:p>
        </w:tc>
      </w:tr>
      <w:tr w14:paraId="65DD6E2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357" w:hRule="atLeast"/>
        </w:trPr>
        <w:tc>
          <w:tcPr>
            <w:tcW w:w="943" w:type="dxa"/>
          </w:tcPr>
          <w:p w14:paraId="32841E78">
            <w:pPr>
              <w:pStyle w:val="30"/>
              <w:rPr>
                <w:sz w:val="16"/>
              </w:rPr>
            </w:pPr>
            <w:r>
              <w:t>0x10</w:t>
            </w:r>
          </w:p>
        </w:tc>
        <w:tc>
          <w:tcPr>
            <w:tcW w:w="2829" w:type="dxa"/>
          </w:tcPr>
          <w:p w14:paraId="279DF87E">
            <w:pPr>
              <w:pStyle w:val="46"/>
              <w:ind w:left="59"/>
              <w:rPr>
                <w:sz w:val="16"/>
              </w:rPr>
            </w:pPr>
            <w:r>
              <w:fldChar w:fldCharType="begin"/>
            </w:r>
            <w:r>
              <w:instrText xml:space="preserve"> HYPERLINK \l "_bookmark220" </w:instrText>
            </w:r>
            <w:r>
              <w:fldChar w:fldCharType="separate"/>
            </w:r>
            <w:r>
              <w:t>DIV</w:t>
            </w:r>
            <w:r>
              <w:fldChar w:fldCharType="end"/>
            </w:r>
          </w:p>
        </w:tc>
        <w:tc>
          <w:tcPr>
            <w:tcW w:w="4715" w:type="dxa"/>
          </w:tcPr>
          <w:p w14:paraId="1EFDF230">
            <w:pPr>
              <w:pStyle w:val="21"/>
              <w:spacing w:line="319" w:lineRule="auto"/>
              <w:ind w:left="59" w:right="232"/>
              <w:rPr>
                <w:sz w:val="16"/>
              </w:rPr>
            </w:pPr>
            <w:r>
              <w:t>时钟分频器。如果非零，则CS_START_MANY将启动转换</w:t>
            </w:r>
          </w:p>
          <w:p w14:paraId="4230DCB3">
            <w:pPr>
              <w:pStyle w:val="21"/>
              <w:spacing w:before="2"/>
              <w:ind w:left="59"/>
              <w:rPr>
                <w:sz w:val="16"/>
              </w:rPr>
            </w:pPr>
            <w:r>
              <w:t>而不是背靠背。</w:t>
            </w:r>
          </w:p>
          <w:p w14:paraId="5FA3FCE9">
            <w:pPr>
              <w:pStyle w:val="21"/>
              <w:spacing w:before="62" w:line="319" w:lineRule="auto"/>
              <w:ind w:left="59" w:right="232"/>
              <w:rPr>
                <w:sz w:val="16"/>
              </w:rPr>
            </w:pPr>
            <w:r>
              <w:t>写入这些字段中的任何一个时，分频器复位总周期为1 + INT + FRAC/256</w:t>
            </w:r>
          </w:p>
        </w:tc>
      </w:tr>
      <w:tr w14:paraId="651BDE5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B5074B0">
            <w:pPr>
              <w:pStyle w:val="30"/>
              <w:rPr>
                <w:sz w:val="16"/>
              </w:rPr>
            </w:pPr>
            <w:r>
              <w:t>0x14</w:t>
            </w:r>
          </w:p>
        </w:tc>
        <w:tc>
          <w:tcPr>
            <w:tcW w:w="2829" w:type="dxa"/>
          </w:tcPr>
          <w:p w14:paraId="6A22A104">
            <w:pPr>
              <w:pStyle w:val="46"/>
              <w:ind w:left="59"/>
              <w:rPr>
                <w:sz w:val="16"/>
              </w:rPr>
            </w:pPr>
            <w:r>
              <w:fldChar w:fldCharType="begin"/>
            </w:r>
            <w:r>
              <w:instrText xml:space="preserve"> HYPERLINK \l "_bookmark221" </w:instrText>
            </w:r>
            <w:r>
              <w:fldChar w:fldCharType="separate"/>
            </w:r>
            <w:r>
              <w:t>INTR</w:t>
            </w:r>
            <w:r>
              <w:fldChar w:fldCharType="end"/>
            </w:r>
          </w:p>
        </w:tc>
        <w:tc>
          <w:tcPr>
            <w:tcW w:w="4715" w:type="dxa"/>
          </w:tcPr>
          <w:p w14:paraId="14C822B4">
            <w:pPr>
              <w:pStyle w:val="21"/>
              <w:ind w:left="59"/>
              <w:rPr>
                <w:sz w:val="16"/>
              </w:rPr>
            </w:pPr>
            <w:r>
              <w:t>原始中断</w:t>
            </w:r>
          </w:p>
        </w:tc>
      </w:tr>
      <w:tr w14:paraId="58595F1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F29864F">
            <w:pPr>
              <w:pStyle w:val="30"/>
              <w:rPr>
                <w:sz w:val="16"/>
              </w:rPr>
            </w:pPr>
            <w:r>
              <w:t>0x18</w:t>
            </w:r>
          </w:p>
        </w:tc>
        <w:tc>
          <w:tcPr>
            <w:tcW w:w="2829" w:type="dxa"/>
          </w:tcPr>
          <w:p w14:paraId="6CC43D53">
            <w:pPr>
              <w:pStyle w:val="46"/>
              <w:ind w:left="59"/>
              <w:rPr>
                <w:sz w:val="16"/>
              </w:rPr>
            </w:pPr>
            <w:r>
              <w:fldChar w:fldCharType="begin"/>
            </w:r>
            <w:r>
              <w:instrText xml:space="preserve"> HYPERLINK \l "_bookmark222" </w:instrText>
            </w:r>
            <w:r>
              <w:fldChar w:fldCharType="separate"/>
            </w:r>
            <w:r>
              <w:t>INTE</w:t>
            </w:r>
            <w:r>
              <w:fldChar w:fldCharType="end"/>
            </w:r>
          </w:p>
        </w:tc>
        <w:tc>
          <w:tcPr>
            <w:tcW w:w="4715" w:type="dxa"/>
          </w:tcPr>
          <w:p w14:paraId="6BD42B46">
            <w:pPr>
              <w:pStyle w:val="184"/>
              <w:ind w:left="59"/>
              <w:rPr>
                <w:sz w:val="16"/>
              </w:rPr>
            </w:pPr>
            <w:r>
              <w:t>中断使能</w:t>
            </w:r>
          </w:p>
        </w:tc>
      </w:tr>
      <w:tr w14:paraId="5C93D75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87F7455">
            <w:pPr>
              <w:pStyle w:val="30"/>
              <w:rPr>
                <w:sz w:val="16"/>
              </w:rPr>
            </w:pPr>
            <w:r>
              <w:t>0x1c</w:t>
            </w:r>
          </w:p>
        </w:tc>
        <w:tc>
          <w:tcPr>
            <w:tcW w:w="2829" w:type="dxa"/>
          </w:tcPr>
          <w:p w14:paraId="4EEA2875">
            <w:pPr>
              <w:pStyle w:val="46"/>
              <w:ind w:left="59"/>
              <w:rPr>
                <w:sz w:val="16"/>
              </w:rPr>
            </w:pPr>
            <w:r>
              <w:fldChar w:fldCharType="begin"/>
            </w:r>
            <w:r>
              <w:instrText xml:space="preserve"> HYPERLINK \l "_bookmark223" </w:instrText>
            </w:r>
            <w:r>
              <w:fldChar w:fldCharType="separate"/>
            </w:r>
            <w:r>
              <w:t>INTF</w:t>
            </w:r>
            <w:r>
              <w:fldChar w:fldCharType="end"/>
            </w:r>
          </w:p>
        </w:tc>
        <w:tc>
          <w:tcPr>
            <w:tcW w:w="4715" w:type="dxa"/>
          </w:tcPr>
          <w:p w14:paraId="5AFC5431">
            <w:pPr>
              <w:pStyle w:val="184"/>
              <w:ind w:left="59"/>
              <w:rPr>
                <w:sz w:val="16"/>
              </w:rPr>
            </w:pPr>
            <w:r>
              <w:t>中断强制</w:t>
            </w:r>
          </w:p>
        </w:tc>
      </w:tr>
      <w:tr w14:paraId="4EEEFAF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38C4320">
            <w:pPr>
              <w:pStyle w:val="30"/>
              <w:rPr>
                <w:sz w:val="16"/>
              </w:rPr>
            </w:pPr>
            <w:r>
              <w:t>0x20</w:t>
            </w:r>
          </w:p>
        </w:tc>
        <w:tc>
          <w:tcPr>
            <w:tcW w:w="2829" w:type="dxa"/>
          </w:tcPr>
          <w:p w14:paraId="5C1DDD94">
            <w:pPr>
              <w:pStyle w:val="47"/>
              <w:ind w:left="59"/>
              <w:rPr>
                <w:sz w:val="16"/>
              </w:rPr>
            </w:pPr>
            <w:r>
              <w:fldChar w:fldCharType="begin"/>
            </w:r>
            <w:r>
              <w:instrText xml:space="preserve"> HYPERLINK \l "_bookmark224" </w:instrText>
            </w:r>
            <w:r>
              <w:fldChar w:fldCharType="separate"/>
            </w:r>
            <w:r>
              <w:t>INTs</w:t>
            </w:r>
            <w:r>
              <w:fldChar w:fldCharType="end"/>
            </w:r>
          </w:p>
        </w:tc>
        <w:tc>
          <w:tcPr>
            <w:tcW w:w="4715" w:type="dxa"/>
          </w:tcPr>
          <w:p w14:paraId="0A93D17D">
            <w:pPr>
              <w:pStyle w:val="21"/>
              <w:ind w:left="59"/>
              <w:rPr>
                <w:sz w:val="16"/>
              </w:rPr>
            </w:pPr>
            <w:r>
              <w:t>强制屏蔽后的屏蔽状态</w:t>
            </w:r>
          </w:p>
        </w:tc>
      </w:tr>
    </w:tbl>
    <w:p w14:paraId="3B628B82">
      <w:pPr>
        <w:pStyle w:val="8"/>
        <w:spacing w:before="5"/>
        <w:rPr>
          <w:sz w:val="20"/>
        </w:rPr>
      </w:pPr>
    </w:p>
    <w:p w14:paraId="3675032C">
      <w:pPr>
        <w:pStyle w:val="4"/>
        <w:ind w:left="87"/>
      </w:pPr>
      <w:bookmarkStart w:id="341" w:name="_bookmark216"/>
      <w:bookmarkEnd w:id="341"/>
      <w:r>
        <w:fldChar w:fldCharType="begin"/>
      </w:r>
      <w:r>
        <w:instrText xml:space="preserve"> HYPERLINK \l "_bookmark215" </w:instrText>
      </w:r>
      <w:r>
        <w:fldChar w:fldCharType="separate"/>
      </w:r>
      <w:r>
        <w:rPr>
          <w:color w:val="418BCA"/>
        </w:rPr>
        <w:t>ADC</w:t>
      </w:r>
      <w:r>
        <w:rPr>
          <w:color w:val="418BCA"/>
        </w:rPr>
        <w:fldChar w:fldCharType="end"/>
      </w:r>
      <w:r>
        <w:rPr>
          <w:rFonts w:hint="eastAsia" w:eastAsia="宋体"/>
          <w:color w:val="333333"/>
          <w:lang w:eastAsia="zh-CN"/>
        </w:rPr>
        <w:t>:</w:t>
      </w:r>
      <w:r>
        <w:rPr>
          <w:color w:val="333333"/>
        </w:rPr>
        <w:t>CS寄存器</w:t>
      </w:r>
    </w:p>
    <w:p w14:paraId="18CE0DC1">
      <w:pPr>
        <w:pStyle w:val="48"/>
        <w:spacing w:before="184"/>
        <w:ind w:left="87" w:right="0" w:firstLine="0"/>
        <w:jc w:val="left"/>
        <w:rPr>
          <w:sz w:val="16"/>
        </w:rPr>
      </w:pPr>
      <w:r>
        <w:rPr>
          <w:b/>
        </w:rPr>
        <w:t>偏移</w:t>
      </w:r>
      <w:r>
        <w:rPr>
          <w:rFonts w:hint="eastAsia" w:eastAsia="宋体"/>
          <w:lang w:eastAsia="zh-CN"/>
        </w:rPr>
        <w:t>:</w:t>
      </w:r>
      <w:r>
        <w:t>0x00</w:t>
      </w:r>
    </w:p>
    <w:p w14:paraId="17F57CCC">
      <w:pPr>
        <w:pStyle w:val="8"/>
        <w:spacing w:before="8"/>
        <w:rPr>
          <w:sz w:val="15"/>
        </w:rPr>
      </w:pPr>
    </w:p>
    <w:p w14:paraId="427D907A">
      <w:pPr>
        <w:pStyle w:val="49"/>
        <w:ind w:left="87"/>
      </w:pPr>
      <w:r>
        <w:t>描述</w:t>
      </w:r>
    </w:p>
    <w:p w14:paraId="4C00166E">
      <w:pPr>
        <w:pStyle w:val="8"/>
        <w:spacing w:before="122"/>
        <w:ind w:left="387"/>
      </w:pPr>
      <w:r>
        <w:pict>
          <v:shape id="_x0000_s3936" o:spid="_x0000_s3936" o:spt="202" type="#_x0000_t202" style="position:absolute;left:0pt;margin-left:114.75pt;margin-top:23.35pt;height:36.5pt;width:425.05pt;mso-position-horizontal-relative:page;z-index:25172992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A54429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7587056">
                        <w:pPr>
                          <w:pStyle w:val="45"/>
                          <w:spacing w:before="70"/>
                          <w:rPr>
                            <w:b/>
                            <w:sz w:val="14"/>
                          </w:rPr>
                        </w:pPr>
                        <w:r>
                          <w:t>比特</w:t>
                        </w:r>
                      </w:p>
                    </w:tc>
                    <w:tc>
                      <w:tcPr>
                        <w:tcW w:w="1414" w:type="dxa"/>
                        <w:shd w:val="clear" w:color="auto" w:fill="C7C8CA"/>
                      </w:tcPr>
                      <w:p w14:paraId="4C36F9C2">
                        <w:pPr>
                          <w:pStyle w:val="45"/>
                          <w:spacing w:before="70"/>
                          <w:rPr>
                            <w:b/>
                            <w:sz w:val="14"/>
                          </w:rPr>
                        </w:pPr>
                        <w:r>
                          <w:t>名称</w:t>
                        </w:r>
                      </w:p>
                    </w:tc>
                    <w:tc>
                      <w:tcPr>
                        <w:tcW w:w="4243" w:type="dxa"/>
                        <w:shd w:val="clear" w:color="auto" w:fill="C7C8CA"/>
                      </w:tcPr>
                      <w:p w14:paraId="030261B0">
                        <w:pPr>
                          <w:pStyle w:val="45"/>
                          <w:spacing w:before="70"/>
                          <w:rPr>
                            <w:b/>
                            <w:sz w:val="14"/>
                          </w:rPr>
                        </w:pPr>
                        <w:r>
                          <w:t>描述</w:t>
                        </w:r>
                      </w:p>
                    </w:tc>
                    <w:tc>
                      <w:tcPr>
                        <w:tcW w:w="707" w:type="dxa"/>
                        <w:shd w:val="clear" w:color="auto" w:fill="C7C8CA"/>
                      </w:tcPr>
                      <w:p w14:paraId="1F4B947C">
                        <w:pPr>
                          <w:pStyle w:val="45"/>
                          <w:spacing w:before="70"/>
                          <w:rPr>
                            <w:b/>
                            <w:sz w:val="14"/>
                          </w:rPr>
                        </w:pPr>
                        <w:r>
                          <w:t>类型</w:t>
                        </w:r>
                      </w:p>
                    </w:tc>
                    <w:tc>
                      <w:tcPr>
                        <w:tcW w:w="1414" w:type="dxa"/>
                        <w:shd w:val="clear" w:color="auto" w:fill="C7C8CA"/>
                      </w:tcPr>
                      <w:p w14:paraId="774FCA8E">
                        <w:pPr>
                          <w:pStyle w:val="45"/>
                          <w:spacing w:before="70"/>
                          <w:rPr>
                            <w:b/>
                            <w:sz w:val="14"/>
                          </w:rPr>
                        </w:pPr>
                        <w:r>
                          <w:t>复位</w:t>
                        </w:r>
                      </w:p>
                    </w:tc>
                  </w:tr>
                  <w:tr w14:paraId="308D002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38D0E07">
                        <w:pPr>
                          <w:pStyle w:val="21"/>
                          <w:rPr>
                            <w:sz w:val="16"/>
                          </w:rPr>
                        </w:pPr>
                        <w:r>
                          <w:t>三十一点二十一分</w:t>
                        </w:r>
                      </w:p>
                    </w:tc>
                    <w:tc>
                      <w:tcPr>
                        <w:tcW w:w="1414" w:type="dxa"/>
                        <w:shd w:val="clear" w:color="auto" w:fill="DDDDDD"/>
                      </w:tcPr>
                      <w:p w14:paraId="154A082A">
                        <w:pPr>
                          <w:pStyle w:val="21"/>
                          <w:rPr>
                            <w:sz w:val="16"/>
                          </w:rPr>
                        </w:pPr>
                        <w:r>
                          <w:t>Reserved.</w:t>
                        </w:r>
                      </w:p>
                    </w:tc>
                    <w:tc>
                      <w:tcPr>
                        <w:tcW w:w="4243" w:type="dxa"/>
                        <w:shd w:val="clear" w:color="auto" w:fill="DDDDDD"/>
                      </w:tcPr>
                      <w:p w14:paraId="5A23A755">
                        <w:pPr>
                          <w:pStyle w:val="50"/>
                          <w:rPr>
                            <w:sz w:val="16"/>
                          </w:rPr>
                        </w:pPr>
                        <w:r>
                          <w:t>-</w:t>
                        </w:r>
                      </w:p>
                    </w:tc>
                    <w:tc>
                      <w:tcPr>
                        <w:tcW w:w="707" w:type="dxa"/>
                        <w:shd w:val="clear" w:color="auto" w:fill="DDDDDD"/>
                      </w:tcPr>
                      <w:p w14:paraId="75CAC4A9">
                        <w:pPr>
                          <w:pStyle w:val="50"/>
                          <w:rPr>
                            <w:sz w:val="16"/>
                          </w:rPr>
                        </w:pPr>
                        <w:r>
                          <w:t>-</w:t>
                        </w:r>
                      </w:p>
                    </w:tc>
                    <w:tc>
                      <w:tcPr>
                        <w:tcW w:w="1414" w:type="dxa"/>
                        <w:shd w:val="clear" w:color="auto" w:fill="DDDDDD"/>
                      </w:tcPr>
                      <w:p w14:paraId="4DC7B77B">
                        <w:pPr>
                          <w:pStyle w:val="50"/>
                          <w:rPr>
                            <w:sz w:val="16"/>
                          </w:rPr>
                        </w:pPr>
                        <w:r>
                          <w:t>-</w:t>
                        </w:r>
                      </w:p>
                    </w:tc>
                  </w:tr>
                </w:tbl>
                <w:p w14:paraId="767034D1">
                  <w:pPr>
                    <w:pStyle w:val="8"/>
                  </w:pPr>
                </w:p>
              </w:txbxContent>
            </v:textbox>
          </v:shape>
        </w:pict>
      </w:r>
      <w:r>
        <w:rPr>
          <w:color w:val="333333"/>
          <w:w w:val="105"/>
        </w:rPr>
        <w:t>ADC控制和状态</w:t>
      </w:r>
    </w:p>
    <w:p w14:paraId="0A99DD33">
      <w:pPr>
        <w:spacing w:after="0"/>
        <w:sectPr>
          <w:type w:val="continuous"/>
          <w:pgSz w:w="11910" w:h="16840"/>
          <w:pgMar w:top="920" w:right="1000" w:bottom="960" w:left="1020" w:header="720" w:footer="720" w:gutter="0"/>
          <w:cols w:equalWidth="0" w:num="2">
            <w:col w:w="1153" w:space="40"/>
            <w:col w:w="8697"/>
          </w:cols>
        </w:sectPr>
      </w:pPr>
    </w:p>
    <w:p w14:paraId="4D70611C">
      <w:pPr>
        <w:pStyle w:val="8"/>
        <w:rPr>
          <w:sz w:val="20"/>
        </w:rPr>
      </w:pPr>
    </w:p>
    <w:p w14:paraId="7CDF5F25">
      <w:pPr>
        <w:pStyle w:val="8"/>
        <w:rPr>
          <w:sz w:val="20"/>
        </w:rPr>
      </w:pPr>
    </w:p>
    <w:p w14:paraId="48F227EA">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98D59C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982D054">
            <w:pPr>
              <w:pStyle w:val="45"/>
              <w:spacing w:before="70"/>
              <w:rPr>
                <w:b/>
                <w:sz w:val="14"/>
              </w:rPr>
            </w:pPr>
            <w:r>
              <w:t>比特</w:t>
            </w:r>
          </w:p>
        </w:tc>
        <w:tc>
          <w:tcPr>
            <w:tcW w:w="1414" w:type="dxa"/>
            <w:shd w:val="clear" w:color="auto" w:fill="C7C8CA"/>
          </w:tcPr>
          <w:p w14:paraId="0CCF0A86">
            <w:pPr>
              <w:pStyle w:val="45"/>
              <w:spacing w:before="70"/>
              <w:rPr>
                <w:b/>
                <w:sz w:val="14"/>
              </w:rPr>
            </w:pPr>
            <w:r>
              <w:t>名称</w:t>
            </w:r>
          </w:p>
        </w:tc>
        <w:tc>
          <w:tcPr>
            <w:tcW w:w="4243" w:type="dxa"/>
            <w:shd w:val="clear" w:color="auto" w:fill="C7C8CA"/>
          </w:tcPr>
          <w:p w14:paraId="3DEE4C00">
            <w:pPr>
              <w:pStyle w:val="45"/>
              <w:spacing w:before="70"/>
              <w:rPr>
                <w:b/>
                <w:sz w:val="14"/>
              </w:rPr>
            </w:pPr>
            <w:r>
              <w:t>描述</w:t>
            </w:r>
          </w:p>
        </w:tc>
        <w:tc>
          <w:tcPr>
            <w:tcW w:w="707" w:type="dxa"/>
            <w:shd w:val="clear" w:color="auto" w:fill="C7C8CA"/>
          </w:tcPr>
          <w:p w14:paraId="265808BE">
            <w:pPr>
              <w:pStyle w:val="45"/>
              <w:spacing w:before="70"/>
              <w:rPr>
                <w:b/>
                <w:sz w:val="14"/>
              </w:rPr>
            </w:pPr>
            <w:r>
              <w:t>类型</w:t>
            </w:r>
          </w:p>
        </w:tc>
        <w:tc>
          <w:tcPr>
            <w:tcW w:w="1414" w:type="dxa"/>
            <w:shd w:val="clear" w:color="auto" w:fill="C7C8CA"/>
          </w:tcPr>
          <w:p w14:paraId="0FFC16DF">
            <w:pPr>
              <w:pStyle w:val="45"/>
              <w:spacing w:before="70"/>
              <w:rPr>
                <w:b/>
                <w:sz w:val="14"/>
              </w:rPr>
            </w:pPr>
            <w:r>
              <w:t>复位</w:t>
            </w:r>
          </w:p>
        </w:tc>
      </w:tr>
      <w:tr w14:paraId="2E08246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100" w:hRule="atLeast"/>
        </w:trPr>
        <w:tc>
          <w:tcPr>
            <w:tcW w:w="707" w:type="dxa"/>
          </w:tcPr>
          <w:p w14:paraId="11FCF1D4">
            <w:pPr>
              <w:pStyle w:val="21"/>
              <w:rPr>
                <w:rFonts w:hint="eastAsia" w:eastAsia="宋体"/>
                <w:sz w:val="16"/>
                <w:lang w:eastAsia="zh-CN"/>
              </w:rPr>
            </w:pPr>
            <w:r>
              <w:rPr>
                <w:rFonts w:hint="eastAsia" w:eastAsia="宋体"/>
                <w:lang w:eastAsia="zh-CN"/>
              </w:rPr>
              <w:t>20:16</w:t>
            </w:r>
          </w:p>
        </w:tc>
        <w:tc>
          <w:tcPr>
            <w:tcW w:w="1414" w:type="dxa"/>
          </w:tcPr>
          <w:p w14:paraId="44D3A5A4">
            <w:pPr>
              <w:pStyle w:val="30"/>
              <w:rPr>
                <w:sz w:val="16"/>
              </w:rPr>
            </w:pPr>
            <w:r>
              <w:t>RROBIN</w:t>
            </w:r>
          </w:p>
        </w:tc>
        <w:tc>
          <w:tcPr>
            <w:tcW w:w="4243" w:type="dxa"/>
          </w:tcPr>
          <w:p w14:paraId="19CA2AA2">
            <w:pPr>
              <w:pStyle w:val="21"/>
              <w:spacing w:line="319" w:lineRule="auto"/>
              <w:rPr>
                <w:sz w:val="16"/>
              </w:rPr>
            </w:pPr>
            <w:r>
              <w:t>循环取样。每通道1位将所有位设为0，禁用。</w:t>
            </w:r>
          </w:p>
          <w:p w14:paraId="38A4F3C1">
            <w:pPr>
              <w:pStyle w:val="21"/>
              <w:spacing w:before="2" w:line="319" w:lineRule="auto"/>
              <w:ind w:right="47"/>
              <w:rPr>
                <w:sz w:val="16"/>
              </w:rPr>
            </w:pPr>
            <w:r>
              <w:t>否则，ADC将以循环方式循环通过每个使能通道</w:t>
            </w:r>
          </w:p>
          <w:p w14:paraId="6196F7C9">
            <w:pPr>
              <w:pStyle w:val="21"/>
              <w:spacing w:before="1" w:line="319" w:lineRule="auto"/>
              <w:rPr>
                <w:sz w:val="16"/>
              </w:rPr>
            </w:pPr>
            <w:r>
              <w:t>要采样的第一个通道将是当前由AINSEL指示的通道</w:t>
            </w:r>
          </w:p>
          <w:p w14:paraId="26E7F8FD">
            <w:pPr>
              <w:pStyle w:val="21"/>
              <w:spacing w:before="2" w:line="319" w:lineRule="auto"/>
              <w:ind w:right="350"/>
              <w:rPr>
                <w:sz w:val="16"/>
              </w:rPr>
            </w:pPr>
            <w:r>
              <w:t>AINSEL将在每次转换后使用新选择的通道进行更新</w:t>
            </w:r>
          </w:p>
        </w:tc>
        <w:tc>
          <w:tcPr>
            <w:tcW w:w="707" w:type="dxa"/>
          </w:tcPr>
          <w:p w14:paraId="2C99A49C">
            <w:pPr>
              <w:pStyle w:val="30"/>
              <w:rPr>
                <w:sz w:val="16"/>
              </w:rPr>
            </w:pPr>
            <w:r>
              <w:t>RW</w:t>
            </w:r>
          </w:p>
        </w:tc>
        <w:tc>
          <w:tcPr>
            <w:tcW w:w="1414" w:type="dxa"/>
          </w:tcPr>
          <w:p w14:paraId="36ECE3B7">
            <w:pPr>
              <w:pStyle w:val="30"/>
              <w:rPr>
                <w:sz w:val="16"/>
              </w:rPr>
            </w:pPr>
            <w:r>
              <w:t>0x00</w:t>
            </w:r>
          </w:p>
        </w:tc>
      </w:tr>
      <w:tr w14:paraId="32CC427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F55C56C">
            <w:pPr>
              <w:pStyle w:val="30"/>
              <w:rPr>
                <w:sz w:val="16"/>
              </w:rPr>
            </w:pPr>
            <w:r>
              <w:t>15</w:t>
            </w:r>
          </w:p>
        </w:tc>
        <w:tc>
          <w:tcPr>
            <w:tcW w:w="1414" w:type="dxa"/>
            <w:shd w:val="clear" w:color="auto" w:fill="DDDDDD"/>
          </w:tcPr>
          <w:p w14:paraId="137373A8">
            <w:pPr>
              <w:pStyle w:val="21"/>
              <w:rPr>
                <w:sz w:val="16"/>
              </w:rPr>
            </w:pPr>
            <w:r>
              <w:t>Reserved.</w:t>
            </w:r>
          </w:p>
        </w:tc>
        <w:tc>
          <w:tcPr>
            <w:tcW w:w="4243" w:type="dxa"/>
            <w:shd w:val="clear" w:color="auto" w:fill="DDDDDD"/>
          </w:tcPr>
          <w:p w14:paraId="0A43050C">
            <w:pPr>
              <w:pStyle w:val="50"/>
              <w:rPr>
                <w:sz w:val="16"/>
              </w:rPr>
            </w:pPr>
            <w:r>
              <w:t>-</w:t>
            </w:r>
          </w:p>
        </w:tc>
        <w:tc>
          <w:tcPr>
            <w:tcW w:w="707" w:type="dxa"/>
            <w:shd w:val="clear" w:color="auto" w:fill="DDDDDD"/>
          </w:tcPr>
          <w:p w14:paraId="750565BE">
            <w:pPr>
              <w:pStyle w:val="50"/>
              <w:rPr>
                <w:sz w:val="16"/>
              </w:rPr>
            </w:pPr>
            <w:r>
              <w:t>-</w:t>
            </w:r>
          </w:p>
        </w:tc>
        <w:tc>
          <w:tcPr>
            <w:tcW w:w="1414" w:type="dxa"/>
            <w:shd w:val="clear" w:color="auto" w:fill="DDDDDD"/>
          </w:tcPr>
          <w:p w14:paraId="2ACE4E9D">
            <w:pPr>
              <w:pStyle w:val="50"/>
              <w:rPr>
                <w:sz w:val="16"/>
              </w:rPr>
            </w:pPr>
            <w:r>
              <w:t>-</w:t>
            </w:r>
          </w:p>
        </w:tc>
      </w:tr>
      <w:tr w14:paraId="0D6B371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185ABCAB">
            <w:pPr>
              <w:pStyle w:val="21"/>
              <w:rPr>
                <w:sz w:val="16"/>
              </w:rPr>
            </w:pPr>
            <w:r>
              <w:t>十四点十二分</w:t>
            </w:r>
          </w:p>
        </w:tc>
        <w:tc>
          <w:tcPr>
            <w:tcW w:w="1414" w:type="dxa"/>
          </w:tcPr>
          <w:p w14:paraId="0DA2AD3E">
            <w:pPr>
              <w:pStyle w:val="51"/>
              <w:rPr>
                <w:sz w:val="16"/>
              </w:rPr>
            </w:pPr>
            <w:r>
              <w:t>安塞尔</w:t>
            </w:r>
          </w:p>
        </w:tc>
        <w:tc>
          <w:tcPr>
            <w:tcW w:w="4243" w:type="dxa"/>
          </w:tcPr>
          <w:p w14:paraId="620979D5">
            <w:pPr>
              <w:pStyle w:val="21"/>
              <w:spacing w:line="319" w:lineRule="auto"/>
              <w:rPr>
                <w:sz w:val="16"/>
              </w:rPr>
            </w:pPr>
            <w:r>
              <w:t>选择模拟复用器输入。在循环模式下自动更新</w:t>
            </w:r>
          </w:p>
        </w:tc>
        <w:tc>
          <w:tcPr>
            <w:tcW w:w="707" w:type="dxa"/>
          </w:tcPr>
          <w:p w14:paraId="6ABD8922">
            <w:pPr>
              <w:pStyle w:val="30"/>
              <w:rPr>
                <w:sz w:val="16"/>
              </w:rPr>
            </w:pPr>
            <w:r>
              <w:t>RW</w:t>
            </w:r>
          </w:p>
        </w:tc>
        <w:tc>
          <w:tcPr>
            <w:tcW w:w="1414" w:type="dxa"/>
          </w:tcPr>
          <w:p w14:paraId="4AC6FDC9">
            <w:pPr>
              <w:pStyle w:val="30"/>
              <w:rPr>
                <w:sz w:val="16"/>
              </w:rPr>
            </w:pPr>
            <w:r>
              <w:t>0x0</w:t>
            </w:r>
          </w:p>
        </w:tc>
      </w:tr>
      <w:tr w14:paraId="23E5864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0771990">
            <w:pPr>
              <w:pStyle w:val="30"/>
              <w:rPr>
                <w:sz w:val="16"/>
              </w:rPr>
            </w:pPr>
            <w:r>
              <w:t>11</w:t>
            </w:r>
          </w:p>
        </w:tc>
        <w:tc>
          <w:tcPr>
            <w:tcW w:w="1414" w:type="dxa"/>
            <w:shd w:val="clear" w:color="auto" w:fill="DDDDDD"/>
          </w:tcPr>
          <w:p w14:paraId="42BC9F49">
            <w:pPr>
              <w:pStyle w:val="21"/>
              <w:rPr>
                <w:sz w:val="16"/>
              </w:rPr>
            </w:pPr>
            <w:r>
              <w:t>Reserved.</w:t>
            </w:r>
          </w:p>
        </w:tc>
        <w:tc>
          <w:tcPr>
            <w:tcW w:w="4243" w:type="dxa"/>
            <w:shd w:val="clear" w:color="auto" w:fill="DDDDDD"/>
          </w:tcPr>
          <w:p w14:paraId="1F212C11">
            <w:pPr>
              <w:pStyle w:val="50"/>
              <w:rPr>
                <w:sz w:val="16"/>
              </w:rPr>
            </w:pPr>
            <w:r>
              <w:t>-</w:t>
            </w:r>
          </w:p>
        </w:tc>
        <w:tc>
          <w:tcPr>
            <w:tcW w:w="707" w:type="dxa"/>
            <w:shd w:val="clear" w:color="auto" w:fill="DDDDDD"/>
          </w:tcPr>
          <w:p w14:paraId="1A6082F5">
            <w:pPr>
              <w:pStyle w:val="50"/>
              <w:rPr>
                <w:sz w:val="16"/>
              </w:rPr>
            </w:pPr>
            <w:r>
              <w:t>-</w:t>
            </w:r>
          </w:p>
        </w:tc>
        <w:tc>
          <w:tcPr>
            <w:tcW w:w="1414" w:type="dxa"/>
            <w:shd w:val="clear" w:color="auto" w:fill="DDDDDD"/>
          </w:tcPr>
          <w:p w14:paraId="54FF0F83">
            <w:pPr>
              <w:pStyle w:val="50"/>
              <w:rPr>
                <w:sz w:val="16"/>
              </w:rPr>
            </w:pPr>
            <w:r>
              <w:t>-</w:t>
            </w:r>
          </w:p>
        </w:tc>
      </w:tr>
      <w:tr w14:paraId="4DC20F8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2D661BC9">
            <w:pPr>
              <w:pStyle w:val="30"/>
              <w:rPr>
                <w:sz w:val="16"/>
              </w:rPr>
            </w:pPr>
            <w:r>
              <w:t>10</w:t>
            </w:r>
          </w:p>
        </w:tc>
        <w:tc>
          <w:tcPr>
            <w:tcW w:w="1414" w:type="dxa"/>
          </w:tcPr>
          <w:p w14:paraId="5399EF75">
            <w:pPr>
              <w:pStyle w:val="30"/>
              <w:rPr>
                <w:sz w:val="16"/>
              </w:rPr>
            </w:pPr>
            <w:r>
              <w:t>错误_粘滞</w:t>
            </w:r>
          </w:p>
        </w:tc>
        <w:tc>
          <w:tcPr>
            <w:tcW w:w="4243" w:type="dxa"/>
          </w:tcPr>
          <w:p w14:paraId="20BDCBDB">
            <w:pPr>
              <w:pStyle w:val="21"/>
              <w:spacing w:line="319" w:lineRule="auto"/>
              <w:ind w:right="47"/>
              <w:rPr>
                <w:sz w:val="16"/>
              </w:rPr>
            </w:pPr>
            <w:r>
              <w:t>以前的ADC转换遇到错误。写1为清除。</w:t>
            </w:r>
          </w:p>
        </w:tc>
        <w:tc>
          <w:tcPr>
            <w:tcW w:w="707" w:type="dxa"/>
          </w:tcPr>
          <w:p w14:paraId="4D4C359A">
            <w:pPr>
              <w:pStyle w:val="30"/>
              <w:rPr>
                <w:sz w:val="16"/>
              </w:rPr>
            </w:pPr>
            <w:r>
              <w:t>WC</w:t>
            </w:r>
          </w:p>
        </w:tc>
        <w:tc>
          <w:tcPr>
            <w:tcW w:w="1414" w:type="dxa"/>
          </w:tcPr>
          <w:p w14:paraId="15202FC7">
            <w:pPr>
              <w:pStyle w:val="30"/>
              <w:rPr>
                <w:sz w:val="16"/>
              </w:rPr>
            </w:pPr>
            <w:r>
              <w:t>0x0</w:t>
            </w:r>
          </w:p>
        </w:tc>
      </w:tr>
      <w:tr w14:paraId="6547F68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452A76D8">
            <w:pPr>
              <w:pStyle w:val="20"/>
              <w:rPr>
                <w:sz w:val="16"/>
              </w:rPr>
            </w:pPr>
            <w:r>
              <w:t>9</w:t>
            </w:r>
          </w:p>
        </w:tc>
        <w:tc>
          <w:tcPr>
            <w:tcW w:w="1414" w:type="dxa"/>
          </w:tcPr>
          <w:p w14:paraId="6E942B2C">
            <w:pPr>
              <w:pStyle w:val="30"/>
              <w:rPr>
                <w:sz w:val="16"/>
              </w:rPr>
            </w:pPr>
            <w:r>
              <w:t>ERR</w:t>
            </w:r>
          </w:p>
        </w:tc>
        <w:tc>
          <w:tcPr>
            <w:tcW w:w="4243" w:type="dxa"/>
          </w:tcPr>
          <w:p w14:paraId="323B9E41">
            <w:pPr>
              <w:pStyle w:val="21"/>
              <w:spacing w:line="319" w:lineRule="auto"/>
              <w:rPr>
                <w:sz w:val="16"/>
              </w:rPr>
            </w:pPr>
            <w:r>
              <w:t>最近的ADC转换遇到错误;结果未定义或有噪声。</w:t>
            </w:r>
          </w:p>
        </w:tc>
        <w:tc>
          <w:tcPr>
            <w:tcW w:w="707" w:type="dxa"/>
          </w:tcPr>
          <w:p w14:paraId="75886A37">
            <w:pPr>
              <w:pStyle w:val="30"/>
              <w:rPr>
                <w:sz w:val="16"/>
              </w:rPr>
            </w:pPr>
            <w:r>
              <w:t>RO</w:t>
            </w:r>
          </w:p>
        </w:tc>
        <w:tc>
          <w:tcPr>
            <w:tcW w:w="1414" w:type="dxa"/>
          </w:tcPr>
          <w:p w14:paraId="346F9112">
            <w:pPr>
              <w:pStyle w:val="30"/>
              <w:rPr>
                <w:sz w:val="16"/>
              </w:rPr>
            </w:pPr>
            <w:r>
              <w:t>0x0</w:t>
            </w:r>
          </w:p>
        </w:tc>
      </w:tr>
      <w:tr w14:paraId="683781B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08B3F384">
            <w:pPr>
              <w:pStyle w:val="20"/>
              <w:rPr>
                <w:sz w:val="16"/>
              </w:rPr>
            </w:pPr>
            <w:r>
              <w:t>8</w:t>
            </w:r>
          </w:p>
        </w:tc>
        <w:tc>
          <w:tcPr>
            <w:tcW w:w="1414" w:type="dxa"/>
          </w:tcPr>
          <w:p w14:paraId="41FCF2C4">
            <w:pPr>
              <w:pStyle w:val="30"/>
              <w:rPr>
                <w:sz w:val="16"/>
              </w:rPr>
            </w:pPr>
            <w:r>
              <w:t>准备</w:t>
            </w:r>
          </w:p>
        </w:tc>
        <w:tc>
          <w:tcPr>
            <w:tcW w:w="4243" w:type="dxa"/>
          </w:tcPr>
          <w:p w14:paraId="1599509D">
            <w:pPr>
              <w:pStyle w:val="21"/>
              <w:spacing w:line="319" w:lineRule="auto"/>
              <w:ind w:right="130"/>
              <w:rPr>
                <w:sz w:val="16"/>
              </w:rPr>
            </w:pPr>
            <w:r>
              <w:t>如果ADC准备好开始新的转换，则为1表示以前的任何转换都已完成。</w:t>
            </w:r>
          </w:p>
          <w:p w14:paraId="09187C14">
            <w:pPr>
              <w:pStyle w:val="21"/>
              <w:spacing w:before="2"/>
              <w:rPr>
                <w:sz w:val="16"/>
              </w:rPr>
            </w:pPr>
            <w:r>
              <w:t>0，正在进行转换。</w:t>
            </w:r>
          </w:p>
        </w:tc>
        <w:tc>
          <w:tcPr>
            <w:tcW w:w="707" w:type="dxa"/>
          </w:tcPr>
          <w:p w14:paraId="2556B440">
            <w:pPr>
              <w:pStyle w:val="30"/>
              <w:rPr>
                <w:sz w:val="16"/>
              </w:rPr>
            </w:pPr>
            <w:r>
              <w:t>RO</w:t>
            </w:r>
          </w:p>
        </w:tc>
        <w:tc>
          <w:tcPr>
            <w:tcW w:w="1414" w:type="dxa"/>
          </w:tcPr>
          <w:p w14:paraId="433D1C06">
            <w:pPr>
              <w:pStyle w:val="30"/>
              <w:rPr>
                <w:sz w:val="16"/>
              </w:rPr>
            </w:pPr>
            <w:r>
              <w:t>0x0</w:t>
            </w:r>
          </w:p>
        </w:tc>
      </w:tr>
      <w:tr w14:paraId="4FD84EE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5DE3942">
            <w:pPr>
              <w:pStyle w:val="21"/>
              <w:rPr>
                <w:sz w:val="16"/>
              </w:rPr>
            </w:pPr>
            <w:r>
              <w:t>七比四</w:t>
            </w:r>
          </w:p>
        </w:tc>
        <w:tc>
          <w:tcPr>
            <w:tcW w:w="1414" w:type="dxa"/>
            <w:shd w:val="clear" w:color="auto" w:fill="DDDDDD"/>
          </w:tcPr>
          <w:p w14:paraId="0481050B">
            <w:pPr>
              <w:pStyle w:val="21"/>
              <w:rPr>
                <w:sz w:val="16"/>
              </w:rPr>
            </w:pPr>
            <w:r>
              <w:t>Reserved.</w:t>
            </w:r>
          </w:p>
        </w:tc>
        <w:tc>
          <w:tcPr>
            <w:tcW w:w="4243" w:type="dxa"/>
            <w:shd w:val="clear" w:color="auto" w:fill="DDDDDD"/>
          </w:tcPr>
          <w:p w14:paraId="4A8B79CA">
            <w:pPr>
              <w:pStyle w:val="50"/>
              <w:rPr>
                <w:sz w:val="16"/>
              </w:rPr>
            </w:pPr>
            <w:r>
              <w:t>-</w:t>
            </w:r>
          </w:p>
        </w:tc>
        <w:tc>
          <w:tcPr>
            <w:tcW w:w="707" w:type="dxa"/>
            <w:shd w:val="clear" w:color="auto" w:fill="DDDDDD"/>
          </w:tcPr>
          <w:p w14:paraId="78A13F97">
            <w:pPr>
              <w:pStyle w:val="50"/>
              <w:rPr>
                <w:sz w:val="16"/>
              </w:rPr>
            </w:pPr>
            <w:r>
              <w:t>-</w:t>
            </w:r>
          </w:p>
        </w:tc>
        <w:tc>
          <w:tcPr>
            <w:tcW w:w="1414" w:type="dxa"/>
            <w:shd w:val="clear" w:color="auto" w:fill="DDDDDD"/>
          </w:tcPr>
          <w:p w14:paraId="249B8375">
            <w:pPr>
              <w:pStyle w:val="50"/>
              <w:rPr>
                <w:sz w:val="16"/>
              </w:rPr>
            </w:pPr>
            <w:r>
              <w:t>-</w:t>
            </w:r>
          </w:p>
        </w:tc>
      </w:tr>
      <w:tr w14:paraId="1E150DF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2E14FE43">
            <w:pPr>
              <w:pStyle w:val="20"/>
              <w:rPr>
                <w:sz w:val="16"/>
              </w:rPr>
            </w:pPr>
            <w:r>
              <w:t>3</w:t>
            </w:r>
          </w:p>
        </w:tc>
        <w:tc>
          <w:tcPr>
            <w:tcW w:w="1414" w:type="dxa"/>
          </w:tcPr>
          <w:p w14:paraId="2EF9E59D">
            <w:pPr>
              <w:pStyle w:val="51"/>
              <w:rPr>
                <w:sz w:val="16"/>
              </w:rPr>
            </w:pPr>
            <w:r>
              <w:t>开始_许多</w:t>
            </w:r>
          </w:p>
        </w:tc>
        <w:tc>
          <w:tcPr>
            <w:tcW w:w="4243" w:type="dxa"/>
          </w:tcPr>
          <w:p w14:paraId="645734BE">
            <w:pPr>
              <w:pStyle w:val="21"/>
              <w:spacing w:line="319" w:lineRule="auto"/>
              <w:ind w:right="208"/>
              <w:rPr>
                <w:sz w:val="16"/>
              </w:rPr>
            </w:pPr>
            <w:r>
              <w:t>当此位为1时，连续执行转换。新的转换将在上一次完成后立即开始</w:t>
            </w:r>
          </w:p>
        </w:tc>
        <w:tc>
          <w:tcPr>
            <w:tcW w:w="707" w:type="dxa"/>
          </w:tcPr>
          <w:p w14:paraId="75183716">
            <w:pPr>
              <w:pStyle w:val="30"/>
              <w:rPr>
                <w:sz w:val="16"/>
              </w:rPr>
            </w:pPr>
            <w:r>
              <w:t>RW</w:t>
            </w:r>
          </w:p>
        </w:tc>
        <w:tc>
          <w:tcPr>
            <w:tcW w:w="1414" w:type="dxa"/>
          </w:tcPr>
          <w:p w14:paraId="3ADA9D8B">
            <w:pPr>
              <w:pStyle w:val="30"/>
              <w:rPr>
                <w:sz w:val="16"/>
              </w:rPr>
            </w:pPr>
            <w:r>
              <w:t>0x0</w:t>
            </w:r>
          </w:p>
        </w:tc>
      </w:tr>
      <w:tr w14:paraId="497CE9C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6500A05E">
            <w:pPr>
              <w:pStyle w:val="20"/>
              <w:rPr>
                <w:sz w:val="16"/>
              </w:rPr>
            </w:pPr>
            <w:r>
              <w:t>2</w:t>
            </w:r>
          </w:p>
        </w:tc>
        <w:tc>
          <w:tcPr>
            <w:tcW w:w="1414" w:type="dxa"/>
          </w:tcPr>
          <w:p w14:paraId="63D61FA3">
            <w:pPr>
              <w:pStyle w:val="30"/>
              <w:rPr>
                <w:sz w:val="16"/>
              </w:rPr>
            </w:pPr>
            <w:r>
              <w:t>立即开始</w:t>
            </w:r>
          </w:p>
        </w:tc>
        <w:tc>
          <w:tcPr>
            <w:tcW w:w="4243" w:type="dxa"/>
          </w:tcPr>
          <w:p w14:paraId="6CDE401F">
            <w:pPr>
              <w:pStyle w:val="21"/>
              <w:spacing w:line="319" w:lineRule="auto"/>
              <w:rPr>
                <w:sz w:val="16"/>
              </w:rPr>
            </w:pPr>
            <w:r>
              <w:t>开始单个转换。自动清除如果声明start_many，则忽略</w:t>
            </w:r>
          </w:p>
        </w:tc>
        <w:tc>
          <w:tcPr>
            <w:tcW w:w="707" w:type="dxa"/>
          </w:tcPr>
          <w:p w14:paraId="305FD0F7">
            <w:pPr>
              <w:pStyle w:val="54"/>
              <w:rPr>
                <w:sz w:val="16"/>
              </w:rPr>
            </w:pPr>
            <w:r>
              <w:t>SC</w:t>
            </w:r>
          </w:p>
        </w:tc>
        <w:tc>
          <w:tcPr>
            <w:tcW w:w="1414" w:type="dxa"/>
          </w:tcPr>
          <w:p w14:paraId="5925D0BD">
            <w:pPr>
              <w:pStyle w:val="30"/>
              <w:rPr>
                <w:sz w:val="16"/>
              </w:rPr>
            </w:pPr>
            <w:r>
              <w:t>0x0</w:t>
            </w:r>
          </w:p>
        </w:tc>
      </w:tr>
      <w:tr w14:paraId="6FE965D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9F4DBC1">
            <w:pPr>
              <w:pStyle w:val="20"/>
              <w:rPr>
                <w:sz w:val="16"/>
              </w:rPr>
            </w:pPr>
            <w:r>
              <w:t>1</w:t>
            </w:r>
          </w:p>
        </w:tc>
        <w:tc>
          <w:tcPr>
            <w:tcW w:w="1414" w:type="dxa"/>
          </w:tcPr>
          <w:p w14:paraId="263139C0">
            <w:pPr>
              <w:pStyle w:val="30"/>
              <w:rPr>
                <w:sz w:val="16"/>
              </w:rPr>
            </w:pPr>
            <w:r>
              <w:t>简体中文</w:t>
            </w:r>
          </w:p>
        </w:tc>
        <w:tc>
          <w:tcPr>
            <w:tcW w:w="4243" w:type="dxa"/>
          </w:tcPr>
          <w:p w14:paraId="2663CE4B">
            <w:pPr>
              <w:pStyle w:val="21"/>
              <w:rPr>
                <w:sz w:val="16"/>
              </w:rPr>
            </w:pPr>
            <w:r>
              <w:t>打开温度传感器电源1-启用。0-禁用。</w:t>
            </w:r>
          </w:p>
        </w:tc>
        <w:tc>
          <w:tcPr>
            <w:tcW w:w="707" w:type="dxa"/>
          </w:tcPr>
          <w:p w14:paraId="6BF93A15">
            <w:pPr>
              <w:pStyle w:val="30"/>
              <w:rPr>
                <w:sz w:val="16"/>
              </w:rPr>
            </w:pPr>
            <w:r>
              <w:t>RW</w:t>
            </w:r>
          </w:p>
        </w:tc>
        <w:tc>
          <w:tcPr>
            <w:tcW w:w="1414" w:type="dxa"/>
          </w:tcPr>
          <w:p w14:paraId="57E7134A">
            <w:pPr>
              <w:pStyle w:val="30"/>
              <w:rPr>
                <w:sz w:val="16"/>
              </w:rPr>
            </w:pPr>
            <w:r>
              <w:t>0x0</w:t>
            </w:r>
          </w:p>
        </w:tc>
      </w:tr>
      <w:tr w14:paraId="1504B03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6E6F2813">
            <w:pPr>
              <w:pStyle w:val="20"/>
              <w:rPr>
                <w:sz w:val="16"/>
              </w:rPr>
            </w:pPr>
            <w:r>
              <w:t>0</w:t>
            </w:r>
          </w:p>
        </w:tc>
        <w:tc>
          <w:tcPr>
            <w:tcW w:w="1414" w:type="dxa"/>
          </w:tcPr>
          <w:p w14:paraId="00911529">
            <w:pPr>
              <w:pStyle w:val="51"/>
              <w:rPr>
                <w:sz w:val="16"/>
              </w:rPr>
            </w:pPr>
            <w:r>
              <w:t>EN</w:t>
            </w:r>
          </w:p>
        </w:tc>
        <w:tc>
          <w:tcPr>
            <w:tcW w:w="4243" w:type="dxa"/>
          </w:tcPr>
          <w:p w14:paraId="6B4452E8">
            <w:pPr>
              <w:pStyle w:val="21"/>
              <w:spacing w:line="319" w:lineRule="auto"/>
              <w:ind w:right="1647"/>
              <w:rPr>
                <w:sz w:val="16"/>
              </w:rPr>
            </w:pPr>
            <w:r>
              <w:t>ADC上电并使能其时钟。1-启用。0-禁用。</w:t>
            </w:r>
          </w:p>
        </w:tc>
        <w:tc>
          <w:tcPr>
            <w:tcW w:w="707" w:type="dxa"/>
          </w:tcPr>
          <w:p w14:paraId="1B1D8D50">
            <w:pPr>
              <w:pStyle w:val="30"/>
              <w:rPr>
                <w:sz w:val="16"/>
              </w:rPr>
            </w:pPr>
            <w:r>
              <w:t>RW</w:t>
            </w:r>
          </w:p>
        </w:tc>
        <w:tc>
          <w:tcPr>
            <w:tcW w:w="1414" w:type="dxa"/>
          </w:tcPr>
          <w:p w14:paraId="61E9FC38">
            <w:pPr>
              <w:pStyle w:val="30"/>
              <w:rPr>
                <w:sz w:val="16"/>
              </w:rPr>
            </w:pPr>
            <w:r>
              <w:t>0x0</w:t>
            </w:r>
          </w:p>
        </w:tc>
      </w:tr>
    </w:tbl>
    <w:p w14:paraId="244ABA26">
      <w:pPr>
        <w:pStyle w:val="8"/>
        <w:rPr>
          <w:sz w:val="12"/>
        </w:rPr>
      </w:pPr>
    </w:p>
    <w:p w14:paraId="2349AFF5">
      <w:pPr>
        <w:spacing w:after="0"/>
        <w:rPr>
          <w:sz w:val="12"/>
        </w:rPr>
        <w:sectPr>
          <w:pgSz w:w="11910" w:h="16840"/>
          <w:pgMar w:top="920" w:right="1000" w:bottom="960" w:left="1020" w:header="562" w:footer="780" w:gutter="0"/>
          <w:cols w:space="720" w:num="1"/>
        </w:sectPr>
      </w:pPr>
    </w:p>
    <w:p w14:paraId="5D10D9ED">
      <w:pPr>
        <w:pStyle w:val="8"/>
        <w:rPr>
          <w:sz w:val="14"/>
        </w:rPr>
      </w:pPr>
    </w:p>
    <w:p w14:paraId="49039C2A">
      <w:pPr>
        <w:pStyle w:val="8"/>
        <w:rPr>
          <w:sz w:val="14"/>
        </w:rPr>
      </w:pPr>
    </w:p>
    <w:p w14:paraId="24B88FFE">
      <w:pPr>
        <w:pStyle w:val="8"/>
        <w:rPr>
          <w:sz w:val="14"/>
        </w:rPr>
      </w:pPr>
    </w:p>
    <w:p w14:paraId="03E3B000">
      <w:pPr>
        <w:pStyle w:val="8"/>
        <w:rPr>
          <w:sz w:val="14"/>
        </w:rPr>
      </w:pPr>
    </w:p>
    <w:p w14:paraId="4AEB7147">
      <w:pPr>
        <w:pStyle w:val="8"/>
        <w:rPr>
          <w:sz w:val="14"/>
        </w:rPr>
      </w:pPr>
    </w:p>
    <w:p w14:paraId="1C52034D">
      <w:pPr>
        <w:pStyle w:val="52"/>
        <w:spacing w:before="111"/>
        <w:ind w:left="100" w:right="0" w:firstLine="0"/>
        <w:jc w:val="left"/>
        <w:rPr>
          <w:i/>
          <w:sz w:val="12"/>
        </w:rPr>
      </w:pPr>
      <w:r>
        <w:t>569号结果</w:t>
      </w:r>
    </w:p>
    <w:p w14:paraId="2C509232">
      <w:pPr>
        <w:pStyle w:val="44"/>
        <w:spacing w:before="47"/>
        <w:ind w:left="100" w:right="0" w:firstLine="0"/>
        <w:jc w:val="left"/>
        <w:rPr>
          <w:i/>
          <w:sz w:val="12"/>
        </w:rPr>
      </w:pPr>
      <w:r>
        <w:t>寄存器</w:t>
      </w:r>
    </w:p>
    <w:p w14:paraId="36AEA4BF">
      <w:pPr>
        <w:pStyle w:val="8"/>
        <w:rPr>
          <w:i/>
          <w:sz w:val="14"/>
        </w:rPr>
      </w:pPr>
    </w:p>
    <w:p w14:paraId="38BCEA42">
      <w:pPr>
        <w:pStyle w:val="8"/>
        <w:rPr>
          <w:i/>
          <w:sz w:val="14"/>
        </w:rPr>
      </w:pPr>
    </w:p>
    <w:p w14:paraId="00D194C7">
      <w:pPr>
        <w:pStyle w:val="8"/>
        <w:rPr>
          <w:i/>
          <w:sz w:val="14"/>
        </w:rPr>
      </w:pPr>
    </w:p>
    <w:p w14:paraId="0DBA96DA">
      <w:pPr>
        <w:pStyle w:val="8"/>
        <w:rPr>
          <w:i/>
          <w:sz w:val="14"/>
        </w:rPr>
      </w:pPr>
    </w:p>
    <w:p w14:paraId="3D05E72B">
      <w:pPr>
        <w:pStyle w:val="8"/>
        <w:rPr>
          <w:i/>
          <w:sz w:val="14"/>
        </w:rPr>
      </w:pPr>
    </w:p>
    <w:p w14:paraId="34443D36">
      <w:pPr>
        <w:pStyle w:val="8"/>
        <w:rPr>
          <w:i/>
          <w:sz w:val="14"/>
        </w:rPr>
      </w:pPr>
    </w:p>
    <w:p w14:paraId="282119A2">
      <w:pPr>
        <w:pStyle w:val="8"/>
        <w:rPr>
          <w:i/>
          <w:sz w:val="14"/>
        </w:rPr>
      </w:pPr>
    </w:p>
    <w:p w14:paraId="2C1C95BB">
      <w:pPr>
        <w:pStyle w:val="8"/>
        <w:rPr>
          <w:i/>
          <w:sz w:val="14"/>
        </w:rPr>
      </w:pPr>
    </w:p>
    <w:p w14:paraId="13BDC8EB">
      <w:pPr>
        <w:pStyle w:val="8"/>
        <w:rPr>
          <w:i/>
          <w:sz w:val="14"/>
        </w:rPr>
      </w:pPr>
    </w:p>
    <w:p w14:paraId="0C5749DD">
      <w:pPr>
        <w:pStyle w:val="8"/>
        <w:rPr>
          <w:i/>
          <w:sz w:val="14"/>
        </w:rPr>
      </w:pPr>
    </w:p>
    <w:p w14:paraId="249C59DC">
      <w:pPr>
        <w:pStyle w:val="8"/>
        <w:rPr>
          <w:i/>
          <w:sz w:val="14"/>
        </w:rPr>
      </w:pPr>
    </w:p>
    <w:p w14:paraId="5D28F654">
      <w:pPr>
        <w:pStyle w:val="8"/>
        <w:rPr>
          <w:i/>
          <w:sz w:val="14"/>
        </w:rPr>
      </w:pPr>
    </w:p>
    <w:p w14:paraId="6FEFDC05">
      <w:pPr>
        <w:pStyle w:val="8"/>
        <w:rPr>
          <w:i/>
          <w:sz w:val="14"/>
        </w:rPr>
      </w:pPr>
    </w:p>
    <w:p w14:paraId="037F8AF6">
      <w:pPr>
        <w:pStyle w:val="8"/>
        <w:rPr>
          <w:i/>
          <w:sz w:val="14"/>
        </w:rPr>
      </w:pPr>
    </w:p>
    <w:p w14:paraId="64CF9494">
      <w:pPr>
        <w:pStyle w:val="8"/>
        <w:spacing w:before="5"/>
        <w:rPr>
          <w:i/>
          <w:sz w:val="19"/>
        </w:rPr>
      </w:pPr>
    </w:p>
    <w:p w14:paraId="4A7E2119">
      <w:pPr>
        <w:pStyle w:val="16"/>
        <w:spacing w:before="0" w:line="319" w:lineRule="auto"/>
        <w:ind w:left="100" w:right="207" w:firstLine="0"/>
        <w:jc w:val="left"/>
        <w:rPr>
          <w:i/>
          <w:sz w:val="12"/>
        </w:rPr>
      </w:pPr>
      <w:r>
        <w:rPr>
          <w:w w:val="90"/>
        </w:rPr>
        <w:t>570号FCS</w:t>
      </w:r>
      <w:r>
        <w:rPr>
          <w:w w:val="95"/>
        </w:rPr>
        <w:t>寄存器</w:t>
      </w:r>
    </w:p>
    <w:p w14:paraId="74A994DC">
      <w:pPr>
        <w:pStyle w:val="4"/>
        <w:spacing w:before="98"/>
      </w:pPr>
      <w:r>
        <w:rPr>
          <w:b w:val="0"/>
        </w:rPr>
        <w:br w:type="column"/>
      </w:r>
      <w:bookmarkStart w:id="342" w:name="_bookmark217"/>
      <w:bookmarkEnd w:id="342"/>
      <w:r>
        <w:fldChar w:fldCharType="begin"/>
      </w:r>
      <w:r>
        <w:instrText xml:space="preserve"> HYPERLINK \l "_bookmark215" </w:instrText>
      </w:r>
      <w:r>
        <w:fldChar w:fldCharType="separate"/>
      </w:r>
      <w:r>
        <w:rPr>
          <w:color w:val="418BCA"/>
        </w:rPr>
        <w:t>ADC</w:t>
      </w:r>
      <w:r>
        <w:rPr>
          <w:color w:val="418BCA"/>
        </w:rPr>
        <w:fldChar w:fldCharType="end"/>
      </w:r>
      <w:r>
        <w:rPr>
          <w:rFonts w:hint="eastAsia" w:eastAsia="宋体"/>
          <w:color w:val="333333"/>
          <w:lang w:eastAsia="zh-CN"/>
        </w:rPr>
        <w:t>:</w:t>
      </w:r>
      <w:r>
        <w:rPr>
          <w:color w:val="333333"/>
        </w:rPr>
        <w:t>结果寄存器</w:t>
      </w:r>
    </w:p>
    <w:p w14:paraId="7C9427A6">
      <w:pPr>
        <w:pStyle w:val="48"/>
        <w:spacing w:before="184"/>
        <w:ind w:left="100" w:right="0" w:firstLine="0"/>
        <w:jc w:val="left"/>
        <w:rPr>
          <w:sz w:val="16"/>
        </w:rPr>
      </w:pPr>
      <w:r>
        <w:rPr>
          <w:b/>
        </w:rPr>
        <w:t>偏移</w:t>
      </w:r>
      <w:r>
        <w:rPr>
          <w:rFonts w:hint="eastAsia" w:eastAsia="宋体"/>
          <w:lang w:eastAsia="zh-CN"/>
        </w:rPr>
        <w:t>:</w:t>
      </w:r>
      <w:r>
        <w:t>0x04</w:t>
      </w:r>
    </w:p>
    <w:p w14:paraId="061D5F4F">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0FFDC06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4FBF4AC">
            <w:pPr>
              <w:pStyle w:val="45"/>
              <w:spacing w:before="70"/>
              <w:rPr>
                <w:b/>
                <w:sz w:val="14"/>
              </w:rPr>
            </w:pPr>
            <w:r>
              <w:t>比特</w:t>
            </w:r>
          </w:p>
        </w:tc>
        <w:tc>
          <w:tcPr>
            <w:tcW w:w="5657" w:type="dxa"/>
            <w:shd w:val="clear" w:color="auto" w:fill="C7C8CA"/>
          </w:tcPr>
          <w:p w14:paraId="6B5D44D9">
            <w:pPr>
              <w:pStyle w:val="45"/>
              <w:spacing w:before="70"/>
              <w:rPr>
                <w:b/>
                <w:sz w:val="14"/>
              </w:rPr>
            </w:pPr>
            <w:r>
              <w:t>描述</w:t>
            </w:r>
          </w:p>
        </w:tc>
        <w:tc>
          <w:tcPr>
            <w:tcW w:w="707" w:type="dxa"/>
            <w:shd w:val="clear" w:color="auto" w:fill="C7C8CA"/>
          </w:tcPr>
          <w:p w14:paraId="131D4B34">
            <w:pPr>
              <w:pStyle w:val="45"/>
              <w:spacing w:before="70"/>
              <w:rPr>
                <w:b/>
                <w:sz w:val="14"/>
              </w:rPr>
            </w:pPr>
            <w:r>
              <w:t>类型</w:t>
            </w:r>
          </w:p>
        </w:tc>
        <w:tc>
          <w:tcPr>
            <w:tcW w:w="1414" w:type="dxa"/>
            <w:shd w:val="clear" w:color="auto" w:fill="C7C8CA"/>
          </w:tcPr>
          <w:p w14:paraId="778CB0DC">
            <w:pPr>
              <w:pStyle w:val="45"/>
              <w:spacing w:before="70"/>
              <w:rPr>
                <w:b/>
                <w:sz w:val="14"/>
              </w:rPr>
            </w:pPr>
            <w:r>
              <w:t>复位</w:t>
            </w:r>
          </w:p>
        </w:tc>
      </w:tr>
      <w:tr w14:paraId="0ED5E58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F41D689">
            <w:pPr>
              <w:pStyle w:val="21"/>
              <w:rPr>
                <w:rFonts w:hint="eastAsia" w:eastAsia="宋体"/>
                <w:sz w:val="16"/>
                <w:lang w:eastAsia="zh-CN"/>
              </w:rPr>
            </w:pPr>
            <w:r>
              <w:rPr>
                <w:rFonts w:hint="eastAsia" w:eastAsia="宋体"/>
                <w:lang w:eastAsia="zh-CN"/>
              </w:rPr>
              <w:t>31:12</w:t>
            </w:r>
          </w:p>
        </w:tc>
        <w:tc>
          <w:tcPr>
            <w:tcW w:w="5657" w:type="dxa"/>
            <w:shd w:val="clear" w:color="auto" w:fill="DDDDDD"/>
          </w:tcPr>
          <w:p w14:paraId="131DA3B1">
            <w:pPr>
              <w:pStyle w:val="21"/>
              <w:rPr>
                <w:sz w:val="16"/>
              </w:rPr>
            </w:pPr>
            <w:r>
              <w:t>Reserved.</w:t>
            </w:r>
          </w:p>
        </w:tc>
        <w:tc>
          <w:tcPr>
            <w:tcW w:w="707" w:type="dxa"/>
            <w:shd w:val="clear" w:color="auto" w:fill="DDDDDD"/>
          </w:tcPr>
          <w:p w14:paraId="22008E2E">
            <w:pPr>
              <w:pStyle w:val="50"/>
              <w:rPr>
                <w:sz w:val="16"/>
              </w:rPr>
            </w:pPr>
            <w:r>
              <w:t>-</w:t>
            </w:r>
          </w:p>
        </w:tc>
        <w:tc>
          <w:tcPr>
            <w:tcW w:w="1414" w:type="dxa"/>
            <w:shd w:val="clear" w:color="auto" w:fill="DDDDDD"/>
          </w:tcPr>
          <w:p w14:paraId="5D1E50F3">
            <w:pPr>
              <w:pStyle w:val="50"/>
              <w:rPr>
                <w:sz w:val="16"/>
              </w:rPr>
            </w:pPr>
            <w:r>
              <w:t>-</w:t>
            </w:r>
          </w:p>
        </w:tc>
      </w:tr>
      <w:tr w14:paraId="7144EA9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D1E1F91">
            <w:pPr>
              <w:pStyle w:val="21"/>
              <w:rPr>
                <w:sz w:val="16"/>
              </w:rPr>
            </w:pPr>
            <w:r>
              <w:t>十一比零</w:t>
            </w:r>
          </w:p>
        </w:tc>
        <w:tc>
          <w:tcPr>
            <w:tcW w:w="5657" w:type="dxa"/>
          </w:tcPr>
          <w:p w14:paraId="1EE53338">
            <w:pPr>
              <w:pStyle w:val="21"/>
              <w:rPr>
                <w:sz w:val="16"/>
              </w:rPr>
            </w:pPr>
            <w:r>
              <w:t>最近ADC转换</w:t>
            </w:r>
          </w:p>
        </w:tc>
        <w:tc>
          <w:tcPr>
            <w:tcW w:w="707" w:type="dxa"/>
          </w:tcPr>
          <w:p w14:paraId="0DAAA8EF">
            <w:pPr>
              <w:pStyle w:val="30"/>
              <w:rPr>
                <w:sz w:val="16"/>
              </w:rPr>
            </w:pPr>
            <w:r>
              <w:t>RO</w:t>
            </w:r>
          </w:p>
        </w:tc>
        <w:tc>
          <w:tcPr>
            <w:tcW w:w="1414" w:type="dxa"/>
          </w:tcPr>
          <w:p w14:paraId="6DBFA627">
            <w:pPr>
              <w:pStyle w:val="30"/>
              <w:rPr>
                <w:sz w:val="16"/>
              </w:rPr>
            </w:pPr>
            <w:r>
              <w:t>0x000</w:t>
            </w:r>
          </w:p>
        </w:tc>
      </w:tr>
    </w:tbl>
    <w:p w14:paraId="655FDC27">
      <w:pPr>
        <w:pStyle w:val="8"/>
        <w:spacing w:before="5"/>
        <w:rPr>
          <w:sz w:val="20"/>
        </w:rPr>
      </w:pPr>
    </w:p>
    <w:p w14:paraId="07FE93FD">
      <w:pPr>
        <w:pStyle w:val="4"/>
      </w:pPr>
      <w:bookmarkStart w:id="343" w:name="_bookmark218"/>
      <w:bookmarkEnd w:id="343"/>
      <w:r>
        <w:fldChar w:fldCharType="begin"/>
      </w:r>
      <w:r>
        <w:instrText xml:space="preserve"> HYPERLINK \l "_bookmark215" </w:instrText>
      </w:r>
      <w:r>
        <w:fldChar w:fldCharType="separate"/>
      </w:r>
      <w:r>
        <w:rPr>
          <w:color w:val="418BCA"/>
        </w:rPr>
        <w:t>ADC</w:t>
      </w:r>
      <w:r>
        <w:rPr>
          <w:color w:val="418BCA"/>
        </w:rPr>
        <w:fldChar w:fldCharType="end"/>
      </w:r>
      <w:r>
        <w:rPr>
          <w:rFonts w:hint="eastAsia" w:eastAsia="宋体"/>
          <w:color w:val="333333"/>
          <w:lang w:eastAsia="zh-CN"/>
        </w:rPr>
        <w:t>:</w:t>
      </w:r>
      <w:r>
        <w:rPr>
          <w:color w:val="333333"/>
        </w:rPr>
        <w:t>FCS寄存器</w:t>
      </w:r>
    </w:p>
    <w:p w14:paraId="31C76E79">
      <w:pPr>
        <w:pStyle w:val="48"/>
        <w:spacing w:before="184"/>
        <w:ind w:left="100" w:right="0" w:firstLine="0"/>
        <w:jc w:val="left"/>
        <w:rPr>
          <w:sz w:val="16"/>
        </w:rPr>
      </w:pPr>
      <w:r>
        <w:rPr>
          <w:b/>
        </w:rPr>
        <w:t>偏移量</w:t>
      </w:r>
      <w:r>
        <w:rPr>
          <w:rFonts w:hint="eastAsia" w:eastAsia="宋体"/>
          <w:lang w:eastAsia="zh-CN"/>
        </w:rPr>
        <w:t>:</w:t>
      </w:r>
      <w:r>
        <w:t>0x 08</w:t>
      </w:r>
    </w:p>
    <w:p w14:paraId="35883BA4">
      <w:pPr>
        <w:pStyle w:val="8"/>
        <w:spacing w:before="8"/>
        <w:rPr>
          <w:sz w:val="15"/>
        </w:rPr>
      </w:pPr>
    </w:p>
    <w:p w14:paraId="56F8E255">
      <w:pPr>
        <w:pStyle w:val="49"/>
      </w:pPr>
      <w:r>
        <w:t>描述</w:t>
      </w:r>
    </w:p>
    <w:p w14:paraId="49A4DB63">
      <w:pPr>
        <w:pStyle w:val="8"/>
        <w:spacing w:before="122"/>
        <w:ind w:left="400"/>
      </w:pPr>
      <w:r>
        <w:pict>
          <v:shape id="_x0000_s3937" o:spid="_x0000_s3937" o:spt="202" type="#_x0000_t202" style="position:absolute;left:0pt;margin-left:114.75pt;margin-top:23.35pt;height:55.3pt;width:425.05pt;mso-position-horizontal-relative:page;z-index:25172992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D78FB2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89791C6">
                        <w:pPr>
                          <w:pStyle w:val="45"/>
                          <w:spacing w:before="70"/>
                          <w:rPr>
                            <w:b/>
                            <w:sz w:val="14"/>
                          </w:rPr>
                        </w:pPr>
                        <w:r>
                          <w:t>比特</w:t>
                        </w:r>
                      </w:p>
                    </w:tc>
                    <w:tc>
                      <w:tcPr>
                        <w:tcW w:w="1414" w:type="dxa"/>
                        <w:shd w:val="clear" w:color="auto" w:fill="C7C8CA"/>
                      </w:tcPr>
                      <w:p w14:paraId="002CC04B">
                        <w:pPr>
                          <w:pStyle w:val="45"/>
                          <w:spacing w:before="70"/>
                          <w:rPr>
                            <w:b/>
                            <w:sz w:val="14"/>
                          </w:rPr>
                        </w:pPr>
                        <w:r>
                          <w:t>名称</w:t>
                        </w:r>
                      </w:p>
                    </w:tc>
                    <w:tc>
                      <w:tcPr>
                        <w:tcW w:w="4243" w:type="dxa"/>
                        <w:shd w:val="clear" w:color="auto" w:fill="C7C8CA"/>
                      </w:tcPr>
                      <w:p w14:paraId="47A49143">
                        <w:pPr>
                          <w:pStyle w:val="45"/>
                          <w:spacing w:before="70"/>
                          <w:rPr>
                            <w:b/>
                            <w:sz w:val="14"/>
                          </w:rPr>
                        </w:pPr>
                        <w:r>
                          <w:t>描述</w:t>
                        </w:r>
                      </w:p>
                    </w:tc>
                    <w:tc>
                      <w:tcPr>
                        <w:tcW w:w="707" w:type="dxa"/>
                        <w:shd w:val="clear" w:color="auto" w:fill="C7C8CA"/>
                      </w:tcPr>
                      <w:p w14:paraId="16911AE4">
                        <w:pPr>
                          <w:pStyle w:val="45"/>
                          <w:spacing w:before="70"/>
                          <w:rPr>
                            <w:b/>
                            <w:sz w:val="14"/>
                          </w:rPr>
                        </w:pPr>
                        <w:r>
                          <w:t>类型</w:t>
                        </w:r>
                      </w:p>
                    </w:tc>
                    <w:tc>
                      <w:tcPr>
                        <w:tcW w:w="1414" w:type="dxa"/>
                        <w:shd w:val="clear" w:color="auto" w:fill="C7C8CA"/>
                      </w:tcPr>
                      <w:p w14:paraId="10557F00">
                        <w:pPr>
                          <w:pStyle w:val="45"/>
                          <w:spacing w:before="70"/>
                          <w:rPr>
                            <w:b/>
                            <w:sz w:val="14"/>
                          </w:rPr>
                        </w:pPr>
                        <w:r>
                          <w:t>复位</w:t>
                        </w:r>
                      </w:p>
                    </w:tc>
                  </w:tr>
                  <w:tr w14:paraId="19121FD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C2BDD1E">
                        <w:pPr>
                          <w:pStyle w:val="21"/>
                          <w:rPr>
                            <w:sz w:val="16"/>
                          </w:rPr>
                        </w:pPr>
                        <w:r>
                          <w:t>三十一点二十八分</w:t>
                        </w:r>
                      </w:p>
                    </w:tc>
                    <w:tc>
                      <w:tcPr>
                        <w:tcW w:w="1414" w:type="dxa"/>
                        <w:shd w:val="clear" w:color="auto" w:fill="DDDDDD"/>
                      </w:tcPr>
                      <w:p w14:paraId="31B032E5">
                        <w:pPr>
                          <w:pStyle w:val="21"/>
                          <w:rPr>
                            <w:sz w:val="16"/>
                          </w:rPr>
                        </w:pPr>
                        <w:r>
                          <w:t>Reserved.</w:t>
                        </w:r>
                      </w:p>
                    </w:tc>
                    <w:tc>
                      <w:tcPr>
                        <w:tcW w:w="4243" w:type="dxa"/>
                        <w:shd w:val="clear" w:color="auto" w:fill="DDDDDD"/>
                      </w:tcPr>
                      <w:p w14:paraId="0610C7D4">
                        <w:pPr>
                          <w:pStyle w:val="50"/>
                          <w:rPr>
                            <w:sz w:val="16"/>
                          </w:rPr>
                        </w:pPr>
                        <w:r>
                          <w:t>-</w:t>
                        </w:r>
                      </w:p>
                    </w:tc>
                    <w:tc>
                      <w:tcPr>
                        <w:tcW w:w="707" w:type="dxa"/>
                        <w:shd w:val="clear" w:color="auto" w:fill="DDDDDD"/>
                      </w:tcPr>
                      <w:p w14:paraId="19E4846C">
                        <w:pPr>
                          <w:pStyle w:val="50"/>
                          <w:rPr>
                            <w:sz w:val="16"/>
                          </w:rPr>
                        </w:pPr>
                        <w:r>
                          <w:t>-</w:t>
                        </w:r>
                      </w:p>
                    </w:tc>
                    <w:tc>
                      <w:tcPr>
                        <w:tcW w:w="1414" w:type="dxa"/>
                        <w:shd w:val="clear" w:color="auto" w:fill="DDDDDD"/>
                      </w:tcPr>
                      <w:p w14:paraId="58A92248">
                        <w:pPr>
                          <w:pStyle w:val="50"/>
                          <w:rPr>
                            <w:sz w:val="16"/>
                          </w:rPr>
                        </w:pPr>
                        <w:r>
                          <w:t>-</w:t>
                        </w:r>
                      </w:p>
                    </w:tc>
                  </w:tr>
                  <w:tr w14:paraId="58A519F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025D9C90">
                        <w:pPr>
                          <w:pStyle w:val="21"/>
                          <w:rPr>
                            <w:sz w:val="16"/>
                          </w:rPr>
                        </w:pPr>
                        <w:r>
                          <w:t>二十七点二十四分</w:t>
                        </w:r>
                      </w:p>
                    </w:tc>
                    <w:tc>
                      <w:tcPr>
                        <w:tcW w:w="1414" w:type="dxa"/>
                      </w:tcPr>
                      <w:p w14:paraId="083AA92B">
                        <w:pPr>
                          <w:pStyle w:val="51"/>
                          <w:rPr>
                            <w:sz w:val="16"/>
                          </w:rPr>
                        </w:pPr>
                        <w:r>
                          <w:t>THRESH</w:t>
                        </w:r>
                      </w:p>
                    </w:tc>
                    <w:tc>
                      <w:tcPr>
                        <w:tcW w:w="4243" w:type="dxa"/>
                      </w:tcPr>
                      <w:p w14:paraId="178910FF">
                        <w:pPr>
                          <w:pStyle w:val="21"/>
                          <w:rPr>
                            <w:sz w:val="16"/>
                          </w:rPr>
                        </w:pPr>
                        <w:r>
                          <w:t>当电平&gt;=阈值时，DREQ/IRQ置位</w:t>
                        </w:r>
                      </w:p>
                    </w:tc>
                    <w:tc>
                      <w:tcPr>
                        <w:tcW w:w="707" w:type="dxa"/>
                      </w:tcPr>
                      <w:p w14:paraId="5B01AFD5">
                        <w:pPr>
                          <w:pStyle w:val="30"/>
                          <w:rPr>
                            <w:sz w:val="16"/>
                          </w:rPr>
                        </w:pPr>
                        <w:r>
                          <w:t>RW</w:t>
                        </w:r>
                      </w:p>
                    </w:tc>
                    <w:tc>
                      <w:tcPr>
                        <w:tcW w:w="1414" w:type="dxa"/>
                      </w:tcPr>
                      <w:p w14:paraId="31944DE3">
                        <w:pPr>
                          <w:pStyle w:val="30"/>
                          <w:rPr>
                            <w:sz w:val="16"/>
                          </w:rPr>
                        </w:pPr>
                        <w:r>
                          <w:t>0x0</w:t>
                        </w:r>
                      </w:p>
                    </w:tc>
                  </w:tr>
                </w:tbl>
                <w:p w14:paraId="06AC7668">
                  <w:pPr>
                    <w:pStyle w:val="8"/>
                  </w:pPr>
                </w:p>
              </w:txbxContent>
            </v:textbox>
          </v:shape>
        </w:pict>
      </w:r>
      <w:r>
        <w:rPr>
          <w:color w:val="333333"/>
        </w:rPr>
        <w:t>FIFO控制和状态</w:t>
      </w:r>
    </w:p>
    <w:p w14:paraId="7F86E404">
      <w:pPr>
        <w:spacing w:after="0"/>
        <w:sectPr>
          <w:type w:val="continuous"/>
          <w:pgSz w:w="11910" w:h="16840"/>
          <w:pgMar w:top="920" w:right="1000" w:bottom="960" w:left="1020" w:header="720" w:footer="720" w:gutter="0"/>
          <w:cols w:equalWidth="0" w:num="2">
            <w:col w:w="1021" w:space="159"/>
            <w:col w:w="8710"/>
          </w:cols>
        </w:sectPr>
      </w:pPr>
    </w:p>
    <w:p w14:paraId="2D9DC97D">
      <w:pPr>
        <w:pStyle w:val="8"/>
        <w:rPr>
          <w:sz w:val="20"/>
        </w:rPr>
      </w:pPr>
    </w:p>
    <w:p w14:paraId="0DD5EBBE">
      <w:pPr>
        <w:pStyle w:val="8"/>
        <w:rPr>
          <w:sz w:val="20"/>
        </w:rPr>
      </w:pPr>
    </w:p>
    <w:p w14:paraId="10F88CC8">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0F93FC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609ABFB">
            <w:pPr>
              <w:pStyle w:val="45"/>
              <w:spacing w:before="70"/>
              <w:rPr>
                <w:b/>
                <w:sz w:val="14"/>
              </w:rPr>
            </w:pPr>
            <w:r>
              <w:t>比特</w:t>
            </w:r>
          </w:p>
        </w:tc>
        <w:tc>
          <w:tcPr>
            <w:tcW w:w="1414" w:type="dxa"/>
            <w:shd w:val="clear" w:color="auto" w:fill="C7C8CA"/>
          </w:tcPr>
          <w:p w14:paraId="520872CD">
            <w:pPr>
              <w:pStyle w:val="45"/>
              <w:spacing w:before="70"/>
              <w:rPr>
                <w:b/>
                <w:sz w:val="14"/>
              </w:rPr>
            </w:pPr>
            <w:r>
              <w:t>名称</w:t>
            </w:r>
          </w:p>
        </w:tc>
        <w:tc>
          <w:tcPr>
            <w:tcW w:w="4243" w:type="dxa"/>
            <w:shd w:val="clear" w:color="auto" w:fill="C7C8CA"/>
          </w:tcPr>
          <w:p w14:paraId="3CCABF8D">
            <w:pPr>
              <w:pStyle w:val="45"/>
              <w:spacing w:before="70"/>
              <w:rPr>
                <w:b/>
                <w:sz w:val="14"/>
              </w:rPr>
            </w:pPr>
            <w:r>
              <w:t>描述</w:t>
            </w:r>
          </w:p>
        </w:tc>
        <w:tc>
          <w:tcPr>
            <w:tcW w:w="707" w:type="dxa"/>
            <w:shd w:val="clear" w:color="auto" w:fill="C7C8CA"/>
          </w:tcPr>
          <w:p w14:paraId="2500FA98">
            <w:pPr>
              <w:pStyle w:val="45"/>
              <w:spacing w:before="70"/>
              <w:rPr>
                <w:b/>
                <w:sz w:val="14"/>
              </w:rPr>
            </w:pPr>
            <w:r>
              <w:t>类型</w:t>
            </w:r>
          </w:p>
        </w:tc>
        <w:tc>
          <w:tcPr>
            <w:tcW w:w="1414" w:type="dxa"/>
            <w:shd w:val="clear" w:color="auto" w:fill="C7C8CA"/>
          </w:tcPr>
          <w:p w14:paraId="1E78959E">
            <w:pPr>
              <w:pStyle w:val="45"/>
              <w:spacing w:before="70"/>
              <w:rPr>
                <w:b/>
                <w:sz w:val="14"/>
              </w:rPr>
            </w:pPr>
            <w:r>
              <w:t>复位</w:t>
            </w:r>
          </w:p>
        </w:tc>
      </w:tr>
      <w:tr w14:paraId="47B424B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570D94D">
            <w:pPr>
              <w:pStyle w:val="21"/>
              <w:rPr>
                <w:sz w:val="16"/>
              </w:rPr>
            </w:pPr>
            <w:r>
              <w:t>二十三点二十分</w:t>
            </w:r>
          </w:p>
        </w:tc>
        <w:tc>
          <w:tcPr>
            <w:tcW w:w="1414" w:type="dxa"/>
            <w:shd w:val="clear" w:color="auto" w:fill="DDDDDD"/>
          </w:tcPr>
          <w:p w14:paraId="20AA4BBA">
            <w:pPr>
              <w:pStyle w:val="21"/>
              <w:rPr>
                <w:sz w:val="16"/>
              </w:rPr>
            </w:pPr>
            <w:r>
              <w:t>Reserved.</w:t>
            </w:r>
          </w:p>
        </w:tc>
        <w:tc>
          <w:tcPr>
            <w:tcW w:w="4243" w:type="dxa"/>
            <w:shd w:val="clear" w:color="auto" w:fill="DDDDDD"/>
          </w:tcPr>
          <w:p w14:paraId="2D4CF737">
            <w:pPr>
              <w:pStyle w:val="50"/>
              <w:rPr>
                <w:sz w:val="16"/>
              </w:rPr>
            </w:pPr>
            <w:r>
              <w:t>-</w:t>
            </w:r>
          </w:p>
        </w:tc>
        <w:tc>
          <w:tcPr>
            <w:tcW w:w="707" w:type="dxa"/>
            <w:shd w:val="clear" w:color="auto" w:fill="DDDDDD"/>
          </w:tcPr>
          <w:p w14:paraId="323D10D2">
            <w:pPr>
              <w:pStyle w:val="50"/>
              <w:rPr>
                <w:sz w:val="16"/>
              </w:rPr>
            </w:pPr>
            <w:r>
              <w:t>-</w:t>
            </w:r>
          </w:p>
        </w:tc>
        <w:tc>
          <w:tcPr>
            <w:tcW w:w="1414" w:type="dxa"/>
            <w:shd w:val="clear" w:color="auto" w:fill="DDDDDD"/>
          </w:tcPr>
          <w:p w14:paraId="0F5E09C0">
            <w:pPr>
              <w:pStyle w:val="50"/>
              <w:rPr>
                <w:sz w:val="16"/>
              </w:rPr>
            </w:pPr>
            <w:r>
              <w:t>-</w:t>
            </w:r>
          </w:p>
        </w:tc>
      </w:tr>
      <w:tr w14:paraId="64509EE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4401B5AB">
            <w:pPr>
              <w:pStyle w:val="21"/>
              <w:rPr>
                <w:sz w:val="16"/>
              </w:rPr>
            </w:pPr>
            <w:r>
              <w:t>十九点十六分</w:t>
            </w:r>
          </w:p>
        </w:tc>
        <w:tc>
          <w:tcPr>
            <w:tcW w:w="1414" w:type="dxa"/>
          </w:tcPr>
          <w:p w14:paraId="7BFC3600">
            <w:pPr>
              <w:pStyle w:val="30"/>
              <w:rPr>
                <w:sz w:val="16"/>
              </w:rPr>
            </w:pPr>
            <w:r>
              <w:t>水平</w:t>
            </w:r>
          </w:p>
        </w:tc>
        <w:tc>
          <w:tcPr>
            <w:tcW w:w="4243" w:type="dxa"/>
          </w:tcPr>
          <w:p w14:paraId="342B7754">
            <w:pPr>
              <w:pStyle w:val="21"/>
              <w:spacing w:line="319" w:lineRule="auto"/>
              <w:rPr>
                <w:sz w:val="16"/>
              </w:rPr>
            </w:pPr>
            <w:r>
              <w:t>当前在FIFO中等待的转换结果数</w:t>
            </w:r>
          </w:p>
        </w:tc>
        <w:tc>
          <w:tcPr>
            <w:tcW w:w="707" w:type="dxa"/>
          </w:tcPr>
          <w:p w14:paraId="627702C7">
            <w:pPr>
              <w:pStyle w:val="30"/>
              <w:rPr>
                <w:sz w:val="16"/>
              </w:rPr>
            </w:pPr>
            <w:r>
              <w:t>RO</w:t>
            </w:r>
          </w:p>
        </w:tc>
        <w:tc>
          <w:tcPr>
            <w:tcW w:w="1414" w:type="dxa"/>
          </w:tcPr>
          <w:p w14:paraId="4889CA37">
            <w:pPr>
              <w:pStyle w:val="30"/>
              <w:rPr>
                <w:sz w:val="16"/>
              </w:rPr>
            </w:pPr>
            <w:r>
              <w:t>0x0</w:t>
            </w:r>
          </w:p>
        </w:tc>
      </w:tr>
      <w:tr w14:paraId="052F8CC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9BCA1DB">
            <w:pPr>
              <w:pStyle w:val="21"/>
              <w:rPr>
                <w:sz w:val="16"/>
              </w:rPr>
            </w:pPr>
            <w:r>
              <w:t>十五点十二分</w:t>
            </w:r>
          </w:p>
        </w:tc>
        <w:tc>
          <w:tcPr>
            <w:tcW w:w="1414" w:type="dxa"/>
            <w:shd w:val="clear" w:color="auto" w:fill="DDDDDD"/>
          </w:tcPr>
          <w:p w14:paraId="043EB75F">
            <w:pPr>
              <w:pStyle w:val="21"/>
              <w:rPr>
                <w:sz w:val="16"/>
              </w:rPr>
            </w:pPr>
            <w:r>
              <w:t>Reserved.</w:t>
            </w:r>
          </w:p>
        </w:tc>
        <w:tc>
          <w:tcPr>
            <w:tcW w:w="4243" w:type="dxa"/>
            <w:shd w:val="clear" w:color="auto" w:fill="DDDDDD"/>
          </w:tcPr>
          <w:p w14:paraId="08B1136E">
            <w:pPr>
              <w:pStyle w:val="50"/>
              <w:rPr>
                <w:sz w:val="16"/>
              </w:rPr>
            </w:pPr>
            <w:r>
              <w:t>-</w:t>
            </w:r>
          </w:p>
        </w:tc>
        <w:tc>
          <w:tcPr>
            <w:tcW w:w="707" w:type="dxa"/>
            <w:shd w:val="clear" w:color="auto" w:fill="DDDDDD"/>
          </w:tcPr>
          <w:p w14:paraId="5712B10E">
            <w:pPr>
              <w:pStyle w:val="50"/>
              <w:rPr>
                <w:sz w:val="16"/>
              </w:rPr>
            </w:pPr>
            <w:r>
              <w:t>-</w:t>
            </w:r>
          </w:p>
        </w:tc>
        <w:tc>
          <w:tcPr>
            <w:tcW w:w="1414" w:type="dxa"/>
            <w:shd w:val="clear" w:color="auto" w:fill="DDDDDD"/>
          </w:tcPr>
          <w:p w14:paraId="2E580965">
            <w:pPr>
              <w:pStyle w:val="50"/>
              <w:rPr>
                <w:sz w:val="16"/>
              </w:rPr>
            </w:pPr>
            <w:r>
              <w:t>-</w:t>
            </w:r>
          </w:p>
        </w:tc>
      </w:tr>
      <w:tr w14:paraId="48408A9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15A5EA6">
            <w:pPr>
              <w:pStyle w:val="30"/>
              <w:rPr>
                <w:sz w:val="16"/>
              </w:rPr>
            </w:pPr>
            <w:r>
              <w:t>11</w:t>
            </w:r>
          </w:p>
        </w:tc>
        <w:tc>
          <w:tcPr>
            <w:tcW w:w="1414" w:type="dxa"/>
          </w:tcPr>
          <w:p w14:paraId="21D4F1E6">
            <w:pPr>
              <w:pStyle w:val="30"/>
              <w:rPr>
                <w:sz w:val="16"/>
              </w:rPr>
            </w:pPr>
            <w:r>
              <w:t>超过</w:t>
            </w:r>
          </w:p>
        </w:tc>
        <w:tc>
          <w:tcPr>
            <w:tcW w:w="4243" w:type="dxa"/>
          </w:tcPr>
          <w:p w14:paraId="58CCD9EA">
            <w:pPr>
              <w:pStyle w:val="21"/>
              <w:rPr>
                <w:sz w:val="16"/>
              </w:rPr>
            </w:pPr>
            <w:r>
              <w:t>如果FIFO已溢出，则为1写1为清除。</w:t>
            </w:r>
          </w:p>
        </w:tc>
        <w:tc>
          <w:tcPr>
            <w:tcW w:w="707" w:type="dxa"/>
          </w:tcPr>
          <w:p w14:paraId="4EAC07BD">
            <w:pPr>
              <w:pStyle w:val="30"/>
              <w:rPr>
                <w:sz w:val="16"/>
              </w:rPr>
            </w:pPr>
            <w:r>
              <w:t>WC</w:t>
            </w:r>
          </w:p>
        </w:tc>
        <w:tc>
          <w:tcPr>
            <w:tcW w:w="1414" w:type="dxa"/>
          </w:tcPr>
          <w:p w14:paraId="138E06DB">
            <w:pPr>
              <w:pStyle w:val="30"/>
              <w:rPr>
                <w:sz w:val="16"/>
              </w:rPr>
            </w:pPr>
            <w:r>
              <w:t>0x0</w:t>
            </w:r>
          </w:p>
        </w:tc>
      </w:tr>
      <w:tr w14:paraId="4905416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8CA3BEC">
            <w:pPr>
              <w:pStyle w:val="30"/>
              <w:rPr>
                <w:sz w:val="16"/>
              </w:rPr>
            </w:pPr>
            <w:r>
              <w:t>10</w:t>
            </w:r>
          </w:p>
        </w:tc>
        <w:tc>
          <w:tcPr>
            <w:tcW w:w="1414" w:type="dxa"/>
          </w:tcPr>
          <w:p w14:paraId="199D6E12">
            <w:pPr>
              <w:pStyle w:val="30"/>
              <w:rPr>
                <w:sz w:val="16"/>
              </w:rPr>
            </w:pPr>
            <w:r>
              <w:t>下</w:t>
            </w:r>
          </w:p>
        </w:tc>
        <w:tc>
          <w:tcPr>
            <w:tcW w:w="4243" w:type="dxa"/>
          </w:tcPr>
          <w:p w14:paraId="79185B1E">
            <w:pPr>
              <w:pStyle w:val="21"/>
              <w:rPr>
                <w:sz w:val="16"/>
              </w:rPr>
            </w:pPr>
            <w:r>
              <w:t>如果FIFO已下溢，则为1写1为清除。</w:t>
            </w:r>
          </w:p>
        </w:tc>
        <w:tc>
          <w:tcPr>
            <w:tcW w:w="707" w:type="dxa"/>
          </w:tcPr>
          <w:p w14:paraId="034D1132">
            <w:pPr>
              <w:pStyle w:val="30"/>
              <w:rPr>
                <w:sz w:val="16"/>
              </w:rPr>
            </w:pPr>
            <w:r>
              <w:t>WC</w:t>
            </w:r>
          </w:p>
        </w:tc>
        <w:tc>
          <w:tcPr>
            <w:tcW w:w="1414" w:type="dxa"/>
          </w:tcPr>
          <w:p w14:paraId="40348D34">
            <w:pPr>
              <w:pStyle w:val="30"/>
              <w:rPr>
                <w:sz w:val="16"/>
              </w:rPr>
            </w:pPr>
            <w:r>
              <w:t>0x0</w:t>
            </w:r>
          </w:p>
        </w:tc>
      </w:tr>
      <w:tr w14:paraId="5C442C0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7A4A6D0">
            <w:pPr>
              <w:pStyle w:val="20"/>
              <w:rPr>
                <w:sz w:val="16"/>
              </w:rPr>
            </w:pPr>
            <w:r>
              <w:t>9</w:t>
            </w:r>
          </w:p>
        </w:tc>
        <w:tc>
          <w:tcPr>
            <w:tcW w:w="1414" w:type="dxa"/>
          </w:tcPr>
          <w:p w14:paraId="4AD6373C">
            <w:pPr>
              <w:pStyle w:val="30"/>
              <w:rPr>
                <w:sz w:val="16"/>
              </w:rPr>
            </w:pPr>
            <w:r>
              <w:t>充分</w:t>
            </w:r>
          </w:p>
        </w:tc>
        <w:tc>
          <w:tcPr>
            <w:tcW w:w="4243" w:type="dxa"/>
          </w:tcPr>
          <w:p w14:paraId="611BACC3">
            <w:pPr>
              <w:pStyle w:val="13"/>
              <w:spacing w:before="0"/>
              <w:ind w:left="0"/>
              <w:rPr>
                <w:rFonts w:ascii="Times New Roman"/>
                <w:sz w:val="16"/>
              </w:rPr>
            </w:pPr>
          </w:p>
        </w:tc>
        <w:tc>
          <w:tcPr>
            <w:tcW w:w="707" w:type="dxa"/>
          </w:tcPr>
          <w:p w14:paraId="3506685A">
            <w:pPr>
              <w:pStyle w:val="30"/>
              <w:rPr>
                <w:sz w:val="16"/>
              </w:rPr>
            </w:pPr>
            <w:r>
              <w:t>RO</w:t>
            </w:r>
          </w:p>
        </w:tc>
        <w:tc>
          <w:tcPr>
            <w:tcW w:w="1414" w:type="dxa"/>
          </w:tcPr>
          <w:p w14:paraId="44BFD831">
            <w:pPr>
              <w:pStyle w:val="30"/>
              <w:rPr>
                <w:sz w:val="16"/>
              </w:rPr>
            </w:pPr>
            <w:r>
              <w:t>0x0</w:t>
            </w:r>
          </w:p>
        </w:tc>
      </w:tr>
      <w:tr w14:paraId="3B299F5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41416A45">
            <w:pPr>
              <w:pStyle w:val="20"/>
              <w:rPr>
                <w:sz w:val="16"/>
              </w:rPr>
            </w:pPr>
            <w:r>
              <w:t>8</w:t>
            </w:r>
          </w:p>
        </w:tc>
        <w:tc>
          <w:tcPr>
            <w:tcW w:w="1414" w:type="dxa"/>
          </w:tcPr>
          <w:p w14:paraId="4B34FB13">
            <w:pPr>
              <w:pStyle w:val="51"/>
              <w:rPr>
                <w:sz w:val="16"/>
              </w:rPr>
            </w:pPr>
            <w:r>
              <w:t>空</w:t>
            </w:r>
          </w:p>
        </w:tc>
        <w:tc>
          <w:tcPr>
            <w:tcW w:w="4243" w:type="dxa"/>
          </w:tcPr>
          <w:p w14:paraId="6825FA7B">
            <w:pPr>
              <w:pStyle w:val="13"/>
              <w:spacing w:before="0"/>
              <w:ind w:left="0"/>
              <w:rPr>
                <w:rFonts w:ascii="Times New Roman"/>
                <w:sz w:val="16"/>
              </w:rPr>
            </w:pPr>
          </w:p>
        </w:tc>
        <w:tc>
          <w:tcPr>
            <w:tcW w:w="707" w:type="dxa"/>
          </w:tcPr>
          <w:p w14:paraId="5AE59497">
            <w:pPr>
              <w:pStyle w:val="30"/>
              <w:rPr>
                <w:sz w:val="16"/>
              </w:rPr>
            </w:pPr>
            <w:r>
              <w:t>RO</w:t>
            </w:r>
          </w:p>
        </w:tc>
        <w:tc>
          <w:tcPr>
            <w:tcW w:w="1414" w:type="dxa"/>
          </w:tcPr>
          <w:p w14:paraId="5A9C5633">
            <w:pPr>
              <w:pStyle w:val="30"/>
              <w:rPr>
                <w:sz w:val="16"/>
              </w:rPr>
            </w:pPr>
            <w:r>
              <w:t>0x0</w:t>
            </w:r>
          </w:p>
        </w:tc>
      </w:tr>
      <w:tr w14:paraId="0348DC4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CBADA68">
            <w:pPr>
              <w:pStyle w:val="21"/>
              <w:rPr>
                <w:sz w:val="16"/>
              </w:rPr>
            </w:pPr>
            <w:r>
              <w:t>七比四</w:t>
            </w:r>
          </w:p>
        </w:tc>
        <w:tc>
          <w:tcPr>
            <w:tcW w:w="1414" w:type="dxa"/>
            <w:shd w:val="clear" w:color="auto" w:fill="DDDDDD"/>
          </w:tcPr>
          <w:p w14:paraId="59822B9F">
            <w:pPr>
              <w:pStyle w:val="21"/>
              <w:rPr>
                <w:sz w:val="16"/>
              </w:rPr>
            </w:pPr>
            <w:r>
              <w:t>Reserved.</w:t>
            </w:r>
          </w:p>
        </w:tc>
        <w:tc>
          <w:tcPr>
            <w:tcW w:w="4243" w:type="dxa"/>
            <w:shd w:val="clear" w:color="auto" w:fill="DDDDDD"/>
          </w:tcPr>
          <w:p w14:paraId="4D56C979">
            <w:pPr>
              <w:pStyle w:val="50"/>
              <w:rPr>
                <w:sz w:val="16"/>
              </w:rPr>
            </w:pPr>
            <w:r>
              <w:t>-</w:t>
            </w:r>
          </w:p>
        </w:tc>
        <w:tc>
          <w:tcPr>
            <w:tcW w:w="707" w:type="dxa"/>
            <w:shd w:val="clear" w:color="auto" w:fill="DDDDDD"/>
          </w:tcPr>
          <w:p w14:paraId="0B073FB9">
            <w:pPr>
              <w:pStyle w:val="50"/>
              <w:rPr>
                <w:sz w:val="16"/>
              </w:rPr>
            </w:pPr>
            <w:r>
              <w:t>-</w:t>
            </w:r>
          </w:p>
        </w:tc>
        <w:tc>
          <w:tcPr>
            <w:tcW w:w="1414" w:type="dxa"/>
            <w:shd w:val="clear" w:color="auto" w:fill="DDDDDD"/>
          </w:tcPr>
          <w:p w14:paraId="036B2C19">
            <w:pPr>
              <w:pStyle w:val="50"/>
              <w:rPr>
                <w:sz w:val="16"/>
              </w:rPr>
            </w:pPr>
            <w:r>
              <w:t>-</w:t>
            </w:r>
          </w:p>
        </w:tc>
      </w:tr>
      <w:tr w14:paraId="5459380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ABEEB11">
            <w:pPr>
              <w:pStyle w:val="20"/>
              <w:rPr>
                <w:sz w:val="16"/>
              </w:rPr>
            </w:pPr>
            <w:r>
              <w:t>3</w:t>
            </w:r>
          </w:p>
        </w:tc>
        <w:tc>
          <w:tcPr>
            <w:tcW w:w="1414" w:type="dxa"/>
          </w:tcPr>
          <w:p w14:paraId="4391F26A">
            <w:pPr>
              <w:pStyle w:val="30"/>
              <w:rPr>
                <w:sz w:val="16"/>
              </w:rPr>
            </w:pPr>
            <w:r>
              <w:t>DREQ_EN</w:t>
            </w:r>
          </w:p>
        </w:tc>
        <w:tc>
          <w:tcPr>
            <w:tcW w:w="4243" w:type="dxa"/>
          </w:tcPr>
          <w:p w14:paraId="2C0960A5">
            <w:pPr>
              <w:pStyle w:val="21"/>
              <w:rPr>
                <w:sz w:val="16"/>
              </w:rPr>
            </w:pPr>
            <w:r>
              <w:t>如果为1</w:t>
            </w:r>
            <w:r>
              <w:rPr>
                <w:rFonts w:hint="eastAsia" w:eastAsia="宋体"/>
                <w:lang w:eastAsia="zh-CN"/>
              </w:rPr>
              <w:t>:</w:t>
            </w:r>
            <w:r>
              <w:t>FIFO包含数据</w:t>
            </w:r>
          </w:p>
        </w:tc>
        <w:tc>
          <w:tcPr>
            <w:tcW w:w="707" w:type="dxa"/>
          </w:tcPr>
          <w:p w14:paraId="314D8B46">
            <w:pPr>
              <w:pStyle w:val="30"/>
              <w:rPr>
                <w:sz w:val="16"/>
              </w:rPr>
            </w:pPr>
            <w:r>
              <w:t>RW</w:t>
            </w:r>
          </w:p>
        </w:tc>
        <w:tc>
          <w:tcPr>
            <w:tcW w:w="1414" w:type="dxa"/>
          </w:tcPr>
          <w:p w14:paraId="3561EFAB">
            <w:pPr>
              <w:pStyle w:val="30"/>
              <w:rPr>
                <w:sz w:val="16"/>
              </w:rPr>
            </w:pPr>
            <w:r>
              <w:t>0x0</w:t>
            </w:r>
          </w:p>
        </w:tc>
      </w:tr>
      <w:tr w14:paraId="788AC8B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04DF0C1C">
            <w:pPr>
              <w:pStyle w:val="20"/>
              <w:rPr>
                <w:sz w:val="16"/>
              </w:rPr>
            </w:pPr>
            <w:r>
              <w:t>2</w:t>
            </w:r>
          </w:p>
        </w:tc>
        <w:tc>
          <w:tcPr>
            <w:tcW w:w="1414" w:type="dxa"/>
          </w:tcPr>
          <w:p w14:paraId="77089009">
            <w:pPr>
              <w:pStyle w:val="30"/>
              <w:rPr>
                <w:sz w:val="16"/>
              </w:rPr>
            </w:pPr>
            <w:r>
              <w:t>ERR</w:t>
            </w:r>
          </w:p>
        </w:tc>
        <w:tc>
          <w:tcPr>
            <w:tcW w:w="4243" w:type="dxa"/>
          </w:tcPr>
          <w:p w14:paraId="29B4EE69">
            <w:pPr>
              <w:pStyle w:val="21"/>
              <w:spacing w:line="319" w:lineRule="auto"/>
              <w:rPr>
                <w:sz w:val="16"/>
              </w:rPr>
            </w:pPr>
            <w:r>
              <w:t>如果1</w:t>
            </w:r>
            <w:r>
              <w:rPr>
                <w:rFonts w:hint="eastAsia" w:eastAsia="宋体"/>
                <w:lang w:eastAsia="zh-CN"/>
              </w:rPr>
              <w:t>:</w:t>
            </w:r>
            <w:r>
              <w:t>转换错误位与结果一起出现在FIFO中</w:t>
            </w:r>
          </w:p>
        </w:tc>
        <w:tc>
          <w:tcPr>
            <w:tcW w:w="707" w:type="dxa"/>
          </w:tcPr>
          <w:p w14:paraId="50015B72">
            <w:pPr>
              <w:pStyle w:val="30"/>
              <w:rPr>
                <w:sz w:val="16"/>
              </w:rPr>
            </w:pPr>
            <w:r>
              <w:t>RW</w:t>
            </w:r>
          </w:p>
        </w:tc>
        <w:tc>
          <w:tcPr>
            <w:tcW w:w="1414" w:type="dxa"/>
          </w:tcPr>
          <w:p w14:paraId="76960132">
            <w:pPr>
              <w:pStyle w:val="30"/>
              <w:rPr>
                <w:sz w:val="16"/>
              </w:rPr>
            </w:pPr>
            <w:r>
              <w:t>0x0</w:t>
            </w:r>
          </w:p>
        </w:tc>
      </w:tr>
      <w:tr w14:paraId="692F5EA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55110FC8">
            <w:pPr>
              <w:pStyle w:val="20"/>
              <w:rPr>
                <w:sz w:val="16"/>
              </w:rPr>
            </w:pPr>
            <w:r>
              <w:t>1</w:t>
            </w:r>
          </w:p>
        </w:tc>
        <w:tc>
          <w:tcPr>
            <w:tcW w:w="1414" w:type="dxa"/>
          </w:tcPr>
          <w:p w14:paraId="12728807">
            <w:pPr>
              <w:pStyle w:val="51"/>
              <w:rPr>
                <w:sz w:val="16"/>
              </w:rPr>
            </w:pPr>
            <w:r>
              <w:t>移位</w:t>
            </w:r>
          </w:p>
        </w:tc>
        <w:tc>
          <w:tcPr>
            <w:tcW w:w="4243" w:type="dxa"/>
          </w:tcPr>
          <w:p w14:paraId="1308A441">
            <w:pPr>
              <w:pStyle w:val="21"/>
              <w:spacing w:line="319" w:lineRule="auto"/>
              <w:rPr>
                <w:sz w:val="16"/>
              </w:rPr>
            </w:pPr>
            <w:r>
              <w:t>如果为1</w:t>
            </w:r>
            <w:r>
              <w:rPr>
                <w:rFonts w:hint="eastAsia" w:eastAsia="宋体"/>
                <w:lang w:eastAsia="zh-CN"/>
              </w:rPr>
              <w:t>:</w:t>
            </w:r>
            <w:r>
              <w:t>FIFO结果右移为一个字节。启用DMA到字节缓冲区。</w:t>
            </w:r>
          </w:p>
        </w:tc>
        <w:tc>
          <w:tcPr>
            <w:tcW w:w="707" w:type="dxa"/>
          </w:tcPr>
          <w:p w14:paraId="3C9711AD">
            <w:pPr>
              <w:pStyle w:val="30"/>
              <w:rPr>
                <w:sz w:val="16"/>
              </w:rPr>
            </w:pPr>
            <w:r>
              <w:t>RW</w:t>
            </w:r>
          </w:p>
        </w:tc>
        <w:tc>
          <w:tcPr>
            <w:tcW w:w="1414" w:type="dxa"/>
          </w:tcPr>
          <w:p w14:paraId="62FA1D15">
            <w:pPr>
              <w:pStyle w:val="30"/>
              <w:rPr>
                <w:sz w:val="16"/>
              </w:rPr>
            </w:pPr>
            <w:r>
              <w:t>0x0</w:t>
            </w:r>
          </w:p>
        </w:tc>
      </w:tr>
      <w:tr w14:paraId="2420687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DEBF0DB">
            <w:pPr>
              <w:pStyle w:val="20"/>
              <w:rPr>
                <w:sz w:val="16"/>
              </w:rPr>
            </w:pPr>
            <w:r>
              <w:t>0</w:t>
            </w:r>
          </w:p>
        </w:tc>
        <w:tc>
          <w:tcPr>
            <w:tcW w:w="1414" w:type="dxa"/>
          </w:tcPr>
          <w:p w14:paraId="68E7C4A4">
            <w:pPr>
              <w:pStyle w:val="51"/>
              <w:rPr>
                <w:sz w:val="16"/>
              </w:rPr>
            </w:pPr>
            <w:r>
              <w:t>EN</w:t>
            </w:r>
          </w:p>
        </w:tc>
        <w:tc>
          <w:tcPr>
            <w:tcW w:w="4243" w:type="dxa"/>
          </w:tcPr>
          <w:p w14:paraId="0B425AAD">
            <w:pPr>
              <w:pStyle w:val="21"/>
              <w:rPr>
                <w:sz w:val="16"/>
              </w:rPr>
            </w:pPr>
            <w:r>
              <w:t>如果为1</w:t>
            </w:r>
            <w:r>
              <w:rPr>
                <w:rFonts w:hint="eastAsia" w:eastAsia="宋体"/>
                <w:lang w:eastAsia="zh-CN"/>
              </w:rPr>
              <w:t>:</w:t>
            </w:r>
            <w:r>
              <w:t>每次转换后将结果写入FIFO</w:t>
            </w:r>
          </w:p>
        </w:tc>
        <w:tc>
          <w:tcPr>
            <w:tcW w:w="707" w:type="dxa"/>
          </w:tcPr>
          <w:p w14:paraId="7034BAEB">
            <w:pPr>
              <w:pStyle w:val="30"/>
              <w:rPr>
                <w:sz w:val="16"/>
              </w:rPr>
            </w:pPr>
            <w:r>
              <w:t>RW</w:t>
            </w:r>
          </w:p>
        </w:tc>
        <w:tc>
          <w:tcPr>
            <w:tcW w:w="1414" w:type="dxa"/>
          </w:tcPr>
          <w:p w14:paraId="21FC0284">
            <w:pPr>
              <w:pStyle w:val="30"/>
              <w:rPr>
                <w:sz w:val="16"/>
              </w:rPr>
            </w:pPr>
            <w:r>
              <w:t>0x0</w:t>
            </w:r>
          </w:p>
        </w:tc>
      </w:tr>
    </w:tbl>
    <w:p w14:paraId="56E2214A">
      <w:pPr>
        <w:pStyle w:val="8"/>
        <w:rPr>
          <w:sz w:val="12"/>
        </w:rPr>
      </w:pPr>
    </w:p>
    <w:p w14:paraId="60517A4D">
      <w:pPr>
        <w:spacing w:after="0"/>
        <w:rPr>
          <w:sz w:val="12"/>
        </w:rPr>
        <w:sectPr>
          <w:pgSz w:w="11910" w:h="16840"/>
          <w:pgMar w:top="920" w:right="1000" w:bottom="960" w:left="1020" w:header="562" w:footer="780" w:gutter="0"/>
          <w:cols w:space="720" w:num="1"/>
        </w:sectPr>
      </w:pPr>
    </w:p>
    <w:p w14:paraId="7F22B7EB">
      <w:pPr>
        <w:pStyle w:val="8"/>
        <w:rPr>
          <w:sz w:val="14"/>
        </w:rPr>
      </w:pPr>
    </w:p>
    <w:p w14:paraId="5B9F4FC7">
      <w:pPr>
        <w:pStyle w:val="8"/>
        <w:rPr>
          <w:sz w:val="14"/>
        </w:rPr>
      </w:pPr>
    </w:p>
    <w:p w14:paraId="6F5B4A36">
      <w:pPr>
        <w:pStyle w:val="8"/>
        <w:rPr>
          <w:sz w:val="14"/>
        </w:rPr>
      </w:pPr>
    </w:p>
    <w:p w14:paraId="3A3FBD76">
      <w:pPr>
        <w:pStyle w:val="8"/>
        <w:rPr>
          <w:sz w:val="14"/>
        </w:rPr>
      </w:pPr>
    </w:p>
    <w:p w14:paraId="606DBB8D">
      <w:pPr>
        <w:pStyle w:val="8"/>
        <w:rPr>
          <w:sz w:val="14"/>
        </w:rPr>
      </w:pPr>
    </w:p>
    <w:p w14:paraId="07C24B16">
      <w:pPr>
        <w:pStyle w:val="8"/>
        <w:rPr>
          <w:sz w:val="14"/>
        </w:rPr>
      </w:pPr>
    </w:p>
    <w:p w14:paraId="45595734">
      <w:pPr>
        <w:pStyle w:val="8"/>
        <w:rPr>
          <w:sz w:val="14"/>
        </w:rPr>
      </w:pPr>
    </w:p>
    <w:p w14:paraId="425BA24E">
      <w:pPr>
        <w:pStyle w:val="8"/>
        <w:rPr>
          <w:sz w:val="14"/>
        </w:rPr>
      </w:pPr>
    </w:p>
    <w:p w14:paraId="698DA5EC">
      <w:pPr>
        <w:pStyle w:val="8"/>
        <w:rPr>
          <w:sz w:val="14"/>
        </w:rPr>
      </w:pPr>
    </w:p>
    <w:p w14:paraId="426234FF">
      <w:pPr>
        <w:pStyle w:val="8"/>
        <w:spacing w:before="9"/>
        <w:rPr>
          <w:sz w:val="11"/>
        </w:rPr>
      </w:pPr>
    </w:p>
    <w:p w14:paraId="26F62E2D">
      <w:pPr>
        <w:pStyle w:val="16"/>
        <w:spacing w:before="0" w:line="319" w:lineRule="auto"/>
        <w:ind w:left="100" w:right="24" w:firstLine="0"/>
        <w:jc w:val="left"/>
        <w:rPr>
          <w:i/>
          <w:sz w:val="12"/>
        </w:rPr>
      </w:pPr>
      <w:r>
        <w:rPr>
          <w:w w:val="90"/>
        </w:rPr>
        <w:t>表571。FIFO</w:t>
      </w:r>
      <w:r>
        <w:rPr>
          <w:w w:val="95"/>
        </w:rPr>
        <w:t>寄存器</w:t>
      </w:r>
    </w:p>
    <w:p w14:paraId="28BF0C5A">
      <w:pPr>
        <w:pStyle w:val="8"/>
        <w:rPr>
          <w:i/>
          <w:sz w:val="14"/>
        </w:rPr>
      </w:pPr>
    </w:p>
    <w:p w14:paraId="4AF15055">
      <w:pPr>
        <w:pStyle w:val="8"/>
        <w:rPr>
          <w:i/>
          <w:sz w:val="14"/>
        </w:rPr>
      </w:pPr>
    </w:p>
    <w:p w14:paraId="559BB450">
      <w:pPr>
        <w:pStyle w:val="8"/>
        <w:rPr>
          <w:i/>
          <w:sz w:val="14"/>
        </w:rPr>
      </w:pPr>
    </w:p>
    <w:p w14:paraId="712469A2">
      <w:pPr>
        <w:pStyle w:val="8"/>
        <w:rPr>
          <w:i/>
          <w:sz w:val="14"/>
        </w:rPr>
      </w:pPr>
    </w:p>
    <w:p w14:paraId="70DDF34E">
      <w:pPr>
        <w:pStyle w:val="8"/>
        <w:rPr>
          <w:i/>
          <w:sz w:val="14"/>
        </w:rPr>
      </w:pPr>
    </w:p>
    <w:p w14:paraId="3A1DE2FE">
      <w:pPr>
        <w:pStyle w:val="8"/>
        <w:rPr>
          <w:i/>
          <w:sz w:val="14"/>
        </w:rPr>
      </w:pPr>
    </w:p>
    <w:p w14:paraId="223FF89B">
      <w:pPr>
        <w:pStyle w:val="8"/>
        <w:rPr>
          <w:i/>
          <w:sz w:val="14"/>
        </w:rPr>
      </w:pPr>
    </w:p>
    <w:p w14:paraId="37F73AEE">
      <w:pPr>
        <w:pStyle w:val="8"/>
        <w:rPr>
          <w:i/>
          <w:sz w:val="14"/>
        </w:rPr>
      </w:pPr>
    </w:p>
    <w:p w14:paraId="64927609">
      <w:pPr>
        <w:pStyle w:val="8"/>
        <w:rPr>
          <w:i/>
          <w:sz w:val="14"/>
        </w:rPr>
      </w:pPr>
    </w:p>
    <w:p w14:paraId="31549AF8">
      <w:pPr>
        <w:pStyle w:val="8"/>
        <w:rPr>
          <w:i/>
          <w:sz w:val="14"/>
        </w:rPr>
      </w:pPr>
    </w:p>
    <w:p w14:paraId="2B884369">
      <w:pPr>
        <w:pStyle w:val="8"/>
        <w:rPr>
          <w:i/>
          <w:sz w:val="14"/>
        </w:rPr>
      </w:pPr>
    </w:p>
    <w:p w14:paraId="67818BD9">
      <w:pPr>
        <w:pStyle w:val="8"/>
        <w:rPr>
          <w:i/>
          <w:sz w:val="14"/>
        </w:rPr>
      </w:pPr>
    </w:p>
    <w:p w14:paraId="72C95646">
      <w:pPr>
        <w:pStyle w:val="8"/>
        <w:rPr>
          <w:i/>
          <w:sz w:val="14"/>
        </w:rPr>
      </w:pPr>
    </w:p>
    <w:p w14:paraId="2A5608EB">
      <w:pPr>
        <w:pStyle w:val="8"/>
        <w:rPr>
          <w:i/>
          <w:sz w:val="14"/>
        </w:rPr>
      </w:pPr>
    </w:p>
    <w:p w14:paraId="2FB14068">
      <w:pPr>
        <w:pStyle w:val="8"/>
        <w:rPr>
          <w:i/>
          <w:sz w:val="14"/>
        </w:rPr>
      </w:pPr>
    </w:p>
    <w:p w14:paraId="4CB549AA">
      <w:pPr>
        <w:pStyle w:val="8"/>
        <w:rPr>
          <w:i/>
          <w:sz w:val="14"/>
        </w:rPr>
      </w:pPr>
    </w:p>
    <w:p w14:paraId="719998A6">
      <w:pPr>
        <w:pStyle w:val="8"/>
        <w:rPr>
          <w:i/>
          <w:sz w:val="14"/>
        </w:rPr>
      </w:pPr>
    </w:p>
    <w:p w14:paraId="43879F5C">
      <w:pPr>
        <w:pStyle w:val="8"/>
        <w:rPr>
          <w:i/>
          <w:sz w:val="14"/>
        </w:rPr>
      </w:pPr>
    </w:p>
    <w:p w14:paraId="29A86BB4">
      <w:pPr>
        <w:pStyle w:val="8"/>
        <w:rPr>
          <w:i/>
          <w:sz w:val="14"/>
        </w:rPr>
      </w:pPr>
    </w:p>
    <w:p w14:paraId="09D315B2">
      <w:pPr>
        <w:pStyle w:val="8"/>
        <w:rPr>
          <w:i/>
          <w:sz w:val="14"/>
        </w:rPr>
      </w:pPr>
    </w:p>
    <w:p w14:paraId="192A7E2D">
      <w:pPr>
        <w:pStyle w:val="8"/>
        <w:rPr>
          <w:i/>
          <w:sz w:val="14"/>
        </w:rPr>
      </w:pPr>
    </w:p>
    <w:p w14:paraId="653658A0">
      <w:pPr>
        <w:pStyle w:val="8"/>
        <w:rPr>
          <w:i/>
          <w:sz w:val="14"/>
        </w:rPr>
      </w:pPr>
    </w:p>
    <w:p w14:paraId="206A6071">
      <w:pPr>
        <w:pStyle w:val="8"/>
        <w:rPr>
          <w:i/>
          <w:sz w:val="14"/>
        </w:rPr>
      </w:pPr>
    </w:p>
    <w:p w14:paraId="3F8A4657">
      <w:pPr>
        <w:pStyle w:val="8"/>
        <w:rPr>
          <w:i/>
          <w:sz w:val="14"/>
        </w:rPr>
      </w:pPr>
    </w:p>
    <w:p w14:paraId="562CBFA8">
      <w:pPr>
        <w:pStyle w:val="8"/>
        <w:rPr>
          <w:i/>
          <w:sz w:val="14"/>
        </w:rPr>
      </w:pPr>
    </w:p>
    <w:p w14:paraId="21436013">
      <w:pPr>
        <w:pStyle w:val="8"/>
        <w:spacing w:before="7"/>
        <w:rPr>
          <w:i/>
          <w:sz w:val="11"/>
        </w:rPr>
      </w:pPr>
    </w:p>
    <w:p w14:paraId="32F0FC0A">
      <w:pPr>
        <w:pStyle w:val="16"/>
        <w:spacing w:before="0" w:line="319" w:lineRule="auto"/>
        <w:ind w:left="100" w:right="76" w:firstLine="0"/>
        <w:jc w:val="left"/>
        <w:rPr>
          <w:i/>
          <w:sz w:val="12"/>
        </w:rPr>
      </w:pPr>
      <w:r>
        <w:rPr>
          <w:w w:val="90"/>
        </w:rPr>
        <w:t>572号</w:t>
      </w:r>
      <w:r>
        <w:rPr>
          <w:spacing w:val="-17"/>
          <w:w w:val="90"/>
        </w:rPr>
        <w:t xml:space="preserve"> </w:t>
      </w:r>
      <w:r>
        <w:rPr>
          <w:w w:val="90"/>
        </w:rPr>
        <w:t>DIV</w:t>
      </w:r>
      <w:r>
        <w:t>寄存器</w:t>
      </w:r>
    </w:p>
    <w:p w14:paraId="4676F4BF">
      <w:pPr>
        <w:pStyle w:val="4"/>
        <w:spacing w:before="98"/>
      </w:pPr>
      <w:r>
        <w:rPr>
          <w:b w:val="0"/>
        </w:rPr>
        <w:br w:type="column"/>
      </w:r>
      <w:bookmarkStart w:id="344" w:name="_bookmark219"/>
      <w:bookmarkEnd w:id="344"/>
      <w:r>
        <w:fldChar w:fldCharType="begin"/>
      </w:r>
      <w:r>
        <w:instrText xml:space="preserve"> HYPERLINK \l "_bookmark215" </w:instrText>
      </w:r>
      <w:r>
        <w:fldChar w:fldCharType="separate"/>
      </w:r>
      <w:r>
        <w:rPr>
          <w:color w:val="418BCA"/>
        </w:rPr>
        <w:t>ADC</w:t>
      </w:r>
      <w:r>
        <w:rPr>
          <w:color w:val="418BCA"/>
        </w:rPr>
        <w:fldChar w:fldCharType="end"/>
      </w:r>
      <w:r>
        <w:rPr>
          <w:rFonts w:hint="eastAsia" w:eastAsia="宋体"/>
          <w:color w:val="333333"/>
          <w:lang w:eastAsia="zh-CN"/>
        </w:rPr>
        <w:t>:</w:t>
      </w:r>
      <w:r>
        <w:rPr>
          <w:color w:val="333333"/>
        </w:rPr>
        <w:t>FIFO寄存器</w:t>
      </w:r>
    </w:p>
    <w:p w14:paraId="4EF69E9E">
      <w:pPr>
        <w:pStyle w:val="48"/>
        <w:spacing w:before="184"/>
        <w:ind w:left="100" w:right="0" w:firstLine="0"/>
        <w:jc w:val="left"/>
        <w:rPr>
          <w:sz w:val="16"/>
        </w:rPr>
      </w:pPr>
      <w:r>
        <w:rPr>
          <w:b/>
        </w:rPr>
        <w:t>偏移</w:t>
      </w:r>
      <w:r>
        <w:rPr>
          <w:rFonts w:hint="eastAsia" w:eastAsia="宋体"/>
          <w:lang w:eastAsia="zh-CN"/>
        </w:rPr>
        <w:t>:</w:t>
      </w:r>
      <w:r>
        <w:t>0x0c</w:t>
      </w:r>
    </w:p>
    <w:p w14:paraId="40563188">
      <w:pPr>
        <w:pStyle w:val="8"/>
        <w:spacing w:before="8"/>
        <w:rPr>
          <w:sz w:val="15"/>
        </w:rPr>
      </w:pPr>
    </w:p>
    <w:p w14:paraId="4512A920">
      <w:pPr>
        <w:pStyle w:val="49"/>
      </w:pPr>
      <w:r>
        <w:t>描述</w:t>
      </w:r>
    </w:p>
    <w:p w14:paraId="61BAD031">
      <w:pPr>
        <w:pStyle w:val="24"/>
        <w:spacing w:before="122"/>
        <w:ind w:left="400"/>
      </w:pPr>
      <w:r>
        <w:t>转换结果FIFO</w:t>
      </w:r>
    </w:p>
    <w:p w14:paraId="66229B11">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BA679C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F494365">
            <w:pPr>
              <w:pStyle w:val="45"/>
              <w:spacing w:before="70"/>
              <w:rPr>
                <w:b/>
                <w:sz w:val="14"/>
              </w:rPr>
            </w:pPr>
            <w:r>
              <w:t>比特</w:t>
            </w:r>
          </w:p>
        </w:tc>
        <w:tc>
          <w:tcPr>
            <w:tcW w:w="1414" w:type="dxa"/>
            <w:shd w:val="clear" w:color="auto" w:fill="C7C8CA"/>
          </w:tcPr>
          <w:p w14:paraId="08A3B869">
            <w:pPr>
              <w:pStyle w:val="45"/>
              <w:spacing w:before="70"/>
              <w:rPr>
                <w:b/>
                <w:sz w:val="14"/>
              </w:rPr>
            </w:pPr>
            <w:r>
              <w:t>名称</w:t>
            </w:r>
          </w:p>
        </w:tc>
        <w:tc>
          <w:tcPr>
            <w:tcW w:w="4243" w:type="dxa"/>
            <w:shd w:val="clear" w:color="auto" w:fill="C7C8CA"/>
          </w:tcPr>
          <w:p w14:paraId="02E428A5">
            <w:pPr>
              <w:pStyle w:val="45"/>
              <w:spacing w:before="70"/>
              <w:rPr>
                <w:b/>
                <w:sz w:val="14"/>
              </w:rPr>
            </w:pPr>
            <w:r>
              <w:t>描述</w:t>
            </w:r>
          </w:p>
        </w:tc>
        <w:tc>
          <w:tcPr>
            <w:tcW w:w="707" w:type="dxa"/>
            <w:shd w:val="clear" w:color="auto" w:fill="C7C8CA"/>
          </w:tcPr>
          <w:p w14:paraId="3D07E828">
            <w:pPr>
              <w:pStyle w:val="45"/>
              <w:spacing w:before="70"/>
              <w:rPr>
                <w:b/>
                <w:sz w:val="14"/>
              </w:rPr>
            </w:pPr>
            <w:r>
              <w:t>类型</w:t>
            </w:r>
          </w:p>
        </w:tc>
        <w:tc>
          <w:tcPr>
            <w:tcW w:w="1414" w:type="dxa"/>
            <w:shd w:val="clear" w:color="auto" w:fill="C7C8CA"/>
          </w:tcPr>
          <w:p w14:paraId="1757A815">
            <w:pPr>
              <w:pStyle w:val="45"/>
              <w:spacing w:before="70"/>
              <w:rPr>
                <w:b/>
                <w:sz w:val="14"/>
              </w:rPr>
            </w:pPr>
            <w:r>
              <w:t>复位</w:t>
            </w:r>
          </w:p>
        </w:tc>
      </w:tr>
      <w:tr w14:paraId="02C6843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9AC8EB4">
            <w:pPr>
              <w:pStyle w:val="21"/>
              <w:rPr>
                <w:rFonts w:hint="eastAsia" w:eastAsia="宋体"/>
                <w:sz w:val="16"/>
                <w:lang w:eastAsia="zh-CN"/>
              </w:rPr>
            </w:pPr>
            <w:r>
              <w:rPr>
                <w:rFonts w:hint="eastAsia" w:eastAsia="宋体"/>
                <w:lang w:eastAsia="zh-CN"/>
              </w:rPr>
              <w:t>31:16</w:t>
            </w:r>
          </w:p>
        </w:tc>
        <w:tc>
          <w:tcPr>
            <w:tcW w:w="1414" w:type="dxa"/>
            <w:shd w:val="clear" w:color="auto" w:fill="DDDDDD"/>
          </w:tcPr>
          <w:p w14:paraId="2DB92CD4">
            <w:pPr>
              <w:pStyle w:val="21"/>
              <w:rPr>
                <w:sz w:val="16"/>
              </w:rPr>
            </w:pPr>
            <w:r>
              <w:t>Reserved.</w:t>
            </w:r>
          </w:p>
        </w:tc>
        <w:tc>
          <w:tcPr>
            <w:tcW w:w="4243" w:type="dxa"/>
            <w:shd w:val="clear" w:color="auto" w:fill="DDDDDD"/>
          </w:tcPr>
          <w:p w14:paraId="54C0B1ED">
            <w:pPr>
              <w:pStyle w:val="50"/>
              <w:rPr>
                <w:sz w:val="16"/>
              </w:rPr>
            </w:pPr>
            <w:r>
              <w:t>-</w:t>
            </w:r>
          </w:p>
        </w:tc>
        <w:tc>
          <w:tcPr>
            <w:tcW w:w="707" w:type="dxa"/>
            <w:shd w:val="clear" w:color="auto" w:fill="DDDDDD"/>
          </w:tcPr>
          <w:p w14:paraId="702B8AAC">
            <w:pPr>
              <w:pStyle w:val="50"/>
              <w:rPr>
                <w:sz w:val="16"/>
              </w:rPr>
            </w:pPr>
            <w:r>
              <w:t>-</w:t>
            </w:r>
          </w:p>
        </w:tc>
        <w:tc>
          <w:tcPr>
            <w:tcW w:w="1414" w:type="dxa"/>
            <w:shd w:val="clear" w:color="auto" w:fill="DDDDDD"/>
          </w:tcPr>
          <w:p w14:paraId="7278BD59">
            <w:pPr>
              <w:pStyle w:val="50"/>
              <w:rPr>
                <w:sz w:val="16"/>
              </w:rPr>
            </w:pPr>
            <w:r>
              <w:t>-</w:t>
            </w:r>
          </w:p>
        </w:tc>
      </w:tr>
      <w:tr w14:paraId="3B75B64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6256CF0E">
            <w:pPr>
              <w:pStyle w:val="30"/>
              <w:rPr>
                <w:sz w:val="16"/>
              </w:rPr>
            </w:pPr>
            <w:r>
              <w:t>15</w:t>
            </w:r>
          </w:p>
        </w:tc>
        <w:tc>
          <w:tcPr>
            <w:tcW w:w="1414" w:type="dxa"/>
          </w:tcPr>
          <w:p w14:paraId="4DAE975B">
            <w:pPr>
              <w:pStyle w:val="30"/>
              <w:rPr>
                <w:sz w:val="16"/>
              </w:rPr>
            </w:pPr>
            <w:r>
              <w:t>ERR</w:t>
            </w:r>
          </w:p>
        </w:tc>
        <w:tc>
          <w:tcPr>
            <w:tcW w:w="4243" w:type="dxa"/>
          </w:tcPr>
          <w:p w14:paraId="051A6983">
            <w:pPr>
              <w:pStyle w:val="21"/>
              <w:spacing w:line="319" w:lineRule="auto"/>
              <w:rPr>
                <w:sz w:val="16"/>
              </w:rPr>
            </w:pPr>
            <w:r>
              <w:t>如果此特定样本发生转换错误，则为1如果样本移动，则保持在同一位置</w:t>
            </w:r>
          </w:p>
        </w:tc>
        <w:tc>
          <w:tcPr>
            <w:tcW w:w="707" w:type="dxa"/>
          </w:tcPr>
          <w:p w14:paraId="405FA4C3">
            <w:pPr>
              <w:pStyle w:val="30"/>
              <w:rPr>
                <w:sz w:val="16"/>
              </w:rPr>
            </w:pPr>
            <w:r>
              <w:t>RF</w:t>
            </w:r>
          </w:p>
        </w:tc>
        <w:tc>
          <w:tcPr>
            <w:tcW w:w="1414" w:type="dxa"/>
          </w:tcPr>
          <w:p w14:paraId="59167115">
            <w:pPr>
              <w:pStyle w:val="50"/>
              <w:rPr>
                <w:sz w:val="16"/>
              </w:rPr>
            </w:pPr>
            <w:r>
              <w:t>-</w:t>
            </w:r>
          </w:p>
        </w:tc>
      </w:tr>
      <w:tr w14:paraId="0BFB398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19ADE72">
            <w:pPr>
              <w:pStyle w:val="21"/>
              <w:rPr>
                <w:sz w:val="16"/>
              </w:rPr>
            </w:pPr>
            <w:r>
              <w:t>十四点十二分</w:t>
            </w:r>
          </w:p>
        </w:tc>
        <w:tc>
          <w:tcPr>
            <w:tcW w:w="1414" w:type="dxa"/>
            <w:shd w:val="clear" w:color="auto" w:fill="DDDDDD"/>
          </w:tcPr>
          <w:p w14:paraId="3BC57E71">
            <w:pPr>
              <w:pStyle w:val="21"/>
              <w:rPr>
                <w:sz w:val="16"/>
              </w:rPr>
            </w:pPr>
            <w:r>
              <w:t>Reserved.</w:t>
            </w:r>
          </w:p>
        </w:tc>
        <w:tc>
          <w:tcPr>
            <w:tcW w:w="4243" w:type="dxa"/>
            <w:shd w:val="clear" w:color="auto" w:fill="DDDDDD"/>
          </w:tcPr>
          <w:p w14:paraId="2CB942C2">
            <w:pPr>
              <w:pStyle w:val="50"/>
              <w:rPr>
                <w:sz w:val="16"/>
              </w:rPr>
            </w:pPr>
            <w:r>
              <w:t>-</w:t>
            </w:r>
          </w:p>
        </w:tc>
        <w:tc>
          <w:tcPr>
            <w:tcW w:w="707" w:type="dxa"/>
            <w:shd w:val="clear" w:color="auto" w:fill="DDDDDD"/>
          </w:tcPr>
          <w:p w14:paraId="00B91998">
            <w:pPr>
              <w:pStyle w:val="50"/>
              <w:rPr>
                <w:sz w:val="16"/>
              </w:rPr>
            </w:pPr>
            <w:r>
              <w:t>-</w:t>
            </w:r>
          </w:p>
        </w:tc>
        <w:tc>
          <w:tcPr>
            <w:tcW w:w="1414" w:type="dxa"/>
            <w:shd w:val="clear" w:color="auto" w:fill="DDDDDD"/>
          </w:tcPr>
          <w:p w14:paraId="13E55D29">
            <w:pPr>
              <w:pStyle w:val="50"/>
              <w:rPr>
                <w:sz w:val="16"/>
              </w:rPr>
            </w:pPr>
            <w:r>
              <w:t>-</w:t>
            </w:r>
          </w:p>
        </w:tc>
      </w:tr>
      <w:tr w14:paraId="6A15FE5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9DB09A9">
            <w:pPr>
              <w:pStyle w:val="21"/>
              <w:rPr>
                <w:sz w:val="16"/>
              </w:rPr>
            </w:pPr>
            <w:r>
              <w:t>十一比零</w:t>
            </w:r>
          </w:p>
        </w:tc>
        <w:tc>
          <w:tcPr>
            <w:tcW w:w="1414" w:type="dxa"/>
          </w:tcPr>
          <w:p w14:paraId="3BD744D5">
            <w:pPr>
              <w:pStyle w:val="51"/>
              <w:rPr>
                <w:sz w:val="16"/>
              </w:rPr>
            </w:pPr>
            <w:r>
              <w:t>Val</w:t>
            </w:r>
          </w:p>
        </w:tc>
        <w:tc>
          <w:tcPr>
            <w:tcW w:w="4243" w:type="dxa"/>
          </w:tcPr>
          <w:p w14:paraId="07E58B3C">
            <w:pPr>
              <w:pStyle w:val="13"/>
              <w:spacing w:before="0"/>
              <w:ind w:left="0"/>
              <w:rPr>
                <w:rFonts w:ascii="Times New Roman"/>
                <w:sz w:val="16"/>
              </w:rPr>
            </w:pPr>
          </w:p>
        </w:tc>
        <w:tc>
          <w:tcPr>
            <w:tcW w:w="707" w:type="dxa"/>
          </w:tcPr>
          <w:p w14:paraId="49C8F781">
            <w:pPr>
              <w:pStyle w:val="30"/>
              <w:rPr>
                <w:sz w:val="16"/>
              </w:rPr>
            </w:pPr>
            <w:r>
              <w:t>RF</w:t>
            </w:r>
          </w:p>
        </w:tc>
        <w:tc>
          <w:tcPr>
            <w:tcW w:w="1414" w:type="dxa"/>
          </w:tcPr>
          <w:p w14:paraId="42599298">
            <w:pPr>
              <w:pStyle w:val="50"/>
              <w:rPr>
                <w:sz w:val="16"/>
              </w:rPr>
            </w:pPr>
            <w:r>
              <w:t>-</w:t>
            </w:r>
          </w:p>
        </w:tc>
      </w:tr>
    </w:tbl>
    <w:p w14:paraId="7D77D1C7">
      <w:pPr>
        <w:pStyle w:val="8"/>
        <w:spacing w:before="5"/>
        <w:rPr>
          <w:sz w:val="20"/>
        </w:rPr>
      </w:pPr>
    </w:p>
    <w:p w14:paraId="26942DD5">
      <w:pPr>
        <w:pStyle w:val="4"/>
      </w:pPr>
      <w:bookmarkStart w:id="345" w:name="_bookmark220"/>
      <w:bookmarkEnd w:id="345"/>
      <w:r>
        <w:fldChar w:fldCharType="begin"/>
      </w:r>
      <w:r>
        <w:instrText xml:space="preserve"> HYPERLINK \l "_bookmark215" </w:instrText>
      </w:r>
      <w:r>
        <w:fldChar w:fldCharType="separate"/>
      </w:r>
      <w:r>
        <w:rPr>
          <w:color w:val="418BCA"/>
        </w:rPr>
        <w:t>ADC</w:t>
      </w:r>
      <w:r>
        <w:rPr>
          <w:color w:val="418BCA"/>
        </w:rPr>
        <w:fldChar w:fldCharType="end"/>
      </w:r>
      <w:r>
        <w:rPr>
          <w:rFonts w:hint="eastAsia" w:eastAsia="宋体"/>
          <w:color w:val="333333"/>
          <w:lang w:eastAsia="zh-CN"/>
        </w:rPr>
        <w:t>:</w:t>
      </w:r>
      <w:r>
        <w:rPr>
          <w:color w:val="333333"/>
        </w:rPr>
        <w:t>DIV寄存器</w:t>
      </w:r>
    </w:p>
    <w:p w14:paraId="22ADB8EA">
      <w:pPr>
        <w:pStyle w:val="48"/>
        <w:spacing w:before="184"/>
        <w:ind w:left="100" w:right="0" w:firstLine="0"/>
        <w:jc w:val="left"/>
        <w:rPr>
          <w:sz w:val="16"/>
        </w:rPr>
      </w:pPr>
      <w:r>
        <w:rPr>
          <w:b/>
        </w:rPr>
        <w:t>偏移</w:t>
      </w:r>
      <w:r>
        <w:rPr>
          <w:rFonts w:hint="eastAsia" w:eastAsia="宋体"/>
          <w:lang w:eastAsia="zh-CN"/>
        </w:rPr>
        <w:t>:</w:t>
      </w:r>
      <w:r>
        <w:t>0x10</w:t>
      </w:r>
    </w:p>
    <w:p w14:paraId="7FDF57CC">
      <w:pPr>
        <w:pStyle w:val="8"/>
        <w:spacing w:before="8"/>
        <w:rPr>
          <w:sz w:val="15"/>
        </w:rPr>
      </w:pPr>
    </w:p>
    <w:p w14:paraId="781CB60F">
      <w:pPr>
        <w:pStyle w:val="49"/>
      </w:pPr>
      <w:r>
        <w:t>描述</w:t>
      </w:r>
    </w:p>
    <w:p w14:paraId="18BAABBC">
      <w:pPr>
        <w:pStyle w:val="24"/>
        <w:spacing w:before="122" w:line="319" w:lineRule="auto"/>
        <w:ind w:left="400" w:right="3573"/>
      </w:pPr>
      <w:r>
        <w:t>时钟分频器。如果非零，CS_START_MANY将定期启动转换，而不是背靠背。</w:t>
      </w:r>
    </w:p>
    <w:p w14:paraId="47B99D58">
      <w:pPr>
        <w:pStyle w:val="24"/>
        <w:spacing w:before="2" w:line="319" w:lineRule="auto"/>
        <w:ind w:left="400" w:right="3895"/>
      </w:pPr>
      <w:r>
        <w:t>写入这些字段中的任何一个时，分频器复位总周期为1 + INT + FRAC/256</w:t>
      </w:r>
    </w:p>
    <w:p w14:paraId="45F54F0B">
      <w:pPr>
        <w:pStyle w:val="8"/>
        <w:spacing w:before="6"/>
        <w:rPr>
          <w:sz w:val="8"/>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1A6C57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69597DB">
            <w:pPr>
              <w:pStyle w:val="45"/>
              <w:spacing w:before="70"/>
              <w:rPr>
                <w:b/>
                <w:sz w:val="14"/>
              </w:rPr>
            </w:pPr>
            <w:r>
              <w:t>比特</w:t>
            </w:r>
          </w:p>
        </w:tc>
        <w:tc>
          <w:tcPr>
            <w:tcW w:w="1414" w:type="dxa"/>
            <w:shd w:val="clear" w:color="auto" w:fill="C7C8CA"/>
          </w:tcPr>
          <w:p w14:paraId="70872626">
            <w:pPr>
              <w:pStyle w:val="45"/>
              <w:spacing w:before="70"/>
              <w:rPr>
                <w:b/>
                <w:sz w:val="14"/>
              </w:rPr>
            </w:pPr>
            <w:r>
              <w:t>名称</w:t>
            </w:r>
          </w:p>
        </w:tc>
        <w:tc>
          <w:tcPr>
            <w:tcW w:w="4243" w:type="dxa"/>
            <w:shd w:val="clear" w:color="auto" w:fill="C7C8CA"/>
          </w:tcPr>
          <w:p w14:paraId="2A344D1A">
            <w:pPr>
              <w:pStyle w:val="45"/>
              <w:spacing w:before="70"/>
              <w:rPr>
                <w:b/>
                <w:sz w:val="14"/>
              </w:rPr>
            </w:pPr>
            <w:r>
              <w:t>描述</w:t>
            </w:r>
          </w:p>
        </w:tc>
        <w:tc>
          <w:tcPr>
            <w:tcW w:w="707" w:type="dxa"/>
            <w:shd w:val="clear" w:color="auto" w:fill="C7C8CA"/>
          </w:tcPr>
          <w:p w14:paraId="0509DB39">
            <w:pPr>
              <w:pStyle w:val="45"/>
              <w:spacing w:before="70"/>
              <w:rPr>
                <w:b/>
                <w:sz w:val="14"/>
              </w:rPr>
            </w:pPr>
            <w:r>
              <w:t>类型</w:t>
            </w:r>
          </w:p>
        </w:tc>
        <w:tc>
          <w:tcPr>
            <w:tcW w:w="1414" w:type="dxa"/>
            <w:shd w:val="clear" w:color="auto" w:fill="C7C8CA"/>
          </w:tcPr>
          <w:p w14:paraId="64CFD81F">
            <w:pPr>
              <w:pStyle w:val="45"/>
              <w:spacing w:before="70"/>
              <w:rPr>
                <w:b/>
                <w:sz w:val="14"/>
              </w:rPr>
            </w:pPr>
            <w:r>
              <w:t>复位</w:t>
            </w:r>
          </w:p>
        </w:tc>
      </w:tr>
      <w:tr w14:paraId="595AFCB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4479651">
            <w:pPr>
              <w:pStyle w:val="21"/>
              <w:rPr>
                <w:rFonts w:hint="eastAsia" w:eastAsia="宋体"/>
                <w:sz w:val="16"/>
                <w:lang w:eastAsia="zh-CN"/>
              </w:rPr>
            </w:pPr>
            <w:r>
              <w:rPr>
                <w:rFonts w:hint="eastAsia" w:eastAsia="宋体"/>
                <w:lang w:eastAsia="zh-CN"/>
              </w:rPr>
              <w:t>31:24</w:t>
            </w:r>
          </w:p>
        </w:tc>
        <w:tc>
          <w:tcPr>
            <w:tcW w:w="1414" w:type="dxa"/>
            <w:shd w:val="clear" w:color="auto" w:fill="DDDDDD"/>
          </w:tcPr>
          <w:p w14:paraId="7CD24F59">
            <w:pPr>
              <w:pStyle w:val="21"/>
              <w:rPr>
                <w:sz w:val="16"/>
              </w:rPr>
            </w:pPr>
            <w:r>
              <w:t>Reserved.</w:t>
            </w:r>
          </w:p>
        </w:tc>
        <w:tc>
          <w:tcPr>
            <w:tcW w:w="4243" w:type="dxa"/>
            <w:shd w:val="clear" w:color="auto" w:fill="DDDDDD"/>
          </w:tcPr>
          <w:p w14:paraId="2F33256A">
            <w:pPr>
              <w:pStyle w:val="50"/>
              <w:rPr>
                <w:sz w:val="16"/>
              </w:rPr>
            </w:pPr>
            <w:r>
              <w:t>-</w:t>
            </w:r>
          </w:p>
        </w:tc>
        <w:tc>
          <w:tcPr>
            <w:tcW w:w="707" w:type="dxa"/>
            <w:shd w:val="clear" w:color="auto" w:fill="DDDDDD"/>
          </w:tcPr>
          <w:p w14:paraId="2755044E">
            <w:pPr>
              <w:pStyle w:val="50"/>
              <w:rPr>
                <w:sz w:val="16"/>
              </w:rPr>
            </w:pPr>
            <w:r>
              <w:t>-</w:t>
            </w:r>
          </w:p>
        </w:tc>
        <w:tc>
          <w:tcPr>
            <w:tcW w:w="1414" w:type="dxa"/>
            <w:shd w:val="clear" w:color="auto" w:fill="DDDDDD"/>
          </w:tcPr>
          <w:p w14:paraId="602274AE">
            <w:pPr>
              <w:pStyle w:val="50"/>
              <w:rPr>
                <w:sz w:val="16"/>
              </w:rPr>
            </w:pPr>
            <w:r>
              <w:t>-</w:t>
            </w:r>
          </w:p>
        </w:tc>
      </w:tr>
      <w:tr w14:paraId="3303C36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4A5CEAF">
            <w:pPr>
              <w:pStyle w:val="21"/>
              <w:rPr>
                <w:rFonts w:hint="eastAsia" w:eastAsia="宋体"/>
                <w:sz w:val="16"/>
                <w:lang w:eastAsia="zh-CN"/>
              </w:rPr>
            </w:pPr>
            <w:r>
              <w:t>二</w:t>
            </w:r>
            <w:r>
              <w:rPr>
                <w:rFonts w:hint="eastAsia" w:eastAsia="宋体"/>
                <w:lang w:eastAsia="zh-CN"/>
              </w:rPr>
              <w:t>13:8</w:t>
            </w:r>
          </w:p>
        </w:tc>
        <w:tc>
          <w:tcPr>
            <w:tcW w:w="1414" w:type="dxa"/>
          </w:tcPr>
          <w:p w14:paraId="36347F38">
            <w:pPr>
              <w:pStyle w:val="30"/>
              <w:rPr>
                <w:sz w:val="16"/>
              </w:rPr>
            </w:pPr>
            <w:r>
              <w:t>INT</w:t>
            </w:r>
          </w:p>
        </w:tc>
        <w:tc>
          <w:tcPr>
            <w:tcW w:w="4243" w:type="dxa"/>
          </w:tcPr>
          <w:p w14:paraId="4FE6D76C">
            <w:pPr>
              <w:pStyle w:val="21"/>
              <w:rPr>
                <w:sz w:val="16"/>
              </w:rPr>
            </w:pPr>
            <w:r>
              <w:t>时钟除数的一部分</w:t>
            </w:r>
          </w:p>
        </w:tc>
        <w:tc>
          <w:tcPr>
            <w:tcW w:w="707" w:type="dxa"/>
          </w:tcPr>
          <w:p w14:paraId="59073297">
            <w:pPr>
              <w:pStyle w:val="30"/>
              <w:rPr>
                <w:sz w:val="16"/>
              </w:rPr>
            </w:pPr>
            <w:r>
              <w:t>RW</w:t>
            </w:r>
          </w:p>
        </w:tc>
        <w:tc>
          <w:tcPr>
            <w:tcW w:w="1414" w:type="dxa"/>
          </w:tcPr>
          <w:p w14:paraId="06078ABE">
            <w:pPr>
              <w:pStyle w:val="30"/>
              <w:rPr>
                <w:sz w:val="16"/>
              </w:rPr>
            </w:pPr>
            <w:r>
              <w:t>0x0000</w:t>
            </w:r>
          </w:p>
        </w:tc>
      </w:tr>
      <w:tr w14:paraId="395D17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C797178">
            <w:pPr>
              <w:pStyle w:val="21"/>
              <w:rPr>
                <w:rFonts w:hint="eastAsia" w:eastAsia="宋体"/>
                <w:sz w:val="16"/>
                <w:lang w:eastAsia="zh-CN"/>
              </w:rPr>
            </w:pPr>
            <w:r>
              <w:rPr>
                <w:rFonts w:hint="eastAsia" w:eastAsia="宋体"/>
                <w:lang w:eastAsia="zh-CN"/>
              </w:rPr>
              <w:t>7:0</w:t>
            </w:r>
          </w:p>
        </w:tc>
        <w:tc>
          <w:tcPr>
            <w:tcW w:w="1414" w:type="dxa"/>
          </w:tcPr>
          <w:p w14:paraId="06D77C08">
            <w:pPr>
              <w:pStyle w:val="51"/>
              <w:rPr>
                <w:sz w:val="16"/>
              </w:rPr>
            </w:pPr>
            <w:r>
              <w:t>FRAC</w:t>
            </w:r>
          </w:p>
        </w:tc>
        <w:tc>
          <w:tcPr>
            <w:tcW w:w="4243" w:type="dxa"/>
          </w:tcPr>
          <w:p w14:paraId="02CADF8A">
            <w:pPr>
              <w:pStyle w:val="21"/>
              <w:rPr>
                <w:sz w:val="16"/>
              </w:rPr>
            </w:pPr>
            <w:r>
              <w:t>时钟除数的小数部分一阶Δ-Σ。</w:t>
            </w:r>
          </w:p>
        </w:tc>
        <w:tc>
          <w:tcPr>
            <w:tcW w:w="707" w:type="dxa"/>
          </w:tcPr>
          <w:p w14:paraId="282F2320">
            <w:pPr>
              <w:pStyle w:val="30"/>
              <w:rPr>
                <w:sz w:val="16"/>
              </w:rPr>
            </w:pPr>
            <w:r>
              <w:t>RW</w:t>
            </w:r>
          </w:p>
        </w:tc>
        <w:tc>
          <w:tcPr>
            <w:tcW w:w="1414" w:type="dxa"/>
          </w:tcPr>
          <w:p w14:paraId="7524899B">
            <w:pPr>
              <w:pStyle w:val="30"/>
              <w:rPr>
                <w:sz w:val="16"/>
              </w:rPr>
            </w:pPr>
            <w:r>
              <w:t>0x00</w:t>
            </w:r>
          </w:p>
        </w:tc>
      </w:tr>
    </w:tbl>
    <w:p w14:paraId="7E1F3D5D">
      <w:pPr>
        <w:pStyle w:val="8"/>
        <w:spacing w:before="5"/>
        <w:rPr>
          <w:sz w:val="20"/>
        </w:rPr>
      </w:pPr>
    </w:p>
    <w:p w14:paraId="4E2D7E3B">
      <w:pPr>
        <w:pStyle w:val="4"/>
      </w:pPr>
      <w:bookmarkStart w:id="346" w:name="_bookmark221"/>
      <w:bookmarkEnd w:id="346"/>
      <w:r>
        <w:fldChar w:fldCharType="begin"/>
      </w:r>
      <w:r>
        <w:instrText xml:space="preserve"> HYPERLINK \l "_bookmark215" </w:instrText>
      </w:r>
      <w:r>
        <w:fldChar w:fldCharType="separate"/>
      </w:r>
      <w:r>
        <w:rPr>
          <w:color w:val="418BCA"/>
        </w:rPr>
        <w:t>ADC</w:t>
      </w:r>
      <w:r>
        <w:rPr>
          <w:color w:val="418BCA"/>
        </w:rPr>
        <w:fldChar w:fldCharType="end"/>
      </w:r>
      <w:r>
        <w:rPr>
          <w:rFonts w:hint="eastAsia" w:eastAsia="宋体"/>
          <w:color w:val="333333"/>
          <w:lang w:eastAsia="zh-CN"/>
        </w:rPr>
        <w:t>:</w:t>
      </w:r>
      <w:r>
        <w:rPr>
          <w:color w:val="333333"/>
        </w:rPr>
        <w:t>INTR寄存器</w:t>
      </w:r>
    </w:p>
    <w:p w14:paraId="377FCD16">
      <w:pPr>
        <w:spacing w:after="0"/>
        <w:sectPr>
          <w:type w:val="continuous"/>
          <w:pgSz w:w="11910" w:h="16840"/>
          <w:pgMar w:top="920" w:right="1000" w:bottom="960" w:left="1020" w:header="720" w:footer="720" w:gutter="0"/>
          <w:cols w:equalWidth="0" w:num="2">
            <w:col w:w="869" w:space="311"/>
            <w:col w:w="8710"/>
          </w:cols>
        </w:sectPr>
      </w:pPr>
    </w:p>
    <w:p w14:paraId="3DA43A5D">
      <w:pPr>
        <w:pStyle w:val="8"/>
        <w:rPr>
          <w:b/>
          <w:sz w:val="20"/>
        </w:rPr>
      </w:pPr>
    </w:p>
    <w:p w14:paraId="6733BEB4">
      <w:pPr>
        <w:pStyle w:val="8"/>
        <w:rPr>
          <w:b/>
          <w:sz w:val="20"/>
        </w:rPr>
      </w:pPr>
    </w:p>
    <w:p w14:paraId="3EF7E14D">
      <w:pPr>
        <w:spacing w:after="0"/>
        <w:rPr>
          <w:sz w:val="20"/>
        </w:rPr>
        <w:sectPr>
          <w:headerReference r:id="rId21" w:type="default"/>
          <w:footerReference r:id="rId22" w:type="default"/>
          <w:pgSz w:w="11910" w:h="16840"/>
          <w:pgMar w:top="920" w:right="1000" w:bottom="960" w:left="1020" w:header="562" w:footer="780" w:gutter="0"/>
          <w:cols w:space="720" w:num="1"/>
        </w:sectPr>
      </w:pPr>
    </w:p>
    <w:p w14:paraId="5154E643">
      <w:pPr>
        <w:pStyle w:val="8"/>
        <w:rPr>
          <w:b/>
          <w:sz w:val="14"/>
        </w:rPr>
      </w:pPr>
    </w:p>
    <w:p w14:paraId="0812A094">
      <w:pPr>
        <w:pStyle w:val="8"/>
        <w:rPr>
          <w:b/>
          <w:sz w:val="14"/>
        </w:rPr>
      </w:pPr>
    </w:p>
    <w:p w14:paraId="102F8CDB">
      <w:pPr>
        <w:pStyle w:val="8"/>
        <w:rPr>
          <w:b/>
          <w:sz w:val="14"/>
        </w:rPr>
      </w:pPr>
    </w:p>
    <w:p w14:paraId="6B805A26">
      <w:pPr>
        <w:pStyle w:val="8"/>
        <w:rPr>
          <w:b/>
          <w:sz w:val="14"/>
        </w:rPr>
      </w:pPr>
    </w:p>
    <w:p w14:paraId="31BB56A1">
      <w:pPr>
        <w:pStyle w:val="8"/>
        <w:rPr>
          <w:b/>
          <w:sz w:val="14"/>
        </w:rPr>
      </w:pPr>
    </w:p>
    <w:p w14:paraId="3F73F2E8">
      <w:pPr>
        <w:pStyle w:val="8"/>
        <w:rPr>
          <w:b/>
          <w:sz w:val="14"/>
        </w:rPr>
      </w:pPr>
    </w:p>
    <w:p w14:paraId="0E6BD8AC">
      <w:pPr>
        <w:pStyle w:val="8"/>
        <w:rPr>
          <w:b/>
          <w:sz w:val="14"/>
        </w:rPr>
      </w:pPr>
    </w:p>
    <w:p w14:paraId="3648F691">
      <w:pPr>
        <w:pStyle w:val="8"/>
        <w:spacing w:before="6"/>
        <w:rPr>
          <w:b/>
          <w:sz w:val="11"/>
        </w:rPr>
      </w:pPr>
    </w:p>
    <w:p w14:paraId="38CD3B8E">
      <w:pPr>
        <w:pStyle w:val="16"/>
        <w:spacing w:before="1" w:line="319" w:lineRule="auto"/>
        <w:ind w:left="100" w:right="26" w:firstLine="0"/>
        <w:jc w:val="left"/>
        <w:rPr>
          <w:i/>
          <w:sz w:val="12"/>
        </w:rPr>
      </w:pPr>
      <w:r>
        <w:rPr>
          <w:w w:val="90"/>
        </w:rPr>
        <w:t>573号INTR</w:t>
      </w:r>
      <w:r>
        <w:rPr>
          <w:w w:val="95"/>
        </w:rPr>
        <w:t>寄存器</w:t>
      </w:r>
    </w:p>
    <w:p w14:paraId="2663835A">
      <w:pPr>
        <w:pStyle w:val="8"/>
        <w:rPr>
          <w:i/>
          <w:sz w:val="14"/>
        </w:rPr>
      </w:pPr>
    </w:p>
    <w:p w14:paraId="6ADFFD0F">
      <w:pPr>
        <w:pStyle w:val="8"/>
        <w:rPr>
          <w:i/>
          <w:sz w:val="14"/>
        </w:rPr>
      </w:pPr>
    </w:p>
    <w:p w14:paraId="0ACC886D">
      <w:pPr>
        <w:pStyle w:val="8"/>
        <w:rPr>
          <w:i/>
          <w:sz w:val="14"/>
        </w:rPr>
      </w:pPr>
    </w:p>
    <w:p w14:paraId="64D07A17">
      <w:pPr>
        <w:pStyle w:val="8"/>
        <w:rPr>
          <w:i/>
          <w:sz w:val="14"/>
        </w:rPr>
      </w:pPr>
    </w:p>
    <w:p w14:paraId="45BEB18D">
      <w:pPr>
        <w:pStyle w:val="8"/>
        <w:rPr>
          <w:i/>
          <w:sz w:val="14"/>
        </w:rPr>
      </w:pPr>
    </w:p>
    <w:p w14:paraId="6509984F">
      <w:pPr>
        <w:pStyle w:val="8"/>
        <w:rPr>
          <w:i/>
          <w:sz w:val="14"/>
        </w:rPr>
      </w:pPr>
    </w:p>
    <w:p w14:paraId="4AFB61CB">
      <w:pPr>
        <w:pStyle w:val="8"/>
        <w:rPr>
          <w:i/>
          <w:sz w:val="14"/>
        </w:rPr>
      </w:pPr>
    </w:p>
    <w:p w14:paraId="12CD3A6F">
      <w:pPr>
        <w:pStyle w:val="8"/>
        <w:rPr>
          <w:i/>
          <w:sz w:val="14"/>
        </w:rPr>
      </w:pPr>
    </w:p>
    <w:p w14:paraId="681C1521">
      <w:pPr>
        <w:pStyle w:val="8"/>
        <w:rPr>
          <w:i/>
          <w:sz w:val="14"/>
        </w:rPr>
      </w:pPr>
    </w:p>
    <w:p w14:paraId="0B3FC370">
      <w:pPr>
        <w:pStyle w:val="8"/>
        <w:rPr>
          <w:i/>
          <w:sz w:val="14"/>
        </w:rPr>
      </w:pPr>
    </w:p>
    <w:p w14:paraId="79F9AA2A">
      <w:pPr>
        <w:pStyle w:val="8"/>
        <w:rPr>
          <w:i/>
          <w:sz w:val="14"/>
        </w:rPr>
      </w:pPr>
    </w:p>
    <w:p w14:paraId="7AC97C7A">
      <w:pPr>
        <w:pStyle w:val="8"/>
        <w:rPr>
          <w:i/>
          <w:sz w:val="14"/>
        </w:rPr>
      </w:pPr>
    </w:p>
    <w:p w14:paraId="3C67A253">
      <w:pPr>
        <w:pStyle w:val="8"/>
        <w:rPr>
          <w:i/>
          <w:sz w:val="14"/>
        </w:rPr>
      </w:pPr>
    </w:p>
    <w:p w14:paraId="52875502">
      <w:pPr>
        <w:pStyle w:val="8"/>
        <w:rPr>
          <w:i/>
          <w:sz w:val="14"/>
        </w:rPr>
      </w:pPr>
    </w:p>
    <w:p w14:paraId="43A6FA82">
      <w:pPr>
        <w:pStyle w:val="8"/>
        <w:rPr>
          <w:i/>
          <w:sz w:val="14"/>
        </w:rPr>
      </w:pPr>
    </w:p>
    <w:p w14:paraId="76A27A99">
      <w:pPr>
        <w:pStyle w:val="8"/>
        <w:rPr>
          <w:i/>
          <w:sz w:val="14"/>
        </w:rPr>
      </w:pPr>
    </w:p>
    <w:p w14:paraId="3333CB96">
      <w:pPr>
        <w:pStyle w:val="16"/>
        <w:spacing w:before="102" w:line="319" w:lineRule="auto"/>
        <w:ind w:left="100" w:right="29" w:firstLine="0"/>
        <w:jc w:val="left"/>
        <w:rPr>
          <w:i/>
          <w:sz w:val="12"/>
        </w:rPr>
      </w:pPr>
      <w:r>
        <w:rPr>
          <w:w w:val="90"/>
        </w:rPr>
        <w:t>表574.</w:t>
      </w:r>
      <w:r>
        <w:rPr>
          <w:spacing w:val="-17"/>
          <w:w w:val="90"/>
        </w:rPr>
        <w:t xml:space="preserve"> </w:t>
      </w:r>
      <w:r>
        <w:rPr>
          <w:w w:val="90"/>
        </w:rPr>
        <w:t>INTE</w:t>
      </w:r>
      <w:r>
        <w:t>寄存器</w:t>
      </w:r>
    </w:p>
    <w:p w14:paraId="644C1203">
      <w:pPr>
        <w:pStyle w:val="8"/>
        <w:rPr>
          <w:i/>
          <w:sz w:val="14"/>
        </w:rPr>
      </w:pPr>
    </w:p>
    <w:p w14:paraId="456A949E">
      <w:pPr>
        <w:pStyle w:val="8"/>
        <w:rPr>
          <w:i/>
          <w:sz w:val="14"/>
        </w:rPr>
      </w:pPr>
    </w:p>
    <w:p w14:paraId="0ECEAC80">
      <w:pPr>
        <w:pStyle w:val="8"/>
        <w:rPr>
          <w:i/>
          <w:sz w:val="14"/>
        </w:rPr>
      </w:pPr>
    </w:p>
    <w:p w14:paraId="089B9FDF">
      <w:pPr>
        <w:pStyle w:val="8"/>
        <w:rPr>
          <w:i/>
          <w:sz w:val="14"/>
        </w:rPr>
      </w:pPr>
    </w:p>
    <w:p w14:paraId="29013AA4">
      <w:pPr>
        <w:pStyle w:val="8"/>
        <w:rPr>
          <w:i/>
          <w:sz w:val="14"/>
        </w:rPr>
      </w:pPr>
    </w:p>
    <w:p w14:paraId="459C0C2B">
      <w:pPr>
        <w:pStyle w:val="8"/>
        <w:rPr>
          <w:i/>
          <w:sz w:val="14"/>
        </w:rPr>
      </w:pPr>
    </w:p>
    <w:p w14:paraId="34689F3A">
      <w:pPr>
        <w:pStyle w:val="8"/>
        <w:rPr>
          <w:i/>
          <w:sz w:val="14"/>
        </w:rPr>
      </w:pPr>
    </w:p>
    <w:p w14:paraId="3474CEC4">
      <w:pPr>
        <w:pStyle w:val="8"/>
        <w:rPr>
          <w:i/>
          <w:sz w:val="14"/>
        </w:rPr>
      </w:pPr>
    </w:p>
    <w:p w14:paraId="417C3794">
      <w:pPr>
        <w:pStyle w:val="8"/>
        <w:rPr>
          <w:i/>
          <w:sz w:val="14"/>
        </w:rPr>
      </w:pPr>
    </w:p>
    <w:p w14:paraId="5ABAEB4D">
      <w:pPr>
        <w:pStyle w:val="8"/>
        <w:rPr>
          <w:i/>
          <w:sz w:val="14"/>
        </w:rPr>
      </w:pPr>
    </w:p>
    <w:p w14:paraId="27ED2693">
      <w:pPr>
        <w:pStyle w:val="8"/>
        <w:rPr>
          <w:i/>
          <w:sz w:val="14"/>
        </w:rPr>
      </w:pPr>
    </w:p>
    <w:p w14:paraId="20DE5E70">
      <w:pPr>
        <w:pStyle w:val="8"/>
        <w:rPr>
          <w:i/>
          <w:sz w:val="14"/>
        </w:rPr>
      </w:pPr>
    </w:p>
    <w:p w14:paraId="7A5CD23A">
      <w:pPr>
        <w:pStyle w:val="8"/>
        <w:rPr>
          <w:i/>
          <w:sz w:val="14"/>
        </w:rPr>
      </w:pPr>
    </w:p>
    <w:p w14:paraId="660ED5C2">
      <w:pPr>
        <w:pStyle w:val="8"/>
        <w:rPr>
          <w:i/>
          <w:sz w:val="14"/>
        </w:rPr>
      </w:pPr>
    </w:p>
    <w:p w14:paraId="16D21655">
      <w:pPr>
        <w:pStyle w:val="8"/>
        <w:rPr>
          <w:i/>
          <w:sz w:val="14"/>
        </w:rPr>
      </w:pPr>
    </w:p>
    <w:p w14:paraId="253AA134">
      <w:pPr>
        <w:pStyle w:val="8"/>
        <w:rPr>
          <w:i/>
          <w:sz w:val="14"/>
        </w:rPr>
      </w:pPr>
    </w:p>
    <w:p w14:paraId="7F761A5E">
      <w:pPr>
        <w:pStyle w:val="16"/>
        <w:spacing w:before="103" w:line="319" w:lineRule="auto"/>
        <w:ind w:left="100" w:right="31" w:firstLine="0"/>
        <w:jc w:val="left"/>
        <w:rPr>
          <w:i/>
          <w:sz w:val="12"/>
        </w:rPr>
      </w:pPr>
      <w:r>
        <w:rPr>
          <w:w w:val="90"/>
        </w:rPr>
        <w:t>575号</w:t>
      </w:r>
      <w:r>
        <w:rPr>
          <w:spacing w:val="-17"/>
          <w:w w:val="90"/>
        </w:rPr>
        <w:t xml:space="preserve"> </w:t>
      </w:r>
      <w:r>
        <w:rPr>
          <w:w w:val="90"/>
        </w:rPr>
        <w:t>INTF</w:t>
      </w:r>
      <w:r>
        <w:t>寄存器</w:t>
      </w:r>
    </w:p>
    <w:p w14:paraId="253D648D">
      <w:pPr>
        <w:pStyle w:val="8"/>
        <w:rPr>
          <w:i/>
          <w:sz w:val="14"/>
        </w:rPr>
      </w:pPr>
    </w:p>
    <w:p w14:paraId="2138C788">
      <w:pPr>
        <w:pStyle w:val="8"/>
        <w:rPr>
          <w:i/>
          <w:sz w:val="14"/>
        </w:rPr>
      </w:pPr>
    </w:p>
    <w:p w14:paraId="14584952">
      <w:pPr>
        <w:pStyle w:val="8"/>
        <w:rPr>
          <w:i/>
          <w:sz w:val="14"/>
        </w:rPr>
      </w:pPr>
    </w:p>
    <w:p w14:paraId="243773DC">
      <w:pPr>
        <w:pStyle w:val="8"/>
        <w:rPr>
          <w:i/>
          <w:sz w:val="14"/>
        </w:rPr>
      </w:pPr>
    </w:p>
    <w:p w14:paraId="1D6C4781">
      <w:pPr>
        <w:pStyle w:val="8"/>
        <w:rPr>
          <w:i/>
          <w:sz w:val="14"/>
        </w:rPr>
      </w:pPr>
    </w:p>
    <w:p w14:paraId="18E2C48C">
      <w:pPr>
        <w:pStyle w:val="8"/>
        <w:rPr>
          <w:i/>
          <w:sz w:val="14"/>
        </w:rPr>
      </w:pPr>
    </w:p>
    <w:p w14:paraId="68CD3324">
      <w:pPr>
        <w:pStyle w:val="8"/>
        <w:rPr>
          <w:i/>
          <w:sz w:val="14"/>
        </w:rPr>
      </w:pPr>
    </w:p>
    <w:p w14:paraId="6F037FAC">
      <w:pPr>
        <w:pStyle w:val="8"/>
        <w:rPr>
          <w:i/>
          <w:sz w:val="14"/>
        </w:rPr>
      </w:pPr>
    </w:p>
    <w:p w14:paraId="6061A0C4">
      <w:pPr>
        <w:pStyle w:val="8"/>
        <w:rPr>
          <w:i/>
          <w:sz w:val="14"/>
        </w:rPr>
      </w:pPr>
    </w:p>
    <w:p w14:paraId="6FAA7A3E">
      <w:pPr>
        <w:pStyle w:val="8"/>
        <w:rPr>
          <w:i/>
          <w:sz w:val="14"/>
        </w:rPr>
      </w:pPr>
    </w:p>
    <w:p w14:paraId="620F33E9">
      <w:pPr>
        <w:pStyle w:val="8"/>
        <w:rPr>
          <w:i/>
          <w:sz w:val="14"/>
        </w:rPr>
      </w:pPr>
    </w:p>
    <w:p w14:paraId="3E202A23">
      <w:pPr>
        <w:pStyle w:val="8"/>
        <w:rPr>
          <w:i/>
          <w:sz w:val="14"/>
        </w:rPr>
      </w:pPr>
    </w:p>
    <w:p w14:paraId="276A837E">
      <w:pPr>
        <w:pStyle w:val="8"/>
        <w:rPr>
          <w:i/>
          <w:sz w:val="14"/>
        </w:rPr>
      </w:pPr>
    </w:p>
    <w:p w14:paraId="6181E35C">
      <w:pPr>
        <w:pStyle w:val="8"/>
        <w:rPr>
          <w:i/>
          <w:sz w:val="14"/>
        </w:rPr>
      </w:pPr>
    </w:p>
    <w:p w14:paraId="449BF2BB">
      <w:pPr>
        <w:pStyle w:val="8"/>
        <w:rPr>
          <w:i/>
          <w:sz w:val="14"/>
        </w:rPr>
      </w:pPr>
    </w:p>
    <w:p w14:paraId="3694AAE2">
      <w:pPr>
        <w:pStyle w:val="8"/>
        <w:rPr>
          <w:i/>
          <w:sz w:val="14"/>
        </w:rPr>
      </w:pPr>
    </w:p>
    <w:p w14:paraId="6CC88F87">
      <w:pPr>
        <w:pStyle w:val="16"/>
        <w:spacing w:before="103" w:line="319" w:lineRule="auto"/>
        <w:ind w:left="100" w:right="29" w:firstLine="0"/>
        <w:jc w:val="left"/>
        <w:rPr>
          <w:i/>
          <w:sz w:val="12"/>
        </w:rPr>
      </w:pPr>
      <w:r>
        <w:rPr>
          <w:w w:val="90"/>
        </w:rPr>
        <w:t>576号INTS</w:t>
      </w:r>
      <w:r>
        <w:rPr>
          <w:w w:val="95"/>
        </w:rPr>
        <w:t>寄存器</w:t>
      </w:r>
    </w:p>
    <w:p w14:paraId="18E62522">
      <w:pPr>
        <w:pStyle w:val="8"/>
        <w:spacing w:before="1"/>
        <w:rPr>
          <w:i/>
          <w:sz w:val="20"/>
        </w:rPr>
      </w:pPr>
      <w:r>
        <w:br w:type="column"/>
      </w:r>
    </w:p>
    <w:p w14:paraId="458CE638">
      <w:pPr>
        <w:pStyle w:val="48"/>
        <w:spacing w:before="0"/>
        <w:ind w:left="100" w:right="0" w:firstLine="0"/>
        <w:jc w:val="left"/>
        <w:rPr>
          <w:sz w:val="16"/>
        </w:rPr>
      </w:pPr>
      <w:r>
        <w:rPr>
          <w:b/>
        </w:rPr>
        <w:t>偏移</w:t>
      </w:r>
      <w:r>
        <w:rPr>
          <w:rFonts w:hint="eastAsia" w:eastAsia="宋体"/>
          <w:lang w:eastAsia="zh-CN"/>
        </w:rPr>
        <w:t>:</w:t>
      </w:r>
      <w:r>
        <w:t>0x14</w:t>
      </w:r>
    </w:p>
    <w:p w14:paraId="46970525">
      <w:pPr>
        <w:pStyle w:val="8"/>
        <w:spacing w:before="8"/>
        <w:rPr>
          <w:sz w:val="15"/>
        </w:rPr>
      </w:pPr>
    </w:p>
    <w:p w14:paraId="0FC1DA9A">
      <w:pPr>
        <w:pStyle w:val="49"/>
      </w:pPr>
      <w:r>
        <w:t>描述</w:t>
      </w:r>
    </w:p>
    <w:p w14:paraId="4620AABE">
      <w:pPr>
        <w:pStyle w:val="24"/>
        <w:spacing w:before="122"/>
        <w:ind w:left="400"/>
      </w:pPr>
      <w:r>
        <w:t>原始中断</w:t>
      </w:r>
    </w:p>
    <w:p w14:paraId="1CBBD3C4">
      <w:pPr>
        <w:pStyle w:val="8"/>
        <w:spacing w:before="8"/>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C53E3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153C16F">
            <w:pPr>
              <w:pStyle w:val="45"/>
              <w:spacing w:before="70"/>
              <w:rPr>
                <w:b/>
                <w:sz w:val="14"/>
              </w:rPr>
            </w:pPr>
            <w:r>
              <w:t>比特</w:t>
            </w:r>
          </w:p>
        </w:tc>
        <w:tc>
          <w:tcPr>
            <w:tcW w:w="1414" w:type="dxa"/>
            <w:shd w:val="clear" w:color="auto" w:fill="C7C8CA"/>
          </w:tcPr>
          <w:p w14:paraId="2460C435">
            <w:pPr>
              <w:pStyle w:val="45"/>
              <w:spacing w:before="70"/>
              <w:rPr>
                <w:b/>
                <w:sz w:val="14"/>
              </w:rPr>
            </w:pPr>
            <w:r>
              <w:t>名称</w:t>
            </w:r>
          </w:p>
        </w:tc>
        <w:tc>
          <w:tcPr>
            <w:tcW w:w="4243" w:type="dxa"/>
            <w:shd w:val="clear" w:color="auto" w:fill="C7C8CA"/>
          </w:tcPr>
          <w:p w14:paraId="4073DE9A">
            <w:pPr>
              <w:pStyle w:val="45"/>
              <w:spacing w:before="70"/>
              <w:rPr>
                <w:b/>
                <w:sz w:val="14"/>
              </w:rPr>
            </w:pPr>
            <w:r>
              <w:t>描述</w:t>
            </w:r>
          </w:p>
        </w:tc>
        <w:tc>
          <w:tcPr>
            <w:tcW w:w="707" w:type="dxa"/>
            <w:shd w:val="clear" w:color="auto" w:fill="C7C8CA"/>
          </w:tcPr>
          <w:p w14:paraId="22D22146">
            <w:pPr>
              <w:pStyle w:val="45"/>
              <w:spacing w:before="70"/>
              <w:rPr>
                <w:b/>
                <w:sz w:val="14"/>
              </w:rPr>
            </w:pPr>
            <w:r>
              <w:t>类型</w:t>
            </w:r>
          </w:p>
        </w:tc>
        <w:tc>
          <w:tcPr>
            <w:tcW w:w="1414" w:type="dxa"/>
            <w:shd w:val="clear" w:color="auto" w:fill="C7C8CA"/>
          </w:tcPr>
          <w:p w14:paraId="05F2B2DA">
            <w:pPr>
              <w:pStyle w:val="45"/>
              <w:spacing w:before="70"/>
              <w:rPr>
                <w:b/>
                <w:sz w:val="14"/>
              </w:rPr>
            </w:pPr>
            <w:r>
              <w:t>复位</w:t>
            </w:r>
          </w:p>
        </w:tc>
      </w:tr>
      <w:tr w14:paraId="7F76889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1C83E22">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20FCAC0F">
            <w:pPr>
              <w:pStyle w:val="21"/>
              <w:rPr>
                <w:sz w:val="16"/>
              </w:rPr>
            </w:pPr>
            <w:r>
              <w:t>Reserved.</w:t>
            </w:r>
          </w:p>
        </w:tc>
        <w:tc>
          <w:tcPr>
            <w:tcW w:w="4243" w:type="dxa"/>
            <w:shd w:val="clear" w:color="auto" w:fill="DDDDDD"/>
          </w:tcPr>
          <w:p w14:paraId="2AA8240D">
            <w:pPr>
              <w:pStyle w:val="50"/>
              <w:rPr>
                <w:sz w:val="16"/>
              </w:rPr>
            </w:pPr>
            <w:r>
              <w:t>-</w:t>
            </w:r>
          </w:p>
        </w:tc>
        <w:tc>
          <w:tcPr>
            <w:tcW w:w="707" w:type="dxa"/>
            <w:shd w:val="clear" w:color="auto" w:fill="DDDDDD"/>
          </w:tcPr>
          <w:p w14:paraId="403E75E6">
            <w:pPr>
              <w:pStyle w:val="50"/>
              <w:rPr>
                <w:sz w:val="16"/>
              </w:rPr>
            </w:pPr>
            <w:r>
              <w:t>-</w:t>
            </w:r>
          </w:p>
        </w:tc>
        <w:tc>
          <w:tcPr>
            <w:tcW w:w="1414" w:type="dxa"/>
            <w:shd w:val="clear" w:color="auto" w:fill="DDDDDD"/>
          </w:tcPr>
          <w:p w14:paraId="0093972C">
            <w:pPr>
              <w:pStyle w:val="50"/>
              <w:rPr>
                <w:sz w:val="16"/>
              </w:rPr>
            </w:pPr>
            <w:r>
              <w:t>-</w:t>
            </w:r>
          </w:p>
        </w:tc>
      </w:tr>
      <w:tr w14:paraId="24CD6CA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47D18FA1">
            <w:pPr>
              <w:pStyle w:val="20"/>
              <w:rPr>
                <w:sz w:val="16"/>
              </w:rPr>
            </w:pPr>
            <w:r>
              <w:t>0</w:t>
            </w:r>
          </w:p>
        </w:tc>
        <w:tc>
          <w:tcPr>
            <w:tcW w:w="1414" w:type="dxa"/>
          </w:tcPr>
          <w:p w14:paraId="273D91FA">
            <w:pPr>
              <w:pStyle w:val="30"/>
              <w:rPr>
                <w:sz w:val="16"/>
              </w:rPr>
            </w:pPr>
            <w:r>
              <w:t>FIFO</w:t>
            </w:r>
          </w:p>
        </w:tc>
        <w:tc>
          <w:tcPr>
            <w:tcW w:w="4243" w:type="dxa"/>
          </w:tcPr>
          <w:p w14:paraId="63F838C6">
            <w:pPr>
              <w:pStyle w:val="21"/>
              <w:spacing w:line="319" w:lineRule="auto"/>
              <w:rPr>
                <w:sz w:val="16"/>
              </w:rPr>
            </w:pPr>
            <w:r>
              <w:t>当样本FIFO达到一定水平时触发该电平可通过FCS_THRESH字段进行编程</w:t>
            </w:r>
          </w:p>
        </w:tc>
        <w:tc>
          <w:tcPr>
            <w:tcW w:w="707" w:type="dxa"/>
          </w:tcPr>
          <w:p w14:paraId="6BC63919">
            <w:pPr>
              <w:pStyle w:val="30"/>
              <w:rPr>
                <w:sz w:val="16"/>
              </w:rPr>
            </w:pPr>
            <w:r>
              <w:t>RO</w:t>
            </w:r>
          </w:p>
        </w:tc>
        <w:tc>
          <w:tcPr>
            <w:tcW w:w="1414" w:type="dxa"/>
          </w:tcPr>
          <w:p w14:paraId="41C2203A">
            <w:pPr>
              <w:pStyle w:val="30"/>
              <w:rPr>
                <w:sz w:val="16"/>
              </w:rPr>
            </w:pPr>
            <w:r>
              <w:t>0x0</w:t>
            </w:r>
          </w:p>
        </w:tc>
      </w:tr>
    </w:tbl>
    <w:p w14:paraId="015A436B">
      <w:pPr>
        <w:pStyle w:val="8"/>
        <w:spacing w:before="5"/>
        <w:rPr>
          <w:sz w:val="20"/>
        </w:rPr>
      </w:pPr>
    </w:p>
    <w:p w14:paraId="14AC3391">
      <w:pPr>
        <w:pStyle w:val="4"/>
      </w:pPr>
      <w:bookmarkStart w:id="347" w:name="_bookmark222"/>
      <w:bookmarkEnd w:id="347"/>
      <w:r>
        <w:fldChar w:fldCharType="begin"/>
      </w:r>
      <w:r>
        <w:instrText xml:space="preserve"> HYPERLINK \l "_bookmark215" </w:instrText>
      </w:r>
      <w:r>
        <w:fldChar w:fldCharType="separate"/>
      </w:r>
      <w:r>
        <w:rPr>
          <w:color w:val="418BCA"/>
        </w:rPr>
        <w:t>ADC</w:t>
      </w:r>
      <w:r>
        <w:rPr>
          <w:color w:val="418BCA"/>
        </w:rPr>
        <w:fldChar w:fldCharType="end"/>
      </w:r>
      <w:r>
        <w:rPr>
          <w:rFonts w:hint="eastAsia" w:eastAsia="宋体"/>
          <w:color w:val="333333"/>
          <w:lang w:eastAsia="zh-CN"/>
        </w:rPr>
        <w:t>:</w:t>
      </w:r>
      <w:r>
        <w:rPr>
          <w:color w:val="333333"/>
        </w:rPr>
        <w:t>INTE寄存器</w:t>
      </w:r>
    </w:p>
    <w:p w14:paraId="0F8E3E35">
      <w:pPr>
        <w:pStyle w:val="48"/>
        <w:spacing w:before="184"/>
        <w:ind w:left="100" w:right="0" w:firstLine="0"/>
        <w:jc w:val="left"/>
        <w:rPr>
          <w:sz w:val="16"/>
        </w:rPr>
      </w:pPr>
      <w:r>
        <w:rPr>
          <w:b/>
        </w:rPr>
        <w:t>偏移</w:t>
      </w:r>
      <w:r>
        <w:rPr>
          <w:rFonts w:hint="eastAsia" w:eastAsia="宋体"/>
          <w:lang w:eastAsia="zh-CN"/>
        </w:rPr>
        <w:t>:</w:t>
      </w:r>
      <w:r>
        <w:t>0x18</w:t>
      </w:r>
    </w:p>
    <w:p w14:paraId="20BD9176">
      <w:pPr>
        <w:pStyle w:val="8"/>
        <w:spacing w:before="8"/>
        <w:rPr>
          <w:sz w:val="15"/>
        </w:rPr>
      </w:pPr>
    </w:p>
    <w:p w14:paraId="4D6FD26C">
      <w:pPr>
        <w:pStyle w:val="49"/>
      </w:pPr>
      <w:r>
        <w:t>描述</w:t>
      </w:r>
    </w:p>
    <w:p w14:paraId="362A7B83">
      <w:pPr>
        <w:pStyle w:val="27"/>
        <w:spacing w:before="122"/>
        <w:ind w:left="400"/>
      </w:pPr>
      <w:r>
        <w:t>中断使能</w:t>
      </w:r>
    </w:p>
    <w:p w14:paraId="449D41E8">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B34744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4FD3A1C">
            <w:pPr>
              <w:pStyle w:val="45"/>
              <w:spacing w:before="70"/>
              <w:rPr>
                <w:b/>
                <w:sz w:val="14"/>
              </w:rPr>
            </w:pPr>
            <w:r>
              <w:t>比特</w:t>
            </w:r>
          </w:p>
        </w:tc>
        <w:tc>
          <w:tcPr>
            <w:tcW w:w="1414" w:type="dxa"/>
            <w:shd w:val="clear" w:color="auto" w:fill="C7C8CA"/>
          </w:tcPr>
          <w:p w14:paraId="0B831A48">
            <w:pPr>
              <w:pStyle w:val="45"/>
              <w:spacing w:before="70"/>
              <w:rPr>
                <w:b/>
                <w:sz w:val="14"/>
              </w:rPr>
            </w:pPr>
            <w:r>
              <w:t>名称</w:t>
            </w:r>
          </w:p>
        </w:tc>
        <w:tc>
          <w:tcPr>
            <w:tcW w:w="4243" w:type="dxa"/>
            <w:shd w:val="clear" w:color="auto" w:fill="C7C8CA"/>
          </w:tcPr>
          <w:p w14:paraId="7B949BC1">
            <w:pPr>
              <w:pStyle w:val="45"/>
              <w:spacing w:before="70"/>
              <w:rPr>
                <w:b/>
                <w:sz w:val="14"/>
              </w:rPr>
            </w:pPr>
            <w:r>
              <w:t>描述</w:t>
            </w:r>
          </w:p>
        </w:tc>
        <w:tc>
          <w:tcPr>
            <w:tcW w:w="707" w:type="dxa"/>
            <w:shd w:val="clear" w:color="auto" w:fill="C7C8CA"/>
          </w:tcPr>
          <w:p w14:paraId="44920FEC">
            <w:pPr>
              <w:pStyle w:val="45"/>
              <w:spacing w:before="70"/>
              <w:rPr>
                <w:b/>
                <w:sz w:val="14"/>
              </w:rPr>
            </w:pPr>
            <w:r>
              <w:t>类型</w:t>
            </w:r>
          </w:p>
        </w:tc>
        <w:tc>
          <w:tcPr>
            <w:tcW w:w="1414" w:type="dxa"/>
            <w:shd w:val="clear" w:color="auto" w:fill="C7C8CA"/>
          </w:tcPr>
          <w:p w14:paraId="19EB9E9C">
            <w:pPr>
              <w:pStyle w:val="45"/>
              <w:spacing w:before="70"/>
              <w:rPr>
                <w:b/>
                <w:sz w:val="14"/>
              </w:rPr>
            </w:pPr>
            <w:r>
              <w:t>复位</w:t>
            </w:r>
          </w:p>
        </w:tc>
      </w:tr>
      <w:tr w14:paraId="5488603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7DE8754">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2C523DC8">
            <w:pPr>
              <w:pStyle w:val="21"/>
              <w:rPr>
                <w:sz w:val="16"/>
              </w:rPr>
            </w:pPr>
            <w:r>
              <w:t>Reserved.</w:t>
            </w:r>
          </w:p>
        </w:tc>
        <w:tc>
          <w:tcPr>
            <w:tcW w:w="4243" w:type="dxa"/>
            <w:shd w:val="clear" w:color="auto" w:fill="DDDDDD"/>
          </w:tcPr>
          <w:p w14:paraId="4C5265C3">
            <w:pPr>
              <w:pStyle w:val="50"/>
              <w:rPr>
                <w:sz w:val="16"/>
              </w:rPr>
            </w:pPr>
            <w:r>
              <w:t>-</w:t>
            </w:r>
          </w:p>
        </w:tc>
        <w:tc>
          <w:tcPr>
            <w:tcW w:w="707" w:type="dxa"/>
            <w:shd w:val="clear" w:color="auto" w:fill="DDDDDD"/>
          </w:tcPr>
          <w:p w14:paraId="31AB8B09">
            <w:pPr>
              <w:pStyle w:val="50"/>
              <w:rPr>
                <w:sz w:val="16"/>
              </w:rPr>
            </w:pPr>
            <w:r>
              <w:t>-</w:t>
            </w:r>
          </w:p>
        </w:tc>
        <w:tc>
          <w:tcPr>
            <w:tcW w:w="1414" w:type="dxa"/>
            <w:shd w:val="clear" w:color="auto" w:fill="DDDDDD"/>
          </w:tcPr>
          <w:p w14:paraId="69900E7E">
            <w:pPr>
              <w:pStyle w:val="50"/>
              <w:rPr>
                <w:sz w:val="16"/>
              </w:rPr>
            </w:pPr>
            <w:r>
              <w:t>-</w:t>
            </w:r>
          </w:p>
        </w:tc>
      </w:tr>
      <w:tr w14:paraId="638974B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093BBA21">
            <w:pPr>
              <w:pStyle w:val="20"/>
              <w:rPr>
                <w:sz w:val="16"/>
              </w:rPr>
            </w:pPr>
            <w:r>
              <w:t>0</w:t>
            </w:r>
          </w:p>
        </w:tc>
        <w:tc>
          <w:tcPr>
            <w:tcW w:w="1414" w:type="dxa"/>
          </w:tcPr>
          <w:p w14:paraId="300E7D9F">
            <w:pPr>
              <w:pStyle w:val="30"/>
              <w:rPr>
                <w:sz w:val="16"/>
              </w:rPr>
            </w:pPr>
            <w:r>
              <w:t>FIFO</w:t>
            </w:r>
          </w:p>
        </w:tc>
        <w:tc>
          <w:tcPr>
            <w:tcW w:w="4243" w:type="dxa"/>
          </w:tcPr>
          <w:p w14:paraId="2E9E3ADF">
            <w:pPr>
              <w:pStyle w:val="21"/>
              <w:spacing w:line="319" w:lineRule="auto"/>
              <w:rPr>
                <w:sz w:val="16"/>
              </w:rPr>
            </w:pPr>
            <w:r>
              <w:t>当样本FIFO达到一定水平时触发该电平可通过FCS_THRESH字段进行编程</w:t>
            </w:r>
          </w:p>
        </w:tc>
        <w:tc>
          <w:tcPr>
            <w:tcW w:w="707" w:type="dxa"/>
          </w:tcPr>
          <w:p w14:paraId="7533AE10">
            <w:pPr>
              <w:pStyle w:val="30"/>
              <w:rPr>
                <w:sz w:val="16"/>
              </w:rPr>
            </w:pPr>
            <w:r>
              <w:t>RW</w:t>
            </w:r>
          </w:p>
        </w:tc>
        <w:tc>
          <w:tcPr>
            <w:tcW w:w="1414" w:type="dxa"/>
          </w:tcPr>
          <w:p w14:paraId="67D78160">
            <w:pPr>
              <w:pStyle w:val="30"/>
              <w:rPr>
                <w:sz w:val="16"/>
              </w:rPr>
            </w:pPr>
            <w:r>
              <w:t>0x0</w:t>
            </w:r>
          </w:p>
        </w:tc>
      </w:tr>
    </w:tbl>
    <w:p w14:paraId="57C89682">
      <w:pPr>
        <w:pStyle w:val="8"/>
        <w:spacing w:before="5"/>
        <w:rPr>
          <w:sz w:val="20"/>
        </w:rPr>
      </w:pPr>
    </w:p>
    <w:p w14:paraId="22FAD291">
      <w:pPr>
        <w:pStyle w:val="4"/>
      </w:pPr>
      <w:bookmarkStart w:id="348" w:name="_bookmark223"/>
      <w:bookmarkEnd w:id="348"/>
      <w:r>
        <w:fldChar w:fldCharType="begin"/>
      </w:r>
      <w:r>
        <w:instrText xml:space="preserve"> HYPERLINK \l "_bookmark215" </w:instrText>
      </w:r>
      <w:r>
        <w:fldChar w:fldCharType="separate"/>
      </w:r>
      <w:r>
        <w:rPr>
          <w:color w:val="418BCA"/>
        </w:rPr>
        <w:t>ADC</w:t>
      </w:r>
      <w:r>
        <w:rPr>
          <w:color w:val="418BCA"/>
        </w:rPr>
        <w:fldChar w:fldCharType="end"/>
      </w:r>
      <w:r>
        <w:rPr>
          <w:rFonts w:hint="eastAsia" w:eastAsia="宋体"/>
          <w:color w:val="333333"/>
          <w:lang w:eastAsia="zh-CN"/>
        </w:rPr>
        <w:t>:</w:t>
      </w:r>
      <w:r>
        <w:rPr>
          <w:color w:val="333333"/>
        </w:rPr>
        <w:t>INTF寄存器</w:t>
      </w:r>
    </w:p>
    <w:p w14:paraId="024898D3">
      <w:pPr>
        <w:pStyle w:val="48"/>
        <w:spacing w:before="184"/>
        <w:ind w:left="100" w:right="0" w:firstLine="0"/>
        <w:jc w:val="left"/>
        <w:rPr>
          <w:sz w:val="16"/>
        </w:rPr>
      </w:pPr>
      <w:r>
        <w:rPr>
          <w:b/>
        </w:rPr>
        <w:t>偏移量</w:t>
      </w:r>
      <w:r>
        <w:rPr>
          <w:rFonts w:hint="eastAsia" w:eastAsia="宋体"/>
          <w:lang w:eastAsia="zh-CN"/>
        </w:rPr>
        <w:t>:</w:t>
      </w:r>
      <w:r>
        <w:t>0x1c</w:t>
      </w:r>
    </w:p>
    <w:p w14:paraId="5DD01B14">
      <w:pPr>
        <w:pStyle w:val="8"/>
        <w:spacing w:before="8"/>
        <w:rPr>
          <w:sz w:val="15"/>
        </w:rPr>
      </w:pPr>
    </w:p>
    <w:p w14:paraId="062772EB">
      <w:pPr>
        <w:pStyle w:val="49"/>
      </w:pPr>
      <w:r>
        <w:t>描述</w:t>
      </w:r>
    </w:p>
    <w:p w14:paraId="77214E6C">
      <w:pPr>
        <w:pStyle w:val="27"/>
        <w:spacing w:before="122"/>
        <w:ind w:left="400"/>
      </w:pPr>
      <w:r>
        <w:t>中断强制</w:t>
      </w:r>
    </w:p>
    <w:p w14:paraId="2DF4A058">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3654E0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516710D">
            <w:pPr>
              <w:pStyle w:val="45"/>
              <w:spacing w:before="70"/>
              <w:rPr>
                <w:b/>
                <w:sz w:val="14"/>
              </w:rPr>
            </w:pPr>
            <w:r>
              <w:t>比特</w:t>
            </w:r>
          </w:p>
        </w:tc>
        <w:tc>
          <w:tcPr>
            <w:tcW w:w="1414" w:type="dxa"/>
            <w:shd w:val="clear" w:color="auto" w:fill="C7C8CA"/>
          </w:tcPr>
          <w:p w14:paraId="73505068">
            <w:pPr>
              <w:pStyle w:val="45"/>
              <w:spacing w:before="70"/>
              <w:rPr>
                <w:b/>
                <w:sz w:val="14"/>
              </w:rPr>
            </w:pPr>
            <w:r>
              <w:t>名称</w:t>
            </w:r>
          </w:p>
        </w:tc>
        <w:tc>
          <w:tcPr>
            <w:tcW w:w="4243" w:type="dxa"/>
            <w:shd w:val="clear" w:color="auto" w:fill="C7C8CA"/>
          </w:tcPr>
          <w:p w14:paraId="104855A6">
            <w:pPr>
              <w:pStyle w:val="45"/>
              <w:spacing w:before="70"/>
              <w:rPr>
                <w:b/>
                <w:sz w:val="14"/>
              </w:rPr>
            </w:pPr>
            <w:r>
              <w:t>描述</w:t>
            </w:r>
          </w:p>
        </w:tc>
        <w:tc>
          <w:tcPr>
            <w:tcW w:w="707" w:type="dxa"/>
            <w:shd w:val="clear" w:color="auto" w:fill="C7C8CA"/>
          </w:tcPr>
          <w:p w14:paraId="16968C72">
            <w:pPr>
              <w:pStyle w:val="45"/>
              <w:spacing w:before="70"/>
              <w:rPr>
                <w:b/>
                <w:sz w:val="14"/>
              </w:rPr>
            </w:pPr>
            <w:r>
              <w:t>类型</w:t>
            </w:r>
          </w:p>
        </w:tc>
        <w:tc>
          <w:tcPr>
            <w:tcW w:w="1414" w:type="dxa"/>
            <w:shd w:val="clear" w:color="auto" w:fill="C7C8CA"/>
          </w:tcPr>
          <w:p w14:paraId="599FE78E">
            <w:pPr>
              <w:pStyle w:val="45"/>
              <w:spacing w:before="70"/>
              <w:rPr>
                <w:b/>
                <w:sz w:val="14"/>
              </w:rPr>
            </w:pPr>
            <w:r>
              <w:t>复位</w:t>
            </w:r>
          </w:p>
        </w:tc>
      </w:tr>
      <w:tr w14:paraId="32B6B16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CC5F866">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75C68549">
            <w:pPr>
              <w:pStyle w:val="21"/>
              <w:rPr>
                <w:sz w:val="16"/>
              </w:rPr>
            </w:pPr>
            <w:r>
              <w:t>Reserved.</w:t>
            </w:r>
          </w:p>
        </w:tc>
        <w:tc>
          <w:tcPr>
            <w:tcW w:w="4243" w:type="dxa"/>
            <w:shd w:val="clear" w:color="auto" w:fill="DDDDDD"/>
          </w:tcPr>
          <w:p w14:paraId="118B00D1">
            <w:pPr>
              <w:pStyle w:val="50"/>
              <w:rPr>
                <w:sz w:val="16"/>
              </w:rPr>
            </w:pPr>
            <w:r>
              <w:t>-</w:t>
            </w:r>
          </w:p>
        </w:tc>
        <w:tc>
          <w:tcPr>
            <w:tcW w:w="707" w:type="dxa"/>
            <w:shd w:val="clear" w:color="auto" w:fill="DDDDDD"/>
          </w:tcPr>
          <w:p w14:paraId="711AD4D2">
            <w:pPr>
              <w:pStyle w:val="50"/>
              <w:rPr>
                <w:sz w:val="16"/>
              </w:rPr>
            </w:pPr>
            <w:r>
              <w:t>-</w:t>
            </w:r>
          </w:p>
        </w:tc>
        <w:tc>
          <w:tcPr>
            <w:tcW w:w="1414" w:type="dxa"/>
            <w:shd w:val="clear" w:color="auto" w:fill="DDDDDD"/>
          </w:tcPr>
          <w:p w14:paraId="18643875">
            <w:pPr>
              <w:pStyle w:val="50"/>
              <w:rPr>
                <w:sz w:val="16"/>
              </w:rPr>
            </w:pPr>
            <w:r>
              <w:t>-</w:t>
            </w:r>
          </w:p>
        </w:tc>
      </w:tr>
      <w:tr w14:paraId="33F2AA8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54F86EDD">
            <w:pPr>
              <w:pStyle w:val="20"/>
              <w:rPr>
                <w:sz w:val="16"/>
              </w:rPr>
            </w:pPr>
            <w:r>
              <w:t>0</w:t>
            </w:r>
          </w:p>
        </w:tc>
        <w:tc>
          <w:tcPr>
            <w:tcW w:w="1414" w:type="dxa"/>
          </w:tcPr>
          <w:p w14:paraId="60F642EA">
            <w:pPr>
              <w:pStyle w:val="30"/>
              <w:rPr>
                <w:sz w:val="16"/>
              </w:rPr>
            </w:pPr>
            <w:r>
              <w:t>FIFO</w:t>
            </w:r>
          </w:p>
        </w:tc>
        <w:tc>
          <w:tcPr>
            <w:tcW w:w="4243" w:type="dxa"/>
          </w:tcPr>
          <w:p w14:paraId="6F4436DF">
            <w:pPr>
              <w:pStyle w:val="21"/>
              <w:spacing w:line="319" w:lineRule="auto"/>
              <w:rPr>
                <w:sz w:val="16"/>
              </w:rPr>
            </w:pPr>
            <w:r>
              <w:t>当样本FIFO达到一定水平时触发该电平可通过FCS_THRESH字段进行编程</w:t>
            </w:r>
          </w:p>
        </w:tc>
        <w:tc>
          <w:tcPr>
            <w:tcW w:w="707" w:type="dxa"/>
          </w:tcPr>
          <w:p w14:paraId="72B71C6D">
            <w:pPr>
              <w:pStyle w:val="30"/>
              <w:rPr>
                <w:sz w:val="16"/>
              </w:rPr>
            </w:pPr>
            <w:r>
              <w:t>RW</w:t>
            </w:r>
          </w:p>
        </w:tc>
        <w:tc>
          <w:tcPr>
            <w:tcW w:w="1414" w:type="dxa"/>
          </w:tcPr>
          <w:p w14:paraId="1C40C60E">
            <w:pPr>
              <w:pStyle w:val="30"/>
              <w:rPr>
                <w:sz w:val="16"/>
              </w:rPr>
            </w:pPr>
            <w:r>
              <w:t>0x0</w:t>
            </w:r>
          </w:p>
        </w:tc>
      </w:tr>
    </w:tbl>
    <w:p w14:paraId="4E7CC807">
      <w:pPr>
        <w:pStyle w:val="8"/>
        <w:spacing w:before="5"/>
        <w:rPr>
          <w:sz w:val="20"/>
        </w:rPr>
      </w:pPr>
    </w:p>
    <w:p w14:paraId="61C194AD">
      <w:pPr>
        <w:pStyle w:val="4"/>
      </w:pPr>
      <w:bookmarkStart w:id="349" w:name="_bookmark224"/>
      <w:bookmarkEnd w:id="349"/>
      <w:r>
        <w:fldChar w:fldCharType="begin"/>
      </w:r>
      <w:r>
        <w:instrText xml:space="preserve"> HYPERLINK \l "_bookmark215" </w:instrText>
      </w:r>
      <w:r>
        <w:fldChar w:fldCharType="separate"/>
      </w:r>
      <w:r>
        <w:rPr>
          <w:color w:val="418BCA"/>
        </w:rPr>
        <w:t>ADC</w:t>
      </w:r>
      <w:r>
        <w:rPr>
          <w:color w:val="418BCA"/>
        </w:rPr>
        <w:fldChar w:fldCharType="end"/>
      </w:r>
      <w:r>
        <w:rPr>
          <w:rFonts w:hint="eastAsia" w:eastAsia="宋体"/>
          <w:color w:val="333333"/>
          <w:lang w:eastAsia="zh-CN"/>
        </w:rPr>
        <w:t>:</w:t>
      </w:r>
      <w:r>
        <w:rPr>
          <w:color w:val="333333"/>
        </w:rPr>
        <w:t>INTS寄存器</w:t>
      </w:r>
    </w:p>
    <w:p w14:paraId="0DB239B7">
      <w:pPr>
        <w:pStyle w:val="48"/>
        <w:spacing w:before="184"/>
        <w:ind w:left="100" w:right="0" w:firstLine="0"/>
        <w:jc w:val="left"/>
        <w:rPr>
          <w:sz w:val="16"/>
        </w:rPr>
      </w:pPr>
      <w:r>
        <w:rPr>
          <w:b/>
        </w:rPr>
        <w:t>偏移</w:t>
      </w:r>
      <w:r>
        <w:rPr>
          <w:rFonts w:hint="eastAsia" w:eastAsia="宋体"/>
          <w:lang w:eastAsia="zh-CN"/>
        </w:rPr>
        <w:t>:</w:t>
      </w:r>
      <w:r>
        <w:t>0x20</w:t>
      </w:r>
    </w:p>
    <w:p w14:paraId="2BC08349">
      <w:pPr>
        <w:pStyle w:val="8"/>
        <w:spacing w:before="8"/>
        <w:rPr>
          <w:sz w:val="15"/>
        </w:rPr>
      </w:pPr>
    </w:p>
    <w:p w14:paraId="4D5FE31A">
      <w:pPr>
        <w:pStyle w:val="49"/>
      </w:pPr>
      <w:r>
        <w:t>描述</w:t>
      </w:r>
    </w:p>
    <w:p w14:paraId="7639B608">
      <w:pPr>
        <w:pStyle w:val="24"/>
        <w:spacing w:before="122"/>
        <w:ind w:left="400"/>
      </w:pPr>
      <w:r>
        <w:t>强制屏蔽后的屏蔽状态</w:t>
      </w:r>
    </w:p>
    <w:p w14:paraId="18B795B7">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F338B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39712B7">
            <w:pPr>
              <w:pStyle w:val="45"/>
              <w:spacing w:before="70"/>
              <w:rPr>
                <w:b/>
                <w:sz w:val="14"/>
              </w:rPr>
            </w:pPr>
            <w:r>
              <w:t>比特</w:t>
            </w:r>
          </w:p>
        </w:tc>
        <w:tc>
          <w:tcPr>
            <w:tcW w:w="1414" w:type="dxa"/>
            <w:shd w:val="clear" w:color="auto" w:fill="C7C8CA"/>
          </w:tcPr>
          <w:p w14:paraId="53D997C4">
            <w:pPr>
              <w:pStyle w:val="45"/>
              <w:spacing w:before="70"/>
              <w:rPr>
                <w:b/>
                <w:sz w:val="14"/>
              </w:rPr>
            </w:pPr>
            <w:r>
              <w:t>名称</w:t>
            </w:r>
          </w:p>
        </w:tc>
        <w:tc>
          <w:tcPr>
            <w:tcW w:w="4243" w:type="dxa"/>
            <w:shd w:val="clear" w:color="auto" w:fill="C7C8CA"/>
          </w:tcPr>
          <w:p w14:paraId="54580762">
            <w:pPr>
              <w:pStyle w:val="45"/>
              <w:spacing w:before="70"/>
              <w:rPr>
                <w:b/>
                <w:sz w:val="14"/>
              </w:rPr>
            </w:pPr>
            <w:r>
              <w:t>描述</w:t>
            </w:r>
          </w:p>
        </w:tc>
        <w:tc>
          <w:tcPr>
            <w:tcW w:w="707" w:type="dxa"/>
            <w:shd w:val="clear" w:color="auto" w:fill="C7C8CA"/>
          </w:tcPr>
          <w:p w14:paraId="32610768">
            <w:pPr>
              <w:pStyle w:val="45"/>
              <w:spacing w:before="70"/>
              <w:rPr>
                <w:b/>
                <w:sz w:val="14"/>
              </w:rPr>
            </w:pPr>
            <w:r>
              <w:t>类型</w:t>
            </w:r>
          </w:p>
        </w:tc>
        <w:tc>
          <w:tcPr>
            <w:tcW w:w="1414" w:type="dxa"/>
            <w:shd w:val="clear" w:color="auto" w:fill="C7C8CA"/>
          </w:tcPr>
          <w:p w14:paraId="35507998">
            <w:pPr>
              <w:pStyle w:val="45"/>
              <w:spacing w:before="70"/>
              <w:rPr>
                <w:b/>
                <w:sz w:val="14"/>
              </w:rPr>
            </w:pPr>
            <w:r>
              <w:t>复位</w:t>
            </w:r>
          </w:p>
        </w:tc>
      </w:tr>
      <w:tr w14:paraId="6E9227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543A38B2">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56119F49">
            <w:pPr>
              <w:pStyle w:val="21"/>
              <w:rPr>
                <w:sz w:val="16"/>
              </w:rPr>
            </w:pPr>
            <w:r>
              <w:t>Reserved.</w:t>
            </w:r>
          </w:p>
        </w:tc>
        <w:tc>
          <w:tcPr>
            <w:tcW w:w="4243" w:type="dxa"/>
            <w:shd w:val="clear" w:color="auto" w:fill="DDDDDD"/>
          </w:tcPr>
          <w:p w14:paraId="747B2102">
            <w:pPr>
              <w:pStyle w:val="50"/>
              <w:rPr>
                <w:sz w:val="16"/>
              </w:rPr>
            </w:pPr>
            <w:r>
              <w:t>-</w:t>
            </w:r>
          </w:p>
        </w:tc>
        <w:tc>
          <w:tcPr>
            <w:tcW w:w="707" w:type="dxa"/>
            <w:shd w:val="clear" w:color="auto" w:fill="DDDDDD"/>
          </w:tcPr>
          <w:p w14:paraId="25253963">
            <w:pPr>
              <w:pStyle w:val="50"/>
              <w:rPr>
                <w:sz w:val="16"/>
              </w:rPr>
            </w:pPr>
            <w:r>
              <w:t>-</w:t>
            </w:r>
          </w:p>
        </w:tc>
        <w:tc>
          <w:tcPr>
            <w:tcW w:w="1414" w:type="dxa"/>
            <w:shd w:val="clear" w:color="auto" w:fill="DDDDDD"/>
          </w:tcPr>
          <w:p w14:paraId="0A527708">
            <w:pPr>
              <w:pStyle w:val="50"/>
              <w:rPr>
                <w:sz w:val="16"/>
              </w:rPr>
            </w:pPr>
            <w:r>
              <w:t>-</w:t>
            </w:r>
          </w:p>
        </w:tc>
      </w:tr>
      <w:tr w14:paraId="496A7E0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13EB98E2">
            <w:pPr>
              <w:pStyle w:val="20"/>
              <w:rPr>
                <w:sz w:val="16"/>
              </w:rPr>
            </w:pPr>
            <w:r>
              <w:t>0</w:t>
            </w:r>
          </w:p>
        </w:tc>
        <w:tc>
          <w:tcPr>
            <w:tcW w:w="1414" w:type="dxa"/>
          </w:tcPr>
          <w:p w14:paraId="09F4094F">
            <w:pPr>
              <w:pStyle w:val="30"/>
              <w:rPr>
                <w:sz w:val="16"/>
              </w:rPr>
            </w:pPr>
            <w:r>
              <w:t>FIFO</w:t>
            </w:r>
          </w:p>
        </w:tc>
        <w:tc>
          <w:tcPr>
            <w:tcW w:w="4243" w:type="dxa"/>
          </w:tcPr>
          <w:p w14:paraId="3DE669CB">
            <w:pPr>
              <w:pStyle w:val="21"/>
              <w:spacing w:line="319" w:lineRule="auto"/>
              <w:rPr>
                <w:sz w:val="16"/>
              </w:rPr>
            </w:pPr>
            <w:r>
              <w:t>当样本FIFO达到一定水平时触发该电平可通过FCS_THRESH字段进行编程</w:t>
            </w:r>
          </w:p>
        </w:tc>
        <w:tc>
          <w:tcPr>
            <w:tcW w:w="707" w:type="dxa"/>
          </w:tcPr>
          <w:p w14:paraId="29A3C386">
            <w:pPr>
              <w:pStyle w:val="30"/>
              <w:rPr>
                <w:sz w:val="16"/>
              </w:rPr>
            </w:pPr>
            <w:r>
              <w:t>RO</w:t>
            </w:r>
          </w:p>
        </w:tc>
        <w:tc>
          <w:tcPr>
            <w:tcW w:w="1414" w:type="dxa"/>
          </w:tcPr>
          <w:p w14:paraId="5C035624">
            <w:pPr>
              <w:pStyle w:val="30"/>
              <w:rPr>
                <w:sz w:val="16"/>
              </w:rPr>
            </w:pPr>
            <w:r>
              <w:t>0x0</w:t>
            </w:r>
          </w:p>
        </w:tc>
      </w:tr>
    </w:tbl>
    <w:p w14:paraId="3BE87065">
      <w:pPr>
        <w:pStyle w:val="8"/>
        <w:rPr>
          <w:sz w:val="18"/>
        </w:rPr>
      </w:pPr>
    </w:p>
    <w:p w14:paraId="15F8A92D">
      <w:pPr>
        <w:pStyle w:val="8"/>
        <w:rPr>
          <w:sz w:val="18"/>
        </w:rPr>
      </w:pPr>
    </w:p>
    <w:p w14:paraId="5C804789">
      <w:pPr>
        <w:pStyle w:val="8"/>
        <w:spacing w:before="9"/>
        <w:rPr>
          <w:sz w:val="14"/>
        </w:rPr>
      </w:pPr>
    </w:p>
    <w:p w14:paraId="4A4D90B4">
      <w:pPr>
        <w:pStyle w:val="142"/>
        <w:numPr>
          <w:ilvl w:val="1"/>
          <w:numId w:val="27"/>
        </w:numPr>
        <w:tabs>
          <w:tab w:val="left" w:pos="915"/>
        </w:tabs>
        <w:spacing w:before="0" w:after="0" w:line="240" w:lineRule="auto"/>
        <w:ind w:left="914" w:right="0" w:hanging="815"/>
        <w:jc w:val="left"/>
      </w:pPr>
      <w:bookmarkStart w:id="350" w:name="_bookmark225"/>
      <w:bookmarkEnd w:id="350"/>
      <w:bookmarkStart w:id="351" w:name="4.10. SSI"/>
      <w:bookmarkEnd w:id="351"/>
      <w:bookmarkStart w:id="352" w:name="_bookmark225"/>
      <w:bookmarkEnd w:id="352"/>
      <w:r>
        <w:t>SSI</w:t>
      </w:r>
    </w:p>
    <w:p w14:paraId="14A12E6C">
      <w:pPr>
        <w:spacing w:after="0" w:line="240" w:lineRule="auto"/>
        <w:jc w:val="left"/>
        <w:sectPr>
          <w:type w:val="continuous"/>
          <w:pgSz w:w="11910" w:h="16840"/>
          <w:pgMar w:top="920" w:right="1000" w:bottom="960" w:left="1020" w:header="720" w:footer="720" w:gutter="0"/>
          <w:cols w:equalWidth="0" w:num="2">
            <w:col w:w="882" w:space="298"/>
            <w:col w:w="8710"/>
          </w:cols>
        </w:sectPr>
      </w:pPr>
    </w:p>
    <w:p w14:paraId="320621C4">
      <w:pPr>
        <w:pStyle w:val="8"/>
        <w:spacing w:before="5"/>
        <w:rPr>
          <w:b/>
          <w:sz w:val="21"/>
        </w:rPr>
      </w:pPr>
    </w:p>
    <w:p w14:paraId="24DCD1E0">
      <w:pPr>
        <w:pStyle w:val="7"/>
        <w:spacing w:before="98"/>
        <w:ind w:left="1880" w:right="723"/>
        <w:jc w:val="center"/>
      </w:pPr>
      <w:r>
        <w:pict>
          <v:line id="_x0000_s3938" o:spid="_x0000_s3938" o:spt="20" style="position:absolute;left:0pt;margin-left:517.25pt;margin-top:0pt;height:43.55pt;width:0pt;mso-position-horizontal-relative:page;z-index:251730944;mso-width-relative:page;mso-height-relative:page;" stroked="t" coordsize="21600,21600">
            <v:path arrowok="t"/>
            <v:fill focussize="0,0"/>
            <v:stroke weight="1pt" color="#CA5868"/>
            <v:imagedata o:title=""/>
            <o:lock v:ext="edit"/>
          </v:line>
        </w:pict>
      </w:r>
      <w:r>
        <w:pict>
          <v:line id="_x0000_s3939" o:spid="_x0000_s3939" o:spt="20" style="position:absolute;left:0pt;margin-left:137pt;margin-top:0pt;height:43.55pt;width:0pt;mso-position-horizontal-relative:page;z-index:251730944;mso-width-relative:page;mso-height-relative:page;" stroked="t" coordsize="21600,21600">
            <v:path arrowok="t"/>
            <v:fill focussize="0,0"/>
            <v:stroke weight="1pt" color="#CA5868"/>
            <v:imagedata o:title=""/>
            <o:lock v:ext="edit"/>
          </v:line>
        </w:pict>
      </w:r>
      <w:r>
        <w:rPr>
          <w:color w:val="333333"/>
          <w:w w:val="95"/>
        </w:rPr>
        <w:t>Synopsys文档</w:t>
      </w:r>
    </w:p>
    <w:p w14:paraId="645B075C">
      <w:pPr>
        <w:pStyle w:val="8"/>
        <w:spacing w:before="6"/>
        <w:rPr>
          <w:b/>
          <w:sz w:val="20"/>
        </w:rPr>
      </w:pPr>
    </w:p>
    <w:p w14:paraId="11B0F461">
      <w:pPr>
        <w:pStyle w:val="24"/>
        <w:ind w:left="1880" w:right="723"/>
        <w:jc w:val="center"/>
      </w:pPr>
      <w:r>
        <w:t>Synopsys专有。经允许使用</w:t>
      </w:r>
    </w:p>
    <w:p w14:paraId="10EBB329">
      <w:pPr>
        <w:spacing w:after="0"/>
        <w:jc w:val="center"/>
        <w:sectPr>
          <w:type w:val="continuous"/>
          <w:pgSz w:w="11910" w:h="16840"/>
          <w:pgMar w:top="920" w:right="1000" w:bottom="960" w:left="1020" w:header="720" w:footer="720" w:gutter="0"/>
          <w:cols w:space="720" w:num="1"/>
        </w:sectPr>
      </w:pPr>
    </w:p>
    <w:p w14:paraId="049D629D">
      <w:pPr>
        <w:pStyle w:val="8"/>
        <w:rPr>
          <w:sz w:val="20"/>
        </w:rPr>
      </w:pPr>
    </w:p>
    <w:p w14:paraId="25420F34">
      <w:pPr>
        <w:pStyle w:val="8"/>
        <w:rPr>
          <w:sz w:val="20"/>
        </w:rPr>
      </w:pPr>
    </w:p>
    <w:p w14:paraId="36F56930">
      <w:pPr>
        <w:pStyle w:val="8"/>
        <w:spacing w:before="1"/>
        <w:rPr>
          <w:sz w:val="20"/>
        </w:rPr>
      </w:pPr>
    </w:p>
    <w:p w14:paraId="6440903E">
      <w:pPr>
        <w:pStyle w:val="8"/>
        <w:spacing w:line="319" w:lineRule="auto"/>
        <w:ind w:left="1280" w:right="125"/>
        <w:jc w:val="both"/>
      </w:pPr>
      <w:r>
        <w:rPr>
          <w:color w:val="333333"/>
        </w:rPr>
        <w:t>RP 2040有一个同步串行接口（SSI）控制器，出现在QSPI引脚上，用于与外部闪存设备通信。SSI形成</w:t>
      </w:r>
      <w:r>
        <w:rPr>
          <w:color w:val="418BCA"/>
        </w:rPr>
        <w:t>XIP</w:t>
      </w:r>
      <w:r>
        <w:rPr>
          <w:color w:val="333333"/>
        </w:rPr>
        <w:t>块的一部分</w:t>
      </w:r>
    </w:p>
    <w:p w14:paraId="211106FD">
      <w:pPr>
        <w:pStyle w:val="25"/>
        <w:spacing w:before="121"/>
        <w:ind w:left="1280"/>
        <w:jc w:val="both"/>
      </w:pPr>
      <w:r>
        <w:t>SSI控制器基于Synopsys DW_apb_ssi IP（v4.01a）的配置</w:t>
      </w:r>
    </w:p>
    <w:p w14:paraId="0F1F71AA">
      <w:pPr>
        <w:pStyle w:val="8"/>
        <w:rPr>
          <w:sz w:val="18"/>
        </w:rPr>
      </w:pPr>
    </w:p>
    <w:p w14:paraId="5C6C13EE">
      <w:pPr>
        <w:pStyle w:val="8"/>
        <w:rPr>
          <w:sz w:val="18"/>
        </w:rPr>
      </w:pPr>
    </w:p>
    <w:p w14:paraId="3E763ED8">
      <w:pPr>
        <w:pStyle w:val="57"/>
        <w:numPr>
          <w:ilvl w:val="2"/>
          <w:numId w:val="67"/>
        </w:numPr>
        <w:tabs>
          <w:tab w:val="left" w:pos="2098"/>
        </w:tabs>
        <w:spacing w:before="153" w:after="0" w:line="240" w:lineRule="auto"/>
        <w:ind w:left="2097" w:right="0" w:hanging="818"/>
        <w:jc w:val="left"/>
        <w:rPr>
          <w:b/>
          <w:sz w:val="24"/>
        </w:rPr>
      </w:pPr>
      <w:bookmarkStart w:id="353" w:name="4.10.1. Overview"/>
      <w:bookmarkEnd w:id="353"/>
      <w:bookmarkStart w:id="354" w:name="4.10.1. Overview"/>
      <w:bookmarkEnd w:id="354"/>
      <w:r>
        <w:t>概述</w:t>
      </w:r>
    </w:p>
    <w:p w14:paraId="59FA49D1">
      <w:pPr>
        <w:pStyle w:val="8"/>
        <w:spacing w:before="9"/>
        <w:rPr>
          <w:b/>
          <w:sz w:val="22"/>
        </w:rPr>
      </w:pPr>
    </w:p>
    <w:p w14:paraId="48148DCD">
      <w:pPr>
        <w:pStyle w:val="24"/>
        <w:spacing w:line="319" w:lineRule="auto"/>
        <w:ind w:left="1280" w:right="124"/>
        <w:jc w:val="both"/>
      </w:pPr>
      <w:r>
        <w:t>为了使DW_apb_ssi连接到串行主机或串行从机外围设备，外围设备必须至少具有以下接口之一</w:t>
      </w:r>
    </w:p>
    <w:p w14:paraId="2C131135">
      <w:pPr>
        <w:pStyle w:val="49"/>
        <w:spacing w:before="122"/>
        <w:ind w:left="1280"/>
        <w:jc w:val="both"/>
      </w:pPr>
      <w:r>
        <w:t>摩托罗拉串行外设接口（SPI）</w:t>
      </w:r>
    </w:p>
    <w:p w14:paraId="12AD7585">
      <w:pPr>
        <w:pStyle w:val="24"/>
        <w:spacing w:before="122" w:line="319" w:lineRule="auto"/>
        <w:ind w:left="1580" w:right="119"/>
        <w:jc w:val="both"/>
      </w:pPr>
      <w:r>
        <w:t>摩托罗拉的四线全双工串行协议。串行时钟相位和极性有四种可能的组合。时钟相位（SCPH）决定串行传输是从从机选择信号的下降沿开始，还是从串行时钟的第一个沿开始当DW_apb_ssi空闲或禁用时，从机选择线保持高</w:t>
      </w:r>
    </w:p>
    <w:p w14:paraId="1E0A3D73">
      <w:pPr>
        <w:pStyle w:val="49"/>
        <w:spacing w:before="123"/>
        <w:ind w:left="1280"/>
        <w:jc w:val="both"/>
      </w:pPr>
      <w:r>
        <w:t>德州仪器串行协议（SSP）</w:t>
      </w:r>
    </w:p>
    <w:p w14:paraId="540A1B1E">
      <w:pPr>
        <w:pStyle w:val="24"/>
        <w:spacing w:before="122" w:line="319" w:lineRule="auto"/>
        <w:ind w:left="1580" w:right="120"/>
        <w:jc w:val="both"/>
      </w:pPr>
      <w:r>
        <w:t>四线、全双工串行协议。用于SPI和Microwire协议的从机选择线兼作SSP协议的帧指示器</w:t>
      </w:r>
    </w:p>
    <w:p w14:paraId="1CAAB2E4">
      <w:pPr>
        <w:pStyle w:val="194"/>
        <w:spacing w:before="121"/>
        <w:ind w:left="1280"/>
        <w:jc w:val="both"/>
      </w:pPr>
      <w:r>
        <w:t>美国国家半导体公司</w:t>
      </w:r>
    </w:p>
    <w:p w14:paraId="5EE06CA8">
      <w:pPr>
        <w:pStyle w:val="24"/>
        <w:spacing w:before="122"/>
        <w:ind w:left="1580"/>
        <w:jc w:val="both"/>
      </w:pPr>
      <w:r>
        <w:t>一种半双工串行协议，使用从串行主机传输到目标串行从机的控制字</w:t>
      </w:r>
    </w:p>
    <w:p w14:paraId="3AC52548">
      <w:pPr>
        <w:pStyle w:val="8"/>
        <w:spacing w:before="8"/>
        <w:rPr>
          <w:sz w:val="15"/>
        </w:rPr>
      </w:pPr>
    </w:p>
    <w:p w14:paraId="73E588BA">
      <w:pPr>
        <w:pStyle w:val="24"/>
        <w:ind w:left="1280"/>
        <w:jc w:val="both"/>
      </w:pPr>
      <w:r>
        <w:t>您可以对控制寄存器0（CTRLR0）中的FRF（帧格式）位字段进行编程，以选择使用的协议</w:t>
      </w:r>
    </w:p>
    <w:p w14:paraId="49E40CB1">
      <w:pPr>
        <w:pStyle w:val="8"/>
        <w:spacing w:before="8"/>
        <w:rPr>
          <w:sz w:val="15"/>
        </w:rPr>
      </w:pPr>
    </w:p>
    <w:p w14:paraId="35E1DB20">
      <w:pPr>
        <w:pStyle w:val="8"/>
        <w:spacing w:line="319" w:lineRule="auto"/>
        <w:ind w:left="1280" w:right="125"/>
        <w:jc w:val="both"/>
      </w:pPr>
      <w:r>
        <w:rPr>
          <w:color w:val="333333"/>
        </w:rPr>
        <w:t>DW_apb_ssi支持的串行协议允许使用硬件或软件选择或寻址串行从机。当在硬件中实现时，在专用硬件选择线的控制下选择串行从机。从串行主机生成的选择线的数量等于总线上存在串行主机设备在数据传输开始前置位目标串行从机的选择线该架构如</w:t>
      </w:r>
      <w:r>
        <w:fldChar w:fldCharType="begin"/>
      </w:r>
      <w:r>
        <w:instrText xml:space="preserve"> HYPERLINK \l "_bookmark226" </w:instrText>
      </w:r>
      <w:r>
        <w:fldChar w:fldCharType="separate"/>
      </w:r>
      <w:r>
        <w:rPr>
          <w:color w:val="418BCA"/>
        </w:rPr>
        <w:t>图118</w:t>
      </w:r>
      <w:r>
        <w:rPr>
          <w:color w:val="418BCA"/>
        </w:rPr>
        <w:fldChar w:fldCharType="end"/>
      </w:r>
      <w:r>
        <w:rPr>
          <w:color w:val="333333"/>
        </w:rPr>
        <w:t>所示。</w:t>
      </w:r>
    </w:p>
    <w:p w14:paraId="6CAB15B9">
      <w:pPr>
        <w:pStyle w:val="8"/>
        <w:spacing w:before="124" w:line="319" w:lineRule="auto"/>
        <w:ind w:left="1280" w:right="118"/>
        <w:jc w:val="both"/>
      </w:pPr>
      <w:r>
        <w:rPr>
          <w:color w:val="333333"/>
        </w:rPr>
        <w:t>在软件中实现时，所有串行从机的输入选择线应源自串行主机上的单个从机选择输出。在此模式下，假设串行主机只有一个从机选择输出。如果系统中有多个串行主机，则可以对所有主机的从机选择输出进行逻辑与运算，为所有串行从机器件生成单个从机选择输入。软件域中的主程序控制目标从器件的选择;该架构如</w:t>
      </w:r>
      <w:r>
        <w:fldChar w:fldCharType="begin"/>
      </w:r>
      <w:r>
        <w:instrText xml:space="preserve"> HYPERLINK \l "_bookmark226" </w:instrText>
      </w:r>
      <w:r>
        <w:fldChar w:fldCharType="separate"/>
      </w:r>
      <w:r>
        <w:rPr>
          <w:color w:val="418BCA"/>
        </w:rPr>
        <w:t>图118</w:t>
      </w:r>
      <w:r>
        <w:rPr>
          <w:color w:val="418BCA"/>
        </w:rPr>
        <w:fldChar w:fldCharType="end"/>
      </w:r>
      <w:r>
        <w:rPr>
          <w:color w:val="333333"/>
        </w:rPr>
        <w:t>所示。软件将使用所有从机中的SSIENR寄存器，以控制哪个从机响应来自主设备的串行传输请求</w:t>
      </w:r>
    </w:p>
    <w:p w14:paraId="12C83FCD">
      <w:pPr>
        <w:pStyle w:val="8"/>
        <w:spacing w:before="125" w:line="319" w:lineRule="auto"/>
        <w:ind w:left="1280" w:right="129"/>
        <w:jc w:val="both"/>
      </w:pPr>
      <w:r>
        <w:rPr>
          <w:color w:val="333333"/>
        </w:rPr>
        <w:t>DW_apb_ssi不强制对串行从设备选择进行硬件或软件控制您可以为任一实现配置DW_apb_ssi，如</w:t>
      </w:r>
      <w:r>
        <w:fldChar w:fldCharType="begin"/>
      </w:r>
      <w:r>
        <w:instrText xml:space="preserve"> HYPERLINK \l "_bookmark226" </w:instrText>
      </w:r>
      <w:r>
        <w:fldChar w:fldCharType="separate"/>
      </w:r>
      <w:r>
        <w:rPr>
          <w:color w:val="418BCA"/>
        </w:rPr>
        <w:t>图118</w:t>
      </w:r>
      <w:r>
        <w:rPr>
          <w:color w:val="418BCA"/>
        </w:rPr>
        <w:fldChar w:fldCharType="end"/>
      </w:r>
      <w:r>
        <w:rPr>
          <w:color w:val="333333"/>
        </w:rPr>
        <w:t>所示。</w:t>
      </w:r>
    </w:p>
    <w:p w14:paraId="46FB793B">
      <w:pPr>
        <w:spacing w:before="117" w:line="319" w:lineRule="auto"/>
        <w:ind w:left="100" w:right="8872" w:firstLine="0"/>
        <w:jc w:val="left"/>
        <w:rPr>
          <w:i/>
          <w:sz w:val="12"/>
        </w:rPr>
      </w:pPr>
      <w:r>
        <w:pict>
          <v:group id="_x0000_s3940" o:spid="_x0000_s3940" o:spt="203" style="position:absolute;left:0pt;margin-left:114.95pt;margin-top:5.15pt;height:159.85pt;width:297pt;mso-position-horizontal-relative:page;z-index:251731968;mso-width-relative:page;mso-height-relative:page;" coordorigin="2300,104" coordsize="5940,3197">
            <o:lock v:ext="edit"/>
            <v:rect id="_x0000_s3941" o:spid="_x0000_s3941" o:spt="1" style="position:absolute;left:2300;top:103;height:3197;width:5940;" fillcolor="#F6F6F6" filled="t" stroked="f" coordsize="21600,21600">
              <v:path/>
              <v:fill on="t" focussize="0,0"/>
              <v:stroke on="f"/>
              <v:imagedata o:title=""/>
              <o:lock v:ext="edit"/>
            </v:rect>
            <v:rect id="_x0000_s3942" o:spid="_x0000_s3942" o:spt="1" style="position:absolute;left:2477;top:281;height:2665;width:2542;" fillcolor="#ECECEC" filled="t" stroked="f" coordsize="21600,21600">
              <v:path/>
              <v:fill on="t" focussize="0,0"/>
              <v:stroke on="f"/>
              <v:imagedata o:title=""/>
              <o:lock v:ext="edit"/>
            </v:rect>
            <v:rect id="_x0000_s3943" o:spid="_x0000_s3943" o:spt="1" style="position:absolute;left:2477;top:281;height:2665;width:2542;" filled="f" stroked="t" coordsize="21600,21600">
              <v:path/>
              <v:fill on="f" focussize="0,0"/>
              <v:stroke weight="0.55503937007874pt" color="#1D1E1A"/>
              <v:imagedata o:title=""/>
              <o:lock v:ext="edit"/>
            </v:rect>
            <v:line id="_x0000_s3944" o:spid="_x0000_s3944" o:spt="20" style="position:absolute;left:3478;top:1037;height:0;width:488;" stroked="t" coordsize="21600,21600">
              <v:path arrowok="t"/>
              <v:fill focussize="0,0"/>
              <v:stroke weight="0.55503937007874pt" color="#1D1D1A"/>
              <v:imagedata o:title=""/>
              <o:lock v:ext="edit"/>
            </v:line>
            <v:shape id="_x0000_s3945" o:spid="_x0000_s3945" style="position:absolute;left:3942;top:1005;height:62;width:74;" fillcolor="#1D1D1A" filled="t" stroked="f" coordorigin="3942,1006" coordsize="74,62" path="m3942,1006l3955,1037,3942,1067,4015,1037,3942,1006xe">
              <v:path arrowok="t"/>
              <v:fill on="t" focussize="0,0"/>
              <v:stroke on="f"/>
              <v:imagedata o:title=""/>
              <o:lock v:ext="edit"/>
            </v:shape>
            <v:shape id="_x0000_s3946" o:spid="_x0000_s3946" style="position:absolute;left:3478;top:1303;height:1247;width:488;" filled="f" stroked="t" coordorigin="3478,1303" coordsize="488,1247" path="m3478,1303l3659,1303,3659,2550,3966,2550e">
              <v:path arrowok="t"/>
              <v:fill on="f" focussize="0,0"/>
              <v:stroke weight="0.55503937007874pt" color="#1D1D1A"/>
              <v:imagedata o:title=""/>
              <o:lock v:ext="edit"/>
            </v:shape>
            <v:shape id="_x0000_s3947" o:spid="_x0000_s3947" style="position:absolute;left:3942;top:2518;height:62;width:74;" fillcolor="#1D1D1A" filled="t" stroked="f" coordorigin="3942,2519" coordsize="74,62" path="m3942,2519l3955,2550,3942,2581,4015,2550,3942,2519xe">
              <v:path arrowok="t"/>
              <v:fill on="t" focussize="0,0"/>
              <v:stroke on="f"/>
              <v:imagedata o:title=""/>
              <o:lock v:ext="edit"/>
            </v:shape>
            <v:shape id="_x0000_s3948" o:spid="_x0000_s3948" style="position:absolute;left:3836;top:770;height:1421;width:129;" filled="f" stroked="t" coordorigin="3837,770" coordsize="129,1421" path="m3837,770l3837,2191,3966,2191e">
              <v:path arrowok="t"/>
              <v:fill on="f" focussize="0,0"/>
              <v:stroke weight="0.55503937007874pt" color="#1D1D1A"/>
              <v:imagedata o:title=""/>
              <o:lock v:ext="edit"/>
            </v:shape>
            <v:shape id="_x0000_s3949" o:spid="_x0000_s3949" style="position:absolute;left:3942;top:2160;height:62;width:74;" fillcolor="#1D1D1A" filled="t" stroked="f" coordorigin="3942,2160" coordsize="74,62" path="m3942,2160l3955,2191,3942,2222,4015,2191,3942,2160xe">
              <v:path arrowok="t"/>
              <v:fill on="t" focussize="0,0"/>
              <v:stroke on="f"/>
              <v:imagedata o:title=""/>
              <o:lock v:ext="edit"/>
            </v:shape>
            <v:line id="_x0000_s3950" o:spid="_x0000_s3950" o:spt="20" style="position:absolute;left:3528;top:770;height:0;width:438;" stroked="t" coordsize="21600,21600">
              <v:path arrowok="t"/>
              <v:fill focussize="0,0"/>
              <v:stroke weight="0.55503937007874pt" color="#1D1D1A"/>
              <v:imagedata o:title=""/>
              <o:lock v:ext="edit"/>
            </v:line>
            <v:shape id="_x0000_s3951" o:spid="_x0000_s3951" style="position:absolute;left:3478;top:739;height:62;width:538;" fillcolor="#1D1D1A" filled="t" stroked="f" coordorigin="3478,739" coordsize="538,62" path="m3551,739l3478,770,3551,801,3538,770,3551,739xm4015,770l3942,739,3955,770,3942,801,4015,770xe">
              <v:path arrowok="t"/>
              <v:fill on="t" focussize="0,0"/>
              <v:stroke on="f"/>
              <v:imagedata o:title=""/>
              <o:lock v:ext="edit"/>
            </v:shape>
            <v:rect id="_x0000_s3952" o:spid="_x0000_s3952" o:spt="1" style="position:absolute;left:2656;top:636;height:977;width:825;" fillcolor="#D3E7D3" filled="t" stroked="f" coordsize="21600,21600">
              <v:path/>
              <v:fill on="t" focussize="0,0"/>
              <v:stroke on="f"/>
              <v:imagedata o:title=""/>
              <o:lock v:ext="edit"/>
            </v:rect>
            <v:rect id="_x0000_s3953" o:spid="_x0000_s3953" o:spt="1" style="position:absolute;left:2656;top:636;height:977;width:825;" filled="f" stroked="t" coordsize="21600,21600">
              <v:path/>
              <v:fill on="f" focussize="0,0"/>
              <v:stroke weight="0.55503937007874pt" color="#8DBA78"/>
              <v:imagedata o:title=""/>
              <o:lock v:ext="edit"/>
            </v:rect>
            <v:rect id="_x0000_s3954" o:spid="_x0000_s3954" o:spt="1" style="position:absolute;left:4015;top:637;height:799;width:825;" fillcolor="#D8E3F1" filled="t" stroked="f" coordsize="21600,21600">
              <v:path/>
              <v:fill on="t" focussize="0,0"/>
              <v:stroke on="f"/>
              <v:imagedata o:title=""/>
              <o:lock v:ext="edit"/>
            </v:rect>
            <v:rect id="_x0000_s3955" o:spid="_x0000_s3955" o:spt="1" style="position:absolute;left:4015;top:637;height:799;width:825;" filled="f" stroked="t" coordsize="21600,21600">
              <v:path/>
              <v:fill on="f" focussize="0,0"/>
              <v:stroke weight="0.55503937007874pt" color="#4796C1"/>
              <v:imagedata o:title=""/>
              <o:lock v:ext="edit"/>
            </v:rect>
            <v:shape id="_x0000_s3956" o:spid="_x0000_s3956" style="position:absolute;left:3805;top:738;height:63;width:63;" fillcolor="#1D1D1A" filled="t" stroked="f" coordorigin="3805,739" coordsize="63,63" path="m3837,739l3825,741,3815,748,3808,758,3805,770,3808,782,3815,792,3825,799,3837,802,3849,799,3859,792,3866,782,3868,770,3866,758,3859,748,3849,741,3837,739xe">
              <v:path arrowok="t"/>
              <v:fill on="t" focussize="0,0"/>
              <v:stroke on="f"/>
              <v:imagedata o:title=""/>
              <o:lock v:ext="edit"/>
            </v:shape>
            <v:line id="_x0000_s3957" o:spid="_x0000_s3957" o:spt="20" style="position:absolute;left:4428;top:1568;height:172;width:0;" stroked="t" coordsize="21600,21600">
              <v:path arrowok="t"/>
              <v:fill focussize="0,0"/>
              <v:stroke weight="1.11pt" color="#1D1D1A" dashstyle="dot"/>
              <v:imagedata o:title=""/>
              <o:lock v:ext="edit"/>
            </v:line>
            <v:rect id="_x0000_s3958" o:spid="_x0000_s3958" o:spt="1" style="position:absolute;left:4015;top:1969;height:799;width:825;" fillcolor="#D8E3F1" filled="t" stroked="f" coordsize="21600,21600">
              <v:path/>
              <v:fill on="t" focussize="0,0"/>
              <v:stroke on="f"/>
              <v:imagedata o:title=""/>
              <o:lock v:ext="edit"/>
            </v:rect>
            <v:rect id="_x0000_s3959" o:spid="_x0000_s3959" o:spt="1" style="position:absolute;left:4015;top:1969;height:799;width:825;" filled="f" stroked="t" coordsize="21600,21600">
              <v:path/>
              <v:fill on="f" focussize="0,0"/>
              <v:stroke weight="0.55503937007874pt" color="#4796C1"/>
              <v:imagedata o:title=""/>
              <o:lock v:ext="edit"/>
            </v:rect>
            <v:rect id="_x0000_s3960" o:spid="_x0000_s3960" o:spt="1" style="position:absolute;left:5521;top:281;height:2665;width:2542;" fillcolor="#ECECEC" filled="t" stroked="f" coordsize="21600,21600">
              <v:path/>
              <v:fill on="t" focussize="0,0"/>
              <v:stroke on="f"/>
              <v:imagedata o:title=""/>
              <o:lock v:ext="edit"/>
            </v:rect>
            <v:rect id="_x0000_s3961" o:spid="_x0000_s3961" o:spt="1" style="position:absolute;left:5521;top:281;height:2665;width:2542;" filled="f" stroked="t" coordsize="21600,21600">
              <v:path/>
              <v:fill on="f" focussize="0,0"/>
              <v:stroke weight="0.55503937007874pt" color="#1D1E1A"/>
              <v:imagedata o:title=""/>
              <o:lock v:ext="edit"/>
            </v:rect>
            <v:shape id="_x0000_s3962" o:spid="_x0000_s3962" style="position:absolute;left:6521;top:770;height:1780;width:538;" filled="f" stroked="t" coordorigin="6522,770" coordsize="538,1780" path="m6522,1037l7059,1037m6703,1037l6703,2550,7059,2550m6880,770l6880,2191,7009,2191e">
              <v:path arrowok="t"/>
              <v:fill on="f" focussize="0,0"/>
              <v:stroke weight="0.55503937007874pt" color="#1D1D1A"/>
              <v:imagedata o:title=""/>
              <o:lock v:ext="edit"/>
            </v:shape>
            <v:shape id="_x0000_s3963" o:spid="_x0000_s3963" style="position:absolute;left:6985;top:2160;height:62;width:74;" fillcolor="#1D1D1A" filled="t" stroked="f" coordorigin="6986,2160" coordsize="74,62" path="m6986,2160l6999,2191,6986,2222,7059,2191,6986,2160xe">
              <v:path arrowok="t"/>
              <v:fill on="t" focussize="0,0"/>
              <v:stroke on="f"/>
              <v:imagedata o:title=""/>
              <o:lock v:ext="edit"/>
            </v:shape>
            <v:line id="_x0000_s3964" o:spid="_x0000_s3964" o:spt="20" style="position:absolute;left:6571;top:770;height:0;width:438;" stroked="t" coordsize="21600,21600">
              <v:path arrowok="t"/>
              <v:fill focussize="0,0"/>
              <v:stroke weight="0.55503937007874pt" color="#1D1D1A"/>
              <v:imagedata o:title=""/>
              <o:lock v:ext="edit"/>
            </v:line>
            <v:shape id="_x0000_s3965" o:spid="_x0000_s3965" style="position:absolute;left:6521;top:739;height:62;width:538;" fillcolor="#1D1D1A" filled="t" stroked="f" coordorigin="6522,739" coordsize="538,62" path="m6595,739l6522,770,6595,801,6582,770,6595,739xm7059,770l6986,739,6999,770,6986,801,7059,770xe">
              <v:path arrowok="t"/>
              <v:fill on="t" focussize="0,0"/>
              <v:stroke on="f"/>
              <v:imagedata o:title=""/>
              <o:lock v:ext="edit"/>
            </v:shape>
            <v:rect id="_x0000_s3966" o:spid="_x0000_s3966" o:spt="1" style="position:absolute;left:5699;top:636;height:977;width:825;" fillcolor="#D3E7D3" filled="t" stroked="f" coordsize="21600,21600">
              <v:path/>
              <v:fill on="t" focussize="0,0"/>
              <v:stroke on="f"/>
              <v:imagedata o:title=""/>
              <o:lock v:ext="edit"/>
            </v:rect>
            <v:rect id="_x0000_s3967" o:spid="_x0000_s3967" o:spt="1" style="position:absolute;left:5699;top:636;height:977;width:825;" filled="f" stroked="t" coordsize="21600,21600">
              <v:path/>
              <v:fill on="f" focussize="0,0"/>
              <v:stroke weight="0.55503937007874pt" color="#8DBA78"/>
              <v:imagedata o:title=""/>
              <o:lock v:ext="edit"/>
            </v:rect>
            <v:rect id="_x0000_s3968" o:spid="_x0000_s3968" o:spt="1" style="position:absolute;left:7058;top:637;height:799;width:825;" fillcolor="#D8E3F1" filled="t" stroked="f" coordsize="21600,21600">
              <v:path/>
              <v:fill on="t" focussize="0,0"/>
              <v:stroke on="f"/>
              <v:imagedata o:title=""/>
              <o:lock v:ext="edit"/>
            </v:rect>
            <v:rect id="_x0000_s3969" o:spid="_x0000_s3969" o:spt="1" style="position:absolute;left:7058;top:637;height:799;width:825;" filled="f" stroked="t" coordsize="21600,21600">
              <v:path/>
              <v:fill on="f" focussize="0,0"/>
              <v:stroke weight="0.55503937007874pt" color="#4796C1"/>
              <v:imagedata o:title=""/>
              <o:lock v:ext="edit"/>
            </v:rect>
            <v:shape id="_x0000_s3970" o:spid="_x0000_s3970" style="position:absolute;left:6671;top:738;height:330;width:241;" fillcolor="#1D1D1A" filled="t" stroked="f" coordorigin="6671,739" coordsize="241,330" path="m6734,1037l6732,1024,6725,1014,6715,1008,6703,1005,6690,1008,6680,1014,6674,1024,6671,1037,6674,1049,6680,1059,6690,1066,6703,1068,6715,1066,6725,1059,6732,1049,6734,1037xm6912,770l6909,758,6903,748,6893,741,6880,739,6868,741,6858,748,6851,758,6849,770,6851,782,6858,792,6868,799,6880,802,6893,799,6903,792,6909,782,6912,770xe">
              <v:path arrowok="t"/>
              <v:fill on="t" focussize="0,0"/>
              <v:stroke on="f"/>
              <v:imagedata o:title=""/>
              <o:lock v:ext="edit"/>
            </v:shape>
            <v:rect id="_x0000_s3971" o:spid="_x0000_s3971" o:spt="1" style="position:absolute;left:7058;top:1969;height:799;width:825;" fillcolor="#D8E3F1" filled="t" stroked="f" coordsize="21600,21600">
              <v:path/>
              <v:fill on="t" focussize="0,0"/>
              <v:stroke on="f"/>
              <v:imagedata o:title=""/>
              <o:lock v:ext="edit"/>
            </v:rect>
            <v:rect id="_x0000_s3972" o:spid="_x0000_s3972" o:spt="1" style="position:absolute;left:7058;top:1969;height:799;width:825;" filled="f" stroked="t" coordsize="21600,21600">
              <v:path/>
              <v:fill on="f" focussize="0,0"/>
              <v:stroke weight="0.55503937007874pt" color="#4796C1"/>
              <v:imagedata o:title=""/>
              <o:lock v:ext="edit"/>
            </v:rect>
            <v:shape id="_x0000_s3973" o:spid="_x0000_s3973" o:spt="202" type="#_x0000_t202" style="position:absolute;left:2863;top:424;height:157;width:437;" filled="f" stroked="f" coordsize="21600,21600">
              <v:path/>
              <v:fill on="f" focussize="0,0"/>
              <v:stroke on="f" joinstyle="miter"/>
              <v:imagedata o:title=""/>
              <o:lock v:ext="edit"/>
              <v:textbox inset="0mm,0mm,0mm,0mm">
                <w:txbxContent>
                  <w:p w14:paraId="31F32724">
                    <w:pPr>
                      <w:pStyle w:val="61"/>
                      <w:spacing w:before="1"/>
                      <w:ind w:left="0" w:right="0" w:firstLine="0"/>
                      <w:jc w:val="left"/>
                      <w:rPr>
                        <w:sz w:val="13"/>
                      </w:rPr>
                    </w:pPr>
                    <w:bookmarkStart w:id="552" w:name="_bookmark226"/>
                    <w:bookmarkEnd w:id="552"/>
                    <w:r>
                      <w:t>硕士</w:t>
                    </w:r>
                  </w:p>
                </w:txbxContent>
              </v:textbox>
            </v:shape>
            <v:shape id="_x0000_s3974" o:spid="_x0000_s3974" o:spt="202" type="#_x0000_t202" style="position:absolute;left:3525;top:533;height:131;width:464;" filled="f" stroked="f" coordsize="21600,21600">
              <v:path/>
              <v:fill on="f" focussize="0,0"/>
              <v:stroke on="f" joinstyle="miter"/>
              <v:imagedata o:title=""/>
              <o:lock v:ext="edit"/>
              <v:textbox inset="0mm,0mm,0mm,0mm">
                <w:txbxContent>
                  <w:p w14:paraId="12153D8C">
                    <w:pPr>
                      <w:pStyle w:val="98"/>
                      <w:spacing w:before="0" w:line="127" w:lineRule="exact"/>
                      <w:ind w:left="0" w:right="0" w:firstLine="0"/>
                      <w:jc w:val="left"/>
                      <w:rPr>
                        <w:sz w:val="11"/>
                      </w:rPr>
                    </w:pPr>
                    <w:r>
                      <w:t>数据总线</w:t>
                    </w:r>
                  </w:p>
                </w:txbxContent>
              </v:textbox>
            </v:shape>
            <v:shape id="_x0000_s3975" o:spid="_x0000_s3975" o:spt="202" type="#_x0000_t202" style="position:absolute;left:4271;top:424;height:157;width:339;" filled="f" stroked="f" coordsize="21600,21600">
              <v:path/>
              <v:fill on="f" focussize="0,0"/>
              <v:stroke on="f" joinstyle="miter"/>
              <v:imagedata o:title=""/>
              <o:lock v:ext="edit"/>
              <v:textbox inset="0mm,0mm,0mm,0mm">
                <w:txbxContent>
                  <w:p w14:paraId="01757E2A">
                    <w:pPr>
                      <w:pStyle w:val="62"/>
                      <w:spacing w:before="1"/>
                      <w:ind w:left="0" w:right="0" w:firstLine="0"/>
                      <w:jc w:val="left"/>
                      <w:rPr>
                        <w:sz w:val="13"/>
                      </w:rPr>
                    </w:pPr>
                    <w:r>
                      <w:t>奴隶</w:t>
                    </w:r>
                  </w:p>
                </w:txbxContent>
              </v:textbox>
            </v:shape>
            <v:shape id="_x0000_s3976" o:spid="_x0000_s3976" o:spt="202" type="#_x0000_t202" style="position:absolute;left:3174;top:977;height:131;width:247;" filled="f" stroked="f" coordsize="21600,21600">
              <v:path/>
              <v:fill on="f" focussize="0,0"/>
              <v:stroke on="f" joinstyle="miter"/>
              <v:imagedata o:title=""/>
              <o:lock v:ext="edit"/>
              <v:textbox inset="0mm,0mm,0mm,0mm">
                <w:txbxContent>
                  <w:p w14:paraId="751AC2C6">
                    <w:pPr>
                      <w:pStyle w:val="99"/>
                      <w:spacing w:before="0" w:line="127" w:lineRule="exact"/>
                      <w:ind w:left="0" w:right="0" w:firstLine="0"/>
                      <w:jc w:val="left"/>
                      <w:rPr>
                        <w:sz w:val="11"/>
                      </w:rPr>
                    </w:pPr>
                    <w:r>
                      <w:t>ss_0</w:t>
                    </w:r>
                  </w:p>
                </w:txbxContent>
              </v:textbox>
            </v:shape>
            <v:shape id="_x0000_s3977" o:spid="_x0000_s3977" o:spt="202" type="#_x0000_t202" style="position:absolute;left:4106;top:977;height:131;width:135;" filled="f" stroked="f" coordsize="21600,21600">
              <v:path/>
              <v:fill on="f" focussize="0,0"/>
              <v:stroke on="f" joinstyle="miter"/>
              <v:imagedata o:title=""/>
              <o:lock v:ext="edit"/>
              <v:textbox inset="0mm,0mm,0mm,0mm">
                <w:txbxContent>
                  <w:p w14:paraId="6F1D5862">
                    <w:pPr>
                      <w:pStyle w:val="195"/>
                      <w:spacing w:before="0" w:line="127" w:lineRule="exact"/>
                      <w:ind w:left="0" w:right="0" w:firstLine="0"/>
                      <w:jc w:val="left"/>
                      <w:rPr>
                        <w:sz w:val="11"/>
                      </w:rPr>
                    </w:pPr>
                    <w:r>
                      <w:t>SS</w:t>
                    </w:r>
                  </w:p>
                </w:txbxContent>
              </v:textbox>
            </v:shape>
            <v:shape id="_x0000_s3978" o:spid="_x0000_s3978" o:spt="202" type="#_x0000_t202" style="position:absolute;left:3182;top:1244;height:131;width:239;" filled="f" stroked="f" coordsize="21600,21600">
              <v:path/>
              <v:fill on="f" focussize="0,0"/>
              <v:stroke on="f" joinstyle="miter"/>
              <v:imagedata o:title=""/>
              <o:lock v:ext="edit"/>
              <v:textbox inset="0mm,0mm,0mm,0mm">
                <w:txbxContent>
                  <w:p w14:paraId="3C6CBDCD">
                    <w:pPr>
                      <w:pStyle w:val="99"/>
                      <w:spacing w:before="0" w:line="127" w:lineRule="exact"/>
                      <w:ind w:left="0" w:right="0" w:firstLine="0"/>
                      <w:jc w:val="left"/>
                      <w:rPr>
                        <w:sz w:val="11"/>
                      </w:rPr>
                    </w:pPr>
                    <w:r>
                      <w:t>ss_x</w:t>
                    </w:r>
                  </w:p>
                </w:txbxContent>
              </v:textbox>
            </v:shape>
            <v:shape id="_x0000_s3979" o:spid="_x0000_s3979" o:spt="202" type="#_x0000_t202" style="position:absolute;left:4271;top:1756;height:157;width:339;" filled="f" stroked="f" coordsize="21600,21600">
              <v:path/>
              <v:fill on="f" focussize="0,0"/>
              <v:stroke on="f" joinstyle="miter"/>
              <v:imagedata o:title=""/>
              <o:lock v:ext="edit"/>
              <v:textbox inset="0mm,0mm,0mm,0mm">
                <w:txbxContent>
                  <w:p w14:paraId="0CFF01F8">
                    <w:pPr>
                      <w:pStyle w:val="62"/>
                      <w:spacing w:before="1"/>
                      <w:ind w:left="0" w:right="0" w:firstLine="0"/>
                      <w:jc w:val="left"/>
                      <w:rPr>
                        <w:sz w:val="13"/>
                      </w:rPr>
                    </w:pPr>
                    <w:r>
                      <w:t>奴隶</w:t>
                    </w:r>
                  </w:p>
                </w:txbxContent>
              </v:textbox>
            </v:shape>
            <v:shape id="_x0000_s3980" o:spid="_x0000_s3980" o:spt="202" type="#_x0000_t202" style="position:absolute;left:4106;top:2487;height:131;width:135;" filled="f" stroked="f" coordsize="21600,21600">
              <v:path/>
              <v:fill on="f" focussize="0,0"/>
              <v:stroke on="f" joinstyle="miter"/>
              <v:imagedata o:title=""/>
              <o:lock v:ext="edit"/>
              <v:textbox inset="0mm,0mm,0mm,0mm">
                <w:txbxContent>
                  <w:p w14:paraId="7D657FDC">
                    <w:pPr>
                      <w:pStyle w:val="195"/>
                      <w:spacing w:before="0" w:line="127" w:lineRule="exact"/>
                      <w:ind w:left="0" w:right="0" w:firstLine="0"/>
                      <w:jc w:val="left"/>
                      <w:rPr>
                        <w:sz w:val="11"/>
                      </w:rPr>
                    </w:pPr>
                    <w:r>
                      <w:t>SS</w:t>
                    </w:r>
                  </w:p>
                </w:txbxContent>
              </v:textbox>
            </v:shape>
            <v:shape id="_x0000_s3981" o:spid="_x0000_s3981" o:spt="202" type="#_x0000_t202" style="position:absolute;left:2571;top:2691;height:209;width:136;" filled="f" stroked="f" coordsize="21600,21600">
              <v:path/>
              <v:fill on="f" focussize="0,0"/>
              <v:stroke on="f" joinstyle="miter"/>
              <v:imagedata o:title=""/>
              <o:lock v:ext="edit"/>
              <v:textbox inset="0mm,0mm,0mm,0mm">
                <w:txbxContent>
                  <w:p w14:paraId="54FBFED2">
                    <w:pPr>
                      <w:pStyle w:val="121"/>
                      <w:spacing w:before="5"/>
                      <w:ind w:left="0" w:right="0" w:firstLine="0"/>
                      <w:jc w:val="left"/>
                      <w:rPr>
                        <w:sz w:val="17"/>
                      </w:rPr>
                    </w:pPr>
                    <w:r>
                      <w:t>一</w:t>
                    </w:r>
                  </w:p>
                </w:txbxContent>
              </v:textbox>
            </v:shape>
            <v:shape id="_x0000_s3982" o:spid="_x0000_s3982" o:spt="202" type="#_x0000_t202" style="position:absolute;left:5906;top:424;height:157;width:437;" filled="f" stroked="f" coordsize="21600,21600">
              <v:path/>
              <v:fill on="f" focussize="0,0"/>
              <v:stroke on="f" joinstyle="miter"/>
              <v:imagedata o:title=""/>
              <o:lock v:ext="edit"/>
              <v:textbox inset="0mm,0mm,0mm,0mm">
                <w:txbxContent>
                  <w:p w14:paraId="0B66836C">
                    <w:pPr>
                      <w:pStyle w:val="61"/>
                      <w:spacing w:before="1"/>
                      <w:ind w:left="0" w:right="0" w:firstLine="0"/>
                      <w:jc w:val="left"/>
                      <w:rPr>
                        <w:sz w:val="13"/>
                      </w:rPr>
                    </w:pPr>
                    <w:r>
                      <w:t>硕士</w:t>
                    </w:r>
                  </w:p>
                </w:txbxContent>
              </v:textbox>
            </v:shape>
            <v:shape id="_x0000_s3983" o:spid="_x0000_s3983" o:spt="202" type="#_x0000_t202" style="position:absolute;left:6568;top:533;height:131;width:464;" filled="f" stroked="f" coordsize="21600,21600">
              <v:path/>
              <v:fill on="f" focussize="0,0"/>
              <v:stroke on="f" joinstyle="miter"/>
              <v:imagedata o:title=""/>
              <o:lock v:ext="edit"/>
              <v:textbox inset="0mm,0mm,0mm,0mm">
                <w:txbxContent>
                  <w:p w14:paraId="5E2D342D">
                    <w:pPr>
                      <w:pStyle w:val="98"/>
                      <w:spacing w:before="0" w:line="127" w:lineRule="exact"/>
                      <w:ind w:left="0" w:right="0" w:firstLine="0"/>
                      <w:jc w:val="left"/>
                      <w:rPr>
                        <w:sz w:val="11"/>
                      </w:rPr>
                    </w:pPr>
                    <w:r>
                      <w:t>数据总线</w:t>
                    </w:r>
                  </w:p>
                </w:txbxContent>
              </v:textbox>
            </v:shape>
            <v:shape id="_x0000_s3984" o:spid="_x0000_s3984" o:spt="202" type="#_x0000_t202" style="position:absolute;left:7314;top:424;height:157;width:339;" filled="f" stroked="f" coordsize="21600,21600">
              <v:path/>
              <v:fill on="f" focussize="0,0"/>
              <v:stroke on="f" joinstyle="miter"/>
              <v:imagedata o:title=""/>
              <o:lock v:ext="edit"/>
              <v:textbox inset="0mm,0mm,0mm,0mm">
                <w:txbxContent>
                  <w:p w14:paraId="51E27F4D">
                    <w:pPr>
                      <w:pStyle w:val="62"/>
                      <w:spacing w:before="1"/>
                      <w:ind w:left="0" w:right="0" w:firstLine="0"/>
                      <w:jc w:val="left"/>
                      <w:rPr>
                        <w:sz w:val="13"/>
                      </w:rPr>
                    </w:pPr>
                    <w:r>
                      <w:t>奴隶</w:t>
                    </w:r>
                  </w:p>
                </w:txbxContent>
              </v:textbox>
            </v:shape>
            <v:shape id="_x0000_s3985" o:spid="_x0000_s3985" o:spt="202" type="#_x0000_t202" style="position:absolute;left:6330;top:977;height:131;width:135;" filled="f" stroked="f" coordsize="21600,21600">
              <v:path/>
              <v:fill on="f" focussize="0,0"/>
              <v:stroke on="f" joinstyle="miter"/>
              <v:imagedata o:title=""/>
              <o:lock v:ext="edit"/>
              <v:textbox inset="0mm,0mm,0mm,0mm">
                <w:txbxContent>
                  <w:p w14:paraId="75D73EDF">
                    <w:pPr>
                      <w:pStyle w:val="195"/>
                      <w:spacing w:before="0" w:line="127" w:lineRule="exact"/>
                      <w:ind w:left="0" w:right="0" w:firstLine="0"/>
                      <w:jc w:val="left"/>
                      <w:rPr>
                        <w:sz w:val="11"/>
                      </w:rPr>
                    </w:pPr>
                    <w:r>
                      <w:t>SS</w:t>
                    </w:r>
                  </w:p>
                </w:txbxContent>
              </v:textbox>
            </v:shape>
            <v:shape id="_x0000_s3986" o:spid="_x0000_s3986" o:spt="202" type="#_x0000_t202" style="position:absolute;left:7150;top:977;height:131;width:135;" filled="f" stroked="f" coordsize="21600,21600">
              <v:path/>
              <v:fill on="f" focussize="0,0"/>
              <v:stroke on="f" joinstyle="miter"/>
              <v:imagedata o:title=""/>
              <o:lock v:ext="edit"/>
              <v:textbox inset="0mm,0mm,0mm,0mm">
                <w:txbxContent>
                  <w:p w14:paraId="1F58F45A">
                    <w:pPr>
                      <w:pStyle w:val="195"/>
                      <w:spacing w:before="0" w:line="127" w:lineRule="exact"/>
                      <w:ind w:left="0" w:right="0" w:firstLine="0"/>
                      <w:jc w:val="left"/>
                      <w:rPr>
                        <w:sz w:val="11"/>
                      </w:rPr>
                    </w:pPr>
                    <w:r>
                      <w:t>SS</w:t>
                    </w:r>
                  </w:p>
                </w:txbxContent>
              </v:textbox>
            </v:shape>
            <v:shape id="_x0000_s3987" o:spid="_x0000_s3987" o:spt="202" type="#_x0000_t202" style="position:absolute;left:7314;top:1756;height:157;width:339;" filled="f" stroked="f" coordsize="21600,21600">
              <v:path/>
              <v:fill on="f" focussize="0,0"/>
              <v:stroke on="f" joinstyle="miter"/>
              <v:imagedata o:title=""/>
              <o:lock v:ext="edit"/>
              <v:textbox inset="0mm,0mm,0mm,0mm">
                <w:txbxContent>
                  <w:p w14:paraId="144982C3">
                    <w:pPr>
                      <w:pStyle w:val="62"/>
                      <w:spacing w:before="1"/>
                      <w:ind w:left="0" w:right="0" w:firstLine="0"/>
                      <w:jc w:val="left"/>
                      <w:rPr>
                        <w:sz w:val="13"/>
                      </w:rPr>
                    </w:pPr>
                    <w:r>
                      <w:t>奴隶</w:t>
                    </w:r>
                  </w:p>
                </w:txbxContent>
              </v:textbox>
            </v:shape>
            <v:shape id="_x0000_s3988" o:spid="_x0000_s3988" o:spt="202" type="#_x0000_t202" style="position:absolute;left:7150;top:2487;height:131;width:135;" filled="f" stroked="f" coordsize="21600,21600">
              <v:path/>
              <v:fill on="f" focussize="0,0"/>
              <v:stroke on="f" joinstyle="miter"/>
              <v:imagedata o:title=""/>
              <o:lock v:ext="edit"/>
              <v:textbox inset="0mm,0mm,0mm,0mm">
                <w:txbxContent>
                  <w:p w14:paraId="0546BA7A">
                    <w:pPr>
                      <w:pStyle w:val="195"/>
                      <w:spacing w:before="0" w:line="127" w:lineRule="exact"/>
                      <w:ind w:left="0" w:right="0" w:firstLine="0"/>
                      <w:jc w:val="left"/>
                      <w:rPr>
                        <w:sz w:val="11"/>
                      </w:rPr>
                    </w:pPr>
                    <w:r>
                      <w:t>SS</w:t>
                    </w:r>
                  </w:p>
                </w:txbxContent>
              </v:textbox>
            </v:shape>
            <v:shape id="_x0000_s3989" o:spid="_x0000_s3989" o:spt="202" type="#_x0000_t202" style="position:absolute;left:5615;top:2691;height:209;width:131;" filled="f" stroked="f" coordsize="21600,21600">
              <v:path/>
              <v:fill on="f" focussize="0,0"/>
              <v:stroke on="f" joinstyle="miter"/>
              <v:imagedata o:title=""/>
              <o:lock v:ext="edit"/>
              <v:textbox inset="0mm,0mm,0mm,0mm">
                <w:txbxContent>
                  <w:p w14:paraId="3D2E81F6">
                    <w:pPr>
                      <w:pStyle w:val="196"/>
                      <w:spacing w:before="5"/>
                      <w:ind w:left="0" w:right="0" w:firstLine="0"/>
                      <w:jc w:val="left"/>
                      <w:rPr>
                        <w:sz w:val="17"/>
                      </w:rPr>
                    </w:pPr>
                    <w:r>
                      <w:t>B</w:t>
                    </w:r>
                  </w:p>
                </w:txbxContent>
              </v:textbox>
            </v:shape>
            <v:shape id="_x0000_s3990" o:spid="_x0000_s3990" o:spt="202" type="#_x0000_t202" style="position:absolute;left:2300;top:103;height:3197;width:5940;" filled="f" stroked="f" coordsize="21600,21600">
              <v:path/>
              <v:fill on="f" focussize="0,0"/>
              <v:stroke on="f" joinstyle="miter"/>
              <v:imagedata o:title=""/>
              <o:lock v:ext="edit"/>
              <v:textbox inset="0mm,0mm,0mm,0mm">
                <w:txbxContent>
                  <w:p w14:paraId="28FFAD64">
                    <w:pPr>
                      <w:spacing w:before="0" w:line="240" w:lineRule="auto"/>
                      <w:rPr>
                        <w:i/>
                        <w:sz w:val="12"/>
                      </w:rPr>
                    </w:pPr>
                  </w:p>
                  <w:p w14:paraId="13F47586">
                    <w:pPr>
                      <w:spacing w:before="0" w:line="240" w:lineRule="auto"/>
                      <w:rPr>
                        <w:i/>
                        <w:sz w:val="12"/>
                      </w:rPr>
                    </w:pPr>
                  </w:p>
                  <w:p w14:paraId="46178AEC">
                    <w:pPr>
                      <w:spacing w:before="0" w:line="240" w:lineRule="auto"/>
                      <w:rPr>
                        <w:i/>
                        <w:sz w:val="12"/>
                      </w:rPr>
                    </w:pPr>
                  </w:p>
                  <w:p w14:paraId="6547FD6E">
                    <w:pPr>
                      <w:spacing w:before="0" w:line="240" w:lineRule="auto"/>
                      <w:rPr>
                        <w:i/>
                        <w:sz w:val="12"/>
                      </w:rPr>
                    </w:pPr>
                  </w:p>
                  <w:p w14:paraId="31197C5B">
                    <w:pPr>
                      <w:spacing w:before="0" w:line="240" w:lineRule="auto"/>
                      <w:rPr>
                        <w:i/>
                        <w:sz w:val="12"/>
                      </w:rPr>
                    </w:pPr>
                  </w:p>
                  <w:p w14:paraId="35ECF0DA">
                    <w:pPr>
                      <w:spacing w:before="0" w:line="240" w:lineRule="auto"/>
                      <w:rPr>
                        <w:i/>
                        <w:sz w:val="12"/>
                      </w:rPr>
                    </w:pPr>
                  </w:p>
                  <w:p w14:paraId="32967F73">
                    <w:pPr>
                      <w:spacing w:before="0" w:line="240" w:lineRule="auto"/>
                      <w:rPr>
                        <w:i/>
                        <w:sz w:val="12"/>
                      </w:rPr>
                    </w:pPr>
                  </w:p>
                  <w:p w14:paraId="3333871E">
                    <w:pPr>
                      <w:spacing w:before="0" w:line="240" w:lineRule="auto"/>
                      <w:rPr>
                        <w:i/>
                        <w:sz w:val="12"/>
                      </w:rPr>
                    </w:pPr>
                  </w:p>
                  <w:p w14:paraId="1B58E185">
                    <w:pPr>
                      <w:spacing w:before="0" w:line="240" w:lineRule="auto"/>
                      <w:rPr>
                        <w:i/>
                        <w:sz w:val="12"/>
                      </w:rPr>
                    </w:pPr>
                  </w:p>
                  <w:p w14:paraId="1AB0B82D">
                    <w:pPr>
                      <w:spacing w:before="0" w:line="240" w:lineRule="auto"/>
                      <w:rPr>
                        <w:i/>
                        <w:sz w:val="12"/>
                      </w:rPr>
                    </w:pPr>
                  </w:p>
                  <w:p w14:paraId="5B1086B8">
                    <w:pPr>
                      <w:spacing w:before="0" w:line="240" w:lineRule="auto"/>
                      <w:rPr>
                        <w:i/>
                        <w:sz w:val="12"/>
                      </w:rPr>
                    </w:pPr>
                  </w:p>
                  <w:p w14:paraId="7A519BEC">
                    <w:pPr>
                      <w:spacing w:before="0" w:line="240" w:lineRule="auto"/>
                      <w:rPr>
                        <w:i/>
                        <w:sz w:val="12"/>
                      </w:rPr>
                    </w:pPr>
                  </w:p>
                  <w:p w14:paraId="5089A37D">
                    <w:pPr>
                      <w:spacing w:before="0" w:line="240" w:lineRule="auto"/>
                      <w:rPr>
                        <w:i/>
                        <w:sz w:val="12"/>
                      </w:rPr>
                    </w:pPr>
                  </w:p>
                  <w:p w14:paraId="70310AF3">
                    <w:pPr>
                      <w:spacing w:before="0" w:line="240" w:lineRule="auto"/>
                      <w:rPr>
                        <w:i/>
                        <w:sz w:val="12"/>
                      </w:rPr>
                    </w:pPr>
                  </w:p>
                  <w:p w14:paraId="40F64DC3">
                    <w:pPr>
                      <w:spacing w:before="0" w:line="240" w:lineRule="auto"/>
                      <w:rPr>
                        <w:i/>
                        <w:sz w:val="12"/>
                      </w:rPr>
                    </w:pPr>
                  </w:p>
                  <w:p w14:paraId="41C8B4C3">
                    <w:pPr>
                      <w:spacing w:before="0" w:line="240" w:lineRule="auto"/>
                      <w:rPr>
                        <w:i/>
                        <w:sz w:val="12"/>
                      </w:rPr>
                    </w:pPr>
                  </w:p>
                  <w:p w14:paraId="3E07A5FF">
                    <w:pPr>
                      <w:spacing w:before="0" w:line="240" w:lineRule="auto"/>
                      <w:rPr>
                        <w:i/>
                        <w:sz w:val="12"/>
                      </w:rPr>
                    </w:pPr>
                  </w:p>
                  <w:p w14:paraId="35151106">
                    <w:pPr>
                      <w:spacing w:before="0" w:line="240" w:lineRule="auto"/>
                      <w:rPr>
                        <w:i/>
                        <w:sz w:val="12"/>
                      </w:rPr>
                    </w:pPr>
                  </w:p>
                  <w:p w14:paraId="352C7AFD">
                    <w:pPr>
                      <w:spacing w:before="0" w:line="240" w:lineRule="auto"/>
                      <w:rPr>
                        <w:i/>
                        <w:sz w:val="12"/>
                      </w:rPr>
                    </w:pPr>
                  </w:p>
                  <w:p w14:paraId="3A73E135">
                    <w:pPr>
                      <w:spacing w:before="0" w:line="240" w:lineRule="auto"/>
                      <w:rPr>
                        <w:i/>
                        <w:sz w:val="12"/>
                      </w:rPr>
                    </w:pPr>
                  </w:p>
                  <w:p w14:paraId="523C0270">
                    <w:pPr>
                      <w:spacing w:before="1" w:line="240" w:lineRule="auto"/>
                      <w:rPr>
                        <w:i/>
                        <w:sz w:val="11"/>
                      </w:rPr>
                    </w:pPr>
                  </w:p>
                  <w:p w14:paraId="6DAFB22A">
                    <w:pPr>
                      <w:pStyle w:val="98"/>
                      <w:spacing w:before="0"/>
                      <w:ind w:left="178" w:right="0" w:firstLine="0"/>
                      <w:jc w:val="left"/>
                      <w:rPr>
                        <w:sz w:val="11"/>
                      </w:rPr>
                    </w:pPr>
                    <w:r>
                      <w:t>ss =从机选择线</w:t>
                    </w:r>
                  </w:p>
                </w:txbxContent>
              </v:textbox>
            </v:shape>
          </v:group>
        </w:pict>
      </w:r>
      <w:r>
        <w:rPr>
          <w:i/>
          <w:color w:val="333333"/>
          <w:w w:val="95"/>
          <w:sz w:val="12"/>
        </w:rPr>
        <w:t xml:space="preserve">图118. </w:t>
      </w:r>
      <w:r>
        <w:rPr>
          <w:i/>
          <w:color w:val="333333"/>
          <w:spacing w:val="-1"/>
          <w:w w:val="85"/>
          <w:sz w:val="12"/>
        </w:rPr>
        <w:t>硬件/软件</w:t>
      </w:r>
      <w:r>
        <w:rPr>
          <w:i/>
          <w:color w:val="333333"/>
          <w:w w:val="95"/>
          <w:sz w:val="12"/>
        </w:rPr>
        <w:t>从机选择。</w:t>
      </w:r>
    </w:p>
    <w:p w14:paraId="642F7F0F">
      <w:pPr>
        <w:spacing w:after="0" w:line="319" w:lineRule="auto"/>
        <w:jc w:val="left"/>
        <w:rPr>
          <w:sz w:val="12"/>
        </w:rPr>
        <w:sectPr>
          <w:pgSz w:w="11910" w:h="16840"/>
          <w:pgMar w:top="920" w:right="1000" w:bottom="960" w:left="1020" w:header="562" w:footer="780" w:gutter="0"/>
          <w:cols w:space="720" w:num="1"/>
        </w:sectPr>
      </w:pPr>
    </w:p>
    <w:p w14:paraId="1C651BE5">
      <w:pPr>
        <w:pStyle w:val="8"/>
        <w:rPr>
          <w:i/>
          <w:sz w:val="20"/>
        </w:rPr>
      </w:pPr>
    </w:p>
    <w:p w14:paraId="4D859B9A">
      <w:pPr>
        <w:pStyle w:val="8"/>
        <w:spacing w:before="3"/>
        <w:rPr>
          <w:i/>
          <w:sz w:val="27"/>
        </w:rPr>
      </w:pPr>
    </w:p>
    <w:p w14:paraId="01A6CB4D">
      <w:pPr>
        <w:pStyle w:val="26"/>
        <w:numPr>
          <w:ilvl w:val="2"/>
          <w:numId w:val="67"/>
        </w:numPr>
        <w:tabs>
          <w:tab w:val="left" w:pos="2098"/>
        </w:tabs>
        <w:spacing w:before="98" w:after="0" w:line="240" w:lineRule="auto"/>
        <w:ind w:left="2097" w:right="0" w:hanging="818"/>
        <w:jc w:val="left"/>
      </w:pPr>
      <w:bookmarkStart w:id="355" w:name="4.10.2. Features"/>
      <w:bookmarkEnd w:id="355"/>
      <w:bookmarkStart w:id="356" w:name="4.10.2. Features"/>
      <w:bookmarkEnd w:id="356"/>
      <w:r>
        <w:t>特征</w:t>
      </w:r>
    </w:p>
    <w:p w14:paraId="4A00E29E">
      <w:pPr>
        <w:pStyle w:val="8"/>
        <w:spacing w:before="8"/>
        <w:rPr>
          <w:b/>
          <w:sz w:val="22"/>
        </w:rPr>
      </w:pPr>
    </w:p>
    <w:p w14:paraId="16814B40">
      <w:pPr>
        <w:pStyle w:val="24"/>
        <w:spacing w:before="1" w:line="319" w:lineRule="auto"/>
        <w:ind w:left="1280" w:right="124"/>
        <w:jc w:val="both"/>
      </w:pPr>
      <w:r>
        <w:t>DW_apb_ssi是一个可配置和可编程的组件，是一个全双工主串行接口。主机处理器通过APB接口访问DW_apb_ssi上的数据、控制和状态信息。DW_apb_ssi还与DMA控制器接口，用于批量数据传输。</w:t>
      </w:r>
    </w:p>
    <w:p w14:paraId="56A684A5">
      <w:pPr>
        <w:pStyle w:val="24"/>
        <w:spacing w:before="122" w:line="319" w:lineRule="auto"/>
        <w:ind w:left="1280" w:right="126"/>
        <w:jc w:val="both"/>
      </w:pPr>
      <w:r>
        <w:t>DW_apb_ssi配置为串行主机。DW_apb_ssi可以使用以下接口之一</w:t>
      </w:r>
    </w:p>
    <w:p w14:paraId="111B2BFF">
      <w:pPr>
        <w:pStyle w:val="32"/>
        <w:numPr>
          <w:ilvl w:val="3"/>
          <w:numId w:val="67"/>
        </w:numPr>
        <w:tabs>
          <w:tab w:val="left" w:pos="1640"/>
        </w:tabs>
        <w:spacing w:before="49" w:after="0" w:line="240" w:lineRule="auto"/>
        <w:ind w:left="1640" w:right="0" w:hanging="174"/>
        <w:jc w:val="left"/>
        <w:rPr>
          <w:sz w:val="16"/>
        </w:rPr>
      </w:pPr>
      <w:r>
        <w:t>摩托罗拉串行外设接口（SPI）</w:t>
      </w:r>
    </w:p>
    <w:p w14:paraId="5E305DE4">
      <w:pPr>
        <w:pStyle w:val="32"/>
        <w:numPr>
          <w:ilvl w:val="3"/>
          <w:numId w:val="67"/>
        </w:numPr>
        <w:tabs>
          <w:tab w:val="left" w:pos="1640"/>
        </w:tabs>
        <w:spacing w:before="42" w:after="0" w:line="240" w:lineRule="auto"/>
        <w:ind w:left="1640" w:right="0" w:hanging="174"/>
        <w:jc w:val="left"/>
        <w:rPr>
          <w:sz w:val="16"/>
        </w:rPr>
      </w:pPr>
      <w:r>
        <w:t>德州仪器串行协议（SSP）</w:t>
      </w:r>
    </w:p>
    <w:p w14:paraId="1971B4A9">
      <w:pPr>
        <w:pStyle w:val="32"/>
        <w:numPr>
          <w:ilvl w:val="3"/>
          <w:numId w:val="67"/>
        </w:numPr>
        <w:tabs>
          <w:tab w:val="left" w:pos="1640"/>
        </w:tabs>
        <w:spacing w:before="43" w:after="0" w:line="240" w:lineRule="auto"/>
        <w:ind w:left="1640" w:right="0" w:hanging="174"/>
        <w:jc w:val="left"/>
        <w:rPr>
          <w:sz w:val="16"/>
        </w:rPr>
      </w:pPr>
      <w:r>
        <w:t>美国国家半导体公司</w:t>
      </w:r>
    </w:p>
    <w:p w14:paraId="01DCC59E">
      <w:pPr>
        <w:pStyle w:val="8"/>
        <w:spacing w:before="115" w:line="319" w:lineRule="auto"/>
        <w:ind w:left="1280" w:right="118"/>
        <w:jc w:val="both"/>
      </w:pPr>
      <w:r>
        <w:rPr>
          <w:color w:val="333333"/>
        </w:rPr>
        <w:t>在RP 2040上，DW_apb_ssi是闪存就地执行子系统的组件（参见</w:t>
      </w:r>
      <w:r>
        <w:rPr>
          <w:color w:val="418BCA"/>
        </w:rPr>
        <w:t>第2.6.3节</w:t>
      </w:r>
      <w:r>
        <w:rPr>
          <w:color w:val="333333"/>
        </w:rPr>
        <w:t>），并提供与外部SPI、双SPI或四SPI闪存设备的通信。</w:t>
      </w:r>
    </w:p>
    <w:p w14:paraId="021B67C2">
      <w:pPr>
        <w:pStyle w:val="8"/>
        <w:rPr>
          <w:sz w:val="18"/>
        </w:rPr>
      </w:pPr>
    </w:p>
    <w:p w14:paraId="3B41A8E5">
      <w:pPr>
        <w:pStyle w:val="8"/>
        <w:spacing w:before="5"/>
        <w:rPr>
          <w:sz w:val="26"/>
        </w:rPr>
      </w:pPr>
    </w:p>
    <w:p w14:paraId="39A26698">
      <w:pPr>
        <w:pStyle w:val="14"/>
        <w:numPr>
          <w:ilvl w:val="3"/>
          <w:numId w:val="68"/>
        </w:numPr>
        <w:tabs>
          <w:tab w:val="left" w:pos="2134"/>
        </w:tabs>
        <w:spacing w:before="0" w:after="0" w:line="240" w:lineRule="auto"/>
        <w:ind w:left="2133" w:right="0" w:hanging="854"/>
        <w:jc w:val="left"/>
      </w:pPr>
      <w:r>
        <w:t>IO连接</w:t>
      </w:r>
    </w:p>
    <w:p w14:paraId="0FA36110">
      <w:pPr>
        <w:pStyle w:val="8"/>
        <w:spacing w:before="8"/>
        <w:rPr>
          <w:b/>
          <w:sz w:val="22"/>
        </w:rPr>
      </w:pPr>
    </w:p>
    <w:p w14:paraId="1148F80C">
      <w:pPr>
        <w:pStyle w:val="24"/>
        <w:ind w:left="1280"/>
        <w:rPr>
          <w:rFonts w:hint="eastAsia" w:eastAsia="宋体"/>
          <w:lang w:eastAsia="zh-CN"/>
        </w:rPr>
      </w:pPr>
      <w:r>
        <w:t>SSI控制器连接到以下引脚</w:t>
      </w:r>
      <w:r>
        <w:rPr>
          <w:rFonts w:hint="eastAsia" w:eastAsia="宋体"/>
          <w:lang w:eastAsia="zh-CN"/>
        </w:rPr>
        <w:t>:</w:t>
      </w:r>
    </w:p>
    <w:p w14:paraId="364E9392">
      <w:pPr>
        <w:pStyle w:val="12"/>
        <w:numPr>
          <w:ilvl w:val="4"/>
          <w:numId w:val="68"/>
        </w:numPr>
        <w:tabs>
          <w:tab w:val="left" w:pos="1640"/>
        </w:tabs>
        <w:spacing w:before="110" w:after="0" w:line="240" w:lineRule="auto"/>
        <w:ind w:left="1640" w:right="0" w:hanging="174"/>
        <w:jc w:val="left"/>
        <w:rPr>
          <w:i/>
          <w:sz w:val="16"/>
        </w:rPr>
      </w:pPr>
      <w:r>
        <w:rPr>
          <w:rFonts w:ascii="MS Gothic" w:hAnsi="MS Gothic"/>
          <w:color w:val="B12046"/>
          <w:sz w:val="14"/>
        </w:rPr>
        <w:t>QSPI_SCLK</w:t>
      </w:r>
      <w:r>
        <w:rPr>
          <w:color w:val="333333"/>
          <w:sz w:val="16"/>
        </w:rPr>
        <w:t>连接到输出时钟</w:t>
      </w:r>
      <w:r>
        <w:rPr>
          <w:i/>
          <w:color w:val="333333"/>
          <w:sz w:val="16"/>
        </w:rPr>
        <w:t>SCLK_out</w:t>
      </w:r>
    </w:p>
    <w:p w14:paraId="559AA073">
      <w:pPr>
        <w:pStyle w:val="12"/>
        <w:numPr>
          <w:ilvl w:val="4"/>
          <w:numId w:val="68"/>
        </w:numPr>
        <w:tabs>
          <w:tab w:val="left" w:pos="1640"/>
        </w:tabs>
        <w:spacing w:before="42" w:after="0" w:line="240" w:lineRule="auto"/>
        <w:ind w:left="1640" w:right="0" w:hanging="174"/>
        <w:jc w:val="left"/>
        <w:rPr>
          <w:i/>
          <w:sz w:val="16"/>
        </w:rPr>
      </w:pPr>
      <w:r>
        <w:rPr>
          <w:rFonts w:ascii="MS Gothic" w:hAnsi="MS Gothic"/>
          <w:color w:val="B12046"/>
          <w:sz w:val="14"/>
        </w:rPr>
        <w:t>QSPI_SS_N</w:t>
      </w:r>
      <w:r>
        <w:rPr>
          <w:color w:val="333333"/>
          <w:sz w:val="16"/>
        </w:rPr>
        <w:t>连接到片选</w:t>
      </w:r>
      <w:r>
        <w:rPr>
          <w:i/>
          <w:color w:val="333333"/>
          <w:sz w:val="16"/>
        </w:rPr>
        <w:t>ss_o_n</w:t>
      </w:r>
    </w:p>
    <w:p w14:paraId="02E2E228">
      <w:pPr>
        <w:pStyle w:val="12"/>
        <w:numPr>
          <w:ilvl w:val="4"/>
          <w:numId w:val="68"/>
        </w:numPr>
        <w:tabs>
          <w:tab w:val="left" w:pos="1640"/>
        </w:tabs>
        <w:spacing w:before="43" w:after="0" w:line="240" w:lineRule="auto"/>
        <w:ind w:left="1640" w:right="0" w:hanging="174"/>
        <w:jc w:val="left"/>
        <w:rPr>
          <w:i/>
          <w:sz w:val="16"/>
        </w:rPr>
      </w:pPr>
      <w:r>
        <w:rPr>
          <w:rFonts w:ascii="MS Gothic" w:hAnsi="MS Gothic"/>
          <w:color w:val="B12046"/>
          <w:sz w:val="14"/>
        </w:rPr>
        <w:t>QSPI_SD[3</w:t>
      </w:r>
      <w:r>
        <w:rPr>
          <w:rFonts w:hint="eastAsia" w:ascii="MS Gothic" w:hAnsi="MS Gothic" w:eastAsia="宋体"/>
          <w:color w:val="B12046"/>
          <w:sz w:val="14"/>
          <w:lang w:eastAsia="zh-CN"/>
        </w:rPr>
        <w:t>:</w:t>
      </w:r>
      <w:r>
        <w:rPr>
          <w:rFonts w:ascii="MS Gothic" w:hAnsi="MS Gothic"/>
          <w:color w:val="B12046"/>
          <w:sz w:val="14"/>
        </w:rPr>
        <w:t>0]</w:t>
      </w:r>
      <w:r>
        <w:rPr>
          <w:color w:val="333333"/>
          <w:sz w:val="16"/>
        </w:rPr>
        <w:t>连接到数据总线</w:t>
      </w:r>
      <w:r>
        <w:rPr>
          <w:i/>
          <w:color w:val="333333"/>
          <w:sz w:val="16"/>
        </w:rPr>
        <w:t>txd</w:t>
      </w:r>
      <w:r>
        <w:rPr>
          <w:color w:val="333333"/>
          <w:sz w:val="16"/>
        </w:rPr>
        <w:t>和</w:t>
      </w:r>
      <w:r>
        <w:rPr>
          <w:i/>
          <w:color w:val="333333"/>
          <w:sz w:val="16"/>
        </w:rPr>
        <w:t>rxd</w:t>
      </w:r>
    </w:p>
    <w:p w14:paraId="0E46D0AB">
      <w:pPr>
        <w:pStyle w:val="24"/>
        <w:spacing w:before="115"/>
        <w:ind w:left="1280"/>
      </w:pPr>
      <w:r>
        <w:t>IP上的一些引脚由于未使用而被绑住</w:t>
      </w:r>
    </w:p>
    <w:p w14:paraId="43F690C1">
      <w:pPr>
        <w:pStyle w:val="32"/>
        <w:numPr>
          <w:ilvl w:val="4"/>
          <w:numId w:val="68"/>
        </w:numPr>
        <w:tabs>
          <w:tab w:val="left" w:pos="1640"/>
        </w:tabs>
        <w:spacing w:before="110" w:after="0" w:line="240" w:lineRule="auto"/>
        <w:ind w:left="1640" w:right="0" w:hanging="174"/>
        <w:jc w:val="left"/>
        <w:rPr>
          <w:sz w:val="16"/>
        </w:rPr>
      </w:pPr>
      <w:r>
        <w:rPr>
          <w:i/>
        </w:rPr>
        <w:t>ss_in_n</w:t>
      </w:r>
      <w:r>
        <w:t>处于高位</w:t>
      </w:r>
    </w:p>
    <w:p w14:paraId="13D6FE23">
      <w:pPr>
        <w:pStyle w:val="24"/>
        <w:spacing w:before="115"/>
        <w:ind w:left="1280"/>
        <w:rPr>
          <w:rFonts w:hint="eastAsia" w:eastAsia="宋体"/>
          <w:lang w:eastAsia="zh-CN"/>
        </w:rPr>
      </w:pPr>
      <w:r>
        <w:t>时钟连接如下</w:t>
      </w:r>
      <w:r>
        <w:rPr>
          <w:rFonts w:hint="eastAsia" w:eastAsia="宋体"/>
          <w:lang w:eastAsia="zh-CN"/>
        </w:rPr>
        <w:t>:</w:t>
      </w:r>
    </w:p>
    <w:p w14:paraId="137590A0">
      <w:pPr>
        <w:pStyle w:val="12"/>
        <w:numPr>
          <w:ilvl w:val="4"/>
          <w:numId w:val="68"/>
        </w:numPr>
        <w:tabs>
          <w:tab w:val="left" w:pos="1640"/>
        </w:tabs>
        <w:spacing w:before="110" w:after="0" w:line="240" w:lineRule="auto"/>
        <w:ind w:left="1640" w:right="0" w:hanging="174"/>
        <w:jc w:val="left"/>
        <w:rPr>
          <w:rFonts w:ascii="MS Gothic" w:hAnsi="MS Gothic"/>
          <w:sz w:val="14"/>
        </w:rPr>
      </w:pPr>
      <w:r>
        <w:rPr>
          <w:i/>
          <w:color w:val="333333"/>
          <w:sz w:val="16"/>
        </w:rPr>
        <w:t>python</w:t>
      </w:r>
      <w:r>
        <w:rPr>
          <w:color w:val="333333"/>
          <w:sz w:val="16"/>
        </w:rPr>
        <w:t>和</w:t>
      </w:r>
      <w:r>
        <w:rPr>
          <w:i/>
          <w:color w:val="333333"/>
          <w:sz w:val="16"/>
        </w:rPr>
        <w:t>sclk</w:t>
      </w:r>
      <w:r>
        <w:rPr>
          <w:color w:val="333333"/>
          <w:sz w:val="16"/>
        </w:rPr>
        <w:t>是从</w:t>
      </w:r>
      <w:r>
        <w:rPr>
          <w:rFonts w:ascii="MS Gothic" w:hAnsi="MS Gothic"/>
          <w:color w:val="B12046"/>
          <w:sz w:val="14"/>
        </w:rPr>
        <w:t>python_sys</w:t>
      </w:r>
      <w:r>
        <w:rPr>
          <w:color w:val="333333"/>
          <w:sz w:val="16"/>
        </w:rPr>
        <w:t>驱动的</w:t>
      </w:r>
    </w:p>
    <w:p w14:paraId="47BE15C7">
      <w:pPr>
        <w:pStyle w:val="8"/>
        <w:spacing w:before="12"/>
        <w:rPr>
          <w:rFonts w:ascii="MS Gothic"/>
          <w:sz w:val="29"/>
        </w:rPr>
      </w:pPr>
    </w:p>
    <w:p w14:paraId="137FE830">
      <w:pPr>
        <w:pStyle w:val="26"/>
        <w:numPr>
          <w:ilvl w:val="2"/>
          <w:numId w:val="67"/>
        </w:numPr>
        <w:tabs>
          <w:tab w:val="left" w:pos="2098"/>
        </w:tabs>
        <w:spacing w:before="0" w:after="0" w:line="240" w:lineRule="auto"/>
        <w:ind w:left="2097" w:right="0" w:hanging="818"/>
        <w:jc w:val="left"/>
      </w:pPr>
      <w:bookmarkStart w:id="357" w:name="4.10.3. IP Modifications"/>
      <w:bookmarkEnd w:id="357"/>
      <w:bookmarkStart w:id="358" w:name="4.10.3. IP Modifications"/>
      <w:bookmarkEnd w:id="358"/>
      <w:r>
        <w:t>IP修改</w:t>
      </w:r>
    </w:p>
    <w:p w14:paraId="61FC30D5">
      <w:pPr>
        <w:pStyle w:val="8"/>
        <w:spacing w:before="9"/>
        <w:rPr>
          <w:b/>
          <w:sz w:val="22"/>
        </w:rPr>
      </w:pPr>
    </w:p>
    <w:p w14:paraId="17678FB2">
      <w:pPr>
        <w:pStyle w:val="24"/>
        <w:ind w:left="1280"/>
      </w:pPr>
      <w:r>
        <w:t>对Synopsys DW_apb_ssi硬件进行了以下修改</w:t>
      </w:r>
    </w:p>
    <w:p w14:paraId="0126A0B0">
      <w:pPr>
        <w:pStyle w:val="8"/>
        <w:spacing w:before="8"/>
        <w:rPr>
          <w:sz w:val="15"/>
        </w:rPr>
      </w:pPr>
    </w:p>
    <w:p w14:paraId="5046307F">
      <w:pPr>
        <w:pStyle w:val="32"/>
        <w:numPr>
          <w:ilvl w:val="0"/>
          <w:numId w:val="69"/>
        </w:numPr>
        <w:tabs>
          <w:tab w:val="left" w:pos="1640"/>
        </w:tabs>
        <w:spacing w:before="0" w:after="0" w:line="240" w:lineRule="auto"/>
        <w:ind w:left="1640" w:right="0" w:hanging="192"/>
        <w:jc w:val="left"/>
        <w:rPr>
          <w:sz w:val="16"/>
        </w:rPr>
      </w:pPr>
      <w:r>
        <w:t>XIP访问是字节交换的，因此地址最小的字节位于最低有效位置</w:t>
      </w:r>
    </w:p>
    <w:p w14:paraId="18505CDD">
      <w:pPr>
        <w:pStyle w:val="8"/>
        <w:spacing w:before="8"/>
        <w:rPr>
          <w:sz w:val="15"/>
        </w:rPr>
      </w:pPr>
    </w:p>
    <w:p w14:paraId="37C7E1B9">
      <w:pPr>
        <w:pStyle w:val="32"/>
        <w:numPr>
          <w:ilvl w:val="0"/>
          <w:numId w:val="69"/>
        </w:numPr>
        <w:tabs>
          <w:tab w:val="left" w:pos="1640"/>
        </w:tabs>
        <w:spacing w:before="0" w:after="0" w:line="319" w:lineRule="auto"/>
        <w:ind w:left="1640" w:right="353" w:hanging="192"/>
        <w:jc w:val="both"/>
        <w:rPr>
          <w:sz w:val="16"/>
        </w:rPr>
      </w:pPr>
      <w:r>
        <w:t>当SPI_CTRLR0_RMB_L为0时，XIP指令字段被附加到用于XIP访问的地址的末尾，而不是被前置到开头</w:t>
      </w:r>
    </w:p>
    <w:p w14:paraId="4727E673">
      <w:pPr>
        <w:pStyle w:val="66"/>
        <w:numPr>
          <w:ilvl w:val="0"/>
          <w:numId w:val="69"/>
        </w:numPr>
        <w:tabs>
          <w:tab w:val="left" w:pos="1640"/>
        </w:tabs>
        <w:spacing w:before="121" w:after="0" w:line="314" w:lineRule="auto"/>
        <w:ind w:left="1640" w:right="326" w:hanging="192"/>
        <w:jc w:val="both"/>
        <w:rPr>
          <w:sz w:val="16"/>
        </w:rPr>
      </w:pPr>
      <w:r>
        <w:rPr>
          <w:rFonts w:ascii="MS Gothic"/>
          <w:color w:val="B12046"/>
          <w:sz w:val="14"/>
        </w:rPr>
        <w:t>DMARDLR</w:t>
      </w:r>
      <w:r>
        <w:rPr>
          <w:color w:val="333333"/>
          <w:sz w:val="16"/>
        </w:rPr>
        <w:t>的复位值从0增加到4。RP 2040上的SSI到DMA握手仅请求单次传输或四次突发传输，具体取决于RX FIFO电平是否达到</w:t>
      </w:r>
      <w:r>
        <w:rPr>
          <w:rFonts w:ascii="MS Gothic"/>
          <w:color w:val="B12046"/>
          <w:sz w:val="14"/>
        </w:rPr>
        <w:t>DMARDLR</w:t>
      </w:r>
      <w:r>
        <w:rPr>
          <w:color w:val="333333"/>
          <w:sz w:val="16"/>
        </w:rPr>
        <w:t>，因此</w:t>
      </w:r>
      <w:r>
        <w:rPr>
          <w:rFonts w:ascii="MS Gothic"/>
          <w:color w:val="B12046"/>
          <w:sz w:val="14"/>
        </w:rPr>
        <w:t>DMARDLR</w:t>
      </w:r>
      <w:r>
        <w:rPr>
          <w:color w:val="333333"/>
          <w:sz w:val="16"/>
        </w:rPr>
        <w:t>不应从该值更改。</w:t>
      </w:r>
    </w:p>
    <w:p w14:paraId="7E097701">
      <w:pPr>
        <w:pStyle w:val="8"/>
        <w:spacing w:before="126" w:line="319" w:lineRule="auto"/>
        <w:ind w:left="1280" w:right="125"/>
        <w:jc w:val="both"/>
      </w:pPr>
      <w:r>
        <w:rPr>
          <w:color w:val="333333"/>
        </w:rPr>
        <w:t>其中第一项更改允许小端总线主控器（例如RP 2040 DMA或RP 2040上使用的Cortex-M0+配置）进行混合大小访问。请注意，这仅适用于XIP访问（范围</w:t>
      </w:r>
      <w:r>
        <w:rPr>
          <w:rFonts w:ascii="MS Gothic" w:hAnsi="MS Gothic"/>
          <w:color w:val="B12046"/>
          <w:sz w:val="14"/>
        </w:rPr>
        <w:t>为0x10000000</w:t>
      </w:r>
      <w:r>
        <w:rPr>
          <w:color w:val="333333"/>
        </w:rPr>
        <w:t>到</w:t>
      </w:r>
      <w:r>
        <w:rPr>
          <w:rFonts w:ascii="MS Gothic" w:hAnsi="MS Gothic"/>
          <w:color w:val="B12046"/>
          <w:sz w:val="14"/>
        </w:rPr>
        <w:t>0x13ffffff的</w:t>
      </w:r>
      <w:r>
        <w:rPr>
          <w:color w:val="333333"/>
        </w:rPr>
        <w:t>RP 2040系统地址），而不适用于直接访问DW_apb_ssi FIFO。当直接访问SSI时，软件可能需要手动交换字节，或者使用RP 2040 DMA的字节交换功能。</w:t>
      </w:r>
    </w:p>
    <w:p w14:paraId="6951F35A">
      <w:pPr>
        <w:pStyle w:val="8"/>
        <w:spacing w:before="119" w:line="316" w:lineRule="auto"/>
        <w:ind w:left="1280" w:right="121"/>
        <w:jc w:val="both"/>
        <w:rPr>
          <w:rFonts w:hint="eastAsia" w:eastAsia="宋体"/>
          <w:lang w:eastAsia="zh-CN"/>
        </w:rPr>
      </w:pPr>
      <w:r>
        <w:rPr>
          <w:color w:val="333333"/>
        </w:rPr>
        <w:t>第二个支持XIP地址后的连续位，因此可以支持无命令前缀的XIP模式（例如在Winbond设备上的</w:t>
      </w:r>
      <w:r>
        <w:rPr>
          <w:rFonts w:ascii="MS Gothic"/>
          <w:color w:val="B12046"/>
          <w:sz w:val="14"/>
        </w:rPr>
        <w:t>EBh</w:t>
      </w:r>
      <w:r>
        <w:rPr>
          <w:color w:val="333333"/>
        </w:rPr>
        <w:t>Quad I/O Fast Read），以获得更高的性能。例如，以下配置将用于在每次访问XIP地址窗口时发出标准</w:t>
      </w:r>
      <w:r>
        <w:rPr>
          <w:rFonts w:ascii="MS Gothic"/>
          <w:color w:val="B12046"/>
          <w:sz w:val="14"/>
        </w:rPr>
        <w:t>03h</w:t>
      </w:r>
      <w:r>
        <w:rPr>
          <w:color w:val="333333"/>
        </w:rPr>
        <w:t>串行读取命令</w:t>
      </w:r>
      <w:r>
        <w:rPr>
          <w:rFonts w:hint="eastAsia" w:eastAsia="宋体"/>
          <w:color w:val="333333"/>
          <w:lang w:eastAsia="zh-CN"/>
        </w:rPr>
        <w:t>:</w:t>
      </w:r>
    </w:p>
    <w:p w14:paraId="2F2EEFB6">
      <w:pPr>
        <w:pStyle w:val="58"/>
        <w:numPr>
          <w:ilvl w:val="3"/>
          <w:numId w:val="67"/>
        </w:numPr>
        <w:tabs>
          <w:tab w:val="left" w:pos="1640"/>
        </w:tabs>
        <w:spacing w:before="50" w:after="0" w:line="240" w:lineRule="auto"/>
        <w:ind w:left="1640" w:right="0" w:hanging="174"/>
        <w:jc w:val="left"/>
        <w:rPr>
          <w:sz w:val="16"/>
        </w:rPr>
      </w:pPr>
      <w:r>
        <w:t>SPI_CTRLR0_RIG_L = 8位</w:t>
      </w:r>
    </w:p>
    <w:p w14:paraId="7409C3FE">
      <w:pPr>
        <w:pStyle w:val="58"/>
        <w:numPr>
          <w:ilvl w:val="3"/>
          <w:numId w:val="67"/>
        </w:numPr>
        <w:tabs>
          <w:tab w:val="left" w:pos="1640"/>
        </w:tabs>
        <w:spacing w:before="43" w:after="0" w:line="240" w:lineRule="auto"/>
        <w:ind w:left="1640" w:right="0" w:hanging="174"/>
        <w:jc w:val="left"/>
        <w:rPr>
          <w:sz w:val="16"/>
        </w:rPr>
      </w:pPr>
      <w:r>
        <w:t>SPI_CTRLR0_ADDR_L = 24位</w:t>
      </w:r>
    </w:p>
    <w:p w14:paraId="57218947">
      <w:pPr>
        <w:pStyle w:val="66"/>
        <w:numPr>
          <w:ilvl w:val="3"/>
          <w:numId w:val="67"/>
        </w:numPr>
        <w:tabs>
          <w:tab w:val="left" w:pos="1640"/>
        </w:tabs>
        <w:spacing w:before="43" w:after="0" w:line="240" w:lineRule="auto"/>
        <w:ind w:left="1640" w:right="0" w:hanging="174"/>
        <w:jc w:val="left"/>
        <w:rPr>
          <w:rFonts w:ascii="MS Gothic" w:hAnsi="MS Gothic"/>
          <w:sz w:val="14"/>
        </w:rPr>
      </w:pPr>
      <w:r>
        <w:rPr>
          <w:color w:val="333333"/>
          <w:sz w:val="16"/>
        </w:rPr>
        <w:t>SPI_CTRLR0_XIP_CMD =</w:t>
      </w:r>
      <w:r>
        <w:rPr>
          <w:rFonts w:ascii="MS Gothic" w:hAnsi="MS Gothic"/>
          <w:color w:val="B12046"/>
          <w:sz w:val="14"/>
        </w:rPr>
        <w:t>0x03</w:t>
      </w:r>
    </w:p>
    <w:p w14:paraId="2CC0DD85">
      <w:pPr>
        <w:spacing w:after="0" w:line="240" w:lineRule="auto"/>
        <w:jc w:val="left"/>
        <w:rPr>
          <w:rFonts w:ascii="MS Gothic" w:hAnsi="MS Gothic"/>
          <w:sz w:val="14"/>
        </w:rPr>
        <w:sectPr>
          <w:pgSz w:w="11910" w:h="16840"/>
          <w:pgMar w:top="920" w:right="1000" w:bottom="960" w:left="1020" w:header="562" w:footer="780" w:gutter="0"/>
          <w:cols w:space="720" w:num="1"/>
        </w:sectPr>
      </w:pPr>
    </w:p>
    <w:p w14:paraId="34C8BBB1">
      <w:pPr>
        <w:pStyle w:val="8"/>
        <w:rPr>
          <w:rFonts w:ascii="MS Gothic"/>
          <w:sz w:val="20"/>
        </w:rPr>
      </w:pPr>
    </w:p>
    <w:p w14:paraId="6A464976">
      <w:pPr>
        <w:pStyle w:val="8"/>
        <w:spacing w:before="9"/>
        <w:rPr>
          <w:rFonts w:ascii="MS Gothic"/>
          <w:sz w:val="26"/>
        </w:rPr>
      </w:pPr>
    </w:p>
    <w:p w14:paraId="3CBCE1AE">
      <w:pPr>
        <w:pStyle w:val="8"/>
        <w:spacing w:before="99" w:line="314" w:lineRule="auto"/>
        <w:ind w:left="1280"/>
        <w:rPr>
          <w:rFonts w:hint="eastAsia" w:eastAsia="宋体"/>
          <w:lang w:eastAsia="zh-CN"/>
        </w:rPr>
      </w:pPr>
      <w:r>
        <w:rPr>
          <w:color w:val="333333"/>
        </w:rPr>
        <w:t>这将首先发出8个命令位（</w:t>
      </w:r>
      <w:r>
        <w:rPr>
          <w:rFonts w:ascii="MS Gothic"/>
          <w:color w:val="B12046"/>
          <w:sz w:val="14"/>
        </w:rPr>
        <w:t>0x03</w:t>
      </w:r>
      <w:r>
        <w:rPr>
          <w:color w:val="333333"/>
        </w:rPr>
        <w:t>），然后发出24个地址位，然后输入数据位。闪存进入XIP状态后，用于</w:t>
      </w:r>
      <w:r>
        <w:rPr>
          <w:rFonts w:ascii="MS Gothic"/>
          <w:color w:val="B12046"/>
          <w:sz w:val="14"/>
        </w:rPr>
        <w:t>EBh</w:t>
      </w:r>
      <w:r>
        <w:rPr>
          <w:color w:val="333333"/>
        </w:rPr>
        <w:t>四通道读取的配置为</w:t>
      </w:r>
      <w:r>
        <w:rPr>
          <w:rFonts w:hint="eastAsia" w:eastAsia="宋体"/>
          <w:color w:val="333333"/>
          <w:lang w:eastAsia="zh-CN"/>
        </w:rPr>
        <w:t>:</w:t>
      </w:r>
    </w:p>
    <w:p w14:paraId="7A382B53">
      <w:pPr>
        <w:pStyle w:val="58"/>
        <w:numPr>
          <w:ilvl w:val="3"/>
          <w:numId w:val="67"/>
        </w:numPr>
        <w:tabs>
          <w:tab w:val="left" w:pos="1640"/>
        </w:tabs>
        <w:spacing w:before="49" w:after="0" w:line="240" w:lineRule="auto"/>
        <w:ind w:left="1640" w:right="0" w:hanging="174"/>
        <w:jc w:val="left"/>
        <w:rPr>
          <w:sz w:val="16"/>
        </w:rPr>
      </w:pPr>
      <w:r>
        <w:t>SPI_CTRLR0_R0_L = 0</w:t>
      </w:r>
    </w:p>
    <w:p w14:paraId="06194CB1">
      <w:pPr>
        <w:pStyle w:val="58"/>
        <w:numPr>
          <w:ilvl w:val="3"/>
          <w:numId w:val="67"/>
        </w:numPr>
        <w:tabs>
          <w:tab w:val="left" w:pos="1640"/>
        </w:tabs>
        <w:spacing w:before="43" w:after="0" w:line="240" w:lineRule="auto"/>
        <w:ind w:left="1640" w:right="0" w:hanging="174"/>
        <w:jc w:val="left"/>
        <w:rPr>
          <w:sz w:val="16"/>
        </w:rPr>
      </w:pPr>
      <w:r>
        <w:t>SPI_CTRLR0_ADDR_L = 32位</w:t>
      </w:r>
    </w:p>
    <w:p w14:paraId="15922E4E">
      <w:pPr>
        <w:pStyle w:val="66"/>
        <w:numPr>
          <w:ilvl w:val="3"/>
          <w:numId w:val="67"/>
        </w:numPr>
        <w:tabs>
          <w:tab w:val="left" w:pos="1640"/>
        </w:tabs>
        <w:spacing w:before="42" w:after="0" w:line="240" w:lineRule="auto"/>
        <w:ind w:left="1640" w:right="0" w:hanging="174"/>
        <w:jc w:val="left"/>
        <w:rPr>
          <w:sz w:val="16"/>
        </w:rPr>
      </w:pPr>
      <w:r>
        <w:rPr>
          <w:color w:val="333333"/>
          <w:sz w:val="16"/>
        </w:rPr>
        <w:t>SPI_CTRLR0_XIP_CMD =</w:t>
      </w:r>
      <w:r>
        <w:rPr>
          <w:rFonts w:ascii="MS Gothic" w:hAnsi="MS Gothic"/>
          <w:color w:val="B12046"/>
          <w:sz w:val="14"/>
        </w:rPr>
        <w:t>0xa0</w:t>
      </w:r>
      <w:r>
        <w:rPr>
          <w:color w:val="333333"/>
          <w:sz w:val="16"/>
        </w:rPr>
        <w:t>（W25Qx设备上的延续代码</w:t>
      </w:r>
    </w:p>
    <w:p w14:paraId="344D2898">
      <w:pPr>
        <w:pStyle w:val="80"/>
        <w:spacing w:before="116" w:line="319" w:lineRule="auto"/>
        <w:ind w:left="1280"/>
      </w:pPr>
      <w:r>
        <w:rPr>
          <w:color w:val="333333"/>
        </w:rPr>
        <w:t>对于每个XIP访问，DW_apb_ssi将发出32个“地址”位，由RP 2040系统总线地址的24个LSB组成，后跟8位延续码</w:t>
      </w:r>
      <w:r>
        <w:rPr>
          <w:rFonts w:ascii="MS Gothic"/>
          <w:color w:val="B12046"/>
          <w:sz w:val="14"/>
        </w:rPr>
        <w:t>0xa0</w:t>
      </w:r>
      <w:r>
        <w:rPr>
          <w:color w:val="333333"/>
        </w:rPr>
        <w:t>。未发出命令前缀</w:t>
      </w:r>
    </w:p>
    <w:p w14:paraId="27DCA594">
      <w:pPr>
        <w:pStyle w:val="8"/>
        <w:rPr>
          <w:sz w:val="18"/>
        </w:rPr>
      </w:pPr>
    </w:p>
    <w:p w14:paraId="07532DAE">
      <w:pPr>
        <w:pStyle w:val="8"/>
        <w:spacing w:before="1"/>
        <w:rPr>
          <w:sz w:val="26"/>
        </w:rPr>
      </w:pPr>
    </w:p>
    <w:p w14:paraId="7275208B">
      <w:pPr>
        <w:pStyle w:val="23"/>
        <w:ind w:left="1280" w:firstLine="0"/>
      </w:pPr>
      <w:r>
        <w:t>4.10.3.1. 使用软件的目标从机选择示例</w:t>
      </w:r>
    </w:p>
    <w:p w14:paraId="4DF87FCF">
      <w:pPr>
        <w:pStyle w:val="8"/>
        <w:spacing w:before="7"/>
        <w:rPr>
          <w:b/>
          <w:sz w:val="22"/>
        </w:rPr>
      </w:pPr>
    </w:p>
    <w:p w14:paraId="7971BE71">
      <w:pPr>
        <w:pStyle w:val="24"/>
        <w:spacing w:before="1"/>
        <w:ind w:left="1280"/>
      </w:pPr>
      <w:r>
        <w:t>以下示例是说明如何使用软件来选择目标从机的伪代码</w:t>
      </w:r>
    </w:p>
    <w:p w14:paraId="2D999728">
      <w:pPr>
        <w:pStyle w:val="8"/>
        <w:spacing w:before="5"/>
        <w:rPr>
          <w:sz w:val="24"/>
        </w:rPr>
      </w:pPr>
    </w:p>
    <w:p w14:paraId="00028C61">
      <w:pPr>
        <w:pStyle w:val="22"/>
        <w:ind w:left="1280"/>
        <w:rPr>
          <w:sz w:val="20"/>
        </w:rPr>
      </w:pPr>
      <w:r>
        <w:pict>
          <v:shape id="_x0000_s3991" o:spid="_x0000_s3991" o:spt="202" type="#_x0000_t202" style="height:87.45pt;width:424.3pt;" fillcolor="#E5E5E5" filled="t" stroked="f" coordsize="21600,21600">
            <v:path/>
            <v:fill on="t" focussize="0,0"/>
            <v:stroke on="f" joinstyle="miter"/>
            <v:imagedata o:title=""/>
            <o:lock v:ext="edit"/>
            <v:textbox inset="0mm,0mm,0mm,0mm">
              <w:txbxContent>
                <w:p w14:paraId="363C9811">
                  <w:pPr>
                    <w:pStyle w:val="8"/>
                    <w:spacing w:before="11"/>
                    <w:rPr>
                      <w:sz w:val="22"/>
                    </w:rPr>
                  </w:pPr>
                </w:p>
                <w:p w14:paraId="143F955D">
                  <w:pPr>
                    <w:pStyle w:val="33"/>
                    <w:numPr>
                      <w:ilvl w:val="0"/>
                      <w:numId w:val="70"/>
                    </w:numPr>
                    <w:tabs>
                      <w:tab w:val="left" w:pos="388"/>
                    </w:tabs>
                    <w:spacing w:before="0"/>
                    <w:ind w:left="387" w:right="0" w:hanging="168"/>
                    <w:jc w:val="left"/>
                    <w:rPr>
                      <w:rFonts w:ascii="Courier New"/>
                      <w:sz w:val="14"/>
                    </w:rPr>
                  </w:pPr>
                  <w:r>
                    <w:t>public void run（）{</w:t>
                  </w:r>
                </w:p>
                <w:p w14:paraId="07582F37">
                  <w:pPr>
                    <w:pStyle w:val="183"/>
                    <w:numPr>
                      <w:ilvl w:val="0"/>
                      <w:numId w:val="70"/>
                    </w:numPr>
                    <w:tabs>
                      <w:tab w:val="left" w:pos="637"/>
                      <w:tab w:val="left" w:pos="638"/>
                    </w:tabs>
                    <w:spacing w:before="36"/>
                    <w:ind w:left="637" w:right="0" w:hanging="418"/>
                    <w:jc w:val="left"/>
                    <w:rPr>
                      <w:rFonts w:ascii="MS UI Gothic" w:hAnsi="MS UI Gothic"/>
                      <w:sz w:val="14"/>
                    </w:rPr>
                  </w:pPr>
                  <w:r>
                    <w:rPr>
                      <w:rFonts w:ascii="Courier New" w:hAnsi="Courier New"/>
                      <w:color w:val="333333"/>
                    </w:rPr>
                    <w:t>disable_all_serial_devices（）;</w:t>
                  </w:r>
                  <w:r>
                    <w:rPr>
                      <w:rFonts w:ascii="MS UI Gothic" w:hAnsi="MS UI Gothic"/>
                      <w:color w:val="B12046"/>
                    </w:rPr>
                    <w:t>①</w:t>
                  </w:r>
                </w:p>
                <w:p w14:paraId="798E1ECA">
                  <w:pPr>
                    <w:pStyle w:val="183"/>
                    <w:numPr>
                      <w:ilvl w:val="0"/>
                      <w:numId w:val="70"/>
                    </w:numPr>
                    <w:tabs>
                      <w:tab w:val="left" w:pos="637"/>
                      <w:tab w:val="left" w:pos="638"/>
                    </w:tabs>
                    <w:spacing w:before="36"/>
                    <w:ind w:left="637" w:right="0" w:hanging="418"/>
                    <w:jc w:val="left"/>
                    <w:rPr>
                      <w:rFonts w:ascii="MS UI Gothic" w:hAnsi="MS UI Gothic"/>
                      <w:sz w:val="14"/>
                    </w:rPr>
                  </w:pPr>
                  <w:r>
                    <w:rPr>
                      <w:rFonts w:ascii="Courier New" w:hAnsi="Courier New"/>
                      <w:color w:val="333333"/>
                    </w:rPr>
                    <w:t>initialize_mst（ssi_mst_1）;</w:t>
                  </w:r>
                </w:p>
                <w:p w14:paraId="2093BCBC">
                  <w:pPr>
                    <w:pStyle w:val="183"/>
                    <w:numPr>
                      <w:ilvl w:val="0"/>
                      <w:numId w:val="70"/>
                    </w:numPr>
                    <w:tabs>
                      <w:tab w:val="left" w:pos="637"/>
                      <w:tab w:val="left" w:pos="638"/>
                    </w:tabs>
                    <w:spacing w:before="36"/>
                    <w:ind w:left="637" w:right="0" w:hanging="418"/>
                    <w:jc w:val="left"/>
                    <w:rPr>
                      <w:rFonts w:ascii="MS UI Gothic" w:hAnsi="MS UI Gothic"/>
                      <w:sz w:val="14"/>
                    </w:rPr>
                  </w:pPr>
                  <w:r>
                    <w:rPr>
                      <w:rFonts w:ascii="Courier New" w:hAnsi="Courier New"/>
                      <w:color w:val="333333"/>
                    </w:rPr>
                    <w:t>initialize_slv（ssi_slv_1）;</w:t>
                  </w:r>
                </w:p>
                <w:p w14:paraId="5C749348">
                  <w:pPr>
                    <w:pStyle w:val="183"/>
                    <w:numPr>
                      <w:ilvl w:val="0"/>
                      <w:numId w:val="70"/>
                    </w:numPr>
                    <w:tabs>
                      <w:tab w:val="left" w:pos="637"/>
                      <w:tab w:val="left" w:pos="638"/>
                    </w:tabs>
                    <w:spacing w:before="36"/>
                    <w:ind w:left="637" w:right="0" w:hanging="418"/>
                    <w:jc w:val="left"/>
                    <w:rPr>
                      <w:rFonts w:ascii="MS UI Gothic" w:hAnsi="MS UI Gothic"/>
                      <w:sz w:val="14"/>
                    </w:rPr>
                  </w:pPr>
                  <w:r>
                    <w:rPr>
                      <w:rFonts w:ascii="Courier New" w:hAnsi="Courier New"/>
                      <w:color w:val="333333"/>
                    </w:rPr>
                    <w:t>start_serial_xfer（ssi_mst_1）;</w:t>
                  </w:r>
                </w:p>
                <w:p w14:paraId="7DC41623">
                  <w:pPr>
                    <w:pStyle w:val="33"/>
                    <w:spacing w:before="60"/>
                    <w:ind w:left="220" w:right="0" w:firstLine="0"/>
                    <w:jc w:val="left"/>
                    <w:rPr>
                      <w:rFonts w:ascii="Courier New"/>
                      <w:sz w:val="14"/>
                    </w:rPr>
                  </w:pPr>
                  <w:r>
                    <w:t>（六）</w:t>
                  </w:r>
                </w:p>
              </w:txbxContent>
            </v:textbox>
            <w10:wrap type="none"/>
            <w10:anchorlock/>
          </v:shape>
        </w:pict>
      </w:r>
    </w:p>
    <w:p w14:paraId="0D835109">
      <w:pPr>
        <w:spacing w:after="0"/>
        <w:rPr>
          <w:sz w:val="20"/>
        </w:rPr>
        <w:sectPr>
          <w:pgSz w:w="11910" w:h="16840"/>
          <w:pgMar w:top="920" w:right="1000" w:bottom="960" w:left="1020" w:header="562" w:footer="780" w:gutter="0"/>
          <w:cols w:space="720" w:num="1"/>
        </w:sectPr>
      </w:pPr>
    </w:p>
    <w:p w14:paraId="0DC6A904">
      <w:pPr>
        <w:spacing w:before="0" w:line="297" w:lineRule="auto"/>
        <w:ind w:left="1520" w:right="0" w:hanging="200"/>
        <w:jc w:val="both"/>
        <w:rPr>
          <w:sz w:val="14"/>
        </w:rPr>
      </w:pPr>
      <w:r>
        <w:rPr>
          <w:rFonts w:ascii="MS UI Gothic" w:hAnsi="MS UI Gothic"/>
          <w:color w:val="B12046"/>
          <w:sz w:val="16"/>
        </w:rPr>
        <w:t>①</w:t>
      </w:r>
      <w:r>
        <w:rPr>
          <w:color w:val="333333"/>
          <w:position w:val="1"/>
          <w:sz w:val="14"/>
        </w:rPr>
        <w:t>此函数将每个</w:t>
      </w:r>
      <w:r>
        <w:rPr>
          <w:color w:val="333333"/>
          <w:sz w:val="14"/>
        </w:rPr>
        <w:t>SSIENR寄存器中的SSI_EN位设置为逻辑“0”</w:t>
      </w:r>
    </w:p>
    <w:p w14:paraId="15AAA364">
      <w:pPr>
        <w:pStyle w:val="197"/>
        <w:spacing w:before="7"/>
        <w:ind w:left="1520" w:right="0" w:firstLine="0"/>
        <w:jc w:val="both"/>
        <w:rPr>
          <w:sz w:val="14"/>
        </w:rPr>
      </w:pPr>
      <w:r>
        <w:t>串行总线上的设备</w:t>
      </w:r>
    </w:p>
    <w:p w14:paraId="78131D84">
      <w:pPr>
        <w:spacing w:before="0" w:line="297" w:lineRule="auto"/>
        <w:ind w:left="400" w:right="0" w:hanging="200"/>
        <w:jc w:val="both"/>
        <w:rPr>
          <w:sz w:val="14"/>
        </w:rPr>
      </w:pPr>
      <w:r>
        <w:br w:type="column"/>
      </w:r>
      <w:r>
        <w:rPr>
          <w:color w:val="333333"/>
          <w:position w:val="1"/>
          <w:sz w:val="14"/>
        </w:rPr>
        <w:t>此功能用于</w:t>
      </w:r>
      <w:r>
        <w:rPr>
          <w:color w:val="333333"/>
          <w:sz w:val="14"/>
        </w:rPr>
        <w:t>串行传输的主设备;</w:t>
      </w:r>
    </w:p>
    <w:p w14:paraId="5DFE3F28">
      <w:pPr>
        <w:pStyle w:val="198"/>
        <w:numPr>
          <w:ilvl w:val="0"/>
          <w:numId w:val="71"/>
        </w:numPr>
        <w:tabs>
          <w:tab w:val="left" w:pos="664"/>
        </w:tabs>
        <w:spacing w:before="127" w:after="0" w:line="319" w:lineRule="auto"/>
        <w:ind w:left="663" w:right="242" w:hanging="165"/>
        <w:jc w:val="left"/>
        <w:rPr>
          <w:sz w:val="14"/>
        </w:rPr>
      </w:pPr>
      <w:r>
        <w:t>写入CTRLR0以匹配所需的</w:t>
      </w:r>
    </w:p>
    <w:p w14:paraId="68F648C1">
      <w:pPr>
        <w:pStyle w:val="198"/>
        <w:numPr>
          <w:ilvl w:val="0"/>
          <w:numId w:val="71"/>
        </w:numPr>
        <w:tabs>
          <w:tab w:val="left" w:pos="664"/>
        </w:tabs>
        <w:spacing w:before="122" w:after="0" w:line="319" w:lineRule="auto"/>
        <w:ind w:left="663" w:right="144" w:hanging="165"/>
        <w:jc w:val="left"/>
        <w:rPr>
          <w:sz w:val="14"/>
        </w:rPr>
      </w:pPr>
      <w:r>
        <w:t>如果接收到传输，则仅将帧数写入CTRLR1</w:t>
      </w:r>
    </w:p>
    <w:p w14:paraId="21BABEF1">
      <w:pPr>
        <w:pStyle w:val="198"/>
        <w:numPr>
          <w:ilvl w:val="0"/>
          <w:numId w:val="71"/>
        </w:numPr>
        <w:tabs>
          <w:tab w:val="left" w:pos="664"/>
        </w:tabs>
        <w:spacing w:before="122" w:after="0" w:line="319" w:lineRule="auto"/>
        <w:ind w:left="663" w:right="36" w:hanging="165"/>
        <w:jc w:val="left"/>
        <w:rPr>
          <w:sz w:val="14"/>
        </w:rPr>
      </w:pPr>
      <w:r>
        <w:t>写入BAUDR以设置传输波特率。</w:t>
      </w:r>
    </w:p>
    <w:p w14:paraId="2D3C0550">
      <w:pPr>
        <w:pStyle w:val="198"/>
        <w:numPr>
          <w:ilvl w:val="0"/>
          <w:numId w:val="71"/>
        </w:numPr>
        <w:tabs>
          <w:tab w:val="left" w:pos="664"/>
        </w:tabs>
        <w:spacing w:before="121" w:after="0" w:line="319" w:lineRule="auto"/>
        <w:ind w:left="663" w:right="210" w:hanging="165"/>
        <w:jc w:val="left"/>
        <w:rPr>
          <w:sz w:val="14"/>
        </w:rPr>
      </w:pPr>
      <w:r>
        <w:t>写入TXFTLR和RXFTLR以设置FIFO阈值水平</w:t>
      </w:r>
    </w:p>
    <w:p w14:paraId="16FF72C6">
      <w:pPr>
        <w:pStyle w:val="198"/>
        <w:numPr>
          <w:ilvl w:val="0"/>
          <w:numId w:val="71"/>
        </w:numPr>
        <w:tabs>
          <w:tab w:val="left" w:pos="664"/>
        </w:tabs>
        <w:spacing w:before="122" w:after="0" w:line="319" w:lineRule="auto"/>
        <w:ind w:left="663" w:right="142" w:hanging="165"/>
        <w:jc w:val="left"/>
        <w:rPr>
          <w:sz w:val="14"/>
        </w:rPr>
      </w:pPr>
      <w:r>
        <w:t>写入IMR寄存器以设置中断掩码</w:t>
      </w:r>
    </w:p>
    <w:p w14:paraId="010BA66F">
      <w:pPr>
        <w:pStyle w:val="198"/>
        <w:numPr>
          <w:ilvl w:val="0"/>
          <w:numId w:val="71"/>
        </w:numPr>
        <w:tabs>
          <w:tab w:val="left" w:pos="664"/>
        </w:tabs>
        <w:spacing w:before="122" w:after="0" w:line="319" w:lineRule="auto"/>
        <w:ind w:left="663" w:right="299" w:hanging="165"/>
        <w:jc w:val="left"/>
        <w:rPr>
          <w:sz w:val="14"/>
        </w:rPr>
      </w:pPr>
      <w:r>
        <w:t>将SER寄存器位[0]写入逻辑“1”</w:t>
      </w:r>
    </w:p>
    <w:p w14:paraId="409B505D">
      <w:pPr>
        <w:pStyle w:val="198"/>
        <w:numPr>
          <w:ilvl w:val="0"/>
          <w:numId w:val="71"/>
        </w:numPr>
        <w:tabs>
          <w:tab w:val="left" w:pos="664"/>
        </w:tabs>
        <w:spacing w:before="121" w:after="0" w:line="319" w:lineRule="auto"/>
        <w:ind w:left="663" w:right="78" w:hanging="165"/>
        <w:jc w:val="left"/>
        <w:rPr>
          <w:sz w:val="14"/>
        </w:rPr>
      </w:pPr>
      <w:r>
        <w:t>将SSIENR寄存器位[0]写入逻辑“1”以使能主机。</w:t>
      </w:r>
    </w:p>
    <w:p w14:paraId="48459532">
      <w:pPr>
        <w:spacing w:before="0" w:line="297" w:lineRule="auto"/>
        <w:ind w:left="401" w:right="0" w:hanging="200"/>
        <w:jc w:val="both"/>
        <w:rPr>
          <w:sz w:val="14"/>
        </w:rPr>
      </w:pPr>
      <w:r>
        <w:br w:type="column"/>
      </w:r>
      <w:r>
        <w:rPr>
          <w:color w:val="333333"/>
          <w:position w:val="1"/>
          <w:sz w:val="14"/>
        </w:rPr>
        <w:t>该函数初始化</w:t>
      </w:r>
      <w:r>
        <w:rPr>
          <w:color w:val="333333"/>
          <w:sz w:val="14"/>
        </w:rPr>
        <w:t>目标从设备（本示例中的从设备1）</w:t>
      </w:r>
    </w:p>
    <w:p w14:paraId="35C59E04">
      <w:pPr>
        <w:pStyle w:val="199"/>
        <w:spacing w:before="7"/>
        <w:ind w:left="401" w:right="0" w:firstLine="0"/>
        <w:jc w:val="both"/>
        <w:rPr>
          <w:sz w:val="14"/>
        </w:rPr>
      </w:pPr>
      <w:r>
        <w:t>串行传送</w:t>
      </w:r>
    </w:p>
    <w:p w14:paraId="202C314C">
      <w:pPr>
        <w:pStyle w:val="8"/>
        <w:rPr>
          <w:sz w:val="15"/>
        </w:rPr>
      </w:pPr>
    </w:p>
    <w:p w14:paraId="6427C833">
      <w:pPr>
        <w:pStyle w:val="198"/>
        <w:numPr>
          <w:ilvl w:val="0"/>
          <w:numId w:val="72"/>
        </w:numPr>
        <w:tabs>
          <w:tab w:val="left" w:pos="665"/>
        </w:tabs>
        <w:spacing w:before="0" w:after="0" w:line="319" w:lineRule="auto"/>
        <w:ind w:left="664" w:right="242" w:hanging="165"/>
        <w:jc w:val="left"/>
        <w:rPr>
          <w:sz w:val="14"/>
        </w:rPr>
      </w:pPr>
      <w:r>
        <w:t>写入CTRLR0以匹配所需的</w:t>
      </w:r>
    </w:p>
    <w:p w14:paraId="054F1DCE">
      <w:pPr>
        <w:pStyle w:val="198"/>
        <w:numPr>
          <w:ilvl w:val="0"/>
          <w:numId w:val="72"/>
        </w:numPr>
        <w:tabs>
          <w:tab w:val="left" w:pos="665"/>
        </w:tabs>
        <w:spacing w:before="122" w:after="0" w:line="319" w:lineRule="auto"/>
        <w:ind w:left="664" w:right="210" w:hanging="165"/>
        <w:jc w:val="left"/>
        <w:rPr>
          <w:sz w:val="14"/>
        </w:rPr>
      </w:pPr>
      <w:r>
        <w:t>写入TXFTLR和RXFTLR以设置FIFO阈值水平</w:t>
      </w:r>
    </w:p>
    <w:p w14:paraId="11BF70BA">
      <w:pPr>
        <w:pStyle w:val="198"/>
        <w:numPr>
          <w:ilvl w:val="0"/>
          <w:numId w:val="72"/>
        </w:numPr>
        <w:tabs>
          <w:tab w:val="left" w:pos="665"/>
        </w:tabs>
        <w:spacing w:before="122" w:after="0" w:line="319" w:lineRule="auto"/>
        <w:ind w:left="664" w:right="142" w:hanging="165"/>
        <w:jc w:val="left"/>
        <w:rPr>
          <w:sz w:val="14"/>
        </w:rPr>
      </w:pPr>
      <w:r>
        <w:t>写入IMR寄存器以设置中断掩码</w:t>
      </w:r>
    </w:p>
    <w:p w14:paraId="76CC3C5B">
      <w:pPr>
        <w:pStyle w:val="198"/>
        <w:numPr>
          <w:ilvl w:val="0"/>
          <w:numId w:val="72"/>
        </w:numPr>
        <w:tabs>
          <w:tab w:val="left" w:pos="665"/>
        </w:tabs>
        <w:spacing w:before="121" w:after="0" w:line="319" w:lineRule="auto"/>
        <w:ind w:left="664" w:right="78" w:hanging="165"/>
        <w:jc w:val="left"/>
        <w:rPr>
          <w:sz w:val="14"/>
        </w:rPr>
      </w:pPr>
      <w:r>
        <w:t>将SSIENR寄存器位[0]写入逻辑“1”以使能从机。</w:t>
      </w:r>
    </w:p>
    <w:p w14:paraId="6EC71D98">
      <w:pPr>
        <w:pStyle w:val="198"/>
        <w:numPr>
          <w:ilvl w:val="0"/>
          <w:numId w:val="72"/>
        </w:numPr>
        <w:tabs>
          <w:tab w:val="left" w:pos="665"/>
        </w:tabs>
        <w:spacing w:before="122" w:after="0" w:line="319" w:lineRule="auto"/>
        <w:ind w:left="664" w:right="21" w:hanging="165"/>
        <w:jc w:val="left"/>
        <w:rPr>
          <w:sz w:val="14"/>
        </w:rPr>
      </w:pPr>
      <w:r>
        <w:t>如果从机要传输数据，则将数据写入TX FIFO。现在，从机已使能，并等待其ss_in_n输入端口上的请注意，所有其他串行从机均已禁用（SSI_EN=0），因此不会响应其ss_in_n端口上的活动电平。</w:t>
      </w:r>
    </w:p>
    <w:p w14:paraId="1992BD6C">
      <w:pPr>
        <w:spacing w:before="0" w:line="297" w:lineRule="auto"/>
        <w:ind w:left="401" w:right="317" w:hanging="200"/>
        <w:jc w:val="both"/>
        <w:rPr>
          <w:sz w:val="14"/>
        </w:rPr>
      </w:pPr>
      <w:r>
        <w:br w:type="column"/>
      </w:r>
      <w:r>
        <w:rPr>
          <w:rFonts w:ascii="MS UI Gothic" w:hAnsi="MS UI Gothic"/>
          <w:color w:val="B12046"/>
          <w:sz w:val="16"/>
        </w:rPr>
        <w:t>该</w:t>
      </w:r>
      <w:r>
        <w:rPr>
          <w:color w:val="333333"/>
          <w:position w:val="1"/>
          <w:sz w:val="14"/>
        </w:rPr>
        <w:t>函数通过</w:t>
      </w:r>
      <w:r>
        <w:rPr>
          <w:color w:val="333333"/>
          <w:sz w:val="14"/>
        </w:rPr>
        <w:t>将传输数据写入</w:t>
      </w:r>
    </w:p>
    <w:p w14:paraId="51071688">
      <w:pPr>
        <w:pStyle w:val="197"/>
        <w:spacing w:before="7" w:line="319" w:lineRule="auto"/>
        <w:ind w:left="401" w:right="319" w:firstLine="0"/>
        <w:jc w:val="both"/>
        <w:rPr>
          <w:sz w:val="14"/>
        </w:rPr>
      </w:pPr>
      <w:r>
        <w:t>主机的TX FIFO。用户可以使用函数轮询忙状态或使用ISR来确定串行传输何时完成。</w:t>
      </w:r>
    </w:p>
    <w:p w14:paraId="197AA93D">
      <w:pPr>
        <w:spacing w:after="0" w:line="319" w:lineRule="auto"/>
        <w:jc w:val="both"/>
        <w:rPr>
          <w:sz w:val="14"/>
        </w:rPr>
        <w:sectPr>
          <w:type w:val="continuous"/>
          <w:pgSz w:w="11910" w:h="16840"/>
          <w:pgMar w:top="920" w:right="1000" w:bottom="960" w:left="1020" w:header="720" w:footer="720" w:gutter="0"/>
          <w:cols w:equalWidth="0" w:num="4">
            <w:col w:w="3202" w:space="40"/>
            <w:col w:w="2081" w:space="39"/>
            <w:col w:w="2082" w:space="39"/>
            <w:col w:w="2407"/>
          </w:cols>
        </w:sectPr>
      </w:pPr>
    </w:p>
    <w:p w14:paraId="76906683">
      <w:pPr>
        <w:pStyle w:val="8"/>
        <w:rPr>
          <w:sz w:val="20"/>
        </w:rPr>
      </w:pPr>
    </w:p>
    <w:p w14:paraId="358845F1">
      <w:pPr>
        <w:pStyle w:val="8"/>
        <w:spacing w:before="3"/>
        <w:rPr>
          <w:sz w:val="27"/>
        </w:rPr>
      </w:pPr>
    </w:p>
    <w:p w14:paraId="2DCA99D1">
      <w:pPr>
        <w:pStyle w:val="26"/>
        <w:numPr>
          <w:ilvl w:val="2"/>
          <w:numId w:val="67"/>
        </w:numPr>
        <w:tabs>
          <w:tab w:val="left" w:pos="2098"/>
        </w:tabs>
        <w:spacing w:before="98" w:after="0" w:line="240" w:lineRule="auto"/>
        <w:ind w:left="2097" w:right="0" w:hanging="818"/>
        <w:jc w:val="left"/>
      </w:pPr>
      <w:bookmarkStart w:id="359" w:name="4.10.4. Clock Ratios"/>
      <w:bookmarkEnd w:id="359"/>
      <w:bookmarkStart w:id="360" w:name="4.10.4. Clock Ratios"/>
      <w:bookmarkEnd w:id="360"/>
      <w:r>
        <w:t>时钟比</w:t>
      </w:r>
    </w:p>
    <w:p w14:paraId="774883E0">
      <w:pPr>
        <w:pStyle w:val="8"/>
        <w:spacing w:before="8"/>
        <w:rPr>
          <w:b/>
          <w:sz w:val="22"/>
        </w:rPr>
      </w:pPr>
    </w:p>
    <w:p w14:paraId="7FAABCDB">
      <w:pPr>
        <w:pStyle w:val="24"/>
        <w:spacing w:before="1" w:line="319" w:lineRule="auto"/>
        <w:ind w:left="1280"/>
      </w:pPr>
      <w:r>
        <w:t>比特率时钟（sclk_out）的最大频率是ssi_out频率的一半这允许移位控制逻辑在sclk_out的一个时钟沿上捕获数据并且在相对沿上传播数据</w:t>
      </w:r>
    </w:p>
    <w:p w14:paraId="15DA44A5">
      <w:pPr>
        <w:pStyle w:val="8"/>
        <w:spacing w:before="121"/>
        <w:ind w:left="1280"/>
      </w:pPr>
      <w:r>
        <w:fldChar w:fldCharType="begin"/>
      </w:r>
      <w:r>
        <w:instrText xml:space="preserve"> HYPERLINK \l "_bookmark227" </w:instrText>
      </w:r>
      <w:r>
        <w:fldChar w:fldCharType="separate"/>
      </w:r>
      <w:r>
        <w:rPr>
          <w:color w:val="418BCA"/>
        </w:rPr>
        <w:t>图119</w:t>
      </w:r>
      <w:r>
        <w:rPr>
          <w:color w:val="418BCA"/>
        </w:rPr>
        <w:fldChar w:fldCharType="end"/>
      </w:r>
      <w:r>
        <w:rPr>
          <w:color w:val="333333"/>
        </w:rPr>
        <w:t>说明了sclk_out和ssi_out之间的最大比率</w:t>
      </w:r>
    </w:p>
    <w:p w14:paraId="1DAEFFB2">
      <w:pPr>
        <w:pStyle w:val="8"/>
        <w:spacing w:before="3"/>
        <w:rPr>
          <w:sz w:val="15"/>
        </w:rPr>
      </w:pPr>
    </w:p>
    <w:p w14:paraId="40A07DDE">
      <w:pPr>
        <w:spacing w:before="1" w:line="319" w:lineRule="auto"/>
        <w:ind w:left="100" w:right="8739" w:firstLine="0"/>
        <w:jc w:val="left"/>
        <w:rPr>
          <w:i/>
          <w:sz w:val="12"/>
        </w:rPr>
      </w:pPr>
      <w:r>
        <w:pict>
          <v:group id="_x0000_s3992" o:spid="_x0000_s3992" o:spt="203" style="position:absolute;left:0pt;margin-left:114.95pt;margin-top:-0.6pt;height:71.05pt;width:297pt;mso-position-horizontal-relative:page;z-index:251732992;mso-width-relative:page;mso-height-relative:page;" coordorigin="2300,-12" coordsize="5940,1421">
            <o:lock v:ext="edit"/>
            <v:rect id="_x0000_s3993" o:spid="_x0000_s3993" o:spt="1" style="position:absolute;left:2300;top:-13;height:1421;width:5940;" fillcolor="#F6F6F6" filled="t" stroked="f" coordsize="21600,21600">
              <v:path/>
              <v:fill on="t" focussize="0,0"/>
              <v:stroke on="f"/>
              <v:imagedata o:title=""/>
              <o:lock v:ext="edit"/>
            </v:rect>
            <v:shape id="_x0000_s3994" o:spid="_x0000_s3994" style="position:absolute;left:3549;top:254;height:977;width:4269;" filled="f" stroked="t" coordorigin="3550,254" coordsize="4269,977" path="m5688,1231l5688,254m5956,1231l5956,254m6225,1231l6225,254m6494,1231l6494,254m3550,1231l3550,254m3815,1231l3815,254m4085,1231l4085,254m4350,1231l4350,254m4620,1231l4620,254m4885,1231l4885,254m5152,1231l5152,254m5420,1231l5420,254m6757,1231l6757,254m7025,1231l7025,254m7287,1231l7287,254m7556,1231l7556,254m7819,1231l7819,254e">
              <v:path arrowok="t"/>
              <v:fill on="f" focussize="0,0"/>
              <v:stroke weight="0.27748031496063pt" color="#9D9D9B"/>
              <v:imagedata o:title=""/>
              <o:lock v:ext="edit"/>
            </v:shape>
            <v:shape id="_x0000_s3995" o:spid="_x0000_s3995" style="position:absolute;left:3549;top:192;height:1039;width:4269;" filled="f" stroked="t" coordorigin="3550,193" coordsize="4269,1039" path="m3550,875l3550,698,4085,699,4085,876,4619,876,4619,697,5152,697,5152,876,5688,876,5688,698,6225,697,6225,875,6757,875,6756,697,7288,698,7287,876,7819,876,7819,697m3550,1231l4575,1231,4664,1053,5643,1053,5732,1231,6712,1231,6801,1053,7819,1053m3550,1053l4575,1054,4664,1231,5643,1231,5732,1053,6712,1053,6801,1231,7819,1231m3550,432l3550,254,3815,254,3815,432,4084,432,4084,254,4350,254,4350,432,4619,432,4619,254,4883,254,4883,432,5152,432,5152,254,5421,254,5421,432,5688,432,5688,254,5956,254,5956,432,6225,432,6225,254,6494,254,6494,432,6757,432,6756,254,7025,254,7025,432,7287,432,7288,432,7287,254,7556,254,7556,432,7819,432,7819,254m4619,477l4529,477,4529,655,4619,655m4619,629l4619,682m6225,193l6315,193e">
              <v:path arrowok="t"/>
              <v:fill on="f" focussize="0,0"/>
              <v:stroke weight="0.55503937007874pt" color="#1D1D1A"/>
              <v:imagedata o:title=""/>
              <o:lock v:ext="edit"/>
            </v:shape>
            <v:shape id="_x0000_s3996" o:spid="_x0000_s3996" style="position:absolute;left:4040;top:309;height:378;width:3292;" fillcolor="#1D1D1A" filled="t" stroked="f" coordorigin="4040,310" coordsize="3292,378" path="m4129,376l4085,310,4040,376,4129,376xm4619,655l4572,624,4572,687,4619,655xm4663,376l4619,310,4574,376,4663,376xm6270,376l6225,310,6181,376,6270,376xm6801,376l6757,310,6712,376,6801,376xm7332,376l7287,310,7243,376,7332,376xe">
              <v:path arrowok="t"/>
              <v:fill on="t" focussize="0,0"/>
              <v:stroke on="f"/>
              <v:imagedata o:title=""/>
              <o:lock v:ext="edit"/>
            </v:shape>
            <v:shape id="_x0000_s3997" o:spid="_x0000_s3997" o:spt="75" type="#_x0000_t75" style="position:absolute;left:3989;top:471;height:215;width:101;" filled="f" stroked="f" coordsize="21600,21600">
              <v:path/>
              <v:fill on="f" focussize="0,0"/>
              <v:stroke on="f"/>
              <v:imagedata r:id="rId136" o:title=""/>
              <o:lock v:ext="edit" aspectratio="t"/>
            </v:shape>
            <v:shape id="_x0000_s3998" o:spid="_x0000_s3998" style="position:absolute;left:3460;top:628;height:53;width:90;" filled="f" stroked="t" coordorigin="3460,629" coordsize="90,53" path="m3460,655l3550,655m3550,629l3550,682e">
              <v:path arrowok="t"/>
              <v:fill on="f" focussize="0,0"/>
              <v:stroke weight="0.55503937007874pt" color="#1D1D1A"/>
              <v:imagedata o:title=""/>
              <o:lock v:ext="edit"/>
            </v:shape>
            <v:shape id="_x0000_s3999" o:spid="_x0000_s3999" style="position:absolute;left:3502;top:623;height:63;width:48;" fillcolor="#1D1D1A" filled="t" stroked="f" coordorigin="3503,624" coordsize="48,63" path="m3503,624l3503,687,3550,655,3503,624xe">
              <v:path arrowok="t"/>
              <v:fill on="t" focussize="0,0"/>
              <v:stroke on="f"/>
              <v:imagedata o:title=""/>
              <o:lock v:ext="edit"/>
            </v:shape>
            <v:shape id="_x0000_s4000" o:spid="_x0000_s4000" o:spt="75" type="#_x0000_t75" style="position:absolute;left:5056;top:471;height:215;width:101;" filled="f" stroked="f" coordsize="21600,21600">
              <v:path/>
              <v:fill on="f" focussize="0,0"/>
              <v:stroke on="f"/>
              <v:imagedata r:id="rId137" o:title=""/>
              <o:lock v:ext="edit" aspectratio="t"/>
            </v:shape>
            <v:shape id="_x0000_s4001" o:spid="_x0000_s4001" o:spt="75" type="#_x0000_t75" style="position:absolute;left:5592;top:471;height:215;width:101;" filled="f" stroked="f" coordsize="21600,21600">
              <v:path/>
              <v:fill on="f" focussize="0,0"/>
              <v:stroke on="f"/>
              <v:imagedata r:id="rId136" o:title=""/>
              <o:lock v:ext="edit" aspectratio="t"/>
            </v:shape>
            <v:shape id="_x0000_s4002" o:spid="_x0000_s4002" o:spt="75" type="#_x0000_t75" style="position:absolute;left:6130;top:471;height:215;width:101;" filled="f" stroked="f" coordsize="21600,21600">
              <v:path/>
              <v:fill on="f" focussize="0,0"/>
              <v:stroke on="f"/>
              <v:imagedata r:id="rId138" o:title=""/>
              <o:lock v:ext="edit" aspectratio="t"/>
            </v:shape>
            <v:shape id="_x0000_s4003" o:spid="_x0000_s4003" o:spt="75" type="#_x0000_t75" style="position:absolute;left:6661;top:471;height:215;width:101;" filled="f" stroked="f" coordsize="21600,21600">
              <v:path/>
              <v:fill on="f" focussize="0,0"/>
              <v:stroke on="f"/>
              <v:imagedata r:id="rId137" o:title=""/>
              <o:lock v:ext="edit" aspectratio="t"/>
            </v:shape>
            <v:shape id="_x0000_s4004" o:spid="_x0000_s4004" o:spt="75" type="#_x0000_t75" style="position:absolute;left:7192;top:471;height:215;width:101;" filled="f" stroked="f" coordsize="21600,21600">
              <v:path/>
              <v:fill on="f" focussize="0,0"/>
              <v:stroke on="f"/>
              <v:imagedata r:id="rId136" o:title=""/>
              <o:lock v:ext="edit" aspectratio="t"/>
            </v:shape>
            <v:shape id="_x0000_s4005" o:spid="_x0000_s4005" style="position:absolute;left:5107;top:309;height:67;width:625;" fillcolor="#1D1D1A" filled="t" stroked="f" coordorigin="5108,310" coordsize="625,67" path="m5197,376l5152,310,5108,376,5197,376xm5732,376l5688,310,5643,376,5732,376xe">
              <v:path arrowok="t"/>
              <v:fill on="t" focussize="0,0"/>
              <v:stroke on="f"/>
              <v:imagedata o:title=""/>
              <o:lock v:ext="edit"/>
            </v:shape>
            <v:shape id="_x0000_s4006" o:spid="_x0000_s4006" style="position:absolute;left:4084;top:165;height:89;width:3293;" filled="f" stroked="t" coordorigin="4084,165" coordsize="3293,89" path="m6225,165l6225,254m7287,193l7377,193m7287,165l7287,254m4084,193l4174,193m4084,165l4084,254m4619,193l4708,193m4619,165l4619,254m5152,193l5242,193m5152,165l5152,254m5688,193l5777,193m5688,165l5688,254m6756,193l6846,193m6756,165l6756,254e">
              <v:path arrowok="t"/>
              <v:fill on="f" focussize="0,0"/>
              <v:stroke weight="0.55503937007874pt" color="#1D1D1A"/>
              <v:imagedata o:title=""/>
              <o:lock v:ext="edit"/>
            </v:shape>
            <v:shape id="_x0000_s4007" o:spid="_x0000_s4007" o:spt="202" type="#_x0000_t202" style="position:absolute;left:4214;top:122;height:105;width:3573;" filled="f" stroked="f" coordsize="21600,21600">
              <v:path/>
              <v:fill on="f" focussize="0,0"/>
              <v:stroke on="f" joinstyle="miter"/>
              <v:imagedata o:title=""/>
              <o:lock v:ext="edit"/>
              <v:textbox inset="0mm,0mm,0mm,0mm">
                <w:txbxContent>
                  <w:p w14:paraId="0423884C">
                    <w:pPr>
                      <w:pStyle w:val="84"/>
                      <w:tabs>
                        <w:tab w:val="left" w:pos="534"/>
                        <w:tab w:val="left" w:pos="1067"/>
                        <w:tab w:val="left" w:pos="2141"/>
                        <w:tab w:val="left" w:pos="3203"/>
                      </w:tabs>
                      <w:spacing w:before="0" w:line="102" w:lineRule="exact"/>
                      <w:ind w:left="0" w:right="0" w:firstLine="0"/>
                      <w:jc w:val="left"/>
                      <w:rPr>
                        <w:sz w:val="9"/>
                      </w:rPr>
                    </w:pPr>
                    <w:r>
                      <w:t>捕获</w:t>
                    </w:r>
                    <w:r>
                      <w:tab/>
                    </w:r>
                    <w:r>
                      <w:t>驱动器1</w:t>
                    </w:r>
                    <w:r>
                      <w:tab/>
                    </w:r>
                    <w:r>
                      <w:rPr>
                        <w:spacing w:val="-1"/>
                        <w:w w:val="95"/>
                      </w:rPr>
                      <w:t xml:space="preserve">捕获1      </w:t>
                    </w:r>
                    <w:r>
                      <w:rPr>
                        <w:spacing w:val="21"/>
                        <w:w w:val="95"/>
                      </w:rPr>
                      <w:t>驱动</w:t>
                    </w:r>
                    <w:r>
                      <w:t>器2</w:t>
                    </w:r>
                    <w:r>
                      <w:tab/>
                    </w:r>
                    <w:r>
                      <w:rPr>
                        <w:spacing w:val="-1"/>
                        <w:w w:val="95"/>
                      </w:rPr>
                      <w:t xml:space="preserve">捕获2      </w:t>
                    </w:r>
                    <w:r>
                      <w:t>驱动3捕获3</w:t>
                    </w:r>
                  </w:p>
                </w:txbxContent>
              </v:textbox>
            </v:shape>
            <v:shape id="_x0000_s4008" o:spid="_x0000_s4008" o:spt="202" type="#_x0000_t202" style="position:absolute;left:2997;top:328;height:930;width:431;" filled="f" stroked="f" coordsize="21600,21600">
              <v:path/>
              <v:fill on="f" focussize="0,0"/>
              <v:stroke on="f" joinstyle="miter"/>
              <v:imagedata o:title=""/>
              <o:lock v:ext="edit"/>
              <v:textbox inset="0mm,0mm,0mm,0mm">
                <w:txbxContent>
                  <w:p w14:paraId="40BC71BF">
                    <w:pPr>
                      <w:pStyle w:val="98"/>
                      <w:spacing w:before="0" w:line="127" w:lineRule="exact"/>
                      <w:ind w:left="77" w:right="0" w:firstLine="0"/>
                      <w:jc w:val="left"/>
                      <w:rPr>
                        <w:sz w:val="11"/>
                      </w:rPr>
                    </w:pPr>
                    <w:r>
                      <w:t>ssi_clk</w:t>
                    </w:r>
                  </w:p>
                  <w:p w14:paraId="1C4EABAC">
                    <w:pPr>
                      <w:pStyle w:val="103"/>
                      <w:spacing w:before="93" w:line="350" w:lineRule="atLeast"/>
                      <w:ind w:left="50" w:right="12" w:hanging="51"/>
                      <w:jc w:val="left"/>
                      <w:rPr>
                        <w:sz w:val="11"/>
                      </w:rPr>
                    </w:pPr>
                    <w:r>
                      <w:rPr>
                        <w:spacing w:val="-1"/>
                      </w:rPr>
                      <w:t>sclk_out</w:t>
                    </w:r>
                    <w:r>
                      <w:rPr>
                        <w:w w:val="90"/>
                      </w:rPr>
                      <w:t>发送/接收</w:t>
                    </w:r>
                  </w:p>
                </w:txbxContent>
              </v:textbox>
            </v:shape>
            <v:shape id="_x0000_s4009" o:spid="_x0000_s4009" o:spt="202" type="#_x0000_t202" style="position:absolute;left:3966;top:1077;height:131;width:252;" filled="f" stroked="f" coordsize="21600,21600">
              <v:path/>
              <v:fill on="f" focussize="0,0"/>
              <v:stroke on="f" joinstyle="miter"/>
              <v:imagedata o:title=""/>
              <o:lock v:ext="edit"/>
              <v:textbox inset="0mm,0mm,0mm,0mm">
                <w:txbxContent>
                  <w:p w14:paraId="503520DB">
                    <w:pPr>
                      <w:pStyle w:val="152"/>
                      <w:spacing w:before="0" w:line="127" w:lineRule="exact"/>
                      <w:ind w:left="0" w:right="0" w:firstLine="0"/>
                      <w:jc w:val="left"/>
                      <w:rPr>
                        <w:sz w:val="11"/>
                      </w:rPr>
                    </w:pPr>
                    <w:r>
                      <w:t>MSB</w:t>
                    </w:r>
                  </w:p>
                </w:txbxContent>
              </v:textbox>
            </v:shape>
          </v:group>
        </w:pict>
      </w:r>
      <w:r>
        <w:rPr>
          <w:i/>
          <w:color w:val="333333"/>
          <w:w w:val="90"/>
          <w:sz w:val="12"/>
        </w:rPr>
        <w:t>图119.</w:t>
      </w:r>
      <w:r>
        <w:rPr>
          <w:i/>
          <w:color w:val="333333"/>
          <w:spacing w:val="-17"/>
          <w:w w:val="90"/>
          <w:sz w:val="12"/>
        </w:rPr>
        <w:t>最</w:t>
      </w:r>
      <w:r>
        <w:rPr>
          <w:i/>
          <w:color w:val="333333"/>
          <w:w w:val="90"/>
          <w:sz w:val="12"/>
        </w:rPr>
        <w:t>大</w:t>
      </w:r>
      <w:r>
        <w:rPr>
          <w:i/>
          <w:color w:val="333333"/>
          <w:w w:val="85"/>
          <w:sz w:val="12"/>
        </w:rPr>
        <w:t>sclk_out/ssi_out比率。</w:t>
      </w:r>
    </w:p>
    <w:p w14:paraId="353E43C9">
      <w:pPr>
        <w:pStyle w:val="8"/>
        <w:rPr>
          <w:i/>
          <w:sz w:val="20"/>
        </w:rPr>
      </w:pPr>
    </w:p>
    <w:p w14:paraId="59987120">
      <w:pPr>
        <w:pStyle w:val="8"/>
        <w:rPr>
          <w:i/>
          <w:sz w:val="20"/>
        </w:rPr>
      </w:pPr>
    </w:p>
    <w:p w14:paraId="6DF0AA32">
      <w:pPr>
        <w:pStyle w:val="8"/>
        <w:rPr>
          <w:i/>
          <w:sz w:val="20"/>
        </w:rPr>
      </w:pPr>
    </w:p>
    <w:p w14:paraId="254A4520">
      <w:pPr>
        <w:pStyle w:val="8"/>
        <w:rPr>
          <w:i/>
          <w:sz w:val="20"/>
        </w:rPr>
      </w:pPr>
    </w:p>
    <w:p w14:paraId="64929F1F">
      <w:pPr>
        <w:pStyle w:val="8"/>
        <w:rPr>
          <w:i/>
          <w:sz w:val="23"/>
        </w:rPr>
      </w:pPr>
    </w:p>
    <w:p w14:paraId="02435D73">
      <w:pPr>
        <w:pStyle w:val="24"/>
        <w:spacing w:before="98" w:line="319" w:lineRule="auto"/>
        <w:ind w:left="1280"/>
      </w:pPr>
      <w:bookmarkStart w:id="361" w:name="_bookmark227"/>
      <w:bookmarkEnd w:id="361"/>
      <w:r>
        <w:t>sclk_out行仅在正在进行活动传输时切换在所有其他时间，它都保持在非活动状态，如其运行的串行协议所定义的</w:t>
      </w:r>
    </w:p>
    <w:p w14:paraId="16873F39">
      <w:pPr>
        <w:pStyle w:val="24"/>
        <w:spacing w:before="122"/>
        <w:ind w:left="1280"/>
      </w:pPr>
      <w:r>
        <w:t>sclk_out的频率可从以下等式导出</w:t>
      </w:r>
    </w:p>
    <w:p w14:paraId="646D91E2">
      <w:pPr>
        <w:pStyle w:val="8"/>
        <w:spacing w:before="10"/>
        <w:rPr>
          <w:sz w:val="14"/>
        </w:rPr>
      </w:pPr>
      <w:r>
        <w:drawing>
          <wp:anchor distT="0" distB="0" distL="0" distR="0" simplePos="0" relativeHeight="251660288" behindDoc="0" locked="0" layoutInCell="1" allowOverlap="1">
            <wp:simplePos x="0" y="0"/>
            <wp:positionH relativeFrom="page">
              <wp:posOffset>1460500</wp:posOffset>
            </wp:positionH>
            <wp:positionV relativeFrom="paragraph">
              <wp:posOffset>134620</wp:posOffset>
            </wp:positionV>
            <wp:extent cx="989965" cy="254000"/>
            <wp:effectExtent l="0" t="0" r="0" b="0"/>
            <wp:wrapTopAndBottom/>
            <wp:docPr id="133"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88.png"/>
                    <pic:cNvPicPr>
                      <a:picLocks noChangeAspect="1"/>
                    </pic:cNvPicPr>
                  </pic:nvPicPr>
                  <pic:blipFill>
                    <a:blip r:embed="rId139" cstate="print"/>
                    <a:stretch>
                      <a:fillRect/>
                    </a:stretch>
                  </pic:blipFill>
                  <pic:spPr>
                    <a:xfrm>
                      <a:off x="0" y="0"/>
                      <a:ext cx="989837" cy="253746"/>
                    </a:xfrm>
                    <a:prstGeom prst="rect">
                      <a:avLst/>
                    </a:prstGeom>
                  </pic:spPr>
                </pic:pic>
              </a:graphicData>
            </a:graphic>
          </wp:anchor>
        </w:drawing>
      </w:r>
    </w:p>
    <w:p w14:paraId="2A4589DC">
      <w:pPr>
        <w:pStyle w:val="24"/>
        <w:spacing w:before="145" w:line="319" w:lineRule="auto"/>
        <w:ind w:left="1280"/>
      </w:pPr>
      <w:r>
        <w:t>SCKDV是可编程寄存器BAUDR中的位字段，保存0至65，534范围内的任何偶数值如果SCKDV为0，则sclk_out被禁用。</w:t>
      </w:r>
    </w:p>
    <w:p w14:paraId="4BA33602">
      <w:pPr>
        <w:pStyle w:val="8"/>
        <w:rPr>
          <w:sz w:val="18"/>
        </w:rPr>
      </w:pPr>
    </w:p>
    <w:p w14:paraId="69B3C35E">
      <w:pPr>
        <w:pStyle w:val="8"/>
        <w:spacing w:before="5"/>
        <w:rPr>
          <w:sz w:val="26"/>
        </w:rPr>
      </w:pPr>
    </w:p>
    <w:p w14:paraId="04E5B9F0">
      <w:pPr>
        <w:pStyle w:val="14"/>
        <w:ind w:left="1280" w:firstLine="0"/>
      </w:pPr>
      <w:r>
        <w:t>4.10.4.1.频率比汇总</w:t>
      </w:r>
    </w:p>
    <w:p w14:paraId="0E5EA78F">
      <w:pPr>
        <w:pStyle w:val="8"/>
        <w:spacing w:before="7"/>
        <w:rPr>
          <w:b/>
          <w:sz w:val="22"/>
        </w:rPr>
      </w:pPr>
    </w:p>
    <w:p w14:paraId="5E5EC405">
      <w:pPr>
        <w:pStyle w:val="24"/>
        <w:spacing w:line="319" w:lineRule="auto"/>
        <w:ind w:left="1280"/>
        <w:rPr>
          <w:rFonts w:hint="eastAsia" w:eastAsia="宋体"/>
          <w:lang w:eastAsia="zh-CN"/>
        </w:rPr>
      </w:pPr>
      <w:r>
        <w:t>比特率时钟（sclk_out）和DW_apb_ssi外设时钟（ssi_out）之间的频率比限制总结如下</w:t>
      </w:r>
      <w:r>
        <w:rPr>
          <w:rFonts w:hint="eastAsia" w:eastAsia="宋体"/>
          <w:lang w:eastAsia="zh-CN"/>
        </w:rPr>
        <w:t>:</w:t>
      </w:r>
    </w:p>
    <w:p w14:paraId="33DF0B8F">
      <w:pPr>
        <w:spacing w:before="45"/>
        <w:ind w:left="1466" w:right="0" w:firstLine="0"/>
        <w:jc w:val="left"/>
        <w:rPr>
          <w:sz w:val="28"/>
        </w:rPr>
      </w:pPr>
      <w:r>
        <w:drawing>
          <wp:anchor distT="0" distB="0" distL="0" distR="0" simplePos="0" relativeHeight="251732992" behindDoc="0" locked="0" layoutInCell="1" allowOverlap="1">
            <wp:simplePos x="0" y="0"/>
            <wp:positionH relativeFrom="page">
              <wp:posOffset>1689100</wp:posOffset>
            </wp:positionH>
            <wp:positionV relativeFrom="paragraph">
              <wp:posOffset>85725</wp:posOffset>
            </wp:positionV>
            <wp:extent cx="1743075" cy="123190"/>
            <wp:effectExtent l="0" t="0" r="0" b="0"/>
            <wp:wrapNone/>
            <wp:docPr id="135"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89.png"/>
                    <pic:cNvPicPr>
                      <a:picLocks noChangeAspect="1"/>
                    </pic:cNvPicPr>
                  </pic:nvPicPr>
                  <pic:blipFill>
                    <a:blip r:embed="rId140" cstate="print"/>
                    <a:stretch>
                      <a:fillRect/>
                    </a:stretch>
                  </pic:blipFill>
                  <pic:spPr>
                    <a:xfrm>
                      <a:off x="0" y="0"/>
                      <a:ext cx="1743075" cy="123201"/>
                    </a:xfrm>
                    <a:prstGeom prst="rect">
                      <a:avLst/>
                    </a:prstGeom>
                  </pic:spPr>
                </pic:pic>
              </a:graphicData>
            </a:graphic>
          </wp:anchor>
        </w:drawing>
      </w:r>
      <w:r>
        <w:rPr>
          <w:color w:val="333333"/>
          <w:w w:val="64"/>
          <w:sz w:val="28"/>
        </w:rPr>
        <w:t>·</w:t>
      </w:r>
    </w:p>
    <w:p w14:paraId="60116649">
      <w:pPr>
        <w:pStyle w:val="8"/>
        <w:spacing w:before="1"/>
        <w:rPr>
          <w:sz w:val="25"/>
        </w:rPr>
      </w:pPr>
    </w:p>
    <w:p w14:paraId="7CCF5882">
      <w:pPr>
        <w:pStyle w:val="26"/>
        <w:numPr>
          <w:ilvl w:val="2"/>
          <w:numId w:val="67"/>
        </w:numPr>
        <w:tabs>
          <w:tab w:val="left" w:pos="2098"/>
        </w:tabs>
        <w:spacing w:before="97" w:after="0" w:line="240" w:lineRule="auto"/>
        <w:ind w:left="2097" w:right="0" w:hanging="818"/>
        <w:jc w:val="left"/>
      </w:pPr>
      <w:bookmarkStart w:id="362" w:name="4.10.5. Transmit and Receive FIFO Buffer"/>
      <w:bookmarkEnd w:id="362"/>
      <w:bookmarkStart w:id="363" w:name="4.10.5. Transmit and Receive FIFO Buffer"/>
      <w:bookmarkEnd w:id="363"/>
      <w:r>
        <w:t>发送和接收FIFO缓冲器</w:t>
      </w:r>
    </w:p>
    <w:p w14:paraId="7D265F03">
      <w:pPr>
        <w:pStyle w:val="8"/>
        <w:spacing w:before="9"/>
        <w:rPr>
          <w:b/>
          <w:sz w:val="22"/>
        </w:rPr>
      </w:pPr>
    </w:p>
    <w:p w14:paraId="5A2D2E47">
      <w:pPr>
        <w:pStyle w:val="24"/>
        <w:spacing w:line="319" w:lineRule="auto"/>
        <w:ind w:left="1280" w:right="122"/>
        <w:jc w:val="both"/>
      </w:pPr>
      <w:r>
        <w:t>DW_apb_ssi使用的FIFO缓冲器是16个条目深的内部D型触发器。发送和接收FIFO缓冲器的宽度都固定在32位，这是由于串行规范规定串行传输（数据帧）的长度可以是4到16/32位小于32位的数据帧在写入发送FIFO缓冲区时必须右对齐移位控制逻辑自动右对齐接收FIFO缓冲器中的接收数据</w:t>
      </w:r>
    </w:p>
    <w:p w14:paraId="0E713ECF">
      <w:pPr>
        <w:pStyle w:val="24"/>
        <w:spacing w:before="123" w:line="319" w:lineRule="auto"/>
        <w:ind w:left="1280" w:right="125"/>
        <w:jc w:val="both"/>
      </w:pPr>
      <w:r>
        <w:t>FIFO缓冲区中的每个数据条目包含单个数据帧。不可能在单个FIFO位置中存储多个数据帧;例如，您可能无法在单个FIFO位置中存储两个8位数据帧。如果需要8位数据帧，则串行移位器传输数据时将忽略或不使用FIFO条目的高位</w:t>
      </w:r>
    </w:p>
    <w:p w14:paraId="178666DE">
      <w:pPr>
        <w:spacing w:before="125"/>
        <w:ind w:left="1280" w:right="0" w:firstLine="0"/>
        <w:jc w:val="left"/>
        <w:rPr>
          <w:b/>
          <w:sz w:val="18"/>
        </w:rPr>
      </w:pPr>
      <w:r>
        <w:pict>
          <v:shape id="_x0000_s4010" o:spid="_x0000_s4010" o:spt="202" type="#_x0000_t202" style="position:absolute;left:0pt;margin-left:115pt;margin-top:23.25pt;height:35.8pt;width:424.3pt;mso-position-horizontal-relative:page;mso-wrap-distance-bottom:0pt;mso-wrap-distance-top:0pt;z-index:-251404288;mso-width-relative:page;mso-height-relative:page;" filled="f" stroked="t" coordsize="21600,21600">
            <v:path/>
            <v:fill on="f" focussize="0,0"/>
            <v:stroke weight="1pt" color="#CA5868"/>
            <v:imagedata o:title=""/>
            <o:lock v:ext="edit"/>
            <v:textbox inset="0mm,0mm,0mm,0mm">
              <w:txbxContent>
                <w:p w14:paraId="03B474FA">
                  <w:pPr>
                    <w:pStyle w:val="24"/>
                    <w:spacing w:before="127" w:line="319" w:lineRule="auto"/>
                    <w:ind w:left="110"/>
                  </w:pPr>
                  <w:r>
                    <w:t>当DW_apb_ssi禁用（SSI_EN = 0）或复位（presetn）时，发送和接收FIFO缓冲器被清除</w:t>
                  </w:r>
                </w:p>
              </w:txbxContent>
            </v:textbox>
            <w10:wrap type="topAndBottom"/>
          </v:shape>
        </w:pict>
      </w:r>
      <w:r>
        <w:drawing>
          <wp:inline distT="0" distB="0" distL="0" distR="0">
            <wp:extent cx="127000" cy="127000"/>
            <wp:effectExtent l="0" t="0" r="0" b="0"/>
            <wp:docPr id="137"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10BCDEB4">
      <w:pPr>
        <w:pStyle w:val="8"/>
        <w:spacing w:before="4"/>
        <w:rPr>
          <w:b/>
          <w:sz w:val="10"/>
        </w:rPr>
      </w:pPr>
    </w:p>
    <w:p w14:paraId="388F969C">
      <w:pPr>
        <w:pStyle w:val="24"/>
        <w:spacing w:before="98" w:line="319" w:lineRule="auto"/>
        <w:ind w:left="1280" w:right="123"/>
        <w:jc w:val="both"/>
      </w:pPr>
      <w:r>
        <w:t>发送FIFO通过APB写命令加载到DW_apb_ssi数据寄存器（DR）。数据通过移位控制逻辑从发送FIFO中弹出当FIFO中的条目数小于或等于FIFO阈值时，发送FIFO生成FIFO空中断请求（ssi_txe_intr）通过可编程寄存器TXFTLR设置的阈值决定产生中断的FIFO条目的级别阈值允许您向处理器提供发送FIFO几乎为空的早期指示如果尝试将数据写入已满的发送FIFO，则会生成发送FIFO溢出中断（ssi_txo_intr）</w:t>
      </w:r>
    </w:p>
    <w:p w14:paraId="10C3F3DA">
      <w:pPr>
        <w:pStyle w:val="24"/>
        <w:spacing w:before="125" w:line="319" w:lineRule="auto"/>
        <w:ind w:left="1280" w:right="123"/>
        <w:jc w:val="both"/>
      </w:pPr>
      <w:r>
        <w:t>通过APB读取命令将数据从接收FIFO弹出到DW_apb_ssi数据寄存器（DR）。接收FIFO由移位控制逻辑从接收移位寄存器加载。当FIFO中的条目数大于或等于FIFO阈值加上</w:t>
      </w:r>
    </w:p>
    <w:p w14:paraId="46139673">
      <w:pPr>
        <w:spacing w:after="0" w:line="319" w:lineRule="auto"/>
        <w:jc w:val="both"/>
        <w:sectPr>
          <w:pgSz w:w="11910" w:h="16840"/>
          <w:pgMar w:top="920" w:right="1000" w:bottom="960" w:left="1020" w:header="562" w:footer="780" w:gutter="0"/>
          <w:cols w:space="720" w:num="1"/>
        </w:sectPr>
      </w:pPr>
    </w:p>
    <w:p w14:paraId="3456396D">
      <w:pPr>
        <w:pStyle w:val="8"/>
        <w:rPr>
          <w:sz w:val="20"/>
        </w:rPr>
      </w:pPr>
    </w:p>
    <w:p w14:paraId="7CF78AD8">
      <w:pPr>
        <w:pStyle w:val="8"/>
        <w:rPr>
          <w:sz w:val="20"/>
        </w:rPr>
      </w:pPr>
    </w:p>
    <w:p w14:paraId="132A3A91">
      <w:pPr>
        <w:spacing w:after="0"/>
        <w:rPr>
          <w:sz w:val="20"/>
        </w:rPr>
        <w:sectPr>
          <w:pgSz w:w="11910" w:h="16840"/>
          <w:pgMar w:top="920" w:right="1000" w:bottom="960" w:left="1020" w:header="562" w:footer="780" w:gutter="0"/>
          <w:cols w:space="720" w:num="1"/>
        </w:sectPr>
      </w:pPr>
    </w:p>
    <w:p w14:paraId="68A7C664">
      <w:pPr>
        <w:pStyle w:val="8"/>
        <w:rPr>
          <w:sz w:val="14"/>
        </w:rPr>
      </w:pPr>
    </w:p>
    <w:p w14:paraId="4411C015">
      <w:pPr>
        <w:pStyle w:val="8"/>
        <w:rPr>
          <w:sz w:val="14"/>
        </w:rPr>
      </w:pPr>
    </w:p>
    <w:p w14:paraId="50B91FD5">
      <w:pPr>
        <w:pStyle w:val="8"/>
        <w:rPr>
          <w:sz w:val="14"/>
        </w:rPr>
      </w:pPr>
    </w:p>
    <w:p w14:paraId="040FA3E7">
      <w:pPr>
        <w:pStyle w:val="8"/>
        <w:rPr>
          <w:sz w:val="14"/>
        </w:rPr>
      </w:pPr>
    </w:p>
    <w:p w14:paraId="72A79C1E">
      <w:pPr>
        <w:pStyle w:val="8"/>
        <w:rPr>
          <w:sz w:val="14"/>
        </w:rPr>
      </w:pPr>
    </w:p>
    <w:p w14:paraId="67089E1B">
      <w:pPr>
        <w:pStyle w:val="8"/>
        <w:rPr>
          <w:sz w:val="14"/>
        </w:rPr>
      </w:pPr>
    </w:p>
    <w:p w14:paraId="35694601">
      <w:pPr>
        <w:pStyle w:val="8"/>
        <w:rPr>
          <w:sz w:val="14"/>
        </w:rPr>
      </w:pPr>
    </w:p>
    <w:p w14:paraId="159E057D">
      <w:pPr>
        <w:pStyle w:val="8"/>
        <w:rPr>
          <w:sz w:val="14"/>
        </w:rPr>
      </w:pPr>
    </w:p>
    <w:p w14:paraId="3175B75F">
      <w:pPr>
        <w:pStyle w:val="8"/>
        <w:rPr>
          <w:sz w:val="14"/>
        </w:rPr>
      </w:pPr>
    </w:p>
    <w:p w14:paraId="76C9BC29">
      <w:pPr>
        <w:pStyle w:val="8"/>
        <w:rPr>
          <w:sz w:val="14"/>
        </w:rPr>
      </w:pPr>
    </w:p>
    <w:p w14:paraId="0DEB6B52">
      <w:pPr>
        <w:pStyle w:val="8"/>
        <w:rPr>
          <w:sz w:val="14"/>
        </w:rPr>
      </w:pPr>
    </w:p>
    <w:p w14:paraId="23AAE1C3">
      <w:pPr>
        <w:pStyle w:val="8"/>
        <w:rPr>
          <w:sz w:val="14"/>
        </w:rPr>
      </w:pPr>
    </w:p>
    <w:p w14:paraId="58954037">
      <w:pPr>
        <w:pStyle w:val="8"/>
        <w:rPr>
          <w:sz w:val="14"/>
        </w:rPr>
      </w:pPr>
    </w:p>
    <w:p w14:paraId="00B4B708">
      <w:pPr>
        <w:pStyle w:val="8"/>
        <w:spacing w:before="1"/>
        <w:rPr>
          <w:sz w:val="18"/>
        </w:rPr>
      </w:pPr>
    </w:p>
    <w:p w14:paraId="59EC0F8E">
      <w:pPr>
        <w:pStyle w:val="16"/>
        <w:spacing w:before="0" w:line="319" w:lineRule="auto"/>
        <w:ind w:left="100" w:right="20" w:firstLine="0"/>
        <w:jc w:val="left"/>
        <w:rPr>
          <w:i/>
          <w:sz w:val="12"/>
        </w:rPr>
      </w:pPr>
      <w:r>
        <w:rPr>
          <w:w w:val="90"/>
        </w:rPr>
        <w:t>577号。发送FIFO阈值（TFT）</w:t>
      </w:r>
      <w:r>
        <w:t>解码值</w:t>
      </w:r>
    </w:p>
    <w:p w14:paraId="4A23811C">
      <w:pPr>
        <w:pStyle w:val="8"/>
        <w:rPr>
          <w:i/>
          <w:sz w:val="14"/>
        </w:rPr>
      </w:pPr>
    </w:p>
    <w:p w14:paraId="25DAD117">
      <w:pPr>
        <w:pStyle w:val="8"/>
        <w:rPr>
          <w:i/>
          <w:sz w:val="14"/>
        </w:rPr>
      </w:pPr>
    </w:p>
    <w:p w14:paraId="1760FA48">
      <w:pPr>
        <w:pStyle w:val="8"/>
        <w:rPr>
          <w:i/>
          <w:sz w:val="14"/>
        </w:rPr>
      </w:pPr>
    </w:p>
    <w:p w14:paraId="3376E4E1">
      <w:pPr>
        <w:pStyle w:val="8"/>
        <w:rPr>
          <w:i/>
          <w:sz w:val="14"/>
        </w:rPr>
      </w:pPr>
    </w:p>
    <w:p w14:paraId="2ED72D9C">
      <w:pPr>
        <w:pStyle w:val="8"/>
        <w:rPr>
          <w:i/>
          <w:sz w:val="14"/>
        </w:rPr>
      </w:pPr>
    </w:p>
    <w:p w14:paraId="05A9CF81">
      <w:pPr>
        <w:pStyle w:val="8"/>
        <w:rPr>
          <w:i/>
          <w:sz w:val="14"/>
        </w:rPr>
      </w:pPr>
    </w:p>
    <w:p w14:paraId="2D66D0E8">
      <w:pPr>
        <w:pStyle w:val="8"/>
        <w:rPr>
          <w:i/>
          <w:sz w:val="14"/>
        </w:rPr>
      </w:pPr>
    </w:p>
    <w:p w14:paraId="0A0FFDF6">
      <w:pPr>
        <w:pStyle w:val="8"/>
        <w:rPr>
          <w:i/>
          <w:sz w:val="14"/>
        </w:rPr>
      </w:pPr>
    </w:p>
    <w:p w14:paraId="07D54396">
      <w:pPr>
        <w:pStyle w:val="8"/>
        <w:rPr>
          <w:i/>
          <w:sz w:val="14"/>
        </w:rPr>
      </w:pPr>
    </w:p>
    <w:p w14:paraId="17D53BCC">
      <w:pPr>
        <w:pStyle w:val="8"/>
        <w:rPr>
          <w:i/>
          <w:sz w:val="14"/>
        </w:rPr>
      </w:pPr>
    </w:p>
    <w:p w14:paraId="260D8F35">
      <w:pPr>
        <w:pStyle w:val="8"/>
        <w:rPr>
          <w:i/>
          <w:sz w:val="14"/>
        </w:rPr>
      </w:pPr>
    </w:p>
    <w:p w14:paraId="6FD795D5">
      <w:pPr>
        <w:pStyle w:val="8"/>
        <w:rPr>
          <w:i/>
          <w:sz w:val="14"/>
        </w:rPr>
      </w:pPr>
    </w:p>
    <w:p w14:paraId="267DA5EB">
      <w:pPr>
        <w:pStyle w:val="8"/>
        <w:rPr>
          <w:i/>
          <w:sz w:val="14"/>
        </w:rPr>
      </w:pPr>
    </w:p>
    <w:p w14:paraId="24D9BD6A">
      <w:pPr>
        <w:pStyle w:val="8"/>
        <w:rPr>
          <w:i/>
          <w:sz w:val="14"/>
        </w:rPr>
      </w:pPr>
    </w:p>
    <w:p w14:paraId="04BAEF01">
      <w:pPr>
        <w:pStyle w:val="8"/>
        <w:rPr>
          <w:i/>
          <w:sz w:val="14"/>
        </w:rPr>
      </w:pPr>
    </w:p>
    <w:p w14:paraId="3D1EAF9F">
      <w:pPr>
        <w:pStyle w:val="8"/>
        <w:rPr>
          <w:i/>
          <w:sz w:val="14"/>
        </w:rPr>
      </w:pPr>
    </w:p>
    <w:p w14:paraId="05EBD2A2">
      <w:pPr>
        <w:pStyle w:val="8"/>
        <w:rPr>
          <w:i/>
          <w:sz w:val="14"/>
        </w:rPr>
      </w:pPr>
    </w:p>
    <w:p w14:paraId="555169BA">
      <w:pPr>
        <w:pStyle w:val="8"/>
        <w:rPr>
          <w:i/>
          <w:sz w:val="14"/>
        </w:rPr>
      </w:pPr>
    </w:p>
    <w:p w14:paraId="61023A48">
      <w:pPr>
        <w:pStyle w:val="16"/>
        <w:spacing w:before="100" w:line="319" w:lineRule="auto"/>
        <w:ind w:left="100" w:right="24" w:firstLine="0"/>
        <w:jc w:val="left"/>
        <w:rPr>
          <w:i/>
          <w:sz w:val="12"/>
        </w:rPr>
      </w:pPr>
      <w:r>
        <w:rPr>
          <w:w w:val="95"/>
        </w:rPr>
        <w:t>578号</w:t>
      </w:r>
      <w:bookmarkStart w:id="565" w:name="_GoBack"/>
      <w:bookmarkEnd w:id="565"/>
      <w:r>
        <w:rPr>
          <w:w w:val="95"/>
        </w:rPr>
        <w:t>。接收</w:t>
      </w:r>
      <w:r>
        <w:rPr>
          <w:w w:val="90"/>
        </w:rPr>
        <w:t>FIFO阈值（TFT）</w:t>
      </w:r>
      <w:r>
        <w:t>解码值</w:t>
      </w:r>
    </w:p>
    <w:p w14:paraId="5A041706">
      <w:pPr>
        <w:pStyle w:val="8"/>
        <w:spacing w:before="1"/>
        <w:rPr>
          <w:i/>
          <w:sz w:val="20"/>
        </w:rPr>
      </w:pPr>
      <w:r>
        <w:br w:type="column"/>
      </w:r>
    </w:p>
    <w:p w14:paraId="5B8405AA">
      <w:pPr>
        <w:pStyle w:val="24"/>
        <w:spacing w:line="319" w:lineRule="auto"/>
        <w:ind w:left="100" w:right="126"/>
        <w:jc w:val="both"/>
      </w:pPr>
      <w:r>
        <w:t>一个. 通过可编程寄存器RXFTLR设置的阈值决定产生中断的FIFO条目的级别</w:t>
      </w:r>
    </w:p>
    <w:p w14:paraId="56836272">
      <w:pPr>
        <w:pStyle w:val="24"/>
        <w:spacing w:before="121" w:line="319" w:lineRule="auto"/>
        <w:ind w:left="100" w:right="124"/>
        <w:jc w:val="both"/>
      </w:pPr>
      <w:r>
        <w:t>阈值允许您向处理器提供接收FIFO即将满的早期指示当接收移位逻辑试图将数据加载到完全满的接收FIFO中时，会生成接收FIFO溢出中断（ssi_rxo_intr）然而，这些新接收到的数据会丢失。如果尝试从空的接收FIFO中读取，则会生成接收FIFO下溢中断（ssi_rxu_intr）这会提醒处理器读取的数据无效。</w:t>
      </w:r>
    </w:p>
    <w:p w14:paraId="5AA8C5FE">
      <w:pPr>
        <w:pStyle w:val="8"/>
        <w:spacing w:before="123"/>
        <w:ind w:left="100"/>
        <w:jc w:val="both"/>
      </w:pPr>
      <w:r>
        <w:fldChar w:fldCharType="begin"/>
      </w:r>
      <w:r>
        <w:instrText xml:space="preserve"> HYPERLINK \l "_bookmark228" </w:instrText>
      </w:r>
      <w:r>
        <w:fldChar w:fldCharType="separate"/>
      </w:r>
      <w:r>
        <w:rPr>
          <w:color w:val="418BCA"/>
        </w:rPr>
        <w:t>表577</w:t>
      </w:r>
      <w:r>
        <w:rPr>
          <w:color w:val="418BCA"/>
        </w:rPr>
        <w:fldChar w:fldCharType="end"/>
      </w:r>
      <w:r>
        <w:rPr>
          <w:color w:val="333333"/>
        </w:rPr>
        <w:t>提供了不同发送FIFO阈值的说明</w:t>
      </w:r>
    </w:p>
    <w:p w14:paraId="444FD079">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212"/>
        <w:gridCol w:w="7273"/>
      </w:tblGrid>
      <w:tr w14:paraId="4C827FE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212" w:type="dxa"/>
            <w:shd w:val="clear" w:color="auto" w:fill="C7C8CA"/>
          </w:tcPr>
          <w:p w14:paraId="0481EB6C">
            <w:pPr>
              <w:pStyle w:val="45"/>
              <w:spacing w:before="70"/>
              <w:rPr>
                <w:b/>
                <w:sz w:val="14"/>
              </w:rPr>
            </w:pPr>
            <w:bookmarkStart w:id="364" w:name="_bookmark228"/>
            <w:bookmarkEnd w:id="364"/>
            <w:r>
              <w:t>TFT值</w:t>
            </w:r>
          </w:p>
        </w:tc>
        <w:tc>
          <w:tcPr>
            <w:tcW w:w="7273" w:type="dxa"/>
            <w:shd w:val="clear" w:color="auto" w:fill="C7C8CA"/>
          </w:tcPr>
          <w:p w14:paraId="2F47787A">
            <w:pPr>
              <w:pStyle w:val="45"/>
              <w:spacing w:before="70"/>
              <w:rPr>
                <w:b/>
                <w:sz w:val="14"/>
              </w:rPr>
            </w:pPr>
            <w:r>
              <w:t>描述</w:t>
            </w:r>
          </w:p>
        </w:tc>
      </w:tr>
      <w:tr w14:paraId="3F3DE9A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23E2D56B">
            <w:pPr>
              <w:pStyle w:val="30"/>
              <w:rPr>
                <w:sz w:val="16"/>
              </w:rPr>
            </w:pPr>
            <w:r>
              <w:t>0000_0000</w:t>
            </w:r>
          </w:p>
        </w:tc>
        <w:tc>
          <w:tcPr>
            <w:tcW w:w="7273" w:type="dxa"/>
          </w:tcPr>
          <w:p w14:paraId="6A647E9E">
            <w:pPr>
              <w:pStyle w:val="21"/>
              <w:rPr>
                <w:sz w:val="16"/>
              </w:rPr>
            </w:pPr>
            <w:r>
              <w:t>ssi_txe_intr在发送FIFO中存在零数据条目时置位</w:t>
            </w:r>
          </w:p>
        </w:tc>
      </w:tr>
      <w:tr w14:paraId="245AD19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0203934D">
            <w:pPr>
              <w:pStyle w:val="30"/>
              <w:rPr>
                <w:sz w:val="16"/>
              </w:rPr>
            </w:pPr>
            <w:r>
              <w:t>0000_0001</w:t>
            </w:r>
          </w:p>
        </w:tc>
        <w:tc>
          <w:tcPr>
            <w:tcW w:w="7273" w:type="dxa"/>
          </w:tcPr>
          <w:p w14:paraId="0B46FD2B">
            <w:pPr>
              <w:pStyle w:val="21"/>
              <w:rPr>
                <w:sz w:val="16"/>
              </w:rPr>
            </w:pPr>
            <w:r>
              <w:t>ssi_txe_intr在发送FIFO中存在一个或更少数据条目时置位</w:t>
            </w:r>
          </w:p>
        </w:tc>
      </w:tr>
      <w:tr w14:paraId="238F42D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3CAD8A79">
            <w:pPr>
              <w:pStyle w:val="30"/>
              <w:rPr>
                <w:sz w:val="16"/>
              </w:rPr>
            </w:pPr>
            <w:r>
              <w:t>0000_0010</w:t>
            </w:r>
          </w:p>
        </w:tc>
        <w:tc>
          <w:tcPr>
            <w:tcW w:w="7273" w:type="dxa"/>
          </w:tcPr>
          <w:p w14:paraId="519F6479">
            <w:pPr>
              <w:pStyle w:val="21"/>
              <w:rPr>
                <w:sz w:val="16"/>
              </w:rPr>
            </w:pPr>
            <w:r>
              <w:t>ssi_txe_intr在发送FIFO中存在两个或更少数据条目时置位</w:t>
            </w:r>
          </w:p>
        </w:tc>
      </w:tr>
      <w:tr w14:paraId="09960D8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08AAD742">
            <w:pPr>
              <w:pStyle w:val="200"/>
              <w:rPr>
                <w:sz w:val="16"/>
              </w:rPr>
            </w:pPr>
            <w:r>
              <w:t>…</w:t>
            </w:r>
          </w:p>
        </w:tc>
        <w:tc>
          <w:tcPr>
            <w:tcW w:w="7273" w:type="dxa"/>
          </w:tcPr>
          <w:p w14:paraId="06492018">
            <w:pPr>
              <w:pStyle w:val="200"/>
              <w:rPr>
                <w:sz w:val="16"/>
              </w:rPr>
            </w:pPr>
            <w:r>
              <w:t>…</w:t>
            </w:r>
          </w:p>
        </w:tc>
      </w:tr>
      <w:tr w14:paraId="77EC6C6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1E0E1D23">
            <w:pPr>
              <w:pStyle w:val="30"/>
              <w:rPr>
                <w:sz w:val="16"/>
              </w:rPr>
            </w:pPr>
            <w:r>
              <w:t>0000_1101</w:t>
            </w:r>
          </w:p>
        </w:tc>
        <w:tc>
          <w:tcPr>
            <w:tcW w:w="7273" w:type="dxa"/>
          </w:tcPr>
          <w:p w14:paraId="1EC0BE21">
            <w:pPr>
              <w:pStyle w:val="21"/>
              <w:rPr>
                <w:sz w:val="16"/>
              </w:rPr>
            </w:pPr>
            <w:r>
              <w:t>当发送FIFO中存在13个或更少数据条目时，ssi_txe_intr置位</w:t>
            </w:r>
          </w:p>
        </w:tc>
      </w:tr>
      <w:tr w14:paraId="09DBAFC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146E7992">
            <w:pPr>
              <w:pStyle w:val="30"/>
              <w:rPr>
                <w:sz w:val="16"/>
              </w:rPr>
            </w:pPr>
            <w:r>
              <w:t>0000_1110</w:t>
            </w:r>
          </w:p>
        </w:tc>
        <w:tc>
          <w:tcPr>
            <w:tcW w:w="7273" w:type="dxa"/>
          </w:tcPr>
          <w:p w14:paraId="36E01B30">
            <w:pPr>
              <w:pStyle w:val="21"/>
              <w:rPr>
                <w:sz w:val="16"/>
              </w:rPr>
            </w:pPr>
            <w:r>
              <w:t>当发送FIFO中存在14个或更少数据条目时，ssi_txe_intr置位</w:t>
            </w:r>
          </w:p>
        </w:tc>
      </w:tr>
      <w:tr w14:paraId="26131F7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320E449F">
            <w:pPr>
              <w:pStyle w:val="30"/>
              <w:rPr>
                <w:sz w:val="16"/>
              </w:rPr>
            </w:pPr>
            <w:r>
              <w:t>0000_1111</w:t>
            </w:r>
          </w:p>
        </w:tc>
        <w:tc>
          <w:tcPr>
            <w:tcW w:w="7273" w:type="dxa"/>
          </w:tcPr>
          <w:p w14:paraId="5A515056">
            <w:pPr>
              <w:pStyle w:val="21"/>
              <w:rPr>
                <w:sz w:val="16"/>
              </w:rPr>
            </w:pPr>
            <w:r>
              <w:t>当发送FIFO中存在15个或更少数据条目时，ssi_txe_intr置位</w:t>
            </w:r>
          </w:p>
        </w:tc>
      </w:tr>
    </w:tbl>
    <w:p w14:paraId="179A3E6B">
      <w:pPr>
        <w:pStyle w:val="8"/>
        <w:spacing w:before="8"/>
        <w:rPr>
          <w:sz w:val="21"/>
        </w:rPr>
      </w:pPr>
    </w:p>
    <w:p w14:paraId="5D351799">
      <w:pPr>
        <w:pStyle w:val="8"/>
        <w:ind w:left="100"/>
        <w:jc w:val="both"/>
      </w:pPr>
      <w:r>
        <w:fldChar w:fldCharType="begin"/>
      </w:r>
      <w:r>
        <w:instrText xml:space="preserve"> HYPERLINK \l "_bookmark229" </w:instrText>
      </w:r>
      <w:r>
        <w:fldChar w:fldCharType="separate"/>
      </w:r>
      <w:r>
        <w:rPr>
          <w:color w:val="418BCA"/>
        </w:rPr>
        <w:t>表578</w:t>
      </w:r>
      <w:r>
        <w:rPr>
          <w:color w:val="418BCA"/>
        </w:rPr>
        <w:fldChar w:fldCharType="end"/>
      </w:r>
      <w:r>
        <w:rPr>
          <w:color w:val="333333"/>
        </w:rPr>
        <w:t>提供了不同接收FIFO阈值的说明</w:t>
      </w:r>
    </w:p>
    <w:p w14:paraId="48EB6CA6">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212"/>
        <w:gridCol w:w="7273"/>
      </w:tblGrid>
      <w:tr w14:paraId="4CCBDB5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212" w:type="dxa"/>
            <w:shd w:val="clear" w:color="auto" w:fill="C7C8CA"/>
          </w:tcPr>
          <w:p w14:paraId="4BAA0D20">
            <w:pPr>
              <w:pStyle w:val="45"/>
              <w:spacing w:before="70"/>
              <w:rPr>
                <w:b/>
                <w:sz w:val="14"/>
              </w:rPr>
            </w:pPr>
            <w:bookmarkStart w:id="365" w:name="_bookmark229"/>
            <w:bookmarkEnd w:id="365"/>
            <w:r>
              <w:t>RFT值</w:t>
            </w:r>
          </w:p>
        </w:tc>
        <w:tc>
          <w:tcPr>
            <w:tcW w:w="7273" w:type="dxa"/>
            <w:shd w:val="clear" w:color="auto" w:fill="C7C8CA"/>
          </w:tcPr>
          <w:p w14:paraId="30048FD2">
            <w:pPr>
              <w:pStyle w:val="45"/>
              <w:spacing w:before="70"/>
              <w:rPr>
                <w:b/>
                <w:sz w:val="14"/>
              </w:rPr>
            </w:pPr>
            <w:r>
              <w:t>描述</w:t>
            </w:r>
          </w:p>
        </w:tc>
      </w:tr>
      <w:tr w14:paraId="5C3B43A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06E23211">
            <w:pPr>
              <w:pStyle w:val="30"/>
              <w:rPr>
                <w:sz w:val="16"/>
              </w:rPr>
            </w:pPr>
            <w:r>
              <w:t>0000_0000</w:t>
            </w:r>
          </w:p>
        </w:tc>
        <w:tc>
          <w:tcPr>
            <w:tcW w:w="7273" w:type="dxa"/>
          </w:tcPr>
          <w:p w14:paraId="3DF97529">
            <w:pPr>
              <w:pStyle w:val="21"/>
              <w:rPr>
                <w:sz w:val="16"/>
              </w:rPr>
            </w:pPr>
            <w:r>
              <w:t>当接收FIFO中存在一个或多个数据条目时，ssi_rxf_intr被置位</w:t>
            </w:r>
          </w:p>
        </w:tc>
      </w:tr>
      <w:tr w14:paraId="6820496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64E14492">
            <w:pPr>
              <w:pStyle w:val="30"/>
              <w:rPr>
                <w:sz w:val="16"/>
              </w:rPr>
            </w:pPr>
            <w:r>
              <w:t>0000_0001</w:t>
            </w:r>
          </w:p>
        </w:tc>
        <w:tc>
          <w:tcPr>
            <w:tcW w:w="7273" w:type="dxa"/>
          </w:tcPr>
          <w:p w14:paraId="56E5BF23">
            <w:pPr>
              <w:pStyle w:val="21"/>
              <w:rPr>
                <w:sz w:val="16"/>
              </w:rPr>
            </w:pPr>
            <w:r>
              <w:t>当接收FIFO中存在两个或更多数据条目时，ssi_rxf_intr置位</w:t>
            </w:r>
          </w:p>
        </w:tc>
      </w:tr>
      <w:tr w14:paraId="55CA499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2E5EBA06">
            <w:pPr>
              <w:pStyle w:val="30"/>
              <w:rPr>
                <w:sz w:val="16"/>
              </w:rPr>
            </w:pPr>
            <w:r>
              <w:t>0000_0010</w:t>
            </w:r>
          </w:p>
        </w:tc>
        <w:tc>
          <w:tcPr>
            <w:tcW w:w="7273" w:type="dxa"/>
          </w:tcPr>
          <w:p w14:paraId="5CD205B4">
            <w:pPr>
              <w:pStyle w:val="21"/>
              <w:rPr>
                <w:sz w:val="16"/>
              </w:rPr>
            </w:pPr>
            <w:r>
              <w:t>当接收FIFO中存在三个或更多数据条目时，ssi_rxf_intr置位</w:t>
            </w:r>
          </w:p>
        </w:tc>
      </w:tr>
      <w:tr w14:paraId="02A1BF7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088D2250">
            <w:pPr>
              <w:pStyle w:val="200"/>
              <w:rPr>
                <w:sz w:val="16"/>
              </w:rPr>
            </w:pPr>
            <w:r>
              <w:t>…</w:t>
            </w:r>
          </w:p>
        </w:tc>
        <w:tc>
          <w:tcPr>
            <w:tcW w:w="7273" w:type="dxa"/>
          </w:tcPr>
          <w:p w14:paraId="3C9800BD">
            <w:pPr>
              <w:pStyle w:val="200"/>
              <w:rPr>
                <w:sz w:val="16"/>
              </w:rPr>
            </w:pPr>
            <w:r>
              <w:t>…</w:t>
            </w:r>
          </w:p>
        </w:tc>
      </w:tr>
      <w:tr w14:paraId="3A642FB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1057934A">
            <w:pPr>
              <w:pStyle w:val="30"/>
              <w:rPr>
                <w:sz w:val="16"/>
              </w:rPr>
            </w:pPr>
            <w:r>
              <w:t>0000_1101</w:t>
            </w:r>
          </w:p>
        </w:tc>
        <w:tc>
          <w:tcPr>
            <w:tcW w:w="7273" w:type="dxa"/>
          </w:tcPr>
          <w:p w14:paraId="0EA381F8">
            <w:pPr>
              <w:pStyle w:val="21"/>
              <w:rPr>
                <w:sz w:val="16"/>
              </w:rPr>
            </w:pPr>
            <w:r>
              <w:t>当接收FIFO中存在14个或更多数据条目时，ssi_rxf_intr置位</w:t>
            </w:r>
          </w:p>
        </w:tc>
      </w:tr>
      <w:tr w14:paraId="6CC362A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15771517">
            <w:pPr>
              <w:pStyle w:val="30"/>
              <w:rPr>
                <w:sz w:val="16"/>
              </w:rPr>
            </w:pPr>
            <w:r>
              <w:t>0000_1110</w:t>
            </w:r>
          </w:p>
        </w:tc>
        <w:tc>
          <w:tcPr>
            <w:tcW w:w="7273" w:type="dxa"/>
          </w:tcPr>
          <w:p w14:paraId="7BA1958A">
            <w:pPr>
              <w:pStyle w:val="21"/>
              <w:rPr>
                <w:sz w:val="16"/>
              </w:rPr>
            </w:pPr>
            <w:r>
              <w:t>当接收FIFO中存在15个或更多数据条目时，ssi_rxf_intr置位</w:t>
            </w:r>
          </w:p>
        </w:tc>
      </w:tr>
      <w:tr w14:paraId="2AA7BD4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2974A086">
            <w:pPr>
              <w:pStyle w:val="30"/>
              <w:rPr>
                <w:sz w:val="16"/>
              </w:rPr>
            </w:pPr>
            <w:r>
              <w:t>0000_1111</w:t>
            </w:r>
          </w:p>
        </w:tc>
        <w:tc>
          <w:tcPr>
            <w:tcW w:w="7273" w:type="dxa"/>
          </w:tcPr>
          <w:p w14:paraId="74FE13A9">
            <w:pPr>
              <w:pStyle w:val="21"/>
              <w:rPr>
                <w:sz w:val="16"/>
              </w:rPr>
            </w:pPr>
            <w:r>
              <w:t>当接收FIFO中存在16个数据条目时，ssi_rxf_intr置位</w:t>
            </w:r>
          </w:p>
        </w:tc>
      </w:tr>
    </w:tbl>
    <w:p w14:paraId="35DEBCAB">
      <w:pPr>
        <w:pStyle w:val="8"/>
        <w:rPr>
          <w:sz w:val="18"/>
        </w:rPr>
      </w:pPr>
    </w:p>
    <w:p w14:paraId="72DC3483">
      <w:pPr>
        <w:pStyle w:val="8"/>
        <w:spacing w:before="10"/>
        <w:rPr>
          <w:sz w:val="26"/>
        </w:rPr>
      </w:pPr>
    </w:p>
    <w:p w14:paraId="70D82865">
      <w:pPr>
        <w:pStyle w:val="26"/>
        <w:numPr>
          <w:ilvl w:val="2"/>
          <w:numId w:val="67"/>
        </w:numPr>
        <w:tabs>
          <w:tab w:val="left" w:pos="918"/>
        </w:tabs>
        <w:spacing w:before="0" w:after="0" w:line="240" w:lineRule="auto"/>
        <w:ind w:left="917" w:right="0" w:hanging="818"/>
        <w:jc w:val="left"/>
      </w:pPr>
      <w:bookmarkStart w:id="366" w:name="4.10.6. 32-Bit Frame Size Support"/>
      <w:bookmarkEnd w:id="366"/>
      <w:bookmarkStart w:id="367" w:name="4.10.6. 32-Bit Frame Size Support"/>
      <w:bookmarkEnd w:id="367"/>
      <w:r>
        <w:t>32位帧大小支持</w:t>
      </w:r>
    </w:p>
    <w:p w14:paraId="3F5A5EAB">
      <w:pPr>
        <w:pStyle w:val="8"/>
        <w:spacing w:before="9"/>
        <w:rPr>
          <w:b/>
          <w:sz w:val="22"/>
        </w:rPr>
      </w:pPr>
    </w:p>
    <w:p w14:paraId="5FE9F196">
      <w:pPr>
        <w:pStyle w:val="24"/>
        <w:spacing w:line="319" w:lineRule="auto"/>
        <w:ind w:left="100" w:right="121"/>
        <w:jc w:val="both"/>
      </w:pPr>
      <w:r>
        <w:t>IP被配置为将数据帧大小的最大可编程值设置为32位。因此，存在以下特征</w:t>
      </w:r>
    </w:p>
    <w:p w14:paraId="29D7FF5C">
      <w:pPr>
        <w:pStyle w:val="32"/>
        <w:numPr>
          <w:ilvl w:val="2"/>
          <w:numId w:val="27"/>
        </w:numPr>
        <w:tabs>
          <w:tab w:val="left" w:pos="460"/>
        </w:tabs>
        <w:spacing w:before="53" w:after="0" w:line="235" w:lineRule="auto"/>
        <w:ind w:left="460" w:right="480" w:hanging="174"/>
        <w:jc w:val="left"/>
        <w:rPr>
          <w:sz w:val="16"/>
        </w:rPr>
      </w:pPr>
      <w:r>
        <w:t>dfs_32（CTRLR0[20</w:t>
      </w:r>
      <w:r>
        <w:rPr>
          <w:rFonts w:hint="eastAsia" w:eastAsia="宋体"/>
          <w:lang w:eastAsia="zh-CN"/>
        </w:rPr>
        <w:t>:</w:t>
      </w:r>
      <w:r>
        <w:t>16]）有效，其中包含数据帧大小的值新寄存器字段保存值0到31。dfs（CTRLR0[3</w:t>
      </w:r>
      <w:r>
        <w:rPr>
          <w:rFonts w:hint="eastAsia" w:eastAsia="宋体"/>
          <w:lang w:eastAsia="zh-CN"/>
        </w:rPr>
        <w:t>:</w:t>
      </w:r>
      <w:r>
        <w:t>0]）无效，写入此寄存器无效。</w:t>
      </w:r>
    </w:p>
    <w:p w14:paraId="50665225">
      <w:pPr>
        <w:pStyle w:val="32"/>
        <w:numPr>
          <w:ilvl w:val="2"/>
          <w:numId w:val="27"/>
        </w:numPr>
        <w:tabs>
          <w:tab w:val="left" w:pos="460"/>
        </w:tabs>
        <w:spacing w:before="111" w:after="0" w:line="240" w:lineRule="auto"/>
        <w:ind w:left="460" w:right="0" w:hanging="174"/>
        <w:jc w:val="left"/>
        <w:rPr>
          <w:sz w:val="16"/>
        </w:rPr>
      </w:pPr>
      <w:r>
        <w:t>接收和发送FIFO宽度为32位。</w:t>
      </w:r>
    </w:p>
    <w:p w14:paraId="02FF460D">
      <w:pPr>
        <w:pStyle w:val="32"/>
        <w:numPr>
          <w:ilvl w:val="2"/>
          <w:numId w:val="27"/>
        </w:numPr>
        <w:tabs>
          <w:tab w:val="left" w:pos="460"/>
        </w:tabs>
        <w:spacing w:before="43" w:after="0" w:line="240" w:lineRule="auto"/>
        <w:ind w:left="460" w:right="0" w:hanging="174"/>
        <w:jc w:val="left"/>
        <w:rPr>
          <w:sz w:val="16"/>
        </w:rPr>
      </w:pPr>
      <w:r>
        <w:t>数据寄存器的所有32位均有效。</w:t>
      </w:r>
    </w:p>
    <w:p w14:paraId="002D0268">
      <w:pPr>
        <w:pStyle w:val="8"/>
        <w:rPr>
          <w:sz w:val="33"/>
        </w:rPr>
      </w:pPr>
    </w:p>
    <w:p w14:paraId="22EF4FD2">
      <w:pPr>
        <w:pStyle w:val="26"/>
        <w:numPr>
          <w:ilvl w:val="2"/>
          <w:numId w:val="67"/>
        </w:numPr>
        <w:tabs>
          <w:tab w:val="left" w:pos="918"/>
        </w:tabs>
        <w:spacing w:before="1" w:after="0" w:line="240" w:lineRule="auto"/>
        <w:ind w:left="917" w:right="0" w:hanging="818"/>
        <w:jc w:val="left"/>
      </w:pPr>
      <w:bookmarkStart w:id="368" w:name="4.10.7. SSI Interrupts"/>
      <w:bookmarkEnd w:id="368"/>
      <w:bookmarkStart w:id="369" w:name="4.10.7. SSI Interrupts"/>
      <w:bookmarkEnd w:id="369"/>
      <w:r>
        <w:t>SSI中断</w:t>
      </w:r>
    </w:p>
    <w:p w14:paraId="76A1235D">
      <w:pPr>
        <w:pStyle w:val="8"/>
        <w:spacing w:before="8"/>
        <w:rPr>
          <w:b/>
          <w:sz w:val="22"/>
        </w:rPr>
      </w:pPr>
    </w:p>
    <w:p w14:paraId="04D8C928">
      <w:pPr>
        <w:pStyle w:val="24"/>
        <w:spacing w:line="319" w:lineRule="auto"/>
        <w:ind w:left="100" w:right="125"/>
        <w:jc w:val="both"/>
      </w:pPr>
      <w:r>
        <w:t>DW_apb_ssi支持组合和单独的中断请求，每个中断请求都可以被屏蔽。组合中断请求是屏蔽后所有其他DW_apb_ssi中断的OR结果。只有组合的中断请求被路由到中断控制器。所有DW_apb_ssi中断都是电平中断，高电平有效。</w:t>
      </w:r>
    </w:p>
    <w:p w14:paraId="13CDAF2D">
      <w:pPr>
        <w:pStyle w:val="24"/>
        <w:spacing w:before="123"/>
        <w:ind w:left="100"/>
        <w:jc w:val="both"/>
        <w:rPr>
          <w:rFonts w:hint="eastAsia" w:eastAsia="宋体"/>
          <w:lang w:eastAsia="zh-CN"/>
        </w:rPr>
      </w:pPr>
      <w:r>
        <w:t>DW_apb_ssi中断描述如下</w:t>
      </w:r>
      <w:r>
        <w:rPr>
          <w:rFonts w:hint="eastAsia" w:eastAsia="宋体"/>
          <w:lang w:eastAsia="zh-CN"/>
        </w:rPr>
        <w:t>:</w:t>
      </w:r>
    </w:p>
    <w:p w14:paraId="3C54724E">
      <w:pPr>
        <w:spacing w:after="0"/>
        <w:jc w:val="both"/>
        <w:sectPr>
          <w:type w:val="continuous"/>
          <w:pgSz w:w="11910" w:h="16840"/>
          <w:pgMar w:top="920" w:right="1000" w:bottom="960" w:left="1020" w:header="720" w:footer="720" w:gutter="0"/>
          <w:cols w:equalWidth="0" w:num="2">
            <w:col w:w="1123" w:space="57"/>
            <w:col w:w="8710"/>
          </w:cols>
        </w:sectPr>
      </w:pPr>
    </w:p>
    <w:p w14:paraId="3FF6561D">
      <w:pPr>
        <w:pStyle w:val="8"/>
        <w:rPr>
          <w:sz w:val="20"/>
        </w:rPr>
      </w:pPr>
    </w:p>
    <w:p w14:paraId="1347D238">
      <w:pPr>
        <w:pStyle w:val="8"/>
        <w:rPr>
          <w:sz w:val="20"/>
        </w:rPr>
      </w:pPr>
    </w:p>
    <w:p w14:paraId="71F2A04B">
      <w:pPr>
        <w:pStyle w:val="8"/>
        <w:spacing w:before="1"/>
        <w:rPr>
          <w:sz w:val="20"/>
        </w:rPr>
      </w:pPr>
    </w:p>
    <w:p w14:paraId="7F820362">
      <w:pPr>
        <w:pStyle w:val="194"/>
        <w:ind w:left="1280"/>
        <w:jc w:val="both"/>
      </w:pPr>
      <w:r>
        <w:t>发送FIFO空缓存（ssi_txe_intr）</w:t>
      </w:r>
    </w:p>
    <w:p w14:paraId="68E0C1DA">
      <w:pPr>
        <w:pStyle w:val="24"/>
        <w:spacing w:before="122" w:line="319" w:lineRule="auto"/>
        <w:ind w:left="1580" w:right="123"/>
        <w:jc w:val="both"/>
      </w:pPr>
      <w:r>
        <w:t>当发送FIFO等于或低于其阈值，需要维修以防止欠载运行时，置1通过软件可编程寄存器设置的阈值确定产生中断的当数据写入发送FIFO缓冲器时，硬件会清除此中断，使其超过阈值电平。</w:t>
      </w:r>
    </w:p>
    <w:p w14:paraId="2BCF285E">
      <w:pPr>
        <w:pStyle w:val="194"/>
        <w:spacing w:before="123"/>
        <w:ind w:left="1280"/>
        <w:jc w:val="both"/>
      </w:pPr>
      <w:r>
        <w:t>发送FIFO溢出缓冲器（ssi_txo_intr）</w:t>
      </w:r>
    </w:p>
    <w:p w14:paraId="5CDB084B">
      <w:pPr>
        <w:pStyle w:val="24"/>
        <w:spacing w:before="122" w:line="319" w:lineRule="auto"/>
        <w:ind w:left="1580" w:right="124"/>
        <w:jc w:val="both"/>
      </w:pPr>
      <w:r>
        <w:t>当发送FIFO完全填满后，APB访问尝试写入发送FIFO时，置1设置后，从APB写入的数据将被丢弃。在读取发送FIFO溢出中断清除寄存器（TXOICR）之前，此中断保持置位状态。</w:t>
      </w:r>
    </w:p>
    <w:p w14:paraId="7A086976">
      <w:pPr>
        <w:pStyle w:val="194"/>
        <w:spacing w:before="122"/>
        <w:ind w:left="1280"/>
        <w:jc w:val="both"/>
      </w:pPr>
      <w:r>
        <w:t>接收FIFO全中断（ssi_rxf_intr）</w:t>
      </w:r>
    </w:p>
    <w:p w14:paraId="61647D24">
      <w:pPr>
        <w:pStyle w:val="24"/>
        <w:spacing w:before="122" w:line="319" w:lineRule="auto"/>
        <w:ind w:left="1580" w:right="124"/>
        <w:jc w:val="both"/>
      </w:pPr>
      <w:r>
        <w:t>当接收FIFO等于或大于其阈值加1，并且需要服务以防止溢出时，置1。通过软件可编程寄存器设置的阈值确定产生中断的接收FIFO条目的电平当从接收FIFO缓冲器读取数据时，硬件会清除此中断，使其低于阈值水平。</w:t>
      </w:r>
    </w:p>
    <w:p w14:paraId="24C3AFDC">
      <w:pPr>
        <w:pStyle w:val="194"/>
        <w:spacing w:before="123"/>
        <w:ind w:left="1280"/>
        <w:jc w:val="both"/>
      </w:pPr>
      <w:r>
        <w:t>接收FIFO溢出缓存（ssi_rxo_intr）</w:t>
      </w:r>
    </w:p>
    <w:p w14:paraId="1EB2614E">
      <w:pPr>
        <w:pStyle w:val="24"/>
        <w:spacing w:before="122" w:line="319" w:lineRule="auto"/>
        <w:ind w:left="1580" w:right="124"/>
        <w:jc w:val="both"/>
      </w:pPr>
      <w:r>
        <w:t>当接收逻辑在接收FIFO完全填满后尝试将数据放入接收FIFO时，置1设置后，丢弃新接收的数据该中断保持设置状态，直到您读取接收FIFO溢出中断清除寄存器（RXOICR）。</w:t>
      </w:r>
    </w:p>
    <w:p w14:paraId="603E55E1">
      <w:pPr>
        <w:pStyle w:val="194"/>
        <w:spacing w:before="123"/>
        <w:ind w:left="1280"/>
        <w:jc w:val="both"/>
      </w:pPr>
      <w:r>
        <w:t>接收FIFO下溢缓冲器（ssi_rxu_intr）</w:t>
      </w:r>
    </w:p>
    <w:p w14:paraId="6508873E">
      <w:pPr>
        <w:pStyle w:val="24"/>
        <w:spacing w:before="122" w:line="319" w:lineRule="auto"/>
        <w:ind w:left="1580" w:right="123"/>
        <w:jc w:val="both"/>
      </w:pPr>
      <w:r>
        <w:t>当接收FIFO为空时，APB访问尝试从接收FIFO读取时置1置1时，从接收FIFO回读0在读取接收FIFO下溢中断清除寄存器（RXUICR）之前，此中断保持设置状态。</w:t>
      </w:r>
    </w:p>
    <w:p w14:paraId="27EA88A1">
      <w:pPr>
        <w:pStyle w:val="194"/>
        <w:spacing w:before="122"/>
        <w:ind w:left="1280"/>
        <w:jc w:val="both"/>
      </w:pPr>
      <w:r>
        <w:t>多主争用路由器（ssi_mst_intr）</w:t>
      </w:r>
    </w:p>
    <w:p w14:paraId="41CEAE17">
      <w:pPr>
        <w:pStyle w:val="24"/>
        <w:spacing w:before="122" w:line="319" w:lineRule="auto"/>
        <w:ind w:left="1580" w:right="124"/>
        <w:jc w:val="both"/>
      </w:pPr>
      <w:r>
        <w:t>仅当DW_apb_ssi组件配置为串行主设备时才存在。当串行总线上的另一个串行主机选择DW_apb_ssi主机作为串行从机设备并正在主动传输数据时，将设置中断。这会通知处理器串行总线上可能存在争用。在读取多主机中断清除寄存器（MSTICR）之前，此中断保持设置状态</w:t>
      </w:r>
    </w:p>
    <w:p w14:paraId="2E899589">
      <w:pPr>
        <w:pStyle w:val="194"/>
        <w:spacing w:before="123"/>
        <w:ind w:left="1280"/>
        <w:jc w:val="both"/>
      </w:pPr>
      <w:r>
        <w:t>合并的HTTP请求（ssi_intr）</w:t>
      </w:r>
    </w:p>
    <w:p w14:paraId="11923120">
      <w:pPr>
        <w:pStyle w:val="24"/>
        <w:spacing w:before="122" w:line="319" w:lineRule="auto"/>
        <w:ind w:left="1580" w:right="126"/>
        <w:jc w:val="both"/>
      </w:pPr>
      <w:r>
        <w:t>屏蔽后上述所有中断请求的或运算结果要屏蔽此中断信号，必须屏蔽所有其他DW_apb_ssi中断请求。</w:t>
      </w:r>
    </w:p>
    <w:p w14:paraId="28F3590E">
      <w:pPr>
        <w:pStyle w:val="8"/>
        <w:rPr>
          <w:sz w:val="18"/>
        </w:rPr>
      </w:pPr>
    </w:p>
    <w:p w14:paraId="01C78F3F">
      <w:pPr>
        <w:pStyle w:val="8"/>
        <w:spacing w:before="11"/>
        <w:rPr>
          <w:sz w:val="25"/>
        </w:rPr>
      </w:pPr>
    </w:p>
    <w:p w14:paraId="009153F7">
      <w:pPr>
        <w:pStyle w:val="26"/>
        <w:numPr>
          <w:ilvl w:val="2"/>
          <w:numId w:val="67"/>
        </w:numPr>
        <w:tabs>
          <w:tab w:val="left" w:pos="2098"/>
        </w:tabs>
        <w:spacing w:before="0" w:after="0" w:line="240" w:lineRule="auto"/>
        <w:ind w:left="2097" w:right="0" w:hanging="818"/>
        <w:jc w:val="left"/>
      </w:pPr>
      <w:bookmarkStart w:id="370" w:name="4.10.8. Transfer Modes"/>
      <w:bookmarkEnd w:id="370"/>
      <w:bookmarkStart w:id="371" w:name="4.10.8. Transfer Modes"/>
      <w:bookmarkEnd w:id="371"/>
      <w:r>
        <w:t>传输模式</w:t>
      </w:r>
    </w:p>
    <w:p w14:paraId="5BA6FF52">
      <w:pPr>
        <w:pStyle w:val="8"/>
        <w:spacing w:before="9"/>
        <w:rPr>
          <w:b/>
          <w:sz w:val="22"/>
        </w:rPr>
      </w:pPr>
    </w:p>
    <w:p w14:paraId="78C5FB26">
      <w:pPr>
        <w:pStyle w:val="24"/>
        <w:spacing w:line="319" w:lineRule="auto"/>
        <w:ind w:left="1280"/>
      </w:pPr>
      <w:r>
        <w:t>在串行总线上传输数据时，DW_apb_ssi以本节中讨论的模式工作通过写入控制寄存器0（CTRLR0）设置传输模式（TMOD）</w:t>
      </w:r>
    </w:p>
    <w:p w14:paraId="22394915">
      <w:pPr>
        <w:spacing w:before="124"/>
        <w:ind w:left="1280" w:right="0" w:firstLine="0"/>
        <w:jc w:val="left"/>
        <w:rPr>
          <w:b/>
          <w:sz w:val="18"/>
        </w:rPr>
      </w:pPr>
      <w:r>
        <w:pict>
          <v:shape id="_x0000_s4011" o:spid="_x0000_s4011" o:spt="202" type="#_x0000_t202" style="position:absolute;left:0pt;margin-left:115pt;margin-top:23.2pt;height:35.8pt;width:424.3pt;mso-position-horizontal-relative:page;mso-wrap-distance-bottom:0pt;mso-wrap-distance-top:0pt;z-index:-251403264;mso-width-relative:page;mso-height-relative:page;" filled="f" stroked="t" coordsize="21600,21600">
            <v:path/>
            <v:fill on="f" focussize="0,0"/>
            <v:stroke weight="1pt" color="#CA5868"/>
            <v:imagedata o:title=""/>
            <o:lock v:ext="edit"/>
            <v:textbox inset="0mm,0mm,0mm,0mm">
              <w:txbxContent>
                <w:p w14:paraId="16B4A555">
                  <w:pPr>
                    <w:pStyle w:val="24"/>
                    <w:spacing w:before="127" w:line="319" w:lineRule="auto"/>
                    <w:ind w:left="110"/>
                  </w:pPr>
                  <w:r>
                    <w:t>传输模式设置不影响串行传输的双工对于由MWCR寄存器控制的Microwire传输，TMOD被忽略</w:t>
                  </w:r>
                </w:p>
              </w:txbxContent>
            </v:textbox>
            <w10:wrap type="topAndBottom"/>
          </v:shape>
        </w:pict>
      </w:r>
      <w:r>
        <w:drawing>
          <wp:inline distT="0" distB="0" distL="0" distR="0">
            <wp:extent cx="127000" cy="127000"/>
            <wp:effectExtent l="0" t="0" r="0" b="0"/>
            <wp:docPr id="139"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213EBFFE">
      <w:pPr>
        <w:pStyle w:val="8"/>
        <w:rPr>
          <w:b/>
          <w:sz w:val="20"/>
        </w:rPr>
      </w:pPr>
    </w:p>
    <w:p w14:paraId="028EDC96">
      <w:pPr>
        <w:pStyle w:val="8"/>
        <w:spacing w:before="5"/>
        <w:rPr>
          <w:b/>
          <w:sz w:val="22"/>
        </w:rPr>
      </w:pPr>
    </w:p>
    <w:p w14:paraId="7310F161">
      <w:pPr>
        <w:pStyle w:val="14"/>
        <w:numPr>
          <w:ilvl w:val="3"/>
          <w:numId w:val="73"/>
        </w:numPr>
        <w:tabs>
          <w:tab w:val="left" w:pos="2134"/>
        </w:tabs>
        <w:spacing w:before="0" w:after="0" w:line="240" w:lineRule="auto"/>
        <w:ind w:left="2133" w:right="0" w:hanging="854"/>
        <w:jc w:val="left"/>
      </w:pPr>
      <w:r>
        <w:t>发送和接收</w:t>
      </w:r>
    </w:p>
    <w:p w14:paraId="13C85F41">
      <w:pPr>
        <w:pStyle w:val="8"/>
        <w:spacing w:before="8"/>
        <w:rPr>
          <w:b/>
          <w:sz w:val="22"/>
        </w:rPr>
      </w:pPr>
    </w:p>
    <w:p w14:paraId="3F33BAAE">
      <w:pPr>
        <w:pStyle w:val="8"/>
        <w:spacing w:line="319" w:lineRule="auto"/>
        <w:ind w:left="1280" w:right="124"/>
        <w:jc w:val="both"/>
      </w:pPr>
      <w:r>
        <w:rPr>
          <w:color w:val="333333"/>
        </w:rPr>
        <w:t>当TMOD =</w:t>
      </w:r>
      <w:r>
        <w:rPr>
          <w:rFonts w:ascii="MS Gothic"/>
          <w:color w:val="B12046"/>
          <w:sz w:val="14"/>
        </w:rPr>
        <w:t>00b</w:t>
      </w:r>
      <w:r>
        <w:rPr>
          <w:color w:val="333333"/>
        </w:rPr>
        <w:t>时，发送和接收逻辑均有效。数据传输根据所选帧格式（串行协议）正常进行。发送数据从发送FIFO弹出，并通过txd线路发送到目标设备，目标设备在rxd线路上回复数据来自目标器件的接收数据在每个数据帧结束时从接收移位寄存器移入接收FIFO</w:t>
      </w:r>
    </w:p>
    <w:p w14:paraId="756CCEC7">
      <w:pPr>
        <w:spacing w:after="0" w:line="319" w:lineRule="auto"/>
        <w:jc w:val="both"/>
        <w:sectPr>
          <w:pgSz w:w="11910" w:h="16840"/>
          <w:pgMar w:top="920" w:right="1000" w:bottom="960" w:left="1020" w:header="562" w:footer="780" w:gutter="0"/>
          <w:cols w:space="720" w:num="1"/>
        </w:sectPr>
      </w:pPr>
    </w:p>
    <w:p w14:paraId="1F876AE3">
      <w:pPr>
        <w:pStyle w:val="8"/>
        <w:rPr>
          <w:sz w:val="20"/>
        </w:rPr>
      </w:pPr>
    </w:p>
    <w:p w14:paraId="6EB5550F">
      <w:pPr>
        <w:pStyle w:val="8"/>
        <w:spacing w:before="8"/>
        <w:rPr>
          <w:sz w:val="27"/>
        </w:rPr>
      </w:pPr>
    </w:p>
    <w:p w14:paraId="5FD6CD2C">
      <w:pPr>
        <w:pStyle w:val="14"/>
        <w:numPr>
          <w:ilvl w:val="3"/>
          <w:numId w:val="73"/>
        </w:numPr>
        <w:tabs>
          <w:tab w:val="left" w:pos="2134"/>
        </w:tabs>
        <w:spacing w:before="98" w:after="0" w:line="240" w:lineRule="auto"/>
        <w:ind w:left="2133" w:right="0" w:hanging="854"/>
        <w:jc w:val="left"/>
      </w:pPr>
      <w:r>
        <w:t>仅发送</w:t>
      </w:r>
    </w:p>
    <w:p w14:paraId="4A2CBA4F">
      <w:pPr>
        <w:pStyle w:val="8"/>
        <w:spacing w:before="8"/>
        <w:rPr>
          <w:b/>
          <w:sz w:val="22"/>
        </w:rPr>
      </w:pPr>
    </w:p>
    <w:p w14:paraId="501C2F36">
      <w:pPr>
        <w:pStyle w:val="8"/>
        <w:spacing w:line="319" w:lineRule="auto"/>
        <w:ind w:left="1280" w:right="124"/>
        <w:jc w:val="both"/>
      </w:pPr>
      <w:r>
        <w:rPr>
          <w:color w:val="333333"/>
        </w:rPr>
        <w:t>当TMOD =</w:t>
      </w:r>
      <w:r>
        <w:rPr>
          <w:rFonts w:ascii="MS Gothic"/>
          <w:color w:val="B12046"/>
          <w:sz w:val="14"/>
        </w:rPr>
        <w:t>01b</w:t>
      </w:r>
      <w:r>
        <w:rPr>
          <w:color w:val="333333"/>
        </w:rPr>
        <w:t>时，接收数据无效，不应存储在接收FIFO中。根据所选的帧格式（串行协议），数据传输正常进行发送数据从发送FIFO弹出，并通过txd线路发送到目标设备，目标设备在rxd线路上回复数据在数据帧结束时，接收移位寄存器不会将其新接收的数据加载到接收FIFO中。接收移位寄存器中的数据被下一次传输覆盖。进入此模式时，应屏蔽来自接收逻辑的中断。</w:t>
      </w:r>
    </w:p>
    <w:p w14:paraId="1E7A7B2D">
      <w:pPr>
        <w:pStyle w:val="8"/>
        <w:rPr>
          <w:sz w:val="18"/>
        </w:rPr>
      </w:pPr>
    </w:p>
    <w:p w14:paraId="778D769A">
      <w:pPr>
        <w:pStyle w:val="8"/>
        <w:spacing w:before="4"/>
        <w:rPr>
          <w:sz w:val="26"/>
        </w:rPr>
      </w:pPr>
    </w:p>
    <w:p w14:paraId="05B93A72">
      <w:pPr>
        <w:pStyle w:val="14"/>
        <w:numPr>
          <w:ilvl w:val="3"/>
          <w:numId w:val="73"/>
        </w:numPr>
        <w:tabs>
          <w:tab w:val="left" w:pos="2134"/>
        </w:tabs>
        <w:spacing w:before="0" w:after="0" w:line="240" w:lineRule="auto"/>
        <w:ind w:left="2133" w:right="0" w:hanging="854"/>
        <w:jc w:val="left"/>
      </w:pPr>
      <w:r>
        <w:t>仅接收</w:t>
      </w:r>
    </w:p>
    <w:p w14:paraId="2C7E9CEB">
      <w:pPr>
        <w:pStyle w:val="8"/>
        <w:spacing w:before="8"/>
        <w:rPr>
          <w:b/>
          <w:sz w:val="22"/>
        </w:rPr>
      </w:pPr>
    </w:p>
    <w:p w14:paraId="39BB2893">
      <w:pPr>
        <w:pStyle w:val="8"/>
        <w:spacing w:line="319" w:lineRule="auto"/>
        <w:ind w:left="1280" w:right="124"/>
        <w:jc w:val="both"/>
      </w:pPr>
      <w:r>
        <w:rPr>
          <w:color w:val="333333"/>
        </w:rPr>
        <w:t>当TMOD =</w:t>
      </w:r>
      <w:r>
        <w:rPr>
          <w:rFonts w:ascii="MS Gothic"/>
          <w:color w:val="B12046"/>
          <w:sz w:val="14"/>
        </w:rPr>
        <w:t>10b</w:t>
      </w:r>
      <w:r>
        <w:rPr>
          <w:color w:val="333333"/>
        </w:rPr>
        <w:t>时，传输数据无效。当配置为从机时，发送FIFO在仅接收模式下永远不会弹出。在传输过程中，txd输出保持恒定逻辑电平数据传输根据所选帧格式（串行协议）正常进行。来自目标器件的接收数据在每个数据帧结束时从接收移位寄存器移入接收FIFO。进入此模式时，应屏蔽来自传输逻辑</w:t>
      </w:r>
    </w:p>
    <w:p w14:paraId="04E0D2FC">
      <w:pPr>
        <w:pStyle w:val="8"/>
        <w:rPr>
          <w:sz w:val="18"/>
        </w:rPr>
      </w:pPr>
    </w:p>
    <w:p w14:paraId="1E30B423">
      <w:pPr>
        <w:pStyle w:val="8"/>
        <w:spacing w:before="3"/>
        <w:rPr>
          <w:sz w:val="26"/>
        </w:rPr>
      </w:pPr>
    </w:p>
    <w:p w14:paraId="5BE61221">
      <w:pPr>
        <w:pStyle w:val="23"/>
        <w:numPr>
          <w:ilvl w:val="3"/>
          <w:numId w:val="73"/>
        </w:numPr>
        <w:tabs>
          <w:tab w:val="left" w:pos="2134"/>
        </w:tabs>
        <w:spacing w:before="0" w:after="0" w:line="240" w:lineRule="auto"/>
        <w:ind w:left="2133" w:right="0" w:hanging="854"/>
        <w:jc w:val="left"/>
      </w:pPr>
      <w:r>
        <w:t>EEPROM读取</w:t>
      </w:r>
    </w:p>
    <w:p w14:paraId="3B853C69">
      <w:pPr>
        <w:pStyle w:val="8"/>
        <w:spacing w:before="8"/>
        <w:rPr>
          <w:b/>
          <w:sz w:val="15"/>
        </w:rPr>
      </w:pPr>
    </w:p>
    <w:p w14:paraId="40D1C118">
      <w:pPr>
        <w:spacing w:before="84"/>
        <w:ind w:left="1280" w:right="0" w:firstLine="0"/>
        <w:jc w:val="left"/>
        <w:rPr>
          <w:b/>
          <w:sz w:val="18"/>
        </w:rPr>
      </w:pPr>
      <w:r>
        <w:pict>
          <v:shape id="_x0000_s4012" o:spid="_x0000_s4012" o:spt="202" type="#_x0000_t202" style="position:absolute;left:0pt;margin-left:115pt;margin-top:21.2pt;height:23.4pt;width:424.3pt;mso-position-horizontal-relative:page;mso-wrap-distance-bottom:0pt;mso-wrap-distance-top:0pt;z-index:-251402240;mso-width-relative:page;mso-height-relative:page;" filled="f" stroked="t" coordsize="21600,21600">
            <v:path/>
            <v:fill on="f" focussize="0,0"/>
            <v:stroke weight="1pt" color="#CA5868"/>
            <v:imagedata o:title=""/>
            <o:lock v:ext="edit"/>
            <v:textbox inset="0mm,0mm,0mm,0mm">
              <w:txbxContent>
                <w:p w14:paraId="22AD361C">
                  <w:pPr>
                    <w:pStyle w:val="24"/>
                    <w:spacing w:before="127"/>
                    <w:ind w:left="110"/>
                  </w:pPr>
                  <w:r>
                    <w:t>此传输模式仅对主机配置有效</w:t>
                  </w:r>
                </w:p>
              </w:txbxContent>
            </v:textbox>
            <w10:wrap type="topAndBottom"/>
          </v:shape>
        </w:pict>
      </w:r>
      <w:r>
        <w:drawing>
          <wp:inline distT="0" distB="0" distL="0" distR="0">
            <wp:extent cx="127000" cy="127000"/>
            <wp:effectExtent l="0" t="0" r="0" b="0"/>
            <wp:docPr id="141"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3A7B44DE">
      <w:pPr>
        <w:pStyle w:val="8"/>
        <w:spacing w:before="3"/>
        <w:rPr>
          <w:b/>
          <w:sz w:val="10"/>
        </w:rPr>
      </w:pPr>
    </w:p>
    <w:p w14:paraId="3FA88264">
      <w:pPr>
        <w:pStyle w:val="8"/>
        <w:spacing w:before="99" w:line="319" w:lineRule="auto"/>
        <w:ind w:left="1280" w:right="126"/>
        <w:jc w:val="both"/>
      </w:pPr>
      <w:r>
        <w:rPr>
          <w:color w:val="333333"/>
        </w:rPr>
        <w:t>当TMOD =</w:t>
      </w:r>
      <w:r>
        <w:rPr>
          <w:rFonts w:ascii="MS Gothic"/>
          <w:color w:val="B12046"/>
          <w:sz w:val="14"/>
        </w:rPr>
        <w:t>11b</w:t>
      </w:r>
      <w:r>
        <w:rPr>
          <w:color w:val="333333"/>
        </w:rPr>
        <w:t>时，传输数据用于将操作码和/或地址传输到EEPROM器件。通常，这需要三个数据帧（8位操作码，后面是8位高位地址和8位低位地址）。在操作码和地址的传输过程中，接收逻辑不会捕获任何数据（只要DW_apb_ssi主机在其txd线上传输数据，rxd线上的数据就会被忽略）。DW_apb_ssi主机继续发送数据，直到发送FIFO为空。因此，发送FIFO中应该只有足够的数据帧，以便向EEPROM提供操作码和地址。如果发送FIFO中的数据帧多于所需数据帧，则读取数据会丢失。</w:t>
      </w:r>
    </w:p>
    <w:p w14:paraId="7BDEBE81">
      <w:pPr>
        <w:pStyle w:val="24"/>
        <w:spacing w:before="122" w:line="319" w:lineRule="auto"/>
        <w:ind w:left="1280" w:right="125"/>
        <w:jc w:val="both"/>
      </w:pPr>
      <w:r>
        <w:t>当发送FIFO变为空（所有控制信息已发送）时，接收线（rxd）上的数据有效并存储在接收FIFO中; txd输出保持在恒定逻辑电平。串行传输继续，直到DW_apb_ssi主机接收的数据帧数与CTRLR1寄存器中的NDF字段值+ 1匹配。</w:t>
      </w:r>
    </w:p>
    <w:p w14:paraId="7105B32C">
      <w:pPr>
        <w:spacing w:before="125"/>
        <w:ind w:left="1280" w:right="0" w:firstLine="0"/>
        <w:jc w:val="left"/>
        <w:rPr>
          <w:b/>
          <w:sz w:val="18"/>
        </w:rPr>
      </w:pPr>
      <w:r>
        <w:pict>
          <v:shape id="_x0000_s4013" o:spid="_x0000_s4013" o:spt="202" type="#_x0000_t202" style="position:absolute;left:0pt;margin-left:115pt;margin-top:23.25pt;height:23.4pt;width:424.3pt;mso-position-horizontal-relative:page;mso-wrap-distance-bottom:0pt;mso-wrap-distance-top:0pt;z-index:-251402240;mso-width-relative:page;mso-height-relative:page;" filled="f" stroked="t" coordsize="21600,21600">
            <v:path/>
            <v:fill on="f" focussize="0,0"/>
            <v:stroke weight="1pt" color="#CA5868"/>
            <v:imagedata o:title=""/>
            <o:lock v:ext="edit"/>
            <v:textbox inset="0mm,0mm,0mm,0mm">
              <w:txbxContent>
                <w:p w14:paraId="1635A03F">
                  <w:pPr>
                    <w:pStyle w:val="24"/>
                    <w:spacing w:before="127"/>
                    <w:ind w:left="110"/>
                  </w:pPr>
                  <w:r>
                    <w:t>将DW_apb_ssi配置为SSP模式时，不支持EEPROM读取模式</w:t>
                  </w:r>
                </w:p>
              </w:txbxContent>
            </v:textbox>
            <w10:wrap type="topAndBottom"/>
          </v:shape>
        </w:pict>
      </w:r>
      <w:r>
        <w:drawing>
          <wp:inline distT="0" distB="0" distL="0" distR="0">
            <wp:extent cx="127000" cy="127000"/>
            <wp:effectExtent l="0" t="0" r="0" b="0"/>
            <wp:docPr id="143"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47F17CB9">
      <w:pPr>
        <w:pStyle w:val="8"/>
        <w:rPr>
          <w:b/>
          <w:sz w:val="20"/>
        </w:rPr>
      </w:pPr>
    </w:p>
    <w:p w14:paraId="5E0D7D49">
      <w:pPr>
        <w:pStyle w:val="8"/>
        <w:spacing w:before="11"/>
        <w:rPr>
          <w:b/>
          <w:sz w:val="21"/>
        </w:rPr>
      </w:pPr>
    </w:p>
    <w:p w14:paraId="628FA5C1">
      <w:pPr>
        <w:pStyle w:val="26"/>
        <w:numPr>
          <w:ilvl w:val="2"/>
          <w:numId w:val="67"/>
        </w:numPr>
        <w:tabs>
          <w:tab w:val="left" w:pos="2098"/>
        </w:tabs>
        <w:spacing w:before="0" w:after="0" w:line="240" w:lineRule="auto"/>
        <w:ind w:left="2097" w:right="0" w:hanging="818"/>
        <w:jc w:val="left"/>
      </w:pPr>
      <w:bookmarkStart w:id="372" w:name="4.10.9. Operation Modes"/>
      <w:bookmarkEnd w:id="372"/>
      <w:bookmarkStart w:id="373" w:name="4.10.9. Operation Modes"/>
      <w:bookmarkEnd w:id="373"/>
      <w:r>
        <w:t>操作模式</w:t>
      </w:r>
    </w:p>
    <w:p w14:paraId="0467B828">
      <w:pPr>
        <w:pStyle w:val="8"/>
        <w:spacing w:before="9"/>
        <w:rPr>
          <w:b/>
          <w:sz w:val="22"/>
        </w:rPr>
      </w:pPr>
    </w:p>
    <w:p w14:paraId="3F731432">
      <w:pPr>
        <w:pStyle w:val="24"/>
        <w:ind w:left="1280"/>
        <w:jc w:val="both"/>
      </w:pPr>
      <w:r>
        <w:t>DW_apb_ssi可以配置为本节中讨论的基本操作模式</w:t>
      </w:r>
    </w:p>
    <w:p w14:paraId="1714B154">
      <w:pPr>
        <w:pStyle w:val="8"/>
        <w:rPr>
          <w:sz w:val="18"/>
        </w:rPr>
      </w:pPr>
    </w:p>
    <w:p w14:paraId="4AF5F070">
      <w:pPr>
        <w:pStyle w:val="8"/>
        <w:rPr>
          <w:sz w:val="18"/>
        </w:rPr>
      </w:pPr>
    </w:p>
    <w:p w14:paraId="1B08915A">
      <w:pPr>
        <w:pStyle w:val="23"/>
        <w:spacing w:before="158"/>
        <w:ind w:left="1280" w:firstLine="0"/>
      </w:pPr>
      <w:r>
        <w:t>4.10.9.1. 串行主机模式</w:t>
      </w:r>
    </w:p>
    <w:p w14:paraId="4B814E4D">
      <w:pPr>
        <w:pStyle w:val="8"/>
        <w:spacing w:before="8"/>
        <w:rPr>
          <w:b/>
          <w:sz w:val="22"/>
        </w:rPr>
      </w:pPr>
    </w:p>
    <w:p w14:paraId="003F734B">
      <w:pPr>
        <w:pStyle w:val="8"/>
        <w:spacing w:line="319" w:lineRule="auto"/>
        <w:ind w:left="1280" w:right="120"/>
        <w:jc w:val="both"/>
      </w:pPr>
      <w:r>
        <w:rPr>
          <w:color w:val="333333"/>
        </w:rPr>
        <w:t>此模式允许与串行从外设进行串行通信。当配置为串行主机设备时，DW_apb_ssi启动并控制所有串行传输。</w:t>
      </w:r>
      <w:r>
        <w:fldChar w:fldCharType="begin"/>
      </w:r>
      <w:r>
        <w:instrText xml:space="preserve"> HYPERLINK \l "_bookmark230" </w:instrText>
      </w:r>
      <w:r>
        <w:fldChar w:fldCharType="separate"/>
      </w:r>
      <w:r>
        <w:rPr>
          <w:color w:val="418BCA"/>
        </w:rPr>
        <w:t>图120</w:t>
      </w:r>
      <w:r>
        <w:rPr>
          <w:color w:val="418BCA"/>
        </w:rPr>
        <w:fldChar w:fldCharType="end"/>
      </w:r>
      <w:r>
        <w:rPr>
          <w:color w:val="333333"/>
        </w:rPr>
        <w:t>显示了将DW_apb_ssi配置为串行主机，而将串行总线上的所有其他设备配置为串行从机的示例。</w:t>
      </w:r>
    </w:p>
    <w:p w14:paraId="279C6195">
      <w:pPr>
        <w:spacing w:after="0" w:line="319" w:lineRule="auto"/>
        <w:jc w:val="both"/>
        <w:sectPr>
          <w:pgSz w:w="11910" w:h="16840"/>
          <w:pgMar w:top="920" w:right="1000" w:bottom="960" w:left="1020" w:header="562" w:footer="780" w:gutter="0"/>
          <w:cols w:space="720" w:num="1"/>
        </w:sectPr>
      </w:pPr>
    </w:p>
    <w:p w14:paraId="545D6219">
      <w:pPr>
        <w:pStyle w:val="8"/>
        <w:rPr>
          <w:sz w:val="20"/>
        </w:rPr>
      </w:pPr>
    </w:p>
    <w:p w14:paraId="3516D339">
      <w:pPr>
        <w:pStyle w:val="8"/>
        <w:rPr>
          <w:sz w:val="20"/>
        </w:rPr>
      </w:pPr>
    </w:p>
    <w:p w14:paraId="584EA790">
      <w:pPr>
        <w:spacing w:after="0"/>
        <w:rPr>
          <w:sz w:val="20"/>
        </w:rPr>
        <w:sectPr>
          <w:pgSz w:w="11910" w:h="16840"/>
          <w:pgMar w:top="920" w:right="1000" w:bottom="960" w:left="1020" w:header="562" w:footer="780" w:gutter="0"/>
          <w:cols w:space="720" w:num="1"/>
        </w:sectPr>
      </w:pPr>
    </w:p>
    <w:p w14:paraId="77A6318B">
      <w:pPr>
        <w:pStyle w:val="8"/>
        <w:spacing w:before="8"/>
        <w:rPr>
          <w:sz w:val="19"/>
        </w:rPr>
      </w:pPr>
    </w:p>
    <w:p w14:paraId="4ED810F3">
      <w:pPr>
        <w:spacing w:before="0" w:line="319" w:lineRule="auto"/>
        <w:ind w:left="100" w:right="26" w:firstLine="0"/>
        <w:jc w:val="left"/>
        <w:rPr>
          <w:i/>
          <w:sz w:val="12"/>
        </w:rPr>
      </w:pPr>
      <w:r>
        <w:pict>
          <v:group id="_x0000_s4014" o:spid="_x0000_s4014" o:spt="203" style="position:absolute;left:0pt;margin-left:114.95pt;margin-top:-0.65pt;height:297.5pt;width:297pt;mso-position-horizontal-relative:page;z-index:-251464704;mso-width-relative:page;mso-height-relative:page;" coordorigin="2300,-13" coordsize="5940,5950">
            <o:lock v:ext="edit"/>
            <v:rect id="_x0000_s4015" o:spid="_x0000_s4015" o:spt="1" style="position:absolute;left:2300;top:-14;height:5950;width:5940;" fillcolor="#F6F6F6" filled="t" stroked="f" coordsize="21600,21600">
              <v:path/>
              <v:fill on="t" focussize="0,0"/>
              <v:stroke on="f"/>
              <v:imagedata o:title=""/>
              <o:lock v:ext="edit"/>
            </v:rect>
            <v:shape id="_x0000_s4016" o:spid="_x0000_s4016" style="position:absolute;left:3824;top:865;height:4058;width:2396;" filled="f" stroked="t" coordorigin="3824,866" coordsize="2396,4058" path="m4420,1170l4420,1406,3828,1406m4420,3908l4420,3435,3828,3435m4283,866l4553,1001,4283,1136,4283,866xm3824,1001l4283,1001m4553,1001l5949,1001m5949,866l6219,1001,5949,1136,5949,866xm4553,1948l4283,1812,4553,1677,4553,1948xm3824,1812l4283,1812m4553,1812l4798,1812,4798,1406,5949,1406m5949,1677l6219,1812,5949,1948,5949,1677xm5949,2083l6219,2218,5949,2353,5949,2083xm4283,2083l4553,2218,4283,2353,4283,2083xm3824,2218l4283,2218m4553,2218l4980,2218,4980,1812,5949,1812m4283,2489l4553,2624,4283,2759,4283,2489xm3824,2624l4283,2624m4553,2624l5149,2624,5149,2218,5949,2218m4283,2894l4553,3029,4283,3165,4283,2894xm3824,3029l4283,3029m4553,3029l5101,3029,5101,4787,5949,4787m6210,1542l5940,1406,6210,1271,6210,1542xm5949,3435l6219,3570,5949,3705,5949,3435xm5949,4246l6219,4382,5949,4517,5949,4246xm5949,4652l6219,4787,5949,4923,5949,4652xm6210,4111l5940,3976,6210,3841,6210,4111xe">
              <v:path arrowok="t"/>
              <v:fill on="f" focussize="0,0"/>
              <v:stroke weight="0.845196850393701pt" color="#1D1D1A"/>
              <v:imagedata o:title=""/>
              <o:lock v:ext="edit"/>
            </v:shape>
            <v:shape id="_x0000_s4017" o:spid="_x0000_s4017" style="position:absolute;left:5262;top:1358;height:502;width:265;" fillcolor="#1D1D1A" filled="t" stroked="f" coordorigin="5263,1359" coordsize="265,502" path="m5359,1812l5355,1794,5345,1778,5329,1768,5311,1764,5292,1768,5277,1778,5267,1794,5263,1812,5267,1831,5277,1846,5292,1856,5311,1860,5329,1856,5345,1846,5355,1831,5359,1812xm5528,1407l5524,1388,5514,1373,5499,1363,5480,1359,5461,1363,5446,1373,5436,1388,5432,1407,5436,1425,5446,1441,5461,1451,5480,1455,5499,1451,5514,1441,5524,1425,5528,1407xe">
              <v:path arrowok="t"/>
              <v:fill on="t" focussize="0,0"/>
              <v:stroke on="f"/>
              <v:imagedata o:title=""/>
              <o:lock v:ext="edit"/>
            </v:shape>
            <v:shape id="_x0000_s4018" o:spid="_x0000_s4018" o:spt="75" type="#_x0000_t75" style="position:absolute;left:4363;top:1065;height:113;width:113;" filled="f" stroked="f" coordsize="21600,21600">
              <v:path/>
              <v:fill on="f" focussize="0,0"/>
              <v:stroke on="f"/>
              <v:imagedata r:id="rId141" o:title=""/>
              <o:lock v:ext="edit" aspectratio="t"/>
            </v:shape>
            <v:shape id="_x0000_s4019" o:spid="_x0000_s4019" style="position:absolute;left:5310;top:1406;height:2975;width:639;" filled="f" stroked="t" coordorigin="5311,1407" coordsize="639,2975" path="m5480,1407l5480,3976,5940,3976m5311,1812l5311,4381,5949,4381e">
              <v:path arrowok="t"/>
              <v:fill on="f" focussize="0,0"/>
              <v:stroke weight="0.845196850393701pt" color="#1D1D1A"/>
              <v:imagedata o:title=""/>
              <o:lock v:ext="edit"/>
            </v:shape>
            <v:line id="_x0000_s4020" o:spid="_x0000_s4020" o:spt="20" style="position:absolute;left:7295;top:2489;height:262;width:0;" stroked="t" coordsize="21600,21600">
              <v:path arrowok="t"/>
              <v:fill focussize="0,0"/>
              <v:stroke weight="1.69031496062992pt" color="#1D1D1A" dashstyle="dot"/>
              <v:imagedata o:title=""/>
              <o:lock v:ext="edit"/>
            </v:line>
            <v:rect id="_x0000_s4021" o:spid="_x0000_s4021" o:spt="1" style="position:absolute;left:3902;top:3908;height:677;width:1036;" fillcolor="#E4DFF0" filled="t" stroked="f" coordsize="21600,21600">
              <v:path/>
              <v:fill on="t" focussize="0,0"/>
              <v:stroke on="f"/>
              <v:imagedata o:title=""/>
              <o:lock v:ext="edit"/>
            </v:rect>
            <v:shape id="_x0000_s4022" o:spid="_x0000_s4022" style="position:absolute;left:5601;top:952;height:96;width:96;" fillcolor="#1D1D1A" filled="t" stroked="f" coordorigin="5601,953" coordsize="96,96" path="m5649,953l5630,957,5615,967,5605,982,5601,1001,5605,1019,5615,1035,5630,1045,5649,1049,5668,1045,5683,1035,5693,1019,5697,1001,5693,982,5683,967,5668,957,5649,953xe">
              <v:path arrowok="t"/>
              <v:fill on="t" focussize="0,0"/>
              <v:stroke on="f"/>
              <v:imagedata o:title=""/>
              <o:lock v:ext="edit"/>
            </v:shape>
            <v:shape id="_x0000_s4023" o:spid="_x0000_s4023" style="position:absolute;left:5648;top:1000;height:2570;width:300;" filled="f" stroked="t" coordorigin="5649,1001" coordsize="300,2570" path="m5649,1001l5649,3570,5949,3570e">
              <v:path arrowok="t"/>
              <v:fill on="f" focussize="0,0"/>
              <v:stroke weight="0.845196850393701pt" color="#1D1D1A"/>
              <v:imagedata o:title=""/>
              <o:lock v:ext="edit"/>
            </v:shape>
            <v:shape id="_x0000_s4024" o:spid="_x0000_s4024" o:spt="202" type="#_x0000_t202" style="position:absolute;left:2663;top:203;height:509;width:1110;" filled="f" stroked="f" coordsize="21600,21600">
              <v:path/>
              <v:fill on="f" focussize="0,0"/>
              <v:stroke on="f" joinstyle="miter"/>
              <v:imagedata o:title=""/>
              <o:lock v:ext="edit"/>
              <v:textbox inset="0mm,0mm,0mm,0mm">
                <w:txbxContent>
                  <w:p w14:paraId="37C20215">
                    <w:pPr>
                      <w:pStyle w:val="201"/>
                      <w:spacing w:before="0"/>
                      <w:ind w:left="6" w:right="24" w:firstLine="0"/>
                      <w:jc w:val="center"/>
                      <w:rPr>
                        <w:sz w:val="20"/>
                      </w:rPr>
                    </w:pPr>
                    <w:r>
                      <w:t>DW_apb_ssi</w:t>
                    </w:r>
                  </w:p>
                  <w:p w14:paraId="376AA5BF">
                    <w:pPr>
                      <w:pStyle w:val="202"/>
                      <w:spacing w:before="38"/>
                      <w:ind w:left="3" w:right="24" w:firstLine="0"/>
                      <w:jc w:val="center"/>
                      <w:rPr>
                        <w:sz w:val="20"/>
                      </w:rPr>
                    </w:pPr>
                    <w:r>
                      <w:t>母盘1</w:t>
                    </w:r>
                  </w:p>
                </w:txbxContent>
              </v:textbox>
            </v:shape>
            <v:shape id="_x0000_s4025" o:spid="_x0000_s4025" o:spt="202" type="#_x0000_t202" style="position:absolute;left:6766;top:203;height:509;width:1095;" filled="f" stroked="f" coordsize="21600,21600">
              <v:path/>
              <v:fill on="f" focussize="0,0"/>
              <v:stroke on="f" joinstyle="miter"/>
              <v:imagedata o:title=""/>
              <o:lock v:ext="edit"/>
              <v:textbox inset="0mm,0mm,0mm,0mm">
                <w:txbxContent>
                  <w:p w14:paraId="4021754B">
                    <w:pPr>
                      <w:pStyle w:val="203"/>
                      <w:spacing w:before="0"/>
                      <w:ind w:left="0" w:right="28" w:firstLine="0"/>
                      <w:jc w:val="center"/>
                      <w:rPr>
                        <w:sz w:val="20"/>
                      </w:rPr>
                    </w:pPr>
                    <w:r>
                      <w:t>奴隶</w:t>
                    </w:r>
                  </w:p>
                  <w:p w14:paraId="65731BFF">
                    <w:pPr>
                      <w:pStyle w:val="204"/>
                      <w:spacing w:before="38"/>
                      <w:ind w:left="0" w:right="18" w:firstLine="0"/>
                      <w:jc w:val="center"/>
                      <w:rPr>
                        <w:sz w:val="20"/>
                      </w:rPr>
                    </w:pPr>
                    <w:r>
                      <w:t>外设1</w:t>
                    </w:r>
                  </w:p>
                </w:txbxContent>
              </v:textbox>
            </v:shape>
            <v:shape id="_x0000_s4026" o:spid="_x0000_s4026" o:spt="202" type="#_x0000_t202" style="position:absolute;left:6768;top:2773;height:509;width:1076;" filled="f" stroked="f" coordsize="21600,21600">
              <v:path/>
              <v:fill on="f" focussize="0,0"/>
              <v:stroke on="f" joinstyle="miter"/>
              <v:imagedata o:title=""/>
              <o:lock v:ext="edit"/>
              <v:textbox inset="0mm,0mm,0mm,0mm">
                <w:txbxContent>
                  <w:p w14:paraId="2E5F9C1D">
                    <w:pPr>
                      <w:pStyle w:val="203"/>
                      <w:spacing w:before="0"/>
                      <w:ind w:left="6" w:right="18" w:firstLine="0"/>
                      <w:jc w:val="center"/>
                      <w:rPr>
                        <w:sz w:val="20"/>
                      </w:rPr>
                    </w:pPr>
                    <w:r>
                      <w:t>奴隶</w:t>
                    </w:r>
                  </w:p>
                  <w:p w14:paraId="4D2C479D">
                    <w:pPr>
                      <w:pStyle w:val="205"/>
                      <w:spacing w:before="38"/>
                      <w:ind w:left="-1" w:right="18" w:firstLine="0"/>
                      <w:jc w:val="center"/>
                      <w:rPr>
                        <w:sz w:val="20"/>
                      </w:rPr>
                    </w:pPr>
                    <w:r>
                      <w:t>外围的，外围的</w:t>
                    </w:r>
                  </w:p>
                </w:txbxContent>
              </v:textbox>
            </v:shape>
            <v:shape id="_x0000_s4027" o:spid="_x0000_s4027" o:spt="202" type="#_x0000_t202" style="position:absolute;left:2572;top:4968;height:739;width:2833;" filled="f" stroked="f" coordsize="21600,21600">
              <v:path/>
              <v:fill on="f" focussize="0,0"/>
              <v:stroke on="f" joinstyle="miter"/>
              <v:imagedata o:title=""/>
              <o:lock v:ext="edit"/>
              <v:textbox inset="0mm,0mm,0mm,0mm">
                <w:txbxContent>
                  <w:p w14:paraId="32C8DDDF">
                    <w:pPr>
                      <w:pStyle w:val="147"/>
                      <w:spacing w:before="0" w:line="328" w:lineRule="auto"/>
                      <w:ind w:left="0" w:right="18" w:firstLine="0"/>
                      <w:jc w:val="left"/>
                      <w:rPr>
                        <w:sz w:val="17"/>
                      </w:rPr>
                    </w:pPr>
                    <w:r>
                      <w:t>应在单个主设备</w:t>
                    </w:r>
                  </w:p>
                  <w:p w14:paraId="09BF5B5C">
                    <w:pPr>
                      <w:pStyle w:val="147"/>
                      <w:spacing w:before="0"/>
                      <w:ind w:left="0" w:right="0" w:firstLine="0"/>
                      <w:jc w:val="left"/>
                      <w:rPr>
                        <w:sz w:val="17"/>
                      </w:rPr>
                    </w:pPr>
                    <w:r>
                      <w:t>系统;可能不需要粘合逻辑</w:t>
                    </w:r>
                  </w:p>
                </w:txbxContent>
              </v:textbox>
            </v:shape>
            <v:shape id="_x0000_s4028" o:spid="_x0000_s4028" o:spt="202" type="#_x0000_t202" style="position:absolute;left:3863;top:3908;height:677;width:1075;" filled="f" stroked="t" coordsize="21600,21600">
              <v:path/>
              <v:fill on="f" focussize="0,0"/>
              <v:stroke weight="0.845196850393701pt" color="#9680B9"/>
              <v:imagedata o:title=""/>
              <o:lock v:ext="edit"/>
              <v:textbox inset="0mm,0mm,0mm,0mm">
                <w:txbxContent>
                  <w:p w14:paraId="1167318F">
                    <w:pPr>
                      <w:spacing w:before="5" w:line="240" w:lineRule="auto"/>
                      <w:rPr>
                        <w:sz w:val="20"/>
                      </w:rPr>
                    </w:pPr>
                  </w:p>
                  <w:p w14:paraId="07CA7748">
                    <w:pPr>
                      <w:pStyle w:val="147"/>
                      <w:spacing w:before="0"/>
                      <w:ind w:left="145" w:right="0" w:firstLine="0"/>
                      <w:jc w:val="left"/>
                      <w:rPr>
                        <w:sz w:val="17"/>
                      </w:rPr>
                    </w:pPr>
                    <w:r>
                      <w:t>胶连逻辑</w:t>
                    </w:r>
                  </w:p>
                </w:txbxContent>
              </v:textbox>
            </v:shape>
            <v:shape id="_x0000_s4029" o:spid="_x0000_s4029" o:spt="202" type="#_x0000_t202" style="position:absolute;left:2572;top:797;height:2840;width:1292;" fillcolor="#D3E7D3" filled="t" stroked="t" coordsize="21600,21600">
              <v:path/>
              <v:fill on="t" focussize="0,0"/>
              <v:stroke weight="0.845196850393701pt" color="#8DBA78"/>
              <v:imagedata o:title=""/>
              <o:lock v:ext="edit"/>
              <v:textbox inset="0mm,0mm,0mm,0mm">
                <w:txbxContent>
                  <w:p w14:paraId="0E0E7756">
                    <w:pPr>
                      <w:pStyle w:val="147"/>
                      <w:spacing w:before="99" w:line="496" w:lineRule="auto"/>
                      <w:ind w:left="475" w:right="133" w:firstLine="412"/>
                      <w:jc w:val="left"/>
                      <w:rPr>
                        <w:sz w:val="17"/>
                      </w:rPr>
                    </w:pPr>
                    <w:r>
                      <w:rPr>
                        <w:w w:val="95"/>
                      </w:rPr>
                      <w:t>txd</w:t>
                    </w:r>
                    <w:r>
                      <w:t>ssi_oe_n</w:t>
                    </w:r>
                  </w:p>
                  <w:p w14:paraId="1C765526">
                    <w:pPr>
                      <w:pStyle w:val="147"/>
                      <w:spacing w:before="0" w:line="494" w:lineRule="auto"/>
                      <w:ind w:left="493" w:right="152" w:firstLine="389"/>
                      <w:jc w:val="both"/>
                      <w:rPr>
                        <w:sz w:val="17"/>
                      </w:rPr>
                    </w:pPr>
                    <w:r>
                      <w:rPr>
                        <w:w w:val="95"/>
                      </w:rPr>
                      <w:t>rxd sclk_out</w:t>
                    </w:r>
                    <w:r>
                      <w:t>ss_n[0] ss_n[1]</w:t>
                    </w:r>
                  </w:p>
                  <w:p w14:paraId="018DB16F">
                    <w:pPr>
                      <w:pStyle w:val="147"/>
                      <w:spacing w:before="0" w:line="194" w:lineRule="exact"/>
                      <w:ind w:left="567" w:right="0" w:firstLine="0"/>
                      <w:jc w:val="left"/>
                      <w:rPr>
                        <w:sz w:val="17"/>
                      </w:rPr>
                    </w:pPr>
                    <w:r>
                      <w:t>ss_in_n</w:t>
                    </w:r>
                  </w:p>
                </w:txbxContent>
              </v:textbox>
            </v:shape>
          </v:group>
        </w:pict>
      </w:r>
      <w:r>
        <w:pict>
          <v:line id="_x0000_s4030" o:spid="_x0000_s4030" o:spt="20" style="position:absolute;left:0pt;margin-left:349.65pt;margin-top:106.35pt;height:0pt;width:-10.1pt;mso-position-horizontal-relative:page;z-index:251735040;mso-width-relative:page;mso-height-relative:page;" stroked="t" coordsize="21600,21600">
            <v:path arrowok="t"/>
            <v:fill focussize="0,0"/>
            <v:stroke weight="0.845196850393701pt" color="#1D1D1A"/>
            <v:imagedata o:title=""/>
            <o:lock v:ext="edit"/>
          </v:line>
        </w:pict>
      </w:r>
      <w:r>
        <w:rPr>
          <w:i/>
          <w:color w:val="333333"/>
          <w:sz w:val="12"/>
        </w:rPr>
        <w:t>图120. DW_apb_ssi</w:t>
      </w:r>
      <w:r>
        <w:rPr>
          <w:i/>
          <w:color w:val="333333"/>
          <w:w w:val="90"/>
          <w:sz w:val="12"/>
        </w:rPr>
        <w:t>配置为主</w:t>
      </w:r>
      <w:r>
        <w:rPr>
          <w:i/>
          <w:color w:val="333333"/>
          <w:sz w:val="12"/>
        </w:rPr>
        <w:t>设备</w:t>
      </w:r>
    </w:p>
    <w:p w14:paraId="35D41441">
      <w:pPr>
        <w:pStyle w:val="8"/>
        <w:rPr>
          <w:i/>
          <w:sz w:val="20"/>
        </w:rPr>
      </w:pPr>
      <w:r>
        <w:br w:type="column"/>
      </w:r>
    </w:p>
    <w:p w14:paraId="6F63A08A">
      <w:pPr>
        <w:pStyle w:val="8"/>
        <w:rPr>
          <w:i/>
          <w:sz w:val="20"/>
        </w:rPr>
      </w:pPr>
    </w:p>
    <w:p w14:paraId="48EAAD41">
      <w:pPr>
        <w:pStyle w:val="8"/>
        <w:rPr>
          <w:i/>
          <w:sz w:val="20"/>
        </w:rPr>
      </w:pPr>
    </w:p>
    <w:p w14:paraId="119C18FA">
      <w:pPr>
        <w:pStyle w:val="8"/>
        <w:spacing w:before="8"/>
        <w:rPr>
          <w:i/>
          <w:sz w:val="27"/>
        </w:rPr>
      </w:pPr>
    </w:p>
    <w:tbl>
      <w:tblPr>
        <w:tblStyle w:val="9"/>
        <w:tblW w:w="0" w:type="auto"/>
        <w:tblInd w:w="4009" w:type="dxa"/>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Layout w:type="fixed"/>
        <w:tblCellMar>
          <w:top w:w="0" w:type="dxa"/>
          <w:left w:w="0" w:type="dxa"/>
          <w:bottom w:w="0" w:type="dxa"/>
          <w:right w:w="0" w:type="dxa"/>
        </w:tblCellMar>
      </w:tblPr>
      <w:tblGrid>
        <w:gridCol w:w="457"/>
        <w:gridCol w:w="1256"/>
      </w:tblGrid>
      <w:tr w14:paraId="49BEA0F2">
        <w:tblPrEx>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CellMar>
            <w:top w:w="0" w:type="dxa"/>
            <w:left w:w="0" w:type="dxa"/>
            <w:bottom w:w="0" w:type="dxa"/>
            <w:right w:w="0" w:type="dxa"/>
          </w:tblCellMar>
        </w:tblPrEx>
        <w:trPr>
          <w:trHeight w:val="182" w:hRule="atLeast"/>
        </w:trPr>
        <w:tc>
          <w:tcPr>
            <w:tcW w:w="457" w:type="dxa"/>
            <w:tcBorders>
              <w:top w:val="nil"/>
              <w:left w:val="nil"/>
              <w:right w:val="single" w:color="4796C1" w:sz="8" w:space="0"/>
            </w:tcBorders>
            <w:shd w:val="clear" w:color="auto" w:fill="F6F6F6"/>
          </w:tcPr>
          <w:p w14:paraId="30DE6E8C">
            <w:pPr>
              <w:pStyle w:val="13"/>
              <w:spacing w:before="0"/>
              <w:ind w:left="0"/>
              <w:rPr>
                <w:rFonts w:ascii="Times New Roman"/>
                <w:sz w:val="12"/>
              </w:rPr>
            </w:pPr>
          </w:p>
        </w:tc>
        <w:tc>
          <w:tcPr>
            <w:tcW w:w="1256" w:type="dxa"/>
            <w:vMerge w:val="restart"/>
            <w:tcBorders>
              <w:top w:val="single" w:color="4796C1" w:sz="8" w:space="0"/>
              <w:left w:val="single" w:color="4796C1" w:sz="8" w:space="0"/>
              <w:bottom w:val="single" w:color="4796C1" w:sz="8" w:space="0"/>
              <w:right w:val="single" w:color="4796C1" w:sz="8" w:space="0"/>
            </w:tcBorders>
            <w:shd w:val="clear" w:color="auto" w:fill="D8E3F1"/>
          </w:tcPr>
          <w:p w14:paraId="4236F06B">
            <w:pPr>
              <w:pStyle w:val="206"/>
              <w:spacing w:before="98" w:line="494" w:lineRule="auto"/>
              <w:ind w:left="114" w:right="712"/>
              <w:rPr>
                <w:sz w:val="17"/>
              </w:rPr>
            </w:pPr>
            <w:bookmarkStart w:id="374" w:name="_bookmark230"/>
            <w:bookmarkEnd w:id="374"/>
            <w:r>
              <w:t>DI DO SCLK</w:t>
            </w:r>
          </w:p>
          <w:p w14:paraId="3A1E6B05">
            <w:pPr>
              <w:pStyle w:val="207"/>
              <w:spacing w:before="0" w:line="197" w:lineRule="exact"/>
              <w:ind w:left="114"/>
              <w:rPr>
                <w:sz w:val="17"/>
              </w:rPr>
            </w:pPr>
            <w:r>
              <w:t>SS</w:t>
            </w:r>
          </w:p>
        </w:tc>
      </w:tr>
      <w:tr w14:paraId="0B11CF11">
        <w:tblPrEx>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CellMar>
            <w:top w:w="0" w:type="dxa"/>
            <w:left w:w="0" w:type="dxa"/>
            <w:bottom w:w="0" w:type="dxa"/>
            <w:right w:w="0" w:type="dxa"/>
          </w:tblCellMar>
        </w:tblPrEx>
        <w:trPr>
          <w:trHeight w:val="385" w:hRule="atLeast"/>
        </w:trPr>
        <w:tc>
          <w:tcPr>
            <w:tcW w:w="457" w:type="dxa"/>
            <w:tcBorders>
              <w:left w:val="nil"/>
              <w:right w:val="single" w:color="4796C1" w:sz="8" w:space="0"/>
            </w:tcBorders>
            <w:shd w:val="clear" w:color="auto" w:fill="F6F6F6"/>
          </w:tcPr>
          <w:p w14:paraId="7F8BC2C5">
            <w:pPr>
              <w:pStyle w:val="13"/>
              <w:spacing w:before="0"/>
              <w:ind w:left="0"/>
              <w:rPr>
                <w:rFonts w:ascii="Times New Roman"/>
                <w:sz w:val="14"/>
              </w:rPr>
            </w:pPr>
          </w:p>
        </w:tc>
        <w:tc>
          <w:tcPr>
            <w:tcW w:w="1256" w:type="dxa"/>
            <w:vMerge w:val="continue"/>
            <w:tcBorders>
              <w:top w:val="nil"/>
              <w:left w:val="single" w:color="4796C1" w:sz="8" w:space="0"/>
              <w:bottom w:val="single" w:color="4796C1" w:sz="8" w:space="0"/>
              <w:right w:val="single" w:color="4796C1" w:sz="8" w:space="0"/>
            </w:tcBorders>
            <w:shd w:val="clear" w:color="auto" w:fill="D8E3F1"/>
          </w:tcPr>
          <w:p w14:paraId="4CEF1B0A">
            <w:pPr>
              <w:rPr>
                <w:sz w:val="2"/>
                <w:szCs w:val="2"/>
              </w:rPr>
            </w:pPr>
          </w:p>
        </w:tc>
      </w:tr>
      <w:tr w14:paraId="1CE2A283">
        <w:tblPrEx>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CellMar>
            <w:top w:w="0" w:type="dxa"/>
            <w:left w:w="0" w:type="dxa"/>
            <w:bottom w:w="0" w:type="dxa"/>
            <w:right w:w="0" w:type="dxa"/>
          </w:tblCellMar>
        </w:tblPrEx>
        <w:trPr>
          <w:trHeight w:val="385" w:hRule="atLeast"/>
        </w:trPr>
        <w:tc>
          <w:tcPr>
            <w:tcW w:w="457" w:type="dxa"/>
            <w:tcBorders>
              <w:left w:val="nil"/>
              <w:right w:val="single" w:color="4796C1" w:sz="8" w:space="0"/>
            </w:tcBorders>
            <w:shd w:val="clear" w:color="auto" w:fill="F6F6F6"/>
          </w:tcPr>
          <w:p w14:paraId="1D7D51D0">
            <w:pPr>
              <w:pStyle w:val="13"/>
              <w:spacing w:before="0"/>
              <w:ind w:left="0"/>
              <w:rPr>
                <w:rFonts w:ascii="Times New Roman"/>
                <w:sz w:val="14"/>
              </w:rPr>
            </w:pPr>
          </w:p>
        </w:tc>
        <w:tc>
          <w:tcPr>
            <w:tcW w:w="1256" w:type="dxa"/>
            <w:vMerge w:val="continue"/>
            <w:tcBorders>
              <w:top w:val="nil"/>
              <w:left w:val="single" w:color="4796C1" w:sz="8" w:space="0"/>
              <w:bottom w:val="single" w:color="4796C1" w:sz="8" w:space="0"/>
              <w:right w:val="single" w:color="4796C1" w:sz="8" w:space="0"/>
            </w:tcBorders>
            <w:shd w:val="clear" w:color="auto" w:fill="D8E3F1"/>
          </w:tcPr>
          <w:p w14:paraId="7ADF323F">
            <w:pPr>
              <w:rPr>
                <w:sz w:val="2"/>
                <w:szCs w:val="2"/>
              </w:rPr>
            </w:pPr>
          </w:p>
        </w:tc>
      </w:tr>
      <w:tr w14:paraId="1DD2E2D2">
        <w:tblPrEx>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CellMar>
            <w:top w:w="0" w:type="dxa"/>
            <w:left w:w="0" w:type="dxa"/>
            <w:bottom w:w="0" w:type="dxa"/>
            <w:right w:w="0" w:type="dxa"/>
          </w:tblCellMar>
        </w:tblPrEx>
        <w:trPr>
          <w:trHeight w:val="385" w:hRule="atLeast"/>
        </w:trPr>
        <w:tc>
          <w:tcPr>
            <w:tcW w:w="457" w:type="dxa"/>
            <w:tcBorders>
              <w:left w:val="nil"/>
              <w:right w:val="single" w:color="4796C1" w:sz="8" w:space="0"/>
            </w:tcBorders>
            <w:shd w:val="clear" w:color="auto" w:fill="F6F6F6"/>
          </w:tcPr>
          <w:p w14:paraId="5E159F43">
            <w:pPr>
              <w:pStyle w:val="13"/>
              <w:spacing w:before="0"/>
              <w:ind w:left="0"/>
              <w:rPr>
                <w:rFonts w:ascii="Times New Roman"/>
                <w:sz w:val="14"/>
              </w:rPr>
            </w:pPr>
          </w:p>
        </w:tc>
        <w:tc>
          <w:tcPr>
            <w:tcW w:w="1256" w:type="dxa"/>
            <w:vMerge w:val="continue"/>
            <w:tcBorders>
              <w:top w:val="nil"/>
              <w:left w:val="single" w:color="4796C1" w:sz="8" w:space="0"/>
              <w:bottom w:val="single" w:color="4796C1" w:sz="8" w:space="0"/>
              <w:right w:val="single" w:color="4796C1" w:sz="8" w:space="0"/>
            </w:tcBorders>
            <w:shd w:val="clear" w:color="auto" w:fill="D8E3F1"/>
          </w:tcPr>
          <w:p w14:paraId="1E5F7E13">
            <w:pPr>
              <w:rPr>
                <w:sz w:val="2"/>
                <w:szCs w:val="2"/>
              </w:rPr>
            </w:pPr>
          </w:p>
        </w:tc>
      </w:tr>
      <w:tr w14:paraId="34F2CE94">
        <w:tblPrEx>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CellMar>
            <w:top w:w="0" w:type="dxa"/>
            <w:left w:w="0" w:type="dxa"/>
            <w:bottom w:w="0" w:type="dxa"/>
            <w:right w:w="0" w:type="dxa"/>
          </w:tblCellMar>
        </w:tblPrEx>
        <w:trPr>
          <w:trHeight w:val="182" w:hRule="atLeast"/>
        </w:trPr>
        <w:tc>
          <w:tcPr>
            <w:tcW w:w="457" w:type="dxa"/>
            <w:tcBorders>
              <w:left w:val="nil"/>
              <w:bottom w:val="nil"/>
              <w:right w:val="single" w:color="4796C1" w:sz="8" w:space="0"/>
            </w:tcBorders>
            <w:shd w:val="clear" w:color="auto" w:fill="F6F6F6"/>
          </w:tcPr>
          <w:p w14:paraId="0C0F8F74">
            <w:pPr>
              <w:pStyle w:val="13"/>
              <w:spacing w:before="0"/>
              <w:ind w:left="0"/>
              <w:rPr>
                <w:rFonts w:ascii="Times New Roman"/>
                <w:sz w:val="12"/>
              </w:rPr>
            </w:pPr>
          </w:p>
        </w:tc>
        <w:tc>
          <w:tcPr>
            <w:tcW w:w="1256" w:type="dxa"/>
            <w:vMerge w:val="continue"/>
            <w:tcBorders>
              <w:top w:val="nil"/>
              <w:left w:val="single" w:color="4796C1" w:sz="8" w:space="0"/>
              <w:bottom w:val="single" w:color="4796C1" w:sz="8" w:space="0"/>
              <w:right w:val="single" w:color="4796C1" w:sz="8" w:space="0"/>
            </w:tcBorders>
            <w:shd w:val="clear" w:color="auto" w:fill="D8E3F1"/>
          </w:tcPr>
          <w:p w14:paraId="249839B2">
            <w:pPr>
              <w:rPr>
                <w:sz w:val="2"/>
                <w:szCs w:val="2"/>
              </w:rPr>
            </w:pPr>
          </w:p>
        </w:tc>
      </w:tr>
    </w:tbl>
    <w:p w14:paraId="2D774AB0">
      <w:pPr>
        <w:pStyle w:val="8"/>
        <w:rPr>
          <w:i/>
          <w:sz w:val="20"/>
        </w:rPr>
      </w:pPr>
    </w:p>
    <w:p w14:paraId="114D7826">
      <w:pPr>
        <w:pStyle w:val="8"/>
        <w:rPr>
          <w:i/>
          <w:sz w:val="20"/>
        </w:rPr>
      </w:pPr>
    </w:p>
    <w:p w14:paraId="6AFE4CCD">
      <w:pPr>
        <w:pStyle w:val="8"/>
        <w:rPr>
          <w:i/>
          <w:sz w:val="20"/>
        </w:rPr>
      </w:pPr>
    </w:p>
    <w:p w14:paraId="25ADD55B">
      <w:pPr>
        <w:pStyle w:val="8"/>
        <w:spacing w:after="1"/>
        <w:rPr>
          <w:i/>
          <w:sz w:val="20"/>
        </w:rPr>
      </w:pPr>
    </w:p>
    <w:tbl>
      <w:tblPr>
        <w:tblStyle w:val="9"/>
        <w:tblW w:w="0" w:type="auto"/>
        <w:tblInd w:w="4018" w:type="dxa"/>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Layout w:type="fixed"/>
        <w:tblCellMar>
          <w:top w:w="0" w:type="dxa"/>
          <w:left w:w="0" w:type="dxa"/>
          <w:bottom w:w="0" w:type="dxa"/>
          <w:right w:w="0" w:type="dxa"/>
        </w:tblCellMar>
      </w:tblPr>
      <w:tblGrid>
        <w:gridCol w:w="447"/>
        <w:gridCol w:w="1255"/>
      </w:tblGrid>
      <w:tr w14:paraId="01C401B3">
        <w:tblPrEx>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CellMar>
            <w:top w:w="0" w:type="dxa"/>
            <w:left w:w="0" w:type="dxa"/>
            <w:bottom w:w="0" w:type="dxa"/>
            <w:right w:w="0" w:type="dxa"/>
          </w:tblCellMar>
        </w:tblPrEx>
        <w:trPr>
          <w:trHeight w:val="182" w:hRule="atLeast"/>
        </w:trPr>
        <w:tc>
          <w:tcPr>
            <w:tcW w:w="447" w:type="dxa"/>
            <w:tcBorders>
              <w:top w:val="nil"/>
              <w:left w:val="nil"/>
              <w:right w:val="single" w:color="4796C1" w:sz="8" w:space="0"/>
            </w:tcBorders>
            <w:shd w:val="clear" w:color="auto" w:fill="F6F6F6"/>
          </w:tcPr>
          <w:p w14:paraId="74424DBD">
            <w:pPr>
              <w:pStyle w:val="13"/>
              <w:spacing w:before="0"/>
              <w:ind w:left="0"/>
              <w:rPr>
                <w:rFonts w:ascii="Times New Roman"/>
                <w:sz w:val="12"/>
              </w:rPr>
            </w:pPr>
          </w:p>
        </w:tc>
        <w:tc>
          <w:tcPr>
            <w:tcW w:w="1255" w:type="dxa"/>
            <w:vMerge w:val="restart"/>
            <w:tcBorders>
              <w:top w:val="single" w:color="4796C1" w:sz="8" w:space="0"/>
              <w:left w:val="single" w:color="4796C1" w:sz="8" w:space="0"/>
              <w:bottom w:val="single" w:color="4796C1" w:sz="8" w:space="0"/>
              <w:right w:val="single" w:color="4796C1" w:sz="8" w:space="0"/>
            </w:tcBorders>
            <w:shd w:val="clear" w:color="auto" w:fill="D8E3F1"/>
          </w:tcPr>
          <w:p w14:paraId="1698D343">
            <w:pPr>
              <w:pStyle w:val="206"/>
              <w:spacing w:before="98" w:line="491" w:lineRule="auto"/>
              <w:ind w:left="114" w:right="711"/>
              <w:rPr>
                <w:sz w:val="17"/>
              </w:rPr>
            </w:pPr>
            <w:r>
              <w:t>DI DO SCLK</w:t>
            </w:r>
          </w:p>
          <w:p w14:paraId="54563E72">
            <w:pPr>
              <w:pStyle w:val="208"/>
              <w:spacing w:before="0" w:line="20" w:lineRule="exact"/>
              <w:ind w:left="113"/>
              <w:rPr>
                <w:sz w:val="2"/>
              </w:rPr>
            </w:pPr>
            <w:r>
              <w:pict>
                <v:group id="_x0000_s4031" o:spid="_x0000_s4031" o:spt="203" style="height:0.85pt;width:10.15pt;" coordsize="203,17">
                  <o:lock v:ext="edit"/>
                  <v:line id="_x0000_s4032" o:spid="_x0000_s4032" o:spt="20" style="position:absolute;left:0;top:8;flip:x;height:0;width:203;" stroked="t" coordsize="21600,21600">
                    <v:path arrowok="t"/>
                    <v:fill focussize="0,0"/>
                    <v:stroke weight="0.845196850393701pt" color="#1D1D1A"/>
                    <v:imagedata o:title=""/>
                    <o:lock v:ext="edit"/>
                  </v:line>
                  <w10:wrap type="none"/>
                  <w10:anchorlock/>
                </v:group>
              </w:pict>
            </w:r>
          </w:p>
          <w:p w14:paraId="41F0B699">
            <w:pPr>
              <w:pStyle w:val="207"/>
              <w:spacing w:before="0"/>
              <w:ind w:left="114"/>
              <w:rPr>
                <w:sz w:val="17"/>
              </w:rPr>
            </w:pPr>
            <w:r>
              <w:t>SS</w:t>
            </w:r>
          </w:p>
        </w:tc>
      </w:tr>
      <w:tr w14:paraId="6CB4780E">
        <w:tblPrEx>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CellMar>
            <w:top w:w="0" w:type="dxa"/>
            <w:left w:w="0" w:type="dxa"/>
            <w:bottom w:w="0" w:type="dxa"/>
            <w:right w:w="0" w:type="dxa"/>
          </w:tblCellMar>
        </w:tblPrEx>
        <w:trPr>
          <w:trHeight w:val="385" w:hRule="atLeast"/>
        </w:trPr>
        <w:tc>
          <w:tcPr>
            <w:tcW w:w="447" w:type="dxa"/>
            <w:tcBorders>
              <w:left w:val="nil"/>
              <w:right w:val="single" w:color="4796C1" w:sz="8" w:space="0"/>
            </w:tcBorders>
            <w:shd w:val="clear" w:color="auto" w:fill="F6F6F6"/>
          </w:tcPr>
          <w:p w14:paraId="2BC72B0A">
            <w:pPr>
              <w:pStyle w:val="13"/>
              <w:spacing w:before="0"/>
              <w:ind w:left="0"/>
              <w:rPr>
                <w:rFonts w:ascii="Times New Roman"/>
                <w:sz w:val="14"/>
              </w:rPr>
            </w:pPr>
          </w:p>
        </w:tc>
        <w:tc>
          <w:tcPr>
            <w:tcW w:w="1255" w:type="dxa"/>
            <w:vMerge w:val="continue"/>
            <w:tcBorders>
              <w:top w:val="nil"/>
              <w:left w:val="single" w:color="4796C1" w:sz="8" w:space="0"/>
              <w:bottom w:val="single" w:color="4796C1" w:sz="8" w:space="0"/>
              <w:right w:val="single" w:color="4796C1" w:sz="8" w:space="0"/>
            </w:tcBorders>
            <w:shd w:val="clear" w:color="auto" w:fill="D8E3F1"/>
          </w:tcPr>
          <w:p w14:paraId="60833F3D">
            <w:pPr>
              <w:rPr>
                <w:sz w:val="2"/>
                <w:szCs w:val="2"/>
              </w:rPr>
            </w:pPr>
          </w:p>
        </w:tc>
      </w:tr>
      <w:tr w14:paraId="2DC28336">
        <w:tblPrEx>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CellMar>
            <w:top w:w="0" w:type="dxa"/>
            <w:left w:w="0" w:type="dxa"/>
            <w:bottom w:w="0" w:type="dxa"/>
            <w:right w:w="0" w:type="dxa"/>
          </w:tblCellMar>
        </w:tblPrEx>
        <w:trPr>
          <w:trHeight w:val="385" w:hRule="atLeast"/>
        </w:trPr>
        <w:tc>
          <w:tcPr>
            <w:tcW w:w="447" w:type="dxa"/>
            <w:tcBorders>
              <w:left w:val="nil"/>
              <w:right w:val="single" w:color="4796C1" w:sz="8" w:space="0"/>
            </w:tcBorders>
            <w:shd w:val="clear" w:color="auto" w:fill="F6F6F6"/>
          </w:tcPr>
          <w:p w14:paraId="6625C864">
            <w:pPr>
              <w:pStyle w:val="13"/>
              <w:spacing w:before="0"/>
              <w:ind w:left="0"/>
              <w:rPr>
                <w:rFonts w:ascii="Times New Roman"/>
                <w:sz w:val="14"/>
              </w:rPr>
            </w:pPr>
          </w:p>
        </w:tc>
        <w:tc>
          <w:tcPr>
            <w:tcW w:w="1255" w:type="dxa"/>
            <w:vMerge w:val="continue"/>
            <w:tcBorders>
              <w:top w:val="nil"/>
              <w:left w:val="single" w:color="4796C1" w:sz="8" w:space="0"/>
              <w:bottom w:val="single" w:color="4796C1" w:sz="8" w:space="0"/>
              <w:right w:val="single" w:color="4796C1" w:sz="8" w:space="0"/>
            </w:tcBorders>
            <w:shd w:val="clear" w:color="auto" w:fill="D8E3F1"/>
          </w:tcPr>
          <w:p w14:paraId="499AD771">
            <w:pPr>
              <w:rPr>
                <w:sz w:val="2"/>
                <w:szCs w:val="2"/>
              </w:rPr>
            </w:pPr>
          </w:p>
        </w:tc>
      </w:tr>
      <w:tr w14:paraId="2385CA64">
        <w:tblPrEx>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CellMar>
            <w:top w:w="0" w:type="dxa"/>
            <w:left w:w="0" w:type="dxa"/>
            <w:bottom w:w="0" w:type="dxa"/>
            <w:right w:w="0" w:type="dxa"/>
          </w:tblCellMar>
        </w:tblPrEx>
        <w:trPr>
          <w:trHeight w:val="385" w:hRule="atLeast"/>
        </w:trPr>
        <w:tc>
          <w:tcPr>
            <w:tcW w:w="447" w:type="dxa"/>
            <w:tcBorders>
              <w:left w:val="nil"/>
              <w:right w:val="single" w:color="4796C1" w:sz="8" w:space="0"/>
            </w:tcBorders>
            <w:shd w:val="clear" w:color="auto" w:fill="F6F6F6"/>
          </w:tcPr>
          <w:p w14:paraId="74BCC6D6">
            <w:pPr>
              <w:pStyle w:val="13"/>
              <w:spacing w:before="0"/>
              <w:ind w:left="0"/>
              <w:rPr>
                <w:rFonts w:ascii="Times New Roman"/>
                <w:sz w:val="14"/>
              </w:rPr>
            </w:pPr>
          </w:p>
        </w:tc>
        <w:tc>
          <w:tcPr>
            <w:tcW w:w="1255" w:type="dxa"/>
            <w:vMerge w:val="continue"/>
            <w:tcBorders>
              <w:top w:val="nil"/>
              <w:left w:val="single" w:color="4796C1" w:sz="8" w:space="0"/>
              <w:bottom w:val="single" w:color="4796C1" w:sz="8" w:space="0"/>
              <w:right w:val="single" w:color="4796C1" w:sz="8" w:space="0"/>
            </w:tcBorders>
            <w:shd w:val="clear" w:color="auto" w:fill="D8E3F1"/>
          </w:tcPr>
          <w:p w14:paraId="6EC9B9B0">
            <w:pPr>
              <w:rPr>
                <w:sz w:val="2"/>
                <w:szCs w:val="2"/>
              </w:rPr>
            </w:pPr>
          </w:p>
        </w:tc>
      </w:tr>
      <w:tr w14:paraId="3992A577">
        <w:tblPrEx>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CellMar>
            <w:top w:w="0" w:type="dxa"/>
            <w:left w:w="0" w:type="dxa"/>
            <w:bottom w:w="0" w:type="dxa"/>
            <w:right w:w="0" w:type="dxa"/>
          </w:tblCellMar>
        </w:tblPrEx>
        <w:trPr>
          <w:trHeight w:val="183" w:hRule="atLeast"/>
        </w:trPr>
        <w:tc>
          <w:tcPr>
            <w:tcW w:w="447" w:type="dxa"/>
            <w:tcBorders>
              <w:left w:val="nil"/>
              <w:bottom w:val="nil"/>
              <w:right w:val="single" w:color="4796C1" w:sz="8" w:space="0"/>
            </w:tcBorders>
            <w:shd w:val="clear" w:color="auto" w:fill="F6F6F6"/>
          </w:tcPr>
          <w:p w14:paraId="29114E4C">
            <w:pPr>
              <w:pStyle w:val="13"/>
              <w:spacing w:before="0"/>
              <w:ind w:left="0"/>
              <w:rPr>
                <w:rFonts w:ascii="Times New Roman"/>
                <w:sz w:val="12"/>
              </w:rPr>
            </w:pPr>
          </w:p>
        </w:tc>
        <w:tc>
          <w:tcPr>
            <w:tcW w:w="1255" w:type="dxa"/>
            <w:vMerge w:val="continue"/>
            <w:tcBorders>
              <w:top w:val="nil"/>
              <w:left w:val="single" w:color="4796C1" w:sz="8" w:space="0"/>
              <w:bottom w:val="single" w:color="4796C1" w:sz="8" w:space="0"/>
              <w:right w:val="single" w:color="4796C1" w:sz="8" w:space="0"/>
            </w:tcBorders>
            <w:shd w:val="clear" w:color="auto" w:fill="D8E3F1"/>
          </w:tcPr>
          <w:p w14:paraId="6422AB4D">
            <w:pPr>
              <w:rPr>
                <w:sz w:val="2"/>
                <w:szCs w:val="2"/>
              </w:rPr>
            </w:pPr>
          </w:p>
        </w:tc>
      </w:tr>
    </w:tbl>
    <w:p w14:paraId="47E34F83">
      <w:pPr>
        <w:pStyle w:val="8"/>
        <w:rPr>
          <w:i/>
          <w:sz w:val="18"/>
        </w:rPr>
      </w:pPr>
    </w:p>
    <w:p w14:paraId="7191EBAC">
      <w:pPr>
        <w:pStyle w:val="8"/>
        <w:rPr>
          <w:i/>
          <w:sz w:val="18"/>
        </w:rPr>
      </w:pPr>
    </w:p>
    <w:p w14:paraId="3773494D">
      <w:pPr>
        <w:pStyle w:val="8"/>
        <w:rPr>
          <w:i/>
          <w:sz w:val="18"/>
        </w:rPr>
      </w:pPr>
    </w:p>
    <w:p w14:paraId="55E5C5E3">
      <w:pPr>
        <w:pStyle w:val="8"/>
        <w:rPr>
          <w:i/>
          <w:sz w:val="18"/>
        </w:rPr>
      </w:pPr>
    </w:p>
    <w:p w14:paraId="4B561FE5">
      <w:pPr>
        <w:pStyle w:val="8"/>
        <w:rPr>
          <w:i/>
          <w:sz w:val="18"/>
        </w:rPr>
      </w:pPr>
    </w:p>
    <w:p w14:paraId="39AA4549">
      <w:pPr>
        <w:pStyle w:val="24"/>
        <w:spacing w:before="150" w:line="319" w:lineRule="auto"/>
        <w:ind w:left="100" w:right="125"/>
        <w:jc w:val="both"/>
      </w:pPr>
      <w:r>
        <w:t>串行比特率时钟由DW_apb_ssi生成和控制，通过sclk_out线路驱动输出。当DW_apb_ssi被禁用（SSI_EN = 0）时，不能发生串行传输，并且sclk_out被保持在“非活动”状态，如其操作所依据的串行协议所定义的</w:t>
      </w:r>
    </w:p>
    <w:p w14:paraId="62201D51">
      <w:pPr>
        <w:pStyle w:val="24"/>
        <w:spacing w:before="123"/>
        <w:ind w:left="100"/>
        <w:jc w:val="both"/>
      </w:pPr>
      <w:r>
        <w:t>不支持多主机配置</w:t>
      </w:r>
    </w:p>
    <w:p w14:paraId="421F3D40">
      <w:pPr>
        <w:pStyle w:val="8"/>
        <w:rPr>
          <w:sz w:val="18"/>
        </w:rPr>
      </w:pPr>
    </w:p>
    <w:p w14:paraId="5BFAA28D">
      <w:pPr>
        <w:pStyle w:val="8"/>
        <w:rPr>
          <w:sz w:val="18"/>
        </w:rPr>
      </w:pPr>
    </w:p>
    <w:p w14:paraId="1A3A3400">
      <w:pPr>
        <w:pStyle w:val="85"/>
        <w:numPr>
          <w:ilvl w:val="4"/>
          <w:numId w:val="74"/>
        </w:numPr>
        <w:tabs>
          <w:tab w:val="left" w:pos="1024"/>
        </w:tabs>
        <w:spacing w:before="161" w:after="0" w:line="240" w:lineRule="auto"/>
        <w:ind w:left="1023" w:right="0" w:hanging="924"/>
        <w:jc w:val="both"/>
      </w:pPr>
      <w:r>
        <w:t>RXD采样延迟</w:t>
      </w:r>
    </w:p>
    <w:p w14:paraId="467C0CCC">
      <w:pPr>
        <w:pStyle w:val="8"/>
        <w:spacing w:before="2"/>
        <w:rPr>
          <w:b/>
          <w:sz w:val="19"/>
        </w:rPr>
      </w:pPr>
    </w:p>
    <w:p w14:paraId="14C1AB45">
      <w:pPr>
        <w:pStyle w:val="24"/>
        <w:spacing w:line="319" w:lineRule="auto"/>
        <w:ind w:left="100" w:right="128"/>
        <w:jc w:val="both"/>
      </w:pPr>
      <w:r>
        <w:t>当DW_apb_ssi被配置为主机时，设计中可以包括额外的逻辑，以便延迟rxd信号的默认采样时间这种附加逻辑可以帮助增加串行总线上的最大可实现频率</w:t>
      </w:r>
    </w:p>
    <w:p w14:paraId="580D7965">
      <w:pPr>
        <w:pStyle w:val="8"/>
        <w:spacing w:before="122" w:line="319" w:lineRule="auto"/>
        <w:ind w:left="100" w:right="118"/>
        <w:jc w:val="both"/>
      </w:pPr>
      <w:r>
        <w:rPr>
          <w:color w:val="333333"/>
        </w:rPr>
        <w:t>来自主设备的sclk_out信号和来自从设备的rxd信号的往返路由延迟可能意味着rxd信号的定时（从主设备看）已经偏离了正常采样时间。</w:t>
      </w:r>
      <w:r>
        <w:fldChar w:fldCharType="begin"/>
      </w:r>
      <w:r>
        <w:instrText xml:space="preserve"> HYPERLINK \l "_bookmark231" </w:instrText>
      </w:r>
      <w:r>
        <w:fldChar w:fldCharType="separate"/>
      </w:r>
      <w:r>
        <w:rPr>
          <w:color w:val="418BCA"/>
        </w:rPr>
        <w:t>图121</w:t>
      </w:r>
      <w:r>
        <w:rPr>
          <w:color w:val="418BCA"/>
        </w:rPr>
        <w:fldChar w:fldCharType="end"/>
      </w:r>
      <w:r>
        <w:rPr>
          <w:color w:val="333333"/>
        </w:rPr>
        <w:t>说明了这种情况。</w:t>
      </w:r>
    </w:p>
    <w:p w14:paraId="3163CE1E">
      <w:pPr>
        <w:spacing w:after="0" w:line="319" w:lineRule="auto"/>
        <w:jc w:val="both"/>
        <w:sectPr>
          <w:type w:val="continuous"/>
          <w:pgSz w:w="11910" w:h="16840"/>
          <w:pgMar w:top="920" w:right="1000" w:bottom="960" w:left="1020" w:header="720" w:footer="720" w:gutter="0"/>
          <w:cols w:equalWidth="0" w:num="2">
            <w:col w:w="1138" w:space="42"/>
            <w:col w:w="8710"/>
          </w:cols>
        </w:sectPr>
      </w:pPr>
    </w:p>
    <w:p w14:paraId="5E05701C">
      <w:pPr>
        <w:spacing w:before="118" w:line="319" w:lineRule="auto"/>
        <w:ind w:left="100" w:right="8781" w:firstLine="0"/>
        <w:jc w:val="left"/>
        <w:rPr>
          <w:i/>
          <w:sz w:val="12"/>
        </w:rPr>
      </w:pPr>
      <w:r>
        <w:pict>
          <v:group id="_x0000_s4033" o:spid="_x0000_s4033" o:spt="203" style="position:absolute;left:0pt;margin-left:115pt;margin-top:5.2pt;height:125.65pt;width:297pt;mso-position-horizontal-relative:page;z-index:251734016;mso-width-relative:page;mso-height-relative:page;" coordorigin="2300,105" coordsize="5940,2513">
            <o:lock v:ext="edit"/>
            <v:rect id="_x0000_s4034" o:spid="_x0000_s4034" o:spt="1" style="position:absolute;left:2300;top:104;height:2513;width:5940;" fillcolor="#F6F6F6" filled="t" stroked="f" coordsize="21600,21600">
              <v:path/>
              <v:fill on="t" focussize="0,0"/>
              <v:stroke on="f"/>
              <v:imagedata o:title=""/>
              <o:lock v:ext="edit"/>
            </v:rect>
            <v:shape id="_x0000_s4035" o:spid="_x0000_s4035" style="position:absolute;left:2806;top:633;height:1852;width:5138;" filled="f" stroked="t" coordorigin="2806,634" coordsize="5138,1852" path="m7416,1229l7350,1162,6956,1163,6889,1229,6823,1162,6429,1163,6363,1229,6296,1162,5902,1163,5836,1229,5770,1162,5375,1163,5309,1229,5243,1162,4848,1163,4782,1229,4716,1162,4321,1163,4255,1229,4189,1162,3794,1163,3728,1229,3662,1162,3267,1163,3201,1229,2806,1229m7876,766l7876,634,7812,634,7812,766,7746,766,7746,634,7680,634,7680,766,7614,766,7614,634,7548,634,7548,766,7483,766,7483,634,7416,634,7416,766,7350,766,7350,634,7285,634,7285,766,7219,766,7219,634,7153,634,7153,766,7087,766,7087,634,7021,634,7021,766,6956,766,6956,634,6890,634,6890,766,6823,766,6823,634,6758,634,6758,766,6692,766,6692,634,6626,634,6626,766,6560,766,6560,634,6494,634,6494,766,6429,766,6429,634,6363,634,6363,766,6296,766,6296,634,6231,634,6231,766,6166,766,6166,634,6099,634,6099,766,6032,766,6032,634,5967,634,5967,766,5902,766,5902,634,5836,634,5836,766,5770,766,5770,634,5704,634,5704,766,5639,766,5639,634,5572,634,5572,766,5505,766,5505,634,5441,634,5441,766,5375,766,5375,634,5309,634,5309,766,5244,766,5244,634,5177,634,5177,766,5110,766,5110,634,5045,634,5045,766,4979,766,4979,634,4914,634,4914,766,4848,766,4848,634,4782,634,4782,766,4717,766,4717,634,4650,634,4650,766,4583,766,4583,634,4518,634,4518,766,4453,766,4453,634,4387,634,4387,766,4321,766,4321,634,4255,634,4255,766,4190,766,4190,634,4123,634,4123,766,4056,766,4056,634,3992,634,3992,766,3926,766,3926,634,3860,634,3860,766,3794,766,3794,634,3728,634,3728,766,3663,766,3663,634,3596,634,3596,766,3530,766,3530,634,3465,634,3465,766,3399,766,3399,634,3333,634,3333,766,3267,766,3267,634,3201,634,3201,766,3136,766,3136,634,3069,634,3069,766,3003,766,3003,634,2938,634,2938,766,2806,766m3201,1229l3267,1295,3662,1295,3728,1229,3794,1295,4189,1295,4255,1229,4321,1295,4716,1295,4782,1229,4848,1295,5243,1295,5309,1229,5375,1295,5770,1295,5836,1229,5902,1295,6296,1295,6363,1229,6429,1295,6823,1295,6889,1229,6956,1295,7350,1295,7416,1229,7943,1229m7680,2154l7614,2088,7219,2088,7153,2154,7087,2088,6692,2088,6626,2154,6560,2088,6165,2088,6099,2154,6033,2088,5638,2088,5572,2154,5506,2088,5111,2088,5045,2154,4979,2088,4585,2088,4518,2154,4452,2088,4058,2088,3992,2154,3925,2088,3531,2088,3465,2154,2806,2154m3465,2154l3531,2220,3925,2220,3992,2154,4058,2220,4452,2220,4518,2154,4585,2220,4979,2220,5045,2154,5111,2220,5506,2220,5572,2154,5638,2220,6033,2220,6099,2154,6165,2220,6560,2220,6626,2154,6692,2220,7087,2220,7153,2154,7219,2220,7614,2220,7680,2154,7943,2154m3728,2419l3794,2485,4189,2485,4255,2419,4321,2485,4716,2485,4782,2419,4848,2485,5243,2485,5309,2419,5375,2485,5770,2485,5836,2419,5902,2485,6296,2485,6363,2419,6429,2485,6823,2485,6889,2419,6956,2485,7350,2485,7416,2419,7483,2485,7877,2485,7943,2419,7877,2352,7482,2352,7416,2419,7350,2352,6956,2352,6889,2419,6823,2352,6429,2352,6363,2419,6296,2352,5902,2352,5836,2419,5770,2352,5375,2352,5309,2419,5243,2352,4848,2352,4782,2419,4716,2352,4321,2352,4255,2419,4189,2352,3794,2352,3728,2419,2806,2419m7943,1427l7746,1427,7680,1493,7614,1427,7219,1427,7153,1493,7087,1427,6692,1427,6626,1493,6560,1427,6165,1427,6099,1493,6033,1427,5638,1427,5572,1493,5506,1427,5111,1427,5045,1493,4979,1427,4584,1427,4518,1493,4452,1427,4058,1427,3991,1493,2806,1493m3991,1493l4058,1559,4452,1559,4518,1493,4584,1559,4979,1559,5045,1493,5111,1559,5506,1559,5572,1493,5638,1559,6033,1559,6099,1493,6165,1559,6560,1559,6626,1493,6692,1559,7087,1559,7153,1493,7219,1559,7614,1559,7680,1493,7746,1559,7943,1559m7943,1956l7416,1956,7416,1824,7153,1824,7153,1956,6889,1956,6889,1824,6626,1824,6626,1956,6363,1956,6363,1824,6099,1824,6099,1956,5836,1956,5836,1824,5572,1824,5572,1956,5309,1956,5309,1824,5045,1824,5045,1956,4782,1956,4782,1824,4518,1824,4518,1956,4255,1956,4255,1824,3992,1824,3992,1956,3728,1956,3728,1824,3465,1824,3465,1956,2806,1956e">
              <v:path arrowok="t"/>
              <v:fill on="f" focussize="0,0"/>
              <v:stroke weight="0.413149606299213pt" color="#1D1D1A"/>
              <v:imagedata o:title=""/>
              <o:lock v:ext="edit"/>
            </v:shape>
            <v:shape id="_x0000_s4036" o:spid="_x0000_s4036" style="position:absolute;left:3199;top:1030;height:889;width:218;" filled="f" stroked="t" coordorigin="3199,1030" coordsize="218,889" path="m3201,1030l3201,1092,3200,1160,3199,1232,3200,1307,3204,1384,3210,1462,3221,1539,3236,1614,3257,1686,3285,1754,3320,1816,3364,1872,3417,1919e">
              <v:path arrowok="t"/>
              <v:fill on="f" focussize="0,0"/>
              <v:stroke weight="0.413149606299213pt" color="#CA4E61"/>
              <v:imagedata o:title=""/>
              <o:lock v:ext="edit"/>
            </v:shape>
            <v:shape id="_x0000_s4037" o:spid="_x0000_s4037" style="position:absolute;left:3390;top:1889;height:50;width:58;" fillcolor="#CA4E61" filled="t" stroked="f" coordorigin="3390,1890" coordsize="58,50" path="m3416,1890l3411,1914,3390,1927,3448,1939,3416,1890xe">
              <v:path arrowok="t"/>
              <v:fill on="t" focussize="0,0"/>
              <v:stroke on="f"/>
              <v:imagedata o:title=""/>
              <o:lock v:ext="edit"/>
            </v:shape>
            <v:shape id="_x0000_s4038" o:spid="_x0000_s4038" style="position:absolute;left:3465;top:1955;height:436;width:211;" filled="f" stroked="t" coordorigin="3465,1956" coordsize="211,436" path="m3465,1956l3467,2064,3473,2152,3487,2223,3511,2280,3603,2361,3676,2391e">
              <v:path arrowok="t"/>
              <v:fill on="f" focussize="0,0"/>
              <v:stroke weight="0.413149606299213pt" color="#CA4E61"/>
              <v:imagedata o:title=""/>
              <o:lock v:ext="edit"/>
            </v:shape>
            <v:shape id="_x0000_s4039" o:spid="_x0000_s4039" style="position:absolute;left:3652;top:2363;height:44;width:59;" fillcolor="#CA4E61" filled="t" stroked="f" coordorigin="3653,2364" coordsize="59,44" path="m3666,2364l3669,2389,3653,2408,3712,2402,3666,2364xe">
              <v:path arrowok="t"/>
              <v:fill on="t" focussize="0,0"/>
              <v:stroke on="f"/>
              <v:imagedata o:title=""/>
              <o:lock v:ext="edit"/>
            </v:shape>
            <v:shape id="_x0000_s4040" o:spid="_x0000_s4040" style="position:absolute;left:3199;top:1030;height:1087;width:219;" filled="f" stroked="t" coordorigin="3200,1030" coordsize="219,1087" path="m3201,1030l3201,1086,3200,1150,3200,1222,3200,1299,3201,1381,3205,1465,3211,1551,3220,1637,3233,1722,3250,1803,3271,1880,3298,1952,3331,2016,3371,2071,3418,2117e">
              <v:path arrowok="t"/>
              <v:fill on="f" focussize="0,0"/>
              <v:stroke weight="0.413149606299213pt" color="#CA4E61"/>
              <v:imagedata o:title=""/>
              <o:lock v:ext="edit"/>
            </v:shape>
            <v:shape id="_x0000_s4041" o:spid="_x0000_s4041" style="position:absolute;left:3390;top:2087;height:51;width:58;" fillcolor="#CA4E61" filled="t" stroked="f" coordorigin="3391,2087" coordsize="58,51" path="m3417,2087l3412,2112,3391,2125,3448,2138,3417,2087xe">
              <v:path arrowok="t"/>
              <v:fill on="t" focussize="0,0"/>
              <v:stroke on="f"/>
              <v:imagedata o:title=""/>
              <o:lock v:ext="edit"/>
            </v:shape>
            <v:shape id="_x0000_s4042" o:spid="_x0000_s4042" style="position:absolute;left:3727;top:1526;height:889;width:218;" filled="f" stroked="t" coordorigin="3727,1527" coordsize="218,889" path="m3729,2415l3728,2353,3728,2286,3727,2214,3728,2138,3731,2061,3738,1984,3748,1906,3764,1831,3785,1759,3813,1691,3848,1629,3892,1574,3945,1527e">
              <v:path arrowok="t"/>
              <v:fill on="f" focussize="0,0"/>
              <v:stroke weight="0.413149606299213pt" color="#CA4E61"/>
              <v:imagedata o:title=""/>
              <o:lock v:ext="edit"/>
            </v:shape>
            <v:shape id="_x0000_s4043" o:spid="_x0000_s4043" style="position:absolute;left:3917;top:1506;height:50;width:58;" fillcolor="#CA4E61" filled="t" stroked="f" coordorigin="3918,1506" coordsize="58,50" path="m3976,1506l3918,1518,3939,1531,3944,1556,3976,1506xe">
              <v:path arrowok="t"/>
              <v:fill on="t" focussize="0,0"/>
              <v:stroke on="f"/>
              <v:imagedata o:title=""/>
              <o:lock v:ext="edit"/>
            </v:shape>
            <v:line id="_x0000_s4044" o:spid="_x0000_s4044" o:spt="20" style="position:absolute;left:3465;top:274;height:1166;width:0;" stroked="t" coordsize="21600,21600">
              <v:path arrowok="t"/>
              <v:fill focussize="0,0"/>
              <v:stroke weight="0.413149606299213pt" color="#4A96D2"/>
              <v:imagedata o:title=""/>
              <o:lock v:ext="edit"/>
            </v:line>
            <v:shape id="_x0000_s4045" o:spid="_x0000_s4045" style="position:absolute;left:3441;top:1422;height:55;width:46;" fillcolor="#4A96D2" filled="t" stroked="f" coordorigin="3442,1422" coordsize="46,55" path="m3488,1422l3465,1432,3442,1422,3465,1477,3488,1422xe">
              <v:path arrowok="t"/>
              <v:fill on="t" focussize="0,0"/>
              <v:stroke on="f"/>
              <v:imagedata o:title=""/>
              <o:lock v:ext="edit"/>
            </v:shape>
            <v:line id="_x0000_s4046" o:spid="_x0000_s4046" o:spt="20" style="position:absolute;left:4123;top:274;height:1099;width:0;" stroked="t" coordsize="21600,21600">
              <v:path arrowok="t"/>
              <v:fill focussize="0,0"/>
              <v:stroke weight="0.413149606299213pt" color="#4A96D2"/>
              <v:imagedata o:title=""/>
              <o:lock v:ext="edit"/>
            </v:line>
            <v:shape id="_x0000_s4047" o:spid="_x0000_s4047" style="position:absolute;left:4100;top:1356;height:55;width:46;" fillcolor="#4A96D2" filled="t" stroked="f" coordorigin="4101,1356" coordsize="46,55" path="m4146,1356l4123,1366,4101,1356,4123,1410,4146,1356xe">
              <v:path arrowok="t"/>
              <v:fill on="t" focussize="0,0"/>
              <v:stroke on="f"/>
              <v:imagedata o:title=""/>
              <o:lock v:ext="edit"/>
            </v:shape>
            <v:line id="_x0000_s4048" o:spid="_x0000_s4048" o:spt="20" style="position:absolute;left:4255;top:404;height:969;width:0;" stroked="t" coordsize="21600,21600">
              <v:path arrowok="t"/>
              <v:fill focussize="0,0"/>
              <v:stroke weight="0.413149606299213pt" color="#4A96D2"/>
              <v:imagedata o:title=""/>
              <o:lock v:ext="edit"/>
            </v:line>
            <v:shape id="_x0000_s4049" o:spid="_x0000_s4049" style="position:absolute;left:4232;top:1356;height:55;width:46;" fillcolor="#4A96D2" filled="t" stroked="f" coordorigin="4232,1356" coordsize="46,55" path="m4278,1356l4255,1366,4232,1356,4255,1410,4278,1356xe">
              <v:path arrowok="t"/>
              <v:fill on="t" focussize="0,0"/>
              <v:stroke on="f"/>
              <v:imagedata o:title=""/>
              <o:lock v:ext="edit"/>
            </v:shape>
            <v:line id="_x0000_s4050" o:spid="_x0000_s4050" o:spt="20" style="position:absolute;left:4387;top:532;height:841;width:0;" stroked="t" coordsize="21600,21600">
              <v:path arrowok="t"/>
              <v:fill focussize="0,0"/>
              <v:stroke weight="0.413149606299213pt" color="#4A96D2"/>
              <v:imagedata o:title=""/>
              <o:lock v:ext="edit"/>
            </v:line>
            <v:shape id="_x0000_s4051" o:spid="_x0000_s4051" style="position:absolute;left:4363;top:1356;height:55;width:46;" fillcolor="#4A96D2" filled="t" stroked="f" coordorigin="4364,1356" coordsize="46,55" path="m4409,1356l4387,1366,4364,1356,4387,1410,4409,1356xe">
              <v:path arrowok="t"/>
              <v:fill on="t" focussize="0,0"/>
              <v:stroke on="f"/>
              <v:imagedata o:title=""/>
              <o:lock v:ext="edit"/>
            </v:shape>
            <v:shape id="_x0000_s4052" o:spid="_x0000_s4052" o:spt="202" type="#_x0000_t202" style="position:absolute;left:3362;top:160;height:97;width:218;" filled="f" stroked="f" coordsize="21600,21600">
              <v:path/>
              <v:fill on="f" focussize="0,0"/>
              <v:stroke on="f" joinstyle="miter"/>
              <v:imagedata o:title=""/>
              <o:lock v:ext="edit"/>
              <v:textbox inset="0mm,0mm,0mm,0mm">
                <w:txbxContent>
                  <w:p w14:paraId="146232C6">
                    <w:pPr>
                      <w:pStyle w:val="209"/>
                      <w:spacing w:before="1"/>
                      <w:ind w:left="0" w:right="0" w:firstLine="0"/>
                      <w:jc w:val="left"/>
                      <w:rPr>
                        <w:sz w:val="8"/>
                      </w:rPr>
                    </w:pPr>
                    <w:r>
                      <w:t>dly=0</w:t>
                    </w:r>
                  </w:p>
                </w:txbxContent>
              </v:textbox>
            </v:shape>
            <v:shape id="_x0000_s4053" o:spid="_x0000_s4053" o:spt="202" type="#_x0000_t202" style="position:absolute;left:4021;top:160;height:362;width:480;" filled="f" stroked="f" coordsize="21600,21600">
              <v:path/>
              <v:fill on="f" focussize="0,0"/>
              <v:stroke on="f" joinstyle="miter"/>
              <v:imagedata o:title=""/>
              <o:lock v:ext="edit"/>
              <v:textbox inset="0mm,0mm,0mm,0mm">
                <w:txbxContent>
                  <w:p w14:paraId="05712B9F">
                    <w:pPr>
                      <w:pStyle w:val="209"/>
                      <w:spacing w:before="1"/>
                      <w:ind w:left="0" w:right="0" w:firstLine="0"/>
                      <w:jc w:val="left"/>
                      <w:rPr>
                        <w:sz w:val="8"/>
                      </w:rPr>
                    </w:pPr>
                    <w:r>
                      <w:t>dly=5</w:t>
                    </w:r>
                  </w:p>
                  <w:p w14:paraId="127D1AE8">
                    <w:pPr>
                      <w:pStyle w:val="209"/>
                      <w:spacing w:before="40"/>
                      <w:ind w:left="131" w:right="0" w:firstLine="0"/>
                      <w:jc w:val="left"/>
                      <w:rPr>
                        <w:sz w:val="8"/>
                      </w:rPr>
                    </w:pPr>
                    <w:r>
                      <w:t>dly=6</w:t>
                    </w:r>
                  </w:p>
                  <w:p w14:paraId="46CCC860">
                    <w:pPr>
                      <w:pStyle w:val="209"/>
                      <w:spacing w:before="39"/>
                      <w:ind w:left="262" w:right="0" w:firstLine="0"/>
                      <w:jc w:val="left"/>
                      <w:rPr>
                        <w:sz w:val="8"/>
                      </w:rPr>
                    </w:pPr>
                    <w:r>
                      <w:t>dly=7</w:t>
                    </w:r>
                  </w:p>
                </w:txbxContent>
              </v:textbox>
            </v:shape>
            <v:shape id="_x0000_s4054" o:spid="_x0000_s4054" o:spt="202" type="#_x0000_t202" style="position:absolute;left:5176;top:424;height:97;width:462;" filled="f" stroked="f" coordsize="21600,21600">
              <v:path/>
              <v:fill on="f" focussize="0,0"/>
              <v:stroke on="f" joinstyle="miter"/>
              <v:imagedata o:title=""/>
              <o:lock v:ext="edit"/>
              <v:textbox inset="0mm,0mm,0mm,0mm">
                <w:txbxContent>
                  <w:p w14:paraId="79B6E213">
                    <w:pPr>
                      <w:pStyle w:val="210"/>
                      <w:spacing w:before="1"/>
                      <w:ind w:left="0" w:right="0" w:firstLine="0"/>
                      <w:jc w:val="left"/>
                      <w:rPr>
                        <w:sz w:val="8"/>
                      </w:rPr>
                    </w:pPr>
                    <w:r>
                      <w:t>波特率=4</w:t>
                    </w:r>
                  </w:p>
                </w:txbxContent>
              </v:textbox>
            </v:shape>
            <v:shape id="_x0000_s4055" o:spid="_x0000_s4055" o:spt="202" type="#_x0000_t202" style="position:absolute;left:2416;top:673;height:645;width:826;" filled="f" stroked="f" coordsize="21600,21600">
              <v:path/>
              <v:fill on="f" focussize="0,0"/>
              <v:stroke on="f" joinstyle="miter"/>
              <v:imagedata o:title=""/>
              <o:lock v:ext="edit"/>
              <v:textbox inset="0mm,0mm,0mm,0mm">
                <w:txbxContent>
                  <w:p w14:paraId="39360B28">
                    <w:pPr>
                      <w:pStyle w:val="136"/>
                      <w:spacing w:before="0" w:line="114" w:lineRule="exact"/>
                      <w:ind w:left="69" w:right="0" w:firstLine="0"/>
                      <w:jc w:val="left"/>
                      <w:rPr>
                        <w:sz w:val="10"/>
                      </w:rPr>
                    </w:pPr>
                    <w:r>
                      <w:t>ssi_sl</w:t>
                    </w:r>
                  </w:p>
                  <w:p w14:paraId="01414878">
                    <w:pPr>
                      <w:pStyle w:val="136"/>
                      <w:tabs>
                        <w:tab w:val="left" w:pos="805"/>
                      </w:tabs>
                      <w:spacing w:before="4" w:line="260" w:lineRule="atLeast"/>
                      <w:ind w:left="8" w:right="18" w:hanging="9"/>
                      <w:jc w:val="left"/>
                      <w:rPr>
                        <w:sz w:val="10"/>
                      </w:rPr>
                    </w:pPr>
                    <w:r>
                      <w:t>sclk_out txd_mst</w:t>
                    </w:r>
                    <w:r>
                      <w:rPr>
                        <w:u w:val="single" w:color="1D1D1A"/>
                      </w:rPr>
                      <w:tab/>
                    </w:r>
                  </w:p>
                </w:txbxContent>
              </v:textbox>
            </v:shape>
            <v:shape id="_x0000_s4056" o:spid="_x0000_s4056" o:spt="202" type="#_x0000_t202" style="position:absolute;left:3376;top:1180;height:97;width:193;" filled="f" stroked="f" coordsize="21600,21600">
              <v:path/>
              <v:fill on="f" focussize="0,0"/>
              <v:stroke on="f" joinstyle="miter"/>
              <v:imagedata o:title=""/>
              <o:lock v:ext="edit"/>
              <v:textbox inset="0mm,0mm,0mm,0mm">
                <w:txbxContent>
                  <w:p w14:paraId="148B6B09">
                    <w:pPr>
                      <w:pStyle w:val="211"/>
                      <w:spacing w:before="1"/>
                      <w:ind w:left="0" w:right="0" w:firstLine="0"/>
                      <w:jc w:val="left"/>
                      <w:rPr>
                        <w:sz w:val="8"/>
                      </w:rPr>
                    </w:pPr>
                    <w:r>
                      <w:t>MSB</w:t>
                    </w:r>
                  </w:p>
                </w:txbxContent>
              </v:textbox>
            </v:shape>
            <v:shape id="_x0000_s4057" o:spid="_x0000_s4057" o:spt="202" type="#_x0000_t202" style="position:absolute;left:7078;top:1181;height:97;width:165;" filled="f" stroked="f" coordsize="21600,21600">
              <v:path/>
              <v:fill on="f" focussize="0,0"/>
              <v:stroke on="f" joinstyle="miter"/>
              <v:imagedata o:title=""/>
              <o:lock v:ext="edit"/>
              <v:textbox inset="0mm,0mm,0mm,0mm">
                <w:txbxContent>
                  <w:p w14:paraId="5B512F7F">
                    <w:pPr>
                      <w:pStyle w:val="170"/>
                      <w:spacing w:before="1"/>
                      <w:ind w:left="0" w:right="0" w:firstLine="0"/>
                      <w:jc w:val="left"/>
                      <w:rPr>
                        <w:sz w:val="8"/>
                      </w:rPr>
                    </w:pPr>
                    <w:r>
                      <w:t>LSB</w:t>
                    </w:r>
                  </w:p>
                </w:txbxContent>
              </v:textbox>
            </v:shape>
            <v:shape id="_x0000_s4058" o:spid="_x0000_s4058" o:spt="202" type="#_x0000_t202" style="position:absolute;left:2423;top:1466;height:117;width:374;" filled="f" stroked="f" coordsize="21600,21600">
              <v:path/>
              <v:fill on="f" focussize="0,0"/>
              <v:stroke on="f" joinstyle="miter"/>
              <v:imagedata o:title=""/>
              <o:lock v:ext="edit"/>
              <v:textbox inset="0mm,0mm,0mm,0mm">
                <w:txbxContent>
                  <w:p w14:paraId="2B2EEBDB">
                    <w:pPr>
                      <w:pStyle w:val="136"/>
                      <w:spacing w:before="0" w:line="114" w:lineRule="exact"/>
                      <w:ind w:left="0" w:right="0" w:firstLine="0"/>
                      <w:jc w:val="left"/>
                      <w:rPr>
                        <w:sz w:val="10"/>
                      </w:rPr>
                    </w:pPr>
                    <w:r>
                      <w:t>rxd_mst</w:t>
                    </w:r>
                  </w:p>
                </w:txbxContent>
              </v:textbox>
            </v:shape>
            <v:shape id="_x0000_s4059" o:spid="_x0000_s4059" o:spt="202" type="#_x0000_t202" style="position:absolute;left:4166;top:1445;height:97;width:193;" filled="f" stroked="f" coordsize="21600,21600">
              <v:path/>
              <v:fill on="f" focussize="0,0"/>
              <v:stroke on="f" joinstyle="miter"/>
              <v:imagedata o:title=""/>
              <o:lock v:ext="edit"/>
              <v:textbox inset="0mm,0mm,0mm,0mm">
                <w:txbxContent>
                  <w:p w14:paraId="08A0C2B4">
                    <w:pPr>
                      <w:pStyle w:val="211"/>
                      <w:spacing w:before="1"/>
                      <w:ind w:left="0" w:right="0" w:firstLine="0"/>
                      <w:jc w:val="left"/>
                      <w:rPr>
                        <w:sz w:val="8"/>
                      </w:rPr>
                    </w:pPr>
                    <w:r>
                      <w:t>MSB</w:t>
                    </w:r>
                  </w:p>
                </w:txbxContent>
              </v:textbox>
            </v:shape>
            <v:shape id="_x0000_s4060" o:spid="_x0000_s4060" o:spt="202" type="#_x0000_t202" style="position:absolute;left:7767;top:1445;height:97;width:165;" filled="f" stroked="f" coordsize="21600,21600">
              <v:path/>
              <v:fill on="f" focussize="0,0"/>
              <v:stroke on="f" joinstyle="miter"/>
              <v:imagedata o:title=""/>
              <o:lock v:ext="edit"/>
              <v:textbox inset="0mm,0mm,0mm,0mm">
                <w:txbxContent>
                  <w:p w14:paraId="2A0B8C2C">
                    <w:pPr>
                      <w:pStyle w:val="170"/>
                      <w:spacing w:before="1"/>
                      <w:ind w:left="0" w:right="0" w:firstLine="0"/>
                      <w:jc w:val="left"/>
                      <w:rPr>
                        <w:sz w:val="8"/>
                      </w:rPr>
                    </w:pPr>
                    <w:r>
                      <w:t>LSB</w:t>
                    </w:r>
                  </w:p>
                </w:txbxContent>
              </v:textbox>
            </v:shape>
            <v:shape id="_x0000_s4061" o:spid="_x0000_s4061" o:spt="202" type="#_x0000_t202" style="position:absolute;left:2473;top:1863;height:381;width:329;" filled="f" stroked="f" coordsize="21600,21600">
              <v:path/>
              <v:fill on="f" focussize="0,0"/>
              <v:stroke on="f" joinstyle="miter"/>
              <v:imagedata o:title=""/>
              <o:lock v:ext="edit"/>
              <v:textbox inset="0mm,0mm,0mm,0mm">
                <w:txbxContent>
                  <w:p w14:paraId="7BADC027">
                    <w:pPr>
                      <w:pStyle w:val="136"/>
                      <w:spacing w:before="0" w:line="114" w:lineRule="exact"/>
                      <w:ind w:left="8" w:right="0" w:firstLine="0"/>
                      <w:jc w:val="left"/>
                      <w:rPr>
                        <w:sz w:val="10"/>
                      </w:rPr>
                    </w:pPr>
                    <w:r>
                      <w:t>sclk_in</w:t>
                    </w:r>
                  </w:p>
                  <w:p w14:paraId="1B77531A">
                    <w:pPr>
                      <w:spacing w:before="8" w:line="240" w:lineRule="auto"/>
                      <w:rPr>
                        <w:sz w:val="12"/>
                      </w:rPr>
                    </w:pPr>
                  </w:p>
                  <w:p w14:paraId="7862BBC4">
                    <w:pPr>
                      <w:pStyle w:val="136"/>
                      <w:spacing w:before="1"/>
                      <w:ind w:left="0" w:right="0" w:firstLine="0"/>
                      <w:jc w:val="left"/>
                      <w:rPr>
                        <w:sz w:val="10"/>
                      </w:rPr>
                    </w:pPr>
                    <w:r>
                      <w:t>rxd_slv</w:t>
                    </w:r>
                  </w:p>
                </w:txbxContent>
              </v:textbox>
            </v:shape>
            <v:shape id="_x0000_s4062" o:spid="_x0000_s4062" o:spt="202" type="#_x0000_t202" style="position:absolute;left:3640;top:2106;height:97;width:193;" filled="f" stroked="f" coordsize="21600,21600">
              <v:path/>
              <v:fill on="f" focussize="0,0"/>
              <v:stroke on="f" joinstyle="miter"/>
              <v:imagedata o:title=""/>
              <o:lock v:ext="edit"/>
              <v:textbox inset="0mm,0mm,0mm,0mm">
                <w:txbxContent>
                  <w:p w14:paraId="631C8EDA">
                    <w:pPr>
                      <w:pStyle w:val="211"/>
                      <w:spacing w:before="1"/>
                      <w:ind w:left="0" w:right="0" w:firstLine="0"/>
                      <w:jc w:val="left"/>
                      <w:rPr>
                        <w:sz w:val="8"/>
                      </w:rPr>
                    </w:pPr>
                    <w:r>
                      <w:t>MSB</w:t>
                    </w:r>
                  </w:p>
                </w:txbxContent>
              </v:textbox>
            </v:shape>
            <v:shape id="_x0000_s4063" o:spid="_x0000_s4063" o:spt="202" type="#_x0000_t202" style="position:absolute;left:7342;top:2106;height:97;width:165;" filled="f" stroked="f" coordsize="21600,21600">
              <v:path/>
              <v:fill on="f" focussize="0,0"/>
              <v:stroke on="f" joinstyle="miter"/>
              <v:imagedata o:title=""/>
              <o:lock v:ext="edit"/>
              <v:textbox inset="0mm,0mm,0mm,0mm">
                <w:txbxContent>
                  <w:p w14:paraId="5209B46F">
                    <w:pPr>
                      <w:pStyle w:val="170"/>
                      <w:spacing w:before="1"/>
                      <w:ind w:left="0" w:right="0" w:firstLine="0"/>
                      <w:jc w:val="left"/>
                      <w:rPr>
                        <w:sz w:val="8"/>
                      </w:rPr>
                    </w:pPr>
                    <w:r>
                      <w:t>LSB</w:t>
                    </w:r>
                  </w:p>
                </w:txbxContent>
              </v:textbox>
            </v:shape>
            <v:shape id="_x0000_s4064" o:spid="_x0000_s4064" o:spt="202" type="#_x0000_t202" style="position:absolute;left:2474;top:2392;height:117;width:325;" filled="f" stroked="f" coordsize="21600,21600">
              <v:path/>
              <v:fill on="f" focussize="0,0"/>
              <v:stroke on="f" joinstyle="miter"/>
              <v:imagedata o:title=""/>
              <o:lock v:ext="edit"/>
              <v:textbox inset="0mm,0mm,0mm,0mm">
                <w:txbxContent>
                  <w:p w14:paraId="6600046E">
                    <w:pPr>
                      <w:pStyle w:val="212"/>
                      <w:spacing w:before="0" w:line="114" w:lineRule="exact"/>
                      <w:ind w:left="0" w:right="0" w:firstLine="0"/>
                      <w:jc w:val="left"/>
                      <w:rPr>
                        <w:sz w:val="10"/>
                      </w:rPr>
                    </w:pPr>
                    <w:r>
                      <w:t>txd_slv</w:t>
                    </w:r>
                  </w:p>
                </w:txbxContent>
              </v:textbox>
            </v:shape>
            <v:shape id="_x0000_s4065" o:spid="_x0000_s4065" o:spt="202" type="#_x0000_t202" style="position:absolute;left:3903;top:2371;height:97;width:193;" filled="f" stroked="f" coordsize="21600,21600">
              <v:path/>
              <v:fill on="f" focussize="0,0"/>
              <v:stroke on="f" joinstyle="miter"/>
              <v:imagedata o:title=""/>
              <o:lock v:ext="edit"/>
              <v:textbox inset="0mm,0mm,0mm,0mm">
                <w:txbxContent>
                  <w:p w14:paraId="6EC71615">
                    <w:pPr>
                      <w:pStyle w:val="211"/>
                      <w:spacing w:before="1"/>
                      <w:ind w:left="0" w:right="0" w:firstLine="0"/>
                      <w:jc w:val="left"/>
                      <w:rPr>
                        <w:sz w:val="8"/>
                      </w:rPr>
                    </w:pPr>
                    <w:r>
                      <w:t>MSB</w:t>
                    </w:r>
                  </w:p>
                </w:txbxContent>
              </v:textbox>
            </v:shape>
            <v:shape id="_x0000_s4066" o:spid="_x0000_s4066" o:spt="202" type="#_x0000_t202" style="position:absolute;left:7605;top:2371;height:97;width:165;" filled="f" stroked="f" coordsize="21600,21600">
              <v:path/>
              <v:fill on="f" focussize="0,0"/>
              <v:stroke on="f" joinstyle="miter"/>
              <v:imagedata o:title=""/>
              <o:lock v:ext="edit"/>
              <v:textbox inset="0mm,0mm,0mm,0mm">
                <w:txbxContent>
                  <w:p w14:paraId="2B5B9C42">
                    <w:pPr>
                      <w:pStyle w:val="170"/>
                      <w:spacing w:before="1"/>
                      <w:ind w:left="0" w:right="0" w:firstLine="0"/>
                      <w:jc w:val="left"/>
                      <w:rPr>
                        <w:sz w:val="8"/>
                      </w:rPr>
                    </w:pPr>
                    <w:r>
                      <w:t>LSB</w:t>
                    </w:r>
                  </w:p>
                </w:txbxContent>
              </v:textbox>
            </v:shape>
          </v:group>
        </w:pict>
      </w:r>
      <w:r>
        <w:rPr>
          <w:i/>
          <w:color w:val="333333"/>
          <w:w w:val="90"/>
          <w:sz w:val="12"/>
        </w:rPr>
        <w:t>图121.</w:t>
      </w:r>
      <w:r>
        <w:rPr>
          <w:i/>
          <w:color w:val="333333"/>
          <w:spacing w:val="-20"/>
          <w:w w:val="90"/>
          <w:sz w:val="12"/>
        </w:rPr>
        <w:t>往返</w:t>
      </w:r>
      <w:r>
        <w:rPr>
          <w:i/>
          <w:color w:val="333333"/>
          <w:w w:val="90"/>
          <w:sz w:val="12"/>
        </w:rPr>
        <w:t>路由</w:t>
      </w:r>
      <w:r>
        <w:rPr>
          <w:i/>
          <w:color w:val="333333"/>
          <w:w w:val="95"/>
          <w:sz w:val="12"/>
        </w:rPr>
        <w:t>延迟对sclk_out信号的影响</w:t>
      </w:r>
    </w:p>
    <w:p w14:paraId="610EF692">
      <w:pPr>
        <w:pStyle w:val="8"/>
        <w:rPr>
          <w:i/>
          <w:sz w:val="20"/>
        </w:rPr>
      </w:pPr>
    </w:p>
    <w:p w14:paraId="114B830E">
      <w:pPr>
        <w:pStyle w:val="8"/>
        <w:rPr>
          <w:i/>
          <w:sz w:val="20"/>
        </w:rPr>
      </w:pPr>
    </w:p>
    <w:p w14:paraId="03820A73">
      <w:pPr>
        <w:pStyle w:val="8"/>
        <w:rPr>
          <w:i/>
          <w:sz w:val="20"/>
        </w:rPr>
      </w:pPr>
    </w:p>
    <w:p w14:paraId="7CB7EF24">
      <w:pPr>
        <w:pStyle w:val="8"/>
        <w:rPr>
          <w:i/>
          <w:sz w:val="20"/>
        </w:rPr>
      </w:pPr>
    </w:p>
    <w:p w14:paraId="36226108">
      <w:pPr>
        <w:pStyle w:val="8"/>
        <w:rPr>
          <w:i/>
          <w:sz w:val="20"/>
        </w:rPr>
      </w:pPr>
    </w:p>
    <w:p w14:paraId="6EA68422">
      <w:pPr>
        <w:pStyle w:val="8"/>
        <w:rPr>
          <w:i/>
          <w:sz w:val="20"/>
        </w:rPr>
      </w:pPr>
    </w:p>
    <w:p w14:paraId="09B709B1">
      <w:pPr>
        <w:pStyle w:val="8"/>
        <w:rPr>
          <w:i/>
          <w:sz w:val="20"/>
        </w:rPr>
      </w:pPr>
    </w:p>
    <w:p w14:paraId="03FBC712">
      <w:pPr>
        <w:pStyle w:val="8"/>
        <w:spacing w:before="1"/>
        <w:rPr>
          <w:i/>
          <w:sz w:val="25"/>
        </w:rPr>
      </w:pPr>
    </w:p>
    <w:p w14:paraId="27BF0633">
      <w:pPr>
        <w:pStyle w:val="8"/>
        <w:spacing w:before="98" w:line="319" w:lineRule="auto"/>
        <w:ind w:left="1280" w:right="122"/>
        <w:jc w:val="both"/>
      </w:pPr>
      <w:bookmarkStart w:id="375" w:name="_bookmark231"/>
      <w:bookmarkEnd w:id="375"/>
      <w:r>
        <w:rPr>
          <w:color w:val="333333"/>
        </w:rPr>
        <w:t>从机使用来自主机的sclk_out信号作为选通，以便将rxd信号数据驱动到串行总线上。从设备对sclk_out信号的路由和采样延迟可能意味着在主设备对rxd信号进行采样之前，rxd位尚未稳定到正确的值</w:t>
      </w:r>
      <w:r>
        <w:fldChar w:fldCharType="begin"/>
      </w:r>
      <w:r>
        <w:instrText xml:space="preserve"> HYPERLINK \l "_bookmark231" </w:instrText>
      </w:r>
      <w:r>
        <w:fldChar w:fldCharType="separate"/>
      </w:r>
      <w:r>
        <w:rPr>
          <w:color w:val="418BCA"/>
        </w:rPr>
        <w:t>图121</w:t>
      </w:r>
      <w:r>
        <w:rPr>
          <w:color w:val="418BCA"/>
        </w:rPr>
        <w:fldChar w:fldCharType="end"/>
      </w:r>
      <w:r>
        <w:rPr>
          <w:color w:val="333333"/>
        </w:rPr>
        <w:t>显示了一个示例，说明在主机对端口进行采样的默认时间，rxd信号上的路由延迟如何导致rxd值不正确</w:t>
      </w:r>
    </w:p>
    <w:p w14:paraId="3304F366">
      <w:pPr>
        <w:spacing w:after="0" w:line="319" w:lineRule="auto"/>
        <w:jc w:val="both"/>
        <w:sectPr>
          <w:type w:val="continuous"/>
          <w:pgSz w:w="11910" w:h="16840"/>
          <w:pgMar w:top="920" w:right="1000" w:bottom="960" w:left="1020" w:header="720" w:footer="720" w:gutter="0"/>
          <w:cols w:space="720" w:num="1"/>
        </w:sectPr>
      </w:pPr>
    </w:p>
    <w:p w14:paraId="606D1F83">
      <w:pPr>
        <w:pStyle w:val="8"/>
        <w:rPr>
          <w:sz w:val="20"/>
        </w:rPr>
      </w:pPr>
    </w:p>
    <w:p w14:paraId="2DC3BEDA">
      <w:pPr>
        <w:pStyle w:val="8"/>
        <w:rPr>
          <w:sz w:val="20"/>
        </w:rPr>
      </w:pPr>
    </w:p>
    <w:p w14:paraId="3E72C5DA">
      <w:pPr>
        <w:pStyle w:val="8"/>
        <w:spacing w:before="1"/>
        <w:rPr>
          <w:sz w:val="20"/>
        </w:rPr>
      </w:pPr>
    </w:p>
    <w:p w14:paraId="19D0E61C">
      <w:pPr>
        <w:pStyle w:val="24"/>
        <w:spacing w:line="319" w:lineRule="auto"/>
        <w:ind w:left="1280" w:right="123"/>
        <w:jc w:val="both"/>
      </w:pPr>
      <w:r>
        <w:t>如果没有RXD采样延迟逻辑，用户将不得不增加传输的波特率，以确保rxd信号的建立时间在范围内;这会导致串行接口的频率降低</w:t>
      </w:r>
    </w:p>
    <w:p w14:paraId="509CDF6C">
      <w:pPr>
        <w:pStyle w:val="24"/>
        <w:spacing w:before="121" w:line="319" w:lineRule="auto"/>
        <w:ind w:left="1280" w:right="125"/>
        <w:jc w:val="both"/>
      </w:pPr>
      <w:r>
        <w:t>当包含RXD采样延迟逻辑时，用户可以动态编程延迟值，以便将rxd信号的采样时间从默认值移动等于ssi_bits周期数</w:t>
      </w:r>
    </w:p>
    <w:p w14:paraId="78ED8832">
      <w:pPr>
        <w:pStyle w:val="24"/>
        <w:spacing w:before="122" w:line="319" w:lineRule="auto"/>
        <w:ind w:left="1280" w:right="123"/>
        <w:jc w:val="both"/>
      </w:pPr>
      <w:r>
        <w:t>采样延迟逻辑的分辨率为一个ssi_cycle。软件可以通过编码一个循环来“训练”串行总线，该循环持续从从机读取数据并递增主机的RXD采样延迟值，直到主机接收到正确的数据</w:t>
      </w:r>
    </w:p>
    <w:p w14:paraId="611F62B0">
      <w:pPr>
        <w:pStyle w:val="8"/>
        <w:rPr>
          <w:sz w:val="18"/>
        </w:rPr>
      </w:pPr>
    </w:p>
    <w:p w14:paraId="0A73F229">
      <w:pPr>
        <w:pStyle w:val="8"/>
        <w:spacing w:before="8"/>
        <w:rPr>
          <w:sz w:val="26"/>
        </w:rPr>
      </w:pPr>
    </w:p>
    <w:p w14:paraId="5D72B5B8">
      <w:pPr>
        <w:pStyle w:val="85"/>
        <w:numPr>
          <w:ilvl w:val="4"/>
          <w:numId w:val="74"/>
        </w:numPr>
        <w:tabs>
          <w:tab w:val="left" w:pos="2204"/>
        </w:tabs>
        <w:spacing w:before="0" w:after="0" w:line="240" w:lineRule="auto"/>
        <w:ind w:left="2203" w:right="0" w:hanging="924"/>
        <w:jc w:val="both"/>
      </w:pPr>
      <w:r>
        <w:t>数据传输</w:t>
      </w:r>
    </w:p>
    <w:p w14:paraId="5504D327">
      <w:pPr>
        <w:pStyle w:val="8"/>
        <w:spacing w:before="2"/>
        <w:rPr>
          <w:b/>
          <w:sz w:val="19"/>
        </w:rPr>
      </w:pPr>
    </w:p>
    <w:p w14:paraId="3EA6F550">
      <w:pPr>
        <w:pStyle w:val="24"/>
        <w:spacing w:before="1" w:line="319" w:lineRule="auto"/>
        <w:ind w:left="1280" w:right="125"/>
        <w:jc w:val="both"/>
      </w:pPr>
      <w:r>
        <w:t>数据传输由串行主设备启动。当DW_apb_ssi使能（SSI_EN=1）时，发送FIFO中至少存在一个有效数据条目，并选择串行从机器件。当主动传输数据时，状态寄存器（SR）中的忙标志（BUSY）置位。在尝试新的串行传输之前，必须等待忙标志被清除</w:t>
      </w:r>
    </w:p>
    <w:p w14:paraId="4673BB8A">
      <w:pPr>
        <w:spacing w:before="125"/>
        <w:ind w:left="1280" w:right="0" w:firstLine="0"/>
        <w:jc w:val="left"/>
        <w:rPr>
          <w:b/>
          <w:sz w:val="18"/>
        </w:rPr>
      </w:pPr>
      <w:r>
        <w:pict>
          <v:shape id="_x0000_s4067" o:spid="_x0000_s4067" o:spt="202" type="#_x0000_t202" style="position:absolute;left:0pt;margin-left:115pt;margin-top:23.25pt;height:73pt;width:424.3pt;mso-position-horizontal-relative:page;mso-wrap-distance-bottom:0pt;mso-wrap-distance-top:0pt;z-index:-251401216;mso-width-relative:page;mso-height-relative:page;" filled="f" stroked="t" coordsize="21600,21600">
            <v:path/>
            <v:fill on="f" focussize="0,0"/>
            <v:stroke weight="1pt" color="#CA5868"/>
            <v:imagedata o:title=""/>
            <o:lock v:ext="edit"/>
            <v:textbox inset="0mm,0mm,0mm,0mm">
              <w:txbxContent>
                <w:p w14:paraId="00883807">
                  <w:pPr>
                    <w:pStyle w:val="24"/>
                    <w:spacing w:before="127" w:line="319" w:lineRule="auto"/>
                    <w:ind w:left="110" w:right="113"/>
                    <w:jc w:val="both"/>
                  </w:pPr>
                  <w:r>
                    <w:t>当数据写入发送FIFO时，未设置BUSY状态仅当已选择目标从机且传输正在进行时，此位才置1将数据写入发送FIFO后，移位逻辑直到出现sclk_out信号的正沿才开始串行传输。等待该上升沿的延迟取决于串行传输的波特率在轮询BUSY状态之前，您应该首先轮询TFE状态（等待1）或等待BAUDR * ssi_BLOCK时钟周期。</w:t>
                  </w:r>
                </w:p>
              </w:txbxContent>
            </v:textbox>
            <w10:wrap type="topAndBottom"/>
          </v:shape>
        </w:pict>
      </w:r>
      <w:r>
        <w:drawing>
          <wp:inline distT="0" distB="0" distL="0" distR="0">
            <wp:extent cx="127000" cy="127000"/>
            <wp:effectExtent l="0" t="0" r="0" b="0"/>
            <wp:docPr id="145"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11A44188">
      <w:pPr>
        <w:pStyle w:val="8"/>
        <w:rPr>
          <w:b/>
          <w:sz w:val="20"/>
        </w:rPr>
      </w:pPr>
    </w:p>
    <w:p w14:paraId="221094F3">
      <w:pPr>
        <w:pStyle w:val="8"/>
        <w:spacing w:before="8"/>
        <w:rPr>
          <w:b/>
          <w:sz w:val="22"/>
        </w:rPr>
      </w:pPr>
    </w:p>
    <w:p w14:paraId="5FB975DA">
      <w:pPr>
        <w:pStyle w:val="213"/>
        <w:numPr>
          <w:ilvl w:val="4"/>
          <w:numId w:val="74"/>
        </w:numPr>
        <w:tabs>
          <w:tab w:val="left" w:pos="2204"/>
        </w:tabs>
        <w:spacing w:before="0" w:after="0" w:line="240" w:lineRule="auto"/>
        <w:ind w:left="2203" w:right="0" w:hanging="924"/>
        <w:jc w:val="both"/>
      </w:pPr>
      <w:r>
        <w:t>主机SPI和SSP串行传输</w:t>
      </w:r>
    </w:p>
    <w:p w14:paraId="2AFE4EBA">
      <w:pPr>
        <w:pStyle w:val="8"/>
        <w:spacing w:before="2"/>
        <w:rPr>
          <w:b/>
          <w:sz w:val="19"/>
        </w:rPr>
      </w:pPr>
    </w:p>
    <w:p w14:paraId="12D91391">
      <w:pPr>
        <w:pStyle w:val="8"/>
        <w:spacing w:line="319" w:lineRule="auto"/>
        <w:ind w:left="1280" w:right="118"/>
        <w:jc w:val="both"/>
      </w:pPr>
      <w:r>
        <w:rPr>
          <w:color w:val="333333"/>
        </w:rPr>
        <w:t>当传输模式为“发送和接收”或“仅发送”（分别为TMOD =</w:t>
      </w:r>
      <w:r>
        <w:rPr>
          <w:rFonts w:ascii="MS Gothic" w:hAnsi="MS Gothic"/>
          <w:color w:val="B12046"/>
          <w:sz w:val="14"/>
        </w:rPr>
        <w:t>00 b</w:t>
      </w:r>
      <w:r>
        <w:rPr>
          <w:color w:val="333333"/>
        </w:rPr>
        <w:t>或TMOD =</w:t>
      </w:r>
      <w:r>
        <w:rPr>
          <w:rFonts w:ascii="MS Gothic" w:hAnsi="MS Gothic"/>
          <w:color w:val="B12046"/>
          <w:sz w:val="14"/>
        </w:rPr>
        <w:t>01 b</w:t>
      </w:r>
      <w:r>
        <w:rPr>
          <w:color w:val="333333"/>
        </w:rPr>
        <w:t>）时，传输在发送FIFO为空时由移位控制逻辑终止。对于连续数据传输，必须确保在所有数据传输完成之前，传输FIFO缓冲区不会变空发送FIFO阈值水平（TXFTLR）可用于提前中断（ssi_txe_intr）处理器，指示发送FIFO缓冲区几乎为空。当DMA用于APB访问时，发送数据电平（DMATDLR）可用于提前请求（dma_tx_req）DMA控制器，指示发送FIFO几乎为空。然后，FIFO可以重新填充数据以继续串行传输。用户还可以在使能串行从机之前将数据块（至少两个FIFO条目）这可确保在构成连续传输的数据帧数量出现在传输FIFO中之前，不会开始串行传输。</w:t>
      </w:r>
    </w:p>
    <w:p w14:paraId="61DF38CF">
      <w:pPr>
        <w:pStyle w:val="8"/>
        <w:spacing w:before="123" w:line="319" w:lineRule="auto"/>
        <w:ind w:left="1280" w:right="122"/>
        <w:jc w:val="both"/>
      </w:pPr>
      <w:r>
        <w:rPr>
          <w:color w:val="333333"/>
        </w:rPr>
        <w:t>当传输模式为“仅接收”（TMOD =</w:t>
      </w:r>
      <w:r>
        <w:rPr>
          <w:rFonts w:ascii="MS Gothic" w:hAnsi="MS Gothic"/>
          <w:color w:val="B12046"/>
          <w:sz w:val="14"/>
        </w:rPr>
        <w:t>10 b</w:t>
      </w:r>
      <w:r>
        <w:rPr>
          <w:color w:val="333333"/>
        </w:rPr>
        <w:t>）时，选择串行从机时，通过将一个“虚拟”数据字写入发送FIFO来启动串行传输DW_apb_ssi的txd输出在串行传输期间保持恒定逻辑电平。发送FIFO仅在开始时弹出一次，并在串行传输期间保持为串行传输的结束由控制寄存器1（CTRLR1）中的“数据帧数”（NDF）字段控制</w:t>
      </w:r>
    </w:p>
    <w:p w14:paraId="49215EB2">
      <w:pPr>
        <w:pStyle w:val="24"/>
        <w:spacing w:before="120" w:line="319" w:lineRule="auto"/>
        <w:ind w:left="1280" w:right="122"/>
        <w:jc w:val="both"/>
      </w:pPr>
      <w:r>
        <w:t>例如，如果您希望从串行从外设接收24个数据帧，则应将NDF字段设置为值23;当接收到的帧数等于NDF值+1时，接收逻辑将终止串行传输这种传输模式增加了APB总线的带宽，因为传输期间不需要为发送FIFO提供服务。每次接收FIFO产生FIFO满中断请求时，应读取接收FIFO缓冲区，以防止溢出。</w:t>
      </w:r>
    </w:p>
    <w:p w14:paraId="70370E07">
      <w:pPr>
        <w:pStyle w:val="8"/>
        <w:spacing w:before="123" w:line="319" w:lineRule="auto"/>
        <w:ind w:left="1280" w:right="121"/>
        <w:jc w:val="both"/>
      </w:pPr>
      <w:r>
        <w:rPr>
          <w:color w:val="333333"/>
        </w:rPr>
        <w:t>当传输模式为“EEPROM_read”（TMOD =</w:t>
      </w:r>
      <w:r>
        <w:rPr>
          <w:rFonts w:ascii="MS Gothic" w:hAnsi="MS Gothic"/>
          <w:color w:val="B12046"/>
          <w:sz w:val="14"/>
        </w:rPr>
        <w:t>11 b</w:t>
      </w:r>
      <w:r>
        <w:rPr>
          <w:color w:val="333333"/>
        </w:rPr>
        <w:t>）时，选择串行从机（EEPROM）时，通过将操作码和/或地址写入发送FIFO来启动串行传输。操作码和地址被发送到EEPROM器件，之后从EEPROM器件接收读数据并存储在接收FIFO中。串行传输的结束由控制寄存器1（CTRLR 1）中的NDF字段控制</w:t>
      </w:r>
    </w:p>
    <w:p w14:paraId="0D02F9BF">
      <w:pPr>
        <w:spacing w:after="0" w:line="319" w:lineRule="auto"/>
        <w:jc w:val="both"/>
        <w:sectPr>
          <w:pgSz w:w="11910" w:h="16840"/>
          <w:pgMar w:top="920" w:right="1000" w:bottom="960" w:left="1020" w:header="562" w:footer="780" w:gutter="0"/>
          <w:cols w:space="720" w:num="1"/>
        </w:sectPr>
      </w:pPr>
    </w:p>
    <w:p w14:paraId="57E2D212">
      <w:pPr>
        <w:pStyle w:val="8"/>
        <w:rPr>
          <w:sz w:val="20"/>
        </w:rPr>
      </w:pPr>
    </w:p>
    <w:p w14:paraId="51852AE0">
      <w:pPr>
        <w:pStyle w:val="8"/>
        <w:rPr>
          <w:sz w:val="20"/>
        </w:rPr>
      </w:pPr>
    </w:p>
    <w:p w14:paraId="31FA86F7">
      <w:pPr>
        <w:pStyle w:val="8"/>
        <w:spacing w:before="3"/>
        <w:rPr>
          <w:sz w:val="20"/>
        </w:rPr>
      </w:pPr>
    </w:p>
    <w:p w14:paraId="072C7772">
      <w:pPr>
        <w:spacing w:before="0"/>
        <w:ind w:left="1280" w:right="0" w:firstLine="0"/>
        <w:jc w:val="left"/>
        <w:rPr>
          <w:b/>
          <w:sz w:val="18"/>
        </w:rPr>
      </w:pPr>
      <w:r>
        <w:pict>
          <v:shape id="_x0000_s4068" o:spid="_x0000_s4068" o:spt="202" type="#_x0000_t202" style="position:absolute;left:0pt;margin-left:115pt;margin-top:17pt;height:23.4pt;width:424.3pt;mso-position-horizontal-relative:page;mso-wrap-distance-bottom:0pt;mso-wrap-distance-top:0pt;z-index:-251401216;mso-width-relative:page;mso-height-relative:page;" filled="f" stroked="t" coordsize="21600,21600">
            <v:path/>
            <v:fill on="f" focussize="0,0"/>
            <v:stroke weight="1pt" color="#CA5868"/>
            <v:imagedata o:title=""/>
            <o:lock v:ext="edit"/>
            <v:textbox inset="0mm,0mm,0mm,0mm">
              <w:txbxContent>
                <w:p w14:paraId="44D7096F">
                  <w:pPr>
                    <w:pStyle w:val="24"/>
                    <w:spacing w:before="127"/>
                    <w:ind w:left="110"/>
                  </w:pPr>
                  <w:r>
                    <w:t>将DW_apb_ssi配置为SSP模式时，不支持EEPROM读取模式</w:t>
                  </w:r>
                </w:p>
              </w:txbxContent>
            </v:textbox>
            <w10:wrap type="topAndBottom"/>
          </v:shape>
        </w:pict>
      </w:r>
      <w:r>
        <w:drawing>
          <wp:inline distT="0" distB="0" distL="0" distR="0">
            <wp:extent cx="127000" cy="127000"/>
            <wp:effectExtent l="0" t="0" r="0" b="0"/>
            <wp:docPr id="147"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34AB6422">
      <w:pPr>
        <w:pStyle w:val="8"/>
        <w:spacing w:before="4"/>
        <w:rPr>
          <w:b/>
          <w:sz w:val="10"/>
        </w:rPr>
      </w:pPr>
    </w:p>
    <w:p w14:paraId="4450B46A">
      <w:pPr>
        <w:pStyle w:val="24"/>
        <w:spacing w:before="98" w:line="319" w:lineRule="auto"/>
        <w:ind w:left="1280" w:right="125"/>
        <w:jc w:val="both"/>
      </w:pPr>
      <w:r>
        <w:t>接收FIFO阈值水平（RXFTLR）可用于提前指示接收FIFO即将满。当DMA用于APB访问时，接收数据电平（DMARDLR）可用于提前请求（dma_req_req）DMA控制器，指示接收FIFO几乎已满。</w:t>
      </w:r>
    </w:p>
    <w:p w14:paraId="17D9DCFD">
      <w:pPr>
        <w:pStyle w:val="25"/>
        <w:spacing w:before="122" w:line="319" w:lineRule="auto"/>
        <w:ind w:left="1280" w:right="125"/>
        <w:jc w:val="both"/>
        <w:rPr>
          <w:rFonts w:hint="eastAsia" w:eastAsia="宋体"/>
          <w:lang w:eastAsia="zh-CN"/>
        </w:rPr>
      </w:pPr>
      <w:r>
        <w:t>从DW_apb_ssi串行主机完成SPI或SSP串行传输的典型软件流程概述如下</w:t>
      </w:r>
      <w:r>
        <w:rPr>
          <w:rFonts w:hint="eastAsia" w:eastAsia="宋体"/>
          <w:lang w:eastAsia="zh-CN"/>
        </w:rPr>
        <w:t>:</w:t>
      </w:r>
    </w:p>
    <w:p w14:paraId="5F091D46">
      <w:pPr>
        <w:pStyle w:val="32"/>
        <w:numPr>
          <w:ilvl w:val="5"/>
          <w:numId w:val="74"/>
        </w:numPr>
        <w:tabs>
          <w:tab w:val="left" w:pos="1640"/>
        </w:tabs>
        <w:spacing w:before="122" w:after="0" w:line="240" w:lineRule="auto"/>
        <w:ind w:left="1640" w:right="0" w:hanging="192"/>
        <w:jc w:val="both"/>
        <w:rPr>
          <w:sz w:val="16"/>
        </w:rPr>
      </w:pPr>
      <w:r>
        <w:t>如果使能DW_apb_ssi，则通过向SSI使能寄存器（SSIENR）写入0来禁用它</w:t>
      </w:r>
    </w:p>
    <w:p w14:paraId="080213CD">
      <w:pPr>
        <w:pStyle w:val="8"/>
        <w:spacing w:before="8"/>
        <w:rPr>
          <w:sz w:val="15"/>
        </w:rPr>
      </w:pPr>
    </w:p>
    <w:p w14:paraId="5CFCA556">
      <w:pPr>
        <w:pStyle w:val="32"/>
        <w:numPr>
          <w:ilvl w:val="5"/>
          <w:numId w:val="74"/>
        </w:numPr>
        <w:tabs>
          <w:tab w:val="left" w:pos="1640"/>
        </w:tabs>
        <w:spacing w:before="0" w:after="0" w:line="240" w:lineRule="auto"/>
        <w:ind w:left="1640" w:right="0" w:hanging="192"/>
        <w:jc w:val="both"/>
        <w:rPr>
          <w:sz w:val="16"/>
        </w:rPr>
      </w:pPr>
      <w:r>
        <w:t>为传输设置DW_apb_ssi控制寄存器;这些寄存器可以按任意顺序设置</w:t>
      </w:r>
    </w:p>
    <w:p w14:paraId="3624F45F">
      <w:pPr>
        <w:pStyle w:val="32"/>
        <w:numPr>
          <w:ilvl w:val="6"/>
          <w:numId w:val="74"/>
        </w:numPr>
        <w:tabs>
          <w:tab w:val="left" w:pos="2000"/>
        </w:tabs>
        <w:spacing w:before="161" w:after="0" w:line="213" w:lineRule="auto"/>
        <w:ind w:left="2000" w:right="887" w:hanging="210"/>
        <w:jc w:val="left"/>
        <w:rPr>
          <w:sz w:val="16"/>
        </w:rPr>
      </w:pPr>
      <w:r>
        <w:t>写控制寄存器0（CTRLR0）。对于SPI传输，串行时钟极性和串行时钟相位参数必须设置为与目标从设备相同</w:t>
      </w:r>
    </w:p>
    <w:p w14:paraId="76BAE68C">
      <w:pPr>
        <w:pStyle w:val="8"/>
        <w:spacing w:before="1"/>
        <w:rPr>
          <w:sz w:val="14"/>
        </w:rPr>
      </w:pPr>
    </w:p>
    <w:p w14:paraId="36B1DB66">
      <w:pPr>
        <w:pStyle w:val="32"/>
        <w:numPr>
          <w:ilvl w:val="6"/>
          <w:numId w:val="74"/>
        </w:numPr>
        <w:tabs>
          <w:tab w:val="left" w:pos="2000"/>
        </w:tabs>
        <w:spacing w:before="0" w:after="0" w:line="213" w:lineRule="auto"/>
        <w:ind w:left="2000" w:right="167" w:hanging="210"/>
        <w:jc w:val="left"/>
        <w:rPr>
          <w:sz w:val="16"/>
        </w:rPr>
      </w:pPr>
      <w:r>
        <w:t>如果传输模式为仅接收，则将传输中的帧数减1写入CTRLR 1（控制寄存器1）;例如，如果要接收四个数据帧，如果要接收四个数据帧，</w:t>
      </w:r>
    </w:p>
    <w:p w14:paraId="5B5DD164">
      <w:pPr>
        <w:pStyle w:val="24"/>
        <w:spacing w:before="65"/>
        <w:ind w:left="2000"/>
      </w:pPr>
      <w:r>
        <w:t>将“3”写入CTRLR1。</w:t>
      </w:r>
    </w:p>
    <w:p w14:paraId="67E4AAFA">
      <w:pPr>
        <w:pStyle w:val="32"/>
        <w:numPr>
          <w:ilvl w:val="6"/>
          <w:numId w:val="74"/>
        </w:numPr>
        <w:tabs>
          <w:tab w:val="left" w:pos="2000"/>
        </w:tabs>
        <w:spacing w:before="140" w:after="0" w:line="240" w:lineRule="auto"/>
        <w:ind w:left="2000" w:right="0" w:hanging="210"/>
        <w:jc w:val="left"/>
        <w:rPr>
          <w:sz w:val="16"/>
        </w:rPr>
      </w:pPr>
      <w:r>
        <w:t>写入波特率选择寄存器（BAUDR）以设置传输的波特率</w:t>
      </w:r>
    </w:p>
    <w:p w14:paraId="6B9250EA">
      <w:pPr>
        <w:pStyle w:val="32"/>
        <w:numPr>
          <w:ilvl w:val="6"/>
          <w:numId w:val="74"/>
        </w:numPr>
        <w:tabs>
          <w:tab w:val="left" w:pos="2000"/>
        </w:tabs>
        <w:spacing w:before="67" w:after="0" w:line="213" w:lineRule="auto"/>
        <w:ind w:left="2000" w:right="133" w:hanging="210"/>
        <w:jc w:val="left"/>
        <w:rPr>
          <w:sz w:val="16"/>
        </w:rPr>
      </w:pPr>
      <w:r>
        <w:t>写入发送和接收FIFO阈值电平寄存器（分别为TXFTLR和RXFTLR）以设置FIFO阈值电平。</w:t>
      </w:r>
    </w:p>
    <w:p w14:paraId="54E394EE">
      <w:pPr>
        <w:pStyle w:val="32"/>
        <w:numPr>
          <w:ilvl w:val="6"/>
          <w:numId w:val="74"/>
        </w:numPr>
        <w:tabs>
          <w:tab w:val="left" w:pos="2000"/>
        </w:tabs>
        <w:spacing w:before="142" w:after="0" w:line="240" w:lineRule="auto"/>
        <w:ind w:left="2000" w:right="0" w:hanging="210"/>
        <w:jc w:val="left"/>
        <w:rPr>
          <w:sz w:val="16"/>
        </w:rPr>
      </w:pPr>
      <w:r>
        <w:t>写入IMR寄存器以设置中断屏蔽。</w:t>
      </w:r>
    </w:p>
    <w:p w14:paraId="307BCFBB">
      <w:pPr>
        <w:pStyle w:val="32"/>
        <w:numPr>
          <w:ilvl w:val="6"/>
          <w:numId w:val="74"/>
        </w:numPr>
        <w:tabs>
          <w:tab w:val="left" w:pos="2000"/>
        </w:tabs>
        <w:spacing w:before="67" w:after="0" w:line="213" w:lineRule="auto"/>
        <w:ind w:left="2000" w:right="182" w:hanging="210"/>
        <w:jc w:val="left"/>
        <w:rPr>
          <w:sz w:val="16"/>
        </w:rPr>
      </w:pPr>
      <w:r>
        <w:t>从机使能寄存器（SER）寄存器可写入此处，以使能目标从机供选择。如果从机在此使能，则传输FIFO中一出现有效数据条目就开始传输如果没有</w:t>
      </w:r>
    </w:p>
    <w:p w14:paraId="0E510536">
      <w:pPr>
        <w:pStyle w:val="24"/>
        <w:spacing w:before="65" w:line="319" w:lineRule="auto"/>
        <w:ind w:left="2000" w:right="130"/>
      </w:pPr>
      <w:r>
        <w:t>如果在写入数据寄存器（DR）之前使能从机，则在使能从机之前不会开始传输</w:t>
      </w:r>
    </w:p>
    <w:p w14:paraId="1B10EEC9">
      <w:pPr>
        <w:pStyle w:val="32"/>
        <w:numPr>
          <w:ilvl w:val="5"/>
          <w:numId w:val="74"/>
        </w:numPr>
        <w:tabs>
          <w:tab w:val="left" w:pos="1640"/>
        </w:tabs>
        <w:spacing w:before="122" w:after="0" w:line="240" w:lineRule="auto"/>
        <w:ind w:left="1640" w:right="0" w:hanging="192"/>
        <w:jc w:val="both"/>
        <w:rPr>
          <w:sz w:val="16"/>
        </w:rPr>
      </w:pPr>
      <w:r>
        <w:t>向SSIENR寄存器写入1，使能DW_apb_ssi</w:t>
      </w:r>
    </w:p>
    <w:p w14:paraId="0E37877C">
      <w:pPr>
        <w:pStyle w:val="8"/>
        <w:spacing w:before="7"/>
        <w:rPr>
          <w:sz w:val="15"/>
        </w:rPr>
      </w:pPr>
    </w:p>
    <w:p w14:paraId="013592EC">
      <w:pPr>
        <w:pStyle w:val="32"/>
        <w:numPr>
          <w:ilvl w:val="5"/>
          <w:numId w:val="74"/>
        </w:numPr>
        <w:tabs>
          <w:tab w:val="left" w:pos="1640"/>
        </w:tabs>
        <w:spacing w:before="1" w:after="0" w:line="319" w:lineRule="auto"/>
        <w:ind w:left="1640" w:right="377" w:hanging="192"/>
        <w:jc w:val="left"/>
        <w:rPr>
          <w:sz w:val="16"/>
        </w:rPr>
      </w:pPr>
      <w:r>
        <w:t>将传输到目标从机的数据写入发送FIFO（写入DR）。如果此时SER寄存器中没有使能从机，则现在使能它以开始传输。</w:t>
      </w:r>
    </w:p>
    <w:p w14:paraId="470A60FC">
      <w:pPr>
        <w:pStyle w:val="32"/>
        <w:numPr>
          <w:ilvl w:val="5"/>
          <w:numId w:val="74"/>
        </w:numPr>
        <w:tabs>
          <w:tab w:val="left" w:pos="1640"/>
        </w:tabs>
        <w:spacing w:before="121" w:after="0" w:line="240" w:lineRule="auto"/>
        <w:ind w:left="1640" w:right="0" w:hanging="192"/>
        <w:jc w:val="left"/>
        <w:rPr>
          <w:sz w:val="16"/>
        </w:rPr>
      </w:pPr>
      <w:r>
        <w:t>轮询BUSY状态以等待传输完成不能立即轮询BUSY状态</w:t>
      </w:r>
    </w:p>
    <w:p w14:paraId="6467CB03">
      <w:pPr>
        <w:pStyle w:val="8"/>
        <w:spacing w:before="8"/>
        <w:rPr>
          <w:sz w:val="15"/>
        </w:rPr>
      </w:pPr>
    </w:p>
    <w:p w14:paraId="029F63E9">
      <w:pPr>
        <w:pStyle w:val="32"/>
        <w:numPr>
          <w:ilvl w:val="5"/>
          <w:numId w:val="74"/>
        </w:numPr>
        <w:tabs>
          <w:tab w:val="left" w:pos="1640"/>
        </w:tabs>
        <w:spacing w:before="0" w:after="0" w:line="319" w:lineRule="auto"/>
        <w:ind w:left="1640" w:right="165" w:hanging="192"/>
        <w:jc w:val="left"/>
        <w:rPr>
          <w:sz w:val="16"/>
        </w:rPr>
      </w:pPr>
      <w:r>
        <w:t>如果发出发送FIFO空中断请求，则写入发送FIFO（写入DR）。如果发出接收FIFO满中断请求，则读取接收FIFO（读取DR）。</w:t>
      </w:r>
    </w:p>
    <w:p w14:paraId="45C6CEC7">
      <w:pPr>
        <w:pStyle w:val="12"/>
        <w:numPr>
          <w:ilvl w:val="5"/>
          <w:numId w:val="74"/>
        </w:numPr>
        <w:tabs>
          <w:tab w:val="left" w:pos="1640"/>
        </w:tabs>
        <w:spacing w:before="122" w:after="0" w:line="316" w:lineRule="auto"/>
        <w:ind w:left="1640" w:right="334" w:hanging="192"/>
        <w:jc w:val="left"/>
        <w:rPr>
          <w:sz w:val="16"/>
        </w:rPr>
      </w:pPr>
      <w:r>
        <w:rPr>
          <w:color w:val="333333"/>
          <w:sz w:val="16"/>
        </w:rPr>
        <w:t>当发送FIFO为空时，移位控制逻辑停止传输如果传输模式是只接收（TMOD =</w:t>
      </w:r>
      <w:r>
        <w:rPr>
          <w:rFonts w:ascii="MS Gothic"/>
          <w:color w:val="B12046"/>
          <w:sz w:val="14"/>
        </w:rPr>
        <w:t>10b</w:t>
      </w:r>
      <w:r>
        <w:rPr>
          <w:color w:val="333333"/>
          <w:sz w:val="16"/>
        </w:rPr>
        <w:t>），则当接收到规定数目的帧时，由移位控制逻辑停止传输传输完成后，BUSY状态重置为0。</w:t>
      </w:r>
    </w:p>
    <w:p w14:paraId="6E5BCFF9">
      <w:pPr>
        <w:pStyle w:val="12"/>
        <w:numPr>
          <w:ilvl w:val="5"/>
          <w:numId w:val="74"/>
        </w:numPr>
        <w:tabs>
          <w:tab w:val="left" w:pos="1640"/>
        </w:tabs>
        <w:spacing w:before="124" w:after="0" w:line="240" w:lineRule="auto"/>
        <w:ind w:left="1640" w:right="0" w:hanging="192"/>
        <w:jc w:val="left"/>
        <w:rPr>
          <w:sz w:val="16"/>
        </w:rPr>
      </w:pPr>
      <w:r>
        <w:rPr>
          <w:color w:val="333333"/>
          <w:sz w:val="16"/>
        </w:rPr>
        <w:t>如果传输模式不是仅传输（TMOD！=</w:t>
      </w:r>
      <w:r>
        <w:rPr>
          <w:rFonts w:ascii="MS Gothic"/>
          <w:color w:val="B12046"/>
          <w:sz w:val="14"/>
        </w:rPr>
        <w:t>01b</w:t>
      </w:r>
      <w:r>
        <w:rPr>
          <w:color w:val="333333"/>
          <w:sz w:val="16"/>
        </w:rPr>
        <w:t>），读取接收FIFO直到其为空。</w:t>
      </w:r>
    </w:p>
    <w:p w14:paraId="60E2EEC8">
      <w:pPr>
        <w:pStyle w:val="8"/>
        <w:spacing w:before="3"/>
        <w:rPr>
          <w:sz w:val="15"/>
        </w:rPr>
      </w:pPr>
    </w:p>
    <w:p w14:paraId="231FAEF4">
      <w:pPr>
        <w:pStyle w:val="32"/>
        <w:numPr>
          <w:ilvl w:val="5"/>
          <w:numId w:val="74"/>
        </w:numPr>
        <w:tabs>
          <w:tab w:val="left" w:pos="1640"/>
        </w:tabs>
        <w:spacing w:before="1" w:after="0" w:line="240" w:lineRule="auto"/>
        <w:ind w:left="1640" w:right="0" w:hanging="192"/>
        <w:jc w:val="left"/>
        <w:rPr>
          <w:sz w:val="16"/>
        </w:rPr>
      </w:pPr>
      <w:r>
        <w:t>通过向SSIENR写入0来禁用DW_apb_ssi</w:t>
      </w:r>
    </w:p>
    <w:p w14:paraId="20C5666D">
      <w:pPr>
        <w:pStyle w:val="8"/>
        <w:spacing w:before="7"/>
        <w:rPr>
          <w:sz w:val="15"/>
        </w:rPr>
      </w:pPr>
    </w:p>
    <w:p w14:paraId="384ED91C">
      <w:pPr>
        <w:pStyle w:val="8"/>
        <w:spacing w:line="319" w:lineRule="auto"/>
        <w:ind w:left="1280" w:right="127"/>
        <w:jc w:val="both"/>
      </w:pPr>
      <w:r>
        <w:fldChar w:fldCharType="begin"/>
      </w:r>
      <w:r>
        <w:instrText xml:space="preserve"> HYPERLINK \l "_bookmark232" </w:instrText>
      </w:r>
      <w:r>
        <w:fldChar w:fldCharType="separate"/>
      </w:r>
      <w:r>
        <w:rPr>
          <w:color w:val="418BCA"/>
        </w:rPr>
        <w:t>图122</w:t>
      </w:r>
      <w:r>
        <w:rPr>
          <w:color w:val="418BCA"/>
        </w:rPr>
        <w:fldChar w:fldCharType="end"/>
      </w:r>
      <w:r>
        <w:rPr>
          <w:color w:val="333333"/>
        </w:rPr>
        <w:t>显示了启动DW_apb_ssi主机SPI/SSP串行传输的典型软件流程。该图还显示了serial-master组件内部的硬件流</w:t>
      </w:r>
    </w:p>
    <w:p w14:paraId="09BF8FB3">
      <w:pPr>
        <w:spacing w:after="0" w:line="319" w:lineRule="auto"/>
        <w:jc w:val="both"/>
        <w:sectPr>
          <w:pgSz w:w="11910" w:h="16840"/>
          <w:pgMar w:top="920" w:right="1000" w:bottom="960" w:left="1020" w:header="562" w:footer="780" w:gutter="0"/>
          <w:cols w:space="720" w:num="1"/>
        </w:sectPr>
      </w:pPr>
    </w:p>
    <w:p w14:paraId="1C2345B2">
      <w:pPr>
        <w:pStyle w:val="8"/>
        <w:rPr>
          <w:sz w:val="20"/>
        </w:rPr>
      </w:pPr>
    </w:p>
    <w:p w14:paraId="10D92F78">
      <w:pPr>
        <w:pStyle w:val="8"/>
        <w:rPr>
          <w:sz w:val="20"/>
        </w:rPr>
      </w:pPr>
    </w:p>
    <w:p w14:paraId="60E7783C">
      <w:pPr>
        <w:pStyle w:val="8"/>
        <w:spacing w:before="8"/>
        <w:rPr>
          <w:sz w:val="19"/>
        </w:rPr>
      </w:pPr>
    </w:p>
    <w:p w14:paraId="269F555A">
      <w:pPr>
        <w:spacing w:before="0" w:line="319" w:lineRule="auto"/>
        <w:ind w:left="100" w:right="8729" w:firstLine="0"/>
        <w:jc w:val="left"/>
        <w:rPr>
          <w:i/>
          <w:sz w:val="12"/>
        </w:rPr>
      </w:pPr>
      <w:r>
        <w:pict>
          <v:group id="_x0000_s4069" o:spid="_x0000_s4069" o:spt="203" style="position:absolute;left:0pt;margin-left:115.1pt;margin-top:-0.7pt;height:278.3pt;width:296.9pt;mso-position-horizontal-relative:page;z-index:251736064;mso-width-relative:page;mso-height-relative:page;" coordorigin="2302,-15" coordsize="5938,5566">
            <o:lock v:ext="edit"/>
            <v:rect id="_x0000_s4070" o:spid="_x0000_s4070" o:spt="1" style="position:absolute;left:2302;top:-15;height:5566;width:5938;" fillcolor="#F6F6F6" filled="t" stroked="f" coordsize="21600,21600">
              <v:path/>
              <v:fill on="t" focussize="0,0"/>
              <v:stroke on="f"/>
              <v:imagedata o:title=""/>
              <o:lock v:ext="edit"/>
            </v:rect>
            <v:shape id="_x0000_s4071" o:spid="_x0000_s4071" style="position:absolute;left:5413;top:4033;height:579;width:963;" fillcolor="#D0D0D0" filled="t" stroked="f" coordorigin="5414,4034" coordsize="963,579" path="m5895,4034l5414,4323,5895,4612,6377,4323,5895,4034xe">
              <v:path arrowok="t"/>
              <v:fill on="t" focussize="0,0"/>
              <v:stroke on="f"/>
              <v:imagedata o:title=""/>
              <o:lock v:ext="edit"/>
            </v:shape>
            <v:shape id="_x0000_s4072" o:spid="_x0000_s4072" style="position:absolute;left:5413;top:4033;height:579;width:963;" filled="f" stroked="t" coordorigin="5414,4034" coordsize="963,579" path="m5895,4034l6377,4323,5895,4612,5414,4323,5895,4034xe">
              <v:path arrowok="t"/>
              <v:fill on="f" focussize="0,0"/>
              <v:stroke weight="0.451653543307087pt" color="#9D9D9B"/>
              <v:imagedata o:title=""/>
              <o:lock v:ext="edit"/>
            </v:shape>
            <v:shape id="_x0000_s4073" o:spid="_x0000_s4073" style="position:absolute;left:4031;top:3673;height:362;width:843;" fillcolor="#D8E3F1" filled="t" stroked="f" coordorigin="4031,3673" coordsize="843,362" path="m4693,3673l4212,3673,4142,3687,4084,3726,4046,3784,4031,3854,4046,3924,4084,3982,4142,4020,4212,4035,4693,4035,4763,4020,4821,3982,4860,3924,4874,3854,4860,3784,4821,3726,4763,3687,4693,3673xe">
              <v:path arrowok="t"/>
              <v:fill on="t" focussize="0,0"/>
              <v:stroke on="f"/>
              <v:imagedata o:title=""/>
              <o:lock v:ext="edit"/>
            </v:shape>
            <v:shape id="_x0000_s4074" o:spid="_x0000_s4074" style="position:absolute;left:4031;top:3673;height:362;width:843;" filled="f" stroked="t" coordorigin="4031,3673" coordsize="843,362" path="m4693,4035l4212,4035,4142,4020,4084,3982,4046,3924,4031,3854,4046,3784,4084,3726,4142,3687,4212,3673,4693,3673,4763,3687,4821,3726,4860,3784,4874,3854,4860,3924,4821,3982,4763,4020,4693,4035xe">
              <v:path arrowok="t"/>
              <v:fill on="f" focussize="0,0"/>
              <v:stroke weight="0.451653543307087pt" color="#4796C1"/>
              <v:imagedata o:title=""/>
              <o:lock v:ext="edit"/>
            </v:shape>
            <v:line id="_x0000_s4075" o:spid="_x0000_s4075" o:spt="20" style="position:absolute;left:3274;top:1143;height:104;width:0;" stroked="t" coordsize="21600,21600">
              <v:path arrowok="t"/>
              <v:fill focussize="0,0"/>
              <v:stroke weight="0.451653543307087pt" color="#1D1D1A"/>
              <v:imagedata o:title=""/>
              <o:lock v:ext="edit"/>
            </v:line>
            <v:shape id="_x0000_s4076" o:spid="_x0000_s4076" style="position:absolute;left:3248;top:1228;height:60;width:51;" fillcolor="#1D1D1A" filled="t" stroked="f" coordorigin="3249,1228" coordsize="51,60" path="m3299,1228l3274,1239,3249,1228,3274,1288,3299,1228xe">
              <v:path arrowok="t"/>
              <v:fill on="t" focussize="0,0"/>
              <v:stroke on="f"/>
              <v:imagedata o:title=""/>
              <o:lock v:ext="edit"/>
            </v:shape>
            <v:line id="_x0000_s4077" o:spid="_x0000_s4077" o:spt="20" style="position:absolute;left:3274;top:1938;height:104;width:0;" stroked="t" coordsize="21600,21600">
              <v:path arrowok="t"/>
              <v:fill focussize="0,0"/>
              <v:stroke weight="0.451653543307087pt" color="#1D1D1A"/>
              <v:imagedata o:title=""/>
              <o:lock v:ext="edit"/>
            </v:line>
            <v:shape id="_x0000_s4078" o:spid="_x0000_s4078" style="position:absolute;left:3248;top:2022;height:60;width:51;" fillcolor="#1D1D1A" filled="t" stroked="f" coordorigin="3249,2023" coordsize="51,60" path="m3299,2023l3274,2034,3249,2023,3274,2082,3299,2023xe">
              <v:path arrowok="t"/>
              <v:fill on="t" focussize="0,0"/>
              <v:stroke on="f"/>
              <v:imagedata o:title=""/>
              <o:lock v:ext="edit"/>
            </v:shape>
            <v:line id="_x0000_s4079" o:spid="_x0000_s4079" o:spt="20" style="position:absolute;left:3274;top:2444;height:104;width:0;" stroked="t" coordsize="21600,21600">
              <v:path arrowok="t"/>
              <v:fill focussize="0,0"/>
              <v:stroke weight="0.451653543307087pt" color="#1D1D1A"/>
              <v:imagedata o:title=""/>
              <o:lock v:ext="edit"/>
            </v:line>
            <v:shape id="_x0000_s4080" o:spid="_x0000_s4080" style="position:absolute;left:3248;top:2528;height:60;width:51;" fillcolor="#1D1D1A" filled="t" stroked="f" coordorigin="3249,2529" coordsize="51,60" path="m3299,2529l3274,2539,3249,2529,3274,2588,3299,2529xe">
              <v:path arrowok="t"/>
              <v:fill on="t" focussize="0,0"/>
              <v:stroke on="f"/>
              <v:imagedata o:title=""/>
              <o:lock v:ext="edit"/>
            </v:shape>
            <v:line id="_x0000_s4081" o:spid="_x0000_s4081" o:spt="20" style="position:absolute;left:3274;top:2950;height:104;width:0;" stroked="t" coordsize="21600,21600">
              <v:path arrowok="t"/>
              <v:fill focussize="0,0"/>
              <v:stroke weight="0.451653543307087pt" color="#1D1D1A"/>
              <v:imagedata o:title=""/>
              <o:lock v:ext="edit"/>
            </v:line>
            <v:shape id="_x0000_s4082" o:spid="_x0000_s4082" style="position:absolute;left:3248;top:3034;height:60;width:51;" fillcolor="#1D1D1A" filled="t" stroked="f" coordorigin="3249,3035" coordsize="51,60" path="m3299,3035l3274,3045,3249,3035,3274,3094,3299,3035xe">
              <v:path arrowok="t"/>
              <v:fill on="t" focussize="0,0"/>
              <v:stroke on="f"/>
              <v:imagedata o:title=""/>
              <o:lock v:ext="edit"/>
            </v:shape>
            <v:line id="_x0000_s4083" o:spid="_x0000_s4083" o:spt="20" style="position:absolute;left:3274;top:3455;height:105;width:0;" stroked="t" coordsize="21600,21600">
              <v:path arrowok="t"/>
              <v:fill focussize="0,0"/>
              <v:stroke weight="0.451653543307087pt" color="#1D1D1A"/>
              <v:imagedata o:title=""/>
              <o:lock v:ext="edit"/>
            </v:line>
            <v:shape id="_x0000_s4084" o:spid="_x0000_s4084" style="position:absolute;left:3248;top:3540;height:60;width:51;" fillcolor="#1D1D1A" filled="t" stroked="f" coordorigin="3249,3540" coordsize="51,60" path="m3299,3540l3274,3551,3249,3540,3274,3600,3299,3540xe">
              <v:path arrowok="t"/>
              <v:fill on="t" focussize="0,0"/>
              <v:stroke on="f"/>
              <v:imagedata o:title=""/>
              <o:lock v:ext="edit"/>
            </v:shape>
            <v:line id="_x0000_s4085" o:spid="_x0000_s4085" o:spt="20" style="position:absolute;left:3274;top:4106;height:104;width:0;" stroked="t" coordsize="21600,21600">
              <v:path arrowok="t"/>
              <v:fill focussize="0,0"/>
              <v:stroke weight="0.451653543307087pt" color="#1D1D1A"/>
              <v:imagedata o:title=""/>
              <o:lock v:ext="edit"/>
            </v:line>
            <v:shape id="_x0000_s4086" o:spid="_x0000_s4086" style="position:absolute;left:3248;top:4190;height:60;width:51;" fillcolor="#1D1D1A" filled="t" stroked="f" coordorigin="3249,4191" coordsize="51,60" path="m3299,4191l3274,4202,3249,4191,3274,4250,3299,4191xe">
              <v:path arrowok="t"/>
              <v:fill on="t" focussize="0,0"/>
              <v:stroke on="f"/>
              <v:imagedata o:title=""/>
              <o:lock v:ext="edit"/>
            </v:shape>
            <v:line id="_x0000_s4087" o:spid="_x0000_s4087" o:spt="20" style="position:absolute;left:3274;top:4756;height:104;width:0;" stroked="t" coordsize="21600,21600">
              <v:path arrowok="t"/>
              <v:fill focussize="0,0"/>
              <v:stroke weight="0.451653543307087pt" color="#1D1D1A"/>
              <v:imagedata o:title=""/>
              <o:lock v:ext="edit"/>
            </v:line>
            <v:shape id="_x0000_s4088" o:spid="_x0000_s4088" style="position:absolute;left:3248;top:4841;height:60;width:51;" fillcolor="#1D1D1A" filled="t" stroked="f" coordorigin="3249,4841" coordsize="51,60" path="m3299,4841l3274,4852,3249,4841,3274,4901,3299,4841xe">
              <v:path arrowok="t"/>
              <v:fill on="t" focussize="0,0"/>
              <v:stroke on="f"/>
              <v:imagedata o:title=""/>
              <o:lock v:ext="edit"/>
            </v:shape>
            <v:line id="_x0000_s4089" o:spid="_x0000_s4089" o:spt="20" style="position:absolute;left:2493;top:4796;flip:x;height:0;width:781;" stroked="t" coordsize="21600,21600">
              <v:path arrowok="t"/>
              <v:fill focussize="0,0"/>
              <v:stroke weight="0.451653543307087pt" color="#1D1D1A"/>
              <v:imagedata o:title=""/>
              <o:lock v:ext="edit"/>
            </v:line>
            <v:shape id="_x0000_s4090" o:spid="_x0000_s4090" style="position:absolute;left:2452;top:4771;height:51;width:60;" fillcolor="#1D1D1A" filled="t" stroked="f" coordorigin="2453,4771" coordsize="60,51" path="m2512,4771l2453,4796,2512,4822,2502,4796,2512,4771xe">
              <v:path arrowok="t"/>
              <v:fill on="t" focussize="0,0"/>
              <v:stroke on="f"/>
              <v:imagedata o:title=""/>
              <o:lock v:ext="edit"/>
            </v:shape>
            <v:line id="_x0000_s4091" o:spid="_x0000_s4091" o:spt="20" style="position:absolute;left:3695;top:3853;height:0;width:296;" stroked="t" coordsize="21600,21600">
              <v:path arrowok="t"/>
              <v:fill focussize="0,0"/>
              <v:stroke weight="0.451653543307087pt" color="#1D1D1A"/>
              <v:imagedata o:title=""/>
              <o:lock v:ext="edit"/>
            </v:line>
            <v:shape id="_x0000_s4092" o:spid="_x0000_s4092" style="position:absolute;left:3971;top:3827;height:51;width:60;" fillcolor="#1D1D1A" filled="t" stroked="f" coordorigin="3972,3828" coordsize="60,51" path="m3972,3828l3983,3853,3972,3878,4031,3853,3972,3828xe">
              <v:path arrowok="t"/>
              <v:fill on="t" focussize="0,0"/>
              <v:stroke on="f"/>
              <v:imagedata o:title=""/>
              <o:lock v:ext="edit"/>
            </v:shape>
            <v:shape id="_x0000_s4093" o:spid="_x0000_s4093" style="position:absolute;left:2452;top:456;height:4951;width:822;" filled="f" stroked="t" coordorigin="2453,456" coordsize="822,4951" path="m3274,5262l3274,5407,2453,5407,2453,456,2812,456e">
              <v:path arrowok="t"/>
              <v:fill on="f" focussize="0,0"/>
              <v:stroke weight="0.451653543307087pt" color="#1D1D1A"/>
              <v:imagedata o:title=""/>
              <o:lock v:ext="edit"/>
            </v:shape>
            <v:shape id="_x0000_s4094" o:spid="_x0000_s4094" style="position:absolute;left:2793;top:431;height:51;width:60;" fillcolor="#1D1D1A" filled="t" stroked="f" coordorigin="2793,431" coordsize="60,51" path="m2793,431l2804,456,2793,482,2853,456,2793,431xe">
              <v:path arrowok="t"/>
              <v:fill on="t" focussize="0,0"/>
              <v:stroke on="f"/>
              <v:imagedata o:title=""/>
              <o:lock v:ext="edit"/>
            </v:shape>
            <v:line id="_x0000_s4095" o:spid="_x0000_s4095" o:spt="20" style="position:absolute;left:6593;top:2010;height:104;width:0;" stroked="t" coordsize="21600,21600">
              <v:path arrowok="t"/>
              <v:fill focussize="0,0"/>
              <v:stroke weight="0.451653543307087pt" color="#1D1D1A"/>
              <v:imagedata o:title=""/>
              <o:lock v:ext="edit"/>
            </v:line>
            <v:shape id="_x0000_s4096" o:spid="_x0000_s4096" style="position:absolute;left:6567;top:2095;height:60;width:51;" fillcolor="#1D1D1A" filled="t" stroked="f" coordorigin="6568,2095" coordsize="51,60" path="m6618,2095l6593,2106,6568,2095,6593,2155,6618,2095xe">
              <v:path arrowok="t"/>
              <v:fill on="t" focussize="0,0"/>
              <v:stroke on="f"/>
              <v:imagedata o:title=""/>
              <o:lock v:ext="edit"/>
            </v:shape>
            <v:line id="_x0000_s4097" o:spid="_x0000_s4097" o:spt="20" style="position:absolute;left:6593;top:2371;height:105;width:0;" stroked="t" coordsize="21600,21600">
              <v:path arrowok="t"/>
              <v:fill focussize="0,0"/>
              <v:stroke weight="0.451653543307087pt" color="#1D1D1A"/>
              <v:imagedata o:title=""/>
              <o:lock v:ext="edit"/>
            </v:line>
            <v:shape id="_x0000_s4098" o:spid="_x0000_s4098" style="position:absolute;left:6567;top:2456;height:60;width:51;" fillcolor="#1D1D1A" filled="t" stroked="f" coordorigin="6568,2457" coordsize="51,60" path="m6618,2457l6593,2467,6568,2457,6593,2516,6618,2457xe">
              <v:path arrowok="t"/>
              <v:fill on="t" focussize="0,0"/>
              <v:stroke on="f"/>
              <v:imagedata o:title=""/>
              <o:lock v:ext="edit"/>
            </v:shape>
            <v:line id="_x0000_s4099" o:spid="_x0000_s4099" o:spt="20" style="position:absolute;left:6593;top:3094;height:249;width:0;" stroked="t" coordsize="21600,21600">
              <v:path arrowok="t"/>
              <v:fill focussize="0,0"/>
              <v:stroke weight="0.451653543307087pt" color="#1D1D1A"/>
              <v:imagedata o:title=""/>
              <o:lock v:ext="edit"/>
            </v:line>
            <v:shape id="_x0000_s4100" o:spid="_x0000_s4100" style="position:absolute;left:6567;top:3323;height:60;width:51;" fillcolor="#1D1D1A" filled="t" stroked="f" coordorigin="6568,3324" coordsize="51,60" path="m6618,3324l6593,3334,6568,3324,6593,3383,6618,3324xe">
              <v:path arrowok="t"/>
              <v:fill on="t" focussize="0,0"/>
              <v:stroke on="f"/>
              <v:imagedata o:title=""/>
              <o:lock v:ext="edit"/>
            </v:shape>
            <v:shape id="_x0000_s4101" o:spid="_x0000_s4101" style="position:absolute;left:5895;top:3455;height:538;width:698;" filled="f" stroked="t" coordorigin="5895,3455" coordsize="698,538" path="m6593,3455l6593,3889,5895,3889,5895,3993e">
              <v:path arrowok="t"/>
              <v:fill on="f" focussize="0,0"/>
              <v:stroke weight="0.451653543307087pt" color="#1D1D1A"/>
              <v:imagedata o:title=""/>
              <o:lock v:ext="edit"/>
            </v:shape>
            <v:shape id="_x0000_s4102" o:spid="_x0000_s4102" style="position:absolute;left:5870;top:3974;height:60;width:51;" fillcolor="#1D1D1A" filled="t" stroked="f" coordorigin="5870,3974" coordsize="51,60" path="m5920,3974l5895,3985,5870,3974,5895,4034,5920,3974xe">
              <v:path arrowok="t"/>
              <v:fill on="t" focussize="0,0"/>
              <v:stroke on="f"/>
              <v:imagedata o:title=""/>
              <o:lock v:ext="edit"/>
            </v:shape>
            <v:shape id="_x0000_s4103" o:spid="_x0000_s4103" style="position:absolute;left:5895;top:3889;height:868;width:1371;" filled="f" stroked="t" coordorigin="5895,3889" coordsize="1371,868" path="m7266,4612l7266,4756,5895,4756,5895,4612m6593,3889l7266,3889,7266,3993e">
              <v:path arrowok="t"/>
              <v:fill on="f" focussize="0,0"/>
              <v:stroke weight="0.451653543307087pt" color="#1D1D1A"/>
              <v:imagedata o:title=""/>
              <o:lock v:ext="edit"/>
            </v:shape>
            <v:shape id="_x0000_s4104" o:spid="_x0000_s4104" style="position:absolute;left:7240;top:3974;height:60;width:51;" fillcolor="#1D1D1A" filled="t" stroked="f" coordorigin="7241,3974" coordsize="51,60" path="m7291,3974l7266,3985,7241,3974,7266,4034,7291,3974xe">
              <v:path arrowok="t"/>
              <v:fill on="t" focussize="0,0"/>
              <v:stroke on="f"/>
              <v:imagedata o:title=""/>
              <o:lock v:ext="edit"/>
            </v:shape>
            <v:line id="_x0000_s4105" o:spid="_x0000_s4105" o:spt="20" style="position:absolute;left:3274;top:637;height:104;width:0;" stroked="t" coordsize="21600,21600">
              <v:path arrowok="t"/>
              <v:fill focussize="0,0"/>
              <v:stroke weight="0.451653543307087pt" color="#1D1D1A"/>
              <v:imagedata o:title=""/>
              <o:lock v:ext="edit"/>
            </v:line>
            <v:shape id="_x0000_s4106" o:spid="_x0000_s4106" style="position:absolute;left:3248;top:722;height:60;width:51;" fillcolor="#1D1D1A" filled="t" stroked="f" coordorigin="3249,722" coordsize="51,60" path="m3299,722l3274,733,3249,722,3274,782,3299,722xe">
              <v:path arrowok="t"/>
              <v:fill on="t" focussize="0,0"/>
              <v:stroke on="f"/>
              <v:imagedata o:title=""/>
              <o:lock v:ext="edit"/>
            </v:shape>
            <v:line id="_x0000_s4107" o:spid="_x0000_s4107" o:spt="20" style="position:absolute;left:6593;top:1504;height:104;width:0;" stroked="t" coordsize="21600,21600">
              <v:path arrowok="t"/>
              <v:fill focussize="0,0"/>
              <v:stroke weight="0.451653543307087pt" color="#1D1D1A"/>
              <v:imagedata o:title=""/>
              <o:lock v:ext="edit"/>
            </v:line>
            <v:shape id="_x0000_s4108" o:spid="_x0000_s4108" style="position:absolute;left:6567;top:1589;height:60;width:51;" fillcolor="#1D1D1A" filled="t" stroked="f" coordorigin="6568,1589" coordsize="51,60" path="m6618,1589l6593,1600,6568,1589,6593,1649,6618,1589xe">
              <v:path arrowok="t"/>
              <v:fill on="t" focussize="0,0"/>
              <v:stroke on="f"/>
              <v:imagedata o:title=""/>
              <o:lock v:ext="edit"/>
            </v:shape>
            <v:shape id="_x0000_s4109" o:spid="_x0000_s4109" style="position:absolute;left:2852;top:275;height:362;width:843;" fillcolor="#D8E3F1" filled="t" stroked="f" coordorigin="2853,276" coordsize="843,362" path="m3514,276l3033,276,2963,290,2906,329,2867,386,2853,456,2867,527,2906,584,2963,623,3033,637,3514,637,3585,623,3642,584,3681,527,3695,456,3681,386,3642,329,3585,290,3514,276xe">
              <v:path arrowok="t"/>
              <v:fill on="t" focussize="0,0"/>
              <v:stroke on="f"/>
              <v:imagedata o:title=""/>
              <o:lock v:ext="edit"/>
            </v:shape>
            <v:shape id="_x0000_s4110" o:spid="_x0000_s4110" style="position:absolute;left:2852;top:275;height:362;width:843;" filled="f" stroked="t" coordorigin="2853,276" coordsize="843,362" path="m3514,637l3033,637,2963,623,2906,584,2867,527,2853,456,2867,386,2906,329,2963,290,3033,276,3514,276,3585,290,3642,329,3681,386,3695,456,3681,527,3642,584,3585,623,3514,637xe">
              <v:path arrowok="t"/>
              <v:fill on="f" focussize="0,0"/>
              <v:stroke weight="0.451653543307087pt" color="#4796C1"/>
              <v:imagedata o:title=""/>
              <o:lock v:ext="edit"/>
            </v:shape>
            <v:shape id="_x0000_s4111" o:spid="_x0000_s4111" style="position:absolute;left:6171;top:1142;height:362;width:843;" fillcolor="#D8E3F1" filled="t" stroked="f" coordorigin="6172,1143" coordsize="843,362" path="m6833,1143l6352,1143,6282,1157,6224,1196,6186,1253,6172,1324,6186,1394,6224,1451,6282,1490,6352,1504,6833,1504,6904,1490,6961,1451,7000,1394,7014,1324,7000,1253,6961,1196,6904,1157,6833,1143xe">
              <v:path arrowok="t"/>
              <v:fill on="t" focussize="0,0"/>
              <v:stroke on="f"/>
              <v:imagedata o:title=""/>
              <o:lock v:ext="edit"/>
            </v:shape>
            <v:shape id="_x0000_s4112" o:spid="_x0000_s4112" style="position:absolute;left:6171;top:1142;height:362;width:843;" filled="f" stroked="t" coordorigin="6172,1143" coordsize="843,362" path="m6833,1504l6352,1504,6282,1490,6224,1451,6186,1394,6172,1324,6186,1253,6224,1196,6282,1157,6352,1143,6833,1143,6904,1157,6961,1196,7000,1253,7014,1324,7000,1394,6961,1451,6904,1490,6833,1504xe">
              <v:path arrowok="t"/>
              <v:fill on="f" focussize="0,0"/>
              <v:stroke weight="0.451653543307087pt" color="#4796C1"/>
              <v:imagedata o:title=""/>
              <o:lock v:ext="edit"/>
            </v:shape>
            <v:shape id="_x0000_s4113" o:spid="_x0000_s4113" style="position:absolute;left:6171;top:4900;height:362;width:843;" fillcolor="#D8E3F1" filled="t" stroked="f" coordorigin="6172,4901" coordsize="843,362" path="m6833,4901l6352,4901,6282,4915,6224,4954,6186,5011,6172,5081,6186,5152,6224,5209,6282,5248,6352,5262,6833,5262,6904,5248,6961,5209,7000,5152,7014,5081,7000,5011,6961,4954,6904,4915,6833,4901xe">
              <v:path arrowok="t"/>
              <v:fill on="t" focussize="0,0"/>
              <v:stroke on="f"/>
              <v:imagedata o:title=""/>
              <o:lock v:ext="edit"/>
            </v:shape>
            <v:shape id="_x0000_s4114" o:spid="_x0000_s4114" style="position:absolute;left:6171;top:4900;height:362;width:843;" filled="f" stroked="t" coordorigin="6172,4901" coordsize="843,362" path="m6833,5262l6352,5262,6282,5248,6224,5209,6186,5152,6172,5081,6186,5011,6224,4954,6282,4915,6352,4901,6833,4901,6904,4915,6961,4954,7000,5011,7014,5081,7000,5152,6961,5209,6904,5248,6833,5262xe">
              <v:path arrowok="t"/>
              <v:fill on="f" focussize="0,0"/>
              <v:stroke weight="0.451653543307087pt" color="#4796C1"/>
              <v:imagedata o:title=""/>
              <o:lock v:ext="edit"/>
            </v:shape>
            <v:rect id="_x0000_s4115" o:spid="_x0000_s4115" o:spt="1" style="position:absolute;left:2852;top:781;height:362;width:843;" fillcolor="#D3E7D3" filled="t" stroked="f" coordsize="21600,21600">
              <v:path/>
              <v:fill on="t" focussize="0,0"/>
              <v:stroke on="f"/>
              <v:imagedata o:title=""/>
              <o:lock v:ext="edit"/>
            </v:rect>
            <v:rect id="_x0000_s4116" o:spid="_x0000_s4116" o:spt="1" style="position:absolute;left:2852;top:781;height:362;width:843;" filled="f" stroked="t" coordsize="21600,21600">
              <v:path/>
              <v:fill on="f" focussize="0,0"/>
              <v:stroke weight="0.451653543307087pt" color="#8DBA78"/>
              <v:imagedata o:title=""/>
              <o:lock v:ext="edit"/>
            </v:rect>
            <v:rect id="_x0000_s4117" o:spid="_x0000_s4117" o:spt="1" style="position:absolute;left:6171;top:1648;height:362;width:843;" fillcolor="#D3E7D3" filled="t" stroked="f" coordsize="21600,21600">
              <v:path/>
              <v:fill on="t" focussize="0,0"/>
              <v:stroke on="f"/>
              <v:imagedata o:title=""/>
              <o:lock v:ext="edit"/>
            </v:rect>
            <v:rect id="_x0000_s4118" o:spid="_x0000_s4118" o:spt="1" style="position:absolute;left:6171;top:1648;height:362;width:843;" filled="f" stroked="t" coordsize="21600,21600">
              <v:path/>
              <v:fill on="f" focussize="0,0"/>
              <v:stroke weight="0.451653543307087pt" color="#8DBA78"/>
              <v:imagedata o:title=""/>
              <o:lock v:ext="edit"/>
            </v:rect>
            <v:rect id="_x0000_s4119" o:spid="_x0000_s4119" o:spt="1" style="position:absolute;left:2852;top:2082;height:362;width:843;" fillcolor="#D3E7D3" filled="t" stroked="f" coordsize="21600,21600">
              <v:path/>
              <v:fill on="t" focussize="0,0"/>
              <v:stroke on="f"/>
              <v:imagedata o:title=""/>
              <o:lock v:ext="edit"/>
            </v:rect>
            <v:rect id="_x0000_s4120" o:spid="_x0000_s4120" o:spt="1" style="position:absolute;left:2852;top:2082;height:362;width:843;" filled="f" stroked="t" coordsize="21600,21600">
              <v:path/>
              <v:fill on="f" focussize="0,0"/>
              <v:stroke weight="0.451653543307087pt" color="#8DBA78"/>
              <v:imagedata o:title=""/>
              <o:lock v:ext="edit"/>
            </v:rect>
            <v:rect id="_x0000_s4121" o:spid="_x0000_s4121" o:spt="1" style="position:absolute;left:6171;top:2154;height:217;width:843;" fillcolor="#D3E7D3" filled="t" stroked="f" coordsize="21600,21600">
              <v:path/>
              <v:fill on="t" focussize="0,0"/>
              <v:stroke on="f"/>
              <v:imagedata o:title=""/>
              <o:lock v:ext="edit"/>
            </v:rect>
            <v:rect id="_x0000_s4122" o:spid="_x0000_s4122" o:spt="1" style="position:absolute;left:6171;top:2154;height:217;width:843;" filled="f" stroked="t" coordsize="21600,21600">
              <v:path/>
              <v:fill on="f" focussize="0,0"/>
              <v:stroke weight="0.451653543307087pt" color="#8DBA78"/>
              <v:imagedata o:title=""/>
              <o:lock v:ext="edit"/>
            </v:rect>
            <v:rect id="_x0000_s4123" o:spid="_x0000_s4123" o:spt="1" style="position:absolute;left:6171;top:3383;height:217;width:843;" fillcolor="#D3E7D3" filled="t" stroked="f" coordsize="21600,21600">
              <v:path/>
              <v:fill on="t" focussize="0,0"/>
              <v:stroke on="f"/>
              <v:imagedata o:title=""/>
              <o:lock v:ext="edit"/>
            </v:rect>
            <v:rect id="_x0000_s4124" o:spid="_x0000_s4124" o:spt="1" style="position:absolute;left:6171;top:3383;height:217;width:843;" filled="f" stroked="t" coordsize="21600,21600">
              <v:path/>
              <v:fill on="f" focussize="0,0"/>
              <v:stroke weight="0.451653543307087pt" color="#8DBA78"/>
              <v:imagedata o:title=""/>
              <o:lock v:ext="edit"/>
            </v:rect>
            <v:rect id="_x0000_s4125" o:spid="_x0000_s4125" o:spt="1" style="position:absolute;left:2852;top:2588;height:362;width:843;" fillcolor="#D3E7D3" filled="t" stroked="f" coordsize="21600,21600">
              <v:path/>
              <v:fill on="t" focussize="0,0"/>
              <v:stroke on="f"/>
              <v:imagedata o:title=""/>
              <o:lock v:ext="edit"/>
            </v:rect>
            <v:rect id="_x0000_s4126" o:spid="_x0000_s4126" o:spt="1" style="position:absolute;left:2852;top:2588;height:362;width:843;" filled="f" stroked="t" coordsize="21600,21600">
              <v:path/>
              <v:fill on="f" focussize="0,0"/>
              <v:stroke weight="0.451653543307087pt" color="#8DBA78"/>
              <v:imagedata o:title=""/>
              <o:lock v:ext="edit"/>
            </v:rect>
            <v:rect id="_x0000_s4127" o:spid="_x0000_s4127" o:spt="1" style="position:absolute;left:2852;top:3094;height:362;width:843;" fillcolor="#D3E7D3" filled="t" stroked="f" coordsize="21600,21600">
              <v:path/>
              <v:fill on="t" focussize="0,0"/>
              <v:stroke on="f"/>
              <v:imagedata o:title=""/>
              <o:lock v:ext="edit"/>
            </v:rect>
            <v:rect id="_x0000_s4128" o:spid="_x0000_s4128" o:spt="1" style="position:absolute;left:2852;top:3094;height:362;width:843;" filled="f" stroked="t" coordsize="21600,21600">
              <v:path/>
              <v:fill on="f" focussize="0,0"/>
              <v:stroke weight="0.451653543307087pt" color="#8DBA78"/>
              <v:imagedata o:title=""/>
              <o:lock v:ext="edit"/>
            </v:rect>
            <v:rect id="_x0000_s4129" o:spid="_x0000_s4129" o:spt="1" style="position:absolute;left:2852;top:4900;height:362;width:843;" fillcolor="#D3E7D3" filled="t" stroked="f" coordsize="21600,21600">
              <v:path/>
              <v:fill on="t" focussize="0,0"/>
              <v:stroke on="f"/>
              <v:imagedata o:title=""/>
              <o:lock v:ext="edit"/>
            </v:rect>
            <v:rect id="_x0000_s4130" o:spid="_x0000_s4130" o:spt="1" style="position:absolute;left:2852;top:4900;height:362;width:843;" filled="f" stroked="t" coordsize="21600,21600">
              <v:path/>
              <v:fill on="f" focussize="0,0"/>
              <v:stroke weight="0.451653543307087pt" color="#8DBA78"/>
              <v:imagedata o:title=""/>
              <o:lock v:ext="edit"/>
            </v:rect>
            <v:shape id="_x0000_s4131" o:spid="_x0000_s4131" style="position:absolute;left:2852;top:3599;height:506;width:843;" fillcolor="#D0D0D0" filled="t" stroked="f" coordorigin="2853,3600" coordsize="843,506" path="m3274,3600l2853,3853,3274,4106,3695,3853,3274,3600xe">
              <v:path arrowok="t"/>
              <v:fill on="t" focussize="0,0"/>
              <v:stroke on="f"/>
              <v:imagedata o:title=""/>
              <o:lock v:ext="edit"/>
            </v:shape>
            <v:shape id="_x0000_s4132" o:spid="_x0000_s4132" style="position:absolute;left:2852;top:3599;height:506;width:843;" filled="f" stroked="t" coordorigin="2853,3600" coordsize="843,506" path="m3274,3600l3695,3853,3274,4106,2853,3853,3274,3600xe">
              <v:path arrowok="t"/>
              <v:fill on="f" focussize="0,0"/>
              <v:stroke weight="0.451653543307087pt" color="#9D9D9B"/>
              <v:imagedata o:title=""/>
              <o:lock v:ext="edit"/>
            </v:shape>
            <v:rect id="_x0000_s4133" o:spid="_x0000_s4133" o:spt="1" style="position:absolute;left:2708;top:1287;height:651;width:1131;" fillcolor="#D3E7D3" filled="t" stroked="f" coordsize="21600,21600">
              <v:path/>
              <v:fill on="t" focussize="0,0"/>
              <v:stroke on="f"/>
              <v:imagedata o:title=""/>
              <o:lock v:ext="edit"/>
            </v:rect>
            <v:rect id="_x0000_s4134" o:spid="_x0000_s4134" o:spt="1" style="position:absolute;left:2708;top:1287;height:651;width:1131;" filled="f" stroked="t" coordsize="21600,21600">
              <v:path/>
              <v:fill on="f" focussize="0,0"/>
              <v:stroke weight="0.451653543307087pt" color="#8DBA78"/>
              <v:imagedata o:title=""/>
              <o:lock v:ext="edit"/>
            </v:rect>
            <v:shape id="_x0000_s4135" o:spid="_x0000_s4135" style="position:absolute;left:6111;top:2516;height:579;width:963;" fillcolor="#D0D0D0" filled="t" stroked="f" coordorigin="6111,2516" coordsize="963,579" path="m6593,2516l6111,2805,6593,3094,7074,2805,6593,2516xe">
              <v:path arrowok="t"/>
              <v:fill on="t" focussize="0,0"/>
              <v:stroke on="f"/>
              <v:imagedata o:title=""/>
              <o:lock v:ext="edit"/>
            </v:shape>
            <v:shape id="_x0000_s4136" o:spid="_x0000_s4136" style="position:absolute;left:6111;top:2516;height:579;width:963;" filled="f" stroked="t" coordorigin="6111,2516" coordsize="963,579" path="m6593,2516l7074,2805,6593,3094,6111,2805,6593,2516xe">
              <v:path arrowok="t"/>
              <v:fill on="f" focussize="0,0"/>
              <v:stroke weight="0.451653543307087pt" color="#9D9D9B"/>
              <v:imagedata o:title=""/>
              <o:lock v:ext="edit"/>
            </v:shape>
            <v:shape id="_x0000_s4137" o:spid="_x0000_s4137" style="position:absolute;left:6784;top:4033;height:579;width:963;" fillcolor="#D0D0D0" filled="t" stroked="f" coordorigin="6784,4034" coordsize="963,579" path="m7266,4034l6784,4323,7266,4612,7747,4323,7266,4034xe">
              <v:path arrowok="t"/>
              <v:fill on="t" focussize="0,0"/>
              <v:stroke on="f"/>
              <v:imagedata o:title=""/>
              <o:lock v:ext="edit"/>
            </v:shape>
            <v:shape id="_x0000_s4138" o:spid="_x0000_s4138" style="position:absolute;left:6784;top:4033;height:579;width:963;" filled="f" stroked="t" coordorigin="6784,4034" coordsize="963,579" path="m7266,4034l7747,4323,7266,4612,6784,4323,7266,4034xe">
              <v:path arrowok="t"/>
              <v:fill on="f" focussize="0,0"/>
              <v:stroke weight="0.451653543307087pt" color="#9D9D9B"/>
              <v:imagedata o:title=""/>
              <o:lock v:ext="edit"/>
            </v:shape>
            <v:shape id="_x0000_s4139" o:spid="_x0000_s4139" style="position:absolute;left:2852;top:4250;height:506;width:843;" fillcolor="#D0D0D0" filled="t" stroked="f" coordorigin="2853,4250" coordsize="843,506" path="m3274,4250l2853,4503,3274,4756,3695,4503,3274,4250xe">
              <v:path arrowok="t"/>
              <v:fill on="t" focussize="0,0"/>
              <v:stroke on="f"/>
              <v:imagedata o:title=""/>
              <o:lock v:ext="edit"/>
            </v:shape>
            <v:shape id="_x0000_s4140" o:spid="_x0000_s4140" style="position:absolute;left:2852;top:4250;height:506;width:843;" filled="f" stroked="t" coordorigin="2853,4250" coordsize="843,506" path="m3274,4250l3695,4503,3274,4756,2853,4503,3274,4250xe">
              <v:path arrowok="t"/>
              <v:fill on="f" focussize="0,0"/>
              <v:stroke weight="0.451653543307087pt" color="#9D9D9B"/>
              <v:imagedata o:title=""/>
              <o:lock v:ext="edit"/>
            </v:shape>
            <v:shape id="_x0000_s4141" o:spid="_x0000_s4141" style="position:absolute;left:2643;top:3277;height:1227;width:210;" filled="f" stroked="t" coordorigin="2643,3277" coordsize="210,1227" path="m2853,4503l2643,4503,2643,3277,2812,3277e">
              <v:path arrowok="t"/>
              <v:fill on="f" focussize="0,0"/>
              <v:stroke weight="0.451653543307087pt" color="#1D1D1A"/>
              <v:imagedata o:title=""/>
              <o:lock v:ext="edit"/>
            </v:shape>
            <v:shape id="_x0000_s4142" o:spid="_x0000_s4142" style="position:absolute;left:2793;top:3251;height:51;width:60;" fillcolor="#1D1D1A" filled="t" stroked="f" coordorigin="2793,3252" coordsize="60,51" path="m2793,3252l2804,3277,2793,3302,2853,3277,2793,3252xe">
              <v:path arrowok="t"/>
              <v:fill on="t" focussize="0,0"/>
              <v:stroke on="f"/>
              <v:imagedata o:title=""/>
              <o:lock v:ext="edit"/>
            </v:shape>
            <v:shape id="_x0000_s4143" o:spid="_x0000_s4143" style="position:absolute;left:5361;top:1829;height:2494;width:770;" filled="f" stroked="t" coordorigin="5362,1829" coordsize="770,2494" path="m5414,4323l5362,4323,5362,1829,6131,1829e">
              <v:path arrowok="t"/>
              <v:fill on="f" focussize="0,0"/>
              <v:stroke weight="0.451653543307087pt" color="#1D1D1A"/>
              <v:imagedata o:title=""/>
              <o:lock v:ext="edit"/>
            </v:shape>
            <v:shape id="_x0000_s4144" o:spid="_x0000_s4144" style="position:absolute;left:6112;top:1804;height:51;width:60;" fillcolor="#1D1D1A" filled="t" stroked="f" coordorigin="6112,1804" coordsize="60,51" path="m6112,1804l6123,1829,6112,1855,6172,1829,6112,1804xe">
              <v:path arrowok="t"/>
              <v:fill on="t" focussize="0,0"/>
              <v:stroke on="f"/>
              <v:imagedata o:title=""/>
              <o:lock v:ext="edit"/>
            </v:shape>
            <v:shape id="_x0000_s4145" o:spid="_x0000_s4145" style="position:absolute;left:7054;top:1829;height:2494;width:770;" filled="f" stroked="t" coordorigin="7054,1829" coordsize="770,2494" path="m7747,4323l7824,4323,7824,1829,7054,1829e">
              <v:path arrowok="t"/>
              <v:fill on="f" focussize="0,0"/>
              <v:stroke weight="0.451653543307087pt" color="#1D1D1A"/>
              <v:imagedata o:title=""/>
              <o:lock v:ext="edit"/>
            </v:shape>
            <v:shape id="_x0000_s4146" o:spid="_x0000_s4146" style="position:absolute;left:7013;top:1804;height:51;width:60;" fillcolor="#1D1D1A" filled="t" stroked="f" coordorigin="7014,1804" coordsize="60,51" path="m7073,1804l7014,1829,7073,1855,7063,1829,7073,1804xe">
              <v:path arrowok="t"/>
              <v:fill on="t" focussize="0,0"/>
              <v:stroke on="f"/>
              <v:imagedata o:title=""/>
              <o:lock v:ext="edit"/>
            </v:shape>
            <v:shape id="_x0000_s4147" o:spid="_x0000_s4147" style="position:absolute;left:6058;top:2263;height:543;width:72;" filled="f" stroked="t" coordorigin="6059,2263" coordsize="72,543" path="m6111,2805l6059,2805,6059,2263,6130,2263e">
              <v:path arrowok="t"/>
              <v:fill on="f" focussize="0,0"/>
              <v:stroke weight="0.451653543307087pt" color="#1D1D1A"/>
              <v:imagedata o:title=""/>
              <o:lock v:ext="edit"/>
            </v:shape>
            <v:shape id="_x0000_s4148" o:spid="_x0000_s4148" style="position:absolute;left:6111;top:2237;height:51;width:60;" fillcolor="#1D1D1A" filled="t" stroked="f" coordorigin="6111,2238" coordsize="60,51" path="m6111,2238l6122,2263,6111,2288,6171,2263,6111,2238xe">
              <v:path arrowok="t"/>
              <v:fill on="t" focussize="0,0"/>
              <v:stroke on="f"/>
              <v:imagedata o:title=""/>
              <o:lock v:ext="edit"/>
            </v:shape>
            <v:line id="_x0000_s4149" o:spid="_x0000_s4149" o:spt="20" style="position:absolute;left:6593;top:4756;height:104;width:0;" stroked="t" coordsize="21600,21600">
              <v:path arrowok="t"/>
              <v:fill focussize="0,0"/>
              <v:stroke weight="0.451653543307087pt" color="#1D1D1A"/>
              <v:imagedata o:title=""/>
              <o:lock v:ext="edit"/>
            </v:line>
            <v:shape id="_x0000_s4150" o:spid="_x0000_s4150" style="position:absolute;left:6567;top:4841;height:60;width:51;" fillcolor="#1D1D1A" filled="t" stroked="f" coordorigin="6568,4841" coordsize="51,60" path="m6618,4841l6593,4852,6568,4841,6593,4901,6618,4841xe">
              <v:path arrowok="t"/>
              <v:fill on="t" focussize="0,0"/>
              <v:stroke on="f"/>
              <v:imagedata o:title=""/>
              <o:lock v:ext="edit"/>
            </v:shape>
            <v:shape id="_x0000_s4151" o:spid="_x0000_s4151" style="position:absolute;left:4936;top:3094;height:1699;width:221;" filled="f" stroked="t" coordorigin="4937,3094" coordsize="221,1699" path="m4938,4792l5021,4700,5047,4628,5062,4539,5067,4432,5067,4235,5073,4139,5089,4059,5115,3997,5152,3951,5157,3947,5157,3935,5115,3885,5089,3822,5073,3743,5067,3648,5067,3438,5062,3338,5046,3254,5019,3185,4983,3132,4937,3094e">
              <v:path arrowok="t"/>
              <v:fill on="f" focussize="0,0"/>
              <v:stroke weight="0.451653543307087pt" color="#1D1D1A"/>
              <v:imagedata o:title=""/>
              <o:lock v:ext="edit"/>
            </v:shape>
            <v:shape id="_x0000_s4152" o:spid="_x0000_s4152" style="position:absolute;left:7922;top:5379;height:28;width:28;" filled="f" stroked="t" coordorigin="7923,5379" coordsize="28,28" path="m7950,5379l7950,5407,7923,5407e">
              <v:path arrowok="t"/>
              <v:fill on="f" focussize="0,0"/>
              <v:stroke weight="0.451653543307087pt" color="#1D1D1A"/>
              <v:imagedata o:title=""/>
              <o:lock v:ext="edit"/>
            </v:shape>
            <v:line id="_x0000_s4153" o:spid="_x0000_s4153" o:spt="20" style="position:absolute;left:5210;top:5407;flip:x;height:0;width:2659;" stroked="t" coordsize="21600,21600">
              <v:path arrowok="t"/>
              <v:fill focussize="0,0"/>
              <v:stroke weight="0.451653543307087pt" color="#1D1D1A" dashstyle="dash"/>
              <v:imagedata o:title=""/>
              <o:lock v:ext="edit"/>
            </v:line>
            <v:shape id="_x0000_s4154" o:spid="_x0000_s4154" style="position:absolute;left:5155;top:5379;height:28;width:28;" filled="f" stroked="t" coordorigin="5156,5379" coordsize="28,28" path="m5183,5407l5156,5407,5156,5379e">
              <v:path arrowok="t"/>
              <v:fill on="f" focussize="0,0"/>
              <v:stroke weight="0.451653543307087pt" color="#1D1D1A"/>
              <v:imagedata o:title=""/>
              <o:lock v:ext="edit"/>
            </v:shape>
            <v:line id="_x0000_s4155" o:spid="_x0000_s4155" o:spt="20" style="position:absolute;left:5156;top:908;flip:y;height:4417;width:0;" stroked="t" coordsize="21600,21600">
              <v:path arrowok="t"/>
              <v:fill focussize="0,0"/>
              <v:stroke weight="0.451653543307087pt" color="#1D1D1A" dashstyle="dash"/>
              <v:imagedata o:title=""/>
              <o:lock v:ext="edit"/>
            </v:line>
            <v:shape id="_x0000_s4156" o:spid="_x0000_s4156" style="position:absolute;left:5155;top:853;height:28;width:28;" filled="f" stroked="t" coordorigin="5156,854" coordsize="28,28" path="m5156,881l5156,854,5183,854e">
              <v:path arrowok="t"/>
              <v:fill on="f" focussize="0,0"/>
              <v:stroke weight="0.451653543307087pt" color="#1D1D1A"/>
              <v:imagedata o:title=""/>
              <o:lock v:ext="edit"/>
            </v:shape>
            <v:line id="_x0000_s4157" o:spid="_x0000_s4157" o:spt="20" style="position:absolute;left:5236;top:854;height:0;width:2660;" stroked="t" coordsize="21600,21600">
              <v:path arrowok="t"/>
              <v:fill focussize="0,0"/>
              <v:stroke weight="0.451653543307087pt" color="#1D1D1A" dashstyle="dash"/>
              <v:imagedata o:title=""/>
              <o:lock v:ext="edit"/>
            </v:line>
            <v:shape id="_x0000_s4158" o:spid="_x0000_s4158" style="position:absolute;left:7922;top:853;height:28;width:28;" filled="f" stroked="t" coordorigin="7923,854" coordsize="28,28" path="m7923,854l7950,854,7950,881e">
              <v:path arrowok="t"/>
              <v:fill on="f" focussize="0,0"/>
              <v:stroke weight="0.451653543307087pt" color="#1D1D1A"/>
              <v:imagedata o:title=""/>
              <o:lock v:ext="edit"/>
            </v:shape>
            <v:line id="_x0000_s4159" o:spid="_x0000_s4159" o:spt="20" style="position:absolute;left:7950;top:935;height:4417;width:0;" stroked="t" coordsize="21600,21600">
              <v:path arrowok="t"/>
              <v:fill focussize="0,0"/>
              <v:stroke weight="0.451653543307087pt" color="#1D1D1A" dashstyle="dash"/>
              <v:imagedata o:title=""/>
              <o:lock v:ext="edit"/>
            </v:line>
            <v:shape id="_x0000_s4160" o:spid="_x0000_s4160" style="position:absolute;left:6592;top:3238;height:506;width:669;" filled="f" stroked="t" coordorigin="6593,3239" coordsize="669,506" path="m6593,3239l7262,3239,7262,3745,6633,3745e">
              <v:path arrowok="t"/>
              <v:fill on="f" focussize="0,0"/>
              <v:stroke weight="0.451653543307087pt" color="#1D1D1A"/>
              <v:imagedata o:title=""/>
              <o:lock v:ext="edit"/>
            </v:shape>
            <v:shape id="_x0000_s4161" o:spid="_x0000_s4161" style="position:absolute;left:6592;top:3719;height:51;width:60;" fillcolor="#1D1D1A" filled="t" stroked="f" coordorigin="6593,3719" coordsize="60,51" path="m6652,3719l6593,3745,6652,3770,6641,3745,6652,3719xe">
              <v:path arrowok="t"/>
              <v:fill on="t" focussize="0,0"/>
              <v:stroke on="f"/>
              <v:imagedata o:title=""/>
              <o:lock v:ext="edit"/>
            </v:shape>
            <v:shape id="_x0000_s4162" o:spid="_x0000_s4162" o:spt="202" type="#_x0000_t202" style="position:absolute;left:2933;top:102;height:954;width:710;" filled="f" stroked="f" coordsize="21600,21600">
              <v:path/>
              <v:fill on="f" focussize="0,0"/>
              <v:stroke on="f" joinstyle="miter"/>
              <v:imagedata o:title=""/>
              <o:lock v:ext="edit"/>
              <v:textbox inset="0mm,0mm,0mm,0mm">
                <w:txbxContent>
                  <w:p w14:paraId="7C01E330">
                    <w:pPr>
                      <w:pStyle w:val="100"/>
                      <w:spacing w:before="0" w:line="125" w:lineRule="exact"/>
                      <w:ind w:left="0" w:right="18" w:firstLine="0"/>
                      <w:jc w:val="center"/>
                      <w:rPr>
                        <w:sz w:val="11"/>
                      </w:rPr>
                    </w:pPr>
                    <w:r>
                      <w:t>软件流程</w:t>
                    </w:r>
                  </w:p>
                  <w:p w14:paraId="12860809">
                    <w:pPr>
                      <w:spacing w:before="1" w:line="240" w:lineRule="auto"/>
                      <w:rPr>
                        <w:sz w:val="14"/>
                      </w:rPr>
                    </w:pPr>
                  </w:p>
                  <w:p w14:paraId="3D0AD197">
                    <w:pPr>
                      <w:pStyle w:val="125"/>
                      <w:spacing w:before="0"/>
                      <w:ind w:left="0" w:right="27" w:firstLine="0"/>
                      <w:jc w:val="center"/>
                      <w:rPr>
                        <w:sz w:val="12"/>
                      </w:rPr>
                    </w:pPr>
                    <w:r>
                      <w:t>空闲</w:t>
                    </w:r>
                  </w:p>
                  <w:p w14:paraId="372975D7">
                    <w:pPr>
                      <w:spacing w:before="0" w:line="240" w:lineRule="auto"/>
                      <w:rPr>
                        <w:sz w:val="14"/>
                      </w:rPr>
                    </w:pPr>
                  </w:p>
                  <w:p w14:paraId="43E82A19">
                    <w:pPr>
                      <w:spacing w:before="6" w:line="240" w:lineRule="auto"/>
                      <w:rPr>
                        <w:sz w:val="12"/>
                      </w:rPr>
                    </w:pPr>
                  </w:p>
                  <w:p w14:paraId="48452599">
                    <w:pPr>
                      <w:pStyle w:val="84"/>
                      <w:spacing w:before="0" w:line="249" w:lineRule="auto"/>
                      <w:ind w:left="98" w:right="123" w:hanging="6"/>
                      <w:jc w:val="center"/>
                      <w:rPr>
                        <w:sz w:val="9"/>
                      </w:rPr>
                    </w:pPr>
                    <w:r>
                      <w:rPr>
                        <w:w w:val="105"/>
                      </w:rPr>
                      <w:t>禁用</w:t>
                    </w:r>
                    <w:r>
                      <w:rPr>
                        <w:spacing w:val="-1"/>
                      </w:rPr>
                      <w:t>DW_apb_ssi</w:t>
                    </w:r>
                  </w:p>
                </w:txbxContent>
              </v:textbox>
            </v:shape>
            <v:shape id="_x0000_s4163" o:spid="_x0000_s4163" o:spt="202" type="#_x0000_t202" style="position:absolute;left:6305;top:969;height:128;width:603;" filled="f" stroked="f" coordsize="21600,21600">
              <v:path/>
              <v:fill on="f" focussize="0,0"/>
              <v:stroke on="f" joinstyle="miter"/>
              <v:imagedata o:title=""/>
              <o:lock v:ext="edit"/>
              <v:textbox inset="0mm,0mm,0mm,0mm">
                <w:txbxContent>
                  <w:p w14:paraId="76C0B9B6">
                    <w:pPr>
                      <w:pStyle w:val="103"/>
                      <w:spacing w:before="0" w:line="125" w:lineRule="exact"/>
                      <w:ind w:left="0" w:right="0" w:firstLine="0"/>
                      <w:jc w:val="left"/>
                      <w:rPr>
                        <w:sz w:val="11"/>
                      </w:rPr>
                    </w:pPr>
                    <w:r>
                      <w:t>DW_apb_ssi</w:t>
                    </w:r>
                  </w:p>
                </w:txbxContent>
              </v:textbox>
            </v:shape>
            <v:shape id="_x0000_s4164" o:spid="_x0000_s4164" o:spt="202" type="#_x0000_t202" style="position:absolute;left:2745;top:1348;height:540;width:1043;" filled="f" stroked="f" coordsize="21600,21600">
              <v:path/>
              <v:fill on="f" focussize="0,0"/>
              <v:stroke on="f" joinstyle="miter"/>
              <v:imagedata o:title=""/>
              <o:lock v:ext="edit"/>
              <v:textbox inset="0mm,0mm,0mm,0mm">
                <w:txbxContent>
                  <w:p w14:paraId="6A8C8A99">
                    <w:pPr>
                      <w:pStyle w:val="84"/>
                      <w:spacing w:before="0" w:line="249" w:lineRule="auto"/>
                      <w:ind w:left="0" w:right="18" w:firstLine="17"/>
                      <w:jc w:val="center"/>
                      <w:rPr>
                        <w:sz w:val="9"/>
                      </w:rPr>
                    </w:pPr>
                    <w:r>
                      <w:t>通过写入CTRLR0配置主机。CTRLR1、BAUDR、TXFTLR、RXFTLR、IMR、SER、SPI_CTRLR0</w:t>
                    </w:r>
                  </w:p>
                  <w:p w14:paraId="103C5F09">
                    <w:pPr>
                      <w:pStyle w:val="84"/>
                      <w:spacing w:before="0" w:line="103" w:lineRule="exact"/>
                      <w:ind w:left="137" w:right="132" w:firstLine="0"/>
                      <w:jc w:val="center"/>
                      <w:rPr>
                        <w:sz w:val="9"/>
                      </w:rPr>
                    </w:pPr>
                    <w:r>
                      <w:t>(if双通道/四通道SPI）</w:t>
                    </w:r>
                  </w:p>
                </w:txbxContent>
              </v:textbox>
            </v:shape>
            <v:shape id="_x0000_s4165" o:spid="_x0000_s4165" o:spt="202" type="#_x0000_t202" style="position:absolute;left:6203;top:1254;height:670;width:781;" filled="f" stroked="f" coordsize="21600,21600">
              <v:path/>
              <v:fill on="f" focussize="0,0"/>
              <v:stroke on="f" joinstyle="miter"/>
              <v:imagedata o:title=""/>
              <o:lock v:ext="edit"/>
              <v:textbox inset="0mm,0mm,0mm,0mm">
                <w:txbxContent>
                  <w:p w14:paraId="2EC4656F">
                    <w:pPr>
                      <w:pStyle w:val="125"/>
                      <w:spacing w:before="4"/>
                      <w:ind w:left="259" w:right="0" w:firstLine="0"/>
                      <w:jc w:val="left"/>
                      <w:rPr>
                        <w:sz w:val="12"/>
                      </w:rPr>
                    </w:pPr>
                    <w:r>
                      <w:t>空闲</w:t>
                    </w:r>
                  </w:p>
                  <w:p w14:paraId="1F7B70CF">
                    <w:pPr>
                      <w:spacing w:before="0" w:line="240" w:lineRule="auto"/>
                      <w:rPr>
                        <w:sz w:val="14"/>
                      </w:rPr>
                    </w:pPr>
                  </w:p>
                  <w:p w14:paraId="6086C7F4">
                    <w:pPr>
                      <w:spacing w:before="7" w:line="240" w:lineRule="auto"/>
                      <w:rPr>
                        <w:sz w:val="12"/>
                      </w:rPr>
                    </w:pPr>
                  </w:p>
                  <w:p w14:paraId="41B4A37D">
                    <w:pPr>
                      <w:pStyle w:val="84"/>
                      <w:spacing w:before="0" w:line="249" w:lineRule="auto"/>
                      <w:ind w:left="0" w:right="10" w:firstLine="100"/>
                      <w:jc w:val="left"/>
                      <w:rPr>
                        <w:sz w:val="9"/>
                      </w:rPr>
                    </w:pPr>
                    <w:r>
                      <w:t>将数据从Tx FIFO弹出至移位器</w:t>
                    </w:r>
                  </w:p>
                </w:txbxContent>
              </v:textbox>
            </v:shape>
            <v:shape id="_x0000_s4166" o:spid="_x0000_s4166" o:spt="202" type="#_x0000_t202" style="position:absolute;left:3031;top:2143;height:215;width:506;" filled="f" stroked="f" coordsize="21600,21600">
              <v:path/>
              <v:fill on="f" focussize="0,0"/>
              <v:stroke on="f" joinstyle="miter"/>
              <v:imagedata o:title=""/>
              <o:lock v:ext="edit"/>
              <v:textbox inset="0mm,0mm,0mm,0mm">
                <w:txbxContent>
                  <w:p w14:paraId="65F35F65">
                    <w:pPr>
                      <w:pStyle w:val="84"/>
                      <w:spacing w:before="0" w:line="249" w:lineRule="auto"/>
                      <w:ind w:left="0" w:right="0" w:firstLine="105"/>
                      <w:jc w:val="left"/>
                      <w:rPr>
                        <w:sz w:val="9"/>
                      </w:rPr>
                    </w:pPr>
                    <w:r>
                      <w:t>启用</w:t>
                    </w:r>
                    <w:r>
                      <w:rPr>
                        <w:spacing w:val="-1"/>
                      </w:rPr>
                      <w:t>DW_apb_ssi</w:t>
                    </w:r>
                  </w:p>
                </w:txbxContent>
              </v:textbox>
            </v:shape>
            <v:shape id="_x0000_s4167" o:spid="_x0000_s4167" o:spt="202" type="#_x0000_t202" style="position:absolute;left:6351;top:2215;height:106;width:489;" filled="f" stroked="f" coordsize="21600,21600">
              <v:path/>
              <v:fill on="f" focussize="0,0"/>
              <v:stroke on="f" joinstyle="miter"/>
              <v:imagedata o:title=""/>
              <o:lock v:ext="edit"/>
              <v:textbox inset="0mm,0mm,0mm,0mm">
                <w:txbxContent>
                  <w:p w14:paraId="766AA53E">
                    <w:pPr>
                      <w:pStyle w:val="84"/>
                      <w:spacing w:before="0" w:line="104" w:lineRule="exact"/>
                      <w:ind w:left="0" w:right="0" w:firstLine="0"/>
                      <w:jc w:val="left"/>
                      <w:rPr>
                        <w:sz w:val="9"/>
                      </w:rPr>
                    </w:pPr>
                    <w:r>
                      <w:t>传送比特</w:t>
                    </w:r>
                  </w:p>
                </w:txbxContent>
              </v:textbox>
            </v:shape>
            <v:shape id="_x0000_s4168" o:spid="_x0000_s4168" o:spt="202" type="#_x0000_t202" style="position:absolute;left:3013;top:2649;height:215;width:534;" filled="f" stroked="f" coordsize="21600,21600">
              <v:path/>
              <v:fill on="f" focussize="0,0"/>
              <v:stroke on="f" joinstyle="miter"/>
              <v:imagedata o:title=""/>
              <o:lock v:ext="edit"/>
              <v:textbox inset="0mm,0mm,0mm,0mm">
                <w:txbxContent>
                  <w:p w14:paraId="3407D701">
                    <w:pPr>
                      <w:pStyle w:val="84"/>
                      <w:spacing w:before="0" w:line="249" w:lineRule="auto"/>
                      <w:ind w:left="104" w:right="5" w:hanging="105"/>
                      <w:jc w:val="left"/>
                      <w:rPr>
                        <w:sz w:val="9"/>
                      </w:rPr>
                    </w:pPr>
                    <w:r>
                      <w:t>将数据写入Tx FIFO</w:t>
                    </w:r>
                  </w:p>
                </w:txbxContent>
              </v:textbox>
            </v:shape>
            <v:shape id="_x0000_s4169" o:spid="_x0000_s4169" o:spt="202" type="#_x0000_t202" style="position:absolute;left:3942;top:2576;height:648;width:924;" filled="f" stroked="f" coordsize="21600,21600">
              <v:path/>
              <v:fill on="f" focussize="0,0"/>
              <v:stroke on="f" joinstyle="miter"/>
              <v:imagedata o:title=""/>
              <o:lock v:ext="edit"/>
              <v:textbox inset="0mm,0mm,0mm,0mm">
                <w:txbxContent>
                  <w:p w14:paraId="5766280F">
                    <w:pPr>
                      <w:pStyle w:val="84"/>
                      <w:spacing w:before="0" w:line="249" w:lineRule="auto"/>
                      <w:ind w:left="0" w:right="18" w:hanging="4"/>
                      <w:jc w:val="center"/>
                      <w:rPr>
                        <w:sz w:val="9"/>
                      </w:rPr>
                    </w:pPr>
                    <w:r>
                      <w:t>您可以在此处填充FIFO</w:t>
                    </w:r>
                    <w:r>
                      <w:rPr>
                        <w:rFonts w:hint="eastAsia" w:eastAsia="宋体"/>
                        <w:lang w:eastAsia="zh-CN"/>
                      </w:rPr>
                      <w:t>:</w:t>
                    </w:r>
                    <w:r>
                      <w:t>当发送FIFO中出现第一个数据字且从机使能时，</w:t>
                    </w:r>
                  </w:p>
                </w:txbxContent>
              </v:textbox>
            </v:shape>
            <v:shape id="_x0000_s4170" o:spid="_x0000_s4170" o:spt="202" type="#_x0000_t202" style="position:absolute;left:6102;top:2612;height:106;width:136;" filled="f" stroked="f" coordsize="21600,21600">
              <v:path/>
              <v:fill on="f" focussize="0,0"/>
              <v:stroke on="f" joinstyle="miter"/>
              <v:imagedata o:title=""/>
              <o:lock v:ext="edit"/>
              <v:textbox inset="0mm,0mm,0mm,0mm">
                <w:txbxContent>
                  <w:p w14:paraId="5F0B72E4">
                    <w:pPr>
                      <w:pStyle w:val="143"/>
                      <w:spacing w:before="0" w:line="104" w:lineRule="exact"/>
                      <w:ind w:left="0" w:right="0" w:firstLine="0"/>
                      <w:jc w:val="left"/>
                      <w:rPr>
                        <w:sz w:val="9"/>
                      </w:rPr>
                    </w:pPr>
                    <w:r>
                      <w:t>没有</w:t>
                    </w:r>
                  </w:p>
                </w:txbxContent>
              </v:textbox>
            </v:shape>
            <v:shape id="_x0000_s4171" o:spid="_x0000_s4171" o:spt="202" type="#_x0000_t202" style="position:absolute;left:6288;top:2721;height:215;width:636;" filled="f" stroked="f" coordsize="21600,21600">
              <v:path/>
              <v:fill on="f" focussize="0,0"/>
              <v:stroke on="f" joinstyle="miter"/>
              <v:imagedata o:title=""/>
              <o:lock v:ext="edit"/>
              <v:textbox inset="0mm,0mm,0mm,0mm">
                <w:txbxContent>
                  <w:p w14:paraId="4B0664C6">
                    <w:pPr>
                      <w:pStyle w:val="84"/>
                      <w:spacing w:before="0" w:line="249" w:lineRule="auto"/>
                      <w:ind w:left="66" w:right="7" w:hanging="67"/>
                      <w:jc w:val="left"/>
                      <w:rPr>
                        <w:sz w:val="9"/>
                      </w:rPr>
                    </w:pPr>
                    <w:r>
                      <w:t>帧中的所有位都已</w:t>
                    </w:r>
                  </w:p>
                </w:txbxContent>
              </v:textbox>
            </v:shape>
            <v:shape id="_x0000_s4172" o:spid="_x0000_s4172" o:spt="202" type="#_x0000_t202" style="position:absolute;left:3051;top:3154;height:215;width:453;" filled="f" stroked="f" coordsize="21600,21600">
              <v:path/>
              <v:fill on="f" focussize="0,0"/>
              <v:stroke on="f" joinstyle="miter"/>
              <v:imagedata o:title=""/>
              <o:lock v:ext="edit"/>
              <v:textbox inset="0mm,0mm,0mm,0mm">
                <w:txbxContent>
                  <w:p w14:paraId="2049DC82">
                    <w:pPr>
                      <w:pStyle w:val="84"/>
                      <w:spacing w:before="0" w:line="249" w:lineRule="auto"/>
                      <w:ind w:left="42" w:right="6" w:hanging="43"/>
                      <w:jc w:val="left"/>
                      <w:rPr>
                        <w:sz w:val="9"/>
                      </w:rPr>
                    </w:pPr>
                    <w:r>
                      <w:t>正在转移</w:t>
                    </w:r>
                  </w:p>
                </w:txbxContent>
              </v:textbox>
            </v:shape>
            <v:shape id="_x0000_s4173" o:spid="_x0000_s4173" o:spt="202" type="#_x0000_t202" style="position:absolute;left:6324;top:3118;height:432;width:822;" filled="f" stroked="f" coordsize="21600,21600">
              <v:path/>
              <v:fill on="f" focussize="0,0"/>
              <v:stroke on="f" joinstyle="miter"/>
              <v:imagedata o:title=""/>
              <o:lock v:ext="edit"/>
              <v:textbox inset="0mm,0mm,0mm,0mm">
                <w:txbxContent>
                  <w:p w14:paraId="7E7B11EE">
                    <w:pPr>
                      <w:pStyle w:val="143"/>
                      <w:spacing w:before="0" w:line="88" w:lineRule="exact"/>
                      <w:ind w:left="396" w:right="0" w:firstLine="0"/>
                      <w:jc w:val="left"/>
                      <w:rPr>
                        <w:sz w:val="9"/>
                      </w:rPr>
                    </w:pPr>
                    <w:r>
                      <w:t>TMOD=01</w:t>
                    </w:r>
                  </w:p>
                  <w:p w14:paraId="58BD8F35">
                    <w:pPr>
                      <w:pStyle w:val="143"/>
                      <w:spacing w:before="0" w:line="88" w:lineRule="exact"/>
                      <w:ind w:left="90" w:right="0" w:firstLine="0"/>
                      <w:jc w:val="left"/>
                      <w:rPr>
                        <w:sz w:val="9"/>
                      </w:rPr>
                    </w:pPr>
                    <w:r>
                      <w:t>是的</w:t>
                    </w:r>
                  </w:p>
                  <w:p w14:paraId="44E648BA">
                    <w:pPr>
                      <w:spacing w:before="9" w:line="240" w:lineRule="auto"/>
                      <w:rPr>
                        <w:sz w:val="12"/>
                      </w:rPr>
                    </w:pPr>
                  </w:p>
                  <w:p w14:paraId="645EBE83">
                    <w:pPr>
                      <w:pStyle w:val="144"/>
                      <w:spacing w:before="0"/>
                      <w:ind w:left="0" w:right="0" w:firstLine="0"/>
                      <w:jc w:val="left"/>
                      <w:rPr>
                        <w:sz w:val="9"/>
                      </w:rPr>
                    </w:pPr>
                    <w:r>
                      <w:t>加载Rx FIFO</w:t>
                    </w:r>
                  </w:p>
                </w:txbxContent>
              </v:textbox>
            </v:shape>
            <v:shape id="_x0000_s4174" o:spid="_x0000_s4174" o:spt="202" type="#_x0000_t202" style="position:absolute;left:3787;top:3732;height:106;width:169;" filled="f" stroked="f" coordsize="21600,21600">
              <v:path/>
              <v:fill on="f" focussize="0,0"/>
              <v:stroke on="f" joinstyle="miter"/>
              <v:imagedata o:title=""/>
              <o:lock v:ext="edit"/>
              <v:textbox inset="0mm,0mm,0mm,0mm">
                <w:txbxContent>
                  <w:p w14:paraId="4FF38A06">
                    <w:pPr>
                      <w:pStyle w:val="143"/>
                      <w:spacing w:before="0" w:line="104" w:lineRule="exact"/>
                      <w:ind w:left="0" w:right="0" w:firstLine="0"/>
                      <w:jc w:val="left"/>
                      <w:rPr>
                        <w:sz w:val="9"/>
                      </w:rPr>
                    </w:pPr>
                    <w:r>
                      <w:t>是的</w:t>
                    </w:r>
                  </w:p>
                </w:txbxContent>
              </v:textbox>
            </v:shape>
            <v:shape id="_x0000_s4175" o:spid="_x0000_s4175" o:spt="202" type="#_x0000_t202" style="position:absolute;left:3074;top:3805;height:106;width:405;" filled="f" stroked="f" coordsize="21600,21600">
              <v:path/>
              <v:fill on="f" focussize="0,0"/>
              <v:stroke on="f" joinstyle="miter"/>
              <v:imagedata o:title=""/>
              <o:lock v:ext="edit"/>
              <v:textbox inset="0mm,0mm,0mm,0mm">
                <w:txbxContent>
                  <w:p w14:paraId="2697401F">
                    <w:pPr>
                      <w:pStyle w:val="145"/>
                      <w:spacing w:before="0" w:line="104" w:lineRule="exact"/>
                      <w:ind w:left="0" w:right="0" w:firstLine="0"/>
                      <w:jc w:val="left"/>
                      <w:rPr>
                        <w:sz w:val="9"/>
                      </w:rPr>
                    </w:pPr>
                    <w:r>
                      <w:t>你说呢？</w:t>
                    </w:r>
                  </w:p>
                </w:txbxContent>
              </v:textbox>
            </v:shape>
            <v:shape id="_x0000_s4176" o:spid="_x0000_s4176" o:spt="202" type="#_x0000_t202" style="position:absolute;left:4112;top:3766;height:215;width:677;" filled="f" stroked="f" coordsize="21600,21600">
              <v:path/>
              <v:fill on="f" focussize="0,0"/>
              <v:stroke on="f" joinstyle="miter"/>
              <v:imagedata o:title=""/>
              <o:lock v:ext="edit"/>
              <v:textbox inset="0mm,0mm,0mm,0mm">
                <w:txbxContent>
                  <w:p w14:paraId="45F02164">
                    <w:pPr>
                      <w:pStyle w:val="84"/>
                      <w:spacing w:before="0" w:line="249" w:lineRule="auto"/>
                      <w:ind w:left="183" w:right="10" w:hanging="184"/>
                      <w:jc w:val="left"/>
                      <w:rPr>
                        <w:sz w:val="9"/>
                      </w:rPr>
                    </w:pPr>
                    <w:r>
                      <w:rPr>
                        <w:w w:val="95"/>
                      </w:rPr>
                      <w:t>中断服务</w:t>
                    </w:r>
                    <w:r>
                      <w:t>例程</w:t>
                    </w:r>
                  </w:p>
                </w:txbxContent>
              </v:textbox>
            </v:shape>
            <v:shape id="_x0000_s4177" o:spid="_x0000_s4177" o:spt="202" type="#_x0000_t202" style="position:absolute;left:5689;top:3660;height:215;width:425;" filled="f" stroked="f" coordsize="21600,21600">
              <v:path/>
              <v:fill on="f" focussize="0,0"/>
              <v:stroke on="f" joinstyle="miter"/>
              <v:imagedata o:title=""/>
              <o:lock v:ext="edit"/>
              <v:textbox inset="0mm,0mm,0mm,0mm">
                <w:txbxContent>
                  <w:p w14:paraId="287BFDE3">
                    <w:pPr>
                      <w:pStyle w:val="143"/>
                      <w:spacing w:before="0" w:line="249" w:lineRule="auto"/>
                      <w:ind w:left="0" w:right="1" w:firstLine="0"/>
                      <w:jc w:val="left"/>
                      <w:rPr>
                        <w:sz w:val="9"/>
                      </w:rPr>
                    </w:pPr>
                    <w:r>
                      <w:rPr>
                        <w:spacing w:val="-1"/>
                      </w:rPr>
                      <w:t>TMOD=00 TMOD=01</w:t>
                    </w:r>
                  </w:p>
                </w:txbxContent>
              </v:textbox>
            </v:shape>
            <v:shape id="_x0000_s4178" o:spid="_x0000_s4178" o:spt="202" type="#_x0000_t202" style="position:absolute;left:7060;top:3768;height:106;width:425;" filled="f" stroked="f" coordsize="21600,21600">
              <v:path/>
              <v:fill on="f" focussize="0,0"/>
              <v:stroke on="f" joinstyle="miter"/>
              <v:imagedata o:title=""/>
              <o:lock v:ext="edit"/>
              <v:textbox inset="0mm,0mm,0mm,0mm">
                <w:txbxContent>
                  <w:p w14:paraId="7CFECA81">
                    <w:pPr>
                      <w:pStyle w:val="143"/>
                      <w:spacing w:before="0" w:line="104" w:lineRule="exact"/>
                      <w:ind w:left="0" w:right="0" w:firstLine="0"/>
                      <w:jc w:val="left"/>
                      <w:rPr>
                        <w:sz w:val="9"/>
                      </w:rPr>
                    </w:pPr>
                    <w:r>
                      <w:t>TMOD=10</w:t>
                    </w:r>
                  </w:p>
                </w:txbxContent>
              </v:textbox>
            </v:shape>
            <v:shape id="_x0000_s4179" o:spid="_x0000_s4179" o:spt="202" type="#_x0000_t202" style="position:absolute;left:3350;top:4130;height:106;width:136;" filled="f" stroked="f" coordsize="21600,21600">
              <v:path/>
              <v:fill on="f" focussize="0,0"/>
              <v:stroke on="f" joinstyle="miter"/>
              <v:imagedata o:title=""/>
              <o:lock v:ext="edit"/>
              <v:textbox inset="0mm,0mm,0mm,0mm">
                <w:txbxContent>
                  <w:p w14:paraId="1F930F8E">
                    <w:pPr>
                      <w:pStyle w:val="143"/>
                      <w:spacing w:before="0" w:line="104" w:lineRule="exact"/>
                      <w:ind w:left="0" w:right="0" w:firstLine="0"/>
                      <w:jc w:val="left"/>
                      <w:rPr>
                        <w:sz w:val="9"/>
                      </w:rPr>
                    </w:pPr>
                    <w:r>
                      <w:t>没有</w:t>
                    </w:r>
                  </w:p>
                </w:txbxContent>
              </v:textbox>
            </v:shape>
            <v:shape id="_x0000_s4180" o:spid="_x0000_s4180" o:spt="202" type="#_x0000_t202" style="position:absolute;left:4036;top:4094;height:974;width:833;" filled="f" stroked="f" coordsize="21600,21600">
              <v:path/>
              <v:fill on="f" focussize="0,0"/>
              <v:stroke on="f" joinstyle="miter"/>
              <v:imagedata o:title=""/>
              <o:lock v:ext="edit"/>
              <v:textbox inset="0mm,0mm,0mm,0mm">
                <w:txbxContent>
                  <w:p w14:paraId="6CE3ACA2">
                    <w:pPr>
                      <w:pStyle w:val="84"/>
                      <w:spacing w:before="0" w:line="249" w:lineRule="auto"/>
                      <w:ind w:left="-1" w:right="18" w:firstLine="5"/>
                      <w:jc w:val="center"/>
                      <w:rPr>
                        <w:sz w:val="9"/>
                      </w:rPr>
                    </w:pPr>
                    <w:r>
                      <w:t>如果发送FIFO正在请求并且所有数据尚未发送，则将数据写入发送FIFO。如果接收FIFO正在请求，则从接收FIFO读取数据。</w:t>
                    </w:r>
                  </w:p>
                </w:txbxContent>
              </v:textbox>
            </v:shape>
            <v:shape id="_x0000_s4181" o:spid="_x0000_s4181" o:spt="202" type="#_x0000_t202" style="position:absolute;left:5406;top:4130;height:106;width:136;" filled="f" stroked="f" coordsize="21600,21600">
              <v:path/>
              <v:fill on="f" focussize="0,0"/>
              <v:stroke on="f" joinstyle="miter"/>
              <v:imagedata o:title=""/>
              <o:lock v:ext="edit"/>
              <v:textbox inset="0mm,0mm,0mm,0mm">
                <w:txbxContent>
                  <w:p w14:paraId="2ABE61ED">
                    <w:pPr>
                      <w:pStyle w:val="143"/>
                      <w:spacing w:before="0" w:line="104" w:lineRule="exact"/>
                      <w:ind w:left="0" w:right="0" w:firstLine="0"/>
                      <w:jc w:val="left"/>
                      <w:rPr>
                        <w:sz w:val="9"/>
                      </w:rPr>
                    </w:pPr>
                    <w:r>
                      <w:t>没有</w:t>
                    </w:r>
                  </w:p>
                </w:txbxContent>
              </v:textbox>
            </v:shape>
            <v:shape id="_x0000_s4182" o:spid="_x0000_s4182" o:spt="202" type="#_x0000_t202" style="position:absolute;left:7664;top:4130;height:106;width:136;" filled="f" stroked="f" coordsize="21600,21600">
              <v:path/>
              <v:fill on="f" focussize="0,0"/>
              <v:stroke on="f" joinstyle="miter"/>
              <v:imagedata o:title=""/>
              <o:lock v:ext="edit"/>
              <v:textbox inset="0mm,0mm,0mm,0mm">
                <w:txbxContent>
                  <w:p w14:paraId="578DD642">
                    <w:pPr>
                      <w:pStyle w:val="143"/>
                      <w:spacing w:before="0" w:line="104" w:lineRule="exact"/>
                      <w:ind w:left="0" w:right="0" w:firstLine="0"/>
                      <w:jc w:val="left"/>
                      <w:rPr>
                        <w:sz w:val="9"/>
                      </w:rPr>
                    </w:pPr>
                    <w:r>
                      <w:t>没有</w:t>
                    </w:r>
                  </w:p>
                </w:txbxContent>
              </v:textbox>
            </v:shape>
            <v:shape id="_x0000_s4183" o:spid="_x0000_s4183" o:spt="202" type="#_x0000_t202" style="position:absolute;left:5652;top:4202;height:215;width:511;" filled="f" stroked="f" coordsize="21600,21600">
              <v:path/>
              <v:fill on="f" focussize="0,0"/>
              <v:stroke on="f" joinstyle="miter"/>
              <v:imagedata o:title=""/>
              <o:lock v:ext="edit"/>
              <v:textbox inset="0mm,0mm,0mm,0mm">
                <w:txbxContent>
                  <w:p w14:paraId="6F6A1847">
                    <w:pPr>
                      <w:pStyle w:val="84"/>
                      <w:spacing w:before="0" w:line="249" w:lineRule="auto"/>
                      <w:ind w:left="0" w:right="7" w:firstLine="67"/>
                      <w:jc w:val="left"/>
                      <w:rPr>
                        <w:sz w:val="9"/>
                      </w:rPr>
                    </w:pPr>
                    <w:r>
                      <w:t>传输FIFO是否为空？</w:t>
                    </w:r>
                  </w:p>
                </w:txbxContent>
              </v:textbox>
            </v:shape>
            <v:shape id="_x0000_s4184" o:spid="_x0000_s4184" o:spt="202" type="#_x0000_t202" style="position:absolute;left:7049;top:4202;height:215;width:456;" filled="f" stroked="f" coordsize="21600,21600">
              <v:path/>
              <v:fill on="f" focussize="0,0"/>
              <v:stroke on="f" joinstyle="miter"/>
              <v:imagedata o:title=""/>
              <o:lock v:ext="edit"/>
              <v:textbox inset="0mm,0mm,0mm,0mm">
                <w:txbxContent>
                  <w:p w14:paraId="4B69209B">
                    <w:pPr>
                      <w:pStyle w:val="84"/>
                      <w:spacing w:before="0" w:line="249" w:lineRule="auto"/>
                      <w:ind w:left="0" w:right="9" w:firstLine="17"/>
                      <w:jc w:val="left"/>
                      <w:rPr>
                        <w:sz w:val="9"/>
                      </w:rPr>
                    </w:pPr>
                    <w:r>
                      <w:t>所有帧</w:t>
                    </w:r>
                    <w:r>
                      <w:rPr>
                        <w:spacing w:val="-1"/>
                        <w:w w:val="95"/>
                      </w:rPr>
                      <w:t>已传输</w:t>
                    </w:r>
                  </w:p>
                </w:txbxContent>
              </v:textbox>
            </v:shape>
            <v:shape id="_x0000_s4185" o:spid="_x0000_s4185" o:spt="202" type="#_x0000_t202" style="position:absolute;left:2676;top:4383;height:106;width:169;" filled="f" stroked="f" coordsize="21600,21600">
              <v:path/>
              <v:fill on="f" focussize="0,0"/>
              <v:stroke on="f" joinstyle="miter"/>
              <v:imagedata o:title=""/>
              <o:lock v:ext="edit"/>
              <v:textbox inset="0mm,0mm,0mm,0mm">
                <w:txbxContent>
                  <w:p w14:paraId="2C823E65">
                    <w:pPr>
                      <w:pStyle w:val="143"/>
                      <w:spacing w:before="0" w:line="104" w:lineRule="exact"/>
                      <w:ind w:left="0" w:right="0" w:firstLine="0"/>
                      <w:jc w:val="left"/>
                      <w:rPr>
                        <w:sz w:val="9"/>
                      </w:rPr>
                    </w:pPr>
                    <w:r>
                      <w:t>是的</w:t>
                    </w:r>
                  </w:p>
                </w:txbxContent>
              </v:textbox>
            </v:shape>
            <v:shape id="_x0000_s4186" o:spid="_x0000_s4186" o:spt="202" type="#_x0000_t202" style="position:absolute;left:3137;top:4455;height:106;width:286;" filled="f" stroked="f" coordsize="21600,21600">
              <v:path/>
              <v:fill on="f" focussize="0,0"/>
              <v:stroke on="f" joinstyle="miter"/>
              <v:imagedata o:title=""/>
              <o:lock v:ext="edit"/>
              <v:textbox inset="0mm,0mm,0mm,0mm">
                <w:txbxContent>
                  <w:p w14:paraId="157CB49F">
                    <w:pPr>
                      <w:pStyle w:val="143"/>
                      <w:spacing w:before="0" w:line="104" w:lineRule="exact"/>
                      <w:ind w:left="0" w:right="0" w:firstLine="0"/>
                      <w:jc w:val="left"/>
                      <w:rPr>
                        <w:sz w:val="9"/>
                      </w:rPr>
                    </w:pPr>
                    <w:r>
                      <w:t>忙吗？</w:t>
                    </w:r>
                  </w:p>
                </w:txbxContent>
              </v:textbox>
            </v:shape>
            <v:shape id="_x0000_s4187" o:spid="_x0000_s4187" o:spt="202" type="#_x0000_t202" style="position:absolute;left:2609;top:4672;height:106;width:425;" filled="f" stroked="f" coordsize="21600,21600">
              <v:path/>
              <v:fill on="f" focussize="0,0"/>
              <v:stroke on="f" joinstyle="miter"/>
              <v:imagedata o:title=""/>
              <o:lock v:ext="edit"/>
              <v:textbox inset="0mm,0mm,0mm,0mm">
                <w:txbxContent>
                  <w:p w14:paraId="292CACF8">
                    <w:pPr>
                      <w:pStyle w:val="143"/>
                      <w:spacing w:before="0" w:line="104" w:lineRule="exact"/>
                      <w:ind w:left="0" w:right="0" w:firstLine="0"/>
                      <w:jc w:val="left"/>
                      <w:rPr>
                        <w:sz w:val="9"/>
                      </w:rPr>
                    </w:pPr>
                    <w:r>
                      <w:t>TMOD=01</w:t>
                    </w:r>
                  </w:p>
                </w:txbxContent>
              </v:textbox>
            </v:shape>
            <v:shape id="_x0000_s4188" o:spid="_x0000_s4188" o:spt="202" type="#_x0000_t202" style="position:absolute;left:5920;top:4635;height:106;width:169;" filled="f" stroked="f" coordsize="21600,21600">
              <v:path/>
              <v:fill on="f" focussize="0,0"/>
              <v:stroke on="f" joinstyle="miter"/>
              <v:imagedata o:title=""/>
              <o:lock v:ext="edit"/>
              <v:textbox inset="0mm,0mm,0mm,0mm">
                <w:txbxContent>
                  <w:p w14:paraId="6FF5A6AE">
                    <w:pPr>
                      <w:pStyle w:val="143"/>
                      <w:spacing w:before="0" w:line="104" w:lineRule="exact"/>
                      <w:ind w:left="0" w:right="0" w:firstLine="0"/>
                      <w:jc w:val="left"/>
                      <w:rPr>
                        <w:sz w:val="9"/>
                      </w:rPr>
                    </w:pPr>
                    <w:r>
                      <w:t>是的</w:t>
                    </w:r>
                  </w:p>
                </w:txbxContent>
              </v:textbox>
            </v:shape>
            <v:shape id="_x0000_s4189" o:spid="_x0000_s4189" o:spt="202" type="#_x0000_t202" style="position:absolute;left:7327;top:4635;height:106;width:169;" filled="f" stroked="f" coordsize="21600,21600">
              <v:path/>
              <v:fill on="f" focussize="0,0"/>
              <v:stroke on="f" joinstyle="miter"/>
              <v:imagedata o:title=""/>
              <o:lock v:ext="edit"/>
              <v:textbox inset="0mm,0mm,0mm,0mm">
                <w:txbxContent>
                  <w:p w14:paraId="769B854E">
                    <w:pPr>
                      <w:pStyle w:val="143"/>
                      <w:spacing w:before="0" w:line="104" w:lineRule="exact"/>
                      <w:ind w:left="0" w:right="0" w:firstLine="0"/>
                      <w:jc w:val="left"/>
                      <w:rPr>
                        <w:sz w:val="9"/>
                      </w:rPr>
                    </w:pPr>
                    <w:r>
                      <w:t>是的</w:t>
                    </w:r>
                  </w:p>
                </w:txbxContent>
              </v:textbox>
            </v:shape>
            <v:shape id="_x0000_s4190" o:spid="_x0000_s4190" o:spt="202" type="#_x0000_t202" style="position:absolute;left:3108;top:4780;height:396;width:378;" filled="f" stroked="f" coordsize="21600,21600">
              <v:path/>
              <v:fill on="f" focussize="0,0"/>
              <v:stroke on="f" joinstyle="miter"/>
              <v:imagedata o:title=""/>
              <o:lock v:ext="edit"/>
              <v:textbox inset="0mm,0mm,0mm,0mm">
                <w:txbxContent>
                  <w:p w14:paraId="5BE1F5D0">
                    <w:pPr>
                      <w:pStyle w:val="143"/>
                      <w:spacing w:before="0" w:line="104" w:lineRule="exact"/>
                      <w:ind w:left="242" w:right="0" w:firstLine="0"/>
                      <w:jc w:val="left"/>
                      <w:rPr>
                        <w:sz w:val="9"/>
                      </w:rPr>
                    </w:pPr>
                    <w:r>
                      <w:t>没有</w:t>
                    </w:r>
                  </w:p>
                  <w:p w14:paraId="13E72383">
                    <w:pPr>
                      <w:pStyle w:val="144"/>
                      <w:spacing w:before="74" w:line="249" w:lineRule="auto"/>
                      <w:ind w:left="72" w:right="39" w:hanging="73"/>
                      <w:jc w:val="left"/>
                      <w:rPr>
                        <w:sz w:val="9"/>
                      </w:rPr>
                    </w:pPr>
                    <w:r>
                      <w:t>读取Rx FIFO</w:t>
                    </w:r>
                  </w:p>
                </w:txbxContent>
              </v:textbox>
            </v:shape>
            <v:shape id="_x0000_s4191" o:spid="_x0000_s4191" o:spt="202" type="#_x0000_t202" style="position:absolute;left:6471;top:5011;height:149;width:265;" filled="f" stroked="f" coordsize="21600,21600">
              <v:path/>
              <v:fill on="f" focussize="0,0"/>
              <v:stroke on="f" joinstyle="miter"/>
              <v:imagedata o:title=""/>
              <o:lock v:ext="edit"/>
              <v:textbox inset="0mm,0mm,0mm,0mm">
                <w:txbxContent>
                  <w:p w14:paraId="7D028FB0">
                    <w:pPr>
                      <w:pStyle w:val="149"/>
                      <w:spacing w:before="4"/>
                      <w:ind w:left="0" w:right="0" w:firstLine="0"/>
                      <w:jc w:val="left"/>
                      <w:rPr>
                        <w:sz w:val="12"/>
                      </w:rPr>
                    </w:pPr>
                    <w:r>
                      <w:t>端</w:t>
                    </w:r>
                  </w:p>
                </w:txbxContent>
              </v:textbox>
            </v:shape>
          </v:group>
        </w:pict>
      </w:r>
      <w:r>
        <w:rPr>
          <w:i/>
          <w:color w:val="333333"/>
          <w:sz w:val="12"/>
        </w:rPr>
        <w:t xml:space="preserve">图122. </w:t>
      </w:r>
      <w:r>
        <w:rPr>
          <w:i/>
          <w:color w:val="333333"/>
          <w:w w:val="95"/>
          <w:sz w:val="12"/>
        </w:rPr>
        <w:t>DW_apb_ssi主</w:t>
      </w:r>
      <w:r>
        <w:rPr>
          <w:i/>
          <w:color w:val="333333"/>
          <w:w w:val="90"/>
          <w:sz w:val="12"/>
        </w:rPr>
        <w:t>SPI/SSP传输流</w:t>
      </w:r>
    </w:p>
    <w:p w14:paraId="6CAA6801">
      <w:pPr>
        <w:pStyle w:val="8"/>
        <w:rPr>
          <w:i/>
          <w:sz w:val="20"/>
        </w:rPr>
      </w:pPr>
    </w:p>
    <w:p w14:paraId="587B595B">
      <w:pPr>
        <w:pStyle w:val="8"/>
        <w:rPr>
          <w:i/>
          <w:sz w:val="20"/>
        </w:rPr>
      </w:pPr>
    </w:p>
    <w:p w14:paraId="1207E4CD">
      <w:pPr>
        <w:pStyle w:val="8"/>
        <w:rPr>
          <w:i/>
          <w:sz w:val="20"/>
        </w:rPr>
      </w:pPr>
    </w:p>
    <w:p w14:paraId="5061B368">
      <w:pPr>
        <w:pStyle w:val="8"/>
        <w:rPr>
          <w:i/>
          <w:sz w:val="20"/>
        </w:rPr>
      </w:pPr>
    </w:p>
    <w:p w14:paraId="61DA023B">
      <w:pPr>
        <w:pStyle w:val="8"/>
        <w:rPr>
          <w:i/>
          <w:sz w:val="20"/>
        </w:rPr>
      </w:pPr>
    </w:p>
    <w:p w14:paraId="7B96265C">
      <w:pPr>
        <w:pStyle w:val="8"/>
        <w:rPr>
          <w:i/>
          <w:sz w:val="20"/>
        </w:rPr>
      </w:pPr>
    </w:p>
    <w:p w14:paraId="0EFC67D4">
      <w:pPr>
        <w:pStyle w:val="8"/>
        <w:rPr>
          <w:i/>
          <w:sz w:val="20"/>
        </w:rPr>
      </w:pPr>
    </w:p>
    <w:p w14:paraId="056CC012">
      <w:pPr>
        <w:pStyle w:val="8"/>
        <w:rPr>
          <w:i/>
          <w:sz w:val="20"/>
        </w:rPr>
      </w:pPr>
    </w:p>
    <w:p w14:paraId="2DFA623B">
      <w:pPr>
        <w:pStyle w:val="8"/>
        <w:rPr>
          <w:i/>
          <w:sz w:val="20"/>
        </w:rPr>
      </w:pPr>
    </w:p>
    <w:p w14:paraId="57093C4C">
      <w:pPr>
        <w:pStyle w:val="8"/>
        <w:rPr>
          <w:i/>
          <w:sz w:val="20"/>
        </w:rPr>
      </w:pPr>
    </w:p>
    <w:p w14:paraId="307DADDF">
      <w:pPr>
        <w:pStyle w:val="8"/>
        <w:rPr>
          <w:i/>
          <w:sz w:val="20"/>
        </w:rPr>
      </w:pPr>
    </w:p>
    <w:p w14:paraId="4BFC0DE0">
      <w:pPr>
        <w:pStyle w:val="8"/>
        <w:rPr>
          <w:i/>
          <w:sz w:val="20"/>
        </w:rPr>
      </w:pPr>
    </w:p>
    <w:p w14:paraId="0551C01F">
      <w:pPr>
        <w:pStyle w:val="8"/>
        <w:rPr>
          <w:i/>
          <w:sz w:val="20"/>
        </w:rPr>
      </w:pPr>
    </w:p>
    <w:p w14:paraId="77E172D7">
      <w:pPr>
        <w:pStyle w:val="8"/>
        <w:rPr>
          <w:i/>
          <w:sz w:val="20"/>
        </w:rPr>
      </w:pPr>
    </w:p>
    <w:p w14:paraId="00CA7DE5">
      <w:pPr>
        <w:pStyle w:val="8"/>
        <w:rPr>
          <w:i/>
          <w:sz w:val="20"/>
        </w:rPr>
      </w:pPr>
    </w:p>
    <w:p w14:paraId="124D646D">
      <w:pPr>
        <w:pStyle w:val="8"/>
        <w:rPr>
          <w:i/>
          <w:sz w:val="20"/>
        </w:rPr>
      </w:pPr>
    </w:p>
    <w:p w14:paraId="5401FCDC">
      <w:pPr>
        <w:pStyle w:val="8"/>
        <w:rPr>
          <w:i/>
          <w:sz w:val="20"/>
        </w:rPr>
      </w:pPr>
    </w:p>
    <w:p w14:paraId="1930945E">
      <w:pPr>
        <w:pStyle w:val="8"/>
        <w:rPr>
          <w:i/>
          <w:sz w:val="20"/>
        </w:rPr>
      </w:pPr>
    </w:p>
    <w:p w14:paraId="4C5861A1">
      <w:pPr>
        <w:pStyle w:val="8"/>
        <w:rPr>
          <w:i/>
          <w:sz w:val="20"/>
        </w:rPr>
      </w:pPr>
    </w:p>
    <w:p w14:paraId="264D7A2F">
      <w:pPr>
        <w:pStyle w:val="8"/>
        <w:rPr>
          <w:i/>
          <w:sz w:val="20"/>
        </w:rPr>
      </w:pPr>
    </w:p>
    <w:p w14:paraId="55A3ACAC">
      <w:pPr>
        <w:pStyle w:val="8"/>
        <w:rPr>
          <w:i/>
          <w:sz w:val="20"/>
        </w:rPr>
      </w:pPr>
    </w:p>
    <w:p w14:paraId="4EB0AC82">
      <w:pPr>
        <w:pStyle w:val="8"/>
        <w:rPr>
          <w:i/>
          <w:sz w:val="20"/>
        </w:rPr>
      </w:pPr>
    </w:p>
    <w:p w14:paraId="35D1252F">
      <w:pPr>
        <w:pStyle w:val="8"/>
        <w:spacing w:before="9"/>
        <w:rPr>
          <w:i/>
          <w:sz w:val="27"/>
        </w:rPr>
      </w:pPr>
    </w:p>
    <w:p w14:paraId="0D3C68B4">
      <w:pPr>
        <w:pStyle w:val="85"/>
        <w:numPr>
          <w:ilvl w:val="4"/>
          <w:numId w:val="74"/>
        </w:numPr>
        <w:tabs>
          <w:tab w:val="left" w:pos="2204"/>
        </w:tabs>
        <w:spacing w:before="99" w:after="0" w:line="240" w:lineRule="auto"/>
        <w:ind w:left="2203" w:right="0" w:hanging="924"/>
        <w:jc w:val="both"/>
      </w:pPr>
      <w:bookmarkStart w:id="376" w:name="_bookmark232"/>
      <w:bookmarkEnd w:id="376"/>
      <w:bookmarkStart w:id="377" w:name="_bookmark232"/>
      <w:bookmarkEnd w:id="377"/>
      <w:r>
        <w:t>主Microwire串行传输</w:t>
      </w:r>
    </w:p>
    <w:p w14:paraId="213A61D0">
      <w:pPr>
        <w:pStyle w:val="8"/>
        <w:spacing w:before="1"/>
        <w:rPr>
          <w:b/>
          <w:sz w:val="19"/>
        </w:rPr>
      </w:pPr>
    </w:p>
    <w:p w14:paraId="35B6C24C">
      <w:pPr>
        <w:pStyle w:val="24"/>
        <w:spacing w:before="1" w:line="319" w:lineRule="auto"/>
        <w:ind w:left="1280" w:right="124"/>
        <w:jc w:val="both"/>
      </w:pPr>
      <w:r>
        <w:t>来自DW_apb_ssi串行主机的Microwire串行传输由Microwire控制寄存器（MWCR）控制MWHS位字段启用和禁用Microwire握手接口。MDD位字段控制数据帧的方向（控制帧总是由主机发送，由从机接收）。MWMOD位字段定义传输是顺序的还是非顺序的。</w:t>
      </w:r>
    </w:p>
    <w:p w14:paraId="6DBC3D3F">
      <w:pPr>
        <w:pStyle w:val="24"/>
        <w:spacing w:before="123" w:line="319" w:lineRule="auto"/>
        <w:ind w:left="1280" w:right="125"/>
        <w:jc w:val="both"/>
      </w:pPr>
      <w:r>
        <w:t>当发送FIFO中至少有一个控制字且从机使能时，所有Microwire传输均由DW_apb_ssi串行主机启动。当DW_apb_ssi主机发送数据帧（MDD = 1）时，当发送FIFO为空时，移位逻辑终止传输当DW_apb_ssi主机接收到数据帧（MDD = 1）时，传输的终止取决于MWMOD位字段的设置。如果传输是非顺序传输（MWMOD = 0），则在从机数据帧移位后，当发送FIFO为空时，传输终止当传输为顺序传输（MWMOD = 1）时，当接收到的数据帧数等于CTRLR1寄存器中的值+1时，移位逻辑终止传输</w:t>
      </w:r>
    </w:p>
    <w:p w14:paraId="6E1D014E">
      <w:pPr>
        <w:pStyle w:val="24"/>
        <w:spacing w:before="125" w:line="319" w:lineRule="auto"/>
        <w:ind w:left="1280" w:right="125"/>
        <w:jc w:val="both"/>
      </w:pPr>
      <w:r>
        <w:t>当DW_apb_ssi主设备上的握手接口被使能（MWHS =1）时，目标从设备的状态在传输后被轮询。仅当从机报告就绪状态时，DW_apb_ssi主机才完成传输并清除其BUSY状态。如果传输是连续的，则直到从设备返回就绪状态才发送下一个控制/数据帧</w:t>
      </w:r>
    </w:p>
    <w:p w14:paraId="63B41893">
      <w:pPr>
        <w:pStyle w:val="24"/>
        <w:spacing w:before="123" w:line="319" w:lineRule="auto"/>
        <w:ind w:left="1280" w:right="124"/>
        <w:jc w:val="both"/>
        <w:rPr>
          <w:rFonts w:hint="eastAsia" w:eastAsia="宋体"/>
          <w:lang w:eastAsia="zh-CN"/>
        </w:rPr>
      </w:pPr>
      <w:r>
        <w:t>从DW_apb_ssi串行主机完成Microwire串行传输的典型软件流程概述如下</w:t>
      </w:r>
      <w:r>
        <w:rPr>
          <w:rFonts w:hint="eastAsia" w:eastAsia="宋体"/>
          <w:lang w:eastAsia="zh-CN"/>
        </w:rPr>
        <w:t>:</w:t>
      </w:r>
    </w:p>
    <w:p w14:paraId="52EBEC6B">
      <w:pPr>
        <w:pStyle w:val="32"/>
        <w:numPr>
          <w:ilvl w:val="5"/>
          <w:numId w:val="74"/>
        </w:numPr>
        <w:tabs>
          <w:tab w:val="left" w:pos="1640"/>
        </w:tabs>
        <w:spacing w:before="121" w:after="0" w:line="240" w:lineRule="auto"/>
        <w:ind w:left="1640" w:right="0" w:hanging="192"/>
        <w:jc w:val="both"/>
        <w:rPr>
          <w:sz w:val="16"/>
        </w:rPr>
      </w:pPr>
      <w:r>
        <w:t>如果启用了DW_apb_ssi，则通过将0写入SSIENR来禁用它</w:t>
      </w:r>
    </w:p>
    <w:p w14:paraId="34F80CC1">
      <w:pPr>
        <w:pStyle w:val="8"/>
        <w:spacing w:before="8"/>
        <w:rPr>
          <w:sz w:val="15"/>
        </w:rPr>
      </w:pPr>
    </w:p>
    <w:p w14:paraId="04E387CD">
      <w:pPr>
        <w:pStyle w:val="32"/>
        <w:numPr>
          <w:ilvl w:val="5"/>
          <w:numId w:val="74"/>
        </w:numPr>
        <w:tabs>
          <w:tab w:val="left" w:pos="1640"/>
        </w:tabs>
        <w:spacing w:before="0" w:after="0" w:line="319" w:lineRule="auto"/>
        <w:ind w:left="1640" w:right="266" w:hanging="192"/>
        <w:jc w:val="left"/>
        <w:rPr>
          <w:sz w:val="16"/>
        </w:rPr>
      </w:pPr>
      <w:r>
        <w:t>为传输设置DW_apb_ssi控制寄存器这些寄存器可以按任何顺序设置写入CTRLR0以设置传输参数。</w:t>
      </w:r>
    </w:p>
    <w:p w14:paraId="3367948B">
      <w:pPr>
        <w:pStyle w:val="32"/>
        <w:numPr>
          <w:ilvl w:val="6"/>
          <w:numId w:val="74"/>
        </w:numPr>
        <w:tabs>
          <w:tab w:val="left" w:pos="2000"/>
        </w:tabs>
        <w:spacing w:before="101" w:after="0" w:line="213" w:lineRule="auto"/>
        <w:ind w:left="2000" w:right="459" w:hanging="210"/>
        <w:jc w:val="left"/>
        <w:rPr>
          <w:sz w:val="16"/>
        </w:rPr>
      </w:pPr>
      <w:r>
        <w:t>如果传输是顺序的，并且DW_apb_ssi主机接收数据，则将传输中的帧数减1写入CTRLR 1;例如，如果要接收四个数据帧，则将“3”写入CTRLR 1。</w:t>
      </w:r>
    </w:p>
    <w:p w14:paraId="7239DB98">
      <w:pPr>
        <w:pStyle w:val="32"/>
        <w:numPr>
          <w:ilvl w:val="6"/>
          <w:numId w:val="74"/>
        </w:numPr>
        <w:tabs>
          <w:tab w:val="left" w:pos="2000"/>
        </w:tabs>
        <w:spacing w:before="142" w:after="0" w:line="240" w:lineRule="auto"/>
        <w:ind w:left="2000" w:right="0" w:hanging="210"/>
        <w:jc w:val="left"/>
        <w:rPr>
          <w:sz w:val="16"/>
        </w:rPr>
      </w:pPr>
      <w:r>
        <w:t>写入BAUDR以设置传输的波特率</w:t>
      </w:r>
    </w:p>
    <w:p w14:paraId="6D259ED6">
      <w:pPr>
        <w:pStyle w:val="32"/>
        <w:numPr>
          <w:ilvl w:val="6"/>
          <w:numId w:val="74"/>
        </w:numPr>
        <w:tabs>
          <w:tab w:val="left" w:pos="2000"/>
        </w:tabs>
        <w:spacing w:before="46" w:after="0" w:line="240" w:lineRule="auto"/>
        <w:ind w:left="2000" w:right="0" w:hanging="210"/>
        <w:jc w:val="left"/>
        <w:rPr>
          <w:sz w:val="16"/>
        </w:rPr>
      </w:pPr>
      <w:r>
        <w:t>写入TXFTLR和RXFTLR以设置FIFO阈值水平。</w:t>
      </w:r>
    </w:p>
    <w:p w14:paraId="5686A8E4">
      <w:pPr>
        <w:pStyle w:val="32"/>
        <w:numPr>
          <w:ilvl w:val="6"/>
          <w:numId w:val="74"/>
        </w:numPr>
        <w:tabs>
          <w:tab w:val="left" w:pos="2000"/>
        </w:tabs>
        <w:spacing w:before="46" w:after="0" w:line="240" w:lineRule="auto"/>
        <w:ind w:left="2000" w:right="0" w:hanging="210"/>
        <w:jc w:val="left"/>
        <w:rPr>
          <w:sz w:val="16"/>
        </w:rPr>
      </w:pPr>
      <w:r>
        <w:t>写入IMR寄存器以设置中断屏蔽。</w:t>
      </w:r>
    </w:p>
    <w:p w14:paraId="320D0914">
      <w:pPr>
        <w:spacing w:after="0" w:line="240" w:lineRule="auto"/>
        <w:jc w:val="left"/>
        <w:rPr>
          <w:sz w:val="16"/>
        </w:rPr>
        <w:sectPr>
          <w:pgSz w:w="11910" w:h="16840"/>
          <w:pgMar w:top="920" w:right="1000" w:bottom="960" w:left="1020" w:header="562" w:footer="780" w:gutter="0"/>
          <w:cols w:space="720" w:num="1"/>
        </w:sectPr>
      </w:pPr>
    </w:p>
    <w:p w14:paraId="01061C94">
      <w:pPr>
        <w:pStyle w:val="8"/>
        <w:rPr>
          <w:sz w:val="20"/>
        </w:rPr>
      </w:pPr>
    </w:p>
    <w:p w14:paraId="02BDE4F2">
      <w:pPr>
        <w:pStyle w:val="8"/>
        <w:rPr>
          <w:sz w:val="20"/>
        </w:rPr>
      </w:pPr>
    </w:p>
    <w:p w14:paraId="741E53DA">
      <w:pPr>
        <w:pStyle w:val="8"/>
        <w:spacing w:before="1"/>
        <w:rPr>
          <w:sz w:val="20"/>
        </w:rPr>
      </w:pPr>
    </w:p>
    <w:p w14:paraId="762736C7">
      <w:pPr>
        <w:pStyle w:val="24"/>
        <w:spacing w:line="319" w:lineRule="auto"/>
        <w:ind w:left="2000" w:right="124"/>
        <w:jc w:val="both"/>
      </w:pPr>
      <w:r>
        <w:t>您可以写入SER寄存器以使能目标从机进行选择。如果从机在此使能，则传输FIFO中一出现有效数据条目就开始传输如果在写入DR寄存器之前未使能从机，则在使能从机之前不会开始传输</w:t>
      </w:r>
    </w:p>
    <w:p w14:paraId="5BE1481A">
      <w:pPr>
        <w:pStyle w:val="32"/>
        <w:numPr>
          <w:ilvl w:val="5"/>
          <w:numId w:val="74"/>
        </w:numPr>
        <w:tabs>
          <w:tab w:val="left" w:pos="1640"/>
        </w:tabs>
        <w:spacing w:before="122" w:after="0" w:line="240" w:lineRule="auto"/>
        <w:ind w:left="1640" w:right="0" w:hanging="192"/>
        <w:jc w:val="both"/>
        <w:rPr>
          <w:sz w:val="16"/>
        </w:rPr>
      </w:pPr>
      <w:r>
        <w:t>向SSIENR寄存器写入1，使能DW_apb_ssi</w:t>
      </w:r>
    </w:p>
    <w:p w14:paraId="1946AA15">
      <w:pPr>
        <w:pStyle w:val="8"/>
        <w:spacing w:before="8"/>
        <w:rPr>
          <w:sz w:val="15"/>
        </w:rPr>
      </w:pPr>
    </w:p>
    <w:p w14:paraId="70254EFD">
      <w:pPr>
        <w:pStyle w:val="32"/>
        <w:numPr>
          <w:ilvl w:val="5"/>
          <w:numId w:val="74"/>
        </w:numPr>
        <w:tabs>
          <w:tab w:val="left" w:pos="1640"/>
        </w:tabs>
        <w:spacing w:before="0" w:after="0" w:line="319" w:lineRule="auto"/>
        <w:ind w:left="1640" w:right="253" w:hanging="192"/>
        <w:jc w:val="left"/>
        <w:rPr>
          <w:sz w:val="16"/>
        </w:rPr>
      </w:pPr>
      <w:r>
        <w:t>如果DW_apb_ssi主机发送数据，则将控制和数据字写入发送FIFO（写入DR）。如果DW_apb_ssi主机接收到数据，则将控制字写入发送FIFO。</w:t>
      </w:r>
    </w:p>
    <w:p w14:paraId="6081F6BA">
      <w:pPr>
        <w:pStyle w:val="24"/>
        <w:spacing w:before="122"/>
        <w:ind w:left="1640"/>
      </w:pPr>
      <w:r>
        <w:t>如果此时SER寄存器中没有使能从机，则立即使能以开始传输。</w:t>
      </w:r>
    </w:p>
    <w:p w14:paraId="09BF64F3">
      <w:pPr>
        <w:pStyle w:val="8"/>
        <w:spacing w:before="7"/>
        <w:rPr>
          <w:sz w:val="15"/>
        </w:rPr>
      </w:pPr>
    </w:p>
    <w:p w14:paraId="2EC7DF24">
      <w:pPr>
        <w:pStyle w:val="32"/>
        <w:numPr>
          <w:ilvl w:val="5"/>
          <w:numId w:val="74"/>
        </w:numPr>
        <w:tabs>
          <w:tab w:val="left" w:pos="1640"/>
        </w:tabs>
        <w:spacing w:before="0" w:after="0" w:line="240" w:lineRule="auto"/>
        <w:ind w:left="1640" w:right="0" w:hanging="192"/>
        <w:jc w:val="both"/>
        <w:rPr>
          <w:sz w:val="16"/>
        </w:rPr>
      </w:pPr>
      <w:r>
        <w:t>轮询BUSY状态以等待传输完成无法立即轮询BUSY状态</w:t>
      </w:r>
    </w:p>
    <w:p w14:paraId="385D0B30">
      <w:pPr>
        <w:pStyle w:val="8"/>
        <w:spacing w:before="8"/>
        <w:rPr>
          <w:sz w:val="15"/>
        </w:rPr>
      </w:pPr>
    </w:p>
    <w:p w14:paraId="6B42D33B">
      <w:pPr>
        <w:pStyle w:val="32"/>
        <w:numPr>
          <w:ilvl w:val="5"/>
          <w:numId w:val="74"/>
        </w:numPr>
        <w:tabs>
          <w:tab w:val="left" w:pos="1640"/>
        </w:tabs>
        <w:spacing w:before="0" w:after="0" w:line="319" w:lineRule="auto"/>
        <w:ind w:left="1640" w:right="418" w:hanging="192"/>
        <w:jc w:val="left"/>
        <w:rPr>
          <w:sz w:val="16"/>
        </w:rPr>
      </w:pPr>
      <w:r>
        <w:t>当发送FIFO为空时，移位控制逻辑停止传输。如果传输模式为顺序传输，且DW_apb_ssi主机接收数据，则当接收到指定数量的数据帧时，移位控制逻辑将停止传输传输完成后，BUSY状态重置为0。</w:t>
      </w:r>
    </w:p>
    <w:p w14:paraId="2648EDB2">
      <w:pPr>
        <w:pStyle w:val="32"/>
        <w:numPr>
          <w:ilvl w:val="5"/>
          <w:numId w:val="74"/>
        </w:numPr>
        <w:tabs>
          <w:tab w:val="left" w:pos="1640"/>
        </w:tabs>
        <w:spacing w:before="123" w:after="0" w:line="240" w:lineRule="auto"/>
        <w:ind w:left="1640" w:right="0" w:hanging="192"/>
        <w:jc w:val="left"/>
        <w:rPr>
          <w:sz w:val="16"/>
        </w:rPr>
      </w:pPr>
      <w:r>
        <w:t>如果DW_apb_ssi主机接收到数据，则读取接收FIFO，直到其为空。</w:t>
      </w:r>
    </w:p>
    <w:p w14:paraId="3CCC2F4D">
      <w:pPr>
        <w:pStyle w:val="8"/>
        <w:spacing w:before="7"/>
        <w:rPr>
          <w:sz w:val="15"/>
        </w:rPr>
      </w:pPr>
    </w:p>
    <w:p w14:paraId="79044EDA">
      <w:pPr>
        <w:pStyle w:val="32"/>
        <w:numPr>
          <w:ilvl w:val="5"/>
          <w:numId w:val="74"/>
        </w:numPr>
        <w:tabs>
          <w:tab w:val="left" w:pos="1640"/>
        </w:tabs>
        <w:spacing w:before="1" w:after="0" w:line="240" w:lineRule="auto"/>
        <w:ind w:left="1640" w:right="0" w:hanging="192"/>
        <w:jc w:val="left"/>
        <w:rPr>
          <w:sz w:val="16"/>
        </w:rPr>
      </w:pPr>
      <w:r>
        <w:t>通过向SSIENR写入0来禁用DW_apb_ssi</w:t>
      </w:r>
    </w:p>
    <w:p w14:paraId="00EF72D6">
      <w:pPr>
        <w:pStyle w:val="8"/>
        <w:spacing w:before="7"/>
        <w:rPr>
          <w:sz w:val="15"/>
        </w:rPr>
      </w:pPr>
    </w:p>
    <w:p w14:paraId="7B8A354B">
      <w:pPr>
        <w:pStyle w:val="8"/>
        <w:spacing w:line="319" w:lineRule="auto"/>
        <w:ind w:left="1280" w:right="116"/>
      </w:pPr>
      <w:r>
        <w:fldChar w:fldCharType="begin"/>
      </w:r>
      <w:r>
        <w:instrText xml:space="preserve"> HYPERLINK \l "_bookmark233" </w:instrText>
      </w:r>
      <w:r>
        <w:fldChar w:fldCharType="separate"/>
      </w:r>
      <w:r>
        <w:rPr>
          <w:color w:val="418BCA"/>
        </w:rPr>
        <w:t>图123</w:t>
      </w:r>
      <w:r>
        <w:rPr>
          <w:color w:val="418BCA"/>
        </w:rPr>
        <w:fldChar w:fldCharType="end"/>
      </w:r>
      <w:r>
        <w:rPr>
          <w:color w:val="333333"/>
        </w:rPr>
        <w:t>显示了启动DW_apb_ssi主机Microwire串行传输的典型软件流程。该图还显示了serial-master组件内部的硬件流</w:t>
      </w:r>
    </w:p>
    <w:p w14:paraId="0D5538E1">
      <w:pPr>
        <w:spacing w:before="117" w:line="319" w:lineRule="auto"/>
        <w:ind w:left="100" w:right="8803" w:firstLine="0"/>
        <w:jc w:val="left"/>
        <w:rPr>
          <w:i/>
          <w:sz w:val="12"/>
        </w:rPr>
      </w:pPr>
      <w:r>
        <w:pict>
          <v:group id="_x0000_s4192" o:spid="_x0000_s4192" o:spt="203" style="position:absolute;left:0pt;margin-left:115.1pt;margin-top:5.1pt;height:318.05pt;width:296.9pt;mso-position-horizontal-relative:page;z-index:251737088;mso-width-relative:page;mso-height-relative:page;" coordorigin="2302,102" coordsize="5938,6361">
            <o:lock v:ext="edit"/>
            <v:rect id="_x0000_s4193" o:spid="_x0000_s4193" o:spt="1" style="position:absolute;left:2302;top:102;height:6361;width:5938;" fillcolor="#F6F6F6" filled="t" stroked="f" coordsize="21600,21600">
              <v:path/>
              <v:fill on="t" focussize="0,0"/>
              <v:stroke on="f"/>
              <v:imagedata o:title=""/>
              <o:lock v:ext="edit"/>
            </v:rect>
            <v:shape id="_x0000_s4194" o:spid="_x0000_s4194" style="position:absolute;left:6732;top:2958;height:543;width:72;" filled="f" stroked="t" coordorigin="6732,2958" coordsize="72,543" path="m6784,3500l6732,3500,6732,2958,6804,2958e">
              <v:path arrowok="t"/>
              <v:fill on="f" focussize="0,0"/>
              <v:stroke weight="0.451653543307087pt" color="#1D1D1A"/>
              <v:imagedata o:title=""/>
              <o:lock v:ext="edit"/>
            </v:shape>
            <v:shape id="_x0000_s4195" o:spid="_x0000_s4195" style="position:absolute;left:6784;top:2933;height:51;width:60;" fillcolor="#1D1D1A" filled="t" stroked="f" coordorigin="6785,2933" coordsize="60,51" path="m6785,2933l6796,2958,6785,2984,6844,2958,6785,2933xe">
              <v:path arrowok="t"/>
              <v:fill on="t" focussize="0,0"/>
              <v:stroke on="f"/>
              <v:imagedata o:title=""/>
              <o:lock v:ext="edit"/>
            </v:shape>
            <v:shape id="_x0000_s4196" o:spid="_x0000_s4196" style="position:absolute;left:6732;top:3540;height:1694;width:53;" filled="f" stroked="t" coordorigin="6732,3541" coordsize="53,1694" path="m6784,5235l6732,5235,6732,3541e">
              <v:path arrowok="t"/>
              <v:fill on="f" focussize="0,0"/>
              <v:stroke weight="0.451653543307087pt" color="#1D1D1A"/>
              <v:imagedata o:title=""/>
              <o:lock v:ext="edit"/>
            </v:shape>
            <v:shape id="_x0000_s4197" o:spid="_x0000_s4197" style="position:absolute;left:6707;top:3500;height:60;width:51;" fillcolor="#1D1D1A" filled="t" stroked="f" coordorigin="6707,3500" coordsize="51,60" path="m6732,3500l6707,3560,6732,3549,6757,3560,6732,3500xe">
              <v:path arrowok="t"/>
              <v:fill on="t" focussize="0,0"/>
              <v:stroke on="f"/>
              <v:imagedata o:title=""/>
              <o:lock v:ext="edit"/>
            </v:shape>
            <v:line id="_x0000_s4198" o:spid="_x0000_s4198" o:spt="20" style="position:absolute;left:5895;top:3572;height:105;width:0;" stroked="t" coordsize="21600,21600">
              <v:path arrowok="t"/>
              <v:fill focussize="0,0"/>
              <v:stroke weight="0.451653543307087pt" color="#1D1D1A"/>
              <v:imagedata o:title=""/>
              <o:lock v:ext="edit"/>
            </v:line>
            <v:shape id="_x0000_s4199" o:spid="_x0000_s4199" style="position:absolute;left:5870;top:3657;height:60;width:51;" fillcolor="#1D1D1A" filled="t" stroked="f" coordorigin="5870,3657" coordsize="51,60" path="m5920,3657l5895,3668,5870,3657,5895,3717,5920,3657xe">
              <v:path arrowok="t"/>
              <v:fill on="t" focussize="0,0"/>
              <v:stroke on="f"/>
              <v:imagedata o:title=""/>
              <o:lock v:ext="edit"/>
            </v:shape>
            <v:line id="_x0000_s4200" o:spid="_x0000_s4200" o:spt="20" style="position:absolute;left:5895;top:4295;height:610;width:0;" stroked="t" coordsize="21600,21600">
              <v:path arrowok="t"/>
              <v:fill focussize="0,0"/>
              <v:stroke weight="0.451653543307087pt" color="#1D1D1A"/>
              <v:imagedata o:title=""/>
              <o:lock v:ext="edit"/>
            </v:line>
            <v:shape id="_x0000_s4201" o:spid="_x0000_s4201" style="position:absolute;left:5870;top:4885;height:60;width:51;" fillcolor="#1D1D1A" filled="t" stroked="f" coordorigin="5870,4886" coordsize="51,60" path="m5920,4886l5895,4897,5870,4886,5895,4945,5920,4886xe">
              <v:path arrowok="t"/>
              <v:fill on="t" focussize="0,0"/>
              <v:stroke on="f"/>
              <v:imagedata o:title=""/>
              <o:lock v:ext="edit"/>
            </v:shape>
            <v:line id="_x0000_s4202" o:spid="_x0000_s4202" o:spt="20" style="position:absolute;left:7266;top:4151;height:754;width:0;" stroked="t" coordsize="21600,21600">
              <v:path arrowok="t"/>
              <v:fill focussize="0,0"/>
              <v:stroke weight="0.451653543307087pt" color="#1D1D1A"/>
              <v:imagedata o:title=""/>
              <o:lock v:ext="edit"/>
            </v:line>
            <v:shape id="_x0000_s4203" o:spid="_x0000_s4203" style="position:absolute;left:7240;top:4885;height:60;width:51;" fillcolor="#1D1D1A" filled="t" stroked="f" coordorigin="7241,4886" coordsize="51,60" path="m7291,4886l7266,4897,7241,4886,7266,4945,7291,4886xe">
              <v:path arrowok="t"/>
              <v:fill on="t" focussize="0,0"/>
              <v:stroke on="f"/>
              <v:imagedata o:title=""/>
              <o:lock v:ext="edit"/>
            </v:shape>
            <v:shape id="_x0000_s4204" o:spid="_x0000_s4204" style="position:absolute;left:5413;top:3716;height:579;width:963;" fillcolor="#D0D0D0" filled="t" stroked="f" coordorigin="5414,3717" coordsize="963,579" path="m5895,3717l5414,4006,5895,4295,6377,4006,5895,3717xe">
              <v:path arrowok="t"/>
              <v:fill on="t" focussize="0,0"/>
              <v:stroke on="f"/>
              <v:imagedata o:title=""/>
              <o:lock v:ext="edit"/>
            </v:shape>
            <v:shape id="_x0000_s4205" o:spid="_x0000_s4205" style="position:absolute;left:5413;top:3716;height:579;width:963;" filled="f" stroked="t" coordorigin="5414,3717" coordsize="963,579" path="m5895,3717l6377,4006,5895,4295,5414,4006,5895,3717xe">
              <v:path arrowok="t"/>
              <v:fill on="f" focussize="0,0"/>
              <v:stroke weight="0.451653543307087pt" color="#9D9D9B"/>
              <v:imagedata o:title=""/>
              <o:lock v:ext="edit"/>
            </v:shape>
            <v:shape id="_x0000_s4206" o:spid="_x0000_s4206" style="position:absolute;left:5413;top:4945;height:579;width:963;" fillcolor="#D0D0D0" filled="t" stroked="f" coordorigin="5414,4945" coordsize="963,579" path="m5895,4945l5414,5235,5895,5524,6377,5235,5895,4945xe">
              <v:path arrowok="t"/>
              <v:fill on="t" focussize="0,0"/>
              <v:stroke on="f"/>
              <v:imagedata o:title=""/>
              <o:lock v:ext="edit"/>
            </v:shape>
            <v:shape id="_x0000_s4207" o:spid="_x0000_s4207" style="position:absolute;left:5413;top:4945;height:579;width:963;" filled="f" stroked="t" coordorigin="5414,4945" coordsize="963,579" path="m5895,4945l6377,5235,5895,5524,5414,5235,5895,4945xe">
              <v:path arrowok="t"/>
              <v:fill on="f" focussize="0,0"/>
              <v:stroke weight="0.451653543307087pt" color="#9D9D9B"/>
              <v:imagedata o:title=""/>
              <o:lock v:ext="edit"/>
            </v:shape>
            <v:shape id="_x0000_s4208" o:spid="_x0000_s4208" style="position:absolute;left:6784;top:4945;height:579;width:963;" fillcolor="#D0D0D0" filled="t" stroked="f" coordorigin="6784,4945" coordsize="963,579" path="m7266,4945l6784,5235,7266,5524,7747,5235,7266,4945xe">
              <v:path arrowok="t"/>
              <v:fill on="t" focussize="0,0"/>
              <v:stroke on="f"/>
              <v:imagedata o:title=""/>
              <o:lock v:ext="edit"/>
            </v:shape>
            <v:shape id="_x0000_s4209" o:spid="_x0000_s4209" style="position:absolute;left:6784;top:4945;height:579;width:963;" filled="f" stroked="t" coordorigin="6784,4945" coordsize="963,579" path="m7266,4945l7747,5235,7266,5524,6784,5235,7266,4945xe">
              <v:path arrowok="t"/>
              <v:fill on="f" focussize="0,0"/>
              <v:stroke weight="0.451653543307087pt" color="#9D9D9B"/>
              <v:imagedata o:title=""/>
              <o:lock v:ext="edit"/>
            </v:shape>
            <v:line id="_x0000_s4210" o:spid="_x0000_s4210" o:spt="20" style="position:absolute;left:5895;top:3211;height:104;width:0;" stroked="t" coordsize="21600,21600">
              <v:path arrowok="t"/>
              <v:fill focussize="0,0"/>
              <v:stroke weight="0.451653543307087pt" color="#1D1D1A"/>
              <v:imagedata o:title=""/>
              <o:lock v:ext="edit"/>
            </v:line>
            <v:shape id="_x0000_s4211" o:spid="_x0000_s4211" style="position:absolute;left:5870;top:3296;height:60;width:51;" fillcolor="#1D1D1A" filled="t" stroked="f" coordorigin="5870,3296" coordsize="51,60" path="m5920,3296l5895,3307,5870,3296,5895,3356,5920,3296xe">
              <v:path arrowok="t"/>
              <v:fill on="t" focussize="0,0"/>
              <v:stroke on="f"/>
              <v:imagedata o:title=""/>
              <o:lock v:ext="edit"/>
            </v:shape>
            <v:line id="_x0000_s4212" o:spid="_x0000_s4212" o:spt="20" style="position:absolute;left:7266;top:3067;height:104;width:0;" stroked="t" coordsize="21600,21600">
              <v:path arrowok="t"/>
              <v:fill focussize="0,0"/>
              <v:stroke weight="0.451653543307087pt" color="#1D1D1A"/>
              <v:imagedata o:title=""/>
              <o:lock v:ext="edit"/>
            </v:line>
            <v:shape id="_x0000_s4213" o:spid="_x0000_s4213" style="position:absolute;left:7240;top:3151;height:60;width:51;" fillcolor="#1D1D1A" filled="t" stroked="f" coordorigin="7241,3152" coordsize="51,60" path="m7291,3152l7266,3162,7241,3152,7266,3211,7291,3152xe">
              <v:path arrowok="t"/>
              <v:fill on="t" focussize="0,0"/>
              <v:stroke on="f"/>
              <v:imagedata o:title=""/>
              <o:lock v:ext="edit"/>
            </v:shape>
            <v:line id="_x0000_s4214" o:spid="_x0000_s4214" o:spt="20" style="position:absolute;left:7266;top:3790;height:104;width:0;" stroked="t" coordsize="21600,21600">
              <v:path arrowok="t"/>
              <v:fill focussize="0,0"/>
              <v:stroke weight="0.451653543307087pt" color="#1D1D1A"/>
              <v:imagedata o:title=""/>
              <o:lock v:ext="edit"/>
            </v:line>
            <v:shape id="_x0000_s4215" o:spid="_x0000_s4215" style="position:absolute;left:7240;top:3875;height:60;width:51;" fillcolor="#1D1D1A" filled="t" stroked="f" coordorigin="7241,3875" coordsize="51,60" path="m7291,3875l7266,3886,7241,3875,7266,3935,7291,3875xe">
              <v:path arrowok="t"/>
              <v:fill on="t" focussize="0,0"/>
              <v:stroke on="f"/>
              <v:imagedata o:title=""/>
              <o:lock v:ext="edit"/>
            </v:shape>
            <v:shape id="_x0000_s4216" o:spid="_x0000_s4216" style="position:absolute;left:4031;top:3790;height:362;width:843;" fillcolor="#D8E3F1" filled="t" stroked="f" coordorigin="4031,3790" coordsize="843,362" path="m4693,3790l4212,3790,4142,3804,4084,3843,4046,3901,4031,3971,4046,4041,4084,4099,4142,4137,4212,4152,4693,4152,4763,4137,4821,4099,4860,4041,4874,3971,4860,3901,4821,3843,4763,3804,4693,3790xe">
              <v:path arrowok="t"/>
              <v:fill on="t" focussize="0,0"/>
              <v:stroke on="f"/>
              <v:imagedata o:title=""/>
              <o:lock v:ext="edit"/>
            </v:shape>
            <v:shape id="_x0000_s4217" o:spid="_x0000_s4217" style="position:absolute;left:4031;top:3790;height:362;width:843;" filled="f" stroked="t" coordorigin="4031,3790" coordsize="843,362" path="m4693,4152l4212,4152,4142,4137,4084,4099,4046,4041,4031,3971,4046,3901,4084,3843,4142,3804,4212,3790,4693,3790,4763,3804,4821,3843,4860,3901,4874,3971,4860,4041,4821,4099,4763,4137,4693,4152xe">
              <v:path arrowok="t"/>
              <v:fill on="f" focussize="0,0"/>
              <v:stroke weight="0.451653543307087pt" color="#4796C1"/>
              <v:imagedata o:title=""/>
              <o:lock v:ext="edit"/>
            </v:shape>
            <v:line id="_x0000_s4218" o:spid="_x0000_s4218" o:spt="20" style="position:absolute;left:3274;top:1260;height:104;width:0;" stroked="t" coordsize="21600,21600">
              <v:path arrowok="t"/>
              <v:fill focussize="0,0"/>
              <v:stroke weight="0.451653543307087pt" color="#1D1D1A"/>
              <v:imagedata o:title=""/>
              <o:lock v:ext="edit"/>
            </v:line>
            <v:shape id="_x0000_s4219" o:spid="_x0000_s4219" style="position:absolute;left:3248;top:1345;height:60;width:51;" fillcolor="#1D1D1A" filled="t" stroked="f" coordorigin="3249,1345" coordsize="51,60" path="m3299,1345l3274,1356,3249,1345,3274,1405,3299,1345xe">
              <v:path arrowok="t"/>
              <v:fill on="t" focussize="0,0"/>
              <v:stroke on="f"/>
              <v:imagedata o:title=""/>
              <o:lock v:ext="edit"/>
            </v:shape>
            <v:line id="_x0000_s4220" o:spid="_x0000_s4220" o:spt="20" style="position:absolute;left:3274;top:2055;height:104;width:0;" stroked="t" coordsize="21600,21600">
              <v:path arrowok="t"/>
              <v:fill focussize="0,0"/>
              <v:stroke weight="0.451653543307087pt" color="#1D1D1A"/>
              <v:imagedata o:title=""/>
              <o:lock v:ext="edit"/>
            </v:line>
            <v:shape id="_x0000_s4221" o:spid="_x0000_s4221" style="position:absolute;left:3248;top:2139;height:60;width:51;" fillcolor="#1D1D1A" filled="t" stroked="f" coordorigin="3249,2140" coordsize="51,60" path="m3299,2140l3274,2151,3249,2140,3274,2199,3299,2140xe">
              <v:path arrowok="t"/>
              <v:fill on="t" focussize="0,0"/>
              <v:stroke on="f"/>
              <v:imagedata o:title=""/>
              <o:lock v:ext="edit"/>
            </v:shape>
            <v:line id="_x0000_s4222" o:spid="_x0000_s4222" o:spt="20" style="position:absolute;left:3274;top:2561;height:104;width:0;" stroked="t" coordsize="21600,21600">
              <v:path arrowok="t"/>
              <v:fill focussize="0,0"/>
              <v:stroke weight="0.451653543307087pt" color="#1D1D1A"/>
              <v:imagedata o:title=""/>
              <o:lock v:ext="edit"/>
            </v:line>
            <v:shape id="_x0000_s4223" o:spid="_x0000_s4223" style="position:absolute;left:3248;top:2645;height:60;width:51;" fillcolor="#1D1D1A" filled="t" stroked="f" coordorigin="3249,2646" coordsize="51,60" path="m3299,2646l3274,2656,3249,2646,3274,2705,3299,2646xe">
              <v:path arrowok="t"/>
              <v:fill on="t" focussize="0,0"/>
              <v:stroke on="f"/>
              <v:imagedata o:title=""/>
              <o:lock v:ext="edit"/>
            </v:shape>
            <v:line id="_x0000_s4224" o:spid="_x0000_s4224" o:spt="20" style="position:absolute;left:3274;top:3067;height:104;width:0;" stroked="t" coordsize="21600,21600">
              <v:path arrowok="t"/>
              <v:fill focussize="0,0"/>
              <v:stroke weight="0.451653543307087pt" color="#1D1D1A"/>
              <v:imagedata o:title=""/>
              <o:lock v:ext="edit"/>
            </v:line>
            <v:shape id="_x0000_s4225" o:spid="_x0000_s4225" style="position:absolute;left:3248;top:3151;height:60;width:51;" fillcolor="#1D1D1A" filled="t" stroked="f" coordorigin="3249,3152" coordsize="51,60" path="m3299,3152l3274,3162,3249,3152,3274,3211,3299,3152xe">
              <v:path arrowok="t"/>
              <v:fill on="t" focussize="0,0"/>
              <v:stroke on="f"/>
              <v:imagedata o:title=""/>
              <o:lock v:ext="edit"/>
            </v:shape>
            <v:line id="_x0000_s4226" o:spid="_x0000_s4226" o:spt="20" style="position:absolute;left:3274;top:3572;height:105;width:0;" stroked="t" coordsize="21600,21600">
              <v:path arrowok="t"/>
              <v:fill focussize="0,0"/>
              <v:stroke weight="0.451653543307087pt" color="#1D1D1A"/>
              <v:imagedata o:title=""/>
              <o:lock v:ext="edit"/>
            </v:line>
            <v:shape id="_x0000_s4227" o:spid="_x0000_s4227" style="position:absolute;left:3248;top:3657;height:60;width:51;" fillcolor="#1D1D1A" filled="t" stroked="f" coordorigin="3249,3657" coordsize="51,60" path="m3299,3657l3274,3668,3249,3657,3274,3717,3299,3657xe">
              <v:path arrowok="t"/>
              <v:fill on="t" focussize="0,0"/>
              <v:stroke on="f"/>
              <v:imagedata o:title=""/>
              <o:lock v:ext="edit"/>
            </v:shape>
            <v:line id="_x0000_s4228" o:spid="_x0000_s4228" o:spt="20" style="position:absolute;left:3274;top:4223;height:104;width:0;" stroked="t" coordsize="21600,21600">
              <v:path arrowok="t"/>
              <v:fill focussize="0,0"/>
              <v:stroke weight="0.451653543307087pt" color="#1D1D1A"/>
              <v:imagedata o:title=""/>
              <o:lock v:ext="edit"/>
            </v:line>
            <v:shape id="_x0000_s4229" o:spid="_x0000_s4229" style="position:absolute;left:3248;top:4307;height:60;width:51;" fillcolor="#1D1D1A" filled="t" stroked="f" coordorigin="3249,4308" coordsize="51,60" path="m3299,4308l3274,4319,3249,4308,3274,4367,3299,4308xe">
              <v:path arrowok="t"/>
              <v:fill on="t" focussize="0,0"/>
              <v:stroke on="f"/>
              <v:imagedata o:title=""/>
              <o:lock v:ext="edit"/>
            </v:shape>
            <v:line id="_x0000_s4230" o:spid="_x0000_s4230" o:spt="20" style="position:absolute;left:3274;top:4873;height:104;width:0;" stroked="t" coordsize="21600,21600">
              <v:path arrowok="t"/>
              <v:fill focussize="0,0"/>
              <v:stroke weight="0.451653543307087pt" color="#1D1D1A"/>
              <v:imagedata o:title=""/>
              <o:lock v:ext="edit"/>
            </v:line>
            <v:shape id="_x0000_s4231" o:spid="_x0000_s4231" style="position:absolute;left:3248;top:4958;height:60;width:51;" fillcolor="#1D1D1A" filled="t" stroked="f" coordorigin="3249,4958" coordsize="51,60" path="m3299,4958l3274,4969,3249,4958,3274,5018,3299,4958xe">
              <v:path arrowok="t"/>
              <v:fill on="t" focussize="0,0"/>
              <v:stroke on="f"/>
              <v:imagedata o:title=""/>
              <o:lock v:ext="edit"/>
            </v:shape>
            <v:line id="_x0000_s4232" o:spid="_x0000_s4232" o:spt="20" style="position:absolute;left:2493;top:4913;flip:x;height:0;width:781;" stroked="t" coordsize="21600,21600">
              <v:path arrowok="t"/>
              <v:fill focussize="0,0"/>
              <v:stroke weight="0.451653543307087pt" color="#1D1D1A"/>
              <v:imagedata o:title=""/>
              <o:lock v:ext="edit"/>
            </v:line>
            <v:shape id="_x0000_s4233" o:spid="_x0000_s4233" style="position:absolute;left:2452;top:4888;height:51;width:60;" fillcolor="#1D1D1A" filled="t" stroked="f" coordorigin="2453,4888" coordsize="60,51" path="m2512,4888l2453,4913,2512,4939,2502,4913,2512,4888xe">
              <v:path arrowok="t"/>
              <v:fill on="t" focussize="0,0"/>
              <v:stroke on="f"/>
              <v:imagedata o:title=""/>
              <o:lock v:ext="edit"/>
            </v:shape>
            <v:line id="_x0000_s4234" o:spid="_x0000_s4234" o:spt="20" style="position:absolute;left:3695;top:3970;height:0;width:296;" stroked="t" coordsize="21600,21600">
              <v:path arrowok="t"/>
              <v:fill focussize="0,0"/>
              <v:stroke weight="0.451653543307087pt" color="#1D1D1A"/>
              <v:imagedata o:title=""/>
              <o:lock v:ext="edit"/>
            </v:line>
            <v:shape id="_x0000_s4235" o:spid="_x0000_s4235" style="position:absolute;left:3971;top:3944;height:51;width:60;" fillcolor="#1D1D1A" filled="t" stroked="f" coordorigin="3972,3945" coordsize="60,51" path="m3972,3945l3983,3970,3972,3995,4031,3970,3972,3945xe">
              <v:path arrowok="t"/>
              <v:fill on="t" focussize="0,0"/>
              <v:stroke on="f"/>
              <v:imagedata o:title=""/>
              <o:lock v:ext="edit"/>
            </v:shape>
            <v:shape id="_x0000_s4236" o:spid="_x0000_s4236" style="position:absolute;left:2452;top:573;height:4951;width:822;" filled="f" stroked="t" coordorigin="2453,573" coordsize="822,4951" path="m3274,5379l3274,5524,2453,5524,2453,573,2812,573e">
              <v:path arrowok="t"/>
              <v:fill on="f" focussize="0,0"/>
              <v:stroke weight="0.451653543307087pt" color="#1D1D1A"/>
              <v:imagedata o:title=""/>
              <o:lock v:ext="edit"/>
            </v:shape>
            <v:shape id="_x0000_s4237" o:spid="_x0000_s4237" style="position:absolute;left:2793;top:548;height:51;width:60;" fillcolor="#1D1D1A" filled="t" stroked="f" coordorigin="2793,548" coordsize="60,51" path="m2793,548l2804,573,2793,599,2853,573,2793,548xe">
              <v:path arrowok="t"/>
              <v:fill on="t" focussize="0,0"/>
              <v:stroke on="f"/>
              <v:imagedata o:title=""/>
              <o:lock v:ext="edit"/>
            </v:shape>
            <v:line id="_x0000_s4238" o:spid="_x0000_s4238" o:spt="20" style="position:absolute;left:6593;top:1477;height:104;width:0;" stroked="t" coordsize="21600,21600">
              <v:path arrowok="t"/>
              <v:fill focussize="0,0"/>
              <v:stroke weight="0.451653543307087pt" color="#1D1D1A"/>
              <v:imagedata o:title=""/>
              <o:lock v:ext="edit"/>
            </v:line>
            <v:shape id="_x0000_s4239" o:spid="_x0000_s4239" style="position:absolute;left:6567;top:1561;height:60;width:51;" fillcolor="#1D1D1A" filled="t" stroked="f" coordorigin="6568,1562" coordsize="51,60" path="m6618,1562l6593,1572,6568,1562,6593,1621,6618,1562xe">
              <v:path arrowok="t"/>
              <v:fill on="t" focussize="0,0"/>
              <v:stroke on="f"/>
              <v:imagedata o:title=""/>
              <o:lock v:ext="edit"/>
            </v:shape>
            <v:line id="_x0000_s4240" o:spid="_x0000_s4240" o:spt="20" style="position:absolute;left:6593;top:1838;height:104;width:0;" stroked="t" coordsize="21600,21600">
              <v:path arrowok="t"/>
              <v:fill focussize="0,0"/>
              <v:stroke weight="0.451653543307087pt" color="#1D1D1A"/>
              <v:imagedata o:title=""/>
              <o:lock v:ext="edit"/>
            </v:line>
            <v:shape id="_x0000_s4241" o:spid="_x0000_s4241" style="position:absolute;left:6567;top:1923;height:60;width:51;" fillcolor="#1D1D1A" filled="t" stroked="f" coordorigin="6568,1923" coordsize="51,60" path="m6618,1923l6593,1934,6568,1923,6593,1983,6618,1923xe">
              <v:path arrowok="t"/>
              <v:fill on="t" focussize="0,0"/>
              <v:stroke on="f"/>
              <v:imagedata o:title=""/>
              <o:lock v:ext="edit"/>
            </v:shape>
            <v:shape id="_x0000_s4242" o:spid="_x0000_s4242" style="position:absolute;left:5895;top:2560;height:249;width:698;" filled="f" stroked="t" coordorigin="5895,2561" coordsize="698,249" path="m6593,2561l6593,2705,5895,2705,5895,2809e">
              <v:path arrowok="t"/>
              <v:fill on="f" focussize="0,0"/>
              <v:stroke weight="0.451653543307087pt" color="#1D1D1A"/>
              <v:imagedata o:title=""/>
              <o:lock v:ext="edit"/>
            </v:shape>
            <v:shape id="_x0000_s4243" o:spid="_x0000_s4243" style="position:absolute;left:5870;top:2790;height:60;width:51;" fillcolor="#1D1D1A" filled="t" stroked="f" coordorigin="5870,2790" coordsize="51,60" path="m5920,2790l5895,2801,5870,2790,5895,2850,5920,2790xe">
              <v:path arrowok="t"/>
              <v:fill on="t" focussize="0,0"/>
              <v:stroke on="f"/>
              <v:imagedata o:title=""/>
              <o:lock v:ext="edit"/>
            </v:shape>
            <v:shape id="_x0000_s4244" o:spid="_x0000_s4244" style="position:absolute;left:5895;top:2705;height:2963;width:1371;" filled="f" stroked="t" coordorigin="5895,2705" coordsize="1371,2963" path="m7266,5524l7266,5668,5895,5668,5895,5524m6593,2705l7266,2705,7266,2809e">
              <v:path arrowok="t"/>
              <v:fill on="f" focussize="0,0"/>
              <v:stroke weight="0.451653543307087pt" color="#1D1D1A"/>
              <v:imagedata o:title=""/>
              <o:lock v:ext="edit"/>
            </v:shape>
            <v:shape id="_x0000_s4245" o:spid="_x0000_s4245" style="position:absolute;left:7240;top:2790;height:60;width:51;" fillcolor="#1D1D1A" filled="t" stroked="f" coordorigin="7241,2790" coordsize="51,60" path="m7291,2790l7266,2801,7241,2790,7266,2850,7291,2790xe">
              <v:path arrowok="t"/>
              <v:fill on="t" focussize="0,0"/>
              <v:stroke on="f"/>
              <v:imagedata o:title=""/>
              <o:lock v:ext="edit"/>
            </v:shape>
            <v:line id="_x0000_s4246" o:spid="_x0000_s4246" o:spt="20" style="position:absolute;left:3274;top:754;height:104;width:0;" stroked="t" coordsize="21600,21600">
              <v:path arrowok="t"/>
              <v:fill focussize="0,0"/>
              <v:stroke weight="0.451653543307087pt" color="#1D1D1A"/>
              <v:imagedata o:title=""/>
              <o:lock v:ext="edit"/>
            </v:line>
            <v:shape id="_x0000_s4247" o:spid="_x0000_s4247" style="position:absolute;left:3248;top:839;height:60;width:51;" fillcolor="#1D1D1A" filled="t" stroked="f" coordorigin="3249,839" coordsize="51,60" path="m3299,839l3274,850,3249,839,3274,899,3299,839xe">
              <v:path arrowok="t"/>
              <v:fill on="t" focussize="0,0"/>
              <v:stroke on="f"/>
              <v:imagedata o:title=""/>
              <o:lock v:ext="edit"/>
            </v:shape>
            <v:line id="_x0000_s4248" o:spid="_x0000_s4248" o:spt="20" style="position:absolute;left:6593;top:899;height:104;width:0;" stroked="t" coordsize="21600,21600">
              <v:path arrowok="t"/>
              <v:fill focussize="0,0"/>
              <v:stroke weight="0.451653543307087pt" color="#1D1D1A"/>
              <v:imagedata o:title=""/>
              <o:lock v:ext="edit"/>
            </v:line>
            <v:shape id="_x0000_s4249" o:spid="_x0000_s4249" style="position:absolute;left:6567;top:983;height:60;width:51;" fillcolor="#1D1D1A" filled="t" stroked="f" coordorigin="6568,984" coordsize="51,60" path="m6618,984l6593,994,6568,984,6593,1043,6618,984xe">
              <v:path arrowok="t"/>
              <v:fill on="t" focussize="0,0"/>
              <v:stroke on="f"/>
              <v:imagedata o:title=""/>
              <o:lock v:ext="edit"/>
            </v:shape>
            <v:shape id="_x0000_s4250" o:spid="_x0000_s4250" style="position:absolute;left:2852;top:392;height:362;width:843;" fillcolor="#D8E3F1" filled="t" stroked="f" coordorigin="2853,393" coordsize="843,362" path="m3514,393l3033,393,2963,407,2906,446,2867,503,2853,573,2867,644,2906,701,2963,740,3033,754,3514,754,3585,740,3642,701,3681,644,3695,573,3681,503,3642,446,3585,407,3514,393xe">
              <v:path arrowok="t"/>
              <v:fill on="t" focussize="0,0"/>
              <v:stroke on="f"/>
              <v:imagedata o:title=""/>
              <o:lock v:ext="edit"/>
            </v:shape>
            <v:shape id="_x0000_s4251" o:spid="_x0000_s4251" style="position:absolute;left:2852;top:392;height:362;width:843;" filled="f" stroked="t" coordorigin="2853,393" coordsize="843,362" path="m3514,754l3033,754,2963,740,2906,701,2867,644,2853,573,2867,503,2906,446,2963,407,3033,393,3514,393,3585,407,3642,446,3681,503,3695,573,3681,644,3642,701,3585,740,3514,754xe">
              <v:path arrowok="t"/>
              <v:fill on="f" focussize="0,0"/>
              <v:stroke weight="0.451653543307087pt" color="#4796C1"/>
              <v:imagedata o:title=""/>
              <o:lock v:ext="edit"/>
            </v:shape>
            <v:shape id="_x0000_s4252" o:spid="_x0000_s4252" style="position:absolute;left:6171;top:537;height:362;width:843;" fillcolor="#D8E3F1" filled="t" stroked="f" coordorigin="6172,537" coordsize="843,362" path="m6833,537l6352,537,6282,552,6224,590,6186,648,6172,718,6186,788,6224,846,6282,884,6352,899,6833,899,6904,884,6961,846,7000,788,7014,718,7000,648,6961,590,6904,552,6833,537xe">
              <v:path arrowok="t"/>
              <v:fill on="t" focussize="0,0"/>
              <v:stroke on="f"/>
              <v:imagedata o:title=""/>
              <o:lock v:ext="edit"/>
            </v:shape>
            <v:shape id="_x0000_s4253" o:spid="_x0000_s4253" style="position:absolute;left:6171;top:537;height:362;width:843;" filled="f" stroked="t" coordorigin="6172,537" coordsize="843,362" path="m6833,899l6352,899,6282,884,6224,846,6186,788,6172,718,6186,648,6224,590,6282,552,6352,537,6833,537,6904,552,6961,590,7000,648,7014,718,7000,788,6961,846,6904,884,6833,899xe">
              <v:path arrowok="t"/>
              <v:fill on="f" focussize="0,0"/>
              <v:stroke weight="0.451653543307087pt" color="#4796C1"/>
              <v:imagedata o:title=""/>
              <o:lock v:ext="edit"/>
            </v:shape>
            <v:shape id="_x0000_s4254" o:spid="_x0000_s4254" style="position:absolute;left:6171;top:5812;height:362;width:843;" fillcolor="#D8E3F1" filled="t" stroked="f" coordorigin="6172,5813" coordsize="843,362" path="m6833,5813l6352,5813,6282,5827,6224,5866,6186,5923,6172,5993,6186,6064,6224,6121,6282,6160,6352,6174,6833,6174,6904,6160,6961,6121,7000,6064,7014,5993,7000,5923,6961,5866,6904,5827,6833,5813xe">
              <v:path arrowok="t"/>
              <v:fill on="t" focussize="0,0"/>
              <v:stroke on="f"/>
              <v:imagedata o:title=""/>
              <o:lock v:ext="edit"/>
            </v:shape>
            <v:shape id="_x0000_s4255" o:spid="_x0000_s4255" style="position:absolute;left:6171;top:5812;height:362;width:843;" filled="f" stroked="t" coordorigin="6172,5813" coordsize="843,362" path="m6833,6174l6352,6174,6282,6160,6224,6121,6186,6064,6172,5993,6186,5923,6224,5866,6282,5827,6352,5813,6833,5813,6904,5827,6961,5866,7000,5923,7014,5993,7000,6064,6961,6121,6904,6160,6833,6174xe">
              <v:path arrowok="t"/>
              <v:fill on="f" focussize="0,0"/>
              <v:stroke weight="0.451653543307087pt" color="#4796C1"/>
              <v:imagedata o:title=""/>
              <o:lock v:ext="edit"/>
            </v:shape>
            <v:rect id="_x0000_s4256" o:spid="_x0000_s4256" o:spt="1" style="position:absolute;left:2852;top:898;height:362;width:843;" fillcolor="#D3E7D3" filled="t" stroked="f" coordsize="21600,21600">
              <v:path/>
              <v:fill on="t" focussize="0,0"/>
              <v:stroke on="f"/>
              <v:imagedata o:title=""/>
              <o:lock v:ext="edit"/>
            </v:rect>
            <v:rect id="_x0000_s4257" o:spid="_x0000_s4257" o:spt="1" style="position:absolute;left:2852;top:898;height:362;width:843;" filled="f" stroked="t" coordsize="21600,21600">
              <v:path/>
              <v:fill on="f" focussize="0,0"/>
              <v:stroke weight="0.451653543307087pt" color="#8DBA78"/>
              <v:imagedata o:title=""/>
              <o:lock v:ext="edit"/>
            </v:rect>
            <v:rect id="_x0000_s4258" o:spid="_x0000_s4258" o:spt="1" style="position:absolute;left:6171;top:1043;height:434;width:843;" fillcolor="#D3E7D3" filled="t" stroked="f" coordsize="21600,21600">
              <v:path/>
              <v:fill on="t" focussize="0,0"/>
              <v:stroke on="f"/>
              <v:imagedata o:title=""/>
              <o:lock v:ext="edit"/>
            </v:rect>
            <v:rect id="_x0000_s4259" o:spid="_x0000_s4259" o:spt="1" style="position:absolute;left:6171;top:1043;height:434;width:843;" filled="f" stroked="t" coordsize="21600,21600">
              <v:path/>
              <v:fill on="f" focussize="0,0"/>
              <v:stroke weight="0.451653543307087pt" color="#8DBA78"/>
              <v:imagedata o:title=""/>
              <o:lock v:ext="edit"/>
            </v:rect>
            <v:rect id="_x0000_s4260" o:spid="_x0000_s4260" o:spt="1" style="position:absolute;left:2852;top:2199;height:362;width:843;" fillcolor="#D3E7D3" filled="t" stroked="f" coordsize="21600,21600">
              <v:path/>
              <v:fill on="t" focussize="0,0"/>
              <v:stroke on="f"/>
              <v:imagedata o:title=""/>
              <o:lock v:ext="edit"/>
            </v:rect>
            <v:rect id="_x0000_s4261" o:spid="_x0000_s4261" o:spt="1" style="position:absolute;left:2852;top:2199;height:362;width:843;" filled="f" stroked="t" coordsize="21600,21600">
              <v:path/>
              <v:fill on="f" focussize="0,0"/>
              <v:stroke weight="0.451653543307087pt" color="#8DBA78"/>
              <v:imagedata o:title=""/>
              <o:lock v:ext="edit"/>
            </v:rect>
            <v:rect id="_x0000_s4262" o:spid="_x0000_s4262" o:spt="1" style="position:absolute;left:6171;top:1621;height:217;width:843;" fillcolor="#D3E7D3" filled="t" stroked="f" coordsize="21600,21600">
              <v:path/>
              <v:fill on="t" focussize="0,0"/>
              <v:stroke on="f"/>
              <v:imagedata o:title=""/>
              <o:lock v:ext="edit"/>
            </v:rect>
            <v:rect id="_x0000_s4263" o:spid="_x0000_s4263" o:spt="1" style="position:absolute;left:6171;top:1621;height:217;width:843;" filled="f" stroked="t" coordsize="21600,21600">
              <v:path/>
              <v:fill on="f" focussize="0,0"/>
              <v:stroke weight="0.451653543307087pt" color="#8DBA78"/>
              <v:imagedata o:title=""/>
              <o:lock v:ext="edit"/>
            </v:rect>
            <v:rect id="_x0000_s4264" o:spid="_x0000_s4264" o:spt="1" style="position:absolute;left:5474;top:3355;height:217;width:843;" fillcolor="#D3E7D3" filled="t" stroked="f" coordsize="21600,21600">
              <v:path/>
              <v:fill on="t" focussize="0,0"/>
              <v:stroke on="f"/>
              <v:imagedata o:title=""/>
              <o:lock v:ext="edit"/>
            </v:rect>
            <v:rect id="_x0000_s4265" o:spid="_x0000_s4265" o:spt="1" style="position:absolute;left:5474;top:3355;height:217;width:843;" filled="f" stroked="t" coordsize="21600,21600">
              <v:path/>
              <v:fill on="f" focussize="0,0"/>
              <v:stroke weight="0.451653543307087pt" color="#8DBA78"/>
              <v:imagedata o:title=""/>
              <o:lock v:ext="edit"/>
            </v:rect>
            <v:rect id="_x0000_s4266" o:spid="_x0000_s4266" o:spt="1" style="position:absolute;left:5474;top:2849;height:362;width:843;" fillcolor="#D3E7D3" filled="t" stroked="f" coordsize="21600,21600">
              <v:path/>
              <v:fill on="t" focussize="0,0"/>
              <v:stroke on="f"/>
              <v:imagedata o:title=""/>
              <o:lock v:ext="edit"/>
            </v:rect>
            <v:rect id="_x0000_s4267" o:spid="_x0000_s4267" o:spt="1" style="position:absolute;left:5474;top:2849;height:362;width:843;" filled="f" stroked="t" coordsize="21600,21600">
              <v:path/>
              <v:fill on="f" focussize="0,0"/>
              <v:stroke weight="0.451653543307087pt" color="#8DBA78"/>
              <v:imagedata o:title=""/>
              <o:lock v:ext="edit"/>
            </v:rect>
            <v:rect id="_x0000_s4268" o:spid="_x0000_s4268" o:spt="1" style="position:absolute;left:6844;top:2849;height:217;width:843;" fillcolor="#D3E7D3" filled="t" stroked="f" coordsize="21600,21600">
              <v:path/>
              <v:fill on="t" focussize="0,0"/>
              <v:stroke on="f"/>
              <v:imagedata o:title=""/>
              <o:lock v:ext="edit"/>
            </v:rect>
            <v:rect id="_x0000_s4269" o:spid="_x0000_s4269" o:spt="1" style="position:absolute;left:6844;top:2849;height:217;width:843;" filled="f" stroked="t" coordsize="21600,21600">
              <v:path/>
              <v:fill on="f" focussize="0,0"/>
              <v:stroke weight="0.451653543307087pt" color="#8DBA78"/>
              <v:imagedata o:title=""/>
              <o:lock v:ext="edit"/>
            </v:rect>
            <v:rect id="_x0000_s4270" o:spid="_x0000_s4270" o:spt="1" style="position:absolute;left:6844;top:3933;height:217;width:843;" fillcolor="#D3E7D3" filled="t" stroked="f" coordsize="21600,21600">
              <v:path/>
              <v:fill on="t" focussize="0,0"/>
              <v:stroke on="f"/>
              <v:imagedata o:title=""/>
              <o:lock v:ext="edit"/>
            </v:rect>
            <v:rect id="_x0000_s4271" o:spid="_x0000_s4271" o:spt="1" style="position:absolute;left:6844;top:3933;height:217;width:843;" filled="f" stroked="t" coordsize="21600,21600">
              <v:path/>
              <v:fill on="f" focussize="0,0"/>
              <v:stroke weight="0.451653543307087pt" color="#8DBA78"/>
              <v:imagedata o:title=""/>
              <o:lock v:ext="edit"/>
            </v:rect>
            <v:rect id="_x0000_s4272" o:spid="_x0000_s4272" o:spt="1" style="position:absolute;left:2852;top:2705;height:362;width:843;" fillcolor="#D3E7D3" filled="t" stroked="f" coordsize="21600,21600">
              <v:path/>
              <v:fill on="t" focussize="0,0"/>
              <v:stroke on="f"/>
              <v:imagedata o:title=""/>
              <o:lock v:ext="edit"/>
            </v:rect>
            <v:rect id="_x0000_s4273" o:spid="_x0000_s4273" o:spt="1" style="position:absolute;left:2852;top:2705;height:362;width:843;" filled="f" stroked="t" coordsize="21600,21600">
              <v:path/>
              <v:fill on="f" focussize="0,0"/>
              <v:stroke weight="0.451653543307087pt" color="#8DBA78"/>
              <v:imagedata o:title=""/>
              <o:lock v:ext="edit"/>
            </v:rect>
            <v:rect id="_x0000_s4274" o:spid="_x0000_s4274" o:spt="1" style="position:absolute;left:2852;top:3211;height:362;width:843;" fillcolor="#D3E7D3" filled="t" stroked="f" coordsize="21600,21600">
              <v:path/>
              <v:fill on="t" focussize="0,0"/>
              <v:stroke on="f"/>
              <v:imagedata o:title=""/>
              <o:lock v:ext="edit"/>
            </v:rect>
            <v:rect id="_x0000_s4275" o:spid="_x0000_s4275" o:spt="1" style="position:absolute;left:2852;top:3211;height:362;width:843;" filled="f" stroked="t" coordsize="21600,21600">
              <v:path/>
              <v:fill on="f" focussize="0,0"/>
              <v:stroke weight="0.451653543307087pt" color="#8DBA78"/>
              <v:imagedata o:title=""/>
              <o:lock v:ext="edit"/>
            </v:rect>
            <v:rect id="_x0000_s4276" o:spid="_x0000_s4276" o:spt="1" style="position:absolute;left:2852;top:5017;height:362;width:843;" fillcolor="#D3E7D3" filled="t" stroked="f" coordsize="21600,21600">
              <v:path/>
              <v:fill on="t" focussize="0,0"/>
              <v:stroke on="f"/>
              <v:imagedata o:title=""/>
              <o:lock v:ext="edit"/>
            </v:rect>
            <v:rect id="_x0000_s4277" o:spid="_x0000_s4277" o:spt="1" style="position:absolute;left:2852;top:5017;height:362;width:843;" filled="f" stroked="t" coordsize="21600,21600">
              <v:path/>
              <v:fill on="f" focussize="0,0"/>
              <v:stroke weight="0.451653543307087pt" color="#8DBA78"/>
              <v:imagedata o:title=""/>
              <o:lock v:ext="edit"/>
            </v:rect>
            <v:shape id="_x0000_s4278" o:spid="_x0000_s4278" style="position:absolute;left:2852;top:3716;height:506;width:843;" fillcolor="#D0D0D0" filled="t" stroked="f" coordorigin="2853,3717" coordsize="843,506" path="m3274,3717l2853,3970,3274,4223,3695,3970,3274,3717xe">
              <v:path arrowok="t"/>
              <v:fill on="t" focussize="0,0"/>
              <v:stroke on="f"/>
              <v:imagedata o:title=""/>
              <o:lock v:ext="edit"/>
            </v:shape>
            <v:shape id="_x0000_s4279" o:spid="_x0000_s4279" style="position:absolute;left:2852;top:3716;height:506;width:843;" filled="f" stroked="t" coordorigin="2853,3717" coordsize="843,506" path="m3274,3717l3695,3970,3274,4223,2853,3970,3274,3717xe">
              <v:path arrowok="t"/>
              <v:fill on="f" focussize="0,0"/>
              <v:stroke weight="0.451653543307087pt" color="#9D9D9B"/>
              <v:imagedata o:title=""/>
              <o:lock v:ext="edit"/>
            </v:shape>
            <v:rect id="_x0000_s4280" o:spid="_x0000_s4280" o:spt="1" style="position:absolute;left:2852;top:1404;height:651;width:843;" fillcolor="#D3E7D3" filled="t" stroked="f" coordsize="21600,21600">
              <v:path/>
              <v:fill on="t" focussize="0,0"/>
              <v:stroke on="f"/>
              <v:imagedata o:title=""/>
              <o:lock v:ext="edit"/>
            </v:rect>
            <v:rect id="_x0000_s4281" o:spid="_x0000_s4281" o:spt="1" style="position:absolute;left:2852;top:1404;height:651;width:843;" filled="f" stroked="t" coordsize="21600,21600">
              <v:path/>
              <v:fill on="f" focussize="0,0"/>
              <v:stroke weight="0.451653543307087pt" color="#8DBA78"/>
              <v:imagedata o:title=""/>
              <o:lock v:ext="edit"/>
            </v:rect>
            <v:shape id="_x0000_s4282" o:spid="_x0000_s4282" style="position:absolute;left:6111;top:1982;height:579;width:963;" fillcolor="#D0D0D0" filled="t" stroked="f" coordorigin="6111,1983" coordsize="963,579" path="m6593,1983l6111,2272,6593,2561,7074,2272,6593,1983xe">
              <v:path arrowok="t"/>
              <v:fill on="t" focussize="0,0"/>
              <v:stroke on="f"/>
              <v:imagedata o:title=""/>
              <o:lock v:ext="edit"/>
            </v:shape>
            <v:shape id="_x0000_s4283" o:spid="_x0000_s4283" style="position:absolute;left:6111;top:1982;height:579;width:963;" filled="f" stroked="t" coordorigin="6111,1983" coordsize="963,579" path="m6593,1983l7074,2272,6593,2561,6111,2272,6593,1983xe">
              <v:path arrowok="t"/>
              <v:fill on="f" focussize="0,0"/>
              <v:stroke weight="0.451653543307087pt" color="#9D9D9B"/>
              <v:imagedata o:title=""/>
              <o:lock v:ext="edit"/>
            </v:shape>
            <v:shape id="_x0000_s4284" o:spid="_x0000_s4284" style="position:absolute;left:6784;top:3211;height:579;width:963;" fillcolor="#D0D0D0" filled="t" stroked="f" coordorigin="6784,3211" coordsize="963,579" path="m7266,3211l6784,3500,7266,3789,7747,3500,7266,3211xe">
              <v:path arrowok="t"/>
              <v:fill on="t" focussize="0,0"/>
              <v:stroke on="f"/>
              <v:imagedata o:title=""/>
              <o:lock v:ext="edit"/>
            </v:shape>
            <v:shape id="_x0000_s4285" o:spid="_x0000_s4285" style="position:absolute;left:6784;top:3211;height:579;width:963;" filled="f" stroked="t" coordorigin="6784,3211" coordsize="963,579" path="m7266,3211l7747,3500,7266,3789,6784,3500,7266,3211xe">
              <v:path arrowok="t"/>
              <v:fill on="f" focussize="0,0"/>
              <v:stroke weight="0.451653543307087pt" color="#9D9D9B"/>
              <v:imagedata o:title=""/>
              <o:lock v:ext="edit"/>
            </v:shape>
            <v:shape id="_x0000_s4286" o:spid="_x0000_s4286" style="position:absolute;left:2852;top:4367;height:506;width:843;" fillcolor="#D0D0D0" filled="t" stroked="f" coordorigin="2853,4367" coordsize="843,506" path="m3274,4367l2853,4620,3274,4873,3695,4620,3274,4367xe">
              <v:path arrowok="t"/>
              <v:fill on="t" focussize="0,0"/>
              <v:stroke on="f"/>
              <v:imagedata o:title=""/>
              <o:lock v:ext="edit"/>
            </v:shape>
            <v:shape id="_x0000_s4287" o:spid="_x0000_s4287" style="position:absolute;left:2852;top:4367;height:506;width:843;" filled="f" stroked="t" coordorigin="2853,4367" coordsize="843,506" path="m3274,4367l3695,4620,3274,4873,2853,4620,3274,4367xe">
              <v:path arrowok="t"/>
              <v:fill on="f" focussize="0,0"/>
              <v:stroke weight="0.451653543307087pt" color="#9D9D9B"/>
              <v:imagedata o:title=""/>
              <o:lock v:ext="edit"/>
            </v:shape>
            <v:shape id="_x0000_s4288" o:spid="_x0000_s4288" style="position:absolute;left:2643;top:3394;height:1227;width:210;" filled="f" stroked="t" coordorigin="2643,3394" coordsize="210,1227" path="m2853,4620l2643,4620,2643,3394,2812,3394e">
              <v:path arrowok="t"/>
              <v:fill on="f" focussize="0,0"/>
              <v:stroke weight="0.451653543307087pt" color="#1D1D1A"/>
              <v:imagedata o:title=""/>
              <o:lock v:ext="edit"/>
            </v:shape>
            <v:shape id="_x0000_s4289" o:spid="_x0000_s4289" style="position:absolute;left:2793;top:3368;height:51;width:60;" fillcolor="#1D1D1A" filled="t" stroked="f" coordorigin="2793,3369" coordsize="60,51" path="m2793,3369l2804,3394,2793,3419,2853,3394,2793,3369xe">
              <v:path arrowok="t"/>
              <v:fill on="t" focussize="0,0"/>
              <v:stroke on="f"/>
              <v:imagedata o:title=""/>
              <o:lock v:ext="edit"/>
            </v:shape>
            <v:shape id="_x0000_s4290" o:spid="_x0000_s4290" style="position:absolute;left:5361;top:3463;height:543;width:72;" filled="f" stroked="t" coordorigin="5362,3464" coordsize="72,543" path="m5414,4006l5362,4006,5362,3464,5434,3464e">
              <v:path arrowok="t"/>
              <v:fill on="f" focussize="0,0"/>
              <v:stroke weight="0.451653543307087pt" color="#1D1D1A"/>
              <v:imagedata o:title=""/>
              <o:lock v:ext="edit"/>
            </v:shape>
            <v:shape id="_x0000_s4291" o:spid="_x0000_s4291" style="position:absolute;left:5414;top:3438;height:51;width:60;" fillcolor="#1D1D1A" filled="t" stroked="f" coordorigin="5415,3439" coordsize="60,51" path="m5415,3439l5425,3464,5415,3489,5474,3464,5415,3439xe">
              <v:path arrowok="t"/>
              <v:fill on="t" focussize="0,0"/>
              <v:stroke on="f"/>
              <v:imagedata o:title=""/>
              <o:lock v:ext="edit"/>
            </v:shape>
            <v:shape id="_x0000_s4292" o:spid="_x0000_s4292" style="position:absolute;left:6060;top:1729;height:543;width:72;" filled="f" stroked="t" coordorigin="6060,1730" coordsize="72,543" path="m6112,2272l6060,2272,6060,1730,6132,1730e">
              <v:path arrowok="t"/>
              <v:fill on="f" focussize="0,0"/>
              <v:stroke weight="0.451653543307087pt" color="#1D1D1A"/>
              <v:imagedata o:title=""/>
              <o:lock v:ext="edit"/>
            </v:shape>
            <v:shape id="_x0000_s4293" o:spid="_x0000_s4293" style="position:absolute;left:6113;top:1704;height:51;width:60;" fillcolor="#1D1D1A" filled="t" stroked="f" coordorigin="6113,1705" coordsize="60,51" path="m6113,1705l6124,1730,6113,1755,6173,1730,6113,1705xe">
              <v:path arrowok="t"/>
              <v:fill on="t" focussize="0,0"/>
              <v:stroke on="f"/>
              <v:imagedata o:title=""/>
              <o:lock v:ext="edit"/>
            </v:shape>
            <v:shape id="_x0000_s4294" o:spid="_x0000_s4294" style="position:absolute;left:5271;top:1260;height:3975;width:861;" filled="f" stroked="t" coordorigin="5271,1260" coordsize="861,3975" path="m5414,5235l5271,5235,5271,1260,6131,1260e">
              <v:path arrowok="t"/>
              <v:fill on="f" focussize="0,0"/>
              <v:stroke weight="0.451653543307087pt" color="#1D1D1A"/>
              <v:imagedata o:title=""/>
              <o:lock v:ext="edit"/>
            </v:shape>
            <v:shape id="_x0000_s4295" o:spid="_x0000_s4295" style="position:absolute;left:6112;top:1234;height:51;width:60;" fillcolor="#1D1D1A" filled="t" stroked="f" coordorigin="6112,1235" coordsize="60,51" path="m6112,1235l6123,1260,6112,1285,6172,1260,6112,1235xe">
              <v:path arrowok="t"/>
              <v:fill on="t" focussize="0,0"/>
              <v:stroke on="f"/>
              <v:imagedata o:title=""/>
              <o:lock v:ext="edit"/>
            </v:shape>
            <v:line id="_x0000_s4296" o:spid="_x0000_s4296" o:spt="20" style="position:absolute;left:6593;top:5668;height:104;width:0;" stroked="t" coordsize="21600,21600">
              <v:path arrowok="t"/>
              <v:fill focussize="0,0"/>
              <v:stroke weight="0.451653543307087pt" color="#1D1D1A"/>
              <v:imagedata o:title=""/>
              <o:lock v:ext="edit"/>
            </v:line>
            <v:shape id="_x0000_s4297" o:spid="_x0000_s4297" style="position:absolute;left:6567;top:5753;height:60;width:51;" fillcolor="#1D1D1A" filled="t" stroked="f" coordorigin="6568,5753" coordsize="51,60" path="m6618,5753l6593,5764,6568,5753,6593,5813,6618,5753xe">
              <v:path arrowok="t"/>
              <v:fill on="t" focussize="0,0"/>
              <v:stroke on="f"/>
              <v:imagedata o:title=""/>
              <o:lock v:ext="edit"/>
            </v:shape>
            <v:shape id="_x0000_s4298" o:spid="_x0000_s4298" style="position:absolute;left:6417;top:4548;height:687;width:849;" filled="f" stroked="t" coordorigin="6417,4548" coordsize="849,687" path="m7266,4548l6549,4548,6549,5235,6417,5235e">
              <v:path arrowok="t"/>
              <v:fill on="f" focussize="0,0"/>
              <v:stroke weight="0.451653543307087pt" color="#1D1D1A"/>
              <v:imagedata o:title=""/>
              <o:lock v:ext="edit"/>
            </v:shape>
            <v:shape id="_x0000_s4299" o:spid="_x0000_s4299" style="position:absolute;left:6376;top:5209;height:51;width:60;" fillcolor="#1D1D1A" filled="t" stroked="f" coordorigin="6377,5209" coordsize="60,51" path="m6436,5209l6377,5235,6436,5260,6425,5235,6436,5209xe">
              <v:path arrowok="t"/>
              <v:fill on="t" focussize="0,0"/>
              <v:stroke on="f"/>
              <v:imagedata o:title=""/>
              <o:lock v:ext="edit"/>
            </v:shape>
            <v:shape id="_x0000_s4300" o:spid="_x0000_s4300" style="position:absolute;left:4936;top:3211;height:1699;width:221;" filled="f" stroked="t" coordorigin="4937,3211" coordsize="221,1699" path="m4938,4909l5021,4817,5047,4745,5062,4656,5067,4549,5067,4352,5073,4256,5089,4176,5115,4114,5152,4068,5157,4064,5157,4052,5115,4002,5089,3939,5073,3860,5067,3765,5067,3555,5062,3455,5046,3371,5019,3302,4983,3249,4937,3211e">
              <v:path arrowok="t"/>
              <v:fill on="f" focussize="0,0"/>
              <v:stroke weight="0.451653543307087pt" color="#1D1D1A"/>
              <v:imagedata o:title=""/>
              <o:lock v:ext="edit"/>
            </v:shape>
            <v:shape id="_x0000_s4301" o:spid="_x0000_s4301" style="position:absolute;left:7922;top:6291;height:28;width:28;" filled="f" stroked="t" coordorigin="7923,6291" coordsize="28,28" path="m7950,6291l7950,6318,7923,6318e">
              <v:path arrowok="t"/>
              <v:fill on="f" focussize="0,0"/>
              <v:stroke weight="0.451653543307087pt" color="#1D1D1A"/>
              <v:imagedata o:title=""/>
              <o:lock v:ext="edit"/>
            </v:shape>
            <v:line id="_x0000_s4302" o:spid="_x0000_s4302" o:spt="20" style="position:absolute;left:5210;top:6318;flip:x;height:0;width:2659;" stroked="t" coordsize="21600,21600">
              <v:path arrowok="t"/>
              <v:fill focussize="0,0"/>
              <v:stroke weight="0.451653543307087pt" color="#1D1D1A" dashstyle="dash"/>
              <v:imagedata o:title=""/>
              <o:lock v:ext="edit"/>
            </v:line>
            <v:shape id="_x0000_s4303" o:spid="_x0000_s4303" style="position:absolute;left:5155;top:6291;height:28;width:28;" filled="f" stroked="t" coordorigin="5156,6291" coordsize="28,28" path="m5183,6318l5156,6318,5156,6291e">
              <v:path arrowok="t"/>
              <v:fill on="f" focussize="0,0"/>
              <v:stroke weight="0.451653543307087pt" color="#1D1D1A"/>
              <v:imagedata o:title=""/>
              <o:lock v:ext="edit"/>
            </v:shape>
            <v:line id="_x0000_s4304" o:spid="_x0000_s4304" o:spt="20" style="position:absolute;left:5156;top:302;flip:y;height:5935;width:0;" stroked="t" coordsize="21600,21600">
              <v:path arrowok="t"/>
              <v:fill focussize="0,0"/>
              <v:stroke weight="0.451653543307087pt" color="#1D1D1A" dashstyle="dash"/>
              <v:imagedata o:title=""/>
              <o:lock v:ext="edit"/>
            </v:line>
            <v:shape id="_x0000_s4305" o:spid="_x0000_s4305" style="position:absolute;left:5155;top:248;height:28;width:28;" filled="f" stroked="t" coordorigin="5156,248" coordsize="28,28" path="m5156,275l5156,248,5183,248e">
              <v:path arrowok="t"/>
              <v:fill on="f" focussize="0,0"/>
              <v:stroke weight="0.451653543307087pt" color="#1D1D1A"/>
              <v:imagedata o:title=""/>
              <o:lock v:ext="edit"/>
            </v:shape>
            <v:line id="_x0000_s4306" o:spid="_x0000_s4306" o:spt="20" style="position:absolute;left:5236;top:248;height:0;width:2660;" stroked="t" coordsize="21600,21600">
              <v:path arrowok="t"/>
              <v:fill focussize="0,0"/>
              <v:stroke weight="0.451653543307087pt" color="#1D1D1A" dashstyle="dash"/>
              <v:imagedata o:title=""/>
              <o:lock v:ext="edit"/>
            </v:line>
            <v:shape id="_x0000_s4307" o:spid="_x0000_s4307" style="position:absolute;left:7922;top:248;height:28;width:28;" filled="f" stroked="t" coordorigin="7923,248" coordsize="28,28" path="m7923,248l7950,248,7950,275e">
              <v:path arrowok="t"/>
              <v:fill on="f" focussize="0,0"/>
              <v:stroke weight="0.451653543307087pt" color="#1D1D1A"/>
              <v:imagedata o:title=""/>
              <o:lock v:ext="edit"/>
            </v:shape>
            <v:line id="_x0000_s4308" o:spid="_x0000_s4308" o:spt="20" style="position:absolute;left:7950;top:330;height:5934;width:0;" stroked="t" coordsize="21600,21600">
              <v:path arrowok="t"/>
              <v:fill focussize="0,0"/>
              <v:stroke weight="0.451653543307087pt" color="#1D1D1A" dashstyle="dash"/>
              <v:imagedata o:title=""/>
              <o:lock v:ext="edit"/>
            </v:line>
            <v:shape id="_x0000_s4309" o:spid="_x0000_s4309" o:spt="202" type="#_x0000_t202" style="position:absolute;left:2933;top:219;height:128;width:710;" filled="f" stroked="f" coordsize="21600,21600">
              <v:path/>
              <v:fill on="f" focussize="0,0"/>
              <v:stroke on="f" joinstyle="miter"/>
              <v:imagedata o:title=""/>
              <o:lock v:ext="edit"/>
              <v:textbox inset="0mm,0mm,0mm,0mm">
                <w:txbxContent>
                  <w:p w14:paraId="21AAB920">
                    <w:pPr>
                      <w:pStyle w:val="100"/>
                      <w:spacing w:before="0" w:line="125" w:lineRule="exact"/>
                      <w:ind w:left="0" w:right="0" w:firstLine="0"/>
                      <w:jc w:val="left"/>
                      <w:rPr>
                        <w:sz w:val="11"/>
                      </w:rPr>
                    </w:pPr>
                    <w:r>
                      <w:t>软件流程</w:t>
                    </w:r>
                  </w:p>
                </w:txbxContent>
              </v:textbox>
            </v:shape>
            <v:shape id="_x0000_s4310" o:spid="_x0000_s4310" o:spt="202" type="#_x0000_t202" style="position:absolute;left:6305;top:363;height:128;width:603;" filled="f" stroked="f" coordsize="21600,21600">
              <v:path/>
              <v:fill on="f" focussize="0,0"/>
              <v:stroke on="f" joinstyle="miter"/>
              <v:imagedata o:title=""/>
              <o:lock v:ext="edit"/>
              <v:textbox inset="0mm,0mm,0mm,0mm">
                <w:txbxContent>
                  <w:p w14:paraId="735FD8FD">
                    <w:pPr>
                      <w:pStyle w:val="103"/>
                      <w:spacing w:before="0" w:line="125" w:lineRule="exact"/>
                      <w:ind w:left="0" w:right="0" w:firstLine="0"/>
                      <w:jc w:val="left"/>
                      <w:rPr>
                        <w:sz w:val="11"/>
                      </w:rPr>
                    </w:pPr>
                    <w:r>
                      <w:t>DW_apb_ssi</w:t>
                    </w:r>
                  </w:p>
                </w:txbxContent>
              </v:textbox>
            </v:shape>
            <v:shape id="_x0000_s4311" o:spid="_x0000_s4311" o:spt="202" type="#_x0000_t202" style="position:absolute;left:3144;top:503;height:149;width:277;" filled="f" stroked="f" coordsize="21600,21600">
              <v:path/>
              <v:fill on="f" focussize="0,0"/>
              <v:stroke on="f" joinstyle="miter"/>
              <v:imagedata o:title=""/>
              <o:lock v:ext="edit"/>
              <v:textbox inset="0mm,0mm,0mm,0mm">
                <w:txbxContent>
                  <w:p w14:paraId="20536BD3">
                    <w:pPr>
                      <w:pStyle w:val="125"/>
                      <w:spacing w:before="4"/>
                      <w:ind w:left="0" w:right="0" w:firstLine="0"/>
                      <w:jc w:val="left"/>
                      <w:rPr>
                        <w:sz w:val="12"/>
                      </w:rPr>
                    </w:pPr>
                    <w:r>
                      <w:t>空闲</w:t>
                    </w:r>
                  </w:p>
                </w:txbxContent>
              </v:textbox>
            </v:shape>
            <v:shape id="_x0000_s4312" o:spid="_x0000_s4312" o:spt="202" type="#_x0000_t202" style="position:absolute;left:6463;top:648;height:149;width:277;" filled="f" stroked="f" coordsize="21600,21600">
              <v:path/>
              <v:fill on="f" focussize="0,0"/>
              <v:stroke on="f" joinstyle="miter"/>
              <v:imagedata o:title=""/>
              <o:lock v:ext="edit"/>
              <v:textbox inset="0mm,0mm,0mm,0mm">
                <w:txbxContent>
                  <w:p w14:paraId="7DED19BB">
                    <w:pPr>
                      <w:pStyle w:val="125"/>
                      <w:spacing w:before="4"/>
                      <w:ind w:left="0" w:right="0" w:firstLine="0"/>
                      <w:jc w:val="left"/>
                      <w:rPr>
                        <w:sz w:val="12"/>
                      </w:rPr>
                    </w:pPr>
                    <w:r>
                      <w:t>空闲</w:t>
                    </w:r>
                  </w:p>
                </w:txbxContent>
              </v:textbox>
            </v:shape>
            <v:shape id="_x0000_s4313" o:spid="_x0000_s4313" o:spt="202" type="#_x0000_t202" style="position:absolute;left:3031;top:959;height:215;width:506;" filled="f" stroked="f" coordsize="21600,21600">
              <v:path/>
              <v:fill on="f" focussize="0,0"/>
              <v:stroke on="f" joinstyle="miter"/>
              <v:imagedata o:title=""/>
              <o:lock v:ext="edit"/>
              <v:textbox inset="0mm,0mm,0mm,0mm">
                <w:txbxContent>
                  <w:p w14:paraId="44603770">
                    <w:pPr>
                      <w:pStyle w:val="84"/>
                      <w:spacing w:before="0" w:line="249" w:lineRule="auto"/>
                      <w:ind w:left="0" w:right="0" w:firstLine="92"/>
                      <w:jc w:val="left"/>
                      <w:rPr>
                        <w:sz w:val="9"/>
                      </w:rPr>
                    </w:pPr>
                    <w:r>
                      <w:rPr>
                        <w:w w:val="105"/>
                      </w:rPr>
                      <w:t>禁用</w:t>
                    </w:r>
                    <w:r>
                      <w:rPr>
                        <w:spacing w:val="-1"/>
                      </w:rPr>
                      <w:t>DW_apb_ssi</w:t>
                    </w:r>
                  </w:p>
                </w:txbxContent>
              </v:textbox>
            </v:shape>
            <v:shape id="_x0000_s4314" o:spid="_x0000_s4314" o:spt="202" type="#_x0000_t202" style="position:absolute;left:6226;top:1103;height:323;width:743;" filled="f" stroked="f" coordsize="21600,21600">
              <v:path/>
              <v:fill on="f" focussize="0,0"/>
              <v:stroke on="f" joinstyle="miter"/>
              <v:imagedata o:title=""/>
              <o:lock v:ext="edit"/>
              <v:textbox inset="0mm,0mm,0mm,0mm">
                <w:txbxContent>
                  <w:p w14:paraId="18A8309E">
                    <w:pPr>
                      <w:pStyle w:val="84"/>
                      <w:spacing w:before="0" w:line="249" w:lineRule="auto"/>
                      <w:ind w:left="0" w:right="18" w:firstLine="0"/>
                      <w:jc w:val="center"/>
                      <w:rPr>
                        <w:sz w:val="9"/>
                      </w:rPr>
                    </w:pPr>
                    <w:r>
                      <w:t>将控制帧从Tx FIFO弹出至移位器</w:t>
                    </w:r>
                  </w:p>
                </w:txbxContent>
              </v:textbox>
            </v:shape>
            <v:shape id="_x0000_s4315" o:spid="_x0000_s4315" o:spt="202" type="#_x0000_t202" style="position:absolute;left:2852;top:1465;height:720;width:3987;" filled="f" stroked="f" coordsize="21600,21600">
              <v:path/>
              <v:fill on="f" focussize="0,0"/>
              <v:stroke on="f" joinstyle="miter"/>
              <v:imagedata o:title=""/>
              <o:lock v:ext="edit"/>
              <v:textbox inset="0mm,0mm,0mm,0mm">
                <w:txbxContent>
                  <w:p w14:paraId="1F1BBBD9">
                    <w:pPr>
                      <w:pStyle w:val="84"/>
                      <w:spacing w:before="0" w:line="104" w:lineRule="exact"/>
                      <w:ind w:left="66" w:right="0" w:firstLine="0"/>
                      <w:jc w:val="left"/>
                      <w:rPr>
                        <w:sz w:val="9"/>
                      </w:rPr>
                    </w:pPr>
                    <w:r>
                      <w:t>配置Master</w:t>
                    </w:r>
                  </w:p>
                  <w:p w14:paraId="1569A0F8">
                    <w:pPr>
                      <w:pStyle w:val="214"/>
                      <w:spacing w:before="4"/>
                      <w:ind w:left="0" w:right="0" w:firstLine="0"/>
                      <w:jc w:val="left"/>
                      <w:rPr>
                        <w:sz w:val="9"/>
                      </w:rPr>
                    </w:pPr>
                    <w:r>
                      <w:t xml:space="preserve">写CTRLR0。  </w:t>
                    </w:r>
                  </w:p>
                  <w:p w14:paraId="36F2C2C6">
                    <w:pPr>
                      <w:pStyle w:val="84"/>
                      <w:tabs>
                        <w:tab w:val="left" w:pos="3498"/>
                      </w:tabs>
                      <w:spacing w:before="3"/>
                      <w:ind w:left="0" w:right="0" w:firstLine="0"/>
                      <w:jc w:val="left"/>
                      <w:rPr>
                        <w:sz w:val="9"/>
                      </w:rPr>
                    </w:pPr>
                    <w:r>
                      <w:rPr>
                        <w:shd w:val="clear" w:color="auto" w:fill="D3E7D3"/>
                      </w:rPr>
                      <w:t>CTRLR1，BAUDR，</w:t>
                    </w:r>
                    <w:r>
                      <w:t>传输位</w:t>
                    </w:r>
                  </w:p>
                  <w:p w14:paraId="5A9D2106">
                    <w:pPr>
                      <w:pStyle w:val="84"/>
                      <w:spacing w:before="4" w:line="249" w:lineRule="auto"/>
                      <w:ind w:left="75" w:right="2955" w:hanging="76"/>
                      <w:jc w:val="left"/>
                      <w:rPr>
                        <w:sz w:val="9"/>
                      </w:rPr>
                    </w:pPr>
                    <w:r>
                      <w:rPr>
                        <w:shd w:val="clear" w:color="auto" w:fill="D3E7D3"/>
                      </w:rPr>
                      <w:t>TXFTLR、RXFTLR、</w:t>
                    </w:r>
                    <w:r>
                      <w:t>MWCR、IMR、SER</w:t>
                    </w:r>
                  </w:p>
                  <w:p w14:paraId="1D8EE369">
                    <w:pPr>
                      <w:pStyle w:val="143"/>
                      <w:spacing w:before="72"/>
                      <w:ind w:left="0" w:right="617" w:firstLine="0"/>
                      <w:jc w:val="right"/>
                      <w:rPr>
                        <w:sz w:val="9"/>
                      </w:rPr>
                    </w:pPr>
                    <w:r>
                      <w:t>没有</w:t>
                    </w:r>
                  </w:p>
                </w:txbxContent>
              </v:textbox>
            </v:shape>
            <v:shape id="_x0000_s4316" o:spid="_x0000_s4316" o:spt="202" type="#_x0000_t202" style="position:absolute;left:3031;top:2260;height:215;width:506;" filled="f" stroked="f" coordsize="21600,21600">
              <v:path/>
              <v:fill on="f" focussize="0,0"/>
              <v:stroke on="f" joinstyle="miter"/>
              <v:imagedata o:title=""/>
              <o:lock v:ext="edit"/>
              <v:textbox inset="0mm,0mm,0mm,0mm">
                <w:txbxContent>
                  <w:p w14:paraId="347DF3F7">
                    <w:pPr>
                      <w:pStyle w:val="84"/>
                      <w:spacing w:before="0" w:line="249" w:lineRule="auto"/>
                      <w:ind w:left="0" w:right="0" w:firstLine="105"/>
                      <w:jc w:val="left"/>
                      <w:rPr>
                        <w:sz w:val="9"/>
                      </w:rPr>
                    </w:pPr>
                    <w:r>
                      <w:t>启用</w:t>
                    </w:r>
                    <w:r>
                      <w:rPr>
                        <w:spacing w:val="-1"/>
                      </w:rPr>
                      <w:t>DW_apb_ssi</w:t>
                    </w:r>
                  </w:p>
                </w:txbxContent>
              </v:textbox>
            </v:shape>
            <v:shape id="_x0000_s4317" o:spid="_x0000_s4317" o:spt="202" type="#_x0000_t202" style="position:absolute;left:6330;top:2103;height:323;width:551;" filled="f" stroked="f" coordsize="21600,21600">
              <v:path/>
              <v:fill on="f" focussize="0,0"/>
              <v:stroke on="f" joinstyle="miter"/>
              <v:imagedata o:title=""/>
              <o:lock v:ext="edit"/>
              <v:textbox inset="0mm,0mm,0mm,0mm">
                <w:txbxContent>
                  <w:p w14:paraId="77FF98D8">
                    <w:pPr>
                      <w:pStyle w:val="84"/>
                      <w:spacing w:before="0" w:line="249" w:lineRule="auto"/>
                      <w:ind w:left="0" w:right="4" w:firstLine="82"/>
                      <w:jc w:val="left"/>
                      <w:rPr>
                        <w:sz w:val="9"/>
                      </w:rPr>
                    </w:pPr>
                    <w:r>
                      <w:rPr>
                        <w:w w:val="95"/>
                      </w:rPr>
                      <w:t>控制帧</w:t>
                    </w:r>
                    <w:r>
                      <w:t>中的所有位都已传输？</w:t>
                    </w:r>
                  </w:p>
                </w:txbxContent>
              </v:textbox>
            </v:shape>
            <v:shape id="_x0000_s4318" o:spid="_x0000_s4318" o:spt="202" type="#_x0000_t202" style="position:absolute;left:2965;top:2766;height:215;width:631;" filled="f" stroked="f" coordsize="21600,21600">
              <v:path/>
              <v:fill on="f" focussize="0,0"/>
              <v:stroke on="f" joinstyle="miter"/>
              <v:imagedata o:title=""/>
              <o:lock v:ext="edit"/>
              <v:textbox inset="0mm,0mm,0mm,0mm">
                <w:txbxContent>
                  <w:p w14:paraId="2B572E7C">
                    <w:pPr>
                      <w:pStyle w:val="84"/>
                      <w:spacing w:before="0" w:line="249" w:lineRule="auto"/>
                      <w:ind w:left="0" w:right="8" w:firstLine="5"/>
                      <w:jc w:val="left"/>
                      <w:rPr>
                        <w:sz w:val="9"/>
                      </w:rPr>
                    </w:pPr>
                    <w:r>
                      <w:t>将控制数据写入Tx FIFO</w:t>
                    </w:r>
                  </w:p>
                </w:txbxContent>
              </v:textbox>
            </v:shape>
            <v:shape id="_x0000_s4319" o:spid="_x0000_s4319" o:spt="202" type="#_x0000_t202" style="position:absolute;left:4041;top:2657;height:1082;width:828;" filled="f" stroked="f" coordsize="21600,21600">
              <v:path/>
              <v:fill on="f" focussize="0,0"/>
              <v:stroke on="f" joinstyle="miter"/>
              <v:imagedata o:title=""/>
              <o:lock v:ext="edit"/>
              <v:textbox inset="0mm,0mm,0mm,0mm">
                <w:txbxContent>
                  <w:p w14:paraId="59148EB9">
                    <w:pPr>
                      <w:pStyle w:val="84"/>
                      <w:spacing w:before="0" w:line="249" w:lineRule="auto"/>
                      <w:ind w:left="0" w:right="18" w:hanging="2"/>
                      <w:jc w:val="center"/>
                      <w:rPr>
                        <w:sz w:val="9"/>
                      </w:rPr>
                    </w:pPr>
                    <w:r>
                      <w:t>如果主机接收到数据，用户只需将控制帧写入Tx FIFO。当发送FIFO中出现第一个控制字且从机使能时，传输开始。</w:t>
                    </w:r>
                  </w:p>
                </w:txbxContent>
              </v:textbox>
            </v:shape>
            <v:shape id="_x0000_s4320" o:spid="_x0000_s4320" o:spt="202" type="#_x0000_t202" style="position:absolute;left:5655;top:2584;height:106;width:493;" filled="f" stroked="f" coordsize="21600,21600">
              <v:path/>
              <v:fill on="f" focussize="0,0"/>
              <v:stroke on="f" joinstyle="miter"/>
              <v:imagedata o:title=""/>
              <o:lock v:ext="edit"/>
              <v:textbox inset="0mm,0mm,0mm,0mm">
                <w:txbxContent>
                  <w:p w14:paraId="2D6164DD">
                    <w:pPr>
                      <w:pStyle w:val="144"/>
                      <w:spacing w:before="0" w:line="104" w:lineRule="exact"/>
                      <w:ind w:left="0" w:right="0" w:firstLine="0"/>
                      <w:jc w:val="left"/>
                      <w:rPr>
                        <w:sz w:val="9"/>
                      </w:rPr>
                    </w:pPr>
                    <w:r>
                      <w:t>MWCR[1]=1</w:t>
                    </w:r>
                  </w:p>
                </w:txbxContent>
              </v:textbox>
            </v:shape>
            <v:shape id="_x0000_s4321" o:spid="_x0000_s4321" o:spt="202" type="#_x0000_t202" style="position:absolute;left:6618;top:2584;height:106;width:899;" filled="f" stroked="f" coordsize="21600,21600">
              <v:path/>
              <v:fill on="f" focussize="0,0"/>
              <v:stroke on="f" joinstyle="miter"/>
              <v:imagedata o:title=""/>
              <o:lock v:ext="edit"/>
              <v:textbox inset="0mm,0mm,0mm,0mm">
                <w:txbxContent>
                  <w:p w14:paraId="457A2940">
                    <w:pPr>
                      <w:pStyle w:val="144"/>
                      <w:tabs>
                        <w:tab w:val="left" w:pos="406"/>
                      </w:tabs>
                      <w:spacing w:before="0" w:line="104" w:lineRule="exact"/>
                      <w:ind w:left="0" w:right="0" w:firstLine="0"/>
                      <w:jc w:val="left"/>
                      <w:rPr>
                        <w:sz w:val="9"/>
                      </w:rPr>
                    </w:pPr>
                    <w:r>
                      <w:t>MWCR[1]=0</w:t>
                    </w:r>
                  </w:p>
                </w:txbxContent>
              </v:textbox>
            </v:shape>
            <v:shape id="_x0000_s4322" o:spid="_x0000_s4322" o:spt="202" type="#_x0000_t202" style="position:absolute;left:5495;top:2910;height:215;width:830;" filled="f" stroked="f" coordsize="21600,21600">
              <v:path/>
              <v:fill on="f" focussize="0,0"/>
              <v:stroke on="f" joinstyle="miter"/>
              <v:imagedata o:title=""/>
              <o:lock v:ext="edit"/>
              <v:textbox inset="0mm,0mm,0mm,0mm">
                <w:txbxContent>
                  <w:p w14:paraId="0190B26C">
                    <w:pPr>
                      <w:pStyle w:val="84"/>
                      <w:spacing w:before="0" w:line="249" w:lineRule="auto"/>
                      <w:ind w:left="30" w:right="10" w:hanging="31"/>
                      <w:jc w:val="left"/>
                      <w:rPr>
                        <w:sz w:val="9"/>
                      </w:rPr>
                    </w:pPr>
                    <w:r>
                      <w:t>将数据帧从Tx FIFO弹出至移位器</w:t>
                    </w:r>
                  </w:p>
                </w:txbxContent>
              </v:textbox>
            </v:shape>
            <v:shape id="_x0000_s4323" o:spid="_x0000_s4323" o:spt="202" type="#_x0000_t202" style="position:absolute;left:7037;top:2910;height:106;width:462;" filled="f" stroked="f" coordsize="21600,21600">
              <v:path/>
              <v:fill on="f" focussize="0,0"/>
              <v:stroke on="f" joinstyle="miter"/>
              <v:imagedata o:title=""/>
              <o:lock v:ext="edit"/>
              <v:textbox inset="0mm,0mm,0mm,0mm">
                <w:txbxContent>
                  <w:p w14:paraId="63F14594">
                    <w:pPr>
                      <w:pStyle w:val="145"/>
                      <w:spacing w:before="0" w:line="104" w:lineRule="exact"/>
                      <w:ind w:left="0" w:right="0" w:firstLine="0"/>
                      <w:jc w:val="left"/>
                      <w:rPr>
                        <w:sz w:val="9"/>
                      </w:rPr>
                    </w:pPr>
                    <w:r>
                      <w:t>接收比特</w:t>
                    </w:r>
                  </w:p>
                </w:txbxContent>
              </v:textbox>
            </v:shape>
            <v:shape id="_x0000_s4324" o:spid="_x0000_s4324" o:spt="202" type="#_x0000_t202" style="position:absolute;left:3051;top:3271;height:215;width:453;" filled="f" stroked="f" coordsize="21600,21600">
              <v:path/>
              <v:fill on="f" focussize="0,0"/>
              <v:stroke on="f" joinstyle="miter"/>
              <v:imagedata o:title=""/>
              <o:lock v:ext="edit"/>
              <v:textbox inset="0mm,0mm,0mm,0mm">
                <w:txbxContent>
                  <w:p w14:paraId="424E7A58">
                    <w:pPr>
                      <w:pStyle w:val="84"/>
                      <w:spacing w:before="0" w:line="249" w:lineRule="auto"/>
                      <w:ind w:left="42" w:right="6" w:hanging="43"/>
                      <w:jc w:val="left"/>
                      <w:rPr>
                        <w:sz w:val="9"/>
                      </w:rPr>
                    </w:pPr>
                    <w:r>
                      <w:t>正在转移</w:t>
                    </w:r>
                  </w:p>
                </w:txbxContent>
              </v:textbox>
            </v:shape>
            <v:shape id="_x0000_s4325" o:spid="_x0000_s4325" o:spt="202" type="#_x0000_t202" style="position:absolute;left:5653;top:3416;height:106;width:489;" filled="f" stroked="f" coordsize="21600,21600">
              <v:path/>
              <v:fill on="f" focussize="0,0"/>
              <v:stroke on="f" joinstyle="miter"/>
              <v:imagedata o:title=""/>
              <o:lock v:ext="edit"/>
              <v:textbox inset="0mm,0mm,0mm,0mm">
                <w:txbxContent>
                  <w:p w14:paraId="0E522E8B">
                    <w:pPr>
                      <w:pStyle w:val="84"/>
                      <w:spacing w:before="0" w:line="104" w:lineRule="exact"/>
                      <w:ind w:left="0" w:right="0" w:firstLine="0"/>
                      <w:jc w:val="left"/>
                      <w:rPr>
                        <w:sz w:val="9"/>
                      </w:rPr>
                    </w:pPr>
                    <w:r>
                      <w:t>传送比特</w:t>
                    </w:r>
                  </w:p>
                </w:txbxContent>
              </v:textbox>
            </v:shape>
            <v:shape id="_x0000_s4326" o:spid="_x0000_s4326" o:spt="202" type="#_x0000_t202" style="position:absolute;left:7055;top:3331;height:323;width:450;" filled="f" stroked="f" coordsize="21600,21600">
              <v:path/>
              <v:fill on="f" focussize="0,0"/>
              <v:stroke on="f" joinstyle="miter"/>
              <v:imagedata o:title=""/>
              <o:lock v:ext="edit"/>
              <v:textbox inset="0mm,0mm,0mm,0mm">
                <w:txbxContent>
                  <w:p w14:paraId="02C2AA22">
                    <w:pPr>
                      <w:pStyle w:val="84"/>
                      <w:spacing w:before="0" w:line="249" w:lineRule="auto"/>
                      <w:ind w:left="0" w:right="5" w:firstLine="30"/>
                      <w:jc w:val="left"/>
                      <w:rPr>
                        <w:sz w:val="9"/>
                      </w:rPr>
                    </w:pPr>
                    <w:r>
                      <w:t>是否接收</w:t>
                    </w:r>
                    <w:r>
                      <w:rPr>
                        <w:w w:val="95"/>
                      </w:rPr>
                      <w:t>到数据帧</w:t>
                    </w:r>
                    <w:r>
                      <w:t>中的所有位？</w:t>
                    </w:r>
                  </w:p>
                </w:txbxContent>
              </v:textbox>
            </v:shape>
            <v:shape id="_x0000_s4327" o:spid="_x0000_s4327" o:spt="202" type="#_x0000_t202" style="position:absolute;left:3074;top:3922;height:106;width:405;" filled="f" stroked="f" coordsize="21600,21600">
              <v:path/>
              <v:fill on="f" focussize="0,0"/>
              <v:stroke on="f" joinstyle="miter"/>
              <v:imagedata o:title=""/>
              <o:lock v:ext="edit"/>
              <v:textbox inset="0mm,0mm,0mm,0mm">
                <w:txbxContent>
                  <w:p w14:paraId="33C9B8BA">
                    <w:pPr>
                      <w:pStyle w:val="145"/>
                      <w:spacing w:before="0" w:line="104" w:lineRule="exact"/>
                      <w:ind w:left="0" w:right="0" w:firstLine="0"/>
                      <w:jc w:val="left"/>
                      <w:rPr>
                        <w:sz w:val="9"/>
                      </w:rPr>
                    </w:pPr>
                    <w:r>
                      <w:t>你说呢？</w:t>
                    </w:r>
                  </w:p>
                </w:txbxContent>
              </v:textbox>
            </v:shape>
            <v:shape id="_x0000_s4328" o:spid="_x0000_s4328" o:spt="202" type="#_x0000_t202" style="position:absolute;left:3787;top:3849;height:106;width:169;" filled="f" stroked="f" coordsize="21600,21600">
              <v:path/>
              <v:fill on="f" focussize="0,0"/>
              <v:stroke on="f" joinstyle="miter"/>
              <v:imagedata o:title=""/>
              <o:lock v:ext="edit"/>
              <v:textbox inset="0mm,0mm,0mm,0mm">
                <w:txbxContent>
                  <w:p w14:paraId="0C2385BB">
                    <w:pPr>
                      <w:pStyle w:val="143"/>
                      <w:spacing w:before="0" w:line="104" w:lineRule="exact"/>
                      <w:ind w:left="0" w:right="0" w:firstLine="0"/>
                      <w:jc w:val="left"/>
                      <w:rPr>
                        <w:sz w:val="9"/>
                      </w:rPr>
                    </w:pPr>
                    <w:r>
                      <w:t>是的</w:t>
                    </w:r>
                  </w:p>
                </w:txbxContent>
              </v:textbox>
            </v:shape>
            <v:shape id="_x0000_s4329" o:spid="_x0000_s4329" o:spt="202" type="#_x0000_t202" style="position:absolute;left:4112;top:3883;height:215;width:677;" filled="f" stroked="f" coordsize="21600,21600">
              <v:path/>
              <v:fill on="f" focussize="0,0"/>
              <v:stroke on="f" joinstyle="miter"/>
              <v:imagedata o:title=""/>
              <o:lock v:ext="edit"/>
              <v:textbox inset="0mm,0mm,0mm,0mm">
                <w:txbxContent>
                  <w:p w14:paraId="11D7BAA9">
                    <w:pPr>
                      <w:pStyle w:val="84"/>
                      <w:spacing w:before="0" w:line="249" w:lineRule="auto"/>
                      <w:ind w:left="183" w:right="10" w:hanging="184"/>
                      <w:jc w:val="left"/>
                      <w:rPr>
                        <w:sz w:val="9"/>
                      </w:rPr>
                    </w:pPr>
                    <w:r>
                      <w:rPr>
                        <w:w w:val="95"/>
                      </w:rPr>
                      <w:t>中断服务</w:t>
                    </w:r>
                    <w:r>
                      <w:t>例程</w:t>
                    </w:r>
                  </w:p>
                </w:txbxContent>
              </v:textbox>
            </v:shape>
            <v:shape id="_x0000_s4330" o:spid="_x0000_s4330" o:spt="202" type="#_x0000_t202" style="position:absolute;left:5406;top:3813;height:106;width:136;" filled="f" stroked="f" coordsize="21600,21600">
              <v:path/>
              <v:fill on="f" focussize="0,0"/>
              <v:stroke on="f" joinstyle="miter"/>
              <v:imagedata o:title=""/>
              <o:lock v:ext="edit"/>
              <v:textbox inset="0mm,0mm,0mm,0mm">
                <w:txbxContent>
                  <w:p w14:paraId="7531535A">
                    <w:pPr>
                      <w:pStyle w:val="143"/>
                      <w:spacing w:before="0" w:line="104" w:lineRule="exact"/>
                      <w:ind w:left="0" w:right="0" w:firstLine="0"/>
                      <w:jc w:val="left"/>
                      <w:rPr>
                        <w:sz w:val="9"/>
                      </w:rPr>
                    </w:pPr>
                    <w:r>
                      <w:t>没有</w:t>
                    </w:r>
                  </w:p>
                </w:txbxContent>
              </v:textbox>
            </v:shape>
            <v:shape id="_x0000_s4331" o:spid="_x0000_s4331" o:spt="202" type="#_x0000_t202" style="position:absolute;left:5649;top:3837;height:323;width:517;" filled="f" stroked="f" coordsize="21600,21600">
              <v:path/>
              <v:fill on="f" focussize="0,0"/>
              <v:stroke on="f" joinstyle="miter"/>
              <v:imagedata o:title=""/>
              <o:lock v:ext="edit"/>
              <v:textbox inset="0mm,0mm,0mm,0mm">
                <w:txbxContent>
                  <w:p w14:paraId="5E2949B1">
                    <w:pPr>
                      <w:pStyle w:val="84"/>
                      <w:spacing w:before="0" w:line="249" w:lineRule="auto"/>
                      <w:ind w:left="0" w:right="18" w:hanging="4"/>
                      <w:jc w:val="center"/>
                      <w:rPr>
                        <w:sz w:val="9"/>
                      </w:rPr>
                    </w:pPr>
                    <w:r>
                      <w:t>传输数据帧中的所有位</w:t>
                    </w:r>
                    <w:r>
                      <w:rPr>
                        <w:spacing w:val="-1"/>
                        <w:w w:val="95"/>
                      </w:rPr>
                      <w:t>？</w:t>
                    </w:r>
                  </w:p>
                </w:txbxContent>
              </v:textbox>
            </v:shape>
            <v:shape id="_x0000_s4332" o:spid="_x0000_s4332" o:spt="202" type="#_x0000_t202" style="position:absolute;left:6997;top:3813;height:287;width:552;" filled="f" stroked="f" coordsize="21600,21600">
              <v:path/>
              <v:fill on="f" focussize="0,0"/>
              <v:stroke on="f" joinstyle="miter"/>
              <v:imagedata o:title=""/>
              <o:lock v:ext="edit"/>
              <v:textbox inset="0mm,0mm,0mm,0mm">
                <w:txbxContent>
                  <w:p w14:paraId="75BB694B">
                    <w:pPr>
                      <w:pStyle w:val="143"/>
                      <w:spacing w:before="0" w:line="104" w:lineRule="exact"/>
                      <w:ind w:left="330" w:right="0" w:firstLine="0"/>
                      <w:jc w:val="left"/>
                      <w:rPr>
                        <w:sz w:val="9"/>
                      </w:rPr>
                    </w:pPr>
                    <w:r>
                      <w:t>是的</w:t>
                    </w:r>
                  </w:p>
                  <w:p w14:paraId="6348A546">
                    <w:pPr>
                      <w:pStyle w:val="144"/>
                      <w:spacing w:before="76"/>
                      <w:ind w:left="0" w:right="0" w:firstLine="0"/>
                      <w:jc w:val="left"/>
                      <w:rPr>
                        <w:sz w:val="9"/>
                      </w:rPr>
                    </w:pPr>
                    <w:r>
                      <w:t>加载Rx FIFO</w:t>
                    </w:r>
                  </w:p>
                </w:txbxContent>
              </v:textbox>
            </v:shape>
            <v:shape id="_x0000_s4333" o:spid="_x0000_s4333" o:spt="202" type="#_x0000_t202" style="position:absolute;left:3137;top:4247;height:432;width:349;" filled="f" stroked="f" coordsize="21600,21600">
              <v:path/>
              <v:fill on="f" focussize="0,0"/>
              <v:stroke on="f" joinstyle="miter"/>
              <v:imagedata o:title=""/>
              <o:lock v:ext="edit"/>
              <v:textbox inset="0mm,0mm,0mm,0mm">
                <w:txbxContent>
                  <w:p w14:paraId="5A4E04ED">
                    <w:pPr>
                      <w:pStyle w:val="143"/>
                      <w:spacing w:before="0" w:line="104" w:lineRule="exact"/>
                      <w:ind w:left="212" w:right="0" w:firstLine="0"/>
                      <w:jc w:val="left"/>
                      <w:rPr>
                        <w:sz w:val="9"/>
                      </w:rPr>
                    </w:pPr>
                    <w:r>
                      <w:t>没有</w:t>
                    </w:r>
                  </w:p>
                  <w:p w14:paraId="7C3FB386">
                    <w:pPr>
                      <w:spacing w:before="0" w:line="240" w:lineRule="auto"/>
                      <w:rPr>
                        <w:sz w:val="10"/>
                      </w:rPr>
                    </w:pPr>
                  </w:p>
                  <w:p w14:paraId="28A54939">
                    <w:pPr>
                      <w:spacing w:before="0" w:line="240" w:lineRule="auto"/>
                      <w:rPr>
                        <w:sz w:val="9"/>
                      </w:rPr>
                    </w:pPr>
                  </w:p>
                  <w:p w14:paraId="6C1C62F8">
                    <w:pPr>
                      <w:pStyle w:val="143"/>
                      <w:spacing w:before="0"/>
                      <w:ind w:left="0" w:right="0" w:firstLine="0"/>
                      <w:jc w:val="left"/>
                      <w:rPr>
                        <w:sz w:val="9"/>
                      </w:rPr>
                    </w:pPr>
                    <w:r>
                      <w:t>忙吗？</w:t>
                    </w:r>
                  </w:p>
                </w:txbxContent>
              </v:textbox>
            </v:shape>
            <v:shape id="_x0000_s4334" o:spid="_x0000_s4334" o:spt="202" type="#_x0000_t202" style="position:absolute;left:2574;top:4789;height:106;width:493;" filled="f" stroked="f" coordsize="21600,21600">
              <v:path/>
              <v:fill on="f" focussize="0,0"/>
              <v:stroke on="f" joinstyle="miter"/>
              <v:imagedata o:title=""/>
              <o:lock v:ext="edit"/>
              <v:textbox inset="0mm,0mm,0mm,0mm">
                <w:txbxContent>
                  <w:p w14:paraId="115CCBA1">
                    <w:pPr>
                      <w:pStyle w:val="144"/>
                      <w:spacing w:before="0" w:line="104" w:lineRule="exact"/>
                      <w:ind w:left="0" w:right="0" w:firstLine="0"/>
                      <w:jc w:val="left"/>
                      <w:rPr>
                        <w:sz w:val="9"/>
                      </w:rPr>
                    </w:pPr>
                    <w:r>
                      <w:t>MWCR[1]=1</w:t>
                    </w:r>
                  </w:p>
                </w:txbxContent>
              </v:textbox>
            </v:shape>
            <v:shape id="_x0000_s4335" o:spid="_x0000_s4335" o:spt="202" type="#_x0000_t202" style="position:absolute;left:4036;top:4211;height:974;width:833;" filled="f" stroked="f" coordsize="21600,21600">
              <v:path/>
              <v:fill on="f" focussize="0,0"/>
              <v:stroke on="f" joinstyle="miter"/>
              <v:imagedata o:title=""/>
              <o:lock v:ext="edit"/>
              <v:textbox inset="0mm,0mm,0mm,0mm">
                <w:txbxContent>
                  <w:p w14:paraId="094D719F">
                    <w:pPr>
                      <w:pStyle w:val="84"/>
                      <w:spacing w:before="0" w:line="249" w:lineRule="auto"/>
                      <w:ind w:left="-1" w:right="18" w:firstLine="5"/>
                      <w:jc w:val="center"/>
                      <w:rPr>
                        <w:sz w:val="9"/>
                      </w:rPr>
                    </w:pPr>
                    <w:r>
                      <w:t>如果发送FIFO正在请求并且所有数据尚未发送，则将数据写入发送FIFO。如果接收FIFO正在请求，则从接收FIFO读取数据。</w:t>
                    </w:r>
                  </w:p>
                </w:txbxContent>
              </v:textbox>
            </v:shape>
            <v:shape id="_x0000_s4336" o:spid="_x0000_s4336" o:spt="202" type="#_x0000_t202" style="position:absolute;left:5920;top:4319;height:106;width:169;" filled="f" stroked="f" coordsize="21600,21600">
              <v:path/>
              <v:fill on="f" focussize="0,0"/>
              <v:stroke on="f" joinstyle="miter"/>
              <v:imagedata o:title=""/>
              <o:lock v:ext="edit"/>
              <v:textbox inset="0mm,0mm,0mm,0mm">
                <w:txbxContent>
                  <w:p w14:paraId="15EF1C1D">
                    <w:pPr>
                      <w:pStyle w:val="143"/>
                      <w:spacing w:before="0" w:line="104" w:lineRule="exact"/>
                      <w:ind w:left="0" w:right="0" w:firstLine="0"/>
                      <w:jc w:val="left"/>
                      <w:rPr>
                        <w:sz w:val="9"/>
                      </w:rPr>
                    </w:pPr>
                    <w:r>
                      <w:t>是的</w:t>
                    </w:r>
                  </w:p>
                </w:txbxContent>
              </v:textbox>
            </v:shape>
            <v:shape id="_x0000_s4337" o:spid="_x0000_s4337" o:spt="202" type="#_x0000_t202" style="position:absolute;left:2676;top:4500;height:106;width:169;" filled="f" stroked="f" coordsize="21600,21600">
              <v:path/>
              <v:fill on="f" focussize="0,0"/>
              <v:stroke on="f" joinstyle="miter"/>
              <v:imagedata o:title=""/>
              <o:lock v:ext="edit"/>
              <v:textbox inset="0mm,0mm,0mm,0mm">
                <w:txbxContent>
                  <w:p w14:paraId="6ED10586">
                    <w:pPr>
                      <w:pStyle w:val="143"/>
                      <w:spacing w:before="0" w:line="104" w:lineRule="exact"/>
                      <w:ind w:left="0" w:right="0" w:firstLine="0"/>
                      <w:jc w:val="left"/>
                      <w:rPr>
                        <w:sz w:val="9"/>
                      </w:rPr>
                    </w:pPr>
                    <w:r>
                      <w:t>是的</w:t>
                    </w:r>
                  </w:p>
                </w:txbxContent>
              </v:textbox>
            </v:shape>
            <v:shape id="_x0000_s4338" o:spid="_x0000_s4338" o:spt="202" type="#_x0000_t202" style="position:absolute;left:6758;top:4427;height:106;width:493;" filled="f" stroked="f" coordsize="21600,21600">
              <v:path/>
              <v:fill on="f" focussize="0,0"/>
              <v:stroke on="f" joinstyle="miter"/>
              <v:imagedata o:title=""/>
              <o:lock v:ext="edit"/>
              <v:textbox inset="0mm,0mm,0mm,0mm">
                <w:txbxContent>
                  <w:p w14:paraId="5CC936F0">
                    <w:pPr>
                      <w:pStyle w:val="144"/>
                      <w:spacing w:before="0" w:line="104" w:lineRule="exact"/>
                      <w:ind w:left="0" w:right="0" w:firstLine="0"/>
                      <w:jc w:val="left"/>
                      <w:rPr>
                        <w:sz w:val="9"/>
                      </w:rPr>
                    </w:pPr>
                    <w:r>
                      <w:t>MWCR[0]=0</w:t>
                    </w:r>
                  </w:p>
                </w:txbxContent>
              </v:textbox>
            </v:shape>
            <v:shape id="_x0000_s4339" o:spid="_x0000_s4339" o:spt="202" type="#_x0000_t202" style="position:absolute;left:7314;top:4752;height:106;width:493;" filled="f" stroked="f" coordsize="21600,21600">
              <v:path/>
              <v:fill on="f" focussize="0,0"/>
              <v:stroke on="f" joinstyle="miter"/>
              <v:imagedata o:title=""/>
              <o:lock v:ext="edit"/>
              <v:textbox inset="0mm,0mm,0mm,0mm">
                <w:txbxContent>
                  <w:p w14:paraId="03C7B996">
                    <w:pPr>
                      <w:pStyle w:val="144"/>
                      <w:spacing w:before="0" w:line="104" w:lineRule="exact"/>
                      <w:ind w:left="0" w:right="0" w:firstLine="0"/>
                      <w:jc w:val="left"/>
                      <w:rPr>
                        <w:sz w:val="9"/>
                      </w:rPr>
                    </w:pPr>
                    <w:r>
                      <w:t>MWCR[0]=1</w:t>
                    </w:r>
                  </w:p>
                </w:txbxContent>
              </v:textbox>
            </v:shape>
            <v:shape id="_x0000_s4340" o:spid="_x0000_s4340" o:spt="202" type="#_x0000_t202" style="position:absolute;left:3108;top:4897;height:396;width:378;" filled="f" stroked="f" coordsize="21600,21600">
              <v:path/>
              <v:fill on="f" focussize="0,0"/>
              <v:stroke on="f" joinstyle="miter"/>
              <v:imagedata o:title=""/>
              <o:lock v:ext="edit"/>
              <v:textbox inset="0mm,0mm,0mm,0mm">
                <w:txbxContent>
                  <w:p w14:paraId="4CC346E6">
                    <w:pPr>
                      <w:pStyle w:val="143"/>
                      <w:spacing w:before="0" w:line="104" w:lineRule="exact"/>
                      <w:ind w:left="242" w:right="0" w:firstLine="0"/>
                      <w:jc w:val="left"/>
                      <w:rPr>
                        <w:sz w:val="9"/>
                      </w:rPr>
                    </w:pPr>
                    <w:r>
                      <w:t>没有</w:t>
                    </w:r>
                  </w:p>
                  <w:p w14:paraId="6EB729E5">
                    <w:pPr>
                      <w:pStyle w:val="144"/>
                      <w:spacing w:before="74" w:line="249" w:lineRule="auto"/>
                      <w:ind w:left="72" w:right="39" w:hanging="73"/>
                      <w:jc w:val="left"/>
                      <w:rPr>
                        <w:sz w:val="9"/>
                      </w:rPr>
                    </w:pPr>
                    <w:r>
                      <w:t>读取Rx FIFO</w:t>
                    </w:r>
                  </w:p>
                </w:txbxContent>
              </v:textbox>
            </v:shape>
            <v:shape id="_x0000_s4341" o:spid="_x0000_s4341" o:spt="202" type="#_x0000_t202" style="position:absolute;left:5315;top:5041;height:106;width:136;" filled="f" stroked="f" coordsize="21600,21600">
              <v:path/>
              <v:fill on="f" focussize="0,0"/>
              <v:stroke on="f" joinstyle="miter"/>
              <v:imagedata o:title=""/>
              <o:lock v:ext="edit"/>
              <v:textbox inset="0mm,0mm,0mm,0mm">
                <w:txbxContent>
                  <w:p w14:paraId="00B8261D">
                    <w:pPr>
                      <w:pStyle w:val="143"/>
                      <w:spacing w:before="0" w:line="104" w:lineRule="exact"/>
                      <w:ind w:left="0" w:right="0" w:firstLine="0"/>
                      <w:jc w:val="left"/>
                      <w:rPr>
                        <w:sz w:val="9"/>
                      </w:rPr>
                    </w:pPr>
                    <w:r>
                      <w:t>没有</w:t>
                    </w:r>
                  </w:p>
                </w:txbxContent>
              </v:textbox>
            </v:shape>
            <v:shape id="_x0000_s4342" o:spid="_x0000_s4342" o:spt="202" type="#_x0000_t202" style="position:absolute;left:5652;top:5117;height:215;width:511;" filled="f" stroked="f" coordsize="21600,21600">
              <v:path/>
              <v:fill on="f" focussize="0,0"/>
              <v:stroke on="f" joinstyle="miter"/>
              <v:imagedata o:title=""/>
              <o:lock v:ext="edit"/>
              <v:textbox inset="0mm,0mm,0mm,0mm">
                <w:txbxContent>
                  <w:p w14:paraId="38170158">
                    <w:pPr>
                      <w:pStyle w:val="84"/>
                      <w:spacing w:before="0" w:line="249" w:lineRule="auto"/>
                      <w:ind w:left="0" w:right="7" w:firstLine="67"/>
                      <w:jc w:val="left"/>
                      <w:rPr>
                        <w:sz w:val="9"/>
                      </w:rPr>
                    </w:pPr>
                    <w:r>
                      <w:t>传输FIFO是否为空？</w:t>
                    </w:r>
                  </w:p>
                </w:txbxContent>
              </v:textbox>
            </v:shape>
            <v:shape id="_x0000_s4343" o:spid="_x0000_s4343" o:spt="202" type="#_x0000_t202" style="position:absolute;left:6776;top:5041;height:106;width:136;" filled="f" stroked="f" coordsize="21600,21600">
              <v:path/>
              <v:fill on="f" focussize="0,0"/>
              <v:stroke on="f" joinstyle="miter"/>
              <v:imagedata o:title=""/>
              <o:lock v:ext="edit"/>
              <v:textbox inset="0mm,0mm,0mm,0mm">
                <w:txbxContent>
                  <w:p w14:paraId="4648C98D">
                    <w:pPr>
                      <w:pStyle w:val="143"/>
                      <w:spacing w:before="0" w:line="104" w:lineRule="exact"/>
                      <w:ind w:left="0" w:right="0" w:firstLine="0"/>
                      <w:jc w:val="left"/>
                      <w:rPr>
                        <w:sz w:val="9"/>
                      </w:rPr>
                    </w:pPr>
                    <w:r>
                      <w:t>没有</w:t>
                    </w:r>
                  </w:p>
                </w:txbxContent>
              </v:textbox>
            </v:shape>
            <v:shape id="_x0000_s4344" o:spid="_x0000_s4344" o:spt="202" type="#_x0000_t202" style="position:absolute;left:7027;top:5117;height:215;width:497;" filled="f" stroked="f" coordsize="21600,21600">
              <v:path/>
              <v:fill on="f" focussize="0,0"/>
              <v:stroke on="f" joinstyle="miter"/>
              <v:imagedata o:title=""/>
              <o:lock v:ext="edit"/>
              <v:textbox inset="0mm,0mm,0mm,0mm">
                <w:txbxContent>
                  <w:p w14:paraId="602E4431">
                    <w:pPr>
                      <w:pStyle w:val="84"/>
                      <w:spacing w:before="0" w:line="249" w:lineRule="auto"/>
                      <w:ind w:left="0" w:right="0" w:firstLine="39"/>
                      <w:jc w:val="left"/>
                      <w:rPr>
                        <w:sz w:val="9"/>
                      </w:rPr>
                    </w:pPr>
                    <w:r>
                      <w:t>所有帧</w:t>
                    </w:r>
                    <w:r>
                      <w:rPr>
                        <w:spacing w:val="-1"/>
                        <w:w w:val="95"/>
                      </w:rPr>
                      <w:t>都传输了吗？</w:t>
                    </w:r>
                  </w:p>
                </w:txbxContent>
              </v:textbox>
            </v:shape>
            <v:shape id="_x0000_s4345" o:spid="_x0000_s4345" o:spt="202" type="#_x0000_t202" style="position:absolute;left:5920;top:5547;height:106;width:169;" filled="f" stroked="f" coordsize="21600,21600">
              <v:path/>
              <v:fill on="f" focussize="0,0"/>
              <v:stroke on="f" joinstyle="miter"/>
              <v:imagedata o:title=""/>
              <o:lock v:ext="edit"/>
              <v:textbox inset="0mm,0mm,0mm,0mm">
                <w:txbxContent>
                  <w:p w14:paraId="2E019ADC">
                    <w:pPr>
                      <w:pStyle w:val="143"/>
                      <w:spacing w:before="0" w:line="104" w:lineRule="exact"/>
                      <w:ind w:left="0" w:right="0" w:firstLine="0"/>
                      <w:jc w:val="left"/>
                      <w:rPr>
                        <w:sz w:val="9"/>
                      </w:rPr>
                    </w:pPr>
                    <w:r>
                      <w:t>是的</w:t>
                    </w:r>
                  </w:p>
                </w:txbxContent>
              </v:textbox>
            </v:shape>
            <v:shape id="_x0000_s4346" o:spid="_x0000_s4346" o:spt="202" type="#_x0000_t202" style="position:absolute;left:7327;top:5547;height:106;width:169;" filled="f" stroked="f" coordsize="21600,21600">
              <v:path/>
              <v:fill on="f" focussize="0,0"/>
              <v:stroke on="f" joinstyle="miter"/>
              <v:imagedata o:title=""/>
              <o:lock v:ext="edit"/>
              <v:textbox inset="0mm,0mm,0mm,0mm">
                <w:txbxContent>
                  <w:p w14:paraId="1779B1C3">
                    <w:pPr>
                      <w:pStyle w:val="143"/>
                      <w:spacing w:before="0" w:line="104" w:lineRule="exact"/>
                      <w:ind w:left="0" w:right="0" w:firstLine="0"/>
                      <w:jc w:val="left"/>
                      <w:rPr>
                        <w:sz w:val="9"/>
                      </w:rPr>
                    </w:pPr>
                    <w:r>
                      <w:t>是的</w:t>
                    </w:r>
                  </w:p>
                </w:txbxContent>
              </v:textbox>
            </v:shape>
            <v:shape id="_x0000_s4347" o:spid="_x0000_s4347" o:spt="202" type="#_x0000_t202" style="position:absolute;left:6471;top:5923;height:149;width:265;" filled="f" stroked="f" coordsize="21600,21600">
              <v:path/>
              <v:fill on="f" focussize="0,0"/>
              <v:stroke on="f" joinstyle="miter"/>
              <v:imagedata o:title=""/>
              <o:lock v:ext="edit"/>
              <v:textbox inset="0mm,0mm,0mm,0mm">
                <w:txbxContent>
                  <w:p w14:paraId="22130B4B">
                    <w:pPr>
                      <w:pStyle w:val="149"/>
                      <w:spacing w:before="4"/>
                      <w:ind w:left="0" w:right="0" w:firstLine="0"/>
                      <w:jc w:val="left"/>
                      <w:rPr>
                        <w:sz w:val="12"/>
                      </w:rPr>
                    </w:pPr>
                    <w:r>
                      <w:t>端</w:t>
                    </w:r>
                  </w:p>
                </w:txbxContent>
              </v:textbox>
            </v:shape>
          </v:group>
        </w:pict>
      </w:r>
      <w:r>
        <w:rPr>
          <w:i/>
          <w:color w:val="333333"/>
          <w:w w:val="95"/>
          <w:sz w:val="12"/>
        </w:rPr>
        <w:t xml:space="preserve">图123. </w:t>
      </w:r>
      <w:r>
        <w:rPr>
          <w:i/>
          <w:color w:val="333333"/>
          <w:w w:val="85"/>
          <w:sz w:val="12"/>
        </w:rPr>
        <w:t>DW_apb_ssi主微导丝转移流程</w:t>
      </w:r>
    </w:p>
    <w:p w14:paraId="65815CDF">
      <w:pPr>
        <w:pStyle w:val="8"/>
        <w:rPr>
          <w:i/>
          <w:sz w:val="20"/>
        </w:rPr>
      </w:pPr>
    </w:p>
    <w:p w14:paraId="68D3F707">
      <w:pPr>
        <w:pStyle w:val="8"/>
        <w:rPr>
          <w:i/>
          <w:sz w:val="20"/>
        </w:rPr>
      </w:pPr>
    </w:p>
    <w:p w14:paraId="4BA522C0">
      <w:pPr>
        <w:pStyle w:val="8"/>
        <w:rPr>
          <w:i/>
          <w:sz w:val="20"/>
        </w:rPr>
      </w:pPr>
    </w:p>
    <w:p w14:paraId="703051C9">
      <w:pPr>
        <w:pStyle w:val="8"/>
        <w:rPr>
          <w:i/>
          <w:sz w:val="20"/>
        </w:rPr>
      </w:pPr>
    </w:p>
    <w:p w14:paraId="4241973F">
      <w:pPr>
        <w:pStyle w:val="8"/>
        <w:rPr>
          <w:i/>
          <w:sz w:val="20"/>
        </w:rPr>
      </w:pPr>
    </w:p>
    <w:p w14:paraId="39D23E63">
      <w:pPr>
        <w:pStyle w:val="8"/>
        <w:rPr>
          <w:i/>
          <w:sz w:val="20"/>
        </w:rPr>
      </w:pPr>
    </w:p>
    <w:p w14:paraId="5233BD35">
      <w:pPr>
        <w:pStyle w:val="8"/>
        <w:rPr>
          <w:i/>
          <w:sz w:val="20"/>
        </w:rPr>
      </w:pPr>
    </w:p>
    <w:p w14:paraId="4F21E9BC">
      <w:pPr>
        <w:pStyle w:val="8"/>
        <w:rPr>
          <w:i/>
          <w:sz w:val="20"/>
        </w:rPr>
      </w:pPr>
    </w:p>
    <w:p w14:paraId="5546F7BF">
      <w:pPr>
        <w:pStyle w:val="8"/>
        <w:rPr>
          <w:i/>
          <w:sz w:val="20"/>
        </w:rPr>
      </w:pPr>
    </w:p>
    <w:p w14:paraId="7F43AF3A">
      <w:pPr>
        <w:pStyle w:val="8"/>
        <w:rPr>
          <w:i/>
          <w:sz w:val="20"/>
        </w:rPr>
      </w:pPr>
    </w:p>
    <w:p w14:paraId="4FF2126A">
      <w:pPr>
        <w:pStyle w:val="8"/>
        <w:rPr>
          <w:i/>
          <w:sz w:val="20"/>
        </w:rPr>
      </w:pPr>
    </w:p>
    <w:p w14:paraId="7C66C248">
      <w:pPr>
        <w:pStyle w:val="8"/>
        <w:rPr>
          <w:i/>
          <w:sz w:val="20"/>
        </w:rPr>
      </w:pPr>
    </w:p>
    <w:p w14:paraId="5E6018D8">
      <w:pPr>
        <w:pStyle w:val="8"/>
        <w:rPr>
          <w:i/>
          <w:sz w:val="20"/>
        </w:rPr>
      </w:pPr>
    </w:p>
    <w:p w14:paraId="2B418831">
      <w:pPr>
        <w:pStyle w:val="8"/>
        <w:rPr>
          <w:i/>
          <w:sz w:val="20"/>
        </w:rPr>
      </w:pPr>
    </w:p>
    <w:p w14:paraId="0ED5911D">
      <w:pPr>
        <w:pStyle w:val="8"/>
        <w:rPr>
          <w:i/>
          <w:sz w:val="20"/>
        </w:rPr>
      </w:pPr>
    </w:p>
    <w:p w14:paraId="103D4FAF">
      <w:pPr>
        <w:pStyle w:val="8"/>
        <w:rPr>
          <w:i/>
          <w:sz w:val="20"/>
        </w:rPr>
      </w:pPr>
    </w:p>
    <w:p w14:paraId="39506581">
      <w:pPr>
        <w:pStyle w:val="8"/>
        <w:rPr>
          <w:i/>
          <w:sz w:val="20"/>
        </w:rPr>
      </w:pPr>
    </w:p>
    <w:p w14:paraId="3DD280F6">
      <w:pPr>
        <w:pStyle w:val="8"/>
        <w:rPr>
          <w:i/>
          <w:sz w:val="20"/>
        </w:rPr>
      </w:pPr>
    </w:p>
    <w:p w14:paraId="3A559377">
      <w:pPr>
        <w:pStyle w:val="8"/>
        <w:rPr>
          <w:i/>
          <w:sz w:val="20"/>
        </w:rPr>
      </w:pPr>
    </w:p>
    <w:p w14:paraId="16F19F68">
      <w:pPr>
        <w:pStyle w:val="8"/>
        <w:rPr>
          <w:i/>
          <w:sz w:val="20"/>
        </w:rPr>
      </w:pPr>
    </w:p>
    <w:p w14:paraId="70E546A4">
      <w:pPr>
        <w:pStyle w:val="8"/>
        <w:rPr>
          <w:i/>
          <w:sz w:val="20"/>
        </w:rPr>
      </w:pPr>
    </w:p>
    <w:p w14:paraId="2FB948FF">
      <w:pPr>
        <w:pStyle w:val="8"/>
        <w:rPr>
          <w:i/>
          <w:sz w:val="20"/>
        </w:rPr>
      </w:pPr>
    </w:p>
    <w:p w14:paraId="71F5154A">
      <w:pPr>
        <w:pStyle w:val="8"/>
        <w:rPr>
          <w:i/>
          <w:sz w:val="20"/>
        </w:rPr>
      </w:pPr>
    </w:p>
    <w:p w14:paraId="030819DA">
      <w:pPr>
        <w:pStyle w:val="8"/>
        <w:rPr>
          <w:i/>
          <w:sz w:val="20"/>
        </w:rPr>
      </w:pPr>
    </w:p>
    <w:p w14:paraId="21A21AB8">
      <w:pPr>
        <w:pStyle w:val="8"/>
        <w:rPr>
          <w:i/>
          <w:sz w:val="20"/>
        </w:rPr>
      </w:pPr>
    </w:p>
    <w:p w14:paraId="62A39A53">
      <w:pPr>
        <w:pStyle w:val="8"/>
        <w:spacing w:before="8"/>
        <w:rPr>
          <w:i/>
          <w:sz w:val="19"/>
        </w:rPr>
      </w:pPr>
    </w:p>
    <w:p w14:paraId="17060329">
      <w:pPr>
        <w:pStyle w:val="15"/>
        <w:numPr>
          <w:ilvl w:val="2"/>
          <w:numId w:val="67"/>
        </w:numPr>
        <w:tabs>
          <w:tab w:val="left" w:pos="2235"/>
        </w:tabs>
        <w:spacing w:before="97" w:after="0" w:line="240" w:lineRule="auto"/>
        <w:ind w:left="2234" w:right="0" w:hanging="955"/>
        <w:jc w:val="left"/>
      </w:pPr>
      <w:bookmarkStart w:id="378" w:name="_bookmark233"/>
      <w:bookmarkEnd w:id="378"/>
      <w:bookmarkStart w:id="379" w:name="_bookmark233"/>
      <w:bookmarkEnd w:id="379"/>
      <w:bookmarkStart w:id="380" w:name="4.10.10. Partner Connection Interfaces"/>
      <w:bookmarkEnd w:id="380"/>
      <w:r>
        <w:t>合作伙伴连接接口</w:t>
      </w:r>
    </w:p>
    <w:p w14:paraId="6EBB8F4C">
      <w:pPr>
        <w:pStyle w:val="8"/>
        <w:spacing w:before="9"/>
        <w:rPr>
          <w:b/>
          <w:sz w:val="22"/>
        </w:rPr>
      </w:pPr>
    </w:p>
    <w:p w14:paraId="19567FAD">
      <w:pPr>
        <w:pStyle w:val="24"/>
        <w:spacing w:line="319" w:lineRule="auto"/>
        <w:ind w:left="1280"/>
      </w:pPr>
      <w:r>
        <w:t>DW_apb_ssi可以使用以下部分中讨论的接口之一连接到任何串行从机外围设备</w:t>
      </w:r>
    </w:p>
    <w:p w14:paraId="3EDACA42">
      <w:pPr>
        <w:spacing w:after="0" w:line="319" w:lineRule="auto"/>
        <w:sectPr>
          <w:pgSz w:w="11910" w:h="16840"/>
          <w:pgMar w:top="920" w:right="1000" w:bottom="960" w:left="1020" w:header="562" w:footer="780" w:gutter="0"/>
          <w:cols w:space="720" w:num="1"/>
        </w:sectPr>
      </w:pPr>
    </w:p>
    <w:p w14:paraId="3B81593A">
      <w:pPr>
        <w:pStyle w:val="8"/>
        <w:rPr>
          <w:sz w:val="20"/>
        </w:rPr>
      </w:pPr>
    </w:p>
    <w:p w14:paraId="7FCA6B8B">
      <w:pPr>
        <w:pStyle w:val="8"/>
        <w:spacing w:before="8"/>
        <w:rPr>
          <w:sz w:val="27"/>
        </w:rPr>
      </w:pPr>
    </w:p>
    <w:p w14:paraId="3C7E67E2">
      <w:pPr>
        <w:pStyle w:val="23"/>
        <w:numPr>
          <w:ilvl w:val="3"/>
          <w:numId w:val="75"/>
        </w:numPr>
        <w:tabs>
          <w:tab w:val="left" w:pos="2248"/>
        </w:tabs>
        <w:spacing w:before="98" w:after="0" w:line="240" w:lineRule="auto"/>
        <w:ind w:left="2247" w:right="0" w:hanging="968"/>
        <w:jc w:val="left"/>
      </w:pPr>
      <w:r>
        <w:t>摩托罗拉串行外设接口（SPI）</w:t>
      </w:r>
    </w:p>
    <w:p w14:paraId="5CC132C5">
      <w:pPr>
        <w:pStyle w:val="8"/>
        <w:spacing w:before="8"/>
        <w:rPr>
          <w:b/>
          <w:sz w:val="22"/>
        </w:rPr>
      </w:pPr>
    </w:p>
    <w:p w14:paraId="1FFE3555">
      <w:pPr>
        <w:pStyle w:val="24"/>
        <w:spacing w:line="319" w:lineRule="auto"/>
        <w:ind w:left="1280" w:right="123"/>
        <w:jc w:val="both"/>
      </w:pPr>
      <w:r>
        <w:t>对于SPI，时钟极性（SCPOL）配置参数决定串行时钟的非活动状态是高电平还是低电平。要传输数据，两个SPI外设必须具有相同的串行时钟相位（SCPH）和时钟极性（SCPOL）值。数据帧的长度可以是4到16/32位（取决于SSI_MAX_XFER_SIZE）</w:t>
      </w:r>
    </w:p>
    <w:p w14:paraId="2F266AEC">
      <w:pPr>
        <w:pStyle w:val="24"/>
        <w:spacing w:before="122" w:line="319" w:lineRule="auto"/>
        <w:ind w:left="1280" w:right="122"/>
        <w:jc w:val="both"/>
      </w:pPr>
      <w:r>
        <w:t>当配置参数SCPH = 0时，数据传输在从机选择信号的下降沿开始。主外设和从外设在串行时钟的第一个边沿捕获第一个数据位;因此，在第一个串行时钟边沿之前，txd和rxd线路上必须存在有效数据</w:t>
      </w:r>
    </w:p>
    <w:p w14:paraId="54D745D6">
      <w:pPr>
        <w:pStyle w:val="8"/>
        <w:spacing w:before="123" w:line="319" w:lineRule="auto"/>
        <w:ind w:left="1280" w:right="125"/>
        <w:jc w:val="both"/>
      </w:pPr>
      <w:r>
        <w:fldChar w:fldCharType="begin"/>
      </w:r>
      <w:r>
        <w:instrText xml:space="preserve"> HYPERLINK \l "_bookmark234" </w:instrText>
      </w:r>
      <w:r>
        <w:fldChar w:fldCharType="separate"/>
      </w:r>
      <w:r>
        <w:rPr>
          <w:color w:val="418BCA"/>
        </w:rPr>
        <w:t>图124</w:t>
      </w:r>
      <w:r>
        <w:rPr>
          <w:color w:val="418BCA"/>
        </w:rPr>
        <w:fldChar w:fldCharType="end"/>
      </w:r>
      <w:r>
        <w:rPr>
          <w:color w:val="333333"/>
        </w:rPr>
        <w:t>显示SCPH = 0时单次SPI数据传输的时序图。图中显示了配置参数SCPOL = 0和SCPOL = 1时的串行时钟。</w:t>
      </w:r>
    </w:p>
    <w:p w14:paraId="2B228CD3">
      <w:pPr>
        <w:spacing w:before="117" w:line="319" w:lineRule="auto"/>
        <w:ind w:left="100" w:right="8784" w:firstLine="0"/>
        <w:jc w:val="left"/>
        <w:rPr>
          <w:i/>
          <w:sz w:val="12"/>
        </w:rPr>
      </w:pPr>
      <w:r>
        <w:pict>
          <v:group id="_x0000_s4348" o:spid="_x0000_s4348" o:spt="203" style="position:absolute;left:0pt;margin-left:115pt;margin-top:5.15pt;height:132.45pt;width:297pt;mso-position-horizontal-relative:page;z-index:251737088;mso-width-relative:page;mso-height-relative:page;" coordorigin="2300,104" coordsize="5940,2649">
            <o:lock v:ext="edit"/>
            <v:rect id="_x0000_s4349" o:spid="_x0000_s4349" o:spt="1" style="position:absolute;left:2300;top:103;height:2649;width:5940;" fillcolor="#F2F2F2" filled="t" stroked="f" coordsize="21600,21600">
              <v:path/>
              <v:fill on="t" focussize="0,0"/>
              <v:stroke on="f"/>
              <v:imagedata o:title=""/>
              <o:lock v:ext="edit"/>
            </v:rect>
            <v:line id="_x0000_s4350" o:spid="_x0000_s4350" o:spt="20" style="position:absolute;left:7618;top:1716;height:0;width:109;" stroked="t" coordsize="21600,21600">
              <v:path arrowok="t"/>
              <v:fill focussize="0,0"/>
              <v:stroke weight="0.719763779527559pt" color="#000000"/>
              <v:imagedata o:title=""/>
              <o:lock v:ext="edit"/>
            </v:line>
            <v:line id="_x0000_s4351" o:spid="_x0000_s4351" o:spt="20" style="position:absolute;left:3458;top:334;flip:y;height:2188;width:0;" stroked="t" coordsize="21600,21600">
              <v:path arrowok="t"/>
              <v:fill focussize="0,0"/>
              <v:stroke weight="0.44740157480315pt" color="#7F7F7F"/>
              <v:imagedata o:title=""/>
              <o:lock v:ext="edit"/>
            </v:line>
            <v:shape id="_x0000_s4352" o:spid="_x0000_s4352" style="position:absolute;left:3457;top:334;height:231;width:4269;" filled="f" stroked="t" coordorigin="3458,334" coordsize="4269,231" path="m3458,564l3923,564,3923,334,4154,335,4154,564,4385,564,4385,334,4616,335,4616,564,4847,564,4848,334,5079,335,5079,564,5310,564,5312,334,5543,335,5543,564,5775,564,5775,334,6006,335,6006,564,6232,564,6234,334,6464,335,6464,564,6695,564,6696,334,6926,335,6926,564,7157,564m7727,564l7388,564,7388,335,7158,334,7157,564,6926,564,6926,335,6696,334,6695,564e">
              <v:path arrowok="t"/>
              <v:fill on="f" focussize="0,0"/>
              <v:stroke weight="0.719763779527559pt" color="#000000"/>
              <v:imagedata o:title=""/>
              <o:lock v:ext="edit"/>
            </v:shape>
            <v:shape id="_x0000_s4353" o:spid="_x0000_s4353" style="position:absolute;left:3920;top:334;height:2188;width:3697;" filled="f" stroked="t" coordorigin="3920,334" coordsize="3697,2188" path="m3920,2522l3920,334m4382,2522l4382,334m4844,2522l4844,334m5306,2522l5306,334m5771,2522l5771,334m6230,2522l6230,334m6692,2522l6692,334m7154,2522l7154,334m7616,2522l7616,334e">
              <v:path arrowok="t"/>
              <v:fill on="f" focussize="0,0"/>
              <v:stroke weight="0.44740157480315pt" color="#7F7F7F"/>
              <v:imagedata o:title=""/>
              <o:lock v:ext="edit"/>
            </v:shape>
            <v:shape id="_x0000_s4354" o:spid="_x0000_s4354" style="position:absolute;left:3457;top:679;height:1844;width:4270;" filled="f" stroked="t" coordorigin="3458,680" coordsize="4270,1844" path="m3458,680l3923,680,3923,910,4154,909,4154,680,4385,680,4385,910,4616,909,4616,680,4847,680,4848,910,5079,909,5079,680,5310,680,5312,910,5543,909,5543,680,5775,680,5775,910,6006,909,6006,680,6232,680,6234,910,6464,909,6464,680,6695,680,6696,910,6926,909,6926,680,7157,680,7157,910,7388,910,7388,680,7727,680m3458,1947l3515,1948,3515,2177,7616,2177,7616,1946,7727,1946m3458,2293l3515,2293,3515,2523,7616,2522,7616,2292,7727,2292e">
              <v:path arrowok="t"/>
              <v:fill on="f" focussize="0,0"/>
              <v:stroke weight="0.719763779527559pt" color="#000000"/>
              <v:imagedata o:title=""/>
              <o:lock v:ext="edit"/>
            </v:shape>
            <v:shape id="_x0000_s4355" o:spid="_x0000_s4355" o:spt="75" type="#_x0000_t75" style="position:absolute;left:5801;top:302;height:294;width:175;" filled="f" stroked="f" coordsize="21600,21600">
              <v:path/>
              <v:fill on="f" focussize="0,0"/>
              <v:stroke on="f"/>
              <v:imagedata r:id="rId142" o:title=""/>
              <o:lock v:ext="edit" aspectratio="t"/>
            </v:shape>
            <v:shape id="_x0000_s4356" o:spid="_x0000_s4356" o:spt="75" type="#_x0000_t75" style="position:absolute;left:5801;top:647;height:294;width:175;" filled="f" stroked="f" coordsize="21600,21600">
              <v:path/>
              <v:fill on="f" focussize="0,0"/>
              <v:stroke on="f"/>
              <v:imagedata r:id="rId142" o:title=""/>
              <o:lock v:ext="edit" aspectratio="t"/>
            </v:shape>
            <v:shape id="_x0000_s4357" o:spid="_x0000_s4357" o:spt="75" type="#_x0000_t75" style="position:absolute;left:5801;top:1914;height:294;width:175;" filled="f" stroked="f" coordsize="21600,21600">
              <v:path/>
              <v:fill on="f" focussize="0,0"/>
              <v:stroke on="f"/>
              <v:imagedata r:id="rId142" o:title=""/>
              <o:lock v:ext="edit" aspectratio="t"/>
            </v:shape>
            <v:shape id="_x0000_s4358" o:spid="_x0000_s4358" style="position:absolute;left:3458;top:1025;height:231;width:3928;" filled="f" stroked="t" coordorigin="3458,1025" coordsize="3928,231" path="m7386,1140l7299,1025,7009,1025,6837,1256,6552,1256,6379,1025,6088,1026,5915,1256,5625,1256,5453,1025,5168,1025,4995,1256,4703,1256,4531,1025,4242,1025,4070,1256,3776,1256,3690,1141m7386,1140l7299,1256,7009,1256,6837,1025,6552,1025,6379,1256,6088,1256,5915,1025,5625,1025,5453,1256,5168,1256,4995,1025,4703,1025,4531,1256,4242,1256,4070,1025,3776,1025,3690,1141,3458,1141e">
              <v:path arrowok="t"/>
              <v:fill on="f" focussize="0,0"/>
              <v:stroke weight="0.719763779527559pt" color="#000000"/>
              <v:imagedata o:title=""/>
              <o:lock v:ext="edit"/>
            </v:shape>
            <v:shape id="_x0000_s4359" o:spid="_x0000_s4359" style="position:absolute;left:7385;top:1600;height:231;width:233;" fillcolor="#BFBFBF" filled="t" stroked="f" coordorigin="7385,1601" coordsize="233,231" path="m7531,1601l7472,1601,7385,1716,7472,1831,7531,1831,7618,1716,7531,1601xe">
              <v:path arrowok="t"/>
              <v:fill on="t" focussize="0,0"/>
              <v:stroke on="f"/>
              <v:imagedata o:title=""/>
              <o:lock v:ext="edit"/>
            </v:shape>
            <v:shape id="_x0000_s4360" o:spid="_x0000_s4360" style="position:absolute;left:3457;top:1600;height:231;width:4160;" filled="f" stroked="t" coordorigin="3458,1601" coordsize="4160,231" path="m7385,1716l7472,1601,7531,1601,7617,1716m7617,1716l7531,1831,7472,1831,7385,1716m7386,1716l7299,1601,7009,1601,6837,1831,6552,1831,6379,1601,6088,1601,5915,1831,5625,1831,5453,1601,5168,1601,4995,1831,4703,1831,4531,1601,4242,1601,4070,1831,3544,1831,3458,1716m3458,1716l3544,1601,4070,1601,4242,1831,4531,1831,4703,1601,4995,1601,5168,1831,5453,1831,5625,1601,5915,1601,6088,1831,6379,1831,6552,1601,6837,1601,7009,1831,7299,1831,7386,1716e">
              <v:path arrowok="t"/>
              <v:fill on="f" focussize="0,0"/>
              <v:stroke weight="0.719763779527559pt" color="#000000"/>
              <v:imagedata o:title=""/>
              <o:lock v:ext="edit"/>
            </v:shape>
            <v:shape id="_x0000_s4361" o:spid="_x0000_s4361" o:spt="75" type="#_x0000_t75" style="position:absolute;left:5801;top:2260;height:294;width:175;" filled="f" stroked="f" coordsize="21600,21600">
              <v:path/>
              <v:fill on="f" focussize="0,0"/>
              <v:stroke on="f"/>
              <v:imagedata r:id="rId142" o:title=""/>
              <o:lock v:ext="edit" aspectratio="t"/>
            </v:shape>
            <v:line id="_x0000_s4362" o:spid="_x0000_s4362" o:spt="20" style="position:absolute;left:5883;top:1486;height:0;width:1435;" stroked="t" coordsize="21600,21600">
              <v:path arrowok="t"/>
              <v:fill focussize="0,0"/>
              <v:stroke weight="0.719763779527559pt" color="#000000"/>
              <v:imagedata o:title=""/>
              <o:lock v:ext="edit"/>
            </v:line>
            <v:shape id="_x0000_s4363" o:spid="_x0000_s4363" style="position:absolute;left:7288;top:1445;height:80;width:95;" fillcolor="#000000" filled="t" stroked="f" coordorigin="7288,1446" coordsize="95,80" path="m7288,1446l7305,1486,7288,1526,7383,1486,7288,1446xe">
              <v:path arrowok="t"/>
              <v:fill on="t" focussize="0,0"/>
              <v:stroke on="f"/>
              <v:imagedata o:title=""/>
              <o:lock v:ext="edit"/>
            </v:shape>
            <v:line id="_x0000_s4364" o:spid="_x0000_s4364" o:spt="20" style="position:absolute;left:3522;top:1486;height:0;width:1627;" stroked="t" coordsize="21600,21600">
              <v:path arrowok="t"/>
              <v:fill focussize="0,0"/>
              <v:stroke weight="0.719763779527559pt" color="#000000"/>
              <v:imagedata o:title=""/>
              <o:lock v:ext="edit"/>
            </v:line>
            <v:shape id="_x0000_s4365" o:spid="_x0000_s4365" style="position:absolute;left:3457;top:1445;height:80;width:95;" fillcolor="#000000" filled="t" stroked="f" coordorigin="3458,1446" coordsize="95,80" path="m3552,1446l3458,1486,3552,1526,3535,1486,3552,1446xe">
              <v:path arrowok="t"/>
              <v:fill on="t" focussize="0,0"/>
              <v:stroke on="f"/>
              <v:imagedata o:title=""/>
              <o:lock v:ext="edit"/>
            </v:shape>
            <v:shape id="_x0000_s4366" o:spid="_x0000_s4366" style="position:absolute;left:7385;top:1025;height:231;width:233;" fillcolor="#BFBFBF" filled="t" stroked="f" coordorigin="7385,1025" coordsize="233,231" path="m7531,1025l7472,1025,7385,1140,7472,1255,7531,1255,7618,1140,7531,1025xe">
              <v:path arrowok="t"/>
              <v:fill on="t" focussize="0,0"/>
              <v:stroke on="f"/>
              <v:imagedata o:title=""/>
              <o:lock v:ext="edit"/>
            </v:shape>
            <v:shape id="_x0000_s4367" o:spid="_x0000_s4367" style="position:absolute;left:7385;top:1025;height:231;width:233;" filled="f" stroked="t" coordorigin="7385,1025" coordsize="233,231" path="m7385,1140l7472,1025,7531,1025,7617,1140m7617,1140l7531,1255,7472,1255,7385,1140e">
              <v:path arrowok="t"/>
              <v:fill on="f" focussize="0,0"/>
              <v:stroke weight="0.719763779527559pt" color="#000000"/>
              <v:imagedata o:title=""/>
              <o:lock v:ext="edit"/>
            </v:shape>
            <v:shape id="_x0000_s4368" o:spid="_x0000_s4368" o:spt="75" type="#_x0000_t75" style="position:absolute;left:5801;top:993;height:294;width:175;" filled="f" stroked="f" coordsize="21600,21600">
              <v:path/>
              <v:fill on="f" focussize="0,0"/>
              <v:stroke on="f"/>
              <v:imagedata r:id="rId142" o:title=""/>
              <o:lock v:ext="edit" aspectratio="t"/>
            </v:shape>
            <v:shape id="_x0000_s4369" o:spid="_x0000_s4369" o:spt="75" type="#_x0000_t75" style="position:absolute;left:5801;top:1569;height:294;width:175;" filled="f" stroked="f" coordsize="21600,21600">
              <v:path/>
              <v:fill on="f" focussize="0,0"/>
              <v:stroke on="f"/>
              <v:imagedata r:id="rId142" o:title=""/>
              <o:lock v:ext="edit" aspectratio="t"/>
            </v:shape>
            <v:shape id="_x0000_s4370" o:spid="_x0000_s4370" style="position:absolute;left:3457;top:1140;height:400;width:4269;" filled="f" stroked="t" coordorigin="3458,1140" coordsize="4269,400" path="m7726,1140l7618,1140m7383,1540l7383,1431m3458,1540l3458,1431e">
              <v:path arrowok="t"/>
              <v:fill on="f" focussize="0,0"/>
              <v:stroke weight="0.719763779527559pt" color="#000000"/>
              <v:imagedata o:title=""/>
              <o:lock v:ext="edit"/>
            </v:shape>
            <v:shape id="_x0000_s4371" o:spid="_x0000_s4371" o:spt="202" type="#_x0000_t202" style="position:absolute;left:2574;top:430;height:515;width:839;" filled="f" stroked="f" coordsize="21600,21600">
              <v:path/>
              <v:fill on="f" focussize="0,0"/>
              <v:stroke on="f" joinstyle="miter"/>
              <v:imagedata o:title=""/>
              <o:lock v:ext="edit"/>
              <v:textbox inset="0mm,0mm,0mm,0mm">
                <w:txbxContent>
                  <w:p w14:paraId="39DBE655">
                    <w:pPr>
                      <w:pStyle w:val="183"/>
                      <w:spacing w:before="2"/>
                      <w:ind w:left="0" w:right="0" w:firstLine="0"/>
                      <w:jc w:val="left"/>
                      <w:rPr>
                        <w:sz w:val="14"/>
                      </w:rPr>
                    </w:pPr>
                    <w:r>
                      <w:t>sclk_out/in 0</w:t>
                    </w:r>
                  </w:p>
                  <w:p w14:paraId="4E80ADC4">
                    <w:pPr>
                      <w:spacing w:before="8" w:line="240" w:lineRule="auto"/>
                      <w:rPr>
                        <w:sz w:val="15"/>
                      </w:rPr>
                    </w:pPr>
                  </w:p>
                  <w:p w14:paraId="3597539C">
                    <w:pPr>
                      <w:pStyle w:val="183"/>
                      <w:spacing w:before="1"/>
                      <w:ind w:left="0" w:right="0" w:firstLine="0"/>
                      <w:jc w:val="left"/>
                      <w:rPr>
                        <w:sz w:val="14"/>
                      </w:rPr>
                    </w:pPr>
                    <w:r>
                      <w:t>sclk_out/in 1</w:t>
                    </w:r>
                  </w:p>
                </w:txbxContent>
              </v:textbox>
            </v:shape>
            <v:shape id="_x0000_s4372" o:spid="_x0000_s4372" o:spt="202" type="#_x0000_t202" style="position:absolute;left:3178;top:1121;height:169;width:220;" filled="f" stroked="f" coordsize="21600,21600">
              <v:path/>
              <v:fill on="f" focussize="0,0"/>
              <v:stroke on="f" joinstyle="miter"/>
              <v:imagedata o:title=""/>
              <o:lock v:ext="edit"/>
              <v:textbox inset="0mm,0mm,0mm,0mm">
                <w:txbxContent>
                  <w:p w14:paraId="42FA9039">
                    <w:pPr>
                      <w:pStyle w:val="183"/>
                      <w:spacing w:before="2"/>
                      <w:ind w:left="0" w:right="0" w:firstLine="0"/>
                      <w:jc w:val="left"/>
                      <w:rPr>
                        <w:sz w:val="14"/>
                      </w:rPr>
                    </w:pPr>
                    <w:r>
                      <w:t>TXD</w:t>
                    </w:r>
                  </w:p>
                </w:txbxContent>
              </v:textbox>
            </v:shape>
            <v:shape id="_x0000_s4373" o:spid="_x0000_s4373" o:spt="202" type="#_x0000_t202" style="position:absolute;left:3769;top:1057;height:169;width:321;" filled="f" stroked="f" coordsize="21600,21600">
              <v:path/>
              <v:fill on="f" focussize="0,0"/>
              <v:stroke on="f" joinstyle="miter"/>
              <v:imagedata o:title=""/>
              <o:lock v:ext="edit"/>
              <v:textbox inset="0mm,0mm,0mm,0mm">
                <w:txbxContent>
                  <w:p w14:paraId="0F14962E">
                    <w:pPr>
                      <w:pStyle w:val="215"/>
                      <w:spacing w:before="2"/>
                      <w:ind w:left="0" w:right="0" w:firstLine="0"/>
                      <w:jc w:val="left"/>
                      <w:rPr>
                        <w:sz w:val="14"/>
                      </w:rPr>
                    </w:pPr>
                    <w:r>
                      <w:t>MSB</w:t>
                    </w:r>
                  </w:p>
                </w:txbxContent>
              </v:textbox>
            </v:shape>
            <v:shape id="_x0000_s4374" o:spid="_x0000_s4374" o:spt="202" type="#_x0000_t202" style="position:absolute;left:7025;top:1057;height:169;width:273;" filled="f" stroked="f" coordsize="21600,21600">
              <v:path/>
              <v:fill on="f" focussize="0,0"/>
              <v:stroke on="f" joinstyle="miter"/>
              <v:imagedata o:title=""/>
              <o:lock v:ext="edit"/>
              <v:textbox inset="0mm,0mm,0mm,0mm">
                <w:txbxContent>
                  <w:p w14:paraId="7DA3B579">
                    <w:pPr>
                      <w:pStyle w:val="216"/>
                      <w:spacing w:before="2"/>
                      <w:ind w:left="0" w:right="0" w:firstLine="0"/>
                      <w:jc w:val="left"/>
                      <w:rPr>
                        <w:sz w:val="14"/>
                      </w:rPr>
                    </w:pPr>
                    <w:r>
                      <w:t>LSB</w:t>
                    </w:r>
                  </w:p>
                </w:txbxContent>
              </v:textbox>
            </v:shape>
            <v:shape id="_x0000_s4375" o:spid="_x0000_s4375" o:spt="202" type="#_x0000_t202" style="position:absolute;left:5227;top:1391;height:169;width:610;" filled="f" stroked="f" coordsize="21600,21600">
              <v:path/>
              <v:fill on="f" focussize="0,0"/>
              <v:stroke on="f" joinstyle="miter"/>
              <v:imagedata o:title=""/>
              <o:lock v:ext="edit"/>
              <v:textbox inset="0mm,0mm,0mm,0mm">
                <w:txbxContent>
                  <w:p w14:paraId="0E571F80">
                    <w:pPr>
                      <w:pStyle w:val="217"/>
                      <w:spacing w:before="2"/>
                      <w:ind w:left="0" w:right="0" w:firstLine="0"/>
                      <w:jc w:val="left"/>
                      <w:rPr>
                        <w:sz w:val="14"/>
                      </w:rPr>
                    </w:pPr>
                    <w:r>
                      <w:t>4 - 32位</w:t>
                    </w:r>
                  </w:p>
                </w:txbxContent>
              </v:textbox>
            </v:shape>
            <v:shape id="_x0000_s4376" o:spid="_x0000_s4376" o:spt="202" type="#_x0000_t202" style="position:absolute;left:3176;top:1696;height:169;width:222;" filled="f" stroked="f" coordsize="21600,21600">
              <v:path/>
              <v:fill on="f" focussize="0,0"/>
              <v:stroke on="f" joinstyle="miter"/>
              <v:imagedata o:title=""/>
              <o:lock v:ext="edit"/>
              <v:textbox inset="0mm,0mm,0mm,0mm">
                <w:txbxContent>
                  <w:p w14:paraId="2415266B">
                    <w:pPr>
                      <w:pStyle w:val="183"/>
                      <w:spacing w:before="2"/>
                      <w:ind w:left="0" w:right="0" w:firstLine="0"/>
                      <w:jc w:val="left"/>
                      <w:rPr>
                        <w:sz w:val="14"/>
                      </w:rPr>
                    </w:pPr>
                    <w:r>
                      <w:t>RXD</w:t>
                    </w:r>
                  </w:p>
                </w:txbxContent>
              </v:textbox>
            </v:shape>
            <v:shape id="_x0000_s4377" o:spid="_x0000_s4377" o:spt="202" type="#_x0000_t202" style="position:absolute;left:3653;top:1632;height:169;width:321;" filled="f" stroked="f" coordsize="21600,21600">
              <v:path/>
              <v:fill on="f" focussize="0,0"/>
              <v:stroke on="f" joinstyle="miter"/>
              <v:imagedata o:title=""/>
              <o:lock v:ext="edit"/>
              <v:textbox inset="0mm,0mm,0mm,0mm">
                <w:txbxContent>
                  <w:p w14:paraId="17601D03">
                    <w:pPr>
                      <w:pStyle w:val="215"/>
                      <w:spacing w:before="2"/>
                      <w:ind w:left="0" w:right="0" w:firstLine="0"/>
                      <w:jc w:val="left"/>
                      <w:rPr>
                        <w:sz w:val="14"/>
                      </w:rPr>
                    </w:pPr>
                    <w:r>
                      <w:t>MSB</w:t>
                    </w:r>
                  </w:p>
                </w:txbxContent>
              </v:textbox>
            </v:shape>
            <v:shape id="_x0000_s4378" o:spid="_x0000_s4378" o:spt="202" type="#_x0000_t202" style="position:absolute;left:7025;top:1632;height:169;width:273;" filled="f" stroked="f" coordsize="21600,21600">
              <v:path/>
              <v:fill on="f" focussize="0,0"/>
              <v:stroke on="f" joinstyle="miter"/>
              <v:imagedata o:title=""/>
              <o:lock v:ext="edit"/>
              <v:textbox inset="0mm,0mm,0mm,0mm">
                <w:txbxContent>
                  <w:p w14:paraId="51E16E75">
                    <w:pPr>
                      <w:pStyle w:val="216"/>
                      <w:spacing w:before="2"/>
                      <w:ind w:left="0" w:right="0" w:firstLine="0"/>
                      <w:jc w:val="left"/>
                      <w:rPr>
                        <w:sz w:val="14"/>
                      </w:rPr>
                    </w:pPr>
                    <w:r>
                      <w:t>LSB</w:t>
                    </w:r>
                  </w:p>
                </w:txbxContent>
              </v:textbox>
            </v:shape>
            <v:shape id="_x0000_s4379" o:spid="_x0000_s4379" o:spt="202" type="#_x0000_t202" style="position:absolute;left:2428;top:2042;height:516;width:989;" filled="f" stroked="f" coordsize="21600,21600">
              <v:path/>
              <v:fill on="f" focussize="0,0"/>
              <v:stroke on="f" joinstyle="miter"/>
              <v:imagedata o:title=""/>
              <o:lock v:ext="edit"/>
              <v:textbox inset="0mm,0mm,0mm,0mm">
                <w:txbxContent>
                  <w:p w14:paraId="27BC3942">
                    <w:pPr>
                      <w:pStyle w:val="218"/>
                      <w:spacing w:before="2"/>
                      <w:ind w:left="0" w:right="18" w:firstLine="0"/>
                      <w:jc w:val="right"/>
                      <w:rPr>
                        <w:sz w:val="14"/>
                      </w:rPr>
                    </w:pPr>
                    <w:r>
                      <w:t>ss_0_n/ss_in_n</w:t>
                    </w:r>
                  </w:p>
                  <w:p w14:paraId="3F07CA93">
                    <w:pPr>
                      <w:spacing w:before="10" w:line="240" w:lineRule="auto"/>
                      <w:rPr>
                        <w:sz w:val="15"/>
                      </w:rPr>
                    </w:pPr>
                  </w:p>
                  <w:p w14:paraId="7879715F">
                    <w:pPr>
                      <w:pStyle w:val="217"/>
                      <w:spacing w:before="0"/>
                      <w:ind w:left="0" w:right="26" w:firstLine="0"/>
                      <w:jc w:val="right"/>
                      <w:rPr>
                        <w:sz w:val="14"/>
                      </w:rPr>
                    </w:pPr>
                    <w:r>
                      <w:t>ssi_oe_n</w:t>
                    </w:r>
                  </w:p>
                </w:txbxContent>
              </v:textbox>
            </v:shape>
          </v:group>
        </w:pict>
      </w:r>
      <w:r>
        <w:rPr>
          <w:i/>
          <w:color w:val="333333"/>
          <w:w w:val="90"/>
          <w:sz w:val="12"/>
        </w:rPr>
        <w:t>图124.</w:t>
      </w:r>
      <w:r>
        <w:rPr>
          <w:i/>
          <w:color w:val="333333"/>
          <w:spacing w:val="-16"/>
          <w:w w:val="90"/>
          <w:sz w:val="12"/>
        </w:rPr>
        <w:t xml:space="preserve"> </w:t>
      </w:r>
      <w:r>
        <w:rPr>
          <w:i/>
          <w:color w:val="333333"/>
          <w:w w:val="90"/>
          <w:sz w:val="12"/>
        </w:rPr>
        <w:t>SPI串行</w:t>
      </w:r>
      <w:r>
        <w:rPr>
          <w:i/>
          <w:color w:val="333333"/>
          <w:sz w:val="12"/>
        </w:rPr>
        <w:t>格式（SCPH = 0）</w:t>
      </w:r>
    </w:p>
    <w:p w14:paraId="5872BB84">
      <w:pPr>
        <w:pStyle w:val="8"/>
        <w:rPr>
          <w:i/>
          <w:sz w:val="20"/>
        </w:rPr>
      </w:pPr>
    </w:p>
    <w:p w14:paraId="35BC07B7">
      <w:pPr>
        <w:pStyle w:val="8"/>
        <w:rPr>
          <w:i/>
          <w:sz w:val="20"/>
        </w:rPr>
      </w:pPr>
    </w:p>
    <w:p w14:paraId="2133A2FB">
      <w:pPr>
        <w:pStyle w:val="8"/>
        <w:rPr>
          <w:i/>
          <w:sz w:val="20"/>
        </w:rPr>
      </w:pPr>
    </w:p>
    <w:p w14:paraId="495D5097">
      <w:pPr>
        <w:pStyle w:val="8"/>
        <w:rPr>
          <w:i/>
          <w:sz w:val="20"/>
        </w:rPr>
      </w:pPr>
    </w:p>
    <w:p w14:paraId="1CDFBB41">
      <w:pPr>
        <w:pStyle w:val="8"/>
        <w:rPr>
          <w:i/>
          <w:sz w:val="20"/>
        </w:rPr>
      </w:pPr>
    </w:p>
    <w:p w14:paraId="4E9B0CAA">
      <w:pPr>
        <w:pStyle w:val="8"/>
        <w:rPr>
          <w:i/>
          <w:sz w:val="20"/>
        </w:rPr>
      </w:pPr>
    </w:p>
    <w:p w14:paraId="6600D1A3">
      <w:pPr>
        <w:pStyle w:val="8"/>
        <w:rPr>
          <w:i/>
          <w:sz w:val="20"/>
        </w:rPr>
      </w:pPr>
    </w:p>
    <w:p w14:paraId="6B4B4041">
      <w:pPr>
        <w:pStyle w:val="8"/>
        <w:rPr>
          <w:i/>
          <w:sz w:val="20"/>
        </w:rPr>
      </w:pPr>
    </w:p>
    <w:p w14:paraId="0B3D94D2">
      <w:pPr>
        <w:pStyle w:val="8"/>
        <w:rPr>
          <w:i/>
          <w:sz w:val="20"/>
        </w:rPr>
      </w:pPr>
    </w:p>
    <w:p w14:paraId="6C5A8CF5">
      <w:pPr>
        <w:pStyle w:val="8"/>
        <w:spacing w:before="8"/>
        <w:rPr>
          <w:i/>
          <w:sz w:val="28"/>
        </w:rPr>
      </w:pPr>
    </w:p>
    <w:p w14:paraId="27B5AF0A">
      <w:pPr>
        <w:pStyle w:val="24"/>
        <w:spacing w:before="99"/>
        <w:ind w:left="1280"/>
      </w:pPr>
      <w:bookmarkStart w:id="381" w:name="_bookmark234"/>
      <w:bookmarkEnd w:id="381"/>
      <w:r>
        <w:t>本节的时序图说明了以下信号</w:t>
      </w:r>
    </w:p>
    <w:p w14:paraId="594B1AD1">
      <w:pPr>
        <w:pStyle w:val="8"/>
        <w:spacing w:before="8"/>
        <w:rPr>
          <w:sz w:val="15"/>
        </w:rPr>
      </w:pPr>
    </w:p>
    <w:p w14:paraId="08F7BD4B">
      <w:pPr>
        <w:pStyle w:val="49"/>
        <w:ind w:left="1280"/>
      </w:pPr>
      <w:r>
        <w:t>sclk_out</w:t>
      </w:r>
    </w:p>
    <w:p w14:paraId="09D1E7F4">
      <w:pPr>
        <w:pStyle w:val="24"/>
        <w:spacing w:before="122"/>
        <w:ind w:left="1580"/>
      </w:pPr>
      <w:r>
        <w:t>来自DW_apb_ssi主机的</w:t>
      </w:r>
    </w:p>
    <w:p w14:paraId="3C0AF216">
      <w:pPr>
        <w:pStyle w:val="8"/>
        <w:spacing w:before="8"/>
        <w:rPr>
          <w:sz w:val="15"/>
        </w:rPr>
      </w:pPr>
    </w:p>
    <w:p w14:paraId="07C7748D">
      <w:pPr>
        <w:pStyle w:val="49"/>
        <w:ind w:left="1280"/>
      </w:pPr>
      <w:r>
        <w:t>ss_0_n</w:t>
      </w:r>
    </w:p>
    <w:p w14:paraId="7AADDFC1">
      <w:pPr>
        <w:pStyle w:val="24"/>
        <w:spacing w:before="122"/>
        <w:ind w:left="1580"/>
      </w:pPr>
      <w:r>
        <w:t>来自DW_apb_ssi主机的</w:t>
      </w:r>
    </w:p>
    <w:p w14:paraId="5BC8738C">
      <w:pPr>
        <w:pStyle w:val="8"/>
        <w:spacing w:before="7"/>
        <w:rPr>
          <w:sz w:val="15"/>
        </w:rPr>
      </w:pPr>
    </w:p>
    <w:p w14:paraId="5C9D80EB">
      <w:pPr>
        <w:pStyle w:val="49"/>
        <w:spacing w:before="1"/>
        <w:ind w:left="1280"/>
      </w:pPr>
      <w:r>
        <w:t>ss_in_n</w:t>
      </w:r>
    </w:p>
    <w:p w14:paraId="774ACDFD">
      <w:pPr>
        <w:pStyle w:val="24"/>
        <w:spacing w:before="122"/>
        <w:ind w:left="1580"/>
      </w:pPr>
      <w:r>
        <w:t>DW_apb_ssi从机的从机选择输入</w:t>
      </w:r>
    </w:p>
    <w:p w14:paraId="33DEF46B">
      <w:pPr>
        <w:pStyle w:val="8"/>
        <w:spacing w:before="7"/>
        <w:rPr>
          <w:sz w:val="15"/>
        </w:rPr>
      </w:pPr>
    </w:p>
    <w:p w14:paraId="172E360C">
      <w:pPr>
        <w:pStyle w:val="49"/>
        <w:spacing w:before="1"/>
        <w:ind w:left="1280"/>
      </w:pPr>
      <w:r>
        <w:t>ss_oe_n</w:t>
      </w:r>
    </w:p>
    <w:p w14:paraId="05674665">
      <w:pPr>
        <w:pStyle w:val="24"/>
        <w:spacing w:before="122"/>
        <w:ind w:left="1580"/>
      </w:pPr>
      <w:r>
        <w:t>DW_apb_ssi主机的输出使能</w:t>
      </w:r>
    </w:p>
    <w:p w14:paraId="71B1324F">
      <w:pPr>
        <w:spacing w:after="0"/>
        <w:sectPr>
          <w:pgSz w:w="11910" w:h="16840"/>
          <w:pgMar w:top="920" w:right="1000" w:bottom="960" w:left="1020" w:header="562" w:footer="780" w:gutter="0"/>
          <w:cols w:space="720" w:num="1"/>
        </w:sectPr>
      </w:pPr>
    </w:p>
    <w:p w14:paraId="5756B989">
      <w:pPr>
        <w:pStyle w:val="8"/>
        <w:spacing w:before="7"/>
        <w:rPr>
          <w:sz w:val="15"/>
        </w:rPr>
      </w:pPr>
    </w:p>
    <w:p w14:paraId="0F925AC4">
      <w:pPr>
        <w:pStyle w:val="49"/>
        <w:spacing w:before="1"/>
        <w:ind w:left="0" w:right="2"/>
        <w:jc w:val="right"/>
      </w:pPr>
      <w:r>
        <w:t>TXD</w:t>
      </w:r>
    </w:p>
    <w:p w14:paraId="65704B8E">
      <w:pPr>
        <w:pStyle w:val="8"/>
        <w:rPr>
          <w:b/>
          <w:sz w:val="18"/>
        </w:rPr>
      </w:pPr>
    </w:p>
    <w:p w14:paraId="3182E7E6">
      <w:pPr>
        <w:pStyle w:val="8"/>
        <w:spacing w:before="2"/>
        <w:rPr>
          <w:b/>
          <w:sz w:val="24"/>
        </w:rPr>
      </w:pPr>
    </w:p>
    <w:p w14:paraId="0C3306A3">
      <w:pPr>
        <w:pStyle w:val="219"/>
        <w:spacing w:before="0"/>
        <w:ind w:left="0" w:right="0" w:firstLine="0"/>
        <w:jc w:val="right"/>
        <w:rPr>
          <w:b/>
          <w:sz w:val="16"/>
        </w:rPr>
      </w:pPr>
      <w:r>
        <w:t>RXD</w:t>
      </w:r>
    </w:p>
    <w:p w14:paraId="1532983F">
      <w:pPr>
        <w:pStyle w:val="8"/>
        <w:rPr>
          <w:b/>
          <w:sz w:val="18"/>
        </w:rPr>
      </w:pPr>
      <w:r>
        <w:br w:type="column"/>
      </w:r>
    </w:p>
    <w:p w14:paraId="2B208298">
      <w:pPr>
        <w:pStyle w:val="8"/>
        <w:spacing w:before="2"/>
        <w:rPr>
          <w:b/>
          <w:sz w:val="24"/>
        </w:rPr>
      </w:pPr>
    </w:p>
    <w:p w14:paraId="6203D80A">
      <w:pPr>
        <w:pStyle w:val="24"/>
        <w:ind w:left="30"/>
      </w:pPr>
      <w:r>
        <w:t>DW_apb_ssi主机的传输数据线</w:t>
      </w:r>
    </w:p>
    <w:p w14:paraId="71294A66">
      <w:pPr>
        <w:pStyle w:val="8"/>
        <w:rPr>
          <w:sz w:val="18"/>
        </w:rPr>
      </w:pPr>
    </w:p>
    <w:p w14:paraId="63BF9A3A">
      <w:pPr>
        <w:pStyle w:val="8"/>
        <w:spacing w:before="2"/>
        <w:rPr>
          <w:sz w:val="24"/>
        </w:rPr>
      </w:pPr>
    </w:p>
    <w:p w14:paraId="5355C711">
      <w:pPr>
        <w:pStyle w:val="24"/>
        <w:ind w:left="30"/>
      </w:pPr>
      <w:r>
        <w:t>DW_apb_ssi主机的接收数据线</w:t>
      </w:r>
    </w:p>
    <w:p w14:paraId="59EF81A4">
      <w:pPr>
        <w:spacing w:after="0"/>
        <w:sectPr>
          <w:type w:val="continuous"/>
          <w:pgSz w:w="11910" w:h="16840"/>
          <w:pgMar w:top="920" w:right="1000" w:bottom="960" w:left="1020" w:header="720" w:footer="720" w:gutter="0"/>
          <w:cols w:equalWidth="0" w:num="2">
            <w:col w:w="1510" w:space="40"/>
            <w:col w:w="8340"/>
          </w:cols>
        </w:sectPr>
      </w:pPr>
    </w:p>
    <w:p w14:paraId="70F6BE36">
      <w:pPr>
        <w:pStyle w:val="8"/>
        <w:spacing w:before="8"/>
        <w:rPr>
          <w:sz w:val="15"/>
        </w:rPr>
      </w:pPr>
    </w:p>
    <w:p w14:paraId="086DAF97">
      <w:pPr>
        <w:pStyle w:val="24"/>
        <w:ind w:left="1280"/>
      </w:pPr>
      <w:r>
        <w:t>当SCPH = 0时，支持连续数据传输</w:t>
      </w:r>
    </w:p>
    <w:p w14:paraId="0627F41A">
      <w:pPr>
        <w:pStyle w:val="32"/>
        <w:numPr>
          <w:ilvl w:val="0"/>
          <w:numId w:val="76"/>
        </w:numPr>
        <w:tabs>
          <w:tab w:val="left" w:pos="1640"/>
        </w:tabs>
        <w:spacing w:before="109" w:after="0" w:line="323" w:lineRule="exact"/>
        <w:ind w:left="1640" w:right="0" w:hanging="174"/>
        <w:jc w:val="left"/>
        <w:rPr>
          <w:sz w:val="16"/>
        </w:rPr>
      </w:pPr>
      <w:r>
        <w:t>当CTRLR0.SSTE设置为1，DW_apb_ssi在帧之间切换从机选择信号，</w:t>
      </w:r>
    </w:p>
    <w:p w14:paraId="76EEB42F">
      <w:pPr>
        <w:pStyle w:val="8"/>
        <w:spacing w:line="319" w:lineRule="auto"/>
        <w:ind w:left="1640" w:right="130"/>
      </w:pPr>
      <w:r>
        <w:rPr>
          <w:color w:val="333333"/>
        </w:rPr>
        <w:t>当从机选择信号有效时，时钟保持默认值;这种工作模式如</w:t>
      </w:r>
      <w:r>
        <w:fldChar w:fldCharType="begin"/>
      </w:r>
      <w:r>
        <w:instrText xml:space="preserve"> HYPERLINK \l "_bookmark235" </w:instrText>
      </w:r>
      <w:r>
        <w:fldChar w:fldCharType="separate"/>
      </w:r>
      <w:r>
        <w:rPr>
          <w:color w:val="418BCA"/>
        </w:rPr>
        <w:t>图</w:t>
      </w:r>
      <w:r>
        <w:rPr>
          <w:color w:val="418BCA"/>
        </w:rPr>
        <w:fldChar w:fldCharType="end"/>
      </w:r>
      <w:r>
        <w:fldChar w:fldCharType="begin"/>
      </w:r>
      <w:r>
        <w:instrText xml:space="preserve"> HYPERLINK \l "_bookmark235" </w:instrText>
      </w:r>
      <w:r>
        <w:fldChar w:fldCharType="separate"/>
      </w:r>
      <w:r>
        <w:rPr>
          <w:color w:val="418BCA"/>
        </w:rPr>
        <w:t>125</w:t>
      </w:r>
      <w:r>
        <w:rPr>
          <w:color w:val="418BCA"/>
        </w:rPr>
        <w:fldChar w:fldCharType="end"/>
      </w:r>
      <w:r>
        <w:rPr>
          <w:color w:val="333333"/>
        </w:rPr>
        <w:t>所示。</w:t>
      </w:r>
    </w:p>
    <w:p w14:paraId="55BC15E6">
      <w:pPr>
        <w:spacing w:before="115" w:line="319" w:lineRule="auto"/>
        <w:ind w:left="100" w:right="8792" w:firstLine="0"/>
        <w:jc w:val="left"/>
        <w:rPr>
          <w:i/>
          <w:sz w:val="12"/>
        </w:rPr>
      </w:pPr>
      <w:r>
        <w:pict>
          <v:group id="_x0000_s4380" o:spid="_x0000_s4380" o:spt="203" style="position:absolute;left:0pt;margin-left:115pt;margin-top:5.05pt;height:103.65pt;width:297pt;mso-position-horizontal-relative:page;z-index:251738112;mso-width-relative:page;mso-height-relative:page;" coordorigin="2300,102" coordsize="5940,2073">
            <o:lock v:ext="edit"/>
            <v:rect id="_x0000_s4381" o:spid="_x0000_s4381" o:spt="1" style="position:absolute;left:2300;top:101;height:2073;width:5940;" fillcolor="#F2F2F2" filled="t" stroked="f" coordsize="21600,21600">
              <v:path/>
              <v:fill on="t" focussize="0,0"/>
              <v:stroke on="f"/>
              <v:imagedata o:title=""/>
              <o:lock v:ext="edit"/>
            </v:rect>
            <v:shape id="_x0000_s4382" o:spid="_x0000_s4382" style="position:absolute;left:3691;top:332;height:1613;width:3696;" filled="f" stroked="t" coordorigin="3692,332" coordsize="3696,1613" path="m3692,1945l3692,332m4154,1945l4154,332m4616,1945l4616,332m5078,1945l5078,332m5540,1945l5540,332m6005,1945l6005,332m6464,1945l6464,332m6926,1945l6926,332m7388,1945l7388,332e">
              <v:path arrowok="t"/>
              <v:fill on="f" focussize="0,0"/>
              <v:stroke weight="0.406062992125984pt" color="#7F7F7F"/>
              <v:imagedata o:title=""/>
              <o:lock v:ext="edit"/>
            </v:shape>
            <v:shape id="_x0000_s4383" o:spid="_x0000_s4383" style="position:absolute;left:3458;top:332;height:1613;width:4158;" filled="f" stroked="t" coordorigin="3458,332" coordsize="4158,1613" path="m7616,333l7386,332,7385,562,7154,562,7154,333,6924,332,6923,562,6230,562,6230,333,6000,332,5998,562,5772,562,5772,333,5541,332,5541,562,5309,562,5309,333,5078,332,5076,562,4845,562,4845,333,4614,332,4613,562,3920,562,3920,333,3689,332,3689,562,3458,562m7616,907l7386,908,7385,678,7154,678,7154,907,6924,908,6923,678,6230,678,6230,907,6000,908,5998,678,5772,678,5772,907,5541,908,5541,678,5309,678,5309,907,5078,908,5076,678,4845,678,4845,907,4614,908,4613,678,3920,678,3920,907,3689,908,3689,678,3458,678m3515,1945l7616,1944e">
              <v:path arrowok="t"/>
              <v:fill on="f" focussize="0,0"/>
              <v:stroke weight="0.719763779527559pt" color="#000000"/>
              <v:imagedata o:title=""/>
              <o:lock v:ext="edit"/>
            </v:shape>
            <v:shape id="_x0000_s4384" o:spid="_x0000_s4384" o:spt="75" type="#_x0000_t75" style="position:absolute;left:5340;top:300;height:294;width:175;" filled="f" stroked="f" coordsize="21600,21600">
              <v:path/>
              <v:fill on="f" focussize="0,0"/>
              <v:stroke on="f"/>
              <v:imagedata r:id="rId142" o:title=""/>
              <o:lock v:ext="edit" aspectratio="t"/>
            </v:shape>
            <v:shape id="_x0000_s4385" o:spid="_x0000_s4385" o:spt="75" type="#_x0000_t75" style="position:absolute;left:5340;top:645;height:294;width:175;" filled="f" stroked="f" coordsize="21600,21600">
              <v:path/>
              <v:fill on="f" focussize="0,0"/>
              <v:stroke on="f"/>
              <v:imagedata r:id="rId142" o:title=""/>
              <o:lock v:ext="edit" aspectratio="t"/>
            </v:shape>
            <v:shape id="_x0000_s4386" o:spid="_x0000_s4386" style="position:absolute;left:3457;top:1023;height:231;width:4159;" filled="f" stroked="t" coordorigin="3458,1023" coordsize="4159,231" path="m7616,1254l7237,1253,7064,1023,6774,1023,6601,1254,6317,1254,6144,1023,5852,1024,5680,1254,5390,1254,5217,1023,4933,1023,4760,1254,3458,1254m3458,1023l3834,1023,4007,1254,4295,1254,4468,1023,4760,1023,4933,1254,5217,1254,5390,1023,5680,1023,5852,1254,7064,1254,7236,1023,7616,1023e">
              <v:path arrowok="t"/>
              <v:fill on="f" focussize="0,0"/>
              <v:stroke weight="0.719763779527559pt" color="#000000"/>
              <v:imagedata o:title=""/>
              <o:lock v:ext="edit"/>
            </v:shape>
            <v:shape id="_x0000_s4387" o:spid="_x0000_s4387" o:spt="75" type="#_x0000_t75" style="position:absolute;left:5340;top:991;height:294;width:175;" filled="f" stroked="f" coordsize="21600,21600">
              <v:path/>
              <v:fill on="f" focussize="0,0"/>
              <v:stroke on="f"/>
              <v:imagedata r:id="rId142" o:title=""/>
              <o:lock v:ext="edit" aspectratio="t"/>
            </v:shape>
            <v:shape id="_x0000_s4388" o:spid="_x0000_s4388" o:spt="75" type="#_x0000_t75" style="position:absolute;left:5340;top:1336;height:294;width:175;" filled="f" stroked="f" coordsize="21600,21600">
              <v:path/>
              <v:fill on="f" focussize="0,0"/>
              <v:stroke on="f"/>
              <v:imagedata r:id="rId142" o:title=""/>
              <o:lock v:ext="edit" aspectratio="t"/>
            </v:shape>
            <v:shape id="_x0000_s4389" o:spid="_x0000_s4389" o:spt="75" type="#_x0000_t75" style="position:absolute;left:5340;top:1682;height:294;width:175;" filled="f" stroked="f" coordsize="21600,21600">
              <v:path/>
              <v:fill on="f" focussize="0,0"/>
              <v:stroke on="f"/>
              <v:imagedata r:id="rId142" o:title=""/>
              <o:lock v:ext="edit" aspectratio="t"/>
            </v:shape>
            <v:shape id="_x0000_s4390" o:spid="_x0000_s4390" style="position:absolute;left:3461;top:1368;height:231;width:4128;" filled="f" stroked="t" coordorigin="3461,1369" coordsize="4128,231" path="m7589,1598l6695,1599,6695,1369,6465,1369,6464,1598,4386,1599,4386,1369,4155,1369,4154,1598,3461,1599e">
              <v:path arrowok="t"/>
              <v:fill on="f" focussize="0,0"/>
              <v:stroke weight="0.719763779527559pt" color="#000000"/>
              <v:imagedata o:title=""/>
              <o:lock v:ext="edit"/>
            </v:shape>
            <v:shape id="_x0000_s4391" o:spid="_x0000_s4391" o:spt="202" type="#_x0000_t202" style="position:absolute;left:2574;top:428;height:515;width:839;" filled="f" stroked="f" coordsize="21600,21600">
              <v:path/>
              <v:fill on="f" focussize="0,0"/>
              <v:stroke on="f" joinstyle="miter"/>
              <v:imagedata o:title=""/>
              <o:lock v:ext="edit"/>
              <v:textbox inset="0mm,0mm,0mm,0mm">
                <w:txbxContent>
                  <w:p w14:paraId="1792EE5E">
                    <w:pPr>
                      <w:pStyle w:val="183"/>
                      <w:spacing w:before="2"/>
                      <w:ind w:left="0" w:right="0" w:firstLine="0"/>
                      <w:jc w:val="left"/>
                      <w:rPr>
                        <w:sz w:val="14"/>
                      </w:rPr>
                    </w:pPr>
                    <w:r>
                      <w:t>sclk_out/in 0</w:t>
                    </w:r>
                  </w:p>
                  <w:p w14:paraId="4A7B025A">
                    <w:pPr>
                      <w:spacing w:before="8" w:line="240" w:lineRule="auto"/>
                      <w:rPr>
                        <w:sz w:val="15"/>
                      </w:rPr>
                    </w:pPr>
                  </w:p>
                  <w:p w14:paraId="18F1BBBF">
                    <w:pPr>
                      <w:pStyle w:val="183"/>
                      <w:spacing w:before="1"/>
                      <w:ind w:left="0" w:right="0" w:firstLine="0"/>
                      <w:jc w:val="left"/>
                      <w:rPr>
                        <w:sz w:val="14"/>
                      </w:rPr>
                    </w:pPr>
                    <w:r>
                      <w:t>sclk_out/in 1</w:t>
                    </w:r>
                  </w:p>
                </w:txbxContent>
              </v:textbox>
            </v:shape>
            <v:shape id="_x0000_s4392" o:spid="_x0000_s4392" o:spt="202" type="#_x0000_t202" style="position:absolute;left:2923;top:1119;height:169;width:480;" filled="f" stroked="f" coordsize="21600,21600">
              <v:path/>
              <v:fill on="f" focussize="0,0"/>
              <v:stroke on="f" joinstyle="miter"/>
              <v:imagedata o:title=""/>
              <o:lock v:ext="edit"/>
              <v:textbox inset="0mm,0mm,0mm,0mm">
                <w:txbxContent>
                  <w:p w14:paraId="11D7DF43">
                    <w:pPr>
                      <w:pStyle w:val="220"/>
                      <w:spacing w:before="2"/>
                      <w:ind w:left="0" w:right="0" w:firstLine="0"/>
                      <w:jc w:val="left"/>
                      <w:rPr>
                        <w:sz w:val="14"/>
                      </w:rPr>
                    </w:pPr>
                    <w:r>
                      <w:t>txd/rxd</w:t>
                    </w:r>
                  </w:p>
                </w:txbxContent>
              </v:textbox>
            </v:shape>
            <v:shape id="_x0000_s4393" o:spid="_x0000_s4393" o:spt="202" type="#_x0000_t202" style="position:absolute;left:3564;top:1055;height:169;width:273;" filled="f" stroked="f" coordsize="21600,21600">
              <v:path/>
              <v:fill on="f" focussize="0,0"/>
              <v:stroke on="f" joinstyle="miter"/>
              <v:imagedata o:title=""/>
              <o:lock v:ext="edit"/>
              <v:textbox inset="0mm,0mm,0mm,0mm">
                <w:txbxContent>
                  <w:p w14:paraId="670EC54F">
                    <w:pPr>
                      <w:pStyle w:val="216"/>
                      <w:spacing w:before="2"/>
                      <w:ind w:left="0" w:right="0" w:firstLine="0"/>
                      <w:jc w:val="left"/>
                      <w:rPr>
                        <w:sz w:val="14"/>
                      </w:rPr>
                    </w:pPr>
                    <w:r>
                      <w:t>LSB</w:t>
                    </w:r>
                  </w:p>
                </w:txbxContent>
              </v:textbox>
            </v:shape>
            <v:shape id="_x0000_s4394" o:spid="_x0000_s4394" o:spt="202" type="#_x0000_t202" style="position:absolute;left:4461;top:1055;height:169;width:321;" filled="f" stroked="f" coordsize="21600,21600">
              <v:path/>
              <v:fill on="f" focussize="0,0"/>
              <v:stroke on="f" joinstyle="miter"/>
              <v:imagedata o:title=""/>
              <o:lock v:ext="edit"/>
              <v:textbox inset="0mm,0mm,0mm,0mm">
                <w:txbxContent>
                  <w:p w14:paraId="329FAC6A">
                    <w:pPr>
                      <w:pStyle w:val="215"/>
                      <w:spacing w:before="2"/>
                      <w:ind w:left="0" w:right="0" w:firstLine="0"/>
                      <w:jc w:val="left"/>
                      <w:rPr>
                        <w:sz w:val="14"/>
                      </w:rPr>
                    </w:pPr>
                    <w:r>
                      <w:t>MSB</w:t>
                    </w:r>
                  </w:p>
                </w:txbxContent>
              </v:textbox>
            </v:shape>
            <v:shape id="_x0000_s4395" o:spid="_x0000_s4395" o:spt="202" type="#_x0000_t202" style="position:absolute;left:5875;top:1055;height:169;width:273;" filled="f" stroked="f" coordsize="21600,21600">
              <v:path/>
              <v:fill on="f" focussize="0,0"/>
              <v:stroke on="f" joinstyle="miter"/>
              <v:imagedata o:title=""/>
              <o:lock v:ext="edit"/>
              <v:textbox inset="0mm,0mm,0mm,0mm">
                <w:txbxContent>
                  <w:p w14:paraId="17D0CDC7">
                    <w:pPr>
                      <w:pStyle w:val="216"/>
                      <w:spacing w:before="2"/>
                      <w:ind w:left="0" w:right="0" w:firstLine="0"/>
                      <w:jc w:val="left"/>
                      <w:rPr>
                        <w:sz w:val="14"/>
                      </w:rPr>
                    </w:pPr>
                    <w:r>
                      <w:t>LSB</w:t>
                    </w:r>
                  </w:p>
                </w:txbxContent>
              </v:textbox>
            </v:shape>
            <v:shape id="_x0000_s4396" o:spid="_x0000_s4396" o:spt="202" type="#_x0000_t202" style="position:absolute;left:6769;top:1055;height:169;width:321;" filled="f" stroked="f" coordsize="21600,21600">
              <v:path/>
              <v:fill on="f" focussize="0,0"/>
              <v:stroke on="f" joinstyle="miter"/>
              <v:imagedata o:title=""/>
              <o:lock v:ext="edit"/>
              <v:textbox inset="0mm,0mm,0mm,0mm">
                <w:txbxContent>
                  <w:p w14:paraId="39EAAF6F">
                    <w:pPr>
                      <w:pStyle w:val="215"/>
                      <w:spacing w:before="2"/>
                      <w:ind w:left="0" w:right="0" w:firstLine="0"/>
                      <w:jc w:val="left"/>
                      <w:rPr>
                        <w:sz w:val="14"/>
                      </w:rPr>
                    </w:pPr>
                    <w:r>
                      <w:t>MSB</w:t>
                    </w:r>
                  </w:p>
                </w:txbxContent>
              </v:textbox>
            </v:shape>
            <v:shape id="_x0000_s4397" o:spid="_x0000_s4397" o:spt="202" type="#_x0000_t202" style="position:absolute;left:2428;top:1464;height:515;width:989;" filled="f" stroked="f" coordsize="21600,21600">
              <v:path/>
              <v:fill on="f" focussize="0,0"/>
              <v:stroke on="f" joinstyle="miter"/>
              <v:imagedata o:title=""/>
              <o:lock v:ext="edit"/>
              <v:textbox inset="0mm,0mm,0mm,0mm">
                <w:txbxContent>
                  <w:p w14:paraId="267D1A7F">
                    <w:pPr>
                      <w:pStyle w:val="218"/>
                      <w:spacing w:before="2"/>
                      <w:ind w:left="0" w:right="18" w:firstLine="0"/>
                      <w:jc w:val="right"/>
                      <w:rPr>
                        <w:sz w:val="14"/>
                      </w:rPr>
                    </w:pPr>
                    <w:r>
                      <w:t>ss_0_n/ss_in_n</w:t>
                    </w:r>
                  </w:p>
                  <w:p w14:paraId="530F252B">
                    <w:pPr>
                      <w:spacing w:before="9" w:line="240" w:lineRule="auto"/>
                      <w:rPr>
                        <w:sz w:val="15"/>
                      </w:rPr>
                    </w:pPr>
                  </w:p>
                  <w:p w14:paraId="74FFEA97">
                    <w:pPr>
                      <w:pStyle w:val="217"/>
                      <w:spacing w:before="0"/>
                      <w:ind w:left="0" w:right="26" w:firstLine="0"/>
                      <w:jc w:val="right"/>
                      <w:rPr>
                        <w:sz w:val="14"/>
                      </w:rPr>
                    </w:pPr>
                    <w:r>
                      <w:t>ssi_oe_n</w:t>
                    </w:r>
                  </w:p>
                </w:txbxContent>
              </v:textbox>
            </v:shape>
          </v:group>
        </w:pict>
      </w:r>
      <w:r>
        <w:rPr>
          <w:i/>
          <w:color w:val="333333"/>
          <w:sz w:val="12"/>
        </w:rPr>
        <w:t>图125.串行</w:t>
      </w:r>
      <w:r>
        <w:rPr>
          <w:i/>
          <w:color w:val="333333"/>
          <w:w w:val="90"/>
          <w:sz w:val="12"/>
        </w:rPr>
        <w:t>格式连续</w:t>
      </w:r>
      <w:r>
        <w:rPr>
          <w:i/>
          <w:color w:val="333333"/>
          <w:w w:val="95"/>
          <w:sz w:val="12"/>
        </w:rPr>
        <w:t>传输（SCPH = 0）</w:t>
      </w:r>
    </w:p>
    <w:p w14:paraId="0E443BB3">
      <w:pPr>
        <w:pStyle w:val="8"/>
        <w:rPr>
          <w:i/>
          <w:sz w:val="20"/>
        </w:rPr>
      </w:pPr>
    </w:p>
    <w:p w14:paraId="256825E7">
      <w:pPr>
        <w:pStyle w:val="8"/>
        <w:rPr>
          <w:i/>
          <w:sz w:val="20"/>
        </w:rPr>
      </w:pPr>
    </w:p>
    <w:p w14:paraId="297584CB">
      <w:pPr>
        <w:pStyle w:val="8"/>
        <w:rPr>
          <w:i/>
          <w:sz w:val="20"/>
        </w:rPr>
      </w:pPr>
    </w:p>
    <w:p w14:paraId="5D02CF36">
      <w:pPr>
        <w:pStyle w:val="8"/>
        <w:rPr>
          <w:i/>
          <w:sz w:val="20"/>
        </w:rPr>
      </w:pPr>
    </w:p>
    <w:p w14:paraId="2732A043">
      <w:pPr>
        <w:pStyle w:val="8"/>
        <w:rPr>
          <w:i/>
          <w:sz w:val="20"/>
        </w:rPr>
      </w:pPr>
    </w:p>
    <w:p w14:paraId="24C9D9E3">
      <w:pPr>
        <w:pStyle w:val="8"/>
        <w:rPr>
          <w:i/>
          <w:sz w:val="20"/>
        </w:rPr>
      </w:pPr>
    </w:p>
    <w:p w14:paraId="781B0AA1">
      <w:pPr>
        <w:pStyle w:val="8"/>
        <w:spacing w:before="2"/>
        <w:rPr>
          <w:i/>
          <w:sz w:val="23"/>
        </w:rPr>
      </w:pPr>
    </w:p>
    <w:p w14:paraId="1B2ECA55">
      <w:pPr>
        <w:pStyle w:val="24"/>
        <w:spacing w:before="98"/>
        <w:ind w:left="1280"/>
      </w:pPr>
      <w:bookmarkStart w:id="382" w:name="_bookmark235"/>
      <w:bookmarkEnd w:id="382"/>
      <w:r>
        <w:t>当配置参数SCPH = 1时，主外设在第一个串行时钟沿开始传输数据</w:t>
      </w:r>
    </w:p>
    <w:p w14:paraId="4F352460">
      <w:pPr>
        <w:spacing w:after="0"/>
        <w:sectPr>
          <w:type w:val="continuous"/>
          <w:pgSz w:w="11910" w:h="16840"/>
          <w:pgMar w:top="920" w:right="1000" w:bottom="960" w:left="1020" w:header="720" w:footer="720" w:gutter="0"/>
          <w:cols w:space="720" w:num="1"/>
        </w:sectPr>
      </w:pPr>
    </w:p>
    <w:p w14:paraId="7EFD895E">
      <w:pPr>
        <w:pStyle w:val="8"/>
        <w:rPr>
          <w:sz w:val="20"/>
        </w:rPr>
      </w:pPr>
    </w:p>
    <w:p w14:paraId="71D02F98">
      <w:pPr>
        <w:pStyle w:val="8"/>
        <w:rPr>
          <w:sz w:val="20"/>
        </w:rPr>
      </w:pPr>
    </w:p>
    <w:p w14:paraId="7FF30F58">
      <w:pPr>
        <w:pStyle w:val="8"/>
        <w:spacing w:before="1"/>
        <w:rPr>
          <w:sz w:val="20"/>
        </w:rPr>
      </w:pPr>
    </w:p>
    <w:p w14:paraId="4A55DD3A">
      <w:pPr>
        <w:pStyle w:val="24"/>
        <w:spacing w:line="319" w:lineRule="auto"/>
        <w:ind w:left="1280" w:right="122"/>
        <w:jc w:val="both"/>
      </w:pPr>
      <w:r>
        <w:t>在激活从选择线第一个数据位在第二个（后）串行时钟沿捕获主外设在串行时钟的前沿传播数据在连续数据帧传输期间，从选择线可以保持低电平有效，直到捕获了最后一帧的最后一位</w:t>
      </w:r>
    </w:p>
    <w:p w14:paraId="297A5230">
      <w:pPr>
        <w:pStyle w:val="8"/>
        <w:spacing w:before="122"/>
        <w:ind w:left="1280"/>
        <w:jc w:val="both"/>
      </w:pPr>
      <w:r>
        <w:fldChar w:fldCharType="begin"/>
      </w:r>
      <w:r>
        <w:instrText xml:space="preserve"> HYPERLINK \l "_bookmark236" </w:instrText>
      </w:r>
      <w:r>
        <w:fldChar w:fldCharType="separate"/>
      </w:r>
      <w:r>
        <w:rPr>
          <w:color w:val="418BCA"/>
        </w:rPr>
        <w:t>图126</w:t>
      </w:r>
      <w:r>
        <w:rPr>
          <w:color w:val="418BCA"/>
        </w:rPr>
        <w:fldChar w:fldCharType="end"/>
      </w:r>
      <w:r>
        <w:rPr>
          <w:color w:val="333333"/>
        </w:rPr>
        <w:t>显示配置参数SCPH = 1时SPI格式的时序图</w:t>
      </w:r>
    </w:p>
    <w:p w14:paraId="7E771942">
      <w:pPr>
        <w:pStyle w:val="8"/>
        <w:spacing w:before="3"/>
        <w:rPr>
          <w:sz w:val="15"/>
        </w:rPr>
      </w:pPr>
    </w:p>
    <w:p w14:paraId="5C8C1251">
      <w:pPr>
        <w:spacing w:before="1" w:line="319" w:lineRule="auto"/>
        <w:ind w:left="100" w:right="8784" w:firstLine="0"/>
        <w:jc w:val="left"/>
        <w:rPr>
          <w:i/>
          <w:sz w:val="12"/>
        </w:rPr>
      </w:pPr>
      <w:r>
        <w:pict>
          <v:group id="_x0000_s4398" o:spid="_x0000_s4398" o:spt="203" style="position:absolute;left:0pt;margin-left:115pt;margin-top:-0.6pt;height:132.45pt;width:297pt;mso-position-horizontal-relative:page;z-index:251738112;mso-width-relative:page;mso-height-relative:page;" coordorigin="2300,-12" coordsize="5940,2649">
            <o:lock v:ext="edit"/>
            <v:rect id="_x0000_s4399" o:spid="_x0000_s4399" o:spt="1" style="position:absolute;left:2300;top:-13;height:2649;width:5940;" fillcolor="#F2F2F2" filled="t" stroked="f" coordsize="21600,21600">
              <v:path/>
              <v:fill on="t" focussize="0,0"/>
              <v:stroke on="f"/>
              <v:imagedata o:title=""/>
              <o:lock v:ext="edit"/>
            </v:rect>
            <v:shape id="_x0000_s4400" o:spid="_x0000_s4400" o:spt="75" type="#_x0000_t75" style="position:absolute;left:3457;top:909;height:231;width:233;" filled="f" stroked="f" coordsize="21600,21600">
              <v:path/>
              <v:fill on="f" focussize="0,0"/>
              <v:stroke on="f"/>
              <v:imagedata r:id="rId143" o:title=""/>
              <o:lock v:ext="edit" aspectratio="t"/>
            </v:shape>
            <v:line id="_x0000_s4401" o:spid="_x0000_s4401" o:spt="20" style="position:absolute;left:3458;top:218;flip:y;height:2188;width:0;" stroked="t" coordsize="21600,21600">
              <v:path arrowok="t"/>
              <v:fill focussize="0,0"/>
              <v:stroke weight="0.44740157480315pt" color="#7F7F7F"/>
              <v:imagedata o:title=""/>
              <o:lock v:ext="edit"/>
            </v:line>
            <v:shape id="_x0000_s4402" o:spid="_x0000_s4402" style="position:absolute;left:3458;top:218;height:231;width:4158;" filled="f" stroked="t" coordorigin="3458,218" coordsize="4158,231" path="m3458,448l3689,448,3689,218,3920,219,3920,448,4151,448,4151,218,4382,219,4382,448,4613,448,4614,218,4845,219,4845,448,5076,448,5078,218,5309,219,5309,448,5541,448,5541,218,5772,219,5772,448,5998,448,6000,218,6230,219,6230,448,6461,448,6462,218,6692,219,6692,448,6923,448m7616,448l7154,448,7154,219,6924,218,6923,448,6692,448,6692,219,6462,218,6461,448e">
              <v:path arrowok="t"/>
              <v:fill on="f" focussize="0,0"/>
              <v:stroke weight="0.719763779527559pt" color="#000000"/>
              <v:imagedata o:title=""/>
              <o:lock v:ext="edit"/>
            </v:shape>
            <v:shape id="_x0000_s4403" o:spid="_x0000_s4403" style="position:absolute;left:3920;top:218;height:2188;width:3697;" filled="f" stroked="t" coordorigin="3920,218" coordsize="3697,2188" path="m3920,2406l3920,218m4382,2406l4382,218m4844,2406l4844,218m5306,2406l5306,218m5771,2406l5771,218m6230,2406l6230,218m6692,2406l6692,218m7154,2406l7154,218m7616,2406l7616,218e">
              <v:path arrowok="t"/>
              <v:fill on="f" focussize="0,0"/>
              <v:stroke weight="0.44740157480315pt" color="#7F7F7F"/>
              <v:imagedata o:title=""/>
              <o:lock v:ext="edit"/>
            </v:shape>
            <v:shape id="_x0000_s4404" o:spid="_x0000_s4404" style="position:absolute;left:3458;top:563;height:1844;width:4159;" filled="f" stroked="t" coordorigin="3458,564" coordsize="4159,1844" path="m3458,564l3689,564,3689,794,3920,793,3920,564,4151,564,4151,794,4382,793,4382,564,4613,564,4614,794,4845,793,4845,564,5076,564,5078,794,5309,793,5309,564,5541,564,5541,794,5772,793,5772,564,5998,564,6000,794,6230,793,6230,564,6461,564,6462,794,6692,793,6692,564,6923,564,6923,794,7154,794,7154,564,7616,564m3458,1831l3515,1832,3515,2061,7616,2061,7616,1830m3458,2177l3515,2177,3515,2407,7616,2406,7616,2176e">
              <v:path arrowok="t"/>
              <v:fill on="f" focussize="0,0"/>
              <v:stroke weight="0.719763779527559pt" color="#000000"/>
              <v:imagedata o:title=""/>
              <o:lock v:ext="edit"/>
            </v:shape>
            <v:shape id="_x0000_s4405" o:spid="_x0000_s4405" o:spt="75" type="#_x0000_t75" style="position:absolute;left:4870;top:186;height:294;width:175;" filled="f" stroked="f" coordsize="21600,21600">
              <v:path/>
              <v:fill on="f" focussize="0,0"/>
              <v:stroke on="f"/>
              <v:imagedata r:id="rId144" o:title=""/>
              <o:lock v:ext="edit" aspectratio="t"/>
            </v:shape>
            <v:shape id="_x0000_s4406" o:spid="_x0000_s4406" o:spt="75" type="#_x0000_t75" style="position:absolute;left:4870;top:531;height:294;width:175;" filled="f" stroked="f" coordsize="21600,21600">
              <v:path/>
              <v:fill on="f" focussize="0,0"/>
              <v:stroke on="f"/>
              <v:imagedata r:id="rId144" o:title=""/>
              <o:lock v:ext="edit" aspectratio="t"/>
            </v:shape>
            <v:shape id="_x0000_s4407" o:spid="_x0000_s4407" o:spt="75" type="#_x0000_t75" style="position:absolute;left:5801;top:186;height:294;width:175;" filled="f" stroked="f" coordsize="21600,21600">
              <v:path/>
              <v:fill on="f" focussize="0,0"/>
              <v:stroke on="f"/>
              <v:imagedata r:id="rId142" o:title=""/>
              <o:lock v:ext="edit" aspectratio="t"/>
            </v:shape>
            <v:shape id="_x0000_s4408" o:spid="_x0000_s4408" o:spt="75" type="#_x0000_t75" style="position:absolute;left:5801;top:531;height:294;width:175;" filled="f" stroked="f" coordsize="21600,21600">
              <v:path/>
              <v:fill on="f" focussize="0,0"/>
              <v:stroke on="f"/>
              <v:imagedata r:id="rId142" o:title=""/>
              <o:lock v:ext="edit" aspectratio="t"/>
            </v:shape>
            <v:shape id="_x0000_s4409" o:spid="_x0000_s4409" o:spt="75" type="#_x0000_t75" style="position:absolute;left:5801;top:877;height:294;width:175;" filled="f" stroked="f" coordsize="21600,21600">
              <v:path/>
              <v:fill on="f" focussize="0,0"/>
              <v:stroke on="f"/>
              <v:imagedata r:id="rId142" o:title=""/>
              <o:lock v:ext="edit" aspectratio="t"/>
            </v:shape>
            <v:shape id="_x0000_s4410" o:spid="_x0000_s4410" o:spt="75" type="#_x0000_t75" style="position:absolute;left:5801;top:1453;height:294;width:175;" filled="f" stroked="f" coordsize="21600,21600">
              <v:path/>
              <v:fill on="f" focussize="0,0"/>
              <v:stroke on="f"/>
              <v:imagedata r:id="rId142" o:title=""/>
              <o:lock v:ext="edit" aspectratio="t"/>
            </v:shape>
            <v:shape id="_x0000_s4411" o:spid="_x0000_s4411" o:spt="75" type="#_x0000_t75" style="position:absolute;left:5801;top:1798;height:294;width:175;" filled="f" stroked="f" coordsize="21600,21600">
              <v:path/>
              <v:fill on="f" focussize="0,0"/>
              <v:stroke on="f"/>
              <v:imagedata r:id="rId142" o:title=""/>
              <o:lock v:ext="edit" aspectratio="t"/>
            </v:shape>
            <v:shape id="_x0000_s4412" o:spid="_x0000_s4412" o:spt="75" type="#_x0000_t75" style="position:absolute;left:3450;top:902;height:245;width:247;" filled="f" stroked="f" coordsize="21600,21600">
              <v:path/>
              <v:fill on="f" focussize="0,0"/>
              <v:stroke on="f"/>
              <v:imagedata r:id="rId145" o:title=""/>
              <o:lock v:ext="edit" aspectratio="t"/>
            </v:shape>
            <v:shape id="_x0000_s4413" o:spid="_x0000_s4413" style="position:absolute;left:3689;top:909;height:231;width:3926;" filled="f" stroked="t" coordorigin="3690,909" coordsize="3926,231" path="m7386,1024l7299,909,7009,909,6837,1140,6552,1140,6379,909,6088,910,5915,1140,5625,1140,5453,909,5168,909,4995,1140,4703,1140,4531,909,4242,909,4070,1140,3776,1140,3690,1025m3690,1025l3776,909,4070,909,4242,1140,4531,1140,4703,909,4995,909,5168,1140,5453,1140,5625,909,5915,909,6088,1140,6379,1140,6552,909,6837,909,7009,1140,7299,1140,7386,1024,7616,1024e">
              <v:path arrowok="t"/>
              <v:fill on="f" focussize="0,0"/>
              <v:stroke weight="0.719763779527559pt" color="#000000"/>
              <v:imagedata o:title=""/>
              <o:lock v:ext="edit"/>
            </v:shape>
            <v:shape id="_x0000_s4414" o:spid="_x0000_s4414" style="position:absolute;left:3457;top:1484;height:231;width:233;" fillcolor="#BFBFBF" filled="t" stroked="f" coordorigin="3458,1485" coordsize="233,231" path="m3604,1485l3544,1485,3458,1600,3544,1715,3603,1715,3690,1600,3604,1485xe">
              <v:path arrowok="t"/>
              <v:fill on="t" focussize="0,0"/>
              <v:stroke on="f"/>
              <v:imagedata o:title=""/>
              <o:lock v:ext="edit"/>
            </v:shape>
            <v:shape id="_x0000_s4415" o:spid="_x0000_s4415" style="position:absolute;left:3457;top:1484;height:231;width:4159;" filled="f" stroked="t" coordorigin="3458,1485" coordsize="4159,231" path="m3458,1600l3544,1485,3604,1485,3690,1600m3690,1600l3603,1715,3544,1715,3458,1600m7386,1600l7299,1485,7009,1485,6837,1715,6552,1715,6379,1485,6088,1485,5915,1715,5625,1715,5453,1485,5168,1485,4995,1715,4703,1715,4531,1485,4242,1485,4070,1715,3776,1715,3690,1600m3690,1600l3776,1485,4070,1485,4242,1715,4531,1715,4703,1485,4995,1485,5168,1715,5453,1715,5625,1485,5915,1485,6088,1715,6379,1715,6552,1485,6837,1485,7009,1715,7299,1715,7386,1600,7616,1600e">
              <v:path arrowok="t"/>
              <v:fill on="f" focussize="0,0"/>
              <v:stroke weight="0.719763779527559pt" color="#000000"/>
              <v:imagedata o:title=""/>
              <o:lock v:ext="edit"/>
            </v:shape>
            <v:shape id="_x0000_s4416" o:spid="_x0000_s4416" o:spt="75" type="#_x0000_t75" style="position:absolute;left:4870;top:877;height:294;width:175;" filled="f" stroked="f" coordsize="21600,21600">
              <v:path/>
              <v:fill on="f" focussize="0,0"/>
              <v:stroke on="f"/>
              <v:imagedata r:id="rId144" o:title=""/>
              <o:lock v:ext="edit" aspectratio="t"/>
            </v:shape>
            <v:shape id="_x0000_s4417" o:spid="_x0000_s4417" o:spt="75" type="#_x0000_t75" style="position:absolute;left:4870;top:1453;height:294;width:175;" filled="f" stroked="f" coordsize="21600,21600">
              <v:path/>
              <v:fill on="f" focussize="0,0"/>
              <v:stroke on="f"/>
              <v:imagedata r:id="rId144" o:title=""/>
              <o:lock v:ext="edit" aspectratio="t"/>
            </v:shape>
            <v:shape id="_x0000_s4418" o:spid="_x0000_s4418" o:spt="75" type="#_x0000_t75" style="position:absolute;left:4870;top:1798;height:294;width:175;" filled="f" stroked="f" coordsize="21600,21600">
              <v:path/>
              <v:fill on="f" focussize="0,0"/>
              <v:stroke on="f"/>
              <v:imagedata r:id="rId144" o:title=""/>
              <o:lock v:ext="edit" aspectratio="t"/>
            </v:shape>
            <v:shape id="_x0000_s4419" o:spid="_x0000_s4419" o:spt="75" type="#_x0000_t75" style="position:absolute;left:5801;top:2144;height:294;width:175;" filled="f" stroked="f" coordsize="21600,21600">
              <v:path/>
              <v:fill on="f" focussize="0,0"/>
              <v:stroke on="f"/>
              <v:imagedata r:id="rId142" o:title=""/>
              <o:lock v:ext="edit" aspectratio="t"/>
            </v:shape>
            <v:shape id="_x0000_s4420" o:spid="_x0000_s4420" o:spt="75" type="#_x0000_t75" style="position:absolute;left:4870;top:2144;height:294;width:175;" filled="f" stroked="f" coordsize="21600,21600">
              <v:path/>
              <v:fill on="f" focussize="0,0"/>
              <v:stroke on="f"/>
              <v:imagedata r:id="rId144" o:title=""/>
              <o:lock v:ext="edit" aspectratio="t"/>
            </v:shape>
            <v:line id="_x0000_s4421" o:spid="_x0000_s4421" o:spt="20" style="position:absolute;left:5883;top:1370;height:0;width:1435;" stroked="t" coordsize="21600,21600">
              <v:path arrowok="t"/>
              <v:fill focussize="0,0"/>
              <v:stroke weight="0.719763779527559pt" color="#000000"/>
              <v:imagedata o:title=""/>
              <o:lock v:ext="edit"/>
            </v:line>
            <v:shape id="_x0000_s4422" o:spid="_x0000_s4422" style="position:absolute;left:7288;top:1329;height:80;width:95;" fillcolor="#000000" filled="t" stroked="f" coordorigin="7288,1330" coordsize="95,80" path="m7288,1330l7305,1370,7288,1410,7383,1370,7288,1330xe">
              <v:path arrowok="t"/>
              <v:fill on="t" focussize="0,0"/>
              <v:stroke on="f"/>
              <v:imagedata o:title=""/>
              <o:lock v:ext="edit"/>
            </v:shape>
            <v:line id="_x0000_s4423" o:spid="_x0000_s4423" o:spt="20" style="position:absolute;left:3754;top:1370;height:0;width:1395;" stroked="t" coordsize="21600,21600">
              <v:path arrowok="t"/>
              <v:fill focussize="0,0"/>
              <v:stroke weight="0.719763779527559pt" color="#000000"/>
              <v:imagedata o:title=""/>
              <o:lock v:ext="edit"/>
            </v:line>
            <v:shape id="_x0000_s4424" o:spid="_x0000_s4424" style="position:absolute;left:3689;top:1329;height:80;width:95;" fillcolor="#000000" filled="t" stroked="f" coordorigin="3690,1330" coordsize="95,80" path="m3785,1330l3690,1370,3785,1410,3768,1370,3785,1330xe">
              <v:path arrowok="t"/>
              <v:fill on="t" focussize="0,0"/>
              <v:stroke on="f"/>
              <v:imagedata o:title=""/>
              <o:lock v:ext="edit"/>
            </v:shape>
            <v:shape id="_x0000_s4425" o:spid="_x0000_s4425" style="position:absolute;left:3689;top:1315;height:109;width:3694;" filled="f" stroked="t" coordorigin="3690,1315" coordsize="3694,109" path="m7383,1424l7383,1315m3690,1424l3690,1315e">
              <v:path arrowok="t"/>
              <v:fill on="f" focussize="0,0"/>
              <v:stroke weight="0.719763779527559pt" color="#000000"/>
              <v:imagedata o:title=""/>
              <o:lock v:ext="edit"/>
            </v:shape>
            <v:shape id="_x0000_s4426" o:spid="_x0000_s4426" o:spt="202" type="#_x0000_t202" style="position:absolute;left:2574;top:314;height:515;width:839;" filled="f" stroked="f" coordsize="21600,21600">
              <v:path/>
              <v:fill on="f" focussize="0,0"/>
              <v:stroke on="f" joinstyle="miter"/>
              <v:imagedata o:title=""/>
              <o:lock v:ext="edit"/>
              <v:textbox inset="0mm,0mm,0mm,0mm">
                <w:txbxContent>
                  <w:p w14:paraId="029D3F0B">
                    <w:pPr>
                      <w:pStyle w:val="183"/>
                      <w:spacing w:before="2"/>
                      <w:ind w:left="0" w:right="0" w:firstLine="0"/>
                      <w:jc w:val="left"/>
                      <w:rPr>
                        <w:sz w:val="14"/>
                      </w:rPr>
                    </w:pPr>
                    <w:r>
                      <w:t>sclk_out/in 0</w:t>
                    </w:r>
                  </w:p>
                  <w:p w14:paraId="4DD6440B">
                    <w:pPr>
                      <w:spacing w:before="8" w:line="240" w:lineRule="auto"/>
                      <w:rPr>
                        <w:sz w:val="15"/>
                      </w:rPr>
                    </w:pPr>
                  </w:p>
                  <w:p w14:paraId="7632E175">
                    <w:pPr>
                      <w:pStyle w:val="183"/>
                      <w:spacing w:before="1"/>
                      <w:ind w:left="0" w:right="0" w:firstLine="0"/>
                      <w:jc w:val="left"/>
                      <w:rPr>
                        <w:sz w:val="14"/>
                      </w:rPr>
                    </w:pPr>
                    <w:r>
                      <w:t>sclk_out/in 1</w:t>
                    </w:r>
                  </w:p>
                </w:txbxContent>
              </v:textbox>
            </v:shape>
            <v:shape id="_x0000_s4427" o:spid="_x0000_s4427" o:spt="202" type="#_x0000_t202" style="position:absolute;left:3178;top:1005;height:169;width:220;" filled="f" stroked="f" coordsize="21600,21600">
              <v:path/>
              <v:fill on="f" focussize="0,0"/>
              <v:stroke on="f" joinstyle="miter"/>
              <v:imagedata o:title=""/>
              <o:lock v:ext="edit"/>
              <v:textbox inset="0mm,0mm,0mm,0mm">
                <w:txbxContent>
                  <w:p w14:paraId="03C3926C">
                    <w:pPr>
                      <w:pStyle w:val="183"/>
                      <w:spacing w:before="2"/>
                      <w:ind w:left="0" w:right="0" w:firstLine="0"/>
                      <w:jc w:val="left"/>
                      <w:rPr>
                        <w:sz w:val="14"/>
                      </w:rPr>
                    </w:pPr>
                    <w:r>
                      <w:t>TXD</w:t>
                    </w:r>
                  </w:p>
                </w:txbxContent>
              </v:textbox>
            </v:shape>
            <v:shape id="_x0000_s4428" o:spid="_x0000_s4428" o:spt="202" type="#_x0000_t202" style="position:absolute;left:3769;top:941;height:169;width:321;" filled="f" stroked="f" coordsize="21600,21600">
              <v:path/>
              <v:fill on="f" focussize="0,0"/>
              <v:stroke on="f" joinstyle="miter"/>
              <v:imagedata o:title=""/>
              <o:lock v:ext="edit"/>
              <v:textbox inset="0mm,0mm,0mm,0mm">
                <w:txbxContent>
                  <w:p w14:paraId="5983773F">
                    <w:pPr>
                      <w:pStyle w:val="215"/>
                      <w:spacing w:before="2"/>
                      <w:ind w:left="0" w:right="0" w:firstLine="0"/>
                      <w:jc w:val="left"/>
                      <w:rPr>
                        <w:sz w:val="14"/>
                      </w:rPr>
                    </w:pPr>
                    <w:r>
                      <w:t>MSB</w:t>
                    </w:r>
                  </w:p>
                </w:txbxContent>
              </v:textbox>
            </v:shape>
            <v:shape id="_x0000_s4429" o:spid="_x0000_s4429" o:spt="202" type="#_x0000_t202" style="position:absolute;left:7025;top:941;height:169;width:273;" filled="f" stroked="f" coordsize="21600,21600">
              <v:path/>
              <v:fill on="f" focussize="0,0"/>
              <v:stroke on="f" joinstyle="miter"/>
              <v:imagedata o:title=""/>
              <o:lock v:ext="edit"/>
              <v:textbox inset="0mm,0mm,0mm,0mm">
                <w:txbxContent>
                  <w:p w14:paraId="33FA0DA6">
                    <w:pPr>
                      <w:pStyle w:val="216"/>
                      <w:spacing w:before="2"/>
                      <w:ind w:left="0" w:right="0" w:firstLine="0"/>
                      <w:jc w:val="left"/>
                      <w:rPr>
                        <w:sz w:val="14"/>
                      </w:rPr>
                    </w:pPr>
                    <w:r>
                      <w:t>LSB</w:t>
                    </w:r>
                  </w:p>
                </w:txbxContent>
              </v:textbox>
            </v:shape>
            <v:shape id="_x0000_s4430" o:spid="_x0000_s4430" o:spt="202" type="#_x0000_t202" style="position:absolute;left:5227;top:1275;height:169;width:610;" filled="f" stroked="f" coordsize="21600,21600">
              <v:path/>
              <v:fill on="f" focussize="0,0"/>
              <v:stroke on="f" joinstyle="miter"/>
              <v:imagedata o:title=""/>
              <o:lock v:ext="edit"/>
              <v:textbox inset="0mm,0mm,0mm,0mm">
                <w:txbxContent>
                  <w:p w14:paraId="412513C5">
                    <w:pPr>
                      <w:pStyle w:val="217"/>
                      <w:spacing w:before="2"/>
                      <w:ind w:left="0" w:right="0" w:firstLine="0"/>
                      <w:jc w:val="left"/>
                      <w:rPr>
                        <w:sz w:val="14"/>
                      </w:rPr>
                    </w:pPr>
                    <w:r>
                      <w:t>4 - 32位</w:t>
                    </w:r>
                  </w:p>
                </w:txbxContent>
              </v:textbox>
            </v:shape>
            <v:shape id="_x0000_s4431" o:spid="_x0000_s4431" o:spt="202" type="#_x0000_t202" style="position:absolute;left:3176;top:1580;height:169;width:222;" filled="f" stroked="f" coordsize="21600,21600">
              <v:path/>
              <v:fill on="f" focussize="0,0"/>
              <v:stroke on="f" joinstyle="miter"/>
              <v:imagedata o:title=""/>
              <o:lock v:ext="edit"/>
              <v:textbox inset="0mm,0mm,0mm,0mm">
                <w:txbxContent>
                  <w:p w14:paraId="3033A453">
                    <w:pPr>
                      <w:pStyle w:val="183"/>
                      <w:spacing w:before="2"/>
                      <w:ind w:left="0" w:right="0" w:firstLine="0"/>
                      <w:jc w:val="left"/>
                      <w:rPr>
                        <w:sz w:val="14"/>
                      </w:rPr>
                    </w:pPr>
                    <w:r>
                      <w:t>RXD</w:t>
                    </w:r>
                  </w:p>
                </w:txbxContent>
              </v:textbox>
            </v:shape>
            <v:shape id="_x0000_s4432" o:spid="_x0000_s4432" o:spt="202" type="#_x0000_t202" style="position:absolute;left:3769;top:1516;height:169;width:321;" filled="f" stroked="f" coordsize="21600,21600">
              <v:path/>
              <v:fill on="f" focussize="0,0"/>
              <v:stroke on="f" joinstyle="miter"/>
              <v:imagedata o:title=""/>
              <o:lock v:ext="edit"/>
              <v:textbox inset="0mm,0mm,0mm,0mm">
                <w:txbxContent>
                  <w:p w14:paraId="16E841E3">
                    <w:pPr>
                      <w:pStyle w:val="215"/>
                      <w:spacing w:before="2"/>
                      <w:ind w:left="0" w:right="0" w:firstLine="0"/>
                      <w:jc w:val="left"/>
                      <w:rPr>
                        <w:sz w:val="14"/>
                      </w:rPr>
                    </w:pPr>
                    <w:r>
                      <w:t>MSB</w:t>
                    </w:r>
                  </w:p>
                </w:txbxContent>
              </v:textbox>
            </v:shape>
            <v:shape id="_x0000_s4433" o:spid="_x0000_s4433" o:spt="202" type="#_x0000_t202" style="position:absolute;left:7025;top:1516;height:169;width:273;" filled="f" stroked="f" coordsize="21600,21600">
              <v:path/>
              <v:fill on="f" focussize="0,0"/>
              <v:stroke on="f" joinstyle="miter"/>
              <v:imagedata o:title=""/>
              <o:lock v:ext="edit"/>
              <v:textbox inset="0mm,0mm,0mm,0mm">
                <w:txbxContent>
                  <w:p w14:paraId="2BCF4D24">
                    <w:pPr>
                      <w:pStyle w:val="216"/>
                      <w:spacing w:before="2"/>
                      <w:ind w:left="0" w:right="0" w:firstLine="0"/>
                      <w:jc w:val="left"/>
                      <w:rPr>
                        <w:sz w:val="14"/>
                      </w:rPr>
                    </w:pPr>
                    <w:r>
                      <w:t>LSB</w:t>
                    </w:r>
                  </w:p>
                </w:txbxContent>
              </v:textbox>
            </v:shape>
            <v:shape id="_x0000_s4434" o:spid="_x0000_s4434" o:spt="202" type="#_x0000_t202" style="position:absolute;left:2428;top:1926;height:516;width:989;" filled="f" stroked="f" coordsize="21600,21600">
              <v:path/>
              <v:fill on="f" focussize="0,0"/>
              <v:stroke on="f" joinstyle="miter"/>
              <v:imagedata o:title=""/>
              <o:lock v:ext="edit"/>
              <v:textbox inset="0mm,0mm,0mm,0mm">
                <w:txbxContent>
                  <w:p w14:paraId="13CB1D7A">
                    <w:pPr>
                      <w:pStyle w:val="218"/>
                      <w:spacing w:before="2"/>
                      <w:ind w:left="0" w:right="18" w:firstLine="0"/>
                      <w:jc w:val="right"/>
                      <w:rPr>
                        <w:sz w:val="14"/>
                      </w:rPr>
                    </w:pPr>
                    <w:r>
                      <w:t>ss_0_n/ss_in_n</w:t>
                    </w:r>
                  </w:p>
                  <w:p w14:paraId="742D9A1B">
                    <w:pPr>
                      <w:spacing w:before="10" w:line="240" w:lineRule="auto"/>
                      <w:rPr>
                        <w:sz w:val="15"/>
                      </w:rPr>
                    </w:pPr>
                  </w:p>
                  <w:p w14:paraId="3A857879">
                    <w:pPr>
                      <w:pStyle w:val="217"/>
                      <w:spacing w:before="0"/>
                      <w:ind w:left="0" w:right="26" w:firstLine="0"/>
                      <w:jc w:val="right"/>
                      <w:rPr>
                        <w:sz w:val="14"/>
                      </w:rPr>
                    </w:pPr>
                    <w:r>
                      <w:t>ssi_oe_n</w:t>
                    </w:r>
                  </w:p>
                </w:txbxContent>
              </v:textbox>
            </v:shape>
          </v:group>
        </w:pict>
      </w:r>
      <w:r>
        <w:rPr>
          <w:i/>
          <w:color w:val="333333"/>
          <w:w w:val="90"/>
          <w:sz w:val="12"/>
        </w:rPr>
        <w:t>图126.</w:t>
      </w:r>
      <w:r>
        <w:rPr>
          <w:i/>
          <w:color w:val="333333"/>
          <w:spacing w:val="-16"/>
          <w:w w:val="90"/>
          <w:sz w:val="12"/>
        </w:rPr>
        <w:t xml:space="preserve"> </w:t>
      </w:r>
      <w:r>
        <w:rPr>
          <w:i/>
          <w:color w:val="333333"/>
          <w:w w:val="90"/>
          <w:sz w:val="12"/>
        </w:rPr>
        <w:t>SPI串行</w:t>
      </w:r>
      <w:r>
        <w:rPr>
          <w:i/>
          <w:color w:val="333333"/>
          <w:sz w:val="12"/>
        </w:rPr>
        <w:t>格式（SCPH = 1）</w:t>
      </w:r>
    </w:p>
    <w:p w14:paraId="41BBDA17">
      <w:pPr>
        <w:pStyle w:val="8"/>
        <w:rPr>
          <w:i/>
          <w:sz w:val="20"/>
        </w:rPr>
      </w:pPr>
    </w:p>
    <w:p w14:paraId="192D85F0">
      <w:pPr>
        <w:pStyle w:val="8"/>
        <w:rPr>
          <w:i/>
          <w:sz w:val="20"/>
        </w:rPr>
      </w:pPr>
    </w:p>
    <w:p w14:paraId="5EA93DB6">
      <w:pPr>
        <w:pStyle w:val="8"/>
        <w:rPr>
          <w:i/>
          <w:sz w:val="20"/>
        </w:rPr>
      </w:pPr>
    </w:p>
    <w:p w14:paraId="033B249A">
      <w:pPr>
        <w:pStyle w:val="8"/>
        <w:rPr>
          <w:i/>
          <w:sz w:val="20"/>
        </w:rPr>
      </w:pPr>
    </w:p>
    <w:p w14:paraId="0EBC6E23">
      <w:pPr>
        <w:pStyle w:val="8"/>
        <w:rPr>
          <w:i/>
          <w:sz w:val="20"/>
        </w:rPr>
      </w:pPr>
    </w:p>
    <w:p w14:paraId="2838FCEE">
      <w:pPr>
        <w:pStyle w:val="8"/>
        <w:rPr>
          <w:i/>
          <w:sz w:val="20"/>
        </w:rPr>
      </w:pPr>
    </w:p>
    <w:p w14:paraId="4A628086">
      <w:pPr>
        <w:pStyle w:val="8"/>
        <w:rPr>
          <w:i/>
          <w:sz w:val="20"/>
        </w:rPr>
      </w:pPr>
    </w:p>
    <w:p w14:paraId="57281E13">
      <w:pPr>
        <w:pStyle w:val="8"/>
        <w:rPr>
          <w:i/>
          <w:sz w:val="20"/>
        </w:rPr>
      </w:pPr>
    </w:p>
    <w:p w14:paraId="47E759EA">
      <w:pPr>
        <w:pStyle w:val="8"/>
        <w:rPr>
          <w:i/>
          <w:sz w:val="20"/>
        </w:rPr>
      </w:pPr>
    </w:p>
    <w:p w14:paraId="357D7124">
      <w:pPr>
        <w:pStyle w:val="8"/>
        <w:spacing w:before="9"/>
        <w:rPr>
          <w:i/>
          <w:sz w:val="28"/>
        </w:rPr>
      </w:pPr>
    </w:p>
    <w:p w14:paraId="2B3DDCC2">
      <w:pPr>
        <w:pStyle w:val="24"/>
        <w:spacing w:before="98" w:line="319" w:lineRule="auto"/>
        <w:ind w:left="1280" w:right="73"/>
      </w:pPr>
      <w:bookmarkStart w:id="383" w:name="_bookmark236"/>
      <w:bookmarkEnd w:id="383"/>
      <w:r>
        <w:t>连续数据帧的传输方式与单帧相同，下一帧的MSB紧跟在当前帧的LSB从机选择信号在传输期间保持有效</w:t>
      </w:r>
    </w:p>
    <w:p w14:paraId="33594D8D">
      <w:pPr>
        <w:pStyle w:val="8"/>
        <w:spacing w:before="121"/>
        <w:ind w:left="1280"/>
      </w:pPr>
      <w:r>
        <w:fldChar w:fldCharType="begin"/>
      </w:r>
      <w:r>
        <w:instrText xml:space="preserve"> HYPERLINK \l "_bookmark237" </w:instrText>
      </w:r>
      <w:r>
        <w:fldChar w:fldCharType="separate"/>
      </w:r>
      <w:r>
        <w:rPr>
          <w:color w:val="418BCA"/>
        </w:rPr>
        <w:t>图127</w:t>
      </w:r>
      <w:r>
        <w:rPr>
          <w:color w:val="418BCA"/>
        </w:rPr>
        <w:fldChar w:fldCharType="end"/>
      </w:r>
      <w:r>
        <w:rPr>
          <w:color w:val="333333"/>
        </w:rPr>
        <w:t>显示配置参数SCPH = 1时连续SPI传输的时序图</w:t>
      </w:r>
    </w:p>
    <w:p w14:paraId="043DADB3">
      <w:pPr>
        <w:pStyle w:val="8"/>
        <w:spacing w:before="4"/>
        <w:rPr>
          <w:sz w:val="15"/>
        </w:rPr>
      </w:pPr>
    </w:p>
    <w:p w14:paraId="38162BAB">
      <w:pPr>
        <w:spacing w:before="0" w:line="319" w:lineRule="auto"/>
        <w:ind w:left="100" w:right="8784" w:firstLine="0"/>
        <w:jc w:val="left"/>
        <w:rPr>
          <w:i/>
          <w:sz w:val="12"/>
        </w:rPr>
      </w:pPr>
      <w:r>
        <w:pict>
          <v:group id="_x0000_s4435" o:spid="_x0000_s4435" o:spt="203" style="position:absolute;left:0pt;margin-left:115pt;margin-top:-0.65pt;height:115.15pt;width:297pt;mso-position-horizontal-relative:page;z-index:251739136;mso-width-relative:page;mso-height-relative:page;" coordorigin="2300,-13" coordsize="5940,2303">
            <o:lock v:ext="edit"/>
            <v:rect id="_x0000_s4436" o:spid="_x0000_s4436" o:spt="1" style="position:absolute;left:2300;top:-14;height:2303;width:5940;" fillcolor="#F2F2F2" filled="t" stroked="f" coordsize="21600,21600">
              <v:path/>
              <v:fill on="t" focussize="0,0"/>
              <v:stroke on="f"/>
              <v:imagedata o:title=""/>
              <o:lock v:ext="edit"/>
            </v:rect>
            <v:shape id="_x0000_s4437" o:spid="_x0000_s4437" o:spt="75" type="#_x0000_t75" style="position:absolute;left:3457;top:908;height:231;width:233;" filled="f" stroked="f" coordsize="21600,21600">
              <v:path/>
              <v:fill on="f" focussize="0,0"/>
              <v:stroke on="f"/>
              <v:imagedata r:id="rId143" o:title=""/>
              <o:lock v:ext="edit" aspectratio="t"/>
            </v:shape>
            <v:shape id="_x0000_s4438" o:spid="_x0000_s4438" style="position:absolute;left:3458;top:217;height:1959;width:4159;" filled="f" stroked="t" coordorigin="3458,217" coordsize="4159,1959" path="m3458,2175l3458,217m3920,2175l3920,217m4382,2175l4382,217m4844,2175l4844,217m5306,2175l5306,217m5771,2175l5771,217m6230,2175l6230,217m6692,2175l6692,217m7154,2175l7154,217m7616,2175l7616,217e">
              <v:path arrowok="t"/>
              <v:fill on="f" focussize="0,0"/>
              <v:stroke weight="0.44740157480315pt" color="#7F7F7F"/>
              <v:imagedata o:title=""/>
              <o:lock v:ext="edit"/>
            </v:shape>
            <v:shape id="_x0000_s4439" o:spid="_x0000_s4439" style="position:absolute;left:3458;top:217;height:1959;width:4159;" filled="f" stroked="t" coordorigin="3458,217" coordsize="4159,1959" path="m3458,447l3689,447,3689,217,3920,218,3920,447,4151,447,4151,217,4382,218,4382,447,4613,447,4614,217,4845,218,4845,447,5076,447,5078,217,5309,218,5309,447,5541,447,5541,217,5772,218,5772,447,5998,447,6000,217,6230,218,6230,447,6461,447,6462,217,6692,218,6692,447,6923,447m7616,447l7154,447,7154,218,6924,217,6923,447,6692,447,6692,218,6462,217,6461,447m3458,563l3689,563,3689,793,3920,792,3920,563,4151,563,4151,793,4382,792,4382,563,4613,563,4614,793,4845,792,4845,563,5076,563,5078,793,5309,792,5309,563,5541,563,5541,793,5772,792,5772,563,5998,563,6000,793,6230,792,6230,563,6461,563,6462,793,6692,792,6692,563,6923,563,6923,793,7154,793,7154,563,7616,563m3458,1600l3515,1601,3515,1830,7616,1829,7616,1599m3458,1945l3515,1946,3515,2176,7616,2175,7616,1944e">
              <v:path arrowok="t"/>
              <v:fill on="f" focussize="0,0"/>
              <v:stroke weight="0.719763779527559pt" color="#000000"/>
              <v:imagedata o:title=""/>
              <o:lock v:ext="edit"/>
            </v:shape>
            <v:shape id="_x0000_s4440" o:spid="_x0000_s4440" o:spt="75" type="#_x0000_t75" style="position:absolute;left:4870;top:185;height:294;width:175;" filled="f" stroked="f" coordsize="21600,21600">
              <v:path/>
              <v:fill on="f" focussize="0,0"/>
              <v:stroke on="f"/>
              <v:imagedata r:id="rId144" o:title=""/>
              <o:lock v:ext="edit" aspectratio="t"/>
            </v:shape>
            <v:shape id="_x0000_s4441" o:spid="_x0000_s4441" o:spt="75" type="#_x0000_t75" style="position:absolute;left:4870;top:530;height:294;width:175;" filled="f" stroked="f" coordsize="21600,21600">
              <v:path/>
              <v:fill on="f" focussize="0,0"/>
              <v:stroke on="f"/>
              <v:imagedata r:id="rId144" o:title=""/>
              <o:lock v:ext="edit" aspectratio="t"/>
            </v:shape>
            <v:shape id="_x0000_s4442" o:spid="_x0000_s4442" o:spt="75" type="#_x0000_t75" style="position:absolute;left:6729;top:185;height:294;width:175;" filled="f" stroked="f" coordsize="21600,21600">
              <v:path/>
              <v:fill on="f" focussize="0,0"/>
              <v:stroke on="f"/>
              <v:imagedata r:id="rId146" o:title=""/>
              <o:lock v:ext="edit" aspectratio="t"/>
            </v:shape>
            <v:shape id="_x0000_s4443" o:spid="_x0000_s4443" o:spt="75" type="#_x0000_t75" style="position:absolute;left:6729;top:530;height:294;width:175;" filled="f" stroked="f" coordsize="21600,21600">
              <v:path/>
              <v:fill on="f" focussize="0,0"/>
              <v:stroke on="f"/>
              <v:imagedata r:id="rId146" o:title=""/>
              <o:lock v:ext="edit" aspectratio="t"/>
            </v:shape>
            <v:shape id="_x0000_s4444" o:spid="_x0000_s4444" o:spt="75" type="#_x0000_t75" style="position:absolute;left:6729;top:876;height:294;width:175;" filled="f" stroked="f" coordsize="21600,21600">
              <v:path/>
              <v:fill on="f" focussize="0,0"/>
              <v:stroke on="f"/>
              <v:imagedata r:id="rId146" o:title=""/>
              <o:lock v:ext="edit" aspectratio="t"/>
            </v:shape>
            <v:shape id="_x0000_s4445" o:spid="_x0000_s4445" o:spt="75" type="#_x0000_t75" style="position:absolute;left:6729;top:1221;height:294;width:175;" filled="f" stroked="f" coordsize="21600,21600">
              <v:path/>
              <v:fill on="f" focussize="0,0"/>
              <v:stroke on="f"/>
              <v:imagedata r:id="rId146" o:title=""/>
              <o:lock v:ext="edit" aspectratio="t"/>
            </v:shape>
            <v:shape id="_x0000_s4446" o:spid="_x0000_s4446" o:spt="75" type="#_x0000_t75" style="position:absolute;left:6729;top:1567;height:294;width:175;" filled="f" stroked="f" coordsize="21600,21600">
              <v:path/>
              <v:fill on="f" focussize="0,0"/>
              <v:stroke on="f"/>
              <v:imagedata r:id="rId146" o:title=""/>
              <o:lock v:ext="edit" aspectratio="t"/>
            </v:shape>
            <v:shape id="_x0000_s4447" o:spid="_x0000_s4447" o:spt="75" type="#_x0000_t75" style="position:absolute;left:3450;top:901;height:245;width:247;" filled="f" stroked="f" coordsize="21600,21600">
              <v:path/>
              <v:fill on="f" focussize="0,0"/>
              <v:stroke on="f"/>
              <v:imagedata r:id="rId145" o:title=""/>
              <o:lock v:ext="edit" aspectratio="t"/>
            </v:shape>
            <v:shape id="_x0000_s4448" o:spid="_x0000_s4448" style="position:absolute;left:3689;top:908;height:231;width:3926;" filled="f" stroked="t" coordorigin="3690,908" coordsize="3926,231" path="m7386,1023l7299,908,7009,908,6837,1139,6552,1139,6379,908,6088,909,5915,1139,5625,1139,5453,908,5168,908,4995,1139,4703,1139,4531,908,4242,908,4070,1139,3776,1139,3690,1024m3690,1024l3776,908,4070,908,4242,1139,4531,1139,4703,908,4995,908,5168,1139,5453,1139,5625,908,5915,908,6088,1139,6379,1139,6552,908,6837,908,7009,1139,7299,1139,7386,1023,7616,1023e">
              <v:path arrowok="t"/>
              <v:fill on="f" focussize="0,0"/>
              <v:stroke weight="0.719763779527559pt" color="#000000"/>
              <v:imagedata o:title=""/>
              <o:lock v:ext="edit"/>
            </v:shape>
            <v:shape id="_x0000_s4449" o:spid="_x0000_s4449" style="position:absolute;left:3457;top:1253;height:231;width:233;" fillcolor="#BFBFBF" filled="t" stroked="f" coordorigin="3458,1254" coordsize="233,231" path="m3604,1254l3544,1254,3458,1369,3544,1484,3603,1484,3690,1369,3604,1254xe">
              <v:path arrowok="t"/>
              <v:fill on="t" focussize="0,0"/>
              <v:stroke on="f"/>
              <v:imagedata o:title=""/>
              <o:lock v:ext="edit"/>
            </v:shape>
            <v:shape id="_x0000_s4450" o:spid="_x0000_s4450" style="position:absolute;left:3457;top:1253;height:231;width:4159;" filled="f" stroked="t" coordorigin="3458,1254" coordsize="4159,231" path="m3458,1369l3544,1254,3604,1254,3690,1369m3690,1369l3603,1484,3544,1484,3458,1369m7386,1368l7299,1254,7009,1254,6837,1484,6552,1484,6379,1254,6088,1254,5915,1484,5625,1484,5453,1254,5168,1254,4995,1484,4703,1484,4531,1254,4242,1254,4070,1484,3776,1484,3690,1369m3690,1369l3776,1254,4070,1254,4242,1484,4531,1484,4703,1254,4995,1254,5168,1484,5453,1484,5625,1254,5915,1254,6088,1484,6379,1484,6552,1254,6837,1254,7009,1484,7299,1484,7386,1368,7616,1368e">
              <v:path arrowok="t"/>
              <v:fill on="f" focussize="0,0"/>
              <v:stroke weight="0.719763779527559pt" color="#000000"/>
              <v:imagedata o:title=""/>
              <o:lock v:ext="edit"/>
            </v:shape>
            <v:shape id="_x0000_s4451" o:spid="_x0000_s4451" o:spt="75" type="#_x0000_t75" style="position:absolute;left:4870;top:876;height:294;width:175;" filled="f" stroked="f" coordsize="21600,21600">
              <v:path/>
              <v:fill on="f" focussize="0,0"/>
              <v:stroke on="f"/>
              <v:imagedata r:id="rId144" o:title=""/>
              <o:lock v:ext="edit" aspectratio="t"/>
            </v:shape>
            <v:shape id="_x0000_s4452" o:spid="_x0000_s4452" o:spt="75" type="#_x0000_t75" style="position:absolute;left:4870;top:1221;height:294;width:175;" filled="f" stroked="f" coordsize="21600,21600">
              <v:path/>
              <v:fill on="f" focussize="0,0"/>
              <v:stroke on="f"/>
              <v:imagedata r:id="rId144" o:title=""/>
              <o:lock v:ext="edit" aspectratio="t"/>
            </v:shape>
            <v:shape id="_x0000_s4453" o:spid="_x0000_s4453" o:spt="75" type="#_x0000_t75" style="position:absolute;left:4870;top:1567;height:294;width:175;" filled="f" stroked="f" coordsize="21600,21600">
              <v:path/>
              <v:fill on="f" focussize="0,0"/>
              <v:stroke on="f"/>
              <v:imagedata r:id="rId144" o:title=""/>
              <o:lock v:ext="edit" aspectratio="t"/>
            </v:shape>
            <v:shape id="_x0000_s4454" o:spid="_x0000_s4454" o:spt="75" type="#_x0000_t75" style="position:absolute;left:6729;top:1912;height:294;width:175;" filled="f" stroked="f" coordsize="21600,21600">
              <v:path/>
              <v:fill on="f" focussize="0,0"/>
              <v:stroke on="f"/>
              <v:imagedata r:id="rId146" o:title=""/>
              <o:lock v:ext="edit" aspectratio="t"/>
            </v:shape>
            <v:shape id="_x0000_s4455" o:spid="_x0000_s4455" o:spt="75" type="#_x0000_t75" style="position:absolute;left:4870;top:1912;height:294;width:175;" filled="f" stroked="f" coordsize="21600,21600">
              <v:path/>
              <v:fill on="f" focussize="0,0"/>
              <v:stroke on="f"/>
              <v:imagedata r:id="rId144" o:title=""/>
              <o:lock v:ext="edit" aspectratio="t"/>
            </v:shape>
            <v:shape id="_x0000_s4456" o:spid="_x0000_s4456" o:spt="202" type="#_x0000_t202" style="position:absolute;left:2574;top:313;height:515;width:839;" filled="f" stroked="f" coordsize="21600,21600">
              <v:path/>
              <v:fill on="f" focussize="0,0"/>
              <v:stroke on="f" joinstyle="miter"/>
              <v:imagedata o:title=""/>
              <o:lock v:ext="edit"/>
              <v:textbox inset="0mm,0mm,0mm,0mm">
                <w:txbxContent>
                  <w:p w14:paraId="209A6275">
                    <w:pPr>
                      <w:pStyle w:val="183"/>
                      <w:spacing w:before="2"/>
                      <w:ind w:left="0" w:right="0" w:firstLine="0"/>
                      <w:jc w:val="left"/>
                      <w:rPr>
                        <w:sz w:val="14"/>
                      </w:rPr>
                    </w:pPr>
                    <w:r>
                      <w:t>sclk_out/in 0</w:t>
                    </w:r>
                  </w:p>
                  <w:p w14:paraId="4DB02327">
                    <w:pPr>
                      <w:spacing w:before="8" w:line="240" w:lineRule="auto"/>
                      <w:rPr>
                        <w:sz w:val="15"/>
                      </w:rPr>
                    </w:pPr>
                  </w:p>
                  <w:p w14:paraId="38B86E64">
                    <w:pPr>
                      <w:pStyle w:val="183"/>
                      <w:spacing w:before="1"/>
                      <w:ind w:left="0" w:right="0" w:firstLine="0"/>
                      <w:jc w:val="left"/>
                      <w:rPr>
                        <w:sz w:val="14"/>
                      </w:rPr>
                    </w:pPr>
                    <w:r>
                      <w:t>sclk_out/in 1</w:t>
                    </w:r>
                  </w:p>
                </w:txbxContent>
              </v:textbox>
            </v:shape>
            <v:shape id="_x0000_s4457" o:spid="_x0000_s4457" o:spt="202" type="#_x0000_t202" style="position:absolute;left:3178;top:1004;height:169;width:220;" filled="f" stroked="f" coordsize="21600,21600">
              <v:path/>
              <v:fill on="f" focussize="0,0"/>
              <v:stroke on="f" joinstyle="miter"/>
              <v:imagedata o:title=""/>
              <o:lock v:ext="edit"/>
              <v:textbox inset="0mm,0mm,0mm,0mm">
                <w:txbxContent>
                  <w:p w14:paraId="21EDCDE0">
                    <w:pPr>
                      <w:pStyle w:val="183"/>
                      <w:spacing w:before="2"/>
                      <w:ind w:left="0" w:right="0" w:firstLine="0"/>
                      <w:jc w:val="left"/>
                      <w:rPr>
                        <w:sz w:val="14"/>
                      </w:rPr>
                    </w:pPr>
                    <w:r>
                      <w:t>TXD</w:t>
                    </w:r>
                  </w:p>
                </w:txbxContent>
              </v:textbox>
            </v:shape>
            <v:shape id="_x0000_s4458" o:spid="_x0000_s4458" o:spt="202" type="#_x0000_t202" style="position:absolute;left:3769;top:940;height:169;width:321;" filled="f" stroked="f" coordsize="21600,21600">
              <v:path/>
              <v:fill on="f" focussize="0,0"/>
              <v:stroke on="f" joinstyle="miter"/>
              <v:imagedata o:title=""/>
              <o:lock v:ext="edit"/>
              <v:textbox inset="0mm,0mm,0mm,0mm">
                <w:txbxContent>
                  <w:p w14:paraId="3EA15033">
                    <w:pPr>
                      <w:pStyle w:val="215"/>
                      <w:spacing w:before="2"/>
                      <w:ind w:left="0" w:right="0" w:firstLine="0"/>
                      <w:jc w:val="left"/>
                      <w:rPr>
                        <w:sz w:val="14"/>
                      </w:rPr>
                    </w:pPr>
                    <w:r>
                      <w:t>MSB</w:t>
                    </w:r>
                  </w:p>
                </w:txbxContent>
              </v:textbox>
            </v:shape>
            <v:shape id="_x0000_s4459" o:spid="_x0000_s4459" o:spt="202" type="#_x0000_t202" style="position:absolute;left:5182;top:940;height:169;width:759;" filled="f" stroked="f" coordsize="21600,21600">
              <v:path/>
              <v:fill on="f" focussize="0,0"/>
              <v:stroke on="f" joinstyle="miter"/>
              <v:imagedata o:title=""/>
              <o:lock v:ext="edit"/>
              <v:textbox inset="0mm,0mm,0mm,0mm">
                <w:txbxContent>
                  <w:p w14:paraId="674303DA">
                    <w:pPr>
                      <w:pStyle w:val="215"/>
                      <w:spacing w:before="2"/>
                      <w:ind w:left="0" w:right="0" w:firstLine="0"/>
                      <w:jc w:val="left"/>
                      <w:rPr>
                        <w:sz w:val="14"/>
                      </w:rPr>
                    </w:pPr>
                    <w:r>
                      <w:t>LSB MSB</w:t>
                    </w:r>
                  </w:p>
                </w:txbxContent>
              </v:textbox>
            </v:shape>
            <v:shape id="_x0000_s4460" o:spid="_x0000_s4460" o:spt="202" type="#_x0000_t202" style="position:absolute;left:7025;top:940;height:169;width:273;" filled="f" stroked="f" coordsize="21600,21600">
              <v:path/>
              <v:fill on="f" focussize="0,0"/>
              <v:stroke on="f" joinstyle="miter"/>
              <v:imagedata o:title=""/>
              <o:lock v:ext="edit"/>
              <v:textbox inset="0mm,0mm,0mm,0mm">
                <w:txbxContent>
                  <w:p w14:paraId="507CA398">
                    <w:pPr>
                      <w:pStyle w:val="216"/>
                      <w:spacing w:before="2"/>
                      <w:ind w:left="0" w:right="0" w:firstLine="0"/>
                      <w:jc w:val="left"/>
                      <w:rPr>
                        <w:sz w:val="14"/>
                      </w:rPr>
                    </w:pPr>
                    <w:r>
                      <w:t>LSB</w:t>
                    </w:r>
                  </w:p>
                </w:txbxContent>
              </v:textbox>
            </v:shape>
            <v:shape id="_x0000_s4461" o:spid="_x0000_s4461" o:spt="202" type="#_x0000_t202" style="position:absolute;left:3176;top:1349;height:169;width:222;" filled="f" stroked="f" coordsize="21600,21600">
              <v:path/>
              <v:fill on="f" focussize="0,0"/>
              <v:stroke on="f" joinstyle="miter"/>
              <v:imagedata o:title=""/>
              <o:lock v:ext="edit"/>
              <v:textbox inset="0mm,0mm,0mm,0mm">
                <w:txbxContent>
                  <w:p w14:paraId="3417FE94">
                    <w:pPr>
                      <w:pStyle w:val="183"/>
                      <w:spacing w:before="2"/>
                      <w:ind w:left="0" w:right="0" w:firstLine="0"/>
                      <w:jc w:val="left"/>
                      <w:rPr>
                        <w:sz w:val="14"/>
                      </w:rPr>
                    </w:pPr>
                    <w:r>
                      <w:t>RXD</w:t>
                    </w:r>
                  </w:p>
                </w:txbxContent>
              </v:textbox>
            </v:shape>
            <v:shape id="_x0000_s4462" o:spid="_x0000_s4462" o:spt="202" type="#_x0000_t202" style="position:absolute;left:3769;top:1285;height:169;width:321;" filled="f" stroked="f" coordsize="21600,21600">
              <v:path/>
              <v:fill on="f" focussize="0,0"/>
              <v:stroke on="f" joinstyle="miter"/>
              <v:imagedata o:title=""/>
              <o:lock v:ext="edit"/>
              <v:textbox inset="0mm,0mm,0mm,0mm">
                <w:txbxContent>
                  <w:p w14:paraId="22A72837">
                    <w:pPr>
                      <w:pStyle w:val="215"/>
                      <w:spacing w:before="2"/>
                      <w:ind w:left="0" w:right="0" w:firstLine="0"/>
                      <w:jc w:val="left"/>
                      <w:rPr>
                        <w:sz w:val="14"/>
                      </w:rPr>
                    </w:pPr>
                    <w:r>
                      <w:t>MSB</w:t>
                    </w:r>
                  </w:p>
                </w:txbxContent>
              </v:textbox>
            </v:shape>
            <v:shape id="_x0000_s4463" o:spid="_x0000_s4463" o:spt="202" type="#_x0000_t202" style="position:absolute;left:5182;top:1285;height:169;width:759;" filled="f" stroked="f" coordsize="21600,21600">
              <v:path/>
              <v:fill on="f" focussize="0,0"/>
              <v:stroke on="f" joinstyle="miter"/>
              <v:imagedata o:title=""/>
              <o:lock v:ext="edit"/>
              <v:textbox inset="0mm,0mm,0mm,0mm">
                <w:txbxContent>
                  <w:p w14:paraId="561006DF">
                    <w:pPr>
                      <w:pStyle w:val="215"/>
                      <w:spacing w:before="2"/>
                      <w:ind w:left="0" w:right="0" w:firstLine="0"/>
                      <w:jc w:val="left"/>
                      <w:rPr>
                        <w:sz w:val="14"/>
                      </w:rPr>
                    </w:pPr>
                    <w:r>
                      <w:t>LSB MSB</w:t>
                    </w:r>
                  </w:p>
                </w:txbxContent>
              </v:textbox>
            </v:shape>
            <v:shape id="_x0000_s4464" o:spid="_x0000_s4464" o:spt="202" type="#_x0000_t202" style="position:absolute;left:7025;top:1285;height:169;width:273;" filled="f" stroked="f" coordsize="21600,21600">
              <v:path/>
              <v:fill on="f" focussize="0,0"/>
              <v:stroke on="f" joinstyle="miter"/>
              <v:imagedata o:title=""/>
              <o:lock v:ext="edit"/>
              <v:textbox inset="0mm,0mm,0mm,0mm">
                <w:txbxContent>
                  <w:p w14:paraId="2B948A1F">
                    <w:pPr>
                      <w:pStyle w:val="216"/>
                      <w:spacing w:before="2"/>
                      <w:ind w:left="0" w:right="0" w:firstLine="0"/>
                      <w:jc w:val="left"/>
                      <w:rPr>
                        <w:sz w:val="14"/>
                      </w:rPr>
                    </w:pPr>
                    <w:r>
                      <w:t>LSB</w:t>
                    </w:r>
                  </w:p>
                </w:txbxContent>
              </v:textbox>
            </v:shape>
            <v:shape id="_x0000_s4465" o:spid="_x0000_s4465" o:spt="202" type="#_x0000_t202" style="position:absolute;left:2428;top:1695;height:516;width:989;" filled="f" stroked="f" coordsize="21600,21600">
              <v:path/>
              <v:fill on="f" focussize="0,0"/>
              <v:stroke on="f" joinstyle="miter"/>
              <v:imagedata o:title=""/>
              <o:lock v:ext="edit"/>
              <v:textbox inset="0mm,0mm,0mm,0mm">
                <w:txbxContent>
                  <w:p w14:paraId="5805C827">
                    <w:pPr>
                      <w:pStyle w:val="218"/>
                      <w:spacing w:before="2"/>
                      <w:ind w:left="0" w:right="18" w:firstLine="0"/>
                      <w:jc w:val="right"/>
                      <w:rPr>
                        <w:sz w:val="14"/>
                      </w:rPr>
                    </w:pPr>
                    <w:r>
                      <w:t>ss_0_n/ss_in_n</w:t>
                    </w:r>
                  </w:p>
                  <w:p w14:paraId="3BC7902E">
                    <w:pPr>
                      <w:spacing w:before="10" w:line="240" w:lineRule="auto"/>
                      <w:rPr>
                        <w:sz w:val="15"/>
                      </w:rPr>
                    </w:pPr>
                  </w:p>
                  <w:p w14:paraId="7DD0474C">
                    <w:pPr>
                      <w:pStyle w:val="217"/>
                      <w:spacing w:before="0"/>
                      <w:ind w:left="0" w:right="26" w:firstLine="0"/>
                      <w:jc w:val="right"/>
                      <w:rPr>
                        <w:sz w:val="14"/>
                      </w:rPr>
                    </w:pPr>
                    <w:r>
                      <w:t>ssi_oe_n</w:t>
                    </w:r>
                  </w:p>
                </w:txbxContent>
              </v:textbox>
            </v:shape>
          </v:group>
        </w:pict>
      </w:r>
      <w:r>
        <w:rPr>
          <w:i/>
          <w:color w:val="333333"/>
          <w:w w:val="90"/>
          <w:sz w:val="12"/>
        </w:rPr>
        <w:t>图127.</w:t>
      </w:r>
      <w:r>
        <w:rPr>
          <w:i/>
          <w:color w:val="333333"/>
          <w:spacing w:val="-16"/>
          <w:w w:val="90"/>
          <w:sz w:val="12"/>
        </w:rPr>
        <w:t xml:space="preserve"> </w:t>
      </w:r>
      <w:r>
        <w:rPr>
          <w:i/>
          <w:color w:val="333333"/>
          <w:w w:val="90"/>
          <w:sz w:val="12"/>
        </w:rPr>
        <w:t>SPI串行</w:t>
      </w:r>
      <w:r>
        <w:rPr>
          <w:i/>
          <w:color w:val="333333"/>
          <w:w w:val="95"/>
          <w:sz w:val="12"/>
        </w:rPr>
        <w:t>格式连续传输（SCPH = 1）</w:t>
      </w:r>
    </w:p>
    <w:p w14:paraId="51047C7F">
      <w:pPr>
        <w:pStyle w:val="8"/>
        <w:rPr>
          <w:i/>
          <w:sz w:val="20"/>
        </w:rPr>
      </w:pPr>
    </w:p>
    <w:p w14:paraId="44970892">
      <w:pPr>
        <w:pStyle w:val="8"/>
        <w:rPr>
          <w:i/>
          <w:sz w:val="20"/>
        </w:rPr>
      </w:pPr>
    </w:p>
    <w:p w14:paraId="4F792245">
      <w:pPr>
        <w:pStyle w:val="8"/>
        <w:rPr>
          <w:i/>
          <w:sz w:val="20"/>
        </w:rPr>
      </w:pPr>
    </w:p>
    <w:p w14:paraId="7D60B93C">
      <w:pPr>
        <w:pStyle w:val="8"/>
        <w:rPr>
          <w:i/>
          <w:sz w:val="20"/>
        </w:rPr>
      </w:pPr>
    </w:p>
    <w:p w14:paraId="2FEF88C0">
      <w:pPr>
        <w:pStyle w:val="8"/>
        <w:rPr>
          <w:i/>
          <w:sz w:val="20"/>
        </w:rPr>
      </w:pPr>
    </w:p>
    <w:p w14:paraId="217A87EC">
      <w:pPr>
        <w:pStyle w:val="8"/>
        <w:rPr>
          <w:i/>
          <w:sz w:val="20"/>
        </w:rPr>
      </w:pPr>
    </w:p>
    <w:p w14:paraId="57915D1D">
      <w:pPr>
        <w:pStyle w:val="8"/>
        <w:rPr>
          <w:i/>
          <w:sz w:val="20"/>
        </w:rPr>
      </w:pPr>
    </w:p>
    <w:p w14:paraId="327581B5">
      <w:pPr>
        <w:pStyle w:val="8"/>
        <w:rPr>
          <w:i/>
          <w:sz w:val="23"/>
        </w:rPr>
      </w:pPr>
    </w:p>
    <w:p w14:paraId="7DEE0E95">
      <w:pPr>
        <w:pStyle w:val="8"/>
        <w:spacing w:before="98" w:line="319" w:lineRule="auto"/>
        <w:ind w:left="1280" w:right="122"/>
        <w:jc w:val="both"/>
      </w:pPr>
      <w:bookmarkStart w:id="384" w:name="_bookmark237"/>
      <w:bookmarkEnd w:id="384"/>
      <w:r>
        <w:rPr>
          <w:color w:val="333333"/>
        </w:rPr>
        <w:t>DW_apb_ssi上有四种可能的传输模式用于执行SPI串行事务。对于发送和接收传输（控制寄存器0的传输模式字段（9</w:t>
      </w:r>
      <w:r>
        <w:rPr>
          <w:rFonts w:hint="eastAsia" w:eastAsia="宋体"/>
          <w:color w:val="333333"/>
          <w:lang w:eastAsia="zh-CN"/>
        </w:rPr>
        <w:t>:</w:t>
      </w:r>
      <w:r>
        <w:rPr>
          <w:color w:val="333333"/>
        </w:rPr>
        <w:t>8）=</w:t>
      </w:r>
      <w:r>
        <w:rPr>
          <w:rFonts w:ascii="MS Gothic"/>
          <w:color w:val="B12046"/>
          <w:sz w:val="14"/>
        </w:rPr>
        <w:t>00b</w:t>
      </w:r>
      <w:r>
        <w:rPr>
          <w:color w:val="333333"/>
        </w:rPr>
        <w:t>），从DW_apb_ssi发送到外部串行器件的数据写入发送FIFO。从外部串行设备接收到DW_apb_ssi的数据被推入接收FIFO。</w:t>
      </w:r>
    </w:p>
    <w:p w14:paraId="37288167">
      <w:pPr>
        <w:pStyle w:val="8"/>
        <w:spacing w:before="119" w:line="319" w:lineRule="auto"/>
        <w:ind w:left="1280" w:right="124"/>
        <w:jc w:val="both"/>
      </w:pPr>
      <w:r>
        <w:fldChar w:fldCharType="begin"/>
      </w:r>
      <w:r>
        <w:instrText xml:space="preserve"> HYPERLINK \l "_bookmark238" </w:instrText>
      </w:r>
      <w:r>
        <w:fldChar w:fldCharType="separate"/>
      </w:r>
      <w:r>
        <w:rPr>
          <w:color w:val="418BCA"/>
        </w:rPr>
        <w:t>图128</w:t>
      </w:r>
      <w:r>
        <w:rPr>
          <w:color w:val="418BCA"/>
        </w:rPr>
        <w:fldChar w:fldCharType="end"/>
      </w:r>
      <w:r>
        <w:rPr>
          <w:color w:val="333333"/>
        </w:rPr>
        <w:t>显示串行传输开始前的FIFO电平和传输完成时的FIFO电平。在本例中，两个数据字从DW_apb_ssi连续传输到外部串行器件。外部串行设备还使用DW_apb_ssi的两个数据字进行响应</w:t>
      </w:r>
    </w:p>
    <w:p w14:paraId="3EA90BCB">
      <w:pPr>
        <w:spacing w:before="118" w:line="319" w:lineRule="auto"/>
        <w:ind w:left="100" w:right="8781" w:firstLine="0"/>
        <w:jc w:val="left"/>
        <w:rPr>
          <w:i/>
          <w:sz w:val="12"/>
        </w:rPr>
      </w:pPr>
      <w:r>
        <w:pict>
          <v:group id="_x0000_s4466" o:spid="_x0000_s4466" o:spt="203" style="position:absolute;left:0pt;margin-left:114.95pt;margin-top:5.2pt;height:159.4pt;width:297pt;mso-position-horizontal-relative:page;z-index:251739136;mso-width-relative:page;mso-height-relative:page;" coordorigin="2300,105" coordsize="5940,3188">
            <o:lock v:ext="edit"/>
            <v:rect id="_x0000_s4467" o:spid="_x0000_s4467" o:spt="1" style="position:absolute;left:2300;top:104;height:3188;width:5940;" fillcolor="#F6F6F6" filled="t" stroked="f" coordsize="21600,21600">
              <v:path/>
              <v:fill on="t" focussize="0,0"/>
              <v:stroke on="f"/>
              <v:imagedata o:title=""/>
              <o:lock v:ext="edit"/>
            </v:rect>
            <v:shape id="_x0000_s4468" o:spid="_x0000_s4468" style="position:absolute;left:2597;top:463;height:2032;width:3087;" filled="f" stroked="t" coordorigin="2597,463" coordsize="3087,2032" path="m3030,1141l4225,1141,4225,902,3030,902,3030,1141xm3030,1619l4225,1619,4225,1380,3030,1380,3030,1619xm4839,2495l5684,2495,5684,663,4839,663,4839,2495xm3030,1858l4225,1858,4225,1619,3030,1619,3030,1858xm3030,2097l4225,2097,4225,1858,3030,1858,3030,2097xm2597,463l2647,463e">
              <v:path arrowok="t"/>
              <v:fill on="f" focussize="0,0"/>
              <v:stroke weight="0.498031496062992pt" color="#1D1D1A"/>
              <v:imagedata o:title=""/>
              <o:lock v:ext="edit"/>
            </v:shape>
            <v:line id="_x0000_s4469" o:spid="_x0000_s4469" o:spt="20" style="position:absolute;left:2686;top:463;height:0;width:1888;" stroked="t" coordsize="21600,21600">
              <v:path arrowok="t"/>
              <v:fill focussize="0,0"/>
              <v:stroke weight="0.498031496062992pt" color="#1D1D1A"/>
              <v:imagedata o:title=""/>
              <o:lock v:ext="edit"/>
            </v:line>
            <v:shape id="_x0000_s4470" o:spid="_x0000_s4470" style="position:absolute;left:4593;top:463;height:50;width:50;" filled="f" stroked="t" coordorigin="4593,463" coordsize="50,50" path="m4593,463l4643,463,4643,513e">
              <v:path arrowok="t"/>
              <v:fill on="f" focussize="0,0"/>
              <v:stroke weight="0.498031496062992pt" color="#1D1D1A"/>
              <v:imagedata o:title=""/>
              <o:lock v:ext="edit"/>
            </v:shape>
            <v:line id="_x0000_s4471" o:spid="_x0000_s4471" o:spt="20" style="position:absolute;left:4643;top:552;height:2432;width:0;" stroked="t" coordsize="21600,21600">
              <v:path arrowok="t"/>
              <v:fill focussize="0,0"/>
              <v:stroke weight="0.498031496062992pt" color="#1D1D1A"/>
              <v:imagedata o:title=""/>
              <o:lock v:ext="edit"/>
            </v:line>
            <v:shape id="_x0000_s4472" o:spid="_x0000_s4472" style="position:absolute;left:4593;top:3003;height:50;width:50;" filled="f" stroked="t" coordorigin="4593,3003" coordsize="50,50" path="m4643,3003l4643,3053,4593,3053e">
              <v:path arrowok="t"/>
              <v:fill on="f" focussize="0,0"/>
              <v:stroke weight="0.498031496062992pt" color="#1D1D1A"/>
              <v:imagedata o:title=""/>
              <o:lock v:ext="edit"/>
            </v:shape>
            <v:line id="_x0000_s4473" o:spid="_x0000_s4473" o:spt="20" style="position:absolute;left:2666;top:3053;flip:x;height:0;width:1888;" stroked="t" coordsize="21600,21600">
              <v:path arrowok="t"/>
              <v:fill focussize="0,0"/>
              <v:stroke weight="0.498031496062992pt" color="#1D1D1A"/>
              <v:imagedata o:title=""/>
              <o:lock v:ext="edit"/>
            </v:line>
            <v:shape id="_x0000_s4474" o:spid="_x0000_s4474" style="position:absolute;left:2597;top:3053;height:2;width:5329;" filled="f" stroked="t" coordorigin="2597,3053" coordsize="5329,0" path="m2647,3053l2597,3053m7925,3053l7876,3053e">
              <v:path arrowok="t"/>
              <v:fill on="f" focussize="0,0"/>
              <v:stroke weight="0.498031496062992pt" color="#1D1D1A"/>
              <v:imagedata o:title=""/>
              <o:lock v:ext="edit"/>
            </v:shape>
            <v:line id="_x0000_s4475" o:spid="_x0000_s4475" o:spt="20" style="position:absolute;left:5949;top:3053;flip:x;height:0;width:1888;" stroked="t" coordsize="21600,21600">
              <v:path arrowok="t"/>
              <v:fill focussize="0,0"/>
              <v:stroke weight="0.498031496062992pt" color="#1D1D1A"/>
              <v:imagedata o:title=""/>
              <o:lock v:ext="edit"/>
            </v:line>
            <v:shape id="_x0000_s4476" o:spid="_x0000_s4476" style="position:absolute;left:5879;top:3003;height:50;width:50;" filled="f" stroked="t" coordorigin="5879,3003" coordsize="50,50" path="m5929,3053l5879,3053,5879,3003e">
              <v:path arrowok="t"/>
              <v:fill on="f" focussize="0,0"/>
              <v:stroke weight="0.498031496062992pt" color="#1D1D1A"/>
              <v:imagedata o:title=""/>
              <o:lock v:ext="edit"/>
            </v:shape>
            <v:line id="_x0000_s4477" o:spid="_x0000_s4477" o:spt="20" style="position:absolute;left:5879;top:533;flip:y;height:2431;width:0;" stroked="t" coordsize="21600,21600">
              <v:path arrowok="t"/>
              <v:fill focussize="0,0"/>
              <v:stroke weight="0.498031496062992pt" color="#1D1D1A"/>
              <v:imagedata o:title=""/>
              <o:lock v:ext="edit"/>
            </v:line>
            <v:shape id="_x0000_s4478" o:spid="_x0000_s4478" style="position:absolute;left:5879;top:463;height:50;width:50;" filled="f" stroked="t" coordorigin="5879,463" coordsize="50,50" path="m5879,513l5879,463,5929,463e">
              <v:path arrowok="t"/>
              <v:fill on="f" focussize="0,0"/>
              <v:stroke weight="0.498031496062992pt" color="#1D1D1A"/>
              <v:imagedata o:title=""/>
              <o:lock v:ext="edit"/>
            </v:shape>
            <v:line id="_x0000_s4479" o:spid="_x0000_s4479" o:spt="20" style="position:absolute;left:5968;top:463;height:0;width:1888;" stroked="t" coordsize="21600,21600">
              <v:path arrowok="t"/>
              <v:fill focussize="0,0"/>
              <v:stroke weight="0.498031496062992pt" color="#1D1D1A"/>
              <v:imagedata o:title=""/>
              <o:lock v:ext="edit"/>
            </v:line>
            <v:shape id="_x0000_s4480" o:spid="_x0000_s4480" style="position:absolute;left:3627;top:463;height:394;width:4298;" filled="f" stroked="t" coordorigin="3628,463" coordsize="4298,394" path="m7876,463l7925,463m3628,683l3628,857e">
              <v:path arrowok="t"/>
              <v:fill on="f" focussize="0,0"/>
              <v:stroke weight="0.498031496062992pt" color="#1D1D1A"/>
              <v:imagedata o:title=""/>
              <o:lock v:ext="edit"/>
            </v:shape>
            <v:shape id="_x0000_s4481" o:spid="_x0000_s4481" style="position:absolute;left:3600;top:836;height:66;width:56;" fillcolor="#1D1D1A" filled="t" stroked="f" coordorigin="3600,836" coordsize="56,66" path="m3656,836l3628,848,3600,836,3628,902,3656,836xe">
              <v:path arrowok="t"/>
              <v:fill on="t" focussize="0,0"/>
              <v:stroke on="f"/>
              <v:imagedata o:title=""/>
              <o:lock v:ext="edit"/>
            </v:shape>
            <v:line id="_x0000_s4482" o:spid="_x0000_s4482" o:spt="20" style="position:absolute;left:5270;top:444;height:174;width:0;" stroked="t" coordsize="21600,21600">
              <v:path arrowok="t"/>
              <v:fill focussize="0,0"/>
              <v:stroke weight="0.498031496062992pt" color="#1D1D1A"/>
              <v:imagedata o:title=""/>
              <o:lock v:ext="edit"/>
            </v:line>
            <v:shape id="_x0000_s4483" o:spid="_x0000_s4483" style="position:absolute;left:5242;top:597;height:66;width:56;" fillcolor="#1D1D1A" filled="t" stroked="f" coordorigin="5242,597" coordsize="56,66" path="m5298,597l5270,609,5242,597,5270,663,5298,597xe">
              <v:path arrowok="t"/>
              <v:fill on="t" focussize="0,0"/>
              <v:stroke on="f"/>
              <v:imagedata o:title=""/>
              <o:lock v:ext="edit"/>
            </v:shape>
            <v:line id="_x0000_s4484" o:spid="_x0000_s4484" o:spt="20" style="position:absolute;left:5261;top:2499;height:175;width:0;" stroked="t" coordsize="21600,21600">
              <v:path arrowok="t"/>
              <v:fill focussize="0,0"/>
              <v:stroke weight="0.498031496062992pt" color="#1D1D1A"/>
              <v:imagedata o:title=""/>
              <o:lock v:ext="edit"/>
            </v:line>
            <v:shape id="_x0000_s4485" o:spid="_x0000_s4485" style="position:absolute;left:5233;top:2652;height:66;width:56;" fillcolor="#1D1D1A" filled="t" stroked="f" coordorigin="5234,2653" coordsize="56,66" path="m5289,2653l5261,2664,5234,2653,5261,2718,5289,2653xe">
              <v:path arrowok="t"/>
              <v:fill on="t" focussize="0,0"/>
              <v:stroke on="f"/>
              <v:imagedata o:title=""/>
              <o:lock v:ext="edit"/>
            </v:shape>
            <v:shape id="_x0000_s4486" o:spid="_x0000_s4486" style="position:absolute;left:3627;top:2096;height:160;width:1160;" filled="f" stroked="t" coordorigin="3628,2097" coordsize="1160,160" path="m3628,2097l3628,2256,4787,2256e">
              <v:path arrowok="t"/>
              <v:fill on="f" focussize="0,0"/>
              <v:stroke weight="0.498031496062992pt" color="#1D1D1A"/>
              <v:imagedata o:title=""/>
              <o:lock v:ext="edit"/>
            </v:shape>
            <v:shape id="_x0000_s4487" o:spid="_x0000_s4487" style="position:absolute;left:4766;top:2228;height:56;width:66;" fillcolor="#1D1D1A" filled="t" stroked="f" coordorigin="4766,2229" coordsize="66,56" path="m4766,2229l4778,2256,4766,2284,4832,2256,4766,2229xe">
              <v:path arrowok="t"/>
              <v:fill on="t" focussize="0,0"/>
              <v:stroke on="f"/>
              <v:imagedata o:title=""/>
              <o:lock v:ext="edit"/>
            </v:shape>
            <v:line id="_x0000_s4488" o:spid="_x0000_s4488" o:spt="20" style="position:absolute;left:3030;top:1141;height:50;width:0;" stroked="t" coordsize="21600,21600">
              <v:path arrowok="t"/>
              <v:fill focussize="0,0"/>
              <v:stroke weight="0.498031496062992pt" color="#1D1D1A"/>
              <v:imagedata o:title=""/>
              <o:lock v:ext="edit"/>
            </v:line>
            <v:line id="_x0000_s4489" o:spid="_x0000_s4489" o:spt="20" style="position:absolute;left:3030;top:1222;height:92;width:0;" stroked="t" coordsize="21600,21600">
              <v:path arrowok="t"/>
              <v:fill focussize="0,0"/>
              <v:stroke weight="0.498031496062992pt" color="#1D1D1A"/>
              <v:imagedata o:title=""/>
              <o:lock v:ext="edit"/>
            </v:line>
            <v:shape id="_x0000_s4490" o:spid="_x0000_s4490" style="position:absolute;left:3030;top:1140;height:240;width:598;" filled="f" stroked="t" coordorigin="3030,1141" coordsize="598,240" path="m3030,1330l3030,1380m3628,1141l3628,1191e">
              <v:path arrowok="t"/>
              <v:fill on="f" focussize="0,0"/>
              <v:stroke weight="0.498031496062992pt" color="#1D1D1A"/>
              <v:imagedata o:title=""/>
              <o:lock v:ext="edit"/>
            </v:shape>
            <v:line id="_x0000_s4491" o:spid="_x0000_s4491" o:spt="20" style="position:absolute;left:3628;top:1222;height:92;width:0;" stroked="t" coordsize="21600,21600">
              <v:path arrowok="t"/>
              <v:fill focussize="0,0"/>
              <v:stroke weight="0.498031496062992pt" color="#1D1D1A"/>
              <v:imagedata o:title=""/>
              <o:lock v:ext="edit"/>
            </v:line>
            <v:shape id="_x0000_s4492" o:spid="_x0000_s4492" style="position:absolute;left:3627;top:1140;height:240;width:598;" filled="f" stroked="t" coordorigin="3628,1141" coordsize="598,240" path="m3628,1330l3628,1380m4225,1141l4225,1191e">
              <v:path arrowok="t"/>
              <v:fill on="f" focussize="0,0"/>
              <v:stroke weight="0.498031496062992pt" color="#1D1D1A"/>
              <v:imagedata o:title=""/>
              <o:lock v:ext="edit"/>
            </v:shape>
            <v:line id="_x0000_s4493" o:spid="_x0000_s4493" o:spt="20" style="position:absolute;left:4225;top:1222;height:92;width:0;" stroked="t" coordsize="21600,21600">
              <v:path arrowok="t"/>
              <v:fill focussize="0,0"/>
              <v:stroke weight="0.498031496062992pt" color="#1D1D1A"/>
              <v:imagedata o:title=""/>
              <o:lock v:ext="edit"/>
            </v:line>
            <v:shape id="_x0000_s4494" o:spid="_x0000_s4494" style="position:absolute;left:4225;top:1329;height:100;width:2325;" filled="f" stroked="t" coordorigin="4225,1330" coordsize="2325,100" path="m4225,1330l4225,1380m6550,1380l6550,1430e">
              <v:path arrowok="t"/>
              <v:fill on="f" focussize="0,0"/>
              <v:stroke weight="0.498031496062992pt" color="#1D1D1A"/>
              <v:imagedata o:title=""/>
              <o:lock v:ext="edit"/>
            </v:shape>
            <v:line id="_x0000_s4495" o:spid="_x0000_s4495" o:spt="20" style="position:absolute;left:6550;top:1461;height:93;width:0;" stroked="t" coordsize="21600,21600">
              <v:path arrowok="t"/>
              <v:fill focussize="0,0"/>
              <v:stroke weight="0.498031496062992pt" color="#1D1D1A"/>
              <v:imagedata o:title=""/>
              <o:lock v:ext="edit"/>
            </v:line>
            <v:shape id="_x0000_s4496" o:spid="_x0000_s4496" style="position:absolute;left:6550;top:1379;height:240;width:598;" filled="f" stroked="t" coordorigin="6550,1380" coordsize="598,240" path="m6550,1569l6550,1619m7148,1380l7148,1430e">
              <v:path arrowok="t"/>
              <v:fill on="f" focussize="0,0"/>
              <v:stroke weight="0.498031496062992pt" color="#1D1D1A"/>
              <v:imagedata o:title=""/>
              <o:lock v:ext="edit"/>
            </v:shape>
            <v:line id="_x0000_s4497" o:spid="_x0000_s4497" o:spt="20" style="position:absolute;left:7148;top:1461;height:93;width:0;" stroked="t" coordsize="21600,21600">
              <v:path arrowok="t"/>
              <v:fill focussize="0,0"/>
              <v:stroke weight="0.498031496062992pt" color="#1D1D1A"/>
              <v:imagedata o:title=""/>
              <o:lock v:ext="edit"/>
            </v:line>
            <v:shape id="_x0000_s4498" o:spid="_x0000_s4498" style="position:absolute;left:7147;top:1379;height:240;width:598;" filled="f" stroked="t" coordorigin="7148,1380" coordsize="598,240" path="m7148,1569l7148,1619m7745,1380l7745,1430e">
              <v:path arrowok="t"/>
              <v:fill on="f" focussize="0,0"/>
              <v:stroke weight="0.498031496062992pt" color="#1D1D1A"/>
              <v:imagedata o:title=""/>
              <o:lock v:ext="edit"/>
            </v:shape>
            <v:line id="_x0000_s4499" o:spid="_x0000_s4499" o:spt="20" style="position:absolute;left:7745;top:1461;height:93;width:0;" stroked="t" coordsize="21600,21600">
              <v:path arrowok="t"/>
              <v:fill focussize="0,0"/>
              <v:stroke weight="0.498031496062992pt" color="#1D1D1A"/>
              <v:imagedata o:title=""/>
              <o:lock v:ext="edit"/>
            </v:line>
            <v:shape id="_x0000_s4500" o:spid="_x0000_s4500" style="position:absolute;left:5683;top:901;height:1435;width:2062;" filled="f" stroked="t" coordorigin="5684,902" coordsize="2062,1435" path="m7745,1569l7745,1619m6550,1858l7745,1858,7745,1619,6550,1619,6550,1858xm6550,2097l7745,2097,7745,1858,6550,1858,6550,2097xm6550,2336l7745,2336,7745,2097,6550,2097,6550,2336xm5684,902l7148,902,7148,1096e">
              <v:path arrowok="t"/>
              <v:fill on="f" focussize="0,0"/>
              <v:stroke weight="0.498031496062992pt" color="#1D1D1A"/>
              <v:imagedata o:title=""/>
              <o:lock v:ext="edit"/>
            </v:shape>
            <v:shape id="_x0000_s4501" o:spid="_x0000_s4501" style="position:absolute;left:7120;top:1075;height:66;width:56;" fillcolor="#1D1D1A" filled="t" stroked="f" coordorigin="7120,1075" coordsize="56,66" path="m7176,1075l7148,1087,7120,1075,7148,1141,7176,1075xe">
              <v:path arrowok="t"/>
              <v:fill on="t" focussize="0,0"/>
              <v:stroke on="f"/>
              <v:imagedata o:title=""/>
              <o:lock v:ext="edit"/>
            </v:shape>
            <v:line id="_x0000_s4502" o:spid="_x0000_s4502" o:spt="20" style="position:absolute;left:5270;top:663;height:49;width:0;" stroked="t" coordsize="21600,21600">
              <v:path arrowok="t"/>
              <v:fill focussize="0,0"/>
              <v:stroke weight="0.498031496062992pt" color="#1D1D1A"/>
              <v:imagedata o:title=""/>
              <o:lock v:ext="edit"/>
            </v:line>
            <v:line id="_x0000_s4503" o:spid="_x0000_s4503" o:spt="20" style="position:absolute;left:5270;top:743;height:93;width:0;" stroked="t" coordsize="21600,21600">
              <v:path arrowok="t"/>
              <v:fill focussize="0,0"/>
              <v:stroke weight="0.498031496062992pt" color="#1D1D1A"/>
              <v:imagedata o:title=""/>
              <o:lock v:ext="edit"/>
            </v:line>
            <v:shape id="_x0000_s4504" o:spid="_x0000_s4504" style="position:absolute;left:5269;top:851;height:50;width:50;" filled="f" stroked="t" coordorigin="5270,852" coordsize="50,50" path="m5270,852l5270,902,5320,902e">
              <v:path arrowok="t"/>
              <v:fill on="f" focussize="0,0"/>
              <v:stroke weight="0.498031496062992pt" color="#1D1D1A"/>
              <v:imagedata o:title=""/>
              <o:lock v:ext="edit"/>
            </v:shape>
            <v:line id="_x0000_s4505" o:spid="_x0000_s4505" o:spt="20" style="position:absolute;left:5359;top:902;height:0;width:255;" stroked="t" coordsize="21600,21600">
              <v:path arrowok="t"/>
              <v:fill focussize="0,0"/>
              <v:stroke weight="0.498031496062992pt" color="#1D1D1A"/>
              <v:imagedata o:title=""/>
              <o:lock v:ext="edit"/>
            </v:line>
            <v:shape id="_x0000_s4506" o:spid="_x0000_s4506" style="position:absolute;left:5261;top:901;height:1594;width:423;" filled="f" stroked="t" coordorigin="5261,902" coordsize="423,1594" path="m5634,902l5684,902m5261,2495l5261,2446e">
              <v:path arrowok="t"/>
              <v:fill on="f" focussize="0,0"/>
              <v:stroke weight="0.498031496062992pt" color="#1D1D1A"/>
              <v:imagedata o:title=""/>
              <o:lock v:ext="edit"/>
            </v:shape>
            <v:line id="_x0000_s4507" o:spid="_x0000_s4507" o:spt="20" style="position:absolute;left:5261;top:2322;flip:y;height:93;width:0;" stroked="t" coordsize="21600,21600">
              <v:path arrowok="t"/>
              <v:fill focussize="0,0"/>
              <v:stroke weight="0.498031496062992pt" color="#1D1D1A"/>
              <v:imagedata o:title=""/>
              <o:lock v:ext="edit"/>
            </v:line>
            <v:shape id="_x0000_s4508" o:spid="_x0000_s4508" style="position:absolute;left:5211;top:2256;height:50;width:50;" filled="f" stroked="t" coordorigin="5211,2256" coordsize="50,50" path="m5261,2306l5261,2256,5211,2256e">
              <v:path arrowok="t"/>
              <v:fill on="f" focussize="0,0"/>
              <v:stroke weight="0.498031496062992pt" color="#1D1D1A"/>
              <v:imagedata o:title=""/>
              <o:lock v:ext="edit"/>
            </v:shape>
            <v:line id="_x0000_s4509" o:spid="_x0000_s4509" o:spt="20" style="position:absolute;left:4909;top:2256;flip:x;height:0;width:262;" stroked="t" coordsize="21600,21600">
              <v:path arrowok="t"/>
              <v:fill focussize="0,0"/>
              <v:stroke weight="0.498031496062992pt" color="#1D1D1A"/>
              <v:imagedata o:title=""/>
              <o:lock v:ext="edit"/>
            </v:line>
            <v:shape id="_x0000_s4510" o:spid="_x0000_s4510" style="position:absolute;left:4838;top:1140;height:1370;width:2907;" filled="f" stroked="t" coordorigin="4839,1141" coordsize="2907,1370" path="m4888,2256l4839,2256m6550,1380l7745,1380,7745,1141,6550,1141,6550,1380xm7148,2336l7148,2510e">
              <v:path arrowok="t"/>
              <v:fill on="f" focussize="0,0"/>
              <v:stroke weight="0.498031496062992pt" color="#1D1D1A"/>
              <v:imagedata o:title=""/>
              <o:lock v:ext="edit"/>
            </v:shape>
            <v:shape id="_x0000_s4511" o:spid="_x0000_s4511" style="position:absolute;left:7120;top:2489;height:66;width:56;" fillcolor="#1D1D1A" filled="t" stroked="f" coordorigin="7120,2489" coordsize="56,66" path="m7176,2489l7148,2501,7120,2489,7148,2555,7176,2489xe">
              <v:path arrowok="t"/>
              <v:fill on="t" focussize="0,0"/>
              <v:stroke on="f"/>
              <v:imagedata o:title=""/>
              <o:lock v:ext="edit"/>
            </v:shape>
            <v:shape id="_x0000_s4512" o:spid="_x0000_s4512" o:spt="202" type="#_x0000_t202" style="position:absolute;left:5198;top:284;height:117;width:160;" filled="f" stroked="f" coordsize="21600,21600">
              <v:path/>
              <v:fill on="f" focussize="0,0"/>
              <v:stroke on="f" joinstyle="miter"/>
              <v:imagedata o:title=""/>
              <o:lock v:ext="edit"/>
              <v:textbox inset="0mm,0mm,0mm,0mm">
                <w:txbxContent>
                  <w:p w14:paraId="1E04A00E">
                    <w:pPr>
                      <w:pStyle w:val="136"/>
                      <w:spacing w:before="0" w:line="115" w:lineRule="exact"/>
                      <w:ind w:left="0" w:right="0" w:firstLine="0"/>
                      <w:jc w:val="left"/>
                      <w:rPr>
                        <w:sz w:val="10"/>
                      </w:rPr>
                    </w:pPr>
                    <w:r>
                      <w:t>RXD</w:t>
                    </w:r>
                  </w:p>
                </w:txbxContent>
              </v:textbox>
            </v:shape>
            <v:shape id="_x0000_s4513" o:spid="_x0000_s4513" o:spt="202" type="#_x0000_t202" style="position:absolute;left:2479;top:968;height:117;width:488;" filled="f" stroked="f" coordsize="21600,21600">
              <v:path/>
              <v:fill on="f" focussize="0,0"/>
              <v:stroke on="f" joinstyle="miter"/>
              <v:imagedata o:title=""/>
              <o:lock v:ext="edit"/>
              <v:textbox inset="0mm,0mm,0mm,0mm">
                <w:txbxContent>
                  <w:p w14:paraId="6D8AF083">
                    <w:pPr>
                      <w:pStyle w:val="136"/>
                      <w:spacing w:before="0" w:line="115" w:lineRule="exact"/>
                      <w:ind w:left="0" w:right="0" w:firstLine="0"/>
                      <w:jc w:val="left"/>
                      <w:rPr>
                        <w:sz w:val="10"/>
                      </w:rPr>
                    </w:pPr>
                    <w:r>
                      <w:t>位置n</w:t>
                    </w:r>
                  </w:p>
                </w:txbxContent>
              </v:textbox>
            </v:shape>
            <v:shape id="_x0000_s4514" o:spid="_x0000_s4514" o:spt="202" type="#_x0000_t202" style="position:absolute;left:3432;top:523;height:567;width:1099;" filled="f" stroked="f" coordsize="21600,21600">
              <v:path/>
              <v:fill on="f" focussize="0,0"/>
              <v:stroke on="f" joinstyle="miter"/>
              <v:imagedata o:title=""/>
              <o:lock v:ext="edit"/>
              <v:textbox inset="0mm,0mm,0mm,0mm">
                <w:txbxContent>
                  <w:p w14:paraId="6A3BC89C">
                    <w:pPr>
                      <w:pStyle w:val="136"/>
                      <w:spacing w:before="0" w:line="115" w:lineRule="exact"/>
                      <w:ind w:left="0" w:right="0" w:firstLine="0"/>
                      <w:jc w:val="left"/>
                      <w:rPr>
                        <w:sz w:val="10"/>
                      </w:rPr>
                    </w:pPr>
                    <w:r>
                      <w:t>写入DR</w:t>
                    </w:r>
                  </w:p>
                  <w:p w14:paraId="4B286501">
                    <w:pPr>
                      <w:pStyle w:val="124"/>
                      <w:spacing w:before="70"/>
                      <w:ind w:left="316" w:right="0" w:firstLine="0"/>
                      <w:jc w:val="left"/>
                      <w:rPr>
                        <w:sz w:val="12"/>
                      </w:rPr>
                    </w:pPr>
                    <w:r>
                      <w:t>Tx FIFO缓冲器</w:t>
                    </w:r>
                  </w:p>
                  <w:p w14:paraId="0C1DEBCF">
                    <w:pPr>
                      <w:pStyle w:val="221"/>
                      <w:spacing w:before="100"/>
                      <w:ind w:left="50" w:right="0" w:firstLine="0"/>
                      <w:jc w:val="left"/>
                      <w:rPr>
                        <w:sz w:val="12"/>
                      </w:rPr>
                    </w:pPr>
                    <w:r>
                      <w:t>NULL</w:t>
                    </w:r>
                  </w:p>
                </w:txbxContent>
              </v:textbox>
            </v:shape>
            <v:shape id="_x0000_s4515" o:spid="_x0000_s4515" o:spt="202" type="#_x0000_t202" style="position:absolute;left:5959;top:1207;height:117;width:488;" filled="f" stroked="f" coordsize="21600,21600">
              <v:path/>
              <v:fill on="f" focussize="0,0"/>
              <v:stroke on="f" joinstyle="miter"/>
              <v:imagedata o:title=""/>
              <o:lock v:ext="edit"/>
              <v:textbox inset="0mm,0mm,0mm,0mm">
                <w:txbxContent>
                  <w:p w14:paraId="0793B365">
                    <w:pPr>
                      <w:pStyle w:val="136"/>
                      <w:spacing w:before="0" w:line="115" w:lineRule="exact"/>
                      <w:ind w:left="0" w:right="0" w:firstLine="0"/>
                      <w:jc w:val="left"/>
                      <w:rPr>
                        <w:sz w:val="10"/>
                      </w:rPr>
                    </w:pPr>
                    <w:r>
                      <w:t>位置n</w:t>
                    </w:r>
                  </w:p>
                </w:txbxContent>
              </v:textbox>
            </v:shape>
            <v:shape id="_x0000_s4516" o:spid="_x0000_s4516" o:spt="202" type="#_x0000_t202" style="position:absolute;left:7003;top:1189;height:141;width:311;" filled="f" stroked="f" coordsize="21600,21600">
              <v:path/>
              <v:fill on="f" focussize="0,0"/>
              <v:stroke on="f" joinstyle="miter"/>
              <v:imagedata o:title=""/>
              <o:lock v:ext="edit"/>
              <v:textbox inset="0mm,0mm,0mm,0mm">
                <w:txbxContent>
                  <w:p w14:paraId="1DE39CCF">
                    <w:pPr>
                      <w:pStyle w:val="221"/>
                      <w:spacing w:before="0" w:line="138" w:lineRule="exact"/>
                      <w:ind w:left="0" w:right="0" w:firstLine="0"/>
                      <w:jc w:val="left"/>
                      <w:rPr>
                        <w:sz w:val="12"/>
                      </w:rPr>
                    </w:pPr>
                    <w:r>
                      <w:t>NULL</w:t>
                    </w:r>
                  </w:p>
                </w:txbxContent>
              </v:textbox>
            </v:shape>
            <v:shape id="_x0000_s4517" o:spid="_x0000_s4517" o:spt="202" type="#_x0000_t202" style="position:absolute;left:2479;top:1446;height:117;width:486;" filled="f" stroked="f" coordsize="21600,21600">
              <v:path/>
              <v:fill on="f" focussize="0,0"/>
              <v:stroke on="f" joinstyle="miter"/>
              <v:imagedata o:title=""/>
              <o:lock v:ext="edit"/>
              <v:textbox inset="0mm,0mm,0mm,0mm">
                <w:txbxContent>
                  <w:p w14:paraId="06A2AE6C">
                    <w:pPr>
                      <w:pStyle w:val="136"/>
                      <w:spacing w:before="0" w:line="115" w:lineRule="exact"/>
                      <w:ind w:left="0" w:right="0" w:firstLine="0"/>
                      <w:jc w:val="left"/>
                      <w:rPr>
                        <w:sz w:val="10"/>
                      </w:rPr>
                    </w:pPr>
                    <w:r>
                      <w:t>位置2</w:t>
                    </w:r>
                  </w:p>
                </w:txbxContent>
              </v:textbox>
            </v:shape>
            <v:shape id="_x0000_s4518" o:spid="_x0000_s4518" o:spt="202" type="#_x0000_t202" style="position:absolute;left:3483;top:1428;height:141;width:311;" filled="f" stroked="f" coordsize="21600,21600">
              <v:path/>
              <v:fill on="f" focussize="0,0"/>
              <v:stroke on="f" joinstyle="miter"/>
              <v:imagedata o:title=""/>
              <o:lock v:ext="edit"/>
              <v:textbox inset="0mm,0mm,0mm,0mm">
                <w:txbxContent>
                  <w:p w14:paraId="43BF074A">
                    <w:pPr>
                      <w:pStyle w:val="221"/>
                      <w:spacing w:before="0" w:line="138" w:lineRule="exact"/>
                      <w:ind w:left="0" w:right="0" w:firstLine="0"/>
                      <w:jc w:val="left"/>
                      <w:rPr>
                        <w:sz w:val="12"/>
                      </w:rPr>
                    </w:pPr>
                    <w:r>
                      <w:t>NULL</w:t>
                    </w:r>
                  </w:p>
                </w:txbxContent>
              </v:textbox>
            </v:shape>
            <v:shape id="_x0000_s4519" o:spid="_x0000_s4519" o:spt="202" type="#_x0000_t202" style="position:absolute;left:4916;top:1428;height:141;width:714;" filled="f" stroked="f" coordsize="21600,21600">
              <v:path/>
              <v:fill on="f" focussize="0,0"/>
              <v:stroke on="f" joinstyle="miter"/>
              <v:imagedata o:title=""/>
              <o:lock v:ext="edit"/>
              <v:textbox inset="0mm,0mm,0mm,0mm">
                <w:txbxContent>
                  <w:p w14:paraId="2E643879">
                    <w:pPr>
                      <w:pStyle w:val="221"/>
                      <w:spacing w:before="0" w:line="138" w:lineRule="exact"/>
                      <w:ind w:left="0" w:right="0" w:firstLine="0"/>
                      <w:jc w:val="left"/>
                      <w:rPr>
                        <w:sz w:val="12"/>
                      </w:rPr>
                    </w:pPr>
                    <w:r>
                      <w:t>移位逻辑</w:t>
                    </w:r>
                  </w:p>
                </w:txbxContent>
              </v:textbox>
            </v:shape>
            <v:shape id="_x0000_s4520" o:spid="_x0000_s4520" o:spt="202" type="#_x0000_t202" style="position:absolute;left:2479;top:1667;height:380;width:1451;" filled="f" stroked="f" coordsize="21600,21600">
              <v:path/>
              <v:fill on="f" focussize="0,0"/>
              <v:stroke on="f" joinstyle="miter"/>
              <v:imagedata o:title=""/>
              <o:lock v:ext="edit"/>
              <v:textbox inset="0mm,0mm,0mm,0mm">
                <w:txbxContent>
                  <w:p w14:paraId="48EB3C36">
                    <w:pPr>
                      <w:pStyle w:val="222"/>
                      <w:tabs>
                        <w:tab w:val="left" w:pos="874"/>
                      </w:tabs>
                      <w:spacing w:before="0" w:line="138" w:lineRule="exact"/>
                      <w:ind w:left="0" w:right="0" w:firstLine="0"/>
                      <w:jc w:val="left"/>
                      <w:rPr>
                        <w:sz w:val="12"/>
                      </w:rPr>
                    </w:pPr>
                    <w:r>
                      <w:rPr>
                        <w:sz w:val="10"/>
                      </w:rPr>
                      <w:t>位置1</w:t>
                    </w:r>
                    <w:r>
                      <w:rPr>
                        <w:sz w:val="12"/>
                      </w:rPr>
                      <w:t>发送数据（1）</w:t>
                    </w:r>
                  </w:p>
                  <w:p w14:paraId="62D217F2">
                    <w:pPr>
                      <w:pStyle w:val="222"/>
                      <w:tabs>
                        <w:tab w:val="left" w:pos="874"/>
                      </w:tabs>
                      <w:spacing w:before="99"/>
                      <w:ind w:left="0" w:right="0" w:firstLine="0"/>
                      <w:jc w:val="left"/>
                      <w:rPr>
                        <w:sz w:val="12"/>
                      </w:rPr>
                    </w:pPr>
                    <w:r>
                      <w:rPr>
                        <w:sz w:val="10"/>
                      </w:rPr>
                      <w:t>位置0</w:t>
                    </w:r>
                    <w:r>
                      <w:rPr>
                        <w:sz w:val="12"/>
                      </w:rPr>
                      <w:t>发送数据（0）</w:t>
                    </w:r>
                  </w:p>
                </w:txbxContent>
              </v:textbox>
            </v:shape>
            <v:shape id="_x0000_s4521" o:spid="_x0000_s4521" o:spt="202" type="#_x0000_t202" style="position:absolute;left:5959;top:1685;height:117;width:486;" filled="f" stroked="f" coordsize="21600,21600">
              <v:path/>
              <v:fill on="f" focussize="0,0"/>
              <v:stroke on="f" joinstyle="miter"/>
              <v:imagedata o:title=""/>
              <o:lock v:ext="edit"/>
              <v:textbox inset="0mm,0mm,0mm,0mm">
                <w:txbxContent>
                  <w:p w14:paraId="62296D6D">
                    <w:pPr>
                      <w:pStyle w:val="136"/>
                      <w:spacing w:before="0" w:line="115" w:lineRule="exact"/>
                      <w:ind w:left="0" w:right="0" w:firstLine="0"/>
                      <w:jc w:val="left"/>
                      <w:rPr>
                        <w:sz w:val="10"/>
                      </w:rPr>
                    </w:pPr>
                    <w:r>
                      <w:t>位置2</w:t>
                    </w:r>
                  </w:p>
                </w:txbxContent>
              </v:textbox>
            </v:shape>
            <v:shape id="_x0000_s4522" o:spid="_x0000_s4522" o:spt="202" type="#_x0000_t202" style="position:absolute;left:5959;top:1924;height:356;width:486;" filled="f" stroked="f" coordsize="21600,21600">
              <v:path/>
              <v:fill on="f" focussize="0,0"/>
              <v:stroke on="f" joinstyle="miter"/>
              <v:imagedata o:title=""/>
              <o:lock v:ext="edit"/>
              <v:textbox inset="0mm,0mm,0mm,0mm">
                <w:txbxContent>
                  <w:p w14:paraId="31ADD261">
                    <w:pPr>
                      <w:pStyle w:val="136"/>
                      <w:spacing w:before="0" w:line="115" w:lineRule="exact"/>
                      <w:ind w:left="0" w:right="0" w:firstLine="0"/>
                      <w:jc w:val="left"/>
                      <w:rPr>
                        <w:sz w:val="10"/>
                      </w:rPr>
                    </w:pPr>
                    <w:r>
                      <w:t>位置1</w:t>
                    </w:r>
                  </w:p>
                  <w:p w14:paraId="755DD721">
                    <w:pPr>
                      <w:spacing w:before="6" w:line="240" w:lineRule="auto"/>
                      <w:rPr>
                        <w:sz w:val="10"/>
                      </w:rPr>
                    </w:pPr>
                  </w:p>
                  <w:p w14:paraId="69069387">
                    <w:pPr>
                      <w:pStyle w:val="136"/>
                      <w:spacing w:before="0"/>
                      <w:ind w:left="0" w:right="0" w:firstLine="0"/>
                      <w:jc w:val="left"/>
                      <w:rPr>
                        <w:sz w:val="10"/>
                      </w:rPr>
                    </w:pPr>
                    <w:r>
                      <w:t>地点0</w:t>
                    </w:r>
                  </w:p>
                </w:txbxContent>
              </v:textbox>
            </v:shape>
            <v:shape id="_x0000_s4523" o:spid="_x0000_s4523" o:spt="202" type="#_x0000_t202" style="position:absolute;left:3115;top:2702;height:300;width:1056;" filled="f" stroked="f" coordsize="21600,21600">
              <v:path/>
              <v:fill on="f" focussize="0,0"/>
              <v:stroke on="f" joinstyle="miter"/>
              <v:imagedata o:title=""/>
              <o:lock v:ext="edit"/>
              <v:textbox inset="0mm,0mm,0mm,0mm">
                <w:txbxContent>
                  <w:p w14:paraId="0B1106A1">
                    <w:pPr>
                      <w:pStyle w:val="124"/>
                      <w:spacing w:before="0" w:line="273" w:lineRule="auto"/>
                      <w:ind w:left="290" w:right="14" w:hanging="291"/>
                      <w:jc w:val="left"/>
                      <w:rPr>
                        <w:sz w:val="12"/>
                      </w:rPr>
                    </w:pPr>
                    <w:r>
                      <w:t>传输前的FIFO状态</w:t>
                    </w:r>
                  </w:p>
                </w:txbxContent>
              </v:textbox>
            </v:shape>
            <v:shape id="_x0000_s4524" o:spid="_x0000_s4524" o:spt="202" type="#_x0000_t202" style="position:absolute;left:5191;top:2721;height:117;width:158;" filled="f" stroked="f" coordsize="21600,21600">
              <v:path/>
              <v:fill on="f" focussize="0,0"/>
              <v:stroke on="f" joinstyle="miter"/>
              <v:imagedata o:title=""/>
              <o:lock v:ext="edit"/>
              <v:textbox inset="0mm,0mm,0mm,0mm">
                <w:txbxContent>
                  <w:p w14:paraId="031ACF67">
                    <w:pPr>
                      <w:pStyle w:val="136"/>
                      <w:spacing w:before="0" w:line="115" w:lineRule="exact"/>
                      <w:ind w:left="0" w:right="0" w:firstLine="0"/>
                      <w:jc w:val="left"/>
                      <w:rPr>
                        <w:sz w:val="10"/>
                      </w:rPr>
                    </w:pPr>
                    <w:r>
                      <w:t>TXD</w:t>
                    </w:r>
                  </w:p>
                </w:txbxContent>
              </v:textbox>
            </v:shape>
            <v:shape id="_x0000_s4525" o:spid="_x0000_s4525" o:spt="202" type="#_x0000_t202" style="position:absolute;left:6542;top:1667;height:1336;width:1611;" filled="f" stroked="f" coordsize="21600,21600">
              <v:path/>
              <v:fill on="f" focussize="0,0"/>
              <v:stroke on="f" joinstyle="miter"/>
              <v:imagedata o:title=""/>
              <o:lock v:ext="edit"/>
              <v:textbox inset="0mm,0mm,0mm,0mm">
                <w:txbxContent>
                  <w:p w14:paraId="050294E1">
                    <w:pPr>
                      <w:pStyle w:val="221"/>
                      <w:spacing w:before="0" w:line="138" w:lineRule="exact"/>
                      <w:ind w:left="287" w:right="683" w:firstLine="0"/>
                      <w:jc w:val="center"/>
                      <w:rPr>
                        <w:sz w:val="12"/>
                      </w:rPr>
                    </w:pPr>
                    <w:r>
                      <w:t>NULL</w:t>
                    </w:r>
                  </w:p>
                  <w:p w14:paraId="04C69B3F">
                    <w:pPr>
                      <w:pStyle w:val="124"/>
                      <w:spacing w:before="99" w:line="412" w:lineRule="auto"/>
                      <w:ind w:left="294" w:right="683" w:firstLine="0"/>
                      <w:jc w:val="center"/>
                      <w:rPr>
                        <w:sz w:val="12"/>
                      </w:rPr>
                    </w:pPr>
                    <w:r>
                      <w:rPr>
                        <w:spacing w:val="-1"/>
                      </w:rPr>
                      <w:t>Rx_Data（1）Rx_Data（0）</w:t>
                    </w:r>
                  </w:p>
                  <w:p w14:paraId="5271A327">
                    <w:pPr>
                      <w:pStyle w:val="124"/>
                      <w:spacing w:before="0" w:line="138" w:lineRule="exact"/>
                      <w:ind w:left="811" w:right="5" w:firstLine="0"/>
                      <w:jc w:val="center"/>
                      <w:rPr>
                        <w:sz w:val="12"/>
                      </w:rPr>
                    </w:pPr>
                    <w:r>
                      <w:t>Rx FIFO缓冲器</w:t>
                    </w:r>
                  </w:p>
                  <w:p w14:paraId="2F8488E1">
                    <w:pPr>
                      <w:pStyle w:val="126"/>
                      <w:spacing w:before="41"/>
                      <w:ind w:left="281" w:right="683" w:firstLine="0"/>
                      <w:jc w:val="center"/>
                      <w:rPr>
                        <w:sz w:val="10"/>
                      </w:rPr>
                    </w:pPr>
                    <w:r>
                      <w:t>读取DR</w:t>
                    </w:r>
                  </w:p>
                  <w:p w14:paraId="41BAD4A5">
                    <w:pPr>
                      <w:pStyle w:val="124"/>
                      <w:spacing w:before="18" w:line="273" w:lineRule="auto"/>
                      <w:ind w:left="0" w:right="381" w:hanging="13"/>
                      <w:jc w:val="center"/>
                      <w:rPr>
                        <w:sz w:val="12"/>
                      </w:rPr>
                    </w:pPr>
                    <w:r>
                      <w:t>传输完成时的FIFO状态</w:t>
                    </w:r>
                  </w:p>
                </w:txbxContent>
              </v:textbox>
            </v:shape>
            <v:shape id="_x0000_s4526" o:spid="_x0000_s4526" o:spt="202" type="#_x0000_t202" style="position:absolute;left:3030;top:2415;height:240;width:1196;" fillcolor="#F6F6F6" filled="t" stroked="t" coordsize="21600,21600">
              <v:path/>
              <v:fill on="t" focussize="0,0"/>
              <v:stroke weight="0.498031496062992pt" color="#1D1D1A"/>
              <v:imagedata o:title=""/>
              <o:lock v:ext="edit"/>
              <v:textbox inset="0mm,0mm,0mm,0mm">
                <w:txbxContent>
                  <w:p w14:paraId="138C8D46">
                    <w:pPr>
                      <w:pStyle w:val="124"/>
                      <w:spacing w:before="41"/>
                      <w:ind w:left="205" w:right="0" w:firstLine="0"/>
                      <w:jc w:val="left"/>
                      <w:rPr>
                        <w:sz w:val="12"/>
                      </w:rPr>
                    </w:pPr>
                    <w:r>
                      <w:t>Rx FIFO为空</w:t>
                    </w:r>
                  </w:p>
                </w:txbxContent>
              </v:textbox>
            </v:shape>
            <v:shape id="_x0000_s4527" o:spid="_x0000_s4527" o:spt="202" type="#_x0000_t202" style="position:absolute;left:6550;top:582;height:240;width:1196;" fillcolor="#F6F6F6" filled="t" stroked="t" coordsize="21600,21600">
              <v:path/>
              <v:fill on="t" focussize="0,0"/>
              <v:stroke weight="0.498031496062992pt" color="#1D1D1A"/>
              <v:imagedata o:title=""/>
              <o:lock v:ext="edit"/>
              <v:textbox inset="0mm,0mm,0mm,0mm">
                <w:txbxContent>
                  <w:p w14:paraId="094336EE">
                    <w:pPr>
                      <w:pStyle w:val="124"/>
                      <w:spacing w:before="41"/>
                      <w:ind w:left="207" w:right="0" w:firstLine="0"/>
                      <w:jc w:val="left"/>
                      <w:rPr>
                        <w:sz w:val="12"/>
                      </w:rPr>
                    </w:pPr>
                    <w:r>
                      <w:t>Tx FIFO为空</w:t>
                    </w:r>
                  </w:p>
                </w:txbxContent>
              </v:textbox>
            </v:shape>
          </v:group>
        </w:pict>
      </w:r>
      <w:r>
        <w:rPr>
          <w:i/>
          <w:color w:val="333333"/>
          <w:sz w:val="12"/>
        </w:rPr>
        <w:t xml:space="preserve">图128. </w:t>
      </w:r>
      <w:r>
        <w:rPr>
          <w:i/>
          <w:color w:val="333333"/>
          <w:w w:val="90"/>
          <w:sz w:val="12"/>
        </w:rPr>
        <w:t>发送</w:t>
      </w:r>
      <w:r>
        <w:rPr>
          <w:i/>
          <w:color w:val="333333"/>
          <w:sz w:val="12"/>
        </w:rPr>
        <w:t>接收SPI和SSP传输的FIFO</w:t>
      </w:r>
    </w:p>
    <w:p w14:paraId="12CEC7BE">
      <w:pPr>
        <w:pStyle w:val="8"/>
        <w:rPr>
          <w:i/>
          <w:sz w:val="20"/>
        </w:rPr>
      </w:pPr>
    </w:p>
    <w:p w14:paraId="57D71C5E">
      <w:pPr>
        <w:pStyle w:val="8"/>
        <w:rPr>
          <w:i/>
          <w:sz w:val="20"/>
        </w:rPr>
      </w:pPr>
    </w:p>
    <w:p w14:paraId="6DDF3A19">
      <w:pPr>
        <w:pStyle w:val="8"/>
        <w:rPr>
          <w:i/>
          <w:sz w:val="20"/>
        </w:rPr>
      </w:pPr>
    </w:p>
    <w:p w14:paraId="1567ABF6">
      <w:pPr>
        <w:pStyle w:val="8"/>
        <w:rPr>
          <w:i/>
          <w:sz w:val="20"/>
        </w:rPr>
      </w:pPr>
    </w:p>
    <w:p w14:paraId="2EF546EF">
      <w:pPr>
        <w:pStyle w:val="8"/>
        <w:rPr>
          <w:i/>
          <w:sz w:val="20"/>
        </w:rPr>
      </w:pPr>
    </w:p>
    <w:p w14:paraId="6D3D102F">
      <w:pPr>
        <w:pStyle w:val="8"/>
        <w:rPr>
          <w:i/>
          <w:sz w:val="20"/>
        </w:rPr>
      </w:pPr>
    </w:p>
    <w:p w14:paraId="662A7497">
      <w:pPr>
        <w:pStyle w:val="8"/>
        <w:rPr>
          <w:i/>
          <w:sz w:val="20"/>
        </w:rPr>
      </w:pPr>
    </w:p>
    <w:p w14:paraId="66F25D8B">
      <w:pPr>
        <w:pStyle w:val="8"/>
        <w:rPr>
          <w:i/>
          <w:sz w:val="20"/>
        </w:rPr>
      </w:pPr>
    </w:p>
    <w:p w14:paraId="54EC9E28">
      <w:pPr>
        <w:pStyle w:val="8"/>
        <w:rPr>
          <w:i/>
          <w:sz w:val="20"/>
        </w:rPr>
      </w:pPr>
    </w:p>
    <w:p w14:paraId="23928622">
      <w:pPr>
        <w:pStyle w:val="8"/>
        <w:rPr>
          <w:i/>
          <w:sz w:val="20"/>
        </w:rPr>
      </w:pPr>
    </w:p>
    <w:p w14:paraId="73DAFAE4">
      <w:pPr>
        <w:pStyle w:val="8"/>
        <w:spacing w:before="2"/>
        <w:rPr>
          <w:i/>
          <w:sz w:val="23"/>
        </w:rPr>
      </w:pPr>
    </w:p>
    <w:p w14:paraId="2472AF69">
      <w:pPr>
        <w:pStyle w:val="8"/>
        <w:spacing w:before="99" w:line="316" w:lineRule="auto"/>
        <w:ind w:left="1280" w:right="120"/>
        <w:jc w:val="both"/>
      </w:pPr>
      <w:bookmarkStart w:id="385" w:name="_bookmark238"/>
      <w:bookmarkEnd w:id="385"/>
      <w:r>
        <w:rPr>
          <w:color w:val="333333"/>
        </w:rPr>
        <w:t>对于仅发送传输（控制寄存器0的传输模式字段（9</w:t>
      </w:r>
      <w:r>
        <w:rPr>
          <w:rFonts w:hint="eastAsia" w:eastAsia="宋体"/>
          <w:color w:val="333333"/>
          <w:lang w:eastAsia="zh-CN"/>
        </w:rPr>
        <w:t>:</w:t>
      </w:r>
      <w:r>
        <w:rPr>
          <w:color w:val="333333"/>
        </w:rPr>
        <w:t>8）=</w:t>
      </w:r>
      <w:r>
        <w:rPr>
          <w:rFonts w:ascii="MS Gothic"/>
          <w:color w:val="B12046"/>
          <w:sz w:val="14"/>
        </w:rPr>
        <w:t>01b</w:t>
      </w:r>
      <w:r>
        <w:rPr>
          <w:color w:val="333333"/>
        </w:rPr>
        <w:t>），从DW_apb_ssi发送到外部串行器件的数据写入发送FIFO。由于从外部串行设备接收的数据被视为无效，因此不会存储在DW_apb_ssi接收FIFO中。</w:t>
      </w:r>
    </w:p>
    <w:p w14:paraId="4170D041">
      <w:pPr>
        <w:spacing w:after="0" w:line="316" w:lineRule="auto"/>
        <w:jc w:val="both"/>
        <w:sectPr>
          <w:pgSz w:w="11910" w:h="16840"/>
          <w:pgMar w:top="920" w:right="1000" w:bottom="960" w:left="1020" w:header="562" w:footer="780" w:gutter="0"/>
          <w:cols w:space="720" w:num="1"/>
        </w:sectPr>
      </w:pPr>
    </w:p>
    <w:p w14:paraId="0389FDAB">
      <w:pPr>
        <w:pStyle w:val="8"/>
        <w:rPr>
          <w:sz w:val="20"/>
        </w:rPr>
      </w:pPr>
    </w:p>
    <w:p w14:paraId="27287948">
      <w:pPr>
        <w:pStyle w:val="8"/>
        <w:rPr>
          <w:sz w:val="20"/>
        </w:rPr>
      </w:pPr>
    </w:p>
    <w:p w14:paraId="43E70C5D">
      <w:pPr>
        <w:pStyle w:val="8"/>
        <w:spacing w:before="1"/>
        <w:rPr>
          <w:sz w:val="20"/>
        </w:rPr>
      </w:pPr>
    </w:p>
    <w:p w14:paraId="6E0FD2FE">
      <w:pPr>
        <w:pStyle w:val="8"/>
        <w:spacing w:line="319" w:lineRule="auto"/>
        <w:ind w:left="1280" w:right="124"/>
        <w:jc w:val="both"/>
      </w:pPr>
      <w:r>
        <w:fldChar w:fldCharType="begin"/>
      </w:r>
      <w:r>
        <w:instrText xml:space="preserve"> HYPERLINK \l "_bookmark239" </w:instrText>
      </w:r>
      <w:r>
        <w:fldChar w:fldCharType="separate"/>
      </w:r>
      <w:r>
        <w:rPr>
          <w:color w:val="418BCA"/>
        </w:rPr>
        <w:t>图129</w:t>
      </w:r>
      <w:r>
        <w:rPr>
          <w:color w:val="418BCA"/>
        </w:rPr>
        <w:fldChar w:fldCharType="end"/>
      </w:r>
      <w:r>
        <w:rPr>
          <w:color w:val="333333"/>
        </w:rPr>
        <w:t>显示串行传输开始前的FIFO电平和传输完成时的FIFO电平。在本例中，两个数据字从DW_apb_ssi连续传输到外部串行器件。</w:t>
      </w:r>
    </w:p>
    <w:p w14:paraId="0643A01B">
      <w:pPr>
        <w:spacing w:before="118" w:line="319" w:lineRule="auto"/>
        <w:ind w:left="100" w:right="8872" w:firstLine="0"/>
        <w:jc w:val="left"/>
        <w:rPr>
          <w:i/>
          <w:sz w:val="12"/>
        </w:rPr>
      </w:pPr>
      <w:r>
        <w:pict>
          <v:group id="_x0000_s4528" o:spid="_x0000_s4528" o:spt="203" style="position:absolute;left:0pt;margin-left:114.95pt;margin-top:5.2pt;height:159.4pt;width:297pt;mso-position-horizontal-relative:page;z-index:251740160;mso-width-relative:page;mso-height-relative:page;" coordorigin="2300,105" coordsize="5940,3188">
            <o:lock v:ext="edit"/>
            <v:rect id="_x0000_s4529" o:spid="_x0000_s4529" o:spt="1" style="position:absolute;left:2300;top:104;height:3188;width:5940;" fillcolor="#F6F6F6" filled="t" stroked="f" coordsize="21600,21600">
              <v:path/>
              <v:fill on="t" focussize="0,0"/>
              <v:stroke on="f"/>
              <v:imagedata o:title=""/>
              <o:lock v:ext="edit"/>
            </v:rect>
            <v:shape id="_x0000_s4530" o:spid="_x0000_s4530" style="position:absolute;left:2597;top:463;height:2032;width:3087;" filled="f" stroked="t" coordorigin="2597,463" coordsize="3087,2032" path="m3030,1141l4225,1141,4225,902,3030,902,3030,1141xm3030,1619l4225,1619,4225,1380,3030,1380,3030,1619xm4839,2495l5684,2495,5684,663,4839,663,4839,2495xm3030,1858l4225,1858,4225,1619,3030,1619,3030,1858xm3030,2097l4225,2097,4225,1858,3030,1858,3030,2097xm2597,463l2647,463e">
              <v:path arrowok="t"/>
              <v:fill on="f" focussize="0,0"/>
              <v:stroke weight="0.498031496062992pt" color="#1D1D1A"/>
              <v:imagedata o:title=""/>
              <o:lock v:ext="edit"/>
            </v:shape>
            <v:line id="_x0000_s4531" o:spid="_x0000_s4531" o:spt="20" style="position:absolute;left:2686;top:463;height:0;width:1888;" stroked="t" coordsize="21600,21600">
              <v:path arrowok="t"/>
              <v:fill focussize="0,0"/>
              <v:stroke weight="0.498031496062992pt" color="#1D1D1A"/>
              <v:imagedata o:title=""/>
              <o:lock v:ext="edit"/>
            </v:line>
            <v:shape id="_x0000_s4532" o:spid="_x0000_s4532" style="position:absolute;left:4593;top:463;height:50;width:50;" filled="f" stroked="t" coordorigin="4593,463" coordsize="50,50" path="m4593,463l4643,463,4643,513e">
              <v:path arrowok="t"/>
              <v:fill on="f" focussize="0,0"/>
              <v:stroke weight="0.498031496062992pt" color="#1D1D1A"/>
              <v:imagedata o:title=""/>
              <o:lock v:ext="edit"/>
            </v:shape>
            <v:line id="_x0000_s4533" o:spid="_x0000_s4533" o:spt="20" style="position:absolute;left:4643;top:552;height:2432;width:0;" stroked="t" coordsize="21600,21600">
              <v:path arrowok="t"/>
              <v:fill focussize="0,0"/>
              <v:stroke weight="0.498031496062992pt" color="#1D1D1A"/>
              <v:imagedata o:title=""/>
              <o:lock v:ext="edit"/>
            </v:line>
            <v:shape id="_x0000_s4534" o:spid="_x0000_s4534" style="position:absolute;left:4593;top:3003;height:50;width:50;" filled="f" stroked="t" coordorigin="4593,3003" coordsize="50,50" path="m4643,3003l4643,3053,4593,3053e">
              <v:path arrowok="t"/>
              <v:fill on="f" focussize="0,0"/>
              <v:stroke weight="0.498031496062992pt" color="#1D1D1A"/>
              <v:imagedata o:title=""/>
              <o:lock v:ext="edit"/>
            </v:shape>
            <v:line id="_x0000_s4535" o:spid="_x0000_s4535" o:spt="20" style="position:absolute;left:2666;top:3053;flip:x;height:0;width:1888;" stroked="t" coordsize="21600,21600">
              <v:path arrowok="t"/>
              <v:fill focussize="0,0"/>
              <v:stroke weight="0.498031496062992pt" color="#1D1D1A"/>
              <v:imagedata o:title=""/>
              <o:lock v:ext="edit"/>
            </v:line>
            <v:shape id="_x0000_s4536" o:spid="_x0000_s4536" style="position:absolute;left:2597;top:3053;height:2;width:5329;" filled="f" stroked="t" coordorigin="2597,3053" coordsize="5329,0" path="m2647,3053l2597,3053m7925,3053l7876,3053e">
              <v:path arrowok="t"/>
              <v:fill on="f" focussize="0,0"/>
              <v:stroke weight="0.498031496062992pt" color="#1D1D1A"/>
              <v:imagedata o:title=""/>
              <o:lock v:ext="edit"/>
            </v:shape>
            <v:line id="_x0000_s4537" o:spid="_x0000_s4537" o:spt="20" style="position:absolute;left:5949;top:3053;flip:x;height:0;width:1888;" stroked="t" coordsize="21600,21600">
              <v:path arrowok="t"/>
              <v:fill focussize="0,0"/>
              <v:stroke weight="0.498031496062992pt" color="#1D1D1A"/>
              <v:imagedata o:title=""/>
              <o:lock v:ext="edit"/>
            </v:line>
            <v:shape id="_x0000_s4538" o:spid="_x0000_s4538" style="position:absolute;left:5879;top:3003;height:50;width:50;" filled="f" stroked="t" coordorigin="5879,3003" coordsize="50,50" path="m5929,3053l5879,3053,5879,3003e">
              <v:path arrowok="t"/>
              <v:fill on="f" focussize="0,0"/>
              <v:stroke weight="0.498031496062992pt" color="#1D1D1A"/>
              <v:imagedata o:title=""/>
              <o:lock v:ext="edit"/>
            </v:shape>
            <v:line id="_x0000_s4539" o:spid="_x0000_s4539" o:spt="20" style="position:absolute;left:5879;top:533;flip:y;height:2431;width:0;" stroked="t" coordsize="21600,21600">
              <v:path arrowok="t"/>
              <v:fill focussize="0,0"/>
              <v:stroke weight="0.498031496062992pt" color="#1D1D1A"/>
              <v:imagedata o:title=""/>
              <o:lock v:ext="edit"/>
            </v:line>
            <v:shape id="_x0000_s4540" o:spid="_x0000_s4540" style="position:absolute;left:5879;top:463;height:50;width:50;" filled="f" stroked="t" coordorigin="5879,463" coordsize="50,50" path="m5879,513l5879,463,5929,463e">
              <v:path arrowok="t"/>
              <v:fill on="f" focussize="0,0"/>
              <v:stroke weight="0.498031496062992pt" color="#1D1D1A"/>
              <v:imagedata o:title=""/>
              <o:lock v:ext="edit"/>
            </v:shape>
            <v:line id="_x0000_s4541" o:spid="_x0000_s4541" o:spt="20" style="position:absolute;left:5968;top:463;height:0;width:1888;" stroked="t" coordsize="21600,21600">
              <v:path arrowok="t"/>
              <v:fill focussize="0,0"/>
              <v:stroke weight="0.498031496062992pt" color="#1D1D1A"/>
              <v:imagedata o:title=""/>
              <o:lock v:ext="edit"/>
            </v:line>
            <v:shape id="_x0000_s4542" o:spid="_x0000_s4542" style="position:absolute;left:3627;top:463;height:394;width:4298;" filled="f" stroked="t" coordorigin="3628,463" coordsize="4298,394" path="m7876,463l7925,463m3628,683l3628,857e">
              <v:path arrowok="t"/>
              <v:fill on="f" focussize="0,0"/>
              <v:stroke weight="0.498031496062992pt" color="#1D1D1A"/>
              <v:imagedata o:title=""/>
              <o:lock v:ext="edit"/>
            </v:shape>
            <v:shape id="_x0000_s4543" o:spid="_x0000_s4543" style="position:absolute;left:3600;top:836;height:66;width:56;" fillcolor="#1D1D1A" filled="t" stroked="f" coordorigin="3600,836" coordsize="56,66" path="m3656,836l3628,848,3600,836,3628,902,3656,836xe">
              <v:path arrowok="t"/>
              <v:fill on="t" focussize="0,0"/>
              <v:stroke on="f"/>
              <v:imagedata o:title=""/>
              <o:lock v:ext="edit"/>
            </v:shape>
            <v:line id="_x0000_s4544" o:spid="_x0000_s4544" o:spt="20" style="position:absolute;left:5270;top:444;height:174;width:0;" stroked="t" coordsize="21600,21600">
              <v:path arrowok="t"/>
              <v:fill focussize="0,0"/>
              <v:stroke weight="0.498031496062992pt" color="#1D1D1A"/>
              <v:imagedata o:title=""/>
              <o:lock v:ext="edit"/>
            </v:line>
            <v:shape id="_x0000_s4545" o:spid="_x0000_s4545" style="position:absolute;left:5242;top:597;height:66;width:56;" fillcolor="#1D1D1A" filled="t" stroked="f" coordorigin="5242,597" coordsize="56,66" path="m5298,597l5270,609,5242,597,5270,663,5298,597xe">
              <v:path arrowok="t"/>
              <v:fill on="t" focussize="0,0"/>
              <v:stroke on="f"/>
              <v:imagedata o:title=""/>
              <o:lock v:ext="edit"/>
            </v:shape>
            <v:line id="_x0000_s4546" o:spid="_x0000_s4546" o:spt="20" style="position:absolute;left:5261;top:2499;height:175;width:0;" stroked="t" coordsize="21600,21600">
              <v:path arrowok="t"/>
              <v:fill focussize="0,0"/>
              <v:stroke weight="0.498031496062992pt" color="#1D1D1A"/>
              <v:imagedata o:title=""/>
              <o:lock v:ext="edit"/>
            </v:line>
            <v:shape id="_x0000_s4547" o:spid="_x0000_s4547" style="position:absolute;left:5233;top:2652;height:66;width:56;" fillcolor="#1D1D1A" filled="t" stroked="f" coordorigin="5234,2653" coordsize="56,66" path="m5289,2653l5261,2664,5234,2653,5261,2718,5289,2653xe">
              <v:path arrowok="t"/>
              <v:fill on="t" focussize="0,0"/>
              <v:stroke on="f"/>
              <v:imagedata o:title=""/>
              <o:lock v:ext="edit"/>
            </v:shape>
            <v:shape id="_x0000_s4548" o:spid="_x0000_s4548" style="position:absolute;left:3627;top:2096;height:160;width:1160;" filled="f" stroked="t" coordorigin="3628,2097" coordsize="1160,160" path="m3628,2097l3628,2256,4787,2256e">
              <v:path arrowok="t"/>
              <v:fill on="f" focussize="0,0"/>
              <v:stroke weight="0.498031496062992pt" color="#1D1D1A"/>
              <v:imagedata o:title=""/>
              <o:lock v:ext="edit"/>
            </v:shape>
            <v:shape id="_x0000_s4549" o:spid="_x0000_s4549" style="position:absolute;left:4766;top:2228;height:56;width:66;" fillcolor="#1D1D1A" filled="t" stroked="f" coordorigin="4766,2229" coordsize="66,56" path="m4766,2229l4778,2256,4766,2284,4832,2256,4766,2229xe">
              <v:path arrowok="t"/>
              <v:fill on="t" focussize="0,0"/>
              <v:stroke on="f"/>
              <v:imagedata o:title=""/>
              <o:lock v:ext="edit"/>
            </v:shape>
            <v:line id="_x0000_s4550" o:spid="_x0000_s4550" o:spt="20" style="position:absolute;left:3030;top:1141;height:50;width:0;" stroked="t" coordsize="21600,21600">
              <v:path arrowok="t"/>
              <v:fill focussize="0,0"/>
              <v:stroke weight="0.498031496062992pt" color="#1D1D1A"/>
              <v:imagedata o:title=""/>
              <o:lock v:ext="edit"/>
            </v:line>
            <v:line id="_x0000_s4551" o:spid="_x0000_s4551" o:spt="20" style="position:absolute;left:3030;top:1222;height:92;width:0;" stroked="t" coordsize="21600,21600">
              <v:path arrowok="t"/>
              <v:fill focussize="0,0"/>
              <v:stroke weight="0.498031496062992pt" color="#1D1D1A"/>
              <v:imagedata o:title=""/>
              <o:lock v:ext="edit"/>
            </v:line>
            <v:shape id="_x0000_s4552" o:spid="_x0000_s4552" style="position:absolute;left:3030;top:1140;height:240;width:598;" filled="f" stroked="t" coordorigin="3030,1141" coordsize="598,240" path="m3030,1330l3030,1380m3628,1141l3628,1191e">
              <v:path arrowok="t"/>
              <v:fill on="f" focussize="0,0"/>
              <v:stroke weight="0.498031496062992pt" color="#1D1D1A"/>
              <v:imagedata o:title=""/>
              <o:lock v:ext="edit"/>
            </v:shape>
            <v:line id="_x0000_s4553" o:spid="_x0000_s4553" o:spt="20" style="position:absolute;left:3628;top:1222;height:92;width:0;" stroked="t" coordsize="21600,21600">
              <v:path arrowok="t"/>
              <v:fill focussize="0,0"/>
              <v:stroke weight="0.498031496062992pt" color="#1D1D1A"/>
              <v:imagedata o:title=""/>
              <o:lock v:ext="edit"/>
            </v:line>
            <v:shape id="_x0000_s4554" o:spid="_x0000_s4554" style="position:absolute;left:3627;top:1140;height:240;width:598;" filled="f" stroked="t" coordorigin="3628,1141" coordsize="598,240" path="m3628,1330l3628,1380m4225,1141l4225,1191e">
              <v:path arrowok="t"/>
              <v:fill on="f" focussize="0,0"/>
              <v:stroke weight="0.498031496062992pt" color="#1D1D1A"/>
              <v:imagedata o:title=""/>
              <o:lock v:ext="edit"/>
            </v:shape>
            <v:line id="_x0000_s4555" o:spid="_x0000_s4555" o:spt="20" style="position:absolute;left:4225;top:1222;height:92;width:0;" stroked="t" coordsize="21600,21600">
              <v:path arrowok="t"/>
              <v:fill focussize="0,0"/>
              <v:stroke weight="0.498031496062992pt" color="#1D1D1A"/>
              <v:imagedata o:title=""/>
              <o:lock v:ext="edit"/>
            </v:line>
            <v:shape id="_x0000_s4556" o:spid="_x0000_s4556" style="position:absolute;left:4225;top:1329;height:100;width:2325;" filled="f" stroked="t" coordorigin="4225,1330" coordsize="2325,100" path="m4225,1330l4225,1380m6550,1380l6550,1430e">
              <v:path arrowok="t"/>
              <v:fill on="f" focussize="0,0"/>
              <v:stroke weight="0.498031496062992pt" color="#1D1D1A"/>
              <v:imagedata o:title=""/>
              <o:lock v:ext="edit"/>
            </v:shape>
            <v:line id="_x0000_s4557" o:spid="_x0000_s4557" o:spt="20" style="position:absolute;left:6550;top:1461;height:93;width:0;" stroked="t" coordsize="21600,21600">
              <v:path arrowok="t"/>
              <v:fill focussize="0,0"/>
              <v:stroke weight="0.498031496062992pt" color="#1D1D1A"/>
              <v:imagedata o:title=""/>
              <o:lock v:ext="edit"/>
            </v:line>
            <v:shape id="_x0000_s4558" o:spid="_x0000_s4558" style="position:absolute;left:6550;top:1379;height:240;width:598;" filled="f" stroked="t" coordorigin="6550,1380" coordsize="598,240" path="m6550,1569l6550,1619m7148,1380l7148,1430e">
              <v:path arrowok="t"/>
              <v:fill on="f" focussize="0,0"/>
              <v:stroke weight="0.498031496062992pt" color="#1D1D1A"/>
              <v:imagedata o:title=""/>
              <o:lock v:ext="edit"/>
            </v:shape>
            <v:line id="_x0000_s4559" o:spid="_x0000_s4559" o:spt="20" style="position:absolute;left:7148;top:1461;height:93;width:0;" stroked="t" coordsize="21600,21600">
              <v:path arrowok="t"/>
              <v:fill focussize="0,0"/>
              <v:stroke weight="0.498031496062992pt" color="#1D1D1A"/>
              <v:imagedata o:title=""/>
              <o:lock v:ext="edit"/>
            </v:line>
            <v:shape id="_x0000_s4560" o:spid="_x0000_s4560" style="position:absolute;left:7147;top:1379;height:240;width:598;" filled="f" stroked="t" coordorigin="7148,1380" coordsize="598,240" path="m7148,1569l7148,1619m7745,1380l7745,1430e">
              <v:path arrowok="t"/>
              <v:fill on="f" focussize="0,0"/>
              <v:stroke weight="0.498031496062992pt" color="#1D1D1A"/>
              <v:imagedata o:title=""/>
              <o:lock v:ext="edit"/>
            </v:shape>
            <v:line id="_x0000_s4561" o:spid="_x0000_s4561" o:spt="20" style="position:absolute;left:7745;top:1461;height:93;width:0;" stroked="t" coordsize="21600,21600">
              <v:path arrowok="t"/>
              <v:fill focussize="0,0"/>
              <v:stroke weight="0.498031496062992pt" color="#1D1D1A"/>
              <v:imagedata o:title=""/>
              <o:lock v:ext="edit"/>
            </v:line>
            <v:shape id="_x0000_s4562" o:spid="_x0000_s4562" style="position:absolute;left:5683;top:901;height:1435;width:2062;" filled="f" stroked="t" coordorigin="5684,902" coordsize="2062,1435" path="m7745,1569l7745,1619m6550,1858l7745,1858,7745,1619,6550,1619,6550,1858xm6550,2097l7745,2097,7745,1858,6550,1858,6550,2097xm6550,2336l7745,2336,7745,2097,6550,2097,6550,2336xm5684,902l7148,902,7148,1096e">
              <v:path arrowok="t"/>
              <v:fill on="f" focussize="0,0"/>
              <v:stroke weight="0.498031496062992pt" color="#1D1D1A"/>
              <v:imagedata o:title=""/>
              <o:lock v:ext="edit"/>
            </v:shape>
            <v:shape id="_x0000_s4563" o:spid="_x0000_s4563" style="position:absolute;left:7120;top:1075;height:66;width:56;" fillcolor="#1D1D1A" filled="t" stroked="f" coordorigin="7120,1075" coordsize="56,66" path="m7176,1075l7148,1087,7120,1075,7148,1141,7176,1075xe">
              <v:path arrowok="t"/>
              <v:fill on="t" focussize="0,0"/>
              <v:stroke on="f"/>
              <v:imagedata o:title=""/>
              <o:lock v:ext="edit"/>
            </v:shape>
            <v:line id="_x0000_s4564" o:spid="_x0000_s4564" o:spt="20" style="position:absolute;left:5270;top:663;height:49;width:0;" stroked="t" coordsize="21600,21600">
              <v:path arrowok="t"/>
              <v:fill focussize="0,0"/>
              <v:stroke weight="0.498031496062992pt" color="#1D1D1A"/>
              <v:imagedata o:title=""/>
              <o:lock v:ext="edit"/>
            </v:line>
            <v:line id="_x0000_s4565" o:spid="_x0000_s4565" o:spt="20" style="position:absolute;left:5270;top:743;height:93;width:0;" stroked="t" coordsize="21600,21600">
              <v:path arrowok="t"/>
              <v:fill focussize="0,0"/>
              <v:stroke weight="0.498031496062992pt" color="#1D1D1A"/>
              <v:imagedata o:title=""/>
              <o:lock v:ext="edit"/>
            </v:line>
            <v:shape id="_x0000_s4566" o:spid="_x0000_s4566" style="position:absolute;left:5269;top:851;height:50;width:50;" filled="f" stroked="t" coordorigin="5270,852" coordsize="50,50" path="m5270,852l5270,902,5320,902e">
              <v:path arrowok="t"/>
              <v:fill on="f" focussize="0,0"/>
              <v:stroke weight="0.498031496062992pt" color="#1D1D1A"/>
              <v:imagedata o:title=""/>
              <o:lock v:ext="edit"/>
            </v:shape>
            <v:line id="_x0000_s4567" o:spid="_x0000_s4567" o:spt="20" style="position:absolute;left:5359;top:902;height:0;width:255;" stroked="t" coordsize="21600,21600">
              <v:path arrowok="t"/>
              <v:fill focussize="0,0"/>
              <v:stroke weight="0.498031496062992pt" color="#1D1D1A"/>
              <v:imagedata o:title=""/>
              <o:lock v:ext="edit"/>
            </v:line>
            <v:shape id="_x0000_s4568" o:spid="_x0000_s4568" style="position:absolute;left:5261;top:901;height:1594;width:423;" filled="f" stroked="t" coordorigin="5261,902" coordsize="423,1594" path="m5634,902l5684,902m5261,2495l5261,2446e">
              <v:path arrowok="t"/>
              <v:fill on="f" focussize="0,0"/>
              <v:stroke weight="0.498031496062992pt" color="#1D1D1A"/>
              <v:imagedata o:title=""/>
              <o:lock v:ext="edit"/>
            </v:shape>
            <v:line id="_x0000_s4569" o:spid="_x0000_s4569" o:spt="20" style="position:absolute;left:5261;top:2322;flip:y;height:93;width:0;" stroked="t" coordsize="21600,21600">
              <v:path arrowok="t"/>
              <v:fill focussize="0,0"/>
              <v:stroke weight="0.498031496062992pt" color="#1D1D1A"/>
              <v:imagedata o:title=""/>
              <o:lock v:ext="edit"/>
            </v:line>
            <v:shape id="_x0000_s4570" o:spid="_x0000_s4570" style="position:absolute;left:5211;top:2256;height:50;width:50;" filled="f" stroked="t" coordorigin="5211,2256" coordsize="50,50" path="m5261,2306l5261,2256,5211,2256e">
              <v:path arrowok="t"/>
              <v:fill on="f" focussize="0,0"/>
              <v:stroke weight="0.498031496062992pt" color="#1D1D1A"/>
              <v:imagedata o:title=""/>
              <o:lock v:ext="edit"/>
            </v:shape>
            <v:line id="_x0000_s4571" o:spid="_x0000_s4571" o:spt="20" style="position:absolute;left:4909;top:2256;flip:x;height:0;width:262;" stroked="t" coordsize="21600,21600">
              <v:path arrowok="t"/>
              <v:fill focussize="0,0"/>
              <v:stroke weight="0.498031496062992pt" color="#1D1D1A"/>
              <v:imagedata o:title=""/>
              <o:lock v:ext="edit"/>
            </v:line>
            <v:shape id="_x0000_s4572" o:spid="_x0000_s4572" style="position:absolute;left:4838;top:1140;height:1370;width:2907;" filled="f" stroked="t" coordorigin="4839,1141" coordsize="2907,1370" path="m4888,2256l4839,2256m6550,1380l7745,1380,7745,1141,6550,1141,6550,1380xm7148,2336l7148,2510e">
              <v:path arrowok="t"/>
              <v:fill on="f" focussize="0,0"/>
              <v:stroke weight="0.498031496062992pt" color="#1D1D1A"/>
              <v:imagedata o:title=""/>
              <o:lock v:ext="edit"/>
            </v:shape>
            <v:shape id="_x0000_s4573" o:spid="_x0000_s4573" style="position:absolute;left:7120;top:2489;height:66;width:56;" fillcolor="#1D1D1A" filled="t" stroked="f" coordorigin="7120,2489" coordsize="56,66" path="m7176,2489l7148,2501,7120,2489,7148,2555,7176,2489xe">
              <v:path arrowok="t"/>
              <v:fill on="t" focussize="0,0"/>
              <v:stroke on="f"/>
              <v:imagedata o:title=""/>
              <o:lock v:ext="edit"/>
            </v:shape>
            <v:shape id="_x0000_s4574" o:spid="_x0000_s4574" o:spt="202" type="#_x0000_t202" style="position:absolute;left:5198;top:284;height:117;width:160;" filled="f" stroked="f" coordsize="21600,21600">
              <v:path/>
              <v:fill on="f" focussize="0,0"/>
              <v:stroke on="f" joinstyle="miter"/>
              <v:imagedata o:title=""/>
              <o:lock v:ext="edit"/>
              <v:textbox inset="0mm,0mm,0mm,0mm">
                <w:txbxContent>
                  <w:p w14:paraId="325DE011">
                    <w:pPr>
                      <w:pStyle w:val="136"/>
                      <w:spacing w:before="0" w:line="115" w:lineRule="exact"/>
                      <w:ind w:left="0" w:right="0" w:firstLine="0"/>
                      <w:jc w:val="left"/>
                      <w:rPr>
                        <w:sz w:val="10"/>
                      </w:rPr>
                    </w:pPr>
                    <w:r>
                      <w:t>RXD</w:t>
                    </w:r>
                  </w:p>
                </w:txbxContent>
              </v:textbox>
            </v:shape>
            <v:shape id="_x0000_s4575" o:spid="_x0000_s4575" o:spt="202" type="#_x0000_t202" style="position:absolute;left:2479;top:968;height:117;width:488;" filled="f" stroked="f" coordsize="21600,21600">
              <v:path/>
              <v:fill on="f" focussize="0,0"/>
              <v:stroke on="f" joinstyle="miter"/>
              <v:imagedata o:title=""/>
              <o:lock v:ext="edit"/>
              <v:textbox inset="0mm,0mm,0mm,0mm">
                <w:txbxContent>
                  <w:p w14:paraId="26661B39">
                    <w:pPr>
                      <w:pStyle w:val="136"/>
                      <w:spacing w:before="0" w:line="115" w:lineRule="exact"/>
                      <w:ind w:left="0" w:right="0" w:firstLine="0"/>
                      <w:jc w:val="left"/>
                      <w:rPr>
                        <w:sz w:val="10"/>
                      </w:rPr>
                    </w:pPr>
                    <w:r>
                      <w:t>位置n</w:t>
                    </w:r>
                  </w:p>
                </w:txbxContent>
              </v:textbox>
            </v:shape>
            <v:shape id="_x0000_s4576" o:spid="_x0000_s4576" o:spt="202" type="#_x0000_t202" style="position:absolute;left:3432;top:523;height:567;width:1099;" filled="f" stroked="f" coordsize="21600,21600">
              <v:path/>
              <v:fill on="f" focussize="0,0"/>
              <v:stroke on="f" joinstyle="miter"/>
              <v:imagedata o:title=""/>
              <o:lock v:ext="edit"/>
              <v:textbox inset="0mm,0mm,0mm,0mm">
                <w:txbxContent>
                  <w:p w14:paraId="4402104F">
                    <w:pPr>
                      <w:pStyle w:val="136"/>
                      <w:spacing w:before="0" w:line="115" w:lineRule="exact"/>
                      <w:ind w:left="0" w:right="0" w:firstLine="0"/>
                      <w:jc w:val="left"/>
                      <w:rPr>
                        <w:sz w:val="10"/>
                      </w:rPr>
                    </w:pPr>
                    <w:r>
                      <w:t>写入DR</w:t>
                    </w:r>
                  </w:p>
                  <w:p w14:paraId="097F9263">
                    <w:pPr>
                      <w:pStyle w:val="124"/>
                      <w:spacing w:before="70"/>
                      <w:ind w:left="316" w:right="0" w:firstLine="0"/>
                      <w:jc w:val="left"/>
                      <w:rPr>
                        <w:sz w:val="12"/>
                      </w:rPr>
                    </w:pPr>
                    <w:r>
                      <w:t>Tx FIFO缓冲器</w:t>
                    </w:r>
                  </w:p>
                  <w:p w14:paraId="1A3B8330">
                    <w:pPr>
                      <w:pStyle w:val="221"/>
                      <w:spacing w:before="100"/>
                      <w:ind w:left="50" w:right="0" w:firstLine="0"/>
                      <w:jc w:val="left"/>
                      <w:rPr>
                        <w:sz w:val="12"/>
                      </w:rPr>
                    </w:pPr>
                    <w:r>
                      <w:t>NULL</w:t>
                    </w:r>
                  </w:p>
                </w:txbxContent>
              </v:textbox>
            </v:shape>
            <v:shape id="_x0000_s4577" o:spid="_x0000_s4577" o:spt="202" type="#_x0000_t202" style="position:absolute;left:5959;top:1207;height:117;width:488;" filled="f" stroked="f" coordsize="21600,21600">
              <v:path/>
              <v:fill on="f" focussize="0,0"/>
              <v:stroke on="f" joinstyle="miter"/>
              <v:imagedata o:title=""/>
              <o:lock v:ext="edit"/>
              <v:textbox inset="0mm,0mm,0mm,0mm">
                <w:txbxContent>
                  <w:p w14:paraId="323DFA44">
                    <w:pPr>
                      <w:pStyle w:val="136"/>
                      <w:spacing w:before="0" w:line="115" w:lineRule="exact"/>
                      <w:ind w:left="0" w:right="0" w:firstLine="0"/>
                      <w:jc w:val="left"/>
                      <w:rPr>
                        <w:sz w:val="10"/>
                      </w:rPr>
                    </w:pPr>
                    <w:r>
                      <w:t>位置n</w:t>
                    </w:r>
                  </w:p>
                </w:txbxContent>
              </v:textbox>
            </v:shape>
            <v:shape id="_x0000_s4578" o:spid="_x0000_s4578" o:spt="202" type="#_x0000_t202" style="position:absolute;left:7003;top:1189;height:141;width:311;" filled="f" stroked="f" coordsize="21600,21600">
              <v:path/>
              <v:fill on="f" focussize="0,0"/>
              <v:stroke on="f" joinstyle="miter"/>
              <v:imagedata o:title=""/>
              <o:lock v:ext="edit"/>
              <v:textbox inset="0mm,0mm,0mm,0mm">
                <w:txbxContent>
                  <w:p w14:paraId="4D79330A">
                    <w:pPr>
                      <w:pStyle w:val="221"/>
                      <w:spacing w:before="0" w:line="138" w:lineRule="exact"/>
                      <w:ind w:left="0" w:right="0" w:firstLine="0"/>
                      <w:jc w:val="left"/>
                      <w:rPr>
                        <w:sz w:val="12"/>
                      </w:rPr>
                    </w:pPr>
                    <w:r>
                      <w:t>NULL</w:t>
                    </w:r>
                  </w:p>
                </w:txbxContent>
              </v:textbox>
            </v:shape>
            <v:shape id="_x0000_s4579" o:spid="_x0000_s4579" o:spt="202" type="#_x0000_t202" style="position:absolute;left:2479;top:1446;height:117;width:486;" filled="f" stroked="f" coordsize="21600,21600">
              <v:path/>
              <v:fill on="f" focussize="0,0"/>
              <v:stroke on="f" joinstyle="miter"/>
              <v:imagedata o:title=""/>
              <o:lock v:ext="edit"/>
              <v:textbox inset="0mm,0mm,0mm,0mm">
                <w:txbxContent>
                  <w:p w14:paraId="5B87687F">
                    <w:pPr>
                      <w:pStyle w:val="136"/>
                      <w:spacing w:before="0" w:line="115" w:lineRule="exact"/>
                      <w:ind w:left="0" w:right="0" w:firstLine="0"/>
                      <w:jc w:val="left"/>
                      <w:rPr>
                        <w:sz w:val="10"/>
                      </w:rPr>
                    </w:pPr>
                    <w:r>
                      <w:t>位置2</w:t>
                    </w:r>
                  </w:p>
                </w:txbxContent>
              </v:textbox>
            </v:shape>
            <v:shape id="_x0000_s4580" o:spid="_x0000_s4580" o:spt="202" type="#_x0000_t202" style="position:absolute;left:3483;top:1428;height:141;width:311;" filled="f" stroked="f" coordsize="21600,21600">
              <v:path/>
              <v:fill on="f" focussize="0,0"/>
              <v:stroke on="f" joinstyle="miter"/>
              <v:imagedata o:title=""/>
              <o:lock v:ext="edit"/>
              <v:textbox inset="0mm,0mm,0mm,0mm">
                <w:txbxContent>
                  <w:p w14:paraId="5FF290C4">
                    <w:pPr>
                      <w:pStyle w:val="221"/>
                      <w:spacing w:before="0" w:line="138" w:lineRule="exact"/>
                      <w:ind w:left="0" w:right="0" w:firstLine="0"/>
                      <w:jc w:val="left"/>
                      <w:rPr>
                        <w:sz w:val="12"/>
                      </w:rPr>
                    </w:pPr>
                    <w:r>
                      <w:t>NULL</w:t>
                    </w:r>
                  </w:p>
                </w:txbxContent>
              </v:textbox>
            </v:shape>
            <v:shape id="_x0000_s4581" o:spid="_x0000_s4581" o:spt="202" type="#_x0000_t202" style="position:absolute;left:4916;top:1428;height:141;width:714;" filled="f" stroked="f" coordsize="21600,21600">
              <v:path/>
              <v:fill on="f" focussize="0,0"/>
              <v:stroke on="f" joinstyle="miter"/>
              <v:imagedata o:title=""/>
              <o:lock v:ext="edit"/>
              <v:textbox inset="0mm,0mm,0mm,0mm">
                <w:txbxContent>
                  <w:p w14:paraId="32CD2E88">
                    <w:pPr>
                      <w:pStyle w:val="221"/>
                      <w:spacing w:before="0" w:line="138" w:lineRule="exact"/>
                      <w:ind w:left="0" w:right="0" w:firstLine="0"/>
                      <w:jc w:val="left"/>
                      <w:rPr>
                        <w:sz w:val="12"/>
                      </w:rPr>
                    </w:pPr>
                    <w:r>
                      <w:t>移位逻辑</w:t>
                    </w:r>
                  </w:p>
                </w:txbxContent>
              </v:textbox>
            </v:shape>
            <v:shape id="_x0000_s4582" o:spid="_x0000_s4582" o:spt="202" type="#_x0000_t202" style="position:absolute;left:2479;top:1667;height:380;width:1451;" filled="f" stroked="f" coordsize="21600,21600">
              <v:path/>
              <v:fill on="f" focussize="0,0"/>
              <v:stroke on="f" joinstyle="miter"/>
              <v:imagedata o:title=""/>
              <o:lock v:ext="edit"/>
              <v:textbox inset="0mm,0mm,0mm,0mm">
                <w:txbxContent>
                  <w:p w14:paraId="0F492963">
                    <w:pPr>
                      <w:pStyle w:val="222"/>
                      <w:tabs>
                        <w:tab w:val="left" w:pos="874"/>
                      </w:tabs>
                      <w:spacing w:before="0" w:line="138" w:lineRule="exact"/>
                      <w:ind w:left="0" w:right="0" w:firstLine="0"/>
                      <w:jc w:val="left"/>
                      <w:rPr>
                        <w:sz w:val="12"/>
                      </w:rPr>
                    </w:pPr>
                    <w:r>
                      <w:rPr>
                        <w:sz w:val="10"/>
                      </w:rPr>
                      <w:t>位置1</w:t>
                    </w:r>
                    <w:r>
                      <w:rPr>
                        <w:sz w:val="12"/>
                      </w:rPr>
                      <w:t>发送数据（1）</w:t>
                    </w:r>
                  </w:p>
                  <w:p w14:paraId="0F7309C2">
                    <w:pPr>
                      <w:pStyle w:val="222"/>
                      <w:tabs>
                        <w:tab w:val="left" w:pos="874"/>
                      </w:tabs>
                      <w:spacing w:before="99"/>
                      <w:ind w:left="0" w:right="0" w:firstLine="0"/>
                      <w:jc w:val="left"/>
                      <w:rPr>
                        <w:sz w:val="12"/>
                      </w:rPr>
                    </w:pPr>
                    <w:r>
                      <w:rPr>
                        <w:sz w:val="10"/>
                      </w:rPr>
                      <w:t>位置0</w:t>
                    </w:r>
                    <w:r>
                      <w:rPr>
                        <w:sz w:val="12"/>
                      </w:rPr>
                      <w:t>发送数据（0）</w:t>
                    </w:r>
                  </w:p>
                </w:txbxContent>
              </v:textbox>
            </v:shape>
            <v:shape id="_x0000_s4583" o:spid="_x0000_s4583" o:spt="202" type="#_x0000_t202" style="position:absolute;left:5959;top:1685;height:117;width:486;" filled="f" stroked="f" coordsize="21600,21600">
              <v:path/>
              <v:fill on="f" focussize="0,0"/>
              <v:stroke on="f" joinstyle="miter"/>
              <v:imagedata o:title=""/>
              <o:lock v:ext="edit"/>
              <v:textbox inset="0mm,0mm,0mm,0mm">
                <w:txbxContent>
                  <w:p w14:paraId="2DC5CA21">
                    <w:pPr>
                      <w:pStyle w:val="136"/>
                      <w:spacing w:before="0" w:line="115" w:lineRule="exact"/>
                      <w:ind w:left="0" w:right="0" w:firstLine="0"/>
                      <w:jc w:val="left"/>
                      <w:rPr>
                        <w:sz w:val="10"/>
                      </w:rPr>
                    </w:pPr>
                    <w:r>
                      <w:t>位置2</w:t>
                    </w:r>
                  </w:p>
                </w:txbxContent>
              </v:textbox>
            </v:shape>
            <v:shape id="_x0000_s4584" o:spid="_x0000_s4584" o:spt="202" type="#_x0000_t202" style="position:absolute;left:5959;top:1924;height:356;width:486;" filled="f" stroked="f" coordsize="21600,21600">
              <v:path/>
              <v:fill on="f" focussize="0,0"/>
              <v:stroke on="f" joinstyle="miter"/>
              <v:imagedata o:title=""/>
              <o:lock v:ext="edit"/>
              <v:textbox inset="0mm,0mm,0mm,0mm">
                <w:txbxContent>
                  <w:p w14:paraId="648AFCC8">
                    <w:pPr>
                      <w:pStyle w:val="136"/>
                      <w:spacing w:before="0" w:line="115" w:lineRule="exact"/>
                      <w:ind w:left="0" w:right="0" w:firstLine="0"/>
                      <w:jc w:val="left"/>
                      <w:rPr>
                        <w:sz w:val="10"/>
                      </w:rPr>
                    </w:pPr>
                    <w:r>
                      <w:t>位置1</w:t>
                    </w:r>
                  </w:p>
                  <w:p w14:paraId="1736596E">
                    <w:pPr>
                      <w:spacing w:before="6" w:line="240" w:lineRule="auto"/>
                      <w:rPr>
                        <w:sz w:val="10"/>
                      </w:rPr>
                    </w:pPr>
                  </w:p>
                  <w:p w14:paraId="4E8EB504">
                    <w:pPr>
                      <w:pStyle w:val="136"/>
                      <w:spacing w:before="0"/>
                      <w:ind w:left="0" w:right="0" w:firstLine="0"/>
                      <w:jc w:val="left"/>
                      <w:rPr>
                        <w:sz w:val="10"/>
                      </w:rPr>
                    </w:pPr>
                    <w:r>
                      <w:t>地点0</w:t>
                    </w:r>
                  </w:p>
                </w:txbxContent>
              </v:textbox>
            </v:shape>
            <v:shape id="_x0000_s4585" o:spid="_x0000_s4585" o:spt="202" type="#_x0000_t202" style="position:absolute;left:7003;top:1667;height:619;width:311;" filled="f" stroked="f" coordsize="21600,21600">
              <v:path/>
              <v:fill on="f" focussize="0,0"/>
              <v:stroke on="f" joinstyle="miter"/>
              <v:imagedata o:title=""/>
              <o:lock v:ext="edit"/>
              <v:textbox inset="0mm,0mm,0mm,0mm">
                <w:txbxContent>
                  <w:p w14:paraId="4FDFF121">
                    <w:pPr>
                      <w:pStyle w:val="221"/>
                      <w:spacing w:before="0" w:line="138" w:lineRule="exact"/>
                      <w:ind w:left="0" w:right="0" w:firstLine="0"/>
                      <w:jc w:val="left"/>
                      <w:rPr>
                        <w:sz w:val="12"/>
                      </w:rPr>
                    </w:pPr>
                    <w:r>
                      <w:t>NULL</w:t>
                    </w:r>
                  </w:p>
                  <w:p w14:paraId="4466B65B">
                    <w:pPr>
                      <w:pStyle w:val="221"/>
                      <w:spacing w:before="0" w:line="240" w:lineRule="atLeast"/>
                      <w:ind w:left="0" w:right="5" w:firstLine="0"/>
                      <w:jc w:val="left"/>
                      <w:rPr>
                        <w:sz w:val="12"/>
                      </w:rPr>
                    </w:pPr>
                    <w:r>
                      <w:rPr>
                        <w:spacing w:val="-1"/>
                      </w:rPr>
                      <w:t>NULL NULL</w:t>
                    </w:r>
                  </w:p>
                </w:txbxContent>
              </v:textbox>
            </v:shape>
            <v:shape id="_x0000_s4586" o:spid="_x0000_s4586" o:spt="202" type="#_x0000_t202" style="position:absolute;left:7368;top:2384;height:141;width:785;" filled="f" stroked="f" coordsize="21600,21600">
              <v:path/>
              <v:fill on="f" focussize="0,0"/>
              <v:stroke on="f" joinstyle="miter"/>
              <v:imagedata o:title=""/>
              <o:lock v:ext="edit"/>
              <v:textbox inset="0mm,0mm,0mm,0mm">
                <w:txbxContent>
                  <w:p w14:paraId="4D50821C">
                    <w:pPr>
                      <w:pStyle w:val="124"/>
                      <w:spacing w:before="0" w:line="138" w:lineRule="exact"/>
                      <w:ind w:left="0" w:right="0" w:firstLine="0"/>
                      <w:jc w:val="left"/>
                      <w:rPr>
                        <w:sz w:val="12"/>
                      </w:rPr>
                    </w:pPr>
                    <w:r>
                      <w:t>Rx FIFO缓冲器</w:t>
                    </w:r>
                  </w:p>
                </w:txbxContent>
              </v:textbox>
            </v:shape>
            <v:shape id="_x0000_s4587" o:spid="_x0000_s4587" o:spt="202" type="#_x0000_t202" style="position:absolute;left:3115;top:2702;height:300;width:1056;" filled="f" stroked="f" coordsize="21600,21600">
              <v:path/>
              <v:fill on="f" focussize="0,0"/>
              <v:stroke on="f" joinstyle="miter"/>
              <v:imagedata o:title=""/>
              <o:lock v:ext="edit"/>
              <v:textbox inset="0mm,0mm,0mm,0mm">
                <w:txbxContent>
                  <w:p w14:paraId="54A01925">
                    <w:pPr>
                      <w:pStyle w:val="124"/>
                      <w:spacing w:before="0" w:line="273" w:lineRule="auto"/>
                      <w:ind w:left="290" w:right="14" w:hanging="291"/>
                      <w:jc w:val="left"/>
                      <w:rPr>
                        <w:sz w:val="12"/>
                      </w:rPr>
                    </w:pPr>
                    <w:r>
                      <w:t>传输前的FIFO状态</w:t>
                    </w:r>
                  </w:p>
                </w:txbxContent>
              </v:textbox>
            </v:shape>
            <v:shape id="_x0000_s4588" o:spid="_x0000_s4588" o:spt="202" type="#_x0000_t202" style="position:absolute;left:5191;top:2721;height:117;width:158;" filled="f" stroked="f" coordsize="21600,21600">
              <v:path/>
              <v:fill on="f" focussize="0,0"/>
              <v:stroke on="f" joinstyle="miter"/>
              <v:imagedata o:title=""/>
              <o:lock v:ext="edit"/>
              <v:textbox inset="0mm,0mm,0mm,0mm">
                <w:txbxContent>
                  <w:p w14:paraId="42733BDD">
                    <w:pPr>
                      <w:pStyle w:val="136"/>
                      <w:spacing w:before="0" w:line="115" w:lineRule="exact"/>
                      <w:ind w:left="0" w:right="0" w:firstLine="0"/>
                      <w:jc w:val="left"/>
                      <w:rPr>
                        <w:sz w:val="10"/>
                      </w:rPr>
                    </w:pPr>
                    <w:r>
                      <w:t>TXD</w:t>
                    </w:r>
                  </w:p>
                </w:txbxContent>
              </v:textbox>
            </v:shape>
            <v:shape id="_x0000_s4589" o:spid="_x0000_s4589" o:spt="202" type="#_x0000_t202" style="position:absolute;left:6542;top:2563;height:439;width:1248;" filled="f" stroked="f" coordsize="21600,21600">
              <v:path/>
              <v:fill on="f" focussize="0,0"/>
              <v:stroke on="f" joinstyle="miter"/>
              <v:imagedata o:title=""/>
              <o:lock v:ext="edit"/>
              <v:textbox inset="0mm,0mm,0mm,0mm">
                <w:txbxContent>
                  <w:p w14:paraId="544ECB3C">
                    <w:pPr>
                      <w:pStyle w:val="126"/>
                      <w:spacing w:before="0" w:line="115" w:lineRule="exact"/>
                      <w:ind w:left="399" w:right="438" w:firstLine="0"/>
                      <w:jc w:val="center"/>
                      <w:rPr>
                        <w:sz w:val="10"/>
                      </w:rPr>
                    </w:pPr>
                    <w:r>
                      <w:t>读取DR</w:t>
                    </w:r>
                  </w:p>
                  <w:p w14:paraId="6763A73E">
                    <w:pPr>
                      <w:pStyle w:val="124"/>
                      <w:spacing w:before="18" w:line="273" w:lineRule="auto"/>
                      <w:ind w:left="0" w:right="18" w:hanging="13"/>
                      <w:jc w:val="center"/>
                      <w:rPr>
                        <w:sz w:val="12"/>
                      </w:rPr>
                    </w:pPr>
                    <w:r>
                      <w:t>传输完成时的FIFO状态</w:t>
                    </w:r>
                  </w:p>
                </w:txbxContent>
              </v:textbox>
            </v:shape>
            <v:shape id="_x0000_s4590" o:spid="_x0000_s4590" o:spt="202" type="#_x0000_t202" style="position:absolute;left:3030;top:2415;height:240;width:1196;" fillcolor="#F6F6F6" filled="t" stroked="t" coordsize="21600,21600">
              <v:path/>
              <v:fill on="t" focussize="0,0"/>
              <v:stroke weight="0.498031496062992pt" color="#1D1D1A"/>
              <v:imagedata o:title=""/>
              <o:lock v:ext="edit"/>
              <v:textbox inset="0mm,0mm,0mm,0mm">
                <w:txbxContent>
                  <w:p w14:paraId="696B08F9">
                    <w:pPr>
                      <w:pStyle w:val="124"/>
                      <w:spacing w:before="41"/>
                      <w:ind w:left="205" w:right="0" w:firstLine="0"/>
                      <w:jc w:val="left"/>
                      <w:rPr>
                        <w:sz w:val="12"/>
                      </w:rPr>
                    </w:pPr>
                    <w:r>
                      <w:t>Rx FIFO为空</w:t>
                    </w:r>
                  </w:p>
                </w:txbxContent>
              </v:textbox>
            </v:shape>
            <v:shape id="_x0000_s4591" o:spid="_x0000_s4591" o:spt="202" type="#_x0000_t202" style="position:absolute;left:6550;top:582;height:240;width:1196;" fillcolor="#F6F6F6" filled="t" stroked="t" coordsize="21600,21600">
              <v:path/>
              <v:fill on="t" focussize="0,0"/>
              <v:stroke weight="0.498031496062992pt" color="#1D1D1A"/>
              <v:imagedata o:title=""/>
              <o:lock v:ext="edit"/>
              <v:textbox inset="0mm,0mm,0mm,0mm">
                <w:txbxContent>
                  <w:p w14:paraId="0462F622">
                    <w:pPr>
                      <w:pStyle w:val="124"/>
                      <w:spacing w:before="41"/>
                      <w:ind w:left="207" w:right="0" w:firstLine="0"/>
                      <w:jc w:val="left"/>
                      <w:rPr>
                        <w:sz w:val="12"/>
                      </w:rPr>
                    </w:pPr>
                    <w:r>
                      <w:t>Tx FIFO为空</w:t>
                    </w:r>
                  </w:p>
                </w:txbxContent>
              </v:textbox>
            </v:shape>
          </v:group>
        </w:pict>
      </w:r>
      <w:r>
        <w:rPr>
          <w:i/>
          <w:color w:val="333333"/>
          <w:sz w:val="12"/>
        </w:rPr>
        <w:t>图129.仅发送SPI和SSP传输</w:t>
      </w:r>
      <w:r>
        <w:rPr>
          <w:i/>
          <w:color w:val="333333"/>
          <w:w w:val="85"/>
          <w:sz w:val="12"/>
        </w:rPr>
        <w:t>的</w:t>
      </w:r>
      <w:r>
        <w:rPr>
          <w:i/>
          <w:color w:val="333333"/>
          <w:sz w:val="12"/>
        </w:rPr>
        <w:t>FIFO状态</w:t>
      </w:r>
    </w:p>
    <w:p w14:paraId="5FFB1E71">
      <w:pPr>
        <w:pStyle w:val="8"/>
        <w:rPr>
          <w:i/>
          <w:sz w:val="20"/>
        </w:rPr>
      </w:pPr>
    </w:p>
    <w:p w14:paraId="1F011FB0">
      <w:pPr>
        <w:pStyle w:val="8"/>
        <w:rPr>
          <w:i/>
          <w:sz w:val="20"/>
        </w:rPr>
      </w:pPr>
    </w:p>
    <w:p w14:paraId="524AF201">
      <w:pPr>
        <w:pStyle w:val="8"/>
        <w:rPr>
          <w:i/>
          <w:sz w:val="20"/>
        </w:rPr>
      </w:pPr>
    </w:p>
    <w:p w14:paraId="6E274C81">
      <w:pPr>
        <w:pStyle w:val="8"/>
        <w:rPr>
          <w:i/>
          <w:sz w:val="20"/>
        </w:rPr>
      </w:pPr>
    </w:p>
    <w:p w14:paraId="63ABD356">
      <w:pPr>
        <w:pStyle w:val="8"/>
        <w:rPr>
          <w:i/>
          <w:sz w:val="20"/>
        </w:rPr>
      </w:pPr>
    </w:p>
    <w:p w14:paraId="06283061">
      <w:pPr>
        <w:pStyle w:val="8"/>
        <w:rPr>
          <w:i/>
          <w:sz w:val="20"/>
        </w:rPr>
      </w:pPr>
    </w:p>
    <w:p w14:paraId="42B37BB1">
      <w:pPr>
        <w:pStyle w:val="8"/>
        <w:rPr>
          <w:i/>
          <w:sz w:val="20"/>
        </w:rPr>
      </w:pPr>
    </w:p>
    <w:p w14:paraId="3D4B6B65">
      <w:pPr>
        <w:pStyle w:val="8"/>
        <w:rPr>
          <w:i/>
          <w:sz w:val="20"/>
        </w:rPr>
      </w:pPr>
    </w:p>
    <w:p w14:paraId="7D6F66CF">
      <w:pPr>
        <w:pStyle w:val="8"/>
        <w:rPr>
          <w:i/>
          <w:sz w:val="20"/>
        </w:rPr>
      </w:pPr>
    </w:p>
    <w:p w14:paraId="2A67BC60">
      <w:pPr>
        <w:pStyle w:val="8"/>
        <w:rPr>
          <w:i/>
          <w:sz w:val="20"/>
        </w:rPr>
      </w:pPr>
    </w:p>
    <w:p w14:paraId="792B3C82">
      <w:pPr>
        <w:pStyle w:val="8"/>
        <w:spacing w:before="1"/>
        <w:rPr>
          <w:i/>
          <w:sz w:val="23"/>
        </w:rPr>
      </w:pPr>
    </w:p>
    <w:p w14:paraId="41F22911">
      <w:pPr>
        <w:pStyle w:val="8"/>
        <w:spacing w:before="100" w:line="319" w:lineRule="auto"/>
        <w:ind w:left="1280" w:right="120"/>
        <w:jc w:val="both"/>
      </w:pPr>
      <w:bookmarkStart w:id="386" w:name="_bookmark239"/>
      <w:bookmarkEnd w:id="386"/>
      <w:r>
        <w:rPr>
          <w:color w:val="333333"/>
        </w:rPr>
        <w:t>对于仅接收传输（控制寄存器0的传输模式字段（9</w:t>
      </w:r>
      <w:r>
        <w:rPr>
          <w:rFonts w:hint="eastAsia" w:eastAsia="宋体"/>
          <w:color w:val="333333"/>
          <w:lang w:eastAsia="zh-CN"/>
        </w:rPr>
        <w:t>:</w:t>
      </w:r>
      <w:r>
        <w:rPr>
          <w:color w:val="333333"/>
        </w:rPr>
        <w:t>8）=</w:t>
      </w:r>
      <w:r>
        <w:rPr>
          <w:rFonts w:ascii="MS Gothic"/>
          <w:color w:val="B12046"/>
          <w:sz w:val="14"/>
        </w:rPr>
        <w:t>10b</w:t>
      </w:r>
      <w:r>
        <w:rPr>
          <w:color w:val="333333"/>
        </w:rPr>
        <w:t>），从DW_apb_ssi传输到外部串行器件的数据无效，因此将单个虚拟字写入发送FIFO以开始串行传输。DW_apb_ssi的txd输出在串行传输期间保持恒定逻辑电平。从外部串行设备接收到DW_apb_ssi的数据被推入接收FIFO。</w:t>
      </w:r>
    </w:p>
    <w:p w14:paraId="48A78987">
      <w:pPr>
        <w:pStyle w:val="8"/>
        <w:spacing w:before="119" w:line="319" w:lineRule="auto"/>
        <w:ind w:left="1280" w:right="124"/>
        <w:jc w:val="both"/>
      </w:pPr>
      <w:r>
        <w:fldChar w:fldCharType="begin"/>
      </w:r>
      <w:r>
        <w:instrText xml:space="preserve"> HYPERLINK \l "_bookmark240" </w:instrText>
      </w:r>
      <w:r>
        <w:fldChar w:fldCharType="separate"/>
      </w:r>
      <w:r>
        <w:rPr>
          <w:color w:val="418BCA"/>
        </w:rPr>
        <w:t>图130</w:t>
      </w:r>
      <w:r>
        <w:rPr>
          <w:color w:val="418BCA"/>
        </w:rPr>
        <w:fldChar w:fldCharType="end"/>
      </w:r>
      <w:r>
        <w:rPr>
          <w:color w:val="333333"/>
        </w:rPr>
        <w:t>显示串行传输开始前的FIFO电平和传输完成时的FIFO电平。在本例中，DW_apb_ssi从外部串行设备接收两个连续传输的数据字</w:t>
      </w:r>
    </w:p>
    <w:p w14:paraId="65995F38">
      <w:pPr>
        <w:spacing w:before="118" w:line="319" w:lineRule="auto"/>
        <w:ind w:left="100" w:right="8927" w:firstLine="0"/>
        <w:jc w:val="left"/>
        <w:rPr>
          <w:i/>
          <w:sz w:val="12"/>
        </w:rPr>
      </w:pPr>
      <w:r>
        <w:pict>
          <v:group id="_x0000_s4592" o:spid="_x0000_s4592" o:spt="203" style="position:absolute;left:0pt;margin-left:114.95pt;margin-top:5.2pt;height:159.4pt;width:297pt;mso-position-horizontal-relative:page;z-index:251740160;mso-width-relative:page;mso-height-relative:page;" coordorigin="2300,105" coordsize="5940,3188">
            <o:lock v:ext="edit"/>
            <v:rect id="_x0000_s4593" o:spid="_x0000_s4593" o:spt="1" style="position:absolute;left:2300;top:104;height:3188;width:5940;" fillcolor="#F6F6F6" filled="t" stroked="f" coordsize="21600,21600">
              <v:path/>
              <v:fill on="t" focussize="0,0"/>
              <v:stroke on="f"/>
              <v:imagedata o:title=""/>
              <o:lock v:ext="edit"/>
            </v:rect>
            <v:shape id="_x0000_s4594" o:spid="_x0000_s4594" style="position:absolute;left:2597;top:463;height:2032;width:3087;" filled="f" stroked="t" coordorigin="2597,463" coordsize="3087,2032" path="m3030,1141l4225,1141,4225,902,3030,902,3030,1141xm3030,1619l4225,1619,4225,1380,3030,1380,3030,1619xm4839,2495l5684,2495,5684,663,4839,663,4839,2495xm3030,1858l4225,1858,4225,1619,3030,1619,3030,1858xm3030,2097l4225,2097,4225,1858,3030,1858,3030,2097xm2597,463l2647,463e">
              <v:path arrowok="t"/>
              <v:fill on="f" focussize="0,0"/>
              <v:stroke weight="0.498031496062992pt" color="#1D1D1A"/>
              <v:imagedata o:title=""/>
              <o:lock v:ext="edit"/>
            </v:shape>
            <v:line id="_x0000_s4595" o:spid="_x0000_s4595" o:spt="20" style="position:absolute;left:2686;top:463;height:0;width:1888;" stroked="t" coordsize="21600,21600">
              <v:path arrowok="t"/>
              <v:fill focussize="0,0"/>
              <v:stroke weight="0.498031496062992pt" color="#1D1D1A"/>
              <v:imagedata o:title=""/>
              <o:lock v:ext="edit"/>
            </v:line>
            <v:shape id="_x0000_s4596" o:spid="_x0000_s4596" style="position:absolute;left:4593;top:463;height:50;width:50;" filled="f" stroked="t" coordorigin="4593,463" coordsize="50,50" path="m4593,463l4643,463,4643,513e">
              <v:path arrowok="t"/>
              <v:fill on="f" focussize="0,0"/>
              <v:stroke weight="0.498031496062992pt" color="#1D1D1A"/>
              <v:imagedata o:title=""/>
              <o:lock v:ext="edit"/>
            </v:shape>
            <v:line id="_x0000_s4597" o:spid="_x0000_s4597" o:spt="20" style="position:absolute;left:4643;top:552;height:2432;width:0;" stroked="t" coordsize="21600,21600">
              <v:path arrowok="t"/>
              <v:fill focussize="0,0"/>
              <v:stroke weight="0.498031496062992pt" color="#1D1D1A"/>
              <v:imagedata o:title=""/>
              <o:lock v:ext="edit"/>
            </v:line>
            <v:shape id="_x0000_s4598" o:spid="_x0000_s4598" style="position:absolute;left:4593;top:3003;height:50;width:50;" filled="f" stroked="t" coordorigin="4593,3003" coordsize="50,50" path="m4643,3003l4643,3053,4593,3053e">
              <v:path arrowok="t"/>
              <v:fill on="f" focussize="0,0"/>
              <v:stroke weight="0.498031496062992pt" color="#1D1D1A"/>
              <v:imagedata o:title=""/>
              <o:lock v:ext="edit"/>
            </v:shape>
            <v:line id="_x0000_s4599" o:spid="_x0000_s4599" o:spt="20" style="position:absolute;left:2666;top:3053;flip:x;height:0;width:1888;" stroked="t" coordsize="21600,21600">
              <v:path arrowok="t"/>
              <v:fill focussize="0,0"/>
              <v:stroke weight="0.498031496062992pt" color="#1D1D1A"/>
              <v:imagedata o:title=""/>
              <o:lock v:ext="edit"/>
            </v:line>
            <v:shape id="_x0000_s4600" o:spid="_x0000_s4600" style="position:absolute;left:2597;top:3053;height:2;width:5329;" filled="f" stroked="t" coordorigin="2597,3053" coordsize="5329,0" path="m2647,3053l2597,3053m7925,3053l7876,3053e">
              <v:path arrowok="t"/>
              <v:fill on="f" focussize="0,0"/>
              <v:stroke weight="0.498031496062992pt" color="#1D1D1A"/>
              <v:imagedata o:title=""/>
              <o:lock v:ext="edit"/>
            </v:shape>
            <v:line id="_x0000_s4601" o:spid="_x0000_s4601" o:spt="20" style="position:absolute;left:5949;top:3053;flip:x;height:0;width:1888;" stroked="t" coordsize="21600,21600">
              <v:path arrowok="t"/>
              <v:fill focussize="0,0"/>
              <v:stroke weight="0.498031496062992pt" color="#1D1D1A"/>
              <v:imagedata o:title=""/>
              <o:lock v:ext="edit"/>
            </v:line>
            <v:shape id="_x0000_s4602" o:spid="_x0000_s4602" style="position:absolute;left:5879;top:3003;height:50;width:50;" filled="f" stroked="t" coordorigin="5879,3003" coordsize="50,50" path="m5929,3053l5879,3053,5879,3003e">
              <v:path arrowok="t"/>
              <v:fill on="f" focussize="0,0"/>
              <v:stroke weight="0.498031496062992pt" color="#1D1D1A"/>
              <v:imagedata o:title=""/>
              <o:lock v:ext="edit"/>
            </v:shape>
            <v:line id="_x0000_s4603" o:spid="_x0000_s4603" o:spt="20" style="position:absolute;left:5879;top:533;flip:y;height:2431;width:0;" stroked="t" coordsize="21600,21600">
              <v:path arrowok="t"/>
              <v:fill focussize="0,0"/>
              <v:stroke weight="0.498031496062992pt" color="#1D1D1A"/>
              <v:imagedata o:title=""/>
              <o:lock v:ext="edit"/>
            </v:line>
            <v:shape id="_x0000_s4604" o:spid="_x0000_s4604" style="position:absolute;left:5879;top:463;height:50;width:50;" filled="f" stroked="t" coordorigin="5879,463" coordsize="50,50" path="m5879,513l5879,463,5929,463e">
              <v:path arrowok="t"/>
              <v:fill on="f" focussize="0,0"/>
              <v:stroke weight="0.498031496062992pt" color="#1D1D1A"/>
              <v:imagedata o:title=""/>
              <o:lock v:ext="edit"/>
            </v:shape>
            <v:line id="_x0000_s4605" o:spid="_x0000_s4605" o:spt="20" style="position:absolute;left:5968;top:463;height:0;width:1888;" stroked="t" coordsize="21600,21600">
              <v:path arrowok="t"/>
              <v:fill focussize="0,0"/>
              <v:stroke weight="0.498031496062992pt" color="#1D1D1A"/>
              <v:imagedata o:title=""/>
              <o:lock v:ext="edit"/>
            </v:line>
            <v:shape id="_x0000_s4606" o:spid="_x0000_s4606" style="position:absolute;left:3627;top:463;height:394;width:4298;" filled="f" stroked="t" coordorigin="3628,463" coordsize="4298,394" path="m7876,463l7925,463m3628,683l3628,857e">
              <v:path arrowok="t"/>
              <v:fill on="f" focussize="0,0"/>
              <v:stroke weight="0.498031496062992pt" color="#1D1D1A"/>
              <v:imagedata o:title=""/>
              <o:lock v:ext="edit"/>
            </v:shape>
            <v:shape id="_x0000_s4607" o:spid="_x0000_s4607" style="position:absolute;left:3600;top:836;height:66;width:56;" fillcolor="#1D1D1A" filled="t" stroked="f" coordorigin="3600,836" coordsize="56,66" path="m3656,836l3628,848,3600,836,3628,902,3656,836xe">
              <v:path arrowok="t"/>
              <v:fill on="t" focussize="0,0"/>
              <v:stroke on="f"/>
              <v:imagedata o:title=""/>
              <o:lock v:ext="edit"/>
            </v:shape>
            <v:line id="_x0000_s4608" o:spid="_x0000_s4608" o:spt="20" style="position:absolute;left:5270;top:444;height:174;width:0;" stroked="t" coordsize="21600,21600">
              <v:path arrowok="t"/>
              <v:fill focussize="0,0"/>
              <v:stroke weight="0.498031496062992pt" color="#1D1D1A"/>
              <v:imagedata o:title=""/>
              <o:lock v:ext="edit"/>
            </v:line>
            <v:shape id="_x0000_s4609" o:spid="_x0000_s4609" style="position:absolute;left:5242;top:597;height:66;width:56;" fillcolor="#1D1D1A" filled="t" stroked="f" coordorigin="5242,597" coordsize="56,66" path="m5298,597l5270,609,5242,597,5270,663,5298,597xe">
              <v:path arrowok="t"/>
              <v:fill on="t" focussize="0,0"/>
              <v:stroke on="f"/>
              <v:imagedata o:title=""/>
              <o:lock v:ext="edit"/>
            </v:shape>
            <v:line id="_x0000_s4610" o:spid="_x0000_s4610" o:spt="20" style="position:absolute;left:5261;top:2499;height:175;width:0;" stroked="t" coordsize="21600,21600">
              <v:path arrowok="t"/>
              <v:fill focussize="0,0"/>
              <v:stroke weight="0.498031496062992pt" color="#1D1D1A"/>
              <v:imagedata o:title=""/>
              <o:lock v:ext="edit"/>
            </v:line>
            <v:shape id="_x0000_s4611" o:spid="_x0000_s4611" style="position:absolute;left:5233;top:2652;height:66;width:56;" fillcolor="#1D1D1A" filled="t" stroked="f" coordorigin="5234,2653" coordsize="56,66" path="m5289,2653l5261,2664,5234,2653,5261,2718,5289,2653xe">
              <v:path arrowok="t"/>
              <v:fill on="t" focussize="0,0"/>
              <v:stroke on="f"/>
              <v:imagedata o:title=""/>
              <o:lock v:ext="edit"/>
            </v:shape>
            <v:shape id="_x0000_s4612" o:spid="_x0000_s4612" style="position:absolute;left:3627;top:2096;height:160;width:1160;" filled="f" stroked="t" coordorigin="3628,2097" coordsize="1160,160" path="m3628,2097l3628,2256,4787,2256e">
              <v:path arrowok="t"/>
              <v:fill on="f" focussize="0,0"/>
              <v:stroke weight="0.498031496062992pt" color="#1D1D1A"/>
              <v:imagedata o:title=""/>
              <o:lock v:ext="edit"/>
            </v:shape>
            <v:shape id="_x0000_s4613" o:spid="_x0000_s4613" style="position:absolute;left:4766;top:2228;height:56;width:66;" fillcolor="#1D1D1A" filled="t" stroked="f" coordorigin="4766,2229" coordsize="66,56" path="m4766,2229l4778,2256,4766,2284,4832,2256,4766,2229xe">
              <v:path arrowok="t"/>
              <v:fill on="t" focussize="0,0"/>
              <v:stroke on="f"/>
              <v:imagedata o:title=""/>
              <o:lock v:ext="edit"/>
            </v:shape>
            <v:line id="_x0000_s4614" o:spid="_x0000_s4614" o:spt="20" style="position:absolute;left:3030;top:1141;height:50;width:0;" stroked="t" coordsize="21600,21600">
              <v:path arrowok="t"/>
              <v:fill focussize="0,0"/>
              <v:stroke weight="0.498031496062992pt" color="#1D1D1A"/>
              <v:imagedata o:title=""/>
              <o:lock v:ext="edit"/>
            </v:line>
            <v:line id="_x0000_s4615" o:spid="_x0000_s4615" o:spt="20" style="position:absolute;left:3030;top:1222;height:92;width:0;" stroked="t" coordsize="21600,21600">
              <v:path arrowok="t"/>
              <v:fill focussize="0,0"/>
              <v:stroke weight="0.498031496062992pt" color="#1D1D1A"/>
              <v:imagedata o:title=""/>
              <o:lock v:ext="edit"/>
            </v:line>
            <v:shape id="_x0000_s4616" o:spid="_x0000_s4616" style="position:absolute;left:3030;top:1140;height:240;width:598;" filled="f" stroked="t" coordorigin="3030,1141" coordsize="598,240" path="m3030,1330l3030,1380m3628,1141l3628,1191e">
              <v:path arrowok="t"/>
              <v:fill on="f" focussize="0,0"/>
              <v:stroke weight="0.498031496062992pt" color="#1D1D1A"/>
              <v:imagedata o:title=""/>
              <o:lock v:ext="edit"/>
            </v:shape>
            <v:line id="_x0000_s4617" o:spid="_x0000_s4617" o:spt="20" style="position:absolute;left:3628;top:1222;height:92;width:0;" stroked="t" coordsize="21600,21600">
              <v:path arrowok="t"/>
              <v:fill focussize="0,0"/>
              <v:stroke weight="0.498031496062992pt" color="#1D1D1A"/>
              <v:imagedata o:title=""/>
              <o:lock v:ext="edit"/>
            </v:line>
            <v:shape id="_x0000_s4618" o:spid="_x0000_s4618" style="position:absolute;left:3627;top:1140;height:240;width:598;" filled="f" stroked="t" coordorigin="3628,1141" coordsize="598,240" path="m3628,1330l3628,1380m4225,1141l4225,1191e">
              <v:path arrowok="t"/>
              <v:fill on="f" focussize="0,0"/>
              <v:stroke weight="0.498031496062992pt" color="#1D1D1A"/>
              <v:imagedata o:title=""/>
              <o:lock v:ext="edit"/>
            </v:shape>
            <v:line id="_x0000_s4619" o:spid="_x0000_s4619" o:spt="20" style="position:absolute;left:4225;top:1222;height:92;width:0;" stroked="t" coordsize="21600,21600">
              <v:path arrowok="t"/>
              <v:fill focussize="0,0"/>
              <v:stroke weight="0.498031496062992pt" color="#1D1D1A"/>
              <v:imagedata o:title=""/>
              <o:lock v:ext="edit"/>
            </v:line>
            <v:shape id="_x0000_s4620" o:spid="_x0000_s4620" style="position:absolute;left:4225;top:1329;height:100;width:2325;" filled="f" stroked="t" coordorigin="4225,1330" coordsize="2325,100" path="m4225,1330l4225,1380m6550,1380l6550,1430e">
              <v:path arrowok="t"/>
              <v:fill on="f" focussize="0,0"/>
              <v:stroke weight="0.498031496062992pt" color="#1D1D1A"/>
              <v:imagedata o:title=""/>
              <o:lock v:ext="edit"/>
            </v:shape>
            <v:line id="_x0000_s4621" o:spid="_x0000_s4621" o:spt="20" style="position:absolute;left:6550;top:1461;height:93;width:0;" stroked="t" coordsize="21600,21600">
              <v:path arrowok="t"/>
              <v:fill focussize="0,0"/>
              <v:stroke weight="0.498031496062992pt" color="#1D1D1A"/>
              <v:imagedata o:title=""/>
              <o:lock v:ext="edit"/>
            </v:line>
            <v:shape id="_x0000_s4622" o:spid="_x0000_s4622" style="position:absolute;left:6550;top:1379;height:240;width:598;" filled="f" stroked="t" coordorigin="6550,1380" coordsize="598,240" path="m6550,1569l6550,1619m7148,1380l7148,1430e">
              <v:path arrowok="t"/>
              <v:fill on="f" focussize="0,0"/>
              <v:stroke weight="0.498031496062992pt" color="#1D1D1A"/>
              <v:imagedata o:title=""/>
              <o:lock v:ext="edit"/>
            </v:shape>
            <v:line id="_x0000_s4623" o:spid="_x0000_s4623" o:spt="20" style="position:absolute;left:7148;top:1461;height:93;width:0;" stroked="t" coordsize="21600,21600">
              <v:path arrowok="t"/>
              <v:fill focussize="0,0"/>
              <v:stroke weight="0.498031496062992pt" color="#1D1D1A"/>
              <v:imagedata o:title=""/>
              <o:lock v:ext="edit"/>
            </v:line>
            <v:shape id="_x0000_s4624" o:spid="_x0000_s4624" style="position:absolute;left:7147;top:1379;height:240;width:598;" filled="f" stroked="t" coordorigin="7148,1380" coordsize="598,240" path="m7148,1569l7148,1619m7745,1380l7745,1430e">
              <v:path arrowok="t"/>
              <v:fill on="f" focussize="0,0"/>
              <v:stroke weight="0.498031496062992pt" color="#1D1D1A"/>
              <v:imagedata o:title=""/>
              <o:lock v:ext="edit"/>
            </v:shape>
            <v:line id="_x0000_s4625" o:spid="_x0000_s4625" o:spt="20" style="position:absolute;left:7745;top:1461;height:93;width:0;" stroked="t" coordsize="21600,21600">
              <v:path arrowok="t"/>
              <v:fill focussize="0,0"/>
              <v:stroke weight="0.498031496062992pt" color="#1D1D1A"/>
              <v:imagedata o:title=""/>
              <o:lock v:ext="edit"/>
            </v:line>
            <v:shape id="_x0000_s4626" o:spid="_x0000_s4626" style="position:absolute;left:5683;top:901;height:1435;width:2062;" filled="f" stroked="t" coordorigin="5684,902" coordsize="2062,1435" path="m7745,1569l7745,1619m6550,1858l7745,1858,7745,1619,6550,1619,6550,1858xm6550,2097l7745,2097,7745,1858,6550,1858,6550,2097xm6550,2336l7745,2336,7745,2097,6550,2097,6550,2336xm5684,902l7148,902,7148,1096e">
              <v:path arrowok="t"/>
              <v:fill on="f" focussize="0,0"/>
              <v:stroke weight="0.498031496062992pt" color="#1D1D1A"/>
              <v:imagedata o:title=""/>
              <o:lock v:ext="edit"/>
            </v:shape>
            <v:shape id="_x0000_s4627" o:spid="_x0000_s4627" style="position:absolute;left:7120;top:1075;height:66;width:56;" fillcolor="#1D1D1A" filled="t" stroked="f" coordorigin="7120,1075" coordsize="56,66" path="m7176,1075l7148,1087,7120,1075,7148,1141,7176,1075xe">
              <v:path arrowok="t"/>
              <v:fill on="t" focussize="0,0"/>
              <v:stroke on="f"/>
              <v:imagedata o:title=""/>
              <o:lock v:ext="edit"/>
            </v:shape>
            <v:line id="_x0000_s4628" o:spid="_x0000_s4628" o:spt="20" style="position:absolute;left:5270;top:663;height:49;width:0;" stroked="t" coordsize="21600,21600">
              <v:path arrowok="t"/>
              <v:fill focussize="0,0"/>
              <v:stroke weight="0.498031496062992pt" color="#1D1D1A"/>
              <v:imagedata o:title=""/>
              <o:lock v:ext="edit"/>
            </v:line>
            <v:line id="_x0000_s4629" o:spid="_x0000_s4629" o:spt="20" style="position:absolute;left:5270;top:743;height:93;width:0;" stroked="t" coordsize="21600,21600">
              <v:path arrowok="t"/>
              <v:fill focussize="0,0"/>
              <v:stroke weight="0.498031496062992pt" color="#1D1D1A"/>
              <v:imagedata o:title=""/>
              <o:lock v:ext="edit"/>
            </v:line>
            <v:shape id="_x0000_s4630" o:spid="_x0000_s4630" style="position:absolute;left:5269;top:851;height:50;width:50;" filled="f" stroked="t" coordorigin="5270,852" coordsize="50,50" path="m5270,852l5270,902,5320,902e">
              <v:path arrowok="t"/>
              <v:fill on="f" focussize="0,0"/>
              <v:stroke weight="0.498031496062992pt" color="#1D1D1A"/>
              <v:imagedata o:title=""/>
              <o:lock v:ext="edit"/>
            </v:shape>
            <v:line id="_x0000_s4631" o:spid="_x0000_s4631" o:spt="20" style="position:absolute;left:5359;top:902;height:0;width:255;" stroked="t" coordsize="21600,21600">
              <v:path arrowok="t"/>
              <v:fill focussize="0,0"/>
              <v:stroke weight="0.498031496062992pt" color="#1D1D1A"/>
              <v:imagedata o:title=""/>
              <o:lock v:ext="edit"/>
            </v:line>
            <v:shape id="_x0000_s4632" o:spid="_x0000_s4632" style="position:absolute;left:5261;top:901;height:1594;width:423;" filled="f" stroked="t" coordorigin="5261,902" coordsize="423,1594" path="m5634,902l5684,902m5261,2495l5261,2446e">
              <v:path arrowok="t"/>
              <v:fill on="f" focussize="0,0"/>
              <v:stroke weight="0.498031496062992pt" color="#1D1D1A"/>
              <v:imagedata o:title=""/>
              <o:lock v:ext="edit"/>
            </v:shape>
            <v:line id="_x0000_s4633" o:spid="_x0000_s4633" o:spt="20" style="position:absolute;left:5261;top:2322;flip:y;height:93;width:0;" stroked="t" coordsize="21600,21600">
              <v:path arrowok="t"/>
              <v:fill focussize="0,0"/>
              <v:stroke weight="0.498031496062992pt" color="#1D1D1A"/>
              <v:imagedata o:title=""/>
              <o:lock v:ext="edit"/>
            </v:line>
            <v:shape id="_x0000_s4634" o:spid="_x0000_s4634" style="position:absolute;left:5211;top:2256;height:50;width:50;" filled="f" stroked="t" coordorigin="5211,2256" coordsize="50,50" path="m5261,2306l5261,2256,5211,2256e">
              <v:path arrowok="t"/>
              <v:fill on="f" focussize="0,0"/>
              <v:stroke weight="0.498031496062992pt" color="#1D1D1A"/>
              <v:imagedata o:title=""/>
              <o:lock v:ext="edit"/>
            </v:shape>
            <v:line id="_x0000_s4635" o:spid="_x0000_s4635" o:spt="20" style="position:absolute;left:4909;top:2256;flip:x;height:0;width:262;" stroked="t" coordsize="21600,21600">
              <v:path arrowok="t"/>
              <v:fill focussize="0,0"/>
              <v:stroke weight="0.498031496062992pt" color="#1D1D1A"/>
              <v:imagedata o:title=""/>
              <o:lock v:ext="edit"/>
            </v:line>
            <v:shape id="_x0000_s4636" o:spid="_x0000_s4636" style="position:absolute;left:4838;top:1140;height:1370;width:2907;" filled="f" stroked="t" coordorigin="4839,1141" coordsize="2907,1370" path="m4888,2256l4839,2256m6550,1380l7745,1380,7745,1141,6550,1141,6550,1380xm7148,2336l7148,2510e">
              <v:path arrowok="t"/>
              <v:fill on="f" focussize="0,0"/>
              <v:stroke weight="0.498031496062992pt" color="#1D1D1A"/>
              <v:imagedata o:title=""/>
              <o:lock v:ext="edit"/>
            </v:shape>
            <v:shape id="_x0000_s4637" o:spid="_x0000_s4637" style="position:absolute;left:7120;top:2489;height:66;width:56;" fillcolor="#1D1D1A" filled="t" stroked="f" coordorigin="7120,2489" coordsize="56,66" path="m7176,2489l7148,2501,7120,2489,7148,2555,7176,2489xe">
              <v:path arrowok="t"/>
              <v:fill on="t" focussize="0,0"/>
              <v:stroke on="f"/>
              <v:imagedata o:title=""/>
              <o:lock v:ext="edit"/>
            </v:shape>
            <v:shape id="_x0000_s4638" o:spid="_x0000_s4638" o:spt="202" type="#_x0000_t202" style="position:absolute;left:5198;top:284;height:117;width:160;" filled="f" stroked="f" coordsize="21600,21600">
              <v:path/>
              <v:fill on="f" focussize="0,0"/>
              <v:stroke on="f" joinstyle="miter"/>
              <v:imagedata o:title=""/>
              <o:lock v:ext="edit"/>
              <v:textbox inset="0mm,0mm,0mm,0mm">
                <w:txbxContent>
                  <w:p w14:paraId="73641718">
                    <w:pPr>
                      <w:pStyle w:val="136"/>
                      <w:spacing w:before="0" w:line="115" w:lineRule="exact"/>
                      <w:ind w:left="0" w:right="0" w:firstLine="0"/>
                      <w:jc w:val="left"/>
                      <w:rPr>
                        <w:sz w:val="10"/>
                      </w:rPr>
                    </w:pPr>
                    <w:r>
                      <w:t>RXD</w:t>
                    </w:r>
                  </w:p>
                </w:txbxContent>
              </v:textbox>
            </v:shape>
            <v:shape id="_x0000_s4639" o:spid="_x0000_s4639" o:spt="202" type="#_x0000_t202" style="position:absolute;left:3432;top:523;height:328;width:1099;" filled="f" stroked="f" coordsize="21600,21600">
              <v:path/>
              <v:fill on="f" focussize="0,0"/>
              <v:stroke on="f" joinstyle="miter"/>
              <v:imagedata o:title=""/>
              <o:lock v:ext="edit"/>
              <v:textbox inset="0mm,0mm,0mm,0mm">
                <w:txbxContent>
                  <w:p w14:paraId="39CF80CE">
                    <w:pPr>
                      <w:pStyle w:val="136"/>
                      <w:spacing w:before="0" w:line="115" w:lineRule="exact"/>
                      <w:ind w:left="0" w:right="0" w:firstLine="0"/>
                      <w:jc w:val="left"/>
                      <w:rPr>
                        <w:sz w:val="10"/>
                      </w:rPr>
                    </w:pPr>
                    <w:r>
                      <w:t>写入DR</w:t>
                    </w:r>
                  </w:p>
                  <w:p w14:paraId="16E9C598">
                    <w:pPr>
                      <w:pStyle w:val="124"/>
                      <w:spacing w:before="70"/>
                      <w:ind w:left="316" w:right="0" w:firstLine="0"/>
                      <w:jc w:val="left"/>
                      <w:rPr>
                        <w:sz w:val="12"/>
                      </w:rPr>
                    </w:pPr>
                    <w:r>
                      <w:t>Tx FIFO缓冲器</w:t>
                    </w:r>
                  </w:p>
                </w:txbxContent>
              </v:textbox>
            </v:shape>
            <v:shape id="_x0000_s4640" o:spid="_x0000_s4640" o:spt="202" type="#_x0000_t202" style="position:absolute;left:2479;top:968;height:117;width:488;" filled="f" stroked="f" coordsize="21600,21600">
              <v:path/>
              <v:fill on="f" focussize="0,0"/>
              <v:stroke on="f" joinstyle="miter"/>
              <v:imagedata o:title=""/>
              <o:lock v:ext="edit"/>
              <v:textbox inset="0mm,0mm,0mm,0mm">
                <w:txbxContent>
                  <w:p w14:paraId="1859F5D5">
                    <w:pPr>
                      <w:pStyle w:val="136"/>
                      <w:spacing w:before="0" w:line="115" w:lineRule="exact"/>
                      <w:ind w:left="0" w:right="0" w:firstLine="0"/>
                      <w:jc w:val="left"/>
                      <w:rPr>
                        <w:sz w:val="10"/>
                      </w:rPr>
                    </w:pPr>
                    <w:r>
                      <w:t>位置n</w:t>
                    </w:r>
                  </w:p>
                </w:txbxContent>
              </v:textbox>
            </v:shape>
            <v:shape id="_x0000_s4641" o:spid="_x0000_s4641" o:spt="202" type="#_x0000_t202" style="position:absolute;left:3483;top:950;height:141;width:311;" filled="f" stroked="f" coordsize="21600,21600">
              <v:path/>
              <v:fill on="f" focussize="0,0"/>
              <v:stroke on="f" joinstyle="miter"/>
              <v:imagedata o:title=""/>
              <o:lock v:ext="edit"/>
              <v:textbox inset="0mm,0mm,0mm,0mm">
                <w:txbxContent>
                  <w:p w14:paraId="4CAD4E0E">
                    <w:pPr>
                      <w:pStyle w:val="221"/>
                      <w:spacing w:before="0" w:line="138" w:lineRule="exact"/>
                      <w:ind w:left="0" w:right="0" w:firstLine="0"/>
                      <w:jc w:val="left"/>
                      <w:rPr>
                        <w:sz w:val="12"/>
                      </w:rPr>
                    </w:pPr>
                    <w:r>
                      <w:t>NULL</w:t>
                    </w:r>
                  </w:p>
                </w:txbxContent>
              </v:textbox>
            </v:shape>
            <v:shape id="_x0000_s4642" o:spid="_x0000_s4642" o:spt="202" type="#_x0000_t202" style="position:absolute;left:5959;top:1207;height:117;width:488;" filled="f" stroked="f" coordsize="21600,21600">
              <v:path/>
              <v:fill on="f" focussize="0,0"/>
              <v:stroke on="f" joinstyle="miter"/>
              <v:imagedata o:title=""/>
              <o:lock v:ext="edit"/>
              <v:textbox inset="0mm,0mm,0mm,0mm">
                <w:txbxContent>
                  <w:p w14:paraId="5DA6EB77">
                    <w:pPr>
                      <w:pStyle w:val="136"/>
                      <w:spacing w:before="0" w:line="115" w:lineRule="exact"/>
                      <w:ind w:left="0" w:right="0" w:firstLine="0"/>
                      <w:jc w:val="left"/>
                      <w:rPr>
                        <w:sz w:val="10"/>
                      </w:rPr>
                    </w:pPr>
                    <w:r>
                      <w:t>位置n</w:t>
                    </w:r>
                  </w:p>
                </w:txbxContent>
              </v:textbox>
            </v:shape>
            <v:shape id="_x0000_s4643" o:spid="_x0000_s4643" o:spt="202" type="#_x0000_t202" style="position:absolute;left:7003;top:1189;height:141;width:311;" filled="f" stroked="f" coordsize="21600,21600">
              <v:path/>
              <v:fill on="f" focussize="0,0"/>
              <v:stroke on="f" joinstyle="miter"/>
              <v:imagedata o:title=""/>
              <o:lock v:ext="edit"/>
              <v:textbox inset="0mm,0mm,0mm,0mm">
                <w:txbxContent>
                  <w:p w14:paraId="0527EA29">
                    <w:pPr>
                      <w:pStyle w:val="221"/>
                      <w:spacing w:before="0" w:line="138" w:lineRule="exact"/>
                      <w:ind w:left="0" w:right="0" w:firstLine="0"/>
                      <w:jc w:val="left"/>
                      <w:rPr>
                        <w:sz w:val="12"/>
                      </w:rPr>
                    </w:pPr>
                    <w:r>
                      <w:t>NULL</w:t>
                    </w:r>
                  </w:p>
                </w:txbxContent>
              </v:textbox>
            </v:shape>
            <v:shape id="_x0000_s4644" o:spid="_x0000_s4644" o:spt="202" type="#_x0000_t202" style="position:absolute;left:2479;top:1446;height:117;width:486;" filled="f" stroked="f" coordsize="21600,21600">
              <v:path/>
              <v:fill on="f" focussize="0,0"/>
              <v:stroke on="f" joinstyle="miter"/>
              <v:imagedata o:title=""/>
              <o:lock v:ext="edit"/>
              <v:textbox inset="0mm,0mm,0mm,0mm">
                <w:txbxContent>
                  <w:p w14:paraId="7415C70D">
                    <w:pPr>
                      <w:pStyle w:val="136"/>
                      <w:spacing w:before="0" w:line="115" w:lineRule="exact"/>
                      <w:ind w:left="0" w:right="0" w:firstLine="0"/>
                      <w:jc w:val="left"/>
                      <w:rPr>
                        <w:sz w:val="10"/>
                      </w:rPr>
                    </w:pPr>
                    <w:r>
                      <w:t>位置2</w:t>
                    </w:r>
                  </w:p>
                </w:txbxContent>
              </v:textbox>
            </v:shape>
            <v:shape id="_x0000_s4645" o:spid="_x0000_s4645" o:spt="202" type="#_x0000_t202" style="position:absolute;left:3483;top:1428;height:380;width:311;" filled="f" stroked="f" coordsize="21600,21600">
              <v:path/>
              <v:fill on="f" focussize="0,0"/>
              <v:stroke on="f" joinstyle="miter"/>
              <v:imagedata o:title=""/>
              <o:lock v:ext="edit"/>
              <v:textbox inset="0mm,0mm,0mm,0mm">
                <w:txbxContent>
                  <w:p w14:paraId="7A8D88BD">
                    <w:pPr>
                      <w:pStyle w:val="221"/>
                      <w:spacing w:before="0" w:line="138" w:lineRule="exact"/>
                      <w:ind w:left="0" w:right="0" w:firstLine="0"/>
                      <w:jc w:val="left"/>
                      <w:rPr>
                        <w:sz w:val="12"/>
                      </w:rPr>
                    </w:pPr>
                    <w:r>
                      <w:t>NULL</w:t>
                    </w:r>
                  </w:p>
                  <w:p w14:paraId="77EE3053">
                    <w:pPr>
                      <w:pStyle w:val="221"/>
                      <w:spacing w:before="99"/>
                      <w:ind w:left="0" w:right="0" w:firstLine="0"/>
                      <w:jc w:val="left"/>
                      <w:rPr>
                        <w:sz w:val="12"/>
                      </w:rPr>
                    </w:pPr>
                    <w:r>
                      <w:t>NULL</w:t>
                    </w:r>
                  </w:p>
                </w:txbxContent>
              </v:textbox>
            </v:shape>
            <v:shape id="_x0000_s4646" o:spid="_x0000_s4646" o:spt="202" type="#_x0000_t202" style="position:absolute;left:4916;top:1428;height:141;width:714;" filled="f" stroked="f" coordsize="21600,21600">
              <v:path/>
              <v:fill on="f" focussize="0,0"/>
              <v:stroke on="f" joinstyle="miter"/>
              <v:imagedata o:title=""/>
              <o:lock v:ext="edit"/>
              <v:textbox inset="0mm,0mm,0mm,0mm">
                <w:txbxContent>
                  <w:p w14:paraId="5D251DA8">
                    <w:pPr>
                      <w:pStyle w:val="221"/>
                      <w:spacing w:before="0" w:line="138" w:lineRule="exact"/>
                      <w:ind w:left="0" w:right="0" w:firstLine="0"/>
                      <w:jc w:val="left"/>
                      <w:rPr>
                        <w:sz w:val="12"/>
                      </w:rPr>
                    </w:pPr>
                    <w:r>
                      <w:t>移位逻辑</w:t>
                    </w:r>
                  </w:p>
                </w:txbxContent>
              </v:textbox>
            </v:shape>
            <v:shape id="_x0000_s4647" o:spid="_x0000_s4647" o:spt="202" type="#_x0000_t202" style="position:absolute;left:2479;top:1685;height:117;width:486;" filled="f" stroked="f" coordsize="21600,21600">
              <v:path/>
              <v:fill on="f" focussize="0,0"/>
              <v:stroke on="f" joinstyle="miter"/>
              <v:imagedata o:title=""/>
              <o:lock v:ext="edit"/>
              <v:textbox inset="0mm,0mm,0mm,0mm">
                <w:txbxContent>
                  <w:p w14:paraId="01847540">
                    <w:pPr>
                      <w:pStyle w:val="136"/>
                      <w:spacing w:before="0" w:line="115" w:lineRule="exact"/>
                      <w:ind w:left="0" w:right="0" w:firstLine="0"/>
                      <w:jc w:val="left"/>
                      <w:rPr>
                        <w:sz w:val="10"/>
                      </w:rPr>
                    </w:pPr>
                    <w:r>
                      <w:t>位置1</w:t>
                    </w:r>
                  </w:p>
                </w:txbxContent>
              </v:textbox>
            </v:shape>
            <v:shape id="_x0000_s4648" o:spid="_x0000_s4648" o:spt="202" type="#_x0000_t202" style="position:absolute;left:5959;top:1685;height:117;width:486;" filled="f" stroked="f" coordsize="21600,21600">
              <v:path/>
              <v:fill on="f" focussize="0,0"/>
              <v:stroke on="f" joinstyle="miter"/>
              <v:imagedata o:title=""/>
              <o:lock v:ext="edit"/>
              <v:textbox inset="0mm,0mm,0mm,0mm">
                <w:txbxContent>
                  <w:p w14:paraId="2561A527">
                    <w:pPr>
                      <w:pStyle w:val="136"/>
                      <w:spacing w:before="0" w:line="115" w:lineRule="exact"/>
                      <w:ind w:left="0" w:right="0" w:firstLine="0"/>
                      <w:jc w:val="left"/>
                      <w:rPr>
                        <w:sz w:val="10"/>
                      </w:rPr>
                    </w:pPr>
                    <w:r>
                      <w:t>位置2</w:t>
                    </w:r>
                  </w:p>
                </w:txbxContent>
              </v:textbox>
            </v:shape>
            <v:shape id="_x0000_s4649" o:spid="_x0000_s4649" o:spt="202" type="#_x0000_t202" style="position:absolute;left:2479;top:1906;height:374;width:3966;" filled="f" stroked="f" coordsize="21600,21600">
              <v:path/>
              <v:fill on="f" focussize="0,0"/>
              <v:stroke on="f" joinstyle="miter"/>
              <v:imagedata o:title=""/>
              <o:lock v:ext="edit"/>
              <v:textbox inset="0mm,0mm,0mm,0mm">
                <w:txbxContent>
                  <w:p w14:paraId="7FE2F2EE">
                    <w:pPr>
                      <w:pStyle w:val="222"/>
                      <w:tabs>
                        <w:tab w:val="left" w:pos="786"/>
                        <w:tab w:val="left" w:pos="3479"/>
                      </w:tabs>
                      <w:spacing w:before="0" w:line="138" w:lineRule="exact"/>
                      <w:ind w:left="0" w:right="0" w:firstLine="0"/>
                      <w:jc w:val="left"/>
                      <w:rPr>
                        <w:sz w:val="10"/>
                      </w:rPr>
                    </w:pPr>
                    <w:r>
                      <w:rPr>
                        <w:w w:val="105"/>
                        <w:sz w:val="10"/>
                      </w:rPr>
                      <w:t>位置0</w:t>
                    </w:r>
                    <w:r>
                      <w:rPr>
                        <w:w w:val="105"/>
                        <w:sz w:val="10"/>
                      </w:rPr>
                      <w:tab/>
                    </w:r>
                    <w:r>
                      <w:rPr>
                        <w:w w:val="105"/>
                        <w:sz w:val="12"/>
                      </w:rPr>
                      <w:t>虚拟词</w:t>
                    </w:r>
                    <w:r>
                      <w:rPr>
                        <w:w w:val="105"/>
                        <w:sz w:val="12"/>
                      </w:rPr>
                      <w:tab/>
                    </w:r>
                    <w:r>
                      <w:rPr>
                        <w:sz w:val="10"/>
                      </w:rPr>
                      <w:t>位置1</w:t>
                    </w:r>
                  </w:p>
                  <w:p w14:paraId="37C2308E">
                    <w:pPr>
                      <w:pStyle w:val="136"/>
                      <w:spacing w:before="117"/>
                      <w:ind w:left="0" w:right="18" w:firstLine="0"/>
                      <w:jc w:val="right"/>
                      <w:rPr>
                        <w:sz w:val="10"/>
                      </w:rPr>
                    </w:pPr>
                    <w:r>
                      <w:t>地点0</w:t>
                    </w:r>
                  </w:p>
                </w:txbxContent>
              </v:textbox>
            </v:shape>
            <v:shape id="_x0000_s4650" o:spid="_x0000_s4650" o:spt="202" type="#_x0000_t202" style="position:absolute;left:3115;top:2702;height:300;width:1056;" filled="f" stroked="f" coordsize="21600,21600">
              <v:path/>
              <v:fill on="f" focussize="0,0"/>
              <v:stroke on="f" joinstyle="miter"/>
              <v:imagedata o:title=""/>
              <o:lock v:ext="edit"/>
              <v:textbox inset="0mm,0mm,0mm,0mm">
                <w:txbxContent>
                  <w:p w14:paraId="4650AB6F">
                    <w:pPr>
                      <w:pStyle w:val="124"/>
                      <w:spacing w:before="0" w:line="273" w:lineRule="auto"/>
                      <w:ind w:left="290" w:right="14" w:hanging="291"/>
                      <w:jc w:val="left"/>
                      <w:rPr>
                        <w:sz w:val="12"/>
                      </w:rPr>
                    </w:pPr>
                    <w:r>
                      <w:t>传输前的FIFO状态</w:t>
                    </w:r>
                  </w:p>
                </w:txbxContent>
              </v:textbox>
            </v:shape>
            <v:shape id="_x0000_s4651" o:spid="_x0000_s4651" o:spt="202" type="#_x0000_t202" style="position:absolute;left:5191;top:2721;height:117;width:158;" filled="f" stroked="f" coordsize="21600,21600">
              <v:path/>
              <v:fill on="f" focussize="0,0"/>
              <v:stroke on="f" joinstyle="miter"/>
              <v:imagedata o:title=""/>
              <o:lock v:ext="edit"/>
              <v:textbox inset="0mm,0mm,0mm,0mm">
                <w:txbxContent>
                  <w:p w14:paraId="41CB6FD9">
                    <w:pPr>
                      <w:pStyle w:val="136"/>
                      <w:spacing w:before="0" w:line="115" w:lineRule="exact"/>
                      <w:ind w:left="0" w:right="0" w:firstLine="0"/>
                      <w:jc w:val="left"/>
                      <w:rPr>
                        <w:sz w:val="10"/>
                      </w:rPr>
                    </w:pPr>
                    <w:r>
                      <w:t>TXD</w:t>
                    </w:r>
                  </w:p>
                </w:txbxContent>
              </v:textbox>
            </v:shape>
            <v:shape id="_x0000_s4652" o:spid="_x0000_s4652" o:spt="202" type="#_x0000_t202" style="position:absolute;left:6542;top:1667;height:1336;width:1611;" filled="f" stroked="f" coordsize="21600,21600">
              <v:path/>
              <v:fill on="f" focussize="0,0"/>
              <v:stroke on="f" joinstyle="miter"/>
              <v:imagedata o:title=""/>
              <o:lock v:ext="edit"/>
              <v:textbox inset="0mm,0mm,0mm,0mm">
                <w:txbxContent>
                  <w:p w14:paraId="52D98500">
                    <w:pPr>
                      <w:pStyle w:val="221"/>
                      <w:spacing w:before="0" w:line="138" w:lineRule="exact"/>
                      <w:ind w:left="287" w:right="683" w:firstLine="0"/>
                      <w:jc w:val="center"/>
                      <w:rPr>
                        <w:sz w:val="12"/>
                      </w:rPr>
                    </w:pPr>
                    <w:r>
                      <w:t>NULL</w:t>
                    </w:r>
                  </w:p>
                  <w:p w14:paraId="36CFD5E5">
                    <w:pPr>
                      <w:pStyle w:val="124"/>
                      <w:spacing w:before="99" w:line="412" w:lineRule="auto"/>
                      <w:ind w:left="294" w:right="683" w:firstLine="0"/>
                      <w:jc w:val="center"/>
                      <w:rPr>
                        <w:sz w:val="12"/>
                      </w:rPr>
                    </w:pPr>
                    <w:r>
                      <w:rPr>
                        <w:spacing w:val="-1"/>
                      </w:rPr>
                      <w:t>Rx_Data（1）Rx_Data（0）</w:t>
                    </w:r>
                  </w:p>
                  <w:p w14:paraId="1DB71DD0">
                    <w:pPr>
                      <w:pStyle w:val="124"/>
                      <w:spacing w:before="0" w:line="138" w:lineRule="exact"/>
                      <w:ind w:left="811" w:right="5" w:firstLine="0"/>
                      <w:jc w:val="center"/>
                      <w:rPr>
                        <w:sz w:val="12"/>
                      </w:rPr>
                    </w:pPr>
                    <w:r>
                      <w:t>Rx FIFO缓冲器</w:t>
                    </w:r>
                  </w:p>
                  <w:p w14:paraId="608941E0">
                    <w:pPr>
                      <w:pStyle w:val="126"/>
                      <w:spacing w:before="41"/>
                      <w:ind w:left="281" w:right="683" w:firstLine="0"/>
                      <w:jc w:val="center"/>
                      <w:rPr>
                        <w:sz w:val="10"/>
                      </w:rPr>
                    </w:pPr>
                    <w:r>
                      <w:t>读取DR</w:t>
                    </w:r>
                  </w:p>
                  <w:p w14:paraId="7BBE3F6E">
                    <w:pPr>
                      <w:pStyle w:val="124"/>
                      <w:spacing w:before="18" w:line="273" w:lineRule="auto"/>
                      <w:ind w:left="0" w:right="381" w:hanging="13"/>
                      <w:jc w:val="center"/>
                      <w:rPr>
                        <w:sz w:val="12"/>
                      </w:rPr>
                    </w:pPr>
                    <w:r>
                      <w:t>传输完成时的FIFO状态</w:t>
                    </w:r>
                  </w:p>
                </w:txbxContent>
              </v:textbox>
            </v:shape>
            <v:shape id="_x0000_s4653" o:spid="_x0000_s4653" o:spt="202" type="#_x0000_t202" style="position:absolute;left:3030;top:2415;height:240;width:1196;" fillcolor="#F6F6F6" filled="t" stroked="t" coordsize="21600,21600">
              <v:path/>
              <v:fill on="t" focussize="0,0"/>
              <v:stroke weight="0.498031496062992pt" color="#1D1D1A"/>
              <v:imagedata o:title=""/>
              <o:lock v:ext="edit"/>
              <v:textbox inset="0mm,0mm,0mm,0mm">
                <w:txbxContent>
                  <w:p w14:paraId="0ADAFB50">
                    <w:pPr>
                      <w:pStyle w:val="124"/>
                      <w:spacing w:before="41"/>
                      <w:ind w:left="205" w:right="0" w:firstLine="0"/>
                      <w:jc w:val="left"/>
                      <w:rPr>
                        <w:sz w:val="12"/>
                      </w:rPr>
                    </w:pPr>
                    <w:r>
                      <w:t>Rx FIFO为空</w:t>
                    </w:r>
                  </w:p>
                </w:txbxContent>
              </v:textbox>
            </v:shape>
            <v:shape id="_x0000_s4654" o:spid="_x0000_s4654" o:spt="202" type="#_x0000_t202" style="position:absolute;left:6550;top:582;height:240;width:1196;" fillcolor="#F6F6F6" filled="t" stroked="t" coordsize="21600,21600">
              <v:path/>
              <v:fill on="t" focussize="0,0"/>
              <v:stroke weight="0.498031496062992pt" color="#1D1D1A"/>
              <v:imagedata o:title=""/>
              <o:lock v:ext="edit"/>
              <v:textbox inset="0mm,0mm,0mm,0mm">
                <w:txbxContent>
                  <w:p w14:paraId="596C7D52">
                    <w:pPr>
                      <w:pStyle w:val="124"/>
                      <w:spacing w:before="41"/>
                      <w:ind w:left="207" w:right="0" w:firstLine="0"/>
                      <w:jc w:val="left"/>
                      <w:rPr>
                        <w:sz w:val="12"/>
                      </w:rPr>
                    </w:pPr>
                    <w:r>
                      <w:t>Tx FIFO为空</w:t>
                    </w:r>
                  </w:p>
                </w:txbxContent>
              </v:textbox>
            </v:shape>
          </v:group>
        </w:pict>
      </w:r>
      <w:r>
        <w:rPr>
          <w:i/>
          <w:color w:val="333333"/>
          <w:w w:val="95"/>
          <w:sz w:val="12"/>
        </w:rPr>
        <w:t>图130.仅</w:t>
      </w:r>
      <w:r>
        <w:rPr>
          <w:i/>
          <w:color w:val="333333"/>
          <w:w w:val="90"/>
          <w:sz w:val="12"/>
        </w:rPr>
        <w:t>接收</w:t>
      </w:r>
      <w:r>
        <w:rPr>
          <w:i/>
          <w:color w:val="333333"/>
          <w:sz w:val="12"/>
        </w:rPr>
        <w:t>SPI和SSP传输的FIFO状态</w:t>
      </w:r>
    </w:p>
    <w:p w14:paraId="40A9F0B8">
      <w:pPr>
        <w:pStyle w:val="8"/>
        <w:rPr>
          <w:i/>
          <w:sz w:val="20"/>
        </w:rPr>
      </w:pPr>
    </w:p>
    <w:p w14:paraId="1FBC4724">
      <w:pPr>
        <w:pStyle w:val="8"/>
        <w:rPr>
          <w:i/>
          <w:sz w:val="20"/>
        </w:rPr>
      </w:pPr>
    </w:p>
    <w:p w14:paraId="58AC0364">
      <w:pPr>
        <w:pStyle w:val="8"/>
        <w:rPr>
          <w:i/>
          <w:sz w:val="20"/>
        </w:rPr>
      </w:pPr>
    </w:p>
    <w:p w14:paraId="0DA7B72E">
      <w:pPr>
        <w:pStyle w:val="8"/>
        <w:rPr>
          <w:i/>
          <w:sz w:val="20"/>
        </w:rPr>
      </w:pPr>
    </w:p>
    <w:p w14:paraId="58EE077A">
      <w:pPr>
        <w:pStyle w:val="8"/>
        <w:rPr>
          <w:i/>
          <w:sz w:val="20"/>
        </w:rPr>
      </w:pPr>
    </w:p>
    <w:p w14:paraId="3989134F">
      <w:pPr>
        <w:pStyle w:val="8"/>
        <w:rPr>
          <w:i/>
          <w:sz w:val="20"/>
        </w:rPr>
      </w:pPr>
    </w:p>
    <w:p w14:paraId="1F3DA024">
      <w:pPr>
        <w:pStyle w:val="8"/>
        <w:rPr>
          <w:i/>
          <w:sz w:val="20"/>
        </w:rPr>
      </w:pPr>
    </w:p>
    <w:p w14:paraId="3DD868D8">
      <w:pPr>
        <w:pStyle w:val="8"/>
        <w:rPr>
          <w:i/>
          <w:sz w:val="20"/>
        </w:rPr>
      </w:pPr>
    </w:p>
    <w:p w14:paraId="1AEF6B3C">
      <w:pPr>
        <w:pStyle w:val="8"/>
        <w:rPr>
          <w:i/>
          <w:sz w:val="20"/>
        </w:rPr>
      </w:pPr>
    </w:p>
    <w:p w14:paraId="6A1E904F">
      <w:pPr>
        <w:pStyle w:val="8"/>
        <w:rPr>
          <w:i/>
          <w:sz w:val="20"/>
        </w:rPr>
      </w:pPr>
    </w:p>
    <w:p w14:paraId="57EB51DD">
      <w:pPr>
        <w:pStyle w:val="8"/>
        <w:spacing w:before="2"/>
        <w:rPr>
          <w:i/>
          <w:sz w:val="23"/>
        </w:rPr>
      </w:pPr>
    </w:p>
    <w:p w14:paraId="7220C7C9">
      <w:pPr>
        <w:pStyle w:val="8"/>
        <w:spacing w:before="99" w:line="319" w:lineRule="auto"/>
        <w:ind w:left="1280" w:right="120"/>
        <w:jc w:val="both"/>
      </w:pPr>
      <w:bookmarkStart w:id="387" w:name="_bookmark240"/>
      <w:bookmarkEnd w:id="387"/>
      <w:r>
        <w:rPr>
          <w:color w:val="333333"/>
        </w:rPr>
        <w:t>对于EEPROM_read传输（控制寄存器0的传输模式字段[9</w:t>
      </w:r>
      <w:r>
        <w:rPr>
          <w:rFonts w:hint="eastAsia" w:eastAsia="宋体"/>
          <w:color w:val="333333"/>
          <w:lang w:eastAsia="zh-CN"/>
        </w:rPr>
        <w:t>:</w:t>
      </w:r>
      <w:r>
        <w:rPr>
          <w:color w:val="333333"/>
        </w:rPr>
        <w:t>8]=</w:t>
      </w:r>
      <w:r>
        <w:rPr>
          <w:rFonts w:ascii="MS Gothic"/>
          <w:color w:val="B12046"/>
          <w:sz w:val="14"/>
        </w:rPr>
        <w:t>11 b</w:t>
      </w:r>
      <w:r>
        <w:rPr>
          <w:color w:val="333333"/>
        </w:rPr>
        <w:t>），操作码和/或EEPROM地址写入发送FIFO。在传输这些控制帧期间，DW_apb_ssi主机不会捕获接收到的数据。控制帧发送后，来自EEPROM的接收数据存储在接收FIFO中。</w:t>
      </w:r>
    </w:p>
    <w:p w14:paraId="52DE72C5">
      <w:pPr>
        <w:pStyle w:val="8"/>
        <w:spacing w:before="119" w:line="319" w:lineRule="auto"/>
        <w:ind w:left="1280" w:right="124"/>
        <w:jc w:val="both"/>
      </w:pPr>
      <w:r>
        <w:fldChar w:fldCharType="begin"/>
      </w:r>
      <w:r>
        <w:instrText xml:space="preserve"> HYPERLINK \l "_bookmark241" </w:instrText>
      </w:r>
      <w:r>
        <w:fldChar w:fldCharType="separate"/>
      </w:r>
      <w:r>
        <w:rPr>
          <w:color w:val="418BCA"/>
        </w:rPr>
        <w:t>图131</w:t>
      </w:r>
      <w:r>
        <w:rPr>
          <w:color w:val="418BCA"/>
        </w:rPr>
        <w:fldChar w:fldCharType="end"/>
      </w:r>
      <w:r>
        <w:rPr>
          <w:color w:val="333333"/>
        </w:rPr>
        <w:t>显示串行传输开始前的FIFO电平和传输完成时的FIFO电平。在本例中，一个操作码和一个上下地址被发送到EEPROM，八个数据帧从EEPROM读取并存储在DW_apb_ssi主机的接收FIFO</w:t>
      </w:r>
    </w:p>
    <w:p w14:paraId="77A109C7">
      <w:pPr>
        <w:spacing w:after="0" w:line="319" w:lineRule="auto"/>
        <w:jc w:val="both"/>
        <w:sectPr>
          <w:pgSz w:w="11910" w:h="16840"/>
          <w:pgMar w:top="920" w:right="1000" w:bottom="960" w:left="1020" w:header="562" w:footer="780" w:gutter="0"/>
          <w:cols w:space="720" w:num="1"/>
        </w:sectPr>
      </w:pPr>
    </w:p>
    <w:p w14:paraId="78F3555D">
      <w:pPr>
        <w:pStyle w:val="8"/>
        <w:rPr>
          <w:sz w:val="20"/>
        </w:rPr>
      </w:pPr>
    </w:p>
    <w:p w14:paraId="1E30A1BC">
      <w:pPr>
        <w:pStyle w:val="8"/>
        <w:rPr>
          <w:sz w:val="20"/>
        </w:rPr>
      </w:pPr>
    </w:p>
    <w:p w14:paraId="0449D378">
      <w:pPr>
        <w:pStyle w:val="8"/>
        <w:spacing w:before="8"/>
        <w:rPr>
          <w:sz w:val="19"/>
        </w:rPr>
      </w:pPr>
    </w:p>
    <w:p w14:paraId="410A8431">
      <w:pPr>
        <w:spacing w:before="0" w:line="319" w:lineRule="auto"/>
        <w:ind w:left="100" w:right="8835" w:firstLine="0"/>
        <w:jc w:val="left"/>
        <w:rPr>
          <w:i/>
          <w:sz w:val="12"/>
        </w:rPr>
      </w:pPr>
      <w:r>
        <w:pict>
          <v:group id="_x0000_s4655" o:spid="_x0000_s4655" o:spt="203" style="position:absolute;left:0pt;margin-left:114.95pt;margin-top:-0.65pt;height:183.3pt;width:297pt;mso-position-horizontal-relative:page;z-index:251741184;mso-width-relative:page;mso-height-relative:page;" coordorigin="2300,-13" coordsize="5940,3666">
            <o:lock v:ext="edit"/>
            <v:rect id="_x0000_s4656" o:spid="_x0000_s4656" o:spt="1" style="position:absolute;left:2300;top:-14;height:3666;width:5940;" fillcolor="#F6F6F6" filled="t" stroked="f" coordsize="21600,21600">
              <v:path/>
              <v:fill on="t" focussize="0,0"/>
              <v:stroke on="f"/>
              <v:imagedata o:title=""/>
              <o:lock v:ext="edit"/>
            </v:rect>
            <v:shape id="_x0000_s4657" o:spid="_x0000_s4657" style="position:absolute;left:2597;top:345;height:2271;width:3087;" filled="f" stroked="t" coordorigin="2597,345" coordsize="3087,2271" path="m3030,1023l4225,1023,4225,784,3030,784,3030,1023xm3030,1501l4225,1501,4225,1262,3030,1262,3030,1501xm4839,2616l5684,2616,5684,545,4839,545,4839,2616xm3030,1740l4225,1740,4225,1501,3030,1501,3030,1740xm3030,1979l4225,1979,4225,1740,3030,1740,3030,1979xm3030,2218l4225,2218,4225,1979,3030,1979,3030,2218xm2597,345l2647,345e">
              <v:path arrowok="t"/>
              <v:fill on="f" focussize="0,0"/>
              <v:stroke weight="0.498031496062992pt" color="#1D1D1A"/>
              <v:imagedata o:title=""/>
              <o:lock v:ext="edit"/>
            </v:shape>
            <v:line id="_x0000_s4658" o:spid="_x0000_s4658" o:spt="20" style="position:absolute;left:2686;top:345;height:0;width:1888;" stroked="t" coordsize="21600,21600">
              <v:path arrowok="t"/>
              <v:fill focussize="0,0"/>
              <v:stroke weight="0.498031496062992pt" color="#1D1D1A"/>
              <v:imagedata o:title=""/>
              <o:lock v:ext="edit"/>
            </v:line>
            <v:shape id="_x0000_s4659" o:spid="_x0000_s4659" style="position:absolute;left:4593;top:345;height:50;width:50;" filled="f" stroked="t" coordorigin="4593,345" coordsize="50,50" path="m4593,345l4643,345,4643,395e">
              <v:path arrowok="t"/>
              <v:fill on="f" focussize="0,0"/>
              <v:stroke weight="0.498031496062992pt" color="#1D1D1A"/>
              <v:imagedata o:title=""/>
              <o:lock v:ext="edit"/>
            </v:shape>
            <v:line id="_x0000_s4660" o:spid="_x0000_s4660" o:spt="20" style="position:absolute;left:4643;top:435;height:2909;width:0;" stroked="t" coordsize="21600,21600">
              <v:path arrowok="t"/>
              <v:fill focussize="0,0"/>
              <v:stroke weight="0.498031496062992pt" color="#1D1D1A"/>
              <v:imagedata o:title=""/>
              <o:lock v:ext="edit"/>
            </v:line>
            <v:shape id="_x0000_s4661" o:spid="_x0000_s4661" style="position:absolute;left:4593;top:3363;height:50;width:50;" filled="f" stroked="t" coordorigin="4593,3363" coordsize="50,50" path="m4643,3363l4643,3413,4593,3413e">
              <v:path arrowok="t"/>
              <v:fill on="f" focussize="0,0"/>
              <v:stroke weight="0.498031496062992pt" color="#1D1D1A"/>
              <v:imagedata o:title=""/>
              <o:lock v:ext="edit"/>
            </v:shape>
            <v:line id="_x0000_s4662" o:spid="_x0000_s4662" o:spt="20" style="position:absolute;left:2666;top:3413;flip:x;height:0;width:1888;" stroked="t" coordsize="21600,21600">
              <v:path arrowok="t"/>
              <v:fill focussize="0,0"/>
              <v:stroke weight="0.498031496062992pt" color="#1D1D1A"/>
              <v:imagedata o:title=""/>
              <o:lock v:ext="edit"/>
            </v:line>
            <v:shape id="_x0000_s4663" o:spid="_x0000_s4663" style="position:absolute;left:2597;top:3413;height:2;width:5329;" filled="f" stroked="t" coordorigin="2597,3413" coordsize="5329,0" path="m2647,3413l2597,3413m7925,3413l7876,3413e">
              <v:path arrowok="t"/>
              <v:fill on="f" focussize="0,0"/>
              <v:stroke weight="0.498031496062992pt" color="#1D1D1A"/>
              <v:imagedata o:title=""/>
              <o:lock v:ext="edit"/>
            </v:shape>
            <v:line id="_x0000_s4664" o:spid="_x0000_s4664" o:spt="20" style="position:absolute;left:5949;top:3413;flip:x;height:0;width:1888;" stroked="t" coordsize="21600,21600">
              <v:path arrowok="t"/>
              <v:fill focussize="0,0"/>
              <v:stroke weight="0.498031496062992pt" color="#1D1D1A"/>
              <v:imagedata o:title=""/>
              <o:lock v:ext="edit"/>
            </v:line>
            <v:shape id="_x0000_s4665" o:spid="_x0000_s4665" style="position:absolute;left:5879;top:3363;height:50;width:50;" filled="f" stroked="t" coordorigin="5879,3363" coordsize="50,50" path="m5929,3413l5879,3413,5879,3363e">
              <v:path arrowok="t"/>
              <v:fill on="f" focussize="0,0"/>
              <v:stroke weight="0.498031496062992pt" color="#1D1D1A"/>
              <v:imagedata o:title=""/>
              <o:lock v:ext="edit"/>
            </v:shape>
            <v:line id="_x0000_s4666" o:spid="_x0000_s4666" o:spt="20" style="position:absolute;left:5879;top:415;flip:y;height:2909;width:0;" stroked="t" coordsize="21600,21600">
              <v:path arrowok="t"/>
              <v:fill focussize="0,0"/>
              <v:stroke weight="0.498031496062992pt" color="#1D1D1A"/>
              <v:imagedata o:title=""/>
              <o:lock v:ext="edit"/>
            </v:line>
            <v:shape id="_x0000_s4667" o:spid="_x0000_s4667" style="position:absolute;left:5879;top:345;height:50;width:50;" filled="f" stroked="t" coordorigin="5879,345" coordsize="50,50" path="m5879,395l5879,345,5929,345e">
              <v:path arrowok="t"/>
              <v:fill on="f" focussize="0,0"/>
              <v:stroke weight="0.498031496062992pt" color="#1D1D1A"/>
              <v:imagedata o:title=""/>
              <o:lock v:ext="edit"/>
            </v:shape>
            <v:line id="_x0000_s4668" o:spid="_x0000_s4668" o:spt="20" style="position:absolute;left:5968;top:345;height:0;width:1888;" stroked="t" coordsize="21600,21600">
              <v:path arrowok="t"/>
              <v:fill focussize="0,0"/>
              <v:stroke weight="0.498031496062992pt" color="#1D1D1A"/>
              <v:imagedata o:title=""/>
              <o:lock v:ext="edit"/>
            </v:line>
            <v:shape id="_x0000_s4669" o:spid="_x0000_s4669" style="position:absolute;left:3627;top:345;height:394;width:4298;" filled="f" stroked="t" coordorigin="3628,345" coordsize="4298,394" path="m7876,345l7925,345m3628,565l3628,739e">
              <v:path arrowok="t"/>
              <v:fill on="f" focussize="0,0"/>
              <v:stroke weight="0.498031496062992pt" color="#1D1D1A"/>
              <v:imagedata o:title=""/>
              <o:lock v:ext="edit"/>
            </v:shape>
            <v:shape id="_x0000_s4670" o:spid="_x0000_s4670" style="position:absolute;left:3600;top:718;height:66;width:56;" fillcolor="#1D1D1A" filled="t" stroked="f" coordorigin="3600,718" coordsize="56,66" path="m3656,718l3628,730,3600,718,3628,784,3656,718xe">
              <v:path arrowok="t"/>
              <v:fill on="t" focussize="0,0"/>
              <v:stroke on="f"/>
              <v:imagedata o:title=""/>
              <o:lock v:ext="edit"/>
            </v:shape>
            <v:line id="_x0000_s4671" o:spid="_x0000_s4671" o:spt="20" style="position:absolute;left:5270;top:326;height:174;width:0;" stroked="t" coordsize="21600,21600">
              <v:path arrowok="t"/>
              <v:fill focussize="0,0"/>
              <v:stroke weight="0.498031496062992pt" color="#1D1D1A"/>
              <v:imagedata o:title=""/>
              <o:lock v:ext="edit"/>
            </v:line>
            <v:shape id="_x0000_s4672" o:spid="_x0000_s4672" style="position:absolute;left:5242;top:479;height:66;width:56;" fillcolor="#1D1D1A" filled="t" stroked="f" coordorigin="5242,479" coordsize="56,66" path="m5298,479l5270,491,5242,479,5270,545,5298,479xe">
              <v:path arrowok="t"/>
              <v:fill on="t" focussize="0,0"/>
              <v:stroke on="f"/>
              <v:imagedata o:title=""/>
              <o:lock v:ext="edit"/>
            </v:shape>
            <v:line id="_x0000_s4673" o:spid="_x0000_s4673" o:spt="20" style="position:absolute;left:5261;top:2620;height:175;width:0;" stroked="t" coordsize="21600,21600">
              <v:path arrowok="t"/>
              <v:fill focussize="0,0"/>
              <v:stroke weight="0.498031496062992pt" color="#1D1D1A"/>
              <v:imagedata o:title=""/>
              <o:lock v:ext="edit"/>
            </v:line>
            <v:shape id="_x0000_s4674" o:spid="_x0000_s4674" style="position:absolute;left:5233;top:2773;height:66;width:56;" fillcolor="#1D1D1A" filled="t" stroked="f" coordorigin="5234,2774" coordsize="56,66" path="m5289,2774l5261,2785,5234,2774,5261,2839,5289,2774xe">
              <v:path arrowok="t"/>
              <v:fill on="t" focussize="0,0"/>
              <v:stroke on="f"/>
              <v:imagedata o:title=""/>
              <o:lock v:ext="edit"/>
            </v:shape>
            <v:shape id="_x0000_s4675" o:spid="_x0000_s4675" style="position:absolute;left:3627;top:2217;height:160;width:1160;" filled="f" stroked="t" coordorigin="3628,2218" coordsize="1160,160" path="m3628,2218l3628,2377,4787,2377e">
              <v:path arrowok="t"/>
              <v:fill on="f" focussize="0,0"/>
              <v:stroke weight="0.498031496062992pt" color="#1D1D1A"/>
              <v:imagedata o:title=""/>
              <o:lock v:ext="edit"/>
            </v:shape>
            <v:shape id="_x0000_s4676" o:spid="_x0000_s4676" style="position:absolute;left:4766;top:2349;height:56;width:66;" fillcolor="#1D1D1A" filled="t" stroked="f" coordorigin="4766,2350" coordsize="66,56" path="m4766,2350l4778,2377,4766,2405,4832,2377,4766,2350xe">
              <v:path arrowok="t"/>
              <v:fill on="t" focussize="0,0"/>
              <v:stroke on="f"/>
              <v:imagedata o:title=""/>
              <o:lock v:ext="edit"/>
            </v:shape>
            <v:line id="_x0000_s4677" o:spid="_x0000_s4677" o:spt="20" style="position:absolute;left:3030;top:1023;height:50;width:0;" stroked="t" coordsize="21600,21600">
              <v:path arrowok="t"/>
              <v:fill focussize="0,0"/>
              <v:stroke weight="0.498031496062992pt" color="#1D1D1A"/>
              <v:imagedata o:title=""/>
              <o:lock v:ext="edit"/>
            </v:line>
            <v:line id="_x0000_s4678" o:spid="_x0000_s4678" o:spt="20" style="position:absolute;left:3030;top:1104;height:92;width:0;" stroked="t" coordsize="21600,21600">
              <v:path arrowok="t"/>
              <v:fill focussize="0,0"/>
              <v:stroke weight="0.498031496062992pt" color="#1D1D1A"/>
              <v:imagedata o:title=""/>
              <o:lock v:ext="edit"/>
            </v:line>
            <v:shape id="_x0000_s4679" o:spid="_x0000_s4679" style="position:absolute;left:3030;top:1022;height:240;width:598;" filled="f" stroked="t" coordorigin="3030,1023" coordsize="598,240" path="m3030,1212l3030,1262m3628,1023l3628,1073e">
              <v:path arrowok="t"/>
              <v:fill on="f" focussize="0,0"/>
              <v:stroke weight="0.498031496062992pt" color="#1D1D1A"/>
              <v:imagedata o:title=""/>
              <o:lock v:ext="edit"/>
            </v:shape>
            <v:line id="_x0000_s4680" o:spid="_x0000_s4680" o:spt="20" style="position:absolute;left:3628;top:1104;height:92;width:0;" stroked="t" coordsize="21600,21600">
              <v:path arrowok="t"/>
              <v:fill focussize="0,0"/>
              <v:stroke weight="0.498031496062992pt" color="#1D1D1A"/>
              <v:imagedata o:title=""/>
              <o:lock v:ext="edit"/>
            </v:line>
            <v:shape id="_x0000_s4681" o:spid="_x0000_s4681" style="position:absolute;left:3627;top:1022;height:240;width:598;" filled="f" stroked="t" coordorigin="3628,1023" coordsize="598,240" path="m3628,1212l3628,1262m4225,1023l4225,1073e">
              <v:path arrowok="t"/>
              <v:fill on="f" focussize="0,0"/>
              <v:stroke weight="0.498031496062992pt" color="#1D1D1A"/>
              <v:imagedata o:title=""/>
              <o:lock v:ext="edit"/>
            </v:shape>
            <v:line id="_x0000_s4682" o:spid="_x0000_s4682" o:spt="20" style="position:absolute;left:4225;top:1104;height:92;width:0;" stroked="t" coordsize="21600,21600">
              <v:path arrowok="t"/>
              <v:fill focussize="0,0"/>
              <v:stroke weight="0.498031496062992pt" color="#1D1D1A"/>
              <v:imagedata o:title=""/>
              <o:lock v:ext="edit"/>
            </v:line>
            <v:shape id="_x0000_s4683" o:spid="_x0000_s4683" style="position:absolute;left:4225;top:1211;height:100;width:2325;" filled="f" stroked="t" coordorigin="4225,1212" coordsize="2325,100" path="m4225,1212l4225,1262m6550,1262l6550,1312e">
              <v:path arrowok="t"/>
              <v:fill on="f" focussize="0,0"/>
              <v:stroke weight="0.498031496062992pt" color="#1D1D1A"/>
              <v:imagedata o:title=""/>
              <o:lock v:ext="edit"/>
            </v:shape>
            <v:line id="_x0000_s4684" o:spid="_x0000_s4684" o:spt="20" style="position:absolute;left:6550;top:1343;height:93;width:0;" stroked="t" coordsize="21600,21600">
              <v:path arrowok="t"/>
              <v:fill focussize="0,0"/>
              <v:stroke weight="0.498031496062992pt" color="#1D1D1A"/>
              <v:imagedata o:title=""/>
              <o:lock v:ext="edit"/>
            </v:line>
            <v:shape id="_x0000_s4685" o:spid="_x0000_s4685" style="position:absolute;left:6550;top:1261;height:240;width:598;" filled="f" stroked="t" coordorigin="6550,1262" coordsize="598,240" path="m6550,1451l6550,1501m7148,1262l7148,1312e">
              <v:path arrowok="t"/>
              <v:fill on="f" focussize="0,0"/>
              <v:stroke weight="0.498031496062992pt" color="#1D1D1A"/>
              <v:imagedata o:title=""/>
              <o:lock v:ext="edit"/>
            </v:shape>
            <v:line id="_x0000_s4686" o:spid="_x0000_s4686" o:spt="20" style="position:absolute;left:7148;top:1343;height:93;width:0;" stroked="t" coordsize="21600,21600">
              <v:path arrowok="t"/>
              <v:fill focussize="0,0"/>
              <v:stroke weight="0.498031496062992pt" color="#1D1D1A"/>
              <v:imagedata o:title=""/>
              <o:lock v:ext="edit"/>
            </v:line>
            <v:shape id="_x0000_s4687" o:spid="_x0000_s4687" style="position:absolute;left:7147;top:1261;height:240;width:598;" filled="f" stroked="t" coordorigin="7148,1262" coordsize="598,240" path="m7148,1451l7148,1501m7745,1262l7745,1312e">
              <v:path arrowok="t"/>
              <v:fill on="f" focussize="0,0"/>
              <v:stroke weight="0.498031496062992pt" color="#1D1D1A"/>
              <v:imagedata o:title=""/>
              <o:lock v:ext="edit"/>
            </v:shape>
            <v:line id="_x0000_s4688" o:spid="_x0000_s4688" o:spt="20" style="position:absolute;left:7745;top:1343;height:93;width:0;" stroked="t" coordsize="21600,21600">
              <v:path arrowok="t"/>
              <v:fill focussize="0,0"/>
              <v:stroke weight="0.498031496062992pt" color="#1D1D1A"/>
              <v:imagedata o:title=""/>
              <o:lock v:ext="edit"/>
            </v:line>
            <v:shape id="_x0000_s4689" o:spid="_x0000_s4689" style="position:absolute;left:6550;top:1451;height:578;width:1196;" filled="f" stroked="t" coordorigin="6550,1451" coordsize="1196,578" path="m7745,1451l7745,1501m6550,1979l6550,2029e">
              <v:path arrowok="t"/>
              <v:fill on="f" focussize="0,0"/>
              <v:stroke weight="0.498031496062992pt" color="#1D1D1A"/>
              <v:imagedata o:title=""/>
              <o:lock v:ext="edit"/>
            </v:shape>
            <v:line id="_x0000_s4690" o:spid="_x0000_s4690" o:spt="20" style="position:absolute;left:6550;top:2060;height:93;width:0;" stroked="t" coordsize="21600,21600">
              <v:path arrowok="t"/>
              <v:fill focussize="0,0"/>
              <v:stroke weight="0.498031496062992pt" color="#1D1D1A"/>
              <v:imagedata o:title=""/>
              <o:lock v:ext="edit"/>
            </v:line>
            <v:shape id="_x0000_s4691" o:spid="_x0000_s4691" style="position:absolute;left:6550;top:1978;height:240;width:598;" filled="f" stroked="t" coordorigin="6550,1979" coordsize="598,240" path="m6550,2168l6550,2218m7148,1979l7148,2029e">
              <v:path arrowok="t"/>
              <v:fill on="f" focussize="0,0"/>
              <v:stroke weight="0.498031496062992pt" color="#1D1D1A"/>
              <v:imagedata o:title=""/>
              <o:lock v:ext="edit"/>
            </v:shape>
            <v:line id="_x0000_s4692" o:spid="_x0000_s4692" o:spt="20" style="position:absolute;left:7148;top:2060;height:93;width:0;" stroked="t" coordsize="21600,21600">
              <v:path arrowok="t"/>
              <v:fill focussize="0,0"/>
              <v:stroke weight="0.498031496062992pt" color="#1D1D1A"/>
              <v:imagedata o:title=""/>
              <o:lock v:ext="edit"/>
            </v:line>
            <v:shape id="_x0000_s4693" o:spid="_x0000_s4693" style="position:absolute;left:7147;top:1978;height:240;width:598;" filled="f" stroked="t" coordorigin="7148,1979" coordsize="598,240" path="m7148,2168l7148,2218m7745,1979l7745,2029e">
              <v:path arrowok="t"/>
              <v:fill on="f" focussize="0,0"/>
              <v:stroke weight="0.498031496062992pt" color="#1D1D1A"/>
              <v:imagedata o:title=""/>
              <o:lock v:ext="edit"/>
            </v:shape>
            <v:line id="_x0000_s4694" o:spid="_x0000_s4694" o:spt="20" style="position:absolute;left:7745;top:2060;height:93;width:0;" stroked="t" coordsize="21600,21600">
              <v:path arrowok="t"/>
              <v:fill focussize="0,0"/>
              <v:stroke weight="0.498031496062992pt" color="#1D1D1A"/>
              <v:imagedata o:title=""/>
              <o:lock v:ext="edit"/>
            </v:line>
            <v:shape id="_x0000_s4695" o:spid="_x0000_s4695" style="position:absolute;left:5683;top:783;height:1913;width:2062;" filled="f" stroked="t" coordorigin="5684,784" coordsize="2062,1913" path="m7745,2168l7745,2218m6550,1740l7745,1740,7745,1501,6550,1501,6550,1740xm6550,1979l7745,1979,7745,1740,6550,1740,6550,1979xm6550,2457l7745,2457,7745,2218,6550,2218,6550,2457xm6550,2696l7745,2696,7745,2457,6550,2457,6550,2696xm5684,784l7148,784,7148,978e">
              <v:path arrowok="t"/>
              <v:fill on="f" focussize="0,0"/>
              <v:stroke weight="0.498031496062992pt" color="#1D1D1A"/>
              <v:imagedata o:title=""/>
              <o:lock v:ext="edit"/>
            </v:shape>
            <v:shape id="_x0000_s4696" o:spid="_x0000_s4696" style="position:absolute;left:7120;top:957;height:66;width:56;" fillcolor="#1D1D1A" filled="t" stroked="f" coordorigin="7120,957" coordsize="56,66" path="m7176,957l7148,969,7120,957,7148,1023,7176,957xe">
              <v:path arrowok="t"/>
              <v:fill on="t" focussize="0,0"/>
              <v:stroke on="f"/>
              <v:imagedata o:title=""/>
              <o:lock v:ext="edit"/>
            </v:shape>
            <v:line id="_x0000_s4697" o:spid="_x0000_s4697" o:spt="20" style="position:absolute;left:5270;top:545;height:49;width:0;" stroked="t" coordsize="21600,21600">
              <v:path arrowok="t"/>
              <v:fill focussize="0,0"/>
              <v:stroke weight="0.498031496062992pt" color="#1D1D1A"/>
              <v:imagedata o:title=""/>
              <o:lock v:ext="edit"/>
            </v:line>
            <v:line id="_x0000_s4698" o:spid="_x0000_s4698" o:spt="20" style="position:absolute;left:5270;top:625;height:93;width:0;" stroked="t" coordsize="21600,21600">
              <v:path arrowok="t"/>
              <v:fill focussize="0,0"/>
              <v:stroke weight="0.498031496062992pt" color="#1D1D1A"/>
              <v:imagedata o:title=""/>
              <o:lock v:ext="edit"/>
            </v:line>
            <v:shape id="_x0000_s4699" o:spid="_x0000_s4699" style="position:absolute;left:5269;top:733;height:50;width:50;" filled="f" stroked="t" coordorigin="5270,734" coordsize="50,50" path="m5270,734l5270,784,5320,784e">
              <v:path arrowok="t"/>
              <v:fill on="f" focussize="0,0"/>
              <v:stroke weight="0.498031496062992pt" color="#1D1D1A"/>
              <v:imagedata o:title=""/>
              <o:lock v:ext="edit"/>
            </v:shape>
            <v:line id="_x0000_s4700" o:spid="_x0000_s4700" o:spt="20" style="position:absolute;left:5359;top:784;height:0;width:255;" stroked="t" coordsize="21600,21600">
              <v:path arrowok="t"/>
              <v:fill focussize="0,0"/>
              <v:stroke weight="0.498031496062992pt" color="#1D1D1A"/>
              <v:imagedata o:title=""/>
              <o:lock v:ext="edit"/>
            </v:line>
            <v:shape id="_x0000_s4701" o:spid="_x0000_s4701" style="position:absolute;left:5261;top:783;height:1833;width:423;" filled="f" stroked="t" coordorigin="5261,784" coordsize="423,1833" path="m5634,784l5684,784m5261,2616l5261,2567e">
              <v:path arrowok="t"/>
              <v:fill on="f" focussize="0,0"/>
              <v:stroke weight="0.498031496062992pt" color="#1D1D1A"/>
              <v:imagedata o:title=""/>
              <o:lock v:ext="edit"/>
            </v:shape>
            <v:line id="_x0000_s4702" o:spid="_x0000_s4702" o:spt="20" style="position:absolute;left:5261;top:2443;flip:y;height:93;width:0;" stroked="t" coordsize="21600,21600">
              <v:path arrowok="t"/>
              <v:fill focussize="0,0"/>
              <v:stroke weight="0.498031496062992pt" color="#1D1D1A"/>
              <v:imagedata o:title=""/>
              <o:lock v:ext="edit"/>
            </v:line>
            <v:shape id="_x0000_s4703" o:spid="_x0000_s4703" style="position:absolute;left:5211;top:2377;height:50;width:50;" filled="f" stroked="t" coordorigin="5211,2377" coordsize="50,50" path="m5261,2427l5261,2377,5211,2377e">
              <v:path arrowok="t"/>
              <v:fill on="f" focussize="0,0"/>
              <v:stroke weight="0.498031496062992pt" color="#1D1D1A"/>
              <v:imagedata o:title=""/>
              <o:lock v:ext="edit"/>
            </v:shape>
            <v:line id="_x0000_s4704" o:spid="_x0000_s4704" o:spt="20" style="position:absolute;left:4909;top:2377;flip:x;height:0;width:262;" stroked="t" coordsize="21600,21600">
              <v:path arrowok="t"/>
              <v:fill focussize="0,0"/>
              <v:stroke weight="0.498031496062992pt" color="#1D1D1A"/>
              <v:imagedata o:title=""/>
              <o:lock v:ext="edit"/>
            </v:line>
            <v:shape id="_x0000_s4705" o:spid="_x0000_s4705" style="position:absolute;left:4838;top:1022;height:1848;width:2907;" filled="f" stroked="t" coordorigin="4839,1023" coordsize="2907,1848" path="m4888,2377l4839,2377m6550,1262l7745,1262,7745,1023,6550,1023,6550,1262xm7148,2696l7148,2870e">
              <v:path arrowok="t"/>
              <v:fill on="f" focussize="0,0"/>
              <v:stroke weight="0.498031496062992pt" color="#1D1D1A"/>
              <v:imagedata o:title=""/>
              <o:lock v:ext="edit"/>
            </v:shape>
            <v:shape id="_x0000_s4706" o:spid="_x0000_s4706" style="position:absolute;left:7120;top:2849;height:66;width:56;" fillcolor="#1D1D1A" filled="t" stroked="f" coordorigin="7120,2849" coordsize="56,66" path="m7176,2849l7148,2861,7120,2849,7148,2915,7176,2849xe">
              <v:path arrowok="t"/>
              <v:fill on="t" focussize="0,0"/>
              <v:stroke on="f"/>
              <v:imagedata o:title=""/>
              <o:lock v:ext="edit"/>
            </v:shape>
            <v:shape id="_x0000_s4707" o:spid="_x0000_s4707" o:spt="202" type="#_x0000_t202" style="position:absolute;left:5198;top:166;height:117;width:160;" filled="f" stroked="f" coordsize="21600,21600">
              <v:path/>
              <v:fill on="f" focussize="0,0"/>
              <v:stroke on="f" joinstyle="miter"/>
              <v:imagedata o:title=""/>
              <o:lock v:ext="edit"/>
              <v:textbox inset="0mm,0mm,0mm,0mm">
                <w:txbxContent>
                  <w:p w14:paraId="4D55DF57">
                    <w:pPr>
                      <w:pStyle w:val="136"/>
                      <w:spacing w:before="0" w:line="115" w:lineRule="exact"/>
                      <w:ind w:left="0" w:right="0" w:firstLine="0"/>
                      <w:jc w:val="left"/>
                      <w:rPr>
                        <w:sz w:val="10"/>
                      </w:rPr>
                    </w:pPr>
                    <w:r>
                      <w:t>RXD</w:t>
                    </w:r>
                  </w:p>
                </w:txbxContent>
              </v:textbox>
            </v:shape>
            <v:shape id="_x0000_s4708" o:spid="_x0000_s4708" o:spt="202" type="#_x0000_t202" style="position:absolute;left:2479;top:850;height:117;width:488;" filled="f" stroked="f" coordsize="21600,21600">
              <v:path/>
              <v:fill on="f" focussize="0,0"/>
              <v:stroke on="f" joinstyle="miter"/>
              <v:imagedata o:title=""/>
              <o:lock v:ext="edit"/>
              <v:textbox inset="0mm,0mm,0mm,0mm">
                <w:txbxContent>
                  <w:p w14:paraId="6BC6B387">
                    <w:pPr>
                      <w:pStyle w:val="136"/>
                      <w:spacing w:before="0" w:line="115" w:lineRule="exact"/>
                      <w:ind w:left="0" w:right="0" w:firstLine="0"/>
                      <w:jc w:val="left"/>
                      <w:rPr>
                        <w:sz w:val="10"/>
                      </w:rPr>
                    </w:pPr>
                    <w:r>
                      <w:t>位置n</w:t>
                    </w:r>
                  </w:p>
                </w:txbxContent>
              </v:textbox>
            </v:shape>
            <v:shape id="_x0000_s4709" o:spid="_x0000_s4709" o:spt="202" type="#_x0000_t202" style="position:absolute;left:3432;top:405;height:567;width:1099;" filled="f" stroked="f" coordsize="21600,21600">
              <v:path/>
              <v:fill on="f" focussize="0,0"/>
              <v:stroke on="f" joinstyle="miter"/>
              <v:imagedata o:title=""/>
              <o:lock v:ext="edit"/>
              <v:textbox inset="0mm,0mm,0mm,0mm">
                <w:txbxContent>
                  <w:p w14:paraId="7EF46608">
                    <w:pPr>
                      <w:pStyle w:val="136"/>
                      <w:spacing w:before="0" w:line="115" w:lineRule="exact"/>
                      <w:ind w:left="0" w:right="0" w:firstLine="0"/>
                      <w:jc w:val="left"/>
                      <w:rPr>
                        <w:sz w:val="10"/>
                      </w:rPr>
                    </w:pPr>
                    <w:r>
                      <w:t>写入DR</w:t>
                    </w:r>
                  </w:p>
                  <w:p w14:paraId="46437EA9">
                    <w:pPr>
                      <w:pStyle w:val="124"/>
                      <w:spacing w:before="70"/>
                      <w:ind w:left="316" w:right="0" w:firstLine="0"/>
                      <w:jc w:val="left"/>
                      <w:rPr>
                        <w:sz w:val="12"/>
                      </w:rPr>
                    </w:pPr>
                    <w:r>
                      <w:t>Tx FIFO缓冲器</w:t>
                    </w:r>
                  </w:p>
                  <w:p w14:paraId="02DABCBA">
                    <w:pPr>
                      <w:pStyle w:val="221"/>
                      <w:spacing w:before="100"/>
                      <w:ind w:left="50" w:right="0" w:firstLine="0"/>
                      <w:jc w:val="left"/>
                      <w:rPr>
                        <w:sz w:val="12"/>
                      </w:rPr>
                    </w:pPr>
                    <w:r>
                      <w:t>NULL</w:t>
                    </w:r>
                  </w:p>
                </w:txbxContent>
              </v:textbox>
            </v:shape>
            <v:shape id="_x0000_s4710" o:spid="_x0000_s4710" o:spt="202" type="#_x0000_t202" style="position:absolute;left:5959;top:1089;height:117;width:488;" filled="f" stroked="f" coordsize="21600,21600">
              <v:path/>
              <v:fill on="f" focussize="0,0"/>
              <v:stroke on="f" joinstyle="miter"/>
              <v:imagedata o:title=""/>
              <o:lock v:ext="edit"/>
              <v:textbox inset="0mm,0mm,0mm,0mm">
                <w:txbxContent>
                  <w:p w14:paraId="615B8670">
                    <w:pPr>
                      <w:pStyle w:val="136"/>
                      <w:spacing w:before="0" w:line="115" w:lineRule="exact"/>
                      <w:ind w:left="0" w:right="0" w:firstLine="0"/>
                      <w:jc w:val="left"/>
                      <w:rPr>
                        <w:sz w:val="10"/>
                      </w:rPr>
                    </w:pPr>
                    <w:r>
                      <w:t>位置n</w:t>
                    </w:r>
                  </w:p>
                </w:txbxContent>
              </v:textbox>
            </v:shape>
            <v:shape id="_x0000_s4711" o:spid="_x0000_s4711" o:spt="202" type="#_x0000_t202" style="position:absolute;left:7003;top:1071;height:141;width:311;" filled="f" stroked="f" coordsize="21600,21600">
              <v:path/>
              <v:fill on="f" focussize="0,0"/>
              <v:stroke on="f" joinstyle="miter"/>
              <v:imagedata o:title=""/>
              <o:lock v:ext="edit"/>
              <v:textbox inset="0mm,0mm,0mm,0mm">
                <w:txbxContent>
                  <w:p w14:paraId="12C29152">
                    <w:pPr>
                      <w:pStyle w:val="221"/>
                      <w:spacing w:before="0" w:line="138" w:lineRule="exact"/>
                      <w:ind w:left="0" w:right="0" w:firstLine="0"/>
                      <w:jc w:val="left"/>
                      <w:rPr>
                        <w:sz w:val="12"/>
                      </w:rPr>
                    </w:pPr>
                    <w:r>
                      <w:t>NULL</w:t>
                    </w:r>
                  </w:p>
                </w:txbxContent>
              </v:textbox>
            </v:shape>
            <v:shape id="_x0000_s4712" o:spid="_x0000_s4712" o:spt="202" type="#_x0000_t202" style="position:absolute;left:2479;top:1328;height:117;width:486;" filled="f" stroked="f" coordsize="21600,21600">
              <v:path/>
              <v:fill on="f" focussize="0,0"/>
              <v:stroke on="f" joinstyle="miter"/>
              <v:imagedata o:title=""/>
              <o:lock v:ext="edit"/>
              <v:textbox inset="0mm,0mm,0mm,0mm">
                <w:txbxContent>
                  <w:p w14:paraId="208EF17A">
                    <w:pPr>
                      <w:pStyle w:val="136"/>
                      <w:spacing w:before="0" w:line="115" w:lineRule="exact"/>
                      <w:ind w:left="0" w:right="0" w:firstLine="0"/>
                      <w:jc w:val="left"/>
                      <w:rPr>
                        <w:sz w:val="10"/>
                      </w:rPr>
                    </w:pPr>
                    <w:r>
                      <w:t>位置3</w:t>
                    </w:r>
                  </w:p>
                </w:txbxContent>
              </v:textbox>
            </v:shape>
            <v:shape id="_x0000_s4713" o:spid="_x0000_s4713" o:spt="202" type="#_x0000_t202" style="position:absolute;left:3483;top:1310;height:141;width:311;" filled="f" stroked="f" coordsize="21600,21600">
              <v:path/>
              <v:fill on="f" focussize="0,0"/>
              <v:stroke on="f" joinstyle="miter"/>
              <v:imagedata o:title=""/>
              <o:lock v:ext="edit"/>
              <v:textbox inset="0mm,0mm,0mm,0mm">
                <w:txbxContent>
                  <w:p w14:paraId="4E534A3D">
                    <w:pPr>
                      <w:pStyle w:val="221"/>
                      <w:spacing w:before="0" w:line="138" w:lineRule="exact"/>
                      <w:ind w:left="0" w:right="0" w:firstLine="0"/>
                      <w:jc w:val="left"/>
                      <w:rPr>
                        <w:sz w:val="12"/>
                      </w:rPr>
                    </w:pPr>
                    <w:r>
                      <w:t>NULL</w:t>
                    </w:r>
                  </w:p>
                </w:txbxContent>
              </v:textbox>
            </v:shape>
            <v:shape id="_x0000_s4714" o:spid="_x0000_s4714" o:spt="202" type="#_x0000_t202" style="position:absolute;left:4916;top:1310;height:141;width:714;" filled="f" stroked="f" coordsize="21600,21600">
              <v:path/>
              <v:fill on="f" focussize="0,0"/>
              <v:stroke on="f" joinstyle="miter"/>
              <v:imagedata o:title=""/>
              <o:lock v:ext="edit"/>
              <v:textbox inset="0mm,0mm,0mm,0mm">
                <w:txbxContent>
                  <w:p w14:paraId="70BCAB94">
                    <w:pPr>
                      <w:pStyle w:val="221"/>
                      <w:spacing w:before="0" w:line="138" w:lineRule="exact"/>
                      <w:ind w:left="0" w:right="0" w:firstLine="0"/>
                      <w:jc w:val="left"/>
                      <w:rPr>
                        <w:sz w:val="12"/>
                      </w:rPr>
                    </w:pPr>
                    <w:r>
                      <w:t>移位逻辑</w:t>
                    </w:r>
                  </w:p>
                </w:txbxContent>
              </v:textbox>
            </v:shape>
            <v:shape id="_x0000_s4715" o:spid="_x0000_s4715" o:spt="202" type="#_x0000_t202" style="position:absolute;left:2479;top:1549;height:619;width:1546;" filled="f" stroked="f" coordsize="21600,21600">
              <v:path/>
              <v:fill on="f" focussize="0,0"/>
              <v:stroke on="f" joinstyle="miter"/>
              <v:imagedata o:title=""/>
              <o:lock v:ext="edit"/>
              <v:textbox inset="0mm,0mm,0mm,0mm">
                <w:txbxContent>
                  <w:p w14:paraId="3D9B4AF8">
                    <w:pPr>
                      <w:pStyle w:val="222"/>
                      <w:tabs>
                        <w:tab w:val="left" w:pos="825"/>
                      </w:tabs>
                      <w:spacing w:before="0" w:line="138" w:lineRule="exact"/>
                      <w:ind w:left="0" w:right="0" w:firstLine="0"/>
                      <w:jc w:val="left"/>
                      <w:rPr>
                        <w:sz w:val="12"/>
                      </w:rPr>
                    </w:pPr>
                    <w:r>
                      <w:rPr>
                        <w:sz w:val="10"/>
                      </w:rPr>
                      <w:t>位置2</w:t>
                    </w:r>
                    <w:r>
                      <w:rPr>
                        <w:sz w:val="12"/>
                      </w:rPr>
                      <w:t>地址[7</w:t>
                    </w:r>
                    <w:r>
                      <w:rPr>
                        <w:rFonts w:hint="eastAsia" w:eastAsia="宋体"/>
                        <w:sz w:val="12"/>
                        <w:lang w:eastAsia="zh-CN"/>
                      </w:rPr>
                      <w:t>:</w:t>
                    </w:r>
                    <w:r>
                      <w:rPr>
                        <w:sz w:val="12"/>
                      </w:rPr>
                      <w:t>0]</w:t>
                    </w:r>
                  </w:p>
                  <w:p w14:paraId="6C9650E5">
                    <w:pPr>
                      <w:pStyle w:val="222"/>
                      <w:tabs>
                        <w:tab w:val="left" w:pos="792"/>
                      </w:tabs>
                      <w:spacing w:before="99"/>
                      <w:ind w:left="0" w:right="0" w:firstLine="0"/>
                      <w:jc w:val="left"/>
                      <w:rPr>
                        <w:sz w:val="12"/>
                      </w:rPr>
                    </w:pPr>
                    <w:r>
                      <w:rPr>
                        <w:sz w:val="12"/>
                      </w:rPr>
                      <w:t>[15</w:t>
                    </w:r>
                    <w:r>
                      <w:rPr>
                        <w:rFonts w:hint="eastAsia" w:eastAsia="宋体"/>
                        <w:sz w:val="12"/>
                        <w:lang w:eastAsia="zh-CN"/>
                      </w:rPr>
                      <w:t>:</w:t>
                    </w:r>
                    <w:r>
                      <w:rPr>
                        <w:sz w:val="12"/>
                      </w:rPr>
                      <w:t>00</w:t>
                    </w:r>
                    <w:r>
                      <w:rPr>
                        <w:rFonts w:hint="eastAsia" w:eastAsia="宋体"/>
                        <w:sz w:val="12"/>
                        <w:lang w:eastAsia="zh-CN"/>
                      </w:rPr>
                      <w:t>:</w:t>
                    </w:r>
                    <w:r>
                      <w:rPr>
                        <w:sz w:val="12"/>
                      </w:rPr>
                      <w:t>00]</w:t>
                    </w:r>
                    <w:r>
                      <w:rPr>
                        <w:sz w:val="10"/>
                      </w:rPr>
                      <w:t>第一次</w:t>
                    </w:r>
                  </w:p>
                  <w:p w14:paraId="35060B4F">
                    <w:pPr>
                      <w:pStyle w:val="162"/>
                      <w:tabs>
                        <w:tab w:val="left" w:pos="946"/>
                      </w:tabs>
                      <w:spacing w:before="100"/>
                      <w:ind w:left="0" w:right="0" w:firstLine="0"/>
                      <w:jc w:val="left"/>
                      <w:rPr>
                        <w:sz w:val="12"/>
                      </w:rPr>
                    </w:pPr>
                    <w:r>
                      <w:rPr>
                        <w:sz w:val="10"/>
                      </w:rPr>
                      <w:t>位置0</w:t>
                    </w:r>
                    <w:r>
                      <w:rPr>
                        <w:sz w:val="12"/>
                      </w:rPr>
                      <w:t>操作码</w:t>
                    </w:r>
                  </w:p>
                </w:txbxContent>
              </v:textbox>
            </v:shape>
            <v:shape id="_x0000_s4716" o:spid="_x0000_s4716" o:spt="202" type="#_x0000_t202" style="position:absolute;left:5959;top:1567;height:117;width:486;" filled="f" stroked="f" coordsize="21600,21600">
              <v:path/>
              <v:fill on="f" focussize="0,0"/>
              <v:stroke on="f" joinstyle="miter"/>
              <v:imagedata o:title=""/>
              <o:lock v:ext="edit"/>
              <v:textbox inset="0mm,0mm,0mm,0mm">
                <w:txbxContent>
                  <w:p w14:paraId="2BA547F8">
                    <w:pPr>
                      <w:pStyle w:val="136"/>
                      <w:spacing w:before="0" w:line="115" w:lineRule="exact"/>
                      <w:ind w:left="0" w:right="0" w:firstLine="0"/>
                      <w:jc w:val="left"/>
                      <w:rPr>
                        <w:sz w:val="10"/>
                      </w:rPr>
                    </w:pPr>
                    <w:r>
                      <w:t>位置7</w:t>
                    </w:r>
                  </w:p>
                </w:txbxContent>
              </v:textbox>
            </v:shape>
            <v:shape id="_x0000_s4717" o:spid="_x0000_s4717" o:spt="202" type="#_x0000_t202" style="position:absolute;left:5959;top:1806;height:117;width:486;" filled="f" stroked="f" coordsize="21600,21600">
              <v:path/>
              <v:fill on="f" focussize="0,0"/>
              <v:stroke on="f" joinstyle="miter"/>
              <v:imagedata o:title=""/>
              <o:lock v:ext="edit"/>
              <v:textbox inset="0mm,0mm,0mm,0mm">
                <w:txbxContent>
                  <w:p w14:paraId="3668182E">
                    <w:pPr>
                      <w:pStyle w:val="136"/>
                      <w:spacing w:before="0" w:line="115" w:lineRule="exact"/>
                      <w:ind w:left="0" w:right="0" w:firstLine="0"/>
                      <w:jc w:val="left"/>
                      <w:rPr>
                        <w:sz w:val="10"/>
                      </w:rPr>
                    </w:pPr>
                    <w:r>
                      <w:t>位置6</w:t>
                    </w:r>
                  </w:p>
                </w:txbxContent>
              </v:textbox>
            </v:shape>
            <v:shape id="_x0000_s4718" o:spid="_x0000_s4718" o:spt="202" type="#_x0000_t202" style="position:absolute;left:6861;top:1549;height:380;width:603;" filled="f" stroked="f" coordsize="21600,21600">
              <v:path/>
              <v:fill on="f" focussize="0,0"/>
              <v:stroke on="f" joinstyle="miter"/>
              <v:imagedata o:title=""/>
              <o:lock v:ext="edit"/>
              <v:textbox inset="0mm,0mm,0mm,0mm">
                <w:txbxContent>
                  <w:p w14:paraId="02A95681">
                    <w:pPr>
                      <w:pStyle w:val="124"/>
                      <w:spacing w:before="0" w:line="138" w:lineRule="exact"/>
                      <w:ind w:left="0" w:right="0" w:firstLine="0"/>
                      <w:jc w:val="left"/>
                      <w:rPr>
                        <w:sz w:val="12"/>
                      </w:rPr>
                    </w:pPr>
                    <w:r>
                      <w:t>Rx_Data（7）</w:t>
                    </w:r>
                  </w:p>
                  <w:p w14:paraId="34B6F830">
                    <w:pPr>
                      <w:pStyle w:val="124"/>
                      <w:spacing w:before="99"/>
                      <w:ind w:left="0" w:right="0" w:firstLine="0"/>
                      <w:jc w:val="left"/>
                      <w:rPr>
                        <w:sz w:val="12"/>
                      </w:rPr>
                    </w:pPr>
                    <w:r>
                      <w:t>Rx_Data（6）</w:t>
                    </w:r>
                  </w:p>
                </w:txbxContent>
              </v:textbox>
            </v:shape>
            <v:shape id="_x0000_s4719" o:spid="_x0000_s4719" o:spt="202" type="#_x0000_t202" style="position:absolute;left:5959;top:2284;height:356;width:486;" filled="f" stroked="f" coordsize="21600,21600">
              <v:path/>
              <v:fill on="f" focussize="0,0"/>
              <v:stroke on="f" joinstyle="miter"/>
              <v:imagedata o:title=""/>
              <o:lock v:ext="edit"/>
              <v:textbox inset="0mm,0mm,0mm,0mm">
                <w:txbxContent>
                  <w:p w14:paraId="456FFA22">
                    <w:pPr>
                      <w:pStyle w:val="136"/>
                      <w:spacing w:before="0" w:line="115" w:lineRule="exact"/>
                      <w:ind w:left="0" w:right="0" w:firstLine="0"/>
                      <w:jc w:val="left"/>
                      <w:rPr>
                        <w:sz w:val="10"/>
                      </w:rPr>
                    </w:pPr>
                    <w:r>
                      <w:t>位置1</w:t>
                    </w:r>
                  </w:p>
                  <w:p w14:paraId="22111EBA">
                    <w:pPr>
                      <w:spacing w:before="6" w:line="240" w:lineRule="auto"/>
                      <w:rPr>
                        <w:sz w:val="10"/>
                      </w:rPr>
                    </w:pPr>
                  </w:p>
                  <w:p w14:paraId="0C8DBC18">
                    <w:pPr>
                      <w:pStyle w:val="136"/>
                      <w:spacing w:before="0"/>
                      <w:ind w:left="0" w:right="0" w:firstLine="0"/>
                      <w:jc w:val="left"/>
                      <w:rPr>
                        <w:sz w:val="10"/>
                      </w:rPr>
                    </w:pPr>
                    <w:r>
                      <w:t>地点0</w:t>
                    </w:r>
                  </w:p>
                </w:txbxContent>
              </v:textbox>
            </v:shape>
            <v:shape id="_x0000_s4720" o:spid="_x0000_s4720" o:spt="202" type="#_x0000_t202" style="position:absolute;left:3115;top:2824;height:300;width:1056;" filled="f" stroked="f" coordsize="21600,21600">
              <v:path/>
              <v:fill on="f" focussize="0,0"/>
              <v:stroke on="f" joinstyle="miter"/>
              <v:imagedata o:title=""/>
              <o:lock v:ext="edit"/>
              <v:textbox inset="0mm,0mm,0mm,0mm">
                <w:txbxContent>
                  <w:p w14:paraId="54644912">
                    <w:pPr>
                      <w:pStyle w:val="124"/>
                      <w:spacing w:before="0" w:line="273" w:lineRule="auto"/>
                      <w:ind w:left="290" w:right="14" w:hanging="291"/>
                      <w:jc w:val="left"/>
                      <w:rPr>
                        <w:sz w:val="12"/>
                      </w:rPr>
                    </w:pPr>
                    <w:r>
                      <w:t>传输前的FIFO状态</w:t>
                    </w:r>
                  </w:p>
                </w:txbxContent>
              </v:textbox>
            </v:shape>
            <v:shape id="_x0000_s4721" o:spid="_x0000_s4721" o:spt="202" type="#_x0000_t202" style="position:absolute;left:5191;top:2842;height:117;width:158;" filled="f" stroked="f" coordsize="21600,21600">
              <v:path/>
              <v:fill on="f" focussize="0,0"/>
              <v:stroke on="f" joinstyle="miter"/>
              <v:imagedata o:title=""/>
              <o:lock v:ext="edit"/>
              <v:textbox inset="0mm,0mm,0mm,0mm">
                <w:txbxContent>
                  <w:p w14:paraId="0F731660">
                    <w:pPr>
                      <w:pStyle w:val="136"/>
                      <w:spacing w:before="0" w:line="115" w:lineRule="exact"/>
                      <w:ind w:left="0" w:right="0" w:firstLine="0"/>
                      <w:jc w:val="left"/>
                      <w:rPr>
                        <w:sz w:val="10"/>
                      </w:rPr>
                    </w:pPr>
                    <w:r>
                      <w:t>TXD</w:t>
                    </w:r>
                  </w:p>
                </w:txbxContent>
              </v:textbox>
            </v:shape>
            <v:shape id="_x0000_s4722" o:spid="_x0000_s4722" o:spt="202" type="#_x0000_t202" style="position:absolute;left:6542;top:2266;height:1096;width:1611;" filled="f" stroked="f" coordsize="21600,21600">
              <v:path/>
              <v:fill on="f" focussize="0,0"/>
              <v:stroke on="f" joinstyle="miter"/>
              <v:imagedata o:title=""/>
              <o:lock v:ext="edit"/>
              <v:textbox inset="0mm,0mm,0mm,0mm">
                <w:txbxContent>
                  <w:p w14:paraId="5828AC78">
                    <w:pPr>
                      <w:pStyle w:val="124"/>
                      <w:spacing w:before="0" w:line="412" w:lineRule="auto"/>
                      <w:ind w:left="294" w:right="683" w:firstLine="0"/>
                      <w:jc w:val="center"/>
                      <w:rPr>
                        <w:sz w:val="12"/>
                      </w:rPr>
                    </w:pPr>
                    <w:r>
                      <w:rPr>
                        <w:spacing w:val="-1"/>
                      </w:rPr>
                      <w:t>Rx_Data（1）Rx_Data（0）</w:t>
                    </w:r>
                  </w:p>
                  <w:p w14:paraId="517337C3">
                    <w:pPr>
                      <w:pStyle w:val="124"/>
                      <w:spacing w:before="0" w:line="138" w:lineRule="exact"/>
                      <w:ind w:left="811" w:right="5" w:firstLine="0"/>
                      <w:jc w:val="center"/>
                      <w:rPr>
                        <w:sz w:val="12"/>
                      </w:rPr>
                    </w:pPr>
                    <w:r>
                      <w:t>Rx FIFO缓冲器</w:t>
                    </w:r>
                  </w:p>
                  <w:p w14:paraId="518C30FC">
                    <w:pPr>
                      <w:pStyle w:val="126"/>
                      <w:spacing w:before="38"/>
                      <w:ind w:left="281" w:right="683" w:firstLine="0"/>
                      <w:jc w:val="center"/>
                      <w:rPr>
                        <w:sz w:val="10"/>
                      </w:rPr>
                    </w:pPr>
                    <w:r>
                      <w:t>读取DR</w:t>
                    </w:r>
                  </w:p>
                  <w:p w14:paraId="4C8BCD8B">
                    <w:pPr>
                      <w:pStyle w:val="124"/>
                      <w:spacing w:before="19" w:line="273" w:lineRule="auto"/>
                      <w:ind w:left="0" w:right="381" w:hanging="13"/>
                      <w:jc w:val="center"/>
                      <w:rPr>
                        <w:sz w:val="12"/>
                      </w:rPr>
                    </w:pPr>
                    <w:r>
                      <w:t>传输完成时的FIFO状态</w:t>
                    </w:r>
                  </w:p>
                </w:txbxContent>
              </v:textbox>
            </v:shape>
            <v:shape id="_x0000_s4723" o:spid="_x0000_s4723" o:spt="202" type="#_x0000_t202" style="position:absolute;left:3030;top:2536;height:240;width:1196;" fillcolor="#F6F6F6" filled="t" stroked="t" coordsize="21600,21600">
              <v:path/>
              <v:fill on="t" focussize="0,0"/>
              <v:stroke weight="0.498031496062992pt" color="#1D1D1A"/>
              <v:imagedata o:title=""/>
              <o:lock v:ext="edit"/>
              <v:textbox inset="0mm,0mm,0mm,0mm">
                <w:txbxContent>
                  <w:p w14:paraId="6CBF0981">
                    <w:pPr>
                      <w:pStyle w:val="124"/>
                      <w:spacing w:before="41"/>
                      <w:ind w:left="205" w:right="0" w:firstLine="0"/>
                      <w:jc w:val="left"/>
                      <w:rPr>
                        <w:sz w:val="12"/>
                      </w:rPr>
                    </w:pPr>
                    <w:r>
                      <w:t>Rx FIFO为空</w:t>
                    </w:r>
                  </w:p>
                </w:txbxContent>
              </v:textbox>
            </v:shape>
            <v:shape id="_x0000_s4724" o:spid="_x0000_s4724" o:spt="202" type="#_x0000_t202" style="position:absolute;left:6550;top:464;height:240;width:1196;" fillcolor="#F6F6F6" filled="t" stroked="t" coordsize="21600,21600">
              <v:path/>
              <v:fill on="t" focussize="0,0"/>
              <v:stroke weight="0.498031496062992pt" color="#1D1D1A"/>
              <v:imagedata o:title=""/>
              <o:lock v:ext="edit"/>
              <v:textbox inset="0mm,0mm,0mm,0mm">
                <w:txbxContent>
                  <w:p w14:paraId="0471DF88">
                    <w:pPr>
                      <w:pStyle w:val="124"/>
                      <w:spacing w:before="41"/>
                      <w:ind w:left="207" w:right="0" w:firstLine="0"/>
                      <w:jc w:val="left"/>
                      <w:rPr>
                        <w:sz w:val="12"/>
                      </w:rPr>
                    </w:pPr>
                    <w:r>
                      <w:t>Tx FIFO为空</w:t>
                    </w:r>
                  </w:p>
                </w:txbxContent>
              </v:textbox>
            </v:shape>
          </v:group>
        </w:pict>
      </w:r>
      <w:r>
        <w:rPr>
          <w:i/>
          <w:color w:val="333333"/>
          <w:w w:val="95"/>
          <w:sz w:val="12"/>
        </w:rPr>
        <w:t>图131. EEPROM</w:t>
      </w:r>
      <w:r>
        <w:rPr>
          <w:i/>
          <w:color w:val="333333"/>
          <w:w w:val="90"/>
          <w:sz w:val="12"/>
        </w:rPr>
        <w:t>读取传输模式的FIFO状态</w:t>
      </w:r>
    </w:p>
    <w:p w14:paraId="4A2F0815">
      <w:pPr>
        <w:pStyle w:val="8"/>
        <w:rPr>
          <w:i/>
          <w:sz w:val="20"/>
        </w:rPr>
      </w:pPr>
    </w:p>
    <w:p w14:paraId="74CAAED5">
      <w:pPr>
        <w:pStyle w:val="8"/>
        <w:rPr>
          <w:i/>
          <w:sz w:val="20"/>
        </w:rPr>
      </w:pPr>
    </w:p>
    <w:p w14:paraId="242C636A">
      <w:pPr>
        <w:pStyle w:val="8"/>
        <w:rPr>
          <w:i/>
          <w:sz w:val="20"/>
        </w:rPr>
      </w:pPr>
    </w:p>
    <w:p w14:paraId="57B701E2">
      <w:pPr>
        <w:pStyle w:val="8"/>
        <w:rPr>
          <w:i/>
          <w:sz w:val="20"/>
        </w:rPr>
      </w:pPr>
    </w:p>
    <w:p w14:paraId="693C7155">
      <w:pPr>
        <w:pStyle w:val="8"/>
        <w:rPr>
          <w:i/>
          <w:sz w:val="20"/>
        </w:rPr>
      </w:pPr>
    </w:p>
    <w:p w14:paraId="7865EDF7">
      <w:pPr>
        <w:pStyle w:val="8"/>
        <w:rPr>
          <w:i/>
          <w:sz w:val="20"/>
        </w:rPr>
      </w:pPr>
    </w:p>
    <w:p w14:paraId="5806943E">
      <w:pPr>
        <w:pStyle w:val="8"/>
        <w:rPr>
          <w:i/>
          <w:sz w:val="20"/>
        </w:rPr>
      </w:pPr>
    </w:p>
    <w:p w14:paraId="7069B62C">
      <w:pPr>
        <w:pStyle w:val="8"/>
        <w:rPr>
          <w:i/>
          <w:sz w:val="20"/>
        </w:rPr>
      </w:pPr>
    </w:p>
    <w:p w14:paraId="002E09DD">
      <w:pPr>
        <w:pStyle w:val="8"/>
        <w:rPr>
          <w:i/>
          <w:sz w:val="20"/>
        </w:rPr>
      </w:pPr>
    </w:p>
    <w:p w14:paraId="5CB4FD28">
      <w:pPr>
        <w:pStyle w:val="8"/>
        <w:rPr>
          <w:i/>
          <w:sz w:val="20"/>
        </w:rPr>
      </w:pPr>
    </w:p>
    <w:p w14:paraId="591E44E5">
      <w:pPr>
        <w:pStyle w:val="8"/>
        <w:rPr>
          <w:i/>
          <w:sz w:val="20"/>
        </w:rPr>
      </w:pPr>
    </w:p>
    <w:p w14:paraId="7865EACB">
      <w:pPr>
        <w:pStyle w:val="8"/>
        <w:rPr>
          <w:i/>
          <w:sz w:val="20"/>
        </w:rPr>
      </w:pPr>
    </w:p>
    <w:p w14:paraId="64AA1D45">
      <w:pPr>
        <w:pStyle w:val="8"/>
        <w:rPr>
          <w:i/>
          <w:sz w:val="20"/>
        </w:rPr>
      </w:pPr>
    </w:p>
    <w:p w14:paraId="0C0B040E">
      <w:pPr>
        <w:pStyle w:val="8"/>
        <w:rPr>
          <w:i/>
          <w:sz w:val="20"/>
        </w:rPr>
      </w:pPr>
    </w:p>
    <w:p w14:paraId="559A99CF">
      <w:pPr>
        <w:pStyle w:val="8"/>
        <w:spacing w:before="1"/>
        <w:rPr>
          <w:i/>
          <w:sz w:val="24"/>
        </w:rPr>
      </w:pPr>
    </w:p>
    <w:p w14:paraId="1916765C">
      <w:pPr>
        <w:pStyle w:val="23"/>
        <w:numPr>
          <w:ilvl w:val="3"/>
          <w:numId w:val="75"/>
        </w:numPr>
        <w:tabs>
          <w:tab w:val="left" w:pos="2248"/>
        </w:tabs>
        <w:spacing w:before="98" w:after="0" w:line="240" w:lineRule="auto"/>
        <w:ind w:left="2247" w:right="0" w:hanging="968"/>
        <w:jc w:val="left"/>
      </w:pPr>
      <w:bookmarkStart w:id="388" w:name="_bookmark241"/>
      <w:bookmarkEnd w:id="388"/>
      <w:bookmarkStart w:id="389" w:name="_bookmark241"/>
      <w:bookmarkEnd w:id="389"/>
      <w:r>
        <w:t>德州仪器同步串行协议（SSP）</w:t>
      </w:r>
    </w:p>
    <w:p w14:paraId="4D633554">
      <w:pPr>
        <w:pStyle w:val="8"/>
        <w:spacing w:before="7"/>
        <w:rPr>
          <w:b/>
          <w:sz w:val="22"/>
        </w:rPr>
      </w:pPr>
    </w:p>
    <w:p w14:paraId="28E51B32">
      <w:pPr>
        <w:pStyle w:val="24"/>
        <w:spacing w:line="319" w:lineRule="auto"/>
        <w:ind w:left="1280" w:right="127"/>
        <w:jc w:val="both"/>
      </w:pPr>
      <w:r>
        <w:t>数据传输开始于在一个串行时钟周期内置位帧指示线（ss_0_n/ss_in_n）。要传输的数据在一个串行时钟周期后被驱动到txd线上;类似地，来自从机的数据被驱动到rxd线上。数据在串行时钟的上升沿（sclk_out/sclk_in）传播，并在下降沿捕获数据帧的长度范围从4位到32位。</w:t>
      </w:r>
    </w:p>
    <w:p w14:paraId="058DB07C">
      <w:pPr>
        <w:pStyle w:val="8"/>
        <w:spacing w:before="123"/>
        <w:ind w:left="1280"/>
        <w:jc w:val="both"/>
      </w:pPr>
      <w:r>
        <w:fldChar w:fldCharType="begin"/>
      </w:r>
      <w:r>
        <w:instrText xml:space="preserve"> HYPERLINK \l "_bookmark242" </w:instrText>
      </w:r>
      <w:r>
        <w:fldChar w:fldCharType="separate"/>
      </w:r>
      <w:r>
        <w:rPr>
          <w:color w:val="418BCA"/>
        </w:rPr>
        <w:t>图132</w:t>
      </w:r>
      <w:r>
        <w:rPr>
          <w:color w:val="418BCA"/>
        </w:rPr>
        <w:fldChar w:fldCharType="end"/>
      </w:r>
      <w:r>
        <w:rPr>
          <w:color w:val="333333"/>
        </w:rPr>
        <w:t>显示了单个SSP串行传输的时序图</w:t>
      </w:r>
    </w:p>
    <w:p w14:paraId="3A278638">
      <w:pPr>
        <w:pStyle w:val="8"/>
        <w:spacing w:before="4"/>
        <w:rPr>
          <w:sz w:val="15"/>
        </w:rPr>
      </w:pPr>
    </w:p>
    <w:p w14:paraId="6A3119CA">
      <w:pPr>
        <w:spacing w:before="0" w:line="319" w:lineRule="auto"/>
        <w:ind w:left="100" w:right="8755" w:firstLine="0"/>
        <w:jc w:val="left"/>
        <w:rPr>
          <w:i/>
          <w:sz w:val="12"/>
        </w:rPr>
      </w:pPr>
      <w:r>
        <w:pict>
          <v:group id="_x0000_s4725" o:spid="_x0000_s4725" o:spt="203" style="position:absolute;left:0pt;margin-left:114.95pt;margin-top:-0.65pt;height:101.45pt;width:297pt;mso-position-horizontal-relative:page;z-index:251741184;mso-width-relative:page;mso-height-relative:page;" coordorigin="2300,-13" coordsize="5940,2029">
            <o:lock v:ext="edit"/>
            <v:rect id="_x0000_s4726" o:spid="_x0000_s4726" o:spt="1" style="position:absolute;left:2300;top:-14;height:2029;width:5940;" fillcolor="#F6F6F6" filled="t" stroked="f" coordsize="21600,21600">
              <v:path/>
              <v:fill on="t" focussize="0,0"/>
              <v:stroke on="f"/>
              <v:imagedata o:title=""/>
              <o:lock v:ext="edit"/>
            </v:rect>
            <v:shape id="_x0000_s4727" o:spid="_x0000_s4727" style="position:absolute;left:3659;top:257;height:1488;width:3798;" filled="f" stroked="t" coordorigin="3660,257" coordsize="3798,1488" path="m3660,1745l3660,257m4202,1745l4202,257m4745,1745l4745,257m5287,1745l5287,257m5830,1745l5830,257m6376,1745l6376,257m6915,1745l6915,257m7458,1745l7458,257e">
              <v:path arrowok="t"/>
              <v:fill on="f" focussize="0,0"/>
              <v:stroke weight="0.42259842519685pt" color="#9D9D9B"/>
              <v:imagedata o:title=""/>
              <o:lock v:ext="edit"/>
            </v:shape>
            <v:shape id="_x0000_s4728" o:spid="_x0000_s4728" style="position:absolute;left:3659;top:257;height:1489;width:3798;" filled="f" stroked="t" coordorigin="3660,257" coordsize="3798,1489" path="m3660,528l3931,527,3931,257,4202,258,4202,528,4474,527,4474,257,4745,258,4745,528,5016,527,5018,257,5289,258,5289,528,5560,527,5562,257,5833,258,5833,528,6106,527,6106,257,6377,258,6377,528,7458,527m3660,1475l4202,1476,4202,1746,6915,1745,6915,1474,7458,1474m7458,1339l4471,1340,4471,1070,3931,1069,3931,1340,3660,1340e">
              <v:path arrowok="t"/>
              <v:fill on="f" focussize="0,0"/>
              <v:stroke weight="0.845196850393701pt" color="#1D1D1A"/>
              <v:imagedata o:title=""/>
              <o:lock v:ext="edit"/>
            </v:shape>
            <v:shape id="_x0000_s4729" o:spid="_x0000_s4729" o:spt="75" type="#_x0000_t75" style="position:absolute;left:5591;top:220;height:345;width:205;" filled="f" stroked="f" coordsize="21600,21600">
              <v:path/>
              <v:fill on="f" focussize="0,0"/>
              <v:stroke on="f"/>
              <v:imagedata r:id="rId147" o:title=""/>
              <o:lock v:ext="edit" aspectratio="t"/>
            </v:shape>
            <v:shape id="_x0000_s4730" o:spid="_x0000_s4730" style="position:absolute;left:3659;top:662;height:271;width:3798;" filled="f" stroked="t" coordorigin="3660,663" coordsize="3798,271" path="m4471,798l4573,663,4917,663,5120,933,5459,933,5662,663,6005,663,6207,933,6541,933,6643,798,7458,798m6643,798l6541,663,6207,663,6005,933,5662,933,5459,663,5120,663,4917,933,4573,933,4471,798,3660,798e">
              <v:path arrowok="t"/>
              <v:fill on="f" focussize="0,0"/>
              <v:stroke weight="0.845196850393701pt" color="#1D1D1A"/>
              <v:imagedata o:title=""/>
              <o:lock v:ext="edit"/>
            </v:shape>
            <v:shape id="_x0000_s4731" o:spid="_x0000_s4731" o:spt="75" type="#_x0000_t75" style="position:absolute;left:5591;top:625;height:345;width:205;" filled="f" stroked="f" coordsize="21600,21600">
              <v:path/>
              <v:fill on="f" focussize="0,0"/>
              <v:stroke on="f"/>
              <v:imagedata r:id="rId147" o:title=""/>
              <o:lock v:ext="edit" aspectratio="t"/>
            </v:shape>
            <v:shape id="_x0000_s4732" o:spid="_x0000_s4732" o:spt="75" type="#_x0000_t75" style="position:absolute;left:5591;top:1031;height:345;width:205;" filled="f" stroked="f" coordsize="21600,21600">
              <v:path/>
              <v:fill on="f" focussize="0,0"/>
              <v:stroke on="f"/>
              <v:imagedata r:id="rId148" o:title=""/>
              <o:lock v:ext="edit" aspectratio="t"/>
            </v:shape>
            <v:shape id="_x0000_s4733" o:spid="_x0000_s4733" o:spt="75" type="#_x0000_t75" style="position:absolute;left:5591;top:1437;height:345;width:205;" filled="f" stroked="f" coordsize="21600,21600">
              <v:path/>
              <v:fill on="f" focussize="0,0"/>
              <v:stroke on="f"/>
              <v:imagedata r:id="rId148" o:title=""/>
              <o:lock v:ext="edit" aspectratio="t"/>
            </v:shape>
            <v:shape id="_x0000_s4734" o:spid="_x0000_s4734" o:spt="202" type="#_x0000_t202" style="position:absolute;left:2756;top:370;height:604;width:847;" filled="f" stroked="f" coordsize="21600,21600">
              <v:path/>
              <v:fill on="f" focussize="0,0"/>
              <v:stroke on="f" joinstyle="miter"/>
              <v:imagedata o:title=""/>
              <o:lock v:ext="edit"/>
              <v:textbox inset="0mm,0mm,0mm,0mm">
                <w:txbxContent>
                  <w:p w14:paraId="676F8584">
                    <w:pPr>
                      <w:pStyle w:val="223"/>
                      <w:spacing w:before="0" w:line="195" w:lineRule="exact"/>
                      <w:ind w:left="0" w:right="0" w:firstLine="0"/>
                      <w:jc w:val="left"/>
                      <w:rPr>
                        <w:sz w:val="17"/>
                      </w:rPr>
                    </w:pPr>
                    <w:r>
                      <w:t>sclk_out/in</w:t>
                    </w:r>
                  </w:p>
                  <w:p w14:paraId="6EAE9CD7">
                    <w:pPr>
                      <w:spacing w:before="10" w:line="240" w:lineRule="auto"/>
                      <w:rPr>
                        <w:sz w:val="17"/>
                      </w:rPr>
                    </w:pPr>
                  </w:p>
                  <w:p w14:paraId="222D4AC8">
                    <w:pPr>
                      <w:pStyle w:val="223"/>
                      <w:spacing w:before="0"/>
                      <w:ind w:left="275" w:right="0" w:firstLine="0"/>
                      <w:jc w:val="left"/>
                      <w:rPr>
                        <w:sz w:val="17"/>
                      </w:rPr>
                    </w:pPr>
                    <w:r>
                      <w:t>txd/rxd</w:t>
                    </w:r>
                  </w:p>
                </w:txbxContent>
              </v:textbox>
            </v:shape>
            <v:shape id="_x0000_s4735" o:spid="_x0000_s4735" o:spt="202" type="#_x0000_t202" style="position:absolute;left:4565;top:700;height:199;width:374;" filled="f" stroked="f" coordsize="21600,21600">
              <v:path/>
              <v:fill on="f" focussize="0,0"/>
              <v:stroke on="f" joinstyle="miter"/>
              <v:imagedata o:title=""/>
              <o:lock v:ext="edit"/>
              <v:textbox inset="0mm,0mm,0mm,0mm">
                <w:txbxContent>
                  <w:p w14:paraId="56701E60">
                    <w:pPr>
                      <w:pStyle w:val="148"/>
                      <w:spacing w:before="0" w:line="195" w:lineRule="exact"/>
                      <w:ind w:left="0" w:right="0" w:firstLine="0"/>
                      <w:jc w:val="left"/>
                      <w:rPr>
                        <w:sz w:val="17"/>
                      </w:rPr>
                    </w:pPr>
                    <w:r>
                      <w:t>MSB</w:t>
                    </w:r>
                  </w:p>
                </w:txbxContent>
              </v:textbox>
            </v:shape>
            <v:shape id="_x0000_s4736" o:spid="_x0000_s4736" o:spt="202" type="#_x0000_t202" style="position:absolute;left:6223;top:700;height:199;width:317;" filled="f" stroked="f" coordsize="21600,21600">
              <v:path/>
              <v:fill on="f" focussize="0,0"/>
              <v:stroke on="f" joinstyle="miter"/>
              <v:imagedata o:title=""/>
              <o:lock v:ext="edit"/>
              <v:textbox inset="0mm,0mm,0mm,0mm">
                <w:txbxContent>
                  <w:p w14:paraId="57D0D420">
                    <w:pPr>
                      <w:pStyle w:val="118"/>
                      <w:spacing w:before="0" w:line="195" w:lineRule="exact"/>
                      <w:ind w:left="0" w:right="0" w:firstLine="0"/>
                      <w:jc w:val="left"/>
                      <w:rPr>
                        <w:sz w:val="17"/>
                      </w:rPr>
                    </w:pPr>
                    <w:r>
                      <w:t>LSB</w:t>
                    </w:r>
                  </w:p>
                </w:txbxContent>
              </v:textbox>
            </v:shape>
            <v:shape id="_x0000_s4737" o:spid="_x0000_s4737" o:spt="202" type="#_x0000_t202" style="position:absolute;left:2451;top:1181;height:605;width:1158;" filled="f" stroked="f" coordsize="21600,21600">
              <v:path/>
              <v:fill on="f" focussize="0,0"/>
              <v:stroke on="f" joinstyle="miter"/>
              <v:imagedata o:title=""/>
              <o:lock v:ext="edit"/>
              <v:textbox inset="0mm,0mm,0mm,0mm">
                <w:txbxContent>
                  <w:p w14:paraId="2EC64855">
                    <w:pPr>
                      <w:pStyle w:val="147"/>
                      <w:spacing w:before="0" w:line="195" w:lineRule="exact"/>
                      <w:ind w:left="0" w:right="0" w:firstLine="0"/>
                      <w:jc w:val="left"/>
                      <w:rPr>
                        <w:sz w:val="17"/>
                      </w:rPr>
                    </w:pPr>
                    <w:r>
                      <w:t>ss_0_n/ss_in_n</w:t>
                    </w:r>
                  </w:p>
                  <w:p w14:paraId="7B003D99">
                    <w:pPr>
                      <w:spacing w:before="0" w:line="240" w:lineRule="auto"/>
                      <w:rPr>
                        <w:sz w:val="18"/>
                      </w:rPr>
                    </w:pPr>
                  </w:p>
                  <w:p w14:paraId="1CDF7169">
                    <w:pPr>
                      <w:pStyle w:val="147"/>
                      <w:spacing w:before="0"/>
                      <w:ind w:left="481" w:right="0" w:firstLine="0"/>
                      <w:jc w:val="left"/>
                      <w:rPr>
                        <w:sz w:val="17"/>
                      </w:rPr>
                    </w:pPr>
                    <w:r>
                      <w:t>ssi_oe_n</w:t>
                    </w:r>
                  </w:p>
                </w:txbxContent>
              </v:textbox>
            </v:shape>
          </v:group>
        </w:pict>
      </w:r>
      <w:r>
        <w:rPr>
          <w:i/>
          <w:color w:val="333333"/>
          <w:w w:val="90"/>
          <w:sz w:val="12"/>
        </w:rPr>
        <w:t>图132.</w:t>
      </w:r>
      <w:r>
        <w:rPr>
          <w:i/>
          <w:color w:val="333333"/>
          <w:spacing w:val="-14"/>
          <w:w w:val="90"/>
          <w:sz w:val="12"/>
        </w:rPr>
        <w:t xml:space="preserve"> </w:t>
      </w:r>
      <w:r>
        <w:rPr>
          <w:i/>
          <w:color w:val="333333"/>
          <w:w w:val="90"/>
          <w:sz w:val="12"/>
        </w:rPr>
        <w:t>SSP串行</w:t>
      </w:r>
      <w:r>
        <w:rPr>
          <w:i/>
          <w:color w:val="333333"/>
          <w:w w:val="95"/>
          <w:sz w:val="12"/>
        </w:rPr>
        <w:t>格式</w:t>
      </w:r>
    </w:p>
    <w:p w14:paraId="11BDF3DA">
      <w:pPr>
        <w:pStyle w:val="8"/>
        <w:rPr>
          <w:i/>
          <w:sz w:val="20"/>
        </w:rPr>
      </w:pPr>
    </w:p>
    <w:p w14:paraId="77FDF2A7">
      <w:pPr>
        <w:pStyle w:val="8"/>
        <w:rPr>
          <w:i/>
          <w:sz w:val="20"/>
        </w:rPr>
      </w:pPr>
    </w:p>
    <w:p w14:paraId="0A22BFD0">
      <w:pPr>
        <w:pStyle w:val="8"/>
        <w:rPr>
          <w:i/>
          <w:sz w:val="20"/>
        </w:rPr>
      </w:pPr>
    </w:p>
    <w:p w14:paraId="1DB40C7F">
      <w:pPr>
        <w:pStyle w:val="8"/>
        <w:rPr>
          <w:i/>
          <w:sz w:val="20"/>
        </w:rPr>
      </w:pPr>
    </w:p>
    <w:p w14:paraId="3CB0E1CE">
      <w:pPr>
        <w:pStyle w:val="8"/>
        <w:rPr>
          <w:i/>
          <w:sz w:val="20"/>
        </w:rPr>
      </w:pPr>
    </w:p>
    <w:p w14:paraId="0B943C8D">
      <w:pPr>
        <w:pStyle w:val="8"/>
        <w:rPr>
          <w:i/>
          <w:sz w:val="20"/>
        </w:rPr>
      </w:pPr>
    </w:p>
    <w:p w14:paraId="5C433851">
      <w:pPr>
        <w:pStyle w:val="8"/>
        <w:rPr>
          <w:i/>
          <w:sz w:val="20"/>
        </w:rPr>
      </w:pPr>
    </w:p>
    <w:p w14:paraId="2E31756E">
      <w:pPr>
        <w:pStyle w:val="8"/>
        <w:spacing w:before="9"/>
        <w:rPr>
          <w:i/>
          <w:sz w:val="23"/>
        </w:rPr>
      </w:pPr>
    </w:p>
    <w:p w14:paraId="67632CC7">
      <w:pPr>
        <w:pStyle w:val="24"/>
        <w:spacing w:line="319" w:lineRule="auto"/>
        <w:ind w:left="1280"/>
      </w:pPr>
      <w:bookmarkStart w:id="390" w:name="_bookmark242"/>
      <w:bookmarkEnd w:id="390"/>
      <w:r>
        <w:t>连续数据帧的传输方式与单个数据帧相同帧指示符在与当前传输的LSB相同的周期内被置位一个时钟周期，指示另一个数据帧随后到来。</w:t>
      </w:r>
    </w:p>
    <w:p w14:paraId="29B311E8">
      <w:pPr>
        <w:pStyle w:val="8"/>
        <w:spacing w:before="122"/>
        <w:ind w:left="1280"/>
      </w:pPr>
      <w:r>
        <w:fldChar w:fldCharType="begin"/>
      </w:r>
      <w:r>
        <w:instrText xml:space="preserve"> HYPERLINK \l "_bookmark243" </w:instrText>
      </w:r>
      <w:r>
        <w:fldChar w:fldCharType="separate"/>
      </w:r>
      <w:r>
        <w:rPr>
          <w:color w:val="418BCA"/>
        </w:rPr>
        <w:t>图133</w:t>
      </w:r>
      <w:r>
        <w:rPr>
          <w:color w:val="418BCA"/>
        </w:rPr>
        <w:fldChar w:fldCharType="end"/>
      </w:r>
      <w:r>
        <w:rPr>
          <w:color w:val="333333"/>
        </w:rPr>
        <w:t>显示了连续SSP传输的时序</w:t>
      </w:r>
    </w:p>
    <w:p w14:paraId="1C0B7E1C">
      <w:pPr>
        <w:pStyle w:val="8"/>
        <w:spacing w:before="3"/>
        <w:rPr>
          <w:sz w:val="15"/>
        </w:rPr>
      </w:pPr>
    </w:p>
    <w:p w14:paraId="31AF2AEA">
      <w:pPr>
        <w:spacing w:before="0" w:line="319" w:lineRule="auto"/>
        <w:ind w:left="100" w:right="8755" w:firstLine="0"/>
        <w:jc w:val="left"/>
        <w:rPr>
          <w:i/>
          <w:sz w:val="12"/>
        </w:rPr>
      </w:pPr>
      <w:r>
        <w:pict>
          <v:group id="_x0000_s4738" o:spid="_x0000_s4738" o:spt="203" style="position:absolute;left:0pt;margin-left:114.95pt;margin-top:-0.65pt;height:101.45pt;width:297pt;mso-position-horizontal-relative:page;z-index:251742208;mso-width-relative:page;mso-height-relative:page;" coordorigin="2300,-13" coordsize="5940,2029">
            <o:lock v:ext="edit"/>
            <v:rect id="_x0000_s4739" o:spid="_x0000_s4739" o:spt="1" style="position:absolute;left:2300;top:-14;height:2029;width:5940;" fillcolor="#F6F6F6" filled="t" stroked="f" coordsize="21600,21600">
              <v:path/>
              <v:fill on="t" focussize="0,0"/>
              <v:stroke on="f"/>
              <v:imagedata o:title=""/>
              <o:lock v:ext="edit"/>
            </v:rect>
            <v:shape id="_x0000_s4740" o:spid="_x0000_s4740" style="position:absolute;left:3659;top:257;height:1488;width:3798;" filled="f" stroked="t" coordorigin="3660,257" coordsize="3798,1488" path="m3660,1745l3660,257m4202,1745l4202,257m4745,1745l4745,257m5287,1745l5287,257m5830,1745l5830,257m6376,1745l6376,257m6915,1745l6915,257m7458,1745l7458,257e">
              <v:path arrowok="t"/>
              <v:fill on="f" focussize="0,0"/>
              <v:stroke weight="0.42259842519685pt" color="#9D9D9B"/>
              <v:imagedata o:title=""/>
              <o:lock v:ext="edit"/>
            </v:shape>
            <v:shape id="_x0000_s4741" o:spid="_x0000_s4741" style="position:absolute;left:3659;top:257;height:1489;width:4341;" filled="f" stroked="t" coordorigin="3660,257" coordsize="4341,1489" path="m3660,528l3931,527,3931,257,4202,258,4202,528,4474,527,4474,257,4745,258,4745,528,5016,527,5018,257,5289,258,5289,528,5560,527,5562,257,5833,258,5833,528,6106,527,6106,257,6377,258,6377,528,6643,527,6644,257,6915,258,6915,528,7186,527,7187,257,7458,258,7458,528,7729,527m3660,1475l4202,1476,4202,1746,8000,1745m8000,1339l6643,1339,6643,1069,6105,1069,6105,1339,4471,1340,4471,1070,3931,1069,3931,1340,3660,1340e">
              <v:path arrowok="t"/>
              <v:fill on="f" focussize="0,0"/>
              <v:stroke weight="0.845196850393701pt" color="#1D1D1A"/>
              <v:imagedata o:title=""/>
              <o:lock v:ext="edit"/>
            </v:shape>
            <v:shape id="_x0000_s4742" o:spid="_x0000_s4742" o:spt="75" type="#_x0000_t75" style="position:absolute;left:5591;top:220;height:345;width:205;" filled="f" stroked="f" coordsize="21600,21600">
              <v:path/>
              <v:fill on="f" focussize="0,0"/>
              <v:stroke on="f"/>
              <v:imagedata r:id="rId147" o:title=""/>
              <o:lock v:ext="edit" aspectratio="t"/>
            </v:shape>
            <v:shape id="_x0000_s4743" o:spid="_x0000_s4743" style="position:absolute;left:3659;top:662;height:271;width:4069;" filled="f" stroked="t" coordorigin="3660,663" coordsize="4069,271" path="m4471,798l4573,663,4917,663,5120,933,5459,933,5662,663,6005,663,6207,933,6541,933,6744,663,7084,663,7287,933,7729,933m7729,663l7287,663,7084,933,6744,933,6541,663,6207,663,6005,933,5662,933,5459,663,5120,663,4917,933,4573,933,4471,798,3660,798e">
              <v:path arrowok="t"/>
              <v:fill on="f" focussize="0,0"/>
              <v:stroke weight="0.845196850393701pt" color="#1D1D1A"/>
              <v:imagedata o:title=""/>
              <o:lock v:ext="edit"/>
            </v:shape>
            <v:shape id="_x0000_s4744" o:spid="_x0000_s4744" o:spt="75" type="#_x0000_t75" style="position:absolute;left:5591;top:625;height:345;width:205;" filled="f" stroked="f" coordsize="21600,21600">
              <v:path/>
              <v:fill on="f" focussize="0,0"/>
              <v:stroke on="f"/>
              <v:imagedata r:id="rId149" o:title=""/>
              <o:lock v:ext="edit" aspectratio="t"/>
            </v:shape>
            <v:shape id="_x0000_s4745" o:spid="_x0000_s4745" o:spt="75" type="#_x0000_t75" style="position:absolute;left:5591;top:1031;height:345;width:205;" filled="f" stroked="f" coordsize="21600,21600">
              <v:path/>
              <v:fill on="f" focussize="0,0"/>
              <v:stroke on="f"/>
              <v:imagedata r:id="rId147" o:title=""/>
              <o:lock v:ext="edit" aspectratio="t"/>
            </v:shape>
            <v:shape id="_x0000_s4746" o:spid="_x0000_s4746" o:spt="75" type="#_x0000_t75" style="position:absolute;left:5591;top:1437;height:345;width:205;" filled="f" stroked="f" coordsize="21600,21600">
              <v:path/>
              <v:fill on="f" focussize="0,0"/>
              <v:stroke on="f"/>
              <v:imagedata r:id="rId150" o:title=""/>
              <o:lock v:ext="edit" aspectratio="t"/>
            </v:shape>
            <v:shape id="_x0000_s4747" o:spid="_x0000_s4747" o:spt="202" type="#_x0000_t202" style="position:absolute;left:2756;top:370;height:604;width:847;" filled="f" stroked="f" coordsize="21600,21600">
              <v:path/>
              <v:fill on="f" focussize="0,0"/>
              <v:stroke on="f" joinstyle="miter"/>
              <v:imagedata o:title=""/>
              <o:lock v:ext="edit"/>
              <v:textbox inset="0mm,0mm,0mm,0mm">
                <w:txbxContent>
                  <w:p w14:paraId="06737907">
                    <w:pPr>
                      <w:pStyle w:val="223"/>
                      <w:spacing w:before="0" w:line="195" w:lineRule="exact"/>
                      <w:ind w:left="0" w:right="0" w:firstLine="0"/>
                      <w:jc w:val="left"/>
                      <w:rPr>
                        <w:sz w:val="17"/>
                      </w:rPr>
                    </w:pPr>
                    <w:r>
                      <w:t>sclk_out/in</w:t>
                    </w:r>
                  </w:p>
                  <w:p w14:paraId="6A32176F">
                    <w:pPr>
                      <w:spacing w:before="10" w:line="240" w:lineRule="auto"/>
                      <w:rPr>
                        <w:sz w:val="17"/>
                      </w:rPr>
                    </w:pPr>
                  </w:p>
                  <w:p w14:paraId="2DD8738C">
                    <w:pPr>
                      <w:pStyle w:val="223"/>
                      <w:spacing w:before="0"/>
                      <w:ind w:left="275" w:right="0" w:firstLine="0"/>
                      <w:jc w:val="left"/>
                      <w:rPr>
                        <w:sz w:val="17"/>
                      </w:rPr>
                    </w:pPr>
                    <w:r>
                      <w:t>txd/rxd</w:t>
                    </w:r>
                  </w:p>
                </w:txbxContent>
              </v:textbox>
            </v:shape>
            <v:shape id="_x0000_s4748" o:spid="_x0000_s4748" o:spt="202" type="#_x0000_t202" style="position:absolute;left:4565;top:700;height:199;width:374;" filled="f" stroked="f" coordsize="21600,21600">
              <v:path/>
              <v:fill on="f" focussize="0,0"/>
              <v:stroke on="f" joinstyle="miter"/>
              <v:imagedata o:title=""/>
              <o:lock v:ext="edit"/>
              <v:textbox inset="0mm,0mm,0mm,0mm">
                <w:txbxContent>
                  <w:p w14:paraId="283AA10B">
                    <w:pPr>
                      <w:pStyle w:val="148"/>
                      <w:spacing w:before="0" w:line="195" w:lineRule="exact"/>
                      <w:ind w:left="0" w:right="0" w:firstLine="0"/>
                      <w:jc w:val="left"/>
                      <w:rPr>
                        <w:sz w:val="17"/>
                      </w:rPr>
                    </w:pPr>
                    <w:r>
                      <w:t>MSB</w:t>
                    </w:r>
                  </w:p>
                </w:txbxContent>
              </v:textbox>
            </v:shape>
            <v:shape id="_x0000_s4749" o:spid="_x0000_s4749" o:spt="202" type="#_x0000_t202" style="position:absolute;left:6223;top:700;height:199;width:888;" filled="f" stroked="f" coordsize="21600,21600">
              <v:path/>
              <v:fill on="f" focussize="0,0"/>
              <v:stroke on="f" joinstyle="miter"/>
              <v:imagedata o:title=""/>
              <o:lock v:ext="edit"/>
              <v:textbox inset="0mm,0mm,0mm,0mm">
                <w:txbxContent>
                  <w:p w14:paraId="69FBE13D">
                    <w:pPr>
                      <w:pStyle w:val="121"/>
                      <w:tabs>
                        <w:tab w:val="left" w:pos="514"/>
                      </w:tabs>
                      <w:spacing w:before="0" w:line="195" w:lineRule="exact"/>
                      <w:ind w:left="0" w:right="0" w:firstLine="0"/>
                      <w:jc w:val="left"/>
                      <w:rPr>
                        <w:sz w:val="17"/>
                      </w:rPr>
                    </w:pPr>
                    <w:r>
                      <w:t>LSB MSB</w:t>
                    </w:r>
                  </w:p>
                </w:txbxContent>
              </v:textbox>
            </v:shape>
            <v:shape id="_x0000_s4750" o:spid="_x0000_s4750" o:spt="202" type="#_x0000_t202" style="position:absolute;left:2451;top:1181;height:605;width:1158;" filled="f" stroked="f" coordsize="21600,21600">
              <v:path/>
              <v:fill on="f" focussize="0,0"/>
              <v:stroke on="f" joinstyle="miter"/>
              <v:imagedata o:title=""/>
              <o:lock v:ext="edit"/>
              <v:textbox inset="0mm,0mm,0mm,0mm">
                <w:txbxContent>
                  <w:p w14:paraId="36AE2DFA">
                    <w:pPr>
                      <w:pStyle w:val="147"/>
                      <w:spacing w:before="0" w:line="195" w:lineRule="exact"/>
                      <w:ind w:left="0" w:right="0" w:firstLine="0"/>
                      <w:jc w:val="left"/>
                      <w:rPr>
                        <w:sz w:val="17"/>
                      </w:rPr>
                    </w:pPr>
                    <w:r>
                      <w:t>ss_0_n/ss_in_n</w:t>
                    </w:r>
                  </w:p>
                  <w:p w14:paraId="052F12ED">
                    <w:pPr>
                      <w:spacing w:before="0" w:line="240" w:lineRule="auto"/>
                      <w:rPr>
                        <w:sz w:val="18"/>
                      </w:rPr>
                    </w:pPr>
                  </w:p>
                  <w:p w14:paraId="7B5F6869">
                    <w:pPr>
                      <w:pStyle w:val="147"/>
                      <w:spacing w:before="0"/>
                      <w:ind w:left="481" w:right="0" w:firstLine="0"/>
                      <w:jc w:val="left"/>
                      <w:rPr>
                        <w:sz w:val="17"/>
                      </w:rPr>
                    </w:pPr>
                    <w:r>
                      <w:t>ssi_oe_n</w:t>
                    </w:r>
                  </w:p>
                </w:txbxContent>
              </v:textbox>
            </v:shape>
          </v:group>
        </w:pict>
      </w:r>
      <w:r>
        <w:rPr>
          <w:i/>
          <w:color w:val="333333"/>
          <w:w w:val="90"/>
          <w:sz w:val="12"/>
        </w:rPr>
        <w:t>图133.</w:t>
      </w:r>
      <w:r>
        <w:rPr>
          <w:i/>
          <w:color w:val="333333"/>
          <w:spacing w:val="-14"/>
          <w:w w:val="90"/>
          <w:sz w:val="12"/>
        </w:rPr>
        <w:t xml:space="preserve"> </w:t>
      </w:r>
      <w:r>
        <w:rPr>
          <w:i/>
          <w:color w:val="333333"/>
          <w:w w:val="90"/>
          <w:sz w:val="12"/>
        </w:rPr>
        <w:t>SSP串行</w:t>
      </w:r>
      <w:r>
        <w:rPr>
          <w:i/>
          <w:color w:val="333333"/>
          <w:w w:val="95"/>
          <w:sz w:val="12"/>
        </w:rPr>
        <w:t>格式连续</w:t>
      </w:r>
      <w:r>
        <w:rPr>
          <w:i/>
          <w:color w:val="333333"/>
          <w:sz w:val="12"/>
        </w:rPr>
        <w:t>传输</w:t>
      </w:r>
    </w:p>
    <w:p w14:paraId="691A38AB">
      <w:pPr>
        <w:pStyle w:val="8"/>
        <w:rPr>
          <w:i/>
          <w:sz w:val="20"/>
        </w:rPr>
      </w:pPr>
    </w:p>
    <w:p w14:paraId="123FDE6F">
      <w:pPr>
        <w:pStyle w:val="8"/>
        <w:rPr>
          <w:i/>
          <w:sz w:val="20"/>
        </w:rPr>
      </w:pPr>
    </w:p>
    <w:p w14:paraId="765A6126">
      <w:pPr>
        <w:pStyle w:val="8"/>
        <w:rPr>
          <w:i/>
          <w:sz w:val="20"/>
        </w:rPr>
      </w:pPr>
    </w:p>
    <w:p w14:paraId="5D72588F">
      <w:pPr>
        <w:pStyle w:val="8"/>
        <w:rPr>
          <w:i/>
          <w:sz w:val="20"/>
        </w:rPr>
      </w:pPr>
    </w:p>
    <w:p w14:paraId="552C3C8C">
      <w:pPr>
        <w:pStyle w:val="8"/>
        <w:rPr>
          <w:i/>
          <w:sz w:val="20"/>
        </w:rPr>
      </w:pPr>
    </w:p>
    <w:p w14:paraId="426BA905">
      <w:pPr>
        <w:pStyle w:val="8"/>
        <w:rPr>
          <w:i/>
          <w:sz w:val="20"/>
        </w:rPr>
      </w:pPr>
    </w:p>
    <w:p w14:paraId="6DE7C371">
      <w:pPr>
        <w:pStyle w:val="8"/>
        <w:rPr>
          <w:i/>
          <w:sz w:val="20"/>
        </w:rPr>
      </w:pPr>
    </w:p>
    <w:p w14:paraId="5C82FAE2">
      <w:pPr>
        <w:pStyle w:val="8"/>
        <w:spacing w:before="1"/>
        <w:rPr>
          <w:i/>
          <w:sz w:val="23"/>
        </w:rPr>
      </w:pPr>
    </w:p>
    <w:p w14:paraId="6817E264">
      <w:pPr>
        <w:pStyle w:val="14"/>
        <w:numPr>
          <w:ilvl w:val="3"/>
          <w:numId w:val="75"/>
        </w:numPr>
        <w:tabs>
          <w:tab w:val="left" w:pos="2248"/>
        </w:tabs>
        <w:spacing w:before="98" w:after="0" w:line="240" w:lineRule="auto"/>
        <w:ind w:left="2247" w:right="0" w:hanging="968"/>
        <w:jc w:val="left"/>
      </w:pPr>
      <w:bookmarkStart w:id="391" w:name="_bookmark243"/>
      <w:bookmarkEnd w:id="391"/>
      <w:bookmarkStart w:id="392" w:name="_bookmark243"/>
      <w:bookmarkEnd w:id="392"/>
      <w:r>
        <w:t>美国国家半导体公司</w:t>
      </w:r>
    </w:p>
    <w:p w14:paraId="5C2A0373">
      <w:pPr>
        <w:pStyle w:val="8"/>
        <w:spacing w:before="7"/>
        <w:rPr>
          <w:b/>
          <w:sz w:val="22"/>
        </w:rPr>
      </w:pPr>
    </w:p>
    <w:p w14:paraId="5E1A6731">
      <w:pPr>
        <w:pStyle w:val="24"/>
        <w:spacing w:before="1" w:line="319" w:lineRule="auto"/>
        <w:ind w:left="1280" w:right="124"/>
        <w:jc w:val="both"/>
      </w:pPr>
      <w:r>
        <w:t>数据传输从从选择信号（ss_0_n）的下降沿半个串行时钟（sclk_out）周期后，控制的第一位在txd线上发出控制字的长度可以在1至16位的范围内，并通过在CTRLR0中写入位字段CFS（位15</w:t>
      </w:r>
      <w:r>
        <w:rPr>
          <w:rFonts w:hint="eastAsia" w:eastAsia="宋体"/>
          <w:lang w:eastAsia="zh-CN"/>
        </w:rPr>
        <w:t>:</w:t>
      </w:r>
      <w:r>
        <w:t>12）来设置控制字的其余部分由DW_apb_ssi串行主机传输在此传输期间，串行主机的rxd线路上</w:t>
      </w:r>
    </w:p>
    <w:p w14:paraId="5A171C0A">
      <w:pPr>
        <w:spacing w:after="0" w:line="319" w:lineRule="auto"/>
        <w:jc w:val="both"/>
        <w:sectPr>
          <w:pgSz w:w="11910" w:h="16840"/>
          <w:pgMar w:top="920" w:right="1000" w:bottom="960" w:left="1020" w:header="562" w:footer="780" w:gutter="0"/>
          <w:cols w:space="720" w:num="1"/>
        </w:sectPr>
      </w:pPr>
    </w:p>
    <w:p w14:paraId="3EAB4D2B">
      <w:pPr>
        <w:pStyle w:val="8"/>
        <w:rPr>
          <w:sz w:val="20"/>
        </w:rPr>
      </w:pPr>
    </w:p>
    <w:p w14:paraId="3F9510CC">
      <w:pPr>
        <w:pStyle w:val="8"/>
        <w:rPr>
          <w:sz w:val="20"/>
        </w:rPr>
      </w:pPr>
    </w:p>
    <w:p w14:paraId="251D19E7">
      <w:pPr>
        <w:pStyle w:val="8"/>
        <w:spacing w:before="1"/>
        <w:rPr>
          <w:sz w:val="20"/>
        </w:rPr>
      </w:pPr>
    </w:p>
    <w:p w14:paraId="5E3EB546">
      <w:pPr>
        <w:pStyle w:val="24"/>
        <w:spacing w:line="319" w:lineRule="auto"/>
        <w:ind w:left="1280" w:right="122"/>
        <w:jc w:val="both"/>
      </w:pPr>
      <w:r>
        <w:t>数据字的方向由Microwire控制寄存器（MWCR）中的MDD位字段（位1）控制MDD=0时，表示DW_apb_ssi串行主机从外部串行从机接收数据。在传输控制字的LSB后的一个时钟周期，从机外设以伪0位响应，随后是数据帧，长度可以为4至32位。数据在串行时钟的下降沿传播，并在上升沿捕获</w:t>
      </w:r>
    </w:p>
    <w:p w14:paraId="691B85DD">
      <w:pPr>
        <w:pStyle w:val="8"/>
        <w:spacing w:before="124" w:line="319" w:lineRule="auto"/>
        <w:ind w:left="1280" w:right="125"/>
        <w:jc w:val="both"/>
      </w:pPr>
      <w:r>
        <w:rPr>
          <w:color w:val="333333"/>
        </w:rPr>
        <w:t>从机选择信号在传输期间保持低电平有效，在数据传输后半个时钟周期后解除断言</w:t>
      </w:r>
      <w:r>
        <w:fldChar w:fldCharType="begin"/>
      </w:r>
      <w:r>
        <w:instrText xml:space="preserve"> HYPERLINK \l "_bookmark244" </w:instrText>
      </w:r>
      <w:r>
        <w:fldChar w:fldCharType="separate"/>
      </w:r>
      <w:r>
        <w:rPr>
          <w:color w:val="418BCA"/>
        </w:rPr>
        <w:t>图134</w:t>
      </w:r>
      <w:r>
        <w:rPr>
          <w:color w:val="418BCA"/>
        </w:rPr>
        <w:fldChar w:fldCharType="end"/>
      </w:r>
      <w:r>
        <w:rPr>
          <w:color w:val="333333"/>
        </w:rPr>
        <w:t>显示从外部串行从机读取单个DW_apb_ssi串行主机的时序图</w:t>
      </w:r>
    </w:p>
    <w:p w14:paraId="0AF6B91F">
      <w:pPr>
        <w:spacing w:before="118" w:line="319" w:lineRule="auto"/>
        <w:ind w:left="100" w:right="8803" w:firstLine="0"/>
        <w:jc w:val="left"/>
        <w:rPr>
          <w:i/>
          <w:sz w:val="12"/>
        </w:rPr>
      </w:pPr>
      <w:r>
        <w:pict>
          <v:group id="_x0000_s4751" o:spid="_x0000_s4751" o:spt="203" style="position:absolute;left:0pt;margin-left:114.95pt;margin-top:5.2pt;height:115.35pt;width:297pt;mso-position-horizontal-relative:page;z-index:251742208;mso-width-relative:page;mso-height-relative:page;" coordorigin="2300,105" coordsize="5940,2307">
            <o:lock v:ext="edit"/>
            <v:rect id="_x0000_s4752" o:spid="_x0000_s4752" o:spt="1" style="position:absolute;left:2300;top:104;height:2307;width:5940;" fillcolor="#F2F2F2" filled="t" stroked="f" coordsize="21600,21600">
              <v:path/>
              <v:fill on="t" focussize="0,0"/>
              <v:stroke on="f"/>
              <v:imagedata o:title=""/>
              <o:lock v:ext="edit"/>
            </v:rect>
            <v:shape id="_x0000_s4753" o:spid="_x0000_s4753" style="position:absolute;left:3308;top:305;height:1906;width:4426;" filled="f" stroked="t" coordorigin="3308,305" coordsize="4426,1906" path="m3308,2211l3308,305m3711,2211l3711,305m4113,2211l4113,305m4515,2211l4515,305m4918,2211l4918,305m5322,2211l5322,305m5722,2211l5722,305m6125,2211l6125,305m6527,2211l6527,305m6929,2211l6929,305m7331,2211l7331,305m7734,2211l7734,305e">
              <v:path arrowok="t"/>
              <v:fill on="f" focussize="0,0"/>
              <v:stroke weight="0.389606299212598pt" color="#7F7F7F"/>
              <v:imagedata o:title=""/>
              <o:lock v:ext="edit"/>
            </v:shape>
            <v:shape id="_x0000_s4754" o:spid="_x0000_s4754" style="position:absolute;left:3308;top:1709;height:503;width:4426;" filled="f" stroked="t" coordorigin="3308,1709" coordsize="4426,503" path="m3308,1710l3308,1910,7331,1910,7331,1709,7733,1709m3308,2011l3308,2211,4918,2211,4918,2010,7733,2010e">
              <v:path arrowok="t"/>
              <v:fill on="f" focussize="0,0"/>
              <v:stroke weight="0.626771653543307pt" color="#000000"/>
              <v:imagedata o:title=""/>
              <o:lock v:ext="edit"/>
            </v:shape>
            <v:shape id="_x0000_s4755" o:spid="_x0000_s4755" o:spt="75" type="#_x0000_t75" style="position:absolute;left:4139;top:277;height:256;width:152;" filled="f" stroked="f" coordsize="21600,21600">
              <v:path/>
              <v:fill on="f" focussize="0,0"/>
              <v:stroke on="f"/>
              <v:imagedata r:id="rId151" o:title=""/>
              <o:lock v:ext="edit" aspectratio="t"/>
            </v:shape>
            <v:shape id="_x0000_s4756" o:spid="_x0000_s4756" o:spt="75" type="#_x0000_t75" style="position:absolute;left:4139;top:1982;height:256;width:152;" filled="f" stroked="f" coordsize="21600,21600">
              <v:path/>
              <v:fill on="f" focussize="0,0"/>
              <v:stroke on="f"/>
              <v:imagedata r:id="rId152" o:title=""/>
              <o:lock v:ext="edit" aspectratio="t"/>
            </v:shape>
            <v:shape id="_x0000_s4757" o:spid="_x0000_s4757" style="position:absolute;left:3307;top:807;height:702;width:4426;" filled="f" stroked="t" coordorigin="3308,807" coordsize="4426,702" path="m7733,907l4722,907,4647,1008,4393,1008,4242,807,3991,807,3841,1008,3586,1008,3510,907m4722,907l4647,807,4393,807,4242,1008,3991,1008,3841,807,3586,807,3510,907,3308,907m5045,1509l5448,1509,5598,1309,5852,1308,6003,1509,6251,1509,6401,1308,6653,1308,6804,1509,7055,1509,7130,1408m3308,1408l4722,1408,4798,1509,5045,1509,5196,1308,5448,1308,5598,1509,5852,1509,6003,1308,6251,1308,6401,1509,6653,1509,6803,1308,7055,1308,7130,1408,7733,1408e">
              <v:path arrowok="t"/>
              <v:fill on="f" focussize="0,0"/>
              <v:stroke weight="0.626771653543307pt" color="#000000"/>
              <v:imagedata o:title=""/>
              <o:lock v:ext="edit"/>
            </v:shape>
            <v:shape id="_x0000_s4758" o:spid="_x0000_s4758" o:spt="75" type="#_x0000_t75" style="position:absolute;left:4139;top:779;height:256;width:152;" filled="f" stroked="f" coordsize="21600,21600">
              <v:path/>
              <v:fill on="f" focussize="0,0"/>
              <v:stroke on="f"/>
              <v:imagedata r:id="rId153" o:title=""/>
              <o:lock v:ext="edit" aspectratio="t"/>
            </v:shape>
            <v:shape id="_x0000_s4759" o:spid="_x0000_s4759" o:spt="75" type="#_x0000_t75" style="position:absolute;left:4139;top:1280;height:256;width:152;" filled="f" stroked="f" coordsize="21600,21600">
              <v:path/>
              <v:fill on="f" focussize="0,0"/>
              <v:stroke on="f"/>
              <v:imagedata r:id="rId152" o:title=""/>
              <o:lock v:ext="edit" aspectratio="t"/>
            </v:shape>
            <v:shape id="_x0000_s4760" o:spid="_x0000_s4760" o:spt="75" type="#_x0000_t75" style="position:absolute;left:4139;top:1681;height:256;width:152;" filled="f" stroked="f" coordsize="21600,21600">
              <v:path/>
              <v:fill on="f" focussize="0,0"/>
              <v:stroke on="f"/>
              <v:imagedata r:id="rId154" o:title=""/>
              <o:lock v:ext="edit" aspectratio="t"/>
            </v:shape>
            <v:shape id="_x0000_s4761" o:spid="_x0000_s4761" o:spt="75" type="#_x0000_t75" style="position:absolute;left:6152;top:277;height:256;width:152;" filled="f" stroked="f" coordsize="21600,21600">
              <v:path/>
              <v:fill on="f" focussize="0,0"/>
              <v:stroke on="f"/>
              <v:imagedata r:id="rId155" o:title=""/>
              <o:lock v:ext="edit" aspectratio="t"/>
            </v:shape>
            <v:shape id="_x0000_s4762" o:spid="_x0000_s4762" o:spt="75" type="#_x0000_t75" style="position:absolute;left:6152;top:1982;height:256;width:152;" filled="f" stroked="f" coordsize="21600,21600">
              <v:path/>
              <v:fill on="f" focussize="0,0"/>
              <v:stroke on="f"/>
              <v:imagedata r:id="rId156" o:title=""/>
              <o:lock v:ext="edit" aspectratio="t"/>
            </v:shape>
            <v:shape id="_x0000_s4763" o:spid="_x0000_s4763" o:spt="75" type="#_x0000_t75" style="position:absolute;left:6152;top:779;height:256;width:152;" filled="f" stroked="f" coordsize="21600,21600">
              <v:path/>
              <v:fill on="f" focussize="0,0"/>
              <v:stroke on="f"/>
              <v:imagedata r:id="rId157" o:title=""/>
              <o:lock v:ext="edit" aspectratio="t"/>
            </v:shape>
            <v:shape id="_x0000_s4764" o:spid="_x0000_s4764" o:spt="75" type="#_x0000_t75" style="position:absolute;left:6152;top:1280;height:256;width:152;" filled="f" stroked="f" coordsize="21600,21600">
              <v:path/>
              <v:fill on="f" focussize="0,0"/>
              <v:stroke on="f"/>
              <v:imagedata r:id="rId156" o:title=""/>
              <o:lock v:ext="edit" aspectratio="t"/>
            </v:shape>
            <v:shape id="_x0000_s4765" o:spid="_x0000_s4765" o:spt="75" type="#_x0000_t75" style="position:absolute;left:6152;top:1681;height:256;width:152;" filled="f" stroked="f" coordsize="21600,21600">
              <v:path/>
              <v:fill on="f" focussize="0,0"/>
              <v:stroke on="f"/>
              <v:imagedata r:id="rId158" o:title=""/>
              <o:lock v:ext="edit" aspectratio="t"/>
            </v:shape>
            <v:line id="_x0000_s4766" o:spid="_x0000_s4766" o:spt="20" style="position:absolute;left:4522;top:706;height:0;width:145;" stroked="t" coordsize="21600,21600">
              <v:path arrowok="t"/>
              <v:fill focussize="0,0"/>
              <v:stroke weight="0.626771653543307pt" color="#000000"/>
              <v:imagedata o:title=""/>
              <o:lock v:ext="edit"/>
            </v:line>
            <v:shape id="_x0000_s4767" o:spid="_x0000_s4767" style="position:absolute;left:4640;top:671;height:70;width:83;" fillcolor="#000000" filled="t" stroked="f" coordorigin="4640,672" coordsize="83,70" path="m4640,672l4655,706,4640,741,4723,706,4640,672xe">
              <v:path arrowok="t"/>
              <v:fill on="t" focussize="0,0"/>
              <v:stroke on="f"/>
              <v:imagedata o:title=""/>
              <o:lock v:ext="edit"/>
            </v:shape>
            <v:line id="_x0000_s4768" o:spid="_x0000_s4768" o:spt="20" style="position:absolute;left:3566;top:706;height:0;width:145;" stroked="t" coordsize="21600,21600">
              <v:path arrowok="t"/>
              <v:fill focussize="0,0"/>
              <v:stroke weight="0.626771653543307pt" color="#000000"/>
              <v:imagedata o:title=""/>
              <o:lock v:ext="edit"/>
            </v:line>
            <v:shape id="_x0000_s4769" o:spid="_x0000_s4769" style="position:absolute;left:3510;top:671;height:70;width:83;" fillcolor="#000000" filled="t" stroked="f" coordorigin="3510,672" coordsize="83,70" path="m3593,672l3510,706,3593,741,3578,706,3593,672xe">
              <v:path arrowok="t"/>
              <v:fill on="t" focussize="0,0"/>
              <v:stroke on="f"/>
              <v:imagedata o:title=""/>
              <o:lock v:ext="edit"/>
            </v:shape>
            <v:shape id="_x0000_s4770" o:spid="_x0000_s4770" style="position:absolute;left:3510;top:659;height:549;width:3562;" filled="f" stroked="t" coordorigin="3510,659" coordsize="3562,549" path="m4723,754l4723,659m3510,754l3510,659m6451,1208l7072,1208e">
              <v:path arrowok="t"/>
              <v:fill on="f" focussize="0,0"/>
              <v:stroke weight="0.626771653543307pt" color="#000000"/>
              <v:imagedata o:title=""/>
              <o:lock v:ext="edit"/>
            </v:shape>
            <v:shape id="_x0000_s4771" o:spid="_x0000_s4771" style="position:absolute;left:7045;top:1173;height:70;width:83;" fillcolor="#000000" filled="t" stroked="f" coordorigin="7045,1173" coordsize="83,70" path="m7045,1173l7060,1208,7045,1243,7128,1208,7045,1173xe">
              <v:path arrowok="t"/>
              <v:fill on="t" focussize="0,0"/>
              <v:stroke on="f"/>
              <v:imagedata o:title=""/>
              <o:lock v:ext="edit"/>
            </v:shape>
            <v:line id="_x0000_s4772" o:spid="_x0000_s4772" o:spt="20" style="position:absolute;left:5177;top:1208;height:0;width:621;" stroked="t" coordsize="21600,21600">
              <v:path arrowok="t"/>
              <v:fill focussize="0,0"/>
              <v:stroke weight="0.626771653543307pt" color="#000000"/>
              <v:imagedata o:title=""/>
              <o:lock v:ext="edit"/>
            </v:line>
            <v:shape id="_x0000_s4773" o:spid="_x0000_s4773" style="position:absolute;left:5121;top:1173;height:70;width:83;" fillcolor="#000000" filled="t" stroked="f" coordorigin="5121,1173" coordsize="83,70" path="m5204,1173l5121,1208,5204,1243,5189,1208,5204,1173xe">
              <v:path arrowok="t"/>
              <v:fill on="t" focussize="0,0"/>
              <v:stroke on="f"/>
              <v:imagedata o:title=""/>
              <o:lock v:ext="edit"/>
            </v:shape>
            <v:shape id="_x0000_s4774" o:spid="_x0000_s4774" style="position:absolute;left:3308;top:305;height:950;width:4426;" filled="f" stroked="t" coordorigin="3308,305" coordsize="4426,950" path="m7128,1255l7128,1161m5121,1255l5121,1161m6527,505l6326,506,6326,306,6126,305,6124,505,5924,506,5924,306,5723,305,5722,505,5525,506,5525,306,5324,305,5324,505,5121,506,5121,306,4920,305,4919,505,4718,506,4718,306,4517,305,4515,505,4314,506,4314,306,4113,305,4113,505,3912,506,3912,306,3711,305,3711,505,3308,505m6124,505l6126,305,6326,306,6326,506,6527,505,6528,305,6728,306,6728,506,6929,505,6930,305,7130,306,7130,506,7734,506e">
              <v:path arrowok="t"/>
              <v:fill on="f" focussize="0,0"/>
              <v:stroke weight="0.626771653543307pt" color="#000000"/>
              <v:imagedata o:title=""/>
              <o:lock v:ext="edit"/>
            </v:shape>
            <v:shape id="_x0000_s4775" o:spid="_x0000_s4775" o:spt="202" type="#_x0000_t202" style="position:absolute;left:2785;top:389;height:147;width:482;" filled="f" stroked="f" coordsize="21600,21600">
              <v:path/>
              <v:fill on="f" focussize="0,0"/>
              <v:stroke on="f" joinstyle="miter"/>
              <v:imagedata o:title=""/>
              <o:lock v:ext="edit"/>
              <v:textbox inset="0mm,0mm,0mm,0mm">
                <w:txbxContent>
                  <w:p w14:paraId="0F25490F">
                    <w:pPr>
                      <w:pStyle w:val="224"/>
                      <w:spacing w:before="3"/>
                      <w:ind w:left="0" w:right="0" w:firstLine="0"/>
                      <w:jc w:val="left"/>
                      <w:rPr>
                        <w:sz w:val="12"/>
                      </w:rPr>
                    </w:pPr>
                    <w:r>
                      <w:t>sclk_out</w:t>
                    </w:r>
                  </w:p>
                </w:txbxContent>
              </v:textbox>
            </v:shape>
            <v:shape id="_x0000_s4776" o:spid="_x0000_s4776" o:spt="202" type="#_x0000_t202" style="position:absolute;left:3753;top:624;height:147;width:736;" filled="f" stroked="f" coordsize="21600,21600">
              <v:path/>
              <v:fill on="f" focussize="0,0"/>
              <v:stroke on="f" joinstyle="miter"/>
              <v:imagedata o:title=""/>
              <o:lock v:ext="edit"/>
              <v:textbox inset="0mm,0mm,0mm,0mm">
                <w:txbxContent>
                  <w:p w14:paraId="3E78FEBD">
                    <w:pPr>
                      <w:pStyle w:val="224"/>
                      <w:spacing w:before="3"/>
                      <w:ind w:left="0" w:right="0" w:firstLine="0"/>
                      <w:jc w:val="left"/>
                      <w:rPr>
                        <w:sz w:val="12"/>
                      </w:rPr>
                    </w:pPr>
                    <w:r>
                      <w:t>控制字</w:t>
                    </w:r>
                  </w:p>
                </w:txbxContent>
              </v:textbox>
            </v:shape>
            <v:shape id="_x0000_s4777" o:spid="_x0000_s4777" o:spt="202" type="#_x0000_t202" style="position:absolute;left:3065;top:890;height:147;width:194;" filled="f" stroked="f" coordsize="21600,21600">
              <v:path/>
              <v:fill on="f" focussize="0,0"/>
              <v:stroke on="f" joinstyle="miter"/>
              <v:imagedata o:title=""/>
              <o:lock v:ext="edit"/>
              <v:textbox inset="0mm,0mm,0mm,0mm">
                <w:txbxContent>
                  <w:p w14:paraId="77591166">
                    <w:pPr>
                      <w:pStyle w:val="225"/>
                      <w:spacing w:before="3"/>
                      <w:ind w:left="0" w:right="0" w:firstLine="0"/>
                      <w:jc w:val="left"/>
                      <w:rPr>
                        <w:sz w:val="12"/>
                      </w:rPr>
                    </w:pPr>
                    <w:r>
                      <w:t>TXD</w:t>
                    </w:r>
                  </w:p>
                </w:txbxContent>
              </v:textbox>
            </v:shape>
            <v:shape id="_x0000_s4778" o:spid="_x0000_s4778" o:spt="202" type="#_x0000_t202" style="position:absolute;left:3579;top:834;height:147;width:282;" filled="f" stroked="f" coordsize="21600,21600">
              <v:path/>
              <v:fill on="f" focussize="0,0"/>
              <v:stroke on="f" joinstyle="miter"/>
              <v:imagedata o:title=""/>
              <o:lock v:ext="edit"/>
              <v:textbox inset="0mm,0mm,0mm,0mm">
                <w:txbxContent>
                  <w:p w14:paraId="3BA6EA93">
                    <w:pPr>
                      <w:pStyle w:val="226"/>
                      <w:spacing w:before="3"/>
                      <w:ind w:left="0" w:right="0" w:firstLine="0"/>
                      <w:jc w:val="left"/>
                      <w:rPr>
                        <w:sz w:val="12"/>
                      </w:rPr>
                    </w:pPr>
                    <w:r>
                      <w:t>MSB</w:t>
                    </w:r>
                  </w:p>
                </w:txbxContent>
              </v:textbox>
            </v:shape>
            <v:shape id="_x0000_s4779" o:spid="_x0000_s4779" o:spt="202" type="#_x0000_t202" style="position:absolute;left:4409;top:834;height:147;width:240;" filled="f" stroked="f" coordsize="21600,21600">
              <v:path/>
              <v:fill on="f" focussize="0,0"/>
              <v:stroke on="f" joinstyle="miter"/>
              <v:imagedata o:title=""/>
              <o:lock v:ext="edit"/>
              <v:textbox inset="0mm,0mm,0mm,0mm">
                <w:txbxContent>
                  <w:p w14:paraId="37755E83">
                    <w:pPr>
                      <w:pStyle w:val="227"/>
                      <w:spacing w:before="3"/>
                      <w:ind w:left="0" w:right="0" w:firstLine="0"/>
                      <w:jc w:val="left"/>
                      <w:rPr>
                        <w:sz w:val="12"/>
                      </w:rPr>
                    </w:pPr>
                    <w:r>
                      <w:t>LSB</w:t>
                    </w:r>
                  </w:p>
                </w:txbxContent>
              </v:textbox>
            </v:shape>
            <v:shape id="_x0000_s4780" o:spid="_x0000_s4780" o:spt="202" type="#_x0000_t202" style="position:absolute;left:5855;top:1125;height:147;width:534;" filled="f" stroked="f" coordsize="21600,21600">
              <v:path/>
              <v:fill on="f" focussize="0,0"/>
              <v:stroke on="f" joinstyle="miter"/>
              <v:imagedata o:title=""/>
              <o:lock v:ext="edit"/>
              <v:textbox inset="0mm,0mm,0mm,0mm">
                <w:txbxContent>
                  <w:p w14:paraId="5F04550B">
                    <w:pPr>
                      <w:pStyle w:val="224"/>
                      <w:spacing w:before="3"/>
                      <w:ind w:left="0" w:right="0" w:firstLine="0"/>
                      <w:jc w:val="left"/>
                      <w:rPr>
                        <w:sz w:val="12"/>
                      </w:rPr>
                    </w:pPr>
                    <w:r>
                      <w:t>4 - 32位</w:t>
                    </w:r>
                  </w:p>
                </w:txbxContent>
              </v:textbox>
            </v:shape>
            <v:shape id="_x0000_s4781" o:spid="_x0000_s4781" o:spt="202" type="#_x0000_t202" style="position:absolute;left:3063;top:1389;height:147;width:196;" filled="f" stroked="f" coordsize="21600,21600">
              <v:path/>
              <v:fill on="f" focussize="0,0"/>
              <v:stroke on="f" joinstyle="miter"/>
              <v:imagedata o:title=""/>
              <o:lock v:ext="edit"/>
              <v:textbox inset="0mm,0mm,0mm,0mm">
                <w:txbxContent>
                  <w:p w14:paraId="44016691">
                    <w:pPr>
                      <w:pStyle w:val="225"/>
                      <w:spacing w:before="3"/>
                      <w:ind w:left="0" w:right="0" w:firstLine="0"/>
                      <w:jc w:val="left"/>
                      <w:rPr>
                        <w:sz w:val="12"/>
                      </w:rPr>
                    </w:pPr>
                    <w:r>
                      <w:t>RXD</w:t>
                    </w:r>
                  </w:p>
                </w:txbxContent>
              </v:textbox>
            </v:shape>
            <v:shape id="_x0000_s4782" o:spid="_x0000_s4782" o:spt="202" type="#_x0000_t202" style="position:absolute;left:4886;top:1335;height:147;width:583;" filled="f" stroked="f" coordsize="21600,21600">
              <v:path/>
              <v:fill on="f" focussize="0,0"/>
              <v:stroke on="f" joinstyle="miter"/>
              <v:imagedata o:title=""/>
              <o:lock v:ext="edit"/>
              <v:textbox inset="0mm,0mm,0mm,0mm">
                <w:txbxContent>
                  <w:p w14:paraId="1AA62209">
                    <w:pPr>
                      <w:pStyle w:val="227"/>
                      <w:tabs>
                        <w:tab w:val="left" w:pos="300"/>
                      </w:tabs>
                      <w:spacing w:before="3"/>
                      <w:ind w:left="0" w:right="0" w:firstLine="0"/>
                      <w:jc w:val="left"/>
                      <w:rPr>
                        <w:sz w:val="12"/>
                      </w:rPr>
                    </w:pPr>
                    <w:r>
                      <w:t>0 MSB</w:t>
                    </w:r>
                  </w:p>
                </w:txbxContent>
              </v:textbox>
            </v:shape>
            <v:shape id="_x0000_s4783" o:spid="_x0000_s4783" o:spt="202" type="#_x0000_t202" style="position:absolute;left:6816;top:1335;height:147;width:240;" filled="f" stroked="f" coordsize="21600,21600">
              <v:path/>
              <v:fill on="f" focussize="0,0"/>
              <v:stroke on="f" joinstyle="miter"/>
              <v:imagedata o:title=""/>
              <o:lock v:ext="edit"/>
              <v:textbox inset="0mm,0mm,0mm,0mm">
                <w:txbxContent>
                  <w:p w14:paraId="5D3BA98B">
                    <w:pPr>
                      <w:pStyle w:val="227"/>
                      <w:spacing w:before="3"/>
                      <w:ind w:left="0" w:right="0" w:firstLine="0"/>
                      <w:jc w:val="left"/>
                      <w:rPr>
                        <w:sz w:val="12"/>
                      </w:rPr>
                    </w:pPr>
                    <w:r>
                      <w:t>LSB</w:t>
                    </w:r>
                  </w:p>
                </w:txbxContent>
              </v:textbox>
            </v:shape>
            <v:shape id="_x0000_s4784" o:spid="_x0000_s4784" o:spt="202" type="#_x0000_t202" style="position:absolute;left:2769;top:1792;height:449;width:500;" filled="f" stroked="f" coordsize="21600,21600">
              <v:path/>
              <v:fill on="f" focussize="0,0"/>
              <v:stroke on="f" joinstyle="miter"/>
              <v:imagedata o:title=""/>
              <o:lock v:ext="edit"/>
              <v:textbox inset="0mm,0mm,0mm,0mm">
                <w:txbxContent>
                  <w:p w14:paraId="38E99D20">
                    <w:pPr>
                      <w:pStyle w:val="228"/>
                      <w:spacing w:before="3"/>
                      <w:ind w:left="93" w:right="0" w:firstLine="0"/>
                      <w:jc w:val="left"/>
                      <w:rPr>
                        <w:sz w:val="12"/>
                      </w:rPr>
                    </w:pPr>
                    <w:r>
                      <w:t>ss_0_n</w:t>
                    </w:r>
                  </w:p>
                  <w:p w14:paraId="40673795">
                    <w:pPr>
                      <w:spacing w:before="0" w:line="240" w:lineRule="auto"/>
                      <w:rPr>
                        <w:sz w:val="14"/>
                      </w:rPr>
                    </w:pPr>
                  </w:p>
                  <w:p w14:paraId="58B7816C">
                    <w:pPr>
                      <w:pStyle w:val="224"/>
                      <w:spacing w:before="0"/>
                      <w:ind w:left="0" w:right="0" w:firstLine="0"/>
                      <w:jc w:val="left"/>
                      <w:rPr>
                        <w:sz w:val="12"/>
                      </w:rPr>
                    </w:pPr>
                    <w:r>
                      <w:t>ssi_oe_n</w:t>
                    </w:r>
                  </w:p>
                </w:txbxContent>
              </v:textbox>
            </v:shape>
          </v:group>
        </w:pict>
      </w:r>
      <w:r>
        <w:rPr>
          <w:i/>
          <w:color w:val="333333"/>
          <w:w w:val="95"/>
          <w:sz w:val="12"/>
        </w:rPr>
        <w:t>图134.</w:t>
      </w:r>
      <w:r>
        <w:rPr>
          <w:i/>
          <w:color w:val="333333"/>
          <w:spacing w:val="-23"/>
          <w:w w:val="95"/>
          <w:sz w:val="12"/>
        </w:rPr>
        <w:t xml:space="preserve"> </w:t>
      </w:r>
      <w:r>
        <w:rPr>
          <w:i/>
          <w:color w:val="333333"/>
          <w:w w:val="95"/>
          <w:sz w:val="12"/>
        </w:rPr>
        <w:t>单个</w:t>
      </w:r>
      <w:r>
        <w:rPr>
          <w:i/>
          <w:color w:val="333333"/>
          <w:w w:val="85"/>
          <w:sz w:val="12"/>
        </w:rPr>
        <w:t>DW_apb_ssi主</w:t>
      </w:r>
      <w:r>
        <w:rPr>
          <w:i/>
          <w:color w:val="333333"/>
          <w:w w:val="95"/>
          <w:sz w:val="12"/>
        </w:rPr>
        <w:t>微导丝串行传输（MDD=0）</w:t>
      </w:r>
    </w:p>
    <w:p w14:paraId="11F9500B">
      <w:pPr>
        <w:pStyle w:val="8"/>
        <w:rPr>
          <w:i/>
          <w:sz w:val="20"/>
        </w:rPr>
      </w:pPr>
    </w:p>
    <w:p w14:paraId="509C4DCA">
      <w:pPr>
        <w:pStyle w:val="8"/>
        <w:rPr>
          <w:i/>
          <w:sz w:val="20"/>
        </w:rPr>
      </w:pPr>
    </w:p>
    <w:p w14:paraId="69DC74C6">
      <w:pPr>
        <w:pStyle w:val="8"/>
        <w:rPr>
          <w:i/>
          <w:sz w:val="20"/>
        </w:rPr>
      </w:pPr>
    </w:p>
    <w:p w14:paraId="794CCC6F">
      <w:pPr>
        <w:pStyle w:val="8"/>
        <w:rPr>
          <w:i/>
          <w:sz w:val="20"/>
        </w:rPr>
      </w:pPr>
    </w:p>
    <w:p w14:paraId="2CCED50E">
      <w:pPr>
        <w:pStyle w:val="8"/>
        <w:rPr>
          <w:i/>
          <w:sz w:val="20"/>
        </w:rPr>
      </w:pPr>
    </w:p>
    <w:p w14:paraId="5C52C856">
      <w:pPr>
        <w:pStyle w:val="8"/>
        <w:rPr>
          <w:i/>
          <w:sz w:val="20"/>
        </w:rPr>
      </w:pPr>
    </w:p>
    <w:p w14:paraId="5DD2D005">
      <w:pPr>
        <w:pStyle w:val="8"/>
        <w:spacing w:before="4"/>
        <w:rPr>
          <w:i/>
          <w:sz w:val="27"/>
        </w:rPr>
      </w:pPr>
    </w:p>
    <w:p w14:paraId="13C53206">
      <w:pPr>
        <w:pStyle w:val="8"/>
        <w:spacing w:before="98" w:line="319" w:lineRule="auto"/>
        <w:ind w:left="1280"/>
      </w:pPr>
      <w:bookmarkStart w:id="393" w:name="_bookmark244"/>
      <w:bookmarkEnd w:id="393"/>
      <w:r>
        <w:fldChar w:fldCharType="begin"/>
      </w:r>
      <w:r>
        <w:instrText xml:space="preserve"> HYPERLINK \l "_bookmark245" </w:instrText>
      </w:r>
      <w:r>
        <w:fldChar w:fldCharType="separate"/>
      </w:r>
      <w:r>
        <w:rPr>
          <w:color w:val="418BCA"/>
        </w:rPr>
        <w:t>图135</w:t>
      </w:r>
      <w:r>
        <w:rPr>
          <w:color w:val="418BCA"/>
        </w:rPr>
        <w:fldChar w:fldCharType="end"/>
      </w:r>
      <w:r>
        <w:rPr>
          <w:color w:val="333333"/>
        </w:rPr>
        <w:t>显示了传输前数据帧和控制帧在发送FIFO中的结构，还显示了编程到MWCR寄存器</w:t>
      </w:r>
    </w:p>
    <w:p w14:paraId="31BF92B0">
      <w:pPr>
        <w:spacing w:before="117" w:line="319" w:lineRule="auto"/>
        <w:ind w:left="100" w:right="8750" w:firstLine="0"/>
        <w:jc w:val="left"/>
        <w:rPr>
          <w:i/>
          <w:sz w:val="12"/>
        </w:rPr>
      </w:pPr>
      <w:r>
        <w:pict>
          <v:group id="_x0000_s4785" o:spid="_x0000_s4785" o:spt="203" style="position:absolute;left:0pt;margin-left:114.95pt;margin-top:5.15pt;height:183.3pt;width:297pt;mso-position-horizontal-relative:page;z-index:251743232;mso-width-relative:page;mso-height-relative:page;" coordorigin="2300,104" coordsize="5940,3666">
            <o:lock v:ext="edit"/>
            <v:rect id="_x0000_s4786" o:spid="_x0000_s4786" o:spt="1" style="position:absolute;left:2300;top:103;height:3666;width:5940;" fillcolor="#F6F6F6" filled="t" stroked="f" coordsize="21600,21600">
              <v:path/>
              <v:fill on="t" focussize="0,0"/>
              <v:stroke on="f"/>
              <v:imagedata o:title=""/>
              <o:lock v:ext="edit"/>
            </v:rect>
            <v:shape id="_x0000_s4787" o:spid="_x0000_s4787" style="position:absolute;left:2597;top:701;height:2271;width:3087;" filled="f" stroked="t" coordorigin="2597,701" coordsize="3087,2271" path="m3030,1379l4225,1379,4225,1140,3030,1140,3030,1379xm3030,1857l4225,1857,4225,1618,3030,1618,3030,1857xm4839,2972l5684,2972,5684,901,4839,901,4839,2972xm3030,2096l4225,2096,4225,1857,3030,1857,3030,2096xm3030,2335l4225,2335,4225,2096,3030,2096,3030,2335xm3030,2574l4225,2574,4225,2335,3030,2335,3030,2574xm2597,701l2647,701e">
              <v:path arrowok="t"/>
              <v:fill on="f" focussize="0,0"/>
              <v:stroke weight="0.498031496062992pt" color="#1D1D1A"/>
              <v:imagedata o:title=""/>
              <o:lock v:ext="edit"/>
            </v:shape>
            <v:line id="_x0000_s4788" o:spid="_x0000_s4788" o:spt="20" style="position:absolute;left:2686;top:701;height:0;width:1888;" stroked="t" coordsize="21600,21600">
              <v:path arrowok="t"/>
              <v:fill focussize="0,0"/>
              <v:stroke weight="0.498031496062992pt" color="#1D1D1A"/>
              <v:imagedata o:title=""/>
              <o:lock v:ext="edit"/>
            </v:line>
            <v:shape id="_x0000_s4789" o:spid="_x0000_s4789" style="position:absolute;left:4593;top:701;height:50;width:50;" filled="f" stroked="t" coordorigin="4593,701" coordsize="50,50" path="m4593,701l4643,701,4643,751e">
              <v:path arrowok="t"/>
              <v:fill on="f" focussize="0,0"/>
              <v:stroke weight="0.498031496062992pt" color="#1D1D1A"/>
              <v:imagedata o:title=""/>
              <o:lock v:ext="edit"/>
            </v:shape>
            <v:line id="_x0000_s4790" o:spid="_x0000_s4790" o:spt="20" style="position:absolute;left:4643;top:792;height:2668;width:0;" stroked="t" coordsize="21600,21600">
              <v:path arrowok="t"/>
              <v:fill focussize="0,0"/>
              <v:stroke weight="0.498031496062992pt" color="#1D1D1A"/>
              <v:imagedata o:title=""/>
              <o:lock v:ext="edit"/>
            </v:line>
            <v:shape id="_x0000_s4791" o:spid="_x0000_s4791" style="position:absolute;left:4593;top:3480;height:50;width:50;" filled="f" stroked="t" coordorigin="4593,3480" coordsize="50,50" path="m4643,3480l4643,3530,4593,3530e">
              <v:path arrowok="t"/>
              <v:fill on="f" focussize="0,0"/>
              <v:stroke weight="0.498031496062992pt" color="#1D1D1A"/>
              <v:imagedata o:title=""/>
              <o:lock v:ext="edit"/>
            </v:shape>
            <v:line id="_x0000_s4792" o:spid="_x0000_s4792" o:spt="20" style="position:absolute;left:2666;top:3530;flip:x;height:0;width:1888;" stroked="t" coordsize="21600,21600">
              <v:path arrowok="t"/>
              <v:fill focussize="0,0"/>
              <v:stroke weight="0.498031496062992pt" color="#1D1D1A"/>
              <v:imagedata o:title=""/>
              <o:lock v:ext="edit"/>
            </v:line>
            <v:shape id="_x0000_s4793" o:spid="_x0000_s4793" style="position:absolute;left:2597;top:3530;height:2;width:5329;" filled="f" stroked="t" coordorigin="2597,3530" coordsize="5329,0" path="m2647,3530l2597,3530m7925,3530l7876,3530e">
              <v:path arrowok="t"/>
              <v:fill on="f" focussize="0,0"/>
              <v:stroke weight="0.498031496062992pt" color="#1D1D1A"/>
              <v:imagedata o:title=""/>
              <o:lock v:ext="edit"/>
            </v:shape>
            <v:line id="_x0000_s4794" o:spid="_x0000_s4794" o:spt="20" style="position:absolute;left:5949;top:3530;flip:x;height:0;width:1888;" stroked="t" coordsize="21600,21600">
              <v:path arrowok="t"/>
              <v:fill focussize="0,0"/>
              <v:stroke weight="0.498031496062992pt" color="#1D1D1A"/>
              <v:imagedata o:title=""/>
              <o:lock v:ext="edit"/>
            </v:line>
            <v:shape id="_x0000_s4795" o:spid="_x0000_s4795" style="position:absolute;left:5879;top:3480;height:50;width:50;" filled="f" stroked="t" coordorigin="5879,3480" coordsize="50,50" path="m5929,3530l5879,3530,5879,3480e">
              <v:path arrowok="t"/>
              <v:fill on="f" focussize="0,0"/>
              <v:stroke weight="0.498031496062992pt" color="#1D1D1A"/>
              <v:imagedata o:title=""/>
              <o:lock v:ext="edit"/>
            </v:shape>
            <v:line id="_x0000_s4796" o:spid="_x0000_s4796" o:spt="20" style="position:absolute;left:5879;top:771;flip:y;height:2669;width:0;" stroked="t" coordsize="21600,21600">
              <v:path arrowok="t"/>
              <v:fill focussize="0,0"/>
              <v:stroke weight="0.498031496062992pt" color="#1D1D1A"/>
              <v:imagedata o:title=""/>
              <o:lock v:ext="edit"/>
            </v:line>
            <v:shape id="_x0000_s4797" o:spid="_x0000_s4797" style="position:absolute;left:5879;top:701;height:50;width:50;" filled="f" stroked="t" coordorigin="5879,701" coordsize="50,50" path="m5879,751l5879,701,5929,701e">
              <v:path arrowok="t"/>
              <v:fill on="f" focussize="0,0"/>
              <v:stroke weight="0.498031496062992pt" color="#1D1D1A"/>
              <v:imagedata o:title=""/>
              <o:lock v:ext="edit"/>
            </v:shape>
            <v:line id="_x0000_s4798" o:spid="_x0000_s4798" o:spt="20" style="position:absolute;left:5968;top:701;height:0;width:1888;" stroked="t" coordsize="21600,21600">
              <v:path arrowok="t"/>
              <v:fill focussize="0,0"/>
              <v:stroke weight="0.498031496062992pt" color="#1D1D1A"/>
              <v:imagedata o:title=""/>
              <o:lock v:ext="edit"/>
            </v:line>
            <v:shape id="_x0000_s4799" o:spid="_x0000_s4799" style="position:absolute;left:3627;top:701;height:394;width:4298;" filled="f" stroked="t" coordorigin="3628,701" coordsize="4298,394" path="m7876,701l7925,701m3628,921l3628,1095e">
              <v:path arrowok="t"/>
              <v:fill on="f" focussize="0,0"/>
              <v:stroke weight="0.498031496062992pt" color="#1D1D1A"/>
              <v:imagedata o:title=""/>
              <o:lock v:ext="edit"/>
            </v:shape>
            <v:shape id="_x0000_s4800" o:spid="_x0000_s4800" style="position:absolute;left:3600;top:1074;height:66;width:56;" fillcolor="#1D1D1A" filled="t" stroked="f" coordorigin="3600,1074" coordsize="56,66" path="m3656,1074l3628,1086,3600,1074,3628,1140,3656,1074xe">
              <v:path arrowok="t"/>
              <v:fill on="t" focussize="0,0"/>
              <v:stroke on="f"/>
              <v:imagedata o:title=""/>
              <o:lock v:ext="edit"/>
            </v:shape>
            <v:line id="_x0000_s4801" o:spid="_x0000_s4801" o:spt="20" style="position:absolute;left:5270;top:682;height:174;width:0;" stroked="t" coordsize="21600,21600">
              <v:path arrowok="t"/>
              <v:fill focussize="0,0"/>
              <v:stroke weight="0.498031496062992pt" color="#1D1D1A"/>
              <v:imagedata o:title=""/>
              <o:lock v:ext="edit"/>
            </v:line>
            <v:shape id="_x0000_s4802" o:spid="_x0000_s4802" style="position:absolute;left:5242;top:835;height:66;width:56;" fillcolor="#1D1D1A" filled="t" stroked="f" coordorigin="5242,835" coordsize="56,66" path="m5298,835l5270,847,5242,835,5270,901,5298,835xe">
              <v:path arrowok="t"/>
              <v:fill on="t" focussize="0,0"/>
              <v:stroke on="f"/>
              <v:imagedata o:title=""/>
              <o:lock v:ext="edit"/>
            </v:shape>
            <v:line id="_x0000_s4803" o:spid="_x0000_s4803" o:spt="20" style="position:absolute;left:5261;top:2976;height:175;width:0;" stroked="t" coordsize="21600,21600">
              <v:path arrowok="t"/>
              <v:fill focussize="0,0"/>
              <v:stroke weight="0.498031496062992pt" color="#1D1D1A"/>
              <v:imagedata o:title=""/>
              <o:lock v:ext="edit"/>
            </v:line>
            <v:shape id="_x0000_s4804" o:spid="_x0000_s4804" style="position:absolute;left:5233;top:3129;height:66;width:56;" fillcolor="#1D1D1A" filled="t" stroked="f" coordorigin="5234,3130" coordsize="56,66" path="m5289,3130l5261,3141,5234,3130,5261,3195,5289,3130xe">
              <v:path arrowok="t"/>
              <v:fill on="t" focussize="0,0"/>
              <v:stroke on="f"/>
              <v:imagedata o:title=""/>
              <o:lock v:ext="edit"/>
            </v:shape>
            <v:shape id="_x0000_s4805" o:spid="_x0000_s4805" style="position:absolute;left:3627;top:2574;height:160;width:1160;" filled="f" stroked="t" coordorigin="3628,2574" coordsize="1160,160" path="m3628,2574l3628,2733,4787,2733e">
              <v:path arrowok="t"/>
              <v:fill on="f" focussize="0,0"/>
              <v:stroke weight="0.498031496062992pt" color="#1D1D1A"/>
              <v:imagedata o:title=""/>
              <o:lock v:ext="edit"/>
            </v:shape>
            <v:shape id="_x0000_s4806" o:spid="_x0000_s4806" style="position:absolute;left:4766;top:2705;height:56;width:66;" fillcolor="#1D1D1A" filled="t" stroked="f" coordorigin="4766,2706" coordsize="66,56" path="m4766,2706l4778,2733,4766,2761,4832,2733,4766,2706xe">
              <v:path arrowok="t"/>
              <v:fill on="t" focussize="0,0"/>
              <v:stroke on="f"/>
              <v:imagedata o:title=""/>
              <o:lock v:ext="edit"/>
            </v:shape>
            <v:line id="_x0000_s4807" o:spid="_x0000_s4807" o:spt="20" style="position:absolute;left:3030;top:1379;height:50;width:0;" stroked="t" coordsize="21600,21600">
              <v:path arrowok="t"/>
              <v:fill focussize="0,0"/>
              <v:stroke weight="0.498031496062992pt" color="#1D1D1A"/>
              <v:imagedata o:title=""/>
              <o:lock v:ext="edit"/>
            </v:line>
            <v:line id="_x0000_s4808" o:spid="_x0000_s4808" o:spt="20" style="position:absolute;left:3030;top:1460;height:93;width:0;" stroked="t" coordsize="21600,21600">
              <v:path arrowok="t"/>
              <v:fill focussize="0,0"/>
              <v:stroke weight="0.498031496062992pt" color="#1D1D1A"/>
              <v:imagedata o:title=""/>
              <o:lock v:ext="edit"/>
            </v:line>
            <v:shape id="_x0000_s4809" o:spid="_x0000_s4809" style="position:absolute;left:3030;top:1378;height:240;width:598;" filled="f" stroked="t" coordorigin="3030,1379" coordsize="598,240" path="m3030,1568l3030,1618m3628,1379l3628,1429e">
              <v:path arrowok="t"/>
              <v:fill on="f" focussize="0,0"/>
              <v:stroke weight="0.498031496062992pt" color="#1D1D1A"/>
              <v:imagedata o:title=""/>
              <o:lock v:ext="edit"/>
            </v:shape>
            <v:line id="_x0000_s4810" o:spid="_x0000_s4810" o:spt="20" style="position:absolute;left:3628;top:1460;height:93;width:0;" stroked="t" coordsize="21600,21600">
              <v:path arrowok="t"/>
              <v:fill focussize="0,0"/>
              <v:stroke weight="0.498031496062992pt" color="#1D1D1A"/>
              <v:imagedata o:title=""/>
              <o:lock v:ext="edit"/>
            </v:line>
            <v:shape id="_x0000_s4811" o:spid="_x0000_s4811" style="position:absolute;left:3627;top:1378;height:240;width:598;" filled="f" stroked="t" coordorigin="3628,1379" coordsize="598,240" path="m3628,1568l3628,1618m4225,1379l4225,1429e">
              <v:path arrowok="t"/>
              <v:fill on="f" focussize="0,0"/>
              <v:stroke weight="0.498031496062992pt" color="#1D1D1A"/>
              <v:imagedata o:title=""/>
              <o:lock v:ext="edit"/>
            </v:shape>
            <v:line id="_x0000_s4812" o:spid="_x0000_s4812" o:spt="20" style="position:absolute;left:4225;top:1460;height:93;width:0;" stroked="t" coordsize="21600,21600">
              <v:path arrowok="t"/>
              <v:fill focussize="0,0"/>
              <v:stroke weight="0.498031496062992pt" color="#1D1D1A"/>
              <v:imagedata o:title=""/>
              <o:lock v:ext="edit"/>
            </v:line>
            <v:shape id="_x0000_s4813" o:spid="_x0000_s4813" style="position:absolute;left:4225;top:1568;height:100;width:2325;" filled="f" stroked="t" coordorigin="4225,1568" coordsize="2325,100" path="m4225,1568l4225,1618m6550,1618l6550,1668e">
              <v:path arrowok="t"/>
              <v:fill on="f" focussize="0,0"/>
              <v:stroke weight="0.498031496062992pt" color="#1D1D1A"/>
              <v:imagedata o:title=""/>
              <o:lock v:ext="edit"/>
            </v:shape>
            <v:line id="_x0000_s4814" o:spid="_x0000_s4814" o:spt="20" style="position:absolute;left:6550;top:1699;height:93;width:0;" stroked="t" coordsize="21600,21600">
              <v:path arrowok="t"/>
              <v:fill focussize="0,0"/>
              <v:stroke weight="0.498031496062992pt" color="#1D1D1A"/>
              <v:imagedata o:title=""/>
              <o:lock v:ext="edit"/>
            </v:line>
            <v:shape id="_x0000_s4815" o:spid="_x0000_s4815" style="position:absolute;left:6550;top:1617;height:240;width:598;" filled="f" stroked="t" coordorigin="6550,1618" coordsize="598,240" path="m6550,1807l6550,1857m7148,1618l7148,1668e">
              <v:path arrowok="t"/>
              <v:fill on="f" focussize="0,0"/>
              <v:stroke weight="0.498031496062992pt" color="#1D1D1A"/>
              <v:imagedata o:title=""/>
              <o:lock v:ext="edit"/>
            </v:shape>
            <v:line id="_x0000_s4816" o:spid="_x0000_s4816" o:spt="20" style="position:absolute;left:7148;top:1699;height:93;width:0;" stroked="t" coordsize="21600,21600">
              <v:path arrowok="t"/>
              <v:fill focussize="0,0"/>
              <v:stroke weight="0.498031496062992pt" color="#1D1D1A"/>
              <v:imagedata o:title=""/>
              <o:lock v:ext="edit"/>
            </v:line>
            <v:shape id="_x0000_s4817" o:spid="_x0000_s4817" style="position:absolute;left:7147;top:1617;height:240;width:598;" filled="f" stroked="t" coordorigin="7148,1618" coordsize="598,240" path="m7148,1807l7148,1857m7745,1618l7745,1668e">
              <v:path arrowok="t"/>
              <v:fill on="f" focussize="0,0"/>
              <v:stroke weight="0.498031496062992pt" color="#1D1D1A"/>
              <v:imagedata o:title=""/>
              <o:lock v:ext="edit"/>
            </v:shape>
            <v:line id="_x0000_s4818" o:spid="_x0000_s4818" o:spt="20" style="position:absolute;left:7745;top:1699;height:93;width:0;" stroked="t" coordsize="21600,21600">
              <v:path arrowok="t"/>
              <v:fill focussize="0,0"/>
              <v:stroke weight="0.498031496062992pt" color="#1D1D1A"/>
              <v:imagedata o:title=""/>
              <o:lock v:ext="edit"/>
            </v:line>
            <v:shape id="_x0000_s4819" o:spid="_x0000_s4819" style="position:absolute;left:5683;top:1139;height:1674;width:2062;" filled="f" stroked="t" coordorigin="5684,1140" coordsize="2062,1674" path="m7745,1807l7745,1857m6550,2096l7745,2096,7745,1857,6550,1857,6550,2096xm6550,2335l7745,2335,7745,2096,6550,2096,6550,2335xm6550,2574l7745,2574,7745,2335,6550,2335,6550,2574xm6550,2813l7745,2813,7745,2574,6550,2574,6550,2813xm5684,1140l7148,1140,7148,1334e">
              <v:path arrowok="t"/>
              <v:fill on="f" focussize="0,0"/>
              <v:stroke weight="0.498031496062992pt" color="#1D1D1A"/>
              <v:imagedata o:title=""/>
              <o:lock v:ext="edit"/>
            </v:shape>
            <v:shape id="_x0000_s4820" o:spid="_x0000_s4820" style="position:absolute;left:7120;top:1313;height:66;width:56;" fillcolor="#1D1D1A" filled="t" stroked="f" coordorigin="7120,1313" coordsize="56,66" path="m7176,1313l7148,1325,7120,1313,7148,1379,7176,1313xe">
              <v:path arrowok="t"/>
              <v:fill on="t" focussize="0,0"/>
              <v:stroke on="f"/>
              <v:imagedata o:title=""/>
              <o:lock v:ext="edit"/>
            </v:shape>
            <v:line id="_x0000_s4821" o:spid="_x0000_s4821" o:spt="20" style="position:absolute;left:5270;top:901;height:49;width:0;" stroked="t" coordsize="21600,21600">
              <v:path arrowok="t"/>
              <v:fill focussize="0,0"/>
              <v:stroke weight="0.498031496062992pt" color="#1D1D1A"/>
              <v:imagedata o:title=""/>
              <o:lock v:ext="edit"/>
            </v:line>
            <v:line id="_x0000_s4822" o:spid="_x0000_s4822" o:spt="20" style="position:absolute;left:5270;top:981;height:93;width:0;" stroked="t" coordsize="21600,21600">
              <v:path arrowok="t"/>
              <v:fill focussize="0,0"/>
              <v:stroke weight="0.498031496062992pt" color="#1D1D1A"/>
              <v:imagedata o:title=""/>
              <o:lock v:ext="edit"/>
            </v:line>
            <v:shape id="_x0000_s4823" o:spid="_x0000_s4823" style="position:absolute;left:5269;top:1089;height:50;width:50;" filled="f" stroked="t" coordorigin="5270,1090" coordsize="50,50" path="m5270,1090l5270,1140,5320,1140e">
              <v:path arrowok="t"/>
              <v:fill on="f" focussize="0,0"/>
              <v:stroke weight="0.498031496062992pt" color="#1D1D1A"/>
              <v:imagedata o:title=""/>
              <o:lock v:ext="edit"/>
            </v:shape>
            <v:line id="_x0000_s4824" o:spid="_x0000_s4824" o:spt="20" style="position:absolute;left:5359;top:1140;height:0;width:255;" stroked="t" coordsize="21600,21600">
              <v:path arrowok="t"/>
              <v:fill focussize="0,0"/>
              <v:stroke weight="0.498031496062992pt" color="#1D1D1A"/>
              <v:imagedata o:title=""/>
              <o:lock v:ext="edit"/>
            </v:line>
            <v:shape id="_x0000_s4825" o:spid="_x0000_s4825" style="position:absolute;left:5261;top:1139;height:1833;width:423;" filled="f" stroked="t" coordorigin="5261,1140" coordsize="423,1833" path="m5634,1140l5684,1140m5261,2972l5261,2923e">
              <v:path arrowok="t"/>
              <v:fill on="f" focussize="0,0"/>
              <v:stroke weight="0.498031496062992pt" color="#1D1D1A"/>
              <v:imagedata o:title=""/>
              <o:lock v:ext="edit"/>
            </v:shape>
            <v:line id="_x0000_s4826" o:spid="_x0000_s4826" o:spt="20" style="position:absolute;left:5261;top:2799;flip:y;height:93;width:0;" stroked="t" coordsize="21600,21600">
              <v:path arrowok="t"/>
              <v:fill focussize="0,0"/>
              <v:stroke weight="0.498031496062992pt" color="#1D1D1A"/>
              <v:imagedata o:title=""/>
              <o:lock v:ext="edit"/>
            </v:line>
            <v:shape id="_x0000_s4827" o:spid="_x0000_s4827" style="position:absolute;left:5211;top:2733;height:50;width:50;" filled="f" stroked="t" coordorigin="5211,2733" coordsize="50,50" path="m5261,2783l5261,2733,5211,2733e">
              <v:path arrowok="t"/>
              <v:fill on="f" focussize="0,0"/>
              <v:stroke weight="0.498031496062992pt" color="#1D1D1A"/>
              <v:imagedata o:title=""/>
              <o:lock v:ext="edit"/>
            </v:shape>
            <v:line id="_x0000_s4828" o:spid="_x0000_s4828" o:spt="20" style="position:absolute;left:4909;top:2733;flip:x;height:0;width:262;" stroked="t" coordsize="21600,21600">
              <v:path arrowok="t"/>
              <v:fill focussize="0,0"/>
              <v:stroke weight="0.498031496062992pt" color="#1D1D1A"/>
              <v:imagedata o:title=""/>
              <o:lock v:ext="edit"/>
            </v:line>
            <v:shape id="_x0000_s4829" o:spid="_x0000_s4829" style="position:absolute;left:4838;top:1378;height:1609;width:2907;" filled="f" stroked="t" coordorigin="4839,1379" coordsize="2907,1609" path="m4888,2733l4839,2733m6550,1618l7745,1618,7745,1379,6550,1379,6550,1618xm7148,2813l7148,2987e">
              <v:path arrowok="t"/>
              <v:fill on="f" focussize="0,0"/>
              <v:stroke weight="0.498031496062992pt" color="#1D1D1A"/>
              <v:imagedata o:title=""/>
              <o:lock v:ext="edit"/>
            </v:shape>
            <v:shape id="_x0000_s4830" o:spid="_x0000_s4830" style="position:absolute;left:7120;top:2966;height:66;width:56;" fillcolor="#1D1D1A" filled="t" stroked="f" coordorigin="7120,2966" coordsize="56,66" path="m7176,2966l7148,2978,7120,2966,7148,3032,7176,2966xe">
              <v:path arrowok="t"/>
              <v:fill on="t" focussize="0,0"/>
              <v:stroke on="f"/>
              <v:imagedata o:title=""/>
              <o:lock v:ext="edit"/>
            </v:shape>
            <v:shape id="_x0000_s4831" o:spid="_x0000_s4831" o:spt="202" type="#_x0000_t202" style="position:absolute;left:2877;top:285;height:117;width:1169;" filled="f" stroked="f" coordsize="21600,21600">
              <v:path/>
              <v:fill on="f" focussize="0,0"/>
              <v:stroke on="f" joinstyle="miter"/>
              <v:imagedata o:title=""/>
              <o:lock v:ext="edit"/>
              <v:textbox inset="0mm,0mm,0mm,0mm">
                <w:txbxContent>
                  <w:p w14:paraId="4A01355B">
                    <w:pPr>
                      <w:pStyle w:val="67"/>
                      <w:spacing w:before="0" w:line="115" w:lineRule="exact"/>
                      <w:ind w:left="0" w:right="0" w:firstLine="0"/>
                      <w:jc w:val="left"/>
                      <w:rPr>
                        <w:sz w:val="10"/>
                      </w:rPr>
                    </w:pPr>
                    <w:r>
                      <w:t>MWHS     MDD MWMOD</w:t>
                    </w:r>
                  </w:p>
                </w:txbxContent>
              </v:textbox>
            </v:shape>
            <v:shape id="_x0000_s4832" o:spid="_x0000_s4832" o:spt="202" type="#_x0000_t202" style="position:absolute;left:2479;top:444;height:117;width:322;" filled="f" stroked="f" coordsize="21600,21600">
              <v:path/>
              <v:fill on="f" focussize="0,0"/>
              <v:stroke on="f" joinstyle="miter"/>
              <v:imagedata o:title=""/>
              <o:lock v:ext="edit"/>
              <v:textbox inset="0mm,0mm,0mm,0mm">
                <w:txbxContent>
                  <w:p w14:paraId="4DE977D5">
                    <w:pPr>
                      <w:pStyle w:val="67"/>
                      <w:spacing w:before="0" w:line="115" w:lineRule="exact"/>
                      <w:ind w:left="0" w:right="0" w:firstLine="0"/>
                      <w:jc w:val="left"/>
                      <w:rPr>
                        <w:sz w:val="10"/>
                      </w:rPr>
                    </w:pPr>
                    <w:r>
                      <w:t>MWCR</w:t>
                    </w:r>
                  </w:p>
                </w:txbxContent>
              </v:textbox>
            </v:shape>
            <v:shape id="_x0000_s4833" o:spid="_x0000_s4833" o:spt="202" type="#_x0000_t202" style="position:absolute;left:5198;top:522;height:117;width:160;" filled="f" stroked="f" coordsize="21600,21600">
              <v:path/>
              <v:fill on="f" focussize="0,0"/>
              <v:stroke on="f" joinstyle="miter"/>
              <v:imagedata o:title=""/>
              <o:lock v:ext="edit"/>
              <v:textbox inset="0mm,0mm,0mm,0mm">
                <w:txbxContent>
                  <w:p w14:paraId="60F98A16">
                    <w:pPr>
                      <w:pStyle w:val="136"/>
                      <w:spacing w:before="0" w:line="115" w:lineRule="exact"/>
                      <w:ind w:left="0" w:right="0" w:firstLine="0"/>
                      <w:jc w:val="left"/>
                      <w:rPr>
                        <w:sz w:val="10"/>
                      </w:rPr>
                    </w:pPr>
                    <w:r>
                      <w:t>RXD</w:t>
                    </w:r>
                  </w:p>
                </w:txbxContent>
              </v:textbox>
            </v:shape>
            <v:shape id="_x0000_s4834" o:spid="_x0000_s4834" o:spt="202" type="#_x0000_t202" style="position:absolute;left:3432;top:761;height:328;width:1099;" filled="f" stroked="f" coordsize="21600,21600">
              <v:path/>
              <v:fill on="f" focussize="0,0"/>
              <v:stroke on="f" joinstyle="miter"/>
              <v:imagedata o:title=""/>
              <o:lock v:ext="edit"/>
              <v:textbox inset="0mm,0mm,0mm,0mm">
                <w:txbxContent>
                  <w:p w14:paraId="4D197EFF">
                    <w:pPr>
                      <w:pStyle w:val="136"/>
                      <w:spacing w:before="0" w:line="115" w:lineRule="exact"/>
                      <w:ind w:left="0" w:right="0" w:firstLine="0"/>
                      <w:jc w:val="left"/>
                      <w:rPr>
                        <w:sz w:val="10"/>
                      </w:rPr>
                    </w:pPr>
                    <w:r>
                      <w:t>写入DR</w:t>
                    </w:r>
                  </w:p>
                  <w:p w14:paraId="0E27FA72">
                    <w:pPr>
                      <w:pStyle w:val="124"/>
                      <w:spacing w:before="70"/>
                      <w:ind w:left="316" w:right="0" w:firstLine="0"/>
                      <w:jc w:val="left"/>
                      <w:rPr>
                        <w:sz w:val="12"/>
                      </w:rPr>
                    </w:pPr>
                    <w:r>
                      <w:t>Tx FIFO缓冲器</w:t>
                    </w:r>
                  </w:p>
                </w:txbxContent>
              </v:textbox>
            </v:shape>
            <v:shape id="_x0000_s4835" o:spid="_x0000_s4835" o:spt="202" type="#_x0000_t202" style="position:absolute;left:2479;top:1206;height:117;width:488;" filled="f" stroked="f" coordsize="21600,21600">
              <v:path/>
              <v:fill on="f" focussize="0,0"/>
              <v:stroke on="f" joinstyle="miter"/>
              <v:imagedata o:title=""/>
              <o:lock v:ext="edit"/>
              <v:textbox inset="0mm,0mm,0mm,0mm">
                <w:txbxContent>
                  <w:p w14:paraId="3B949E14">
                    <w:pPr>
                      <w:pStyle w:val="136"/>
                      <w:spacing w:before="0" w:line="115" w:lineRule="exact"/>
                      <w:ind w:left="0" w:right="0" w:firstLine="0"/>
                      <w:jc w:val="left"/>
                      <w:rPr>
                        <w:sz w:val="10"/>
                      </w:rPr>
                    </w:pPr>
                    <w:r>
                      <w:t>位置n</w:t>
                    </w:r>
                  </w:p>
                </w:txbxContent>
              </v:textbox>
            </v:shape>
            <v:shape id="_x0000_s4836" o:spid="_x0000_s4836" o:spt="202" type="#_x0000_t202" style="position:absolute;left:3483;top:1188;height:141;width:311;" filled="f" stroked="f" coordsize="21600,21600">
              <v:path/>
              <v:fill on="f" focussize="0,0"/>
              <v:stroke on="f" joinstyle="miter"/>
              <v:imagedata o:title=""/>
              <o:lock v:ext="edit"/>
              <v:textbox inset="0mm,0mm,0mm,0mm">
                <w:txbxContent>
                  <w:p w14:paraId="7DD736BE">
                    <w:pPr>
                      <w:pStyle w:val="221"/>
                      <w:spacing w:before="0" w:line="138" w:lineRule="exact"/>
                      <w:ind w:left="0" w:right="0" w:firstLine="0"/>
                      <w:jc w:val="left"/>
                      <w:rPr>
                        <w:sz w:val="12"/>
                      </w:rPr>
                    </w:pPr>
                    <w:r>
                      <w:t>NULL</w:t>
                    </w:r>
                  </w:p>
                </w:txbxContent>
              </v:textbox>
            </v:shape>
            <v:shape id="_x0000_s4837" o:spid="_x0000_s4837" o:spt="202" type="#_x0000_t202" style="position:absolute;left:5959;top:1445;height:117;width:488;" filled="f" stroked="f" coordsize="21600,21600">
              <v:path/>
              <v:fill on="f" focussize="0,0"/>
              <v:stroke on="f" joinstyle="miter"/>
              <v:imagedata o:title=""/>
              <o:lock v:ext="edit"/>
              <v:textbox inset="0mm,0mm,0mm,0mm">
                <w:txbxContent>
                  <w:p w14:paraId="7F1EBEED">
                    <w:pPr>
                      <w:pStyle w:val="136"/>
                      <w:spacing w:before="0" w:line="115" w:lineRule="exact"/>
                      <w:ind w:left="0" w:right="0" w:firstLine="0"/>
                      <w:jc w:val="left"/>
                      <w:rPr>
                        <w:sz w:val="10"/>
                      </w:rPr>
                    </w:pPr>
                    <w:r>
                      <w:t>位置n</w:t>
                    </w:r>
                  </w:p>
                </w:txbxContent>
              </v:textbox>
            </v:shape>
            <v:shape id="_x0000_s4838" o:spid="_x0000_s4838" o:spt="202" type="#_x0000_t202" style="position:absolute;left:7003;top:1427;height:141;width:311;" filled="f" stroked="f" coordsize="21600,21600">
              <v:path/>
              <v:fill on="f" focussize="0,0"/>
              <v:stroke on="f" joinstyle="miter"/>
              <v:imagedata o:title=""/>
              <o:lock v:ext="edit"/>
              <v:textbox inset="0mm,0mm,0mm,0mm">
                <w:txbxContent>
                  <w:p w14:paraId="1B01485A">
                    <w:pPr>
                      <w:pStyle w:val="221"/>
                      <w:spacing w:before="0" w:line="138" w:lineRule="exact"/>
                      <w:ind w:left="0" w:right="0" w:firstLine="0"/>
                      <w:jc w:val="left"/>
                      <w:rPr>
                        <w:sz w:val="12"/>
                      </w:rPr>
                    </w:pPr>
                    <w:r>
                      <w:t>NULL</w:t>
                    </w:r>
                  </w:p>
                </w:txbxContent>
              </v:textbox>
            </v:shape>
            <v:shape id="_x0000_s4839" o:spid="_x0000_s4839" o:spt="202" type="#_x0000_t202" style="position:absolute;left:2479;top:1684;height:356;width:486;" filled="f" stroked="f" coordsize="21600,21600">
              <v:path/>
              <v:fill on="f" focussize="0,0"/>
              <v:stroke on="f" joinstyle="miter"/>
              <v:imagedata o:title=""/>
              <o:lock v:ext="edit"/>
              <v:textbox inset="0mm,0mm,0mm,0mm">
                <w:txbxContent>
                  <w:p w14:paraId="16865E32">
                    <w:pPr>
                      <w:pStyle w:val="136"/>
                      <w:spacing w:before="0" w:line="115" w:lineRule="exact"/>
                      <w:ind w:left="0" w:right="0" w:firstLine="0"/>
                      <w:jc w:val="left"/>
                      <w:rPr>
                        <w:sz w:val="10"/>
                      </w:rPr>
                    </w:pPr>
                    <w:r>
                      <w:t>位置3</w:t>
                    </w:r>
                  </w:p>
                  <w:p w14:paraId="1D3EA3E2">
                    <w:pPr>
                      <w:spacing w:before="6" w:line="240" w:lineRule="auto"/>
                      <w:rPr>
                        <w:sz w:val="10"/>
                      </w:rPr>
                    </w:pPr>
                  </w:p>
                  <w:p w14:paraId="68DEA817">
                    <w:pPr>
                      <w:pStyle w:val="136"/>
                      <w:spacing w:before="0"/>
                      <w:ind w:left="0" w:right="0" w:firstLine="0"/>
                      <w:jc w:val="left"/>
                      <w:rPr>
                        <w:sz w:val="10"/>
                      </w:rPr>
                    </w:pPr>
                    <w:r>
                      <w:t>位置2</w:t>
                    </w:r>
                  </w:p>
                </w:txbxContent>
              </v:textbox>
            </v:shape>
            <v:shape id="_x0000_s4840" o:spid="_x0000_s4840" o:spt="202" type="#_x0000_t202" style="position:absolute;left:3483;top:1666;height:619;width:311;" filled="f" stroked="f" coordsize="21600,21600">
              <v:path/>
              <v:fill on="f" focussize="0,0"/>
              <v:stroke on="f" joinstyle="miter"/>
              <v:imagedata o:title=""/>
              <o:lock v:ext="edit"/>
              <v:textbox inset="0mm,0mm,0mm,0mm">
                <w:txbxContent>
                  <w:p w14:paraId="7EE9399E">
                    <w:pPr>
                      <w:pStyle w:val="221"/>
                      <w:spacing w:before="0" w:line="138" w:lineRule="exact"/>
                      <w:ind w:left="0" w:right="0" w:firstLine="0"/>
                      <w:jc w:val="left"/>
                      <w:rPr>
                        <w:sz w:val="12"/>
                      </w:rPr>
                    </w:pPr>
                    <w:r>
                      <w:t>NULL</w:t>
                    </w:r>
                  </w:p>
                  <w:p w14:paraId="5EAD9678">
                    <w:pPr>
                      <w:pStyle w:val="221"/>
                      <w:spacing w:before="0" w:line="240" w:lineRule="atLeast"/>
                      <w:ind w:left="0" w:right="5" w:firstLine="0"/>
                      <w:jc w:val="left"/>
                      <w:rPr>
                        <w:sz w:val="12"/>
                      </w:rPr>
                    </w:pPr>
                    <w:r>
                      <w:rPr>
                        <w:spacing w:val="-1"/>
                      </w:rPr>
                      <w:t>NULL NULL</w:t>
                    </w:r>
                  </w:p>
                </w:txbxContent>
              </v:textbox>
            </v:shape>
            <v:shape id="_x0000_s4841" o:spid="_x0000_s4841" o:spt="202" type="#_x0000_t202" style="position:absolute;left:4916;top:1666;height:141;width:714;" filled="f" stroked="f" coordsize="21600,21600">
              <v:path/>
              <v:fill on="f" focussize="0,0"/>
              <v:stroke on="f" joinstyle="miter"/>
              <v:imagedata o:title=""/>
              <o:lock v:ext="edit"/>
              <v:textbox inset="0mm,0mm,0mm,0mm">
                <w:txbxContent>
                  <w:p w14:paraId="4A979AEF">
                    <w:pPr>
                      <w:pStyle w:val="221"/>
                      <w:spacing w:before="0" w:line="138" w:lineRule="exact"/>
                      <w:ind w:left="0" w:right="0" w:firstLine="0"/>
                      <w:jc w:val="left"/>
                      <w:rPr>
                        <w:sz w:val="12"/>
                      </w:rPr>
                    </w:pPr>
                    <w:r>
                      <w:t>移位逻辑</w:t>
                    </w:r>
                  </w:p>
                </w:txbxContent>
              </v:textbox>
            </v:shape>
            <v:shape id="_x0000_s4842" o:spid="_x0000_s4842" o:spt="202" type="#_x0000_t202" style="position:absolute;left:5959;top:1923;height:117;width:486;" filled="f" stroked="f" coordsize="21600,21600">
              <v:path/>
              <v:fill on="f" focussize="0,0"/>
              <v:stroke on="f" joinstyle="miter"/>
              <v:imagedata o:title=""/>
              <o:lock v:ext="edit"/>
              <v:textbox inset="0mm,0mm,0mm,0mm">
                <w:txbxContent>
                  <w:p w14:paraId="69DC3107">
                    <w:pPr>
                      <w:pStyle w:val="136"/>
                      <w:spacing w:before="0" w:line="115" w:lineRule="exact"/>
                      <w:ind w:left="0" w:right="0" w:firstLine="0"/>
                      <w:jc w:val="left"/>
                      <w:rPr>
                        <w:sz w:val="10"/>
                      </w:rPr>
                    </w:pPr>
                    <w:r>
                      <w:t>位置3</w:t>
                    </w:r>
                  </w:p>
                </w:txbxContent>
              </v:textbox>
            </v:shape>
            <v:shape id="_x0000_s4843" o:spid="_x0000_s4843" o:spt="202" type="#_x0000_t202" style="position:absolute;left:2479;top:2162;height:117;width:486;" filled="f" stroked="f" coordsize="21600,21600">
              <v:path/>
              <v:fill on="f" focussize="0,0"/>
              <v:stroke on="f" joinstyle="miter"/>
              <v:imagedata o:title=""/>
              <o:lock v:ext="edit"/>
              <v:textbox inset="0mm,0mm,0mm,0mm">
                <w:txbxContent>
                  <w:p w14:paraId="02F2BB73">
                    <w:pPr>
                      <w:pStyle w:val="136"/>
                      <w:spacing w:before="0" w:line="115" w:lineRule="exact"/>
                      <w:ind w:left="0" w:right="0" w:firstLine="0"/>
                      <w:jc w:val="left"/>
                      <w:rPr>
                        <w:sz w:val="10"/>
                      </w:rPr>
                    </w:pPr>
                    <w:r>
                      <w:t>位置1</w:t>
                    </w:r>
                  </w:p>
                </w:txbxContent>
              </v:textbox>
            </v:shape>
            <v:shape id="_x0000_s4844" o:spid="_x0000_s4844" o:spt="202" type="#_x0000_t202" style="position:absolute;left:5959;top:2162;height:117;width:486;" filled="f" stroked="f" coordsize="21600,21600">
              <v:path/>
              <v:fill on="f" focussize="0,0"/>
              <v:stroke on="f" joinstyle="miter"/>
              <v:imagedata o:title=""/>
              <o:lock v:ext="edit"/>
              <v:textbox inset="0mm,0mm,0mm,0mm">
                <w:txbxContent>
                  <w:p w14:paraId="048E5EC2">
                    <w:pPr>
                      <w:pStyle w:val="136"/>
                      <w:spacing w:before="0" w:line="115" w:lineRule="exact"/>
                      <w:ind w:left="0" w:right="0" w:firstLine="0"/>
                      <w:jc w:val="left"/>
                      <w:rPr>
                        <w:sz w:val="10"/>
                      </w:rPr>
                    </w:pPr>
                    <w:r>
                      <w:t>位置2</w:t>
                    </w:r>
                  </w:p>
                </w:txbxContent>
              </v:textbox>
            </v:shape>
            <v:shape id="_x0000_s4845" o:spid="_x0000_s4845" o:spt="202" type="#_x0000_t202" style="position:absolute;left:2479;top:2383;height:374;width:3966;" filled="f" stroked="f" coordsize="21600,21600">
              <v:path/>
              <v:fill on="f" focussize="0,0"/>
              <v:stroke on="f" joinstyle="miter"/>
              <v:imagedata o:title=""/>
              <o:lock v:ext="edit"/>
              <v:textbox inset="0mm,0mm,0mm,0mm">
                <w:txbxContent>
                  <w:p w14:paraId="33C62342">
                    <w:pPr>
                      <w:pStyle w:val="222"/>
                      <w:tabs>
                        <w:tab w:val="left" w:pos="829"/>
                        <w:tab w:val="left" w:pos="3479"/>
                      </w:tabs>
                      <w:spacing w:before="0" w:line="138" w:lineRule="exact"/>
                      <w:ind w:left="0" w:right="0" w:firstLine="0"/>
                      <w:jc w:val="left"/>
                      <w:rPr>
                        <w:sz w:val="10"/>
                      </w:rPr>
                    </w:pPr>
                    <w:r>
                      <w:rPr>
                        <w:sz w:val="10"/>
                      </w:rPr>
                      <w:t>位置0</w:t>
                    </w:r>
                    <w:r>
                      <w:rPr>
                        <w:sz w:val="12"/>
                      </w:rPr>
                      <w:t>Ctrl Word（0）</w:t>
                    </w:r>
                    <w:r>
                      <w:rPr>
                        <w:sz w:val="12"/>
                      </w:rPr>
                      <w:tab/>
                    </w:r>
                    <w:r>
                      <w:rPr>
                        <w:sz w:val="10"/>
                      </w:rPr>
                      <w:t>位置1</w:t>
                    </w:r>
                  </w:p>
                  <w:p w14:paraId="753B3BBA">
                    <w:pPr>
                      <w:pStyle w:val="136"/>
                      <w:spacing w:before="117"/>
                      <w:ind w:left="0" w:right="18" w:firstLine="0"/>
                      <w:jc w:val="right"/>
                      <w:rPr>
                        <w:sz w:val="10"/>
                      </w:rPr>
                    </w:pPr>
                    <w:r>
                      <w:t>地点0</w:t>
                    </w:r>
                  </w:p>
                </w:txbxContent>
              </v:textbox>
            </v:shape>
            <v:shape id="_x0000_s4846" o:spid="_x0000_s4846" o:spt="202" type="#_x0000_t202" style="position:absolute;left:3115;top:3180;height:300;width:1056;" filled="f" stroked="f" coordsize="21600,21600">
              <v:path/>
              <v:fill on="f" focussize="0,0"/>
              <v:stroke on="f" joinstyle="miter"/>
              <v:imagedata o:title=""/>
              <o:lock v:ext="edit"/>
              <v:textbox inset="0mm,0mm,0mm,0mm">
                <w:txbxContent>
                  <w:p w14:paraId="768835B6">
                    <w:pPr>
                      <w:pStyle w:val="124"/>
                      <w:spacing w:before="0" w:line="273" w:lineRule="auto"/>
                      <w:ind w:left="290" w:right="14" w:hanging="291"/>
                      <w:jc w:val="left"/>
                      <w:rPr>
                        <w:sz w:val="12"/>
                      </w:rPr>
                    </w:pPr>
                    <w:r>
                      <w:t>传输前的FIFO状态</w:t>
                    </w:r>
                  </w:p>
                </w:txbxContent>
              </v:textbox>
            </v:shape>
            <v:shape id="_x0000_s4847" o:spid="_x0000_s4847" o:spt="202" type="#_x0000_t202" style="position:absolute;left:5191;top:3198;height:117;width:158;" filled="f" stroked="f" coordsize="21600,21600">
              <v:path/>
              <v:fill on="f" focussize="0,0"/>
              <v:stroke on="f" joinstyle="miter"/>
              <v:imagedata o:title=""/>
              <o:lock v:ext="edit"/>
              <v:textbox inset="0mm,0mm,0mm,0mm">
                <w:txbxContent>
                  <w:p w14:paraId="2BED9849">
                    <w:pPr>
                      <w:pStyle w:val="136"/>
                      <w:spacing w:before="0" w:line="115" w:lineRule="exact"/>
                      <w:ind w:left="0" w:right="0" w:firstLine="0"/>
                      <w:jc w:val="left"/>
                      <w:rPr>
                        <w:sz w:val="10"/>
                      </w:rPr>
                    </w:pPr>
                    <w:r>
                      <w:t>TXD</w:t>
                    </w:r>
                  </w:p>
                </w:txbxContent>
              </v:textbox>
            </v:shape>
            <v:shape id="_x0000_s4848" o:spid="_x0000_s4848" o:spt="202" type="#_x0000_t202" style="position:absolute;left:6542;top:1905;height:1575;width:1611;" filled="f" stroked="f" coordsize="21600,21600">
              <v:path/>
              <v:fill on="f" focussize="0,0"/>
              <v:stroke on="f" joinstyle="miter"/>
              <v:imagedata o:title=""/>
              <o:lock v:ext="edit"/>
              <v:textbox inset="0mm,0mm,0mm,0mm">
                <w:txbxContent>
                  <w:p w14:paraId="5740B469">
                    <w:pPr>
                      <w:pStyle w:val="221"/>
                      <w:spacing w:before="0" w:line="412" w:lineRule="auto"/>
                      <w:ind w:left="460" w:right="856" w:firstLine="0"/>
                      <w:jc w:val="both"/>
                      <w:rPr>
                        <w:sz w:val="12"/>
                      </w:rPr>
                    </w:pPr>
                    <w:r>
                      <w:t>NULL NULL NULL</w:t>
                    </w:r>
                  </w:p>
                  <w:p w14:paraId="799624A8">
                    <w:pPr>
                      <w:pStyle w:val="124"/>
                      <w:spacing w:before="0" w:line="138" w:lineRule="exact"/>
                      <w:ind w:left="295" w:right="683" w:firstLine="0"/>
                      <w:jc w:val="center"/>
                      <w:rPr>
                        <w:sz w:val="12"/>
                      </w:rPr>
                    </w:pPr>
                    <w:r>
                      <w:t>Rx_Data（0）</w:t>
                    </w:r>
                  </w:p>
                  <w:p w14:paraId="05483F54">
                    <w:pPr>
                      <w:pStyle w:val="124"/>
                      <w:spacing w:before="97"/>
                      <w:ind w:left="811" w:right="5" w:firstLine="0"/>
                      <w:jc w:val="center"/>
                      <w:rPr>
                        <w:sz w:val="12"/>
                      </w:rPr>
                    </w:pPr>
                    <w:r>
                      <w:t>Rx FIFO缓冲器</w:t>
                    </w:r>
                  </w:p>
                  <w:p w14:paraId="6174B730">
                    <w:pPr>
                      <w:pStyle w:val="126"/>
                      <w:spacing w:before="41"/>
                      <w:ind w:left="281" w:right="683" w:firstLine="0"/>
                      <w:jc w:val="center"/>
                      <w:rPr>
                        <w:sz w:val="10"/>
                      </w:rPr>
                    </w:pPr>
                    <w:r>
                      <w:t>读取DR</w:t>
                    </w:r>
                  </w:p>
                  <w:p w14:paraId="622FD83C">
                    <w:pPr>
                      <w:pStyle w:val="124"/>
                      <w:spacing w:before="18" w:line="273" w:lineRule="auto"/>
                      <w:ind w:left="0" w:right="381" w:hanging="13"/>
                      <w:jc w:val="center"/>
                      <w:rPr>
                        <w:sz w:val="12"/>
                      </w:rPr>
                    </w:pPr>
                    <w:r>
                      <w:t>传输完成时的FIFO状态</w:t>
                    </w:r>
                  </w:p>
                </w:txbxContent>
              </v:textbox>
            </v:shape>
            <v:shape id="_x0000_s4849" o:spid="_x0000_s4849" o:spt="202" type="#_x0000_t202" style="position:absolute;left:3030;top:2892;height:240;width:1196;" fillcolor="#F6F6F6" filled="t" stroked="t" coordsize="21600,21600">
              <v:path/>
              <v:fill on="t" focussize="0,0"/>
              <v:stroke weight="0.498031496062992pt" color="#1D1D1A"/>
              <v:imagedata o:title=""/>
              <o:lock v:ext="edit"/>
              <v:textbox inset="0mm,0mm,0mm,0mm">
                <w:txbxContent>
                  <w:p w14:paraId="5598CE45">
                    <w:pPr>
                      <w:pStyle w:val="124"/>
                      <w:spacing w:before="41"/>
                      <w:ind w:left="205" w:right="0" w:firstLine="0"/>
                      <w:jc w:val="left"/>
                      <w:rPr>
                        <w:sz w:val="12"/>
                      </w:rPr>
                    </w:pPr>
                    <w:r>
                      <w:t>Rx FIFO为空</w:t>
                    </w:r>
                  </w:p>
                </w:txbxContent>
              </v:textbox>
            </v:shape>
            <v:shape id="_x0000_s4850" o:spid="_x0000_s4850" o:spt="202" type="#_x0000_t202" style="position:absolute;left:6550;top:820;height:240;width:1196;" fillcolor="#F6F6F6" filled="t" stroked="t" coordsize="21600,21600">
              <v:path/>
              <v:fill on="t" focussize="0,0"/>
              <v:stroke weight="0.498031496062992pt" color="#1D1D1A"/>
              <v:imagedata o:title=""/>
              <o:lock v:ext="edit"/>
              <v:textbox inset="0mm,0mm,0mm,0mm">
                <w:txbxContent>
                  <w:p w14:paraId="62F2C067">
                    <w:pPr>
                      <w:pStyle w:val="124"/>
                      <w:spacing w:before="41"/>
                      <w:ind w:left="207" w:right="0" w:firstLine="0"/>
                      <w:jc w:val="left"/>
                      <w:rPr>
                        <w:sz w:val="12"/>
                      </w:rPr>
                    </w:pPr>
                    <w:r>
                      <w:t>Tx FIFO为空</w:t>
                    </w:r>
                  </w:p>
                </w:txbxContent>
              </v:textbox>
            </v:shape>
          </v:group>
        </w:pict>
      </w:r>
      <w:r>
        <w:pict>
          <v:shape id="_x0000_s4851" o:spid="_x0000_s4851" o:spt="202" type="#_x0000_t202" style="position:absolute;left:0pt;margin-left:141.3pt;margin-top:20.85pt;height:8.5pt;width:60.55pt;mso-position-horizontal-relative:page;z-index:25174425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Layout w:type="fixed"/>
                    <w:tblCellMar>
                      <w:top w:w="0" w:type="dxa"/>
                      <w:left w:w="0" w:type="dxa"/>
                      <w:bottom w:w="0" w:type="dxa"/>
                      <w:right w:w="0" w:type="dxa"/>
                    </w:tblCellMar>
                  </w:tblPr>
                  <w:tblGrid>
                    <w:gridCol w:w="398"/>
                    <w:gridCol w:w="398"/>
                    <w:gridCol w:w="398"/>
                  </w:tblGrid>
                  <w:tr w14:paraId="6FFE300A">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149" w:hRule="atLeast"/>
                    </w:trPr>
                    <w:tc>
                      <w:tcPr>
                        <w:tcW w:w="398" w:type="dxa"/>
                        <w:shd w:val="clear" w:color="auto" w:fill="F6F6F6"/>
                      </w:tcPr>
                      <w:p w14:paraId="30400E6E">
                        <w:pPr>
                          <w:pStyle w:val="229"/>
                          <w:spacing w:before="4" w:line="125" w:lineRule="exact"/>
                          <w:ind w:left="11"/>
                          <w:jc w:val="center"/>
                          <w:rPr>
                            <w:sz w:val="12"/>
                          </w:rPr>
                        </w:pPr>
                        <w:r>
                          <w:t>0</w:t>
                        </w:r>
                      </w:p>
                    </w:tc>
                    <w:tc>
                      <w:tcPr>
                        <w:tcW w:w="398" w:type="dxa"/>
                        <w:shd w:val="clear" w:color="auto" w:fill="F6F6F6"/>
                      </w:tcPr>
                      <w:p w14:paraId="2F54D532">
                        <w:pPr>
                          <w:pStyle w:val="229"/>
                          <w:spacing w:before="4" w:line="125" w:lineRule="exact"/>
                          <w:ind w:left="11"/>
                          <w:jc w:val="center"/>
                          <w:rPr>
                            <w:sz w:val="12"/>
                          </w:rPr>
                        </w:pPr>
                        <w:r>
                          <w:t>0</w:t>
                        </w:r>
                      </w:p>
                    </w:tc>
                    <w:tc>
                      <w:tcPr>
                        <w:tcW w:w="398" w:type="dxa"/>
                        <w:shd w:val="clear" w:color="auto" w:fill="F6F6F6"/>
                      </w:tcPr>
                      <w:p w14:paraId="66EFB2C3">
                        <w:pPr>
                          <w:pStyle w:val="229"/>
                          <w:spacing w:before="4" w:line="125" w:lineRule="exact"/>
                          <w:ind w:left="12"/>
                          <w:jc w:val="center"/>
                          <w:rPr>
                            <w:sz w:val="12"/>
                          </w:rPr>
                        </w:pPr>
                        <w:r>
                          <w:t>0</w:t>
                        </w:r>
                      </w:p>
                    </w:tc>
                  </w:tr>
                </w:tbl>
                <w:p w14:paraId="5B1BC6BF">
                  <w:pPr>
                    <w:pStyle w:val="8"/>
                  </w:pPr>
                </w:p>
              </w:txbxContent>
            </v:textbox>
          </v:shape>
        </w:pict>
      </w:r>
      <w:r>
        <w:rPr>
          <w:i/>
          <w:color w:val="333333"/>
          <w:w w:val="95"/>
          <w:sz w:val="12"/>
        </w:rPr>
        <w:t>图135.单根微丝传输的FIFO状态</w:t>
      </w:r>
      <w:r>
        <w:rPr>
          <w:i/>
          <w:color w:val="333333"/>
          <w:w w:val="85"/>
          <w:sz w:val="12"/>
        </w:rPr>
        <w:t>（接收数据帧）</w:t>
      </w:r>
    </w:p>
    <w:p w14:paraId="46CE5949">
      <w:pPr>
        <w:pStyle w:val="8"/>
        <w:rPr>
          <w:i/>
          <w:sz w:val="20"/>
        </w:rPr>
      </w:pPr>
    </w:p>
    <w:p w14:paraId="00383D9C">
      <w:pPr>
        <w:pStyle w:val="8"/>
        <w:rPr>
          <w:i/>
          <w:sz w:val="20"/>
        </w:rPr>
      </w:pPr>
    </w:p>
    <w:p w14:paraId="71E3170D">
      <w:pPr>
        <w:pStyle w:val="8"/>
        <w:rPr>
          <w:i/>
          <w:sz w:val="20"/>
        </w:rPr>
      </w:pPr>
    </w:p>
    <w:p w14:paraId="5C27E5EB">
      <w:pPr>
        <w:pStyle w:val="8"/>
        <w:rPr>
          <w:i/>
          <w:sz w:val="20"/>
        </w:rPr>
      </w:pPr>
    </w:p>
    <w:p w14:paraId="54DB0C80">
      <w:pPr>
        <w:pStyle w:val="8"/>
        <w:rPr>
          <w:i/>
          <w:sz w:val="20"/>
        </w:rPr>
      </w:pPr>
    </w:p>
    <w:p w14:paraId="38216FA8">
      <w:pPr>
        <w:pStyle w:val="8"/>
        <w:rPr>
          <w:i/>
          <w:sz w:val="20"/>
        </w:rPr>
      </w:pPr>
    </w:p>
    <w:p w14:paraId="4F5BDE7F">
      <w:pPr>
        <w:pStyle w:val="8"/>
        <w:rPr>
          <w:i/>
          <w:sz w:val="20"/>
        </w:rPr>
      </w:pPr>
    </w:p>
    <w:p w14:paraId="4AB3346D">
      <w:pPr>
        <w:pStyle w:val="8"/>
        <w:rPr>
          <w:i/>
          <w:sz w:val="20"/>
        </w:rPr>
      </w:pPr>
    </w:p>
    <w:p w14:paraId="34EF684C">
      <w:pPr>
        <w:pStyle w:val="8"/>
        <w:rPr>
          <w:i/>
          <w:sz w:val="20"/>
        </w:rPr>
      </w:pPr>
    </w:p>
    <w:p w14:paraId="6C572369">
      <w:pPr>
        <w:pStyle w:val="8"/>
        <w:rPr>
          <w:i/>
          <w:sz w:val="20"/>
        </w:rPr>
      </w:pPr>
    </w:p>
    <w:p w14:paraId="1E7EC189">
      <w:pPr>
        <w:pStyle w:val="8"/>
        <w:rPr>
          <w:i/>
          <w:sz w:val="20"/>
        </w:rPr>
      </w:pPr>
    </w:p>
    <w:p w14:paraId="10E28209">
      <w:pPr>
        <w:pStyle w:val="8"/>
        <w:rPr>
          <w:i/>
          <w:sz w:val="20"/>
        </w:rPr>
      </w:pPr>
    </w:p>
    <w:p w14:paraId="061BA89F">
      <w:pPr>
        <w:pStyle w:val="8"/>
        <w:spacing w:before="5"/>
        <w:rPr>
          <w:i/>
          <w:sz w:val="24"/>
        </w:rPr>
      </w:pPr>
    </w:p>
    <w:p w14:paraId="2ADF9946">
      <w:pPr>
        <w:pStyle w:val="24"/>
        <w:spacing w:before="99" w:line="319" w:lineRule="auto"/>
        <w:ind w:left="1280" w:right="73"/>
      </w:pPr>
      <w:bookmarkStart w:id="394" w:name="_bookmark245"/>
      <w:bookmarkEnd w:id="394"/>
      <w:r>
        <w:t>Microwire协议的连续传输可以是顺序的，也可以是非顺序的，由MWCR寄存器中的MWMOD位字段（位0）控制</w:t>
      </w:r>
    </w:p>
    <w:p w14:paraId="5E3BD504">
      <w:pPr>
        <w:pStyle w:val="8"/>
        <w:spacing w:before="121" w:line="319" w:lineRule="auto"/>
        <w:ind w:left="1280"/>
      </w:pPr>
      <w:r>
        <w:fldChar w:fldCharType="begin"/>
      </w:r>
      <w:r>
        <w:instrText xml:space="preserve"> HYPERLINK \l "_bookmark246" </w:instrText>
      </w:r>
      <w:r>
        <w:fldChar w:fldCharType="separate"/>
      </w:r>
      <w:r>
        <w:rPr>
          <w:color w:val="418BCA"/>
          <w:w w:val="99"/>
        </w:rPr>
        <w:t>图</w:t>
      </w:r>
      <w:r>
        <w:rPr>
          <w:color w:val="418BCA"/>
          <w:spacing w:val="-1"/>
          <w:w w:val="107"/>
        </w:rPr>
        <w:t>13 -</w:t>
      </w:r>
      <w:r>
        <w:rPr>
          <w:color w:val="418BCA"/>
          <w:w w:val="107"/>
        </w:rPr>
        <w:t>6中示出</w:t>
      </w:r>
      <w:r>
        <w:rPr>
          <w:color w:val="418BCA"/>
          <w:w w:val="107"/>
        </w:rPr>
        <w:fldChar w:fldCharType="end"/>
      </w:r>
      <w:r>
        <w:rPr>
          <w:color w:val="333333"/>
          <w:w w:val="95"/>
        </w:rPr>
        <w:t>了</w:t>
      </w:r>
      <w:r>
        <w:rPr>
          <w:color w:val="333333"/>
          <w:spacing w:val="-1"/>
          <w:w w:val="101"/>
        </w:rPr>
        <w:t>非顺序连续传输的</w:t>
      </w:r>
      <w:r>
        <w:rPr>
          <w:color w:val="333333"/>
        </w:rPr>
        <w:t>发生，其中对紧接在当前数据字的LSB之后的下一</w:t>
      </w:r>
      <w:r>
        <w:rPr>
          <w:color w:val="333333"/>
          <w:spacing w:val="-1"/>
          <w:w w:val="97"/>
        </w:rPr>
        <w:t>次传输的控制</w:t>
      </w:r>
    </w:p>
    <w:p w14:paraId="2015A6C9">
      <w:pPr>
        <w:spacing w:before="117" w:line="319" w:lineRule="auto"/>
        <w:ind w:left="100" w:right="8750" w:firstLine="0"/>
        <w:jc w:val="left"/>
        <w:rPr>
          <w:i/>
          <w:sz w:val="12"/>
        </w:rPr>
      </w:pPr>
      <w:r>
        <w:pict>
          <v:group id="_x0000_s4852" o:spid="_x0000_s4852" o:spt="203" style="position:absolute;left:0pt;margin-left:114.95pt;margin-top:5.15pt;height:91.65pt;width:297pt;mso-position-horizontal-relative:page;z-index:251743232;mso-width-relative:page;mso-height-relative:page;" coordorigin="2300,104" coordsize="5940,1833">
            <o:lock v:ext="edit"/>
            <v:rect id="_x0000_s4853" o:spid="_x0000_s4853" o:spt="1" style="position:absolute;left:2300;top:103;height:1833;width:5940;" fillcolor="#F6F6F6" filled="t" stroked="f" coordsize="21600,21600">
              <v:path/>
              <v:fill on="t" focussize="0,0"/>
              <v:stroke on="f"/>
              <v:imagedata o:title=""/>
              <o:lock v:ext="edit"/>
            </v:rect>
            <v:shape id="_x0000_s4854" o:spid="_x0000_s4854" style="position:absolute;left:3101;top:263;height:1514;width:4795;" filled="f" stroked="t" coordorigin="3101,263" coordsize="4795,1514" path="m3101,1777l3101,263m3421,1777l3421,263m3741,1777l3741,263m4060,1777l4060,263m4380,1777l4380,263m4702,1777l4702,263m5019,1777l5019,263m5339,1777l5339,263m5659,1777l5659,263m5978,1777l5978,263m6298,1777l6298,263m6618,1777l6618,263m6937,1777l6937,263m7257,1777l7257,263m7576,1777l7576,263m7896,1777l7896,263e">
              <v:path arrowok="t"/>
              <v:fill on="f" focussize="0,0"/>
              <v:stroke weight="0.309606299212598pt" color="#9D9D9B"/>
              <v:imagedata o:title=""/>
              <o:lock v:ext="edit"/>
            </v:shape>
            <v:shape id="_x0000_s4855" o:spid="_x0000_s4855" style="position:absolute;left:3100;top:661;height:1121;width:4895;" filled="f" stroked="t" coordorigin="3101,662" coordsize="4895,1121" path="m3101,1379l3101,1539,7896,1538,7896,1379,7996,1379m3101,1618l3101,1778,4380,1777,4380,1618,5339,1618,5339,1782,6618,1782,6618,1618,7996,1618m4225,741l4165,662,3963,662,3844,821,3644,821,3524,662,3322,662,3262,742,3101,742m7996,741l6460,741,6400,821,6198,821,6078,662,5879,662,5759,821,5556,821,5497,741m6460,741l6400,662,6198,662,6078,821,5879,821,5759,662,5556,662,5497,741,4225,741,4165,821,3963,821,3844,662,3644,662,3524,821,3322,821,3262,742m4482,1219l4801,1219,4921,1060,5123,1060,5242,1219,5439,1219,5499,1140e">
              <v:path arrowok="t"/>
              <v:fill on="f" focussize="0,0"/>
              <v:stroke weight="0.498031496062992pt" color="#1D1D1A"/>
              <v:imagedata o:title=""/>
              <o:lock v:ext="edit"/>
            </v:shape>
            <v:shape id="_x0000_s4856" o:spid="_x0000_s4856" o:spt="75" type="#_x0000_t75" style="position:absolute;left:5910;top:1595;height:204;width:121;" filled="f" stroked="f" coordsize="21600,21600">
              <v:path/>
              <v:fill on="f" focussize="0,0"/>
              <v:stroke on="f"/>
              <v:imagedata r:id="rId159" o:title=""/>
              <o:lock v:ext="edit" aspectratio="t"/>
            </v:shape>
            <v:shape id="_x0000_s4857" o:spid="_x0000_s4857" o:spt="75" type="#_x0000_t75" style="position:absolute;left:5910;top:640;height:204;width:121;" filled="f" stroked="f" coordsize="21600,21600">
              <v:path/>
              <v:fill on="f" focussize="0,0"/>
              <v:stroke on="f"/>
              <v:imagedata r:id="rId160" o:title=""/>
              <o:lock v:ext="edit" aspectratio="t"/>
            </v:shape>
            <v:shape id="_x0000_s4858" o:spid="_x0000_s4858" o:spt="75" type="#_x0000_t75" style="position:absolute;left:5910;top:1356;height:204;width:121;" filled="f" stroked="f" coordsize="21600,21600">
              <v:path/>
              <v:fill on="f" focussize="0,0"/>
              <v:stroke on="f"/>
              <v:imagedata r:id="rId161" o:title=""/>
              <o:lock v:ext="edit" aspectratio="t"/>
            </v:shape>
            <v:line id="_x0000_s4859" o:spid="_x0000_s4859" o:spt="20" style="position:absolute;left:4106;top:582;height:0;width:75;" stroked="t" coordsize="21600,21600">
              <v:path arrowok="t"/>
              <v:fill focussize="0,0"/>
              <v:stroke weight="0.498031496062992pt" color="#1D1D1A"/>
              <v:imagedata o:title=""/>
              <o:lock v:ext="edit"/>
            </v:line>
            <v:shape id="_x0000_s4860" o:spid="_x0000_s4860" style="position:absolute;left:4159;top:554;height:56;width:66;" fillcolor="#1D1D1A" filled="t" stroked="f" coordorigin="4160,554" coordsize="66,56" path="m4160,554l4171,582,4160,610,4225,582,4160,554xe">
              <v:path arrowok="t"/>
              <v:fill on="t" focussize="0,0"/>
              <v:stroke on="f"/>
              <v:imagedata o:title=""/>
              <o:lock v:ext="edit"/>
            </v:shape>
            <v:line id="_x0000_s4861" o:spid="_x0000_s4861" o:spt="20" style="position:absolute;left:3306;top:582;height:0;width:75;" stroked="t" coordsize="21600,21600">
              <v:path arrowok="t"/>
              <v:fill focussize="0,0"/>
              <v:stroke weight="0.498031496062992pt" color="#1D1D1A"/>
              <v:imagedata o:title=""/>
              <o:lock v:ext="edit"/>
            </v:line>
            <v:shape id="_x0000_s4862" o:spid="_x0000_s4862" style="position:absolute;left:3261;top:554;height:56;width:66;" fillcolor="#1D1D1A" filled="t" stroked="f" coordorigin="3262,554" coordsize="66,56" path="m3327,554l3262,582,3327,610,3316,582,3327,554xe">
              <v:path arrowok="t"/>
              <v:fill on="t" focussize="0,0"/>
              <v:stroke on="f"/>
              <v:imagedata o:title=""/>
              <o:lock v:ext="edit"/>
            </v:shape>
            <v:shape id="_x0000_s4863" o:spid="_x0000_s4863" style="position:absolute;left:3261;top:544;height:76;width:3159;" filled="f" stroked="t" coordorigin="3262,544" coordsize="3159,76" path="m4225,620l4225,544m3262,620l3262,544m6346,582l6421,582e">
              <v:path arrowok="t"/>
              <v:fill on="f" focussize="0,0"/>
              <v:stroke weight="0.498031496062992pt" color="#1D1D1A"/>
              <v:imagedata o:title=""/>
              <o:lock v:ext="edit"/>
            </v:shape>
            <v:shape id="_x0000_s4864" o:spid="_x0000_s4864" style="position:absolute;left:6399;top:554;height:56;width:66;" fillcolor="#1D1D1A" filled="t" stroked="f" coordorigin="6400,554" coordsize="66,56" path="m6400,554l6411,582,6400,610,6465,582,6400,554xe">
              <v:path arrowok="t"/>
              <v:fill on="t" focussize="0,0"/>
              <v:stroke on="f"/>
              <v:imagedata o:title=""/>
              <o:lock v:ext="edit"/>
            </v:shape>
            <v:line id="_x0000_s4865" o:spid="_x0000_s4865" o:spt="20" style="position:absolute;left:5546;top:582;height:0;width:75;" stroked="t" coordsize="21600,21600">
              <v:path arrowok="t"/>
              <v:fill focussize="0,0"/>
              <v:stroke weight="0.498031496062992pt" color="#1D1D1A"/>
              <v:imagedata o:title=""/>
              <o:lock v:ext="edit"/>
            </v:line>
            <v:shape id="_x0000_s4866" o:spid="_x0000_s4866" style="position:absolute;left:5501;top:554;height:56;width:66;" fillcolor="#1D1D1A" filled="t" stroked="f" coordorigin="5502,554" coordsize="66,56" path="m5567,554l5502,582,5567,610,5556,582,5567,554xe">
              <v:path arrowok="t"/>
              <v:fill on="t" focussize="0,0"/>
              <v:stroke on="f"/>
              <v:imagedata o:title=""/>
              <o:lock v:ext="edit"/>
            </v:shape>
            <v:shape id="_x0000_s4867" o:spid="_x0000_s4867" style="position:absolute;left:5321;top:544;height:437;width:1145;" filled="f" stroked="t" coordorigin="5321,544" coordsize="1145,437" path="m6466,620l6466,544m5502,620l5502,544m5321,980l5456,980e">
              <v:path arrowok="t"/>
              <v:fill on="f" focussize="0,0"/>
              <v:stroke weight="0.498031496062992pt" color="#1D1D1A"/>
              <v:imagedata o:title=""/>
              <o:lock v:ext="edit"/>
            </v:shape>
            <v:shape id="_x0000_s4868" o:spid="_x0000_s4868" style="position:absolute;left:5434;top:952;height:56;width:66;" fillcolor="#1D1D1A" filled="t" stroked="f" coordorigin="5435,953" coordsize="66,56" path="m5435,953l5447,980,5435,1008,5500,980,5435,953xe">
              <v:path arrowok="t"/>
              <v:fill on="t" focussize="0,0"/>
              <v:stroke on="f"/>
              <v:imagedata o:title=""/>
              <o:lock v:ext="edit"/>
            </v:shape>
            <v:line id="_x0000_s4869" o:spid="_x0000_s4869" o:spt="20" style="position:absolute;left:4586;top:980;height:0;width:135;" stroked="t" coordsize="21600,21600">
              <v:path arrowok="t"/>
              <v:fill focussize="0,0"/>
              <v:stroke weight="0.498031496062992pt" color="#1D1D1A"/>
              <v:imagedata o:title=""/>
              <o:lock v:ext="edit"/>
            </v:line>
            <v:shape id="_x0000_s4870" o:spid="_x0000_s4870" style="position:absolute;left:4541;top:952;height:56;width:66;" fillcolor="#1D1D1A" filled="t" stroked="f" coordorigin="4542,953" coordsize="66,56" path="m4607,953l4542,980,4607,1008,4596,980,4607,953xe">
              <v:path arrowok="t"/>
              <v:fill on="t" focussize="0,0"/>
              <v:stroke on="f"/>
              <v:imagedata o:title=""/>
              <o:lock v:ext="edit"/>
            </v:shape>
            <v:shape id="_x0000_s4871" o:spid="_x0000_s4871" style="position:absolute;left:4541;top:942;height:76;width:3150;" filled="f" stroked="t" coordorigin="4542,943" coordsize="3150,76" path="m5501,1018l5501,943m4542,1018l4542,943m7557,980l7691,980e">
              <v:path arrowok="t"/>
              <v:fill on="f" focussize="0,0"/>
              <v:stroke weight="0.498031496062992pt" color="#1D1D1A"/>
              <v:imagedata o:title=""/>
              <o:lock v:ext="edit"/>
            </v:shape>
            <v:shape id="_x0000_s4872" o:spid="_x0000_s4872" style="position:absolute;left:7670;top:952;height:56;width:66;" fillcolor="#1D1D1A" filled="t" stroked="f" coordorigin="7670,953" coordsize="66,56" path="m7670,953l7682,980,7670,1008,7736,980,7670,953xe">
              <v:path arrowok="t"/>
              <v:fill on="t" focussize="0,0"/>
              <v:stroke on="f"/>
              <v:imagedata o:title=""/>
              <o:lock v:ext="edit"/>
            </v:shape>
            <v:line id="_x0000_s4873" o:spid="_x0000_s4873" o:spt="20" style="position:absolute;left:6822;top:980;height:0;width:134;" stroked="t" coordsize="21600,21600">
              <v:path arrowok="t"/>
              <v:fill focussize="0,0"/>
              <v:stroke weight="0.498031496062992pt" color="#1D1D1A"/>
              <v:imagedata o:title=""/>
              <o:lock v:ext="edit"/>
            </v:line>
            <v:shape id="_x0000_s4874" o:spid="_x0000_s4874" style="position:absolute;left:6777;top:952;height:56;width:66;" fillcolor="#1D1D1A" filled="t" stroked="f" coordorigin="6777,953" coordsize="66,56" path="m6843,953l6777,980,6843,1008,6831,980,6843,953xe">
              <v:path arrowok="t"/>
              <v:fill on="t" focussize="0,0"/>
              <v:stroke on="f"/>
              <v:imagedata o:title=""/>
              <o:lock v:ext="edit"/>
            </v:shape>
            <v:shape id="_x0000_s4875" o:spid="_x0000_s4875" style="position:absolute;left:3101;top:263;height:755;width:4895;" filled="f" stroked="t" coordorigin="3101,263" coordsize="4895,755" path="m7736,1018l7736,943m6777,1018l6777,943m5659,422l5499,423,5499,264,5340,263,5339,422,5179,423,5179,264,5020,263,5019,422,4862,423,4862,264,4703,263,4703,422,4542,423,4542,264,4382,263,4381,422,4221,423,4221,264,4061,263,4060,422,3901,423,3901,264,3741,263,3741,422,3581,423,3581,264,3421,263,3421,422,3101,422m6617,423l6457,423,6457,264,6298,263,6298,423,6138,423,6138,264,5979,263,5978,422,5819,423,5819,264,5660,263,5659,422,5499,423,5499,264,5340,263,5339,422m7996,423l7736,423,7736,264,7576,263,7576,423,7416,423,7416,264,7257,263,7257,423,7096,423,7096,264,6937,263,6937,423,6776,423,6776,264,6617,263,6617,423,6457,423,6457,264,6298,263,6298,423e">
              <v:path arrowok="t"/>
              <v:fill on="f" focussize="0,0"/>
              <v:stroke weight="0.498031496062992pt" color="#1D1D1A"/>
              <v:imagedata o:title=""/>
              <o:lock v:ext="edit"/>
            </v:shape>
            <v:shape id="_x0000_s4876" o:spid="_x0000_s4876" o:spt="75" type="#_x0000_t75" style="position:absolute;left:3680;top:241;height:204;width:121;" filled="f" stroked="f" coordsize="21600,21600">
              <v:path/>
              <v:fill on="f" focussize="0,0"/>
              <v:stroke on="f"/>
              <v:imagedata r:id="rId162" o:title=""/>
              <o:lock v:ext="edit" aspectratio="t"/>
            </v:shape>
            <v:shape id="_x0000_s4877" o:spid="_x0000_s4877" o:spt="75" type="#_x0000_t75" style="position:absolute;left:3680;top:1595;height:204;width:121;" filled="f" stroked="f" coordsize="21600,21600">
              <v:path/>
              <v:fill on="f" focussize="0,0"/>
              <v:stroke on="f"/>
              <v:imagedata r:id="rId163" o:title=""/>
              <o:lock v:ext="edit" aspectratio="t"/>
            </v:shape>
            <v:shape id="_x0000_s4878" o:spid="_x0000_s4878" o:spt="75" type="#_x0000_t75" style="position:absolute;left:3680;top:640;height:204;width:121;" filled="f" stroked="f" coordsize="21600,21600">
              <v:path/>
              <v:fill on="f" focussize="0,0"/>
              <v:stroke on="f"/>
              <v:imagedata r:id="rId164" o:title=""/>
              <o:lock v:ext="edit" aspectratio="t"/>
            </v:shape>
            <v:shape id="_x0000_s4879" o:spid="_x0000_s4879" o:spt="75" type="#_x0000_t75" style="position:absolute;left:3680;top:1356;height:204;width:121;" filled="f" stroked="f" coordsize="21600,21600">
              <v:path/>
              <v:fill on="f" focussize="0,0"/>
              <v:stroke on="f"/>
              <v:imagedata r:id="rId165" o:title=""/>
              <o:lock v:ext="edit" aspectratio="t"/>
            </v:shape>
            <v:shape id="_x0000_s4880" o:spid="_x0000_s4880" o:spt="75" type="#_x0000_t75" style="position:absolute;left:4959;top:241;height:204;width:121;" filled="f" stroked="f" coordsize="21600,21600">
              <v:path/>
              <v:fill on="f" focussize="0,0"/>
              <v:stroke on="f"/>
              <v:imagedata r:id="rId166" o:title=""/>
              <o:lock v:ext="edit" aspectratio="t"/>
            </v:shape>
            <v:shape id="_x0000_s4881" o:spid="_x0000_s4881" o:spt="75" type="#_x0000_t75" style="position:absolute;left:4959;top:1595;height:204;width:121;" filled="f" stroked="f" coordsize="21600,21600">
              <v:path/>
              <v:fill on="f" focussize="0,0"/>
              <v:stroke on="f"/>
              <v:imagedata r:id="rId167" o:title=""/>
              <o:lock v:ext="edit" aspectratio="t"/>
            </v:shape>
            <v:shape id="_x0000_s4882" o:spid="_x0000_s4882" o:spt="75" type="#_x0000_t75" style="position:absolute;left:4959;top:640;height:204;width:121;" filled="f" stroked="f" coordsize="21600,21600">
              <v:path/>
              <v:fill on="f" focussize="0,0"/>
              <v:stroke on="f"/>
              <v:imagedata r:id="rId168" o:title=""/>
              <o:lock v:ext="edit" aspectratio="t"/>
            </v:shape>
            <v:shape id="_x0000_s4883" o:spid="_x0000_s4883" o:spt="75" type="#_x0000_t75" style="position:absolute;left:4959;top:1038;height:204;width:121;" filled="f" stroked="f" coordsize="21600,21600">
              <v:path/>
              <v:fill on="f" focussize="0,0"/>
              <v:stroke on="f"/>
              <v:imagedata r:id="rId169" o:title=""/>
              <o:lock v:ext="edit" aspectratio="t"/>
            </v:shape>
            <v:shape id="_x0000_s4884" o:spid="_x0000_s4884" style="position:absolute;left:3101;top:1060;height:160;width:4895;" filled="f" stroked="t" coordorigin="3101,1060" coordsize="4895,160" path="m7996,1140l7735,1140,7675,1060,7478,1060,7359,1219,7157,1219,7038,1060,6837,1060,6718,1219,6521,1219,6461,1140,5499,1140,5439,1060,5242,1060,5123,1219,4921,1219,4801,1060,4601,1060,4482,1219,4285,1219,4225,1140,3101,1140m6718,1219l7038,1219,7157,1060,7359,1060,7478,1219,7675,1219,7735,1140e">
              <v:path arrowok="t"/>
              <v:fill on="f" focussize="0,0"/>
              <v:stroke weight="0.498031496062992pt" color="#1D1D1A"/>
              <v:imagedata o:title=""/>
              <o:lock v:ext="edit"/>
            </v:shape>
            <v:shape id="_x0000_s4885" o:spid="_x0000_s4885" o:spt="75" type="#_x0000_t75" style="position:absolute;left:7195;top:1038;height:204;width:121;" filled="f" stroked="f" coordsize="21600,21600">
              <v:path/>
              <v:fill on="f" focussize="0,0"/>
              <v:stroke on="f"/>
              <v:imagedata r:id="rId170" o:title=""/>
              <o:lock v:ext="edit" aspectratio="t"/>
            </v:shape>
            <v:shape id="_x0000_s4886" o:spid="_x0000_s4886" o:spt="75" type="#_x0000_t75" style="position:absolute;left:7195;top:1356;height:204;width:121;" filled="f" stroked="f" coordsize="21600,21600">
              <v:path/>
              <v:fill on="f" focussize="0,0"/>
              <v:stroke on="f"/>
              <v:imagedata r:id="rId171" o:title=""/>
              <o:lock v:ext="edit" aspectratio="t"/>
            </v:shape>
            <v:shape id="_x0000_s4887" o:spid="_x0000_s4887" o:spt="75" type="#_x0000_t75" style="position:absolute;left:7195;top:1595;height:204;width:121;" filled="f" stroked="f" coordsize="21600,21600">
              <v:path/>
              <v:fill on="f" focussize="0,0"/>
              <v:stroke on="f"/>
              <v:imagedata r:id="rId172" o:title=""/>
              <o:lock v:ext="edit" aspectratio="t"/>
            </v:shape>
            <v:shape id="_x0000_s4888" o:spid="_x0000_s4888" o:spt="75" type="#_x0000_t75" style="position:absolute;left:7195;top:638;height:204;width:121;" filled="f" stroked="f" coordsize="21600,21600">
              <v:path/>
              <v:fill on="f" focussize="0,0"/>
              <v:stroke on="f"/>
              <v:imagedata r:id="rId173" o:title=""/>
              <o:lock v:ext="edit" aspectratio="t"/>
            </v:shape>
            <v:shape id="_x0000_s4889" o:spid="_x0000_s4889" o:spt="75" type="#_x0000_t75" style="position:absolute;left:7195;top:241;height:204;width:121;" filled="f" stroked="f" coordsize="21600,21600">
              <v:path/>
              <v:fill on="f" focussize="0,0"/>
              <v:stroke on="f"/>
              <v:imagedata r:id="rId163" o:title=""/>
              <o:lock v:ext="edit" aspectratio="t"/>
            </v:shape>
            <v:shape id="_x0000_s4890" o:spid="_x0000_s4890" o:spt="75" type="#_x0000_t75" style="position:absolute;left:4959;top:1356;height:204;width:121;" filled="f" stroked="f" coordsize="21600,21600">
              <v:path/>
              <v:fill on="f" focussize="0,0"/>
              <v:stroke on="f"/>
              <v:imagedata r:id="rId174" o:title=""/>
              <o:lock v:ext="edit" aspectratio="t"/>
            </v:shape>
            <v:shape id="_x0000_s4891" o:spid="_x0000_s4891" o:spt="75" type="#_x0000_t75" style="position:absolute;left:5910;top:241;height:204;width:121;" filled="f" stroked="f" coordsize="21600,21600">
              <v:path/>
              <v:fill on="f" focussize="0,0"/>
              <v:stroke on="f"/>
              <v:imagedata r:id="rId175" o:title=""/>
              <o:lock v:ext="edit" aspectratio="t"/>
            </v:shape>
            <v:shape id="_x0000_s4892" o:spid="_x0000_s4892" o:spt="75" type="#_x0000_t75" style="position:absolute;left:5910;top:1038;height:204;width:121;" filled="f" stroked="f" coordsize="21600,21600">
              <v:path/>
              <v:fill on="f" focussize="0,0"/>
              <v:stroke on="f"/>
              <v:imagedata r:id="rId176" o:title=""/>
              <o:lock v:ext="edit" aspectratio="t"/>
            </v:shape>
            <v:shape id="_x0000_s4893" o:spid="_x0000_s4893" o:spt="75" type="#_x0000_t75" style="position:absolute;left:3680;top:1038;height:204;width:121;" filled="f" stroked="f" coordsize="21600,21600">
              <v:path/>
              <v:fill on="f" focussize="0,0"/>
              <v:stroke on="f"/>
              <v:imagedata r:id="rId177" o:title=""/>
              <o:lock v:ext="edit" aspectratio="t"/>
            </v:shape>
            <v:shape id="_x0000_s4894" o:spid="_x0000_s4894" o:spt="202" type="#_x0000_t202" style="position:absolute;left:2685;top:330;height:117;width:387;" filled="f" stroked="f" coordsize="21600,21600">
              <v:path/>
              <v:fill on="f" focussize="0,0"/>
              <v:stroke on="f" joinstyle="miter"/>
              <v:imagedata o:title=""/>
              <o:lock v:ext="edit"/>
              <v:textbox inset="0mm,0mm,0mm,0mm">
                <w:txbxContent>
                  <w:p w14:paraId="779E4E4B">
                    <w:pPr>
                      <w:pStyle w:val="136"/>
                      <w:spacing w:before="0" w:line="115" w:lineRule="exact"/>
                      <w:ind w:left="0" w:right="0" w:firstLine="0"/>
                      <w:jc w:val="left"/>
                      <w:rPr>
                        <w:sz w:val="10"/>
                      </w:rPr>
                    </w:pPr>
                    <w:r>
                      <w:t>sclk_out</w:t>
                    </w:r>
                  </w:p>
                </w:txbxContent>
              </v:textbox>
            </v:shape>
            <v:shape id="_x0000_s4895" o:spid="_x0000_s4895" o:spt="202" type="#_x0000_t202" style="position:absolute;left:3413;top:516;height:117;width:669;" filled="f" stroked="f" coordsize="21600,21600">
              <v:path/>
              <v:fill on="f" focussize="0,0"/>
              <v:stroke on="f" joinstyle="miter"/>
              <v:imagedata o:title=""/>
              <o:lock v:ext="edit"/>
              <v:textbox inset="0mm,0mm,0mm,0mm">
                <w:txbxContent>
                  <w:p w14:paraId="0CBE4571">
                    <w:pPr>
                      <w:pStyle w:val="136"/>
                      <w:spacing w:before="0" w:line="115" w:lineRule="exact"/>
                      <w:ind w:left="0" w:right="0" w:firstLine="0"/>
                      <w:jc w:val="left"/>
                      <w:rPr>
                        <w:sz w:val="10"/>
                      </w:rPr>
                    </w:pPr>
                    <w:r>
                      <w:t>控制字0</w:t>
                    </w:r>
                  </w:p>
                </w:txbxContent>
              </v:textbox>
            </v:shape>
            <v:shape id="_x0000_s4896" o:spid="_x0000_s4896" o:spt="202" type="#_x0000_t202" style="position:absolute;left:5653;top:516;height:117;width:669;" filled="f" stroked="f" coordsize="21600,21600">
              <v:path/>
              <v:fill on="f" focussize="0,0"/>
              <v:stroke on="f" joinstyle="miter"/>
              <v:imagedata o:title=""/>
              <o:lock v:ext="edit"/>
              <v:textbox inset="0mm,0mm,0mm,0mm">
                <w:txbxContent>
                  <w:p w14:paraId="52C18D3C">
                    <w:pPr>
                      <w:pStyle w:val="136"/>
                      <w:spacing w:before="0" w:line="115" w:lineRule="exact"/>
                      <w:ind w:left="0" w:right="0" w:firstLine="0"/>
                      <w:jc w:val="left"/>
                      <w:rPr>
                        <w:sz w:val="10"/>
                      </w:rPr>
                    </w:pPr>
                    <w:r>
                      <w:t>控制字1</w:t>
                    </w:r>
                  </w:p>
                </w:txbxContent>
              </v:textbox>
            </v:shape>
            <v:shape id="_x0000_s4897" o:spid="_x0000_s4897" o:spt="202" type="#_x0000_t202" style="position:absolute;left:2908;top:728;height:117;width:158;" filled="f" stroked="f" coordsize="21600,21600">
              <v:path/>
              <v:fill on="f" focussize="0,0"/>
              <v:stroke on="f" joinstyle="miter"/>
              <v:imagedata o:title=""/>
              <o:lock v:ext="edit"/>
              <v:textbox inset="0mm,0mm,0mm,0mm">
                <w:txbxContent>
                  <w:p w14:paraId="41D94EC5">
                    <w:pPr>
                      <w:pStyle w:val="136"/>
                      <w:spacing w:before="0" w:line="115" w:lineRule="exact"/>
                      <w:ind w:left="0" w:right="0" w:firstLine="0"/>
                      <w:jc w:val="left"/>
                      <w:rPr>
                        <w:sz w:val="10"/>
                      </w:rPr>
                    </w:pPr>
                    <w:r>
                      <w:t>TXD</w:t>
                    </w:r>
                  </w:p>
                </w:txbxContent>
              </v:textbox>
            </v:shape>
            <v:shape id="_x0000_s4898" o:spid="_x0000_s4898" o:spt="202" type="#_x0000_t202" style="position:absolute;left:3316;top:683;height:117;width:229;" filled="f" stroked="f" coordsize="21600,21600">
              <v:path/>
              <v:fill on="f" focussize="0,0"/>
              <v:stroke on="f" joinstyle="miter"/>
              <v:imagedata o:title=""/>
              <o:lock v:ext="edit"/>
              <v:textbox inset="0mm,0mm,0mm,0mm">
                <w:txbxContent>
                  <w:p w14:paraId="3D1811F9">
                    <w:pPr>
                      <w:pStyle w:val="230"/>
                      <w:spacing w:before="0" w:line="115" w:lineRule="exact"/>
                      <w:ind w:left="0" w:right="0" w:firstLine="0"/>
                      <w:jc w:val="left"/>
                      <w:rPr>
                        <w:sz w:val="10"/>
                      </w:rPr>
                    </w:pPr>
                    <w:r>
                      <w:t>MSB</w:t>
                    </w:r>
                  </w:p>
                </w:txbxContent>
              </v:textbox>
            </v:shape>
            <v:shape id="_x0000_s4899" o:spid="_x0000_s4899" o:spt="202" type="#_x0000_t202" style="position:absolute;left:3976;top:683;height:117;width:195;" filled="f" stroked="f" coordsize="21600,21600">
              <v:path/>
              <v:fill on="f" focussize="0,0"/>
              <v:stroke on="f" joinstyle="miter"/>
              <v:imagedata o:title=""/>
              <o:lock v:ext="edit"/>
              <v:textbox inset="0mm,0mm,0mm,0mm">
                <w:txbxContent>
                  <w:p w14:paraId="0D7A9575">
                    <w:pPr>
                      <w:pStyle w:val="67"/>
                      <w:spacing w:before="0" w:line="115" w:lineRule="exact"/>
                      <w:ind w:left="0" w:right="0" w:firstLine="0"/>
                      <w:jc w:val="left"/>
                      <w:rPr>
                        <w:sz w:val="10"/>
                      </w:rPr>
                    </w:pPr>
                    <w:r>
                      <w:t>LSB</w:t>
                    </w:r>
                  </w:p>
                </w:txbxContent>
              </v:textbox>
            </v:shape>
            <v:shape id="_x0000_s4900" o:spid="_x0000_s4900" o:spt="202" type="#_x0000_t202" style="position:absolute;left:5551;top:683;height:117;width:229;" filled="f" stroked="f" coordsize="21600,21600">
              <v:path/>
              <v:fill on="f" focussize="0,0"/>
              <v:stroke on="f" joinstyle="miter"/>
              <v:imagedata o:title=""/>
              <o:lock v:ext="edit"/>
              <v:textbox inset="0mm,0mm,0mm,0mm">
                <w:txbxContent>
                  <w:p w14:paraId="32C99377">
                    <w:pPr>
                      <w:pStyle w:val="230"/>
                      <w:spacing w:before="0" w:line="115" w:lineRule="exact"/>
                      <w:ind w:left="0" w:right="0" w:firstLine="0"/>
                      <w:jc w:val="left"/>
                      <w:rPr>
                        <w:sz w:val="10"/>
                      </w:rPr>
                    </w:pPr>
                    <w:r>
                      <w:t>MSB</w:t>
                    </w:r>
                  </w:p>
                </w:txbxContent>
              </v:textbox>
            </v:shape>
            <v:shape id="_x0000_s4901" o:spid="_x0000_s4901" o:spt="202" type="#_x0000_t202" style="position:absolute;left:6211;top:683;height:117;width:195;" filled="f" stroked="f" coordsize="21600,21600">
              <v:path/>
              <v:fill on="f" focussize="0,0"/>
              <v:stroke on="f" joinstyle="miter"/>
              <v:imagedata o:title=""/>
              <o:lock v:ext="edit"/>
              <v:textbox inset="0mm,0mm,0mm,0mm">
                <w:txbxContent>
                  <w:p w14:paraId="015F245E">
                    <w:pPr>
                      <w:pStyle w:val="67"/>
                      <w:spacing w:before="0" w:line="115" w:lineRule="exact"/>
                      <w:ind w:left="0" w:right="0" w:firstLine="0"/>
                      <w:jc w:val="left"/>
                      <w:rPr>
                        <w:sz w:val="10"/>
                      </w:rPr>
                    </w:pPr>
                    <w:r>
                      <w:t>LSB</w:t>
                    </w:r>
                  </w:p>
                </w:txbxContent>
              </v:textbox>
            </v:shape>
            <v:shape id="_x0000_s4902" o:spid="_x0000_s4902" o:spt="202" type="#_x0000_t202" style="position:absolute;left:4747;top:915;height:117;width:2802;" filled="f" stroked="f" coordsize="21600,21600">
              <v:path/>
              <v:fill on="f" focussize="0,0"/>
              <v:stroke on="f" joinstyle="miter"/>
              <v:imagedata o:title=""/>
              <o:lock v:ext="edit"/>
              <v:textbox inset="0mm,0mm,0mm,0mm">
                <w:txbxContent>
                  <w:p w14:paraId="7879B161">
                    <w:pPr>
                      <w:pStyle w:val="136"/>
                      <w:tabs>
                        <w:tab w:val="left" w:pos="2235"/>
                      </w:tabs>
                      <w:spacing w:before="0" w:line="115" w:lineRule="exact"/>
                      <w:ind w:left="0" w:right="0" w:firstLine="0"/>
                      <w:jc w:val="left"/>
                      <w:rPr>
                        <w:sz w:val="10"/>
                      </w:rPr>
                    </w:pPr>
                    <w:r>
                      <w:t>数据字0数据字1</w:t>
                    </w:r>
                  </w:p>
                </w:txbxContent>
              </v:textbox>
            </v:shape>
            <v:shape id="_x0000_s4903" o:spid="_x0000_s4903" o:spt="202" type="#_x0000_t202" style="position:absolute;left:2906;top:1124;height:117;width:160;" filled="f" stroked="f" coordsize="21600,21600">
              <v:path/>
              <v:fill on="f" focussize="0,0"/>
              <v:stroke on="f" joinstyle="miter"/>
              <v:imagedata o:title=""/>
              <o:lock v:ext="edit"/>
              <v:textbox inset="0mm,0mm,0mm,0mm">
                <w:txbxContent>
                  <w:p w14:paraId="73B31A1A">
                    <w:pPr>
                      <w:pStyle w:val="136"/>
                      <w:spacing w:before="0" w:line="115" w:lineRule="exact"/>
                      <w:ind w:left="0" w:right="0" w:firstLine="0"/>
                      <w:jc w:val="left"/>
                      <w:rPr>
                        <w:sz w:val="10"/>
                      </w:rPr>
                    </w:pPr>
                    <w:r>
                      <w:t>RXD</w:t>
                    </w:r>
                  </w:p>
                </w:txbxContent>
              </v:textbox>
            </v:shape>
            <v:shape id="_x0000_s4904" o:spid="_x0000_s4904" o:spt="202" type="#_x0000_t202" style="position:absolute;left:4355;top:1081;height:117;width:467;" filled="f" stroked="f" coordsize="21600,21600">
              <v:path/>
              <v:fill on="f" focussize="0,0"/>
              <v:stroke on="f" joinstyle="miter"/>
              <v:imagedata o:title=""/>
              <o:lock v:ext="edit"/>
              <v:textbox inset="0mm,0mm,0mm,0mm">
                <w:txbxContent>
                  <w:p w14:paraId="5E4BC2F4">
                    <w:pPr>
                      <w:pStyle w:val="136"/>
                      <w:spacing w:before="0" w:line="115" w:lineRule="exact"/>
                      <w:ind w:left="0" w:right="0" w:firstLine="0"/>
                      <w:jc w:val="left"/>
                      <w:rPr>
                        <w:sz w:val="10"/>
                      </w:rPr>
                    </w:pPr>
                    <w:r>
                      <w:rPr>
                        <w:w w:val="105"/>
                      </w:rPr>
                      <w:t xml:space="preserve">0    </w:t>
                    </w:r>
                    <w:r>
                      <w:rPr>
                        <w:w w:val="115"/>
                      </w:rPr>
                      <w:t>MSB</w:t>
                    </w:r>
                  </w:p>
                </w:txbxContent>
              </v:textbox>
            </v:shape>
            <v:shape id="_x0000_s4905" o:spid="_x0000_s4905" o:spt="202" type="#_x0000_t202" style="position:absolute;left:5249;top:1081;height:117;width:195;" filled="f" stroked="f" coordsize="21600,21600">
              <v:path/>
              <v:fill on="f" focussize="0,0"/>
              <v:stroke on="f" joinstyle="miter"/>
              <v:imagedata o:title=""/>
              <o:lock v:ext="edit"/>
              <v:textbox inset="0mm,0mm,0mm,0mm">
                <w:txbxContent>
                  <w:p w14:paraId="27C62381">
                    <w:pPr>
                      <w:pStyle w:val="67"/>
                      <w:spacing w:before="0" w:line="115" w:lineRule="exact"/>
                      <w:ind w:left="0" w:right="0" w:firstLine="0"/>
                      <w:jc w:val="left"/>
                      <w:rPr>
                        <w:sz w:val="10"/>
                      </w:rPr>
                    </w:pPr>
                    <w:r>
                      <w:t>LSB</w:t>
                    </w:r>
                  </w:p>
                </w:txbxContent>
              </v:textbox>
            </v:shape>
            <v:shape id="_x0000_s4906" o:spid="_x0000_s4906" o:spt="202" type="#_x0000_t202" style="position:absolute;left:6591;top:1081;height:117;width:467;" filled="f" stroked="f" coordsize="21600,21600">
              <v:path/>
              <v:fill on="f" focussize="0,0"/>
              <v:stroke on="f" joinstyle="miter"/>
              <v:imagedata o:title=""/>
              <o:lock v:ext="edit"/>
              <v:textbox inset="0mm,0mm,0mm,0mm">
                <w:txbxContent>
                  <w:p w14:paraId="793C9301">
                    <w:pPr>
                      <w:pStyle w:val="136"/>
                      <w:spacing w:before="0" w:line="115" w:lineRule="exact"/>
                      <w:ind w:left="0" w:right="0" w:firstLine="0"/>
                      <w:jc w:val="left"/>
                      <w:rPr>
                        <w:sz w:val="10"/>
                      </w:rPr>
                    </w:pPr>
                    <w:r>
                      <w:rPr>
                        <w:w w:val="105"/>
                      </w:rPr>
                      <w:t xml:space="preserve">0    </w:t>
                    </w:r>
                    <w:r>
                      <w:rPr>
                        <w:w w:val="115"/>
                      </w:rPr>
                      <w:t>MSB</w:t>
                    </w:r>
                  </w:p>
                </w:txbxContent>
              </v:textbox>
            </v:shape>
            <v:shape id="_x0000_s4907" o:spid="_x0000_s4907" o:spt="202" type="#_x0000_t202" style="position:absolute;left:7485;top:1081;height:117;width:195;" filled="f" stroked="f" coordsize="21600,21600">
              <v:path/>
              <v:fill on="f" focussize="0,0"/>
              <v:stroke on="f" joinstyle="miter"/>
              <v:imagedata o:title=""/>
              <o:lock v:ext="edit"/>
              <v:textbox inset="0mm,0mm,0mm,0mm">
                <w:txbxContent>
                  <w:p w14:paraId="29A6F3F3">
                    <w:pPr>
                      <w:pStyle w:val="67"/>
                      <w:spacing w:before="0" w:line="115" w:lineRule="exact"/>
                      <w:ind w:left="0" w:right="0" w:firstLine="0"/>
                      <w:jc w:val="left"/>
                      <w:rPr>
                        <w:sz w:val="10"/>
                      </w:rPr>
                    </w:pPr>
                    <w:r>
                      <w:t>LSB</w:t>
                    </w:r>
                  </w:p>
                </w:txbxContent>
              </v:textbox>
            </v:shape>
            <v:shape id="_x0000_s4908" o:spid="_x0000_s4908" o:spt="202" type="#_x0000_t202" style="position:absolute;left:2672;top:1445;height:357;width:401;" filled="f" stroked="f" coordsize="21600,21600">
              <v:path/>
              <v:fill on="f" focussize="0,0"/>
              <v:stroke on="f" joinstyle="miter"/>
              <v:imagedata o:title=""/>
              <o:lock v:ext="edit"/>
              <v:textbox inset="0mm,0mm,0mm,0mm">
                <w:txbxContent>
                  <w:p w14:paraId="096A3C54">
                    <w:pPr>
                      <w:pStyle w:val="126"/>
                      <w:spacing w:before="0" w:line="115" w:lineRule="exact"/>
                      <w:ind w:left="74" w:right="0" w:firstLine="0"/>
                      <w:jc w:val="left"/>
                      <w:rPr>
                        <w:sz w:val="10"/>
                      </w:rPr>
                    </w:pPr>
                    <w:r>
                      <w:t>ss_0_n</w:t>
                    </w:r>
                  </w:p>
                  <w:p w14:paraId="68135522">
                    <w:pPr>
                      <w:spacing w:before="7" w:line="240" w:lineRule="auto"/>
                      <w:rPr>
                        <w:sz w:val="10"/>
                      </w:rPr>
                    </w:pPr>
                  </w:p>
                  <w:p w14:paraId="748BD560">
                    <w:pPr>
                      <w:pStyle w:val="136"/>
                      <w:spacing w:before="0"/>
                      <w:ind w:left="0" w:right="0" w:firstLine="0"/>
                      <w:jc w:val="left"/>
                      <w:rPr>
                        <w:sz w:val="10"/>
                      </w:rPr>
                    </w:pPr>
                    <w:r>
                      <w:t>ssi_oe_n</w:t>
                    </w:r>
                  </w:p>
                </w:txbxContent>
              </v:textbox>
            </v:shape>
          </v:group>
        </w:pict>
      </w:r>
      <w:r>
        <w:rPr>
          <w:i/>
          <w:color w:val="333333"/>
          <w:w w:val="95"/>
          <w:sz w:val="12"/>
        </w:rPr>
        <w:t>图136.连续非顺序微丝传输</w:t>
      </w:r>
      <w:r>
        <w:rPr>
          <w:i/>
          <w:color w:val="333333"/>
          <w:w w:val="85"/>
          <w:sz w:val="12"/>
        </w:rPr>
        <w:t>（接收数据帧）</w:t>
      </w:r>
    </w:p>
    <w:p w14:paraId="15EA35AF">
      <w:pPr>
        <w:pStyle w:val="8"/>
        <w:rPr>
          <w:i/>
          <w:sz w:val="20"/>
        </w:rPr>
      </w:pPr>
    </w:p>
    <w:p w14:paraId="05C2B5C4">
      <w:pPr>
        <w:pStyle w:val="8"/>
        <w:rPr>
          <w:i/>
          <w:sz w:val="20"/>
        </w:rPr>
      </w:pPr>
    </w:p>
    <w:p w14:paraId="4F26DC64">
      <w:pPr>
        <w:pStyle w:val="8"/>
        <w:rPr>
          <w:i/>
          <w:sz w:val="20"/>
        </w:rPr>
      </w:pPr>
    </w:p>
    <w:p w14:paraId="2D4EF1F8">
      <w:pPr>
        <w:pStyle w:val="8"/>
        <w:rPr>
          <w:i/>
          <w:sz w:val="20"/>
        </w:rPr>
      </w:pPr>
    </w:p>
    <w:p w14:paraId="4FCB1974">
      <w:pPr>
        <w:pStyle w:val="8"/>
        <w:spacing w:before="1"/>
        <w:rPr>
          <w:i/>
          <w:sz w:val="19"/>
        </w:rPr>
      </w:pPr>
    </w:p>
    <w:p w14:paraId="49F5C953">
      <w:pPr>
        <w:pStyle w:val="8"/>
        <w:spacing w:line="319" w:lineRule="auto"/>
        <w:ind w:left="1280" w:right="123"/>
        <w:jc w:val="both"/>
      </w:pPr>
      <w:bookmarkStart w:id="395" w:name="_bookmark246"/>
      <w:bookmarkEnd w:id="395"/>
      <w:r>
        <w:rPr>
          <w:color w:val="333333"/>
        </w:rPr>
        <w:t>执行连续非顺序传输所需的唯一修改是将更多控制字写入发送FIFO缓冲区，如</w:t>
      </w:r>
      <w:r>
        <w:fldChar w:fldCharType="begin"/>
      </w:r>
      <w:r>
        <w:instrText xml:space="preserve"> HYPERLINK \l "_bookmark247" </w:instrText>
      </w:r>
      <w:r>
        <w:fldChar w:fldCharType="separate"/>
      </w:r>
      <w:r>
        <w:rPr>
          <w:color w:val="418BCA"/>
        </w:rPr>
        <w:t>图137</w:t>
      </w:r>
      <w:r>
        <w:rPr>
          <w:color w:val="418BCA"/>
        </w:rPr>
        <w:fldChar w:fldCharType="end"/>
      </w:r>
      <w:r>
        <w:rPr>
          <w:color w:val="333333"/>
        </w:rPr>
        <w:t>所示。在本例中，从外部串行从机设备读取两个数据字</w:t>
      </w:r>
    </w:p>
    <w:p w14:paraId="3809F32C">
      <w:pPr>
        <w:spacing w:after="0" w:line="319" w:lineRule="auto"/>
        <w:jc w:val="both"/>
        <w:sectPr>
          <w:pgSz w:w="11910" w:h="16840"/>
          <w:pgMar w:top="920" w:right="1000" w:bottom="960" w:left="1020" w:header="562" w:footer="780" w:gutter="0"/>
          <w:cols w:space="720" w:num="1"/>
        </w:sectPr>
      </w:pPr>
    </w:p>
    <w:p w14:paraId="2915F7AE">
      <w:pPr>
        <w:pStyle w:val="8"/>
        <w:rPr>
          <w:sz w:val="20"/>
        </w:rPr>
      </w:pPr>
    </w:p>
    <w:p w14:paraId="1E807045">
      <w:pPr>
        <w:pStyle w:val="8"/>
        <w:rPr>
          <w:sz w:val="20"/>
        </w:rPr>
      </w:pPr>
    </w:p>
    <w:p w14:paraId="0369D0E9">
      <w:pPr>
        <w:spacing w:after="0"/>
        <w:rPr>
          <w:sz w:val="20"/>
        </w:rPr>
        <w:sectPr>
          <w:pgSz w:w="11910" w:h="16840"/>
          <w:pgMar w:top="920" w:right="1000" w:bottom="960" w:left="1020" w:header="562" w:footer="780" w:gutter="0"/>
          <w:cols w:space="720" w:num="1"/>
        </w:sectPr>
      </w:pPr>
    </w:p>
    <w:p w14:paraId="663C0FF3">
      <w:pPr>
        <w:pStyle w:val="8"/>
        <w:spacing w:before="8"/>
        <w:rPr>
          <w:sz w:val="19"/>
        </w:rPr>
      </w:pPr>
    </w:p>
    <w:p w14:paraId="0574329F">
      <w:pPr>
        <w:spacing w:before="0" w:line="319" w:lineRule="auto"/>
        <w:ind w:left="100" w:right="-11" w:firstLine="0"/>
        <w:jc w:val="left"/>
        <w:rPr>
          <w:i/>
          <w:sz w:val="12"/>
        </w:rPr>
      </w:pPr>
      <w:r>
        <w:pict>
          <v:group id="_x0000_s4909" o:spid="_x0000_s4909" o:spt="203" style="position:absolute;left:0pt;margin-left:114.95pt;margin-top:-0.65pt;height:183.3pt;width:297pt;mso-position-horizontal-relative:page;z-index:-251463680;mso-width-relative:page;mso-height-relative:page;" coordorigin="2300,-13" coordsize="5940,3666">
            <o:lock v:ext="edit"/>
            <v:rect id="_x0000_s4910" o:spid="_x0000_s4910" o:spt="1" style="position:absolute;left:2300;top:-14;height:3666;width:5940;" fillcolor="#F6F6F6" filled="t" stroked="f" coordsize="21600,21600">
              <v:path/>
              <v:fill on="t" focussize="0,0"/>
              <v:stroke on="f"/>
              <v:imagedata o:title=""/>
              <o:lock v:ext="edit"/>
            </v:rect>
            <v:shape id="_x0000_s4911" o:spid="_x0000_s4911" style="position:absolute;left:2597;top:584;height:2271;width:3087;" filled="f" stroked="t" coordorigin="2597,584" coordsize="3087,2271" path="m3030,1262l4225,1262,4225,1023,3030,1023,3030,1262xm3030,1740l4225,1740,4225,1501,3030,1501,3030,1740xm4839,2855l5684,2855,5684,784,4839,784,4839,2855xm3030,1979l4225,1979,4225,1740,3030,1740,3030,1979xm3030,2218l4225,2218,4225,1979,3030,1979,3030,2218xm3030,2457l4225,2457,4225,2218,3030,2218,3030,2457xm2597,584l2647,584e">
              <v:path arrowok="t"/>
              <v:fill on="f" focussize="0,0"/>
              <v:stroke weight="0.498031496062992pt" color="#1D1D1A"/>
              <v:imagedata o:title=""/>
              <o:lock v:ext="edit"/>
            </v:shape>
            <v:line id="_x0000_s4912" o:spid="_x0000_s4912" o:spt="20" style="position:absolute;left:2686;top:584;height:0;width:1888;" stroked="t" coordsize="21600,21600">
              <v:path arrowok="t"/>
              <v:fill focussize="0,0"/>
              <v:stroke weight="0.498031496062992pt" color="#1D1D1A"/>
              <v:imagedata o:title=""/>
              <o:lock v:ext="edit"/>
            </v:line>
            <v:shape id="_x0000_s4913" o:spid="_x0000_s4913" style="position:absolute;left:4593;top:584;height:50;width:50;" filled="f" stroked="t" coordorigin="4593,584" coordsize="50,50" path="m4593,584l4643,584,4643,634e">
              <v:path arrowok="t"/>
              <v:fill on="f" focussize="0,0"/>
              <v:stroke weight="0.498031496062992pt" color="#1D1D1A"/>
              <v:imagedata o:title=""/>
              <o:lock v:ext="edit"/>
            </v:shape>
            <v:line id="_x0000_s4914" o:spid="_x0000_s4914" o:spt="20" style="position:absolute;left:4643;top:675;height:2668;width:0;" stroked="t" coordsize="21600,21600">
              <v:path arrowok="t"/>
              <v:fill focussize="0,0"/>
              <v:stroke weight="0.498031496062992pt" color="#1D1D1A"/>
              <v:imagedata o:title=""/>
              <o:lock v:ext="edit"/>
            </v:line>
            <v:shape id="_x0000_s4915" o:spid="_x0000_s4915" style="position:absolute;left:4593;top:3363;height:50;width:50;" filled="f" stroked="t" coordorigin="4593,3363" coordsize="50,50" path="m4643,3363l4643,3413,4593,3413e">
              <v:path arrowok="t"/>
              <v:fill on="f" focussize="0,0"/>
              <v:stroke weight="0.498031496062992pt" color="#1D1D1A"/>
              <v:imagedata o:title=""/>
              <o:lock v:ext="edit"/>
            </v:shape>
            <v:line id="_x0000_s4916" o:spid="_x0000_s4916" o:spt="20" style="position:absolute;left:2666;top:3413;flip:x;height:0;width:1888;" stroked="t" coordsize="21600,21600">
              <v:path arrowok="t"/>
              <v:fill focussize="0,0"/>
              <v:stroke weight="0.498031496062992pt" color="#1D1D1A"/>
              <v:imagedata o:title=""/>
              <o:lock v:ext="edit"/>
            </v:line>
            <v:shape id="_x0000_s4917" o:spid="_x0000_s4917" style="position:absolute;left:2597;top:3413;height:2;width:5329;" filled="f" stroked="t" coordorigin="2597,3413" coordsize="5329,0" path="m2647,3413l2597,3413m7925,3413l7876,3413e">
              <v:path arrowok="t"/>
              <v:fill on="f" focussize="0,0"/>
              <v:stroke weight="0.498031496062992pt" color="#1D1D1A"/>
              <v:imagedata o:title=""/>
              <o:lock v:ext="edit"/>
            </v:shape>
            <v:line id="_x0000_s4918" o:spid="_x0000_s4918" o:spt="20" style="position:absolute;left:5949;top:3413;flip:x;height:0;width:1888;" stroked="t" coordsize="21600,21600">
              <v:path arrowok="t"/>
              <v:fill focussize="0,0"/>
              <v:stroke weight="0.498031496062992pt" color="#1D1D1A"/>
              <v:imagedata o:title=""/>
              <o:lock v:ext="edit"/>
            </v:line>
            <v:shape id="_x0000_s4919" o:spid="_x0000_s4919" style="position:absolute;left:5879;top:3363;height:50;width:50;" filled="f" stroked="t" coordorigin="5879,3363" coordsize="50,50" path="m5929,3413l5879,3413,5879,3363e">
              <v:path arrowok="t"/>
              <v:fill on="f" focussize="0,0"/>
              <v:stroke weight="0.498031496062992pt" color="#1D1D1A"/>
              <v:imagedata o:title=""/>
              <o:lock v:ext="edit"/>
            </v:shape>
            <v:line id="_x0000_s4920" o:spid="_x0000_s4920" o:spt="20" style="position:absolute;left:5879;top:654;flip:y;height:2669;width:0;" stroked="t" coordsize="21600,21600">
              <v:path arrowok="t"/>
              <v:fill focussize="0,0"/>
              <v:stroke weight="0.498031496062992pt" color="#1D1D1A"/>
              <v:imagedata o:title=""/>
              <o:lock v:ext="edit"/>
            </v:line>
            <v:shape id="_x0000_s4921" o:spid="_x0000_s4921" style="position:absolute;left:5879;top:584;height:50;width:50;" filled="f" stroked="t" coordorigin="5879,584" coordsize="50,50" path="m5879,634l5879,584,5929,584e">
              <v:path arrowok="t"/>
              <v:fill on="f" focussize="0,0"/>
              <v:stroke weight="0.498031496062992pt" color="#1D1D1A"/>
              <v:imagedata o:title=""/>
              <o:lock v:ext="edit"/>
            </v:shape>
            <v:line id="_x0000_s4922" o:spid="_x0000_s4922" o:spt="20" style="position:absolute;left:5968;top:584;height:0;width:1888;" stroked="t" coordsize="21600,21600">
              <v:path arrowok="t"/>
              <v:fill focussize="0,0"/>
              <v:stroke weight="0.498031496062992pt" color="#1D1D1A"/>
              <v:imagedata o:title=""/>
              <o:lock v:ext="edit"/>
            </v:line>
            <v:shape id="_x0000_s4923" o:spid="_x0000_s4923" style="position:absolute;left:3627;top:584;height:394;width:4298;" filled="f" stroked="t" coordorigin="3628,584" coordsize="4298,394" path="m7876,584l7925,584m3628,804l3628,978e">
              <v:path arrowok="t"/>
              <v:fill on="f" focussize="0,0"/>
              <v:stroke weight="0.498031496062992pt" color="#1D1D1A"/>
              <v:imagedata o:title=""/>
              <o:lock v:ext="edit"/>
            </v:shape>
            <v:shape id="_x0000_s4924" o:spid="_x0000_s4924" style="position:absolute;left:3600;top:957;height:66;width:56;" fillcolor="#1D1D1A" filled="t" stroked="f" coordorigin="3600,957" coordsize="56,66" path="m3656,957l3628,969,3600,957,3628,1023,3656,957xe">
              <v:path arrowok="t"/>
              <v:fill on="t" focussize="0,0"/>
              <v:stroke on="f"/>
              <v:imagedata o:title=""/>
              <o:lock v:ext="edit"/>
            </v:shape>
            <v:line id="_x0000_s4925" o:spid="_x0000_s4925" o:spt="20" style="position:absolute;left:5270;top:565;height:174;width:0;" stroked="t" coordsize="21600,21600">
              <v:path arrowok="t"/>
              <v:fill focussize="0,0"/>
              <v:stroke weight="0.498031496062992pt" color="#1D1D1A"/>
              <v:imagedata o:title=""/>
              <o:lock v:ext="edit"/>
            </v:line>
            <v:shape id="_x0000_s4926" o:spid="_x0000_s4926" style="position:absolute;left:5242;top:718;height:66;width:56;" fillcolor="#1D1D1A" filled="t" stroked="f" coordorigin="5242,718" coordsize="56,66" path="m5298,718l5270,730,5242,718,5270,784,5298,718xe">
              <v:path arrowok="t"/>
              <v:fill on="t" focussize="0,0"/>
              <v:stroke on="f"/>
              <v:imagedata o:title=""/>
              <o:lock v:ext="edit"/>
            </v:shape>
            <v:line id="_x0000_s4927" o:spid="_x0000_s4927" o:spt="20" style="position:absolute;left:5261;top:2859;height:175;width:0;" stroked="t" coordsize="21600,21600">
              <v:path arrowok="t"/>
              <v:fill focussize="0,0"/>
              <v:stroke weight="0.498031496062992pt" color="#1D1D1A"/>
              <v:imagedata o:title=""/>
              <o:lock v:ext="edit"/>
            </v:line>
            <v:shape id="_x0000_s4928" o:spid="_x0000_s4928" style="position:absolute;left:5233;top:3012;height:66;width:56;" fillcolor="#1D1D1A" filled="t" stroked="f" coordorigin="5234,3013" coordsize="56,66" path="m5289,3013l5261,3024,5234,3013,5261,3078,5289,3013xe">
              <v:path arrowok="t"/>
              <v:fill on="t" focussize="0,0"/>
              <v:stroke on="f"/>
              <v:imagedata o:title=""/>
              <o:lock v:ext="edit"/>
            </v:shape>
            <v:shape id="_x0000_s4929" o:spid="_x0000_s4929" style="position:absolute;left:3627;top:2457;height:160;width:1160;" filled="f" stroked="t" coordorigin="3628,2457" coordsize="1160,160" path="m3628,2457l3628,2616,4787,2616e">
              <v:path arrowok="t"/>
              <v:fill on="f" focussize="0,0"/>
              <v:stroke weight="0.498031496062992pt" color="#1D1D1A"/>
              <v:imagedata o:title=""/>
              <o:lock v:ext="edit"/>
            </v:shape>
            <v:shape id="_x0000_s4930" o:spid="_x0000_s4930" style="position:absolute;left:4766;top:2588;height:56;width:66;" fillcolor="#1D1D1A" filled="t" stroked="f" coordorigin="4766,2589" coordsize="66,56" path="m4766,2589l4778,2616,4766,2644,4832,2616,4766,2589xe">
              <v:path arrowok="t"/>
              <v:fill on="t" focussize="0,0"/>
              <v:stroke on="f"/>
              <v:imagedata o:title=""/>
              <o:lock v:ext="edit"/>
            </v:shape>
            <v:line id="_x0000_s4931" o:spid="_x0000_s4931" o:spt="20" style="position:absolute;left:3030;top:1262;height:50;width:0;" stroked="t" coordsize="21600,21600">
              <v:path arrowok="t"/>
              <v:fill focussize="0,0"/>
              <v:stroke weight="0.498031496062992pt" color="#1D1D1A"/>
              <v:imagedata o:title=""/>
              <o:lock v:ext="edit"/>
            </v:line>
            <v:line id="_x0000_s4932" o:spid="_x0000_s4932" o:spt="20" style="position:absolute;left:3030;top:1343;height:93;width:0;" stroked="t" coordsize="21600,21600">
              <v:path arrowok="t"/>
              <v:fill focussize="0,0"/>
              <v:stroke weight="0.498031496062992pt" color="#1D1D1A"/>
              <v:imagedata o:title=""/>
              <o:lock v:ext="edit"/>
            </v:line>
            <v:shape id="_x0000_s4933" o:spid="_x0000_s4933" style="position:absolute;left:3030;top:1261;height:240;width:598;" filled="f" stroked="t" coordorigin="3030,1262" coordsize="598,240" path="m3030,1451l3030,1501m3628,1262l3628,1312e">
              <v:path arrowok="t"/>
              <v:fill on="f" focussize="0,0"/>
              <v:stroke weight="0.498031496062992pt" color="#1D1D1A"/>
              <v:imagedata o:title=""/>
              <o:lock v:ext="edit"/>
            </v:shape>
            <v:line id="_x0000_s4934" o:spid="_x0000_s4934" o:spt="20" style="position:absolute;left:3628;top:1343;height:93;width:0;" stroked="t" coordsize="21600,21600">
              <v:path arrowok="t"/>
              <v:fill focussize="0,0"/>
              <v:stroke weight="0.498031496062992pt" color="#1D1D1A"/>
              <v:imagedata o:title=""/>
              <o:lock v:ext="edit"/>
            </v:line>
            <v:shape id="_x0000_s4935" o:spid="_x0000_s4935" style="position:absolute;left:3627;top:1261;height:240;width:598;" filled="f" stroked="t" coordorigin="3628,1262" coordsize="598,240" path="m3628,1451l3628,1501m4225,1262l4225,1312e">
              <v:path arrowok="t"/>
              <v:fill on="f" focussize="0,0"/>
              <v:stroke weight="0.498031496062992pt" color="#1D1D1A"/>
              <v:imagedata o:title=""/>
              <o:lock v:ext="edit"/>
            </v:shape>
            <v:line id="_x0000_s4936" o:spid="_x0000_s4936" o:spt="20" style="position:absolute;left:4225;top:1343;height:93;width:0;" stroked="t" coordsize="21600,21600">
              <v:path arrowok="t"/>
              <v:fill focussize="0,0"/>
              <v:stroke weight="0.498031496062992pt" color="#1D1D1A"/>
              <v:imagedata o:title=""/>
              <o:lock v:ext="edit"/>
            </v:line>
            <v:shape id="_x0000_s4937" o:spid="_x0000_s4937" style="position:absolute;left:4225;top:1022;height:479;width:2923;" filled="f" stroked="t" coordorigin="4225,1023" coordsize="2923,479" path="m4225,1451l4225,1501m5684,1023l7148,1023,7148,1217e">
              <v:path arrowok="t"/>
              <v:fill on="f" focussize="0,0"/>
              <v:stroke weight="0.498031496062992pt" color="#1D1D1A"/>
              <v:imagedata o:title=""/>
              <o:lock v:ext="edit"/>
            </v:shape>
            <v:shape id="_x0000_s4938" o:spid="_x0000_s4938" style="position:absolute;left:7120;top:1196;height:66;width:56;" fillcolor="#1D1D1A" filled="t" stroked="f" coordorigin="7120,1196" coordsize="56,66" path="m7176,1196l7148,1208,7120,1196,7148,1262,7176,1196xe">
              <v:path arrowok="t"/>
              <v:fill on="t" focussize="0,0"/>
              <v:stroke on="f"/>
              <v:imagedata o:title=""/>
              <o:lock v:ext="edit"/>
            </v:shape>
            <v:line id="_x0000_s4939" o:spid="_x0000_s4939" o:spt="20" style="position:absolute;left:5270;top:784;height:49;width:0;" stroked="t" coordsize="21600,21600">
              <v:path arrowok="t"/>
              <v:fill focussize="0,0"/>
              <v:stroke weight="0.498031496062992pt" color="#1D1D1A"/>
              <v:imagedata o:title=""/>
              <o:lock v:ext="edit"/>
            </v:line>
            <v:line id="_x0000_s4940" o:spid="_x0000_s4940" o:spt="20" style="position:absolute;left:5270;top:864;height:93;width:0;" stroked="t" coordsize="21600,21600">
              <v:path arrowok="t"/>
              <v:fill focussize="0,0"/>
              <v:stroke weight="0.498031496062992pt" color="#1D1D1A"/>
              <v:imagedata o:title=""/>
              <o:lock v:ext="edit"/>
            </v:line>
            <v:shape id="_x0000_s4941" o:spid="_x0000_s4941" style="position:absolute;left:5269;top:972;height:50;width:50;" filled="f" stroked="t" coordorigin="5270,973" coordsize="50,50" path="m5270,973l5270,1023,5320,1023e">
              <v:path arrowok="t"/>
              <v:fill on="f" focussize="0,0"/>
              <v:stroke weight="0.498031496062992pt" color="#1D1D1A"/>
              <v:imagedata o:title=""/>
              <o:lock v:ext="edit"/>
            </v:shape>
            <v:line id="_x0000_s4942" o:spid="_x0000_s4942" o:spt="20" style="position:absolute;left:5359;top:1023;height:0;width:255;" stroked="t" coordsize="21600,21600">
              <v:path arrowok="t"/>
              <v:fill focussize="0,0"/>
              <v:stroke weight="0.498031496062992pt" color="#1D1D1A"/>
              <v:imagedata o:title=""/>
              <o:lock v:ext="edit"/>
            </v:line>
            <v:shape id="_x0000_s4943" o:spid="_x0000_s4943" style="position:absolute;left:5261;top:1022;height:1833;width:423;" filled="f" stroked="t" coordorigin="5261,1023" coordsize="423,1833" path="m5634,1023l5684,1023m5261,2855l5261,2806e">
              <v:path arrowok="t"/>
              <v:fill on="f" focussize="0,0"/>
              <v:stroke weight="0.498031496062992pt" color="#1D1D1A"/>
              <v:imagedata o:title=""/>
              <o:lock v:ext="edit"/>
            </v:shape>
            <v:line id="_x0000_s4944" o:spid="_x0000_s4944" o:spt="20" style="position:absolute;left:5261;top:2682;flip:y;height:93;width:0;" stroked="t" coordsize="21600,21600">
              <v:path arrowok="t"/>
              <v:fill focussize="0,0"/>
              <v:stroke weight="0.498031496062992pt" color="#1D1D1A"/>
              <v:imagedata o:title=""/>
              <o:lock v:ext="edit"/>
            </v:line>
            <v:shape id="_x0000_s4945" o:spid="_x0000_s4945" style="position:absolute;left:5211;top:2616;height:50;width:50;" filled="f" stroked="t" coordorigin="5211,2616" coordsize="50,50" path="m5261,2666l5261,2616,5211,2616e">
              <v:path arrowok="t"/>
              <v:fill on="f" focussize="0,0"/>
              <v:stroke weight="0.498031496062992pt" color="#1D1D1A"/>
              <v:imagedata o:title=""/>
              <o:lock v:ext="edit"/>
            </v:shape>
            <v:line id="_x0000_s4946" o:spid="_x0000_s4946" o:spt="20" style="position:absolute;left:4909;top:2616;flip:x;height:0;width:262;" stroked="t" coordsize="21600,21600">
              <v:path arrowok="t"/>
              <v:fill focussize="0,0"/>
              <v:stroke weight="0.498031496062992pt" color="#1D1D1A"/>
              <v:imagedata o:title=""/>
              <o:lock v:ext="edit"/>
            </v:line>
            <v:line id="_x0000_s4947" o:spid="_x0000_s4947" o:spt="20" style="position:absolute;left:4839;top:2616;flip:x;height:0;width:49;" stroked="t" coordsize="21600,21600">
              <v:path arrowok="t"/>
              <v:fill focussize="0,0"/>
              <v:stroke weight="0.498031496062992pt" color="#1D1D1A"/>
              <v:imagedata o:title=""/>
              <o:lock v:ext="edit"/>
            </v:line>
            <v:shape id="_x0000_s4948" o:spid="_x0000_s4948" style="position:absolute;left:7120;top:2849;height:66;width:56;" fillcolor="#1D1D1A" filled="t" stroked="f" coordorigin="7120,2849" coordsize="56,66" path="m7176,2849l7148,2861,7120,2849,7148,2915,7176,2849xe">
              <v:path arrowok="t"/>
              <v:fill on="t" focussize="0,0"/>
              <v:stroke on="f"/>
              <v:imagedata o:title=""/>
              <o:lock v:ext="edit"/>
            </v:shape>
            <v:shape id="_x0000_s4949" o:spid="_x0000_s4949" o:spt="202" type="#_x0000_t202" style="position:absolute;left:2877;top:168;height:117;width:1169;" filled="f" stroked="f" coordsize="21600,21600">
              <v:path/>
              <v:fill on="f" focussize="0,0"/>
              <v:stroke on="f" joinstyle="miter"/>
              <v:imagedata o:title=""/>
              <o:lock v:ext="edit"/>
              <v:textbox inset="0mm,0mm,0mm,0mm">
                <w:txbxContent>
                  <w:p w14:paraId="259A5215">
                    <w:pPr>
                      <w:pStyle w:val="67"/>
                      <w:spacing w:before="0" w:line="115" w:lineRule="exact"/>
                      <w:ind w:left="0" w:right="0" w:firstLine="0"/>
                      <w:jc w:val="left"/>
                      <w:rPr>
                        <w:sz w:val="10"/>
                      </w:rPr>
                    </w:pPr>
                    <w:r>
                      <w:t>MWHS     MDD MWMOD</w:t>
                    </w:r>
                  </w:p>
                </w:txbxContent>
              </v:textbox>
            </v:shape>
            <v:shape id="_x0000_s4950" o:spid="_x0000_s4950" o:spt="202" type="#_x0000_t202" style="position:absolute;left:2479;top:327;height:117;width:322;" filled="f" stroked="f" coordsize="21600,21600">
              <v:path/>
              <v:fill on="f" focussize="0,0"/>
              <v:stroke on="f" joinstyle="miter"/>
              <v:imagedata o:title=""/>
              <o:lock v:ext="edit"/>
              <v:textbox inset="0mm,0mm,0mm,0mm">
                <w:txbxContent>
                  <w:p w14:paraId="2E569487">
                    <w:pPr>
                      <w:pStyle w:val="67"/>
                      <w:spacing w:before="0" w:line="115" w:lineRule="exact"/>
                      <w:ind w:left="0" w:right="0" w:firstLine="0"/>
                      <w:jc w:val="left"/>
                      <w:rPr>
                        <w:sz w:val="10"/>
                      </w:rPr>
                    </w:pPr>
                    <w:r>
                      <w:t>MWCR</w:t>
                    </w:r>
                  </w:p>
                </w:txbxContent>
              </v:textbox>
            </v:shape>
            <v:shape id="_x0000_s4951" o:spid="_x0000_s4951" o:spt="202" type="#_x0000_t202" style="position:absolute;left:5198;top:405;height:117;width:160;" filled="f" stroked="f" coordsize="21600,21600">
              <v:path/>
              <v:fill on="f" focussize="0,0"/>
              <v:stroke on="f" joinstyle="miter"/>
              <v:imagedata o:title=""/>
              <o:lock v:ext="edit"/>
              <v:textbox inset="0mm,0mm,0mm,0mm">
                <w:txbxContent>
                  <w:p w14:paraId="454639AC">
                    <w:pPr>
                      <w:pStyle w:val="136"/>
                      <w:spacing w:before="0" w:line="115" w:lineRule="exact"/>
                      <w:ind w:left="0" w:right="0" w:firstLine="0"/>
                      <w:jc w:val="left"/>
                      <w:rPr>
                        <w:sz w:val="10"/>
                      </w:rPr>
                    </w:pPr>
                    <w:r>
                      <w:t>RXD</w:t>
                    </w:r>
                  </w:p>
                </w:txbxContent>
              </v:textbox>
            </v:shape>
            <v:shape id="_x0000_s4952" o:spid="_x0000_s4952" o:spt="202" type="#_x0000_t202" style="position:absolute;left:2479;top:1089;height:117;width:488;" filled="f" stroked="f" coordsize="21600,21600">
              <v:path/>
              <v:fill on="f" focussize="0,0"/>
              <v:stroke on="f" joinstyle="miter"/>
              <v:imagedata o:title=""/>
              <o:lock v:ext="edit"/>
              <v:textbox inset="0mm,0mm,0mm,0mm">
                <w:txbxContent>
                  <w:p w14:paraId="5DBD7544">
                    <w:pPr>
                      <w:pStyle w:val="136"/>
                      <w:spacing w:before="0" w:line="115" w:lineRule="exact"/>
                      <w:ind w:left="0" w:right="0" w:firstLine="0"/>
                      <w:jc w:val="left"/>
                      <w:rPr>
                        <w:sz w:val="10"/>
                      </w:rPr>
                    </w:pPr>
                    <w:r>
                      <w:t>位置n</w:t>
                    </w:r>
                  </w:p>
                </w:txbxContent>
              </v:textbox>
            </v:shape>
            <v:shape id="_x0000_s4953" o:spid="_x0000_s4953" o:spt="202" type="#_x0000_t202" style="position:absolute;left:3432;top:644;height:567;width:1099;" filled="f" stroked="f" coordsize="21600,21600">
              <v:path/>
              <v:fill on="f" focussize="0,0"/>
              <v:stroke on="f" joinstyle="miter"/>
              <v:imagedata o:title=""/>
              <o:lock v:ext="edit"/>
              <v:textbox inset="0mm,0mm,0mm,0mm">
                <w:txbxContent>
                  <w:p w14:paraId="3BACC98D">
                    <w:pPr>
                      <w:pStyle w:val="136"/>
                      <w:spacing w:before="0" w:line="115" w:lineRule="exact"/>
                      <w:ind w:left="0" w:right="0" w:firstLine="0"/>
                      <w:jc w:val="left"/>
                      <w:rPr>
                        <w:sz w:val="10"/>
                      </w:rPr>
                    </w:pPr>
                    <w:r>
                      <w:t>写入DR</w:t>
                    </w:r>
                  </w:p>
                  <w:p w14:paraId="511EAAB7">
                    <w:pPr>
                      <w:pStyle w:val="124"/>
                      <w:spacing w:before="70"/>
                      <w:ind w:left="316" w:right="0" w:firstLine="0"/>
                      <w:jc w:val="left"/>
                      <w:rPr>
                        <w:sz w:val="12"/>
                      </w:rPr>
                    </w:pPr>
                    <w:r>
                      <w:t>Tx FIFO缓冲器</w:t>
                    </w:r>
                  </w:p>
                  <w:p w14:paraId="0A9F3F8A">
                    <w:pPr>
                      <w:pStyle w:val="221"/>
                      <w:spacing w:before="100"/>
                      <w:ind w:left="50" w:right="0" w:firstLine="0"/>
                      <w:jc w:val="left"/>
                      <w:rPr>
                        <w:sz w:val="12"/>
                      </w:rPr>
                    </w:pPr>
                    <w:r>
                      <w:t>NULL</w:t>
                    </w:r>
                  </w:p>
                </w:txbxContent>
              </v:textbox>
            </v:shape>
            <v:shape id="_x0000_s4954" o:spid="_x0000_s4954" o:spt="202" type="#_x0000_t202" style="position:absolute;left:5959;top:1328;height:117;width:488;" filled="f" stroked="f" coordsize="21600,21600">
              <v:path/>
              <v:fill on="f" focussize="0,0"/>
              <v:stroke on="f" joinstyle="miter"/>
              <v:imagedata o:title=""/>
              <o:lock v:ext="edit"/>
              <v:textbox inset="0mm,0mm,0mm,0mm">
                <w:txbxContent>
                  <w:p w14:paraId="5F6374F5">
                    <w:pPr>
                      <w:pStyle w:val="136"/>
                      <w:spacing w:before="0" w:line="115" w:lineRule="exact"/>
                      <w:ind w:left="0" w:right="0" w:firstLine="0"/>
                      <w:jc w:val="left"/>
                      <w:rPr>
                        <w:sz w:val="10"/>
                      </w:rPr>
                    </w:pPr>
                    <w:r>
                      <w:t>位置n</w:t>
                    </w:r>
                  </w:p>
                </w:txbxContent>
              </v:textbox>
            </v:shape>
            <v:shape id="_x0000_s4955" o:spid="_x0000_s4955" o:spt="202" type="#_x0000_t202" style="position:absolute;left:2479;top:1567;height:356;width:486;" filled="f" stroked="f" coordsize="21600,21600">
              <v:path/>
              <v:fill on="f" focussize="0,0"/>
              <v:stroke on="f" joinstyle="miter"/>
              <v:imagedata o:title=""/>
              <o:lock v:ext="edit"/>
              <v:textbox inset="0mm,0mm,0mm,0mm">
                <w:txbxContent>
                  <w:p w14:paraId="1CA35A1A">
                    <w:pPr>
                      <w:pStyle w:val="136"/>
                      <w:spacing w:before="0" w:line="115" w:lineRule="exact"/>
                      <w:ind w:left="0" w:right="0" w:firstLine="0"/>
                      <w:jc w:val="left"/>
                      <w:rPr>
                        <w:sz w:val="10"/>
                      </w:rPr>
                    </w:pPr>
                    <w:r>
                      <w:t>位置3</w:t>
                    </w:r>
                  </w:p>
                  <w:p w14:paraId="0B22A392">
                    <w:pPr>
                      <w:spacing w:before="6" w:line="240" w:lineRule="auto"/>
                      <w:rPr>
                        <w:sz w:val="10"/>
                      </w:rPr>
                    </w:pPr>
                  </w:p>
                  <w:p w14:paraId="0C72B741">
                    <w:pPr>
                      <w:pStyle w:val="136"/>
                      <w:spacing w:before="0"/>
                      <w:ind w:left="0" w:right="0" w:firstLine="0"/>
                      <w:jc w:val="left"/>
                      <w:rPr>
                        <w:sz w:val="10"/>
                      </w:rPr>
                    </w:pPr>
                    <w:r>
                      <w:t>位置2</w:t>
                    </w:r>
                  </w:p>
                </w:txbxContent>
              </v:textbox>
            </v:shape>
            <v:shape id="_x0000_s4956" o:spid="_x0000_s4956" o:spt="202" type="#_x0000_t202" style="position:absolute;left:3483;top:1549;height:380;width:311;" filled="f" stroked="f" coordsize="21600,21600">
              <v:path/>
              <v:fill on="f" focussize="0,0"/>
              <v:stroke on="f" joinstyle="miter"/>
              <v:imagedata o:title=""/>
              <o:lock v:ext="edit"/>
              <v:textbox inset="0mm,0mm,0mm,0mm">
                <w:txbxContent>
                  <w:p w14:paraId="1AD3FC8B">
                    <w:pPr>
                      <w:pStyle w:val="221"/>
                      <w:spacing w:before="0" w:line="138" w:lineRule="exact"/>
                      <w:ind w:left="0" w:right="0" w:firstLine="0"/>
                      <w:jc w:val="left"/>
                      <w:rPr>
                        <w:sz w:val="12"/>
                      </w:rPr>
                    </w:pPr>
                    <w:r>
                      <w:t>NULL</w:t>
                    </w:r>
                  </w:p>
                  <w:p w14:paraId="54041B6C">
                    <w:pPr>
                      <w:pStyle w:val="221"/>
                      <w:spacing w:before="99"/>
                      <w:ind w:left="0" w:right="0" w:firstLine="0"/>
                      <w:jc w:val="left"/>
                      <w:rPr>
                        <w:sz w:val="12"/>
                      </w:rPr>
                    </w:pPr>
                    <w:r>
                      <w:t>NULL</w:t>
                    </w:r>
                  </w:p>
                </w:txbxContent>
              </v:textbox>
            </v:shape>
            <v:shape id="_x0000_s4957" o:spid="_x0000_s4957" o:spt="202" type="#_x0000_t202" style="position:absolute;left:4916;top:1549;height:141;width:714;" filled="f" stroked="f" coordsize="21600,21600">
              <v:path/>
              <v:fill on="f" focussize="0,0"/>
              <v:stroke on="f" joinstyle="miter"/>
              <v:imagedata o:title=""/>
              <o:lock v:ext="edit"/>
              <v:textbox inset="0mm,0mm,0mm,0mm">
                <w:txbxContent>
                  <w:p w14:paraId="3FC63894">
                    <w:pPr>
                      <w:pStyle w:val="221"/>
                      <w:spacing w:before="0" w:line="138" w:lineRule="exact"/>
                      <w:ind w:left="0" w:right="0" w:firstLine="0"/>
                      <w:jc w:val="left"/>
                      <w:rPr>
                        <w:sz w:val="12"/>
                      </w:rPr>
                    </w:pPr>
                    <w:r>
                      <w:t>移位逻辑</w:t>
                    </w:r>
                  </w:p>
                </w:txbxContent>
              </v:textbox>
            </v:shape>
            <v:shape id="_x0000_s4958" o:spid="_x0000_s4958" o:spt="202" type="#_x0000_t202" style="position:absolute;left:5959;top:1806;height:117;width:486;" filled="f" stroked="f" coordsize="21600,21600">
              <v:path/>
              <v:fill on="f" focussize="0,0"/>
              <v:stroke on="f" joinstyle="miter"/>
              <v:imagedata o:title=""/>
              <o:lock v:ext="edit"/>
              <v:textbox inset="0mm,0mm,0mm,0mm">
                <w:txbxContent>
                  <w:p w14:paraId="6D9E79E2">
                    <w:pPr>
                      <w:pStyle w:val="136"/>
                      <w:spacing w:before="0" w:line="115" w:lineRule="exact"/>
                      <w:ind w:left="0" w:right="0" w:firstLine="0"/>
                      <w:jc w:val="left"/>
                      <w:rPr>
                        <w:sz w:val="10"/>
                      </w:rPr>
                    </w:pPr>
                    <w:r>
                      <w:t>位置3</w:t>
                    </w:r>
                  </w:p>
                </w:txbxContent>
              </v:textbox>
            </v:shape>
            <v:shape id="_x0000_s4959" o:spid="_x0000_s4959" o:spt="202" type="#_x0000_t202" style="position:absolute;left:2479;top:2027;height:380;width:1497;" filled="f" stroked="f" coordsize="21600,21600">
              <v:path/>
              <v:fill on="f" focussize="0,0"/>
              <v:stroke on="f" joinstyle="miter"/>
              <v:imagedata o:title=""/>
              <o:lock v:ext="edit"/>
              <v:textbox inset="0mm,0mm,0mm,0mm">
                <w:txbxContent>
                  <w:p w14:paraId="38F722C5">
                    <w:pPr>
                      <w:pStyle w:val="222"/>
                      <w:tabs>
                        <w:tab w:val="left" w:pos="829"/>
                      </w:tabs>
                      <w:spacing w:before="0" w:line="138" w:lineRule="exact"/>
                      <w:ind w:left="0" w:right="0" w:firstLine="0"/>
                      <w:jc w:val="left"/>
                      <w:rPr>
                        <w:sz w:val="12"/>
                      </w:rPr>
                    </w:pPr>
                    <w:r>
                      <w:rPr>
                        <w:sz w:val="10"/>
                      </w:rPr>
                      <w:t>位置1</w:t>
                    </w:r>
                    <w:r>
                      <w:rPr>
                        <w:w w:val="95"/>
                        <w:sz w:val="12"/>
                      </w:rPr>
                      <w:t>控制字（1）</w:t>
                    </w:r>
                  </w:p>
                  <w:p w14:paraId="6226E515">
                    <w:pPr>
                      <w:pStyle w:val="222"/>
                      <w:tabs>
                        <w:tab w:val="left" w:pos="829"/>
                      </w:tabs>
                      <w:spacing w:before="99"/>
                      <w:ind w:left="0" w:right="0" w:firstLine="0"/>
                      <w:jc w:val="left"/>
                      <w:rPr>
                        <w:sz w:val="12"/>
                      </w:rPr>
                    </w:pPr>
                    <w:r>
                      <w:rPr>
                        <w:sz w:val="10"/>
                      </w:rPr>
                      <w:t>位置0</w:t>
                    </w:r>
                    <w:r>
                      <w:rPr>
                        <w:w w:val="95"/>
                        <w:sz w:val="12"/>
                      </w:rPr>
                      <w:t>Ctrl Word（0）</w:t>
                    </w:r>
                  </w:p>
                </w:txbxContent>
              </v:textbox>
            </v:shape>
            <v:shape id="_x0000_s4960" o:spid="_x0000_s4960" o:spt="202" type="#_x0000_t202" style="position:absolute;left:5959;top:2045;height:117;width:486;" filled="f" stroked="f" coordsize="21600,21600">
              <v:path/>
              <v:fill on="f" focussize="0,0"/>
              <v:stroke on="f" joinstyle="miter"/>
              <v:imagedata o:title=""/>
              <o:lock v:ext="edit"/>
              <v:textbox inset="0mm,0mm,0mm,0mm">
                <w:txbxContent>
                  <w:p w14:paraId="0BE6606C">
                    <w:pPr>
                      <w:pStyle w:val="136"/>
                      <w:spacing w:before="0" w:line="115" w:lineRule="exact"/>
                      <w:ind w:left="0" w:right="0" w:firstLine="0"/>
                      <w:jc w:val="left"/>
                      <w:rPr>
                        <w:sz w:val="10"/>
                      </w:rPr>
                    </w:pPr>
                    <w:r>
                      <w:t>位置2</w:t>
                    </w:r>
                  </w:p>
                </w:txbxContent>
              </v:textbox>
            </v:shape>
            <v:shape id="_x0000_s4961" o:spid="_x0000_s4961" o:spt="202" type="#_x0000_t202" style="position:absolute;left:5959;top:2284;height:117;width:486;" filled="f" stroked="f" coordsize="21600,21600">
              <v:path/>
              <v:fill on="f" focussize="0,0"/>
              <v:stroke on="f" joinstyle="miter"/>
              <v:imagedata o:title=""/>
              <o:lock v:ext="edit"/>
              <v:textbox inset="0mm,0mm,0mm,0mm">
                <w:txbxContent>
                  <w:p w14:paraId="2F667896">
                    <w:pPr>
                      <w:pStyle w:val="136"/>
                      <w:spacing w:before="0" w:line="115" w:lineRule="exact"/>
                      <w:ind w:left="0" w:right="0" w:firstLine="0"/>
                      <w:jc w:val="left"/>
                      <w:rPr>
                        <w:sz w:val="10"/>
                      </w:rPr>
                    </w:pPr>
                    <w:r>
                      <w:t>位置1</w:t>
                    </w:r>
                  </w:p>
                </w:txbxContent>
              </v:textbox>
            </v:shape>
            <v:shape id="_x0000_s4962" o:spid="_x0000_s4962" o:spt="202" type="#_x0000_t202" style="position:absolute;left:5959;top:2523;height:117;width:486;" filled="f" stroked="f" coordsize="21600,21600">
              <v:path/>
              <v:fill on="f" focussize="0,0"/>
              <v:stroke on="f" joinstyle="miter"/>
              <v:imagedata o:title=""/>
              <o:lock v:ext="edit"/>
              <v:textbox inset="0mm,0mm,0mm,0mm">
                <w:txbxContent>
                  <w:p w14:paraId="4C10046F">
                    <w:pPr>
                      <w:pStyle w:val="136"/>
                      <w:spacing w:before="0" w:line="115" w:lineRule="exact"/>
                      <w:ind w:left="0" w:right="0" w:firstLine="0"/>
                      <w:jc w:val="left"/>
                      <w:rPr>
                        <w:sz w:val="10"/>
                      </w:rPr>
                    </w:pPr>
                    <w:r>
                      <w:t>地点0</w:t>
                    </w:r>
                  </w:p>
                </w:txbxContent>
              </v:textbox>
            </v:shape>
            <v:shape id="_x0000_s4963" o:spid="_x0000_s4963" o:spt="202" type="#_x0000_t202" style="position:absolute;left:7368;top:2744;height:141;width:785;" filled="f" stroked="f" coordsize="21600,21600">
              <v:path/>
              <v:fill on="f" focussize="0,0"/>
              <v:stroke on="f" joinstyle="miter"/>
              <v:imagedata o:title=""/>
              <o:lock v:ext="edit"/>
              <v:textbox inset="0mm,0mm,0mm,0mm">
                <w:txbxContent>
                  <w:p w14:paraId="36F64E37">
                    <w:pPr>
                      <w:pStyle w:val="124"/>
                      <w:spacing w:before="0" w:line="138" w:lineRule="exact"/>
                      <w:ind w:left="0" w:right="0" w:firstLine="0"/>
                      <w:jc w:val="left"/>
                      <w:rPr>
                        <w:sz w:val="12"/>
                      </w:rPr>
                    </w:pPr>
                    <w:r>
                      <w:t>Rx FIFO缓冲器</w:t>
                    </w:r>
                  </w:p>
                </w:txbxContent>
              </v:textbox>
            </v:shape>
            <v:shape id="_x0000_s4964" o:spid="_x0000_s4964" o:spt="202" type="#_x0000_t202" style="position:absolute;left:3115;top:3063;height:300;width:1056;" filled="f" stroked="f" coordsize="21600,21600">
              <v:path/>
              <v:fill on="f" focussize="0,0"/>
              <v:stroke on="f" joinstyle="miter"/>
              <v:imagedata o:title=""/>
              <o:lock v:ext="edit"/>
              <v:textbox inset="0mm,0mm,0mm,0mm">
                <w:txbxContent>
                  <w:p w14:paraId="686BD915">
                    <w:pPr>
                      <w:pStyle w:val="124"/>
                      <w:spacing w:before="0" w:line="273" w:lineRule="auto"/>
                      <w:ind w:left="290" w:right="14" w:hanging="291"/>
                      <w:jc w:val="left"/>
                      <w:rPr>
                        <w:sz w:val="12"/>
                      </w:rPr>
                    </w:pPr>
                    <w:r>
                      <w:t>传输前的FIFO状态</w:t>
                    </w:r>
                  </w:p>
                </w:txbxContent>
              </v:textbox>
            </v:shape>
            <v:shape id="_x0000_s4965" o:spid="_x0000_s4965" o:spt="202" type="#_x0000_t202" style="position:absolute;left:5191;top:3081;height:117;width:158;" filled="f" stroked="f" coordsize="21600,21600">
              <v:path/>
              <v:fill on="f" focussize="0,0"/>
              <v:stroke on="f" joinstyle="miter"/>
              <v:imagedata o:title=""/>
              <o:lock v:ext="edit"/>
              <v:textbox inset="0mm,0mm,0mm,0mm">
                <w:txbxContent>
                  <w:p w14:paraId="4A1FE655">
                    <w:pPr>
                      <w:pStyle w:val="136"/>
                      <w:spacing w:before="0" w:line="115" w:lineRule="exact"/>
                      <w:ind w:left="0" w:right="0" w:firstLine="0"/>
                      <w:jc w:val="left"/>
                      <w:rPr>
                        <w:sz w:val="10"/>
                      </w:rPr>
                    </w:pPr>
                    <w:r>
                      <w:t>TXD</w:t>
                    </w:r>
                  </w:p>
                </w:txbxContent>
              </v:textbox>
            </v:shape>
            <v:shape id="_x0000_s4966" o:spid="_x0000_s4966" o:spt="202" type="#_x0000_t202" style="position:absolute;left:6542;top:2923;height:439;width:1248;" filled="f" stroked="f" coordsize="21600,21600">
              <v:path/>
              <v:fill on="f" focussize="0,0"/>
              <v:stroke on="f" joinstyle="miter"/>
              <v:imagedata o:title=""/>
              <o:lock v:ext="edit"/>
              <v:textbox inset="0mm,0mm,0mm,0mm">
                <w:txbxContent>
                  <w:p w14:paraId="604E0F54">
                    <w:pPr>
                      <w:pStyle w:val="126"/>
                      <w:spacing w:before="0" w:line="115" w:lineRule="exact"/>
                      <w:ind w:left="399" w:right="438" w:firstLine="0"/>
                      <w:jc w:val="center"/>
                      <w:rPr>
                        <w:sz w:val="10"/>
                      </w:rPr>
                    </w:pPr>
                    <w:r>
                      <w:t>读取DR</w:t>
                    </w:r>
                  </w:p>
                  <w:p w14:paraId="70334726">
                    <w:pPr>
                      <w:pStyle w:val="124"/>
                      <w:spacing w:before="18" w:line="273" w:lineRule="auto"/>
                      <w:ind w:left="0" w:right="18" w:hanging="13"/>
                      <w:jc w:val="center"/>
                      <w:rPr>
                        <w:sz w:val="12"/>
                      </w:rPr>
                    </w:pPr>
                    <w:r>
                      <w:t>传输完成时的FIFO状态</w:t>
                    </w:r>
                  </w:p>
                </w:txbxContent>
              </v:textbox>
            </v:shape>
            <v:shape id="_x0000_s4967" o:spid="_x0000_s4967" o:spt="202" type="#_x0000_t202" style="position:absolute;left:3030;top:2775;height:240;width:1196;" fillcolor="#F6F6F6" filled="t" stroked="t" coordsize="21600,21600">
              <v:path/>
              <v:fill on="t" focussize="0,0"/>
              <v:stroke weight="0.498031496062992pt" color="#1D1D1A"/>
              <v:imagedata o:title=""/>
              <o:lock v:ext="edit"/>
              <v:textbox inset="0mm,0mm,0mm,0mm">
                <w:txbxContent>
                  <w:p w14:paraId="545502B6">
                    <w:pPr>
                      <w:pStyle w:val="124"/>
                      <w:spacing w:before="41"/>
                      <w:ind w:left="205" w:right="0" w:firstLine="0"/>
                      <w:jc w:val="left"/>
                      <w:rPr>
                        <w:sz w:val="12"/>
                      </w:rPr>
                    </w:pPr>
                    <w:r>
                      <w:t>Rx FIFO为空</w:t>
                    </w:r>
                  </w:p>
                </w:txbxContent>
              </v:textbox>
            </v:shape>
            <v:shape id="_x0000_s4968" o:spid="_x0000_s4968" o:spt="202" type="#_x0000_t202" style="position:absolute;left:6550;top:704;height:240;width:1196;" fillcolor="#F6F6F6" filled="t" stroked="t" coordsize="21600,21600">
              <v:path/>
              <v:fill on="t" focussize="0,0"/>
              <v:stroke weight="0.498031496062992pt" color="#1D1D1A"/>
              <v:imagedata o:title=""/>
              <o:lock v:ext="edit"/>
              <v:textbox inset="0mm,0mm,0mm,0mm">
                <w:txbxContent>
                  <w:p w14:paraId="62EB85CB">
                    <w:pPr>
                      <w:pStyle w:val="124"/>
                      <w:spacing w:before="41"/>
                      <w:ind w:left="207" w:right="0" w:firstLine="0"/>
                      <w:jc w:val="left"/>
                      <w:rPr>
                        <w:sz w:val="12"/>
                      </w:rPr>
                    </w:pPr>
                    <w:r>
                      <w:t>Tx FIFO为空</w:t>
                    </w:r>
                  </w:p>
                </w:txbxContent>
              </v:textbox>
            </v:shape>
          </v:group>
        </w:pict>
      </w:r>
      <w:r>
        <w:rPr>
          <w:i/>
          <w:color w:val="333333"/>
          <w:w w:val="95"/>
          <w:sz w:val="12"/>
        </w:rPr>
        <w:t>图137.非顺序微丝传输的FIFO状态</w:t>
      </w:r>
      <w:r>
        <w:rPr>
          <w:i/>
          <w:color w:val="333333"/>
          <w:w w:val="85"/>
          <w:sz w:val="12"/>
        </w:rPr>
        <w:t>（接收数据帧）</w:t>
      </w:r>
    </w:p>
    <w:p w14:paraId="4CB55C12">
      <w:pPr>
        <w:pStyle w:val="8"/>
        <w:rPr>
          <w:i/>
          <w:sz w:val="20"/>
        </w:rPr>
      </w:pPr>
      <w:r>
        <w:br w:type="column"/>
      </w:r>
    </w:p>
    <w:p w14:paraId="0B469C80">
      <w:pPr>
        <w:pStyle w:val="8"/>
        <w:spacing w:before="7"/>
        <w:rPr>
          <w:i/>
          <w:sz w:val="25"/>
        </w:rPr>
      </w:pPr>
    </w:p>
    <w:tbl>
      <w:tblPr>
        <w:tblStyle w:val="9"/>
        <w:tblW w:w="0" w:type="auto"/>
        <w:tblInd w:w="636" w:type="dxa"/>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Layout w:type="fixed"/>
        <w:tblCellMar>
          <w:top w:w="0" w:type="dxa"/>
          <w:left w:w="0" w:type="dxa"/>
          <w:bottom w:w="0" w:type="dxa"/>
          <w:right w:w="0" w:type="dxa"/>
        </w:tblCellMar>
      </w:tblPr>
      <w:tblGrid>
        <w:gridCol w:w="398"/>
        <w:gridCol w:w="398"/>
        <w:gridCol w:w="398"/>
      </w:tblGrid>
      <w:tr w14:paraId="7CB8A3F0">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149" w:hRule="atLeast"/>
        </w:trPr>
        <w:tc>
          <w:tcPr>
            <w:tcW w:w="398" w:type="dxa"/>
            <w:shd w:val="clear" w:color="auto" w:fill="F6F6F6"/>
          </w:tcPr>
          <w:p w14:paraId="00EC553A">
            <w:pPr>
              <w:pStyle w:val="229"/>
              <w:spacing w:before="4" w:line="125" w:lineRule="exact"/>
              <w:ind w:left="11"/>
              <w:jc w:val="center"/>
              <w:rPr>
                <w:sz w:val="12"/>
              </w:rPr>
            </w:pPr>
            <w:bookmarkStart w:id="396" w:name="_bookmark247"/>
            <w:bookmarkEnd w:id="396"/>
            <w:r>
              <w:t>0</w:t>
            </w:r>
          </w:p>
        </w:tc>
        <w:tc>
          <w:tcPr>
            <w:tcW w:w="398" w:type="dxa"/>
            <w:shd w:val="clear" w:color="auto" w:fill="F6F6F6"/>
          </w:tcPr>
          <w:p w14:paraId="3F1620D0">
            <w:pPr>
              <w:pStyle w:val="229"/>
              <w:spacing w:before="4" w:line="125" w:lineRule="exact"/>
              <w:ind w:left="11"/>
              <w:jc w:val="center"/>
              <w:rPr>
                <w:sz w:val="12"/>
              </w:rPr>
            </w:pPr>
            <w:r>
              <w:t>0</w:t>
            </w:r>
          </w:p>
        </w:tc>
        <w:tc>
          <w:tcPr>
            <w:tcW w:w="398" w:type="dxa"/>
            <w:shd w:val="clear" w:color="auto" w:fill="F6F6F6"/>
          </w:tcPr>
          <w:p w14:paraId="2B69AD42">
            <w:pPr>
              <w:pStyle w:val="229"/>
              <w:spacing w:before="4" w:line="125" w:lineRule="exact"/>
              <w:ind w:left="12"/>
              <w:jc w:val="center"/>
              <w:rPr>
                <w:sz w:val="12"/>
              </w:rPr>
            </w:pPr>
            <w:r>
              <w:t>0</w:t>
            </w:r>
          </w:p>
        </w:tc>
      </w:tr>
    </w:tbl>
    <w:p w14:paraId="3D3361F4">
      <w:pPr>
        <w:pStyle w:val="8"/>
        <w:rPr>
          <w:i/>
          <w:sz w:val="20"/>
        </w:rPr>
      </w:pPr>
    </w:p>
    <w:p w14:paraId="43A671ED">
      <w:pPr>
        <w:pStyle w:val="8"/>
        <w:rPr>
          <w:i/>
          <w:sz w:val="20"/>
        </w:rPr>
      </w:pPr>
    </w:p>
    <w:p w14:paraId="03591024">
      <w:pPr>
        <w:pStyle w:val="8"/>
        <w:spacing w:before="8" w:after="1"/>
        <w:rPr>
          <w:i/>
          <w:sz w:val="27"/>
        </w:rPr>
      </w:pPr>
    </w:p>
    <w:tbl>
      <w:tblPr>
        <w:tblStyle w:val="9"/>
        <w:tblW w:w="0" w:type="auto"/>
        <w:tblInd w:w="4357" w:type="dxa"/>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Layout w:type="fixed"/>
        <w:tblCellMar>
          <w:top w:w="0" w:type="dxa"/>
          <w:left w:w="0" w:type="dxa"/>
          <w:bottom w:w="0" w:type="dxa"/>
          <w:right w:w="0" w:type="dxa"/>
        </w:tblCellMar>
      </w:tblPr>
      <w:tblGrid>
        <w:gridCol w:w="598"/>
        <w:gridCol w:w="598"/>
      </w:tblGrid>
      <w:tr w14:paraId="665A5261">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1E67268C">
            <w:pPr>
              <w:pStyle w:val="231"/>
              <w:spacing w:before="41"/>
              <w:ind w:left="433" w:right="423"/>
              <w:jc w:val="center"/>
              <w:rPr>
                <w:sz w:val="12"/>
              </w:rPr>
            </w:pPr>
            <w:r>
              <w:t>NULL</w:t>
            </w:r>
          </w:p>
        </w:tc>
      </w:tr>
      <w:tr w14:paraId="5BC5A5CE">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598" w:type="dxa"/>
            <w:tcBorders>
              <w:left w:val="dashSmallGap" w:color="1D1D1A" w:sz="4" w:space="0"/>
              <w:right w:val="dashSmallGap" w:color="1D1D1A" w:sz="4" w:space="0"/>
            </w:tcBorders>
            <w:shd w:val="clear" w:color="auto" w:fill="F6F6F6"/>
          </w:tcPr>
          <w:p w14:paraId="476FF401">
            <w:pPr>
              <w:pStyle w:val="13"/>
              <w:spacing w:before="0"/>
              <w:ind w:left="0"/>
              <w:rPr>
                <w:rFonts w:ascii="Times New Roman"/>
                <w:sz w:val="12"/>
              </w:rPr>
            </w:pPr>
          </w:p>
        </w:tc>
        <w:tc>
          <w:tcPr>
            <w:tcW w:w="598" w:type="dxa"/>
            <w:tcBorders>
              <w:left w:val="dashSmallGap" w:color="1D1D1A" w:sz="4" w:space="0"/>
              <w:right w:val="dashSmallGap" w:color="1D1D1A" w:sz="4" w:space="0"/>
            </w:tcBorders>
            <w:shd w:val="clear" w:color="auto" w:fill="F6F6F6"/>
          </w:tcPr>
          <w:p w14:paraId="3BDD9E2C">
            <w:pPr>
              <w:pStyle w:val="13"/>
              <w:spacing w:before="0"/>
              <w:ind w:left="0"/>
              <w:rPr>
                <w:rFonts w:ascii="Times New Roman"/>
                <w:sz w:val="12"/>
              </w:rPr>
            </w:pPr>
          </w:p>
        </w:tc>
      </w:tr>
      <w:tr w14:paraId="049AA8C9">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677B2E5A">
            <w:pPr>
              <w:pStyle w:val="231"/>
              <w:spacing w:before="41"/>
              <w:ind w:left="433" w:right="423"/>
              <w:jc w:val="center"/>
              <w:rPr>
                <w:sz w:val="12"/>
              </w:rPr>
            </w:pPr>
            <w:r>
              <w:t>NULL</w:t>
            </w:r>
          </w:p>
        </w:tc>
      </w:tr>
      <w:tr w14:paraId="113218BA">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0A82C733">
            <w:pPr>
              <w:pStyle w:val="231"/>
              <w:spacing w:before="41"/>
              <w:ind w:left="433" w:right="423"/>
              <w:jc w:val="center"/>
              <w:rPr>
                <w:sz w:val="12"/>
              </w:rPr>
            </w:pPr>
            <w:r>
              <w:t>NULL</w:t>
            </w:r>
          </w:p>
        </w:tc>
      </w:tr>
      <w:tr w14:paraId="7370E661">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20B28F25">
            <w:pPr>
              <w:pStyle w:val="232"/>
              <w:spacing w:before="41"/>
              <w:ind w:left="310"/>
              <w:rPr>
                <w:sz w:val="12"/>
              </w:rPr>
            </w:pPr>
            <w:r>
              <w:t>Rx_Data（1）</w:t>
            </w:r>
          </w:p>
        </w:tc>
      </w:tr>
      <w:tr w14:paraId="33AE40B4">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547FE091">
            <w:pPr>
              <w:pStyle w:val="232"/>
              <w:spacing w:before="41"/>
              <w:ind w:left="310"/>
              <w:rPr>
                <w:sz w:val="12"/>
              </w:rPr>
            </w:pPr>
            <w:r>
              <w:t>Rx_Data（0）</w:t>
            </w:r>
          </w:p>
        </w:tc>
      </w:tr>
      <w:tr w14:paraId="74F8D569">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169" w:hRule="atLeast"/>
        </w:trPr>
        <w:tc>
          <w:tcPr>
            <w:tcW w:w="598" w:type="dxa"/>
            <w:tcBorders>
              <w:left w:val="nil"/>
              <w:bottom w:val="nil"/>
            </w:tcBorders>
            <w:shd w:val="clear" w:color="auto" w:fill="F6F6F6"/>
          </w:tcPr>
          <w:p w14:paraId="7BBA125B">
            <w:pPr>
              <w:pStyle w:val="13"/>
              <w:spacing w:before="0"/>
              <w:ind w:left="0"/>
              <w:rPr>
                <w:rFonts w:ascii="Times New Roman"/>
                <w:sz w:val="10"/>
              </w:rPr>
            </w:pPr>
          </w:p>
        </w:tc>
        <w:tc>
          <w:tcPr>
            <w:tcW w:w="598" w:type="dxa"/>
            <w:tcBorders>
              <w:bottom w:val="nil"/>
              <w:right w:val="nil"/>
            </w:tcBorders>
            <w:shd w:val="clear" w:color="auto" w:fill="F6F6F6"/>
          </w:tcPr>
          <w:p w14:paraId="1CD87C38">
            <w:pPr>
              <w:pStyle w:val="13"/>
              <w:spacing w:before="0"/>
              <w:ind w:left="0"/>
              <w:rPr>
                <w:rFonts w:ascii="Times New Roman"/>
                <w:sz w:val="10"/>
              </w:rPr>
            </w:pPr>
          </w:p>
        </w:tc>
      </w:tr>
    </w:tbl>
    <w:p w14:paraId="30321197">
      <w:pPr>
        <w:pStyle w:val="8"/>
        <w:rPr>
          <w:i/>
          <w:sz w:val="18"/>
        </w:rPr>
      </w:pPr>
    </w:p>
    <w:p w14:paraId="01A9FF21">
      <w:pPr>
        <w:pStyle w:val="8"/>
        <w:rPr>
          <w:i/>
          <w:sz w:val="18"/>
        </w:rPr>
      </w:pPr>
    </w:p>
    <w:p w14:paraId="54032F54">
      <w:pPr>
        <w:pStyle w:val="8"/>
        <w:rPr>
          <w:i/>
          <w:sz w:val="18"/>
        </w:rPr>
      </w:pPr>
    </w:p>
    <w:p w14:paraId="27359D52">
      <w:pPr>
        <w:pStyle w:val="8"/>
        <w:rPr>
          <w:i/>
          <w:sz w:val="18"/>
        </w:rPr>
      </w:pPr>
    </w:p>
    <w:p w14:paraId="4F697BED">
      <w:pPr>
        <w:pStyle w:val="8"/>
        <w:spacing w:before="1"/>
        <w:rPr>
          <w:i/>
          <w:sz w:val="17"/>
        </w:rPr>
      </w:pPr>
    </w:p>
    <w:p w14:paraId="09F504CA">
      <w:pPr>
        <w:pStyle w:val="24"/>
        <w:spacing w:line="319" w:lineRule="auto"/>
        <w:ind w:left="100" w:right="123"/>
        <w:jc w:val="both"/>
      </w:pPr>
      <w:r>
        <w:t>在顺序连续传输期间，DW_apb_ssi主机仅传输一个控制字传输以与非顺序读取操作相同的方式开始，但该周期继续读取更多数据。从设备自动将其地址指针递增到下一个位置，并继续从该位置提供数据以这种方式可以读取任意数量的位置;当接收到的字数等于CTRLR 1寄存器中的值加1时，DW_apb_ssi主机终止传输</w:t>
      </w:r>
    </w:p>
    <w:p w14:paraId="60BC8F8B">
      <w:pPr>
        <w:pStyle w:val="8"/>
        <w:spacing w:before="124" w:line="319" w:lineRule="auto"/>
        <w:ind w:left="100" w:right="120"/>
        <w:jc w:val="both"/>
      </w:pPr>
      <w:r>
        <w:fldChar w:fldCharType="begin"/>
      </w:r>
      <w:r>
        <w:instrText xml:space="preserve"> HYPERLINK \l "_bookmark248" </w:instrText>
      </w:r>
      <w:r>
        <w:fldChar w:fldCharType="separate"/>
      </w:r>
      <w:r>
        <w:rPr>
          <w:color w:val="418BCA"/>
        </w:rPr>
        <w:t>图138</w:t>
      </w:r>
      <w:r>
        <w:rPr>
          <w:color w:val="418BCA"/>
        </w:rPr>
        <w:fldChar w:fldCharType="end"/>
      </w:r>
      <w:r>
        <w:rPr>
          <w:color w:val="333333"/>
        </w:rPr>
        <w:t>中的时序图和</w:t>
      </w:r>
      <w:r>
        <w:fldChar w:fldCharType="begin"/>
      </w:r>
      <w:r>
        <w:instrText xml:space="preserve"> HYPERLINK \l "_bookmark249" </w:instrText>
      </w:r>
      <w:r>
        <w:fldChar w:fldCharType="separate"/>
      </w:r>
      <w:r>
        <w:rPr>
          <w:color w:val="418BCA"/>
        </w:rPr>
        <w:t>图139</w:t>
      </w:r>
      <w:r>
        <w:rPr>
          <w:color w:val="418BCA"/>
        </w:rPr>
        <w:fldChar w:fldCharType="end"/>
      </w:r>
      <w:r>
        <w:rPr>
          <w:color w:val="333333"/>
        </w:rPr>
        <w:t>中的示例显示从外部从器件连续顺序读取两个数据帧。</w:t>
      </w:r>
    </w:p>
    <w:p w14:paraId="0F608A6F">
      <w:pPr>
        <w:spacing w:after="0" w:line="319" w:lineRule="auto"/>
        <w:jc w:val="both"/>
        <w:sectPr>
          <w:type w:val="continuous"/>
          <w:pgSz w:w="11910" w:h="16840"/>
          <w:pgMar w:top="920" w:right="1000" w:bottom="960" w:left="1020" w:header="720" w:footer="720" w:gutter="0"/>
          <w:cols w:equalWidth="0" w:num="2">
            <w:col w:w="1127" w:space="53"/>
            <w:col w:w="8710"/>
          </w:cols>
        </w:sectPr>
      </w:pPr>
    </w:p>
    <w:p w14:paraId="14FD9FBF">
      <w:pPr>
        <w:spacing w:before="117" w:line="319" w:lineRule="auto"/>
        <w:ind w:left="100" w:right="8740" w:firstLine="0"/>
        <w:jc w:val="left"/>
        <w:rPr>
          <w:i/>
          <w:sz w:val="12"/>
        </w:rPr>
      </w:pPr>
      <w:r>
        <w:pict>
          <v:group id="_x0000_s4969" o:spid="_x0000_s4969" o:spt="203" style="position:absolute;left:0pt;margin-left:114.95pt;margin-top:5.15pt;height:115.35pt;width:297pt;mso-position-horizontal-relative:page;z-index:251745280;mso-width-relative:page;mso-height-relative:page;" coordorigin="2300,104" coordsize="5940,2307">
            <o:lock v:ext="edit"/>
            <v:rect id="_x0000_s4970" o:spid="_x0000_s4970" o:spt="1" style="position:absolute;left:2300;top:103;height:2307;width:5940;" fillcolor="#F6F6F6" filled="t" stroked="f" coordsize="21600,21600">
              <v:path/>
              <v:fill on="t" focussize="0,0"/>
              <v:stroke on="f"/>
              <v:imagedata o:title=""/>
              <o:lock v:ext="edit"/>
            </v:rect>
            <v:shape id="_x0000_s4971" o:spid="_x0000_s4971" style="position:absolute;left:3308;top:304;height:1906;width:4426;" filled="f" stroked="t" coordorigin="3308,304" coordsize="4426,1906" path="m3308,2210l3308,304m3711,2210l3711,304m4113,2210l4113,304m4515,2210l4515,304m4918,2210l4918,304m5322,2210l5322,304m5722,2210l5722,304m6125,2210l6125,304m6527,2210l6527,304m6929,2210l6929,304m7331,2210l7331,304m7734,2210l7734,304e">
              <v:path arrowok="t"/>
              <v:fill on="f" focussize="0,0"/>
              <v:stroke weight="0.389606299212598pt" color="#9D9D9B"/>
              <v:imagedata o:title=""/>
              <o:lock v:ext="edit"/>
            </v:shape>
            <v:shape id="_x0000_s4972" o:spid="_x0000_s4972" style="position:absolute;left:3307;top:806;height:1405;width:4426;" filled="f" stroked="t" coordorigin="3308,806" coordsize="4426,1405" path="m3308,1709l3308,1909,7734,1909,7733,1708m3308,2010l3308,2210,4918,2210,4918,2009,7733,2009m7733,906l4722,906,4647,1007,4393,1007,4242,806,3991,806,3841,1007,3586,1007,3510,906m4722,906l4647,806,4393,806,4242,1007,3991,1007,3841,806,3586,806,3510,906,3308,906m3308,1407l4722,1407,4798,1508,5045,1508,5196,1307,5448,1307,5598,1508,5852,1508,6003,1307,6251,1307,6401,1508,6653,1508,6803,1307,7055,1307,7207,1508,7458,1508,7533,1407m5045,1508l5448,1508,5598,1308,5852,1307,6003,1508,6251,1508,6401,1307,6653,1307,6804,1508,7055,1508,7206,1307,7458,1307,7533,1407,7734,1407e">
              <v:path arrowok="t"/>
              <v:fill on="f" focussize="0,0"/>
              <v:stroke weight="0.626771653543307pt" color="#1D1D1A"/>
              <v:imagedata o:title=""/>
              <o:lock v:ext="edit"/>
            </v:shape>
            <v:shape id="_x0000_s4973" o:spid="_x0000_s4973" o:spt="75" type="#_x0000_t75" style="position:absolute;left:6843;top:276;height:256;width:152;" filled="f" stroked="f" coordsize="21600,21600">
              <v:path/>
              <v:fill on="f" focussize="0,0"/>
              <v:stroke on="f"/>
              <v:imagedata r:id="rId178" o:title=""/>
              <o:lock v:ext="edit" aspectratio="t"/>
            </v:shape>
            <v:shape id="_x0000_s4974" o:spid="_x0000_s4974" o:spt="75" type="#_x0000_t75" style="position:absolute;left:6843;top:1981;height:256;width:152;" filled="f" stroked="f" coordsize="21600,21600">
              <v:path/>
              <v:fill on="f" focussize="0,0"/>
              <v:stroke on="f"/>
              <v:imagedata r:id="rId178" o:title=""/>
              <o:lock v:ext="edit" aspectratio="t"/>
            </v:shape>
            <v:shape id="_x0000_s4975" o:spid="_x0000_s4975" o:spt="75" type="#_x0000_t75" style="position:absolute;left:6843;top:778;height:256;width:152;" filled="f" stroked="f" coordsize="21600,21600">
              <v:path/>
              <v:fill on="f" focussize="0,0"/>
              <v:stroke on="f"/>
              <v:imagedata r:id="rId101" o:title=""/>
              <o:lock v:ext="edit" aspectratio="t"/>
            </v:shape>
            <v:shape id="_x0000_s4976" o:spid="_x0000_s4976" o:spt="75" type="#_x0000_t75" style="position:absolute;left:6843;top:1279;height:256;width:152;" filled="f" stroked="f" coordsize="21600,21600">
              <v:path/>
              <v:fill on="f" focussize="0,0"/>
              <v:stroke on="f"/>
              <v:imagedata r:id="rId179" o:title=""/>
              <o:lock v:ext="edit" aspectratio="t"/>
            </v:shape>
            <v:shape id="_x0000_s4977" o:spid="_x0000_s4977" o:spt="75" type="#_x0000_t75" style="position:absolute;left:6843;top:1680;height:256;width:152;" filled="f" stroked="f" coordsize="21600,21600">
              <v:path/>
              <v:fill on="f" focussize="0,0"/>
              <v:stroke on="f"/>
              <v:imagedata r:id="rId180" o:title=""/>
              <o:lock v:ext="edit" aspectratio="t"/>
            </v:shape>
            <v:line id="_x0000_s4978" o:spid="_x0000_s4978" o:spt="20" style="position:absolute;left:4522;top:705;height:0;width:145;" stroked="t" coordsize="21600,21600">
              <v:path arrowok="t"/>
              <v:fill focussize="0,0"/>
              <v:stroke weight="0.626771653543307pt" color="#1D1D1A"/>
              <v:imagedata o:title=""/>
              <o:lock v:ext="edit"/>
            </v:line>
            <v:shape id="_x0000_s4979" o:spid="_x0000_s4979" style="position:absolute;left:4640;top:670;height:70;width:83;" fillcolor="#1D1D1A" filled="t" stroked="f" coordorigin="4640,671" coordsize="83,70" path="m4640,671l4655,705,4640,740,4723,705,4640,671xe">
              <v:path arrowok="t"/>
              <v:fill on="t" focussize="0,0"/>
              <v:stroke on="f"/>
              <v:imagedata o:title=""/>
              <o:lock v:ext="edit"/>
            </v:shape>
            <v:line id="_x0000_s4980" o:spid="_x0000_s4980" o:spt="20" style="position:absolute;left:3566;top:705;height:0;width:145;" stroked="t" coordsize="21600,21600">
              <v:path arrowok="t"/>
              <v:fill focussize="0,0"/>
              <v:stroke weight="0.626771653543307pt" color="#1D1D1A"/>
              <v:imagedata o:title=""/>
              <o:lock v:ext="edit"/>
            </v:line>
            <v:shape id="_x0000_s4981" o:spid="_x0000_s4981" style="position:absolute;left:3510;top:670;height:70;width:83;" fillcolor="#1D1D1A" filled="t" stroked="f" coordorigin="3510,671" coordsize="83,70" path="m3593,671l3510,705,3593,740,3578,705,3593,671xe">
              <v:path arrowok="t"/>
              <v:fill on="t" focussize="0,0"/>
              <v:stroke on="f"/>
              <v:imagedata o:title=""/>
              <o:lock v:ext="edit"/>
            </v:shape>
            <v:shape id="_x0000_s4982" o:spid="_x0000_s4982" style="position:absolute;left:3510;top:658;height:549;width:2762;" filled="f" stroked="t" coordorigin="3510,658" coordsize="2762,549" path="m4723,753l4723,658m3510,753l3510,658m6102,1207l6271,1207e">
              <v:path arrowok="t"/>
              <v:fill on="f" focussize="0,0"/>
              <v:stroke weight="0.626771653543307pt" color="#1D1D1A"/>
              <v:imagedata o:title=""/>
              <o:lock v:ext="edit"/>
            </v:shape>
            <v:shape id="_x0000_s4983" o:spid="_x0000_s4983" style="position:absolute;left:6245;top:1172;height:70;width:83;" fillcolor="#1D1D1A" filled="t" stroked="f" coordorigin="6245,1172" coordsize="83,70" path="m6245,1172l6260,1207,6245,1242,6328,1207,6245,1172xe">
              <v:path arrowok="t"/>
              <v:fill on="t" focussize="0,0"/>
              <v:stroke on="f"/>
              <v:imagedata o:title=""/>
              <o:lock v:ext="edit"/>
            </v:shape>
            <v:line id="_x0000_s4984" o:spid="_x0000_s4984" o:spt="20" style="position:absolute;left:5177;top:1207;height:0;width:170;" stroked="t" coordsize="21600,21600">
              <v:path arrowok="t"/>
              <v:fill focussize="0,0"/>
              <v:stroke weight="0.626771653543307pt" color="#1D1D1A"/>
              <v:imagedata o:title=""/>
              <o:lock v:ext="edit"/>
            </v:line>
            <v:shape id="_x0000_s4985" o:spid="_x0000_s4985" style="position:absolute;left:5121;top:1172;height:70;width:83;" fillcolor="#1D1D1A" filled="t" stroked="f" coordorigin="5121,1172" coordsize="83,70" path="m5204,1172l5121,1207,5204,1242,5189,1207,5204,1172xe">
              <v:path arrowok="t"/>
              <v:fill on="t" focussize="0,0"/>
              <v:stroke on="f"/>
              <v:imagedata o:title=""/>
              <o:lock v:ext="edit"/>
            </v:shape>
            <v:rect id="_x0000_s4986" o:spid="_x0000_s4986" o:spt="1" style="position:absolute;left:6321;top:1159;height:95;width:13;" fillcolor="#1D1D1A" filled="t" stroked="f" coordsize="21600,21600">
              <v:path/>
              <v:fill on="t" focussize="0,0"/>
              <v:stroke on="f"/>
              <v:imagedata o:title=""/>
              <o:lock v:ext="edit"/>
            </v:rect>
            <v:shape id="_x0000_s4987" o:spid="_x0000_s4987" style="position:absolute;left:5121;top:1159;height:95;width:2357;" filled="f" stroked="t" coordorigin="5121,1160" coordsize="2357,95" path="m5121,1254l5121,1160m7309,1207l7478,1207e">
              <v:path arrowok="t"/>
              <v:fill on="f" focussize="0,0"/>
              <v:stroke weight="0.626771653543307pt" color="#1D1D1A"/>
              <v:imagedata o:title=""/>
              <o:lock v:ext="edit"/>
            </v:shape>
            <v:shape id="_x0000_s4988" o:spid="_x0000_s4988" style="position:absolute;left:7451;top:1172;height:70;width:83;" fillcolor="#1D1D1A" filled="t" stroked="f" coordorigin="7452,1172" coordsize="83,70" path="m7452,1172l7467,1207,7452,1242,7534,1207,7452,1172xe">
              <v:path arrowok="t"/>
              <v:fill on="t" focussize="0,0"/>
              <v:stroke on="f"/>
              <v:imagedata o:title=""/>
              <o:lock v:ext="edit"/>
            </v:shape>
            <v:line id="_x0000_s4989" o:spid="_x0000_s4989" o:spt="20" style="position:absolute;left:6384;top:1207;height:0;width:170;" stroked="t" coordsize="21600,21600">
              <v:path arrowok="t"/>
              <v:fill focussize="0,0"/>
              <v:stroke weight="0.626771653543307pt" color="#1D1D1A"/>
              <v:imagedata o:title=""/>
              <o:lock v:ext="edit"/>
            </v:line>
            <v:shape id="_x0000_s4990" o:spid="_x0000_s4990" style="position:absolute;left:6327;top:1172;height:70;width:83;" fillcolor="#1D1D1A" filled="t" stroked="f" coordorigin="6328,1172" coordsize="83,70" path="m6410,1172l6328,1207,6410,1242,6396,1207,6410,1172xe">
              <v:path arrowok="t"/>
              <v:fill on="t" focussize="0,0"/>
              <v:stroke on="f"/>
              <v:imagedata o:title=""/>
              <o:lock v:ext="edit"/>
            </v:shape>
            <v:line id="_x0000_s4991" o:spid="_x0000_s4991" o:spt="20" style="position:absolute;left:7535;top:1160;flip:y;height:94;width:0;" stroked="t" coordsize="21600,21600">
              <v:path arrowok="t"/>
              <v:fill focussize="0,0"/>
              <v:stroke weight="0.626771653543307pt" color="#1D1D1A"/>
              <v:imagedata o:title=""/>
              <o:lock v:ext="edit"/>
            </v:line>
            <v:rect id="_x0000_s4992" o:spid="_x0000_s4992" o:spt="1" style="position:absolute;left:6321;top:1159;height:95;width:13;" fillcolor="#1D1D1A" filled="t" stroked="f" coordsize="21600,21600">
              <v:path/>
              <v:fill on="t" focussize="0,0"/>
              <v:stroke on="f"/>
              <v:imagedata o:title=""/>
              <o:lock v:ext="edit"/>
            </v:rect>
            <v:shape id="_x0000_s4993" o:spid="_x0000_s4993" style="position:absolute;left:3308;top:304;height:201;width:4425;" filled="f" stroked="t" coordorigin="3308,304" coordsize="4425,201" path="m6527,504l6326,505,6326,305,6126,304,6124,504,5924,505,5924,305,5723,304,5722,504,5525,505,5525,305,5324,304,5324,504,5121,505,5121,305,4920,304,4919,504,4718,505,4718,305,4517,304,4515,504,4314,505,4314,305,4113,304,4113,504,3912,505,3912,305,3711,304,3711,504,3308,504m7733,505l7532,505,7532,305,7331,304,7331,505,7130,505,7130,305,6930,304,6929,504,6728,505,6728,305,6528,304,6527,504,6326,505,6326,305,6126,304,6124,504e">
              <v:path arrowok="t"/>
              <v:fill on="f" focussize="0,0"/>
              <v:stroke weight="0.626771653543307pt" color="#1D1D1A"/>
              <v:imagedata o:title=""/>
              <o:lock v:ext="edit"/>
            </v:shape>
            <v:shape id="_x0000_s4994" o:spid="_x0000_s4994" o:spt="75" type="#_x0000_t75" style="position:absolute;left:4037;top:276;height:256;width:152;" filled="f" stroked="f" coordsize="21600,21600">
              <v:path/>
              <v:fill on="f" focussize="0,0"/>
              <v:stroke on="f"/>
              <v:imagedata r:id="rId181" o:title=""/>
              <o:lock v:ext="edit" aspectratio="t"/>
            </v:shape>
            <v:shape id="_x0000_s4995" o:spid="_x0000_s4995" o:spt="75" type="#_x0000_t75" style="position:absolute;left:4037;top:1981;height:256;width:152;" filled="f" stroked="f" coordsize="21600,21600">
              <v:path/>
              <v:fill on="f" focussize="0,0"/>
              <v:stroke on="f"/>
              <v:imagedata r:id="rId181" o:title=""/>
              <o:lock v:ext="edit" aspectratio="t"/>
            </v:shape>
            <v:shape id="_x0000_s4996" o:spid="_x0000_s4996" o:spt="75" type="#_x0000_t75" style="position:absolute;left:4037;top:778;height:256;width:152;" filled="f" stroked="f" coordsize="21600,21600">
              <v:path/>
              <v:fill on="f" focussize="0,0"/>
              <v:stroke on="f"/>
              <v:imagedata r:id="rId182" o:title=""/>
              <o:lock v:ext="edit" aspectratio="t"/>
            </v:shape>
            <v:shape id="_x0000_s4997" o:spid="_x0000_s4997" o:spt="75" type="#_x0000_t75" style="position:absolute;left:4037;top:1279;height:256;width:152;" filled="f" stroked="f" coordsize="21600,21600">
              <v:path/>
              <v:fill on="f" focussize="0,0"/>
              <v:stroke on="f"/>
              <v:imagedata r:id="rId183" o:title=""/>
              <o:lock v:ext="edit" aspectratio="t"/>
            </v:shape>
            <v:shape id="_x0000_s4998" o:spid="_x0000_s4998" o:spt="75" type="#_x0000_t75" style="position:absolute;left:4037;top:1680;height:256;width:152;" filled="f" stroked="f" coordsize="21600,21600">
              <v:path/>
              <v:fill on="f" focussize="0,0"/>
              <v:stroke on="f"/>
              <v:imagedata r:id="rId181" o:title=""/>
              <o:lock v:ext="edit" aspectratio="t"/>
            </v:shape>
            <v:shape id="_x0000_s4999" o:spid="_x0000_s4999" o:spt="75" type="#_x0000_t75" style="position:absolute;left:5646;top:276;height:256;width:152;" filled="f" stroked="f" coordsize="21600,21600">
              <v:path/>
              <v:fill on="f" focussize="0,0"/>
              <v:stroke on="f"/>
              <v:imagedata r:id="rId184" o:title=""/>
              <o:lock v:ext="edit" aspectratio="t"/>
            </v:shape>
            <v:shape id="_x0000_s5000" o:spid="_x0000_s5000" o:spt="75" type="#_x0000_t75" style="position:absolute;left:5646;top:1981;height:256;width:152;" filled="f" stroked="f" coordsize="21600,21600">
              <v:path/>
              <v:fill on="f" focussize="0,0"/>
              <v:stroke on="f"/>
              <v:imagedata r:id="rId184" o:title=""/>
              <o:lock v:ext="edit" aspectratio="t"/>
            </v:shape>
            <v:shape id="_x0000_s5001" o:spid="_x0000_s5001" o:spt="75" type="#_x0000_t75" style="position:absolute;left:5646;top:778;height:256;width:152;" filled="f" stroked="f" coordsize="21600,21600">
              <v:path/>
              <v:fill on="f" focussize="0,0"/>
              <v:stroke on="f"/>
              <v:imagedata r:id="rId185" o:title=""/>
              <o:lock v:ext="edit" aspectratio="t"/>
            </v:shape>
            <v:shape id="_x0000_s5002" o:spid="_x0000_s5002" o:spt="75" type="#_x0000_t75" style="position:absolute;left:5646;top:1279;height:256;width:152;" filled="f" stroked="f" coordsize="21600,21600">
              <v:path/>
              <v:fill on="f" focussize="0,0"/>
              <v:stroke on="f"/>
              <v:imagedata r:id="rId186" o:title=""/>
              <o:lock v:ext="edit" aspectratio="t"/>
            </v:shape>
            <v:shape id="_x0000_s5003" o:spid="_x0000_s5003" o:spt="75" type="#_x0000_t75" style="position:absolute;left:5646;top:1680;height:256;width:152;" filled="f" stroked="f" coordsize="21600,21600">
              <v:path/>
              <v:fill on="f" focussize="0,0"/>
              <v:stroke on="f"/>
              <v:imagedata r:id="rId187" o:title=""/>
              <o:lock v:ext="edit" aspectratio="t"/>
            </v:shape>
            <v:shape id="_x0000_s5004" o:spid="_x0000_s5004" o:spt="202" type="#_x0000_t202" style="position:absolute;left:2785;top:388;height:147;width:482;" filled="f" stroked="f" coordsize="21600,21600">
              <v:path/>
              <v:fill on="f" focussize="0,0"/>
              <v:stroke on="f" joinstyle="miter"/>
              <v:imagedata o:title=""/>
              <o:lock v:ext="edit"/>
              <v:textbox inset="0mm,0mm,0mm,0mm">
                <w:txbxContent>
                  <w:p w14:paraId="4A644A9A">
                    <w:pPr>
                      <w:pStyle w:val="221"/>
                      <w:spacing w:before="3"/>
                      <w:ind w:left="0" w:right="0" w:firstLine="0"/>
                      <w:jc w:val="left"/>
                      <w:rPr>
                        <w:sz w:val="12"/>
                      </w:rPr>
                    </w:pPr>
                    <w:r>
                      <w:t>sclk_out</w:t>
                    </w:r>
                  </w:p>
                </w:txbxContent>
              </v:textbox>
            </v:shape>
            <v:shape id="_x0000_s5005" o:spid="_x0000_s5005" o:spt="202" type="#_x0000_t202" style="position:absolute;left:3753;top:623;height:147;width:736;" filled="f" stroked="f" coordsize="21600,21600">
              <v:path/>
              <v:fill on="f" focussize="0,0"/>
              <v:stroke on="f" joinstyle="miter"/>
              <v:imagedata o:title=""/>
              <o:lock v:ext="edit"/>
              <v:textbox inset="0mm,0mm,0mm,0mm">
                <w:txbxContent>
                  <w:p w14:paraId="3622C0C4">
                    <w:pPr>
                      <w:pStyle w:val="221"/>
                      <w:spacing w:before="3"/>
                      <w:ind w:left="0" w:right="0" w:firstLine="0"/>
                      <w:jc w:val="left"/>
                      <w:rPr>
                        <w:sz w:val="12"/>
                      </w:rPr>
                    </w:pPr>
                    <w:r>
                      <w:t>控制字</w:t>
                    </w:r>
                  </w:p>
                </w:txbxContent>
              </v:textbox>
            </v:shape>
            <v:shape id="_x0000_s5006" o:spid="_x0000_s5006" o:spt="202" type="#_x0000_t202" style="position:absolute;left:3065;top:889;height:147;width:194;" filled="f" stroked="f" coordsize="21600,21600">
              <v:path/>
              <v:fill on="f" focussize="0,0"/>
              <v:stroke on="f" joinstyle="miter"/>
              <v:imagedata o:title=""/>
              <o:lock v:ext="edit"/>
              <v:textbox inset="0mm,0mm,0mm,0mm">
                <w:txbxContent>
                  <w:p w14:paraId="09EABA2E">
                    <w:pPr>
                      <w:pStyle w:val="124"/>
                      <w:spacing w:before="3"/>
                      <w:ind w:left="0" w:right="0" w:firstLine="0"/>
                      <w:jc w:val="left"/>
                      <w:rPr>
                        <w:sz w:val="12"/>
                      </w:rPr>
                    </w:pPr>
                    <w:r>
                      <w:t>TXD</w:t>
                    </w:r>
                  </w:p>
                </w:txbxContent>
              </v:textbox>
            </v:shape>
            <v:shape id="_x0000_s5007" o:spid="_x0000_s5007" o:spt="202" type="#_x0000_t202" style="position:absolute;left:3579;top:833;height:147;width:282;" filled="f" stroked="f" coordsize="21600,21600">
              <v:path/>
              <v:fill on="f" focussize="0,0"/>
              <v:stroke on="f" joinstyle="miter"/>
              <v:imagedata o:title=""/>
              <o:lock v:ext="edit"/>
              <v:textbox inset="0mm,0mm,0mm,0mm">
                <w:txbxContent>
                  <w:p w14:paraId="137458F0">
                    <w:pPr>
                      <w:pStyle w:val="150"/>
                      <w:spacing w:before="3"/>
                      <w:ind w:left="0" w:right="0" w:firstLine="0"/>
                      <w:jc w:val="left"/>
                      <w:rPr>
                        <w:sz w:val="12"/>
                      </w:rPr>
                    </w:pPr>
                    <w:r>
                      <w:t>MSB</w:t>
                    </w:r>
                  </w:p>
                </w:txbxContent>
              </v:textbox>
            </v:shape>
            <v:shape id="_x0000_s5008" o:spid="_x0000_s5008" o:spt="202" type="#_x0000_t202" style="position:absolute;left:4409;top:833;height:147;width:240;" filled="f" stroked="f" coordsize="21600,21600">
              <v:path/>
              <v:fill on="f" focussize="0,0"/>
              <v:stroke on="f" joinstyle="miter"/>
              <v:imagedata o:title=""/>
              <o:lock v:ext="edit"/>
              <v:textbox inset="0mm,0mm,0mm,0mm">
                <w:txbxContent>
                  <w:p w14:paraId="30CECFD0">
                    <w:pPr>
                      <w:pStyle w:val="151"/>
                      <w:spacing w:before="3"/>
                      <w:ind w:left="0" w:right="0" w:firstLine="0"/>
                      <w:jc w:val="left"/>
                      <w:rPr>
                        <w:sz w:val="12"/>
                      </w:rPr>
                    </w:pPr>
                    <w:r>
                      <w:t>LSB</w:t>
                    </w:r>
                  </w:p>
                </w:txbxContent>
              </v:textbox>
            </v:shape>
            <v:shape id="_x0000_s5009" o:spid="_x0000_s5009" o:spt="202" type="#_x0000_t202" style="position:absolute;left:5379;top:1124;height:147;width:707;" filled="f" stroked="f" coordsize="21600,21600">
              <v:path/>
              <v:fill on="f" focussize="0,0"/>
              <v:stroke on="f" joinstyle="miter"/>
              <v:imagedata o:title=""/>
              <o:lock v:ext="edit"/>
              <v:textbox inset="0mm,0mm,0mm,0mm">
                <w:txbxContent>
                  <w:p w14:paraId="30F64987">
                    <w:pPr>
                      <w:pStyle w:val="221"/>
                      <w:spacing w:before="3"/>
                      <w:ind w:left="0" w:right="0" w:firstLine="0"/>
                      <w:jc w:val="left"/>
                      <w:rPr>
                        <w:sz w:val="12"/>
                      </w:rPr>
                    </w:pPr>
                    <w:r>
                      <w:t>数据字0</w:t>
                    </w:r>
                  </w:p>
                </w:txbxContent>
              </v:textbox>
            </v:shape>
            <v:shape id="_x0000_s5010" o:spid="_x0000_s5010" o:spt="202" type="#_x0000_t202" style="position:absolute;left:6586;top:1124;height:147;width:707;" filled="f" stroked="f" coordsize="21600,21600">
              <v:path/>
              <v:fill on="f" focussize="0,0"/>
              <v:stroke on="f" joinstyle="miter"/>
              <v:imagedata o:title=""/>
              <o:lock v:ext="edit"/>
              <v:textbox inset="0mm,0mm,0mm,0mm">
                <w:txbxContent>
                  <w:p w14:paraId="0557A9A6">
                    <w:pPr>
                      <w:pStyle w:val="221"/>
                      <w:spacing w:before="3"/>
                      <w:ind w:left="0" w:right="0" w:firstLine="0"/>
                      <w:jc w:val="left"/>
                      <w:rPr>
                        <w:sz w:val="12"/>
                      </w:rPr>
                    </w:pPr>
                    <w:r>
                      <w:t>数据字1</w:t>
                    </w:r>
                  </w:p>
                </w:txbxContent>
              </v:textbox>
            </v:shape>
            <v:shape id="_x0000_s5011" o:spid="_x0000_s5011" o:spt="202" type="#_x0000_t202" style="position:absolute;left:3063;top:1388;height:147;width:196;" filled="f" stroked="f" coordsize="21600,21600">
              <v:path/>
              <v:fill on="f" focussize="0,0"/>
              <v:stroke on="f" joinstyle="miter"/>
              <v:imagedata o:title=""/>
              <o:lock v:ext="edit"/>
              <v:textbox inset="0mm,0mm,0mm,0mm">
                <w:txbxContent>
                  <w:p w14:paraId="5EBDFDA0">
                    <w:pPr>
                      <w:pStyle w:val="124"/>
                      <w:spacing w:before="3"/>
                      <w:ind w:left="0" w:right="0" w:firstLine="0"/>
                      <w:jc w:val="left"/>
                      <w:rPr>
                        <w:sz w:val="12"/>
                      </w:rPr>
                    </w:pPr>
                    <w:r>
                      <w:t>RXD</w:t>
                    </w:r>
                  </w:p>
                </w:txbxContent>
              </v:textbox>
            </v:shape>
            <v:shape id="_x0000_s5012" o:spid="_x0000_s5012" o:spt="202" type="#_x0000_t202" style="position:absolute;left:4886;top:1334;height:147;width:583;" filled="f" stroked="f" coordsize="21600,21600">
              <v:path/>
              <v:fill on="f" focussize="0,0"/>
              <v:stroke on="f" joinstyle="miter"/>
              <v:imagedata o:title=""/>
              <o:lock v:ext="edit"/>
              <v:textbox inset="0mm,0mm,0mm,0mm">
                <w:txbxContent>
                  <w:p w14:paraId="468DA02E">
                    <w:pPr>
                      <w:pStyle w:val="151"/>
                      <w:tabs>
                        <w:tab w:val="left" w:pos="300"/>
                      </w:tabs>
                      <w:spacing w:before="3"/>
                      <w:ind w:left="0" w:right="0" w:firstLine="0"/>
                      <w:jc w:val="left"/>
                      <w:rPr>
                        <w:sz w:val="12"/>
                      </w:rPr>
                    </w:pPr>
                    <w:r>
                      <w:t>0 MSB</w:t>
                    </w:r>
                  </w:p>
                </w:txbxContent>
              </v:textbox>
            </v:shape>
            <v:shape id="_x0000_s5013" o:spid="_x0000_s5013" o:spt="202" type="#_x0000_t202" style="position:absolute;left:6012;top:1334;height:147;width:664;" filled="f" stroked="f" coordsize="21600,21600">
              <v:path/>
              <v:fill on="f" focussize="0,0"/>
              <v:stroke on="f" joinstyle="miter"/>
              <v:imagedata o:title=""/>
              <o:lock v:ext="edit"/>
              <v:textbox inset="0mm,0mm,0mm,0mm">
                <w:txbxContent>
                  <w:p w14:paraId="584D3D36">
                    <w:pPr>
                      <w:pStyle w:val="151"/>
                      <w:spacing w:before="3"/>
                      <w:ind w:left="0" w:right="0" w:firstLine="0"/>
                      <w:jc w:val="left"/>
                      <w:rPr>
                        <w:sz w:val="12"/>
                      </w:rPr>
                    </w:pPr>
                    <w:r>
                      <w:t>LSB MSB</w:t>
                    </w:r>
                  </w:p>
                </w:txbxContent>
              </v:textbox>
            </v:shape>
            <v:shape id="_x0000_s5014" o:spid="_x0000_s5014" o:spt="202" type="#_x0000_t202" style="position:absolute;left:7219;top:1334;height:147;width:240;" filled="f" stroked="f" coordsize="21600,21600">
              <v:path/>
              <v:fill on="f" focussize="0,0"/>
              <v:stroke on="f" joinstyle="miter"/>
              <v:imagedata o:title=""/>
              <o:lock v:ext="edit"/>
              <v:textbox inset="0mm,0mm,0mm,0mm">
                <w:txbxContent>
                  <w:p w14:paraId="4E0F4184">
                    <w:pPr>
                      <w:pStyle w:val="151"/>
                      <w:spacing w:before="3"/>
                      <w:ind w:left="0" w:right="0" w:firstLine="0"/>
                      <w:jc w:val="left"/>
                      <w:rPr>
                        <w:sz w:val="12"/>
                      </w:rPr>
                    </w:pPr>
                    <w:r>
                      <w:t>LSB</w:t>
                    </w:r>
                  </w:p>
                </w:txbxContent>
              </v:textbox>
            </v:shape>
            <v:shape id="_x0000_s5015" o:spid="_x0000_s5015" o:spt="202" type="#_x0000_t202" style="position:absolute;left:2769;top:1791;height:449;width:500;" filled="f" stroked="f" coordsize="21600,21600">
              <v:path/>
              <v:fill on="f" focussize="0,0"/>
              <v:stroke on="f" joinstyle="miter"/>
              <v:imagedata o:title=""/>
              <o:lock v:ext="edit"/>
              <v:textbox inset="0mm,0mm,0mm,0mm">
                <w:txbxContent>
                  <w:p w14:paraId="74687012">
                    <w:pPr>
                      <w:pStyle w:val="125"/>
                      <w:spacing w:before="3"/>
                      <w:ind w:left="93" w:right="0" w:firstLine="0"/>
                      <w:jc w:val="left"/>
                      <w:rPr>
                        <w:sz w:val="12"/>
                      </w:rPr>
                    </w:pPr>
                    <w:r>
                      <w:t>ss_0_n</w:t>
                    </w:r>
                  </w:p>
                  <w:p w14:paraId="3B2DB114">
                    <w:pPr>
                      <w:spacing w:before="0" w:line="240" w:lineRule="auto"/>
                      <w:rPr>
                        <w:sz w:val="14"/>
                      </w:rPr>
                    </w:pPr>
                  </w:p>
                  <w:p w14:paraId="35BB4ED5">
                    <w:pPr>
                      <w:pStyle w:val="221"/>
                      <w:spacing w:before="0"/>
                      <w:ind w:left="0" w:right="0" w:firstLine="0"/>
                      <w:jc w:val="left"/>
                      <w:rPr>
                        <w:sz w:val="12"/>
                      </w:rPr>
                    </w:pPr>
                    <w:r>
                      <w:t>ssi_oe_n</w:t>
                    </w:r>
                  </w:p>
                </w:txbxContent>
              </v:textbox>
            </v:shape>
          </v:group>
        </w:pict>
      </w:r>
      <w:r>
        <w:rPr>
          <w:i/>
          <w:color w:val="333333"/>
          <w:w w:val="95"/>
          <w:sz w:val="12"/>
        </w:rPr>
        <w:t xml:space="preserve">图138. </w:t>
      </w:r>
      <w:r>
        <w:rPr>
          <w:i/>
          <w:color w:val="333333"/>
          <w:w w:val="85"/>
          <w:sz w:val="12"/>
        </w:rPr>
        <w:t>连续顺序</w:t>
      </w:r>
      <w:r>
        <w:rPr>
          <w:i/>
          <w:color w:val="333333"/>
          <w:w w:val="95"/>
          <w:sz w:val="12"/>
        </w:rPr>
        <w:t>微丝传输</w:t>
      </w:r>
      <w:r>
        <w:rPr>
          <w:i/>
          <w:color w:val="333333"/>
          <w:w w:val="85"/>
          <w:sz w:val="12"/>
        </w:rPr>
        <w:t>（接收数据帧）</w:t>
      </w:r>
    </w:p>
    <w:p w14:paraId="35C86748">
      <w:pPr>
        <w:pStyle w:val="8"/>
        <w:rPr>
          <w:i/>
          <w:sz w:val="20"/>
        </w:rPr>
      </w:pPr>
    </w:p>
    <w:p w14:paraId="594FC95F">
      <w:pPr>
        <w:pStyle w:val="8"/>
        <w:rPr>
          <w:i/>
          <w:sz w:val="20"/>
        </w:rPr>
      </w:pPr>
    </w:p>
    <w:p w14:paraId="376CAC06">
      <w:pPr>
        <w:pStyle w:val="8"/>
        <w:rPr>
          <w:i/>
          <w:sz w:val="20"/>
        </w:rPr>
      </w:pPr>
    </w:p>
    <w:p w14:paraId="26D0B39E">
      <w:pPr>
        <w:pStyle w:val="8"/>
        <w:rPr>
          <w:i/>
          <w:sz w:val="20"/>
        </w:rPr>
      </w:pPr>
    </w:p>
    <w:p w14:paraId="216696B0">
      <w:pPr>
        <w:pStyle w:val="8"/>
        <w:rPr>
          <w:i/>
          <w:sz w:val="20"/>
        </w:rPr>
      </w:pPr>
    </w:p>
    <w:p w14:paraId="12EA97ED">
      <w:pPr>
        <w:pStyle w:val="8"/>
        <w:rPr>
          <w:i/>
          <w:sz w:val="20"/>
        </w:rPr>
      </w:pPr>
    </w:p>
    <w:p w14:paraId="2BFD9D62">
      <w:pPr>
        <w:pStyle w:val="8"/>
        <w:spacing w:before="11"/>
        <w:rPr>
          <w:i/>
          <w:sz w:val="26"/>
        </w:rPr>
      </w:pPr>
    </w:p>
    <w:p w14:paraId="1575A67D">
      <w:pPr>
        <w:spacing w:before="99" w:line="319" w:lineRule="auto"/>
        <w:ind w:left="100" w:right="8738" w:firstLine="0"/>
        <w:jc w:val="left"/>
        <w:rPr>
          <w:i/>
          <w:sz w:val="12"/>
        </w:rPr>
      </w:pPr>
      <w:r>
        <w:pict>
          <v:group id="_x0000_s5016" o:spid="_x0000_s5016" o:spt="203" style="position:absolute;left:0pt;margin-left:114.95pt;margin-top:4.25pt;height:183.3pt;width:297pt;mso-position-horizontal-relative:page;z-index:-251462656;mso-width-relative:page;mso-height-relative:page;" coordorigin="2300,86" coordsize="5940,3666">
            <o:lock v:ext="edit"/>
            <v:rect id="_x0000_s5017" o:spid="_x0000_s5017" o:spt="1" style="position:absolute;left:2300;top:85;height:3666;width:5940;" fillcolor="#F6F6F6" filled="t" stroked="f" coordsize="21600,21600">
              <v:path/>
              <v:fill on="t" focussize="0,0"/>
              <v:stroke on="f"/>
              <v:imagedata o:title=""/>
              <o:lock v:ext="edit"/>
            </v:rect>
            <v:shape id="_x0000_s5018" o:spid="_x0000_s5018" style="position:absolute;left:2597;top:683;height:2271;width:3087;" filled="f" stroked="t" coordorigin="2597,683" coordsize="3087,2271" path="m3030,1361l4225,1361,4225,1122,3030,1122,3030,1361xm3030,1839l4225,1839,4225,1600,3030,1600,3030,1839xm4839,2954l5684,2954,5684,883,4839,883,4839,2954xm3030,2078l4225,2078,4225,1839,3030,1839,3030,2078xm3030,2317l4225,2317,4225,2078,3030,2078,3030,2317xm3030,2556l4225,2556,4225,2317,3030,2317,3030,2556xm2597,683l2647,683e">
              <v:path arrowok="t"/>
              <v:fill on="f" focussize="0,0"/>
              <v:stroke weight="0.498031496062992pt" color="#1D1D1A"/>
              <v:imagedata o:title=""/>
              <o:lock v:ext="edit"/>
            </v:shape>
            <v:line id="_x0000_s5019" o:spid="_x0000_s5019" o:spt="20" style="position:absolute;left:2686;top:683;height:0;width:1888;" stroked="t" coordsize="21600,21600">
              <v:path arrowok="t"/>
              <v:fill focussize="0,0"/>
              <v:stroke weight="0.498031496062992pt" color="#1D1D1A"/>
              <v:imagedata o:title=""/>
              <o:lock v:ext="edit"/>
            </v:line>
            <v:shape id="_x0000_s5020" o:spid="_x0000_s5020" style="position:absolute;left:4593;top:683;height:50;width:50;" filled="f" stroked="t" coordorigin="4593,683" coordsize="50,50" path="m4593,683l4643,683,4643,733e">
              <v:path arrowok="t"/>
              <v:fill on="f" focussize="0,0"/>
              <v:stroke weight="0.498031496062992pt" color="#1D1D1A"/>
              <v:imagedata o:title=""/>
              <o:lock v:ext="edit"/>
            </v:shape>
            <v:line id="_x0000_s5021" o:spid="_x0000_s5021" o:spt="20" style="position:absolute;left:4643;top:774;height:2668;width:0;" stroked="t" coordsize="21600,21600">
              <v:path arrowok="t"/>
              <v:fill focussize="0,0"/>
              <v:stroke weight="0.498031496062992pt" color="#1D1D1A"/>
              <v:imagedata o:title=""/>
              <o:lock v:ext="edit"/>
            </v:line>
            <v:shape id="_x0000_s5022" o:spid="_x0000_s5022" style="position:absolute;left:4593;top:3462;height:50;width:50;" filled="f" stroked="t" coordorigin="4593,3462" coordsize="50,50" path="m4643,3462l4643,3512,4593,3512e">
              <v:path arrowok="t"/>
              <v:fill on="f" focussize="0,0"/>
              <v:stroke weight="0.498031496062992pt" color="#1D1D1A"/>
              <v:imagedata o:title=""/>
              <o:lock v:ext="edit"/>
            </v:shape>
            <v:line id="_x0000_s5023" o:spid="_x0000_s5023" o:spt="20" style="position:absolute;left:2666;top:3512;flip:x;height:0;width:1888;" stroked="t" coordsize="21600,21600">
              <v:path arrowok="t"/>
              <v:fill focussize="0,0"/>
              <v:stroke weight="0.498031496062992pt" color="#1D1D1A"/>
              <v:imagedata o:title=""/>
              <o:lock v:ext="edit"/>
            </v:line>
            <v:shape id="_x0000_s5024" o:spid="_x0000_s5024" style="position:absolute;left:2597;top:3512;height:2;width:5329;" filled="f" stroked="t" coordorigin="2597,3512" coordsize="5329,0" path="m2647,3512l2597,3512m7925,3512l7876,3512e">
              <v:path arrowok="t"/>
              <v:fill on="f" focussize="0,0"/>
              <v:stroke weight="0.498031496062992pt" color="#1D1D1A"/>
              <v:imagedata o:title=""/>
              <o:lock v:ext="edit"/>
            </v:shape>
            <v:line id="_x0000_s5025" o:spid="_x0000_s5025" o:spt="20" style="position:absolute;left:5949;top:3512;flip:x;height:0;width:1888;" stroked="t" coordsize="21600,21600">
              <v:path arrowok="t"/>
              <v:fill focussize="0,0"/>
              <v:stroke weight="0.498031496062992pt" color="#1D1D1A"/>
              <v:imagedata o:title=""/>
              <o:lock v:ext="edit"/>
            </v:line>
            <v:shape id="_x0000_s5026" o:spid="_x0000_s5026" style="position:absolute;left:5879;top:3462;height:50;width:50;" filled="f" stroked="t" coordorigin="5879,3462" coordsize="50,50" path="m5929,3512l5879,3512,5879,3462e">
              <v:path arrowok="t"/>
              <v:fill on="f" focussize="0,0"/>
              <v:stroke weight="0.498031496062992pt" color="#1D1D1A"/>
              <v:imagedata o:title=""/>
              <o:lock v:ext="edit"/>
            </v:shape>
            <v:line id="_x0000_s5027" o:spid="_x0000_s5027" o:spt="20" style="position:absolute;left:5879;top:753;flip:y;height:2669;width:0;" stroked="t" coordsize="21600,21600">
              <v:path arrowok="t"/>
              <v:fill focussize="0,0"/>
              <v:stroke weight="0.498031496062992pt" color="#1D1D1A"/>
              <v:imagedata o:title=""/>
              <o:lock v:ext="edit"/>
            </v:line>
            <v:shape id="_x0000_s5028" o:spid="_x0000_s5028" style="position:absolute;left:5879;top:683;height:50;width:50;" filled="f" stroked="t" coordorigin="5879,683" coordsize="50,50" path="m5879,733l5879,683,5929,683e">
              <v:path arrowok="t"/>
              <v:fill on="f" focussize="0,0"/>
              <v:stroke weight="0.498031496062992pt" color="#1D1D1A"/>
              <v:imagedata o:title=""/>
              <o:lock v:ext="edit"/>
            </v:shape>
            <v:line id="_x0000_s5029" o:spid="_x0000_s5029" o:spt="20" style="position:absolute;left:5968;top:683;height:0;width:1888;" stroked="t" coordsize="21600,21600">
              <v:path arrowok="t"/>
              <v:fill focussize="0,0"/>
              <v:stroke weight="0.498031496062992pt" color="#1D1D1A"/>
              <v:imagedata o:title=""/>
              <o:lock v:ext="edit"/>
            </v:line>
            <v:shape id="_x0000_s5030" o:spid="_x0000_s5030" style="position:absolute;left:3627;top:683;height:394;width:4298;" filled="f" stroked="t" coordorigin="3628,683" coordsize="4298,394" path="m7876,683l7925,683m3628,903l3628,1077e">
              <v:path arrowok="t"/>
              <v:fill on="f" focussize="0,0"/>
              <v:stroke weight="0.498031496062992pt" color="#1D1D1A"/>
              <v:imagedata o:title=""/>
              <o:lock v:ext="edit"/>
            </v:shape>
            <v:shape id="_x0000_s5031" o:spid="_x0000_s5031" style="position:absolute;left:3600;top:1056;height:66;width:56;" fillcolor="#1D1D1A" filled="t" stroked="f" coordorigin="3600,1056" coordsize="56,66" path="m3656,1056l3628,1068,3600,1056,3628,1122,3656,1056xe">
              <v:path arrowok="t"/>
              <v:fill on="t" focussize="0,0"/>
              <v:stroke on="f"/>
              <v:imagedata o:title=""/>
              <o:lock v:ext="edit"/>
            </v:shape>
            <v:line id="_x0000_s5032" o:spid="_x0000_s5032" o:spt="20" style="position:absolute;left:5270;top:664;height:174;width:0;" stroked="t" coordsize="21600,21600">
              <v:path arrowok="t"/>
              <v:fill focussize="0,0"/>
              <v:stroke weight="0.498031496062992pt" color="#1D1D1A"/>
              <v:imagedata o:title=""/>
              <o:lock v:ext="edit"/>
            </v:line>
            <v:shape id="_x0000_s5033" o:spid="_x0000_s5033" style="position:absolute;left:5242;top:817;height:66;width:56;" fillcolor="#1D1D1A" filled="t" stroked="f" coordorigin="5242,817" coordsize="56,66" path="m5298,817l5270,829,5242,817,5270,883,5298,817xe">
              <v:path arrowok="t"/>
              <v:fill on="t" focussize="0,0"/>
              <v:stroke on="f"/>
              <v:imagedata o:title=""/>
              <o:lock v:ext="edit"/>
            </v:shape>
            <v:line id="_x0000_s5034" o:spid="_x0000_s5034" o:spt="20" style="position:absolute;left:5261;top:2958;height:175;width:0;" stroked="t" coordsize="21600,21600">
              <v:path arrowok="t"/>
              <v:fill focussize="0,0"/>
              <v:stroke weight="0.498031496062992pt" color="#1D1D1A"/>
              <v:imagedata o:title=""/>
              <o:lock v:ext="edit"/>
            </v:line>
            <v:shape id="_x0000_s5035" o:spid="_x0000_s5035" style="position:absolute;left:5233;top:3111;height:66;width:56;" fillcolor="#1D1D1A" filled="t" stroked="f" coordorigin="5234,3112" coordsize="56,66" path="m5289,3112l5261,3123,5234,3112,5261,3177,5289,3112xe">
              <v:path arrowok="t"/>
              <v:fill on="t" focussize="0,0"/>
              <v:stroke on="f"/>
              <v:imagedata o:title=""/>
              <o:lock v:ext="edit"/>
            </v:shape>
            <v:shape id="_x0000_s5036" o:spid="_x0000_s5036" style="position:absolute;left:3627;top:2556;height:160;width:1160;" filled="f" stroked="t" coordorigin="3628,2556" coordsize="1160,160" path="m3628,2556l3628,2715,4787,2715e">
              <v:path arrowok="t"/>
              <v:fill on="f" focussize="0,0"/>
              <v:stroke weight="0.498031496062992pt" color="#1D1D1A"/>
              <v:imagedata o:title=""/>
              <o:lock v:ext="edit"/>
            </v:shape>
            <v:shape id="_x0000_s5037" o:spid="_x0000_s5037" style="position:absolute;left:4766;top:2687;height:56;width:66;" fillcolor="#1D1D1A" filled="t" stroked="f" coordorigin="4766,2688" coordsize="66,56" path="m4766,2688l4778,2715,4766,2743,4832,2715,4766,2688xe">
              <v:path arrowok="t"/>
              <v:fill on="t" focussize="0,0"/>
              <v:stroke on="f"/>
              <v:imagedata o:title=""/>
              <o:lock v:ext="edit"/>
            </v:shape>
            <v:line id="_x0000_s5038" o:spid="_x0000_s5038" o:spt="20" style="position:absolute;left:3030;top:1361;height:50;width:0;" stroked="t" coordsize="21600,21600">
              <v:path arrowok="t"/>
              <v:fill focussize="0,0"/>
              <v:stroke weight="0.498031496062992pt" color="#1D1D1A"/>
              <v:imagedata o:title=""/>
              <o:lock v:ext="edit"/>
            </v:line>
            <v:line id="_x0000_s5039" o:spid="_x0000_s5039" o:spt="20" style="position:absolute;left:3030;top:1442;height:93;width:0;" stroked="t" coordsize="21600,21600">
              <v:path arrowok="t"/>
              <v:fill focussize="0,0"/>
              <v:stroke weight="0.498031496062992pt" color="#1D1D1A"/>
              <v:imagedata o:title=""/>
              <o:lock v:ext="edit"/>
            </v:line>
            <v:shape id="_x0000_s5040" o:spid="_x0000_s5040" style="position:absolute;left:3030;top:1360;height:240;width:598;" filled="f" stroked="t" coordorigin="3030,1361" coordsize="598,240" path="m3030,1550l3030,1600m3628,1361l3628,1411e">
              <v:path arrowok="t"/>
              <v:fill on="f" focussize="0,0"/>
              <v:stroke weight="0.498031496062992pt" color="#1D1D1A"/>
              <v:imagedata o:title=""/>
              <o:lock v:ext="edit"/>
            </v:shape>
            <v:line id="_x0000_s5041" o:spid="_x0000_s5041" o:spt="20" style="position:absolute;left:3628;top:1442;height:93;width:0;" stroked="t" coordsize="21600,21600">
              <v:path arrowok="t"/>
              <v:fill focussize="0,0"/>
              <v:stroke weight="0.498031496062992pt" color="#1D1D1A"/>
              <v:imagedata o:title=""/>
              <o:lock v:ext="edit"/>
            </v:line>
            <v:shape id="_x0000_s5042" o:spid="_x0000_s5042" style="position:absolute;left:3627;top:1360;height:240;width:598;" filled="f" stroked="t" coordorigin="3628,1361" coordsize="598,240" path="m3628,1550l3628,1600m4225,1361l4225,1411e">
              <v:path arrowok="t"/>
              <v:fill on="f" focussize="0,0"/>
              <v:stroke weight="0.498031496062992pt" color="#1D1D1A"/>
              <v:imagedata o:title=""/>
              <o:lock v:ext="edit"/>
            </v:shape>
            <v:line id="_x0000_s5043" o:spid="_x0000_s5043" o:spt="20" style="position:absolute;left:4225;top:1442;height:93;width:0;" stroked="t" coordsize="21600,21600">
              <v:path arrowok="t"/>
              <v:fill focussize="0,0"/>
              <v:stroke weight="0.498031496062992pt" color="#1D1D1A"/>
              <v:imagedata o:title=""/>
              <o:lock v:ext="edit"/>
            </v:line>
            <v:shape id="_x0000_s5044" o:spid="_x0000_s5044" style="position:absolute;left:4225;top:1121;height:479;width:2923;" filled="f" stroked="t" coordorigin="4225,1122" coordsize="2923,479" path="m4225,1550l4225,1600m5684,1122l7148,1122,7148,1316e">
              <v:path arrowok="t"/>
              <v:fill on="f" focussize="0,0"/>
              <v:stroke weight="0.498031496062992pt" color="#1D1D1A"/>
              <v:imagedata o:title=""/>
              <o:lock v:ext="edit"/>
            </v:shape>
            <v:shape id="_x0000_s5045" o:spid="_x0000_s5045" style="position:absolute;left:7120;top:1295;height:66;width:56;" fillcolor="#1D1D1A" filled="t" stroked="f" coordorigin="7120,1295" coordsize="56,66" path="m7176,1295l7148,1307,7120,1295,7148,1361,7176,1295xe">
              <v:path arrowok="t"/>
              <v:fill on="t" focussize="0,0"/>
              <v:stroke on="f"/>
              <v:imagedata o:title=""/>
              <o:lock v:ext="edit"/>
            </v:shape>
            <v:line id="_x0000_s5046" o:spid="_x0000_s5046" o:spt="20" style="position:absolute;left:5270;top:883;height:49;width:0;" stroked="t" coordsize="21600,21600">
              <v:path arrowok="t"/>
              <v:fill focussize="0,0"/>
              <v:stroke weight="0.498031496062992pt" color="#1D1D1A"/>
              <v:imagedata o:title=""/>
              <o:lock v:ext="edit"/>
            </v:line>
            <v:line id="_x0000_s5047" o:spid="_x0000_s5047" o:spt="20" style="position:absolute;left:5270;top:963;height:93;width:0;" stroked="t" coordsize="21600,21600">
              <v:path arrowok="t"/>
              <v:fill focussize="0,0"/>
              <v:stroke weight="0.498031496062992pt" color="#1D1D1A"/>
              <v:imagedata o:title=""/>
              <o:lock v:ext="edit"/>
            </v:line>
            <v:shape id="_x0000_s5048" o:spid="_x0000_s5048" style="position:absolute;left:5269;top:1071;height:50;width:50;" filled="f" stroked="t" coordorigin="5270,1072" coordsize="50,50" path="m5270,1072l5270,1122,5320,1122e">
              <v:path arrowok="t"/>
              <v:fill on="f" focussize="0,0"/>
              <v:stroke weight="0.498031496062992pt" color="#1D1D1A"/>
              <v:imagedata o:title=""/>
              <o:lock v:ext="edit"/>
            </v:shape>
            <v:line id="_x0000_s5049" o:spid="_x0000_s5049" o:spt="20" style="position:absolute;left:5359;top:1122;height:0;width:255;" stroked="t" coordsize="21600,21600">
              <v:path arrowok="t"/>
              <v:fill focussize="0,0"/>
              <v:stroke weight="0.498031496062992pt" color="#1D1D1A"/>
              <v:imagedata o:title=""/>
              <o:lock v:ext="edit"/>
            </v:line>
            <v:shape id="_x0000_s5050" o:spid="_x0000_s5050" style="position:absolute;left:5261;top:1121;height:1833;width:423;" filled="f" stroked="t" coordorigin="5261,1122" coordsize="423,1833" path="m5634,1122l5684,1122m5261,2954l5261,2905e">
              <v:path arrowok="t"/>
              <v:fill on="f" focussize="0,0"/>
              <v:stroke weight="0.498031496062992pt" color="#1D1D1A"/>
              <v:imagedata o:title=""/>
              <o:lock v:ext="edit"/>
            </v:shape>
            <v:line id="_x0000_s5051" o:spid="_x0000_s5051" o:spt="20" style="position:absolute;left:5261;top:2781;flip:y;height:93;width:0;" stroked="t" coordsize="21600,21600">
              <v:path arrowok="t"/>
              <v:fill focussize="0,0"/>
              <v:stroke weight="0.498031496062992pt" color="#1D1D1A"/>
              <v:imagedata o:title=""/>
              <o:lock v:ext="edit"/>
            </v:line>
            <v:shape id="_x0000_s5052" o:spid="_x0000_s5052" style="position:absolute;left:5211;top:2715;height:50;width:50;" filled="f" stroked="t" coordorigin="5211,2715" coordsize="50,50" path="m5261,2765l5261,2715,5211,2715e">
              <v:path arrowok="t"/>
              <v:fill on="f" focussize="0,0"/>
              <v:stroke weight="0.498031496062992pt" color="#1D1D1A"/>
              <v:imagedata o:title=""/>
              <o:lock v:ext="edit"/>
            </v:shape>
            <v:line id="_x0000_s5053" o:spid="_x0000_s5053" o:spt="20" style="position:absolute;left:4909;top:2715;flip:x;height:0;width:262;" stroked="t" coordsize="21600,21600">
              <v:path arrowok="t"/>
              <v:fill focussize="0,0"/>
              <v:stroke weight="0.498031496062992pt" color="#1D1D1A"/>
              <v:imagedata o:title=""/>
              <o:lock v:ext="edit"/>
            </v:line>
            <v:line id="_x0000_s5054" o:spid="_x0000_s5054" o:spt="20" style="position:absolute;left:4839;top:2715;flip:x;height:0;width:49;" stroked="t" coordsize="21600,21600">
              <v:path arrowok="t"/>
              <v:fill focussize="0,0"/>
              <v:stroke weight="0.498031496062992pt" color="#1D1D1A"/>
              <v:imagedata o:title=""/>
              <o:lock v:ext="edit"/>
            </v:line>
            <v:shape id="_x0000_s5055" o:spid="_x0000_s5055" style="position:absolute;left:7120;top:2948;height:66;width:56;" fillcolor="#1D1D1A" filled="t" stroked="f" coordorigin="7120,2948" coordsize="56,66" path="m7176,2948l7148,2960,7120,2948,7148,3014,7176,2948xe">
              <v:path arrowok="t"/>
              <v:fill on="t" focussize="0,0"/>
              <v:stroke on="f"/>
              <v:imagedata o:title=""/>
              <o:lock v:ext="edit"/>
            </v:shape>
            <v:shape id="_x0000_s5056" o:spid="_x0000_s5056" o:spt="202" type="#_x0000_t202" style="position:absolute;left:2877;top:267;height:117;width:1169;" filled="f" stroked="f" coordsize="21600,21600">
              <v:path/>
              <v:fill on="f" focussize="0,0"/>
              <v:stroke on="f" joinstyle="miter"/>
              <v:imagedata o:title=""/>
              <o:lock v:ext="edit"/>
              <v:textbox inset="0mm,0mm,0mm,0mm">
                <w:txbxContent>
                  <w:p w14:paraId="7A89DE4F">
                    <w:pPr>
                      <w:pStyle w:val="67"/>
                      <w:spacing w:before="0" w:line="115" w:lineRule="exact"/>
                      <w:ind w:left="0" w:right="0" w:firstLine="0"/>
                      <w:jc w:val="left"/>
                      <w:rPr>
                        <w:sz w:val="10"/>
                      </w:rPr>
                    </w:pPr>
                    <w:r>
                      <w:t>MWHS     MDD MWMOD</w:t>
                    </w:r>
                  </w:p>
                </w:txbxContent>
              </v:textbox>
            </v:shape>
            <v:shape id="_x0000_s5057" o:spid="_x0000_s5057" o:spt="202" type="#_x0000_t202" style="position:absolute;left:2479;top:426;height:117;width:322;" filled="f" stroked="f" coordsize="21600,21600">
              <v:path/>
              <v:fill on="f" focussize="0,0"/>
              <v:stroke on="f" joinstyle="miter"/>
              <v:imagedata o:title=""/>
              <o:lock v:ext="edit"/>
              <v:textbox inset="0mm,0mm,0mm,0mm">
                <w:txbxContent>
                  <w:p w14:paraId="12801923">
                    <w:pPr>
                      <w:pStyle w:val="67"/>
                      <w:spacing w:before="0" w:line="115" w:lineRule="exact"/>
                      <w:ind w:left="0" w:right="0" w:firstLine="0"/>
                      <w:jc w:val="left"/>
                      <w:rPr>
                        <w:sz w:val="10"/>
                      </w:rPr>
                    </w:pPr>
                    <w:r>
                      <w:t>MWCR</w:t>
                    </w:r>
                  </w:p>
                </w:txbxContent>
              </v:textbox>
            </v:shape>
            <v:shape id="_x0000_s5058" o:spid="_x0000_s5058" o:spt="202" type="#_x0000_t202" style="position:absolute;left:5198;top:504;height:117;width:160;" filled="f" stroked="f" coordsize="21600,21600">
              <v:path/>
              <v:fill on="f" focussize="0,0"/>
              <v:stroke on="f" joinstyle="miter"/>
              <v:imagedata o:title=""/>
              <o:lock v:ext="edit"/>
              <v:textbox inset="0mm,0mm,0mm,0mm">
                <w:txbxContent>
                  <w:p w14:paraId="1DD7E6FB">
                    <w:pPr>
                      <w:pStyle w:val="136"/>
                      <w:spacing w:before="0" w:line="115" w:lineRule="exact"/>
                      <w:ind w:left="0" w:right="0" w:firstLine="0"/>
                      <w:jc w:val="left"/>
                      <w:rPr>
                        <w:sz w:val="10"/>
                      </w:rPr>
                    </w:pPr>
                    <w:r>
                      <w:t>RXD</w:t>
                    </w:r>
                  </w:p>
                </w:txbxContent>
              </v:textbox>
            </v:shape>
            <v:shape id="_x0000_s5059" o:spid="_x0000_s5059" o:spt="202" type="#_x0000_t202" style="position:absolute;left:3432;top:743;height:328;width:1099;" filled="f" stroked="f" coordsize="21600,21600">
              <v:path/>
              <v:fill on="f" focussize="0,0"/>
              <v:stroke on="f" joinstyle="miter"/>
              <v:imagedata o:title=""/>
              <o:lock v:ext="edit"/>
              <v:textbox inset="0mm,0mm,0mm,0mm">
                <w:txbxContent>
                  <w:p w14:paraId="59D46BAF">
                    <w:pPr>
                      <w:pStyle w:val="136"/>
                      <w:spacing w:before="0" w:line="115" w:lineRule="exact"/>
                      <w:ind w:left="0" w:right="0" w:firstLine="0"/>
                      <w:jc w:val="left"/>
                      <w:rPr>
                        <w:sz w:val="10"/>
                      </w:rPr>
                    </w:pPr>
                    <w:r>
                      <w:t>写入DR</w:t>
                    </w:r>
                  </w:p>
                  <w:p w14:paraId="44E25C01">
                    <w:pPr>
                      <w:pStyle w:val="124"/>
                      <w:spacing w:before="70"/>
                      <w:ind w:left="316" w:right="0" w:firstLine="0"/>
                      <w:jc w:val="left"/>
                      <w:rPr>
                        <w:sz w:val="12"/>
                      </w:rPr>
                    </w:pPr>
                    <w:r>
                      <w:t>Tx FIFO缓冲器</w:t>
                    </w:r>
                  </w:p>
                </w:txbxContent>
              </v:textbox>
            </v:shape>
            <v:shape id="_x0000_s5060" o:spid="_x0000_s5060" o:spt="202" type="#_x0000_t202" style="position:absolute;left:2479;top:1188;height:117;width:488;" filled="f" stroked="f" coordsize="21600,21600">
              <v:path/>
              <v:fill on="f" focussize="0,0"/>
              <v:stroke on="f" joinstyle="miter"/>
              <v:imagedata o:title=""/>
              <o:lock v:ext="edit"/>
              <v:textbox inset="0mm,0mm,0mm,0mm">
                <w:txbxContent>
                  <w:p w14:paraId="79D593A6">
                    <w:pPr>
                      <w:pStyle w:val="136"/>
                      <w:spacing w:before="0" w:line="115" w:lineRule="exact"/>
                      <w:ind w:left="0" w:right="0" w:firstLine="0"/>
                      <w:jc w:val="left"/>
                      <w:rPr>
                        <w:sz w:val="10"/>
                      </w:rPr>
                    </w:pPr>
                    <w:r>
                      <w:t>位置n</w:t>
                    </w:r>
                  </w:p>
                </w:txbxContent>
              </v:textbox>
            </v:shape>
            <v:shape id="_x0000_s5061" o:spid="_x0000_s5061" o:spt="202" type="#_x0000_t202" style="position:absolute;left:3483;top:1170;height:141;width:311;" filled="f" stroked="f" coordsize="21600,21600">
              <v:path/>
              <v:fill on="f" focussize="0,0"/>
              <v:stroke on="f" joinstyle="miter"/>
              <v:imagedata o:title=""/>
              <o:lock v:ext="edit"/>
              <v:textbox inset="0mm,0mm,0mm,0mm">
                <w:txbxContent>
                  <w:p w14:paraId="31F91CCD">
                    <w:pPr>
                      <w:pStyle w:val="221"/>
                      <w:spacing w:before="0" w:line="138" w:lineRule="exact"/>
                      <w:ind w:left="0" w:right="0" w:firstLine="0"/>
                      <w:jc w:val="left"/>
                      <w:rPr>
                        <w:sz w:val="12"/>
                      </w:rPr>
                    </w:pPr>
                    <w:r>
                      <w:t>NULL</w:t>
                    </w:r>
                  </w:p>
                </w:txbxContent>
              </v:textbox>
            </v:shape>
            <v:shape id="_x0000_s5062" o:spid="_x0000_s5062" o:spt="202" type="#_x0000_t202" style="position:absolute;left:5959;top:1427;height:117;width:488;" filled="f" stroked="f" coordsize="21600,21600">
              <v:path/>
              <v:fill on="f" focussize="0,0"/>
              <v:stroke on="f" joinstyle="miter"/>
              <v:imagedata o:title=""/>
              <o:lock v:ext="edit"/>
              <v:textbox inset="0mm,0mm,0mm,0mm">
                <w:txbxContent>
                  <w:p w14:paraId="4105B73E">
                    <w:pPr>
                      <w:pStyle w:val="136"/>
                      <w:spacing w:before="0" w:line="115" w:lineRule="exact"/>
                      <w:ind w:left="0" w:right="0" w:firstLine="0"/>
                      <w:jc w:val="left"/>
                      <w:rPr>
                        <w:sz w:val="10"/>
                      </w:rPr>
                    </w:pPr>
                    <w:r>
                      <w:t>位置n</w:t>
                    </w:r>
                  </w:p>
                </w:txbxContent>
              </v:textbox>
            </v:shape>
            <v:shape id="_x0000_s5063" o:spid="_x0000_s5063" o:spt="202" type="#_x0000_t202" style="position:absolute;left:2479;top:1666;height:356;width:486;" filled="f" stroked="f" coordsize="21600,21600">
              <v:path/>
              <v:fill on="f" focussize="0,0"/>
              <v:stroke on="f" joinstyle="miter"/>
              <v:imagedata o:title=""/>
              <o:lock v:ext="edit"/>
              <v:textbox inset="0mm,0mm,0mm,0mm">
                <w:txbxContent>
                  <w:p w14:paraId="5551708C">
                    <w:pPr>
                      <w:pStyle w:val="136"/>
                      <w:spacing w:before="0" w:line="115" w:lineRule="exact"/>
                      <w:ind w:left="0" w:right="0" w:firstLine="0"/>
                      <w:jc w:val="left"/>
                      <w:rPr>
                        <w:sz w:val="10"/>
                      </w:rPr>
                    </w:pPr>
                    <w:r>
                      <w:t>位置3</w:t>
                    </w:r>
                  </w:p>
                  <w:p w14:paraId="171B7C00">
                    <w:pPr>
                      <w:spacing w:before="6" w:line="240" w:lineRule="auto"/>
                      <w:rPr>
                        <w:sz w:val="10"/>
                      </w:rPr>
                    </w:pPr>
                  </w:p>
                  <w:p w14:paraId="2BB090D9">
                    <w:pPr>
                      <w:pStyle w:val="136"/>
                      <w:spacing w:before="0"/>
                      <w:ind w:left="0" w:right="0" w:firstLine="0"/>
                      <w:jc w:val="left"/>
                      <w:rPr>
                        <w:sz w:val="10"/>
                      </w:rPr>
                    </w:pPr>
                    <w:r>
                      <w:t>位置2</w:t>
                    </w:r>
                  </w:p>
                </w:txbxContent>
              </v:textbox>
            </v:shape>
            <v:shape id="_x0000_s5064" o:spid="_x0000_s5064" o:spt="202" type="#_x0000_t202" style="position:absolute;left:3309;top:1648;height:858;width:667;" filled="f" stroked="f" coordsize="21600,21600">
              <v:path/>
              <v:fill on="f" focussize="0,0"/>
              <v:stroke on="f" joinstyle="miter"/>
              <v:imagedata o:title=""/>
              <o:lock v:ext="edit"/>
              <v:textbox inset="0mm,0mm,0mm,0mm">
                <w:txbxContent>
                  <w:p w14:paraId="2CF1BE56">
                    <w:pPr>
                      <w:pStyle w:val="221"/>
                      <w:spacing w:before="0" w:line="412" w:lineRule="auto"/>
                      <w:ind w:left="173" w:right="200" w:firstLine="0"/>
                      <w:jc w:val="both"/>
                      <w:rPr>
                        <w:sz w:val="12"/>
                      </w:rPr>
                    </w:pPr>
                    <w:r>
                      <w:t>NULL NULL NULL</w:t>
                    </w:r>
                  </w:p>
                  <w:p w14:paraId="7BF57B12">
                    <w:pPr>
                      <w:pStyle w:val="233"/>
                      <w:spacing w:before="0" w:line="138" w:lineRule="exact"/>
                      <w:ind w:left="0" w:right="0" w:firstLine="0"/>
                      <w:jc w:val="left"/>
                      <w:rPr>
                        <w:sz w:val="12"/>
                      </w:rPr>
                    </w:pPr>
                    <w:r>
                      <w:t>Ctrl Word（0）</w:t>
                    </w:r>
                  </w:p>
                </w:txbxContent>
              </v:textbox>
            </v:shape>
            <v:shape id="_x0000_s5065" o:spid="_x0000_s5065" o:spt="202" type="#_x0000_t202" style="position:absolute;left:4916;top:1648;height:141;width:714;" filled="f" stroked="f" coordsize="21600,21600">
              <v:path/>
              <v:fill on="f" focussize="0,0"/>
              <v:stroke on="f" joinstyle="miter"/>
              <v:imagedata o:title=""/>
              <o:lock v:ext="edit"/>
              <v:textbox inset="0mm,0mm,0mm,0mm">
                <w:txbxContent>
                  <w:p w14:paraId="3C8FF10F">
                    <w:pPr>
                      <w:pStyle w:val="221"/>
                      <w:spacing w:before="0" w:line="138" w:lineRule="exact"/>
                      <w:ind w:left="0" w:right="0" w:firstLine="0"/>
                      <w:jc w:val="left"/>
                      <w:rPr>
                        <w:sz w:val="12"/>
                      </w:rPr>
                    </w:pPr>
                    <w:r>
                      <w:t>移位逻辑</w:t>
                    </w:r>
                  </w:p>
                </w:txbxContent>
              </v:textbox>
            </v:shape>
            <v:shape id="_x0000_s5066" o:spid="_x0000_s5066" o:spt="202" type="#_x0000_t202" style="position:absolute;left:5959;top:1905;height:117;width:486;" filled="f" stroked="f" coordsize="21600,21600">
              <v:path/>
              <v:fill on="f" focussize="0,0"/>
              <v:stroke on="f" joinstyle="miter"/>
              <v:imagedata o:title=""/>
              <o:lock v:ext="edit"/>
              <v:textbox inset="0mm,0mm,0mm,0mm">
                <w:txbxContent>
                  <w:p w14:paraId="42C87357">
                    <w:pPr>
                      <w:pStyle w:val="136"/>
                      <w:spacing w:before="0" w:line="115" w:lineRule="exact"/>
                      <w:ind w:left="0" w:right="0" w:firstLine="0"/>
                      <w:jc w:val="left"/>
                      <w:rPr>
                        <w:sz w:val="10"/>
                      </w:rPr>
                    </w:pPr>
                    <w:r>
                      <w:t>位置3</w:t>
                    </w:r>
                  </w:p>
                </w:txbxContent>
              </v:textbox>
            </v:shape>
            <v:shape id="_x0000_s5067" o:spid="_x0000_s5067" o:spt="202" type="#_x0000_t202" style="position:absolute;left:2479;top:2144;height:117;width:486;" filled="f" stroked="f" coordsize="21600,21600">
              <v:path/>
              <v:fill on="f" focussize="0,0"/>
              <v:stroke on="f" joinstyle="miter"/>
              <v:imagedata o:title=""/>
              <o:lock v:ext="edit"/>
              <v:textbox inset="0mm,0mm,0mm,0mm">
                <w:txbxContent>
                  <w:p w14:paraId="2CB68AEC">
                    <w:pPr>
                      <w:pStyle w:val="136"/>
                      <w:spacing w:before="0" w:line="115" w:lineRule="exact"/>
                      <w:ind w:left="0" w:right="0" w:firstLine="0"/>
                      <w:jc w:val="left"/>
                      <w:rPr>
                        <w:sz w:val="10"/>
                      </w:rPr>
                    </w:pPr>
                    <w:r>
                      <w:t>位置1</w:t>
                    </w:r>
                  </w:p>
                </w:txbxContent>
              </v:textbox>
            </v:shape>
            <v:shape id="_x0000_s5068" o:spid="_x0000_s5068" o:spt="202" type="#_x0000_t202" style="position:absolute;left:5959;top:2144;height:117;width:486;" filled="f" stroked="f" coordsize="21600,21600">
              <v:path/>
              <v:fill on="f" focussize="0,0"/>
              <v:stroke on="f" joinstyle="miter"/>
              <v:imagedata o:title=""/>
              <o:lock v:ext="edit"/>
              <v:textbox inset="0mm,0mm,0mm,0mm">
                <w:txbxContent>
                  <w:p w14:paraId="294D3BAF">
                    <w:pPr>
                      <w:pStyle w:val="136"/>
                      <w:spacing w:before="0" w:line="115" w:lineRule="exact"/>
                      <w:ind w:left="0" w:right="0" w:firstLine="0"/>
                      <w:jc w:val="left"/>
                      <w:rPr>
                        <w:sz w:val="10"/>
                      </w:rPr>
                    </w:pPr>
                    <w:r>
                      <w:t>位置2</w:t>
                    </w:r>
                  </w:p>
                </w:txbxContent>
              </v:textbox>
            </v:shape>
            <v:shape id="_x0000_s5069" o:spid="_x0000_s5069" o:spt="202" type="#_x0000_t202" style="position:absolute;left:2479;top:2383;height:117;width:486;" filled="f" stroked="f" coordsize="21600,21600">
              <v:path/>
              <v:fill on="f" focussize="0,0"/>
              <v:stroke on="f" joinstyle="miter"/>
              <v:imagedata o:title=""/>
              <o:lock v:ext="edit"/>
              <v:textbox inset="0mm,0mm,0mm,0mm">
                <w:txbxContent>
                  <w:p w14:paraId="2EF5FBEC">
                    <w:pPr>
                      <w:pStyle w:val="136"/>
                      <w:spacing w:before="0" w:line="115" w:lineRule="exact"/>
                      <w:ind w:left="0" w:right="0" w:firstLine="0"/>
                      <w:jc w:val="left"/>
                      <w:rPr>
                        <w:sz w:val="10"/>
                      </w:rPr>
                    </w:pPr>
                    <w:r>
                      <w:t>地点0</w:t>
                    </w:r>
                  </w:p>
                </w:txbxContent>
              </v:textbox>
            </v:shape>
            <v:shape id="_x0000_s5070" o:spid="_x0000_s5070" o:spt="202" type="#_x0000_t202" style="position:absolute;left:5959;top:2383;height:117;width:486;" filled="f" stroked="f" coordsize="21600,21600">
              <v:path/>
              <v:fill on="f" focussize="0,0"/>
              <v:stroke on="f" joinstyle="miter"/>
              <v:imagedata o:title=""/>
              <o:lock v:ext="edit"/>
              <v:textbox inset="0mm,0mm,0mm,0mm">
                <w:txbxContent>
                  <w:p w14:paraId="2DE630C3">
                    <w:pPr>
                      <w:pStyle w:val="136"/>
                      <w:spacing w:before="0" w:line="115" w:lineRule="exact"/>
                      <w:ind w:left="0" w:right="0" w:firstLine="0"/>
                      <w:jc w:val="left"/>
                      <w:rPr>
                        <w:sz w:val="10"/>
                      </w:rPr>
                    </w:pPr>
                    <w:r>
                      <w:t>位置1</w:t>
                    </w:r>
                  </w:p>
                </w:txbxContent>
              </v:textbox>
            </v:shape>
            <v:shape id="_x0000_s5071" o:spid="_x0000_s5071" o:spt="202" type="#_x0000_t202" style="position:absolute;left:5959;top:2622;height:117;width:486;" filled="f" stroked="f" coordsize="21600,21600">
              <v:path/>
              <v:fill on="f" focussize="0,0"/>
              <v:stroke on="f" joinstyle="miter"/>
              <v:imagedata o:title=""/>
              <o:lock v:ext="edit"/>
              <v:textbox inset="0mm,0mm,0mm,0mm">
                <w:txbxContent>
                  <w:p w14:paraId="4FBDD09C">
                    <w:pPr>
                      <w:pStyle w:val="136"/>
                      <w:spacing w:before="0" w:line="115" w:lineRule="exact"/>
                      <w:ind w:left="0" w:right="0" w:firstLine="0"/>
                      <w:jc w:val="left"/>
                      <w:rPr>
                        <w:sz w:val="10"/>
                      </w:rPr>
                    </w:pPr>
                    <w:r>
                      <w:t>地点0</w:t>
                    </w:r>
                  </w:p>
                </w:txbxContent>
              </v:textbox>
            </v:shape>
            <v:shape id="_x0000_s5072" o:spid="_x0000_s5072" o:spt="202" type="#_x0000_t202" style="position:absolute;left:7368;top:2843;height:141;width:785;" filled="f" stroked="f" coordsize="21600,21600">
              <v:path/>
              <v:fill on="f" focussize="0,0"/>
              <v:stroke on="f" joinstyle="miter"/>
              <v:imagedata o:title=""/>
              <o:lock v:ext="edit"/>
              <v:textbox inset="0mm,0mm,0mm,0mm">
                <w:txbxContent>
                  <w:p w14:paraId="6731CA58">
                    <w:pPr>
                      <w:pStyle w:val="124"/>
                      <w:spacing w:before="0" w:line="138" w:lineRule="exact"/>
                      <w:ind w:left="0" w:right="0" w:firstLine="0"/>
                      <w:jc w:val="left"/>
                      <w:rPr>
                        <w:sz w:val="12"/>
                      </w:rPr>
                    </w:pPr>
                    <w:r>
                      <w:t>Rx FIFO缓冲器</w:t>
                    </w:r>
                  </w:p>
                </w:txbxContent>
              </v:textbox>
            </v:shape>
            <v:shape id="_x0000_s5073" o:spid="_x0000_s5073" o:spt="202" type="#_x0000_t202" style="position:absolute;left:3115;top:3162;height:300;width:1056;" filled="f" stroked="f" coordsize="21600,21600">
              <v:path/>
              <v:fill on="f" focussize="0,0"/>
              <v:stroke on="f" joinstyle="miter"/>
              <v:imagedata o:title=""/>
              <o:lock v:ext="edit"/>
              <v:textbox inset="0mm,0mm,0mm,0mm">
                <w:txbxContent>
                  <w:p w14:paraId="0A7360FB">
                    <w:pPr>
                      <w:pStyle w:val="124"/>
                      <w:spacing w:before="0" w:line="273" w:lineRule="auto"/>
                      <w:ind w:left="290" w:right="14" w:hanging="291"/>
                      <w:jc w:val="left"/>
                      <w:rPr>
                        <w:sz w:val="12"/>
                      </w:rPr>
                    </w:pPr>
                    <w:r>
                      <w:t>传输前的FIFO状态</w:t>
                    </w:r>
                  </w:p>
                </w:txbxContent>
              </v:textbox>
            </v:shape>
            <v:shape id="_x0000_s5074" o:spid="_x0000_s5074" o:spt="202" type="#_x0000_t202" style="position:absolute;left:5191;top:3180;height:117;width:158;" filled="f" stroked="f" coordsize="21600,21600">
              <v:path/>
              <v:fill on="f" focussize="0,0"/>
              <v:stroke on="f" joinstyle="miter"/>
              <v:imagedata o:title=""/>
              <o:lock v:ext="edit"/>
              <v:textbox inset="0mm,0mm,0mm,0mm">
                <w:txbxContent>
                  <w:p w14:paraId="24A0CE11">
                    <w:pPr>
                      <w:pStyle w:val="136"/>
                      <w:spacing w:before="0" w:line="115" w:lineRule="exact"/>
                      <w:ind w:left="0" w:right="0" w:firstLine="0"/>
                      <w:jc w:val="left"/>
                      <w:rPr>
                        <w:sz w:val="10"/>
                      </w:rPr>
                    </w:pPr>
                    <w:r>
                      <w:t>TXD</w:t>
                    </w:r>
                  </w:p>
                </w:txbxContent>
              </v:textbox>
            </v:shape>
            <v:shape id="_x0000_s5075" o:spid="_x0000_s5075" o:spt="202" type="#_x0000_t202" style="position:absolute;left:6542;top:3022;height:439;width:1248;" filled="f" stroked="f" coordsize="21600,21600">
              <v:path/>
              <v:fill on="f" focussize="0,0"/>
              <v:stroke on="f" joinstyle="miter"/>
              <v:imagedata o:title=""/>
              <o:lock v:ext="edit"/>
              <v:textbox inset="0mm,0mm,0mm,0mm">
                <w:txbxContent>
                  <w:p w14:paraId="7880765A">
                    <w:pPr>
                      <w:pStyle w:val="126"/>
                      <w:spacing w:before="0" w:line="115" w:lineRule="exact"/>
                      <w:ind w:left="399" w:right="438" w:firstLine="0"/>
                      <w:jc w:val="center"/>
                      <w:rPr>
                        <w:sz w:val="10"/>
                      </w:rPr>
                    </w:pPr>
                    <w:r>
                      <w:t>读取DR</w:t>
                    </w:r>
                  </w:p>
                  <w:p w14:paraId="3AAB99A6">
                    <w:pPr>
                      <w:pStyle w:val="124"/>
                      <w:spacing w:before="18" w:line="273" w:lineRule="auto"/>
                      <w:ind w:left="0" w:right="18" w:hanging="13"/>
                      <w:jc w:val="center"/>
                      <w:rPr>
                        <w:sz w:val="12"/>
                      </w:rPr>
                    </w:pPr>
                    <w:r>
                      <w:t>传输完成时的FIFO状态</w:t>
                    </w:r>
                  </w:p>
                </w:txbxContent>
              </v:textbox>
            </v:shape>
            <v:shape id="_x0000_s5076" o:spid="_x0000_s5076" o:spt="202" type="#_x0000_t202" style="position:absolute;left:3030;top:2874;height:240;width:1196;" fillcolor="#F6F6F6" filled="t" stroked="t" coordsize="21600,21600">
              <v:path/>
              <v:fill on="t" focussize="0,0"/>
              <v:stroke weight="0.498031496062992pt" color="#1D1D1A"/>
              <v:imagedata o:title=""/>
              <o:lock v:ext="edit"/>
              <v:textbox inset="0mm,0mm,0mm,0mm">
                <w:txbxContent>
                  <w:p w14:paraId="1C71E873">
                    <w:pPr>
                      <w:pStyle w:val="124"/>
                      <w:spacing w:before="41"/>
                      <w:ind w:left="205" w:right="0" w:firstLine="0"/>
                      <w:jc w:val="left"/>
                      <w:rPr>
                        <w:sz w:val="12"/>
                      </w:rPr>
                    </w:pPr>
                    <w:r>
                      <w:t>Rx FIFO为空</w:t>
                    </w:r>
                  </w:p>
                </w:txbxContent>
              </v:textbox>
            </v:shape>
            <v:shape id="_x0000_s5077" o:spid="_x0000_s5077" o:spt="202" type="#_x0000_t202" style="position:absolute;left:6550;top:802;height:240;width:1196;" fillcolor="#F6F6F6" filled="t" stroked="t" coordsize="21600,21600">
              <v:path/>
              <v:fill on="t" focussize="0,0"/>
              <v:stroke weight="0.498031496062992pt" color="#1D1D1A"/>
              <v:imagedata o:title=""/>
              <o:lock v:ext="edit"/>
              <v:textbox inset="0mm,0mm,0mm,0mm">
                <w:txbxContent>
                  <w:p w14:paraId="031AE2A9">
                    <w:pPr>
                      <w:pStyle w:val="124"/>
                      <w:spacing w:before="41"/>
                      <w:ind w:left="207" w:right="0" w:firstLine="0"/>
                      <w:jc w:val="left"/>
                      <w:rPr>
                        <w:sz w:val="12"/>
                      </w:rPr>
                    </w:pPr>
                    <w:r>
                      <w:t>Tx FIFO为空</w:t>
                    </w:r>
                  </w:p>
                </w:txbxContent>
              </v:textbox>
            </v:shape>
          </v:group>
        </w:pict>
      </w:r>
      <w:r>
        <w:pict>
          <v:shape id="_x0000_s5078" o:spid="_x0000_s5078" o:spt="202" type="#_x0000_t202" style="position:absolute;left:0pt;margin-left:141.3pt;margin-top:19.95pt;height:8.5pt;width:60.55pt;mso-position-horizontal-relative:page;z-index:251746304;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Layout w:type="fixed"/>
                    <w:tblCellMar>
                      <w:top w:w="0" w:type="dxa"/>
                      <w:left w:w="0" w:type="dxa"/>
                      <w:bottom w:w="0" w:type="dxa"/>
                      <w:right w:w="0" w:type="dxa"/>
                    </w:tblCellMar>
                  </w:tblPr>
                  <w:tblGrid>
                    <w:gridCol w:w="398"/>
                    <w:gridCol w:w="398"/>
                    <w:gridCol w:w="398"/>
                  </w:tblGrid>
                  <w:tr w14:paraId="6F893E63">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149" w:hRule="atLeast"/>
                    </w:trPr>
                    <w:tc>
                      <w:tcPr>
                        <w:tcW w:w="398" w:type="dxa"/>
                        <w:shd w:val="clear" w:color="auto" w:fill="F6F6F6"/>
                      </w:tcPr>
                      <w:p w14:paraId="5D43DA3E">
                        <w:pPr>
                          <w:pStyle w:val="229"/>
                          <w:spacing w:before="4" w:line="125" w:lineRule="exact"/>
                          <w:ind w:left="11"/>
                          <w:jc w:val="center"/>
                          <w:rPr>
                            <w:sz w:val="12"/>
                          </w:rPr>
                        </w:pPr>
                        <w:r>
                          <w:t>0</w:t>
                        </w:r>
                      </w:p>
                    </w:tc>
                    <w:tc>
                      <w:tcPr>
                        <w:tcW w:w="398" w:type="dxa"/>
                        <w:shd w:val="clear" w:color="auto" w:fill="F6F6F6"/>
                      </w:tcPr>
                      <w:p w14:paraId="0F9106B6">
                        <w:pPr>
                          <w:pStyle w:val="229"/>
                          <w:spacing w:before="4" w:line="125" w:lineRule="exact"/>
                          <w:ind w:left="11"/>
                          <w:jc w:val="center"/>
                          <w:rPr>
                            <w:sz w:val="12"/>
                          </w:rPr>
                        </w:pPr>
                        <w:r>
                          <w:t>0</w:t>
                        </w:r>
                      </w:p>
                    </w:tc>
                    <w:tc>
                      <w:tcPr>
                        <w:tcW w:w="398" w:type="dxa"/>
                        <w:shd w:val="clear" w:color="auto" w:fill="F6F6F6"/>
                      </w:tcPr>
                      <w:p w14:paraId="6C00FC93">
                        <w:pPr>
                          <w:pStyle w:val="229"/>
                          <w:spacing w:before="4" w:line="125" w:lineRule="exact"/>
                          <w:ind w:left="12"/>
                          <w:jc w:val="center"/>
                          <w:rPr>
                            <w:sz w:val="12"/>
                          </w:rPr>
                        </w:pPr>
                        <w:r>
                          <w:t>1</w:t>
                        </w:r>
                      </w:p>
                    </w:tc>
                  </w:tr>
                </w:tbl>
                <w:p w14:paraId="43B98919">
                  <w:pPr>
                    <w:pStyle w:val="8"/>
                  </w:pPr>
                </w:p>
              </w:txbxContent>
            </v:textbox>
          </v:shape>
        </w:pict>
      </w:r>
      <w:r>
        <w:rPr>
          <w:i/>
          <w:color w:val="333333"/>
          <w:w w:val="95"/>
          <w:sz w:val="12"/>
        </w:rPr>
        <w:t>图139.顺序</w:t>
      </w:r>
      <w:r>
        <w:rPr>
          <w:i/>
          <w:color w:val="333333"/>
          <w:w w:val="90"/>
          <w:sz w:val="12"/>
        </w:rPr>
        <w:t>微丝传输的FIFO状态</w:t>
      </w:r>
      <w:r>
        <w:rPr>
          <w:i/>
          <w:color w:val="333333"/>
          <w:w w:val="85"/>
          <w:sz w:val="12"/>
        </w:rPr>
        <w:t>（接收数据帧）</w:t>
      </w:r>
    </w:p>
    <w:p w14:paraId="5701BB56">
      <w:pPr>
        <w:pStyle w:val="8"/>
        <w:rPr>
          <w:i/>
          <w:sz w:val="20"/>
        </w:rPr>
      </w:pPr>
    </w:p>
    <w:p w14:paraId="281DD400">
      <w:pPr>
        <w:pStyle w:val="8"/>
        <w:spacing w:before="4"/>
        <w:rPr>
          <w:i/>
          <w:sz w:val="24"/>
        </w:rPr>
      </w:pPr>
    </w:p>
    <w:tbl>
      <w:tblPr>
        <w:tblStyle w:val="9"/>
        <w:tblW w:w="0" w:type="auto"/>
        <w:tblInd w:w="5537" w:type="dxa"/>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Layout w:type="fixed"/>
        <w:tblCellMar>
          <w:top w:w="0" w:type="dxa"/>
          <w:left w:w="0" w:type="dxa"/>
          <w:bottom w:w="0" w:type="dxa"/>
          <w:right w:w="0" w:type="dxa"/>
        </w:tblCellMar>
      </w:tblPr>
      <w:tblGrid>
        <w:gridCol w:w="598"/>
        <w:gridCol w:w="598"/>
      </w:tblGrid>
      <w:tr w14:paraId="7C50E32E">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343C4FB0">
            <w:pPr>
              <w:pStyle w:val="231"/>
              <w:spacing w:before="41"/>
              <w:ind w:left="433" w:right="423"/>
              <w:jc w:val="center"/>
              <w:rPr>
                <w:sz w:val="12"/>
              </w:rPr>
            </w:pPr>
            <w:bookmarkStart w:id="397" w:name="_bookmark248"/>
            <w:bookmarkEnd w:id="397"/>
            <w:bookmarkStart w:id="398" w:name="_bookmark249"/>
            <w:bookmarkEnd w:id="398"/>
            <w:r>
              <w:t>NULL</w:t>
            </w:r>
          </w:p>
        </w:tc>
      </w:tr>
      <w:tr w14:paraId="335AE416">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598" w:type="dxa"/>
            <w:tcBorders>
              <w:left w:val="dashSmallGap" w:color="1D1D1A" w:sz="4" w:space="0"/>
              <w:right w:val="dashSmallGap" w:color="1D1D1A" w:sz="4" w:space="0"/>
            </w:tcBorders>
            <w:shd w:val="clear" w:color="auto" w:fill="F6F6F6"/>
          </w:tcPr>
          <w:p w14:paraId="74DC8DB0">
            <w:pPr>
              <w:pStyle w:val="13"/>
              <w:spacing w:before="0"/>
              <w:ind w:left="0"/>
              <w:rPr>
                <w:rFonts w:ascii="Times New Roman"/>
                <w:sz w:val="12"/>
              </w:rPr>
            </w:pPr>
          </w:p>
        </w:tc>
        <w:tc>
          <w:tcPr>
            <w:tcW w:w="598" w:type="dxa"/>
            <w:tcBorders>
              <w:left w:val="dashSmallGap" w:color="1D1D1A" w:sz="4" w:space="0"/>
              <w:right w:val="dashSmallGap" w:color="1D1D1A" w:sz="4" w:space="0"/>
            </w:tcBorders>
            <w:shd w:val="clear" w:color="auto" w:fill="F6F6F6"/>
          </w:tcPr>
          <w:p w14:paraId="04E8EA78">
            <w:pPr>
              <w:pStyle w:val="13"/>
              <w:spacing w:before="0"/>
              <w:ind w:left="0"/>
              <w:rPr>
                <w:rFonts w:ascii="Times New Roman"/>
                <w:sz w:val="12"/>
              </w:rPr>
            </w:pPr>
          </w:p>
        </w:tc>
      </w:tr>
      <w:tr w14:paraId="1D83D61A">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250D2A0F">
            <w:pPr>
              <w:pStyle w:val="231"/>
              <w:spacing w:before="41"/>
              <w:ind w:left="433" w:right="423"/>
              <w:jc w:val="center"/>
              <w:rPr>
                <w:sz w:val="12"/>
              </w:rPr>
            </w:pPr>
            <w:r>
              <w:t>NULL</w:t>
            </w:r>
          </w:p>
        </w:tc>
      </w:tr>
      <w:tr w14:paraId="58C901F3">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09C71852">
            <w:pPr>
              <w:pStyle w:val="231"/>
              <w:spacing w:before="41"/>
              <w:ind w:left="433" w:right="423"/>
              <w:jc w:val="center"/>
              <w:rPr>
                <w:sz w:val="12"/>
              </w:rPr>
            </w:pPr>
            <w:r>
              <w:t>NULL</w:t>
            </w:r>
          </w:p>
        </w:tc>
      </w:tr>
      <w:tr w14:paraId="6E29DDF9">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67F6D85B">
            <w:pPr>
              <w:pStyle w:val="232"/>
              <w:spacing w:before="41"/>
              <w:ind w:left="310"/>
              <w:rPr>
                <w:sz w:val="12"/>
              </w:rPr>
            </w:pPr>
            <w:r>
              <w:t>Rx_Data（1）</w:t>
            </w:r>
          </w:p>
        </w:tc>
      </w:tr>
      <w:tr w14:paraId="0A2A7BE4">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13F61D23">
            <w:pPr>
              <w:pStyle w:val="232"/>
              <w:spacing w:before="41"/>
              <w:ind w:left="310"/>
              <w:rPr>
                <w:sz w:val="12"/>
              </w:rPr>
            </w:pPr>
            <w:r>
              <w:t>Rx_Data（0）</w:t>
            </w:r>
          </w:p>
        </w:tc>
      </w:tr>
      <w:tr w14:paraId="5FF0ED5F">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169" w:hRule="atLeast"/>
        </w:trPr>
        <w:tc>
          <w:tcPr>
            <w:tcW w:w="598" w:type="dxa"/>
            <w:tcBorders>
              <w:left w:val="nil"/>
              <w:bottom w:val="nil"/>
            </w:tcBorders>
            <w:shd w:val="clear" w:color="auto" w:fill="F6F6F6"/>
          </w:tcPr>
          <w:p w14:paraId="5117BD2B">
            <w:pPr>
              <w:pStyle w:val="13"/>
              <w:spacing w:before="0"/>
              <w:ind w:left="0"/>
              <w:rPr>
                <w:rFonts w:ascii="Times New Roman"/>
                <w:sz w:val="10"/>
              </w:rPr>
            </w:pPr>
          </w:p>
        </w:tc>
        <w:tc>
          <w:tcPr>
            <w:tcW w:w="598" w:type="dxa"/>
            <w:tcBorders>
              <w:bottom w:val="nil"/>
              <w:right w:val="nil"/>
            </w:tcBorders>
            <w:shd w:val="clear" w:color="auto" w:fill="F6F6F6"/>
          </w:tcPr>
          <w:p w14:paraId="450F7EF2">
            <w:pPr>
              <w:pStyle w:val="13"/>
              <w:spacing w:before="0"/>
              <w:ind w:left="0"/>
              <w:rPr>
                <w:rFonts w:ascii="Times New Roman"/>
                <w:sz w:val="10"/>
              </w:rPr>
            </w:pPr>
          </w:p>
        </w:tc>
      </w:tr>
    </w:tbl>
    <w:p w14:paraId="14F0E804">
      <w:pPr>
        <w:pStyle w:val="8"/>
        <w:rPr>
          <w:i/>
          <w:sz w:val="20"/>
        </w:rPr>
      </w:pPr>
    </w:p>
    <w:p w14:paraId="67D2A889">
      <w:pPr>
        <w:pStyle w:val="8"/>
        <w:rPr>
          <w:i/>
          <w:sz w:val="20"/>
        </w:rPr>
      </w:pPr>
    </w:p>
    <w:p w14:paraId="3EE930F4">
      <w:pPr>
        <w:pStyle w:val="8"/>
        <w:rPr>
          <w:i/>
          <w:sz w:val="20"/>
        </w:rPr>
      </w:pPr>
    </w:p>
    <w:p w14:paraId="20101DFA">
      <w:pPr>
        <w:pStyle w:val="8"/>
        <w:spacing w:before="7"/>
        <w:rPr>
          <w:i/>
          <w:sz w:val="20"/>
        </w:rPr>
      </w:pPr>
    </w:p>
    <w:p w14:paraId="79FB5C5E">
      <w:pPr>
        <w:pStyle w:val="24"/>
        <w:spacing w:before="98" w:line="319" w:lineRule="auto"/>
        <w:ind w:left="1280" w:right="126"/>
        <w:jc w:val="both"/>
      </w:pPr>
      <w:r>
        <w:t>MDD = 1时，表示DW_apb_ssi串行主机向外部串行从机传输数据在传输控制字的LSB后， DW_apb_ssi主机立即开始向从机外设传输数据帧</w:t>
      </w:r>
    </w:p>
    <w:p w14:paraId="039B148E">
      <w:pPr>
        <w:pStyle w:val="8"/>
        <w:spacing w:before="123"/>
        <w:ind w:left="1280"/>
        <w:jc w:val="both"/>
      </w:pPr>
      <w:r>
        <w:fldChar w:fldCharType="begin"/>
      </w:r>
      <w:r>
        <w:instrText xml:space="preserve"> HYPERLINK \l "_bookmark250" </w:instrText>
      </w:r>
      <w:r>
        <w:fldChar w:fldCharType="separate"/>
      </w:r>
      <w:r>
        <w:rPr>
          <w:color w:val="418BCA"/>
        </w:rPr>
        <w:t>图140</w:t>
      </w:r>
      <w:r>
        <w:rPr>
          <w:color w:val="418BCA"/>
        </w:rPr>
        <w:fldChar w:fldCharType="end"/>
      </w:r>
      <w:r>
        <w:rPr>
          <w:color w:val="333333"/>
        </w:rPr>
        <w:t>显示了单个DW_apb_ssi串行主机写入外部串行从机的时序图</w:t>
      </w:r>
    </w:p>
    <w:p w14:paraId="62AFB0D2">
      <w:pPr>
        <w:spacing w:after="0"/>
        <w:jc w:val="both"/>
        <w:sectPr>
          <w:type w:val="continuous"/>
          <w:pgSz w:w="11910" w:h="16840"/>
          <w:pgMar w:top="920" w:right="1000" w:bottom="960" w:left="1020" w:header="720" w:footer="720" w:gutter="0"/>
          <w:cols w:space="720" w:num="1"/>
        </w:sectPr>
      </w:pPr>
    </w:p>
    <w:p w14:paraId="614480AC">
      <w:pPr>
        <w:pStyle w:val="8"/>
        <w:rPr>
          <w:sz w:val="20"/>
        </w:rPr>
      </w:pPr>
    </w:p>
    <w:p w14:paraId="08D4ABA0">
      <w:pPr>
        <w:pStyle w:val="8"/>
        <w:rPr>
          <w:sz w:val="20"/>
        </w:rPr>
      </w:pPr>
    </w:p>
    <w:p w14:paraId="55077E51">
      <w:pPr>
        <w:pStyle w:val="8"/>
        <w:spacing w:before="8"/>
        <w:rPr>
          <w:sz w:val="19"/>
        </w:rPr>
      </w:pPr>
    </w:p>
    <w:p w14:paraId="51F7359C">
      <w:pPr>
        <w:spacing w:before="0" w:line="319" w:lineRule="auto"/>
        <w:ind w:left="100" w:right="8891" w:firstLine="0"/>
        <w:jc w:val="left"/>
        <w:rPr>
          <w:i/>
          <w:sz w:val="12"/>
        </w:rPr>
      </w:pPr>
      <w:r>
        <w:pict>
          <v:group id="_x0000_s5079" o:spid="_x0000_s5079" o:spt="203" style="position:absolute;left:0pt;margin-left:114.95pt;margin-top:-0.65pt;height:100.3pt;width:297pt;mso-position-horizontal-relative:page;z-index:251747328;mso-width-relative:page;mso-height-relative:page;" coordorigin="2300,-13" coordsize="5940,2006">
            <o:lock v:ext="edit"/>
            <v:rect id="_x0000_s5080" o:spid="_x0000_s5080" o:spt="1" style="position:absolute;left:2300;top:-14;height:2006;width:5940;" fillcolor="#F6F6F6" filled="t" stroked="f" coordsize="21600,21600">
              <v:path/>
              <v:fill on="t" focussize="0,0"/>
              <v:stroke on="f"/>
              <v:imagedata o:title=""/>
              <o:lock v:ext="edit"/>
            </v:rect>
            <v:shape id="_x0000_s5081" o:spid="_x0000_s5081" style="position:absolute;left:3308;top:187;height:1604;width:4426;" filled="f" stroked="t" coordorigin="3308,187" coordsize="4426,1604" path="m3308,1791l3308,187m3711,1791l3711,187m4113,1791l4113,187m4515,1791l4515,187m4918,1791l4918,187m5322,1791l5322,187m5722,1791l5722,187m6125,1791l6125,187m6527,1791l6527,187m6929,1791l6929,187m7331,1791l7331,187m7734,1791l7734,187e">
              <v:path arrowok="t"/>
              <v:fill on="f" focussize="0,0"/>
              <v:stroke weight="0.389606299212598pt" color="#9D9D9B"/>
              <v:imagedata o:title=""/>
              <o:lock v:ext="edit"/>
            </v:shape>
            <v:shape id="_x0000_s5082" o:spid="_x0000_s5082" style="position:absolute;left:3308;top:1289;height:503;width:4426;" filled="f" stroked="t" coordorigin="3308,1289" coordsize="4426,503" path="m3308,1290l3308,1490,7331,1490,7331,1289,7733,1289m3308,1591l3308,1791,7331,1791,7331,1590,7733,1590e">
              <v:path arrowok="t"/>
              <v:fill on="f" focussize="0,0"/>
              <v:stroke weight="0.626771653543307pt" color="#1D1D1A"/>
              <v:imagedata o:title=""/>
              <o:lock v:ext="edit"/>
            </v:shape>
            <v:shape id="_x0000_s5083" o:spid="_x0000_s5083" o:spt="75" type="#_x0000_t75" style="position:absolute;left:4139;top:1562;height:256;width:152;" filled="f" stroked="f" coordsize="21600,21600">
              <v:path/>
              <v:fill on="f" focussize="0,0"/>
              <v:stroke on="f"/>
              <v:imagedata r:id="rId188" o:title=""/>
              <o:lock v:ext="edit" aspectratio="t"/>
            </v:shape>
            <v:shape id="_x0000_s5084" o:spid="_x0000_s5084" style="position:absolute;left:3307;top:688;height:201;width:4426;" filled="f" stroked="t" coordorigin="3308,689" coordsize="4426,201" path="m4722,789l4647,890,4393,890,4242,689,3991,689,3841,890,3586,890,3510,789m4722,789l4647,689,4393,689,4242,890,3991,890,3841,689,3586,689,3510,789,3308,789m5934,789l5859,890,5605,890,5454,689,5203,689,5053,890,4797,890,4722,789m5934,789l5859,689,5605,689,5454,890,5203,890,5053,689,4797,689,4722,789m7146,789l7071,889,6816,889,6666,689,6415,689,6264,889,6009,889,5934,789m5934,789l6009,689,6264,689,6415,889,6666,889,6816,689,7071,689,7146,789,7733,789e">
              <v:path arrowok="t"/>
              <v:fill on="f" focussize="0,0"/>
              <v:stroke weight="0.626771653543307pt" color="#1D1D1A"/>
              <v:imagedata o:title=""/>
              <o:lock v:ext="edit"/>
            </v:shape>
            <v:shape id="_x0000_s5085" o:spid="_x0000_s5085" o:spt="75" type="#_x0000_t75" style="position:absolute;left:4139;top:661;height:256;width:152;" filled="f" stroked="f" coordsize="21600,21600">
              <v:path/>
              <v:fill on="f" focussize="0,0"/>
              <v:stroke on="f"/>
              <v:imagedata r:id="rId185" o:title=""/>
              <o:lock v:ext="edit" aspectratio="t"/>
            </v:shape>
            <v:shape id="_x0000_s5086" o:spid="_x0000_s5086" o:spt="75" type="#_x0000_t75" style="position:absolute;left:4139;top:1261;height:256;width:152;" filled="f" stroked="f" coordsize="21600,21600">
              <v:path/>
              <v:fill on="f" focussize="0,0"/>
              <v:stroke on="f"/>
              <v:imagedata r:id="rId188" o:title=""/>
              <o:lock v:ext="edit" aspectratio="t"/>
            </v:shape>
            <v:shape id="_x0000_s5087" o:spid="_x0000_s5087" o:spt="75" type="#_x0000_t75" style="position:absolute;left:6152;top:1562;height:256;width:152;" filled="f" stroked="f" coordsize="21600,21600">
              <v:path/>
              <v:fill on="f" focussize="0,0"/>
              <v:stroke on="f"/>
              <v:imagedata r:id="rId189" o:title=""/>
              <o:lock v:ext="edit" aspectratio="t"/>
            </v:shape>
            <v:shape id="_x0000_s5088" o:spid="_x0000_s5088" o:spt="75" type="#_x0000_t75" style="position:absolute;left:6152;top:661;height:256;width:152;" filled="f" stroked="f" coordsize="21600,21600">
              <v:path/>
              <v:fill on="f" focussize="0,0"/>
              <v:stroke on="f"/>
              <v:imagedata r:id="rId189" o:title=""/>
              <o:lock v:ext="edit" aspectratio="t"/>
            </v:shape>
            <v:shape id="_x0000_s5089" o:spid="_x0000_s5089" o:spt="75" type="#_x0000_t75" style="position:absolute;left:6152;top:1261;height:256;width:152;" filled="f" stroked="f" coordsize="21600,21600">
              <v:path/>
              <v:fill on="f" focussize="0,0"/>
              <v:stroke on="f"/>
              <v:imagedata r:id="rId189" o:title=""/>
              <o:lock v:ext="edit" aspectratio="t"/>
            </v:shape>
            <v:line id="_x0000_s5090" o:spid="_x0000_s5090" o:spt="20" style="position:absolute;left:4522;top:588;height:0;width:145;" stroked="t" coordsize="21600,21600">
              <v:path arrowok="t"/>
              <v:fill focussize="0,0"/>
              <v:stroke weight="0.626771653543307pt" color="#1D1D1A"/>
              <v:imagedata o:title=""/>
              <o:lock v:ext="edit"/>
            </v:line>
            <v:shape id="_x0000_s5091" o:spid="_x0000_s5091" style="position:absolute;left:4640;top:553;height:70;width:83;" fillcolor="#1D1D1A" filled="t" stroked="f" coordorigin="4640,554" coordsize="83,70" path="m4640,554l4655,588,4640,623,4723,588,4640,554xe">
              <v:path arrowok="t"/>
              <v:fill on="t" focussize="0,0"/>
              <v:stroke on="f"/>
              <v:imagedata o:title=""/>
              <o:lock v:ext="edit"/>
            </v:shape>
            <v:line id="_x0000_s5092" o:spid="_x0000_s5092" o:spt="20" style="position:absolute;left:3566;top:588;height:0;width:145;" stroked="t" coordsize="21600,21600">
              <v:path arrowok="t"/>
              <v:fill focussize="0,0"/>
              <v:stroke weight="0.626771653543307pt" color="#1D1D1A"/>
              <v:imagedata o:title=""/>
              <o:lock v:ext="edit"/>
            </v:line>
            <v:shape id="_x0000_s5093" o:spid="_x0000_s5093" style="position:absolute;left:3510;top:553;height:70;width:83;" fillcolor="#1D1D1A" filled="t" stroked="f" coordorigin="3510,554" coordsize="83,70" path="m3593,554l3510,588,3593,623,3578,588,3593,554xe">
              <v:path arrowok="t"/>
              <v:fill on="t" focussize="0,0"/>
              <v:stroke on="f"/>
              <v:imagedata o:title=""/>
              <o:lock v:ext="edit"/>
            </v:shape>
            <v:rect id="_x0000_s5094" o:spid="_x0000_s5094" o:spt="1" style="position:absolute;left:4716;top:541;height:95;width:13;" fillcolor="#1D1D1A" filled="t" stroked="f" coordsize="21600,21600">
              <v:path/>
              <v:fill on="t" focussize="0,0"/>
              <v:stroke on="f"/>
              <v:imagedata o:title=""/>
              <o:lock v:ext="edit"/>
            </v:rect>
            <v:shape id="_x0000_s5095" o:spid="_x0000_s5095" style="position:absolute;left:3510;top:541;height:95;width:3570;" filled="f" stroked="t" coordorigin="3510,541" coordsize="3570,95" path="m3510,636l3510,541m6308,588l7080,588e">
              <v:path arrowok="t"/>
              <v:fill on="f" focussize="0,0"/>
              <v:stroke weight="0.626771653543307pt" color="#1D1D1A"/>
              <v:imagedata o:title=""/>
              <o:lock v:ext="edit"/>
            </v:shape>
            <v:shape id="_x0000_s5096" o:spid="_x0000_s5096" style="position:absolute;left:7053;top:553;height:70;width:83;" fillcolor="#1D1D1A" filled="t" stroked="f" coordorigin="7053,554" coordsize="83,70" path="m7053,554l7068,588,7053,623,7136,588,7053,554xe">
              <v:path arrowok="t"/>
              <v:fill on="t" focussize="0,0"/>
              <v:stroke on="f"/>
              <v:imagedata o:title=""/>
              <o:lock v:ext="edit"/>
            </v:shape>
            <v:line id="_x0000_s5097" o:spid="_x0000_s5097" o:spt="20" style="position:absolute;left:4779;top:588;height:0;width:771;" stroked="t" coordsize="21600,21600">
              <v:path arrowok="t"/>
              <v:fill focussize="0,0"/>
              <v:stroke weight="0.626771653543307pt" color="#1D1D1A"/>
              <v:imagedata o:title=""/>
              <o:lock v:ext="edit"/>
            </v:line>
            <v:shape id="_x0000_s5098" o:spid="_x0000_s5098" style="position:absolute;left:4723;top:553;height:70;width:83;" fillcolor="#1D1D1A" filled="t" stroked="f" coordorigin="4723,554" coordsize="83,70" path="m4806,554l4723,588,4806,623,4791,588,4806,554xe">
              <v:path arrowok="t"/>
              <v:fill on="t" focussize="0,0"/>
              <v:stroke on="f"/>
              <v:imagedata o:title=""/>
              <o:lock v:ext="edit"/>
            </v:shape>
            <v:line id="_x0000_s5099" o:spid="_x0000_s5099" o:spt="20" style="position:absolute;left:7136;top:541;flip:y;height:95;width:0;" stroked="t" coordsize="21600,21600">
              <v:path arrowok="t"/>
              <v:fill focussize="0,0"/>
              <v:stroke weight="0.626771653543307pt" color="#1D1D1A"/>
              <v:imagedata o:title=""/>
              <o:lock v:ext="edit"/>
            </v:line>
            <v:rect id="_x0000_s5100" o:spid="_x0000_s5100" o:spt="1" style="position:absolute;left:4716;top:541;height:95;width:13;" fillcolor="#1D1D1A" filled="t" stroked="f" coordsize="21600,21600">
              <v:path/>
              <v:fill on="t" focussize="0,0"/>
              <v:stroke on="f"/>
              <v:imagedata o:title=""/>
              <o:lock v:ext="edit"/>
            </v:rect>
            <v:shape id="_x0000_s5101" o:spid="_x0000_s5101" style="position:absolute;left:3308;top:187;height:1003;width:4426;" filled="f" stroked="t" coordorigin="3308,187" coordsize="4426,1003" path="m6527,387l6326,388,6326,188,6126,187,6124,387,5924,388,5924,188,5723,187,5722,387,5525,388,5525,188,5324,187,5324,387,5121,388,5121,188,4920,187,4919,387,4718,388,4718,188,4517,187,4515,387,4314,388,4314,188,4113,187,4113,387,3912,388,3912,188,3711,187,3711,387,3308,387m6124,387l6126,187,6326,188,6326,388,6527,387,6528,187,6728,188,6728,388,6929,387,6930,187,7130,188,7130,388,7734,388m3308,1190l7734,1190e">
              <v:path arrowok="t"/>
              <v:fill on="f" focussize="0,0"/>
              <v:stroke weight="0.626771653543307pt" color="#1D1D1A"/>
              <v:imagedata o:title=""/>
              <o:lock v:ext="edit"/>
            </v:shape>
            <v:shape id="_x0000_s5102" o:spid="_x0000_s5102" o:spt="75" type="#_x0000_t75" style="position:absolute;left:4139;top:962;height:256;width:152;" filled="f" stroked="f" coordsize="21600,21600">
              <v:path/>
              <v:fill on="f" focussize="0,0"/>
              <v:stroke on="f"/>
              <v:imagedata r:id="rId190" o:title=""/>
              <o:lock v:ext="edit" aspectratio="t"/>
            </v:shape>
            <v:shape id="_x0000_s5103" o:spid="_x0000_s5103" o:spt="75" type="#_x0000_t75" style="position:absolute;left:6152;top:962;height:256;width:152;" filled="f" stroked="f" coordsize="21600,21600">
              <v:path/>
              <v:fill on="f" focussize="0,0"/>
              <v:stroke on="f"/>
              <v:imagedata r:id="rId191" o:title=""/>
              <o:lock v:ext="edit" aspectratio="t"/>
            </v:shape>
            <v:shape id="_x0000_s5104" o:spid="_x0000_s5104" o:spt="75" type="#_x0000_t75" style="position:absolute;left:4139;top:159;height:256;width:152;" filled="f" stroked="f" coordsize="21600,21600">
              <v:path/>
              <v:fill on="f" focussize="0,0"/>
              <v:stroke on="f"/>
              <v:imagedata r:id="rId190" o:title=""/>
              <o:lock v:ext="edit" aspectratio="t"/>
            </v:shape>
            <v:shape id="_x0000_s5105" o:spid="_x0000_s5105" o:spt="75" type="#_x0000_t75" style="position:absolute;left:6152;top:159;height:256;width:152;" filled="f" stroked="f" coordsize="21600,21600">
              <v:path/>
              <v:fill on="f" focussize="0,0"/>
              <v:stroke on="f"/>
              <v:imagedata r:id="rId191" o:title=""/>
              <o:lock v:ext="edit" aspectratio="t"/>
            </v:shape>
            <v:shape id="_x0000_s5106" o:spid="_x0000_s5106" o:spt="202" type="#_x0000_t202" style="position:absolute;left:2785;top:271;height:147;width:482;" filled="f" stroked="f" coordsize="21600,21600">
              <v:path/>
              <v:fill on="f" focussize="0,0"/>
              <v:stroke on="f" joinstyle="miter"/>
              <v:imagedata o:title=""/>
              <o:lock v:ext="edit"/>
              <v:textbox inset="0mm,0mm,0mm,0mm">
                <w:txbxContent>
                  <w:p w14:paraId="4C3C5DF2">
                    <w:pPr>
                      <w:pStyle w:val="221"/>
                      <w:spacing w:before="3"/>
                      <w:ind w:left="0" w:right="0" w:firstLine="0"/>
                      <w:jc w:val="left"/>
                      <w:rPr>
                        <w:sz w:val="12"/>
                      </w:rPr>
                    </w:pPr>
                    <w:r>
                      <w:t>sclk_out</w:t>
                    </w:r>
                  </w:p>
                </w:txbxContent>
              </v:textbox>
            </v:shape>
            <v:shape id="_x0000_s5107" o:spid="_x0000_s5107" o:spt="202" type="#_x0000_t202" style="position:absolute;left:3753;top:506;height:147;width:736;" filled="f" stroked="f" coordsize="21600,21600">
              <v:path/>
              <v:fill on="f" focussize="0,0"/>
              <v:stroke on="f" joinstyle="miter"/>
              <v:imagedata o:title=""/>
              <o:lock v:ext="edit"/>
              <v:textbox inset="0mm,0mm,0mm,0mm">
                <w:txbxContent>
                  <w:p w14:paraId="2E3BFA39">
                    <w:pPr>
                      <w:pStyle w:val="221"/>
                      <w:spacing w:before="3"/>
                      <w:ind w:left="0" w:right="0" w:firstLine="0"/>
                      <w:jc w:val="left"/>
                      <w:rPr>
                        <w:sz w:val="12"/>
                      </w:rPr>
                    </w:pPr>
                    <w:r>
                      <w:t>控制字</w:t>
                    </w:r>
                  </w:p>
                </w:txbxContent>
              </v:textbox>
            </v:shape>
            <v:shape id="_x0000_s5108" o:spid="_x0000_s5108" o:spt="202" type="#_x0000_t202" style="position:absolute;left:5593;top:506;height:147;width:690;" filled="f" stroked="f" coordsize="21600,21600">
              <v:path/>
              <v:fill on="f" focussize="0,0"/>
              <v:stroke on="f" joinstyle="miter"/>
              <v:imagedata o:title=""/>
              <o:lock v:ext="edit"/>
              <v:textbox inset="0mm,0mm,0mm,0mm">
                <w:txbxContent>
                  <w:p w14:paraId="164FEE9B">
                    <w:pPr>
                      <w:pStyle w:val="221"/>
                      <w:spacing w:before="3"/>
                      <w:ind w:left="0" w:right="0" w:firstLine="0"/>
                      <w:jc w:val="left"/>
                      <w:rPr>
                        <w:sz w:val="12"/>
                      </w:rPr>
                    </w:pPr>
                    <w:r>
                      <w:t>数据字0</w:t>
                    </w:r>
                  </w:p>
                </w:txbxContent>
              </v:textbox>
            </v:shape>
            <v:shape id="_x0000_s5109" o:spid="_x0000_s5109" o:spt="202" type="#_x0000_t202" style="position:absolute;left:3065;top:772;height:147;width:194;" filled="f" stroked="f" coordsize="21600,21600">
              <v:path/>
              <v:fill on="f" focussize="0,0"/>
              <v:stroke on="f" joinstyle="miter"/>
              <v:imagedata o:title=""/>
              <o:lock v:ext="edit"/>
              <v:textbox inset="0mm,0mm,0mm,0mm">
                <w:txbxContent>
                  <w:p w14:paraId="0908F8EF">
                    <w:pPr>
                      <w:pStyle w:val="124"/>
                      <w:spacing w:before="3"/>
                      <w:ind w:left="0" w:right="0" w:firstLine="0"/>
                      <w:jc w:val="left"/>
                      <w:rPr>
                        <w:sz w:val="12"/>
                      </w:rPr>
                    </w:pPr>
                    <w:r>
                      <w:t>TXD</w:t>
                    </w:r>
                  </w:p>
                </w:txbxContent>
              </v:textbox>
            </v:shape>
            <v:shape id="_x0000_s5110" o:spid="_x0000_s5110" o:spt="202" type="#_x0000_t202" style="position:absolute;left:3579;top:716;height:147;width:282;" filled="f" stroked="f" coordsize="21600,21600">
              <v:path/>
              <v:fill on="f" focussize="0,0"/>
              <v:stroke on="f" joinstyle="miter"/>
              <v:imagedata o:title=""/>
              <o:lock v:ext="edit"/>
              <v:textbox inset="0mm,0mm,0mm,0mm">
                <w:txbxContent>
                  <w:p w14:paraId="3E23BBD4">
                    <w:pPr>
                      <w:pStyle w:val="150"/>
                      <w:spacing w:before="3"/>
                      <w:ind w:left="0" w:right="0" w:firstLine="0"/>
                      <w:jc w:val="left"/>
                      <w:rPr>
                        <w:sz w:val="12"/>
                      </w:rPr>
                    </w:pPr>
                    <w:r>
                      <w:t>MSB</w:t>
                    </w:r>
                  </w:p>
                </w:txbxContent>
              </v:textbox>
            </v:shape>
            <v:shape id="_x0000_s5111" o:spid="_x0000_s5111" o:spt="202" type="#_x0000_t202" style="position:absolute;left:4409;top:716;height:147;width:664;" filled="f" stroked="f" coordsize="21600,21600">
              <v:path/>
              <v:fill on="f" focussize="0,0"/>
              <v:stroke on="f" joinstyle="miter"/>
              <v:imagedata o:title=""/>
              <o:lock v:ext="edit"/>
              <v:textbox inset="0mm,0mm,0mm,0mm">
                <w:txbxContent>
                  <w:p w14:paraId="3A632DDB">
                    <w:pPr>
                      <w:pStyle w:val="151"/>
                      <w:spacing w:before="3"/>
                      <w:ind w:left="0" w:right="0" w:firstLine="0"/>
                      <w:jc w:val="left"/>
                      <w:rPr>
                        <w:sz w:val="12"/>
                      </w:rPr>
                    </w:pPr>
                    <w:r>
                      <w:t>LSB MSB</w:t>
                    </w:r>
                  </w:p>
                </w:txbxContent>
              </v:textbox>
            </v:shape>
            <v:shape id="_x0000_s5112" o:spid="_x0000_s5112" o:spt="202" type="#_x0000_t202" style="position:absolute;left:6833;top:716;height:147;width:240;" filled="f" stroked="f" coordsize="21600,21600">
              <v:path/>
              <v:fill on="f" focussize="0,0"/>
              <v:stroke on="f" joinstyle="miter"/>
              <v:imagedata o:title=""/>
              <o:lock v:ext="edit"/>
              <v:textbox inset="0mm,0mm,0mm,0mm">
                <w:txbxContent>
                  <w:p w14:paraId="50569F2D">
                    <w:pPr>
                      <w:pStyle w:val="151"/>
                      <w:spacing w:before="3"/>
                      <w:ind w:left="0" w:right="0" w:firstLine="0"/>
                      <w:jc w:val="left"/>
                      <w:rPr>
                        <w:sz w:val="12"/>
                      </w:rPr>
                    </w:pPr>
                    <w:r>
                      <w:t>LSB</w:t>
                    </w:r>
                  </w:p>
                </w:txbxContent>
              </v:textbox>
            </v:shape>
            <v:shape id="_x0000_s5113" o:spid="_x0000_s5113" o:spt="202" type="#_x0000_t202" style="position:absolute;left:2769;top:1073;height:749;width:500;" filled="f" stroked="f" coordsize="21600,21600">
              <v:path/>
              <v:fill on="f" focussize="0,0"/>
              <v:stroke on="f" joinstyle="miter"/>
              <v:imagedata o:title=""/>
              <o:lock v:ext="edit"/>
              <v:textbox inset="0mm,0mm,0mm,0mm">
                <w:txbxContent>
                  <w:p w14:paraId="4D768A66">
                    <w:pPr>
                      <w:pStyle w:val="124"/>
                      <w:spacing w:before="3" w:line="518" w:lineRule="auto"/>
                      <w:ind w:left="93" w:right="13" w:firstLine="200"/>
                      <w:jc w:val="left"/>
                      <w:rPr>
                        <w:sz w:val="12"/>
                      </w:rPr>
                    </w:pPr>
                    <w:r>
                      <w:t>rxd</w:t>
                    </w:r>
                    <w:r>
                      <w:rPr>
                        <w:w w:val="105"/>
                      </w:rPr>
                      <w:t>ss_0_n</w:t>
                    </w:r>
                  </w:p>
                  <w:p w14:paraId="0F500E8B">
                    <w:pPr>
                      <w:pStyle w:val="221"/>
                      <w:spacing w:before="0" w:line="139" w:lineRule="exact"/>
                      <w:ind w:left="0" w:right="0" w:firstLine="0"/>
                      <w:jc w:val="left"/>
                      <w:rPr>
                        <w:sz w:val="12"/>
                      </w:rPr>
                    </w:pPr>
                    <w:r>
                      <w:t>ssi_oe_n</w:t>
                    </w:r>
                  </w:p>
                </w:txbxContent>
              </v:textbox>
            </v:shape>
          </v:group>
        </w:pict>
      </w:r>
      <w:r>
        <w:rPr>
          <w:i/>
          <w:color w:val="333333"/>
          <w:w w:val="90"/>
          <w:sz w:val="12"/>
        </w:rPr>
        <w:t>图140.单线</w:t>
      </w:r>
      <w:r>
        <w:rPr>
          <w:i/>
          <w:color w:val="333333"/>
          <w:w w:val="85"/>
          <w:sz w:val="12"/>
        </w:rPr>
        <w:t>传输（传输数据</w:t>
      </w:r>
      <w:r>
        <w:rPr>
          <w:i/>
          <w:color w:val="333333"/>
          <w:w w:val="95"/>
          <w:sz w:val="12"/>
        </w:rPr>
        <w:t>帧）</w:t>
      </w:r>
    </w:p>
    <w:p w14:paraId="30190F58">
      <w:pPr>
        <w:pStyle w:val="8"/>
        <w:rPr>
          <w:i/>
          <w:sz w:val="20"/>
        </w:rPr>
      </w:pPr>
    </w:p>
    <w:p w14:paraId="70B39DF3">
      <w:pPr>
        <w:pStyle w:val="8"/>
        <w:rPr>
          <w:i/>
          <w:sz w:val="20"/>
        </w:rPr>
      </w:pPr>
    </w:p>
    <w:p w14:paraId="3244C5F5">
      <w:pPr>
        <w:pStyle w:val="8"/>
        <w:rPr>
          <w:i/>
          <w:sz w:val="20"/>
        </w:rPr>
      </w:pPr>
    </w:p>
    <w:p w14:paraId="48D91779">
      <w:pPr>
        <w:pStyle w:val="8"/>
        <w:rPr>
          <w:i/>
          <w:sz w:val="20"/>
        </w:rPr>
      </w:pPr>
    </w:p>
    <w:p w14:paraId="6651DEBE">
      <w:pPr>
        <w:pStyle w:val="8"/>
        <w:rPr>
          <w:i/>
          <w:sz w:val="20"/>
        </w:rPr>
      </w:pPr>
    </w:p>
    <w:p w14:paraId="56024CF6">
      <w:pPr>
        <w:pStyle w:val="8"/>
        <w:rPr>
          <w:i/>
          <w:sz w:val="23"/>
        </w:rPr>
      </w:pPr>
    </w:p>
    <w:p w14:paraId="10F856D0">
      <w:pPr>
        <w:spacing w:before="83"/>
        <w:ind w:left="1280" w:right="0" w:firstLine="0"/>
        <w:jc w:val="left"/>
        <w:rPr>
          <w:b/>
          <w:sz w:val="18"/>
        </w:rPr>
      </w:pPr>
      <w:r>
        <w:pict>
          <v:shape id="_x0000_s5114" o:spid="_x0000_s5114" o:spt="202" type="#_x0000_t202" style="position:absolute;left:0pt;margin-left:115pt;margin-top:21.15pt;height:23.4pt;width:424.3pt;mso-position-horizontal-relative:page;mso-wrap-distance-bottom:0pt;mso-wrap-distance-top:0pt;z-index:-251400192;mso-width-relative:page;mso-height-relative:page;" filled="f" stroked="t" coordsize="21600,21600">
            <v:path/>
            <v:fill on="f" focussize="0,0"/>
            <v:stroke weight="1pt" color="#CA5868"/>
            <v:imagedata o:title=""/>
            <o:lock v:ext="edit"/>
            <v:textbox inset="0mm,0mm,0mm,0mm">
              <w:txbxContent>
                <w:p w14:paraId="6ABCC08C">
                  <w:pPr>
                    <w:pStyle w:val="24"/>
                    <w:spacing w:before="127"/>
                    <w:ind w:left="110"/>
                  </w:pPr>
                  <w:r>
                    <w:t>DW_apb_ssi不支持连续顺序Microwire写入，其中MDD = 1且MWMOD = 1。</w:t>
                  </w:r>
                </w:p>
              </w:txbxContent>
            </v:textbox>
            <w10:wrap type="topAndBottom"/>
          </v:shape>
        </w:pict>
      </w:r>
      <w:r>
        <w:drawing>
          <wp:inline distT="0" distB="0" distL="0" distR="0">
            <wp:extent cx="127000" cy="127000"/>
            <wp:effectExtent l="0" t="0" r="0" b="0"/>
            <wp:docPr id="149"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bookmarkStart w:id="399" w:name="_bookmark250"/>
      <w:bookmarkEnd w:id="399"/>
      <w:r>
        <w:rPr>
          <w:b/>
          <w:color w:val="CA5868"/>
          <w:position w:val="2"/>
          <w:sz w:val="18"/>
        </w:rPr>
        <w:t>注意</w:t>
      </w:r>
    </w:p>
    <w:p w14:paraId="4083D298">
      <w:pPr>
        <w:pStyle w:val="8"/>
        <w:spacing w:before="4"/>
        <w:rPr>
          <w:b/>
          <w:sz w:val="10"/>
        </w:rPr>
      </w:pPr>
    </w:p>
    <w:p w14:paraId="4C8DE1EE">
      <w:pPr>
        <w:pStyle w:val="8"/>
        <w:spacing w:before="98" w:line="319" w:lineRule="auto"/>
        <w:ind w:left="1280" w:right="130"/>
      </w:pPr>
      <w:r>
        <w:pict>
          <v:group id="_x0000_s5115" o:spid="_x0000_s5115" o:spt="203" style="position:absolute;left:0pt;margin-left:114.95pt;margin-top:34.8pt;height:183.3pt;width:297pt;mso-position-horizontal-relative:page;z-index:-251461632;mso-width-relative:page;mso-height-relative:page;" coordorigin="2300,696" coordsize="5940,3666">
            <o:lock v:ext="edit"/>
            <v:rect id="_x0000_s5116" o:spid="_x0000_s5116" o:spt="1" style="position:absolute;left:2300;top:696;height:3666;width:5940;" fillcolor="#F6F6F6" filled="t" stroked="f" coordsize="21600,21600">
              <v:path/>
              <v:fill on="t" focussize="0,0"/>
              <v:stroke on="f"/>
              <v:imagedata o:title=""/>
              <o:lock v:ext="edit"/>
            </v:rect>
            <v:shape id="_x0000_s5117" o:spid="_x0000_s5117" style="position:absolute;left:2597;top:1293;height:2271;width:3087;" filled="f" stroked="t" coordorigin="2597,1294" coordsize="3087,2271" path="m3030,1971l4225,1971,4225,1732,3030,1732,3030,1971xm3030,2449l4225,2449,4225,2210,3030,2210,3030,2449xm4839,3565l5684,3565,5684,1493,4839,1493,4839,3565xm3030,2688l4225,2688,4225,2449,3030,2449,3030,2688xm3030,2927l4225,2927,4225,2688,3030,2688,3030,2927xm3030,3166l4225,3166,4225,2927,3030,2927,3030,3166xm2597,1294l2647,1294e">
              <v:path arrowok="t"/>
              <v:fill on="f" focussize="0,0"/>
              <v:stroke weight="0.498031496062992pt" color="#1D1D1A"/>
              <v:imagedata o:title=""/>
              <o:lock v:ext="edit"/>
            </v:shape>
            <v:line id="_x0000_s5118" o:spid="_x0000_s5118" o:spt="20" style="position:absolute;left:2686;top:1294;height:0;width:1888;" stroked="t" coordsize="21600,21600">
              <v:path arrowok="t"/>
              <v:fill focussize="0,0"/>
              <v:stroke weight="0.498031496062992pt" color="#1D1D1A"/>
              <v:imagedata o:title=""/>
              <o:lock v:ext="edit"/>
            </v:line>
            <v:shape id="_x0000_s5119" o:spid="_x0000_s5119" style="position:absolute;left:4593;top:1293;height:50;width:50;" filled="f" stroked="t" coordorigin="4593,1294" coordsize="50,50" path="m4593,1294l4643,1294,4643,1344e">
              <v:path arrowok="t"/>
              <v:fill on="f" focussize="0,0"/>
              <v:stroke weight="0.498031496062992pt" color="#1D1D1A"/>
              <v:imagedata o:title=""/>
              <o:lock v:ext="edit"/>
            </v:shape>
            <v:line id="_x0000_s5120" o:spid="_x0000_s5120" o:spt="20" style="position:absolute;left:4643;top:1384;height:2668;width:0;" stroked="t" coordsize="21600,21600">
              <v:path arrowok="t"/>
              <v:fill focussize="0,0"/>
              <v:stroke weight="0.498031496062992pt" color="#1D1D1A"/>
              <v:imagedata o:title=""/>
              <o:lock v:ext="edit"/>
            </v:line>
            <v:shape id="_x0000_s5121" o:spid="_x0000_s5121" style="position:absolute;left:4593;top:4072;height:50;width:50;" filled="f" stroked="t" coordorigin="4593,4073" coordsize="50,50" path="m4643,4073l4643,4123,4593,4123e">
              <v:path arrowok="t"/>
              <v:fill on="f" focussize="0,0"/>
              <v:stroke weight="0.498031496062992pt" color="#1D1D1A"/>
              <v:imagedata o:title=""/>
              <o:lock v:ext="edit"/>
            </v:shape>
            <v:line id="_x0000_s5122" o:spid="_x0000_s5122" o:spt="20" style="position:absolute;left:2666;top:4123;flip:x;height:0;width:1888;" stroked="t" coordsize="21600,21600">
              <v:path arrowok="t"/>
              <v:fill focussize="0,0"/>
              <v:stroke weight="0.498031496062992pt" color="#1D1D1A"/>
              <v:imagedata o:title=""/>
              <o:lock v:ext="edit"/>
            </v:line>
            <v:shape id="_x0000_s5123" o:spid="_x0000_s5123" style="position:absolute;left:2597;top:4122;height:2;width:5329;" filled="f" stroked="t" coordorigin="2597,4123" coordsize="5329,0" path="m2647,4123l2597,4123m7925,4123l7876,4123e">
              <v:path arrowok="t"/>
              <v:fill on="f" focussize="0,0"/>
              <v:stroke weight="0.498031496062992pt" color="#1D1D1A"/>
              <v:imagedata o:title=""/>
              <o:lock v:ext="edit"/>
            </v:shape>
            <v:line id="_x0000_s5124" o:spid="_x0000_s5124" o:spt="20" style="position:absolute;left:5949;top:4123;flip:x;height:0;width:1888;" stroked="t" coordsize="21600,21600">
              <v:path arrowok="t"/>
              <v:fill focussize="0,0"/>
              <v:stroke weight="0.498031496062992pt" color="#1D1D1A"/>
              <v:imagedata o:title=""/>
              <o:lock v:ext="edit"/>
            </v:line>
            <v:shape id="_x0000_s5125" o:spid="_x0000_s5125" style="position:absolute;left:5879;top:4072;height:50;width:50;" filled="f" stroked="t" coordorigin="5879,4073" coordsize="50,50" path="m5929,4123l5879,4123,5879,4073e">
              <v:path arrowok="t"/>
              <v:fill on="f" focussize="0,0"/>
              <v:stroke weight="0.498031496062992pt" color="#1D1D1A"/>
              <v:imagedata o:title=""/>
              <o:lock v:ext="edit"/>
            </v:shape>
            <v:line id="_x0000_s5126" o:spid="_x0000_s5126" o:spt="20" style="position:absolute;left:5879;top:1364;flip:y;height:2668;width:0;" stroked="t" coordsize="21600,21600">
              <v:path arrowok="t"/>
              <v:fill focussize="0,0"/>
              <v:stroke weight="0.498031496062992pt" color="#1D1D1A"/>
              <v:imagedata o:title=""/>
              <o:lock v:ext="edit"/>
            </v:line>
            <v:shape id="_x0000_s5127" o:spid="_x0000_s5127" style="position:absolute;left:5879;top:1293;height:50;width:50;" filled="f" stroked="t" coordorigin="5879,1294" coordsize="50,50" path="m5879,1344l5879,1294,5929,1294e">
              <v:path arrowok="t"/>
              <v:fill on="f" focussize="0,0"/>
              <v:stroke weight="0.498031496062992pt" color="#1D1D1A"/>
              <v:imagedata o:title=""/>
              <o:lock v:ext="edit"/>
            </v:shape>
            <v:line id="_x0000_s5128" o:spid="_x0000_s5128" o:spt="20" style="position:absolute;left:5968;top:1294;height:0;width:1888;" stroked="t" coordsize="21600,21600">
              <v:path arrowok="t"/>
              <v:fill focussize="0,0"/>
              <v:stroke weight="0.498031496062992pt" color="#1D1D1A"/>
              <v:imagedata o:title=""/>
              <o:lock v:ext="edit"/>
            </v:line>
            <v:shape id="_x0000_s5129" o:spid="_x0000_s5129" style="position:absolute;left:3627;top:1293;height:394;width:4298;" filled="f" stroked="t" coordorigin="3628,1294" coordsize="4298,394" path="m7876,1294l7925,1294m3628,1513l3628,1687e">
              <v:path arrowok="t"/>
              <v:fill on="f" focussize="0,0"/>
              <v:stroke weight="0.498031496062992pt" color="#1D1D1A"/>
              <v:imagedata o:title=""/>
              <o:lock v:ext="edit"/>
            </v:shape>
            <v:shape id="_x0000_s5130" o:spid="_x0000_s5130" style="position:absolute;left:3600;top:1666;height:66;width:56;" fillcolor="#1D1D1A" filled="t" stroked="f" coordorigin="3600,1666" coordsize="56,66" path="m3656,1666l3628,1678,3600,1666,3628,1732,3656,1666xe">
              <v:path arrowok="t"/>
              <v:fill on="t" focussize="0,0"/>
              <v:stroke on="f"/>
              <v:imagedata o:title=""/>
              <o:lock v:ext="edit"/>
            </v:shape>
            <v:line id="_x0000_s5131" o:spid="_x0000_s5131" o:spt="20" style="position:absolute;left:5270;top:1274;height:174;width:0;" stroked="t" coordsize="21600,21600">
              <v:path arrowok="t"/>
              <v:fill focussize="0,0"/>
              <v:stroke weight="0.498031496062992pt" color="#1D1D1A"/>
              <v:imagedata o:title=""/>
              <o:lock v:ext="edit"/>
            </v:line>
            <v:shape id="_x0000_s5132" o:spid="_x0000_s5132" style="position:absolute;left:5242;top:1427;height:66;width:56;" fillcolor="#1D1D1A" filled="t" stroked="f" coordorigin="5242,1427" coordsize="56,66" path="m5298,1427l5270,1439,5242,1427,5270,1493,5298,1427xe">
              <v:path arrowok="t"/>
              <v:fill on="t" focussize="0,0"/>
              <v:stroke on="f"/>
              <v:imagedata o:title=""/>
              <o:lock v:ext="edit"/>
            </v:shape>
            <v:line id="_x0000_s5133" o:spid="_x0000_s5133" o:spt="20" style="position:absolute;left:5261;top:3569;height:174;width:0;" stroked="t" coordsize="21600,21600">
              <v:path arrowok="t"/>
              <v:fill focussize="0,0"/>
              <v:stroke weight="0.498031496062992pt" color="#1D1D1A"/>
              <v:imagedata o:title=""/>
              <o:lock v:ext="edit"/>
            </v:line>
            <v:shape id="_x0000_s5134" o:spid="_x0000_s5134" style="position:absolute;left:5233;top:3721;height:66;width:56;" fillcolor="#1D1D1A" filled="t" stroked="f" coordorigin="5234,3722" coordsize="56,66" path="m5289,3722l5261,3734,5234,3722,5261,3788,5289,3722xe">
              <v:path arrowok="t"/>
              <v:fill on="t" focussize="0,0"/>
              <v:stroke on="f"/>
              <v:imagedata o:title=""/>
              <o:lock v:ext="edit"/>
            </v:shape>
            <v:shape id="_x0000_s5135" o:spid="_x0000_s5135" style="position:absolute;left:3627;top:3166;height:160;width:1160;" filled="f" stroked="t" coordorigin="3628,3166" coordsize="1160,160" path="m3628,3166l3628,3326,4787,3326e">
              <v:path arrowok="t"/>
              <v:fill on="f" focussize="0,0"/>
              <v:stroke weight="0.498031496062992pt" color="#1D1D1A"/>
              <v:imagedata o:title=""/>
              <o:lock v:ext="edit"/>
            </v:shape>
            <v:shape id="_x0000_s5136" o:spid="_x0000_s5136" style="position:absolute;left:4766;top:3298;height:56;width:66;" fillcolor="#1D1D1A" filled="t" stroked="f" coordorigin="4766,3298" coordsize="66,56" path="m4766,3298l4778,3326,4766,3353,4832,3326,4766,3298xe">
              <v:path arrowok="t"/>
              <v:fill on="t" focussize="0,0"/>
              <v:stroke on="f"/>
              <v:imagedata o:title=""/>
              <o:lock v:ext="edit"/>
            </v:shape>
            <v:line id="_x0000_s5137" o:spid="_x0000_s5137" o:spt="20" style="position:absolute;left:3030;top:1971;height:50;width:0;" stroked="t" coordsize="21600,21600">
              <v:path arrowok="t"/>
              <v:fill focussize="0,0"/>
              <v:stroke weight="0.498031496062992pt" color="#1D1D1A"/>
              <v:imagedata o:title=""/>
              <o:lock v:ext="edit"/>
            </v:line>
            <v:line id="_x0000_s5138" o:spid="_x0000_s5138" o:spt="20" style="position:absolute;left:3030;top:2052;height:93;width:0;" stroked="t" coordsize="21600,21600">
              <v:path arrowok="t"/>
              <v:fill focussize="0,0"/>
              <v:stroke weight="0.498031496062992pt" color="#1D1D1A"/>
              <v:imagedata o:title=""/>
              <o:lock v:ext="edit"/>
            </v:line>
            <v:shape id="_x0000_s5139" o:spid="_x0000_s5139" style="position:absolute;left:3030;top:1971;height:240;width:598;" filled="f" stroked="t" coordorigin="3030,1971" coordsize="598,240" path="m3030,2160l3030,2210m3628,1971l3628,2021e">
              <v:path arrowok="t"/>
              <v:fill on="f" focussize="0,0"/>
              <v:stroke weight="0.498031496062992pt" color="#1D1D1A"/>
              <v:imagedata o:title=""/>
              <o:lock v:ext="edit"/>
            </v:shape>
            <v:line id="_x0000_s5140" o:spid="_x0000_s5140" o:spt="20" style="position:absolute;left:3628;top:2052;height:93;width:0;" stroked="t" coordsize="21600,21600">
              <v:path arrowok="t"/>
              <v:fill focussize="0,0"/>
              <v:stroke weight="0.498031496062992pt" color="#1D1D1A"/>
              <v:imagedata o:title=""/>
              <o:lock v:ext="edit"/>
            </v:line>
            <v:shape id="_x0000_s5141" o:spid="_x0000_s5141" style="position:absolute;left:3627;top:1971;height:240;width:598;" filled="f" stroked="t" coordorigin="3628,1971" coordsize="598,240" path="m3628,2160l3628,2210m4225,1971l4225,2021e">
              <v:path arrowok="t"/>
              <v:fill on="f" focussize="0,0"/>
              <v:stroke weight="0.498031496062992pt" color="#1D1D1A"/>
              <v:imagedata o:title=""/>
              <o:lock v:ext="edit"/>
            </v:shape>
            <v:line id="_x0000_s5142" o:spid="_x0000_s5142" o:spt="20" style="position:absolute;left:4225;top:2052;height:93;width:0;" stroked="t" coordsize="21600,21600">
              <v:path arrowok="t"/>
              <v:fill focussize="0,0"/>
              <v:stroke weight="0.498031496062992pt" color="#1D1D1A"/>
              <v:imagedata o:title=""/>
              <o:lock v:ext="edit"/>
            </v:line>
            <v:shape id="_x0000_s5143" o:spid="_x0000_s5143" style="position:absolute;left:4225;top:1732;height:479;width:2923;" filled="f" stroked="t" coordorigin="4225,1732" coordsize="2923,479" path="m4225,2160l4225,2210m5684,1732l7148,1732,7148,1926e">
              <v:path arrowok="t"/>
              <v:fill on="f" focussize="0,0"/>
              <v:stroke weight="0.498031496062992pt" color="#1D1D1A"/>
              <v:imagedata o:title=""/>
              <o:lock v:ext="edit"/>
            </v:shape>
            <v:shape id="_x0000_s5144" o:spid="_x0000_s5144" style="position:absolute;left:7120;top:1905;height:66;width:56;" fillcolor="#1D1D1A" filled="t" stroked="f" coordorigin="7120,1905" coordsize="56,66" path="m7176,1905l7148,1917,7120,1905,7148,1971,7176,1905xe">
              <v:path arrowok="t"/>
              <v:fill on="t" focussize="0,0"/>
              <v:stroke on="f"/>
              <v:imagedata o:title=""/>
              <o:lock v:ext="edit"/>
            </v:shape>
            <v:line id="_x0000_s5145" o:spid="_x0000_s5145" o:spt="20" style="position:absolute;left:5270;top:1493;height:50;width:0;" stroked="t" coordsize="21600,21600">
              <v:path arrowok="t"/>
              <v:fill focussize="0,0"/>
              <v:stroke weight="0.498031496062992pt" color="#1D1D1A"/>
              <v:imagedata o:title=""/>
              <o:lock v:ext="edit"/>
            </v:line>
            <v:line id="_x0000_s5146" o:spid="_x0000_s5146" o:spt="20" style="position:absolute;left:5270;top:1574;height:93;width:0;" stroked="t" coordsize="21600,21600">
              <v:path arrowok="t"/>
              <v:fill focussize="0,0"/>
              <v:stroke weight="0.498031496062992pt" color="#1D1D1A"/>
              <v:imagedata o:title=""/>
              <o:lock v:ext="edit"/>
            </v:line>
            <v:shape id="_x0000_s5147" o:spid="_x0000_s5147" style="position:absolute;left:5269;top:1682;height:50;width:50;" filled="f" stroked="t" coordorigin="5270,1682" coordsize="50,50" path="m5270,1682l5270,1732,5320,1732e">
              <v:path arrowok="t"/>
              <v:fill on="f" focussize="0,0"/>
              <v:stroke weight="0.498031496062992pt" color="#1D1D1A"/>
              <v:imagedata o:title=""/>
              <o:lock v:ext="edit"/>
            </v:shape>
            <v:line id="_x0000_s5148" o:spid="_x0000_s5148" o:spt="20" style="position:absolute;left:5359;top:1732;height:0;width:255;" stroked="t" coordsize="21600,21600">
              <v:path arrowok="t"/>
              <v:fill focussize="0,0"/>
              <v:stroke weight="0.498031496062992pt" color="#1D1D1A"/>
              <v:imagedata o:title=""/>
              <o:lock v:ext="edit"/>
            </v:line>
            <v:shape id="_x0000_s5149" o:spid="_x0000_s5149" style="position:absolute;left:5261;top:1732;height:1833;width:423;" filled="f" stroked="t" coordorigin="5261,1732" coordsize="423,1833" path="m5634,1732l5684,1732m5261,3565l5261,3515e">
              <v:path arrowok="t"/>
              <v:fill on="f" focussize="0,0"/>
              <v:stroke weight="0.498031496062992pt" color="#1D1D1A"/>
              <v:imagedata o:title=""/>
              <o:lock v:ext="edit"/>
            </v:shape>
            <v:line id="_x0000_s5150" o:spid="_x0000_s5150" o:spt="20" style="position:absolute;left:5261;top:3391;flip:y;height:93;width:0;" stroked="t" coordsize="21600,21600">
              <v:path arrowok="t"/>
              <v:fill focussize="0,0"/>
              <v:stroke weight="0.498031496062992pt" color="#1D1D1A"/>
              <v:imagedata o:title=""/>
              <o:lock v:ext="edit"/>
            </v:line>
            <v:shape id="_x0000_s5151" o:spid="_x0000_s5151" style="position:absolute;left:5211;top:3325;height:50;width:50;" filled="f" stroked="t" coordorigin="5211,3326" coordsize="50,50" path="m5261,3375l5261,3326,5211,3326e">
              <v:path arrowok="t"/>
              <v:fill on="f" focussize="0,0"/>
              <v:stroke weight="0.498031496062992pt" color="#1D1D1A"/>
              <v:imagedata o:title=""/>
              <o:lock v:ext="edit"/>
            </v:shape>
            <v:line id="_x0000_s5152" o:spid="_x0000_s5152" o:spt="20" style="position:absolute;left:4909;top:3326;flip:x;height:0;width:262;" stroked="t" coordsize="21600,21600">
              <v:path arrowok="t"/>
              <v:fill focussize="0,0"/>
              <v:stroke weight="0.498031496062992pt" color="#1D1D1A"/>
              <v:imagedata o:title=""/>
              <o:lock v:ext="edit"/>
            </v:line>
            <v:line id="_x0000_s5153" o:spid="_x0000_s5153" o:spt="20" style="position:absolute;left:4839;top:3326;flip:x;height:0;width:49;" stroked="t" coordsize="21600,21600">
              <v:path arrowok="t"/>
              <v:fill focussize="0,0"/>
              <v:stroke weight="0.498031496062992pt" color="#1D1D1A"/>
              <v:imagedata o:title=""/>
              <o:lock v:ext="edit"/>
            </v:line>
            <v:shape id="_x0000_s5154" o:spid="_x0000_s5154" o:spt="202" type="#_x0000_t202" style="position:absolute;left:2877;top:877;height:117;width:1169;" filled="f" stroked="f" coordsize="21600,21600">
              <v:path/>
              <v:fill on="f" focussize="0,0"/>
              <v:stroke on="f" joinstyle="miter"/>
              <v:imagedata o:title=""/>
              <o:lock v:ext="edit"/>
              <v:textbox inset="0mm,0mm,0mm,0mm">
                <w:txbxContent>
                  <w:p w14:paraId="5A941A4D">
                    <w:pPr>
                      <w:pStyle w:val="67"/>
                      <w:spacing w:before="0" w:line="115" w:lineRule="exact"/>
                      <w:ind w:left="0" w:right="0" w:firstLine="0"/>
                      <w:jc w:val="left"/>
                      <w:rPr>
                        <w:sz w:val="10"/>
                      </w:rPr>
                    </w:pPr>
                    <w:r>
                      <w:t>MWHS     MDD MWMOD</w:t>
                    </w:r>
                  </w:p>
                </w:txbxContent>
              </v:textbox>
            </v:shape>
            <v:shape id="_x0000_s5155" o:spid="_x0000_s5155" o:spt="202" type="#_x0000_t202" style="position:absolute;left:2479;top:1036;height:117;width:322;" filled="f" stroked="f" coordsize="21600,21600">
              <v:path/>
              <v:fill on="f" focussize="0,0"/>
              <v:stroke on="f" joinstyle="miter"/>
              <v:imagedata o:title=""/>
              <o:lock v:ext="edit"/>
              <v:textbox inset="0mm,0mm,0mm,0mm">
                <w:txbxContent>
                  <w:p w14:paraId="01F5D1F8">
                    <w:pPr>
                      <w:pStyle w:val="67"/>
                      <w:spacing w:before="0" w:line="115" w:lineRule="exact"/>
                      <w:ind w:left="0" w:right="0" w:firstLine="0"/>
                      <w:jc w:val="left"/>
                      <w:rPr>
                        <w:sz w:val="10"/>
                      </w:rPr>
                    </w:pPr>
                    <w:r>
                      <w:t>MWCR</w:t>
                    </w:r>
                  </w:p>
                </w:txbxContent>
              </v:textbox>
            </v:shape>
            <v:shape id="_x0000_s5156" o:spid="_x0000_s5156" o:spt="202" type="#_x0000_t202" style="position:absolute;left:5198;top:1114;height:117;width:160;" filled="f" stroked="f" coordsize="21600,21600">
              <v:path/>
              <v:fill on="f" focussize="0,0"/>
              <v:stroke on="f" joinstyle="miter"/>
              <v:imagedata o:title=""/>
              <o:lock v:ext="edit"/>
              <v:textbox inset="0mm,0mm,0mm,0mm">
                <w:txbxContent>
                  <w:p w14:paraId="5F080C56">
                    <w:pPr>
                      <w:pStyle w:val="136"/>
                      <w:spacing w:before="0" w:line="115" w:lineRule="exact"/>
                      <w:ind w:left="0" w:right="0" w:firstLine="0"/>
                      <w:jc w:val="left"/>
                      <w:rPr>
                        <w:sz w:val="10"/>
                      </w:rPr>
                    </w:pPr>
                    <w:r>
                      <w:t>RXD</w:t>
                    </w:r>
                  </w:p>
                </w:txbxContent>
              </v:textbox>
            </v:shape>
            <v:shape id="_x0000_s5157" o:spid="_x0000_s5157" o:spt="202" type="#_x0000_t202" style="position:absolute;left:2479;top:1799;height:117;width:488;" filled="f" stroked="f" coordsize="21600,21600">
              <v:path/>
              <v:fill on="f" focussize="0,0"/>
              <v:stroke on="f" joinstyle="miter"/>
              <v:imagedata o:title=""/>
              <o:lock v:ext="edit"/>
              <v:textbox inset="0mm,0mm,0mm,0mm">
                <w:txbxContent>
                  <w:p w14:paraId="0C3BDF8F">
                    <w:pPr>
                      <w:pStyle w:val="136"/>
                      <w:spacing w:before="0" w:line="115" w:lineRule="exact"/>
                      <w:ind w:left="0" w:right="0" w:firstLine="0"/>
                      <w:jc w:val="left"/>
                      <w:rPr>
                        <w:sz w:val="10"/>
                      </w:rPr>
                    </w:pPr>
                    <w:r>
                      <w:t>位置n</w:t>
                    </w:r>
                  </w:p>
                </w:txbxContent>
              </v:textbox>
            </v:shape>
            <v:shape id="_x0000_s5158" o:spid="_x0000_s5158" o:spt="202" type="#_x0000_t202" style="position:absolute;left:3432;top:1354;height:567;width:1099;" filled="f" stroked="f" coordsize="21600,21600">
              <v:path/>
              <v:fill on="f" focussize="0,0"/>
              <v:stroke on="f" joinstyle="miter"/>
              <v:imagedata o:title=""/>
              <o:lock v:ext="edit"/>
              <v:textbox inset="0mm,0mm,0mm,0mm">
                <w:txbxContent>
                  <w:p w14:paraId="626DB400">
                    <w:pPr>
                      <w:pStyle w:val="136"/>
                      <w:spacing w:before="0" w:line="115" w:lineRule="exact"/>
                      <w:ind w:left="0" w:right="0" w:firstLine="0"/>
                      <w:jc w:val="left"/>
                      <w:rPr>
                        <w:sz w:val="10"/>
                      </w:rPr>
                    </w:pPr>
                    <w:r>
                      <w:t>写入DR</w:t>
                    </w:r>
                  </w:p>
                  <w:p w14:paraId="6F38DB59">
                    <w:pPr>
                      <w:pStyle w:val="124"/>
                      <w:spacing w:before="70"/>
                      <w:ind w:left="316" w:right="0" w:firstLine="0"/>
                      <w:jc w:val="left"/>
                      <w:rPr>
                        <w:sz w:val="12"/>
                      </w:rPr>
                    </w:pPr>
                    <w:r>
                      <w:t>Tx FIFO缓冲器</w:t>
                    </w:r>
                  </w:p>
                  <w:p w14:paraId="30573121">
                    <w:pPr>
                      <w:pStyle w:val="221"/>
                      <w:spacing w:before="100"/>
                      <w:ind w:left="50" w:right="0" w:firstLine="0"/>
                      <w:jc w:val="left"/>
                      <w:rPr>
                        <w:sz w:val="12"/>
                      </w:rPr>
                    </w:pPr>
                    <w:r>
                      <w:t>NULL</w:t>
                    </w:r>
                  </w:p>
                </w:txbxContent>
              </v:textbox>
            </v:shape>
            <v:shape id="_x0000_s5159" o:spid="_x0000_s5159" o:spt="202" type="#_x0000_t202" style="position:absolute;left:5959;top:2037;height:117;width:488;" filled="f" stroked="f" coordsize="21600,21600">
              <v:path/>
              <v:fill on="f" focussize="0,0"/>
              <v:stroke on="f" joinstyle="miter"/>
              <v:imagedata o:title=""/>
              <o:lock v:ext="edit"/>
              <v:textbox inset="0mm,0mm,0mm,0mm">
                <w:txbxContent>
                  <w:p w14:paraId="5EBB8241">
                    <w:pPr>
                      <w:pStyle w:val="136"/>
                      <w:spacing w:before="0" w:line="115" w:lineRule="exact"/>
                      <w:ind w:left="0" w:right="0" w:firstLine="0"/>
                      <w:jc w:val="left"/>
                      <w:rPr>
                        <w:sz w:val="10"/>
                      </w:rPr>
                    </w:pPr>
                    <w:r>
                      <w:t>位置n</w:t>
                    </w:r>
                  </w:p>
                </w:txbxContent>
              </v:textbox>
            </v:shape>
            <v:shape id="_x0000_s5160" o:spid="_x0000_s5160" o:spt="202" type="#_x0000_t202" style="position:absolute;left:2479;top:2276;height:117;width:486;" filled="f" stroked="f" coordsize="21600,21600">
              <v:path/>
              <v:fill on="f" focussize="0,0"/>
              <v:stroke on="f" joinstyle="miter"/>
              <v:imagedata o:title=""/>
              <o:lock v:ext="edit"/>
              <v:textbox inset="0mm,0mm,0mm,0mm">
                <w:txbxContent>
                  <w:p w14:paraId="1472A164">
                    <w:pPr>
                      <w:pStyle w:val="136"/>
                      <w:spacing w:before="0" w:line="115" w:lineRule="exact"/>
                      <w:ind w:left="0" w:right="0" w:firstLine="0"/>
                      <w:jc w:val="left"/>
                      <w:rPr>
                        <w:sz w:val="10"/>
                      </w:rPr>
                    </w:pPr>
                    <w:r>
                      <w:t>位置3</w:t>
                    </w:r>
                  </w:p>
                </w:txbxContent>
              </v:textbox>
            </v:shape>
            <v:shape id="_x0000_s5161" o:spid="_x0000_s5161" o:spt="202" type="#_x0000_t202" style="position:absolute;left:3309;top:2258;height:858;width:667;" filled="f" stroked="f" coordsize="21600,21600">
              <v:path/>
              <v:fill on="f" focussize="0,0"/>
              <v:stroke on="f" joinstyle="miter"/>
              <v:imagedata o:title=""/>
              <o:lock v:ext="edit"/>
              <v:textbox inset="0mm,0mm,0mm,0mm">
                <w:txbxContent>
                  <w:p w14:paraId="75776DEB">
                    <w:pPr>
                      <w:pStyle w:val="221"/>
                      <w:spacing w:before="0" w:line="412" w:lineRule="auto"/>
                      <w:ind w:left="173" w:right="200" w:firstLine="0"/>
                      <w:jc w:val="center"/>
                      <w:rPr>
                        <w:sz w:val="12"/>
                      </w:rPr>
                    </w:pPr>
                    <w:r>
                      <w:t>NULL NULL</w:t>
                    </w:r>
                  </w:p>
                  <w:p w14:paraId="15063474">
                    <w:pPr>
                      <w:pStyle w:val="124"/>
                      <w:spacing w:before="0" w:line="138" w:lineRule="exact"/>
                      <w:ind w:left="0" w:right="18" w:firstLine="0"/>
                      <w:jc w:val="center"/>
                      <w:rPr>
                        <w:sz w:val="12"/>
                      </w:rPr>
                    </w:pPr>
                    <w:r>
                      <w:t>Tx数据（0）</w:t>
                    </w:r>
                  </w:p>
                  <w:p w14:paraId="09C57D9A">
                    <w:pPr>
                      <w:pStyle w:val="233"/>
                      <w:spacing w:before="98"/>
                      <w:ind w:left="0" w:right="18" w:firstLine="0"/>
                      <w:jc w:val="center"/>
                      <w:rPr>
                        <w:sz w:val="12"/>
                      </w:rPr>
                    </w:pPr>
                    <w:r>
                      <w:t>Ctrl Word（0）</w:t>
                    </w:r>
                  </w:p>
                </w:txbxContent>
              </v:textbox>
            </v:shape>
            <v:shape id="_x0000_s5162" o:spid="_x0000_s5162" o:spt="202" type="#_x0000_t202" style="position:absolute;left:4916;top:2258;height:141;width:714;" filled="f" stroked="f" coordsize="21600,21600">
              <v:path/>
              <v:fill on="f" focussize="0,0"/>
              <v:stroke on="f" joinstyle="miter"/>
              <v:imagedata o:title=""/>
              <o:lock v:ext="edit"/>
              <v:textbox inset="0mm,0mm,0mm,0mm">
                <w:txbxContent>
                  <w:p w14:paraId="2E54B770">
                    <w:pPr>
                      <w:pStyle w:val="221"/>
                      <w:spacing w:before="0" w:line="138" w:lineRule="exact"/>
                      <w:ind w:left="0" w:right="0" w:firstLine="0"/>
                      <w:jc w:val="left"/>
                      <w:rPr>
                        <w:sz w:val="12"/>
                      </w:rPr>
                    </w:pPr>
                    <w:r>
                      <w:t>移位逻辑</w:t>
                    </w:r>
                  </w:p>
                </w:txbxContent>
              </v:textbox>
            </v:shape>
            <v:shape id="_x0000_s5163" o:spid="_x0000_s5163" o:spt="202" type="#_x0000_t202" style="position:absolute;left:2479;top:2515;height:117;width:486;" filled="f" stroked="f" coordsize="21600,21600">
              <v:path/>
              <v:fill on="f" focussize="0,0"/>
              <v:stroke on="f" joinstyle="miter"/>
              <v:imagedata o:title=""/>
              <o:lock v:ext="edit"/>
              <v:textbox inset="0mm,0mm,0mm,0mm">
                <w:txbxContent>
                  <w:p w14:paraId="1CBA5F9B">
                    <w:pPr>
                      <w:pStyle w:val="136"/>
                      <w:spacing w:before="0" w:line="115" w:lineRule="exact"/>
                      <w:ind w:left="0" w:right="0" w:firstLine="0"/>
                      <w:jc w:val="left"/>
                      <w:rPr>
                        <w:sz w:val="10"/>
                      </w:rPr>
                    </w:pPr>
                    <w:r>
                      <w:t>位置2</w:t>
                    </w:r>
                  </w:p>
                </w:txbxContent>
              </v:textbox>
            </v:shape>
            <v:shape id="_x0000_s5164" o:spid="_x0000_s5164" o:spt="202" type="#_x0000_t202" style="position:absolute;left:5959;top:2515;height:117;width:486;" filled="f" stroked="f" coordsize="21600,21600">
              <v:path/>
              <v:fill on="f" focussize="0,0"/>
              <v:stroke on="f" joinstyle="miter"/>
              <v:imagedata o:title=""/>
              <o:lock v:ext="edit"/>
              <v:textbox inset="0mm,0mm,0mm,0mm">
                <w:txbxContent>
                  <w:p w14:paraId="40FEF9D9">
                    <w:pPr>
                      <w:pStyle w:val="136"/>
                      <w:spacing w:before="0" w:line="115" w:lineRule="exact"/>
                      <w:ind w:left="0" w:right="0" w:firstLine="0"/>
                      <w:jc w:val="left"/>
                      <w:rPr>
                        <w:sz w:val="10"/>
                      </w:rPr>
                    </w:pPr>
                    <w:r>
                      <w:t>位置3</w:t>
                    </w:r>
                  </w:p>
                </w:txbxContent>
              </v:textbox>
            </v:shape>
            <v:shape id="_x0000_s5165" o:spid="_x0000_s5165" o:spt="202" type="#_x0000_t202" style="position:absolute;left:2479;top:2754;height:117;width:486;" filled="f" stroked="f" coordsize="21600,21600">
              <v:path/>
              <v:fill on="f" focussize="0,0"/>
              <v:stroke on="f" joinstyle="miter"/>
              <v:imagedata o:title=""/>
              <o:lock v:ext="edit"/>
              <v:textbox inset="0mm,0mm,0mm,0mm">
                <w:txbxContent>
                  <w:p w14:paraId="6EF7186E">
                    <w:pPr>
                      <w:pStyle w:val="136"/>
                      <w:spacing w:before="0" w:line="115" w:lineRule="exact"/>
                      <w:ind w:left="0" w:right="0" w:firstLine="0"/>
                      <w:jc w:val="left"/>
                      <w:rPr>
                        <w:sz w:val="10"/>
                      </w:rPr>
                    </w:pPr>
                    <w:r>
                      <w:t>位置1</w:t>
                    </w:r>
                  </w:p>
                </w:txbxContent>
              </v:textbox>
            </v:shape>
            <v:shape id="_x0000_s5166" o:spid="_x0000_s5166" o:spt="202" type="#_x0000_t202" style="position:absolute;left:5959;top:2754;height:117;width:486;" filled="f" stroked="f" coordsize="21600,21600">
              <v:path/>
              <v:fill on="f" focussize="0,0"/>
              <v:stroke on="f" joinstyle="miter"/>
              <v:imagedata o:title=""/>
              <o:lock v:ext="edit"/>
              <v:textbox inset="0mm,0mm,0mm,0mm">
                <w:txbxContent>
                  <w:p w14:paraId="7393C418">
                    <w:pPr>
                      <w:pStyle w:val="136"/>
                      <w:spacing w:before="0" w:line="115" w:lineRule="exact"/>
                      <w:ind w:left="0" w:right="0" w:firstLine="0"/>
                      <w:jc w:val="left"/>
                      <w:rPr>
                        <w:sz w:val="10"/>
                      </w:rPr>
                    </w:pPr>
                    <w:r>
                      <w:t>位置2</w:t>
                    </w:r>
                  </w:p>
                </w:txbxContent>
              </v:textbox>
            </v:shape>
            <v:shape id="_x0000_s5167" o:spid="_x0000_s5167" o:spt="202" type="#_x0000_t202" style="position:absolute;left:2479;top:2993;height:117;width:486;" filled="f" stroked="f" coordsize="21600,21600">
              <v:path/>
              <v:fill on="f" focussize="0,0"/>
              <v:stroke on="f" joinstyle="miter"/>
              <v:imagedata o:title=""/>
              <o:lock v:ext="edit"/>
              <v:textbox inset="0mm,0mm,0mm,0mm">
                <w:txbxContent>
                  <w:p w14:paraId="0429D053">
                    <w:pPr>
                      <w:pStyle w:val="136"/>
                      <w:spacing w:before="0" w:line="115" w:lineRule="exact"/>
                      <w:ind w:left="0" w:right="0" w:firstLine="0"/>
                      <w:jc w:val="left"/>
                      <w:rPr>
                        <w:sz w:val="10"/>
                      </w:rPr>
                    </w:pPr>
                    <w:r>
                      <w:t>地点0</w:t>
                    </w:r>
                  </w:p>
                </w:txbxContent>
              </v:textbox>
            </v:shape>
            <v:shape id="_x0000_s5168" o:spid="_x0000_s5168" o:spt="202" type="#_x0000_t202" style="position:absolute;left:5959;top:2993;height:117;width:486;" filled="f" stroked="f" coordsize="21600,21600">
              <v:path/>
              <v:fill on="f" focussize="0,0"/>
              <v:stroke on="f" joinstyle="miter"/>
              <v:imagedata o:title=""/>
              <o:lock v:ext="edit"/>
              <v:textbox inset="0mm,0mm,0mm,0mm">
                <w:txbxContent>
                  <w:p w14:paraId="4F4D79C0">
                    <w:pPr>
                      <w:pStyle w:val="136"/>
                      <w:spacing w:before="0" w:line="115" w:lineRule="exact"/>
                      <w:ind w:left="0" w:right="0" w:firstLine="0"/>
                      <w:jc w:val="left"/>
                      <w:rPr>
                        <w:sz w:val="10"/>
                      </w:rPr>
                    </w:pPr>
                    <w:r>
                      <w:t>位置1</w:t>
                    </w:r>
                  </w:p>
                </w:txbxContent>
              </v:textbox>
            </v:shape>
            <v:shape id="_x0000_s5169" o:spid="_x0000_s5169" o:spt="202" type="#_x0000_t202" style="position:absolute;left:5959;top:3232;height:117;width:486;" filled="f" stroked="f" coordsize="21600,21600">
              <v:path/>
              <v:fill on="f" focussize="0,0"/>
              <v:stroke on="f" joinstyle="miter"/>
              <v:imagedata o:title=""/>
              <o:lock v:ext="edit"/>
              <v:textbox inset="0mm,0mm,0mm,0mm">
                <w:txbxContent>
                  <w:p w14:paraId="0B4E2CDF">
                    <w:pPr>
                      <w:pStyle w:val="136"/>
                      <w:spacing w:before="0" w:line="115" w:lineRule="exact"/>
                      <w:ind w:left="0" w:right="0" w:firstLine="0"/>
                      <w:jc w:val="left"/>
                      <w:rPr>
                        <w:sz w:val="10"/>
                      </w:rPr>
                    </w:pPr>
                    <w:r>
                      <w:t>地点0</w:t>
                    </w:r>
                  </w:p>
                </w:txbxContent>
              </v:textbox>
            </v:shape>
            <v:shape id="_x0000_s5170" o:spid="_x0000_s5170" o:spt="202" type="#_x0000_t202" style="position:absolute;left:7169;top:3453;height:141;width:785;" filled="f" stroked="f" coordsize="21600,21600">
              <v:path/>
              <v:fill on="f" focussize="0,0"/>
              <v:stroke on="f" joinstyle="miter"/>
              <v:imagedata o:title=""/>
              <o:lock v:ext="edit"/>
              <v:textbox inset="0mm,0mm,0mm,0mm">
                <w:txbxContent>
                  <w:p w14:paraId="48FEA6B7">
                    <w:pPr>
                      <w:pStyle w:val="124"/>
                      <w:spacing w:before="0" w:line="138" w:lineRule="exact"/>
                      <w:ind w:left="0" w:right="0" w:firstLine="0"/>
                      <w:jc w:val="left"/>
                      <w:rPr>
                        <w:sz w:val="12"/>
                      </w:rPr>
                    </w:pPr>
                    <w:r>
                      <w:t>Rx FIFO缓冲器</w:t>
                    </w:r>
                  </w:p>
                </w:txbxContent>
              </v:textbox>
            </v:shape>
            <v:shape id="_x0000_s5171" o:spid="_x0000_s5171" o:spt="202" type="#_x0000_t202" style="position:absolute;left:3115;top:3772;height:300;width:1056;" filled="f" stroked="f" coordsize="21600,21600">
              <v:path/>
              <v:fill on="f" focussize="0,0"/>
              <v:stroke on="f" joinstyle="miter"/>
              <v:imagedata o:title=""/>
              <o:lock v:ext="edit"/>
              <v:textbox inset="0mm,0mm,0mm,0mm">
                <w:txbxContent>
                  <w:p w14:paraId="50AEFF19">
                    <w:pPr>
                      <w:pStyle w:val="124"/>
                      <w:spacing w:before="0" w:line="273" w:lineRule="auto"/>
                      <w:ind w:left="290" w:right="14" w:hanging="291"/>
                      <w:jc w:val="left"/>
                      <w:rPr>
                        <w:sz w:val="12"/>
                      </w:rPr>
                    </w:pPr>
                    <w:r>
                      <w:t>传输前的FIFO状态</w:t>
                    </w:r>
                  </w:p>
                </w:txbxContent>
              </v:textbox>
            </v:shape>
            <v:shape id="_x0000_s5172" o:spid="_x0000_s5172" o:spt="202" type="#_x0000_t202" style="position:absolute;left:5191;top:3790;height:117;width:158;" filled="f" stroked="f" coordsize="21600,21600">
              <v:path/>
              <v:fill on="f" focussize="0,0"/>
              <v:stroke on="f" joinstyle="miter"/>
              <v:imagedata o:title=""/>
              <o:lock v:ext="edit"/>
              <v:textbox inset="0mm,0mm,0mm,0mm">
                <w:txbxContent>
                  <w:p w14:paraId="7910225B">
                    <w:pPr>
                      <w:pStyle w:val="136"/>
                      <w:spacing w:before="0" w:line="115" w:lineRule="exact"/>
                      <w:ind w:left="0" w:right="0" w:firstLine="0"/>
                      <w:jc w:val="left"/>
                      <w:rPr>
                        <w:sz w:val="10"/>
                      </w:rPr>
                    </w:pPr>
                    <w:r>
                      <w:t>TXD</w:t>
                    </w:r>
                  </w:p>
                </w:txbxContent>
              </v:textbox>
            </v:shape>
            <v:shape id="_x0000_s5173" o:spid="_x0000_s5173" o:spt="202" type="#_x0000_t202" style="position:absolute;left:6542;top:3772;height:300;width:1248;" filled="f" stroked="f" coordsize="21600,21600">
              <v:path/>
              <v:fill on="f" focussize="0,0"/>
              <v:stroke on="f" joinstyle="miter"/>
              <v:imagedata o:title=""/>
              <o:lock v:ext="edit"/>
              <v:textbox inset="0mm,0mm,0mm,0mm">
                <w:txbxContent>
                  <w:p w14:paraId="09358D96">
                    <w:pPr>
                      <w:pStyle w:val="124"/>
                      <w:spacing w:before="0" w:line="273" w:lineRule="auto"/>
                      <w:ind w:left="0" w:right="11" w:firstLine="217"/>
                      <w:jc w:val="left"/>
                      <w:rPr>
                        <w:sz w:val="12"/>
                      </w:rPr>
                    </w:pPr>
                    <w:r>
                      <w:t>传输完成时的FIFO状态</w:t>
                    </w:r>
                  </w:p>
                </w:txbxContent>
              </v:textbox>
            </v:shape>
            <v:shape id="_x0000_s5174" o:spid="_x0000_s5174" o:spt="202" type="#_x0000_t202" style="position:absolute;left:3030;top:3485;height:240;width:1196;" fillcolor="#F6F6F6" filled="t" stroked="t" coordsize="21600,21600">
              <v:path/>
              <v:fill on="t" focussize="0,0"/>
              <v:stroke weight="0.498031496062992pt" color="#1D1D1A"/>
              <v:imagedata o:title=""/>
              <o:lock v:ext="edit"/>
              <v:textbox inset="0mm,0mm,0mm,0mm">
                <w:txbxContent>
                  <w:p w14:paraId="1223B132">
                    <w:pPr>
                      <w:pStyle w:val="124"/>
                      <w:spacing w:before="41"/>
                      <w:ind w:left="205" w:right="0" w:firstLine="0"/>
                      <w:jc w:val="left"/>
                      <w:rPr>
                        <w:sz w:val="12"/>
                      </w:rPr>
                    </w:pPr>
                    <w:r>
                      <w:t>Rx FIFO为空</w:t>
                    </w:r>
                  </w:p>
                </w:txbxContent>
              </v:textbox>
            </v:shape>
            <v:shape id="_x0000_s5175" o:spid="_x0000_s5175" o:spt="202" type="#_x0000_t202" style="position:absolute;left:6550;top:1413;height:240;width:1196;" fillcolor="#F6F6F6" filled="t" stroked="t" coordsize="21600,21600">
              <v:path/>
              <v:fill on="t" focussize="0,0"/>
              <v:stroke weight="0.498031496062992pt" color="#1D1D1A"/>
              <v:imagedata o:title=""/>
              <o:lock v:ext="edit"/>
              <v:textbox inset="0mm,0mm,0mm,0mm">
                <w:txbxContent>
                  <w:p w14:paraId="3BC6C83B">
                    <w:pPr>
                      <w:pStyle w:val="124"/>
                      <w:spacing w:before="41"/>
                      <w:ind w:left="207" w:right="0" w:firstLine="0"/>
                      <w:jc w:val="left"/>
                      <w:rPr>
                        <w:sz w:val="12"/>
                      </w:rPr>
                    </w:pPr>
                    <w:r>
                      <w:t>Tx FIFO为空</w:t>
                    </w:r>
                  </w:p>
                </w:txbxContent>
              </v:textbox>
            </v:shape>
          </v:group>
        </w:pict>
      </w:r>
      <w:r>
        <w:fldChar w:fldCharType="begin"/>
      </w:r>
      <w:r>
        <w:instrText xml:space="preserve"> HYPERLINK \l "_bookmark251" </w:instrText>
      </w:r>
      <w:r>
        <w:fldChar w:fldCharType="separate"/>
      </w:r>
      <w:r>
        <w:rPr>
          <w:color w:val="418BCA"/>
        </w:rPr>
        <w:t>图141</w:t>
      </w:r>
      <w:r>
        <w:rPr>
          <w:color w:val="418BCA"/>
        </w:rPr>
        <w:fldChar w:fldCharType="end"/>
      </w:r>
      <w:r>
        <w:rPr>
          <w:color w:val="333333"/>
        </w:rPr>
        <w:t>显示</w:t>
      </w:r>
      <w:r>
        <w:rPr>
          <w:color w:val="333333"/>
          <w:spacing w:val="-7"/>
        </w:rPr>
        <w:t>了传输前</w:t>
      </w:r>
      <w:r>
        <w:rPr>
          <w:color w:val="333333"/>
        </w:rPr>
        <w:t>数据和控制帧在发送FIFO</w:t>
      </w:r>
      <w:r>
        <w:rPr>
          <w:color w:val="333333"/>
          <w:spacing w:val="-8"/>
        </w:rPr>
        <w:t>中的结构</w:t>
      </w:r>
      <w:r>
        <w:rPr>
          <w:color w:val="333333"/>
        </w:rPr>
        <w:t>，还显示了编程到MWCR寄存器中的值。</w:t>
      </w:r>
    </w:p>
    <w:p w14:paraId="79CA5672">
      <w:pPr>
        <w:spacing w:after="0" w:line="319" w:lineRule="auto"/>
        <w:sectPr>
          <w:pgSz w:w="11910" w:h="16840"/>
          <w:pgMar w:top="920" w:right="1000" w:bottom="960" w:left="1020" w:header="562" w:footer="780" w:gutter="0"/>
          <w:cols w:space="720" w:num="1"/>
        </w:sectPr>
      </w:pPr>
    </w:p>
    <w:p w14:paraId="593AFCBB">
      <w:pPr>
        <w:pStyle w:val="16"/>
        <w:spacing w:before="117" w:line="319" w:lineRule="auto"/>
        <w:ind w:left="100" w:right="30" w:firstLine="0"/>
        <w:jc w:val="left"/>
        <w:rPr>
          <w:i/>
          <w:sz w:val="12"/>
        </w:rPr>
      </w:pPr>
      <w:r>
        <w:rPr>
          <w:w w:val="95"/>
        </w:rPr>
        <w:t>图141.单根微丝传输的FIFO状态</w:t>
      </w:r>
      <w:r>
        <w:rPr>
          <w:w w:val="85"/>
        </w:rPr>
        <w:t>（传输数据</w:t>
      </w:r>
      <w:r>
        <w:rPr>
          <w:w w:val="95"/>
        </w:rPr>
        <w:t>帧）</w:t>
      </w:r>
    </w:p>
    <w:p w14:paraId="6FDC15FB">
      <w:pPr>
        <w:pStyle w:val="8"/>
        <w:rPr>
          <w:i/>
          <w:sz w:val="20"/>
        </w:rPr>
      </w:pPr>
      <w:r>
        <w:br w:type="column"/>
      </w:r>
    </w:p>
    <w:p w14:paraId="49129399">
      <w:pPr>
        <w:pStyle w:val="8"/>
        <w:rPr>
          <w:i/>
        </w:rPr>
      </w:pPr>
    </w:p>
    <w:tbl>
      <w:tblPr>
        <w:tblStyle w:val="9"/>
        <w:tblW w:w="0" w:type="auto"/>
        <w:tblInd w:w="636" w:type="dxa"/>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Layout w:type="fixed"/>
        <w:tblCellMar>
          <w:top w:w="0" w:type="dxa"/>
          <w:left w:w="0" w:type="dxa"/>
          <w:bottom w:w="0" w:type="dxa"/>
          <w:right w:w="0" w:type="dxa"/>
        </w:tblCellMar>
      </w:tblPr>
      <w:tblGrid>
        <w:gridCol w:w="398"/>
        <w:gridCol w:w="398"/>
        <w:gridCol w:w="398"/>
      </w:tblGrid>
      <w:tr w14:paraId="7F5C9BA1">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149" w:hRule="atLeast"/>
        </w:trPr>
        <w:tc>
          <w:tcPr>
            <w:tcW w:w="398" w:type="dxa"/>
            <w:shd w:val="clear" w:color="auto" w:fill="F6F6F6"/>
          </w:tcPr>
          <w:p w14:paraId="37883782">
            <w:pPr>
              <w:pStyle w:val="229"/>
              <w:spacing w:before="4" w:line="125" w:lineRule="exact"/>
              <w:ind w:left="11"/>
              <w:jc w:val="center"/>
              <w:rPr>
                <w:sz w:val="12"/>
              </w:rPr>
            </w:pPr>
            <w:bookmarkStart w:id="400" w:name="_bookmark251"/>
            <w:bookmarkEnd w:id="400"/>
            <w:r>
              <w:t>0</w:t>
            </w:r>
          </w:p>
        </w:tc>
        <w:tc>
          <w:tcPr>
            <w:tcW w:w="398" w:type="dxa"/>
            <w:shd w:val="clear" w:color="auto" w:fill="F6F6F6"/>
          </w:tcPr>
          <w:p w14:paraId="3DE1589F">
            <w:pPr>
              <w:pStyle w:val="229"/>
              <w:spacing w:before="4" w:line="125" w:lineRule="exact"/>
              <w:ind w:left="11"/>
              <w:jc w:val="center"/>
              <w:rPr>
                <w:sz w:val="12"/>
              </w:rPr>
            </w:pPr>
            <w:r>
              <w:t>1</w:t>
            </w:r>
          </w:p>
        </w:tc>
        <w:tc>
          <w:tcPr>
            <w:tcW w:w="398" w:type="dxa"/>
            <w:shd w:val="clear" w:color="auto" w:fill="F6F6F6"/>
          </w:tcPr>
          <w:p w14:paraId="533409D8">
            <w:pPr>
              <w:pStyle w:val="229"/>
              <w:spacing w:before="4" w:line="125" w:lineRule="exact"/>
              <w:ind w:left="12"/>
              <w:jc w:val="center"/>
              <w:rPr>
                <w:sz w:val="12"/>
              </w:rPr>
            </w:pPr>
            <w:r>
              <w:t>0</w:t>
            </w:r>
          </w:p>
        </w:tc>
      </w:tr>
    </w:tbl>
    <w:p w14:paraId="70665616">
      <w:pPr>
        <w:pStyle w:val="8"/>
        <w:rPr>
          <w:i/>
          <w:sz w:val="20"/>
        </w:rPr>
      </w:pPr>
    </w:p>
    <w:p w14:paraId="6F4E18EB">
      <w:pPr>
        <w:pStyle w:val="8"/>
        <w:rPr>
          <w:i/>
          <w:sz w:val="20"/>
        </w:rPr>
      </w:pPr>
    </w:p>
    <w:p w14:paraId="7FFB08A3">
      <w:pPr>
        <w:pStyle w:val="8"/>
        <w:spacing w:before="8" w:after="1"/>
        <w:rPr>
          <w:i/>
          <w:sz w:val="27"/>
        </w:rPr>
      </w:pPr>
    </w:p>
    <w:tbl>
      <w:tblPr>
        <w:tblStyle w:val="9"/>
        <w:tblW w:w="0" w:type="auto"/>
        <w:tblInd w:w="4355" w:type="dxa"/>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Layout w:type="fixed"/>
        <w:tblCellMar>
          <w:top w:w="0" w:type="dxa"/>
          <w:left w:w="0" w:type="dxa"/>
          <w:bottom w:w="0" w:type="dxa"/>
          <w:right w:w="0" w:type="dxa"/>
        </w:tblCellMar>
      </w:tblPr>
      <w:tblGrid>
        <w:gridCol w:w="598"/>
        <w:gridCol w:w="598"/>
      </w:tblGrid>
      <w:tr w14:paraId="0992A0FE">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7A2D00B1">
            <w:pPr>
              <w:pStyle w:val="231"/>
              <w:spacing w:before="41"/>
              <w:ind w:left="433" w:right="423"/>
              <w:jc w:val="center"/>
              <w:rPr>
                <w:sz w:val="12"/>
              </w:rPr>
            </w:pPr>
            <w:r>
              <w:t>NULL</w:t>
            </w:r>
          </w:p>
        </w:tc>
      </w:tr>
      <w:tr w14:paraId="601F173C">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598" w:type="dxa"/>
            <w:tcBorders>
              <w:left w:val="dashSmallGap" w:color="1D1D1A" w:sz="4" w:space="0"/>
              <w:right w:val="dashSmallGap" w:color="1D1D1A" w:sz="4" w:space="0"/>
            </w:tcBorders>
            <w:shd w:val="clear" w:color="auto" w:fill="F6F6F6"/>
          </w:tcPr>
          <w:p w14:paraId="7A669B8D">
            <w:pPr>
              <w:pStyle w:val="13"/>
              <w:spacing w:before="0"/>
              <w:ind w:left="0"/>
              <w:rPr>
                <w:rFonts w:ascii="Times New Roman"/>
                <w:sz w:val="12"/>
              </w:rPr>
            </w:pPr>
          </w:p>
        </w:tc>
        <w:tc>
          <w:tcPr>
            <w:tcW w:w="598" w:type="dxa"/>
            <w:tcBorders>
              <w:left w:val="dashSmallGap" w:color="1D1D1A" w:sz="4" w:space="0"/>
              <w:right w:val="dashSmallGap" w:color="1D1D1A" w:sz="4" w:space="0"/>
            </w:tcBorders>
            <w:shd w:val="clear" w:color="auto" w:fill="F6F6F6"/>
          </w:tcPr>
          <w:p w14:paraId="107BBBA2">
            <w:pPr>
              <w:pStyle w:val="13"/>
              <w:spacing w:before="0"/>
              <w:ind w:left="0"/>
              <w:rPr>
                <w:rFonts w:ascii="Times New Roman"/>
                <w:sz w:val="12"/>
              </w:rPr>
            </w:pPr>
          </w:p>
        </w:tc>
      </w:tr>
      <w:tr w14:paraId="1315B47D">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4AC59538">
            <w:pPr>
              <w:pStyle w:val="231"/>
              <w:spacing w:before="41"/>
              <w:ind w:left="433" w:right="423"/>
              <w:jc w:val="center"/>
              <w:rPr>
                <w:sz w:val="12"/>
              </w:rPr>
            </w:pPr>
            <w:r>
              <w:t>NULL</w:t>
            </w:r>
          </w:p>
        </w:tc>
      </w:tr>
      <w:tr w14:paraId="145C010F">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6B0BEDA1">
            <w:pPr>
              <w:pStyle w:val="231"/>
              <w:spacing w:before="41"/>
              <w:ind w:left="433" w:right="423"/>
              <w:jc w:val="center"/>
              <w:rPr>
                <w:sz w:val="12"/>
              </w:rPr>
            </w:pPr>
            <w:r>
              <w:t>NULL</w:t>
            </w:r>
          </w:p>
        </w:tc>
      </w:tr>
      <w:tr w14:paraId="7E66F77C">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071EAB0A">
            <w:pPr>
              <w:pStyle w:val="231"/>
              <w:spacing w:before="41"/>
              <w:ind w:left="433" w:right="423"/>
              <w:jc w:val="center"/>
              <w:rPr>
                <w:sz w:val="12"/>
              </w:rPr>
            </w:pPr>
            <w:r>
              <w:t>NULL</w:t>
            </w:r>
          </w:p>
        </w:tc>
      </w:tr>
      <w:tr w14:paraId="4BD20F83">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31C2696E">
            <w:pPr>
              <w:pStyle w:val="231"/>
              <w:spacing w:before="41"/>
              <w:ind w:left="433" w:right="423"/>
              <w:jc w:val="center"/>
              <w:rPr>
                <w:sz w:val="12"/>
              </w:rPr>
            </w:pPr>
            <w:r>
              <w:t>NULL</w:t>
            </w:r>
          </w:p>
        </w:tc>
      </w:tr>
    </w:tbl>
    <w:p w14:paraId="52FCE52C">
      <w:pPr>
        <w:pStyle w:val="8"/>
        <w:rPr>
          <w:i/>
          <w:sz w:val="18"/>
        </w:rPr>
      </w:pPr>
    </w:p>
    <w:p w14:paraId="4EBF99A1">
      <w:pPr>
        <w:pStyle w:val="8"/>
        <w:rPr>
          <w:i/>
          <w:sz w:val="18"/>
        </w:rPr>
      </w:pPr>
    </w:p>
    <w:p w14:paraId="66212113">
      <w:pPr>
        <w:pStyle w:val="8"/>
        <w:rPr>
          <w:i/>
          <w:sz w:val="18"/>
        </w:rPr>
      </w:pPr>
    </w:p>
    <w:p w14:paraId="008DAC4E">
      <w:pPr>
        <w:pStyle w:val="8"/>
        <w:rPr>
          <w:i/>
          <w:sz w:val="18"/>
        </w:rPr>
      </w:pPr>
    </w:p>
    <w:p w14:paraId="7C7600B9">
      <w:pPr>
        <w:pStyle w:val="8"/>
        <w:rPr>
          <w:i/>
          <w:sz w:val="18"/>
        </w:rPr>
      </w:pPr>
    </w:p>
    <w:p w14:paraId="3DBE8F52">
      <w:pPr>
        <w:pStyle w:val="8"/>
        <w:spacing w:before="1"/>
        <w:rPr>
          <w:i/>
          <w:sz w:val="14"/>
        </w:rPr>
      </w:pPr>
    </w:p>
    <w:p w14:paraId="168EC1F3">
      <w:pPr>
        <w:pStyle w:val="8"/>
        <w:spacing w:line="319" w:lineRule="auto"/>
        <w:ind w:left="100"/>
      </w:pPr>
      <w:r>
        <w:fldChar w:fldCharType="begin"/>
      </w:r>
      <w:r>
        <w:instrText xml:space="preserve"> HYPERLINK \l "_bookmark252" </w:instrText>
      </w:r>
      <w:r>
        <w:fldChar w:fldCharType="separate"/>
      </w:r>
      <w:r>
        <w:rPr>
          <w:color w:val="418BCA"/>
          <w:w w:val="99"/>
        </w:rPr>
        <w:t>图</w:t>
      </w:r>
      <w:r>
        <w:rPr>
          <w:color w:val="418BCA"/>
          <w:spacing w:val="-1"/>
          <w:w w:val="107"/>
        </w:rPr>
        <w:t>14</w:t>
      </w:r>
      <w:r>
        <w:rPr>
          <w:color w:val="418BCA"/>
          <w:spacing w:val="-1"/>
          <w:w w:val="99"/>
        </w:rPr>
        <w:t>-</w:t>
      </w:r>
      <w:r>
        <w:rPr>
          <w:color w:val="418BCA"/>
          <w:w w:val="107"/>
        </w:rPr>
        <w:t>2</w:t>
      </w:r>
      <w:r>
        <w:rPr>
          <w:color w:val="418BCA"/>
          <w:w w:val="107"/>
        </w:rPr>
        <w:fldChar w:fldCharType="end"/>
      </w:r>
      <w:r>
        <w:rPr>
          <w:color w:val="333333"/>
          <w:w w:val="95"/>
        </w:rPr>
        <w:t>中</w:t>
      </w:r>
      <w:r>
        <w:rPr>
          <w:color w:val="333333"/>
          <w:spacing w:val="-1"/>
          <w:w w:val="102"/>
        </w:rPr>
        <w:t>显示了连续</w:t>
      </w:r>
      <w:r>
        <w:rPr>
          <w:color w:val="333333"/>
          <w:spacing w:val="-1"/>
        </w:rPr>
        <w:t>传输的发生</w:t>
      </w:r>
      <w:r>
        <w:rPr>
          <w:color w:val="333333"/>
          <w:spacing w:val="-1"/>
          <w:w w:val="94"/>
        </w:rPr>
        <w:t>，其中</w:t>
      </w:r>
      <w:r>
        <w:rPr>
          <w:color w:val="333333"/>
          <w:spacing w:val="-1"/>
          <w:w w:val="97"/>
        </w:rPr>
        <w:t>对紧接</w:t>
      </w:r>
      <w:r>
        <w:rPr>
          <w:color w:val="333333"/>
        </w:rPr>
        <w:t>在当前数据字的LSB之后的下一个传输的控制字</w:t>
      </w:r>
    </w:p>
    <w:p w14:paraId="2C70D449">
      <w:pPr>
        <w:spacing w:after="0" w:line="319" w:lineRule="auto"/>
        <w:sectPr>
          <w:type w:val="continuous"/>
          <w:pgSz w:w="11910" w:h="16840"/>
          <w:pgMar w:top="920" w:right="1000" w:bottom="960" w:left="1020" w:header="720" w:footer="720" w:gutter="0"/>
          <w:cols w:equalWidth="0" w:num="2">
            <w:col w:w="1017" w:space="163"/>
            <w:col w:w="8710"/>
          </w:cols>
        </w:sectPr>
      </w:pPr>
    </w:p>
    <w:p w14:paraId="494DD6BD">
      <w:pPr>
        <w:spacing w:before="117" w:line="319" w:lineRule="auto"/>
        <w:ind w:left="100" w:right="8755" w:firstLine="0"/>
        <w:jc w:val="left"/>
        <w:rPr>
          <w:i/>
          <w:sz w:val="12"/>
        </w:rPr>
      </w:pPr>
      <w:r>
        <w:pict>
          <v:group id="_x0000_s5176" o:spid="_x0000_s5176" o:spt="203" style="position:absolute;left:0pt;margin-left:114.95pt;margin-top:5.15pt;height:88.85pt;width:297pt;mso-position-horizontal-relative:page;z-index:251748352;mso-width-relative:page;mso-height-relative:page;" coordorigin="2300,104" coordsize="5940,1777">
            <o:lock v:ext="edit"/>
            <v:rect id="_x0000_s5177" o:spid="_x0000_s5177" o:spt="1" style="position:absolute;left:2300;top:103;height:1777;width:5940;" fillcolor="#F6F6F6" filled="t" stroked="f" coordsize="21600,21600">
              <v:path/>
              <v:fill on="t" focussize="0,0"/>
              <v:stroke on="f"/>
              <v:imagedata o:title=""/>
              <o:lock v:ext="edit"/>
            </v:rect>
            <v:shape id="_x0000_s5178" o:spid="_x0000_s5178" style="position:absolute;left:3193;top:281;height:1421;width:4631;" filled="f" stroked="t" coordorigin="3193,281" coordsize="4631,1421" path="m3193,1702l3193,281m3549,1702l3549,281m3906,1702l3906,281m4262,1702l4262,281m4618,1702l4618,281m4976,1702l4976,281m5331,1702l5331,281m5687,1702l5687,281m6043,1702l6043,281m6399,1702l6399,281m6755,1702l6755,281m7112,1702l7112,281m7468,1702l7468,281m7824,1702l7824,281e">
              <v:path arrowok="t"/>
              <v:fill on="f" focussize="0,0"/>
              <v:stroke weight="0.34496062992126pt" color="#9D9D9B"/>
              <v:imagedata o:title=""/>
              <o:lock v:ext="edit"/>
            </v:shape>
            <v:shape id="_x0000_s5179" o:spid="_x0000_s5179" style="position:absolute;left:3192;top:725;height:977;width:4742;" filled="f" stroked="t" coordorigin="3192,726" coordsize="4742,977" path="m3193,1259l3193,1436,7823,1436,7823,1258,7934,1258m3193,1525l3193,1703,7824,1702,7824,1524,7934,1524m4445,814l4379,726,4153,726,4020,903,3798,903,3665,726,3438,726,3372,815,3192,815m4445,814l4379,903,4153,903,4020,726,3798,726,3665,903,3438,903,3372,815e">
              <v:path arrowok="t"/>
              <v:fill on="f" focussize="0,0"/>
              <v:stroke weight="0.55503937007874pt" color="#1D1D1A"/>
              <v:imagedata o:title=""/>
              <o:lock v:ext="edit"/>
            </v:shape>
            <v:shape id="_x0000_s5180" o:spid="_x0000_s5180" o:spt="75" type="#_x0000_t75" style="position:absolute;left:7043;top:1500;height:227;width:135;" filled="f" stroked="f" coordsize="21600,21600">
              <v:path/>
              <v:fill on="f" focussize="0,0"/>
              <v:stroke on="f"/>
              <v:imagedata r:id="rId192" o:title=""/>
              <o:lock v:ext="edit" aspectratio="t"/>
            </v:shape>
            <v:shape id="_x0000_s5181" o:spid="_x0000_s5181" o:spt="75" type="#_x0000_t75" style="position:absolute;left:7043;top:701;height:227;width:135;" filled="f" stroked="f" coordsize="21600,21600">
              <v:path/>
              <v:fill on="f" focussize="0,0"/>
              <v:stroke on="f"/>
              <v:imagedata r:id="rId193" o:title=""/>
              <o:lock v:ext="edit" aspectratio="t"/>
            </v:shape>
            <v:shape id="_x0000_s5182" o:spid="_x0000_s5182" o:spt="75" type="#_x0000_t75" style="position:absolute;left:7043;top:1233;height:227;width:135;" filled="f" stroked="f" coordsize="21600,21600">
              <v:path/>
              <v:fill on="f" focussize="0,0"/>
              <v:stroke on="f"/>
              <v:imagedata r:id="rId194" o:title=""/>
              <o:lock v:ext="edit" aspectratio="t"/>
            </v:shape>
            <v:line id="_x0000_s5183" o:spid="_x0000_s5183" o:spt="20" style="position:absolute;left:4312;top:637;height:0;width:84;" stroked="t" coordsize="21600,21600">
              <v:path arrowok="t"/>
              <v:fill focussize="0,0"/>
              <v:stroke weight="0.55503937007874pt" color="#1D1D1A"/>
              <v:imagedata o:title=""/>
              <o:lock v:ext="edit"/>
            </v:line>
            <v:shape id="_x0000_s5184" o:spid="_x0000_s5184" style="position:absolute;left:4372;top:605;height:62;width:74;" fillcolor="#1D1D1A" filled="t" stroked="f" coordorigin="4372,606" coordsize="74,62" path="m4372,606l4386,637,4372,667,4446,637,4372,606xe">
              <v:path arrowok="t"/>
              <v:fill on="t" focussize="0,0"/>
              <v:stroke on="f"/>
              <v:imagedata o:title=""/>
              <o:lock v:ext="edit"/>
            </v:shape>
            <v:line id="_x0000_s5185" o:spid="_x0000_s5185" o:spt="20" style="position:absolute;left:3421;top:637;height:0;width:84;" stroked="t" coordsize="21600,21600">
              <v:path arrowok="t"/>
              <v:fill focussize="0,0"/>
              <v:stroke weight="0.55503937007874pt" color="#1D1D1A"/>
              <v:imagedata o:title=""/>
              <o:lock v:ext="edit"/>
            </v:line>
            <v:shape id="_x0000_s5186" o:spid="_x0000_s5186" style="position:absolute;left:3371;top:605;height:62;width:74;" fillcolor="#1D1D1A" filled="t" stroked="f" coordorigin="3372,606" coordsize="74,62" path="m3445,606l3372,637,3445,667,3432,637,3445,606xe">
              <v:path arrowok="t"/>
              <v:fill on="t" focussize="0,0"/>
              <v:stroke on="f"/>
              <v:imagedata o:title=""/>
              <o:lock v:ext="edit"/>
            </v:shape>
            <v:shape id="_x0000_s5187" o:spid="_x0000_s5187" style="position:absolute;left:3371;top:594;height:84;width:4227;" filled="f" stroked="t" coordorigin="3372,595" coordsize="4227,84" path="m4446,679l4446,595m3372,679l3372,595m7448,637l7598,637e">
              <v:path arrowok="t"/>
              <v:fill on="f" focussize="0,0"/>
              <v:stroke weight="0.55503937007874pt" color="#1D1D1A"/>
              <v:imagedata o:title=""/>
              <o:lock v:ext="edit"/>
            </v:shape>
            <v:shape id="_x0000_s5188" o:spid="_x0000_s5188" style="position:absolute;left:7574;top:605;height:62;width:74;" fillcolor="#1D1D1A" filled="t" stroked="f" coordorigin="7575,606" coordsize="74,62" path="m7575,606l7588,637,7575,667,7648,637,7575,606xe">
              <v:path arrowok="t"/>
              <v:fill on="t" focussize="0,0"/>
              <v:stroke on="f"/>
              <v:imagedata o:title=""/>
              <o:lock v:ext="edit"/>
            </v:shape>
            <v:line id="_x0000_s5189" o:spid="_x0000_s5189" o:spt="20" style="position:absolute;left:6624;top:637;height:0;width:150;" stroked="t" coordsize="21600,21600">
              <v:path arrowok="t"/>
              <v:fill focussize="0,0"/>
              <v:stroke weight="0.55503937007874pt" color="#1D1D1A"/>
              <v:imagedata o:title=""/>
              <o:lock v:ext="edit"/>
            </v:line>
            <v:shape id="_x0000_s5190" o:spid="_x0000_s5190" style="position:absolute;left:6574;top:605;height:62;width:74;" fillcolor="#1D1D1A" filled="t" stroked="f" coordorigin="6574,606" coordsize="74,62" path="m6647,606l6574,637,6647,667,6634,637,6647,606xe">
              <v:path arrowok="t"/>
              <v:fill on="t" focussize="0,0"/>
              <v:stroke on="f"/>
              <v:imagedata o:title=""/>
              <o:lock v:ext="edit"/>
            </v:shape>
            <v:shape id="_x0000_s5191" o:spid="_x0000_s5191" style="position:absolute;left:5314;top:594;height:84;width:2335;" filled="f" stroked="t" coordorigin="5314,595" coordsize="2335,84" path="m7648,679l7648,595m5314,637l5464,637e">
              <v:path arrowok="t"/>
              <v:fill on="f" focussize="0,0"/>
              <v:stroke weight="0.55503937007874pt" color="#1D1D1A"/>
              <v:imagedata o:title=""/>
              <o:lock v:ext="edit"/>
            </v:shape>
            <v:shape id="_x0000_s5192" o:spid="_x0000_s5192" style="position:absolute;left:5440;top:605;height:62;width:74;" fillcolor="#1D1D1A" filled="t" stroked="f" coordorigin="5441,606" coordsize="74,62" path="m5441,606l5454,637,5441,667,5514,637,5441,606xe">
              <v:path arrowok="t"/>
              <v:fill on="t" focussize="0,0"/>
              <v:stroke on="f"/>
              <v:imagedata o:title=""/>
              <o:lock v:ext="edit"/>
            </v:shape>
            <v:line id="_x0000_s5193" o:spid="_x0000_s5193" o:spt="20" style="position:absolute;left:4496;top:637;height:0;width:150;" stroked="t" coordsize="21600,21600">
              <v:path arrowok="t"/>
              <v:fill focussize="0,0"/>
              <v:stroke weight="0.55503937007874pt" color="#1D1D1A"/>
              <v:imagedata o:title=""/>
              <o:lock v:ext="edit"/>
            </v:line>
            <v:shape id="_x0000_s5194" o:spid="_x0000_s5194" style="position:absolute;left:4446;top:605;height:62;width:74;" fillcolor="#1D1D1A" filled="t" stroked="f" coordorigin="4446,606" coordsize="74,62" path="m4519,606l4446,637,4519,667,4506,637,4519,606xe">
              <v:path arrowok="t"/>
              <v:fill on="t" focussize="0,0"/>
              <v:stroke on="f"/>
              <v:imagedata o:title=""/>
              <o:lock v:ext="edit"/>
            </v:shape>
            <v:shape id="_x0000_s5195" o:spid="_x0000_s5195" style="position:absolute;left:4446;top:594;height:84;width:2085;" filled="f" stroked="t" coordorigin="4446,595" coordsize="2085,84" path="m5513,679l5513,595m4446,679l4446,595m6447,637l6531,637e">
              <v:path arrowok="t"/>
              <v:fill on="f" focussize="0,0"/>
              <v:stroke weight="0.55503937007874pt" color="#1D1D1A"/>
              <v:imagedata o:title=""/>
              <o:lock v:ext="edit"/>
            </v:shape>
            <v:shape id="_x0000_s5196" o:spid="_x0000_s5196" style="position:absolute;left:6507;top:605;height:62;width:74;" fillcolor="#1D1D1A" filled="t" stroked="f" coordorigin="6507,606" coordsize="74,62" path="m6507,606l6521,637,6507,667,6581,637,6507,606xe">
              <v:path arrowok="t"/>
              <v:fill on="t" focussize="0,0"/>
              <v:stroke on="f"/>
              <v:imagedata o:title=""/>
              <o:lock v:ext="edit"/>
            </v:shape>
            <v:line id="_x0000_s5197" o:spid="_x0000_s5197" o:spt="20" style="position:absolute;left:5562;top:637;height:0;width:83;" stroked="t" coordsize="21600,21600">
              <v:path arrowok="t"/>
              <v:fill focussize="0,0"/>
              <v:stroke weight="0.55503937007874pt" color="#1D1D1A"/>
              <v:imagedata o:title=""/>
              <o:lock v:ext="edit"/>
            </v:line>
            <v:shape id="_x0000_s5198" o:spid="_x0000_s5198" style="position:absolute;left:5512;top:605;height:62;width:74;" fillcolor="#1D1D1A" filled="t" stroked="f" coordorigin="5512,606" coordsize="74,62" path="m5585,606l5512,637,5585,667,5572,637,5585,606xe">
              <v:path arrowok="t"/>
              <v:fill on="t" focussize="0,0"/>
              <v:stroke on="f"/>
              <v:imagedata o:title=""/>
              <o:lock v:ext="edit"/>
            </v:shape>
            <v:shape id="_x0000_s5199" o:spid="_x0000_s5199" style="position:absolute;left:3192;top:281;height:398;width:4741;" filled="f" stroked="t" coordorigin="3193,281" coordsize="4741,398" path="m6577,679l6577,595m6043,458l5865,459,5865,282,5688,281,5687,458,5509,459,5509,282,5331,281,5330,458,5156,459,5156,282,4978,281,4978,458,4798,459,4798,282,4620,281,4619,458,4441,459,4441,282,4263,281,4262,458,4084,459,4084,282,3906,281,3906,458,3727,459,3727,282,3549,281,3549,458,3193,458m7111,459l6933,459,6933,282,6755,281,6755,459,6577,459,6577,282,6400,281,6399,458,6221,459,6221,282,6044,281,6043,458,5865,459,5865,282,5688,281,5687,458m7934,459l7645,459,7645,282,7467,281,7467,459,7289,459,7289,282,7111,281,7111,459,6933,459,6933,282,6755,281,6755,459e">
              <v:path arrowok="t"/>
              <v:fill on="f" focussize="0,0"/>
              <v:stroke weight="0.55503937007874pt" color="#1D1D1A"/>
              <v:imagedata o:title=""/>
              <o:lock v:ext="edit"/>
            </v:shape>
            <v:shape id="_x0000_s5200" o:spid="_x0000_s5200" o:spt="75" type="#_x0000_t75" style="position:absolute;left:3838;top:257;height:227;width:135;" filled="f" stroked="f" coordsize="21600,21600">
              <v:path/>
              <v:fill on="f" focussize="0,0"/>
              <v:stroke on="f"/>
              <v:imagedata r:id="rId195" o:title=""/>
              <o:lock v:ext="edit" aspectratio="t"/>
            </v:shape>
            <v:shape id="_x0000_s5201" o:spid="_x0000_s5201" o:spt="75" type="#_x0000_t75" style="position:absolute;left:3838;top:1500;height:227;width:135;" filled="f" stroked="f" coordsize="21600,21600">
              <v:path/>
              <v:fill on="f" focussize="0,0"/>
              <v:stroke on="f"/>
              <v:imagedata r:id="rId195" o:title=""/>
              <o:lock v:ext="edit" aspectratio="t"/>
            </v:shape>
            <v:shape id="_x0000_s5202" o:spid="_x0000_s5202" o:spt="75" type="#_x0000_t75" style="position:absolute;left:3838;top:701;height:227;width:135;" filled="f" stroked="f" coordsize="21600,21600">
              <v:path/>
              <v:fill on="f" focussize="0,0"/>
              <v:stroke on="f"/>
              <v:imagedata r:id="rId196" o:title=""/>
              <o:lock v:ext="edit" aspectratio="t"/>
            </v:shape>
            <v:shape id="_x0000_s5203" o:spid="_x0000_s5203" o:spt="75" type="#_x0000_t75" style="position:absolute;left:3838;top:1233;height:227;width:135;" filled="f" stroked="f" coordsize="21600,21600">
              <v:path/>
              <v:fill on="f" focussize="0,0"/>
              <v:stroke on="f"/>
              <v:imagedata r:id="rId194" o:title=""/>
              <o:lock v:ext="edit" aspectratio="t"/>
            </v:shape>
            <v:shape id="_x0000_s5204" o:spid="_x0000_s5204" o:spt="75" type="#_x0000_t75" style="position:absolute;left:5976;top:257;height:227;width:135;" filled="f" stroked="f" coordsize="21600,21600">
              <v:path/>
              <v:fill on="f" focussize="0,0"/>
              <v:stroke on="f"/>
              <v:imagedata r:id="rId197" o:title=""/>
              <o:lock v:ext="edit" aspectratio="t"/>
            </v:shape>
            <v:shape id="_x0000_s5205" o:spid="_x0000_s5205" o:spt="75" type="#_x0000_t75" style="position:absolute;left:5976;top:1500;height:227;width:135;" filled="f" stroked="f" coordsize="21600,21600">
              <v:path/>
              <v:fill on="f" focussize="0,0"/>
              <v:stroke on="f"/>
              <v:imagedata r:id="rId197" o:title=""/>
              <o:lock v:ext="edit" aspectratio="t"/>
            </v:shape>
            <v:shape id="_x0000_s5206" o:spid="_x0000_s5206" o:spt="75" type="#_x0000_t75" style="position:absolute;left:5976;top:701;height:227;width:135;" filled="f" stroked="f" coordsize="21600,21600">
              <v:path/>
              <v:fill on="f" focussize="0,0"/>
              <v:stroke on="f"/>
              <v:imagedata r:id="rId198" o:title=""/>
              <o:lock v:ext="edit" aspectratio="t"/>
            </v:shape>
            <v:shape id="_x0000_s5207" o:spid="_x0000_s5207" o:spt="75" type="#_x0000_t75" style="position:absolute;left:5976;top:967;height:227;width:135;" filled="f" stroked="f" coordsize="21600,21600">
              <v:path/>
              <v:fill on="f" focussize="0,0"/>
              <v:stroke on="f"/>
              <v:imagedata r:id="rId199" o:title=""/>
              <o:lock v:ext="edit" aspectratio="t"/>
            </v:shape>
            <v:shape id="_x0000_s5208" o:spid="_x0000_s5208" o:spt="75" type="#_x0000_t75" style="position:absolute;left:5976;top:1233;height:227;width:135;" filled="f" stroked="f" coordsize="21600,21600">
              <v:path/>
              <v:fill on="f" focussize="0,0"/>
              <v:stroke on="f"/>
              <v:imagedata r:id="rId200" o:title=""/>
              <o:lock v:ext="edit" aspectratio="t"/>
            </v:shape>
            <v:shape id="_x0000_s5209" o:spid="_x0000_s5209" o:spt="75" type="#_x0000_t75" style="position:absolute;left:7043;top:257;height:227;width:135;" filled="f" stroked="f" coordsize="21600,21600">
              <v:path/>
              <v:fill on="f" focussize="0,0"/>
              <v:stroke on="f"/>
              <v:imagedata r:id="rId192" o:title=""/>
              <o:lock v:ext="edit" aspectratio="t"/>
            </v:shape>
            <v:shape id="_x0000_s5210" o:spid="_x0000_s5210" o:spt="75" type="#_x0000_t75" style="position:absolute;left:7043;top:967;height:227;width:135;" filled="f" stroked="f" coordsize="21600,21600">
              <v:path/>
              <v:fill on="f" focussize="0,0"/>
              <v:stroke on="f"/>
              <v:imagedata r:id="rId201" o:title=""/>
              <o:lock v:ext="edit" aspectratio="t"/>
            </v:shape>
            <v:shape id="_x0000_s5211" o:spid="_x0000_s5211" o:spt="75" type="#_x0000_t75" style="position:absolute;left:3838;top:967;height:227;width:135;" filled="f" stroked="f" coordsize="21600,21600">
              <v:path/>
              <v:fill on="f" focussize="0,0"/>
              <v:stroke on="f"/>
              <v:imagedata r:id="rId202" o:title=""/>
              <o:lock v:ext="edit" aspectratio="t"/>
            </v:shape>
            <v:shape id="_x0000_s5212" o:spid="_x0000_s5212" o:spt="75" type="#_x0000_t75" style="position:absolute;left:4909;top:257;height:227;width:135;" filled="f" stroked="f" coordsize="21600,21600">
              <v:path/>
              <v:fill on="f" focussize="0,0"/>
              <v:stroke on="f"/>
              <v:imagedata r:id="rId203" o:title=""/>
              <o:lock v:ext="edit" aspectratio="t"/>
            </v:shape>
            <v:shape id="_x0000_s5213" o:spid="_x0000_s5213" o:spt="75" type="#_x0000_t75" style="position:absolute;left:4909;top:1500;height:227;width:135;" filled="f" stroked="f" coordsize="21600,21600">
              <v:path/>
              <v:fill on="f" focussize="0,0"/>
              <v:stroke on="f"/>
              <v:imagedata r:id="rId203" o:title=""/>
              <o:lock v:ext="edit" aspectratio="t"/>
            </v:shape>
            <v:shape id="_x0000_s5214" o:spid="_x0000_s5214" o:spt="75" type="#_x0000_t75" style="position:absolute;left:4909;top:701;height:227;width:135;" filled="f" stroked="f" coordsize="21600,21600">
              <v:path/>
              <v:fill on="f" focussize="0,0"/>
              <v:stroke on="f"/>
              <v:imagedata r:id="rId204" o:title=""/>
              <o:lock v:ext="edit" aspectratio="t"/>
            </v:shape>
            <v:shape id="_x0000_s5215" o:spid="_x0000_s5215" o:spt="75" type="#_x0000_t75" style="position:absolute;left:4909;top:1233;height:227;width:135;" filled="f" stroked="f" coordsize="21600,21600">
              <v:path/>
              <v:fill on="f" focussize="0,0"/>
              <v:stroke on="f"/>
              <v:imagedata r:id="rId205" o:title=""/>
              <o:lock v:ext="edit" aspectratio="t"/>
            </v:shape>
            <v:shape id="_x0000_s5216" o:spid="_x0000_s5216" o:spt="75" type="#_x0000_t75" style="position:absolute;left:4909;top:967;height:227;width:135;" filled="f" stroked="f" coordsize="21600,21600">
              <v:path/>
              <v:fill on="f" focussize="0,0"/>
              <v:stroke on="f"/>
              <v:imagedata r:id="rId206" o:title=""/>
              <o:lock v:ext="edit" aspectratio="t"/>
            </v:shape>
            <v:shape id="_x0000_s5217" o:spid="_x0000_s5217" style="position:absolute;left:3193;top:725;height:444;width:4741;" filled="f" stroked="t" coordorigin="3193,726" coordsize="4741,444" path="m3193,1169l7934,1169m5513,814l5447,726,5221,726,5088,903,4866,903,4733,726,4507,726,4440,815m5513,814l5447,903,5221,903,5088,726,4866,726,4733,903,4507,903,4440,815m6580,814l6514,726,6289,726,6156,903,5933,903,5800,726,5574,726,5507,815m6580,814l6514,903,6289,903,6156,726,5933,726,5800,903,5574,903,5507,815m7648,814l7581,726,7356,726,7223,903,7001,903,6867,726,6641,726,6575,815m6575,815l6641,903,6867,903,7001,726,7223,726,7356,903,7581,903,7648,814,7934,814e">
              <v:path arrowok="t"/>
              <v:fill on="f" focussize="0,0"/>
              <v:stroke weight="0.55503937007874pt" color="#1D1D1A"/>
              <v:imagedata o:title=""/>
              <o:lock v:ext="edit"/>
            </v:shape>
            <v:shape id="_x0000_s5218" o:spid="_x0000_s5218" o:spt="202" type="#_x0000_t202" style="position:absolute;left:2729;top:355;height:131;width:429;" filled="f" stroked="f" coordsize="21600,21600">
              <v:path/>
              <v:fill on="f" focussize="0,0"/>
              <v:stroke on="f" joinstyle="miter"/>
              <v:imagedata o:title=""/>
              <o:lock v:ext="edit"/>
              <v:textbox inset="0mm,0mm,0mm,0mm">
                <w:txbxContent>
                  <w:p w14:paraId="0FDBA40E">
                    <w:pPr>
                      <w:pStyle w:val="103"/>
                      <w:spacing w:before="0" w:line="127" w:lineRule="exact"/>
                      <w:ind w:left="0" w:right="0" w:firstLine="0"/>
                      <w:jc w:val="left"/>
                      <w:rPr>
                        <w:sz w:val="11"/>
                      </w:rPr>
                    </w:pPr>
                    <w:r>
                      <w:t>sclk_out</w:t>
                    </w:r>
                  </w:p>
                </w:txbxContent>
              </v:textbox>
            </v:shape>
            <v:shape id="_x0000_s5219" o:spid="_x0000_s5219" o:spt="202" type="#_x0000_t202" style="position:absolute;left:3541;top:564;height:131;width:3885;" filled="f" stroked="f" coordsize="21600,21600">
              <v:path/>
              <v:fill on="f" focussize="0,0"/>
              <v:stroke on="f" joinstyle="miter"/>
              <v:imagedata o:title=""/>
              <o:lock v:ext="edit"/>
              <v:textbox inset="0mm,0mm,0mm,0mm">
                <w:txbxContent>
                  <w:p w14:paraId="090B27F4">
                    <w:pPr>
                      <w:pStyle w:val="103"/>
                      <w:tabs>
                        <w:tab w:val="left" w:pos="1144"/>
                        <w:tab w:val="left" w:pos="2134"/>
                        <w:tab w:val="left" w:pos="3271"/>
                      </w:tabs>
                      <w:spacing w:before="0" w:line="127" w:lineRule="exact"/>
                      <w:ind w:left="0" w:right="0" w:firstLine="0"/>
                      <w:jc w:val="left"/>
                      <w:rPr>
                        <w:sz w:val="11"/>
                      </w:rPr>
                    </w:pPr>
                    <w:r>
                      <w:t>控制字0数据字0控制字1数据字1</w:t>
                    </w:r>
                  </w:p>
                </w:txbxContent>
              </v:textbox>
            </v:shape>
            <v:shape id="_x0000_s5220" o:spid="_x0000_s5220" o:spt="202" type="#_x0000_t202" style="position:absolute;left:2977;top:799;height:131;width:174;" filled="f" stroked="f" coordsize="21600,21600">
              <v:path/>
              <v:fill on="f" focussize="0,0"/>
              <v:stroke on="f" joinstyle="miter"/>
              <v:imagedata o:title=""/>
              <o:lock v:ext="edit"/>
              <v:textbox inset="0mm,0mm,0mm,0mm">
                <w:txbxContent>
                  <w:p w14:paraId="60A6EE45">
                    <w:pPr>
                      <w:pStyle w:val="103"/>
                      <w:spacing w:before="0" w:line="127" w:lineRule="exact"/>
                      <w:ind w:left="0" w:right="0" w:firstLine="0"/>
                      <w:jc w:val="left"/>
                      <w:rPr>
                        <w:sz w:val="11"/>
                      </w:rPr>
                    </w:pPr>
                    <w:r>
                      <w:t>TXD</w:t>
                    </w:r>
                  </w:p>
                </w:txbxContent>
              </v:textbox>
            </v:shape>
            <v:shape id="_x0000_s5221" o:spid="_x0000_s5221" o:spt="202" type="#_x0000_t202" style="position:absolute;left:3433;top:750;height:131;width:252;" filled="f" stroked="f" coordsize="21600,21600">
              <v:path/>
              <v:fill on="f" focussize="0,0"/>
              <v:stroke on="f" joinstyle="miter"/>
              <v:imagedata o:title=""/>
              <o:lock v:ext="edit"/>
              <v:textbox inset="0mm,0mm,0mm,0mm">
                <w:txbxContent>
                  <w:p w14:paraId="4A56BE51">
                    <w:pPr>
                      <w:pStyle w:val="152"/>
                      <w:spacing w:before="0" w:line="127" w:lineRule="exact"/>
                      <w:ind w:left="0" w:right="0" w:firstLine="0"/>
                      <w:jc w:val="left"/>
                      <w:rPr>
                        <w:sz w:val="11"/>
                      </w:rPr>
                    </w:pPr>
                    <w:r>
                      <w:t>MSB</w:t>
                    </w:r>
                  </w:p>
                </w:txbxContent>
              </v:textbox>
            </v:shape>
            <v:shape id="_x0000_s5222" o:spid="_x0000_s5222" o:spt="202" type="#_x0000_t202" style="position:absolute;left:4168;top:750;height:131;width:589;" filled="f" stroked="f" coordsize="21600,21600">
              <v:path/>
              <v:fill on="f" focussize="0,0"/>
              <v:stroke on="f" joinstyle="miter"/>
              <v:imagedata o:title=""/>
              <o:lock v:ext="edit"/>
              <v:textbox inset="0mm,0mm,0mm,0mm">
                <w:txbxContent>
                  <w:p w14:paraId="365D64A0">
                    <w:pPr>
                      <w:pStyle w:val="102"/>
                      <w:spacing w:before="0" w:line="127" w:lineRule="exact"/>
                      <w:ind w:left="0" w:right="0" w:firstLine="0"/>
                      <w:jc w:val="left"/>
                      <w:rPr>
                        <w:sz w:val="11"/>
                      </w:rPr>
                    </w:pPr>
                    <w:r>
                      <w:t>LSB MSB</w:t>
                    </w:r>
                  </w:p>
                </w:txbxContent>
              </v:textbox>
            </v:shape>
            <v:shape id="_x0000_s5223" o:spid="_x0000_s5223" o:spt="202" type="#_x0000_t202" style="position:absolute;left:5234;top:750;height:131;width:589;" filled="f" stroked="f" coordsize="21600,21600">
              <v:path/>
              <v:fill on="f" focussize="0,0"/>
              <v:stroke on="f" joinstyle="miter"/>
              <v:imagedata o:title=""/>
              <o:lock v:ext="edit"/>
              <v:textbox inset="0mm,0mm,0mm,0mm">
                <w:txbxContent>
                  <w:p w14:paraId="051138DC">
                    <w:pPr>
                      <w:pStyle w:val="102"/>
                      <w:spacing w:before="0" w:line="127" w:lineRule="exact"/>
                      <w:ind w:left="0" w:right="0" w:firstLine="0"/>
                      <w:jc w:val="left"/>
                      <w:rPr>
                        <w:sz w:val="11"/>
                      </w:rPr>
                    </w:pPr>
                    <w:r>
                      <w:t>LSB MSB</w:t>
                    </w:r>
                  </w:p>
                </w:txbxContent>
              </v:textbox>
            </v:shape>
            <v:shape id="_x0000_s5224" o:spid="_x0000_s5224" o:spt="202" type="#_x0000_t202" style="position:absolute;left:6304;top:750;height:131;width:589;" filled="f" stroked="f" coordsize="21600,21600">
              <v:path/>
              <v:fill on="f" focussize="0,0"/>
              <v:stroke on="f" joinstyle="miter"/>
              <v:imagedata o:title=""/>
              <o:lock v:ext="edit"/>
              <v:textbox inset="0mm,0mm,0mm,0mm">
                <w:txbxContent>
                  <w:p w14:paraId="738C2507">
                    <w:pPr>
                      <w:pStyle w:val="102"/>
                      <w:spacing w:before="0" w:line="127" w:lineRule="exact"/>
                      <w:ind w:left="0" w:right="0" w:firstLine="0"/>
                      <w:jc w:val="left"/>
                      <w:rPr>
                        <w:sz w:val="11"/>
                      </w:rPr>
                    </w:pPr>
                    <w:r>
                      <w:t>LSB MSB</w:t>
                    </w:r>
                  </w:p>
                </w:txbxContent>
              </v:textbox>
            </v:shape>
            <v:shape id="_x0000_s5225" o:spid="_x0000_s5225" o:spt="202" type="#_x0000_t202" style="position:absolute;left:7367;top:750;height:131;width:215;" filled="f" stroked="f" coordsize="21600,21600">
              <v:path/>
              <v:fill on="f" focussize="0,0"/>
              <v:stroke on="f" joinstyle="miter"/>
              <v:imagedata o:title=""/>
              <o:lock v:ext="edit"/>
              <v:textbox inset="0mm,0mm,0mm,0mm">
                <w:txbxContent>
                  <w:p w14:paraId="1A45C4F0">
                    <w:pPr>
                      <w:pStyle w:val="102"/>
                      <w:spacing w:before="0" w:line="127" w:lineRule="exact"/>
                      <w:ind w:left="0" w:right="0" w:firstLine="0"/>
                      <w:jc w:val="left"/>
                      <w:rPr>
                        <w:sz w:val="11"/>
                      </w:rPr>
                    </w:pPr>
                    <w:r>
                      <w:t>LSB</w:t>
                    </w:r>
                  </w:p>
                </w:txbxContent>
              </v:textbox>
            </v:shape>
            <v:shape id="_x0000_s5226" o:spid="_x0000_s5226" o:spt="202" type="#_x0000_t202" style="position:absolute;left:2715;top:1063;height:666;width:445;" filled="f" stroked="f" coordsize="21600,21600">
              <v:path/>
              <v:fill on="f" focussize="0,0"/>
              <v:stroke on="f" joinstyle="miter"/>
              <v:imagedata o:title=""/>
              <o:lock v:ext="edit"/>
              <v:textbox inset="0mm,0mm,0mm,0mm">
                <w:txbxContent>
                  <w:p w14:paraId="3C46EAF2">
                    <w:pPr>
                      <w:pStyle w:val="103"/>
                      <w:spacing w:before="0" w:line="127" w:lineRule="exact"/>
                      <w:ind w:left="82" w:right="0" w:firstLine="177"/>
                      <w:jc w:val="left"/>
                      <w:rPr>
                        <w:sz w:val="11"/>
                      </w:rPr>
                    </w:pPr>
                    <w:r>
                      <w:t>RXD</w:t>
                    </w:r>
                  </w:p>
                  <w:p w14:paraId="6977FCF2">
                    <w:pPr>
                      <w:pStyle w:val="103"/>
                      <w:spacing w:before="8" w:line="260" w:lineRule="atLeast"/>
                      <w:ind w:left="0" w:right="4" w:firstLine="82"/>
                      <w:jc w:val="left"/>
                      <w:rPr>
                        <w:sz w:val="11"/>
                      </w:rPr>
                    </w:pPr>
                    <w:r>
                      <w:rPr>
                        <w:w w:val="105"/>
                      </w:rPr>
                      <w:t>ss_0_n</w:t>
                    </w:r>
                    <w:r>
                      <w:rPr>
                        <w:spacing w:val="-1"/>
                      </w:rPr>
                      <w:t>ssi_oe_n</w:t>
                    </w:r>
                  </w:p>
                </w:txbxContent>
              </v:textbox>
            </v:shape>
          </v:group>
        </w:pict>
      </w:r>
      <w:r>
        <w:rPr>
          <w:i/>
          <w:color w:val="333333"/>
          <w:w w:val="95"/>
          <w:sz w:val="12"/>
        </w:rPr>
        <w:t xml:space="preserve">图142. </w:t>
      </w:r>
      <w:r>
        <w:rPr>
          <w:i/>
          <w:color w:val="333333"/>
          <w:w w:val="85"/>
          <w:sz w:val="12"/>
        </w:rPr>
        <w:t>连续微丝传输（传输</w:t>
      </w:r>
      <w:r>
        <w:rPr>
          <w:i/>
          <w:color w:val="333333"/>
          <w:w w:val="95"/>
          <w:sz w:val="12"/>
        </w:rPr>
        <w:t>数据帧）</w:t>
      </w:r>
    </w:p>
    <w:p w14:paraId="246FE72F">
      <w:pPr>
        <w:pStyle w:val="8"/>
        <w:rPr>
          <w:i/>
          <w:sz w:val="20"/>
        </w:rPr>
      </w:pPr>
    </w:p>
    <w:p w14:paraId="75064C87">
      <w:pPr>
        <w:pStyle w:val="8"/>
        <w:rPr>
          <w:i/>
          <w:sz w:val="20"/>
        </w:rPr>
      </w:pPr>
    </w:p>
    <w:p w14:paraId="6DA16727">
      <w:pPr>
        <w:pStyle w:val="8"/>
        <w:rPr>
          <w:i/>
          <w:sz w:val="20"/>
        </w:rPr>
      </w:pPr>
    </w:p>
    <w:p w14:paraId="784E590D">
      <w:pPr>
        <w:pStyle w:val="8"/>
        <w:rPr>
          <w:i/>
          <w:sz w:val="20"/>
        </w:rPr>
      </w:pPr>
    </w:p>
    <w:p w14:paraId="437D9600">
      <w:pPr>
        <w:pStyle w:val="8"/>
        <w:spacing w:before="8"/>
        <w:rPr>
          <w:i/>
          <w:sz w:val="21"/>
        </w:rPr>
      </w:pPr>
    </w:p>
    <w:p w14:paraId="73E4F937">
      <w:pPr>
        <w:pStyle w:val="8"/>
        <w:spacing w:before="98" w:line="319" w:lineRule="auto"/>
        <w:ind w:left="1280" w:right="123"/>
        <w:jc w:val="both"/>
      </w:pPr>
      <w:bookmarkStart w:id="401" w:name="_bookmark252"/>
      <w:bookmarkEnd w:id="401"/>
      <w:r>
        <w:rPr>
          <w:color w:val="333333"/>
        </w:rPr>
        <w:t>执行连续传输所需的唯一修改是将更多控制和数据字写入发送FIFO缓冲区，如</w:t>
      </w:r>
      <w:r>
        <w:fldChar w:fldCharType="begin"/>
      </w:r>
      <w:r>
        <w:instrText xml:space="preserve"> HYPERLINK \l "_bookmark253" </w:instrText>
      </w:r>
      <w:r>
        <w:fldChar w:fldCharType="separate"/>
      </w:r>
      <w:r>
        <w:rPr>
          <w:color w:val="418BCA"/>
        </w:rPr>
        <w:t>图143</w:t>
      </w:r>
      <w:r>
        <w:rPr>
          <w:color w:val="418BCA"/>
        </w:rPr>
        <w:fldChar w:fldCharType="end"/>
      </w:r>
      <w:r>
        <w:rPr>
          <w:color w:val="333333"/>
        </w:rPr>
        <w:t>所示。此示例显示将两个数据字写入外部串行从设备。</w:t>
      </w:r>
    </w:p>
    <w:p w14:paraId="4B730BB6">
      <w:pPr>
        <w:spacing w:after="0" w:line="319" w:lineRule="auto"/>
        <w:jc w:val="both"/>
        <w:sectPr>
          <w:type w:val="continuous"/>
          <w:pgSz w:w="11910" w:h="16840"/>
          <w:pgMar w:top="920" w:right="1000" w:bottom="960" w:left="1020" w:header="720" w:footer="720" w:gutter="0"/>
          <w:cols w:space="720" w:num="1"/>
        </w:sectPr>
      </w:pPr>
    </w:p>
    <w:p w14:paraId="07747D8E">
      <w:pPr>
        <w:pStyle w:val="8"/>
        <w:rPr>
          <w:sz w:val="20"/>
        </w:rPr>
      </w:pPr>
    </w:p>
    <w:p w14:paraId="41E08C8A">
      <w:pPr>
        <w:pStyle w:val="8"/>
        <w:rPr>
          <w:sz w:val="20"/>
        </w:rPr>
      </w:pPr>
    </w:p>
    <w:p w14:paraId="37BB8B36">
      <w:pPr>
        <w:pStyle w:val="8"/>
        <w:spacing w:before="8"/>
        <w:rPr>
          <w:sz w:val="19"/>
        </w:rPr>
      </w:pPr>
    </w:p>
    <w:p w14:paraId="6606570D">
      <w:pPr>
        <w:spacing w:before="0" w:line="319" w:lineRule="auto"/>
        <w:ind w:left="100" w:right="8760" w:firstLine="0"/>
        <w:jc w:val="left"/>
        <w:rPr>
          <w:i/>
          <w:sz w:val="12"/>
        </w:rPr>
      </w:pPr>
      <w:r>
        <w:pict>
          <v:group id="_x0000_s5227" o:spid="_x0000_s5227" o:spt="203" style="position:absolute;left:0pt;margin-left:114.95pt;margin-top:-0.65pt;height:183.3pt;width:297pt;mso-position-horizontal-relative:page;z-index:251748352;mso-width-relative:page;mso-height-relative:page;" coordorigin="2300,-13" coordsize="5940,3666">
            <o:lock v:ext="edit"/>
            <v:rect id="_x0000_s5228" o:spid="_x0000_s5228" o:spt="1" style="position:absolute;left:2300;top:-14;height:3666;width:5940;" fillcolor="#F6F6F6" filled="t" stroked="f" coordsize="21600,21600">
              <v:path/>
              <v:fill on="t" focussize="0,0"/>
              <v:stroke on="f"/>
              <v:imagedata o:title=""/>
              <o:lock v:ext="edit"/>
            </v:rect>
            <v:shape id="_x0000_s5229" o:spid="_x0000_s5229" style="position:absolute;left:2597;top:584;height:2271;width:3087;" filled="f" stroked="t" coordorigin="2597,584" coordsize="3087,2271" path="m4839,2855l5684,2855,5684,784,4839,784,4839,2855xm2597,584l2647,584e">
              <v:path arrowok="t"/>
              <v:fill on="f" focussize="0,0"/>
              <v:stroke weight="0.498031496062992pt" color="#1D1D1A"/>
              <v:imagedata o:title=""/>
              <o:lock v:ext="edit"/>
            </v:shape>
            <v:line id="_x0000_s5230" o:spid="_x0000_s5230" o:spt="20" style="position:absolute;left:2686;top:584;height:0;width:1888;" stroked="t" coordsize="21600,21600">
              <v:path arrowok="t"/>
              <v:fill focussize="0,0"/>
              <v:stroke weight="0.498031496062992pt" color="#1D1D1A"/>
              <v:imagedata o:title=""/>
              <o:lock v:ext="edit"/>
            </v:line>
            <v:shape id="_x0000_s5231" o:spid="_x0000_s5231" style="position:absolute;left:4593;top:584;height:50;width:50;" filled="f" stroked="t" coordorigin="4593,584" coordsize="50,50" path="m4593,584l4643,584,4643,634e">
              <v:path arrowok="t"/>
              <v:fill on="f" focussize="0,0"/>
              <v:stroke weight="0.498031496062992pt" color="#1D1D1A"/>
              <v:imagedata o:title=""/>
              <o:lock v:ext="edit"/>
            </v:shape>
            <v:line id="_x0000_s5232" o:spid="_x0000_s5232" o:spt="20" style="position:absolute;left:4643;top:675;height:2668;width:0;" stroked="t" coordsize="21600,21600">
              <v:path arrowok="t"/>
              <v:fill focussize="0,0"/>
              <v:stroke weight="0.498031496062992pt" color="#1D1D1A"/>
              <v:imagedata o:title=""/>
              <o:lock v:ext="edit"/>
            </v:line>
            <v:shape id="_x0000_s5233" o:spid="_x0000_s5233" style="position:absolute;left:4593;top:3363;height:50;width:50;" filled="f" stroked="t" coordorigin="4593,3363" coordsize="50,50" path="m4643,3363l4643,3413,4593,3413e">
              <v:path arrowok="t"/>
              <v:fill on="f" focussize="0,0"/>
              <v:stroke weight="0.498031496062992pt" color="#1D1D1A"/>
              <v:imagedata o:title=""/>
              <o:lock v:ext="edit"/>
            </v:shape>
            <v:line id="_x0000_s5234" o:spid="_x0000_s5234" o:spt="20" style="position:absolute;left:2666;top:3413;flip:x;height:0;width:1888;" stroked="t" coordsize="21600,21600">
              <v:path arrowok="t"/>
              <v:fill focussize="0,0"/>
              <v:stroke weight="0.498031496062992pt" color="#1D1D1A"/>
              <v:imagedata o:title=""/>
              <o:lock v:ext="edit"/>
            </v:line>
            <v:shape id="_x0000_s5235" o:spid="_x0000_s5235" style="position:absolute;left:2597;top:3413;height:2;width:5329;" filled="f" stroked="t" coordorigin="2597,3413" coordsize="5329,0" path="m2647,3413l2597,3413m7925,3413l7876,3413e">
              <v:path arrowok="t"/>
              <v:fill on="f" focussize="0,0"/>
              <v:stroke weight="0.498031496062992pt" color="#1D1D1A"/>
              <v:imagedata o:title=""/>
              <o:lock v:ext="edit"/>
            </v:shape>
            <v:line id="_x0000_s5236" o:spid="_x0000_s5236" o:spt="20" style="position:absolute;left:5949;top:3413;flip:x;height:0;width:1888;" stroked="t" coordsize="21600,21600">
              <v:path arrowok="t"/>
              <v:fill focussize="0,0"/>
              <v:stroke weight="0.498031496062992pt" color="#1D1D1A"/>
              <v:imagedata o:title=""/>
              <o:lock v:ext="edit"/>
            </v:line>
            <v:shape id="_x0000_s5237" o:spid="_x0000_s5237" style="position:absolute;left:5879;top:3363;height:50;width:50;" filled="f" stroked="t" coordorigin="5879,3363" coordsize="50,50" path="m5929,3413l5879,3413,5879,3363e">
              <v:path arrowok="t"/>
              <v:fill on="f" focussize="0,0"/>
              <v:stroke weight="0.498031496062992pt" color="#1D1D1A"/>
              <v:imagedata o:title=""/>
              <o:lock v:ext="edit"/>
            </v:shape>
            <v:line id="_x0000_s5238" o:spid="_x0000_s5238" o:spt="20" style="position:absolute;left:5879;top:654;flip:y;height:2669;width:0;" stroked="t" coordsize="21600,21600">
              <v:path arrowok="t"/>
              <v:fill focussize="0,0"/>
              <v:stroke weight="0.498031496062992pt" color="#1D1D1A"/>
              <v:imagedata o:title=""/>
              <o:lock v:ext="edit"/>
            </v:line>
            <v:shape id="_x0000_s5239" o:spid="_x0000_s5239" style="position:absolute;left:5879;top:584;height:50;width:50;" filled="f" stroked="t" coordorigin="5879,584" coordsize="50,50" path="m5879,634l5879,584,5929,584e">
              <v:path arrowok="t"/>
              <v:fill on="f" focussize="0,0"/>
              <v:stroke weight="0.498031496062992pt" color="#1D1D1A"/>
              <v:imagedata o:title=""/>
              <o:lock v:ext="edit"/>
            </v:shape>
            <v:line id="_x0000_s5240" o:spid="_x0000_s5240" o:spt="20" style="position:absolute;left:5968;top:584;height:0;width:1888;" stroked="t" coordsize="21600,21600">
              <v:path arrowok="t"/>
              <v:fill focussize="0,0"/>
              <v:stroke weight="0.498031496062992pt" color="#1D1D1A"/>
              <v:imagedata o:title=""/>
              <o:lock v:ext="edit"/>
            </v:line>
            <v:shape id="_x0000_s5241" o:spid="_x0000_s5241" style="position:absolute;left:3627;top:584;height:394;width:4298;" filled="f" stroked="t" coordorigin="3628,584" coordsize="4298,394" path="m7876,584l7925,584m3628,804l3628,978e">
              <v:path arrowok="t"/>
              <v:fill on="f" focussize="0,0"/>
              <v:stroke weight="0.498031496062992pt" color="#1D1D1A"/>
              <v:imagedata o:title=""/>
              <o:lock v:ext="edit"/>
            </v:shape>
            <v:shape id="_x0000_s5242" o:spid="_x0000_s5242" style="position:absolute;left:3600;top:957;height:66;width:56;" fillcolor="#1D1D1A" filled="t" stroked="f" coordorigin="3600,957" coordsize="56,66" path="m3656,957l3628,969,3600,957,3628,1023,3656,957xe">
              <v:path arrowok="t"/>
              <v:fill on="t" focussize="0,0"/>
              <v:stroke on="f"/>
              <v:imagedata o:title=""/>
              <o:lock v:ext="edit"/>
            </v:shape>
            <v:line id="_x0000_s5243" o:spid="_x0000_s5243" o:spt="20" style="position:absolute;left:5270;top:565;height:174;width:0;" stroked="t" coordsize="21600,21600">
              <v:path arrowok="t"/>
              <v:fill focussize="0,0"/>
              <v:stroke weight="0.498031496062992pt" color="#1D1D1A"/>
              <v:imagedata o:title=""/>
              <o:lock v:ext="edit"/>
            </v:line>
            <v:shape id="_x0000_s5244" o:spid="_x0000_s5244" style="position:absolute;left:5242;top:718;height:66;width:56;" fillcolor="#1D1D1A" filled="t" stroked="f" coordorigin="5242,718" coordsize="56,66" path="m5298,718l5270,730,5242,718,5270,784,5298,718xe">
              <v:path arrowok="t"/>
              <v:fill on="t" focussize="0,0"/>
              <v:stroke on="f"/>
              <v:imagedata o:title=""/>
              <o:lock v:ext="edit"/>
            </v:shape>
            <v:line id="_x0000_s5245" o:spid="_x0000_s5245" o:spt="20" style="position:absolute;left:5261;top:2859;height:175;width:0;" stroked="t" coordsize="21600,21600">
              <v:path arrowok="t"/>
              <v:fill focussize="0,0"/>
              <v:stroke weight="0.498031496062992pt" color="#1D1D1A"/>
              <v:imagedata o:title=""/>
              <o:lock v:ext="edit"/>
            </v:line>
            <v:shape id="_x0000_s5246" o:spid="_x0000_s5246" style="position:absolute;left:5233;top:3012;height:66;width:56;" fillcolor="#1D1D1A" filled="t" stroked="f" coordorigin="5234,3013" coordsize="56,66" path="m5289,3013l5261,3024,5234,3013,5261,3078,5289,3013xe">
              <v:path arrowok="t"/>
              <v:fill on="t" focussize="0,0"/>
              <v:stroke on="f"/>
              <v:imagedata o:title=""/>
              <o:lock v:ext="edit"/>
            </v:shape>
            <v:shape id="_x0000_s5247" o:spid="_x0000_s5247" style="position:absolute;left:3627;top:2457;height:160;width:1160;" filled="f" stroked="t" coordorigin="3628,2457" coordsize="1160,160" path="m3628,2457l3628,2616,4787,2616e">
              <v:path arrowok="t"/>
              <v:fill on="f" focussize="0,0"/>
              <v:stroke weight="0.498031496062992pt" color="#1D1D1A"/>
              <v:imagedata o:title=""/>
              <o:lock v:ext="edit"/>
            </v:shape>
            <v:shape id="_x0000_s5248" o:spid="_x0000_s5248" style="position:absolute;left:4766;top:2588;height:56;width:66;" fillcolor="#1D1D1A" filled="t" stroked="f" coordorigin="4766,2589" coordsize="66,56" path="m4766,2589l4778,2616,4766,2644,4832,2616,4766,2589xe">
              <v:path arrowok="t"/>
              <v:fill on="t" focussize="0,0"/>
              <v:stroke on="f"/>
              <v:imagedata o:title=""/>
              <o:lock v:ext="edit"/>
            </v:shape>
            <v:line id="_x0000_s5249" o:spid="_x0000_s5249" o:spt="20" style="position:absolute;left:3030;top:1262;height:50;width:0;" stroked="t" coordsize="21600,21600">
              <v:path arrowok="t"/>
              <v:fill focussize="0,0"/>
              <v:stroke weight="0.498031496062992pt" color="#1D1D1A"/>
              <v:imagedata o:title=""/>
              <o:lock v:ext="edit"/>
            </v:line>
            <v:line id="_x0000_s5250" o:spid="_x0000_s5250" o:spt="20" style="position:absolute;left:3030;top:1343;height:93;width:0;" stroked="t" coordsize="21600,21600">
              <v:path arrowok="t"/>
              <v:fill focussize="0,0"/>
              <v:stroke weight="0.498031496062992pt" color="#1D1D1A"/>
              <v:imagedata o:title=""/>
              <o:lock v:ext="edit"/>
            </v:line>
            <v:line id="_x0000_s5251" o:spid="_x0000_s5251" o:spt="20" style="position:absolute;left:3628;top:1262;height:50;width:0;" stroked="t" coordsize="21600,21600">
              <v:path arrowok="t"/>
              <v:fill focussize="0,0"/>
              <v:stroke weight="0.498031496062992pt" color="#1D1D1A"/>
              <v:imagedata o:title=""/>
              <o:lock v:ext="edit"/>
            </v:line>
            <v:line id="_x0000_s5252" o:spid="_x0000_s5252" o:spt="20" style="position:absolute;left:3628;top:1343;height:93;width:0;" stroked="t" coordsize="21600,21600">
              <v:path arrowok="t"/>
              <v:fill focussize="0,0"/>
              <v:stroke weight="0.498031496062992pt" color="#1D1D1A"/>
              <v:imagedata o:title=""/>
              <o:lock v:ext="edit"/>
            </v:line>
            <v:shape id="_x0000_s5253" o:spid="_x0000_s5253" style="position:absolute;left:3627;top:1261;height:240;width:598;" filled="f" stroked="t" coordorigin="3628,1262" coordsize="598,240" path="m3628,1451l3628,1501m4225,1262l4225,1312e">
              <v:path arrowok="t"/>
              <v:fill on="f" focussize="0,0"/>
              <v:stroke weight="0.498031496062992pt" color="#1D1D1A"/>
              <v:imagedata o:title=""/>
              <o:lock v:ext="edit"/>
            </v:shape>
            <v:line id="_x0000_s5254" o:spid="_x0000_s5254" o:spt="20" style="position:absolute;left:4225;top:1343;height:93;width:0;" stroked="t" coordsize="21600,21600">
              <v:path arrowok="t"/>
              <v:fill focussize="0,0"/>
              <v:stroke weight="0.498031496062992pt" color="#1D1D1A"/>
              <v:imagedata o:title=""/>
              <o:lock v:ext="edit"/>
            </v:line>
            <v:line id="_x0000_s5255" o:spid="_x0000_s5255" o:spt="20" style="position:absolute;left:6550;top:1501;height:50;width:0;" stroked="t" coordsize="21600,21600">
              <v:path arrowok="t"/>
              <v:fill focussize="0,0"/>
              <v:stroke weight="0.498031496062992pt" color="#1D1D1A"/>
              <v:imagedata o:title=""/>
              <o:lock v:ext="edit"/>
            </v:line>
            <v:line id="_x0000_s5256" o:spid="_x0000_s5256" o:spt="20" style="position:absolute;left:6550;top:1582;height:93;width:0;" stroked="t" coordsize="21600,21600">
              <v:path arrowok="t"/>
              <v:fill focussize="0,0"/>
              <v:stroke weight="0.498031496062992pt" color="#1D1D1A"/>
              <v:imagedata o:title=""/>
              <o:lock v:ext="edit"/>
            </v:line>
            <v:line id="_x0000_s5257" o:spid="_x0000_s5257" o:spt="20" style="position:absolute;left:7148;top:1501;height:50;width:0;" stroked="t" coordsize="21600,21600">
              <v:path arrowok="t"/>
              <v:fill focussize="0,0"/>
              <v:stroke weight="0.498031496062992pt" color="#1D1D1A"/>
              <v:imagedata o:title=""/>
              <o:lock v:ext="edit"/>
            </v:line>
            <v:line id="_x0000_s5258" o:spid="_x0000_s5258" o:spt="20" style="position:absolute;left:7148;top:1582;height:93;width:0;" stroked="t" coordsize="21600,21600">
              <v:path arrowok="t"/>
              <v:fill focussize="0,0"/>
              <v:stroke weight="0.498031496062992pt" color="#1D1D1A"/>
              <v:imagedata o:title=""/>
              <o:lock v:ext="edit"/>
            </v:line>
            <v:shape id="_x0000_s5259" o:spid="_x0000_s5259" style="position:absolute;left:7147;top:1500;height:240;width:598;" filled="f" stroked="t" coordorigin="7148,1501" coordsize="598,240" path="m7148,1690l7148,1740m7745,1501l7745,1551e">
              <v:path arrowok="t"/>
              <v:fill on="f" focussize="0,0"/>
              <v:stroke weight="0.498031496062992pt" color="#1D1D1A"/>
              <v:imagedata o:title=""/>
              <o:lock v:ext="edit"/>
            </v:shape>
            <v:line id="_x0000_s5260" o:spid="_x0000_s5260" o:spt="20" style="position:absolute;left:7745;top:1582;height:93;width:0;" stroked="t" coordsize="21600,21600">
              <v:path arrowok="t"/>
              <v:fill focussize="0,0"/>
              <v:stroke weight="0.498031496062992pt" color="#1D1D1A"/>
              <v:imagedata o:title=""/>
              <o:lock v:ext="edit"/>
            </v:line>
            <v:shape id="_x0000_s5261" o:spid="_x0000_s5261" style="position:absolute;left:5683;top:1022;height:195;width:1465;" filled="f" stroked="t" coordorigin="5684,1023" coordsize="1465,195" path="m5684,1023l7148,1023,7148,1217e">
              <v:path arrowok="t"/>
              <v:fill on="f" focussize="0,0"/>
              <v:stroke weight="0.498031496062992pt" color="#1D1D1A"/>
              <v:imagedata o:title=""/>
              <o:lock v:ext="edit"/>
            </v:shape>
            <v:shape id="_x0000_s5262" o:spid="_x0000_s5262" style="position:absolute;left:7120;top:1196;height:66;width:56;" fillcolor="#1D1D1A" filled="t" stroked="f" coordorigin="7120,1196" coordsize="56,66" path="m7176,1196l7148,1208,7120,1196,7148,1262,7176,1196xe">
              <v:path arrowok="t"/>
              <v:fill on="t" focussize="0,0"/>
              <v:stroke on="f"/>
              <v:imagedata o:title=""/>
              <o:lock v:ext="edit"/>
            </v:shape>
            <v:line id="_x0000_s5263" o:spid="_x0000_s5263" o:spt="20" style="position:absolute;left:5270;top:784;height:49;width:0;" stroked="t" coordsize="21600,21600">
              <v:path arrowok="t"/>
              <v:fill focussize="0,0"/>
              <v:stroke weight="0.498031496062992pt" color="#1D1D1A"/>
              <v:imagedata o:title=""/>
              <o:lock v:ext="edit"/>
            </v:line>
            <v:line id="_x0000_s5264" o:spid="_x0000_s5264" o:spt="20" style="position:absolute;left:5270;top:864;height:93;width:0;" stroked="t" coordsize="21600,21600">
              <v:path arrowok="t"/>
              <v:fill focussize="0,0"/>
              <v:stroke weight="0.498031496062992pt" color="#1D1D1A"/>
              <v:imagedata o:title=""/>
              <o:lock v:ext="edit"/>
            </v:line>
            <v:shape id="_x0000_s5265" o:spid="_x0000_s5265" style="position:absolute;left:5269;top:972;height:50;width:50;" filled="f" stroked="t" coordorigin="5270,973" coordsize="50,50" path="m5270,973l5270,1023,5320,1023e">
              <v:path arrowok="t"/>
              <v:fill on="f" focussize="0,0"/>
              <v:stroke weight="0.498031496062992pt" color="#1D1D1A"/>
              <v:imagedata o:title=""/>
              <o:lock v:ext="edit"/>
            </v:shape>
            <v:line id="_x0000_s5266" o:spid="_x0000_s5266" o:spt="20" style="position:absolute;left:5359;top:1023;height:0;width:255;" stroked="t" coordsize="21600,21600">
              <v:path arrowok="t"/>
              <v:fill focussize="0,0"/>
              <v:stroke weight="0.498031496062992pt" color="#1D1D1A"/>
              <v:imagedata o:title=""/>
              <o:lock v:ext="edit"/>
            </v:line>
            <v:shape id="_x0000_s5267" o:spid="_x0000_s5267" style="position:absolute;left:5261;top:1022;height:1833;width:423;" filled="f" stroked="t" coordorigin="5261,1023" coordsize="423,1833" path="m5634,1023l5684,1023m5261,2855l5261,2806e">
              <v:path arrowok="t"/>
              <v:fill on="f" focussize="0,0"/>
              <v:stroke weight="0.498031496062992pt" color="#1D1D1A"/>
              <v:imagedata o:title=""/>
              <o:lock v:ext="edit"/>
            </v:shape>
            <v:line id="_x0000_s5268" o:spid="_x0000_s5268" o:spt="20" style="position:absolute;left:5261;top:2682;flip:y;height:93;width:0;" stroked="t" coordsize="21600,21600">
              <v:path arrowok="t"/>
              <v:fill focussize="0,0"/>
              <v:stroke weight="0.498031496062992pt" color="#1D1D1A"/>
              <v:imagedata o:title=""/>
              <o:lock v:ext="edit"/>
            </v:line>
            <v:shape id="_x0000_s5269" o:spid="_x0000_s5269" style="position:absolute;left:5211;top:2616;height:50;width:50;" filled="f" stroked="t" coordorigin="5211,2616" coordsize="50,50" path="m5261,2666l5261,2616,5211,2616e">
              <v:path arrowok="t"/>
              <v:fill on="f" focussize="0,0"/>
              <v:stroke weight="0.498031496062992pt" color="#1D1D1A"/>
              <v:imagedata o:title=""/>
              <o:lock v:ext="edit"/>
            </v:shape>
            <v:line id="_x0000_s5270" o:spid="_x0000_s5270" o:spt="20" style="position:absolute;left:4909;top:2616;flip:x;height:0;width:262;" stroked="t" coordsize="21600,21600">
              <v:path arrowok="t"/>
              <v:fill focussize="0,0"/>
              <v:stroke weight="0.498031496062992pt" color="#1D1D1A"/>
              <v:imagedata o:title=""/>
              <o:lock v:ext="edit"/>
            </v:line>
            <v:line id="_x0000_s5271" o:spid="_x0000_s5271" o:spt="20" style="position:absolute;left:4839;top:2616;flip:x;height:0;width:49;" stroked="t" coordsize="21600,21600">
              <v:path arrowok="t"/>
              <v:fill focussize="0,0"/>
              <v:stroke weight="0.498031496062992pt" color="#1D1D1A"/>
              <v:imagedata o:title=""/>
              <o:lock v:ext="edit"/>
            </v:line>
            <v:shape id="_x0000_s5272" o:spid="_x0000_s5272" o:spt="202" type="#_x0000_t202" style="position:absolute;left:2877;top:168;height:117;width:1169;" filled="f" stroked="f" coordsize="21600,21600">
              <v:path/>
              <v:fill on="f" focussize="0,0"/>
              <v:stroke on="f" joinstyle="miter"/>
              <v:imagedata o:title=""/>
              <o:lock v:ext="edit"/>
              <v:textbox inset="0mm,0mm,0mm,0mm">
                <w:txbxContent>
                  <w:p w14:paraId="33AF0098">
                    <w:pPr>
                      <w:pStyle w:val="67"/>
                      <w:spacing w:before="0" w:line="115" w:lineRule="exact"/>
                      <w:ind w:left="0" w:right="0" w:firstLine="0"/>
                      <w:jc w:val="left"/>
                      <w:rPr>
                        <w:sz w:val="10"/>
                      </w:rPr>
                    </w:pPr>
                    <w:r>
                      <w:t>MWHS     MDD MWMOD</w:t>
                    </w:r>
                  </w:p>
                </w:txbxContent>
              </v:textbox>
            </v:shape>
            <v:shape id="_x0000_s5273" o:spid="_x0000_s5273" o:spt="202" type="#_x0000_t202" style="position:absolute;left:2479;top:327;height:117;width:322;" filled="f" stroked="f" coordsize="21600,21600">
              <v:path/>
              <v:fill on="f" focussize="0,0"/>
              <v:stroke on="f" joinstyle="miter"/>
              <v:imagedata o:title=""/>
              <o:lock v:ext="edit"/>
              <v:textbox inset="0mm,0mm,0mm,0mm">
                <w:txbxContent>
                  <w:p w14:paraId="0A0EF3B4">
                    <w:pPr>
                      <w:pStyle w:val="67"/>
                      <w:spacing w:before="0" w:line="115" w:lineRule="exact"/>
                      <w:ind w:left="0" w:right="0" w:firstLine="0"/>
                      <w:jc w:val="left"/>
                      <w:rPr>
                        <w:sz w:val="10"/>
                      </w:rPr>
                    </w:pPr>
                    <w:r>
                      <w:t>MWCR</w:t>
                    </w:r>
                  </w:p>
                </w:txbxContent>
              </v:textbox>
            </v:shape>
            <v:shape id="_x0000_s5274" o:spid="_x0000_s5274" o:spt="202" type="#_x0000_t202" style="position:absolute;left:5198;top:405;height:117;width:160;" filled="f" stroked="f" coordsize="21600,21600">
              <v:path/>
              <v:fill on="f" focussize="0,0"/>
              <v:stroke on="f" joinstyle="miter"/>
              <v:imagedata o:title=""/>
              <o:lock v:ext="edit"/>
              <v:textbox inset="0mm,0mm,0mm,0mm">
                <w:txbxContent>
                  <w:p w14:paraId="5E9A76C6">
                    <w:pPr>
                      <w:pStyle w:val="136"/>
                      <w:spacing w:before="0" w:line="115" w:lineRule="exact"/>
                      <w:ind w:left="0" w:right="0" w:firstLine="0"/>
                      <w:jc w:val="left"/>
                      <w:rPr>
                        <w:sz w:val="10"/>
                      </w:rPr>
                    </w:pPr>
                    <w:r>
                      <w:t>RXD</w:t>
                    </w:r>
                  </w:p>
                </w:txbxContent>
              </v:textbox>
            </v:shape>
            <v:shape id="_x0000_s5275" o:spid="_x0000_s5275" o:spt="202" type="#_x0000_t202" style="position:absolute;left:3432;top:644;height:328;width:1099;" filled="f" stroked="f" coordsize="21600,21600">
              <v:path/>
              <v:fill on="f" focussize="0,0"/>
              <v:stroke on="f" joinstyle="miter"/>
              <v:imagedata o:title=""/>
              <o:lock v:ext="edit"/>
              <v:textbox inset="0mm,0mm,0mm,0mm">
                <w:txbxContent>
                  <w:p w14:paraId="67D1EDBB">
                    <w:pPr>
                      <w:pStyle w:val="136"/>
                      <w:spacing w:before="0" w:line="115" w:lineRule="exact"/>
                      <w:ind w:left="0" w:right="0" w:firstLine="0"/>
                      <w:jc w:val="left"/>
                      <w:rPr>
                        <w:sz w:val="10"/>
                      </w:rPr>
                    </w:pPr>
                    <w:r>
                      <w:t>写入DR</w:t>
                    </w:r>
                  </w:p>
                  <w:p w14:paraId="74582AAB">
                    <w:pPr>
                      <w:pStyle w:val="124"/>
                      <w:spacing w:before="70"/>
                      <w:ind w:left="316" w:right="0" w:firstLine="0"/>
                      <w:jc w:val="left"/>
                      <w:rPr>
                        <w:sz w:val="12"/>
                      </w:rPr>
                    </w:pPr>
                    <w:r>
                      <w:t>Tx FIFO缓冲器</w:t>
                    </w:r>
                  </w:p>
                </w:txbxContent>
              </v:textbox>
            </v:shape>
            <v:shape id="_x0000_s5276" o:spid="_x0000_s5276" o:spt="202" type="#_x0000_t202" style="position:absolute;left:2479;top:1089;height:117;width:488;" filled="f" stroked="f" coordsize="21600,21600">
              <v:path/>
              <v:fill on="f" focussize="0,0"/>
              <v:stroke on="f" joinstyle="miter"/>
              <v:imagedata o:title=""/>
              <o:lock v:ext="edit"/>
              <v:textbox inset="0mm,0mm,0mm,0mm">
                <w:txbxContent>
                  <w:p w14:paraId="0793A044">
                    <w:pPr>
                      <w:pStyle w:val="136"/>
                      <w:spacing w:before="0" w:line="115" w:lineRule="exact"/>
                      <w:ind w:left="0" w:right="0" w:firstLine="0"/>
                      <w:jc w:val="left"/>
                      <w:rPr>
                        <w:sz w:val="10"/>
                      </w:rPr>
                    </w:pPr>
                    <w:r>
                      <w:t>位置n</w:t>
                    </w:r>
                  </w:p>
                </w:txbxContent>
              </v:textbox>
            </v:shape>
            <v:shape id="_x0000_s5277" o:spid="_x0000_s5277" o:spt="202" type="#_x0000_t202" style="position:absolute;left:5959;top:1328;height:117;width:488;" filled="f" stroked="f" coordsize="21600,21600">
              <v:path/>
              <v:fill on="f" focussize="0,0"/>
              <v:stroke on="f" joinstyle="miter"/>
              <v:imagedata o:title=""/>
              <o:lock v:ext="edit"/>
              <v:textbox inset="0mm,0mm,0mm,0mm">
                <w:txbxContent>
                  <w:p w14:paraId="756538DF">
                    <w:pPr>
                      <w:pStyle w:val="136"/>
                      <w:spacing w:before="0" w:line="115" w:lineRule="exact"/>
                      <w:ind w:left="0" w:right="0" w:firstLine="0"/>
                      <w:jc w:val="left"/>
                      <w:rPr>
                        <w:sz w:val="10"/>
                      </w:rPr>
                    </w:pPr>
                    <w:r>
                      <w:t>位置n</w:t>
                    </w:r>
                  </w:p>
                </w:txbxContent>
              </v:textbox>
            </v:shape>
            <v:shape id="_x0000_s5278" o:spid="_x0000_s5278" o:spt="202" type="#_x0000_t202" style="position:absolute;left:2479;top:1567;height:117;width:486;" filled="f" stroked="f" coordsize="21600,21600">
              <v:path/>
              <v:fill on="f" focussize="0,0"/>
              <v:stroke on="f" joinstyle="miter"/>
              <v:imagedata o:title=""/>
              <o:lock v:ext="edit"/>
              <v:textbox inset="0mm,0mm,0mm,0mm">
                <w:txbxContent>
                  <w:p w14:paraId="7C690DBB">
                    <w:pPr>
                      <w:pStyle w:val="136"/>
                      <w:spacing w:before="0" w:line="115" w:lineRule="exact"/>
                      <w:ind w:left="0" w:right="0" w:firstLine="0"/>
                      <w:jc w:val="left"/>
                      <w:rPr>
                        <w:sz w:val="10"/>
                      </w:rPr>
                    </w:pPr>
                    <w:r>
                      <w:t>位置3</w:t>
                    </w:r>
                  </w:p>
                </w:txbxContent>
              </v:textbox>
            </v:shape>
            <v:shape id="_x0000_s5279" o:spid="_x0000_s5279" o:spt="202" type="#_x0000_t202" style="position:absolute;left:4916;top:1549;height:141;width:714;" filled="f" stroked="f" coordsize="21600,21600">
              <v:path/>
              <v:fill on="f" focussize="0,0"/>
              <v:stroke on="f" joinstyle="miter"/>
              <v:imagedata o:title=""/>
              <o:lock v:ext="edit"/>
              <v:textbox inset="0mm,0mm,0mm,0mm">
                <w:txbxContent>
                  <w:p w14:paraId="72A2AEDD">
                    <w:pPr>
                      <w:pStyle w:val="221"/>
                      <w:spacing w:before="0" w:line="138" w:lineRule="exact"/>
                      <w:ind w:left="0" w:right="0" w:firstLine="0"/>
                      <w:jc w:val="left"/>
                      <w:rPr>
                        <w:sz w:val="12"/>
                      </w:rPr>
                    </w:pPr>
                    <w:r>
                      <w:t>移位逻辑</w:t>
                    </w:r>
                  </w:p>
                </w:txbxContent>
              </v:textbox>
            </v:shape>
            <v:shape id="_x0000_s5280" o:spid="_x0000_s5280" o:spt="202" type="#_x0000_t202" style="position:absolute;left:2479;top:1806;height:834;width:3966;" filled="f" stroked="f" coordsize="21600,21600">
              <v:path/>
              <v:fill on="f" focussize="0,0"/>
              <v:stroke on="f" joinstyle="miter"/>
              <v:imagedata o:title=""/>
              <o:lock v:ext="edit"/>
              <v:textbox inset="0mm,0mm,0mm,0mm">
                <w:txbxContent>
                  <w:p w14:paraId="3AB0A782">
                    <w:pPr>
                      <w:pStyle w:val="136"/>
                      <w:tabs>
                        <w:tab w:val="left" w:pos="3479"/>
                      </w:tabs>
                      <w:spacing w:before="0" w:line="115" w:lineRule="exact"/>
                      <w:ind w:left="0" w:right="0" w:firstLine="0"/>
                      <w:jc w:val="left"/>
                      <w:rPr>
                        <w:sz w:val="10"/>
                      </w:rPr>
                    </w:pPr>
                    <w:r>
                      <w:rPr>
                        <w:w w:val="105"/>
                      </w:rPr>
                      <w:t>位置2</w:t>
                    </w:r>
                    <w:r>
                      <w:rPr>
                        <w:w w:val="105"/>
                      </w:rPr>
                      <w:tab/>
                    </w:r>
                    <w:r>
                      <w:t>位置3</w:t>
                    </w:r>
                  </w:p>
                  <w:p w14:paraId="2D81A629">
                    <w:pPr>
                      <w:spacing w:before="6" w:line="240" w:lineRule="auto"/>
                      <w:rPr>
                        <w:sz w:val="10"/>
                      </w:rPr>
                    </w:pPr>
                  </w:p>
                  <w:p w14:paraId="7BE37CF5">
                    <w:pPr>
                      <w:pStyle w:val="136"/>
                      <w:tabs>
                        <w:tab w:val="left" w:pos="3479"/>
                      </w:tabs>
                      <w:spacing w:before="0"/>
                      <w:ind w:left="0" w:right="18" w:firstLine="0"/>
                      <w:jc w:val="right"/>
                      <w:rPr>
                        <w:sz w:val="10"/>
                      </w:rPr>
                    </w:pPr>
                    <w:r>
                      <w:rPr>
                        <w:w w:val="105"/>
                      </w:rPr>
                      <w:t>位置1</w:t>
                    </w:r>
                    <w:r>
                      <w:rPr>
                        <w:w w:val="105"/>
                      </w:rPr>
                      <w:tab/>
                    </w:r>
                    <w:r>
                      <w:t>位置2</w:t>
                    </w:r>
                  </w:p>
                  <w:p w14:paraId="2BB730C3">
                    <w:pPr>
                      <w:spacing w:before="7" w:line="240" w:lineRule="auto"/>
                      <w:rPr>
                        <w:sz w:val="10"/>
                      </w:rPr>
                    </w:pPr>
                  </w:p>
                  <w:p w14:paraId="069CD678">
                    <w:pPr>
                      <w:pStyle w:val="136"/>
                      <w:tabs>
                        <w:tab w:val="left" w:pos="3479"/>
                      </w:tabs>
                      <w:spacing w:before="0"/>
                      <w:ind w:left="0" w:right="18" w:firstLine="0"/>
                      <w:jc w:val="right"/>
                      <w:rPr>
                        <w:sz w:val="10"/>
                      </w:rPr>
                    </w:pPr>
                    <w:r>
                      <w:rPr>
                        <w:w w:val="105"/>
                      </w:rPr>
                      <w:t>位置0</w:t>
                    </w:r>
                    <w:r>
                      <w:rPr>
                        <w:w w:val="105"/>
                      </w:rPr>
                      <w:tab/>
                    </w:r>
                    <w:r>
                      <w:t>位置1</w:t>
                    </w:r>
                  </w:p>
                  <w:p w14:paraId="7128BE83">
                    <w:pPr>
                      <w:spacing w:before="6" w:line="240" w:lineRule="auto"/>
                      <w:rPr>
                        <w:sz w:val="10"/>
                      </w:rPr>
                    </w:pPr>
                  </w:p>
                  <w:p w14:paraId="17DB0169">
                    <w:pPr>
                      <w:pStyle w:val="136"/>
                      <w:spacing w:before="1"/>
                      <w:ind w:left="0" w:right="18" w:firstLine="0"/>
                      <w:jc w:val="right"/>
                      <w:rPr>
                        <w:sz w:val="10"/>
                      </w:rPr>
                    </w:pPr>
                    <w:r>
                      <w:t>地点0</w:t>
                    </w:r>
                  </w:p>
                </w:txbxContent>
              </v:textbox>
            </v:shape>
            <v:shape id="_x0000_s5281" o:spid="_x0000_s5281" o:spt="202" type="#_x0000_t202" style="position:absolute;left:7169;top:2744;height:141;width:785;" filled="f" stroked="f" coordsize="21600,21600">
              <v:path/>
              <v:fill on="f" focussize="0,0"/>
              <v:stroke on="f" joinstyle="miter"/>
              <v:imagedata o:title=""/>
              <o:lock v:ext="edit"/>
              <v:textbox inset="0mm,0mm,0mm,0mm">
                <w:txbxContent>
                  <w:p w14:paraId="1D17E203">
                    <w:pPr>
                      <w:pStyle w:val="124"/>
                      <w:spacing w:before="0" w:line="138" w:lineRule="exact"/>
                      <w:ind w:left="0" w:right="0" w:firstLine="0"/>
                      <w:jc w:val="left"/>
                      <w:rPr>
                        <w:sz w:val="12"/>
                      </w:rPr>
                    </w:pPr>
                    <w:r>
                      <w:t>Rx FIFO缓冲器</w:t>
                    </w:r>
                  </w:p>
                </w:txbxContent>
              </v:textbox>
            </v:shape>
            <v:shape id="_x0000_s5282" o:spid="_x0000_s5282" o:spt="202" type="#_x0000_t202" style="position:absolute;left:3115;top:3063;height:300;width:1056;" filled="f" stroked="f" coordsize="21600,21600">
              <v:path/>
              <v:fill on="f" focussize="0,0"/>
              <v:stroke on="f" joinstyle="miter"/>
              <v:imagedata o:title=""/>
              <o:lock v:ext="edit"/>
              <v:textbox inset="0mm,0mm,0mm,0mm">
                <w:txbxContent>
                  <w:p w14:paraId="4184B8AD">
                    <w:pPr>
                      <w:pStyle w:val="124"/>
                      <w:spacing w:before="0" w:line="273" w:lineRule="auto"/>
                      <w:ind w:left="290" w:right="14" w:hanging="291"/>
                      <w:jc w:val="left"/>
                      <w:rPr>
                        <w:sz w:val="12"/>
                      </w:rPr>
                    </w:pPr>
                    <w:r>
                      <w:t>传输前的FIFO状态</w:t>
                    </w:r>
                  </w:p>
                </w:txbxContent>
              </v:textbox>
            </v:shape>
            <v:shape id="_x0000_s5283" o:spid="_x0000_s5283" o:spt="202" type="#_x0000_t202" style="position:absolute;left:5191;top:3081;height:117;width:158;" filled="f" stroked="f" coordsize="21600,21600">
              <v:path/>
              <v:fill on="f" focussize="0,0"/>
              <v:stroke on="f" joinstyle="miter"/>
              <v:imagedata o:title=""/>
              <o:lock v:ext="edit"/>
              <v:textbox inset="0mm,0mm,0mm,0mm">
                <w:txbxContent>
                  <w:p w14:paraId="59BE1B07">
                    <w:pPr>
                      <w:pStyle w:val="136"/>
                      <w:spacing w:before="0" w:line="115" w:lineRule="exact"/>
                      <w:ind w:left="0" w:right="0" w:firstLine="0"/>
                      <w:jc w:val="left"/>
                      <w:rPr>
                        <w:sz w:val="10"/>
                      </w:rPr>
                    </w:pPr>
                    <w:r>
                      <w:t>TXD</w:t>
                    </w:r>
                  </w:p>
                </w:txbxContent>
              </v:textbox>
            </v:shape>
            <v:shape id="_x0000_s5284" o:spid="_x0000_s5284" o:spt="202" type="#_x0000_t202" style="position:absolute;left:6542;top:3063;height:300;width:1248;" filled="f" stroked="f" coordsize="21600,21600">
              <v:path/>
              <v:fill on="f" focussize="0,0"/>
              <v:stroke on="f" joinstyle="miter"/>
              <v:imagedata o:title=""/>
              <o:lock v:ext="edit"/>
              <v:textbox inset="0mm,0mm,0mm,0mm">
                <w:txbxContent>
                  <w:p w14:paraId="36F499E4">
                    <w:pPr>
                      <w:pStyle w:val="124"/>
                      <w:spacing w:before="0" w:line="273" w:lineRule="auto"/>
                      <w:ind w:left="0" w:right="11" w:firstLine="217"/>
                      <w:jc w:val="left"/>
                      <w:rPr>
                        <w:sz w:val="12"/>
                      </w:rPr>
                    </w:pPr>
                    <w:r>
                      <w:t>传输完成时的FIFO状态</w:t>
                    </w:r>
                  </w:p>
                </w:txbxContent>
              </v:textbox>
            </v:shape>
            <v:shape id="_x0000_s5285" o:spid="_x0000_s5285" o:spt="202" type="#_x0000_t202" style="position:absolute;left:6550;top:2457;height:200;width:1196;" fillcolor="#F6F6F6" filled="t" stroked="t" coordsize="21600,21600">
              <v:path/>
              <v:fill on="t" focussize="0,0"/>
              <v:stroke weight="0.498031496062992pt" color="#1D1D1A"/>
              <v:imagedata o:title=""/>
              <o:lock v:ext="edit"/>
              <v:textbox inset="0mm,0mm,0mm,0mm">
                <w:txbxContent>
                  <w:p w14:paraId="441E99A0">
                    <w:pPr>
                      <w:pStyle w:val="221"/>
                      <w:spacing w:before="41"/>
                      <w:ind w:left="428" w:right="427" w:firstLine="0"/>
                      <w:jc w:val="center"/>
                      <w:rPr>
                        <w:sz w:val="12"/>
                      </w:rPr>
                    </w:pPr>
                    <w:r>
                      <w:t>NULL</w:t>
                    </w:r>
                  </w:p>
                </w:txbxContent>
              </v:textbox>
            </v:shape>
            <v:shape id="_x0000_s5286" o:spid="_x0000_s5286" o:spt="202" type="#_x0000_t202" style="position:absolute;left:6550;top:2217;height:240;width:1196;" fillcolor="#F6F6F6" filled="t" stroked="t" coordsize="21600,21600">
              <v:path/>
              <v:fill on="t" focussize="0,0"/>
              <v:stroke weight="0.498031496062992pt" color="#1D1D1A"/>
              <v:imagedata o:title=""/>
              <o:lock v:ext="edit"/>
              <v:textbox inset="0mm,0mm,0mm,0mm">
                <w:txbxContent>
                  <w:p w14:paraId="1D5D47A9">
                    <w:pPr>
                      <w:pStyle w:val="221"/>
                      <w:spacing w:before="41"/>
                      <w:ind w:left="428" w:right="427" w:firstLine="0"/>
                      <w:jc w:val="center"/>
                      <w:rPr>
                        <w:sz w:val="12"/>
                      </w:rPr>
                    </w:pPr>
                    <w:r>
                      <w:t>NULL</w:t>
                    </w:r>
                  </w:p>
                </w:txbxContent>
              </v:textbox>
            </v:shape>
            <v:shape id="_x0000_s5287" o:spid="_x0000_s5287" o:spt="202" type="#_x0000_t202" style="position:absolute;left:3030;top:2217;height:240;width:1196;" fillcolor="#F6F6F6" filled="t" stroked="t" coordsize="21600,21600">
              <v:path/>
              <v:fill on="t" focussize="0,0"/>
              <v:stroke weight="0.498031496062992pt" color="#1D1D1A"/>
              <v:imagedata o:title=""/>
              <o:lock v:ext="edit"/>
              <v:textbox inset="0mm,0mm,0mm,0mm">
                <w:txbxContent>
                  <w:p w14:paraId="0226F2C1">
                    <w:pPr>
                      <w:pStyle w:val="233"/>
                      <w:spacing w:before="41"/>
                      <w:ind w:left="274" w:right="0" w:firstLine="0"/>
                      <w:jc w:val="left"/>
                      <w:rPr>
                        <w:sz w:val="12"/>
                      </w:rPr>
                    </w:pPr>
                    <w:r>
                      <w:t>Ctrl Word（0）</w:t>
                    </w:r>
                  </w:p>
                </w:txbxContent>
              </v:textbox>
            </v:shape>
            <v:shape id="_x0000_s5288" o:spid="_x0000_s5288" o:spt="202" type="#_x0000_t202" style="position:absolute;left:6550;top:1978;height:240;width:1196;" fillcolor="#F6F6F6" filled="t" stroked="t" coordsize="21600,21600">
              <v:path/>
              <v:fill on="t" focussize="0,0"/>
              <v:stroke weight="0.498031496062992pt" color="#1D1D1A"/>
              <v:imagedata o:title=""/>
              <o:lock v:ext="edit"/>
              <v:textbox inset="0mm,0mm,0mm,0mm">
                <w:txbxContent>
                  <w:p w14:paraId="18B9C143">
                    <w:pPr>
                      <w:pStyle w:val="221"/>
                      <w:spacing w:before="41"/>
                      <w:ind w:left="428" w:right="427" w:firstLine="0"/>
                      <w:jc w:val="center"/>
                      <w:rPr>
                        <w:sz w:val="12"/>
                      </w:rPr>
                    </w:pPr>
                    <w:r>
                      <w:t>NULL</w:t>
                    </w:r>
                  </w:p>
                </w:txbxContent>
              </v:textbox>
            </v:shape>
            <v:shape id="_x0000_s5289" o:spid="_x0000_s5289" o:spt="202" type="#_x0000_t202" style="position:absolute;left:3030;top:1978;height:240;width:1196;" fillcolor="#F6F6F6" filled="t" stroked="t" coordsize="21600,21600">
              <v:path/>
              <v:fill on="t" focussize="0,0"/>
              <v:stroke weight="0.498031496062992pt" color="#1D1D1A"/>
              <v:imagedata o:title=""/>
              <o:lock v:ext="edit"/>
              <v:textbox inset="0mm,0mm,0mm,0mm">
                <w:txbxContent>
                  <w:p w14:paraId="7E3FC598">
                    <w:pPr>
                      <w:pStyle w:val="124"/>
                      <w:spacing w:before="41"/>
                      <w:ind w:left="319" w:right="0" w:firstLine="0"/>
                      <w:jc w:val="left"/>
                      <w:rPr>
                        <w:sz w:val="12"/>
                      </w:rPr>
                    </w:pPr>
                    <w:r>
                      <w:t>Tx数据（0）</w:t>
                    </w:r>
                  </w:p>
                </w:txbxContent>
              </v:textbox>
            </v:shape>
            <v:shape id="_x0000_s5290" o:spid="_x0000_s5290" o:spt="202" type="#_x0000_t202" style="position:absolute;left:6550;top:1739;height:240;width:1196;" fillcolor="#F6F6F6" filled="t" stroked="t" coordsize="21600,21600">
              <v:path/>
              <v:fill on="t" focussize="0,0"/>
              <v:stroke weight="0.498031496062992pt" color="#1D1D1A"/>
              <v:imagedata o:title=""/>
              <o:lock v:ext="edit"/>
              <v:textbox inset="0mm,0mm,0mm,0mm">
                <w:txbxContent>
                  <w:p w14:paraId="6D2916C6">
                    <w:pPr>
                      <w:pStyle w:val="221"/>
                      <w:spacing w:before="41"/>
                      <w:ind w:left="428" w:right="427" w:firstLine="0"/>
                      <w:jc w:val="center"/>
                      <w:rPr>
                        <w:sz w:val="12"/>
                      </w:rPr>
                    </w:pPr>
                    <w:r>
                      <w:t>NULL</w:t>
                    </w:r>
                  </w:p>
                </w:txbxContent>
              </v:textbox>
            </v:shape>
            <v:shape id="_x0000_s5291" o:spid="_x0000_s5291" o:spt="202" type="#_x0000_t202" style="position:absolute;left:3030;top:1739;height:240;width:1196;" fillcolor="#F6F6F6" filled="t" stroked="t" coordsize="21600,21600">
              <v:path/>
              <v:fill on="t" focussize="0,0"/>
              <v:stroke weight="0.498031496062992pt" color="#1D1D1A"/>
              <v:imagedata o:title=""/>
              <o:lock v:ext="edit"/>
              <v:textbox inset="0mm,0mm,0mm,0mm">
                <w:txbxContent>
                  <w:p w14:paraId="4DC6F01F">
                    <w:pPr>
                      <w:pStyle w:val="233"/>
                      <w:spacing w:before="41"/>
                      <w:ind w:left="274" w:right="0" w:firstLine="0"/>
                      <w:jc w:val="left"/>
                      <w:rPr>
                        <w:sz w:val="12"/>
                      </w:rPr>
                    </w:pPr>
                    <w:r>
                      <w:t>Ctrl Word（1）</w:t>
                    </w:r>
                  </w:p>
                </w:txbxContent>
              </v:textbox>
            </v:shape>
            <v:shape id="_x0000_s5292" o:spid="_x0000_s5292" o:spt="202" type="#_x0000_t202" style="position:absolute;left:3030;top:1500;height:240;width:1196;" fillcolor="#F6F6F6" filled="t" stroked="t" coordsize="21600,21600">
              <v:path/>
              <v:fill on="t" focussize="0,0"/>
              <v:stroke weight="0.498031496062992pt" color="#1D1D1A"/>
              <v:imagedata o:title=""/>
              <o:lock v:ext="edit"/>
              <v:textbox inset="0mm,0mm,0mm,0mm">
                <w:txbxContent>
                  <w:p w14:paraId="3CF1FB93">
                    <w:pPr>
                      <w:pStyle w:val="124"/>
                      <w:spacing w:before="41"/>
                      <w:ind w:left="243" w:right="0" w:firstLine="0"/>
                      <w:jc w:val="left"/>
                      <w:rPr>
                        <w:sz w:val="12"/>
                      </w:rPr>
                    </w:pPr>
                    <w:r>
                      <w:t>数据字（1）</w:t>
                    </w:r>
                  </w:p>
                </w:txbxContent>
              </v:textbox>
            </v:shape>
            <v:shape id="_x0000_s5293" o:spid="_x0000_s5293" o:spt="202" type="#_x0000_t202" style="position:absolute;left:6550;top:1261;height:240;width:1196;" fillcolor="#F6F6F6" filled="t" stroked="t" coordsize="21600,21600">
              <v:path/>
              <v:fill on="t" focussize="0,0"/>
              <v:stroke weight="0.498031496062992pt" color="#1D1D1A"/>
              <v:imagedata o:title=""/>
              <o:lock v:ext="edit"/>
              <v:textbox inset="0mm,0mm,0mm,0mm">
                <w:txbxContent>
                  <w:p w14:paraId="7E2F5209">
                    <w:pPr>
                      <w:pStyle w:val="221"/>
                      <w:spacing w:before="41"/>
                      <w:ind w:left="428" w:right="427" w:firstLine="0"/>
                      <w:jc w:val="center"/>
                      <w:rPr>
                        <w:sz w:val="12"/>
                      </w:rPr>
                    </w:pPr>
                    <w:r>
                      <w:t>NULL</w:t>
                    </w:r>
                  </w:p>
                </w:txbxContent>
              </v:textbox>
            </v:shape>
            <v:shape id="_x0000_s5294" o:spid="_x0000_s5294" o:spt="202" type="#_x0000_t202" style="position:absolute;left:3030;top:1022;height:240;width:1196;" fillcolor="#F6F6F6" filled="t" stroked="t" coordsize="21600,21600">
              <v:path/>
              <v:fill on="t" focussize="0,0"/>
              <v:stroke weight="0.498031496062992pt" color="#1D1D1A"/>
              <v:imagedata o:title=""/>
              <o:lock v:ext="edit"/>
              <v:textbox inset="0mm,0mm,0mm,0mm">
                <w:txbxContent>
                  <w:p w14:paraId="31E8D536">
                    <w:pPr>
                      <w:pStyle w:val="221"/>
                      <w:spacing w:before="41"/>
                      <w:ind w:left="428" w:right="427" w:firstLine="0"/>
                      <w:jc w:val="center"/>
                      <w:rPr>
                        <w:sz w:val="12"/>
                      </w:rPr>
                    </w:pPr>
                    <w:r>
                      <w:t>NULL</w:t>
                    </w:r>
                  </w:p>
                </w:txbxContent>
              </v:textbox>
            </v:shape>
            <v:shape id="_x0000_s5295" o:spid="_x0000_s5295" o:spt="202" type="#_x0000_t202" style="position:absolute;left:3030;top:2775;height:240;width:1196;" fillcolor="#F6F6F6" filled="t" stroked="t" coordsize="21600,21600">
              <v:path/>
              <v:fill on="t" focussize="0,0"/>
              <v:stroke weight="0.498031496062992pt" color="#1D1D1A"/>
              <v:imagedata o:title=""/>
              <o:lock v:ext="edit"/>
              <v:textbox inset="0mm,0mm,0mm,0mm">
                <w:txbxContent>
                  <w:p w14:paraId="29F7DDC7">
                    <w:pPr>
                      <w:pStyle w:val="124"/>
                      <w:spacing w:before="41"/>
                      <w:ind w:left="205" w:right="0" w:firstLine="0"/>
                      <w:jc w:val="left"/>
                      <w:rPr>
                        <w:sz w:val="12"/>
                      </w:rPr>
                    </w:pPr>
                    <w:r>
                      <w:t>Rx FIFO为空</w:t>
                    </w:r>
                  </w:p>
                </w:txbxContent>
              </v:textbox>
            </v:shape>
            <v:shape id="_x0000_s5296" o:spid="_x0000_s5296" o:spt="202" type="#_x0000_t202" style="position:absolute;left:6550;top:704;height:240;width:1196;" fillcolor="#F6F6F6" filled="t" stroked="t" coordsize="21600,21600">
              <v:path/>
              <v:fill on="t" focussize="0,0"/>
              <v:stroke weight="0.498031496062992pt" color="#1D1D1A"/>
              <v:imagedata o:title=""/>
              <o:lock v:ext="edit"/>
              <v:textbox inset="0mm,0mm,0mm,0mm">
                <w:txbxContent>
                  <w:p w14:paraId="436C9AC9">
                    <w:pPr>
                      <w:pStyle w:val="124"/>
                      <w:spacing w:before="41"/>
                      <w:ind w:left="207" w:right="0" w:firstLine="0"/>
                      <w:jc w:val="left"/>
                      <w:rPr>
                        <w:sz w:val="12"/>
                      </w:rPr>
                    </w:pPr>
                    <w:r>
                      <w:t>Tx FIFO为空</w:t>
                    </w:r>
                  </w:p>
                </w:txbxContent>
              </v:textbox>
            </v:shape>
          </v:group>
        </w:pict>
      </w:r>
      <w:r>
        <w:pict>
          <v:shape id="_x0000_s5297" o:spid="_x0000_s5297" o:spt="202" type="#_x0000_t202" style="position:absolute;left:0pt;margin-left:141.3pt;margin-top:15pt;height:8.5pt;width:60.55pt;mso-position-horizontal-relative:page;z-index:25175040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Layout w:type="fixed"/>
                    <w:tblCellMar>
                      <w:top w:w="0" w:type="dxa"/>
                      <w:left w:w="0" w:type="dxa"/>
                      <w:bottom w:w="0" w:type="dxa"/>
                      <w:right w:w="0" w:type="dxa"/>
                    </w:tblCellMar>
                  </w:tblPr>
                  <w:tblGrid>
                    <w:gridCol w:w="398"/>
                    <w:gridCol w:w="398"/>
                    <w:gridCol w:w="398"/>
                  </w:tblGrid>
                  <w:tr w14:paraId="2463C1BB">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149" w:hRule="atLeast"/>
                    </w:trPr>
                    <w:tc>
                      <w:tcPr>
                        <w:tcW w:w="398" w:type="dxa"/>
                        <w:shd w:val="clear" w:color="auto" w:fill="F6F6F6"/>
                      </w:tcPr>
                      <w:p w14:paraId="6E959D52">
                        <w:pPr>
                          <w:pStyle w:val="229"/>
                          <w:spacing w:before="4" w:line="125" w:lineRule="exact"/>
                          <w:ind w:left="11"/>
                          <w:jc w:val="center"/>
                          <w:rPr>
                            <w:sz w:val="12"/>
                          </w:rPr>
                        </w:pPr>
                        <w:r>
                          <w:t>0</w:t>
                        </w:r>
                      </w:p>
                    </w:tc>
                    <w:tc>
                      <w:tcPr>
                        <w:tcW w:w="398" w:type="dxa"/>
                        <w:shd w:val="clear" w:color="auto" w:fill="F6F6F6"/>
                      </w:tcPr>
                      <w:p w14:paraId="2895C228">
                        <w:pPr>
                          <w:pStyle w:val="229"/>
                          <w:spacing w:before="4" w:line="125" w:lineRule="exact"/>
                          <w:ind w:left="11"/>
                          <w:jc w:val="center"/>
                          <w:rPr>
                            <w:sz w:val="12"/>
                          </w:rPr>
                        </w:pPr>
                        <w:r>
                          <w:t>1</w:t>
                        </w:r>
                      </w:p>
                    </w:tc>
                    <w:tc>
                      <w:tcPr>
                        <w:tcW w:w="398" w:type="dxa"/>
                        <w:shd w:val="clear" w:color="auto" w:fill="F6F6F6"/>
                      </w:tcPr>
                      <w:p w14:paraId="54A4882E">
                        <w:pPr>
                          <w:pStyle w:val="229"/>
                          <w:spacing w:before="4" w:line="125" w:lineRule="exact"/>
                          <w:ind w:left="12"/>
                          <w:jc w:val="center"/>
                          <w:rPr>
                            <w:sz w:val="12"/>
                          </w:rPr>
                        </w:pPr>
                        <w:r>
                          <w:t>0</w:t>
                        </w:r>
                      </w:p>
                    </w:tc>
                  </w:tr>
                </w:tbl>
                <w:p w14:paraId="20FD8DE3">
                  <w:pPr>
                    <w:pStyle w:val="8"/>
                  </w:pPr>
                </w:p>
              </w:txbxContent>
            </v:textbox>
          </v:shape>
        </w:pict>
      </w:r>
      <w:r>
        <w:rPr>
          <w:i/>
          <w:color w:val="333333"/>
          <w:w w:val="95"/>
          <w:sz w:val="12"/>
        </w:rPr>
        <w:t xml:space="preserve">图143. </w:t>
      </w:r>
      <w:r>
        <w:rPr>
          <w:i/>
          <w:color w:val="333333"/>
          <w:w w:val="90"/>
          <w:sz w:val="12"/>
        </w:rPr>
        <w:t>连续</w:t>
      </w:r>
      <w:r>
        <w:rPr>
          <w:i/>
          <w:color w:val="333333"/>
          <w:w w:val="95"/>
          <w:sz w:val="12"/>
        </w:rPr>
        <w:t>微丝传输的FIFO状态（传输数据帧）</w:t>
      </w:r>
    </w:p>
    <w:p w14:paraId="3D7E65F4">
      <w:pPr>
        <w:pStyle w:val="8"/>
        <w:rPr>
          <w:i/>
          <w:sz w:val="20"/>
        </w:rPr>
      </w:pPr>
    </w:p>
    <w:p w14:paraId="05A65377">
      <w:pPr>
        <w:pStyle w:val="8"/>
        <w:rPr>
          <w:i/>
          <w:sz w:val="20"/>
        </w:rPr>
      </w:pPr>
    </w:p>
    <w:p w14:paraId="373EB635">
      <w:pPr>
        <w:pStyle w:val="8"/>
        <w:rPr>
          <w:i/>
          <w:sz w:val="20"/>
        </w:rPr>
      </w:pPr>
    </w:p>
    <w:p w14:paraId="59F1918D">
      <w:pPr>
        <w:pStyle w:val="8"/>
        <w:rPr>
          <w:i/>
          <w:sz w:val="20"/>
        </w:rPr>
      </w:pPr>
    </w:p>
    <w:p w14:paraId="6D814893">
      <w:pPr>
        <w:pStyle w:val="8"/>
        <w:rPr>
          <w:i/>
          <w:sz w:val="20"/>
        </w:rPr>
      </w:pPr>
    </w:p>
    <w:p w14:paraId="1B8AD795">
      <w:pPr>
        <w:pStyle w:val="8"/>
        <w:rPr>
          <w:i/>
          <w:sz w:val="20"/>
        </w:rPr>
      </w:pPr>
    </w:p>
    <w:p w14:paraId="7CA6087B">
      <w:pPr>
        <w:pStyle w:val="8"/>
        <w:rPr>
          <w:i/>
          <w:sz w:val="20"/>
        </w:rPr>
      </w:pPr>
    </w:p>
    <w:p w14:paraId="24A8D038">
      <w:pPr>
        <w:pStyle w:val="8"/>
        <w:rPr>
          <w:i/>
          <w:sz w:val="20"/>
        </w:rPr>
      </w:pPr>
    </w:p>
    <w:p w14:paraId="4D95C52C">
      <w:pPr>
        <w:pStyle w:val="8"/>
        <w:rPr>
          <w:i/>
          <w:sz w:val="20"/>
        </w:rPr>
      </w:pPr>
    </w:p>
    <w:p w14:paraId="23D15115">
      <w:pPr>
        <w:pStyle w:val="8"/>
        <w:rPr>
          <w:i/>
          <w:sz w:val="20"/>
        </w:rPr>
      </w:pPr>
    </w:p>
    <w:p w14:paraId="57157D17">
      <w:pPr>
        <w:pStyle w:val="8"/>
        <w:rPr>
          <w:i/>
          <w:sz w:val="20"/>
        </w:rPr>
      </w:pPr>
    </w:p>
    <w:p w14:paraId="196E3141">
      <w:pPr>
        <w:pStyle w:val="8"/>
        <w:spacing w:before="5"/>
        <w:rPr>
          <w:i/>
          <w:sz w:val="28"/>
        </w:rPr>
      </w:pPr>
    </w:p>
    <w:p w14:paraId="3AC4E67A">
      <w:pPr>
        <w:pStyle w:val="24"/>
        <w:spacing w:before="99" w:line="319" w:lineRule="auto"/>
        <w:ind w:left="1280" w:right="124"/>
        <w:jc w:val="both"/>
      </w:pPr>
      <w:bookmarkStart w:id="402" w:name="_bookmark253"/>
      <w:bookmarkEnd w:id="402"/>
      <w:r>
        <w:t>还可以启用Microwire握手接口，以便对外部串行从设备进行DW_apb_ssi主写操作。要使能握手接口，必须将1写入MWCR寄存器的MHS位字段（位2）当MHS设置为1时，DW_apb_ssi串行主机在完成传输或传输下一个控制字以进行连续传输之前，会检查从机是否处于就绪状态</w:t>
      </w:r>
    </w:p>
    <w:p w14:paraId="27246630">
      <w:pPr>
        <w:pStyle w:val="8"/>
        <w:spacing w:before="123"/>
        <w:ind w:left="1280"/>
        <w:jc w:val="both"/>
      </w:pPr>
      <w:r>
        <w:fldChar w:fldCharType="begin"/>
      </w:r>
      <w:r>
        <w:instrText xml:space="preserve"> HYPERLINK \l "_bookmark254" </w:instrText>
      </w:r>
      <w:r>
        <w:fldChar w:fldCharType="separate"/>
      </w:r>
      <w:r>
        <w:rPr>
          <w:color w:val="418BCA"/>
        </w:rPr>
        <w:t>图144</w:t>
      </w:r>
      <w:r>
        <w:rPr>
          <w:color w:val="418BCA"/>
        </w:rPr>
        <w:fldChar w:fldCharType="end"/>
      </w:r>
      <w:r>
        <w:rPr>
          <w:color w:val="333333"/>
        </w:rPr>
        <w:t>显示了启用握手接口的连续Microwire传输示例</w:t>
      </w:r>
    </w:p>
    <w:p w14:paraId="29C0ECF9">
      <w:pPr>
        <w:pStyle w:val="8"/>
        <w:spacing w:before="3"/>
        <w:rPr>
          <w:sz w:val="15"/>
        </w:rPr>
      </w:pPr>
    </w:p>
    <w:p w14:paraId="38AAD4B2">
      <w:pPr>
        <w:spacing w:before="0" w:line="319" w:lineRule="auto"/>
        <w:ind w:left="100" w:right="8770" w:firstLine="0"/>
        <w:jc w:val="left"/>
        <w:rPr>
          <w:i/>
          <w:sz w:val="12"/>
        </w:rPr>
      </w:pPr>
      <w:r>
        <w:pict>
          <v:group id="_x0000_s5298" o:spid="_x0000_s5298" o:spt="203" style="position:absolute;left:0pt;margin-left:115pt;margin-top:-0.65pt;height:66.15pt;width:297pt;mso-position-horizontal-relative:page;z-index:251749376;mso-width-relative:page;mso-height-relative:page;" coordorigin="2300,-13" coordsize="5940,1323">
            <o:lock v:ext="edit"/>
            <v:rect id="_x0000_s5299" o:spid="_x0000_s5299" o:spt="1" style="position:absolute;left:2300;top:-14;height:1323;width:5940;" fillcolor="#F6F6F6" filled="t" stroked="f" coordsize="21600,21600">
              <v:path/>
              <v:fill on="t" focussize="0,0"/>
              <v:stroke on="f"/>
              <v:imagedata o:title=""/>
              <o:lock v:ext="edit"/>
            </v:rect>
            <v:shape id="_x0000_s5300" o:spid="_x0000_s5300" style="position:absolute;left:2964;top:119;height:1058;width:4776;" filled="f" stroked="t" coordorigin="2965,119" coordsize="4776,1058" path="m2965,1177l2965,119m3230,1177l3230,119m3495,1177l3495,119m3760,1177l3760,119m4026,1177l4026,119m4292,1177l4292,119m4556,1177l4556,119m4821,1177l4821,119m5086,1177l5086,119m5352,1177l5352,119m5617,1177l5617,119m5882,1177l5882,119m6147,1177l6147,119m6412,1177l6412,119m6677,1177l6677,119m6943,1177l6943,119m7208,1177l7208,119m7473,1177l7473,119m7740,1177l7740,119e">
              <v:path arrowok="t"/>
              <v:fill on="f" focussize="0,0"/>
              <v:stroke weight="0.256850393700787pt" color="#9D9D9B"/>
              <v:imagedata o:title=""/>
              <o:lock v:ext="edit"/>
            </v:shape>
            <v:shape id="_x0000_s5301" o:spid="_x0000_s5301" style="position:absolute;left:2964;top:449;height:728;width:4776;" filled="f" stroked="t" coordorigin="2964,450" coordsize="4776,728" path="m2965,846l2965,979,4821,978,4821,846,4954,846,4954,978,6943,978,6943,846,7075,846,7075,978,7607,978,7607,846,7740,846m2965,1045l2965,1177,4821,1177,4821,1045,4954,1045,4954,1177,6943,1177,6943,1045,7075,1045,7075,1177,7607,1177,7607,1045,7740,1045m3897,516l3847,450,3680,450,3581,582,3415,582,3316,450,3147,450,3098,516,2964,516m3897,516l3847,582,3680,582,3581,450,3415,450,3316,582,3147,582,3098,516e">
              <v:path arrowok="t"/>
              <v:fill on="f" focussize="0,0"/>
              <v:stroke weight="0.413149606299213pt" color="#1D1D1A"/>
              <v:imagedata o:title=""/>
              <o:lock v:ext="edit"/>
            </v:shape>
            <v:shape id="_x0000_s5302" o:spid="_x0000_s5302" o:spt="75" type="#_x0000_t75" style="position:absolute;left:5566;top:827;height:367;width:101;" filled="f" stroked="f" coordsize="21600,21600">
              <v:path/>
              <v:fill on="f" focussize="0,0"/>
              <v:stroke on="f"/>
              <v:imagedata r:id="rId207" o:title=""/>
              <o:lock v:ext="edit" aspectratio="t"/>
            </v:shape>
            <v:line id="_x0000_s5303" o:spid="_x0000_s5303" o:spt="20" style="position:absolute;left:3798;top:383;height:0;width:62;" stroked="t" coordsize="21600,21600">
              <v:path arrowok="t"/>
              <v:fill focussize="0,0"/>
              <v:stroke weight="0.413149606299213pt" color="#1D1D1A"/>
              <v:imagedata o:title=""/>
              <o:lock v:ext="edit"/>
            </v:line>
            <v:shape id="_x0000_s5304" o:spid="_x0000_s5304" style="position:absolute;left:3842;top:360;height:46;width:55;" fillcolor="#1D1D1A" filled="t" stroked="f" coordorigin="3843,360" coordsize="55,46" path="m3843,360l3853,383,3843,406,3897,383,3843,360xe">
              <v:path arrowok="t"/>
              <v:fill on="t" focussize="0,0"/>
              <v:stroke on="f"/>
              <v:imagedata o:title=""/>
              <o:lock v:ext="edit"/>
            </v:shape>
            <v:line id="_x0000_s5305" o:spid="_x0000_s5305" o:spt="20" style="position:absolute;left:3135;top:383;height:0;width:62;" stroked="t" coordsize="21600,21600">
              <v:path arrowok="t"/>
              <v:fill focussize="0,0"/>
              <v:stroke weight="0.413149606299213pt" color="#1D1D1A"/>
              <v:imagedata o:title=""/>
              <o:lock v:ext="edit"/>
            </v:line>
            <v:shape id="_x0000_s5306" o:spid="_x0000_s5306" style="position:absolute;left:3097;top:360;height:46;width:55;" fillcolor="#1D1D1A" filled="t" stroked="f" coordorigin="3098,360" coordsize="55,46" path="m3152,360l3098,383,3152,406,3143,383,3152,360xe">
              <v:path arrowok="t"/>
              <v:fill on="t" focussize="0,0"/>
              <v:stroke on="f"/>
              <v:imagedata o:title=""/>
              <o:lock v:ext="edit"/>
            </v:shape>
            <v:shape id="_x0000_s5307" o:spid="_x0000_s5307" style="position:absolute;left:3097;top:352;height:63;width:2882;" filled="f" stroked="t" coordorigin="3098,352" coordsize="2882,63" path="m3897,415l3897,352m3098,415l3098,352m5917,383l5979,383e">
              <v:path arrowok="t"/>
              <v:fill on="f" focussize="0,0"/>
              <v:stroke weight="0.413149606299213pt" color="#1D1D1A"/>
              <v:imagedata o:title=""/>
              <o:lock v:ext="edit"/>
            </v:shape>
            <v:shape id="_x0000_s5308" o:spid="_x0000_s5308" style="position:absolute;left:5962;top:360;height:46;width:55;" fillcolor="#1D1D1A" filled="t" stroked="f" coordorigin="5962,360" coordsize="55,46" path="m5962,360l5972,383,5962,406,6016,383,5962,360xe">
              <v:path arrowok="t"/>
              <v:fill on="t" focussize="0,0"/>
              <v:stroke on="f"/>
              <v:imagedata o:title=""/>
              <o:lock v:ext="edit"/>
            </v:shape>
            <v:line id="_x0000_s5309" o:spid="_x0000_s5309" o:spt="20" style="position:absolute;left:5254;top:383;height:0;width:62;" stroked="t" coordsize="21600,21600">
              <v:path arrowok="t"/>
              <v:fill focussize="0,0"/>
              <v:stroke weight="0.413149606299213pt" color="#1D1D1A"/>
              <v:imagedata o:title=""/>
              <o:lock v:ext="edit"/>
            </v:line>
            <v:shape id="_x0000_s5310" o:spid="_x0000_s5310" style="position:absolute;left:5217;top:360;height:46;width:55;" fillcolor="#1D1D1A" filled="t" stroked="f" coordorigin="5217,360" coordsize="55,46" path="m5271,360l5217,383,5271,406,5262,383,5271,360xe">
              <v:path arrowok="t"/>
              <v:fill on="t" focussize="0,0"/>
              <v:stroke on="f"/>
              <v:imagedata o:title=""/>
              <o:lock v:ext="edit"/>
            </v:shape>
            <v:shape id="_x0000_s5311" o:spid="_x0000_s5311" style="position:absolute;left:4543;top:352;height:63;width:1473;" filled="f" stroked="t" coordorigin="4544,352" coordsize="1473,63" path="m6017,415l6017,352m4544,383l4656,383e">
              <v:path arrowok="t"/>
              <v:fill on="f" focussize="0,0"/>
              <v:stroke weight="0.413149606299213pt" color="#1D1D1A"/>
              <v:imagedata o:title=""/>
              <o:lock v:ext="edit"/>
            </v:shape>
            <v:shape id="_x0000_s5312" o:spid="_x0000_s5312" style="position:absolute;left:4638;top:360;height:46;width:55;" fillcolor="#1D1D1A" filled="t" stroked="f" coordorigin="4638,360" coordsize="55,46" path="m4638,360l4648,383,4638,406,4693,383,4638,360xe">
              <v:path arrowok="t"/>
              <v:fill on="t" focussize="0,0"/>
              <v:stroke on="f"/>
              <v:imagedata o:title=""/>
              <o:lock v:ext="edit"/>
            </v:shape>
            <v:line id="_x0000_s5313" o:spid="_x0000_s5313" o:spt="20" style="position:absolute;left:3935;top:383;height:0;width:112;" stroked="t" coordsize="21600,21600">
              <v:path arrowok="t"/>
              <v:fill focussize="0,0"/>
              <v:stroke weight="0.413149606299213pt" color="#1D1D1A"/>
              <v:imagedata o:title=""/>
              <o:lock v:ext="edit"/>
            </v:line>
            <v:shape id="_x0000_s5314" o:spid="_x0000_s5314" style="position:absolute;left:3897;top:360;height:46;width:55;" fillcolor="#1D1D1A" filled="t" stroked="f" coordorigin="3898,360" coordsize="55,46" path="m3952,360l3898,383,3952,406,3943,383,3952,360xe">
              <v:path arrowok="t"/>
              <v:fill on="t" focussize="0,0"/>
              <v:stroke on="f"/>
              <v:imagedata o:title=""/>
              <o:lock v:ext="edit"/>
            </v:shape>
            <v:shape id="_x0000_s5315" o:spid="_x0000_s5315" style="position:absolute;left:3897;top:352;height:63;width:2879;" filled="f" stroked="t" coordorigin="3898,352" coordsize="2879,63" path="m4692,415l4692,352m3898,415l3898,352m5219,415l5219,352m6665,383l6777,383e">
              <v:path arrowok="t"/>
              <v:fill on="f" focussize="0,0"/>
              <v:stroke weight="0.413149606299213pt" color="#1D1D1A"/>
              <v:imagedata o:title=""/>
              <o:lock v:ext="edit"/>
            </v:shape>
            <v:shape id="_x0000_s5316" o:spid="_x0000_s5316" style="position:absolute;left:6759;top:360;height:46;width:55;" fillcolor="#1D1D1A" filled="t" stroked="f" coordorigin="6759,360" coordsize="55,46" path="m6759,360l6769,383,6759,406,6814,383,6759,360xe">
              <v:path arrowok="t"/>
              <v:fill on="t" focussize="0,0"/>
              <v:stroke on="f"/>
              <v:imagedata o:title=""/>
              <o:lock v:ext="edit"/>
            </v:shape>
            <v:line id="_x0000_s5317" o:spid="_x0000_s5317" o:spt="20" style="position:absolute;left:6051;top:383;height:0;width:112;" stroked="t" coordsize="21600,21600">
              <v:path arrowok="t"/>
              <v:fill focussize="0,0"/>
              <v:stroke weight="0.413149606299213pt" color="#1D1D1A"/>
              <v:imagedata o:title=""/>
              <o:lock v:ext="edit"/>
            </v:line>
            <v:shape id="_x0000_s5318" o:spid="_x0000_s5318" style="position:absolute;left:6014;top:360;height:46;width:55;" fillcolor="#1D1D1A" filled="t" stroked="f" coordorigin="6014,360" coordsize="55,46" path="m6069,360l6014,383,6069,406,6059,383,6069,360xe">
              <v:path arrowok="t"/>
              <v:fill on="t" focussize="0,0"/>
              <v:stroke on="f"/>
              <v:imagedata o:title=""/>
              <o:lock v:ext="edit"/>
            </v:shape>
            <v:shape id="_x0000_s5319" o:spid="_x0000_s5319" style="position:absolute;left:2964;top:119;height:296;width:4776;" filled="f" stroked="t" coordorigin="2965,119" coordsize="4776,296" path="m6814,415l6814,352m5882,251l5749,251,5749,119,5617,119,5617,251,5484,251,5484,119,5352,119,5352,251,4689,251,4689,119,4557,119,4556,251,4426,251,4426,119,4293,119,4293,251,4160,251,4160,119,4027,119,4026,251,3894,251,3894,119,3761,119,3760,251,3628,251,3628,119,3495,119,3495,251,3363,251,3363,119,3230,119,3230,251,2965,251m5749,251l5882,251,5882,119,6014,119,6014,251,6147,251,6147,119,6279,119,6279,251,6412,251,6412,119,6544,119,6544,251,6678,251,6678,119,6810,119,6810,251,7473,251,7473,119,7606,119,7606,251,7740,251e">
              <v:path arrowok="t"/>
              <v:fill on="f" focussize="0,0"/>
              <v:stroke weight="0.413149606299213pt" color="#1D1D1A"/>
              <v:imagedata o:title=""/>
              <o:lock v:ext="edit"/>
            </v:shape>
            <v:shape id="_x0000_s5320" o:spid="_x0000_s5320" o:spt="75" type="#_x0000_t75" style="position:absolute;left:3445;top:100;height:169;width:101;" filled="f" stroked="f" coordsize="21600,21600">
              <v:path/>
              <v:fill on="f" focussize="0,0"/>
              <v:stroke on="f"/>
              <v:imagedata r:id="rId208" o:title=""/>
              <o:lock v:ext="edit" aspectratio="t"/>
            </v:shape>
            <v:shape id="_x0000_s5321" o:spid="_x0000_s5321" style="position:absolute;left:3448;top:1029;height:162;width:93;" fillcolor="#F6F6F6" filled="t" stroked="f" coordorigin="3449,1030" coordsize="93,162" path="m3542,1030l3515,1030,3495,1055,3468,1166,3449,1191,3475,1191,3495,1166,3522,1055,3542,1030xe">
              <v:path arrowok="t"/>
              <v:fill on="t" focussize="0,0"/>
              <v:stroke on="f"/>
              <v:imagedata o:title=""/>
              <o:lock v:ext="edit"/>
            </v:shape>
            <v:shape id="_x0000_s5322" o:spid="_x0000_s5322" style="position:absolute;left:3448;top:1029;height:162;width:93;" filled="f" stroked="t" coordorigin="3449,1030" coordsize="93,162" path="m3475,1191l3495,1166,3508,1110,3522,1055,3542,1030m3449,1191l3468,1166,3482,1110,3495,1055,3515,1030e">
              <v:path arrowok="t"/>
              <v:fill on="f" focussize="0,0"/>
              <v:stroke weight="0.366062992125984pt" color="#000000"/>
              <v:imagedata o:title=""/>
              <o:lock v:ext="edit"/>
            </v:shape>
            <v:shape id="_x0000_s5323" o:spid="_x0000_s5323" style="position:absolute;left:3448;top:435;height:162;width:93;" fillcolor="#F6F6F6" filled="t" stroked="f" coordorigin="3449,435" coordsize="93,162" path="m3542,435l3515,435,3495,460,3468,571,3449,596,3475,596,3495,571,3522,460,3542,435xe">
              <v:path arrowok="t"/>
              <v:fill on="t" focussize="0,0"/>
              <v:stroke on="f"/>
              <v:imagedata o:title=""/>
              <o:lock v:ext="edit"/>
            </v:shape>
            <v:shape id="_x0000_s5324" o:spid="_x0000_s5324" style="position:absolute;left:3448;top:435;height:162;width:93;" filled="f" stroked="t" coordorigin="3449,435" coordsize="93,162" path="m3475,596l3495,571,3508,516,3522,460,3542,435m3449,596l3468,571,3482,516,3495,460,3515,435e">
              <v:path arrowok="t"/>
              <v:fill on="f" focussize="0,0"/>
              <v:stroke weight="0.366062992125984pt" color="#000000"/>
              <v:imagedata o:title=""/>
              <o:lock v:ext="edit"/>
            </v:shape>
            <v:shape id="_x0000_s5325" o:spid="_x0000_s5325" style="position:absolute;left:3448;top:831;height:162;width:93;" fillcolor="#F6F6F6" filled="t" stroked="f" coordorigin="3449,832" coordsize="93,162" path="m3542,832l3515,832,3495,857,3468,967,3449,993,3475,993,3495,967,3522,857,3542,832xe">
              <v:path arrowok="t"/>
              <v:fill on="t" focussize="0,0"/>
              <v:stroke on="f"/>
              <v:imagedata o:title=""/>
              <o:lock v:ext="edit"/>
            </v:shape>
            <v:shape id="_x0000_s5326" o:spid="_x0000_s5326" style="position:absolute;left:3448;top:831;height:162;width:93;" filled="f" stroked="t" coordorigin="3449,831" coordsize="93,162" path="m3475,993l3495,967,3508,912,3522,857,3542,831m3449,993l3468,967,3482,912,3495,857,3515,831e">
              <v:path arrowok="t"/>
              <v:fill on="f" focussize="0,0"/>
              <v:stroke weight="0.366062992125984pt" color="#000000"/>
              <v:imagedata o:title=""/>
              <o:lock v:ext="edit"/>
            </v:shape>
            <v:shape id="_x0000_s5327" o:spid="_x0000_s5327" style="position:absolute;left:5568;top:435;height:162;width:93;" fillcolor="#F6F6F6" filled="t" stroked="f" coordorigin="5569,435" coordsize="93,162" path="m5662,435l5635,435,5616,460,5589,571,5569,596,5596,596,5615,571,5642,460,5662,435xe">
              <v:path arrowok="t"/>
              <v:fill on="t" focussize="0,0"/>
              <v:stroke on="f"/>
              <v:imagedata o:title=""/>
              <o:lock v:ext="edit"/>
            </v:shape>
            <v:shape id="_x0000_s5328" o:spid="_x0000_s5328" style="position:absolute;left:5569;top:435;height:162;width:93;" filled="f" stroked="t" coordorigin="5569,435" coordsize="93,162" path="m5596,596l5615,571,5629,516,5642,460,5662,435m5569,596l5589,571,5602,516,5616,460,5635,435e">
              <v:path arrowok="t"/>
              <v:fill on="f" focussize="0,0"/>
              <v:stroke weight="0.366062992125984pt" color="#000000"/>
              <v:imagedata o:title=""/>
              <o:lock v:ext="edit"/>
            </v:shape>
            <v:shape id="_x0000_s5329" o:spid="_x0000_s5329" o:spt="75" type="#_x0000_t75" style="position:absolute;left:5566;top:100;height:169;width:101;" filled="f" stroked="f" coordsize="21600,21600">
              <v:path/>
              <v:fill on="f" focussize="0,0"/>
              <v:stroke on="f"/>
              <v:imagedata r:id="rId209" o:title=""/>
              <o:lock v:ext="edit" aspectratio="t"/>
            </v:shape>
            <v:shape id="_x0000_s5330" o:spid="_x0000_s5330" style="position:absolute;left:5570;top:633;height:162;width:93;" fillcolor="#F6F6F6" filled="t" stroked="f" coordorigin="5570,633" coordsize="93,162" path="m5663,633l5637,633,5617,659,5590,769,5570,795,5597,795,5617,769,5644,659,5663,633xe">
              <v:path arrowok="t"/>
              <v:fill on="t" focussize="0,0"/>
              <v:stroke on="f"/>
              <v:imagedata o:title=""/>
              <o:lock v:ext="edit"/>
            </v:shape>
            <v:shape id="_x0000_s5331" o:spid="_x0000_s5331" style="position:absolute;left:5570;top:633;height:162;width:93;" filled="f" stroked="t" coordorigin="5570,633" coordsize="93,162" path="m5597,795l5617,769,5630,714,5644,659,5663,633m5570,795l5590,769,5604,714,5617,659,5637,633e">
              <v:path arrowok="t"/>
              <v:fill on="f" focussize="0,0"/>
              <v:stroke weight="0.366062992125984pt" color="#000000"/>
              <v:imagedata o:title=""/>
              <o:lock v:ext="edit"/>
            </v:shape>
            <v:shape id="_x0000_s5332" o:spid="_x0000_s5332" style="position:absolute;left:6366;top:1029;height:162;width:93;" fillcolor="#F6F6F6" filled="t" stroked="f" coordorigin="6366,1030" coordsize="93,162" path="m6459,1030l6433,1030,6413,1055,6386,1166,6366,1191,6393,1191,6413,1166,6440,1055,6459,1030xe">
              <v:path arrowok="t"/>
              <v:fill on="t" focussize="0,0"/>
              <v:stroke on="f"/>
              <v:imagedata o:title=""/>
              <o:lock v:ext="edit"/>
            </v:shape>
            <v:shape id="_x0000_s5333" o:spid="_x0000_s5333" style="position:absolute;left:6366;top:1029;height:162;width:93;" filled="f" stroked="t" coordorigin="6366,1030" coordsize="93,162" path="m6393,1191l6413,1166,6426,1110,6440,1055,6459,1030m6366,1191l6386,1166,6400,1110,6413,1055,6433,1030e">
              <v:path arrowok="t"/>
              <v:fill on="f" focussize="0,0"/>
              <v:stroke weight="0.366062992125984pt" color="#000000"/>
              <v:imagedata o:title=""/>
              <o:lock v:ext="edit"/>
            </v:shape>
            <v:shape id="_x0000_s5334" o:spid="_x0000_s5334" style="position:absolute;left:6366;top:831;height:162;width:93;" fillcolor="#F6F6F6" filled="t" stroked="f" coordorigin="6366,832" coordsize="93,162" path="m6459,832l6433,832,6413,857,6386,967,6366,993,6393,993,6413,967,6440,857,6459,832xe">
              <v:path arrowok="t"/>
              <v:fill on="t" focussize="0,0"/>
              <v:stroke on="f"/>
              <v:imagedata o:title=""/>
              <o:lock v:ext="edit"/>
            </v:shape>
            <v:shape id="_x0000_s5335" o:spid="_x0000_s5335" style="position:absolute;left:6366;top:831;height:162;width:93;" filled="f" stroked="t" coordorigin="6366,831" coordsize="93,162" path="m6393,993l6413,967,6426,912,6440,857,6459,831m6366,993l6386,967,6400,912,6413,857,6433,831e">
              <v:path arrowok="t"/>
              <v:fill on="f" focussize="0,0"/>
              <v:stroke weight="0.366062992125984pt" color="#000000"/>
              <v:imagedata o:title=""/>
              <o:lock v:ext="edit"/>
            </v:shape>
            <v:shape id="_x0000_s5336" o:spid="_x0000_s5336" style="position:absolute;left:6365;top:435;height:162;width:93;" fillcolor="#F6F6F6" filled="t" stroked="f" coordorigin="6365,435" coordsize="93,162" path="m6458,435l6431,435,6412,460,6385,571,6365,596,6392,596,6411,571,6438,460,6458,435xe">
              <v:path arrowok="t"/>
              <v:fill on="t" focussize="0,0"/>
              <v:stroke on="f"/>
              <v:imagedata o:title=""/>
              <o:lock v:ext="edit"/>
            </v:shape>
            <v:shape id="_x0000_s5337" o:spid="_x0000_s5337" style="position:absolute;left:6365;top:435;height:162;width:93;" filled="f" stroked="t" coordorigin="6365,435" coordsize="93,162" path="m6392,596l6411,571,6425,516,6438,460,6458,435m6365,596l6385,571,6398,516,6412,460,6431,435e">
              <v:path arrowok="t"/>
              <v:fill on="f" focussize="0,0"/>
              <v:stroke weight="0.366062992125984pt" color="#000000"/>
              <v:imagedata o:title=""/>
              <o:lock v:ext="edit"/>
            </v:shape>
            <v:shape id="_x0000_s5338" o:spid="_x0000_s5338" o:spt="75" type="#_x0000_t75" style="position:absolute;left:6361;top:100;height:169;width:101;" filled="f" stroked="f" coordsize="21600,21600">
              <v:path/>
              <v:fill on="f" focussize="0,0"/>
              <v:stroke on="f"/>
              <v:imagedata r:id="rId210" o:title=""/>
              <o:lock v:ext="edit" aspectratio="t"/>
            </v:shape>
            <v:shape id="_x0000_s5339" o:spid="_x0000_s5339" style="position:absolute;left:6366;top:633;height:162;width:93;" fillcolor="#F6F6F6" filled="t" stroked="f" coordorigin="6366,633" coordsize="93,162" path="m6459,633l6433,633,6413,659,6386,769,6366,795,6393,795,6413,769,6440,659,6459,633xe">
              <v:path arrowok="t"/>
              <v:fill on="t" focussize="0,0"/>
              <v:stroke on="f"/>
              <v:imagedata o:title=""/>
              <o:lock v:ext="edit"/>
            </v:shape>
            <v:shape id="_x0000_s5340" o:spid="_x0000_s5340" style="position:absolute;left:6366;top:633;height:162;width:93;" filled="f" stroked="t" coordorigin="6366,633" coordsize="93,162" path="m6393,795l6413,769,6426,714,6440,659,6459,633m6366,795l6386,769,6400,714,6413,659,6433,633e">
              <v:path arrowok="t"/>
              <v:fill on="f" focussize="0,0"/>
              <v:stroke weight="0.366062992125984pt" color="#000000"/>
              <v:imagedata o:title=""/>
              <o:lock v:ext="edit"/>
            </v:shape>
            <v:shape id="_x0000_s5341" o:spid="_x0000_s5341" style="position:absolute;left:3448;top:633;height:162;width:93;" fillcolor="#F6F6F6" filled="t" stroked="f" coordorigin="3449,633" coordsize="93,162" path="m3542,633l3515,633,3495,659,3468,769,3449,795,3475,795,3495,769,3522,659,3542,633xe">
              <v:path arrowok="t"/>
              <v:fill on="t" focussize="0,0"/>
              <v:stroke on="f"/>
              <v:imagedata o:title=""/>
              <o:lock v:ext="edit"/>
            </v:shape>
            <v:shape id="_x0000_s5342" o:spid="_x0000_s5342" style="position:absolute;left:3448;top:633;height:162;width:93;" filled="f" stroked="t" coordorigin="3449,633" coordsize="93,162" path="m3475,795l3495,769,3508,714,3522,659,3542,633m3449,795l3468,769,3482,714,3495,659,3515,633e">
              <v:path arrowok="t"/>
              <v:fill on="f" focussize="0,0"/>
              <v:stroke weight="0.366062992125984pt" color="#000000"/>
              <v:imagedata o:title=""/>
              <o:lock v:ext="edit"/>
            </v:shape>
            <v:shape id="_x0000_s5343" o:spid="_x0000_s5343" o:spt="75" type="#_x0000_t75" style="position:absolute;left:4242;top:100;height:169;width:101;" filled="f" stroked="f" coordsize="21600,21600">
              <v:path/>
              <v:fill on="f" focussize="0,0"/>
              <v:stroke on="f"/>
              <v:imagedata r:id="rId211" o:title=""/>
              <o:lock v:ext="edit" aspectratio="t"/>
            </v:shape>
            <v:shape id="_x0000_s5344" o:spid="_x0000_s5344" o:spt="75" type="#_x0000_t75" style="position:absolute;left:4242;top:431;height:763;width:101;" filled="f" stroked="f" coordsize="21600,21600">
              <v:path/>
              <v:fill on="f" focussize="0,0"/>
              <v:stroke on="f"/>
              <v:imagedata r:id="rId212" o:title=""/>
              <o:lock v:ext="edit" aspectratio="t"/>
            </v:shape>
            <v:shape id="_x0000_s5345" o:spid="_x0000_s5345" style="position:absolute;left:3893;top:449;height:133;width:2921;" filled="f" stroked="t" coordorigin="3893,450" coordsize="2921,133" path="m4692,516l4642,450,4475,450,4376,582,4210,582,4111,450,3943,450,3893,516m4692,516l4642,582,4475,582,4376,450,4210,450,4111,582,3943,582,3893,516m6015,516l5965,450,5798,450,5699,582,5533,582,5434,450,5266,450,5216,516m6015,516l5965,582,5798,582,5699,450,5533,450,5434,582,5266,582,5216,516m6814,516l6764,450,6597,450,6498,582,6332,582,6233,450,6064,450,6015,516m6015,516l6064,582,6233,582,6332,450,6498,450,6597,582,6764,582,6814,516e">
              <v:path arrowok="t"/>
              <v:fill on="f" focussize="0,0"/>
              <v:stroke weight="0.413149606299213pt" color="#1D1D1A"/>
              <v:imagedata o:title=""/>
              <o:lock v:ext="edit"/>
            </v:shape>
            <v:shape id="_x0000_s5346" o:spid="_x0000_s5346" style="position:absolute;left:4691;top:449;height:133;width:525;" fillcolor="#D0D0D0" filled="t" stroked="f" coordorigin="4692,450" coordsize="525,133" path="m5166,450l4742,450,4692,516,4742,582,5166,582,5216,516,5166,450xe">
              <v:path arrowok="t"/>
              <v:fill on="t" focussize="0,0"/>
              <v:stroke on="f"/>
              <v:imagedata o:title=""/>
              <o:lock v:ext="edit"/>
            </v:shape>
            <v:shape id="_x0000_s5347" o:spid="_x0000_s5347" style="position:absolute;left:4691;top:449;height:133;width:525;" filled="f" stroked="t" coordorigin="4692,450" coordsize="525,133" path="m4742,450l4692,516,4742,582,5166,582,5216,516,5166,450,4742,450xe">
              <v:path arrowok="t"/>
              <v:fill on="f" focussize="0,0"/>
              <v:stroke weight="0.413149606299213pt" color="#1D1D1A"/>
              <v:imagedata o:title=""/>
              <o:lock v:ext="edit"/>
            </v:shape>
            <v:shape id="_x0000_s5348" o:spid="_x0000_s5348" style="position:absolute;left:6813;top:449;height:133;width:525;" fillcolor="#D0D0D0" filled="t" stroked="f" coordorigin="6813,450" coordsize="525,133" path="m7288,450l6863,450,6813,516,6864,582,7288,582,7337,516,7288,450xe">
              <v:path arrowok="t"/>
              <v:fill on="t" focussize="0,0"/>
              <v:stroke on="f"/>
              <v:imagedata o:title=""/>
              <o:lock v:ext="edit"/>
            </v:shape>
            <v:shape id="_x0000_s5349" o:spid="_x0000_s5349" style="position:absolute;left:2964;top:449;height:331;width:4776;" filled="f" stroked="t" coordorigin="2965,450" coordsize="4776,331" path="m6863,450l6813,516,6864,582,7288,582,7337,516,7288,450,6863,450xm7389,450l7340,516,7390,582,7557,582,7607,516,7557,450,7389,450xm7607,516l7740,516m2965,714l4954,714,5004,780,5166,780,5266,648,5436,648,5486,714,7074,714,7123,780,7286,780,7385,648,7556,648,7605,714,7740,714e">
              <v:path arrowok="t"/>
              <v:fill on="f" focussize="0,0"/>
              <v:stroke weight="0.413149606299213pt" color="#1D1D1A"/>
              <v:imagedata o:title=""/>
              <o:lock v:ext="edit"/>
            </v:shape>
            <v:shape id="_x0000_s5350" o:spid="_x0000_s5350" o:spt="202" type="#_x0000_t202" style="position:absolute;left:2619;top:174;height:97;width:325;" filled="f" stroked="f" coordsize="21600,21600">
              <v:path/>
              <v:fill on="f" focussize="0,0"/>
              <v:stroke on="f" joinstyle="miter"/>
              <v:imagedata o:title=""/>
              <o:lock v:ext="edit"/>
              <v:textbox inset="0mm,0mm,0mm,0mm">
                <w:txbxContent>
                  <w:p w14:paraId="2E2A766D">
                    <w:pPr>
                      <w:pStyle w:val="209"/>
                      <w:spacing w:before="1"/>
                      <w:ind w:left="0" w:right="0" w:firstLine="0"/>
                      <w:jc w:val="left"/>
                      <w:rPr>
                        <w:sz w:val="8"/>
                      </w:rPr>
                    </w:pPr>
                    <w:r>
                      <w:t>sclk_out</w:t>
                    </w:r>
                  </w:p>
                </w:txbxContent>
              </v:textbox>
            </v:shape>
            <v:shape id="_x0000_s5351" o:spid="_x0000_s5351" o:spt="202" type="#_x0000_t202" style="position:absolute;left:3224;top:329;height:97;width:559;" filled="f" stroked="f" coordsize="21600,21600">
              <v:path/>
              <v:fill on="f" focussize="0,0"/>
              <v:stroke on="f" joinstyle="miter"/>
              <v:imagedata o:title=""/>
              <o:lock v:ext="edit"/>
              <v:textbox inset="0mm,0mm,0mm,0mm">
                <w:txbxContent>
                  <w:p w14:paraId="37F82922">
                    <w:pPr>
                      <w:pStyle w:val="209"/>
                      <w:spacing w:before="1"/>
                      <w:ind w:left="0" w:right="0" w:firstLine="0"/>
                      <w:jc w:val="left"/>
                      <w:rPr>
                        <w:sz w:val="8"/>
                      </w:rPr>
                    </w:pPr>
                    <w:r>
                      <w:t>控制字0</w:t>
                    </w:r>
                  </w:p>
                </w:txbxContent>
              </v:textbox>
            </v:shape>
            <v:shape id="_x0000_s5352" o:spid="_x0000_s5352" o:spt="202" type="#_x0000_t202" style="position:absolute;left:4075;top:329;height:97;width:462;" filled="f" stroked="f" coordsize="21600,21600">
              <v:path/>
              <v:fill on="f" focussize="0,0"/>
              <v:stroke on="f" joinstyle="miter"/>
              <v:imagedata o:title=""/>
              <o:lock v:ext="edit"/>
              <v:textbox inset="0mm,0mm,0mm,0mm">
                <w:txbxContent>
                  <w:p w14:paraId="24111B1D">
                    <w:pPr>
                      <w:pStyle w:val="209"/>
                      <w:spacing w:before="1"/>
                      <w:ind w:left="0" w:right="0" w:firstLine="0"/>
                      <w:jc w:val="left"/>
                      <w:rPr>
                        <w:sz w:val="8"/>
                      </w:rPr>
                    </w:pPr>
                    <w:r>
                      <w:t>数据字0</w:t>
                    </w:r>
                  </w:p>
                </w:txbxContent>
              </v:textbox>
            </v:shape>
            <v:shape id="_x0000_s5353" o:spid="_x0000_s5353" o:spt="202" type="#_x0000_t202" style="position:absolute;left:5343;top:329;height:97;width:559;" filled="f" stroked="f" coordsize="21600,21600">
              <v:path/>
              <v:fill on="f" focussize="0,0"/>
              <v:stroke on="f" joinstyle="miter"/>
              <v:imagedata o:title=""/>
              <o:lock v:ext="edit"/>
              <v:textbox inset="0mm,0mm,0mm,0mm">
                <w:txbxContent>
                  <w:p w14:paraId="0F3179B7">
                    <w:pPr>
                      <w:pStyle w:val="209"/>
                      <w:spacing w:before="1"/>
                      <w:ind w:left="0" w:right="0" w:firstLine="0"/>
                      <w:jc w:val="left"/>
                      <w:rPr>
                        <w:sz w:val="8"/>
                      </w:rPr>
                    </w:pPr>
                    <w:r>
                      <w:t>控制字1</w:t>
                    </w:r>
                  </w:p>
                </w:txbxContent>
              </v:textbox>
            </v:shape>
            <v:shape id="_x0000_s5354" o:spid="_x0000_s5354" o:spt="202" type="#_x0000_t202" style="position:absolute;left:6192;top:329;height:97;width:462;" filled="f" stroked="f" coordsize="21600,21600">
              <v:path/>
              <v:fill on="f" focussize="0,0"/>
              <v:stroke on="f" joinstyle="miter"/>
              <v:imagedata o:title=""/>
              <o:lock v:ext="edit"/>
              <v:textbox inset="0mm,0mm,0mm,0mm">
                <w:txbxContent>
                  <w:p w14:paraId="220CF2CD">
                    <w:pPr>
                      <w:pStyle w:val="209"/>
                      <w:spacing w:before="1"/>
                      <w:ind w:left="0" w:right="0" w:firstLine="0"/>
                      <w:jc w:val="left"/>
                      <w:rPr>
                        <w:sz w:val="8"/>
                      </w:rPr>
                    </w:pPr>
                    <w:r>
                      <w:t>数据字1</w:t>
                    </w:r>
                  </w:p>
                </w:txbxContent>
              </v:textbox>
            </v:shape>
            <v:shape id="_x0000_s5355" o:spid="_x0000_s5355" o:spt="202" type="#_x0000_t202" style="position:absolute;left:2804;top:505;height:97;width:135;" filled="f" stroked="f" coordsize="21600,21600">
              <v:path/>
              <v:fill on="f" focussize="0,0"/>
              <v:stroke on="f" joinstyle="miter"/>
              <v:imagedata o:title=""/>
              <o:lock v:ext="edit"/>
              <v:textbox inset="0mm,0mm,0mm,0mm">
                <w:txbxContent>
                  <w:p w14:paraId="24AB046E">
                    <w:pPr>
                      <w:pStyle w:val="210"/>
                      <w:spacing w:before="1"/>
                      <w:ind w:left="0" w:right="0" w:firstLine="0"/>
                      <w:jc w:val="left"/>
                      <w:rPr>
                        <w:sz w:val="8"/>
                      </w:rPr>
                    </w:pPr>
                    <w:r>
                      <w:t>TXD</w:t>
                    </w:r>
                  </w:p>
                </w:txbxContent>
              </v:textbox>
            </v:shape>
            <v:shape id="_x0000_s5356" o:spid="_x0000_s5356" o:spt="202" type="#_x0000_t202" style="position:absolute;left:3143;top:467;height:97;width:193;" filled="f" stroked="f" coordsize="21600,21600">
              <v:path/>
              <v:fill on="f" focussize="0,0"/>
              <v:stroke on="f" joinstyle="miter"/>
              <v:imagedata o:title=""/>
              <o:lock v:ext="edit"/>
              <v:textbox inset="0mm,0mm,0mm,0mm">
                <w:txbxContent>
                  <w:p w14:paraId="252DF316">
                    <w:pPr>
                      <w:pStyle w:val="211"/>
                      <w:spacing w:before="1"/>
                      <w:ind w:left="0" w:right="0" w:firstLine="0"/>
                      <w:jc w:val="left"/>
                      <w:rPr>
                        <w:sz w:val="8"/>
                      </w:rPr>
                    </w:pPr>
                    <w:r>
                      <w:t>MSB</w:t>
                    </w:r>
                  </w:p>
                </w:txbxContent>
              </v:textbox>
            </v:shape>
            <v:shape id="_x0000_s5357" o:spid="_x0000_s5357" o:spt="202" type="#_x0000_t202" style="position:absolute;left:3690;top:467;height:97;width:444;" filled="f" stroked="f" coordsize="21600,21600">
              <v:path/>
              <v:fill on="f" focussize="0,0"/>
              <v:stroke on="f" joinstyle="miter"/>
              <v:imagedata o:title=""/>
              <o:lock v:ext="edit"/>
              <v:textbox inset="0mm,0mm,0mm,0mm">
                <w:txbxContent>
                  <w:p w14:paraId="3BB3472C">
                    <w:pPr>
                      <w:pStyle w:val="234"/>
                      <w:spacing w:before="1"/>
                      <w:ind w:left="0" w:right="0" w:firstLine="0"/>
                      <w:jc w:val="left"/>
                      <w:rPr>
                        <w:sz w:val="8"/>
                      </w:rPr>
                    </w:pPr>
                    <w:r>
                      <w:t>LSB MSB</w:t>
                    </w:r>
                  </w:p>
                </w:txbxContent>
              </v:textbox>
            </v:shape>
            <v:shape id="_x0000_s5358" o:spid="_x0000_s5358" o:spt="202" type="#_x0000_t202" style="position:absolute;left:4484;top:467;height:97;width:165;" filled="f" stroked="f" coordsize="21600,21600">
              <v:path/>
              <v:fill on="f" focussize="0,0"/>
              <v:stroke on="f" joinstyle="miter"/>
              <v:imagedata o:title=""/>
              <o:lock v:ext="edit"/>
              <v:textbox inset="0mm,0mm,0mm,0mm">
                <w:txbxContent>
                  <w:p w14:paraId="3AB1FBE3">
                    <w:pPr>
                      <w:pStyle w:val="170"/>
                      <w:spacing w:before="1"/>
                      <w:ind w:left="0" w:right="0" w:firstLine="0"/>
                      <w:jc w:val="left"/>
                      <w:rPr>
                        <w:sz w:val="8"/>
                      </w:rPr>
                    </w:pPr>
                    <w:r>
                      <w:t>LSB</w:t>
                    </w:r>
                  </w:p>
                </w:txbxContent>
              </v:textbox>
            </v:shape>
            <v:shape id="_x0000_s5359" o:spid="_x0000_s5359" o:spt="202" type="#_x0000_t202" style="position:absolute;left:5263;top:467;height:97;width:193;" filled="f" stroked="f" coordsize="21600,21600">
              <v:path/>
              <v:fill on="f" focussize="0,0"/>
              <v:stroke on="f" joinstyle="miter"/>
              <v:imagedata o:title=""/>
              <o:lock v:ext="edit"/>
              <v:textbox inset="0mm,0mm,0mm,0mm">
                <w:txbxContent>
                  <w:p w14:paraId="07D219A5">
                    <w:pPr>
                      <w:pStyle w:val="211"/>
                      <w:spacing w:before="1"/>
                      <w:ind w:left="0" w:right="0" w:firstLine="0"/>
                      <w:jc w:val="left"/>
                      <w:rPr>
                        <w:sz w:val="8"/>
                      </w:rPr>
                    </w:pPr>
                    <w:r>
                      <w:t>MSB</w:t>
                    </w:r>
                  </w:p>
                </w:txbxContent>
              </v:textbox>
            </v:shape>
            <v:shape id="_x0000_s5360" o:spid="_x0000_s5360" o:spt="202" type="#_x0000_t202" style="position:absolute;left:5809;top:467;height:97;width:448;" filled="f" stroked="f" coordsize="21600,21600">
              <v:path/>
              <v:fill on="f" focussize="0,0"/>
              <v:stroke on="f" joinstyle="miter"/>
              <v:imagedata o:title=""/>
              <o:lock v:ext="edit"/>
              <v:textbox inset="0mm,0mm,0mm,0mm">
                <w:txbxContent>
                  <w:p w14:paraId="24CCEE11">
                    <w:pPr>
                      <w:pStyle w:val="210"/>
                      <w:spacing w:before="1"/>
                      <w:ind w:left="0" w:right="0" w:firstLine="0"/>
                      <w:jc w:val="left"/>
                      <w:rPr>
                        <w:sz w:val="8"/>
                      </w:rPr>
                    </w:pPr>
                    <w:r>
                      <w:rPr>
                        <w:w w:val="115"/>
                      </w:rPr>
                      <w:t xml:space="preserve">LSB    </w:t>
                    </w:r>
                    <w:r>
                      <w:rPr>
                        <w:w w:val="120"/>
                      </w:rPr>
                      <w:t>MSB</w:t>
                    </w:r>
                  </w:p>
                </w:txbxContent>
              </v:textbox>
            </v:shape>
            <v:shape id="_x0000_s5361" o:spid="_x0000_s5361" o:spt="202" type="#_x0000_t202" style="position:absolute;left:6605;top:467;height:97;width:165;" filled="f" stroked="f" coordsize="21600,21600">
              <v:path/>
              <v:fill on="f" focussize="0,0"/>
              <v:stroke on="f" joinstyle="miter"/>
              <v:imagedata o:title=""/>
              <o:lock v:ext="edit"/>
              <v:textbox inset="0mm,0mm,0mm,0mm">
                <w:txbxContent>
                  <w:p w14:paraId="094D3A7A">
                    <w:pPr>
                      <w:pStyle w:val="170"/>
                      <w:spacing w:before="1"/>
                      <w:ind w:left="0" w:right="0" w:firstLine="0"/>
                      <w:jc w:val="left"/>
                      <w:rPr>
                        <w:sz w:val="8"/>
                      </w:rPr>
                    </w:pPr>
                    <w:r>
                      <w:t>LSB</w:t>
                    </w:r>
                  </w:p>
                </w:txbxContent>
              </v:textbox>
            </v:shape>
            <v:shape id="_x0000_s5362" o:spid="_x0000_s5362" o:spt="202" type="#_x0000_t202" style="position:absolute;left:7400;top:448;height:136;width:161;" filled="f" stroked="f" coordsize="21600,21600">
              <v:path/>
              <v:fill on="f" focussize="0,0"/>
              <v:stroke on="f" joinstyle="miter"/>
              <v:imagedata o:title=""/>
              <o:lock v:ext="edit"/>
              <v:textbox inset="0mm,0mm,0mm,0mm">
                <w:txbxContent>
                  <w:p w14:paraId="283EAA84">
                    <w:pPr>
                      <w:pStyle w:val="72"/>
                      <w:spacing w:before="14" w:line="199" w:lineRule="auto"/>
                      <w:ind w:left="31" w:right="4" w:hanging="32"/>
                      <w:jc w:val="left"/>
                      <w:rPr>
                        <w:sz w:val="6"/>
                      </w:rPr>
                    </w:pPr>
                    <w:r>
                      <w:t>起始位</w:t>
                    </w:r>
                  </w:p>
                </w:txbxContent>
              </v:textbox>
            </v:shape>
            <v:shape id="_x0000_s5363" o:spid="_x0000_s5363" o:spt="202" type="#_x0000_t202" style="position:absolute;left:2803;top:701;height:97;width:136;" filled="f" stroked="f" coordsize="21600,21600">
              <v:path/>
              <v:fill on="f" focussize="0,0"/>
              <v:stroke on="f" joinstyle="miter"/>
              <v:imagedata o:title=""/>
              <o:lock v:ext="edit"/>
              <v:textbox inset="0mm,0mm,0mm,0mm">
                <w:txbxContent>
                  <w:p w14:paraId="36EEFF9C">
                    <w:pPr>
                      <w:pStyle w:val="210"/>
                      <w:spacing w:before="1"/>
                      <w:ind w:left="0" w:right="0" w:firstLine="0"/>
                      <w:jc w:val="left"/>
                      <w:rPr>
                        <w:sz w:val="8"/>
                      </w:rPr>
                    </w:pPr>
                    <w:r>
                      <w:t>RXD</w:t>
                    </w:r>
                  </w:p>
                </w:txbxContent>
              </v:textbox>
            </v:shape>
            <v:shape id="_x0000_s5364" o:spid="_x0000_s5364" o:spt="202" type="#_x0000_t202" style="position:absolute;left:5015;top:671;height:78;width:444;" filled="f" stroked="f" coordsize="21600,21600">
              <v:path/>
              <v:fill on="f" focussize="0,0"/>
              <v:stroke on="f" joinstyle="miter"/>
              <v:imagedata o:title=""/>
              <o:lock v:ext="edit"/>
              <v:textbox inset="0mm,0mm,0mm,0mm">
                <w:txbxContent>
                  <w:p w14:paraId="527024F6">
                    <w:pPr>
                      <w:pStyle w:val="79"/>
                      <w:spacing w:before="5"/>
                      <w:ind w:left="0" w:right="0" w:firstLine="0"/>
                      <w:jc w:val="left"/>
                      <w:rPr>
                        <w:sz w:val="6"/>
                      </w:rPr>
                    </w:pPr>
                    <w:r>
                      <w:rPr>
                        <w:spacing w:val="-1"/>
                      </w:rPr>
                      <w:t xml:space="preserve">忙    </w:t>
                    </w:r>
                    <w:r>
                      <w:t>准备</w:t>
                    </w:r>
                  </w:p>
                </w:txbxContent>
              </v:textbox>
            </v:shape>
            <v:shape id="_x0000_s5365" o:spid="_x0000_s5365" o:spt="202" type="#_x0000_t202" style="position:absolute;left:7136;top:671;height:78;width:444;" filled="f" stroked="f" coordsize="21600,21600">
              <v:path/>
              <v:fill on="f" focussize="0,0"/>
              <v:stroke on="f" joinstyle="miter"/>
              <v:imagedata o:title=""/>
              <o:lock v:ext="edit"/>
              <v:textbox inset="0mm,0mm,0mm,0mm">
                <w:txbxContent>
                  <w:p w14:paraId="37A46AD0">
                    <w:pPr>
                      <w:pStyle w:val="79"/>
                      <w:spacing w:before="5"/>
                      <w:ind w:left="0" w:right="0" w:firstLine="0"/>
                      <w:jc w:val="left"/>
                      <w:rPr>
                        <w:sz w:val="6"/>
                      </w:rPr>
                    </w:pPr>
                    <w:r>
                      <w:rPr>
                        <w:spacing w:val="-1"/>
                      </w:rPr>
                      <w:t xml:space="preserve">忙    </w:t>
                    </w:r>
                    <w:r>
                      <w:t>准备</w:t>
                    </w:r>
                  </w:p>
                </w:txbxContent>
              </v:textbox>
            </v:shape>
            <v:shape id="_x0000_s5366" o:spid="_x0000_s5366" o:spt="202" type="#_x0000_t202" style="position:absolute;left:2609;top:901;height:296;width:336;" filled="f" stroked="f" coordsize="21600,21600">
              <v:path/>
              <v:fill on="f" focussize="0,0"/>
              <v:stroke on="f" joinstyle="miter"/>
              <v:imagedata o:title=""/>
              <o:lock v:ext="edit"/>
              <v:textbox inset="0mm,0mm,0mm,0mm">
                <w:txbxContent>
                  <w:p w14:paraId="59EE997F">
                    <w:pPr>
                      <w:pStyle w:val="209"/>
                      <w:spacing w:before="1"/>
                      <w:ind w:left="61" w:right="0" w:firstLine="0"/>
                      <w:jc w:val="left"/>
                      <w:rPr>
                        <w:sz w:val="8"/>
                      </w:rPr>
                    </w:pPr>
                    <w:r>
                      <w:t>ss_0_n</w:t>
                    </w:r>
                  </w:p>
                  <w:p w14:paraId="1DEC4C72">
                    <w:pPr>
                      <w:spacing w:before="1" w:line="240" w:lineRule="auto"/>
                      <w:rPr>
                        <w:sz w:val="9"/>
                      </w:rPr>
                    </w:pPr>
                  </w:p>
                  <w:p w14:paraId="031A603D">
                    <w:pPr>
                      <w:pStyle w:val="209"/>
                      <w:spacing w:before="1"/>
                      <w:ind w:left="0" w:right="0" w:firstLine="0"/>
                      <w:jc w:val="left"/>
                      <w:rPr>
                        <w:sz w:val="8"/>
                      </w:rPr>
                    </w:pPr>
                    <w:r>
                      <w:t>ssi_oe_n</w:t>
                    </w:r>
                  </w:p>
                </w:txbxContent>
              </v:textbox>
            </v:shape>
          </v:group>
        </w:pict>
      </w:r>
      <w:r>
        <w:rPr>
          <w:i/>
          <w:color w:val="333333"/>
          <w:w w:val="95"/>
          <w:sz w:val="12"/>
        </w:rPr>
        <w:t>图144. 带握手</w:t>
      </w:r>
      <w:r>
        <w:rPr>
          <w:i/>
          <w:color w:val="333333"/>
          <w:w w:val="85"/>
          <w:sz w:val="12"/>
        </w:rPr>
        <w:t>的连续微丝</w:t>
      </w:r>
      <w:r>
        <w:t>传输（传输数据帧）</w:t>
      </w:r>
    </w:p>
    <w:p w14:paraId="2E9F61AB">
      <w:pPr>
        <w:pStyle w:val="8"/>
        <w:rPr>
          <w:i/>
          <w:sz w:val="20"/>
        </w:rPr>
      </w:pPr>
    </w:p>
    <w:p w14:paraId="02DA8CB5">
      <w:pPr>
        <w:pStyle w:val="8"/>
        <w:spacing w:before="2"/>
        <w:rPr>
          <w:i/>
          <w:sz w:val="19"/>
        </w:rPr>
      </w:pPr>
    </w:p>
    <w:p w14:paraId="7FB9F227">
      <w:pPr>
        <w:pStyle w:val="8"/>
        <w:spacing w:line="319" w:lineRule="auto"/>
        <w:ind w:left="1280" w:right="125"/>
        <w:jc w:val="both"/>
      </w:pPr>
      <w:bookmarkStart w:id="403" w:name="_bookmark254"/>
      <w:bookmarkEnd w:id="403"/>
      <w:r>
        <w:rPr>
          <w:color w:val="333333"/>
        </w:rPr>
        <w:t>第一个数据字发送至串行从机后，DW_apb_ssi主机轮询rxd输入，等待从机的就绪状态。收到就绪状态后，DW_apb_ssi主机开始传输下一个控制字。完成最后一个数据帧的传输后，DW_apb_ssi主机在完成传输前发送一个起始位，以清除从机的就绪状态</w:t>
      </w:r>
      <w:r>
        <w:rPr>
          <w:color w:val="333333"/>
          <w:spacing w:val="-14"/>
        </w:rPr>
        <w:t>此传输</w:t>
      </w:r>
      <w:r>
        <w:rPr>
          <w:color w:val="333333"/>
        </w:rPr>
        <w:t>的FIFO状态</w:t>
      </w:r>
      <w:r>
        <w:fldChar w:fldCharType="begin"/>
      </w:r>
      <w:r>
        <w:instrText xml:space="preserve"> HYPERLINK \l "_bookmark253" </w:instrText>
      </w:r>
      <w:r>
        <w:fldChar w:fldCharType="separate"/>
      </w:r>
      <w:r>
        <w:rPr>
          <w:color w:val="418BCA"/>
          <w:spacing w:val="-1"/>
          <w:w w:val="99"/>
        </w:rPr>
        <w:t>与</w:t>
      </w:r>
      <w:r>
        <w:rPr>
          <w:color w:val="418BCA"/>
          <w:w w:val="99"/>
        </w:rPr>
        <w:t>图</w:t>
      </w:r>
      <w:r>
        <w:rPr>
          <w:color w:val="418BCA"/>
          <w:spacing w:val="-1"/>
          <w:w w:val="107"/>
        </w:rPr>
        <w:t>14 -</w:t>
      </w:r>
      <w:r>
        <w:rPr>
          <w:color w:val="418BCA"/>
          <w:w w:val="107"/>
        </w:rPr>
        <w:t>3中的相同</w:t>
      </w:r>
      <w:r>
        <w:rPr>
          <w:color w:val="418BCA"/>
          <w:w w:val="107"/>
        </w:rPr>
        <w:fldChar w:fldCharType="end"/>
      </w:r>
      <w:r>
        <w:rPr>
          <w:color w:val="333333"/>
          <w:w w:val="53"/>
        </w:rPr>
        <w:t>，</w:t>
      </w:r>
      <w:r>
        <w:rPr>
          <w:color w:val="333333"/>
          <w:w w:val="94"/>
        </w:rPr>
        <w:t>但</w:t>
      </w:r>
      <w:r>
        <w:rPr>
          <w:color w:val="333333"/>
          <w:spacing w:val="-1"/>
          <w:w w:val="113"/>
        </w:rPr>
        <w:t>MWH</w:t>
      </w:r>
      <w:r>
        <w:rPr>
          <w:color w:val="333333"/>
          <w:w w:val="113"/>
        </w:rPr>
        <w:t>S</w:t>
      </w:r>
      <w:r>
        <w:rPr>
          <w:color w:val="333333"/>
          <w:spacing w:val="-1"/>
          <w:w w:val="91"/>
        </w:rPr>
        <w:t>比特</w:t>
      </w:r>
      <w:r>
        <w:rPr>
          <w:color w:val="333333"/>
          <w:spacing w:val="-1"/>
          <w:w w:val="101"/>
        </w:rPr>
        <w:t>字段</w:t>
      </w:r>
      <w:r>
        <w:rPr>
          <w:color w:val="333333"/>
          <w:w w:val="101"/>
        </w:rPr>
        <w:t>为</w:t>
      </w:r>
      <w:r>
        <w:rPr>
          <w:color w:val="333333"/>
          <w:spacing w:val="-1"/>
          <w:w w:val="93"/>
        </w:rPr>
        <w:t>（1）。</w:t>
      </w:r>
    </w:p>
    <w:p w14:paraId="633D3E01">
      <w:pPr>
        <w:pStyle w:val="24"/>
        <w:spacing w:before="124" w:line="319" w:lineRule="auto"/>
        <w:ind w:left="1280" w:right="126"/>
        <w:jc w:val="both"/>
      </w:pPr>
      <w:r>
        <w:t>要从DW_apb_ssi主机向串行从机器件发送控制字（后面不跟数据），发送FIFO缓冲区中必须只有一个条目在连续传输中不可能传输两个控制字，因为DW_apb_ssi中的移位逻辑将第二个控制字视为数据字。当DW_apb_ssi主机仅传输控制字时，MDD位字段（MWCR寄存器的位1）必须置</w:t>
      </w:r>
    </w:p>
    <w:p w14:paraId="75CCB6C4">
      <w:pPr>
        <w:pStyle w:val="8"/>
        <w:spacing w:before="123" w:line="319" w:lineRule="auto"/>
        <w:ind w:left="1280" w:right="122"/>
        <w:jc w:val="both"/>
      </w:pPr>
      <w:r>
        <w:rPr>
          <w:color w:val="333333"/>
          <w:spacing w:val="-1"/>
          <w:w w:val="99"/>
        </w:rPr>
        <w:t>在</w:t>
      </w:r>
      <w:r>
        <w:fldChar w:fldCharType="begin"/>
      </w:r>
      <w:r>
        <w:instrText xml:space="preserve"> HYPERLINK \l "_bookmark255" </w:instrText>
      </w:r>
      <w:r>
        <w:fldChar w:fldCharType="separate"/>
      </w:r>
      <w:r>
        <w:rPr>
          <w:color w:val="418BCA"/>
          <w:spacing w:val="-7"/>
        </w:rPr>
        <w:t>图</w:t>
      </w:r>
      <w:r>
        <w:rPr>
          <w:color w:val="418BCA"/>
          <w:spacing w:val="-1"/>
          <w:w w:val="107"/>
        </w:rPr>
        <w:t>14 -</w:t>
      </w:r>
      <w:r>
        <w:rPr>
          <w:color w:val="418BCA"/>
          <w:w w:val="107"/>
        </w:rPr>
        <w:t>5</w:t>
      </w:r>
      <w:r>
        <w:rPr>
          <w:color w:val="418BCA"/>
          <w:w w:val="107"/>
        </w:rPr>
        <w:fldChar w:fldCharType="end"/>
      </w:r>
      <w:r>
        <w:fldChar w:fldCharType="begin"/>
      </w:r>
      <w:r>
        <w:instrText xml:space="preserve"> HYPERLINK \l "_bookmark256" </w:instrText>
      </w:r>
      <w:r>
        <w:fldChar w:fldCharType="separate"/>
      </w:r>
      <w:r>
        <w:rPr>
          <w:color w:val="418BCA"/>
          <w:spacing w:val="-7"/>
        </w:rPr>
        <w:t>所示的示例和图</w:t>
      </w:r>
      <w:r>
        <w:rPr>
          <w:color w:val="418BCA"/>
          <w:spacing w:val="-1"/>
          <w:w w:val="107"/>
        </w:rPr>
        <w:t>14 -</w:t>
      </w:r>
      <w:r>
        <w:rPr>
          <w:color w:val="418BCA"/>
          <w:w w:val="107"/>
        </w:rPr>
        <w:t>6</w:t>
      </w:r>
      <w:r>
        <w:rPr>
          <w:color w:val="418BCA"/>
          <w:w w:val="107"/>
        </w:rPr>
        <w:fldChar w:fldCharType="end"/>
      </w:r>
      <w:r>
        <w:rPr>
          <w:color w:val="333333"/>
          <w:spacing w:val="-7"/>
        </w:rPr>
        <w:t>所示的时序图中，</w:t>
      </w:r>
      <w:r>
        <w:rPr>
          <w:color w:val="333333"/>
          <w:spacing w:val="-1"/>
          <w:w w:val="96"/>
        </w:rPr>
        <w:t>启用了握手接口</w:t>
      </w:r>
      <w:r>
        <w:rPr>
          <w:color w:val="333333"/>
          <w:w w:val="96"/>
        </w:rPr>
        <w:t>。</w:t>
      </w:r>
      <w:r>
        <w:rPr>
          <w:color w:val="333333"/>
          <w:w w:val="95"/>
        </w:rPr>
        <w:t>如果</w:t>
      </w:r>
      <w:r>
        <w:rPr>
          <w:color w:val="333333"/>
        </w:rPr>
        <w:t>握手接口被禁用（MHS=0），则在从设备捕获控制字的LSB</w:t>
      </w:r>
    </w:p>
    <w:p w14:paraId="020BE128">
      <w:pPr>
        <w:spacing w:before="118" w:line="319" w:lineRule="auto"/>
        <w:ind w:left="100" w:right="8754" w:firstLine="0"/>
        <w:jc w:val="left"/>
        <w:rPr>
          <w:i/>
          <w:sz w:val="12"/>
        </w:rPr>
      </w:pPr>
      <w:r>
        <w:pict>
          <v:group id="_x0000_s5367" o:spid="_x0000_s5367" o:spt="203" style="position:absolute;left:0pt;margin-left:114.95pt;margin-top:5.2pt;height:183.3pt;width:297pt;mso-position-horizontal-relative:page;z-index:251749376;mso-width-relative:page;mso-height-relative:page;" coordorigin="2300,105" coordsize="5940,3666">
            <o:lock v:ext="edit"/>
            <v:rect id="_x0000_s5368" o:spid="_x0000_s5368" o:spt="1" style="position:absolute;left:2300;top:104;height:3666;width:5940;" fillcolor="#F6F6F6" filled="t" stroked="f" coordsize="21600,21600">
              <v:path/>
              <v:fill on="t" focussize="0,0"/>
              <v:stroke on="f"/>
              <v:imagedata o:title=""/>
              <o:lock v:ext="edit"/>
            </v:rect>
            <v:shape id="_x0000_s5369" o:spid="_x0000_s5369" style="position:absolute;left:2597;top:702;height:2271;width:3087;" filled="f" stroked="t" coordorigin="2597,702" coordsize="3087,2271" path="m4839,2973l5684,2973,5684,902,4839,902,4839,2973xm2597,702l2647,702e">
              <v:path arrowok="t"/>
              <v:fill on="f" focussize="0,0"/>
              <v:stroke weight="0.498031496062992pt" color="#1D1D1A"/>
              <v:imagedata o:title=""/>
              <o:lock v:ext="edit"/>
            </v:shape>
            <v:line id="_x0000_s5370" o:spid="_x0000_s5370" o:spt="20" style="position:absolute;left:2686;top:702;height:0;width:1888;" stroked="t" coordsize="21600,21600">
              <v:path arrowok="t"/>
              <v:fill focussize="0,0"/>
              <v:stroke weight="0.498031496062992pt" color="#1D1D1A"/>
              <v:imagedata o:title=""/>
              <o:lock v:ext="edit"/>
            </v:line>
            <v:shape id="_x0000_s5371" o:spid="_x0000_s5371" style="position:absolute;left:4593;top:702;height:50;width:50;" filled="f" stroked="t" coordorigin="4593,702" coordsize="50,50" path="m4593,702l4643,702,4643,752e">
              <v:path arrowok="t"/>
              <v:fill on="f" focussize="0,0"/>
              <v:stroke weight="0.498031496062992pt" color="#1D1D1A"/>
              <v:imagedata o:title=""/>
              <o:lock v:ext="edit"/>
            </v:shape>
            <v:line id="_x0000_s5372" o:spid="_x0000_s5372" o:spt="20" style="position:absolute;left:4643;top:793;height:2668;width:0;" stroked="t" coordsize="21600,21600">
              <v:path arrowok="t"/>
              <v:fill focussize="0,0"/>
              <v:stroke weight="0.498031496062992pt" color="#1D1D1A"/>
              <v:imagedata o:title=""/>
              <o:lock v:ext="edit"/>
            </v:line>
            <v:shape id="_x0000_s5373" o:spid="_x0000_s5373" style="position:absolute;left:4593;top:3481;height:50;width:50;" filled="f" stroked="t" coordorigin="4593,3481" coordsize="50,50" path="m4643,3481l4643,3531,4593,3531e">
              <v:path arrowok="t"/>
              <v:fill on="f" focussize="0,0"/>
              <v:stroke weight="0.498031496062992pt" color="#1D1D1A"/>
              <v:imagedata o:title=""/>
              <o:lock v:ext="edit"/>
            </v:shape>
            <v:line id="_x0000_s5374" o:spid="_x0000_s5374" o:spt="20" style="position:absolute;left:2666;top:3531;flip:x;height:0;width:1888;" stroked="t" coordsize="21600,21600">
              <v:path arrowok="t"/>
              <v:fill focussize="0,0"/>
              <v:stroke weight="0.498031496062992pt" color="#1D1D1A"/>
              <v:imagedata o:title=""/>
              <o:lock v:ext="edit"/>
            </v:line>
            <v:shape id="_x0000_s5375" o:spid="_x0000_s5375" style="position:absolute;left:2597;top:3531;height:2;width:5329;" filled="f" stroked="t" coordorigin="2597,3531" coordsize="5329,0" path="m2647,3531l2597,3531m7925,3531l7876,3531e">
              <v:path arrowok="t"/>
              <v:fill on="f" focussize="0,0"/>
              <v:stroke weight="0.498031496062992pt" color="#1D1D1A"/>
              <v:imagedata o:title=""/>
              <o:lock v:ext="edit"/>
            </v:shape>
            <v:line id="_x0000_s5376" o:spid="_x0000_s5376" o:spt="20" style="position:absolute;left:5949;top:3531;flip:x;height:0;width:1888;" stroked="t" coordsize="21600,21600">
              <v:path arrowok="t"/>
              <v:fill focussize="0,0"/>
              <v:stroke weight="0.498031496062992pt" color="#1D1D1A"/>
              <v:imagedata o:title=""/>
              <o:lock v:ext="edit"/>
            </v:line>
            <v:shape id="_x0000_s5377" o:spid="_x0000_s5377" style="position:absolute;left:5879;top:3481;height:50;width:50;" filled="f" stroked="t" coordorigin="5879,3481" coordsize="50,50" path="m5929,3531l5879,3531,5879,3481e">
              <v:path arrowok="t"/>
              <v:fill on="f" focussize="0,0"/>
              <v:stroke weight="0.498031496062992pt" color="#1D1D1A"/>
              <v:imagedata o:title=""/>
              <o:lock v:ext="edit"/>
            </v:shape>
            <v:line id="_x0000_s5378" o:spid="_x0000_s5378" o:spt="20" style="position:absolute;left:5879;top:772;flip:y;height:2669;width:0;" stroked="t" coordsize="21600,21600">
              <v:path arrowok="t"/>
              <v:fill focussize="0,0"/>
              <v:stroke weight="0.498031496062992pt" color="#1D1D1A"/>
              <v:imagedata o:title=""/>
              <o:lock v:ext="edit"/>
            </v:line>
            <v:shape id="_x0000_s5379" o:spid="_x0000_s5379" style="position:absolute;left:5879;top:702;height:50;width:50;" filled="f" stroked="t" coordorigin="5879,702" coordsize="50,50" path="m5879,752l5879,702,5929,702e">
              <v:path arrowok="t"/>
              <v:fill on="f" focussize="0,0"/>
              <v:stroke weight="0.498031496062992pt" color="#1D1D1A"/>
              <v:imagedata o:title=""/>
              <o:lock v:ext="edit"/>
            </v:shape>
            <v:line id="_x0000_s5380" o:spid="_x0000_s5380" o:spt="20" style="position:absolute;left:5968;top:702;height:0;width:1888;" stroked="t" coordsize="21600,21600">
              <v:path arrowok="t"/>
              <v:fill focussize="0,0"/>
              <v:stroke weight="0.498031496062992pt" color="#1D1D1A"/>
              <v:imagedata o:title=""/>
              <o:lock v:ext="edit"/>
            </v:line>
            <v:shape id="_x0000_s5381" o:spid="_x0000_s5381" style="position:absolute;left:3627;top:702;height:394;width:4298;" filled="f" stroked="t" coordorigin="3628,702" coordsize="4298,394" path="m7876,702l7925,702m3628,922l3628,1096e">
              <v:path arrowok="t"/>
              <v:fill on="f" focussize="0,0"/>
              <v:stroke weight="0.498031496062992pt" color="#1D1D1A"/>
              <v:imagedata o:title=""/>
              <o:lock v:ext="edit"/>
            </v:shape>
            <v:shape id="_x0000_s5382" o:spid="_x0000_s5382" style="position:absolute;left:3600;top:1075;height:66;width:56;" fillcolor="#1D1D1A" filled="t" stroked="f" coordorigin="3600,1075" coordsize="56,66" path="m3656,1075l3628,1087,3600,1075,3628,1141,3656,1075xe">
              <v:path arrowok="t"/>
              <v:fill on="t" focussize="0,0"/>
              <v:stroke on="f"/>
              <v:imagedata o:title=""/>
              <o:lock v:ext="edit"/>
            </v:shape>
            <v:line id="_x0000_s5383" o:spid="_x0000_s5383" o:spt="20" style="position:absolute;left:5270;top:683;height:174;width:0;" stroked="t" coordsize="21600,21600">
              <v:path arrowok="t"/>
              <v:fill focussize="0,0"/>
              <v:stroke weight="0.498031496062992pt" color="#1D1D1A"/>
              <v:imagedata o:title=""/>
              <o:lock v:ext="edit"/>
            </v:line>
            <v:shape id="_x0000_s5384" o:spid="_x0000_s5384" style="position:absolute;left:5242;top:836;height:66;width:56;" fillcolor="#1D1D1A" filled="t" stroked="f" coordorigin="5242,836" coordsize="56,66" path="m5298,836l5270,848,5242,836,5270,902,5298,836xe">
              <v:path arrowok="t"/>
              <v:fill on="t" focussize="0,0"/>
              <v:stroke on="f"/>
              <v:imagedata o:title=""/>
              <o:lock v:ext="edit"/>
            </v:shape>
            <v:line id="_x0000_s5385" o:spid="_x0000_s5385" o:spt="20" style="position:absolute;left:5261;top:2977;height:175;width:0;" stroked="t" coordsize="21600,21600">
              <v:path arrowok="t"/>
              <v:fill focussize="0,0"/>
              <v:stroke weight="0.498031496062992pt" color="#1D1D1A"/>
              <v:imagedata o:title=""/>
              <o:lock v:ext="edit"/>
            </v:line>
            <v:shape id="_x0000_s5386" o:spid="_x0000_s5386" style="position:absolute;left:5233;top:3130;height:66;width:56;" fillcolor="#1D1D1A" filled="t" stroked="f" coordorigin="5234,3131" coordsize="56,66" path="m5289,3131l5261,3142,5234,3131,5261,3196,5289,3131xe">
              <v:path arrowok="t"/>
              <v:fill on="t" focussize="0,0"/>
              <v:stroke on="f"/>
              <v:imagedata o:title=""/>
              <o:lock v:ext="edit"/>
            </v:shape>
            <v:shape id="_x0000_s5387" o:spid="_x0000_s5387" style="position:absolute;left:3627;top:2575;height:160;width:1160;" filled="f" stroked="t" coordorigin="3628,2575" coordsize="1160,160" path="m3628,2575l3628,2734,4787,2734e">
              <v:path arrowok="t"/>
              <v:fill on="f" focussize="0,0"/>
              <v:stroke weight="0.498031496062992pt" color="#1D1D1A"/>
              <v:imagedata o:title=""/>
              <o:lock v:ext="edit"/>
            </v:shape>
            <v:shape id="_x0000_s5388" o:spid="_x0000_s5388" style="position:absolute;left:4766;top:2706;height:56;width:66;" fillcolor="#1D1D1A" filled="t" stroked="f" coordorigin="4766,2707" coordsize="66,56" path="m4766,2707l4778,2734,4766,2762,4832,2734,4766,2707xe">
              <v:path arrowok="t"/>
              <v:fill on="t" focussize="0,0"/>
              <v:stroke on="f"/>
              <v:imagedata o:title=""/>
              <o:lock v:ext="edit"/>
            </v:shape>
            <v:line id="_x0000_s5389" o:spid="_x0000_s5389" o:spt="20" style="position:absolute;left:3030;top:1380;height:50;width:0;" stroked="t" coordsize="21600,21600">
              <v:path arrowok="t"/>
              <v:fill focussize="0,0"/>
              <v:stroke weight="0.498031496062992pt" color="#1D1D1A"/>
              <v:imagedata o:title=""/>
              <o:lock v:ext="edit"/>
            </v:line>
            <v:line id="_x0000_s5390" o:spid="_x0000_s5390" o:spt="20" style="position:absolute;left:3030;top:1461;height:93;width:0;" stroked="t" coordsize="21600,21600">
              <v:path arrowok="t"/>
              <v:fill focussize="0,0"/>
              <v:stroke weight="0.498031496062992pt" color="#1D1D1A"/>
              <v:imagedata o:title=""/>
              <o:lock v:ext="edit"/>
            </v:line>
            <v:line id="_x0000_s5391" o:spid="_x0000_s5391" o:spt="20" style="position:absolute;left:3628;top:1380;height:50;width:0;" stroked="t" coordsize="21600,21600">
              <v:path arrowok="t"/>
              <v:fill focussize="0,0"/>
              <v:stroke weight="0.498031496062992pt" color="#1D1D1A"/>
              <v:imagedata o:title=""/>
              <o:lock v:ext="edit"/>
            </v:line>
            <v:line id="_x0000_s5392" o:spid="_x0000_s5392" o:spt="20" style="position:absolute;left:3628;top:1461;height:93;width:0;" stroked="t" coordsize="21600,21600">
              <v:path arrowok="t"/>
              <v:fill focussize="0,0"/>
              <v:stroke weight="0.498031496062992pt" color="#1D1D1A"/>
              <v:imagedata o:title=""/>
              <o:lock v:ext="edit"/>
            </v:line>
            <v:shape id="_x0000_s5393" o:spid="_x0000_s5393" style="position:absolute;left:3627;top:1379;height:240;width:598;" filled="f" stroked="t" coordorigin="3628,1380" coordsize="598,240" path="m3628,1569l3628,1619m4225,1380l4225,1430e">
              <v:path arrowok="t"/>
              <v:fill on="f" focussize="0,0"/>
              <v:stroke weight="0.498031496062992pt" color="#1D1D1A"/>
              <v:imagedata o:title=""/>
              <o:lock v:ext="edit"/>
            </v:shape>
            <v:line id="_x0000_s5394" o:spid="_x0000_s5394" o:spt="20" style="position:absolute;left:4225;top:1461;height:93;width:0;" stroked="t" coordsize="21600,21600">
              <v:path arrowok="t"/>
              <v:fill focussize="0,0"/>
              <v:stroke weight="0.498031496062992pt" color="#1D1D1A"/>
              <v:imagedata o:title=""/>
              <o:lock v:ext="edit"/>
            </v:line>
            <v:line id="_x0000_s5395" o:spid="_x0000_s5395" o:spt="20" style="position:absolute;left:6550;top:1619;height:50;width:0;" stroked="t" coordsize="21600,21600">
              <v:path arrowok="t"/>
              <v:fill focussize="0,0"/>
              <v:stroke weight="0.498031496062992pt" color="#1D1D1A"/>
              <v:imagedata o:title=""/>
              <o:lock v:ext="edit"/>
            </v:line>
            <v:line id="_x0000_s5396" o:spid="_x0000_s5396" o:spt="20" style="position:absolute;left:6550;top:1700;height:93;width:0;" stroked="t" coordsize="21600,21600">
              <v:path arrowok="t"/>
              <v:fill focussize="0,0"/>
              <v:stroke weight="0.498031496062992pt" color="#1D1D1A"/>
              <v:imagedata o:title=""/>
              <o:lock v:ext="edit"/>
            </v:line>
            <v:line id="_x0000_s5397" o:spid="_x0000_s5397" o:spt="20" style="position:absolute;left:7148;top:1619;height:50;width:0;" stroked="t" coordsize="21600,21600">
              <v:path arrowok="t"/>
              <v:fill focussize="0,0"/>
              <v:stroke weight="0.498031496062992pt" color="#1D1D1A"/>
              <v:imagedata o:title=""/>
              <o:lock v:ext="edit"/>
            </v:line>
            <v:line id="_x0000_s5398" o:spid="_x0000_s5398" o:spt="20" style="position:absolute;left:7148;top:1700;height:93;width:0;" stroked="t" coordsize="21600,21600">
              <v:path arrowok="t"/>
              <v:fill focussize="0,0"/>
              <v:stroke weight="0.498031496062992pt" color="#1D1D1A"/>
              <v:imagedata o:title=""/>
              <o:lock v:ext="edit"/>
            </v:line>
            <v:shape id="_x0000_s5399" o:spid="_x0000_s5399" style="position:absolute;left:7147;top:1618;height:240;width:598;" filled="f" stroked="t" coordorigin="7148,1619" coordsize="598,240" path="m7148,1808l7148,1858m7745,1619l7745,1669e">
              <v:path arrowok="t"/>
              <v:fill on="f" focussize="0,0"/>
              <v:stroke weight="0.498031496062992pt" color="#1D1D1A"/>
              <v:imagedata o:title=""/>
              <o:lock v:ext="edit"/>
            </v:shape>
            <v:line id="_x0000_s5400" o:spid="_x0000_s5400" o:spt="20" style="position:absolute;left:7745;top:1700;height:93;width:0;" stroked="t" coordsize="21600,21600">
              <v:path arrowok="t"/>
              <v:fill focussize="0,0"/>
              <v:stroke weight="0.498031496062992pt" color="#1D1D1A"/>
              <v:imagedata o:title=""/>
              <o:lock v:ext="edit"/>
            </v:line>
            <v:shape id="_x0000_s5401" o:spid="_x0000_s5401" style="position:absolute;left:5683;top:1140;height:195;width:1465;" filled="f" stroked="t" coordorigin="5684,1141" coordsize="1465,195" path="m5684,1141l7148,1141,7148,1335e">
              <v:path arrowok="t"/>
              <v:fill on="f" focussize="0,0"/>
              <v:stroke weight="0.498031496062992pt" color="#1D1D1A"/>
              <v:imagedata o:title=""/>
              <o:lock v:ext="edit"/>
            </v:shape>
            <v:shape id="_x0000_s5402" o:spid="_x0000_s5402" style="position:absolute;left:7120;top:1314;height:66;width:56;" fillcolor="#1D1D1A" filled="t" stroked="f" coordorigin="7120,1314" coordsize="56,66" path="m7176,1314l7148,1326,7120,1314,7148,1380,7176,1314xe">
              <v:path arrowok="t"/>
              <v:fill on="t" focussize="0,0"/>
              <v:stroke on="f"/>
              <v:imagedata o:title=""/>
              <o:lock v:ext="edit"/>
            </v:shape>
            <v:line id="_x0000_s5403" o:spid="_x0000_s5403" o:spt="20" style="position:absolute;left:5270;top:902;height:49;width:0;" stroked="t" coordsize="21600,21600">
              <v:path arrowok="t"/>
              <v:fill focussize="0,0"/>
              <v:stroke weight="0.498031496062992pt" color="#1D1D1A"/>
              <v:imagedata o:title=""/>
              <o:lock v:ext="edit"/>
            </v:line>
            <v:line id="_x0000_s5404" o:spid="_x0000_s5404" o:spt="20" style="position:absolute;left:5270;top:982;height:93;width:0;" stroked="t" coordsize="21600,21600">
              <v:path arrowok="t"/>
              <v:fill focussize="0,0"/>
              <v:stroke weight="0.498031496062992pt" color="#1D1D1A"/>
              <v:imagedata o:title=""/>
              <o:lock v:ext="edit"/>
            </v:line>
            <v:shape id="_x0000_s5405" o:spid="_x0000_s5405" style="position:absolute;left:5269;top:1090;height:50;width:50;" filled="f" stroked="t" coordorigin="5270,1091" coordsize="50,50" path="m5270,1091l5270,1141,5320,1141e">
              <v:path arrowok="t"/>
              <v:fill on="f" focussize="0,0"/>
              <v:stroke weight="0.498031496062992pt" color="#1D1D1A"/>
              <v:imagedata o:title=""/>
              <o:lock v:ext="edit"/>
            </v:shape>
            <v:line id="_x0000_s5406" o:spid="_x0000_s5406" o:spt="20" style="position:absolute;left:5359;top:1141;height:0;width:255;" stroked="t" coordsize="21600,21600">
              <v:path arrowok="t"/>
              <v:fill focussize="0,0"/>
              <v:stroke weight="0.498031496062992pt" color="#1D1D1A"/>
              <v:imagedata o:title=""/>
              <o:lock v:ext="edit"/>
            </v:line>
            <v:shape id="_x0000_s5407" o:spid="_x0000_s5407" style="position:absolute;left:5261;top:1140;height:1833;width:423;" filled="f" stroked="t" coordorigin="5261,1141" coordsize="423,1833" path="m5634,1141l5684,1141m5261,2973l5261,2924e">
              <v:path arrowok="t"/>
              <v:fill on="f" focussize="0,0"/>
              <v:stroke weight="0.498031496062992pt" color="#1D1D1A"/>
              <v:imagedata o:title=""/>
              <o:lock v:ext="edit"/>
            </v:shape>
            <v:line id="_x0000_s5408" o:spid="_x0000_s5408" o:spt="20" style="position:absolute;left:5261;top:2800;flip:y;height:93;width:0;" stroked="t" coordsize="21600,21600">
              <v:path arrowok="t"/>
              <v:fill focussize="0,0"/>
              <v:stroke weight="0.498031496062992pt" color="#1D1D1A"/>
              <v:imagedata o:title=""/>
              <o:lock v:ext="edit"/>
            </v:line>
            <v:shape id="_x0000_s5409" o:spid="_x0000_s5409" style="position:absolute;left:5211;top:2734;height:50;width:50;" filled="f" stroked="t" coordorigin="5211,2734" coordsize="50,50" path="m5261,2784l5261,2734,5211,2734e">
              <v:path arrowok="t"/>
              <v:fill on="f" focussize="0,0"/>
              <v:stroke weight="0.498031496062992pt" color="#1D1D1A"/>
              <v:imagedata o:title=""/>
              <o:lock v:ext="edit"/>
            </v:shape>
            <v:line id="_x0000_s5410" o:spid="_x0000_s5410" o:spt="20" style="position:absolute;left:4909;top:2734;flip:x;height:0;width:262;" stroked="t" coordsize="21600,21600">
              <v:path arrowok="t"/>
              <v:fill focussize="0,0"/>
              <v:stroke weight="0.498031496062992pt" color="#1D1D1A"/>
              <v:imagedata o:title=""/>
              <o:lock v:ext="edit"/>
            </v:line>
            <v:line id="_x0000_s5411" o:spid="_x0000_s5411" o:spt="20" style="position:absolute;left:4839;top:2734;flip:x;height:0;width:49;" stroked="t" coordsize="21600,21600">
              <v:path arrowok="t"/>
              <v:fill focussize="0,0"/>
              <v:stroke weight="0.498031496062992pt" color="#1D1D1A"/>
              <v:imagedata o:title=""/>
              <o:lock v:ext="edit"/>
            </v:line>
            <v:shape id="_x0000_s5412" o:spid="_x0000_s5412" o:spt="202" type="#_x0000_t202" style="position:absolute;left:2877;top:286;height:117;width:1169;" filled="f" stroked="f" coordsize="21600,21600">
              <v:path/>
              <v:fill on="f" focussize="0,0"/>
              <v:stroke on="f" joinstyle="miter"/>
              <v:imagedata o:title=""/>
              <o:lock v:ext="edit"/>
              <v:textbox inset="0mm,0mm,0mm,0mm">
                <w:txbxContent>
                  <w:p w14:paraId="0B70F1FE">
                    <w:pPr>
                      <w:pStyle w:val="67"/>
                      <w:spacing w:before="0" w:line="115" w:lineRule="exact"/>
                      <w:ind w:left="0" w:right="0" w:firstLine="0"/>
                      <w:jc w:val="left"/>
                      <w:rPr>
                        <w:sz w:val="10"/>
                      </w:rPr>
                    </w:pPr>
                    <w:bookmarkStart w:id="553" w:name="_bookmark255"/>
                    <w:bookmarkEnd w:id="553"/>
                    <w:r>
                      <w:t>MWHS     MDD MWMOD</w:t>
                    </w:r>
                  </w:p>
                </w:txbxContent>
              </v:textbox>
            </v:shape>
            <v:shape id="_x0000_s5413" o:spid="_x0000_s5413" o:spt="202" type="#_x0000_t202" style="position:absolute;left:2479;top:445;height:117;width:322;" filled="f" stroked="f" coordsize="21600,21600">
              <v:path/>
              <v:fill on="f" focussize="0,0"/>
              <v:stroke on="f" joinstyle="miter"/>
              <v:imagedata o:title=""/>
              <o:lock v:ext="edit"/>
              <v:textbox inset="0mm,0mm,0mm,0mm">
                <w:txbxContent>
                  <w:p w14:paraId="3D0AF6F9">
                    <w:pPr>
                      <w:pStyle w:val="67"/>
                      <w:spacing w:before="0" w:line="115" w:lineRule="exact"/>
                      <w:ind w:left="0" w:right="0" w:firstLine="0"/>
                      <w:jc w:val="left"/>
                      <w:rPr>
                        <w:sz w:val="10"/>
                      </w:rPr>
                    </w:pPr>
                    <w:r>
                      <w:t>MWCR</w:t>
                    </w:r>
                  </w:p>
                </w:txbxContent>
              </v:textbox>
            </v:shape>
            <v:shape id="_x0000_s5414" o:spid="_x0000_s5414" o:spt="202" type="#_x0000_t202" style="position:absolute;left:5198;top:523;height:117;width:160;" filled="f" stroked="f" coordsize="21600,21600">
              <v:path/>
              <v:fill on="f" focussize="0,0"/>
              <v:stroke on="f" joinstyle="miter"/>
              <v:imagedata o:title=""/>
              <o:lock v:ext="edit"/>
              <v:textbox inset="0mm,0mm,0mm,0mm">
                <w:txbxContent>
                  <w:p w14:paraId="7DAE3490">
                    <w:pPr>
                      <w:pStyle w:val="136"/>
                      <w:spacing w:before="0" w:line="115" w:lineRule="exact"/>
                      <w:ind w:left="0" w:right="0" w:firstLine="0"/>
                      <w:jc w:val="left"/>
                      <w:rPr>
                        <w:sz w:val="10"/>
                      </w:rPr>
                    </w:pPr>
                    <w:r>
                      <w:t>RXD</w:t>
                    </w:r>
                  </w:p>
                </w:txbxContent>
              </v:textbox>
            </v:shape>
            <v:shape id="_x0000_s5415" o:spid="_x0000_s5415" o:spt="202" type="#_x0000_t202" style="position:absolute;left:3432;top:762;height:328;width:1099;" filled="f" stroked="f" coordsize="21600,21600">
              <v:path/>
              <v:fill on="f" focussize="0,0"/>
              <v:stroke on="f" joinstyle="miter"/>
              <v:imagedata o:title=""/>
              <o:lock v:ext="edit"/>
              <v:textbox inset="0mm,0mm,0mm,0mm">
                <w:txbxContent>
                  <w:p w14:paraId="2D3BEA4B">
                    <w:pPr>
                      <w:pStyle w:val="136"/>
                      <w:spacing w:before="0" w:line="115" w:lineRule="exact"/>
                      <w:ind w:left="0" w:right="0" w:firstLine="0"/>
                      <w:jc w:val="left"/>
                      <w:rPr>
                        <w:sz w:val="10"/>
                      </w:rPr>
                    </w:pPr>
                    <w:r>
                      <w:t>写入DR</w:t>
                    </w:r>
                  </w:p>
                  <w:p w14:paraId="778528A8">
                    <w:pPr>
                      <w:pStyle w:val="124"/>
                      <w:spacing w:before="70"/>
                      <w:ind w:left="316" w:right="0" w:firstLine="0"/>
                      <w:jc w:val="left"/>
                      <w:rPr>
                        <w:sz w:val="12"/>
                      </w:rPr>
                    </w:pPr>
                    <w:r>
                      <w:t>Tx FIFO缓冲器</w:t>
                    </w:r>
                  </w:p>
                </w:txbxContent>
              </v:textbox>
            </v:shape>
            <v:shape id="_x0000_s5416" o:spid="_x0000_s5416" o:spt="202" type="#_x0000_t202" style="position:absolute;left:2479;top:1207;height:117;width:488;" filled="f" stroked="f" coordsize="21600,21600">
              <v:path/>
              <v:fill on="f" focussize="0,0"/>
              <v:stroke on="f" joinstyle="miter"/>
              <v:imagedata o:title=""/>
              <o:lock v:ext="edit"/>
              <v:textbox inset="0mm,0mm,0mm,0mm">
                <w:txbxContent>
                  <w:p w14:paraId="1CB7A6E7">
                    <w:pPr>
                      <w:pStyle w:val="136"/>
                      <w:spacing w:before="0" w:line="115" w:lineRule="exact"/>
                      <w:ind w:left="0" w:right="0" w:firstLine="0"/>
                      <w:jc w:val="left"/>
                      <w:rPr>
                        <w:sz w:val="10"/>
                      </w:rPr>
                    </w:pPr>
                    <w:r>
                      <w:t>位置n</w:t>
                    </w:r>
                  </w:p>
                </w:txbxContent>
              </v:textbox>
            </v:shape>
            <v:shape id="_x0000_s5417" o:spid="_x0000_s5417" o:spt="202" type="#_x0000_t202" style="position:absolute;left:5959;top:1446;height:117;width:488;" filled="f" stroked="f" coordsize="21600,21600">
              <v:path/>
              <v:fill on="f" focussize="0,0"/>
              <v:stroke on="f" joinstyle="miter"/>
              <v:imagedata o:title=""/>
              <o:lock v:ext="edit"/>
              <v:textbox inset="0mm,0mm,0mm,0mm">
                <w:txbxContent>
                  <w:p w14:paraId="085B9F8A">
                    <w:pPr>
                      <w:pStyle w:val="136"/>
                      <w:spacing w:before="0" w:line="115" w:lineRule="exact"/>
                      <w:ind w:left="0" w:right="0" w:firstLine="0"/>
                      <w:jc w:val="left"/>
                      <w:rPr>
                        <w:sz w:val="10"/>
                      </w:rPr>
                    </w:pPr>
                    <w:r>
                      <w:t>位置n</w:t>
                    </w:r>
                  </w:p>
                </w:txbxContent>
              </v:textbox>
            </v:shape>
            <v:shape id="_x0000_s5418" o:spid="_x0000_s5418" o:spt="202" type="#_x0000_t202" style="position:absolute;left:2479;top:1685;height:117;width:486;" filled="f" stroked="f" coordsize="21600,21600">
              <v:path/>
              <v:fill on="f" focussize="0,0"/>
              <v:stroke on="f" joinstyle="miter"/>
              <v:imagedata o:title=""/>
              <o:lock v:ext="edit"/>
              <v:textbox inset="0mm,0mm,0mm,0mm">
                <w:txbxContent>
                  <w:p w14:paraId="3171F773">
                    <w:pPr>
                      <w:pStyle w:val="136"/>
                      <w:spacing w:before="0" w:line="115" w:lineRule="exact"/>
                      <w:ind w:left="0" w:right="0" w:firstLine="0"/>
                      <w:jc w:val="left"/>
                      <w:rPr>
                        <w:sz w:val="10"/>
                      </w:rPr>
                    </w:pPr>
                    <w:r>
                      <w:t>位置3</w:t>
                    </w:r>
                  </w:p>
                </w:txbxContent>
              </v:textbox>
            </v:shape>
            <v:shape id="_x0000_s5419" o:spid="_x0000_s5419" o:spt="202" type="#_x0000_t202" style="position:absolute;left:4916;top:1667;height:141;width:714;" filled="f" stroked="f" coordsize="21600,21600">
              <v:path/>
              <v:fill on="f" focussize="0,0"/>
              <v:stroke on="f" joinstyle="miter"/>
              <v:imagedata o:title=""/>
              <o:lock v:ext="edit"/>
              <v:textbox inset="0mm,0mm,0mm,0mm">
                <w:txbxContent>
                  <w:p w14:paraId="058BD110">
                    <w:pPr>
                      <w:pStyle w:val="221"/>
                      <w:spacing w:before="0" w:line="138" w:lineRule="exact"/>
                      <w:ind w:left="0" w:right="0" w:firstLine="0"/>
                      <w:jc w:val="left"/>
                      <w:rPr>
                        <w:sz w:val="12"/>
                      </w:rPr>
                    </w:pPr>
                    <w:r>
                      <w:t>移位逻辑</w:t>
                    </w:r>
                  </w:p>
                </w:txbxContent>
              </v:textbox>
            </v:shape>
            <v:shape id="_x0000_s5420" o:spid="_x0000_s5420" o:spt="202" type="#_x0000_t202" style="position:absolute;left:2479;top:1924;height:834;width:3966;" filled="f" stroked="f" coordsize="21600,21600">
              <v:path/>
              <v:fill on="f" focussize="0,0"/>
              <v:stroke on="f" joinstyle="miter"/>
              <v:imagedata o:title=""/>
              <o:lock v:ext="edit"/>
              <v:textbox inset="0mm,0mm,0mm,0mm">
                <w:txbxContent>
                  <w:p w14:paraId="6737F84F">
                    <w:pPr>
                      <w:pStyle w:val="136"/>
                      <w:tabs>
                        <w:tab w:val="left" w:pos="3479"/>
                      </w:tabs>
                      <w:spacing w:before="0" w:line="115" w:lineRule="exact"/>
                      <w:ind w:left="0" w:right="0" w:firstLine="0"/>
                      <w:jc w:val="left"/>
                      <w:rPr>
                        <w:sz w:val="10"/>
                      </w:rPr>
                    </w:pPr>
                    <w:r>
                      <w:rPr>
                        <w:w w:val="105"/>
                      </w:rPr>
                      <w:t>位置2</w:t>
                    </w:r>
                    <w:r>
                      <w:rPr>
                        <w:w w:val="105"/>
                      </w:rPr>
                      <w:tab/>
                    </w:r>
                    <w:r>
                      <w:t>位置3</w:t>
                    </w:r>
                  </w:p>
                  <w:p w14:paraId="2E874E80">
                    <w:pPr>
                      <w:spacing w:before="6" w:line="240" w:lineRule="auto"/>
                      <w:rPr>
                        <w:sz w:val="10"/>
                      </w:rPr>
                    </w:pPr>
                  </w:p>
                  <w:p w14:paraId="0E8DBB6E">
                    <w:pPr>
                      <w:pStyle w:val="136"/>
                      <w:tabs>
                        <w:tab w:val="left" w:pos="3479"/>
                      </w:tabs>
                      <w:spacing w:before="0"/>
                      <w:ind w:left="0" w:right="18" w:firstLine="0"/>
                      <w:jc w:val="right"/>
                      <w:rPr>
                        <w:sz w:val="10"/>
                      </w:rPr>
                    </w:pPr>
                    <w:r>
                      <w:rPr>
                        <w:w w:val="105"/>
                      </w:rPr>
                      <w:t>位置1</w:t>
                    </w:r>
                    <w:r>
                      <w:rPr>
                        <w:w w:val="105"/>
                      </w:rPr>
                      <w:tab/>
                    </w:r>
                    <w:r>
                      <w:t>位置2</w:t>
                    </w:r>
                  </w:p>
                  <w:p w14:paraId="25F349C2">
                    <w:pPr>
                      <w:spacing w:before="7" w:line="240" w:lineRule="auto"/>
                      <w:rPr>
                        <w:sz w:val="10"/>
                      </w:rPr>
                    </w:pPr>
                  </w:p>
                  <w:p w14:paraId="0E095B4A">
                    <w:pPr>
                      <w:pStyle w:val="136"/>
                      <w:tabs>
                        <w:tab w:val="left" w:pos="3479"/>
                      </w:tabs>
                      <w:spacing w:before="0"/>
                      <w:ind w:left="0" w:right="18" w:firstLine="0"/>
                      <w:jc w:val="right"/>
                      <w:rPr>
                        <w:sz w:val="10"/>
                      </w:rPr>
                    </w:pPr>
                    <w:r>
                      <w:rPr>
                        <w:w w:val="105"/>
                      </w:rPr>
                      <w:t>位置0</w:t>
                    </w:r>
                    <w:r>
                      <w:rPr>
                        <w:w w:val="105"/>
                      </w:rPr>
                      <w:tab/>
                    </w:r>
                    <w:r>
                      <w:t>位置1</w:t>
                    </w:r>
                  </w:p>
                  <w:p w14:paraId="4C06D66D">
                    <w:pPr>
                      <w:spacing w:before="6" w:line="240" w:lineRule="auto"/>
                      <w:rPr>
                        <w:sz w:val="10"/>
                      </w:rPr>
                    </w:pPr>
                  </w:p>
                  <w:p w14:paraId="6C4EA24A">
                    <w:pPr>
                      <w:pStyle w:val="136"/>
                      <w:spacing w:before="1"/>
                      <w:ind w:left="0" w:right="18" w:firstLine="0"/>
                      <w:jc w:val="right"/>
                      <w:rPr>
                        <w:sz w:val="10"/>
                      </w:rPr>
                    </w:pPr>
                    <w:r>
                      <w:t>地点0</w:t>
                    </w:r>
                  </w:p>
                </w:txbxContent>
              </v:textbox>
            </v:shape>
            <v:shape id="_x0000_s5421" o:spid="_x0000_s5421" o:spt="202" type="#_x0000_t202" style="position:absolute;left:7169;top:2862;height:141;width:785;" filled="f" stroked="f" coordsize="21600,21600">
              <v:path/>
              <v:fill on="f" focussize="0,0"/>
              <v:stroke on="f" joinstyle="miter"/>
              <v:imagedata o:title=""/>
              <o:lock v:ext="edit"/>
              <v:textbox inset="0mm,0mm,0mm,0mm">
                <w:txbxContent>
                  <w:p w14:paraId="32F3D1FE">
                    <w:pPr>
                      <w:pStyle w:val="124"/>
                      <w:spacing w:before="0" w:line="138" w:lineRule="exact"/>
                      <w:ind w:left="0" w:right="0" w:firstLine="0"/>
                      <w:jc w:val="left"/>
                      <w:rPr>
                        <w:sz w:val="12"/>
                      </w:rPr>
                    </w:pPr>
                    <w:r>
                      <w:t>Rx FIFO缓冲器</w:t>
                    </w:r>
                  </w:p>
                </w:txbxContent>
              </v:textbox>
            </v:shape>
            <v:shape id="_x0000_s5422" o:spid="_x0000_s5422" o:spt="202" type="#_x0000_t202" style="position:absolute;left:3115;top:3181;height:300;width:1056;" filled="f" stroked="f" coordsize="21600,21600">
              <v:path/>
              <v:fill on="f" focussize="0,0"/>
              <v:stroke on="f" joinstyle="miter"/>
              <v:imagedata o:title=""/>
              <o:lock v:ext="edit"/>
              <v:textbox inset="0mm,0mm,0mm,0mm">
                <w:txbxContent>
                  <w:p w14:paraId="4FACEB72">
                    <w:pPr>
                      <w:pStyle w:val="124"/>
                      <w:spacing w:before="0" w:line="273" w:lineRule="auto"/>
                      <w:ind w:left="290" w:right="14" w:hanging="291"/>
                      <w:jc w:val="left"/>
                      <w:rPr>
                        <w:sz w:val="12"/>
                      </w:rPr>
                    </w:pPr>
                    <w:r>
                      <w:t>传输前的FIFO状态</w:t>
                    </w:r>
                  </w:p>
                </w:txbxContent>
              </v:textbox>
            </v:shape>
            <v:shape id="_x0000_s5423" o:spid="_x0000_s5423" o:spt="202" type="#_x0000_t202" style="position:absolute;left:5191;top:3199;height:117;width:158;" filled="f" stroked="f" coordsize="21600,21600">
              <v:path/>
              <v:fill on="f" focussize="0,0"/>
              <v:stroke on="f" joinstyle="miter"/>
              <v:imagedata o:title=""/>
              <o:lock v:ext="edit"/>
              <v:textbox inset="0mm,0mm,0mm,0mm">
                <w:txbxContent>
                  <w:p w14:paraId="07232740">
                    <w:pPr>
                      <w:pStyle w:val="136"/>
                      <w:spacing w:before="0" w:line="115" w:lineRule="exact"/>
                      <w:ind w:left="0" w:right="0" w:firstLine="0"/>
                      <w:jc w:val="left"/>
                      <w:rPr>
                        <w:sz w:val="10"/>
                      </w:rPr>
                    </w:pPr>
                    <w:r>
                      <w:t>TXD</w:t>
                    </w:r>
                  </w:p>
                </w:txbxContent>
              </v:textbox>
            </v:shape>
            <v:shape id="_x0000_s5424" o:spid="_x0000_s5424" o:spt="202" type="#_x0000_t202" style="position:absolute;left:6542;top:3181;height:300;width:1248;" filled="f" stroked="f" coordsize="21600,21600">
              <v:path/>
              <v:fill on="f" focussize="0,0"/>
              <v:stroke on="f" joinstyle="miter"/>
              <v:imagedata o:title=""/>
              <o:lock v:ext="edit"/>
              <v:textbox inset="0mm,0mm,0mm,0mm">
                <w:txbxContent>
                  <w:p w14:paraId="71994211">
                    <w:pPr>
                      <w:pStyle w:val="124"/>
                      <w:spacing w:before="0" w:line="273" w:lineRule="auto"/>
                      <w:ind w:left="0" w:right="11" w:firstLine="217"/>
                      <w:jc w:val="left"/>
                      <w:rPr>
                        <w:sz w:val="12"/>
                      </w:rPr>
                    </w:pPr>
                    <w:r>
                      <w:t>传输完成时的FIFO状态</w:t>
                    </w:r>
                  </w:p>
                </w:txbxContent>
              </v:textbox>
            </v:shape>
            <v:shape id="_x0000_s5425" o:spid="_x0000_s5425" o:spt="202" type="#_x0000_t202" style="position:absolute;left:6550;top:2575;height:200;width:1196;" fillcolor="#F6F6F6" filled="t" stroked="t" coordsize="21600,21600">
              <v:path/>
              <v:fill on="t" focussize="0,0"/>
              <v:stroke weight="0.498031496062992pt" color="#1D1D1A"/>
              <v:imagedata o:title=""/>
              <o:lock v:ext="edit"/>
              <v:textbox inset="0mm,0mm,0mm,0mm">
                <w:txbxContent>
                  <w:p w14:paraId="57A84EFC">
                    <w:pPr>
                      <w:pStyle w:val="221"/>
                      <w:spacing w:before="41"/>
                      <w:ind w:left="428" w:right="427" w:firstLine="0"/>
                      <w:jc w:val="center"/>
                      <w:rPr>
                        <w:sz w:val="12"/>
                      </w:rPr>
                    </w:pPr>
                    <w:r>
                      <w:t>NULL</w:t>
                    </w:r>
                  </w:p>
                </w:txbxContent>
              </v:textbox>
            </v:shape>
            <v:shape id="_x0000_s5426" o:spid="_x0000_s5426" o:spt="202" type="#_x0000_t202" style="position:absolute;left:6550;top:2335;height:240;width:1196;" fillcolor="#F6F6F6" filled="t" stroked="t" coordsize="21600,21600">
              <v:path/>
              <v:fill on="t" focussize="0,0"/>
              <v:stroke weight="0.498031496062992pt" color="#1D1D1A"/>
              <v:imagedata o:title=""/>
              <o:lock v:ext="edit"/>
              <v:textbox inset="0mm,0mm,0mm,0mm">
                <w:txbxContent>
                  <w:p w14:paraId="6862BF50">
                    <w:pPr>
                      <w:pStyle w:val="221"/>
                      <w:spacing w:before="41"/>
                      <w:ind w:left="428" w:right="427" w:firstLine="0"/>
                      <w:jc w:val="center"/>
                      <w:rPr>
                        <w:sz w:val="12"/>
                      </w:rPr>
                    </w:pPr>
                    <w:r>
                      <w:t>NULL</w:t>
                    </w:r>
                  </w:p>
                </w:txbxContent>
              </v:textbox>
            </v:shape>
            <v:shape id="_x0000_s5427" o:spid="_x0000_s5427" o:spt="202" type="#_x0000_t202" style="position:absolute;left:3030;top:2335;height:240;width:1196;" fillcolor="#F6F6F6" filled="t" stroked="t" coordsize="21600,21600">
              <v:path/>
              <v:fill on="t" focussize="0,0"/>
              <v:stroke weight="0.498031496062992pt" color="#1D1D1A"/>
              <v:imagedata o:title=""/>
              <o:lock v:ext="edit"/>
              <v:textbox inset="0mm,0mm,0mm,0mm">
                <w:txbxContent>
                  <w:p w14:paraId="0E949F85">
                    <w:pPr>
                      <w:pStyle w:val="233"/>
                      <w:spacing w:before="41"/>
                      <w:ind w:left="274" w:right="0" w:firstLine="0"/>
                      <w:jc w:val="left"/>
                      <w:rPr>
                        <w:sz w:val="12"/>
                      </w:rPr>
                    </w:pPr>
                    <w:r>
                      <w:t>Ctrl Word（0）</w:t>
                    </w:r>
                  </w:p>
                </w:txbxContent>
              </v:textbox>
            </v:shape>
            <v:shape id="_x0000_s5428" o:spid="_x0000_s5428" o:spt="202" type="#_x0000_t202" style="position:absolute;left:6550;top:2096;height:240;width:1196;" fillcolor="#F6F6F6" filled="t" stroked="t" coordsize="21600,21600">
              <v:path/>
              <v:fill on="t" focussize="0,0"/>
              <v:stroke weight="0.498031496062992pt" color="#1D1D1A"/>
              <v:imagedata o:title=""/>
              <o:lock v:ext="edit"/>
              <v:textbox inset="0mm,0mm,0mm,0mm">
                <w:txbxContent>
                  <w:p w14:paraId="47244C4F">
                    <w:pPr>
                      <w:pStyle w:val="221"/>
                      <w:spacing w:before="41"/>
                      <w:ind w:left="428" w:right="427" w:firstLine="0"/>
                      <w:jc w:val="center"/>
                      <w:rPr>
                        <w:sz w:val="12"/>
                      </w:rPr>
                    </w:pPr>
                    <w:r>
                      <w:t>NULL</w:t>
                    </w:r>
                  </w:p>
                </w:txbxContent>
              </v:textbox>
            </v:shape>
            <v:shape id="_x0000_s5429" o:spid="_x0000_s5429" o:spt="202" type="#_x0000_t202" style="position:absolute;left:3030;top:2096;height:240;width:1196;" fillcolor="#F6F6F6" filled="t" stroked="t" coordsize="21600,21600">
              <v:path/>
              <v:fill on="t" focussize="0,0"/>
              <v:stroke weight="0.498031496062992pt" color="#1D1D1A"/>
              <v:imagedata o:title=""/>
              <o:lock v:ext="edit"/>
              <v:textbox inset="0mm,0mm,0mm,0mm">
                <w:txbxContent>
                  <w:p w14:paraId="771C6329">
                    <w:pPr>
                      <w:pStyle w:val="221"/>
                      <w:spacing w:before="41"/>
                      <w:ind w:left="428" w:right="427" w:firstLine="0"/>
                      <w:jc w:val="center"/>
                      <w:rPr>
                        <w:sz w:val="12"/>
                      </w:rPr>
                    </w:pPr>
                    <w:r>
                      <w:t>NULL</w:t>
                    </w:r>
                  </w:p>
                </w:txbxContent>
              </v:textbox>
            </v:shape>
            <v:shape id="_x0000_s5430" o:spid="_x0000_s5430" o:spt="202" type="#_x0000_t202" style="position:absolute;left:6550;top:1857;height:240;width:1196;" fillcolor="#F6F6F6" filled="t" stroked="t" coordsize="21600,21600">
              <v:path/>
              <v:fill on="t" focussize="0,0"/>
              <v:stroke weight="0.498031496062992pt" color="#1D1D1A"/>
              <v:imagedata o:title=""/>
              <o:lock v:ext="edit"/>
              <v:textbox inset="0mm,0mm,0mm,0mm">
                <w:txbxContent>
                  <w:p w14:paraId="446B3A92">
                    <w:pPr>
                      <w:pStyle w:val="221"/>
                      <w:spacing w:before="41"/>
                      <w:ind w:left="428" w:right="427" w:firstLine="0"/>
                      <w:jc w:val="center"/>
                      <w:rPr>
                        <w:sz w:val="12"/>
                      </w:rPr>
                    </w:pPr>
                    <w:r>
                      <w:t>NULL</w:t>
                    </w:r>
                  </w:p>
                </w:txbxContent>
              </v:textbox>
            </v:shape>
            <v:shape id="_x0000_s5431" o:spid="_x0000_s5431" o:spt="202" type="#_x0000_t202" style="position:absolute;left:3030;top:1857;height:240;width:1196;" fillcolor="#F6F6F6" filled="t" stroked="t" coordsize="21600,21600">
              <v:path/>
              <v:fill on="t" focussize="0,0"/>
              <v:stroke weight="0.498031496062992pt" color="#1D1D1A"/>
              <v:imagedata o:title=""/>
              <o:lock v:ext="edit"/>
              <v:textbox inset="0mm,0mm,0mm,0mm">
                <w:txbxContent>
                  <w:p w14:paraId="396479D3">
                    <w:pPr>
                      <w:pStyle w:val="221"/>
                      <w:spacing w:before="41"/>
                      <w:ind w:left="428" w:right="427" w:firstLine="0"/>
                      <w:jc w:val="center"/>
                      <w:rPr>
                        <w:sz w:val="12"/>
                      </w:rPr>
                    </w:pPr>
                    <w:r>
                      <w:t>NULL</w:t>
                    </w:r>
                  </w:p>
                </w:txbxContent>
              </v:textbox>
            </v:shape>
            <v:shape id="_x0000_s5432" o:spid="_x0000_s5432" o:spt="202" type="#_x0000_t202" style="position:absolute;left:3030;top:1618;height:240;width:1196;" fillcolor="#F6F6F6" filled="t" stroked="t" coordsize="21600,21600">
              <v:path/>
              <v:fill on="t" focussize="0,0"/>
              <v:stroke weight="0.498031496062992pt" color="#1D1D1A"/>
              <v:imagedata o:title=""/>
              <o:lock v:ext="edit"/>
              <v:textbox inset="0mm,0mm,0mm,0mm">
                <w:txbxContent>
                  <w:p w14:paraId="34FCBE06">
                    <w:pPr>
                      <w:pStyle w:val="221"/>
                      <w:spacing w:before="41"/>
                      <w:ind w:left="428" w:right="427" w:firstLine="0"/>
                      <w:jc w:val="center"/>
                      <w:rPr>
                        <w:sz w:val="12"/>
                      </w:rPr>
                    </w:pPr>
                    <w:r>
                      <w:t>NULL</w:t>
                    </w:r>
                  </w:p>
                </w:txbxContent>
              </v:textbox>
            </v:shape>
            <v:shape id="_x0000_s5433" o:spid="_x0000_s5433" o:spt="202" type="#_x0000_t202" style="position:absolute;left:6550;top:1379;height:240;width:1196;" fillcolor="#F6F6F6" filled="t" stroked="t" coordsize="21600,21600">
              <v:path/>
              <v:fill on="t" focussize="0,0"/>
              <v:stroke weight="0.498031496062992pt" color="#1D1D1A"/>
              <v:imagedata o:title=""/>
              <o:lock v:ext="edit"/>
              <v:textbox inset="0mm,0mm,0mm,0mm">
                <w:txbxContent>
                  <w:p w14:paraId="0166D799">
                    <w:pPr>
                      <w:pStyle w:val="221"/>
                      <w:spacing w:before="41"/>
                      <w:ind w:left="428" w:right="427" w:firstLine="0"/>
                      <w:jc w:val="center"/>
                      <w:rPr>
                        <w:sz w:val="12"/>
                      </w:rPr>
                    </w:pPr>
                    <w:r>
                      <w:t>NULL</w:t>
                    </w:r>
                  </w:p>
                </w:txbxContent>
              </v:textbox>
            </v:shape>
            <v:shape id="_x0000_s5434" o:spid="_x0000_s5434" o:spt="202" type="#_x0000_t202" style="position:absolute;left:3030;top:1140;height:240;width:1196;" fillcolor="#F6F6F6" filled="t" stroked="t" coordsize="21600,21600">
              <v:path/>
              <v:fill on="t" focussize="0,0"/>
              <v:stroke weight="0.498031496062992pt" color="#1D1D1A"/>
              <v:imagedata o:title=""/>
              <o:lock v:ext="edit"/>
              <v:textbox inset="0mm,0mm,0mm,0mm">
                <w:txbxContent>
                  <w:p w14:paraId="442D89CB">
                    <w:pPr>
                      <w:pStyle w:val="221"/>
                      <w:spacing w:before="41"/>
                      <w:ind w:left="428" w:right="427" w:firstLine="0"/>
                      <w:jc w:val="center"/>
                      <w:rPr>
                        <w:sz w:val="12"/>
                      </w:rPr>
                    </w:pPr>
                    <w:r>
                      <w:t>NULL</w:t>
                    </w:r>
                  </w:p>
                </w:txbxContent>
              </v:textbox>
            </v:shape>
            <v:shape id="_x0000_s5435" o:spid="_x0000_s5435" o:spt="202" type="#_x0000_t202" style="position:absolute;left:3030;top:2893;height:240;width:1196;" fillcolor="#F6F6F6" filled="t" stroked="t" coordsize="21600,21600">
              <v:path/>
              <v:fill on="t" focussize="0,0"/>
              <v:stroke weight="0.498031496062992pt" color="#1D1D1A"/>
              <v:imagedata o:title=""/>
              <o:lock v:ext="edit"/>
              <v:textbox inset="0mm,0mm,0mm,0mm">
                <w:txbxContent>
                  <w:p w14:paraId="04C7E6FD">
                    <w:pPr>
                      <w:pStyle w:val="124"/>
                      <w:spacing w:before="41"/>
                      <w:ind w:left="205" w:right="0" w:firstLine="0"/>
                      <w:jc w:val="left"/>
                      <w:rPr>
                        <w:sz w:val="12"/>
                      </w:rPr>
                    </w:pPr>
                    <w:r>
                      <w:t>Rx FIFO为空</w:t>
                    </w:r>
                  </w:p>
                </w:txbxContent>
              </v:textbox>
            </v:shape>
            <v:shape id="_x0000_s5436" o:spid="_x0000_s5436" o:spt="202" type="#_x0000_t202" style="position:absolute;left:6550;top:821;height:240;width:1196;" fillcolor="#F6F6F6" filled="t" stroked="t" coordsize="21600,21600">
              <v:path/>
              <v:fill on="t" focussize="0,0"/>
              <v:stroke weight="0.498031496062992pt" color="#1D1D1A"/>
              <v:imagedata o:title=""/>
              <o:lock v:ext="edit"/>
              <v:textbox inset="0mm,0mm,0mm,0mm">
                <w:txbxContent>
                  <w:p w14:paraId="7F2EAD32">
                    <w:pPr>
                      <w:pStyle w:val="124"/>
                      <w:spacing w:before="41"/>
                      <w:ind w:left="207" w:right="0" w:firstLine="0"/>
                      <w:jc w:val="left"/>
                      <w:rPr>
                        <w:sz w:val="12"/>
                      </w:rPr>
                    </w:pPr>
                    <w:r>
                      <w:t>Tx FIFO为空</w:t>
                    </w:r>
                  </w:p>
                </w:txbxContent>
              </v:textbox>
            </v:shape>
          </v:group>
        </w:pict>
      </w:r>
      <w:r>
        <w:pict>
          <v:shape id="_x0000_s5437" o:spid="_x0000_s5437" o:spt="202" type="#_x0000_t202" style="position:absolute;left:0pt;margin-left:141.3pt;margin-top:20.9pt;height:8.5pt;width:60.55pt;mso-position-horizontal-relative:page;z-index:25175040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Layout w:type="fixed"/>
                    <w:tblCellMar>
                      <w:top w:w="0" w:type="dxa"/>
                      <w:left w:w="0" w:type="dxa"/>
                      <w:bottom w:w="0" w:type="dxa"/>
                      <w:right w:w="0" w:type="dxa"/>
                    </w:tblCellMar>
                  </w:tblPr>
                  <w:tblGrid>
                    <w:gridCol w:w="398"/>
                    <w:gridCol w:w="398"/>
                    <w:gridCol w:w="398"/>
                  </w:tblGrid>
                  <w:tr w14:paraId="4165D163">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149" w:hRule="atLeast"/>
                    </w:trPr>
                    <w:tc>
                      <w:tcPr>
                        <w:tcW w:w="398" w:type="dxa"/>
                        <w:shd w:val="clear" w:color="auto" w:fill="F6F6F6"/>
                      </w:tcPr>
                      <w:p w14:paraId="5CE4C067">
                        <w:pPr>
                          <w:pStyle w:val="229"/>
                          <w:spacing w:before="4" w:line="125" w:lineRule="exact"/>
                          <w:ind w:left="11"/>
                          <w:jc w:val="center"/>
                          <w:rPr>
                            <w:sz w:val="12"/>
                          </w:rPr>
                        </w:pPr>
                        <w:r>
                          <w:t>1</w:t>
                        </w:r>
                      </w:p>
                    </w:tc>
                    <w:tc>
                      <w:tcPr>
                        <w:tcW w:w="398" w:type="dxa"/>
                        <w:shd w:val="clear" w:color="auto" w:fill="F6F6F6"/>
                      </w:tcPr>
                      <w:p w14:paraId="42D7A34D">
                        <w:pPr>
                          <w:pStyle w:val="229"/>
                          <w:spacing w:before="4" w:line="125" w:lineRule="exact"/>
                          <w:ind w:left="11"/>
                          <w:jc w:val="center"/>
                          <w:rPr>
                            <w:sz w:val="12"/>
                          </w:rPr>
                        </w:pPr>
                        <w:r>
                          <w:t>1</w:t>
                        </w:r>
                      </w:p>
                    </w:tc>
                    <w:tc>
                      <w:tcPr>
                        <w:tcW w:w="398" w:type="dxa"/>
                        <w:shd w:val="clear" w:color="auto" w:fill="F6F6F6"/>
                      </w:tcPr>
                      <w:p w14:paraId="2B1FBAC6">
                        <w:pPr>
                          <w:pStyle w:val="229"/>
                          <w:spacing w:before="4" w:line="125" w:lineRule="exact"/>
                          <w:ind w:left="12"/>
                          <w:jc w:val="center"/>
                          <w:rPr>
                            <w:sz w:val="12"/>
                          </w:rPr>
                        </w:pPr>
                        <w:r>
                          <w:t>0</w:t>
                        </w:r>
                      </w:p>
                    </w:tc>
                  </w:tr>
                </w:tbl>
                <w:p w14:paraId="15A8723D">
                  <w:pPr>
                    <w:pStyle w:val="8"/>
                  </w:pPr>
                </w:p>
              </w:txbxContent>
            </v:textbox>
          </v:shape>
        </w:pict>
      </w:r>
      <w:r>
        <w:rPr>
          <w:i/>
          <w:color w:val="333333"/>
          <w:w w:val="95"/>
          <w:sz w:val="12"/>
        </w:rPr>
        <w:t xml:space="preserve">图145. </w:t>
      </w:r>
      <w:r>
        <w:rPr>
          <w:i/>
          <w:color w:val="333333"/>
          <w:w w:val="90"/>
          <w:sz w:val="12"/>
        </w:rPr>
        <w:t>微丝</w:t>
      </w:r>
      <w:r>
        <w:rPr>
          <w:i/>
          <w:color w:val="333333"/>
          <w:w w:val="85"/>
          <w:sz w:val="12"/>
        </w:rPr>
        <w:t>控制字传输的FIFO状态</w:t>
      </w:r>
    </w:p>
    <w:p w14:paraId="36D63777">
      <w:pPr>
        <w:spacing w:after="0" w:line="319" w:lineRule="auto"/>
        <w:jc w:val="left"/>
        <w:rPr>
          <w:sz w:val="12"/>
        </w:rPr>
        <w:sectPr>
          <w:pgSz w:w="11910" w:h="16840"/>
          <w:pgMar w:top="920" w:right="1000" w:bottom="960" w:left="1020" w:header="562" w:footer="780" w:gutter="0"/>
          <w:cols w:space="720" w:num="1"/>
        </w:sectPr>
      </w:pPr>
    </w:p>
    <w:p w14:paraId="3AA46A61">
      <w:pPr>
        <w:pStyle w:val="8"/>
        <w:rPr>
          <w:i/>
          <w:sz w:val="20"/>
        </w:rPr>
      </w:pPr>
    </w:p>
    <w:p w14:paraId="3481DB19">
      <w:pPr>
        <w:pStyle w:val="8"/>
        <w:rPr>
          <w:i/>
          <w:sz w:val="20"/>
        </w:rPr>
      </w:pPr>
    </w:p>
    <w:p w14:paraId="2F2AB7FE">
      <w:pPr>
        <w:pStyle w:val="8"/>
        <w:spacing w:before="8"/>
        <w:rPr>
          <w:i/>
          <w:sz w:val="19"/>
        </w:rPr>
      </w:pPr>
    </w:p>
    <w:p w14:paraId="6737EFA6">
      <w:pPr>
        <w:spacing w:before="0" w:line="319" w:lineRule="auto"/>
        <w:ind w:left="100" w:right="8763" w:firstLine="0"/>
        <w:jc w:val="left"/>
        <w:rPr>
          <w:i/>
          <w:sz w:val="12"/>
        </w:rPr>
      </w:pPr>
      <w:r>
        <w:pict>
          <v:group id="_x0000_s5438" o:spid="_x0000_s5438" o:spt="203" style="position:absolute;left:0pt;margin-left:115pt;margin-top:-0.65pt;height:115.2pt;width:297pt;mso-position-horizontal-relative:page;z-index:251751424;mso-width-relative:page;mso-height-relative:page;" coordorigin="2300,-13" coordsize="5940,2304">
            <o:lock v:ext="edit"/>
            <v:rect id="_x0000_s5439" o:spid="_x0000_s5439" o:spt="1" style="position:absolute;left:2300;top:-14;height:2304;width:5940;" fillcolor="#F2F2F2" filled="t" stroked="f" coordsize="21600,21600">
              <v:path/>
              <v:fill on="t" focussize="0,0"/>
              <v:stroke on="f"/>
              <v:imagedata o:title=""/>
              <o:lock v:ext="edit"/>
            </v:rect>
            <v:shape id="_x0000_s5440" o:spid="_x0000_s5440" style="position:absolute;left:6692;top:217;height:1843;width:462;" filled="f" stroked="t" coordorigin="6692,217" coordsize="462,1843" path="m6692,2060l6692,217m7154,2060l7154,217e">
              <v:path arrowok="t"/>
              <v:fill on="f" focussize="0,0"/>
              <v:stroke weight="0.44740157480315pt" color="#7F7F7F"/>
              <v:imagedata o:title=""/>
              <o:lock v:ext="edit"/>
            </v:shape>
            <v:shape id="_x0000_s5441" o:spid="_x0000_s5441" style="position:absolute;left:6463;top:792;height:231;width:923;" fillcolor="#BFBFBF" filled="t" stroked="f" coordorigin="6463,793" coordsize="923,231" path="m7299,793l6550,793,6463,908,6550,1023,7299,1023,7386,908,7299,793xe">
              <v:path arrowok="t"/>
              <v:fill on="t" focussize="0,0"/>
              <v:stroke on="f"/>
              <v:imagedata o:title=""/>
              <o:lock v:ext="edit"/>
            </v:shape>
            <v:shape id="_x0000_s5442" o:spid="_x0000_s5442" style="position:absolute;left:3458;top:217;height:1843;width:4159;" filled="f" stroked="t" coordorigin="3458,217" coordsize="4159,1843" path="m3458,2060l3458,217m3920,2060l3920,217m4382,2060l4382,217m4844,2060l4844,217m5306,2060l5306,217m5771,2060l5771,217m6230,2060l6230,217m7616,2060l7616,217e">
              <v:path arrowok="t"/>
              <v:fill on="f" focussize="0,0"/>
              <v:stroke weight="0.44740157480315pt" color="#7F7F7F"/>
              <v:imagedata o:title=""/>
              <o:lock v:ext="edit"/>
            </v:shape>
            <v:shape id="_x0000_s5443" o:spid="_x0000_s5443" style="position:absolute;left:3313;top:217;height:231;width:4761;" filled="f" stroked="t" coordorigin="3314,217" coordsize="4761,231" path="m8074,447l7846,447,7846,218,7616,217,7615,447,6464,447,6464,218,6233,217,6232,447,6006,447,6006,218,5775,217,5775,447,5542,447,5542,218,5311,217,5310,447,5079,447,5079,218,4848,217,4847,447,4616,447,4616,218,4385,217,4385,447,4154,447,4154,218,3923,217,3923,447,3314,447e">
              <v:path arrowok="t"/>
              <v:fill on="f" focussize="0,0"/>
              <v:stroke weight="0.719763779527559pt" color="#000000"/>
              <v:imagedata o:title=""/>
              <o:lock v:ext="edit"/>
            </v:shape>
            <v:shape id="_x0000_s5444" o:spid="_x0000_s5444" o:spt="75" type="#_x0000_t75" style="position:absolute;left:5223;top:185;height:294;width:175;" filled="f" stroked="f" coordsize="21600,21600">
              <v:path/>
              <v:fill on="f" focussize="0,0"/>
              <v:stroke on="f"/>
              <v:imagedata r:id="rId213" o:title=""/>
              <o:lock v:ext="edit" aspectratio="t"/>
            </v:shape>
            <v:shape id="_x0000_s5445" o:spid="_x0000_s5445" o:spt="75" type="#_x0000_t75" style="position:absolute;left:5223;top:761;height:294;width:175;" filled="f" stroked="f" coordsize="21600,21600">
              <v:path/>
              <v:fill on="f" focussize="0,0"/>
              <v:stroke on="f"/>
              <v:imagedata r:id="rId214" o:title=""/>
              <o:lock v:ext="edit" aspectratio="t"/>
            </v:shape>
            <v:shape id="_x0000_s5446" o:spid="_x0000_s5446" style="position:absolute;left:3313;top:792;height:576;width:4765;" filled="f" stroked="t" coordorigin="3313,793" coordsize="4765,576" path="m7848,908l7762,793,7472,793,7299,1023,6552,1023,6379,793,6088,793,5915,1023,5625,1023,5453,793,5168,793,4995,1023,4703,1023,4531,793,4242,793,4070,1023,3776,1023,3690,908m3690,908l3776,793,4070,793,4242,1023,4531,1023,4703,793,4995,793,5168,1023,5453,1023,5625,793,5915,793,6088,1023,6379,1023,6552,793,7299,793,7472,1023,7762,1023,7848,908,8078,908m3313,1254l6933,1254,7015,1369,7307,1369,7480,1138,7764,1138,7858,1254,8078,1253e">
              <v:path arrowok="t"/>
              <v:fill on="f" focussize="0,0"/>
              <v:stroke weight="0.719763779527559pt" color="#000000"/>
              <v:imagedata o:title=""/>
              <o:lock v:ext="edit"/>
            </v:shape>
            <v:shape id="_x0000_s5447" o:spid="_x0000_s5447" o:spt="75" type="#_x0000_t75" style="position:absolute;left:5223;top:1106;height:294;width:175;" filled="f" stroked="f" coordsize="21600,21600">
              <v:path/>
              <v:fill on="f" focussize="0,0"/>
              <v:stroke on="f"/>
              <v:imagedata r:id="rId214" o:title=""/>
              <o:lock v:ext="edit" aspectratio="t"/>
            </v:shape>
            <v:shape id="_x0000_s5448" o:spid="_x0000_s5448" o:spt="75" type="#_x0000_t75" style="position:absolute;left:5223;top:1452;height:294;width:175;" filled="f" stroked="f" coordsize="21600,21600">
              <v:path/>
              <v:fill on="f" focussize="0,0"/>
              <v:stroke on="f"/>
              <v:imagedata r:id="rId214" o:title=""/>
              <o:lock v:ext="edit" aspectratio="t"/>
            </v:shape>
            <v:shape id="_x0000_s5449" o:spid="_x0000_s5449" o:spt="75" type="#_x0000_t75" style="position:absolute;left:5223;top:1797;height:294;width:175;" filled="f" stroked="f" coordsize="21600,21600">
              <v:path/>
              <v:fill on="f" focussize="0,0"/>
              <v:stroke on="f"/>
              <v:imagedata r:id="rId213" o:title=""/>
              <o:lock v:ext="edit" aspectratio="t"/>
            </v:shape>
            <v:shape id="_x0000_s5450" o:spid="_x0000_s5450" style="position:absolute;left:3314;top:677;height:1383;width:4759;" filled="f" stroked="t" coordorigin="3314,678" coordsize="4759,1383" path="m8073,1484l7843,1485,7843,1714,6925,1714,6925,1484,6692,1484,6692,1714,3458,1715,3458,1485,3314,1485m8073,1829l7843,1830,7843,2060,6925,2060,6925,1829,6692,1829,6692,2060,3458,2060,3458,1831,3314,1830m5654,678l6399,678e">
              <v:path arrowok="t"/>
              <v:fill on="f" focussize="0,0"/>
              <v:stroke weight="0.719763779527559pt" color="#000000"/>
              <v:imagedata o:title=""/>
              <o:lock v:ext="edit"/>
            </v:shape>
            <v:shape id="_x0000_s5451" o:spid="_x0000_s5451" style="position:absolute;left:6368;top:637;height:80;width:95;" fillcolor="#000000" filled="t" stroked="f" coordorigin="6368,638" coordsize="95,80" path="m6368,638l6385,678,6368,718,6463,678,6368,638xe">
              <v:path arrowok="t"/>
              <v:fill on="t" focussize="0,0"/>
              <v:stroke on="f"/>
              <v:imagedata o:title=""/>
              <o:lock v:ext="edit"/>
            </v:shape>
            <v:line id="_x0000_s5452" o:spid="_x0000_s5452" o:spt="20" style="position:absolute;left:3754;top:678;height:0;width:744;" stroked="t" coordsize="21600,21600">
              <v:path arrowok="t"/>
              <v:fill focussize="0,0"/>
              <v:stroke weight="0.719763779527559pt" color="#000000"/>
              <v:imagedata o:title=""/>
              <o:lock v:ext="edit"/>
            </v:line>
            <v:shape id="_x0000_s5453" o:spid="_x0000_s5453" style="position:absolute;left:3689;top:637;height:80;width:95;" fillcolor="#000000" filled="t" stroked="f" coordorigin="3690,638" coordsize="95,80" path="m3785,638l3690,678,3785,718,3768,678,3785,638xe">
              <v:path arrowok="t"/>
              <v:fill on="t" focussize="0,0"/>
              <v:stroke on="f"/>
              <v:imagedata o:title=""/>
              <o:lock v:ext="edit"/>
            </v:shape>
            <v:shape id="_x0000_s5454" o:spid="_x0000_s5454" style="position:absolute;left:3313;top:623;height:286;width:3150;" filled="f" stroked="t" coordorigin="3314,623" coordsize="3150,286" path="m6464,732l6464,623m3690,732l3690,623m3314,908l3690,908e">
              <v:path arrowok="t"/>
              <v:fill on="f" focussize="0,0"/>
              <v:stroke weight="0.719763779527559pt" color="#000000"/>
              <v:imagedata o:title=""/>
              <o:lock v:ext="edit"/>
            </v:shape>
            <v:shape id="_x0000_s5455" o:spid="_x0000_s5455" o:spt="202" type="#_x0000_t202" style="position:absolute;left:2713;top:313;height:169;width:551;" filled="f" stroked="f" coordsize="21600,21600">
              <v:path/>
              <v:fill on="f" focussize="0,0"/>
              <v:stroke on="f" joinstyle="miter"/>
              <v:imagedata o:title=""/>
              <o:lock v:ext="edit"/>
              <v:textbox inset="0mm,0mm,0mm,0mm">
                <w:txbxContent>
                  <w:p w14:paraId="17531116">
                    <w:pPr>
                      <w:pStyle w:val="183"/>
                      <w:spacing w:before="2"/>
                      <w:ind w:left="0" w:right="0" w:firstLine="0"/>
                      <w:jc w:val="left"/>
                      <w:rPr>
                        <w:sz w:val="14"/>
                      </w:rPr>
                    </w:pPr>
                    <w:r>
                      <w:t>sclk_out</w:t>
                    </w:r>
                  </w:p>
                </w:txbxContent>
              </v:textbox>
            </v:shape>
            <v:shape id="_x0000_s5456" o:spid="_x0000_s5456" o:spt="202" type="#_x0000_t202" style="position:absolute;left:4590;top:583;height:169;width:978;" filled="f" stroked="f" coordsize="21600,21600">
              <v:path/>
              <v:fill on="f" focussize="0,0"/>
              <v:stroke on="f" joinstyle="miter"/>
              <v:imagedata o:title=""/>
              <o:lock v:ext="edit"/>
              <v:textbox inset="0mm,0mm,0mm,0mm">
                <w:txbxContent>
                  <w:p w14:paraId="097BD158">
                    <w:pPr>
                      <w:pStyle w:val="217"/>
                      <w:spacing w:before="2"/>
                      <w:ind w:left="0" w:right="0" w:firstLine="0"/>
                      <w:jc w:val="left"/>
                      <w:rPr>
                        <w:sz w:val="14"/>
                      </w:rPr>
                    </w:pPr>
                    <w:r>
                      <w:t>控制字0</w:t>
                    </w:r>
                  </w:p>
                </w:txbxContent>
              </v:textbox>
            </v:shape>
            <v:shape id="_x0000_s5457" o:spid="_x0000_s5457" o:spt="202" type="#_x0000_t202" style="position:absolute;left:3034;top:889;height:169;width:220;" filled="f" stroked="f" coordsize="21600,21600">
              <v:path/>
              <v:fill on="f" focussize="0,0"/>
              <v:stroke on="f" joinstyle="miter"/>
              <v:imagedata o:title=""/>
              <o:lock v:ext="edit"/>
              <v:textbox inset="0mm,0mm,0mm,0mm">
                <w:txbxContent>
                  <w:p w14:paraId="6D997150">
                    <w:pPr>
                      <w:pStyle w:val="183"/>
                      <w:spacing w:before="2"/>
                      <w:ind w:left="0" w:right="0" w:firstLine="0"/>
                      <w:jc w:val="left"/>
                      <w:rPr>
                        <w:sz w:val="14"/>
                      </w:rPr>
                    </w:pPr>
                    <w:r>
                      <w:t>TXD</w:t>
                    </w:r>
                  </w:p>
                </w:txbxContent>
              </v:textbox>
            </v:shape>
            <v:shape id="_x0000_s5458" o:spid="_x0000_s5458" o:spt="202" type="#_x0000_t202" style="position:absolute;left:3769;top:824;height:169;width:321;" filled="f" stroked="f" coordsize="21600,21600">
              <v:path/>
              <v:fill on="f" focussize="0,0"/>
              <v:stroke on="f" joinstyle="miter"/>
              <v:imagedata o:title=""/>
              <o:lock v:ext="edit"/>
              <v:textbox inset="0mm,0mm,0mm,0mm">
                <w:txbxContent>
                  <w:p w14:paraId="2291CA6C">
                    <w:pPr>
                      <w:pStyle w:val="215"/>
                      <w:spacing w:before="2"/>
                      <w:ind w:left="0" w:right="0" w:firstLine="0"/>
                      <w:jc w:val="left"/>
                      <w:rPr>
                        <w:sz w:val="14"/>
                      </w:rPr>
                    </w:pPr>
                    <w:r>
                      <w:t>MSB</w:t>
                    </w:r>
                  </w:p>
                </w:txbxContent>
              </v:textbox>
            </v:shape>
            <v:shape id="_x0000_s5459" o:spid="_x0000_s5459" o:spt="202" type="#_x0000_t202" style="position:absolute;left:6101;top:824;height:169;width:273;" filled="f" stroked="f" coordsize="21600,21600">
              <v:path/>
              <v:fill on="f" focussize="0,0"/>
              <v:stroke on="f" joinstyle="miter"/>
              <v:imagedata o:title=""/>
              <o:lock v:ext="edit"/>
              <v:textbox inset="0mm,0mm,0mm,0mm">
                <w:txbxContent>
                  <w:p w14:paraId="31FC118E">
                    <w:pPr>
                      <w:pStyle w:val="216"/>
                      <w:spacing w:before="2"/>
                      <w:ind w:left="0" w:right="0" w:firstLine="0"/>
                      <w:jc w:val="left"/>
                      <w:rPr>
                        <w:sz w:val="14"/>
                      </w:rPr>
                    </w:pPr>
                    <w:r>
                      <w:t>LSB</w:t>
                    </w:r>
                  </w:p>
                </w:txbxContent>
              </v:textbox>
            </v:shape>
            <v:shape id="_x0000_s5460" o:spid="_x0000_s5460" o:spt="202" type="#_x0000_t202" style="position:absolute;left:7431;top:849;height:119;width:380;" filled="f" stroked="f" coordsize="21600,21600">
              <v:path/>
              <v:fill on="f" focussize="0,0"/>
              <v:stroke on="f" joinstyle="miter"/>
              <v:imagedata o:title=""/>
              <o:lock v:ext="edit"/>
              <v:textbox inset="0mm,0mm,0mm,0mm">
                <w:txbxContent>
                  <w:p w14:paraId="162A203E">
                    <w:pPr>
                      <w:pStyle w:val="235"/>
                      <w:spacing w:before="0" w:line="116" w:lineRule="exact"/>
                      <w:ind w:left="0" w:right="0" w:firstLine="0"/>
                      <w:jc w:val="left"/>
                      <w:rPr>
                        <w:sz w:val="10"/>
                      </w:rPr>
                    </w:pPr>
                    <w:r>
                      <w:t>起始位</w:t>
                    </w:r>
                  </w:p>
                </w:txbxContent>
              </v:textbox>
            </v:shape>
            <v:shape id="_x0000_s5461" o:spid="_x0000_s5461" o:spt="202" type="#_x0000_t202" style="position:absolute;left:3032;top:1234;height:169;width:222;" filled="f" stroked="f" coordsize="21600,21600">
              <v:path/>
              <v:fill on="f" focussize="0,0"/>
              <v:stroke on="f" joinstyle="miter"/>
              <v:imagedata o:title=""/>
              <o:lock v:ext="edit"/>
              <v:textbox inset="0mm,0mm,0mm,0mm">
                <w:txbxContent>
                  <w:p w14:paraId="779E2E70">
                    <w:pPr>
                      <w:pStyle w:val="183"/>
                      <w:spacing w:before="2"/>
                      <w:ind w:left="0" w:right="0" w:firstLine="0"/>
                      <w:jc w:val="left"/>
                      <w:rPr>
                        <w:sz w:val="14"/>
                      </w:rPr>
                    </w:pPr>
                    <w:r>
                      <w:t>RXD</w:t>
                    </w:r>
                  </w:p>
                </w:txbxContent>
              </v:textbox>
            </v:shape>
            <v:shape id="_x0000_s5462" o:spid="_x0000_s5462" o:spt="202" type="#_x0000_t202" style="position:absolute;left:7024;top:1186;height:135;width:763;" filled="f" stroked="f" coordsize="21600,21600">
              <v:path/>
              <v:fill on="f" focussize="0,0"/>
              <v:stroke on="f" joinstyle="miter"/>
              <v:imagedata o:title=""/>
              <o:lock v:ext="edit"/>
              <v:textbox inset="0mm,0mm,0mm,0mm">
                <w:txbxContent>
                  <w:p w14:paraId="2264B782">
                    <w:pPr>
                      <w:pStyle w:val="236"/>
                      <w:spacing w:before="3"/>
                      <w:ind w:left="0" w:right="0" w:firstLine="0"/>
                      <w:jc w:val="left"/>
                      <w:rPr>
                        <w:sz w:val="11"/>
                      </w:rPr>
                    </w:pPr>
                    <w:r>
                      <w:rPr>
                        <w:spacing w:val="-1"/>
                      </w:rPr>
                      <w:t xml:space="preserve">忙    </w:t>
                    </w:r>
                    <w:r>
                      <w:t>准备</w:t>
                    </w:r>
                  </w:p>
                </w:txbxContent>
              </v:textbox>
            </v:shape>
            <v:shape id="_x0000_s5463" o:spid="_x0000_s5463" o:spt="202" type="#_x0000_t202" style="position:absolute;left:2694;top:1579;height:515;width:571;" filled="f" stroked="f" coordsize="21600,21600">
              <v:path/>
              <v:fill on="f" focussize="0,0"/>
              <v:stroke on="f" joinstyle="miter"/>
              <v:imagedata o:title=""/>
              <o:lock v:ext="edit"/>
              <v:textbox inset="0mm,0mm,0mm,0mm">
                <w:txbxContent>
                  <w:p w14:paraId="312B44CD">
                    <w:pPr>
                      <w:pStyle w:val="217"/>
                      <w:spacing w:before="2"/>
                      <w:ind w:left="0" w:right="22" w:firstLine="0"/>
                      <w:jc w:val="right"/>
                      <w:rPr>
                        <w:sz w:val="14"/>
                      </w:rPr>
                    </w:pPr>
                    <w:r>
                      <w:t>ss_0_n</w:t>
                    </w:r>
                  </w:p>
                  <w:p w14:paraId="4861DA79">
                    <w:pPr>
                      <w:spacing w:before="9" w:line="240" w:lineRule="auto"/>
                      <w:rPr>
                        <w:sz w:val="15"/>
                      </w:rPr>
                    </w:pPr>
                  </w:p>
                  <w:p w14:paraId="27EFC136">
                    <w:pPr>
                      <w:pStyle w:val="237"/>
                      <w:spacing w:before="0"/>
                      <w:ind w:left="0" w:right="18" w:firstLine="0"/>
                      <w:jc w:val="right"/>
                      <w:rPr>
                        <w:sz w:val="14"/>
                      </w:rPr>
                    </w:pPr>
                    <w:r>
                      <w:t>ssi_oe_n</w:t>
                    </w:r>
                  </w:p>
                </w:txbxContent>
              </v:textbox>
            </v:shape>
          </v:group>
        </w:pict>
      </w:r>
      <w:r>
        <w:rPr>
          <w:i/>
          <w:color w:val="333333"/>
          <w:w w:val="85"/>
          <w:sz w:val="12"/>
        </w:rPr>
        <w:t>图146.微丝</w:t>
      </w:r>
      <w:r>
        <w:rPr>
          <w:i/>
          <w:color w:val="333333"/>
          <w:w w:val="95"/>
          <w:sz w:val="12"/>
        </w:rPr>
        <w:t>控制字</w:t>
      </w:r>
    </w:p>
    <w:p w14:paraId="560570A4">
      <w:pPr>
        <w:pStyle w:val="8"/>
        <w:rPr>
          <w:i/>
          <w:sz w:val="20"/>
        </w:rPr>
      </w:pPr>
    </w:p>
    <w:p w14:paraId="285CBC3F">
      <w:pPr>
        <w:pStyle w:val="8"/>
        <w:rPr>
          <w:i/>
          <w:sz w:val="20"/>
        </w:rPr>
      </w:pPr>
    </w:p>
    <w:p w14:paraId="53BA3F41">
      <w:pPr>
        <w:pStyle w:val="8"/>
        <w:rPr>
          <w:i/>
          <w:sz w:val="20"/>
        </w:rPr>
      </w:pPr>
    </w:p>
    <w:p w14:paraId="6AA3E0B0">
      <w:pPr>
        <w:pStyle w:val="8"/>
        <w:rPr>
          <w:i/>
          <w:sz w:val="20"/>
        </w:rPr>
      </w:pPr>
    </w:p>
    <w:p w14:paraId="60C122C6">
      <w:pPr>
        <w:pStyle w:val="8"/>
        <w:rPr>
          <w:i/>
          <w:sz w:val="20"/>
        </w:rPr>
      </w:pPr>
    </w:p>
    <w:p w14:paraId="0E4F46BE">
      <w:pPr>
        <w:pStyle w:val="8"/>
        <w:rPr>
          <w:i/>
          <w:sz w:val="20"/>
        </w:rPr>
      </w:pPr>
    </w:p>
    <w:p w14:paraId="4F85EDCC">
      <w:pPr>
        <w:pStyle w:val="8"/>
        <w:rPr>
          <w:i/>
          <w:sz w:val="20"/>
        </w:rPr>
      </w:pPr>
    </w:p>
    <w:p w14:paraId="25F5135B">
      <w:pPr>
        <w:pStyle w:val="8"/>
        <w:rPr>
          <w:i/>
          <w:sz w:val="20"/>
        </w:rPr>
      </w:pPr>
    </w:p>
    <w:p w14:paraId="306A9295">
      <w:pPr>
        <w:pStyle w:val="8"/>
        <w:rPr>
          <w:i/>
          <w:sz w:val="20"/>
        </w:rPr>
      </w:pPr>
    </w:p>
    <w:p w14:paraId="377ABBF4">
      <w:pPr>
        <w:pStyle w:val="8"/>
        <w:spacing w:before="8"/>
        <w:rPr>
          <w:i/>
          <w:sz w:val="22"/>
        </w:rPr>
      </w:pPr>
    </w:p>
    <w:p w14:paraId="28ACC365">
      <w:pPr>
        <w:pStyle w:val="31"/>
        <w:numPr>
          <w:ilvl w:val="3"/>
          <w:numId w:val="75"/>
        </w:numPr>
        <w:tabs>
          <w:tab w:val="left" w:pos="2248"/>
        </w:tabs>
        <w:spacing w:before="98" w:after="0" w:line="240" w:lineRule="auto"/>
        <w:ind w:left="2247" w:right="0" w:hanging="968"/>
        <w:jc w:val="left"/>
      </w:pPr>
      <w:bookmarkStart w:id="404" w:name="_bookmark256"/>
      <w:bookmarkEnd w:id="404"/>
      <w:bookmarkStart w:id="405" w:name="_bookmark256"/>
      <w:bookmarkEnd w:id="405"/>
      <w:r>
        <w:t>增强型SPI模式</w:t>
      </w:r>
    </w:p>
    <w:p w14:paraId="23BFE918">
      <w:pPr>
        <w:pStyle w:val="8"/>
        <w:spacing w:before="8"/>
        <w:rPr>
          <w:b/>
          <w:sz w:val="22"/>
        </w:rPr>
      </w:pPr>
    </w:p>
    <w:p w14:paraId="4D2651A4">
      <w:pPr>
        <w:pStyle w:val="24"/>
        <w:spacing w:line="319" w:lineRule="auto"/>
        <w:ind w:left="1280" w:right="127"/>
        <w:jc w:val="both"/>
      </w:pPr>
      <w:r>
        <w:t>DW_apb_ssi支持RP 2040中SPI的双模式和四模式;不支持八进制模式。TXD、RXD和SSI_OE_N信号是四位宽。</w:t>
      </w:r>
    </w:p>
    <w:p w14:paraId="4933D53A">
      <w:pPr>
        <w:pStyle w:val="24"/>
        <w:spacing w:before="121" w:line="319" w:lineRule="auto"/>
        <w:ind w:left="1280" w:right="122"/>
        <w:jc w:val="both"/>
      </w:pPr>
      <w:r>
        <w:t>数据在多条线路上移出/移入，从而提高了整体吞吐量。串行时钟的极性和相位的所有四种组合在此模式下均有效，并且与正常SPI模式下的双通道SPI或四通道SPI模式的功能类似，但txd、rxd和ssi_oe_n信号的宽度不同。可以使用CTRLR0.TMOD字段选择操作模式（写入/读取）。</w:t>
      </w:r>
    </w:p>
    <w:p w14:paraId="48404A30">
      <w:pPr>
        <w:pStyle w:val="8"/>
        <w:rPr>
          <w:sz w:val="18"/>
        </w:rPr>
      </w:pPr>
    </w:p>
    <w:p w14:paraId="15514172">
      <w:pPr>
        <w:pStyle w:val="8"/>
        <w:spacing w:before="9"/>
        <w:rPr>
          <w:sz w:val="26"/>
        </w:rPr>
      </w:pPr>
    </w:p>
    <w:p w14:paraId="63A3C6D6">
      <w:pPr>
        <w:pStyle w:val="85"/>
        <w:numPr>
          <w:ilvl w:val="4"/>
          <w:numId w:val="75"/>
        </w:numPr>
        <w:tabs>
          <w:tab w:val="left" w:pos="2307"/>
        </w:tabs>
        <w:spacing w:before="1" w:after="0" w:line="240" w:lineRule="auto"/>
        <w:ind w:left="2306" w:right="0" w:hanging="1027"/>
        <w:jc w:val="left"/>
      </w:pPr>
      <w:r>
        <w:t>增强型SPI模式下的写入操作</w:t>
      </w:r>
    </w:p>
    <w:p w14:paraId="07BAE8DA">
      <w:pPr>
        <w:pStyle w:val="8"/>
        <w:spacing w:before="1"/>
        <w:rPr>
          <w:b/>
          <w:sz w:val="19"/>
        </w:rPr>
      </w:pPr>
    </w:p>
    <w:p w14:paraId="08E2B7AD">
      <w:pPr>
        <w:pStyle w:val="24"/>
        <w:spacing w:before="1"/>
        <w:ind w:left="1280"/>
        <w:rPr>
          <w:rFonts w:hint="eastAsia" w:eastAsia="宋体"/>
          <w:lang w:eastAsia="zh-CN"/>
        </w:rPr>
      </w:pPr>
      <w:r>
        <w:t>双通道或四通道SPI写操作可分为三部分</w:t>
      </w:r>
      <w:r>
        <w:rPr>
          <w:rFonts w:hint="eastAsia" w:eastAsia="宋体"/>
          <w:lang w:eastAsia="zh-CN"/>
        </w:rPr>
        <w:t>:</w:t>
      </w:r>
    </w:p>
    <w:p w14:paraId="6644D51B">
      <w:pPr>
        <w:pStyle w:val="32"/>
        <w:numPr>
          <w:ilvl w:val="5"/>
          <w:numId w:val="75"/>
        </w:numPr>
        <w:tabs>
          <w:tab w:val="left" w:pos="1640"/>
        </w:tabs>
        <w:spacing w:before="109" w:after="0" w:line="240" w:lineRule="auto"/>
        <w:ind w:left="1640" w:right="0" w:hanging="174"/>
        <w:jc w:val="left"/>
        <w:rPr>
          <w:sz w:val="16"/>
        </w:rPr>
      </w:pPr>
      <w:r>
        <w:t>指令阶段</w:t>
      </w:r>
    </w:p>
    <w:p w14:paraId="1A79889A">
      <w:pPr>
        <w:pStyle w:val="58"/>
        <w:numPr>
          <w:ilvl w:val="5"/>
          <w:numId w:val="75"/>
        </w:numPr>
        <w:tabs>
          <w:tab w:val="left" w:pos="1640"/>
        </w:tabs>
        <w:spacing w:before="43" w:after="0" w:line="240" w:lineRule="auto"/>
        <w:ind w:left="1640" w:right="0" w:hanging="174"/>
        <w:jc w:val="left"/>
        <w:rPr>
          <w:sz w:val="16"/>
        </w:rPr>
      </w:pPr>
      <w:r>
        <w:t>地址阶段</w:t>
      </w:r>
    </w:p>
    <w:p w14:paraId="56556808">
      <w:pPr>
        <w:pStyle w:val="58"/>
        <w:numPr>
          <w:ilvl w:val="5"/>
          <w:numId w:val="75"/>
        </w:numPr>
        <w:tabs>
          <w:tab w:val="left" w:pos="1640"/>
        </w:tabs>
        <w:spacing w:before="42" w:after="0" w:line="240" w:lineRule="auto"/>
        <w:ind w:left="1640" w:right="0" w:hanging="174"/>
        <w:jc w:val="left"/>
        <w:rPr>
          <w:sz w:val="16"/>
        </w:rPr>
      </w:pPr>
      <w:r>
        <w:t>数据阶段</w:t>
      </w:r>
    </w:p>
    <w:p w14:paraId="2AB24DD0">
      <w:pPr>
        <w:pStyle w:val="24"/>
        <w:spacing w:before="116"/>
        <w:ind w:left="1280"/>
        <w:rPr>
          <w:rFonts w:hint="eastAsia" w:eastAsia="宋体"/>
          <w:lang w:eastAsia="zh-CN"/>
        </w:rPr>
      </w:pPr>
      <w:r>
        <w:t>以下寄存器字段用于写操作</w:t>
      </w:r>
      <w:r>
        <w:rPr>
          <w:rFonts w:hint="eastAsia" w:eastAsia="宋体"/>
          <w:lang w:eastAsia="zh-CN"/>
        </w:rPr>
        <w:t>:</w:t>
      </w:r>
    </w:p>
    <w:p w14:paraId="3FCC773E">
      <w:pPr>
        <w:pStyle w:val="32"/>
        <w:numPr>
          <w:ilvl w:val="5"/>
          <w:numId w:val="75"/>
        </w:numPr>
        <w:tabs>
          <w:tab w:val="left" w:pos="1640"/>
        </w:tabs>
        <w:spacing w:before="109" w:after="0" w:line="240" w:lineRule="auto"/>
        <w:ind w:left="1640" w:right="0" w:hanging="174"/>
        <w:jc w:val="left"/>
        <w:rPr>
          <w:sz w:val="16"/>
        </w:rPr>
      </w:pPr>
      <w:r>
        <w:t>CTRLR0.SPI_FRF-指定帧的传输格式</w:t>
      </w:r>
    </w:p>
    <w:p w14:paraId="1BDB99D3">
      <w:pPr>
        <w:pStyle w:val="32"/>
        <w:numPr>
          <w:ilvl w:val="5"/>
          <w:numId w:val="75"/>
        </w:numPr>
        <w:tabs>
          <w:tab w:val="left" w:pos="1640"/>
        </w:tabs>
        <w:spacing w:before="43" w:after="0" w:line="240" w:lineRule="auto"/>
        <w:ind w:left="1640" w:right="0" w:hanging="174"/>
        <w:jc w:val="left"/>
        <w:rPr>
          <w:sz w:val="16"/>
        </w:rPr>
      </w:pPr>
      <w:r>
        <w:t>SPI_CTRLR0（控制寄存器0寄存器）-指定指令、地址和数据的长度</w:t>
      </w:r>
    </w:p>
    <w:p w14:paraId="6047BA38">
      <w:pPr>
        <w:pStyle w:val="32"/>
        <w:numPr>
          <w:ilvl w:val="5"/>
          <w:numId w:val="75"/>
        </w:numPr>
        <w:tabs>
          <w:tab w:val="left" w:pos="1640"/>
        </w:tabs>
        <w:spacing w:before="43" w:after="0" w:line="240" w:lineRule="auto"/>
        <w:ind w:left="1640" w:right="0" w:hanging="174"/>
        <w:jc w:val="left"/>
        <w:rPr>
          <w:sz w:val="16"/>
        </w:rPr>
      </w:pPr>
      <w:r>
        <w:rPr>
          <w:w w:val="105"/>
        </w:rPr>
        <w:t>SPI_CTRLR0.SPI_L</w:t>
      </w:r>
      <w:r>
        <w:rPr>
          <w:w w:val="150"/>
        </w:rPr>
        <w:t>-</w:t>
      </w:r>
      <w:r>
        <w:rPr>
          <w:w w:val="105"/>
        </w:rPr>
        <w:t>指定指令的长度（指令的可能值为0、4、8或16位）。</w:t>
      </w:r>
    </w:p>
    <w:p w14:paraId="6920C69B">
      <w:pPr>
        <w:pStyle w:val="81"/>
        <w:numPr>
          <w:ilvl w:val="5"/>
          <w:numId w:val="75"/>
        </w:numPr>
        <w:tabs>
          <w:tab w:val="left" w:pos="1640"/>
        </w:tabs>
        <w:spacing w:before="42" w:after="0" w:line="240" w:lineRule="auto"/>
        <w:ind w:left="1640" w:right="0" w:hanging="174"/>
        <w:jc w:val="left"/>
        <w:rPr>
          <w:sz w:val="16"/>
        </w:rPr>
      </w:pPr>
      <w:r>
        <w:rPr>
          <w:color w:val="333333"/>
        </w:rPr>
        <w:t>SPI_CTRLR0.ADDR_L-指定地址长度（解码值见</w:t>
      </w:r>
      <w:r>
        <w:fldChar w:fldCharType="begin"/>
      </w:r>
      <w:r>
        <w:instrText xml:space="preserve"> HYPERLINK \l "_bookmark266" </w:instrText>
      </w:r>
      <w:r>
        <w:fldChar w:fldCharType="separate"/>
      </w:r>
      <w:r>
        <w:rPr>
          <w:color w:val="418BCA"/>
        </w:rPr>
        <w:t>表579</w:t>
      </w:r>
      <w:r>
        <w:rPr>
          <w:color w:val="418BCA"/>
        </w:rPr>
        <w:fldChar w:fldCharType="end"/>
      </w:r>
    </w:p>
    <w:p w14:paraId="21EDF60E">
      <w:pPr>
        <w:pStyle w:val="58"/>
        <w:numPr>
          <w:ilvl w:val="5"/>
          <w:numId w:val="75"/>
        </w:numPr>
        <w:tabs>
          <w:tab w:val="left" w:pos="1640"/>
        </w:tabs>
        <w:spacing w:before="43" w:after="0" w:line="240" w:lineRule="auto"/>
        <w:ind w:left="1640" w:right="0" w:hanging="174"/>
        <w:jc w:val="left"/>
        <w:rPr>
          <w:sz w:val="16"/>
        </w:rPr>
      </w:pPr>
      <w:r>
        <w:t>CTRLR0.DFS或CTRLR0.DFS_32-指定数据长度。</w:t>
      </w:r>
    </w:p>
    <w:p w14:paraId="1E5AD53E">
      <w:pPr>
        <w:pStyle w:val="24"/>
        <w:spacing w:before="115"/>
        <w:ind w:left="1280"/>
      </w:pPr>
      <w:r>
        <w:t>一条指令占用一个FIFO位置。一个地址可以占用多个FIFO位置。</w:t>
      </w:r>
    </w:p>
    <w:p w14:paraId="500F94D3">
      <w:pPr>
        <w:pStyle w:val="8"/>
        <w:spacing w:before="8"/>
        <w:rPr>
          <w:sz w:val="15"/>
        </w:rPr>
      </w:pPr>
    </w:p>
    <w:p w14:paraId="0B32C233">
      <w:pPr>
        <w:pStyle w:val="24"/>
        <w:spacing w:line="319" w:lineRule="auto"/>
        <w:ind w:left="1280" w:right="125"/>
        <w:jc w:val="both"/>
      </w:pPr>
      <w:r>
        <w:t>指令和地址都必须在数据寄存器（DR）中编程。DW_apb_ssi将等待，直到两者都被编程以开始写入操作。</w:t>
      </w:r>
    </w:p>
    <w:p w14:paraId="4AABD51B">
      <w:pPr>
        <w:pStyle w:val="24"/>
        <w:spacing w:before="122" w:line="319" w:lineRule="auto"/>
        <w:ind w:left="1280" w:right="125"/>
        <w:jc w:val="both"/>
      </w:pPr>
      <w:r>
        <w:t>指令、地址和数据可编程为在双/四模式下发送，可从SPI_CTRLR0.TRANS_TYPE和CTRLR0.SPI_FRF字段中选择。</w:t>
      </w:r>
    </w:p>
    <w:p w14:paraId="25DF12B2">
      <w:pPr>
        <w:spacing w:after="0" w:line="319" w:lineRule="auto"/>
        <w:jc w:val="both"/>
        <w:sectPr>
          <w:pgSz w:w="11910" w:h="16840"/>
          <w:pgMar w:top="920" w:right="1000" w:bottom="960" w:left="1020" w:header="562" w:footer="780" w:gutter="0"/>
          <w:cols w:space="720" w:num="1"/>
        </w:sectPr>
      </w:pPr>
    </w:p>
    <w:p w14:paraId="48FDE2D8">
      <w:pPr>
        <w:pStyle w:val="8"/>
        <w:rPr>
          <w:sz w:val="20"/>
        </w:rPr>
      </w:pPr>
    </w:p>
    <w:p w14:paraId="6C2C9AB6">
      <w:pPr>
        <w:pStyle w:val="8"/>
        <w:rPr>
          <w:sz w:val="20"/>
        </w:rPr>
      </w:pPr>
    </w:p>
    <w:p w14:paraId="4F0440C8">
      <w:pPr>
        <w:pStyle w:val="8"/>
        <w:spacing w:before="3"/>
        <w:rPr>
          <w:sz w:val="20"/>
        </w:rPr>
      </w:pPr>
    </w:p>
    <w:p w14:paraId="7E90E512">
      <w:pPr>
        <w:spacing w:before="0"/>
        <w:ind w:left="1280" w:right="0" w:firstLine="0"/>
        <w:jc w:val="left"/>
        <w:rPr>
          <w:b/>
          <w:sz w:val="18"/>
        </w:rPr>
      </w:pPr>
      <w:r>
        <w:pict>
          <v:shape id="_x0000_s5464" o:spid="_x0000_s5464" o:spt="202" type="#_x0000_t202" style="position:absolute;left:0pt;margin-left:115pt;margin-top:17pt;height:60.2pt;width:424.3pt;mso-position-horizontal-relative:page;mso-wrap-distance-bottom:0pt;mso-wrap-distance-top:0pt;z-index:-251399168;mso-width-relative:page;mso-height-relative:page;" filled="f" stroked="t" coordsize="21600,21600">
            <v:path/>
            <v:fill on="f" focussize="0,0"/>
            <v:stroke weight="1pt" color="#CA5868"/>
            <v:imagedata o:title=""/>
            <o:lock v:ext="edit"/>
            <v:textbox inset="0mm,0mm,0mm,0mm">
              <w:txbxContent>
                <w:p w14:paraId="589545DF">
                  <w:pPr>
                    <w:pStyle w:val="25"/>
                    <w:numPr>
                      <w:ilvl w:val="0"/>
                      <w:numId w:val="77"/>
                    </w:numPr>
                    <w:tabs>
                      <w:tab w:val="left" w:pos="470"/>
                    </w:tabs>
                    <w:spacing w:before="59" w:after="0" w:line="235" w:lineRule="auto"/>
                    <w:ind w:left="470" w:right="660" w:hanging="174"/>
                    <w:jc w:val="left"/>
                  </w:pPr>
                  <w:r>
                    <w:t>如果CTRLR0.SPI_FRF被选择为“标准SPI格式”，则所有内容都以标准SPI模式发送，并且忽略SPI_CTRLR0.TRANS_TYPE字段。</w:t>
                  </w:r>
                </w:p>
                <w:p w14:paraId="43934966">
                  <w:pPr>
                    <w:pStyle w:val="80"/>
                    <w:numPr>
                      <w:ilvl w:val="0"/>
                      <w:numId w:val="77"/>
                    </w:numPr>
                    <w:tabs>
                      <w:tab w:val="left" w:pos="470"/>
                    </w:tabs>
                    <w:spacing w:before="111" w:after="0" w:line="240" w:lineRule="auto"/>
                    <w:ind w:left="470" w:right="0" w:hanging="174"/>
                    <w:jc w:val="left"/>
                  </w:pPr>
                  <w:r>
                    <w:rPr>
                      <w:color w:val="333333"/>
                    </w:rPr>
                    <w:t>仅当CTRLR0.FRF程控为</w:t>
                  </w:r>
                  <w:r>
                    <w:rPr>
                      <w:rFonts w:ascii="MS Gothic" w:hAnsi="MS Gothic"/>
                      <w:color w:val="B12046"/>
                      <w:sz w:val="14"/>
                    </w:rPr>
                    <w:t>00b</w:t>
                  </w:r>
                  <w:r>
                    <w:rPr>
                      <w:color w:val="333333"/>
                    </w:rPr>
                    <w:t>时，CTRLR0.SPI_FRF才适用。</w:t>
                  </w:r>
                </w:p>
              </w:txbxContent>
            </v:textbox>
            <w10:wrap type="topAndBottom"/>
          </v:shape>
        </w:pict>
      </w:r>
      <w:r>
        <w:drawing>
          <wp:inline distT="0" distB="0" distL="0" distR="0">
            <wp:extent cx="127000" cy="127000"/>
            <wp:effectExtent l="0" t="0" r="0" b="0"/>
            <wp:docPr id="151"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401A702D">
      <w:pPr>
        <w:pStyle w:val="8"/>
        <w:spacing w:before="4"/>
        <w:rPr>
          <w:b/>
          <w:sz w:val="10"/>
        </w:rPr>
      </w:pPr>
    </w:p>
    <w:p w14:paraId="36C2B570">
      <w:pPr>
        <w:pStyle w:val="8"/>
        <w:spacing w:before="98" w:line="319" w:lineRule="auto"/>
        <w:ind w:left="1280" w:right="122"/>
        <w:jc w:val="both"/>
      </w:pPr>
      <w:r>
        <w:fldChar w:fldCharType="begin"/>
      </w:r>
      <w:r>
        <w:instrText xml:space="preserve"> HYPERLINK \l "_bookmark257" </w:instrText>
      </w:r>
      <w:r>
        <w:fldChar w:fldCharType="separate"/>
      </w:r>
      <w:r>
        <w:rPr>
          <w:color w:val="418BCA"/>
        </w:rPr>
        <w:t>图147</w:t>
      </w:r>
      <w:r>
        <w:rPr>
          <w:color w:val="418BCA"/>
        </w:rPr>
        <w:fldChar w:fldCharType="end"/>
      </w:r>
      <w:r>
        <w:rPr>
          <w:color w:val="333333"/>
        </w:rPr>
        <w:t>显示双通道或四通道SPI模式下的典型写操作如果SSI_SPI_MODE设置为3，则N的值为7;如果SSI_SPI_MODE设置为2，则N的值为3;如果SSI_SPI_MODE设置为1，则N的值为1对于1-写操作，指令和地址仅发送一次，随后在DR中编程数据帧，直到发送FIFO变空。</w:t>
      </w:r>
    </w:p>
    <w:p w14:paraId="6ED1FC27">
      <w:pPr>
        <w:spacing w:before="118" w:line="319" w:lineRule="auto"/>
        <w:ind w:left="100" w:right="8813" w:firstLine="0"/>
        <w:jc w:val="left"/>
        <w:rPr>
          <w:i/>
          <w:sz w:val="12"/>
        </w:rPr>
      </w:pPr>
      <w:r>
        <w:pict>
          <v:group id="_x0000_s5465" o:spid="_x0000_s5465" o:spt="203" style="position:absolute;left:0pt;margin-left:115pt;margin-top:5.2pt;height:49.6pt;width:297pt;mso-position-horizontal-relative:page;z-index:251752448;mso-width-relative:page;mso-height-relative:page;" coordorigin="2300,105" coordsize="5940,992">
            <o:lock v:ext="edit"/>
            <v:rect id="_x0000_s5466" o:spid="_x0000_s5466" o:spt="1" style="position:absolute;left:2300;top:104;height:992;width:5940;" fillcolor="#F6F6F6" filled="t" stroked="f" coordsize="21600,21600">
              <v:path/>
              <v:fill on="t" focussize="0,0"/>
              <v:stroke on="f"/>
              <v:imagedata o:title=""/>
              <o:lock v:ext="edit"/>
            </v:rect>
            <v:shape id="_x0000_s5467" o:spid="_x0000_s5467" style="position:absolute;left:3230;top:236;height:728;width:4775;" filled="f" stroked="t" coordorigin="3230,237" coordsize="4775,728" path="m6944,964l6944,237m7210,964l7210,237m7474,964l7474,237m7740,964l7740,237m8005,964l8005,237m6678,964l6678,237m4822,964l4822,237m5087,964l5087,237m5352,964l5352,237m5618,964l5618,237m3230,964l3230,237m3496,964l3496,237m3761,964l3761,237m4026,964l4026,237m4291,964l4291,237m4558,964l4558,237m5883,964l5883,237m6149,964l6149,237m6413,964l6413,237e">
              <v:path arrowok="t"/>
              <v:fill on="f" focussize="0,0"/>
              <v:stroke weight="0.206614173228346pt" color="#9D9D9B"/>
              <v:imagedata o:title=""/>
              <o:lock v:ext="edit"/>
            </v:shape>
            <v:shape id="_x0000_s5468" o:spid="_x0000_s5468" style="position:absolute;left:3230;top:435;height:133;width:4954;" fillcolor="#D0D0D0" filled="t" stroked="f" coordorigin="3230,436" coordsize="4954,133" path="m4030,502l3980,436,3230,436,3230,568,3980,568,4030,502xm8184,436l7790,436,7740,502,7790,568,8184,568,8184,436xe">
              <v:path arrowok="t"/>
              <v:fill on="t" focussize="0,0"/>
              <v:stroke on="f"/>
              <v:imagedata o:title=""/>
              <o:lock v:ext="edit"/>
            </v:shape>
            <v:shape id="_x0000_s5469" o:spid="_x0000_s5469" style="position:absolute;left:3230;top:435;height:529;width:4954;" filled="f" stroked="t" coordorigin="3230,435" coordsize="4954,529" path="m8184,435l7790,435,7690,568,6728,568,6629,436,5667,436,5568,568,4076,568,3977,436,3230,436m3230,568l3977,568,4076,436,5568,436,5667,568,6629,568,6728,436,7690,435,7790,568,8184,568m3230,831l3711,832,3810,964,7691,964,7790,832,8184,832e">
              <v:path arrowok="t"/>
              <v:fill on="f" focussize="0,0"/>
              <v:stroke weight="0.413149606299213pt" color="#1D1D1A"/>
              <v:imagedata o:title=""/>
              <o:lock v:ext="edit"/>
            </v:shape>
            <v:shape id="_x0000_s5470" o:spid="_x0000_s5470" style="position:absolute;left:3230;top:632;height:134;width:4954;" fillcolor="#D0D0D0" filled="t" stroked="f" coordorigin="3230,633" coordsize="4954,134" path="m3810,633l3230,633,3230,765,3711,765,3810,633xm8184,634l7790,633,7691,765,8184,766,8184,634xe">
              <v:path arrowok="t"/>
              <v:fill on="t" focussize="0,0"/>
              <v:stroke on="f"/>
              <v:imagedata o:title=""/>
              <o:lock v:ext="edit"/>
            </v:shape>
            <v:shape id="_x0000_s5471" o:spid="_x0000_s5471" style="position:absolute;left:3230;top:236;height:529;width:4954;" filled="f" stroked="t" coordorigin="3230,237" coordsize="4954,529" path="m3230,765l3711,765,3810,633,3975,632,4078,765,7691,766,7790,634,8184,634m3230,633l3810,633m3230,369l4026,369,4026,237,4291,238,4291,370,4558,370,4558,237,4822,237,4822,370,5087,370,5087,237,5352,237,5352,369,5620,369,5618,237,5883,237,5883,369,6149,369,6149,237,6413,237,6413,369,6678,369,6678,237,6944,237,6944,369,7210,369,7210,237,7474,237,7474,369,7741,369,7741,237,8005,237,8005,369,8184,369e">
              <v:path arrowok="t"/>
              <v:fill on="f" focussize="0,0"/>
              <v:stroke weight="0.413149606299213pt" color="#1D1D1A"/>
              <v:imagedata o:title=""/>
              <o:lock v:ext="edit"/>
            </v:shape>
            <v:shape id="_x0000_s5472" o:spid="_x0000_s5472" o:spt="75" type="#_x0000_t75" style="position:absolute;left:5036;top:218;height:764;width:101;" filled="f" stroked="f" coordsize="21600,21600">
              <v:path/>
              <v:fill on="f" focussize="0,0"/>
              <v:stroke on="f"/>
              <v:imagedata r:id="rId215" o:title=""/>
              <o:lock v:ext="edit" aspectratio="t"/>
            </v:shape>
            <v:shape id="_x0000_s5473" o:spid="_x0000_s5473" o:spt="75" type="#_x0000_t75" style="position:absolute;left:6363;top:218;height:764;width:101;" filled="f" stroked="f" coordsize="21600,21600">
              <v:path/>
              <v:fill on="f" focussize="0,0"/>
              <v:stroke on="f"/>
              <v:imagedata r:id="rId216" o:title=""/>
              <o:lock v:ext="edit" aspectratio="t"/>
            </v:shape>
            <v:shape id="_x0000_s5474" o:spid="_x0000_s5474" o:spt="75" type="#_x0000_t75" style="position:absolute;left:7424;top:218;height:764;width:101;" filled="f" stroked="f" coordsize="21600,21600">
              <v:path/>
              <v:fill on="f" focussize="0,0"/>
              <v:stroke on="f"/>
              <v:imagedata r:id="rId217" o:title=""/>
              <o:lock v:ext="edit" aspectratio="t"/>
            </v:shape>
            <v:line id="_x0000_s5475" o:spid="_x0000_s5475" o:spt="20" style="position:absolute;left:7691;top:765;height:1;width:493;" stroked="t" coordsize="21600,21600">
              <v:path arrowok="t"/>
              <v:fill focussize="0,0"/>
              <v:stroke weight="0.413149606299213pt" color="#1D1D1A"/>
              <v:imagedata o:title=""/>
              <o:lock v:ext="edit"/>
            </v:line>
            <v:shape id="_x0000_s5476" o:spid="_x0000_s5476" o:spt="202" type="#_x0000_t202" style="position:absolute;left:2819;top:292;height:295;width:327;" filled="f" stroked="f" coordsize="21600,21600">
              <v:path/>
              <v:fill on="f" focussize="0,0"/>
              <v:stroke on="f" joinstyle="miter"/>
              <v:imagedata o:title=""/>
              <o:lock v:ext="edit"/>
              <v:textbox inset="0mm,0mm,0mm,0mm">
                <w:txbxContent>
                  <w:p w14:paraId="652DF354">
                    <w:pPr>
                      <w:pStyle w:val="209"/>
                      <w:spacing w:before="1"/>
                      <w:ind w:left="0" w:right="0" w:firstLine="0"/>
                      <w:jc w:val="left"/>
                      <w:rPr>
                        <w:sz w:val="8"/>
                      </w:rPr>
                    </w:pPr>
                    <w:r>
                      <w:t>sclk_out</w:t>
                    </w:r>
                  </w:p>
                  <w:p w14:paraId="2E1C666C">
                    <w:pPr>
                      <w:spacing w:before="1" w:line="240" w:lineRule="auto"/>
                      <w:rPr>
                        <w:sz w:val="9"/>
                      </w:rPr>
                    </w:pPr>
                  </w:p>
                  <w:p w14:paraId="1F4D35A4">
                    <w:pPr>
                      <w:pStyle w:val="238"/>
                      <w:spacing w:before="0"/>
                      <w:ind w:left="23" w:right="0" w:firstLine="0"/>
                      <w:jc w:val="left"/>
                      <w:rPr>
                        <w:sz w:val="8"/>
                      </w:rPr>
                    </w:pPr>
                    <w:r>
                      <w:t>txd[N</w:t>
                    </w:r>
                    <w:r>
                      <w:rPr>
                        <w:rFonts w:hint="eastAsia" w:eastAsia="宋体"/>
                        <w:lang w:eastAsia="zh-CN"/>
                      </w:rPr>
                      <w:t>:</w:t>
                    </w:r>
                    <w:r>
                      <w:t>0]</w:t>
                    </w:r>
                  </w:p>
                </w:txbxContent>
              </v:textbox>
            </v:shape>
            <v:shape id="_x0000_s5477" o:spid="_x0000_s5477" o:spt="202" type="#_x0000_t202" style="position:absolute;left:4304;top:453;height:97;width:545;" filled="f" stroked="f" coordsize="21600,21600">
              <v:path/>
              <v:fill on="f" focussize="0,0"/>
              <v:stroke on="f" joinstyle="miter"/>
              <v:imagedata o:title=""/>
              <o:lock v:ext="edit"/>
              <v:textbox inset="0mm,0mm,0mm,0mm">
                <w:txbxContent>
                  <w:p w14:paraId="1CF46E98">
                    <w:pPr>
                      <w:pStyle w:val="239"/>
                      <w:spacing w:before="1"/>
                      <w:ind w:left="0" w:right="0" w:firstLine="0"/>
                      <w:jc w:val="left"/>
                      <w:rPr>
                        <w:sz w:val="8"/>
                      </w:rPr>
                    </w:pPr>
                    <w:r>
                      <w:t>指令</w:t>
                    </w:r>
                  </w:p>
                </w:txbxContent>
              </v:textbox>
            </v:shape>
            <v:shape id="_x0000_s5478" o:spid="_x0000_s5478" o:spt="202" type="#_x0000_t202" style="position:absolute;left:5833;top:453;height:97;width:378;" filled="f" stroked="f" coordsize="21600,21600">
              <v:path/>
              <v:fill on="f" focussize="0,0"/>
              <v:stroke on="f" joinstyle="miter"/>
              <v:imagedata o:title=""/>
              <o:lock v:ext="edit"/>
              <v:textbox inset="0mm,0mm,0mm,0mm">
                <w:txbxContent>
                  <w:p w14:paraId="63584C0B">
                    <w:pPr>
                      <w:pStyle w:val="170"/>
                      <w:spacing w:before="1"/>
                      <w:ind w:left="0" w:right="0" w:firstLine="0"/>
                      <w:jc w:val="left"/>
                      <w:rPr>
                        <w:sz w:val="8"/>
                      </w:rPr>
                    </w:pPr>
                    <w:r>
                      <w:t>地址</w:t>
                    </w:r>
                  </w:p>
                </w:txbxContent>
              </v:textbox>
            </v:shape>
            <v:shape id="_x0000_s5479" o:spid="_x0000_s5479" o:spt="202" type="#_x0000_t202" style="position:absolute;left:6968;top:453;height:97;width:232;" filled="f" stroked="f" coordsize="21600,21600">
              <v:path/>
              <v:fill on="f" focussize="0,0"/>
              <v:stroke on="f" joinstyle="miter"/>
              <v:imagedata o:title=""/>
              <o:lock v:ext="edit"/>
              <v:textbox inset="0mm,0mm,0mm,0mm">
                <w:txbxContent>
                  <w:p w14:paraId="12F1D602">
                    <w:pPr>
                      <w:pStyle w:val="239"/>
                      <w:spacing w:before="1"/>
                      <w:ind w:left="0" w:right="0" w:firstLine="0"/>
                      <w:jc w:val="left"/>
                      <w:rPr>
                        <w:sz w:val="8"/>
                      </w:rPr>
                    </w:pPr>
                    <w:r>
                      <w:t>数据</w:t>
                    </w:r>
                  </w:p>
                </w:txbxContent>
              </v:textbox>
            </v:shape>
            <v:shape id="_x0000_s5480" o:spid="_x0000_s5480" o:spt="202" type="#_x0000_t202" style="position:absolute;left:2647;top:689;height:296;width:505;" filled="f" stroked="f" coordsize="21600,21600">
              <v:path/>
              <v:fill on="f" focussize="0,0"/>
              <v:stroke on="f" joinstyle="miter"/>
              <v:imagedata o:title=""/>
              <o:lock v:ext="edit"/>
              <v:textbox inset="0mm,0mm,0mm,0mm">
                <w:txbxContent>
                  <w:p w14:paraId="1BACFCAD">
                    <w:pPr>
                      <w:pStyle w:val="240"/>
                      <w:spacing w:before="1"/>
                      <w:ind w:left="0" w:right="18" w:firstLine="0"/>
                      <w:jc w:val="right"/>
                      <w:rPr>
                        <w:sz w:val="8"/>
                      </w:rPr>
                    </w:pPr>
                    <w:r>
                      <w:t>ssi_oe_n[N</w:t>
                    </w:r>
                    <w:r>
                      <w:rPr>
                        <w:rFonts w:hint="eastAsia" w:eastAsia="宋体"/>
                        <w:lang w:eastAsia="zh-CN"/>
                      </w:rPr>
                      <w:t>:</w:t>
                    </w:r>
                    <w:r>
                      <w:t>0]</w:t>
                    </w:r>
                  </w:p>
                  <w:p w14:paraId="74E857FF">
                    <w:pPr>
                      <w:spacing w:before="1" w:line="240" w:lineRule="auto"/>
                      <w:rPr>
                        <w:sz w:val="9"/>
                      </w:rPr>
                    </w:pPr>
                  </w:p>
                  <w:p w14:paraId="3FDD8013">
                    <w:pPr>
                      <w:pStyle w:val="209"/>
                      <w:spacing w:before="0"/>
                      <w:ind w:left="0" w:right="26" w:firstLine="0"/>
                      <w:jc w:val="right"/>
                      <w:rPr>
                        <w:sz w:val="8"/>
                      </w:rPr>
                    </w:pPr>
                    <w:r>
                      <w:t>ss_oe_n</w:t>
                    </w:r>
                  </w:p>
                </w:txbxContent>
              </v:textbox>
            </v:shape>
          </v:group>
        </w:pict>
      </w:r>
      <w:r>
        <w:rPr>
          <w:i/>
          <w:color w:val="333333"/>
          <w:w w:val="95"/>
          <w:sz w:val="12"/>
        </w:rPr>
        <w:t>图147.</w:t>
      </w:r>
      <w:r>
        <w:rPr>
          <w:i/>
          <w:color w:val="333333"/>
          <w:spacing w:val="-25"/>
          <w:w w:val="95"/>
          <w:sz w:val="12"/>
        </w:rPr>
        <w:t>典型</w:t>
      </w:r>
      <w:r>
        <w:rPr>
          <w:i/>
          <w:color w:val="333333"/>
          <w:w w:val="95"/>
          <w:sz w:val="12"/>
        </w:rPr>
        <w:t>写入操作</w:t>
      </w:r>
      <w:r>
        <w:rPr>
          <w:i/>
          <w:color w:val="333333"/>
          <w:w w:val="90"/>
          <w:sz w:val="12"/>
        </w:rPr>
        <w:t>双通道/四通道SPI模式</w:t>
      </w:r>
    </w:p>
    <w:p w14:paraId="6F47B196">
      <w:pPr>
        <w:pStyle w:val="8"/>
        <w:rPr>
          <w:i/>
          <w:sz w:val="20"/>
        </w:rPr>
      </w:pPr>
    </w:p>
    <w:p w14:paraId="15935C23">
      <w:pPr>
        <w:pStyle w:val="8"/>
        <w:rPr>
          <w:i/>
          <w:sz w:val="20"/>
        </w:rPr>
      </w:pPr>
    </w:p>
    <w:p w14:paraId="75766D6A">
      <w:pPr>
        <w:pStyle w:val="8"/>
        <w:spacing w:before="6"/>
        <w:rPr>
          <w:i/>
          <w:sz w:val="18"/>
        </w:rPr>
      </w:pPr>
    </w:p>
    <w:p w14:paraId="7727A6C2">
      <w:pPr>
        <w:pStyle w:val="24"/>
        <w:spacing w:before="1" w:line="319" w:lineRule="auto"/>
        <w:ind w:left="1280" w:right="127"/>
        <w:jc w:val="both"/>
      </w:pPr>
      <w:bookmarkStart w:id="406" w:name="_bookmark257"/>
      <w:bookmarkEnd w:id="406"/>
      <w:r>
        <w:t>要启动双通道/四通道写入操作，CTRLR0.SPI_FRF必须分别设置为01/10/11这将设置传输类型，对于每个写入命令，数据将以CTLR0.SPI_FRF字段中指定的格式传输</w:t>
      </w:r>
    </w:p>
    <w:p w14:paraId="1224C6B8">
      <w:pPr>
        <w:pStyle w:val="49"/>
        <w:spacing w:before="121"/>
        <w:ind w:left="1280"/>
        <w:jc w:val="both"/>
      </w:pPr>
      <w:r>
        <w:t>情况A</w:t>
      </w:r>
      <w:r>
        <w:rPr>
          <w:rFonts w:hint="eastAsia" w:eastAsia="宋体"/>
          <w:lang w:eastAsia="zh-CN"/>
        </w:rPr>
        <w:t>:</w:t>
      </w:r>
      <w:r>
        <w:t>指令和地址均以标准SPI格式传输</w:t>
      </w:r>
    </w:p>
    <w:p w14:paraId="3E2F4213">
      <w:pPr>
        <w:pStyle w:val="8"/>
        <w:spacing w:before="122" w:line="316" w:lineRule="auto"/>
        <w:ind w:left="1580" w:right="120"/>
        <w:jc w:val="both"/>
      </w:pPr>
      <w:r>
        <w:rPr>
          <w:color w:val="333333"/>
        </w:rPr>
        <w:t>为此，SPI_CTRLR0.TRANS_TYPE字段必须设置为</w:t>
      </w:r>
      <w:r>
        <w:rPr>
          <w:rFonts w:ascii="MS Gothic"/>
          <w:color w:val="B12046"/>
          <w:sz w:val="14"/>
        </w:rPr>
        <w:t>00b</w:t>
      </w:r>
      <w:r>
        <w:rPr>
          <w:color w:val="333333"/>
        </w:rPr>
        <w:t>。</w:t>
      </w:r>
      <w:r>
        <w:fldChar w:fldCharType="begin"/>
      </w:r>
      <w:r>
        <w:instrText xml:space="preserve"> HYPERLINK \l "_bookmark258" </w:instrText>
      </w:r>
      <w:r>
        <w:fldChar w:fldCharType="separate"/>
      </w:r>
      <w:r>
        <w:rPr>
          <w:color w:val="418BCA"/>
        </w:rPr>
        <w:t>图148</w:t>
      </w:r>
      <w:r>
        <w:rPr>
          <w:color w:val="418BCA"/>
        </w:rPr>
        <w:fldChar w:fldCharType="end"/>
      </w:r>
      <w:r>
        <w:rPr>
          <w:color w:val="333333"/>
        </w:rPr>
        <w:t>显示了以标准SPI格式传输指令和地址N的值将为</w:t>
      </w:r>
      <w:r>
        <w:rPr>
          <w:rFonts w:hint="eastAsia" w:eastAsia="宋体"/>
          <w:color w:val="333333"/>
          <w:lang w:eastAsia="zh-CN"/>
        </w:rPr>
        <w:t>:</w:t>
      </w:r>
      <w:r>
        <w:rPr>
          <w:color w:val="333333"/>
        </w:rPr>
        <w:t>如果CTRLR0.SPI_FRF设置为</w:t>
      </w:r>
      <w:r>
        <w:rPr>
          <w:rFonts w:ascii="MS Gothic"/>
          <w:color w:val="B12046"/>
          <w:sz w:val="14"/>
        </w:rPr>
        <w:t>11b，则</w:t>
      </w:r>
      <w:r>
        <w:rPr>
          <w:color w:val="333333"/>
        </w:rPr>
        <w:t>为7;如果CTRLR0.SPI_FRF设置为</w:t>
      </w:r>
      <w:r>
        <w:rPr>
          <w:rFonts w:ascii="MS Gothic"/>
          <w:color w:val="B12046"/>
          <w:sz w:val="14"/>
        </w:rPr>
        <w:t>10 b，则为</w:t>
      </w:r>
      <w:r>
        <w:rPr>
          <w:color w:val="333333"/>
        </w:rPr>
        <w:t>3;如果CTRLR0.SPI_FRF设置为</w:t>
      </w:r>
      <w:r>
        <w:rPr>
          <w:rFonts w:ascii="MS Gothic"/>
          <w:color w:val="B12046"/>
          <w:sz w:val="14"/>
        </w:rPr>
        <w:t>01 b</w:t>
      </w:r>
      <w:r>
        <w:rPr>
          <w:color w:val="333333"/>
        </w:rPr>
        <w:t>，则为1。</w:t>
      </w:r>
    </w:p>
    <w:p w14:paraId="5EA55B4B">
      <w:pPr>
        <w:spacing w:before="116" w:line="319" w:lineRule="auto"/>
        <w:ind w:left="100" w:right="8721" w:firstLine="0"/>
        <w:jc w:val="left"/>
        <w:rPr>
          <w:i/>
          <w:sz w:val="12"/>
        </w:rPr>
      </w:pPr>
      <w:r>
        <w:pict>
          <v:group id="_x0000_s5481" o:spid="_x0000_s5481" o:spt="203" style="position:absolute;left:0pt;margin-left:115pt;margin-top:5.1pt;height:75.9pt;width:297.05pt;mso-position-horizontal-relative:page;z-index:251752448;mso-width-relative:page;mso-height-relative:page;" coordorigin="2300,103" coordsize="5941,1518">
            <o:lock v:ext="edit"/>
            <v:rect id="_x0000_s5482" o:spid="_x0000_s5482" o:spt="1" style="position:absolute;left:2300;top:102;height:1518;width:5941;" fillcolor="#F6F6F6" filled="t" stroked="f" coordsize="21600,21600">
              <v:path/>
              <v:fill on="t" focussize="0,0"/>
              <v:stroke on="f"/>
              <v:imagedata o:title=""/>
              <o:lock v:ext="edit"/>
            </v:rect>
            <v:shape id="_x0000_s5483" o:spid="_x0000_s5483" style="position:absolute;left:7376;top:247;height:1228;width:580;" filled="f" stroked="t" coordorigin="7376,247" coordsize="580,1228" path="m7376,1475l7376,247m7668,1475l7668,247m7956,1475l7956,247e">
              <v:path arrowok="t"/>
              <v:fill on="f" focussize="0,0"/>
              <v:stroke weight="0.225826771653543pt" color="#9D9D9B"/>
              <v:imagedata o:title=""/>
              <o:lock v:ext="edit"/>
            </v:shape>
            <v:shape id="_x0000_s5484" o:spid="_x0000_s5484" style="position:absolute;left:7375;top:681;height:145;width:581;" fillcolor="#D0D0D0" filled="t" stroked="f" coordorigin="7375,681" coordsize="581,145" path="m7956,681l7429,681,7375,753,7429,826,7956,826,7956,681xe">
              <v:path arrowok="t"/>
              <v:fill on="t" focussize="0,0"/>
              <v:stroke on="f"/>
              <v:imagedata o:title=""/>
              <o:lock v:ext="edit"/>
            </v:shape>
            <v:shape id="_x0000_s5485" o:spid="_x0000_s5485" style="position:absolute;left:3317;top:247;height:1228;width:3770;" filled="f" stroked="t" coordorigin="3317,247" coordsize="3770,1228" path="m7086,1475l7086,247m5057,1475l5057,247m5347,1475l5347,247m5637,1475l5637,247m5926,1475l5926,247m3317,1475l3317,247m3607,1475l3607,247m3897,1475l3897,247m4187,1475l4187,247m4477,1475l4477,247m4768,1475l4768,247e">
              <v:path arrowok="t"/>
              <v:fill on="f" focussize="0,0"/>
              <v:stroke weight="0.225826771653543pt" color="#9D9D9B"/>
              <v:imagedata o:title=""/>
              <o:lock v:ext="edit"/>
            </v:shape>
            <v:shape id="_x0000_s5486" o:spid="_x0000_s5486" style="position:absolute;left:3317;top:681;height:145;width:3191;" fillcolor="#D0D0D0" filled="t" stroked="f" coordorigin="3317,681" coordsize="3191,145" path="m6454,681l3317,681,3317,826,6454,826,6508,753,6454,681xe">
              <v:path arrowok="t"/>
              <v:fill on="t" focussize="0,0"/>
              <v:stroke on="f"/>
              <v:imagedata o:title=""/>
              <o:lock v:ext="edit"/>
            </v:shape>
            <v:shape id="_x0000_s5487" o:spid="_x0000_s5487" style="position:absolute;left:3317;top:680;height:146;width:4639;" filled="f" stroked="t" coordorigin="3317,681" coordsize="4639,146" path="m7956,681l7430,681,7321,825,6562,826,6454,682,3317,681m3317,825l6454,825,6562,681,7321,681,7430,825,7956,825e">
              <v:path arrowok="t"/>
              <v:fill on="f" focussize="0,0"/>
              <v:stroke weight="0.451653543307087pt" color="#1D1D1A"/>
              <v:imagedata o:title=""/>
              <o:lock v:ext="edit"/>
            </v:shape>
            <v:shape id="_x0000_s5488" o:spid="_x0000_s5488" style="position:absolute;left:6216;top:247;height:1228;width:580;" filled="f" stroked="t" coordorigin="6216,247" coordsize="580,1228" path="m6216,1475l6216,247m6508,1475l6508,247m6796,1475l6796,247e">
              <v:path arrowok="t"/>
              <v:fill on="f" focussize="0,0"/>
              <v:stroke weight="0.225826771653543pt" color="#9D9D9B"/>
              <v:imagedata o:title=""/>
              <o:lock v:ext="edit"/>
            </v:shape>
            <v:shape id="_x0000_s5489" o:spid="_x0000_s5489" style="position:absolute;left:3317;top:247;height:146;width:4639;" filled="f" stroked="t" coordorigin="3317,247" coordsize="4639,146" path="m7956,392l7372,392,7376,247,7086,247,7086,392,6796,392,6796,247,6508,247,6508,392,6216,392,6216,247,5926,247,5929,392,5637,392,5637,247,5347,247,5347,392,5057,392,5057,247,4768,247,4768,392,4477,392,4477,248,4187,248,4187,392,3317,392e">
              <v:path arrowok="t"/>
              <v:fill on="f" focussize="0,0"/>
              <v:stroke weight="0.451653543307087pt" color="#1D1D1A"/>
              <v:imagedata o:title=""/>
              <o:lock v:ext="edit"/>
            </v:shape>
            <v:shape id="_x0000_s5490" o:spid="_x0000_s5490" style="position:absolute;left:3317;top:464;height:145;width:4639;" fillcolor="#D0D0D0" filled="t" stroked="f" coordorigin="3317,465" coordsize="4639,145" path="m4191,537l4137,465,3317,465,3317,609,4137,609,4191,537xm7956,465l7429,465,7375,537,7429,609,7956,609,7956,465xe">
              <v:path arrowok="t"/>
              <v:fill on="t" focussize="0,0"/>
              <v:stroke on="f"/>
              <v:imagedata o:title=""/>
              <o:lock v:ext="edit"/>
            </v:shape>
            <v:shape id="_x0000_s5491" o:spid="_x0000_s5491" style="position:absolute;left:3317;top:464;height:146;width:4639;" filled="f" stroked="t" coordorigin="3317,464" coordsize="4639,146" path="m7956,464l7430,464,7321,609,6562,609,6454,465,5401,465,5292,609,4241,609,4133,465,3317,465m3317,609l4133,609,4241,465,5292,465,5401,609,6454,609,6562,465,7321,464,7430,609,7956,609e">
              <v:path arrowok="t"/>
              <v:fill on="f" focussize="0,0"/>
              <v:stroke weight="0.451653543307087pt" color="#1D1D1A"/>
              <v:imagedata o:title=""/>
              <o:lock v:ext="edit"/>
            </v:shape>
            <v:shape id="_x0000_s5492" o:spid="_x0000_s5492" style="position:absolute;left:3317;top:1330;height:146;width:635;" fillcolor="#D0D0D0" filled="t" stroked="f" coordorigin="3317,1331" coordsize="635,146" path="m3843,1331l3317,1331,3317,1475,3951,1476,3843,1331xe">
              <v:path arrowok="t"/>
              <v:fill on="t" focussize="0,0"/>
              <v:stroke on="f"/>
              <v:imagedata o:title=""/>
              <o:lock v:ext="edit"/>
            </v:shape>
            <v:shape id="_x0000_s5493" o:spid="_x0000_s5493" style="position:absolute;left:3317;top:1330;height:146;width:4639;" filled="f" stroked="t" coordorigin="3317,1331" coordsize="4639,146" path="m3317,1331l3843,1331,3951,1476,7322,1475,7430,1331,7956,1331e">
              <v:path arrowok="t"/>
              <v:fill on="f" focussize="0,0"/>
              <v:stroke weight="0.451653543307087pt" color="#1D1D1A"/>
              <v:imagedata o:title=""/>
              <o:lock v:ext="edit"/>
            </v:shape>
            <v:shape id="_x0000_s5494" o:spid="_x0000_s5494" style="position:absolute;left:3317;top:896;height:146;width:4639;" fillcolor="#D0D0D0" filled="t" stroked="f" coordorigin="3317,896" coordsize="4639,146" path="m3951,897l3317,897,3317,1042,3843,1042,3951,897xm7956,897l7430,896,7322,1041,7956,1041,7956,897xe">
              <v:path arrowok="t"/>
              <v:fill on="t" focussize="0,0"/>
              <v:stroke on="f"/>
              <v:imagedata o:title=""/>
              <o:lock v:ext="edit"/>
            </v:shape>
            <v:shape id="_x0000_s5495" o:spid="_x0000_s5495" style="position:absolute;left:3317;top:896;height:146;width:4639;" filled="f" stroked="t" coordorigin="3317,896" coordsize="4639,146" path="m3317,1041l3843,1041,3951,897,4131,896,4243,1041,7322,1041,7430,896,7956,896m3317,897l3951,897e">
              <v:path arrowok="t"/>
              <v:fill on="f" focussize="0,0"/>
              <v:stroke weight="0.451653543307087pt" color="#1D1D1A"/>
              <v:imagedata o:title=""/>
              <o:lock v:ext="edit"/>
            </v:shape>
            <v:shape id="_x0000_s5496" o:spid="_x0000_s5496" style="position:absolute;left:3317;top:1114;height:146;width:4639;" fillcolor="#D0D0D0" filled="t" stroked="f" coordorigin="3317,1114" coordsize="4639,146" path="m3951,1115l3317,1115,3317,1259,3843,1259,3951,1115xm7956,1115l7430,1114,7322,1259,7956,1259,7956,1115xe">
              <v:path arrowok="t"/>
              <v:fill on="t" focussize="0,0"/>
              <v:stroke on="f"/>
              <v:imagedata o:title=""/>
              <o:lock v:ext="edit"/>
            </v:shape>
            <v:shape id="_x0000_s5497" o:spid="_x0000_s5497" style="position:absolute;left:3317;top:1114;height:362;width:4639;" filled="f" stroked="t" coordorigin="3317,1114" coordsize="4639,362" path="m3317,1259l3843,1259,3951,1115,6452,1114,6564,1259,7322,1259,7430,1114,7956,1114m3317,1114l3951,1115m3317,1475l3951,1476e">
              <v:path arrowok="t"/>
              <v:fill on="f" focussize="0,0"/>
              <v:stroke weight="0.451653543307087pt" color="#1D1D1A"/>
              <v:imagedata o:title=""/>
              <o:lock v:ext="edit"/>
            </v:shape>
            <v:shape id="_x0000_s5498" o:spid="_x0000_s5498" o:spt="75" type="#_x0000_t75" style="position:absolute;left:5004;top:227;height:185;width:110;" filled="f" stroked="f" coordsize="21600,21600">
              <v:path/>
              <v:fill on="f" focussize="0,0"/>
              <v:stroke on="f"/>
              <v:imagedata r:id="rId218" o:title=""/>
              <o:lock v:ext="edit" aspectratio="t"/>
            </v:shape>
            <v:shape id="_x0000_s5499" o:spid="_x0000_s5499" o:spt="75" type="#_x0000_t75" style="position:absolute;left:5004;top:444;height:185;width:110;" filled="f" stroked="f" coordsize="21600,21600">
              <v:path/>
              <v:fill on="f" focussize="0,0"/>
              <v:stroke on="f"/>
              <v:imagedata r:id="rId218" o:title=""/>
              <o:lock v:ext="edit" aspectratio="t"/>
            </v:shape>
            <v:shape id="_x0000_s5500" o:spid="_x0000_s5500" o:spt="75" type="#_x0000_t75" style="position:absolute;left:5004;top:661;height:185;width:110;" filled="f" stroked="f" coordsize="21600,21600">
              <v:path/>
              <v:fill on="f" focussize="0,0"/>
              <v:stroke on="f"/>
              <v:imagedata r:id="rId219" o:title=""/>
              <o:lock v:ext="edit" aspectratio="t"/>
            </v:shape>
            <v:shape id="_x0000_s5501" o:spid="_x0000_s5501" o:spt="75" type="#_x0000_t75" style="position:absolute;left:5004;top:877;height:185;width:110;" filled="f" stroked="f" coordsize="21600,21600">
              <v:path/>
              <v:fill on="f" focussize="0,0"/>
              <v:stroke on="f"/>
              <v:imagedata r:id="rId219" o:title=""/>
              <o:lock v:ext="edit" aspectratio="t"/>
            </v:shape>
            <v:shape id="_x0000_s5502" o:spid="_x0000_s5502" o:spt="75" type="#_x0000_t75" style="position:absolute;left:6162;top:227;height:185;width:110;" filled="f" stroked="f" coordsize="21600,21600">
              <v:path/>
              <v:fill on="f" focussize="0,0"/>
              <v:stroke on="f"/>
              <v:imagedata r:id="rId220" o:title=""/>
              <o:lock v:ext="edit" aspectratio="t"/>
            </v:shape>
            <v:shape id="_x0000_s5503" o:spid="_x0000_s5503" o:spt="75" type="#_x0000_t75" style="position:absolute;left:6162;top:444;height:185;width:110;" filled="f" stroked="f" coordsize="21600,21600">
              <v:path/>
              <v:fill on="f" focussize="0,0"/>
              <v:stroke on="f"/>
              <v:imagedata r:id="rId221" o:title=""/>
              <o:lock v:ext="edit" aspectratio="t"/>
            </v:shape>
            <v:shape id="_x0000_s5504" o:spid="_x0000_s5504" o:spt="75" type="#_x0000_t75" style="position:absolute;left:6162;top:661;height:185;width:110;" filled="f" stroked="f" coordsize="21600,21600">
              <v:path/>
              <v:fill on="f" focussize="0,0"/>
              <v:stroke on="f"/>
              <v:imagedata r:id="rId222" o:title=""/>
              <o:lock v:ext="edit" aspectratio="t"/>
            </v:shape>
            <v:shape id="_x0000_s5505" o:spid="_x0000_s5505" o:spt="75" type="#_x0000_t75" style="position:absolute;left:6162;top:877;height:185;width:110;" filled="f" stroked="f" coordsize="21600,21600">
              <v:path/>
              <v:fill on="f" focussize="0,0"/>
              <v:stroke on="f"/>
              <v:imagedata r:id="rId222" o:title=""/>
              <o:lock v:ext="edit" aspectratio="t"/>
            </v:shape>
            <v:shape id="_x0000_s5506" o:spid="_x0000_s5506" o:spt="75" type="#_x0000_t75" style="position:absolute;left:7031;top:227;height:185;width:110;" filled="f" stroked="f" coordsize="21600,21600">
              <v:path/>
              <v:fill on="f" focussize="0,0"/>
              <v:stroke on="f"/>
              <v:imagedata r:id="rId223" o:title=""/>
              <o:lock v:ext="edit" aspectratio="t"/>
            </v:shape>
            <v:shape id="_x0000_s5507" o:spid="_x0000_s5507" o:spt="75" type="#_x0000_t75" style="position:absolute;left:7031;top:444;height:185;width:110;" filled="f" stroked="f" coordsize="21600,21600">
              <v:path/>
              <v:fill on="f" focussize="0,0"/>
              <v:stroke on="f"/>
              <v:imagedata r:id="rId224" o:title=""/>
              <o:lock v:ext="edit" aspectratio="t"/>
            </v:shape>
            <v:shape id="_x0000_s5508" o:spid="_x0000_s5508" o:spt="75" type="#_x0000_t75" style="position:absolute;left:7031;top:661;height:185;width:110;" filled="f" stroked="f" coordsize="21600,21600">
              <v:path/>
              <v:fill on="f" focussize="0,0"/>
              <v:stroke on="f"/>
              <v:imagedata r:id="rId225" o:title=""/>
              <o:lock v:ext="edit" aspectratio="t"/>
            </v:shape>
            <v:shape id="_x0000_s5509" o:spid="_x0000_s5509" o:spt="75" type="#_x0000_t75" style="position:absolute;left:7031;top:877;height:185;width:110;" filled="f" stroked="f" coordsize="21600,21600">
              <v:path/>
              <v:fill on="f" focussize="0,0"/>
              <v:stroke on="f"/>
              <v:imagedata r:id="rId225" o:title=""/>
              <o:lock v:ext="edit" aspectratio="t"/>
            </v:shape>
            <v:shape id="_x0000_s5510" o:spid="_x0000_s5510" o:spt="75" type="#_x0000_t75" style="position:absolute;left:5004;top:1094;height:185;width:110;" filled="f" stroked="f" coordsize="21600,21600">
              <v:path/>
              <v:fill on="f" focussize="0,0"/>
              <v:stroke on="f"/>
              <v:imagedata r:id="rId226" o:title=""/>
              <o:lock v:ext="edit" aspectratio="t"/>
            </v:shape>
            <v:shape id="_x0000_s5511" o:spid="_x0000_s5511" o:spt="75" type="#_x0000_t75" style="position:absolute;left:6162;top:1094;height:185;width:110;" filled="f" stroked="f" coordsize="21600,21600">
              <v:path/>
              <v:fill on="f" focussize="0,0"/>
              <v:stroke on="f"/>
              <v:imagedata r:id="rId227" o:title=""/>
              <o:lock v:ext="edit" aspectratio="t"/>
            </v:shape>
            <v:shape id="_x0000_s5512" o:spid="_x0000_s5512" o:spt="75" type="#_x0000_t75" style="position:absolute;left:7031;top:1094;height:185;width:110;" filled="f" stroked="f" coordsize="21600,21600">
              <v:path/>
              <v:fill on="f" focussize="0,0"/>
              <v:stroke on="f"/>
              <v:imagedata r:id="rId228" o:title=""/>
              <o:lock v:ext="edit" aspectratio="t"/>
            </v:shape>
            <v:shape id="_x0000_s5513" o:spid="_x0000_s5513" o:spt="75" type="#_x0000_t75" style="position:absolute;left:5004;top:1311;height:185;width:110;" filled="f" stroked="f" coordsize="21600,21600">
              <v:path/>
              <v:fill on="f" focussize="0,0"/>
              <v:stroke on="f"/>
              <v:imagedata r:id="rId229" o:title=""/>
              <o:lock v:ext="edit" aspectratio="t"/>
            </v:shape>
            <v:shape id="_x0000_s5514" o:spid="_x0000_s5514" o:spt="75" type="#_x0000_t75" style="position:absolute;left:6162;top:1311;height:185;width:110;" filled="f" stroked="f" coordsize="21600,21600">
              <v:path/>
              <v:fill on="f" focussize="0,0"/>
              <v:stroke on="f"/>
              <v:imagedata r:id="rId230" o:title=""/>
              <o:lock v:ext="edit" aspectratio="t"/>
            </v:shape>
            <v:shape id="_x0000_s5515" o:spid="_x0000_s5515" o:spt="75" type="#_x0000_t75" style="position:absolute;left:7031;top:1311;height:185;width:110;" filled="f" stroked="f" coordsize="21600,21600">
              <v:path/>
              <v:fill on="f" focussize="0,0"/>
              <v:stroke on="f"/>
              <v:imagedata r:id="rId231" o:title=""/>
              <o:lock v:ext="edit" aspectratio="t"/>
            </v:shape>
            <v:shape id="_x0000_s5516" o:spid="_x0000_s5516" style="position:absolute;left:7321;top:1040;height:217;width:635;" filled="f" stroked="t" coordorigin="7322,1041" coordsize="635,217" path="m7322,1041l7956,1041m7322,1258l7956,1258e">
              <v:path arrowok="t"/>
              <v:fill on="f" focussize="0,0"/>
              <v:stroke weight="0.451653543307087pt" color="#1D1D1A"/>
              <v:imagedata o:title=""/>
              <o:lock v:ext="edit"/>
            </v:shape>
            <v:shape id="_x0000_s5517" o:spid="_x0000_s5517" o:spt="202" type="#_x0000_t202" style="position:absolute;left:2867;top:307;height:323;width:353;" filled="f" stroked="f" coordsize="21600,21600">
              <v:path/>
              <v:fill on="f" focussize="0,0"/>
              <v:stroke on="f" joinstyle="miter"/>
              <v:imagedata o:title=""/>
              <o:lock v:ext="edit"/>
              <v:textbox inset="0mm,0mm,0mm,0mm">
                <w:txbxContent>
                  <w:p w14:paraId="42A94852">
                    <w:pPr>
                      <w:pStyle w:val="84"/>
                      <w:spacing w:before="0" w:line="104" w:lineRule="exact"/>
                      <w:ind w:left="0" w:right="0" w:firstLine="0"/>
                      <w:jc w:val="left"/>
                      <w:rPr>
                        <w:sz w:val="9"/>
                      </w:rPr>
                    </w:pPr>
                    <w:r>
                      <w:t>sclk_out</w:t>
                    </w:r>
                  </w:p>
                  <w:p w14:paraId="428393B3">
                    <w:pPr>
                      <w:spacing w:before="7" w:line="240" w:lineRule="auto"/>
                      <w:rPr>
                        <w:sz w:val="9"/>
                      </w:rPr>
                    </w:pPr>
                  </w:p>
                  <w:p w14:paraId="312E77CF">
                    <w:pPr>
                      <w:pStyle w:val="145"/>
                      <w:spacing w:before="0"/>
                      <w:ind w:left="108" w:right="0" w:firstLine="0"/>
                      <w:jc w:val="left"/>
                      <w:rPr>
                        <w:sz w:val="9"/>
                      </w:rPr>
                    </w:pPr>
                    <w:r>
                      <w:t>联系我们[0]</w:t>
                    </w:r>
                  </w:p>
                </w:txbxContent>
              </v:textbox>
            </v:shape>
            <v:shape id="_x0000_s5518" o:spid="_x0000_s5518" o:spt="202" type="#_x0000_t202" style="position:absolute;left:4332;top:483;height:106;width:594;" filled="f" stroked="f" coordsize="21600,21600">
              <v:path/>
              <v:fill on="f" focussize="0,0"/>
              <v:stroke on="f" joinstyle="miter"/>
              <v:imagedata o:title=""/>
              <o:lock v:ext="edit"/>
              <v:textbox inset="0mm,0mm,0mm,0mm">
                <w:txbxContent>
                  <w:p w14:paraId="25AF5CD8">
                    <w:pPr>
                      <w:pStyle w:val="144"/>
                      <w:spacing w:before="0" w:line="104" w:lineRule="exact"/>
                      <w:ind w:left="0" w:right="0" w:firstLine="0"/>
                      <w:jc w:val="left"/>
                      <w:rPr>
                        <w:sz w:val="9"/>
                      </w:rPr>
                    </w:pPr>
                    <w:r>
                      <w:t>指令</w:t>
                    </w:r>
                  </w:p>
                </w:txbxContent>
              </v:textbox>
            </v:shape>
            <v:shape id="_x0000_s5519" o:spid="_x0000_s5519" o:spt="202" type="#_x0000_t202" style="position:absolute;left:5728;top:483;height:106;width:412;" filled="f" stroked="f" coordsize="21600,21600">
              <v:path/>
              <v:fill on="f" focussize="0,0"/>
              <v:stroke on="f" joinstyle="miter"/>
              <v:imagedata o:title=""/>
              <o:lock v:ext="edit"/>
              <v:textbox inset="0mm,0mm,0mm,0mm">
                <w:txbxContent>
                  <w:p w14:paraId="6F097EC0">
                    <w:pPr>
                      <w:pStyle w:val="143"/>
                      <w:spacing w:before="0" w:line="104" w:lineRule="exact"/>
                      <w:ind w:left="0" w:right="0" w:firstLine="0"/>
                      <w:jc w:val="left"/>
                      <w:rPr>
                        <w:sz w:val="9"/>
                      </w:rPr>
                    </w:pPr>
                    <w:r>
                      <w:t>地址</w:t>
                    </w:r>
                  </w:p>
                </w:txbxContent>
              </v:textbox>
            </v:shape>
            <v:shape id="_x0000_s5520" o:spid="_x0000_s5520" o:spt="202" type="#_x0000_t202" style="position:absolute;left:6704;top:483;height:106;width:251;" filled="f" stroked="f" coordsize="21600,21600">
              <v:path/>
              <v:fill on="f" focussize="0,0"/>
              <v:stroke on="f" joinstyle="miter"/>
              <v:imagedata o:title=""/>
              <o:lock v:ext="edit"/>
              <v:textbox inset="0mm,0mm,0mm,0mm">
                <w:txbxContent>
                  <w:p w14:paraId="5E9A94C0">
                    <w:pPr>
                      <w:pStyle w:val="143"/>
                      <w:spacing w:before="0" w:line="104" w:lineRule="exact"/>
                      <w:ind w:left="0" w:right="0" w:firstLine="0"/>
                      <w:jc w:val="left"/>
                      <w:rPr>
                        <w:sz w:val="9"/>
                      </w:rPr>
                    </w:pPr>
                    <w:r>
                      <w:t>数据</w:t>
                    </w:r>
                  </w:p>
                </w:txbxContent>
              </v:textbox>
            </v:shape>
            <v:shape id="_x0000_s5521" o:spid="_x0000_s5521" o:spt="202" type="#_x0000_t202" style="position:absolute;left:2817;top:741;height:106;width:406;" filled="f" stroked="f" coordsize="21600,21600">
              <v:path/>
              <v:fill on="f" focussize="0,0"/>
              <v:stroke on="f" joinstyle="miter"/>
              <v:imagedata o:title=""/>
              <o:lock v:ext="edit"/>
              <v:textbox inset="0mm,0mm,0mm,0mm">
                <w:txbxContent>
                  <w:p w14:paraId="641FF15F">
                    <w:pPr>
                      <w:pStyle w:val="145"/>
                      <w:spacing w:before="0" w:line="104" w:lineRule="exact"/>
                      <w:ind w:left="0" w:right="0" w:firstLine="0"/>
                      <w:jc w:val="left"/>
                      <w:rPr>
                        <w:sz w:val="9"/>
                      </w:rPr>
                    </w:pPr>
                    <w:r>
                      <w:t>txd[N-1</w:t>
                    </w:r>
                    <w:r>
                      <w:rPr>
                        <w:rFonts w:hint="eastAsia" w:eastAsia="宋体"/>
                        <w:lang w:eastAsia="zh-CN"/>
                      </w:rPr>
                      <w:t>:</w:t>
                    </w:r>
                    <w:r>
                      <w:t>0]</w:t>
                    </w:r>
                  </w:p>
                </w:txbxContent>
              </v:textbox>
            </v:shape>
            <v:shape id="_x0000_s5522" o:spid="_x0000_s5522" o:spt="202" type="#_x0000_t202" style="position:absolute;left:6704;top:700;height:106;width:251;" filled="f" stroked="f" coordsize="21600,21600">
              <v:path/>
              <v:fill on="f" focussize="0,0"/>
              <v:stroke on="f" joinstyle="miter"/>
              <v:imagedata o:title=""/>
              <o:lock v:ext="edit"/>
              <v:textbox inset="0mm,0mm,0mm,0mm">
                <w:txbxContent>
                  <w:p w14:paraId="29F2E2D7">
                    <w:pPr>
                      <w:pStyle w:val="143"/>
                      <w:spacing w:before="0" w:line="104" w:lineRule="exact"/>
                      <w:ind w:left="0" w:right="0" w:firstLine="0"/>
                      <w:jc w:val="left"/>
                      <w:rPr>
                        <w:sz w:val="9"/>
                      </w:rPr>
                    </w:pPr>
                    <w:r>
                      <w:t>数据</w:t>
                    </w:r>
                  </w:p>
                </w:txbxContent>
              </v:textbox>
            </v:shape>
            <v:shape id="_x0000_s5523" o:spid="_x0000_s5523" o:spt="202" type="#_x0000_t202" style="position:absolute;left:2624;top:958;height:541;width:604;" filled="f" stroked="f" coordsize="21600,21600">
              <v:path/>
              <v:fill on="f" focussize="0,0"/>
              <v:stroke on="f" joinstyle="miter"/>
              <v:imagedata o:title=""/>
              <o:lock v:ext="edit"/>
              <v:textbox inset="0mm,0mm,0mm,0mm">
                <w:txbxContent>
                  <w:p w14:paraId="6D6F9F8F">
                    <w:pPr>
                      <w:pStyle w:val="84"/>
                      <w:spacing w:before="0" w:line="496" w:lineRule="auto"/>
                      <w:ind w:left="0" w:right="18" w:firstLine="159"/>
                      <w:jc w:val="left"/>
                      <w:rPr>
                        <w:sz w:val="9"/>
                      </w:rPr>
                    </w:pPr>
                    <w:r>
                      <w:rPr>
                        <w:spacing w:val="-1"/>
                      </w:rPr>
                      <w:t>ss_oe_n[0]</w:t>
                    </w:r>
                    <w:r>
                      <w:rPr>
                        <w:spacing w:val="-1"/>
                        <w:w w:val="95"/>
                      </w:rPr>
                      <w:t>ss_oe_n[N-1</w:t>
                    </w:r>
                    <w:r>
                      <w:rPr>
                        <w:rFonts w:hint="eastAsia" w:eastAsia="宋体"/>
                        <w:spacing w:val="-1"/>
                        <w:w w:val="95"/>
                        <w:lang w:eastAsia="zh-CN"/>
                      </w:rPr>
                      <w:t>:</w:t>
                    </w:r>
                    <w:r>
                      <w:rPr>
                        <w:spacing w:val="-1"/>
                        <w:w w:val="95"/>
                      </w:rPr>
                      <w:t>0]</w:t>
                    </w:r>
                  </w:p>
                  <w:p w14:paraId="4ED505F2">
                    <w:pPr>
                      <w:pStyle w:val="144"/>
                      <w:spacing w:before="1"/>
                      <w:ind w:left="252" w:right="0" w:firstLine="0"/>
                      <w:jc w:val="left"/>
                      <w:rPr>
                        <w:sz w:val="9"/>
                      </w:rPr>
                    </w:pPr>
                    <w:r>
                      <w:t>ss_oe_n</w:t>
                    </w:r>
                  </w:p>
                </w:txbxContent>
              </v:textbox>
            </v:shape>
          </v:group>
        </w:pict>
      </w:r>
      <w:r>
        <w:rPr>
          <w:i/>
          <w:color w:val="333333"/>
          <w:w w:val="85"/>
          <w:sz w:val="12"/>
        </w:rPr>
        <w:t>图148.以</w:t>
      </w:r>
      <w:r>
        <w:rPr>
          <w:i/>
          <w:color w:val="333333"/>
          <w:w w:val="95"/>
          <w:sz w:val="12"/>
        </w:rPr>
        <w:t>标准SPI格式传输的指令和地址</w:t>
      </w:r>
    </w:p>
    <w:p w14:paraId="3A0C3556">
      <w:pPr>
        <w:pStyle w:val="8"/>
        <w:rPr>
          <w:i/>
          <w:sz w:val="20"/>
        </w:rPr>
      </w:pPr>
    </w:p>
    <w:p w14:paraId="465DB75E">
      <w:pPr>
        <w:pStyle w:val="8"/>
        <w:rPr>
          <w:i/>
          <w:sz w:val="20"/>
        </w:rPr>
      </w:pPr>
    </w:p>
    <w:p w14:paraId="58149473">
      <w:pPr>
        <w:pStyle w:val="8"/>
        <w:rPr>
          <w:i/>
          <w:sz w:val="20"/>
        </w:rPr>
      </w:pPr>
    </w:p>
    <w:p w14:paraId="3E5D3291">
      <w:pPr>
        <w:pStyle w:val="8"/>
        <w:spacing w:before="5"/>
        <w:rPr>
          <w:i/>
          <w:sz w:val="19"/>
        </w:rPr>
      </w:pPr>
    </w:p>
    <w:p w14:paraId="23BA0829">
      <w:pPr>
        <w:pStyle w:val="49"/>
        <w:spacing w:before="98"/>
        <w:ind w:left="1280"/>
        <w:jc w:val="both"/>
      </w:pPr>
      <w:bookmarkStart w:id="407" w:name="_bookmark258"/>
      <w:bookmarkEnd w:id="407"/>
      <w:r>
        <w:t>情况B</w:t>
      </w:r>
      <w:r>
        <w:rPr>
          <w:rFonts w:hint="eastAsia" w:eastAsia="宋体"/>
          <w:lang w:eastAsia="zh-CN"/>
        </w:rPr>
        <w:t>:</w:t>
      </w:r>
      <w:r>
        <w:t>以标准格式传输指令，以增强型SPI格式传输地址</w:t>
      </w:r>
    </w:p>
    <w:p w14:paraId="522478CA">
      <w:pPr>
        <w:pStyle w:val="8"/>
        <w:spacing w:before="122" w:line="319" w:lineRule="auto"/>
        <w:ind w:left="1580" w:right="117"/>
        <w:jc w:val="both"/>
      </w:pPr>
      <w:r>
        <w:rPr>
          <w:color w:val="333333"/>
        </w:rPr>
        <w:t>为此，SPI_CTRLR0.TRANS_TYPE字段必须设置为1。</w:t>
      </w:r>
      <w:r>
        <w:fldChar w:fldCharType="begin"/>
      </w:r>
      <w:r>
        <w:instrText xml:space="preserve"> HYPERLINK \l "_bookmark259" </w:instrText>
      </w:r>
      <w:r>
        <w:fldChar w:fldCharType="separate"/>
      </w:r>
      <w:r>
        <w:rPr>
          <w:color w:val="418BCA"/>
        </w:rPr>
        <w:t>图149</w:t>
      </w:r>
      <w:r>
        <w:rPr>
          <w:color w:val="418BCA"/>
        </w:rPr>
        <w:fldChar w:fldCharType="end"/>
      </w:r>
      <w:r>
        <w:rPr>
          <w:color w:val="333333"/>
        </w:rPr>
        <w:t>显示了以标准格式传输指令、以CTRLR0.SPI_FRF字段中指定的双SPI格式传输地址时的时序图。N的值将为</w:t>
      </w:r>
      <w:r>
        <w:rPr>
          <w:rFonts w:hint="eastAsia" w:eastAsia="宋体"/>
          <w:color w:val="333333"/>
          <w:lang w:eastAsia="zh-CN"/>
        </w:rPr>
        <w:t>:</w:t>
      </w:r>
      <w:r>
        <w:rPr>
          <w:color w:val="333333"/>
        </w:rPr>
        <w:t>如果CTRLR0.SPI_FRF设置为</w:t>
      </w:r>
      <w:r>
        <w:rPr>
          <w:rFonts w:ascii="MS Gothic"/>
          <w:color w:val="B12046"/>
          <w:sz w:val="14"/>
        </w:rPr>
        <w:t>11b，则为</w:t>
      </w:r>
      <w:r>
        <w:rPr>
          <w:color w:val="333333"/>
        </w:rPr>
        <w:t>7;如果CTRLR0.SPI_FRF设置为</w:t>
      </w:r>
      <w:r>
        <w:rPr>
          <w:rFonts w:ascii="MS Gothic"/>
          <w:color w:val="B12046"/>
          <w:sz w:val="14"/>
        </w:rPr>
        <w:t>10 b，则为</w:t>
      </w:r>
      <w:r>
        <w:rPr>
          <w:color w:val="333333"/>
        </w:rPr>
        <w:t>3;如果CTRLR0.SPI_FRF设置为</w:t>
      </w:r>
      <w:r>
        <w:rPr>
          <w:rFonts w:ascii="MS Gothic"/>
          <w:color w:val="B12046"/>
          <w:sz w:val="14"/>
        </w:rPr>
        <w:t>01 b，则</w:t>
      </w:r>
      <w:r>
        <w:rPr>
          <w:color w:val="333333"/>
        </w:rPr>
        <w:t>为1。</w:t>
      </w:r>
    </w:p>
    <w:p w14:paraId="623716F1">
      <w:pPr>
        <w:spacing w:before="111" w:line="319" w:lineRule="auto"/>
        <w:ind w:left="100" w:right="8721" w:firstLine="0"/>
        <w:jc w:val="left"/>
        <w:rPr>
          <w:i/>
          <w:sz w:val="12"/>
        </w:rPr>
      </w:pPr>
      <w:r>
        <w:pict>
          <v:group id="_x0000_s5524" o:spid="_x0000_s5524" o:spt="203" style="position:absolute;left:0pt;margin-left:115pt;margin-top:4.85pt;height:75.9pt;width:297.05pt;mso-position-horizontal-relative:page;z-index:251753472;mso-width-relative:page;mso-height-relative:page;" coordorigin="2300,98" coordsize="5941,1518">
            <o:lock v:ext="edit"/>
            <v:rect id="_x0000_s5525" o:spid="_x0000_s5525" o:spt="1" style="position:absolute;left:2300;top:97;height:1518;width:5941;" fillcolor="#F6F6F6" filled="t" stroked="f" coordsize="21600,21600">
              <v:path/>
              <v:fill on="t" focussize="0,0"/>
              <v:stroke on="f"/>
              <v:imagedata o:title=""/>
              <o:lock v:ext="edit"/>
            </v:rect>
            <v:shape id="_x0000_s5526" o:spid="_x0000_s5526" style="position:absolute;left:7376;top:242;height:1228;width:580;" filled="f" stroked="t" coordorigin="7376,242" coordsize="580,1228" path="m7376,1470l7376,242m7668,1470l7668,242m7956,1470l7956,242e">
              <v:path arrowok="t"/>
              <v:fill on="f" focussize="0,0"/>
              <v:stroke weight="0.225826771653543pt" color="#9D9D9B"/>
              <v:imagedata o:title=""/>
              <o:lock v:ext="edit"/>
            </v:shape>
            <v:shape id="_x0000_s5527" o:spid="_x0000_s5527" style="position:absolute;left:7375;top:676;height:145;width:581;" fillcolor="#D0D0D0" filled="t" stroked="f" coordorigin="7375,676" coordsize="581,145" path="m7956,676l7429,676,7375,748,7429,821,7956,821,7956,676xe">
              <v:path arrowok="t"/>
              <v:fill on="t" focussize="0,0"/>
              <v:stroke on="f"/>
              <v:imagedata o:title=""/>
              <o:lock v:ext="edit"/>
            </v:shape>
            <v:shape id="_x0000_s5528" o:spid="_x0000_s5528" style="position:absolute;left:3317;top:242;height:1228;width:3770;" filled="f" stroked="t" coordorigin="3317,242" coordsize="3770,1228" path="m7086,1470l7086,242m5057,1470l5057,242m5347,1470l5347,242m5637,1470l5637,242m5926,1470l5926,242m3317,1470l3317,242m3607,1470l3607,242m3897,1470l3897,242m4187,1470l4187,242m4477,1470l4477,242m4768,1470l4768,242e">
              <v:path arrowok="t"/>
              <v:fill on="f" focussize="0,0"/>
              <v:stroke weight="0.225826771653543pt" color="#9D9D9B"/>
              <v:imagedata o:title=""/>
              <o:lock v:ext="edit"/>
            </v:shape>
            <v:shape id="_x0000_s5529" o:spid="_x0000_s5529" style="position:absolute;left:3317;top:676;height:145;width:2030;" fillcolor="#D0D0D0" filled="t" stroked="f" coordorigin="3317,676" coordsize="2030,145" path="m5292,676l3317,676,3317,821,5292,821,5347,748,5292,676xe">
              <v:path arrowok="t"/>
              <v:fill on="t" focussize="0,0"/>
              <v:stroke on="f"/>
              <v:imagedata o:title=""/>
              <o:lock v:ext="edit"/>
            </v:shape>
            <v:shape id="_x0000_s5530" o:spid="_x0000_s5530" style="position:absolute;left:3317;top:675;height:146;width:4639;" filled="f" stroked="t" coordorigin="3317,676" coordsize="4639,146" path="m7956,676l7430,676,7321,820,6562,821,6454,677,5401,676,5292,820,3317,821m3317,676l5292,676,5401,820,6454,820,6562,676,7321,676,7430,820,7956,820e">
              <v:path arrowok="t"/>
              <v:fill on="f" focussize="0,0"/>
              <v:stroke weight="0.451653543307087pt" color="#1D1D1A"/>
              <v:imagedata o:title=""/>
              <o:lock v:ext="edit"/>
            </v:shape>
            <v:shape id="_x0000_s5531" o:spid="_x0000_s5531" style="position:absolute;left:6216;top:242;height:1228;width:580;" filled="f" stroked="t" coordorigin="6216,242" coordsize="580,1228" path="m6216,1470l6216,242m6508,1470l6508,242m6796,1470l6796,242e">
              <v:path arrowok="t"/>
              <v:fill on="f" focussize="0,0"/>
              <v:stroke weight="0.225826771653543pt" color="#9D9D9B"/>
              <v:imagedata o:title=""/>
              <o:lock v:ext="edit"/>
            </v:shape>
            <v:shape id="_x0000_s5532" o:spid="_x0000_s5532" style="position:absolute;left:3317;top:242;height:146;width:4639;" filled="f" stroked="t" coordorigin="3317,242" coordsize="4639,146" path="m7956,387l7372,387,7376,242,7086,242,7086,387,6796,387,6796,242,6508,242,6508,387,6216,387,6216,242,5926,242,5929,387,5637,387,5637,242,5347,242,5347,387,5057,387,5057,242,4768,242,4768,387,4477,387,4477,243,4187,243,4187,387,3317,387e">
              <v:path arrowok="t"/>
              <v:fill on="f" focussize="0,0"/>
              <v:stroke weight="0.451653543307087pt" color="#1D1D1A"/>
              <v:imagedata o:title=""/>
              <o:lock v:ext="edit"/>
            </v:shape>
            <v:shape id="_x0000_s5533" o:spid="_x0000_s5533" style="position:absolute;left:3317;top:459;height:145;width:4639;" fillcolor="#D0D0D0" filled="t" stroked="f" coordorigin="3317,460" coordsize="4639,145" path="m4191,532l4137,460,3317,460,3317,604,4137,604,4191,532xm7956,460l7429,460,7375,532,7429,604,7956,604,7956,460xe">
              <v:path arrowok="t"/>
              <v:fill on="t" focussize="0,0"/>
              <v:stroke on="f"/>
              <v:imagedata o:title=""/>
              <o:lock v:ext="edit"/>
            </v:shape>
            <v:shape id="_x0000_s5534" o:spid="_x0000_s5534" style="position:absolute;left:3317;top:459;height:146;width:4639;" filled="f" stroked="t" coordorigin="3317,459" coordsize="4639,146" path="m7956,459l7430,459,7321,604,6562,604,6454,460,5401,460,5292,604,4241,604,4133,460,3317,460m3317,604l4133,604,4241,460,5292,460,5401,604,6454,604,6562,460,7321,459,7430,604,7956,604e">
              <v:path arrowok="t"/>
              <v:fill on="f" focussize="0,0"/>
              <v:stroke weight="0.451653543307087pt" color="#1D1D1A"/>
              <v:imagedata o:title=""/>
              <o:lock v:ext="edit"/>
            </v:shape>
            <v:shape id="_x0000_s5535" o:spid="_x0000_s5535" style="position:absolute;left:3317;top:1325;height:146;width:635;" fillcolor="#D0D0D0" filled="t" stroked="f" coordorigin="3317,1326" coordsize="635,146" path="m3843,1326l3317,1326,3317,1470,3951,1471,3843,1326xe">
              <v:path arrowok="t"/>
              <v:fill on="t" focussize="0,0"/>
              <v:stroke on="f"/>
              <v:imagedata o:title=""/>
              <o:lock v:ext="edit"/>
            </v:shape>
            <v:shape id="_x0000_s5536" o:spid="_x0000_s5536" style="position:absolute;left:3317;top:1325;height:146;width:4639;" filled="f" stroked="t" coordorigin="3317,1326" coordsize="4639,146" path="m3317,1326l3843,1326,3951,1471,7322,1470,7430,1326,7956,1326e">
              <v:path arrowok="t"/>
              <v:fill on="f" focussize="0,0"/>
              <v:stroke weight="0.451653543307087pt" color="#1D1D1A"/>
              <v:imagedata o:title=""/>
              <o:lock v:ext="edit"/>
            </v:shape>
            <v:shape id="_x0000_s5537" o:spid="_x0000_s5537" style="position:absolute;left:3317;top:891;height:146;width:4639;" fillcolor="#D0D0D0" filled="t" stroked="f" coordorigin="3317,891" coordsize="4639,146" path="m3951,892l3317,892,3317,1037,3843,1037,3951,892xm7956,892l7430,891,7322,1036,7956,1036,7956,892xe">
              <v:path arrowok="t"/>
              <v:fill on="t" focussize="0,0"/>
              <v:stroke on="f"/>
              <v:imagedata o:title=""/>
              <o:lock v:ext="edit"/>
            </v:shape>
            <v:shape id="_x0000_s5538" o:spid="_x0000_s5538" style="position:absolute;left:3317;top:891;height:146;width:4639;" filled="f" stroked="t" coordorigin="3317,891" coordsize="4639,146" path="m3317,1036l3843,1036,3951,892,4131,891,4243,1036,7322,1036,7430,891,7956,891m3317,892l3951,892e">
              <v:path arrowok="t"/>
              <v:fill on="f" focussize="0,0"/>
              <v:stroke weight="0.451653543307087pt" color="#1D1D1A"/>
              <v:imagedata o:title=""/>
              <o:lock v:ext="edit"/>
            </v:shape>
            <v:shape id="_x0000_s5539" o:spid="_x0000_s5539" style="position:absolute;left:3317;top:1109;height:146;width:4639;" fillcolor="#D0D0D0" filled="t" stroked="f" coordorigin="3317,1109" coordsize="4639,146" path="m3951,1110l3317,1110,3317,1254,3843,1254,3951,1110xm7956,1110l7430,1109,7322,1254,7956,1254,7956,1110xe">
              <v:path arrowok="t"/>
              <v:fill on="t" focussize="0,0"/>
              <v:stroke on="f"/>
              <v:imagedata o:title=""/>
              <o:lock v:ext="edit"/>
            </v:shape>
            <v:shape id="_x0000_s5540" o:spid="_x0000_s5540" style="position:absolute;left:3317;top:1109;height:362;width:4639;" filled="f" stroked="t" coordorigin="3317,1109" coordsize="4639,362" path="m3317,1254l3843,1254,3951,1110,5290,1109,5403,1254,7322,1254,7430,1109,7956,1109m3317,1109l3951,1110m3317,1470l3951,1471e">
              <v:path arrowok="t"/>
              <v:fill on="f" focussize="0,0"/>
              <v:stroke weight="0.451653543307087pt" color="#1D1D1A"/>
              <v:imagedata o:title=""/>
              <o:lock v:ext="edit"/>
            </v:shape>
            <v:shape id="_x0000_s5541" o:spid="_x0000_s5541" o:spt="75" type="#_x0000_t75" style="position:absolute;left:5004;top:222;height:185;width:110;" filled="f" stroked="f" coordsize="21600,21600">
              <v:path/>
              <v:fill on="f" focussize="0,0"/>
              <v:stroke on="f"/>
              <v:imagedata r:id="rId232" o:title=""/>
              <o:lock v:ext="edit" aspectratio="t"/>
            </v:shape>
            <v:shape id="_x0000_s5542" o:spid="_x0000_s5542" o:spt="75" type="#_x0000_t75" style="position:absolute;left:5004;top:439;height:185;width:110;" filled="f" stroked="f" coordsize="21600,21600">
              <v:path/>
              <v:fill on="f" focussize="0,0"/>
              <v:stroke on="f"/>
              <v:imagedata r:id="rId233" o:title=""/>
              <o:lock v:ext="edit" aspectratio="t"/>
            </v:shape>
            <v:shape id="_x0000_s5543" o:spid="_x0000_s5543" o:spt="75" type="#_x0000_t75" style="position:absolute;left:5004;top:656;height:185;width:110;" filled="f" stroked="f" coordsize="21600,21600">
              <v:path/>
              <v:fill on="f" focussize="0,0"/>
              <v:stroke on="f"/>
              <v:imagedata r:id="rId234" o:title=""/>
              <o:lock v:ext="edit" aspectratio="t"/>
            </v:shape>
            <v:shape id="_x0000_s5544" o:spid="_x0000_s5544" o:spt="75" type="#_x0000_t75" style="position:absolute;left:5004;top:872;height:185;width:110;" filled="f" stroked="f" coordsize="21600,21600">
              <v:path/>
              <v:fill on="f" focussize="0,0"/>
              <v:stroke on="f"/>
              <v:imagedata r:id="rId233" o:title=""/>
              <o:lock v:ext="edit" aspectratio="t"/>
            </v:shape>
            <v:shape id="_x0000_s5545" o:spid="_x0000_s5545" o:spt="75" type="#_x0000_t75" style="position:absolute;left:6162;top:222;height:185;width:110;" filled="f" stroked="f" coordsize="21600,21600">
              <v:path/>
              <v:fill on="f" focussize="0,0"/>
              <v:stroke on="f"/>
              <v:imagedata r:id="rId235" o:title=""/>
              <o:lock v:ext="edit" aspectratio="t"/>
            </v:shape>
            <v:shape id="_x0000_s5546" o:spid="_x0000_s5546" o:spt="75" type="#_x0000_t75" style="position:absolute;left:6162;top:439;height:185;width:110;" filled="f" stroked="f" coordsize="21600,21600">
              <v:path/>
              <v:fill on="f" focussize="0,0"/>
              <v:stroke on="f"/>
              <v:imagedata r:id="rId236" o:title=""/>
              <o:lock v:ext="edit" aspectratio="t"/>
            </v:shape>
            <v:shape id="_x0000_s5547" o:spid="_x0000_s5547" o:spt="75" type="#_x0000_t75" style="position:absolute;left:6162;top:656;height:185;width:110;" filled="f" stroked="f" coordsize="21600,21600">
              <v:path/>
              <v:fill on="f" focussize="0,0"/>
              <v:stroke on="f"/>
              <v:imagedata r:id="rId237" o:title=""/>
              <o:lock v:ext="edit" aspectratio="t"/>
            </v:shape>
            <v:shape id="_x0000_s5548" o:spid="_x0000_s5548" o:spt="75" type="#_x0000_t75" style="position:absolute;left:6162;top:872;height:185;width:110;" filled="f" stroked="f" coordsize="21600,21600">
              <v:path/>
              <v:fill on="f" focussize="0,0"/>
              <v:stroke on="f"/>
              <v:imagedata r:id="rId236" o:title=""/>
              <o:lock v:ext="edit" aspectratio="t"/>
            </v:shape>
            <v:shape id="_x0000_s5549" o:spid="_x0000_s5549" o:spt="75" type="#_x0000_t75" style="position:absolute;left:7031;top:222;height:185;width:110;" filled="f" stroked="f" coordsize="21600,21600">
              <v:path/>
              <v:fill on="f" focussize="0,0"/>
              <v:stroke on="f"/>
              <v:imagedata r:id="rId238" o:title=""/>
              <o:lock v:ext="edit" aspectratio="t"/>
            </v:shape>
            <v:shape id="_x0000_s5550" o:spid="_x0000_s5550" o:spt="75" type="#_x0000_t75" style="position:absolute;left:7031;top:439;height:185;width:110;" filled="f" stroked="f" coordsize="21600,21600">
              <v:path/>
              <v:fill on="f" focussize="0,0"/>
              <v:stroke on="f"/>
              <v:imagedata r:id="rId239" o:title=""/>
              <o:lock v:ext="edit" aspectratio="t"/>
            </v:shape>
            <v:shape id="_x0000_s5551" o:spid="_x0000_s5551" o:spt="75" type="#_x0000_t75" style="position:absolute;left:7031;top:656;height:185;width:110;" filled="f" stroked="f" coordsize="21600,21600">
              <v:path/>
              <v:fill on="f" focussize="0,0"/>
              <v:stroke on="f"/>
              <v:imagedata r:id="rId240" o:title=""/>
              <o:lock v:ext="edit" aspectratio="t"/>
            </v:shape>
            <v:shape id="_x0000_s5552" o:spid="_x0000_s5552" o:spt="75" type="#_x0000_t75" style="position:absolute;left:7031;top:872;height:185;width:110;" filled="f" stroked="f" coordsize="21600,21600">
              <v:path/>
              <v:fill on="f" focussize="0,0"/>
              <v:stroke on="f"/>
              <v:imagedata r:id="rId239" o:title=""/>
              <o:lock v:ext="edit" aspectratio="t"/>
            </v:shape>
            <v:shape id="_x0000_s5553" o:spid="_x0000_s5553" o:spt="75" type="#_x0000_t75" style="position:absolute;left:5004;top:1089;height:185;width:110;" filled="f" stroked="f" coordsize="21600,21600">
              <v:path/>
              <v:fill on="f" focussize="0,0"/>
              <v:stroke on="f"/>
              <v:imagedata r:id="rId241" o:title=""/>
              <o:lock v:ext="edit" aspectratio="t"/>
            </v:shape>
            <v:shape id="_x0000_s5554" o:spid="_x0000_s5554" o:spt="75" type="#_x0000_t75" style="position:absolute;left:6162;top:1089;height:185;width:110;" filled="f" stroked="f" coordsize="21600,21600">
              <v:path/>
              <v:fill on="f" focussize="0,0"/>
              <v:stroke on="f"/>
              <v:imagedata r:id="rId242" o:title=""/>
              <o:lock v:ext="edit" aspectratio="t"/>
            </v:shape>
            <v:shape id="_x0000_s5555" o:spid="_x0000_s5555" o:spt="75" type="#_x0000_t75" style="position:absolute;left:7031;top:1089;height:185;width:110;" filled="f" stroked="f" coordsize="21600,21600">
              <v:path/>
              <v:fill on="f" focussize="0,0"/>
              <v:stroke on="f"/>
              <v:imagedata r:id="rId243" o:title=""/>
              <o:lock v:ext="edit" aspectratio="t"/>
            </v:shape>
            <v:shape id="_x0000_s5556" o:spid="_x0000_s5556" o:spt="75" type="#_x0000_t75" style="position:absolute;left:5004;top:1306;height:185;width:110;" filled="f" stroked="f" coordsize="21600,21600">
              <v:path/>
              <v:fill on="f" focussize="0,0"/>
              <v:stroke on="f"/>
              <v:imagedata r:id="rId244" o:title=""/>
              <o:lock v:ext="edit" aspectratio="t"/>
            </v:shape>
            <v:shape id="_x0000_s5557" o:spid="_x0000_s5557" o:spt="75" type="#_x0000_t75" style="position:absolute;left:6162;top:1306;height:185;width:110;" filled="f" stroked="f" coordsize="21600,21600">
              <v:path/>
              <v:fill on="f" focussize="0,0"/>
              <v:stroke on="f"/>
              <v:imagedata r:id="rId245" o:title=""/>
              <o:lock v:ext="edit" aspectratio="t"/>
            </v:shape>
            <v:shape id="_x0000_s5558" o:spid="_x0000_s5558" o:spt="75" type="#_x0000_t75" style="position:absolute;left:7031;top:1306;height:185;width:110;" filled="f" stroked="f" coordsize="21600,21600">
              <v:path/>
              <v:fill on="f" focussize="0,0"/>
              <v:stroke on="f"/>
              <v:imagedata r:id="rId246" o:title=""/>
              <o:lock v:ext="edit" aspectratio="t"/>
            </v:shape>
            <v:shape id="_x0000_s5559" o:spid="_x0000_s5559" style="position:absolute;left:7321;top:1035;height:217;width:635;" filled="f" stroked="t" coordorigin="7322,1036" coordsize="635,217" path="m7322,1036l7956,1036m7322,1253l7956,1253e">
              <v:path arrowok="t"/>
              <v:fill on="f" focussize="0,0"/>
              <v:stroke weight="0.451653543307087pt" color="#1D1D1A"/>
              <v:imagedata o:title=""/>
              <o:lock v:ext="edit"/>
            </v:shape>
            <v:shape id="_x0000_s5560" o:spid="_x0000_s5560" o:spt="202" type="#_x0000_t202" style="position:absolute;left:2867;top:302;height:323;width:353;" filled="f" stroked="f" coordsize="21600,21600">
              <v:path/>
              <v:fill on="f" focussize="0,0"/>
              <v:stroke on="f" joinstyle="miter"/>
              <v:imagedata o:title=""/>
              <o:lock v:ext="edit"/>
              <v:textbox inset="0mm,0mm,0mm,0mm">
                <w:txbxContent>
                  <w:p w14:paraId="030DD52E">
                    <w:pPr>
                      <w:pStyle w:val="84"/>
                      <w:spacing w:before="0" w:line="104" w:lineRule="exact"/>
                      <w:ind w:left="0" w:right="0" w:firstLine="0"/>
                      <w:jc w:val="left"/>
                      <w:rPr>
                        <w:sz w:val="9"/>
                      </w:rPr>
                    </w:pPr>
                    <w:r>
                      <w:t>sclk_out</w:t>
                    </w:r>
                  </w:p>
                  <w:p w14:paraId="4FE27F8C">
                    <w:pPr>
                      <w:spacing w:before="7" w:line="240" w:lineRule="auto"/>
                      <w:rPr>
                        <w:sz w:val="9"/>
                      </w:rPr>
                    </w:pPr>
                  </w:p>
                  <w:p w14:paraId="5B7E276D">
                    <w:pPr>
                      <w:pStyle w:val="145"/>
                      <w:spacing w:before="0"/>
                      <w:ind w:left="108" w:right="0" w:firstLine="0"/>
                      <w:jc w:val="left"/>
                      <w:rPr>
                        <w:sz w:val="9"/>
                      </w:rPr>
                    </w:pPr>
                    <w:r>
                      <w:t>联系我们[0]</w:t>
                    </w:r>
                  </w:p>
                </w:txbxContent>
              </v:textbox>
            </v:shape>
            <v:shape id="_x0000_s5561" o:spid="_x0000_s5561" o:spt="202" type="#_x0000_t202" style="position:absolute;left:4332;top:478;height:106;width:594;" filled="f" stroked="f" coordsize="21600,21600">
              <v:path/>
              <v:fill on="f" focussize="0,0"/>
              <v:stroke on="f" joinstyle="miter"/>
              <v:imagedata o:title=""/>
              <o:lock v:ext="edit"/>
              <v:textbox inset="0mm,0mm,0mm,0mm">
                <w:txbxContent>
                  <w:p w14:paraId="0A6AA1C2">
                    <w:pPr>
                      <w:pStyle w:val="144"/>
                      <w:spacing w:before="0" w:line="104" w:lineRule="exact"/>
                      <w:ind w:left="0" w:right="0" w:firstLine="0"/>
                      <w:jc w:val="left"/>
                      <w:rPr>
                        <w:sz w:val="9"/>
                      </w:rPr>
                    </w:pPr>
                    <w:r>
                      <w:t>指令</w:t>
                    </w:r>
                  </w:p>
                </w:txbxContent>
              </v:textbox>
            </v:shape>
            <v:shape id="_x0000_s5562" o:spid="_x0000_s5562" o:spt="202" type="#_x0000_t202" style="position:absolute;left:5728;top:478;height:106;width:412;" filled="f" stroked="f" coordsize="21600,21600">
              <v:path/>
              <v:fill on="f" focussize="0,0"/>
              <v:stroke on="f" joinstyle="miter"/>
              <v:imagedata o:title=""/>
              <o:lock v:ext="edit"/>
              <v:textbox inset="0mm,0mm,0mm,0mm">
                <w:txbxContent>
                  <w:p w14:paraId="660AA84F">
                    <w:pPr>
                      <w:pStyle w:val="143"/>
                      <w:spacing w:before="0" w:line="104" w:lineRule="exact"/>
                      <w:ind w:left="0" w:right="0" w:firstLine="0"/>
                      <w:jc w:val="left"/>
                      <w:rPr>
                        <w:sz w:val="9"/>
                      </w:rPr>
                    </w:pPr>
                    <w:r>
                      <w:t>地址</w:t>
                    </w:r>
                  </w:p>
                </w:txbxContent>
              </v:textbox>
            </v:shape>
            <v:shape id="_x0000_s5563" o:spid="_x0000_s5563" o:spt="202" type="#_x0000_t202" style="position:absolute;left:6704;top:478;height:106;width:251;" filled="f" stroked="f" coordsize="21600,21600">
              <v:path/>
              <v:fill on="f" focussize="0,0"/>
              <v:stroke on="f" joinstyle="miter"/>
              <v:imagedata o:title=""/>
              <o:lock v:ext="edit"/>
              <v:textbox inset="0mm,0mm,0mm,0mm">
                <w:txbxContent>
                  <w:p w14:paraId="1C5C9AD7">
                    <w:pPr>
                      <w:pStyle w:val="143"/>
                      <w:spacing w:before="0" w:line="104" w:lineRule="exact"/>
                      <w:ind w:left="0" w:right="0" w:firstLine="0"/>
                      <w:jc w:val="left"/>
                      <w:rPr>
                        <w:sz w:val="9"/>
                      </w:rPr>
                    </w:pPr>
                    <w:r>
                      <w:t>数据</w:t>
                    </w:r>
                  </w:p>
                </w:txbxContent>
              </v:textbox>
            </v:shape>
            <v:shape id="_x0000_s5564" o:spid="_x0000_s5564" o:spt="202" type="#_x0000_t202" style="position:absolute;left:2817;top:736;height:106;width:406;" filled="f" stroked="f" coordsize="21600,21600">
              <v:path/>
              <v:fill on="f" focussize="0,0"/>
              <v:stroke on="f" joinstyle="miter"/>
              <v:imagedata o:title=""/>
              <o:lock v:ext="edit"/>
              <v:textbox inset="0mm,0mm,0mm,0mm">
                <w:txbxContent>
                  <w:p w14:paraId="42544497">
                    <w:pPr>
                      <w:pStyle w:val="145"/>
                      <w:spacing w:before="0" w:line="104" w:lineRule="exact"/>
                      <w:ind w:left="0" w:right="0" w:firstLine="0"/>
                      <w:jc w:val="left"/>
                      <w:rPr>
                        <w:sz w:val="9"/>
                      </w:rPr>
                    </w:pPr>
                    <w:r>
                      <w:t>txd[N-1</w:t>
                    </w:r>
                    <w:r>
                      <w:rPr>
                        <w:rFonts w:hint="eastAsia" w:eastAsia="宋体"/>
                        <w:lang w:eastAsia="zh-CN"/>
                      </w:rPr>
                      <w:t>:</w:t>
                    </w:r>
                    <w:r>
                      <w:t>0]</w:t>
                    </w:r>
                  </w:p>
                </w:txbxContent>
              </v:textbox>
            </v:shape>
            <v:shape id="_x0000_s5565" o:spid="_x0000_s5565" o:spt="202" type="#_x0000_t202" style="position:absolute;left:5728;top:695;height:106;width:412;" filled="f" stroked="f" coordsize="21600,21600">
              <v:path/>
              <v:fill on="f" focussize="0,0"/>
              <v:stroke on="f" joinstyle="miter"/>
              <v:imagedata o:title=""/>
              <o:lock v:ext="edit"/>
              <v:textbox inset="0mm,0mm,0mm,0mm">
                <w:txbxContent>
                  <w:p w14:paraId="6DAC96E1">
                    <w:pPr>
                      <w:pStyle w:val="143"/>
                      <w:spacing w:before="0" w:line="104" w:lineRule="exact"/>
                      <w:ind w:left="0" w:right="0" w:firstLine="0"/>
                      <w:jc w:val="left"/>
                      <w:rPr>
                        <w:sz w:val="9"/>
                      </w:rPr>
                    </w:pPr>
                    <w:r>
                      <w:t>地址</w:t>
                    </w:r>
                  </w:p>
                </w:txbxContent>
              </v:textbox>
            </v:shape>
            <v:shape id="_x0000_s5566" o:spid="_x0000_s5566" o:spt="202" type="#_x0000_t202" style="position:absolute;left:6704;top:695;height:106;width:251;" filled="f" stroked="f" coordsize="21600,21600">
              <v:path/>
              <v:fill on="f" focussize="0,0"/>
              <v:stroke on="f" joinstyle="miter"/>
              <v:imagedata o:title=""/>
              <o:lock v:ext="edit"/>
              <v:textbox inset="0mm,0mm,0mm,0mm">
                <w:txbxContent>
                  <w:p w14:paraId="797FE37E">
                    <w:pPr>
                      <w:pStyle w:val="143"/>
                      <w:spacing w:before="0" w:line="104" w:lineRule="exact"/>
                      <w:ind w:left="0" w:right="0" w:firstLine="0"/>
                      <w:jc w:val="left"/>
                      <w:rPr>
                        <w:sz w:val="9"/>
                      </w:rPr>
                    </w:pPr>
                    <w:r>
                      <w:t>数据</w:t>
                    </w:r>
                  </w:p>
                </w:txbxContent>
              </v:textbox>
            </v:shape>
            <v:shape id="_x0000_s5567" o:spid="_x0000_s5567" o:spt="202" type="#_x0000_t202" style="position:absolute;left:2624;top:953;height:541;width:604;" filled="f" stroked="f" coordsize="21600,21600">
              <v:path/>
              <v:fill on="f" focussize="0,0"/>
              <v:stroke on="f" joinstyle="miter"/>
              <v:imagedata o:title=""/>
              <o:lock v:ext="edit"/>
              <v:textbox inset="0mm,0mm,0mm,0mm">
                <w:txbxContent>
                  <w:p w14:paraId="0C4AEA14">
                    <w:pPr>
                      <w:pStyle w:val="84"/>
                      <w:spacing w:before="0" w:line="496" w:lineRule="auto"/>
                      <w:ind w:left="0" w:right="18" w:firstLine="159"/>
                      <w:jc w:val="left"/>
                      <w:rPr>
                        <w:sz w:val="9"/>
                      </w:rPr>
                    </w:pPr>
                    <w:r>
                      <w:rPr>
                        <w:spacing w:val="-1"/>
                      </w:rPr>
                      <w:t>ss_oe_n[0]</w:t>
                    </w:r>
                    <w:r>
                      <w:rPr>
                        <w:spacing w:val="-1"/>
                        <w:w w:val="95"/>
                      </w:rPr>
                      <w:t>ss_oe_n[N-1</w:t>
                    </w:r>
                    <w:r>
                      <w:rPr>
                        <w:rFonts w:hint="eastAsia" w:eastAsia="宋体"/>
                        <w:spacing w:val="-1"/>
                        <w:w w:val="95"/>
                        <w:lang w:eastAsia="zh-CN"/>
                      </w:rPr>
                      <w:t>:</w:t>
                    </w:r>
                    <w:r>
                      <w:rPr>
                        <w:spacing w:val="-1"/>
                        <w:w w:val="95"/>
                      </w:rPr>
                      <w:t>0]</w:t>
                    </w:r>
                  </w:p>
                  <w:p w14:paraId="6165C517">
                    <w:pPr>
                      <w:pStyle w:val="144"/>
                      <w:spacing w:before="1"/>
                      <w:ind w:left="252" w:right="0" w:firstLine="0"/>
                      <w:jc w:val="left"/>
                      <w:rPr>
                        <w:sz w:val="9"/>
                      </w:rPr>
                    </w:pPr>
                    <w:r>
                      <w:t>ss_oe_n</w:t>
                    </w:r>
                  </w:p>
                </w:txbxContent>
              </v:textbox>
            </v:shape>
          </v:group>
        </w:pict>
      </w:r>
      <w:r>
        <w:rPr>
          <w:i/>
          <w:color w:val="333333"/>
          <w:w w:val="85"/>
          <w:sz w:val="12"/>
        </w:rPr>
        <w:t>图149.以</w:t>
      </w:r>
      <w:r>
        <w:rPr>
          <w:i/>
          <w:color w:val="333333"/>
          <w:w w:val="95"/>
          <w:sz w:val="12"/>
        </w:rPr>
        <w:t>标准格式传输</w:t>
      </w:r>
      <w:r>
        <w:rPr>
          <w:i/>
          <w:color w:val="333333"/>
          <w:spacing w:val="-15"/>
          <w:w w:val="90"/>
          <w:sz w:val="12"/>
        </w:rPr>
        <w:t>指令</w:t>
      </w:r>
      <w:r>
        <w:rPr>
          <w:i/>
          <w:color w:val="333333"/>
          <w:w w:val="90"/>
          <w:sz w:val="12"/>
        </w:rPr>
        <w:t>和</w:t>
      </w:r>
      <w:r>
        <w:rPr>
          <w:i/>
          <w:color w:val="333333"/>
          <w:w w:val="95"/>
          <w:sz w:val="12"/>
        </w:rPr>
        <w:t>以增强型SPI格式传输地址</w:t>
      </w:r>
    </w:p>
    <w:p w14:paraId="31285670">
      <w:pPr>
        <w:pStyle w:val="8"/>
        <w:rPr>
          <w:i/>
          <w:sz w:val="20"/>
        </w:rPr>
      </w:pPr>
    </w:p>
    <w:p w14:paraId="0BC99EEF">
      <w:pPr>
        <w:pStyle w:val="8"/>
        <w:rPr>
          <w:i/>
          <w:sz w:val="20"/>
        </w:rPr>
      </w:pPr>
    </w:p>
    <w:p w14:paraId="7CD66A92">
      <w:pPr>
        <w:pStyle w:val="8"/>
        <w:spacing w:before="6"/>
        <w:rPr>
          <w:i/>
          <w:sz w:val="23"/>
        </w:rPr>
      </w:pPr>
    </w:p>
    <w:p w14:paraId="240E3EDA">
      <w:pPr>
        <w:pStyle w:val="49"/>
        <w:spacing w:before="98"/>
        <w:ind w:left="1280"/>
        <w:jc w:val="both"/>
      </w:pPr>
      <w:bookmarkStart w:id="408" w:name="_bookmark259"/>
      <w:bookmarkEnd w:id="408"/>
      <w:r>
        <w:t>情况C</w:t>
      </w:r>
      <w:r>
        <w:rPr>
          <w:rFonts w:hint="eastAsia" w:eastAsia="宋体"/>
          <w:lang w:eastAsia="zh-CN"/>
        </w:rPr>
        <w:t>:</w:t>
      </w:r>
      <w:r>
        <w:t>指令和地址均以增强型SPI格式传输</w:t>
      </w:r>
    </w:p>
    <w:p w14:paraId="7A1D2373">
      <w:pPr>
        <w:pStyle w:val="8"/>
        <w:spacing w:before="122" w:line="316" w:lineRule="auto"/>
        <w:ind w:left="1580" w:right="121"/>
        <w:jc w:val="both"/>
      </w:pPr>
      <w:r>
        <w:rPr>
          <w:color w:val="333333"/>
        </w:rPr>
        <w:t>为此，SPI_CTRLR0.TRANS_TYPE字段必须设置为</w:t>
      </w:r>
      <w:r>
        <w:rPr>
          <w:rFonts w:ascii="MS Gothic"/>
          <w:color w:val="B12046"/>
          <w:sz w:val="14"/>
        </w:rPr>
        <w:t>10b</w:t>
      </w:r>
      <w:r>
        <w:rPr>
          <w:color w:val="333333"/>
        </w:rPr>
        <w:t>。</w:t>
      </w:r>
      <w:r>
        <w:fldChar w:fldCharType="begin"/>
      </w:r>
      <w:r>
        <w:instrText xml:space="preserve"> HYPERLINK \l "_bookmark260" </w:instrText>
      </w:r>
      <w:r>
        <w:fldChar w:fldCharType="separate"/>
      </w:r>
      <w:r>
        <w:rPr>
          <w:color w:val="418BCA"/>
        </w:rPr>
        <w:t>图150</w:t>
      </w:r>
      <w:r>
        <w:rPr>
          <w:color w:val="418BCA"/>
        </w:rPr>
        <w:fldChar w:fldCharType="end"/>
      </w:r>
      <w:r>
        <w:rPr>
          <w:color w:val="333333"/>
        </w:rPr>
        <w:t>显示了以CTRLR0.SPI_FRF字段中指定的SPI格式传输指令和地址N的值将为</w:t>
      </w:r>
      <w:r>
        <w:rPr>
          <w:rFonts w:hint="eastAsia" w:eastAsia="宋体"/>
          <w:color w:val="333333"/>
          <w:lang w:eastAsia="zh-CN"/>
        </w:rPr>
        <w:t>:</w:t>
      </w:r>
      <w:r>
        <w:rPr>
          <w:color w:val="333333"/>
        </w:rPr>
        <w:t>如果CTRLR0.SPI_FRF设置为</w:t>
      </w:r>
      <w:r>
        <w:rPr>
          <w:rFonts w:ascii="MS Gothic"/>
          <w:color w:val="B12046"/>
          <w:sz w:val="14"/>
        </w:rPr>
        <w:t>11b，则</w:t>
      </w:r>
      <w:r>
        <w:rPr>
          <w:color w:val="333333"/>
        </w:rPr>
        <w:t>为7;如果CTRLR0.SPI_FRF设置为</w:t>
      </w:r>
      <w:r>
        <w:rPr>
          <w:rFonts w:ascii="MS Gothic"/>
          <w:color w:val="B12046"/>
          <w:sz w:val="14"/>
        </w:rPr>
        <w:t>10 b，则为</w:t>
      </w:r>
      <w:r>
        <w:rPr>
          <w:color w:val="333333"/>
        </w:rPr>
        <w:t>3;如果CTRLR0.SPI_FRF设置为</w:t>
      </w:r>
      <w:r>
        <w:rPr>
          <w:rFonts w:ascii="MS Gothic"/>
          <w:color w:val="B12046"/>
          <w:sz w:val="14"/>
        </w:rPr>
        <w:t>01 b</w:t>
      </w:r>
      <w:r>
        <w:rPr>
          <w:color w:val="333333"/>
        </w:rPr>
        <w:t>，则为1。</w:t>
      </w:r>
    </w:p>
    <w:p w14:paraId="4C6B5141">
      <w:pPr>
        <w:spacing w:before="116" w:line="319" w:lineRule="auto"/>
        <w:ind w:left="100" w:right="8721" w:firstLine="0"/>
        <w:jc w:val="left"/>
        <w:rPr>
          <w:i/>
          <w:sz w:val="12"/>
        </w:rPr>
      </w:pPr>
      <w:r>
        <w:pict>
          <v:group id="_x0000_s5568" o:spid="_x0000_s5568" o:spt="203" style="position:absolute;left:0pt;margin-left:115pt;margin-top:5.1pt;height:54.2pt;width:297.05pt;mso-position-horizontal-relative:page;z-index:251753472;mso-width-relative:page;mso-height-relative:page;" coordorigin="2300,103" coordsize="5941,1084">
            <o:lock v:ext="edit"/>
            <v:rect id="_x0000_s5569" o:spid="_x0000_s5569" o:spt="1" style="position:absolute;left:2300;top:102;height:1084;width:5941;" fillcolor="#F6F6F6" filled="t" stroked="f" coordsize="21600,21600">
              <v:path/>
              <v:fill on="t" focussize="0,0"/>
              <v:stroke on="f"/>
              <v:imagedata o:title=""/>
              <o:lock v:ext="edit"/>
            </v:rect>
            <v:shape id="_x0000_s5570" o:spid="_x0000_s5570" style="position:absolute;left:3317;top:247;height:795;width:4639;" filled="f" stroked="t" coordorigin="3317,247" coordsize="4639,795" path="m3317,1042l3317,247m3607,1042l3607,247m3897,1042l3897,247m4187,1042l4187,247m4477,1042l4477,247m4768,1042l4768,247m5057,1042l5057,247m5347,1042l5347,247m5637,1042l5637,247m5926,1042l5926,247m6216,1042l6216,247m6508,1042l6508,247m6796,1042l6796,247m7086,1042l7086,247m7376,1042l7376,247m7668,1042l7668,247m7956,1042l7956,247e">
              <v:path arrowok="t"/>
              <v:fill on="f" focussize="0,0"/>
              <v:stroke weight="0.225826771653543pt" color="#9D9D9B"/>
              <v:imagedata o:title=""/>
              <o:lock v:ext="edit"/>
            </v:shape>
            <v:shape id="_x0000_s5571" o:spid="_x0000_s5571" style="position:absolute;left:3317;top:247;height:146;width:4639;" filled="f" stroked="t" coordorigin="3317,247" coordsize="4639,146" path="m7956,392l7372,392,7376,247,7086,247,7086,392,6796,392,6796,247,6508,247,6508,392,6216,392,6216,247,5926,247,5929,392,5637,392,5637,247,5347,247,5347,392,5057,392,5057,247,4768,247,4768,392,4477,392,4477,248,4187,248,4187,392,3317,392e">
              <v:path arrowok="t"/>
              <v:fill on="f" focussize="0,0"/>
              <v:stroke weight="0.451653543307087pt" color="#1D1D1A"/>
              <v:imagedata o:title=""/>
              <o:lock v:ext="edit"/>
            </v:shape>
            <v:shape id="_x0000_s5572" o:spid="_x0000_s5572" style="position:absolute;left:3317;top:464;height:145;width:4639;" fillcolor="#D0D0D0" filled="t" stroked="f" coordorigin="3317,465" coordsize="4639,145" path="m4191,537l4137,465,3317,465,3317,609,4137,609,4191,537xm7956,465l7429,465,7375,537,7429,609,7956,609,7956,465xe">
              <v:path arrowok="t"/>
              <v:fill on="t" focussize="0,0"/>
              <v:stroke on="f"/>
              <v:imagedata o:title=""/>
              <o:lock v:ext="edit"/>
            </v:shape>
            <v:shape id="_x0000_s5573" o:spid="_x0000_s5573" style="position:absolute;left:3317;top:464;height:146;width:4639;" filled="f" stroked="t" coordorigin="3317,464" coordsize="4639,146" path="m7956,464l7430,464,7321,609,6562,609,6454,465,5401,465,5292,609,4241,609,4133,465,3317,465m3317,609l4133,609,4241,465,5292,465,5401,609,6454,609,6562,465,7321,464,7430,609,7956,609e">
              <v:path arrowok="t"/>
              <v:fill on="f" focussize="0,0"/>
              <v:stroke weight="0.451653543307087pt" color="#1D1D1A"/>
              <v:imagedata o:title=""/>
              <o:lock v:ext="edit"/>
            </v:shape>
            <v:shape id="_x0000_s5574" o:spid="_x0000_s5574" style="position:absolute;left:3317;top:897;height:146;width:635;" fillcolor="#D0D0D0" filled="t" stroked="f" coordorigin="3317,897" coordsize="635,146" path="m3843,897l3317,897,3317,1042,3951,1042,3843,897xe">
              <v:path arrowok="t"/>
              <v:fill on="t" focussize="0,0"/>
              <v:stroke on="f"/>
              <v:imagedata o:title=""/>
              <o:lock v:ext="edit"/>
            </v:shape>
            <v:shape id="_x0000_s5575" o:spid="_x0000_s5575" style="position:absolute;left:3317;top:897;height:146;width:4639;" filled="f" stroked="t" coordorigin="3317,897" coordsize="4639,146" path="m3317,897l3843,898,3951,1042,7322,1041,7430,897,7956,897e">
              <v:path arrowok="t"/>
              <v:fill on="f" focussize="0,0"/>
              <v:stroke weight="0.451653543307087pt" color="#1D1D1A"/>
              <v:imagedata o:title=""/>
              <o:lock v:ext="edit"/>
            </v:shape>
            <v:shape id="_x0000_s5576" o:spid="_x0000_s5576" style="position:absolute;left:3317;top:679;height:146;width:4639;" fillcolor="#D0D0D0" filled="t" stroked="f" coordorigin="3317,680" coordsize="4639,146" path="m3951,680l3317,680,3317,825,3843,825,3951,680xm7956,680l7430,680,7322,825,7956,825,7956,680xe">
              <v:path arrowok="t"/>
              <v:fill on="t" focussize="0,0"/>
              <v:stroke on="f"/>
              <v:imagedata o:title=""/>
              <o:lock v:ext="edit"/>
            </v:shape>
            <v:shape id="_x0000_s5577" o:spid="_x0000_s5577" style="position:absolute;left:3317;top:679;height:363;width:4639;" filled="f" stroked="t" coordorigin="3317,680" coordsize="4639,363" path="m3317,825l3843,824,3951,680,4131,680,4243,824,7322,824,7430,680,7956,680m3317,680l3951,680m3317,1042l3951,1042e">
              <v:path arrowok="t"/>
              <v:fill on="f" focussize="0,0"/>
              <v:stroke weight="0.451653543307087pt" color="#1D1D1A"/>
              <v:imagedata o:title=""/>
              <o:lock v:ext="edit"/>
            </v:shape>
            <v:shape id="_x0000_s5578" o:spid="_x0000_s5578" o:spt="75" type="#_x0000_t75" style="position:absolute;left:5004;top:227;height:185;width:110;" filled="f" stroked="f" coordsize="21600,21600">
              <v:path/>
              <v:fill on="f" focussize="0,0"/>
              <v:stroke on="f"/>
              <v:imagedata r:id="rId247" o:title=""/>
              <o:lock v:ext="edit" aspectratio="t"/>
            </v:shape>
            <v:shape id="_x0000_s5579" o:spid="_x0000_s5579" o:spt="75" type="#_x0000_t75" style="position:absolute;left:5004;top:444;height:185;width:110;" filled="f" stroked="f" coordsize="21600,21600">
              <v:path/>
              <v:fill on="f" focussize="0,0"/>
              <v:stroke on="f"/>
              <v:imagedata r:id="rId247" o:title=""/>
              <o:lock v:ext="edit" aspectratio="t"/>
            </v:shape>
            <v:shape id="_x0000_s5580" o:spid="_x0000_s5580" o:spt="75" type="#_x0000_t75" style="position:absolute;left:5004;top:661;height:185;width:110;" filled="f" stroked="f" coordsize="21600,21600">
              <v:path/>
              <v:fill on="f" focussize="0,0"/>
              <v:stroke on="f"/>
              <v:imagedata r:id="rId247" o:title=""/>
              <o:lock v:ext="edit" aspectratio="t"/>
            </v:shape>
            <v:shape id="_x0000_s5581" o:spid="_x0000_s5581" o:spt="75" type="#_x0000_t75" style="position:absolute;left:5004;top:877;height:185;width:110;" filled="f" stroked="f" coordsize="21600,21600">
              <v:path/>
              <v:fill on="f" focussize="0,0"/>
              <v:stroke on="f"/>
              <v:imagedata r:id="rId219" o:title=""/>
              <o:lock v:ext="edit" aspectratio="t"/>
            </v:shape>
            <v:shape id="_x0000_s5582" o:spid="_x0000_s5582" o:spt="75" type="#_x0000_t75" style="position:absolute;left:6162;top:227;height:185;width:110;" filled="f" stroked="f" coordsize="21600,21600">
              <v:path/>
              <v:fill on="f" focussize="0,0"/>
              <v:stroke on="f"/>
              <v:imagedata r:id="rId248" o:title=""/>
              <o:lock v:ext="edit" aspectratio="t"/>
            </v:shape>
            <v:shape id="_x0000_s5583" o:spid="_x0000_s5583" o:spt="75" type="#_x0000_t75" style="position:absolute;left:6162;top:444;height:185;width:110;" filled="f" stroked="f" coordsize="21600,21600">
              <v:path/>
              <v:fill on="f" focussize="0,0"/>
              <v:stroke on="f"/>
              <v:imagedata r:id="rId248" o:title=""/>
              <o:lock v:ext="edit" aspectratio="t"/>
            </v:shape>
            <v:shape id="_x0000_s5584" o:spid="_x0000_s5584" o:spt="75" type="#_x0000_t75" style="position:absolute;left:6162;top:661;height:185;width:110;" filled="f" stroked="f" coordsize="21600,21600">
              <v:path/>
              <v:fill on="f" focussize="0,0"/>
              <v:stroke on="f"/>
              <v:imagedata r:id="rId249" o:title=""/>
              <o:lock v:ext="edit" aspectratio="t"/>
            </v:shape>
            <v:shape id="_x0000_s5585" o:spid="_x0000_s5585" o:spt="75" type="#_x0000_t75" style="position:absolute;left:6162;top:877;height:185;width:110;" filled="f" stroked="f" coordsize="21600,21600">
              <v:path/>
              <v:fill on="f" focussize="0,0"/>
              <v:stroke on="f"/>
              <v:imagedata r:id="rId222" o:title=""/>
              <o:lock v:ext="edit" aspectratio="t"/>
            </v:shape>
            <v:shape id="_x0000_s5586" o:spid="_x0000_s5586" o:spt="75" type="#_x0000_t75" style="position:absolute;left:7031;top:227;height:185;width:110;" filled="f" stroked="f" coordsize="21600,21600">
              <v:path/>
              <v:fill on="f" focussize="0,0"/>
              <v:stroke on="f"/>
              <v:imagedata r:id="rId250" o:title=""/>
              <o:lock v:ext="edit" aspectratio="t"/>
            </v:shape>
            <v:shape id="_x0000_s5587" o:spid="_x0000_s5587" o:spt="75" type="#_x0000_t75" style="position:absolute;left:7031;top:444;height:185;width:110;" filled="f" stroked="f" coordsize="21600,21600">
              <v:path/>
              <v:fill on="f" focussize="0,0"/>
              <v:stroke on="f"/>
              <v:imagedata r:id="rId250" o:title=""/>
              <o:lock v:ext="edit" aspectratio="t"/>
            </v:shape>
            <v:shape id="_x0000_s5588" o:spid="_x0000_s5588" o:spt="75" type="#_x0000_t75" style="position:absolute;left:7031;top:661;height:185;width:110;" filled="f" stroked="f" coordsize="21600,21600">
              <v:path/>
              <v:fill on="f" focussize="0,0"/>
              <v:stroke on="f"/>
              <v:imagedata r:id="rId251" o:title=""/>
              <o:lock v:ext="edit" aspectratio="t"/>
            </v:shape>
            <v:shape id="_x0000_s5589" o:spid="_x0000_s5589" o:spt="75" type="#_x0000_t75" style="position:absolute;left:7031;top:877;height:185;width:110;" filled="f" stroked="f" coordsize="21600,21600">
              <v:path/>
              <v:fill on="f" focussize="0,0"/>
              <v:stroke on="f"/>
              <v:imagedata r:id="rId225" o:title=""/>
              <o:lock v:ext="edit" aspectratio="t"/>
            </v:shape>
            <v:line id="_x0000_s5590" o:spid="_x0000_s5590" o:spt="20" style="position:absolute;left:7322;top:824;height:0;width:634;" stroked="t" coordsize="21600,21600">
              <v:path arrowok="t"/>
              <v:fill focussize="0,0"/>
              <v:stroke weight="0.451653543307087pt" color="#1D1D1A"/>
              <v:imagedata o:title=""/>
              <o:lock v:ext="edit"/>
            </v:line>
            <v:shape id="_x0000_s5591" o:spid="_x0000_s5591" o:spt="202" type="#_x0000_t202" style="position:absolute;left:2867;top:307;height:323;width:355;" filled="f" stroked="f" coordsize="21600,21600">
              <v:path/>
              <v:fill on="f" focussize="0,0"/>
              <v:stroke on="f" joinstyle="miter"/>
              <v:imagedata o:title=""/>
              <o:lock v:ext="edit"/>
              <v:textbox inset="0mm,0mm,0mm,0mm">
                <w:txbxContent>
                  <w:p w14:paraId="5F59E40F">
                    <w:pPr>
                      <w:pStyle w:val="84"/>
                      <w:spacing w:before="0" w:line="104" w:lineRule="exact"/>
                      <w:ind w:left="0" w:right="0" w:firstLine="0"/>
                      <w:jc w:val="left"/>
                      <w:rPr>
                        <w:sz w:val="9"/>
                      </w:rPr>
                    </w:pPr>
                    <w:r>
                      <w:t>sclk_out</w:t>
                    </w:r>
                  </w:p>
                  <w:p w14:paraId="3C54EAFB">
                    <w:pPr>
                      <w:spacing w:before="7" w:line="240" w:lineRule="auto"/>
                      <w:rPr>
                        <w:sz w:val="9"/>
                      </w:rPr>
                    </w:pPr>
                  </w:p>
                  <w:p w14:paraId="599B646A">
                    <w:pPr>
                      <w:pStyle w:val="145"/>
                      <w:spacing w:before="0"/>
                      <w:ind w:left="25" w:right="0" w:firstLine="0"/>
                      <w:jc w:val="left"/>
                      <w:rPr>
                        <w:sz w:val="9"/>
                      </w:rPr>
                    </w:pPr>
                    <w:r>
                      <w:t>txd[N</w:t>
                    </w:r>
                    <w:r>
                      <w:rPr>
                        <w:rFonts w:hint="eastAsia" w:eastAsia="宋体"/>
                        <w:lang w:eastAsia="zh-CN"/>
                      </w:rPr>
                      <w:t>:</w:t>
                    </w:r>
                    <w:r>
                      <w:t>0]</w:t>
                    </w:r>
                  </w:p>
                </w:txbxContent>
              </v:textbox>
            </v:shape>
            <v:shape id="_x0000_s5592" o:spid="_x0000_s5592" o:spt="202" type="#_x0000_t202" style="position:absolute;left:4332;top:483;height:106;width:594;" filled="f" stroked="f" coordsize="21600,21600">
              <v:path/>
              <v:fill on="f" focussize="0,0"/>
              <v:stroke on="f" joinstyle="miter"/>
              <v:imagedata o:title=""/>
              <o:lock v:ext="edit"/>
              <v:textbox inset="0mm,0mm,0mm,0mm">
                <w:txbxContent>
                  <w:p w14:paraId="02459325">
                    <w:pPr>
                      <w:pStyle w:val="144"/>
                      <w:spacing w:before="0" w:line="104" w:lineRule="exact"/>
                      <w:ind w:left="0" w:right="0" w:firstLine="0"/>
                      <w:jc w:val="left"/>
                      <w:rPr>
                        <w:sz w:val="9"/>
                      </w:rPr>
                    </w:pPr>
                    <w:r>
                      <w:t>指令</w:t>
                    </w:r>
                  </w:p>
                </w:txbxContent>
              </v:textbox>
            </v:shape>
            <v:shape id="_x0000_s5593" o:spid="_x0000_s5593" o:spt="202" type="#_x0000_t202" style="position:absolute;left:5728;top:483;height:106;width:412;" filled="f" stroked="f" coordsize="21600,21600">
              <v:path/>
              <v:fill on="f" focussize="0,0"/>
              <v:stroke on="f" joinstyle="miter"/>
              <v:imagedata o:title=""/>
              <o:lock v:ext="edit"/>
              <v:textbox inset="0mm,0mm,0mm,0mm">
                <w:txbxContent>
                  <w:p w14:paraId="2AE9EFEE">
                    <w:pPr>
                      <w:pStyle w:val="143"/>
                      <w:spacing w:before="0" w:line="104" w:lineRule="exact"/>
                      <w:ind w:left="0" w:right="0" w:firstLine="0"/>
                      <w:jc w:val="left"/>
                      <w:rPr>
                        <w:sz w:val="9"/>
                      </w:rPr>
                    </w:pPr>
                    <w:r>
                      <w:t>地址</w:t>
                    </w:r>
                  </w:p>
                </w:txbxContent>
              </v:textbox>
            </v:shape>
            <v:shape id="_x0000_s5594" o:spid="_x0000_s5594" o:spt="202" type="#_x0000_t202" style="position:absolute;left:6704;top:483;height:106;width:251;" filled="f" stroked="f" coordsize="21600,21600">
              <v:path/>
              <v:fill on="f" focussize="0,0"/>
              <v:stroke on="f" joinstyle="miter"/>
              <v:imagedata o:title=""/>
              <o:lock v:ext="edit"/>
              <v:textbox inset="0mm,0mm,0mm,0mm">
                <w:txbxContent>
                  <w:p w14:paraId="1E1299F6">
                    <w:pPr>
                      <w:pStyle w:val="143"/>
                      <w:spacing w:before="0" w:line="104" w:lineRule="exact"/>
                      <w:ind w:left="0" w:right="0" w:firstLine="0"/>
                      <w:jc w:val="left"/>
                      <w:rPr>
                        <w:sz w:val="9"/>
                      </w:rPr>
                    </w:pPr>
                    <w:r>
                      <w:t>数据</w:t>
                    </w:r>
                  </w:p>
                </w:txbxContent>
              </v:textbox>
            </v:shape>
            <v:shape id="_x0000_s5595" o:spid="_x0000_s5595" o:spt="202" type="#_x0000_t202" style="position:absolute;left:2679;top:741;height:323;width:550;" filled="f" stroked="f" coordsize="21600,21600">
              <v:path/>
              <v:fill on="f" focussize="0,0"/>
              <v:stroke on="f" joinstyle="miter"/>
              <v:imagedata o:title=""/>
              <o:lock v:ext="edit"/>
              <v:textbox inset="0mm,0mm,0mm,0mm">
                <w:txbxContent>
                  <w:p w14:paraId="3A6A51CF">
                    <w:pPr>
                      <w:pStyle w:val="145"/>
                      <w:spacing w:before="0" w:line="104" w:lineRule="exact"/>
                      <w:ind w:left="0" w:right="0" w:firstLine="0"/>
                      <w:jc w:val="left"/>
                      <w:rPr>
                        <w:sz w:val="9"/>
                      </w:rPr>
                    </w:pPr>
                    <w:r>
                      <w:t>ssi_oe_n[N</w:t>
                    </w:r>
                    <w:r>
                      <w:rPr>
                        <w:rFonts w:hint="eastAsia" w:eastAsia="宋体"/>
                        <w:lang w:eastAsia="zh-CN"/>
                      </w:rPr>
                      <w:t>:</w:t>
                    </w:r>
                    <w:r>
                      <w:t>0]</w:t>
                    </w:r>
                  </w:p>
                  <w:p w14:paraId="420E951D">
                    <w:pPr>
                      <w:spacing w:before="7" w:line="240" w:lineRule="auto"/>
                      <w:rPr>
                        <w:sz w:val="9"/>
                      </w:rPr>
                    </w:pPr>
                  </w:p>
                  <w:p w14:paraId="25654377">
                    <w:pPr>
                      <w:pStyle w:val="144"/>
                      <w:spacing w:before="0"/>
                      <w:ind w:left="243" w:right="0" w:firstLine="0"/>
                      <w:jc w:val="left"/>
                      <w:rPr>
                        <w:sz w:val="9"/>
                      </w:rPr>
                    </w:pPr>
                    <w:r>
                      <w:t>ss_0_n</w:t>
                    </w:r>
                  </w:p>
                </w:txbxContent>
              </v:textbox>
            </v:shape>
          </v:group>
        </w:pict>
      </w:r>
      <w:r>
        <w:rPr>
          <w:i/>
          <w:color w:val="333333"/>
          <w:w w:val="85"/>
          <w:sz w:val="12"/>
        </w:rPr>
        <w:t>图150.指令</w:t>
      </w:r>
      <w:r>
        <w:rPr>
          <w:i/>
          <w:color w:val="333333"/>
          <w:w w:val="95"/>
          <w:sz w:val="12"/>
        </w:rPr>
        <w:t>和地址均以增强型SPI格式传输</w:t>
      </w:r>
    </w:p>
    <w:p w14:paraId="2A4EF4D7">
      <w:pPr>
        <w:pStyle w:val="8"/>
        <w:rPr>
          <w:i/>
          <w:sz w:val="20"/>
        </w:rPr>
      </w:pPr>
    </w:p>
    <w:p w14:paraId="629E94B8">
      <w:pPr>
        <w:pStyle w:val="8"/>
        <w:spacing w:before="1"/>
        <w:rPr>
          <w:i/>
          <w:sz w:val="22"/>
        </w:rPr>
      </w:pPr>
    </w:p>
    <w:p w14:paraId="409BA54D">
      <w:pPr>
        <w:pStyle w:val="49"/>
        <w:spacing w:before="98"/>
        <w:ind w:left="1280"/>
      </w:pPr>
      <w:bookmarkStart w:id="409" w:name="_bookmark260"/>
      <w:bookmarkEnd w:id="409"/>
      <w:r>
        <w:t>情况D</w:t>
      </w:r>
      <w:r>
        <w:rPr>
          <w:rFonts w:hint="eastAsia" w:eastAsia="宋体"/>
          <w:lang w:eastAsia="zh-CN"/>
        </w:rPr>
        <w:t>:</w:t>
      </w:r>
      <w:r>
        <w:t>增强型SPI格式的仅指令传输</w:t>
      </w:r>
    </w:p>
    <w:p w14:paraId="2B20AC6A">
      <w:pPr>
        <w:pStyle w:val="8"/>
        <w:spacing w:before="123" w:line="314" w:lineRule="auto"/>
        <w:ind w:left="1580" w:right="130"/>
      </w:pPr>
      <w:r>
        <w:rPr>
          <w:color w:val="333333"/>
        </w:rPr>
        <w:t>为此，SPI_CTRLR0.TRANS_TYPE字段必须设置为</w:t>
      </w:r>
      <w:r>
        <w:rPr>
          <w:rFonts w:ascii="MS Gothic"/>
          <w:color w:val="B12046"/>
          <w:sz w:val="14"/>
        </w:rPr>
        <w:t>10b</w:t>
      </w:r>
      <w:r>
        <w:rPr>
          <w:color w:val="333333"/>
        </w:rPr>
        <w:t>。</w:t>
      </w:r>
      <w:r>
        <w:fldChar w:fldCharType="begin"/>
      </w:r>
      <w:r>
        <w:instrText xml:space="preserve"> HYPERLINK \l "_bookmark261" </w:instrText>
      </w:r>
      <w:r>
        <w:fldChar w:fldCharType="separate"/>
      </w:r>
      <w:r>
        <w:rPr>
          <w:color w:val="418BCA"/>
        </w:rPr>
        <w:t>图151</w:t>
      </w:r>
      <w:r>
        <w:rPr>
          <w:color w:val="418BCA"/>
        </w:rPr>
        <w:fldChar w:fldCharType="end"/>
      </w:r>
      <w:r>
        <w:rPr>
          <w:color w:val="333333"/>
        </w:rPr>
        <w:t>显示了这种传输的时序图。N的值将为</w:t>
      </w:r>
      <w:r>
        <w:rPr>
          <w:rFonts w:hint="eastAsia" w:eastAsia="宋体"/>
          <w:color w:val="333333"/>
          <w:lang w:eastAsia="zh-CN"/>
        </w:rPr>
        <w:t>:</w:t>
      </w:r>
      <w:r>
        <w:rPr>
          <w:color w:val="333333"/>
        </w:rPr>
        <w:t>如果CTRLR0.SPI_FRF设置为</w:t>
      </w:r>
      <w:r>
        <w:rPr>
          <w:rFonts w:ascii="MS Gothic"/>
          <w:color w:val="B12046"/>
          <w:sz w:val="14"/>
        </w:rPr>
        <w:t>11b，</w:t>
      </w:r>
      <w:r>
        <w:rPr>
          <w:color w:val="333333"/>
        </w:rPr>
        <w:t>则为7;如果CTRLR0.SPI_FRF设置为</w:t>
      </w:r>
      <w:r>
        <w:rPr>
          <w:rFonts w:ascii="MS Gothic"/>
          <w:color w:val="B12046"/>
          <w:sz w:val="14"/>
        </w:rPr>
        <w:t>10 b，则为</w:t>
      </w:r>
      <w:r>
        <w:rPr>
          <w:color w:val="333333"/>
        </w:rPr>
        <w:t>3;如果CTRLR0.SPI_FRF设置为10 b，则为1。</w:t>
      </w:r>
    </w:p>
    <w:p w14:paraId="5A1185E0">
      <w:pPr>
        <w:spacing w:after="0" w:line="314" w:lineRule="auto"/>
        <w:sectPr>
          <w:pgSz w:w="11910" w:h="16840"/>
          <w:pgMar w:top="920" w:right="1000" w:bottom="960" w:left="1020" w:header="562" w:footer="780" w:gutter="0"/>
          <w:cols w:space="720" w:num="1"/>
        </w:sectPr>
      </w:pPr>
    </w:p>
    <w:p w14:paraId="621DA994">
      <w:pPr>
        <w:pStyle w:val="8"/>
        <w:rPr>
          <w:sz w:val="20"/>
        </w:rPr>
      </w:pPr>
    </w:p>
    <w:p w14:paraId="5240D641">
      <w:pPr>
        <w:pStyle w:val="8"/>
        <w:rPr>
          <w:sz w:val="20"/>
        </w:rPr>
      </w:pPr>
    </w:p>
    <w:p w14:paraId="505E843C">
      <w:pPr>
        <w:pStyle w:val="8"/>
        <w:spacing w:before="1"/>
        <w:rPr>
          <w:sz w:val="20"/>
        </w:rPr>
      </w:pPr>
    </w:p>
    <w:p w14:paraId="6AB2DF8A">
      <w:pPr>
        <w:pStyle w:val="80"/>
        <w:ind w:left="1580"/>
      </w:pPr>
      <w:r>
        <w:rPr>
          <w:color w:val="333333"/>
        </w:rPr>
        <w:t>CTRLR0.SPI_FRF设置为</w:t>
      </w:r>
      <w:r>
        <w:rPr>
          <w:rFonts w:ascii="MS Gothic"/>
          <w:color w:val="B12046"/>
          <w:sz w:val="14"/>
        </w:rPr>
        <w:t>01b</w:t>
      </w:r>
      <w:r>
        <w:rPr>
          <w:color w:val="333333"/>
        </w:rPr>
        <w:t>。</w:t>
      </w:r>
    </w:p>
    <w:p w14:paraId="213946FC">
      <w:pPr>
        <w:pStyle w:val="8"/>
        <w:spacing w:before="11"/>
        <w:rPr>
          <w:sz w:val="14"/>
        </w:rPr>
      </w:pPr>
    </w:p>
    <w:p w14:paraId="00A060B0">
      <w:pPr>
        <w:spacing w:before="0" w:line="319" w:lineRule="auto"/>
        <w:ind w:left="100" w:right="8721" w:firstLine="0"/>
        <w:jc w:val="left"/>
        <w:rPr>
          <w:i/>
          <w:sz w:val="12"/>
        </w:rPr>
      </w:pPr>
      <w:r>
        <w:pict>
          <v:group id="_x0000_s5596" o:spid="_x0000_s5596" o:spt="203" style="position:absolute;left:0pt;margin-left:115pt;margin-top:-0.65pt;height:54.2pt;width:297.05pt;mso-position-horizontal-relative:page;z-index:251754496;mso-width-relative:page;mso-height-relative:page;" coordorigin="2300,-13" coordsize="5941,1084">
            <o:lock v:ext="edit"/>
            <v:rect id="_x0000_s5597" o:spid="_x0000_s5597" o:spt="1" style="position:absolute;left:2300;top:-14;height:1084;width:5941;" fillcolor="#F6F6F6" filled="t" stroked="f" coordsize="21600,21600">
              <v:path/>
              <v:fill on="t" focussize="0,0"/>
              <v:stroke on="f"/>
              <v:imagedata o:title=""/>
              <o:lock v:ext="edit"/>
            </v:rect>
            <v:shape id="_x0000_s5598" o:spid="_x0000_s5598" style="position:absolute;left:3317;top:131;height:795;width:4639;" filled="f" stroked="t" coordorigin="3317,131" coordsize="4639,795" path="m3317,926l3317,131m3607,926l3607,131m3897,926l3897,131m4187,926l4187,131m4477,926l4477,131m4768,926l4768,131m5057,926l5057,131m5347,926l5347,131m5637,926l5637,131m5926,926l5926,131m6216,926l6216,131m6508,926l6508,131m6796,926l6796,131m7086,926l7086,131m7376,926l7376,131m7668,926l7668,131m7956,926l7956,131e">
              <v:path arrowok="t"/>
              <v:fill on="f" focussize="0,0"/>
              <v:stroke weight="0.225826771653543pt" color="#9D9D9B"/>
              <v:imagedata o:title=""/>
              <o:lock v:ext="edit"/>
            </v:shape>
            <v:shape id="_x0000_s5599" o:spid="_x0000_s5599" style="position:absolute;left:3317;top:131;height:146;width:4639;" filled="f" stroked="t" coordorigin="3317,131" coordsize="4639,146" path="m7956,276l7372,276,7376,131,7086,131,7086,276,6796,276,6796,131,6508,131,6508,276,6216,276,6216,131,5926,131,5929,276,5637,276,5637,131,5347,131,5347,276,5057,276,5057,131,4768,131,4768,276,4477,276,4477,132,4187,132,4187,276,3317,276e">
              <v:path arrowok="t"/>
              <v:fill on="f" focussize="0,0"/>
              <v:stroke weight="0.451653543307087pt" color="#1D1D1A"/>
              <v:imagedata o:title=""/>
              <o:lock v:ext="edit"/>
            </v:shape>
            <v:shape id="_x0000_s5600" o:spid="_x0000_s5600" style="position:absolute;left:3317;top:348;height:145;width:4639;" fillcolor="#D0D0D0" filled="t" stroked="f" coordorigin="3317,349" coordsize="4639,145" path="m4191,421l4137,349,3317,349,3317,493,4137,493,4191,421xm7956,349l7429,349,7375,421,7429,493,7956,493,7956,349xe">
              <v:path arrowok="t"/>
              <v:fill on="t" focussize="0,0"/>
              <v:stroke on="f"/>
              <v:imagedata o:title=""/>
              <o:lock v:ext="edit"/>
            </v:shape>
            <v:shape id="_x0000_s5601" o:spid="_x0000_s5601" style="position:absolute;left:3317;top:348;height:146;width:4639;" filled="f" stroked="t" coordorigin="3317,348" coordsize="4639,146" path="m7956,348l7430,348,7321,493,4241,493,4133,349,3317,349m3317,493l4133,493,4241,349,7321,348,7430,493,7956,493e">
              <v:path arrowok="t"/>
              <v:fill on="f" focussize="0,0"/>
              <v:stroke weight="0.451653543307087pt" color="#1D1D1A"/>
              <v:imagedata o:title=""/>
              <o:lock v:ext="edit"/>
            </v:shape>
            <v:shape id="_x0000_s5602" o:spid="_x0000_s5602" style="position:absolute;left:3317;top:781;height:146;width:635;" fillcolor="#D0D0D0" filled="t" stroked="f" coordorigin="3317,781" coordsize="635,146" path="m3843,781l3317,781,3317,926,3951,926,3843,781xe">
              <v:path arrowok="t"/>
              <v:fill on="t" focussize="0,0"/>
              <v:stroke on="f"/>
              <v:imagedata o:title=""/>
              <o:lock v:ext="edit"/>
            </v:shape>
            <v:shape id="_x0000_s5603" o:spid="_x0000_s5603" style="position:absolute;left:3317;top:781;height:146;width:4639;" filled="f" stroked="t" coordorigin="3317,781" coordsize="4639,146" path="m3317,781l3843,782,3951,926,7322,925,7430,781,7956,781e">
              <v:path arrowok="t"/>
              <v:fill on="f" focussize="0,0"/>
              <v:stroke weight="0.451653543307087pt" color="#1D1D1A"/>
              <v:imagedata o:title=""/>
              <o:lock v:ext="edit"/>
            </v:shape>
            <v:shape id="_x0000_s5604" o:spid="_x0000_s5604" style="position:absolute;left:3317;top:563;height:146;width:4639;" fillcolor="#D0D0D0" filled="t" stroked="f" coordorigin="3317,564" coordsize="4639,146" path="m3951,564l3317,564,3317,709,3843,709,3951,564xm7956,564l7430,564,7322,709,7956,709,7956,564xe">
              <v:path arrowok="t"/>
              <v:fill on="t" focussize="0,0"/>
              <v:stroke on="f"/>
              <v:imagedata o:title=""/>
              <o:lock v:ext="edit"/>
            </v:shape>
            <v:shape id="_x0000_s5605" o:spid="_x0000_s5605" style="position:absolute;left:3317;top:563;height:363;width:4639;" filled="f" stroked="t" coordorigin="3317,564" coordsize="4639,363" path="m3317,709l3843,708,3951,564,4131,564,4243,708,7322,708,7430,564,7956,564m3317,564l3951,564m3317,926l3951,926e">
              <v:path arrowok="t"/>
              <v:fill on="f" focussize="0,0"/>
              <v:stroke weight="0.451653543307087pt" color="#1D1D1A"/>
              <v:imagedata o:title=""/>
              <o:lock v:ext="edit"/>
            </v:shape>
            <v:shape id="_x0000_s5606" o:spid="_x0000_s5606" o:spt="75" type="#_x0000_t75" style="position:absolute;left:6162;top:111;height:185;width:110;" filled="f" stroked="f" coordsize="21600,21600">
              <v:path/>
              <v:fill on="f" focussize="0,0"/>
              <v:stroke on="f"/>
              <v:imagedata r:id="rId252" o:title=""/>
              <o:lock v:ext="edit" aspectratio="t"/>
            </v:shape>
            <v:shape id="_x0000_s5607" o:spid="_x0000_s5607" o:spt="75" type="#_x0000_t75" style="position:absolute;left:6162;top:328;height:185;width:110;" filled="f" stroked="f" coordsize="21600,21600">
              <v:path/>
              <v:fill on="f" focussize="0,0"/>
              <v:stroke on="f"/>
              <v:imagedata r:id="rId253" o:title=""/>
              <o:lock v:ext="edit" aspectratio="t"/>
            </v:shape>
            <v:shape id="_x0000_s5608" o:spid="_x0000_s5608" o:spt="75" type="#_x0000_t75" style="position:absolute;left:6162;top:545;height:185;width:110;" filled="f" stroked="f" coordsize="21600,21600">
              <v:path/>
              <v:fill on="f" focussize="0,0"/>
              <v:stroke on="f"/>
              <v:imagedata r:id="rId222" o:title=""/>
              <o:lock v:ext="edit" aspectratio="t"/>
            </v:shape>
            <v:shape id="_x0000_s5609" o:spid="_x0000_s5609" o:spt="75" type="#_x0000_t75" style="position:absolute;left:6162;top:761;height:185;width:110;" filled="f" stroked="f" coordsize="21600,21600">
              <v:path/>
              <v:fill on="f" focussize="0,0"/>
              <v:stroke on="f"/>
              <v:imagedata r:id="rId222" o:title=""/>
              <o:lock v:ext="edit" aspectratio="t"/>
            </v:shape>
            <v:line id="_x0000_s5610" o:spid="_x0000_s5610" o:spt="20" style="position:absolute;left:7322;top:708;height:0;width:634;" stroked="t" coordsize="21600,21600">
              <v:path arrowok="t"/>
              <v:fill focussize="0,0"/>
              <v:stroke weight="0.451653543307087pt" color="#1D1D1A"/>
              <v:imagedata o:title=""/>
              <o:lock v:ext="edit"/>
            </v:line>
            <v:shape id="_x0000_s5611" o:spid="_x0000_s5611" o:spt="202" type="#_x0000_t202" style="position:absolute;left:2867;top:191;height:323;width:355;" filled="f" stroked="f" coordsize="21600,21600">
              <v:path/>
              <v:fill on="f" focussize="0,0"/>
              <v:stroke on="f" joinstyle="miter"/>
              <v:imagedata o:title=""/>
              <o:lock v:ext="edit"/>
              <v:textbox inset="0mm,0mm,0mm,0mm">
                <w:txbxContent>
                  <w:p w14:paraId="502690DA">
                    <w:pPr>
                      <w:pStyle w:val="84"/>
                      <w:spacing w:before="0" w:line="104" w:lineRule="exact"/>
                      <w:ind w:left="0" w:right="0" w:firstLine="0"/>
                      <w:jc w:val="left"/>
                      <w:rPr>
                        <w:sz w:val="9"/>
                      </w:rPr>
                    </w:pPr>
                    <w:r>
                      <w:t>sclk_out</w:t>
                    </w:r>
                  </w:p>
                  <w:p w14:paraId="2ACB3FAC">
                    <w:pPr>
                      <w:spacing w:before="7" w:line="240" w:lineRule="auto"/>
                      <w:rPr>
                        <w:sz w:val="9"/>
                      </w:rPr>
                    </w:pPr>
                  </w:p>
                  <w:p w14:paraId="48E72B79">
                    <w:pPr>
                      <w:pStyle w:val="145"/>
                      <w:spacing w:before="0"/>
                      <w:ind w:left="25" w:right="0" w:firstLine="0"/>
                      <w:jc w:val="left"/>
                      <w:rPr>
                        <w:sz w:val="9"/>
                      </w:rPr>
                    </w:pPr>
                    <w:r>
                      <w:t>txd[N</w:t>
                    </w:r>
                    <w:r>
                      <w:rPr>
                        <w:rFonts w:hint="eastAsia" w:eastAsia="宋体"/>
                        <w:lang w:eastAsia="zh-CN"/>
                      </w:rPr>
                      <w:t>:</w:t>
                    </w:r>
                    <w:r>
                      <w:t>0]</w:t>
                    </w:r>
                  </w:p>
                </w:txbxContent>
              </v:textbox>
            </v:shape>
            <v:shape id="_x0000_s5612" o:spid="_x0000_s5612" o:spt="202" type="#_x0000_t202" style="position:absolute;left:5489;top:367;height:106;width:594;" filled="f" stroked="f" coordsize="21600,21600">
              <v:path/>
              <v:fill on="f" focussize="0,0"/>
              <v:stroke on="f" joinstyle="miter"/>
              <v:imagedata o:title=""/>
              <o:lock v:ext="edit"/>
              <v:textbox inset="0mm,0mm,0mm,0mm">
                <w:txbxContent>
                  <w:p w14:paraId="2979AEE7">
                    <w:pPr>
                      <w:pStyle w:val="144"/>
                      <w:spacing w:before="0" w:line="104" w:lineRule="exact"/>
                      <w:ind w:left="0" w:right="0" w:firstLine="0"/>
                      <w:jc w:val="left"/>
                      <w:rPr>
                        <w:sz w:val="9"/>
                      </w:rPr>
                    </w:pPr>
                    <w:r>
                      <w:t>指令</w:t>
                    </w:r>
                  </w:p>
                </w:txbxContent>
              </v:textbox>
            </v:shape>
            <v:shape id="_x0000_s5613" o:spid="_x0000_s5613" o:spt="202" type="#_x0000_t202" style="position:absolute;left:2679;top:625;height:323;width:550;" filled="f" stroked="f" coordsize="21600,21600">
              <v:path/>
              <v:fill on="f" focussize="0,0"/>
              <v:stroke on="f" joinstyle="miter"/>
              <v:imagedata o:title=""/>
              <o:lock v:ext="edit"/>
              <v:textbox inset="0mm,0mm,0mm,0mm">
                <w:txbxContent>
                  <w:p w14:paraId="4ADFE8F4">
                    <w:pPr>
                      <w:pStyle w:val="145"/>
                      <w:spacing w:before="0" w:line="104" w:lineRule="exact"/>
                      <w:ind w:left="0" w:right="0" w:firstLine="0"/>
                      <w:jc w:val="left"/>
                      <w:rPr>
                        <w:sz w:val="9"/>
                      </w:rPr>
                    </w:pPr>
                    <w:r>
                      <w:t>ssi_oe_n[N</w:t>
                    </w:r>
                    <w:r>
                      <w:rPr>
                        <w:rFonts w:hint="eastAsia" w:eastAsia="宋体"/>
                        <w:lang w:eastAsia="zh-CN"/>
                      </w:rPr>
                      <w:t>:</w:t>
                    </w:r>
                    <w:r>
                      <w:t>0]</w:t>
                    </w:r>
                  </w:p>
                  <w:p w14:paraId="6C44C1D3">
                    <w:pPr>
                      <w:spacing w:before="7" w:line="240" w:lineRule="auto"/>
                      <w:rPr>
                        <w:sz w:val="9"/>
                      </w:rPr>
                    </w:pPr>
                  </w:p>
                  <w:p w14:paraId="76177AFF">
                    <w:pPr>
                      <w:pStyle w:val="144"/>
                      <w:spacing w:before="0"/>
                      <w:ind w:left="243" w:right="0" w:firstLine="0"/>
                      <w:jc w:val="left"/>
                      <w:rPr>
                        <w:sz w:val="9"/>
                      </w:rPr>
                    </w:pPr>
                    <w:r>
                      <w:t>ss_0_n</w:t>
                    </w:r>
                  </w:p>
                </w:txbxContent>
              </v:textbox>
            </v:shape>
          </v:group>
        </w:pict>
      </w:r>
      <w:r>
        <w:rPr>
          <w:i/>
          <w:color w:val="333333"/>
          <w:w w:val="85"/>
          <w:sz w:val="12"/>
        </w:rPr>
        <w:t>图151.增强</w:t>
      </w:r>
      <w:r>
        <w:rPr>
          <w:i/>
          <w:color w:val="333333"/>
          <w:w w:val="95"/>
          <w:sz w:val="12"/>
        </w:rPr>
        <w:t>型SPI格式的仅指令传输</w:t>
      </w:r>
    </w:p>
    <w:p w14:paraId="1155930D">
      <w:pPr>
        <w:pStyle w:val="8"/>
        <w:rPr>
          <w:i/>
          <w:sz w:val="20"/>
        </w:rPr>
      </w:pPr>
    </w:p>
    <w:p w14:paraId="526C675B">
      <w:pPr>
        <w:pStyle w:val="8"/>
        <w:rPr>
          <w:i/>
          <w:sz w:val="20"/>
        </w:rPr>
      </w:pPr>
    </w:p>
    <w:p w14:paraId="0B172B0D">
      <w:pPr>
        <w:pStyle w:val="8"/>
        <w:rPr>
          <w:i/>
          <w:sz w:val="20"/>
        </w:rPr>
      </w:pPr>
    </w:p>
    <w:p w14:paraId="2EE14FA0">
      <w:pPr>
        <w:pStyle w:val="8"/>
        <w:rPr>
          <w:i/>
          <w:sz w:val="22"/>
        </w:rPr>
      </w:pPr>
    </w:p>
    <w:p w14:paraId="4C020238">
      <w:pPr>
        <w:pStyle w:val="85"/>
        <w:numPr>
          <w:ilvl w:val="4"/>
          <w:numId w:val="75"/>
        </w:numPr>
        <w:tabs>
          <w:tab w:val="left" w:pos="2307"/>
        </w:tabs>
        <w:spacing w:before="98" w:after="0" w:line="240" w:lineRule="auto"/>
        <w:ind w:left="2306" w:right="0" w:hanging="1027"/>
        <w:jc w:val="left"/>
      </w:pPr>
      <w:bookmarkStart w:id="410" w:name="_bookmark261"/>
      <w:bookmarkEnd w:id="410"/>
      <w:bookmarkStart w:id="411" w:name="_bookmark261"/>
      <w:bookmarkEnd w:id="411"/>
      <w:r>
        <w:t>增强型SPI模式下的读取操作</w:t>
      </w:r>
    </w:p>
    <w:p w14:paraId="415BB4E8">
      <w:pPr>
        <w:pStyle w:val="8"/>
        <w:spacing w:before="2"/>
        <w:rPr>
          <w:b/>
          <w:sz w:val="19"/>
        </w:rPr>
      </w:pPr>
    </w:p>
    <w:p w14:paraId="3F86988E">
      <w:pPr>
        <w:pStyle w:val="24"/>
        <w:ind w:left="1280"/>
        <w:rPr>
          <w:rFonts w:hint="eastAsia" w:eastAsia="宋体"/>
          <w:lang w:eastAsia="zh-CN"/>
        </w:rPr>
      </w:pPr>
      <w:r>
        <w:t>双通道或四通道SPI读取操作可分为四个阶段</w:t>
      </w:r>
      <w:r>
        <w:rPr>
          <w:rFonts w:hint="eastAsia" w:eastAsia="宋体"/>
          <w:lang w:eastAsia="zh-CN"/>
        </w:rPr>
        <w:t>:</w:t>
      </w:r>
    </w:p>
    <w:p w14:paraId="44F048EE">
      <w:pPr>
        <w:pStyle w:val="32"/>
        <w:numPr>
          <w:ilvl w:val="5"/>
          <w:numId w:val="75"/>
        </w:numPr>
        <w:tabs>
          <w:tab w:val="left" w:pos="1640"/>
        </w:tabs>
        <w:spacing w:before="109" w:after="0" w:line="240" w:lineRule="auto"/>
        <w:ind w:left="1640" w:right="0" w:hanging="174"/>
        <w:jc w:val="left"/>
        <w:rPr>
          <w:sz w:val="16"/>
        </w:rPr>
      </w:pPr>
      <w:r>
        <w:t>指令阶段</w:t>
      </w:r>
    </w:p>
    <w:p w14:paraId="0CA304AF">
      <w:pPr>
        <w:pStyle w:val="58"/>
        <w:numPr>
          <w:ilvl w:val="5"/>
          <w:numId w:val="75"/>
        </w:numPr>
        <w:tabs>
          <w:tab w:val="left" w:pos="1640"/>
        </w:tabs>
        <w:spacing w:before="43" w:after="0" w:line="240" w:lineRule="auto"/>
        <w:ind w:left="1640" w:right="0" w:hanging="174"/>
        <w:jc w:val="left"/>
        <w:rPr>
          <w:sz w:val="16"/>
        </w:rPr>
      </w:pPr>
      <w:r>
        <w:t>地址阶段</w:t>
      </w:r>
    </w:p>
    <w:p w14:paraId="296EA513">
      <w:pPr>
        <w:pStyle w:val="32"/>
        <w:numPr>
          <w:ilvl w:val="5"/>
          <w:numId w:val="75"/>
        </w:numPr>
        <w:tabs>
          <w:tab w:val="left" w:pos="1640"/>
        </w:tabs>
        <w:spacing w:before="43" w:after="0" w:line="240" w:lineRule="auto"/>
        <w:ind w:left="1640" w:right="0" w:hanging="174"/>
        <w:jc w:val="left"/>
        <w:rPr>
          <w:sz w:val="16"/>
        </w:rPr>
      </w:pPr>
      <w:r>
        <w:t>等待周期</w:t>
      </w:r>
    </w:p>
    <w:p w14:paraId="6847991A">
      <w:pPr>
        <w:pStyle w:val="58"/>
        <w:numPr>
          <w:ilvl w:val="5"/>
          <w:numId w:val="75"/>
        </w:numPr>
        <w:tabs>
          <w:tab w:val="left" w:pos="1640"/>
        </w:tabs>
        <w:spacing w:before="42" w:after="0" w:line="240" w:lineRule="auto"/>
        <w:ind w:left="1640" w:right="0" w:hanging="174"/>
        <w:jc w:val="left"/>
        <w:rPr>
          <w:sz w:val="16"/>
        </w:rPr>
      </w:pPr>
      <w:r>
        <w:t>数据阶段</w:t>
      </w:r>
    </w:p>
    <w:p w14:paraId="7B709A1B">
      <w:pPr>
        <w:pStyle w:val="25"/>
        <w:spacing w:before="116" w:line="319" w:lineRule="auto"/>
        <w:ind w:left="1280" w:right="117"/>
        <w:jc w:val="both"/>
      </w:pPr>
      <w:r>
        <w:t>可使用SPI_CTRLR0.WAIT_CYCLES字段对等待周期进行编程。编程到SPI_CTRLR0.WAIT_CYCLES中的值直接映射到sclk_out时间。例如，WAIT_CYCLES=0表示没有等待，WAIT_CYCLES=1表示一个等待周期，依此类推。引入等待周期以使目标从设备将其模式从输入切换到输出，并且等待周期可以针对不同的设备而变化</w:t>
      </w:r>
    </w:p>
    <w:p w14:paraId="3D0F1A98">
      <w:pPr>
        <w:pStyle w:val="24"/>
        <w:spacing w:before="123" w:line="319" w:lineRule="auto"/>
        <w:ind w:left="1280" w:right="126"/>
        <w:jc w:val="both"/>
      </w:pPr>
      <w:r>
        <w:t>对于READ操作，DW_apb_ssi发送一次指令和控制数据，然后等待，直到接收到NDF（CTRLR1寄存器）个数据帧，然后解除从机选择信号。</w:t>
      </w:r>
    </w:p>
    <w:p w14:paraId="74940E53">
      <w:pPr>
        <w:pStyle w:val="8"/>
        <w:spacing w:before="121" w:line="319" w:lineRule="auto"/>
        <w:ind w:left="1280" w:right="122"/>
        <w:jc w:val="both"/>
      </w:pPr>
      <w:r>
        <w:fldChar w:fldCharType="begin"/>
      </w:r>
      <w:r>
        <w:instrText xml:space="preserve"> HYPERLINK \l "_bookmark262" </w:instrText>
      </w:r>
      <w:r>
        <w:fldChar w:fldCharType="separate"/>
      </w:r>
      <w:r>
        <w:rPr>
          <w:color w:val="418BCA"/>
        </w:rPr>
        <w:t>图152</w:t>
      </w:r>
      <w:r>
        <w:rPr>
          <w:color w:val="418BCA"/>
        </w:rPr>
        <w:fldChar w:fldCharType="end"/>
      </w:r>
      <w:r>
        <w:rPr>
          <w:color w:val="333333"/>
        </w:rPr>
        <w:t>显示双通道四通道SPI模式下的典型读取操作。如果SSI_SPI_MODE设置为四模式，则N值为3;如果SSI_SPI_MODE设置为双模式，则N值为1</w:t>
      </w:r>
    </w:p>
    <w:p w14:paraId="368762CD">
      <w:pPr>
        <w:spacing w:before="117" w:line="319" w:lineRule="auto"/>
        <w:ind w:left="100" w:right="8858" w:firstLine="0"/>
        <w:jc w:val="left"/>
        <w:rPr>
          <w:i/>
          <w:sz w:val="12"/>
        </w:rPr>
      </w:pPr>
      <w:r>
        <w:pict>
          <v:group id="_x0000_s5614" o:spid="_x0000_s5614" o:spt="203" style="position:absolute;left:0pt;margin-left:115pt;margin-top:5.15pt;height:54.85pt;width:297pt;mso-position-horizontal-relative:page;z-index:251754496;mso-width-relative:page;mso-height-relative:page;" coordorigin="2300,104" coordsize="5940,1097">
            <o:lock v:ext="edit"/>
            <v:rect id="_x0000_s5615" o:spid="_x0000_s5615" o:spt="1" style="position:absolute;left:2300;top:103;height:1097;width:5940;" fillcolor="#F6F6F6" filled="t" stroked="f" coordsize="21600,21600">
              <v:path/>
              <v:fill on="t" focussize="0,0"/>
              <v:stroke on="f"/>
              <v:imagedata o:title=""/>
              <o:lock v:ext="edit"/>
            </v:rect>
            <v:shape id="_x0000_s5616" o:spid="_x0000_s5616" style="position:absolute;left:3157;top:225;height:853;width:4889;" filled="f" stroked="t" coordorigin="3157,226" coordsize="4889,853" path="m6579,1078l6579,226m6825,1078l6825,226m7068,1078l7068,226m7313,1078l7313,226m7557,1078l7557,226m7801,1078l7801,226m8046,1078l8046,226m6335,1078l6335,226m4624,1078l4624,226m4868,1078l4868,226m5113,1078l5113,226m5357,1078l5357,226m3157,1078l3157,226m3402,1078l3402,226m3646,1078l3646,226m3891,1078l3891,226m4135,1078l4135,226m4381,1078l4381,226m5601,1078l5601,226m5847,1078l5847,226m6090,1078l6090,226e">
              <v:path arrowok="t"/>
              <v:fill on="f" focussize="0,0"/>
              <v:stroke weight="0.190393700787402pt" color="#9D9D9B"/>
              <v:imagedata o:title=""/>
              <o:lock v:ext="edit"/>
            </v:shape>
            <v:shape id="_x0000_s5617" o:spid="_x0000_s5617" style="position:absolute;left:3157;top:591;height:122;width:5019;" fillcolor="#D0D0D0" filled="t" stroked="f" coordorigin="3157,591" coordsize="5019,122" path="m6871,652l6825,591,3157,591,3157,713,6825,713,6871,652xm8176,591l7647,591,7602,652,7647,713,8176,713,8176,591xe">
              <v:path arrowok="t"/>
              <v:fill on="t" focussize="0,0"/>
              <v:stroke on="f"/>
              <v:imagedata o:title=""/>
              <o:lock v:ext="edit"/>
            </v:shape>
            <v:shape id="_x0000_s5618" o:spid="_x0000_s5618" style="position:absolute;left:3157;top:590;height:123;width:5019;" filled="f" stroked="t" coordorigin="3157,591" coordsize="5019,123" path="m8176,591l7648,591,7556,713,6916,713,6825,592,3157,592m3157,713l6825,713,6916,591,7556,591,7648,713,8176,713e">
              <v:path arrowok="t"/>
              <v:fill on="f" focussize="0,0"/>
              <v:stroke weight="0.380708661417323pt" color="#1D1D1A"/>
              <v:imagedata o:title=""/>
              <o:lock v:ext="edit"/>
            </v:shape>
            <v:shape id="_x0000_s5619" o:spid="_x0000_s5619" style="position:absolute;left:3157;top:408;height:122;width:5019;" fillcolor="#D0D0D0" filled="t" stroked="f" coordorigin="3157,409" coordsize="5019,122" path="m3894,470l3848,409,3157,409,3157,531,3848,531,3894,470xm8176,409l6916,409,6871,470,6916,531,8176,531,8176,409xe">
              <v:path arrowok="t"/>
              <v:fill on="t" focussize="0,0"/>
              <v:stroke on="f"/>
              <v:imagedata o:title=""/>
              <o:lock v:ext="edit"/>
            </v:shape>
            <v:shape id="_x0000_s5620" o:spid="_x0000_s5620" style="position:absolute;left:3157;top:408;height:671;width:5019;" filled="f" stroked="t" coordorigin="3157,408" coordsize="5019,671" path="m8176,408l6917,408,6825,530,5939,531,5847,409,4960,409,4868,530,3936,531,3845,409,3157,409m3157,531l3845,530,3936,409,4868,409,4960,530,5847,530,5939,409,6825,408,6917,530,8176,530m3157,956l3601,957,3692,1078,7556,1078,7647,957,8176,957e">
              <v:path arrowok="t"/>
              <v:fill on="f" focussize="0,0"/>
              <v:stroke weight="0.380708661417323pt" color="#1D1D1A"/>
              <v:imagedata o:title=""/>
              <o:lock v:ext="edit"/>
            </v:shape>
            <v:shape id="_x0000_s5621" o:spid="_x0000_s5621" style="position:absolute;left:3157;top:773;height:123;width:5019;" fillcolor="#D0D0D0" filled="t" stroked="f" coordorigin="3157,773" coordsize="5019,123" path="m3692,773l3157,773,3157,895,3600,895,3692,773xm8176,773l7556,774,7647,896,8176,895,8176,773xe">
              <v:path arrowok="t"/>
              <v:fill on="t" focussize="0,0"/>
              <v:stroke on="f"/>
              <v:imagedata o:title=""/>
              <o:lock v:ext="edit"/>
            </v:shape>
            <v:shape id="_x0000_s5622" o:spid="_x0000_s5622" style="position:absolute;left:3157;top:225;height:671;width:5019;" filled="f" stroked="t" coordorigin="3157,226" coordsize="5019,671" path="m3157,895l3601,895,3692,773,3843,773,3938,895,6825,896,6916,774,7556,774,7647,896,8176,895m3157,773l3692,773m7556,774l8176,773m3157,347l3891,347,3891,226,4135,226,4135,348,4381,348,4381,226,4624,226,4624,348,4868,348,4868,226,5113,226,5113,348,5360,348,5357,226,5601,226,5601,348,5847,348,5847,226,6090,226,6090,348,6335,348,6335,226,6579,226,6579,348,6825,348,6825,226,7068,226,7068,348,7314,348,7314,226,7557,226,7557,348,7801,348,7801,226,8045,226,8045,347,8176,347e">
              <v:path arrowok="t"/>
              <v:fill on="f" focussize="0,0"/>
              <v:stroke weight="0.380708661417323pt" color="#1D1D1A"/>
              <v:imagedata o:title=""/>
              <o:lock v:ext="edit"/>
            </v:shape>
            <v:shape id="_x0000_s5623" o:spid="_x0000_s5623" style="position:absolute;left:4583;top:212;height:149;width:86;" fillcolor="#F6F6F6" filled="t" stroked="f" coordorigin="4584,212" coordsize="86,149" path="m4669,212l4645,212,4626,235,4602,338,4584,361,4608,361,4626,338,4651,235,4669,212xe">
              <v:path arrowok="t"/>
              <v:fill on="t" focussize="0,0"/>
              <v:stroke on="f"/>
              <v:imagedata o:title=""/>
              <o:lock v:ext="edit"/>
            </v:shape>
            <v:shape id="_x0000_s5624" o:spid="_x0000_s5624" style="position:absolute;left:4583;top:212;height:149;width:86;" filled="f" stroked="t" coordorigin="4584,212" coordsize="86,149" path="m4608,361l4626,338,4639,287,4651,235,4669,212m4584,361l4602,338,4614,287,4626,235,4645,212e">
              <v:path arrowok="t"/>
              <v:fill on="f" focussize="0,0"/>
              <v:stroke weight="0.337322834645669pt" color="#000000"/>
              <v:imagedata o:title=""/>
              <o:lock v:ext="edit"/>
            </v:shape>
            <v:shape id="_x0000_s5625" o:spid="_x0000_s5625" style="position:absolute;left:4583;top:395;height:149;width:86;" fillcolor="#F6F6F6" filled="t" stroked="f" coordorigin="4584,395" coordsize="86,149" path="m4669,395l4645,395,4626,418,4602,520,4584,544,4608,544,4626,520,4651,418,4669,395xe">
              <v:path arrowok="t"/>
              <v:fill on="t" focussize="0,0"/>
              <v:stroke on="f"/>
              <v:imagedata o:title=""/>
              <o:lock v:ext="edit"/>
            </v:shape>
            <v:shape id="_x0000_s5626" o:spid="_x0000_s5626" style="position:absolute;left:4583;top:395;height:149;width:86;" filled="f" stroked="t" coordorigin="4584,395" coordsize="86,149" path="m4608,544l4626,520,4639,469,4651,418,4669,395m4584,544l4602,520,4614,469,4626,418,4645,395e">
              <v:path arrowok="t"/>
              <v:fill on="f" focussize="0,0"/>
              <v:stroke weight="0.337322834645669pt" color="#000000"/>
              <v:imagedata o:title=""/>
              <o:lock v:ext="edit"/>
            </v:shape>
            <v:shape id="_x0000_s5627" o:spid="_x0000_s5627" style="position:absolute;left:4583;top:577;height:149;width:86;" fillcolor="#F6F6F6" filled="t" stroked="f" coordorigin="4584,578" coordsize="86,149" path="m4669,578l4645,578,4626,601,4602,703,4584,726,4608,726,4626,703,4651,601,4669,578xe">
              <v:path arrowok="t"/>
              <v:fill on="t" focussize="0,0"/>
              <v:stroke on="f"/>
              <v:imagedata o:title=""/>
              <o:lock v:ext="edit"/>
            </v:shape>
            <v:shape id="_x0000_s5628" o:spid="_x0000_s5628" style="position:absolute;left:4583;top:577;height:149;width:86;" filled="f" stroked="t" coordorigin="4584,578" coordsize="86,149" path="m4608,726l4626,703,4639,652,4651,601,4669,578m4584,726l4602,703,4614,652,4626,601,4645,578e">
              <v:path arrowok="t"/>
              <v:fill on="f" focussize="0,0"/>
              <v:stroke weight="0.337322834645669pt" color="#000000"/>
              <v:imagedata o:title=""/>
              <o:lock v:ext="edit"/>
            </v:shape>
            <v:shape id="_x0000_s5629" o:spid="_x0000_s5629" style="position:absolute;left:4583;top:760;height:149;width:86;" fillcolor="#F6F6F6" filled="t" stroked="f" coordorigin="4584,761" coordsize="86,149" path="m4669,761l4645,761,4626,784,4602,886,4584,909,4608,909,4626,886,4651,784,4669,761xe">
              <v:path arrowok="t"/>
              <v:fill on="t" focussize="0,0"/>
              <v:stroke on="f"/>
              <v:imagedata o:title=""/>
              <o:lock v:ext="edit"/>
            </v:shape>
            <v:shape id="_x0000_s5630" o:spid="_x0000_s5630" style="position:absolute;left:4583;top:760;height:149;width:86;" filled="f" stroked="t" coordorigin="4584,761" coordsize="86,149" path="m4608,909l4626,886,4639,835,4651,784,4669,761m4584,909l4602,886,4614,835,4626,784,4645,761e">
              <v:path arrowok="t"/>
              <v:fill on="f" focussize="0,0"/>
              <v:stroke weight="0.337322834645669pt" color="#000000"/>
              <v:imagedata o:title=""/>
              <o:lock v:ext="edit"/>
            </v:shape>
            <v:shape id="_x0000_s5631" o:spid="_x0000_s5631" style="position:absolute;left:4583;top:943;height:149;width:86;" fillcolor="#F6F6F6" filled="t" stroked="f" coordorigin="4584,943" coordsize="86,149" path="m4669,943l4645,943,4626,966,4602,1069,4584,1092,4608,1092,4626,1069,4651,966,4669,943xe">
              <v:path arrowok="t"/>
              <v:fill on="t" focussize="0,0"/>
              <v:stroke on="f"/>
              <v:imagedata o:title=""/>
              <o:lock v:ext="edit"/>
            </v:shape>
            <v:shape id="_x0000_s5632" o:spid="_x0000_s5632" style="position:absolute;left:4583;top:943;height:149;width:86;" filled="f" stroked="t" coordorigin="4584,943" coordsize="86,149" path="m4608,1092l4626,1069,4639,1017,4651,966,4669,943m4584,1092l4602,1069,4614,1017,4626,966,4645,943e">
              <v:path arrowok="t"/>
              <v:fill on="f" focussize="0,0"/>
              <v:stroke weight="0.337322834645669pt" color="#000000"/>
              <v:imagedata o:title=""/>
              <o:lock v:ext="edit"/>
            </v:shape>
            <v:shape id="_x0000_s5633" o:spid="_x0000_s5633" style="position:absolute;left:5559;top:212;height:149;width:86;" fillcolor="#F6F6F6" filled="t" stroked="f" coordorigin="5559,212" coordsize="86,149" path="m5645,212l5620,212,5602,235,5577,338,5559,361,5584,361,5602,338,5627,235,5645,212xe">
              <v:path arrowok="t"/>
              <v:fill on="t" focussize="0,0"/>
              <v:stroke on="f"/>
              <v:imagedata o:title=""/>
              <o:lock v:ext="edit"/>
            </v:shape>
            <v:shape id="_x0000_s5634" o:spid="_x0000_s5634" style="position:absolute;left:5559;top:212;height:149;width:86;" filled="f" stroked="t" coordorigin="5559,212" coordsize="86,149" path="m5584,361l5602,338,5614,287,5627,235,5645,212m5559,361l5577,338,5590,287,5602,235,5620,212e">
              <v:path arrowok="t"/>
              <v:fill on="f" focussize="0,0"/>
              <v:stroke weight="0.337322834645669pt" color="#000000"/>
              <v:imagedata o:title=""/>
              <o:lock v:ext="edit"/>
            </v:shape>
            <v:shape id="_x0000_s5635" o:spid="_x0000_s5635" style="position:absolute;left:5559;top:395;height:149;width:86;" fillcolor="#F6F6F6" filled="t" stroked="f" coordorigin="5559,395" coordsize="86,149" path="m5645,395l5620,395,5602,418,5577,520,5559,544,5584,544,5602,520,5627,418,5645,395xe">
              <v:path arrowok="t"/>
              <v:fill on="t" focussize="0,0"/>
              <v:stroke on="f"/>
              <v:imagedata o:title=""/>
              <o:lock v:ext="edit"/>
            </v:shape>
            <v:shape id="_x0000_s5636" o:spid="_x0000_s5636" style="position:absolute;left:5559;top:395;height:149;width:86;" filled="f" stroked="t" coordorigin="5559,395" coordsize="86,149" path="m5584,544l5602,520,5614,469,5627,418,5645,395m5559,544l5577,520,5590,469,5602,418,5620,395e">
              <v:path arrowok="t"/>
              <v:fill on="f" focussize="0,0"/>
              <v:stroke weight="0.337322834645669pt" color="#000000"/>
              <v:imagedata o:title=""/>
              <o:lock v:ext="edit"/>
            </v:shape>
            <v:shape id="_x0000_s5637" o:spid="_x0000_s5637" style="position:absolute;left:5559;top:577;height:149;width:86;" fillcolor="#F6F6F6" filled="t" stroked="f" coordorigin="5559,578" coordsize="86,149" path="m5645,578l5620,578,5602,601,5577,703,5559,726,5584,726,5602,703,5627,601,5645,578xe">
              <v:path arrowok="t"/>
              <v:fill on="t" focussize="0,0"/>
              <v:stroke on="f"/>
              <v:imagedata o:title=""/>
              <o:lock v:ext="edit"/>
            </v:shape>
            <v:shape id="_x0000_s5638" o:spid="_x0000_s5638" style="position:absolute;left:5559;top:577;height:149;width:86;" filled="f" stroked="t" coordorigin="5559,578" coordsize="86,149" path="m5584,726l5602,703,5614,652,5627,601,5645,578m5559,726l5577,703,5590,652,5602,601,5620,578e">
              <v:path arrowok="t"/>
              <v:fill on="f" focussize="0,0"/>
              <v:stroke weight="0.337322834645669pt" color="#000000"/>
              <v:imagedata o:title=""/>
              <o:lock v:ext="edit"/>
            </v:shape>
            <v:shape id="_x0000_s5639" o:spid="_x0000_s5639" style="position:absolute;left:5559;top:760;height:149;width:86;" fillcolor="#F6F6F6" filled="t" stroked="f" coordorigin="5559,761" coordsize="86,149" path="m5645,761l5620,761,5602,784,5577,886,5559,909,5584,909,5602,886,5627,784,5645,761xe">
              <v:path arrowok="t"/>
              <v:fill on="t" focussize="0,0"/>
              <v:stroke on="f"/>
              <v:imagedata o:title=""/>
              <o:lock v:ext="edit"/>
            </v:shape>
            <v:shape id="_x0000_s5640" o:spid="_x0000_s5640" style="position:absolute;left:5559;top:760;height:149;width:86;" filled="f" stroked="t" coordorigin="5559,761" coordsize="86,149" path="m5584,909l5602,886,5614,835,5627,784,5645,761m5559,909l5577,886,5590,835,5602,784,5620,761e">
              <v:path arrowok="t"/>
              <v:fill on="f" focussize="0,0"/>
              <v:stroke weight="0.337322834645669pt" color="#000000"/>
              <v:imagedata o:title=""/>
              <o:lock v:ext="edit"/>
            </v:shape>
            <v:shape id="_x0000_s5641" o:spid="_x0000_s5641" style="position:absolute;left:5559;top:943;height:149;width:86;" fillcolor="#F6F6F6" filled="t" stroked="f" coordorigin="5559,943" coordsize="86,149" path="m5645,943l5620,943,5602,966,5577,1069,5559,1092,5584,1092,5602,1069,5627,966,5645,943xe">
              <v:path arrowok="t"/>
              <v:fill on="t" focussize="0,0"/>
              <v:stroke on="f"/>
              <v:imagedata o:title=""/>
              <o:lock v:ext="edit"/>
            </v:shape>
            <v:shape id="_x0000_s5642" o:spid="_x0000_s5642" style="position:absolute;left:5559;top:943;height:149;width:86;" filled="f" stroked="t" coordorigin="5559,943" coordsize="86,149" path="m5584,1092l5602,1069,5614,1017,5627,966,5645,943m5559,1092l5577,1069,5590,1017,5602,966,5620,943e">
              <v:path arrowok="t"/>
              <v:fill on="f" focussize="0,0"/>
              <v:stroke weight="0.337322834645669pt" color="#000000"/>
              <v:imagedata o:title=""/>
              <o:lock v:ext="edit"/>
            </v:shape>
            <v:shape id="_x0000_s5643" o:spid="_x0000_s5643" style="position:absolute;left:6536;top:212;height:149;width:86;" fillcolor="#F6F6F6" filled="t" stroked="f" coordorigin="6536,212" coordsize="86,149" path="m6622,212l6597,212,6579,235,6554,338,6536,361,6561,361,6579,338,6604,235,6622,212xe">
              <v:path arrowok="t"/>
              <v:fill on="t" focussize="0,0"/>
              <v:stroke on="f"/>
              <v:imagedata o:title=""/>
              <o:lock v:ext="edit"/>
            </v:shape>
            <v:shape id="_x0000_s5644" o:spid="_x0000_s5644" style="position:absolute;left:6536;top:212;height:149;width:86;" filled="f" stroked="t" coordorigin="6536,212" coordsize="86,149" path="m6561,361l6579,338,6591,287,6604,235,6622,212m6536,361l6554,338,6567,287,6579,235,6597,212e">
              <v:path arrowok="t"/>
              <v:fill on="f" focussize="0,0"/>
              <v:stroke weight="0.337322834645669pt" color="#000000"/>
              <v:imagedata o:title=""/>
              <o:lock v:ext="edit"/>
            </v:shape>
            <v:shape id="_x0000_s5645" o:spid="_x0000_s5645" style="position:absolute;left:6536;top:395;height:149;width:86;" fillcolor="#F6F6F6" filled="t" stroked="f" coordorigin="6536,395" coordsize="86,149" path="m6622,395l6597,395,6579,418,6554,520,6536,544,6561,544,6579,520,6604,418,6622,395xe">
              <v:path arrowok="t"/>
              <v:fill on="t" focussize="0,0"/>
              <v:stroke on="f"/>
              <v:imagedata o:title=""/>
              <o:lock v:ext="edit"/>
            </v:shape>
            <v:shape id="_x0000_s5646" o:spid="_x0000_s5646" style="position:absolute;left:6536;top:395;height:149;width:86;" filled="f" stroked="t" coordorigin="6536,395" coordsize="86,149" path="m6561,544l6579,520,6591,469,6604,418,6622,395m6536,544l6554,520,6567,469,6579,418,6597,395e">
              <v:path arrowok="t"/>
              <v:fill on="f" focussize="0,0"/>
              <v:stroke weight="0.337322834645669pt" color="#000000"/>
              <v:imagedata o:title=""/>
              <o:lock v:ext="edit"/>
            </v:shape>
            <v:shape id="_x0000_s5647" o:spid="_x0000_s5647" style="position:absolute;left:6536;top:577;height:149;width:86;" fillcolor="#F6F6F6" filled="t" stroked="f" coordorigin="6536,578" coordsize="86,149" path="m6622,578l6597,578,6579,601,6554,703,6536,726,6561,726,6579,703,6604,601,6622,578xe">
              <v:path arrowok="t"/>
              <v:fill on="t" focussize="0,0"/>
              <v:stroke on="f"/>
              <v:imagedata o:title=""/>
              <o:lock v:ext="edit"/>
            </v:shape>
            <v:shape id="_x0000_s5648" o:spid="_x0000_s5648" style="position:absolute;left:6536;top:577;height:149;width:86;" filled="f" stroked="t" coordorigin="6536,578" coordsize="86,149" path="m6561,726l6579,703,6591,652,6604,601,6622,578m6536,726l6554,703,6567,652,6579,601,6597,578e">
              <v:path arrowok="t"/>
              <v:fill on="f" focussize="0,0"/>
              <v:stroke weight="0.337322834645669pt" color="#000000"/>
              <v:imagedata o:title=""/>
              <o:lock v:ext="edit"/>
            </v:shape>
            <v:shape id="_x0000_s5649" o:spid="_x0000_s5649" style="position:absolute;left:6536;top:760;height:149;width:86;" fillcolor="#F6F6F6" filled="t" stroked="f" coordorigin="6536,761" coordsize="86,149" path="m6622,761l6597,761,6579,784,6554,886,6536,909,6561,909,6579,886,6604,784,6622,761xe">
              <v:path arrowok="t"/>
              <v:fill on="t" focussize="0,0"/>
              <v:stroke on="f"/>
              <v:imagedata o:title=""/>
              <o:lock v:ext="edit"/>
            </v:shape>
            <v:shape id="_x0000_s5650" o:spid="_x0000_s5650" style="position:absolute;left:6536;top:760;height:149;width:86;" filled="f" stroked="t" coordorigin="6536,761" coordsize="86,149" path="m6561,909l6579,886,6591,835,6604,784,6622,761m6536,909l6554,886,6567,835,6579,784,6597,761e">
              <v:path arrowok="t"/>
              <v:fill on="f" focussize="0,0"/>
              <v:stroke weight="0.337322834645669pt" color="#000000"/>
              <v:imagedata o:title=""/>
              <o:lock v:ext="edit"/>
            </v:shape>
            <v:shape id="_x0000_s5651" o:spid="_x0000_s5651" style="position:absolute;left:6536;top:943;height:149;width:86;" fillcolor="#F6F6F6" filled="t" stroked="f" coordorigin="6536,943" coordsize="86,149" path="m6622,943l6597,943,6579,966,6554,1069,6536,1092,6561,1092,6579,1069,6604,966,6622,943xe">
              <v:path arrowok="t"/>
              <v:fill on="t" focussize="0,0"/>
              <v:stroke on="f"/>
              <v:imagedata o:title=""/>
              <o:lock v:ext="edit"/>
            </v:shape>
            <v:shape id="_x0000_s5652" o:spid="_x0000_s5652" style="position:absolute;left:6536;top:943;height:149;width:86;" filled="f" stroked="t" coordorigin="6536,943" coordsize="86,149" path="m6561,1092l6579,1069,6591,1017,6604,966,6622,943m6536,1092l6554,1069,6567,1017,6579,966,6597,943e">
              <v:path arrowok="t"/>
              <v:fill on="f" focussize="0,0"/>
              <v:stroke weight="0.337322834645669pt" color="#000000"/>
              <v:imagedata o:title=""/>
              <o:lock v:ext="edit"/>
            </v:shape>
            <v:shape id="_x0000_s5653" o:spid="_x0000_s5653" style="position:absolute;left:7270;top:212;height:149;width:86;" fillcolor="#F6F6F6" filled="t" stroked="f" coordorigin="7270,212" coordsize="86,149" path="m7356,212l7332,212,7313,235,7289,338,7270,361,7295,361,7313,338,7338,235,7356,212xe">
              <v:path arrowok="t"/>
              <v:fill on="t" focussize="0,0"/>
              <v:stroke on="f"/>
              <v:imagedata o:title=""/>
              <o:lock v:ext="edit"/>
            </v:shape>
            <v:shape id="_x0000_s5654" o:spid="_x0000_s5654" style="position:absolute;left:7270;top:212;height:149;width:86;" filled="f" stroked="t" coordorigin="7270,212" coordsize="86,149" path="m7295,361l7313,338,7325,287,7338,235,7356,212m7270,361l7289,338,7301,287,7313,235,7332,212e">
              <v:path arrowok="t"/>
              <v:fill on="f" focussize="0,0"/>
              <v:stroke weight="0.337322834645669pt" color="#000000"/>
              <v:imagedata o:title=""/>
              <o:lock v:ext="edit"/>
            </v:shape>
            <v:shape id="_x0000_s5655" o:spid="_x0000_s5655" style="position:absolute;left:7270;top:395;height:149;width:86;" fillcolor="#F6F6F6" filled="t" stroked="f" coordorigin="7270,395" coordsize="86,149" path="m7356,395l7332,395,7313,418,7289,520,7270,544,7295,544,7313,520,7338,418,7356,395xe">
              <v:path arrowok="t"/>
              <v:fill on="t" focussize="0,0"/>
              <v:stroke on="f"/>
              <v:imagedata o:title=""/>
              <o:lock v:ext="edit"/>
            </v:shape>
            <v:shape id="_x0000_s5656" o:spid="_x0000_s5656" style="position:absolute;left:7270;top:395;height:149;width:86;" filled="f" stroked="t" coordorigin="7270,395" coordsize="86,149" path="m7295,544l7313,520,7325,469,7338,418,7356,395m7270,544l7289,520,7301,469,7313,418,7332,395e">
              <v:path arrowok="t"/>
              <v:fill on="f" focussize="0,0"/>
              <v:stroke weight="0.337322834645669pt" color="#000000"/>
              <v:imagedata o:title=""/>
              <o:lock v:ext="edit"/>
            </v:shape>
            <v:shape id="_x0000_s5657" o:spid="_x0000_s5657" style="position:absolute;left:7270;top:577;height:149;width:86;" fillcolor="#F6F6F6" filled="t" stroked="f" coordorigin="7270,578" coordsize="86,149" path="m7356,578l7332,578,7313,601,7289,703,7270,726,7295,726,7313,703,7338,601,7356,578xe">
              <v:path arrowok="t"/>
              <v:fill on="t" focussize="0,0"/>
              <v:stroke on="f"/>
              <v:imagedata o:title=""/>
              <o:lock v:ext="edit"/>
            </v:shape>
            <v:shape id="_x0000_s5658" o:spid="_x0000_s5658" style="position:absolute;left:7270;top:577;height:149;width:86;" filled="f" stroked="t" coordorigin="7270,578" coordsize="86,149" path="m7295,726l7313,703,7325,652,7338,601,7356,578m7270,726l7289,703,7301,652,7313,601,7332,578e">
              <v:path arrowok="t"/>
              <v:fill on="f" focussize="0,0"/>
              <v:stroke weight="0.337322834645669pt" color="#000000"/>
              <v:imagedata o:title=""/>
              <o:lock v:ext="edit"/>
            </v:shape>
            <v:shape id="_x0000_s5659" o:spid="_x0000_s5659" style="position:absolute;left:7270;top:760;height:149;width:86;" fillcolor="#F6F6F6" filled="t" stroked="f" coordorigin="7270,761" coordsize="86,149" path="m7356,761l7332,761,7313,784,7289,886,7270,909,7295,909,7313,886,7338,784,7356,761xe">
              <v:path arrowok="t"/>
              <v:fill on="t" focussize="0,0"/>
              <v:stroke on="f"/>
              <v:imagedata o:title=""/>
              <o:lock v:ext="edit"/>
            </v:shape>
            <v:shape id="_x0000_s5660" o:spid="_x0000_s5660" style="position:absolute;left:7270;top:760;height:149;width:86;" filled="f" stroked="t" coordorigin="7270,761" coordsize="86,149" path="m7295,909l7313,886,7325,835,7338,784,7356,761m7270,909l7289,886,7301,835,7313,784,7332,761e">
              <v:path arrowok="t"/>
              <v:fill on="f" focussize="0,0"/>
              <v:stroke weight="0.337322834645669pt" color="#000000"/>
              <v:imagedata o:title=""/>
              <o:lock v:ext="edit"/>
            </v:shape>
            <v:shape id="_x0000_s5661" o:spid="_x0000_s5661" style="position:absolute;left:7270;top:943;height:149;width:86;" fillcolor="#F6F6F6" filled="t" stroked="f" coordorigin="7270,943" coordsize="86,149" path="m7356,943l7332,943,7313,966,7289,1069,7270,1092,7295,1092,7313,1069,7338,966,7356,943xe">
              <v:path arrowok="t"/>
              <v:fill on="t" focussize="0,0"/>
              <v:stroke on="f"/>
              <v:imagedata o:title=""/>
              <o:lock v:ext="edit"/>
            </v:shape>
            <v:shape id="_x0000_s5662" o:spid="_x0000_s5662" style="position:absolute;left:7270;top:943;height:149;width:86;" filled="f" stroked="t" coordorigin="7270,943" coordsize="86,149" path="m7295,1092l7313,1069,7325,1017,7338,966,7356,943m7270,1092l7289,1069,7301,1017,7313,966,7332,943e">
              <v:path arrowok="t"/>
              <v:fill on="f" focussize="0,0"/>
              <v:stroke weight="0.337322834645669pt" color="#000000"/>
              <v:imagedata o:title=""/>
              <o:lock v:ext="edit"/>
            </v:shape>
            <v:shape id="_x0000_s5663" o:spid="_x0000_s5663" o:spt="202" type="#_x0000_t202" style="position:absolute;left:2778;top:276;height:272;width:303;" filled="f" stroked="f" coordsize="21600,21600">
              <v:path/>
              <v:fill on="f" focussize="0,0"/>
              <v:stroke on="f" joinstyle="miter"/>
              <v:imagedata o:title=""/>
              <o:lock v:ext="edit"/>
              <v:textbox inset="0mm,0mm,0mm,0mm">
                <w:txbxContent>
                  <w:p w14:paraId="01F41348">
                    <w:pPr>
                      <w:pStyle w:val="156"/>
                      <w:spacing w:before="5"/>
                      <w:ind w:left="0" w:right="0" w:firstLine="0"/>
                      <w:jc w:val="left"/>
                      <w:rPr>
                        <w:sz w:val="7"/>
                      </w:rPr>
                    </w:pPr>
                    <w:r>
                      <w:t>sclk_out</w:t>
                    </w:r>
                  </w:p>
                  <w:p w14:paraId="22BFF3C7">
                    <w:pPr>
                      <w:spacing w:before="8" w:line="240" w:lineRule="auto"/>
                      <w:rPr>
                        <w:sz w:val="8"/>
                      </w:rPr>
                    </w:pPr>
                  </w:p>
                  <w:p w14:paraId="0EA8ECCD">
                    <w:pPr>
                      <w:pStyle w:val="160"/>
                      <w:spacing w:before="0"/>
                      <w:ind w:left="21" w:right="0" w:firstLine="0"/>
                      <w:jc w:val="left"/>
                      <w:rPr>
                        <w:sz w:val="7"/>
                      </w:rPr>
                    </w:pPr>
                    <w:r>
                      <w:t>txd[N</w:t>
                    </w:r>
                    <w:r>
                      <w:rPr>
                        <w:rFonts w:hint="eastAsia" w:eastAsia="宋体"/>
                        <w:lang w:eastAsia="zh-CN"/>
                      </w:rPr>
                      <w:t>:</w:t>
                    </w:r>
                    <w:r>
                      <w:t>0]</w:t>
                    </w:r>
                  </w:p>
                </w:txbxContent>
              </v:textbox>
            </v:shape>
            <v:shape id="_x0000_s5664" o:spid="_x0000_s5664" o:spt="202" type="#_x0000_t202" style="position:absolute;left:4013;top:425;height:90;width:504;" filled="f" stroked="f" coordsize="21600,21600">
              <v:path/>
              <v:fill on="f" focussize="0,0"/>
              <v:stroke on="f" joinstyle="miter"/>
              <v:imagedata o:title=""/>
              <o:lock v:ext="edit"/>
              <v:textbox inset="0mm,0mm,0mm,0mm">
                <w:txbxContent>
                  <w:p w14:paraId="6583CEF4">
                    <w:pPr>
                      <w:pStyle w:val="157"/>
                      <w:spacing w:before="5"/>
                      <w:ind w:left="0" w:right="0" w:firstLine="0"/>
                      <w:jc w:val="left"/>
                      <w:rPr>
                        <w:sz w:val="7"/>
                      </w:rPr>
                    </w:pPr>
                    <w:r>
                      <w:t>指令</w:t>
                    </w:r>
                  </w:p>
                </w:txbxContent>
              </v:textbox>
            </v:shape>
            <v:shape id="_x0000_s5665" o:spid="_x0000_s5665" o:spt="202" type="#_x0000_t202" style="position:absolute;left:5093;top:425;height:90;width:350;" filled="f" stroked="f" coordsize="21600,21600">
              <v:path/>
              <v:fill on="f" focussize="0,0"/>
              <v:stroke on="f" joinstyle="miter"/>
              <v:imagedata o:title=""/>
              <o:lock v:ext="edit"/>
              <v:textbox inset="0mm,0mm,0mm,0mm">
                <w:txbxContent>
                  <w:p w14:paraId="06404A67">
                    <w:pPr>
                      <w:pStyle w:val="158"/>
                      <w:spacing w:before="5"/>
                      <w:ind w:left="0" w:right="0" w:firstLine="0"/>
                      <w:jc w:val="left"/>
                      <w:rPr>
                        <w:sz w:val="7"/>
                      </w:rPr>
                    </w:pPr>
                    <w:r>
                      <w:t>地址</w:t>
                    </w:r>
                  </w:p>
                </w:txbxContent>
              </v:textbox>
            </v:shape>
            <v:shape id="_x0000_s5666" o:spid="_x0000_s5666" o:spt="202" type="#_x0000_t202" style="position:absolute;left:6013;top:425;height:90;width:496;" filled="f" stroked="f" coordsize="21600,21600">
              <v:path/>
              <v:fill on="f" focussize="0,0"/>
              <v:stroke on="f" joinstyle="miter"/>
              <v:imagedata o:title=""/>
              <o:lock v:ext="edit"/>
              <v:textbox inset="0mm,0mm,0mm,0mm">
                <w:txbxContent>
                  <w:p w14:paraId="7BC9D5A4">
                    <w:pPr>
                      <w:pStyle w:val="157"/>
                      <w:spacing w:before="5"/>
                      <w:ind w:left="0" w:right="0" w:firstLine="0"/>
                      <w:jc w:val="left"/>
                      <w:rPr>
                        <w:sz w:val="7"/>
                      </w:rPr>
                    </w:pPr>
                    <w:r>
                      <w:t>等待周期</w:t>
                    </w:r>
                  </w:p>
                </w:txbxContent>
              </v:textbox>
            </v:shape>
            <v:shape id="_x0000_s5667" o:spid="_x0000_s5667" o:spt="202" type="#_x0000_t202" style="position:absolute;left:2798;top:642;height:90;width:283;" filled="f" stroked="f" coordsize="21600,21600">
              <v:path/>
              <v:fill on="f" focussize="0,0"/>
              <v:stroke on="f" joinstyle="miter"/>
              <v:imagedata o:title=""/>
              <o:lock v:ext="edit"/>
              <v:textbox inset="0mm,0mm,0mm,0mm">
                <w:txbxContent>
                  <w:p w14:paraId="4DB2EF67">
                    <w:pPr>
                      <w:pStyle w:val="160"/>
                      <w:spacing w:before="5"/>
                      <w:ind w:left="0" w:right="0" w:firstLine="0"/>
                      <w:jc w:val="left"/>
                      <w:rPr>
                        <w:sz w:val="7"/>
                      </w:rPr>
                    </w:pPr>
                    <w:r>
                      <w:t>rxd[N</w:t>
                    </w:r>
                    <w:r>
                      <w:rPr>
                        <w:rFonts w:hint="eastAsia" w:eastAsia="宋体"/>
                        <w:lang w:eastAsia="zh-CN"/>
                      </w:rPr>
                      <w:t>:</w:t>
                    </w:r>
                    <w:r>
                      <w:t>0]</w:t>
                    </w:r>
                  </w:p>
                </w:txbxContent>
              </v:textbox>
            </v:shape>
            <v:shape id="_x0000_s5668" o:spid="_x0000_s5668" o:spt="202" type="#_x0000_t202" style="position:absolute;left:7036;top:607;height:90;width:215;" filled="f" stroked="f" coordsize="21600,21600">
              <v:path/>
              <v:fill on="f" focussize="0,0"/>
              <v:stroke on="f" joinstyle="miter"/>
              <v:imagedata o:title=""/>
              <o:lock v:ext="edit"/>
              <v:textbox inset="0mm,0mm,0mm,0mm">
                <w:txbxContent>
                  <w:p w14:paraId="1FA5B226">
                    <w:pPr>
                      <w:pStyle w:val="157"/>
                      <w:spacing w:before="5"/>
                      <w:ind w:left="0" w:right="0" w:firstLine="0"/>
                      <w:jc w:val="left"/>
                      <w:rPr>
                        <w:sz w:val="7"/>
                      </w:rPr>
                    </w:pPr>
                    <w:r>
                      <w:t>数据</w:t>
                    </w:r>
                  </w:p>
                </w:txbxContent>
              </v:textbox>
            </v:shape>
            <v:shape id="_x0000_s5669" o:spid="_x0000_s5669" o:spt="202" type="#_x0000_t202" style="position:absolute;left:2637;top:825;height:272;width:449;" filled="f" stroked="f" coordsize="21600,21600">
              <v:path/>
              <v:fill on="f" focussize="0,0"/>
              <v:stroke on="f" joinstyle="miter"/>
              <v:imagedata o:title=""/>
              <o:lock v:ext="edit"/>
              <v:textbox inset="0mm,0mm,0mm,0mm">
                <w:txbxContent>
                  <w:p w14:paraId="65390F1F">
                    <w:pPr>
                      <w:pStyle w:val="241"/>
                      <w:spacing w:before="5"/>
                      <w:ind w:left="0" w:right="18" w:firstLine="0"/>
                      <w:jc w:val="right"/>
                      <w:rPr>
                        <w:sz w:val="7"/>
                      </w:rPr>
                    </w:pPr>
                    <w:r>
                      <w:t>ss_oe_n[N</w:t>
                    </w:r>
                    <w:r>
                      <w:rPr>
                        <w:rFonts w:hint="eastAsia" w:eastAsia="宋体"/>
                        <w:lang w:eastAsia="zh-CN"/>
                      </w:rPr>
                      <w:t>:</w:t>
                    </w:r>
                    <w:r>
                      <w:t>0]</w:t>
                    </w:r>
                  </w:p>
                  <w:p w14:paraId="3BDC00E3">
                    <w:pPr>
                      <w:spacing w:before="8" w:line="240" w:lineRule="auto"/>
                      <w:rPr>
                        <w:sz w:val="8"/>
                      </w:rPr>
                    </w:pPr>
                  </w:p>
                  <w:p w14:paraId="5E0F108E">
                    <w:pPr>
                      <w:pStyle w:val="156"/>
                      <w:spacing w:before="0"/>
                      <w:ind w:left="0" w:right="24" w:firstLine="0"/>
                      <w:jc w:val="right"/>
                      <w:rPr>
                        <w:sz w:val="7"/>
                      </w:rPr>
                    </w:pPr>
                    <w:r>
                      <w:t>ss_oe_n</w:t>
                    </w:r>
                  </w:p>
                </w:txbxContent>
              </v:textbox>
            </v:shape>
          </v:group>
        </w:pict>
      </w:r>
      <w:r>
        <w:rPr>
          <w:i/>
          <w:color w:val="333333"/>
          <w:w w:val="90"/>
          <w:sz w:val="12"/>
        </w:rPr>
        <w:t>图152.</w:t>
      </w:r>
      <w:r>
        <w:rPr>
          <w:i/>
          <w:color w:val="333333"/>
          <w:spacing w:val="-18"/>
          <w:w w:val="90"/>
          <w:sz w:val="12"/>
        </w:rPr>
        <w:t>增强</w:t>
      </w:r>
      <w:r>
        <w:rPr>
          <w:i/>
          <w:color w:val="333333"/>
          <w:w w:val="90"/>
          <w:sz w:val="12"/>
        </w:rPr>
        <w:t>型SPI模式下的典型读取操作</w:t>
      </w:r>
    </w:p>
    <w:p w14:paraId="04627D29">
      <w:pPr>
        <w:pStyle w:val="8"/>
        <w:rPr>
          <w:i/>
          <w:sz w:val="20"/>
        </w:rPr>
      </w:pPr>
    </w:p>
    <w:p w14:paraId="32EBB5D0">
      <w:pPr>
        <w:pStyle w:val="8"/>
        <w:rPr>
          <w:i/>
          <w:sz w:val="20"/>
        </w:rPr>
      </w:pPr>
    </w:p>
    <w:p w14:paraId="4C61A643">
      <w:pPr>
        <w:pStyle w:val="8"/>
        <w:spacing w:before="2"/>
        <w:rPr>
          <w:i/>
          <w:sz w:val="19"/>
        </w:rPr>
      </w:pPr>
    </w:p>
    <w:p w14:paraId="7C0388AE">
      <w:pPr>
        <w:pStyle w:val="24"/>
        <w:spacing w:before="98" w:line="319" w:lineRule="auto"/>
        <w:ind w:left="1280" w:right="127"/>
        <w:jc w:val="both"/>
      </w:pPr>
      <w:bookmarkStart w:id="412" w:name="_bookmark262"/>
      <w:bookmarkEnd w:id="412"/>
      <w:r>
        <w:t>要启动双通道/四通道读取操作，CTRLR0.SPI_FRF必须分别设置为01/10/11这将设置传输类型，现在对于每个读取命令，数据将以CTLR0.SPI_FRF字段中指定的格式传输</w:t>
      </w:r>
    </w:p>
    <w:p w14:paraId="49E36ACB">
      <w:pPr>
        <w:pStyle w:val="24"/>
        <w:spacing w:before="122"/>
        <w:ind w:left="1280"/>
        <w:jc w:val="both"/>
      </w:pPr>
      <w:r>
        <w:t>以下是增强型SPI模式下的写入操作可能情况</w:t>
      </w:r>
    </w:p>
    <w:p w14:paraId="78B57DD2">
      <w:pPr>
        <w:pStyle w:val="8"/>
        <w:spacing w:before="7"/>
        <w:rPr>
          <w:sz w:val="15"/>
        </w:rPr>
      </w:pPr>
    </w:p>
    <w:p w14:paraId="7FFF8BAC">
      <w:pPr>
        <w:pStyle w:val="49"/>
        <w:spacing w:before="1"/>
        <w:ind w:left="1280"/>
        <w:jc w:val="both"/>
      </w:pPr>
      <w:r>
        <w:t>情况A</w:t>
      </w:r>
      <w:r>
        <w:rPr>
          <w:rFonts w:hint="eastAsia" w:eastAsia="宋体"/>
          <w:lang w:eastAsia="zh-CN"/>
        </w:rPr>
        <w:t>:</w:t>
      </w:r>
      <w:r>
        <w:t>指令和地址均以标准SPI格式传输</w:t>
      </w:r>
    </w:p>
    <w:p w14:paraId="649699D1">
      <w:pPr>
        <w:pStyle w:val="8"/>
        <w:spacing w:before="122" w:line="319" w:lineRule="auto"/>
        <w:ind w:left="1580" w:right="120"/>
        <w:jc w:val="both"/>
      </w:pPr>
      <w:r>
        <w:rPr>
          <w:color w:val="333333"/>
        </w:rPr>
        <w:t>为此，SPI_CTRLR0.TRANS_TYPE字段应设置为</w:t>
      </w:r>
      <w:r>
        <w:rPr>
          <w:rFonts w:ascii="MS Gothic"/>
          <w:color w:val="B12046"/>
          <w:sz w:val="14"/>
        </w:rPr>
        <w:t>00b</w:t>
      </w:r>
      <w:r>
        <w:rPr>
          <w:color w:val="333333"/>
        </w:rPr>
        <w:t>。</w:t>
      </w:r>
      <w:r>
        <w:fldChar w:fldCharType="begin"/>
      </w:r>
      <w:r>
        <w:instrText xml:space="preserve"> HYPERLINK \l "_bookmark263" </w:instrText>
      </w:r>
      <w:r>
        <w:fldChar w:fldCharType="separate"/>
      </w:r>
      <w:r>
        <w:rPr>
          <w:color w:val="418BCA"/>
        </w:rPr>
        <w:t>图153</w:t>
      </w:r>
      <w:r>
        <w:rPr>
          <w:color w:val="418BCA"/>
        </w:rPr>
        <w:fldChar w:fldCharType="end"/>
      </w:r>
      <w:r>
        <w:rPr>
          <w:color w:val="333333"/>
        </w:rPr>
        <w:t>显示了以标准SPI格式传输指令和地址时的时序图。图中还显示了寻址后的等待周期，可在SPI_CTRLR0.WAIT_CYCLES字段中进行编程如果CTRLR0.SPI_FRF设置为</w:t>
      </w:r>
      <w:r>
        <w:rPr>
          <w:rFonts w:ascii="MS Gothic"/>
          <w:color w:val="B12046"/>
          <w:sz w:val="14"/>
        </w:rPr>
        <w:t>11 b</w:t>
      </w:r>
      <w:r>
        <w:rPr>
          <w:color w:val="333333"/>
        </w:rPr>
        <w:t>，则N的值为7;如果CTRLR0.SPI_FRF设置为</w:t>
      </w:r>
      <w:r>
        <w:rPr>
          <w:rFonts w:ascii="MS Gothic"/>
          <w:color w:val="B12046"/>
          <w:sz w:val="14"/>
        </w:rPr>
        <w:t>10 b，则</w:t>
      </w:r>
      <w:r>
        <w:rPr>
          <w:color w:val="333333"/>
        </w:rPr>
        <w:t>N的值为3;如果CTRLR0.SPI_FRF设置为</w:t>
      </w:r>
      <w:r>
        <w:rPr>
          <w:rFonts w:ascii="MS Gothic"/>
          <w:color w:val="B12046"/>
          <w:sz w:val="14"/>
        </w:rPr>
        <w:t>01 b，则</w:t>
      </w:r>
      <w:r>
        <w:rPr>
          <w:color w:val="333333"/>
        </w:rPr>
        <w:t>N的值为1。</w:t>
      </w:r>
    </w:p>
    <w:p w14:paraId="7F2A2D48">
      <w:pPr>
        <w:spacing w:before="111" w:line="319" w:lineRule="auto"/>
        <w:ind w:left="100" w:right="8721" w:firstLine="0"/>
        <w:jc w:val="left"/>
        <w:rPr>
          <w:i/>
          <w:sz w:val="12"/>
        </w:rPr>
      </w:pPr>
      <w:r>
        <w:pict>
          <v:group id="_x0000_s5670" o:spid="_x0000_s5670" o:spt="203" style="position:absolute;left:0pt;margin-left:115pt;margin-top:4.85pt;height:73.1pt;width:297pt;mso-position-horizontal-relative:page;z-index:251755520;mso-width-relative:page;mso-height-relative:page;" coordorigin="2300,98" coordsize="5940,1462">
            <o:lock v:ext="edit"/>
            <v:rect id="_x0000_s5671" o:spid="_x0000_s5671" o:spt="1" style="position:absolute;left:2300;top:97;height:1462;width:5940;" fillcolor="#F6F6F6" filled="t" stroked="f" coordsize="21600,21600">
              <v:path/>
              <v:fill on="t" focussize="0,0"/>
              <v:stroke on="f"/>
              <v:imagedata o:title=""/>
              <o:lock v:ext="edit"/>
            </v:rect>
            <v:shape id="_x0000_s5672" o:spid="_x0000_s5672" style="position:absolute;left:6579;top:219;height:1218;width:734;" filled="f" stroked="t" coordorigin="6579,220" coordsize="734,1218" path="m7312,706l7312,1437m7312,220l7312,584m6579,706l6579,1437m6579,220l6579,584m6825,706l6825,1437m6825,220l6825,584e">
              <v:path arrowok="t"/>
              <v:fill on="f" focussize="0,0"/>
              <v:stroke weight="0.190393700787402pt" color="#9D9D9B"/>
              <v:imagedata o:title=""/>
              <o:lock v:ext="edit"/>
            </v:shape>
            <v:shape id="_x0000_s5673" o:spid="_x0000_s5673" style="position:absolute;left:7509;top:1133;height:123;width:292;" fillcolor="#D0D0D0" filled="t" stroked="f" coordorigin="7510,1133" coordsize="292,123" path="m7801,1133l7510,1133,7601,1256,7801,1255,7801,1133xe">
              <v:path arrowok="t"/>
              <v:fill on="t" focussize="0,0"/>
              <v:stroke on="f"/>
              <v:imagedata o:title=""/>
              <o:lock v:ext="edit"/>
            </v:shape>
            <v:shape id="_x0000_s5674" o:spid="_x0000_s5674" style="position:absolute;left:3401;top:219;height:1218;width:2933;" filled="f" stroked="t" coordorigin="3402,220" coordsize="2933,1218" path="m3402,706l3402,1437m3402,220l3402,584m3646,706l3646,1437m3646,220l3646,584m3891,706l3891,1437m3891,220l3891,584m4135,706l4135,1437m4135,220l4135,584m4381,706l4381,1437m4381,220l4381,584m4624,706l4624,1437m4624,220l4624,584m4868,706l4868,1437m4868,220l4868,584m5113,706l5113,1437m5113,220l5113,584m5357,706l5357,1437m5357,220l5357,584m5601,706l5601,1437m5601,220l5601,584m5847,706l5847,1437m5847,220l5847,584m6090,706l6090,1437m6090,220l6090,584m6335,706l6335,1437m6335,220l6335,584e">
              <v:path arrowok="t"/>
              <v:fill on="f" focussize="0,0"/>
              <v:stroke weight="0.190393700787402pt" color="#9D9D9B"/>
              <v:imagedata o:title=""/>
              <o:lock v:ext="edit"/>
            </v:shape>
            <v:shape id="_x0000_s5675" o:spid="_x0000_s5675" style="position:absolute;left:3157;top:219;height:914;width:4644;" filled="f" stroked="t" coordorigin="3157,220" coordsize="4644,914" path="m7510,1133l7801,1133m3157,341l3891,341,3891,220,4135,220,4135,342,4381,342,4381,220,4624,220,4624,342,4868,342,4868,220,5113,220,5113,342,5360,342,5357,220,5601,220,5601,342,5847,342,5847,220,6090,220,6090,342,6335,342,6335,220,6579,220,6575,342,6825,341,6825,220,7068,220,7068,341,7312,341,7312,220,7558,220,7558,341,7801,341e">
              <v:path arrowok="t"/>
              <v:fill on="f" focussize="0,0"/>
              <v:stroke weight="0.380708661417323pt" color="#1D1D1A"/>
              <v:imagedata o:title=""/>
              <o:lock v:ext="edit"/>
            </v:shape>
            <v:shape id="_x0000_s5676" o:spid="_x0000_s5676" style="position:absolute;left:3157;top:402;height:488;width:4644;" fillcolor="#D0D0D0" filled="t" stroked="f" coordorigin="3157,403" coordsize="4644,488" path="m3894,464l3848,403,3157,403,3157,525,3848,525,3894,464xm6823,829l6778,768,3157,768,3157,890,6778,890,6823,829xm7801,768l7601,768,7555,829,7601,890,7801,890,7801,768xm7801,403l6869,403,6823,464,6869,525,7801,525,7801,403xe">
              <v:path arrowok="t"/>
              <v:fill on="t" focussize="0,0"/>
              <v:stroke on="f"/>
              <v:imagedata o:title=""/>
              <o:lock v:ext="edit"/>
            </v:shape>
            <v:shape id="_x0000_s5677" o:spid="_x0000_s5677" style="position:absolute;left:3157;top:402;height:488;width:4644;" filled="f" stroked="t" coordorigin="3157,402" coordsize="4644,488" path="m7801,403l6869,403,6778,524,5893,524,5801,402,4914,403,4823,524,3936,525,3845,403,3157,403m3157,525l3845,524,3936,403,4823,403,4914,524,5801,524,5893,402,6778,403,6869,525,7801,525m3157,890l6778,890,6869,768,7510,769,7601,890,7801,890m3157,768l6778,769,6869,890,7510,890,7601,768,7801,768e">
              <v:path arrowok="t"/>
              <v:fill on="f" focussize="0,0"/>
              <v:stroke weight="0.380708661417323pt" color="#1D1D1A"/>
              <v:imagedata o:title=""/>
              <o:lock v:ext="edit"/>
            </v:shape>
            <v:rect id="_x0000_s5678" o:spid="_x0000_s5678" o:spt="1" style="position:absolute;left:3157;top:584;height:122;width:4644;" fillcolor="#D0D0D0" filled="t" stroked="f" coordsize="21600,21600">
              <v:path/>
              <v:fill on="t" focussize="0,0"/>
              <v:stroke on="f"/>
              <v:imagedata o:title=""/>
              <o:lock v:ext="edit"/>
            </v:rect>
            <v:shape id="_x0000_s5679" o:spid="_x0000_s5679" style="position:absolute;left:3157;top:584;height:122;width:4644;" filled="f" stroked="t" coordorigin="3157,584" coordsize="4644,122" path="m3157,706l7801,706m3157,584l7801,585e">
              <v:path arrowok="t"/>
              <v:fill on="f" focussize="0,0"/>
              <v:stroke weight="0.380708661417323pt" color="#1D1D1A"/>
              <v:imagedata o:title=""/>
              <o:lock v:ext="edit"/>
            </v:shape>
            <v:shape id="_x0000_s5680" o:spid="_x0000_s5680" style="position:absolute;left:3157;top:950;height:123;width:4644;" fillcolor="#D0D0D0" filled="t" stroked="f" coordorigin="3157,950" coordsize="4644,123" path="m3450,950l3157,951,3157,1073,3359,1073,3450,950xm7801,951l7509,951,7601,1073,7801,1072,7801,951xe">
              <v:path arrowok="t"/>
              <v:fill on="t" focussize="0,0"/>
              <v:stroke on="f"/>
              <v:imagedata o:title=""/>
              <o:lock v:ext="edit"/>
            </v:shape>
            <v:shape id="_x0000_s5681" o:spid="_x0000_s5681" style="position:absolute;left:3157;top:950;height:123;width:4644;" filled="f" stroked="t" coordorigin="3157,950" coordsize="4644,123" path="m3157,1073l3359,1072,3450,951,3845,951,3940,1072,6778,1072,6869,951,7510,951,7601,1073,7801,1073m7510,951l7801,951m3157,951l3450,950e">
              <v:path arrowok="t"/>
              <v:fill on="f" focussize="0,0"/>
              <v:stroke weight="0.380708661417323pt" color="#1D1D1A"/>
              <v:imagedata o:title=""/>
              <o:lock v:ext="edit"/>
            </v:shape>
            <v:line id="_x0000_s5682" o:spid="_x0000_s5682" o:spt="20" style="position:absolute;left:3157;top:220;flip:y;height:1217;width:0;" stroked="t" coordsize="21600,21600">
              <v:path arrowok="t"/>
              <v:fill focussize="0,0"/>
              <v:stroke weight="0.190393700787402pt" color="#9D9D9B"/>
              <v:imagedata o:title=""/>
              <o:lock v:ext="edit"/>
            </v:line>
            <v:shape id="_x0000_s5683" o:spid="_x0000_s5683" style="position:absolute;left:4583;top:206;height:149;width:86;" fillcolor="#F6F6F6" filled="t" stroked="f" coordorigin="4584,206" coordsize="86,149" path="m4669,206l4645,206,4626,229,4602,332,4584,355,4608,355,4626,332,4651,229,4669,206xe">
              <v:path arrowok="t"/>
              <v:fill on="t" focussize="0,0"/>
              <v:stroke on="f"/>
              <v:imagedata o:title=""/>
              <o:lock v:ext="edit"/>
            </v:shape>
            <v:shape id="_x0000_s5684" o:spid="_x0000_s5684" style="position:absolute;left:4583;top:206;height:149;width:86;" filled="f" stroked="t" coordorigin="4584,206" coordsize="86,149" path="m4608,355l4626,332,4639,281,4651,229,4669,206m4584,355l4602,332,4614,281,4626,229,4645,206e">
              <v:path arrowok="t"/>
              <v:fill on="f" focussize="0,0"/>
              <v:stroke weight="0.337322834645669pt" color="#000000"/>
              <v:imagedata o:title=""/>
              <o:lock v:ext="edit"/>
            </v:shape>
            <v:shape id="_x0000_s5685" o:spid="_x0000_s5685" style="position:absolute;left:4583;top:389;height:149;width:86;" fillcolor="#F6F6F6" filled="t" stroked="f" coordorigin="4584,389" coordsize="86,149" path="m4669,389l4645,389,4626,412,4602,514,4584,538,4608,538,4626,514,4651,412,4669,389xe">
              <v:path arrowok="t"/>
              <v:fill on="t" focussize="0,0"/>
              <v:stroke on="f"/>
              <v:imagedata o:title=""/>
              <o:lock v:ext="edit"/>
            </v:shape>
            <v:shape id="_x0000_s5686" o:spid="_x0000_s5686" style="position:absolute;left:4583;top:389;height:149;width:86;" filled="f" stroked="t" coordorigin="4584,389" coordsize="86,149" path="m4608,538l4626,514,4639,463,4651,412,4669,389m4584,538l4602,514,4614,463,4626,412,4645,389e">
              <v:path arrowok="t"/>
              <v:fill on="f" focussize="0,0"/>
              <v:stroke weight="0.337322834645669pt" color="#000000"/>
              <v:imagedata o:title=""/>
              <o:lock v:ext="edit"/>
            </v:shape>
            <v:shape id="_x0000_s5687" o:spid="_x0000_s5687" style="position:absolute;left:4583;top:571;height:149;width:86;" fillcolor="#F6F6F6" filled="t" stroked="f" coordorigin="4584,572" coordsize="86,149" path="m4669,572l4645,572,4626,595,4602,697,4584,720,4608,720,4626,697,4651,595,4669,572xe">
              <v:path arrowok="t"/>
              <v:fill on="t" focussize="0,0"/>
              <v:stroke on="f"/>
              <v:imagedata o:title=""/>
              <o:lock v:ext="edit"/>
            </v:shape>
            <v:shape id="_x0000_s5688" o:spid="_x0000_s5688" style="position:absolute;left:4583;top:571;height:149;width:86;" filled="f" stroked="t" coordorigin="4584,572" coordsize="86,149" path="m4608,720l4626,697,4639,646,4651,595,4669,572m4584,720l4602,697,4614,646,4626,595,4645,572e">
              <v:path arrowok="t"/>
              <v:fill on="f" focussize="0,0"/>
              <v:stroke weight="0.337322834645669pt" color="#000000"/>
              <v:imagedata o:title=""/>
              <o:lock v:ext="edit"/>
            </v:shape>
            <v:shape id="_x0000_s5689" o:spid="_x0000_s5689" style="position:absolute;left:4583;top:754;height:149;width:86;" fillcolor="#F6F6F6" filled="t" stroked="f" coordorigin="4584,755" coordsize="86,149" path="m4669,755l4645,755,4626,778,4602,880,4584,903,4608,903,4626,880,4651,778,4669,755xe">
              <v:path arrowok="t"/>
              <v:fill on="t" focussize="0,0"/>
              <v:stroke on="f"/>
              <v:imagedata o:title=""/>
              <o:lock v:ext="edit"/>
            </v:shape>
            <v:shape id="_x0000_s5690" o:spid="_x0000_s5690" style="position:absolute;left:4583;top:754;height:149;width:86;" filled="f" stroked="t" coordorigin="4584,755" coordsize="86,149" path="m4608,903l4626,880,4639,829,4651,778,4669,755m4584,903l4602,880,4614,829,4626,778,4645,755e">
              <v:path arrowok="t"/>
              <v:fill on="f" focussize="0,0"/>
              <v:stroke weight="0.337322834645669pt" color="#000000"/>
              <v:imagedata o:title=""/>
              <o:lock v:ext="edit"/>
            </v:shape>
            <v:shape id="_x0000_s5691" o:spid="_x0000_s5691" style="position:absolute;left:4583;top:937;height:149;width:86;" fillcolor="#F6F6F6" filled="t" stroked="f" coordorigin="4584,937" coordsize="86,149" path="m4669,937l4645,937,4626,960,4602,1063,4584,1086,4608,1086,4626,1063,4651,960,4669,937xe">
              <v:path arrowok="t"/>
              <v:fill on="t" focussize="0,0"/>
              <v:stroke on="f"/>
              <v:imagedata o:title=""/>
              <o:lock v:ext="edit"/>
            </v:shape>
            <v:shape id="_x0000_s5692" o:spid="_x0000_s5692" style="position:absolute;left:4583;top:937;height:149;width:86;" filled="f" stroked="t" coordorigin="4584,937" coordsize="86,149" path="m4608,1086l4626,1063,4639,1012,4651,960,4669,937m4584,1086l4602,1063,4614,1012,4626,960,4645,937e">
              <v:path arrowok="t"/>
              <v:fill on="f" focussize="0,0"/>
              <v:stroke weight="0.337322834645669pt" color="#000000"/>
              <v:imagedata o:title=""/>
              <o:lock v:ext="edit"/>
            </v:shape>
            <v:shape id="_x0000_s5693" o:spid="_x0000_s5693" style="position:absolute;left:5559;top:206;height:149;width:86;" fillcolor="#F6F6F6" filled="t" stroked="f" coordorigin="5559,206" coordsize="86,149" path="m5645,206l5620,206,5602,229,5577,332,5559,355,5584,355,5602,332,5627,229,5645,206xe">
              <v:path arrowok="t"/>
              <v:fill on="t" focussize="0,0"/>
              <v:stroke on="f"/>
              <v:imagedata o:title=""/>
              <o:lock v:ext="edit"/>
            </v:shape>
            <v:shape id="_x0000_s5694" o:spid="_x0000_s5694" style="position:absolute;left:5559;top:206;height:149;width:86;" filled="f" stroked="t" coordorigin="5559,206" coordsize="86,149" path="m5584,355l5602,332,5614,281,5627,229,5645,206m5559,355l5577,332,5590,281,5602,229,5620,206e">
              <v:path arrowok="t"/>
              <v:fill on="f" focussize="0,0"/>
              <v:stroke weight="0.337322834645669pt" color="#000000"/>
              <v:imagedata o:title=""/>
              <o:lock v:ext="edit"/>
            </v:shape>
            <v:shape id="_x0000_s5695" o:spid="_x0000_s5695" style="position:absolute;left:5559;top:389;height:149;width:86;" fillcolor="#F6F6F6" filled="t" stroked="f" coordorigin="5559,389" coordsize="86,149" path="m5645,389l5620,389,5602,412,5577,514,5559,538,5584,538,5602,514,5627,412,5645,389xe">
              <v:path arrowok="t"/>
              <v:fill on="t" focussize="0,0"/>
              <v:stroke on="f"/>
              <v:imagedata o:title=""/>
              <o:lock v:ext="edit"/>
            </v:shape>
            <v:shape id="_x0000_s5696" o:spid="_x0000_s5696" style="position:absolute;left:5559;top:389;height:149;width:86;" filled="f" stroked="t" coordorigin="5559,389" coordsize="86,149" path="m5584,538l5602,514,5614,463,5627,412,5645,389m5559,538l5577,514,5590,463,5602,412,5620,389e">
              <v:path arrowok="t"/>
              <v:fill on="f" focussize="0,0"/>
              <v:stroke weight="0.337322834645669pt" color="#000000"/>
              <v:imagedata o:title=""/>
              <o:lock v:ext="edit"/>
            </v:shape>
            <v:shape id="_x0000_s5697" o:spid="_x0000_s5697" style="position:absolute;left:5559;top:571;height:149;width:86;" fillcolor="#F6F6F6" filled="t" stroked="f" coordorigin="5559,572" coordsize="86,149" path="m5645,572l5620,572,5602,595,5577,697,5559,720,5584,720,5602,697,5627,595,5645,572xe">
              <v:path arrowok="t"/>
              <v:fill on="t" focussize="0,0"/>
              <v:stroke on="f"/>
              <v:imagedata o:title=""/>
              <o:lock v:ext="edit"/>
            </v:shape>
            <v:shape id="_x0000_s5698" o:spid="_x0000_s5698" style="position:absolute;left:5559;top:571;height:149;width:86;" filled="f" stroked="t" coordorigin="5559,572" coordsize="86,149" path="m5584,720l5602,697,5614,646,5627,595,5645,572m5559,720l5577,697,5590,646,5602,595,5620,572e">
              <v:path arrowok="t"/>
              <v:fill on="f" focussize="0,0"/>
              <v:stroke weight="0.337322834645669pt" color="#000000"/>
              <v:imagedata o:title=""/>
              <o:lock v:ext="edit"/>
            </v:shape>
            <v:shape id="_x0000_s5699" o:spid="_x0000_s5699" style="position:absolute;left:5559;top:754;height:149;width:86;" fillcolor="#F6F6F6" filled="t" stroked="f" coordorigin="5559,755" coordsize="86,149" path="m5645,755l5620,755,5602,778,5577,880,5559,903,5584,903,5602,880,5627,778,5645,755xe">
              <v:path arrowok="t"/>
              <v:fill on="t" focussize="0,0"/>
              <v:stroke on="f"/>
              <v:imagedata o:title=""/>
              <o:lock v:ext="edit"/>
            </v:shape>
            <v:shape id="_x0000_s5700" o:spid="_x0000_s5700" style="position:absolute;left:5559;top:754;height:149;width:86;" filled="f" stroked="t" coordorigin="5559,755" coordsize="86,149" path="m5584,903l5602,880,5614,829,5627,778,5645,755m5559,903l5577,880,5590,829,5602,778,5620,755e">
              <v:path arrowok="t"/>
              <v:fill on="f" focussize="0,0"/>
              <v:stroke weight="0.337322834645669pt" color="#000000"/>
              <v:imagedata o:title=""/>
              <o:lock v:ext="edit"/>
            </v:shape>
            <v:shape id="_x0000_s5701" o:spid="_x0000_s5701" style="position:absolute;left:5559;top:937;height:149;width:86;" fillcolor="#F6F6F6" filled="t" stroked="f" coordorigin="5559,937" coordsize="86,149" path="m5645,937l5620,937,5602,960,5577,1063,5559,1086,5584,1086,5602,1063,5627,960,5645,937xe">
              <v:path arrowok="t"/>
              <v:fill on="t" focussize="0,0"/>
              <v:stroke on="f"/>
              <v:imagedata o:title=""/>
              <o:lock v:ext="edit"/>
            </v:shape>
            <v:shape id="_x0000_s5702" o:spid="_x0000_s5702" style="position:absolute;left:5559;top:937;height:149;width:86;" filled="f" stroked="t" coordorigin="5559,937" coordsize="86,149" path="m5584,1086l5602,1063,5614,1012,5627,960,5645,937m5559,1086l5577,1063,5590,1012,5602,960,5620,937e">
              <v:path arrowok="t"/>
              <v:fill on="f" focussize="0,0"/>
              <v:stroke weight="0.337322834645669pt" color="#000000"/>
              <v:imagedata o:title=""/>
              <o:lock v:ext="edit"/>
            </v:shape>
            <v:shape id="_x0000_s5703" o:spid="_x0000_s5703" style="position:absolute;left:4583;top:1119;height:149;width:86;" fillcolor="#F6F6F6" filled="t" stroked="f" coordorigin="4584,1120" coordsize="86,149" path="m4669,1120l4645,1120,4626,1143,4602,1245,4584,1268,4608,1268,4626,1245,4651,1143,4669,1120xe">
              <v:path arrowok="t"/>
              <v:fill on="t" focussize="0,0"/>
              <v:stroke on="f"/>
              <v:imagedata o:title=""/>
              <o:lock v:ext="edit"/>
            </v:shape>
            <v:shape id="_x0000_s5704" o:spid="_x0000_s5704" style="position:absolute;left:4583;top:1119;height:149;width:86;" filled="f" stroked="t" coordorigin="4584,1120" coordsize="86,149" path="m4608,1268l4626,1245,4639,1194,4651,1143,4669,1120m4584,1268l4602,1245,4614,1194,4626,1143,4645,1120e">
              <v:path arrowok="t"/>
              <v:fill on="f" focussize="0,0"/>
              <v:stroke weight="0.337322834645669pt" color="#000000"/>
              <v:imagedata o:title=""/>
              <o:lock v:ext="edit"/>
            </v:shape>
            <v:shape id="_x0000_s5705" o:spid="_x0000_s5705" style="position:absolute;left:5559;top:1119;height:149;width:86;" fillcolor="#F6F6F6" filled="t" stroked="f" coordorigin="5559,1120" coordsize="86,149" path="m5645,1120l5620,1120,5602,1143,5577,1245,5559,1268,5584,1268,5602,1245,5627,1143,5645,1120xe">
              <v:path arrowok="t"/>
              <v:fill on="t" focussize="0,0"/>
              <v:stroke on="f"/>
              <v:imagedata o:title=""/>
              <o:lock v:ext="edit"/>
            </v:shape>
            <v:shape id="_x0000_s5706" o:spid="_x0000_s5706" style="position:absolute;left:5559;top:1119;height:149;width:86;" filled="f" stroked="t" coordorigin="5559,1120" coordsize="86,149" path="m5584,1268l5602,1245,5614,1194,5627,1143,5645,1120m5559,1268l5577,1245,5590,1194,5602,1143,5620,1120e">
              <v:path arrowok="t"/>
              <v:fill on="f" focussize="0,0"/>
              <v:stroke weight="0.337322834645669pt" color="#000000"/>
              <v:imagedata o:title=""/>
              <o:lock v:ext="edit"/>
            </v:shape>
            <v:shape id="_x0000_s5707" o:spid="_x0000_s5707" style="position:absolute;left:4583;top:1302;height:149;width:86;" fillcolor="#F6F6F6" filled="t" stroked="f" coordorigin="4584,1302" coordsize="86,149" path="m4669,1302l4645,1302,4626,1326,4602,1428,4584,1451,4608,1451,4626,1428,4651,1326,4669,1302xe">
              <v:path arrowok="t"/>
              <v:fill on="t" focussize="0,0"/>
              <v:stroke on="f"/>
              <v:imagedata o:title=""/>
              <o:lock v:ext="edit"/>
            </v:shape>
            <v:shape id="_x0000_s5708" o:spid="_x0000_s5708" style="position:absolute;left:4583;top:1302;height:149;width:86;" filled="f" stroked="t" coordorigin="4584,1302" coordsize="86,149" path="m4608,1451l4626,1428,4639,1377,4651,1326,4669,1302m4584,1451l4602,1428,4614,1377,4626,1326,4645,1302e">
              <v:path arrowok="t"/>
              <v:fill on="f" focussize="0,0"/>
              <v:stroke weight="0.337322834645669pt" color="#000000"/>
              <v:imagedata o:title=""/>
              <o:lock v:ext="edit"/>
            </v:shape>
            <v:shape id="_x0000_s5709" o:spid="_x0000_s5709" style="position:absolute;left:5559;top:1302;height:149;width:86;" fillcolor="#F6F6F6" filled="t" stroked="f" coordorigin="5559,1302" coordsize="86,149" path="m5645,1302l5620,1302,5602,1326,5577,1428,5559,1451,5584,1451,5602,1428,5627,1326,5645,1302xe">
              <v:path arrowok="t"/>
              <v:fill on="t" focussize="0,0"/>
              <v:stroke on="f"/>
              <v:imagedata o:title=""/>
              <o:lock v:ext="edit"/>
            </v:shape>
            <v:shape id="_x0000_s5710" o:spid="_x0000_s5710" style="position:absolute;left:5559;top:1302;height:149;width:86;" filled="f" stroked="t" coordorigin="5559,1302" coordsize="86,149" path="m5584,1451l5602,1428,5614,1377,5627,1326,5645,1302m5559,1451l5577,1428,5590,1377,5602,1326,5620,1302e">
              <v:path arrowok="t"/>
              <v:fill on="f" focussize="0,0"/>
              <v:stroke weight="0.337322834645669pt" color="#000000"/>
              <v:imagedata o:title=""/>
              <o:lock v:ext="edit"/>
            </v:shape>
            <v:shape id="_x0000_s5711" o:spid="_x0000_s5711" style="position:absolute;left:6536;top:206;height:149;width:86;" fillcolor="#F6F6F6" filled="t" stroked="f" coordorigin="6536,206" coordsize="86,149" path="m6622,206l6597,206,6579,229,6554,332,6536,355,6561,355,6579,332,6604,229,6622,206xe">
              <v:path arrowok="t"/>
              <v:fill on="t" focussize="0,0"/>
              <v:stroke on="f"/>
              <v:imagedata o:title=""/>
              <o:lock v:ext="edit"/>
            </v:shape>
            <v:shape id="_x0000_s5712" o:spid="_x0000_s5712" style="position:absolute;left:6536;top:206;height:149;width:86;" filled="f" stroked="t" coordorigin="6536,206" coordsize="86,149" path="m6561,355l6579,332,6591,281,6604,229,6622,206m6536,355l6554,332,6567,281,6579,229,6597,206e">
              <v:path arrowok="t"/>
              <v:fill on="f" focussize="0,0"/>
              <v:stroke weight="0.337322834645669pt" color="#000000"/>
              <v:imagedata o:title=""/>
              <o:lock v:ext="edit"/>
            </v:shape>
            <v:shape id="_x0000_s5713" o:spid="_x0000_s5713" style="position:absolute;left:6536;top:389;height:149;width:86;" fillcolor="#F6F6F6" filled="t" stroked="f" coordorigin="6536,389" coordsize="86,149" path="m6622,389l6597,389,6579,413,6554,515,6536,538,6561,538,6579,515,6604,413,6622,389xe">
              <v:path arrowok="t"/>
              <v:fill on="t" focussize="0,0"/>
              <v:stroke on="f"/>
              <v:imagedata o:title=""/>
              <o:lock v:ext="edit"/>
            </v:shape>
            <v:shape id="_x0000_s5714" o:spid="_x0000_s5714" style="position:absolute;left:6536;top:389;height:149;width:86;" filled="f" stroked="t" coordorigin="6536,389" coordsize="86,149" path="m6561,538l6579,515,6591,464,6604,413,6622,389m6536,538l6554,515,6567,464,6579,413,6597,389e">
              <v:path arrowok="t"/>
              <v:fill on="f" focussize="0,0"/>
              <v:stroke weight="0.337322834645669pt" color="#000000"/>
              <v:imagedata o:title=""/>
              <o:lock v:ext="edit"/>
            </v:shape>
            <v:shape id="_x0000_s5715" o:spid="_x0000_s5715" style="position:absolute;left:6536;top:572;height:149;width:86;" fillcolor="#F6F6F6" filled="t" stroked="f" coordorigin="6536,573" coordsize="86,149" path="m6622,573l6597,573,6579,596,6554,698,6536,721,6561,721,6579,698,6604,596,6622,573xe">
              <v:path arrowok="t"/>
              <v:fill on="t" focussize="0,0"/>
              <v:stroke on="f"/>
              <v:imagedata o:title=""/>
              <o:lock v:ext="edit"/>
            </v:shape>
            <v:shape id="_x0000_s5716" o:spid="_x0000_s5716" style="position:absolute;left:6536;top:572;height:149;width:86;" filled="f" stroked="t" coordorigin="6536,573" coordsize="86,149" path="m6561,721l6579,698,6591,647,6604,596,6622,573m6536,721l6554,698,6567,647,6579,596,6597,573e">
              <v:path arrowok="t"/>
              <v:fill on="f" focussize="0,0"/>
              <v:stroke weight="0.337322834645669pt" color="#000000"/>
              <v:imagedata o:title=""/>
              <o:lock v:ext="edit"/>
            </v:shape>
            <v:shape id="_x0000_s5717" o:spid="_x0000_s5717" style="position:absolute;left:6536;top:755;height:149;width:86;" fillcolor="#F6F6F6" filled="t" stroked="f" coordorigin="6536,756" coordsize="86,149" path="m6622,756l6597,756,6579,779,6554,881,6536,904,6561,904,6579,881,6604,779,6622,756xe">
              <v:path arrowok="t"/>
              <v:fill on="t" focussize="0,0"/>
              <v:stroke on="f"/>
              <v:imagedata o:title=""/>
              <o:lock v:ext="edit"/>
            </v:shape>
            <v:shape id="_x0000_s5718" o:spid="_x0000_s5718" style="position:absolute;left:6536;top:755;height:149;width:86;" filled="f" stroked="t" coordorigin="6536,756" coordsize="86,149" path="m6561,904l6579,881,6591,830,6604,779,6622,756m6536,904l6554,881,6567,830,6579,779,6597,756e">
              <v:path arrowok="t"/>
              <v:fill on="f" focussize="0,0"/>
              <v:stroke weight="0.337322834645669pt" color="#000000"/>
              <v:imagedata o:title=""/>
              <o:lock v:ext="edit"/>
            </v:shape>
            <v:shape id="_x0000_s5719" o:spid="_x0000_s5719" style="position:absolute;left:6536;top:938;height:149;width:86;" fillcolor="#F6F6F6" filled="t" stroked="f" coordorigin="6536,939" coordsize="86,149" path="m6622,939l6597,939,6579,962,6554,1064,6536,1087,6561,1087,6579,1064,6604,962,6622,939xe">
              <v:path arrowok="t"/>
              <v:fill on="t" focussize="0,0"/>
              <v:stroke on="f"/>
              <v:imagedata o:title=""/>
              <o:lock v:ext="edit"/>
            </v:shape>
            <v:shape id="_x0000_s5720" o:spid="_x0000_s5720" style="position:absolute;left:6536;top:938;height:149;width:86;" filled="f" stroked="t" coordorigin="6536,939" coordsize="86,149" path="m6561,1087l6579,1064,6591,1013,6604,962,6622,939m6536,1087l6554,1064,6567,1013,6579,962,6597,939e">
              <v:path arrowok="t"/>
              <v:fill on="f" focussize="0,0"/>
              <v:stroke weight="0.337322834645669pt" color="#000000"/>
              <v:imagedata o:title=""/>
              <o:lock v:ext="edit"/>
            </v:shape>
            <v:shape id="_x0000_s5721" o:spid="_x0000_s5721" style="position:absolute;left:6536;top:1122;height:149;width:86;" fillcolor="#F6F6F6" filled="t" stroked="f" coordorigin="6536,1122" coordsize="86,149" path="m6622,1122l6597,1122,6579,1145,6554,1247,6536,1271,6561,1271,6579,1247,6604,1145,6622,1122xe">
              <v:path arrowok="t"/>
              <v:fill on="t" focussize="0,0"/>
              <v:stroke on="f"/>
              <v:imagedata o:title=""/>
              <o:lock v:ext="edit"/>
            </v:shape>
            <v:shape id="_x0000_s5722" o:spid="_x0000_s5722" style="position:absolute;left:6536;top:1122;height:149;width:86;" filled="f" stroked="t" coordorigin="6536,1122" coordsize="86,149" path="m6561,1271l6579,1247,6591,1196,6604,1145,6622,1122m6536,1271l6554,1247,6567,1196,6579,1145,6597,1122e">
              <v:path arrowok="t"/>
              <v:fill on="f" focussize="0,0"/>
              <v:stroke weight="0.337322834645669pt" color="#000000"/>
              <v:imagedata o:title=""/>
              <o:lock v:ext="edit"/>
            </v:shape>
            <v:shape id="_x0000_s5723" o:spid="_x0000_s5723" style="position:absolute;left:6536;top:1305;height:149;width:86;" fillcolor="#F6F6F6" filled="t" stroked="f" coordorigin="6536,1305" coordsize="86,149" path="m6622,1305l6597,1305,6579,1328,6554,1431,6536,1454,6561,1454,6579,1431,6604,1328,6622,1305xe">
              <v:path arrowok="t"/>
              <v:fill on="t" focussize="0,0"/>
              <v:stroke on="f"/>
              <v:imagedata o:title=""/>
              <o:lock v:ext="edit"/>
            </v:shape>
            <v:shape id="_x0000_s5724" o:spid="_x0000_s5724" style="position:absolute;left:6536;top:1305;height:149;width:86;" filled="f" stroked="t" coordorigin="6536,1305" coordsize="86,149" path="m6561,1454l6579,1431,6591,1380,6604,1328,6622,1305m6536,1454l6554,1431,6567,1380,6579,1328,6597,1305e">
              <v:path arrowok="t"/>
              <v:fill on="f" focussize="0,0"/>
              <v:stroke weight="0.337322834645669pt" color="#000000"/>
              <v:imagedata o:title=""/>
              <o:lock v:ext="edit"/>
            </v:shape>
            <v:shape id="_x0000_s5725" o:spid="_x0000_s5725" style="position:absolute;left:3157;top:1132;height:123;width:294;" fillcolor="#D0D0D0" filled="t" stroked="f" coordorigin="3157,1133" coordsize="294,123" path="m3450,1133l3157,1133,3157,1255,3359,1255,3450,1133xe">
              <v:path arrowok="t"/>
              <v:fill on="t" focussize="0,0"/>
              <v:stroke on="f"/>
              <v:imagedata o:title=""/>
              <o:lock v:ext="edit"/>
            </v:shape>
            <v:shape id="_x0000_s5726" o:spid="_x0000_s5726" style="position:absolute;left:3157;top:1132;height:123;width:4644;" filled="f" stroked="t" coordorigin="3157,1133" coordsize="4644,123" path="m3157,1255l3359,1255,3450,1133,7510,1133,7601,1255,7801,1255m3157,1133l3450,1133e">
              <v:path arrowok="t"/>
              <v:fill on="f" focussize="0,0"/>
              <v:stroke weight="0.380708661417323pt" color="#1D1D1A"/>
              <v:imagedata o:title=""/>
              <o:lock v:ext="edit"/>
            </v:shape>
            <v:shape id="_x0000_s5727" o:spid="_x0000_s5727" style="position:absolute;left:3157;top:1315;height:123;width:294;" fillcolor="#D0D0D0" filled="t" stroked="f" coordorigin="3157,1316" coordsize="294,123" path="m3359,1316l3157,1316,3157,1438,3450,1438,3359,1316xe">
              <v:path arrowok="t"/>
              <v:fill on="t" focussize="0,0"/>
              <v:stroke on="f"/>
              <v:imagedata o:title=""/>
              <o:lock v:ext="edit"/>
            </v:shape>
            <v:shape id="_x0000_s5728" o:spid="_x0000_s5728" style="position:absolute;left:3157;top:1315;height:123;width:4644;" filled="f" stroked="t" coordorigin="3157,1316" coordsize="4644,123" path="m3157,1316l3359,1316,3450,1438,7510,1437,7601,1316,7801,1316m3157,1438l3450,1438e">
              <v:path arrowok="t"/>
              <v:fill on="f" focussize="0,0"/>
              <v:stroke weight="0.380708661417323pt" color="#1D1D1A"/>
              <v:imagedata o:title=""/>
              <o:lock v:ext="edit"/>
            </v:shape>
            <v:shape id="_x0000_s5729" o:spid="_x0000_s5729" style="position:absolute;left:7067;top:219;height:1218;width:734;" filled="f" stroked="t" coordorigin="7068,220" coordsize="734,1218" path="m7068,1437l7068,220m7558,1437l7558,220m7801,1437l7801,220e">
              <v:path arrowok="t"/>
              <v:fill on="f" focussize="0,0"/>
              <v:stroke weight="0.190393700787402pt" color="#9D9D9B"/>
              <v:imagedata o:title=""/>
              <o:lock v:ext="edit"/>
            </v:shape>
            <v:shape id="_x0000_s5730" o:spid="_x0000_s5730" style="position:absolute;left:7268;top:389;height:149;width:86;" fillcolor="#F6F6F6" filled="t" stroked="f" coordorigin="7268,389" coordsize="86,149" path="m7354,389l7329,389,7311,412,7286,514,7268,538,7292,538,7311,514,7335,412,7354,389xe">
              <v:path arrowok="t"/>
              <v:fill on="t" focussize="0,0"/>
              <v:stroke on="f"/>
              <v:imagedata o:title=""/>
              <o:lock v:ext="edit"/>
            </v:shape>
            <v:shape id="_x0000_s5731" o:spid="_x0000_s5731" style="position:absolute;left:7268;top:389;height:149;width:86;" filled="f" stroked="t" coordorigin="7268,389" coordsize="86,149" path="m7292,538l7311,514,7323,463,7335,412,7354,389m7268,538l7286,514,7299,463,7311,412,7329,389e">
              <v:path arrowok="t"/>
              <v:fill on="f" focussize="0,0"/>
              <v:stroke weight="0.337322834645669pt" color="#000000"/>
              <v:imagedata o:title=""/>
              <o:lock v:ext="edit"/>
            </v:shape>
            <v:shape id="_x0000_s5732" o:spid="_x0000_s5732" style="position:absolute;left:7268;top:206;height:149;width:86;" fillcolor="#F6F6F6" filled="t" stroked="f" coordorigin="7268,206" coordsize="86,149" path="m7354,206l7329,206,7311,229,7286,332,7268,355,7292,355,7311,332,7335,229,7354,206xe">
              <v:path arrowok="t"/>
              <v:fill on="t" focussize="0,0"/>
              <v:stroke on="f"/>
              <v:imagedata o:title=""/>
              <o:lock v:ext="edit"/>
            </v:shape>
            <v:shape id="_x0000_s5733" o:spid="_x0000_s5733" style="position:absolute;left:7268;top:206;height:149;width:86;" filled="f" stroked="t" coordorigin="7268,206" coordsize="86,149" path="m7292,355l7311,332,7323,281,7335,229,7354,206m7268,355l7286,332,7299,281,7311,229,7329,206e">
              <v:path arrowok="t"/>
              <v:fill on="f" focussize="0,0"/>
              <v:stroke weight="0.337322834645669pt" color="#000000"/>
              <v:imagedata o:title=""/>
              <o:lock v:ext="edit"/>
            </v:shape>
            <v:shape id="_x0000_s5734" o:spid="_x0000_s5734" style="position:absolute;left:7268;top:571;height:149;width:86;" fillcolor="#F6F6F6" filled="t" stroked="f" coordorigin="7268,572" coordsize="86,149" path="m7354,572l7329,572,7311,595,7286,697,7268,720,7292,720,7311,697,7335,595,7354,572xe">
              <v:path arrowok="t"/>
              <v:fill on="t" focussize="0,0"/>
              <v:stroke on="f"/>
              <v:imagedata o:title=""/>
              <o:lock v:ext="edit"/>
            </v:shape>
            <v:shape id="_x0000_s5735" o:spid="_x0000_s5735" style="position:absolute;left:7268;top:571;height:149;width:86;" filled="f" stroked="t" coordorigin="7268,572" coordsize="86,149" path="m7292,720l7311,697,7323,646,7335,595,7354,572m7268,720l7286,697,7299,646,7311,595,7329,572e">
              <v:path arrowok="t"/>
              <v:fill on="f" focussize="0,0"/>
              <v:stroke weight="0.337322834645669pt" color="#000000"/>
              <v:imagedata o:title=""/>
              <o:lock v:ext="edit"/>
            </v:shape>
            <v:shape id="_x0000_s5736" o:spid="_x0000_s5736" style="position:absolute;left:7268;top:754;height:149;width:86;" fillcolor="#F6F6F6" filled="t" stroked="f" coordorigin="7268,755" coordsize="86,149" path="m7354,755l7329,755,7311,778,7286,880,7268,903,7292,903,7311,880,7335,778,7354,755xe">
              <v:path arrowok="t"/>
              <v:fill on="t" focussize="0,0"/>
              <v:stroke on="f"/>
              <v:imagedata o:title=""/>
              <o:lock v:ext="edit"/>
            </v:shape>
            <v:shape id="_x0000_s5737" o:spid="_x0000_s5737" style="position:absolute;left:7268;top:754;height:149;width:86;" filled="f" stroked="t" coordorigin="7268,755" coordsize="86,149" path="m7292,903l7311,880,7323,829,7335,778,7354,755m7268,903l7286,880,7299,829,7311,778,7329,755e">
              <v:path arrowok="t"/>
              <v:fill on="f" focussize="0,0"/>
              <v:stroke weight="0.337322834645669pt" color="#000000"/>
              <v:imagedata o:title=""/>
              <o:lock v:ext="edit"/>
            </v:shape>
            <v:shape id="_x0000_s5738" o:spid="_x0000_s5738" style="position:absolute;left:7268;top:937;height:149;width:86;" fillcolor="#F6F6F6" filled="t" stroked="f" coordorigin="7268,937" coordsize="86,149" path="m7354,937l7329,937,7311,960,7286,1063,7268,1086,7292,1086,7311,1063,7335,960,7354,937xe">
              <v:path arrowok="t"/>
              <v:fill on="t" focussize="0,0"/>
              <v:stroke on="f"/>
              <v:imagedata o:title=""/>
              <o:lock v:ext="edit"/>
            </v:shape>
            <v:shape id="_x0000_s5739" o:spid="_x0000_s5739" style="position:absolute;left:7268;top:937;height:149;width:86;" filled="f" stroked="t" coordorigin="7268,937" coordsize="86,149" path="m7292,1086l7311,1063,7323,1012,7335,960,7354,937m7268,1086l7286,1063,7299,1012,7311,960,7329,937e">
              <v:path arrowok="t"/>
              <v:fill on="f" focussize="0,0"/>
              <v:stroke weight="0.337322834645669pt" color="#000000"/>
              <v:imagedata o:title=""/>
              <o:lock v:ext="edit"/>
            </v:shape>
            <v:shape id="_x0000_s5740" o:spid="_x0000_s5740" style="position:absolute;left:7268;top:1119;height:149;width:86;" fillcolor="#F6F6F6" filled="t" stroked="f" coordorigin="7268,1120" coordsize="86,149" path="m7354,1120l7329,1120,7311,1143,7286,1245,7268,1268,7292,1268,7311,1245,7335,1143,7354,1120xe">
              <v:path arrowok="t"/>
              <v:fill on="t" focussize="0,0"/>
              <v:stroke on="f"/>
              <v:imagedata o:title=""/>
              <o:lock v:ext="edit"/>
            </v:shape>
            <v:shape id="_x0000_s5741" o:spid="_x0000_s5741" style="position:absolute;left:7268;top:1119;height:149;width:86;" filled="f" stroked="t" coordorigin="7268,1120" coordsize="86,149" path="m7292,1268l7311,1245,7323,1194,7335,1143,7354,1120m7268,1268l7286,1245,7299,1194,7311,1143,7329,1120e">
              <v:path arrowok="t"/>
              <v:fill on="f" focussize="0,0"/>
              <v:stroke weight="0.337322834645669pt" color="#000000"/>
              <v:imagedata o:title=""/>
              <o:lock v:ext="edit"/>
            </v:shape>
            <v:shape id="_x0000_s5742" o:spid="_x0000_s5742" style="position:absolute;left:7268;top:1302;height:149;width:86;" fillcolor="#F6F6F6" filled="t" stroked="f" coordorigin="7268,1302" coordsize="86,149" path="m7354,1302l7329,1302,7311,1326,7286,1428,7268,1451,7292,1451,7311,1428,7335,1326,7354,1302xe">
              <v:path arrowok="t"/>
              <v:fill on="t" focussize="0,0"/>
              <v:stroke on="f"/>
              <v:imagedata o:title=""/>
              <o:lock v:ext="edit"/>
            </v:shape>
            <v:shape id="_x0000_s5743" o:spid="_x0000_s5743" style="position:absolute;left:7268;top:1302;height:149;width:86;" filled="f" stroked="t" coordorigin="7268,1302" coordsize="86,149" path="m7292,1451l7311,1428,7323,1377,7335,1326,7354,1302m7268,1451l7286,1428,7299,1377,7311,1326,7329,1302e">
              <v:path arrowok="t"/>
              <v:fill on="f" focussize="0,0"/>
              <v:stroke weight="0.337322834645669pt" color="#000000"/>
              <v:imagedata o:title=""/>
              <o:lock v:ext="edit"/>
            </v:shape>
            <v:shape id="_x0000_s5744" o:spid="_x0000_s5744" o:spt="202" type="#_x0000_t202" style="position:absolute;left:2778;top:270;height:272;width:301;" filled="f" stroked="f" coordsize="21600,21600">
              <v:path/>
              <v:fill on="f" focussize="0,0"/>
              <v:stroke on="f" joinstyle="miter"/>
              <v:imagedata o:title=""/>
              <o:lock v:ext="edit"/>
              <v:textbox inset="0mm,0mm,0mm,0mm">
                <w:txbxContent>
                  <w:p w14:paraId="7A2D9705">
                    <w:pPr>
                      <w:pStyle w:val="156"/>
                      <w:spacing w:before="5"/>
                      <w:ind w:left="0" w:right="0" w:firstLine="0"/>
                      <w:jc w:val="left"/>
                      <w:rPr>
                        <w:sz w:val="7"/>
                      </w:rPr>
                    </w:pPr>
                    <w:r>
                      <w:t>sclk_out</w:t>
                    </w:r>
                  </w:p>
                  <w:p w14:paraId="744AF6CF">
                    <w:pPr>
                      <w:spacing w:before="8" w:line="240" w:lineRule="auto"/>
                      <w:rPr>
                        <w:sz w:val="8"/>
                      </w:rPr>
                    </w:pPr>
                  </w:p>
                  <w:p w14:paraId="4BBF1B9F">
                    <w:pPr>
                      <w:pStyle w:val="160"/>
                      <w:spacing w:before="0"/>
                      <w:ind w:left="91" w:right="0" w:firstLine="0"/>
                      <w:jc w:val="left"/>
                      <w:rPr>
                        <w:sz w:val="7"/>
                      </w:rPr>
                    </w:pPr>
                    <w:r>
                      <w:t>联系我们[0]</w:t>
                    </w:r>
                  </w:p>
                </w:txbxContent>
              </v:textbox>
            </v:shape>
            <v:shape id="_x0000_s5745" o:spid="_x0000_s5745" o:spt="202" type="#_x0000_t202" style="position:absolute;left:4013;top:419;height:90;width:504;" filled="f" stroked="f" coordsize="21600,21600">
              <v:path/>
              <v:fill on="f" focussize="0,0"/>
              <v:stroke on="f" joinstyle="miter"/>
              <v:imagedata o:title=""/>
              <o:lock v:ext="edit"/>
              <v:textbox inset="0mm,0mm,0mm,0mm">
                <w:txbxContent>
                  <w:p w14:paraId="5FBF9498">
                    <w:pPr>
                      <w:pStyle w:val="157"/>
                      <w:spacing w:before="5"/>
                      <w:ind w:left="0" w:right="0" w:firstLine="0"/>
                      <w:jc w:val="left"/>
                      <w:rPr>
                        <w:sz w:val="7"/>
                      </w:rPr>
                    </w:pPr>
                    <w:r>
                      <w:t>指令</w:t>
                    </w:r>
                  </w:p>
                </w:txbxContent>
              </v:textbox>
            </v:shape>
            <v:shape id="_x0000_s5746" o:spid="_x0000_s5746" o:spt="202" type="#_x0000_t202" style="position:absolute;left:5073;top:419;height:90;width:350;" filled="f" stroked="f" coordsize="21600,21600">
              <v:path/>
              <v:fill on="f" focussize="0,0"/>
              <v:stroke on="f" joinstyle="miter"/>
              <v:imagedata o:title=""/>
              <o:lock v:ext="edit"/>
              <v:textbox inset="0mm,0mm,0mm,0mm">
                <w:txbxContent>
                  <w:p w14:paraId="08B49C78">
                    <w:pPr>
                      <w:pStyle w:val="158"/>
                      <w:spacing w:before="5"/>
                      <w:ind w:left="0" w:right="0" w:firstLine="0"/>
                      <w:jc w:val="left"/>
                      <w:rPr>
                        <w:sz w:val="7"/>
                      </w:rPr>
                    </w:pPr>
                    <w:r>
                      <w:t>地址</w:t>
                    </w:r>
                  </w:p>
                </w:txbxContent>
              </v:textbox>
            </v:shape>
            <v:shape id="_x0000_s5747" o:spid="_x0000_s5747" o:spt="202" type="#_x0000_t202" style="position:absolute;left:5975;top:419;height:90;width:496;" filled="f" stroked="f" coordsize="21600,21600">
              <v:path/>
              <v:fill on="f" focussize="0,0"/>
              <v:stroke on="f" joinstyle="miter"/>
              <v:imagedata o:title=""/>
              <o:lock v:ext="edit"/>
              <v:textbox inset="0mm,0mm,0mm,0mm">
                <w:txbxContent>
                  <w:p w14:paraId="434584B6">
                    <w:pPr>
                      <w:pStyle w:val="157"/>
                      <w:spacing w:before="5"/>
                      <w:ind w:left="0" w:right="0" w:firstLine="0"/>
                      <w:jc w:val="left"/>
                      <w:rPr>
                        <w:sz w:val="7"/>
                      </w:rPr>
                    </w:pPr>
                    <w:r>
                      <w:t>等待周期</w:t>
                    </w:r>
                  </w:p>
                </w:txbxContent>
              </v:textbox>
            </v:shape>
            <v:shape id="_x0000_s5748" o:spid="_x0000_s5748" o:spt="202" type="#_x0000_t202" style="position:absolute;left:2736;top:636;height:272;width:345;" filled="f" stroked="f" coordsize="21600,21600">
              <v:path/>
              <v:fill on="f" focussize="0,0"/>
              <v:stroke on="f" joinstyle="miter"/>
              <v:imagedata o:title=""/>
              <o:lock v:ext="edit"/>
              <v:textbox inset="0mm,0mm,0mm,0mm">
                <w:txbxContent>
                  <w:p w14:paraId="225F7821">
                    <w:pPr>
                      <w:pStyle w:val="160"/>
                      <w:spacing w:before="5"/>
                      <w:ind w:left="0" w:right="0" w:firstLine="0"/>
                      <w:jc w:val="left"/>
                      <w:rPr>
                        <w:sz w:val="7"/>
                      </w:rPr>
                    </w:pPr>
                    <w:r>
                      <w:t>txd[N-1</w:t>
                    </w:r>
                    <w:r>
                      <w:rPr>
                        <w:rFonts w:hint="eastAsia" w:eastAsia="宋体"/>
                        <w:lang w:eastAsia="zh-CN"/>
                      </w:rPr>
                      <w:t>:</w:t>
                    </w:r>
                    <w:r>
                      <w:t>0]</w:t>
                    </w:r>
                  </w:p>
                  <w:p w14:paraId="7C085BB4">
                    <w:pPr>
                      <w:spacing w:before="8" w:line="240" w:lineRule="auto"/>
                      <w:rPr>
                        <w:sz w:val="8"/>
                      </w:rPr>
                    </w:pPr>
                  </w:p>
                  <w:p w14:paraId="339B943C">
                    <w:pPr>
                      <w:pStyle w:val="160"/>
                      <w:spacing w:before="0"/>
                      <w:ind w:left="62" w:right="0" w:firstLine="0"/>
                      <w:jc w:val="left"/>
                      <w:rPr>
                        <w:sz w:val="7"/>
                      </w:rPr>
                    </w:pPr>
                    <w:r>
                      <w:t>rxd[N</w:t>
                    </w:r>
                    <w:r>
                      <w:rPr>
                        <w:rFonts w:hint="eastAsia" w:eastAsia="宋体"/>
                        <w:lang w:eastAsia="zh-CN"/>
                      </w:rPr>
                      <w:t>:</w:t>
                    </w:r>
                    <w:r>
                      <w:t>0]</w:t>
                    </w:r>
                  </w:p>
                </w:txbxContent>
              </v:textbox>
            </v:shape>
            <v:shape id="_x0000_s5749" o:spid="_x0000_s5749" o:spt="202" type="#_x0000_t202" style="position:absolute;left:7008;top:784;height:90;width:215;" filled="f" stroked="f" coordsize="21600,21600">
              <v:path/>
              <v:fill on="f" focussize="0,0"/>
              <v:stroke on="f" joinstyle="miter"/>
              <v:imagedata o:title=""/>
              <o:lock v:ext="edit"/>
              <v:textbox inset="0mm,0mm,0mm,0mm">
                <w:txbxContent>
                  <w:p w14:paraId="5F749A2A">
                    <w:pPr>
                      <w:pStyle w:val="157"/>
                      <w:spacing w:before="5"/>
                      <w:ind w:left="0" w:right="0" w:firstLine="0"/>
                      <w:jc w:val="left"/>
                      <w:rPr>
                        <w:sz w:val="7"/>
                      </w:rPr>
                    </w:pPr>
                    <w:r>
                      <w:t>数据</w:t>
                    </w:r>
                  </w:p>
                </w:txbxContent>
              </v:textbox>
            </v:shape>
            <v:shape id="_x0000_s5750" o:spid="_x0000_s5750" o:spt="202" type="#_x0000_t202" style="position:absolute;left:2556;top:1001;height:455;width:531;" filled="f" stroked="f" coordsize="21600,21600">
              <v:path/>
              <v:fill on="f" focussize="0,0"/>
              <v:stroke on="f" joinstyle="miter"/>
              <v:imagedata o:title=""/>
              <o:lock v:ext="edit"/>
              <v:textbox inset="0mm,0mm,0mm,0mm">
                <w:txbxContent>
                  <w:p w14:paraId="621FF96E">
                    <w:pPr>
                      <w:pStyle w:val="155"/>
                      <w:spacing w:before="5" w:line="537" w:lineRule="auto"/>
                      <w:ind w:left="0" w:right="18" w:firstLine="134"/>
                      <w:jc w:val="left"/>
                      <w:rPr>
                        <w:sz w:val="7"/>
                      </w:rPr>
                    </w:pPr>
                    <w:r>
                      <w:rPr>
                        <w:spacing w:val="-1"/>
                      </w:rPr>
                      <w:t>ssi_oe_n[0] ssi_oe_n[N-1</w:t>
                    </w:r>
                    <w:r>
                      <w:rPr>
                        <w:rFonts w:hint="eastAsia" w:eastAsia="宋体"/>
                        <w:spacing w:val="-1"/>
                        <w:lang w:eastAsia="zh-CN"/>
                      </w:rPr>
                      <w:t>:</w:t>
                    </w:r>
                    <w:r>
                      <w:rPr>
                        <w:spacing w:val="-1"/>
                      </w:rPr>
                      <w:t>0]</w:t>
                    </w:r>
                  </w:p>
                  <w:p w14:paraId="784470DE">
                    <w:pPr>
                      <w:pStyle w:val="157"/>
                      <w:spacing w:before="1"/>
                      <w:ind w:left="269" w:right="0" w:firstLine="0"/>
                      <w:jc w:val="left"/>
                      <w:rPr>
                        <w:sz w:val="7"/>
                      </w:rPr>
                    </w:pPr>
                    <w:r>
                      <w:t>ss_0_n</w:t>
                    </w:r>
                  </w:p>
                </w:txbxContent>
              </v:textbox>
            </v:shape>
          </v:group>
        </w:pict>
      </w:r>
      <w:r>
        <w:rPr>
          <w:i/>
          <w:color w:val="333333"/>
          <w:w w:val="85"/>
          <w:sz w:val="12"/>
        </w:rPr>
        <w:t>图153.以</w:t>
      </w:r>
      <w:r>
        <w:rPr>
          <w:i/>
          <w:color w:val="333333"/>
          <w:w w:val="95"/>
          <w:sz w:val="12"/>
        </w:rPr>
        <w:t>标准SPI格式传输的指令和地址</w:t>
      </w:r>
    </w:p>
    <w:p w14:paraId="319308E7">
      <w:pPr>
        <w:pStyle w:val="8"/>
        <w:rPr>
          <w:i/>
          <w:sz w:val="20"/>
        </w:rPr>
      </w:pPr>
    </w:p>
    <w:p w14:paraId="25C08040">
      <w:pPr>
        <w:pStyle w:val="8"/>
        <w:rPr>
          <w:i/>
          <w:sz w:val="20"/>
        </w:rPr>
      </w:pPr>
    </w:p>
    <w:p w14:paraId="0FD63F56">
      <w:pPr>
        <w:pStyle w:val="8"/>
        <w:rPr>
          <w:i/>
          <w:sz w:val="20"/>
        </w:rPr>
      </w:pPr>
    </w:p>
    <w:p w14:paraId="40669341">
      <w:pPr>
        <w:pStyle w:val="8"/>
        <w:spacing w:before="1"/>
        <w:rPr>
          <w:i/>
          <w:sz w:val="23"/>
        </w:rPr>
      </w:pPr>
    </w:p>
    <w:p w14:paraId="33BFE1FC">
      <w:pPr>
        <w:pStyle w:val="49"/>
        <w:ind w:left="1280"/>
        <w:jc w:val="both"/>
      </w:pPr>
      <w:bookmarkStart w:id="413" w:name="_bookmark263"/>
      <w:bookmarkEnd w:id="413"/>
      <w:r>
        <w:t>案例B</w:t>
      </w:r>
      <w:r>
        <w:rPr>
          <w:rFonts w:hint="eastAsia" w:eastAsia="宋体"/>
          <w:lang w:eastAsia="zh-CN"/>
        </w:rPr>
        <w:t>:</w:t>
      </w:r>
      <w:r>
        <w:t>以标准传输指令，以双SPI格式传输地址</w:t>
      </w:r>
    </w:p>
    <w:p w14:paraId="534FDE59">
      <w:pPr>
        <w:pStyle w:val="8"/>
        <w:spacing w:before="122" w:line="316" w:lineRule="auto"/>
        <w:ind w:left="1580" w:right="121"/>
        <w:jc w:val="both"/>
      </w:pPr>
      <w:r>
        <w:rPr>
          <w:color w:val="333333"/>
        </w:rPr>
        <w:t>为此，SPI_CTRLR0.TRANS_TYPE字段应设置为</w:t>
      </w:r>
      <w:r>
        <w:rPr>
          <w:rFonts w:ascii="MS Gothic"/>
          <w:color w:val="B12046"/>
          <w:sz w:val="14"/>
        </w:rPr>
        <w:t>01b</w:t>
      </w:r>
      <w:r>
        <w:rPr>
          <w:color w:val="333333"/>
        </w:rPr>
        <w:t>。</w:t>
      </w:r>
      <w:r>
        <w:fldChar w:fldCharType="begin"/>
      </w:r>
      <w:r>
        <w:instrText xml:space="preserve"> HYPERLINK \l "_bookmark264" </w:instrText>
      </w:r>
      <w:r>
        <w:fldChar w:fldCharType="separate"/>
      </w:r>
      <w:r>
        <w:rPr>
          <w:color w:val="418BCA"/>
        </w:rPr>
        <w:t>图154</w:t>
      </w:r>
      <w:r>
        <w:rPr>
          <w:color w:val="418BCA"/>
        </w:rPr>
        <w:fldChar w:fldCharType="end"/>
      </w:r>
      <w:r>
        <w:rPr>
          <w:color w:val="333333"/>
        </w:rPr>
        <w:t>显示了以标准格式传输指令、以双SPI格式传输地址如果CTRLR0.SPI_FRF设置为</w:t>
      </w:r>
      <w:r>
        <w:rPr>
          <w:rFonts w:ascii="MS Gothic"/>
          <w:color w:val="B12046"/>
          <w:sz w:val="14"/>
        </w:rPr>
        <w:t>11 b，</w:t>
      </w:r>
      <w:r>
        <w:rPr>
          <w:color w:val="333333"/>
        </w:rPr>
        <w:t>则N的值为7;如果CTRLR0.SPI_FRF设置为</w:t>
      </w:r>
      <w:r>
        <w:rPr>
          <w:rFonts w:ascii="MS Gothic"/>
          <w:color w:val="B12046"/>
          <w:sz w:val="14"/>
        </w:rPr>
        <w:t>10 b，则</w:t>
      </w:r>
      <w:r>
        <w:rPr>
          <w:color w:val="333333"/>
        </w:rPr>
        <w:t>N的值为3;如果CTRLR0.SPI_FRF设置为</w:t>
      </w:r>
      <w:r>
        <w:rPr>
          <w:rFonts w:ascii="MS Gothic"/>
          <w:color w:val="B12046"/>
          <w:sz w:val="14"/>
        </w:rPr>
        <w:t>01 b，则</w:t>
      </w:r>
      <w:r>
        <w:rPr>
          <w:color w:val="333333"/>
        </w:rPr>
        <w:t>N的值为1。</w:t>
      </w:r>
    </w:p>
    <w:p w14:paraId="2E12BFD2">
      <w:pPr>
        <w:spacing w:after="0" w:line="316" w:lineRule="auto"/>
        <w:jc w:val="both"/>
        <w:sectPr>
          <w:pgSz w:w="11910" w:h="16840"/>
          <w:pgMar w:top="920" w:right="1000" w:bottom="960" w:left="1020" w:header="562" w:footer="780" w:gutter="0"/>
          <w:cols w:space="720" w:num="1"/>
        </w:sectPr>
      </w:pPr>
    </w:p>
    <w:p w14:paraId="2ECB7679">
      <w:pPr>
        <w:pStyle w:val="8"/>
        <w:rPr>
          <w:sz w:val="20"/>
        </w:rPr>
      </w:pPr>
    </w:p>
    <w:p w14:paraId="0D649CF3">
      <w:pPr>
        <w:pStyle w:val="8"/>
        <w:rPr>
          <w:sz w:val="20"/>
        </w:rPr>
      </w:pPr>
    </w:p>
    <w:p w14:paraId="0E386F27">
      <w:pPr>
        <w:pStyle w:val="8"/>
        <w:spacing w:before="8"/>
        <w:rPr>
          <w:sz w:val="19"/>
        </w:rPr>
      </w:pPr>
    </w:p>
    <w:p w14:paraId="3D34AD8D">
      <w:pPr>
        <w:spacing w:before="0" w:line="319" w:lineRule="auto"/>
        <w:ind w:left="100" w:right="8721" w:firstLine="0"/>
        <w:jc w:val="left"/>
        <w:rPr>
          <w:i/>
          <w:sz w:val="12"/>
        </w:rPr>
      </w:pPr>
      <w:r>
        <w:pict>
          <v:group id="_x0000_s5751" o:spid="_x0000_s5751" o:spt="203" style="position:absolute;left:0pt;margin-left:115pt;margin-top:-0.65pt;height:86.75pt;width:297.05pt;mso-position-horizontal-relative:page;z-index:251755520;mso-width-relative:page;mso-height-relative:page;" coordorigin="2300,-13" coordsize="5941,1735">
            <o:lock v:ext="edit"/>
            <v:rect id="_x0000_s5752" o:spid="_x0000_s5752" o:spt="1" style="position:absolute;left:2300;top:-14;height:1735;width:5941;" fillcolor="#F6F6F6" filled="t" stroked="f" coordsize="21600,21600">
              <v:path/>
              <v:fill on="t" focussize="0,0"/>
              <v:stroke on="f"/>
              <v:imagedata o:title=""/>
              <o:lock v:ext="edit"/>
            </v:rect>
            <v:shape id="_x0000_s5753" o:spid="_x0000_s5753" style="position:absolute;left:3317;top:131;height:1445;width:4639;" filled="f" stroked="t" coordorigin="3317,131" coordsize="4639,1445" path="m3317,1576l3317,131m3607,1576l3607,131m3897,1576l3897,131m4187,1576l4187,131m4477,1576l4477,131m4768,1576l4768,131m5057,1576l5057,131m5347,1576l5347,131m5637,1576l5637,131m5926,1576l5926,131m6216,1576l6216,131m6508,1576l6508,131m6796,1576l6796,131m7086,1576l7086,131m7376,1576l7376,131m7668,1576l7668,131m7956,1576l7956,131e">
              <v:path arrowok="t"/>
              <v:fill on="f" focussize="0,0"/>
              <v:stroke weight="0.225826771653543pt" color="#9D9D9B"/>
              <v:imagedata o:title=""/>
              <o:lock v:ext="edit"/>
            </v:shape>
            <v:shape id="_x0000_s5754" o:spid="_x0000_s5754" style="position:absolute;left:3317;top:131;height:146;width:4639;" filled="f" stroked="t" coordorigin="3317,131" coordsize="4639,146" path="m7956,276l7372,276,7376,131,7086,131,7086,276,6796,276,6796,131,6508,131,6508,276,6216,276,6216,131,5926,131,5929,276,5637,276,5637,131,5347,131,5347,276,5057,276,5057,131,4768,131,4768,276,4477,276,4477,132,4187,132,4187,276,3317,276e">
              <v:path arrowok="t"/>
              <v:fill on="f" focussize="0,0"/>
              <v:stroke weight="0.451653543307087pt" color="#1D1D1A"/>
              <v:imagedata o:title=""/>
              <o:lock v:ext="edit"/>
            </v:shape>
            <v:shape id="_x0000_s5755" o:spid="_x0000_s5755" style="position:absolute;left:3317;top:348;height:578;width:4639;" fillcolor="#D0D0D0" filled="t" stroked="f" coordorigin="3317,349" coordsize="4639,578" path="m4191,421l4137,349,3317,349,3317,493,4137,493,4191,421xm6508,854l6454,782,3317,782,3317,926,6454,926,6508,854xm7956,782l7430,782,7376,854,7430,926,7956,926,7956,782xm7956,349l6562,349,6508,421,6562,493,7956,493,7956,349xe">
              <v:path arrowok="t"/>
              <v:fill on="t" focussize="0,0"/>
              <v:stroke on="f"/>
              <v:imagedata o:title=""/>
              <o:lock v:ext="edit"/>
            </v:shape>
            <v:shape id="_x0000_s5756" o:spid="_x0000_s5756" style="position:absolute;left:3317;top:348;height:578;width:4639;" filled="f" stroked="t" coordorigin="3317,349" coordsize="4639,578" path="m7956,493l6562,493,6454,349,5401,349,5292,493,4241,493,4133,349,3317,349m3317,493l4133,493,4241,349,5292,349,5401,493,6454,493,6562,349,7956,349m3317,926l6454,926,6562,782,7322,782,7430,926,7956,926m3317,782l6454,782,6562,926,7322,926,7430,782,7956,782e">
              <v:path arrowok="t"/>
              <v:fill on="f" focussize="0,0"/>
              <v:stroke weight="0.451653543307087pt" color="#1D1D1A"/>
              <v:imagedata o:title=""/>
              <o:lock v:ext="edit"/>
            </v:shape>
            <v:shape id="_x0000_s5757" o:spid="_x0000_s5757" style="position:absolute;left:3317;top:998;height:362;width:4639;" fillcolor="#D0D0D0" filled="t" stroked="f" coordorigin="3317,998" coordsize="4639,362" path="m3665,998l3317,999,3317,1143,3556,1143,3665,998xm7956,1215l7322,1215,7430,1360,7956,1359,7956,1215xm7956,998l7322,998,7430,1143,7956,1143,7956,998xe">
              <v:path arrowok="t"/>
              <v:fill on="t" focussize="0,0"/>
              <v:stroke on="f"/>
              <v:imagedata o:title=""/>
              <o:lock v:ext="edit"/>
            </v:shape>
            <v:shape id="_x0000_s5758" o:spid="_x0000_s5758" style="position:absolute;left:3317;top:781;height:435;width:4639;" filled="f" stroked="t" coordorigin="3317,782" coordsize="4639,435" path="m3317,1143l3556,1143,3665,998,4133,998,4245,1143,6454,1143,6562,998,7322,998,7430,1143,7956,1143m7322,998l7956,999m7322,1215l7956,1216m3317,782l3665,782e">
              <v:path arrowok="t"/>
              <v:fill on="f" focussize="0,0"/>
              <v:stroke weight="0.451653543307087pt" color="#1D1D1A"/>
              <v:imagedata o:title=""/>
              <o:lock v:ext="edit"/>
            </v:shape>
            <v:shape id="_x0000_s5759" o:spid="_x0000_s5759" style="position:absolute;left:3317;top:1431;height:145;width:348;" fillcolor="#D0D0D0" filled="t" stroked="f" coordorigin="3317,1432" coordsize="348,145" path="m3556,1432l3317,1432,3317,1576,3665,1577,3556,1432xe">
              <v:path arrowok="t"/>
              <v:fill on="t" focussize="0,0"/>
              <v:stroke on="f"/>
              <v:imagedata o:title=""/>
              <o:lock v:ext="edit"/>
            </v:shape>
            <v:shape id="_x0000_s5760" o:spid="_x0000_s5760" style="position:absolute;left:3317;top:998;height:579;width:4639;" filled="f" stroked="t" coordorigin="3317,998" coordsize="4639,579" path="m3317,1432l3556,1432,3665,1577,7322,1576,7430,1432,7956,1432m3317,998l3665,998e">
              <v:path arrowok="t"/>
              <v:fill on="f" focussize="0,0"/>
              <v:stroke weight="0.451653543307087pt" color="#1D1D1A"/>
              <v:imagedata o:title=""/>
              <o:lock v:ext="edit"/>
            </v:shape>
            <v:shape id="_x0000_s5761" o:spid="_x0000_s5761" style="position:absolute;left:3317;top:1215;height:145;width:348;" fillcolor="#D0D0D0" filled="t" stroked="f" coordorigin="3317,1215" coordsize="348,145" path="m3665,1215l3317,1215,3317,1360,3556,1360,3665,1215xe">
              <v:path arrowok="t"/>
              <v:fill on="t" focussize="0,0"/>
              <v:stroke on="f"/>
              <v:imagedata o:title=""/>
              <o:lock v:ext="edit"/>
            </v:shape>
            <v:shape id="_x0000_s5762" o:spid="_x0000_s5762" style="position:absolute;left:3317;top:1214;height:362;width:4639;" filled="f" stroked="t" coordorigin="3317,1215" coordsize="4639,362" path="m3317,1360l3556,1359,3665,1215,5290,1215,5403,1359,6454,1359,6562,1215,7322,1215,7430,1360,7956,1360m3317,1215l3665,1215m3317,1576l3665,1577e">
              <v:path arrowok="t"/>
              <v:fill on="f" focussize="0,0"/>
              <v:stroke weight="0.451653543307087pt" color="#1D1D1A"/>
              <v:imagedata o:title=""/>
              <o:lock v:ext="edit"/>
            </v:shape>
            <v:shape id="_x0000_s5763" o:spid="_x0000_s5763" o:spt="75" type="#_x0000_t75" style="position:absolute;left:5004;top:111;height:185;width:110;" filled="f" stroked="f" coordsize="21600,21600">
              <v:path/>
              <v:fill on="f" focussize="0,0"/>
              <v:stroke on="f"/>
              <v:imagedata r:id="rId254" o:title=""/>
              <o:lock v:ext="edit" aspectratio="t"/>
            </v:shape>
            <v:shape id="_x0000_s5764" o:spid="_x0000_s5764" style="position:absolute;left:3317;top:564;height:145;width:2030;" fillcolor="#D0D0D0" filled="t" stroked="f" coordorigin="3317,565" coordsize="2030,145" path="m5292,565l3317,565,3317,709,5292,709,5347,637,5292,565xe">
              <v:path arrowok="t"/>
              <v:fill on="t" focussize="0,0"/>
              <v:stroke on="f"/>
              <v:imagedata o:title=""/>
              <o:lock v:ext="edit"/>
            </v:shape>
            <v:shape id="_x0000_s5765" o:spid="_x0000_s5765" o:spt="75" type="#_x0000_t75" style="position:absolute;left:5004;top:328;height:185;width:110;" filled="f" stroked="f" coordsize="21600,21600">
              <v:path/>
              <v:fill on="f" focussize="0,0"/>
              <v:stroke on="f"/>
              <v:imagedata r:id="rId219" o:title=""/>
              <o:lock v:ext="edit" aspectratio="t"/>
            </v:shape>
            <v:shape id="_x0000_s5766" o:spid="_x0000_s5766" o:spt="75" type="#_x0000_t75" style="position:absolute;left:5004;top:545;height:185;width:110;" filled="f" stroked="f" coordsize="21600,21600">
              <v:path/>
              <v:fill on="f" focussize="0,0"/>
              <v:stroke on="f"/>
              <v:imagedata r:id="rId219" o:title=""/>
              <o:lock v:ext="edit" aspectratio="t"/>
            </v:shape>
            <v:shape id="_x0000_s5767" o:spid="_x0000_s5767" o:spt="75" type="#_x0000_t75" style="position:absolute;left:5004;top:761;height:185;width:110;" filled="f" stroked="f" coordsize="21600,21600">
              <v:path/>
              <v:fill on="f" focussize="0,0"/>
              <v:stroke on="f"/>
              <v:imagedata r:id="rId219" o:title=""/>
              <o:lock v:ext="edit" aspectratio="t"/>
            </v:shape>
            <v:shape id="_x0000_s5768" o:spid="_x0000_s5768" o:spt="75" type="#_x0000_t75" style="position:absolute;left:5004;top:978;height:185;width:110;" filled="f" stroked="f" coordsize="21600,21600">
              <v:path/>
              <v:fill on="f" focussize="0,0"/>
              <v:stroke on="f"/>
              <v:imagedata r:id="rId219" o:title=""/>
              <o:lock v:ext="edit" aspectratio="t"/>
            </v:shape>
            <v:shape id="_x0000_s5769" o:spid="_x0000_s5769" o:spt="75" type="#_x0000_t75" style="position:absolute;left:6162;top:111;height:185;width:110;" filled="f" stroked="f" coordsize="21600,21600">
              <v:path/>
              <v:fill on="f" focussize="0,0"/>
              <v:stroke on="f"/>
              <v:imagedata r:id="rId255" o:title=""/>
              <o:lock v:ext="edit" aspectratio="t"/>
            </v:shape>
            <v:shape id="_x0000_s5770" o:spid="_x0000_s5770" o:spt="75" type="#_x0000_t75" style="position:absolute;left:6162;top:328;height:185;width:110;" filled="f" stroked="f" coordsize="21600,21600">
              <v:path/>
              <v:fill on="f" focussize="0,0"/>
              <v:stroke on="f"/>
              <v:imagedata r:id="rId222" o:title=""/>
              <o:lock v:ext="edit" aspectratio="t"/>
            </v:shape>
            <v:shape id="_x0000_s5771" o:spid="_x0000_s5771" o:spt="75" type="#_x0000_t75" style="position:absolute;left:6162;top:545;height:185;width:110;" filled="f" stroked="f" coordsize="21600,21600">
              <v:path/>
              <v:fill on="f" focussize="0,0"/>
              <v:stroke on="f"/>
              <v:imagedata r:id="rId222" o:title=""/>
              <o:lock v:ext="edit" aspectratio="t"/>
            </v:shape>
            <v:shape id="_x0000_s5772" o:spid="_x0000_s5772" o:spt="75" type="#_x0000_t75" style="position:absolute;left:6162;top:761;height:185;width:110;" filled="f" stroked="f" coordsize="21600,21600">
              <v:path/>
              <v:fill on="f" focussize="0,0"/>
              <v:stroke on="f"/>
              <v:imagedata r:id="rId222" o:title=""/>
              <o:lock v:ext="edit" aspectratio="t"/>
            </v:shape>
            <v:shape id="_x0000_s5773" o:spid="_x0000_s5773" o:spt="75" type="#_x0000_t75" style="position:absolute;left:6162;top:978;height:185;width:110;" filled="f" stroked="f" coordsize="21600,21600">
              <v:path/>
              <v:fill on="f" focussize="0,0"/>
              <v:stroke on="f"/>
              <v:imagedata r:id="rId222" o:title=""/>
              <o:lock v:ext="edit" aspectratio="t"/>
            </v:shape>
            <v:shape id="_x0000_s5774" o:spid="_x0000_s5774" o:spt="75" type="#_x0000_t75" style="position:absolute;left:7031;top:111;height:185;width:110;" filled="f" stroked="f" coordsize="21600,21600">
              <v:path/>
              <v:fill on="f" focussize="0,0"/>
              <v:stroke on="f"/>
              <v:imagedata r:id="rId256" o:title=""/>
              <o:lock v:ext="edit" aspectratio="t"/>
            </v:shape>
            <v:shape id="_x0000_s5775" o:spid="_x0000_s5775" style="position:absolute;left:6507;top:564;height:145;width:1448;" fillcolor="#D0D0D0" filled="t" stroked="f" coordorigin="6508,565" coordsize="1448,145" path="m7956,565l6562,565,6508,637,6562,709,7956,709,7956,565xe">
              <v:path arrowok="t"/>
              <v:fill on="t" focussize="0,0"/>
              <v:stroke on="f"/>
              <v:imagedata o:title=""/>
              <o:lock v:ext="edit"/>
            </v:shape>
            <v:shape id="_x0000_s5776" o:spid="_x0000_s5776" o:spt="75" type="#_x0000_t75" style="position:absolute;left:7031;top:328;height:185;width:110;" filled="f" stroked="f" coordsize="21600,21600">
              <v:path/>
              <v:fill on="f" focussize="0,0"/>
              <v:stroke on="f"/>
              <v:imagedata r:id="rId225" o:title=""/>
              <o:lock v:ext="edit" aspectratio="t"/>
            </v:shape>
            <v:shape id="_x0000_s5777" o:spid="_x0000_s5777" o:spt="75" type="#_x0000_t75" style="position:absolute;left:7031;top:545;height:185;width:110;" filled="f" stroked="f" coordsize="21600,21600">
              <v:path/>
              <v:fill on="f" focussize="0,0"/>
              <v:stroke on="f"/>
              <v:imagedata r:id="rId225" o:title=""/>
              <o:lock v:ext="edit" aspectratio="t"/>
            </v:shape>
            <v:shape id="_x0000_s5778" o:spid="_x0000_s5778" o:spt="75" type="#_x0000_t75" style="position:absolute;left:7031;top:761;height:185;width:110;" filled="f" stroked="f" coordsize="21600,21600">
              <v:path/>
              <v:fill on="f" focussize="0,0"/>
              <v:stroke on="f"/>
              <v:imagedata r:id="rId225" o:title=""/>
              <o:lock v:ext="edit" aspectratio="t"/>
            </v:shape>
            <v:shape id="_x0000_s5779" o:spid="_x0000_s5779" o:spt="75" type="#_x0000_t75" style="position:absolute;left:7031;top:978;height:185;width:110;" filled="f" stroked="f" coordsize="21600,21600">
              <v:path/>
              <v:fill on="f" focussize="0,0"/>
              <v:stroke on="f"/>
              <v:imagedata r:id="rId225" o:title=""/>
              <o:lock v:ext="edit" aspectratio="t"/>
            </v:shape>
            <v:shape id="_x0000_s5780" o:spid="_x0000_s5780" style="position:absolute;left:3317;top:564;height:145;width:4639;" filled="f" stroked="t" coordorigin="3317,565" coordsize="4639,145" path="m7956,709l6562,709,6454,565,5401,565,5292,709,3317,709m3317,565l5292,565,5401,709,6454,709,6562,565,7956,565e">
              <v:path arrowok="t"/>
              <v:fill on="f" focussize="0,0"/>
              <v:stroke weight="0.451653543307087pt" color="#1D1D1A"/>
              <v:imagedata o:title=""/>
              <o:lock v:ext="edit"/>
            </v:shape>
            <v:shape id="_x0000_s5781" o:spid="_x0000_s5781" o:spt="202" type="#_x0000_t202" style="position:absolute;left:2867;top:191;height:323;width:353;" filled="f" stroked="f" coordsize="21600,21600">
              <v:path/>
              <v:fill on="f" focussize="0,0"/>
              <v:stroke on="f" joinstyle="miter"/>
              <v:imagedata o:title=""/>
              <o:lock v:ext="edit"/>
              <v:textbox inset="0mm,0mm,0mm,0mm">
                <w:txbxContent>
                  <w:p w14:paraId="7EC70100">
                    <w:pPr>
                      <w:pStyle w:val="84"/>
                      <w:spacing w:before="0" w:line="104" w:lineRule="exact"/>
                      <w:ind w:left="0" w:right="0" w:firstLine="0"/>
                      <w:jc w:val="left"/>
                      <w:rPr>
                        <w:sz w:val="9"/>
                      </w:rPr>
                    </w:pPr>
                    <w:r>
                      <w:t>sclk_out</w:t>
                    </w:r>
                  </w:p>
                  <w:p w14:paraId="5B8ED982">
                    <w:pPr>
                      <w:spacing w:before="7" w:line="240" w:lineRule="auto"/>
                      <w:rPr>
                        <w:sz w:val="9"/>
                      </w:rPr>
                    </w:pPr>
                  </w:p>
                  <w:p w14:paraId="452D2168">
                    <w:pPr>
                      <w:pStyle w:val="145"/>
                      <w:spacing w:before="0"/>
                      <w:ind w:left="108" w:right="0" w:firstLine="0"/>
                      <w:jc w:val="left"/>
                      <w:rPr>
                        <w:sz w:val="9"/>
                      </w:rPr>
                    </w:pPr>
                    <w:r>
                      <w:t>联系我们[0]</w:t>
                    </w:r>
                  </w:p>
                </w:txbxContent>
              </v:textbox>
            </v:shape>
            <v:shape id="_x0000_s5782" o:spid="_x0000_s5782" o:spt="202" type="#_x0000_t202" style="position:absolute;left:4332;top:367;height:106;width:594;" filled="f" stroked="f" coordsize="21600,21600">
              <v:path/>
              <v:fill on="f" focussize="0,0"/>
              <v:stroke on="f" joinstyle="miter"/>
              <v:imagedata o:title=""/>
              <o:lock v:ext="edit"/>
              <v:textbox inset="0mm,0mm,0mm,0mm">
                <w:txbxContent>
                  <w:p w14:paraId="2E07968D">
                    <w:pPr>
                      <w:pStyle w:val="144"/>
                      <w:spacing w:before="0" w:line="104" w:lineRule="exact"/>
                      <w:ind w:left="0" w:right="0" w:firstLine="0"/>
                      <w:jc w:val="left"/>
                      <w:rPr>
                        <w:sz w:val="9"/>
                      </w:rPr>
                    </w:pPr>
                    <w:r>
                      <w:t>指令</w:t>
                    </w:r>
                  </w:p>
                </w:txbxContent>
              </v:textbox>
            </v:shape>
            <v:shape id="_x0000_s5783" o:spid="_x0000_s5783" o:spt="202" type="#_x0000_t202" style="position:absolute;left:5728;top:367;height:106;width:412;" filled="f" stroked="f" coordsize="21600,21600">
              <v:path/>
              <v:fill on="f" focussize="0,0"/>
              <v:stroke on="f" joinstyle="miter"/>
              <v:imagedata o:title=""/>
              <o:lock v:ext="edit"/>
              <v:textbox inset="0mm,0mm,0mm,0mm">
                <w:txbxContent>
                  <w:p w14:paraId="67188700">
                    <w:pPr>
                      <w:pStyle w:val="143"/>
                      <w:spacing w:before="0" w:line="104" w:lineRule="exact"/>
                      <w:ind w:left="0" w:right="0" w:firstLine="0"/>
                      <w:jc w:val="left"/>
                      <w:rPr>
                        <w:sz w:val="9"/>
                      </w:rPr>
                    </w:pPr>
                    <w:r>
                      <w:t>地址</w:t>
                    </w:r>
                  </w:p>
                </w:txbxContent>
              </v:textbox>
            </v:shape>
            <v:shape id="_x0000_s5784" o:spid="_x0000_s5784" o:spt="202" type="#_x0000_t202" style="position:absolute;left:2817;top:625;height:106;width:406;" filled="f" stroked="f" coordsize="21600,21600">
              <v:path/>
              <v:fill on="f" focussize="0,0"/>
              <v:stroke on="f" joinstyle="miter"/>
              <v:imagedata o:title=""/>
              <o:lock v:ext="edit"/>
              <v:textbox inset="0mm,0mm,0mm,0mm">
                <w:txbxContent>
                  <w:p w14:paraId="29D4C483">
                    <w:pPr>
                      <w:pStyle w:val="145"/>
                      <w:spacing w:before="0" w:line="104" w:lineRule="exact"/>
                      <w:ind w:left="0" w:right="0" w:firstLine="0"/>
                      <w:jc w:val="left"/>
                      <w:rPr>
                        <w:sz w:val="9"/>
                      </w:rPr>
                    </w:pPr>
                    <w:r>
                      <w:t>txd[N-1</w:t>
                    </w:r>
                    <w:r>
                      <w:rPr>
                        <w:rFonts w:hint="eastAsia" w:eastAsia="宋体"/>
                        <w:lang w:eastAsia="zh-CN"/>
                      </w:rPr>
                      <w:t>:</w:t>
                    </w:r>
                    <w:r>
                      <w:t>0]</w:t>
                    </w:r>
                  </w:p>
                </w:txbxContent>
              </v:textbox>
            </v:shape>
            <v:shape id="_x0000_s5785" o:spid="_x0000_s5785" o:spt="202" type="#_x0000_t202" style="position:absolute;left:5728;top:584;height:106;width:412;" filled="f" stroked="f" coordsize="21600,21600">
              <v:path/>
              <v:fill on="f" focussize="0,0"/>
              <v:stroke on="f" joinstyle="miter"/>
              <v:imagedata o:title=""/>
              <o:lock v:ext="edit"/>
              <v:textbox inset="0mm,0mm,0mm,0mm">
                <w:txbxContent>
                  <w:p w14:paraId="1806D51F">
                    <w:pPr>
                      <w:pStyle w:val="143"/>
                      <w:spacing w:before="0" w:line="104" w:lineRule="exact"/>
                      <w:ind w:left="0" w:right="0" w:firstLine="0"/>
                      <w:jc w:val="left"/>
                      <w:rPr>
                        <w:sz w:val="9"/>
                      </w:rPr>
                    </w:pPr>
                    <w:r>
                      <w:t>地址</w:t>
                    </w:r>
                  </w:p>
                </w:txbxContent>
              </v:textbox>
            </v:shape>
            <v:shape id="_x0000_s5786" o:spid="_x0000_s5786" o:spt="202" type="#_x0000_t202" style="position:absolute;left:2891;top:842;height:106;width:331;" filled="f" stroked="f" coordsize="21600,21600">
              <v:path/>
              <v:fill on="f" focussize="0,0"/>
              <v:stroke on="f" joinstyle="miter"/>
              <v:imagedata o:title=""/>
              <o:lock v:ext="edit"/>
              <v:textbox inset="0mm,0mm,0mm,0mm">
                <w:txbxContent>
                  <w:p w14:paraId="3F895E57">
                    <w:pPr>
                      <w:pStyle w:val="145"/>
                      <w:spacing w:before="0" w:line="104" w:lineRule="exact"/>
                      <w:ind w:left="0" w:right="0" w:firstLine="0"/>
                      <w:jc w:val="left"/>
                      <w:rPr>
                        <w:sz w:val="9"/>
                      </w:rPr>
                    </w:pPr>
                    <w:r>
                      <w:t>rxd[N</w:t>
                    </w:r>
                    <w:r>
                      <w:rPr>
                        <w:rFonts w:hint="eastAsia" w:eastAsia="宋体"/>
                        <w:lang w:eastAsia="zh-CN"/>
                      </w:rPr>
                      <w:t>:</w:t>
                    </w:r>
                    <w:r>
                      <w:t>0]</w:t>
                    </w:r>
                  </w:p>
                </w:txbxContent>
              </v:textbox>
            </v:shape>
            <v:shape id="_x0000_s5787" o:spid="_x0000_s5787" o:spt="202" type="#_x0000_t202" style="position:absolute;left:6727;top:801;height:106;width:251;" filled="f" stroked="f" coordsize="21600,21600">
              <v:path/>
              <v:fill on="f" focussize="0,0"/>
              <v:stroke on="f" joinstyle="miter"/>
              <v:imagedata o:title=""/>
              <o:lock v:ext="edit"/>
              <v:textbox inset="0mm,0mm,0mm,0mm">
                <w:txbxContent>
                  <w:p w14:paraId="77105430">
                    <w:pPr>
                      <w:pStyle w:val="143"/>
                      <w:spacing w:before="0" w:line="104" w:lineRule="exact"/>
                      <w:ind w:left="0" w:right="0" w:firstLine="0"/>
                      <w:jc w:val="left"/>
                      <w:rPr>
                        <w:sz w:val="9"/>
                      </w:rPr>
                    </w:pPr>
                    <w:r>
                      <w:t>数据</w:t>
                    </w:r>
                  </w:p>
                </w:txbxContent>
              </v:textbox>
            </v:shape>
            <v:shape id="_x0000_s5788" o:spid="_x0000_s5788" o:spt="202" type="#_x0000_t202" style="position:absolute;left:2603;top:1059;height:539;width:626;" filled="f" stroked="f" coordsize="21600,21600">
              <v:path/>
              <v:fill on="f" focussize="0,0"/>
              <v:stroke on="f" joinstyle="miter"/>
              <v:imagedata o:title=""/>
              <o:lock v:ext="edit"/>
              <v:textbox inset="0mm,0mm,0mm,0mm">
                <w:txbxContent>
                  <w:p w14:paraId="7A75A07E">
                    <w:pPr>
                      <w:pStyle w:val="84"/>
                      <w:spacing w:before="0" w:line="496" w:lineRule="auto"/>
                      <w:ind w:left="0" w:right="18" w:firstLine="159"/>
                      <w:jc w:val="left"/>
                      <w:rPr>
                        <w:sz w:val="9"/>
                      </w:rPr>
                    </w:pPr>
                    <w:r>
                      <w:rPr>
                        <w:spacing w:val="-1"/>
                      </w:rPr>
                      <w:t>ssi_oe_n[0]</w:t>
                    </w:r>
                    <w:r>
                      <w:rPr>
                        <w:spacing w:val="-1"/>
                        <w:w w:val="95"/>
                      </w:rPr>
                      <w:t>ssi_oe_n[N-1</w:t>
                    </w:r>
                    <w:r>
                      <w:rPr>
                        <w:rFonts w:hint="eastAsia" w:eastAsia="宋体"/>
                        <w:spacing w:val="-1"/>
                        <w:w w:val="95"/>
                        <w:lang w:eastAsia="zh-CN"/>
                      </w:rPr>
                      <w:t>:</w:t>
                    </w:r>
                    <w:r>
                      <w:rPr>
                        <w:spacing w:val="-1"/>
                        <w:w w:val="95"/>
                      </w:rPr>
                      <w:t>0]</w:t>
                    </w:r>
                  </w:p>
                  <w:p w14:paraId="30F66F99">
                    <w:pPr>
                      <w:pStyle w:val="144"/>
                      <w:spacing w:before="0"/>
                      <w:ind w:left="319" w:right="0" w:firstLine="0"/>
                      <w:jc w:val="left"/>
                      <w:rPr>
                        <w:sz w:val="9"/>
                      </w:rPr>
                    </w:pPr>
                    <w:r>
                      <w:t>ss_0_n</w:t>
                    </w:r>
                  </w:p>
                </w:txbxContent>
              </v:textbox>
            </v:shape>
          </v:group>
        </w:pict>
      </w:r>
      <w:r>
        <w:rPr>
          <w:i/>
          <w:color w:val="333333"/>
          <w:w w:val="85"/>
          <w:sz w:val="12"/>
        </w:rPr>
        <w:t>图154.以</w:t>
      </w:r>
      <w:r>
        <w:rPr>
          <w:i/>
          <w:color w:val="333333"/>
          <w:w w:val="95"/>
          <w:sz w:val="12"/>
        </w:rPr>
        <w:t>标准格式传输</w:t>
      </w:r>
      <w:r>
        <w:rPr>
          <w:i/>
          <w:color w:val="333333"/>
          <w:spacing w:val="-15"/>
          <w:w w:val="90"/>
          <w:sz w:val="12"/>
        </w:rPr>
        <w:t>指令</w:t>
      </w:r>
      <w:r>
        <w:rPr>
          <w:i/>
          <w:color w:val="333333"/>
          <w:w w:val="90"/>
          <w:sz w:val="12"/>
        </w:rPr>
        <w:t>和</w:t>
      </w:r>
      <w:r>
        <w:rPr>
          <w:i/>
          <w:color w:val="333333"/>
          <w:w w:val="95"/>
          <w:sz w:val="12"/>
        </w:rPr>
        <w:t>以增强型SPI格式传输地址</w:t>
      </w:r>
    </w:p>
    <w:p w14:paraId="7E69EE81">
      <w:pPr>
        <w:pStyle w:val="8"/>
        <w:rPr>
          <w:i/>
          <w:sz w:val="20"/>
        </w:rPr>
      </w:pPr>
    </w:p>
    <w:p w14:paraId="45D60F22">
      <w:pPr>
        <w:pStyle w:val="8"/>
        <w:rPr>
          <w:i/>
          <w:sz w:val="20"/>
        </w:rPr>
      </w:pPr>
    </w:p>
    <w:p w14:paraId="1AEFC8BA">
      <w:pPr>
        <w:pStyle w:val="8"/>
        <w:rPr>
          <w:i/>
          <w:sz w:val="20"/>
        </w:rPr>
      </w:pPr>
    </w:p>
    <w:p w14:paraId="16BBE732">
      <w:pPr>
        <w:pStyle w:val="8"/>
        <w:spacing w:before="2"/>
        <w:rPr>
          <w:i/>
          <w:sz w:val="22"/>
        </w:rPr>
      </w:pPr>
    </w:p>
    <w:p w14:paraId="03309F2C">
      <w:pPr>
        <w:pStyle w:val="49"/>
        <w:spacing w:before="98"/>
        <w:ind w:left="1280"/>
        <w:jc w:val="both"/>
      </w:pPr>
      <w:bookmarkStart w:id="414" w:name="_bookmark264"/>
      <w:bookmarkEnd w:id="414"/>
      <w:r>
        <w:t>情况C</w:t>
      </w:r>
      <w:r>
        <w:rPr>
          <w:rFonts w:hint="eastAsia" w:eastAsia="宋体"/>
          <w:lang w:eastAsia="zh-CN"/>
        </w:rPr>
        <w:t>:</w:t>
      </w:r>
      <w:r>
        <w:t>指令和地址均以双SPI格式传输</w:t>
      </w:r>
    </w:p>
    <w:p w14:paraId="4E466D0E">
      <w:pPr>
        <w:pStyle w:val="8"/>
        <w:spacing w:before="122" w:line="314" w:lineRule="auto"/>
        <w:ind w:left="1580" w:right="117"/>
        <w:jc w:val="both"/>
      </w:pPr>
      <w:r>
        <w:rPr>
          <w:color w:val="333333"/>
        </w:rPr>
        <w:t>为此，SPI_CTRLR0.TRANS_TYPE字段必须设置为</w:t>
      </w:r>
      <w:r>
        <w:rPr>
          <w:rFonts w:ascii="MS Gothic"/>
          <w:color w:val="B12046"/>
          <w:sz w:val="14"/>
        </w:rPr>
        <w:t>10b</w:t>
      </w:r>
      <w:r>
        <w:rPr>
          <w:color w:val="333333"/>
        </w:rPr>
        <w:t>。</w:t>
      </w:r>
      <w:r>
        <w:fldChar w:fldCharType="begin"/>
      </w:r>
      <w:r>
        <w:instrText xml:space="preserve"> HYPERLINK \l "_bookmark265" </w:instrText>
      </w:r>
      <w:r>
        <w:fldChar w:fldCharType="separate"/>
      </w:r>
      <w:r>
        <w:rPr>
          <w:color w:val="418BCA"/>
        </w:rPr>
        <w:t>图155</w:t>
      </w:r>
      <w:r>
        <w:rPr>
          <w:color w:val="418BCA"/>
        </w:rPr>
        <w:fldChar w:fldCharType="end"/>
      </w:r>
      <w:r>
        <w:rPr>
          <w:color w:val="333333"/>
        </w:rPr>
        <w:t>所示为以双通道SPI格式传输指令和地址N的值将为</w:t>
      </w:r>
      <w:r>
        <w:rPr>
          <w:rFonts w:hint="eastAsia" w:eastAsia="宋体"/>
          <w:color w:val="333333"/>
          <w:lang w:eastAsia="zh-CN"/>
        </w:rPr>
        <w:t>:</w:t>
      </w:r>
      <w:r>
        <w:rPr>
          <w:color w:val="333333"/>
        </w:rPr>
        <w:t>如果CTRLR0.SPI_FRF设置为</w:t>
      </w:r>
      <w:r>
        <w:rPr>
          <w:rFonts w:ascii="MS Gothic"/>
          <w:color w:val="B12046"/>
          <w:sz w:val="14"/>
        </w:rPr>
        <w:t>11b，则</w:t>
      </w:r>
      <w:r>
        <w:rPr>
          <w:color w:val="333333"/>
        </w:rPr>
        <w:t>为7;如果CTRLR0.SPI_FRF设置为</w:t>
      </w:r>
      <w:r>
        <w:rPr>
          <w:rFonts w:ascii="MS Gothic"/>
          <w:color w:val="B12046"/>
          <w:sz w:val="14"/>
        </w:rPr>
        <w:t>10 b，则为</w:t>
      </w:r>
      <w:r>
        <w:rPr>
          <w:color w:val="333333"/>
        </w:rPr>
        <w:t>3;如果CTRLR0.SPI_FRF设置为</w:t>
      </w:r>
      <w:r>
        <w:rPr>
          <w:rFonts w:ascii="MS Gothic"/>
          <w:color w:val="B12046"/>
          <w:sz w:val="14"/>
        </w:rPr>
        <w:t>01 b</w:t>
      </w:r>
      <w:r>
        <w:rPr>
          <w:color w:val="333333"/>
        </w:rPr>
        <w:t>，则为1。</w:t>
      </w:r>
    </w:p>
    <w:p w14:paraId="44C78EF1">
      <w:pPr>
        <w:spacing w:before="118" w:line="319" w:lineRule="auto"/>
        <w:ind w:left="100" w:right="8721" w:firstLine="0"/>
        <w:jc w:val="left"/>
        <w:rPr>
          <w:i/>
          <w:sz w:val="12"/>
        </w:rPr>
      </w:pPr>
      <w:r>
        <w:pict>
          <v:group id="_x0000_s5789" o:spid="_x0000_s5789" o:spt="203" style="position:absolute;left:0pt;margin-left:115pt;margin-top:5.2pt;height:65.05pt;width:297.05pt;mso-position-horizontal-relative:page;z-index:251756544;mso-width-relative:page;mso-height-relative:page;" coordorigin="2300,105" coordsize="5941,1301">
            <o:lock v:ext="edit"/>
            <v:rect id="_x0000_s5790" o:spid="_x0000_s5790" o:spt="1" style="position:absolute;left:2300;top:104;height:1301;width:5941;" fillcolor="#F6F6F6" filled="t" stroked="f" coordsize="21600,21600">
              <v:path/>
              <v:fill on="t" focussize="0,0"/>
              <v:stroke on="f"/>
              <v:imagedata o:title=""/>
              <o:lock v:ext="edit"/>
            </v:rect>
            <v:shape id="_x0000_s5791" o:spid="_x0000_s5791" style="position:absolute;left:3317;top:249;height:146;width:4639;" filled="f" stroked="t" coordorigin="3317,249" coordsize="4639,146" path="m7956,394l7372,394,7376,249,7086,249,7086,394,6796,394,6796,249,6508,249,6508,394,6216,394,6216,249,5926,249,5929,394,5637,394,5637,249,5347,249,5347,394,5057,394,5057,249,4768,249,4768,394,4477,394,4477,250,4187,250,4187,394,3317,394e">
              <v:path arrowok="t"/>
              <v:fill on="f" focussize="0,0"/>
              <v:stroke weight="0.451653543307087pt" color="#1D1D1A"/>
              <v:imagedata o:title=""/>
              <o:lock v:ext="edit"/>
            </v:shape>
            <v:shape id="_x0000_s5792" o:spid="_x0000_s5792" style="position:absolute;left:3317;top:466;height:362;width:4639;" fillcolor="#D0D0D0" filled="t" stroked="f" coordorigin="3317,467" coordsize="4639,362" path="m4191,539l4137,467,3317,467,3317,611,4137,611,4191,539xm6508,756l6454,683,3317,683,3317,828,6454,828,6508,756xm7956,683l7430,683,7376,756,7430,828,7956,828,7956,683xm7956,467l6562,467,6508,539,6562,611,7956,611,7956,467xe">
              <v:path arrowok="t"/>
              <v:fill on="t" focussize="0,0"/>
              <v:stroke on="f"/>
              <v:imagedata o:title=""/>
              <o:lock v:ext="edit"/>
            </v:shape>
            <v:shape id="_x0000_s5793" o:spid="_x0000_s5793" style="position:absolute;left:3317;top:466;height:362;width:4639;" filled="f" stroked="t" coordorigin="3317,467" coordsize="4639,362" path="m7956,611l6562,611,6454,467,5401,467,5292,611,4241,611,4133,467,3317,467m3317,611l4133,611,4241,467,5292,467,5401,611,6454,611,6562,467,7956,467m3317,828l6454,827,6562,683,7322,684,7430,828,7956,828m3317,683l6454,684,6562,828,7322,827,7430,683,7956,683e">
              <v:path arrowok="t"/>
              <v:fill on="f" focussize="0,0"/>
              <v:stroke weight="0.451653543307087pt" color="#1D1D1A"/>
              <v:imagedata o:title=""/>
              <o:lock v:ext="edit"/>
            </v:shape>
            <v:shape id="_x0000_s5794" o:spid="_x0000_s5794" style="position:absolute;left:3317;top:899;height:145;width:4639;" fillcolor="#D0D0D0" filled="t" stroked="f" coordorigin="3317,900" coordsize="4639,145" path="m3665,900l3317,900,3317,1045,3556,1045,3665,900xm7956,900l7322,900,7430,1045,7956,1044,7956,900xe">
              <v:path arrowok="t"/>
              <v:fill on="t" focussize="0,0"/>
              <v:stroke on="f"/>
              <v:imagedata o:title=""/>
              <o:lock v:ext="edit"/>
            </v:shape>
            <v:shape id="_x0000_s5795" o:spid="_x0000_s5795" style="position:absolute;left:3317;top:899;height:146;width:4639;" filled="f" stroked="t" coordorigin="3317,900" coordsize="4639,146" path="m3317,1045l3556,1044,3665,900,4133,900,4245,1044,6454,1044,6562,900,7322,900,7430,1045,7956,1045m7322,900l7956,900m3317,900l3665,900e">
              <v:path arrowok="t"/>
              <v:fill on="f" focussize="0,0"/>
              <v:stroke weight="0.451653543307087pt" color="#1D1D1A"/>
              <v:imagedata o:title=""/>
              <o:lock v:ext="edit"/>
            </v:shape>
            <v:shape id="_x0000_s5796" o:spid="_x0000_s5796" style="position:absolute;left:3317;top:1116;height:145;width:348;" fillcolor="#D0D0D0" filled="t" stroked="f" coordorigin="3317,1116" coordsize="348,145" path="m3556,1116l3317,1116,3317,1261,3665,1261,3556,1116xe">
              <v:path arrowok="t"/>
              <v:fill on="t" focussize="0,0"/>
              <v:stroke on="f"/>
              <v:imagedata o:title=""/>
              <o:lock v:ext="edit"/>
            </v:shape>
            <v:shape id="_x0000_s5797" o:spid="_x0000_s5797" style="position:absolute;left:3317;top:1116;height:145;width:4639;" filled="f" stroked="t" coordorigin="3317,1116" coordsize="4639,145" path="m3317,1116l3556,1117,3665,1261,7322,1260,7430,1116,7956,1116m3317,1261l3665,1261e">
              <v:path arrowok="t"/>
              <v:fill on="f" focussize="0,0"/>
              <v:stroke weight="0.451653543307087pt" color="#1D1D1A"/>
              <v:imagedata o:title=""/>
              <o:lock v:ext="edit"/>
            </v:shape>
            <v:shape id="_x0000_s5798" o:spid="_x0000_s5798" style="position:absolute;left:3317;top:249;height:1012;width:4639;" filled="f" stroked="t" coordorigin="3317,249" coordsize="4639,1012" path="m3317,1261l3317,249m3607,1261l3607,249m3897,1261l3897,249m4187,1261l4187,249m4477,1261l4477,249m4768,1261l4768,249m5057,1261l5057,249m5347,1261l5347,249m5637,1261l5637,249m5926,1261l5926,249m6216,1261l6216,249m6508,1261l6508,249m6796,1261l6796,249m7086,1261l7086,249m7376,1261l7376,249m7668,1261l7668,249m7956,1261l7956,249e">
              <v:path arrowok="t"/>
              <v:fill on="f" focussize="0,0"/>
              <v:stroke weight="0.225826771653543pt" color="#9D9D9B"/>
              <v:imagedata o:title=""/>
              <o:lock v:ext="edit"/>
            </v:shape>
            <v:shape id="_x0000_s5799" o:spid="_x0000_s5799" o:spt="75" type="#_x0000_t75" style="position:absolute;left:5004;top:229;height:185;width:110;" filled="f" stroked="f" coordsize="21600,21600">
              <v:path/>
              <v:fill on="f" focussize="0,0"/>
              <v:stroke on="f"/>
              <v:imagedata r:id="rId257" o:title=""/>
              <o:lock v:ext="edit" aspectratio="t"/>
            </v:shape>
            <v:shape id="_x0000_s5800" o:spid="_x0000_s5800" o:spt="75" type="#_x0000_t75" style="position:absolute;left:5004;top:446;height:185;width:110;" filled="f" stroked="f" coordsize="21600,21600">
              <v:path/>
              <v:fill on="f" focussize="0,0"/>
              <v:stroke on="f"/>
              <v:imagedata r:id="rId258" o:title=""/>
              <o:lock v:ext="edit" aspectratio="t"/>
            </v:shape>
            <v:shape id="_x0000_s5801" o:spid="_x0000_s5801" o:spt="75" type="#_x0000_t75" style="position:absolute;left:5004;top:663;height:185;width:110;" filled="f" stroked="f" coordsize="21600,21600">
              <v:path/>
              <v:fill on="f" focussize="0,0"/>
              <v:stroke on="f"/>
              <v:imagedata r:id="rId218" o:title=""/>
              <o:lock v:ext="edit" aspectratio="t"/>
            </v:shape>
            <v:shape id="_x0000_s5802" o:spid="_x0000_s5802" o:spt="75" type="#_x0000_t75" style="position:absolute;left:5004;top:879;height:185;width:110;" filled="f" stroked="f" coordsize="21600,21600">
              <v:path/>
              <v:fill on="f" focussize="0,0"/>
              <v:stroke on="f"/>
              <v:imagedata r:id="rId218" o:title=""/>
              <o:lock v:ext="edit" aspectratio="t"/>
            </v:shape>
            <v:shape id="_x0000_s5803" o:spid="_x0000_s5803" o:spt="75" type="#_x0000_t75" style="position:absolute;left:5004;top:1096;height:185;width:110;" filled="f" stroked="f" coordsize="21600,21600">
              <v:path/>
              <v:fill on="f" focussize="0,0"/>
              <v:stroke on="f"/>
              <v:imagedata r:id="rId218" o:title=""/>
              <o:lock v:ext="edit" aspectratio="t"/>
            </v:shape>
            <v:shape id="_x0000_s5804" o:spid="_x0000_s5804" o:spt="75" type="#_x0000_t75" style="position:absolute;left:6162;top:229;height:185;width:110;" filled="f" stroked="f" coordsize="21600,21600">
              <v:path/>
              <v:fill on="f" focussize="0,0"/>
              <v:stroke on="f"/>
              <v:imagedata r:id="rId222" o:title=""/>
              <o:lock v:ext="edit" aspectratio="t"/>
            </v:shape>
            <v:shape id="_x0000_s5805" o:spid="_x0000_s5805" o:spt="75" type="#_x0000_t75" style="position:absolute;left:6162;top:446;height:185;width:110;" filled="f" stroked="f" coordsize="21600,21600">
              <v:path/>
              <v:fill on="f" focussize="0,0"/>
              <v:stroke on="f"/>
              <v:imagedata r:id="rId259" o:title=""/>
              <o:lock v:ext="edit" aspectratio="t"/>
            </v:shape>
            <v:shape id="_x0000_s5806" o:spid="_x0000_s5806" o:spt="75" type="#_x0000_t75" style="position:absolute;left:6162;top:663;height:185;width:110;" filled="f" stroked="f" coordsize="21600,21600">
              <v:path/>
              <v:fill on="f" focussize="0,0"/>
              <v:stroke on="f"/>
              <v:imagedata r:id="rId220" o:title=""/>
              <o:lock v:ext="edit" aspectratio="t"/>
            </v:shape>
            <v:shape id="_x0000_s5807" o:spid="_x0000_s5807" o:spt="75" type="#_x0000_t75" style="position:absolute;left:6162;top:879;height:185;width:110;" filled="f" stroked="f" coordsize="21600,21600">
              <v:path/>
              <v:fill on="f" focussize="0,0"/>
              <v:stroke on="f"/>
              <v:imagedata r:id="rId221" o:title=""/>
              <o:lock v:ext="edit" aspectratio="t"/>
            </v:shape>
            <v:shape id="_x0000_s5808" o:spid="_x0000_s5808" o:spt="75" type="#_x0000_t75" style="position:absolute;left:6162;top:1096;height:185;width:110;" filled="f" stroked="f" coordsize="21600,21600">
              <v:path/>
              <v:fill on="f" focussize="0,0"/>
              <v:stroke on="f"/>
              <v:imagedata r:id="rId221" o:title=""/>
              <o:lock v:ext="edit" aspectratio="t"/>
            </v:shape>
            <v:shape id="_x0000_s5809" o:spid="_x0000_s5809" o:spt="75" type="#_x0000_t75" style="position:absolute;left:7031;top:229;height:185;width:110;" filled="f" stroked="f" coordsize="21600,21600">
              <v:path/>
              <v:fill on="f" focussize="0,0"/>
              <v:stroke on="f"/>
              <v:imagedata r:id="rId260" o:title=""/>
              <o:lock v:ext="edit" aspectratio="t"/>
            </v:shape>
            <v:shape id="_x0000_s5810" o:spid="_x0000_s5810" o:spt="75" type="#_x0000_t75" style="position:absolute;left:7031;top:446;height:185;width:110;" filled="f" stroked="f" coordsize="21600,21600">
              <v:path/>
              <v:fill on="f" focussize="0,0"/>
              <v:stroke on="f"/>
              <v:imagedata r:id="rId224" o:title=""/>
              <o:lock v:ext="edit" aspectratio="t"/>
            </v:shape>
            <v:shape id="_x0000_s5811" o:spid="_x0000_s5811" o:spt="75" type="#_x0000_t75" style="position:absolute;left:7031;top:663;height:185;width:110;" filled="f" stroked="f" coordsize="21600,21600">
              <v:path/>
              <v:fill on="f" focussize="0,0"/>
              <v:stroke on="f"/>
              <v:imagedata r:id="rId223" o:title=""/>
              <o:lock v:ext="edit" aspectratio="t"/>
            </v:shape>
            <v:shape id="_x0000_s5812" o:spid="_x0000_s5812" o:spt="75" type="#_x0000_t75" style="position:absolute;left:7031;top:879;height:185;width:110;" filled="f" stroked="f" coordsize="21600,21600">
              <v:path/>
              <v:fill on="f" focussize="0,0"/>
              <v:stroke on="f"/>
              <v:imagedata r:id="rId224" o:title=""/>
              <o:lock v:ext="edit" aspectratio="t"/>
            </v:shape>
            <v:shape id="_x0000_s5813" o:spid="_x0000_s5813" o:spt="75" type="#_x0000_t75" style="position:absolute;left:7031;top:1096;height:185;width:110;" filled="f" stroked="f" coordsize="21600,21600">
              <v:path/>
              <v:fill on="f" focussize="0,0"/>
              <v:stroke on="f"/>
              <v:imagedata r:id="rId224" o:title=""/>
              <o:lock v:ext="edit" aspectratio="t"/>
            </v:shape>
            <v:shape id="_x0000_s5814" o:spid="_x0000_s5814" o:spt="202" type="#_x0000_t202" style="position:absolute;left:2867;top:309;height:323;width:355;" filled="f" stroked="f" coordsize="21600,21600">
              <v:path/>
              <v:fill on="f" focussize="0,0"/>
              <v:stroke on="f" joinstyle="miter"/>
              <v:imagedata o:title=""/>
              <o:lock v:ext="edit"/>
              <v:textbox inset="0mm,0mm,0mm,0mm">
                <w:txbxContent>
                  <w:p w14:paraId="5D6FABF8">
                    <w:pPr>
                      <w:pStyle w:val="84"/>
                      <w:spacing w:before="0" w:line="104" w:lineRule="exact"/>
                      <w:ind w:left="0" w:right="0" w:firstLine="0"/>
                      <w:jc w:val="left"/>
                      <w:rPr>
                        <w:sz w:val="9"/>
                      </w:rPr>
                    </w:pPr>
                    <w:r>
                      <w:t>sclk_out</w:t>
                    </w:r>
                  </w:p>
                  <w:p w14:paraId="1A489B94">
                    <w:pPr>
                      <w:spacing w:before="7" w:line="240" w:lineRule="auto"/>
                      <w:rPr>
                        <w:sz w:val="9"/>
                      </w:rPr>
                    </w:pPr>
                  </w:p>
                  <w:p w14:paraId="6D86B70A">
                    <w:pPr>
                      <w:pStyle w:val="145"/>
                      <w:spacing w:before="0"/>
                      <w:ind w:left="25" w:right="0" w:firstLine="0"/>
                      <w:jc w:val="left"/>
                      <w:rPr>
                        <w:sz w:val="9"/>
                      </w:rPr>
                    </w:pPr>
                    <w:r>
                      <w:t>txd[N</w:t>
                    </w:r>
                    <w:r>
                      <w:rPr>
                        <w:rFonts w:hint="eastAsia" w:eastAsia="宋体"/>
                        <w:lang w:eastAsia="zh-CN"/>
                      </w:rPr>
                      <w:t>:</w:t>
                    </w:r>
                    <w:r>
                      <w:t>0]</w:t>
                    </w:r>
                  </w:p>
                </w:txbxContent>
              </v:textbox>
            </v:shape>
            <v:shape id="_x0000_s5815" o:spid="_x0000_s5815" o:spt="202" type="#_x0000_t202" style="position:absolute;left:4332;top:485;height:106;width:594;" filled="f" stroked="f" coordsize="21600,21600">
              <v:path/>
              <v:fill on="f" focussize="0,0"/>
              <v:stroke on="f" joinstyle="miter"/>
              <v:imagedata o:title=""/>
              <o:lock v:ext="edit"/>
              <v:textbox inset="0mm,0mm,0mm,0mm">
                <w:txbxContent>
                  <w:p w14:paraId="4F28AFBA">
                    <w:pPr>
                      <w:pStyle w:val="144"/>
                      <w:spacing w:before="0" w:line="104" w:lineRule="exact"/>
                      <w:ind w:left="0" w:right="0" w:firstLine="0"/>
                      <w:jc w:val="left"/>
                      <w:rPr>
                        <w:sz w:val="9"/>
                      </w:rPr>
                    </w:pPr>
                    <w:r>
                      <w:t>指令</w:t>
                    </w:r>
                  </w:p>
                </w:txbxContent>
              </v:textbox>
            </v:shape>
            <v:shape id="_x0000_s5816" o:spid="_x0000_s5816" o:spt="202" type="#_x0000_t202" style="position:absolute;left:5728;top:485;height:106;width:412;" filled="f" stroked="f" coordsize="21600,21600">
              <v:path/>
              <v:fill on="f" focussize="0,0"/>
              <v:stroke on="f" joinstyle="miter"/>
              <v:imagedata o:title=""/>
              <o:lock v:ext="edit"/>
              <v:textbox inset="0mm,0mm,0mm,0mm">
                <w:txbxContent>
                  <w:p w14:paraId="144A1D7A">
                    <w:pPr>
                      <w:pStyle w:val="143"/>
                      <w:spacing w:before="0" w:line="104" w:lineRule="exact"/>
                      <w:ind w:left="0" w:right="0" w:firstLine="0"/>
                      <w:jc w:val="left"/>
                      <w:rPr>
                        <w:sz w:val="9"/>
                      </w:rPr>
                    </w:pPr>
                    <w:r>
                      <w:t>地址</w:t>
                    </w:r>
                  </w:p>
                </w:txbxContent>
              </v:textbox>
            </v:shape>
            <v:shape id="_x0000_s5817" o:spid="_x0000_s5817" o:spt="202" type="#_x0000_t202" style="position:absolute;left:2891;top:743;height:106;width:331;" filled="f" stroked="f" coordsize="21600,21600">
              <v:path/>
              <v:fill on="f" focussize="0,0"/>
              <v:stroke on="f" joinstyle="miter"/>
              <v:imagedata o:title=""/>
              <o:lock v:ext="edit"/>
              <v:textbox inset="0mm,0mm,0mm,0mm">
                <w:txbxContent>
                  <w:p w14:paraId="73661331">
                    <w:pPr>
                      <w:pStyle w:val="145"/>
                      <w:spacing w:before="0" w:line="104" w:lineRule="exact"/>
                      <w:ind w:left="0" w:right="0" w:firstLine="0"/>
                      <w:jc w:val="left"/>
                      <w:rPr>
                        <w:sz w:val="9"/>
                      </w:rPr>
                    </w:pPr>
                    <w:r>
                      <w:t>rxd[N</w:t>
                    </w:r>
                    <w:r>
                      <w:rPr>
                        <w:rFonts w:hint="eastAsia" w:eastAsia="宋体"/>
                        <w:lang w:eastAsia="zh-CN"/>
                      </w:rPr>
                      <w:t>:</w:t>
                    </w:r>
                    <w:r>
                      <w:t>0]</w:t>
                    </w:r>
                  </w:p>
                </w:txbxContent>
              </v:textbox>
            </v:shape>
            <v:shape id="_x0000_s5818" o:spid="_x0000_s5818" o:spt="202" type="#_x0000_t202" style="position:absolute;left:6727;top:702;height:106;width:251;" filled="f" stroked="f" coordsize="21600,21600">
              <v:path/>
              <v:fill on="f" focussize="0,0"/>
              <v:stroke on="f" joinstyle="miter"/>
              <v:imagedata o:title=""/>
              <o:lock v:ext="edit"/>
              <v:textbox inset="0mm,0mm,0mm,0mm">
                <w:txbxContent>
                  <w:p w14:paraId="037FC3AD">
                    <w:pPr>
                      <w:pStyle w:val="143"/>
                      <w:spacing w:before="0" w:line="104" w:lineRule="exact"/>
                      <w:ind w:left="0" w:right="0" w:firstLine="0"/>
                      <w:jc w:val="left"/>
                      <w:rPr>
                        <w:sz w:val="9"/>
                      </w:rPr>
                    </w:pPr>
                    <w:r>
                      <w:t>数据</w:t>
                    </w:r>
                  </w:p>
                </w:txbxContent>
              </v:textbox>
            </v:shape>
            <v:shape id="_x0000_s5819" o:spid="_x0000_s5819" o:spt="202" type="#_x0000_t202" style="position:absolute;left:2679;top:960;height:323;width:550;" filled="f" stroked="f" coordsize="21600,21600">
              <v:path/>
              <v:fill on="f" focussize="0,0"/>
              <v:stroke on="f" joinstyle="miter"/>
              <v:imagedata o:title=""/>
              <o:lock v:ext="edit"/>
              <v:textbox inset="0mm,0mm,0mm,0mm">
                <w:txbxContent>
                  <w:p w14:paraId="31B7F5C5">
                    <w:pPr>
                      <w:pStyle w:val="145"/>
                      <w:spacing w:before="0" w:line="104" w:lineRule="exact"/>
                      <w:ind w:left="0" w:right="0" w:firstLine="0"/>
                      <w:jc w:val="left"/>
                      <w:rPr>
                        <w:sz w:val="9"/>
                      </w:rPr>
                    </w:pPr>
                    <w:r>
                      <w:t>ssi_oe_n[N</w:t>
                    </w:r>
                    <w:r>
                      <w:rPr>
                        <w:rFonts w:hint="eastAsia" w:eastAsia="宋体"/>
                        <w:lang w:eastAsia="zh-CN"/>
                      </w:rPr>
                      <w:t>:</w:t>
                    </w:r>
                    <w:r>
                      <w:t>0]</w:t>
                    </w:r>
                  </w:p>
                  <w:p w14:paraId="349E5070">
                    <w:pPr>
                      <w:spacing w:before="7" w:line="240" w:lineRule="auto"/>
                      <w:rPr>
                        <w:sz w:val="9"/>
                      </w:rPr>
                    </w:pPr>
                  </w:p>
                  <w:p w14:paraId="7E01B64B">
                    <w:pPr>
                      <w:pStyle w:val="144"/>
                      <w:spacing w:before="0"/>
                      <w:ind w:left="243" w:right="0" w:firstLine="0"/>
                      <w:jc w:val="left"/>
                      <w:rPr>
                        <w:sz w:val="9"/>
                      </w:rPr>
                    </w:pPr>
                    <w:r>
                      <w:t>ss_0_n</w:t>
                    </w:r>
                  </w:p>
                </w:txbxContent>
              </v:textbox>
            </v:shape>
          </v:group>
        </w:pict>
      </w:r>
      <w:r>
        <w:rPr>
          <w:i/>
          <w:color w:val="333333"/>
          <w:w w:val="85"/>
          <w:sz w:val="12"/>
        </w:rPr>
        <w:t>图155.以</w:t>
      </w:r>
      <w:r>
        <w:rPr>
          <w:i/>
          <w:color w:val="333333"/>
          <w:w w:val="95"/>
          <w:sz w:val="12"/>
        </w:rPr>
        <w:t>增强型SPI格式传输的指令和地址</w:t>
      </w:r>
    </w:p>
    <w:p w14:paraId="43A6699D">
      <w:pPr>
        <w:pStyle w:val="8"/>
        <w:rPr>
          <w:i/>
          <w:sz w:val="20"/>
        </w:rPr>
      </w:pPr>
    </w:p>
    <w:p w14:paraId="5E6D0F28">
      <w:pPr>
        <w:pStyle w:val="8"/>
        <w:rPr>
          <w:i/>
          <w:sz w:val="20"/>
        </w:rPr>
      </w:pPr>
    </w:p>
    <w:p w14:paraId="6F957B82">
      <w:pPr>
        <w:pStyle w:val="8"/>
        <w:spacing w:before="9"/>
        <w:rPr>
          <w:i/>
          <w:sz w:val="20"/>
        </w:rPr>
      </w:pPr>
    </w:p>
    <w:p w14:paraId="0984604E">
      <w:pPr>
        <w:spacing w:after="0"/>
        <w:rPr>
          <w:sz w:val="20"/>
        </w:rPr>
        <w:sectPr>
          <w:pgSz w:w="11910" w:h="16840"/>
          <w:pgMar w:top="920" w:right="1000" w:bottom="960" w:left="1020" w:header="562" w:footer="780" w:gutter="0"/>
          <w:cols w:space="720" w:num="1"/>
        </w:sectPr>
      </w:pPr>
    </w:p>
    <w:p w14:paraId="4D037566">
      <w:pPr>
        <w:pStyle w:val="8"/>
        <w:rPr>
          <w:i/>
          <w:sz w:val="14"/>
        </w:rPr>
      </w:pPr>
    </w:p>
    <w:p w14:paraId="3A776345">
      <w:pPr>
        <w:pStyle w:val="8"/>
        <w:rPr>
          <w:i/>
          <w:sz w:val="14"/>
        </w:rPr>
      </w:pPr>
    </w:p>
    <w:p w14:paraId="19C2521F">
      <w:pPr>
        <w:pStyle w:val="8"/>
        <w:rPr>
          <w:i/>
          <w:sz w:val="14"/>
        </w:rPr>
      </w:pPr>
    </w:p>
    <w:p w14:paraId="38F6794A">
      <w:pPr>
        <w:pStyle w:val="8"/>
        <w:rPr>
          <w:i/>
          <w:sz w:val="14"/>
        </w:rPr>
      </w:pPr>
    </w:p>
    <w:p w14:paraId="39778486">
      <w:pPr>
        <w:pStyle w:val="8"/>
        <w:rPr>
          <w:i/>
          <w:sz w:val="14"/>
        </w:rPr>
      </w:pPr>
    </w:p>
    <w:p w14:paraId="4BD0014A">
      <w:pPr>
        <w:pStyle w:val="8"/>
        <w:rPr>
          <w:i/>
          <w:sz w:val="14"/>
        </w:rPr>
      </w:pPr>
    </w:p>
    <w:p w14:paraId="3C2C968F">
      <w:pPr>
        <w:pStyle w:val="8"/>
        <w:rPr>
          <w:i/>
          <w:sz w:val="14"/>
        </w:rPr>
      </w:pPr>
    </w:p>
    <w:p w14:paraId="06450279">
      <w:pPr>
        <w:pStyle w:val="8"/>
        <w:spacing w:before="11"/>
        <w:rPr>
          <w:i/>
          <w:sz w:val="10"/>
        </w:rPr>
      </w:pPr>
    </w:p>
    <w:p w14:paraId="24C526FF">
      <w:pPr>
        <w:pStyle w:val="16"/>
        <w:spacing w:before="0" w:line="319" w:lineRule="auto"/>
        <w:ind w:left="100" w:right="28" w:firstLine="0"/>
        <w:jc w:val="left"/>
        <w:rPr>
          <w:i/>
          <w:sz w:val="12"/>
        </w:rPr>
      </w:pPr>
      <w:r>
        <w:rPr>
          <w:w w:val="90"/>
        </w:rPr>
        <w:t>表579.增强SPI模式下的ADDR_L解码</w:t>
      </w:r>
    </w:p>
    <w:p w14:paraId="291FBA45">
      <w:pPr>
        <w:pStyle w:val="7"/>
        <w:spacing w:before="98"/>
        <w:jc w:val="both"/>
      </w:pPr>
      <w:r>
        <w:rPr>
          <w:b w:val="0"/>
        </w:rPr>
        <w:br w:type="column"/>
      </w:r>
      <w:bookmarkStart w:id="415" w:name="_bookmark265"/>
      <w:bookmarkEnd w:id="415"/>
      <w:r>
        <w:rPr>
          <w:color w:val="333333"/>
        </w:rPr>
        <w:t>情况D</w:t>
      </w:r>
      <w:r>
        <w:rPr>
          <w:rFonts w:hint="eastAsia" w:eastAsia="宋体"/>
          <w:color w:val="333333"/>
          <w:lang w:eastAsia="zh-CN"/>
        </w:rPr>
        <w:t>:</w:t>
      </w:r>
      <w:r>
        <w:rPr>
          <w:color w:val="333333"/>
        </w:rPr>
        <w:t>无指令，无地址读取传输</w:t>
      </w:r>
    </w:p>
    <w:p w14:paraId="40D9F479">
      <w:pPr>
        <w:pStyle w:val="80"/>
        <w:spacing w:before="122" w:line="319" w:lineRule="auto"/>
        <w:ind w:left="400" w:right="120"/>
        <w:jc w:val="both"/>
      </w:pPr>
      <w:r>
        <w:rPr>
          <w:color w:val="333333"/>
        </w:rPr>
        <w:t>为此，SPI_CTRLR0.ADDR_L和SPI_CTRLR0.ADDR_L必须设置为0，SPI_CTRLR0.WAIT_CYCLES必须设置为非零值。</w:t>
      </w:r>
      <w:r>
        <w:fldChar w:fldCharType="begin"/>
      </w:r>
      <w:r>
        <w:instrText xml:space="preserve"> HYPERLINK \l "_bookmark266" </w:instrText>
      </w:r>
      <w:r>
        <w:fldChar w:fldCharType="separate"/>
      </w:r>
      <w:r>
        <w:rPr>
          <w:color w:val="418BCA"/>
        </w:rPr>
        <w:t>表579</w:t>
      </w:r>
      <w:r>
        <w:rPr>
          <w:color w:val="418BCA"/>
        </w:rPr>
        <w:fldChar w:fldCharType="end"/>
      </w:r>
      <w:r>
        <w:rPr>
          <w:color w:val="333333"/>
        </w:rPr>
        <w:t>列出了增强型（双通道/四通道）SPI模式的ADDR_L解码值和相应说明</w:t>
      </w:r>
    </w:p>
    <w:p w14:paraId="4F2E55FE">
      <w:pPr>
        <w:pStyle w:val="8"/>
        <w:spacing w:before="7"/>
        <w:rPr>
          <w:sz w:val="8"/>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724"/>
        <w:gridCol w:w="1602"/>
      </w:tblGrid>
      <w:tr w14:paraId="5782B21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724" w:type="dxa"/>
            <w:shd w:val="clear" w:color="auto" w:fill="C7C8CA"/>
          </w:tcPr>
          <w:p w14:paraId="18211FD7">
            <w:pPr>
              <w:pStyle w:val="45"/>
              <w:spacing w:before="70"/>
              <w:rPr>
                <w:b/>
                <w:sz w:val="14"/>
              </w:rPr>
            </w:pPr>
            <w:bookmarkStart w:id="416" w:name="_bookmark266"/>
            <w:bookmarkEnd w:id="416"/>
            <w:r>
              <w:t>ADDR_L解码值</w:t>
            </w:r>
          </w:p>
        </w:tc>
        <w:tc>
          <w:tcPr>
            <w:tcW w:w="1602" w:type="dxa"/>
            <w:shd w:val="clear" w:color="auto" w:fill="C7C8CA"/>
          </w:tcPr>
          <w:p w14:paraId="6F5E2B36">
            <w:pPr>
              <w:pStyle w:val="45"/>
              <w:spacing w:before="70"/>
              <w:ind w:left="59"/>
              <w:rPr>
                <w:b/>
                <w:sz w:val="14"/>
              </w:rPr>
            </w:pPr>
            <w:r>
              <w:t>描述</w:t>
            </w:r>
          </w:p>
        </w:tc>
      </w:tr>
      <w:tr w14:paraId="5D6A55B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1510DA7E">
            <w:pPr>
              <w:pStyle w:val="30"/>
              <w:rPr>
                <w:sz w:val="16"/>
              </w:rPr>
            </w:pPr>
            <w:r>
              <w:t>0000</w:t>
            </w:r>
          </w:p>
        </w:tc>
        <w:tc>
          <w:tcPr>
            <w:tcW w:w="1602" w:type="dxa"/>
          </w:tcPr>
          <w:p w14:paraId="79A1CBB2">
            <w:pPr>
              <w:pStyle w:val="21"/>
              <w:ind w:left="59"/>
              <w:rPr>
                <w:sz w:val="16"/>
              </w:rPr>
            </w:pPr>
            <w:r>
              <w:t>0-位地址宽度</w:t>
            </w:r>
          </w:p>
        </w:tc>
      </w:tr>
      <w:tr w14:paraId="2FBBE83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049D2102">
            <w:pPr>
              <w:pStyle w:val="30"/>
              <w:rPr>
                <w:sz w:val="16"/>
              </w:rPr>
            </w:pPr>
            <w:r>
              <w:t>0001</w:t>
            </w:r>
          </w:p>
        </w:tc>
        <w:tc>
          <w:tcPr>
            <w:tcW w:w="1602" w:type="dxa"/>
          </w:tcPr>
          <w:p w14:paraId="541C7B34">
            <w:pPr>
              <w:pStyle w:val="21"/>
              <w:ind w:left="59"/>
              <w:rPr>
                <w:sz w:val="16"/>
              </w:rPr>
            </w:pPr>
            <w:r>
              <w:t>4-位地址宽度</w:t>
            </w:r>
          </w:p>
        </w:tc>
      </w:tr>
      <w:tr w14:paraId="41FE282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6ECDEB41">
            <w:pPr>
              <w:pStyle w:val="30"/>
              <w:rPr>
                <w:sz w:val="16"/>
              </w:rPr>
            </w:pPr>
            <w:r>
              <w:t>0010</w:t>
            </w:r>
          </w:p>
        </w:tc>
        <w:tc>
          <w:tcPr>
            <w:tcW w:w="1602" w:type="dxa"/>
          </w:tcPr>
          <w:p w14:paraId="0E990F9C">
            <w:pPr>
              <w:pStyle w:val="21"/>
              <w:ind w:left="59"/>
              <w:rPr>
                <w:sz w:val="16"/>
              </w:rPr>
            </w:pPr>
            <w:r>
              <w:t>8-位地址宽度</w:t>
            </w:r>
          </w:p>
        </w:tc>
      </w:tr>
      <w:tr w14:paraId="4EB4FAB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1D363071">
            <w:pPr>
              <w:pStyle w:val="30"/>
              <w:rPr>
                <w:sz w:val="16"/>
              </w:rPr>
            </w:pPr>
            <w:r>
              <w:t>0011</w:t>
            </w:r>
          </w:p>
        </w:tc>
        <w:tc>
          <w:tcPr>
            <w:tcW w:w="1602" w:type="dxa"/>
          </w:tcPr>
          <w:p w14:paraId="6D422917">
            <w:pPr>
              <w:pStyle w:val="21"/>
              <w:ind w:left="59"/>
              <w:rPr>
                <w:sz w:val="16"/>
              </w:rPr>
            </w:pPr>
            <w:r>
              <w:t>12-位地址宽度</w:t>
            </w:r>
          </w:p>
        </w:tc>
      </w:tr>
      <w:tr w14:paraId="0A29086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463BAFE0">
            <w:pPr>
              <w:pStyle w:val="30"/>
              <w:rPr>
                <w:sz w:val="16"/>
              </w:rPr>
            </w:pPr>
            <w:r>
              <w:t>0100</w:t>
            </w:r>
          </w:p>
        </w:tc>
        <w:tc>
          <w:tcPr>
            <w:tcW w:w="1602" w:type="dxa"/>
          </w:tcPr>
          <w:p w14:paraId="09C7D9FB">
            <w:pPr>
              <w:pStyle w:val="21"/>
              <w:ind w:left="59"/>
              <w:rPr>
                <w:sz w:val="16"/>
              </w:rPr>
            </w:pPr>
            <w:r>
              <w:t>16-位地址宽度</w:t>
            </w:r>
          </w:p>
        </w:tc>
      </w:tr>
      <w:tr w14:paraId="61E9E33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17E25312">
            <w:pPr>
              <w:pStyle w:val="30"/>
              <w:rPr>
                <w:sz w:val="16"/>
              </w:rPr>
            </w:pPr>
            <w:r>
              <w:t>0101</w:t>
            </w:r>
          </w:p>
        </w:tc>
        <w:tc>
          <w:tcPr>
            <w:tcW w:w="1602" w:type="dxa"/>
          </w:tcPr>
          <w:p w14:paraId="4A115E55">
            <w:pPr>
              <w:pStyle w:val="21"/>
              <w:ind w:left="59"/>
              <w:rPr>
                <w:sz w:val="16"/>
              </w:rPr>
            </w:pPr>
            <w:r>
              <w:t>20-位地址宽度</w:t>
            </w:r>
          </w:p>
        </w:tc>
      </w:tr>
      <w:tr w14:paraId="2C7FC98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7CD442CF">
            <w:pPr>
              <w:pStyle w:val="30"/>
              <w:rPr>
                <w:sz w:val="16"/>
              </w:rPr>
            </w:pPr>
            <w:r>
              <w:t>0110</w:t>
            </w:r>
          </w:p>
        </w:tc>
        <w:tc>
          <w:tcPr>
            <w:tcW w:w="1602" w:type="dxa"/>
          </w:tcPr>
          <w:p w14:paraId="61CB9E07">
            <w:pPr>
              <w:pStyle w:val="21"/>
              <w:ind w:left="59"/>
              <w:rPr>
                <w:sz w:val="16"/>
              </w:rPr>
            </w:pPr>
            <w:r>
              <w:t>24-位地址宽度</w:t>
            </w:r>
          </w:p>
        </w:tc>
      </w:tr>
      <w:tr w14:paraId="4943B46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07E27696">
            <w:pPr>
              <w:pStyle w:val="30"/>
              <w:rPr>
                <w:sz w:val="16"/>
              </w:rPr>
            </w:pPr>
            <w:r>
              <w:t>0111</w:t>
            </w:r>
          </w:p>
        </w:tc>
        <w:tc>
          <w:tcPr>
            <w:tcW w:w="1602" w:type="dxa"/>
          </w:tcPr>
          <w:p w14:paraId="40FCC2B7">
            <w:pPr>
              <w:pStyle w:val="21"/>
              <w:ind w:left="59"/>
              <w:rPr>
                <w:sz w:val="16"/>
              </w:rPr>
            </w:pPr>
            <w:r>
              <w:t>28-位地址宽度</w:t>
            </w:r>
          </w:p>
        </w:tc>
      </w:tr>
      <w:tr w14:paraId="4660DEA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1CFF2723">
            <w:pPr>
              <w:pStyle w:val="30"/>
              <w:rPr>
                <w:sz w:val="16"/>
              </w:rPr>
            </w:pPr>
            <w:r>
              <w:t>1000</w:t>
            </w:r>
          </w:p>
        </w:tc>
        <w:tc>
          <w:tcPr>
            <w:tcW w:w="1602" w:type="dxa"/>
          </w:tcPr>
          <w:p w14:paraId="3D241F62">
            <w:pPr>
              <w:pStyle w:val="21"/>
              <w:ind w:left="59"/>
              <w:rPr>
                <w:sz w:val="16"/>
              </w:rPr>
            </w:pPr>
            <w:r>
              <w:t>32-位地址宽度</w:t>
            </w:r>
          </w:p>
        </w:tc>
      </w:tr>
      <w:tr w14:paraId="1A6AFED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7F3EE0C5">
            <w:pPr>
              <w:pStyle w:val="30"/>
              <w:rPr>
                <w:sz w:val="16"/>
              </w:rPr>
            </w:pPr>
            <w:r>
              <w:t>1001</w:t>
            </w:r>
          </w:p>
        </w:tc>
        <w:tc>
          <w:tcPr>
            <w:tcW w:w="1602" w:type="dxa"/>
          </w:tcPr>
          <w:p w14:paraId="26ABD755">
            <w:pPr>
              <w:pStyle w:val="21"/>
              <w:ind w:left="59"/>
              <w:rPr>
                <w:sz w:val="16"/>
              </w:rPr>
            </w:pPr>
            <w:r>
              <w:t>36-位地址宽度</w:t>
            </w:r>
          </w:p>
        </w:tc>
      </w:tr>
      <w:tr w14:paraId="15CAB53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79A3FD67">
            <w:pPr>
              <w:pStyle w:val="30"/>
              <w:rPr>
                <w:sz w:val="16"/>
              </w:rPr>
            </w:pPr>
            <w:r>
              <w:t>1010</w:t>
            </w:r>
          </w:p>
        </w:tc>
        <w:tc>
          <w:tcPr>
            <w:tcW w:w="1602" w:type="dxa"/>
          </w:tcPr>
          <w:p w14:paraId="6C80CE47">
            <w:pPr>
              <w:pStyle w:val="21"/>
              <w:ind w:left="59"/>
              <w:rPr>
                <w:sz w:val="16"/>
              </w:rPr>
            </w:pPr>
            <w:r>
              <w:t>40-位地址宽度</w:t>
            </w:r>
          </w:p>
        </w:tc>
      </w:tr>
      <w:tr w14:paraId="5BAFDAA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751F3C81">
            <w:pPr>
              <w:pStyle w:val="30"/>
              <w:rPr>
                <w:sz w:val="16"/>
              </w:rPr>
            </w:pPr>
            <w:r>
              <w:t>1011</w:t>
            </w:r>
          </w:p>
        </w:tc>
        <w:tc>
          <w:tcPr>
            <w:tcW w:w="1602" w:type="dxa"/>
          </w:tcPr>
          <w:p w14:paraId="12D562C8">
            <w:pPr>
              <w:pStyle w:val="21"/>
              <w:ind w:left="59"/>
              <w:rPr>
                <w:sz w:val="16"/>
              </w:rPr>
            </w:pPr>
            <w:r>
              <w:t>44-位地址宽度</w:t>
            </w:r>
          </w:p>
        </w:tc>
      </w:tr>
      <w:tr w14:paraId="35197C0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105B93E4">
            <w:pPr>
              <w:pStyle w:val="30"/>
              <w:rPr>
                <w:sz w:val="16"/>
              </w:rPr>
            </w:pPr>
            <w:r>
              <w:t>1100</w:t>
            </w:r>
          </w:p>
        </w:tc>
        <w:tc>
          <w:tcPr>
            <w:tcW w:w="1602" w:type="dxa"/>
          </w:tcPr>
          <w:p w14:paraId="4F573926">
            <w:pPr>
              <w:pStyle w:val="21"/>
              <w:ind w:left="59"/>
              <w:rPr>
                <w:sz w:val="16"/>
              </w:rPr>
            </w:pPr>
            <w:r>
              <w:t>48-位地址宽度</w:t>
            </w:r>
          </w:p>
        </w:tc>
      </w:tr>
      <w:tr w14:paraId="0EFE713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77438F76">
            <w:pPr>
              <w:pStyle w:val="30"/>
              <w:rPr>
                <w:sz w:val="16"/>
              </w:rPr>
            </w:pPr>
            <w:r>
              <w:t>1101</w:t>
            </w:r>
          </w:p>
        </w:tc>
        <w:tc>
          <w:tcPr>
            <w:tcW w:w="1602" w:type="dxa"/>
          </w:tcPr>
          <w:p w14:paraId="05030CD2">
            <w:pPr>
              <w:pStyle w:val="21"/>
              <w:ind w:left="59"/>
              <w:rPr>
                <w:sz w:val="16"/>
              </w:rPr>
            </w:pPr>
            <w:r>
              <w:t>52-位地址宽度</w:t>
            </w:r>
          </w:p>
        </w:tc>
      </w:tr>
      <w:tr w14:paraId="16042ED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28AC2417">
            <w:pPr>
              <w:pStyle w:val="30"/>
              <w:rPr>
                <w:sz w:val="16"/>
              </w:rPr>
            </w:pPr>
            <w:r>
              <w:t>1110</w:t>
            </w:r>
          </w:p>
        </w:tc>
        <w:tc>
          <w:tcPr>
            <w:tcW w:w="1602" w:type="dxa"/>
          </w:tcPr>
          <w:p w14:paraId="09F5BF68">
            <w:pPr>
              <w:pStyle w:val="21"/>
              <w:ind w:left="59"/>
              <w:rPr>
                <w:sz w:val="16"/>
              </w:rPr>
            </w:pPr>
            <w:r>
              <w:t>56-位地址宽度</w:t>
            </w:r>
          </w:p>
        </w:tc>
      </w:tr>
      <w:tr w14:paraId="3343B80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7C14FB35">
            <w:pPr>
              <w:pStyle w:val="30"/>
              <w:rPr>
                <w:sz w:val="16"/>
              </w:rPr>
            </w:pPr>
            <w:r>
              <w:t>1111</w:t>
            </w:r>
          </w:p>
        </w:tc>
        <w:tc>
          <w:tcPr>
            <w:tcW w:w="1602" w:type="dxa"/>
          </w:tcPr>
          <w:p w14:paraId="68D41A47">
            <w:pPr>
              <w:pStyle w:val="21"/>
              <w:ind w:left="59"/>
              <w:rPr>
                <w:sz w:val="16"/>
              </w:rPr>
            </w:pPr>
            <w:r>
              <w:t>60-位地址宽度</w:t>
            </w:r>
          </w:p>
        </w:tc>
      </w:tr>
    </w:tbl>
    <w:p w14:paraId="3E2E8722">
      <w:pPr>
        <w:pStyle w:val="8"/>
        <w:spacing w:before="8"/>
        <w:rPr>
          <w:sz w:val="21"/>
        </w:rPr>
      </w:pPr>
    </w:p>
    <w:p w14:paraId="001663A3">
      <w:pPr>
        <w:pStyle w:val="8"/>
        <w:spacing w:before="1" w:line="316" w:lineRule="auto"/>
        <w:ind w:left="100" w:right="117"/>
        <w:jc w:val="both"/>
      </w:pPr>
      <w:r>
        <w:fldChar w:fldCharType="begin"/>
      </w:r>
      <w:r>
        <w:instrText xml:space="preserve"> HYPERLINK \l "_bookmark267" </w:instrText>
      </w:r>
      <w:r>
        <w:fldChar w:fldCharType="separate"/>
      </w:r>
      <w:r>
        <w:rPr>
          <w:color w:val="418BCA"/>
        </w:rPr>
        <w:t>图156</w:t>
      </w:r>
      <w:r>
        <w:rPr>
          <w:color w:val="418BCA"/>
        </w:rPr>
        <w:fldChar w:fldCharType="end"/>
      </w:r>
      <w:r>
        <w:rPr>
          <w:color w:val="333333"/>
        </w:rPr>
        <w:t>显示了此类传输的时序图N的值将为</w:t>
      </w:r>
      <w:r>
        <w:rPr>
          <w:rFonts w:hint="eastAsia" w:eastAsia="宋体"/>
          <w:color w:val="333333"/>
          <w:lang w:eastAsia="zh-CN"/>
        </w:rPr>
        <w:t>:</w:t>
      </w:r>
      <w:r>
        <w:rPr>
          <w:color w:val="333333"/>
        </w:rPr>
        <w:t>如果CTRLR0.SPI_FRF设置为</w:t>
      </w:r>
      <w:r>
        <w:rPr>
          <w:rFonts w:ascii="MS Gothic"/>
          <w:color w:val="B12046"/>
          <w:sz w:val="14"/>
        </w:rPr>
        <w:t>11b，则为</w:t>
      </w:r>
      <w:r>
        <w:rPr>
          <w:color w:val="333333"/>
        </w:rPr>
        <w:t>7;如果CTRLR0.SPI_FRF设置为</w:t>
      </w:r>
      <w:r>
        <w:rPr>
          <w:rFonts w:ascii="MS Gothic"/>
          <w:color w:val="B12046"/>
          <w:sz w:val="14"/>
        </w:rPr>
        <w:t>10 b，则为</w:t>
      </w:r>
      <w:r>
        <w:rPr>
          <w:color w:val="333333"/>
        </w:rPr>
        <w:t>3;如果CTRLR0.SPI_FRF设置为</w:t>
      </w:r>
      <w:r>
        <w:rPr>
          <w:rFonts w:ascii="MS Gothic"/>
          <w:color w:val="B12046"/>
          <w:sz w:val="14"/>
        </w:rPr>
        <w:t>01 b，则</w:t>
      </w:r>
      <w:r>
        <w:rPr>
          <w:color w:val="333333"/>
        </w:rPr>
        <w:t>为1。要启动此传输，软件必须在数据寄存器（DR）中执行虚拟写入，DW_apb_ssi将等待编程的等待周期，然后获取NDF字段中指定的数据量</w:t>
      </w:r>
    </w:p>
    <w:p w14:paraId="1F44A6E1">
      <w:pPr>
        <w:spacing w:after="0" w:line="316" w:lineRule="auto"/>
        <w:jc w:val="both"/>
        <w:sectPr>
          <w:type w:val="continuous"/>
          <w:pgSz w:w="11910" w:h="16840"/>
          <w:pgMar w:top="920" w:right="1000" w:bottom="960" w:left="1020" w:header="720" w:footer="720" w:gutter="0"/>
          <w:cols w:equalWidth="0" w:num="2">
            <w:col w:w="1080" w:space="100"/>
            <w:col w:w="8710"/>
          </w:cols>
        </w:sectPr>
      </w:pPr>
    </w:p>
    <w:p w14:paraId="3B9E9656">
      <w:pPr>
        <w:pStyle w:val="8"/>
        <w:rPr>
          <w:sz w:val="20"/>
        </w:rPr>
      </w:pPr>
    </w:p>
    <w:p w14:paraId="14B21D20">
      <w:pPr>
        <w:pStyle w:val="8"/>
        <w:rPr>
          <w:sz w:val="20"/>
        </w:rPr>
      </w:pPr>
    </w:p>
    <w:p w14:paraId="2DA4E15E">
      <w:pPr>
        <w:pStyle w:val="8"/>
        <w:spacing w:before="8"/>
        <w:rPr>
          <w:sz w:val="19"/>
        </w:rPr>
      </w:pPr>
    </w:p>
    <w:p w14:paraId="7BAB4864">
      <w:pPr>
        <w:spacing w:before="0" w:line="319" w:lineRule="auto"/>
        <w:ind w:left="100" w:right="8916" w:firstLine="0"/>
        <w:jc w:val="left"/>
        <w:rPr>
          <w:i/>
          <w:sz w:val="12"/>
        </w:rPr>
      </w:pPr>
      <w:r>
        <w:pict>
          <v:group id="_x0000_s5820" o:spid="_x0000_s5820" o:spt="203" style="position:absolute;left:0pt;margin-left:115pt;margin-top:-0.65pt;height:65.05pt;width:297.05pt;mso-position-horizontal-relative:page;z-index:251756544;mso-width-relative:page;mso-height-relative:page;" coordorigin="2300,-13" coordsize="5941,1301">
            <o:lock v:ext="edit"/>
            <v:rect id="_x0000_s5821" o:spid="_x0000_s5821" o:spt="1" style="position:absolute;left:2300;top:-14;height:1301;width:5941;" fillcolor="#F6F6F6" filled="t" stroked="f" coordsize="21600,21600">
              <v:path/>
              <v:fill on="t" focussize="0,0"/>
              <v:stroke on="f"/>
              <v:imagedata o:title=""/>
              <o:lock v:ext="edit"/>
            </v:rect>
            <v:shape id="_x0000_s5822" o:spid="_x0000_s5822" style="position:absolute;left:3317;top:131;height:146;width:4639;" filled="f" stroked="t" coordorigin="3317,131" coordsize="4639,146" path="m7956,276l7372,276,7376,131,7086,131,7086,276,6796,276,6796,131,6508,131,6508,276,6216,276,6216,131,5926,131,5929,276,5637,276,5637,131,5347,131,5347,276,5057,276,5057,131,4768,131,4768,276,4477,276,4477,132,4187,132,4187,276,3317,276e">
              <v:path arrowok="t"/>
              <v:fill on="f" focussize="0,0"/>
              <v:stroke weight="0.451653543307087pt" color="#1D1D1A"/>
              <v:imagedata o:title=""/>
              <o:lock v:ext="edit"/>
            </v:shape>
            <v:shape id="_x0000_s5823" o:spid="_x0000_s5823" style="position:absolute;left:3317;top:348;height:362;width:4639;" fillcolor="#D0D0D0" filled="t" stroked="f" coordorigin="3317,349" coordsize="4639,362" path="m4191,421l4137,349,3317,349,3317,493,4137,493,4191,421xm5636,638l5582,565,3317,565,3317,710,5582,710,5636,638xm7956,565l7430,565,7376,638,7430,710,7956,710,7956,565xm7956,349l5691,349,5637,421,5691,493,7956,493,7956,349xe">
              <v:path arrowok="t"/>
              <v:fill on="t" focussize="0,0"/>
              <v:stroke on="f"/>
              <v:imagedata o:title=""/>
              <o:lock v:ext="edit"/>
            </v:shape>
            <v:shape id="_x0000_s5824" o:spid="_x0000_s5824" style="position:absolute;left:3317;top:348;height:362;width:4639;" filled="f" stroked="t" coordorigin="3317,349" coordsize="4639,362" path="m3317,493l4133,493,4241,349,5582,349,5691,493,7956,493m3317,349l4133,349,4241,493,5582,493,5691,349,7956,349m3317,710l5582,709,5691,565,7322,566,7430,710,7956,710m3317,565l5582,566,5691,710,7322,709,7430,565,7956,565e">
              <v:path arrowok="t"/>
              <v:fill on="f" focussize="0,0"/>
              <v:stroke weight="0.451653543307087pt" color="#1D1D1A"/>
              <v:imagedata o:title=""/>
              <o:lock v:ext="edit"/>
            </v:shape>
            <v:shape id="_x0000_s5825" o:spid="_x0000_s5825" style="position:absolute;left:3317;top:781;height:145;width:4639;" fillcolor="#D0D0D0" filled="t" stroked="f" coordorigin="3317,782" coordsize="4639,145" path="m3665,782l3317,782,3317,927,3556,927,3665,782xm7956,782l7322,782,7430,927,7956,926,7956,782xe">
              <v:path arrowok="t"/>
              <v:fill on="t" focussize="0,0"/>
              <v:stroke on="f"/>
              <v:imagedata o:title=""/>
              <o:lock v:ext="edit"/>
            </v:shape>
            <v:shape id="_x0000_s5826" o:spid="_x0000_s5826" style="position:absolute;left:3317;top:781;height:146;width:4639;" filled="f" stroked="t" coordorigin="3317,782" coordsize="4639,146" path="m3317,927l3556,926,3665,782,7322,782,7430,927,7956,927m7322,782l7956,782m3317,782l3665,782e">
              <v:path arrowok="t"/>
              <v:fill on="f" focussize="0,0"/>
              <v:stroke weight="0.451653543307087pt" color="#1D1D1A"/>
              <v:imagedata o:title=""/>
              <o:lock v:ext="edit"/>
            </v:shape>
            <v:shape id="_x0000_s5827" o:spid="_x0000_s5827" style="position:absolute;left:3317;top:998;height:145;width:348;" fillcolor="#D0D0D0" filled="t" stroked="f" coordorigin="3317,998" coordsize="348,145" path="m3556,998l3317,998,3317,1143,3665,1143,3556,998xe">
              <v:path arrowok="t"/>
              <v:fill on="t" focussize="0,0"/>
              <v:stroke on="f"/>
              <v:imagedata o:title=""/>
              <o:lock v:ext="edit"/>
            </v:shape>
            <v:shape id="_x0000_s5828" o:spid="_x0000_s5828" style="position:absolute;left:3317;top:998;height:145;width:4639;" filled="f" stroked="t" coordorigin="3317,998" coordsize="4639,145" path="m3317,998l3556,999,3665,1143,7322,1142,7430,998,7956,998m3317,1143l3665,1143e">
              <v:path arrowok="t"/>
              <v:fill on="f" focussize="0,0"/>
              <v:stroke weight="0.451653543307087pt" color="#1D1D1A"/>
              <v:imagedata o:title=""/>
              <o:lock v:ext="edit"/>
            </v:shape>
            <v:shape id="_x0000_s5829" o:spid="_x0000_s5829" style="position:absolute;left:3317;top:131;height:1012;width:4639;" filled="f" stroked="t" coordorigin="3317,131" coordsize="4639,1012" path="m3317,1143l3317,131m3607,1143l3607,131m3897,1143l3897,131m4187,1143l4187,131m4477,1143l4477,131m4768,1143l4768,131m5057,1143l5057,131m5347,1143l5347,131m5637,1143l5637,131m5926,1143l5926,131m6216,1143l6216,131m6508,1143l6508,131m6796,1143l6796,131m7086,1143l7086,131m7376,1143l7376,131m7668,1143l7668,131m7956,1143l7956,131e">
              <v:path arrowok="t"/>
              <v:fill on="f" focussize="0,0"/>
              <v:stroke weight="0.225826771653543pt" color="#9D9D9B"/>
              <v:imagedata o:title=""/>
              <o:lock v:ext="edit"/>
            </v:shape>
            <v:shape id="_x0000_s5830" o:spid="_x0000_s5830" o:spt="75" type="#_x0000_t75" style="position:absolute;left:5004;top:111;height:185;width:110;" filled="f" stroked="f" coordsize="21600,21600">
              <v:path/>
              <v:fill on="f" focussize="0,0"/>
              <v:stroke on="f"/>
              <v:imagedata r:id="rId254" o:title=""/>
              <o:lock v:ext="edit" aspectratio="t"/>
            </v:shape>
            <v:shape id="_x0000_s5831" o:spid="_x0000_s5831" o:spt="75" type="#_x0000_t75" style="position:absolute;left:5004;top:328;height:185;width:110;" filled="f" stroked="f" coordsize="21600,21600">
              <v:path/>
              <v:fill on="f" focussize="0,0"/>
              <v:stroke on="f"/>
              <v:imagedata r:id="rId219" o:title=""/>
              <o:lock v:ext="edit" aspectratio="t"/>
            </v:shape>
            <v:shape id="_x0000_s5832" o:spid="_x0000_s5832" o:spt="75" type="#_x0000_t75" style="position:absolute;left:5004;top:545;height:185;width:110;" filled="f" stroked="f" coordsize="21600,21600">
              <v:path/>
              <v:fill on="f" focussize="0,0"/>
              <v:stroke on="f"/>
              <v:imagedata r:id="rId219" o:title=""/>
              <o:lock v:ext="edit" aspectratio="t"/>
            </v:shape>
            <v:shape id="_x0000_s5833" o:spid="_x0000_s5833" o:spt="75" type="#_x0000_t75" style="position:absolute;left:5004;top:761;height:185;width:110;" filled="f" stroked="f" coordsize="21600,21600">
              <v:path/>
              <v:fill on="f" focussize="0,0"/>
              <v:stroke on="f"/>
              <v:imagedata r:id="rId219" o:title=""/>
              <o:lock v:ext="edit" aspectratio="t"/>
            </v:shape>
            <v:shape id="_x0000_s5834" o:spid="_x0000_s5834" o:spt="75" type="#_x0000_t75" style="position:absolute;left:5004;top:978;height:185;width:110;" filled="f" stroked="f" coordsize="21600,21600">
              <v:path/>
              <v:fill on="f" focussize="0,0"/>
              <v:stroke on="f"/>
              <v:imagedata r:id="rId219" o:title=""/>
              <o:lock v:ext="edit" aspectratio="t"/>
            </v:shape>
            <v:shape id="_x0000_s5835" o:spid="_x0000_s5835" o:spt="75" type="#_x0000_t75" style="position:absolute;left:6162;top:111;height:185;width:110;" filled="f" stroked="f" coordsize="21600,21600">
              <v:path/>
              <v:fill on="f" focussize="0,0"/>
              <v:stroke on="f"/>
              <v:imagedata r:id="rId255" o:title=""/>
              <o:lock v:ext="edit" aspectratio="t"/>
            </v:shape>
            <v:shape id="_x0000_s5836" o:spid="_x0000_s5836" o:spt="75" type="#_x0000_t75" style="position:absolute;left:6162;top:328;height:185;width:110;" filled="f" stroked="f" coordsize="21600,21600">
              <v:path/>
              <v:fill on="f" focussize="0,0"/>
              <v:stroke on="f"/>
              <v:imagedata r:id="rId222" o:title=""/>
              <o:lock v:ext="edit" aspectratio="t"/>
            </v:shape>
            <v:shape id="_x0000_s5837" o:spid="_x0000_s5837" o:spt="75" type="#_x0000_t75" style="position:absolute;left:6162;top:545;height:185;width:110;" filled="f" stroked="f" coordsize="21600,21600">
              <v:path/>
              <v:fill on="f" focussize="0,0"/>
              <v:stroke on="f"/>
              <v:imagedata r:id="rId222" o:title=""/>
              <o:lock v:ext="edit" aspectratio="t"/>
            </v:shape>
            <v:shape id="_x0000_s5838" o:spid="_x0000_s5838" o:spt="75" type="#_x0000_t75" style="position:absolute;left:6162;top:761;height:185;width:110;" filled="f" stroked="f" coordsize="21600,21600">
              <v:path/>
              <v:fill on="f" focussize="0,0"/>
              <v:stroke on="f"/>
              <v:imagedata r:id="rId222" o:title=""/>
              <o:lock v:ext="edit" aspectratio="t"/>
            </v:shape>
            <v:shape id="_x0000_s5839" o:spid="_x0000_s5839" o:spt="75" type="#_x0000_t75" style="position:absolute;left:6162;top:978;height:185;width:110;" filled="f" stroked="f" coordsize="21600,21600">
              <v:path/>
              <v:fill on="f" focussize="0,0"/>
              <v:stroke on="f"/>
              <v:imagedata r:id="rId222" o:title=""/>
              <o:lock v:ext="edit" aspectratio="t"/>
            </v:shape>
            <v:shape id="_x0000_s5840" o:spid="_x0000_s5840" o:spt="75" type="#_x0000_t75" style="position:absolute;left:7031;top:111;height:185;width:110;" filled="f" stroked="f" coordsize="21600,21600">
              <v:path/>
              <v:fill on="f" focussize="0,0"/>
              <v:stroke on="f"/>
              <v:imagedata r:id="rId256" o:title=""/>
              <o:lock v:ext="edit" aspectratio="t"/>
            </v:shape>
            <v:shape id="_x0000_s5841" o:spid="_x0000_s5841" o:spt="75" type="#_x0000_t75" style="position:absolute;left:7031;top:328;height:185;width:110;" filled="f" stroked="f" coordsize="21600,21600">
              <v:path/>
              <v:fill on="f" focussize="0,0"/>
              <v:stroke on="f"/>
              <v:imagedata r:id="rId225" o:title=""/>
              <o:lock v:ext="edit" aspectratio="t"/>
            </v:shape>
            <v:shape id="_x0000_s5842" o:spid="_x0000_s5842" o:spt="75" type="#_x0000_t75" style="position:absolute;left:7031;top:545;height:185;width:110;" filled="f" stroked="f" coordsize="21600,21600">
              <v:path/>
              <v:fill on="f" focussize="0,0"/>
              <v:stroke on="f"/>
              <v:imagedata r:id="rId225" o:title=""/>
              <o:lock v:ext="edit" aspectratio="t"/>
            </v:shape>
            <v:shape id="_x0000_s5843" o:spid="_x0000_s5843" o:spt="75" type="#_x0000_t75" style="position:absolute;left:7031;top:761;height:185;width:110;" filled="f" stroked="f" coordsize="21600,21600">
              <v:path/>
              <v:fill on="f" focussize="0,0"/>
              <v:stroke on="f"/>
              <v:imagedata r:id="rId225" o:title=""/>
              <o:lock v:ext="edit" aspectratio="t"/>
            </v:shape>
            <v:shape id="_x0000_s5844" o:spid="_x0000_s5844" o:spt="75" type="#_x0000_t75" style="position:absolute;left:7031;top:978;height:185;width:110;" filled="f" stroked="f" coordsize="21600,21600">
              <v:path/>
              <v:fill on="f" focussize="0,0"/>
              <v:stroke on="f"/>
              <v:imagedata r:id="rId225" o:title=""/>
              <o:lock v:ext="edit" aspectratio="t"/>
            </v:shape>
            <v:shape id="_x0000_s5845" o:spid="_x0000_s5845" o:spt="202" type="#_x0000_t202" style="position:absolute;left:2867;top:191;height:323;width:355;" filled="f" stroked="f" coordsize="21600,21600">
              <v:path/>
              <v:fill on="f" focussize="0,0"/>
              <v:stroke on="f" joinstyle="miter"/>
              <v:imagedata o:title=""/>
              <o:lock v:ext="edit"/>
              <v:textbox inset="0mm,0mm,0mm,0mm">
                <w:txbxContent>
                  <w:p w14:paraId="21CFABCF">
                    <w:pPr>
                      <w:pStyle w:val="84"/>
                      <w:spacing w:before="0" w:line="104" w:lineRule="exact"/>
                      <w:ind w:left="0" w:right="0" w:firstLine="0"/>
                      <w:jc w:val="left"/>
                      <w:rPr>
                        <w:sz w:val="9"/>
                      </w:rPr>
                    </w:pPr>
                    <w:r>
                      <w:t>sclk_out</w:t>
                    </w:r>
                  </w:p>
                  <w:p w14:paraId="550117C7">
                    <w:pPr>
                      <w:spacing w:before="7" w:line="240" w:lineRule="auto"/>
                      <w:rPr>
                        <w:sz w:val="9"/>
                      </w:rPr>
                    </w:pPr>
                  </w:p>
                  <w:p w14:paraId="7E562E9C">
                    <w:pPr>
                      <w:pStyle w:val="145"/>
                      <w:spacing w:before="0"/>
                      <w:ind w:left="25" w:right="0" w:firstLine="0"/>
                      <w:jc w:val="left"/>
                      <w:rPr>
                        <w:sz w:val="9"/>
                      </w:rPr>
                    </w:pPr>
                    <w:r>
                      <w:t>txd[N</w:t>
                    </w:r>
                    <w:r>
                      <w:rPr>
                        <w:rFonts w:hint="eastAsia" w:eastAsia="宋体"/>
                        <w:lang w:eastAsia="zh-CN"/>
                      </w:rPr>
                      <w:t>:</w:t>
                    </w:r>
                    <w:r>
                      <w:t>0]</w:t>
                    </w:r>
                  </w:p>
                </w:txbxContent>
              </v:textbox>
            </v:shape>
            <v:shape id="_x0000_s5846" o:spid="_x0000_s5846" o:spt="202" type="#_x0000_t202" style="position:absolute;left:4338;top:367;height:106;width:585;" filled="f" stroked="f" coordsize="21600,21600">
              <v:path/>
              <v:fill on="f" focussize="0,0"/>
              <v:stroke on="f" joinstyle="miter"/>
              <v:imagedata o:title=""/>
              <o:lock v:ext="edit"/>
              <v:textbox inset="0mm,0mm,0mm,0mm">
                <w:txbxContent>
                  <w:p w14:paraId="4E2BD112">
                    <w:pPr>
                      <w:pStyle w:val="144"/>
                      <w:spacing w:before="0" w:line="104" w:lineRule="exact"/>
                      <w:ind w:left="0" w:right="0" w:firstLine="0"/>
                      <w:jc w:val="left"/>
                      <w:rPr>
                        <w:sz w:val="9"/>
                      </w:rPr>
                    </w:pPr>
                    <w:r>
                      <w:t>等待周期</w:t>
                    </w:r>
                  </w:p>
                </w:txbxContent>
              </v:textbox>
            </v:shape>
            <v:shape id="_x0000_s5847" o:spid="_x0000_s5847" o:spt="202" type="#_x0000_t202" style="position:absolute;left:2891;top:625;height:106;width:331;" filled="f" stroked="f" coordsize="21600,21600">
              <v:path/>
              <v:fill on="f" focussize="0,0"/>
              <v:stroke on="f" joinstyle="miter"/>
              <v:imagedata o:title=""/>
              <o:lock v:ext="edit"/>
              <v:textbox inset="0mm,0mm,0mm,0mm">
                <w:txbxContent>
                  <w:p w14:paraId="274A5059">
                    <w:pPr>
                      <w:pStyle w:val="145"/>
                      <w:spacing w:before="0" w:line="104" w:lineRule="exact"/>
                      <w:ind w:left="0" w:right="0" w:firstLine="0"/>
                      <w:jc w:val="left"/>
                      <w:rPr>
                        <w:sz w:val="9"/>
                      </w:rPr>
                    </w:pPr>
                    <w:r>
                      <w:t>rxd[N</w:t>
                    </w:r>
                    <w:r>
                      <w:rPr>
                        <w:rFonts w:hint="eastAsia" w:eastAsia="宋体"/>
                        <w:lang w:eastAsia="zh-CN"/>
                      </w:rPr>
                      <w:t>:</w:t>
                    </w:r>
                    <w:r>
                      <w:t>0]</w:t>
                    </w:r>
                  </w:p>
                </w:txbxContent>
              </v:textbox>
            </v:shape>
            <v:shape id="_x0000_s5848" o:spid="_x0000_s5848" o:spt="202" type="#_x0000_t202" style="position:absolute;left:6388;top:584;height:106;width:251;" filled="f" stroked="f" coordsize="21600,21600">
              <v:path/>
              <v:fill on="f" focussize="0,0"/>
              <v:stroke on="f" joinstyle="miter"/>
              <v:imagedata o:title=""/>
              <o:lock v:ext="edit"/>
              <v:textbox inset="0mm,0mm,0mm,0mm">
                <w:txbxContent>
                  <w:p w14:paraId="0B79E002">
                    <w:pPr>
                      <w:pStyle w:val="143"/>
                      <w:spacing w:before="0" w:line="104" w:lineRule="exact"/>
                      <w:ind w:left="0" w:right="0" w:firstLine="0"/>
                      <w:jc w:val="left"/>
                      <w:rPr>
                        <w:sz w:val="9"/>
                      </w:rPr>
                    </w:pPr>
                    <w:r>
                      <w:t>数据</w:t>
                    </w:r>
                  </w:p>
                </w:txbxContent>
              </v:textbox>
            </v:shape>
            <v:shape id="_x0000_s5849" o:spid="_x0000_s5849" o:spt="202" type="#_x0000_t202" style="position:absolute;left:2679;top:842;height:323;width:550;" filled="f" stroked="f" coordsize="21600,21600">
              <v:path/>
              <v:fill on="f" focussize="0,0"/>
              <v:stroke on="f" joinstyle="miter"/>
              <v:imagedata o:title=""/>
              <o:lock v:ext="edit"/>
              <v:textbox inset="0mm,0mm,0mm,0mm">
                <w:txbxContent>
                  <w:p w14:paraId="0F154DBE">
                    <w:pPr>
                      <w:pStyle w:val="145"/>
                      <w:spacing w:before="0" w:line="104" w:lineRule="exact"/>
                      <w:ind w:left="0" w:right="0" w:firstLine="0"/>
                      <w:jc w:val="left"/>
                      <w:rPr>
                        <w:sz w:val="9"/>
                      </w:rPr>
                    </w:pPr>
                    <w:r>
                      <w:t>ssi_oe_n[N</w:t>
                    </w:r>
                    <w:r>
                      <w:rPr>
                        <w:rFonts w:hint="eastAsia" w:eastAsia="宋体"/>
                        <w:lang w:eastAsia="zh-CN"/>
                      </w:rPr>
                      <w:t>:</w:t>
                    </w:r>
                    <w:r>
                      <w:t>0]</w:t>
                    </w:r>
                  </w:p>
                  <w:p w14:paraId="3E07D914">
                    <w:pPr>
                      <w:spacing w:before="7" w:line="240" w:lineRule="auto"/>
                      <w:rPr>
                        <w:sz w:val="9"/>
                      </w:rPr>
                    </w:pPr>
                  </w:p>
                  <w:p w14:paraId="55CF97A7">
                    <w:pPr>
                      <w:pStyle w:val="144"/>
                      <w:spacing w:before="0"/>
                      <w:ind w:left="243" w:right="0" w:firstLine="0"/>
                      <w:jc w:val="left"/>
                      <w:rPr>
                        <w:sz w:val="9"/>
                      </w:rPr>
                    </w:pPr>
                    <w:r>
                      <w:t>ss_0_n</w:t>
                    </w:r>
                  </w:p>
                </w:txbxContent>
              </v:textbox>
            </v:shape>
          </v:group>
        </w:pict>
      </w:r>
      <w:r>
        <w:rPr>
          <w:i/>
          <w:color w:val="333333"/>
          <w:sz w:val="12"/>
        </w:rPr>
        <w:t>图156.无</w:t>
      </w:r>
      <w:r>
        <w:rPr>
          <w:i/>
          <w:color w:val="333333"/>
          <w:w w:val="90"/>
          <w:sz w:val="12"/>
        </w:rPr>
        <w:t>指令且无</w:t>
      </w:r>
      <w:r>
        <w:rPr>
          <w:i/>
          <w:color w:val="333333"/>
          <w:sz w:val="12"/>
        </w:rPr>
        <w:t>地址读取传输</w:t>
      </w:r>
    </w:p>
    <w:p w14:paraId="6195D231">
      <w:pPr>
        <w:pStyle w:val="8"/>
        <w:rPr>
          <w:i/>
          <w:sz w:val="20"/>
        </w:rPr>
      </w:pPr>
    </w:p>
    <w:p w14:paraId="1CD616FB">
      <w:pPr>
        <w:pStyle w:val="8"/>
        <w:rPr>
          <w:i/>
          <w:sz w:val="20"/>
        </w:rPr>
      </w:pPr>
    </w:p>
    <w:p w14:paraId="3975B008">
      <w:pPr>
        <w:pStyle w:val="8"/>
        <w:rPr>
          <w:i/>
          <w:sz w:val="20"/>
        </w:rPr>
      </w:pPr>
    </w:p>
    <w:p w14:paraId="6118CAFE">
      <w:pPr>
        <w:pStyle w:val="8"/>
        <w:spacing w:before="8"/>
        <w:rPr>
          <w:i/>
          <w:sz w:val="24"/>
        </w:rPr>
      </w:pPr>
    </w:p>
    <w:p w14:paraId="28779A97">
      <w:pPr>
        <w:pStyle w:val="85"/>
        <w:numPr>
          <w:ilvl w:val="4"/>
          <w:numId w:val="75"/>
        </w:numPr>
        <w:tabs>
          <w:tab w:val="left" w:pos="2307"/>
        </w:tabs>
        <w:spacing w:before="98" w:after="0" w:line="240" w:lineRule="auto"/>
        <w:ind w:left="2306" w:right="0" w:hanging="1027"/>
        <w:jc w:val="both"/>
      </w:pPr>
      <w:bookmarkStart w:id="417" w:name="_bookmark267"/>
      <w:bookmarkEnd w:id="417"/>
      <w:bookmarkStart w:id="418" w:name="_bookmark267"/>
      <w:bookmarkEnd w:id="418"/>
      <w:r>
        <w:t>用于增强型SPI模式的高级I/O映射</w:t>
      </w:r>
    </w:p>
    <w:p w14:paraId="2939BCA7">
      <w:pPr>
        <w:pStyle w:val="8"/>
        <w:spacing w:before="2"/>
        <w:rPr>
          <w:b/>
          <w:sz w:val="19"/>
        </w:rPr>
      </w:pPr>
    </w:p>
    <w:p w14:paraId="6012AFB0">
      <w:pPr>
        <w:pStyle w:val="24"/>
        <w:spacing w:line="319" w:lineRule="auto"/>
        <w:ind w:left="1280" w:right="128"/>
        <w:jc w:val="both"/>
      </w:pPr>
      <w:r>
        <w:t>增强型SPI模式（双通道和四通道）的输入/输出映射在DW_apb_ssi内部进行硬编码。rxd[1]信号将用于在标准SPI工作模式下对输入数据进行</w:t>
      </w:r>
    </w:p>
    <w:p w14:paraId="454F3681">
      <w:pPr>
        <w:pStyle w:val="24"/>
        <w:spacing w:before="121" w:line="319" w:lineRule="auto"/>
        <w:ind w:left="1280" w:right="122"/>
        <w:jc w:val="both"/>
      </w:pPr>
      <w:r>
        <w:t>对于其他协议（如SSP和Microwire），I/O映射保持不变。因此，其他协议很容易与任何支持双通道/四通道SPI操作的器件连接，因为其他协议不需要在设计之外存在MUX逻辑</w:t>
      </w:r>
    </w:p>
    <w:p w14:paraId="679712B6">
      <w:pPr>
        <w:pStyle w:val="8"/>
        <w:spacing w:before="123" w:line="319" w:lineRule="auto"/>
        <w:ind w:left="1280" w:right="122"/>
        <w:jc w:val="both"/>
      </w:pPr>
      <w:r>
        <w:pict>
          <v:group id="_x0000_s5850" o:spid="_x0000_s5850" o:spt="203" style="position:absolute;left:0pt;margin-left:114.95pt;margin-top:48.4pt;height:223.15pt;width:297pt;mso-position-horizontal-relative:page;z-index:-251460608;mso-width-relative:page;mso-height-relative:page;" coordorigin="2300,969" coordsize="5940,4463">
            <o:lock v:ext="edit"/>
            <v:rect id="_x0000_s5851" o:spid="_x0000_s5851" o:spt="1" style="position:absolute;left:2300;top:968;height:4463;width:5940;" fillcolor="#F6F6F6" filled="t" stroked="f" coordsize="21600,21600">
              <v:path/>
              <v:fill on="t" focussize="0,0"/>
              <v:stroke on="f"/>
              <v:imagedata o:title=""/>
              <o:lock v:ext="edit"/>
            </v:rect>
            <v:shape id="_x0000_s5852" o:spid="_x0000_s5852" style="position:absolute;left:2741;top:1239;height:3517;width:2054;" filled="f" stroked="t" coordorigin="2741,1239" coordsize="2054,3517" path="m2741,4755l4135,4755,4135,1239,2741,1239,2741,4755xm4000,1645l4135,1645,4135,1510,4000,1510,4000,1645xm4000,2051l4135,2051,4135,1915,4000,1915,4000,2051xm4000,2456l4135,2456,4135,2321,4000,2321,4000,2456xm4000,2862l4135,2862,4135,2727,4000,2727,4000,2862xm4000,3268l4135,3268,4135,3133,4000,3133,4000,3268xm4000,3673l4135,3673,4135,3538,4000,3538,4000,3673xm4000,4079l4135,4079,4135,3944,4000,3944,4000,4079xm4000,4485l4135,4485,4135,4350,4000,4350,4000,4485xm4135,4011l4795,4011e">
              <v:path arrowok="t"/>
              <v:fill on="f" focussize="0,0"/>
              <v:stroke weight="1.1548031496063pt" color="#1D1D1A"/>
              <v:imagedata o:title=""/>
              <o:lock v:ext="edit"/>
            </v:shape>
            <v:shape id="_x0000_s5853" o:spid="_x0000_s5853" style="position:absolute;left:4746;top:3947;height:129;width:153;" fillcolor="#1D1D1A" filled="t" stroked="f" coordorigin="4746,3947" coordsize="153,129" path="m4746,3947l4773,4011,4746,4076,4898,4011,4746,3947xe">
              <v:path arrowok="t"/>
              <v:fill on="t" focussize="0,0"/>
              <v:stroke on="f"/>
              <v:imagedata o:title=""/>
              <o:lock v:ext="edit"/>
            </v:shape>
            <v:line id="_x0000_s5854" o:spid="_x0000_s5854" o:spt="20" style="position:absolute;left:4239;top:4417;flip:x;height:0;width:659;" stroked="t" coordsize="21600,21600">
              <v:path arrowok="t"/>
              <v:fill focussize="0,0"/>
              <v:stroke weight="1.1548031496063pt" color="#1D1D1A"/>
              <v:imagedata o:title=""/>
              <o:lock v:ext="edit"/>
            </v:line>
            <v:shape id="_x0000_s5855" o:spid="_x0000_s5855" style="position:absolute;left:4135;top:4353;height:129;width:153;" fillcolor="#1D1D1A" filled="t" stroked="f" coordorigin="4135,4353" coordsize="153,129" path="m4287,4353l4135,4417,4287,4481,4260,4417,4287,4353xe">
              <v:path arrowok="t"/>
              <v:fill on="t" focussize="0,0"/>
              <v:stroke on="f"/>
              <v:imagedata o:title=""/>
              <o:lock v:ext="edit"/>
            </v:shape>
            <v:line id="_x0000_s5856" o:spid="_x0000_s5856" o:spt="20" style="position:absolute;left:5766;top:4214;flip:x;height:0;width:581;" stroked="t" coordsize="21600,21600">
              <v:path arrowok="t"/>
              <v:fill focussize="0,0"/>
              <v:stroke weight="1.1548031496063pt" color="#1D1D1A"/>
              <v:imagedata o:title=""/>
              <o:lock v:ext="edit"/>
            </v:line>
            <v:shape id="_x0000_s5857" o:spid="_x0000_s5857" style="position:absolute;left:5662;top:4150;height:129;width:788;" fillcolor="#1D1D1A" filled="t" stroked="f" coordorigin="5663,4150" coordsize="788,129" path="m5815,4150l5663,4214,5815,4278,5787,4214,5815,4150xm6451,4214l6299,4150,6326,4214,6299,4278,6451,4214xe">
              <v:path arrowok="t"/>
              <v:fill on="t" focussize="0,0"/>
              <v:stroke on="f"/>
              <v:imagedata o:title=""/>
              <o:lock v:ext="edit"/>
            </v:shape>
            <v:line id="_x0000_s5858" o:spid="_x0000_s5858" o:spt="20" style="position:absolute;left:4135;top:3200;height:0;width:660;" stroked="t" coordsize="21600,21600">
              <v:path arrowok="t"/>
              <v:fill focussize="0,0"/>
              <v:stroke weight="1.1548031496063pt" color="#1D1D1A"/>
              <v:imagedata o:title=""/>
              <o:lock v:ext="edit"/>
            </v:line>
            <v:shape id="_x0000_s5859" o:spid="_x0000_s5859" style="position:absolute;left:4746;top:3136;height:129;width:153;" fillcolor="#1D1D1A" filled="t" stroked="f" coordorigin="4746,3136" coordsize="153,129" path="m4746,3136l4773,3200,4746,3264,4898,3200,4746,3136xe">
              <v:path arrowok="t"/>
              <v:fill on="t" focussize="0,0"/>
              <v:stroke on="f"/>
              <v:imagedata o:title=""/>
              <o:lock v:ext="edit"/>
            </v:shape>
            <v:line id="_x0000_s5860" o:spid="_x0000_s5860" o:spt="20" style="position:absolute;left:4239;top:3606;flip:x;height:0;width:659;" stroked="t" coordsize="21600,21600">
              <v:path arrowok="t"/>
              <v:fill focussize="0,0"/>
              <v:stroke weight="1.1548031496063pt" color="#1D1D1A"/>
              <v:imagedata o:title=""/>
              <o:lock v:ext="edit"/>
            </v:line>
            <v:shape id="_x0000_s5861" o:spid="_x0000_s5861" style="position:absolute;left:4135;top:3541;height:129;width:153;" fillcolor="#1D1D1A" filled="t" stroked="f" coordorigin="4135,3542" coordsize="153,129" path="m4287,3542l4135,3606,4287,3670,4260,3606,4287,3542xe">
              <v:path arrowok="t"/>
              <v:fill on="t" focussize="0,0"/>
              <v:stroke on="f"/>
              <v:imagedata o:title=""/>
              <o:lock v:ext="edit"/>
            </v:shape>
            <v:line id="_x0000_s5862" o:spid="_x0000_s5862" o:spt="20" style="position:absolute;left:5766;top:3403;flip:x;height:0;width:581;" stroked="t" coordsize="21600,21600">
              <v:path arrowok="t"/>
              <v:fill focussize="0,0"/>
              <v:stroke weight="1.1548031496063pt" color="#1D1D1A"/>
              <v:imagedata o:title=""/>
              <o:lock v:ext="edit"/>
            </v:line>
            <v:shape id="_x0000_s5863" o:spid="_x0000_s5863" style="position:absolute;left:5662;top:3338;height:129;width:788;" fillcolor="#1D1D1A" filled="t" stroked="f" coordorigin="5663,3339" coordsize="788,129" path="m5815,3339l5663,3403,5815,3467,5787,3403,5815,3339xm6451,3403l6299,3339,6326,3403,6299,3467,6451,3403xe">
              <v:path arrowok="t"/>
              <v:fill on="t" focussize="0,0"/>
              <v:stroke on="f"/>
              <v:imagedata o:title=""/>
              <o:lock v:ext="edit"/>
            </v:shape>
            <v:line id="_x0000_s5864" o:spid="_x0000_s5864" o:spt="20" style="position:absolute;left:4135;top:2389;height:0;width:660;" stroked="t" coordsize="21600,21600">
              <v:path arrowok="t"/>
              <v:fill focussize="0,0"/>
              <v:stroke weight="1.1548031496063pt" color="#1D1D1A"/>
              <v:imagedata o:title=""/>
              <o:lock v:ext="edit"/>
            </v:line>
            <v:shape id="_x0000_s5865" o:spid="_x0000_s5865" style="position:absolute;left:4746;top:2324;height:129;width:153;" fillcolor="#1D1D1A" filled="t" stroked="f" coordorigin="4746,2325" coordsize="153,129" path="m4746,2325l4773,2389,4746,2453,4898,2389,4746,2325xe">
              <v:path arrowok="t"/>
              <v:fill on="t" focussize="0,0"/>
              <v:stroke on="f"/>
              <v:imagedata o:title=""/>
              <o:lock v:ext="edit"/>
            </v:shape>
            <v:line id="_x0000_s5866" o:spid="_x0000_s5866" o:spt="20" style="position:absolute;left:4239;top:2794;flip:x;height:0;width:659;" stroked="t" coordsize="21600,21600">
              <v:path arrowok="t"/>
              <v:fill focussize="0,0"/>
              <v:stroke weight="1.1548031496063pt" color="#1D1D1A"/>
              <v:imagedata o:title=""/>
              <o:lock v:ext="edit"/>
            </v:line>
            <v:shape id="_x0000_s5867" o:spid="_x0000_s5867" style="position:absolute;left:4135;top:2730;height:129;width:153;" fillcolor="#1D1D1A" filled="t" stroked="f" coordorigin="4135,2730" coordsize="153,129" path="m4287,2730l4135,2794,4287,2859,4260,2794,4287,2730xe">
              <v:path arrowok="t"/>
              <v:fill on="t" focussize="0,0"/>
              <v:stroke on="f"/>
              <v:imagedata o:title=""/>
              <o:lock v:ext="edit"/>
            </v:shape>
            <v:line id="_x0000_s5868" o:spid="_x0000_s5868" o:spt="20" style="position:absolute;left:5766;top:2592;flip:x;height:0;width:581;" stroked="t" coordsize="21600,21600">
              <v:path arrowok="t"/>
              <v:fill focussize="0,0"/>
              <v:stroke weight="1.1548031496063pt" color="#1D1D1A"/>
              <v:imagedata o:title=""/>
              <o:lock v:ext="edit"/>
            </v:line>
            <v:shape id="_x0000_s5869" o:spid="_x0000_s5869" style="position:absolute;left:5662;top:2527;height:129;width:788;" fillcolor="#1D1D1A" filled="t" stroked="f" coordorigin="5663,2528" coordsize="788,129" path="m5815,2528l5663,2592,5815,2656,5787,2592,5815,2528xm6451,2592l6299,2528,6326,2592,6299,2656,6451,2592xe">
              <v:path arrowok="t"/>
              <v:fill on="t" focussize="0,0"/>
              <v:stroke on="f"/>
              <v:imagedata o:title=""/>
              <o:lock v:ext="edit"/>
            </v:shape>
            <v:line id="_x0000_s5870" o:spid="_x0000_s5870" o:spt="20" style="position:absolute;left:4135;top:1577;height:0;width:660;" stroked="t" coordsize="21600,21600">
              <v:path arrowok="t"/>
              <v:fill focussize="0,0"/>
              <v:stroke weight="1.1548031496063pt" color="#1D1D1A"/>
              <v:imagedata o:title=""/>
              <o:lock v:ext="edit"/>
            </v:line>
            <v:shape id="_x0000_s5871" o:spid="_x0000_s5871" style="position:absolute;left:4746;top:1513;height:129;width:153;" fillcolor="#1D1D1A" filled="t" stroked="f" coordorigin="4746,1513" coordsize="153,129" path="m4746,1513l4773,1577,4746,1642,4898,1577,4746,1513xe">
              <v:path arrowok="t"/>
              <v:fill on="t" focussize="0,0"/>
              <v:stroke on="f"/>
              <v:imagedata o:title=""/>
              <o:lock v:ext="edit"/>
            </v:shape>
            <v:line id="_x0000_s5872" o:spid="_x0000_s5872" o:spt="20" style="position:absolute;left:4239;top:1983;flip:x;height:0;width:659;" stroked="t" coordsize="21600,21600">
              <v:path arrowok="t"/>
              <v:fill focussize="0,0"/>
              <v:stroke weight="1.1548031496063pt" color="#1D1D1A"/>
              <v:imagedata o:title=""/>
              <o:lock v:ext="edit"/>
            </v:line>
            <v:shape id="_x0000_s5873" o:spid="_x0000_s5873" style="position:absolute;left:4135;top:1918;height:129;width:153;" fillcolor="#1D1D1A" filled="t" stroked="f" coordorigin="4135,1919" coordsize="153,129" path="m4287,1919l4135,1983,4287,2047,4260,1983,4287,1919xe">
              <v:path arrowok="t"/>
              <v:fill on="t" focussize="0,0"/>
              <v:stroke on="f"/>
              <v:imagedata o:title=""/>
              <o:lock v:ext="edit"/>
            </v:shape>
            <v:line id="_x0000_s5874" o:spid="_x0000_s5874" o:spt="20" style="position:absolute;left:5766;top:1780;flip:x;height:0;width:581;" stroked="t" coordsize="21600,21600">
              <v:path arrowok="t"/>
              <v:fill focussize="0,0"/>
              <v:stroke weight="1.1548031496063pt" color="#1D1D1A"/>
              <v:imagedata o:title=""/>
              <o:lock v:ext="edit"/>
            </v:line>
            <v:shape id="_x0000_s5875" o:spid="_x0000_s5875" style="position:absolute;left:5662;top:1716;height:129;width:788;" fillcolor="#1D1D1A" filled="t" stroked="f" coordorigin="5663,1716" coordsize="788,129" path="m5815,1716l5663,1780,5815,1844,5787,1780,5815,1716xm6451,1780l6299,1716,6326,1780,6299,1844,6451,1780xe">
              <v:path arrowok="t"/>
              <v:fill on="t" focussize="0,0"/>
              <v:stroke on="f"/>
              <v:imagedata o:title=""/>
              <o:lock v:ext="edit"/>
            </v:shape>
            <v:shape id="_x0000_s5876" o:spid="_x0000_s5876" o:spt="202" type="#_x0000_t202" style="position:absolute;left:3439;top:1487;height:3039;width:443;" filled="f" stroked="f" coordsize="21600,21600">
              <v:path/>
              <v:fill on="f" focussize="0,0"/>
              <v:stroke on="f" joinstyle="miter"/>
              <v:imagedata o:title=""/>
              <o:lock v:ext="edit"/>
              <v:textbox inset="0mm,0mm,0mm,0mm">
                <w:txbxContent>
                  <w:p w14:paraId="4201F6EB">
                    <w:pPr>
                      <w:pStyle w:val="242"/>
                      <w:spacing w:before="0" w:line="195" w:lineRule="exact"/>
                      <w:ind w:left="4" w:right="0" w:firstLine="0"/>
                      <w:jc w:val="left"/>
                      <w:rPr>
                        <w:sz w:val="17"/>
                      </w:rPr>
                    </w:pPr>
                    <w:r>
                      <w:t>[3]</w:t>
                    </w:r>
                  </w:p>
                  <w:p w14:paraId="1A4FA0FB">
                    <w:pPr>
                      <w:spacing w:before="10" w:line="240" w:lineRule="auto"/>
                      <w:rPr>
                        <w:sz w:val="17"/>
                      </w:rPr>
                    </w:pPr>
                  </w:p>
                  <w:p w14:paraId="15864419">
                    <w:pPr>
                      <w:pStyle w:val="242"/>
                      <w:spacing w:before="1"/>
                      <w:ind w:left="0" w:right="0" w:firstLine="0"/>
                      <w:jc w:val="left"/>
                      <w:rPr>
                        <w:sz w:val="17"/>
                      </w:rPr>
                    </w:pPr>
                    <w:r>
                      <w:t>rxd[3]</w:t>
                    </w:r>
                  </w:p>
                  <w:p w14:paraId="4D0215F6">
                    <w:pPr>
                      <w:spacing w:before="10" w:line="240" w:lineRule="auto"/>
                      <w:rPr>
                        <w:sz w:val="17"/>
                      </w:rPr>
                    </w:pPr>
                  </w:p>
                  <w:p w14:paraId="21C641A5">
                    <w:pPr>
                      <w:pStyle w:val="242"/>
                      <w:spacing w:before="1"/>
                      <w:ind w:left="4" w:right="0" w:firstLine="0"/>
                      <w:jc w:val="left"/>
                      <w:rPr>
                        <w:sz w:val="17"/>
                      </w:rPr>
                    </w:pPr>
                    <w:r>
                      <w:t>[2]</w:t>
                    </w:r>
                  </w:p>
                  <w:p w14:paraId="22B9C760">
                    <w:pPr>
                      <w:spacing w:before="10" w:line="240" w:lineRule="auto"/>
                      <w:rPr>
                        <w:sz w:val="17"/>
                      </w:rPr>
                    </w:pPr>
                  </w:p>
                  <w:p w14:paraId="6745DACC">
                    <w:pPr>
                      <w:pStyle w:val="242"/>
                      <w:spacing w:before="0"/>
                      <w:ind w:left="0" w:right="0" w:firstLine="0"/>
                      <w:jc w:val="left"/>
                      <w:rPr>
                        <w:sz w:val="17"/>
                      </w:rPr>
                    </w:pPr>
                    <w:r>
                      <w:t>RXD[2]</w:t>
                    </w:r>
                  </w:p>
                  <w:p w14:paraId="0B5250B6">
                    <w:pPr>
                      <w:spacing w:before="0" w:line="240" w:lineRule="auto"/>
                      <w:rPr>
                        <w:sz w:val="18"/>
                      </w:rPr>
                    </w:pPr>
                  </w:p>
                  <w:p w14:paraId="3D46BC90">
                    <w:pPr>
                      <w:pStyle w:val="242"/>
                      <w:spacing w:before="0"/>
                      <w:ind w:left="4" w:right="0" w:firstLine="0"/>
                      <w:jc w:val="left"/>
                      <w:rPr>
                        <w:sz w:val="17"/>
                      </w:rPr>
                    </w:pPr>
                    <w:r>
                      <w:t>txd[1]</w:t>
                    </w:r>
                  </w:p>
                  <w:p w14:paraId="35D61AF2">
                    <w:pPr>
                      <w:spacing w:before="11" w:line="240" w:lineRule="auto"/>
                      <w:rPr>
                        <w:sz w:val="17"/>
                      </w:rPr>
                    </w:pPr>
                  </w:p>
                  <w:p w14:paraId="58BEA139">
                    <w:pPr>
                      <w:pStyle w:val="242"/>
                      <w:spacing w:before="0"/>
                      <w:ind w:left="0" w:right="0" w:firstLine="0"/>
                      <w:jc w:val="left"/>
                      <w:rPr>
                        <w:sz w:val="17"/>
                      </w:rPr>
                    </w:pPr>
                    <w:r>
                      <w:t>Rxd[1]</w:t>
                    </w:r>
                  </w:p>
                  <w:p w14:paraId="2A95A2C2">
                    <w:pPr>
                      <w:spacing w:before="11" w:line="240" w:lineRule="auto"/>
                      <w:rPr>
                        <w:sz w:val="17"/>
                      </w:rPr>
                    </w:pPr>
                  </w:p>
                  <w:p w14:paraId="434C7591">
                    <w:pPr>
                      <w:pStyle w:val="242"/>
                      <w:spacing w:before="0"/>
                      <w:ind w:left="4" w:right="0" w:firstLine="0"/>
                      <w:jc w:val="left"/>
                      <w:rPr>
                        <w:sz w:val="17"/>
                      </w:rPr>
                    </w:pPr>
                    <w:r>
                      <w:t>联系我们[0]</w:t>
                    </w:r>
                  </w:p>
                  <w:p w14:paraId="5FEEB2D7">
                    <w:pPr>
                      <w:spacing w:before="10" w:line="240" w:lineRule="auto"/>
                      <w:rPr>
                        <w:sz w:val="17"/>
                      </w:rPr>
                    </w:pPr>
                  </w:p>
                  <w:p w14:paraId="5A263284">
                    <w:pPr>
                      <w:pStyle w:val="242"/>
                      <w:spacing w:before="1"/>
                      <w:ind w:left="0" w:right="0" w:firstLine="0"/>
                      <w:jc w:val="left"/>
                      <w:rPr>
                        <w:sz w:val="17"/>
                      </w:rPr>
                    </w:pPr>
                    <w:r>
                      <w:t>联系我们[0]</w:t>
                    </w:r>
                  </w:p>
                </w:txbxContent>
              </v:textbox>
            </v:shape>
            <v:shape id="_x0000_s5877" o:spid="_x0000_s5877" o:spt="202" type="#_x0000_t202" style="position:absolute;left:2901;top:4971;height:238;width:1111;" filled="f" stroked="f" coordsize="21600,21600">
              <v:path/>
              <v:fill on="f" focussize="0,0"/>
              <v:stroke on="f" joinstyle="miter"/>
              <v:imagedata o:title=""/>
              <o:lock v:ext="edit"/>
              <v:textbox inset="0mm,0mm,0mm,0mm">
                <w:txbxContent>
                  <w:p w14:paraId="42FE82FE">
                    <w:pPr>
                      <w:pStyle w:val="204"/>
                      <w:spacing w:before="0"/>
                      <w:ind w:left="0" w:right="0" w:firstLine="0"/>
                      <w:jc w:val="left"/>
                      <w:rPr>
                        <w:sz w:val="20"/>
                      </w:rPr>
                    </w:pPr>
                    <w:r>
                      <w:t>DW_apb_ssi</w:t>
                    </w:r>
                  </w:p>
                </w:txbxContent>
              </v:textbox>
            </v:shape>
            <v:shape id="_x0000_s5878" o:spid="_x0000_s5878" o:spt="202" type="#_x0000_t202" style="position:absolute;left:6424;top:4971;height:238;width:1493;" filled="f" stroked="f" coordsize="21600,21600">
              <v:path/>
              <v:fill on="f" focussize="0,0"/>
              <v:stroke on="f" joinstyle="miter"/>
              <v:imagedata o:title=""/>
              <o:lock v:ext="edit"/>
              <v:textbox inset="0mm,0mm,0mm,0mm">
                <w:txbxContent>
                  <w:p w14:paraId="196ABA87">
                    <w:pPr>
                      <w:pStyle w:val="203"/>
                      <w:spacing w:before="0"/>
                      <w:ind w:left="0" w:right="0" w:firstLine="0"/>
                      <w:jc w:val="left"/>
                      <w:rPr>
                        <w:sz w:val="20"/>
                      </w:rPr>
                    </w:pPr>
                    <w:r>
                      <w:t>SPI从设备</w:t>
                    </w:r>
                  </w:p>
                </w:txbxContent>
              </v:textbox>
            </v:shape>
            <v:shape id="_x0000_s5879" o:spid="_x0000_s5879" o:spt="202" type="#_x0000_t202" style="position:absolute;left:4898;top:3943;height:508;width:765;" fillcolor="#F6F6F6" filled="t" stroked="t" coordsize="21600,21600">
              <v:path/>
              <v:fill on="t" focussize="0,0"/>
              <v:stroke weight="1.1548031496063pt" color="#1D1D1A"/>
              <v:imagedata o:title=""/>
              <o:lock v:ext="edit"/>
              <v:textbox inset="0mm,0mm,0mm,0mm">
                <w:txbxContent>
                  <w:p w14:paraId="66A3A1C4">
                    <w:pPr>
                      <w:pStyle w:val="147"/>
                      <w:spacing w:before="158"/>
                      <w:ind w:left="28" w:right="0" w:firstLine="0"/>
                      <w:jc w:val="left"/>
                      <w:rPr>
                        <w:sz w:val="17"/>
                      </w:rPr>
                    </w:pPr>
                    <w:r>
                      <w:t>IO缓冲器</w:t>
                    </w:r>
                  </w:p>
                </w:txbxContent>
              </v:textbox>
            </v:shape>
            <v:shape id="_x0000_s5880" o:spid="_x0000_s5880" o:spt="202" type="#_x0000_t202" style="position:absolute;left:4898;top:3132;height:508;width:765;" fillcolor="#F6F6F6" filled="t" stroked="t" coordsize="21600,21600">
              <v:path/>
              <v:fill on="t" focussize="0,0"/>
              <v:stroke weight="1.1548031496063pt" color="#1D1D1A"/>
              <v:imagedata o:title=""/>
              <o:lock v:ext="edit"/>
              <v:textbox inset="0mm,0mm,0mm,0mm">
                <w:txbxContent>
                  <w:p w14:paraId="51A38AEA">
                    <w:pPr>
                      <w:pStyle w:val="147"/>
                      <w:spacing w:before="158"/>
                      <w:ind w:left="28" w:right="0" w:firstLine="0"/>
                      <w:jc w:val="left"/>
                      <w:rPr>
                        <w:sz w:val="17"/>
                      </w:rPr>
                    </w:pPr>
                    <w:r>
                      <w:t>IO缓冲器</w:t>
                    </w:r>
                  </w:p>
                </w:txbxContent>
              </v:textbox>
            </v:shape>
            <v:shape id="_x0000_s5881" o:spid="_x0000_s5881" o:spt="202" type="#_x0000_t202" style="position:absolute;left:4898;top:2321;height:508;width:765;" fillcolor="#F6F6F6" filled="t" stroked="t" coordsize="21600,21600">
              <v:path/>
              <v:fill on="t" focussize="0,0"/>
              <v:stroke weight="1.1548031496063pt" color="#1D1D1A"/>
              <v:imagedata o:title=""/>
              <o:lock v:ext="edit"/>
              <v:textbox inset="0mm,0mm,0mm,0mm">
                <w:txbxContent>
                  <w:p w14:paraId="06E6145E">
                    <w:pPr>
                      <w:pStyle w:val="147"/>
                      <w:spacing w:before="158"/>
                      <w:ind w:left="28" w:right="0" w:firstLine="0"/>
                      <w:jc w:val="left"/>
                      <w:rPr>
                        <w:sz w:val="17"/>
                      </w:rPr>
                    </w:pPr>
                    <w:r>
                      <w:t>IO缓冲器</w:t>
                    </w:r>
                  </w:p>
                </w:txbxContent>
              </v:textbox>
            </v:shape>
            <v:shape id="_x0000_s5882" o:spid="_x0000_s5882" o:spt="202" type="#_x0000_t202" style="position:absolute;left:4898;top:1509;height:508;width:765;" fillcolor="#F6F6F6" filled="t" stroked="t" coordsize="21600,21600">
              <v:path/>
              <v:fill on="t" focussize="0,0"/>
              <v:stroke weight="1.1548031496063pt" color="#1D1D1A"/>
              <v:imagedata o:title=""/>
              <o:lock v:ext="edit"/>
              <v:textbox inset="0mm,0mm,0mm,0mm">
                <w:txbxContent>
                  <w:p w14:paraId="6452B649">
                    <w:pPr>
                      <w:pStyle w:val="147"/>
                      <w:spacing w:before="158"/>
                      <w:ind w:left="28" w:right="0" w:firstLine="0"/>
                      <w:jc w:val="left"/>
                      <w:rPr>
                        <w:sz w:val="17"/>
                      </w:rPr>
                    </w:pPr>
                    <w:r>
                      <w:t>IO缓冲器</w:t>
                    </w:r>
                  </w:p>
                </w:txbxContent>
              </v:textbox>
            </v:shape>
          </v:group>
        </w:pict>
      </w:r>
      <w:r>
        <w:fldChar w:fldCharType="begin"/>
      </w:r>
      <w:r>
        <w:instrText xml:space="preserve"> HYPERLINK \l "_bookmark268" </w:instrText>
      </w:r>
      <w:r>
        <w:fldChar w:fldCharType="separate"/>
      </w:r>
      <w:r>
        <w:rPr>
          <w:color w:val="418BCA"/>
        </w:rPr>
        <w:t>图157</w:t>
      </w:r>
      <w:r>
        <w:rPr>
          <w:color w:val="418BCA"/>
        </w:rPr>
        <w:fldChar w:fldCharType="end"/>
      </w:r>
      <w:r>
        <w:rPr>
          <w:color w:val="333333"/>
        </w:rPr>
        <w:t>显示了DW_apb_ssi在四通道模式</w:t>
      </w:r>
      <w:r>
        <w:rPr>
          <w:color w:val="333333"/>
          <w:spacing w:val="-6"/>
        </w:rPr>
        <w:t>下</w:t>
      </w:r>
      <w:r>
        <w:rPr>
          <w:color w:val="333333"/>
        </w:rPr>
        <w:t>与另一</w:t>
      </w:r>
      <w:r>
        <w:rPr>
          <w:color w:val="333333"/>
          <w:spacing w:val="-5"/>
        </w:rPr>
        <w:t>个</w:t>
      </w:r>
      <w:r>
        <w:rPr>
          <w:color w:val="333333"/>
        </w:rPr>
        <w:t>支持四通道模式的SPI器件的I/O映射。</w:t>
      </w:r>
      <w:r>
        <w:fldChar w:fldCharType="begin"/>
      </w:r>
      <w:r>
        <w:instrText xml:space="preserve"> HYPERLINK \l "_bookmark268" </w:instrText>
      </w:r>
      <w:r>
        <w:fldChar w:fldCharType="separate"/>
      </w:r>
      <w:r>
        <w:rPr>
          <w:color w:val="418BCA"/>
          <w:w w:val="99"/>
        </w:rPr>
        <w:t>如图</w:t>
      </w:r>
      <w:r>
        <w:rPr>
          <w:color w:val="418BCA"/>
          <w:spacing w:val="-1"/>
          <w:w w:val="107"/>
        </w:rPr>
        <w:t>15</w:t>
      </w:r>
      <w:r>
        <w:rPr>
          <w:color w:val="418BCA"/>
          <w:spacing w:val="-1"/>
          <w:w w:val="99"/>
        </w:rPr>
        <w:t>-</w:t>
      </w:r>
      <w:r>
        <w:rPr>
          <w:color w:val="418BCA"/>
          <w:w w:val="107"/>
        </w:rPr>
        <w:t>7</w:t>
      </w:r>
      <w:r>
        <w:rPr>
          <w:color w:val="418BCA"/>
          <w:w w:val="107"/>
        </w:rPr>
        <w:fldChar w:fldCharType="end"/>
      </w:r>
      <w:r>
        <w:rPr>
          <w:color w:val="333333"/>
          <w:w w:val="53"/>
        </w:rPr>
        <w:t>所</w:t>
      </w:r>
      <w:r>
        <w:rPr>
          <w:color w:val="333333"/>
        </w:rPr>
        <w:t>示</w:t>
      </w:r>
      <w:r>
        <w:rPr>
          <w:color w:val="333333"/>
          <w:w w:val="94"/>
        </w:rPr>
        <w:t>，</w:t>
      </w:r>
      <w:r>
        <w:rPr>
          <w:color w:val="333333"/>
          <w:spacing w:val="-1"/>
          <w:w w:val="92"/>
        </w:rPr>
        <w:t>IO[1</w:t>
      </w:r>
      <w:r>
        <w:rPr>
          <w:color w:val="333333"/>
          <w:w w:val="92"/>
        </w:rPr>
        <w:t>]</w:t>
      </w:r>
      <w:r>
        <w:rPr>
          <w:color w:val="333333"/>
          <w:spacing w:val="-1"/>
          <w:w w:val="97"/>
        </w:rPr>
        <w:t>引脚</w:t>
      </w:r>
      <w:r>
        <w:rPr>
          <w:color w:val="333333"/>
          <w:spacing w:val="-1"/>
          <w:w w:val="94"/>
        </w:rPr>
        <w:t>在</w:t>
      </w:r>
      <w:r>
        <w:rPr>
          <w:color w:val="333333"/>
          <w:w w:val="101"/>
        </w:rPr>
        <w:t>标准</w:t>
      </w:r>
      <w:r>
        <w:rPr>
          <w:color w:val="333333"/>
          <w:spacing w:val="-1"/>
          <w:w w:val="113"/>
        </w:rPr>
        <w:t>SP</w:t>
      </w:r>
      <w:r>
        <w:rPr>
          <w:color w:val="333333"/>
          <w:spacing w:val="-1"/>
          <w:w w:val="95"/>
        </w:rPr>
        <w:t>I模式下使用</w:t>
      </w:r>
      <w:r>
        <w:rPr>
          <w:color w:val="333333"/>
          <w:w w:val="95"/>
        </w:rPr>
        <w:t>数据，</w:t>
      </w:r>
      <w:r>
        <w:rPr>
          <w:color w:val="333333"/>
          <w:spacing w:val="-1"/>
          <w:w w:val="109"/>
        </w:rPr>
        <w:t>并连接</w:t>
      </w:r>
      <w:r>
        <w:rPr>
          <w:color w:val="333333"/>
          <w:spacing w:val="-1"/>
          <w:w w:val="92"/>
        </w:rPr>
        <w:t>到rxd[1]</w:t>
      </w:r>
      <w:r>
        <w:rPr>
          <w:color w:val="333333"/>
        </w:rPr>
        <w:t>引脚，该引脚将在标准操作模式下对输入进行采样</w:t>
      </w:r>
    </w:p>
    <w:p w14:paraId="1AC7732B">
      <w:pPr>
        <w:spacing w:after="0" w:line="319" w:lineRule="auto"/>
        <w:jc w:val="both"/>
        <w:sectPr>
          <w:pgSz w:w="11910" w:h="16840"/>
          <w:pgMar w:top="920" w:right="1000" w:bottom="960" w:left="1020" w:header="562" w:footer="780" w:gutter="0"/>
          <w:cols w:space="720" w:num="1"/>
        </w:sectPr>
      </w:pPr>
    </w:p>
    <w:p w14:paraId="3B14DD9B">
      <w:pPr>
        <w:pStyle w:val="16"/>
        <w:spacing w:before="117" w:line="319" w:lineRule="auto"/>
        <w:ind w:left="100" w:right="-14" w:firstLine="0"/>
        <w:jc w:val="left"/>
        <w:rPr>
          <w:i/>
          <w:sz w:val="12"/>
        </w:rPr>
      </w:pPr>
      <w:r>
        <w:rPr>
          <w:w w:val="90"/>
        </w:rPr>
        <w:t>图157.</w:t>
      </w:r>
      <w:r>
        <w:rPr>
          <w:spacing w:val="-23"/>
          <w:w w:val="90"/>
        </w:rPr>
        <w:t>四</w:t>
      </w:r>
      <w:r>
        <w:rPr>
          <w:w w:val="90"/>
        </w:rPr>
        <w:t>通道SPI模式下的高级I/O映射</w:t>
      </w:r>
    </w:p>
    <w:p w14:paraId="185981BD">
      <w:pPr>
        <w:pStyle w:val="8"/>
        <w:rPr>
          <w:i/>
          <w:sz w:val="20"/>
        </w:rPr>
      </w:pPr>
      <w:r>
        <w:br w:type="column"/>
      </w:r>
    </w:p>
    <w:p w14:paraId="5AF6BF71">
      <w:pPr>
        <w:pStyle w:val="8"/>
        <w:spacing w:before="3"/>
        <w:rPr>
          <w:i/>
          <w:sz w:val="11"/>
        </w:rPr>
      </w:pPr>
    </w:p>
    <w:tbl>
      <w:tblPr>
        <w:tblStyle w:val="9"/>
        <w:tblW w:w="0" w:type="auto"/>
        <w:tblInd w:w="4269" w:type="dxa"/>
        <w:tblBorders>
          <w:top w:val="single" w:color="1D1D1A" w:sz="12" w:space="0"/>
          <w:left w:val="single" w:color="1D1D1A" w:sz="12" w:space="0"/>
          <w:bottom w:val="single" w:color="1D1D1A" w:sz="12" w:space="0"/>
          <w:right w:val="single" w:color="1D1D1A" w:sz="12" w:space="0"/>
          <w:insideH w:val="single" w:color="1D1D1A" w:sz="12" w:space="0"/>
          <w:insideV w:val="single" w:color="1D1D1A" w:sz="12" w:space="0"/>
        </w:tblBorders>
        <w:tblLayout w:type="fixed"/>
        <w:tblCellMar>
          <w:top w:w="0" w:type="dxa"/>
          <w:left w:w="0" w:type="dxa"/>
          <w:bottom w:w="0" w:type="dxa"/>
          <w:right w:w="0" w:type="dxa"/>
        </w:tblCellMar>
      </w:tblPr>
      <w:tblGrid>
        <w:gridCol w:w="135"/>
        <w:gridCol w:w="1258"/>
      </w:tblGrid>
      <w:tr w14:paraId="30A13AD1">
        <w:tblPrEx>
          <w:tblBorders>
            <w:top w:val="single" w:color="1D1D1A" w:sz="12" w:space="0"/>
            <w:left w:val="single" w:color="1D1D1A" w:sz="12" w:space="0"/>
            <w:bottom w:val="single" w:color="1D1D1A" w:sz="12" w:space="0"/>
            <w:right w:val="single" w:color="1D1D1A" w:sz="12" w:space="0"/>
            <w:insideH w:val="single" w:color="1D1D1A" w:sz="12" w:space="0"/>
            <w:insideV w:val="single" w:color="1D1D1A" w:sz="12" w:space="0"/>
          </w:tblBorders>
          <w:tblCellMar>
            <w:top w:w="0" w:type="dxa"/>
            <w:left w:w="0" w:type="dxa"/>
            <w:bottom w:w="0" w:type="dxa"/>
            <w:right w:w="0" w:type="dxa"/>
          </w:tblCellMar>
        </w:tblPrEx>
        <w:trPr>
          <w:trHeight w:val="443" w:hRule="atLeast"/>
        </w:trPr>
        <w:tc>
          <w:tcPr>
            <w:tcW w:w="1393" w:type="dxa"/>
            <w:gridSpan w:val="2"/>
            <w:tcBorders>
              <w:bottom w:val="nil"/>
            </w:tcBorders>
            <w:shd w:val="clear" w:color="auto" w:fill="F6F6F6"/>
          </w:tcPr>
          <w:p w14:paraId="06DCDBE8">
            <w:pPr>
              <w:pStyle w:val="13"/>
              <w:spacing w:before="0"/>
              <w:ind w:left="0"/>
              <w:rPr>
                <w:rFonts w:ascii="Times New Roman"/>
                <w:sz w:val="14"/>
              </w:rPr>
            </w:pPr>
          </w:p>
        </w:tc>
      </w:tr>
      <w:tr w14:paraId="22D3DDC9">
        <w:tblPrEx>
          <w:tblBorders>
            <w:top w:val="single" w:color="1D1D1A" w:sz="12" w:space="0"/>
            <w:left w:val="single" w:color="1D1D1A" w:sz="12" w:space="0"/>
            <w:bottom w:val="single" w:color="1D1D1A" w:sz="12" w:space="0"/>
            <w:right w:val="single" w:color="1D1D1A" w:sz="12" w:space="0"/>
            <w:insideH w:val="single" w:color="1D1D1A" w:sz="12" w:space="0"/>
            <w:insideV w:val="single" w:color="1D1D1A" w:sz="12" w:space="0"/>
          </w:tblBorders>
          <w:tblCellMar>
            <w:top w:w="0" w:type="dxa"/>
            <w:left w:w="0" w:type="dxa"/>
            <w:bottom w:w="0" w:type="dxa"/>
            <w:right w:w="0" w:type="dxa"/>
          </w:tblCellMar>
        </w:tblPrEx>
        <w:trPr>
          <w:trHeight w:val="105" w:hRule="atLeast"/>
        </w:trPr>
        <w:tc>
          <w:tcPr>
            <w:tcW w:w="135" w:type="dxa"/>
            <w:shd w:val="clear" w:color="auto" w:fill="F6F6F6"/>
          </w:tcPr>
          <w:p w14:paraId="72E9C936">
            <w:pPr>
              <w:pStyle w:val="13"/>
              <w:spacing w:before="0"/>
              <w:ind w:left="0"/>
              <w:rPr>
                <w:rFonts w:ascii="Times New Roman"/>
                <w:sz w:val="4"/>
              </w:rPr>
            </w:pPr>
          </w:p>
        </w:tc>
        <w:tc>
          <w:tcPr>
            <w:tcW w:w="1258" w:type="dxa"/>
            <w:tcBorders>
              <w:top w:val="nil"/>
              <w:bottom w:val="nil"/>
            </w:tcBorders>
            <w:shd w:val="clear" w:color="auto" w:fill="F6F6F6"/>
          </w:tcPr>
          <w:p w14:paraId="74F6676E">
            <w:pPr>
              <w:pStyle w:val="243"/>
              <w:spacing w:before="0" w:line="85" w:lineRule="exact"/>
              <w:ind w:left="128"/>
              <w:rPr>
                <w:sz w:val="17"/>
              </w:rPr>
            </w:pPr>
            <w:bookmarkStart w:id="419" w:name="_bookmark268"/>
            <w:bookmarkEnd w:id="419"/>
            <w:r>
              <w:t>[3]</w:t>
            </w:r>
          </w:p>
        </w:tc>
      </w:tr>
      <w:tr w14:paraId="6D60399F">
        <w:tblPrEx>
          <w:tblBorders>
            <w:top w:val="single" w:color="1D1D1A" w:sz="12" w:space="0"/>
            <w:left w:val="single" w:color="1D1D1A" w:sz="12" w:space="0"/>
            <w:bottom w:val="single" w:color="1D1D1A" w:sz="12" w:space="0"/>
            <w:right w:val="single" w:color="1D1D1A" w:sz="12" w:space="0"/>
            <w:insideH w:val="single" w:color="1D1D1A" w:sz="12" w:space="0"/>
            <w:insideV w:val="single" w:color="1D1D1A" w:sz="12" w:space="0"/>
          </w:tblBorders>
          <w:tblCellMar>
            <w:top w:w="0" w:type="dxa"/>
            <w:left w:w="0" w:type="dxa"/>
            <w:bottom w:w="0" w:type="dxa"/>
            <w:right w:w="0" w:type="dxa"/>
          </w:tblCellMar>
        </w:tblPrEx>
        <w:trPr>
          <w:trHeight w:val="646" w:hRule="atLeast"/>
        </w:trPr>
        <w:tc>
          <w:tcPr>
            <w:tcW w:w="1393" w:type="dxa"/>
            <w:gridSpan w:val="2"/>
            <w:tcBorders>
              <w:top w:val="nil"/>
              <w:bottom w:val="nil"/>
            </w:tcBorders>
            <w:shd w:val="clear" w:color="auto" w:fill="F6F6F6"/>
          </w:tcPr>
          <w:p w14:paraId="22B83178">
            <w:pPr>
              <w:pStyle w:val="13"/>
              <w:spacing w:before="0"/>
              <w:ind w:left="0"/>
              <w:rPr>
                <w:rFonts w:ascii="Times New Roman"/>
                <w:sz w:val="14"/>
              </w:rPr>
            </w:pPr>
          </w:p>
        </w:tc>
      </w:tr>
      <w:tr w14:paraId="49874523">
        <w:tblPrEx>
          <w:tblBorders>
            <w:top w:val="single" w:color="1D1D1A" w:sz="12" w:space="0"/>
            <w:left w:val="single" w:color="1D1D1A" w:sz="12" w:space="0"/>
            <w:bottom w:val="single" w:color="1D1D1A" w:sz="12" w:space="0"/>
            <w:right w:val="single" w:color="1D1D1A" w:sz="12" w:space="0"/>
            <w:insideH w:val="single" w:color="1D1D1A" w:sz="12" w:space="0"/>
            <w:insideV w:val="single" w:color="1D1D1A" w:sz="12" w:space="0"/>
          </w:tblBorders>
          <w:tblCellMar>
            <w:top w:w="0" w:type="dxa"/>
            <w:left w:w="0" w:type="dxa"/>
            <w:bottom w:w="0" w:type="dxa"/>
            <w:right w:w="0" w:type="dxa"/>
          </w:tblCellMar>
        </w:tblPrEx>
        <w:trPr>
          <w:trHeight w:val="105" w:hRule="atLeast"/>
        </w:trPr>
        <w:tc>
          <w:tcPr>
            <w:tcW w:w="135" w:type="dxa"/>
            <w:shd w:val="clear" w:color="auto" w:fill="F6F6F6"/>
          </w:tcPr>
          <w:p w14:paraId="13057940">
            <w:pPr>
              <w:pStyle w:val="13"/>
              <w:spacing w:before="0"/>
              <w:ind w:left="0"/>
              <w:rPr>
                <w:rFonts w:ascii="Times New Roman"/>
                <w:sz w:val="4"/>
              </w:rPr>
            </w:pPr>
          </w:p>
        </w:tc>
        <w:tc>
          <w:tcPr>
            <w:tcW w:w="1258" w:type="dxa"/>
            <w:tcBorders>
              <w:top w:val="nil"/>
              <w:bottom w:val="nil"/>
            </w:tcBorders>
            <w:shd w:val="clear" w:color="auto" w:fill="F6F6F6"/>
          </w:tcPr>
          <w:p w14:paraId="02609B9C">
            <w:pPr>
              <w:pStyle w:val="243"/>
              <w:spacing w:before="0" w:line="85" w:lineRule="exact"/>
              <w:ind w:left="128"/>
              <w:rPr>
                <w:sz w:val="17"/>
              </w:rPr>
            </w:pPr>
            <w:r>
              <w:t>[2]</w:t>
            </w:r>
          </w:p>
        </w:tc>
      </w:tr>
      <w:tr w14:paraId="094464DE">
        <w:tblPrEx>
          <w:tblBorders>
            <w:top w:val="single" w:color="1D1D1A" w:sz="12" w:space="0"/>
            <w:left w:val="single" w:color="1D1D1A" w:sz="12" w:space="0"/>
            <w:bottom w:val="single" w:color="1D1D1A" w:sz="12" w:space="0"/>
            <w:right w:val="single" w:color="1D1D1A" w:sz="12" w:space="0"/>
            <w:insideH w:val="single" w:color="1D1D1A" w:sz="12" w:space="0"/>
            <w:insideV w:val="single" w:color="1D1D1A" w:sz="12" w:space="0"/>
          </w:tblBorders>
          <w:tblCellMar>
            <w:top w:w="0" w:type="dxa"/>
            <w:left w:w="0" w:type="dxa"/>
            <w:bottom w:w="0" w:type="dxa"/>
            <w:right w:w="0" w:type="dxa"/>
          </w:tblCellMar>
        </w:tblPrEx>
        <w:trPr>
          <w:trHeight w:val="646" w:hRule="atLeast"/>
        </w:trPr>
        <w:tc>
          <w:tcPr>
            <w:tcW w:w="1393" w:type="dxa"/>
            <w:gridSpan w:val="2"/>
            <w:tcBorders>
              <w:top w:val="nil"/>
              <w:bottom w:val="nil"/>
            </w:tcBorders>
            <w:shd w:val="clear" w:color="auto" w:fill="F6F6F6"/>
          </w:tcPr>
          <w:p w14:paraId="66D9CA05">
            <w:pPr>
              <w:pStyle w:val="13"/>
              <w:spacing w:before="0"/>
              <w:ind w:left="0"/>
              <w:rPr>
                <w:rFonts w:ascii="Times New Roman"/>
                <w:sz w:val="14"/>
              </w:rPr>
            </w:pPr>
          </w:p>
        </w:tc>
      </w:tr>
      <w:tr w14:paraId="005162D8">
        <w:tblPrEx>
          <w:tblBorders>
            <w:top w:val="single" w:color="1D1D1A" w:sz="12" w:space="0"/>
            <w:left w:val="single" w:color="1D1D1A" w:sz="12" w:space="0"/>
            <w:bottom w:val="single" w:color="1D1D1A" w:sz="12" w:space="0"/>
            <w:right w:val="single" w:color="1D1D1A" w:sz="12" w:space="0"/>
            <w:insideH w:val="single" w:color="1D1D1A" w:sz="12" w:space="0"/>
            <w:insideV w:val="single" w:color="1D1D1A" w:sz="12" w:space="0"/>
          </w:tblBorders>
          <w:tblCellMar>
            <w:top w:w="0" w:type="dxa"/>
            <w:left w:w="0" w:type="dxa"/>
            <w:bottom w:w="0" w:type="dxa"/>
            <w:right w:w="0" w:type="dxa"/>
          </w:tblCellMar>
        </w:tblPrEx>
        <w:trPr>
          <w:trHeight w:val="105" w:hRule="atLeast"/>
        </w:trPr>
        <w:tc>
          <w:tcPr>
            <w:tcW w:w="135" w:type="dxa"/>
            <w:shd w:val="clear" w:color="auto" w:fill="F6F6F6"/>
          </w:tcPr>
          <w:p w14:paraId="359EEFFD">
            <w:pPr>
              <w:pStyle w:val="13"/>
              <w:spacing w:before="0"/>
              <w:ind w:left="0"/>
              <w:rPr>
                <w:rFonts w:ascii="Times New Roman"/>
                <w:sz w:val="4"/>
              </w:rPr>
            </w:pPr>
          </w:p>
        </w:tc>
        <w:tc>
          <w:tcPr>
            <w:tcW w:w="1258" w:type="dxa"/>
            <w:tcBorders>
              <w:top w:val="nil"/>
              <w:bottom w:val="nil"/>
            </w:tcBorders>
            <w:shd w:val="clear" w:color="auto" w:fill="F6F6F6"/>
          </w:tcPr>
          <w:p w14:paraId="59DED2EA">
            <w:pPr>
              <w:pStyle w:val="243"/>
              <w:spacing w:before="0" w:line="85" w:lineRule="exact"/>
              <w:ind w:left="128"/>
              <w:rPr>
                <w:sz w:val="17"/>
              </w:rPr>
            </w:pPr>
            <w:r>
              <w:t>执行干事[1]/执行干事</w:t>
            </w:r>
          </w:p>
        </w:tc>
      </w:tr>
      <w:tr w14:paraId="3D09EDFB">
        <w:tblPrEx>
          <w:tblBorders>
            <w:top w:val="single" w:color="1D1D1A" w:sz="12" w:space="0"/>
            <w:left w:val="single" w:color="1D1D1A" w:sz="12" w:space="0"/>
            <w:bottom w:val="single" w:color="1D1D1A" w:sz="12" w:space="0"/>
            <w:right w:val="single" w:color="1D1D1A" w:sz="12" w:space="0"/>
            <w:insideH w:val="single" w:color="1D1D1A" w:sz="12" w:space="0"/>
            <w:insideV w:val="single" w:color="1D1D1A" w:sz="12" w:space="0"/>
          </w:tblBorders>
          <w:tblCellMar>
            <w:top w:w="0" w:type="dxa"/>
            <w:left w:w="0" w:type="dxa"/>
            <w:bottom w:w="0" w:type="dxa"/>
            <w:right w:w="0" w:type="dxa"/>
          </w:tblCellMar>
        </w:tblPrEx>
        <w:trPr>
          <w:trHeight w:val="646" w:hRule="atLeast"/>
        </w:trPr>
        <w:tc>
          <w:tcPr>
            <w:tcW w:w="1393" w:type="dxa"/>
            <w:gridSpan w:val="2"/>
            <w:tcBorders>
              <w:top w:val="nil"/>
              <w:bottom w:val="nil"/>
            </w:tcBorders>
            <w:shd w:val="clear" w:color="auto" w:fill="F6F6F6"/>
          </w:tcPr>
          <w:p w14:paraId="666E418A">
            <w:pPr>
              <w:pStyle w:val="13"/>
              <w:spacing w:before="0"/>
              <w:ind w:left="0"/>
              <w:rPr>
                <w:rFonts w:ascii="Times New Roman"/>
                <w:sz w:val="14"/>
              </w:rPr>
            </w:pPr>
          </w:p>
        </w:tc>
      </w:tr>
      <w:tr w14:paraId="29B6ED15">
        <w:tblPrEx>
          <w:tblBorders>
            <w:top w:val="single" w:color="1D1D1A" w:sz="12" w:space="0"/>
            <w:left w:val="single" w:color="1D1D1A" w:sz="12" w:space="0"/>
            <w:bottom w:val="single" w:color="1D1D1A" w:sz="12" w:space="0"/>
            <w:right w:val="single" w:color="1D1D1A" w:sz="12" w:space="0"/>
            <w:insideH w:val="single" w:color="1D1D1A" w:sz="12" w:space="0"/>
            <w:insideV w:val="single" w:color="1D1D1A" w:sz="12" w:space="0"/>
          </w:tblBorders>
          <w:tblCellMar>
            <w:top w:w="0" w:type="dxa"/>
            <w:left w:w="0" w:type="dxa"/>
            <w:bottom w:w="0" w:type="dxa"/>
            <w:right w:w="0" w:type="dxa"/>
          </w:tblCellMar>
        </w:tblPrEx>
        <w:trPr>
          <w:trHeight w:val="105" w:hRule="atLeast"/>
        </w:trPr>
        <w:tc>
          <w:tcPr>
            <w:tcW w:w="135" w:type="dxa"/>
            <w:shd w:val="clear" w:color="auto" w:fill="F6F6F6"/>
          </w:tcPr>
          <w:p w14:paraId="6F254C88">
            <w:pPr>
              <w:pStyle w:val="13"/>
              <w:spacing w:before="0"/>
              <w:ind w:left="0"/>
              <w:rPr>
                <w:rFonts w:ascii="Times New Roman"/>
                <w:sz w:val="4"/>
              </w:rPr>
            </w:pPr>
          </w:p>
        </w:tc>
        <w:tc>
          <w:tcPr>
            <w:tcW w:w="1258" w:type="dxa"/>
            <w:tcBorders>
              <w:top w:val="nil"/>
              <w:bottom w:val="nil"/>
            </w:tcBorders>
            <w:shd w:val="clear" w:color="auto" w:fill="F6F6F6"/>
          </w:tcPr>
          <w:p w14:paraId="53756AC6">
            <w:pPr>
              <w:pStyle w:val="243"/>
              <w:spacing w:before="0" w:line="85" w:lineRule="exact"/>
              <w:ind w:left="128"/>
              <w:rPr>
                <w:sz w:val="17"/>
              </w:rPr>
            </w:pPr>
            <w:r>
              <w:t>IO[0]/DI</w:t>
            </w:r>
          </w:p>
        </w:tc>
      </w:tr>
      <w:tr w14:paraId="7E516E3A">
        <w:tblPrEx>
          <w:tblBorders>
            <w:top w:val="single" w:color="1D1D1A" w:sz="12" w:space="0"/>
            <w:left w:val="single" w:color="1D1D1A" w:sz="12" w:space="0"/>
            <w:bottom w:val="single" w:color="1D1D1A" w:sz="12" w:space="0"/>
            <w:right w:val="single" w:color="1D1D1A" w:sz="12" w:space="0"/>
            <w:insideH w:val="single" w:color="1D1D1A" w:sz="12" w:space="0"/>
            <w:insideV w:val="single" w:color="1D1D1A" w:sz="12" w:space="0"/>
          </w:tblBorders>
          <w:tblCellMar>
            <w:top w:w="0" w:type="dxa"/>
            <w:left w:w="0" w:type="dxa"/>
            <w:bottom w:w="0" w:type="dxa"/>
            <w:right w:w="0" w:type="dxa"/>
          </w:tblCellMar>
        </w:tblPrEx>
        <w:trPr>
          <w:trHeight w:val="443" w:hRule="atLeast"/>
        </w:trPr>
        <w:tc>
          <w:tcPr>
            <w:tcW w:w="1393" w:type="dxa"/>
            <w:gridSpan w:val="2"/>
            <w:tcBorders>
              <w:top w:val="nil"/>
            </w:tcBorders>
            <w:shd w:val="clear" w:color="auto" w:fill="F6F6F6"/>
          </w:tcPr>
          <w:p w14:paraId="6749794E">
            <w:pPr>
              <w:pStyle w:val="13"/>
              <w:spacing w:before="0"/>
              <w:ind w:left="0"/>
              <w:rPr>
                <w:rFonts w:ascii="Times New Roman"/>
                <w:sz w:val="14"/>
              </w:rPr>
            </w:pPr>
          </w:p>
        </w:tc>
      </w:tr>
    </w:tbl>
    <w:p w14:paraId="52531D08">
      <w:pPr>
        <w:pStyle w:val="8"/>
        <w:rPr>
          <w:i/>
          <w:sz w:val="22"/>
        </w:rPr>
      </w:pPr>
    </w:p>
    <w:p w14:paraId="35EFB205">
      <w:pPr>
        <w:pStyle w:val="8"/>
        <w:rPr>
          <w:i/>
          <w:sz w:val="22"/>
        </w:rPr>
      </w:pPr>
    </w:p>
    <w:p w14:paraId="4C652981">
      <w:pPr>
        <w:pStyle w:val="8"/>
        <w:rPr>
          <w:i/>
          <w:sz w:val="22"/>
        </w:rPr>
      </w:pPr>
    </w:p>
    <w:p w14:paraId="533FD83C">
      <w:pPr>
        <w:pStyle w:val="8"/>
        <w:rPr>
          <w:i/>
          <w:sz w:val="22"/>
        </w:rPr>
      </w:pPr>
    </w:p>
    <w:p w14:paraId="1725E33F">
      <w:pPr>
        <w:pStyle w:val="23"/>
        <w:numPr>
          <w:ilvl w:val="3"/>
          <w:numId w:val="75"/>
        </w:numPr>
        <w:tabs>
          <w:tab w:val="left" w:pos="1068"/>
        </w:tabs>
        <w:spacing w:before="174" w:after="0" w:line="240" w:lineRule="auto"/>
        <w:ind w:left="1067" w:right="0" w:hanging="968"/>
        <w:jc w:val="left"/>
      </w:pPr>
      <w:r>
        <w:t>SPI操作中的双数据速率（DDR）支持</w:t>
      </w:r>
    </w:p>
    <w:p w14:paraId="2F682CDB">
      <w:pPr>
        <w:pStyle w:val="8"/>
        <w:spacing w:before="8"/>
        <w:rPr>
          <w:b/>
          <w:sz w:val="22"/>
        </w:rPr>
      </w:pPr>
    </w:p>
    <w:p w14:paraId="455C4479">
      <w:pPr>
        <w:pStyle w:val="24"/>
        <w:spacing w:line="319" w:lineRule="auto"/>
        <w:ind w:left="100"/>
      </w:pPr>
      <w:r>
        <w:t>在标准操作中，SPI模式下的数据传输发生在时钟的正沿或负沿。为了提高吞吐量，可以使用双数据速率传输来读取或写入存储器。</w:t>
      </w:r>
    </w:p>
    <w:p w14:paraId="34005695">
      <w:pPr>
        <w:pStyle w:val="25"/>
        <w:spacing w:before="122"/>
        <w:ind w:left="100"/>
      </w:pPr>
      <w:r>
        <w:t>DDR模式支持以下SPI协议模式</w:t>
      </w:r>
    </w:p>
    <w:p w14:paraId="305BF80F">
      <w:pPr>
        <w:pStyle w:val="58"/>
        <w:numPr>
          <w:ilvl w:val="0"/>
          <w:numId w:val="78"/>
        </w:numPr>
        <w:tabs>
          <w:tab w:val="left" w:pos="460"/>
        </w:tabs>
        <w:spacing w:before="109" w:after="0" w:line="240" w:lineRule="auto"/>
        <w:ind w:left="460" w:right="0" w:hanging="174"/>
        <w:jc w:val="left"/>
        <w:rPr>
          <w:sz w:val="16"/>
        </w:rPr>
      </w:pPr>
      <w:r>
        <w:t>SCPH=0 SCPOL=0（模式0）</w:t>
      </w:r>
    </w:p>
    <w:p w14:paraId="43070AEC">
      <w:pPr>
        <w:pStyle w:val="58"/>
        <w:numPr>
          <w:ilvl w:val="0"/>
          <w:numId w:val="78"/>
        </w:numPr>
        <w:tabs>
          <w:tab w:val="left" w:pos="460"/>
        </w:tabs>
        <w:spacing w:before="43" w:after="0" w:line="240" w:lineRule="auto"/>
        <w:ind w:left="460" w:right="0" w:hanging="174"/>
        <w:jc w:val="left"/>
        <w:rPr>
          <w:sz w:val="16"/>
        </w:rPr>
      </w:pPr>
      <w:r>
        <w:t>SCPH=1 SCPOL=1（模式3）</w:t>
      </w:r>
    </w:p>
    <w:p w14:paraId="50700C75">
      <w:pPr>
        <w:pStyle w:val="24"/>
        <w:spacing w:before="115" w:line="319" w:lineRule="auto"/>
        <w:ind w:left="100"/>
        <w:rPr>
          <w:rFonts w:hint="eastAsia" w:eastAsia="宋体"/>
          <w:lang w:eastAsia="zh-CN"/>
        </w:rPr>
      </w:pPr>
      <w:r>
        <w:t>DDR命令使数据能够在时钟的两个边沿上传输。以下是不同类型的DDR命令</w:t>
      </w:r>
      <w:r>
        <w:rPr>
          <w:rFonts w:hint="eastAsia" w:eastAsia="宋体"/>
          <w:lang w:eastAsia="zh-CN"/>
        </w:rPr>
        <w:t>:</w:t>
      </w:r>
    </w:p>
    <w:p w14:paraId="3CE9FE1C">
      <w:pPr>
        <w:pStyle w:val="32"/>
        <w:numPr>
          <w:ilvl w:val="0"/>
          <w:numId w:val="78"/>
        </w:numPr>
        <w:tabs>
          <w:tab w:val="left" w:pos="460"/>
        </w:tabs>
        <w:spacing w:before="54" w:after="0" w:line="235" w:lineRule="auto"/>
        <w:ind w:left="460" w:right="399" w:hanging="174"/>
        <w:jc w:val="left"/>
        <w:rPr>
          <w:sz w:val="16"/>
        </w:rPr>
      </w:pPr>
      <w:r>
        <w:t>地址和数据以DDR格式传输（或在数据的情况下接收），而指令以标准格式传输</w:t>
      </w:r>
    </w:p>
    <w:p w14:paraId="4475A3A5">
      <w:pPr>
        <w:pStyle w:val="32"/>
        <w:numPr>
          <w:ilvl w:val="0"/>
          <w:numId w:val="78"/>
        </w:numPr>
        <w:tabs>
          <w:tab w:val="left" w:pos="460"/>
        </w:tabs>
        <w:spacing w:before="110" w:after="0" w:line="240" w:lineRule="auto"/>
        <w:ind w:left="460" w:right="0" w:hanging="174"/>
        <w:jc w:val="left"/>
        <w:rPr>
          <w:sz w:val="16"/>
        </w:rPr>
      </w:pPr>
      <w:r>
        <w:t>指令、地址和数据都以DDR格式传输或接收</w:t>
      </w:r>
    </w:p>
    <w:p w14:paraId="33C47515">
      <w:pPr>
        <w:pStyle w:val="24"/>
        <w:spacing w:before="115" w:line="319" w:lineRule="auto"/>
        <w:ind w:left="100"/>
      </w:pPr>
      <w:r>
        <w:t>DDR_EN（SPI_CTRLR0[16]）位用于确定地址和数据是否必须以DDR模式传输，INST_DDR_EN（SPI_CTRLR0[17]）位用于确定指令是否必须以DDR格式传输。这些位</w:t>
      </w:r>
    </w:p>
    <w:p w14:paraId="15A1E3E5">
      <w:pPr>
        <w:spacing w:after="0" w:line="319" w:lineRule="auto"/>
        <w:sectPr>
          <w:type w:val="continuous"/>
          <w:pgSz w:w="11910" w:h="16840"/>
          <w:pgMar w:top="920" w:right="1000" w:bottom="960" w:left="1020" w:header="720" w:footer="720" w:gutter="0"/>
          <w:cols w:equalWidth="0" w:num="2">
            <w:col w:w="1105" w:space="75"/>
            <w:col w:w="8710"/>
          </w:cols>
        </w:sectPr>
      </w:pPr>
    </w:p>
    <w:p w14:paraId="546FFB22">
      <w:pPr>
        <w:pStyle w:val="8"/>
        <w:rPr>
          <w:sz w:val="20"/>
        </w:rPr>
      </w:pPr>
    </w:p>
    <w:p w14:paraId="039C4646">
      <w:pPr>
        <w:pStyle w:val="8"/>
        <w:rPr>
          <w:sz w:val="20"/>
        </w:rPr>
      </w:pPr>
    </w:p>
    <w:p w14:paraId="735912C7">
      <w:pPr>
        <w:pStyle w:val="8"/>
        <w:spacing w:before="1"/>
        <w:rPr>
          <w:sz w:val="20"/>
        </w:rPr>
      </w:pPr>
    </w:p>
    <w:p w14:paraId="37679150">
      <w:pPr>
        <w:pStyle w:val="24"/>
        <w:ind w:left="1280"/>
        <w:jc w:val="both"/>
      </w:pPr>
      <w:r>
        <w:t>仅当CTRLR0.SPI_FRF位设置为双通道或四通道模式时有效</w:t>
      </w:r>
    </w:p>
    <w:p w14:paraId="47014C16">
      <w:pPr>
        <w:pStyle w:val="8"/>
        <w:spacing w:before="8"/>
        <w:rPr>
          <w:sz w:val="15"/>
        </w:rPr>
      </w:pPr>
    </w:p>
    <w:p w14:paraId="4263C5C5">
      <w:pPr>
        <w:pStyle w:val="8"/>
        <w:spacing w:line="316" w:lineRule="auto"/>
        <w:ind w:left="1280" w:right="118"/>
        <w:jc w:val="both"/>
      </w:pPr>
      <w:r>
        <w:fldChar w:fldCharType="begin"/>
      </w:r>
      <w:r>
        <w:instrText xml:space="preserve"> HYPERLINK \l "_bookmark269" </w:instrText>
      </w:r>
      <w:r>
        <w:fldChar w:fldCharType="separate"/>
      </w:r>
      <w:r>
        <w:rPr>
          <w:color w:val="418BCA"/>
        </w:rPr>
        <w:t>图158</w:t>
      </w:r>
      <w:r>
        <w:rPr>
          <w:color w:val="418BCA"/>
        </w:rPr>
        <w:fldChar w:fldCharType="end"/>
      </w:r>
      <w:r>
        <w:rPr>
          <w:color w:val="333333"/>
        </w:rPr>
        <w:t>描述了DDR写传输，其中指令继续以标准格式传输。在</w:t>
      </w:r>
      <w:r>
        <w:fldChar w:fldCharType="begin"/>
      </w:r>
      <w:r>
        <w:instrText xml:space="preserve"> HYPERLINK \l "_bookmark269" </w:instrText>
      </w:r>
      <w:r>
        <w:fldChar w:fldCharType="separate"/>
      </w:r>
      <w:r>
        <w:rPr>
          <w:color w:val="418BCA"/>
          <w:spacing w:val="-1"/>
          <w:w w:val="99"/>
        </w:rPr>
        <w:t>图</w:t>
      </w:r>
      <w:r>
        <w:rPr>
          <w:color w:val="418BCA"/>
          <w:w w:val="107"/>
        </w:rPr>
        <w:t>158</w:t>
      </w:r>
      <w:r>
        <w:rPr>
          <w:color w:val="418BCA"/>
          <w:w w:val="107"/>
        </w:rPr>
        <w:fldChar w:fldCharType="end"/>
      </w:r>
      <w:r>
        <w:rPr>
          <w:color w:val="333333"/>
        </w:rPr>
        <w:t>中</w:t>
      </w:r>
      <w:r>
        <w:rPr>
          <w:color w:val="333333"/>
          <w:w w:val="53"/>
        </w:rPr>
        <w:t>，如果</w:t>
      </w:r>
      <w:r>
        <w:rPr>
          <w:color w:val="333333"/>
          <w:spacing w:val="-1"/>
          <w:w w:val="104"/>
        </w:rPr>
        <w:t>CTRLR0.SPI_FRF</w:t>
      </w:r>
      <w:r>
        <w:rPr>
          <w:color w:val="333333"/>
        </w:rPr>
        <w:t>设置</w:t>
      </w:r>
      <w:r>
        <w:rPr>
          <w:rFonts w:ascii="MS Gothic"/>
          <w:color w:val="B12046"/>
          <w:sz w:val="14"/>
        </w:rPr>
        <w:t>为11b</w:t>
      </w:r>
      <w:r>
        <w:rPr>
          <w:color w:val="333333"/>
          <w:w w:val="53"/>
        </w:rPr>
        <w:t>，</w:t>
      </w:r>
      <w:r>
        <w:rPr>
          <w:color w:val="333333"/>
          <w:w w:val="96"/>
        </w:rPr>
        <w:t>则</w:t>
      </w:r>
      <w:r>
        <w:rPr>
          <w:color w:val="333333"/>
          <w:w w:val="111"/>
        </w:rPr>
        <w:t>N的</w:t>
      </w:r>
      <w:r>
        <w:rPr>
          <w:color w:val="333333"/>
          <w:w w:val="98"/>
        </w:rPr>
        <w:t>值将为</w:t>
      </w:r>
      <w:r>
        <w:rPr>
          <w:color w:val="333333"/>
          <w:w w:val="107"/>
        </w:rPr>
        <w:t>7</w:t>
      </w:r>
      <w:r>
        <w:rPr>
          <w:color w:val="333333"/>
          <w:w w:val="90"/>
        </w:rPr>
        <w:t>，如果</w:t>
      </w:r>
      <w:r>
        <w:rPr>
          <w:color w:val="333333"/>
          <w:spacing w:val="-1"/>
          <w:w w:val="104"/>
        </w:rPr>
        <w:t>CTRLR0.SPI_FRF设置</w:t>
      </w:r>
      <w:r>
        <w:rPr>
          <w:rFonts w:ascii="MS Gothic"/>
          <w:color w:val="B12046"/>
          <w:w w:val="99"/>
          <w:sz w:val="14"/>
        </w:rPr>
        <w:t>为10b</w:t>
      </w:r>
      <w:r>
        <w:rPr>
          <w:color w:val="333333"/>
          <w:w w:val="90"/>
        </w:rPr>
        <w:t>，则N</w:t>
      </w:r>
      <w:r>
        <w:rPr>
          <w:color w:val="333333"/>
          <w:w w:val="107"/>
        </w:rPr>
        <w:t>的值将为3</w:t>
      </w:r>
      <w:r>
        <w:rPr>
          <w:color w:val="333333"/>
          <w:spacing w:val="-1"/>
          <w:w w:val="90"/>
        </w:rPr>
        <w:t>，如果</w:t>
      </w:r>
      <w:r>
        <w:rPr>
          <w:color w:val="333333"/>
        </w:rPr>
        <w:t>CTRLR0.SPI_FRF设置为01b</w:t>
      </w:r>
      <w:r>
        <w:rPr>
          <w:color w:val="333333"/>
          <w:spacing w:val="-1"/>
          <w:w w:val="98"/>
        </w:rPr>
        <w:t>，</w:t>
      </w:r>
      <w:r>
        <w:rPr>
          <w:color w:val="333333"/>
          <w:spacing w:val="-1"/>
          <w:w w:val="101"/>
        </w:rPr>
        <w:t>则N的</w:t>
      </w:r>
      <w:r>
        <w:rPr>
          <w:color w:val="333333"/>
          <w:w w:val="101"/>
        </w:rPr>
        <w:t>值将为</w:t>
      </w:r>
      <w:r>
        <w:rPr>
          <w:color w:val="333333"/>
          <w:w w:val="107"/>
        </w:rPr>
        <w:t>1</w:t>
      </w:r>
      <w:r>
        <w:rPr>
          <w:color w:val="333333"/>
        </w:rPr>
        <w:t>。</w:t>
      </w:r>
    </w:p>
    <w:p w14:paraId="0CEF3EB9">
      <w:pPr>
        <w:spacing w:before="116" w:line="319" w:lineRule="auto"/>
        <w:ind w:left="100" w:right="8754" w:firstLine="0"/>
        <w:jc w:val="left"/>
        <w:rPr>
          <w:i/>
          <w:sz w:val="12"/>
        </w:rPr>
      </w:pPr>
      <w:r>
        <w:pict>
          <v:group id="_x0000_s5883" o:spid="_x0000_s5883" o:spt="203" style="position:absolute;left:0pt;margin-left:115pt;margin-top:5.1pt;height:90.35pt;width:297.05pt;mso-position-horizontal-relative:page;z-index:251757568;mso-width-relative:page;mso-height-relative:page;" coordorigin="2300,103" coordsize="5941,1807">
            <o:lock v:ext="edit"/>
            <v:rect id="_x0000_s5884" o:spid="_x0000_s5884" o:spt="1" style="position:absolute;left:2300;top:102;height:1807;width:5941;" fillcolor="#F6F6F6" filled="t" stroked="f" coordsize="21600,21600">
              <v:path/>
              <v:fill on="t" focussize="0,0"/>
              <v:stroke on="f"/>
              <v:imagedata o:title=""/>
              <o:lock v:ext="edit"/>
            </v:rect>
            <v:shape id="_x0000_s5885" o:spid="_x0000_s5885" style="position:absolute;left:7376;top:247;height:1012;width:292;" filled="f" stroked="t" coordorigin="7376,247" coordsize="292,1012" path="m7376,1042l7376,1259m7376,247l7376,897m7668,1042l7668,1259m7668,247l7668,897e">
              <v:path arrowok="t"/>
              <v:fill on="f" focussize="0,0"/>
              <v:stroke weight="0.225826771653543pt" color="#9D9D9B"/>
              <v:imagedata o:title=""/>
              <o:lock v:ext="edit"/>
            </v:shape>
            <v:line id="_x0000_s5886" o:spid="_x0000_s5886" o:spt="20" style="position:absolute;left:7956;top:247;flip:y;height:1012;width:0;" stroked="t" coordsize="21600,21600">
              <v:path arrowok="t"/>
              <v:fill focussize="0,0"/>
              <v:stroke weight="0.225826771653543pt" color="#9D9D9B"/>
              <v:imagedata o:title=""/>
              <o:lock v:ext="edit"/>
            </v:line>
            <v:shape id="_x0000_s5887" o:spid="_x0000_s5887" style="position:absolute;left:5056;top:247;height:1012;width:2030;" filled="f" stroked="t" coordorigin="5057,247" coordsize="2030,1012" path="m7086,1042l7086,1259m7086,247l7086,897m5057,1042l5057,1259m5057,247l5057,897m5347,1042l5347,1259m5347,247l5347,897m5637,1042l5637,1259m5637,247l5637,897m5926,1042l5926,1259m5926,247l5926,897e">
              <v:path arrowok="t"/>
              <v:fill on="f" focussize="0,0"/>
              <v:stroke weight="0.225826771653543pt" color="#9D9D9B"/>
              <v:imagedata o:title=""/>
              <o:lock v:ext="edit"/>
            </v:shape>
            <v:line id="_x0000_s5888" o:spid="_x0000_s5888" o:spt="20" style="position:absolute;left:3317;top:247;flip:y;height:1012;width:0;" stroked="t" coordsize="21600,21600">
              <v:path arrowok="t"/>
              <v:fill focussize="0,0"/>
              <v:stroke weight="0.225826771653543pt" color="#9D9D9B"/>
              <v:imagedata o:title=""/>
              <o:lock v:ext="edit"/>
            </v:line>
            <v:shape id="_x0000_s5889" o:spid="_x0000_s5889" style="position:absolute;left:3607;top:247;height:1012;width:1162;" filled="f" stroked="t" coordorigin="3607,247" coordsize="1162,1012" path="m3607,1042l3607,1259m3607,247l3607,897m3897,1042l3897,1259m3897,247l3897,897m4187,1042l4187,1259m4187,247l4187,897m4477,1042l4477,1259m4477,247l4477,897m4768,1042l4768,1259m4768,247l4768,897e">
              <v:path arrowok="t"/>
              <v:fill on="f" focussize="0,0"/>
              <v:stroke weight="0.225826771653543pt" color="#9D9D9B"/>
              <v:imagedata o:title=""/>
              <o:lock v:ext="edit"/>
            </v:shape>
            <v:shape id="_x0000_s5890" o:spid="_x0000_s5890" style="position:absolute;left:3317;top:681;height:145;width:590;" fillcolor="#D0D0D0" filled="t" stroked="f" coordorigin="3317,681" coordsize="590,145" path="m3852,681l3317,681,3317,826,3852,826,3907,753,3852,681xe">
              <v:path arrowok="t"/>
              <v:fill on="t" focussize="0,0"/>
              <v:stroke on="f"/>
              <v:imagedata o:title=""/>
              <o:lock v:ext="edit"/>
            </v:shape>
            <v:shape id="_x0000_s5891" o:spid="_x0000_s5891" style="position:absolute;left:6216;top:247;height:1012;width:580;" filled="f" stroked="t" coordorigin="6216,247" coordsize="580,1012" path="m6216,1042l6216,1259m6216,247l6216,897m6508,1042l6508,1259m6508,247l6508,897m6796,1042l6796,1259m6796,247l6796,897e">
              <v:path arrowok="t"/>
              <v:fill on="f" focussize="0,0"/>
              <v:stroke weight="0.225826771653543pt" color="#9D9D9B"/>
              <v:imagedata o:title=""/>
              <o:lock v:ext="edit"/>
            </v:shape>
            <v:shape id="_x0000_s5892" o:spid="_x0000_s5892" style="position:absolute;left:3317;top:247;height:146;width:4639;" filled="f" stroked="t" coordorigin="3317,247" coordsize="4639,146" path="m7956,392l7376,392,7376,247,7086,247,7086,392,6796,392,6796,247,6508,247,6508,392,6216,392,6216,247,5926,247,5929,392,5637,392,5637,247,5347,247,5347,392,5057,392,5057,247,4768,247,4768,392,4477,392,4477,248,4187,248,4187,392,3317,392e">
              <v:path arrowok="t"/>
              <v:fill on="f" focussize="0,0"/>
              <v:stroke weight="0.451653543307087pt" color="#1D1D1A"/>
              <v:imagedata o:title=""/>
              <o:lock v:ext="edit"/>
            </v:shape>
            <v:shape id="_x0000_s5893" o:spid="_x0000_s5893" style="position:absolute;left:3317;top:463;height:362;width:4639;" fillcolor="#D0D0D0" filled="t" stroked="f" coordorigin="3317,464" coordsize="4639,362" path="m4096,609l3988,464,3317,464,3317,608,4096,609xm7956,681l7578,681,7523,753,7578,826,7956,825,7956,681xm7956,464l7576,464,7468,609,7956,608,7956,464xe">
              <v:path arrowok="t"/>
              <v:fill on="t" focussize="0,0"/>
              <v:stroke on="f"/>
              <v:imagedata o:title=""/>
              <o:lock v:ext="edit"/>
            </v:shape>
            <v:shape id="_x0000_s5894" o:spid="_x0000_s5894" style="position:absolute;left:3317;top:463;height:145;width:4639;" filled="f" stroked="t" coordorigin="3317,464" coordsize="4639,145" path="m3317,464l3988,464,4096,609,7468,608,7576,464,7956,464m3317,608l4096,609m7468,608l7956,609e">
              <v:path arrowok="t"/>
              <v:fill on="f" focussize="0,0"/>
              <v:stroke weight="0.451653543307087pt" color="#1D1D1A"/>
              <v:imagedata o:title=""/>
              <o:lock v:ext="edit"/>
            </v:shape>
            <v:shape id="_x0000_s5895" o:spid="_x0000_s5895" style="position:absolute;left:3317;top:1114;height:146;width:4639;" fillcolor="#D0D0D0" filled="t" stroked="f" coordorigin="3317,1114" coordsize="4639,146" path="m3959,1259l3847,1114,3317,1114,3317,1259,3959,1259xm7956,1115l7578,1114,7469,1259,7956,1259,7956,1115xe">
              <v:path arrowok="t"/>
              <v:fill on="t" focussize="0,0"/>
              <v:stroke on="f"/>
              <v:imagedata o:title=""/>
              <o:lock v:ext="edit"/>
            </v:shape>
            <v:shape id="_x0000_s5896" o:spid="_x0000_s5896" style="position:absolute;left:3317;top:1113;height:146;width:4639;" filled="f" stroked="t" coordorigin="3317,1114" coordsize="4639,146" path="m7956,1114l7578,1114,7469,1258,3959,1258,3847,1114,3317,1114m3317,1259l3959,1258m7469,1259l7956,1259e">
              <v:path arrowok="t"/>
              <v:fill on="f" focussize="0,0"/>
              <v:stroke weight="0.451653543307087pt" color="#1D1D1A"/>
              <v:imagedata o:title=""/>
              <o:lock v:ext="edit"/>
            </v:shape>
            <v:shape id="_x0000_s5897" o:spid="_x0000_s5897" style="position:absolute;left:3317;top:896;height:145;width:4639;" fillcolor="#D0D0D0" filled="t" stroked="f" coordorigin="3317,897" coordsize="4639,145" path="m7953,897l3317,897,3317,1042,7956,1042,7953,897xe">
              <v:path arrowok="t"/>
              <v:fill on="t" focussize="0,0"/>
              <v:stroke on="f"/>
              <v:imagedata o:title=""/>
              <o:lock v:ext="edit"/>
            </v:shape>
            <v:line id="_x0000_s5898" o:spid="_x0000_s5898" o:spt="20" style="position:absolute;left:3313;top:897;height:0;width:4644;" stroked="t" coordsize="21600,21600">
              <v:path arrowok="t"/>
              <v:fill focussize="0,0"/>
              <v:stroke weight="0.470629921259843pt" color="#1D1D1A"/>
              <v:imagedata o:title=""/>
              <o:lock v:ext="edit"/>
            </v:line>
            <v:shape id="_x0000_s5899" o:spid="_x0000_s5899" style="position:absolute;left:3317;top:680;height:361;width:4639;" filled="f" stroked="t" coordorigin="3317,681" coordsize="4639,361" path="m3317,1041l7956,1041m7956,825l7578,825,7469,681,7288,681,7179,825,6998,826,6889,681,6708,681,6599,825,6418,826,6310,681,6128,681,6020,825,5838,826,5730,681,5548,681,5440,825,5258,826,5150,681,4569,681,3961,681,3852,825,3317,825m7956,681l7578,681,7469,825,7288,825,7179,681,6998,681,6889,825,6708,825,6599,681,6418,681,6310,825,6128,825,6020,681,5838,681,5730,825,5548,825,5440,681,5258,681,5150,825,4569,825,3961,826,3852,682,3317,681e">
              <v:path arrowok="t"/>
              <v:fill on="f" focussize="0,0"/>
              <v:stroke weight="0.451653543307087pt" color="#1D1D1A"/>
              <v:imagedata o:title=""/>
              <o:lock v:ext="edit"/>
            </v:shape>
            <v:shape id="_x0000_s5900" o:spid="_x0000_s5900" o:spt="202" type="#_x0000_t202" style="position:absolute;left:2867;top:307;height:540;width:355;" filled="f" stroked="f" coordsize="21600,21600">
              <v:path/>
              <v:fill on="f" focussize="0,0"/>
              <v:stroke on="f" joinstyle="miter"/>
              <v:imagedata o:title=""/>
              <o:lock v:ext="edit"/>
              <v:textbox inset="0mm,0mm,0mm,0mm">
                <w:txbxContent>
                  <w:p w14:paraId="0B8FC1A4">
                    <w:pPr>
                      <w:pStyle w:val="84"/>
                      <w:spacing w:before="0" w:line="496" w:lineRule="auto"/>
                      <w:ind w:left="8" w:right="10" w:hanging="9"/>
                      <w:jc w:val="left"/>
                      <w:rPr>
                        <w:sz w:val="9"/>
                      </w:rPr>
                    </w:pPr>
                    <w:r>
                      <w:rPr>
                        <w:spacing w:val="-1"/>
                      </w:rPr>
                      <w:t>sclk_out ss_oe_n</w:t>
                    </w:r>
                  </w:p>
                  <w:p w14:paraId="6BB85A8A">
                    <w:pPr>
                      <w:pStyle w:val="145"/>
                      <w:spacing w:before="0"/>
                      <w:ind w:left="25" w:right="0" w:firstLine="0"/>
                      <w:jc w:val="left"/>
                      <w:rPr>
                        <w:sz w:val="9"/>
                      </w:rPr>
                    </w:pPr>
                    <w:r>
                      <w:t>txd[N</w:t>
                    </w:r>
                    <w:r>
                      <w:rPr>
                        <w:rFonts w:hint="eastAsia" w:eastAsia="宋体"/>
                        <w:lang w:eastAsia="zh-CN"/>
                      </w:rPr>
                      <w:t>:</w:t>
                    </w:r>
                    <w:r>
                      <w:t>0]</w:t>
                    </w:r>
                  </w:p>
                </w:txbxContent>
              </v:textbox>
            </v:shape>
            <v:shape id="_x0000_s5901" o:spid="_x0000_s5901" o:spt="202" type="#_x0000_t202" style="position:absolute;left:4475;top:709;height:85;width:177;" filled="f" stroked="f" coordsize="21600,21600">
              <v:path/>
              <v:fill on="f" focussize="0,0"/>
              <v:stroke on="f" joinstyle="miter"/>
              <v:imagedata o:title=""/>
              <o:lock v:ext="edit"/>
              <v:textbox inset="0mm,0mm,0mm,0mm">
                <w:txbxContent>
                  <w:p w14:paraId="4B077E13">
                    <w:pPr>
                      <w:pStyle w:val="157"/>
                      <w:spacing w:before="1"/>
                      <w:ind w:left="0" w:right="0" w:firstLine="0"/>
                      <w:jc w:val="left"/>
                      <w:rPr>
                        <w:sz w:val="7"/>
                      </w:rPr>
                    </w:pPr>
                    <w:r>
                      <w:t>INST</w:t>
                    </w:r>
                  </w:p>
                </w:txbxContent>
              </v:textbox>
            </v:shape>
            <v:shape id="_x0000_s5902" o:spid="_x0000_s5902" o:spt="202" type="#_x0000_t202" style="position:absolute;left:5293;top:700;height:106;width:2157;" filled="f" stroked="f" coordsize="21600,21600">
              <v:path/>
              <v:fill on="f" focussize="0,0"/>
              <v:stroke on="f" joinstyle="miter"/>
              <v:imagedata o:title=""/>
              <o:lock v:ext="edit"/>
              <v:textbox inset="0mm,0mm,0mm,0mm">
                <w:txbxContent>
                  <w:p w14:paraId="53217A52">
                    <w:pPr>
                      <w:pStyle w:val="84"/>
                      <w:spacing w:before="0" w:line="104" w:lineRule="exact"/>
                      <w:ind w:left="0" w:right="0" w:firstLine="0"/>
                      <w:jc w:val="left"/>
                      <w:rPr>
                        <w:sz w:val="9"/>
                      </w:rPr>
                    </w:pPr>
                    <w:r>
                      <w:rPr>
                        <w:spacing w:val="-1"/>
                        <w:w w:val="110"/>
                      </w:rPr>
                      <w:t xml:space="preserve">A3      A2      A1      A0      </w:t>
                    </w:r>
                    <w:r>
                      <w:rPr>
                        <w:spacing w:val="-1"/>
                        <w:w w:val="105"/>
                      </w:rPr>
                      <w:t xml:space="preserve">D3       D2       D1     </w:t>
                    </w:r>
                    <w:r>
                      <w:rPr>
                        <w:w w:val="110"/>
                      </w:rPr>
                      <w:t>D0</w:t>
                    </w:r>
                  </w:p>
                </w:txbxContent>
              </v:textbox>
            </v:shape>
            <v:shape id="_x0000_s5903" o:spid="_x0000_s5903" o:spt="202" type="#_x0000_t202" style="position:absolute;left:2700;top:958;height:323;width:529;" filled="f" stroked="f" coordsize="21600,21600">
              <v:path/>
              <v:fill on="f" focussize="0,0"/>
              <v:stroke on="f" joinstyle="miter"/>
              <v:imagedata o:title=""/>
              <o:lock v:ext="edit"/>
              <v:textbox inset="0mm,0mm,0mm,0mm">
                <w:txbxContent>
                  <w:p w14:paraId="58E0F21D">
                    <w:pPr>
                      <w:pStyle w:val="145"/>
                      <w:spacing w:before="0" w:line="104" w:lineRule="exact"/>
                      <w:ind w:left="191" w:right="0" w:firstLine="0"/>
                      <w:jc w:val="left"/>
                      <w:rPr>
                        <w:sz w:val="9"/>
                      </w:rPr>
                    </w:pPr>
                    <w:r>
                      <w:t>rxd[N</w:t>
                    </w:r>
                    <w:r>
                      <w:rPr>
                        <w:rFonts w:hint="eastAsia" w:eastAsia="宋体"/>
                        <w:lang w:eastAsia="zh-CN"/>
                      </w:rPr>
                      <w:t>:</w:t>
                    </w:r>
                    <w:r>
                      <w:t>0]</w:t>
                    </w:r>
                  </w:p>
                  <w:p w14:paraId="47678791">
                    <w:pPr>
                      <w:spacing w:before="7" w:line="240" w:lineRule="auto"/>
                      <w:rPr>
                        <w:sz w:val="9"/>
                      </w:rPr>
                    </w:pPr>
                  </w:p>
                  <w:p w14:paraId="16898132">
                    <w:pPr>
                      <w:pStyle w:val="84"/>
                      <w:spacing w:before="0"/>
                      <w:ind w:left="0" w:right="0" w:firstLine="0"/>
                      <w:jc w:val="left"/>
                      <w:rPr>
                        <w:sz w:val="9"/>
                      </w:rPr>
                    </w:pPr>
                    <w:r>
                      <w:t>ss_oe_n[N</w:t>
                    </w:r>
                    <w:r>
                      <w:rPr>
                        <w:rFonts w:hint="eastAsia" w:eastAsia="宋体"/>
                        <w:lang w:eastAsia="zh-CN"/>
                      </w:rPr>
                      <w:t>:</w:t>
                    </w:r>
                    <w:r>
                      <w:t>0]</w:t>
                    </w:r>
                  </w:p>
                </w:txbxContent>
              </v:textbox>
            </v:shape>
            <v:shape id="_x0000_s5904" o:spid="_x0000_s5904" o:spt="202" type="#_x0000_t202" style="position:absolute;left:6686;top:1391;height:395;width:1267;" filled="f" stroked="f" coordsize="21600,21600">
              <v:path/>
              <v:fill on="f" focussize="0,0"/>
              <v:stroke on="f" joinstyle="miter"/>
              <v:imagedata o:title=""/>
              <o:lock v:ext="edit"/>
              <v:textbox inset="0mm,0mm,0mm,0mm">
                <w:txbxContent>
                  <w:p w14:paraId="5A25B00F">
                    <w:pPr>
                      <w:pStyle w:val="84"/>
                      <w:spacing w:before="0" w:line="331" w:lineRule="auto"/>
                      <w:ind w:left="0" w:right="0" w:firstLine="255"/>
                      <w:jc w:val="left"/>
                      <w:rPr>
                        <w:sz w:val="9"/>
                      </w:rPr>
                    </w:pPr>
                    <w:r>
                      <w:t>INST =指令阶段A3、A2、A1、A0 =地址寄存器</w:t>
                    </w:r>
                  </w:p>
                  <w:p w14:paraId="7019F6CB">
                    <w:pPr>
                      <w:pStyle w:val="84"/>
                      <w:spacing w:before="0"/>
                      <w:ind w:left="159" w:right="0" w:firstLine="0"/>
                      <w:jc w:val="left"/>
                      <w:rPr>
                        <w:sz w:val="9"/>
                      </w:rPr>
                    </w:pPr>
                    <w:r>
                      <w:t>D3、D2、D1、D0 =数据流</w:t>
                    </w:r>
                  </w:p>
                </w:txbxContent>
              </v:textbox>
            </v:shape>
          </v:group>
        </w:pict>
      </w:r>
      <w:r>
        <w:rPr>
          <w:i/>
          <w:color w:val="333333"/>
          <w:w w:val="95"/>
          <w:sz w:val="12"/>
        </w:rPr>
        <w:t>图158. DDR</w:t>
      </w:r>
      <w:r>
        <w:rPr>
          <w:i/>
          <w:color w:val="333333"/>
          <w:w w:val="90"/>
          <w:sz w:val="12"/>
        </w:rPr>
        <w:t>传输，SCPH=0</w:t>
      </w:r>
      <w:r>
        <w:rPr>
          <w:i/>
          <w:color w:val="333333"/>
          <w:w w:val="95"/>
          <w:sz w:val="12"/>
        </w:rPr>
        <w:t>且SCPOL=0</w:t>
      </w:r>
    </w:p>
    <w:p w14:paraId="4C8B6EE5">
      <w:pPr>
        <w:pStyle w:val="8"/>
        <w:rPr>
          <w:i/>
          <w:sz w:val="20"/>
        </w:rPr>
      </w:pPr>
    </w:p>
    <w:p w14:paraId="118EFB60">
      <w:pPr>
        <w:pStyle w:val="8"/>
        <w:rPr>
          <w:i/>
          <w:sz w:val="20"/>
        </w:rPr>
      </w:pPr>
    </w:p>
    <w:p w14:paraId="76EF5388">
      <w:pPr>
        <w:pStyle w:val="8"/>
        <w:rPr>
          <w:i/>
          <w:sz w:val="20"/>
        </w:rPr>
      </w:pPr>
    </w:p>
    <w:p w14:paraId="7A46613B">
      <w:pPr>
        <w:pStyle w:val="8"/>
        <w:rPr>
          <w:i/>
          <w:sz w:val="20"/>
        </w:rPr>
      </w:pPr>
    </w:p>
    <w:p w14:paraId="15A2053B">
      <w:pPr>
        <w:pStyle w:val="8"/>
        <w:rPr>
          <w:i/>
          <w:sz w:val="20"/>
        </w:rPr>
      </w:pPr>
    </w:p>
    <w:p w14:paraId="5C37BDB1">
      <w:pPr>
        <w:pStyle w:val="8"/>
        <w:spacing w:before="3"/>
        <w:rPr>
          <w:i/>
          <w:sz w:val="20"/>
        </w:rPr>
      </w:pPr>
    </w:p>
    <w:p w14:paraId="02CAE421">
      <w:pPr>
        <w:pStyle w:val="8"/>
        <w:spacing w:before="98"/>
        <w:ind w:left="1280"/>
      </w:pPr>
      <w:bookmarkStart w:id="420" w:name="_bookmark269"/>
      <w:bookmarkEnd w:id="420"/>
      <w:r>
        <w:fldChar w:fldCharType="begin"/>
      </w:r>
      <w:r>
        <w:instrText xml:space="preserve"> HYPERLINK \l "_bookmark270" </w:instrText>
      </w:r>
      <w:r>
        <w:fldChar w:fldCharType="separate"/>
      </w:r>
      <w:r>
        <w:rPr>
          <w:color w:val="418BCA"/>
        </w:rPr>
        <w:t>图159</w:t>
      </w:r>
      <w:r>
        <w:rPr>
          <w:color w:val="418BCA"/>
        </w:rPr>
        <w:fldChar w:fldCharType="end"/>
      </w:r>
      <w:r>
        <w:rPr>
          <w:color w:val="333333"/>
        </w:rPr>
        <w:t>描述了DDR写传输，其中指令、地址和数据都以DDR格式传输</w:t>
      </w:r>
    </w:p>
    <w:p w14:paraId="2153BDC1">
      <w:pPr>
        <w:pStyle w:val="8"/>
        <w:spacing w:before="4"/>
        <w:rPr>
          <w:sz w:val="15"/>
        </w:rPr>
      </w:pPr>
    </w:p>
    <w:p w14:paraId="42B6DD82">
      <w:pPr>
        <w:spacing w:before="0" w:line="319" w:lineRule="auto"/>
        <w:ind w:left="100" w:right="8764" w:firstLine="0"/>
        <w:jc w:val="left"/>
        <w:rPr>
          <w:i/>
          <w:sz w:val="12"/>
        </w:rPr>
      </w:pPr>
      <w:r>
        <w:pict>
          <v:group id="_x0000_s5905" o:spid="_x0000_s5905" o:spt="203" style="position:absolute;left:0pt;margin-left:115pt;margin-top:-0.65pt;height:90.35pt;width:297.05pt;mso-position-horizontal-relative:page;z-index:251758592;mso-width-relative:page;mso-height-relative:page;" coordorigin="2300,-13" coordsize="5941,1807">
            <o:lock v:ext="edit"/>
            <v:rect id="_x0000_s5906" o:spid="_x0000_s5906" o:spt="1" style="position:absolute;left:2300;top:-14;height:1807;width:5941;" fillcolor="#F6F6F6" filled="t" stroked="f" coordsize="21600,21600">
              <v:path/>
              <v:fill on="t" focussize="0,0"/>
              <v:stroke on="f"/>
              <v:imagedata o:title=""/>
              <o:lock v:ext="edit"/>
            </v:rect>
            <v:shape id="_x0000_s5907" o:spid="_x0000_s5907" style="position:absolute;left:7376;top:131;height:1012;width:292;" filled="f" stroked="t" coordorigin="7376,131" coordsize="292,1012" path="m7376,926l7376,1143m7376,131l7376,781m7668,926l7668,1143m7668,131l7668,781e">
              <v:path arrowok="t"/>
              <v:fill on="f" focussize="0,0"/>
              <v:stroke weight="0.225826771653543pt" color="#9D9D9B"/>
              <v:imagedata o:title=""/>
              <o:lock v:ext="edit"/>
            </v:shape>
            <v:line id="_x0000_s5908" o:spid="_x0000_s5908" o:spt="20" style="position:absolute;left:7956;top:131;flip:y;height:1012;width:0;" stroked="t" coordsize="21600,21600">
              <v:path arrowok="t"/>
              <v:fill focussize="0,0"/>
              <v:stroke weight="0.225826771653543pt" color="#9D9D9B"/>
              <v:imagedata o:title=""/>
              <o:lock v:ext="edit"/>
            </v:line>
            <v:shape id="_x0000_s5909" o:spid="_x0000_s5909" style="position:absolute;left:5056;top:131;height:1012;width:2030;" filled="f" stroked="t" coordorigin="5057,131" coordsize="2030,1012" path="m7086,926l7086,1143m7086,131l7086,781m5057,926l5057,1143m5057,131l5057,781m5347,926l5347,1143m5347,131l5347,781m5637,926l5637,1143m5637,131l5637,781m5926,926l5926,1143m5926,131l5926,781e">
              <v:path arrowok="t"/>
              <v:fill on="f" focussize="0,0"/>
              <v:stroke weight="0.225826771653543pt" color="#9D9D9B"/>
              <v:imagedata o:title=""/>
              <o:lock v:ext="edit"/>
            </v:shape>
            <v:line id="_x0000_s5910" o:spid="_x0000_s5910" o:spt="20" style="position:absolute;left:3317;top:131;flip:y;height:1012;width:0;" stroked="t" coordsize="21600,21600">
              <v:path arrowok="t"/>
              <v:fill focussize="0,0"/>
              <v:stroke weight="0.225826771653543pt" color="#9D9D9B"/>
              <v:imagedata o:title=""/>
              <o:lock v:ext="edit"/>
            </v:line>
            <v:shape id="_x0000_s5911" o:spid="_x0000_s5911" style="position:absolute;left:3607;top:131;height:1012;width:1162;" filled="f" stroked="t" coordorigin="3607,131" coordsize="1162,1012" path="m3607,926l3607,1143m3607,131l3607,781m3897,926l3897,1143m3897,131l3897,781m4187,926l4187,1143m4187,131l4187,781m4477,926l4477,1143m4477,131l4477,781m4768,926l4768,1143m4768,131l4768,781e">
              <v:path arrowok="t"/>
              <v:fill on="f" focussize="0,0"/>
              <v:stroke weight="0.225826771653543pt" color="#9D9D9B"/>
              <v:imagedata o:title=""/>
              <o:lock v:ext="edit"/>
            </v:shape>
            <v:shape id="_x0000_s5912" o:spid="_x0000_s5912" style="position:absolute;left:3317;top:565;height:145;width:725;" fillcolor="#D0D0D0" filled="t" stroked="f" coordorigin="3317,565" coordsize="725,145" path="m3988,565l3317,565,3317,710,3988,710,4042,637,3988,565xe">
              <v:path arrowok="t"/>
              <v:fill on="t" focussize="0,0"/>
              <v:stroke on="f"/>
              <v:imagedata o:title=""/>
              <o:lock v:ext="edit"/>
            </v:shape>
            <v:shape id="_x0000_s5913" o:spid="_x0000_s5913" style="position:absolute;left:6216;top:131;height:1012;width:580;" filled="f" stroked="t" coordorigin="6216,131" coordsize="580,1012" path="m6216,926l6216,1143m6216,131l6216,781m6508,926l6508,1143m6508,131l6508,781m6796,926l6796,1143m6796,131l6796,781e">
              <v:path arrowok="t"/>
              <v:fill on="f" focussize="0,0"/>
              <v:stroke weight="0.225826771653543pt" color="#9D9D9B"/>
              <v:imagedata o:title=""/>
              <o:lock v:ext="edit"/>
            </v:shape>
            <v:shape id="_x0000_s5914" o:spid="_x0000_s5914" style="position:absolute;left:3317;top:131;height:146;width:4639;" filled="f" stroked="t" coordorigin="3317,131" coordsize="4639,146" path="m7956,276l6796,276,6796,131,6508,131,6508,276,6216,276,6216,131,5926,131,5929,276,5637,276,5637,131,5347,131,5347,276,5057,276,5057,131,4768,131,4768,276,4477,276,4477,132,4187,132,4187,276,3317,276e">
              <v:path arrowok="t"/>
              <v:fill on="f" focussize="0,0"/>
              <v:stroke weight="0.451653543307087pt" color="#1D1D1A"/>
              <v:imagedata o:title=""/>
              <o:lock v:ext="edit"/>
            </v:shape>
            <v:shape id="_x0000_s5915" o:spid="_x0000_s5915" style="position:absolute;left:3317;top:347;height:362;width:4639;" fillcolor="#D0D0D0" filled="t" stroked="f" coordorigin="3317,348" coordsize="4639,362" path="m3951,493l3843,348,3317,348,3317,492,3951,493xm7956,565l6995,565,6941,637,6995,710,7956,709,7956,565xm7956,348l6995,348,6887,493,7956,492,7956,348xe">
              <v:path arrowok="t"/>
              <v:fill on="t" focussize="0,0"/>
              <v:stroke on="f"/>
              <v:imagedata o:title=""/>
              <o:lock v:ext="edit"/>
            </v:shape>
            <v:shape id="_x0000_s5916" o:spid="_x0000_s5916" style="position:absolute;left:3317;top:347;height:145;width:4639;" filled="f" stroked="t" coordorigin="3317,348" coordsize="4639,145" path="m3317,348l3843,348,3951,493,6887,492,6995,348,7956,348m3317,492l3951,493m6887,492l7956,493e">
              <v:path arrowok="t"/>
              <v:fill on="f" focussize="0,0"/>
              <v:stroke weight="0.451653543307087pt" color="#1D1D1A"/>
              <v:imagedata o:title=""/>
              <o:lock v:ext="edit"/>
            </v:shape>
            <v:shape id="_x0000_s5917" o:spid="_x0000_s5917" style="position:absolute;left:3317;top:998;height:146;width:4639;" fillcolor="#D0D0D0" filled="t" stroked="f" coordorigin="3317,998" coordsize="4639,146" path="m3951,1143l3843,998,3317,998,3317,1143,3951,1143xm7956,998l6995,998,6887,1143,7956,1143,7956,998xe">
              <v:path arrowok="t"/>
              <v:fill on="t" focussize="0,0"/>
              <v:stroke on="f"/>
              <v:imagedata o:title=""/>
              <o:lock v:ext="edit"/>
            </v:shape>
            <v:shape id="_x0000_s5918" o:spid="_x0000_s5918" style="position:absolute;left:3317;top:998;height:146;width:4639;" filled="f" stroked="t" coordorigin="3317,998" coordsize="4639,146" path="m3317,998l3843,999,3951,1143,6887,1142,6995,998,7956,998m3317,1143l3951,1143m6887,1143l7956,1143e">
              <v:path arrowok="t"/>
              <v:fill on="f" focussize="0,0"/>
              <v:stroke weight="0.451653543307087pt" color="#1D1D1A"/>
              <v:imagedata o:title=""/>
              <o:lock v:ext="edit"/>
            </v:shape>
            <v:shape id="_x0000_s5919" o:spid="_x0000_s5919" style="position:absolute;left:3317;top:781;height:145;width:4639;" fillcolor="#D0D0D0" filled="t" stroked="f" coordorigin="3317,781" coordsize="4639,145" path="m7956,781l3317,782,3317,926,7956,926,7956,781xe">
              <v:path arrowok="t"/>
              <v:fill on="t" focussize="0,0"/>
              <v:stroke on="f"/>
              <v:imagedata o:title=""/>
              <o:lock v:ext="edit"/>
            </v:shape>
            <v:shape id="_x0000_s5920" o:spid="_x0000_s5920" style="position:absolute;left:3317;top:564;height:362;width:4639;" filled="f" stroked="t" coordorigin="3317,565" coordsize="4639,362" path="m3317,782l7956,782m3317,926l7956,926m7956,709l6995,709,6887,565,6705,565,6597,709,6415,710,6307,565,6126,565,6017,709,5836,710,5727,565,5546,565,5437,709,5256,710,5147,565,4966,565,4857,709,4676,710,4568,565,4386,565,4278,709,4096,710,3988,566,3317,565m3317,709l3988,709,4096,565,4278,565,4386,709,4568,709,4676,565,4857,565,4966,709,5147,709,5256,565,5437,565,5546,709,5727,709,5836,565,6017,565,6126,709,6307,709,6415,565,6597,565,6705,709,6887,709,6995,565,7956,565e">
              <v:path arrowok="t"/>
              <v:fill on="f" focussize="0,0"/>
              <v:stroke weight="0.451653543307087pt" color="#1D1D1A"/>
              <v:imagedata o:title=""/>
              <o:lock v:ext="edit"/>
            </v:shape>
            <v:shape id="_x0000_s5921" o:spid="_x0000_s5921" o:spt="202" type="#_x0000_t202" style="position:absolute;left:2867;top:191;height:540;width:355;" filled="f" stroked="f" coordsize="21600,21600">
              <v:path/>
              <v:fill on="f" focussize="0,0"/>
              <v:stroke on="f" joinstyle="miter"/>
              <v:imagedata o:title=""/>
              <o:lock v:ext="edit"/>
              <v:textbox inset="0mm,0mm,0mm,0mm">
                <w:txbxContent>
                  <w:p w14:paraId="588FF3AC">
                    <w:pPr>
                      <w:pStyle w:val="84"/>
                      <w:spacing w:before="0" w:line="496" w:lineRule="auto"/>
                      <w:ind w:left="55" w:right="10" w:hanging="56"/>
                      <w:jc w:val="left"/>
                      <w:rPr>
                        <w:sz w:val="9"/>
                      </w:rPr>
                    </w:pPr>
                    <w:r>
                      <w:rPr>
                        <w:spacing w:val="-1"/>
                      </w:rPr>
                      <w:t>sclk_out</w:t>
                    </w:r>
                    <w:r>
                      <w:t>ss_0_n</w:t>
                    </w:r>
                  </w:p>
                  <w:p w14:paraId="7CD0B76D">
                    <w:pPr>
                      <w:pStyle w:val="145"/>
                      <w:spacing w:before="0"/>
                      <w:ind w:left="25" w:right="0" w:firstLine="0"/>
                      <w:jc w:val="left"/>
                      <w:rPr>
                        <w:sz w:val="9"/>
                      </w:rPr>
                    </w:pPr>
                    <w:r>
                      <w:t>txd[N</w:t>
                    </w:r>
                    <w:r>
                      <w:rPr>
                        <w:rFonts w:hint="eastAsia" w:eastAsia="宋体"/>
                        <w:lang w:eastAsia="zh-CN"/>
                      </w:rPr>
                      <w:t>:</w:t>
                    </w:r>
                    <w:r>
                      <w:t>0]</w:t>
                    </w:r>
                  </w:p>
                </w:txbxContent>
              </v:textbox>
            </v:shape>
            <v:shape id="_x0000_s5922" o:spid="_x0000_s5922" o:spt="202" type="#_x0000_t202" style="position:absolute;left:4071;top:584;height:106;width:2797;" filled="f" stroked="f" coordsize="21600,21600">
              <v:path/>
              <v:fill on="f" focussize="0,0"/>
              <v:stroke on="f" joinstyle="miter"/>
              <v:imagedata o:title=""/>
              <o:lock v:ext="edit"/>
              <v:textbox inset="0mm,0mm,0mm,0mm">
                <w:txbxContent>
                  <w:p w14:paraId="4704A9ED">
                    <w:pPr>
                      <w:pStyle w:val="222"/>
                      <w:spacing w:before="0" w:line="104" w:lineRule="exact"/>
                      <w:ind w:left="0" w:right="0" w:firstLine="0"/>
                      <w:jc w:val="left"/>
                      <w:rPr>
                        <w:sz w:val="9"/>
                      </w:rPr>
                    </w:pPr>
                    <w:r>
                      <w:rPr>
                        <w:w w:val="110"/>
                        <w:position w:val="1"/>
                        <w:sz w:val="7"/>
                      </w:rPr>
                      <w:t xml:space="preserve">INST-1   INST-2      </w:t>
                    </w:r>
                    <w:r>
                      <w:rPr>
                        <w:spacing w:val="-1"/>
                        <w:w w:val="110"/>
                        <w:sz w:val="9"/>
                      </w:rPr>
                      <w:t xml:space="preserve">A3      A2      A1      A0      </w:t>
                    </w:r>
                    <w:r>
                      <w:rPr>
                        <w:spacing w:val="-1"/>
                        <w:w w:val="105"/>
                        <w:sz w:val="9"/>
                      </w:rPr>
                      <w:t xml:space="preserve">D3       D2       D1     </w:t>
                    </w:r>
                    <w:r>
                      <w:rPr>
                        <w:w w:val="110"/>
                        <w:sz w:val="9"/>
                      </w:rPr>
                      <w:t>D0</w:t>
                    </w:r>
                  </w:p>
                </w:txbxContent>
              </v:textbox>
            </v:shape>
            <v:shape id="_x0000_s5923" o:spid="_x0000_s5923" o:spt="202" type="#_x0000_t202" style="position:absolute;left:2679;top:842;height:323;width:550;" filled="f" stroked="f" coordsize="21600,21600">
              <v:path/>
              <v:fill on="f" focussize="0,0"/>
              <v:stroke on="f" joinstyle="miter"/>
              <v:imagedata o:title=""/>
              <o:lock v:ext="edit"/>
              <v:textbox inset="0mm,0mm,0mm,0mm">
                <w:txbxContent>
                  <w:p w14:paraId="46CDA765">
                    <w:pPr>
                      <w:pStyle w:val="145"/>
                      <w:spacing w:before="0" w:line="104" w:lineRule="exact"/>
                      <w:ind w:left="212" w:right="0" w:firstLine="0"/>
                      <w:jc w:val="left"/>
                      <w:rPr>
                        <w:sz w:val="9"/>
                      </w:rPr>
                    </w:pPr>
                    <w:r>
                      <w:t>rxd[N</w:t>
                    </w:r>
                    <w:r>
                      <w:rPr>
                        <w:rFonts w:hint="eastAsia" w:eastAsia="宋体"/>
                        <w:lang w:eastAsia="zh-CN"/>
                      </w:rPr>
                      <w:t>:</w:t>
                    </w:r>
                    <w:r>
                      <w:t>0]</w:t>
                    </w:r>
                  </w:p>
                  <w:p w14:paraId="20A1EE2C">
                    <w:pPr>
                      <w:spacing w:before="7" w:line="240" w:lineRule="auto"/>
                      <w:rPr>
                        <w:sz w:val="9"/>
                      </w:rPr>
                    </w:pPr>
                  </w:p>
                  <w:p w14:paraId="26CFA299">
                    <w:pPr>
                      <w:pStyle w:val="145"/>
                      <w:spacing w:before="0"/>
                      <w:ind w:left="0" w:right="0" w:firstLine="0"/>
                      <w:jc w:val="left"/>
                      <w:rPr>
                        <w:sz w:val="9"/>
                      </w:rPr>
                    </w:pPr>
                    <w:r>
                      <w:t>ssi_oe_n[N</w:t>
                    </w:r>
                    <w:r>
                      <w:rPr>
                        <w:rFonts w:hint="eastAsia" w:eastAsia="宋体"/>
                        <w:lang w:eastAsia="zh-CN"/>
                      </w:rPr>
                      <w:t>:</w:t>
                    </w:r>
                    <w:r>
                      <w:t>0]</w:t>
                    </w:r>
                  </w:p>
                </w:txbxContent>
              </v:textbox>
            </v:shape>
            <v:shape id="_x0000_s5924" o:spid="_x0000_s5924" o:spt="202" type="#_x0000_t202" style="position:absolute;left:6546;top:1275;height:395;width:1404;" filled="f" stroked="f" coordsize="21600,21600">
              <v:path/>
              <v:fill on="f" focussize="0,0"/>
              <v:stroke on="f" joinstyle="miter"/>
              <v:imagedata o:title=""/>
              <o:lock v:ext="edit"/>
              <v:textbox inset="0mm,0mm,0mm,0mm">
                <w:txbxContent>
                  <w:p w14:paraId="4EB7DE21">
                    <w:pPr>
                      <w:pStyle w:val="84"/>
                      <w:spacing w:before="0" w:line="331" w:lineRule="auto"/>
                      <w:ind w:left="140" w:right="32" w:hanging="141"/>
                      <w:jc w:val="right"/>
                      <w:rPr>
                        <w:sz w:val="9"/>
                      </w:rPr>
                    </w:pPr>
                    <w:r>
                      <w:t>INST-1、INST-2 =指令集A3、A2、A1、A0 =地址集</w:t>
                    </w:r>
                  </w:p>
                  <w:p w14:paraId="43F9CADD">
                    <w:pPr>
                      <w:pStyle w:val="84"/>
                      <w:spacing w:before="0"/>
                      <w:ind w:left="0" w:right="18" w:firstLine="0"/>
                      <w:jc w:val="right"/>
                      <w:rPr>
                        <w:sz w:val="9"/>
                      </w:rPr>
                    </w:pPr>
                    <w:r>
                      <w:t>D3、D2、D1、D0 =数据流</w:t>
                    </w:r>
                  </w:p>
                </w:txbxContent>
              </v:textbox>
            </v:shape>
          </v:group>
        </w:pict>
      </w:r>
      <w:r>
        <w:rPr>
          <w:i/>
          <w:color w:val="333333"/>
          <w:w w:val="95"/>
          <w:sz w:val="12"/>
        </w:rPr>
        <w:t>图159.以DDR格式传输</w:t>
      </w:r>
      <w:r>
        <w:rPr>
          <w:i/>
          <w:color w:val="333333"/>
          <w:w w:val="90"/>
          <w:sz w:val="12"/>
        </w:rPr>
        <w:t>指令、地址</w:t>
      </w:r>
      <w:r>
        <w:rPr>
          <w:i/>
          <w:color w:val="333333"/>
          <w:w w:val="85"/>
          <w:sz w:val="12"/>
        </w:rPr>
        <w:t>和数据</w:t>
      </w:r>
      <w:r>
        <w:rPr>
          <w:i/>
          <w:color w:val="333333"/>
          <w:spacing w:val="-25"/>
          <w:w w:val="95"/>
          <w:sz w:val="12"/>
        </w:rPr>
        <w:t>的DDR</w:t>
      </w:r>
      <w:r>
        <w:rPr>
          <w:i/>
          <w:color w:val="333333"/>
          <w:w w:val="95"/>
          <w:sz w:val="12"/>
        </w:rPr>
        <w:t>传输</w:t>
      </w:r>
    </w:p>
    <w:p w14:paraId="0D645075">
      <w:pPr>
        <w:pStyle w:val="8"/>
        <w:rPr>
          <w:i/>
          <w:sz w:val="20"/>
        </w:rPr>
      </w:pPr>
    </w:p>
    <w:p w14:paraId="26B05A99">
      <w:pPr>
        <w:pStyle w:val="8"/>
        <w:rPr>
          <w:i/>
          <w:sz w:val="20"/>
        </w:rPr>
      </w:pPr>
    </w:p>
    <w:p w14:paraId="3E2F7D1A">
      <w:pPr>
        <w:pStyle w:val="8"/>
        <w:rPr>
          <w:i/>
          <w:sz w:val="20"/>
        </w:rPr>
      </w:pPr>
    </w:p>
    <w:p w14:paraId="5604F517">
      <w:pPr>
        <w:pStyle w:val="8"/>
        <w:spacing w:before="10"/>
        <w:rPr>
          <w:i/>
          <w:sz w:val="29"/>
        </w:rPr>
      </w:pPr>
    </w:p>
    <w:p w14:paraId="1F2C1E09">
      <w:pPr>
        <w:spacing w:before="83"/>
        <w:ind w:left="1280" w:right="0" w:firstLine="0"/>
        <w:jc w:val="left"/>
        <w:rPr>
          <w:b/>
          <w:sz w:val="18"/>
        </w:rPr>
      </w:pPr>
      <w:r>
        <w:pict>
          <v:shape id="_x0000_s5925" o:spid="_x0000_s5925" o:spt="202" type="#_x0000_t202" style="position:absolute;left:0pt;margin-left:115pt;margin-top:21.15pt;height:23.4pt;width:424.3pt;mso-position-horizontal-relative:page;mso-wrap-distance-bottom:0pt;mso-wrap-distance-top:0pt;z-index:-251398144;mso-width-relative:page;mso-height-relative:page;" filled="f" stroked="t" coordsize="21600,21600">
            <v:path/>
            <v:fill on="f" focussize="0,0"/>
            <v:stroke weight="1pt" color="#CA5868"/>
            <v:imagedata o:title=""/>
            <o:lock v:ext="edit"/>
            <v:textbox inset="0mm,0mm,0mm,0mm">
              <w:txbxContent>
                <w:p w14:paraId="4222FB70">
                  <w:pPr>
                    <w:pStyle w:val="24"/>
                    <w:spacing w:before="127"/>
                    <w:ind w:left="110"/>
                  </w:pPr>
                  <w:r>
                    <w:t>在DDR传输中，地址和指令不能被编程为值0。</w:t>
                  </w:r>
                </w:p>
              </w:txbxContent>
            </v:textbox>
            <w10:wrap type="topAndBottom"/>
          </v:shape>
        </w:pict>
      </w:r>
      <w:r>
        <w:drawing>
          <wp:inline distT="0" distB="0" distL="0" distR="0">
            <wp:extent cx="127000" cy="127000"/>
            <wp:effectExtent l="0" t="0" r="0" b="0"/>
            <wp:docPr id="153"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bookmarkStart w:id="421" w:name="_bookmark270"/>
      <w:bookmarkEnd w:id="421"/>
      <w:r>
        <w:rPr>
          <w:b/>
          <w:color w:val="CA5868"/>
          <w:position w:val="2"/>
          <w:sz w:val="18"/>
        </w:rPr>
        <w:t>注意</w:t>
      </w:r>
    </w:p>
    <w:p w14:paraId="146E181D">
      <w:pPr>
        <w:pStyle w:val="8"/>
        <w:rPr>
          <w:b/>
          <w:sz w:val="20"/>
        </w:rPr>
      </w:pPr>
    </w:p>
    <w:p w14:paraId="035E40CE">
      <w:pPr>
        <w:pStyle w:val="8"/>
        <w:spacing w:before="8"/>
        <w:rPr>
          <w:b/>
          <w:sz w:val="22"/>
        </w:rPr>
      </w:pPr>
    </w:p>
    <w:p w14:paraId="763BF88B">
      <w:pPr>
        <w:pStyle w:val="85"/>
        <w:numPr>
          <w:ilvl w:val="4"/>
          <w:numId w:val="75"/>
        </w:numPr>
        <w:tabs>
          <w:tab w:val="left" w:pos="2307"/>
        </w:tabs>
        <w:spacing w:before="0" w:after="0" w:line="240" w:lineRule="auto"/>
        <w:ind w:left="2306" w:right="0" w:hanging="1027"/>
        <w:jc w:val="both"/>
      </w:pPr>
      <w:r>
        <w:t>以DDR模式传输数据</w:t>
      </w:r>
    </w:p>
    <w:p w14:paraId="0F9FD074">
      <w:pPr>
        <w:pStyle w:val="8"/>
        <w:spacing w:before="2"/>
        <w:rPr>
          <w:b/>
          <w:sz w:val="19"/>
        </w:rPr>
      </w:pPr>
    </w:p>
    <w:p w14:paraId="6D682DFE">
      <w:pPr>
        <w:pStyle w:val="24"/>
        <w:spacing w:line="319" w:lineRule="auto"/>
        <w:ind w:left="1280" w:right="124"/>
        <w:jc w:val="both"/>
      </w:pPr>
      <w:r>
        <w:t>在DDR模式下，数据在两个边缘上传输，因此很难正确采样数据。DW_apb_ssi使用一个内部寄存器来确定应在哪个边沿上传输数据这将确保接收器能够在采样时获得稳定的数据内部寄存器（DDR_DRIVE_EDGE）确定数据传输的边沿DW_apb_ssi发送与波特率时钟相关的数据，波特率时钟是内部时钟（ssi_BAUDR * BAUDR）的整数倍。数据需要在半个时钟周期（BAUDR/2）内传输，因此DDR_DRIVE_EDGE的最大值等于[（BAUDR/2）-1]。如果DDR_DRIVE_EDGE的编程值为0，则传输数据时会相对于sclk_out（波特时钟）进行边沿对齐。如果DDR_DRIVE_EDGE的编程值为1，则数据在sclk_out边沿之前一个ssi_th发送</w:t>
      </w:r>
    </w:p>
    <w:p w14:paraId="60469FBE">
      <w:pPr>
        <w:spacing w:before="128"/>
        <w:ind w:left="1280" w:right="0" w:firstLine="0"/>
        <w:jc w:val="left"/>
        <w:rPr>
          <w:b/>
          <w:sz w:val="18"/>
        </w:rPr>
      </w:pPr>
      <w:r>
        <w:pict>
          <v:shape id="_x0000_s5926" o:spid="_x0000_s5926" o:spt="202" type="#_x0000_t202" style="position:absolute;left:0pt;margin-left:115pt;margin-top:23.4pt;height:23.4pt;width:424.3pt;mso-position-horizontal-relative:page;mso-wrap-distance-bottom:0pt;mso-wrap-distance-top:0pt;z-index:-251398144;mso-width-relative:page;mso-height-relative:page;" filled="f" stroked="t" coordsize="21600,21600">
            <v:path/>
            <v:fill on="f" focussize="0,0"/>
            <v:stroke weight="1pt" color="#CA5868"/>
            <v:imagedata o:title=""/>
            <o:lock v:ext="edit"/>
            <v:textbox inset="0mm,0mm,0mm,0mm">
              <w:txbxContent>
                <w:p w14:paraId="6EEF4545">
                  <w:pPr>
                    <w:pStyle w:val="24"/>
                    <w:spacing w:before="127"/>
                    <w:ind w:left="110"/>
                  </w:pPr>
                  <w:r>
                    <w:t>如果波特率编程为2，则数据将始终沿对齐。</w:t>
                  </w:r>
                </w:p>
              </w:txbxContent>
            </v:textbox>
            <w10:wrap type="topAndBottom"/>
          </v:shape>
        </w:pict>
      </w:r>
      <w:r>
        <w:drawing>
          <wp:inline distT="0" distB="0" distL="0" distR="0">
            <wp:extent cx="127000" cy="127000"/>
            <wp:effectExtent l="0" t="0" r="0" b="0"/>
            <wp:docPr id="155"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30174865">
      <w:pPr>
        <w:pStyle w:val="8"/>
        <w:spacing w:before="4"/>
        <w:rPr>
          <w:b/>
          <w:sz w:val="10"/>
        </w:rPr>
      </w:pPr>
    </w:p>
    <w:p w14:paraId="4C0D4D4A">
      <w:pPr>
        <w:pStyle w:val="8"/>
        <w:spacing w:before="98" w:line="319" w:lineRule="auto"/>
        <w:ind w:left="1280" w:right="124"/>
        <w:jc w:val="both"/>
      </w:pPr>
      <w:r>
        <w:fldChar w:fldCharType="begin"/>
      </w:r>
      <w:r>
        <w:instrText xml:space="preserve"> HYPERLINK \l "_bookmark271" </w:instrText>
      </w:r>
      <w:r>
        <w:fldChar w:fldCharType="separate"/>
      </w:r>
      <w:r>
        <w:rPr>
          <w:color w:val="418BCA"/>
          <w:w w:val="99"/>
        </w:rPr>
        <w:t>图</w:t>
      </w:r>
      <w:r>
        <w:rPr>
          <w:color w:val="418BCA"/>
          <w:spacing w:val="-1"/>
          <w:w w:val="107"/>
        </w:rPr>
        <w:t>16</w:t>
      </w:r>
      <w:r>
        <w:rPr>
          <w:color w:val="418BCA"/>
          <w:w w:val="107"/>
        </w:rPr>
        <w:t>0</w:t>
      </w:r>
      <w:r>
        <w:rPr>
          <w:color w:val="418BCA"/>
          <w:w w:val="107"/>
        </w:rPr>
        <w:fldChar w:fldCharType="end"/>
      </w:r>
      <w:r>
        <w:rPr>
          <w:color w:val="333333"/>
          <w:w w:val="53"/>
        </w:rPr>
        <w:t>、</w:t>
      </w:r>
      <w:r>
        <w:fldChar w:fldCharType="begin"/>
      </w:r>
      <w:r>
        <w:instrText xml:space="preserve"> HYPERLINK \l "_bookmark272" </w:instrText>
      </w:r>
      <w:r>
        <w:fldChar w:fldCharType="separate"/>
      </w:r>
      <w:r>
        <w:rPr>
          <w:color w:val="418BCA"/>
          <w:w w:val="99"/>
        </w:rPr>
        <w:t>图</w:t>
      </w:r>
      <w:r>
        <w:rPr>
          <w:color w:val="418BCA"/>
          <w:spacing w:val="-1"/>
          <w:w w:val="107"/>
        </w:rPr>
        <w:t>16</w:t>
      </w:r>
      <w:r>
        <w:rPr>
          <w:color w:val="418BCA"/>
          <w:w w:val="107"/>
        </w:rPr>
        <w:t>1</w:t>
      </w:r>
      <w:r>
        <w:rPr>
          <w:color w:val="418BCA"/>
          <w:w w:val="107"/>
        </w:rPr>
        <w:fldChar w:fldCharType="end"/>
      </w:r>
      <w:r>
        <w:rPr>
          <w:color w:val="333333"/>
          <w:w w:val="53"/>
        </w:rPr>
        <w:t>和图</w:t>
      </w:r>
      <w:r>
        <w:fldChar w:fldCharType="begin"/>
      </w:r>
      <w:r>
        <w:instrText xml:space="preserve"> HYPERLINK \l "_bookmark273" </w:instrText>
      </w:r>
      <w:r>
        <w:fldChar w:fldCharType="separate"/>
      </w:r>
      <w:r>
        <w:rPr>
          <w:color w:val="418BCA"/>
          <w:spacing w:val="-1"/>
          <w:w w:val="107"/>
        </w:rPr>
        <w:t>16</w:t>
      </w:r>
      <w:r>
        <w:rPr>
          <w:color w:val="418BCA"/>
          <w:w w:val="107"/>
        </w:rPr>
        <w:t>2</w:t>
      </w:r>
      <w:r>
        <w:rPr>
          <w:color w:val="418BCA"/>
          <w:w w:val="99"/>
        </w:rPr>
        <w:t>显示</w:t>
      </w:r>
      <w:r>
        <w:rPr>
          <w:color w:val="418BCA"/>
          <w:w w:val="99"/>
        </w:rPr>
        <w:fldChar w:fldCharType="end"/>
      </w:r>
      <w:r>
        <w:rPr>
          <w:color w:val="333333"/>
          <w:spacing w:val="-1"/>
          <w:w w:val="107"/>
        </w:rPr>
        <w:t>了</w:t>
      </w:r>
      <w:r>
        <w:rPr>
          <w:color w:val="333333"/>
          <w:w w:val="107"/>
        </w:rPr>
        <w:t>如何</w:t>
      </w:r>
      <w:r>
        <w:rPr>
          <w:color w:val="333333"/>
          <w:w w:val="101"/>
        </w:rPr>
        <w:t>使用</w:t>
      </w:r>
      <w:r>
        <w:rPr>
          <w:color w:val="333333"/>
        </w:rPr>
        <w:t>DDR_DRIVE_EDGE寄存器的</w:t>
      </w:r>
      <w:r>
        <w:rPr>
          <w:color w:val="333333"/>
          <w:w w:val="94"/>
        </w:rPr>
        <w:t>默认</w:t>
      </w:r>
      <w:r>
        <w:rPr>
          <w:color w:val="333333"/>
          <w:spacing w:val="-1"/>
          <w:w w:val="94"/>
        </w:rPr>
        <w:t>值传输</w:t>
      </w:r>
      <w:r>
        <w:rPr>
          <w:color w:val="333333"/>
          <w:w w:val="97"/>
        </w:rPr>
        <w:t>数据的示例</w:t>
      </w:r>
      <w:r>
        <w:rPr>
          <w:color w:val="333333"/>
        </w:rPr>
        <w:t>这些示例中的绿色箭头表示驱动数据的点。所有这些示例中的波特率</w:t>
      </w:r>
      <w:r>
        <w:rPr>
          <w:color w:val="333333"/>
          <w:spacing w:val="-1"/>
          <w:w w:val="105"/>
        </w:rPr>
        <w:t>使用</w:t>
      </w:r>
      <w:r>
        <w:rPr>
          <w:color w:val="333333"/>
          <w:spacing w:val="-1"/>
          <w:w w:val="109"/>
        </w:rPr>
        <w:t>都</w:t>
      </w:r>
      <w:r>
        <w:rPr>
          <w:color w:val="333333"/>
          <w:w w:val="109"/>
        </w:rPr>
        <w:t>是</w:t>
      </w:r>
      <w:r>
        <w:rPr>
          <w:color w:val="333333"/>
          <w:spacing w:val="-1"/>
          <w:w w:val="97"/>
        </w:rPr>
        <w:t>12</w:t>
      </w:r>
      <w:r>
        <w:rPr>
          <w:color w:val="333333"/>
          <w:w w:val="97"/>
        </w:rPr>
        <w:t>。</w:t>
      </w:r>
      <w:r>
        <w:rPr>
          <w:color w:val="333333"/>
          <w:spacing w:val="-4"/>
        </w:rPr>
        <w:t>在</w:t>
      </w:r>
      <w:r>
        <w:fldChar w:fldCharType="begin"/>
      </w:r>
      <w:r>
        <w:instrText xml:space="preserve"> HYPERLINK \l "_bookmark271" </w:instrText>
      </w:r>
      <w:r>
        <w:fldChar w:fldCharType="separate"/>
      </w:r>
      <w:r>
        <w:rPr>
          <w:color w:val="418BCA"/>
          <w:w w:val="99"/>
        </w:rPr>
        <w:t>图</w:t>
      </w:r>
      <w:r>
        <w:rPr>
          <w:color w:val="418BCA"/>
          <w:spacing w:val="-1"/>
          <w:w w:val="107"/>
        </w:rPr>
        <w:t>160</w:t>
      </w:r>
      <w:r>
        <w:rPr>
          <w:color w:val="418BCA"/>
          <w:spacing w:val="-1"/>
          <w:w w:val="107"/>
        </w:rPr>
        <w:fldChar w:fldCharType="end"/>
      </w:r>
      <w:r>
        <w:rPr>
          <w:color w:val="333333"/>
          <w:spacing w:val="-1"/>
          <w:w w:val="102"/>
        </w:rPr>
        <w:t>中，数据的传输边缘和驱动边缘相同</w:t>
      </w:r>
      <w:r>
        <w:rPr>
          <w:color w:val="333333"/>
          <w:w w:val="102"/>
        </w:rPr>
        <w:t>。</w:t>
      </w:r>
      <w:r>
        <w:rPr>
          <w:color w:val="333333"/>
          <w:spacing w:val="-1"/>
          <w:w w:val="104"/>
        </w:rPr>
        <w:t>这</w:t>
      </w:r>
      <w:r>
        <w:rPr>
          <w:color w:val="333333"/>
          <w:w w:val="104"/>
        </w:rPr>
        <w:t>是</w:t>
      </w:r>
      <w:r>
        <w:rPr>
          <w:color w:val="333333"/>
        </w:rPr>
        <w:t>DDR模式下</w:t>
      </w:r>
      <w:r>
        <w:rPr>
          <w:color w:val="333333"/>
          <w:w w:val="109"/>
        </w:rPr>
        <w:t>的</w:t>
      </w:r>
      <w:r>
        <w:rPr>
          <w:color w:val="333333"/>
          <w:spacing w:val="-1"/>
          <w:w w:val="95"/>
        </w:rPr>
        <w:t>默认</w:t>
      </w:r>
    </w:p>
    <w:p w14:paraId="6224EFA8">
      <w:pPr>
        <w:spacing w:before="119" w:line="319" w:lineRule="auto"/>
        <w:ind w:left="100" w:right="8780" w:firstLine="0"/>
        <w:jc w:val="left"/>
        <w:rPr>
          <w:i/>
          <w:sz w:val="12"/>
        </w:rPr>
      </w:pPr>
      <w:r>
        <w:pict>
          <v:group id="_x0000_s5927" o:spid="_x0000_s5927" o:spt="203" style="position:absolute;left:0pt;margin-left:115pt;margin-top:5.25pt;height:101.2pt;width:297.05pt;mso-position-horizontal-relative:page;z-index:251758592;mso-width-relative:page;mso-height-relative:page;" coordorigin="2300,106" coordsize="5941,2024">
            <o:lock v:ext="edit"/>
            <v:rect id="_x0000_s5928" o:spid="_x0000_s5928" o:spt="1" style="position:absolute;left:2300;top:105;height:2024;width:5941;" fillcolor="#F6F6F6" filled="t" stroked="f" coordsize="21600,21600">
              <v:path/>
              <v:fill on="t" focussize="0,0"/>
              <v:stroke on="f"/>
              <v:imagedata o:title=""/>
              <o:lock v:ext="edit"/>
            </v:rect>
            <v:shape id="_x0000_s5929" o:spid="_x0000_s5929" style="position:absolute;left:7376;top:250;height:1230;width:292;" filled="f" stroked="t" coordorigin="7376,250" coordsize="292,1230" path="m7376,1261l7376,1480m7376,250l7376,1117m7668,1261l7668,1480m7668,250l7668,1117e">
              <v:path arrowok="t"/>
              <v:fill on="f" focussize="0,0"/>
              <v:stroke weight="0.225826771653543pt" color="#9D9D9B"/>
              <v:imagedata o:title=""/>
              <o:lock v:ext="edit"/>
            </v:shape>
            <v:line id="_x0000_s5930" o:spid="_x0000_s5930" o:spt="20" style="position:absolute;left:7956;top:250;flip:y;height:1230;width:0;" stroked="t" coordsize="21600,21600">
              <v:path arrowok="t"/>
              <v:fill focussize="0,0"/>
              <v:stroke weight="0.225826771653543pt" color="#9D9D9B"/>
              <v:imagedata o:title=""/>
              <o:lock v:ext="edit"/>
            </v:line>
            <v:shape id="_x0000_s5931" o:spid="_x0000_s5931" style="position:absolute;left:5056;top:250;height:1230;width:2030;" filled="f" stroked="t" coordorigin="5057,250" coordsize="2030,1230" path="m7086,1261l7086,1480m7086,250l7086,1117m5057,1261l5057,1480m5057,250l5057,1117m5347,1261l5347,1480m5347,250l5347,1117m5637,1261l5637,1480m5637,250l5637,1117m5926,1261l5926,1480m5926,250l5926,1117e">
              <v:path arrowok="t"/>
              <v:fill on="f" focussize="0,0"/>
              <v:stroke weight="0.225826771653543pt" color="#9D9D9B"/>
              <v:imagedata o:title=""/>
              <o:lock v:ext="edit"/>
            </v:shape>
            <v:line id="_x0000_s5932" o:spid="_x0000_s5932" o:spt="20" style="position:absolute;left:3317;top:250;flip:y;height:1230;width:0;" stroked="t" coordsize="21600,21600">
              <v:path arrowok="t"/>
              <v:fill focussize="0,0"/>
              <v:stroke weight="0.225826771653543pt" color="#9D9D9B"/>
              <v:imagedata o:title=""/>
              <o:lock v:ext="edit"/>
            </v:line>
            <v:shape id="_x0000_s5933" o:spid="_x0000_s5933" style="position:absolute;left:3607;top:250;height:1230;width:1162;" filled="f" stroked="t" coordorigin="3607,250" coordsize="1162,1230" path="m3607,1261l3607,1480m3607,250l3607,1117m3897,1261l3897,1480m3897,250l3897,1117m4187,1261l4187,1480m4187,250l4187,1117m4477,1261l4477,1480m4477,250l4477,1117m4768,1261l4768,1480m4768,250l4768,1117e">
              <v:path arrowok="t"/>
              <v:fill on="f" focussize="0,0"/>
              <v:stroke weight="0.225826771653543pt" color="#9D9D9B"/>
              <v:imagedata o:title=""/>
              <o:lock v:ext="edit"/>
            </v:shape>
            <v:shape id="_x0000_s5934" o:spid="_x0000_s5934" style="position:absolute;left:3317;top:900;height:145;width:581;" fillcolor="#D0D0D0" filled="t" stroked="f" coordorigin="3317,900" coordsize="581,145" path="m3317,900l3317,1045,3843,1045,3897,973,3843,901,3317,900xe">
              <v:path arrowok="t"/>
              <v:fill on="t" focussize="0,0"/>
              <v:stroke on="f"/>
              <v:imagedata o:title=""/>
              <o:lock v:ext="edit"/>
            </v:shape>
            <v:shape id="_x0000_s5935" o:spid="_x0000_s5935" style="position:absolute;left:6216;top:250;height:1230;width:580;" filled="f" stroked="t" coordorigin="6216,250" coordsize="580,1230" path="m6216,1261l6216,1480m6216,250l6216,1117m6508,1261l6508,1480m6508,250l6508,1117m6796,1261l6796,1480m6796,250l6796,1117e">
              <v:path arrowok="t"/>
              <v:fill on="f" focussize="0,0"/>
              <v:stroke weight="0.225826771653543pt" color="#9D9D9B"/>
              <v:imagedata o:title=""/>
              <o:lock v:ext="edit"/>
            </v:shape>
            <v:shape id="_x0000_s5936" o:spid="_x0000_s5936" style="position:absolute;left:3317;top:466;height:146;width:4639;" filled="f" stroked="t" coordorigin="3317,466" coordsize="4639,146" path="m7956,611l6796,611,6796,466,6508,466,6508,611,6216,611,6216,466,5926,466,5929,611,5637,611,5637,466,5347,466,5347,611,5057,611,5057,466,4768,466,4768,611,4477,611,4477,467,4187,467,4187,611,3317,611e">
              <v:path arrowok="t"/>
              <v:fill on="f" focussize="0,0"/>
              <v:stroke weight="0.451653543307087pt" color="#1D1D1A"/>
              <v:imagedata o:title=""/>
              <o:lock v:ext="edit"/>
            </v:shape>
            <v:shape id="_x0000_s5937" o:spid="_x0000_s5937" style="position:absolute;left:3317;top:683;height:363;width:4639;" fillcolor="#D0D0D0" filled="t" stroked="f" coordorigin="3317,683" coordsize="4639,363" path="m3992,829l3883,684,3317,683,3317,828,3992,829xm7956,900l6849,900,6795,973,6849,1045,7956,1044,7956,900xm7956,683l6995,683,6887,828,7956,828,7956,683xe">
              <v:path arrowok="t"/>
              <v:fill on="t" focussize="0,0"/>
              <v:stroke on="f"/>
              <v:imagedata o:title=""/>
              <o:lock v:ext="edit"/>
            </v:shape>
            <v:shape id="_x0000_s5938" o:spid="_x0000_s5938" style="position:absolute;left:3317;top:683;height:146;width:4639;" filled="f" stroked="t" coordorigin="3317,683" coordsize="4639,146" path="m3317,683l3884,684,3992,829,6887,827,6995,683,7956,683m3317,828l3992,828m6887,828l7956,828e">
              <v:path arrowok="t"/>
              <v:fill on="f" focussize="0,0"/>
              <v:stroke weight="0.451653543307087pt" color="#1D1D1A"/>
              <v:imagedata o:title=""/>
              <o:lock v:ext="edit"/>
            </v:shape>
            <v:shape id="_x0000_s5939" o:spid="_x0000_s5939" style="position:absolute;left:3317;top:1333;height:145;width:4639;" fillcolor="#D0D0D0" filled="t" stroked="f" coordorigin="3317,1334" coordsize="4639,145" path="m3951,1479l3843,1334,3317,1334,3317,1478,3951,1479xm7956,1334l6995,1334,6887,1479,7956,1478,7956,1334xe">
              <v:path arrowok="t"/>
              <v:fill on="t" focussize="0,0"/>
              <v:stroke on="f"/>
              <v:imagedata o:title=""/>
              <o:lock v:ext="edit"/>
            </v:shape>
            <v:shape id="_x0000_s5940" o:spid="_x0000_s5940" style="position:absolute;left:3317;top:1333;height:146;width:4639;" filled="f" stroked="t" coordorigin="3317,1334" coordsize="4639,146" path="m3317,1334l3843,1334,3951,1479,6887,1478,6995,1334,7956,1334m3317,1478l3951,1478m6887,1478l7956,1478e">
              <v:path arrowok="t"/>
              <v:fill on="f" focussize="0,0"/>
              <v:stroke weight="0.451653543307087pt" color="#1D1D1A"/>
              <v:imagedata o:title=""/>
              <o:lock v:ext="edit"/>
            </v:shape>
            <v:shape id="_x0000_s5941" o:spid="_x0000_s5941" style="position:absolute;left:3317;top:1116;height:145;width:4639;" fillcolor="#D0D0D0" filled="t" stroked="f" coordorigin="3317,1117" coordsize="4639,145" path="m7956,1117l3317,1117,3317,1261,7956,1261,7956,1117xe">
              <v:path arrowok="t"/>
              <v:fill on="t" focussize="0,0"/>
              <v:stroke on="f"/>
              <v:imagedata o:title=""/>
              <o:lock v:ext="edit"/>
            </v:shape>
            <v:shape id="_x0000_s5942" o:spid="_x0000_s5942" style="position:absolute;left:3317;top:250;height:1012;width:4643;" filled="f" stroked="t" coordorigin="3317,250" coordsize="4643,1012" path="m3317,1117l7956,1117m3317,1261l7956,1261m7956,1045l6849,1045,6741,901,6556,901,6447,1045,6265,1045,6157,900,5979,901,5871,1045,5687,1045,5578,900,5398,900,5289,1045,5112,1045,5004,900,4820,901,4712,1045,4531,1045,4423,900,3952,901,3843,1045,3317,1044m7956,900l6849,901,6741,1045,6556,1045,6447,901,6265,901,6157,1045,5979,1045,5871,901,5687,901,5578,1045,5398,1045,5289,900,5112,901,5004,1045,4820,1045,4712,901,4531,901,4423,1045,3952,1045,3843,901,3317,901m3317,395l3317,250,3364,250,3364,395,3413,395,3413,250,3461,250,3461,395,3510,395,3510,250,3558,250,3558,395,3607,395,3607,250,3654,250,3654,395,3703,395,3703,250,3751,250,3751,395,3800,395,3800,250,3848,250,3848,395,3897,395,3897,250,3943,250,3943,395,3992,395,3992,250,4040,250,4040,395,4089,395,4089,250,4138,250,4138,395,4186,395,4186,250,4235,250,4235,395,4283,395,4283,250,4332,250,4332,395,4381,395,4381,250,4429,250,4429,395,4477,395,4477,250,4525,250,4525,395,4574,395,4574,250,4623,250,4623,395,4671,395,4671,250,4720,250,4720,395,4768,395,4768,250,4817,250,4817,395,4866,395,4866,250,4914,250,4914,395,4963,395,4963,250,5011,250,5011,395,5057,395,5057,250,5105,250,5105,395,5154,395,5154,250,5202,250,5202,395,5251,395,5251,250,5300,250,5300,395,5347,395,5347,250,5395,250,5395,395,5444,395,5444,250,5492,250,5492,395,5541,395,5541,250,5590,250,5590,395,5637,395,5637,250,5685,250,5685,395,5734,395,5734,250,5782,250,5782,395,5831,395,5831,250,5880,250,5880,395,5928,395,5928,250,5977,250,5977,395,6025,395,6025,250,6074,250,6074,395,6123,395,6123,250,6171,250,6171,395,6216,395,6216,250,6265,250,6265,395,6314,395,6314,250,6362,250,6362,395,6411,395,6411,250,6459,250,6459,395,6508,395,6508,250,6557,250,6557,395,6605,395,6605,250,6654,250,6654,395,6702,395,6702,250,6751,250,6751,395,6796,395,6796,250,6845,250,6845,395,6893,395,6893,250,6942,250,6942,395,6991,395,6991,250,7039,250,7039,395,7086,395,7086,250,7135,250,7135,395,7183,395,7183,250,7232,250,7232,395,7281,395,7281,250,7329,250,7329,395,7376,395,7376,250,7425,250,7425,395,7473,395,7473,250,7522,250,7522,395,7570,395,7570,250,7619,250,7619,395,7668,395,7668,250,7716,250,7716,395,7765,395,7765,250,7813,250,7813,395,7862,395,7862,250,7911,250,7911,395,7959,395,7956,250e">
              <v:path arrowok="t"/>
              <v:fill on="f" focussize="0,0"/>
              <v:stroke weight="0.451653543307087pt" color="#1D1D1A"/>
              <v:imagedata o:title=""/>
              <o:lock v:ext="edit"/>
            </v:shape>
            <v:line id="_x0000_s5943" o:spid="_x0000_s5943" o:spt="20" style="position:absolute;left:4476;top:335;height:525;width:0;" stroked="t" coordsize="21600,21600">
              <v:path arrowok="t"/>
              <v:fill focussize="0,0"/>
              <v:stroke weight="0.451653543307087pt" color="#4A96D2"/>
              <v:imagedata o:title=""/>
              <o:lock v:ext="edit"/>
            </v:line>
            <v:shape id="_x0000_s5944" o:spid="_x0000_s5944" style="position:absolute;left:4451;top:841;height:60;width:51;" fillcolor="#4A96D2" filled="t" stroked="f" coordorigin="4451,841" coordsize="51,60" path="m4502,841l4476,852,4451,841,4476,901,4502,841xe">
              <v:path arrowok="t"/>
              <v:fill on="t" focussize="0,0"/>
              <v:stroke on="f"/>
              <v:imagedata o:title=""/>
              <o:lock v:ext="edit"/>
            </v:shape>
            <v:shape id="_x0000_s5945" o:spid="_x0000_s5945" style="position:absolute;left:4463;top:309;height:551;width:305;" filled="f" stroked="t" coordorigin="4464,310" coordsize="305,551" path="m4489,323l4489,316,4484,310,4476,310,4469,310,4464,316,4464,323,4464,330,4469,335,4476,335,4484,335,4489,330,4489,323m4769,335l4769,860e">
              <v:path arrowok="t"/>
              <v:fill on="f" focussize="0,0"/>
              <v:stroke weight="0.451653543307087pt" color="#4A96D2"/>
              <v:imagedata o:title=""/>
              <o:lock v:ext="edit"/>
            </v:shape>
            <v:shape id="_x0000_s5946" o:spid="_x0000_s5946" style="position:absolute;left:4743;top:841;height:60;width:51;" fillcolor="#4A96D2" filled="t" stroked="f" coordorigin="4744,841" coordsize="51,60" path="m4794,841l4769,852,4744,841,4769,901,4794,841xe">
              <v:path arrowok="t"/>
              <v:fill on="t" focussize="0,0"/>
              <v:stroke on="f"/>
              <v:imagedata o:title=""/>
              <o:lock v:ext="edit"/>
            </v:shape>
            <v:shape id="_x0000_s5947" o:spid="_x0000_s5947" style="position:absolute;left:4755;top:309;height:551;width:301;" filled="f" stroked="t" coordorigin="4756,310" coordsize="301,551" path="m4781,323l4781,316,4776,310,4769,310,4762,310,4756,316,4756,323,4756,330,4762,335,4769,335,4776,335,4781,330,4781,323m5056,335l5056,860e">
              <v:path arrowok="t"/>
              <v:fill on="f" focussize="0,0"/>
              <v:stroke weight="0.451653543307087pt" color="#4A96D2"/>
              <v:imagedata o:title=""/>
              <o:lock v:ext="edit"/>
            </v:shape>
            <v:shape id="_x0000_s5948" o:spid="_x0000_s5948" style="position:absolute;left:5031;top:841;height:60;width:51;" fillcolor="#4A96D2" filled="t" stroked="f" coordorigin="5031,841" coordsize="51,60" path="m5081,841l5056,852,5031,841,5056,901,5081,841xe">
              <v:path arrowok="t"/>
              <v:fill on="t" focussize="0,0"/>
              <v:stroke on="f"/>
              <v:imagedata o:title=""/>
              <o:lock v:ext="edit"/>
            </v:shape>
            <v:shape id="_x0000_s5949" o:spid="_x0000_s5949" style="position:absolute;left:5043;top:309;height:551;width:304;" filled="f" stroked="t" coordorigin="5043,310" coordsize="304,551" path="m5069,323l5069,316,5063,310,5056,310,5049,310,5043,316,5043,323,5043,330,5049,335,5056,335,5063,335,5069,330,5069,323m5347,335l5347,860e">
              <v:path arrowok="t"/>
              <v:fill on="f" focussize="0,0"/>
              <v:stroke weight="0.451653543307087pt" color="#4A96D2"/>
              <v:imagedata o:title=""/>
              <o:lock v:ext="edit"/>
            </v:shape>
            <v:shape id="_x0000_s5950" o:spid="_x0000_s5950" style="position:absolute;left:5321;top:841;height:60;width:51;" fillcolor="#4A96D2" filled="t" stroked="f" coordorigin="5322,841" coordsize="51,60" path="m5372,841l5347,852,5322,841,5347,901,5372,841xe">
              <v:path arrowok="t"/>
              <v:fill on="t" focussize="0,0"/>
              <v:stroke on="f"/>
              <v:imagedata o:title=""/>
              <o:lock v:ext="edit"/>
            </v:shape>
            <v:shape id="_x0000_s5951" o:spid="_x0000_s5951" style="position:absolute;left:5333;top:309;height:551;width:303;" filled="f" stroked="t" coordorigin="5334,310" coordsize="303,551" path="m5360,323l5360,316,5354,310,5347,310,5340,310,5334,316,5334,323,5334,330,5340,335,5347,335,5354,335,5360,330,5360,323m5636,335l5636,860e">
              <v:path arrowok="t"/>
              <v:fill on="f" focussize="0,0"/>
              <v:stroke weight="0.451653543307087pt" color="#4A96D2"/>
              <v:imagedata o:title=""/>
              <o:lock v:ext="edit"/>
            </v:shape>
            <v:shape id="_x0000_s5952" o:spid="_x0000_s5952" style="position:absolute;left:5610;top:841;height:60;width:51;" fillcolor="#4A96D2" filled="t" stroked="f" coordorigin="5611,841" coordsize="51,60" path="m5661,841l5636,852,5611,841,5636,901,5661,841xe">
              <v:path arrowok="t"/>
              <v:fill on="t" focussize="0,0"/>
              <v:stroke on="f"/>
              <v:imagedata o:title=""/>
              <o:lock v:ext="edit"/>
            </v:shape>
            <v:shape id="_x0000_s5953" o:spid="_x0000_s5953" style="position:absolute;left:5623;top:309;height:551;width:305;" filled="f" stroked="t" coordorigin="5623,310" coordsize="305,551" path="m5649,323l5649,316,5643,310,5636,310,5629,310,5623,316,5623,323,5623,330,5629,335,5636,335,5643,335,5649,330,5649,323m5928,335l5928,860e">
              <v:path arrowok="t"/>
              <v:fill on="f" focussize="0,0"/>
              <v:stroke weight="0.451653543307087pt" color="#4A96D2"/>
              <v:imagedata o:title=""/>
              <o:lock v:ext="edit"/>
            </v:shape>
            <v:shape id="_x0000_s5954" o:spid="_x0000_s5954" style="position:absolute;left:5902;top:841;height:60;width:51;" fillcolor="#4A96D2" filled="t" stroked="f" coordorigin="5903,841" coordsize="51,60" path="m5953,841l5928,852,5903,841,5928,901,5953,841xe">
              <v:path arrowok="t"/>
              <v:fill on="t" focussize="0,0"/>
              <v:stroke on="f"/>
              <v:imagedata o:title=""/>
              <o:lock v:ext="edit"/>
            </v:shape>
            <v:shape id="_x0000_s5955" o:spid="_x0000_s5955" style="position:absolute;left:5914;top:309;height:551;width:302;" filled="f" stroked="t" coordorigin="5915,310" coordsize="302,551" path="m5941,323l5941,316,5935,310,5928,310,5921,310,5915,316,5915,323,5915,330,5921,335,5928,335,5935,335,5941,330,5941,323m6216,335l6216,860e">
              <v:path arrowok="t"/>
              <v:fill on="f" focussize="0,0"/>
              <v:stroke weight="0.451653543307087pt" color="#4A96D2"/>
              <v:imagedata o:title=""/>
              <o:lock v:ext="edit"/>
            </v:shape>
            <v:shape id="_x0000_s5956" o:spid="_x0000_s5956" style="position:absolute;left:6190;top:841;height:60;width:51;" fillcolor="#4A96D2" filled="t" stroked="f" coordorigin="6191,841" coordsize="51,60" path="m6241,841l6216,852,6191,841,6216,901,6241,841xe">
              <v:path arrowok="t"/>
              <v:fill on="t" focussize="0,0"/>
              <v:stroke on="f"/>
              <v:imagedata o:title=""/>
              <o:lock v:ext="edit"/>
            </v:shape>
            <v:shape id="_x0000_s5957" o:spid="_x0000_s5957" style="position:absolute;left:6203;top:309;height:551;width:305;" filled="f" stroked="t" coordorigin="6203,310" coordsize="305,551" path="m6229,323l6229,316,6223,310,6216,310,6209,310,6203,316,6203,323,6203,330,6209,335,6216,335,6223,335,6229,330,6229,323m6508,336l6508,861e">
              <v:path arrowok="t"/>
              <v:fill on="f" focussize="0,0"/>
              <v:stroke weight="0.451653543307087pt" color="#4A96D2"/>
              <v:imagedata o:title=""/>
              <o:lock v:ext="edit"/>
            </v:shape>
            <v:shape id="_x0000_s5958" o:spid="_x0000_s5958" style="position:absolute;left:6482;top:841;height:60;width:51;" fillcolor="#4A96D2" filled="t" stroked="f" coordorigin="6483,842" coordsize="51,60" path="m6533,842l6508,852,6483,842,6508,901,6533,842xe">
              <v:path arrowok="t"/>
              <v:fill on="t" focussize="0,0"/>
              <v:stroke on="f"/>
              <v:imagedata o:title=""/>
              <o:lock v:ext="edit"/>
            </v:shape>
            <v:shape id="_x0000_s5959" o:spid="_x0000_s5959" style="position:absolute;left:6494;top:309;height:26;width:26;" filled="f" stroked="t" coordorigin="6495,310" coordsize="26,26" path="m6520,323l6520,316,6515,310,6508,310,6501,310,6495,316,6495,323,6495,330,6501,335,6508,335,6515,335,6520,330,6520,323e">
              <v:path arrowok="t"/>
              <v:fill on="f" focussize="0,0"/>
              <v:stroke weight="0.451653543307087pt" color="#4A96D2"/>
              <v:imagedata o:title=""/>
              <o:lock v:ext="edit"/>
            </v:shape>
            <v:shape id="_x0000_s5960" o:spid="_x0000_s5960" o:spt="202" type="#_x0000_t202" style="position:absolute;left:2867;top:310;height:757;width:355;" filled="f" stroked="f" coordsize="21600,21600">
              <v:path/>
              <v:fill on="f" focussize="0,0"/>
              <v:stroke on="f" joinstyle="miter"/>
              <v:imagedata o:title=""/>
              <o:lock v:ext="edit"/>
              <v:textbox inset="0mm,0mm,0mm,0mm">
                <w:txbxContent>
                  <w:p w14:paraId="7199483F">
                    <w:pPr>
                      <w:pStyle w:val="84"/>
                      <w:spacing w:before="0" w:line="496" w:lineRule="auto"/>
                      <w:ind w:left="0" w:right="19" w:firstLine="63"/>
                      <w:jc w:val="right"/>
                      <w:rPr>
                        <w:sz w:val="9"/>
                      </w:rPr>
                    </w:pPr>
                    <w:bookmarkStart w:id="554" w:name="_bookmark271"/>
                    <w:bookmarkEnd w:id="554"/>
                    <w:r>
                      <w:rPr>
                        <w:spacing w:val="-1"/>
                        <w:w w:val="105"/>
                      </w:rPr>
                      <w:t>ssi_ssi_</w:t>
                    </w:r>
                    <w:r>
                      <w:rPr>
                        <w:spacing w:val="-1"/>
                      </w:rPr>
                      <w:t>sclk_out</w:t>
                    </w:r>
                    <w:r>
                      <w:rPr>
                        <w:w w:val="105"/>
                      </w:rPr>
                      <w:t>ss_0_n</w:t>
                    </w:r>
                  </w:p>
                  <w:p w14:paraId="641FDD82">
                    <w:pPr>
                      <w:pStyle w:val="145"/>
                      <w:spacing w:before="0"/>
                      <w:ind w:left="25" w:right="0" w:firstLine="0"/>
                      <w:jc w:val="left"/>
                      <w:rPr>
                        <w:sz w:val="9"/>
                      </w:rPr>
                    </w:pPr>
                    <w:r>
                      <w:t>txd[N</w:t>
                    </w:r>
                    <w:r>
                      <w:rPr>
                        <w:rFonts w:hint="eastAsia" w:eastAsia="宋体"/>
                        <w:lang w:eastAsia="zh-CN"/>
                      </w:rPr>
                      <w:t>:</w:t>
                    </w:r>
                    <w:r>
                      <w:t>0]</w:t>
                    </w:r>
                  </w:p>
                </w:txbxContent>
              </v:textbox>
            </v:shape>
            <v:shape id="_x0000_s5961" o:spid="_x0000_s5961" o:spt="202" type="#_x0000_t202" style="position:absolute;left:4086;top:920;height:107;width:2634;" filled="f" stroked="f" coordsize="21600,21600">
              <v:path/>
              <v:fill on="f" focussize="0,0"/>
              <v:stroke on="f" joinstyle="miter"/>
              <v:imagedata o:title=""/>
              <o:lock v:ext="edit"/>
              <v:textbox inset="0mm,0mm,0mm,0mm">
                <w:txbxContent>
                  <w:p w14:paraId="2273F774">
                    <w:pPr>
                      <w:pStyle w:val="84"/>
                      <w:tabs>
                        <w:tab w:val="left" w:pos="479"/>
                      </w:tabs>
                      <w:spacing w:before="0" w:line="104" w:lineRule="exact"/>
                      <w:ind w:left="0" w:right="0" w:firstLine="0"/>
                      <w:jc w:val="left"/>
                      <w:rPr>
                        <w:sz w:val="9"/>
                      </w:rPr>
                    </w:pPr>
                    <w:r>
                      <w:rPr>
                        <w:w w:val="110"/>
                      </w:rPr>
                      <w:t>仪器</w:t>
                    </w:r>
                    <w:r>
                      <w:rPr>
                        <w:w w:val="110"/>
                      </w:rPr>
                      <w:tab/>
                    </w:r>
                    <w:r>
                      <w:rPr>
                        <w:spacing w:val="-1"/>
                        <w:w w:val="110"/>
                      </w:rPr>
                      <w:t xml:space="preserve">A3      A2      A1      A0      </w:t>
                    </w:r>
                    <w:r>
                      <w:rPr>
                        <w:spacing w:val="-1"/>
                        <w:w w:val="105"/>
                      </w:rPr>
                      <w:t xml:space="preserve">D3       D2       D1     </w:t>
                    </w:r>
                    <w:r>
                      <w:rPr>
                        <w:w w:val="110"/>
                      </w:rPr>
                      <w:t>D0</w:t>
                    </w:r>
                  </w:p>
                </w:txbxContent>
              </v:textbox>
            </v:shape>
            <v:shape id="_x0000_s5962" o:spid="_x0000_s5962" o:spt="202" type="#_x0000_t202" style="position:absolute;left:2679;top:1177;height:323;width:550;" filled="f" stroked="f" coordsize="21600,21600">
              <v:path/>
              <v:fill on="f" focussize="0,0"/>
              <v:stroke on="f" joinstyle="miter"/>
              <v:imagedata o:title=""/>
              <o:lock v:ext="edit"/>
              <v:textbox inset="0mm,0mm,0mm,0mm">
                <w:txbxContent>
                  <w:p w14:paraId="25D687CB">
                    <w:pPr>
                      <w:pStyle w:val="145"/>
                      <w:spacing w:before="0" w:line="104" w:lineRule="exact"/>
                      <w:ind w:left="212" w:right="0" w:firstLine="0"/>
                      <w:jc w:val="left"/>
                      <w:rPr>
                        <w:sz w:val="9"/>
                      </w:rPr>
                    </w:pPr>
                    <w:r>
                      <w:t>rxd[N</w:t>
                    </w:r>
                    <w:r>
                      <w:rPr>
                        <w:rFonts w:hint="eastAsia" w:eastAsia="宋体"/>
                        <w:lang w:eastAsia="zh-CN"/>
                      </w:rPr>
                      <w:t>:</w:t>
                    </w:r>
                    <w:r>
                      <w:t>0]</w:t>
                    </w:r>
                  </w:p>
                  <w:p w14:paraId="612F0B4E">
                    <w:pPr>
                      <w:spacing w:before="7" w:line="240" w:lineRule="auto"/>
                      <w:rPr>
                        <w:sz w:val="9"/>
                      </w:rPr>
                    </w:pPr>
                  </w:p>
                  <w:p w14:paraId="1197276C">
                    <w:pPr>
                      <w:pStyle w:val="145"/>
                      <w:spacing w:before="0"/>
                      <w:ind w:left="0" w:right="0" w:firstLine="0"/>
                      <w:jc w:val="left"/>
                      <w:rPr>
                        <w:sz w:val="9"/>
                      </w:rPr>
                    </w:pPr>
                    <w:r>
                      <w:t>ssi_oe_n[N</w:t>
                    </w:r>
                    <w:r>
                      <w:rPr>
                        <w:rFonts w:hint="eastAsia" w:eastAsia="宋体"/>
                        <w:lang w:eastAsia="zh-CN"/>
                      </w:rPr>
                      <w:t>:</w:t>
                    </w:r>
                    <w:r>
                      <w:t>0]</w:t>
                    </w:r>
                  </w:p>
                </w:txbxContent>
              </v:textbox>
            </v:shape>
            <v:shape id="_x0000_s5963" o:spid="_x0000_s5963" o:spt="202" type="#_x0000_t202" style="position:absolute;left:6686;top:1611;height:395;width:1267;" filled="f" stroked="f" coordsize="21600,21600">
              <v:path/>
              <v:fill on="f" focussize="0,0"/>
              <v:stroke on="f" joinstyle="miter"/>
              <v:imagedata o:title=""/>
              <o:lock v:ext="edit"/>
              <v:textbox inset="0mm,0mm,0mm,0mm">
                <w:txbxContent>
                  <w:p w14:paraId="715C02C0">
                    <w:pPr>
                      <w:pStyle w:val="84"/>
                      <w:spacing w:before="0" w:line="331" w:lineRule="auto"/>
                      <w:ind w:left="0" w:right="0" w:firstLine="255"/>
                      <w:jc w:val="left"/>
                      <w:rPr>
                        <w:sz w:val="9"/>
                      </w:rPr>
                    </w:pPr>
                    <w:r>
                      <w:t>INST =指令阶段A3、A2、A1、A0 =地址寄存器</w:t>
                    </w:r>
                  </w:p>
                  <w:p w14:paraId="110E2E0C">
                    <w:pPr>
                      <w:pStyle w:val="84"/>
                      <w:spacing w:before="0"/>
                      <w:ind w:left="159" w:right="0" w:firstLine="0"/>
                      <w:jc w:val="left"/>
                      <w:rPr>
                        <w:sz w:val="9"/>
                      </w:rPr>
                    </w:pPr>
                    <w:r>
                      <w:t>D3、D2、D1、D0 =数据流</w:t>
                    </w:r>
                  </w:p>
                </w:txbxContent>
              </v:textbox>
            </v:shape>
          </v:group>
        </w:pict>
      </w:r>
      <w:r>
        <w:rPr>
          <w:i/>
          <w:color w:val="333333"/>
          <w:w w:val="90"/>
          <w:sz w:val="12"/>
        </w:rPr>
        <w:t>图160.</w:t>
      </w:r>
      <w:r>
        <w:rPr>
          <w:i/>
          <w:color w:val="333333"/>
          <w:spacing w:val="-20"/>
          <w:w w:val="90"/>
          <w:sz w:val="12"/>
        </w:rPr>
        <w:t>DDR</w:t>
      </w:r>
      <w:r>
        <w:rPr>
          <w:i/>
          <w:color w:val="333333"/>
          <w:w w:val="90"/>
          <w:sz w:val="12"/>
        </w:rPr>
        <w:t>_DRIVE_EDGE = 0时传输数据</w:t>
      </w:r>
    </w:p>
    <w:p w14:paraId="6903BB8F">
      <w:pPr>
        <w:spacing w:after="0" w:line="319" w:lineRule="auto"/>
        <w:jc w:val="left"/>
        <w:rPr>
          <w:sz w:val="12"/>
        </w:rPr>
        <w:sectPr>
          <w:pgSz w:w="11910" w:h="16840"/>
          <w:pgMar w:top="920" w:right="1000" w:bottom="960" w:left="1020" w:header="562" w:footer="780" w:gutter="0"/>
          <w:cols w:space="720" w:num="1"/>
        </w:sectPr>
      </w:pPr>
    </w:p>
    <w:p w14:paraId="3D94D3DF">
      <w:pPr>
        <w:pStyle w:val="8"/>
        <w:rPr>
          <w:i/>
          <w:sz w:val="20"/>
        </w:rPr>
      </w:pPr>
    </w:p>
    <w:p w14:paraId="118C2B9D">
      <w:pPr>
        <w:pStyle w:val="8"/>
        <w:rPr>
          <w:i/>
          <w:sz w:val="20"/>
        </w:rPr>
      </w:pPr>
    </w:p>
    <w:p w14:paraId="25D89B4A">
      <w:pPr>
        <w:pStyle w:val="8"/>
        <w:spacing w:before="1"/>
        <w:rPr>
          <w:i/>
          <w:sz w:val="20"/>
        </w:rPr>
      </w:pPr>
    </w:p>
    <w:p w14:paraId="7AAB91EE">
      <w:pPr>
        <w:pStyle w:val="8"/>
        <w:ind w:left="538" w:right="723"/>
        <w:jc w:val="center"/>
      </w:pPr>
      <w:r>
        <w:fldChar w:fldCharType="begin"/>
      </w:r>
      <w:r>
        <w:instrText xml:space="preserve"> HYPERLINK \l "_bookmark271" </w:instrText>
      </w:r>
      <w:r>
        <w:fldChar w:fldCharType="separate"/>
      </w:r>
      <w:r>
        <w:rPr>
          <w:color w:val="418BCA"/>
        </w:rPr>
        <w:t>图160</w:t>
      </w:r>
      <w:r>
        <w:rPr>
          <w:color w:val="418BCA"/>
        </w:rPr>
        <w:fldChar w:fldCharType="end"/>
      </w:r>
      <w:r>
        <w:rPr>
          <w:color w:val="333333"/>
        </w:rPr>
        <w:t>显示了数据的发射沿和驱动沿相同时的默认行为</w:t>
      </w:r>
    </w:p>
    <w:p w14:paraId="329C7099">
      <w:pPr>
        <w:pStyle w:val="8"/>
        <w:spacing w:before="3"/>
        <w:rPr>
          <w:sz w:val="15"/>
        </w:rPr>
      </w:pPr>
    </w:p>
    <w:p w14:paraId="255E1B6B">
      <w:pPr>
        <w:spacing w:before="0" w:line="319" w:lineRule="auto"/>
        <w:ind w:left="100" w:right="8750" w:firstLine="0"/>
        <w:jc w:val="left"/>
        <w:rPr>
          <w:i/>
          <w:sz w:val="12"/>
        </w:rPr>
      </w:pPr>
      <w:r>
        <w:pict>
          <v:group id="_x0000_s5964" o:spid="_x0000_s5964" o:spt="203" style="position:absolute;left:0pt;margin-left:115pt;margin-top:-0.65pt;height:101.2pt;width:297.05pt;mso-position-horizontal-relative:page;z-index:251759616;mso-width-relative:page;mso-height-relative:page;" coordorigin="2300,-13" coordsize="5941,2024">
            <o:lock v:ext="edit"/>
            <v:rect id="_x0000_s5965" o:spid="_x0000_s5965" o:spt="1" style="position:absolute;left:2300;top:-14;height:2024;width:5941;" fillcolor="#F6F6F6" filled="t" stroked="f" coordsize="21600,21600">
              <v:path/>
              <v:fill on="t" focussize="0,0"/>
              <v:stroke on="f"/>
              <v:imagedata o:title=""/>
              <o:lock v:ext="edit"/>
            </v:rect>
            <v:shape id="_x0000_s5966" o:spid="_x0000_s5966" style="position:absolute;left:7376;top:131;height:1230;width:292;" filled="f" stroked="t" coordorigin="7376,131" coordsize="292,1230" path="m7376,1142l7376,1361m7376,131l7376,998m7668,1142l7668,1361m7668,131l7668,998e">
              <v:path arrowok="t"/>
              <v:fill on="f" focussize="0,0"/>
              <v:stroke weight="0.225826771653543pt" color="#9D9D9B"/>
              <v:imagedata o:title=""/>
              <o:lock v:ext="edit"/>
            </v:shape>
            <v:line id="_x0000_s5967" o:spid="_x0000_s5967" o:spt="20" style="position:absolute;left:7956;top:131;flip:y;height:1230;width:0;" stroked="t" coordsize="21600,21600">
              <v:path arrowok="t"/>
              <v:fill focussize="0,0"/>
              <v:stroke weight="0.225826771653543pt" color="#9D9D9B"/>
              <v:imagedata o:title=""/>
              <o:lock v:ext="edit"/>
            </v:line>
            <v:shape id="_x0000_s5968" o:spid="_x0000_s5968" style="position:absolute;left:5056;top:131;height:1230;width:2030;" filled="f" stroked="t" coordorigin="5057,131" coordsize="2030,1230" path="m7086,1142l7086,1361m7086,131l7086,998m5057,1142l5057,1361m5057,131l5057,998m5347,1142l5347,1361m5347,131l5347,998m5637,1142l5637,1361m5637,131l5637,998m5926,1142l5926,1361m5926,131l5926,998e">
              <v:path arrowok="t"/>
              <v:fill on="f" focussize="0,0"/>
              <v:stroke weight="0.225826771653543pt" color="#9D9D9B"/>
              <v:imagedata o:title=""/>
              <o:lock v:ext="edit"/>
            </v:shape>
            <v:line id="_x0000_s5969" o:spid="_x0000_s5969" o:spt="20" style="position:absolute;left:3317;top:131;flip:y;height:1230;width:0;" stroked="t" coordsize="21600,21600">
              <v:path arrowok="t"/>
              <v:fill focussize="0,0"/>
              <v:stroke weight="0.225826771653543pt" color="#9D9D9B"/>
              <v:imagedata o:title=""/>
              <o:lock v:ext="edit"/>
            </v:line>
            <v:shape id="_x0000_s5970" o:spid="_x0000_s5970" style="position:absolute;left:3607;top:131;height:1230;width:1162;" filled="f" stroked="t" coordorigin="3607,131" coordsize="1162,1230" path="m3607,1142l3607,1361m3607,131l3607,998m3897,1142l3897,1361m3897,131l3897,998m4187,1142l4187,1361m4187,131l4187,998m4477,1142l4477,1361m4477,131l4477,998m4768,1142l4768,1361m4768,131l4768,998e">
              <v:path arrowok="t"/>
              <v:fill on="f" focussize="0,0"/>
              <v:stroke weight="0.225826771653543pt" color="#9D9D9B"/>
              <v:imagedata o:title=""/>
              <o:lock v:ext="edit"/>
            </v:shape>
            <v:shape id="_x0000_s5971" o:spid="_x0000_s5971" style="position:absolute;left:3317;top:781;height:145;width:581;" fillcolor="#D0D0D0" filled="t" stroked="f" coordorigin="3317,781" coordsize="581,145" path="m3317,781l3317,926,3843,926,3897,854,3843,782,3317,781xe">
              <v:path arrowok="t"/>
              <v:fill on="t" focussize="0,0"/>
              <v:stroke on="f"/>
              <v:imagedata o:title=""/>
              <o:lock v:ext="edit"/>
            </v:shape>
            <v:shape id="_x0000_s5972" o:spid="_x0000_s5972" style="position:absolute;left:6216;top:131;height:1230;width:580;" filled="f" stroked="t" coordorigin="6216,131" coordsize="580,1230" path="m6216,1142l6216,1361m6216,131l6216,998m6508,1142l6508,1361m6508,131l6508,998m6796,1142l6796,1361m6796,131l6796,998e">
              <v:path arrowok="t"/>
              <v:fill on="f" focussize="0,0"/>
              <v:stroke weight="0.225826771653543pt" color="#9D9D9B"/>
              <v:imagedata o:title=""/>
              <o:lock v:ext="edit"/>
            </v:shape>
            <v:shape id="_x0000_s5973" o:spid="_x0000_s5973" style="position:absolute;left:3317;top:347;height:146;width:4639;" filled="f" stroked="t" coordorigin="3317,347" coordsize="4639,146" path="m7956,492l6796,492,6796,347,6508,347,6508,492,6216,492,6216,347,5926,347,5929,492,5637,492,5637,347,5347,347,5347,492,5057,492,5057,347,4768,347,4768,492,4477,492,4477,348,4187,348,4187,492,3317,492e">
              <v:path arrowok="t"/>
              <v:fill on="f" focussize="0,0"/>
              <v:stroke weight="0.451653543307087pt" color="#1D1D1A"/>
              <v:imagedata o:title=""/>
              <o:lock v:ext="edit"/>
            </v:shape>
            <v:shape id="_x0000_s5974" o:spid="_x0000_s5974" style="position:absolute;left:3317;top:564;height:363;width:4639;" fillcolor="#D0D0D0" filled="t" stroked="f" coordorigin="3317,564" coordsize="4639,363" path="m3992,710l3883,565,3317,564,3317,709,3992,710xm7956,781l6948,781,6894,854,6948,926,7956,925,7956,781xm7956,564l6995,564,6887,709,7956,709,7956,564xe">
              <v:path arrowok="t"/>
              <v:fill on="t" focussize="0,0"/>
              <v:stroke on="f"/>
              <v:imagedata o:title=""/>
              <o:lock v:ext="edit"/>
            </v:shape>
            <v:shape id="_x0000_s5975" o:spid="_x0000_s5975" style="position:absolute;left:3317;top:564;height:146;width:4639;" filled="f" stroked="t" coordorigin="3317,564" coordsize="4639,146" path="m3317,564l3884,565,3992,710,6887,708,6995,564,7956,564m3317,709l3992,709m6887,709l7956,709e">
              <v:path arrowok="t"/>
              <v:fill on="f" focussize="0,0"/>
              <v:stroke weight="0.451653543307087pt" color="#1D1D1A"/>
              <v:imagedata o:title=""/>
              <o:lock v:ext="edit"/>
            </v:shape>
            <v:shape id="_x0000_s5976" o:spid="_x0000_s5976" style="position:absolute;left:3317;top:1214;height:145;width:4639;" fillcolor="#D0D0D0" filled="t" stroked="f" coordorigin="3317,1215" coordsize="4639,145" path="m3951,1360l3843,1215,3317,1215,3317,1359,3951,1360xm7956,1215l6995,1215,6887,1360,7956,1359,7956,1215xe">
              <v:path arrowok="t"/>
              <v:fill on="t" focussize="0,0"/>
              <v:stroke on="f"/>
              <v:imagedata o:title=""/>
              <o:lock v:ext="edit"/>
            </v:shape>
            <v:shape id="_x0000_s5977" o:spid="_x0000_s5977" style="position:absolute;left:3317;top:1214;height:146;width:4639;" filled="f" stroked="t" coordorigin="3317,1215" coordsize="4639,146" path="m3317,1215l3843,1215,3951,1360,6887,1359,6995,1215,7956,1215m3317,1359l3951,1359m6887,1359l7956,1359e">
              <v:path arrowok="t"/>
              <v:fill on="f" focussize="0,0"/>
              <v:stroke weight="0.451653543307087pt" color="#1D1D1A"/>
              <v:imagedata o:title=""/>
              <o:lock v:ext="edit"/>
            </v:shape>
            <v:shape id="_x0000_s5978" o:spid="_x0000_s5978" style="position:absolute;left:3317;top:997;height:145;width:4639;" fillcolor="#D0D0D0" filled="t" stroked="f" coordorigin="3317,998" coordsize="4639,145" path="m7956,998l3317,998,3317,1142,7956,1142,7956,998xe">
              <v:path arrowok="t"/>
              <v:fill on="t" focussize="0,0"/>
              <v:stroke on="f"/>
              <v:imagedata o:title=""/>
              <o:lock v:ext="edit"/>
            </v:shape>
            <v:shape id="_x0000_s5979" o:spid="_x0000_s5979" style="position:absolute;left:3317;top:131;height:1012;width:4643;" filled="f" stroked="t" coordorigin="3317,131" coordsize="4643,1012" path="m3317,998l7956,998m3317,1142l7956,1142m7956,926l6948,926,6839,782,6654,782,6546,926,6364,926,6256,781,6078,782,5969,926,5785,926,5677,781,5497,781,5388,926,5211,926,5102,781,4919,782,4811,926,4630,926,4522,781,3952,782,3843,926,3317,925m7956,781l6948,782,6839,926,6654,926,6546,782,6364,782,6256,926,6078,926,5969,782,5785,782,5677,926,5497,926,5388,781,5211,782,5102,926,4919,926,4811,782,4630,782,4522,926,3952,926,3843,782,3317,782m3317,276l3317,131,3364,131,3364,276,3413,276,3413,131,3461,131,3461,276,3510,276,3510,131,3558,131,3558,276,3607,276,3607,131,3654,131,3654,276,3703,276,3703,131,3751,131,3751,276,3800,276,3800,131,3848,131,3848,276,3897,276,3897,131,3943,131,3943,276,3992,276,3992,131,4040,131,4040,276,4089,276,4089,131,4138,131,4138,276,4186,276,4186,131,4235,131,4235,276,4283,276,4283,131,4332,131,4332,276,4381,276,4381,131,4429,131,4429,276,4477,276,4477,131,4525,131,4525,276,4574,276,4574,131,4623,131,4623,276,4671,276,4671,131,4720,131,4720,276,4768,276,4768,131,4817,131,4817,276,4866,276,4866,131,4914,131,4914,276,4963,276,4963,131,5011,131,5011,276,5057,276,5057,131,5105,131,5105,276,5154,276,5154,131,5202,131,5202,276,5251,276,5251,131,5300,131,5300,276,5347,276,5347,131,5395,131,5395,276,5444,276,5444,131,5492,131,5492,276,5541,276,5541,131,5590,131,5590,276,5637,276,5637,131,5685,131,5685,276,5734,276,5734,131,5782,131,5782,276,5831,276,5831,131,5880,131,5880,276,5928,276,5928,131,5977,131,5977,276,6025,276,6025,131,6074,131,6074,276,6123,276,6123,131,6171,131,6171,276,6216,276,6216,131,6265,131,6265,276,6314,276,6314,131,6362,131,6362,276,6411,276,6411,131,6459,131,6459,276,6508,276,6508,131,6557,131,6557,276,6605,276,6605,131,6654,131,6654,276,6702,276,6702,131,6751,131,6751,276,6796,276,6796,131,6845,131,6845,276,6893,276,6893,131,6942,131,6942,276,6991,276,6991,131,7039,131,7039,276,7086,276,7086,131,7135,131,7135,276,7183,276,7183,131,7232,131,7232,276,7281,276,7281,131,7329,131,7329,276,7376,276,7376,131,7425,131,7425,276,7473,276,7473,131,7522,131,7522,276,7570,276,7570,131,7619,131,7619,276,7668,276,7668,131,7716,131,7716,276,7765,276,7765,131,7813,131,7813,276,7862,276,7862,131,7911,131,7911,276,7959,276,7956,131e">
              <v:path arrowok="t"/>
              <v:fill on="f" focussize="0,0"/>
              <v:stroke weight="0.451653543307087pt" color="#1D1D1A"/>
              <v:imagedata o:title=""/>
              <o:lock v:ext="edit"/>
            </v:shape>
            <v:line id="_x0000_s5980" o:spid="_x0000_s5980" o:spt="20" style="position:absolute;left:4574;top:216;height:525;width:0;" stroked="t" coordsize="21600,21600">
              <v:path arrowok="t"/>
              <v:fill focussize="0,0"/>
              <v:stroke weight="0.451653543307087pt" color="#4A96D2"/>
              <v:imagedata o:title=""/>
              <o:lock v:ext="edit"/>
            </v:line>
            <v:shape id="_x0000_s5981" o:spid="_x0000_s5981" style="position:absolute;left:4548;top:722;height:60;width:51;" fillcolor="#4A96D2" filled="t" stroked="f" coordorigin="4549,722" coordsize="51,60" path="m4599,722l4574,733,4549,722,4574,782,4599,722xe">
              <v:path arrowok="t"/>
              <v:fill on="t" focussize="0,0"/>
              <v:stroke on="f"/>
              <v:imagedata o:title=""/>
              <o:lock v:ext="edit"/>
            </v:shape>
            <v:shape id="_x0000_s5982" o:spid="_x0000_s5982" style="position:absolute;left:4561;top:190;height:551;width:305;" filled="f" stroked="t" coordorigin="4561,191" coordsize="305,551" path="m4587,204l4587,196,4581,191,4574,191,4567,191,4561,196,4561,204,4561,211,4567,216,4574,216,4581,216,4587,211,4587,204m4866,216l4866,741e">
              <v:path arrowok="t"/>
              <v:fill on="f" focussize="0,0"/>
              <v:stroke weight="0.451653543307087pt" color="#4A96D2"/>
              <v:imagedata o:title=""/>
              <o:lock v:ext="edit"/>
            </v:shape>
            <v:shape id="_x0000_s5983" o:spid="_x0000_s5983" style="position:absolute;left:4841;top:722;height:60;width:51;" fillcolor="#4A96D2" filled="t" stroked="f" coordorigin="4841,722" coordsize="51,60" path="m4891,722l4866,733,4841,722,4866,782,4891,722xe">
              <v:path arrowok="t"/>
              <v:fill on="t" focussize="0,0"/>
              <v:stroke on="f"/>
              <v:imagedata o:title=""/>
              <o:lock v:ext="edit"/>
            </v:shape>
            <v:shape id="_x0000_s5984" o:spid="_x0000_s5984" style="position:absolute;left:4853;top:190;height:551;width:301;" filled="f" stroked="t" coordorigin="4853,191" coordsize="301,551" path="m4879,204l4879,196,4873,191,4866,191,4859,191,4853,196,4853,204,4853,211,4859,216,4866,216,4873,216,4879,211,4879,204m5154,216l5154,741e">
              <v:path arrowok="t"/>
              <v:fill on="f" focussize="0,0"/>
              <v:stroke weight="0.451653543307087pt" color="#4A96D2"/>
              <v:imagedata o:title=""/>
              <o:lock v:ext="edit"/>
            </v:shape>
            <v:shape id="_x0000_s5985" o:spid="_x0000_s5985" style="position:absolute;left:5128;top:722;height:60;width:51;" fillcolor="#4A96D2" filled="t" stroked="f" coordorigin="5129,722" coordsize="51,60" path="m5179,722l5154,733,5129,722,5154,782,5179,722xe">
              <v:path arrowok="t"/>
              <v:fill on="t" focussize="0,0"/>
              <v:stroke on="f"/>
              <v:imagedata o:title=""/>
              <o:lock v:ext="edit"/>
            </v:shape>
            <v:shape id="_x0000_s5986" o:spid="_x0000_s5986" style="position:absolute;left:5140;top:190;height:551;width:304;" filled="f" stroked="t" coordorigin="5141,191" coordsize="304,551" path="m5167,204l5167,196,5161,191,5154,191,5147,191,5141,196,5141,204,5141,211,5147,216,5154,216,5161,216,5167,211,5167,204m5444,216l5444,741e">
              <v:path arrowok="t"/>
              <v:fill on="f" focussize="0,0"/>
              <v:stroke weight="0.451653543307087pt" color="#4A96D2"/>
              <v:imagedata o:title=""/>
              <o:lock v:ext="edit"/>
            </v:shape>
            <v:shape id="_x0000_s5987" o:spid="_x0000_s5987" style="position:absolute;left:5419;top:722;height:60;width:51;" fillcolor="#4A96D2" filled="t" stroked="f" coordorigin="5419,722" coordsize="51,60" path="m5469,722l5444,733,5419,722,5444,782,5469,722xe">
              <v:path arrowok="t"/>
              <v:fill on="t" focussize="0,0"/>
              <v:stroke on="f"/>
              <v:imagedata o:title=""/>
              <o:lock v:ext="edit"/>
            </v:shape>
            <v:shape id="_x0000_s5988" o:spid="_x0000_s5988" style="position:absolute;left:5431;top:190;height:551;width:303;" filled="f" stroked="t" coordorigin="5431,191" coordsize="303,551" path="m5457,204l5457,196,5451,191,5444,191,5437,191,5431,196,5431,204,5431,211,5437,216,5444,216,5451,216,5457,211,5457,204m5734,216l5734,741e">
              <v:path arrowok="t"/>
              <v:fill on="f" focussize="0,0"/>
              <v:stroke weight="0.451653543307087pt" color="#4A96D2"/>
              <v:imagedata o:title=""/>
              <o:lock v:ext="edit"/>
            </v:shape>
            <v:shape id="_x0000_s5989" o:spid="_x0000_s5989" style="position:absolute;left:5708;top:722;height:60;width:51;" fillcolor="#4A96D2" filled="t" stroked="f" coordorigin="5708,722" coordsize="51,60" path="m5759,722l5734,733,5708,722,5734,782,5759,722xe">
              <v:path arrowok="t"/>
              <v:fill on="t" focussize="0,0"/>
              <v:stroke on="f"/>
              <v:imagedata o:title=""/>
              <o:lock v:ext="edit"/>
            </v:shape>
            <v:shape id="_x0000_s5990" o:spid="_x0000_s5990" style="position:absolute;left:5720;top:190;height:551;width:305;" filled="f" stroked="t" coordorigin="5721,191" coordsize="305,551" path="m5746,204l5746,196,5741,191,5734,191,5726,191,5721,196,5721,204,5721,211,5726,216,5734,216,5741,216,5746,211,5746,204m6025,216l6025,741e">
              <v:path arrowok="t"/>
              <v:fill on="f" focussize="0,0"/>
              <v:stroke weight="0.451653543307087pt" color="#4A96D2"/>
              <v:imagedata o:title=""/>
              <o:lock v:ext="edit"/>
            </v:shape>
            <v:shape id="_x0000_s5991" o:spid="_x0000_s5991" style="position:absolute;left:6000;top:722;height:60;width:51;" fillcolor="#4A96D2" filled="t" stroked="f" coordorigin="6000,722" coordsize="51,60" path="m6050,722l6025,733,6000,722,6025,782,6050,722xe">
              <v:path arrowok="t"/>
              <v:fill on="t" focussize="0,0"/>
              <v:stroke on="f"/>
              <v:imagedata o:title=""/>
              <o:lock v:ext="edit"/>
            </v:shape>
            <v:shape id="_x0000_s5992" o:spid="_x0000_s5992" style="position:absolute;left:6012;top:190;height:551;width:302;" filled="f" stroked="t" coordorigin="6012,191" coordsize="302,551" path="m6038,204l6038,196,6032,191,6025,191,6018,191,6012,196,6012,204,6012,211,6018,216,6025,216,6032,216,6038,211,6038,204m6313,216l6313,741e">
              <v:path arrowok="t"/>
              <v:fill on="f" focussize="0,0"/>
              <v:stroke weight="0.451653543307087pt" color="#4A96D2"/>
              <v:imagedata o:title=""/>
              <o:lock v:ext="edit"/>
            </v:shape>
            <v:shape id="_x0000_s5993" o:spid="_x0000_s5993" style="position:absolute;left:6288;top:722;height:60;width:51;" fillcolor="#4A96D2" filled="t" stroked="f" coordorigin="6288,722" coordsize="51,60" path="m6339,722l6313,733,6288,722,6313,782,6339,722xe">
              <v:path arrowok="t"/>
              <v:fill on="t" focussize="0,0"/>
              <v:stroke on="f"/>
              <v:imagedata o:title=""/>
              <o:lock v:ext="edit"/>
            </v:shape>
            <v:shape id="_x0000_s5994" o:spid="_x0000_s5994" style="position:absolute;left:6300;top:190;height:551;width:305;" filled="f" stroked="t" coordorigin="6301,191" coordsize="305,551" path="m6326,204l6326,196,6321,191,6313,191,6306,191,6301,196,6301,204,6301,211,6306,216,6313,216,6321,216,6326,211,6326,204m6605,216l6605,741e">
              <v:path arrowok="t"/>
              <v:fill on="f" focussize="0,0"/>
              <v:stroke weight="0.451653543307087pt" color="#4A96D2"/>
              <v:imagedata o:title=""/>
              <o:lock v:ext="edit"/>
            </v:shape>
            <v:shape id="_x0000_s5995" o:spid="_x0000_s5995" style="position:absolute;left:6580;top:722;height:60;width:51;" fillcolor="#4A96D2" filled="t" stroked="f" coordorigin="6580,722" coordsize="51,60" path="m6630,722l6605,733,6580,722,6605,782,6630,722xe">
              <v:path arrowok="t"/>
              <v:fill on="t" focussize="0,0"/>
              <v:stroke on="f"/>
              <v:imagedata o:title=""/>
              <o:lock v:ext="edit"/>
            </v:shape>
            <v:shape id="_x0000_s5996" o:spid="_x0000_s5996" style="position:absolute;left:6592;top:190;height:26;width:26;" filled="f" stroked="t" coordorigin="6592,191" coordsize="26,26" path="m6618,204l6618,196,6612,191,6605,191,6598,191,6592,196,6592,204,6592,211,6598,216,6605,216,6612,216,6618,211,6618,204e">
              <v:path arrowok="t"/>
              <v:fill on="f" focussize="0,0"/>
              <v:stroke weight="0.451653543307087pt" color="#4A96D2"/>
              <v:imagedata o:title=""/>
              <o:lock v:ext="edit"/>
            </v:shape>
            <v:shape id="_x0000_s5997" o:spid="_x0000_s5997" o:spt="202" type="#_x0000_t202" style="position:absolute;left:2867;top:191;height:757;width:355;" filled="f" stroked="f" coordsize="21600,21600">
              <v:path/>
              <v:fill on="f" focussize="0,0"/>
              <v:stroke on="f" joinstyle="miter"/>
              <v:imagedata o:title=""/>
              <o:lock v:ext="edit"/>
              <v:textbox inset="0mm,0mm,0mm,0mm">
                <w:txbxContent>
                  <w:p w14:paraId="26232DD5">
                    <w:pPr>
                      <w:pStyle w:val="84"/>
                      <w:spacing w:before="0" w:line="496" w:lineRule="auto"/>
                      <w:ind w:left="0" w:right="19" w:firstLine="63"/>
                      <w:jc w:val="right"/>
                      <w:rPr>
                        <w:sz w:val="9"/>
                      </w:rPr>
                    </w:pPr>
                    <w:r>
                      <w:rPr>
                        <w:spacing w:val="-1"/>
                        <w:w w:val="105"/>
                      </w:rPr>
                      <w:t>ssi_ssi_</w:t>
                    </w:r>
                    <w:r>
                      <w:rPr>
                        <w:spacing w:val="-1"/>
                      </w:rPr>
                      <w:t>sclk_out</w:t>
                    </w:r>
                    <w:r>
                      <w:rPr>
                        <w:w w:val="105"/>
                      </w:rPr>
                      <w:t>ss_0_n</w:t>
                    </w:r>
                  </w:p>
                  <w:p w14:paraId="4ABA4D56">
                    <w:pPr>
                      <w:pStyle w:val="145"/>
                      <w:spacing w:before="0"/>
                      <w:ind w:left="25" w:right="0" w:firstLine="0"/>
                      <w:jc w:val="left"/>
                      <w:rPr>
                        <w:sz w:val="9"/>
                      </w:rPr>
                    </w:pPr>
                    <w:r>
                      <w:t>txd[N</w:t>
                    </w:r>
                    <w:r>
                      <w:rPr>
                        <w:rFonts w:hint="eastAsia" w:eastAsia="宋体"/>
                        <w:lang w:eastAsia="zh-CN"/>
                      </w:rPr>
                      <w:t>:</w:t>
                    </w:r>
                    <w:r>
                      <w:t>0]</w:t>
                    </w:r>
                  </w:p>
                </w:txbxContent>
              </v:textbox>
            </v:shape>
            <v:shape id="_x0000_s5998" o:spid="_x0000_s5998" o:spt="202" type="#_x0000_t202" style="position:absolute;left:4135;top:801;height:107;width:2683;" filled="f" stroked="f" coordsize="21600,21600">
              <v:path/>
              <v:fill on="f" focussize="0,0"/>
              <v:stroke on="f" joinstyle="miter"/>
              <v:imagedata o:title=""/>
              <o:lock v:ext="edit"/>
              <v:textbox inset="0mm,0mm,0mm,0mm">
                <w:txbxContent>
                  <w:p w14:paraId="576F1A4C">
                    <w:pPr>
                      <w:pStyle w:val="84"/>
                      <w:tabs>
                        <w:tab w:val="left" w:pos="528"/>
                      </w:tabs>
                      <w:spacing w:before="0" w:line="104" w:lineRule="exact"/>
                      <w:ind w:left="0" w:right="0" w:firstLine="0"/>
                      <w:jc w:val="left"/>
                      <w:rPr>
                        <w:sz w:val="9"/>
                      </w:rPr>
                    </w:pPr>
                    <w:r>
                      <w:rPr>
                        <w:w w:val="110"/>
                      </w:rPr>
                      <w:t>仪器</w:t>
                    </w:r>
                    <w:r>
                      <w:rPr>
                        <w:w w:val="110"/>
                      </w:rPr>
                      <w:tab/>
                    </w:r>
                    <w:r>
                      <w:rPr>
                        <w:spacing w:val="-1"/>
                        <w:w w:val="110"/>
                      </w:rPr>
                      <w:t xml:space="preserve">A3      A2      A1      A0      </w:t>
                    </w:r>
                    <w:r>
                      <w:rPr>
                        <w:spacing w:val="-1"/>
                        <w:w w:val="105"/>
                      </w:rPr>
                      <w:t xml:space="preserve">D3       D2       D1     </w:t>
                    </w:r>
                    <w:r>
                      <w:rPr>
                        <w:w w:val="110"/>
                      </w:rPr>
                      <w:t>D0</w:t>
                    </w:r>
                  </w:p>
                </w:txbxContent>
              </v:textbox>
            </v:shape>
            <v:shape id="_x0000_s5999" o:spid="_x0000_s5999" o:spt="202" type="#_x0000_t202" style="position:absolute;left:2679;top:1058;height:323;width:550;" filled="f" stroked="f" coordsize="21600,21600">
              <v:path/>
              <v:fill on="f" focussize="0,0"/>
              <v:stroke on="f" joinstyle="miter"/>
              <v:imagedata o:title=""/>
              <o:lock v:ext="edit"/>
              <v:textbox inset="0mm,0mm,0mm,0mm">
                <w:txbxContent>
                  <w:p w14:paraId="44CBEEA0">
                    <w:pPr>
                      <w:pStyle w:val="145"/>
                      <w:spacing w:before="0" w:line="104" w:lineRule="exact"/>
                      <w:ind w:left="212" w:right="0" w:firstLine="0"/>
                      <w:jc w:val="left"/>
                      <w:rPr>
                        <w:sz w:val="9"/>
                      </w:rPr>
                    </w:pPr>
                    <w:r>
                      <w:t>rxd[N</w:t>
                    </w:r>
                    <w:r>
                      <w:rPr>
                        <w:rFonts w:hint="eastAsia" w:eastAsia="宋体"/>
                        <w:lang w:eastAsia="zh-CN"/>
                      </w:rPr>
                      <w:t>:</w:t>
                    </w:r>
                    <w:r>
                      <w:t>0]</w:t>
                    </w:r>
                  </w:p>
                  <w:p w14:paraId="72F3AFD4">
                    <w:pPr>
                      <w:spacing w:before="7" w:line="240" w:lineRule="auto"/>
                      <w:rPr>
                        <w:sz w:val="9"/>
                      </w:rPr>
                    </w:pPr>
                  </w:p>
                  <w:p w14:paraId="4BD45281">
                    <w:pPr>
                      <w:pStyle w:val="145"/>
                      <w:spacing w:before="0"/>
                      <w:ind w:left="0" w:right="0" w:firstLine="0"/>
                      <w:jc w:val="left"/>
                      <w:rPr>
                        <w:sz w:val="9"/>
                      </w:rPr>
                    </w:pPr>
                    <w:r>
                      <w:t>ssi_oe_n[N</w:t>
                    </w:r>
                    <w:r>
                      <w:rPr>
                        <w:rFonts w:hint="eastAsia" w:eastAsia="宋体"/>
                        <w:lang w:eastAsia="zh-CN"/>
                      </w:rPr>
                      <w:t>:</w:t>
                    </w:r>
                    <w:r>
                      <w:t>0]</w:t>
                    </w:r>
                  </w:p>
                </w:txbxContent>
              </v:textbox>
            </v:shape>
            <v:shape id="_x0000_s6000" o:spid="_x0000_s6000" o:spt="202" type="#_x0000_t202" style="position:absolute;left:6686;top:1492;height:395;width:1267;" filled="f" stroked="f" coordsize="21600,21600">
              <v:path/>
              <v:fill on="f" focussize="0,0"/>
              <v:stroke on="f" joinstyle="miter"/>
              <v:imagedata o:title=""/>
              <o:lock v:ext="edit"/>
              <v:textbox inset="0mm,0mm,0mm,0mm">
                <w:txbxContent>
                  <w:p w14:paraId="53F83898">
                    <w:pPr>
                      <w:pStyle w:val="84"/>
                      <w:spacing w:before="0" w:line="331" w:lineRule="auto"/>
                      <w:ind w:left="0" w:right="0" w:firstLine="255"/>
                      <w:jc w:val="left"/>
                      <w:rPr>
                        <w:sz w:val="9"/>
                      </w:rPr>
                    </w:pPr>
                    <w:r>
                      <w:t>INST =指令阶段A3、A2、A1、A0 =地址寄存器</w:t>
                    </w:r>
                  </w:p>
                  <w:p w14:paraId="4AF08CCB">
                    <w:pPr>
                      <w:pStyle w:val="84"/>
                      <w:spacing w:before="0"/>
                      <w:ind w:left="159" w:right="0" w:firstLine="0"/>
                      <w:jc w:val="left"/>
                      <w:rPr>
                        <w:sz w:val="9"/>
                      </w:rPr>
                    </w:pPr>
                    <w:r>
                      <w:t>D3、D2、D1、D0 =数据流</w:t>
                    </w:r>
                  </w:p>
                </w:txbxContent>
              </v:textbox>
            </v:shape>
          </v:group>
        </w:pict>
      </w:r>
      <w:r>
        <w:rPr>
          <w:i/>
          <w:color w:val="333333"/>
          <w:w w:val="90"/>
          <w:sz w:val="12"/>
        </w:rPr>
        <w:t>图161.</w:t>
      </w:r>
      <w:r>
        <w:rPr>
          <w:i/>
          <w:color w:val="333333"/>
          <w:spacing w:val="-20"/>
          <w:w w:val="90"/>
          <w:sz w:val="12"/>
        </w:rPr>
        <w:t xml:space="preserve"> </w:t>
      </w:r>
      <w:r>
        <w:rPr>
          <w:i/>
          <w:color w:val="333333"/>
          <w:sz w:val="12"/>
        </w:rPr>
        <w:t>使用</w:t>
      </w:r>
      <w:r>
        <w:rPr>
          <w:i/>
          <w:color w:val="333333"/>
          <w:w w:val="90"/>
          <w:sz w:val="12"/>
        </w:rPr>
        <w:t>DDR_DRIVE_EDGE = 1传输数据</w:t>
      </w:r>
    </w:p>
    <w:p w14:paraId="40BEBB36">
      <w:pPr>
        <w:pStyle w:val="8"/>
        <w:rPr>
          <w:i/>
          <w:sz w:val="20"/>
        </w:rPr>
      </w:pPr>
    </w:p>
    <w:p w14:paraId="683C1065">
      <w:pPr>
        <w:pStyle w:val="8"/>
        <w:rPr>
          <w:i/>
          <w:sz w:val="20"/>
        </w:rPr>
      </w:pPr>
    </w:p>
    <w:p w14:paraId="0F44B4B5">
      <w:pPr>
        <w:pStyle w:val="8"/>
        <w:rPr>
          <w:i/>
          <w:sz w:val="20"/>
        </w:rPr>
      </w:pPr>
    </w:p>
    <w:p w14:paraId="16A9C3B3">
      <w:pPr>
        <w:pStyle w:val="8"/>
        <w:rPr>
          <w:i/>
          <w:sz w:val="20"/>
        </w:rPr>
      </w:pPr>
    </w:p>
    <w:p w14:paraId="10130F84">
      <w:pPr>
        <w:pStyle w:val="8"/>
        <w:rPr>
          <w:i/>
          <w:sz w:val="20"/>
        </w:rPr>
      </w:pPr>
    </w:p>
    <w:p w14:paraId="2A3CF8E3">
      <w:pPr>
        <w:pStyle w:val="8"/>
        <w:rPr>
          <w:i/>
          <w:sz w:val="20"/>
        </w:rPr>
      </w:pPr>
    </w:p>
    <w:p w14:paraId="54F14642">
      <w:pPr>
        <w:pStyle w:val="8"/>
        <w:spacing w:before="7"/>
        <w:rPr>
          <w:i/>
          <w:sz w:val="18"/>
        </w:rPr>
      </w:pPr>
    </w:p>
    <w:p w14:paraId="56AE9852">
      <w:pPr>
        <w:spacing w:before="99" w:line="319" w:lineRule="auto"/>
        <w:ind w:left="100" w:right="8750" w:firstLine="0"/>
        <w:jc w:val="left"/>
        <w:rPr>
          <w:i/>
          <w:sz w:val="12"/>
        </w:rPr>
      </w:pPr>
      <w:r>
        <w:pict>
          <v:group id="_x0000_s6001" o:spid="_x0000_s6001" o:spt="203" style="position:absolute;left:0pt;margin-left:115pt;margin-top:4.25pt;height:101.2pt;width:297.05pt;mso-position-horizontal-relative:page;z-index:251760640;mso-width-relative:page;mso-height-relative:page;" coordorigin="2300,86" coordsize="5941,2024">
            <o:lock v:ext="edit"/>
            <v:rect id="_x0000_s6002" o:spid="_x0000_s6002" o:spt="1" style="position:absolute;left:2300;top:85;height:2024;width:5941;" fillcolor="#F6F6F6" filled="t" stroked="f" coordsize="21600,21600">
              <v:path/>
              <v:fill on="t" focussize="0,0"/>
              <v:stroke on="f"/>
              <v:imagedata o:title=""/>
              <o:lock v:ext="edit"/>
            </v:rect>
            <v:shape id="_x0000_s6003" o:spid="_x0000_s6003" style="position:absolute;left:7376;top:230;height:1230;width:292;" filled="f" stroked="t" coordorigin="7376,230" coordsize="292,1230" path="m7376,1241l7376,1460m7376,230l7376,1097m7668,1241l7668,1460m7668,230l7668,1097e">
              <v:path arrowok="t"/>
              <v:fill on="f" focussize="0,0"/>
              <v:stroke weight="0.225826771653543pt" color="#9D9D9B"/>
              <v:imagedata o:title=""/>
              <o:lock v:ext="edit"/>
            </v:shape>
            <v:line id="_x0000_s6004" o:spid="_x0000_s6004" o:spt="20" style="position:absolute;left:7956;top:230;flip:y;height:1230;width:0;" stroked="t" coordsize="21600,21600">
              <v:path arrowok="t"/>
              <v:fill focussize="0,0"/>
              <v:stroke weight="0.225826771653543pt" color="#9D9D9B"/>
              <v:imagedata o:title=""/>
              <o:lock v:ext="edit"/>
            </v:line>
            <v:shape id="_x0000_s6005" o:spid="_x0000_s6005" style="position:absolute;left:5056;top:230;height:1230;width:2030;" filled="f" stroked="t" coordorigin="5057,230" coordsize="2030,1230" path="m7086,1241l7086,1460m7086,230l7086,1097m5057,1241l5057,1460m5057,230l5057,1097m5347,1241l5347,1460m5347,230l5347,1097m5637,1241l5637,1460m5637,230l5637,1097m5926,1241l5926,1460m5926,230l5926,1097e">
              <v:path arrowok="t"/>
              <v:fill on="f" focussize="0,0"/>
              <v:stroke weight="0.225826771653543pt" color="#9D9D9B"/>
              <v:imagedata o:title=""/>
              <o:lock v:ext="edit"/>
            </v:shape>
            <v:line id="_x0000_s6006" o:spid="_x0000_s6006" o:spt="20" style="position:absolute;left:3317;top:230;flip:y;height:1230;width:0;" stroked="t" coordsize="21600,21600">
              <v:path arrowok="t"/>
              <v:fill focussize="0,0"/>
              <v:stroke weight="0.225826771653543pt" color="#9D9D9B"/>
              <v:imagedata o:title=""/>
              <o:lock v:ext="edit"/>
            </v:line>
            <v:shape id="_x0000_s6007" o:spid="_x0000_s6007" style="position:absolute;left:3607;top:230;height:1230;width:1162;" filled="f" stroked="t" coordorigin="3607,230" coordsize="1162,1230" path="m3607,1241l3607,1460m3607,230l3607,1097m3897,1241l3897,1460m3897,230l3897,1097m4187,1241l4187,1460m4187,230l4187,1097m4477,1241l4477,1460m4477,230l4477,1097m4768,1241l4768,1460m4768,230l4768,1097e">
              <v:path arrowok="t"/>
              <v:fill on="f" focussize="0,0"/>
              <v:stroke weight="0.225826771653543pt" color="#9D9D9B"/>
              <v:imagedata o:title=""/>
              <o:lock v:ext="edit"/>
            </v:shape>
            <v:shape id="_x0000_s6008" o:spid="_x0000_s6008" style="position:absolute;left:3317;top:880;height:145;width:581;" fillcolor="#D0D0D0" filled="t" stroked="f" coordorigin="3317,880" coordsize="581,145" path="m3317,880l3317,1025,3843,1025,3897,953,3843,881,3317,880xe">
              <v:path arrowok="t"/>
              <v:fill on="t" focussize="0,0"/>
              <v:stroke on="f"/>
              <v:imagedata o:title=""/>
              <o:lock v:ext="edit"/>
            </v:shape>
            <v:shape id="_x0000_s6009" o:spid="_x0000_s6009" style="position:absolute;left:6216;top:230;height:1230;width:580;" filled="f" stroked="t" coordorigin="6216,230" coordsize="580,1230" path="m6216,1241l6216,1460m6216,230l6216,1097m6508,1241l6508,1460m6508,230l6508,1097m6796,1241l6796,1460m6796,230l6796,1097e">
              <v:path arrowok="t"/>
              <v:fill on="f" focussize="0,0"/>
              <v:stroke weight="0.225826771653543pt" color="#9D9D9B"/>
              <v:imagedata o:title=""/>
              <o:lock v:ext="edit"/>
            </v:shape>
            <v:shape id="_x0000_s6010" o:spid="_x0000_s6010" style="position:absolute;left:3317;top:446;height:146;width:4639;" filled="f" stroked="t" coordorigin="3317,446" coordsize="4639,146" path="m7956,591l6796,591,6796,446,6508,446,6508,591,6216,591,6216,446,5926,446,5929,591,5637,591,5637,446,5347,446,5347,591,5057,591,5057,446,4768,446,4768,591,4477,591,4477,447,4187,447,4187,591,3317,591e">
              <v:path arrowok="t"/>
              <v:fill on="f" focussize="0,0"/>
              <v:stroke weight="0.451653543307087pt" color="#1D1D1A"/>
              <v:imagedata o:title=""/>
              <o:lock v:ext="edit"/>
            </v:shape>
            <v:shape id="_x0000_s6011" o:spid="_x0000_s6011" style="position:absolute;left:3317;top:663;height:363;width:4639;" fillcolor="#D0D0D0" filled="t" stroked="f" coordorigin="3317,663" coordsize="4639,363" path="m3992,809l3883,664,3317,663,3317,808,3992,809xm7956,880l7044,880,6990,953,7044,1025,7956,1024,7956,880xm7956,663l6995,663,6887,808,7956,808,7956,663xe">
              <v:path arrowok="t"/>
              <v:fill on="t" focussize="0,0"/>
              <v:stroke on="f"/>
              <v:imagedata o:title=""/>
              <o:lock v:ext="edit"/>
            </v:shape>
            <v:shape id="_x0000_s6012" o:spid="_x0000_s6012" style="position:absolute;left:3317;top:663;height:146;width:4639;" filled="f" stroked="t" coordorigin="3317,663" coordsize="4639,146" path="m3317,663l3884,664,3992,809,6887,807,6995,663,7956,663m3317,808l3992,808m6887,808l7956,808e">
              <v:path arrowok="t"/>
              <v:fill on="f" focussize="0,0"/>
              <v:stroke weight="0.451653543307087pt" color="#1D1D1A"/>
              <v:imagedata o:title=""/>
              <o:lock v:ext="edit"/>
            </v:shape>
            <v:shape id="_x0000_s6013" o:spid="_x0000_s6013" style="position:absolute;left:3317;top:1313;height:146;width:4639;" fillcolor="#D0D0D0" filled="t" stroked="f" coordorigin="3317,1314" coordsize="4639,146" path="m3951,1459l3843,1314,3317,1314,3317,1458,3951,1459xm7956,1314l6995,1314,6887,1459,7956,1458,7956,1314xe">
              <v:path arrowok="t"/>
              <v:fill on="t" focussize="0,0"/>
              <v:stroke on="f"/>
              <v:imagedata o:title=""/>
              <o:lock v:ext="edit"/>
            </v:shape>
            <v:shape id="_x0000_s6014" o:spid="_x0000_s6014" style="position:absolute;left:3317;top:1313;height:146;width:4639;" filled="f" stroked="t" coordorigin="3317,1314" coordsize="4639,146" path="m3317,1314l3843,1314,3951,1459,6887,1458,6995,1314,7956,1314m3317,1458l3951,1458m6887,1458l7956,1458e">
              <v:path arrowok="t"/>
              <v:fill on="f" focussize="0,0"/>
              <v:stroke weight="0.451653543307087pt" color="#1D1D1A"/>
              <v:imagedata o:title=""/>
              <o:lock v:ext="edit"/>
            </v:shape>
            <v:shape id="_x0000_s6015" o:spid="_x0000_s6015" style="position:absolute;left:3317;top:1096;height:145;width:4639;" fillcolor="#D0D0D0" filled="t" stroked="f" coordorigin="3317,1097" coordsize="4639,145" path="m7956,1097l3317,1097,3317,1241,7956,1241,7956,1097xe">
              <v:path arrowok="t"/>
              <v:fill on="t" focussize="0,0"/>
              <v:stroke on="f"/>
              <v:imagedata o:title=""/>
              <o:lock v:ext="edit"/>
            </v:shape>
            <v:shape id="_x0000_s6016" o:spid="_x0000_s6016" style="position:absolute;left:3317;top:230;height:1012;width:4643;" filled="f" stroked="t" coordorigin="3317,230" coordsize="4643,1012" path="m3317,1097l7956,1097m3317,1241l7956,1241m7956,1025l7044,1025,6935,881,6750,881,6642,1025,6460,1025,6352,880,6174,881,6065,1025,5881,1025,5773,880,5592,880,5484,1025,5307,1025,5198,880,5015,881,4907,1025,4726,1025,4617,880,3952,881,3843,1025,3317,1024m7956,880l7044,881,6935,1025,6750,1025,6642,881,6460,881,6352,1025,6174,1025,6065,881,5881,881,5773,1025,5592,1025,5484,880,5307,881,5198,1025,5015,1025,4907,881,4726,881,4617,1025,3952,1025,3843,881,3317,881m3317,375l3317,230,3364,230,3364,375,3413,375,3413,230,3461,230,3461,375,3510,375,3510,230,3558,230,3558,375,3607,375,3607,230,3654,230,3654,375,3703,375,3703,230,3751,230,3751,375,3800,375,3800,230,3848,230,3848,375,3897,375,3897,230,3943,230,3943,375,3992,375,3992,230,4040,230,4040,375,4089,375,4089,230,4138,230,4138,375,4186,375,4186,230,4235,230,4235,375,4283,375,4283,230,4332,230,4332,375,4381,375,4381,230,4429,230,4429,375,4477,375,4477,230,4525,230,4525,375,4574,375,4574,230,4623,230,4623,375,4671,375,4671,230,4720,230,4720,375,4768,375,4768,230,4817,230,4817,375,4866,375,4866,230,4914,230,4914,375,4963,375,4963,230,5011,230,5011,375,5057,375,5057,230,5105,230,5105,375,5154,375,5154,230,5202,230,5202,375,5251,375,5251,230,5300,230,5300,375,5347,375,5347,230,5395,230,5395,375,5444,375,5444,230,5492,230,5492,375,5541,375,5541,230,5590,230,5590,375,5637,375,5637,230,5685,230,5685,375,5734,375,5734,230,5782,230,5782,375,5831,375,5831,230,5880,230,5880,375,5928,375,5928,230,5977,230,5977,375,6025,375,6025,230,6074,230,6074,375,6123,375,6123,230,6171,230,6171,375,6216,375,6216,230,6265,230,6265,375,6314,375,6314,230,6362,230,6362,375,6411,375,6411,230,6459,230,6459,375,6508,375,6508,230,6557,230,6557,375,6605,375,6605,230,6654,230,6654,375,6702,375,6702,230,6751,230,6751,375,6796,375,6796,230,6845,230,6845,375,6893,375,6893,230,6942,230,6942,375,6991,375,6991,230,7039,230,7039,375,7086,375,7086,230,7135,230,7135,375,7183,375,7183,230,7232,230,7232,375,7281,375,7281,230,7329,230,7329,375,7376,375,7376,230,7425,230,7425,375,7473,375,7473,230,7522,230,7522,375,7570,375,7570,230,7619,230,7619,375,7668,375,7668,230,7716,230,7716,375,7765,375,7765,230,7813,230,7813,375,7862,375,7862,230,7911,230,7911,375,7959,375,7956,230e">
              <v:path arrowok="t"/>
              <v:fill on="f" focussize="0,0"/>
              <v:stroke weight="0.451653543307087pt" color="#1D1D1A"/>
              <v:imagedata o:title=""/>
              <o:lock v:ext="edit"/>
            </v:shape>
            <v:line id="_x0000_s6017" o:spid="_x0000_s6017" o:spt="20" style="position:absolute;left:4671;top:315;height:525;width:0;" stroked="t" coordsize="21600,21600">
              <v:path arrowok="t"/>
              <v:fill focussize="0,0"/>
              <v:stroke weight="0.451653543307087pt" color="#4A96D2"/>
              <v:imagedata o:title=""/>
              <o:lock v:ext="edit"/>
            </v:line>
            <v:shape id="_x0000_s6018" o:spid="_x0000_s6018" style="position:absolute;left:4646;top:821;height:60;width:51;" fillcolor="#4A96D2" filled="t" stroked="f" coordorigin="4646,821" coordsize="51,60" path="m4696,821l4671,832,4646,821,4671,881,4696,821xe">
              <v:path arrowok="t"/>
              <v:fill on="t" focussize="0,0"/>
              <v:stroke on="f"/>
              <v:imagedata o:title=""/>
              <o:lock v:ext="edit"/>
            </v:shape>
            <v:shape id="_x0000_s6019" o:spid="_x0000_s6019" style="position:absolute;left:4658;top:289;height:551;width:305;" filled="f" stroked="t" coordorigin="4658,290" coordsize="305,551" path="m4684,303l4684,295,4678,290,4671,290,4664,290,4658,295,4658,303,4658,310,4664,315,4671,315,4678,315,4684,310,4684,303m4963,315l4963,840e">
              <v:path arrowok="t"/>
              <v:fill on="f" focussize="0,0"/>
              <v:stroke weight="0.451653543307087pt" color="#4A96D2"/>
              <v:imagedata o:title=""/>
              <o:lock v:ext="edit"/>
            </v:shape>
            <v:shape id="_x0000_s6020" o:spid="_x0000_s6020" style="position:absolute;left:4938;top:821;height:60;width:51;" fillcolor="#4A96D2" filled="t" stroked="f" coordorigin="4938,821" coordsize="51,60" path="m4988,821l4963,832,4938,821,4963,881,4988,821xe">
              <v:path arrowok="t"/>
              <v:fill on="t" focussize="0,0"/>
              <v:stroke on="f"/>
              <v:imagedata o:title=""/>
              <o:lock v:ext="edit"/>
            </v:shape>
            <v:shape id="_x0000_s6021" o:spid="_x0000_s6021" style="position:absolute;left:4950;top:289;height:551;width:301;" filled="f" stroked="t" coordorigin="4950,290" coordsize="301,551" path="m4976,303l4976,295,4970,290,4963,290,4956,290,4950,295,4950,303,4950,310,4956,315,4963,315,4970,315,4976,310,4976,303m5251,315l5251,840e">
              <v:path arrowok="t"/>
              <v:fill on="f" focussize="0,0"/>
              <v:stroke weight="0.451653543307087pt" color="#4A96D2"/>
              <v:imagedata o:title=""/>
              <o:lock v:ext="edit"/>
            </v:shape>
            <v:shape id="_x0000_s6022" o:spid="_x0000_s6022" style="position:absolute;left:5225;top:821;height:60;width:51;" fillcolor="#4A96D2" filled="t" stroked="f" coordorigin="5226,821" coordsize="51,60" path="m5276,821l5251,832,5226,821,5251,881,5276,821xe">
              <v:path arrowok="t"/>
              <v:fill on="t" focussize="0,0"/>
              <v:stroke on="f"/>
              <v:imagedata o:title=""/>
              <o:lock v:ext="edit"/>
            </v:shape>
            <v:shape id="_x0000_s6023" o:spid="_x0000_s6023" style="position:absolute;left:5238;top:289;height:551;width:304;" filled="f" stroked="t" coordorigin="5238,290" coordsize="304,551" path="m5264,303l5264,295,5258,290,5251,290,5244,290,5238,295,5238,303,5238,310,5244,315,5251,315,5258,315,5264,310,5264,303m5541,315l5541,840e">
              <v:path arrowok="t"/>
              <v:fill on="f" focussize="0,0"/>
              <v:stroke weight="0.451653543307087pt" color="#4A96D2"/>
              <v:imagedata o:title=""/>
              <o:lock v:ext="edit"/>
            </v:shape>
            <v:shape id="_x0000_s6024" o:spid="_x0000_s6024" style="position:absolute;left:5516;top:821;height:60;width:51;" fillcolor="#4A96D2" filled="t" stroked="f" coordorigin="5516,821" coordsize="51,60" path="m5567,821l5541,832,5516,821,5541,881,5567,821xe">
              <v:path arrowok="t"/>
              <v:fill on="t" focussize="0,0"/>
              <v:stroke on="f"/>
              <v:imagedata o:title=""/>
              <o:lock v:ext="edit"/>
            </v:shape>
            <v:shape id="_x0000_s6025" o:spid="_x0000_s6025" style="position:absolute;left:5528;top:289;height:551;width:303;" filled="f" stroked="t" coordorigin="5529,290" coordsize="303,551" path="m5554,303l5554,295,5548,290,5541,290,5534,290,5529,295,5529,303,5529,310,5534,315,5541,315,5548,315,5554,310,5554,303m5831,315l5831,840e">
              <v:path arrowok="t"/>
              <v:fill on="f" focussize="0,0"/>
              <v:stroke weight="0.451653543307087pt" color="#4A96D2"/>
              <v:imagedata o:title=""/>
              <o:lock v:ext="edit"/>
            </v:shape>
            <v:shape id="_x0000_s6026" o:spid="_x0000_s6026" style="position:absolute;left:5805;top:821;height:60;width:51;" fillcolor="#4A96D2" filled="t" stroked="f" coordorigin="5806,821" coordsize="51,60" path="m5856,821l5831,832,5806,821,5831,881,5856,821xe">
              <v:path arrowok="t"/>
              <v:fill on="t" focussize="0,0"/>
              <v:stroke on="f"/>
              <v:imagedata o:title=""/>
              <o:lock v:ext="edit"/>
            </v:shape>
            <v:shape id="_x0000_s6027" o:spid="_x0000_s6027" style="position:absolute;left:5817;top:289;height:551;width:305;" filled="f" stroked="t" coordorigin="5818,290" coordsize="305,551" path="m5843,303l5843,295,5838,290,5831,290,5824,290,5818,295,5818,303,5818,310,5824,315,5831,315,5838,315,5843,310,5843,303m6122,315l6122,840e">
              <v:path arrowok="t"/>
              <v:fill on="f" focussize="0,0"/>
              <v:stroke weight="0.451653543307087pt" color="#4A96D2"/>
              <v:imagedata o:title=""/>
              <o:lock v:ext="edit"/>
            </v:shape>
            <v:shape id="_x0000_s6028" o:spid="_x0000_s6028" style="position:absolute;left:6097;top:821;height:60;width:51;" fillcolor="#4A96D2" filled="t" stroked="f" coordorigin="6097,821" coordsize="51,60" path="m6147,821l6122,832,6097,821,6122,881,6147,821xe">
              <v:path arrowok="t"/>
              <v:fill on="t" focussize="0,0"/>
              <v:stroke on="f"/>
              <v:imagedata o:title=""/>
              <o:lock v:ext="edit"/>
            </v:shape>
            <v:shape id="_x0000_s6029" o:spid="_x0000_s6029" style="position:absolute;left:6109;top:289;height:551;width:302;" filled="f" stroked="t" coordorigin="6110,290" coordsize="302,551" path="m6135,303l6135,295,6129,290,6122,290,6115,290,6110,295,6110,303,6110,310,6115,315,6122,315,6129,315,6135,310,6135,303m6411,315l6411,840e">
              <v:path arrowok="t"/>
              <v:fill on="f" focussize="0,0"/>
              <v:stroke weight="0.451653543307087pt" color="#4A96D2"/>
              <v:imagedata o:title=""/>
              <o:lock v:ext="edit"/>
            </v:shape>
            <v:shape id="_x0000_s6030" o:spid="_x0000_s6030" style="position:absolute;left:6385;top:821;height:60;width:51;" fillcolor="#4A96D2" filled="t" stroked="f" coordorigin="6386,821" coordsize="51,60" path="m6436,821l6411,832,6386,821,6411,881,6436,821xe">
              <v:path arrowok="t"/>
              <v:fill on="t" focussize="0,0"/>
              <v:stroke on="f"/>
              <v:imagedata o:title=""/>
              <o:lock v:ext="edit"/>
            </v:shape>
            <v:shape id="_x0000_s6031" o:spid="_x0000_s6031" style="position:absolute;left:6397;top:289;height:551;width:305;" filled="f" stroked="t" coordorigin="6398,290" coordsize="305,551" path="m6423,303l6423,295,6418,290,6411,290,6404,290,6398,295,6398,303,6398,310,6404,315,6411,315,6418,315,6423,310,6423,303m6702,316l6702,841e">
              <v:path arrowok="t"/>
              <v:fill on="f" focussize="0,0"/>
              <v:stroke weight="0.451653543307087pt" color="#4A96D2"/>
              <v:imagedata o:title=""/>
              <o:lock v:ext="edit"/>
            </v:shape>
            <v:shape id="_x0000_s6032" o:spid="_x0000_s6032" style="position:absolute;left:6677;top:821;height:60;width:51;" fillcolor="#4A96D2" filled="t" stroked="f" coordorigin="6677,821" coordsize="51,60" path="m6727,821l6702,832,6677,821,6702,881,6727,821xe">
              <v:path arrowok="t"/>
              <v:fill on="t" focussize="0,0"/>
              <v:stroke on="f"/>
              <v:imagedata o:title=""/>
              <o:lock v:ext="edit"/>
            </v:shape>
            <v:shape id="_x0000_s6033" o:spid="_x0000_s6033" style="position:absolute;left:6689;top:289;height:26;width:26;" filled="f" stroked="t" coordorigin="6690,290" coordsize="26,26" path="m6715,303l6715,295,6709,290,6702,290,6695,290,6690,295,6690,303,6690,310,6695,315,6702,315,6709,315,6715,310,6715,303e">
              <v:path arrowok="t"/>
              <v:fill on="f" focussize="0,0"/>
              <v:stroke weight="0.451653543307087pt" color="#4A96D2"/>
              <v:imagedata o:title=""/>
              <o:lock v:ext="edit"/>
            </v:shape>
            <v:shape id="_x0000_s6034" o:spid="_x0000_s6034" o:spt="202" type="#_x0000_t202" style="position:absolute;left:2867;top:290;height:757;width:355;" filled="f" stroked="f" coordsize="21600,21600">
              <v:path/>
              <v:fill on="f" focussize="0,0"/>
              <v:stroke on="f" joinstyle="miter"/>
              <v:imagedata o:title=""/>
              <o:lock v:ext="edit"/>
              <v:textbox inset="0mm,0mm,0mm,0mm">
                <w:txbxContent>
                  <w:p w14:paraId="709561CE">
                    <w:pPr>
                      <w:pStyle w:val="84"/>
                      <w:spacing w:before="0" w:line="496" w:lineRule="auto"/>
                      <w:ind w:left="0" w:right="19" w:firstLine="63"/>
                      <w:jc w:val="right"/>
                      <w:rPr>
                        <w:sz w:val="9"/>
                      </w:rPr>
                    </w:pPr>
                    <w:r>
                      <w:rPr>
                        <w:spacing w:val="-1"/>
                        <w:w w:val="105"/>
                      </w:rPr>
                      <w:t>ssi_ssi_</w:t>
                    </w:r>
                    <w:r>
                      <w:rPr>
                        <w:spacing w:val="-1"/>
                      </w:rPr>
                      <w:t>sclk_out</w:t>
                    </w:r>
                    <w:r>
                      <w:rPr>
                        <w:w w:val="105"/>
                      </w:rPr>
                      <w:t>ss_0_n</w:t>
                    </w:r>
                  </w:p>
                  <w:p w14:paraId="7C81EBAC">
                    <w:pPr>
                      <w:pStyle w:val="145"/>
                      <w:spacing w:before="0"/>
                      <w:ind w:left="25" w:right="0" w:firstLine="0"/>
                      <w:jc w:val="left"/>
                      <w:rPr>
                        <w:sz w:val="9"/>
                      </w:rPr>
                    </w:pPr>
                    <w:r>
                      <w:t>txd[N</w:t>
                    </w:r>
                    <w:r>
                      <w:rPr>
                        <w:rFonts w:hint="eastAsia" w:eastAsia="宋体"/>
                        <w:lang w:eastAsia="zh-CN"/>
                      </w:rPr>
                      <w:t>:</w:t>
                    </w:r>
                    <w:r>
                      <w:t>0]</w:t>
                    </w:r>
                  </w:p>
                </w:txbxContent>
              </v:textbox>
            </v:shape>
            <v:shape id="_x0000_s6035" o:spid="_x0000_s6035" o:spt="202" type="#_x0000_t202" style="position:absolute;left:4183;top:900;height:107;width:2731;" filled="f" stroked="f" coordsize="21600,21600">
              <v:path/>
              <v:fill on="f" focussize="0,0"/>
              <v:stroke on="f" joinstyle="miter"/>
              <v:imagedata o:title=""/>
              <o:lock v:ext="edit"/>
              <v:textbox inset="0mm,0mm,0mm,0mm">
                <w:txbxContent>
                  <w:p w14:paraId="702B5CBD">
                    <w:pPr>
                      <w:pStyle w:val="84"/>
                      <w:tabs>
                        <w:tab w:val="left" w:pos="576"/>
                      </w:tabs>
                      <w:spacing w:before="0" w:line="104" w:lineRule="exact"/>
                      <w:ind w:left="0" w:right="0" w:firstLine="0"/>
                      <w:jc w:val="left"/>
                      <w:rPr>
                        <w:sz w:val="9"/>
                      </w:rPr>
                    </w:pPr>
                    <w:r>
                      <w:rPr>
                        <w:w w:val="110"/>
                      </w:rPr>
                      <w:t>仪器</w:t>
                    </w:r>
                    <w:r>
                      <w:rPr>
                        <w:w w:val="110"/>
                      </w:rPr>
                      <w:tab/>
                    </w:r>
                    <w:r>
                      <w:rPr>
                        <w:spacing w:val="-1"/>
                        <w:w w:val="110"/>
                      </w:rPr>
                      <w:t xml:space="preserve">A3      A2      A1      A0      </w:t>
                    </w:r>
                    <w:r>
                      <w:rPr>
                        <w:spacing w:val="-1"/>
                        <w:w w:val="105"/>
                      </w:rPr>
                      <w:t xml:space="preserve">D3       D2       D1     </w:t>
                    </w:r>
                    <w:r>
                      <w:rPr>
                        <w:w w:val="110"/>
                      </w:rPr>
                      <w:t>D0</w:t>
                    </w:r>
                  </w:p>
                </w:txbxContent>
              </v:textbox>
            </v:shape>
            <v:shape id="_x0000_s6036" o:spid="_x0000_s6036" o:spt="202" type="#_x0000_t202" style="position:absolute;left:2679;top:1157;height:323;width:550;" filled="f" stroked="f" coordsize="21600,21600">
              <v:path/>
              <v:fill on="f" focussize="0,0"/>
              <v:stroke on="f" joinstyle="miter"/>
              <v:imagedata o:title=""/>
              <o:lock v:ext="edit"/>
              <v:textbox inset="0mm,0mm,0mm,0mm">
                <w:txbxContent>
                  <w:p w14:paraId="711D6A07">
                    <w:pPr>
                      <w:pStyle w:val="145"/>
                      <w:spacing w:before="0" w:line="104" w:lineRule="exact"/>
                      <w:ind w:left="212" w:right="0" w:firstLine="0"/>
                      <w:jc w:val="left"/>
                      <w:rPr>
                        <w:sz w:val="9"/>
                      </w:rPr>
                    </w:pPr>
                    <w:r>
                      <w:t>rxd[N</w:t>
                    </w:r>
                    <w:r>
                      <w:rPr>
                        <w:rFonts w:hint="eastAsia" w:eastAsia="宋体"/>
                        <w:lang w:eastAsia="zh-CN"/>
                      </w:rPr>
                      <w:t>:</w:t>
                    </w:r>
                    <w:r>
                      <w:t>0]</w:t>
                    </w:r>
                  </w:p>
                  <w:p w14:paraId="644F21AE">
                    <w:pPr>
                      <w:spacing w:before="7" w:line="240" w:lineRule="auto"/>
                      <w:rPr>
                        <w:sz w:val="9"/>
                      </w:rPr>
                    </w:pPr>
                  </w:p>
                  <w:p w14:paraId="351338A5">
                    <w:pPr>
                      <w:pStyle w:val="145"/>
                      <w:spacing w:before="0"/>
                      <w:ind w:left="0" w:right="0" w:firstLine="0"/>
                      <w:jc w:val="left"/>
                      <w:rPr>
                        <w:sz w:val="9"/>
                      </w:rPr>
                    </w:pPr>
                    <w:r>
                      <w:t>ssi_oe_n[N</w:t>
                    </w:r>
                    <w:r>
                      <w:rPr>
                        <w:rFonts w:hint="eastAsia" w:eastAsia="宋体"/>
                        <w:lang w:eastAsia="zh-CN"/>
                      </w:rPr>
                      <w:t>:</w:t>
                    </w:r>
                    <w:r>
                      <w:t>0]</w:t>
                    </w:r>
                  </w:p>
                </w:txbxContent>
              </v:textbox>
            </v:shape>
            <v:shape id="_x0000_s6037" o:spid="_x0000_s6037" o:spt="202" type="#_x0000_t202" style="position:absolute;left:6686;top:1591;height:395;width:1267;" filled="f" stroked="f" coordsize="21600,21600">
              <v:path/>
              <v:fill on="f" focussize="0,0"/>
              <v:stroke on="f" joinstyle="miter"/>
              <v:imagedata o:title=""/>
              <o:lock v:ext="edit"/>
              <v:textbox inset="0mm,0mm,0mm,0mm">
                <w:txbxContent>
                  <w:p w14:paraId="4963E55F">
                    <w:pPr>
                      <w:pStyle w:val="84"/>
                      <w:spacing w:before="0" w:line="331" w:lineRule="auto"/>
                      <w:ind w:left="0" w:right="0" w:firstLine="255"/>
                      <w:jc w:val="left"/>
                      <w:rPr>
                        <w:sz w:val="9"/>
                      </w:rPr>
                    </w:pPr>
                    <w:r>
                      <w:t>INST =指令阶段A3、A2、A1、A0 =地址寄存器</w:t>
                    </w:r>
                  </w:p>
                  <w:p w14:paraId="5803D183">
                    <w:pPr>
                      <w:pStyle w:val="84"/>
                      <w:spacing w:before="0"/>
                      <w:ind w:left="159" w:right="0" w:firstLine="0"/>
                      <w:jc w:val="left"/>
                      <w:rPr>
                        <w:sz w:val="9"/>
                      </w:rPr>
                    </w:pPr>
                    <w:r>
                      <w:t>D3、D2、D1、D0 =数据流</w:t>
                    </w:r>
                  </w:p>
                </w:txbxContent>
              </v:textbox>
            </v:shape>
          </v:group>
        </w:pict>
      </w:r>
      <w:r>
        <w:rPr>
          <w:i/>
          <w:color w:val="333333"/>
          <w:w w:val="90"/>
          <w:sz w:val="12"/>
        </w:rPr>
        <w:t>图162.</w:t>
      </w:r>
      <w:r>
        <w:rPr>
          <w:i/>
          <w:color w:val="333333"/>
          <w:spacing w:val="-20"/>
          <w:w w:val="90"/>
          <w:sz w:val="12"/>
        </w:rPr>
        <w:t>DDR</w:t>
      </w:r>
      <w:r>
        <w:rPr>
          <w:i/>
          <w:color w:val="333333"/>
          <w:w w:val="90"/>
          <w:sz w:val="12"/>
        </w:rPr>
        <w:t>_DRIVE_EDGE = 2时传输数据</w:t>
      </w:r>
    </w:p>
    <w:p w14:paraId="557857B5">
      <w:pPr>
        <w:pStyle w:val="8"/>
        <w:rPr>
          <w:i/>
          <w:sz w:val="20"/>
        </w:rPr>
      </w:pPr>
    </w:p>
    <w:p w14:paraId="4282F3D6">
      <w:pPr>
        <w:pStyle w:val="8"/>
        <w:rPr>
          <w:i/>
          <w:sz w:val="20"/>
        </w:rPr>
      </w:pPr>
    </w:p>
    <w:p w14:paraId="687FCC82">
      <w:pPr>
        <w:pStyle w:val="8"/>
        <w:rPr>
          <w:i/>
          <w:sz w:val="20"/>
        </w:rPr>
      </w:pPr>
    </w:p>
    <w:p w14:paraId="4D165066">
      <w:pPr>
        <w:pStyle w:val="8"/>
        <w:rPr>
          <w:i/>
          <w:sz w:val="20"/>
        </w:rPr>
      </w:pPr>
    </w:p>
    <w:p w14:paraId="60391EA9">
      <w:pPr>
        <w:pStyle w:val="8"/>
        <w:rPr>
          <w:i/>
          <w:sz w:val="20"/>
        </w:rPr>
      </w:pPr>
    </w:p>
    <w:p w14:paraId="618E16E0">
      <w:pPr>
        <w:pStyle w:val="8"/>
        <w:rPr>
          <w:i/>
          <w:sz w:val="20"/>
        </w:rPr>
      </w:pPr>
    </w:p>
    <w:p w14:paraId="2C5D8542">
      <w:pPr>
        <w:pStyle w:val="8"/>
        <w:rPr>
          <w:i/>
          <w:sz w:val="20"/>
        </w:rPr>
      </w:pPr>
    </w:p>
    <w:p w14:paraId="6EA2060E">
      <w:pPr>
        <w:pStyle w:val="8"/>
        <w:spacing w:before="7"/>
        <w:rPr>
          <w:i/>
          <w:sz w:val="22"/>
        </w:rPr>
      </w:pPr>
    </w:p>
    <w:p w14:paraId="7E3B24EE">
      <w:pPr>
        <w:pStyle w:val="31"/>
        <w:numPr>
          <w:ilvl w:val="3"/>
          <w:numId w:val="75"/>
        </w:numPr>
        <w:tabs>
          <w:tab w:val="left" w:pos="2248"/>
        </w:tabs>
        <w:spacing w:before="98" w:after="0" w:line="240" w:lineRule="auto"/>
        <w:ind w:left="2247" w:right="0" w:hanging="968"/>
        <w:jc w:val="left"/>
      </w:pPr>
      <w:bookmarkStart w:id="422" w:name="_bookmark272"/>
      <w:bookmarkEnd w:id="422"/>
      <w:bookmarkStart w:id="423" w:name="_bookmark273"/>
      <w:bookmarkEnd w:id="423"/>
      <w:bookmarkStart w:id="424" w:name="_bookmark273"/>
      <w:bookmarkEnd w:id="424"/>
      <w:r>
        <w:t>SPI模式下的XIP模式支持</w:t>
      </w:r>
    </w:p>
    <w:p w14:paraId="313536AE">
      <w:pPr>
        <w:pStyle w:val="8"/>
        <w:spacing w:before="7"/>
        <w:rPr>
          <w:b/>
          <w:sz w:val="22"/>
        </w:rPr>
      </w:pPr>
    </w:p>
    <w:p w14:paraId="17729C50">
      <w:pPr>
        <w:pStyle w:val="24"/>
        <w:spacing w:line="319" w:lineRule="auto"/>
        <w:ind w:left="1280" w:right="125"/>
        <w:jc w:val="both"/>
      </w:pPr>
      <w:r>
        <w:t>就地执行（XIP）模式可直接通过APB接口传输SPI数据，而无需写入DW_apb_ssi的数据寄存器。当启用XIP缓存时，在DW_apb_ssi中启用XIP模式。该控制信号指示APB传输是寄存器读写还是XIP读取。在XIP模式下，DW_apb_ssi只期望APB接口上的读取请求。该请求被转换为串行接口上的SPI读取，接收数据后不久，数据就会在同一事务中返回到APB接口</w:t>
      </w:r>
    </w:p>
    <w:p w14:paraId="6CB6CEB0">
      <w:pPr>
        <w:spacing w:before="127"/>
        <w:ind w:left="1280" w:right="0" w:firstLine="0"/>
        <w:jc w:val="left"/>
        <w:rPr>
          <w:b/>
          <w:sz w:val="18"/>
        </w:rPr>
      </w:pPr>
      <w:r>
        <w:pict>
          <v:shape id="_x0000_s6038" o:spid="_x0000_s6038" o:spt="202" type="#_x0000_t202" style="position:absolute;left:0pt;margin-left:115pt;margin-top:23.35pt;height:29.4pt;width:424.3pt;mso-position-horizontal-relative:page;mso-wrap-distance-bottom:0pt;mso-wrap-distance-top:0pt;z-index:-251397120;mso-width-relative:page;mso-height-relative:page;" filled="f" stroked="t" coordsize="21600,21600">
            <v:path/>
            <v:fill on="f" focussize="0,0"/>
            <v:stroke weight="1pt" color="#CA5868"/>
            <v:imagedata o:title=""/>
            <o:lock v:ext="edit"/>
            <v:textbox inset="0mm,0mm,0mm,0mm">
              <w:txbxContent>
                <w:p w14:paraId="77167E57">
                  <w:pPr>
                    <w:pStyle w:val="24"/>
                    <w:numPr>
                      <w:ilvl w:val="0"/>
                      <w:numId w:val="79"/>
                    </w:numPr>
                    <w:tabs>
                      <w:tab w:val="left" w:pos="470"/>
                    </w:tabs>
                    <w:spacing w:before="55" w:after="0" w:line="240" w:lineRule="auto"/>
                    <w:ind w:left="470" w:right="0" w:hanging="174"/>
                    <w:jc w:val="left"/>
                  </w:pPr>
                  <w:r>
                    <w:t>XIP操作期间仅支持APB读取</w:t>
                  </w:r>
                </w:p>
              </w:txbxContent>
            </v:textbox>
            <w10:wrap type="topAndBottom"/>
          </v:shape>
        </w:pict>
      </w:r>
      <w:r>
        <w:drawing>
          <wp:inline distT="0" distB="0" distL="0" distR="0">
            <wp:extent cx="127000" cy="127000"/>
            <wp:effectExtent l="0" t="0" r="0" b="0"/>
            <wp:docPr id="157"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09144154">
      <w:pPr>
        <w:pStyle w:val="8"/>
        <w:spacing w:before="4"/>
        <w:rPr>
          <w:b/>
          <w:sz w:val="10"/>
        </w:rPr>
      </w:pPr>
    </w:p>
    <w:p w14:paraId="10FA88E9">
      <w:pPr>
        <w:pStyle w:val="24"/>
        <w:spacing w:before="98" w:line="319" w:lineRule="auto"/>
        <w:ind w:left="1280" w:right="122"/>
        <w:jc w:val="both"/>
      </w:pPr>
      <w:r>
        <w:t>地址长度来自SPI_CTRLR0.ADDR_L字段，来自paddr（[SPI_CTRLR0.ADDR_L- 1</w:t>
      </w:r>
      <w:r>
        <w:rPr>
          <w:rFonts w:hint="eastAsia" w:eastAsia="宋体"/>
          <w:lang w:eastAsia="zh-CN"/>
        </w:rPr>
        <w:t>:</w:t>
      </w:r>
      <w:r>
        <w:t>0]）的相关位作为地址传输到SPI接口。XIP地址由XIP缓存控制器管理</w:t>
      </w:r>
    </w:p>
    <w:p w14:paraId="7072E336">
      <w:pPr>
        <w:pStyle w:val="8"/>
        <w:rPr>
          <w:sz w:val="18"/>
        </w:rPr>
      </w:pPr>
    </w:p>
    <w:p w14:paraId="3B85E50C">
      <w:pPr>
        <w:pStyle w:val="8"/>
        <w:spacing w:before="8"/>
        <w:rPr>
          <w:sz w:val="26"/>
        </w:rPr>
      </w:pPr>
    </w:p>
    <w:p w14:paraId="2A4B98BC">
      <w:pPr>
        <w:pStyle w:val="85"/>
        <w:numPr>
          <w:ilvl w:val="4"/>
          <w:numId w:val="75"/>
        </w:numPr>
        <w:tabs>
          <w:tab w:val="left" w:pos="2307"/>
        </w:tabs>
        <w:spacing w:before="0" w:after="0" w:line="240" w:lineRule="auto"/>
        <w:ind w:left="2306" w:right="0" w:hanging="1027"/>
        <w:jc w:val="both"/>
      </w:pPr>
      <w:r>
        <w:t>XIP模式下的读取操作</w:t>
      </w:r>
    </w:p>
    <w:p w14:paraId="2E579250">
      <w:pPr>
        <w:pStyle w:val="8"/>
        <w:spacing w:before="2"/>
        <w:rPr>
          <w:b/>
          <w:sz w:val="19"/>
        </w:rPr>
      </w:pPr>
    </w:p>
    <w:p w14:paraId="12016C2B">
      <w:pPr>
        <w:pStyle w:val="25"/>
        <w:spacing w:line="319" w:lineRule="auto"/>
        <w:ind w:left="1280" w:right="125"/>
        <w:jc w:val="both"/>
        <w:rPr>
          <w:rFonts w:hint="eastAsia" w:eastAsia="宋体"/>
          <w:lang w:eastAsia="zh-CN"/>
        </w:rPr>
      </w:pPr>
      <w:r>
        <w:t>XIP操作仅在增强型SPI操作模式（双通道、四通道）下受支持因此，不应将CTRLR0.SPI_FRF位编程为0。XIP读取操作分为两个阶段</w:t>
      </w:r>
      <w:r>
        <w:rPr>
          <w:rFonts w:hint="eastAsia" w:eastAsia="宋体"/>
          <w:lang w:eastAsia="zh-CN"/>
        </w:rPr>
        <w:t>:</w:t>
      </w:r>
    </w:p>
    <w:p w14:paraId="5415911E">
      <w:pPr>
        <w:pStyle w:val="58"/>
        <w:numPr>
          <w:ilvl w:val="5"/>
          <w:numId w:val="75"/>
        </w:numPr>
        <w:tabs>
          <w:tab w:val="left" w:pos="1640"/>
        </w:tabs>
        <w:spacing w:before="49" w:after="0" w:line="240" w:lineRule="auto"/>
        <w:ind w:left="1640" w:right="0" w:hanging="174"/>
        <w:jc w:val="left"/>
        <w:rPr>
          <w:sz w:val="16"/>
        </w:rPr>
      </w:pPr>
      <w:r>
        <w:t>地址阶段</w:t>
      </w:r>
    </w:p>
    <w:p w14:paraId="5A297C56">
      <w:pPr>
        <w:pStyle w:val="58"/>
        <w:numPr>
          <w:ilvl w:val="5"/>
          <w:numId w:val="75"/>
        </w:numPr>
        <w:tabs>
          <w:tab w:val="left" w:pos="1640"/>
        </w:tabs>
        <w:spacing w:before="43" w:after="0" w:line="240" w:lineRule="auto"/>
        <w:ind w:left="1640" w:right="0" w:hanging="174"/>
        <w:jc w:val="left"/>
        <w:rPr>
          <w:sz w:val="16"/>
        </w:rPr>
      </w:pPr>
      <w:r>
        <w:t>数据阶段</w:t>
      </w:r>
    </w:p>
    <w:p w14:paraId="520D9C74">
      <w:pPr>
        <w:pStyle w:val="24"/>
        <w:spacing w:before="115"/>
        <w:ind w:left="1280"/>
        <w:jc w:val="both"/>
      </w:pPr>
      <w:r>
        <w:t>对于XIP读取操作</w:t>
      </w:r>
    </w:p>
    <w:p w14:paraId="426883FD">
      <w:pPr>
        <w:pStyle w:val="8"/>
        <w:spacing w:before="8"/>
        <w:rPr>
          <w:sz w:val="15"/>
        </w:rPr>
      </w:pPr>
    </w:p>
    <w:p w14:paraId="2B0122BB">
      <w:pPr>
        <w:pStyle w:val="32"/>
        <w:numPr>
          <w:ilvl w:val="0"/>
          <w:numId w:val="80"/>
        </w:numPr>
        <w:tabs>
          <w:tab w:val="left" w:pos="1640"/>
        </w:tabs>
        <w:spacing w:before="0" w:after="0" w:line="319" w:lineRule="auto"/>
        <w:ind w:left="1640" w:right="294" w:hanging="192"/>
        <w:jc w:val="left"/>
        <w:rPr>
          <w:sz w:val="16"/>
        </w:rPr>
      </w:pPr>
      <w:r>
        <w:t>在CTRLR0寄存器中设置SPI帧格式和数据帧大小值注意，最大数据帧大小的值是32。</w:t>
      </w:r>
    </w:p>
    <w:p w14:paraId="685416B5">
      <w:pPr>
        <w:pStyle w:val="32"/>
        <w:numPr>
          <w:ilvl w:val="0"/>
          <w:numId w:val="80"/>
        </w:numPr>
        <w:tabs>
          <w:tab w:val="left" w:pos="1640"/>
        </w:tabs>
        <w:spacing w:before="121" w:after="0" w:line="319" w:lineRule="auto"/>
        <w:ind w:left="1640" w:right="551" w:hanging="192"/>
        <w:jc w:val="left"/>
        <w:rPr>
          <w:sz w:val="16"/>
        </w:rPr>
      </w:pPr>
      <w:r>
        <w:t>在SPI_CTRLR0寄存器中设置地址长度、等待周期和事务类型请注意，最大地址长度为32。</w:t>
      </w:r>
    </w:p>
    <w:p w14:paraId="64F7A7D8">
      <w:pPr>
        <w:pStyle w:val="8"/>
        <w:spacing w:before="122" w:line="319" w:lineRule="auto"/>
        <w:ind w:left="1280" w:right="122"/>
        <w:jc w:val="both"/>
      </w:pPr>
      <w:r>
        <w:rPr>
          <w:color w:val="333333"/>
        </w:rPr>
        <w:t>完成这些设置后，用户可以通过APB接口启动读事务，该事务将使用编程值传输到SPI外设。</w:t>
      </w:r>
      <w:r>
        <w:fldChar w:fldCharType="begin"/>
      </w:r>
      <w:r>
        <w:instrText xml:space="preserve"> HYPERLINK \l "_bookmark274" </w:instrText>
      </w:r>
      <w:r>
        <w:fldChar w:fldCharType="separate"/>
      </w:r>
      <w:r>
        <w:rPr>
          <w:color w:val="418BCA"/>
        </w:rPr>
        <w:t>图163</w:t>
      </w:r>
      <w:r>
        <w:rPr>
          <w:color w:val="418BCA"/>
        </w:rPr>
        <w:fldChar w:fldCharType="end"/>
      </w:r>
      <w:r>
        <w:rPr>
          <w:color w:val="333333"/>
        </w:rPr>
        <w:t>显示了典型的XIP传输。SPI模式双通道和四通道模式的N值分别为1、3和7。</w:t>
      </w:r>
    </w:p>
    <w:p w14:paraId="6C22569E">
      <w:pPr>
        <w:spacing w:after="0" w:line="319" w:lineRule="auto"/>
        <w:jc w:val="both"/>
        <w:sectPr>
          <w:pgSz w:w="11910" w:h="16840"/>
          <w:pgMar w:top="920" w:right="1000" w:bottom="960" w:left="1020" w:header="562" w:footer="780" w:gutter="0"/>
          <w:cols w:space="720" w:num="1"/>
        </w:sectPr>
      </w:pPr>
    </w:p>
    <w:p w14:paraId="48635BB5">
      <w:pPr>
        <w:pStyle w:val="8"/>
        <w:rPr>
          <w:sz w:val="20"/>
        </w:rPr>
      </w:pPr>
    </w:p>
    <w:p w14:paraId="6E683998">
      <w:pPr>
        <w:pStyle w:val="8"/>
        <w:rPr>
          <w:sz w:val="20"/>
        </w:rPr>
      </w:pPr>
    </w:p>
    <w:p w14:paraId="1FD9035F">
      <w:pPr>
        <w:pStyle w:val="8"/>
        <w:spacing w:before="8"/>
        <w:rPr>
          <w:sz w:val="19"/>
        </w:rPr>
      </w:pPr>
    </w:p>
    <w:p w14:paraId="5B2CB46E">
      <w:pPr>
        <w:spacing w:before="0" w:line="319" w:lineRule="auto"/>
        <w:ind w:left="100" w:right="8762" w:firstLine="0"/>
        <w:jc w:val="left"/>
        <w:rPr>
          <w:i/>
          <w:sz w:val="12"/>
        </w:rPr>
      </w:pPr>
      <w:r>
        <w:pict>
          <v:group id="_x0000_s6039" o:spid="_x0000_s6039" o:spt="203" style="position:absolute;left:0pt;margin-left:115pt;margin-top:-0.65pt;height:130.1pt;width:297.05pt;mso-position-horizontal-relative:page;z-index:251761664;mso-width-relative:page;mso-height-relative:page;" coordorigin="2300,-13" coordsize="5941,2602">
            <o:lock v:ext="edit"/>
            <v:rect id="_x0000_s6040" o:spid="_x0000_s6040" o:spt="1" style="position:absolute;left:2300;top:-14;height:2602;width:5941;" fillcolor="#F6F6F6" filled="t" stroked="f" coordsize="21600,21600">
              <v:path/>
              <v:fill on="t" focussize="0,0"/>
              <v:stroke on="f"/>
              <v:imagedata o:title=""/>
              <o:lock v:ext="edit"/>
            </v:rect>
            <v:shape id="_x0000_s6041" o:spid="_x0000_s6041" style="position:absolute;left:3314;top:131;height:2313;width:4644;" fillcolor="#9D9D9B" filled="t" stroked="f" coordorigin="3315,131" coordsize="4644,2313" path="m3319,131l3315,131,3315,2443,3319,2443,3319,131xm3609,131l3605,131,3605,2443,3609,2443,3609,131xm3899,131l3895,131,3895,2443,3899,2443,3899,131xm4189,131l4185,131,4185,2443,4189,2443,4189,131xm4479,131l4475,131,4475,2443,4479,2443,4479,131xm4771,131l4766,131,4766,2443,4771,2443,4771,131xm5059,131l5054,131,5054,2443,5059,2443,5059,131xm5349,131l5344,131,5344,2443,5349,2443,5349,131xm5639,131l5634,131,5634,2443,5639,2443,5639,131xm5929,131l5924,131,5924,2443,5929,2443,5929,131xm6219,131l6214,131,6214,2443,6219,2443,6219,131xm6510,131l6506,131,6506,2443,6510,2443,6510,131xm6798,131l6794,131,6794,2443,6798,2443,6798,131xm7088,131l7084,131,7084,2443,7088,2443,7088,131xm7378,131l7374,131,7374,2443,7378,2443,7378,131xm7670,131l7665,131,7665,2443,7670,2443,7670,131xm7958,131l7954,131,7954,2443,7958,2443,7958,131xe">
              <v:path arrowok="t"/>
              <v:fill on="t" focussize="0,0"/>
              <v:stroke on="f"/>
              <v:imagedata o:title=""/>
              <o:lock v:ext="edit"/>
            </v:shape>
            <v:shape id="_x0000_s6042" o:spid="_x0000_s6042" style="position:absolute;left:3317;top:343;height:154;width:4785;" fillcolor="#1D1D1A" filled="t" stroked="f" coordorigin="3317,343" coordsize="4785,154" path="m3660,343l3552,487,3317,488,3317,497,3556,496,3664,352,7824,353,7932,497,8102,497,8102,488,7937,488,7828,344,3660,343xe">
              <v:path arrowok="t"/>
              <v:fill on="t" focussize="0,0"/>
              <v:stroke on="f"/>
              <v:imagedata o:title=""/>
              <o:lock v:ext="edit"/>
            </v:shape>
            <v:shape id="_x0000_s6043" o:spid="_x0000_s6043" style="position:absolute;left:3317;top:998;height:145;width:4785;" fillcolor="#D0D0D0" filled="t" stroked="f" coordorigin="3317,999" coordsize="4785,145" path="m3897,1071l3843,999,3317,999,3317,1143,3843,1143,3897,1071xm8102,999l7934,999,7879,1071,7934,1143,8102,1143,8102,999xe">
              <v:path arrowok="t"/>
              <v:fill on="t" focussize="0,0"/>
              <v:stroke on="f"/>
              <v:imagedata o:title=""/>
              <o:lock v:ext="edit"/>
            </v:shape>
            <v:shape id="_x0000_s6044" o:spid="_x0000_s6044" style="position:absolute;left:3317;top:993;height:155;width:4785;" fillcolor="#1D1D1A" filled="t" stroked="f" coordorigin="3317,994" coordsize="4785,155" path="m8102,994l7932,994,7880,1063,7874,1056,7874,1071,7823,1138,3953,1139,3902,1071,3953,1003,7823,1003,7874,1071,7874,1056,7827,994,3949,994,3897,1063,3845,995,3317,994,3317,1003,3840,1004,3891,1071,3840,1138,3317,1138,3317,1147,3845,1147,3897,1078,3949,1148,3951,1148,7827,1147,7880,1078,7932,1147,8102,1147,8102,1138,7937,1138,7885,1071,7937,1003,8102,1003,8102,994xe">
              <v:path arrowok="t"/>
              <v:fill on="t" focussize="0,0"/>
              <v:stroke on="f"/>
              <v:imagedata o:title=""/>
              <o:lock v:ext="edit"/>
            </v:shape>
            <v:shape id="_x0000_s6045" o:spid="_x0000_s6045" style="position:absolute;left:5671;top:1036;height:66;width:195;" fillcolor="#1D1D1A" filled="t" stroked="f" coordorigin="5672,1037" coordsize="195,66" path="m5715,1055l5713,1048,5713,1048,5712,1047,5705,1039,5702,1038,5702,1062,5702,1083,5701,1086,5699,1091,5696,1092,5690,1092,5688,1091,5685,1086,5684,1083,5684,1056,5685,1053,5688,1048,5690,1047,5696,1047,5698,1048,5701,1053,5702,1056,5702,1062,5702,1038,5700,1037,5686,1037,5681,1039,5673,1048,5672,1055,5672,1085,5673,1091,5681,1100,5686,1103,5700,1103,5706,1100,5712,1092,5713,1091,5715,1085,5715,1055xm5764,1058l5756,1050,5743,1064,5729,1050,5722,1058,5735,1072,5722,1085,5729,1093,5743,1079,5756,1093,5764,1085,5750,1072,5764,1058xm5815,1055l5813,1048,5813,1048,5812,1047,5805,1039,5802,1038,5802,1062,5802,1083,5801,1086,5798,1091,5796,1092,5790,1092,5788,1091,5785,1086,5784,1083,5784,1056,5785,1053,5788,1048,5790,1047,5796,1047,5798,1048,5801,1053,5802,1056,5802,1062,5802,1038,5800,1037,5786,1037,5781,1039,5773,1048,5771,1055,5771,1085,5773,1091,5781,1100,5786,1103,5800,1103,5805,1100,5812,1092,5813,1091,5815,1085,5815,1055xm5866,1055l5865,1048,5864,1048,5863,1047,5857,1039,5854,1038,5854,1062,5854,1083,5853,1086,5850,1091,5848,1092,5842,1092,5839,1091,5837,1086,5836,1083,5836,1056,5837,1053,5840,1048,5842,1047,5848,1047,5850,1048,5853,1053,5854,1056,5854,1062,5854,1038,5852,1037,5838,1037,5832,1039,5825,1048,5823,1055,5823,1085,5825,1091,5832,1100,5838,1103,5852,1103,5857,1100,5864,1092,5865,1091,5866,1085,5866,1055xe">
              <v:path arrowok="t"/>
              <v:fill on="t" focussize="0,0"/>
              <v:stroke on="f"/>
              <v:imagedata o:title=""/>
              <o:lock v:ext="edit"/>
            </v:shape>
            <v:shape id="_x0000_s6046" o:spid="_x0000_s6046" style="position:absolute;left:3317;top:2082;height:145;width:4785;" fillcolor="#D0D0D0" filled="t" stroked="f" coordorigin="3317,2083" coordsize="4785,145" path="m4823,2155l4768,2083,3317,2083,3317,2227,4768,2227,4823,2155xm8102,2083l5980,2083,5926,2155,5980,2227,8102,2227,8102,2083xe">
              <v:path arrowok="t"/>
              <v:fill on="t" focussize="0,0"/>
              <v:stroke on="f"/>
              <v:imagedata o:title=""/>
              <o:lock v:ext="edit"/>
            </v:shape>
            <v:shape id="_x0000_s6047" o:spid="_x0000_s6047" style="position:absolute;left:3317;top:2077;height:155;width:4785;" fillcolor="#1D1D1A" filled="t" stroked="f" coordorigin="3317,2078" coordsize="4785,155" path="m8102,2078l5979,2078,5926,2147,5921,2140,5921,2155,5870,2222,4879,2223,4828,2155,4879,2087,5870,2087,5921,2155,5921,2140,5874,2078,4875,2078,4822,2147,4771,2079,3317,2078,3317,2087,4766,2088,4817,2155,4766,2222,3317,2222,3317,2231,4771,2231,4822,2162,4875,2232,5874,2231,5926,2162,5979,2231,5981,2231,8102,2231,8102,2222,5983,2222,5932,2155,5983,2087,8102,2087,8102,2078xe">
              <v:path arrowok="t"/>
              <v:fill on="t" focussize="0,0"/>
              <v:stroke on="f"/>
              <v:imagedata o:title=""/>
              <o:lock v:ext="edit"/>
            </v:shape>
            <v:shape id="_x0000_s6048" o:spid="_x0000_s6048" style="position:absolute;left:5276;top:2120;height:66;width:195;" fillcolor="#1D1D1A" filled="t" stroked="f" coordorigin="5277,2121" coordsize="195,66" path="m5320,2139l5318,2132,5318,2132,5317,2131,5311,2123,5307,2122,5307,2146,5307,2167,5307,2170,5304,2175,5302,2176,5295,2176,5293,2175,5290,2170,5290,2167,5290,2140,5290,2137,5293,2132,5295,2131,5302,2131,5304,2132,5307,2137,5307,2140,5307,2146,5307,2122,5305,2121,5291,2121,5286,2123,5279,2132,5277,2139,5277,2169,5279,2175,5286,2184,5292,2187,5306,2187,5311,2184,5317,2176,5318,2175,5320,2169,5320,2139xm5369,2142l5362,2134,5348,2148,5335,2134,5327,2142,5341,2156,5327,2169,5335,2177,5348,2163,5362,2177,5369,2169,5356,2156,5369,2142xm5420,2139l5418,2132,5418,2132,5417,2131,5411,2123,5407,2122,5407,2146,5407,2167,5406,2170,5404,2175,5401,2176,5395,2176,5393,2175,5390,2170,5389,2167,5389,2140,5390,2137,5393,2132,5395,2131,5401,2131,5404,2132,5406,2137,5407,2140,5407,2146,5407,2122,5405,2121,5391,2121,5386,2123,5378,2132,5377,2139,5377,2169,5379,2175,5386,2184,5391,2187,5405,2187,5411,2184,5417,2176,5418,2175,5420,2169,5420,2139xm5472,2139l5470,2132,5470,2132,5469,2131,5462,2123,5459,2122,5459,2146,5459,2167,5458,2170,5456,2175,5453,2176,5447,2176,5445,2175,5442,2170,5441,2167,5441,2140,5442,2137,5445,2132,5447,2131,5453,2131,5455,2132,5458,2137,5459,2140,5459,2146,5459,2122,5457,2121,5443,2121,5438,2123,5430,2132,5428,2139,5428,2169,5430,2175,5438,2184,5443,2187,5457,2187,5463,2184,5469,2176,5470,2175,5472,2169,5472,2139xe">
              <v:path arrowok="t"/>
              <v:fill on="t" focussize="0,0"/>
              <v:stroke on="f"/>
              <v:imagedata o:title=""/>
              <o:lock v:ext="edit"/>
            </v:shape>
            <v:shape id="_x0000_s6049" o:spid="_x0000_s6049" style="position:absolute;left:3317;top:2299;height:146;width:4785;" fillcolor="#D0D0D0" filled="t" stroked="f" coordorigin="3317,2299" coordsize="4785,146" path="m6217,2371l6163,2299,3317,2299,3317,2444,6163,2444,6217,2371xm8102,2299l7140,2300,7086,2372,7140,2444,8102,2444,8102,2299xe">
              <v:path arrowok="t"/>
              <v:fill on="t" focussize="0,0"/>
              <v:stroke on="f"/>
              <v:imagedata o:title=""/>
              <o:lock v:ext="edit"/>
            </v:shape>
            <v:shape id="_x0000_s6050" o:spid="_x0000_s6050" style="position:absolute;left:3317;top:2294;height:154;width:4785;" fillcolor="#1D1D1A" filled="t" stroked="f" coordorigin="3317,2294" coordsize="4785,154" path="m8102,2294l7139,2295,7086,2364,7080,2356,7080,2371,7029,2439,6274,2439,6223,2371,6274,2304,7029,2304,7080,2371,7080,2356,7034,2295,6269,2295,6217,2364,6165,2295,3317,2295,3317,2304,6161,2304,6211,2371,6161,2439,3317,2439,3317,2448,6165,2448,6217,2379,6269,2448,7034,2448,7086,2379,7139,2448,8102,2448,8102,2439,7143,2439,7092,2371,7143,2304,8102,2303,8102,2294xe">
              <v:path arrowok="t"/>
              <v:fill on="t" focussize="0,0"/>
              <v:stroke on="f"/>
              <v:imagedata o:title=""/>
              <o:lock v:ext="edit"/>
            </v:shape>
            <v:shape id="_x0000_s6051" o:spid="_x0000_s6051" style="position:absolute;left:6601;top:2338;height:65;width:89;" fillcolor="#1D1D1A" filled="t" stroked="f" coordorigin="6602,2338" coordsize="89,65" path="m6651,2362l6650,2358,6645,2349,6645,2348,6641,2345,6638,2342,6638,2362,6638,2378,6636,2383,6631,2390,6627,2392,6615,2392,6615,2349,6627,2349,6631,2351,6636,2357,6638,2362,6638,2342,6632,2339,6627,2338,6602,2338,6602,2402,6622,2402,6627,2402,6632,2401,6641,2396,6645,2392,6645,2392,6650,2383,6651,2378,6651,2362xm6690,2338l6689,2338,6662,2348,6662,2358,6677,2353,6677,2402,6690,2402,6690,2338xe">
              <v:path arrowok="t"/>
              <v:fill on="t" focussize="0,0"/>
              <v:stroke on="f"/>
              <v:imagedata o:title=""/>
              <o:lock v:ext="edit"/>
            </v:shape>
            <v:shape id="_x0000_s6052" o:spid="_x0000_s6052" style="position:absolute;left:3317;top:1432;height:145;width:4785;" fillcolor="#D0D0D0" filled="t" stroked="f" coordorigin="3317,1432" coordsize="4785,145" path="m7668,1504l7614,1432,3317,1432,3317,1577,7613,1577,7668,1504xm8102,1432l8010,1432,7955,1505,8010,1577,8102,1577,8102,1432xe">
              <v:path arrowok="t"/>
              <v:fill on="t" focussize="0,0"/>
              <v:stroke on="f"/>
              <v:imagedata o:title=""/>
              <o:lock v:ext="edit"/>
            </v:shape>
            <v:shape id="_x0000_s6053" o:spid="_x0000_s6053" style="position:absolute;left:3317;top:1427;height:155;width:4785;" fillcolor="#1D1D1A" filled="t" stroked="f" coordorigin="3317,1427" coordsize="4785,155" path="m8102,1436l8101,1427,8008,1427,7956,1497,7950,1489,7950,1504,7899,1572,7724,1572,7673,1504,7724,1437,7899,1436,7950,1504,7950,1489,7903,1427,7720,1428,7667,1497,7616,1428,3317,1428,3317,1437,7611,1437,7662,1504,7611,1572,3317,1572,3317,1581,7616,1581,7667,1512,7720,1581,7903,1581,7956,1512,8008,1581,8102,1581,8101,1572,8013,1572,7962,1504,8013,1436,8102,1436xe">
              <v:path arrowok="t"/>
              <v:fill on="t" focussize="0,0"/>
              <v:stroke on="f"/>
              <v:imagedata o:title=""/>
              <o:lock v:ext="edit"/>
            </v:shape>
            <v:shape id="_x0000_s6054" o:spid="_x0000_s6054" style="position:absolute;left:7762;top:1471;height:65;width:89;" fillcolor="#1D1D1A" filled="t" stroked="f" coordorigin="7762,1471" coordsize="89,65" path="m7811,1495l7810,1490,7805,1482,7805,1481,7801,1477,7798,1475,7798,1495,7798,1511,7796,1516,7791,1523,7787,1525,7775,1525,7775,1482,7787,1482,7791,1484,7796,1490,7798,1495,7798,1475,7793,1472,7787,1471,7762,1471,7762,1535,7782,1535,7788,1535,7793,1534,7802,1529,7805,1525,7805,1525,7810,1516,7811,1511,7811,1495xm7850,1471l7849,1471,7822,1481,7822,1491,7838,1486,7838,1535,7850,1535,7850,1471xe">
              <v:path arrowok="t"/>
              <v:fill on="t" focussize="0,0"/>
              <v:stroke on="f"/>
              <v:imagedata o:title=""/>
              <o:lock v:ext="edit"/>
            </v:shape>
            <v:shape id="_x0000_s6055" o:spid="_x0000_s6055" style="position:absolute;left:3317;top:1860;height:155;width:4785;" fillcolor="#1D1D1A" filled="t" stroked="f" coordorigin="3317,1861" coordsize="4785,155" path="m7091,1861l6792,1861,6792,2006,6511,2006,6511,1861,6214,1861,6214,2006,5931,2006,5931,1861,5632,1861,5635,2006,5351,2006,5351,1861,5052,1861,5052,2006,3317,2005,3317,2014,5061,2015,5061,1870,5342,1870,5342,2015,5644,2015,5641,1870,5922,1870,5922,2015,6223,2015,6223,1870,6502,1870,6502,2015,6801,2015,6801,1870,7082,1870,7082,2015,8101,2015,8101,2006,7091,2005,7091,1861xe">
              <v:path arrowok="t"/>
              <v:fill on="t" focussize="0,0"/>
              <v:stroke on="f"/>
              <v:imagedata o:title=""/>
              <o:lock v:ext="edit"/>
            </v:shape>
            <v:shape id="_x0000_s6056" o:spid="_x0000_s6056" style="position:absolute;left:2945;top:208;height:304;width:247;" fillcolor="#1D1D1A" filled="t" stroked="f" coordorigin="2945,208" coordsize="247,304" path="m2985,493l2968,468,2984,445,2978,445,2965,464,2952,445,2946,445,2962,468,2945,493,2952,493,2965,473,2979,493,2985,493xm3000,445l2995,445,2995,493,3000,493,3000,445xm3001,430l3001,429,2999,428,2999,428,2996,428,2995,428,2994,429,2994,430,2994,432,2994,433,2995,434,2996,435,2999,435,2999,434,3001,433,3001,432,3001,430xm3053,461l3051,455,3047,450,3047,462,3047,475,3046,480,3041,487,3038,489,3030,489,3027,489,3024,487,3023,486,3021,484,3020,481,3020,458,3021,455,3023,453,3024,452,3027,450,3030,449,3038,449,3041,451,3046,458,3047,462,3047,450,3046,449,3045,446,3040,444,3028,444,3023,447,3019,452,3019,445,3014,445,3014,511,3020,511,3020,487,3023,491,3028,494,3040,494,3044,491,3046,489,3051,483,3053,477,3053,469,3053,461xm3077,244l3075,238,3072,233,3072,245,3072,258,3070,263,3065,270,3062,272,3054,272,3052,271,3049,270,3047,269,3045,266,3044,264,3044,241,3045,238,3047,236,3048,235,3051,233,3054,232,3062,232,3065,234,3070,241,3072,245,3072,233,3071,232,3069,229,3064,227,3052,227,3047,230,3044,235,3043,228,3039,228,3039,294,3044,294,3044,270,3047,274,3052,277,3064,277,3069,274,3070,272,3075,266,3077,260,3077,252,3077,244xm3096,493l3058,493,3058,497,3096,497,3096,493xm3125,244l3124,239,3123,235,3116,229,3112,227,3102,227,3099,228,3092,232,3090,235,3087,242,3086,246,3086,260,3088,266,3095,274,3100,277,3110,277,3112,276,3118,273,3120,271,3124,267,3125,264,3125,261,3120,261,3119,264,3118,267,3113,271,3110,272,3106,272,3102,272,3098,270,3093,264,3091,259,3091,245,3093,240,3098,233,3102,232,3110,232,3113,233,3118,237,3119,240,3120,244,3125,244xm3140,459l3138,454,3135,450,3135,465,3106,465,3107,460,3108,456,3114,450,3117,449,3125,449,3128,450,3133,456,3134,459,3135,465,3135,450,3133,449,3131,446,3127,444,3117,444,3114,445,3107,449,3105,452,3101,459,3101,460,3100,464,3100,475,3101,479,3105,486,3108,489,3114,493,3118,494,3129,494,3135,491,3136,489,3139,485,3135,483,3134,485,3132,487,3127,489,3125,489,3117,489,3113,487,3107,480,3106,476,3106,469,3140,469,3140,465,3140,459xm3141,208l3136,208,3136,276,3141,276,3141,208xm3186,493l3186,456,3185,451,3180,446,3176,444,3168,444,3165,445,3159,448,3157,450,3155,453,3155,445,3150,445,3150,493,3155,493,3155,460,3157,457,3158,454,3163,450,3166,449,3173,449,3176,450,3180,454,3181,457,3181,493,3186,493xm3192,276l3170,248,3191,228,3184,228,3166,246,3161,251,3161,208,3155,208,3155,276,3161,276,3161,258,3167,252,3186,276,3192,276xe">
              <v:path arrowok="t"/>
              <v:fill on="t" focussize="0,0"/>
              <v:stroke on="f"/>
              <v:imagedata o:title=""/>
              <o:lock v:ext="edit"/>
            </v:shape>
            <v:shape id="_x0000_s6057" o:spid="_x0000_s6057" style="position:absolute;left:3317;top:560;height:154;width:4785;" fillcolor="#1D1D1A" filled="t" stroked="f" coordorigin="3317,561" coordsize="4785,154" path="m7828,561l3951,561,3843,705,3317,705,3317,714,3847,714,3956,570,7824,570,7932,714,8102,714,8102,705,7937,705,7828,561xe">
              <v:path arrowok="t"/>
              <v:fill on="t" focussize="0,0"/>
              <v:stroke on="f"/>
              <v:imagedata o:title=""/>
              <o:lock v:ext="edit"/>
            </v:shape>
            <v:shape id="_x0000_s6058" o:spid="_x0000_s6058" style="position:absolute;left:3036;top:642;height:87;width:149;" fillcolor="#1D1D1A" filled="t" stroked="f" coordorigin="3037,642" coordsize="149,87" path="m3075,678l3074,672,3070,667,3070,679,3070,692,3069,697,3064,705,3060,706,3053,706,3050,706,3047,704,3045,703,3043,701,3042,698,3042,675,3043,672,3045,670,3046,669,3050,667,3053,666,3060,666,3064,668,3069,675,3070,679,3070,667,3069,666,3067,663,3063,661,3051,661,3046,664,3042,669,3042,662,3037,662,3037,728,3042,728,3042,704,3046,708,3051,711,3063,711,3067,709,3069,706,3074,700,3075,694,3075,686,3075,678xm3121,695l3120,693,3118,689,3116,688,3112,685,3108,684,3099,682,3096,681,3092,678,3092,676,3092,672,3093,670,3097,667,3100,666,3107,666,3110,667,3114,670,3115,673,3115,676,3121,676,3121,671,3119,668,3113,663,3108,661,3098,661,3094,662,3088,667,3086,671,3086,677,3087,679,3089,682,3091,683,3095,686,3099,687,3107,689,3110,690,3115,693,3116,695,3116,698,3116,700,3114,702,3110,705,3107,706,3099,706,3096,705,3091,702,3090,700,3090,696,3085,696,3085,701,3086,704,3093,709,3098,711,3109,711,3113,710,3119,705,3121,702,3121,695xm3169,677l3167,671,3164,667,3164,682,3135,682,3136,677,3138,673,3143,667,3146,666,3154,666,3158,667,3162,673,3164,677,3164,682,3164,667,3163,666,3161,663,3156,661,3147,661,3143,662,3137,667,3134,669,3131,677,3131,677,3130,681,3130,692,3131,696,3134,703,3137,706,3144,710,3147,711,3159,711,3164,708,3165,706,3168,702,3165,700,3163,702,3161,704,3157,706,3154,706,3147,706,3143,705,3137,697,3135,693,3135,686,3169,686,3169,682,3169,677xm3185,642l3180,642,3180,710,3185,710,3185,642xe">
              <v:path arrowok="t"/>
              <v:fill on="t" focussize="0,0"/>
              <v:stroke on="f"/>
              <v:imagedata o:title=""/>
              <o:lock v:ext="edit"/>
            </v:shape>
            <v:shape id="_x0000_s6059" o:spid="_x0000_s6059" style="position:absolute;left:3317;top:777;height:1021;width:4785;" fillcolor="#1D1D1A" filled="t" stroked="f" coordorigin="3317,777" coordsize="4785,1021" path="m8102,1645l7377,1645,7269,1789,4879,1789,4771,1645,3317,1645,3317,1654,4766,1654,4875,1798,7273,1798,7382,1654,8102,1654,8102,1645xm8102,922l7937,922,7828,777,4238,778,4129,922,3317,922,3317,931,4134,931,4242,787,7824,786,7932,931,8102,931,8102,922xe">
              <v:path arrowok="t"/>
              <v:fill on="t" focussize="0,0"/>
              <v:stroke on="f"/>
              <v:imagedata o:title=""/>
              <o:lock v:ext="edit"/>
            </v:shape>
            <v:shape id="_x0000_s6060" o:spid="_x0000_s6060" o:spt="75" type="#_x0000_t75" style="position:absolute;left:7822;top:1212;height:152;width:280;" filled="f" stroked="f" coordsize="21600,21600">
              <v:path/>
              <v:fill on="f" focussize="0,0"/>
              <v:stroke on="f"/>
              <v:imagedata r:id="rId261" o:title=""/>
              <o:lock v:ext="edit" aspectratio="t"/>
            </v:shape>
            <v:shape id="_x0000_s6061" o:spid="_x0000_s6061" style="position:absolute;left:2887;top:858;height:522;width:304;" fillcolor="#1D1D1A" filled="t" stroked="f" coordorigin="2888,858" coordsize="304,522" path="m2926,894l2925,888,2921,883,2921,896,2921,909,2920,914,2915,921,2911,923,2904,923,2901,922,2898,920,2896,919,2894,917,2893,914,2893,891,2894,888,2896,886,2897,885,2901,883,2904,882,2911,882,2915,884,2920,891,2921,896,2921,883,2920,882,2918,880,2914,878,2902,878,2897,880,2893,885,2893,878,2888,878,2888,944,2893,944,2893,920,2897,925,2902,927,2914,927,2918,925,2920,923,2925,916,2926,910,2926,903,2926,894xm2970,1328l2969,1322,2965,1318,2965,1330,2965,1343,2964,1348,2959,1355,2955,1357,2948,1357,2945,1356,2942,1354,2940,1353,2938,1351,2937,1348,2937,1325,2938,1322,2940,1320,2941,1319,2945,1317,2948,1316,2955,1316,2959,1318,2964,1325,2965,1330,2965,1318,2964,1316,2962,1314,2958,1312,2945,1312,2940,1314,2937,1319,2937,1312,2932,1312,2932,1379,2937,1379,2937,1354,2941,1359,2946,1361,2958,1361,2962,1359,2964,1357,2969,1350,2970,1344,2970,1337,2970,1328xm2974,893l2973,887,2969,883,2969,898,2941,898,2941,893,2943,889,2948,884,2952,882,2960,882,2963,883,2968,889,2969,893,2969,898,2969,883,2968,882,2966,880,2961,878,2952,878,2948,879,2942,883,2940,886,2936,893,2936,893,2935,897,2935,908,2936,912,2940,919,2942,922,2949,926,2952,927,2964,927,2970,924,2971,923,2973,919,2970,916,2968,918,2966,920,2962,922,2960,923,2952,923,2948,921,2942,914,2940,909,2940,903,2974,903,2974,898,2974,893xm3004,1312l3003,1312,3002,1312,2994,1312,2990,1314,2987,1320,2987,1312,2982,1312,2982,1360,2987,1360,2987,1327,2988,1324,2990,1321,2994,1318,2997,1317,3002,1317,3003,1317,3004,1317,3004,1312xm3009,1111l3007,1105,3004,1101,3004,1113,3004,1126,3002,1131,2997,1138,2994,1140,2986,1140,2983,1139,2981,1137,2979,1136,2977,1134,2976,1131,2976,1108,2977,1105,2979,1103,2980,1102,2983,1100,2986,1099,2994,1099,2997,1101,3002,1108,3004,1113,3004,1101,3003,1099,3001,1097,2996,1095,2984,1095,2979,1097,2976,1102,2975,1095,2970,1095,2970,1162,2976,1162,2976,1137,2979,1142,2984,1144,2996,1144,3001,1142,3002,1140,3007,1133,3009,1127,3009,1120,3009,1111xm3021,926l3021,889,3019,885,3014,879,3011,878,3002,878,2999,878,2994,881,2992,884,2990,887,2990,878,2985,878,2985,926,2990,926,2990,893,2991,890,2993,887,2998,883,3001,882,3008,882,3011,883,3014,887,3015,891,3015,926,3021,926xm3048,1327l3046,1322,3043,1317,3043,1332,3014,1332,3015,1327,3016,1323,3022,1318,3025,1316,3033,1316,3036,1318,3041,1323,3042,1327,3043,1332,3043,1317,3042,1316,3039,1314,3035,1312,3025,1312,3022,1313,3016,1317,3013,1320,3010,1327,3009,1327,3009,1331,3009,1342,3010,1346,3013,1353,3016,1356,3022,1360,3026,1361,3037,1361,3043,1358,3044,1357,3047,1353,3044,1350,3042,1352,3040,1354,3036,1356,3033,1357,3026,1357,3022,1355,3015,1348,3014,1343,3014,1337,3048,1337,3048,1332,3048,1327xm3056,1143l3055,1140,3055,1138,3055,1137,3055,1119,3055,1105,3053,1101,3051,1099,3047,1096,3043,1095,3032,1095,3028,1096,3021,1102,3019,1105,3019,1109,3025,1109,3025,1106,3026,1104,3031,1100,3034,1099,3041,1099,3044,1100,3049,1104,3050,1107,3050,1115,3050,1115,3050,1119,3050,1130,3048,1133,3046,1135,3041,1139,3038,1139,3031,1139,3028,1139,3024,1135,3023,1133,3023,1127,3025,1124,3031,1121,3035,1120,3040,1119,3050,1119,3050,1115,3033,1115,3028,1117,3020,1122,3018,1126,3018,1134,3019,1138,3025,1143,3029,1144,3037,1144,3040,1143,3045,1141,3047,1139,3048,1139,3050,1137,3050,1139,3050,1141,3050,1142,3051,1143,3056,1143,3056,1143xm3070,926l3069,923,3069,921,3069,919,3069,902,3069,888,3067,884,3064,882,3061,879,3057,878,3046,878,3042,879,3035,884,3033,888,3033,892,3038,892,3038,889,3040,887,3044,883,3047,882,3055,882,3058,883,3062,887,3063,890,3063,898,3063,898,3063,902,3063,913,3062,916,3060,918,3055,922,3051,922,3045,922,3042,921,3038,918,3037,916,3037,910,3039,907,3045,903,3049,903,3054,902,3063,902,3063,898,3047,898,3042,900,3034,905,3032,909,3032,917,3033,921,3039,926,3043,927,3050,927,3053,926,3059,924,3061,922,3062,922,3063,919,3064,921,3064,924,3064,925,3064,926,3070,926,3070,926xm3094,1360l3093,1357,3093,1355,3093,1354,3093,1337,3092,1322,3091,1318,3088,1316,3085,1313,3081,1312,3070,1312,3066,1313,3059,1319,3057,1322,3057,1326,3062,1326,3062,1323,3063,1321,3068,1317,3071,1316,3079,1316,3082,1317,3086,1321,3087,1324,3087,1332,3087,1332,3087,1337,3087,1347,3086,1350,3084,1352,3078,1356,3075,1356,3069,1356,3066,1356,3062,1352,3061,1350,3061,1344,3062,1341,3068,1338,3073,1337,3078,1337,3087,1337,3087,1332,3071,1332,3065,1334,3058,1339,3056,1343,3056,1351,3057,1355,3063,1360,3067,1361,3074,1361,3077,1360,3083,1358,3085,1356,3085,1356,3087,1354,3087,1356,3088,1358,3088,1359,3088,1360,3094,1360,3094,1360xm3105,1075l3100,1075,3100,1108,3100,1131,3097,1137,3093,1139,3082,1139,3078,1138,3073,1131,3072,1126,3072,1113,3073,1108,3078,1101,3082,1099,3093,1099,3097,1102,3100,1108,3100,1075,3100,1075,3100,1102,3098,1099,3097,1097,3092,1095,3080,1095,3075,1097,3068,1106,3067,1111,3067,1127,3068,1133,3075,1142,3080,1144,3092,1144,3097,1142,3098,1139,3100,1137,3100,1143,3105,1143,3105,1137,3105,1102,3105,1075xm3121,894l3119,888,3116,883,3116,896,3116,909,3115,914,3110,921,3106,922,3095,922,3091,920,3091,919,3088,914,3088,892,3089,889,3091,886,3092,885,3096,883,3098,882,3106,882,3110,884,3115,891,3116,896,3116,883,3115,882,3113,880,3108,878,3096,878,3091,880,3088,885,3088,858,3083,858,3083,926,3088,926,3088,920,3091,925,3096,927,3108,927,3113,925,3115,922,3119,916,3121,910,3121,903,3121,894xm3139,858l3133,858,3133,926,3139,926,3139,858xm3143,1292l3138,1292,3138,1319,3138,1326,3138,1348,3135,1354,3130,1357,3119,1357,3116,1355,3111,1348,3110,1343,3110,1330,3111,1325,3116,1318,3119,1316,3130,1316,3135,1319,3138,1326,3138,1319,3136,1316,3134,1314,3129,1312,3117,1312,3113,1314,3106,1323,3104,1329,3104,1344,3106,1350,3113,1359,3117,1361,3129,1361,3134,1359,3136,1357,3138,1354,3138,1360,3143,1360,3143,1354,3143,1319,3143,1292xm3155,1075l3150,1075,3150,1108,3150,1131,3147,1137,3143,1139,3132,1139,3128,1138,3124,1131,3122,1126,3122,1113,3124,1108,3128,1101,3132,1099,3143,1099,3147,1102,3150,1108,3150,1075,3150,1075,3150,1102,3148,1099,3147,1097,3142,1095,3130,1095,3125,1097,3119,1106,3117,1111,3117,1127,3119,1133,3125,1142,3130,1144,3142,1144,3147,1142,3148,1139,3150,1137,3150,1143,3155,1143,3155,1137,3155,1102,3155,1075xm3189,893l3188,887,3184,883,3184,898,3156,898,3156,893,3158,889,3163,884,3167,882,3175,882,3178,883,3183,889,3184,893,3184,898,3184,883,3183,882,3181,880,3176,878,3167,878,3163,879,3157,883,3155,886,3151,893,3151,893,3150,897,3150,908,3151,912,3155,919,3157,922,3164,926,3167,927,3179,927,3184,924,3186,923,3188,919,3185,916,3183,918,3181,920,3177,922,3175,923,3167,923,3163,921,3157,914,3155,909,3155,903,3189,903,3189,898,3189,893xm3191,1095l3191,1095,3189,1095,3182,1095,3177,1097,3175,1103,3174,1095,3169,1095,3169,1143,3175,1143,3175,1110,3176,1107,3177,1104,3182,1101,3184,1100,3189,1100,3190,1100,3191,1100,3191,1095xm3192,1312l3186,1312,3172,1353,3157,1313,3151,1313,3169,1360,3166,1369,3164,1372,3161,1374,3159,1375,3157,1375,3154,1375,3154,1379,3155,1379,3157,1380,3163,1380,3167,1377,3171,1368,3192,1312xe">
              <v:path arrowok="t"/>
              <v:fill on="t" focussize="0,0"/>
              <v:stroke on="f"/>
              <v:imagedata o:title=""/>
              <o:lock v:ext="edit"/>
            </v:shape>
            <v:shape id="_x0000_s6062" o:spid="_x0000_s6062" o:spt="75" type="#_x0000_t75" style="position:absolute;left:2731;top:1503;height:92;width:455;" filled="f" stroked="f" coordsize="21600,21600">
              <v:path/>
              <v:fill on="f" focussize="0,0"/>
              <v:stroke on="f"/>
              <v:imagedata r:id="rId262" o:title=""/>
              <o:lock v:ext="edit" aspectratio="t"/>
            </v:shape>
            <v:shape id="_x0000_s6063" o:spid="_x0000_s6063" style="position:absolute;left:2872;top:1745;height:714;width:318;" fillcolor="#1D1D1A" filled="t" stroked="f" coordorigin="2872,1746" coordsize="318,714" path="m2909,1996l2908,1994,2906,1991,2904,1989,2899,1987,2896,1986,2887,1984,2884,1982,2880,1980,2879,1978,2879,1973,2880,1971,2884,1968,2887,1967,2894,1967,2897,1968,2902,1972,2903,1974,2903,1977,2908,1977,2908,1973,2907,1969,2900,1964,2896,1963,2886,1963,2882,1964,2875,1969,2874,1972,2874,1978,2874,1980,2877,1984,2878,1985,2883,1987,2886,1988,2895,1990,2898,1991,2902,1994,2903,1997,2903,1999,2903,2002,2902,2004,2898,2007,2895,2008,2887,2008,2884,2007,2879,2003,2878,2001,2878,1998,2872,1998,2872,2002,2874,2005,2881,2011,2885,2012,2896,2012,2900,2011,2907,2006,2909,2003,2909,1996xm2920,2228l2920,2224,2916,2225,2913,2225,2912,2224,2910,2221,2909,2219,2909,2185,2919,2185,2919,2181,2909,2181,2909,2168,2909,2168,2904,2168,2904,2181,2895,2181,2895,2185,2904,2185,2904,2221,2905,2224,2908,2228,2911,2229,2917,2229,2918,2229,2920,2228xm2922,2397l2921,2397,2920,2397,2912,2397,2908,2400,2905,2405,2905,2398,2900,2398,2900,2445,2905,2445,2905,2413,2906,2409,2907,2406,2912,2403,2915,2402,2919,2402,2921,2402,2922,2402,2922,2397xm2956,1980l2956,1975,2954,1970,2948,1964,2943,1963,2934,1963,2930,1964,2924,1968,2922,1970,2919,1978,2918,1982,2918,1995,2920,2001,2927,2010,2932,2012,2941,2012,2944,2012,2950,2009,2952,2007,2955,2002,2956,2000,2956,1997,2951,1997,2951,2000,2950,2003,2945,2007,2942,2008,2938,2008,2933,2008,2930,2006,2924,1999,2923,1994,2923,1981,2924,1976,2930,1969,2933,1967,2942,1967,2945,1968,2950,1973,2951,1976,2951,1980,2956,1980xm2965,2445l2948,2421,2964,2398,2958,2398,2945,2417,2932,2398,2926,2398,2942,2421,2925,2445,2931,2445,2945,2425,2959,2445,2965,2445xm2965,2228l2948,2204,2964,2181,2958,2181,2945,2200,2932,2181,2926,2181,2942,2204,2925,2228,2931,2228,2945,2208,2959,2228,2965,2228xm2971,1779l2970,1777,2968,1774,2966,1772,2961,1770,2958,1769,2949,1767,2946,1765,2942,1763,2941,1761,2941,1756,2942,1754,2946,1751,2949,1750,2956,1750,2959,1751,2964,1755,2965,1757,2965,1760,2970,1760,2970,1756,2969,1752,2962,1747,2958,1746,2948,1746,2944,1747,2937,1752,2936,1755,2936,1761,2936,1763,2939,1766,2940,1768,2945,1770,2948,1771,2957,1773,2960,1774,2964,1777,2965,1780,2965,1782,2965,1785,2964,1787,2960,1790,2957,1791,2949,1791,2946,1790,2941,1786,2940,1784,2940,1781,2934,1781,2934,1785,2936,1788,2943,1794,2947,1795,2958,1795,2962,1794,2969,1789,2971,1786,2971,1779xm2973,1944l2968,1944,2968,2011,2973,2011,2973,1944xm3009,2378l3004,2378,3004,2411,3004,2433,3001,2439,2997,2442,2986,2442,2982,2440,2977,2433,2976,2428,2976,2415,2977,2410,2982,2403,2986,2401,2997,2401,3001,2404,3004,2411,3004,2378,3004,2378,3004,2404,3002,2401,3001,2399,2996,2397,2984,2397,2979,2399,2973,2408,2971,2414,2971,2429,2973,2435,2979,2444,2984,2446,2996,2446,3001,2444,3002,2442,3004,2439,3004,2445,3009,2445,3009,2439,3009,2404,3009,2378xm3009,2161l3004,2161,3004,2194,3004,2216,3001,2222,2997,2225,2986,2225,2982,2223,2977,2216,2976,2211,2976,2198,2977,2193,2982,2186,2986,2184,2997,2184,3001,2187,3004,2194,3004,2161,3004,2161,3004,2187,3002,2184,3001,2182,2996,2180,2984,2180,2979,2182,2973,2191,2971,2197,2971,2212,2973,2218,2979,2227,2984,2229,2996,2229,3001,2227,3002,2225,3004,2222,3004,2228,3009,2228,3009,2222,3009,2187,3009,2161xm3016,1779l3016,1777,3013,1774,3012,1772,3007,1770,3004,1769,2994,1767,2991,1765,2988,1763,2987,1761,2987,1756,2988,1754,2992,1751,2995,1750,3002,1750,3005,1751,3010,1755,3011,1757,3011,1760,3016,1760,3016,1756,3014,1752,3008,1747,3004,1746,2993,1746,2989,1747,2983,1752,2982,1755,2982,1761,2982,1763,2984,1766,2986,1768,2991,1770,2994,1771,3003,1773,3006,1774,3010,1777,3011,1780,3011,1782,3011,1785,3010,1787,3005,1790,3002,1791,2995,1791,2992,1790,2987,1786,2985,1784,2985,1781,2980,1781,2980,1785,2982,1788,2989,1794,2993,1795,3004,1795,3008,1794,3015,1789,3016,1786,3016,1779xm3024,2011l3002,1984,3022,1964,3016,1964,2997,1982,2993,1987,2993,1944,2987,1944,2987,2011,2993,2011,2993,1993,2999,1987,3018,2011,3024,2011xm3038,2372l3024,2372,3024,2459,3038,2459,3038,2455,3029,2455,3029,2376,3038,2376,3038,2372xm3038,2155l3024,2155,3024,2242,3038,2242,3038,2238,3029,2238,3029,2159,3038,2159,3038,2155xm3060,1794l3021,1794,3021,1799,3060,1799,3060,1794xm3063,2011l3025,2011,3025,2016,3063,2016,3063,2011xm3094,2381l3089,2381,3089,2436,3052,2381,3046,2381,3046,2445,3052,2445,3052,2390,3088,2445,3094,2445,3094,2381xm3094,2164l3089,2164,3089,2219,3052,2164,3046,2164,3046,2228,3052,2228,3052,2173,3088,2228,3094,2228,3094,2164xm3102,1794l3085,1770,3101,1747,3095,1747,3082,1766,3069,1747,3063,1747,3079,1770,3062,1794,3069,1794,3082,1774,3096,1794,3102,1794xm3110,1980l3108,1974,3105,1970,3105,1994,3103,1999,3098,2006,3094,2008,3084,2008,3080,2006,3074,1999,3073,1994,3073,1988,3073,1981,3074,1976,3080,1969,3084,1967,3092,1967,3095,1968,3100,1971,3102,1974,3104,1980,3105,1982,3105,1994,3105,1970,3102,1967,3100,1965,3095,1963,3085,1963,3081,1964,3074,1968,3072,1971,3068,1978,3068,1981,3068,1987,3068,1995,3069,2001,3077,2010,3083,2012,3093,2012,3097,2011,3102,2008,3103,2007,3106,2004,3109,1997,3110,1993,3110,1980xm3115,2441l3115,2440,3114,2439,3113,2438,3110,2438,3109,2439,3108,2440,3108,2441,3108,2443,3108,2444,3109,2445,3110,2446,3113,2446,3114,2445,3115,2444,3115,2443,3115,2441xm3115,2224l3115,2223,3114,2222,3113,2221,3110,2221,3109,2222,3108,2223,3108,2224,3108,2226,3108,2227,3109,2228,3110,2229,3113,2229,3114,2228,3115,2227,3115,2226,3115,2224xm3115,2400l3115,2400,3114,2398,3113,2398,3110,2398,3109,2398,3108,2400,3108,2400,3108,2403,3108,2403,3109,2405,3110,2405,3113,2405,3114,2405,3115,2403,3115,2403,3115,2400xm3115,2183l3115,2183,3114,2181,3113,2181,3110,2181,3109,2181,3108,2183,3108,2183,3108,2186,3108,2186,3109,2188,3110,2188,3113,2188,3114,2188,3115,2186,3115,2186,3115,2183xm3143,1794l3104,1794,3104,1799,3143,1799,3143,1794xm3157,1964l3152,1964,3152,1998,3150,2004,3145,2008,3130,2008,3126,2003,3126,1964,3121,1964,3121,1995,3121,2000,3122,2005,3128,2011,3131,2012,3143,2012,3149,2010,3152,2005,3152,2011,3157,2011,3157,1964xm3166,2398l3164,2392,3161,2387,3161,2427,3159,2432,3154,2440,3151,2442,3141,2442,3138,2440,3133,2432,3132,2427,3132,2399,3133,2394,3138,2387,3141,2385,3151,2385,3155,2387,3159,2394,3160,2399,3161,2427,3161,2387,3159,2385,3157,2383,3152,2380,3140,2380,3135,2383,3128,2392,3127,2398,3126,2428,3128,2435,3135,2444,3140,2446,3153,2446,3158,2444,3159,2442,3164,2435,3166,2428,3166,2398xm3166,2181l3164,2174,3161,2170,3161,2210,3159,2215,3154,2223,3151,2225,3141,2225,3138,2223,3133,2215,3132,2210,3132,2182,3133,2177,3138,2170,3141,2168,3151,2168,3155,2170,3159,2177,3160,2182,3161,2210,3161,2170,3159,2168,3157,2166,3152,2163,3140,2163,3135,2166,3128,2175,3127,2181,3126,2211,3128,2218,3135,2227,3140,2229,3153,2229,3158,2227,3159,2225,3164,2218,3166,2211,3166,2181xm3186,2372l3171,2372,3171,2376,3180,2376,3180,2455,3171,2455,3171,2459,3186,2459,3186,2372xm3186,2155l3171,2155,3171,2159,3180,2159,3180,2238,3171,2238,3171,2242,3186,2242,3186,2155xm3186,1794l3186,1757,3185,1753,3180,1747,3176,1746,3168,1746,3165,1746,3159,1750,3157,1752,3155,1755,3155,1747,3150,1747,3150,1794,3155,1794,3155,1762,3157,1758,3158,1755,3163,1751,3166,1750,3173,1750,3176,1751,3180,1755,3181,1759,3181,1794,3186,1794xm3190,2011l3189,2007,3186,2008,3183,2008,3181,2007,3179,2004,3179,2002,3179,1968,3189,1968,3189,1964,3179,1964,3179,1951,3179,1951,3174,1951,3174,1964,3165,1964,3165,1968,3174,1968,3174,2004,3174,2007,3178,2011,3180,2012,3186,2012,3188,2012,3190,2011xe">
              <v:path arrowok="t"/>
              <v:fill on="t" focussize="0,0"/>
              <v:stroke on="f"/>
              <v:imagedata o:title=""/>
              <o:lock v:ext="edit"/>
            </v:shape>
            <v:line id="_x0000_s6064" o:spid="_x0000_s6064" o:spt="20" style="position:absolute;left:3458;top:280;height:0;width:3626;" stroked="t" coordsize="21600,21600">
              <v:path arrowok="t"/>
              <v:fill focussize="0,0"/>
              <v:stroke weight="0.1pt" color="#1D1D1A" dashstyle="dash"/>
              <v:imagedata o:title=""/>
              <o:lock v:ext="edit"/>
            </v:line>
            <v:line id="_x0000_s6065" o:spid="_x0000_s6065" o:spt="20" style="position:absolute;left:3458;top:277;height:0;width:3626;" stroked="t" coordsize="21600,21600">
              <v:path arrowok="t"/>
              <v:fill focussize="0,0"/>
              <v:stroke weight="0.2pt" color="#1D1D1A"/>
              <v:imagedata o:title=""/>
              <o:lock v:ext="edit"/>
            </v:line>
            <v:line id="_x0000_s6066" o:spid="_x0000_s6066" o:spt="20" style="position:absolute;left:3313;top:273;height:0;width:3771;" stroked="t" coordsize="21600,21600">
              <v:path arrowok="t"/>
              <v:fill focussize="0,0"/>
              <v:stroke weight="0.2pt" color="#1D1D1A"/>
              <v:imagedata o:title=""/>
              <o:lock v:ext="edit"/>
            </v:line>
            <v:shape id="_x0000_s6067" o:spid="_x0000_s6067" style="position:absolute;left:3312;top:135;height:136;width:3633;" fillcolor="#1D1D1A" filled="t" stroked="f" coordorigin="3313,135" coordsize="3633,136" path="m3322,135l3313,135,3313,271,3322,271,3322,135xm3467,135l3458,135,3458,271,3467,271,3467,135xm3612,135l3603,135,3603,271,3612,271,3612,135xm3756,135l3747,135,3747,271,3756,271,3756,135xm3902,135l3892,135,3892,271,3902,271,3902,135xm4046,135l4037,135,4037,271,4046,271,4046,135xm4191,135l4182,135,4182,271,4191,271,4191,135xm4336,135l4327,135,4327,271,4336,271,4336,135xm4481,135l4472,135,4472,271,4481,271,4481,135xm4627,135l4618,135,4618,271,4627,271,4627,135xm4773,135l4764,135,4764,271,4773,271,4773,135xm4917,135l4908,135,4908,271,4917,271,4917,135xm5061,135l5052,135,5052,271,5061,271,5061,135xm5206,135l5197,135,5197,271,5206,271,5206,135xm5351,135l5342,135,5342,271,5351,271,5351,135xm5496,135l5487,135,5487,271,5496,271,5496,135xm5641,135l5632,135,5632,271,5641,271,5641,135xm5786,135l5777,135,5777,271,5786,271,5786,135xm5931,135l5922,135,5922,271,5931,271,5931,135xm6076,135l6067,135,6067,271,6076,271,6076,135xm6221,135l6212,135,6212,271,6221,271,6221,135xm6367,135l6358,135,6358,271,6367,271,6367,135xm6512,135l6503,135,6503,271,6512,271,6512,135xm6657,135l6648,135,6648,271,6657,271,6657,135xm6801,135l6792,135,6792,271,6801,271,6801,135xm6945,135l6936,135,6936,271,6945,271,6945,135xe">
              <v:path arrowok="t"/>
              <v:fill on="t" focussize="0,0"/>
              <v:stroke on="f"/>
              <v:imagedata o:title=""/>
              <o:lock v:ext="edit"/>
            </v:shape>
            <v:line id="_x0000_s6068" o:spid="_x0000_s6068" o:spt="20" style="position:absolute;left:3313;top:131;height:0;width:3632;" stroked="t" coordsize="21600,21600">
              <v:path arrowok="t"/>
              <v:fill focussize="0,0"/>
              <v:stroke weight="0.4pt" color="#1D1D1A"/>
              <v:imagedata o:title=""/>
              <o:lock v:ext="edit"/>
            </v:line>
            <v:shape id="_x0000_s6069" o:spid="_x0000_s6069" style="position:absolute;left:3317;top:127;height:1238;width:4785;" fillcolor="#1D1D1A" filled="t" stroked="f" coordorigin="3317,127" coordsize="4785,1238" path="m7826,1211l7770,1211,7662,1355,4242,1355,4134,1211,3317,1211,3317,1220,4129,1220,4238,1364,4240,1364,7666,1364,7775,1220,7826,1220,7826,1211xm8102,127l7951,127,7951,135,7951,271,7816,271,7816,135,7816,127,7663,127,7663,135,7663,271,7526,271,7526,135,7526,127,7372,127,7372,135,7372,271,7236,271,7236,135,7236,127,7082,127,7082,135,7082,271,7082,275,7091,275,7091,271,7091,135,7227,135,7227,271,7227,275,7227,281,7376,281,7376,275,7381,275,7381,271,7381,135,7517,135,7517,271,7517,275,7517,281,7668,281,7668,275,7672,275,7672,271,7672,135,7807,135,7807,271,7807,275,7807,281,7956,281,7956,275,7960,275,7960,135,8102,135,8102,127xe">
              <v:path arrowok="t"/>
              <v:fill on="t" focussize="0,0"/>
              <v:stroke on="f"/>
              <v:imagedata o:title=""/>
              <o:lock v:ext="edit"/>
            </v:shape>
            <v:shape id="_x0000_s6070" o:spid="_x0000_s6070" o:spt="75" type="#_x0000_t75" style="position:absolute;left:5581;top:111;height:2353;width:110;" filled="f" stroked="f" coordsize="21600,21600">
              <v:path/>
              <v:fill on="f" focussize="0,0"/>
              <v:stroke on="f"/>
              <v:imagedata r:id="rId263" o:title=""/>
              <o:lock v:ext="edit" aspectratio="t"/>
            </v:shape>
            <v:shape id="_x0000_s6071" o:spid="_x0000_s6071" o:spt="75" type="#_x0000_t75" style="position:absolute;left:6015;top:111;height:2353;width:110;" filled="f" stroked="f" coordsize="21600,21600">
              <v:path/>
              <v:fill on="f" focussize="0,0"/>
              <v:stroke on="f"/>
              <v:imagedata r:id="rId264" o:title=""/>
              <o:lock v:ext="edit" aspectratio="t"/>
            </v:shape>
            <v:shape id="_x0000_s6072" o:spid="_x0000_s6072" o:spt="75" type="#_x0000_t75" style="position:absolute;left:6886;top:111;height:2353;width:782;" filled="f" stroked="f" coordsize="21600,21600">
              <v:path/>
              <v:fill on="f" focussize="0,0"/>
              <v:stroke on="f"/>
              <v:imagedata r:id="rId265" o:title=""/>
              <o:lock v:ext="edit" aspectratio="t"/>
            </v:shape>
          </v:group>
        </w:pict>
      </w:r>
      <w:r>
        <w:rPr>
          <w:i/>
          <w:color w:val="333333"/>
          <w:w w:val="95"/>
          <w:sz w:val="12"/>
        </w:rPr>
        <w:t>图163. XIP模式下的典型</w:t>
      </w:r>
      <w:r>
        <w:rPr>
          <w:i/>
          <w:color w:val="333333"/>
          <w:w w:val="90"/>
          <w:sz w:val="12"/>
        </w:rPr>
        <w:t>读取操作</w:t>
      </w:r>
    </w:p>
    <w:p w14:paraId="72857589">
      <w:pPr>
        <w:pStyle w:val="8"/>
        <w:rPr>
          <w:i/>
          <w:sz w:val="20"/>
        </w:rPr>
      </w:pPr>
    </w:p>
    <w:p w14:paraId="03F36B3D">
      <w:pPr>
        <w:pStyle w:val="8"/>
        <w:rPr>
          <w:i/>
          <w:sz w:val="20"/>
        </w:rPr>
      </w:pPr>
    </w:p>
    <w:p w14:paraId="4A2D0B6B">
      <w:pPr>
        <w:pStyle w:val="8"/>
        <w:rPr>
          <w:i/>
          <w:sz w:val="20"/>
        </w:rPr>
      </w:pPr>
    </w:p>
    <w:p w14:paraId="29037832">
      <w:pPr>
        <w:pStyle w:val="8"/>
        <w:rPr>
          <w:i/>
          <w:sz w:val="20"/>
        </w:rPr>
      </w:pPr>
    </w:p>
    <w:p w14:paraId="2E75040B">
      <w:pPr>
        <w:pStyle w:val="8"/>
        <w:rPr>
          <w:i/>
          <w:sz w:val="20"/>
        </w:rPr>
      </w:pPr>
    </w:p>
    <w:p w14:paraId="6E234854">
      <w:pPr>
        <w:pStyle w:val="8"/>
        <w:rPr>
          <w:i/>
          <w:sz w:val="20"/>
        </w:rPr>
      </w:pPr>
    </w:p>
    <w:p w14:paraId="73D4F83F">
      <w:pPr>
        <w:pStyle w:val="8"/>
        <w:rPr>
          <w:i/>
          <w:sz w:val="20"/>
        </w:rPr>
      </w:pPr>
    </w:p>
    <w:p w14:paraId="50C396D6">
      <w:pPr>
        <w:pStyle w:val="8"/>
        <w:rPr>
          <w:i/>
          <w:sz w:val="20"/>
        </w:rPr>
      </w:pPr>
    </w:p>
    <w:p w14:paraId="7AB9DF45">
      <w:pPr>
        <w:pStyle w:val="8"/>
        <w:rPr>
          <w:i/>
          <w:sz w:val="20"/>
        </w:rPr>
      </w:pPr>
    </w:p>
    <w:p w14:paraId="40BDC9BE">
      <w:pPr>
        <w:pStyle w:val="8"/>
        <w:rPr>
          <w:i/>
          <w:sz w:val="20"/>
        </w:rPr>
      </w:pPr>
    </w:p>
    <w:p w14:paraId="619F093E">
      <w:pPr>
        <w:pStyle w:val="15"/>
        <w:numPr>
          <w:ilvl w:val="2"/>
          <w:numId w:val="67"/>
        </w:numPr>
        <w:tabs>
          <w:tab w:val="left" w:pos="2235"/>
        </w:tabs>
        <w:spacing w:before="237" w:after="0" w:line="240" w:lineRule="auto"/>
        <w:ind w:left="2234" w:right="0" w:hanging="955"/>
        <w:jc w:val="left"/>
      </w:pPr>
      <w:bookmarkStart w:id="425" w:name="_bookmark274"/>
      <w:bookmarkEnd w:id="425"/>
      <w:bookmarkStart w:id="426" w:name="_bookmark274"/>
      <w:bookmarkEnd w:id="426"/>
      <w:bookmarkStart w:id="427" w:name="4.10.11. DMA Controller Interface"/>
      <w:bookmarkEnd w:id="427"/>
      <w:r>
        <w:t>DMA控制器接口</w:t>
      </w:r>
    </w:p>
    <w:p w14:paraId="3022B205">
      <w:pPr>
        <w:pStyle w:val="8"/>
        <w:spacing w:before="8"/>
        <w:rPr>
          <w:b/>
          <w:sz w:val="22"/>
        </w:rPr>
      </w:pPr>
    </w:p>
    <w:p w14:paraId="33E02CA3">
      <w:pPr>
        <w:pStyle w:val="24"/>
        <w:spacing w:line="319" w:lineRule="auto"/>
        <w:ind w:left="1280"/>
      </w:pPr>
      <w:r>
        <w:t>DW_apb_ssi具有内置DMA功能;它有一个到DMA控制器的握手接口，用于请求和控制传输。APB总线用于执行与DMA之间的数据传输</w:t>
      </w:r>
    </w:p>
    <w:p w14:paraId="04E2DF20">
      <w:pPr>
        <w:spacing w:before="124"/>
        <w:ind w:left="1280" w:right="0" w:firstLine="0"/>
        <w:jc w:val="left"/>
        <w:rPr>
          <w:b/>
          <w:sz w:val="18"/>
        </w:rPr>
      </w:pPr>
      <w:r>
        <w:pict>
          <v:shape id="_x0000_s6073" o:spid="_x0000_s6073" o:spt="202" type="#_x0000_t202" style="position:absolute;left:0pt;margin-left:115pt;margin-top:23.2pt;height:35.8pt;width:424.3pt;mso-position-horizontal-relative:page;mso-wrap-distance-bottom:0pt;mso-wrap-distance-top:0pt;z-index:-251396096;mso-width-relative:page;mso-height-relative:page;" filled="f" stroked="t" coordsize="21600,21600">
            <v:path/>
            <v:fill on="f" focussize="0,0"/>
            <v:stroke weight="1pt" color="#CA5868"/>
            <v:imagedata o:title=""/>
            <o:lock v:ext="edit"/>
            <v:textbox inset="0mm,0mm,0mm,0mm">
              <w:txbxContent>
                <w:p w14:paraId="62E0F397">
                  <w:pPr>
                    <w:pStyle w:val="24"/>
                    <w:spacing w:before="127" w:line="319" w:lineRule="auto"/>
                    <w:ind w:left="110"/>
                  </w:pPr>
                  <w:r>
                    <w:t>当DW_apb_ssi连接到DMA控制器时，DMA控制器始终是流控制器;也就是说，它控制块大小。这必须通过DMA控制器中的软件进行编程</w:t>
                  </w:r>
                </w:p>
              </w:txbxContent>
            </v:textbox>
            <w10:wrap type="topAndBottom"/>
          </v:shape>
        </w:pict>
      </w:r>
      <w:r>
        <w:drawing>
          <wp:inline distT="0" distB="0" distL="0" distR="0">
            <wp:extent cx="127000" cy="127000"/>
            <wp:effectExtent l="0" t="0" r="0" b="0"/>
            <wp:docPr id="159"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002D7D44">
      <w:pPr>
        <w:pStyle w:val="8"/>
        <w:spacing w:before="4"/>
        <w:rPr>
          <w:b/>
          <w:sz w:val="10"/>
        </w:rPr>
      </w:pPr>
    </w:p>
    <w:p w14:paraId="671316F0">
      <w:pPr>
        <w:spacing w:after="0"/>
        <w:rPr>
          <w:sz w:val="10"/>
        </w:rPr>
        <w:sectPr>
          <w:pgSz w:w="11910" w:h="16840"/>
          <w:pgMar w:top="920" w:right="1000" w:bottom="960" w:left="1020" w:header="562" w:footer="780" w:gutter="0"/>
          <w:cols w:space="720" w:num="1"/>
        </w:sectPr>
      </w:pPr>
    </w:p>
    <w:p w14:paraId="3C0B9887">
      <w:pPr>
        <w:pStyle w:val="8"/>
        <w:rPr>
          <w:b/>
          <w:sz w:val="14"/>
        </w:rPr>
      </w:pPr>
    </w:p>
    <w:p w14:paraId="1C0F1F89">
      <w:pPr>
        <w:pStyle w:val="8"/>
        <w:rPr>
          <w:b/>
          <w:sz w:val="14"/>
        </w:rPr>
      </w:pPr>
    </w:p>
    <w:p w14:paraId="789960F5">
      <w:pPr>
        <w:pStyle w:val="8"/>
        <w:rPr>
          <w:b/>
          <w:sz w:val="14"/>
        </w:rPr>
      </w:pPr>
    </w:p>
    <w:p w14:paraId="6F644A1D">
      <w:pPr>
        <w:pStyle w:val="8"/>
        <w:rPr>
          <w:b/>
          <w:sz w:val="14"/>
        </w:rPr>
      </w:pPr>
    </w:p>
    <w:p w14:paraId="332B7AAE">
      <w:pPr>
        <w:pStyle w:val="8"/>
        <w:rPr>
          <w:b/>
          <w:sz w:val="14"/>
        </w:rPr>
      </w:pPr>
    </w:p>
    <w:p w14:paraId="4E1E08FB">
      <w:pPr>
        <w:pStyle w:val="8"/>
        <w:rPr>
          <w:b/>
          <w:sz w:val="14"/>
        </w:rPr>
      </w:pPr>
    </w:p>
    <w:p w14:paraId="6A7C7622">
      <w:pPr>
        <w:pStyle w:val="8"/>
        <w:rPr>
          <w:b/>
          <w:sz w:val="14"/>
        </w:rPr>
      </w:pPr>
    </w:p>
    <w:p w14:paraId="6BFDEDBB">
      <w:pPr>
        <w:pStyle w:val="8"/>
        <w:rPr>
          <w:b/>
          <w:sz w:val="14"/>
        </w:rPr>
      </w:pPr>
    </w:p>
    <w:p w14:paraId="3EB44D95">
      <w:pPr>
        <w:pStyle w:val="8"/>
        <w:rPr>
          <w:b/>
          <w:sz w:val="14"/>
        </w:rPr>
      </w:pPr>
    </w:p>
    <w:p w14:paraId="1A7102F8">
      <w:pPr>
        <w:pStyle w:val="8"/>
        <w:rPr>
          <w:b/>
          <w:sz w:val="14"/>
        </w:rPr>
      </w:pPr>
    </w:p>
    <w:p w14:paraId="371EB775">
      <w:pPr>
        <w:pStyle w:val="8"/>
        <w:rPr>
          <w:b/>
          <w:sz w:val="14"/>
        </w:rPr>
      </w:pPr>
    </w:p>
    <w:p w14:paraId="1569F29B">
      <w:pPr>
        <w:pStyle w:val="8"/>
        <w:rPr>
          <w:b/>
          <w:sz w:val="14"/>
        </w:rPr>
      </w:pPr>
    </w:p>
    <w:p w14:paraId="030C9832">
      <w:pPr>
        <w:pStyle w:val="8"/>
        <w:rPr>
          <w:b/>
          <w:sz w:val="14"/>
        </w:rPr>
      </w:pPr>
    </w:p>
    <w:p w14:paraId="776687ED">
      <w:pPr>
        <w:pStyle w:val="8"/>
        <w:rPr>
          <w:b/>
          <w:sz w:val="14"/>
        </w:rPr>
      </w:pPr>
    </w:p>
    <w:p w14:paraId="054B4538">
      <w:pPr>
        <w:pStyle w:val="8"/>
        <w:rPr>
          <w:b/>
          <w:sz w:val="14"/>
        </w:rPr>
      </w:pPr>
    </w:p>
    <w:p w14:paraId="503F92B0">
      <w:pPr>
        <w:pStyle w:val="8"/>
        <w:rPr>
          <w:b/>
          <w:sz w:val="14"/>
        </w:rPr>
      </w:pPr>
    </w:p>
    <w:p w14:paraId="7DC68AB2">
      <w:pPr>
        <w:pStyle w:val="8"/>
        <w:rPr>
          <w:b/>
          <w:sz w:val="14"/>
        </w:rPr>
      </w:pPr>
    </w:p>
    <w:p w14:paraId="439566D8">
      <w:pPr>
        <w:pStyle w:val="8"/>
        <w:rPr>
          <w:b/>
          <w:sz w:val="14"/>
        </w:rPr>
      </w:pPr>
    </w:p>
    <w:p w14:paraId="5F2E72F2">
      <w:pPr>
        <w:pStyle w:val="8"/>
        <w:rPr>
          <w:b/>
          <w:sz w:val="14"/>
        </w:rPr>
      </w:pPr>
    </w:p>
    <w:p w14:paraId="37F99E83">
      <w:pPr>
        <w:pStyle w:val="8"/>
        <w:rPr>
          <w:b/>
          <w:sz w:val="14"/>
        </w:rPr>
      </w:pPr>
    </w:p>
    <w:p w14:paraId="54CD0370">
      <w:pPr>
        <w:pStyle w:val="8"/>
        <w:rPr>
          <w:b/>
          <w:sz w:val="14"/>
        </w:rPr>
      </w:pPr>
    </w:p>
    <w:p w14:paraId="6873B740">
      <w:pPr>
        <w:pStyle w:val="8"/>
        <w:rPr>
          <w:b/>
          <w:sz w:val="14"/>
        </w:rPr>
      </w:pPr>
    </w:p>
    <w:p w14:paraId="35166CBB">
      <w:pPr>
        <w:pStyle w:val="8"/>
        <w:rPr>
          <w:b/>
          <w:sz w:val="14"/>
        </w:rPr>
      </w:pPr>
    </w:p>
    <w:p w14:paraId="031B71E5">
      <w:pPr>
        <w:pStyle w:val="8"/>
        <w:rPr>
          <w:b/>
          <w:sz w:val="14"/>
        </w:rPr>
      </w:pPr>
    </w:p>
    <w:p w14:paraId="1D6E6A0A">
      <w:pPr>
        <w:pStyle w:val="8"/>
        <w:rPr>
          <w:b/>
          <w:sz w:val="14"/>
        </w:rPr>
      </w:pPr>
    </w:p>
    <w:p w14:paraId="1DF4B5AA">
      <w:pPr>
        <w:pStyle w:val="8"/>
        <w:rPr>
          <w:b/>
          <w:sz w:val="14"/>
        </w:rPr>
      </w:pPr>
    </w:p>
    <w:p w14:paraId="0F6CADAB">
      <w:pPr>
        <w:pStyle w:val="8"/>
        <w:rPr>
          <w:b/>
          <w:sz w:val="14"/>
        </w:rPr>
      </w:pPr>
    </w:p>
    <w:p w14:paraId="29B74BDF">
      <w:pPr>
        <w:pStyle w:val="8"/>
        <w:rPr>
          <w:b/>
          <w:sz w:val="14"/>
        </w:rPr>
      </w:pPr>
    </w:p>
    <w:p w14:paraId="20176B3E">
      <w:pPr>
        <w:pStyle w:val="8"/>
        <w:rPr>
          <w:b/>
          <w:sz w:val="14"/>
        </w:rPr>
      </w:pPr>
    </w:p>
    <w:p w14:paraId="1F55C900">
      <w:pPr>
        <w:pStyle w:val="8"/>
        <w:rPr>
          <w:b/>
          <w:sz w:val="14"/>
        </w:rPr>
      </w:pPr>
    </w:p>
    <w:p w14:paraId="7B4C23EB">
      <w:pPr>
        <w:pStyle w:val="8"/>
        <w:rPr>
          <w:b/>
          <w:sz w:val="14"/>
        </w:rPr>
      </w:pPr>
    </w:p>
    <w:p w14:paraId="7387831A">
      <w:pPr>
        <w:pStyle w:val="8"/>
        <w:rPr>
          <w:b/>
          <w:sz w:val="14"/>
        </w:rPr>
      </w:pPr>
    </w:p>
    <w:p w14:paraId="49014927">
      <w:pPr>
        <w:pStyle w:val="8"/>
        <w:rPr>
          <w:b/>
          <w:sz w:val="14"/>
        </w:rPr>
      </w:pPr>
    </w:p>
    <w:p w14:paraId="3E1791BE">
      <w:pPr>
        <w:pStyle w:val="8"/>
        <w:rPr>
          <w:b/>
          <w:sz w:val="14"/>
        </w:rPr>
      </w:pPr>
    </w:p>
    <w:p w14:paraId="4702977D">
      <w:pPr>
        <w:pStyle w:val="8"/>
        <w:rPr>
          <w:b/>
          <w:sz w:val="14"/>
        </w:rPr>
      </w:pPr>
    </w:p>
    <w:p w14:paraId="10D6321B">
      <w:pPr>
        <w:pStyle w:val="8"/>
        <w:rPr>
          <w:b/>
          <w:sz w:val="14"/>
        </w:rPr>
      </w:pPr>
    </w:p>
    <w:p w14:paraId="21760D2B">
      <w:pPr>
        <w:pStyle w:val="8"/>
        <w:rPr>
          <w:b/>
          <w:sz w:val="14"/>
        </w:rPr>
      </w:pPr>
    </w:p>
    <w:p w14:paraId="4040A9C4">
      <w:pPr>
        <w:pStyle w:val="8"/>
        <w:rPr>
          <w:b/>
          <w:sz w:val="14"/>
        </w:rPr>
      </w:pPr>
    </w:p>
    <w:p w14:paraId="5603903A">
      <w:pPr>
        <w:pStyle w:val="8"/>
        <w:rPr>
          <w:b/>
          <w:sz w:val="14"/>
        </w:rPr>
      </w:pPr>
    </w:p>
    <w:p w14:paraId="667B742A">
      <w:pPr>
        <w:pStyle w:val="8"/>
        <w:rPr>
          <w:b/>
          <w:sz w:val="14"/>
        </w:rPr>
      </w:pPr>
    </w:p>
    <w:p w14:paraId="7598AD55">
      <w:pPr>
        <w:pStyle w:val="8"/>
        <w:rPr>
          <w:b/>
          <w:sz w:val="14"/>
        </w:rPr>
      </w:pPr>
    </w:p>
    <w:p w14:paraId="3F784332">
      <w:pPr>
        <w:pStyle w:val="8"/>
        <w:rPr>
          <w:b/>
          <w:sz w:val="14"/>
        </w:rPr>
      </w:pPr>
    </w:p>
    <w:p w14:paraId="34430D2F">
      <w:pPr>
        <w:pStyle w:val="8"/>
        <w:rPr>
          <w:b/>
          <w:sz w:val="14"/>
        </w:rPr>
      </w:pPr>
    </w:p>
    <w:p w14:paraId="3FC968B8">
      <w:pPr>
        <w:pStyle w:val="8"/>
        <w:rPr>
          <w:b/>
          <w:sz w:val="14"/>
        </w:rPr>
      </w:pPr>
    </w:p>
    <w:p w14:paraId="5DCD25DD">
      <w:pPr>
        <w:pStyle w:val="8"/>
        <w:spacing w:before="10"/>
        <w:rPr>
          <w:b/>
          <w:sz w:val="10"/>
        </w:rPr>
      </w:pPr>
    </w:p>
    <w:p w14:paraId="6FB7DF58">
      <w:pPr>
        <w:pStyle w:val="16"/>
        <w:spacing w:before="0" w:line="319" w:lineRule="auto"/>
        <w:ind w:left="100" w:right="33" w:firstLine="0"/>
        <w:jc w:val="left"/>
        <w:rPr>
          <w:i/>
          <w:sz w:val="12"/>
        </w:rPr>
      </w:pPr>
      <w:r>
        <w:rPr>
          <w:w w:val="95"/>
        </w:rPr>
        <w:t>580号。DMA</w:t>
      </w:r>
      <w:r>
        <w:rPr>
          <w:w w:val="85"/>
        </w:rPr>
        <w:t>发送数据电平</w:t>
      </w:r>
      <w:r>
        <w:rPr>
          <w:w w:val="95"/>
        </w:rPr>
        <w:t>（DMATDL）解码值</w:t>
      </w:r>
    </w:p>
    <w:p w14:paraId="331280D9">
      <w:pPr>
        <w:pStyle w:val="8"/>
        <w:spacing w:before="98" w:line="319" w:lineRule="auto"/>
        <w:ind w:left="100" w:right="127"/>
        <w:jc w:val="both"/>
        <w:rPr>
          <w:rFonts w:hint="eastAsia" w:eastAsia="宋体"/>
          <w:lang w:eastAsia="zh-CN"/>
        </w:rPr>
      </w:pPr>
      <w:r>
        <w:br w:type="column"/>
      </w:r>
      <w:r>
        <w:rPr>
          <w:color w:val="333333"/>
        </w:rPr>
        <w:t>DW_apb_ssi使用两个DMA通道，一个用于发送数据，一个用于接收数据。DW_apb_ssi具有以下DMA寄存器</w:t>
      </w:r>
      <w:r>
        <w:rPr>
          <w:rFonts w:hint="eastAsia" w:eastAsia="宋体"/>
          <w:color w:val="333333"/>
          <w:lang w:eastAsia="zh-CN"/>
        </w:rPr>
        <w:t>:</w:t>
      </w:r>
    </w:p>
    <w:p w14:paraId="69E50E29">
      <w:pPr>
        <w:pStyle w:val="169"/>
        <w:spacing w:before="122"/>
      </w:pPr>
      <w:r>
        <w:t>DMACR</w:t>
      </w:r>
    </w:p>
    <w:p w14:paraId="374F4787">
      <w:pPr>
        <w:pStyle w:val="24"/>
        <w:spacing w:before="122"/>
        <w:ind w:left="400"/>
      </w:pPr>
      <w:r>
        <w:t>使能DMA操作的控制寄存器</w:t>
      </w:r>
    </w:p>
    <w:p w14:paraId="09BEFBB7">
      <w:pPr>
        <w:pStyle w:val="8"/>
        <w:spacing w:before="7"/>
        <w:rPr>
          <w:sz w:val="15"/>
        </w:rPr>
      </w:pPr>
    </w:p>
    <w:p w14:paraId="3233E5B9">
      <w:pPr>
        <w:pStyle w:val="28"/>
        <w:spacing w:before="1"/>
      </w:pPr>
      <w:r>
        <w:t>DMATDLR</w:t>
      </w:r>
    </w:p>
    <w:p w14:paraId="003992FB">
      <w:pPr>
        <w:pStyle w:val="24"/>
        <w:spacing w:before="122"/>
        <w:ind w:left="400"/>
      </w:pPr>
      <w:r>
        <w:t>寄存器，用于设置发送DMA请求时的FIFO电平</w:t>
      </w:r>
    </w:p>
    <w:p w14:paraId="230E7E04">
      <w:pPr>
        <w:pStyle w:val="8"/>
        <w:spacing w:before="7"/>
        <w:rPr>
          <w:sz w:val="15"/>
        </w:rPr>
      </w:pPr>
    </w:p>
    <w:p w14:paraId="4AF38B61">
      <w:pPr>
        <w:pStyle w:val="28"/>
        <w:spacing w:before="1"/>
      </w:pPr>
      <w:r>
        <w:t>DMARDLR</w:t>
      </w:r>
    </w:p>
    <w:p w14:paraId="6AE9485B">
      <w:pPr>
        <w:pStyle w:val="24"/>
        <w:spacing w:before="122"/>
        <w:ind w:left="400"/>
      </w:pPr>
      <w:r>
        <w:t>寄存器，用于设置发出DMA请求时的接收FIFO电平</w:t>
      </w:r>
    </w:p>
    <w:p w14:paraId="149EC9F8">
      <w:pPr>
        <w:pStyle w:val="8"/>
        <w:spacing w:before="7"/>
        <w:rPr>
          <w:sz w:val="15"/>
        </w:rPr>
      </w:pPr>
    </w:p>
    <w:p w14:paraId="63F204BD">
      <w:pPr>
        <w:pStyle w:val="24"/>
        <w:spacing w:before="1"/>
        <w:ind w:left="100"/>
        <w:jc w:val="both"/>
      </w:pPr>
      <w:r>
        <w:t>DW_apb_ssi使用以下握手信号与DMA控制器连接</w:t>
      </w:r>
    </w:p>
    <w:p w14:paraId="1EDE6062">
      <w:pPr>
        <w:pStyle w:val="32"/>
        <w:numPr>
          <w:ilvl w:val="0"/>
          <w:numId w:val="78"/>
        </w:numPr>
        <w:tabs>
          <w:tab w:val="left" w:pos="460"/>
        </w:tabs>
        <w:spacing w:before="109" w:after="0" w:line="240" w:lineRule="auto"/>
        <w:ind w:left="460" w:right="0" w:hanging="174"/>
        <w:jc w:val="left"/>
        <w:rPr>
          <w:sz w:val="16"/>
        </w:rPr>
      </w:pPr>
      <w:r>
        <w:t>DMA_TX_REQ</w:t>
      </w:r>
    </w:p>
    <w:p w14:paraId="5FF28119">
      <w:pPr>
        <w:pStyle w:val="32"/>
        <w:numPr>
          <w:ilvl w:val="0"/>
          <w:numId w:val="78"/>
        </w:numPr>
        <w:tabs>
          <w:tab w:val="left" w:pos="460"/>
        </w:tabs>
        <w:spacing w:before="43" w:after="0" w:line="240" w:lineRule="auto"/>
        <w:ind w:left="460" w:right="0" w:hanging="174"/>
        <w:jc w:val="left"/>
        <w:rPr>
          <w:sz w:val="16"/>
        </w:rPr>
      </w:pPr>
      <w:r>
        <w:t>DMA_TX_单</w:t>
      </w:r>
    </w:p>
    <w:p w14:paraId="5DA52E94">
      <w:pPr>
        <w:pStyle w:val="32"/>
        <w:numPr>
          <w:ilvl w:val="0"/>
          <w:numId w:val="78"/>
        </w:numPr>
        <w:tabs>
          <w:tab w:val="left" w:pos="460"/>
        </w:tabs>
        <w:spacing w:before="42" w:after="0" w:line="240" w:lineRule="auto"/>
        <w:ind w:left="460" w:right="0" w:hanging="174"/>
        <w:jc w:val="left"/>
        <w:rPr>
          <w:sz w:val="16"/>
        </w:rPr>
      </w:pPr>
      <w:r>
        <w:t>DMA_TX_ACK</w:t>
      </w:r>
    </w:p>
    <w:p w14:paraId="16CBD8E0">
      <w:pPr>
        <w:pStyle w:val="32"/>
        <w:numPr>
          <w:ilvl w:val="0"/>
          <w:numId w:val="78"/>
        </w:numPr>
        <w:tabs>
          <w:tab w:val="left" w:pos="460"/>
        </w:tabs>
        <w:spacing w:before="43" w:after="0" w:line="240" w:lineRule="auto"/>
        <w:ind w:left="460" w:right="0" w:hanging="174"/>
        <w:jc w:val="left"/>
        <w:rPr>
          <w:sz w:val="16"/>
        </w:rPr>
      </w:pPr>
      <w:r>
        <w:t>dma请求</w:t>
      </w:r>
    </w:p>
    <w:p w14:paraId="2A8B095E">
      <w:pPr>
        <w:pStyle w:val="32"/>
        <w:numPr>
          <w:ilvl w:val="0"/>
          <w:numId w:val="78"/>
        </w:numPr>
        <w:tabs>
          <w:tab w:val="left" w:pos="460"/>
        </w:tabs>
        <w:spacing w:before="43" w:after="0" w:line="240" w:lineRule="auto"/>
        <w:ind w:left="460" w:right="0" w:hanging="174"/>
        <w:jc w:val="left"/>
        <w:rPr>
          <w:sz w:val="16"/>
        </w:rPr>
      </w:pPr>
      <w:r>
        <w:t>DMA_TX_REQ</w:t>
      </w:r>
    </w:p>
    <w:p w14:paraId="02E1BBEF">
      <w:pPr>
        <w:pStyle w:val="32"/>
        <w:numPr>
          <w:ilvl w:val="0"/>
          <w:numId w:val="78"/>
        </w:numPr>
        <w:tabs>
          <w:tab w:val="left" w:pos="460"/>
        </w:tabs>
        <w:spacing w:before="43" w:after="0" w:line="240" w:lineRule="auto"/>
        <w:ind w:left="460" w:right="0" w:hanging="174"/>
        <w:jc w:val="left"/>
        <w:rPr>
          <w:sz w:val="16"/>
        </w:rPr>
      </w:pPr>
      <w:r>
        <w:t>DMA_TX_单</w:t>
      </w:r>
    </w:p>
    <w:p w14:paraId="48DD1594">
      <w:pPr>
        <w:pStyle w:val="32"/>
        <w:numPr>
          <w:ilvl w:val="0"/>
          <w:numId w:val="78"/>
        </w:numPr>
        <w:tabs>
          <w:tab w:val="left" w:pos="460"/>
        </w:tabs>
        <w:spacing w:before="42" w:after="0" w:line="240" w:lineRule="auto"/>
        <w:ind w:left="460" w:right="0" w:hanging="174"/>
        <w:jc w:val="left"/>
        <w:rPr>
          <w:sz w:val="16"/>
        </w:rPr>
      </w:pPr>
      <w:r>
        <w:t>DMA_TX_ACK</w:t>
      </w:r>
    </w:p>
    <w:p w14:paraId="43101415">
      <w:pPr>
        <w:pStyle w:val="32"/>
        <w:numPr>
          <w:ilvl w:val="0"/>
          <w:numId w:val="78"/>
        </w:numPr>
        <w:tabs>
          <w:tab w:val="left" w:pos="460"/>
        </w:tabs>
        <w:spacing w:before="43" w:after="0" w:line="240" w:lineRule="auto"/>
        <w:ind w:left="460" w:right="0" w:hanging="174"/>
        <w:jc w:val="left"/>
        <w:rPr>
          <w:sz w:val="16"/>
        </w:rPr>
      </w:pPr>
      <w:r>
        <w:t>dma请求</w:t>
      </w:r>
    </w:p>
    <w:p w14:paraId="065733CA">
      <w:pPr>
        <w:pStyle w:val="24"/>
        <w:spacing w:before="115" w:line="319" w:lineRule="auto"/>
        <w:ind w:left="100" w:right="127"/>
        <w:jc w:val="both"/>
      </w:pPr>
      <w:r>
        <w:t>要在DW_apb_ssi上启用DMA控制器接口，必须写入DMA控制寄存器（DMACR）。将1写入DMACR寄存器的TDMAE位字段可使能DW_apb_ssi发送握手接口。将1写入DMACR寄存器的RDMAE位字段可使能DW_apb_ssi接收握手接口。</w:t>
      </w:r>
    </w:p>
    <w:p w14:paraId="4B3A09C9">
      <w:pPr>
        <w:pStyle w:val="8"/>
        <w:spacing w:before="123"/>
        <w:ind w:left="100"/>
        <w:jc w:val="both"/>
      </w:pPr>
      <w:r>
        <w:pict>
          <v:shape id="_x0000_s6074" o:spid="_x0000_s6074" o:spt="202" type="#_x0000_t202" style="position:absolute;left:0pt;margin-left:114.75pt;margin-top:23.4pt;height:56.9pt;width:425.05pt;mso-position-horizontal-relative:page;z-index:251761664;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212"/>
                    <w:gridCol w:w="7273"/>
                  </w:tblGrid>
                  <w:tr w14:paraId="2E284FD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41200FDD">
                        <w:pPr>
                          <w:pStyle w:val="19"/>
                          <w:rPr>
                            <w:b/>
                            <w:sz w:val="16"/>
                          </w:rPr>
                        </w:pPr>
                        <w:bookmarkStart w:id="555" w:name="_bookmark275"/>
                        <w:bookmarkEnd w:id="555"/>
                        <w:r>
                          <w:t>DMATDL值</w:t>
                        </w:r>
                      </w:p>
                    </w:tc>
                    <w:tc>
                      <w:tcPr>
                        <w:tcW w:w="7273" w:type="dxa"/>
                      </w:tcPr>
                      <w:p w14:paraId="425734EA">
                        <w:pPr>
                          <w:pStyle w:val="19"/>
                          <w:rPr>
                            <w:b/>
                            <w:sz w:val="16"/>
                          </w:rPr>
                        </w:pPr>
                        <w:r>
                          <w:t>描述</w:t>
                        </w:r>
                      </w:p>
                    </w:tc>
                  </w:tr>
                  <w:tr w14:paraId="58617CA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3078B5DF">
                        <w:pPr>
                          <w:pStyle w:val="30"/>
                          <w:rPr>
                            <w:sz w:val="16"/>
                          </w:rPr>
                        </w:pPr>
                        <w:r>
                          <w:t>0000_0000</w:t>
                        </w:r>
                      </w:p>
                    </w:tc>
                    <w:tc>
                      <w:tcPr>
                        <w:tcW w:w="7273" w:type="dxa"/>
                      </w:tcPr>
                      <w:p w14:paraId="1A535AFC">
                        <w:pPr>
                          <w:pStyle w:val="21"/>
                          <w:rPr>
                            <w:sz w:val="16"/>
                          </w:rPr>
                        </w:pPr>
                        <w:r>
                          <w:t>当发送FIFO中存在零数据条目时，dma_tx_req被置位</w:t>
                        </w:r>
                      </w:p>
                    </w:tc>
                  </w:tr>
                  <w:tr w14:paraId="610B809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699847B3">
                        <w:pPr>
                          <w:pStyle w:val="30"/>
                          <w:rPr>
                            <w:sz w:val="16"/>
                          </w:rPr>
                        </w:pPr>
                        <w:r>
                          <w:t>0000_0001</w:t>
                        </w:r>
                      </w:p>
                    </w:tc>
                    <w:tc>
                      <w:tcPr>
                        <w:tcW w:w="7273" w:type="dxa"/>
                      </w:tcPr>
                      <w:p w14:paraId="5D659EA9">
                        <w:pPr>
                          <w:pStyle w:val="21"/>
                          <w:rPr>
                            <w:sz w:val="16"/>
                          </w:rPr>
                        </w:pPr>
                        <w:r>
                          <w:t>当发送FIFO中存在一个或更少的数据条目时，dma_tx_req被置位</w:t>
                        </w:r>
                      </w:p>
                    </w:tc>
                  </w:tr>
                </w:tbl>
                <w:p w14:paraId="40817C3C">
                  <w:pPr>
                    <w:pStyle w:val="8"/>
                  </w:pPr>
                </w:p>
              </w:txbxContent>
            </v:textbox>
          </v:shape>
        </w:pict>
      </w:r>
      <w:r>
        <w:fldChar w:fldCharType="begin"/>
      </w:r>
      <w:r>
        <w:instrText xml:space="preserve"> HYPERLINK \l "_bookmark275" </w:instrText>
      </w:r>
      <w:r>
        <w:fldChar w:fldCharType="separate"/>
      </w:r>
      <w:r>
        <w:rPr>
          <w:color w:val="418BCA"/>
        </w:rPr>
        <w:t>表580</w:t>
      </w:r>
      <w:r>
        <w:rPr>
          <w:color w:val="418BCA"/>
        </w:rPr>
        <w:fldChar w:fldCharType="end"/>
      </w:r>
      <w:r>
        <w:rPr>
          <w:color w:val="333333"/>
        </w:rPr>
        <w:t>提供了不同DMA发送数据电平值的说明。</w:t>
      </w:r>
    </w:p>
    <w:p w14:paraId="02034DAE">
      <w:pPr>
        <w:spacing w:after="0"/>
        <w:jc w:val="both"/>
        <w:sectPr>
          <w:type w:val="continuous"/>
          <w:pgSz w:w="11910" w:h="16840"/>
          <w:pgMar w:top="920" w:right="1000" w:bottom="960" w:left="1020" w:header="720" w:footer="720" w:gutter="0"/>
          <w:cols w:equalWidth="0" w:num="2">
            <w:col w:w="1065" w:space="115"/>
            <w:col w:w="8710"/>
          </w:cols>
        </w:sectPr>
      </w:pPr>
    </w:p>
    <w:p w14:paraId="1C14E950">
      <w:pPr>
        <w:pStyle w:val="8"/>
        <w:rPr>
          <w:sz w:val="20"/>
        </w:rPr>
      </w:pPr>
    </w:p>
    <w:p w14:paraId="6D207FBE">
      <w:pPr>
        <w:pStyle w:val="8"/>
        <w:rPr>
          <w:sz w:val="20"/>
        </w:rPr>
      </w:pPr>
    </w:p>
    <w:p w14:paraId="1B2582E8">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212"/>
        <w:gridCol w:w="7273"/>
      </w:tblGrid>
      <w:tr w14:paraId="28E8D53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11500E09">
            <w:pPr>
              <w:pStyle w:val="30"/>
              <w:rPr>
                <w:sz w:val="16"/>
              </w:rPr>
            </w:pPr>
            <w:r>
              <w:t>0000_0010</w:t>
            </w:r>
          </w:p>
        </w:tc>
        <w:tc>
          <w:tcPr>
            <w:tcW w:w="7273" w:type="dxa"/>
          </w:tcPr>
          <w:p w14:paraId="1CBD8FAE">
            <w:pPr>
              <w:pStyle w:val="21"/>
              <w:rPr>
                <w:sz w:val="16"/>
              </w:rPr>
            </w:pPr>
            <w:r>
              <w:t>当发送FIFO中存在两个或更少数据条目时，dma_tx_req置位</w:t>
            </w:r>
          </w:p>
        </w:tc>
      </w:tr>
      <w:tr w14:paraId="41D4359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0917393C">
            <w:pPr>
              <w:pStyle w:val="200"/>
              <w:rPr>
                <w:sz w:val="16"/>
              </w:rPr>
            </w:pPr>
            <w:r>
              <w:t>…</w:t>
            </w:r>
          </w:p>
        </w:tc>
        <w:tc>
          <w:tcPr>
            <w:tcW w:w="7273" w:type="dxa"/>
          </w:tcPr>
          <w:p w14:paraId="4BD56703">
            <w:pPr>
              <w:pStyle w:val="200"/>
              <w:rPr>
                <w:sz w:val="16"/>
              </w:rPr>
            </w:pPr>
            <w:r>
              <w:t>…</w:t>
            </w:r>
          </w:p>
        </w:tc>
      </w:tr>
      <w:tr w14:paraId="57004B9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5521C7F1">
            <w:pPr>
              <w:pStyle w:val="30"/>
              <w:rPr>
                <w:sz w:val="16"/>
              </w:rPr>
            </w:pPr>
            <w:r>
              <w:t>0000_1101</w:t>
            </w:r>
          </w:p>
        </w:tc>
        <w:tc>
          <w:tcPr>
            <w:tcW w:w="7273" w:type="dxa"/>
          </w:tcPr>
          <w:p w14:paraId="0CBD37E2">
            <w:pPr>
              <w:pStyle w:val="21"/>
              <w:rPr>
                <w:sz w:val="16"/>
              </w:rPr>
            </w:pPr>
            <w:r>
              <w:t>当发送FIFO中存在13个或更少数据条目时，dma_tx_req置位</w:t>
            </w:r>
          </w:p>
        </w:tc>
      </w:tr>
      <w:tr w14:paraId="25F8736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3A0C1B29">
            <w:pPr>
              <w:pStyle w:val="30"/>
              <w:rPr>
                <w:sz w:val="16"/>
              </w:rPr>
            </w:pPr>
            <w:r>
              <w:t>0000_1110</w:t>
            </w:r>
          </w:p>
        </w:tc>
        <w:tc>
          <w:tcPr>
            <w:tcW w:w="7273" w:type="dxa"/>
          </w:tcPr>
          <w:p w14:paraId="43EEFA65">
            <w:pPr>
              <w:pStyle w:val="21"/>
              <w:rPr>
                <w:sz w:val="16"/>
              </w:rPr>
            </w:pPr>
            <w:r>
              <w:t>当发送FIFO中存在14个或更少数据条目时，dma_tx_req置位</w:t>
            </w:r>
          </w:p>
        </w:tc>
      </w:tr>
      <w:tr w14:paraId="26E6B5D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58758BB0">
            <w:pPr>
              <w:pStyle w:val="30"/>
              <w:rPr>
                <w:sz w:val="16"/>
              </w:rPr>
            </w:pPr>
            <w:r>
              <w:t>0000_1111</w:t>
            </w:r>
          </w:p>
        </w:tc>
        <w:tc>
          <w:tcPr>
            <w:tcW w:w="7273" w:type="dxa"/>
          </w:tcPr>
          <w:p w14:paraId="4217E6C9">
            <w:pPr>
              <w:pStyle w:val="21"/>
              <w:rPr>
                <w:sz w:val="16"/>
              </w:rPr>
            </w:pPr>
            <w:r>
              <w:t>当发送FIFO中存在15个或更少数据条目时，dma_tx_req置位</w:t>
            </w:r>
          </w:p>
        </w:tc>
      </w:tr>
    </w:tbl>
    <w:p w14:paraId="59F91A9A">
      <w:pPr>
        <w:pStyle w:val="8"/>
        <w:spacing w:before="3"/>
        <w:rPr>
          <w:sz w:val="13"/>
        </w:rPr>
      </w:pPr>
    </w:p>
    <w:p w14:paraId="05604D7E">
      <w:pPr>
        <w:spacing w:after="0"/>
        <w:rPr>
          <w:sz w:val="13"/>
        </w:rPr>
        <w:sectPr>
          <w:pgSz w:w="11910" w:h="16840"/>
          <w:pgMar w:top="920" w:right="1000" w:bottom="960" w:left="1020" w:header="562" w:footer="780" w:gutter="0"/>
          <w:cols w:space="720" w:num="1"/>
        </w:sectPr>
      </w:pPr>
    </w:p>
    <w:p w14:paraId="3E85166C">
      <w:pPr>
        <w:pStyle w:val="8"/>
        <w:rPr>
          <w:sz w:val="14"/>
        </w:rPr>
      </w:pPr>
    </w:p>
    <w:p w14:paraId="6082E192">
      <w:pPr>
        <w:pStyle w:val="8"/>
        <w:rPr>
          <w:sz w:val="14"/>
        </w:rPr>
      </w:pPr>
    </w:p>
    <w:p w14:paraId="337F8856">
      <w:pPr>
        <w:pStyle w:val="8"/>
        <w:spacing w:before="9"/>
        <w:rPr>
          <w:sz w:val="11"/>
        </w:rPr>
      </w:pPr>
    </w:p>
    <w:p w14:paraId="3759E8EF">
      <w:pPr>
        <w:pStyle w:val="16"/>
        <w:spacing w:before="0" w:line="319" w:lineRule="auto"/>
        <w:ind w:left="100" w:right="21" w:firstLine="0"/>
        <w:jc w:val="left"/>
        <w:rPr>
          <w:i/>
          <w:sz w:val="12"/>
        </w:rPr>
      </w:pPr>
      <w:r>
        <w:t>表581。DMA</w:t>
      </w:r>
      <w:r>
        <w:rPr>
          <w:w w:val="85"/>
        </w:rPr>
        <w:t>接收数据电平</w:t>
      </w:r>
      <w:r>
        <w:rPr>
          <w:w w:val="90"/>
        </w:rPr>
        <w:t>（DMARDL）解码</w:t>
      </w:r>
      <w:r>
        <w:t>值</w:t>
      </w:r>
    </w:p>
    <w:p w14:paraId="4CA782D8">
      <w:pPr>
        <w:pStyle w:val="8"/>
        <w:spacing w:before="98"/>
        <w:ind w:left="105"/>
        <w:jc w:val="both"/>
      </w:pPr>
      <w:r>
        <w:br w:type="column"/>
      </w:r>
      <w:r>
        <w:fldChar w:fldCharType="begin"/>
      </w:r>
      <w:r>
        <w:instrText xml:space="preserve"> HYPERLINK \l "_bookmark276" </w:instrText>
      </w:r>
      <w:r>
        <w:fldChar w:fldCharType="separate"/>
      </w:r>
      <w:r>
        <w:rPr>
          <w:color w:val="418BCA"/>
        </w:rPr>
        <w:t>表581</w:t>
      </w:r>
      <w:r>
        <w:rPr>
          <w:color w:val="418BCA"/>
        </w:rPr>
        <w:fldChar w:fldCharType="end"/>
      </w:r>
      <w:r>
        <w:rPr>
          <w:color w:val="333333"/>
        </w:rPr>
        <w:t>提供了不同DMA接收数据电平值的说明。</w:t>
      </w:r>
    </w:p>
    <w:p w14:paraId="4FEB2161">
      <w:pPr>
        <w:pStyle w:val="8"/>
        <w:spacing w:before="9"/>
        <w:rPr>
          <w:sz w:val="13"/>
        </w:rPr>
      </w:pPr>
    </w:p>
    <w:tbl>
      <w:tblPr>
        <w:tblStyle w:val="9"/>
        <w:tblW w:w="0" w:type="auto"/>
        <w:tblInd w:w="110"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212"/>
        <w:gridCol w:w="7273"/>
      </w:tblGrid>
      <w:tr w14:paraId="50A1348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75F3F2D4">
            <w:pPr>
              <w:pStyle w:val="19"/>
              <w:rPr>
                <w:b/>
                <w:sz w:val="16"/>
              </w:rPr>
            </w:pPr>
            <w:bookmarkStart w:id="428" w:name="_bookmark276"/>
            <w:bookmarkEnd w:id="428"/>
            <w:r>
              <w:t>DMARDL值</w:t>
            </w:r>
          </w:p>
        </w:tc>
        <w:tc>
          <w:tcPr>
            <w:tcW w:w="7273" w:type="dxa"/>
          </w:tcPr>
          <w:p w14:paraId="051F2FBD">
            <w:pPr>
              <w:pStyle w:val="19"/>
              <w:rPr>
                <w:b/>
                <w:sz w:val="16"/>
              </w:rPr>
            </w:pPr>
            <w:r>
              <w:t>描述</w:t>
            </w:r>
          </w:p>
        </w:tc>
      </w:tr>
      <w:tr w14:paraId="201FF96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038D2888">
            <w:pPr>
              <w:pStyle w:val="30"/>
              <w:rPr>
                <w:sz w:val="16"/>
              </w:rPr>
            </w:pPr>
            <w:r>
              <w:t>0000_0000</w:t>
            </w:r>
          </w:p>
        </w:tc>
        <w:tc>
          <w:tcPr>
            <w:tcW w:w="7273" w:type="dxa"/>
          </w:tcPr>
          <w:p w14:paraId="17CA1E90">
            <w:pPr>
              <w:pStyle w:val="21"/>
              <w:rPr>
                <w:sz w:val="16"/>
              </w:rPr>
            </w:pPr>
            <w:r>
              <w:t>当接收FIFO中存在一个或多个数据条目时，dma_REQ_req被断言</w:t>
            </w:r>
          </w:p>
        </w:tc>
      </w:tr>
      <w:tr w14:paraId="716C2B0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6084435E">
            <w:pPr>
              <w:pStyle w:val="30"/>
              <w:rPr>
                <w:sz w:val="16"/>
              </w:rPr>
            </w:pPr>
            <w:r>
              <w:t>0000_0001</w:t>
            </w:r>
          </w:p>
        </w:tc>
        <w:tc>
          <w:tcPr>
            <w:tcW w:w="7273" w:type="dxa"/>
          </w:tcPr>
          <w:p w14:paraId="638BADC2">
            <w:pPr>
              <w:pStyle w:val="21"/>
              <w:rPr>
                <w:sz w:val="16"/>
              </w:rPr>
            </w:pPr>
            <w:r>
              <w:t>当接收FIFO中存在两个或多个数据条目时，dma_REQ_req被置位</w:t>
            </w:r>
          </w:p>
        </w:tc>
      </w:tr>
      <w:tr w14:paraId="12D7FCE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08A6EF54">
            <w:pPr>
              <w:pStyle w:val="30"/>
              <w:rPr>
                <w:sz w:val="16"/>
              </w:rPr>
            </w:pPr>
            <w:r>
              <w:t>0000_0010</w:t>
            </w:r>
          </w:p>
        </w:tc>
        <w:tc>
          <w:tcPr>
            <w:tcW w:w="7273" w:type="dxa"/>
          </w:tcPr>
          <w:p w14:paraId="07A6F642">
            <w:pPr>
              <w:pStyle w:val="21"/>
              <w:rPr>
                <w:sz w:val="16"/>
              </w:rPr>
            </w:pPr>
            <w:r>
              <w:t>当接收FIFO中存在三个或更多数据条目时，dma_REQ_req被置位</w:t>
            </w:r>
          </w:p>
        </w:tc>
      </w:tr>
      <w:tr w14:paraId="6ECD49D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6727436B">
            <w:pPr>
              <w:pStyle w:val="200"/>
              <w:rPr>
                <w:sz w:val="16"/>
              </w:rPr>
            </w:pPr>
            <w:r>
              <w:t>…</w:t>
            </w:r>
          </w:p>
        </w:tc>
        <w:tc>
          <w:tcPr>
            <w:tcW w:w="7273" w:type="dxa"/>
          </w:tcPr>
          <w:p w14:paraId="1E0470FD">
            <w:pPr>
              <w:pStyle w:val="200"/>
              <w:rPr>
                <w:sz w:val="16"/>
              </w:rPr>
            </w:pPr>
            <w:r>
              <w:t>…</w:t>
            </w:r>
          </w:p>
        </w:tc>
      </w:tr>
      <w:tr w14:paraId="7B03636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1BADF2A5">
            <w:pPr>
              <w:pStyle w:val="30"/>
              <w:rPr>
                <w:sz w:val="16"/>
              </w:rPr>
            </w:pPr>
            <w:r>
              <w:t>0000_1101</w:t>
            </w:r>
          </w:p>
        </w:tc>
        <w:tc>
          <w:tcPr>
            <w:tcW w:w="7273" w:type="dxa"/>
          </w:tcPr>
          <w:p w14:paraId="454F2E97">
            <w:pPr>
              <w:pStyle w:val="21"/>
              <w:rPr>
                <w:sz w:val="16"/>
              </w:rPr>
            </w:pPr>
            <w:r>
              <w:t>当接收FIFO中存在14个或更多数据条目时，dma_REQ_req被置位</w:t>
            </w:r>
          </w:p>
        </w:tc>
      </w:tr>
      <w:tr w14:paraId="59510B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6F50FA08">
            <w:pPr>
              <w:pStyle w:val="30"/>
              <w:rPr>
                <w:sz w:val="16"/>
              </w:rPr>
            </w:pPr>
            <w:r>
              <w:t>0000_1110</w:t>
            </w:r>
          </w:p>
        </w:tc>
        <w:tc>
          <w:tcPr>
            <w:tcW w:w="7273" w:type="dxa"/>
          </w:tcPr>
          <w:p w14:paraId="780C1617">
            <w:pPr>
              <w:pStyle w:val="21"/>
              <w:rPr>
                <w:sz w:val="16"/>
              </w:rPr>
            </w:pPr>
            <w:r>
              <w:t>当接收FIFO中存在15个或更多数据条目时，dma_REQ_req被置位</w:t>
            </w:r>
          </w:p>
        </w:tc>
      </w:tr>
      <w:tr w14:paraId="5DA1F4D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3141C6E0">
            <w:pPr>
              <w:pStyle w:val="30"/>
              <w:rPr>
                <w:sz w:val="16"/>
              </w:rPr>
            </w:pPr>
            <w:r>
              <w:t>0000_1111</w:t>
            </w:r>
          </w:p>
        </w:tc>
        <w:tc>
          <w:tcPr>
            <w:tcW w:w="7273" w:type="dxa"/>
          </w:tcPr>
          <w:p w14:paraId="23D8FF8D">
            <w:pPr>
              <w:pStyle w:val="21"/>
              <w:rPr>
                <w:sz w:val="16"/>
              </w:rPr>
            </w:pPr>
            <w:r>
              <w:t>当接收FIFO中存在16个数据条目时，dma_REQ_req被置位</w:t>
            </w:r>
          </w:p>
        </w:tc>
      </w:tr>
    </w:tbl>
    <w:p w14:paraId="2B09F4F6">
      <w:pPr>
        <w:pStyle w:val="8"/>
        <w:rPr>
          <w:sz w:val="18"/>
        </w:rPr>
      </w:pPr>
    </w:p>
    <w:p w14:paraId="67F49BA1">
      <w:pPr>
        <w:pStyle w:val="8"/>
        <w:rPr>
          <w:sz w:val="18"/>
        </w:rPr>
      </w:pPr>
    </w:p>
    <w:p w14:paraId="10B92A06">
      <w:pPr>
        <w:pStyle w:val="244"/>
        <w:spacing w:before="109"/>
        <w:ind w:left="105" w:right="0" w:firstLine="0"/>
        <w:jc w:val="left"/>
        <w:rPr>
          <w:b/>
          <w:sz w:val="20"/>
        </w:rPr>
      </w:pPr>
      <w:r>
        <w:t>4.10.11.1. 操作概述</w:t>
      </w:r>
    </w:p>
    <w:p w14:paraId="289459D4">
      <w:pPr>
        <w:pStyle w:val="8"/>
        <w:spacing w:before="7"/>
        <w:rPr>
          <w:b/>
          <w:sz w:val="22"/>
        </w:rPr>
      </w:pPr>
    </w:p>
    <w:p w14:paraId="1D37EB36">
      <w:pPr>
        <w:pStyle w:val="24"/>
        <w:spacing w:line="319" w:lineRule="auto"/>
        <w:ind w:left="105" w:right="124"/>
        <w:jc w:val="both"/>
      </w:pPr>
      <w:r>
        <w:t>作为一个块流控制设备，DMA控制器由处理器编程，具有DW_apb_ssi要发送或接收的数据项的数量（块大小）</w:t>
      </w:r>
    </w:p>
    <w:p w14:paraId="446FE89F">
      <w:pPr>
        <w:pStyle w:val="24"/>
        <w:spacing w:before="122" w:line="319" w:lineRule="auto"/>
        <w:ind w:left="105" w:right="126"/>
        <w:jc w:val="both"/>
      </w:pPr>
      <w:r>
        <w:t>该块被分解为多个事务，每个事务都由来自DW_apb_ssi的请求发起DMA控制器还必须使用每个DMA请求要传输的数据项（在本例中为DW_apb_ssi FIFO条目）的数量进行编程。这也称为突发事务长度。</w:t>
      </w:r>
    </w:p>
    <w:p w14:paraId="01AC0386">
      <w:pPr>
        <w:pStyle w:val="8"/>
        <w:spacing w:before="122" w:line="319" w:lineRule="auto"/>
        <w:ind w:left="105" w:right="124"/>
        <w:jc w:val="both"/>
      </w:pPr>
      <w:r>
        <w:fldChar w:fldCharType="begin"/>
      </w:r>
      <w:r>
        <w:instrText xml:space="preserve"> HYPERLINK \l "_bookmark277" </w:instrText>
      </w:r>
      <w:r>
        <w:fldChar w:fldCharType="separate"/>
      </w:r>
      <w:r>
        <w:rPr>
          <w:color w:val="418BCA"/>
        </w:rPr>
        <w:t>图164</w:t>
      </w:r>
      <w:r>
        <w:rPr>
          <w:color w:val="418BCA"/>
        </w:rPr>
        <w:fldChar w:fldCharType="end"/>
      </w:r>
      <w:r>
        <w:rPr>
          <w:color w:val="333333"/>
        </w:rPr>
        <w:t>显示了单个数据块传输，其中DMA控制器中编程的数据块大小为12，突发事务长度设置为4。在这种情况下，数据块大小是突发事务长度的倍数;因此，DMA数据块传输由一系列突发事务组成</w:t>
      </w:r>
    </w:p>
    <w:p w14:paraId="381CA0E7">
      <w:pPr>
        <w:spacing w:before="125"/>
        <w:ind w:left="100" w:right="0" w:firstLine="0"/>
        <w:jc w:val="left"/>
        <w:rPr>
          <w:b/>
          <w:sz w:val="18"/>
        </w:rPr>
      </w:pPr>
      <w:r>
        <w:drawing>
          <wp:inline distT="0" distB="0" distL="0" distR="0">
            <wp:extent cx="149225" cy="127000"/>
            <wp:effectExtent l="0" t="0" r="0" b="0"/>
            <wp:docPr id="161"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59.png"/>
                    <pic:cNvPicPr>
                      <a:picLocks noChangeAspect="1"/>
                    </pic:cNvPicPr>
                  </pic:nvPicPr>
                  <pic:blipFill>
                    <a:blip r:embed="rId116" cstate="print"/>
                    <a:stretch>
                      <a:fillRect/>
                    </a:stretch>
                  </pic:blipFill>
                  <pic:spPr>
                    <a:xfrm>
                      <a:off x="0" y="0"/>
                      <a:ext cx="149225" cy="127000"/>
                    </a:xfrm>
                    <a:prstGeom prst="rect">
                      <a:avLst/>
                    </a:prstGeom>
                  </pic:spPr>
                </pic:pic>
              </a:graphicData>
            </a:graphic>
          </wp:inline>
        </w:drawing>
      </w:r>
      <w:r>
        <w:rPr>
          <w:b/>
          <w:color w:val="CA5868"/>
          <w:w w:val="105"/>
          <w:position w:val="2"/>
          <w:sz w:val="18"/>
        </w:rPr>
        <w:t>谨慎</w:t>
      </w:r>
    </w:p>
    <w:p w14:paraId="62735DFE">
      <w:pPr>
        <w:spacing w:after="0"/>
        <w:jc w:val="left"/>
        <w:rPr>
          <w:sz w:val="18"/>
        </w:rPr>
        <w:sectPr>
          <w:type w:val="continuous"/>
          <w:pgSz w:w="11910" w:h="16840"/>
          <w:pgMar w:top="920" w:right="1000" w:bottom="960" w:left="1020" w:header="720" w:footer="720" w:gutter="0"/>
          <w:cols w:equalWidth="0" w:num="2">
            <w:col w:w="1011" w:space="164"/>
            <w:col w:w="8715"/>
          </w:cols>
        </w:sectPr>
      </w:pPr>
    </w:p>
    <w:p w14:paraId="0EDD8641">
      <w:pPr>
        <w:pStyle w:val="8"/>
        <w:spacing w:before="5"/>
        <w:rPr>
          <w:b/>
          <w:sz w:val="9"/>
        </w:rPr>
      </w:pPr>
    </w:p>
    <w:p w14:paraId="2A968D87">
      <w:pPr>
        <w:pStyle w:val="22"/>
        <w:ind w:left="1270"/>
        <w:rPr>
          <w:sz w:val="20"/>
        </w:rPr>
      </w:pPr>
      <w:r>
        <w:pict>
          <v:shape id="_x0000_s6075" o:spid="_x0000_s6075" o:spt="202" type="#_x0000_t202" style="height:48.2pt;width:424.3pt;" filled="f" stroked="t" coordsize="21600,21600">
            <v:path/>
            <v:fill on="f" focussize="0,0"/>
            <v:stroke weight="1pt" color="#CA5868"/>
            <v:imagedata o:title=""/>
            <o:lock v:ext="edit"/>
            <v:textbox inset="0mm,0mm,0mm,0mm">
              <w:txbxContent>
                <w:p w14:paraId="545697A7">
                  <w:pPr>
                    <w:pStyle w:val="8"/>
                    <w:spacing w:before="127" w:line="316" w:lineRule="auto"/>
                    <w:ind w:left="110" w:right="108"/>
                    <w:jc w:val="both"/>
                  </w:pPr>
                  <w:r>
                    <w:rPr>
                      <w:color w:val="333333"/>
                    </w:rPr>
                    <w:t>在RP 2040上，SSI的DMA接口的突发事务长度固定为四次传输。</w:t>
                  </w:r>
                  <w:r>
                    <w:rPr>
                      <w:rFonts w:ascii="MS Gothic" w:hAnsi="MS Gothic"/>
                      <w:color w:val="B12046"/>
                      <w:sz w:val="14"/>
                    </w:rPr>
                    <w:t>SSI.DMARDLR</w:t>
                  </w:r>
                  <w:r>
                    <w:rPr>
                      <w:color w:val="333333"/>
                    </w:rPr>
                    <w:t>必须始终等于4，这是复位时的值当SSI的FIFO中有一到三个项目时，SSI将请求单个传输，当有四个或更多项目时，SSI将请求4个突发</w:t>
                  </w:r>
                </w:p>
              </w:txbxContent>
            </v:textbox>
            <w10:wrap type="none"/>
            <w10:anchorlock/>
          </v:shape>
        </w:pict>
      </w:r>
    </w:p>
    <w:p w14:paraId="71773F8C">
      <w:pPr>
        <w:spacing w:after="0"/>
        <w:rPr>
          <w:sz w:val="20"/>
        </w:rPr>
        <w:sectPr>
          <w:type w:val="continuous"/>
          <w:pgSz w:w="11910" w:h="16840"/>
          <w:pgMar w:top="920" w:right="1000" w:bottom="960" w:left="1020" w:header="720" w:footer="720" w:gutter="0"/>
          <w:cols w:space="720" w:num="1"/>
        </w:sectPr>
      </w:pPr>
    </w:p>
    <w:p w14:paraId="0C7A729A">
      <w:pPr>
        <w:pStyle w:val="8"/>
        <w:rPr>
          <w:b/>
          <w:sz w:val="20"/>
        </w:rPr>
      </w:pPr>
    </w:p>
    <w:p w14:paraId="56F773DA">
      <w:pPr>
        <w:pStyle w:val="8"/>
        <w:rPr>
          <w:b/>
          <w:sz w:val="20"/>
        </w:rPr>
      </w:pPr>
    </w:p>
    <w:p w14:paraId="23B7E771">
      <w:pPr>
        <w:spacing w:after="0"/>
        <w:rPr>
          <w:sz w:val="20"/>
        </w:rPr>
        <w:sectPr>
          <w:pgSz w:w="11910" w:h="16840"/>
          <w:pgMar w:top="920" w:right="1000" w:bottom="960" w:left="1020" w:header="562" w:footer="780" w:gutter="0"/>
          <w:cols w:space="720" w:num="1"/>
        </w:sectPr>
      </w:pPr>
    </w:p>
    <w:p w14:paraId="33C30EB2">
      <w:pPr>
        <w:pStyle w:val="8"/>
        <w:spacing w:before="8"/>
        <w:rPr>
          <w:b/>
          <w:sz w:val="19"/>
        </w:rPr>
      </w:pPr>
    </w:p>
    <w:p w14:paraId="08A5DA62">
      <w:pPr>
        <w:spacing w:before="0" w:line="319" w:lineRule="auto"/>
        <w:ind w:left="100" w:right="7" w:firstLine="0"/>
        <w:jc w:val="left"/>
        <w:rPr>
          <w:i/>
          <w:sz w:val="12"/>
        </w:rPr>
      </w:pPr>
      <w:r>
        <w:pict>
          <v:group id="_x0000_s6076" o:spid="_x0000_s6076" o:spt="203" style="position:absolute;left:0pt;margin-left:114.95pt;margin-top:-0.65pt;height:218.85pt;width:297.05pt;mso-position-horizontal-relative:page;z-index:-251459584;mso-width-relative:page;mso-height-relative:page;" coordorigin="2300,-13" coordsize="5941,4377">
            <o:lock v:ext="edit"/>
            <v:rect id="_x0000_s6077" o:spid="_x0000_s6077" o:spt="1" style="position:absolute;left:2300;top:-14;height:4377;width:5941;" fillcolor="#F6F6F6" filled="t" stroked="f" coordsize="21600,21600">
              <v:path/>
              <v:fill on="t" focussize="0,0"/>
              <v:stroke on="f"/>
              <v:imagedata o:title=""/>
              <o:lock v:ext="edit"/>
            </v:rect>
            <v:line id="_x0000_s6078" o:spid="_x0000_s6078" o:spt="20" style="position:absolute;left:5259;top:1369;flip:y;height:173;width:0;" stroked="t" coordsize="21600,21600">
              <v:path arrowok="t"/>
              <v:fill focussize="0,0"/>
              <v:stroke weight="0.719763779527559pt" color="#1D1D1A"/>
              <v:imagedata o:title=""/>
              <o:lock v:ext="edit"/>
            </v:line>
            <v:shape id="_x0000_s6079" o:spid="_x0000_s6079" o:spt="202" type="#_x0000_t202" style="position:absolute;left:4728;top:172;height:203;width:1091;" filled="f" stroked="f" coordsize="21600,21600">
              <v:path/>
              <v:fill on="f" focussize="0,0"/>
              <v:stroke on="f" joinstyle="miter"/>
              <v:imagedata o:title=""/>
              <o:lock v:ext="edit"/>
              <v:textbox inset="0mm,0mm,0mm,0mm">
                <w:txbxContent>
                  <w:p w14:paraId="0AC30413">
                    <w:pPr>
                      <w:pStyle w:val="106"/>
                      <w:spacing w:before="0"/>
                      <w:ind w:left="0" w:right="0" w:firstLine="0"/>
                      <w:jc w:val="left"/>
                      <w:rPr>
                        <w:sz w:val="17"/>
                      </w:rPr>
                    </w:pPr>
                    <w:r>
                      <w:t>12数据项</w:t>
                    </w:r>
                  </w:p>
                </w:txbxContent>
              </v:textbox>
            </v:shape>
            <v:shape id="_x0000_s6080" o:spid="_x0000_s6080" o:spt="202" type="#_x0000_t202" style="position:absolute;left:4728;top:1554;height:203;width:1091;" filled="f" stroked="f" coordsize="21600,21600">
              <v:path/>
              <v:fill on="f" focussize="0,0"/>
              <v:stroke on="f" joinstyle="miter"/>
              <v:imagedata o:title=""/>
              <o:lock v:ext="edit"/>
              <v:textbox inset="0mm,0mm,0mm,0mm">
                <w:txbxContent>
                  <w:p w14:paraId="6A92DC43">
                    <w:pPr>
                      <w:pStyle w:val="106"/>
                      <w:spacing w:before="0"/>
                      <w:ind w:left="0" w:right="0" w:firstLine="0"/>
                      <w:jc w:val="left"/>
                      <w:rPr>
                        <w:sz w:val="17"/>
                      </w:rPr>
                    </w:pPr>
                    <w:r>
                      <w:t>12数据项</w:t>
                    </w:r>
                  </w:p>
                </w:txbxContent>
              </v:textbox>
            </v:shape>
            <v:shape id="_x0000_s6081" o:spid="_x0000_s6081" o:spt="202" type="#_x0000_t202" style="position:absolute;left:2814;top:3972;height:203;width:994;" filled="f" stroked="f" coordsize="21600,21600">
              <v:path/>
              <v:fill on="f" focussize="0,0"/>
              <v:stroke on="f" joinstyle="miter"/>
              <v:imagedata o:title=""/>
              <o:lock v:ext="edit"/>
              <v:textbox inset="0mm,0mm,0mm,0mm">
                <w:txbxContent>
                  <w:p w14:paraId="4ACC08FA">
                    <w:pPr>
                      <w:pStyle w:val="106"/>
                      <w:spacing w:before="0"/>
                      <w:ind w:left="0" w:right="0" w:firstLine="0"/>
                      <w:jc w:val="left"/>
                      <w:rPr>
                        <w:sz w:val="17"/>
                      </w:rPr>
                    </w:pPr>
                    <w:r>
                      <w:t>4数据项</w:t>
                    </w:r>
                  </w:p>
                </w:txbxContent>
              </v:textbox>
            </v:shape>
            <v:shape id="_x0000_s6082" o:spid="_x0000_s6082" o:spt="202" type="#_x0000_t202" style="position:absolute;left:4776;top:3972;height:203;width:994;" filled="f" stroked="f" coordsize="21600,21600">
              <v:path/>
              <v:fill on="f" focussize="0,0"/>
              <v:stroke on="f" joinstyle="miter"/>
              <v:imagedata o:title=""/>
              <o:lock v:ext="edit"/>
              <v:textbox inset="0mm,0mm,0mm,0mm">
                <w:txbxContent>
                  <w:p w14:paraId="1B3D2A0F">
                    <w:pPr>
                      <w:pStyle w:val="106"/>
                      <w:spacing w:before="0"/>
                      <w:ind w:left="0" w:right="0" w:firstLine="0"/>
                      <w:jc w:val="left"/>
                      <w:rPr>
                        <w:sz w:val="17"/>
                      </w:rPr>
                    </w:pPr>
                    <w:r>
                      <w:t>4数据项</w:t>
                    </w:r>
                  </w:p>
                </w:txbxContent>
              </v:textbox>
            </v:shape>
            <v:shape id="_x0000_s6083" o:spid="_x0000_s6083" o:spt="202" type="#_x0000_t202" style="position:absolute;left:6761;top:3972;height:203;width:994;" filled="f" stroked="f" coordsize="21600,21600">
              <v:path/>
              <v:fill on="f" focussize="0,0"/>
              <v:stroke on="f" joinstyle="miter"/>
              <v:imagedata o:title=""/>
              <o:lock v:ext="edit"/>
              <v:textbox inset="0mm,0mm,0mm,0mm">
                <w:txbxContent>
                  <w:p w14:paraId="4C87B5DE">
                    <w:pPr>
                      <w:pStyle w:val="106"/>
                      <w:spacing w:before="0"/>
                      <w:ind w:left="0" w:right="0" w:firstLine="0"/>
                      <w:jc w:val="left"/>
                      <w:rPr>
                        <w:sz w:val="17"/>
                      </w:rPr>
                    </w:pPr>
                    <w:r>
                      <w:t>4数据项</w:t>
                    </w:r>
                  </w:p>
                </w:txbxContent>
              </v:textbox>
            </v:shape>
            <v:shape id="_x0000_s6084" o:spid="_x0000_s6084" o:spt="202" type="#_x0000_t202" style="position:absolute;left:4492;top:562;height:807;width:1533;" fillcolor="#D3E7D3" filled="t" stroked="t" coordsize="21600,21600">
              <v:path/>
              <v:fill on="t" focussize="0,0"/>
              <v:stroke weight="0.719763779527559pt" color="#8DBA78"/>
              <v:imagedata o:title=""/>
              <o:lock v:ext="edit"/>
              <v:textbox inset="0mm,0mm,0mm,0mm">
                <w:txbxContent>
                  <w:p w14:paraId="29A831EC">
                    <w:pPr>
                      <w:pStyle w:val="163"/>
                      <w:spacing w:before="91"/>
                      <w:ind w:left="93" w:right="94" w:firstLine="0"/>
                      <w:jc w:val="center"/>
                      <w:rPr>
                        <w:sz w:val="14"/>
                      </w:rPr>
                    </w:pPr>
                    <w:r>
                      <w:t>DMA</w:t>
                    </w:r>
                  </w:p>
                  <w:p w14:paraId="5F151B19">
                    <w:pPr>
                      <w:pStyle w:val="165"/>
                      <w:spacing w:before="68" w:line="340" w:lineRule="auto"/>
                      <w:ind w:left="93" w:right="139" w:firstLine="0"/>
                      <w:jc w:val="center"/>
                      <w:rPr>
                        <w:sz w:val="14"/>
                      </w:rPr>
                    </w:pPr>
                    <w:r>
                      <w:t>多块传输级</w:t>
                    </w:r>
                  </w:p>
                </w:txbxContent>
              </v:textbox>
            </v:shape>
          </v:group>
        </w:pict>
      </w:r>
      <w:r>
        <w:rPr>
          <w:i/>
          <w:color w:val="333333"/>
          <w:sz w:val="12"/>
        </w:rPr>
        <w:t>图164.将DMA传输分解</w:t>
      </w:r>
      <w:r>
        <w:rPr>
          <w:i/>
          <w:color w:val="333333"/>
          <w:w w:val="95"/>
          <w:sz w:val="12"/>
        </w:rPr>
        <w:t>为突发事务。数据块</w:t>
      </w:r>
      <w:r>
        <w:rPr>
          <w:i/>
          <w:color w:val="333333"/>
          <w:sz w:val="12"/>
        </w:rPr>
        <w:t>大小，</w:t>
      </w:r>
      <w:r>
        <w:rPr>
          <w:rFonts w:ascii="MS Gothic"/>
          <w:color w:val="B12046"/>
          <w:sz w:val="10"/>
        </w:rPr>
        <w:t xml:space="preserve">DMA.CTLx.BLOCKS_TS </w:t>
      </w:r>
      <w:r>
        <w:rPr>
          <w:i/>
          <w:color w:val="333333"/>
          <w:sz w:val="12"/>
        </w:rPr>
        <w:t>=</w:t>
      </w:r>
    </w:p>
    <w:p w14:paraId="38EA37D4">
      <w:pPr>
        <w:spacing w:before="2" w:line="319" w:lineRule="auto"/>
        <w:ind w:left="100" w:right="-13" w:firstLine="0"/>
        <w:jc w:val="left"/>
        <w:rPr>
          <w:i/>
          <w:sz w:val="12"/>
        </w:rPr>
      </w:pPr>
      <w:r>
        <w:rPr>
          <w:i/>
          <w:color w:val="333333"/>
          <w:w w:val="95"/>
          <w:sz w:val="12"/>
        </w:rPr>
        <w:t xml:space="preserve">12. </w:t>
      </w:r>
      <w:r>
        <w:rPr>
          <w:i/>
          <w:color w:val="333333"/>
          <w:w w:val="90"/>
          <w:sz w:val="12"/>
        </w:rPr>
        <w:t>每个源突发</w:t>
      </w:r>
      <w:r>
        <w:rPr>
          <w:i/>
          <w:color w:val="333333"/>
          <w:w w:val="95"/>
          <w:sz w:val="12"/>
        </w:rPr>
        <w:t>事务的数据项数量，</w:t>
      </w:r>
      <w:r>
        <w:rPr>
          <w:rFonts w:ascii="MS Gothic"/>
          <w:color w:val="B12046"/>
          <w:w w:val="95"/>
          <w:sz w:val="10"/>
        </w:rPr>
        <w:t>DMA.CTLx.SRC_MSIZE</w:t>
      </w:r>
      <w:r>
        <w:rPr>
          <w:i/>
          <w:color w:val="333333"/>
          <w:w w:val="95"/>
          <w:sz w:val="12"/>
        </w:rPr>
        <w:t>=</w:t>
      </w:r>
    </w:p>
    <w:p w14:paraId="780D4A06">
      <w:pPr>
        <w:spacing w:before="1" w:line="319" w:lineRule="auto"/>
        <w:ind w:left="100" w:right="10" w:firstLine="0"/>
        <w:jc w:val="left"/>
        <w:rPr>
          <w:i/>
          <w:sz w:val="12"/>
        </w:rPr>
      </w:pPr>
      <w:r>
        <w:rPr>
          <w:i/>
          <w:color w:val="333333"/>
          <w:sz w:val="12"/>
        </w:rPr>
        <w:t>4. SSI接收FIFO水印级别，</w:t>
      </w:r>
      <w:r>
        <w:rPr>
          <w:rFonts w:ascii="MS Gothic"/>
          <w:color w:val="B12046"/>
          <w:sz w:val="10"/>
        </w:rPr>
        <w:t>SSI.DMARDLR</w:t>
      </w:r>
      <w:r>
        <w:rPr>
          <w:i/>
          <w:color w:val="333333"/>
          <w:sz w:val="12"/>
        </w:rPr>
        <w:t>+ 1 =</w:t>
      </w:r>
      <w:r>
        <w:rPr>
          <w:rFonts w:ascii="MS Gothic"/>
          <w:color w:val="B12046"/>
          <w:sz w:val="10"/>
        </w:rPr>
        <w:t>DMA.CTLx.SRC_MSIZE</w:t>
      </w:r>
      <w:r>
        <w:rPr>
          <w:i/>
          <w:color w:val="333333"/>
          <w:sz w:val="12"/>
        </w:rPr>
        <w:t>= 4</w:t>
      </w:r>
    </w:p>
    <w:p w14:paraId="3F82B65F">
      <w:pPr>
        <w:pStyle w:val="8"/>
        <w:rPr>
          <w:i/>
          <w:sz w:val="20"/>
        </w:rPr>
      </w:pPr>
      <w:r>
        <w:br w:type="column"/>
      </w:r>
    </w:p>
    <w:p w14:paraId="33895D3D">
      <w:pPr>
        <w:pStyle w:val="8"/>
        <w:rPr>
          <w:i/>
          <w:sz w:val="20"/>
        </w:rPr>
      </w:pPr>
    </w:p>
    <w:p w14:paraId="607CA0A5">
      <w:pPr>
        <w:pStyle w:val="8"/>
        <w:rPr>
          <w:i/>
          <w:sz w:val="20"/>
        </w:rPr>
      </w:pPr>
    </w:p>
    <w:p w14:paraId="680B1D7B">
      <w:pPr>
        <w:pStyle w:val="8"/>
        <w:rPr>
          <w:i/>
          <w:sz w:val="20"/>
        </w:rPr>
      </w:pPr>
    </w:p>
    <w:p w14:paraId="55CF88E3">
      <w:pPr>
        <w:pStyle w:val="8"/>
        <w:rPr>
          <w:i/>
          <w:sz w:val="20"/>
        </w:rPr>
      </w:pPr>
    </w:p>
    <w:p w14:paraId="16780186">
      <w:pPr>
        <w:pStyle w:val="8"/>
        <w:rPr>
          <w:i/>
          <w:sz w:val="20"/>
        </w:rPr>
      </w:pPr>
    </w:p>
    <w:p w14:paraId="4BFB5413">
      <w:pPr>
        <w:pStyle w:val="8"/>
        <w:rPr>
          <w:i/>
          <w:sz w:val="20"/>
        </w:rPr>
      </w:pPr>
    </w:p>
    <w:p w14:paraId="1825019B">
      <w:pPr>
        <w:pStyle w:val="8"/>
        <w:rPr>
          <w:i/>
          <w:sz w:val="20"/>
        </w:rPr>
      </w:pPr>
    </w:p>
    <w:p w14:paraId="71D68C74">
      <w:pPr>
        <w:pStyle w:val="8"/>
        <w:spacing w:before="3" w:after="1"/>
        <w:rPr>
          <w:i/>
          <w:sz w:val="12"/>
        </w:rPr>
      </w:pPr>
    </w:p>
    <w:tbl>
      <w:tblPr>
        <w:tblStyle w:val="9"/>
        <w:tblW w:w="0" w:type="auto"/>
        <w:tblInd w:w="335" w:type="dxa"/>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Layout w:type="fixed"/>
        <w:tblCellMar>
          <w:top w:w="0" w:type="dxa"/>
          <w:left w:w="0" w:type="dxa"/>
          <w:bottom w:w="0" w:type="dxa"/>
          <w:right w:w="0" w:type="dxa"/>
        </w:tblCellMar>
      </w:tblPr>
      <w:tblGrid>
        <w:gridCol w:w="766"/>
        <w:gridCol w:w="766"/>
        <w:gridCol w:w="429"/>
        <w:gridCol w:w="766"/>
        <w:gridCol w:w="766"/>
        <w:gridCol w:w="452"/>
        <w:gridCol w:w="766"/>
        <w:gridCol w:w="766"/>
      </w:tblGrid>
      <w:tr w14:paraId="2BBB1EFB">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165" w:hRule="atLeast"/>
        </w:trPr>
        <w:tc>
          <w:tcPr>
            <w:tcW w:w="2727" w:type="dxa"/>
            <w:gridSpan w:val="4"/>
            <w:tcBorders>
              <w:top w:val="nil"/>
              <w:left w:val="nil"/>
              <w:bottom w:val="nil"/>
            </w:tcBorders>
            <w:shd w:val="clear" w:color="auto" w:fill="F6F6F6"/>
          </w:tcPr>
          <w:p w14:paraId="32A909F9">
            <w:pPr>
              <w:pStyle w:val="13"/>
              <w:spacing w:before="0"/>
              <w:ind w:left="0"/>
              <w:rPr>
                <w:rFonts w:ascii="Times New Roman"/>
                <w:sz w:val="10"/>
              </w:rPr>
            </w:pPr>
          </w:p>
        </w:tc>
        <w:tc>
          <w:tcPr>
            <w:tcW w:w="2750" w:type="dxa"/>
            <w:gridSpan w:val="4"/>
            <w:tcBorders>
              <w:top w:val="nil"/>
              <w:bottom w:val="nil"/>
              <w:right w:val="nil"/>
            </w:tcBorders>
            <w:shd w:val="clear" w:color="auto" w:fill="F6F6F6"/>
          </w:tcPr>
          <w:p w14:paraId="72920FF1">
            <w:pPr>
              <w:pStyle w:val="13"/>
              <w:spacing w:before="0"/>
              <w:ind w:left="0"/>
              <w:rPr>
                <w:rFonts w:ascii="Times New Roman"/>
                <w:sz w:val="10"/>
              </w:rPr>
            </w:pPr>
          </w:p>
        </w:tc>
      </w:tr>
      <w:tr w14:paraId="0683A139">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791" w:hRule="atLeast"/>
        </w:trPr>
        <w:tc>
          <w:tcPr>
            <w:tcW w:w="1961" w:type="dxa"/>
            <w:gridSpan w:val="3"/>
            <w:tcBorders>
              <w:top w:val="nil"/>
              <w:left w:val="nil"/>
              <w:bottom w:val="nil"/>
              <w:right w:val="single" w:color="8DBA78" w:sz="6" w:space="0"/>
            </w:tcBorders>
            <w:shd w:val="clear" w:color="auto" w:fill="F6F6F6"/>
          </w:tcPr>
          <w:p w14:paraId="2FD9E571">
            <w:pPr>
              <w:pStyle w:val="13"/>
              <w:spacing w:before="0"/>
              <w:ind w:left="0"/>
              <w:rPr>
                <w:rFonts w:ascii="Times New Roman"/>
                <w:sz w:val="14"/>
              </w:rPr>
            </w:pPr>
          </w:p>
        </w:tc>
        <w:tc>
          <w:tcPr>
            <w:tcW w:w="1532" w:type="dxa"/>
            <w:gridSpan w:val="2"/>
            <w:tcBorders>
              <w:top w:val="single" w:color="8DBA78" w:sz="6" w:space="0"/>
              <w:left w:val="single" w:color="8DBA78" w:sz="6" w:space="0"/>
              <w:bottom w:val="single" w:color="8DBA78" w:sz="6" w:space="0"/>
              <w:right w:val="single" w:color="8DBA78" w:sz="6" w:space="0"/>
            </w:tcBorders>
            <w:shd w:val="clear" w:color="auto" w:fill="D3E7D3"/>
          </w:tcPr>
          <w:p w14:paraId="12A8905C">
            <w:pPr>
              <w:pStyle w:val="245"/>
              <w:spacing w:before="91"/>
              <w:ind w:left="585" w:right="571"/>
              <w:jc w:val="center"/>
              <w:rPr>
                <w:sz w:val="14"/>
              </w:rPr>
            </w:pPr>
            <w:bookmarkStart w:id="429" w:name="_bookmark277"/>
            <w:bookmarkEnd w:id="429"/>
            <w:r>
              <w:t>DMA</w:t>
            </w:r>
          </w:p>
          <w:p w14:paraId="3BE208E6">
            <w:pPr>
              <w:pStyle w:val="246"/>
              <w:spacing w:before="0" w:line="230" w:lineRule="atLeast"/>
              <w:ind w:left="585" w:right="575"/>
              <w:jc w:val="center"/>
              <w:rPr>
                <w:sz w:val="14"/>
              </w:rPr>
            </w:pPr>
            <w:r>
              <w:rPr>
                <w:spacing w:val="-1"/>
                <w:w w:val="105"/>
              </w:rPr>
              <w:t>块</w:t>
            </w:r>
            <w:r>
              <w:t>级</w:t>
            </w:r>
          </w:p>
        </w:tc>
        <w:tc>
          <w:tcPr>
            <w:tcW w:w="1984" w:type="dxa"/>
            <w:gridSpan w:val="3"/>
            <w:tcBorders>
              <w:top w:val="nil"/>
              <w:left w:val="single" w:color="8DBA78" w:sz="6" w:space="0"/>
              <w:bottom w:val="nil"/>
              <w:right w:val="nil"/>
            </w:tcBorders>
            <w:shd w:val="clear" w:color="auto" w:fill="F6F6F6"/>
          </w:tcPr>
          <w:p w14:paraId="537ACFB7">
            <w:pPr>
              <w:pStyle w:val="13"/>
              <w:spacing w:before="0"/>
              <w:ind w:left="0"/>
              <w:rPr>
                <w:rFonts w:ascii="Times New Roman"/>
                <w:sz w:val="14"/>
              </w:rPr>
            </w:pPr>
          </w:p>
        </w:tc>
      </w:tr>
      <w:tr w14:paraId="61318055">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157" w:hRule="atLeast"/>
        </w:trPr>
        <w:tc>
          <w:tcPr>
            <w:tcW w:w="2727" w:type="dxa"/>
            <w:gridSpan w:val="4"/>
            <w:tcBorders>
              <w:top w:val="nil"/>
              <w:left w:val="nil"/>
              <w:bottom w:val="nil"/>
            </w:tcBorders>
            <w:shd w:val="clear" w:color="auto" w:fill="F6F6F6"/>
          </w:tcPr>
          <w:p w14:paraId="5D4E1213">
            <w:pPr>
              <w:pStyle w:val="13"/>
              <w:spacing w:before="0"/>
              <w:ind w:left="0"/>
              <w:rPr>
                <w:rFonts w:ascii="Times New Roman"/>
                <w:sz w:val="10"/>
              </w:rPr>
            </w:pPr>
          </w:p>
        </w:tc>
        <w:tc>
          <w:tcPr>
            <w:tcW w:w="2750" w:type="dxa"/>
            <w:gridSpan w:val="4"/>
            <w:tcBorders>
              <w:top w:val="nil"/>
              <w:bottom w:val="nil"/>
              <w:right w:val="nil"/>
            </w:tcBorders>
            <w:shd w:val="clear" w:color="auto" w:fill="F6F6F6"/>
          </w:tcPr>
          <w:p w14:paraId="6E20DC83">
            <w:pPr>
              <w:pStyle w:val="13"/>
              <w:spacing w:before="0"/>
              <w:ind w:left="0"/>
              <w:rPr>
                <w:rFonts w:ascii="Times New Roman"/>
                <w:sz w:val="10"/>
              </w:rPr>
            </w:pPr>
          </w:p>
        </w:tc>
      </w:tr>
      <w:tr w14:paraId="1C7E2F35">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157" w:hRule="atLeast"/>
        </w:trPr>
        <w:tc>
          <w:tcPr>
            <w:tcW w:w="766" w:type="dxa"/>
            <w:tcBorders>
              <w:top w:val="nil"/>
              <w:left w:val="nil"/>
              <w:bottom w:val="single" w:color="8DBA78" w:sz="6" w:space="0"/>
            </w:tcBorders>
            <w:shd w:val="clear" w:color="auto" w:fill="F6F6F6"/>
          </w:tcPr>
          <w:p w14:paraId="7832EBA1">
            <w:pPr>
              <w:pStyle w:val="13"/>
              <w:spacing w:before="0"/>
              <w:ind w:left="0"/>
              <w:rPr>
                <w:rFonts w:ascii="Times New Roman"/>
                <w:sz w:val="10"/>
              </w:rPr>
            </w:pPr>
          </w:p>
        </w:tc>
        <w:tc>
          <w:tcPr>
            <w:tcW w:w="1961" w:type="dxa"/>
            <w:gridSpan w:val="3"/>
            <w:tcBorders>
              <w:bottom w:val="nil"/>
            </w:tcBorders>
            <w:shd w:val="clear" w:color="auto" w:fill="F6F6F6"/>
          </w:tcPr>
          <w:p w14:paraId="409DA7EF">
            <w:pPr>
              <w:pStyle w:val="13"/>
              <w:spacing w:before="0"/>
              <w:ind w:left="0"/>
              <w:rPr>
                <w:rFonts w:ascii="Times New Roman"/>
                <w:sz w:val="10"/>
              </w:rPr>
            </w:pPr>
          </w:p>
        </w:tc>
        <w:tc>
          <w:tcPr>
            <w:tcW w:w="1984" w:type="dxa"/>
            <w:gridSpan w:val="3"/>
            <w:tcBorders>
              <w:bottom w:val="nil"/>
            </w:tcBorders>
            <w:shd w:val="clear" w:color="auto" w:fill="F6F6F6"/>
          </w:tcPr>
          <w:p w14:paraId="1B8A3013">
            <w:pPr>
              <w:pStyle w:val="13"/>
              <w:spacing w:before="0"/>
              <w:ind w:left="0"/>
              <w:rPr>
                <w:rFonts w:ascii="Times New Roman"/>
                <w:sz w:val="10"/>
              </w:rPr>
            </w:pPr>
          </w:p>
        </w:tc>
        <w:tc>
          <w:tcPr>
            <w:tcW w:w="766" w:type="dxa"/>
            <w:tcBorders>
              <w:top w:val="nil"/>
              <w:bottom w:val="single" w:color="8DBA78" w:sz="6" w:space="0"/>
              <w:right w:val="nil"/>
            </w:tcBorders>
            <w:shd w:val="clear" w:color="auto" w:fill="F6F6F6"/>
          </w:tcPr>
          <w:p w14:paraId="36F533F1">
            <w:pPr>
              <w:pStyle w:val="13"/>
              <w:spacing w:before="0"/>
              <w:ind w:left="0"/>
              <w:rPr>
                <w:rFonts w:ascii="Times New Roman"/>
                <w:sz w:val="10"/>
              </w:rPr>
            </w:pPr>
          </w:p>
        </w:tc>
      </w:tr>
      <w:tr w14:paraId="46B7AE9E">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791" w:hRule="atLeast"/>
        </w:trPr>
        <w:tc>
          <w:tcPr>
            <w:tcW w:w="1532" w:type="dxa"/>
            <w:gridSpan w:val="2"/>
            <w:tcBorders>
              <w:top w:val="single" w:color="8DBA78" w:sz="6" w:space="0"/>
              <w:left w:val="single" w:color="8DBA78" w:sz="6" w:space="0"/>
              <w:bottom w:val="single" w:color="8DBA78" w:sz="6" w:space="0"/>
              <w:right w:val="single" w:color="8DBA78" w:sz="6" w:space="0"/>
            </w:tcBorders>
            <w:shd w:val="clear" w:color="auto" w:fill="D3E7D3"/>
          </w:tcPr>
          <w:p w14:paraId="07C1AD01">
            <w:pPr>
              <w:pStyle w:val="13"/>
              <w:spacing w:before="9"/>
              <w:ind w:left="0"/>
              <w:rPr>
                <w:i/>
                <w:sz w:val="17"/>
              </w:rPr>
            </w:pPr>
          </w:p>
          <w:p w14:paraId="0F605093">
            <w:pPr>
              <w:pStyle w:val="247"/>
              <w:spacing w:before="0" w:line="340" w:lineRule="auto"/>
              <w:ind w:left="319" w:right="305" w:firstLine="96"/>
              <w:rPr>
                <w:sz w:val="14"/>
              </w:rPr>
            </w:pPr>
            <w:r>
              <w:t>DMA突发事务1</w:t>
            </w:r>
          </w:p>
        </w:tc>
        <w:tc>
          <w:tcPr>
            <w:tcW w:w="429" w:type="dxa"/>
            <w:tcBorders>
              <w:top w:val="nil"/>
              <w:left w:val="single" w:color="8DBA78" w:sz="6" w:space="0"/>
              <w:bottom w:val="nil"/>
              <w:right w:val="single" w:color="8DBA78" w:sz="6" w:space="0"/>
            </w:tcBorders>
            <w:shd w:val="clear" w:color="auto" w:fill="F6F6F6"/>
          </w:tcPr>
          <w:p w14:paraId="4F357716">
            <w:pPr>
              <w:pStyle w:val="13"/>
              <w:spacing w:before="0"/>
              <w:ind w:left="0"/>
              <w:rPr>
                <w:rFonts w:ascii="Times New Roman"/>
                <w:sz w:val="14"/>
              </w:rPr>
            </w:pPr>
          </w:p>
        </w:tc>
        <w:tc>
          <w:tcPr>
            <w:tcW w:w="1532" w:type="dxa"/>
            <w:gridSpan w:val="2"/>
            <w:tcBorders>
              <w:top w:val="single" w:color="8DBA78" w:sz="6" w:space="0"/>
              <w:left w:val="single" w:color="8DBA78" w:sz="6" w:space="0"/>
              <w:bottom w:val="single" w:color="8DBA78" w:sz="6" w:space="0"/>
              <w:right w:val="single" w:color="8DBA78" w:sz="6" w:space="0"/>
            </w:tcBorders>
            <w:shd w:val="clear" w:color="auto" w:fill="D3E7D3"/>
          </w:tcPr>
          <w:p w14:paraId="6061B450">
            <w:pPr>
              <w:pStyle w:val="13"/>
              <w:spacing w:before="9"/>
              <w:ind w:left="0"/>
              <w:rPr>
                <w:i/>
                <w:sz w:val="17"/>
              </w:rPr>
            </w:pPr>
          </w:p>
          <w:p w14:paraId="16A51347">
            <w:pPr>
              <w:pStyle w:val="247"/>
              <w:spacing w:before="0" w:line="340" w:lineRule="auto"/>
              <w:ind w:left="320" w:right="304" w:firstLine="96"/>
              <w:rPr>
                <w:sz w:val="14"/>
              </w:rPr>
            </w:pPr>
            <w:r>
              <w:t>DMA突发事务2</w:t>
            </w:r>
          </w:p>
        </w:tc>
        <w:tc>
          <w:tcPr>
            <w:tcW w:w="452" w:type="dxa"/>
            <w:tcBorders>
              <w:top w:val="nil"/>
              <w:left w:val="single" w:color="8DBA78" w:sz="6" w:space="0"/>
              <w:bottom w:val="nil"/>
              <w:right w:val="single" w:color="8DBA78" w:sz="6" w:space="0"/>
            </w:tcBorders>
            <w:shd w:val="clear" w:color="auto" w:fill="F6F6F6"/>
          </w:tcPr>
          <w:p w14:paraId="6E508C8A">
            <w:pPr>
              <w:pStyle w:val="13"/>
              <w:spacing w:before="0"/>
              <w:ind w:left="0"/>
              <w:rPr>
                <w:rFonts w:ascii="Times New Roman"/>
                <w:sz w:val="14"/>
              </w:rPr>
            </w:pPr>
          </w:p>
        </w:tc>
        <w:tc>
          <w:tcPr>
            <w:tcW w:w="1532" w:type="dxa"/>
            <w:gridSpan w:val="2"/>
            <w:tcBorders>
              <w:top w:val="single" w:color="8DBA78" w:sz="6" w:space="0"/>
              <w:left w:val="single" w:color="8DBA78" w:sz="6" w:space="0"/>
              <w:bottom w:val="single" w:color="8DBA78" w:sz="6" w:space="0"/>
              <w:right w:val="single" w:color="8DBA78" w:sz="6" w:space="0"/>
            </w:tcBorders>
            <w:shd w:val="clear" w:color="auto" w:fill="D3E7D3"/>
          </w:tcPr>
          <w:p w14:paraId="420651C9">
            <w:pPr>
              <w:pStyle w:val="13"/>
              <w:spacing w:before="9"/>
              <w:ind w:left="0"/>
              <w:rPr>
                <w:i/>
                <w:sz w:val="17"/>
              </w:rPr>
            </w:pPr>
          </w:p>
          <w:p w14:paraId="5518C2B9">
            <w:pPr>
              <w:pStyle w:val="247"/>
              <w:spacing w:before="0" w:line="340" w:lineRule="auto"/>
              <w:ind w:left="321" w:right="303" w:firstLine="96"/>
              <w:rPr>
                <w:sz w:val="14"/>
              </w:rPr>
            </w:pPr>
            <w:r>
              <w:t>DMA突发事务3</w:t>
            </w:r>
          </w:p>
        </w:tc>
      </w:tr>
    </w:tbl>
    <w:p w14:paraId="298D395F">
      <w:pPr>
        <w:pStyle w:val="8"/>
        <w:rPr>
          <w:i/>
          <w:sz w:val="18"/>
        </w:rPr>
      </w:pPr>
    </w:p>
    <w:p w14:paraId="4CBA6709">
      <w:pPr>
        <w:pStyle w:val="8"/>
        <w:rPr>
          <w:i/>
          <w:sz w:val="18"/>
        </w:rPr>
      </w:pPr>
    </w:p>
    <w:p w14:paraId="5B8B4B4E">
      <w:pPr>
        <w:pStyle w:val="8"/>
        <w:spacing w:before="2"/>
        <w:rPr>
          <w:i/>
          <w:sz w:val="25"/>
        </w:rPr>
      </w:pPr>
    </w:p>
    <w:p w14:paraId="212AE090">
      <w:pPr>
        <w:pStyle w:val="24"/>
        <w:spacing w:line="319" w:lineRule="auto"/>
        <w:ind w:left="97" w:right="124"/>
        <w:jc w:val="both"/>
      </w:pPr>
      <w:r>
        <w:t>如果DW_apb_ssi向该通道发出发送请求，则将四个数据项写入DW_apb_ssi发送FIFO。类似地，如果DW_apb_ssi向该通道发出接收请求，则从DW_apb_ssi接收FIFO读取四个数据项。在写入或读取所有12个数据项之前，必须向该DMA通道发出三个单独的请求。</w:t>
      </w:r>
    </w:p>
    <w:p w14:paraId="128FC626">
      <w:pPr>
        <w:pStyle w:val="8"/>
        <w:spacing w:before="123" w:line="319" w:lineRule="auto"/>
        <w:ind w:left="97" w:right="125"/>
        <w:jc w:val="both"/>
      </w:pPr>
      <w:r>
        <w:rPr>
          <w:color w:val="333333"/>
        </w:rPr>
        <w:t>当编程到DMA控制器</w:t>
      </w:r>
      <w:r>
        <w:rPr>
          <w:color w:val="333333"/>
          <w:spacing w:val="-6"/>
        </w:rPr>
        <w:t>中的块大小</w:t>
      </w:r>
      <w:r>
        <w:rPr>
          <w:color w:val="333333"/>
        </w:rPr>
        <w:t>不是突发事务长度的倍数时，如</w:t>
      </w:r>
      <w:r>
        <w:fldChar w:fldCharType="begin"/>
      </w:r>
      <w:r>
        <w:instrText xml:space="preserve"> HYPERLINK \l "_bookmark278" </w:instrText>
      </w:r>
      <w:r>
        <w:fldChar w:fldCharType="separate"/>
      </w:r>
      <w:r>
        <w:rPr>
          <w:color w:val="418BCA"/>
          <w:w w:val="99"/>
        </w:rPr>
        <w:t>图</w:t>
      </w:r>
      <w:r>
        <w:rPr>
          <w:color w:val="418BCA"/>
          <w:spacing w:val="-1"/>
          <w:w w:val="107"/>
        </w:rPr>
        <w:t>16 -</w:t>
      </w:r>
      <w:r>
        <w:rPr>
          <w:color w:val="418BCA"/>
          <w:w w:val="107"/>
        </w:rPr>
        <w:t>5</w:t>
      </w:r>
      <w:r>
        <w:rPr>
          <w:color w:val="418BCA"/>
          <w:w w:val="107"/>
        </w:rPr>
        <w:fldChar w:fldCharType="end"/>
      </w:r>
      <w:r>
        <w:rPr>
          <w:color w:val="333333"/>
          <w:w w:val="53"/>
        </w:rPr>
        <w:t>所示，需要</w:t>
      </w:r>
      <w:r>
        <w:rPr>
          <w:color w:val="333333"/>
          <w:w w:val="103"/>
        </w:rPr>
        <w:t>一</w:t>
      </w:r>
      <w:r>
        <w:rPr>
          <w:color w:val="333333"/>
          <w:spacing w:val="-1"/>
          <w:w w:val="103"/>
        </w:rPr>
        <w:t>系列</w:t>
      </w:r>
      <w:r>
        <w:rPr>
          <w:color w:val="333333"/>
          <w:spacing w:val="-1"/>
        </w:rPr>
        <w:t>突发事务跟随单个事务以</w:t>
      </w:r>
      <w:r>
        <w:rPr>
          <w:color w:val="333333"/>
        </w:rPr>
        <w:t>完成块</w:t>
      </w:r>
      <w:r>
        <w:rPr>
          <w:color w:val="333333"/>
          <w:spacing w:val="-1"/>
          <w:w w:val="95"/>
        </w:rPr>
        <w:t>传输。</w:t>
      </w:r>
    </w:p>
    <w:p w14:paraId="4CBCFDA0">
      <w:pPr>
        <w:spacing w:after="0" w:line="319" w:lineRule="auto"/>
        <w:jc w:val="both"/>
        <w:sectPr>
          <w:type w:val="continuous"/>
          <w:pgSz w:w="11910" w:h="16840"/>
          <w:pgMar w:top="920" w:right="1000" w:bottom="960" w:left="1020" w:header="720" w:footer="720" w:gutter="0"/>
          <w:cols w:equalWidth="0" w:num="2">
            <w:col w:w="1143" w:space="40"/>
            <w:col w:w="8707"/>
          </w:cols>
        </w:sectPr>
      </w:pPr>
    </w:p>
    <w:p w14:paraId="53FB4704">
      <w:pPr>
        <w:spacing w:before="118" w:line="319" w:lineRule="auto"/>
        <w:ind w:left="100" w:right="8805" w:firstLine="0"/>
        <w:jc w:val="left"/>
        <w:rPr>
          <w:i/>
          <w:sz w:val="12"/>
        </w:rPr>
      </w:pPr>
      <w:r>
        <w:pict>
          <v:group id="_x0000_s6085" o:spid="_x0000_s6085" o:spt="203" style="position:absolute;left:0pt;margin-left:115.1pt;margin-top:5.1pt;height:151.4pt;width:296.9pt;mso-position-horizontal-relative:page;z-index:251762688;mso-width-relative:page;mso-height-relative:page;" coordorigin="2303,103" coordsize="5938,3028">
            <o:lock v:ext="edit"/>
            <v:rect id="_x0000_s6086" o:spid="_x0000_s6086" o:spt="1" style="position:absolute;left:2302;top:102;height:3028;width:5938;" fillcolor="#F6F6F6" filled="t" stroked="f" coordsize="21600,21600">
              <v:path/>
              <v:fill on="t" focussize="0,0"/>
              <v:stroke on="f"/>
              <v:imagedata o:title=""/>
              <o:lock v:ext="edit"/>
            </v:rect>
            <v:rect id="_x0000_s6087" o:spid="_x0000_s6087" o:spt="1" style="position:absolute;left:4707;top:503;height:558;width:1061;" fillcolor="#D3E7D3" filled="t" stroked="f" coordsize="21600,21600">
              <v:path/>
              <v:fill on="t" focussize="0,0"/>
              <v:stroke on="f"/>
              <v:imagedata o:title=""/>
              <o:lock v:ext="edit"/>
            </v:rect>
            <v:rect id="_x0000_s6088" o:spid="_x0000_s6088" o:spt="1" style="position:absolute;left:4707;top:503;height:558;width:1061;" filled="f" stroked="t" coordsize="21600,21600">
              <v:path/>
              <v:fill on="f" focussize="0,0"/>
              <v:stroke weight="0.498031496062992pt" color="#8DBA78"/>
              <v:imagedata o:title=""/>
              <o:lock v:ext="edit"/>
            </v:rect>
            <v:shape id="_x0000_s6089" o:spid="_x0000_s6089" style="position:absolute;left:2989;top:1061;height:1196;width:4506;" filled="f" stroked="t" coordorigin="2990,1061" coordsize="4506,1196" path="m5238,1181l5238,1061m5238,1459l5238,1340m5238,2137l5238,2017m7495,2256l7495,2137,2990,2137,2990,2256e">
              <v:path arrowok="t"/>
              <v:fill on="f" focussize="0,0"/>
              <v:stroke weight="0.498031496062992pt" color="#1D1D1A"/>
              <v:imagedata o:title=""/>
              <o:lock v:ext="edit"/>
            </v:shape>
            <v:rect id="_x0000_s6090" o:spid="_x0000_s6090" o:spt="1" style="position:absolute;left:4707;top:1459;height:558;width:1061;" fillcolor="#D3E7D3" filled="t" stroked="f" coordsize="21600,21600">
              <v:path/>
              <v:fill on="t" focussize="0,0"/>
              <v:stroke on="f"/>
              <v:imagedata o:title=""/>
              <o:lock v:ext="edit"/>
            </v:rect>
            <v:rect id="_x0000_s6091" o:spid="_x0000_s6091" o:spt="1" style="position:absolute;left:4707;top:1459;height:558;width:1061;" filled="f" stroked="t" coordsize="21600,21600">
              <v:path/>
              <v:fill on="f" focussize="0,0"/>
              <v:stroke weight="0.498031496062992pt" color="#8DBA78"/>
              <v:imagedata o:title=""/>
              <o:lock v:ext="edit"/>
            </v:rect>
            <v:rect id="_x0000_s6092" o:spid="_x0000_s6092" o:spt="1" style="position:absolute;left:2618;top:2256;height:558;width:742;" fillcolor="#D3E7D3" filled="t" stroked="f" coordsize="21600,21600">
              <v:path/>
              <v:fill on="t" focussize="0,0"/>
              <v:stroke on="f"/>
              <v:imagedata o:title=""/>
              <o:lock v:ext="edit"/>
            </v:rect>
            <v:rect id="_x0000_s6093" o:spid="_x0000_s6093" o:spt="1" style="position:absolute;left:2618;top:2256;height:558;width:742;" filled="f" stroked="t" coordsize="21600,21600">
              <v:path/>
              <v:fill on="f" focussize="0,0"/>
              <v:stroke weight="0.498031496062992pt" color="#8DBA78"/>
              <v:imagedata o:title=""/>
              <o:lock v:ext="edit"/>
            </v:rect>
            <v:rect id="_x0000_s6094" o:spid="_x0000_s6094" o:spt="1" style="position:absolute;left:3519;top:2256;height:558;width:742;" fillcolor="#D3E7D3" filled="t" stroked="f" coordsize="21600,21600">
              <v:path/>
              <v:fill on="t" focussize="0,0"/>
              <v:stroke on="f"/>
              <v:imagedata o:title=""/>
              <o:lock v:ext="edit"/>
            </v:rect>
            <v:rect id="_x0000_s6095" o:spid="_x0000_s6095" o:spt="1" style="position:absolute;left:3519;top:2256;height:558;width:742;" filled="f" stroked="t" coordsize="21600,21600">
              <v:path/>
              <v:fill on="f" focussize="0,0"/>
              <v:stroke weight="0.498031496062992pt" color="#8DBA78"/>
              <v:imagedata o:title=""/>
              <o:lock v:ext="edit"/>
            </v:rect>
            <v:rect id="_x0000_s6096" o:spid="_x0000_s6096" o:spt="1" style="position:absolute;left:4420;top:2256;height:558;width:742;" fillcolor="#D3E7D3" filled="t" stroked="f" coordsize="21600,21600">
              <v:path/>
              <v:fill on="t" focussize="0,0"/>
              <v:stroke on="f"/>
              <v:imagedata o:title=""/>
              <o:lock v:ext="edit"/>
            </v:rect>
            <v:rect id="_x0000_s6097" o:spid="_x0000_s6097" o:spt="1" style="position:absolute;left:4420;top:2256;height:558;width:742;" filled="f" stroked="t" coordsize="21600,21600">
              <v:path/>
              <v:fill on="f" focussize="0,0"/>
              <v:stroke weight="0.498031496062992pt" color="#8DBA78"/>
              <v:imagedata o:title=""/>
              <o:lock v:ext="edit"/>
            </v:rect>
            <v:rect id="_x0000_s6098" o:spid="_x0000_s6098" o:spt="1" style="position:absolute;left:5322;top:2256;height:558;width:742;" fillcolor="#D3E7D3" filled="t" stroked="f" coordsize="21600,21600">
              <v:path/>
              <v:fill on="t" focussize="0,0"/>
              <v:stroke on="f"/>
              <v:imagedata o:title=""/>
              <o:lock v:ext="edit"/>
            </v:rect>
            <v:rect id="_x0000_s6099" o:spid="_x0000_s6099" o:spt="1" style="position:absolute;left:5322;top:2256;height:558;width:742;" filled="f" stroked="t" coordsize="21600,21600">
              <v:path/>
              <v:fill on="f" focussize="0,0"/>
              <v:stroke weight="0.498031496062992pt" color="#8DBA78"/>
              <v:imagedata o:title=""/>
              <o:lock v:ext="edit"/>
            </v:rect>
            <v:rect id="_x0000_s6100" o:spid="_x0000_s6100" o:spt="1" style="position:absolute;left:6223;top:2256;height:558;width:742;" fillcolor="#D3E7D3" filled="t" stroked="f" coordsize="21600,21600">
              <v:path/>
              <v:fill on="t" focussize="0,0"/>
              <v:stroke on="f"/>
              <v:imagedata o:title=""/>
              <o:lock v:ext="edit"/>
            </v:rect>
            <v:rect id="_x0000_s6101" o:spid="_x0000_s6101" o:spt="1" style="position:absolute;left:6223;top:2256;height:558;width:742;" filled="f" stroked="t" coordsize="21600,21600">
              <v:path/>
              <v:fill on="f" focussize="0,0"/>
              <v:stroke weight="0.498031496062992pt" color="#8DBA78"/>
              <v:imagedata o:title=""/>
              <o:lock v:ext="edit"/>
            </v:rect>
            <v:rect id="_x0000_s6102" o:spid="_x0000_s6102" o:spt="1" style="position:absolute;left:7124;top:2256;height:558;width:742;" fillcolor="#D3E7D3" filled="t" stroked="f" coordsize="21600,21600">
              <v:path/>
              <v:fill on="t" focussize="0,0"/>
              <v:stroke on="f"/>
              <v:imagedata o:title=""/>
              <o:lock v:ext="edit"/>
            </v:rect>
            <v:rect id="_x0000_s6103" o:spid="_x0000_s6103" o:spt="1" style="position:absolute;left:7124;top:2256;height:558;width:742;" filled="f" stroked="t" coordsize="21600,21600">
              <v:path/>
              <v:fill on="f" focussize="0,0"/>
              <v:stroke weight="0.498031496062992pt" color="#8DBA78"/>
              <v:imagedata o:title=""/>
              <o:lock v:ext="edit"/>
            </v:rect>
            <v:shape id="_x0000_s6104" o:spid="_x0000_s6104" style="position:absolute;left:3890;top:2136;height:120;width:2704;" filled="f" stroked="t" coordorigin="3891,2137" coordsize="2704,120" path="m6594,2256l6594,2137m5693,2256l5693,2137m4792,2256l4792,2137m3891,2256l3891,2137e">
              <v:path arrowok="t"/>
              <v:fill on="f" focussize="0,0"/>
              <v:stroke weight="0.498031496062992pt" color="#1D1D1A"/>
              <v:imagedata o:title=""/>
              <o:lock v:ext="edit"/>
            </v:shape>
            <v:shape id="_x0000_s6105" o:spid="_x0000_s6105" o:spt="202" type="#_x0000_t202" style="position:absolute;left:2302;top:102;height:3028;width:5938;" filled="f" stroked="f" coordsize="21600,21600">
              <v:path/>
              <v:fill on="f" focussize="0,0"/>
              <v:stroke on="f" joinstyle="miter"/>
              <v:imagedata o:title=""/>
              <o:lock v:ext="edit"/>
              <v:textbox inset="0mm,0mm,0mm,0mm">
                <w:txbxContent>
                  <w:p w14:paraId="43722D27">
                    <w:pPr>
                      <w:spacing w:before="0" w:line="240" w:lineRule="auto"/>
                      <w:rPr>
                        <w:sz w:val="11"/>
                      </w:rPr>
                    </w:pPr>
                  </w:p>
                  <w:p w14:paraId="2B2A6F4A">
                    <w:pPr>
                      <w:pStyle w:val="221"/>
                      <w:spacing w:before="0"/>
                      <w:ind w:left="2474" w:right="2532" w:firstLine="0"/>
                      <w:jc w:val="center"/>
                      <w:rPr>
                        <w:sz w:val="12"/>
                      </w:rPr>
                    </w:pPr>
                    <w:r>
                      <w:t>15个数据项</w:t>
                    </w:r>
                  </w:p>
                  <w:p w14:paraId="7A6A28A7">
                    <w:pPr>
                      <w:spacing w:before="1" w:line="240" w:lineRule="auto"/>
                      <w:rPr>
                        <w:sz w:val="17"/>
                      </w:rPr>
                    </w:pPr>
                  </w:p>
                  <w:p w14:paraId="684003D0">
                    <w:pPr>
                      <w:pStyle w:val="135"/>
                      <w:spacing w:before="0"/>
                      <w:ind w:left="2474" w:right="2541" w:firstLine="0"/>
                      <w:jc w:val="center"/>
                      <w:rPr>
                        <w:sz w:val="10"/>
                      </w:rPr>
                    </w:pPr>
                    <w:r>
                      <w:t>DMA</w:t>
                    </w:r>
                  </w:p>
                  <w:p w14:paraId="4D60BEFF">
                    <w:pPr>
                      <w:pStyle w:val="136"/>
                      <w:spacing w:before="43" w:line="328" w:lineRule="auto"/>
                      <w:ind w:left="2474" w:right="2572" w:firstLine="0"/>
                      <w:jc w:val="center"/>
                      <w:rPr>
                        <w:sz w:val="10"/>
                      </w:rPr>
                    </w:pPr>
                    <w:r>
                      <w:t>多块传输级</w:t>
                    </w:r>
                  </w:p>
                  <w:p w14:paraId="677AFF86">
                    <w:pPr>
                      <w:spacing w:before="2" w:line="240" w:lineRule="auto"/>
                      <w:rPr>
                        <w:sz w:val="12"/>
                      </w:rPr>
                    </w:pPr>
                  </w:p>
                  <w:p w14:paraId="0B874442">
                    <w:pPr>
                      <w:pStyle w:val="221"/>
                      <w:spacing w:before="0"/>
                      <w:ind w:left="2474" w:right="2532" w:firstLine="0"/>
                      <w:jc w:val="center"/>
                      <w:rPr>
                        <w:sz w:val="12"/>
                      </w:rPr>
                    </w:pPr>
                    <w:r>
                      <w:t>15个数据项</w:t>
                    </w:r>
                  </w:p>
                  <w:p w14:paraId="4411CD80">
                    <w:pPr>
                      <w:spacing w:before="1" w:line="240" w:lineRule="auto"/>
                      <w:rPr>
                        <w:sz w:val="17"/>
                      </w:rPr>
                    </w:pPr>
                  </w:p>
                  <w:p w14:paraId="08118FE7">
                    <w:pPr>
                      <w:pStyle w:val="135"/>
                      <w:spacing w:before="0"/>
                      <w:ind w:left="2474" w:right="2541" w:firstLine="0"/>
                      <w:jc w:val="center"/>
                      <w:rPr>
                        <w:sz w:val="10"/>
                      </w:rPr>
                    </w:pPr>
                    <w:r>
                      <w:t>DMA</w:t>
                    </w:r>
                  </w:p>
                  <w:p w14:paraId="070C18BF">
                    <w:pPr>
                      <w:pStyle w:val="136"/>
                      <w:spacing w:before="43" w:line="328" w:lineRule="auto"/>
                      <w:ind w:left="2809" w:right="2880" w:firstLine="0"/>
                      <w:jc w:val="center"/>
                      <w:rPr>
                        <w:sz w:val="10"/>
                      </w:rPr>
                    </w:pPr>
                    <w:r>
                      <w:t>块级</w:t>
                    </w:r>
                  </w:p>
                  <w:p w14:paraId="6C4E1581">
                    <w:pPr>
                      <w:spacing w:before="0" w:line="240" w:lineRule="auto"/>
                      <w:rPr>
                        <w:sz w:val="12"/>
                      </w:rPr>
                    </w:pPr>
                  </w:p>
                  <w:p w14:paraId="2E6EBA60">
                    <w:pPr>
                      <w:spacing w:before="0" w:line="240" w:lineRule="auto"/>
                      <w:rPr>
                        <w:sz w:val="12"/>
                      </w:rPr>
                    </w:pPr>
                  </w:p>
                  <w:p w14:paraId="36A043A6">
                    <w:pPr>
                      <w:spacing w:before="4" w:line="240" w:lineRule="auto"/>
                      <w:rPr>
                        <w:sz w:val="10"/>
                      </w:rPr>
                    </w:pPr>
                  </w:p>
                  <w:p w14:paraId="50085091">
                    <w:pPr>
                      <w:pStyle w:val="136"/>
                      <w:tabs>
                        <w:tab w:val="left" w:pos="1279"/>
                        <w:tab w:val="left" w:pos="2180"/>
                        <w:tab w:val="left" w:pos="3079"/>
                        <w:tab w:val="left" w:pos="3980"/>
                        <w:tab w:val="left" w:pos="4881"/>
                      </w:tabs>
                      <w:spacing w:before="0" w:line="328" w:lineRule="auto"/>
                      <w:ind w:left="377" w:right="444" w:firstLine="18"/>
                      <w:jc w:val="center"/>
                      <w:rPr>
                        <w:sz w:val="10"/>
                      </w:rPr>
                    </w:pPr>
                    <w:r>
                      <w:rPr>
                        <w:w w:val="105"/>
                      </w:rPr>
                      <w:t>DMA突发DMA突发DMA突发DMA单DMA单DMA单事务1事务2事务3事务1事务2</w:t>
                    </w:r>
                    <w:r>
                      <w:rPr>
                        <w:w w:val="105"/>
                      </w:rPr>
                      <w:tab/>
                    </w:r>
                    <w:r>
                      <w:t>事务3</w:t>
                    </w:r>
                  </w:p>
                  <w:p w14:paraId="35D85A59">
                    <w:pPr>
                      <w:spacing w:before="2" w:line="240" w:lineRule="auto"/>
                      <w:rPr>
                        <w:sz w:val="12"/>
                      </w:rPr>
                    </w:pPr>
                  </w:p>
                  <w:p w14:paraId="328B7795">
                    <w:pPr>
                      <w:pStyle w:val="221"/>
                      <w:tabs>
                        <w:tab w:val="left" w:pos="901"/>
                        <w:tab w:val="left" w:pos="1802"/>
                        <w:tab w:val="left" w:pos="2703"/>
                        <w:tab w:val="left" w:pos="3604"/>
                        <w:tab w:val="left" w:pos="4505"/>
                      </w:tabs>
                      <w:spacing w:before="0"/>
                      <w:ind w:left="0" w:right="49" w:firstLine="0"/>
                      <w:jc w:val="center"/>
                      <w:rPr>
                        <w:sz w:val="12"/>
                      </w:rPr>
                    </w:pPr>
                    <w:r>
                      <w:t>4数据项4数据项4数据项1数据项1数据项1数据项</w:t>
                    </w:r>
                  </w:p>
                </w:txbxContent>
              </v:textbox>
            </v:shape>
          </v:group>
        </w:pict>
      </w:r>
      <w:r>
        <w:rPr>
          <w:i/>
          <w:color w:val="333333"/>
          <w:sz w:val="12"/>
        </w:rPr>
        <w:t xml:space="preserve">图165. </w:t>
      </w:r>
      <w:r>
        <w:rPr>
          <w:i/>
          <w:color w:val="333333"/>
          <w:w w:val="95"/>
          <w:sz w:val="12"/>
        </w:rPr>
        <w:t>将DMA传输分解</w:t>
      </w:r>
      <w:r>
        <w:rPr>
          <w:i/>
          <w:color w:val="333333"/>
          <w:w w:val="90"/>
          <w:sz w:val="12"/>
        </w:rPr>
        <w:t>为单个事务</w:t>
      </w:r>
      <w:r>
        <w:rPr>
          <w:i/>
          <w:color w:val="333333"/>
          <w:sz w:val="12"/>
        </w:rPr>
        <w:t>和突发</w:t>
      </w:r>
      <w:r>
        <w:rPr>
          <w:i/>
          <w:color w:val="333333"/>
          <w:w w:val="90"/>
          <w:sz w:val="12"/>
        </w:rPr>
        <w:t>事务。数据块</w:t>
      </w:r>
      <w:r>
        <w:rPr>
          <w:i/>
          <w:color w:val="333333"/>
          <w:sz w:val="12"/>
        </w:rPr>
        <w:t>大小，</w:t>
      </w:r>
      <w:r>
        <w:rPr>
          <w:rFonts w:ascii="MS Gothic"/>
          <w:color w:val="B12046"/>
          <w:sz w:val="10"/>
        </w:rPr>
        <w:t xml:space="preserve">DMA.CTLx.BLOCK_TS </w:t>
      </w:r>
      <w:r>
        <w:rPr>
          <w:i/>
          <w:color w:val="333333"/>
          <w:sz w:val="12"/>
        </w:rPr>
        <w:t>=</w:t>
      </w:r>
    </w:p>
    <w:p w14:paraId="1A21E476">
      <w:pPr>
        <w:pStyle w:val="248"/>
        <w:spacing w:before="2" w:line="326" w:lineRule="auto"/>
        <w:ind w:left="100" w:right="8803" w:firstLine="0"/>
        <w:jc w:val="left"/>
        <w:rPr>
          <w:rFonts w:ascii="MS Gothic"/>
          <w:sz w:val="10"/>
        </w:rPr>
      </w:pPr>
      <w:r>
        <w:rPr>
          <w:i/>
          <w:color w:val="333333"/>
          <w:sz w:val="12"/>
        </w:rPr>
        <w:t>15. 每个突发事务的数据项数量，</w:t>
      </w:r>
      <w:r>
        <w:rPr>
          <w:rFonts w:ascii="MS Gothic"/>
          <w:color w:val="B12046"/>
          <w:sz w:val="10"/>
        </w:rPr>
        <w:t>DMA.CTLx.DEST_MSIZE</w:t>
      </w:r>
    </w:p>
    <w:p w14:paraId="118E3333">
      <w:pPr>
        <w:spacing w:before="1" w:line="326" w:lineRule="auto"/>
        <w:ind w:left="100" w:right="8773" w:firstLine="0"/>
        <w:jc w:val="left"/>
        <w:rPr>
          <w:rFonts w:ascii="MS Gothic"/>
          <w:sz w:val="10"/>
        </w:rPr>
      </w:pPr>
      <w:r>
        <w:rPr>
          <w:i/>
          <w:color w:val="333333"/>
          <w:w w:val="90"/>
          <w:sz w:val="12"/>
        </w:rPr>
        <w:t>= 4。</w:t>
      </w:r>
      <w:r>
        <w:rPr>
          <w:i/>
          <w:color w:val="333333"/>
          <w:spacing w:val="-14"/>
          <w:w w:val="90"/>
          <w:sz w:val="12"/>
        </w:rPr>
        <w:t xml:space="preserve"> </w:t>
      </w:r>
      <w:r>
        <w:rPr>
          <w:i/>
          <w:color w:val="333333"/>
          <w:w w:val="90"/>
          <w:sz w:val="12"/>
        </w:rPr>
        <w:t>SSI发送FIFO</w:t>
      </w:r>
      <w:r>
        <w:rPr>
          <w:i/>
          <w:color w:val="333333"/>
          <w:sz w:val="12"/>
        </w:rPr>
        <w:t>水印级别，</w:t>
      </w:r>
      <w:r>
        <w:rPr>
          <w:rFonts w:ascii="MS Gothic"/>
          <w:color w:val="B12046"/>
          <w:sz w:val="10"/>
        </w:rPr>
        <w:t>SSI.DMATDLR</w:t>
      </w:r>
      <w:r>
        <w:rPr>
          <w:i/>
          <w:color w:val="333333"/>
          <w:sz w:val="12"/>
        </w:rPr>
        <w:t xml:space="preserve"> = </w:t>
      </w:r>
      <w:r>
        <w:rPr>
          <w:rFonts w:ascii="MS Gothic"/>
          <w:color w:val="B12046"/>
          <w:sz w:val="10"/>
        </w:rPr>
        <w:t>DMA.CTLx.DEST_MSIZE</w:t>
      </w:r>
    </w:p>
    <w:p w14:paraId="7CA9373A">
      <w:pPr>
        <w:pStyle w:val="16"/>
        <w:spacing w:before="0" w:line="139" w:lineRule="exact"/>
        <w:ind w:left="100" w:right="0" w:firstLine="0"/>
        <w:jc w:val="left"/>
        <w:rPr>
          <w:i/>
          <w:sz w:val="12"/>
        </w:rPr>
      </w:pPr>
      <w:r>
        <w:t>= 4</w:t>
      </w:r>
    </w:p>
    <w:p w14:paraId="5A6F576E">
      <w:pPr>
        <w:pStyle w:val="8"/>
        <w:rPr>
          <w:i/>
          <w:sz w:val="20"/>
        </w:rPr>
      </w:pPr>
    </w:p>
    <w:p w14:paraId="62A89414">
      <w:pPr>
        <w:pStyle w:val="8"/>
        <w:spacing w:before="5"/>
        <w:rPr>
          <w:i/>
          <w:sz w:val="24"/>
        </w:rPr>
      </w:pPr>
    </w:p>
    <w:p w14:paraId="37550F95">
      <w:pPr>
        <w:pStyle w:val="26"/>
        <w:numPr>
          <w:ilvl w:val="2"/>
          <w:numId w:val="67"/>
        </w:numPr>
        <w:tabs>
          <w:tab w:val="left" w:pos="2235"/>
        </w:tabs>
        <w:spacing w:before="98" w:after="0" w:line="240" w:lineRule="auto"/>
        <w:ind w:left="2234" w:right="0" w:hanging="955"/>
        <w:jc w:val="left"/>
      </w:pPr>
      <w:bookmarkStart w:id="430" w:name="_bookmark278"/>
      <w:bookmarkEnd w:id="430"/>
      <w:bookmarkStart w:id="431" w:name="4.10.12. APB Interface"/>
      <w:bookmarkEnd w:id="431"/>
      <w:bookmarkStart w:id="432" w:name="_bookmark278"/>
      <w:bookmarkEnd w:id="432"/>
      <w:r>
        <w:t>APB接口</w:t>
      </w:r>
    </w:p>
    <w:p w14:paraId="7DD15318">
      <w:pPr>
        <w:pStyle w:val="8"/>
        <w:spacing w:before="8"/>
        <w:rPr>
          <w:b/>
          <w:sz w:val="22"/>
        </w:rPr>
      </w:pPr>
    </w:p>
    <w:p w14:paraId="5AA55B3F">
      <w:pPr>
        <w:pStyle w:val="24"/>
        <w:spacing w:line="319" w:lineRule="auto"/>
        <w:ind w:left="1280" w:right="128"/>
        <w:jc w:val="both"/>
      </w:pPr>
      <w:r>
        <w:t>主机处理器通过APB接口访问DW_apb_ssi上的数据、控制和状态信息。对DW_apb_ssi外设的APB访问将在以下小节中介绍</w:t>
      </w:r>
    </w:p>
    <w:p w14:paraId="07F1BDEA">
      <w:pPr>
        <w:pStyle w:val="8"/>
        <w:rPr>
          <w:sz w:val="18"/>
        </w:rPr>
      </w:pPr>
    </w:p>
    <w:p w14:paraId="65C036B4">
      <w:pPr>
        <w:pStyle w:val="8"/>
        <w:spacing w:before="5"/>
        <w:rPr>
          <w:sz w:val="26"/>
        </w:rPr>
      </w:pPr>
    </w:p>
    <w:p w14:paraId="69A19324">
      <w:pPr>
        <w:pStyle w:val="23"/>
        <w:numPr>
          <w:ilvl w:val="3"/>
          <w:numId w:val="81"/>
        </w:numPr>
        <w:tabs>
          <w:tab w:val="left" w:pos="2248"/>
        </w:tabs>
        <w:spacing w:before="0" w:after="0" w:line="240" w:lineRule="auto"/>
        <w:ind w:left="2247" w:right="0" w:hanging="968"/>
        <w:jc w:val="left"/>
      </w:pPr>
      <w:r>
        <w:t>控制和状态寄存器APB访问</w:t>
      </w:r>
    </w:p>
    <w:p w14:paraId="477560C6">
      <w:pPr>
        <w:pStyle w:val="8"/>
        <w:spacing w:before="8"/>
        <w:rPr>
          <w:b/>
          <w:sz w:val="22"/>
        </w:rPr>
      </w:pPr>
    </w:p>
    <w:p w14:paraId="38F4474B">
      <w:pPr>
        <w:pStyle w:val="24"/>
        <w:spacing w:line="319" w:lineRule="auto"/>
        <w:ind w:left="1280" w:right="123"/>
        <w:jc w:val="both"/>
      </w:pPr>
      <w:r>
        <w:t>DW_apb_ssi中的控制和状态寄存器是字节可寻址的。DW_apb_ssi中控制或状态寄存器的最大宽度因此，对DW_apb_ssi控制和状态寄存器的所有读写操作仅需一次APB访问。</w:t>
      </w:r>
    </w:p>
    <w:p w14:paraId="560D2014">
      <w:pPr>
        <w:spacing w:after="0" w:line="319" w:lineRule="auto"/>
        <w:jc w:val="both"/>
        <w:sectPr>
          <w:type w:val="continuous"/>
          <w:pgSz w:w="11910" w:h="16840"/>
          <w:pgMar w:top="920" w:right="1000" w:bottom="960" w:left="1020" w:header="720" w:footer="720" w:gutter="0"/>
          <w:cols w:space="720" w:num="1"/>
        </w:sectPr>
      </w:pPr>
    </w:p>
    <w:p w14:paraId="2747BA72">
      <w:pPr>
        <w:pStyle w:val="8"/>
        <w:rPr>
          <w:sz w:val="20"/>
        </w:rPr>
      </w:pPr>
    </w:p>
    <w:p w14:paraId="6F3E7C42">
      <w:pPr>
        <w:pStyle w:val="8"/>
        <w:spacing w:before="8"/>
        <w:rPr>
          <w:sz w:val="27"/>
        </w:rPr>
      </w:pPr>
    </w:p>
    <w:p w14:paraId="7E6C2D41">
      <w:pPr>
        <w:pStyle w:val="23"/>
        <w:numPr>
          <w:ilvl w:val="3"/>
          <w:numId w:val="81"/>
        </w:numPr>
        <w:tabs>
          <w:tab w:val="left" w:pos="2248"/>
        </w:tabs>
        <w:spacing w:before="98" w:after="0" w:line="240" w:lineRule="auto"/>
        <w:ind w:left="2247" w:right="0" w:hanging="968"/>
        <w:jc w:val="left"/>
      </w:pPr>
      <w:r>
        <w:t>数据寄存器APB访问</w:t>
      </w:r>
    </w:p>
    <w:p w14:paraId="4311EA2A">
      <w:pPr>
        <w:pStyle w:val="8"/>
        <w:spacing w:before="8"/>
        <w:rPr>
          <w:b/>
          <w:sz w:val="22"/>
        </w:rPr>
      </w:pPr>
    </w:p>
    <w:p w14:paraId="72C6556B">
      <w:pPr>
        <w:pStyle w:val="24"/>
        <w:spacing w:line="319" w:lineRule="auto"/>
        <w:ind w:left="1280" w:right="122"/>
        <w:jc w:val="both"/>
      </w:pPr>
      <w:r>
        <w:t>DW_apb_ssi内的数据寄存器（DR）为32位宽，以保持与最大串行传输大小（数据帧）一致。对DR的APB写操作将数据从FIFO数据移动到发送FIFO缓冲区。来自DR的APB读操作将数据从接收FIFO缓冲区移动到prdata。</w:t>
      </w:r>
    </w:p>
    <w:p w14:paraId="03C498B8">
      <w:pPr>
        <w:pStyle w:val="25"/>
        <w:spacing w:before="122"/>
        <w:ind w:left="1280"/>
        <w:jc w:val="both"/>
      </w:pPr>
      <w:r>
        <w:t>DW_apb_ssi DR可以在一次APB访问中写入/读取</w:t>
      </w:r>
    </w:p>
    <w:p w14:paraId="4843B507">
      <w:pPr>
        <w:pStyle w:val="8"/>
        <w:spacing w:before="10"/>
        <w:rPr>
          <w:sz w:val="15"/>
        </w:rPr>
      </w:pPr>
    </w:p>
    <w:p w14:paraId="472770B3">
      <w:pPr>
        <w:spacing w:before="1"/>
        <w:ind w:left="1280" w:right="0" w:firstLine="0"/>
        <w:jc w:val="left"/>
        <w:rPr>
          <w:b/>
          <w:sz w:val="18"/>
        </w:rPr>
      </w:pPr>
      <w:r>
        <w:pict>
          <v:shape id="_x0000_s6106" o:spid="_x0000_s6106" o:spt="202" type="#_x0000_t202" style="position:absolute;left:0pt;margin-left:115pt;margin-top:17pt;height:85.4pt;width:424.3pt;mso-position-horizontal-relative:page;mso-wrap-distance-bottom:0pt;mso-wrap-distance-top:0pt;z-index:-251395072;mso-width-relative:page;mso-height-relative:page;" filled="f" stroked="t" coordsize="21600,21600">
            <v:path/>
            <v:fill on="f" focussize="0,0"/>
            <v:stroke weight="1pt" color="#CA5868"/>
            <v:imagedata o:title=""/>
            <o:lock v:ext="edit"/>
            <v:textbox inset="0mm,0mm,0mm,0mm">
              <w:txbxContent>
                <w:p w14:paraId="09F23DE2">
                  <w:pPr>
                    <w:pStyle w:val="24"/>
                    <w:spacing w:before="127" w:line="319" w:lineRule="auto"/>
                    <w:ind w:left="110" w:right="113"/>
                    <w:jc w:val="both"/>
                  </w:pPr>
                  <w:r>
                    <w:t>DW_apb_ssi中的DR寄存器占用内存映射的64个32位位置，以便于AHB突发传输。APB总线本身没有突发事务，但DW_apb_ssi支持在AHB/APB桥的AHB侧发生的AHB突发。写入任何这些地址位置的效果与将数据从FIFO数据总线推入发送FIFO的效果相同。从这些位置读取数据的效果与从接收FIFO将数据弹出到prdata总线上的效果相同。DW_apb_ssi上的FIFO缓冲区不可寻址。</w:t>
                  </w:r>
                </w:p>
              </w:txbxContent>
            </v:textbox>
            <w10:wrap type="topAndBottom"/>
          </v:shape>
        </w:pict>
      </w:r>
      <w:r>
        <w:drawing>
          <wp:inline distT="0" distB="0" distL="0" distR="0">
            <wp:extent cx="127000" cy="127000"/>
            <wp:effectExtent l="0" t="0" r="0" b="0"/>
            <wp:docPr id="163"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7F8E1933">
      <w:pPr>
        <w:pStyle w:val="8"/>
        <w:rPr>
          <w:b/>
          <w:sz w:val="20"/>
        </w:rPr>
      </w:pPr>
    </w:p>
    <w:p w14:paraId="58553575">
      <w:pPr>
        <w:pStyle w:val="8"/>
        <w:spacing w:before="11"/>
        <w:rPr>
          <w:b/>
          <w:sz w:val="21"/>
        </w:rPr>
      </w:pPr>
    </w:p>
    <w:p w14:paraId="54374449">
      <w:pPr>
        <w:pStyle w:val="26"/>
        <w:numPr>
          <w:ilvl w:val="2"/>
          <w:numId w:val="67"/>
        </w:numPr>
        <w:tabs>
          <w:tab w:val="left" w:pos="2235"/>
        </w:tabs>
        <w:spacing w:before="0" w:after="0" w:line="240" w:lineRule="auto"/>
        <w:ind w:left="2234" w:right="0" w:hanging="955"/>
        <w:jc w:val="left"/>
      </w:pPr>
      <w:bookmarkStart w:id="433" w:name="4.10.13. List of Registers"/>
      <w:bookmarkEnd w:id="433"/>
      <w:bookmarkStart w:id="434" w:name="4.10.13. List of Registers"/>
      <w:bookmarkEnd w:id="434"/>
      <w:r>
        <w:t>登记册一览表</w:t>
      </w:r>
    </w:p>
    <w:p w14:paraId="61D64FCF">
      <w:pPr>
        <w:pStyle w:val="8"/>
        <w:spacing w:before="2"/>
        <w:rPr>
          <w:b/>
          <w:sz w:val="14"/>
        </w:rPr>
      </w:pPr>
    </w:p>
    <w:p w14:paraId="6B045E10">
      <w:pPr>
        <w:pStyle w:val="80"/>
        <w:spacing w:before="100"/>
        <w:ind w:left="1280"/>
      </w:pPr>
      <w:r>
        <w:rPr>
          <w:color w:val="333333"/>
        </w:rPr>
        <w:t>SSI寄存器从基址</w:t>
      </w:r>
      <w:r>
        <w:rPr>
          <w:rFonts w:ascii="MS Gothic"/>
          <w:color w:val="B12046"/>
          <w:sz w:val="14"/>
        </w:rPr>
        <w:t>0x18000000</w:t>
      </w:r>
      <w:r>
        <w:rPr>
          <w:color w:val="333333"/>
        </w:rPr>
        <w:t>开始（在SDK中定义为</w:t>
      </w:r>
      <w:r>
        <w:rPr>
          <w:color w:val="418BCA"/>
        </w:rPr>
        <w:t>XIP_SSI_BASE</w:t>
      </w:r>
    </w:p>
    <w:p w14:paraId="32D41A05">
      <w:pPr>
        <w:pStyle w:val="8"/>
        <w:spacing w:before="11"/>
        <w:rPr>
          <w:sz w:val="14"/>
        </w:rPr>
      </w:pPr>
    </w:p>
    <w:p w14:paraId="08625BC2">
      <w:pPr>
        <w:spacing w:before="0" w:line="319" w:lineRule="auto"/>
        <w:ind w:left="100" w:right="8784" w:firstLine="0"/>
        <w:jc w:val="left"/>
        <w:rPr>
          <w:i/>
          <w:sz w:val="12"/>
        </w:rPr>
      </w:pPr>
      <w:r>
        <w:pict>
          <v:shape id="_x0000_s6107" o:spid="_x0000_s6107" o:spt="202" type="#_x0000_t202" style="position:absolute;left:0pt;margin-left:114.75pt;margin-top:-0.9pt;height:430.95pt;width:425.05pt;mso-position-horizontal-relative:page;z-index:251763712;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5B97922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639DB483">
                        <w:pPr>
                          <w:pStyle w:val="45"/>
                          <w:spacing w:before="70"/>
                          <w:rPr>
                            <w:b/>
                            <w:sz w:val="14"/>
                          </w:rPr>
                        </w:pPr>
                        <w:bookmarkStart w:id="556" w:name="_bookmark279"/>
                        <w:bookmarkEnd w:id="556"/>
                        <w:r>
                          <w:t>偏移</w:t>
                        </w:r>
                      </w:p>
                    </w:tc>
                    <w:tc>
                      <w:tcPr>
                        <w:tcW w:w="2829" w:type="dxa"/>
                        <w:shd w:val="clear" w:color="auto" w:fill="C7C8CA"/>
                      </w:tcPr>
                      <w:p w14:paraId="5B9C8D83">
                        <w:pPr>
                          <w:pStyle w:val="45"/>
                          <w:spacing w:before="70"/>
                          <w:ind w:left="59"/>
                          <w:rPr>
                            <w:b/>
                            <w:sz w:val="14"/>
                          </w:rPr>
                        </w:pPr>
                        <w:r>
                          <w:t>名称</w:t>
                        </w:r>
                      </w:p>
                    </w:tc>
                    <w:tc>
                      <w:tcPr>
                        <w:tcW w:w="4715" w:type="dxa"/>
                        <w:shd w:val="clear" w:color="auto" w:fill="C7C8CA"/>
                      </w:tcPr>
                      <w:p w14:paraId="265016B4">
                        <w:pPr>
                          <w:pStyle w:val="45"/>
                          <w:spacing w:before="70"/>
                          <w:ind w:left="59"/>
                          <w:rPr>
                            <w:b/>
                            <w:sz w:val="14"/>
                          </w:rPr>
                        </w:pPr>
                        <w:r>
                          <w:t>信息</w:t>
                        </w:r>
                      </w:p>
                    </w:tc>
                  </w:tr>
                  <w:tr w14:paraId="6A17412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4AED06F">
                        <w:pPr>
                          <w:pStyle w:val="30"/>
                          <w:rPr>
                            <w:sz w:val="16"/>
                          </w:rPr>
                        </w:pPr>
                        <w:r>
                          <w:t>0x00</w:t>
                        </w:r>
                      </w:p>
                    </w:tc>
                    <w:tc>
                      <w:tcPr>
                        <w:tcW w:w="2829" w:type="dxa"/>
                      </w:tcPr>
                      <w:p w14:paraId="3998B999">
                        <w:pPr>
                          <w:pStyle w:val="46"/>
                          <w:ind w:left="59"/>
                          <w:rPr>
                            <w:sz w:val="16"/>
                          </w:rPr>
                        </w:pPr>
                        <w:r>
                          <w:fldChar w:fldCharType="begin"/>
                        </w:r>
                        <w:r>
                          <w:instrText xml:space="preserve"> HYPERLINK \l "_bookmark280" </w:instrText>
                        </w:r>
                        <w:r>
                          <w:fldChar w:fldCharType="separate"/>
                        </w:r>
                        <w:r>
                          <w:t>CTRLR0</w:t>
                        </w:r>
                        <w:r>
                          <w:fldChar w:fldCharType="end"/>
                        </w:r>
                      </w:p>
                    </w:tc>
                    <w:tc>
                      <w:tcPr>
                        <w:tcW w:w="4715" w:type="dxa"/>
                      </w:tcPr>
                      <w:p w14:paraId="0AC45661">
                        <w:pPr>
                          <w:pStyle w:val="21"/>
                          <w:ind w:left="59"/>
                          <w:rPr>
                            <w:sz w:val="16"/>
                          </w:rPr>
                        </w:pPr>
                        <w:r>
                          <w:t>控制寄存器0</w:t>
                        </w:r>
                      </w:p>
                    </w:tc>
                  </w:tr>
                  <w:tr w14:paraId="7B5440D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37FCF2C">
                        <w:pPr>
                          <w:pStyle w:val="30"/>
                          <w:rPr>
                            <w:sz w:val="16"/>
                          </w:rPr>
                        </w:pPr>
                        <w:r>
                          <w:t>0x04</w:t>
                        </w:r>
                      </w:p>
                    </w:tc>
                    <w:tc>
                      <w:tcPr>
                        <w:tcW w:w="2829" w:type="dxa"/>
                      </w:tcPr>
                      <w:p w14:paraId="15C3C2F7">
                        <w:pPr>
                          <w:pStyle w:val="46"/>
                          <w:ind w:left="59"/>
                          <w:rPr>
                            <w:sz w:val="16"/>
                          </w:rPr>
                        </w:pPr>
                        <w:r>
                          <w:fldChar w:fldCharType="begin"/>
                        </w:r>
                        <w:r>
                          <w:instrText xml:space="preserve"> HYPERLINK \l "_bookmark281" </w:instrText>
                        </w:r>
                        <w:r>
                          <w:fldChar w:fldCharType="separate"/>
                        </w:r>
                        <w:r>
                          <w:t>CTRLR1</w:t>
                        </w:r>
                        <w:r>
                          <w:fldChar w:fldCharType="end"/>
                        </w:r>
                      </w:p>
                    </w:tc>
                    <w:tc>
                      <w:tcPr>
                        <w:tcW w:w="4715" w:type="dxa"/>
                      </w:tcPr>
                      <w:p w14:paraId="169378B8">
                        <w:pPr>
                          <w:pStyle w:val="21"/>
                          <w:ind w:left="59"/>
                          <w:rPr>
                            <w:sz w:val="16"/>
                          </w:rPr>
                        </w:pPr>
                        <w:r>
                          <w:t>主控制寄存器1</w:t>
                        </w:r>
                      </w:p>
                    </w:tc>
                  </w:tr>
                  <w:tr w14:paraId="709B8E9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E5E765E">
                        <w:pPr>
                          <w:pStyle w:val="30"/>
                          <w:rPr>
                            <w:sz w:val="16"/>
                          </w:rPr>
                        </w:pPr>
                        <w:r>
                          <w:t>0x08</w:t>
                        </w:r>
                      </w:p>
                    </w:tc>
                    <w:tc>
                      <w:tcPr>
                        <w:tcW w:w="2829" w:type="dxa"/>
                      </w:tcPr>
                      <w:p w14:paraId="43F7EA8F">
                        <w:pPr>
                          <w:pStyle w:val="47"/>
                          <w:ind w:left="59"/>
                          <w:rPr>
                            <w:sz w:val="16"/>
                          </w:rPr>
                        </w:pPr>
                        <w:r>
                          <w:fldChar w:fldCharType="begin"/>
                        </w:r>
                        <w:r>
                          <w:instrText xml:space="preserve"> HYPERLINK \l "_bookmark282" </w:instrText>
                        </w:r>
                        <w:r>
                          <w:fldChar w:fldCharType="separate"/>
                        </w:r>
                        <w:r>
                          <w:t>SSIENR</w:t>
                        </w:r>
                        <w:r>
                          <w:fldChar w:fldCharType="end"/>
                        </w:r>
                      </w:p>
                    </w:tc>
                    <w:tc>
                      <w:tcPr>
                        <w:tcW w:w="4715" w:type="dxa"/>
                      </w:tcPr>
                      <w:p w14:paraId="074AC315">
                        <w:pPr>
                          <w:pStyle w:val="30"/>
                          <w:ind w:left="59"/>
                          <w:rPr>
                            <w:sz w:val="16"/>
                          </w:rPr>
                        </w:pPr>
                        <w:r>
                          <w:t>SSI启用</w:t>
                        </w:r>
                      </w:p>
                    </w:tc>
                  </w:tr>
                  <w:tr w14:paraId="605D4CC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1AA7DB9">
                        <w:pPr>
                          <w:pStyle w:val="30"/>
                          <w:rPr>
                            <w:sz w:val="16"/>
                          </w:rPr>
                        </w:pPr>
                        <w:r>
                          <w:t>0x0C</w:t>
                        </w:r>
                      </w:p>
                    </w:tc>
                    <w:tc>
                      <w:tcPr>
                        <w:tcW w:w="2829" w:type="dxa"/>
                      </w:tcPr>
                      <w:p w14:paraId="54B260A6">
                        <w:pPr>
                          <w:pStyle w:val="47"/>
                          <w:ind w:left="59"/>
                          <w:rPr>
                            <w:sz w:val="16"/>
                          </w:rPr>
                        </w:pPr>
                        <w:r>
                          <w:fldChar w:fldCharType="begin"/>
                        </w:r>
                        <w:r>
                          <w:instrText xml:space="preserve"> HYPERLINK \l "_bookmark283" </w:instrText>
                        </w:r>
                        <w:r>
                          <w:fldChar w:fldCharType="separate"/>
                        </w:r>
                        <w:r>
                          <w:t>MWCR</w:t>
                        </w:r>
                        <w:r>
                          <w:fldChar w:fldCharType="end"/>
                        </w:r>
                      </w:p>
                    </w:tc>
                    <w:tc>
                      <w:tcPr>
                        <w:tcW w:w="4715" w:type="dxa"/>
                      </w:tcPr>
                      <w:p w14:paraId="182E6B95">
                        <w:pPr>
                          <w:pStyle w:val="21"/>
                          <w:ind w:left="59"/>
                          <w:rPr>
                            <w:sz w:val="16"/>
                          </w:rPr>
                        </w:pPr>
                        <w:r>
                          <w:t>Microwire控制</w:t>
                        </w:r>
                      </w:p>
                    </w:tc>
                  </w:tr>
                  <w:tr w14:paraId="381332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D32153B">
                        <w:pPr>
                          <w:pStyle w:val="30"/>
                          <w:rPr>
                            <w:sz w:val="16"/>
                          </w:rPr>
                        </w:pPr>
                        <w:r>
                          <w:t>0x10</w:t>
                        </w:r>
                      </w:p>
                    </w:tc>
                    <w:tc>
                      <w:tcPr>
                        <w:tcW w:w="2829" w:type="dxa"/>
                      </w:tcPr>
                      <w:p w14:paraId="4BE6BE9F">
                        <w:pPr>
                          <w:pStyle w:val="47"/>
                          <w:ind w:left="59"/>
                          <w:rPr>
                            <w:sz w:val="16"/>
                          </w:rPr>
                        </w:pPr>
                        <w:r>
                          <w:fldChar w:fldCharType="begin"/>
                        </w:r>
                        <w:r>
                          <w:instrText xml:space="preserve"> HYPERLINK \l "_bookmark284" </w:instrText>
                        </w:r>
                        <w:r>
                          <w:fldChar w:fldCharType="separate"/>
                        </w:r>
                        <w:r>
                          <w:t>SER</w:t>
                        </w:r>
                        <w:r>
                          <w:fldChar w:fldCharType="end"/>
                        </w:r>
                      </w:p>
                    </w:tc>
                    <w:tc>
                      <w:tcPr>
                        <w:tcW w:w="4715" w:type="dxa"/>
                      </w:tcPr>
                      <w:p w14:paraId="75BD9FE0">
                        <w:pPr>
                          <w:pStyle w:val="21"/>
                          <w:ind w:left="59"/>
                          <w:rPr>
                            <w:sz w:val="16"/>
                          </w:rPr>
                        </w:pPr>
                        <w:r>
                          <w:t>从属装置启用</w:t>
                        </w:r>
                      </w:p>
                    </w:tc>
                  </w:tr>
                  <w:tr w14:paraId="421C07C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B0320E7">
                        <w:pPr>
                          <w:pStyle w:val="30"/>
                          <w:rPr>
                            <w:sz w:val="16"/>
                          </w:rPr>
                        </w:pPr>
                        <w:r>
                          <w:t>0x14</w:t>
                        </w:r>
                      </w:p>
                    </w:tc>
                    <w:tc>
                      <w:tcPr>
                        <w:tcW w:w="2829" w:type="dxa"/>
                      </w:tcPr>
                      <w:p w14:paraId="3C383693">
                        <w:pPr>
                          <w:pStyle w:val="46"/>
                          <w:ind w:left="59"/>
                          <w:rPr>
                            <w:sz w:val="16"/>
                          </w:rPr>
                        </w:pPr>
                        <w:r>
                          <w:fldChar w:fldCharType="begin"/>
                        </w:r>
                        <w:r>
                          <w:instrText xml:space="preserve"> HYPERLINK \l "_bookmark285" </w:instrText>
                        </w:r>
                        <w:r>
                          <w:fldChar w:fldCharType="separate"/>
                        </w:r>
                        <w:r>
                          <w:t>BAUDR</w:t>
                        </w:r>
                        <w:r>
                          <w:fldChar w:fldCharType="end"/>
                        </w:r>
                      </w:p>
                    </w:tc>
                    <w:tc>
                      <w:tcPr>
                        <w:tcW w:w="4715" w:type="dxa"/>
                      </w:tcPr>
                      <w:p w14:paraId="14C6E5B0">
                        <w:pPr>
                          <w:pStyle w:val="21"/>
                          <w:ind w:left="59"/>
                          <w:rPr>
                            <w:sz w:val="16"/>
                          </w:rPr>
                        </w:pPr>
                        <w:r>
                          <w:t>波特率</w:t>
                        </w:r>
                      </w:p>
                    </w:tc>
                  </w:tr>
                  <w:tr w14:paraId="79736FA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8D4C667">
                        <w:pPr>
                          <w:pStyle w:val="30"/>
                          <w:rPr>
                            <w:sz w:val="16"/>
                          </w:rPr>
                        </w:pPr>
                        <w:r>
                          <w:t>0x18</w:t>
                        </w:r>
                      </w:p>
                    </w:tc>
                    <w:tc>
                      <w:tcPr>
                        <w:tcW w:w="2829" w:type="dxa"/>
                      </w:tcPr>
                      <w:p w14:paraId="0FAEA295">
                        <w:pPr>
                          <w:pStyle w:val="46"/>
                          <w:ind w:left="59"/>
                          <w:rPr>
                            <w:sz w:val="16"/>
                          </w:rPr>
                        </w:pPr>
                        <w:r>
                          <w:fldChar w:fldCharType="begin"/>
                        </w:r>
                        <w:r>
                          <w:instrText xml:space="preserve"> HYPERLINK \l "_bookmark286" </w:instrText>
                        </w:r>
                        <w:r>
                          <w:fldChar w:fldCharType="separate"/>
                        </w:r>
                        <w:r>
                          <w:t>TXFTLR</w:t>
                        </w:r>
                        <w:r>
                          <w:fldChar w:fldCharType="end"/>
                        </w:r>
                      </w:p>
                    </w:tc>
                    <w:tc>
                      <w:tcPr>
                        <w:tcW w:w="4715" w:type="dxa"/>
                      </w:tcPr>
                      <w:p w14:paraId="3231B4B4">
                        <w:pPr>
                          <w:pStyle w:val="21"/>
                          <w:ind w:left="59"/>
                          <w:rPr>
                            <w:sz w:val="16"/>
                          </w:rPr>
                        </w:pPr>
                        <w:r>
                          <w:t>TX FIFO阈值电平</w:t>
                        </w:r>
                      </w:p>
                    </w:tc>
                  </w:tr>
                  <w:tr w14:paraId="6E2562E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9343FA5">
                        <w:pPr>
                          <w:pStyle w:val="30"/>
                          <w:rPr>
                            <w:sz w:val="16"/>
                          </w:rPr>
                        </w:pPr>
                        <w:r>
                          <w:t>0x1c</w:t>
                        </w:r>
                      </w:p>
                    </w:tc>
                    <w:tc>
                      <w:tcPr>
                        <w:tcW w:w="2829" w:type="dxa"/>
                      </w:tcPr>
                      <w:p w14:paraId="4E92C5BC">
                        <w:pPr>
                          <w:pStyle w:val="46"/>
                          <w:ind w:left="59"/>
                          <w:rPr>
                            <w:sz w:val="16"/>
                          </w:rPr>
                        </w:pPr>
                        <w:r>
                          <w:fldChar w:fldCharType="begin"/>
                        </w:r>
                        <w:r>
                          <w:instrText xml:space="preserve"> HYPERLINK \l "_bookmark287" </w:instrText>
                        </w:r>
                        <w:r>
                          <w:fldChar w:fldCharType="separate"/>
                        </w:r>
                        <w:r>
                          <w:t>RXFTLR</w:t>
                        </w:r>
                        <w:r>
                          <w:fldChar w:fldCharType="end"/>
                        </w:r>
                      </w:p>
                    </w:tc>
                    <w:tc>
                      <w:tcPr>
                        <w:tcW w:w="4715" w:type="dxa"/>
                      </w:tcPr>
                      <w:p w14:paraId="6F1B85FA">
                        <w:pPr>
                          <w:pStyle w:val="21"/>
                          <w:ind w:left="59"/>
                          <w:rPr>
                            <w:sz w:val="16"/>
                          </w:rPr>
                        </w:pPr>
                        <w:r>
                          <w:t>RX FIFO阈值电平</w:t>
                        </w:r>
                      </w:p>
                    </w:tc>
                  </w:tr>
                  <w:tr w14:paraId="70CB0E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7AF0284">
                        <w:pPr>
                          <w:pStyle w:val="30"/>
                          <w:rPr>
                            <w:sz w:val="16"/>
                          </w:rPr>
                        </w:pPr>
                        <w:r>
                          <w:t>0x20</w:t>
                        </w:r>
                      </w:p>
                    </w:tc>
                    <w:tc>
                      <w:tcPr>
                        <w:tcW w:w="2829" w:type="dxa"/>
                      </w:tcPr>
                      <w:p w14:paraId="2A732989">
                        <w:pPr>
                          <w:pStyle w:val="46"/>
                          <w:ind w:left="59"/>
                          <w:rPr>
                            <w:sz w:val="16"/>
                          </w:rPr>
                        </w:pPr>
                        <w:r>
                          <w:fldChar w:fldCharType="begin"/>
                        </w:r>
                        <w:r>
                          <w:instrText xml:space="preserve"> HYPERLINK \l "_bookmark288" </w:instrText>
                        </w:r>
                        <w:r>
                          <w:fldChar w:fldCharType="separate"/>
                        </w:r>
                        <w:r>
                          <w:t>TXFLR</w:t>
                        </w:r>
                        <w:r>
                          <w:fldChar w:fldCharType="end"/>
                        </w:r>
                      </w:p>
                    </w:tc>
                    <w:tc>
                      <w:tcPr>
                        <w:tcW w:w="4715" w:type="dxa"/>
                      </w:tcPr>
                      <w:p w14:paraId="6A4AC07B">
                        <w:pPr>
                          <w:pStyle w:val="21"/>
                          <w:ind w:left="59"/>
                          <w:rPr>
                            <w:sz w:val="16"/>
                          </w:rPr>
                        </w:pPr>
                        <w:r>
                          <w:t>TX FIFO电平</w:t>
                        </w:r>
                      </w:p>
                    </w:tc>
                  </w:tr>
                  <w:tr w14:paraId="2EAA137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F6906CA">
                        <w:pPr>
                          <w:pStyle w:val="30"/>
                          <w:rPr>
                            <w:sz w:val="16"/>
                          </w:rPr>
                        </w:pPr>
                        <w:r>
                          <w:t>0x24</w:t>
                        </w:r>
                      </w:p>
                    </w:tc>
                    <w:tc>
                      <w:tcPr>
                        <w:tcW w:w="2829" w:type="dxa"/>
                      </w:tcPr>
                      <w:p w14:paraId="1C6BA8C0">
                        <w:pPr>
                          <w:pStyle w:val="46"/>
                          <w:ind w:left="59"/>
                          <w:rPr>
                            <w:sz w:val="16"/>
                          </w:rPr>
                        </w:pPr>
                        <w:r>
                          <w:fldChar w:fldCharType="begin"/>
                        </w:r>
                        <w:r>
                          <w:instrText xml:space="preserve"> HYPERLINK \l "_bookmark289" </w:instrText>
                        </w:r>
                        <w:r>
                          <w:fldChar w:fldCharType="separate"/>
                        </w:r>
                        <w:r>
                          <w:t>RXFLR</w:t>
                        </w:r>
                        <w:r>
                          <w:fldChar w:fldCharType="end"/>
                        </w:r>
                      </w:p>
                    </w:tc>
                    <w:tc>
                      <w:tcPr>
                        <w:tcW w:w="4715" w:type="dxa"/>
                      </w:tcPr>
                      <w:p w14:paraId="02E3F450">
                        <w:pPr>
                          <w:pStyle w:val="21"/>
                          <w:ind w:left="59"/>
                          <w:rPr>
                            <w:sz w:val="16"/>
                          </w:rPr>
                        </w:pPr>
                        <w:r>
                          <w:t>RX FIFO水平</w:t>
                        </w:r>
                      </w:p>
                    </w:tc>
                  </w:tr>
                  <w:tr w14:paraId="6BC572E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C795070">
                        <w:pPr>
                          <w:pStyle w:val="30"/>
                          <w:rPr>
                            <w:sz w:val="16"/>
                          </w:rPr>
                        </w:pPr>
                        <w:r>
                          <w:t>0x28</w:t>
                        </w:r>
                      </w:p>
                    </w:tc>
                    <w:tc>
                      <w:tcPr>
                        <w:tcW w:w="2829" w:type="dxa"/>
                      </w:tcPr>
                      <w:p w14:paraId="56696384">
                        <w:pPr>
                          <w:pStyle w:val="171"/>
                          <w:ind w:left="59"/>
                          <w:rPr>
                            <w:sz w:val="16"/>
                          </w:rPr>
                        </w:pPr>
                        <w:r>
                          <w:fldChar w:fldCharType="begin"/>
                        </w:r>
                        <w:r>
                          <w:instrText xml:space="preserve"> HYPERLINK \l "_bookmark290" </w:instrText>
                        </w:r>
                        <w:r>
                          <w:fldChar w:fldCharType="separate"/>
                        </w:r>
                        <w:r>
                          <w:t>Sr</w:t>
                        </w:r>
                        <w:r>
                          <w:fldChar w:fldCharType="end"/>
                        </w:r>
                      </w:p>
                    </w:tc>
                    <w:tc>
                      <w:tcPr>
                        <w:tcW w:w="4715" w:type="dxa"/>
                      </w:tcPr>
                      <w:p w14:paraId="3C7E2015">
                        <w:pPr>
                          <w:pStyle w:val="21"/>
                          <w:ind w:left="59"/>
                          <w:rPr>
                            <w:sz w:val="16"/>
                          </w:rPr>
                        </w:pPr>
                        <w:r>
                          <w:t>状态寄存器</w:t>
                        </w:r>
                      </w:p>
                    </w:tc>
                  </w:tr>
                  <w:tr w14:paraId="7F47015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6DF1EF5">
                        <w:pPr>
                          <w:pStyle w:val="30"/>
                          <w:rPr>
                            <w:sz w:val="16"/>
                          </w:rPr>
                        </w:pPr>
                        <w:r>
                          <w:t>0x2c</w:t>
                        </w:r>
                      </w:p>
                    </w:tc>
                    <w:tc>
                      <w:tcPr>
                        <w:tcW w:w="2829" w:type="dxa"/>
                      </w:tcPr>
                      <w:p w14:paraId="1B29E36D">
                        <w:pPr>
                          <w:pStyle w:val="47"/>
                          <w:ind w:left="59"/>
                          <w:rPr>
                            <w:sz w:val="16"/>
                          </w:rPr>
                        </w:pPr>
                        <w:r>
                          <w:fldChar w:fldCharType="begin"/>
                        </w:r>
                        <w:r>
                          <w:instrText xml:space="preserve"> HYPERLINK \l "_bookmark291" </w:instrText>
                        </w:r>
                        <w:r>
                          <w:fldChar w:fldCharType="separate"/>
                        </w:r>
                        <w:r>
                          <w:t>IMR</w:t>
                        </w:r>
                        <w:r>
                          <w:fldChar w:fldCharType="end"/>
                        </w:r>
                      </w:p>
                    </w:tc>
                    <w:tc>
                      <w:tcPr>
                        <w:tcW w:w="4715" w:type="dxa"/>
                      </w:tcPr>
                      <w:p w14:paraId="034998A2">
                        <w:pPr>
                          <w:pStyle w:val="21"/>
                          <w:ind w:left="59"/>
                          <w:rPr>
                            <w:sz w:val="16"/>
                          </w:rPr>
                        </w:pPr>
                        <w:r>
                          <w:t>中断屏蔽</w:t>
                        </w:r>
                      </w:p>
                    </w:tc>
                  </w:tr>
                  <w:tr w14:paraId="6FD424D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6CF1FAC">
                        <w:pPr>
                          <w:pStyle w:val="30"/>
                          <w:rPr>
                            <w:sz w:val="16"/>
                          </w:rPr>
                        </w:pPr>
                        <w:r>
                          <w:t>0x30</w:t>
                        </w:r>
                      </w:p>
                    </w:tc>
                    <w:tc>
                      <w:tcPr>
                        <w:tcW w:w="2829" w:type="dxa"/>
                      </w:tcPr>
                      <w:p w14:paraId="584B900B">
                        <w:pPr>
                          <w:pStyle w:val="47"/>
                          <w:ind w:left="59"/>
                          <w:rPr>
                            <w:sz w:val="16"/>
                          </w:rPr>
                        </w:pPr>
                        <w:r>
                          <w:fldChar w:fldCharType="begin"/>
                        </w:r>
                        <w:r>
                          <w:instrText xml:space="preserve"> HYPERLINK \l "_bookmark292" </w:instrText>
                        </w:r>
                        <w:r>
                          <w:fldChar w:fldCharType="separate"/>
                        </w:r>
                        <w:r>
                          <w:t>ISR</w:t>
                        </w:r>
                        <w:r>
                          <w:fldChar w:fldCharType="end"/>
                        </w:r>
                      </w:p>
                    </w:tc>
                    <w:tc>
                      <w:tcPr>
                        <w:tcW w:w="4715" w:type="dxa"/>
                      </w:tcPr>
                      <w:p w14:paraId="58217E21">
                        <w:pPr>
                          <w:pStyle w:val="184"/>
                          <w:ind w:left="59"/>
                          <w:rPr>
                            <w:sz w:val="16"/>
                          </w:rPr>
                        </w:pPr>
                        <w:r>
                          <w:t>中断状态</w:t>
                        </w:r>
                      </w:p>
                    </w:tc>
                  </w:tr>
                  <w:tr w14:paraId="3EC5E81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03E405D">
                        <w:pPr>
                          <w:pStyle w:val="30"/>
                          <w:rPr>
                            <w:sz w:val="16"/>
                          </w:rPr>
                        </w:pPr>
                        <w:r>
                          <w:t>0x34</w:t>
                        </w:r>
                      </w:p>
                    </w:tc>
                    <w:tc>
                      <w:tcPr>
                        <w:tcW w:w="2829" w:type="dxa"/>
                      </w:tcPr>
                      <w:p w14:paraId="63077E78">
                        <w:pPr>
                          <w:pStyle w:val="47"/>
                          <w:ind w:left="59"/>
                          <w:rPr>
                            <w:sz w:val="16"/>
                          </w:rPr>
                        </w:pPr>
                        <w:r>
                          <w:fldChar w:fldCharType="begin"/>
                        </w:r>
                        <w:r>
                          <w:instrText xml:space="preserve"> HYPERLINK \l "_bookmark293" </w:instrText>
                        </w:r>
                        <w:r>
                          <w:fldChar w:fldCharType="separate"/>
                        </w:r>
                        <w:r>
                          <w:t>RISR</w:t>
                        </w:r>
                        <w:r>
                          <w:fldChar w:fldCharType="end"/>
                        </w:r>
                      </w:p>
                    </w:tc>
                    <w:tc>
                      <w:tcPr>
                        <w:tcW w:w="4715" w:type="dxa"/>
                      </w:tcPr>
                      <w:p w14:paraId="4E22AAA8">
                        <w:pPr>
                          <w:pStyle w:val="21"/>
                          <w:ind w:left="59"/>
                          <w:rPr>
                            <w:sz w:val="16"/>
                          </w:rPr>
                        </w:pPr>
                        <w:r>
                          <w:t>原始中断状态</w:t>
                        </w:r>
                      </w:p>
                    </w:tc>
                  </w:tr>
                  <w:tr w14:paraId="4E69595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5A9EADF">
                        <w:pPr>
                          <w:pStyle w:val="30"/>
                          <w:rPr>
                            <w:sz w:val="16"/>
                          </w:rPr>
                        </w:pPr>
                        <w:r>
                          <w:t>0x38</w:t>
                        </w:r>
                      </w:p>
                    </w:tc>
                    <w:tc>
                      <w:tcPr>
                        <w:tcW w:w="2829" w:type="dxa"/>
                      </w:tcPr>
                      <w:p w14:paraId="1D099904">
                        <w:pPr>
                          <w:pStyle w:val="46"/>
                          <w:ind w:left="59"/>
                          <w:rPr>
                            <w:sz w:val="16"/>
                          </w:rPr>
                        </w:pPr>
                        <w:r>
                          <w:fldChar w:fldCharType="begin"/>
                        </w:r>
                        <w:r>
                          <w:instrText xml:space="preserve"> HYPERLINK \l "_bookmark294" </w:instrText>
                        </w:r>
                        <w:r>
                          <w:fldChar w:fldCharType="separate"/>
                        </w:r>
                        <w:r>
                          <w:t>TXOICR</w:t>
                        </w:r>
                        <w:r>
                          <w:fldChar w:fldCharType="end"/>
                        </w:r>
                      </w:p>
                    </w:tc>
                    <w:tc>
                      <w:tcPr>
                        <w:tcW w:w="4715" w:type="dxa"/>
                      </w:tcPr>
                      <w:p w14:paraId="7864C4B4">
                        <w:pPr>
                          <w:pStyle w:val="21"/>
                          <w:ind w:left="59"/>
                          <w:rPr>
                            <w:sz w:val="16"/>
                          </w:rPr>
                        </w:pPr>
                        <w:r>
                          <w:t>发送FIFO溢出中断清除</w:t>
                        </w:r>
                      </w:p>
                    </w:tc>
                  </w:tr>
                  <w:tr w14:paraId="5A269B3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EF8398A">
                        <w:pPr>
                          <w:pStyle w:val="30"/>
                          <w:rPr>
                            <w:sz w:val="16"/>
                          </w:rPr>
                        </w:pPr>
                        <w:r>
                          <w:t>0x3c</w:t>
                        </w:r>
                      </w:p>
                    </w:tc>
                    <w:tc>
                      <w:tcPr>
                        <w:tcW w:w="2829" w:type="dxa"/>
                      </w:tcPr>
                      <w:p w14:paraId="5840FE39">
                        <w:pPr>
                          <w:pStyle w:val="46"/>
                          <w:ind w:left="59"/>
                          <w:rPr>
                            <w:sz w:val="16"/>
                          </w:rPr>
                        </w:pPr>
                        <w:r>
                          <w:fldChar w:fldCharType="begin"/>
                        </w:r>
                        <w:r>
                          <w:instrText xml:space="preserve"> HYPERLINK \l "_bookmark295" </w:instrText>
                        </w:r>
                        <w:r>
                          <w:fldChar w:fldCharType="separate"/>
                        </w:r>
                        <w:r>
                          <w:t>RXOICR</w:t>
                        </w:r>
                        <w:r>
                          <w:fldChar w:fldCharType="end"/>
                        </w:r>
                      </w:p>
                    </w:tc>
                    <w:tc>
                      <w:tcPr>
                        <w:tcW w:w="4715" w:type="dxa"/>
                      </w:tcPr>
                      <w:p w14:paraId="56ACC1F9">
                        <w:pPr>
                          <w:pStyle w:val="21"/>
                          <w:ind w:left="59"/>
                          <w:rPr>
                            <w:sz w:val="16"/>
                          </w:rPr>
                        </w:pPr>
                        <w:r>
                          <w:t>RX FIFO溢出中断清除</w:t>
                        </w:r>
                      </w:p>
                    </w:tc>
                  </w:tr>
                  <w:tr w14:paraId="5DEBC3C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244BB20">
                        <w:pPr>
                          <w:pStyle w:val="30"/>
                          <w:rPr>
                            <w:sz w:val="16"/>
                          </w:rPr>
                        </w:pPr>
                        <w:r>
                          <w:t>0x40</w:t>
                        </w:r>
                      </w:p>
                    </w:tc>
                    <w:tc>
                      <w:tcPr>
                        <w:tcW w:w="2829" w:type="dxa"/>
                      </w:tcPr>
                      <w:p w14:paraId="479A054C">
                        <w:pPr>
                          <w:pStyle w:val="46"/>
                          <w:ind w:left="59"/>
                          <w:rPr>
                            <w:sz w:val="16"/>
                          </w:rPr>
                        </w:pPr>
                        <w:r>
                          <w:fldChar w:fldCharType="begin"/>
                        </w:r>
                        <w:r>
                          <w:instrText xml:space="preserve"> HYPERLINK \l "_bookmark296" </w:instrText>
                        </w:r>
                        <w:r>
                          <w:fldChar w:fldCharType="separate"/>
                        </w:r>
                        <w:r>
                          <w:t>RXUICR</w:t>
                        </w:r>
                        <w:r>
                          <w:fldChar w:fldCharType="end"/>
                        </w:r>
                      </w:p>
                    </w:tc>
                    <w:tc>
                      <w:tcPr>
                        <w:tcW w:w="4715" w:type="dxa"/>
                      </w:tcPr>
                      <w:p w14:paraId="2904FCB4">
                        <w:pPr>
                          <w:pStyle w:val="21"/>
                          <w:ind w:left="59"/>
                          <w:rPr>
                            <w:sz w:val="16"/>
                          </w:rPr>
                        </w:pPr>
                        <w:r>
                          <w:t>RX FIFO下溢中断清除</w:t>
                        </w:r>
                      </w:p>
                    </w:tc>
                  </w:tr>
                  <w:tr w14:paraId="5312D69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7097C1F">
                        <w:pPr>
                          <w:pStyle w:val="30"/>
                          <w:rPr>
                            <w:sz w:val="16"/>
                          </w:rPr>
                        </w:pPr>
                        <w:r>
                          <w:t>0x44</w:t>
                        </w:r>
                      </w:p>
                    </w:tc>
                    <w:tc>
                      <w:tcPr>
                        <w:tcW w:w="2829" w:type="dxa"/>
                      </w:tcPr>
                      <w:p w14:paraId="333107A5">
                        <w:pPr>
                          <w:pStyle w:val="47"/>
                          <w:ind w:left="59"/>
                          <w:rPr>
                            <w:sz w:val="16"/>
                          </w:rPr>
                        </w:pPr>
                        <w:r>
                          <w:fldChar w:fldCharType="begin"/>
                        </w:r>
                        <w:r>
                          <w:instrText xml:space="preserve"> HYPERLINK \l "_bookmark297" </w:instrText>
                        </w:r>
                        <w:r>
                          <w:fldChar w:fldCharType="separate"/>
                        </w:r>
                        <w:r>
                          <w:t>MSTICR</w:t>
                        </w:r>
                        <w:r>
                          <w:fldChar w:fldCharType="end"/>
                        </w:r>
                      </w:p>
                    </w:tc>
                    <w:tc>
                      <w:tcPr>
                        <w:tcW w:w="4715" w:type="dxa"/>
                      </w:tcPr>
                      <w:p w14:paraId="6C8036BC">
                        <w:pPr>
                          <w:pStyle w:val="184"/>
                          <w:ind w:left="59"/>
                          <w:rPr>
                            <w:sz w:val="16"/>
                          </w:rPr>
                        </w:pPr>
                        <w:r>
                          <w:t>多主中断清除</w:t>
                        </w:r>
                      </w:p>
                    </w:tc>
                  </w:tr>
                  <w:tr w14:paraId="32F7D9E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AB9EF61">
                        <w:pPr>
                          <w:pStyle w:val="30"/>
                          <w:rPr>
                            <w:sz w:val="16"/>
                          </w:rPr>
                        </w:pPr>
                        <w:r>
                          <w:t>0x48</w:t>
                        </w:r>
                      </w:p>
                    </w:tc>
                    <w:tc>
                      <w:tcPr>
                        <w:tcW w:w="2829" w:type="dxa"/>
                      </w:tcPr>
                      <w:p w14:paraId="626BFD5C">
                        <w:pPr>
                          <w:pStyle w:val="46"/>
                          <w:ind w:left="59"/>
                          <w:rPr>
                            <w:sz w:val="16"/>
                          </w:rPr>
                        </w:pPr>
                        <w:r>
                          <w:fldChar w:fldCharType="begin"/>
                        </w:r>
                        <w:r>
                          <w:instrText xml:space="preserve"> HYPERLINK \l "_bookmark298" </w:instrText>
                        </w:r>
                        <w:r>
                          <w:fldChar w:fldCharType="separate"/>
                        </w:r>
                        <w:r>
                          <w:t>ICR</w:t>
                        </w:r>
                        <w:r>
                          <w:fldChar w:fldCharType="end"/>
                        </w:r>
                      </w:p>
                    </w:tc>
                    <w:tc>
                      <w:tcPr>
                        <w:tcW w:w="4715" w:type="dxa"/>
                      </w:tcPr>
                      <w:p w14:paraId="5C273DF9">
                        <w:pPr>
                          <w:pStyle w:val="184"/>
                          <w:ind w:left="59"/>
                          <w:rPr>
                            <w:sz w:val="16"/>
                          </w:rPr>
                        </w:pPr>
                        <w:r>
                          <w:t>中断清除</w:t>
                        </w:r>
                      </w:p>
                    </w:tc>
                  </w:tr>
                  <w:tr w14:paraId="29C76CB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DBA117D">
                        <w:pPr>
                          <w:pStyle w:val="30"/>
                          <w:rPr>
                            <w:sz w:val="16"/>
                          </w:rPr>
                        </w:pPr>
                        <w:r>
                          <w:t>0x4c</w:t>
                        </w:r>
                      </w:p>
                    </w:tc>
                    <w:tc>
                      <w:tcPr>
                        <w:tcW w:w="2829" w:type="dxa"/>
                      </w:tcPr>
                      <w:p w14:paraId="3CB85D95">
                        <w:pPr>
                          <w:pStyle w:val="47"/>
                          <w:ind w:left="59"/>
                          <w:rPr>
                            <w:sz w:val="16"/>
                          </w:rPr>
                        </w:pPr>
                        <w:r>
                          <w:fldChar w:fldCharType="begin"/>
                        </w:r>
                        <w:r>
                          <w:instrText xml:space="preserve"> HYPERLINK \l "_bookmark299" </w:instrText>
                        </w:r>
                        <w:r>
                          <w:fldChar w:fldCharType="separate"/>
                        </w:r>
                        <w:r>
                          <w:t>DMACR</w:t>
                        </w:r>
                        <w:r>
                          <w:fldChar w:fldCharType="end"/>
                        </w:r>
                      </w:p>
                    </w:tc>
                    <w:tc>
                      <w:tcPr>
                        <w:tcW w:w="4715" w:type="dxa"/>
                      </w:tcPr>
                      <w:p w14:paraId="4C521226">
                        <w:pPr>
                          <w:pStyle w:val="30"/>
                          <w:ind w:left="59"/>
                          <w:rPr>
                            <w:sz w:val="16"/>
                          </w:rPr>
                        </w:pPr>
                        <w:r>
                          <w:t>DMA控制</w:t>
                        </w:r>
                      </w:p>
                    </w:tc>
                  </w:tr>
                  <w:tr w14:paraId="292CD19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A27CF31">
                        <w:pPr>
                          <w:pStyle w:val="30"/>
                          <w:rPr>
                            <w:sz w:val="16"/>
                          </w:rPr>
                        </w:pPr>
                        <w:r>
                          <w:t>0x50</w:t>
                        </w:r>
                      </w:p>
                    </w:tc>
                    <w:tc>
                      <w:tcPr>
                        <w:tcW w:w="2829" w:type="dxa"/>
                      </w:tcPr>
                      <w:p w14:paraId="02F44AD5">
                        <w:pPr>
                          <w:pStyle w:val="47"/>
                          <w:ind w:left="59"/>
                          <w:rPr>
                            <w:sz w:val="16"/>
                          </w:rPr>
                        </w:pPr>
                        <w:r>
                          <w:fldChar w:fldCharType="begin"/>
                        </w:r>
                        <w:r>
                          <w:instrText xml:space="preserve"> HYPERLINK \l "_bookmark300" </w:instrText>
                        </w:r>
                        <w:r>
                          <w:fldChar w:fldCharType="separate"/>
                        </w:r>
                        <w:r>
                          <w:t>DMATDLR</w:t>
                        </w:r>
                        <w:r>
                          <w:fldChar w:fldCharType="end"/>
                        </w:r>
                      </w:p>
                    </w:tc>
                    <w:tc>
                      <w:tcPr>
                        <w:tcW w:w="4715" w:type="dxa"/>
                      </w:tcPr>
                      <w:p w14:paraId="3EF7E048">
                        <w:pPr>
                          <w:pStyle w:val="30"/>
                          <w:ind w:left="59"/>
                          <w:rPr>
                            <w:sz w:val="16"/>
                          </w:rPr>
                        </w:pPr>
                        <w:r>
                          <w:t>DMA TX数据电平</w:t>
                        </w:r>
                      </w:p>
                    </w:tc>
                  </w:tr>
                  <w:tr w14:paraId="1F05220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2A4AAA9">
                        <w:pPr>
                          <w:pStyle w:val="30"/>
                          <w:rPr>
                            <w:sz w:val="16"/>
                          </w:rPr>
                        </w:pPr>
                        <w:r>
                          <w:t>0x54</w:t>
                        </w:r>
                      </w:p>
                    </w:tc>
                    <w:tc>
                      <w:tcPr>
                        <w:tcW w:w="2829" w:type="dxa"/>
                      </w:tcPr>
                      <w:p w14:paraId="7F8A9A30">
                        <w:pPr>
                          <w:pStyle w:val="47"/>
                          <w:ind w:left="59"/>
                          <w:rPr>
                            <w:sz w:val="16"/>
                          </w:rPr>
                        </w:pPr>
                        <w:r>
                          <w:fldChar w:fldCharType="begin"/>
                        </w:r>
                        <w:r>
                          <w:instrText xml:space="preserve"> HYPERLINK \l "_bookmark301" </w:instrText>
                        </w:r>
                        <w:r>
                          <w:fldChar w:fldCharType="separate"/>
                        </w:r>
                        <w:r>
                          <w:t>DMARDLR</w:t>
                        </w:r>
                        <w:r>
                          <w:fldChar w:fldCharType="end"/>
                        </w:r>
                      </w:p>
                    </w:tc>
                    <w:tc>
                      <w:tcPr>
                        <w:tcW w:w="4715" w:type="dxa"/>
                      </w:tcPr>
                      <w:p w14:paraId="2E456381">
                        <w:pPr>
                          <w:pStyle w:val="30"/>
                          <w:ind w:left="59"/>
                          <w:rPr>
                            <w:sz w:val="16"/>
                          </w:rPr>
                        </w:pPr>
                        <w:r>
                          <w:t>DMA RX数据级别</w:t>
                        </w:r>
                      </w:p>
                    </w:tc>
                  </w:tr>
                </w:tbl>
                <w:p w14:paraId="0BC765A4">
                  <w:pPr>
                    <w:pStyle w:val="8"/>
                  </w:pPr>
                </w:p>
              </w:txbxContent>
            </v:textbox>
          </v:shape>
        </w:pict>
      </w:r>
      <w:r>
        <w:rPr>
          <w:i/>
          <w:color w:val="333333"/>
          <w:w w:val="95"/>
          <w:sz w:val="12"/>
        </w:rPr>
        <w:t>582号SSI寄存器列表</w:t>
      </w:r>
    </w:p>
    <w:p w14:paraId="1C6161F0">
      <w:pPr>
        <w:spacing w:after="0" w:line="319" w:lineRule="auto"/>
        <w:jc w:val="left"/>
        <w:rPr>
          <w:sz w:val="12"/>
        </w:rPr>
        <w:sectPr>
          <w:pgSz w:w="11910" w:h="16840"/>
          <w:pgMar w:top="920" w:right="1000" w:bottom="960" w:left="1020" w:header="562" w:footer="780" w:gutter="0"/>
          <w:cols w:space="720" w:num="1"/>
        </w:sectPr>
      </w:pPr>
    </w:p>
    <w:p w14:paraId="1541CCED">
      <w:pPr>
        <w:pStyle w:val="8"/>
        <w:rPr>
          <w:i/>
          <w:sz w:val="20"/>
        </w:rPr>
      </w:pPr>
    </w:p>
    <w:p w14:paraId="1540F266">
      <w:pPr>
        <w:pStyle w:val="8"/>
        <w:rPr>
          <w:i/>
          <w:sz w:val="20"/>
        </w:rPr>
      </w:pPr>
    </w:p>
    <w:p w14:paraId="1085E602">
      <w:pPr>
        <w:pStyle w:val="8"/>
        <w:spacing w:before="1" w:after="1"/>
        <w:rPr>
          <w:i/>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2119748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62235DD3">
            <w:pPr>
              <w:pStyle w:val="45"/>
              <w:spacing w:before="70"/>
              <w:rPr>
                <w:b/>
                <w:sz w:val="14"/>
              </w:rPr>
            </w:pPr>
            <w:r>
              <w:t>偏移</w:t>
            </w:r>
          </w:p>
        </w:tc>
        <w:tc>
          <w:tcPr>
            <w:tcW w:w="2829" w:type="dxa"/>
            <w:shd w:val="clear" w:color="auto" w:fill="C7C8CA"/>
          </w:tcPr>
          <w:p w14:paraId="5048EA6F">
            <w:pPr>
              <w:pStyle w:val="45"/>
              <w:spacing w:before="70"/>
              <w:ind w:left="59"/>
              <w:rPr>
                <w:b/>
                <w:sz w:val="14"/>
              </w:rPr>
            </w:pPr>
            <w:r>
              <w:t>名称</w:t>
            </w:r>
          </w:p>
        </w:tc>
        <w:tc>
          <w:tcPr>
            <w:tcW w:w="4715" w:type="dxa"/>
            <w:shd w:val="clear" w:color="auto" w:fill="C7C8CA"/>
          </w:tcPr>
          <w:p w14:paraId="3929E3AF">
            <w:pPr>
              <w:pStyle w:val="45"/>
              <w:spacing w:before="70"/>
              <w:ind w:left="59"/>
              <w:rPr>
                <w:b/>
                <w:sz w:val="14"/>
              </w:rPr>
            </w:pPr>
            <w:r>
              <w:t>信息</w:t>
            </w:r>
          </w:p>
        </w:tc>
      </w:tr>
      <w:tr w14:paraId="6E906B3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193D323">
            <w:pPr>
              <w:pStyle w:val="30"/>
              <w:rPr>
                <w:sz w:val="16"/>
              </w:rPr>
            </w:pPr>
            <w:r>
              <w:t>0x58</w:t>
            </w:r>
          </w:p>
        </w:tc>
        <w:tc>
          <w:tcPr>
            <w:tcW w:w="2829" w:type="dxa"/>
          </w:tcPr>
          <w:p w14:paraId="0138020A">
            <w:pPr>
              <w:pStyle w:val="46"/>
              <w:ind w:left="59"/>
              <w:rPr>
                <w:sz w:val="16"/>
              </w:rPr>
            </w:pPr>
            <w:r>
              <w:fldChar w:fldCharType="begin"/>
            </w:r>
            <w:r>
              <w:instrText xml:space="preserve"> HYPERLINK \l "_bookmark302" </w:instrText>
            </w:r>
            <w:r>
              <w:fldChar w:fldCharType="separate"/>
            </w:r>
            <w:r>
              <w:t>IDR</w:t>
            </w:r>
            <w:r>
              <w:fldChar w:fldCharType="end"/>
            </w:r>
          </w:p>
        </w:tc>
        <w:tc>
          <w:tcPr>
            <w:tcW w:w="4715" w:type="dxa"/>
          </w:tcPr>
          <w:p w14:paraId="72FA48F1">
            <w:pPr>
              <w:pStyle w:val="184"/>
              <w:ind w:left="59"/>
              <w:rPr>
                <w:sz w:val="16"/>
              </w:rPr>
            </w:pPr>
            <w:r>
              <w:t>标识寄存器</w:t>
            </w:r>
          </w:p>
        </w:tc>
      </w:tr>
      <w:tr w14:paraId="746B946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77B7C6A">
            <w:pPr>
              <w:pStyle w:val="30"/>
              <w:rPr>
                <w:sz w:val="16"/>
              </w:rPr>
            </w:pPr>
            <w:r>
              <w:t>0x5c</w:t>
            </w:r>
          </w:p>
        </w:tc>
        <w:tc>
          <w:tcPr>
            <w:tcW w:w="2829" w:type="dxa"/>
          </w:tcPr>
          <w:p w14:paraId="6BC5C39F">
            <w:pPr>
              <w:pStyle w:val="46"/>
              <w:ind w:left="59"/>
              <w:rPr>
                <w:sz w:val="16"/>
              </w:rPr>
            </w:pPr>
            <w:r>
              <w:fldChar w:fldCharType="begin"/>
            </w:r>
            <w:r>
              <w:instrText xml:space="preserve"> HYPERLINK \l "_bookmark303" </w:instrText>
            </w:r>
            <w:r>
              <w:fldChar w:fldCharType="separate"/>
            </w:r>
            <w:r>
              <w:t>SSI版本ID</w:t>
            </w:r>
            <w:r>
              <w:fldChar w:fldCharType="end"/>
            </w:r>
          </w:p>
        </w:tc>
        <w:tc>
          <w:tcPr>
            <w:tcW w:w="4715" w:type="dxa"/>
          </w:tcPr>
          <w:p w14:paraId="6DA37B06">
            <w:pPr>
              <w:pStyle w:val="30"/>
              <w:ind w:left="59"/>
              <w:rPr>
                <w:sz w:val="16"/>
              </w:rPr>
            </w:pPr>
            <w:r>
              <w:t>版本ID</w:t>
            </w:r>
          </w:p>
        </w:tc>
      </w:tr>
      <w:tr w14:paraId="0C3D865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9EBA839">
            <w:pPr>
              <w:pStyle w:val="30"/>
              <w:rPr>
                <w:sz w:val="16"/>
              </w:rPr>
            </w:pPr>
            <w:r>
              <w:t>0x60</w:t>
            </w:r>
          </w:p>
        </w:tc>
        <w:tc>
          <w:tcPr>
            <w:tcW w:w="2829" w:type="dxa"/>
          </w:tcPr>
          <w:p w14:paraId="0A7E2AF9">
            <w:pPr>
              <w:pStyle w:val="46"/>
              <w:ind w:left="59"/>
              <w:rPr>
                <w:sz w:val="16"/>
              </w:rPr>
            </w:pPr>
            <w:r>
              <w:fldChar w:fldCharType="begin"/>
            </w:r>
            <w:r>
              <w:instrText xml:space="preserve"> HYPERLINK \l "_bookmark304" </w:instrText>
            </w:r>
            <w:r>
              <w:fldChar w:fldCharType="separate"/>
            </w:r>
            <w:r>
              <w:t>Dr0</w:t>
            </w:r>
            <w:r>
              <w:fldChar w:fldCharType="end"/>
            </w:r>
          </w:p>
        </w:tc>
        <w:tc>
          <w:tcPr>
            <w:tcW w:w="4715" w:type="dxa"/>
          </w:tcPr>
          <w:p w14:paraId="3A6A61C8">
            <w:pPr>
              <w:pStyle w:val="21"/>
              <w:ind w:left="59"/>
              <w:rPr>
                <w:sz w:val="16"/>
              </w:rPr>
            </w:pPr>
            <w:r>
              <w:t>数据寄存器0（共36个）</w:t>
            </w:r>
          </w:p>
        </w:tc>
      </w:tr>
      <w:tr w14:paraId="7420EAC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C1FB28C">
            <w:pPr>
              <w:pStyle w:val="21"/>
              <w:rPr>
                <w:sz w:val="16"/>
              </w:rPr>
            </w:pPr>
            <w:r>
              <w:t>0xf0</w:t>
            </w:r>
          </w:p>
        </w:tc>
        <w:tc>
          <w:tcPr>
            <w:tcW w:w="2829" w:type="dxa"/>
          </w:tcPr>
          <w:p w14:paraId="75277388">
            <w:pPr>
              <w:pStyle w:val="46"/>
              <w:ind w:left="59"/>
              <w:rPr>
                <w:sz w:val="16"/>
              </w:rPr>
            </w:pPr>
            <w:r>
              <w:fldChar w:fldCharType="begin"/>
            </w:r>
            <w:r>
              <w:instrText xml:space="preserve"> HYPERLINK \l "_bookmark305" </w:instrText>
            </w:r>
            <w:r>
              <w:fldChar w:fldCharType="separate"/>
            </w:r>
            <w:r>
              <w:t>RX_SAMPLE_DLY</w:t>
            </w:r>
            <w:r>
              <w:fldChar w:fldCharType="end"/>
            </w:r>
          </w:p>
        </w:tc>
        <w:tc>
          <w:tcPr>
            <w:tcW w:w="4715" w:type="dxa"/>
          </w:tcPr>
          <w:p w14:paraId="2A44F311">
            <w:pPr>
              <w:pStyle w:val="30"/>
              <w:ind w:left="59"/>
              <w:rPr>
                <w:sz w:val="16"/>
              </w:rPr>
            </w:pPr>
            <w:r>
              <w:t>RX采样延迟</w:t>
            </w:r>
          </w:p>
        </w:tc>
      </w:tr>
      <w:tr w14:paraId="25D6073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5601B95">
            <w:pPr>
              <w:pStyle w:val="21"/>
              <w:rPr>
                <w:sz w:val="16"/>
              </w:rPr>
            </w:pPr>
            <w:r>
              <w:t>0xf4</w:t>
            </w:r>
          </w:p>
        </w:tc>
        <w:tc>
          <w:tcPr>
            <w:tcW w:w="2829" w:type="dxa"/>
          </w:tcPr>
          <w:p w14:paraId="0065050D">
            <w:pPr>
              <w:pStyle w:val="46"/>
              <w:ind w:left="59"/>
              <w:rPr>
                <w:sz w:val="16"/>
              </w:rPr>
            </w:pPr>
            <w:r>
              <w:fldChar w:fldCharType="begin"/>
            </w:r>
            <w:r>
              <w:instrText xml:space="preserve"> HYPERLINK \l "_bookmark306" </w:instrText>
            </w:r>
            <w:r>
              <w:fldChar w:fldCharType="separate"/>
            </w:r>
            <w:r>
              <w:t>SPI_CTRLR0</w:t>
            </w:r>
            <w:r>
              <w:fldChar w:fldCharType="end"/>
            </w:r>
          </w:p>
        </w:tc>
        <w:tc>
          <w:tcPr>
            <w:tcW w:w="4715" w:type="dxa"/>
          </w:tcPr>
          <w:p w14:paraId="40012197">
            <w:pPr>
              <w:pStyle w:val="21"/>
              <w:ind w:left="59"/>
              <w:rPr>
                <w:sz w:val="16"/>
              </w:rPr>
            </w:pPr>
            <w:r>
              <w:t>SPI控制</w:t>
            </w:r>
          </w:p>
        </w:tc>
      </w:tr>
      <w:tr w14:paraId="16A5935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170D159">
            <w:pPr>
              <w:pStyle w:val="21"/>
              <w:rPr>
                <w:sz w:val="16"/>
              </w:rPr>
            </w:pPr>
            <w:r>
              <w:t>0xf8</w:t>
            </w:r>
          </w:p>
        </w:tc>
        <w:tc>
          <w:tcPr>
            <w:tcW w:w="2829" w:type="dxa"/>
          </w:tcPr>
          <w:p w14:paraId="35A28E94">
            <w:pPr>
              <w:pStyle w:val="46"/>
              <w:ind w:left="59"/>
              <w:rPr>
                <w:sz w:val="16"/>
              </w:rPr>
            </w:pPr>
            <w:r>
              <w:fldChar w:fldCharType="begin"/>
            </w:r>
            <w:r>
              <w:instrText xml:space="preserve"> HYPERLINK \l "_bookmark307" </w:instrText>
            </w:r>
            <w:r>
              <w:fldChar w:fldCharType="separate"/>
            </w:r>
            <w:r>
              <w:t>TXD_DRIVE_EDGE</w:t>
            </w:r>
            <w:r>
              <w:fldChar w:fldCharType="end"/>
            </w:r>
          </w:p>
        </w:tc>
        <w:tc>
          <w:tcPr>
            <w:tcW w:w="4715" w:type="dxa"/>
          </w:tcPr>
          <w:p w14:paraId="0EE94193">
            <w:pPr>
              <w:pStyle w:val="21"/>
              <w:ind w:left="59"/>
              <w:rPr>
                <w:sz w:val="16"/>
              </w:rPr>
            </w:pPr>
            <w:r>
              <w:t>TX驱动沿</w:t>
            </w:r>
          </w:p>
        </w:tc>
      </w:tr>
    </w:tbl>
    <w:p w14:paraId="1863800F">
      <w:pPr>
        <w:pStyle w:val="8"/>
        <w:rPr>
          <w:i/>
          <w:sz w:val="12"/>
        </w:rPr>
      </w:pPr>
    </w:p>
    <w:p w14:paraId="1144192F">
      <w:pPr>
        <w:spacing w:after="0"/>
        <w:rPr>
          <w:sz w:val="12"/>
        </w:rPr>
        <w:sectPr>
          <w:pgSz w:w="11910" w:h="16840"/>
          <w:pgMar w:top="920" w:right="1000" w:bottom="960" w:left="1020" w:header="562" w:footer="780" w:gutter="0"/>
          <w:cols w:space="720" w:num="1"/>
        </w:sectPr>
      </w:pPr>
    </w:p>
    <w:p w14:paraId="12DE71B4">
      <w:pPr>
        <w:pStyle w:val="8"/>
        <w:rPr>
          <w:i/>
          <w:sz w:val="14"/>
        </w:rPr>
      </w:pPr>
    </w:p>
    <w:p w14:paraId="45D71262">
      <w:pPr>
        <w:pStyle w:val="8"/>
        <w:rPr>
          <w:i/>
          <w:sz w:val="14"/>
        </w:rPr>
      </w:pPr>
    </w:p>
    <w:p w14:paraId="4CF0E2E0">
      <w:pPr>
        <w:pStyle w:val="8"/>
        <w:rPr>
          <w:i/>
          <w:sz w:val="14"/>
        </w:rPr>
      </w:pPr>
    </w:p>
    <w:p w14:paraId="2D8F5613">
      <w:pPr>
        <w:pStyle w:val="8"/>
        <w:rPr>
          <w:i/>
          <w:sz w:val="14"/>
        </w:rPr>
      </w:pPr>
    </w:p>
    <w:p w14:paraId="0F850EB3">
      <w:pPr>
        <w:pStyle w:val="8"/>
        <w:rPr>
          <w:i/>
          <w:sz w:val="14"/>
        </w:rPr>
      </w:pPr>
    </w:p>
    <w:p w14:paraId="3BB36D53">
      <w:pPr>
        <w:pStyle w:val="8"/>
        <w:rPr>
          <w:i/>
          <w:sz w:val="14"/>
        </w:rPr>
      </w:pPr>
    </w:p>
    <w:p w14:paraId="108E34FF">
      <w:pPr>
        <w:pStyle w:val="8"/>
        <w:rPr>
          <w:i/>
          <w:sz w:val="14"/>
        </w:rPr>
      </w:pPr>
    </w:p>
    <w:p w14:paraId="0631E359">
      <w:pPr>
        <w:pStyle w:val="8"/>
        <w:rPr>
          <w:i/>
          <w:sz w:val="14"/>
        </w:rPr>
      </w:pPr>
    </w:p>
    <w:p w14:paraId="7E416DD0">
      <w:pPr>
        <w:pStyle w:val="8"/>
        <w:rPr>
          <w:i/>
          <w:sz w:val="14"/>
        </w:rPr>
      </w:pPr>
    </w:p>
    <w:p w14:paraId="6AF2490C">
      <w:pPr>
        <w:pStyle w:val="8"/>
        <w:spacing w:before="9"/>
        <w:rPr>
          <w:i/>
          <w:sz w:val="11"/>
        </w:rPr>
      </w:pPr>
    </w:p>
    <w:p w14:paraId="61A5FE10">
      <w:pPr>
        <w:pStyle w:val="52"/>
        <w:spacing w:before="0"/>
        <w:ind w:left="100" w:right="0" w:firstLine="0"/>
        <w:jc w:val="left"/>
        <w:rPr>
          <w:i/>
          <w:sz w:val="12"/>
        </w:rPr>
      </w:pPr>
      <w:r>
        <w:t>583号CTRLR0</w:t>
      </w:r>
    </w:p>
    <w:p w14:paraId="22C60789">
      <w:pPr>
        <w:pStyle w:val="44"/>
        <w:spacing w:before="47"/>
        <w:ind w:left="100" w:right="0" w:firstLine="0"/>
        <w:jc w:val="left"/>
        <w:rPr>
          <w:i/>
          <w:sz w:val="12"/>
        </w:rPr>
      </w:pPr>
      <w:r>
        <w:t>寄存器</w:t>
      </w:r>
    </w:p>
    <w:p w14:paraId="03CD952B">
      <w:pPr>
        <w:pStyle w:val="4"/>
        <w:spacing w:before="98"/>
        <w:rPr>
          <w:rFonts w:hint="eastAsia" w:eastAsia="宋体"/>
          <w:lang w:eastAsia="zh-CN"/>
        </w:rPr>
      </w:pPr>
      <w:r>
        <w:rPr>
          <w:b w:val="0"/>
        </w:rPr>
        <w:br w:type="column"/>
      </w:r>
      <w:bookmarkStart w:id="435" w:name="_bookmark280"/>
      <w:bookmarkEnd w:id="435"/>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CTRLR0</w:t>
      </w:r>
      <w:r>
        <w:rPr>
          <w:rFonts w:hint="eastAsia" w:eastAsia="宋体"/>
          <w:color w:val="333333"/>
          <w:lang w:eastAsia="zh-CN"/>
        </w:rPr>
        <w:t>寄存器</w:t>
      </w:r>
    </w:p>
    <w:p w14:paraId="305DBA16">
      <w:pPr>
        <w:pStyle w:val="48"/>
        <w:spacing w:before="184"/>
        <w:ind w:left="100" w:right="0" w:firstLine="0"/>
        <w:jc w:val="left"/>
        <w:rPr>
          <w:sz w:val="16"/>
        </w:rPr>
      </w:pPr>
      <w:r>
        <w:rPr>
          <w:b/>
        </w:rPr>
        <w:t>偏移</w:t>
      </w:r>
      <w:r>
        <w:rPr>
          <w:rFonts w:hint="eastAsia" w:eastAsia="宋体"/>
          <w:lang w:eastAsia="zh-CN"/>
        </w:rPr>
        <w:t>:</w:t>
      </w:r>
      <w:r>
        <w:t>0x00</w:t>
      </w:r>
    </w:p>
    <w:p w14:paraId="0A0E6947">
      <w:pPr>
        <w:pStyle w:val="8"/>
        <w:spacing w:before="8"/>
        <w:rPr>
          <w:sz w:val="15"/>
        </w:rPr>
      </w:pPr>
    </w:p>
    <w:p w14:paraId="0424BB92">
      <w:pPr>
        <w:pStyle w:val="49"/>
      </w:pPr>
      <w:r>
        <w:t>描述</w:t>
      </w:r>
    </w:p>
    <w:p w14:paraId="790ECB64">
      <w:pPr>
        <w:pStyle w:val="24"/>
        <w:spacing w:before="122"/>
        <w:ind w:left="400"/>
      </w:pPr>
      <w:r>
        <w:t>控制寄存器0</w:t>
      </w:r>
    </w:p>
    <w:p w14:paraId="3FA51407">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5BF157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2245E3A">
            <w:pPr>
              <w:pStyle w:val="45"/>
              <w:spacing w:before="70"/>
              <w:rPr>
                <w:b/>
                <w:sz w:val="14"/>
              </w:rPr>
            </w:pPr>
            <w:r>
              <w:t>比特</w:t>
            </w:r>
          </w:p>
        </w:tc>
        <w:tc>
          <w:tcPr>
            <w:tcW w:w="1414" w:type="dxa"/>
            <w:shd w:val="clear" w:color="auto" w:fill="C7C8CA"/>
          </w:tcPr>
          <w:p w14:paraId="683D6ED9">
            <w:pPr>
              <w:pStyle w:val="45"/>
              <w:spacing w:before="70"/>
              <w:rPr>
                <w:b/>
                <w:sz w:val="14"/>
              </w:rPr>
            </w:pPr>
            <w:r>
              <w:t>名称</w:t>
            </w:r>
          </w:p>
        </w:tc>
        <w:tc>
          <w:tcPr>
            <w:tcW w:w="4243" w:type="dxa"/>
            <w:shd w:val="clear" w:color="auto" w:fill="C7C8CA"/>
          </w:tcPr>
          <w:p w14:paraId="2EA2179F">
            <w:pPr>
              <w:pStyle w:val="45"/>
              <w:spacing w:before="70"/>
              <w:rPr>
                <w:b/>
                <w:sz w:val="14"/>
              </w:rPr>
            </w:pPr>
            <w:r>
              <w:t>描述</w:t>
            </w:r>
          </w:p>
        </w:tc>
        <w:tc>
          <w:tcPr>
            <w:tcW w:w="707" w:type="dxa"/>
            <w:shd w:val="clear" w:color="auto" w:fill="C7C8CA"/>
          </w:tcPr>
          <w:p w14:paraId="6595C675">
            <w:pPr>
              <w:pStyle w:val="45"/>
              <w:spacing w:before="70"/>
              <w:rPr>
                <w:b/>
                <w:sz w:val="14"/>
              </w:rPr>
            </w:pPr>
            <w:r>
              <w:t>类型</w:t>
            </w:r>
          </w:p>
        </w:tc>
        <w:tc>
          <w:tcPr>
            <w:tcW w:w="1414" w:type="dxa"/>
            <w:shd w:val="clear" w:color="auto" w:fill="C7C8CA"/>
          </w:tcPr>
          <w:p w14:paraId="66E7646D">
            <w:pPr>
              <w:pStyle w:val="45"/>
              <w:spacing w:before="70"/>
              <w:rPr>
                <w:b/>
                <w:sz w:val="14"/>
              </w:rPr>
            </w:pPr>
            <w:r>
              <w:t>复位</w:t>
            </w:r>
          </w:p>
        </w:tc>
      </w:tr>
      <w:tr w14:paraId="57024DE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A3895DB">
            <w:pPr>
              <w:pStyle w:val="21"/>
              <w:rPr>
                <w:sz w:val="16"/>
              </w:rPr>
            </w:pPr>
            <w:r>
              <w:t>三十一点二十五分</w:t>
            </w:r>
          </w:p>
        </w:tc>
        <w:tc>
          <w:tcPr>
            <w:tcW w:w="1414" w:type="dxa"/>
            <w:shd w:val="clear" w:color="auto" w:fill="DDDDDD"/>
          </w:tcPr>
          <w:p w14:paraId="3F12F14A">
            <w:pPr>
              <w:pStyle w:val="21"/>
              <w:rPr>
                <w:sz w:val="16"/>
              </w:rPr>
            </w:pPr>
            <w:r>
              <w:t>Reserved.</w:t>
            </w:r>
          </w:p>
        </w:tc>
        <w:tc>
          <w:tcPr>
            <w:tcW w:w="4243" w:type="dxa"/>
            <w:shd w:val="clear" w:color="auto" w:fill="DDDDDD"/>
          </w:tcPr>
          <w:p w14:paraId="706D6563">
            <w:pPr>
              <w:pStyle w:val="50"/>
              <w:rPr>
                <w:sz w:val="16"/>
              </w:rPr>
            </w:pPr>
            <w:r>
              <w:t>-</w:t>
            </w:r>
          </w:p>
        </w:tc>
        <w:tc>
          <w:tcPr>
            <w:tcW w:w="707" w:type="dxa"/>
            <w:shd w:val="clear" w:color="auto" w:fill="DDDDDD"/>
          </w:tcPr>
          <w:p w14:paraId="47812BB8">
            <w:pPr>
              <w:pStyle w:val="50"/>
              <w:rPr>
                <w:sz w:val="16"/>
              </w:rPr>
            </w:pPr>
            <w:r>
              <w:t>-</w:t>
            </w:r>
          </w:p>
        </w:tc>
        <w:tc>
          <w:tcPr>
            <w:tcW w:w="1414" w:type="dxa"/>
            <w:shd w:val="clear" w:color="auto" w:fill="DDDDDD"/>
          </w:tcPr>
          <w:p w14:paraId="71CB5E31">
            <w:pPr>
              <w:pStyle w:val="50"/>
              <w:rPr>
                <w:sz w:val="16"/>
              </w:rPr>
            </w:pPr>
            <w:r>
              <w:t>-</w:t>
            </w:r>
          </w:p>
        </w:tc>
      </w:tr>
      <w:tr w14:paraId="6AF5FD2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0135C80">
            <w:pPr>
              <w:pStyle w:val="30"/>
              <w:rPr>
                <w:sz w:val="16"/>
              </w:rPr>
            </w:pPr>
            <w:r>
              <w:t>24</w:t>
            </w:r>
          </w:p>
        </w:tc>
        <w:tc>
          <w:tcPr>
            <w:tcW w:w="1414" w:type="dxa"/>
          </w:tcPr>
          <w:p w14:paraId="10903B1F">
            <w:pPr>
              <w:pStyle w:val="54"/>
              <w:rPr>
                <w:sz w:val="16"/>
              </w:rPr>
            </w:pPr>
            <w:r>
              <w:t>SSTE</w:t>
            </w:r>
          </w:p>
        </w:tc>
        <w:tc>
          <w:tcPr>
            <w:tcW w:w="4243" w:type="dxa"/>
          </w:tcPr>
          <w:p w14:paraId="2CEB124E">
            <w:pPr>
              <w:pStyle w:val="21"/>
              <w:rPr>
                <w:sz w:val="16"/>
              </w:rPr>
            </w:pPr>
            <w:r>
              <w:t>从机选择切换使能</w:t>
            </w:r>
          </w:p>
        </w:tc>
        <w:tc>
          <w:tcPr>
            <w:tcW w:w="707" w:type="dxa"/>
          </w:tcPr>
          <w:p w14:paraId="0B3F0044">
            <w:pPr>
              <w:pStyle w:val="30"/>
              <w:rPr>
                <w:sz w:val="16"/>
              </w:rPr>
            </w:pPr>
            <w:r>
              <w:t>RW</w:t>
            </w:r>
          </w:p>
        </w:tc>
        <w:tc>
          <w:tcPr>
            <w:tcW w:w="1414" w:type="dxa"/>
          </w:tcPr>
          <w:p w14:paraId="1B2860E0">
            <w:pPr>
              <w:pStyle w:val="30"/>
              <w:rPr>
                <w:sz w:val="16"/>
              </w:rPr>
            </w:pPr>
            <w:r>
              <w:t>0x0</w:t>
            </w:r>
          </w:p>
        </w:tc>
      </w:tr>
      <w:tr w14:paraId="4CF1B50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94B98D9">
            <w:pPr>
              <w:pStyle w:val="30"/>
              <w:rPr>
                <w:sz w:val="16"/>
              </w:rPr>
            </w:pPr>
            <w:r>
              <w:t>23</w:t>
            </w:r>
          </w:p>
        </w:tc>
        <w:tc>
          <w:tcPr>
            <w:tcW w:w="1414" w:type="dxa"/>
            <w:shd w:val="clear" w:color="auto" w:fill="DDDDDD"/>
          </w:tcPr>
          <w:p w14:paraId="1C45184A">
            <w:pPr>
              <w:pStyle w:val="21"/>
              <w:rPr>
                <w:sz w:val="16"/>
              </w:rPr>
            </w:pPr>
            <w:r>
              <w:t>Reserved.</w:t>
            </w:r>
          </w:p>
        </w:tc>
        <w:tc>
          <w:tcPr>
            <w:tcW w:w="4243" w:type="dxa"/>
            <w:shd w:val="clear" w:color="auto" w:fill="DDDDDD"/>
          </w:tcPr>
          <w:p w14:paraId="4864A4F0">
            <w:pPr>
              <w:pStyle w:val="50"/>
              <w:rPr>
                <w:sz w:val="16"/>
              </w:rPr>
            </w:pPr>
            <w:r>
              <w:t>-</w:t>
            </w:r>
          </w:p>
        </w:tc>
        <w:tc>
          <w:tcPr>
            <w:tcW w:w="707" w:type="dxa"/>
            <w:shd w:val="clear" w:color="auto" w:fill="DDDDDD"/>
          </w:tcPr>
          <w:p w14:paraId="60C6BE46">
            <w:pPr>
              <w:pStyle w:val="50"/>
              <w:rPr>
                <w:sz w:val="16"/>
              </w:rPr>
            </w:pPr>
            <w:r>
              <w:t>-</w:t>
            </w:r>
          </w:p>
        </w:tc>
        <w:tc>
          <w:tcPr>
            <w:tcW w:w="1414" w:type="dxa"/>
            <w:shd w:val="clear" w:color="auto" w:fill="DDDDDD"/>
          </w:tcPr>
          <w:p w14:paraId="53F8ABCF">
            <w:pPr>
              <w:pStyle w:val="50"/>
              <w:rPr>
                <w:sz w:val="16"/>
              </w:rPr>
            </w:pPr>
            <w:r>
              <w:t>-</w:t>
            </w:r>
          </w:p>
        </w:tc>
      </w:tr>
      <w:tr w14:paraId="075E15A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852" w:hRule="atLeast"/>
        </w:trPr>
        <w:tc>
          <w:tcPr>
            <w:tcW w:w="707" w:type="dxa"/>
          </w:tcPr>
          <w:p w14:paraId="77E8C743">
            <w:pPr>
              <w:pStyle w:val="21"/>
              <w:rPr>
                <w:sz w:val="16"/>
              </w:rPr>
            </w:pPr>
            <w:r>
              <w:t>二十二点二十一分</w:t>
            </w:r>
          </w:p>
        </w:tc>
        <w:tc>
          <w:tcPr>
            <w:tcW w:w="1414" w:type="dxa"/>
          </w:tcPr>
          <w:p w14:paraId="3A1DC10A">
            <w:pPr>
              <w:pStyle w:val="30"/>
              <w:rPr>
                <w:sz w:val="16"/>
              </w:rPr>
            </w:pPr>
            <w:r>
              <w:t>SPI_FRF</w:t>
            </w:r>
          </w:p>
        </w:tc>
        <w:tc>
          <w:tcPr>
            <w:tcW w:w="4243" w:type="dxa"/>
          </w:tcPr>
          <w:p w14:paraId="5CBD072F">
            <w:pPr>
              <w:pStyle w:val="21"/>
              <w:rPr>
                <w:sz w:val="16"/>
              </w:rPr>
            </w:pPr>
            <w:r>
              <w:t>SPI帧格式</w:t>
            </w:r>
          </w:p>
          <w:p w14:paraId="48F624BA">
            <w:pPr>
              <w:pStyle w:val="21"/>
              <w:spacing w:before="62" w:line="319" w:lineRule="auto"/>
              <w:rPr>
                <w:sz w:val="16"/>
              </w:rPr>
            </w:pPr>
            <w:r>
              <w:t>0x 0</w:t>
            </w:r>
            <w:r>
              <w:rPr>
                <w:rFonts w:ascii="Arial" w:hAnsi="Arial"/>
              </w:rPr>
              <w:t>→</w:t>
            </w:r>
            <w:r>
              <w:t>标准1位SPI帧格式;每个SCK 1位，全双工</w:t>
            </w:r>
          </w:p>
          <w:p w14:paraId="17BA4AEE">
            <w:pPr>
              <w:pStyle w:val="21"/>
              <w:spacing w:before="2" w:line="319" w:lineRule="auto"/>
              <w:ind w:right="47"/>
              <w:rPr>
                <w:sz w:val="16"/>
              </w:rPr>
            </w:pPr>
            <w:r>
              <w:t>0x 1</w:t>
            </w:r>
            <w:r>
              <w:rPr>
                <w:rFonts w:ascii="Arial" w:hAnsi="Arial"/>
              </w:rPr>
              <w:t>→</w:t>
            </w:r>
            <w:r>
              <w:t>双SPI帧格式;每个SCK两位，半双工</w:t>
            </w:r>
          </w:p>
          <w:p w14:paraId="315FBB5B">
            <w:pPr>
              <w:pStyle w:val="21"/>
              <w:spacing w:before="1" w:line="319" w:lineRule="auto"/>
              <w:rPr>
                <w:sz w:val="16"/>
              </w:rPr>
            </w:pPr>
            <w:r>
              <w:t>0x 2</w:t>
            </w:r>
            <w:r>
              <w:rPr>
                <w:rFonts w:ascii="Arial" w:hAnsi="Arial"/>
              </w:rPr>
              <w:t>→</w:t>
            </w:r>
            <w:r>
              <w:t>四路SPI帧格式;每SCK四位，半双工</w:t>
            </w:r>
          </w:p>
        </w:tc>
        <w:tc>
          <w:tcPr>
            <w:tcW w:w="707" w:type="dxa"/>
          </w:tcPr>
          <w:p w14:paraId="7DEB430F">
            <w:pPr>
              <w:pStyle w:val="30"/>
              <w:rPr>
                <w:sz w:val="16"/>
              </w:rPr>
            </w:pPr>
            <w:r>
              <w:t>RW</w:t>
            </w:r>
          </w:p>
        </w:tc>
        <w:tc>
          <w:tcPr>
            <w:tcW w:w="1414" w:type="dxa"/>
          </w:tcPr>
          <w:p w14:paraId="785428A8">
            <w:pPr>
              <w:pStyle w:val="30"/>
              <w:rPr>
                <w:sz w:val="16"/>
              </w:rPr>
            </w:pPr>
            <w:r>
              <w:t>0x0</w:t>
            </w:r>
          </w:p>
        </w:tc>
      </w:tr>
      <w:tr w14:paraId="1E31D1D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05" w:hRule="atLeast"/>
        </w:trPr>
        <w:tc>
          <w:tcPr>
            <w:tcW w:w="707" w:type="dxa"/>
          </w:tcPr>
          <w:p w14:paraId="617FDC83">
            <w:pPr>
              <w:pStyle w:val="21"/>
              <w:rPr>
                <w:rFonts w:hint="eastAsia" w:eastAsia="宋体"/>
                <w:sz w:val="16"/>
                <w:lang w:eastAsia="zh-CN"/>
              </w:rPr>
            </w:pPr>
            <w:r>
              <w:rPr>
                <w:rFonts w:hint="eastAsia" w:eastAsia="宋体"/>
                <w:lang w:eastAsia="zh-CN"/>
              </w:rPr>
              <w:t>20:16</w:t>
            </w:r>
          </w:p>
        </w:tc>
        <w:tc>
          <w:tcPr>
            <w:tcW w:w="1414" w:type="dxa"/>
          </w:tcPr>
          <w:p w14:paraId="4BE4CCF9">
            <w:pPr>
              <w:pStyle w:val="30"/>
              <w:rPr>
                <w:sz w:val="16"/>
              </w:rPr>
            </w:pPr>
            <w:r>
              <w:t>DFS_32</w:t>
            </w:r>
          </w:p>
        </w:tc>
        <w:tc>
          <w:tcPr>
            <w:tcW w:w="4243" w:type="dxa"/>
          </w:tcPr>
          <w:p w14:paraId="7FD98DC1">
            <w:pPr>
              <w:pStyle w:val="21"/>
              <w:spacing w:line="319" w:lineRule="auto"/>
              <w:ind w:right="1482"/>
              <w:rPr>
                <w:sz w:val="16"/>
              </w:rPr>
            </w:pPr>
            <w:r>
              <w:t>32b传输模式下的数据帧大小每帧n</w:t>
            </w:r>
            <w:r>
              <w:rPr>
                <w:rFonts w:ascii="Arial" w:hAnsi="Arial"/>
              </w:rPr>
              <w:t>→</w:t>
            </w:r>
            <w:r>
              <w:t xml:space="preserve"> n+1个时钟的</w:t>
            </w:r>
          </w:p>
        </w:tc>
        <w:tc>
          <w:tcPr>
            <w:tcW w:w="707" w:type="dxa"/>
          </w:tcPr>
          <w:p w14:paraId="734077FB">
            <w:pPr>
              <w:pStyle w:val="30"/>
              <w:rPr>
                <w:sz w:val="16"/>
              </w:rPr>
            </w:pPr>
            <w:r>
              <w:t>RW</w:t>
            </w:r>
          </w:p>
        </w:tc>
        <w:tc>
          <w:tcPr>
            <w:tcW w:w="1414" w:type="dxa"/>
          </w:tcPr>
          <w:p w14:paraId="50EDAEDE">
            <w:pPr>
              <w:pStyle w:val="30"/>
              <w:rPr>
                <w:sz w:val="16"/>
              </w:rPr>
            </w:pPr>
            <w:r>
              <w:t>0x00</w:t>
            </w:r>
          </w:p>
        </w:tc>
      </w:tr>
      <w:tr w14:paraId="6F86568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05" w:hRule="atLeast"/>
        </w:trPr>
        <w:tc>
          <w:tcPr>
            <w:tcW w:w="707" w:type="dxa"/>
          </w:tcPr>
          <w:p w14:paraId="2CA825D3">
            <w:pPr>
              <w:pStyle w:val="21"/>
              <w:rPr>
                <w:sz w:val="16"/>
              </w:rPr>
            </w:pPr>
            <w:r>
              <w:t>十五点十二分</w:t>
            </w:r>
          </w:p>
        </w:tc>
        <w:tc>
          <w:tcPr>
            <w:tcW w:w="1414" w:type="dxa"/>
          </w:tcPr>
          <w:p w14:paraId="098C8D5F">
            <w:pPr>
              <w:pStyle w:val="51"/>
              <w:rPr>
                <w:sz w:val="16"/>
              </w:rPr>
            </w:pPr>
            <w:r>
              <w:t>CFS</w:t>
            </w:r>
          </w:p>
        </w:tc>
        <w:tc>
          <w:tcPr>
            <w:tcW w:w="4243" w:type="dxa"/>
          </w:tcPr>
          <w:p w14:paraId="729F5C06">
            <w:pPr>
              <w:pStyle w:val="21"/>
              <w:rPr>
                <w:sz w:val="16"/>
              </w:rPr>
            </w:pPr>
            <w:r>
              <w:t>控制帧大小</w:t>
            </w:r>
          </w:p>
          <w:p w14:paraId="2E869CC9">
            <w:pPr>
              <w:pStyle w:val="21"/>
              <w:spacing w:before="62"/>
              <w:rPr>
                <w:sz w:val="16"/>
              </w:rPr>
            </w:pPr>
            <w:r>
              <w:t>每帧n</w:t>
            </w:r>
            <w:r>
              <w:rPr>
                <w:rFonts w:ascii="Arial" w:hAnsi="Arial"/>
              </w:rPr>
              <w:t>→</w:t>
            </w:r>
            <w:r>
              <w:t xml:space="preserve"> n+1个时钟的值</w:t>
            </w:r>
          </w:p>
        </w:tc>
        <w:tc>
          <w:tcPr>
            <w:tcW w:w="707" w:type="dxa"/>
          </w:tcPr>
          <w:p w14:paraId="788C4A42">
            <w:pPr>
              <w:pStyle w:val="30"/>
              <w:rPr>
                <w:sz w:val="16"/>
              </w:rPr>
            </w:pPr>
            <w:r>
              <w:t>RW</w:t>
            </w:r>
          </w:p>
        </w:tc>
        <w:tc>
          <w:tcPr>
            <w:tcW w:w="1414" w:type="dxa"/>
          </w:tcPr>
          <w:p w14:paraId="41E24783">
            <w:pPr>
              <w:pStyle w:val="30"/>
              <w:rPr>
                <w:sz w:val="16"/>
              </w:rPr>
            </w:pPr>
            <w:r>
              <w:t>0x0</w:t>
            </w:r>
          </w:p>
        </w:tc>
      </w:tr>
      <w:tr w14:paraId="53B3041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497045D">
            <w:pPr>
              <w:pStyle w:val="30"/>
              <w:rPr>
                <w:sz w:val="16"/>
              </w:rPr>
            </w:pPr>
            <w:r>
              <w:t>11</w:t>
            </w:r>
          </w:p>
        </w:tc>
        <w:tc>
          <w:tcPr>
            <w:tcW w:w="1414" w:type="dxa"/>
          </w:tcPr>
          <w:p w14:paraId="2052467D">
            <w:pPr>
              <w:pStyle w:val="51"/>
              <w:rPr>
                <w:sz w:val="16"/>
              </w:rPr>
            </w:pPr>
            <w:r>
              <w:t>SRL</w:t>
            </w:r>
          </w:p>
        </w:tc>
        <w:tc>
          <w:tcPr>
            <w:tcW w:w="4243" w:type="dxa"/>
          </w:tcPr>
          <w:p w14:paraId="7D262CCD">
            <w:pPr>
              <w:pStyle w:val="21"/>
              <w:rPr>
                <w:sz w:val="16"/>
              </w:rPr>
            </w:pPr>
            <w:r>
              <w:t>移位寄存器循环（测试模式）</w:t>
            </w:r>
          </w:p>
        </w:tc>
        <w:tc>
          <w:tcPr>
            <w:tcW w:w="707" w:type="dxa"/>
          </w:tcPr>
          <w:p w14:paraId="3580A469">
            <w:pPr>
              <w:pStyle w:val="30"/>
              <w:rPr>
                <w:sz w:val="16"/>
              </w:rPr>
            </w:pPr>
            <w:r>
              <w:t>RW</w:t>
            </w:r>
          </w:p>
        </w:tc>
        <w:tc>
          <w:tcPr>
            <w:tcW w:w="1414" w:type="dxa"/>
          </w:tcPr>
          <w:p w14:paraId="4923527E">
            <w:pPr>
              <w:pStyle w:val="30"/>
              <w:rPr>
                <w:sz w:val="16"/>
              </w:rPr>
            </w:pPr>
            <w:r>
              <w:t>0x0</w:t>
            </w:r>
          </w:p>
        </w:tc>
      </w:tr>
      <w:tr w14:paraId="093687E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0556EFA">
            <w:pPr>
              <w:pStyle w:val="30"/>
              <w:rPr>
                <w:sz w:val="16"/>
              </w:rPr>
            </w:pPr>
            <w:r>
              <w:t>10</w:t>
            </w:r>
          </w:p>
        </w:tc>
        <w:tc>
          <w:tcPr>
            <w:tcW w:w="1414" w:type="dxa"/>
          </w:tcPr>
          <w:p w14:paraId="5DB4EEF6">
            <w:pPr>
              <w:pStyle w:val="30"/>
              <w:rPr>
                <w:sz w:val="16"/>
              </w:rPr>
            </w:pPr>
            <w:r>
              <w:t>SLV_OE</w:t>
            </w:r>
          </w:p>
        </w:tc>
        <w:tc>
          <w:tcPr>
            <w:tcW w:w="4243" w:type="dxa"/>
          </w:tcPr>
          <w:p w14:paraId="75A9AADF">
            <w:pPr>
              <w:pStyle w:val="21"/>
              <w:rPr>
                <w:sz w:val="16"/>
              </w:rPr>
            </w:pPr>
            <w:r>
              <w:t>从机输出使能</w:t>
            </w:r>
          </w:p>
        </w:tc>
        <w:tc>
          <w:tcPr>
            <w:tcW w:w="707" w:type="dxa"/>
          </w:tcPr>
          <w:p w14:paraId="04863C24">
            <w:pPr>
              <w:pStyle w:val="30"/>
              <w:rPr>
                <w:sz w:val="16"/>
              </w:rPr>
            </w:pPr>
            <w:r>
              <w:t>RW</w:t>
            </w:r>
          </w:p>
        </w:tc>
        <w:tc>
          <w:tcPr>
            <w:tcW w:w="1414" w:type="dxa"/>
          </w:tcPr>
          <w:p w14:paraId="3F1B7394">
            <w:pPr>
              <w:pStyle w:val="30"/>
              <w:rPr>
                <w:sz w:val="16"/>
              </w:rPr>
            </w:pPr>
            <w:r>
              <w:t>0x0</w:t>
            </w:r>
          </w:p>
        </w:tc>
      </w:tr>
      <w:tr w14:paraId="6FBF34A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852" w:hRule="atLeast"/>
        </w:trPr>
        <w:tc>
          <w:tcPr>
            <w:tcW w:w="707" w:type="dxa"/>
          </w:tcPr>
          <w:p w14:paraId="63D9C1B4">
            <w:pPr>
              <w:pStyle w:val="21"/>
              <w:rPr>
                <w:sz w:val="16"/>
              </w:rPr>
            </w:pPr>
            <w:r>
              <w:t>九点八分</w:t>
            </w:r>
          </w:p>
        </w:tc>
        <w:tc>
          <w:tcPr>
            <w:tcW w:w="1414" w:type="dxa"/>
          </w:tcPr>
          <w:p w14:paraId="61B6AA46">
            <w:pPr>
              <w:pStyle w:val="51"/>
              <w:rPr>
                <w:sz w:val="16"/>
              </w:rPr>
            </w:pPr>
            <w:r>
              <w:t>TMOD</w:t>
            </w:r>
          </w:p>
        </w:tc>
        <w:tc>
          <w:tcPr>
            <w:tcW w:w="4243" w:type="dxa"/>
          </w:tcPr>
          <w:p w14:paraId="4F0D48A8">
            <w:pPr>
              <w:pStyle w:val="21"/>
              <w:rPr>
                <w:sz w:val="16"/>
              </w:rPr>
            </w:pPr>
            <w:r>
              <w:t>传输模式</w:t>
            </w:r>
          </w:p>
          <w:p w14:paraId="0F159242">
            <w:pPr>
              <w:pStyle w:val="21"/>
              <w:spacing w:before="62"/>
              <w:rPr>
                <w:sz w:val="16"/>
              </w:rPr>
            </w:pPr>
            <w:r>
              <w:t>0x0</w:t>
            </w:r>
            <w:r>
              <w:rPr>
                <w:rFonts w:ascii="Arial" w:hAnsi="Arial"/>
              </w:rPr>
              <w:t>→</w:t>
            </w:r>
            <w:r>
              <w:t>发送和接收</w:t>
            </w:r>
          </w:p>
          <w:p w14:paraId="3D5783B8">
            <w:pPr>
              <w:pStyle w:val="21"/>
              <w:spacing w:before="62" w:line="319" w:lineRule="auto"/>
              <w:ind w:right="130"/>
              <w:rPr>
                <w:sz w:val="16"/>
              </w:rPr>
            </w:pPr>
            <w:r>
              <w:t>0x1</w:t>
            </w:r>
            <w:r>
              <w:rPr>
                <w:rFonts w:ascii="Arial" w:hAnsi="Arial"/>
              </w:rPr>
              <w:t>→</w:t>
            </w:r>
            <w:r>
              <w:t>仅发送（不适用于FRF == 0，标准SPI模式）</w:t>
            </w:r>
          </w:p>
          <w:p w14:paraId="34997C07">
            <w:pPr>
              <w:pStyle w:val="21"/>
              <w:spacing w:before="2" w:line="319" w:lineRule="auto"/>
              <w:rPr>
                <w:sz w:val="16"/>
              </w:rPr>
            </w:pPr>
            <w:r>
              <w:t>0x 2</w:t>
            </w:r>
            <w:r>
              <w:rPr>
                <w:rFonts w:ascii="Arial" w:hAnsi="Arial"/>
              </w:rPr>
              <w:t>→</w:t>
            </w:r>
            <w:r>
              <w:t>仅接收（不适用于FRF == 0，标准SPI模式）0x 3</w:t>
            </w:r>
            <w:r>
              <w:rPr>
                <w:rFonts w:ascii="Arial" w:hAnsi="Arial"/>
              </w:rPr>
              <w:t>→</w:t>
            </w:r>
            <w:r>
              <w:t xml:space="preserve"> EEPROM读取模式（TX，然后RX; RX在控制数据TX'd后开始）</w:t>
            </w:r>
          </w:p>
        </w:tc>
        <w:tc>
          <w:tcPr>
            <w:tcW w:w="707" w:type="dxa"/>
          </w:tcPr>
          <w:p w14:paraId="4AADFA02">
            <w:pPr>
              <w:pStyle w:val="30"/>
              <w:rPr>
                <w:sz w:val="16"/>
              </w:rPr>
            </w:pPr>
            <w:r>
              <w:t>RW</w:t>
            </w:r>
          </w:p>
        </w:tc>
        <w:tc>
          <w:tcPr>
            <w:tcW w:w="1414" w:type="dxa"/>
          </w:tcPr>
          <w:p w14:paraId="54FFEFFA">
            <w:pPr>
              <w:pStyle w:val="30"/>
              <w:rPr>
                <w:sz w:val="16"/>
              </w:rPr>
            </w:pPr>
            <w:r>
              <w:t>0x0</w:t>
            </w:r>
          </w:p>
        </w:tc>
      </w:tr>
      <w:tr w14:paraId="59E23A8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A68D0A4">
            <w:pPr>
              <w:pStyle w:val="20"/>
              <w:rPr>
                <w:sz w:val="16"/>
              </w:rPr>
            </w:pPr>
            <w:r>
              <w:t>7</w:t>
            </w:r>
          </w:p>
        </w:tc>
        <w:tc>
          <w:tcPr>
            <w:tcW w:w="1414" w:type="dxa"/>
          </w:tcPr>
          <w:p w14:paraId="6181D31B">
            <w:pPr>
              <w:pStyle w:val="51"/>
              <w:rPr>
                <w:sz w:val="16"/>
              </w:rPr>
            </w:pPr>
            <w:r>
              <w:t>SCPOL</w:t>
            </w:r>
          </w:p>
        </w:tc>
        <w:tc>
          <w:tcPr>
            <w:tcW w:w="4243" w:type="dxa"/>
          </w:tcPr>
          <w:p w14:paraId="454F6380">
            <w:pPr>
              <w:pStyle w:val="21"/>
              <w:rPr>
                <w:sz w:val="16"/>
              </w:rPr>
            </w:pPr>
            <w:r>
              <w:t>串行时钟极性</w:t>
            </w:r>
          </w:p>
        </w:tc>
        <w:tc>
          <w:tcPr>
            <w:tcW w:w="707" w:type="dxa"/>
          </w:tcPr>
          <w:p w14:paraId="103ACE92">
            <w:pPr>
              <w:pStyle w:val="30"/>
              <w:rPr>
                <w:sz w:val="16"/>
              </w:rPr>
            </w:pPr>
            <w:r>
              <w:t>RW</w:t>
            </w:r>
          </w:p>
        </w:tc>
        <w:tc>
          <w:tcPr>
            <w:tcW w:w="1414" w:type="dxa"/>
          </w:tcPr>
          <w:p w14:paraId="29100BC2">
            <w:pPr>
              <w:pStyle w:val="30"/>
              <w:rPr>
                <w:sz w:val="16"/>
              </w:rPr>
            </w:pPr>
            <w:r>
              <w:t>0x0</w:t>
            </w:r>
          </w:p>
        </w:tc>
      </w:tr>
      <w:tr w14:paraId="509FA84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A5DFCEF">
            <w:pPr>
              <w:pStyle w:val="20"/>
              <w:rPr>
                <w:sz w:val="16"/>
              </w:rPr>
            </w:pPr>
            <w:r>
              <w:t>6</w:t>
            </w:r>
          </w:p>
        </w:tc>
        <w:tc>
          <w:tcPr>
            <w:tcW w:w="1414" w:type="dxa"/>
          </w:tcPr>
          <w:p w14:paraId="6F50149A">
            <w:pPr>
              <w:pStyle w:val="54"/>
              <w:rPr>
                <w:sz w:val="16"/>
              </w:rPr>
            </w:pPr>
            <w:r>
              <w:t>SCPH</w:t>
            </w:r>
          </w:p>
        </w:tc>
        <w:tc>
          <w:tcPr>
            <w:tcW w:w="4243" w:type="dxa"/>
          </w:tcPr>
          <w:p w14:paraId="7C00911E">
            <w:pPr>
              <w:pStyle w:val="21"/>
              <w:rPr>
                <w:sz w:val="16"/>
              </w:rPr>
            </w:pPr>
            <w:r>
              <w:t>串行时钟相位</w:t>
            </w:r>
          </w:p>
        </w:tc>
        <w:tc>
          <w:tcPr>
            <w:tcW w:w="707" w:type="dxa"/>
          </w:tcPr>
          <w:p w14:paraId="46054E3E">
            <w:pPr>
              <w:pStyle w:val="30"/>
              <w:rPr>
                <w:sz w:val="16"/>
              </w:rPr>
            </w:pPr>
            <w:r>
              <w:t>RW</w:t>
            </w:r>
          </w:p>
        </w:tc>
        <w:tc>
          <w:tcPr>
            <w:tcW w:w="1414" w:type="dxa"/>
          </w:tcPr>
          <w:p w14:paraId="084C89D0">
            <w:pPr>
              <w:pStyle w:val="30"/>
              <w:rPr>
                <w:sz w:val="16"/>
              </w:rPr>
            </w:pPr>
            <w:r>
              <w:t>0x0</w:t>
            </w:r>
          </w:p>
        </w:tc>
      </w:tr>
      <w:tr w14:paraId="079BB40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E88A6D7">
            <w:pPr>
              <w:pStyle w:val="21"/>
              <w:rPr>
                <w:sz w:val="16"/>
              </w:rPr>
            </w:pPr>
            <w:r>
              <w:t>五比四</w:t>
            </w:r>
          </w:p>
        </w:tc>
        <w:tc>
          <w:tcPr>
            <w:tcW w:w="1414" w:type="dxa"/>
          </w:tcPr>
          <w:p w14:paraId="59B46304">
            <w:pPr>
              <w:pStyle w:val="30"/>
              <w:rPr>
                <w:sz w:val="16"/>
              </w:rPr>
            </w:pPr>
            <w:r>
              <w:t>FRF</w:t>
            </w:r>
          </w:p>
        </w:tc>
        <w:tc>
          <w:tcPr>
            <w:tcW w:w="4243" w:type="dxa"/>
          </w:tcPr>
          <w:p w14:paraId="02FE3F6B">
            <w:pPr>
              <w:pStyle w:val="21"/>
              <w:rPr>
                <w:sz w:val="16"/>
              </w:rPr>
            </w:pPr>
            <w:r>
              <w:t>帧格式</w:t>
            </w:r>
          </w:p>
        </w:tc>
        <w:tc>
          <w:tcPr>
            <w:tcW w:w="707" w:type="dxa"/>
          </w:tcPr>
          <w:p w14:paraId="0EF3ADE5">
            <w:pPr>
              <w:pStyle w:val="30"/>
              <w:rPr>
                <w:sz w:val="16"/>
              </w:rPr>
            </w:pPr>
            <w:r>
              <w:t>RW</w:t>
            </w:r>
          </w:p>
        </w:tc>
        <w:tc>
          <w:tcPr>
            <w:tcW w:w="1414" w:type="dxa"/>
          </w:tcPr>
          <w:p w14:paraId="4C7903F8">
            <w:pPr>
              <w:pStyle w:val="30"/>
              <w:rPr>
                <w:sz w:val="16"/>
              </w:rPr>
            </w:pPr>
            <w:r>
              <w:t>0x0</w:t>
            </w:r>
          </w:p>
        </w:tc>
      </w:tr>
      <w:tr w14:paraId="1E9C659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031DB038">
            <w:pPr>
              <w:pStyle w:val="21"/>
              <w:rPr>
                <w:sz w:val="16"/>
              </w:rPr>
            </w:pPr>
            <w:r>
              <w:t>三比零</w:t>
            </w:r>
          </w:p>
        </w:tc>
        <w:tc>
          <w:tcPr>
            <w:tcW w:w="1414" w:type="dxa"/>
          </w:tcPr>
          <w:p w14:paraId="7A6AB322">
            <w:pPr>
              <w:pStyle w:val="51"/>
              <w:rPr>
                <w:sz w:val="16"/>
              </w:rPr>
            </w:pPr>
            <w:r>
              <w:t>DFS</w:t>
            </w:r>
          </w:p>
        </w:tc>
        <w:tc>
          <w:tcPr>
            <w:tcW w:w="4243" w:type="dxa"/>
          </w:tcPr>
          <w:p w14:paraId="093FF344">
            <w:pPr>
              <w:pStyle w:val="21"/>
              <w:rPr>
                <w:sz w:val="16"/>
              </w:rPr>
            </w:pPr>
            <w:r>
              <w:t>数据帧大小</w:t>
            </w:r>
          </w:p>
        </w:tc>
        <w:tc>
          <w:tcPr>
            <w:tcW w:w="707" w:type="dxa"/>
          </w:tcPr>
          <w:p w14:paraId="44B27946">
            <w:pPr>
              <w:pStyle w:val="30"/>
              <w:rPr>
                <w:sz w:val="16"/>
              </w:rPr>
            </w:pPr>
            <w:r>
              <w:t>RW</w:t>
            </w:r>
          </w:p>
        </w:tc>
        <w:tc>
          <w:tcPr>
            <w:tcW w:w="1414" w:type="dxa"/>
          </w:tcPr>
          <w:p w14:paraId="4911BF86">
            <w:pPr>
              <w:pStyle w:val="30"/>
              <w:rPr>
                <w:sz w:val="16"/>
              </w:rPr>
            </w:pPr>
            <w:r>
              <w:t>0x0</w:t>
            </w:r>
          </w:p>
        </w:tc>
      </w:tr>
    </w:tbl>
    <w:p w14:paraId="1E740B50">
      <w:pPr>
        <w:pStyle w:val="8"/>
        <w:spacing w:before="5"/>
        <w:rPr>
          <w:sz w:val="20"/>
        </w:rPr>
      </w:pPr>
    </w:p>
    <w:p w14:paraId="29BE7A87">
      <w:pPr>
        <w:pStyle w:val="4"/>
        <w:rPr>
          <w:rFonts w:hint="eastAsia" w:eastAsia="宋体"/>
          <w:lang w:eastAsia="zh-CN"/>
        </w:rPr>
      </w:pPr>
      <w:bookmarkStart w:id="436" w:name="_bookmark281"/>
      <w:bookmarkEnd w:id="436"/>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CTRLR1</w:t>
      </w:r>
      <w:r>
        <w:rPr>
          <w:rFonts w:hint="eastAsia" w:eastAsia="宋体"/>
          <w:color w:val="333333"/>
          <w:lang w:eastAsia="zh-CN"/>
        </w:rPr>
        <w:t>寄存器</w:t>
      </w:r>
    </w:p>
    <w:p w14:paraId="1AE335DA">
      <w:pPr>
        <w:pStyle w:val="48"/>
        <w:spacing w:before="184"/>
        <w:ind w:left="100" w:right="0" w:firstLine="0"/>
        <w:jc w:val="left"/>
        <w:rPr>
          <w:sz w:val="16"/>
        </w:rPr>
      </w:pPr>
      <w:r>
        <w:rPr>
          <w:b/>
        </w:rPr>
        <w:t>偏移</w:t>
      </w:r>
      <w:r>
        <w:rPr>
          <w:rFonts w:hint="eastAsia" w:eastAsia="宋体"/>
          <w:lang w:eastAsia="zh-CN"/>
        </w:rPr>
        <w:t>:</w:t>
      </w:r>
      <w:r>
        <w:t>0x04</w:t>
      </w:r>
    </w:p>
    <w:p w14:paraId="3169B8E8">
      <w:pPr>
        <w:spacing w:after="0"/>
        <w:jc w:val="left"/>
        <w:rPr>
          <w:sz w:val="16"/>
        </w:rPr>
        <w:sectPr>
          <w:type w:val="continuous"/>
          <w:pgSz w:w="11910" w:h="16840"/>
          <w:pgMar w:top="920" w:right="1000" w:bottom="960" w:left="1020" w:header="720" w:footer="720" w:gutter="0"/>
          <w:cols w:equalWidth="0" w:num="2">
            <w:col w:w="1022" w:space="158"/>
            <w:col w:w="8710"/>
          </w:cols>
        </w:sectPr>
      </w:pPr>
    </w:p>
    <w:p w14:paraId="6265261B">
      <w:pPr>
        <w:pStyle w:val="8"/>
        <w:rPr>
          <w:sz w:val="20"/>
        </w:rPr>
      </w:pPr>
    </w:p>
    <w:p w14:paraId="564011DC">
      <w:pPr>
        <w:pStyle w:val="8"/>
        <w:rPr>
          <w:sz w:val="20"/>
        </w:rPr>
      </w:pPr>
    </w:p>
    <w:p w14:paraId="39F883B6">
      <w:pPr>
        <w:spacing w:after="0"/>
        <w:rPr>
          <w:sz w:val="20"/>
        </w:rPr>
        <w:sectPr>
          <w:pgSz w:w="11910" w:h="16840"/>
          <w:pgMar w:top="920" w:right="1000" w:bottom="960" w:left="1020" w:header="562" w:footer="780" w:gutter="0"/>
          <w:cols w:space="720" w:num="1"/>
        </w:sectPr>
      </w:pPr>
    </w:p>
    <w:p w14:paraId="04A430B7">
      <w:pPr>
        <w:pStyle w:val="8"/>
        <w:rPr>
          <w:sz w:val="14"/>
        </w:rPr>
      </w:pPr>
    </w:p>
    <w:p w14:paraId="26E06882">
      <w:pPr>
        <w:pStyle w:val="8"/>
        <w:rPr>
          <w:sz w:val="14"/>
        </w:rPr>
      </w:pPr>
    </w:p>
    <w:p w14:paraId="5A9E695F">
      <w:pPr>
        <w:pStyle w:val="8"/>
        <w:rPr>
          <w:sz w:val="14"/>
        </w:rPr>
      </w:pPr>
    </w:p>
    <w:p w14:paraId="4A0E4DEC">
      <w:pPr>
        <w:pStyle w:val="8"/>
        <w:rPr>
          <w:sz w:val="14"/>
        </w:rPr>
      </w:pPr>
    </w:p>
    <w:p w14:paraId="1B7A6715">
      <w:pPr>
        <w:pStyle w:val="8"/>
        <w:rPr>
          <w:sz w:val="14"/>
        </w:rPr>
      </w:pPr>
    </w:p>
    <w:p w14:paraId="7CF86BC1">
      <w:pPr>
        <w:pStyle w:val="52"/>
        <w:spacing w:before="92"/>
        <w:ind w:left="100" w:right="0" w:firstLine="0"/>
        <w:jc w:val="left"/>
        <w:rPr>
          <w:i/>
          <w:sz w:val="12"/>
        </w:rPr>
      </w:pPr>
      <w:r>
        <w:t>584号CTRLR1</w:t>
      </w:r>
    </w:p>
    <w:p w14:paraId="09CB7B68">
      <w:pPr>
        <w:pStyle w:val="44"/>
        <w:spacing w:before="46"/>
        <w:ind w:left="100" w:right="0" w:firstLine="0"/>
        <w:jc w:val="left"/>
        <w:rPr>
          <w:i/>
          <w:sz w:val="12"/>
        </w:rPr>
      </w:pPr>
      <w:r>
        <w:t>寄存器</w:t>
      </w:r>
    </w:p>
    <w:p w14:paraId="111EC996">
      <w:pPr>
        <w:pStyle w:val="8"/>
        <w:rPr>
          <w:i/>
          <w:sz w:val="14"/>
        </w:rPr>
      </w:pPr>
    </w:p>
    <w:p w14:paraId="49090438">
      <w:pPr>
        <w:pStyle w:val="8"/>
        <w:rPr>
          <w:i/>
          <w:sz w:val="14"/>
        </w:rPr>
      </w:pPr>
    </w:p>
    <w:p w14:paraId="2B2E05B2">
      <w:pPr>
        <w:pStyle w:val="8"/>
        <w:rPr>
          <w:i/>
          <w:sz w:val="14"/>
        </w:rPr>
      </w:pPr>
    </w:p>
    <w:p w14:paraId="08EB2E47">
      <w:pPr>
        <w:pStyle w:val="8"/>
        <w:rPr>
          <w:i/>
          <w:sz w:val="14"/>
        </w:rPr>
      </w:pPr>
    </w:p>
    <w:p w14:paraId="1C6A6B0F">
      <w:pPr>
        <w:pStyle w:val="8"/>
        <w:rPr>
          <w:i/>
          <w:sz w:val="14"/>
        </w:rPr>
      </w:pPr>
    </w:p>
    <w:p w14:paraId="74D99F69">
      <w:pPr>
        <w:pStyle w:val="8"/>
        <w:rPr>
          <w:i/>
          <w:sz w:val="14"/>
        </w:rPr>
      </w:pPr>
    </w:p>
    <w:p w14:paraId="3C46D394">
      <w:pPr>
        <w:pStyle w:val="8"/>
        <w:rPr>
          <w:i/>
          <w:sz w:val="14"/>
        </w:rPr>
      </w:pPr>
    </w:p>
    <w:p w14:paraId="0D231C3F">
      <w:pPr>
        <w:pStyle w:val="8"/>
        <w:rPr>
          <w:i/>
          <w:sz w:val="14"/>
        </w:rPr>
      </w:pPr>
    </w:p>
    <w:p w14:paraId="040F4E36">
      <w:pPr>
        <w:pStyle w:val="8"/>
        <w:rPr>
          <w:i/>
          <w:sz w:val="14"/>
        </w:rPr>
      </w:pPr>
    </w:p>
    <w:p w14:paraId="3E26876B">
      <w:pPr>
        <w:pStyle w:val="8"/>
        <w:rPr>
          <w:i/>
          <w:sz w:val="14"/>
        </w:rPr>
      </w:pPr>
    </w:p>
    <w:p w14:paraId="558B7E09">
      <w:pPr>
        <w:pStyle w:val="8"/>
        <w:rPr>
          <w:i/>
          <w:sz w:val="14"/>
        </w:rPr>
      </w:pPr>
    </w:p>
    <w:p w14:paraId="41C1871B">
      <w:pPr>
        <w:pStyle w:val="8"/>
        <w:rPr>
          <w:i/>
          <w:sz w:val="14"/>
        </w:rPr>
      </w:pPr>
    </w:p>
    <w:p w14:paraId="25231906">
      <w:pPr>
        <w:pStyle w:val="8"/>
        <w:rPr>
          <w:i/>
          <w:sz w:val="14"/>
        </w:rPr>
      </w:pPr>
    </w:p>
    <w:p w14:paraId="406A1050">
      <w:pPr>
        <w:pStyle w:val="8"/>
        <w:rPr>
          <w:i/>
          <w:sz w:val="14"/>
        </w:rPr>
      </w:pPr>
    </w:p>
    <w:p w14:paraId="31E7E6B0">
      <w:pPr>
        <w:pStyle w:val="8"/>
        <w:spacing w:before="5"/>
        <w:rPr>
          <w:i/>
          <w:sz w:val="19"/>
        </w:rPr>
      </w:pPr>
    </w:p>
    <w:p w14:paraId="539EEE1D">
      <w:pPr>
        <w:pStyle w:val="52"/>
        <w:spacing w:before="0"/>
        <w:ind w:left="100" w:right="0" w:firstLine="0"/>
        <w:jc w:val="left"/>
        <w:rPr>
          <w:i/>
          <w:sz w:val="12"/>
        </w:rPr>
      </w:pPr>
      <w:r>
        <w:t>585号。SSIENR</w:t>
      </w:r>
    </w:p>
    <w:p w14:paraId="7BE71933">
      <w:pPr>
        <w:pStyle w:val="44"/>
        <w:spacing w:before="47"/>
        <w:ind w:left="100" w:right="0" w:firstLine="0"/>
        <w:jc w:val="left"/>
        <w:rPr>
          <w:i/>
          <w:sz w:val="12"/>
        </w:rPr>
      </w:pPr>
      <w:r>
        <w:t>寄存器</w:t>
      </w:r>
    </w:p>
    <w:p w14:paraId="62D20D23">
      <w:pPr>
        <w:pStyle w:val="8"/>
        <w:rPr>
          <w:i/>
          <w:sz w:val="14"/>
        </w:rPr>
      </w:pPr>
    </w:p>
    <w:p w14:paraId="6C3E4D26">
      <w:pPr>
        <w:pStyle w:val="8"/>
        <w:rPr>
          <w:i/>
          <w:sz w:val="14"/>
        </w:rPr>
      </w:pPr>
    </w:p>
    <w:p w14:paraId="4548CA7F">
      <w:pPr>
        <w:pStyle w:val="8"/>
        <w:rPr>
          <w:i/>
          <w:sz w:val="14"/>
        </w:rPr>
      </w:pPr>
    </w:p>
    <w:p w14:paraId="45CEE23A">
      <w:pPr>
        <w:pStyle w:val="8"/>
        <w:rPr>
          <w:i/>
          <w:sz w:val="14"/>
        </w:rPr>
      </w:pPr>
    </w:p>
    <w:p w14:paraId="16BDCB5E">
      <w:pPr>
        <w:pStyle w:val="8"/>
        <w:rPr>
          <w:i/>
          <w:sz w:val="14"/>
        </w:rPr>
      </w:pPr>
    </w:p>
    <w:p w14:paraId="1A4F1159">
      <w:pPr>
        <w:pStyle w:val="8"/>
        <w:rPr>
          <w:i/>
          <w:sz w:val="14"/>
        </w:rPr>
      </w:pPr>
    </w:p>
    <w:p w14:paraId="6EDDF107">
      <w:pPr>
        <w:pStyle w:val="8"/>
        <w:rPr>
          <w:i/>
          <w:sz w:val="14"/>
        </w:rPr>
      </w:pPr>
    </w:p>
    <w:p w14:paraId="53594587">
      <w:pPr>
        <w:pStyle w:val="8"/>
        <w:rPr>
          <w:i/>
          <w:sz w:val="14"/>
        </w:rPr>
      </w:pPr>
    </w:p>
    <w:p w14:paraId="0552E248">
      <w:pPr>
        <w:pStyle w:val="8"/>
        <w:rPr>
          <w:i/>
          <w:sz w:val="14"/>
        </w:rPr>
      </w:pPr>
    </w:p>
    <w:p w14:paraId="4DA30398">
      <w:pPr>
        <w:pStyle w:val="8"/>
        <w:rPr>
          <w:i/>
          <w:sz w:val="14"/>
        </w:rPr>
      </w:pPr>
    </w:p>
    <w:p w14:paraId="2CA9784E">
      <w:pPr>
        <w:pStyle w:val="8"/>
        <w:rPr>
          <w:i/>
          <w:sz w:val="14"/>
        </w:rPr>
      </w:pPr>
    </w:p>
    <w:p w14:paraId="7D067D93">
      <w:pPr>
        <w:pStyle w:val="8"/>
        <w:rPr>
          <w:i/>
          <w:sz w:val="14"/>
        </w:rPr>
      </w:pPr>
    </w:p>
    <w:p w14:paraId="673DE371">
      <w:pPr>
        <w:pStyle w:val="8"/>
        <w:rPr>
          <w:i/>
          <w:sz w:val="14"/>
        </w:rPr>
      </w:pPr>
    </w:p>
    <w:p w14:paraId="4C547483">
      <w:pPr>
        <w:pStyle w:val="8"/>
        <w:rPr>
          <w:i/>
          <w:sz w:val="14"/>
        </w:rPr>
      </w:pPr>
    </w:p>
    <w:p w14:paraId="4C778AF6">
      <w:pPr>
        <w:pStyle w:val="8"/>
        <w:spacing w:before="4"/>
        <w:rPr>
          <w:i/>
          <w:sz w:val="19"/>
        </w:rPr>
      </w:pPr>
    </w:p>
    <w:p w14:paraId="0821F426">
      <w:pPr>
        <w:pStyle w:val="16"/>
        <w:spacing w:before="0" w:line="319" w:lineRule="auto"/>
        <w:ind w:left="100" w:right="86" w:firstLine="0"/>
        <w:jc w:val="left"/>
        <w:rPr>
          <w:rFonts w:hint="eastAsia" w:eastAsia="宋体"/>
          <w:i/>
          <w:sz w:val="12"/>
          <w:lang w:eastAsia="zh-CN"/>
        </w:rPr>
      </w:pPr>
      <w:r>
        <w:rPr>
          <w:w w:val="90"/>
        </w:rPr>
        <w:t>586号</w:t>
      </w:r>
      <w:r>
        <w:rPr>
          <w:spacing w:val="-16"/>
          <w:w w:val="90"/>
        </w:rPr>
        <w:t xml:space="preserve"> </w:t>
      </w:r>
      <w:r>
        <w:rPr>
          <w:w w:val="90"/>
        </w:rPr>
        <w:t>MWCR</w:t>
      </w:r>
      <w:r>
        <w:rPr>
          <w:rFonts w:hint="eastAsia" w:eastAsia="宋体"/>
          <w:lang w:eastAsia="zh-CN"/>
        </w:rPr>
        <w:t>寄存器</w:t>
      </w:r>
    </w:p>
    <w:p w14:paraId="7C58E4F2">
      <w:pPr>
        <w:pStyle w:val="8"/>
        <w:rPr>
          <w:i/>
          <w:sz w:val="14"/>
        </w:rPr>
      </w:pPr>
    </w:p>
    <w:p w14:paraId="44C0132F">
      <w:pPr>
        <w:pStyle w:val="8"/>
        <w:rPr>
          <w:i/>
          <w:sz w:val="14"/>
        </w:rPr>
      </w:pPr>
    </w:p>
    <w:p w14:paraId="6FA8BBBC">
      <w:pPr>
        <w:pStyle w:val="8"/>
        <w:rPr>
          <w:i/>
          <w:sz w:val="14"/>
        </w:rPr>
      </w:pPr>
    </w:p>
    <w:p w14:paraId="55AB9288">
      <w:pPr>
        <w:pStyle w:val="8"/>
        <w:rPr>
          <w:i/>
          <w:sz w:val="14"/>
        </w:rPr>
      </w:pPr>
    </w:p>
    <w:p w14:paraId="5F7A20CC">
      <w:pPr>
        <w:pStyle w:val="8"/>
        <w:rPr>
          <w:i/>
          <w:sz w:val="14"/>
        </w:rPr>
      </w:pPr>
    </w:p>
    <w:p w14:paraId="0826564A">
      <w:pPr>
        <w:pStyle w:val="8"/>
        <w:rPr>
          <w:i/>
          <w:sz w:val="14"/>
        </w:rPr>
      </w:pPr>
    </w:p>
    <w:p w14:paraId="4E9294A6">
      <w:pPr>
        <w:pStyle w:val="8"/>
        <w:rPr>
          <w:i/>
          <w:sz w:val="14"/>
        </w:rPr>
      </w:pPr>
    </w:p>
    <w:p w14:paraId="299ECD31">
      <w:pPr>
        <w:pStyle w:val="8"/>
        <w:rPr>
          <w:i/>
          <w:sz w:val="14"/>
        </w:rPr>
      </w:pPr>
    </w:p>
    <w:p w14:paraId="1C479AAC">
      <w:pPr>
        <w:pStyle w:val="8"/>
        <w:rPr>
          <w:i/>
          <w:sz w:val="14"/>
        </w:rPr>
      </w:pPr>
    </w:p>
    <w:p w14:paraId="75137223">
      <w:pPr>
        <w:pStyle w:val="8"/>
        <w:rPr>
          <w:i/>
          <w:sz w:val="14"/>
        </w:rPr>
      </w:pPr>
    </w:p>
    <w:p w14:paraId="31698E5F">
      <w:pPr>
        <w:pStyle w:val="8"/>
        <w:rPr>
          <w:i/>
          <w:sz w:val="14"/>
        </w:rPr>
      </w:pPr>
    </w:p>
    <w:p w14:paraId="28D7A6DE">
      <w:pPr>
        <w:pStyle w:val="8"/>
        <w:rPr>
          <w:i/>
          <w:sz w:val="14"/>
        </w:rPr>
      </w:pPr>
    </w:p>
    <w:p w14:paraId="556D80AB">
      <w:pPr>
        <w:pStyle w:val="8"/>
        <w:rPr>
          <w:i/>
          <w:sz w:val="14"/>
        </w:rPr>
      </w:pPr>
    </w:p>
    <w:p w14:paraId="2B34521F">
      <w:pPr>
        <w:pStyle w:val="8"/>
        <w:rPr>
          <w:i/>
          <w:sz w:val="14"/>
        </w:rPr>
      </w:pPr>
    </w:p>
    <w:p w14:paraId="661EA55B">
      <w:pPr>
        <w:pStyle w:val="8"/>
        <w:rPr>
          <w:i/>
          <w:sz w:val="14"/>
        </w:rPr>
      </w:pPr>
    </w:p>
    <w:p w14:paraId="2B931F40">
      <w:pPr>
        <w:pStyle w:val="8"/>
        <w:rPr>
          <w:i/>
          <w:sz w:val="14"/>
        </w:rPr>
      </w:pPr>
    </w:p>
    <w:p w14:paraId="2F46F670">
      <w:pPr>
        <w:pStyle w:val="8"/>
        <w:rPr>
          <w:i/>
          <w:sz w:val="14"/>
        </w:rPr>
      </w:pPr>
    </w:p>
    <w:p w14:paraId="1B7128DA">
      <w:pPr>
        <w:pStyle w:val="8"/>
        <w:rPr>
          <w:i/>
          <w:sz w:val="14"/>
        </w:rPr>
      </w:pPr>
    </w:p>
    <w:p w14:paraId="600D2D3B">
      <w:pPr>
        <w:pStyle w:val="8"/>
        <w:rPr>
          <w:i/>
          <w:sz w:val="14"/>
        </w:rPr>
      </w:pPr>
    </w:p>
    <w:p w14:paraId="51D61A6F">
      <w:pPr>
        <w:pStyle w:val="16"/>
        <w:spacing w:before="119" w:line="319" w:lineRule="auto"/>
        <w:ind w:left="100" w:right="211" w:firstLine="0"/>
        <w:jc w:val="left"/>
        <w:rPr>
          <w:i/>
          <w:sz w:val="12"/>
        </w:rPr>
      </w:pPr>
      <w:r>
        <w:rPr>
          <w:w w:val="90"/>
        </w:rPr>
        <w:t>587号SER</w:t>
      </w:r>
      <w:r>
        <w:rPr>
          <w:w w:val="95"/>
        </w:rPr>
        <w:t>寄存器</w:t>
      </w:r>
    </w:p>
    <w:p w14:paraId="3FAF37A0">
      <w:pPr>
        <w:pStyle w:val="8"/>
        <w:rPr>
          <w:i/>
          <w:sz w:val="14"/>
        </w:rPr>
      </w:pPr>
    </w:p>
    <w:p w14:paraId="43CF9986">
      <w:pPr>
        <w:pStyle w:val="8"/>
        <w:rPr>
          <w:i/>
          <w:sz w:val="14"/>
        </w:rPr>
      </w:pPr>
    </w:p>
    <w:p w14:paraId="67C44B95">
      <w:pPr>
        <w:pStyle w:val="8"/>
        <w:rPr>
          <w:i/>
          <w:sz w:val="14"/>
        </w:rPr>
      </w:pPr>
    </w:p>
    <w:p w14:paraId="3BCFC5CB">
      <w:pPr>
        <w:pStyle w:val="8"/>
        <w:rPr>
          <w:i/>
          <w:sz w:val="14"/>
        </w:rPr>
      </w:pPr>
    </w:p>
    <w:p w14:paraId="75384815">
      <w:pPr>
        <w:pStyle w:val="8"/>
        <w:rPr>
          <w:i/>
          <w:sz w:val="14"/>
        </w:rPr>
      </w:pPr>
    </w:p>
    <w:p w14:paraId="1CAD51C5">
      <w:pPr>
        <w:pStyle w:val="8"/>
        <w:rPr>
          <w:i/>
          <w:sz w:val="14"/>
        </w:rPr>
      </w:pPr>
    </w:p>
    <w:p w14:paraId="589206D3">
      <w:pPr>
        <w:pStyle w:val="8"/>
        <w:rPr>
          <w:i/>
          <w:sz w:val="14"/>
        </w:rPr>
      </w:pPr>
    </w:p>
    <w:p w14:paraId="2B9C4C3B">
      <w:pPr>
        <w:pStyle w:val="8"/>
        <w:rPr>
          <w:i/>
          <w:sz w:val="14"/>
        </w:rPr>
      </w:pPr>
    </w:p>
    <w:p w14:paraId="33B21A8A">
      <w:pPr>
        <w:pStyle w:val="8"/>
        <w:rPr>
          <w:i/>
          <w:sz w:val="14"/>
        </w:rPr>
      </w:pPr>
    </w:p>
    <w:p w14:paraId="0BB44C76">
      <w:pPr>
        <w:pStyle w:val="8"/>
        <w:rPr>
          <w:i/>
          <w:sz w:val="14"/>
        </w:rPr>
      </w:pPr>
    </w:p>
    <w:p w14:paraId="5A9FF4D6">
      <w:pPr>
        <w:pStyle w:val="8"/>
        <w:rPr>
          <w:i/>
          <w:sz w:val="14"/>
        </w:rPr>
      </w:pPr>
    </w:p>
    <w:p w14:paraId="11E746E6">
      <w:pPr>
        <w:pStyle w:val="8"/>
        <w:rPr>
          <w:i/>
          <w:sz w:val="14"/>
        </w:rPr>
      </w:pPr>
    </w:p>
    <w:p w14:paraId="14904B89">
      <w:pPr>
        <w:pStyle w:val="8"/>
        <w:rPr>
          <w:i/>
          <w:sz w:val="14"/>
        </w:rPr>
      </w:pPr>
    </w:p>
    <w:p w14:paraId="775A6C6E">
      <w:pPr>
        <w:pStyle w:val="8"/>
        <w:rPr>
          <w:i/>
          <w:sz w:val="14"/>
        </w:rPr>
      </w:pPr>
    </w:p>
    <w:p w14:paraId="1B86ED6D">
      <w:pPr>
        <w:pStyle w:val="8"/>
        <w:rPr>
          <w:i/>
          <w:sz w:val="14"/>
        </w:rPr>
      </w:pPr>
    </w:p>
    <w:p w14:paraId="683C3838">
      <w:pPr>
        <w:pStyle w:val="8"/>
        <w:rPr>
          <w:i/>
          <w:sz w:val="14"/>
        </w:rPr>
      </w:pPr>
    </w:p>
    <w:p w14:paraId="6B6DAE04">
      <w:pPr>
        <w:pStyle w:val="8"/>
        <w:rPr>
          <w:i/>
          <w:sz w:val="14"/>
        </w:rPr>
      </w:pPr>
    </w:p>
    <w:p w14:paraId="43EF40A8">
      <w:pPr>
        <w:pStyle w:val="8"/>
        <w:spacing w:before="6"/>
        <w:rPr>
          <w:i/>
          <w:sz w:val="15"/>
        </w:rPr>
      </w:pPr>
    </w:p>
    <w:p w14:paraId="4083CE9B">
      <w:pPr>
        <w:pStyle w:val="52"/>
        <w:spacing w:before="0"/>
        <w:ind w:left="100" w:right="0" w:firstLine="0"/>
        <w:jc w:val="left"/>
        <w:rPr>
          <w:i/>
          <w:sz w:val="12"/>
        </w:rPr>
      </w:pPr>
      <w:r>
        <w:t>588号BAUDR</w:t>
      </w:r>
    </w:p>
    <w:p w14:paraId="69A09671">
      <w:pPr>
        <w:pStyle w:val="44"/>
        <w:spacing w:before="46"/>
        <w:ind w:left="100" w:right="0" w:firstLine="0"/>
        <w:jc w:val="left"/>
        <w:rPr>
          <w:i/>
          <w:sz w:val="12"/>
        </w:rPr>
      </w:pPr>
      <w:r>
        <w:t>寄存器</w:t>
      </w:r>
    </w:p>
    <w:p w14:paraId="22D79652">
      <w:pPr>
        <w:pStyle w:val="8"/>
        <w:spacing w:before="1"/>
        <w:rPr>
          <w:i/>
          <w:sz w:val="20"/>
        </w:rPr>
      </w:pPr>
      <w:r>
        <w:br w:type="column"/>
      </w:r>
    </w:p>
    <w:p w14:paraId="7268C8CC">
      <w:pPr>
        <w:pStyle w:val="49"/>
      </w:pPr>
      <w:r>
        <w:t>描述</w:t>
      </w:r>
    </w:p>
    <w:p w14:paraId="36C9454E">
      <w:pPr>
        <w:pStyle w:val="24"/>
        <w:spacing w:before="122"/>
        <w:ind w:left="400"/>
      </w:pPr>
      <w:r>
        <w:t>主控制寄存器1</w:t>
      </w:r>
    </w:p>
    <w:p w14:paraId="53A18C41">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E48602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1D1141E">
            <w:pPr>
              <w:pStyle w:val="45"/>
              <w:spacing w:before="70"/>
              <w:rPr>
                <w:b/>
                <w:sz w:val="14"/>
              </w:rPr>
            </w:pPr>
            <w:r>
              <w:t>比特</w:t>
            </w:r>
          </w:p>
        </w:tc>
        <w:tc>
          <w:tcPr>
            <w:tcW w:w="1414" w:type="dxa"/>
            <w:shd w:val="clear" w:color="auto" w:fill="C7C8CA"/>
          </w:tcPr>
          <w:p w14:paraId="31FB4E65">
            <w:pPr>
              <w:pStyle w:val="45"/>
              <w:spacing w:before="70"/>
              <w:rPr>
                <w:b/>
                <w:sz w:val="14"/>
              </w:rPr>
            </w:pPr>
            <w:r>
              <w:t>名称</w:t>
            </w:r>
          </w:p>
        </w:tc>
        <w:tc>
          <w:tcPr>
            <w:tcW w:w="4243" w:type="dxa"/>
            <w:shd w:val="clear" w:color="auto" w:fill="C7C8CA"/>
          </w:tcPr>
          <w:p w14:paraId="791A35F3">
            <w:pPr>
              <w:pStyle w:val="45"/>
              <w:spacing w:before="70"/>
              <w:rPr>
                <w:b/>
                <w:sz w:val="14"/>
              </w:rPr>
            </w:pPr>
            <w:r>
              <w:t>描述</w:t>
            </w:r>
          </w:p>
        </w:tc>
        <w:tc>
          <w:tcPr>
            <w:tcW w:w="707" w:type="dxa"/>
            <w:shd w:val="clear" w:color="auto" w:fill="C7C8CA"/>
          </w:tcPr>
          <w:p w14:paraId="3671C969">
            <w:pPr>
              <w:pStyle w:val="45"/>
              <w:spacing w:before="70"/>
              <w:rPr>
                <w:b/>
                <w:sz w:val="14"/>
              </w:rPr>
            </w:pPr>
            <w:r>
              <w:t>类型</w:t>
            </w:r>
          </w:p>
        </w:tc>
        <w:tc>
          <w:tcPr>
            <w:tcW w:w="1414" w:type="dxa"/>
            <w:shd w:val="clear" w:color="auto" w:fill="C7C8CA"/>
          </w:tcPr>
          <w:p w14:paraId="1AF3E04E">
            <w:pPr>
              <w:pStyle w:val="45"/>
              <w:spacing w:before="70"/>
              <w:rPr>
                <w:b/>
                <w:sz w:val="14"/>
              </w:rPr>
            </w:pPr>
            <w:r>
              <w:t>复位</w:t>
            </w:r>
          </w:p>
        </w:tc>
      </w:tr>
      <w:tr w14:paraId="2C86F16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B0CA383">
            <w:pPr>
              <w:pStyle w:val="21"/>
              <w:rPr>
                <w:rFonts w:hint="eastAsia" w:eastAsia="宋体"/>
                <w:sz w:val="16"/>
                <w:lang w:eastAsia="zh-CN"/>
              </w:rPr>
            </w:pPr>
            <w:r>
              <w:rPr>
                <w:rFonts w:hint="eastAsia" w:eastAsia="宋体"/>
                <w:lang w:eastAsia="zh-CN"/>
              </w:rPr>
              <w:t>31:16</w:t>
            </w:r>
          </w:p>
        </w:tc>
        <w:tc>
          <w:tcPr>
            <w:tcW w:w="1414" w:type="dxa"/>
            <w:shd w:val="clear" w:color="auto" w:fill="DDDDDD"/>
          </w:tcPr>
          <w:p w14:paraId="333306B3">
            <w:pPr>
              <w:pStyle w:val="21"/>
              <w:rPr>
                <w:sz w:val="16"/>
              </w:rPr>
            </w:pPr>
            <w:r>
              <w:t>Reserved.</w:t>
            </w:r>
          </w:p>
        </w:tc>
        <w:tc>
          <w:tcPr>
            <w:tcW w:w="4243" w:type="dxa"/>
            <w:shd w:val="clear" w:color="auto" w:fill="DDDDDD"/>
          </w:tcPr>
          <w:p w14:paraId="71143F87">
            <w:pPr>
              <w:pStyle w:val="50"/>
              <w:rPr>
                <w:sz w:val="16"/>
              </w:rPr>
            </w:pPr>
            <w:r>
              <w:t>-</w:t>
            </w:r>
          </w:p>
        </w:tc>
        <w:tc>
          <w:tcPr>
            <w:tcW w:w="707" w:type="dxa"/>
            <w:shd w:val="clear" w:color="auto" w:fill="DDDDDD"/>
          </w:tcPr>
          <w:p w14:paraId="6F3C786F">
            <w:pPr>
              <w:pStyle w:val="50"/>
              <w:rPr>
                <w:sz w:val="16"/>
              </w:rPr>
            </w:pPr>
            <w:r>
              <w:t>-</w:t>
            </w:r>
          </w:p>
        </w:tc>
        <w:tc>
          <w:tcPr>
            <w:tcW w:w="1414" w:type="dxa"/>
            <w:shd w:val="clear" w:color="auto" w:fill="DDDDDD"/>
          </w:tcPr>
          <w:p w14:paraId="68763192">
            <w:pPr>
              <w:pStyle w:val="50"/>
              <w:rPr>
                <w:sz w:val="16"/>
              </w:rPr>
            </w:pPr>
            <w:r>
              <w:t>-</w:t>
            </w:r>
          </w:p>
        </w:tc>
      </w:tr>
      <w:tr w14:paraId="4291CAE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3ABC398">
            <w:pPr>
              <w:pStyle w:val="21"/>
              <w:rPr>
                <w:rFonts w:hint="eastAsia" w:eastAsia="宋体"/>
                <w:sz w:val="16"/>
                <w:lang w:eastAsia="zh-CN"/>
              </w:rPr>
            </w:pPr>
            <w:r>
              <w:rPr>
                <w:rFonts w:hint="eastAsia" w:eastAsia="宋体"/>
                <w:lang w:eastAsia="zh-CN"/>
              </w:rPr>
              <w:t>15:0</w:t>
            </w:r>
          </w:p>
        </w:tc>
        <w:tc>
          <w:tcPr>
            <w:tcW w:w="1414" w:type="dxa"/>
          </w:tcPr>
          <w:p w14:paraId="71D49169">
            <w:pPr>
              <w:pStyle w:val="51"/>
              <w:rPr>
                <w:sz w:val="16"/>
              </w:rPr>
            </w:pPr>
            <w:r>
              <w:t>NDF</w:t>
            </w:r>
          </w:p>
        </w:tc>
        <w:tc>
          <w:tcPr>
            <w:tcW w:w="4243" w:type="dxa"/>
          </w:tcPr>
          <w:p w14:paraId="4C2366CB">
            <w:pPr>
              <w:pStyle w:val="21"/>
              <w:rPr>
                <w:sz w:val="16"/>
              </w:rPr>
            </w:pPr>
            <w:r>
              <w:t>数量的数据帧</w:t>
            </w:r>
          </w:p>
        </w:tc>
        <w:tc>
          <w:tcPr>
            <w:tcW w:w="707" w:type="dxa"/>
          </w:tcPr>
          <w:p w14:paraId="47D7E19E">
            <w:pPr>
              <w:pStyle w:val="30"/>
              <w:rPr>
                <w:sz w:val="16"/>
              </w:rPr>
            </w:pPr>
            <w:r>
              <w:t>RW</w:t>
            </w:r>
          </w:p>
        </w:tc>
        <w:tc>
          <w:tcPr>
            <w:tcW w:w="1414" w:type="dxa"/>
          </w:tcPr>
          <w:p w14:paraId="37EAD67C">
            <w:pPr>
              <w:pStyle w:val="30"/>
              <w:rPr>
                <w:sz w:val="16"/>
              </w:rPr>
            </w:pPr>
            <w:r>
              <w:t>0x0000</w:t>
            </w:r>
          </w:p>
        </w:tc>
      </w:tr>
    </w:tbl>
    <w:p w14:paraId="137024CE">
      <w:pPr>
        <w:pStyle w:val="8"/>
        <w:spacing w:before="5"/>
        <w:rPr>
          <w:sz w:val="20"/>
        </w:rPr>
      </w:pPr>
    </w:p>
    <w:p w14:paraId="5B36874A">
      <w:pPr>
        <w:pStyle w:val="173"/>
        <w:rPr>
          <w:rFonts w:hint="eastAsia" w:eastAsia="宋体"/>
          <w:lang w:eastAsia="zh-CN"/>
        </w:rPr>
      </w:pPr>
      <w:bookmarkStart w:id="437" w:name="_bookmark282"/>
      <w:bookmarkEnd w:id="437"/>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SSIENR</w:t>
      </w:r>
      <w:r>
        <w:rPr>
          <w:rFonts w:hint="eastAsia" w:eastAsia="宋体"/>
          <w:color w:val="333333"/>
          <w:lang w:eastAsia="zh-CN"/>
        </w:rPr>
        <w:t>寄存器</w:t>
      </w:r>
    </w:p>
    <w:p w14:paraId="7C342A69">
      <w:pPr>
        <w:pStyle w:val="48"/>
        <w:spacing w:before="184"/>
        <w:ind w:left="100" w:right="0" w:firstLine="0"/>
        <w:jc w:val="left"/>
        <w:rPr>
          <w:sz w:val="16"/>
        </w:rPr>
      </w:pPr>
      <w:r>
        <w:rPr>
          <w:b/>
        </w:rPr>
        <w:t>偏移量</w:t>
      </w:r>
      <w:r>
        <w:rPr>
          <w:rFonts w:hint="eastAsia" w:eastAsia="宋体"/>
          <w:lang w:eastAsia="zh-CN"/>
        </w:rPr>
        <w:t>:</w:t>
      </w:r>
      <w:r>
        <w:t>0x 08</w:t>
      </w:r>
    </w:p>
    <w:p w14:paraId="3AD6A72F">
      <w:pPr>
        <w:pStyle w:val="8"/>
        <w:spacing w:before="8"/>
        <w:rPr>
          <w:sz w:val="15"/>
        </w:rPr>
      </w:pPr>
    </w:p>
    <w:p w14:paraId="584DC47B">
      <w:pPr>
        <w:pStyle w:val="49"/>
      </w:pPr>
      <w:r>
        <w:t>描述</w:t>
      </w:r>
    </w:p>
    <w:p w14:paraId="2A1A8500">
      <w:pPr>
        <w:pStyle w:val="25"/>
        <w:spacing w:before="122"/>
        <w:ind w:left="400"/>
      </w:pPr>
      <w:r>
        <w:t>SSI启用</w:t>
      </w:r>
    </w:p>
    <w:p w14:paraId="41F0131E">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001828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69A175C">
            <w:pPr>
              <w:pStyle w:val="45"/>
              <w:spacing w:before="70"/>
              <w:rPr>
                <w:b/>
                <w:sz w:val="14"/>
              </w:rPr>
            </w:pPr>
            <w:r>
              <w:t>比特</w:t>
            </w:r>
          </w:p>
        </w:tc>
        <w:tc>
          <w:tcPr>
            <w:tcW w:w="1414" w:type="dxa"/>
            <w:shd w:val="clear" w:color="auto" w:fill="C7C8CA"/>
          </w:tcPr>
          <w:p w14:paraId="6E6C2E56">
            <w:pPr>
              <w:pStyle w:val="45"/>
              <w:spacing w:before="70"/>
              <w:rPr>
                <w:b/>
                <w:sz w:val="14"/>
              </w:rPr>
            </w:pPr>
            <w:r>
              <w:t>名称</w:t>
            </w:r>
          </w:p>
        </w:tc>
        <w:tc>
          <w:tcPr>
            <w:tcW w:w="4243" w:type="dxa"/>
            <w:shd w:val="clear" w:color="auto" w:fill="C7C8CA"/>
          </w:tcPr>
          <w:p w14:paraId="06F2C57C">
            <w:pPr>
              <w:pStyle w:val="45"/>
              <w:spacing w:before="70"/>
              <w:rPr>
                <w:b/>
                <w:sz w:val="14"/>
              </w:rPr>
            </w:pPr>
            <w:r>
              <w:t>描述</w:t>
            </w:r>
          </w:p>
        </w:tc>
        <w:tc>
          <w:tcPr>
            <w:tcW w:w="707" w:type="dxa"/>
            <w:shd w:val="clear" w:color="auto" w:fill="C7C8CA"/>
          </w:tcPr>
          <w:p w14:paraId="78798B16">
            <w:pPr>
              <w:pStyle w:val="45"/>
              <w:spacing w:before="70"/>
              <w:rPr>
                <w:b/>
                <w:sz w:val="14"/>
              </w:rPr>
            </w:pPr>
            <w:r>
              <w:t>类型</w:t>
            </w:r>
          </w:p>
        </w:tc>
        <w:tc>
          <w:tcPr>
            <w:tcW w:w="1414" w:type="dxa"/>
            <w:shd w:val="clear" w:color="auto" w:fill="C7C8CA"/>
          </w:tcPr>
          <w:p w14:paraId="29670E76">
            <w:pPr>
              <w:pStyle w:val="45"/>
              <w:spacing w:before="70"/>
              <w:rPr>
                <w:b/>
                <w:sz w:val="14"/>
              </w:rPr>
            </w:pPr>
            <w:r>
              <w:t>复位</w:t>
            </w:r>
          </w:p>
        </w:tc>
      </w:tr>
      <w:tr w14:paraId="75AE717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3686555">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6EDB089A">
            <w:pPr>
              <w:pStyle w:val="21"/>
              <w:rPr>
                <w:sz w:val="16"/>
              </w:rPr>
            </w:pPr>
            <w:r>
              <w:t>Reserved.</w:t>
            </w:r>
          </w:p>
        </w:tc>
        <w:tc>
          <w:tcPr>
            <w:tcW w:w="4243" w:type="dxa"/>
            <w:shd w:val="clear" w:color="auto" w:fill="DDDDDD"/>
          </w:tcPr>
          <w:p w14:paraId="6DBEF94B">
            <w:pPr>
              <w:pStyle w:val="50"/>
              <w:rPr>
                <w:sz w:val="16"/>
              </w:rPr>
            </w:pPr>
            <w:r>
              <w:t>-</w:t>
            </w:r>
          </w:p>
        </w:tc>
        <w:tc>
          <w:tcPr>
            <w:tcW w:w="707" w:type="dxa"/>
            <w:shd w:val="clear" w:color="auto" w:fill="DDDDDD"/>
          </w:tcPr>
          <w:p w14:paraId="6665D67E">
            <w:pPr>
              <w:pStyle w:val="50"/>
              <w:rPr>
                <w:sz w:val="16"/>
              </w:rPr>
            </w:pPr>
            <w:r>
              <w:t>-</w:t>
            </w:r>
          </w:p>
        </w:tc>
        <w:tc>
          <w:tcPr>
            <w:tcW w:w="1414" w:type="dxa"/>
            <w:shd w:val="clear" w:color="auto" w:fill="DDDDDD"/>
          </w:tcPr>
          <w:p w14:paraId="6CF476AF">
            <w:pPr>
              <w:pStyle w:val="50"/>
              <w:rPr>
                <w:sz w:val="16"/>
              </w:rPr>
            </w:pPr>
            <w:r>
              <w:t>-</w:t>
            </w:r>
          </w:p>
        </w:tc>
      </w:tr>
      <w:tr w14:paraId="693D465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PrEx>
        <w:trPr>
          <w:trHeight w:val="365" w:hRule="atLeast"/>
        </w:trPr>
        <w:tc>
          <w:tcPr>
            <w:tcW w:w="707" w:type="dxa"/>
          </w:tcPr>
          <w:p w14:paraId="69119BEF">
            <w:pPr>
              <w:pStyle w:val="20"/>
              <w:rPr>
                <w:sz w:val="16"/>
              </w:rPr>
            </w:pPr>
            <w:r>
              <w:t>0</w:t>
            </w:r>
          </w:p>
        </w:tc>
        <w:tc>
          <w:tcPr>
            <w:tcW w:w="1414" w:type="dxa"/>
          </w:tcPr>
          <w:p w14:paraId="20B4D6EC">
            <w:pPr>
              <w:pStyle w:val="51"/>
              <w:rPr>
                <w:sz w:val="16"/>
              </w:rPr>
            </w:pPr>
            <w:r>
              <w:t>简体中文</w:t>
            </w:r>
          </w:p>
        </w:tc>
        <w:tc>
          <w:tcPr>
            <w:tcW w:w="4243" w:type="dxa"/>
          </w:tcPr>
          <w:p w14:paraId="10698C3A">
            <w:pPr>
              <w:pStyle w:val="30"/>
              <w:rPr>
                <w:sz w:val="16"/>
              </w:rPr>
            </w:pPr>
            <w:r>
              <w:t>SSI使能</w:t>
            </w:r>
          </w:p>
        </w:tc>
        <w:tc>
          <w:tcPr>
            <w:tcW w:w="707" w:type="dxa"/>
          </w:tcPr>
          <w:p w14:paraId="50112266">
            <w:pPr>
              <w:pStyle w:val="30"/>
              <w:rPr>
                <w:sz w:val="16"/>
              </w:rPr>
            </w:pPr>
            <w:r>
              <w:t>RW</w:t>
            </w:r>
          </w:p>
        </w:tc>
        <w:tc>
          <w:tcPr>
            <w:tcW w:w="1414" w:type="dxa"/>
          </w:tcPr>
          <w:p w14:paraId="22551101">
            <w:pPr>
              <w:pStyle w:val="30"/>
              <w:rPr>
                <w:sz w:val="16"/>
              </w:rPr>
            </w:pPr>
            <w:r>
              <w:t>0x0</w:t>
            </w:r>
          </w:p>
        </w:tc>
      </w:tr>
    </w:tbl>
    <w:p w14:paraId="3BD61D10">
      <w:pPr>
        <w:pStyle w:val="8"/>
        <w:spacing w:before="5"/>
        <w:rPr>
          <w:sz w:val="20"/>
        </w:rPr>
      </w:pPr>
    </w:p>
    <w:p w14:paraId="7F4D4759">
      <w:pPr>
        <w:pStyle w:val="4"/>
        <w:rPr>
          <w:rFonts w:hint="eastAsia" w:eastAsia="宋体"/>
          <w:lang w:eastAsia="zh-CN"/>
        </w:rPr>
      </w:pPr>
      <w:bookmarkStart w:id="438" w:name="_bookmark283"/>
      <w:bookmarkEnd w:id="438"/>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MWCR</w:t>
      </w:r>
      <w:r>
        <w:rPr>
          <w:rFonts w:hint="eastAsia" w:eastAsia="宋体"/>
          <w:color w:val="333333"/>
          <w:lang w:eastAsia="zh-CN"/>
        </w:rPr>
        <w:t>寄存器</w:t>
      </w:r>
    </w:p>
    <w:p w14:paraId="39B9A83C">
      <w:pPr>
        <w:pStyle w:val="48"/>
        <w:spacing w:before="184"/>
        <w:ind w:left="100" w:right="0" w:firstLine="0"/>
        <w:jc w:val="left"/>
        <w:rPr>
          <w:sz w:val="16"/>
        </w:rPr>
      </w:pPr>
      <w:r>
        <w:rPr>
          <w:b/>
        </w:rPr>
        <w:t>偏移</w:t>
      </w:r>
      <w:r>
        <w:rPr>
          <w:rFonts w:hint="eastAsia" w:eastAsia="宋体"/>
          <w:lang w:eastAsia="zh-CN"/>
        </w:rPr>
        <w:t>:</w:t>
      </w:r>
      <w:r>
        <w:t>0x0c</w:t>
      </w:r>
    </w:p>
    <w:p w14:paraId="5AF6A8D3">
      <w:pPr>
        <w:pStyle w:val="8"/>
        <w:spacing w:before="8"/>
        <w:rPr>
          <w:sz w:val="15"/>
        </w:rPr>
      </w:pPr>
    </w:p>
    <w:p w14:paraId="2423A868">
      <w:pPr>
        <w:pStyle w:val="49"/>
      </w:pPr>
      <w:r>
        <w:t>描述</w:t>
      </w:r>
    </w:p>
    <w:p w14:paraId="339F5897">
      <w:pPr>
        <w:pStyle w:val="24"/>
        <w:spacing w:before="122"/>
        <w:ind w:left="400"/>
      </w:pPr>
      <w:r>
        <w:t>Microwire控制</w:t>
      </w:r>
    </w:p>
    <w:p w14:paraId="4F7ECFA0">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41B883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84A0720">
            <w:pPr>
              <w:pStyle w:val="45"/>
              <w:spacing w:before="70"/>
              <w:rPr>
                <w:b/>
                <w:sz w:val="14"/>
              </w:rPr>
            </w:pPr>
            <w:r>
              <w:t>比特</w:t>
            </w:r>
          </w:p>
        </w:tc>
        <w:tc>
          <w:tcPr>
            <w:tcW w:w="1414" w:type="dxa"/>
            <w:shd w:val="clear" w:color="auto" w:fill="C7C8CA"/>
          </w:tcPr>
          <w:p w14:paraId="22BE00D0">
            <w:pPr>
              <w:pStyle w:val="45"/>
              <w:spacing w:before="70"/>
              <w:rPr>
                <w:b/>
                <w:sz w:val="14"/>
              </w:rPr>
            </w:pPr>
            <w:r>
              <w:t>名称</w:t>
            </w:r>
          </w:p>
        </w:tc>
        <w:tc>
          <w:tcPr>
            <w:tcW w:w="4243" w:type="dxa"/>
            <w:shd w:val="clear" w:color="auto" w:fill="C7C8CA"/>
          </w:tcPr>
          <w:p w14:paraId="3EDE0668">
            <w:pPr>
              <w:pStyle w:val="45"/>
              <w:spacing w:before="70"/>
              <w:rPr>
                <w:b/>
                <w:sz w:val="14"/>
              </w:rPr>
            </w:pPr>
            <w:r>
              <w:t>描述</w:t>
            </w:r>
          </w:p>
        </w:tc>
        <w:tc>
          <w:tcPr>
            <w:tcW w:w="707" w:type="dxa"/>
            <w:shd w:val="clear" w:color="auto" w:fill="C7C8CA"/>
          </w:tcPr>
          <w:p w14:paraId="79351C9B">
            <w:pPr>
              <w:pStyle w:val="45"/>
              <w:spacing w:before="70"/>
              <w:rPr>
                <w:b/>
                <w:sz w:val="14"/>
              </w:rPr>
            </w:pPr>
            <w:r>
              <w:t>类型</w:t>
            </w:r>
          </w:p>
        </w:tc>
        <w:tc>
          <w:tcPr>
            <w:tcW w:w="1414" w:type="dxa"/>
            <w:shd w:val="clear" w:color="auto" w:fill="C7C8CA"/>
          </w:tcPr>
          <w:p w14:paraId="4CCFD19E">
            <w:pPr>
              <w:pStyle w:val="45"/>
              <w:spacing w:before="70"/>
              <w:rPr>
                <w:b/>
                <w:sz w:val="14"/>
              </w:rPr>
            </w:pPr>
            <w:r>
              <w:t>复位</w:t>
            </w:r>
          </w:p>
        </w:tc>
      </w:tr>
      <w:tr w14:paraId="1CDD0FA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78F7DD1">
            <w:pPr>
              <w:pStyle w:val="21"/>
              <w:rPr>
                <w:sz w:val="16"/>
              </w:rPr>
            </w:pPr>
            <w:r>
              <w:t>三十一比三</w:t>
            </w:r>
          </w:p>
        </w:tc>
        <w:tc>
          <w:tcPr>
            <w:tcW w:w="1414" w:type="dxa"/>
            <w:shd w:val="clear" w:color="auto" w:fill="DDDDDD"/>
          </w:tcPr>
          <w:p w14:paraId="1B97E9E8">
            <w:pPr>
              <w:pStyle w:val="21"/>
              <w:rPr>
                <w:sz w:val="16"/>
              </w:rPr>
            </w:pPr>
            <w:r>
              <w:t>Reserved.</w:t>
            </w:r>
          </w:p>
        </w:tc>
        <w:tc>
          <w:tcPr>
            <w:tcW w:w="4243" w:type="dxa"/>
            <w:shd w:val="clear" w:color="auto" w:fill="DDDDDD"/>
          </w:tcPr>
          <w:p w14:paraId="5D5E96C1">
            <w:pPr>
              <w:pStyle w:val="50"/>
              <w:rPr>
                <w:sz w:val="16"/>
              </w:rPr>
            </w:pPr>
            <w:r>
              <w:t>-</w:t>
            </w:r>
          </w:p>
        </w:tc>
        <w:tc>
          <w:tcPr>
            <w:tcW w:w="707" w:type="dxa"/>
            <w:shd w:val="clear" w:color="auto" w:fill="DDDDDD"/>
          </w:tcPr>
          <w:p w14:paraId="28678F4D">
            <w:pPr>
              <w:pStyle w:val="50"/>
              <w:rPr>
                <w:sz w:val="16"/>
              </w:rPr>
            </w:pPr>
            <w:r>
              <w:t>-</w:t>
            </w:r>
          </w:p>
        </w:tc>
        <w:tc>
          <w:tcPr>
            <w:tcW w:w="1414" w:type="dxa"/>
            <w:shd w:val="clear" w:color="auto" w:fill="DDDDDD"/>
          </w:tcPr>
          <w:p w14:paraId="40E8B186">
            <w:pPr>
              <w:pStyle w:val="50"/>
              <w:rPr>
                <w:sz w:val="16"/>
              </w:rPr>
            </w:pPr>
            <w:r>
              <w:t>-</w:t>
            </w:r>
          </w:p>
        </w:tc>
      </w:tr>
      <w:tr w14:paraId="018BEE5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43D479EF">
            <w:pPr>
              <w:pStyle w:val="20"/>
              <w:rPr>
                <w:sz w:val="16"/>
              </w:rPr>
            </w:pPr>
            <w:r>
              <w:t>2</w:t>
            </w:r>
          </w:p>
        </w:tc>
        <w:tc>
          <w:tcPr>
            <w:tcW w:w="1414" w:type="dxa"/>
          </w:tcPr>
          <w:p w14:paraId="78AE563E">
            <w:pPr>
              <w:pStyle w:val="53"/>
              <w:rPr>
                <w:sz w:val="16"/>
              </w:rPr>
            </w:pPr>
            <w:r>
              <w:t>MHS</w:t>
            </w:r>
          </w:p>
        </w:tc>
        <w:tc>
          <w:tcPr>
            <w:tcW w:w="4243" w:type="dxa"/>
          </w:tcPr>
          <w:p w14:paraId="240EBCA1">
            <w:pPr>
              <w:pStyle w:val="21"/>
              <w:rPr>
                <w:sz w:val="16"/>
              </w:rPr>
            </w:pPr>
            <w:r>
              <w:t>微丝握手</w:t>
            </w:r>
          </w:p>
        </w:tc>
        <w:tc>
          <w:tcPr>
            <w:tcW w:w="707" w:type="dxa"/>
          </w:tcPr>
          <w:p w14:paraId="7A8789D6">
            <w:pPr>
              <w:pStyle w:val="30"/>
              <w:rPr>
                <w:sz w:val="16"/>
              </w:rPr>
            </w:pPr>
            <w:r>
              <w:t>RW</w:t>
            </w:r>
          </w:p>
        </w:tc>
        <w:tc>
          <w:tcPr>
            <w:tcW w:w="1414" w:type="dxa"/>
          </w:tcPr>
          <w:p w14:paraId="7E35793B">
            <w:pPr>
              <w:pStyle w:val="30"/>
              <w:rPr>
                <w:sz w:val="16"/>
              </w:rPr>
            </w:pPr>
            <w:r>
              <w:t>0x0</w:t>
            </w:r>
          </w:p>
        </w:tc>
      </w:tr>
      <w:tr w14:paraId="06B11D8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F5EB6FE">
            <w:pPr>
              <w:pStyle w:val="20"/>
              <w:rPr>
                <w:sz w:val="16"/>
              </w:rPr>
            </w:pPr>
            <w:r>
              <w:t>1</w:t>
            </w:r>
          </w:p>
        </w:tc>
        <w:tc>
          <w:tcPr>
            <w:tcW w:w="1414" w:type="dxa"/>
          </w:tcPr>
          <w:p w14:paraId="5040121C">
            <w:pPr>
              <w:pStyle w:val="54"/>
              <w:rPr>
                <w:sz w:val="16"/>
              </w:rPr>
            </w:pPr>
            <w:r>
              <w:t>MDD</w:t>
            </w:r>
          </w:p>
        </w:tc>
        <w:tc>
          <w:tcPr>
            <w:tcW w:w="4243" w:type="dxa"/>
          </w:tcPr>
          <w:p w14:paraId="58BCF70D">
            <w:pPr>
              <w:pStyle w:val="21"/>
              <w:rPr>
                <w:sz w:val="16"/>
              </w:rPr>
            </w:pPr>
            <w:r>
              <w:t>微丝控制</w:t>
            </w:r>
          </w:p>
        </w:tc>
        <w:tc>
          <w:tcPr>
            <w:tcW w:w="707" w:type="dxa"/>
          </w:tcPr>
          <w:p w14:paraId="2DFDF7E1">
            <w:pPr>
              <w:pStyle w:val="30"/>
              <w:rPr>
                <w:sz w:val="16"/>
              </w:rPr>
            </w:pPr>
            <w:r>
              <w:t>RW</w:t>
            </w:r>
          </w:p>
        </w:tc>
        <w:tc>
          <w:tcPr>
            <w:tcW w:w="1414" w:type="dxa"/>
          </w:tcPr>
          <w:p w14:paraId="7571B5E9">
            <w:pPr>
              <w:pStyle w:val="30"/>
              <w:rPr>
                <w:sz w:val="16"/>
              </w:rPr>
            </w:pPr>
            <w:r>
              <w:t>0x0</w:t>
            </w:r>
          </w:p>
        </w:tc>
      </w:tr>
      <w:tr w14:paraId="3309A9F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F109AF5">
            <w:pPr>
              <w:pStyle w:val="20"/>
              <w:rPr>
                <w:sz w:val="16"/>
              </w:rPr>
            </w:pPr>
            <w:r>
              <w:t>0</w:t>
            </w:r>
          </w:p>
        </w:tc>
        <w:tc>
          <w:tcPr>
            <w:tcW w:w="1414" w:type="dxa"/>
          </w:tcPr>
          <w:p w14:paraId="22015BEB">
            <w:pPr>
              <w:pStyle w:val="51"/>
              <w:rPr>
                <w:sz w:val="16"/>
              </w:rPr>
            </w:pPr>
            <w:r>
              <w:t>MWMOD</w:t>
            </w:r>
          </w:p>
        </w:tc>
        <w:tc>
          <w:tcPr>
            <w:tcW w:w="4243" w:type="dxa"/>
          </w:tcPr>
          <w:p w14:paraId="0087E004">
            <w:pPr>
              <w:pStyle w:val="21"/>
              <w:rPr>
                <w:sz w:val="16"/>
              </w:rPr>
            </w:pPr>
            <w:r>
              <w:t>微丝传输模式</w:t>
            </w:r>
          </w:p>
        </w:tc>
        <w:tc>
          <w:tcPr>
            <w:tcW w:w="707" w:type="dxa"/>
          </w:tcPr>
          <w:p w14:paraId="0932CBC6">
            <w:pPr>
              <w:pStyle w:val="30"/>
              <w:rPr>
                <w:sz w:val="16"/>
              </w:rPr>
            </w:pPr>
            <w:r>
              <w:t>RW</w:t>
            </w:r>
          </w:p>
        </w:tc>
        <w:tc>
          <w:tcPr>
            <w:tcW w:w="1414" w:type="dxa"/>
          </w:tcPr>
          <w:p w14:paraId="633AD056">
            <w:pPr>
              <w:pStyle w:val="30"/>
              <w:rPr>
                <w:sz w:val="16"/>
              </w:rPr>
            </w:pPr>
            <w:r>
              <w:t>0x0</w:t>
            </w:r>
          </w:p>
        </w:tc>
      </w:tr>
    </w:tbl>
    <w:p w14:paraId="40472BD5">
      <w:pPr>
        <w:pStyle w:val="8"/>
        <w:spacing w:before="5"/>
        <w:rPr>
          <w:sz w:val="20"/>
        </w:rPr>
      </w:pPr>
    </w:p>
    <w:p w14:paraId="4370DB57">
      <w:pPr>
        <w:pStyle w:val="4"/>
      </w:pPr>
      <w:bookmarkStart w:id="439" w:name="_bookmark284"/>
      <w:bookmarkEnd w:id="439"/>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SER寄存器</w:t>
      </w:r>
    </w:p>
    <w:p w14:paraId="6C5E3B3D">
      <w:pPr>
        <w:pStyle w:val="48"/>
        <w:spacing w:before="184"/>
        <w:ind w:left="100" w:right="0" w:firstLine="0"/>
        <w:jc w:val="left"/>
        <w:rPr>
          <w:sz w:val="16"/>
        </w:rPr>
      </w:pPr>
      <w:r>
        <w:rPr>
          <w:b/>
        </w:rPr>
        <w:t>偏移</w:t>
      </w:r>
      <w:r>
        <w:rPr>
          <w:rFonts w:hint="eastAsia" w:eastAsia="宋体"/>
          <w:lang w:eastAsia="zh-CN"/>
        </w:rPr>
        <w:t>:</w:t>
      </w:r>
      <w:r>
        <w:t>0x10</w:t>
      </w:r>
    </w:p>
    <w:p w14:paraId="5FFD0CDD">
      <w:pPr>
        <w:pStyle w:val="8"/>
        <w:spacing w:before="8"/>
        <w:rPr>
          <w:sz w:val="15"/>
        </w:rPr>
      </w:pPr>
    </w:p>
    <w:p w14:paraId="1156D759">
      <w:pPr>
        <w:pStyle w:val="49"/>
      </w:pPr>
      <w:r>
        <w:t>描述</w:t>
      </w:r>
    </w:p>
    <w:p w14:paraId="14C40021">
      <w:pPr>
        <w:pStyle w:val="24"/>
        <w:spacing w:before="122"/>
        <w:ind w:left="400"/>
      </w:pPr>
      <w:r>
        <w:t>从属装置启用</w:t>
      </w:r>
    </w:p>
    <w:p w14:paraId="2B9EB45C">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13F2F80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7BFD1BF">
            <w:pPr>
              <w:pStyle w:val="45"/>
              <w:spacing w:before="70"/>
              <w:rPr>
                <w:b/>
                <w:sz w:val="14"/>
              </w:rPr>
            </w:pPr>
            <w:r>
              <w:t>比特</w:t>
            </w:r>
          </w:p>
        </w:tc>
        <w:tc>
          <w:tcPr>
            <w:tcW w:w="5657" w:type="dxa"/>
            <w:shd w:val="clear" w:color="auto" w:fill="C7C8CA"/>
          </w:tcPr>
          <w:p w14:paraId="4B20BC9C">
            <w:pPr>
              <w:pStyle w:val="45"/>
              <w:spacing w:before="70"/>
              <w:rPr>
                <w:b/>
                <w:sz w:val="14"/>
              </w:rPr>
            </w:pPr>
            <w:r>
              <w:t>描述</w:t>
            </w:r>
          </w:p>
        </w:tc>
        <w:tc>
          <w:tcPr>
            <w:tcW w:w="707" w:type="dxa"/>
            <w:shd w:val="clear" w:color="auto" w:fill="C7C8CA"/>
          </w:tcPr>
          <w:p w14:paraId="10F1FE25">
            <w:pPr>
              <w:pStyle w:val="45"/>
              <w:spacing w:before="70"/>
              <w:rPr>
                <w:b/>
                <w:sz w:val="14"/>
              </w:rPr>
            </w:pPr>
            <w:r>
              <w:t>类型</w:t>
            </w:r>
          </w:p>
        </w:tc>
        <w:tc>
          <w:tcPr>
            <w:tcW w:w="1414" w:type="dxa"/>
            <w:shd w:val="clear" w:color="auto" w:fill="C7C8CA"/>
          </w:tcPr>
          <w:p w14:paraId="654E9AB4">
            <w:pPr>
              <w:pStyle w:val="45"/>
              <w:spacing w:before="70"/>
              <w:rPr>
                <w:b/>
                <w:sz w:val="14"/>
              </w:rPr>
            </w:pPr>
            <w:r>
              <w:t>复位</w:t>
            </w:r>
          </w:p>
        </w:tc>
      </w:tr>
      <w:tr w14:paraId="1AA5F73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6FCB4A3">
            <w:pPr>
              <w:pStyle w:val="21"/>
              <w:rPr>
                <w:rFonts w:hint="eastAsia" w:eastAsia="宋体"/>
                <w:sz w:val="16"/>
                <w:lang w:eastAsia="zh-CN"/>
              </w:rPr>
            </w:pPr>
            <w:r>
              <w:rPr>
                <w:rFonts w:hint="eastAsia" w:eastAsia="宋体"/>
                <w:lang w:eastAsia="zh-CN"/>
              </w:rPr>
              <w:t>31:1</w:t>
            </w:r>
          </w:p>
        </w:tc>
        <w:tc>
          <w:tcPr>
            <w:tcW w:w="5657" w:type="dxa"/>
            <w:shd w:val="clear" w:color="auto" w:fill="DDDDDD"/>
          </w:tcPr>
          <w:p w14:paraId="54909D24">
            <w:pPr>
              <w:pStyle w:val="21"/>
              <w:rPr>
                <w:sz w:val="16"/>
              </w:rPr>
            </w:pPr>
            <w:r>
              <w:t>Reserved.</w:t>
            </w:r>
          </w:p>
        </w:tc>
        <w:tc>
          <w:tcPr>
            <w:tcW w:w="707" w:type="dxa"/>
            <w:shd w:val="clear" w:color="auto" w:fill="DDDDDD"/>
          </w:tcPr>
          <w:p w14:paraId="63824C2D">
            <w:pPr>
              <w:pStyle w:val="50"/>
              <w:rPr>
                <w:sz w:val="16"/>
              </w:rPr>
            </w:pPr>
            <w:r>
              <w:t>-</w:t>
            </w:r>
          </w:p>
        </w:tc>
        <w:tc>
          <w:tcPr>
            <w:tcW w:w="1414" w:type="dxa"/>
            <w:shd w:val="clear" w:color="auto" w:fill="DDDDDD"/>
          </w:tcPr>
          <w:p w14:paraId="4D154FBC">
            <w:pPr>
              <w:pStyle w:val="50"/>
              <w:rPr>
                <w:sz w:val="16"/>
              </w:rPr>
            </w:pPr>
            <w:r>
              <w:t>-</w:t>
            </w:r>
          </w:p>
        </w:tc>
      </w:tr>
      <w:tr w14:paraId="39F32D5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53" w:hRule="atLeast"/>
        </w:trPr>
        <w:tc>
          <w:tcPr>
            <w:tcW w:w="707" w:type="dxa"/>
          </w:tcPr>
          <w:p w14:paraId="41605224">
            <w:pPr>
              <w:pStyle w:val="20"/>
              <w:rPr>
                <w:sz w:val="16"/>
              </w:rPr>
            </w:pPr>
            <w:r>
              <w:t>0</w:t>
            </w:r>
          </w:p>
        </w:tc>
        <w:tc>
          <w:tcPr>
            <w:tcW w:w="5657" w:type="dxa"/>
          </w:tcPr>
          <w:p w14:paraId="23EE888A">
            <w:pPr>
              <w:pStyle w:val="21"/>
              <w:rPr>
                <w:rFonts w:hint="eastAsia" w:eastAsia="宋体"/>
                <w:sz w:val="16"/>
                <w:lang w:eastAsia="zh-CN"/>
              </w:rPr>
            </w:pPr>
            <w:r>
              <w:t>对于每个比特</w:t>
            </w:r>
            <w:r>
              <w:rPr>
                <w:rFonts w:hint="eastAsia" w:eastAsia="宋体"/>
                <w:lang w:eastAsia="zh-CN"/>
              </w:rPr>
              <w:t>:</w:t>
            </w:r>
          </w:p>
          <w:p w14:paraId="29F5D980">
            <w:pPr>
              <w:pStyle w:val="21"/>
              <w:spacing w:before="62" w:line="319" w:lineRule="auto"/>
              <w:ind w:right="3970"/>
              <w:rPr>
                <w:sz w:val="16"/>
              </w:rPr>
            </w:pPr>
            <w:r>
              <w:t>0</w:t>
            </w:r>
            <w:r>
              <w:rPr>
                <w:rFonts w:ascii="Arial" w:hAnsi="Arial"/>
              </w:rPr>
              <w:t>→</w:t>
            </w:r>
            <w:r>
              <w:t>未选择从机1</w:t>
            </w:r>
            <w:r>
              <w:rPr>
                <w:rFonts w:ascii="Arial" w:hAnsi="Arial"/>
              </w:rPr>
              <w:t>→</w:t>
            </w:r>
            <w:r>
              <w:t>已选择从机</w:t>
            </w:r>
          </w:p>
        </w:tc>
        <w:tc>
          <w:tcPr>
            <w:tcW w:w="707" w:type="dxa"/>
          </w:tcPr>
          <w:p w14:paraId="0981E227">
            <w:pPr>
              <w:pStyle w:val="30"/>
              <w:rPr>
                <w:sz w:val="16"/>
              </w:rPr>
            </w:pPr>
            <w:r>
              <w:t>RW</w:t>
            </w:r>
          </w:p>
        </w:tc>
        <w:tc>
          <w:tcPr>
            <w:tcW w:w="1414" w:type="dxa"/>
          </w:tcPr>
          <w:p w14:paraId="43F44878">
            <w:pPr>
              <w:pStyle w:val="30"/>
              <w:rPr>
                <w:sz w:val="16"/>
              </w:rPr>
            </w:pPr>
            <w:r>
              <w:t>0x0</w:t>
            </w:r>
          </w:p>
        </w:tc>
      </w:tr>
    </w:tbl>
    <w:p w14:paraId="09B617E5">
      <w:pPr>
        <w:pStyle w:val="8"/>
        <w:spacing w:before="5"/>
        <w:rPr>
          <w:sz w:val="20"/>
        </w:rPr>
      </w:pPr>
    </w:p>
    <w:p w14:paraId="3CBFEDF8">
      <w:pPr>
        <w:pStyle w:val="4"/>
        <w:rPr>
          <w:rFonts w:hint="eastAsia" w:eastAsia="宋体"/>
          <w:lang w:eastAsia="zh-CN"/>
        </w:rPr>
      </w:pPr>
      <w:bookmarkStart w:id="440" w:name="_bookmark285"/>
      <w:bookmarkEnd w:id="440"/>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BAUDR</w:t>
      </w:r>
      <w:r>
        <w:rPr>
          <w:rFonts w:hint="eastAsia" w:eastAsia="宋体"/>
          <w:color w:val="333333"/>
          <w:lang w:eastAsia="zh-CN"/>
        </w:rPr>
        <w:t>寄存器</w:t>
      </w:r>
    </w:p>
    <w:p w14:paraId="104BA024">
      <w:pPr>
        <w:pStyle w:val="48"/>
        <w:spacing w:before="184"/>
        <w:ind w:left="100" w:right="0" w:firstLine="0"/>
        <w:jc w:val="left"/>
        <w:rPr>
          <w:sz w:val="16"/>
        </w:rPr>
      </w:pPr>
      <w:r>
        <w:rPr>
          <w:b/>
        </w:rPr>
        <w:t>偏移</w:t>
      </w:r>
      <w:r>
        <w:rPr>
          <w:rFonts w:hint="eastAsia" w:eastAsia="宋体"/>
          <w:lang w:eastAsia="zh-CN"/>
        </w:rPr>
        <w:t>:</w:t>
      </w:r>
      <w:r>
        <w:t>0x14</w:t>
      </w:r>
    </w:p>
    <w:p w14:paraId="6DDAD3B5">
      <w:pPr>
        <w:pStyle w:val="8"/>
        <w:spacing w:before="8"/>
        <w:rPr>
          <w:sz w:val="15"/>
        </w:rPr>
      </w:pPr>
    </w:p>
    <w:p w14:paraId="3331F481">
      <w:pPr>
        <w:pStyle w:val="49"/>
      </w:pPr>
      <w:r>
        <w:t>描述</w:t>
      </w:r>
    </w:p>
    <w:p w14:paraId="2161A190">
      <w:pPr>
        <w:pStyle w:val="8"/>
        <w:spacing w:before="122"/>
        <w:ind w:left="400"/>
      </w:pPr>
      <w:r>
        <w:pict>
          <v:shape id="_x0000_s6108" o:spid="_x0000_s6108" o:spt="202" type="#_x0000_t202" style="position:absolute;left:0pt;margin-left:114.75pt;margin-top:23.35pt;height:36.5pt;width:425.05pt;mso-position-horizontal-relative:page;z-index:251763712;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DE95C3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BC126D8">
                        <w:pPr>
                          <w:pStyle w:val="45"/>
                          <w:spacing w:before="70"/>
                          <w:rPr>
                            <w:b/>
                            <w:sz w:val="14"/>
                          </w:rPr>
                        </w:pPr>
                        <w:r>
                          <w:t>比特</w:t>
                        </w:r>
                      </w:p>
                    </w:tc>
                    <w:tc>
                      <w:tcPr>
                        <w:tcW w:w="1414" w:type="dxa"/>
                        <w:shd w:val="clear" w:color="auto" w:fill="C7C8CA"/>
                      </w:tcPr>
                      <w:p w14:paraId="4F9E24D6">
                        <w:pPr>
                          <w:pStyle w:val="45"/>
                          <w:spacing w:before="70"/>
                          <w:rPr>
                            <w:b/>
                            <w:sz w:val="14"/>
                          </w:rPr>
                        </w:pPr>
                        <w:r>
                          <w:t>名称</w:t>
                        </w:r>
                      </w:p>
                    </w:tc>
                    <w:tc>
                      <w:tcPr>
                        <w:tcW w:w="4243" w:type="dxa"/>
                        <w:shd w:val="clear" w:color="auto" w:fill="C7C8CA"/>
                      </w:tcPr>
                      <w:p w14:paraId="3030B9DF">
                        <w:pPr>
                          <w:pStyle w:val="45"/>
                          <w:spacing w:before="70"/>
                          <w:rPr>
                            <w:b/>
                            <w:sz w:val="14"/>
                          </w:rPr>
                        </w:pPr>
                        <w:r>
                          <w:t>描述</w:t>
                        </w:r>
                      </w:p>
                    </w:tc>
                    <w:tc>
                      <w:tcPr>
                        <w:tcW w:w="707" w:type="dxa"/>
                        <w:shd w:val="clear" w:color="auto" w:fill="C7C8CA"/>
                      </w:tcPr>
                      <w:p w14:paraId="387FEDF2">
                        <w:pPr>
                          <w:pStyle w:val="45"/>
                          <w:spacing w:before="70"/>
                          <w:rPr>
                            <w:b/>
                            <w:sz w:val="14"/>
                          </w:rPr>
                        </w:pPr>
                        <w:r>
                          <w:t>类型</w:t>
                        </w:r>
                      </w:p>
                    </w:tc>
                    <w:tc>
                      <w:tcPr>
                        <w:tcW w:w="1414" w:type="dxa"/>
                        <w:shd w:val="clear" w:color="auto" w:fill="C7C8CA"/>
                      </w:tcPr>
                      <w:p w14:paraId="7BE96CB0">
                        <w:pPr>
                          <w:pStyle w:val="45"/>
                          <w:spacing w:before="70"/>
                          <w:rPr>
                            <w:b/>
                            <w:sz w:val="14"/>
                          </w:rPr>
                        </w:pPr>
                        <w:r>
                          <w:t>复位</w:t>
                        </w:r>
                      </w:p>
                    </w:tc>
                  </w:tr>
                  <w:tr w14:paraId="7014AF9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F8D0BCF">
                        <w:pPr>
                          <w:pStyle w:val="21"/>
                          <w:rPr>
                            <w:rFonts w:hint="eastAsia" w:eastAsia="宋体"/>
                            <w:sz w:val="16"/>
                            <w:lang w:eastAsia="zh-CN"/>
                          </w:rPr>
                        </w:pPr>
                        <w:r>
                          <w:rPr>
                            <w:rFonts w:hint="eastAsia" w:eastAsia="宋体"/>
                            <w:lang w:eastAsia="zh-CN"/>
                          </w:rPr>
                          <w:t>31:16</w:t>
                        </w:r>
                      </w:p>
                    </w:tc>
                    <w:tc>
                      <w:tcPr>
                        <w:tcW w:w="1414" w:type="dxa"/>
                        <w:shd w:val="clear" w:color="auto" w:fill="DDDDDD"/>
                      </w:tcPr>
                      <w:p w14:paraId="5A6A9E0B">
                        <w:pPr>
                          <w:pStyle w:val="21"/>
                          <w:rPr>
                            <w:sz w:val="16"/>
                          </w:rPr>
                        </w:pPr>
                        <w:r>
                          <w:t>Reserved.</w:t>
                        </w:r>
                      </w:p>
                    </w:tc>
                    <w:tc>
                      <w:tcPr>
                        <w:tcW w:w="4243" w:type="dxa"/>
                        <w:shd w:val="clear" w:color="auto" w:fill="DDDDDD"/>
                      </w:tcPr>
                      <w:p w14:paraId="20D9F637">
                        <w:pPr>
                          <w:pStyle w:val="50"/>
                          <w:rPr>
                            <w:sz w:val="16"/>
                          </w:rPr>
                        </w:pPr>
                        <w:r>
                          <w:t>-</w:t>
                        </w:r>
                      </w:p>
                    </w:tc>
                    <w:tc>
                      <w:tcPr>
                        <w:tcW w:w="707" w:type="dxa"/>
                        <w:shd w:val="clear" w:color="auto" w:fill="DDDDDD"/>
                      </w:tcPr>
                      <w:p w14:paraId="7FDA324C">
                        <w:pPr>
                          <w:pStyle w:val="50"/>
                          <w:rPr>
                            <w:sz w:val="16"/>
                          </w:rPr>
                        </w:pPr>
                        <w:r>
                          <w:t>-</w:t>
                        </w:r>
                      </w:p>
                    </w:tc>
                    <w:tc>
                      <w:tcPr>
                        <w:tcW w:w="1414" w:type="dxa"/>
                        <w:shd w:val="clear" w:color="auto" w:fill="DDDDDD"/>
                      </w:tcPr>
                      <w:p w14:paraId="581B6176">
                        <w:pPr>
                          <w:pStyle w:val="50"/>
                          <w:rPr>
                            <w:sz w:val="16"/>
                          </w:rPr>
                        </w:pPr>
                        <w:r>
                          <w:t>-</w:t>
                        </w:r>
                      </w:p>
                    </w:tc>
                  </w:tr>
                </w:tbl>
                <w:p w14:paraId="06AEB522">
                  <w:pPr>
                    <w:pStyle w:val="8"/>
                  </w:pPr>
                </w:p>
              </w:txbxContent>
            </v:textbox>
          </v:shape>
        </w:pict>
      </w:r>
      <w:r>
        <w:rPr>
          <w:color w:val="333333"/>
        </w:rPr>
        <w:t>波特率</w:t>
      </w:r>
    </w:p>
    <w:p w14:paraId="45D06AC3">
      <w:pPr>
        <w:spacing w:after="0"/>
        <w:sectPr>
          <w:type w:val="continuous"/>
          <w:pgSz w:w="11910" w:h="16840"/>
          <w:pgMar w:top="920" w:right="1000" w:bottom="960" w:left="1020" w:header="720" w:footer="720" w:gutter="0"/>
          <w:cols w:equalWidth="0" w:num="2">
            <w:col w:w="1022" w:space="158"/>
            <w:col w:w="8710"/>
          </w:cols>
        </w:sectPr>
      </w:pPr>
    </w:p>
    <w:p w14:paraId="1747EFB0">
      <w:pPr>
        <w:pStyle w:val="8"/>
        <w:rPr>
          <w:sz w:val="20"/>
        </w:rPr>
      </w:pPr>
    </w:p>
    <w:p w14:paraId="32DB357C">
      <w:pPr>
        <w:pStyle w:val="8"/>
        <w:rPr>
          <w:sz w:val="20"/>
        </w:rPr>
      </w:pPr>
    </w:p>
    <w:p w14:paraId="6361A8E1">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3B02A2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54E02B6">
            <w:pPr>
              <w:pStyle w:val="45"/>
              <w:spacing w:before="70"/>
              <w:rPr>
                <w:b/>
                <w:sz w:val="14"/>
              </w:rPr>
            </w:pPr>
            <w:r>
              <w:t>比特</w:t>
            </w:r>
          </w:p>
        </w:tc>
        <w:tc>
          <w:tcPr>
            <w:tcW w:w="1414" w:type="dxa"/>
            <w:shd w:val="clear" w:color="auto" w:fill="C7C8CA"/>
          </w:tcPr>
          <w:p w14:paraId="18982200">
            <w:pPr>
              <w:pStyle w:val="45"/>
              <w:spacing w:before="70"/>
              <w:rPr>
                <w:b/>
                <w:sz w:val="14"/>
              </w:rPr>
            </w:pPr>
            <w:r>
              <w:t>名称</w:t>
            </w:r>
          </w:p>
        </w:tc>
        <w:tc>
          <w:tcPr>
            <w:tcW w:w="4243" w:type="dxa"/>
            <w:shd w:val="clear" w:color="auto" w:fill="C7C8CA"/>
          </w:tcPr>
          <w:p w14:paraId="059BCB8D">
            <w:pPr>
              <w:pStyle w:val="45"/>
              <w:spacing w:before="70"/>
              <w:rPr>
                <w:b/>
                <w:sz w:val="14"/>
              </w:rPr>
            </w:pPr>
            <w:r>
              <w:t>描述</w:t>
            </w:r>
          </w:p>
        </w:tc>
        <w:tc>
          <w:tcPr>
            <w:tcW w:w="707" w:type="dxa"/>
            <w:shd w:val="clear" w:color="auto" w:fill="C7C8CA"/>
          </w:tcPr>
          <w:p w14:paraId="2DF66965">
            <w:pPr>
              <w:pStyle w:val="45"/>
              <w:spacing w:before="70"/>
              <w:rPr>
                <w:b/>
                <w:sz w:val="14"/>
              </w:rPr>
            </w:pPr>
            <w:r>
              <w:t>类型</w:t>
            </w:r>
          </w:p>
        </w:tc>
        <w:tc>
          <w:tcPr>
            <w:tcW w:w="1414" w:type="dxa"/>
            <w:shd w:val="clear" w:color="auto" w:fill="C7C8CA"/>
          </w:tcPr>
          <w:p w14:paraId="668825DB">
            <w:pPr>
              <w:pStyle w:val="45"/>
              <w:spacing w:before="70"/>
              <w:rPr>
                <w:b/>
                <w:sz w:val="14"/>
              </w:rPr>
            </w:pPr>
            <w:r>
              <w:t>复位</w:t>
            </w:r>
          </w:p>
        </w:tc>
      </w:tr>
      <w:tr w14:paraId="18ADD25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7CFABFA">
            <w:pPr>
              <w:pStyle w:val="21"/>
              <w:rPr>
                <w:rFonts w:hint="eastAsia" w:eastAsia="宋体"/>
                <w:sz w:val="16"/>
                <w:lang w:eastAsia="zh-CN"/>
              </w:rPr>
            </w:pPr>
            <w:r>
              <w:rPr>
                <w:rFonts w:hint="eastAsia" w:eastAsia="宋体"/>
                <w:lang w:eastAsia="zh-CN"/>
              </w:rPr>
              <w:t>15:0</w:t>
            </w:r>
          </w:p>
        </w:tc>
        <w:tc>
          <w:tcPr>
            <w:tcW w:w="1414" w:type="dxa"/>
          </w:tcPr>
          <w:p w14:paraId="68C29FBD">
            <w:pPr>
              <w:pStyle w:val="51"/>
              <w:rPr>
                <w:sz w:val="16"/>
              </w:rPr>
            </w:pPr>
            <w:r>
              <w:t>SCKDV</w:t>
            </w:r>
          </w:p>
        </w:tc>
        <w:tc>
          <w:tcPr>
            <w:tcW w:w="4243" w:type="dxa"/>
          </w:tcPr>
          <w:p w14:paraId="7351AEE4">
            <w:pPr>
              <w:pStyle w:val="30"/>
              <w:rPr>
                <w:sz w:val="16"/>
              </w:rPr>
            </w:pPr>
            <w:r>
              <w:t>SSI时钟分频器</w:t>
            </w:r>
          </w:p>
        </w:tc>
        <w:tc>
          <w:tcPr>
            <w:tcW w:w="707" w:type="dxa"/>
          </w:tcPr>
          <w:p w14:paraId="2C6C75BD">
            <w:pPr>
              <w:pStyle w:val="30"/>
              <w:rPr>
                <w:sz w:val="16"/>
              </w:rPr>
            </w:pPr>
            <w:r>
              <w:t>RW</w:t>
            </w:r>
          </w:p>
        </w:tc>
        <w:tc>
          <w:tcPr>
            <w:tcW w:w="1414" w:type="dxa"/>
          </w:tcPr>
          <w:p w14:paraId="3F6FD31B">
            <w:pPr>
              <w:pStyle w:val="30"/>
              <w:rPr>
                <w:sz w:val="16"/>
              </w:rPr>
            </w:pPr>
            <w:r>
              <w:t>0x0000</w:t>
            </w:r>
          </w:p>
        </w:tc>
      </w:tr>
    </w:tbl>
    <w:p w14:paraId="7064CF17">
      <w:pPr>
        <w:pStyle w:val="8"/>
        <w:rPr>
          <w:sz w:val="12"/>
        </w:rPr>
      </w:pPr>
    </w:p>
    <w:p w14:paraId="6F6D6FEF">
      <w:pPr>
        <w:spacing w:after="0"/>
        <w:rPr>
          <w:sz w:val="12"/>
        </w:rPr>
        <w:sectPr>
          <w:pgSz w:w="11910" w:h="16840"/>
          <w:pgMar w:top="920" w:right="1000" w:bottom="960" w:left="1020" w:header="562" w:footer="780" w:gutter="0"/>
          <w:cols w:space="720" w:num="1"/>
        </w:sectPr>
      </w:pPr>
    </w:p>
    <w:p w14:paraId="1892759A">
      <w:pPr>
        <w:pStyle w:val="8"/>
        <w:rPr>
          <w:sz w:val="14"/>
        </w:rPr>
      </w:pPr>
    </w:p>
    <w:p w14:paraId="2390BFD8">
      <w:pPr>
        <w:pStyle w:val="8"/>
        <w:rPr>
          <w:sz w:val="14"/>
        </w:rPr>
      </w:pPr>
    </w:p>
    <w:p w14:paraId="71F05D28">
      <w:pPr>
        <w:pStyle w:val="8"/>
        <w:rPr>
          <w:sz w:val="14"/>
        </w:rPr>
      </w:pPr>
    </w:p>
    <w:p w14:paraId="5EBF2C62">
      <w:pPr>
        <w:pStyle w:val="8"/>
        <w:rPr>
          <w:sz w:val="14"/>
        </w:rPr>
      </w:pPr>
    </w:p>
    <w:p w14:paraId="107EB1C9">
      <w:pPr>
        <w:pStyle w:val="8"/>
        <w:rPr>
          <w:sz w:val="14"/>
        </w:rPr>
      </w:pPr>
    </w:p>
    <w:p w14:paraId="65234B07">
      <w:pPr>
        <w:pStyle w:val="8"/>
        <w:rPr>
          <w:sz w:val="14"/>
        </w:rPr>
      </w:pPr>
    </w:p>
    <w:p w14:paraId="0DFAA0EE">
      <w:pPr>
        <w:pStyle w:val="8"/>
        <w:rPr>
          <w:sz w:val="14"/>
        </w:rPr>
      </w:pPr>
    </w:p>
    <w:p w14:paraId="721A3479">
      <w:pPr>
        <w:pStyle w:val="8"/>
        <w:rPr>
          <w:sz w:val="14"/>
        </w:rPr>
      </w:pPr>
    </w:p>
    <w:p w14:paraId="322228F7">
      <w:pPr>
        <w:pStyle w:val="8"/>
        <w:rPr>
          <w:sz w:val="14"/>
        </w:rPr>
      </w:pPr>
    </w:p>
    <w:p w14:paraId="514991E8">
      <w:pPr>
        <w:pStyle w:val="8"/>
        <w:spacing w:before="9"/>
        <w:rPr>
          <w:sz w:val="11"/>
        </w:rPr>
      </w:pPr>
    </w:p>
    <w:p w14:paraId="0EAE56F9">
      <w:pPr>
        <w:pStyle w:val="52"/>
        <w:spacing w:before="0"/>
        <w:ind w:left="100" w:right="0" w:firstLine="0"/>
        <w:jc w:val="left"/>
        <w:rPr>
          <w:i/>
          <w:sz w:val="12"/>
        </w:rPr>
      </w:pPr>
      <w:r>
        <w:t>589号TXFTLR</w:t>
      </w:r>
    </w:p>
    <w:p w14:paraId="386E0780">
      <w:pPr>
        <w:pStyle w:val="44"/>
        <w:spacing w:before="47"/>
        <w:ind w:left="100" w:right="0" w:firstLine="0"/>
        <w:jc w:val="left"/>
        <w:rPr>
          <w:i/>
          <w:sz w:val="12"/>
        </w:rPr>
      </w:pPr>
      <w:r>
        <w:t>寄存器</w:t>
      </w:r>
    </w:p>
    <w:p w14:paraId="42680047">
      <w:pPr>
        <w:pStyle w:val="8"/>
        <w:rPr>
          <w:i/>
          <w:sz w:val="14"/>
        </w:rPr>
      </w:pPr>
    </w:p>
    <w:p w14:paraId="5C3EE63C">
      <w:pPr>
        <w:pStyle w:val="8"/>
        <w:rPr>
          <w:i/>
          <w:sz w:val="14"/>
        </w:rPr>
      </w:pPr>
    </w:p>
    <w:p w14:paraId="49A7478C">
      <w:pPr>
        <w:pStyle w:val="8"/>
        <w:rPr>
          <w:i/>
          <w:sz w:val="14"/>
        </w:rPr>
      </w:pPr>
    </w:p>
    <w:p w14:paraId="4EDA017E">
      <w:pPr>
        <w:pStyle w:val="8"/>
        <w:rPr>
          <w:i/>
          <w:sz w:val="14"/>
        </w:rPr>
      </w:pPr>
    </w:p>
    <w:p w14:paraId="4769A4B5">
      <w:pPr>
        <w:pStyle w:val="8"/>
        <w:rPr>
          <w:i/>
          <w:sz w:val="14"/>
        </w:rPr>
      </w:pPr>
    </w:p>
    <w:p w14:paraId="71A3D1A0">
      <w:pPr>
        <w:pStyle w:val="8"/>
        <w:rPr>
          <w:i/>
          <w:sz w:val="14"/>
        </w:rPr>
      </w:pPr>
    </w:p>
    <w:p w14:paraId="50F3CBD1">
      <w:pPr>
        <w:pStyle w:val="8"/>
        <w:rPr>
          <w:i/>
          <w:sz w:val="14"/>
        </w:rPr>
      </w:pPr>
    </w:p>
    <w:p w14:paraId="27E3E477">
      <w:pPr>
        <w:pStyle w:val="8"/>
        <w:rPr>
          <w:i/>
          <w:sz w:val="14"/>
        </w:rPr>
      </w:pPr>
    </w:p>
    <w:p w14:paraId="117FE608">
      <w:pPr>
        <w:pStyle w:val="8"/>
        <w:rPr>
          <w:i/>
          <w:sz w:val="14"/>
        </w:rPr>
      </w:pPr>
    </w:p>
    <w:p w14:paraId="7DEE0550">
      <w:pPr>
        <w:pStyle w:val="8"/>
        <w:rPr>
          <w:i/>
          <w:sz w:val="14"/>
        </w:rPr>
      </w:pPr>
    </w:p>
    <w:p w14:paraId="67942CAD">
      <w:pPr>
        <w:pStyle w:val="8"/>
        <w:rPr>
          <w:i/>
          <w:sz w:val="14"/>
        </w:rPr>
      </w:pPr>
    </w:p>
    <w:p w14:paraId="05DBA7EB">
      <w:pPr>
        <w:pStyle w:val="8"/>
        <w:rPr>
          <w:i/>
          <w:sz w:val="14"/>
        </w:rPr>
      </w:pPr>
    </w:p>
    <w:p w14:paraId="01E9984B">
      <w:pPr>
        <w:pStyle w:val="8"/>
        <w:rPr>
          <w:i/>
          <w:sz w:val="14"/>
        </w:rPr>
      </w:pPr>
    </w:p>
    <w:p w14:paraId="5419CEE5">
      <w:pPr>
        <w:pStyle w:val="8"/>
        <w:rPr>
          <w:i/>
          <w:sz w:val="14"/>
        </w:rPr>
      </w:pPr>
    </w:p>
    <w:p w14:paraId="1E218EB7">
      <w:pPr>
        <w:pStyle w:val="8"/>
        <w:spacing w:before="4"/>
        <w:rPr>
          <w:i/>
          <w:sz w:val="19"/>
        </w:rPr>
      </w:pPr>
    </w:p>
    <w:p w14:paraId="6DA6A8DB">
      <w:pPr>
        <w:pStyle w:val="52"/>
        <w:spacing w:before="1"/>
        <w:ind w:left="100" w:right="0" w:firstLine="0"/>
        <w:jc w:val="left"/>
        <w:rPr>
          <w:i/>
          <w:sz w:val="12"/>
        </w:rPr>
      </w:pPr>
      <w:r>
        <w:t>表590。RXFTLR</w:t>
      </w:r>
    </w:p>
    <w:p w14:paraId="53FB9580">
      <w:pPr>
        <w:pStyle w:val="44"/>
        <w:spacing w:before="46"/>
        <w:ind w:left="100" w:right="0" w:firstLine="0"/>
        <w:jc w:val="left"/>
        <w:rPr>
          <w:i/>
          <w:sz w:val="12"/>
        </w:rPr>
      </w:pPr>
      <w:r>
        <w:t>寄存器</w:t>
      </w:r>
    </w:p>
    <w:p w14:paraId="2E5FCBA8">
      <w:pPr>
        <w:pStyle w:val="8"/>
        <w:rPr>
          <w:i/>
          <w:sz w:val="14"/>
        </w:rPr>
      </w:pPr>
    </w:p>
    <w:p w14:paraId="777B2A98">
      <w:pPr>
        <w:pStyle w:val="8"/>
        <w:rPr>
          <w:i/>
          <w:sz w:val="14"/>
        </w:rPr>
      </w:pPr>
    </w:p>
    <w:p w14:paraId="5B4E0D73">
      <w:pPr>
        <w:pStyle w:val="8"/>
        <w:rPr>
          <w:i/>
          <w:sz w:val="14"/>
        </w:rPr>
      </w:pPr>
    </w:p>
    <w:p w14:paraId="439AB99B">
      <w:pPr>
        <w:pStyle w:val="8"/>
        <w:rPr>
          <w:i/>
          <w:sz w:val="14"/>
        </w:rPr>
      </w:pPr>
    </w:p>
    <w:p w14:paraId="0E79821E">
      <w:pPr>
        <w:pStyle w:val="8"/>
        <w:rPr>
          <w:i/>
          <w:sz w:val="14"/>
        </w:rPr>
      </w:pPr>
    </w:p>
    <w:p w14:paraId="734952D1">
      <w:pPr>
        <w:pStyle w:val="8"/>
        <w:rPr>
          <w:i/>
          <w:sz w:val="14"/>
        </w:rPr>
      </w:pPr>
    </w:p>
    <w:p w14:paraId="54425C25">
      <w:pPr>
        <w:pStyle w:val="8"/>
        <w:rPr>
          <w:i/>
          <w:sz w:val="14"/>
        </w:rPr>
      </w:pPr>
    </w:p>
    <w:p w14:paraId="278BC88E">
      <w:pPr>
        <w:pStyle w:val="8"/>
        <w:rPr>
          <w:i/>
          <w:sz w:val="14"/>
        </w:rPr>
      </w:pPr>
    </w:p>
    <w:p w14:paraId="471B21E1">
      <w:pPr>
        <w:pStyle w:val="8"/>
        <w:rPr>
          <w:i/>
          <w:sz w:val="14"/>
        </w:rPr>
      </w:pPr>
    </w:p>
    <w:p w14:paraId="19F9486E">
      <w:pPr>
        <w:pStyle w:val="8"/>
        <w:rPr>
          <w:i/>
          <w:sz w:val="14"/>
        </w:rPr>
      </w:pPr>
    </w:p>
    <w:p w14:paraId="337BFCB5">
      <w:pPr>
        <w:pStyle w:val="8"/>
        <w:rPr>
          <w:i/>
          <w:sz w:val="14"/>
        </w:rPr>
      </w:pPr>
    </w:p>
    <w:p w14:paraId="64D3CBD6">
      <w:pPr>
        <w:pStyle w:val="8"/>
        <w:rPr>
          <w:i/>
          <w:sz w:val="14"/>
        </w:rPr>
      </w:pPr>
    </w:p>
    <w:p w14:paraId="5BD8D4F3">
      <w:pPr>
        <w:pStyle w:val="8"/>
        <w:rPr>
          <w:i/>
          <w:sz w:val="14"/>
        </w:rPr>
      </w:pPr>
    </w:p>
    <w:p w14:paraId="4B95D34F">
      <w:pPr>
        <w:pStyle w:val="8"/>
        <w:rPr>
          <w:i/>
          <w:sz w:val="14"/>
        </w:rPr>
      </w:pPr>
    </w:p>
    <w:p w14:paraId="2A3A0282">
      <w:pPr>
        <w:pStyle w:val="8"/>
        <w:spacing w:before="5"/>
        <w:rPr>
          <w:i/>
          <w:sz w:val="19"/>
        </w:rPr>
      </w:pPr>
    </w:p>
    <w:p w14:paraId="4834D4ED">
      <w:pPr>
        <w:pStyle w:val="52"/>
        <w:spacing w:before="0"/>
        <w:ind w:left="100" w:right="0" w:firstLine="0"/>
        <w:jc w:val="left"/>
        <w:rPr>
          <w:i/>
          <w:sz w:val="12"/>
        </w:rPr>
      </w:pPr>
      <w:r>
        <w:t>表591。TXFLR</w:t>
      </w:r>
    </w:p>
    <w:p w14:paraId="2F48C22F">
      <w:pPr>
        <w:pStyle w:val="44"/>
        <w:spacing w:before="46"/>
        <w:ind w:left="100" w:right="0" w:firstLine="0"/>
        <w:jc w:val="left"/>
        <w:rPr>
          <w:i/>
          <w:sz w:val="12"/>
        </w:rPr>
      </w:pPr>
      <w:r>
        <w:t>寄存器</w:t>
      </w:r>
    </w:p>
    <w:p w14:paraId="17808501">
      <w:pPr>
        <w:pStyle w:val="8"/>
        <w:rPr>
          <w:i/>
          <w:sz w:val="14"/>
        </w:rPr>
      </w:pPr>
    </w:p>
    <w:p w14:paraId="639B16B4">
      <w:pPr>
        <w:pStyle w:val="8"/>
        <w:rPr>
          <w:i/>
          <w:sz w:val="14"/>
        </w:rPr>
      </w:pPr>
    </w:p>
    <w:p w14:paraId="37844983">
      <w:pPr>
        <w:pStyle w:val="8"/>
        <w:rPr>
          <w:i/>
          <w:sz w:val="14"/>
        </w:rPr>
      </w:pPr>
    </w:p>
    <w:p w14:paraId="2EBA2DDB">
      <w:pPr>
        <w:pStyle w:val="8"/>
        <w:rPr>
          <w:i/>
          <w:sz w:val="14"/>
        </w:rPr>
      </w:pPr>
    </w:p>
    <w:p w14:paraId="1A895CFC">
      <w:pPr>
        <w:pStyle w:val="8"/>
        <w:rPr>
          <w:i/>
          <w:sz w:val="14"/>
        </w:rPr>
      </w:pPr>
    </w:p>
    <w:p w14:paraId="59C7740B">
      <w:pPr>
        <w:pStyle w:val="8"/>
        <w:rPr>
          <w:i/>
          <w:sz w:val="14"/>
        </w:rPr>
      </w:pPr>
    </w:p>
    <w:p w14:paraId="486A40A9">
      <w:pPr>
        <w:pStyle w:val="8"/>
        <w:rPr>
          <w:i/>
          <w:sz w:val="14"/>
        </w:rPr>
      </w:pPr>
    </w:p>
    <w:p w14:paraId="227DE87B">
      <w:pPr>
        <w:pStyle w:val="8"/>
        <w:rPr>
          <w:i/>
          <w:sz w:val="14"/>
        </w:rPr>
      </w:pPr>
    </w:p>
    <w:p w14:paraId="6C23754B">
      <w:pPr>
        <w:pStyle w:val="8"/>
        <w:rPr>
          <w:i/>
          <w:sz w:val="14"/>
        </w:rPr>
      </w:pPr>
    </w:p>
    <w:p w14:paraId="0AEC7AA8">
      <w:pPr>
        <w:pStyle w:val="8"/>
        <w:rPr>
          <w:i/>
          <w:sz w:val="14"/>
        </w:rPr>
      </w:pPr>
    </w:p>
    <w:p w14:paraId="490F9F02">
      <w:pPr>
        <w:pStyle w:val="8"/>
        <w:rPr>
          <w:i/>
          <w:sz w:val="14"/>
        </w:rPr>
      </w:pPr>
    </w:p>
    <w:p w14:paraId="77018049">
      <w:pPr>
        <w:pStyle w:val="8"/>
        <w:rPr>
          <w:i/>
          <w:sz w:val="14"/>
        </w:rPr>
      </w:pPr>
    </w:p>
    <w:p w14:paraId="2467979A">
      <w:pPr>
        <w:pStyle w:val="8"/>
        <w:rPr>
          <w:i/>
          <w:sz w:val="14"/>
        </w:rPr>
      </w:pPr>
    </w:p>
    <w:p w14:paraId="08703916">
      <w:pPr>
        <w:pStyle w:val="8"/>
        <w:rPr>
          <w:i/>
          <w:sz w:val="14"/>
        </w:rPr>
      </w:pPr>
    </w:p>
    <w:p w14:paraId="10CD688E">
      <w:pPr>
        <w:pStyle w:val="8"/>
        <w:spacing w:before="5"/>
        <w:rPr>
          <w:i/>
          <w:sz w:val="19"/>
        </w:rPr>
      </w:pPr>
    </w:p>
    <w:p w14:paraId="37685FFE">
      <w:pPr>
        <w:pStyle w:val="52"/>
        <w:spacing w:before="0"/>
        <w:ind w:left="100" w:right="0" w:firstLine="0"/>
        <w:jc w:val="left"/>
        <w:rPr>
          <w:i/>
          <w:sz w:val="12"/>
        </w:rPr>
      </w:pPr>
      <w:r>
        <w:t>表592。RXFLR</w:t>
      </w:r>
    </w:p>
    <w:p w14:paraId="3D983F3A">
      <w:pPr>
        <w:pStyle w:val="44"/>
        <w:spacing w:before="47"/>
        <w:ind w:left="100" w:right="0" w:firstLine="0"/>
        <w:jc w:val="left"/>
        <w:rPr>
          <w:i/>
          <w:sz w:val="12"/>
        </w:rPr>
      </w:pPr>
      <w:r>
        <w:t>寄存器</w:t>
      </w:r>
    </w:p>
    <w:p w14:paraId="662EB396">
      <w:pPr>
        <w:pStyle w:val="4"/>
        <w:spacing w:before="98"/>
      </w:pPr>
      <w:r>
        <w:rPr>
          <w:b w:val="0"/>
        </w:rPr>
        <w:br w:type="column"/>
      </w:r>
      <w:bookmarkStart w:id="441" w:name="_bookmark286"/>
      <w:bookmarkEnd w:id="441"/>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TXFTLR寄存器</w:t>
      </w:r>
    </w:p>
    <w:p w14:paraId="781CD028">
      <w:pPr>
        <w:pStyle w:val="48"/>
        <w:spacing w:before="184"/>
        <w:ind w:left="100" w:right="0" w:firstLine="0"/>
        <w:jc w:val="left"/>
        <w:rPr>
          <w:sz w:val="16"/>
        </w:rPr>
      </w:pPr>
      <w:r>
        <w:rPr>
          <w:b/>
        </w:rPr>
        <w:t>偏移</w:t>
      </w:r>
      <w:r>
        <w:rPr>
          <w:rFonts w:hint="eastAsia" w:eastAsia="宋体"/>
          <w:lang w:eastAsia="zh-CN"/>
        </w:rPr>
        <w:t>:</w:t>
      </w:r>
      <w:r>
        <w:t>0x18</w:t>
      </w:r>
    </w:p>
    <w:p w14:paraId="39D074B6">
      <w:pPr>
        <w:pStyle w:val="8"/>
        <w:spacing w:before="8"/>
        <w:rPr>
          <w:sz w:val="15"/>
        </w:rPr>
      </w:pPr>
    </w:p>
    <w:p w14:paraId="48EEA9A2">
      <w:pPr>
        <w:pStyle w:val="49"/>
      </w:pPr>
      <w:r>
        <w:t>描述</w:t>
      </w:r>
    </w:p>
    <w:p w14:paraId="6D863964">
      <w:pPr>
        <w:pStyle w:val="24"/>
        <w:spacing w:before="122"/>
        <w:ind w:left="400"/>
      </w:pPr>
      <w:r>
        <w:t>TX FIFO阈值电平</w:t>
      </w:r>
    </w:p>
    <w:p w14:paraId="25B52B70">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613BA4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CE7770A">
            <w:pPr>
              <w:pStyle w:val="45"/>
              <w:spacing w:before="70"/>
              <w:rPr>
                <w:b/>
                <w:sz w:val="14"/>
              </w:rPr>
            </w:pPr>
            <w:r>
              <w:t>比特</w:t>
            </w:r>
          </w:p>
        </w:tc>
        <w:tc>
          <w:tcPr>
            <w:tcW w:w="1414" w:type="dxa"/>
            <w:shd w:val="clear" w:color="auto" w:fill="C7C8CA"/>
          </w:tcPr>
          <w:p w14:paraId="2254B16A">
            <w:pPr>
              <w:pStyle w:val="45"/>
              <w:spacing w:before="70"/>
              <w:rPr>
                <w:b/>
                <w:sz w:val="14"/>
              </w:rPr>
            </w:pPr>
            <w:r>
              <w:t>名称</w:t>
            </w:r>
          </w:p>
        </w:tc>
        <w:tc>
          <w:tcPr>
            <w:tcW w:w="4243" w:type="dxa"/>
            <w:shd w:val="clear" w:color="auto" w:fill="C7C8CA"/>
          </w:tcPr>
          <w:p w14:paraId="4366E4FC">
            <w:pPr>
              <w:pStyle w:val="45"/>
              <w:spacing w:before="70"/>
              <w:rPr>
                <w:b/>
                <w:sz w:val="14"/>
              </w:rPr>
            </w:pPr>
            <w:r>
              <w:t>描述</w:t>
            </w:r>
          </w:p>
        </w:tc>
        <w:tc>
          <w:tcPr>
            <w:tcW w:w="707" w:type="dxa"/>
            <w:shd w:val="clear" w:color="auto" w:fill="C7C8CA"/>
          </w:tcPr>
          <w:p w14:paraId="547967DC">
            <w:pPr>
              <w:pStyle w:val="45"/>
              <w:spacing w:before="70"/>
              <w:rPr>
                <w:b/>
                <w:sz w:val="14"/>
              </w:rPr>
            </w:pPr>
            <w:r>
              <w:t>类型</w:t>
            </w:r>
          </w:p>
        </w:tc>
        <w:tc>
          <w:tcPr>
            <w:tcW w:w="1414" w:type="dxa"/>
            <w:shd w:val="clear" w:color="auto" w:fill="C7C8CA"/>
          </w:tcPr>
          <w:p w14:paraId="128558F0">
            <w:pPr>
              <w:pStyle w:val="45"/>
              <w:spacing w:before="70"/>
              <w:rPr>
                <w:b/>
                <w:sz w:val="14"/>
              </w:rPr>
            </w:pPr>
            <w:r>
              <w:t>复位</w:t>
            </w:r>
          </w:p>
        </w:tc>
      </w:tr>
      <w:tr w14:paraId="115E59A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9B53EB1">
            <w:pPr>
              <w:pStyle w:val="21"/>
              <w:rPr>
                <w:sz w:val="16"/>
              </w:rPr>
            </w:pPr>
            <w:r>
              <w:t>31</w:t>
            </w:r>
            <w:r>
              <w:rPr>
                <w:rFonts w:hint="eastAsia" w:eastAsia="宋体"/>
                <w:lang w:eastAsia="zh-CN"/>
              </w:rPr>
              <w:t>:</w:t>
            </w:r>
            <w:r>
              <w:t>8</w:t>
            </w:r>
          </w:p>
        </w:tc>
        <w:tc>
          <w:tcPr>
            <w:tcW w:w="1414" w:type="dxa"/>
            <w:shd w:val="clear" w:color="auto" w:fill="DDDDDD"/>
          </w:tcPr>
          <w:p w14:paraId="7CD122FA">
            <w:pPr>
              <w:pStyle w:val="21"/>
              <w:rPr>
                <w:sz w:val="16"/>
              </w:rPr>
            </w:pPr>
            <w:r>
              <w:t>Reserved.</w:t>
            </w:r>
          </w:p>
        </w:tc>
        <w:tc>
          <w:tcPr>
            <w:tcW w:w="4243" w:type="dxa"/>
            <w:shd w:val="clear" w:color="auto" w:fill="DDDDDD"/>
          </w:tcPr>
          <w:p w14:paraId="5771B6D7">
            <w:pPr>
              <w:pStyle w:val="50"/>
              <w:rPr>
                <w:sz w:val="16"/>
              </w:rPr>
            </w:pPr>
            <w:r>
              <w:t>-</w:t>
            </w:r>
          </w:p>
        </w:tc>
        <w:tc>
          <w:tcPr>
            <w:tcW w:w="707" w:type="dxa"/>
            <w:shd w:val="clear" w:color="auto" w:fill="DDDDDD"/>
          </w:tcPr>
          <w:p w14:paraId="2D31CD23">
            <w:pPr>
              <w:pStyle w:val="50"/>
              <w:rPr>
                <w:sz w:val="16"/>
              </w:rPr>
            </w:pPr>
            <w:r>
              <w:t>-</w:t>
            </w:r>
          </w:p>
        </w:tc>
        <w:tc>
          <w:tcPr>
            <w:tcW w:w="1414" w:type="dxa"/>
            <w:shd w:val="clear" w:color="auto" w:fill="DDDDDD"/>
          </w:tcPr>
          <w:p w14:paraId="7BB09F8F">
            <w:pPr>
              <w:pStyle w:val="50"/>
              <w:rPr>
                <w:sz w:val="16"/>
              </w:rPr>
            </w:pPr>
            <w:r>
              <w:t>-</w:t>
            </w:r>
          </w:p>
        </w:tc>
      </w:tr>
      <w:tr w14:paraId="3E4FA44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82B1ABA">
            <w:pPr>
              <w:pStyle w:val="21"/>
              <w:rPr>
                <w:rFonts w:hint="eastAsia" w:eastAsia="宋体"/>
                <w:sz w:val="16"/>
                <w:lang w:eastAsia="zh-CN"/>
              </w:rPr>
            </w:pPr>
            <w:r>
              <w:rPr>
                <w:rFonts w:hint="eastAsia" w:eastAsia="宋体"/>
                <w:lang w:eastAsia="zh-CN"/>
              </w:rPr>
              <w:t>7:0</w:t>
            </w:r>
          </w:p>
        </w:tc>
        <w:tc>
          <w:tcPr>
            <w:tcW w:w="1414" w:type="dxa"/>
          </w:tcPr>
          <w:p w14:paraId="2352B633">
            <w:pPr>
              <w:pStyle w:val="30"/>
              <w:rPr>
                <w:sz w:val="16"/>
              </w:rPr>
            </w:pPr>
            <w:r>
              <w:t>TFT</w:t>
            </w:r>
          </w:p>
        </w:tc>
        <w:tc>
          <w:tcPr>
            <w:tcW w:w="4243" w:type="dxa"/>
          </w:tcPr>
          <w:p w14:paraId="1370C0F8">
            <w:pPr>
              <w:pStyle w:val="21"/>
              <w:rPr>
                <w:sz w:val="16"/>
              </w:rPr>
            </w:pPr>
            <w:r>
              <w:t>发送FIFO阈值</w:t>
            </w:r>
          </w:p>
        </w:tc>
        <w:tc>
          <w:tcPr>
            <w:tcW w:w="707" w:type="dxa"/>
          </w:tcPr>
          <w:p w14:paraId="230C5503">
            <w:pPr>
              <w:pStyle w:val="30"/>
              <w:rPr>
                <w:sz w:val="16"/>
              </w:rPr>
            </w:pPr>
            <w:r>
              <w:t>RW</w:t>
            </w:r>
          </w:p>
        </w:tc>
        <w:tc>
          <w:tcPr>
            <w:tcW w:w="1414" w:type="dxa"/>
          </w:tcPr>
          <w:p w14:paraId="0F92C1BF">
            <w:pPr>
              <w:pStyle w:val="30"/>
              <w:rPr>
                <w:sz w:val="16"/>
              </w:rPr>
            </w:pPr>
            <w:r>
              <w:t>0x00</w:t>
            </w:r>
          </w:p>
        </w:tc>
      </w:tr>
    </w:tbl>
    <w:p w14:paraId="230231E8">
      <w:pPr>
        <w:pStyle w:val="8"/>
        <w:spacing w:before="5"/>
        <w:rPr>
          <w:sz w:val="20"/>
        </w:rPr>
      </w:pPr>
    </w:p>
    <w:p w14:paraId="43F34013">
      <w:pPr>
        <w:pStyle w:val="4"/>
        <w:rPr>
          <w:rFonts w:hint="eastAsia" w:eastAsia="宋体"/>
          <w:lang w:eastAsia="zh-CN"/>
        </w:rPr>
      </w:pPr>
      <w:bookmarkStart w:id="442" w:name="_bookmark287"/>
      <w:bookmarkEnd w:id="442"/>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RXFTLR</w:t>
      </w:r>
      <w:r>
        <w:rPr>
          <w:rFonts w:hint="eastAsia" w:eastAsia="宋体"/>
          <w:color w:val="333333"/>
          <w:lang w:eastAsia="zh-CN"/>
        </w:rPr>
        <w:t>寄存器</w:t>
      </w:r>
    </w:p>
    <w:p w14:paraId="234DBB07">
      <w:pPr>
        <w:pStyle w:val="48"/>
        <w:spacing w:before="184"/>
        <w:ind w:left="100" w:right="0" w:firstLine="0"/>
        <w:jc w:val="left"/>
        <w:rPr>
          <w:sz w:val="16"/>
        </w:rPr>
      </w:pPr>
      <w:r>
        <w:rPr>
          <w:b/>
        </w:rPr>
        <w:t>偏移</w:t>
      </w:r>
      <w:r>
        <w:rPr>
          <w:rFonts w:hint="eastAsia" w:eastAsia="宋体"/>
          <w:lang w:eastAsia="zh-CN"/>
        </w:rPr>
        <w:t>:</w:t>
      </w:r>
      <w:r>
        <w:t>0x1c</w:t>
      </w:r>
    </w:p>
    <w:p w14:paraId="2820F5FF">
      <w:pPr>
        <w:pStyle w:val="8"/>
        <w:spacing w:before="8"/>
        <w:rPr>
          <w:sz w:val="15"/>
        </w:rPr>
      </w:pPr>
    </w:p>
    <w:p w14:paraId="0574F7E7">
      <w:pPr>
        <w:pStyle w:val="49"/>
      </w:pPr>
      <w:r>
        <w:t>描述</w:t>
      </w:r>
    </w:p>
    <w:p w14:paraId="3FB5480A">
      <w:pPr>
        <w:pStyle w:val="24"/>
        <w:spacing w:before="122"/>
        <w:ind w:left="400"/>
      </w:pPr>
      <w:r>
        <w:t>RX FIFO阈值电平</w:t>
      </w:r>
    </w:p>
    <w:p w14:paraId="540F2ADF">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E2AE5F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7852AB0">
            <w:pPr>
              <w:pStyle w:val="45"/>
              <w:spacing w:before="70"/>
              <w:rPr>
                <w:b/>
                <w:sz w:val="14"/>
              </w:rPr>
            </w:pPr>
            <w:r>
              <w:t>比特</w:t>
            </w:r>
          </w:p>
        </w:tc>
        <w:tc>
          <w:tcPr>
            <w:tcW w:w="1414" w:type="dxa"/>
            <w:shd w:val="clear" w:color="auto" w:fill="C7C8CA"/>
          </w:tcPr>
          <w:p w14:paraId="66F913F2">
            <w:pPr>
              <w:pStyle w:val="45"/>
              <w:spacing w:before="70"/>
              <w:rPr>
                <w:b/>
                <w:sz w:val="14"/>
              </w:rPr>
            </w:pPr>
            <w:r>
              <w:t>名称</w:t>
            </w:r>
          </w:p>
        </w:tc>
        <w:tc>
          <w:tcPr>
            <w:tcW w:w="4243" w:type="dxa"/>
            <w:shd w:val="clear" w:color="auto" w:fill="C7C8CA"/>
          </w:tcPr>
          <w:p w14:paraId="3EDBE6C6">
            <w:pPr>
              <w:pStyle w:val="45"/>
              <w:spacing w:before="70"/>
              <w:rPr>
                <w:b/>
                <w:sz w:val="14"/>
              </w:rPr>
            </w:pPr>
            <w:r>
              <w:t>描述</w:t>
            </w:r>
          </w:p>
        </w:tc>
        <w:tc>
          <w:tcPr>
            <w:tcW w:w="707" w:type="dxa"/>
            <w:shd w:val="clear" w:color="auto" w:fill="C7C8CA"/>
          </w:tcPr>
          <w:p w14:paraId="42300D36">
            <w:pPr>
              <w:pStyle w:val="45"/>
              <w:spacing w:before="70"/>
              <w:rPr>
                <w:b/>
                <w:sz w:val="14"/>
              </w:rPr>
            </w:pPr>
            <w:r>
              <w:t>类型</w:t>
            </w:r>
          </w:p>
        </w:tc>
        <w:tc>
          <w:tcPr>
            <w:tcW w:w="1414" w:type="dxa"/>
            <w:shd w:val="clear" w:color="auto" w:fill="C7C8CA"/>
          </w:tcPr>
          <w:p w14:paraId="68A3FFAE">
            <w:pPr>
              <w:pStyle w:val="45"/>
              <w:spacing w:before="70"/>
              <w:rPr>
                <w:b/>
                <w:sz w:val="14"/>
              </w:rPr>
            </w:pPr>
            <w:r>
              <w:t>复位</w:t>
            </w:r>
          </w:p>
        </w:tc>
      </w:tr>
      <w:tr w14:paraId="351C455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399CCE9">
            <w:pPr>
              <w:pStyle w:val="21"/>
              <w:rPr>
                <w:sz w:val="16"/>
              </w:rPr>
            </w:pPr>
            <w:r>
              <w:t>31</w:t>
            </w:r>
            <w:r>
              <w:rPr>
                <w:rFonts w:hint="eastAsia" w:eastAsia="宋体"/>
                <w:lang w:eastAsia="zh-CN"/>
              </w:rPr>
              <w:t>:</w:t>
            </w:r>
            <w:r>
              <w:t>8</w:t>
            </w:r>
          </w:p>
        </w:tc>
        <w:tc>
          <w:tcPr>
            <w:tcW w:w="1414" w:type="dxa"/>
            <w:shd w:val="clear" w:color="auto" w:fill="DDDDDD"/>
          </w:tcPr>
          <w:p w14:paraId="7D177369">
            <w:pPr>
              <w:pStyle w:val="21"/>
              <w:rPr>
                <w:sz w:val="16"/>
              </w:rPr>
            </w:pPr>
            <w:r>
              <w:t>Reserved.</w:t>
            </w:r>
          </w:p>
        </w:tc>
        <w:tc>
          <w:tcPr>
            <w:tcW w:w="4243" w:type="dxa"/>
            <w:shd w:val="clear" w:color="auto" w:fill="DDDDDD"/>
          </w:tcPr>
          <w:p w14:paraId="24B5BEA0">
            <w:pPr>
              <w:pStyle w:val="50"/>
              <w:rPr>
                <w:sz w:val="16"/>
              </w:rPr>
            </w:pPr>
            <w:r>
              <w:t>-</w:t>
            </w:r>
          </w:p>
        </w:tc>
        <w:tc>
          <w:tcPr>
            <w:tcW w:w="707" w:type="dxa"/>
            <w:shd w:val="clear" w:color="auto" w:fill="DDDDDD"/>
          </w:tcPr>
          <w:p w14:paraId="286C0E5A">
            <w:pPr>
              <w:pStyle w:val="50"/>
              <w:rPr>
                <w:sz w:val="16"/>
              </w:rPr>
            </w:pPr>
            <w:r>
              <w:t>-</w:t>
            </w:r>
          </w:p>
        </w:tc>
        <w:tc>
          <w:tcPr>
            <w:tcW w:w="1414" w:type="dxa"/>
            <w:shd w:val="clear" w:color="auto" w:fill="DDDDDD"/>
          </w:tcPr>
          <w:p w14:paraId="38B84B3B">
            <w:pPr>
              <w:pStyle w:val="50"/>
              <w:rPr>
                <w:sz w:val="16"/>
              </w:rPr>
            </w:pPr>
            <w:r>
              <w:t>-</w:t>
            </w:r>
          </w:p>
        </w:tc>
      </w:tr>
      <w:tr w14:paraId="4099EB0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E1DA10C">
            <w:pPr>
              <w:pStyle w:val="21"/>
              <w:rPr>
                <w:rFonts w:hint="eastAsia" w:eastAsia="宋体"/>
                <w:sz w:val="16"/>
                <w:lang w:eastAsia="zh-CN"/>
              </w:rPr>
            </w:pPr>
            <w:r>
              <w:rPr>
                <w:rFonts w:hint="eastAsia" w:eastAsia="宋体"/>
                <w:lang w:eastAsia="zh-CN"/>
              </w:rPr>
              <w:t>7:0</w:t>
            </w:r>
          </w:p>
        </w:tc>
        <w:tc>
          <w:tcPr>
            <w:tcW w:w="1414" w:type="dxa"/>
          </w:tcPr>
          <w:p w14:paraId="1E478FC1">
            <w:pPr>
              <w:pStyle w:val="30"/>
              <w:rPr>
                <w:sz w:val="16"/>
              </w:rPr>
            </w:pPr>
            <w:r>
              <w:t>RFT</w:t>
            </w:r>
          </w:p>
        </w:tc>
        <w:tc>
          <w:tcPr>
            <w:tcW w:w="4243" w:type="dxa"/>
          </w:tcPr>
          <w:p w14:paraId="5B7879E2">
            <w:pPr>
              <w:pStyle w:val="21"/>
              <w:rPr>
                <w:sz w:val="16"/>
              </w:rPr>
            </w:pPr>
            <w:r>
              <w:t>接收FIFO阈值</w:t>
            </w:r>
          </w:p>
        </w:tc>
        <w:tc>
          <w:tcPr>
            <w:tcW w:w="707" w:type="dxa"/>
          </w:tcPr>
          <w:p w14:paraId="126652A3">
            <w:pPr>
              <w:pStyle w:val="30"/>
              <w:rPr>
                <w:sz w:val="16"/>
              </w:rPr>
            </w:pPr>
            <w:r>
              <w:t>RW</w:t>
            </w:r>
          </w:p>
        </w:tc>
        <w:tc>
          <w:tcPr>
            <w:tcW w:w="1414" w:type="dxa"/>
          </w:tcPr>
          <w:p w14:paraId="132CAF9A">
            <w:pPr>
              <w:pStyle w:val="30"/>
              <w:rPr>
                <w:sz w:val="16"/>
              </w:rPr>
            </w:pPr>
            <w:r>
              <w:t>0x00</w:t>
            </w:r>
          </w:p>
        </w:tc>
      </w:tr>
    </w:tbl>
    <w:p w14:paraId="79533295">
      <w:pPr>
        <w:pStyle w:val="8"/>
        <w:spacing w:before="5"/>
        <w:rPr>
          <w:sz w:val="20"/>
        </w:rPr>
      </w:pPr>
    </w:p>
    <w:p w14:paraId="2232EE45">
      <w:pPr>
        <w:pStyle w:val="4"/>
        <w:rPr>
          <w:rFonts w:hint="eastAsia" w:eastAsia="宋体"/>
          <w:lang w:eastAsia="zh-CN"/>
        </w:rPr>
      </w:pPr>
      <w:bookmarkStart w:id="443" w:name="_bookmark288"/>
      <w:bookmarkEnd w:id="443"/>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TXFLR</w:t>
      </w:r>
      <w:r>
        <w:rPr>
          <w:rFonts w:hint="eastAsia" w:eastAsia="宋体"/>
          <w:color w:val="333333"/>
          <w:lang w:eastAsia="zh-CN"/>
        </w:rPr>
        <w:t>寄存器</w:t>
      </w:r>
    </w:p>
    <w:p w14:paraId="0DF08FD4">
      <w:pPr>
        <w:pStyle w:val="48"/>
        <w:spacing w:before="184"/>
        <w:ind w:left="100" w:right="0" w:firstLine="0"/>
        <w:jc w:val="left"/>
        <w:rPr>
          <w:sz w:val="16"/>
        </w:rPr>
      </w:pPr>
      <w:r>
        <w:rPr>
          <w:b/>
        </w:rPr>
        <w:t>偏移</w:t>
      </w:r>
      <w:r>
        <w:rPr>
          <w:rFonts w:hint="eastAsia" w:eastAsia="宋体"/>
          <w:lang w:eastAsia="zh-CN"/>
        </w:rPr>
        <w:t>:</w:t>
      </w:r>
      <w:r>
        <w:t>0x20</w:t>
      </w:r>
    </w:p>
    <w:p w14:paraId="05B2FCD5">
      <w:pPr>
        <w:pStyle w:val="8"/>
        <w:spacing w:before="8"/>
        <w:rPr>
          <w:sz w:val="15"/>
        </w:rPr>
      </w:pPr>
    </w:p>
    <w:p w14:paraId="3828478F">
      <w:pPr>
        <w:pStyle w:val="49"/>
      </w:pPr>
      <w:r>
        <w:t>描述</w:t>
      </w:r>
    </w:p>
    <w:p w14:paraId="150CAE81">
      <w:pPr>
        <w:pStyle w:val="24"/>
        <w:spacing w:before="122"/>
        <w:ind w:left="400"/>
      </w:pPr>
      <w:r>
        <w:t>TX FIFO电平</w:t>
      </w:r>
    </w:p>
    <w:p w14:paraId="43E16812">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B03D45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EA746A0">
            <w:pPr>
              <w:pStyle w:val="45"/>
              <w:spacing w:before="70"/>
              <w:rPr>
                <w:b/>
                <w:sz w:val="14"/>
              </w:rPr>
            </w:pPr>
            <w:r>
              <w:t>比特</w:t>
            </w:r>
          </w:p>
        </w:tc>
        <w:tc>
          <w:tcPr>
            <w:tcW w:w="1414" w:type="dxa"/>
            <w:shd w:val="clear" w:color="auto" w:fill="C7C8CA"/>
          </w:tcPr>
          <w:p w14:paraId="601EAF4E">
            <w:pPr>
              <w:pStyle w:val="45"/>
              <w:spacing w:before="70"/>
              <w:rPr>
                <w:b/>
                <w:sz w:val="14"/>
              </w:rPr>
            </w:pPr>
            <w:r>
              <w:t>名称</w:t>
            </w:r>
          </w:p>
        </w:tc>
        <w:tc>
          <w:tcPr>
            <w:tcW w:w="4243" w:type="dxa"/>
            <w:shd w:val="clear" w:color="auto" w:fill="C7C8CA"/>
          </w:tcPr>
          <w:p w14:paraId="3E4A733C">
            <w:pPr>
              <w:pStyle w:val="45"/>
              <w:spacing w:before="70"/>
              <w:rPr>
                <w:b/>
                <w:sz w:val="14"/>
              </w:rPr>
            </w:pPr>
            <w:r>
              <w:t>描述</w:t>
            </w:r>
          </w:p>
        </w:tc>
        <w:tc>
          <w:tcPr>
            <w:tcW w:w="707" w:type="dxa"/>
            <w:shd w:val="clear" w:color="auto" w:fill="C7C8CA"/>
          </w:tcPr>
          <w:p w14:paraId="335C85E9">
            <w:pPr>
              <w:pStyle w:val="45"/>
              <w:spacing w:before="70"/>
              <w:rPr>
                <w:b/>
                <w:sz w:val="14"/>
              </w:rPr>
            </w:pPr>
            <w:r>
              <w:t>类型</w:t>
            </w:r>
          </w:p>
        </w:tc>
        <w:tc>
          <w:tcPr>
            <w:tcW w:w="1414" w:type="dxa"/>
            <w:shd w:val="clear" w:color="auto" w:fill="C7C8CA"/>
          </w:tcPr>
          <w:p w14:paraId="33B05AA6">
            <w:pPr>
              <w:pStyle w:val="45"/>
              <w:spacing w:before="70"/>
              <w:rPr>
                <w:b/>
                <w:sz w:val="14"/>
              </w:rPr>
            </w:pPr>
            <w:r>
              <w:t>复位</w:t>
            </w:r>
          </w:p>
        </w:tc>
      </w:tr>
      <w:tr w14:paraId="074D8A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5A9AB553">
            <w:pPr>
              <w:pStyle w:val="21"/>
              <w:rPr>
                <w:sz w:val="16"/>
              </w:rPr>
            </w:pPr>
            <w:r>
              <w:t>31</w:t>
            </w:r>
            <w:r>
              <w:rPr>
                <w:rFonts w:hint="eastAsia" w:eastAsia="宋体"/>
                <w:lang w:eastAsia="zh-CN"/>
              </w:rPr>
              <w:t>:</w:t>
            </w:r>
            <w:r>
              <w:t>8</w:t>
            </w:r>
          </w:p>
        </w:tc>
        <w:tc>
          <w:tcPr>
            <w:tcW w:w="1414" w:type="dxa"/>
            <w:shd w:val="clear" w:color="auto" w:fill="DDDDDD"/>
          </w:tcPr>
          <w:p w14:paraId="314306E5">
            <w:pPr>
              <w:pStyle w:val="21"/>
              <w:rPr>
                <w:sz w:val="16"/>
              </w:rPr>
            </w:pPr>
            <w:r>
              <w:t>Reserved.</w:t>
            </w:r>
          </w:p>
        </w:tc>
        <w:tc>
          <w:tcPr>
            <w:tcW w:w="4243" w:type="dxa"/>
            <w:shd w:val="clear" w:color="auto" w:fill="DDDDDD"/>
          </w:tcPr>
          <w:p w14:paraId="56F003FA">
            <w:pPr>
              <w:pStyle w:val="50"/>
              <w:rPr>
                <w:sz w:val="16"/>
              </w:rPr>
            </w:pPr>
            <w:r>
              <w:t>-</w:t>
            </w:r>
          </w:p>
        </w:tc>
        <w:tc>
          <w:tcPr>
            <w:tcW w:w="707" w:type="dxa"/>
            <w:shd w:val="clear" w:color="auto" w:fill="DDDDDD"/>
          </w:tcPr>
          <w:p w14:paraId="5A0747BB">
            <w:pPr>
              <w:pStyle w:val="50"/>
              <w:rPr>
                <w:sz w:val="16"/>
              </w:rPr>
            </w:pPr>
            <w:r>
              <w:t>-</w:t>
            </w:r>
          </w:p>
        </w:tc>
        <w:tc>
          <w:tcPr>
            <w:tcW w:w="1414" w:type="dxa"/>
            <w:shd w:val="clear" w:color="auto" w:fill="DDDDDD"/>
          </w:tcPr>
          <w:p w14:paraId="52E7D49D">
            <w:pPr>
              <w:pStyle w:val="50"/>
              <w:rPr>
                <w:sz w:val="16"/>
              </w:rPr>
            </w:pPr>
            <w:r>
              <w:t>-</w:t>
            </w:r>
          </w:p>
        </w:tc>
      </w:tr>
      <w:tr w14:paraId="3D5F9E8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40D1D04">
            <w:pPr>
              <w:pStyle w:val="21"/>
              <w:rPr>
                <w:rFonts w:hint="eastAsia" w:eastAsia="宋体"/>
                <w:sz w:val="16"/>
                <w:lang w:eastAsia="zh-CN"/>
              </w:rPr>
            </w:pPr>
            <w:r>
              <w:rPr>
                <w:rFonts w:hint="eastAsia" w:eastAsia="宋体"/>
                <w:lang w:eastAsia="zh-CN"/>
              </w:rPr>
              <w:t>7:0</w:t>
            </w:r>
          </w:p>
        </w:tc>
        <w:tc>
          <w:tcPr>
            <w:tcW w:w="1414" w:type="dxa"/>
          </w:tcPr>
          <w:p w14:paraId="365B1E18">
            <w:pPr>
              <w:pStyle w:val="30"/>
              <w:rPr>
                <w:sz w:val="16"/>
              </w:rPr>
            </w:pPr>
            <w:r>
              <w:t>TFTFL</w:t>
            </w:r>
          </w:p>
        </w:tc>
        <w:tc>
          <w:tcPr>
            <w:tcW w:w="4243" w:type="dxa"/>
          </w:tcPr>
          <w:p w14:paraId="6AD50259">
            <w:pPr>
              <w:pStyle w:val="21"/>
              <w:rPr>
                <w:sz w:val="16"/>
              </w:rPr>
            </w:pPr>
            <w:r>
              <w:t>发送FIFO电平</w:t>
            </w:r>
          </w:p>
        </w:tc>
        <w:tc>
          <w:tcPr>
            <w:tcW w:w="707" w:type="dxa"/>
          </w:tcPr>
          <w:p w14:paraId="4C247AFF">
            <w:pPr>
              <w:pStyle w:val="30"/>
              <w:rPr>
                <w:sz w:val="16"/>
              </w:rPr>
            </w:pPr>
            <w:r>
              <w:t>RO</w:t>
            </w:r>
          </w:p>
        </w:tc>
        <w:tc>
          <w:tcPr>
            <w:tcW w:w="1414" w:type="dxa"/>
          </w:tcPr>
          <w:p w14:paraId="54B761A7">
            <w:pPr>
              <w:pStyle w:val="30"/>
              <w:rPr>
                <w:sz w:val="16"/>
              </w:rPr>
            </w:pPr>
            <w:r>
              <w:t>0x00</w:t>
            </w:r>
          </w:p>
        </w:tc>
      </w:tr>
    </w:tbl>
    <w:p w14:paraId="6C450324">
      <w:pPr>
        <w:pStyle w:val="8"/>
        <w:spacing w:before="5"/>
        <w:rPr>
          <w:sz w:val="20"/>
        </w:rPr>
      </w:pPr>
    </w:p>
    <w:p w14:paraId="6E5448B5">
      <w:pPr>
        <w:pStyle w:val="4"/>
        <w:rPr>
          <w:rFonts w:hint="eastAsia" w:eastAsia="宋体"/>
          <w:lang w:eastAsia="zh-CN"/>
        </w:rPr>
      </w:pPr>
      <w:bookmarkStart w:id="444" w:name="_bookmark289"/>
      <w:bookmarkEnd w:id="444"/>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RXFLR</w:t>
      </w:r>
      <w:r>
        <w:rPr>
          <w:rFonts w:hint="eastAsia" w:eastAsia="宋体"/>
          <w:color w:val="333333"/>
          <w:lang w:eastAsia="zh-CN"/>
        </w:rPr>
        <w:t>寄存器</w:t>
      </w:r>
    </w:p>
    <w:p w14:paraId="125E79BF">
      <w:pPr>
        <w:pStyle w:val="48"/>
        <w:spacing w:before="184"/>
        <w:ind w:left="100" w:right="0" w:firstLine="0"/>
        <w:jc w:val="left"/>
        <w:rPr>
          <w:sz w:val="16"/>
        </w:rPr>
      </w:pPr>
      <w:r>
        <w:rPr>
          <w:b/>
        </w:rPr>
        <w:t>偏移</w:t>
      </w:r>
      <w:r>
        <w:rPr>
          <w:rFonts w:hint="eastAsia" w:eastAsia="宋体"/>
          <w:lang w:eastAsia="zh-CN"/>
        </w:rPr>
        <w:t>:</w:t>
      </w:r>
      <w:r>
        <w:t>0x24</w:t>
      </w:r>
    </w:p>
    <w:p w14:paraId="437A3A64">
      <w:pPr>
        <w:pStyle w:val="8"/>
        <w:spacing w:before="8"/>
        <w:rPr>
          <w:sz w:val="15"/>
        </w:rPr>
      </w:pPr>
    </w:p>
    <w:p w14:paraId="76C1E39A">
      <w:pPr>
        <w:pStyle w:val="49"/>
      </w:pPr>
      <w:r>
        <w:t>描述</w:t>
      </w:r>
    </w:p>
    <w:p w14:paraId="7C8DBD53">
      <w:pPr>
        <w:pStyle w:val="24"/>
        <w:spacing w:before="122"/>
        <w:ind w:left="400"/>
      </w:pPr>
      <w:r>
        <w:t>RX FIFO水平</w:t>
      </w:r>
    </w:p>
    <w:p w14:paraId="0EFAB4AA">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F13A43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F36EFAE">
            <w:pPr>
              <w:pStyle w:val="45"/>
              <w:spacing w:before="70"/>
              <w:rPr>
                <w:b/>
                <w:sz w:val="14"/>
              </w:rPr>
            </w:pPr>
            <w:r>
              <w:t>比特</w:t>
            </w:r>
          </w:p>
        </w:tc>
        <w:tc>
          <w:tcPr>
            <w:tcW w:w="1414" w:type="dxa"/>
            <w:shd w:val="clear" w:color="auto" w:fill="C7C8CA"/>
          </w:tcPr>
          <w:p w14:paraId="7CE2423F">
            <w:pPr>
              <w:pStyle w:val="45"/>
              <w:spacing w:before="70"/>
              <w:rPr>
                <w:b/>
                <w:sz w:val="14"/>
              </w:rPr>
            </w:pPr>
            <w:r>
              <w:t>名称</w:t>
            </w:r>
          </w:p>
        </w:tc>
        <w:tc>
          <w:tcPr>
            <w:tcW w:w="4243" w:type="dxa"/>
            <w:shd w:val="clear" w:color="auto" w:fill="C7C8CA"/>
          </w:tcPr>
          <w:p w14:paraId="619E5A44">
            <w:pPr>
              <w:pStyle w:val="45"/>
              <w:spacing w:before="70"/>
              <w:rPr>
                <w:b/>
                <w:sz w:val="14"/>
              </w:rPr>
            </w:pPr>
            <w:r>
              <w:t>描述</w:t>
            </w:r>
          </w:p>
        </w:tc>
        <w:tc>
          <w:tcPr>
            <w:tcW w:w="707" w:type="dxa"/>
            <w:shd w:val="clear" w:color="auto" w:fill="C7C8CA"/>
          </w:tcPr>
          <w:p w14:paraId="082807C7">
            <w:pPr>
              <w:pStyle w:val="45"/>
              <w:spacing w:before="70"/>
              <w:rPr>
                <w:b/>
                <w:sz w:val="14"/>
              </w:rPr>
            </w:pPr>
            <w:r>
              <w:t>类型</w:t>
            </w:r>
          </w:p>
        </w:tc>
        <w:tc>
          <w:tcPr>
            <w:tcW w:w="1414" w:type="dxa"/>
            <w:shd w:val="clear" w:color="auto" w:fill="C7C8CA"/>
          </w:tcPr>
          <w:p w14:paraId="10CB51E8">
            <w:pPr>
              <w:pStyle w:val="45"/>
              <w:spacing w:before="70"/>
              <w:rPr>
                <w:b/>
                <w:sz w:val="14"/>
              </w:rPr>
            </w:pPr>
            <w:r>
              <w:t>复位</w:t>
            </w:r>
          </w:p>
        </w:tc>
      </w:tr>
      <w:tr w14:paraId="79FFF14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4D520D1">
            <w:pPr>
              <w:pStyle w:val="21"/>
              <w:rPr>
                <w:sz w:val="16"/>
              </w:rPr>
            </w:pPr>
            <w:r>
              <w:t>31</w:t>
            </w:r>
            <w:r>
              <w:rPr>
                <w:rFonts w:hint="eastAsia" w:eastAsia="宋体"/>
                <w:lang w:eastAsia="zh-CN"/>
              </w:rPr>
              <w:t>:</w:t>
            </w:r>
            <w:r>
              <w:t>8</w:t>
            </w:r>
          </w:p>
        </w:tc>
        <w:tc>
          <w:tcPr>
            <w:tcW w:w="1414" w:type="dxa"/>
            <w:shd w:val="clear" w:color="auto" w:fill="DDDDDD"/>
          </w:tcPr>
          <w:p w14:paraId="4297CB7C">
            <w:pPr>
              <w:pStyle w:val="21"/>
              <w:rPr>
                <w:sz w:val="16"/>
              </w:rPr>
            </w:pPr>
            <w:r>
              <w:t>Reserved.</w:t>
            </w:r>
          </w:p>
        </w:tc>
        <w:tc>
          <w:tcPr>
            <w:tcW w:w="4243" w:type="dxa"/>
            <w:shd w:val="clear" w:color="auto" w:fill="DDDDDD"/>
          </w:tcPr>
          <w:p w14:paraId="78704AA9">
            <w:pPr>
              <w:pStyle w:val="50"/>
              <w:rPr>
                <w:sz w:val="16"/>
              </w:rPr>
            </w:pPr>
            <w:r>
              <w:t>-</w:t>
            </w:r>
          </w:p>
        </w:tc>
        <w:tc>
          <w:tcPr>
            <w:tcW w:w="707" w:type="dxa"/>
            <w:shd w:val="clear" w:color="auto" w:fill="DDDDDD"/>
          </w:tcPr>
          <w:p w14:paraId="4ACD1570">
            <w:pPr>
              <w:pStyle w:val="50"/>
              <w:rPr>
                <w:sz w:val="16"/>
              </w:rPr>
            </w:pPr>
            <w:r>
              <w:t>-</w:t>
            </w:r>
          </w:p>
        </w:tc>
        <w:tc>
          <w:tcPr>
            <w:tcW w:w="1414" w:type="dxa"/>
            <w:shd w:val="clear" w:color="auto" w:fill="DDDDDD"/>
          </w:tcPr>
          <w:p w14:paraId="194A77DB">
            <w:pPr>
              <w:pStyle w:val="50"/>
              <w:rPr>
                <w:sz w:val="16"/>
              </w:rPr>
            </w:pPr>
            <w:r>
              <w:t>-</w:t>
            </w:r>
          </w:p>
        </w:tc>
      </w:tr>
      <w:tr w14:paraId="56BC9EA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13C0B56">
            <w:pPr>
              <w:pStyle w:val="21"/>
              <w:rPr>
                <w:rFonts w:hint="eastAsia" w:eastAsia="宋体"/>
                <w:sz w:val="16"/>
                <w:lang w:eastAsia="zh-CN"/>
              </w:rPr>
            </w:pPr>
            <w:r>
              <w:rPr>
                <w:rFonts w:hint="eastAsia" w:eastAsia="宋体"/>
                <w:lang w:eastAsia="zh-CN"/>
              </w:rPr>
              <w:t>7:0</w:t>
            </w:r>
          </w:p>
        </w:tc>
        <w:tc>
          <w:tcPr>
            <w:tcW w:w="1414" w:type="dxa"/>
          </w:tcPr>
          <w:p w14:paraId="4032D967">
            <w:pPr>
              <w:pStyle w:val="30"/>
              <w:rPr>
                <w:sz w:val="16"/>
              </w:rPr>
            </w:pPr>
            <w:r>
              <w:t>RXTFL</w:t>
            </w:r>
          </w:p>
        </w:tc>
        <w:tc>
          <w:tcPr>
            <w:tcW w:w="4243" w:type="dxa"/>
          </w:tcPr>
          <w:p w14:paraId="5BF9DF7C">
            <w:pPr>
              <w:pStyle w:val="21"/>
              <w:rPr>
                <w:sz w:val="16"/>
              </w:rPr>
            </w:pPr>
            <w:r>
              <w:t>接收FIFO电平</w:t>
            </w:r>
          </w:p>
        </w:tc>
        <w:tc>
          <w:tcPr>
            <w:tcW w:w="707" w:type="dxa"/>
          </w:tcPr>
          <w:p w14:paraId="43D5EAFF">
            <w:pPr>
              <w:pStyle w:val="30"/>
              <w:rPr>
                <w:sz w:val="16"/>
              </w:rPr>
            </w:pPr>
            <w:r>
              <w:t>RO</w:t>
            </w:r>
          </w:p>
        </w:tc>
        <w:tc>
          <w:tcPr>
            <w:tcW w:w="1414" w:type="dxa"/>
          </w:tcPr>
          <w:p w14:paraId="7851A211">
            <w:pPr>
              <w:pStyle w:val="30"/>
              <w:rPr>
                <w:sz w:val="16"/>
              </w:rPr>
            </w:pPr>
            <w:r>
              <w:t>0x00</w:t>
            </w:r>
          </w:p>
        </w:tc>
      </w:tr>
    </w:tbl>
    <w:p w14:paraId="4A5B2143">
      <w:pPr>
        <w:pStyle w:val="8"/>
        <w:spacing w:before="5"/>
        <w:rPr>
          <w:sz w:val="20"/>
        </w:rPr>
      </w:pPr>
    </w:p>
    <w:p w14:paraId="09CD326F">
      <w:pPr>
        <w:pStyle w:val="173"/>
        <w:rPr>
          <w:rFonts w:hint="eastAsia" w:eastAsia="宋体"/>
          <w:lang w:eastAsia="zh-CN"/>
        </w:rPr>
      </w:pPr>
      <w:bookmarkStart w:id="445" w:name="_bookmark290"/>
      <w:bookmarkEnd w:id="445"/>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SR</w:t>
      </w:r>
      <w:r>
        <w:rPr>
          <w:rFonts w:hint="eastAsia" w:eastAsia="宋体"/>
          <w:color w:val="333333"/>
          <w:lang w:eastAsia="zh-CN"/>
        </w:rPr>
        <w:t>寄存器</w:t>
      </w:r>
    </w:p>
    <w:p w14:paraId="5443F995">
      <w:pPr>
        <w:pStyle w:val="48"/>
        <w:spacing w:before="184"/>
        <w:ind w:left="100" w:right="0" w:firstLine="0"/>
        <w:jc w:val="left"/>
        <w:rPr>
          <w:sz w:val="16"/>
        </w:rPr>
      </w:pPr>
      <w:r>
        <w:rPr>
          <w:b/>
        </w:rPr>
        <w:t>偏移</w:t>
      </w:r>
      <w:r>
        <w:rPr>
          <w:rFonts w:hint="eastAsia" w:eastAsia="宋体"/>
          <w:lang w:eastAsia="zh-CN"/>
        </w:rPr>
        <w:t>:</w:t>
      </w:r>
      <w:r>
        <w:t>0x28</w:t>
      </w:r>
    </w:p>
    <w:p w14:paraId="389F8F74">
      <w:pPr>
        <w:pStyle w:val="8"/>
        <w:spacing w:before="8"/>
        <w:rPr>
          <w:sz w:val="15"/>
        </w:rPr>
      </w:pPr>
    </w:p>
    <w:p w14:paraId="61FF757B">
      <w:pPr>
        <w:pStyle w:val="49"/>
      </w:pPr>
      <w:r>
        <w:t>描述</w:t>
      </w:r>
    </w:p>
    <w:p w14:paraId="0AF4A28F">
      <w:pPr>
        <w:pStyle w:val="24"/>
        <w:spacing w:before="122"/>
        <w:ind w:left="400"/>
      </w:pPr>
      <w:r>
        <w:t>状态寄存器</w:t>
      </w:r>
    </w:p>
    <w:p w14:paraId="3AB01DB3">
      <w:pPr>
        <w:spacing w:after="0"/>
        <w:sectPr>
          <w:type w:val="continuous"/>
          <w:pgSz w:w="11910" w:h="16840"/>
          <w:pgMar w:top="920" w:right="1000" w:bottom="960" w:left="1020" w:header="720" w:footer="720" w:gutter="0"/>
          <w:cols w:equalWidth="0" w:num="2">
            <w:col w:w="1019" w:space="161"/>
            <w:col w:w="8710"/>
          </w:cols>
        </w:sectPr>
      </w:pPr>
    </w:p>
    <w:p w14:paraId="4BF40669">
      <w:pPr>
        <w:pStyle w:val="8"/>
        <w:rPr>
          <w:sz w:val="20"/>
        </w:rPr>
      </w:pPr>
    </w:p>
    <w:p w14:paraId="200027FD">
      <w:pPr>
        <w:pStyle w:val="8"/>
        <w:rPr>
          <w:sz w:val="20"/>
        </w:rPr>
      </w:pPr>
    </w:p>
    <w:p w14:paraId="7B206B53">
      <w:pPr>
        <w:pStyle w:val="8"/>
        <w:spacing w:before="8"/>
        <w:rPr>
          <w:sz w:val="19"/>
        </w:rPr>
      </w:pPr>
    </w:p>
    <w:p w14:paraId="38311D89">
      <w:pPr>
        <w:spacing w:before="0"/>
        <w:ind w:left="100" w:right="0" w:firstLine="0"/>
        <w:jc w:val="left"/>
        <w:rPr>
          <w:i/>
          <w:sz w:val="12"/>
        </w:rPr>
      </w:pPr>
      <w:r>
        <w:pict>
          <v:shape id="_x0000_s6109" o:spid="_x0000_s6109" o:spt="202" type="#_x0000_t202" style="position:absolute;left:0pt;margin-left:114.75pt;margin-top:-0.9pt;height:168pt;width:425.05pt;mso-position-horizontal-relative:page;z-index:25176473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2A0AC6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69C9B7F">
                        <w:pPr>
                          <w:pStyle w:val="45"/>
                          <w:spacing w:before="70"/>
                          <w:rPr>
                            <w:b/>
                            <w:sz w:val="14"/>
                          </w:rPr>
                        </w:pPr>
                        <w:r>
                          <w:t>比特</w:t>
                        </w:r>
                      </w:p>
                    </w:tc>
                    <w:tc>
                      <w:tcPr>
                        <w:tcW w:w="1414" w:type="dxa"/>
                        <w:shd w:val="clear" w:color="auto" w:fill="C7C8CA"/>
                      </w:tcPr>
                      <w:p w14:paraId="1CDF4A5E">
                        <w:pPr>
                          <w:pStyle w:val="45"/>
                          <w:spacing w:before="70"/>
                          <w:rPr>
                            <w:b/>
                            <w:sz w:val="14"/>
                          </w:rPr>
                        </w:pPr>
                        <w:r>
                          <w:t>名称</w:t>
                        </w:r>
                      </w:p>
                    </w:tc>
                    <w:tc>
                      <w:tcPr>
                        <w:tcW w:w="4243" w:type="dxa"/>
                        <w:shd w:val="clear" w:color="auto" w:fill="C7C8CA"/>
                      </w:tcPr>
                      <w:p w14:paraId="410D3657">
                        <w:pPr>
                          <w:pStyle w:val="45"/>
                          <w:spacing w:before="70"/>
                          <w:rPr>
                            <w:b/>
                            <w:sz w:val="14"/>
                          </w:rPr>
                        </w:pPr>
                        <w:r>
                          <w:t>描述</w:t>
                        </w:r>
                      </w:p>
                    </w:tc>
                    <w:tc>
                      <w:tcPr>
                        <w:tcW w:w="707" w:type="dxa"/>
                        <w:shd w:val="clear" w:color="auto" w:fill="C7C8CA"/>
                      </w:tcPr>
                      <w:p w14:paraId="73E9A9FA">
                        <w:pPr>
                          <w:pStyle w:val="45"/>
                          <w:spacing w:before="70"/>
                          <w:rPr>
                            <w:b/>
                            <w:sz w:val="14"/>
                          </w:rPr>
                        </w:pPr>
                        <w:r>
                          <w:t>类型</w:t>
                        </w:r>
                      </w:p>
                    </w:tc>
                    <w:tc>
                      <w:tcPr>
                        <w:tcW w:w="1414" w:type="dxa"/>
                        <w:shd w:val="clear" w:color="auto" w:fill="C7C8CA"/>
                      </w:tcPr>
                      <w:p w14:paraId="5C9F09BF">
                        <w:pPr>
                          <w:pStyle w:val="45"/>
                          <w:spacing w:before="70"/>
                          <w:rPr>
                            <w:b/>
                            <w:sz w:val="14"/>
                          </w:rPr>
                        </w:pPr>
                        <w:r>
                          <w:t>复位</w:t>
                        </w:r>
                      </w:p>
                    </w:tc>
                  </w:tr>
                  <w:tr w14:paraId="2CDB15E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316F408">
                        <w:pPr>
                          <w:pStyle w:val="21"/>
                          <w:rPr>
                            <w:sz w:val="16"/>
                          </w:rPr>
                        </w:pPr>
                        <w:r>
                          <w:t>三十一比七</w:t>
                        </w:r>
                      </w:p>
                    </w:tc>
                    <w:tc>
                      <w:tcPr>
                        <w:tcW w:w="1414" w:type="dxa"/>
                        <w:shd w:val="clear" w:color="auto" w:fill="DDDDDD"/>
                      </w:tcPr>
                      <w:p w14:paraId="7465E5D3">
                        <w:pPr>
                          <w:pStyle w:val="21"/>
                          <w:rPr>
                            <w:sz w:val="16"/>
                          </w:rPr>
                        </w:pPr>
                        <w:r>
                          <w:t>Reserved.</w:t>
                        </w:r>
                      </w:p>
                    </w:tc>
                    <w:tc>
                      <w:tcPr>
                        <w:tcW w:w="4243" w:type="dxa"/>
                        <w:shd w:val="clear" w:color="auto" w:fill="DDDDDD"/>
                      </w:tcPr>
                      <w:p w14:paraId="1C2820B5">
                        <w:pPr>
                          <w:pStyle w:val="50"/>
                          <w:rPr>
                            <w:sz w:val="16"/>
                          </w:rPr>
                        </w:pPr>
                        <w:r>
                          <w:t>-</w:t>
                        </w:r>
                      </w:p>
                    </w:tc>
                    <w:tc>
                      <w:tcPr>
                        <w:tcW w:w="707" w:type="dxa"/>
                        <w:shd w:val="clear" w:color="auto" w:fill="DDDDDD"/>
                      </w:tcPr>
                      <w:p w14:paraId="777D23E8">
                        <w:pPr>
                          <w:pStyle w:val="50"/>
                          <w:rPr>
                            <w:sz w:val="16"/>
                          </w:rPr>
                        </w:pPr>
                        <w:r>
                          <w:t>-</w:t>
                        </w:r>
                      </w:p>
                    </w:tc>
                    <w:tc>
                      <w:tcPr>
                        <w:tcW w:w="1414" w:type="dxa"/>
                        <w:shd w:val="clear" w:color="auto" w:fill="DDDDDD"/>
                      </w:tcPr>
                      <w:p w14:paraId="1CB6CF24">
                        <w:pPr>
                          <w:pStyle w:val="50"/>
                          <w:rPr>
                            <w:sz w:val="16"/>
                          </w:rPr>
                        </w:pPr>
                        <w:r>
                          <w:t>-</w:t>
                        </w:r>
                      </w:p>
                    </w:tc>
                  </w:tr>
                  <w:tr w14:paraId="22A24F5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BA91789">
                        <w:pPr>
                          <w:pStyle w:val="20"/>
                          <w:rPr>
                            <w:sz w:val="16"/>
                          </w:rPr>
                        </w:pPr>
                        <w:r>
                          <w:t>6</w:t>
                        </w:r>
                      </w:p>
                    </w:tc>
                    <w:tc>
                      <w:tcPr>
                        <w:tcW w:w="1414" w:type="dxa"/>
                      </w:tcPr>
                      <w:p w14:paraId="0DCC6BBD">
                        <w:pPr>
                          <w:pStyle w:val="30"/>
                          <w:rPr>
                            <w:sz w:val="16"/>
                          </w:rPr>
                        </w:pPr>
                        <w:r>
                          <w:t>DCOL</w:t>
                        </w:r>
                      </w:p>
                    </w:tc>
                    <w:tc>
                      <w:tcPr>
                        <w:tcW w:w="4243" w:type="dxa"/>
                      </w:tcPr>
                      <w:p w14:paraId="41880AF2">
                        <w:pPr>
                          <w:pStyle w:val="21"/>
                          <w:rPr>
                            <w:sz w:val="16"/>
                          </w:rPr>
                        </w:pPr>
                        <w:r>
                          <w:t>数据冲突错误</w:t>
                        </w:r>
                      </w:p>
                    </w:tc>
                    <w:tc>
                      <w:tcPr>
                        <w:tcW w:w="707" w:type="dxa"/>
                      </w:tcPr>
                      <w:p w14:paraId="5E37CF9C">
                        <w:pPr>
                          <w:pStyle w:val="30"/>
                          <w:rPr>
                            <w:sz w:val="16"/>
                          </w:rPr>
                        </w:pPr>
                        <w:r>
                          <w:t>RO</w:t>
                        </w:r>
                      </w:p>
                    </w:tc>
                    <w:tc>
                      <w:tcPr>
                        <w:tcW w:w="1414" w:type="dxa"/>
                      </w:tcPr>
                      <w:p w14:paraId="7C8BCEC7">
                        <w:pPr>
                          <w:pStyle w:val="30"/>
                          <w:rPr>
                            <w:sz w:val="16"/>
                          </w:rPr>
                        </w:pPr>
                        <w:r>
                          <w:t>0x0</w:t>
                        </w:r>
                      </w:p>
                    </w:tc>
                  </w:tr>
                  <w:tr w14:paraId="2078650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79EA68B">
                        <w:pPr>
                          <w:pStyle w:val="20"/>
                          <w:rPr>
                            <w:sz w:val="16"/>
                          </w:rPr>
                        </w:pPr>
                        <w:r>
                          <w:t>5</w:t>
                        </w:r>
                      </w:p>
                    </w:tc>
                    <w:tc>
                      <w:tcPr>
                        <w:tcW w:w="1414" w:type="dxa"/>
                      </w:tcPr>
                      <w:p w14:paraId="15783E69">
                        <w:pPr>
                          <w:pStyle w:val="30"/>
                          <w:rPr>
                            <w:sz w:val="16"/>
                          </w:rPr>
                        </w:pPr>
                        <w:r>
                          <w:t>TXE</w:t>
                        </w:r>
                      </w:p>
                    </w:tc>
                    <w:tc>
                      <w:tcPr>
                        <w:tcW w:w="4243" w:type="dxa"/>
                      </w:tcPr>
                      <w:p w14:paraId="29678503">
                        <w:pPr>
                          <w:pStyle w:val="21"/>
                          <w:rPr>
                            <w:sz w:val="16"/>
                          </w:rPr>
                        </w:pPr>
                        <w:r>
                          <w:t>传输错误</w:t>
                        </w:r>
                      </w:p>
                    </w:tc>
                    <w:tc>
                      <w:tcPr>
                        <w:tcW w:w="707" w:type="dxa"/>
                      </w:tcPr>
                      <w:p w14:paraId="3D75C303">
                        <w:pPr>
                          <w:pStyle w:val="30"/>
                          <w:rPr>
                            <w:sz w:val="16"/>
                          </w:rPr>
                        </w:pPr>
                        <w:r>
                          <w:t>RO</w:t>
                        </w:r>
                      </w:p>
                    </w:tc>
                    <w:tc>
                      <w:tcPr>
                        <w:tcW w:w="1414" w:type="dxa"/>
                      </w:tcPr>
                      <w:p w14:paraId="39FEEC23">
                        <w:pPr>
                          <w:pStyle w:val="30"/>
                          <w:rPr>
                            <w:sz w:val="16"/>
                          </w:rPr>
                        </w:pPr>
                        <w:r>
                          <w:t>0x0</w:t>
                        </w:r>
                      </w:p>
                    </w:tc>
                  </w:tr>
                  <w:tr w14:paraId="08F5097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9DD8CED">
                        <w:pPr>
                          <w:pStyle w:val="20"/>
                          <w:rPr>
                            <w:sz w:val="16"/>
                          </w:rPr>
                        </w:pPr>
                        <w:r>
                          <w:t>4</w:t>
                        </w:r>
                      </w:p>
                    </w:tc>
                    <w:tc>
                      <w:tcPr>
                        <w:tcW w:w="1414" w:type="dxa"/>
                      </w:tcPr>
                      <w:p w14:paraId="08C45632">
                        <w:pPr>
                          <w:pStyle w:val="30"/>
                          <w:rPr>
                            <w:sz w:val="16"/>
                          </w:rPr>
                        </w:pPr>
                        <w:r>
                          <w:t>RFF</w:t>
                        </w:r>
                      </w:p>
                    </w:tc>
                    <w:tc>
                      <w:tcPr>
                        <w:tcW w:w="4243" w:type="dxa"/>
                      </w:tcPr>
                      <w:p w14:paraId="09A01B2E">
                        <w:pPr>
                          <w:pStyle w:val="21"/>
                          <w:rPr>
                            <w:sz w:val="16"/>
                          </w:rPr>
                        </w:pPr>
                        <w:r>
                          <w:t>接收FIFO已满</w:t>
                        </w:r>
                      </w:p>
                    </w:tc>
                    <w:tc>
                      <w:tcPr>
                        <w:tcW w:w="707" w:type="dxa"/>
                      </w:tcPr>
                      <w:p w14:paraId="08474F22">
                        <w:pPr>
                          <w:pStyle w:val="30"/>
                          <w:rPr>
                            <w:sz w:val="16"/>
                          </w:rPr>
                        </w:pPr>
                        <w:r>
                          <w:t>RO</w:t>
                        </w:r>
                      </w:p>
                    </w:tc>
                    <w:tc>
                      <w:tcPr>
                        <w:tcW w:w="1414" w:type="dxa"/>
                      </w:tcPr>
                      <w:p w14:paraId="48687688">
                        <w:pPr>
                          <w:pStyle w:val="30"/>
                          <w:rPr>
                            <w:sz w:val="16"/>
                          </w:rPr>
                        </w:pPr>
                        <w:r>
                          <w:t>0x0</w:t>
                        </w:r>
                      </w:p>
                    </w:tc>
                  </w:tr>
                  <w:tr w14:paraId="33CC978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4DFBED9">
                        <w:pPr>
                          <w:pStyle w:val="20"/>
                          <w:rPr>
                            <w:sz w:val="16"/>
                          </w:rPr>
                        </w:pPr>
                        <w:r>
                          <w:t>3</w:t>
                        </w:r>
                      </w:p>
                    </w:tc>
                    <w:tc>
                      <w:tcPr>
                        <w:tcW w:w="1414" w:type="dxa"/>
                      </w:tcPr>
                      <w:p w14:paraId="79AF4857">
                        <w:pPr>
                          <w:pStyle w:val="30"/>
                          <w:rPr>
                            <w:sz w:val="16"/>
                          </w:rPr>
                        </w:pPr>
                        <w:r>
                          <w:t>RFNE</w:t>
                        </w:r>
                      </w:p>
                    </w:tc>
                    <w:tc>
                      <w:tcPr>
                        <w:tcW w:w="4243" w:type="dxa"/>
                      </w:tcPr>
                      <w:p w14:paraId="460952A6">
                        <w:pPr>
                          <w:pStyle w:val="21"/>
                          <w:rPr>
                            <w:sz w:val="16"/>
                          </w:rPr>
                        </w:pPr>
                        <w:r>
                          <w:t>接收FIFO不为空</w:t>
                        </w:r>
                      </w:p>
                    </w:tc>
                    <w:tc>
                      <w:tcPr>
                        <w:tcW w:w="707" w:type="dxa"/>
                      </w:tcPr>
                      <w:p w14:paraId="4B3AAAD2">
                        <w:pPr>
                          <w:pStyle w:val="30"/>
                          <w:rPr>
                            <w:sz w:val="16"/>
                          </w:rPr>
                        </w:pPr>
                        <w:r>
                          <w:t>RO</w:t>
                        </w:r>
                      </w:p>
                    </w:tc>
                    <w:tc>
                      <w:tcPr>
                        <w:tcW w:w="1414" w:type="dxa"/>
                      </w:tcPr>
                      <w:p w14:paraId="3FB46747">
                        <w:pPr>
                          <w:pStyle w:val="30"/>
                          <w:rPr>
                            <w:sz w:val="16"/>
                          </w:rPr>
                        </w:pPr>
                        <w:r>
                          <w:t>0x0</w:t>
                        </w:r>
                      </w:p>
                    </w:tc>
                  </w:tr>
                  <w:tr w14:paraId="15D2B42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A5ADFF7">
                        <w:pPr>
                          <w:pStyle w:val="20"/>
                          <w:rPr>
                            <w:sz w:val="16"/>
                          </w:rPr>
                        </w:pPr>
                        <w:r>
                          <w:t>2</w:t>
                        </w:r>
                      </w:p>
                    </w:tc>
                    <w:tc>
                      <w:tcPr>
                        <w:tcW w:w="1414" w:type="dxa"/>
                      </w:tcPr>
                      <w:p w14:paraId="5A9092C2">
                        <w:pPr>
                          <w:pStyle w:val="30"/>
                          <w:rPr>
                            <w:sz w:val="16"/>
                          </w:rPr>
                        </w:pPr>
                        <w:r>
                          <w:t>TFE</w:t>
                        </w:r>
                      </w:p>
                    </w:tc>
                    <w:tc>
                      <w:tcPr>
                        <w:tcW w:w="4243" w:type="dxa"/>
                      </w:tcPr>
                      <w:p w14:paraId="2BA0C708">
                        <w:pPr>
                          <w:pStyle w:val="21"/>
                          <w:rPr>
                            <w:sz w:val="16"/>
                          </w:rPr>
                        </w:pPr>
                        <w:r>
                          <w:t>发送FIFO为空</w:t>
                        </w:r>
                      </w:p>
                    </w:tc>
                    <w:tc>
                      <w:tcPr>
                        <w:tcW w:w="707" w:type="dxa"/>
                      </w:tcPr>
                      <w:p w14:paraId="327005D0">
                        <w:pPr>
                          <w:pStyle w:val="30"/>
                          <w:rPr>
                            <w:sz w:val="16"/>
                          </w:rPr>
                        </w:pPr>
                        <w:r>
                          <w:t>RO</w:t>
                        </w:r>
                      </w:p>
                    </w:tc>
                    <w:tc>
                      <w:tcPr>
                        <w:tcW w:w="1414" w:type="dxa"/>
                      </w:tcPr>
                      <w:p w14:paraId="12BB93EF">
                        <w:pPr>
                          <w:pStyle w:val="30"/>
                          <w:rPr>
                            <w:sz w:val="16"/>
                          </w:rPr>
                        </w:pPr>
                        <w:r>
                          <w:t>0x0</w:t>
                        </w:r>
                      </w:p>
                    </w:tc>
                  </w:tr>
                  <w:tr w14:paraId="6EFE869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90BE4E8">
                        <w:pPr>
                          <w:pStyle w:val="20"/>
                          <w:rPr>
                            <w:sz w:val="16"/>
                          </w:rPr>
                        </w:pPr>
                        <w:r>
                          <w:t>1</w:t>
                        </w:r>
                      </w:p>
                    </w:tc>
                    <w:tc>
                      <w:tcPr>
                        <w:tcW w:w="1414" w:type="dxa"/>
                      </w:tcPr>
                      <w:p w14:paraId="341C1180">
                        <w:pPr>
                          <w:pStyle w:val="30"/>
                          <w:rPr>
                            <w:sz w:val="16"/>
                          </w:rPr>
                        </w:pPr>
                        <w:r>
                          <w:t>TFNF</w:t>
                        </w:r>
                      </w:p>
                    </w:tc>
                    <w:tc>
                      <w:tcPr>
                        <w:tcW w:w="4243" w:type="dxa"/>
                      </w:tcPr>
                      <w:p w14:paraId="15229CD8">
                        <w:pPr>
                          <w:pStyle w:val="21"/>
                          <w:rPr>
                            <w:sz w:val="16"/>
                          </w:rPr>
                        </w:pPr>
                        <w:r>
                          <w:t>发送FIFO未满</w:t>
                        </w:r>
                      </w:p>
                    </w:tc>
                    <w:tc>
                      <w:tcPr>
                        <w:tcW w:w="707" w:type="dxa"/>
                      </w:tcPr>
                      <w:p w14:paraId="279CDEE4">
                        <w:pPr>
                          <w:pStyle w:val="30"/>
                          <w:rPr>
                            <w:sz w:val="16"/>
                          </w:rPr>
                        </w:pPr>
                        <w:r>
                          <w:t>RO</w:t>
                        </w:r>
                      </w:p>
                    </w:tc>
                    <w:tc>
                      <w:tcPr>
                        <w:tcW w:w="1414" w:type="dxa"/>
                      </w:tcPr>
                      <w:p w14:paraId="638C885C">
                        <w:pPr>
                          <w:pStyle w:val="30"/>
                          <w:rPr>
                            <w:sz w:val="16"/>
                          </w:rPr>
                        </w:pPr>
                        <w:r>
                          <w:t>0x0</w:t>
                        </w:r>
                      </w:p>
                    </w:tc>
                  </w:tr>
                  <w:tr w14:paraId="5DCC6EF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459ED13F">
                        <w:pPr>
                          <w:pStyle w:val="20"/>
                          <w:rPr>
                            <w:sz w:val="16"/>
                          </w:rPr>
                        </w:pPr>
                        <w:r>
                          <w:t>0</w:t>
                        </w:r>
                      </w:p>
                    </w:tc>
                    <w:tc>
                      <w:tcPr>
                        <w:tcW w:w="1414" w:type="dxa"/>
                      </w:tcPr>
                      <w:p w14:paraId="1D03BA73">
                        <w:pPr>
                          <w:pStyle w:val="51"/>
                          <w:rPr>
                            <w:sz w:val="16"/>
                          </w:rPr>
                        </w:pPr>
                        <w:r>
                          <w:t>忙</w:t>
                        </w:r>
                      </w:p>
                    </w:tc>
                    <w:tc>
                      <w:tcPr>
                        <w:tcW w:w="4243" w:type="dxa"/>
                      </w:tcPr>
                      <w:p w14:paraId="32316664">
                        <w:pPr>
                          <w:pStyle w:val="30"/>
                          <w:rPr>
                            <w:sz w:val="16"/>
                          </w:rPr>
                        </w:pPr>
                        <w:r>
                          <w:t>SSI忙标记</w:t>
                        </w:r>
                      </w:p>
                    </w:tc>
                    <w:tc>
                      <w:tcPr>
                        <w:tcW w:w="707" w:type="dxa"/>
                      </w:tcPr>
                      <w:p w14:paraId="4098222F">
                        <w:pPr>
                          <w:pStyle w:val="30"/>
                          <w:rPr>
                            <w:sz w:val="16"/>
                          </w:rPr>
                        </w:pPr>
                        <w:r>
                          <w:t>RO</w:t>
                        </w:r>
                      </w:p>
                    </w:tc>
                    <w:tc>
                      <w:tcPr>
                        <w:tcW w:w="1414" w:type="dxa"/>
                      </w:tcPr>
                      <w:p w14:paraId="59F3F86D">
                        <w:pPr>
                          <w:pStyle w:val="30"/>
                          <w:rPr>
                            <w:sz w:val="16"/>
                          </w:rPr>
                        </w:pPr>
                        <w:r>
                          <w:t>0x0</w:t>
                        </w:r>
                      </w:p>
                    </w:tc>
                  </w:tr>
                </w:tbl>
                <w:p w14:paraId="3F0B2D12">
                  <w:pPr>
                    <w:pStyle w:val="8"/>
                  </w:pPr>
                </w:p>
              </w:txbxContent>
            </v:textbox>
          </v:shape>
        </w:pict>
      </w:r>
      <w:r>
        <w:rPr>
          <w:i/>
          <w:color w:val="333333"/>
          <w:w w:val="90"/>
          <w:sz w:val="12"/>
        </w:rPr>
        <w:t>表593。SR寄存器</w:t>
      </w:r>
    </w:p>
    <w:p w14:paraId="1A3F249C">
      <w:pPr>
        <w:pStyle w:val="8"/>
        <w:rPr>
          <w:i/>
          <w:sz w:val="20"/>
        </w:rPr>
      </w:pPr>
    </w:p>
    <w:p w14:paraId="1754C3E2">
      <w:pPr>
        <w:pStyle w:val="8"/>
        <w:rPr>
          <w:i/>
          <w:sz w:val="20"/>
        </w:rPr>
      </w:pPr>
    </w:p>
    <w:p w14:paraId="42779463">
      <w:pPr>
        <w:pStyle w:val="8"/>
        <w:rPr>
          <w:i/>
          <w:sz w:val="20"/>
        </w:rPr>
      </w:pPr>
    </w:p>
    <w:p w14:paraId="7B67CB3B">
      <w:pPr>
        <w:pStyle w:val="8"/>
        <w:rPr>
          <w:i/>
          <w:sz w:val="20"/>
        </w:rPr>
      </w:pPr>
    </w:p>
    <w:p w14:paraId="26B86F67">
      <w:pPr>
        <w:pStyle w:val="8"/>
        <w:rPr>
          <w:i/>
          <w:sz w:val="20"/>
        </w:rPr>
      </w:pPr>
    </w:p>
    <w:p w14:paraId="3E93B4C8">
      <w:pPr>
        <w:pStyle w:val="8"/>
        <w:rPr>
          <w:i/>
          <w:sz w:val="20"/>
        </w:rPr>
      </w:pPr>
    </w:p>
    <w:p w14:paraId="43348BE2">
      <w:pPr>
        <w:pStyle w:val="8"/>
        <w:rPr>
          <w:i/>
          <w:sz w:val="20"/>
        </w:rPr>
      </w:pPr>
    </w:p>
    <w:p w14:paraId="027F26D2">
      <w:pPr>
        <w:pStyle w:val="8"/>
        <w:rPr>
          <w:i/>
          <w:sz w:val="20"/>
        </w:rPr>
      </w:pPr>
    </w:p>
    <w:p w14:paraId="7F3602A6">
      <w:pPr>
        <w:pStyle w:val="8"/>
        <w:rPr>
          <w:i/>
          <w:sz w:val="20"/>
        </w:rPr>
      </w:pPr>
    </w:p>
    <w:p w14:paraId="6E62104D">
      <w:pPr>
        <w:pStyle w:val="8"/>
        <w:rPr>
          <w:i/>
          <w:sz w:val="20"/>
        </w:rPr>
      </w:pPr>
    </w:p>
    <w:p w14:paraId="36393B1D">
      <w:pPr>
        <w:pStyle w:val="8"/>
        <w:rPr>
          <w:i/>
          <w:sz w:val="20"/>
        </w:rPr>
      </w:pPr>
    </w:p>
    <w:p w14:paraId="05AC3002">
      <w:pPr>
        <w:pStyle w:val="8"/>
        <w:rPr>
          <w:i/>
          <w:sz w:val="20"/>
        </w:rPr>
      </w:pPr>
    </w:p>
    <w:p w14:paraId="52E2C91B">
      <w:pPr>
        <w:pStyle w:val="8"/>
        <w:rPr>
          <w:i/>
          <w:sz w:val="20"/>
        </w:rPr>
      </w:pPr>
    </w:p>
    <w:p w14:paraId="2ED1D71B">
      <w:pPr>
        <w:pStyle w:val="8"/>
        <w:spacing w:before="9"/>
        <w:rPr>
          <w:i/>
          <w:sz w:val="27"/>
        </w:rPr>
      </w:pPr>
    </w:p>
    <w:p w14:paraId="5D2A1F85">
      <w:pPr>
        <w:spacing w:after="0"/>
        <w:rPr>
          <w:sz w:val="27"/>
        </w:rPr>
        <w:sectPr>
          <w:pgSz w:w="11910" w:h="16840"/>
          <w:pgMar w:top="920" w:right="1000" w:bottom="960" w:left="1020" w:header="562" w:footer="780" w:gutter="0"/>
          <w:cols w:space="720" w:num="1"/>
        </w:sectPr>
      </w:pPr>
    </w:p>
    <w:p w14:paraId="16539F69">
      <w:pPr>
        <w:pStyle w:val="8"/>
        <w:rPr>
          <w:i/>
          <w:sz w:val="14"/>
        </w:rPr>
      </w:pPr>
    </w:p>
    <w:p w14:paraId="12B0652E">
      <w:pPr>
        <w:pStyle w:val="8"/>
        <w:rPr>
          <w:i/>
          <w:sz w:val="14"/>
        </w:rPr>
      </w:pPr>
    </w:p>
    <w:p w14:paraId="6850E576">
      <w:pPr>
        <w:pStyle w:val="8"/>
        <w:rPr>
          <w:i/>
          <w:sz w:val="14"/>
        </w:rPr>
      </w:pPr>
    </w:p>
    <w:p w14:paraId="50AF2645">
      <w:pPr>
        <w:pStyle w:val="8"/>
        <w:rPr>
          <w:i/>
          <w:sz w:val="14"/>
        </w:rPr>
      </w:pPr>
    </w:p>
    <w:p w14:paraId="0892AF26">
      <w:pPr>
        <w:pStyle w:val="8"/>
        <w:rPr>
          <w:i/>
          <w:sz w:val="14"/>
        </w:rPr>
      </w:pPr>
    </w:p>
    <w:p w14:paraId="4CD13C9A">
      <w:pPr>
        <w:pStyle w:val="8"/>
        <w:rPr>
          <w:i/>
          <w:sz w:val="14"/>
        </w:rPr>
      </w:pPr>
    </w:p>
    <w:p w14:paraId="5999D2AB">
      <w:pPr>
        <w:pStyle w:val="8"/>
        <w:rPr>
          <w:i/>
          <w:sz w:val="14"/>
        </w:rPr>
      </w:pPr>
    </w:p>
    <w:p w14:paraId="7A821DB8">
      <w:pPr>
        <w:pStyle w:val="8"/>
        <w:rPr>
          <w:i/>
          <w:sz w:val="14"/>
        </w:rPr>
      </w:pPr>
    </w:p>
    <w:p w14:paraId="090B390C">
      <w:pPr>
        <w:pStyle w:val="8"/>
        <w:rPr>
          <w:i/>
          <w:sz w:val="14"/>
        </w:rPr>
      </w:pPr>
    </w:p>
    <w:p w14:paraId="39A00D72">
      <w:pPr>
        <w:pStyle w:val="8"/>
        <w:spacing w:before="9"/>
        <w:rPr>
          <w:i/>
          <w:sz w:val="11"/>
        </w:rPr>
      </w:pPr>
    </w:p>
    <w:p w14:paraId="409118D6">
      <w:pPr>
        <w:pStyle w:val="16"/>
        <w:spacing w:before="0" w:line="319" w:lineRule="auto"/>
        <w:ind w:left="100" w:right="27" w:firstLine="0"/>
        <w:jc w:val="left"/>
        <w:rPr>
          <w:i/>
          <w:sz w:val="12"/>
        </w:rPr>
      </w:pPr>
      <w:r>
        <w:rPr>
          <w:w w:val="90"/>
        </w:rPr>
        <w:t>表594。IMR</w:t>
      </w:r>
      <w:r>
        <w:rPr>
          <w:w w:val="95"/>
        </w:rPr>
        <w:t>寄存器</w:t>
      </w:r>
    </w:p>
    <w:p w14:paraId="63DB1068">
      <w:pPr>
        <w:pStyle w:val="8"/>
        <w:rPr>
          <w:i/>
          <w:sz w:val="14"/>
        </w:rPr>
      </w:pPr>
    </w:p>
    <w:p w14:paraId="42F2148E">
      <w:pPr>
        <w:pStyle w:val="8"/>
        <w:rPr>
          <w:i/>
          <w:sz w:val="14"/>
        </w:rPr>
      </w:pPr>
    </w:p>
    <w:p w14:paraId="715EF7CC">
      <w:pPr>
        <w:pStyle w:val="8"/>
        <w:rPr>
          <w:i/>
          <w:sz w:val="14"/>
        </w:rPr>
      </w:pPr>
    </w:p>
    <w:p w14:paraId="3213DFE2">
      <w:pPr>
        <w:pStyle w:val="8"/>
        <w:rPr>
          <w:i/>
          <w:sz w:val="14"/>
        </w:rPr>
      </w:pPr>
    </w:p>
    <w:p w14:paraId="27673D1C">
      <w:pPr>
        <w:pStyle w:val="8"/>
        <w:rPr>
          <w:i/>
          <w:sz w:val="14"/>
        </w:rPr>
      </w:pPr>
    </w:p>
    <w:p w14:paraId="71597B37">
      <w:pPr>
        <w:pStyle w:val="8"/>
        <w:rPr>
          <w:i/>
          <w:sz w:val="14"/>
        </w:rPr>
      </w:pPr>
    </w:p>
    <w:p w14:paraId="16CF35B0">
      <w:pPr>
        <w:pStyle w:val="8"/>
        <w:rPr>
          <w:i/>
          <w:sz w:val="14"/>
        </w:rPr>
      </w:pPr>
    </w:p>
    <w:p w14:paraId="63609E40">
      <w:pPr>
        <w:pStyle w:val="8"/>
        <w:rPr>
          <w:i/>
          <w:sz w:val="14"/>
        </w:rPr>
      </w:pPr>
    </w:p>
    <w:p w14:paraId="5B59C86C">
      <w:pPr>
        <w:pStyle w:val="8"/>
        <w:rPr>
          <w:i/>
          <w:sz w:val="14"/>
        </w:rPr>
      </w:pPr>
    </w:p>
    <w:p w14:paraId="44DDBF24">
      <w:pPr>
        <w:pStyle w:val="8"/>
        <w:rPr>
          <w:i/>
          <w:sz w:val="14"/>
        </w:rPr>
      </w:pPr>
    </w:p>
    <w:p w14:paraId="447329EB">
      <w:pPr>
        <w:pStyle w:val="8"/>
        <w:rPr>
          <w:i/>
          <w:sz w:val="14"/>
        </w:rPr>
      </w:pPr>
    </w:p>
    <w:p w14:paraId="6D8BC734">
      <w:pPr>
        <w:pStyle w:val="8"/>
        <w:rPr>
          <w:i/>
          <w:sz w:val="14"/>
        </w:rPr>
      </w:pPr>
    </w:p>
    <w:p w14:paraId="27451515">
      <w:pPr>
        <w:pStyle w:val="8"/>
        <w:rPr>
          <w:i/>
          <w:sz w:val="14"/>
        </w:rPr>
      </w:pPr>
    </w:p>
    <w:p w14:paraId="08B9BEF2">
      <w:pPr>
        <w:pStyle w:val="8"/>
        <w:rPr>
          <w:i/>
          <w:sz w:val="14"/>
        </w:rPr>
      </w:pPr>
    </w:p>
    <w:p w14:paraId="6458BF6F">
      <w:pPr>
        <w:pStyle w:val="8"/>
        <w:rPr>
          <w:i/>
          <w:sz w:val="14"/>
        </w:rPr>
      </w:pPr>
    </w:p>
    <w:p w14:paraId="23AB7A35">
      <w:pPr>
        <w:pStyle w:val="8"/>
        <w:rPr>
          <w:i/>
          <w:sz w:val="14"/>
        </w:rPr>
      </w:pPr>
    </w:p>
    <w:p w14:paraId="5DC1417D">
      <w:pPr>
        <w:pStyle w:val="8"/>
        <w:rPr>
          <w:i/>
          <w:sz w:val="14"/>
        </w:rPr>
      </w:pPr>
    </w:p>
    <w:p w14:paraId="6F1CD721">
      <w:pPr>
        <w:pStyle w:val="8"/>
        <w:rPr>
          <w:i/>
          <w:sz w:val="14"/>
        </w:rPr>
      </w:pPr>
    </w:p>
    <w:p w14:paraId="310FBBEA">
      <w:pPr>
        <w:pStyle w:val="8"/>
        <w:rPr>
          <w:i/>
          <w:sz w:val="14"/>
        </w:rPr>
      </w:pPr>
    </w:p>
    <w:p w14:paraId="5043528D">
      <w:pPr>
        <w:pStyle w:val="8"/>
        <w:rPr>
          <w:i/>
          <w:sz w:val="14"/>
        </w:rPr>
      </w:pPr>
    </w:p>
    <w:p w14:paraId="02599280">
      <w:pPr>
        <w:pStyle w:val="8"/>
        <w:rPr>
          <w:i/>
          <w:sz w:val="14"/>
        </w:rPr>
      </w:pPr>
    </w:p>
    <w:p w14:paraId="75EB5CCA">
      <w:pPr>
        <w:pStyle w:val="8"/>
        <w:rPr>
          <w:i/>
          <w:sz w:val="14"/>
        </w:rPr>
      </w:pPr>
    </w:p>
    <w:p w14:paraId="167E8C83">
      <w:pPr>
        <w:pStyle w:val="8"/>
        <w:rPr>
          <w:i/>
          <w:sz w:val="14"/>
        </w:rPr>
      </w:pPr>
    </w:p>
    <w:p w14:paraId="3FD54F64">
      <w:pPr>
        <w:pStyle w:val="8"/>
        <w:rPr>
          <w:i/>
          <w:sz w:val="14"/>
        </w:rPr>
      </w:pPr>
    </w:p>
    <w:p w14:paraId="36D579CB">
      <w:pPr>
        <w:pStyle w:val="8"/>
        <w:rPr>
          <w:i/>
          <w:sz w:val="14"/>
        </w:rPr>
      </w:pPr>
    </w:p>
    <w:p w14:paraId="1653B00C">
      <w:pPr>
        <w:pStyle w:val="8"/>
        <w:rPr>
          <w:i/>
          <w:sz w:val="14"/>
        </w:rPr>
      </w:pPr>
    </w:p>
    <w:p w14:paraId="52F0A9A9">
      <w:pPr>
        <w:pStyle w:val="16"/>
        <w:spacing w:before="108" w:line="319" w:lineRule="auto"/>
        <w:ind w:left="100" w:right="54" w:firstLine="0"/>
        <w:jc w:val="left"/>
        <w:rPr>
          <w:i/>
          <w:sz w:val="12"/>
        </w:rPr>
      </w:pPr>
      <w:r>
        <w:rPr>
          <w:w w:val="90"/>
        </w:rPr>
        <w:t>表595。ISR</w:t>
      </w:r>
      <w:r>
        <w:rPr>
          <w:w w:val="95"/>
        </w:rPr>
        <w:t>寄存器</w:t>
      </w:r>
    </w:p>
    <w:p w14:paraId="65CCE1A5">
      <w:pPr>
        <w:pStyle w:val="4"/>
        <w:spacing w:before="98"/>
      </w:pPr>
      <w:r>
        <w:rPr>
          <w:b w:val="0"/>
        </w:rPr>
        <w:br w:type="column"/>
      </w:r>
      <w:bookmarkStart w:id="446" w:name="_bookmark291"/>
      <w:bookmarkEnd w:id="446"/>
      <w:r>
        <w:fldChar w:fldCharType="begin"/>
      </w:r>
      <w:r>
        <w:instrText xml:space="preserve"> HYPERLINK \l "_bookmark279" </w:instrText>
      </w:r>
      <w:r>
        <w:fldChar w:fldCharType="separate"/>
      </w:r>
      <w:r>
        <w:rPr>
          <w:color w:val="418BCA"/>
          <w:w w:val="105"/>
        </w:rPr>
        <w:t>SSI</w:t>
      </w:r>
      <w:r>
        <w:rPr>
          <w:color w:val="418BCA"/>
          <w:w w:val="105"/>
        </w:rPr>
        <w:fldChar w:fldCharType="end"/>
      </w:r>
      <w:r>
        <w:rPr>
          <w:rFonts w:hint="eastAsia" w:eastAsia="宋体"/>
          <w:color w:val="333333"/>
          <w:w w:val="105"/>
          <w:lang w:eastAsia="zh-CN"/>
        </w:rPr>
        <w:t>:</w:t>
      </w:r>
      <w:r>
        <w:rPr>
          <w:color w:val="333333"/>
          <w:w w:val="105"/>
        </w:rPr>
        <w:t>IMR寄存器</w:t>
      </w:r>
    </w:p>
    <w:p w14:paraId="1CC7186A">
      <w:pPr>
        <w:pStyle w:val="48"/>
        <w:spacing w:before="184"/>
        <w:ind w:left="100" w:right="0" w:firstLine="0"/>
        <w:jc w:val="left"/>
        <w:rPr>
          <w:sz w:val="16"/>
        </w:rPr>
      </w:pPr>
      <w:r>
        <w:rPr>
          <w:b/>
        </w:rPr>
        <w:t>偏移</w:t>
      </w:r>
      <w:r>
        <w:rPr>
          <w:rFonts w:hint="eastAsia" w:eastAsia="宋体"/>
          <w:lang w:eastAsia="zh-CN"/>
        </w:rPr>
        <w:t>:</w:t>
      </w:r>
      <w:r>
        <w:t>0x2c</w:t>
      </w:r>
    </w:p>
    <w:p w14:paraId="3E6D9ACF">
      <w:pPr>
        <w:pStyle w:val="8"/>
        <w:spacing w:before="8"/>
        <w:rPr>
          <w:sz w:val="15"/>
        </w:rPr>
      </w:pPr>
    </w:p>
    <w:p w14:paraId="0602C1AD">
      <w:pPr>
        <w:pStyle w:val="49"/>
      </w:pPr>
      <w:r>
        <w:t>描述</w:t>
      </w:r>
    </w:p>
    <w:p w14:paraId="6CF146C1">
      <w:pPr>
        <w:pStyle w:val="24"/>
        <w:spacing w:before="122"/>
        <w:ind w:left="400"/>
      </w:pPr>
      <w:r>
        <w:t>中断屏蔽</w:t>
      </w:r>
    </w:p>
    <w:p w14:paraId="5037B31F">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DAC16E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FEDBF13">
            <w:pPr>
              <w:pStyle w:val="45"/>
              <w:spacing w:before="70"/>
              <w:rPr>
                <w:b/>
                <w:sz w:val="14"/>
              </w:rPr>
            </w:pPr>
            <w:r>
              <w:t>比特</w:t>
            </w:r>
          </w:p>
        </w:tc>
        <w:tc>
          <w:tcPr>
            <w:tcW w:w="1414" w:type="dxa"/>
            <w:shd w:val="clear" w:color="auto" w:fill="C7C8CA"/>
          </w:tcPr>
          <w:p w14:paraId="69ED18DC">
            <w:pPr>
              <w:pStyle w:val="45"/>
              <w:spacing w:before="70"/>
              <w:rPr>
                <w:b/>
                <w:sz w:val="14"/>
              </w:rPr>
            </w:pPr>
            <w:r>
              <w:t>名称</w:t>
            </w:r>
          </w:p>
        </w:tc>
        <w:tc>
          <w:tcPr>
            <w:tcW w:w="4243" w:type="dxa"/>
            <w:shd w:val="clear" w:color="auto" w:fill="C7C8CA"/>
          </w:tcPr>
          <w:p w14:paraId="08203785">
            <w:pPr>
              <w:pStyle w:val="45"/>
              <w:spacing w:before="70"/>
              <w:rPr>
                <w:b/>
                <w:sz w:val="14"/>
              </w:rPr>
            </w:pPr>
            <w:r>
              <w:t>描述</w:t>
            </w:r>
          </w:p>
        </w:tc>
        <w:tc>
          <w:tcPr>
            <w:tcW w:w="707" w:type="dxa"/>
            <w:shd w:val="clear" w:color="auto" w:fill="C7C8CA"/>
          </w:tcPr>
          <w:p w14:paraId="742EDD45">
            <w:pPr>
              <w:pStyle w:val="45"/>
              <w:spacing w:before="70"/>
              <w:rPr>
                <w:b/>
                <w:sz w:val="14"/>
              </w:rPr>
            </w:pPr>
            <w:r>
              <w:t>类型</w:t>
            </w:r>
          </w:p>
        </w:tc>
        <w:tc>
          <w:tcPr>
            <w:tcW w:w="1414" w:type="dxa"/>
            <w:shd w:val="clear" w:color="auto" w:fill="C7C8CA"/>
          </w:tcPr>
          <w:p w14:paraId="7741D29D">
            <w:pPr>
              <w:pStyle w:val="45"/>
              <w:spacing w:before="70"/>
              <w:rPr>
                <w:b/>
                <w:sz w:val="14"/>
              </w:rPr>
            </w:pPr>
            <w:r>
              <w:t>复位</w:t>
            </w:r>
          </w:p>
        </w:tc>
      </w:tr>
      <w:tr w14:paraId="035B7E8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02752BA">
            <w:pPr>
              <w:pStyle w:val="21"/>
              <w:rPr>
                <w:rFonts w:hint="eastAsia" w:eastAsia="宋体"/>
                <w:sz w:val="16"/>
                <w:lang w:eastAsia="zh-CN"/>
              </w:rPr>
            </w:pPr>
            <w:r>
              <w:rPr>
                <w:rFonts w:hint="eastAsia" w:eastAsia="宋体"/>
                <w:lang w:eastAsia="zh-CN"/>
              </w:rPr>
              <w:t>31:6</w:t>
            </w:r>
          </w:p>
        </w:tc>
        <w:tc>
          <w:tcPr>
            <w:tcW w:w="1414" w:type="dxa"/>
            <w:shd w:val="clear" w:color="auto" w:fill="DDDDDD"/>
          </w:tcPr>
          <w:p w14:paraId="4D1729F5">
            <w:pPr>
              <w:pStyle w:val="21"/>
              <w:rPr>
                <w:sz w:val="16"/>
              </w:rPr>
            </w:pPr>
            <w:r>
              <w:t>Reserved.</w:t>
            </w:r>
          </w:p>
        </w:tc>
        <w:tc>
          <w:tcPr>
            <w:tcW w:w="4243" w:type="dxa"/>
            <w:shd w:val="clear" w:color="auto" w:fill="DDDDDD"/>
          </w:tcPr>
          <w:p w14:paraId="0E800D3A">
            <w:pPr>
              <w:pStyle w:val="50"/>
              <w:rPr>
                <w:sz w:val="16"/>
              </w:rPr>
            </w:pPr>
            <w:r>
              <w:t>-</w:t>
            </w:r>
          </w:p>
        </w:tc>
        <w:tc>
          <w:tcPr>
            <w:tcW w:w="707" w:type="dxa"/>
            <w:shd w:val="clear" w:color="auto" w:fill="DDDDDD"/>
          </w:tcPr>
          <w:p w14:paraId="6350AC52">
            <w:pPr>
              <w:pStyle w:val="50"/>
              <w:rPr>
                <w:sz w:val="16"/>
              </w:rPr>
            </w:pPr>
            <w:r>
              <w:t>-</w:t>
            </w:r>
          </w:p>
        </w:tc>
        <w:tc>
          <w:tcPr>
            <w:tcW w:w="1414" w:type="dxa"/>
            <w:shd w:val="clear" w:color="auto" w:fill="DDDDDD"/>
          </w:tcPr>
          <w:p w14:paraId="4F1A8C6B">
            <w:pPr>
              <w:pStyle w:val="50"/>
              <w:rPr>
                <w:sz w:val="16"/>
              </w:rPr>
            </w:pPr>
            <w:r>
              <w:t>-</w:t>
            </w:r>
          </w:p>
        </w:tc>
      </w:tr>
      <w:tr w14:paraId="10E559F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74A8B68">
            <w:pPr>
              <w:pStyle w:val="20"/>
              <w:rPr>
                <w:sz w:val="16"/>
              </w:rPr>
            </w:pPr>
            <w:r>
              <w:t>5</w:t>
            </w:r>
          </w:p>
        </w:tc>
        <w:tc>
          <w:tcPr>
            <w:tcW w:w="1414" w:type="dxa"/>
          </w:tcPr>
          <w:p w14:paraId="064A36A7">
            <w:pPr>
              <w:pStyle w:val="54"/>
              <w:rPr>
                <w:sz w:val="16"/>
              </w:rPr>
            </w:pPr>
            <w:r>
              <w:t>MSTIM</w:t>
            </w:r>
          </w:p>
        </w:tc>
        <w:tc>
          <w:tcPr>
            <w:tcW w:w="4243" w:type="dxa"/>
          </w:tcPr>
          <w:p w14:paraId="48940F99">
            <w:pPr>
              <w:pStyle w:val="21"/>
              <w:rPr>
                <w:sz w:val="16"/>
              </w:rPr>
            </w:pPr>
            <w:r>
              <w:t>多主机争用中断屏蔽</w:t>
            </w:r>
          </w:p>
        </w:tc>
        <w:tc>
          <w:tcPr>
            <w:tcW w:w="707" w:type="dxa"/>
          </w:tcPr>
          <w:p w14:paraId="01A9979A">
            <w:pPr>
              <w:pStyle w:val="30"/>
              <w:rPr>
                <w:sz w:val="16"/>
              </w:rPr>
            </w:pPr>
            <w:r>
              <w:t>RW</w:t>
            </w:r>
          </w:p>
        </w:tc>
        <w:tc>
          <w:tcPr>
            <w:tcW w:w="1414" w:type="dxa"/>
          </w:tcPr>
          <w:p w14:paraId="3074DB4B">
            <w:pPr>
              <w:pStyle w:val="30"/>
              <w:rPr>
                <w:sz w:val="16"/>
              </w:rPr>
            </w:pPr>
            <w:r>
              <w:t>0x0</w:t>
            </w:r>
          </w:p>
        </w:tc>
      </w:tr>
      <w:tr w14:paraId="4C9188A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1B9876C">
            <w:pPr>
              <w:pStyle w:val="20"/>
              <w:rPr>
                <w:sz w:val="16"/>
              </w:rPr>
            </w:pPr>
            <w:r>
              <w:t>4</w:t>
            </w:r>
          </w:p>
        </w:tc>
        <w:tc>
          <w:tcPr>
            <w:tcW w:w="1414" w:type="dxa"/>
          </w:tcPr>
          <w:p w14:paraId="3B25C4E4">
            <w:pPr>
              <w:pStyle w:val="51"/>
              <w:rPr>
                <w:sz w:val="16"/>
              </w:rPr>
            </w:pPr>
            <w:r>
              <w:t>简体中文</w:t>
            </w:r>
          </w:p>
        </w:tc>
        <w:tc>
          <w:tcPr>
            <w:tcW w:w="4243" w:type="dxa"/>
          </w:tcPr>
          <w:p w14:paraId="560E0C49">
            <w:pPr>
              <w:pStyle w:val="21"/>
              <w:rPr>
                <w:sz w:val="16"/>
              </w:rPr>
            </w:pPr>
            <w:r>
              <w:t>接收FIFO全中断掩码</w:t>
            </w:r>
          </w:p>
        </w:tc>
        <w:tc>
          <w:tcPr>
            <w:tcW w:w="707" w:type="dxa"/>
          </w:tcPr>
          <w:p w14:paraId="4C3D3A47">
            <w:pPr>
              <w:pStyle w:val="30"/>
              <w:rPr>
                <w:sz w:val="16"/>
              </w:rPr>
            </w:pPr>
            <w:r>
              <w:t>RW</w:t>
            </w:r>
          </w:p>
        </w:tc>
        <w:tc>
          <w:tcPr>
            <w:tcW w:w="1414" w:type="dxa"/>
          </w:tcPr>
          <w:p w14:paraId="6DEA8FCF">
            <w:pPr>
              <w:pStyle w:val="30"/>
              <w:rPr>
                <w:sz w:val="16"/>
              </w:rPr>
            </w:pPr>
            <w:r>
              <w:t>0x0</w:t>
            </w:r>
          </w:p>
        </w:tc>
      </w:tr>
      <w:tr w14:paraId="5C45CF5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6D6629E">
            <w:pPr>
              <w:pStyle w:val="20"/>
              <w:rPr>
                <w:sz w:val="16"/>
              </w:rPr>
            </w:pPr>
            <w:r>
              <w:t>3</w:t>
            </w:r>
          </w:p>
        </w:tc>
        <w:tc>
          <w:tcPr>
            <w:tcW w:w="1414" w:type="dxa"/>
          </w:tcPr>
          <w:p w14:paraId="3EB61CC2">
            <w:pPr>
              <w:pStyle w:val="51"/>
              <w:rPr>
                <w:sz w:val="16"/>
              </w:rPr>
            </w:pPr>
            <w:r>
              <w:t>公司简介</w:t>
            </w:r>
          </w:p>
        </w:tc>
        <w:tc>
          <w:tcPr>
            <w:tcW w:w="4243" w:type="dxa"/>
          </w:tcPr>
          <w:p w14:paraId="57DD8B51">
            <w:pPr>
              <w:pStyle w:val="21"/>
              <w:rPr>
                <w:sz w:val="16"/>
              </w:rPr>
            </w:pPr>
            <w:r>
              <w:t>接收FIFO溢出中断掩码</w:t>
            </w:r>
          </w:p>
        </w:tc>
        <w:tc>
          <w:tcPr>
            <w:tcW w:w="707" w:type="dxa"/>
          </w:tcPr>
          <w:p w14:paraId="49500818">
            <w:pPr>
              <w:pStyle w:val="30"/>
              <w:rPr>
                <w:sz w:val="16"/>
              </w:rPr>
            </w:pPr>
            <w:r>
              <w:t>RW</w:t>
            </w:r>
          </w:p>
        </w:tc>
        <w:tc>
          <w:tcPr>
            <w:tcW w:w="1414" w:type="dxa"/>
          </w:tcPr>
          <w:p w14:paraId="5C776D3E">
            <w:pPr>
              <w:pStyle w:val="30"/>
              <w:rPr>
                <w:sz w:val="16"/>
              </w:rPr>
            </w:pPr>
            <w:r>
              <w:t>0x0</w:t>
            </w:r>
          </w:p>
        </w:tc>
      </w:tr>
      <w:tr w14:paraId="1F08EC3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A4E3283">
            <w:pPr>
              <w:pStyle w:val="20"/>
              <w:rPr>
                <w:sz w:val="16"/>
              </w:rPr>
            </w:pPr>
            <w:r>
              <w:t>2</w:t>
            </w:r>
          </w:p>
        </w:tc>
        <w:tc>
          <w:tcPr>
            <w:tcW w:w="1414" w:type="dxa"/>
          </w:tcPr>
          <w:p w14:paraId="477B14D0">
            <w:pPr>
              <w:pStyle w:val="51"/>
              <w:rPr>
                <w:sz w:val="16"/>
              </w:rPr>
            </w:pPr>
            <w:r>
              <w:t>RXUIM</w:t>
            </w:r>
          </w:p>
        </w:tc>
        <w:tc>
          <w:tcPr>
            <w:tcW w:w="4243" w:type="dxa"/>
          </w:tcPr>
          <w:p w14:paraId="3817743B">
            <w:pPr>
              <w:pStyle w:val="21"/>
              <w:rPr>
                <w:sz w:val="16"/>
              </w:rPr>
            </w:pPr>
            <w:r>
              <w:t>接收FIFO下溢中断掩码</w:t>
            </w:r>
          </w:p>
        </w:tc>
        <w:tc>
          <w:tcPr>
            <w:tcW w:w="707" w:type="dxa"/>
          </w:tcPr>
          <w:p w14:paraId="108E755F">
            <w:pPr>
              <w:pStyle w:val="30"/>
              <w:rPr>
                <w:sz w:val="16"/>
              </w:rPr>
            </w:pPr>
            <w:r>
              <w:t>RW</w:t>
            </w:r>
          </w:p>
        </w:tc>
        <w:tc>
          <w:tcPr>
            <w:tcW w:w="1414" w:type="dxa"/>
          </w:tcPr>
          <w:p w14:paraId="7A55F22F">
            <w:pPr>
              <w:pStyle w:val="30"/>
              <w:rPr>
                <w:sz w:val="16"/>
              </w:rPr>
            </w:pPr>
            <w:r>
              <w:t>0x0</w:t>
            </w:r>
          </w:p>
        </w:tc>
      </w:tr>
      <w:tr w14:paraId="7432D28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32FB9FE">
            <w:pPr>
              <w:pStyle w:val="20"/>
              <w:rPr>
                <w:sz w:val="16"/>
              </w:rPr>
            </w:pPr>
            <w:r>
              <w:t>1</w:t>
            </w:r>
          </w:p>
        </w:tc>
        <w:tc>
          <w:tcPr>
            <w:tcW w:w="1414" w:type="dxa"/>
          </w:tcPr>
          <w:p w14:paraId="6143A945">
            <w:pPr>
              <w:pStyle w:val="51"/>
              <w:rPr>
                <w:sz w:val="16"/>
              </w:rPr>
            </w:pPr>
            <w:r>
              <w:t>TXOIM</w:t>
            </w:r>
          </w:p>
        </w:tc>
        <w:tc>
          <w:tcPr>
            <w:tcW w:w="4243" w:type="dxa"/>
          </w:tcPr>
          <w:p w14:paraId="6C50A339">
            <w:pPr>
              <w:pStyle w:val="21"/>
              <w:rPr>
                <w:sz w:val="16"/>
              </w:rPr>
            </w:pPr>
            <w:r>
              <w:t>发送FIFO溢出中断掩码</w:t>
            </w:r>
          </w:p>
        </w:tc>
        <w:tc>
          <w:tcPr>
            <w:tcW w:w="707" w:type="dxa"/>
          </w:tcPr>
          <w:p w14:paraId="32F109E2">
            <w:pPr>
              <w:pStyle w:val="30"/>
              <w:rPr>
                <w:sz w:val="16"/>
              </w:rPr>
            </w:pPr>
            <w:r>
              <w:t>RW</w:t>
            </w:r>
          </w:p>
        </w:tc>
        <w:tc>
          <w:tcPr>
            <w:tcW w:w="1414" w:type="dxa"/>
          </w:tcPr>
          <w:p w14:paraId="4E77BB2E">
            <w:pPr>
              <w:pStyle w:val="30"/>
              <w:rPr>
                <w:sz w:val="16"/>
              </w:rPr>
            </w:pPr>
            <w:r>
              <w:t>0x0</w:t>
            </w:r>
          </w:p>
        </w:tc>
      </w:tr>
      <w:tr w14:paraId="6BD3A85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A8B9413">
            <w:pPr>
              <w:pStyle w:val="20"/>
              <w:rPr>
                <w:sz w:val="16"/>
              </w:rPr>
            </w:pPr>
            <w:r>
              <w:t>0</w:t>
            </w:r>
          </w:p>
        </w:tc>
        <w:tc>
          <w:tcPr>
            <w:tcW w:w="1414" w:type="dxa"/>
          </w:tcPr>
          <w:p w14:paraId="1F384AC9">
            <w:pPr>
              <w:pStyle w:val="51"/>
              <w:rPr>
                <w:sz w:val="16"/>
              </w:rPr>
            </w:pPr>
            <w:r>
              <w:t>TXEIM</w:t>
            </w:r>
          </w:p>
        </w:tc>
        <w:tc>
          <w:tcPr>
            <w:tcW w:w="4243" w:type="dxa"/>
          </w:tcPr>
          <w:p w14:paraId="7BF389EE">
            <w:pPr>
              <w:pStyle w:val="21"/>
              <w:rPr>
                <w:sz w:val="16"/>
              </w:rPr>
            </w:pPr>
            <w:r>
              <w:t>发送FIFO空中断屏蔽</w:t>
            </w:r>
          </w:p>
        </w:tc>
        <w:tc>
          <w:tcPr>
            <w:tcW w:w="707" w:type="dxa"/>
          </w:tcPr>
          <w:p w14:paraId="27996C44">
            <w:pPr>
              <w:pStyle w:val="30"/>
              <w:rPr>
                <w:sz w:val="16"/>
              </w:rPr>
            </w:pPr>
            <w:r>
              <w:t>RW</w:t>
            </w:r>
          </w:p>
        </w:tc>
        <w:tc>
          <w:tcPr>
            <w:tcW w:w="1414" w:type="dxa"/>
          </w:tcPr>
          <w:p w14:paraId="74CE2A94">
            <w:pPr>
              <w:pStyle w:val="30"/>
              <w:rPr>
                <w:sz w:val="16"/>
              </w:rPr>
            </w:pPr>
            <w:r>
              <w:t>0x0</w:t>
            </w:r>
          </w:p>
        </w:tc>
      </w:tr>
    </w:tbl>
    <w:p w14:paraId="3F5EB29F">
      <w:pPr>
        <w:pStyle w:val="8"/>
        <w:spacing w:before="5"/>
        <w:rPr>
          <w:sz w:val="20"/>
        </w:rPr>
      </w:pPr>
    </w:p>
    <w:p w14:paraId="5E48EE58">
      <w:pPr>
        <w:pStyle w:val="173"/>
      </w:pPr>
      <w:bookmarkStart w:id="447" w:name="_bookmark292"/>
      <w:bookmarkEnd w:id="447"/>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ISR寄存器</w:t>
      </w:r>
    </w:p>
    <w:p w14:paraId="6F7902DD">
      <w:pPr>
        <w:pStyle w:val="48"/>
        <w:spacing w:before="184"/>
        <w:ind w:left="100" w:right="0" w:firstLine="0"/>
        <w:jc w:val="left"/>
        <w:rPr>
          <w:sz w:val="16"/>
        </w:rPr>
      </w:pPr>
      <w:r>
        <w:rPr>
          <w:b/>
        </w:rPr>
        <w:t>偏移</w:t>
      </w:r>
      <w:r>
        <w:rPr>
          <w:rFonts w:hint="eastAsia" w:eastAsia="宋体"/>
          <w:lang w:eastAsia="zh-CN"/>
        </w:rPr>
        <w:t>:</w:t>
      </w:r>
      <w:r>
        <w:t>0x30</w:t>
      </w:r>
    </w:p>
    <w:p w14:paraId="2FC13E96">
      <w:pPr>
        <w:pStyle w:val="8"/>
        <w:spacing w:before="8"/>
        <w:rPr>
          <w:sz w:val="15"/>
        </w:rPr>
      </w:pPr>
    </w:p>
    <w:p w14:paraId="6566C3B6">
      <w:pPr>
        <w:pStyle w:val="49"/>
      </w:pPr>
      <w:r>
        <w:t>描述</w:t>
      </w:r>
    </w:p>
    <w:p w14:paraId="467D4761">
      <w:pPr>
        <w:pStyle w:val="27"/>
        <w:spacing w:before="122"/>
        <w:ind w:left="400"/>
      </w:pPr>
      <w:r>
        <w:t>中断状态</w:t>
      </w:r>
    </w:p>
    <w:p w14:paraId="22CB42CA">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C7D8CB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9A75716">
            <w:pPr>
              <w:pStyle w:val="45"/>
              <w:spacing w:before="70"/>
              <w:rPr>
                <w:b/>
                <w:sz w:val="14"/>
              </w:rPr>
            </w:pPr>
            <w:r>
              <w:t>比特</w:t>
            </w:r>
          </w:p>
        </w:tc>
        <w:tc>
          <w:tcPr>
            <w:tcW w:w="1414" w:type="dxa"/>
            <w:shd w:val="clear" w:color="auto" w:fill="C7C8CA"/>
          </w:tcPr>
          <w:p w14:paraId="577CB5F6">
            <w:pPr>
              <w:pStyle w:val="45"/>
              <w:spacing w:before="70"/>
              <w:rPr>
                <w:b/>
                <w:sz w:val="14"/>
              </w:rPr>
            </w:pPr>
            <w:r>
              <w:t>名称</w:t>
            </w:r>
          </w:p>
        </w:tc>
        <w:tc>
          <w:tcPr>
            <w:tcW w:w="4243" w:type="dxa"/>
            <w:shd w:val="clear" w:color="auto" w:fill="C7C8CA"/>
          </w:tcPr>
          <w:p w14:paraId="35FEA786">
            <w:pPr>
              <w:pStyle w:val="45"/>
              <w:spacing w:before="70"/>
              <w:rPr>
                <w:b/>
                <w:sz w:val="14"/>
              </w:rPr>
            </w:pPr>
            <w:r>
              <w:t>描述</w:t>
            </w:r>
          </w:p>
        </w:tc>
        <w:tc>
          <w:tcPr>
            <w:tcW w:w="707" w:type="dxa"/>
            <w:shd w:val="clear" w:color="auto" w:fill="C7C8CA"/>
          </w:tcPr>
          <w:p w14:paraId="52B899DC">
            <w:pPr>
              <w:pStyle w:val="45"/>
              <w:spacing w:before="70"/>
              <w:rPr>
                <w:b/>
                <w:sz w:val="14"/>
              </w:rPr>
            </w:pPr>
            <w:r>
              <w:t>类型</w:t>
            </w:r>
          </w:p>
        </w:tc>
        <w:tc>
          <w:tcPr>
            <w:tcW w:w="1414" w:type="dxa"/>
            <w:shd w:val="clear" w:color="auto" w:fill="C7C8CA"/>
          </w:tcPr>
          <w:p w14:paraId="54EE9977">
            <w:pPr>
              <w:pStyle w:val="45"/>
              <w:spacing w:before="70"/>
              <w:rPr>
                <w:b/>
                <w:sz w:val="14"/>
              </w:rPr>
            </w:pPr>
            <w:r>
              <w:t>复位</w:t>
            </w:r>
          </w:p>
        </w:tc>
      </w:tr>
      <w:tr w14:paraId="1A9DE88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53C2ACB">
            <w:pPr>
              <w:pStyle w:val="21"/>
              <w:rPr>
                <w:rFonts w:hint="eastAsia" w:eastAsia="宋体"/>
                <w:sz w:val="16"/>
                <w:lang w:eastAsia="zh-CN"/>
              </w:rPr>
            </w:pPr>
            <w:r>
              <w:rPr>
                <w:rFonts w:hint="eastAsia" w:eastAsia="宋体"/>
                <w:lang w:eastAsia="zh-CN"/>
              </w:rPr>
              <w:t>31:6</w:t>
            </w:r>
          </w:p>
        </w:tc>
        <w:tc>
          <w:tcPr>
            <w:tcW w:w="1414" w:type="dxa"/>
            <w:shd w:val="clear" w:color="auto" w:fill="DDDDDD"/>
          </w:tcPr>
          <w:p w14:paraId="0A612F93">
            <w:pPr>
              <w:pStyle w:val="21"/>
              <w:rPr>
                <w:sz w:val="16"/>
              </w:rPr>
            </w:pPr>
            <w:r>
              <w:t>Reserved.</w:t>
            </w:r>
          </w:p>
        </w:tc>
        <w:tc>
          <w:tcPr>
            <w:tcW w:w="4243" w:type="dxa"/>
            <w:shd w:val="clear" w:color="auto" w:fill="DDDDDD"/>
          </w:tcPr>
          <w:p w14:paraId="2BE45E96">
            <w:pPr>
              <w:pStyle w:val="50"/>
              <w:rPr>
                <w:sz w:val="16"/>
              </w:rPr>
            </w:pPr>
            <w:r>
              <w:t>-</w:t>
            </w:r>
          </w:p>
        </w:tc>
        <w:tc>
          <w:tcPr>
            <w:tcW w:w="707" w:type="dxa"/>
            <w:shd w:val="clear" w:color="auto" w:fill="DDDDDD"/>
          </w:tcPr>
          <w:p w14:paraId="434969DB">
            <w:pPr>
              <w:pStyle w:val="50"/>
              <w:rPr>
                <w:sz w:val="16"/>
              </w:rPr>
            </w:pPr>
            <w:r>
              <w:t>-</w:t>
            </w:r>
          </w:p>
        </w:tc>
        <w:tc>
          <w:tcPr>
            <w:tcW w:w="1414" w:type="dxa"/>
            <w:shd w:val="clear" w:color="auto" w:fill="DDDDDD"/>
          </w:tcPr>
          <w:p w14:paraId="17EC6E55">
            <w:pPr>
              <w:pStyle w:val="50"/>
              <w:rPr>
                <w:sz w:val="16"/>
              </w:rPr>
            </w:pPr>
            <w:r>
              <w:t>-</w:t>
            </w:r>
          </w:p>
        </w:tc>
      </w:tr>
      <w:tr w14:paraId="414BBA6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0B022F8B">
            <w:pPr>
              <w:pStyle w:val="20"/>
              <w:rPr>
                <w:sz w:val="16"/>
              </w:rPr>
            </w:pPr>
            <w:r>
              <w:t>5</w:t>
            </w:r>
          </w:p>
        </w:tc>
        <w:tc>
          <w:tcPr>
            <w:tcW w:w="1414" w:type="dxa"/>
          </w:tcPr>
          <w:p w14:paraId="78AFFA29">
            <w:pPr>
              <w:pStyle w:val="54"/>
              <w:rPr>
                <w:sz w:val="16"/>
              </w:rPr>
            </w:pPr>
            <w:r>
              <w:t>MSTIS</w:t>
            </w:r>
          </w:p>
        </w:tc>
        <w:tc>
          <w:tcPr>
            <w:tcW w:w="4243" w:type="dxa"/>
          </w:tcPr>
          <w:p w14:paraId="57802186">
            <w:pPr>
              <w:pStyle w:val="184"/>
              <w:rPr>
                <w:sz w:val="16"/>
              </w:rPr>
            </w:pPr>
            <w:r>
              <w:t>多主争用中断状态</w:t>
            </w:r>
          </w:p>
        </w:tc>
        <w:tc>
          <w:tcPr>
            <w:tcW w:w="707" w:type="dxa"/>
          </w:tcPr>
          <w:p w14:paraId="43BF7FCB">
            <w:pPr>
              <w:pStyle w:val="30"/>
              <w:rPr>
                <w:sz w:val="16"/>
              </w:rPr>
            </w:pPr>
            <w:r>
              <w:t>RO</w:t>
            </w:r>
          </w:p>
        </w:tc>
        <w:tc>
          <w:tcPr>
            <w:tcW w:w="1414" w:type="dxa"/>
          </w:tcPr>
          <w:p w14:paraId="16A16F81">
            <w:pPr>
              <w:pStyle w:val="30"/>
              <w:rPr>
                <w:sz w:val="16"/>
              </w:rPr>
            </w:pPr>
            <w:r>
              <w:t>0x0</w:t>
            </w:r>
          </w:p>
        </w:tc>
      </w:tr>
      <w:tr w14:paraId="699AD0F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4A491762">
            <w:pPr>
              <w:pStyle w:val="20"/>
              <w:rPr>
                <w:sz w:val="16"/>
              </w:rPr>
            </w:pPr>
            <w:r>
              <w:t>4</w:t>
            </w:r>
          </w:p>
        </w:tc>
        <w:tc>
          <w:tcPr>
            <w:tcW w:w="1414" w:type="dxa"/>
          </w:tcPr>
          <w:p w14:paraId="30C08CD9">
            <w:pPr>
              <w:pStyle w:val="51"/>
              <w:rPr>
                <w:sz w:val="16"/>
              </w:rPr>
            </w:pPr>
            <w:r>
              <w:t>RXFIS</w:t>
            </w:r>
          </w:p>
        </w:tc>
        <w:tc>
          <w:tcPr>
            <w:tcW w:w="4243" w:type="dxa"/>
          </w:tcPr>
          <w:p w14:paraId="41CCAED6">
            <w:pPr>
              <w:pStyle w:val="21"/>
              <w:rPr>
                <w:sz w:val="16"/>
              </w:rPr>
            </w:pPr>
            <w:r>
              <w:t>接收FIFO满中断状态</w:t>
            </w:r>
          </w:p>
        </w:tc>
        <w:tc>
          <w:tcPr>
            <w:tcW w:w="707" w:type="dxa"/>
          </w:tcPr>
          <w:p w14:paraId="2299A07B">
            <w:pPr>
              <w:pStyle w:val="30"/>
              <w:rPr>
                <w:sz w:val="16"/>
              </w:rPr>
            </w:pPr>
            <w:r>
              <w:t>RO</w:t>
            </w:r>
          </w:p>
        </w:tc>
        <w:tc>
          <w:tcPr>
            <w:tcW w:w="1414" w:type="dxa"/>
          </w:tcPr>
          <w:p w14:paraId="72B60D33">
            <w:pPr>
              <w:pStyle w:val="30"/>
              <w:rPr>
                <w:sz w:val="16"/>
              </w:rPr>
            </w:pPr>
            <w:r>
              <w:t>0x0</w:t>
            </w:r>
          </w:p>
        </w:tc>
      </w:tr>
      <w:tr w14:paraId="77EA2DE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824A2A3">
            <w:pPr>
              <w:pStyle w:val="20"/>
              <w:rPr>
                <w:sz w:val="16"/>
              </w:rPr>
            </w:pPr>
            <w:r>
              <w:t>3</w:t>
            </w:r>
          </w:p>
        </w:tc>
        <w:tc>
          <w:tcPr>
            <w:tcW w:w="1414" w:type="dxa"/>
          </w:tcPr>
          <w:p w14:paraId="4AA972DD">
            <w:pPr>
              <w:pStyle w:val="51"/>
              <w:rPr>
                <w:sz w:val="16"/>
              </w:rPr>
            </w:pPr>
            <w:r>
              <w:t>RXOIS</w:t>
            </w:r>
          </w:p>
        </w:tc>
        <w:tc>
          <w:tcPr>
            <w:tcW w:w="4243" w:type="dxa"/>
          </w:tcPr>
          <w:p w14:paraId="2DF18669">
            <w:pPr>
              <w:pStyle w:val="21"/>
              <w:rPr>
                <w:sz w:val="16"/>
              </w:rPr>
            </w:pPr>
            <w:r>
              <w:t>接收FIFO溢出中断状态</w:t>
            </w:r>
          </w:p>
        </w:tc>
        <w:tc>
          <w:tcPr>
            <w:tcW w:w="707" w:type="dxa"/>
          </w:tcPr>
          <w:p w14:paraId="063093DB">
            <w:pPr>
              <w:pStyle w:val="30"/>
              <w:rPr>
                <w:sz w:val="16"/>
              </w:rPr>
            </w:pPr>
            <w:r>
              <w:t>RO</w:t>
            </w:r>
          </w:p>
        </w:tc>
        <w:tc>
          <w:tcPr>
            <w:tcW w:w="1414" w:type="dxa"/>
          </w:tcPr>
          <w:p w14:paraId="77FAC76E">
            <w:pPr>
              <w:pStyle w:val="30"/>
              <w:rPr>
                <w:sz w:val="16"/>
              </w:rPr>
            </w:pPr>
            <w:r>
              <w:t>0x0</w:t>
            </w:r>
          </w:p>
        </w:tc>
      </w:tr>
      <w:tr w14:paraId="74A0CAD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E95753B">
            <w:pPr>
              <w:pStyle w:val="20"/>
              <w:rPr>
                <w:sz w:val="16"/>
              </w:rPr>
            </w:pPr>
            <w:r>
              <w:t>2</w:t>
            </w:r>
          </w:p>
        </w:tc>
        <w:tc>
          <w:tcPr>
            <w:tcW w:w="1414" w:type="dxa"/>
          </w:tcPr>
          <w:p w14:paraId="2BB99B5C">
            <w:pPr>
              <w:pStyle w:val="51"/>
              <w:rPr>
                <w:sz w:val="16"/>
              </w:rPr>
            </w:pPr>
            <w:r>
              <w:t>RXUIS</w:t>
            </w:r>
          </w:p>
        </w:tc>
        <w:tc>
          <w:tcPr>
            <w:tcW w:w="4243" w:type="dxa"/>
          </w:tcPr>
          <w:p w14:paraId="0F082880">
            <w:pPr>
              <w:pStyle w:val="21"/>
              <w:rPr>
                <w:sz w:val="16"/>
              </w:rPr>
            </w:pPr>
            <w:r>
              <w:t>接收FIFO下溢中断状态</w:t>
            </w:r>
          </w:p>
        </w:tc>
        <w:tc>
          <w:tcPr>
            <w:tcW w:w="707" w:type="dxa"/>
          </w:tcPr>
          <w:p w14:paraId="4649ADE9">
            <w:pPr>
              <w:pStyle w:val="30"/>
              <w:rPr>
                <w:sz w:val="16"/>
              </w:rPr>
            </w:pPr>
            <w:r>
              <w:t>RO</w:t>
            </w:r>
          </w:p>
        </w:tc>
        <w:tc>
          <w:tcPr>
            <w:tcW w:w="1414" w:type="dxa"/>
          </w:tcPr>
          <w:p w14:paraId="3DD0E98B">
            <w:pPr>
              <w:pStyle w:val="30"/>
              <w:rPr>
                <w:sz w:val="16"/>
              </w:rPr>
            </w:pPr>
            <w:r>
              <w:t>0x0</w:t>
            </w:r>
          </w:p>
        </w:tc>
      </w:tr>
      <w:tr w14:paraId="76A7E74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4D562831">
            <w:pPr>
              <w:pStyle w:val="20"/>
              <w:rPr>
                <w:sz w:val="16"/>
              </w:rPr>
            </w:pPr>
            <w:r>
              <w:t>1</w:t>
            </w:r>
          </w:p>
        </w:tc>
        <w:tc>
          <w:tcPr>
            <w:tcW w:w="1414" w:type="dxa"/>
          </w:tcPr>
          <w:p w14:paraId="47331127">
            <w:pPr>
              <w:pStyle w:val="51"/>
              <w:rPr>
                <w:sz w:val="16"/>
              </w:rPr>
            </w:pPr>
            <w:r>
              <w:t>TXOIS</w:t>
            </w:r>
          </w:p>
        </w:tc>
        <w:tc>
          <w:tcPr>
            <w:tcW w:w="4243" w:type="dxa"/>
          </w:tcPr>
          <w:p w14:paraId="382B95B9">
            <w:pPr>
              <w:pStyle w:val="21"/>
              <w:rPr>
                <w:sz w:val="16"/>
              </w:rPr>
            </w:pPr>
            <w:r>
              <w:t>发送FIFO溢出中断状态</w:t>
            </w:r>
          </w:p>
        </w:tc>
        <w:tc>
          <w:tcPr>
            <w:tcW w:w="707" w:type="dxa"/>
          </w:tcPr>
          <w:p w14:paraId="737DF102">
            <w:pPr>
              <w:pStyle w:val="30"/>
              <w:rPr>
                <w:sz w:val="16"/>
              </w:rPr>
            </w:pPr>
            <w:r>
              <w:t>RO</w:t>
            </w:r>
          </w:p>
        </w:tc>
        <w:tc>
          <w:tcPr>
            <w:tcW w:w="1414" w:type="dxa"/>
          </w:tcPr>
          <w:p w14:paraId="4E3CF005">
            <w:pPr>
              <w:pStyle w:val="30"/>
              <w:rPr>
                <w:sz w:val="16"/>
              </w:rPr>
            </w:pPr>
            <w:r>
              <w:t>0x0</w:t>
            </w:r>
          </w:p>
        </w:tc>
      </w:tr>
      <w:tr w14:paraId="7121636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14A8719">
            <w:pPr>
              <w:pStyle w:val="20"/>
              <w:rPr>
                <w:sz w:val="16"/>
              </w:rPr>
            </w:pPr>
            <w:r>
              <w:t>0</w:t>
            </w:r>
          </w:p>
        </w:tc>
        <w:tc>
          <w:tcPr>
            <w:tcW w:w="1414" w:type="dxa"/>
          </w:tcPr>
          <w:p w14:paraId="61E56028">
            <w:pPr>
              <w:pStyle w:val="51"/>
              <w:rPr>
                <w:sz w:val="16"/>
              </w:rPr>
            </w:pPr>
            <w:r>
              <w:t>TXEIS</w:t>
            </w:r>
          </w:p>
        </w:tc>
        <w:tc>
          <w:tcPr>
            <w:tcW w:w="4243" w:type="dxa"/>
          </w:tcPr>
          <w:p w14:paraId="0317A8A3">
            <w:pPr>
              <w:pStyle w:val="21"/>
              <w:rPr>
                <w:sz w:val="16"/>
              </w:rPr>
            </w:pPr>
            <w:r>
              <w:t>发送FIFO空中断状态</w:t>
            </w:r>
          </w:p>
        </w:tc>
        <w:tc>
          <w:tcPr>
            <w:tcW w:w="707" w:type="dxa"/>
          </w:tcPr>
          <w:p w14:paraId="6C0AC4AA">
            <w:pPr>
              <w:pStyle w:val="30"/>
              <w:rPr>
                <w:sz w:val="16"/>
              </w:rPr>
            </w:pPr>
            <w:r>
              <w:t>RO</w:t>
            </w:r>
          </w:p>
        </w:tc>
        <w:tc>
          <w:tcPr>
            <w:tcW w:w="1414" w:type="dxa"/>
          </w:tcPr>
          <w:p w14:paraId="273DC28B">
            <w:pPr>
              <w:pStyle w:val="30"/>
              <w:rPr>
                <w:sz w:val="16"/>
              </w:rPr>
            </w:pPr>
            <w:r>
              <w:t>0x0</w:t>
            </w:r>
          </w:p>
        </w:tc>
      </w:tr>
    </w:tbl>
    <w:p w14:paraId="07830FEC">
      <w:pPr>
        <w:pStyle w:val="8"/>
        <w:spacing w:before="5"/>
        <w:rPr>
          <w:sz w:val="20"/>
        </w:rPr>
      </w:pPr>
    </w:p>
    <w:p w14:paraId="53A72E23">
      <w:pPr>
        <w:pStyle w:val="173"/>
      </w:pPr>
      <w:bookmarkStart w:id="448" w:name="_bookmark293"/>
      <w:bookmarkEnd w:id="448"/>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RISR寄存器</w:t>
      </w:r>
    </w:p>
    <w:p w14:paraId="257BB6EB">
      <w:pPr>
        <w:pStyle w:val="48"/>
        <w:spacing w:before="184"/>
        <w:ind w:left="100" w:right="0" w:firstLine="0"/>
        <w:jc w:val="left"/>
        <w:rPr>
          <w:sz w:val="16"/>
        </w:rPr>
      </w:pPr>
      <w:r>
        <w:rPr>
          <w:b/>
        </w:rPr>
        <w:t>偏移</w:t>
      </w:r>
      <w:r>
        <w:rPr>
          <w:rFonts w:hint="eastAsia" w:eastAsia="宋体"/>
          <w:lang w:eastAsia="zh-CN"/>
        </w:rPr>
        <w:t>:</w:t>
      </w:r>
      <w:r>
        <w:t>0x34</w:t>
      </w:r>
    </w:p>
    <w:p w14:paraId="5A68B31E">
      <w:pPr>
        <w:spacing w:after="0"/>
        <w:jc w:val="left"/>
        <w:rPr>
          <w:sz w:val="16"/>
        </w:rPr>
        <w:sectPr>
          <w:type w:val="continuous"/>
          <w:pgSz w:w="11910" w:h="16840"/>
          <w:pgMar w:top="920" w:right="1000" w:bottom="960" w:left="1020" w:header="720" w:footer="720" w:gutter="0"/>
          <w:cols w:equalWidth="0" w:num="2">
            <w:col w:w="837" w:space="343"/>
            <w:col w:w="8710"/>
          </w:cols>
        </w:sectPr>
      </w:pPr>
    </w:p>
    <w:p w14:paraId="3B5943C4">
      <w:pPr>
        <w:pStyle w:val="8"/>
        <w:rPr>
          <w:sz w:val="20"/>
        </w:rPr>
      </w:pPr>
    </w:p>
    <w:p w14:paraId="47A1486E">
      <w:pPr>
        <w:pStyle w:val="8"/>
        <w:rPr>
          <w:sz w:val="20"/>
        </w:rPr>
      </w:pPr>
    </w:p>
    <w:p w14:paraId="0938F4C8">
      <w:pPr>
        <w:spacing w:after="0"/>
        <w:rPr>
          <w:sz w:val="20"/>
        </w:rPr>
        <w:sectPr>
          <w:pgSz w:w="11910" w:h="16840"/>
          <w:pgMar w:top="920" w:right="1000" w:bottom="960" w:left="1020" w:header="562" w:footer="780" w:gutter="0"/>
          <w:cols w:space="720" w:num="1"/>
        </w:sectPr>
      </w:pPr>
    </w:p>
    <w:p w14:paraId="5326C4DC">
      <w:pPr>
        <w:pStyle w:val="8"/>
        <w:rPr>
          <w:sz w:val="14"/>
        </w:rPr>
      </w:pPr>
    </w:p>
    <w:p w14:paraId="511B87EF">
      <w:pPr>
        <w:pStyle w:val="8"/>
        <w:rPr>
          <w:sz w:val="14"/>
        </w:rPr>
      </w:pPr>
    </w:p>
    <w:p w14:paraId="7BDE78CD">
      <w:pPr>
        <w:pStyle w:val="8"/>
        <w:rPr>
          <w:sz w:val="14"/>
        </w:rPr>
      </w:pPr>
    </w:p>
    <w:p w14:paraId="546B9648">
      <w:pPr>
        <w:pStyle w:val="8"/>
        <w:rPr>
          <w:sz w:val="14"/>
        </w:rPr>
      </w:pPr>
    </w:p>
    <w:p w14:paraId="2C8C2D7D">
      <w:pPr>
        <w:pStyle w:val="8"/>
        <w:rPr>
          <w:sz w:val="14"/>
        </w:rPr>
      </w:pPr>
    </w:p>
    <w:p w14:paraId="57AF5C71">
      <w:pPr>
        <w:pStyle w:val="16"/>
        <w:spacing w:before="92" w:line="319" w:lineRule="auto"/>
        <w:ind w:left="100" w:right="168" w:firstLine="0"/>
        <w:jc w:val="left"/>
        <w:rPr>
          <w:i/>
          <w:sz w:val="12"/>
        </w:rPr>
      </w:pPr>
      <w:r>
        <w:rPr>
          <w:w w:val="90"/>
        </w:rPr>
        <w:t>表596。RISR</w:t>
      </w:r>
      <w:r>
        <w:rPr>
          <w:w w:val="95"/>
        </w:rPr>
        <w:t>寄存器</w:t>
      </w:r>
    </w:p>
    <w:p w14:paraId="117D67B2">
      <w:pPr>
        <w:pStyle w:val="8"/>
        <w:rPr>
          <w:i/>
          <w:sz w:val="14"/>
        </w:rPr>
      </w:pPr>
    </w:p>
    <w:p w14:paraId="047C5B43">
      <w:pPr>
        <w:pStyle w:val="8"/>
        <w:rPr>
          <w:i/>
          <w:sz w:val="14"/>
        </w:rPr>
      </w:pPr>
    </w:p>
    <w:p w14:paraId="07DA908B">
      <w:pPr>
        <w:pStyle w:val="8"/>
        <w:rPr>
          <w:i/>
          <w:sz w:val="14"/>
        </w:rPr>
      </w:pPr>
    </w:p>
    <w:p w14:paraId="2B87D8B3">
      <w:pPr>
        <w:pStyle w:val="8"/>
        <w:rPr>
          <w:i/>
          <w:sz w:val="14"/>
        </w:rPr>
      </w:pPr>
    </w:p>
    <w:p w14:paraId="56766E63">
      <w:pPr>
        <w:pStyle w:val="8"/>
        <w:rPr>
          <w:i/>
          <w:sz w:val="14"/>
        </w:rPr>
      </w:pPr>
    </w:p>
    <w:p w14:paraId="06CA4585">
      <w:pPr>
        <w:pStyle w:val="8"/>
        <w:rPr>
          <w:i/>
          <w:sz w:val="14"/>
        </w:rPr>
      </w:pPr>
    </w:p>
    <w:p w14:paraId="7975C3A2">
      <w:pPr>
        <w:pStyle w:val="8"/>
        <w:rPr>
          <w:i/>
          <w:sz w:val="14"/>
        </w:rPr>
      </w:pPr>
    </w:p>
    <w:p w14:paraId="606B2BDB">
      <w:pPr>
        <w:pStyle w:val="8"/>
        <w:rPr>
          <w:i/>
          <w:sz w:val="14"/>
        </w:rPr>
      </w:pPr>
    </w:p>
    <w:p w14:paraId="5480AE61">
      <w:pPr>
        <w:pStyle w:val="8"/>
        <w:rPr>
          <w:i/>
          <w:sz w:val="14"/>
        </w:rPr>
      </w:pPr>
    </w:p>
    <w:p w14:paraId="74BFA445">
      <w:pPr>
        <w:pStyle w:val="8"/>
        <w:rPr>
          <w:i/>
          <w:sz w:val="14"/>
        </w:rPr>
      </w:pPr>
    </w:p>
    <w:p w14:paraId="75392860">
      <w:pPr>
        <w:pStyle w:val="8"/>
        <w:rPr>
          <w:i/>
          <w:sz w:val="14"/>
        </w:rPr>
      </w:pPr>
    </w:p>
    <w:p w14:paraId="21C54113">
      <w:pPr>
        <w:pStyle w:val="8"/>
        <w:rPr>
          <w:i/>
          <w:sz w:val="14"/>
        </w:rPr>
      </w:pPr>
    </w:p>
    <w:p w14:paraId="5D63FE0C">
      <w:pPr>
        <w:pStyle w:val="8"/>
        <w:rPr>
          <w:i/>
          <w:sz w:val="14"/>
        </w:rPr>
      </w:pPr>
    </w:p>
    <w:p w14:paraId="021A0116">
      <w:pPr>
        <w:pStyle w:val="8"/>
        <w:rPr>
          <w:i/>
          <w:sz w:val="14"/>
        </w:rPr>
      </w:pPr>
    </w:p>
    <w:p w14:paraId="2435631C">
      <w:pPr>
        <w:pStyle w:val="8"/>
        <w:rPr>
          <w:i/>
          <w:sz w:val="14"/>
        </w:rPr>
      </w:pPr>
    </w:p>
    <w:p w14:paraId="0D5DC889">
      <w:pPr>
        <w:pStyle w:val="8"/>
        <w:rPr>
          <w:i/>
          <w:sz w:val="14"/>
        </w:rPr>
      </w:pPr>
    </w:p>
    <w:p w14:paraId="7FDE9B3A">
      <w:pPr>
        <w:pStyle w:val="8"/>
        <w:rPr>
          <w:i/>
          <w:sz w:val="14"/>
        </w:rPr>
      </w:pPr>
    </w:p>
    <w:p w14:paraId="5D3041C7">
      <w:pPr>
        <w:pStyle w:val="8"/>
        <w:rPr>
          <w:i/>
          <w:sz w:val="14"/>
        </w:rPr>
      </w:pPr>
    </w:p>
    <w:p w14:paraId="3966738C">
      <w:pPr>
        <w:pStyle w:val="8"/>
        <w:rPr>
          <w:i/>
          <w:sz w:val="14"/>
        </w:rPr>
      </w:pPr>
    </w:p>
    <w:p w14:paraId="43A3FF24">
      <w:pPr>
        <w:pStyle w:val="8"/>
        <w:rPr>
          <w:i/>
          <w:sz w:val="14"/>
        </w:rPr>
      </w:pPr>
    </w:p>
    <w:p w14:paraId="0A9A7471">
      <w:pPr>
        <w:pStyle w:val="8"/>
        <w:rPr>
          <w:i/>
          <w:sz w:val="14"/>
        </w:rPr>
      </w:pPr>
    </w:p>
    <w:p w14:paraId="7175CB7D">
      <w:pPr>
        <w:pStyle w:val="8"/>
        <w:rPr>
          <w:i/>
          <w:sz w:val="14"/>
        </w:rPr>
      </w:pPr>
    </w:p>
    <w:p w14:paraId="52D8B93A">
      <w:pPr>
        <w:pStyle w:val="8"/>
        <w:rPr>
          <w:i/>
          <w:sz w:val="14"/>
        </w:rPr>
      </w:pPr>
    </w:p>
    <w:p w14:paraId="31A77F2D">
      <w:pPr>
        <w:pStyle w:val="8"/>
        <w:rPr>
          <w:i/>
          <w:sz w:val="14"/>
        </w:rPr>
      </w:pPr>
    </w:p>
    <w:p w14:paraId="6EA3BE94">
      <w:pPr>
        <w:pStyle w:val="8"/>
        <w:rPr>
          <w:i/>
          <w:sz w:val="14"/>
        </w:rPr>
      </w:pPr>
    </w:p>
    <w:p w14:paraId="62F84C58">
      <w:pPr>
        <w:pStyle w:val="8"/>
        <w:rPr>
          <w:i/>
          <w:sz w:val="14"/>
        </w:rPr>
      </w:pPr>
    </w:p>
    <w:p w14:paraId="6A7A4F70">
      <w:pPr>
        <w:pStyle w:val="52"/>
        <w:spacing w:before="107"/>
        <w:ind w:left="100" w:right="0" w:firstLine="0"/>
        <w:jc w:val="left"/>
        <w:rPr>
          <w:i/>
          <w:sz w:val="12"/>
        </w:rPr>
      </w:pPr>
      <w:r>
        <w:t>597号TXOICR</w:t>
      </w:r>
    </w:p>
    <w:p w14:paraId="06812944">
      <w:pPr>
        <w:pStyle w:val="44"/>
        <w:spacing w:before="47"/>
        <w:ind w:left="100" w:right="0" w:firstLine="0"/>
        <w:jc w:val="left"/>
        <w:rPr>
          <w:i/>
          <w:sz w:val="12"/>
        </w:rPr>
      </w:pPr>
      <w:r>
        <w:t>寄存器</w:t>
      </w:r>
    </w:p>
    <w:p w14:paraId="454047AA">
      <w:pPr>
        <w:pStyle w:val="8"/>
        <w:rPr>
          <w:i/>
          <w:sz w:val="14"/>
        </w:rPr>
      </w:pPr>
    </w:p>
    <w:p w14:paraId="4B807656">
      <w:pPr>
        <w:pStyle w:val="8"/>
        <w:rPr>
          <w:i/>
          <w:sz w:val="14"/>
        </w:rPr>
      </w:pPr>
    </w:p>
    <w:p w14:paraId="02E23189">
      <w:pPr>
        <w:pStyle w:val="8"/>
        <w:rPr>
          <w:i/>
          <w:sz w:val="14"/>
        </w:rPr>
      </w:pPr>
    </w:p>
    <w:p w14:paraId="005EEAEA">
      <w:pPr>
        <w:pStyle w:val="8"/>
        <w:rPr>
          <w:i/>
          <w:sz w:val="14"/>
        </w:rPr>
      </w:pPr>
    </w:p>
    <w:p w14:paraId="689C5EE5">
      <w:pPr>
        <w:pStyle w:val="8"/>
        <w:rPr>
          <w:i/>
          <w:sz w:val="14"/>
        </w:rPr>
      </w:pPr>
    </w:p>
    <w:p w14:paraId="69DAF2FB">
      <w:pPr>
        <w:pStyle w:val="8"/>
        <w:rPr>
          <w:i/>
          <w:sz w:val="14"/>
        </w:rPr>
      </w:pPr>
    </w:p>
    <w:p w14:paraId="0F5B4FDC">
      <w:pPr>
        <w:pStyle w:val="8"/>
        <w:rPr>
          <w:i/>
          <w:sz w:val="14"/>
        </w:rPr>
      </w:pPr>
    </w:p>
    <w:p w14:paraId="6156C0BC">
      <w:pPr>
        <w:pStyle w:val="8"/>
        <w:rPr>
          <w:i/>
          <w:sz w:val="14"/>
        </w:rPr>
      </w:pPr>
    </w:p>
    <w:p w14:paraId="221A2897">
      <w:pPr>
        <w:pStyle w:val="8"/>
        <w:rPr>
          <w:i/>
          <w:sz w:val="14"/>
        </w:rPr>
      </w:pPr>
    </w:p>
    <w:p w14:paraId="0C6FA588">
      <w:pPr>
        <w:pStyle w:val="8"/>
        <w:rPr>
          <w:i/>
          <w:sz w:val="14"/>
        </w:rPr>
      </w:pPr>
    </w:p>
    <w:p w14:paraId="3504832D">
      <w:pPr>
        <w:pStyle w:val="8"/>
        <w:rPr>
          <w:i/>
          <w:sz w:val="14"/>
        </w:rPr>
      </w:pPr>
    </w:p>
    <w:p w14:paraId="058FDB8A">
      <w:pPr>
        <w:pStyle w:val="8"/>
        <w:rPr>
          <w:i/>
          <w:sz w:val="14"/>
        </w:rPr>
      </w:pPr>
    </w:p>
    <w:p w14:paraId="7D0377AF">
      <w:pPr>
        <w:pStyle w:val="8"/>
        <w:rPr>
          <w:i/>
          <w:sz w:val="14"/>
        </w:rPr>
      </w:pPr>
    </w:p>
    <w:p w14:paraId="2BCF279F">
      <w:pPr>
        <w:pStyle w:val="8"/>
        <w:rPr>
          <w:i/>
          <w:sz w:val="14"/>
        </w:rPr>
      </w:pPr>
    </w:p>
    <w:p w14:paraId="30CA0F0C">
      <w:pPr>
        <w:pStyle w:val="8"/>
        <w:spacing w:before="4"/>
        <w:rPr>
          <w:i/>
          <w:sz w:val="19"/>
        </w:rPr>
      </w:pPr>
    </w:p>
    <w:p w14:paraId="7E459605">
      <w:pPr>
        <w:pStyle w:val="52"/>
        <w:spacing w:before="1"/>
        <w:ind w:left="100" w:right="0" w:firstLine="0"/>
        <w:jc w:val="left"/>
        <w:rPr>
          <w:i/>
          <w:sz w:val="12"/>
        </w:rPr>
      </w:pPr>
      <w:r>
        <w:t>表598。RXOICR</w:t>
      </w:r>
    </w:p>
    <w:p w14:paraId="3053BA4A">
      <w:pPr>
        <w:pStyle w:val="44"/>
        <w:spacing w:before="46"/>
        <w:ind w:left="100" w:right="0" w:firstLine="0"/>
        <w:jc w:val="left"/>
        <w:rPr>
          <w:i/>
          <w:sz w:val="12"/>
        </w:rPr>
      </w:pPr>
      <w:r>
        <w:t>寄存器</w:t>
      </w:r>
    </w:p>
    <w:p w14:paraId="29DD2CD0">
      <w:pPr>
        <w:pStyle w:val="8"/>
        <w:rPr>
          <w:i/>
          <w:sz w:val="14"/>
        </w:rPr>
      </w:pPr>
    </w:p>
    <w:p w14:paraId="3B5DADBF">
      <w:pPr>
        <w:pStyle w:val="8"/>
        <w:rPr>
          <w:i/>
          <w:sz w:val="14"/>
        </w:rPr>
      </w:pPr>
    </w:p>
    <w:p w14:paraId="1B6C1F2F">
      <w:pPr>
        <w:pStyle w:val="8"/>
        <w:rPr>
          <w:i/>
          <w:sz w:val="14"/>
        </w:rPr>
      </w:pPr>
    </w:p>
    <w:p w14:paraId="67AF150A">
      <w:pPr>
        <w:pStyle w:val="8"/>
        <w:rPr>
          <w:i/>
          <w:sz w:val="14"/>
        </w:rPr>
      </w:pPr>
    </w:p>
    <w:p w14:paraId="0EDB2683">
      <w:pPr>
        <w:pStyle w:val="8"/>
        <w:rPr>
          <w:i/>
          <w:sz w:val="14"/>
        </w:rPr>
      </w:pPr>
    </w:p>
    <w:p w14:paraId="20DDB0F9">
      <w:pPr>
        <w:pStyle w:val="8"/>
        <w:rPr>
          <w:i/>
          <w:sz w:val="14"/>
        </w:rPr>
      </w:pPr>
    </w:p>
    <w:p w14:paraId="3183E916">
      <w:pPr>
        <w:pStyle w:val="8"/>
        <w:rPr>
          <w:i/>
          <w:sz w:val="14"/>
        </w:rPr>
      </w:pPr>
    </w:p>
    <w:p w14:paraId="699775FD">
      <w:pPr>
        <w:pStyle w:val="8"/>
        <w:rPr>
          <w:i/>
          <w:sz w:val="14"/>
        </w:rPr>
      </w:pPr>
    </w:p>
    <w:p w14:paraId="01FFFC52">
      <w:pPr>
        <w:pStyle w:val="8"/>
        <w:rPr>
          <w:i/>
          <w:sz w:val="14"/>
        </w:rPr>
      </w:pPr>
    </w:p>
    <w:p w14:paraId="56BC528B">
      <w:pPr>
        <w:pStyle w:val="8"/>
        <w:rPr>
          <w:i/>
          <w:sz w:val="14"/>
        </w:rPr>
      </w:pPr>
    </w:p>
    <w:p w14:paraId="25D09B7D">
      <w:pPr>
        <w:pStyle w:val="8"/>
        <w:rPr>
          <w:i/>
          <w:sz w:val="14"/>
        </w:rPr>
      </w:pPr>
    </w:p>
    <w:p w14:paraId="7327E6D8">
      <w:pPr>
        <w:pStyle w:val="8"/>
        <w:rPr>
          <w:i/>
          <w:sz w:val="14"/>
        </w:rPr>
      </w:pPr>
    </w:p>
    <w:p w14:paraId="6791EFD9">
      <w:pPr>
        <w:pStyle w:val="8"/>
        <w:rPr>
          <w:i/>
          <w:sz w:val="14"/>
        </w:rPr>
      </w:pPr>
    </w:p>
    <w:p w14:paraId="75407F88">
      <w:pPr>
        <w:pStyle w:val="8"/>
        <w:rPr>
          <w:i/>
          <w:sz w:val="14"/>
        </w:rPr>
      </w:pPr>
    </w:p>
    <w:p w14:paraId="69E2D7E6">
      <w:pPr>
        <w:pStyle w:val="8"/>
        <w:spacing w:before="5"/>
        <w:rPr>
          <w:i/>
          <w:sz w:val="19"/>
        </w:rPr>
      </w:pPr>
    </w:p>
    <w:p w14:paraId="7CBEF16B">
      <w:pPr>
        <w:pStyle w:val="52"/>
        <w:spacing w:before="0"/>
        <w:ind w:left="100" w:right="0" w:firstLine="0"/>
        <w:jc w:val="left"/>
        <w:rPr>
          <w:i/>
          <w:sz w:val="12"/>
        </w:rPr>
      </w:pPr>
      <w:r>
        <w:t>表599。RXUICR</w:t>
      </w:r>
    </w:p>
    <w:p w14:paraId="61D363F2">
      <w:pPr>
        <w:pStyle w:val="44"/>
        <w:spacing w:before="47"/>
        <w:ind w:left="100" w:right="0" w:firstLine="0"/>
        <w:jc w:val="left"/>
        <w:rPr>
          <w:i/>
          <w:sz w:val="12"/>
        </w:rPr>
      </w:pPr>
      <w:r>
        <w:t>寄存器</w:t>
      </w:r>
    </w:p>
    <w:p w14:paraId="6F89E1F0">
      <w:pPr>
        <w:pStyle w:val="8"/>
        <w:spacing w:before="1"/>
        <w:rPr>
          <w:i/>
          <w:sz w:val="20"/>
        </w:rPr>
      </w:pPr>
      <w:r>
        <w:br w:type="column"/>
      </w:r>
    </w:p>
    <w:p w14:paraId="4D7C9341">
      <w:pPr>
        <w:pStyle w:val="49"/>
      </w:pPr>
      <w:r>
        <w:t>描述</w:t>
      </w:r>
    </w:p>
    <w:p w14:paraId="5C5A4CD0">
      <w:pPr>
        <w:pStyle w:val="24"/>
        <w:spacing w:before="122"/>
        <w:ind w:left="400"/>
      </w:pPr>
      <w:r>
        <w:t>原始中断状态</w:t>
      </w:r>
    </w:p>
    <w:p w14:paraId="7194CDB5">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9D994D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34340B6">
            <w:pPr>
              <w:pStyle w:val="45"/>
              <w:spacing w:before="70"/>
              <w:rPr>
                <w:b/>
                <w:sz w:val="14"/>
              </w:rPr>
            </w:pPr>
            <w:r>
              <w:t>比特</w:t>
            </w:r>
          </w:p>
        </w:tc>
        <w:tc>
          <w:tcPr>
            <w:tcW w:w="1414" w:type="dxa"/>
            <w:shd w:val="clear" w:color="auto" w:fill="C7C8CA"/>
          </w:tcPr>
          <w:p w14:paraId="748D7E5B">
            <w:pPr>
              <w:pStyle w:val="45"/>
              <w:spacing w:before="70"/>
              <w:rPr>
                <w:b/>
                <w:sz w:val="14"/>
              </w:rPr>
            </w:pPr>
            <w:r>
              <w:t>名称</w:t>
            </w:r>
          </w:p>
        </w:tc>
        <w:tc>
          <w:tcPr>
            <w:tcW w:w="4243" w:type="dxa"/>
            <w:shd w:val="clear" w:color="auto" w:fill="C7C8CA"/>
          </w:tcPr>
          <w:p w14:paraId="3A3BD815">
            <w:pPr>
              <w:pStyle w:val="45"/>
              <w:spacing w:before="70"/>
              <w:rPr>
                <w:b/>
                <w:sz w:val="14"/>
              </w:rPr>
            </w:pPr>
            <w:r>
              <w:t>描述</w:t>
            </w:r>
          </w:p>
        </w:tc>
        <w:tc>
          <w:tcPr>
            <w:tcW w:w="707" w:type="dxa"/>
            <w:shd w:val="clear" w:color="auto" w:fill="C7C8CA"/>
          </w:tcPr>
          <w:p w14:paraId="4C7A76BB">
            <w:pPr>
              <w:pStyle w:val="45"/>
              <w:spacing w:before="70"/>
              <w:rPr>
                <w:b/>
                <w:sz w:val="14"/>
              </w:rPr>
            </w:pPr>
            <w:r>
              <w:t>类型</w:t>
            </w:r>
          </w:p>
        </w:tc>
        <w:tc>
          <w:tcPr>
            <w:tcW w:w="1414" w:type="dxa"/>
            <w:shd w:val="clear" w:color="auto" w:fill="C7C8CA"/>
          </w:tcPr>
          <w:p w14:paraId="3461CD7B">
            <w:pPr>
              <w:pStyle w:val="45"/>
              <w:spacing w:before="70"/>
              <w:rPr>
                <w:b/>
                <w:sz w:val="14"/>
              </w:rPr>
            </w:pPr>
            <w:r>
              <w:t>复位</w:t>
            </w:r>
          </w:p>
        </w:tc>
      </w:tr>
      <w:tr w14:paraId="231D79B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5EF35700">
            <w:pPr>
              <w:pStyle w:val="21"/>
              <w:rPr>
                <w:rFonts w:hint="eastAsia" w:eastAsia="宋体"/>
                <w:sz w:val="16"/>
                <w:lang w:eastAsia="zh-CN"/>
              </w:rPr>
            </w:pPr>
            <w:r>
              <w:rPr>
                <w:rFonts w:hint="eastAsia" w:eastAsia="宋体"/>
                <w:lang w:eastAsia="zh-CN"/>
              </w:rPr>
              <w:t>31:6</w:t>
            </w:r>
          </w:p>
        </w:tc>
        <w:tc>
          <w:tcPr>
            <w:tcW w:w="1414" w:type="dxa"/>
            <w:shd w:val="clear" w:color="auto" w:fill="DDDDDD"/>
          </w:tcPr>
          <w:p w14:paraId="568D067C">
            <w:pPr>
              <w:pStyle w:val="21"/>
              <w:rPr>
                <w:sz w:val="16"/>
              </w:rPr>
            </w:pPr>
            <w:r>
              <w:t>Reserved.</w:t>
            </w:r>
          </w:p>
        </w:tc>
        <w:tc>
          <w:tcPr>
            <w:tcW w:w="4243" w:type="dxa"/>
            <w:shd w:val="clear" w:color="auto" w:fill="DDDDDD"/>
          </w:tcPr>
          <w:p w14:paraId="71A21406">
            <w:pPr>
              <w:pStyle w:val="50"/>
              <w:rPr>
                <w:sz w:val="16"/>
              </w:rPr>
            </w:pPr>
            <w:r>
              <w:t>-</w:t>
            </w:r>
          </w:p>
        </w:tc>
        <w:tc>
          <w:tcPr>
            <w:tcW w:w="707" w:type="dxa"/>
            <w:shd w:val="clear" w:color="auto" w:fill="DDDDDD"/>
          </w:tcPr>
          <w:p w14:paraId="4A6457DE">
            <w:pPr>
              <w:pStyle w:val="50"/>
              <w:rPr>
                <w:sz w:val="16"/>
              </w:rPr>
            </w:pPr>
            <w:r>
              <w:t>-</w:t>
            </w:r>
          </w:p>
        </w:tc>
        <w:tc>
          <w:tcPr>
            <w:tcW w:w="1414" w:type="dxa"/>
            <w:shd w:val="clear" w:color="auto" w:fill="DDDDDD"/>
          </w:tcPr>
          <w:p w14:paraId="3EB4456B">
            <w:pPr>
              <w:pStyle w:val="50"/>
              <w:rPr>
                <w:sz w:val="16"/>
              </w:rPr>
            </w:pPr>
            <w:r>
              <w:t>-</w:t>
            </w:r>
          </w:p>
        </w:tc>
      </w:tr>
      <w:tr w14:paraId="0142F81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7169485">
            <w:pPr>
              <w:pStyle w:val="20"/>
              <w:rPr>
                <w:sz w:val="16"/>
              </w:rPr>
            </w:pPr>
            <w:r>
              <w:t>5</w:t>
            </w:r>
          </w:p>
        </w:tc>
        <w:tc>
          <w:tcPr>
            <w:tcW w:w="1414" w:type="dxa"/>
          </w:tcPr>
          <w:p w14:paraId="68E084E1">
            <w:pPr>
              <w:pStyle w:val="51"/>
              <w:rPr>
                <w:sz w:val="16"/>
              </w:rPr>
            </w:pPr>
            <w:r>
              <w:t>MSTIR</w:t>
            </w:r>
          </w:p>
        </w:tc>
        <w:tc>
          <w:tcPr>
            <w:tcW w:w="4243" w:type="dxa"/>
          </w:tcPr>
          <w:p w14:paraId="3B4C7E9F">
            <w:pPr>
              <w:pStyle w:val="21"/>
              <w:rPr>
                <w:sz w:val="16"/>
              </w:rPr>
            </w:pPr>
            <w:r>
              <w:t>多主机争用原始中断状态</w:t>
            </w:r>
          </w:p>
        </w:tc>
        <w:tc>
          <w:tcPr>
            <w:tcW w:w="707" w:type="dxa"/>
          </w:tcPr>
          <w:p w14:paraId="060EAE09">
            <w:pPr>
              <w:pStyle w:val="30"/>
              <w:rPr>
                <w:sz w:val="16"/>
              </w:rPr>
            </w:pPr>
            <w:r>
              <w:t>RO</w:t>
            </w:r>
          </w:p>
        </w:tc>
        <w:tc>
          <w:tcPr>
            <w:tcW w:w="1414" w:type="dxa"/>
          </w:tcPr>
          <w:p w14:paraId="0D3EC159">
            <w:pPr>
              <w:pStyle w:val="30"/>
              <w:rPr>
                <w:sz w:val="16"/>
              </w:rPr>
            </w:pPr>
            <w:r>
              <w:t>0x0</w:t>
            </w:r>
          </w:p>
        </w:tc>
      </w:tr>
      <w:tr w14:paraId="087765C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77B897B">
            <w:pPr>
              <w:pStyle w:val="20"/>
              <w:rPr>
                <w:sz w:val="16"/>
              </w:rPr>
            </w:pPr>
            <w:r>
              <w:t>4</w:t>
            </w:r>
          </w:p>
        </w:tc>
        <w:tc>
          <w:tcPr>
            <w:tcW w:w="1414" w:type="dxa"/>
          </w:tcPr>
          <w:p w14:paraId="217FA9C1">
            <w:pPr>
              <w:pStyle w:val="30"/>
              <w:rPr>
                <w:sz w:val="16"/>
              </w:rPr>
            </w:pPr>
            <w:r>
              <w:t>RXFIR</w:t>
            </w:r>
          </w:p>
        </w:tc>
        <w:tc>
          <w:tcPr>
            <w:tcW w:w="4243" w:type="dxa"/>
          </w:tcPr>
          <w:p w14:paraId="1765326B">
            <w:pPr>
              <w:pStyle w:val="21"/>
              <w:rPr>
                <w:sz w:val="16"/>
              </w:rPr>
            </w:pPr>
            <w:r>
              <w:t>接收FIFO完整原始中断状态</w:t>
            </w:r>
          </w:p>
        </w:tc>
        <w:tc>
          <w:tcPr>
            <w:tcW w:w="707" w:type="dxa"/>
          </w:tcPr>
          <w:p w14:paraId="6C926CC8">
            <w:pPr>
              <w:pStyle w:val="30"/>
              <w:rPr>
                <w:sz w:val="16"/>
              </w:rPr>
            </w:pPr>
            <w:r>
              <w:t>RO</w:t>
            </w:r>
          </w:p>
        </w:tc>
        <w:tc>
          <w:tcPr>
            <w:tcW w:w="1414" w:type="dxa"/>
          </w:tcPr>
          <w:p w14:paraId="4A6D81E8">
            <w:pPr>
              <w:pStyle w:val="30"/>
              <w:rPr>
                <w:sz w:val="16"/>
              </w:rPr>
            </w:pPr>
            <w:r>
              <w:t>0x0</w:t>
            </w:r>
          </w:p>
        </w:tc>
      </w:tr>
      <w:tr w14:paraId="005AE5F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A541945">
            <w:pPr>
              <w:pStyle w:val="20"/>
              <w:rPr>
                <w:sz w:val="16"/>
              </w:rPr>
            </w:pPr>
            <w:r>
              <w:t>3</w:t>
            </w:r>
          </w:p>
        </w:tc>
        <w:tc>
          <w:tcPr>
            <w:tcW w:w="1414" w:type="dxa"/>
          </w:tcPr>
          <w:p w14:paraId="092911FE">
            <w:pPr>
              <w:pStyle w:val="30"/>
              <w:rPr>
                <w:sz w:val="16"/>
              </w:rPr>
            </w:pPr>
            <w:r>
              <w:t>RXOIR</w:t>
            </w:r>
          </w:p>
        </w:tc>
        <w:tc>
          <w:tcPr>
            <w:tcW w:w="4243" w:type="dxa"/>
          </w:tcPr>
          <w:p w14:paraId="3FE8BCDD">
            <w:pPr>
              <w:pStyle w:val="21"/>
              <w:rPr>
                <w:sz w:val="16"/>
              </w:rPr>
            </w:pPr>
            <w:r>
              <w:t>接收FIFO溢出原始中断状态</w:t>
            </w:r>
          </w:p>
        </w:tc>
        <w:tc>
          <w:tcPr>
            <w:tcW w:w="707" w:type="dxa"/>
          </w:tcPr>
          <w:p w14:paraId="1F2132AB">
            <w:pPr>
              <w:pStyle w:val="30"/>
              <w:rPr>
                <w:sz w:val="16"/>
              </w:rPr>
            </w:pPr>
            <w:r>
              <w:t>RO</w:t>
            </w:r>
          </w:p>
        </w:tc>
        <w:tc>
          <w:tcPr>
            <w:tcW w:w="1414" w:type="dxa"/>
          </w:tcPr>
          <w:p w14:paraId="1769BC34">
            <w:pPr>
              <w:pStyle w:val="30"/>
              <w:rPr>
                <w:sz w:val="16"/>
              </w:rPr>
            </w:pPr>
            <w:r>
              <w:t>0x0</w:t>
            </w:r>
          </w:p>
        </w:tc>
      </w:tr>
      <w:tr w14:paraId="61AF5FF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1828C03">
            <w:pPr>
              <w:pStyle w:val="20"/>
              <w:rPr>
                <w:sz w:val="16"/>
              </w:rPr>
            </w:pPr>
            <w:r>
              <w:t>2</w:t>
            </w:r>
          </w:p>
        </w:tc>
        <w:tc>
          <w:tcPr>
            <w:tcW w:w="1414" w:type="dxa"/>
          </w:tcPr>
          <w:p w14:paraId="5F4C0B23">
            <w:pPr>
              <w:pStyle w:val="30"/>
              <w:rPr>
                <w:sz w:val="16"/>
              </w:rPr>
            </w:pPr>
            <w:r>
              <w:t>RXUIR</w:t>
            </w:r>
          </w:p>
        </w:tc>
        <w:tc>
          <w:tcPr>
            <w:tcW w:w="4243" w:type="dxa"/>
          </w:tcPr>
          <w:p w14:paraId="5750A7B8">
            <w:pPr>
              <w:pStyle w:val="21"/>
              <w:rPr>
                <w:sz w:val="16"/>
              </w:rPr>
            </w:pPr>
            <w:r>
              <w:t>接收FIFO下溢原始中断状态</w:t>
            </w:r>
          </w:p>
        </w:tc>
        <w:tc>
          <w:tcPr>
            <w:tcW w:w="707" w:type="dxa"/>
          </w:tcPr>
          <w:p w14:paraId="2EA51662">
            <w:pPr>
              <w:pStyle w:val="30"/>
              <w:rPr>
                <w:sz w:val="16"/>
              </w:rPr>
            </w:pPr>
            <w:r>
              <w:t>RO</w:t>
            </w:r>
          </w:p>
        </w:tc>
        <w:tc>
          <w:tcPr>
            <w:tcW w:w="1414" w:type="dxa"/>
          </w:tcPr>
          <w:p w14:paraId="6418A812">
            <w:pPr>
              <w:pStyle w:val="30"/>
              <w:rPr>
                <w:sz w:val="16"/>
              </w:rPr>
            </w:pPr>
            <w:r>
              <w:t>0x0</w:t>
            </w:r>
          </w:p>
        </w:tc>
      </w:tr>
      <w:tr w14:paraId="0D21E34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79EDF8E">
            <w:pPr>
              <w:pStyle w:val="20"/>
              <w:rPr>
                <w:sz w:val="16"/>
              </w:rPr>
            </w:pPr>
            <w:r>
              <w:t>1</w:t>
            </w:r>
          </w:p>
        </w:tc>
        <w:tc>
          <w:tcPr>
            <w:tcW w:w="1414" w:type="dxa"/>
          </w:tcPr>
          <w:p w14:paraId="6AD5BAC2">
            <w:pPr>
              <w:pStyle w:val="30"/>
              <w:rPr>
                <w:sz w:val="16"/>
              </w:rPr>
            </w:pPr>
            <w:r>
              <w:t>TXOIR</w:t>
            </w:r>
          </w:p>
        </w:tc>
        <w:tc>
          <w:tcPr>
            <w:tcW w:w="4243" w:type="dxa"/>
          </w:tcPr>
          <w:p w14:paraId="53A6D76B">
            <w:pPr>
              <w:pStyle w:val="21"/>
              <w:rPr>
                <w:sz w:val="16"/>
              </w:rPr>
            </w:pPr>
            <w:r>
              <w:t>发送FIFO溢出原始中断状态</w:t>
            </w:r>
          </w:p>
        </w:tc>
        <w:tc>
          <w:tcPr>
            <w:tcW w:w="707" w:type="dxa"/>
          </w:tcPr>
          <w:p w14:paraId="6ADBB227">
            <w:pPr>
              <w:pStyle w:val="30"/>
              <w:rPr>
                <w:sz w:val="16"/>
              </w:rPr>
            </w:pPr>
            <w:r>
              <w:t>RO</w:t>
            </w:r>
          </w:p>
        </w:tc>
        <w:tc>
          <w:tcPr>
            <w:tcW w:w="1414" w:type="dxa"/>
          </w:tcPr>
          <w:p w14:paraId="18492E03">
            <w:pPr>
              <w:pStyle w:val="30"/>
              <w:rPr>
                <w:sz w:val="16"/>
              </w:rPr>
            </w:pPr>
            <w:r>
              <w:t>0x0</w:t>
            </w:r>
          </w:p>
        </w:tc>
      </w:tr>
      <w:tr w14:paraId="2C29460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F9F6ABE">
            <w:pPr>
              <w:pStyle w:val="20"/>
              <w:rPr>
                <w:sz w:val="16"/>
              </w:rPr>
            </w:pPr>
            <w:r>
              <w:t>0</w:t>
            </w:r>
          </w:p>
        </w:tc>
        <w:tc>
          <w:tcPr>
            <w:tcW w:w="1414" w:type="dxa"/>
          </w:tcPr>
          <w:p w14:paraId="17F24748">
            <w:pPr>
              <w:pStyle w:val="30"/>
              <w:rPr>
                <w:sz w:val="16"/>
              </w:rPr>
            </w:pPr>
            <w:r>
              <w:t>TXEIR</w:t>
            </w:r>
          </w:p>
        </w:tc>
        <w:tc>
          <w:tcPr>
            <w:tcW w:w="4243" w:type="dxa"/>
          </w:tcPr>
          <w:p w14:paraId="1797CFC0">
            <w:pPr>
              <w:pStyle w:val="21"/>
              <w:rPr>
                <w:sz w:val="16"/>
              </w:rPr>
            </w:pPr>
            <w:r>
              <w:t>发送FIFO空原始中断状态</w:t>
            </w:r>
          </w:p>
        </w:tc>
        <w:tc>
          <w:tcPr>
            <w:tcW w:w="707" w:type="dxa"/>
          </w:tcPr>
          <w:p w14:paraId="099D2698">
            <w:pPr>
              <w:pStyle w:val="30"/>
              <w:rPr>
                <w:sz w:val="16"/>
              </w:rPr>
            </w:pPr>
            <w:r>
              <w:t>RO</w:t>
            </w:r>
          </w:p>
        </w:tc>
        <w:tc>
          <w:tcPr>
            <w:tcW w:w="1414" w:type="dxa"/>
          </w:tcPr>
          <w:p w14:paraId="6B60AAE8">
            <w:pPr>
              <w:pStyle w:val="30"/>
              <w:rPr>
                <w:sz w:val="16"/>
              </w:rPr>
            </w:pPr>
            <w:r>
              <w:t>0x0</w:t>
            </w:r>
          </w:p>
        </w:tc>
      </w:tr>
    </w:tbl>
    <w:p w14:paraId="6B8EF108">
      <w:pPr>
        <w:pStyle w:val="8"/>
        <w:spacing w:before="5"/>
        <w:rPr>
          <w:sz w:val="20"/>
        </w:rPr>
      </w:pPr>
    </w:p>
    <w:p w14:paraId="2474AB3A">
      <w:pPr>
        <w:pStyle w:val="4"/>
        <w:rPr>
          <w:rFonts w:hint="eastAsia" w:eastAsia="宋体"/>
          <w:lang w:eastAsia="zh-CN"/>
        </w:rPr>
      </w:pPr>
      <w:bookmarkStart w:id="449" w:name="_bookmark294"/>
      <w:bookmarkEnd w:id="449"/>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TXOICR</w:t>
      </w:r>
      <w:r>
        <w:rPr>
          <w:rFonts w:hint="eastAsia" w:eastAsia="宋体"/>
          <w:color w:val="333333"/>
          <w:lang w:eastAsia="zh-CN"/>
        </w:rPr>
        <w:t>寄存器</w:t>
      </w:r>
    </w:p>
    <w:p w14:paraId="20C5C0B4">
      <w:pPr>
        <w:pStyle w:val="48"/>
        <w:spacing w:before="184"/>
        <w:ind w:left="100" w:right="0" w:firstLine="0"/>
        <w:jc w:val="left"/>
        <w:rPr>
          <w:sz w:val="16"/>
        </w:rPr>
      </w:pPr>
      <w:r>
        <w:rPr>
          <w:b/>
        </w:rPr>
        <w:t>偏移</w:t>
      </w:r>
      <w:r>
        <w:rPr>
          <w:rFonts w:hint="eastAsia" w:eastAsia="宋体"/>
          <w:lang w:eastAsia="zh-CN"/>
        </w:rPr>
        <w:t>:</w:t>
      </w:r>
      <w:r>
        <w:t>0x38</w:t>
      </w:r>
    </w:p>
    <w:p w14:paraId="1B8BA2B4">
      <w:pPr>
        <w:pStyle w:val="8"/>
        <w:spacing w:before="8"/>
        <w:rPr>
          <w:sz w:val="15"/>
        </w:rPr>
      </w:pPr>
    </w:p>
    <w:p w14:paraId="2B7907B4">
      <w:pPr>
        <w:pStyle w:val="49"/>
      </w:pPr>
      <w:r>
        <w:t>描述</w:t>
      </w:r>
    </w:p>
    <w:p w14:paraId="069E8258">
      <w:pPr>
        <w:pStyle w:val="24"/>
        <w:spacing w:before="122"/>
        <w:ind w:left="400"/>
      </w:pPr>
      <w:r>
        <w:t>发送FIFO溢出中断清除</w:t>
      </w:r>
    </w:p>
    <w:p w14:paraId="0FAA883D">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6914217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3ABC6EC">
            <w:pPr>
              <w:pStyle w:val="45"/>
              <w:spacing w:before="70"/>
              <w:rPr>
                <w:b/>
                <w:sz w:val="14"/>
              </w:rPr>
            </w:pPr>
            <w:r>
              <w:t>比特</w:t>
            </w:r>
          </w:p>
        </w:tc>
        <w:tc>
          <w:tcPr>
            <w:tcW w:w="5657" w:type="dxa"/>
            <w:shd w:val="clear" w:color="auto" w:fill="C7C8CA"/>
          </w:tcPr>
          <w:p w14:paraId="797D5F10">
            <w:pPr>
              <w:pStyle w:val="45"/>
              <w:spacing w:before="70"/>
              <w:rPr>
                <w:b/>
                <w:sz w:val="14"/>
              </w:rPr>
            </w:pPr>
            <w:r>
              <w:t>描述</w:t>
            </w:r>
          </w:p>
        </w:tc>
        <w:tc>
          <w:tcPr>
            <w:tcW w:w="707" w:type="dxa"/>
            <w:shd w:val="clear" w:color="auto" w:fill="C7C8CA"/>
          </w:tcPr>
          <w:p w14:paraId="30DF0A2A">
            <w:pPr>
              <w:pStyle w:val="45"/>
              <w:spacing w:before="70"/>
              <w:rPr>
                <w:b/>
                <w:sz w:val="14"/>
              </w:rPr>
            </w:pPr>
            <w:r>
              <w:t>类型</w:t>
            </w:r>
          </w:p>
        </w:tc>
        <w:tc>
          <w:tcPr>
            <w:tcW w:w="1414" w:type="dxa"/>
            <w:shd w:val="clear" w:color="auto" w:fill="C7C8CA"/>
          </w:tcPr>
          <w:p w14:paraId="21D1EAF1">
            <w:pPr>
              <w:pStyle w:val="45"/>
              <w:spacing w:before="70"/>
              <w:rPr>
                <w:b/>
                <w:sz w:val="14"/>
              </w:rPr>
            </w:pPr>
            <w:r>
              <w:t>复位</w:t>
            </w:r>
          </w:p>
        </w:tc>
      </w:tr>
      <w:tr w14:paraId="15082EF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F46FFD8">
            <w:pPr>
              <w:pStyle w:val="21"/>
              <w:rPr>
                <w:rFonts w:hint="eastAsia" w:eastAsia="宋体"/>
                <w:sz w:val="16"/>
                <w:lang w:eastAsia="zh-CN"/>
              </w:rPr>
            </w:pPr>
            <w:r>
              <w:rPr>
                <w:rFonts w:hint="eastAsia" w:eastAsia="宋体"/>
                <w:lang w:eastAsia="zh-CN"/>
              </w:rPr>
              <w:t>31:1</w:t>
            </w:r>
          </w:p>
        </w:tc>
        <w:tc>
          <w:tcPr>
            <w:tcW w:w="5657" w:type="dxa"/>
            <w:shd w:val="clear" w:color="auto" w:fill="DDDDDD"/>
          </w:tcPr>
          <w:p w14:paraId="001ED82E">
            <w:pPr>
              <w:pStyle w:val="21"/>
              <w:rPr>
                <w:sz w:val="16"/>
              </w:rPr>
            </w:pPr>
            <w:r>
              <w:t>Reserved.</w:t>
            </w:r>
          </w:p>
        </w:tc>
        <w:tc>
          <w:tcPr>
            <w:tcW w:w="707" w:type="dxa"/>
            <w:shd w:val="clear" w:color="auto" w:fill="DDDDDD"/>
          </w:tcPr>
          <w:p w14:paraId="09FA161E">
            <w:pPr>
              <w:pStyle w:val="50"/>
              <w:rPr>
                <w:sz w:val="16"/>
              </w:rPr>
            </w:pPr>
            <w:r>
              <w:t>-</w:t>
            </w:r>
          </w:p>
        </w:tc>
        <w:tc>
          <w:tcPr>
            <w:tcW w:w="1414" w:type="dxa"/>
            <w:shd w:val="clear" w:color="auto" w:fill="DDDDDD"/>
          </w:tcPr>
          <w:p w14:paraId="4182F91D">
            <w:pPr>
              <w:pStyle w:val="50"/>
              <w:rPr>
                <w:sz w:val="16"/>
              </w:rPr>
            </w:pPr>
            <w:r>
              <w:t>-</w:t>
            </w:r>
          </w:p>
        </w:tc>
      </w:tr>
      <w:tr w14:paraId="1312A60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C566F07">
            <w:pPr>
              <w:pStyle w:val="20"/>
              <w:rPr>
                <w:sz w:val="16"/>
              </w:rPr>
            </w:pPr>
            <w:r>
              <w:t>0</w:t>
            </w:r>
          </w:p>
        </w:tc>
        <w:tc>
          <w:tcPr>
            <w:tcW w:w="5657" w:type="dxa"/>
          </w:tcPr>
          <w:p w14:paraId="346DCA73">
            <w:pPr>
              <w:pStyle w:val="184"/>
              <w:rPr>
                <w:sz w:val="16"/>
              </w:rPr>
            </w:pPr>
            <w:r>
              <w:t>读取时清除发送FIFO溢出中断</w:t>
            </w:r>
          </w:p>
        </w:tc>
        <w:tc>
          <w:tcPr>
            <w:tcW w:w="707" w:type="dxa"/>
          </w:tcPr>
          <w:p w14:paraId="4933EBDD">
            <w:pPr>
              <w:pStyle w:val="30"/>
              <w:rPr>
                <w:sz w:val="16"/>
              </w:rPr>
            </w:pPr>
            <w:r>
              <w:t>RO</w:t>
            </w:r>
          </w:p>
        </w:tc>
        <w:tc>
          <w:tcPr>
            <w:tcW w:w="1414" w:type="dxa"/>
          </w:tcPr>
          <w:p w14:paraId="1AA0B6B3">
            <w:pPr>
              <w:pStyle w:val="30"/>
              <w:rPr>
                <w:sz w:val="16"/>
              </w:rPr>
            </w:pPr>
            <w:r>
              <w:t>0x0</w:t>
            </w:r>
          </w:p>
        </w:tc>
      </w:tr>
    </w:tbl>
    <w:p w14:paraId="48D4200F">
      <w:pPr>
        <w:pStyle w:val="8"/>
        <w:spacing w:before="5"/>
        <w:rPr>
          <w:sz w:val="20"/>
        </w:rPr>
      </w:pPr>
    </w:p>
    <w:p w14:paraId="3DD170A8">
      <w:pPr>
        <w:pStyle w:val="173"/>
        <w:rPr>
          <w:rFonts w:hint="eastAsia" w:eastAsia="宋体"/>
          <w:lang w:eastAsia="zh-CN"/>
        </w:rPr>
      </w:pPr>
      <w:bookmarkStart w:id="450" w:name="_bookmark295"/>
      <w:bookmarkEnd w:id="450"/>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RXOICR</w:t>
      </w:r>
      <w:r>
        <w:rPr>
          <w:rFonts w:hint="eastAsia" w:eastAsia="宋体"/>
          <w:color w:val="333333"/>
          <w:lang w:eastAsia="zh-CN"/>
        </w:rPr>
        <w:t>寄存器</w:t>
      </w:r>
    </w:p>
    <w:p w14:paraId="0DE3FBA8">
      <w:pPr>
        <w:pStyle w:val="48"/>
        <w:spacing w:before="184"/>
        <w:ind w:left="100" w:right="0" w:firstLine="0"/>
        <w:jc w:val="left"/>
        <w:rPr>
          <w:sz w:val="16"/>
        </w:rPr>
      </w:pPr>
      <w:r>
        <w:rPr>
          <w:b/>
        </w:rPr>
        <w:t>偏移</w:t>
      </w:r>
      <w:r>
        <w:rPr>
          <w:rFonts w:hint="eastAsia" w:eastAsia="宋体"/>
          <w:lang w:eastAsia="zh-CN"/>
        </w:rPr>
        <w:t>:</w:t>
      </w:r>
      <w:r>
        <w:t>0x3c</w:t>
      </w:r>
    </w:p>
    <w:p w14:paraId="12ADE8C4">
      <w:pPr>
        <w:pStyle w:val="8"/>
        <w:spacing w:before="8"/>
        <w:rPr>
          <w:sz w:val="15"/>
        </w:rPr>
      </w:pPr>
    </w:p>
    <w:p w14:paraId="049EADA7">
      <w:pPr>
        <w:pStyle w:val="49"/>
      </w:pPr>
      <w:r>
        <w:t>描述</w:t>
      </w:r>
    </w:p>
    <w:p w14:paraId="54CDFC62">
      <w:pPr>
        <w:pStyle w:val="24"/>
        <w:spacing w:before="122"/>
        <w:ind w:left="400"/>
      </w:pPr>
      <w:r>
        <w:t>RX FIFO溢出中断清除</w:t>
      </w:r>
    </w:p>
    <w:p w14:paraId="1AEC15B5">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6B89794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4AB0741">
            <w:pPr>
              <w:pStyle w:val="45"/>
              <w:spacing w:before="70"/>
              <w:rPr>
                <w:b/>
                <w:sz w:val="14"/>
              </w:rPr>
            </w:pPr>
            <w:r>
              <w:t>比特</w:t>
            </w:r>
          </w:p>
        </w:tc>
        <w:tc>
          <w:tcPr>
            <w:tcW w:w="5657" w:type="dxa"/>
            <w:shd w:val="clear" w:color="auto" w:fill="C7C8CA"/>
          </w:tcPr>
          <w:p w14:paraId="1D2BCA2A">
            <w:pPr>
              <w:pStyle w:val="45"/>
              <w:spacing w:before="70"/>
              <w:rPr>
                <w:b/>
                <w:sz w:val="14"/>
              </w:rPr>
            </w:pPr>
            <w:r>
              <w:t>描述</w:t>
            </w:r>
          </w:p>
        </w:tc>
        <w:tc>
          <w:tcPr>
            <w:tcW w:w="707" w:type="dxa"/>
            <w:shd w:val="clear" w:color="auto" w:fill="C7C8CA"/>
          </w:tcPr>
          <w:p w14:paraId="4F273678">
            <w:pPr>
              <w:pStyle w:val="45"/>
              <w:spacing w:before="70"/>
              <w:rPr>
                <w:b/>
                <w:sz w:val="14"/>
              </w:rPr>
            </w:pPr>
            <w:r>
              <w:t>类型</w:t>
            </w:r>
          </w:p>
        </w:tc>
        <w:tc>
          <w:tcPr>
            <w:tcW w:w="1414" w:type="dxa"/>
            <w:shd w:val="clear" w:color="auto" w:fill="C7C8CA"/>
          </w:tcPr>
          <w:p w14:paraId="11C074EE">
            <w:pPr>
              <w:pStyle w:val="45"/>
              <w:spacing w:before="70"/>
              <w:rPr>
                <w:b/>
                <w:sz w:val="14"/>
              </w:rPr>
            </w:pPr>
            <w:r>
              <w:t>复位</w:t>
            </w:r>
          </w:p>
        </w:tc>
      </w:tr>
      <w:tr w14:paraId="4749E8E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1DD4825">
            <w:pPr>
              <w:pStyle w:val="21"/>
              <w:rPr>
                <w:rFonts w:hint="eastAsia" w:eastAsia="宋体"/>
                <w:sz w:val="16"/>
                <w:lang w:eastAsia="zh-CN"/>
              </w:rPr>
            </w:pPr>
            <w:r>
              <w:rPr>
                <w:rFonts w:hint="eastAsia" w:eastAsia="宋体"/>
                <w:lang w:eastAsia="zh-CN"/>
              </w:rPr>
              <w:t>31:1</w:t>
            </w:r>
          </w:p>
        </w:tc>
        <w:tc>
          <w:tcPr>
            <w:tcW w:w="5657" w:type="dxa"/>
            <w:shd w:val="clear" w:color="auto" w:fill="DDDDDD"/>
          </w:tcPr>
          <w:p w14:paraId="7F23BB2D">
            <w:pPr>
              <w:pStyle w:val="21"/>
              <w:rPr>
                <w:sz w:val="16"/>
              </w:rPr>
            </w:pPr>
            <w:r>
              <w:t>Reserved.</w:t>
            </w:r>
          </w:p>
        </w:tc>
        <w:tc>
          <w:tcPr>
            <w:tcW w:w="707" w:type="dxa"/>
            <w:shd w:val="clear" w:color="auto" w:fill="DDDDDD"/>
          </w:tcPr>
          <w:p w14:paraId="54F2D984">
            <w:pPr>
              <w:pStyle w:val="50"/>
              <w:rPr>
                <w:sz w:val="16"/>
              </w:rPr>
            </w:pPr>
            <w:r>
              <w:t>-</w:t>
            </w:r>
          </w:p>
        </w:tc>
        <w:tc>
          <w:tcPr>
            <w:tcW w:w="1414" w:type="dxa"/>
            <w:shd w:val="clear" w:color="auto" w:fill="DDDDDD"/>
          </w:tcPr>
          <w:p w14:paraId="4EB1A580">
            <w:pPr>
              <w:pStyle w:val="50"/>
              <w:rPr>
                <w:sz w:val="16"/>
              </w:rPr>
            </w:pPr>
            <w:r>
              <w:t>-</w:t>
            </w:r>
          </w:p>
        </w:tc>
      </w:tr>
      <w:tr w14:paraId="3659DF4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B61F959">
            <w:pPr>
              <w:pStyle w:val="20"/>
              <w:rPr>
                <w:sz w:val="16"/>
              </w:rPr>
            </w:pPr>
            <w:r>
              <w:t>0</w:t>
            </w:r>
          </w:p>
        </w:tc>
        <w:tc>
          <w:tcPr>
            <w:tcW w:w="5657" w:type="dxa"/>
          </w:tcPr>
          <w:p w14:paraId="1C455F5D">
            <w:pPr>
              <w:pStyle w:val="184"/>
              <w:rPr>
                <w:sz w:val="16"/>
              </w:rPr>
            </w:pPr>
            <w:r>
              <w:t>读取时清除接收FIFO溢出中断</w:t>
            </w:r>
          </w:p>
        </w:tc>
        <w:tc>
          <w:tcPr>
            <w:tcW w:w="707" w:type="dxa"/>
          </w:tcPr>
          <w:p w14:paraId="2059C30B">
            <w:pPr>
              <w:pStyle w:val="30"/>
              <w:rPr>
                <w:sz w:val="16"/>
              </w:rPr>
            </w:pPr>
            <w:r>
              <w:t>RO</w:t>
            </w:r>
          </w:p>
        </w:tc>
        <w:tc>
          <w:tcPr>
            <w:tcW w:w="1414" w:type="dxa"/>
          </w:tcPr>
          <w:p w14:paraId="4358646A">
            <w:pPr>
              <w:pStyle w:val="30"/>
              <w:rPr>
                <w:sz w:val="16"/>
              </w:rPr>
            </w:pPr>
            <w:r>
              <w:t>0x0</w:t>
            </w:r>
          </w:p>
        </w:tc>
      </w:tr>
    </w:tbl>
    <w:p w14:paraId="11DD0DDB">
      <w:pPr>
        <w:pStyle w:val="8"/>
        <w:spacing w:before="5"/>
        <w:rPr>
          <w:sz w:val="20"/>
        </w:rPr>
      </w:pPr>
    </w:p>
    <w:p w14:paraId="582C4DF2">
      <w:pPr>
        <w:pStyle w:val="173"/>
        <w:rPr>
          <w:rFonts w:hint="eastAsia" w:eastAsia="宋体"/>
          <w:lang w:eastAsia="zh-CN"/>
        </w:rPr>
      </w:pPr>
      <w:bookmarkStart w:id="451" w:name="_bookmark296"/>
      <w:bookmarkEnd w:id="451"/>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RXUICR</w:t>
      </w:r>
      <w:r>
        <w:rPr>
          <w:rFonts w:hint="eastAsia" w:eastAsia="宋体"/>
          <w:color w:val="333333"/>
          <w:lang w:eastAsia="zh-CN"/>
        </w:rPr>
        <w:t>寄存器</w:t>
      </w:r>
    </w:p>
    <w:p w14:paraId="0785F5C1">
      <w:pPr>
        <w:pStyle w:val="48"/>
        <w:spacing w:before="184"/>
        <w:ind w:left="100" w:right="0" w:firstLine="0"/>
        <w:jc w:val="left"/>
        <w:rPr>
          <w:sz w:val="16"/>
        </w:rPr>
      </w:pPr>
      <w:r>
        <w:rPr>
          <w:b/>
        </w:rPr>
        <w:t>偏移</w:t>
      </w:r>
      <w:r>
        <w:rPr>
          <w:rFonts w:hint="eastAsia" w:eastAsia="宋体"/>
          <w:lang w:eastAsia="zh-CN"/>
        </w:rPr>
        <w:t>:</w:t>
      </w:r>
      <w:r>
        <w:t>0x40</w:t>
      </w:r>
    </w:p>
    <w:p w14:paraId="5B501465">
      <w:pPr>
        <w:pStyle w:val="8"/>
        <w:spacing w:before="8"/>
        <w:rPr>
          <w:sz w:val="15"/>
        </w:rPr>
      </w:pPr>
    </w:p>
    <w:p w14:paraId="283C8121">
      <w:pPr>
        <w:pStyle w:val="49"/>
      </w:pPr>
      <w:r>
        <w:t>描述</w:t>
      </w:r>
    </w:p>
    <w:p w14:paraId="31C5DC83">
      <w:pPr>
        <w:pStyle w:val="24"/>
        <w:spacing w:before="122"/>
        <w:ind w:left="400"/>
      </w:pPr>
      <w:r>
        <w:t>RX FIFO下溢中断清除</w:t>
      </w:r>
    </w:p>
    <w:p w14:paraId="269599BF">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363181D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1FAD93D">
            <w:pPr>
              <w:pStyle w:val="45"/>
              <w:spacing w:before="70"/>
              <w:rPr>
                <w:b/>
                <w:sz w:val="14"/>
              </w:rPr>
            </w:pPr>
            <w:r>
              <w:t>比特</w:t>
            </w:r>
          </w:p>
        </w:tc>
        <w:tc>
          <w:tcPr>
            <w:tcW w:w="5657" w:type="dxa"/>
            <w:shd w:val="clear" w:color="auto" w:fill="C7C8CA"/>
          </w:tcPr>
          <w:p w14:paraId="4FA1BDD9">
            <w:pPr>
              <w:pStyle w:val="45"/>
              <w:spacing w:before="70"/>
              <w:rPr>
                <w:b/>
                <w:sz w:val="14"/>
              </w:rPr>
            </w:pPr>
            <w:r>
              <w:t>描述</w:t>
            </w:r>
          </w:p>
        </w:tc>
        <w:tc>
          <w:tcPr>
            <w:tcW w:w="707" w:type="dxa"/>
            <w:shd w:val="clear" w:color="auto" w:fill="C7C8CA"/>
          </w:tcPr>
          <w:p w14:paraId="5563A492">
            <w:pPr>
              <w:pStyle w:val="45"/>
              <w:spacing w:before="70"/>
              <w:rPr>
                <w:b/>
                <w:sz w:val="14"/>
              </w:rPr>
            </w:pPr>
            <w:r>
              <w:t>类型</w:t>
            </w:r>
          </w:p>
        </w:tc>
        <w:tc>
          <w:tcPr>
            <w:tcW w:w="1414" w:type="dxa"/>
            <w:shd w:val="clear" w:color="auto" w:fill="C7C8CA"/>
          </w:tcPr>
          <w:p w14:paraId="6FEB60E6">
            <w:pPr>
              <w:pStyle w:val="45"/>
              <w:spacing w:before="70"/>
              <w:rPr>
                <w:b/>
                <w:sz w:val="14"/>
              </w:rPr>
            </w:pPr>
            <w:r>
              <w:t>复位</w:t>
            </w:r>
          </w:p>
        </w:tc>
      </w:tr>
      <w:tr w14:paraId="6D07D8B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E5277E0">
            <w:pPr>
              <w:pStyle w:val="21"/>
              <w:rPr>
                <w:rFonts w:hint="eastAsia" w:eastAsia="宋体"/>
                <w:sz w:val="16"/>
                <w:lang w:eastAsia="zh-CN"/>
              </w:rPr>
            </w:pPr>
            <w:r>
              <w:rPr>
                <w:rFonts w:hint="eastAsia" w:eastAsia="宋体"/>
                <w:lang w:eastAsia="zh-CN"/>
              </w:rPr>
              <w:t>31:1</w:t>
            </w:r>
          </w:p>
        </w:tc>
        <w:tc>
          <w:tcPr>
            <w:tcW w:w="5657" w:type="dxa"/>
            <w:shd w:val="clear" w:color="auto" w:fill="DDDDDD"/>
          </w:tcPr>
          <w:p w14:paraId="3147F09A">
            <w:pPr>
              <w:pStyle w:val="21"/>
              <w:rPr>
                <w:sz w:val="16"/>
              </w:rPr>
            </w:pPr>
            <w:r>
              <w:t>Reserved.</w:t>
            </w:r>
          </w:p>
        </w:tc>
        <w:tc>
          <w:tcPr>
            <w:tcW w:w="707" w:type="dxa"/>
            <w:shd w:val="clear" w:color="auto" w:fill="DDDDDD"/>
          </w:tcPr>
          <w:p w14:paraId="7C2A4582">
            <w:pPr>
              <w:pStyle w:val="50"/>
              <w:rPr>
                <w:sz w:val="16"/>
              </w:rPr>
            </w:pPr>
            <w:r>
              <w:t>-</w:t>
            </w:r>
          </w:p>
        </w:tc>
        <w:tc>
          <w:tcPr>
            <w:tcW w:w="1414" w:type="dxa"/>
            <w:shd w:val="clear" w:color="auto" w:fill="DDDDDD"/>
          </w:tcPr>
          <w:p w14:paraId="074E1C2C">
            <w:pPr>
              <w:pStyle w:val="50"/>
              <w:rPr>
                <w:sz w:val="16"/>
              </w:rPr>
            </w:pPr>
            <w:r>
              <w:t>-</w:t>
            </w:r>
          </w:p>
        </w:tc>
      </w:tr>
      <w:tr w14:paraId="2B8344B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012011F">
            <w:pPr>
              <w:pStyle w:val="20"/>
              <w:rPr>
                <w:sz w:val="16"/>
              </w:rPr>
            </w:pPr>
            <w:r>
              <w:t>0</w:t>
            </w:r>
          </w:p>
        </w:tc>
        <w:tc>
          <w:tcPr>
            <w:tcW w:w="5657" w:type="dxa"/>
          </w:tcPr>
          <w:p w14:paraId="6AE908E6">
            <w:pPr>
              <w:pStyle w:val="184"/>
              <w:rPr>
                <w:sz w:val="16"/>
              </w:rPr>
            </w:pPr>
            <w:r>
              <w:t>读取时清除接收FIFO下溢中断</w:t>
            </w:r>
          </w:p>
        </w:tc>
        <w:tc>
          <w:tcPr>
            <w:tcW w:w="707" w:type="dxa"/>
          </w:tcPr>
          <w:p w14:paraId="3FD428B1">
            <w:pPr>
              <w:pStyle w:val="30"/>
              <w:rPr>
                <w:sz w:val="16"/>
              </w:rPr>
            </w:pPr>
            <w:r>
              <w:t>RO</w:t>
            </w:r>
          </w:p>
        </w:tc>
        <w:tc>
          <w:tcPr>
            <w:tcW w:w="1414" w:type="dxa"/>
          </w:tcPr>
          <w:p w14:paraId="28095487">
            <w:pPr>
              <w:pStyle w:val="30"/>
              <w:rPr>
                <w:sz w:val="16"/>
              </w:rPr>
            </w:pPr>
            <w:r>
              <w:t>0x0</w:t>
            </w:r>
          </w:p>
        </w:tc>
      </w:tr>
    </w:tbl>
    <w:p w14:paraId="2F5B97B0">
      <w:pPr>
        <w:pStyle w:val="8"/>
        <w:spacing w:before="5"/>
        <w:rPr>
          <w:sz w:val="20"/>
        </w:rPr>
      </w:pPr>
    </w:p>
    <w:p w14:paraId="28D0F797">
      <w:pPr>
        <w:pStyle w:val="173"/>
      </w:pPr>
      <w:bookmarkStart w:id="452" w:name="_bookmark297"/>
      <w:bookmarkEnd w:id="452"/>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MSTICR寄存器</w:t>
      </w:r>
    </w:p>
    <w:p w14:paraId="3C296A4D">
      <w:pPr>
        <w:pStyle w:val="48"/>
        <w:spacing w:before="184"/>
        <w:ind w:left="100" w:right="0" w:firstLine="0"/>
        <w:jc w:val="left"/>
        <w:rPr>
          <w:sz w:val="16"/>
        </w:rPr>
      </w:pPr>
      <w:r>
        <w:rPr>
          <w:b/>
        </w:rPr>
        <w:t>偏移</w:t>
      </w:r>
      <w:r>
        <w:rPr>
          <w:rFonts w:hint="eastAsia" w:eastAsia="宋体"/>
          <w:lang w:eastAsia="zh-CN"/>
        </w:rPr>
        <w:t>:</w:t>
      </w:r>
      <w:r>
        <w:t>0x44</w:t>
      </w:r>
    </w:p>
    <w:p w14:paraId="162E94CB">
      <w:pPr>
        <w:pStyle w:val="8"/>
        <w:spacing w:before="8"/>
        <w:rPr>
          <w:sz w:val="15"/>
        </w:rPr>
      </w:pPr>
    </w:p>
    <w:p w14:paraId="24F9F869">
      <w:pPr>
        <w:pStyle w:val="49"/>
      </w:pPr>
      <w:r>
        <w:t>描述</w:t>
      </w:r>
    </w:p>
    <w:p w14:paraId="78AF20AE">
      <w:pPr>
        <w:pStyle w:val="27"/>
        <w:spacing w:before="122"/>
        <w:ind w:left="400"/>
      </w:pPr>
      <w:r>
        <w:t>多主中断清除</w:t>
      </w:r>
    </w:p>
    <w:p w14:paraId="5FA2C116">
      <w:pPr>
        <w:spacing w:after="0"/>
        <w:sectPr>
          <w:type w:val="continuous"/>
          <w:pgSz w:w="11910" w:h="16840"/>
          <w:pgMar w:top="920" w:right="1000" w:bottom="960" w:left="1020" w:header="720" w:footer="720" w:gutter="0"/>
          <w:cols w:equalWidth="0" w:num="2">
            <w:col w:w="1012" w:space="168"/>
            <w:col w:w="8710"/>
          </w:cols>
        </w:sectPr>
      </w:pPr>
    </w:p>
    <w:p w14:paraId="796B90BD">
      <w:pPr>
        <w:pStyle w:val="8"/>
        <w:rPr>
          <w:sz w:val="20"/>
        </w:rPr>
      </w:pPr>
    </w:p>
    <w:p w14:paraId="50DE0E97">
      <w:pPr>
        <w:pStyle w:val="8"/>
        <w:rPr>
          <w:sz w:val="20"/>
        </w:rPr>
      </w:pPr>
    </w:p>
    <w:p w14:paraId="6994B440">
      <w:pPr>
        <w:pStyle w:val="8"/>
        <w:spacing w:before="8"/>
        <w:rPr>
          <w:sz w:val="19"/>
        </w:rPr>
      </w:pPr>
    </w:p>
    <w:p w14:paraId="30DEC7A6">
      <w:pPr>
        <w:spacing w:before="0"/>
        <w:ind w:left="100" w:right="0" w:firstLine="0"/>
        <w:jc w:val="left"/>
        <w:rPr>
          <w:i/>
          <w:sz w:val="12"/>
        </w:rPr>
      </w:pPr>
      <w:r>
        <w:pict>
          <v:shape id="_x0000_s6110" o:spid="_x0000_s6110" o:spt="202" type="#_x0000_t202" style="position:absolute;left:0pt;margin-left:114.75pt;margin-top:-0.9pt;height:55.3pt;width:425.05pt;mso-position-horizontal-relative:page;z-index:25176473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020A4D2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B7A171B">
                        <w:pPr>
                          <w:pStyle w:val="45"/>
                          <w:spacing w:before="70"/>
                          <w:rPr>
                            <w:b/>
                            <w:sz w:val="14"/>
                          </w:rPr>
                        </w:pPr>
                        <w:r>
                          <w:t>比特</w:t>
                        </w:r>
                      </w:p>
                    </w:tc>
                    <w:tc>
                      <w:tcPr>
                        <w:tcW w:w="5657" w:type="dxa"/>
                        <w:shd w:val="clear" w:color="auto" w:fill="C7C8CA"/>
                      </w:tcPr>
                      <w:p w14:paraId="7D682419">
                        <w:pPr>
                          <w:pStyle w:val="45"/>
                          <w:spacing w:before="70"/>
                          <w:rPr>
                            <w:b/>
                            <w:sz w:val="14"/>
                          </w:rPr>
                        </w:pPr>
                        <w:r>
                          <w:t>描述</w:t>
                        </w:r>
                      </w:p>
                    </w:tc>
                    <w:tc>
                      <w:tcPr>
                        <w:tcW w:w="707" w:type="dxa"/>
                        <w:shd w:val="clear" w:color="auto" w:fill="C7C8CA"/>
                      </w:tcPr>
                      <w:p w14:paraId="5A776145">
                        <w:pPr>
                          <w:pStyle w:val="45"/>
                          <w:spacing w:before="70"/>
                          <w:rPr>
                            <w:b/>
                            <w:sz w:val="14"/>
                          </w:rPr>
                        </w:pPr>
                        <w:r>
                          <w:t>类型</w:t>
                        </w:r>
                      </w:p>
                    </w:tc>
                    <w:tc>
                      <w:tcPr>
                        <w:tcW w:w="1414" w:type="dxa"/>
                        <w:shd w:val="clear" w:color="auto" w:fill="C7C8CA"/>
                      </w:tcPr>
                      <w:p w14:paraId="182510FF">
                        <w:pPr>
                          <w:pStyle w:val="45"/>
                          <w:spacing w:before="70"/>
                          <w:rPr>
                            <w:b/>
                            <w:sz w:val="14"/>
                          </w:rPr>
                        </w:pPr>
                        <w:r>
                          <w:t>复位</w:t>
                        </w:r>
                      </w:p>
                    </w:tc>
                  </w:tr>
                  <w:tr w14:paraId="686F0AA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A63569E">
                        <w:pPr>
                          <w:pStyle w:val="21"/>
                          <w:rPr>
                            <w:rFonts w:hint="eastAsia" w:eastAsia="宋体"/>
                            <w:sz w:val="16"/>
                            <w:lang w:eastAsia="zh-CN"/>
                          </w:rPr>
                        </w:pPr>
                        <w:r>
                          <w:rPr>
                            <w:rFonts w:hint="eastAsia" w:eastAsia="宋体"/>
                            <w:lang w:eastAsia="zh-CN"/>
                          </w:rPr>
                          <w:t>31:1</w:t>
                        </w:r>
                      </w:p>
                    </w:tc>
                    <w:tc>
                      <w:tcPr>
                        <w:tcW w:w="5657" w:type="dxa"/>
                        <w:shd w:val="clear" w:color="auto" w:fill="DDDDDD"/>
                      </w:tcPr>
                      <w:p w14:paraId="35E53F32">
                        <w:pPr>
                          <w:pStyle w:val="21"/>
                          <w:rPr>
                            <w:sz w:val="16"/>
                          </w:rPr>
                        </w:pPr>
                        <w:r>
                          <w:t>Reserved.</w:t>
                        </w:r>
                      </w:p>
                    </w:tc>
                    <w:tc>
                      <w:tcPr>
                        <w:tcW w:w="707" w:type="dxa"/>
                        <w:shd w:val="clear" w:color="auto" w:fill="DDDDDD"/>
                      </w:tcPr>
                      <w:p w14:paraId="27D4EBEE">
                        <w:pPr>
                          <w:pStyle w:val="50"/>
                          <w:rPr>
                            <w:sz w:val="16"/>
                          </w:rPr>
                        </w:pPr>
                        <w:r>
                          <w:t>-</w:t>
                        </w:r>
                      </w:p>
                    </w:tc>
                    <w:tc>
                      <w:tcPr>
                        <w:tcW w:w="1414" w:type="dxa"/>
                        <w:shd w:val="clear" w:color="auto" w:fill="DDDDDD"/>
                      </w:tcPr>
                      <w:p w14:paraId="26432ED8">
                        <w:pPr>
                          <w:pStyle w:val="50"/>
                          <w:rPr>
                            <w:sz w:val="16"/>
                          </w:rPr>
                        </w:pPr>
                        <w:r>
                          <w:t>-</w:t>
                        </w:r>
                      </w:p>
                    </w:tc>
                  </w:tr>
                  <w:tr w14:paraId="0200504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D82C978">
                        <w:pPr>
                          <w:pStyle w:val="20"/>
                          <w:rPr>
                            <w:sz w:val="16"/>
                          </w:rPr>
                        </w:pPr>
                        <w:r>
                          <w:t>0</w:t>
                        </w:r>
                      </w:p>
                    </w:tc>
                    <w:tc>
                      <w:tcPr>
                        <w:tcW w:w="5657" w:type="dxa"/>
                      </w:tcPr>
                      <w:p w14:paraId="37545DF6">
                        <w:pPr>
                          <w:pStyle w:val="184"/>
                          <w:rPr>
                            <w:sz w:val="16"/>
                          </w:rPr>
                        </w:pPr>
                        <w:r>
                          <w:t>读时清除多主机争用中断</w:t>
                        </w:r>
                      </w:p>
                    </w:tc>
                    <w:tc>
                      <w:tcPr>
                        <w:tcW w:w="707" w:type="dxa"/>
                      </w:tcPr>
                      <w:p w14:paraId="7CD06366">
                        <w:pPr>
                          <w:pStyle w:val="30"/>
                          <w:rPr>
                            <w:sz w:val="16"/>
                          </w:rPr>
                        </w:pPr>
                        <w:r>
                          <w:t>RO</w:t>
                        </w:r>
                      </w:p>
                    </w:tc>
                    <w:tc>
                      <w:tcPr>
                        <w:tcW w:w="1414" w:type="dxa"/>
                      </w:tcPr>
                      <w:p w14:paraId="3E0C70A8">
                        <w:pPr>
                          <w:pStyle w:val="30"/>
                          <w:rPr>
                            <w:sz w:val="16"/>
                          </w:rPr>
                        </w:pPr>
                        <w:r>
                          <w:t>0x0</w:t>
                        </w:r>
                      </w:p>
                    </w:tc>
                  </w:tr>
                </w:tbl>
                <w:p w14:paraId="3DAFE772">
                  <w:pPr>
                    <w:pStyle w:val="8"/>
                  </w:pPr>
                </w:p>
              </w:txbxContent>
            </v:textbox>
          </v:shape>
        </w:pict>
      </w:r>
      <w:r>
        <w:rPr>
          <w:i/>
          <w:color w:val="333333"/>
          <w:w w:val="90"/>
          <w:sz w:val="12"/>
        </w:rPr>
        <w:t>600号MSTICR</w:t>
      </w:r>
    </w:p>
    <w:p w14:paraId="471DACB5">
      <w:pPr>
        <w:pStyle w:val="44"/>
        <w:spacing w:before="47"/>
        <w:ind w:left="100" w:right="0" w:firstLine="0"/>
        <w:jc w:val="left"/>
        <w:rPr>
          <w:i/>
          <w:sz w:val="12"/>
        </w:rPr>
      </w:pPr>
      <w:r>
        <w:t>寄存器</w:t>
      </w:r>
    </w:p>
    <w:p w14:paraId="42B49B0F">
      <w:pPr>
        <w:pStyle w:val="8"/>
        <w:rPr>
          <w:i/>
          <w:sz w:val="20"/>
        </w:rPr>
      </w:pPr>
    </w:p>
    <w:p w14:paraId="5FE8A299">
      <w:pPr>
        <w:pStyle w:val="8"/>
        <w:rPr>
          <w:i/>
          <w:sz w:val="20"/>
        </w:rPr>
      </w:pPr>
    </w:p>
    <w:p w14:paraId="405F3198">
      <w:pPr>
        <w:pStyle w:val="8"/>
        <w:rPr>
          <w:i/>
          <w:sz w:val="20"/>
        </w:rPr>
      </w:pPr>
    </w:p>
    <w:p w14:paraId="7FD4A126">
      <w:pPr>
        <w:pStyle w:val="8"/>
        <w:spacing w:before="7"/>
        <w:rPr>
          <w:i/>
          <w:sz w:val="17"/>
        </w:rPr>
      </w:pPr>
    </w:p>
    <w:p w14:paraId="1B12C722">
      <w:pPr>
        <w:spacing w:after="0"/>
        <w:rPr>
          <w:sz w:val="17"/>
        </w:rPr>
        <w:sectPr>
          <w:pgSz w:w="11910" w:h="16840"/>
          <w:pgMar w:top="920" w:right="1000" w:bottom="960" w:left="1020" w:header="562" w:footer="780" w:gutter="0"/>
          <w:cols w:space="720" w:num="1"/>
        </w:sectPr>
      </w:pPr>
    </w:p>
    <w:p w14:paraId="524F6D64">
      <w:pPr>
        <w:pStyle w:val="8"/>
        <w:rPr>
          <w:i/>
          <w:sz w:val="14"/>
        </w:rPr>
      </w:pPr>
    </w:p>
    <w:p w14:paraId="5C8980DF">
      <w:pPr>
        <w:pStyle w:val="8"/>
        <w:rPr>
          <w:i/>
          <w:sz w:val="14"/>
        </w:rPr>
      </w:pPr>
    </w:p>
    <w:p w14:paraId="66C13A99">
      <w:pPr>
        <w:pStyle w:val="8"/>
        <w:rPr>
          <w:i/>
          <w:sz w:val="14"/>
        </w:rPr>
      </w:pPr>
    </w:p>
    <w:p w14:paraId="75719562">
      <w:pPr>
        <w:pStyle w:val="8"/>
        <w:rPr>
          <w:i/>
          <w:sz w:val="14"/>
        </w:rPr>
      </w:pPr>
    </w:p>
    <w:p w14:paraId="327E92A6">
      <w:pPr>
        <w:pStyle w:val="8"/>
        <w:rPr>
          <w:i/>
          <w:sz w:val="14"/>
        </w:rPr>
      </w:pPr>
    </w:p>
    <w:p w14:paraId="61F99B74">
      <w:pPr>
        <w:pStyle w:val="8"/>
        <w:rPr>
          <w:i/>
          <w:sz w:val="14"/>
        </w:rPr>
      </w:pPr>
    </w:p>
    <w:p w14:paraId="38738669">
      <w:pPr>
        <w:pStyle w:val="8"/>
        <w:rPr>
          <w:i/>
          <w:sz w:val="14"/>
        </w:rPr>
      </w:pPr>
    </w:p>
    <w:p w14:paraId="2A050A62">
      <w:pPr>
        <w:pStyle w:val="8"/>
        <w:rPr>
          <w:i/>
          <w:sz w:val="14"/>
        </w:rPr>
      </w:pPr>
    </w:p>
    <w:p w14:paraId="68706058">
      <w:pPr>
        <w:pStyle w:val="8"/>
        <w:rPr>
          <w:i/>
          <w:sz w:val="14"/>
        </w:rPr>
      </w:pPr>
    </w:p>
    <w:p w14:paraId="27CB804F">
      <w:pPr>
        <w:pStyle w:val="8"/>
        <w:spacing w:before="9"/>
        <w:rPr>
          <w:i/>
          <w:sz w:val="11"/>
        </w:rPr>
      </w:pPr>
    </w:p>
    <w:p w14:paraId="28FAAF8A">
      <w:pPr>
        <w:pStyle w:val="16"/>
        <w:spacing w:before="0" w:line="319" w:lineRule="auto"/>
        <w:ind w:left="100" w:right="337" w:firstLine="0"/>
        <w:jc w:val="left"/>
        <w:rPr>
          <w:rFonts w:hint="eastAsia" w:eastAsia="宋体"/>
          <w:i/>
          <w:sz w:val="12"/>
          <w:lang w:eastAsia="zh-CN"/>
        </w:rPr>
      </w:pPr>
      <w:r>
        <w:rPr>
          <w:w w:val="90"/>
        </w:rPr>
        <w:t>表601。</w:t>
      </w:r>
      <w:r>
        <w:rPr>
          <w:spacing w:val="-17"/>
          <w:w w:val="90"/>
        </w:rPr>
        <w:t xml:space="preserve"> </w:t>
      </w:r>
      <w:r>
        <w:rPr>
          <w:w w:val="90"/>
        </w:rPr>
        <w:t>ICR</w:t>
      </w:r>
      <w:r>
        <w:rPr>
          <w:rFonts w:hint="eastAsia" w:eastAsia="宋体"/>
          <w:lang w:eastAsia="zh-CN"/>
        </w:rPr>
        <w:t>寄存器</w:t>
      </w:r>
    </w:p>
    <w:p w14:paraId="1286C38F">
      <w:pPr>
        <w:pStyle w:val="8"/>
        <w:rPr>
          <w:i/>
          <w:sz w:val="14"/>
        </w:rPr>
      </w:pPr>
    </w:p>
    <w:p w14:paraId="243CC547">
      <w:pPr>
        <w:pStyle w:val="8"/>
        <w:rPr>
          <w:i/>
          <w:sz w:val="14"/>
        </w:rPr>
      </w:pPr>
    </w:p>
    <w:p w14:paraId="0B1F517D">
      <w:pPr>
        <w:pStyle w:val="8"/>
        <w:rPr>
          <w:i/>
          <w:sz w:val="14"/>
        </w:rPr>
      </w:pPr>
    </w:p>
    <w:p w14:paraId="0519E760">
      <w:pPr>
        <w:pStyle w:val="8"/>
        <w:rPr>
          <w:i/>
          <w:sz w:val="14"/>
        </w:rPr>
      </w:pPr>
    </w:p>
    <w:p w14:paraId="1DC6435B">
      <w:pPr>
        <w:pStyle w:val="8"/>
        <w:rPr>
          <w:i/>
          <w:sz w:val="14"/>
        </w:rPr>
      </w:pPr>
    </w:p>
    <w:p w14:paraId="2E7DECD6">
      <w:pPr>
        <w:pStyle w:val="8"/>
        <w:rPr>
          <w:i/>
          <w:sz w:val="14"/>
        </w:rPr>
      </w:pPr>
    </w:p>
    <w:p w14:paraId="1BE38529">
      <w:pPr>
        <w:pStyle w:val="8"/>
        <w:rPr>
          <w:i/>
          <w:sz w:val="14"/>
        </w:rPr>
      </w:pPr>
    </w:p>
    <w:p w14:paraId="291759C2">
      <w:pPr>
        <w:pStyle w:val="8"/>
        <w:rPr>
          <w:i/>
          <w:sz w:val="14"/>
        </w:rPr>
      </w:pPr>
    </w:p>
    <w:p w14:paraId="74B061AA">
      <w:pPr>
        <w:pStyle w:val="8"/>
        <w:rPr>
          <w:i/>
          <w:sz w:val="14"/>
        </w:rPr>
      </w:pPr>
    </w:p>
    <w:p w14:paraId="589156FE">
      <w:pPr>
        <w:pStyle w:val="8"/>
        <w:rPr>
          <w:i/>
          <w:sz w:val="14"/>
        </w:rPr>
      </w:pPr>
    </w:p>
    <w:p w14:paraId="2408A3B8">
      <w:pPr>
        <w:pStyle w:val="8"/>
        <w:rPr>
          <w:i/>
          <w:sz w:val="14"/>
        </w:rPr>
      </w:pPr>
    </w:p>
    <w:p w14:paraId="5015C356">
      <w:pPr>
        <w:pStyle w:val="8"/>
        <w:rPr>
          <w:i/>
          <w:sz w:val="14"/>
        </w:rPr>
      </w:pPr>
    </w:p>
    <w:p w14:paraId="5BF16795">
      <w:pPr>
        <w:pStyle w:val="8"/>
        <w:rPr>
          <w:i/>
          <w:sz w:val="14"/>
        </w:rPr>
      </w:pPr>
    </w:p>
    <w:p w14:paraId="38484FA5">
      <w:pPr>
        <w:pStyle w:val="8"/>
        <w:rPr>
          <w:i/>
          <w:sz w:val="14"/>
        </w:rPr>
      </w:pPr>
    </w:p>
    <w:p w14:paraId="3E655295">
      <w:pPr>
        <w:pStyle w:val="8"/>
        <w:spacing w:before="6"/>
        <w:rPr>
          <w:i/>
          <w:sz w:val="15"/>
        </w:rPr>
      </w:pPr>
    </w:p>
    <w:p w14:paraId="7DFDD811">
      <w:pPr>
        <w:pStyle w:val="52"/>
        <w:spacing w:before="0"/>
        <w:ind w:left="100" w:right="0" w:firstLine="0"/>
        <w:jc w:val="left"/>
        <w:rPr>
          <w:i/>
          <w:sz w:val="12"/>
        </w:rPr>
      </w:pPr>
      <w:r>
        <w:t>表602。DMACR</w:t>
      </w:r>
    </w:p>
    <w:p w14:paraId="6457A7A6">
      <w:pPr>
        <w:pStyle w:val="44"/>
        <w:spacing w:before="46"/>
        <w:ind w:left="100" w:right="0" w:firstLine="0"/>
        <w:jc w:val="left"/>
        <w:rPr>
          <w:i/>
          <w:sz w:val="12"/>
        </w:rPr>
      </w:pPr>
      <w:r>
        <w:t>寄存器</w:t>
      </w:r>
    </w:p>
    <w:p w14:paraId="1D61D77A">
      <w:pPr>
        <w:pStyle w:val="8"/>
        <w:rPr>
          <w:i/>
          <w:sz w:val="14"/>
        </w:rPr>
      </w:pPr>
    </w:p>
    <w:p w14:paraId="6A920AFA">
      <w:pPr>
        <w:pStyle w:val="8"/>
        <w:rPr>
          <w:i/>
          <w:sz w:val="14"/>
        </w:rPr>
      </w:pPr>
    </w:p>
    <w:p w14:paraId="6B0F5F07">
      <w:pPr>
        <w:pStyle w:val="8"/>
        <w:rPr>
          <w:i/>
          <w:sz w:val="14"/>
        </w:rPr>
      </w:pPr>
    </w:p>
    <w:p w14:paraId="447AEC40">
      <w:pPr>
        <w:pStyle w:val="8"/>
        <w:rPr>
          <w:i/>
          <w:sz w:val="14"/>
        </w:rPr>
      </w:pPr>
    </w:p>
    <w:p w14:paraId="3BC44112">
      <w:pPr>
        <w:pStyle w:val="8"/>
        <w:rPr>
          <w:i/>
          <w:sz w:val="14"/>
        </w:rPr>
      </w:pPr>
    </w:p>
    <w:p w14:paraId="2B9AED84">
      <w:pPr>
        <w:pStyle w:val="8"/>
        <w:rPr>
          <w:i/>
          <w:sz w:val="14"/>
        </w:rPr>
      </w:pPr>
    </w:p>
    <w:p w14:paraId="673552E6">
      <w:pPr>
        <w:pStyle w:val="8"/>
        <w:rPr>
          <w:i/>
          <w:sz w:val="14"/>
        </w:rPr>
      </w:pPr>
    </w:p>
    <w:p w14:paraId="6562625D">
      <w:pPr>
        <w:pStyle w:val="8"/>
        <w:rPr>
          <w:i/>
          <w:sz w:val="14"/>
        </w:rPr>
      </w:pPr>
    </w:p>
    <w:p w14:paraId="0DD97A31">
      <w:pPr>
        <w:pStyle w:val="8"/>
        <w:rPr>
          <w:i/>
          <w:sz w:val="14"/>
        </w:rPr>
      </w:pPr>
    </w:p>
    <w:p w14:paraId="4D83194B">
      <w:pPr>
        <w:pStyle w:val="8"/>
        <w:rPr>
          <w:i/>
          <w:sz w:val="14"/>
        </w:rPr>
      </w:pPr>
    </w:p>
    <w:p w14:paraId="651366F8">
      <w:pPr>
        <w:pStyle w:val="8"/>
        <w:rPr>
          <w:i/>
          <w:sz w:val="14"/>
        </w:rPr>
      </w:pPr>
    </w:p>
    <w:p w14:paraId="7BD0E1E0">
      <w:pPr>
        <w:pStyle w:val="8"/>
        <w:rPr>
          <w:i/>
          <w:sz w:val="14"/>
        </w:rPr>
      </w:pPr>
    </w:p>
    <w:p w14:paraId="438A7E03">
      <w:pPr>
        <w:pStyle w:val="8"/>
        <w:rPr>
          <w:i/>
          <w:sz w:val="14"/>
        </w:rPr>
      </w:pPr>
    </w:p>
    <w:p w14:paraId="6606B792">
      <w:pPr>
        <w:pStyle w:val="8"/>
        <w:rPr>
          <w:i/>
          <w:sz w:val="14"/>
        </w:rPr>
      </w:pPr>
    </w:p>
    <w:p w14:paraId="5ED5BBD8">
      <w:pPr>
        <w:pStyle w:val="8"/>
        <w:rPr>
          <w:i/>
          <w:sz w:val="14"/>
        </w:rPr>
      </w:pPr>
    </w:p>
    <w:p w14:paraId="433FDF35">
      <w:pPr>
        <w:pStyle w:val="8"/>
        <w:rPr>
          <w:i/>
          <w:sz w:val="14"/>
        </w:rPr>
      </w:pPr>
    </w:p>
    <w:p w14:paraId="5804B707">
      <w:pPr>
        <w:pStyle w:val="8"/>
        <w:rPr>
          <w:i/>
          <w:sz w:val="14"/>
        </w:rPr>
      </w:pPr>
    </w:p>
    <w:p w14:paraId="0E424FD6">
      <w:pPr>
        <w:pStyle w:val="52"/>
        <w:spacing w:before="114"/>
        <w:ind w:left="100" w:right="0" w:firstLine="0"/>
        <w:jc w:val="left"/>
        <w:rPr>
          <w:i/>
          <w:sz w:val="12"/>
        </w:rPr>
      </w:pPr>
      <w:r>
        <w:t>表603。DMATDLR</w:t>
      </w:r>
    </w:p>
    <w:p w14:paraId="0654DA0F">
      <w:pPr>
        <w:pStyle w:val="44"/>
        <w:spacing w:before="46"/>
        <w:ind w:left="100" w:right="0" w:firstLine="0"/>
        <w:jc w:val="left"/>
        <w:rPr>
          <w:i/>
          <w:sz w:val="12"/>
        </w:rPr>
      </w:pPr>
      <w:r>
        <w:t>寄存器</w:t>
      </w:r>
    </w:p>
    <w:p w14:paraId="4EA3D333">
      <w:pPr>
        <w:pStyle w:val="8"/>
        <w:rPr>
          <w:i/>
          <w:sz w:val="14"/>
        </w:rPr>
      </w:pPr>
    </w:p>
    <w:p w14:paraId="681B6B62">
      <w:pPr>
        <w:pStyle w:val="8"/>
        <w:rPr>
          <w:i/>
          <w:sz w:val="14"/>
        </w:rPr>
      </w:pPr>
    </w:p>
    <w:p w14:paraId="216D7690">
      <w:pPr>
        <w:pStyle w:val="8"/>
        <w:rPr>
          <w:i/>
          <w:sz w:val="14"/>
        </w:rPr>
      </w:pPr>
    </w:p>
    <w:p w14:paraId="4256B63E">
      <w:pPr>
        <w:pStyle w:val="8"/>
        <w:rPr>
          <w:i/>
          <w:sz w:val="14"/>
        </w:rPr>
      </w:pPr>
    </w:p>
    <w:p w14:paraId="5559D60C">
      <w:pPr>
        <w:pStyle w:val="8"/>
        <w:rPr>
          <w:i/>
          <w:sz w:val="14"/>
        </w:rPr>
      </w:pPr>
    </w:p>
    <w:p w14:paraId="46B21D05">
      <w:pPr>
        <w:pStyle w:val="8"/>
        <w:rPr>
          <w:i/>
          <w:sz w:val="14"/>
        </w:rPr>
      </w:pPr>
    </w:p>
    <w:p w14:paraId="7CBE5946">
      <w:pPr>
        <w:pStyle w:val="8"/>
        <w:rPr>
          <w:i/>
          <w:sz w:val="14"/>
        </w:rPr>
      </w:pPr>
    </w:p>
    <w:p w14:paraId="2DFFE44F">
      <w:pPr>
        <w:pStyle w:val="8"/>
        <w:rPr>
          <w:i/>
          <w:sz w:val="14"/>
        </w:rPr>
      </w:pPr>
    </w:p>
    <w:p w14:paraId="4F440109">
      <w:pPr>
        <w:pStyle w:val="8"/>
        <w:rPr>
          <w:i/>
          <w:sz w:val="14"/>
        </w:rPr>
      </w:pPr>
    </w:p>
    <w:p w14:paraId="5E3746E4">
      <w:pPr>
        <w:pStyle w:val="8"/>
        <w:rPr>
          <w:i/>
          <w:sz w:val="14"/>
        </w:rPr>
      </w:pPr>
    </w:p>
    <w:p w14:paraId="3237A54C">
      <w:pPr>
        <w:pStyle w:val="8"/>
        <w:rPr>
          <w:i/>
          <w:sz w:val="14"/>
        </w:rPr>
      </w:pPr>
    </w:p>
    <w:p w14:paraId="4D1E237E">
      <w:pPr>
        <w:pStyle w:val="8"/>
        <w:rPr>
          <w:i/>
          <w:sz w:val="14"/>
        </w:rPr>
      </w:pPr>
    </w:p>
    <w:p w14:paraId="2E4FD964">
      <w:pPr>
        <w:pStyle w:val="8"/>
        <w:rPr>
          <w:i/>
          <w:sz w:val="14"/>
        </w:rPr>
      </w:pPr>
    </w:p>
    <w:p w14:paraId="230C76F8">
      <w:pPr>
        <w:pStyle w:val="8"/>
        <w:rPr>
          <w:i/>
          <w:sz w:val="14"/>
        </w:rPr>
      </w:pPr>
    </w:p>
    <w:p w14:paraId="2C33B45E">
      <w:pPr>
        <w:pStyle w:val="8"/>
        <w:spacing w:before="5"/>
        <w:rPr>
          <w:i/>
          <w:sz w:val="19"/>
        </w:rPr>
      </w:pPr>
    </w:p>
    <w:p w14:paraId="1127937D">
      <w:pPr>
        <w:pStyle w:val="52"/>
        <w:spacing w:before="0"/>
        <w:ind w:left="100" w:right="0" w:firstLine="0"/>
        <w:jc w:val="left"/>
        <w:rPr>
          <w:i/>
          <w:sz w:val="12"/>
        </w:rPr>
      </w:pPr>
      <w:r>
        <w:t>表604。DMARDLR</w:t>
      </w:r>
    </w:p>
    <w:p w14:paraId="0FA8D1A1">
      <w:pPr>
        <w:pStyle w:val="44"/>
        <w:spacing w:before="47"/>
        <w:ind w:left="100" w:right="0" w:firstLine="0"/>
        <w:jc w:val="left"/>
        <w:rPr>
          <w:i/>
          <w:sz w:val="12"/>
        </w:rPr>
      </w:pPr>
      <w:r>
        <w:t>寄存器</w:t>
      </w:r>
    </w:p>
    <w:p w14:paraId="51B849FF">
      <w:pPr>
        <w:pStyle w:val="4"/>
        <w:spacing w:before="98"/>
        <w:rPr>
          <w:rFonts w:hint="eastAsia" w:eastAsia="宋体"/>
          <w:lang w:eastAsia="zh-CN"/>
        </w:rPr>
      </w:pPr>
      <w:r>
        <w:rPr>
          <w:b w:val="0"/>
        </w:rPr>
        <w:br w:type="column"/>
      </w:r>
      <w:bookmarkStart w:id="453" w:name="_bookmark298"/>
      <w:bookmarkEnd w:id="453"/>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ICR</w:t>
      </w:r>
      <w:r>
        <w:rPr>
          <w:rFonts w:hint="eastAsia" w:eastAsia="宋体"/>
          <w:color w:val="333333"/>
          <w:lang w:eastAsia="zh-CN"/>
        </w:rPr>
        <w:t>寄存器</w:t>
      </w:r>
    </w:p>
    <w:p w14:paraId="28CDF8B5">
      <w:pPr>
        <w:pStyle w:val="48"/>
        <w:spacing w:before="184"/>
        <w:ind w:left="100" w:right="0" w:firstLine="0"/>
        <w:jc w:val="left"/>
        <w:rPr>
          <w:sz w:val="16"/>
        </w:rPr>
      </w:pPr>
      <w:r>
        <w:rPr>
          <w:b/>
        </w:rPr>
        <w:t>偏移</w:t>
      </w:r>
      <w:r>
        <w:rPr>
          <w:rFonts w:hint="eastAsia" w:eastAsia="宋体"/>
          <w:lang w:eastAsia="zh-CN"/>
        </w:rPr>
        <w:t>:</w:t>
      </w:r>
      <w:r>
        <w:t>0x48</w:t>
      </w:r>
    </w:p>
    <w:p w14:paraId="0F58BE4C">
      <w:pPr>
        <w:pStyle w:val="8"/>
        <w:spacing w:before="8"/>
        <w:rPr>
          <w:sz w:val="15"/>
        </w:rPr>
      </w:pPr>
    </w:p>
    <w:p w14:paraId="37BB9F07">
      <w:pPr>
        <w:pStyle w:val="49"/>
      </w:pPr>
      <w:r>
        <w:t>描述</w:t>
      </w:r>
    </w:p>
    <w:p w14:paraId="3C248B1C">
      <w:pPr>
        <w:pStyle w:val="27"/>
        <w:spacing w:before="122"/>
        <w:ind w:left="400"/>
      </w:pPr>
      <w:r>
        <w:t>中断清除</w:t>
      </w:r>
    </w:p>
    <w:p w14:paraId="706A90CF">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5BCA3E5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65C8141">
            <w:pPr>
              <w:pStyle w:val="45"/>
              <w:spacing w:before="70"/>
              <w:rPr>
                <w:b/>
                <w:sz w:val="14"/>
              </w:rPr>
            </w:pPr>
            <w:r>
              <w:t>比特</w:t>
            </w:r>
          </w:p>
        </w:tc>
        <w:tc>
          <w:tcPr>
            <w:tcW w:w="5657" w:type="dxa"/>
            <w:shd w:val="clear" w:color="auto" w:fill="C7C8CA"/>
          </w:tcPr>
          <w:p w14:paraId="47E65FD4">
            <w:pPr>
              <w:pStyle w:val="45"/>
              <w:spacing w:before="70"/>
              <w:rPr>
                <w:b/>
                <w:sz w:val="14"/>
              </w:rPr>
            </w:pPr>
            <w:r>
              <w:t>描述</w:t>
            </w:r>
          </w:p>
        </w:tc>
        <w:tc>
          <w:tcPr>
            <w:tcW w:w="707" w:type="dxa"/>
            <w:shd w:val="clear" w:color="auto" w:fill="C7C8CA"/>
          </w:tcPr>
          <w:p w14:paraId="695A0A7C">
            <w:pPr>
              <w:pStyle w:val="45"/>
              <w:spacing w:before="70"/>
              <w:rPr>
                <w:b/>
                <w:sz w:val="14"/>
              </w:rPr>
            </w:pPr>
            <w:r>
              <w:t>类型</w:t>
            </w:r>
          </w:p>
        </w:tc>
        <w:tc>
          <w:tcPr>
            <w:tcW w:w="1414" w:type="dxa"/>
            <w:shd w:val="clear" w:color="auto" w:fill="C7C8CA"/>
          </w:tcPr>
          <w:p w14:paraId="67BEF75B">
            <w:pPr>
              <w:pStyle w:val="45"/>
              <w:spacing w:before="70"/>
              <w:rPr>
                <w:b/>
                <w:sz w:val="14"/>
              </w:rPr>
            </w:pPr>
            <w:r>
              <w:t>复位</w:t>
            </w:r>
          </w:p>
        </w:tc>
      </w:tr>
      <w:tr w14:paraId="0068519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4CC0C4D">
            <w:pPr>
              <w:pStyle w:val="21"/>
              <w:rPr>
                <w:rFonts w:hint="eastAsia" w:eastAsia="宋体"/>
                <w:sz w:val="16"/>
                <w:lang w:eastAsia="zh-CN"/>
              </w:rPr>
            </w:pPr>
            <w:r>
              <w:rPr>
                <w:rFonts w:hint="eastAsia" w:eastAsia="宋体"/>
                <w:lang w:eastAsia="zh-CN"/>
              </w:rPr>
              <w:t>31:1</w:t>
            </w:r>
          </w:p>
        </w:tc>
        <w:tc>
          <w:tcPr>
            <w:tcW w:w="5657" w:type="dxa"/>
            <w:shd w:val="clear" w:color="auto" w:fill="DDDDDD"/>
          </w:tcPr>
          <w:p w14:paraId="10A8C881">
            <w:pPr>
              <w:pStyle w:val="21"/>
              <w:rPr>
                <w:sz w:val="16"/>
              </w:rPr>
            </w:pPr>
            <w:r>
              <w:t>Reserved.</w:t>
            </w:r>
          </w:p>
        </w:tc>
        <w:tc>
          <w:tcPr>
            <w:tcW w:w="707" w:type="dxa"/>
            <w:shd w:val="clear" w:color="auto" w:fill="DDDDDD"/>
          </w:tcPr>
          <w:p w14:paraId="7D2CA6FD">
            <w:pPr>
              <w:pStyle w:val="50"/>
              <w:rPr>
                <w:sz w:val="16"/>
              </w:rPr>
            </w:pPr>
            <w:r>
              <w:t>-</w:t>
            </w:r>
          </w:p>
        </w:tc>
        <w:tc>
          <w:tcPr>
            <w:tcW w:w="1414" w:type="dxa"/>
            <w:shd w:val="clear" w:color="auto" w:fill="DDDDDD"/>
          </w:tcPr>
          <w:p w14:paraId="1AC53BF9">
            <w:pPr>
              <w:pStyle w:val="50"/>
              <w:rPr>
                <w:sz w:val="16"/>
              </w:rPr>
            </w:pPr>
            <w:r>
              <w:t>-</w:t>
            </w:r>
          </w:p>
        </w:tc>
      </w:tr>
      <w:tr w14:paraId="282CF3C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4DEF9BEC">
            <w:pPr>
              <w:pStyle w:val="20"/>
              <w:rPr>
                <w:sz w:val="16"/>
              </w:rPr>
            </w:pPr>
            <w:r>
              <w:t>0</w:t>
            </w:r>
          </w:p>
        </w:tc>
        <w:tc>
          <w:tcPr>
            <w:tcW w:w="5657" w:type="dxa"/>
          </w:tcPr>
          <w:p w14:paraId="77144EDA">
            <w:pPr>
              <w:pStyle w:val="184"/>
              <w:rPr>
                <w:sz w:val="16"/>
              </w:rPr>
            </w:pPr>
            <w:r>
              <w:t>读取时清除所有活动中断</w:t>
            </w:r>
          </w:p>
        </w:tc>
        <w:tc>
          <w:tcPr>
            <w:tcW w:w="707" w:type="dxa"/>
          </w:tcPr>
          <w:p w14:paraId="42D3E475">
            <w:pPr>
              <w:pStyle w:val="30"/>
              <w:rPr>
                <w:sz w:val="16"/>
              </w:rPr>
            </w:pPr>
            <w:r>
              <w:t>RO</w:t>
            </w:r>
          </w:p>
        </w:tc>
        <w:tc>
          <w:tcPr>
            <w:tcW w:w="1414" w:type="dxa"/>
          </w:tcPr>
          <w:p w14:paraId="65C4AEE2">
            <w:pPr>
              <w:pStyle w:val="30"/>
              <w:rPr>
                <w:sz w:val="16"/>
              </w:rPr>
            </w:pPr>
            <w:r>
              <w:t>0x0</w:t>
            </w:r>
          </w:p>
        </w:tc>
      </w:tr>
    </w:tbl>
    <w:p w14:paraId="3B94B543">
      <w:pPr>
        <w:pStyle w:val="8"/>
        <w:spacing w:before="5"/>
        <w:rPr>
          <w:sz w:val="20"/>
        </w:rPr>
      </w:pPr>
    </w:p>
    <w:p w14:paraId="5D613E4D">
      <w:pPr>
        <w:pStyle w:val="4"/>
        <w:rPr>
          <w:rFonts w:hint="eastAsia" w:eastAsia="宋体"/>
          <w:lang w:eastAsia="zh-CN"/>
        </w:rPr>
      </w:pPr>
      <w:bookmarkStart w:id="454" w:name="_bookmark299"/>
      <w:bookmarkEnd w:id="454"/>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DMACR</w:t>
      </w:r>
      <w:r>
        <w:rPr>
          <w:rFonts w:hint="eastAsia" w:eastAsia="宋体"/>
          <w:color w:val="333333"/>
          <w:lang w:eastAsia="zh-CN"/>
        </w:rPr>
        <w:t>寄存器</w:t>
      </w:r>
    </w:p>
    <w:p w14:paraId="7A88B57E">
      <w:pPr>
        <w:pStyle w:val="48"/>
        <w:spacing w:before="184"/>
        <w:ind w:left="100" w:right="0" w:firstLine="0"/>
        <w:jc w:val="left"/>
        <w:rPr>
          <w:sz w:val="16"/>
        </w:rPr>
      </w:pPr>
      <w:r>
        <w:rPr>
          <w:b/>
        </w:rPr>
        <w:t>偏移</w:t>
      </w:r>
      <w:r>
        <w:rPr>
          <w:rFonts w:hint="eastAsia" w:eastAsia="宋体"/>
          <w:lang w:eastAsia="zh-CN"/>
        </w:rPr>
        <w:t>:</w:t>
      </w:r>
      <w:r>
        <w:t>0x4c</w:t>
      </w:r>
    </w:p>
    <w:p w14:paraId="188501D6">
      <w:pPr>
        <w:pStyle w:val="8"/>
        <w:spacing w:before="8"/>
        <w:rPr>
          <w:sz w:val="15"/>
        </w:rPr>
      </w:pPr>
    </w:p>
    <w:p w14:paraId="44309991">
      <w:pPr>
        <w:pStyle w:val="49"/>
      </w:pPr>
      <w:r>
        <w:t>描述</w:t>
      </w:r>
    </w:p>
    <w:p w14:paraId="12BB937D">
      <w:pPr>
        <w:pStyle w:val="25"/>
        <w:spacing w:before="122"/>
        <w:ind w:left="400"/>
      </w:pPr>
      <w:r>
        <w:t>DMA控制</w:t>
      </w:r>
    </w:p>
    <w:p w14:paraId="679D246A">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6280A5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3534B54">
            <w:pPr>
              <w:pStyle w:val="45"/>
              <w:spacing w:before="70"/>
              <w:rPr>
                <w:b/>
                <w:sz w:val="14"/>
              </w:rPr>
            </w:pPr>
            <w:r>
              <w:t>比特</w:t>
            </w:r>
          </w:p>
        </w:tc>
        <w:tc>
          <w:tcPr>
            <w:tcW w:w="1414" w:type="dxa"/>
            <w:shd w:val="clear" w:color="auto" w:fill="C7C8CA"/>
          </w:tcPr>
          <w:p w14:paraId="1A780AAA">
            <w:pPr>
              <w:pStyle w:val="45"/>
              <w:spacing w:before="70"/>
              <w:rPr>
                <w:b/>
                <w:sz w:val="14"/>
              </w:rPr>
            </w:pPr>
            <w:r>
              <w:t>名称</w:t>
            </w:r>
          </w:p>
        </w:tc>
        <w:tc>
          <w:tcPr>
            <w:tcW w:w="4243" w:type="dxa"/>
            <w:shd w:val="clear" w:color="auto" w:fill="C7C8CA"/>
          </w:tcPr>
          <w:p w14:paraId="4707A287">
            <w:pPr>
              <w:pStyle w:val="45"/>
              <w:spacing w:before="70"/>
              <w:rPr>
                <w:b/>
                <w:sz w:val="14"/>
              </w:rPr>
            </w:pPr>
            <w:r>
              <w:t>描述</w:t>
            </w:r>
          </w:p>
        </w:tc>
        <w:tc>
          <w:tcPr>
            <w:tcW w:w="707" w:type="dxa"/>
            <w:shd w:val="clear" w:color="auto" w:fill="C7C8CA"/>
          </w:tcPr>
          <w:p w14:paraId="5F854771">
            <w:pPr>
              <w:pStyle w:val="45"/>
              <w:spacing w:before="70"/>
              <w:rPr>
                <w:b/>
                <w:sz w:val="14"/>
              </w:rPr>
            </w:pPr>
            <w:r>
              <w:t>类型</w:t>
            </w:r>
          </w:p>
        </w:tc>
        <w:tc>
          <w:tcPr>
            <w:tcW w:w="1414" w:type="dxa"/>
            <w:shd w:val="clear" w:color="auto" w:fill="C7C8CA"/>
          </w:tcPr>
          <w:p w14:paraId="201EDD32">
            <w:pPr>
              <w:pStyle w:val="45"/>
              <w:spacing w:before="70"/>
              <w:rPr>
                <w:b/>
                <w:sz w:val="14"/>
              </w:rPr>
            </w:pPr>
            <w:r>
              <w:t>复位</w:t>
            </w:r>
          </w:p>
        </w:tc>
      </w:tr>
      <w:tr w14:paraId="274CA76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42E3D11">
            <w:pPr>
              <w:pStyle w:val="21"/>
              <w:rPr>
                <w:sz w:val="16"/>
              </w:rPr>
            </w:pPr>
            <w:r>
              <w:t>三十一比二</w:t>
            </w:r>
          </w:p>
        </w:tc>
        <w:tc>
          <w:tcPr>
            <w:tcW w:w="1414" w:type="dxa"/>
            <w:shd w:val="clear" w:color="auto" w:fill="DDDDDD"/>
          </w:tcPr>
          <w:p w14:paraId="1DFE21AC">
            <w:pPr>
              <w:pStyle w:val="21"/>
              <w:rPr>
                <w:sz w:val="16"/>
              </w:rPr>
            </w:pPr>
            <w:r>
              <w:t>Reserved.</w:t>
            </w:r>
          </w:p>
        </w:tc>
        <w:tc>
          <w:tcPr>
            <w:tcW w:w="4243" w:type="dxa"/>
            <w:shd w:val="clear" w:color="auto" w:fill="DDDDDD"/>
          </w:tcPr>
          <w:p w14:paraId="708226D1">
            <w:pPr>
              <w:pStyle w:val="50"/>
              <w:rPr>
                <w:sz w:val="16"/>
              </w:rPr>
            </w:pPr>
            <w:r>
              <w:t>-</w:t>
            </w:r>
          </w:p>
        </w:tc>
        <w:tc>
          <w:tcPr>
            <w:tcW w:w="707" w:type="dxa"/>
            <w:shd w:val="clear" w:color="auto" w:fill="DDDDDD"/>
          </w:tcPr>
          <w:p w14:paraId="1724424D">
            <w:pPr>
              <w:pStyle w:val="50"/>
              <w:rPr>
                <w:sz w:val="16"/>
              </w:rPr>
            </w:pPr>
            <w:r>
              <w:t>-</w:t>
            </w:r>
          </w:p>
        </w:tc>
        <w:tc>
          <w:tcPr>
            <w:tcW w:w="1414" w:type="dxa"/>
            <w:shd w:val="clear" w:color="auto" w:fill="DDDDDD"/>
          </w:tcPr>
          <w:p w14:paraId="07762464">
            <w:pPr>
              <w:pStyle w:val="50"/>
              <w:rPr>
                <w:sz w:val="16"/>
              </w:rPr>
            </w:pPr>
            <w:r>
              <w:t>-</w:t>
            </w:r>
          </w:p>
        </w:tc>
      </w:tr>
      <w:tr w14:paraId="424F6B2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DAFE42B">
            <w:pPr>
              <w:pStyle w:val="20"/>
              <w:rPr>
                <w:sz w:val="16"/>
              </w:rPr>
            </w:pPr>
            <w:r>
              <w:t>1</w:t>
            </w:r>
          </w:p>
        </w:tc>
        <w:tc>
          <w:tcPr>
            <w:tcW w:w="1414" w:type="dxa"/>
          </w:tcPr>
          <w:p w14:paraId="5058CF35">
            <w:pPr>
              <w:pStyle w:val="51"/>
              <w:rPr>
                <w:sz w:val="16"/>
              </w:rPr>
            </w:pPr>
            <w:r>
              <w:t>TDMAE</w:t>
            </w:r>
          </w:p>
        </w:tc>
        <w:tc>
          <w:tcPr>
            <w:tcW w:w="4243" w:type="dxa"/>
          </w:tcPr>
          <w:p w14:paraId="63281A07">
            <w:pPr>
              <w:pStyle w:val="21"/>
              <w:rPr>
                <w:sz w:val="16"/>
              </w:rPr>
            </w:pPr>
            <w:r>
              <w:t>发送DMA使能</w:t>
            </w:r>
          </w:p>
        </w:tc>
        <w:tc>
          <w:tcPr>
            <w:tcW w:w="707" w:type="dxa"/>
          </w:tcPr>
          <w:p w14:paraId="642F6D99">
            <w:pPr>
              <w:pStyle w:val="30"/>
              <w:rPr>
                <w:sz w:val="16"/>
              </w:rPr>
            </w:pPr>
            <w:r>
              <w:t>RW</w:t>
            </w:r>
          </w:p>
        </w:tc>
        <w:tc>
          <w:tcPr>
            <w:tcW w:w="1414" w:type="dxa"/>
          </w:tcPr>
          <w:p w14:paraId="72B5FB94">
            <w:pPr>
              <w:pStyle w:val="30"/>
              <w:rPr>
                <w:sz w:val="16"/>
              </w:rPr>
            </w:pPr>
            <w:r>
              <w:t>0x0</w:t>
            </w:r>
          </w:p>
        </w:tc>
      </w:tr>
      <w:tr w14:paraId="66A86C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8FAEDE0">
            <w:pPr>
              <w:pStyle w:val="20"/>
              <w:rPr>
                <w:sz w:val="16"/>
              </w:rPr>
            </w:pPr>
            <w:r>
              <w:t>0</w:t>
            </w:r>
          </w:p>
        </w:tc>
        <w:tc>
          <w:tcPr>
            <w:tcW w:w="1414" w:type="dxa"/>
          </w:tcPr>
          <w:p w14:paraId="6A0FD0DE">
            <w:pPr>
              <w:pStyle w:val="51"/>
              <w:rPr>
                <w:sz w:val="16"/>
              </w:rPr>
            </w:pPr>
            <w:r>
              <w:t>RDMAE</w:t>
            </w:r>
          </w:p>
        </w:tc>
        <w:tc>
          <w:tcPr>
            <w:tcW w:w="4243" w:type="dxa"/>
          </w:tcPr>
          <w:p w14:paraId="280FEF28">
            <w:pPr>
              <w:pStyle w:val="21"/>
              <w:rPr>
                <w:sz w:val="16"/>
              </w:rPr>
            </w:pPr>
            <w:r>
              <w:t>接收DMA使能</w:t>
            </w:r>
          </w:p>
        </w:tc>
        <w:tc>
          <w:tcPr>
            <w:tcW w:w="707" w:type="dxa"/>
          </w:tcPr>
          <w:p w14:paraId="00E48B77">
            <w:pPr>
              <w:pStyle w:val="30"/>
              <w:rPr>
                <w:sz w:val="16"/>
              </w:rPr>
            </w:pPr>
            <w:r>
              <w:t>RW</w:t>
            </w:r>
          </w:p>
        </w:tc>
        <w:tc>
          <w:tcPr>
            <w:tcW w:w="1414" w:type="dxa"/>
          </w:tcPr>
          <w:p w14:paraId="31ACD2B8">
            <w:pPr>
              <w:pStyle w:val="30"/>
              <w:rPr>
                <w:sz w:val="16"/>
              </w:rPr>
            </w:pPr>
            <w:r>
              <w:t>0x0</w:t>
            </w:r>
          </w:p>
        </w:tc>
      </w:tr>
    </w:tbl>
    <w:p w14:paraId="2F845B94">
      <w:pPr>
        <w:pStyle w:val="8"/>
        <w:spacing w:before="5"/>
        <w:rPr>
          <w:sz w:val="20"/>
        </w:rPr>
      </w:pPr>
    </w:p>
    <w:p w14:paraId="59786C2B">
      <w:pPr>
        <w:pStyle w:val="173"/>
        <w:rPr>
          <w:rFonts w:hint="eastAsia" w:eastAsia="宋体"/>
          <w:lang w:eastAsia="zh-CN"/>
        </w:rPr>
      </w:pPr>
      <w:bookmarkStart w:id="455" w:name="_bookmark300"/>
      <w:bookmarkEnd w:id="455"/>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DMATDLR</w:t>
      </w:r>
      <w:r>
        <w:rPr>
          <w:rFonts w:hint="eastAsia" w:eastAsia="宋体"/>
          <w:color w:val="333333"/>
          <w:lang w:eastAsia="zh-CN"/>
        </w:rPr>
        <w:t>寄存器</w:t>
      </w:r>
    </w:p>
    <w:p w14:paraId="2745F768">
      <w:pPr>
        <w:pStyle w:val="48"/>
        <w:spacing w:before="184"/>
        <w:ind w:left="100" w:right="0" w:firstLine="0"/>
        <w:jc w:val="left"/>
        <w:rPr>
          <w:sz w:val="16"/>
        </w:rPr>
      </w:pPr>
      <w:r>
        <w:rPr>
          <w:b/>
        </w:rPr>
        <w:t>偏移</w:t>
      </w:r>
      <w:r>
        <w:rPr>
          <w:rFonts w:hint="eastAsia" w:eastAsia="宋体"/>
          <w:lang w:eastAsia="zh-CN"/>
        </w:rPr>
        <w:t>:</w:t>
      </w:r>
      <w:r>
        <w:t>0x50</w:t>
      </w:r>
    </w:p>
    <w:p w14:paraId="6243AA4C">
      <w:pPr>
        <w:pStyle w:val="8"/>
        <w:spacing w:before="8"/>
        <w:rPr>
          <w:sz w:val="15"/>
        </w:rPr>
      </w:pPr>
    </w:p>
    <w:p w14:paraId="505CA6AF">
      <w:pPr>
        <w:pStyle w:val="49"/>
      </w:pPr>
      <w:r>
        <w:t>描述</w:t>
      </w:r>
    </w:p>
    <w:p w14:paraId="6BBC211E">
      <w:pPr>
        <w:pStyle w:val="25"/>
        <w:spacing w:before="122"/>
        <w:ind w:left="400"/>
      </w:pPr>
      <w:r>
        <w:t>DMA TX数据电平</w:t>
      </w:r>
    </w:p>
    <w:p w14:paraId="008802E6">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7AE7F8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5CAD3D4">
            <w:pPr>
              <w:pStyle w:val="45"/>
              <w:spacing w:before="70"/>
              <w:rPr>
                <w:b/>
                <w:sz w:val="14"/>
              </w:rPr>
            </w:pPr>
            <w:r>
              <w:t>比特</w:t>
            </w:r>
          </w:p>
        </w:tc>
        <w:tc>
          <w:tcPr>
            <w:tcW w:w="1414" w:type="dxa"/>
            <w:shd w:val="clear" w:color="auto" w:fill="C7C8CA"/>
          </w:tcPr>
          <w:p w14:paraId="33216074">
            <w:pPr>
              <w:pStyle w:val="45"/>
              <w:spacing w:before="70"/>
              <w:rPr>
                <w:b/>
                <w:sz w:val="14"/>
              </w:rPr>
            </w:pPr>
            <w:r>
              <w:t>名称</w:t>
            </w:r>
          </w:p>
        </w:tc>
        <w:tc>
          <w:tcPr>
            <w:tcW w:w="4243" w:type="dxa"/>
            <w:shd w:val="clear" w:color="auto" w:fill="C7C8CA"/>
          </w:tcPr>
          <w:p w14:paraId="71382419">
            <w:pPr>
              <w:pStyle w:val="45"/>
              <w:spacing w:before="70"/>
              <w:rPr>
                <w:b/>
                <w:sz w:val="14"/>
              </w:rPr>
            </w:pPr>
            <w:r>
              <w:t>描述</w:t>
            </w:r>
          </w:p>
        </w:tc>
        <w:tc>
          <w:tcPr>
            <w:tcW w:w="707" w:type="dxa"/>
            <w:shd w:val="clear" w:color="auto" w:fill="C7C8CA"/>
          </w:tcPr>
          <w:p w14:paraId="2F7BF2EB">
            <w:pPr>
              <w:pStyle w:val="45"/>
              <w:spacing w:before="70"/>
              <w:rPr>
                <w:b/>
                <w:sz w:val="14"/>
              </w:rPr>
            </w:pPr>
            <w:r>
              <w:t>类型</w:t>
            </w:r>
          </w:p>
        </w:tc>
        <w:tc>
          <w:tcPr>
            <w:tcW w:w="1414" w:type="dxa"/>
            <w:shd w:val="clear" w:color="auto" w:fill="C7C8CA"/>
          </w:tcPr>
          <w:p w14:paraId="6E4AC9D1">
            <w:pPr>
              <w:pStyle w:val="45"/>
              <w:spacing w:before="70"/>
              <w:rPr>
                <w:b/>
                <w:sz w:val="14"/>
              </w:rPr>
            </w:pPr>
            <w:r>
              <w:t>复位</w:t>
            </w:r>
          </w:p>
        </w:tc>
      </w:tr>
      <w:tr w14:paraId="3DA4638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FDE5C9B">
            <w:pPr>
              <w:pStyle w:val="21"/>
              <w:rPr>
                <w:sz w:val="16"/>
              </w:rPr>
            </w:pPr>
            <w:r>
              <w:t>31</w:t>
            </w:r>
            <w:r>
              <w:rPr>
                <w:rFonts w:hint="eastAsia" w:eastAsia="宋体"/>
                <w:lang w:eastAsia="zh-CN"/>
              </w:rPr>
              <w:t>:</w:t>
            </w:r>
            <w:r>
              <w:t>8</w:t>
            </w:r>
          </w:p>
        </w:tc>
        <w:tc>
          <w:tcPr>
            <w:tcW w:w="1414" w:type="dxa"/>
            <w:shd w:val="clear" w:color="auto" w:fill="DDDDDD"/>
          </w:tcPr>
          <w:p w14:paraId="244B3B39">
            <w:pPr>
              <w:pStyle w:val="21"/>
              <w:rPr>
                <w:sz w:val="16"/>
              </w:rPr>
            </w:pPr>
            <w:r>
              <w:t>Reserved.</w:t>
            </w:r>
          </w:p>
        </w:tc>
        <w:tc>
          <w:tcPr>
            <w:tcW w:w="4243" w:type="dxa"/>
            <w:shd w:val="clear" w:color="auto" w:fill="DDDDDD"/>
          </w:tcPr>
          <w:p w14:paraId="0C5078C1">
            <w:pPr>
              <w:pStyle w:val="50"/>
              <w:rPr>
                <w:sz w:val="16"/>
              </w:rPr>
            </w:pPr>
            <w:r>
              <w:t>-</w:t>
            </w:r>
          </w:p>
        </w:tc>
        <w:tc>
          <w:tcPr>
            <w:tcW w:w="707" w:type="dxa"/>
            <w:shd w:val="clear" w:color="auto" w:fill="DDDDDD"/>
          </w:tcPr>
          <w:p w14:paraId="30973847">
            <w:pPr>
              <w:pStyle w:val="50"/>
              <w:rPr>
                <w:sz w:val="16"/>
              </w:rPr>
            </w:pPr>
            <w:r>
              <w:t>-</w:t>
            </w:r>
          </w:p>
        </w:tc>
        <w:tc>
          <w:tcPr>
            <w:tcW w:w="1414" w:type="dxa"/>
            <w:shd w:val="clear" w:color="auto" w:fill="DDDDDD"/>
          </w:tcPr>
          <w:p w14:paraId="4DBD8FE8">
            <w:pPr>
              <w:pStyle w:val="50"/>
              <w:rPr>
                <w:sz w:val="16"/>
              </w:rPr>
            </w:pPr>
            <w:r>
              <w:t>-</w:t>
            </w:r>
          </w:p>
        </w:tc>
      </w:tr>
      <w:tr w14:paraId="50D26DA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797865C">
            <w:pPr>
              <w:pStyle w:val="21"/>
              <w:rPr>
                <w:rFonts w:hint="eastAsia" w:eastAsia="宋体"/>
                <w:sz w:val="16"/>
                <w:lang w:eastAsia="zh-CN"/>
              </w:rPr>
            </w:pPr>
            <w:r>
              <w:rPr>
                <w:rFonts w:hint="eastAsia" w:eastAsia="宋体"/>
                <w:lang w:eastAsia="zh-CN"/>
              </w:rPr>
              <w:t>7:0</w:t>
            </w:r>
          </w:p>
        </w:tc>
        <w:tc>
          <w:tcPr>
            <w:tcW w:w="1414" w:type="dxa"/>
          </w:tcPr>
          <w:p w14:paraId="1D212DA8">
            <w:pPr>
              <w:pStyle w:val="51"/>
              <w:rPr>
                <w:sz w:val="16"/>
              </w:rPr>
            </w:pPr>
            <w:r>
              <w:t>DMATDL</w:t>
            </w:r>
          </w:p>
        </w:tc>
        <w:tc>
          <w:tcPr>
            <w:tcW w:w="4243" w:type="dxa"/>
          </w:tcPr>
          <w:p w14:paraId="4C3E90BE">
            <w:pPr>
              <w:pStyle w:val="21"/>
              <w:rPr>
                <w:sz w:val="16"/>
              </w:rPr>
            </w:pPr>
            <w:r>
              <w:t>传输数据水印级别</w:t>
            </w:r>
          </w:p>
        </w:tc>
        <w:tc>
          <w:tcPr>
            <w:tcW w:w="707" w:type="dxa"/>
          </w:tcPr>
          <w:p w14:paraId="65055781">
            <w:pPr>
              <w:pStyle w:val="30"/>
              <w:rPr>
                <w:sz w:val="16"/>
              </w:rPr>
            </w:pPr>
            <w:r>
              <w:t>RW</w:t>
            </w:r>
          </w:p>
        </w:tc>
        <w:tc>
          <w:tcPr>
            <w:tcW w:w="1414" w:type="dxa"/>
          </w:tcPr>
          <w:p w14:paraId="2C3BB33D">
            <w:pPr>
              <w:pStyle w:val="30"/>
              <w:rPr>
                <w:sz w:val="16"/>
              </w:rPr>
            </w:pPr>
            <w:r>
              <w:t>0x00</w:t>
            </w:r>
          </w:p>
        </w:tc>
      </w:tr>
    </w:tbl>
    <w:p w14:paraId="2CEE437A">
      <w:pPr>
        <w:pStyle w:val="8"/>
        <w:spacing w:before="5"/>
        <w:rPr>
          <w:sz w:val="20"/>
        </w:rPr>
      </w:pPr>
    </w:p>
    <w:p w14:paraId="531160D8">
      <w:pPr>
        <w:pStyle w:val="173"/>
        <w:rPr>
          <w:rFonts w:hint="eastAsia" w:eastAsia="宋体"/>
          <w:lang w:eastAsia="zh-CN"/>
        </w:rPr>
      </w:pPr>
      <w:bookmarkStart w:id="456" w:name="_bookmark301"/>
      <w:bookmarkEnd w:id="456"/>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DMARDLR</w:t>
      </w:r>
      <w:r>
        <w:rPr>
          <w:rFonts w:hint="eastAsia" w:eastAsia="宋体"/>
          <w:color w:val="333333"/>
          <w:lang w:eastAsia="zh-CN"/>
        </w:rPr>
        <w:t>寄存器</w:t>
      </w:r>
    </w:p>
    <w:p w14:paraId="501E5F0D">
      <w:pPr>
        <w:pStyle w:val="48"/>
        <w:spacing w:before="184"/>
        <w:ind w:left="100" w:right="0" w:firstLine="0"/>
        <w:jc w:val="left"/>
        <w:rPr>
          <w:sz w:val="16"/>
        </w:rPr>
      </w:pPr>
      <w:r>
        <w:rPr>
          <w:b/>
        </w:rPr>
        <w:t>偏移</w:t>
      </w:r>
      <w:r>
        <w:rPr>
          <w:rFonts w:hint="eastAsia" w:eastAsia="宋体"/>
          <w:lang w:eastAsia="zh-CN"/>
        </w:rPr>
        <w:t>:</w:t>
      </w:r>
      <w:r>
        <w:t>0x54</w:t>
      </w:r>
    </w:p>
    <w:p w14:paraId="496C211D">
      <w:pPr>
        <w:pStyle w:val="8"/>
        <w:spacing w:before="8"/>
        <w:rPr>
          <w:sz w:val="15"/>
        </w:rPr>
      </w:pPr>
    </w:p>
    <w:p w14:paraId="1F4C313C">
      <w:pPr>
        <w:pStyle w:val="49"/>
      </w:pPr>
      <w:r>
        <w:t>描述</w:t>
      </w:r>
    </w:p>
    <w:p w14:paraId="726472DC">
      <w:pPr>
        <w:pStyle w:val="25"/>
        <w:spacing w:before="122"/>
        <w:ind w:left="400"/>
      </w:pPr>
      <w:r>
        <w:t>DMA RX数据电平</w:t>
      </w:r>
    </w:p>
    <w:p w14:paraId="6AD2BAC0">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F0C87B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1EA2128">
            <w:pPr>
              <w:pStyle w:val="45"/>
              <w:spacing w:before="70"/>
              <w:rPr>
                <w:b/>
                <w:sz w:val="14"/>
              </w:rPr>
            </w:pPr>
            <w:r>
              <w:t>比特</w:t>
            </w:r>
          </w:p>
        </w:tc>
        <w:tc>
          <w:tcPr>
            <w:tcW w:w="1414" w:type="dxa"/>
            <w:shd w:val="clear" w:color="auto" w:fill="C7C8CA"/>
          </w:tcPr>
          <w:p w14:paraId="62D0E067">
            <w:pPr>
              <w:pStyle w:val="45"/>
              <w:spacing w:before="70"/>
              <w:rPr>
                <w:b/>
                <w:sz w:val="14"/>
              </w:rPr>
            </w:pPr>
            <w:r>
              <w:t>名称</w:t>
            </w:r>
          </w:p>
        </w:tc>
        <w:tc>
          <w:tcPr>
            <w:tcW w:w="4243" w:type="dxa"/>
            <w:shd w:val="clear" w:color="auto" w:fill="C7C8CA"/>
          </w:tcPr>
          <w:p w14:paraId="1E35C113">
            <w:pPr>
              <w:pStyle w:val="45"/>
              <w:spacing w:before="70"/>
              <w:rPr>
                <w:b/>
                <w:sz w:val="14"/>
              </w:rPr>
            </w:pPr>
            <w:r>
              <w:t>描述</w:t>
            </w:r>
          </w:p>
        </w:tc>
        <w:tc>
          <w:tcPr>
            <w:tcW w:w="707" w:type="dxa"/>
            <w:shd w:val="clear" w:color="auto" w:fill="C7C8CA"/>
          </w:tcPr>
          <w:p w14:paraId="3335E33D">
            <w:pPr>
              <w:pStyle w:val="45"/>
              <w:spacing w:before="70"/>
              <w:rPr>
                <w:b/>
                <w:sz w:val="14"/>
              </w:rPr>
            </w:pPr>
            <w:r>
              <w:t>类型</w:t>
            </w:r>
          </w:p>
        </w:tc>
        <w:tc>
          <w:tcPr>
            <w:tcW w:w="1414" w:type="dxa"/>
            <w:shd w:val="clear" w:color="auto" w:fill="C7C8CA"/>
          </w:tcPr>
          <w:p w14:paraId="4BF51345">
            <w:pPr>
              <w:pStyle w:val="45"/>
              <w:spacing w:before="70"/>
              <w:rPr>
                <w:b/>
                <w:sz w:val="14"/>
              </w:rPr>
            </w:pPr>
            <w:r>
              <w:t>复位</w:t>
            </w:r>
          </w:p>
        </w:tc>
      </w:tr>
      <w:tr w14:paraId="79A3508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CFBB866">
            <w:pPr>
              <w:pStyle w:val="21"/>
              <w:rPr>
                <w:sz w:val="16"/>
              </w:rPr>
            </w:pPr>
            <w:r>
              <w:t>31</w:t>
            </w:r>
            <w:r>
              <w:rPr>
                <w:rFonts w:hint="eastAsia" w:eastAsia="宋体"/>
                <w:lang w:eastAsia="zh-CN"/>
              </w:rPr>
              <w:t>:</w:t>
            </w:r>
            <w:r>
              <w:t>8</w:t>
            </w:r>
          </w:p>
        </w:tc>
        <w:tc>
          <w:tcPr>
            <w:tcW w:w="1414" w:type="dxa"/>
            <w:shd w:val="clear" w:color="auto" w:fill="DDDDDD"/>
          </w:tcPr>
          <w:p w14:paraId="156A9ED1">
            <w:pPr>
              <w:pStyle w:val="21"/>
              <w:rPr>
                <w:sz w:val="16"/>
              </w:rPr>
            </w:pPr>
            <w:r>
              <w:t>Reserved.</w:t>
            </w:r>
          </w:p>
        </w:tc>
        <w:tc>
          <w:tcPr>
            <w:tcW w:w="4243" w:type="dxa"/>
            <w:shd w:val="clear" w:color="auto" w:fill="DDDDDD"/>
          </w:tcPr>
          <w:p w14:paraId="114A5750">
            <w:pPr>
              <w:pStyle w:val="50"/>
              <w:rPr>
                <w:sz w:val="16"/>
              </w:rPr>
            </w:pPr>
            <w:r>
              <w:t>-</w:t>
            </w:r>
          </w:p>
        </w:tc>
        <w:tc>
          <w:tcPr>
            <w:tcW w:w="707" w:type="dxa"/>
            <w:shd w:val="clear" w:color="auto" w:fill="DDDDDD"/>
          </w:tcPr>
          <w:p w14:paraId="0B2D207F">
            <w:pPr>
              <w:pStyle w:val="50"/>
              <w:rPr>
                <w:sz w:val="16"/>
              </w:rPr>
            </w:pPr>
            <w:r>
              <w:t>-</w:t>
            </w:r>
          </w:p>
        </w:tc>
        <w:tc>
          <w:tcPr>
            <w:tcW w:w="1414" w:type="dxa"/>
            <w:shd w:val="clear" w:color="auto" w:fill="DDDDDD"/>
          </w:tcPr>
          <w:p w14:paraId="1DC77AFC">
            <w:pPr>
              <w:pStyle w:val="50"/>
              <w:rPr>
                <w:sz w:val="16"/>
              </w:rPr>
            </w:pPr>
            <w:r>
              <w:t>-</w:t>
            </w:r>
          </w:p>
        </w:tc>
      </w:tr>
      <w:tr w14:paraId="70E3E92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84AB391">
            <w:pPr>
              <w:pStyle w:val="21"/>
              <w:rPr>
                <w:rFonts w:hint="eastAsia" w:eastAsia="宋体"/>
                <w:sz w:val="16"/>
                <w:lang w:eastAsia="zh-CN"/>
              </w:rPr>
            </w:pPr>
            <w:r>
              <w:rPr>
                <w:rFonts w:hint="eastAsia" w:eastAsia="宋体"/>
                <w:lang w:eastAsia="zh-CN"/>
              </w:rPr>
              <w:t>7:0</w:t>
            </w:r>
          </w:p>
        </w:tc>
        <w:tc>
          <w:tcPr>
            <w:tcW w:w="1414" w:type="dxa"/>
          </w:tcPr>
          <w:p w14:paraId="682AB497">
            <w:pPr>
              <w:pStyle w:val="51"/>
              <w:rPr>
                <w:sz w:val="16"/>
              </w:rPr>
            </w:pPr>
            <w:r>
              <w:t>DMARDL</w:t>
            </w:r>
          </w:p>
        </w:tc>
        <w:tc>
          <w:tcPr>
            <w:tcW w:w="4243" w:type="dxa"/>
          </w:tcPr>
          <w:p w14:paraId="68B885AE">
            <w:pPr>
              <w:pStyle w:val="21"/>
              <w:rPr>
                <w:sz w:val="16"/>
              </w:rPr>
            </w:pPr>
            <w:r>
              <w:t>接收数据水印级别（DMARDLR+1）</w:t>
            </w:r>
          </w:p>
        </w:tc>
        <w:tc>
          <w:tcPr>
            <w:tcW w:w="707" w:type="dxa"/>
          </w:tcPr>
          <w:p w14:paraId="7F652068">
            <w:pPr>
              <w:pStyle w:val="30"/>
              <w:rPr>
                <w:sz w:val="16"/>
              </w:rPr>
            </w:pPr>
            <w:r>
              <w:t>RW</w:t>
            </w:r>
          </w:p>
        </w:tc>
        <w:tc>
          <w:tcPr>
            <w:tcW w:w="1414" w:type="dxa"/>
          </w:tcPr>
          <w:p w14:paraId="50BB27E9">
            <w:pPr>
              <w:pStyle w:val="30"/>
              <w:rPr>
                <w:sz w:val="16"/>
              </w:rPr>
            </w:pPr>
            <w:r>
              <w:t>0x00</w:t>
            </w:r>
          </w:p>
        </w:tc>
      </w:tr>
    </w:tbl>
    <w:p w14:paraId="3C3A025F">
      <w:pPr>
        <w:pStyle w:val="8"/>
        <w:spacing w:before="5"/>
        <w:rPr>
          <w:sz w:val="20"/>
        </w:rPr>
      </w:pPr>
    </w:p>
    <w:p w14:paraId="52A61658">
      <w:pPr>
        <w:pStyle w:val="4"/>
        <w:rPr>
          <w:rFonts w:hint="eastAsia" w:eastAsia="宋体"/>
          <w:lang w:eastAsia="zh-CN"/>
        </w:rPr>
      </w:pPr>
      <w:bookmarkStart w:id="457" w:name="_bookmark302"/>
      <w:bookmarkEnd w:id="457"/>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IDR</w:t>
      </w:r>
      <w:r>
        <w:rPr>
          <w:rFonts w:hint="eastAsia" w:eastAsia="宋体"/>
          <w:color w:val="333333"/>
          <w:lang w:eastAsia="zh-CN"/>
        </w:rPr>
        <w:t>寄存器</w:t>
      </w:r>
    </w:p>
    <w:p w14:paraId="397EFE7D">
      <w:pPr>
        <w:pStyle w:val="48"/>
        <w:spacing w:before="184"/>
        <w:ind w:left="100" w:right="0" w:firstLine="0"/>
        <w:jc w:val="left"/>
        <w:rPr>
          <w:sz w:val="16"/>
        </w:rPr>
      </w:pPr>
      <w:r>
        <w:rPr>
          <w:b/>
        </w:rPr>
        <w:t>偏移</w:t>
      </w:r>
      <w:r>
        <w:rPr>
          <w:rFonts w:hint="eastAsia" w:eastAsia="宋体"/>
          <w:lang w:eastAsia="zh-CN"/>
        </w:rPr>
        <w:t>:</w:t>
      </w:r>
      <w:r>
        <w:t>0x58</w:t>
      </w:r>
    </w:p>
    <w:p w14:paraId="782E7489">
      <w:pPr>
        <w:spacing w:after="0"/>
        <w:jc w:val="left"/>
        <w:rPr>
          <w:sz w:val="16"/>
        </w:rPr>
        <w:sectPr>
          <w:type w:val="continuous"/>
          <w:pgSz w:w="11910" w:h="16840"/>
          <w:pgMar w:top="920" w:right="1000" w:bottom="960" w:left="1020" w:header="720" w:footer="720" w:gutter="0"/>
          <w:cols w:equalWidth="0" w:num="2">
            <w:col w:w="1127" w:space="53"/>
            <w:col w:w="8710"/>
          </w:cols>
        </w:sectPr>
      </w:pPr>
    </w:p>
    <w:p w14:paraId="7837B054">
      <w:pPr>
        <w:pStyle w:val="8"/>
        <w:rPr>
          <w:sz w:val="20"/>
        </w:rPr>
      </w:pPr>
    </w:p>
    <w:p w14:paraId="07603D86">
      <w:pPr>
        <w:pStyle w:val="8"/>
        <w:rPr>
          <w:sz w:val="20"/>
        </w:rPr>
      </w:pPr>
    </w:p>
    <w:p w14:paraId="229FE30C">
      <w:pPr>
        <w:spacing w:after="0"/>
        <w:rPr>
          <w:sz w:val="20"/>
        </w:rPr>
        <w:sectPr>
          <w:pgSz w:w="11910" w:h="16840"/>
          <w:pgMar w:top="920" w:right="1000" w:bottom="960" w:left="1020" w:header="562" w:footer="780" w:gutter="0"/>
          <w:cols w:space="720" w:num="1"/>
        </w:sectPr>
      </w:pPr>
    </w:p>
    <w:p w14:paraId="42898D9E">
      <w:pPr>
        <w:pStyle w:val="8"/>
        <w:rPr>
          <w:sz w:val="14"/>
        </w:rPr>
      </w:pPr>
    </w:p>
    <w:p w14:paraId="63DFB148">
      <w:pPr>
        <w:pStyle w:val="8"/>
        <w:rPr>
          <w:sz w:val="14"/>
        </w:rPr>
      </w:pPr>
    </w:p>
    <w:p w14:paraId="4524F34B">
      <w:pPr>
        <w:pStyle w:val="8"/>
        <w:rPr>
          <w:sz w:val="14"/>
        </w:rPr>
      </w:pPr>
    </w:p>
    <w:p w14:paraId="34F69D5E">
      <w:pPr>
        <w:pStyle w:val="8"/>
        <w:rPr>
          <w:sz w:val="14"/>
        </w:rPr>
      </w:pPr>
    </w:p>
    <w:p w14:paraId="690E46F0">
      <w:pPr>
        <w:pStyle w:val="8"/>
        <w:rPr>
          <w:sz w:val="14"/>
        </w:rPr>
      </w:pPr>
    </w:p>
    <w:p w14:paraId="0EEDD783">
      <w:pPr>
        <w:pStyle w:val="16"/>
        <w:spacing w:before="92" w:line="319" w:lineRule="auto"/>
        <w:ind w:left="100" w:right="328" w:firstLine="0"/>
        <w:jc w:val="left"/>
        <w:rPr>
          <w:rFonts w:hint="eastAsia" w:eastAsia="宋体"/>
          <w:i/>
          <w:sz w:val="12"/>
          <w:lang w:eastAsia="zh-CN"/>
        </w:rPr>
      </w:pPr>
      <w:r>
        <w:rPr>
          <w:w w:val="90"/>
        </w:rPr>
        <w:t>605号IDR</w:t>
      </w:r>
      <w:r>
        <w:rPr>
          <w:rFonts w:hint="eastAsia" w:eastAsia="宋体"/>
          <w:w w:val="95"/>
          <w:lang w:eastAsia="zh-CN"/>
        </w:rPr>
        <w:t>寄存器</w:t>
      </w:r>
    </w:p>
    <w:p w14:paraId="5058A9F2">
      <w:pPr>
        <w:pStyle w:val="8"/>
        <w:rPr>
          <w:i/>
          <w:sz w:val="14"/>
        </w:rPr>
      </w:pPr>
    </w:p>
    <w:p w14:paraId="6366FE8C">
      <w:pPr>
        <w:pStyle w:val="8"/>
        <w:rPr>
          <w:i/>
          <w:sz w:val="14"/>
        </w:rPr>
      </w:pPr>
    </w:p>
    <w:p w14:paraId="643FC047">
      <w:pPr>
        <w:pStyle w:val="8"/>
        <w:rPr>
          <w:i/>
          <w:sz w:val="14"/>
        </w:rPr>
      </w:pPr>
    </w:p>
    <w:p w14:paraId="61E22E29">
      <w:pPr>
        <w:pStyle w:val="8"/>
        <w:rPr>
          <w:i/>
          <w:sz w:val="14"/>
        </w:rPr>
      </w:pPr>
    </w:p>
    <w:p w14:paraId="3A076338">
      <w:pPr>
        <w:pStyle w:val="8"/>
        <w:rPr>
          <w:i/>
          <w:sz w:val="14"/>
        </w:rPr>
      </w:pPr>
    </w:p>
    <w:p w14:paraId="6A560324">
      <w:pPr>
        <w:pStyle w:val="8"/>
        <w:rPr>
          <w:i/>
          <w:sz w:val="14"/>
        </w:rPr>
      </w:pPr>
    </w:p>
    <w:p w14:paraId="75A485D6">
      <w:pPr>
        <w:pStyle w:val="8"/>
        <w:rPr>
          <w:i/>
          <w:sz w:val="14"/>
        </w:rPr>
      </w:pPr>
    </w:p>
    <w:p w14:paraId="079D0536">
      <w:pPr>
        <w:pStyle w:val="8"/>
        <w:rPr>
          <w:i/>
          <w:sz w:val="14"/>
        </w:rPr>
      </w:pPr>
    </w:p>
    <w:p w14:paraId="5E653966">
      <w:pPr>
        <w:pStyle w:val="8"/>
        <w:rPr>
          <w:i/>
          <w:sz w:val="14"/>
        </w:rPr>
      </w:pPr>
    </w:p>
    <w:p w14:paraId="338BBB00">
      <w:pPr>
        <w:pStyle w:val="8"/>
        <w:rPr>
          <w:i/>
          <w:sz w:val="14"/>
        </w:rPr>
      </w:pPr>
    </w:p>
    <w:p w14:paraId="1BB4EC1E">
      <w:pPr>
        <w:pStyle w:val="8"/>
        <w:rPr>
          <w:i/>
          <w:sz w:val="14"/>
        </w:rPr>
      </w:pPr>
    </w:p>
    <w:p w14:paraId="15B6FAB5">
      <w:pPr>
        <w:pStyle w:val="8"/>
        <w:rPr>
          <w:i/>
          <w:sz w:val="14"/>
        </w:rPr>
      </w:pPr>
    </w:p>
    <w:p w14:paraId="48293BF5">
      <w:pPr>
        <w:pStyle w:val="8"/>
        <w:spacing w:before="1"/>
        <w:rPr>
          <w:i/>
          <w:sz w:val="11"/>
        </w:rPr>
      </w:pPr>
    </w:p>
    <w:p w14:paraId="11C1E23B">
      <w:pPr>
        <w:pStyle w:val="16"/>
        <w:spacing w:before="0" w:line="319" w:lineRule="auto"/>
        <w:ind w:left="100" w:right="0" w:firstLine="0"/>
        <w:jc w:val="left"/>
        <w:rPr>
          <w:i/>
          <w:sz w:val="12"/>
        </w:rPr>
      </w:pPr>
      <w:r>
        <w:t>表606。</w:t>
      </w:r>
      <w:r>
        <w:rPr>
          <w:spacing w:val="-1"/>
          <w:w w:val="90"/>
        </w:rPr>
        <w:t>SSI版本ID</w:t>
      </w:r>
    </w:p>
    <w:p w14:paraId="48DFBD87">
      <w:pPr>
        <w:pStyle w:val="44"/>
        <w:spacing w:before="1"/>
        <w:ind w:left="100" w:right="0" w:firstLine="0"/>
        <w:jc w:val="left"/>
        <w:rPr>
          <w:i/>
          <w:sz w:val="12"/>
        </w:rPr>
      </w:pPr>
      <w:r>
        <w:t>寄存器</w:t>
      </w:r>
    </w:p>
    <w:p w14:paraId="4651DC5B">
      <w:pPr>
        <w:pStyle w:val="8"/>
        <w:rPr>
          <w:i/>
          <w:sz w:val="14"/>
        </w:rPr>
      </w:pPr>
    </w:p>
    <w:p w14:paraId="2127A538">
      <w:pPr>
        <w:pStyle w:val="8"/>
        <w:rPr>
          <w:i/>
          <w:sz w:val="14"/>
        </w:rPr>
      </w:pPr>
    </w:p>
    <w:p w14:paraId="281113F1">
      <w:pPr>
        <w:pStyle w:val="8"/>
        <w:rPr>
          <w:i/>
          <w:sz w:val="14"/>
        </w:rPr>
      </w:pPr>
    </w:p>
    <w:p w14:paraId="218B696A">
      <w:pPr>
        <w:pStyle w:val="8"/>
        <w:rPr>
          <w:i/>
          <w:sz w:val="14"/>
        </w:rPr>
      </w:pPr>
    </w:p>
    <w:p w14:paraId="7DDDADC3">
      <w:pPr>
        <w:pStyle w:val="8"/>
        <w:rPr>
          <w:i/>
          <w:sz w:val="14"/>
        </w:rPr>
      </w:pPr>
    </w:p>
    <w:p w14:paraId="55885619">
      <w:pPr>
        <w:pStyle w:val="8"/>
        <w:rPr>
          <w:i/>
          <w:sz w:val="14"/>
        </w:rPr>
      </w:pPr>
    </w:p>
    <w:p w14:paraId="47BF7735">
      <w:pPr>
        <w:pStyle w:val="8"/>
        <w:rPr>
          <w:i/>
          <w:sz w:val="14"/>
        </w:rPr>
      </w:pPr>
    </w:p>
    <w:p w14:paraId="64BFF58D">
      <w:pPr>
        <w:pStyle w:val="8"/>
        <w:rPr>
          <w:i/>
          <w:sz w:val="14"/>
        </w:rPr>
      </w:pPr>
    </w:p>
    <w:p w14:paraId="5BAC9C5F">
      <w:pPr>
        <w:pStyle w:val="8"/>
        <w:rPr>
          <w:i/>
          <w:sz w:val="14"/>
        </w:rPr>
      </w:pPr>
    </w:p>
    <w:p w14:paraId="2E11CADC">
      <w:pPr>
        <w:pStyle w:val="8"/>
        <w:rPr>
          <w:i/>
          <w:sz w:val="14"/>
        </w:rPr>
      </w:pPr>
    </w:p>
    <w:p w14:paraId="5FEBD1E5">
      <w:pPr>
        <w:pStyle w:val="8"/>
        <w:rPr>
          <w:i/>
          <w:sz w:val="14"/>
        </w:rPr>
      </w:pPr>
    </w:p>
    <w:p w14:paraId="5484B68A">
      <w:pPr>
        <w:pStyle w:val="8"/>
        <w:rPr>
          <w:i/>
          <w:sz w:val="14"/>
        </w:rPr>
      </w:pPr>
    </w:p>
    <w:p w14:paraId="4FDB2798">
      <w:pPr>
        <w:pStyle w:val="8"/>
        <w:spacing w:before="5"/>
        <w:rPr>
          <w:i/>
          <w:sz w:val="20"/>
        </w:rPr>
      </w:pPr>
    </w:p>
    <w:p w14:paraId="103654EC">
      <w:pPr>
        <w:pStyle w:val="16"/>
        <w:spacing w:before="0" w:line="319" w:lineRule="auto"/>
        <w:ind w:left="100" w:right="300" w:firstLine="0"/>
        <w:jc w:val="left"/>
        <w:rPr>
          <w:i/>
          <w:sz w:val="12"/>
        </w:rPr>
      </w:pPr>
      <w:r>
        <w:rPr>
          <w:w w:val="90"/>
        </w:rPr>
        <w:t>607号</w:t>
      </w:r>
      <w:r>
        <w:rPr>
          <w:spacing w:val="-17"/>
          <w:w w:val="90"/>
        </w:rPr>
        <w:t xml:space="preserve"> </w:t>
      </w:r>
      <w:r>
        <w:rPr>
          <w:w w:val="90"/>
        </w:rPr>
        <w:t>DR0</w:t>
      </w:r>
      <w:r>
        <w:t>寄存器</w:t>
      </w:r>
    </w:p>
    <w:p w14:paraId="17A3B59A">
      <w:pPr>
        <w:pStyle w:val="8"/>
        <w:rPr>
          <w:i/>
          <w:sz w:val="14"/>
        </w:rPr>
      </w:pPr>
    </w:p>
    <w:p w14:paraId="0059EC6D">
      <w:pPr>
        <w:pStyle w:val="8"/>
        <w:rPr>
          <w:i/>
          <w:sz w:val="14"/>
        </w:rPr>
      </w:pPr>
    </w:p>
    <w:p w14:paraId="16B83BDE">
      <w:pPr>
        <w:pStyle w:val="8"/>
        <w:rPr>
          <w:i/>
          <w:sz w:val="14"/>
        </w:rPr>
      </w:pPr>
    </w:p>
    <w:p w14:paraId="6E697585">
      <w:pPr>
        <w:pStyle w:val="8"/>
        <w:rPr>
          <w:i/>
          <w:sz w:val="14"/>
        </w:rPr>
      </w:pPr>
    </w:p>
    <w:p w14:paraId="13203B22">
      <w:pPr>
        <w:pStyle w:val="8"/>
        <w:rPr>
          <w:i/>
          <w:sz w:val="14"/>
        </w:rPr>
      </w:pPr>
    </w:p>
    <w:p w14:paraId="113C6800">
      <w:pPr>
        <w:pStyle w:val="8"/>
        <w:rPr>
          <w:i/>
          <w:sz w:val="14"/>
        </w:rPr>
      </w:pPr>
    </w:p>
    <w:p w14:paraId="6EA27604">
      <w:pPr>
        <w:pStyle w:val="8"/>
        <w:rPr>
          <w:i/>
          <w:sz w:val="14"/>
        </w:rPr>
      </w:pPr>
    </w:p>
    <w:p w14:paraId="75E74E34">
      <w:pPr>
        <w:pStyle w:val="8"/>
        <w:rPr>
          <w:i/>
          <w:sz w:val="14"/>
        </w:rPr>
      </w:pPr>
    </w:p>
    <w:p w14:paraId="7DF1078D">
      <w:pPr>
        <w:pStyle w:val="8"/>
        <w:rPr>
          <w:i/>
          <w:sz w:val="14"/>
        </w:rPr>
      </w:pPr>
    </w:p>
    <w:p w14:paraId="42CE49C6">
      <w:pPr>
        <w:pStyle w:val="8"/>
        <w:rPr>
          <w:i/>
          <w:sz w:val="14"/>
        </w:rPr>
      </w:pPr>
    </w:p>
    <w:p w14:paraId="2F3AA39E">
      <w:pPr>
        <w:pStyle w:val="8"/>
        <w:rPr>
          <w:i/>
          <w:sz w:val="14"/>
        </w:rPr>
      </w:pPr>
    </w:p>
    <w:p w14:paraId="0F4239B5">
      <w:pPr>
        <w:pStyle w:val="8"/>
        <w:rPr>
          <w:i/>
          <w:sz w:val="14"/>
        </w:rPr>
      </w:pPr>
    </w:p>
    <w:p w14:paraId="2E2F60DA">
      <w:pPr>
        <w:pStyle w:val="8"/>
        <w:spacing w:before="2"/>
        <w:rPr>
          <w:i/>
          <w:sz w:val="11"/>
        </w:rPr>
      </w:pPr>
    </w:p>
    <w:p w14:paraId="573A91A4">
      <w:pPr>
        <w:pStyle w:val="16"/>
        <w:spacing w:before="0" w:line="319" w:lineRule="auto"/>
        <w:ind w:left="100" w:right="0" w:firstLine="0"/>
        <w:jc w:val="left"/>
        <w:rPr>
          <w:i/>
          <w:sz w:val="12"/>
        </w:rPr>
      </w:pPr>
      <w:r>
        <w:t>表608。</w:t>
      </w:r>
      <w:r>
        <w:rPr>
          <w:spacing w:val="-1"/>
          <w:w w:val="90"/>
        </w:rPr>
        <w:t>RX_SAMPLE_DLY</w:t>
      </w:r>
    </w:p>
    <w:p w14:paraId="3E660AE7">
      <w:pPr>
        <w:pStyle w:val="44"/>
        <w:spacing w:before="1"/>
        <w:ind w:left="100" w:right="0" w:firstLine="0"/>
        <w:jc w:val="left"/>
        <w:rPr>
          <w:i/>
          <w:sz w:val="12"/>
        </w:rPr>
      </w:pPr>
      <w:r>
        <w:t>寄存器</w:t>
      </w:r>
    </w:p>
    <w:p w14:paraId="7012C162">
      <w:pPr>
        <w:pStyle w:val="8"/>
        <w:rPr>
          <w:i/>
          <w:sz w:val="14"/>
        </w:rPr>
      </w:pPr>
    </w:p>
    <w:p w14:paraId="7B6952F2">
      <w:pPr>
        <w:pStyle w:val="8"/>
        <w:rPr>
          <w:i/>
          <w:sz w:val="14"/>
        </w:rPr>
      </w:pPr>
    </w:p>
    <w:p w14:paraId="2B0A1592">
      <w:pPr>
        <w:pStyle w:val="8"/>
        <w:rPr>
          <w:i/>
          <w:sz w:val="14"/>
        </w:rPr>
      </w:pPr>
    </w:p>
    <w:p w14:paraId="58044867">
      <w:pPr>
        <w:pStyle w:val="8"/>
        <w:rPr>
          <w:i/>
          <w:sz w:val="14"/>
        </w:rPr>
      </w:pPr>
    </w:p>
    <w:p w14:paraId="5549D223">
      <w:pPr>
        <w:pStyle w:val="8"/>
        <w:rPr>
          <w:i/>
          <w:sz w:val="14"/>
        </w:rPr>
      </w:pPr>
    </w:p>
    <w:p w14:paraId="6442E442">
      <w:pPr>
        <w:pStyle w:val="8"/>
        <w:rPr>
          <w:i/>
          <w:sz w:val="14"/>
        </w:rPr>
      </w:pPr>
    </w:p>
    <w:p w14:paraId="3B75E725">
      <w:pPr>
        <w:pStyle w:val="8"/>
        <w:rPr>
          <w:i/>
          <w:sz w:val="14"/>
        </w:rPr>
      </w:pPr>
    </w:p>
    <w:p w14:paraId="03C533DC">
      <w:pPr>
        <w:pStyle w:val="8"/>
        <w:rPr>
          <w:i/>
          <w:sz w:val="14"/>
        </w:rPr>
      </w:pPr>
    </w:p>
    <w:p w14:paraId="32553816">
      <w:pPr>
        <w:pStyle w:val="8"/>
        <w:rPr>
          <w:i/>
          <w:sz w:val="14"/>
        </w:rPr>
      </w:pPr>
    </w:p>
    <w:p w14:paraId="304DB19A">
      <w:pPr>
        <w:pStyle w:val="8"/>
        <w:rPr>
          <w:i/>
          <w:sz w:val="14"/>
        </w:rPr>
      </w:pPr>
    </w:p>
    <w:p w14:paraId="736E4E70">
      <w:pPr>
        <w:pStyle w:val="8"/>
        <w:rPr>
          <w:i/>
          <w:sz w:val="14"/>
        </w:rPr>
      </w:pPr>
    </w:p>
    <w:p w14:paraId="0C653B18">
      <w:pPr>
        <w:pStyle w:val="8"/>
        <w:rPr>
          <w:i/>
          <w:sz w:val="14"/>
        </w:rPr>
      </w:pPr>
    </w:p>
    <w:p w14:paraId="1B4945B6">
      <w:pPr>
        <w:pStyle w:val="8"/>
        <w:rPr>
          <w:i/>
          <w:sz w:val="14"/>
        </w:rPr>
      </w:pPr>
    </w:p>
    <w:p w14:paraId="1953CF56">
      <w:pPr>
        <w:pStyle w:val="8"/>
        <w:spacing w:before="4"/>
        <w:rPr>
          <w:i/>
          <w:sz w:val="17"/>
        </w:rPr>
      </w:pPr>
    </w:p>
    <w:p w14:paraId="7B6D1856">
      <w:pPr>
        <w:pStyle w:val="16"/>
        <w:spacing w:before="1" w:line="319" w:lineRule="auto"/>
        <w:ind w:left="100" w:right="25" w:firstLine="0"/>
        <w:jc w:val="left"/>
        <w:rPr>
          <w:i/>
          <w:sz w:val="12"/>
        </w:rPr>
      </w:pPr>
      <w:r>
        <w:t>表609。</w:t>
      </w:r>
      <w:r>
        <w:rPr>
          <w:w w:val="90"/>
        </w:rPr>
        <w:t>SPI_CTRLR0寄存器</w:t>
      </w:r>
    </w:p>
    <w:p w14:paraId="0F8B1754">
      <w:pPr>
        <w:pStyle w:val="8"/>
        <w:spacing w:before="1"/>
        <w:rPr>
          <w:i/>
          <w:sz w:val="20"/>
        </w:rPr>
      </w:pPr>
      <w:r>
        <w:br w:type="column"/>
      </w:r>
    </w:p>
    <w:p w14:paraId="4201D120">
      <w:pPr>
        <w:pStyle w:val="49"/>
      </w:pPr>
      <w:r>
        <w:t>描述</w:t>
      </w:r>
    </w:p>
    <w:p w14:paraId="3CCD0591">
      <w:pPr>
        <w:pStyle w:val="27"/>
        <w:spacing w:before="122"/>
        <w:ind w:left="400"/>
      </w:pPr>
      <w:r>
        <w:t>标识寄存器</w:t>
      </w:r>
    </w:p>
    <w:p w14:paraId="5A682C08">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12F25A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DF25774">
            <w:pPr>
              <w:pStyle w:val="45"/>
              <w:spacing w:before="70"/>
              <w:rPr>
                <w:b/>
                <w:sz w:val="14"/>
              </w:rPr>
            </w:pPr>
            <w:r>
              <w:t>比特</w:t>
            </w:r>
          </w:p>
        </w:tc>
        <w:tc>
          <w:tcPr>
            <w:tcW w:w="1414" w:type="dxa"/>
            <w:shd w:val="clear" w:color="auto" w:fill="C7C8CA"/>
          </w:tcPr>
          <w:p w14:paraId="7EC1346A">
            <w:pPr>
              <w:pStyle w:val="45"/>
              <w:spacing w:before="70"/>
              <w:rPr>
                <w:b/>
                <w:sz w:val="14"/>
              </w:rPr>
            </w:pPr>
            <w:r>
              <w:t>名称</w:t>
            </w:r>
          </w:p>
        </w:tc>
        <w:tc>
          <w:tcPr>
            <w:tcW w:w="4243" w:type="dxa"/>
            <w:shd w:val="clear" w:color="auto" w:fill="C7C8CA"/>
          </w:tcPr>
          <w:p w14:paraId="5712AEEF">
            <w:pPr>
              <w:pStyle w:val="45"/>
              <w:spacing w:before="70"/>
              <w:rPr>
                <w:b/>
                <w:sz w:val="14"/>
              </w:rPr>
            </w:pPr>
            <w:r>
              <w:t>描述</w:t>
            </w:r>
          </w:p>
        </w:tc>
        <w:tc>
          <w:tcPr>
            <w:tcW w:w="707" w:type="dxa"/>
            <w:shd w:val="clear" w:color="auto" w:fill="C7C8CA"/>
          </w:tcPr>
          <w:p w14:paraId="15D1C885">
            <w:pPr>
              <w:pStyle w:val="45"/>
              <w:spacing w:before="70"/>
              <w:rPr>
                <w:b/>
                <w:sz w:val="14"/>
              </w:rPr>
            </w:pPr>
            <w:r>
              <w:t>类型</w:t>
            </w:r>
          </w:p>
        </w:tc>
        <w:tc>
          <w:tcPr>
            <w:tcW w:w="1414" w:type="dxa"/>
            <w:shd w:val="clear" w:color="auto" w:fill="C7C8CA"/>
          </w:tcPr>
          <w:p w14:paraId="23F06EB4">
            <w:pPr>
              <w:pStyle w:val="45"/>
              <w:spacing w:before="70"/>
              <w:rPr>
                <w:b/>
                <w:sz w:val="14"/>
              </w:rPr>
            </w:pPr>
            <w:r>
              <w:t>复位</w:t>
            </w:r>
          </w:p>
        </w:tc>
      </w:tr>
      <w:tr w14:paraId="027BACA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02D96D2">
            <w:pPr>
              <w:pStyle w:val="21"/>
              <w:rPr>
                <w:sz w:val="16"/>
              </w:rPr>
            </w:pPr>
            <w:r>
              <w:t>三十一比零</w:t>
            </w:r>
          </w:p>
        </w:tc>
        <w:tc>
          <w:tcPr>
            <w:tcW w:w="1414" w:type="dxa"/>
          </w:tcPr>
          <w:p w14:paraId="3700C5B1">
            <w:pPr>
              <w:pStyle w:val="30"/>
              <w:rPr>
                <w:sz w:val="16"/>
              </w:rPr>
            </w:pPr>
            <w:r>
              <w:t>IDCODE</w:t>
            </w:r>
          </w:p>
        </w:tc>
        <w:tc>
          <w:tcPr>
            <w:tcW w:w="4243" w:type="dxa"/>
          </w:tcPr>
          <w:p w14:paraId="77FE68DF">
            <w:pPr>
              <w:pStyle w:val="184"/>
              <w:rPr>
                <w:sz w:val="16"/>
              </w:rPr>
            </w:pPr>
            <w:r>
              <w:t>外围设备识别码</w:t>
            </w:r>
          </w:p>
        </w:tc>
        <w:tc>
          <w:tcPr>
            <w:tcW w:w="707" w:type="dxa"/>
          </w:tcPr>
          <w:p w14:paraId="40142B0C">
            <w:pPr>
              <w:pStyle w:val="30"/>
              <w:rPr>
                <w:sz w:val="16"/>
              </w:rPr>
            </w:pPr>
            <w:r>
              <w:t>RO</w:t>
            </w:r>
          </w:p>
        </w:tc>
        <w:tc>
          <w:tcPr>
            <w:tcW w:w="1414" w:type="dxa"/>
          </w:tcPr>
          <w:p w14:paraId="63527F18">
            <w:pPr>
              <w:pStyle w:val="30"/>
              <w:rPr>
                <w:sz w:val="16"/>
              </w:rPr>
            </w:pPr>
            <w:r>
              <w:t>0x51535049</w:t>
            </w:r>
          </w:p>
        </w:tc>
      </w:tr>
    </w:tbl>
    <w:p w14:paraId="4FA84057">
      <w:pPr>
        <w:pStyle w:val="8"/>
        <w:spacing w:before="5"/>
        <w:rPr>
          <w:sz w:val="20"/>
        </w:rPr>
      </w:pPr>
    </w:p>
    <w:p w14:paraId="3958BCC5">
      <w:pPr>
        <w:pStyle w:val="4"/>
      </w:pPr>
      <w:bookmarkStart w:id="458" w:name="_bookmark303"/>
      <w:bookmarkEnd w:id="458"/>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SSI_VERSION_ID寄存器</w:t>
      </w:r>
    </w:p>
    <w:p w14:paraId="723DE233">
      <w:pPr>
        <w:pStyle w:val="48"/>
        <w:spacing w:before="184"/>
        <w:ind w:left="100" w:right="0" w:firstLine="0"/>
        <w:jc w:val="left"/>
        <w:rPr>
          <w:sz w:val="16"/>
        </w:rPr>
      </w:pPr>
      <w:r>
        <w:rPr>
          <w:b/>
        </w:rPr>
        <w:t>偏移</w:t>
      </w:r>
      <w:r>
        <w:rPr>
          <w:rFonts w:hint="eastAsia" w:eastAsia="宋体"/>
          <w:lang w:eastAsia="zh-CN"/>
        </w:rPr>
        <w:t>:</w:t>
      </w:r>
      <w:r>
        <w:t>0x5c</w:t>
      </w:r>
    </w:p>
    <w:p w14:paraId="45C21405">
      <w:pPr>
        <w:pStyle w:val="8"/>
        <w:spacing w:before="8"/>
        <w:rPr>
          <w:sz w:val="15"/>
        </w:rPr>
      </w:pPr>
    </w:p>
    <w:p w14:paraId="1B603DCB">
      <w:pPr>
        <w:pStyle w:val="49"/>
      </w:pPr>
      <w:r>
        <w:t>描述</w:t>
      </w:r>
    </w:p>
    <w:p w14:paraId="73DAADED">
      <w:pPr>
        <w:pStyle w:val="25"/>
        <w:spacing w:before="122"/>
        <w:ind w:left="400"/>
      </w:pPr>
      <w:r>
        <w:t>版本ID</w:t>
      </w:r>
    </w:p>
    <w:p w14:paraId="36B1E3C4">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8CF106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2A8CDC0">
            <w:pPr>
              <w:pStyle w:val="45"/>
              <w:spacing w:before="70"/>
              <w:rPr>
                <w:b/>
                <w:sz w:val="14"/>
              </w:rPr>
            </w:pPr>
            <w:r>
              <w:t>比特</w:t>
            </w:r>
          </w:p>
        </w:tc>
        <w:tc>
          <w:tcPr>
            <w:tcW w:w="1414" w:type="dxa"/>
            <w:shd w:val="clear" w:color="auto" w:fill="C7C8CA"/>
          </w:tcPr>
          <w:p w14:paraId="6B56E58B">
            <w:pPr>
              <w:pStyle w:val="45"/>
              <w:spacing w:before="70"/>
              <w:rPr>
                <w:b/>
                <w:sz w:val="14"/>
              </w:rPr>
            </w:pPr>
            <w:r>
              <w:t>名称</w:t>
            </w:r>
          </w:p>
        </w:tc>
        <w:tc>
          <w:tcPr>
            <w:tcW w:w="4243" w:type="dxa"/>
            <w:shd w:val="clear" w:color="auto" w:fill="C7C8CA"/>
          </w:tcPr>
          <w:p w14:paraId="649109A2">
            <w:pPr>
              <w:pStyle w:val="45"/>
              <w:spacing w:before="70"/>
              <w:rPr>
                <w:b/>
                <w:sz w:val="14"/>
              </w:rPr>
            </w:pPr>
            <w:r>
              <w:t>描述</w:t>
            </w:r>
          </w:p>
        </w:tc>
        <w:tc>
          <w:tcPr>
            <w:tcW w:w="707" w:type="dxa"/>
            <w:shd w:val="clear" w:color="auto" w:fill="C7C8CA"/>
          </w:tcPr>
          <w:p w14:paraId="6A2B7D2B">
            <w:pPr>
              <w:pStyle w:val="45"/>
              <w:spacing w:before="70"/>
              <w:rPr>
                <w:b/>
                <w:sz w:val="14"/>
              </w:rPr>
            </w:pPr>
            <w:r>
              <w:t>类型</w:t>
            </w:r>
          </w:p>
        </w:tc>
        <w:tc>
          <w:tcPr>
            <w:tcW w:w="1414" w:type="dxa"/>
            <w:shd w:val="clear" w:color="auto" w:fill="C7C8CA"/>
          </w:tcPr>
          <w:p w14:paraId="7BF491F6">
            <w:pPr>
              <w:pStyle w:val="45"/>
              <w:spacing w:before="70"/>
              <w:rPr>
                <w:b/>
                <w:sz w:val="14"/>
              </w:rPr>
            </w:pPr>
            <w:r>
              <w:t>复位</w:t>
            </w:r>
          </w:p>
        </w:tc>
      </w:tr>
      <w:tr w14:paraId="196E4B3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3AD95A37">
            <w:pPr>
              <w:pStyle w:val="21"/>
              <w:rPr>
                <w:sz w:val="16"/>
              </w:rPr>
            </w:pPr>
            <w:r>
              <w:t>三十一比零</w:t>
            </w:r>
          </w:p>
        </w:tc>
        <w:tc>
          <w:tcPr>
            <w:tcW w:w="1414" w:type="dxa"/>
          </w:tcPr>
          <w:p w14:paraId="15E5CC3A">
            <w:pPr>
              <w:pStyle w:val="30"/>
              <w:spacing w:line="319" w:lineRule="auto"/>
              <w:rPr>
                <w:sz w:val="16"/>
              </w:rPr>
            </w:pPr>
            <w:r>
              <w:rPr>
                <w:spacing w:val="-1"/>
              </w:rPr>
              <w:t>SSI_COMP_VERSI</w:t>
            </w:r>
            <w:r>
              <w:t>ON</w:t>
            </w:r>
          </w:p>
        </w:tc>
        <w:tc>
          <w:tcPr>
            <w:tcW w:w="4243" w:type="dxa"/>
          </w:tcPr>
          <w:p w14:paraId="486AE545">
            <w:pPr>
              <w:pStyle w:val="21"/>
              <w:rPr>
                <w:sz w:val="16"/>
              </w:rPr>
            </w:pPr>
            <w:r>
              <w:t>SNPS组件版本（格式X.YY）</w:t>
            </w:r>
          </w:p>
        </w:tc>
        <w:tc>
          <w:tcPr>
            <w:tcW w:w="707" w:type="dxa"/>
          </w:tcPr>
          <w:p w14:paraId="7980CBD8">
            <w:pPr>
              <w:pStyle w:val="30"/>
              <w:rPr>
                <w:sz w:val="16"/>
              </w:rPr>
            </w:pPr>
            <w:r>
              <w:t>RO</w:t>
            </w:r>
          </w:p>
        </w:tc>
        <w:tc>
          <w:tcPr>
            <w:tcW w:w="1414" w:type="dxa"/>
          </w:tcPr>
          <w:p w14:paraId="772A6DD8">
            <w:pPr>
              <w:pStyle w:val="30"/>
              <w:rPr>
                <w:sz w:val="16"/>
              </w:rPr>
            </w:pPr>
            <w:r>
              <w:t>0x3430312a</w:t>
            </w:r>
          </w:p>
        </w:tc>
      </w:tr>
    </w:tbl>
    <w:p w14:paraId="5F71DEA9">
      <w:pPr>
        <w:pStyle w:val="8"/>
        <w:spacing w:before="5"/>
        <w:rPr>
          <w:sz w:val="20"/>
        </w:rPr>
      </w:pPr>
    </w:p>
    <w:p w14:paraId="6BFD1353">
      <w:pPr>
        <w:pStyle w:val="4"/>
      </w:pPr>
      <w:bookmarkStart w:id="459" w:name="_bookmark304"/>
      <w:bookmarkEnd w:id="459"/>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DR0寄存器</w:t>
      </w:r>
    </w:p>
    <w:p w14:paraId="1EA299C3">
      <w:pPr>
        <w:pStyle w:val="48"/>
        <w:spacing w:before="184"/>
        <w:ind w:left="100" w:right="0" w:firstLine="0"/>
        <w:jc w:val="left"/>
        <w:rPr>
          <w:sz w:val="16"/>
        </w:rPr>
      </w:pPr>
      <w:r>
        <w:rPr>
          <w:b/>
        </w:rPr>
        <w:t>偏移</w:t>
      </w:r>
      <w:r>
        <w:rPr>
          <w:rFonts w:hint="eastAsia" w:eastAsia="宋体"/>
          <w:lang w:eastAsia="zh-CN"/>
        </w:rPr>
        <w:t>:</w:t>
      </w:r>
      <w:r>
        <w:t>0x60</w:t>
      </w:r>
    </w:p>
    <w:p w14:paraId="7A37F9DE">
      <w:pPr>
        <w:pStyle w:val="8"/>
        <w:spacing w:before="8"/>
        <w:rPr>
          <w:sz w:val="15"/>
        </w:rPr>
      </w:pPr>
    </w:p>
    <w:p w14:paraId="07598D84">
      <w:pPr>
        <w:pStyle w:val="49"/>
      </w:pPr>
      <w:r>
        <w:t>描述</w:t>
      </w:r>
    </w:p>
    <w:p w14:paraId="217D6737">
      <w:pPr>
        <w:pStyle w:val="24"/>
        <w:spacing w:before="122"/>
        <w:ind w:left="400"/>
      </w:pPr>
      <w:r>
        <w:t>数据寄存器0（共36个）</w:t>
      </w:r>
    </w:p>
    <w:p w14:paraId="2B77BB6F">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8511B6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2A9225B">
            <w:pPr>
              <w:pStyle w:val="45"/>
              <w:spacing w:before="70"/>
              <w:rPr>
                <w:b/>
                <w:sz w:val="14"/>
              </w:rPr>
            </w:pPr>
            <w:r>
              <w:t>比特</w:t>
            </w:r>
          </w:p>
        </w:tc>
        <w:tc>
          <w:tcPr>
            <w:tcW w:w="1414" w:type="dxa"/>
            <w:shd w:val="clear" w:color="auto" w:fill="C7C8CA"/>
          </w:tcPr>
          <w:p w14:paraId="62CD79DB">
            <w:pPr>
              <w:pStyle w:val="45"/>
              <w:spacing w:before="70"/>
              <w:rPr>
                <w:b/>
                <w:sz w:val="14"/>
              </w:rPr>
            </w:pPr>
            <w:r>
              <w:t>名称</w:t>
            </w:r>
          </w:p>
        </w:tc>
        <w:tc>
          <w:tcPr>
            <w:tcW w:w="4243" w:type="dxa"/>
            <w:shd w:val="clear" w:color="auto" w:fill="C7C8CA"/>
          </w:tcPr>
          <w:p w14:paraId="054CCD48">
            <w:pPr>
              <w:pStyle w:val="45"/>
              <w:spacing w:before="70"/>
              <w:rPr>
                <w:b/>
                <w:sz w:val="14"/>
              </w:rPr>
            </w:pPr>
            <w:r>
              <w:t>描述</w:t>
            </w:r>
          </w:p>
        </w:tc>
        <w:tc>
          <w:tcPr>
            <w:tcW w:w="707" w:type="dxa"/>
            <w:shd w:val="clear" w:color="auto" w:fill="C7C8CA"/>
          </w:tcPr>
          <w:p w14:paraId="37F4F6CC">
            <w:pPr>
              <w:pStyle w:val="45"/>
              <w:spacing w:before="70"/>
              <w:rPr>
                <w:b/>
                <w:sz w:val="14"/>
              </w:rPr>
            </w:pPr>
            <w:r>
              <w:t>类型</w:t>
            </w:r>
          </w:p>
        </w:tc>
        <w:tc>
          <w:tcPr>
            <w:tcW w:w="1414" w:type="dxa"/>
            <w:shd w:val="clear" w:color="auto" w:fill="C7C8CA"/>
          </w:tcPr>
          <w:p w14:paraId="0E303BCE">
            <w:pPr>
              <w:pStyle w:val="45"/>
              <w:spacing w:before="70"/>
              <w:rPr>
                <w:b/>
                <w:sz w:val="14"/>
              </w:rPr>
            </w:pPr>
            <w:r>
              <w:t>复位</w:t>
            </w:r>
          </w:p>
        </w:tc>
      </w:tr>
      <w:tr w14:paraId="6ACEC45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B8093FA">
            <w:pPr>
              <w:pStyle w:val="21"/>
              <w:rPr>
                <w:sz w:val="16"/>
              </w:rPr>
            </w:pPr>
            <w:r>
              <w:t>三十一比零</w:t>
            </w:r>
          </w:p>
        </w:tc>
        <w:tc>
          <w:tcPr>
            <w:tcW w:w="1414" w:type="dxa"/>
          </w:tcPr>
          <w:p w14:paraId="3C302B26">
            <w:pPr>
              <w:pStyle w:val="30"/>
              <w:rPr>
                <w:sz w:val="16"/>
              </w:rPr>
            </w:pPr>
            <w:r>
              <w:t>博士</w:t>
            </w:r>
          </w:p>
        </w:tc>
        <w:tc>
          <w:tcPr>
            <w:tcW w:w="4243" w:type="dxa"/>
          </w:tcPr>
          <w:p w14:paraId="5E1251D3">
            <w:pPr>
              <w:pStyle w:val="21"/>
              <w:rPr>
                <w:sz w:val="16"/>
              </w:rPr>
            </w:pPr>
            <w:r>
              <w:t>36的第一个数据寄存器</w:t>
            </w:r>
          </w:p>
        </w:tc>
        <w:tc>
          <w:tcPr>
            <w:tcW w:w="707" w:type="dxa"/>
          </w:tcPr>
          <w:p w14:paraId="0D327BB2">
            <w:pPr>
              <w:pStyle w:val="30"/>
              <w:rPr>
                <w:sz w:val="16"/>
              </w:rPr>
            </w:pPr>
            <w:r>
              <w:t>RW</w:t>
            </w:r>
          </w:p>
        </w:tc>
        <w:tc>
          <w:tcPr>
            <w:tcW w:w="1414" w:type="dxa"/>
          </w:tcPr>
          <w:p w14:paraId="1CDFAF52">
            <w:pPr>
              <w:pStyle w:val="30"/>
              <w:rPr>
                <w:sz w:val="16"/>
              </w:rPr>
            </w:pPr>
            <w:r>
              <w:t>0x00000000</w:t>
            </w:r>
          </w:p>
        </w:tc>
      </w:tr>
    </w:tbl>
    <w:p w14:paraId="32E54FBB">
      <w:pPr>
        <w:pStyle w:val="8"/>
        <w:spacing w:before="5"/>
        <w:rPr>
          <w:sz w:val="20"/>
        </w:rPr>
      </w:pPr>
    </w:p>
    <w:p w14:paraId="22067054">
      <w:pPr>
        <w:pStyle w:val="4"/>
      </w:pPr>
      <w:bookmarkStart w:id="460" w:name="_bookmark305"/>
      <w:bookmarkEnd w:id="460"/>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RX_SAMPLE_DLY寄存器</w:t>
      </w:r>
    </w:p>
    <w:p w14:paraId="68C16A3D">
      <w:pPr>
        <w:pStyle w:val="55"/>
        <w:spacing w:before="184"/>
        <w:ind w:left="100" w:right="0" w:firstLine="0"/>
        <w:jc w:val="left"/>
        <w:rPr>
          <w:sz w:val="16"/>
        </w:rPr>
      </w:pPr>
      <w:r>
        <w:rPr>
          <w:b/>
        </w:rPr>
        <w:t>偏移</w:t>
      </w:r>
      <w:r>
        <w:rPr>
          <w:rFonts w:hint="eastAsia" w:eastAsia="宋体"/>
          <w:lang w:eastAsia="zh-CN"/>
        </w:rPr>
        <w:t>:</w:t>
      </w:r>
      <w:r>
        <w:t>0xf0</w:t>
      </w:r>
    </w:p>
    <w:p w14:paraId="1A2FA00B">
      <w:pPr>
        <w:pStyle w:val="8"/>
        <w:spacing w:before="8"/>
        <w:rPr>
          <w:sz w:val="15"/>
        </w:rPr>
      </w:pPr>
    </w:p>
    <w:p w14:paraId="5C9A2ECE">
      <w:pPr>
        <w:pStyle w:val="49"/>
      </w:pPr>
      <w:r>
        <w:t>描述</w:t>
      </w:r>
    </w:p>
    <w:p w14:paraId="7E732C60">
      <w:pPr>
        <w:pStyle w:val="25"/>
        <w:spacing w:before="122"/>
        <w:ind w:left="400"/>
      </w:pPr>
      <w:r>
        <w:t>RX采样延迟</w:t>
      </w:r>
    </w:p>
    <w:p w14:paraId="289CED7E">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42D01B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69A63C8">
            <w:pPr>
              <w:pStyle w:val="45"/>
              <w:spacing w:before="70"/>
              <w:rPr>
                <w:b/>
                <w:sz w:val="14"/>
              </w:rPr>
            </w:pPr>
            <w:r>
              <w:t>比特</w:t>
            </w:r>
          </w:p>
        </w:tc>
        <w:tc>
          <w:tcPr>
            <w:tcW w:w="1414" w:type="dxa"/>
            <w:shd w:val="clear" w:color="auto" w:fill="C7C8CA"/>
          </w:tcPr>
          <w:p w14:paraId="36367CBA">
            <w:pPr>
              <w:pStyle w:val="45"/>
              <w:spacing w:before="70"/>
              <w:rPr>
                <w:b/>
                <w:sz w:val="14"/>
              </w:rPr>
            </w:pPr>
            <w:r>
              <w:t>名称</w:t>
            </w:r>
          </w:p>
        </w:tc>
        <w:tc>
          <w:tcPr>
            <w:tcW w:w="4243" w:type="dxa"/>
            <w:shd w:val="clear" w:color="auto" w:fill="C7C8CA"/>
          </w:tcPr>
          <w:p w14:paraId="55664F15">
            <w:pPr>
              <w:pStyle w:val="45"/>
              <w:spacing w:before="70"/>
              <w:rPr>
                <w:b/>
                <w:sz w:val="14"/>
              </w:rPr>
            </w:pPr>
            <w:r>
              <w:t>描述</w:t>
            </w:r>
          </w:p>
        </w:tc>
        <w:tc>
          <w:tcPr>
            <w:tcW w:w="707" w:type="dxa"/>
            <w:shd w:val="clear" w:color="auto" w:fill="C7C8CA"/>
          </w:tcPr>
          <w:p w14:paraId="06D78CFC">
            <w:pPr>
              <w:pStyle w:val="45"/>
              <w:spacing w:before="70"/>
              <w:rPr>
                <w:b/>
                <w:sz w:val="14"/>
              </w:rPr>
            </w:pPr>
            <w:r>
              <w:t>类型</w:t>
            </w:r>
          </w:p>
        </w:tc>
        <w:tc>
          <w:tcPr>
            <w:tcW w:w="1414" w:type="dxa"/>
            <w:shd w:val="clear" w:color="auto" w:fill="C7C8CA"/>
          </w:tcPr>
          <w:p w14:paraId="13AAC1A4">
            <w:pPr>
              <w:pStyle w:val="45"/>
              <w:spacing w:before="70"/>
              <w:rPr>
                <w:b/>
                <w:sz w:val="14"/>
              </w:rPr>
            </w:pPr>
            <w:r>
              <w:t>复位</w:t>
            </w:r>
          </w:p>
        </w:tc>
      </w:tr>
      <w:tr w14:paraId="181A2CE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3A6B955">
            <w:pPr>
              <w:pStyle w:val="21"/>
              <w:rPr>
                <w:sz w:val="16"/>
              </w:rPr>
            </w:pPr>
            <w:r>
              <w:t>31</w:t>
            </w:r>
            <w:r>
              <w:rPr>
                <w:rFonts w:hint="eastAsia" w:eastAsia="宋体"/>
                <w:lang w:eastAsia="zh-CN"/>
              </w:rPr>
              <w:t>:</w:t>
            </w:r>
            <w:r>
              <w:t>8</w:t>
            </w:r>
          </w:p>
        </w:tc>
        <w:tc>
          <w:tcPr>
            <w:tcW w:w="1414" w:type="dxa"/>
            <w:shd w:val="clear" w:color="auto" w:fill="DDDDDD"/>
          </w:tcPr>
          <w:p w14:paraId="119BE1A7">
            <w:pPr>
              <w:pStyle w:val="21"/>
              <w:rPr>
                <w:sz w:val="16"/>
              </w:rPr>
            </w:pPr>
            <w:r>
              <w:t>Reserved.</w:t>
            </w:r>
          </w:p>
        </w:tc>
        <w:tc>
          <w:tcPr>
            <w:tcW w:w="4243" w:type="dxa"/>
            <w:shd w:val="clear" w:color="auto" w:fill="DDDDDD"/>
          </w:tcPr>
          <w:p w14:paraId="63053F6A">
            <w:pPr>
              <w:pStyle w:val="50"/>
              <w:rPr>
                <w:sz w:val="16"/>
              </w:rPr>
            </w:pPr>
            <w:r>
              <w:t>-</w:t>
            </w:r>
          </w:p>
        </w:tc>
        <w:tc>
          <w:tcPr>
            <w:tcW w:w="707" w:type="dxa"/>
            <w:shd w:val="clear" w:color="auto" w:fill="DDDDDD"/>
          </w:tcPr>
          <w:p w14:paraId="29C95EE2">
            <w:pPr>
              <w:pStyle w:val="50"/>
              <w:rPr>
                <w:sz w:val="16"/>
              </w:rPr>
            </w:pPr>
            <w:r>
              <w:t>-</w:t>
            </w:r>
          </w:p>
        </w:tc>
        <w:tc>
          <w:tcPr>
            <w:tcW w:w="1414" w:type="dxa"/>
            <w:shd w:val="clear" w:color="auto" w:fill="DDDDDD"/>
          </w:tcPr>
          <w:p w14:paraId="79C01CA6">
            <w:pPr>
              <w:pStyle w:val="50"/>
              <w:rPr>
                <w:sz w:val="16"/>
              </w:rPr>
            </w:pPr>
            <w:r>
              <w:t>-</w:t>
            </w:r>
          </w:p>
        </w:tc>
      </w:tr>
      <w:tr w14:paraId="4509AB5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4315BF8">
            <w:pPr>
              <w:pStyle w:val="21"/>
              <w:rPr>
                <w:rFonts w:hint="eastAsia" w:eastAsia="宋体"/>
                <w:sz w:val="16"/>
                <w:lang w:eastAsia="zh-CN"/>
              </w:rPr>
            </w:pPr>
            <w:r>
              <w:rPr>
                <w:rFonts w:hint="eastAsia" w:eastAsia="宋体"/>
                <w:lang w:eastAsia="zh-CN"/>
              </w:rPr>
              <w:t>7:0</w:t>
            </w:r>
          </w:p>
        </w:tc>
        <w:tc>
          <w:tcPr>
            <w:tcW w:w="1414" w:type="dxa"/>
          </w:tcPr>
          <w:p w14:paraId="3D10DC5A">
            <w:pPr>
              <w:pStyle w:val="51"/>
              <w:rPr>
                <w:sz w:val="16"/>
              </w:rPr>
            </w:pPr>
            <w:r>
              <w:t>RSD</w:t>
            </w:r>
          </w:p>
        </w:tc>
        <w:tc>
          <w:tcPr>
            <w:tcW w:w="4243" w:type="dxa"/>
          </w:tcPr>
          <w:p w14:paraId="4FB19DFB">
            <w:pPr>
              <w:pStyle w:val="30"/>
              <w:rPr>
                <w:sz w:val="16"/>
              </w:rPr>
            </w:pPr>
            <w:r>
              <w:t>RXD采样延迟（SCLK周期）</w:t>
            </w:r>
          </w:p>
        </w:tc>
        <w:tc>
          <w:tcPr>
            <w:tcW w:w="707" w:type="dxa"/>
          </w:tcPr>
          <w:p w14:paraId="19B2270C">
            <w:pPr>
              <w:pStyle w:val="30"/>
              <w:rPr>
                <w:sz w:val="16"/>
              </w:rPr>
            </w:pPr>
            <w:r>
              <w:t>RW</w:t>
            </w:r>
          </w:p>
        </w:tc>
        <w:tc>
          <w:tcPr>
            <w:tcW w:w="1414" w:type="dxa"/>
          </w:tcPr>
          <w:p w14:paraId="33B7706B">
            <w:pPr>
              <w:pStyle w:val="30"/>
              <w:rPr>
                <w:sz w:val="16"/>
              </w:rPr>
            </w:pPr>
            <w:r>
              <w:t>0x00</w:t>
            </w:r>
          </w:p>
        </w:tc>
      </w:tr>
    </w:tbl>
    <w:p w14:paraId="09B3AB89">
      <w:pPr>
        <w:pStyle w:val="8"/>
        <w:spacing w:before="5"/>
        <w:rPr>
          <w:sz w:val="20"/>
        </w:rPr>
      </w:pPr>
    </w:p>
    <w:p w14:paraId="121C9823">
      <w:pPr>
        <w:pStyle w:val="4"/>
      </w:pPr>
      <w:bookmarkStart w:id="461" w:name="_bookmark306"/>
      <w:bookmarkEnd w:id="461"/>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SPI_CTRLR0寄存器</w:t>
      </w:r>
    </w:p>
    <w:p w14:paraId="45BFB380">
      <w:pPr>
        <w:pStyle w:val="55"/>
        <w:spacing w:before="184"/>
        <w:ind w:left="100" w:right="0" w:firstLine="0"/>
        <w:jc w:val="left"/>
        <w:rPr>
          <w:sz w:val="16"/>
        </w:rPr>
      </w:pPr>
      <w:r>
        <w:rPr>
          <w:b/>
        </w:rPr>
        <w:t>偏移量</w:t>
      </w:r>
      <w:r>
        <w:rPr>
          <w:rFonts w:hint="eastAsia" w:eastAsia="宋体"/>
          <w:lang w:eastAsia="zh-CN"/>
        </w:rPr>
        <w:t>:</w:t>
      </w:r>
      <w:r>
        <w:t>0xf4</w:t>
      </w:r>
    </w:p>
    <w:p w14:paraId="7008AF79">
      <w:pPr>
        <w:pStyle w:val="8"/>
        <w:spacing w:before="8"/>
        <w:rPr>
          <w:sz w:val="15"/>
        </w:rPr>
      </w:pPr>
    </w:p>
    <w:p w14:paraId="2925C4BD">
      <w:pPr>
        <w:pStyle w:val="49"/>
      </w:pPr>
      <w:r>
        <w:t>描述</w:t>
      </w:r>
    </w:p>
    <w:p w14:paraId="3B9EA529">
      <w:pPr>
        <w:pStyle w:val="8"/>
        <w:spacing w:before="122"/>
        <w:ind w:left="400"/>
      </w:pPr>
      <w:r>
        <w:pict>
          <v:shape id="_x0000_s6111" o:spid="_x0000_s6111" o:spt="202" type="#_x0000_t202" style="position:absolute;left:0pt;margin-left:114.75pt;margin-top:23.35pt;height:124pt;width:425.05pt;mso-position-horizontal-relative:page;z-index:25176576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30F412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A0F0180">
                        <w:pPr>
                          <w:pStyle w:val="45"/>
                          <w:spacing w:before="70"/>
                          <w:rPr>
                            <w:b/>
                            <w:sz w:val="14"/>
                          </w:rPr>
                        </w:pPr>
                        <w:r>
                          <w:t>比特</w:t>
                        </w:r>
                      </w:p>
                    </w:tc>
                    <w:tc>
                      <w:tcPr>
                        <w:tcW w:w="1414" w:type="dxa"/>
                        <w:shd w:val="clear" w:color="auto" w:fill="C7C8CA"/>
                      </w:tcPr>
                      <w:p w14:paraId="547EA346">
                        <w:pPr>
                          <w:pStyle w:val="45"/>
                          <w:spacing w:before="70"/>
                          <w:rPr>
                            <w:b/>
                            <w:sz w:val="14"/>
                          </w:rPr>
                        </w:pPr>
                        <w:r>
                          <w:t>名称</w:t>
                        </w:r>
                      </w:p>
                    </w:tc>
                    <w:tc>
                      <w:tcPr>
                        <w:tcW w:w="4243" w:type="dxa"/>
                        <w:shd w:val="clear" w:color="auto" w:fill="C7C8CA"/>
                      </w:tcPr>
                      <w:p w14:paraId="31418201">
                        <w:pPr>
                          <w:pStyle w:val="45"/>
                          <w:spacing w:before="70"/>
                          <w:rPr>
                            <w:b/>
                            <w:sz w:val="14"/>
                          </w:rPr>
                        </w:pPr>
                        <w:r>
                          <w:t>描述</w:t>
                        </w:r>
                      </w:p>
                    </w:tc>
                    <w:tc>
                      <w:tcPr>
                        <w:tcW w:w="707" w:type="dxa"/>
                        <w:shd w:val="clear" w:color="auto" w:fill="C7C8CA"/>
                      </w:tcPr>
                      <w:p w14:paraId="764EAB09">
                        <w:pPr>
                          <w:pStyle w:val="45"/>
                          <w:spacing w:before="70"/>
                          <w:rPr>
                            <w:b/>
                            <w:sz w:val="14"/>
                          </w:rPr>
                        </w:pPr>
                        <w:r>
                          <w:t>类型</w:t>
                        </w:r>
                      </w:p>
                    </w:tc>
                    <w:tc>
                      <w:tcPr>
                        <w:tcW w:w="1414" w:type="dxa"/>
                        <w:shd w:val="clear" w:color="auto" w:fill="C7C8CA"/>
                      </w:tcPr>
                      <w:p w14:paraId="26629FF7">
                        <w:pPr>
                          <w:pStyle w:val="45"/>
                          <w:spacing w:before="70"/>
                          <w:rPr>
                            <w:b/>
                            <w:sz w:val="14"/>
                          </w:rPr>
                        </w:pPr>
                        <w:r>
                          <w:t>复位</w:t>
                        </w:r>
                      </w:p>
                    </w:tc>
                  </w:tr>
                  <w:tr w14:paraId="5350185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14BE8317">
                        <w:pPr>
                          <w:pStyle w:val="21"/>
                          <w:rPr>
                            <w:sz w:val="16"/>
                          </w:rPr>
                        </w:pPr>
                        <w:r>
                          <w:t>31</w:t>
                        </w:r>
                        <w:r>
                          <w:rPr>
                            <w:rFonts w:hint="eastAsia" w:eastAsia="宋体"/>
                            <w:lang w:eastAsia="zh-CN"/>
                          </w:rPr>
                          <w:t>:</w:t>
                        </w:r>
                        <w:r>
                          <w:t>24</w:t>
                        </w:r>
                      </w:p>
                    </w:tc>
                    <w:tc>
                      <w:tcPr>
                        <w:tcW w:w="1414" w:type="dxa"/>
                      </w:tcPr>
                      <w:p w14:paraId="303AF952">
                        <w:pPr>
                          <w:pStyle w:val="51"/>
                          <w:rPr>
                            <w:sz w:val="16"/>
                          </w:rPr>
                        </w:pPr>
                        <w:r>
                          <w:t>XIP_CMD</w:t>
                        </w:r>
                      </w:p>
                    </w:tc>
                    <w:tc>
                      <w:tcPr>
                        <w:tcW w:w="4243" w:type="dxa"/>
                      </w:tcPr>
                      <w:p w14:paraId="69BA5DF4">
                        <w:pPr>
                          <w:pStyle w:val="21"/>
                          <w:spacing w:line="319" w:lineRule="auto"/>
                          <w:rPr>
                            <w:sz w:val="16"/>
                          </w:rPr>
                        </w:pPr>
                        <w:r>
                          <w:t>在XIP模式下发送的SPI命令（INST_L = 8位）或附加到地址的SPI命令（INST_L = 0位）</w:t>
                        </w:r>
                      </w:p>
                    </w:tc>
                    <w:tc>
                      <w:tcPr>
                        <w:tcW w:w="707" w:type="dxa"/>
                      </w:tcPr>
                      <w:p w14:paraId="46C02B5C">
                        <w:pPr>
                          <w:pStyle w:val="30"/>
                          <w:rPr>
                            <w:sz w:val="16"/>
                          </w:rPr>
                        </w:pPr>
                        <w:r>
                          <w:t>RW</w:t>
                        </w:r>
                      </w:p>
                    </w:tc>
                    <w:tc>
                      <w:tcPr>
                        <w:tcW w:w="1414" w:type="dxa"/>
                      </w:tcPr>
                      <w:p w14:paraId="01F5CCF3">
                        <w:pPr>
                          <w:pStyle w:val="30"/>
                          <w:rPr>
                            <w:sz w:val="16"/>
                          </w:rPr>
                        </w:pPr>
                        <w:r>
                          <w:t>0x03</w:t>
                        </w:r>
                      </w:p>
                    </w:tc>
                  </w:tr>
                  <w:tr w14:paraId="571D534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01B6E34">
                        <w:pPr>
                          <w:pStyle w:val="21"/>
                          <w:rPr>
                            <w:sz w:val="16"/>
                          </w:rPr>
                        </w:pPr>
                        <w:r>
                          <w:t>二十三点十九分</w:t>
                        </w:r>
                      </w:p>
                    </w:tc>
                    <w:tc>
                      <w:tcPr>
                        <w:tcW w:w="1414" w:type="dxa"/>
                        <w:shd w:val="clear" w:color="auto" w:fill="DDDDDD"/>
                      </w:tcPr>
                      <w:p w14:paraId="5BA9E97E">
                        <w:pPr>
                          <w:pStyle w:val="21"/>
                          <w:rPr>
                            <w:sz w:val="16"/>
                          </w:rPr>
                        </w:pPr>
                        <w:r>
                          <w:t>Reserved.</w:t>
                        </w:r>
                      </w:p>
                    </w:tc>
                    <w:tc>
                      <w:tcPr>
                        <w:tcW w:w="4243" w:type="dxa"/>
                        <w:shd w:val="clear" w:color="auto" w:fill="DDDDDD"/>
                      </w:tcPr>
                      <w:p w14:paraId="2BBDE0D5">
                        <w:pPr>
                          <w:pStyle w:val="50"/>
                          <w:rPr>
                            <w:sz w:val="16"/>
                          </w:rPr>
                        </w:pPr>
                        <w:r>
                          <w:t>-</w:t>
                        </w:r>
                      </w:p>
                    </w:tc>
                    <w:tc>
                      <w:tcPr>
                        <w:tcW w:w="707" w:type="dxa"/>
                        <w:shd w:val="clear" w:color="auto" w:fill="DDDDDD"/>
                      </w:tcPr>
                      <w:p w14:paraId="4E5A5F3D">
                        <w:pPr>
                          <w:pStyle w:val="50"/>
                          <w:rPr>
                            <w:sz w:val="16"/>
                          </w:rPr>
                        </w:pPr>
                        <w:r>
                          <w:t>-</w:t>
                        </w:r>
                      </w:p>
                    </w:tc>
                    <w:tc>
                      <w:tcPr>
                        <w:tcW w:w="1414" w:type="dxa"/>
                        <w:shd w:val="clear" w:color="auto" w:fill="DDDDDD"/>
                      </w:tcPr>
                      <w:p w14:paraId="7CCBFFFB">
                        <w:pPr>
                          <w:pStyle w:val="50"/>
                          <w:rPr>
                            <w:sz w:val="16"/>
                          </w:rPr>
                        </w:pPr>
                        <w:r>
                          <w:t>-</w:t>
                        </w:r>
                      </w:p>
                    </w:tc>
                  </w:tr>
                  <w:tr w14:paraId="287E03E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8EC3B46">
                        <w:pPr>
                          <w:pStyle w:val="30"/>
                          <w:rPr>
                            <w:sz w:val="16"/>
                          </w:rPr>
                        </w:pPr>
                        <w:r>
                          <w:t>18</w:t>
                        </w:r>
                      </w:p>
                    </w:tc>
                    <w:tc>
                      <w:tcPr>
                        <w:tcW w:w="1414" w:type="dxa"/>
                      </w:tcPr>
                      <w:p w14:paraId="26D10671">
                        <w:pPr>
                          <w:pStyle w:val="30"/>
                          <w:rPr>
                            <w:sz w:val="16"/>
                          </w:rPr>
                        </w:pPr>
                        <w:r>
                          <w:t>中文（简体）</w:t>
                        </w:r>
                      </w:p>
                    </w:tc>
                    <w:tc>
                      <w:tcPr>
                        <w:tcW w:w="4243" w:type="dxa"/>
                      </w:tcPr>
                      <w:p w14:paraId="4D2DBD56">
                        <w:pPr>
                          <w:pStyle w:val="21"/>
                          <w:rPr>
                            <w:sz w:val="16"/>
                          </w:rPr>
                        </w:pPr>
                        <w:r>
                          <w:t>读数据选通使能</w:t>
                        </w:r>
                      </w:p>
                    </w:tc>
                    <w:tc>
                      <w:tcPr>
                        <w:tcW w:w="707" w:type="dxa"/>
                      </w:tcPr>
                      <w:p w14:paraId="3B0139D8">
                        <w:pPr>
                          <w:pStyle w:val="30"/>
                          <w:rPr>
                            <w:sz w:val="16"/>
                          </w:rPr>
                        </w:pPr>
                        <w:r>
                          <w:t>RW</w:t>
                        </w:r>
                      </w:p>
                    </w:tc>
                    <w:tc>
                      <w:tcPr>
                        <w:tcW w:w="1414" w:type="dxa"/>
                      </w:tcPr>
                      <w:p w14:paraId="3289AD72">
                        <w:pPr>
                          <w:pStyle w:val="30"/>
                          <w:rPr>
                            <w:sz w:val="16"/>
                          </w:rPr>
                        </w:pPr>
                        <w:r>
                          <w:t>0x0</w:t>
                        </w:r>
                      </w:p>
                    </w:tc>
                  </w:tr>
                  <w:tr w14:paraId="28ADF64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BB55162">
                        <w:pPr>
                          <w:pStyle w:val="30"/>
                          <w:rPr>
                            <w:sz w:val="16"/>
                          </w:rPr>
                        </w:pPr>
                        <w:r>
                          <w:t>17</w:t>
                        </w:r>
                      </w:p>
                    </w:tc>
                    <w:tc>
                      <w:tcPr>
                        <w:tcW w:w="1414" w:type="dxa"/>
                      </w:tcPr>
                      <w:p w14:paraId="4FE78B42">
                        <w:pPr>
                          <w:pStyle w:val="30"/>
                          <w:rPr>
                            <w:sz w:val="16"/>
                          </w:rPr>
                        </w:pPr>
                        <w:r>
                          <w:t>INST_DDR_EN</w:t>
                        </w:r>
                      </w:p>
                    </w:tc>
                    <w:tc>
                      <w:tcPr>
                        <w:tcW w:w="4243" w:type="dxa"/>
                      </w:tcPr>
                      <w:p w14:paraId="3170A81D">
                        <w:pPr>
                          <w:pStyle w:val="21"/>
                          <w:rPr>
                            <w:sz w:val="16"/>
                          </w:rPr>
                        </w:pPr>
                        <w:r>
                          <w:t>指令DDR传输使能</w:t>
                        </w:r>
                      </w:p>
                    </w:tc>
                    <w:tc>
                      <w:tcPr>
                        <w:tcW w:w="707" w:type="dxa"/>
                      </w:tcPr>
                      <w:p w14:paraId="4DF7D970">
                        <w:pPr>
                          <w:pStyle w:val="30"/>
                          <w:rPr>
                            <w:sz w:val="16"/>
                          </w:rPr>
                        </w:pPr>
                        <w:r>
                          <w:t>RW</w:t>
                        </w:r>
                      </w:p>
                    </w:tc>
                    <w:tc>
                      <w:tcPr>
                        <w:tcW w:w="1414" w:type="dxa"/>
                      </w:tcPr>
                      <w:p w14:paraId="36F8A64A">
                        <w:pPr>
                          <w:pStyle w:val="30"/>
                          <w:rPr>
                            <w:sz w:val="16"/>
                          </w:rPr>
                        </w:pPr>
                        <w:r>
                          <w:t>0x0</w:t>
                        </w:r>
                      </w:p>
                    </w:tc>
                  </w:tr>
                  <w:tr w14:paraId="6F67B8B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B94DDA0">
                        <w:pPr>
                          <w:pStyle w:val="30"/>
                          <w:rPr>
                            <w:sz w:val="16"/>
                          </w:rPr>
                        </w:pPr>
                        <w:r>
                          <w:t>16</w:t>
                        </w:r>
                      </w:p>
                    </w:tc>
                    <w:tc>
                      <w:tcPr>
                        <w:tcW w:w="1414" w:type="dxa"/>
                      </w:tcPr>
                      <w:p w14:paraId="21D49F53">
                        <w:pPr>
                          <w:pStyle w:val="30"/>
                          <w:rPr>
                            <w:sz w:val="16"/>
                          </w:rPr>
                        </w:pPr>
                        <w:r>
                          <w:t>SPI_DDR_EN</w:t>
                        </w:r>
                      </w:p>
                    </w:tc>
                    <w:tc>
                      <w:tcPr>
                        <w:tcW w:w="4243" w:type="dxa"/>
                      </w:tcPr>
                      <w:p w14:paraId="5C604581">
                        <w:pPr>
                          <w:pStyle w:val="30"/>
                          <w:rPr>
                            <w:sz w:val="16"/>
                          </w:rPr>
                        </w:pPr>
                        <w:r>
                          <w:t>SPI DDR传输使能</w:t>
                        </w:r>
                      </w:p>
                    </w:tc>
                    <w:tc>
                      <w:tcPr>
                        <w:tcW w:w="707" w:type="dxa"/>
                      </w:tcPr>
                      <w:p w14:paraId="5A4C5788">
                        <w:pPr>
                          <w:pStyle w:val="30"/>
                          <w:rPr>
                            <w:sz w:val="16"/>
                          </w:rPr>
                        </w:pPr>
                        <w:r>
                          <w:t>RW</w:t>
                        </w:r>
                      </w:p>
                    </w:tc>
                    <w:tc>
                      <w:tcPr>
                        <w:tcW w:w="1414" w:type="dxa"/>
                      </w:tcPr>
                      <w:p w14:paraId="78197598">
                        <w:pPr>
                          <w:pStyle w:val="30"/>
                          <w:rPr>
                            <w:sz w:val="16"/>
                          </w:rPr>
                        </w:pPr>
                        <w:r>
                          <w:t>0x0</w:t>
                        </w:r>
                      </w:p>
                    </w:tc>
                  </w:tr>
                </w:tbl>
                <w:p w14:paraId="0AC82DDF">
                  <w:pPr>
                    <w:pStyle w:val="8"/>
                  </w:pPr>
                </w:p>
              </w:txbxContent>
            </v:textbox>
          </v:shape>
        </w:pict>
      </w:r>
      <w:r>
        <w:rPr>
          <w:color w:val="333333"/>
        </w:rPr>
        <w:t>SPI控制</w:t>
      </w:r>
    </w:p>
    <w:p w14:paraId="099B05D3">
      <w:pPr>
        <w:spacing w:after="0"/>
        <w:sectPr>
          <w:type w:val="continuous"/>
          <w:pgSz w:w="11910" w:h="16840"/>
          <w:pgMar w:top="920" w:right="1000" w:bottom="960" w:left="1020" w:header="720" w:footer="720" w:gutter="0"/>
          <w:cols w:equalWidth="0" w:num="2">
            <w:col w:w="1118" w:space="62"/>
            <w:col w:w="8710"/>
          </w:cols>
        </w:sectPr>
      </w:pPr>
    </w:p>
    <w:p w14:paraId="10825B05">
      <w:pPr>
        <w:pStyle w:val="8"/>
        <w:rPr>
          <w:sz w:val="20"/>
        </w:rPr>
      </w:pPr>
    </w:p>
    <w:p w14:paraId="69AE27D5">
      <w:pPr>
        <w:pStyle w:val="8"/>
        <w:rPr>
          <w:sz w:val="20"/>
        </w:rPr>
      </w:pPr>
    </w:p>
    <w:p w14:paraId="7A0D686D">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85B3AC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25C9463">
            <w:pPr>
              <w:pStyle w:val="45"/>
              <w:spacing w:before="70"/>
              <w:rPr>
                <w:b/>
                <w:sz w:val="14"/>
              </w:rPr>
            </w:pPr>
            <w:r>
              <w:t>比特</w:t>
            </w:r>
          </w:p>
        </w:tc>
        <w:tc>
          <w:tcPr>
            <w:tcW w:w="1414" w:type="dxa"/>
            <w:shd w:val="clear" w:color="auto" w:fill="C7C8CA"/>
          </w:tcPr>
          <w:p w14:paraId="0D28C944">
            <w:pPr>
              <w:pStyle w:val="45"/>
              <w:spacing w:before="70"/>
              <w:rPr>
                <w:b/>
                <w:sz w:val="14"/>
              </w:rPr>
            </w:pPr>
            <w:r>
              <w:t>名称</w:t>
            </w:r>
          </w:p>
        </w:tc>
        <w:tc>
          <w:tcPr>
            <w:tcW w:w="4243" w:type="dxa"/>
            <w:shd w:val="clear" w:color="auto" w:fill="C7C8CA"/>
          </w:tcPr>
          <w:p w14:paraId="645DB2C0">
            <w:pPr>
              <w:pStyle w:val="45"/>
              <w:spacing w:before="70"/>
              <w:rPr>
                <w:b/>
                <w:sz w:val="14"/>
              </w:rPr>
            </w:pPr>
            <w:r>
              <w:t>描述</w:t>
            </w:r>
          </w:p>
        </w:tc>
        <w:tc>
          <w:tcPr>
            <w:tcW w:w="707" w:type="dxa"/>
            <w:shd w:val="clear" w:color="auto" w:fill="C7C8CA"/>
          </w:tcPr>
          <w:p w14:paraId="09D4996E">
            <w:pPr>
              <w:pStyle w:val="45"/>
              <w:spacing w:before="70"/>
              <w:rPr>
                <w:b/>
                <w:sz w:val="14"/>
              </w:rPr>
            </w:pPr>
            <w:r>
              <w:t>类型</w:t>
            </w:r>
          </w:p>
        </w:tc>
        <w:tc>
          <w:tcPr>
            <w:tcW w:w="1414" w:type="dxa"/>
            <w:shd w:val="clear" w:color="auto" w:fill="C7C8CA"/>
          </w:tcPr>
          <w:p w14:paraId="06C8C90C">
            <w:pPr>
              <w:pStyle w:val="45"/>
              <w:spacing w:before="70"/>
              <w:rPr>
                <w:b/>
                <w:sz w:val="14"/>
              </w:rPr>
            </w:pPr>
            <w:r>
              <w:t>复位</w:t>
            </w:r>
          </w:p>
        </w:tc>
      </w:tr>
      <w:tr w14:paraId="659C57A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1F7CDB40">
            <w:pPr>
              <w:pStyle w:val="21"/>
              <w:rPr>
                <w:sz w:val="16"/>
              </w:rPr>
            </w:pPr>
            <w:r>
              <w:t>十五点十一分</w:t>
            </w:r>
          </w:p>
        </w:tc>
        <w:tc>
          <w:tcPr>
            <w:tcW w:w="1414" w:type="dxa"/>
          </w:tcPr>
          <w:p w14:paraId="2E560EAB">
            <w:pPr>
              <w:pStyle w:val="30"/>
              <w:rPr>
                <w:sz w:val="16"/>
              </w:rPr>
            </w:pPr>
            <w:r>
              <w:t>等待循环</w:t>
            </w:r>
          </w:p>
        </w:tc>
        <w:tc>
          <w:tcPr>
            <w:tcW w:w="4243" w:type="dxa"/>
          </w:tcPr>
          <w:p w14:paraId="11179C38">
            <w:pPr>
              <w:pStyle w:val="21"/>
              <w:spacing w:line="319" w:lineRule="auto"/>
              <w:rPr>
                <w:sz w:val="16"/>
              </w:rPr>
            </w:pPr>
            <w:r>
              <w:t>控制帧发送和数据接收之间的等待周期（SCLK周期）</w:t>
            </w:r>
          </w:p>
        </w:tc>
        <w:tc>
          <w:tcPr>
            <w:tcW w:w="707" w:type="dxa"/>
          </w:tcPr>
          <w:p w14:paraId="5965ACA9">
            <w:pPr>
              <w:pStyle w:val="30"/>
              <w:rPr>
                <w:sz w:val="16"/>
              </w:rPr>
            </w:pPr>
            <w:r>
              <w:t>RW</w:t>
            </w:r>
          </w:p>
        </w:tc>
        <w:tc>
          <w:tcPr>
            <w:tcW w:w="1414" w:type="dxa"/>
          </w:tcPr>
          <w:p w14:paraId="312C9FFF">
            <w:pPr>
              <w:pStyle w:val="30"/>
              <w:rPr>
                <w:sz w:val="16"/>
              </w:rPr>
            </w:pPr>
            <w:r>
              <w:t>0x00</w:t>
            </w:r>
          </w:p>
        </w:tc>
      </w:tr>
      <w:tr w14:paraId="2E7827C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9A822A3">
            <w:pPr>
              <w:pStyle w:val="30"/>
              <w:rPr>
                <w:sz w:val="16"/>
              </w:rPr>
            </w:pPr>
            <w:r>
              <w:t>10</w:t>
            </w:r>
          </w:p>
        </w:tc>
        <w:tc>
          <w:tcPr>
            <w:tcW w:w="1414" w:type="dxa"/>
            <w:shd w:val="clear" w:color="auto" w:fill="DDDDDD"/>
          </w:tcPr>
          <w:p w14:paraId="540B21F1">
            <w:pPr>
              <w:pStyle w:val="21"/>
              <w:rPr>
                <w:sz w:val="16"/>
              </w:rPr>
            </w:pPr>
            <w:r>
              <w:t>Reserved.</w:t>
            </w:r>
          </w:p>
        </w:tc>
        <w:tc>
          <w:tcPr>
            <w:tcW w:w="4243" w:type="dxa"/>
            <w:shd w:val="clear" w:color="auto" w:fill="DDDDDD"/>
          </w:tcPr>
          <w:p w14:paraId="63B32ABC">
            <w:pPr>
              <w:pStyle w:val="50"/>
              <w:rPr>
                <w:sz w:val="16"/>
              </w:rPr>
            </w:pPr>
            <w:r>
              <w:t>-</w:t>
            </w:r>
          </w:p>
        </w:tc>
        <w:tc>
          <w:tcPr>
            <w:tcW w:w="707" w:type="dxa"/>
            <w:shd w:val="clear" w:color="auto" w:fill="DDDDDD"/>
          </w:tcPr>
          <w:p w14:paraId="04D7DAC7">
            <w:pPr>
              <w:pStyle w:val="50"/>
              <w:rPr>
                <w:sz w:val="16"/>
              </w:rPr>
            </w:pPr>
            <w:r>
              <w:t>-</w:t>
            </w:r>
          </w:p>
        </w:tc>
        <w:tc>
          <w:tcPr>
            <w:tcW w:w="1414" w:type="dxa"/>
            <w:shd w:val="clear" w:color="auto" w:fill="DDDDDD"/>
          </w:tcPr>
          <w:p w14:paraId="72AFF093">
            <w:pPr>
              <w:pStyle w:val="50"/>
              <w:rPr>
                <w:sz w:val="16"/>
              </w:rPr>
            </w:pPr>
            <w:r>
              <w:t>-</w:t>
            </w:r>
          </w:p>
        </w:tc>
      </w:tr>
      <w:tr w14:paraId="7779C77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349" w:hRule="atLeast"/>
        </w:trPr>
        <w:tc>
          <w:tcPr>
            <w:tcW w:w="707" w:type="dxa"/>
          </w:tcPr>
          <w:p w14:paraId="3B1A9242">
            <w:pPr>
              <w:pStyle w:val="21"/>
              <w:rPr>
                <w:sz w:val="16"/>
              </w:rPr>
            </w:pPr>
            <w:r>
              <w:t>九点八分</w:t>
            </w:r>
          </w:p>
        </w:tc>
        <w:tc>
          <w:tcPr>
            <w:tcW w:w="1414" w:type="dxa"/>
          </w:tcPr>
          <w:p w14:paraId="6A0D6039">
            <w:pPr>
              <w:pStyle w:val="30"/>
              <w:rPr>
                <w:sz w:val="16"/>
              </w:rPr>
            </w:pPr>
            <w:r>
              <w:t>INST_L</w:t>
            </w:r>
          </w:p>
        </w:tc>
        <w:tc>
          <w:tcPr>
            <w:tcW w:w="4243" w:type="dxa"/>
          </w:tcPr>
          <w:p w14:paraId="355D6F2E">
            <w:pPr>
              <w:pStyle w:val="21"/>
              <w:spacing w:line="319" w:lineRule="auto"/>
              <w:ind w:right="2045"/>
              <w:jc w:val="both"/>
              <w:rPr>
                <w:sz w:val="16"/>
              </w:rPr>
            </w:pPr>
            <w:r>
              <w:rPr>
                <w:w w:val="95"/>
              </w:rPr>
              <w:t>指令长度（0/4/8/16 b）</w:t>
            </w:r>
            <w:r>
              <w:t>0x 0</w:t>
            </w:r>
            <w:r>
              <w:rPr>
                <w:rFonts w:ascii="Arial" w:hAnsi="Arial"/>
              </w:rPr>
              <w:t>→</w:t>
            </w:r>
            <w:r>
              <w:t>无指令</w:t>
            </w:r>
          </w:p>
          <w:p w14:paraId="4FCAA621">
            <w:pPr>
              <w:pStyle w:val="21"/>
              <w:spacing w:before="2" w:line="319" w:lineRule="auto"/>
              <w:ind w:right="2472"/>
              <w:jc w:val="both"/>
              <w:rPr>
                <w:sz w:val="16"/>
              </w:rPr>
            </w:pPr>
            <w:r>
              <w:t>0x1</w:t>
            </w:r>
            <w:r>
              <w:rPr>
                <w:rFonts w:ascii="Arial" w:hAnsi="Arial"/>
              </w:rPr>
              <w:t>→</w:t>
            </w:r>
            <w:r>
              <w:t xml:space="preserve"> 4位指令0x2</w:t>
            </w:r>
            <w:r>
              <w:rPr>
                <w:rFonts w:ascii="Arial" w:hAnsi="Arial"/>
              </w:rPr>
              <w:t>→</w:t>
            </w:r>
            <w:r>
              <w:t xml:space="preserve"> 8位指令0x3</w:t>
            </w:r>
            <w:r>
              <w:rPr>
                <w:rFonts w:ascii="Arial" w:hAnsi="Arial"/>
              </w:rPr>
              <w:t>→</w:t>
            </w:r>
            <w:r>
              <w:t xml:space="preserve"> 16位指令</w:t>
            </w:r>
          </w:p>
        </w:tc>
        <w:tc>
          <w:tcPr>
            <w:tcW w:w="707" w:type="dxa"/>
          </w:tcPr>
          <w:p w14:paraId="45D1AFC2">
            <w:pPr>
              <w:pStyle w:val="30"/>
              <w:rPr>
                <w:sz w:val="16"/>
              </w:rPr>
            </w:pPr>
            <w:r>
              <w:t>RW</w:t>
            </w:r>
          </w:p>
        </w:tc>
        <w:tc>
          <w:tcPr>
            <w:tcW w:w="1414" w:type="dxa"/>
          </w:tcPr>
          <w:p w14:paraId="116F6C64">
            <w:pPr>
              <w:pStyle w:val="30"/>
              <w:rPr>
                <w:sz w:val="16"/>
              </w:rPr>
            </w:pPr>
            <w:r>
              <w:t>0x0</w:t>
            </w:r>
          </w:p>
        </w:tc>
      </w:tr>
      <w:tr w14:paraId="292A1CE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AD3C34C">
            <w:pPr>
              <w:pStyle w:val="21"/>
              <w:rPr>
                <w:sz w:val="16"/>
              </w:rPr>
            </w:pPr>
            <w:r>
              <w:t>7</w:t>
            </w:r>
            <w:r>
              <w:rPr>
                <w:rFonts w:hint="eastAsia" w:eastAsia="宋体"/>
                <w:lang w:eastAsia="zh-CN"/>
              </w:rPr>
              <w:t>:</w:t>
            </w:r>
            <w:r>
              <w:t>6</w:t>
            </w:r>
          </w:p>
        </w:tc>
        <w:tc>
          <w:tcPr>
            <w:tcW w:w="1414" w:type="dxa"/>
            <w:shd w:val="clear" w:color="auto" w:fill="DDDDDD"/>
          </w:tcPr>
          <w:p w14:paraId="4F870C6D">
            <w:pPr>
              <w:pStyle w:val="21"/>
              <w:rPr>
                <w:sz w:val="16"/>
              </w:rPr>
            </w:pPr>
            <w:r>
              <w:t>Reserved.</w:t>
            </w:r>
          </w:p>
        </w:tc>
        <w:tc>
          <w:tcPr>
            <w:tcW w:w="4243" w:type="dxa"/>
            <w:shd w:val="clear" w:color="auto" w:fill="DDDDDD"/>
          </w:tcPr>
          <w:p w14:paraId="353D66D9">
            <w:pPr>
              <w:pStyle w:val="50"/>
              <w:rPr>
                <w:sz w:val="16"/>
              </w:rPr>
            </w:pPr>
            <w:r>
              <w:t>-</w:t>
            </w:r>
          </w:p>
        </w:tc>
        <w:tc>
          <w:tcPr>
            <w:tcW w:w="707" w:type="dxa"/>
            <w:shd w:val="clear" w:color="auto" w:fill="DDDDDD"/>
          </w:tcPr>
          <w:p w14:paraId="294BDED8">
            <w:pPr>
              <w:pStyle w:val="50"/>
              <w:rPr>
                <w:sz w:val="16"/>
              </w:rPr>
            </w:pPr>
            <w:r>
              <w:t>-</w:t>
            </w:r>
          </w:p>
        </w:tc>
        <w:tc>
          <w:tcPr>
            <w:tcW w:w="1414" w:type="dxa"/>
            <w:shd w:val="clear" w:color="auto" w:fill="DDDDDD"/>
          </w:tcPr>
          <w:p w14:paraId="1BE54E65">
            <w:pPr>
              <w:pStyle w:val="50"/>
              <w:rPr>
                <w:sz w:val="16"/>
              </w:rPr>
            </w:pPr>
            <w:r>
              <w:t>-</w:t>
            </w:r>
          </w:p>
        </w:tc>
      </w:tr>
      <w:tr w14:paraId="0E6CCF5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589B2F8">
            <w:pPr>
              <w:pStyle w:val="21"/>
              <w:rPr>
                <w:sz w:val="16"/>
              </w:rPr>
            </w:pPr>
            <w:r>
              <w:t>五比二</w:t>
            </w:r>
          </w:p>
        </w:tc>
        <w:tc>
          <w:tcPr>
            <w:tcW w:w="1414" w:type="dxa"/>
          </w:tcPr>
          <w:p w14:paraId="202F7ECE">
            <w:pPr>
              <w:pStyle w:val="30"/>
              <w:rPr>
                <w:sz w:val="16"/>
              </w:rPr>
            </w:pPr>
            <w:r>
              <w:t>地址_L</w:t>
            </w:r>
          </w:p>
        </w:tc>
        <w:tc>
          <w:tcPr>
            <w:tcW w:w="4243" w:type="dxa"/>
          </w:tcPr>
          <w:p w14:paraId="3DB1FAFC">
            <w:pPr>
              <w:pStyle w:val="21"/>
              <w:rPr>
                <w:sz w:val="16"/>
              </w:rPr>
            </w:pPr>
            <w:r>
              <w:t>地址长度（0 b-60 b，以4 b为增量）</w:t>
            </w:r>
          </w:p>
        </w:tc>
        <w:tc>
          <w:tcPr>
            <w:tcW w:w="707" w:type="dxa"/>
          </w:tcPr>
          <w:p w14:paraId="55A6E3AB">
            <w:pPr>
              <w:pStyle w:val="30"/>
              <w:rPr>
                <w:sz w:val="16"/>
              </w:rPr>
            </w:pPr>
            <w:r>
              <w:t>RW</w:t>
            </w:r>
          </w:p>
        </w:tc>
        <w:tc>
          <w:tcPr>
            <w:tcW w:w="1414" w:type="dxa"/>
          </w:tcPr>
          <w:p w14:paraId="2BACBB54">
            <w:pPr>
              <w:pStyle w:val="30"/>
              <w:rPr>
                <w:sz w:val="16"/>
              </w:rPr>
            </w:pPr>
            <w:r>
              <w:t>0x0</w:t>
            </w:r>
          </w:p>
        </w:tc>
      </w:tr>
      <w:tr w14:paraId="494000B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852" w:hRule="atLeast"/>
        </w:trPr>
        <w:tc>
          <w:tcPr>
            <w:tcW w:w="707" w:type="dxa"/>
          </w:tcPr>
          <w:p w14:paraId="5DBB1841">
            <w:pPr>
              <w:pStyle w:val="21"/>
              <w:rPr>
                <w:sz w:val="16"/>
              </w:rPr>
            </w:pPr>
            <w:r>
              <w:t>一比零</w:t>
            </w:r>
          </w:p>
        </w:tc>
        <w:tc>
          <w:tcPr>
            <w:tcW w:w="1414" w:type="dxa"/>
          </w:tcPr>
          <w:p w14:paraId="28C24D7A">
            <w:pPr>
              <w:pStyle w:val="30"/>
              <w:rPr>
                <w:sz w:val="16"/>
              </w:rPr>
            </w:pPr>
            <w:r>
              <w:t>变速器类型</w:t>
            </w:r>
          </w:p>
        </w:tc>
        <w:tc>
          <w:tcPr>
            <w:tcW w:w="4243" w:type="dxa"/>
          </w:tcPr>
          <w:p w14:paraId="038AD97C">
            <w:pPr>
              <w:pStyle w:val="21"/>
              <w:rPr>
                <w:sz w:val="16"/>
              </w:rPr>
            </w:pPr>
            <w:r>
              <w:t>地址和指令传送格式</w:t>
            </w:r>
          </w:p>
          <w:p w14:paraId="5C023D18">
            <w:pPr>
              <w:pStyle w:val="21"/>
              <w:spacing w:before="62" w:line="319" w:lineRule="auto"/>
              <w:rPr>
                <w:sz w:val="16"/>
              </w:rPr>
            </w:pPr>
            <w:r>
              <w:t>0x0</w:t>
            </w:r>
            <w:r>
              <w:rPr>
                <w:rFonts w:ascii="Arial" w:hAnsi="Arial"/>
              </w:rPr>
              <w:t>→</w:t>
            </w:r>
            <w:r>
              <w:t>命令和地址均采用标准SPI帧格式</w:t>
            </w:r>
          </w:p>
          <w:p w14:paraId="59FF62DF">
            <w:pPr>
              <w:pStyle w:val="21"/>
              <w:spacing w:before="2" w:line="319" w:lineRule="auto"/>
              <w:ind w:right="73"/>
              <w:rPr>
                <w:sz w:val="16"/>
              </w:rPr>
            </w:pPr>
            <w:r>
              <w:t>0x1</w:t>
            </w:r>
            <w:r>
              <w:rPr>
                <w:rFonts w:ascii="Arial" w:hAnsi="Arial"/>
              </w:rPr>
              <w:t>→</w:t>
            </w:r>
            <w:r>
              <w:t>标准SPI格式的命令，FRF指定格式的地址</w:t>
            </w:r>
          </w:p>
          <w:p w14:paraId="54F34177">
            <w:pPr>
              <w:pStyle w:val="21"/>
              <w:spacing w:before="1" w:line="319" w:lineRule="auto"/>
              <w:rPr>
                <w:sz w:val="16"/>
              </w:rPr>
            </w:pPr>
            <w:r>
              <w:t>0x2</w:t>
            </w:r>
            <w:r>
              <w:rPr>
                <w:rFonts w:ascii="Arial" w:hAnsi="Arial"/>
              </w:rPr>
              <w:t>→</w:t>
            </w:r>
            <w:r>
              <w:t>命令和地址均采用FRF规定的格式双SPI）</w:t>
            </w:r>
          </w:p>
        </w:tc>
        <w:tc>
          <w:tcPr>
            <w:tcW w:w="707" w:type="dxa"/>
          </w:tcPr>
          <w:p w14:paraId="4A5D00F0">
            <w:pPr>
              <w:pStyle w:val="30"/>
              <w:rPr>
                <w:sz w:val="16"/>
              </w:rPr>
            </w:pPr>
            <w:r>
              <w:t>RW</w:t>
            </w:r>
          </w:p>
        </w:tc>
        <w:tc>
          <w:tcPr>
            <w:tcW w:w="1414" w:type="dxa"/>
          </w:tcPr>
          <w:p w14:paraId="6AD1E785">
            <w:pPr>
              <w:pStyle w:val="30"/>
              <w:rPr>
                <w:sz w:val="16"/>
              </w:rPr>
            </w:pPr>
            <w:r>
              <w:t>0x0</w:t>
            </w:r>
          </w:p>
        </w:tc>
      </w:tr>
    </w:tbl>
    <w:p w14:paraId="6AAEE386">
      <w:pPr>
        <w:pStyle w:val="8"/>
        <w:rPr>
          <w:sz w:val="12"/>
        </w:rPr>
      </w:pPr>
    </w:p>
    <w:p w14:paraId="6775BF97">
      <w:pPr>
        <w:spacing w:after="0"/>
        <w:rPr>
          <w:sz w:val="12"/>
        </w:rPr>
        <w:sectPr>
          <w:pgSz w:w="11910" w:h="16840"/>
          <w:pgMar w:top="920" w:right="1000" w:bottom="960" w:left="1020" w:header="562" w:footer="780" w:gutter="0"/>
          <w:cols w:space="720" w:num="1"/>
        </w:sectPr>
      </w:pPr>
    </w:p>
    <w:p w14:paraId="41BB5F76">
      <w:pPr>
        <w:pStyle w:val="8"/>
        <w:rPr>
          <w:sz w:val="14"/>
        </w:rPr>
      </w:pPr>
    </w:p>
    <w:p w14:paraId="5DFD4395">
      <w:pPr>
        <w:pStyle w:val="8"/>
        <w:rPr>
          <w:sz w:val="14"/>
        </w:rPr>
      </w:pPr>
    </w:p>
    <w:p w14:paraId="7D3537A4">
      <w:pPr>
        <w:pStyle w:val="8"/>
        <w:rPr>
          <w:sz w:val="14"/>
        </w:rPr>
      </w:pPr>
    </w:p>
    <w:p w14:paraId="2D6A92E2">
      <w:pPr>
        <w:pStyle w:val="8"/>
        <w:rPr>
          <w:sz w:val="14"/>
        </w:rPr>
      </w:pPr>
    </w:p>
    <w:p w14:paraId="69D93FF5">
      <w:pPr>
        <w:pStyle w:val="8"/>
        <w:rPr>
          <w:sz w:val="14"/>
        </w:rPr>
      </w:pPr>
    </w:p>
    <w:p w14:paraId="79A96B31">
      <w:pPr>
        <w:pStyle w:val="8"/>
        <w:rPr>
          <w:sz w:val="14"/>
        </w:rPr>
      </w:pPr>
    </w:p>
    <w:p w14:paraId="6E2D4A76">
      <w:pPr>
        <w:pStyle w:val="8"/>
        <w:rPr>
          <w:sz w:val="14"/>
        </w:rPr>
      </w:pPr>
    </w:p>
    <w:p w14:paraId="60FBA306">
      <w:pPr>
        <w:pStyle w:val="8"/>
        <w:rPr>
          <w:sz w:val="14"/>
        </w:rPr>
      </w:pPr>
    </w:p>
    <w:p w14:paraId="5217F07D">
      <w:pPr>
        <w:pStyle w:val="8"/>
        <w:rPr>
          <w:sz w:val="14"/>
        </w:rPr>
      </w:pPr>
    </w:p>
    <w:p w14:paraId="5CB0DA2B">
      <w:pPr>
        <w:pStyle w:val="8"/>
        <w:spacing w:before="9"/>
        <w:rPr>
          <w:sz w:val="11"/>
        </w:rPr>
      </w:pPr>
    </w:p>
    <w:p w14:paraId="35A1F725">
      <w:pPr>
        <w:pStyle w:val="16"/>
        <w:spacing w:before="0" w:line="319" w:lineRule="auto"/>
        <w:ind w:left="100" w:right="0" w:firstLine="0"/>
        <w:jc w:val="left"/>
        <w:rPr>
          <w:i/>
          <w:sz w:val="12"/>
        </w:rPr>
      </w:pPr>
      <w:r>
        <w:rPr>
          <w:w w:val="95"/>
        </w:rPr>
        <w:t>表610。</w:t>
      </w:r>
      <w:r>
        <w:rPr>
          <w:spacing w:val="-1"/>
          <w:w w:val="85"/>
        </w:rPr>
        <w:t>TXD_DRIVE_EDGE</w:t>
      </w:r>
    </w:p>
    <w:p w14:paraId="51C653D1">
      <w:pPr>
        <w:pStyle w:val="44"/>
        <w:spacing w:before="1"/>
        <w:ind w:left="100" w:right="0" w:firstLine="0"/>
        <w:jc w:val="left"/>
        <w:rPr>
          <w:i/>
          <w:sz w:val="12"/>
        </w:rPr>
      </w:pPr>
      <w:r>
        <w:t>寄存器</w:t>
      </w:r>
    </w:p>
    <w:p w14:paraId="606A584E">
      <w:pPr>
        <w:pStyle w:val="4"/>
        <w:spacing w:before="98"/>
      </w:pPr>
      <w:r>
        <w:rPr>
          <w:b w:val="0"/>
        </w:rPr>
        <w:br w:type="column"/>
      </w:r>
      <w:bookmarkStart w:id="462" w:name="_bookmark307"/>
      <w:bookmarkEnd w:id="462"/>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TXD_DRIVE_EDGE寄存器</w:t>
      </w:r>
    </w:p>
    <w:p w14:paraId="6AE38711">
      <w:pPr>
        <w:pStyle w:val="55"/>
        <w:spacing w:before="184"/>
        <w:ind w:left="100" w:right="0" w:firstLine="0"/>
        <w:jc w:val="left"/>
        <w:rPr>
          <w:sz w:val="16"/>
        </w:rPr>
      </w:pPr>
      <w:r>
        <w:rPr>
          <w:b/>
        </w:rPr>
        <w:t>偏移量</w:t>
      </w:r>
      <w:r>
        <w:rPr>
          <w:rFonts w:hint="eastAsia" w:eastAsia="宋体"/>
          <w:lang w:eastAsia="zh-CN"/>
        </w:rPr>
        <w:t>:</w:t>
      </w:r>
      <w:r>
        <w:t>0xf8</w:t>
      </w:r>
    </w:p>
    <w:p w14:paraId="7EC04759">
      <w:pPr>
        <w:pStyle w:val="8"/>
        <w:spacing w:before="8"/>
        <w:rPr>
          <w:sz w:val="15"/>
        </w:rPr>
      </w:pPr>
    </w:p>
    <w:p w14:paraId="1F6253BF">
      <w:pPr>
        <w:pStyle w:val="49"/>
      </w:pPr>
      <w:r>
        <w:t>描述</w:t>
      </w:r>
    </w:p>
    <w:p w14:paraId="37064968">
      <w:pPr>
        <w:pStyle w:val="8"/>
        <w:spacing w:before="122"/>
        <w:ind w:left="400"/>
      </w:pPr>
      <w:r>
        <w:pict>
          <v:shape id="_x0000_s6112" o:spid="_x0000_s6112" o:spt="202" type="#_x0000_t202" style="position:absolute;left:0pt;margin-left:114.75pt;margin-top:23.35pt;height:55.3pt;width:425.05pt;mso-position-horizontal-relative:page;z-index:25176576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3E2772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15DD269">
                        <w:pPr>
                          <w:pStyle w:val="45"/>
                          <w:spacing w:before="70"/>
                          <w:rPr>
                            <w:b/>
                            <w:sz w:val="14"/>
                          </w:rPr>
                        </w:pPr>
                        <w:r>
                          <w:t>比特</w:t>
                        </w:r>
                      </w:p>
                    </w:tc>
                    <w:tc>
                      <w:tcPr>
                        <w:tcW w:w="1414" w:type="dxa"/>
                        <w:shd w:val="clear" w:color="auto" w:fill="C7C8CA"/>
                      </w:tcPr>
                      <w:p w14:paraId="5CA30FF4">
                        <w:pPr>
                          <w:pStyle w:val="45"/>
                          <w:spacing w:before="70"/>
                          <w:rPr>
                            <w:b/>
                            <w:sz w:val="14"/>
                          </w:rPr>
                        </w:pPr>
                        <w:r>
                          <w:t>名称</w:t>
                        </w:r>
                      </w:p>
                    </w:tc>
                    <w:tc>
                      <w:tcPr>
                        <w:tcW w:w="4243" w:type="dxa"/>
                        <w:shd w:val="clear" w:color="auto" w:fill="C7C8CA"/>
                      </w:tcPr>
                      <w:p w14:paraId="2B6CC302">
                        <w:pPr>
                          <w:pStyle w:val="45"/>
                          <w:spacing w:before="70"/>
                          <w:rPr>
                            <w:b/>
                            <w:sz w:val="14"/>
                          </w:rPr>
                        </w:pPr>
                        <w:r>
                          <w:t>描述</w:t>
                        </w:r>
                      </w:p>
                    </w:tc>
                    <w:tc>
                      <w:tcPr>
                        <w:tcW w:w="707" w:type="dxa"/>
                        <w:shd w:val="clear" w:color="auto" w:fill="C7C8CA"/>
                      </w:tcPr>
                      <w:p w14:paraId="7CADE7B0">
                        <w:pPr>
                          <w:pStyle w:val="45"/>
                          <w:spacing w:before="70"/>
                          <w:rPr>
                            <w:b/>
                            <w:sz w:val="14"/>
                          </w:rPr>
                        </w:pPr>
                        <w:r>
                          <w:t>类型</w:t>
                        </w:r>
                      </w:p>
                    </w:tc>
                    <w:tc>
                      <w:tcPr>
                        <w:tcW w:w="1414" w:type="dxa"/>
                        <w:shd w:val="clear" w:color="auto" w:fill="C7C8CA"/>
                      </w:tcPr>
                      <w:p w14:paraId="6355BE78">
                        <w:pPr>
                          <w:pStyle w:val="45"/>
                          <w:spacing w:before="70"/>
                          <w:rPr>
                            <w:b/>
                            <w:sz w:val="14"/>
                          </w:rPr>
                        </w:pPr>
                        <w:r>
                          <w:t>复位</w:t>
                        </w:r>
                      </w:p>
                    </w:tc>
                  </w:tr>
                  <w:tr w14:paraId="45184DF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65E6CE3">
                        <w:pPr>
                          <w:pStyle w:val="21"/>
                          <w:rPr>
                            <w:sz w:val="16"/>
                          </w:rPr>
                        </w:pPr>
                        <w:r>
                          <w:t>31</w:t>
                        </w:r>
                        <w:r>
                          <w:rPr>
                            <w:rFonts w:hint="eastAsia" w:eastAsia="宋体"/>
                            <w:lang w:eastAsia="zh-CN"/>
                          </w:rPr>
                          <w:t>:</w:t>
                        </w:r>
                        <w:r>
                          <w:t>8</w:t>
                        </w:r>
                      </w:p>
                    </w:tc>
                    <w:tc>
                      <w:tcPr>
                        <w:tcW w:w="1414" w:type="dxa"/>
                        <w:shd w:val="clear" w:color="auto" w:fill="DDDDDD"/>
                      </w:tcPr>
                      <w:p w14:paraId="10EF22EF">
                        <w:pPr>
                          <w:pStyle w:val="21"/>
                          <w:rPr>
                            <w:sz w:val="16"/>
                          </w:rPr>
                        </w:pPr>
                        <w:r>
                          <w:t>Reserved.</w:t>
                        </w:r>
                      </w:p>
                    </w:tc>
                    <w:tc>
                      <w:tcPr>
                        <w:tcW w:w="4243" w:type="dxa"/>
                        <w:shd w:val="clear" w:color="auto" w:fill="DDDDDD"/>
                      </w:tcPr>
                      <w:p w14:paraId="6B9FA0C9">
                        <w:pPr>
                          <w:pStyle w:val="50"/>
                          <w:rPr>
                            <w:sz w:val="16"/>
                          </w:rPr>
                        </w:pPr>
                        <w:r>
                          <w:t>-</w:t>
                        </w:r>
                      </w:p>
                    </w:tc>
                    <w:tc>
                      <w:tcPr>
                        <w:tcW w:w="707" w:type="dxa"/>
                        <w:shd w:val="clear" w:color="auto" w:fill="DDDDDD"/>
                      </w:tcPr>
                      <w:p w14:paraId="5EB5F888">
                        <w:pPr>
                          <w:pStyle w:val="50"/>
                          <w:rPr>
                            <w:sz w:val="16"/>
                          </w:rPr>
                        </w:pPr>
                        <w:r>
                          <w:t>-</w:t>
                        </w:r>
                      </w:p>
                    </w:tc>
                    <w:tc>
                      <w:tcPr>
                        <w:tcW w:w="1414" w:type="dxa"/>
                        <w:shd w:val="clear" w:color="auto" w:fill="DDDDDD"/>
                      </w:tcPr>
                      <w:p w14:paraId="72472C9C">
                        <w:pPr>
                          <w:pStyle w:val="50"/>
                          <w:rPr>
                            <w:sz w:val="16"/>
                          </w:rPr>
                        </w:pPr>
                        <w:r>
                          <w:t>-</w:t>
                        </w:r>
                      </w:p>
                    </w:tc>
                  </w:tr>
                  <w:tr w14:paraId="7F6A835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3710659">
                        <w:pPr>
                          <w:pStyle w:val="21"/>
                          <w:rPr>
                            <w:rFonts w:hint="eastAsia" w:eastAsia="宋体"/>
                            <w:sz w:val="16"/>
                            <w:lang w:eastAsia="zh-CN"/>
                          </w:rPr>
                        </w:pPr>
                        <w:r>
                          <w:rPr>
                            <w:rFonts w:hint="eastAsia" w:eastAsia="宋体"/>
                            <w:lang w:eastAsia="zh-CN"/>
                          </w:rPr>
                          <w:t>7:0</w:t>
                        </w:r>
                      </w:p>
                    </w:tc>
                    <w:tc>
                      <w:tcPr>
                        <w:tcW w:w="1414" w:type="dxa"/>
                      </w:tcPr>
                      <w:p w14:paraId="520F4133">
                        <w:pPr>
                          <w:pStyle w:val="30"/>
                          <w:rPr>
                            <w:sz w:val="16"/>
                          </w:rPr>
                        </w:pPr>
                        <w:r>
                          <w:t>TDE</w:t>
                        </w:r>
                      </w:p>
                    </w:tc>
                    <w:tc>
                      <w:tcPr>
                        <w:tcW w:w="4243" w:type="dxa"/>
                      </w:tcPr>
                      <w:p w14:paraId="70B9EB22">
                        <w:pPr>
                          <w:pStyle w:val="21"/>
                          <w:rPr>
                            <w:sz w:val="16"/>
                          </w:rPr>
                        </w:pPr>
                        <w:r>
                          <w:t>TXD驱动边缘</w:t>
                        </w:r>
                      </w:p>
                    </w:tc>
                    <w:tc>
                      <w:tcPr>
                        <w:tcW w:w="707" w:type="dxa"/>
                      </w:tcPr>
                      <w:p w14:paraId="4190633E">
                        <w:pPr>
                          <w:pStyle w:val="30"/>
                          <w:rPr>
                            <w:sz w:val="16"/>
                          </w:rPr>
                        </w:pPr>
                        <w:r>
                          <w:t>RW</w:t>
                        </w:r>
                      </w:p>
                    </w:tc>
                    <w:tc>
                      <w:tcPr>
                        <w:tcW w:w="1414" w:type="dxa"/>
                      </w:tcPr>
                      <w:p w14:paraId="7F480BC3">
                        <w:pPr>
                          <w:pStyle w:val="30"/>
                          <w:rPr>
                            <w:sz w:val="16"/>
                          </w:rPr>
                        </w:pPr>
                        <w:r>
                          <w:t>0x00</w:t>
                        </w:r>
                      </w:p>
                    </w:tc>
                  </w:tr>
                </w:tbl>
                <w:p w14:paraId="1EFC7EC5">
                  <w:pPr>
                    <w:pStyle w:val="8"/>
                  </w:pPr>
                </w:p>
              </w:txbxContent>
            </v:textbox>
          </v:shape>
        </w:pict>
      </w:r>
      <w:r>
        <w:rPr>
          <w:color w:val="333333"/>
        </w:rPr>
        <w:t>TX驱动沿</w:t>
      </w:r>
    </w:p>
    <w:p w14:paraId="76F1BF69">
      <w:pPr>
        <w:spacing w:after="0"/>
        <w:sectPr>
          <w:type w:val="continuous"/>
          <w:pgSz w:w="11910" w:h="16840"/>
          <w:pgMar w:top="920" w:right="1000" w:bottom="960" w:left="1020" w:header="720" w:footer="720" w:gutter="0"/>
          <w:cols w:equalWidth="0" w:num="2">
            <w:col w:w="964" w:space="216"/>
            <w:col w:w="8710"/>
          </w:cols>
        </w:sectPr>
      </w:pPr>
    </w:p>
    <w:p w14:paraId="2622CBB8">
      <w:pPr>
        <w:pStyle w:val="8"/>
        <w:rPr>
          <w:sz w:val="20"/>
        </w:rPr>
      </w:pPr>
    </w:p>
    <w:p w14:paraId="799B7932">
      <w:pPr>
        <w:pStyle w:val="8"/>
        <w:spacing w:before="10"/>
        <w:rPr>
          <w:sz w:val="29"/>
        </w:rPr>
      </w:pPr>
    </w:p>
    <w:p w14:paraId="088AC1EB">
      <w:pPr>
        <w:pStyle w:val="249"/>
      </w:pPr>
      <w:bookmarkStart w:id="463" w:name="Chapter 5. Electrical and Mechanical"/>
      <w:bookmarkEnd w:id="463"/>
      <w:r>
        <w:t>第5章. 机电</w:t>
      </w:r>
    </w:p>
    <w:p w14:paraId="4BF97617">
      <w:pPr>
        <w:pStyle w:val="24"/>
        <w:spacing w:before="403"/>
        <w:ind w:left="1280"/>
      </w:pPr>
      <w:r>
        <w:t>RP2040芯片的物理和电气细节</w:t>
      </w:r>
    </w:p>
    <w:p w14:paraId="5FC8F8BB">
      <w:pPr>
        <w:pStyle w:val="8"/>
        <w:rPr>
          <w:sz w:val="18"/>
        </w:rPr>
      </w:pPr>
    </w:p>
    <w:p w14:paraId="584C917B">
      <w:pPr>
        <w:pStyle w:val="8"/>
        <w:rPr>
          <w:sz w:val="18"/>
        </w:rPr>
      </w:pPr>
    </w:p>
    <w:p w14:paraId="7F78BA62">
      <w:pPr>
        <w:pStyle w:val="8"/>
        <w:spacing w:before="1"/>
        <w:rPr>
          <w:sz w:val="19"/>
        </w:rPr>
      </w:pPr>
    </w:p>
    <w:p w14:paraId="6E73C3ED">
      <w:pPr>
        <w:pStyle w:val="56"/>
        <w:numPr>
          <w:ilvl w:val="1"/>
          <w:numId w:val="82"/>
        </w:numPr>
        <w:tabs>
          <w:tab w:val="left" w:pos="1911"/>
        </w:tabs>
        <w:spacing w:before="0" w:after="0" w:line="240" w:lineRule="auto"/>
        <w:ind w:left="1910" w:right="0" w:hanging="631"/>
        <w:jc w:val="left"/>
      </w:pPr>
      <w:bookmarkStart w:id="464" w:name="5.1. Package"/>
      <w:bookmarkEnd w:id="464"/>
      <w:bookmarkStart w:id="465" w:name="5.1. Package"/>
      <w:bookmarkEnd w:id="465"/>
      <w:r>
        <w:t>包</w:t>
      </w:r>
    </w:p>
    <w:p w14:paraId="38143572">
      <w:pPr>
        <w:pStyle w:val="8"/>
        <w:spacing w:before="1"/>
        <w:rPr>
          <w:b/>
          <w:sz w:val="14"/>
        </w:rPr>
      </w:pPr>
    </w:p>
    <w:p w14:paraId="0CC272E2">
      <w:pPr>
        <w:spacing w:before="99" w:line="319" w:lineRule="auto"/>
        <w:ind w:left="100" w:right="8772" w:firstLine="0"/>
        <w:jc w:val="left"/>
        <w:rPr>
          <w:i/>
          <w:sz w:val="12"/>
        </w:rPr>
      </w:pPr>
      <w:r>
        <w:pict>
          <v:group id="_x0000_s6113" o:spid="_x0000_s6113" o:spt="203" style="position:absolute;left:0pt;margin-left:115pt;margin-top:4.25pt;height:391.1pt;width:424.3pt;mso-position-horizontal-relative:page;z-index:251766784;mso-width-relative:page;mso-height-relative:page;" coordorigin="2300,86" coordsize="8486,7822">
            <o:lock v:ext="edit"/>
            <v:shape id="_x0000_s6114" o:spid="_x0000_s6114" o:spt="75" type="#_x0000_t75" style="position:absolute;left:2300;top:85;height:7822;width:8486;" filled="f" stroked="f" coordsize="21600,21600">
              <v:path/>
              <v:fill on="f" focussize="0,0"/>
              <v:stroke on="f"/>
              <v:imagedata r:id="rId266" o:title=""/>
              <o:lock v:ext="edit" aspectratio="t"/>
            </v:shape>
            <v:shape id="_x0000_s6115" o:spid="_x0000_s6115" o:spt="202" type="#_x0000_t202" style="position:absolute;left:2300;top:85;height:7822;width:8486;" filled="f" stroked="f" coordsize="21600,21600">
              <v:path/>
              <v:fill on="f" focussize="0,0"/>
              <v:stroke on="f" joinstyle="miter"/>
              <v:imagedata o:title=""/>
              <o:lock v:ext="edit"/>
              <v:textbox inset="0mm,0mm,0mm,0mm">
                <w:txbxContent>
                  <w:p w14:paraId="03A21B46">
                    <w:pPr>
                      <w:spacing w:before="0" w:line="240" w:lineRule="auto"/>
                      <w:rPr>
                        <w:b/>
                        <w:sz w:val="10"/>
                      </w:rPr>
                    </w:pPr>
                  </w:p>
                  <w:p w14:paraId="36A570D2">
                    <w:pPr>
                      <w:spacing w:before="0" w:line="240" w:lineRule="auto"/>
                      <w:rPr>
                        <w:b/>
                        <w:sz w:val="10"/>
                      </w:rPr>
                    </w:pPr>
                  </w:p>
                  <w:p w14:paraId="35C912D6">
                    <w:pPr>
                      <w:spacing w:before="0" w:line="240" w:lineRule="auto"/>
                      <w:rPr>
                        <w:b/>
                        <w:sz w:val="10"/>
                      </w:rPr>
                    </w:pPr>
                  </w:p>
                  <w:p w14:paraId="03B274D7">
                    <w:pPr>
                      <w:spacing w:before="0" w:line="240" w:lineRule="auto"/>
                      <w:rPr>
                        <w:b/>
                        <w:sz w:val="10"/>
                      </w:rPr>
                    </w:pPr>
                  </w:p>
                  <w:p w14:paraId="0388D7BB">
                    <w:pPr>
                      <w:spacing w:before="0" w:line="240" w:lineRule="auto"/>
                      <w:rPr>
                        <w:b/>
                        <w:sz w:val="10"/>
                      </w:rPr>
                    </w:pPr>
                  </w:p>
                  <w:p w14:paraId="23457292">
                    <w:pPr>
                      <w:spacing w:before="0" w:line="240" w:lineRule="auto"/>
                      <w:rPr>
                        <w:b/>
                        <w:sz w:val="10"/>
                      </w:rPr>
                    </w:pPr>
                  </w:p>
                  <w:p w14:paraId="35BB93A8">
                    <w:pPr>
                      <w:spacing w:before="0" w:line="240" w:lineRule="auto"/>
                      <w:rPr>
                        <w:b/>
                        <w:sz w:val="10"/>
                      </w:rPr>
                    </w:pPr>
                  </w:p>
                  <w:p w14:paraId="7C3CBACD">
                    <w:pPr>
                      <w:spacing w:before="0" w:line="240" w:lineRule="auto"/>
                      <w:rPr>
                        <w:b/>
                        <w:sz w:val="10"/>
                      </w:rPr>
                    </w:pPr>
                  </w:p>
                  <w:p w14:paraId="1A575A6D">
                    <w:pPr>
                      <w:spacing w:before="0" w:line="240" w:lineRule="auto"/>
                      <w:rPr>
                        <w:b/>
                        <w:sz w:val="10"/>
                      </w:rPr>
                    </w:pPr>
                  </w:p>
                  <w:p w14:paraId="023D8926">
                    <w:pPr>
                      <w:spacing w:before="0" w:line="240" w:lineRule="auto"/>
                      <w:rPr>
                        <w:b/>
                        <w:sz w:val="10"/>
                      </w:rPr>
                    </w:pPr>
                  </w:p>
                  <w:p w14:paraId="01A293DB">
                    <w:pPr>
                      <w:spacing w:before="0" w:line="240" w:lineRule="auto"/>
                      <w:rPr>
                        <w:b/>
                        <w:sz w:val="10"/>
                      </w:rPr>
                    </w:pPr>
                  </w:p>
                  <w:p w14:paraId="7C76F72D">
                    <w:pPr>
                      <w:spacing w:before="0" w:line="240" w:lineRule="auto"/>
                      <w:rPr>
                        <w:b/>
                        <w:sz w:val="10"/>
                      </w:rPr>
                    </w:pPr>
                  </w:p>
                  <w:p w14:paraId="2D482A96">
                    <w:pPr>
                      <w:spacing w:before="0" w:line="240" w:lineRule="auto"/>
                      <w:rPr>
                        <w:b/>
                        <w:sz w:val="10"/>
                      </w:rPr>
                    </w:pPr>
                  </w:p>
                  <w:p w14:paraId="5655656F">
                    <w:pPr>
                      <w:spacing w:before="0" w:line="240" w:lineRule="auto"/>
                      <w:rPr>
                        <w:b/>
                        <w:sz w:val="10"/>
                      </w:rPr>
                    </w:pPr>
                  </w:p>
                  <w:p w14:paraId="39E2EEF0">
                    <w:pPr>
                      <w:spacing w:before="0" w:line="240" w:lineRule="auto"/>
                      <w:rPr>
                        <w:b/>
                        <w:sz w:val="10"/>
                      </w:rPr>
                    </w:pPr>
                  </w:p>
                  <w:p w14:paraId="5AD38220">
                    <w:pPr>
                      <w:spacing w:before="0" w:line="240" w:lineRule="auto"/>
                      <w:rPr>
                        <w:b/>
                        <w:sz w:val="10"/>
                      </w:rPr>
                    </w:pPr>
                  </w:p>
                  <w:p w14:paraId="63B3DB70">
                    <w:pPr>
                      <w:spacing w:before="0" w:line="240" w:lineRule="auto"/>
                      <w:rPr>
                        <w:b/>
                        <w:sz w:val="10"/>
                      </w:rPr>
                    </w:pPr>
                  </w:p>
                  <w:p w14:paraId="5ABF1592">
                    <w:pPr>
                      <w:spacing w:before="0" w:line="240" w:lineRule="auto"/>
                      <w:rPr>
                        <w:b/>
                        <w:sz w:val="10"/>
                      </w:rPr>
                    </w:pPr>
                  </w:p>
                  <w:p w14:paraId="38E78B40">
                    <w:pPr>
                      <w:spacing w:before="0" w:line="240" w:lineRule="auto"/>
                      <w:rPr>
                        <w:b/>
                        <w:sz w:val="10"/>
                      </w:rPr>
                    </w:pPr>
                  </w:p>
                  <w:p w14:paraId="496A50BB">
                    <w:pPr>
                      <w:spacing w:before="0" w:line="240" w:lineRule="auto"/>
                      <w:rPr>
                        <w:b/>
                        <w:sz w:val="10"/>
                      </w:rPr>
                    </w:pPr>
                  </w:p>
                  <w:p w14:paraId="4412AA3B">
                    <w:pPr>
                      <w:spacing w:before="0" w:line="240" w:lineRule="auto"/>
                      <w:rPr>
                        <w:b/>
                        <w:sz w:val="10"/>
                      </w:rPr>
                    </w:pPr>
                  </w:p>
                  <w:p w14:paraId="6EB2F2D8">
                    <w:pPr>
                      <w:spacing w:before="0" w:line="240" w:lineRule="auto"/>
                      <w:rPr>
                        <w:b/>
                        <w:sz w:val="10"/>
                      </w:rPr>
                    </w:pPr>
                  </w:p>
                  <w:p w14:paraId="348C48C7">
                    <w:pPr>
                      <w:spacing w:before="0" w:line="240" w:lineRule="auto"/>
                      <w:rPr>
                        <w:b/>
                        <w:sz w:val="10"/>
                      </w:rPr>
                    </w:pPr>
                  </w:p>
                  <w:p w14:paraId="0EAA77D5">
                    <w:pPr>
                      <w:spacing w:before="0" w:line="240" w:lineRule="auto"/>
                      <w:rPr>
                        <w:b/>
                        <w:sz w:val="10"/>
                      </w:rPr>
                    </w:pPr>
                  </w:p>
                  <w:p w14:paraId="12DE2314">
                    <w:pPr>
                      <w:spacing w:before="0" w:line="240" w:lineRule="auto"/>
                      <w:rPr>
                        <w:b/>
                        <w:sz w:val="10"/>
                      </w:rPr>
                    </w:pPr>
                  </w:p>
                  <w:p w14:paraId="528170FB">
                    <w:pPr>
                      <w:spacing w:before="0" w:line="240" w:lineRule="auto"/>
                      <w:rPr>
                        <w:b/>
                        <w:sz w:val="10"/>
                      </w:rPr>
                    </w:pPr>
                  </w:p>
                  <w:p w14:paraId="14BEE8C2">
                    <w:pPr>
                      <w:spacing w:before="0" w:line="240" w:lineRule="auto"/>
                      <w:rPr>
                        <w:b/>
                        <w:sz w:val="10"/>
                      </w:rPr>
                    </w:pPr>
                  </w:p>
                  <w:p w14:paraId="519CDC78">
                    <w:pPr>
                      <w:spacing w:before="0" w:line="240" w:lineRule="auto"/>
                      <w:rPr>
                        <w:b/>
                        <w:sz w:val="10"/>
                      </w:rPr>
                    </w:pPr>
                  </w:p>
                  <w:p w14:paraId="0CF21D06">
                    <w:pPr>
                      <w:spacing w:before="0" w:line="240" w:lineRule="auto"/>
                      <w:rPr>
                        <w:b/>
                        <w:sz w:val="10"/>
                      </w:rPr>
                    </w:pPr>
                  </w:p>
                  <w:p w14:paraId="250B13EE">
                    <w:pPr>
                      <w:spacing w:before="0" w:line="240" w:lineRule="auto"/>
                      <w:rPr>
                        <w:b/>
                        <w:sz w:val="10"/>
                      </w:rPr>
                    </w:pPr>
                  </w:p>
                  <w:p w14:paraId="648983B6">
                    <w:pPr>
                      <w:spacing w:before="0" w:line="240" w:lineRule="auto"/>
                      <w:rPr>
                        <w:b/>
                        <w:sz w:val="10"/>
                      </w:rPr>
                    </w:pPr>
                  </w:p>
                  <w:p w14:paraId="7139BAD9">
                    <w:pPr>
                      <w:spacing w:before="0" w:line="240" w:lineRule="auto"/>
                      <w:rPr>
                        <w:b/>
                        <w:sz w:val="10"/>
                      </w:rPr>
                    </w:pPr>
                  </w:p>
                  <w:p w14:paraId="581DFD8F">
                    <w:pPr>
                      <w:spacing w:before="0" w:line="240" w:lineRule="auto"/>
                      <w:rPr>
                        <w:b/>
                        <w:sz w:val="10"/>
                      </w:rPr>
                    </w:pPr>
                  </w:p>
                  <w:p w14:paraId="12306F9E">
                    <w:pPr>
                      <w:spacing w:before="0" w:line="240" w:lineRule="auto"/>
                      <w:rPr>
                        <w:b/>
                        <w:sz w:val="10"/>
                      </w:rPr>
                    </w:pPr>
                  </w:p>
                  <w:p w14:paraId="203610B3">
                    <w:pPr>
                      <w:spacing w:before="0" w:line="240" w:lineRule="auto"/>
                      <w:rPr>
                        <w:b/>
                        <w:sz w:val="10"/>
                      </w:rPr>
                    </w:pPr>
                  </w:p>
                  <w:p w14:paraId="0174AC0F">
                    <w:pPr>
                      <w:spacing w:before="0" w:line="240" w:lineRule="auto"/>
                      <w:rPr>
                        <w:b/>
                        <w:sz w:val="10"/>
                      </w:rPr>
                    </w:pPr>
                  </w:p>
                  <w:p w14:paraId="1D7E46FA">
                    <w:pPr>
                      <w:spacing w:before="0" w:line="240" w:lineRule="auto"/>
                      <w:rPr>
                        <w:b/>
                        <w:sz w:val="10"/>
                      </w:rPr>
                    </w:pPr>
                  </w:p>
                  <w:p w14:paraId="2F5FA420">
                    <w:pPr>
                      <w:spacing w:before="0" w:line="240" w:lineRule="auto"/>
                      <w:rPr>
                        <w:b/>
                        <w:sz w:val="10"/>
                      </w:rPr>
                    </w:pPr>
                  </w:p>
                  <w:p w14:paraId="78279F45">
                    <w:pPr>
                      <w:spacing w:before="0" w:line="240" w:lineRule="auto"/>
                      <w:rPr>
                        <w:b/>
                        <w:sz w:val="10"/>
                      </w:rPr>
                    </w:pPr>
                  </w:p>
                  <w:p w14:paraId="2B65AD3F">
                    <w:pPr>
                      <w:spacing w:before="0" w:line="240" w:lineRule="auto"/>
                      <w:rPr>
                        <w:b/>
                        <w:sz w:val="10"/>
                      </w:rPr>
                    </w:pPr>
                  </w:p>
                  <w:p w14:paraId="34B6DC6E">
                    <w:pPr>
                      <w:spacing w:before="0" w:line="240" w:lineRule="auto"/>
                      <w:rPr>
                        <w:b/>
                        <w:sz w:val="10"/>
                      </w:rPr>
                    </w:pPr>
                  </w:p>
                  <w:p w14:paraId="011C810D">
                    <w:pPr>
                      <w:spacing w:before="0" w:line="240" w:lineRule="auto"/>
                      <w:rPr>
                        <w:b/>
                        <w:sz w:val="10"/>
                      </w:rPr>
                    </w:pPr>
                  </w:p>
                  <w:p w14:paraId="4EB9A854">
                    <w:pPr>
                      <w:spacing w:before="0" w:line="240" w:lineRule="auto"/>
                      <w:rPr>
                        <w:b/>
                        <w:sz w:val="10"/>
                      </w:rPr>
                    </w:pPr>
                  </w:p>
                  <w:p w14:paraId="43968AD8">
                    <w:pPr>
                      <w:spacing w:before="0" w:line="240" w:lineRule="auto"/>
                      <w:rPr>
                        <w:b/>
                        <w:sz w:val="10"/>
                      </w:rPr>
                    </w:pPr>
                  </w:p>
                  <w:p w14:paraId="66904F59">
                    <w:pPr>
                      <w:spacing w:before="0" w:line="240" w:lineRule="auto"/>
                      <w:rPr>
                        <w:b/>
                        <w:sz w:val="10"/>
                      </w:rPr>
                    </w:pPr>
                  </w:p>
                  <w:p w14:paraId="01C3E746">
                    <w:pPr>
                      <w:spacing w:before="0" w:line="240" w:lineRule="auto"/>
                      <w:rPr>
                        <w:b/>
                        <w:sz w:val="10"/>
                      </w:rPr>
                    </w:pPr>
                  </w:p>
                  <w:p w14:paraId="7B4ED6F9">
                    <w:pPr>
                      <w:spacing w:before="0" w:line="240" w:lineRule="auto"/>
                      <w:rPr>
                        <w:b/>
                        <w:sz w:val="10"/>
                      </w:rPr>
                    </w:pPr>
                  </w:p>
                  <w:p w14:paraId="215D0018">
                    <w:pPr>
                      <w:spacing w:before="0" w:line="240" w:lineRule="auto"/>
                      <w:rPr>
                        <w:b/>
                        <w:sz w:val="10"/>
                      </w:rPr>
                    </w:pPr>
                  </w:p>
                  <w:p w14:paraId="34D7E87B">
                    <w:pPr>
                      <w:spacing w:before="0" w:line="240" w:lineRule="auto"/>
                      <w:rPr>
                        <w:b/>
                        <w:sz w:val="10"/>
                      </w:rPr>
                    </w:pPr>
                  </w:p>
                  <w:p w14:paraId="7058C03E">
                    <w:pPr>
                      <w:spacing w:before="0" w:line="240" w:lineRule="auto"/>
                      <w:rPr>
                        <w:b/>
                        <w:sz w:val="10"/>
                      </w:rPr>
                    </w:pPr>
                  </w:p>
                  <w:p w14:paraId="17270391">
                    <w:pPr>
                      <w:spacing w:before="0" w:line="240" w:lineRule="auto"/>
                      <w:rPr>
                        <w:b/>
                        <w:sz w:val="10"/>
                      </w:rPr>
                    </w:pPr>
                  </w:p>
                  <w:p w14:paraId="497B0565">
                    <w:pPr>
                      <w:spacing w:before="0" w:line="240" w:lineRule="auto"/>
                      <w:rPr>
                        <w:b/>
                        <w:sz w:val="10"/>
                      </w:rPr>
                    </w:pPr>
                  </w:p>
                  <w:p w14:paraId="03B2435D">
                    <w:pPr>
                      <w:spacing w:before="0" w:line="240" w:lineRule="auto"/>
                      <w:rPr>
                        <w:b/>
                        <w:sz w:val="10"/>
                      </w:rPr>
                    </w:pPr>
                  </w:p>
                  <w:p w14:paraId="0A1C5F1D">
                    <w:pPr>
                      <w:spacing w:before="7" w:line="240" w:lineRule="auto"/>
                      <w:rPr>
                        <w:b/>
                        <w:sz w:val="10"/>
                      </w:rPr>
                    </w:pPr>
                  </w:p>
                  <w:p w14:paraId="07D8ADED">
                    <w:pPr>
                      <w:pStyle w:val="234"/>
                      <w:spacing w:before="0"/>
                      <w:ind w:left="782" w:right="0" w:firstLine="0"/>
                      <w:jc w:val="left"/>
                      <w:rPr>
                        <w:sz w:val="8"/>
                      </w:rPr>
                    </w:pPr>
                    <w:r>
                      <w:t>引脚1</w:t>
                    </w:r>
                  </w:p>
                </w:txbxContent>
              </v:textbox>
            </v:shape>
          </v:group>
        </w:pict>
      </w:r>
      <w:r>
        <w:rPr>
          <w:i/>
          <w:color w:val="333333"/>
          <w:w w:val="90"/>
          <w:sz w:val="12"/>
        </w:rPr>
        <w:t>图166.</w:t>
      </w:r>
      <w:r>
        <w:rPr>
          <w:i/>
          <w:color w:val="333333"/>
          <w:spacing w:val="-18"/>
          <w:w w:val="90"/>
          <w:sz w:val="12"/>
        </w:rPr>
        <w:t>RP 2040 QFN-56的</w:t>
      </w:r>
      <w:r>
        <w:rPr>
          <w:i/>
          <w:color w:val="333333"/>
          <w:w w:val="90"/>
          <w:sz w:val="12"/>
        </w:rPr>
        <w:t>俯视</w:t>
      </w:r>
      <w:r>
        <w:rPr>
          <w:i/>
          <w:color w:val="333333"/>
          <w:w w:val="95"/>
          <w:sz w:val="12"/>
        </w:rPr>
        <w:t>图（左，顶）和</w:t>
      </w:r>
      <w:r>
        <w:rPr>
          <w:i/>
          <w:color w:val="333333"/>
          <w:w w:val="85"/>
          <w:sz w:val="12"/>
        </w:rPr>
        <w:t>侧视图（右，顶）</w:t>
      </w:r>
      <w:r>
        <w:rPr>
          <w:i/>
          <w:color w:val="333333"/>
          <w:w w:val="95"/>
          <w:sz w:val="12"/>
        </w:rPr>
        <w:t>以及仰视</w:t>
      </w:r>
      <w:r>
        <w:rPr>
          <w:i/>
          <w:color w:val="333333"/>
          <w:w w:val="85"/>
          <w:sz w:val="12"/>
        </w:rPr>
        <w:t>图（左，底）</w:t>
      </w:r>
    </w:p>
    <w:p w14:paraId="6887B71E">
      <w:pPr>
        <w:pStyle w:val="16"/>
        <w:spacing w:before="3"/>
        <w:ind w:left="100" w:right="0" w:firstLine="0"/>
        <w:jc w:val="left"/>
        <w:rPr>
          <w:i/>
          <w:sz w:val="12"/>
        </w:rPr>
      </w:pPr>
      <w:r>
        <w:t>包</w:t>
      </w:r>
    </w:p>
    <w:p w14:paraId="4039AED7">
      <w:pPr>
        <w:pStyle w:val="8"/>
        <w:rPr>
          <w:i/>
          <w:sz w:val="20"/>
        </w:rPr>
      </w:pPr>
    </w:p>
    <w:p w14:paraId="12172E60">
      <w:pPr>
        <w:pStyle w:val="8"/>
        <w:rPr>
          <w:i/>
          <w:sz w:val="20"/>
        </w:rPr>
      </w:pPr>
    </w:p>
    <w:p w14:paraId="4A4718E3">
      <w:pPr>
        <w:pStyle w:val="8"/>
        <w:rPr>
          <w:i/>
          <w:sz w:val="20"/>
        </w:rPr>
      </w:pPr>
    </w:p>
    <w:p w14:paraId="4E720714">
      <w:pPr>
        <w:pStyle w:val="8"/>
        <w:rPr>
          <w:i/>
          <w:sz w:val="20"/>
        </w:rPr>
      </w:pPr>
    </w:p>
    <w:p w14:paraId="43DB0E89">
      <w:pPr>
        <w:pStyle w:val="8"/>
        <w:rPr>
          <w:i/>
          <w:sz w:val="20"/>
        </w:rPr>
      </w:pPr>
    </w:p>
    <w:p w14:paraId="2E95D459">
      <w:pPr>
        <w:pStyle w:val="8"/>
        <w:rPr>
          <w:i/>
          <w:sz w:val="20"/>
        </w:rPr>
      </w:pPr>
    </w:p>
    <w:p w14:paraId="40D09540">
      <w:pPr>
        <w:pStyle w:val="8"/>
        <w:rPr>
          <w:i/>
          <w:sz w:val="20"/>
        </w:rPr>
      </w:pPr>
    </w:p>
    <w:p w14:paraId="69A97786">
      <w:pPr>
        <w:pStyle w:val="8"/>
        <w:rPr>
          <w:i/>
          <w:sz w:val="20"/>
        </w:rPr>
      </w:pPr>
    </w:p>
    <w:p w14:paraId="787635C6">
      <w:pPr>
        <w:pStyle w:val="8"/>
        <w:rPr>
          <w:i/>
          <w:sz w:val="20"/>
        </w:rPr>
      </w:pPr>
    </w:p>
    <w:p w14:paraId="623F7F6D">
      <w:pPr>
        <w:pStyle w:val="8"/>
        <w:rPr>
          <w:i/>
          <w:sz w:val="20"/>
        </w:rPr>
      </w:pPr>
    </w:p>
    <w:p w14:paraId="49D6162F">
      <w:pPr>
        <w:pStyle w:val="8"/>
        <w:rPr>
          <w:i/>
          <w:sz w:val="20"/>
        </w:rPr>
      </w:pPr>
    </w:p>
    <w:p w14:paraId="3462FE8F">
      <w:pPr>
        <w:pStyle w:val="8"/>
        <w:rPr>
          <w:i/>
          <w:sz w:val="20"/>
        </w:rPr>
      </w:pPr>
    </w:p>
    <w:p w14:paraId="6C893FE8">
      <w:pPr>
        <w:pStyle w:val="8"/>
        <w:rPr>
          <w:i/>
          <w:sz w:val="20"/>
        </w:rPr>
      </w:pPr>
    </w:p>
    <w:p w14:paraId="11BC5809">
      <w:pPr>
        <w:pStyle w:val="8"/>
        <w:rPr>
          <w:i/>
          <w:sz w:val="20"/>
        </w:rPr>
      </w:pPr>
    </w:p>
    <w:p w14:paraId="18B352D5">
      <w:pPr>
        <w:pStyle w:val="8"/>
        <w:rPr>
          <w:i/>
          <w:sz w:val="20"/>
        </w:rPr>
      </w:pPr>
    </w:p>
    <w:p w14:paraId="47B96064">
      <w:pPr>
        <w:pStyle w:val="8"/>
        <w:rPr>
          <w:i/>
          <w:sz w:val="20"/>
        </w:rPr>
      </w:pPr>
    </w:p>
    <w:p w14:paraId="651274BA">
      <w:pPr>
        <w:pStyle w:val="8"/>
        <w:rPr>
          <w:i/>
          <w:sz w:val="20"/>
        </w:rPr>
      </w:pPr>
    </w:p>
    <w:p w14:paraId="498BAA5C">
      <w:pPr>
        <w:pStyle w:val="8"/>
        <w:rPr>
          <w:i/>
          <w:sz w:val="20"/>
        </w:rPr>
      </w:pPr>
    </w:p>
    <w:p w14:paraId="1DAD136C">
      <w:pPr>
        <w:pStyle w:val="8"/>
        <w:rPr>
          <w:i/>
          <w:sz w:val="20"/>
        </w:rPr>
      </w:pPr>
    </w:p>
    <w:p w14:paraId="459AB6B9">
      <w:pPr>
        <w:pStyle w:val="8"/>
        <w:rPr>
          <w:i/>
          <w:sz w:val="20"/>
        </w:rPr>
      </w:pPr>
    </w:p>
    <w:p w14:paraId="07AD007F">
      <w:pPr>
        <w:pStyle w:val="8"/>
        <w:rPr>
          <w:i/>
          <w:sz w:val="20"/>
        </w:rPr>
      </w:pPr>
    </w:p>
    <w:p w14:paraId="7A90ED62">
      <w:pPr>
        <w:pStyle w:val="8"/>
        <w:rPr>
          <w:i/>
          <w:sz w:val="20"/>
        </w:rPr>
      </w:pPr>
    </w:p>
    <w:p w14:paraId="7DC99688">
      <w:pPr>
        <w:pStyle w:val="8"/>
        <w:rPr>
          <w:i/>
          <w:sz w:val="20"/>
        </w:rPr>
      </w:pPr>
    </w:p>
    <w:p w14:paraId="342B3690">
      <w:pPr>
        <w:pStyle w:val="8"/>
        <w:rPr>
          <w:i/>
          <w:sz w:val="20"/>
        </w:rPr>
      </w:pPr>
    </w:p>
    <w:p w14:paraId="6FE3C5E3">
      <w:pPr>
        <w:pStyle w:val="8"/>
        <w:rPr>
          <w:i/>
          <w:sz w:val="20"/>
        </w:rPr>
      </w:pPr>
    </w:p>
    <w:p w14:paraId="069E9F69">
      <w:pPr>
        <w:pStyle w:val="8"/>
        <w:rPr>
          <w:i/>
          <w:sz w:val="20"/>
        </w:rPr>
      </w:pPr>
    </w:p>
    <w:p w14:paraId="12773312">
      <w:pPr>
        <w:pStyle w:val="8"/>
        <w:rPr>
          <w:i/>
          <w:sz w:val="20"/>
        </w:rPr>
      </w:pPr>
    </w:p>
    <w:p w14:paraId="69037FE1">
      <w:pPr>
        <w:pStyle w:val="8"/>
        <w:rPr>
          <w:i/>
          <w:sz w:val="20"/>
        </w:rPr>
      </w:pPr>
    </w:p>
    <w:p w14:paraId="6E5FBDE3">
      <w:pPr>
        <w:pStyle w:val="8"/>
        <w:spacing w:before="1"/>
        <w:rPr>
          <w:i/>
          <w:sz w:val="19"/>
        </w:rPr>
      </w:pPr>
    </w:p>
    <w:p w14:paraId="033897A2">
      <w:pPr>
        <w:spacing w:before="101"/>
        <w:ind w:left="1280" w:right="0" w:firstLine="0"/>
        <w:jc w:val="left"/>
        <w:rPr>
          <w:b/>
          <w:sz w:val="18"/>
        </w:rPr>
      </w:pPr>
      <w:r>
        <w:pict>
          <v:shape id="_x0000_s6116" o:spid="_x0000_s6116" o:spt="202" type="#_x0000_t202" style="position:absolute;left:0pt;margin-left:115pt;margin-top:21pt;height:60.6pt;width:424.3pt;mso-position-horizontal-relative:page;mso-wrap-distance-bottom:0pt;mso-wrap-distance-top:0pt;z-index:-251394048;mso-width-relative:page;mso-height-relative:page;" filled="f" stroked="t" coordsize="21600,21600">
            <v:path/>
            <v:fill on="f" focussize="0,0"/>
            <v:stroke weight="1pt" color="#CA5868"/>
            <v:imagedata o:title=""/>
            <o:lock v:ext="edit"/>
            <v:textbox inset="0mm,0mm,0mm,0mm">
              <w:txbxContent>
                <w:p w14:paraId="48A1ABC9">
                  <w:pPr>
                    <w:pStyle w:val="8"/>
                    <w:spacing w:before="127" w:line="319" w:lineRule="auto"/>
                    <w:ind w:left="110" w:right="110"/>
                    <w:jc w:val="both"/>
                  </w:pPr>
                  <w:r>
                    <w:rPr>
                      <w:color w:val="333333"/>
                    </w:rPr>
                    <w:t>QFN的中央GND焊盘（或ePad）没有标准尺寸然而，RP 2040上的一个比大多数都小这意味着CAD工具提供的标准0.4mm QFN-56封装可能需要调整。这使得有机会在中央焊盘和外围焊盘之间布线，这有助于在更便宜的PCB上保持电源和接地完整性有关示例，请参见</w:t>
                  </w:r>
                  <w:r>
                    <w:fldChar w:fldCharType="begin"/>
                  </w:r>
                  <w:r>
                    <w:instrText xml:space="preserve"> HYPERLINK "https://datasheets.raspberrypi.com/rp2040/hardware-design-with-rp2040.pdf#minimal-design-example" \h </w:instrText>
                  </w:r>
                  <w:r>
                    <w:fldChar w:fldCharType="separate"/>
                  </w:r>
                  <w:r>
                    <w:rPr>
                      <w:color w:val="418BCA"/>
                    </w:rPr>
                    <w:t>最小设计示例</w:t>
                  </w:r>
                  <w:r>
                    <w:rPr>
                      <w:color w:val="418BCA"/>
                    </w:rPr>
                    <w:fldChar w:fldCharType="end"/>
                  </w:r>
                </w:p>
              </w:txbxContent>
            </v:textbox>
            <w10:wrap type="topAndBottom"/>
          </v:shape>
        </w:pict>
      </w:r>
      <w:r>
        <w:drawing>
          <wp:inline distT="0" distB="0" distL="0" distR="0">
            <wp:extent cx="127000" cy="127000"/>
            <wp:effectExtent l="0" t="0" r="0" b="0"/>
            <wp:docPr id="165"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45A5F5BD">
      <w:pPr>
        <w:spacing w:after="0"/>
        <w:jc w:val="left"/>
        <w:rPr>
          <w:sz w:val="18"/>
        </w:rPr>
        <w:sectPr>
          <w:headerReference r:id="rId23" w:type="default"/>
          <w:footerReference r:id="rId24" w:type="default"/>
          <w:pgSz w:w="11910" w:h="16840"/>
          <w:pgMar w:top="920" w:right="1000" w:bottom="960" w:left="1020" w:header="562" w:footer="780" w:gutter="0"/>
          <w:cols w:space="720" w:num="1"/>
        </w:sectPr>
      </w:pPr>
    </w:p>
    <w:p w14:paraId="2B455FAE">
      <w:pPr>
        <w:pStyle w:val="8"/>
        <w:rPr>
          <w:b/>
          <w:sz w:val="20"/>
        </w:rPr>
      </w:pPr>
    </w:p>
    <w:p w14:paraId="6C7A7C11">
      <w:pPr>
        <w:pStyle w:val="8"/>
        <w:rPr>
          <w:b/>
          <w:sz w:val="20"/>
        </w:rPr>
      </w:pPr>
    </w:p>
    <w:p w14:paraId="4F0F94AB">
      <w:pPr>
        <w:pStyle w:val="8"/>
        <w:spacing w:before="3"/>
        <w:rPr>
          <w:b/>
          <w:sz w:val="20"/>
        </w:rPr>
      </w:pPr>
    </w:p>
    <w:p w14:paraId="22340866">
      <w:pPr>
        <w:spacing w:before="0"/>
        <w:ind w:left="1280" w:right="0" w:firstLine="0"/>
        <w:jc w:val="left"/>
        <w:rPr>
          <w:b/>
          <w:sz w:val="18"/>
        </w:rPr>
      </w:pPr>
      <w:r>
        <w:pict>
          <v:shape id="_x0000_s6117" o:spid="_x0000_s6117" o:spt="202" type="#_x0000_t202" style="position:absolute;left:0pt;margin-left:115pt;margin-top:17pt;height:35.8pt;width:424.3pt;mso-position-horizontal-relative:page;mso-wrap-distance-bottom:0pt;mso-wrap-distance-top:0pt;z-index:-251393024;mso-width-relative:page;mso-height-relative:page;" filled="f" stroked="t" coordsize="21600,21600">
            <v:path/>
            <v:fill on="f" focussize="0,0"/>
            <v:stroke weight="1pt" color="#CA5868"/>
            <v:imagedata o:title=""/>
            <o:lock v:ext="edit"/>
            <v:textbox inset="0mm,0mm,0mm,0mm">
              <w:txbxContent>
                <w:p w14:paraId="38C48D24">
                  <w:pPr>
                    <w:pStyle w:val="24"/>
                    <w:spacing w:before="127" w:line="319" w:lineRule="auto"/>
                    <w:ind w:left="110"/>
                  </w:pPr>
                  <w:r>
                    <w:t>导线具有哑光锡（Sn）表面。退火在镀覆后进行，在150°C下烘烤1小时。铅镀层的最小厚度为8微米，中间层材料为CuFe2P（粗糙铜（Cu））。</w:t>
                  </w:r>
                </w:p>
              </w:txbxContent>
            </v:textbox>
            <w10:wrap type="topAndBottom"/>
          </v:shape>
        </w:pict>
      </w:r>
      <w:r>
        <w:drawing>
          <wp:inline distT="0" distB="0" distL="0" distR="0">
            <wp:extent cx="127000" cy="127000"/>
            <wp:effectExtent l="0" t="0" r="0" b="0"/>
            <wp:docPr id="167"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34B9F0C6">
      <w:pPr>
        <w:pStyle w:val="8"/>
        <w:rPr>
          <w:b/>
          <w:sz w:val="20"/>
        </w:rPr>
      </w:pPr>
    </w:p>
    <w:p w14:paraId="47BC212C">
      <w:pPr>
        <w:pStyle w:val="8"/>
        <w:spacing w:before="11"/>
        <w:rPr>
          <w:b/>
          <w:sz w:val="21"/>
        </w:rPr>
      </w:pPr>
    </w:p>
    <w:p w14:paraId="64D42EF3">
      <w:pPr>
        <w:pStyle w:val="15"/>
        <w:numPr>
          <w:ilvl w:val="2"/>
          <w:numId w:val="82"/>
        </w:numPr>
        <w:tabs>
          <w:tab w:val="left" w:pos="1960"/>
        </w:tabs>
        <w:spacing w:before="0" w:after="0" w:line="240" w:lineRule="auto"/>
        <w:ind w:left="1959" w:right="0" w:hanging="680"/>
        <w:jc w:val="left"/>
      </w:pPr>
      <w:bookmarkStart w:id="466" w:name="5.1.1. Thermal characteristics"/>
      <w:bookmarkEnd w:id="466"/>
      <w:bookmarkStart w:id="467" w:name="5.1.1. Thermal characteristics"/>
      <w:bookmarkEnd w:id="467"/>
      <w:r>
        <w:t>热特性</w:t>
      </w:r>
    </w:p>
    <w:p w14:paraId="0154B23C">
      <w:pPr>
        <w:pStyle w:val="8"/>
        <w:spacing w:before="3"/>
        <w:rPr>
          <w:b/>
          <w:sz w:val="14"/>
        </w:rPr>
      </w:pPr>
    </w:p>
    <w:p w14:paraId="72E00DBE">
      <w:pPr>
        <w:spacing w:after="0"/>
        <w:rPr>
          <w:sz w:val="14"/>
        </w:rPr>
        <w:sectPr>
          <w:pgSz w:w="11910" w:h="16840"/>
          <w:pgMar w:top="920" w:right="1000" w:bottom="960" w:left="1020" w:header="562" w:footer="780" w:gutter="0"/>
          <w:cols w:space="720" w:num="1"/>
        </w:sectPr>
      </w:pPr>
    </w:p>
    <w:p w14:paraId="2A783D5E">
      <w:pPr>
        <w:pStyle w:val="8"/>
        <w:rPr>
          <w:b/>
          <w:sz w:val="14"/>
        </w:rPr>
      </w:pPr>
    </w:p>
    <w:p w14:paraId="2FBAB3C9">
      <w:pPr>
        <w:pStyle w:val="8"/>
        <w:rPr>
          <w:b/>
          <w:sz w:val="14"/>
        </w:rPr>
      </w:pPr>
    </w:p>
    <w:p w14:paraId="380142AF">
      <w:pPr>
        <w:pStyle w:val="8"/>
        <w:spacing w:before="9"/>
        <w:rPr>
          <w:b/>
          <w:sz w:val="11"/>
        </w:rPr>
      </w:pPr>
    </w:p>
    <w:p w14:paraId="0C9AAEA3">
      <w:pPr>
        <w:pStyle w:val="16"/>
        <w:spacing w:before="0" w:line="319" w:lineRule="auto"/>
        <w:ind w:left="100" w:right="38" w:firstLine="0"/>
        <w:jc w:val="both"/>
        <w:rPr>
          <w:i/>
          <w:sz w:val="12"/>
        </w:rPr>
      </w:pPr>
      <w:r>
        <w:rPr>
          <w:w w:val="90"/>
        </w:rPr>
        <w:t>表611。</w:t>
      </w:r>
      <w:r>
        <w:rPr>
          <w:spacing w:val="-22"/>
          <w:w w:val="90"/>
        </w:rPr>
        <w:t>RP</w:t>
      </w:r>
      <w:r>
        <w:rPr>
          <w:w w:val="90"/>
        </w:rPr>
        <w:t>2040</w:t>
      </w:r>
      <w:r>
        <w:t xml:space="preserve"> QFN 56封装的散热数据。</w:t>
      </w:r>
    </w:p>
    <w:p w14:paraId="5C457955">
      <w:pPr>
        <w:pStyle w:val="8"/>
        <w:spacing w:before="99"/>
        <w:ind w:left="100"/>
      </w:pPr>
      <w:r>
        <w:br w:type="column"/>
      </w:r>
      <w:r>
        <w:rPr>
          <w:color w:val="333333"/>
        </w:rPr>
        <w:t>封装的热特性如</w:t>
      </w:r>
      <w:r>
        <w:fldChar w:fldCharType="begin"/>
      </w:r>
      <w:r>
        <w:instrText xml:space="preserve"> HYPERLINK \l "_bookmark308" </w:instrText>
      </w:r>
      <w:r>
        <w:fldChar w:fldCharType="separate"/>
      </w:r>
      <w:r>
        <w:rPr>
          <w:color w:val="418BCA"/>
        </w:rPr>
        <w:t>表611</w:t>
      </w:r>
      <w:r>
        <w:rPr>
          <w:color w:val="418BCA"/>
        </w:rPr>
        <w:fldChar w:fldCharType="end"/>
      </w:r>
      <w:r>
        <w:rPr>
          <w:color w:val="333333"/>
        </w:rPr>
        <w:t>所示。</w:t>
      </w:r>
    </w:p>
    <w:p w14:paraId="06C651C6">
      <w:pPr>
        <w:pStyle w:val="8"/>
        <w:spacing w:before="8"/>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212"/>
        <w:gridCol w:w="1212"/>
        <w:gridCol w:w="1212"/>
        <w:gridCol w:w="1212"/>
        <w:gridCol w:w="1212"/>
        <w:gridCol w:w="1212"/>
        <w:gridCol w:w="1212"/>
      </w:tblGrid>
      <w:tr w14:paraId="6DDC341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212" w:type="dxa"/>
            <w:shd w:val="clear" w:color="auto" w:fill="C7C8CA"/>
          </w:tcPr>
          <w:p w14:paraId="3CF164F5">
            <w:pPr>
              <w:pStyle w:val="45"/>
              <w:spacing w:before="70"/>
              <w:rPr>
                <w:b/>
                <w:sz w:val="14"/>
              </w:rPr>
            </w:pPr>
            <w:bookmarkStart w:id="468" w:name="_bookmark308"/>
            <w:bookmarkEnd w:id="468"/>
            <w:r>
              <w:rPr>
                <w:rFonts w:ascii="Arial Narrow" w:hAnsi="Arial Narrow"/>
              </w:rPr>
              <w:t>θ</w:t>
            </w:r>
            <w:r>
              <w:rPr>
                <w:vertAlign w:val="subscript"/>
              </w:rPr>
              <w:t>JA</w:t>
            </w:r>
            <w:r>
              <w:t>（°C/W）</w:t>
            </w:r>
          </w:p>
        </w:tc>
        <w:tc>
          <w:tcPr>
            <w:tcW w:w="1212" w:type="dxa"/>
            <w:shd w:val="clear" w:color="auto" w:fill="C7C8CA"/>
          </w:tcPr>
          <w:p w14:paraId="05C1906F">
            <w:pPr>
              <w:pStyle w:val="132"/>
              <w:spacing w:before="70"/>
              <w:rPr>
                <w:b/>
                <w:sz w:val="14"/>
              </w:rPr>
            </w:pPr>
            <w:r>
              <w:rPr>
                <w:rFonts w:ascii="Arial Narrow" w:hAnsi="Arial Narrow"/>
              </w:rPr>
              <w:t>温度</w:t>
            </w:r>
            <w:r>
              <w:rPr>
                <w:vertAlign w:val="subscript"/>
              </w:rPr>
              <w:t>JT</w:t>
            </w:r>
            <w:r>
              <w:t>（°C/W）</w:t>
            </w:r>
          </w:p>
        </w:tc>
        <w:tc>
          <w:tcPr>
            <w:tcW w:w="1212" w:type="dxa"/>
            <w:shd w:val="clear" w:color="auto" w:fill="C7C8CA"/>
          </w:tcPr>
          <w:p w14:paraId="2C9C32B5">
            <w:pPr>
              <w:pStyle w:val="45"/>
              <w:spacing w:before="70"/>
              <w:rPr>
                <w:b/>
                <w:sz w:val="14"/>
              </w:rPr>
            </w:pPr>
            <w:r>
              <w:rPr>
                <w:rFonts w:ascii="Arial Narrow" w:hAnsi="Arial Narrow"/>
              </w:rPr>
              <w:t>温度</w:t>
            </w:r>
            <w:r>
              <w:rPr>
                <w:vertAlign w:val="subscript"/>
              </w:rPr>
              <w:t>JB</w:t>
            </w:r>
            <w:r>
              <w:t>（°C/W）</w:t>
            </w:r>
          </w:p>
        </w:tc>
        <w:tc>
          <w:tcPr>
            <w:tcW w:w="1212" w:type="dxa"/>
            <w:shd w:val="clear" w:color="auto" w:fill="C7C8CA"/>
          </w:tcPr>
          <w:p w14:paraId="3FE2BE85">
            <w:pPr>
              <w:pStyle w:val="132"/>
              <w:spacing w:before="70"/>
              <w:rPr>
                <w:b/>
                <w:sz w:val="14"/>
              </w:rPr>
            </w:pPr>
            <w:r>
              <w:t>T</w:t>
            </w:r>
            <w:r>
              <w:rPr>
                <w:vertAlign w:val="subscript"/>
              </w:rPr>
              <w:t>J</w:t>
            </w:r>
            <w:r>
              <w:t>（°C）</w:t>
            </w:r>
          </w:p>
        </w:tc>
        <w:tc>
          <w:tcPr>
            <w:tcW w:w="1212" w:type="dxa"/>
            <w:shd w:val="clear" w:color="auto" w:fill="C7C8CA"/>
          </w:tcPr>
          <w:p w14:paraId="04214F30">
            <w:pPr>
              <w:pStyle w:val="132"/>
              <w:spacing w:before="70"/>
              <w:rPr>
                <w:b/>
                <w:sz w:val="14"/>
              </w:rPr>
            </w:pPr>
            <w:r>
              <w:t>T</w:t>
            </w:r>
            <w:r>
              <w:rPr>
                <w:vertAlign w:val="subscript"/>
              </w:rPr>
              <w:t>T</w:t>
            </w:r>
            <w:r>
              <w:t>（°C）</w:t>
            </w:r>
          </w:p>
        </w:tc>
        <w:tc>
          <w:tcPr>
            <w:tcW w:w="1212" w:type="dxa"/>
            <w:shd w:val="clear" w:color="auto" w:fill="C7C8CA"/>
          </w:tcPr>
          <w:p w14:paraId="57A65917">
            <w:pPr>
              <w:pStyle w:val="45"/>
              <w:spacing w:before="70"/>
              <w:ind w:left="61"/>
              <w:rPr>
                <w:b/>
                <w:sz w:val="14"/>
              </w:rPr>
            </w:pPr>
            <w:r>
              <w:rPr>
                <w:rFonts w:ascii="Arial Narrow" w:hAnsi="Arial Narrow"/>
              </w:rPr>
              <w:t>θ</w:t>
            </w:r>
            <w:r>
              <w:rPr>
                <w:vertAlign w:val="subscript"/>
              </w:rPr>
              <w:t>JC</w:t>
            </w:r>
            <w:r>
              <w:t>（°C/W）</w:t>
            </w:r>
          </w:p>
        </w:tc>
        <w:tc>
          <w:tcPr>
            <w:tcW w:w="1212" w:type="dxa"/>
            <w:shd w:val="clear" w:color="auto" w:fill="C7C8CA"/>
          </w:tcPr>
          <w:p w14:paraId="06C5F7CE">
            <w:pPr>
              <w:pStyle w:val="45"/>
              <w:spacing w:before="70"/>
              <w:ind w:left="61"/>
              <w:rPr>
                <w:b/>
                <w:sz w:val="14"/>
              </w:rPr>
            </w:pPr>
            <w:r>
              <w:rPr>
                <w:rFonts w:ascii="Arial Narrow" w:hAnsi="Arial Narrow"/>
              </w:rPr>
              <w:t>θ</w:t>
            </w:r>
            <w:r>
              <w:rPr>
                <w:vertAlign w:val="subscript"/>
              </w:rPr>
              <w:t>JB</w:t>
            </w:r>
            <w:r>
              <w:t>（°C/W）</w:t>
            </w:r>
          </w:p>
        </w:tc>
      </w:tr>
      <w:tr w14:paraId="60518D6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56735A78">
            <w:pPr>
              <w:pStyle w:val="21"/>
              <w:rPr>
                <w:sz w:val="16"/>
              </w:rPr>
            </w:pPr>
            <w:r>
              <w:t>48.00</w:t>
            </w:r>
          </w:p>
        </w:tc>
        <w:tc>
          <w:tcPr>
            <w:tcW w:w="1212" w:type="dxa"/>
          </w:tcPr>
          <w:p w14:paraId="56D27268">
            <w:pPr>
              <w:pStyle w:val="21"/>
              <w:rPr>
                <w:sz w:val="16"/>
              </w:rPr>
            </w:pPr>
            <w:r>
              <w:t>0.80</w:t>
            </w:r>
          </w:p>
        </w:tc>
        <w:tc>
          <w:tcPr>
            <w:tcW w:w="1212" w:type="dxa"/>
          </w:tcPr>
          <w:p w14:paraId="1476AD96">
            <w:pPr>
              <w:pStyle w:val="21"/>
              <w:rPr>
                <w:sz w:val="16"/>
              </w:rPr>
            </w:pPr>
            <w:r>
              <w:t>29.20</w:t>
            </w:r>
          </w:p>
        </w:tc>
        <w:tc>
          <w:tcPr>
            <w:tcW w:w="1212" w:type="dxa"/>
          </w:tcPr>
          <w:p w14:paraId="6CF99032">
            <w:pPr>
              <w:pStyle w:val="21"/>
              <w:rPr>
                <w:sz w:val="16"/>
              </w:rPr>
            </w:pPr>
            <w:r>
              <w:t>42.00</w:t>
            </w:r>
          </w:p>
        </w:tc>
        <w:tc>
          <w:tcPr>
            <w:tcW w:w="1212" w:type="dxa"/>
          </w:tcPr>
          <w:p w14:paraId="58C2E683">
            <w:pPr>
              <w:pStyle w:val="21"/>
              <w:rPr>
                <w:sz w:val="16"/>
              </w:rPr>
            </w:pPr>
            <w:r>
              <w:t>41.8</w:t>
            </w:r>
          </w:p>
        </w:tc>
        <w:tc>
          <w:tcPr>
            <w:tcW w:w="1212" w:type="dxa"/>
          </w:tcPr>
          <w:p w14:paraId="32B9C489">
            <w:pPr>
              <w:pStyle w:val="21"/>
              <w:ind w:left="61"/>
              <w:rPr>
                <w:sz w:val="16"/>
              </w:rPr>
            </w:pPr>
            <w:r>
              <w:t>19.01</w:t>
            </w:r>
          </w:p>
        </w:tc>
        <w:tc>
          <w:tcPr>
            <w:tcW w:w="1212" w:type="dxa"/>
          </w:tcPr>
          <w:p w14:paraId="4321FD6D">
            <w:pPr>
              <w:pStyle w:val="21"/>
              <w:ind w:left="61"/>
              <w:rPr>
                <w:sz w:val="16"/>
              </w:rPr>
            </w:pPr>
            <w:r>
              <w:t>29.03</w:t>
            </w:r>
          </w:p>
        </w:tc>
      </w:tr>
    </w:tbl>
    <w:p w14:paraId="0D28DB7F">
      <w:pPr>
        <w:pStyle w:val="8"/>
        <w:rPr>
          <w:sz w:val="18"/>
        </w:rPr>
      </w:pPr>
    </w:p>
    <w:p w14:paraId="6EB1DE86">
      <w:pPr>
        <w:pStyle w:val="8"/>
        <w:spacing w:before="10"/>
        <w:rPr>
          <w:sz w:val="26"/>
        </w:rPr>
      </w:pPr>
    </w:p>
    <w:p w14:paraId="7EA9C644">
      <w:pPr>
        <w:pStyle w:val="15"/>
        <w:numPr>
          <w:ilvl w:val="2"/>
          <w:numId w:val="82"/>
        </w:numPr>
        <w:tabs>
          <w:tab w:val="left" w:pos="780"/>
        </w:tabs>
        <w:spacing w:before="0" w:after="0" w:line="240" w:lineRule="auto"/>
        <w:ind w:left="779" w:right="0" w:hanging="680"/>
        <w:jc w:val="left"/>
      </w:pPr>
      <w:bookmarkStart w:id="469" w:name="5.1.2. Recommended PCB Footprint"/>
      <w:bookmarkEnd w:id="469"/>
      <w:bookmarkStart w:id="470" w:name="5.1.2. Recommended PCB Footprint"/>
      <w:bookmarkEnd w:id="470"/>
      <w:r>
        <w:t>推荐PCB封装</w:t>
      </w:r>
    </w:p>
    <w:p w14:paraId="7C8D6413">
      <w:pPr>
        <w:spacing w:after="0" w:line="240" w:lineRule="auto"/>
        <w:jc w:val="left"/>
        <w:sectPr>
          <w:type w:val="continuous"/>
          <w:pgSz w:w="11910" w:h="16840"/>
          <w:pgMar w:top="920" w:right="1000" w:bottom="960" w:left="1020" w:header="720" w:footer="720" w:gutter="0"/>
          <w:cols w:equalWidth="0" w:num="2">
            <w:col w:w="1066" w:space="114"/>
            <w:col w:w="8710"/>
          </w:cols>
        </w:sectPr>
      </w:pPr>
    </w:p>
    <w:p w14:paraId="6D03EE27">
      <w:pPr>
        <w:pStyle w:val="8"/>
        <w:spacing w:before="10"/>
        <w:rPr>
          <w:b/>
          <w:sz w:val="13"/>
        </w:rPr>
      </w:pPr>
    </w:p>
    <w:p w14:paraId="14E8E600">
      <w:pPr>
        <w:spacing w:before="99" w:line="319" w:lineRule="auto"/>
        <w:ind w:left="100" w:right="8864" w:firstLine="0"/>
        <w:jc w:val="left"/>
        <w:rPr>
          <w:i/>
          <w:sz w:val="12"/>
        </w:rPr>
      </w:pPr>
      <w:r>
        <w:pict>
          <v:group id="_x0000_s6118" o:spid="_x0000_s6118" o:spt="203" style="position:absolute;left:0pt;margin-left:114.95pt;margin-top:4.25pt;height:260.75pt;width:297pt;mso-position-horizontal-relative:page;z-index:251767808;mso-width-relative:page;mso-height-relative:page;" coordorigin="2300,86" coordsize="5940,5215">
            <o:lock v:ext="edit"/>
            <v:rect id="_x0000_s6119" o:spid="_x0000_s6119" o:spt="1" style="position:absolute;left:2300;top:85;height:5215;width:5940;" fillcolor="#F6F6F6" filled="t" stroked="f" coordsize="21600,21600">
              <v:path/>
              <v:fill on="t" focussize="0,0"/>
              <v:stroke on="f"/>
              <v:imagedata o:title=""/>
              <o:lock v:ext="edit"/>
            </v:rect>
            <v:shape id="_x0000_s6120" o:spid="_x0000_s6120" style="position:absolute;left:5250;top:3631;height:311;width:72;" fillcolor="#9D9D9B" filled="t" stroked="f" coordorigin="5250,3632" coordsize="72,311" path="m5311,3632l5261,3632,5258,3632,5255,3633,5252,3636,5250,3640,5250,3642,5250,3932,5251,3937,5253,3940,5256,3942,5261,3943,5311,3943,5315,3942,5318,3940,5320,3937,5321,3932,5321,3642,5311,3632xe">
              <v:path arrowok="t"/>
              <v:fill on="t" focussize="0,0"/>
              <v:stroke on="f"/>
              <v:imagedata o:title=""/>
              <o:lock v:ext="edit"/>
            </v:shape>
            <v:shape id="_x0000_s6121" o:spid="_x0000_s6121" style="position:absolute;left:5250;top:3631;height:311;width:72;" filled="f" stroked="t" coordorigin="5250,3632" coordsize="72,311" path="m5313,3632l5321,3642,5321,3932,5311,3943,5261,3943,5250,3932,5250,3642,5261,3632,5311,3632,5313,3632xe">
              <v:path arrowok="t"/>
              <v:fill on="f" focussize="0,0"/>
              <v:stroke weight="0.313385826771654pt" color="#1D1D1A"/>
              <v:imagedata o:title=""/>
              <o:lock v:ext="edit"/>
            </v:shape>
            <v:shape id="_x0000_s6122" o:spid="_x0000_s6122" style="position:absolute;left:6102;top:3631;height:311;width:72;" fillcolor="#9D9D9B" filled="t" stroked="f" coordorigin="6103,3632" coordsize="72,311" path="m6163,3632l6113,3632,6109,3632,6106,3635,6104,3638,6103,3642,6103,3932,6104,3937,6106,3940,6109,3942,6113,3943,6163,3943,6168,3942,6171,3940,6173,3937,6174,3932,6174,3642,6163,3632xe">
              <v:path arrowok="t"/>
              <v:fill on="t" focussize="0,0"/>
              <v:stroke on="f"/>
              <v:imagedata o:title=""/>
              <o:lock v:ext="edit"/>
            </v:shape>
            <v:shape id="_x0000_s6123" o:spid="_x0000_s6123" style="position:absolute;left:6102;top:3631;height:311;width:72;" filled="f" stroked="t" coordorigin="6103,3632" coordsize="72,311" path="m6166,3632l6174,3642,6174,3932,6163,3943,6113,3943,6103,3932,6103,3642,6113,3632,6163,3632,6166,3632xe">
              <v:path arrowok="t"/>
              <v:fill on="f" focussize="0,0"/>
              <v:stroke weight="0.313385826771654pt" color="#1D1D1A"/>
              <v:imagedata o:title=""/>
              <o:lock v:ext="edit"/>
            </v:shape>
            <v:shape id="_x0000_s6124" o:spid="_x0000_s6124" style="position:absolute;left:5818;top:3631;height:311;width:72;" fillcolor="#9D9D9B" filled="t" stroked="f" coordorigin="5819,3632" coordsize="72,311" path="m5879,3632l5829,3632,5825,3632,5822,3635,5819,3638,5819,3642,5819,3932,5819,3937,5822,3940,5825,3942,5829,3943,5879,3943,5884,3942,5887,3940,5889,3937,5890,3932,5890,3642,5879,3632xe">
              <v:path arrowok="t"/>
              <v:fill on="t" focussize="0,0"/>
              <v:stroke on="f"/>
              <v:imagedata o:title=""/>
              <o:lock v:ext="edit"/>
            </v:shape>
            <v:shape id="_x0000_s6125" o:spid="_x0000_s6125" style="position:absolute;left:5818;top:3631;height:311;width:72;" filled="f" stroked="t" coordorigin="5819,3632" coordsize="72,311" path="m5882,3632l5890,3642,5890,3932,5879,3943,5829,3943,5819,3932,5819,3642,5829,3632,5879,3632,5882,3632xe">
              <v:path arrowok="t"/>
              <v:fill on="f" focussize="0,0"/>
              <v:stroke weight="0.313385826771654pt" color="#1D1D1A"/>
              <v:imagedata o:title=""/>
              <o:lock v:ext="edit"/>
            </v:shape>
            <v:shape id="_x0000_s6126" o:spid="_x0000_s6126" style="position:absolute;left:5961;top:3631;height:311;width:71;" fillcolor="#9D9D9B" filled="t" stroked="f" coordorigin="5961,3632" coordsize="71,311" path="m6021,3632l5971,3632,5969,3632,5965,3633,5962,3636,5961,3640,5961,3935,5962,3937,5964,3940,5967,3942,5971,3943,6021,3943,6026,3942,6029,3940,6031,3937,6032,3932,6032,3642,6021,3632xe">
              <v:path arrowok="t"/>
              <v:fill on="t" focussize="0,0"/>
              <v:stroke on="f"/>
              <v:imagedata o:title=""/>
              <o:lock v:ext="edit"/>
            </v:shape>
            <v:shape id="_x0000_s6127" o:spid="_x0000_s6127" style="position:absolute;left:5960;top:3631;height:311;width:71;" filled="f" stroked="t" coordorigin="5961,3632" coordsize="71,311" path="m6024,3632l6032,3642,6032,3932,6021,3943,5971,3943,5961,3932,5961,3642,5971,3632,6021,3632,6024,3632xe">
              <v:path arrowok="t"/>
              <v:fill on="f" focussize="0,0"/>
              <v:stroke weight="0.313385826771654pt" color="#1D1D1A"/>
              <v:imagedata o:title=""/>
              <o:lock v:ext="edit"/>
            </v:shape>
            <v:shape id="_x0000_s6128" o:spid="_x0000_s6128" style="position:absolute;left:5676;top:3631;height:311;width:72;" fillcolor="#9D9D9B" filled="t" stroked="f" coordorigin="5676,3632" coordsize="72,311" path="m5737,3632l5687,3632,5683,3632,5679,3635,5677,3638,5676,3642,5676,3932,5677,3937,5679,3940,5683,3942,5687,3943,5737,3943,5741,3942,5745,3940,5747,3937,5748,3932,5748,3642,5737,3632xe">
              <v:path arrowok="t"/>
              <v:fill on="t" focussize="0,0"/>
              <v:stroke on="f"/>
              <v:imagedata o:title=""/>
              <o:lock v:ext="edit"/>
            </v:shape>
            <v:shape id="_x0000_s6129" o:spid="_x0000_s6129" style="position:absolute;left:5676;top:3631;height:311;width:72;" filled="f" stroked="t" coordorigin="5676,3632" coordsize="72,311" path="m5740,3632l5748,3642,5748,3932,5737,3943,5687,3943,5676,3932,5676,3642,5687,3632,5737,3632,5740,3632xe">
              <v:path arrowok="t"/>
              <v:fill on="f" focussize="0,0"/>
              <v:stroke weight="0.313385826771654pt" color="#1D1D1A"/>
              <v:imagedata o:title=""/>
              <o:lock v:ext="edit"/>
            </v:shape>
            <v:shape id="_x0000_s6130" o:spid="_x0000_s6130" style="position:absolute;left:4255;top:3631;height:311;width:72;" fillcolor="#9D9D9B" filled="t" stroked="f" coordorigin="4255,3632" coordsize="72,311" path="m4316,3632l4266,3632,4261,3632,4258,3635,4256,3638,4255,3642,4255,3932,4256,3937,4258,3940,4261,3942,4266,3943,4316,3943,4320,3942,4323,3940,4325,3937,4326,3932,4326,3642,4316,3632xe">
              <v:path arrowok="t"/>
              <v:fill on="t" focussize="0,0"/>
              <v:stroke on="f"/>
              <v:imagedata o:title=""/>
              <o:lock v:ext="edit"/>
            </v:shape>
            <v:shape id="_x0000_s6131" o:spid="_x0000_s6131" style="position:absolute;left:4255;top:3631;height:311;width:72;" filled="f" stroked="t" coordorigin="4255,3632" coordsize="72,311" path="m4318,3632l4326,3642,4326,3932,4316,3943,4266,3943,4255,3932,4255,3642,4266,3632,4316,3632,4318,3632xe">
              <v:path arrowok="t"/>
              <v:fill on="f" focussize="0,0"/>
              <v:stroke weight="0.313385826771654pt" color="#1D1D1A"/>
              <v:imagedata o:title=""/>
              <o:lock v:ext="edit"/>
            </v:shape>
            <v:shape id="_x0000_s6132" o:spid="_x0000_s6132" style="position:absolute;left:4397;top:3631;height:311;width:72;" fillcolor="#9D9D9B" filled="t" stroked="f" coordorigin="4397,3632" coordsize="72,311" path="m4458,3632l4408,3632,4403,3632,4400,3635,4398,3638,4397,3642,4397,3932,4398,3937,4400,3940,4403,3942,4408,3943,4458,3943,4462,3942,4466,3940,4468,3937,4468,3932,4468,3642,4458,3632xe">
              <v:path arrowok="t"/>
              <v:fill on="t" focussize="0,0"/>
              <v:stroke on="f"/>
              <v:imagedata o:title=""/>
              <o:lock v:ext="edit"/>
            </v:shape>
            <v:shape id="_x0000_s6133" o:spid="_x0000_s6133" style="position:absolute;left:4397;top:3631;height:311;width:72;" filled="f" stroked="t" coordorigin="4397,3632" coordsize="72,311" path="m4461,3632l4468,3642,4468,3932,4458,3943,4408,3943,4397,3932,4397,3642,4408,3632,4458,3632,4461,3632xe">
              <v:path arrowok="t"/>
              <v:fill on="f" focussize="0,0"/>
              <v:stroke weight="0.313385826771654pt" color="#1D1D1A"/>
              <v:imagedata o:title=""/>
              <o:lock v:ext="edit"/>
            </v:shape>
            <v:shape id="_x0000_s6134" o:spid="_x0000_s6134" style="position:absolute;left:4539;top:3631;height:311;width:72;" fillcolor="#9D9D9B" filled="t" stroked="f" coordorigin="4539,3632" coordsize="72,311" path="m4600,3632l4550,3632,4547,3632,4544,3633,4541,3636,4540,3640,4539,3642,4539,3932,4540,3937,4542,3940,4546,3942,4550,3943,4600,3943,4605,3942,4608,3940,4610,3937,4611,3932,4611,3642,4600,3632xe">
              <v:path arrowok="t"/>
              <v:fill on="t" focussize="0,0"/>
              <v:stroke on="f"/>
              <v:imagedata o:title=""/>
              <o:lock v:ext="edit"/>
            </v:shape>
            <v:shape id="_x0000_s6135" o:spid="_x0000_s6135" style="position:absolute;left:4539;top:3631;height:311;width:72;" filled="f" stroked="t" coordorigin="4539,3632" coordsize="72,311" path="m4603,3632l4611,3642,4611,3932,4600,3943,4550,3943,4539,3932,4539,3642,4550,3632,4600,3632,4603,3632xe">
              <v:path arrowok="t"/>
              <v:fill on="f" focussize="0,0"/>
              <v:stroke weight="0.313385826771654pt" color="#1D1D1A"/>
              <v:imagedata o:title=""/>
              <o:lock v:ext="edit"/>
            </v:shape>
            <v:shape id="_x0000_s6136" o:spid="_x0000_s6136" style="position:absolute;left:4681;top:3631;height:311;width:72;" fillcolor="#9D9D9B" filled="t" stroked="f" coordorigin="4682,3632" coordsize="72,311" path="m4742,3632l4692,3632,4688,3632,4685,3635,4682,3638,4682,3642,4682,3932,4682,3937,4685,3940,4688,3942,4692,3943,4742,3943,4747,3942,4750,3940,4752,3937,4753,3932,4753,3642,4742,3632xe">
              <v:path arrowok="t"/>
              <v:fill on="t" focussize="0,0"/>
              <v:stroke on="f"/>
              <v:imagedata o:title=""/>
              <o:lock v:ext="edit"/>
            </v:shape>
            <v:shape id="_x0000_s6137" o:spid="_x0000_s6137" style="position:absolute;left:4681;top:3631;height:311;width:72;" filled="f" stroked="t" coordorigin="4682,3632" coordsize="72,311" path="m4745,3632l4753,3642,4753,3932,4742,3943,4692,3943,4682,3932,4682,3642,4692,3632,4742,3632,4745,3632xe">
              <v:path arrowok="t"/>
              <v:fill on="f" focussize="0,0"/>
              <v:stroke weight="0.313385826771654pt" color="#1D1D1A"/>
              <v:imagedata o:title=""/>
              <o:lock v:ext="edit"/>
            </v:shape>
            <v:shape id="_x0000_s6138" o:spid="_x0000_s6138" style="position:absolute;left:4965;top:3631;height:311;width:72;" fillcolor="#9D9D9B" filled="t" stroked="f" coordorigin="4966,3632" coordsize="72,311" path="m5026,3632l4976,3632,4972,3632,4969,3635,4967,3638,4966,3642,4966,3932,4967,3937,4969,3940,4972,3942,4976,3943,5026,3943,5031,3942,5034,3940,5036,3937,5037,3932,5037,3642,5026,3632xe">
              <v:path arrowok="t"/>
              <v:fill on="t" focussize="0,0"/>
              <v:stroke on="f"/>
              <v:imagedata o:title=""/>
              <o:lock v:ext="edit"/>
            </v:shape>
            <v:shape id="_x0000_s6139" o:spid="_x0000_s6139" style="position:absolute;left:4965;top:3631;height:311;width:72;" filled="f" stroked="t" coordorigin="4966,3632" coordsize="72,311" path="m5029,3632l5037,3642,5037,3932,5026,3943,4976,3943,4966,3932,4966,3642,4976,3632,5026,3632,5029,3632xe">
              <v:path arrowok="t"/>
              <v:fill on="f" focussize="0,0"/>
              <v:stroke weight="0.313385826771654pt" color="#1D1D1A"/>
              <v:imagedata o:title=""/>
              <o:lock v:ext="edit"/>
            </v:shape>
            <v:shape id="_x0000_s6140" o:spid="_x0000_s6140" style="position:absolute;left:4823;top:3631;height:311;width:71;" fillcolor="#9D9D9B" filled="t" stroked="f" coordorigin="4824,3632" coordsize="71,311" path="m4884,3632l4834,3632,4830,3632,4827,3635,4825,3638,4824,3642,4824,3932,4825,3937,4827,3940,4830,3942,4834,3943,4884,3943,4887,3942,4890,3941,4893,3938,4895,3935,4895,3640,4893,3636,4890,3633,4887,3632,4884,3632xe">
              <v:path arrowok="t"/>
              <v:fill on="t" focussize="0,0"/>
              <v:stroke on="f"/>
              <v:imagedata o:title=""/>
              <o:lock v:ext="edit"/>
            </v:shape>
            <v:shape id="_x0000_s6141" o:spid="_x0000_s6141" style="position:absolute;left:4823;top:3631;height:311;width:71;" filled="f" stroked="t" coordorigin="4824,3632" coordsize="71,311" path="m4887,3632l4895,3642,4895,3932,4884,3943,4834,3943,4824,3932,4824,3642,4834,3632,4884,3632,4887,3632xe">
              <v:path arrowok="t"/>
              <v:fill on="f" focussize="0,0"/>
              <v:stroke weight="0.313385826771654pt" color="#1D1D1A"/>
              <v:imagedata o:title=""/>
              <o:lock v:ext="edit"/>
            </v:shape>
            <v:shape id="_x0000_s6142" o:spid="_x0000_s6142" style="position:absolute;left:5534;top:3631;height:311;width:71;" fillcolor="#9D9D9B" filled="t" stroked="f" coordorigin="5534,3632" coordsize="71,311" path="m5595,3632l5545,3632,5540,3632,5537,3635,5535,3638,5534,3642,5534,3932,5535,3937,5537,3940,5540,3942,5545,3943,5595,3943,5598,3942,5601,3941,5604,3938,5605,3935,5605,3640,5604,3636,5601,3633,5598,3632,5595,3632xe">
              <v:path arrowok="t"/>
              <v:fill on="t" focussize="0,0"/>
              <v:stroke on="f"/>
              <v:imagedata o:title=""/>
              <o:lock v:ext="edit"/>
            </v:shape>
            <v:shape id="_x0000_s6143" o:spid="_x0000_s6143" style="position:absolute;left:5534;top:3631;height:311;width:71;" filled="f" stroked="t" coordorigin="5534,3632" coordsize="71,311" path="m5598,3632l5605,3642,5605,3932,5595,3943,5545,3943,5534,3932,5534,3642,5545,3632,5595,3632,5598,3632xe">
              <v:path arrowok="t"/>
              <v:fill on="f" focussize="0,0"/>
              <v:stroke weight="0.313385826771654pt" color="#1D1D1A"/>
              <v:imagedata o:title=""/>
              <o:lock v:ext="edit"/>
            </v:shape>
            <v:shape id="_x0000_s6144" o:spid="_x0000_s6144" style="position:absolute;left:5107;top:3631;height:311;width:72;" fillcolor="#9D9D9B" filled="t" stroked="f" coordorigin="5108,3632" coordsize="72,311" path="m5168,3632l5119,3632,5114,3632,5111,3635,5109,3638,5108,3642,5108,3932,5109,3937,5111,3940,5114,3942,5119,3943,5168,3943,5173,3942,5176,3940,5178,3937,5179,3932,5179,3642,5168,3632xe">
              <v:path arrowok="t"/>
              <v:fill on="t" focussize="0,0"/>
              <v:stroke on="f"/>
              <v:imagedata o:title=""/>
              <o:lock v:ext="edit"/>
            </v:shape>
            <v:shape id="_x0000_s6145" o:spid="_x0000_s6145" style="position:absolute;left:5107;top:3631;height:311;width:72;" filled="f" stroked="t" coordorigin="5108,3632" coordsize="72,311" path="m5171,3632l5179,3642,5179,3932,5168,3943,5119,3943,5108,3932,5108,3642,5119,3632,5168,3632,5171,3632xe">
              <v:path arrowok="t"/>
              <v:fill on="f" focussize="0,0"/>
              <v:stroke weight="0.313385826771654pt" color="#1D1D1A"/>
              <v:imagedata o:title=""/>
              <o:lock v:ext="edit"/>
            </v:shape>
            <v:shape id="_x0000_s6146" o:spid="_x0000_s6146" style="position:absolute;left:5392;top:3631;height:311;width:72;" fillcolor="#9D9D9B" filled="t" stroked="f" coordorigin="5392,3632" coordsize="72,311" path="m5453,3632l5403,3632,5398,3632,5395,3635,5393,3638,5392,3642,5392,3932,5393,3937,5395,3940,5398,3942,5403,3943,5453,3943,5457,3942,5460,3940,5463,3937,5463,3932,5463,3642,5453,3632xe">
              <v:path arrowok="t"/>
              <v:fill on="t" focussize="0,0"/>
              <v:stroke on="f"/>
              <v:imagedata o:title=""/>
              <o:lock v:ext="edit"/>
            </v:shape>
            <v:shape id="_x0000_s6147" o:spid="_x0000_s6147" style="position:absolute;left:5392;top:3631;height:311;width:72;" filled="f" stroked="t" coordorigin="5392,3632" coordsize="72,311" path="m5455,3632l5463,3642,5463,3932,5453,3943,5403,3943,5392,3932,5392,3642,5403,3632,5453,3632,5455,3632xe">
              <v:path arrowok="t"/>
              <v:fill on="f" focussize="0,0"/>
              <v:stroke weight="0.313385826771654pt" color="#1D1D1A"/>
              <v:imagedata o:title=""/>
              <o:lock v:ext="edit"/>
            </v:shape>
            <v:shape id="_x0000_s6148" o:spid="_x0000_s6148" style="position:absolute;left:6280;top:3453;height:72;width:311;" fillcolor="#9D9D9B" filled="t" stroked="f" coordorigin="6281,3454" coordsize="311,72" path="m6581,3454l6291,3454,6287,3455,6283,3457,6281,3460,6281,3465,6281,3515,6281,3519,6283,3522,6287,3524,6291,3525,6581,3525,6585,3524,6588,3522,6591,3519,6591,3515,6591,3465,6581,3454xe">
              <v:path arrowok="t"/>
              <v:fill on="t" focussize="0,0"/>
              <v:stroke on="f"/>
              <v:imagedata o:title=""/>
              <o:lock v:ext="edit"/>
            </v:shape>
            <v:shape id="_x0000_s6149" o:spid="_x0000_s6149" style="position:absolute;left:6280;top:3453;height:72;width:311;" filled="f" stroked="t" coordorigin="6281,3454" coordsize="311,72" path="m6584,3454l6591,3465,6591,3515,6581,3525,6291,3525,6281,3515,6281,3465,6291,3454,6581,3454,6584,3454xe">
              <v:path arrowok="t"/>
              <v:fill on="f" focussize="0,0"/>
              <v:stroke weight="0.313385826771654pt" color="#1D1D1A"/>
              <v:imagedata o:title=""/>
              <o:lock v:ext="edit"/>
            </v:shape>
            <v:shape id="_x0000_s6150" o:spid="_x0000_s6150" style="position:absolute;left:3837;top:3453;height:72;width:311;" fillcolor="#9D9D9B" filled="t" stroked="f" coordorigin="3838,3454" coordsize="311,72" path="m4138,3454l3848,3454,3844,3455,3841,3457,3839,3460,3838,3465,3838,3515,3839,3519,3841,3522,3844,3524,3848,3525,4138,3525,4143,3524,4146,3522,4148,3519,4149,3515,4149,3465,4138,3454xe">
              <v:path arrowok="t"/>
              <v:fill on="t" focussize="0,0"/>
              <v:stroke on="f"/>
              <v:imagedata o:title=""/>
              <o:lock v:ext="edit"/>
            </v:shape>
            <v:shape id="_x0000_s6151" o:spid="_x0000_s6151" style="position:absolute;left:3837;top:3453;height:72;width:311;" filled="f" stroked="t" coordorigin="3838,3454" coordsize="311,72" path="m4141,3454l4149,3465,4149,3515,4138,3525,3848,3525,3838,3515,3838,3465,3848,3454,4138,3454,4141,3454xe">
              <v:path arrowok="t"/>
              <v:fill on="f" focussize="0,0"/>
              <v:stroke weight="0.313385826771654pt" color="#1D1D1A"/>
              <v:imagedata o:title=""/>
              <o:lock v:ext="edit"/>
            </v:shape>
            <v:shape id="_x0000_s6152" o:spid="_x0000_s6152" style="position:absolute;left:6280;top:3312;height:71;width:311;" fillcolor="#9D9D9B" filled="t" stroked="f" coordorigin="6281,3312" coordsize="311,71" path="m6584,3312l6288,3312,6285,3314,6283,3315,6281,3318,6281,3322,6281,3372,6281,3377,6283,3380,6287,3382,6291,3383,6581,3383,6585,3382,6588,3380,6591,3377,6591,3372,6591,3322,6591,3320,6590,3316,6587,3314,6584,3312xe">
              <v:path arrowok="t"/>
              <v:fill on="t" focussize="0,0"/>
              <v:stroke on="f"/>
              <v:imagedata o:title=""/>
              <o:lock v:ext="edit"/>
            </v:shape>
            <v:shape id="_x0000_s6153" o:spid="_x0000_s6153" style="position:absolute;left:6280;top:3311;height:71;width:311;" filled="f" stroked="t" coordorigin="6281,3312" coordsize="311,71" path="m6584,3312l6591,3322,6591,3372,6581,3383,6291,3383,6281,3372,6281,3322,6291,3312,6581,3312,6584,3312xe">
              <v:path arrowok="t"/>
              <v:fill on="f" focussize="0,0"/>
              <v:stroke weight="0.313385826771654pt" color="#1D1D1A"/>
              <v:imagedata o:title=""/>
              <o:lock v:ext="edit"/>
            </v:shape>
            <v:shape id="_x0000_s6154" o:spid="_x0000_s6154" style="position:absolute;left:3837;top:3312;height:71;width:311;" fillcolor="#9D9D9B" filled="t" stroked="f" coordorigin="3838,3312" coordsize="311,71" path="m4141,3312l3846,3312,3838,3322,3838,3372,3839,3377,3841,3380,3844,3382,3848,3383,4138,3383,4143,3382,4146,3380,4148,3377,4149,3372,4149,3322,4148,3320,4147,3316,4144,3314,4141,3312xe">
              <v:path arrowok="t"/>
              <v:fill on="t" focussize="0,0"/>
              <v:stroke on="f"/>
              <v:imagedata o:title=""/>
              <o:lock v:ext="edit"/>
            </v:shape>
            <v:shape id="_x0000_s6155" o:spid="_x0000_s6155" style="position:absolute;left:3837;top:3311;height:71;width:311;" filled="f" stroked="t" coordorigin="3838,3312" coordsize="311,71" path="m4141,3312l4149,3322,4149,3372,4138,3383,3848,3383,3838,3372,3838,3322,3848,3312,4138,3312,4141,3312xe">
              <v:path arrowok="t"/>
              <v:fill on="f" focussize="0,0"/>
              <v:stroke weight="0.313385826771654pt" color="#1D1D1A"/>
              <v:imagedata o:title=""/>
              <o:lock v:ext="edit"/>
            </v:shape>
            <v:shape id="_x0000_s6156" o:spid="_x0000_s6156" style="position:absolute;left:6280;top:3169;height:72;width:311;" fillcolor="#9D9D9B" filled="t" stroked="f" coordorigin="6281,3170" coordsize="311,72" path="m6581,3170l6291,3170,6287,3171,6283,3173,6281,3176,6281,3180,6281,3230,6281,3235,6283,3238,6287,3240,6291,3241,6581,3241,6585,3240,6588,3238,6591,3235,6591,3230,6591,3180,6581,3170xe">
              <v:path arrowok="t"/>
              <v:fill on="t" focussize="0,0"/>
              <v:stroke on="f"/>
              <v:imagedata o:title=""/>
              <o:lock v:ext="edit"/>
            </v:shape>
            <v:shape id="_x0000_s6157" o:spid="_x0000_s6157" style="position:absolute;left:6280;top:3169;height:72;width:311;" filled="f" stroked="t" coordorigin="6281,3170" coordsize="311,72" path="m6584,3170l6591,3180,6591,3230,6581,3241,6291,3241,6281,3230,6281,3180,6291,3170,6581,3170,6584,3170xe">
              <v:path arrowok="t"/>
              <v:fill on="f" focussize="0,0"/>
              <v:stroke weight="0.313385826771654pt" color="#1D1D1A"/>
              <v:imagedata o:title=""/>
              <o:lock v:ext="edit"/>
            </v:shape>
            <v:shape id="_x0000_s6158" o:spid="_x0000_s6158" style="position:absolute;left:3837;top:3169;height:72;width:311;" fillcolor="#9D9D9B" filled="t" stroked="f" coordorigin="3838,3170" coordsize="311,72" path="m4138,3170l3848,3170,3844,3171,3841,3173,3839,3176,3838,3180,3838,3230,3839,3235,3841,3238,3844,3240,3848,3241,4138,3241,4143,3240,4146,3238,4148,3235,4149,3230,4149,3180,4138,3170xe">
              <v:path arrowok="t"/>
              <v:fill on="t" focussize="0,0"/>
              <v:stroke on="f"/>
              <v:imagedata o:title=""/>
              <o:lock v:ext="edit"/>
            </v:shape>
            <v:shape id="_x0000_s6159" o:spid="_x0000_s6159" style="position:absolute;left:3837;top:3169;height:72;width:311;" filled="f" stroked="t" coordorigin="3838,3170" coordsize="311,72" path="m4141,3170l4149,3180,4149,3230,4138,3241,3848,3241,3838,3230,3838,3180,3848,3170,4138,3170,4141,3170xe">
              <v:path arrowok="t"/>
              <v:fill on="f" focussize="0,0"/>
              <v:stroke weight="0.313385826771654pt" color="#1D1D1A"/>
              <v:imagedata o:title=""/>
              <o:lock v:ext="edit"/>
            </v:shape>
            <v:shape id="_x0000_s6160" o:spid="_x0000_s6160" style="position:absolute;left:4646;top:1997;height:1138;width:1137;" fillcolor="#9D9D9B" filled="t" stroked="f" coordorigin="4646,1997" coordsize="1137,1138" path="m5746,1997l4683,1997,4676,1998,4646,2035,4646,3097,4683,3134,5746,3134,5783,3097,5783,2035,5746,1997xe">
              <v:path arrowok="t"/>
              <v:fill on="t" focussize="0,0"/>
              <v:stroke on="f"/>
              <v:imagedata o:title=""/>
              <o:lock v:ext="edit"/>
            </v:shape>
            <v:shape id="_x0000_s6161" o:spid="_x0000_s6161" style="position:absolute;left:4646;top:1997;height:1138;width:1137;" filled="f" stroked="t" coordorigin="4646,1997" coordsize="1137,1138" path="m5754,1998l5783,2035,5783,3097,5746,3134,4683,3134,4646,3097,4646,2035,4683,1997,5746,1997,5754,1998xe">
              <v:path arrowok="t"/>
              <v:fill on="f" focussize="0,0"/>
              <v:stroke weight="0.313385826771654pt" color="#1D1D1A"/>
              <v:imagedata o:title=""/>
              <o:lock v:ext="edit"/>
            </v:shape>
            <v:shape id="_x0000_s6162" o:spid="_x0000_s6162" style="position:absolute;left:3837;top:3027;height:72;width:311;" fillcolor="#9D9D9B" filled="t" stroked="f" coordorigin="3838,3028" coordsize="311,72" path="m4138,3028l3848,3028,3844,3028,3841,3031,3839,3034,3838,3038,3838,3088,3839,3093,3841,3096,3844,3098,3848,3099,4138,3099,4143,3098,4146,3096,4148,3093,4149,3088,4149,3038,4138,3028xe">
              <v:path arrowok="t"/>
              <v:fill on="t" focussize="0,0"/>
              <v:stroke on="f"/>
              <v:imagedata o:title=""/>
              <o:lock v:ext="edit"/>
            </v:shape>
            <v:shape id="_x0000_s6163" o:spid="_x0000_s6163" style="position:absolute;left:3837;top:3027;height:72;width:311;" filled="f" stroked="t" coordorigin="3838,3028" coordsize="311,72" path="m4141,3028l4149,3038,4149,3088,4138,3099,3848,3099,3838,3088,3838,3038,3848,3028,4138,3028,4141,3028xe">
              <v:path arrowok="t"/>
              <v:fill on="f" focussize="0,0"/>
              <v:stroke weight="0.313385826771654pt" color="#1D1D1A"/>
              <v:imagedata o:title=""/>
              <o:lock v:ext="edit"/>
            </v:shape>
            <v:shape id="_x0000_s6164" o:spid="_x0000_s6164" style="position:absolute;left:6280;top:3027;height:72;width:311;" fillcolor="#9D9D9B" filled="t" stroked="f" coordorigin="6281,3028" coordsize="311,72" path="m6581,3028l6291,3028,6287,3028,6283,3031,6281,3034,6281,3038,6281,3088,6281,3093,6283,3096,6287,3098,6291,3099,6581,3099,6585,3098,6588,3096,6591,3093,6591,3088,6591,3038,6581,3028xe">
              <v:path arrowok="t"/>
              <v:fill on="t" focussize="0,0"/>
              <v:stroke on="f"/>
              <v:imagedata o:title=""/>
              <o:lock v:ext="edit"/>
            </v:shape>
            <v:shape id="_x0000_s6165" o:spid="_x0000_s6165" style="position:absolute;left:6280;top:3027;height:72;width:311;" filled="f" stroked="t" coordorigin="6281,3028" coordsize="311,72" path="m6584,3028l6591,3038,6591,3088,6581,3099,6291,3099,6281,3088,6281,3038,6291,3028,6581,3028,6584,3028xe">
              <v:path arrowok="t"/>
              <v:fill on="f" focussize="0,0"/>
              <v:stroke weight="0.313385826771654pt" color="#1D1D1A"/>
              <v:imagedata o:title=""/>
              <o:lock v:ext="edit"/>
            </v:shape>
            <v:shape id="_x0000_s6166" o:spid="_x0000_s6166" style="position:absolute;left:3837;top:2885;height:71;width:311;" fillcolor="#9D9D9B" filled="t" stroked="f" coordorigin="3838,2885" coordsize="311,71" path="m4138,2885l3848,2885,3844,2886,3841,2888,3839,2892,3838,2896,3838,2946,3838,2949,3839,2952,3842,2955,3846,2956,4141,2956,4143,2956,4146,2954,4148,2950,4149,2946,4149,2896,4138,2885xe">
              <v:path arrowok="t"/>
              <v:fill on="t" focussize="0,0"/>
              <v:stroke on="f"/>
              <v:imagedata o:title=""/>
              <o:lock v:ext="edit"/>
            </v:shape>
            <v:shape id="_x0000_s6167" o:spid="_x0000_s6167" style="position:absolute;left:3837;top:2885;height:71;width:311;" filled="f" stroked="t" coordorigin="3838,2885" coordsize="311,71" path="m4141,2886l4149,2896,4149,2946,4138,2956,3848,2956,3838,2946,3838,2896,3848,2885,4138,2885,4141,2886xe">
              <v:path arrowok="t"/>
              <v:fill on="f" focussize="0,0"/>
              <v:stroke weight="0.313385826771654pt" color="#1D1D1A"/>
              <v:imagedata o:title=""/>
              <o:lock v:ext="edit"/>
            </v:shape>
            <v:shape id="_x0000_s6168" o:spid="_x0000_s6168" style="position:absolute;left:6280;top:2885;height:71;width:311;" fillcolor="#9D9D9B" filled="t" stroked="f" coordorigin="6281,2885" coordsize="311,71" path="m6581,2885l6291,2885,6287,2886,6283,2888,6281,2892,6281,2896,6281,2946,6281,2949,6282,2952,6285,2955,6288,2956,6584,2956,6585,2956,6588,2954,6591,2950,6591,2946,6591,2896,6581,2885xe">
              <v:path arrowok="t"/>
              <v:fill on="t" focussize="0,0"/>
              <v:stroke on="f"/>
              <v:imagedata o:title=""/>
              <o:lock v:ext="edit"/>
            </v:shape>
            <v:shape id="_x0000_s6169" o:spid="_x0000_s6169" style="position:absolute;left:6280;top:2885;height:71;width:311;" filled="f" stroked="t" coordorigin="6281,2885" coordsize="311,71" path="m6584,2886l6591,2896,6591,2946,6581,2956,6291,2956,6281,2946,6281,2896,6291,2885,6581,2885,6584,2886xe">
              <v:path arrowok="t"/>
              <v:fill on="f" focussize="0,0"/>
              <v:stroke weight="0.313385826771654pt" color="#1D1D1A"/>
              <v:imagedata o:title=""/>
              <o:lock v:ext="edit"/>
            </v:shape>
            <v:shape id="_x0000_s6170" o:spid="_x0000_s6170" style="position:absolute;left:3837;top:2743;height:72;width:311;" fillcolor="#9D9D9B" filled="t" stroked="f" coordorigin="3838,2743" coordsize="311,72" path="m4138,2743l3848,2743,3844,2744,3841,2746,3839,2749,3838,2754,3838,2804,3839,2808,3841,2811,3844,2814,3848,2814,4138,2814,4143,2814,4146,2811,4148,2808,4149,2804,4149,2754,4138,2743xe">
              <v:path arrowok="t"/>
              <v:fill on="t" focussize="0,0"/>
              <v:stroke on="f"/>
              <v:imagedata o:title=""/>
              <o:lock v:ext="edit"/>
            </v:shape>
            <v:shape id="_x0000_s6171" o:spid="_x0000_s6171" style="position:absolute;left:3837;top:2743;height:72;width:311;" filled="f" stroked="t" coordorigin="3838,2743" coordsize="311,72" path="m4141,2744l4149,2754,4149,2804,4138,2814,3848,2814,3838,2804,3838,2754,3848,2743,4138,2743,4141,2744xe">
              <v:path arrowok="t"/>
              <v:fill on="f" focussize="0,0"/>
              <v:stroke weight="0.313385826771654pt" color="#1D1D1A"/>
              <v:imagedata o:title=""/>
              <o:lock v:ext="edit"/>
            </v:shape>
            <v:shape id="_x0000_s6172" o:spid="_x0000_s6172" style="position:absolute;left:6280;top:2743;height:72;width:311;" fillcolor="#9D9D9B" filled="t" stroked="f" coordorigin="6281,2743" coordsize="311,72" path="m6581,2743l6291,2743,6287,2744,6283,2746,6281,2749,6281,2754,6281,2804,6281,2808,6283,2811,6287,2814,6291,2814,6581,2814,6585,2814,6588,2811,6591,2808,6591,2804,6591,2754,6581,2743xe">
              <v:path arrowok="t"/>
              <v:fill on="t" focussize="0,0"/>
              <v:stroke on="f"/>
              <v:imagedata o:title=""/>
              <o:lock v:ext="edit"/>
            </v:shape>
            <v:shape id="_x0000_s6173" o:spid="_x0000_s6173" style="position:absolute;left:6280;top:2743;height:72;width:311;" filled="f" stroked="t" coordorigin="6281,2743" coordsize="311,72" path="m6584,2744l6591,2754,6591,2804,6581,2814,6291,2814,6281,2804,6281,2754,6291,2743,6581,2743,6584,2744xe">
              <v:path arrowok="t"/>
              <v:fill on="f" focussize="0,0"/>
              <v:stroke weight="0.313385826771654pt" color="#1D1D1A"/>
              <v:imagedata o:title=""/>
              <o:lock v:ext="edit"/>
            </v:shape>
            <v:shape id="_x0000_s6174" o:spid="_x0000_s6174" style="position:absolute;left:3837;top:2601;height:72;width:311;" fillcolor="#9D9D9B" filled="t" stroked="f" coordorigin="3838,2601" coordsize="311,72" path="m4138,2601l3848,2601,3846,2601,3842,2603,3841,2604,3839,2607,3838,2612,3838,2662,3839,2666,3841,2669,3844,2671,3848,2672,4138,2672,4143,2671,4146,2669,4148,2666,4149,2662,4149,2612,4138,2601xe">
              <v:path arrowok="t"/>
              <v:fill on="t" focussize="0,0"/>
              <v:stroke on="f"/>
              <v:imagedata o:title=""/>
              <o:lock v:ext="edit"/>
            </v:shape>
            <v:shape id="_x0000_s6175" o:spid="_x0000_s6175" style="position:absolute;left:3837;top:2601;height:72;width:311;" filled="f" stroked="t" coordorigin="3838,2601" coordsize="311,72" path="m4141,2601l4149,2612,4149,2662,4138,2672,3848,2672,3838,2662,3838,2612,3848,2601,4138,2601,4141,2601xe">
              <v:path arrowok="t"/>
              <v:fill on="f" focussize="0,0"/>
              <v:stroke weight="0.313385826771654pt" color="#1D1D1A"/>
              <v:imagedata o:title=""/>
              <o:lock v:ext="edit"/>
            </v:shape>
            <v:shape id="_x0000_s6176" o:spid="_x0000_s6176" style="position:absolute;left:6280;top:2601;height:72;width:311;" fillcolor="#9D9D9B" filled="t" stroked="f" coordorigin="6281,2601" coordsize="311,72" path="m6581,2601l6291,2601,6288,2601,6285,2603,6283,2604,6281,2607,6281,2612,6281,2662,6281,2666,6283,2669,6287,2671,6291,2672,6581,2672,6585,2671,6588,2669,6591,2666,6591,2662,6591,2612,6581,2601xe">
              <v:path arrowok="t"/>
              <v:fill on="t" focussize="0,0"/>
              <v:stroke on="f"/>
              <v:imagedata o:title=""/>
              <o:lock v:ext="edit"/>
            </v:shape>
            <v:shape id="_x0000_s6177" o:spid="_x0000_s6177" style="position:absolute;left:6280;top:2601;height:72;width:311;" filled="f" stroked="t" coordorigin="6281,2601" coordsize="311,72" path="m6584,2601l6591,2612,6591,2662,6581,2672,6291,2672,6281,2662,6281,2612,6291,2601,6581,2601,6584,2601xe">
              <v:path arrowok="t"/>
              <v:fill on="f" focussize="0,0"/>
              <v:stroke weight="0.313385826771654pt" color="#1D1D1A"/>
              <v:imagedata o:title=""/>
              <o:lock v:ext="edit"/>
            </v:shape>
            <v:shape id="_x0000_s6178" o:spid="_x0000_s6178" style="position:absolute;left:6280;top:2459;height:72;width:311;" fillcolor="#9D9D9B" filled="t" stroked="f" coordorigin="6281,2459" coordsize="311,72" path="m6581,2459l6291,2459,6287,2460,6283,2462,6281,2465,6281,2470,6281,2520,6281,2524,6283,2527,6287,2529,6291,2530,6581,2530,6585,2529,6588,2527,6591,2524,6591,2520,6591,2470,6581,2459xe">
              <v:path arrowok="t"/>
              <v:fill on="t" focussize="0,0"/>
              <v:stroke on="f"/>
              <v:imagedata o:title=""/>
              <o:lock v:ext="edit"/>
            </v:shape>
            <v:shape id="_x0000_s6179" o:spid="_x0000_s6179" style="position:absolute;left:6280;top:2459;height:72;width:311;" filled="f" stroked="t" coordorigin="6281,2459" coordsize="311,72" path="m6584,2459l6591,2470,6591,2520,6581,2530,6291,2530,6281,2520,6281,2470,6291,2459,6581,2459,6584,2459xe">
              <v:path arrowok="t"/>
              <v:fill on="f" focussize="0,0"/>
              <v:stroke weight="0.313385826771654pt" color="#1D1D1A"/>
              <v:imagedata o:title=""/>
              <o:lock v:ext="edit"/>
            </v:shape>
            <v:shape id="_x0000_s6180" o:spid="_x0000_s6180" style="position:absolute;left:3837;top:2459;height:72;width:311;" fillcolor="#9D9D9B" filled="t" stroked="f" coordorigin="3838,2459" coordsize="311,72" path="m4138,2459l3848,2459,3844,2460,3841,2462,3839,2465,3838,2470,3838,2520,3839,2524,3841,2527,3844,2529,3848,2530,4138,2530,4143,2529,4146,2527,4148,2524,4149,2520,4149,2470,4138,2459xe">
              <v:path arrowok="t"/>
              <v:fill on="t" focussize="0,0"/>
              <v:stroke on="f"/>
              <v:imagedata o:title=""/>
              <o:lock v:ext="edit"/>
            </v:shape>
            <v:shape id="_x0000_s6181" o:spid="_x0000_s6181" style="position:absolute;left:3837;top:2459;height:72;width:311;" filled="f" stroked="t" coordorigin="3838,2459" coordsize="311,72" path="m4141,2459l4149,2470,4149,2520,4138,2530,3848,2530,3838,2520,3838,2470,3848,2459,4138,2459,4141,2459xe">
              <v:path arrowok="t"/>
              <v:fill on="f" focussize="0,0"/>
              <v:stroke weight="0.313385826771654pt" color="#1D1D1A"/>
              <v:imagedata o:title=""/>
              <o:lock v:ext="edit"/>
            </v:shape>
            <v:shape id="_x0000_s6182" o:spid="_x0000_s6182" style="position:absolute;left:6280;top:2316;height:72;width:311;" fillcolor="#9D9D9B" filled="t" stroked="f" coordorigin="6281,2317" coordsize="311,72" path="m6581,2317l6291,2317,6287,2318,6283,2320,6281,2323,6281,2328,6281,2377,6281,2382,6283,2385,6287,2387,6291,2388,6581,2388,6585,2387,6588,2385,6591,2382,6591,2377,6591,2328,6581,2317xe">
              <v:path arrowok="t"/>
              <v:fill on="t" focussize="0,0"/>
              <v:stroke on="f"/>
              <v:imagedata o:title=""/>
              <o:lock v:ext="edit"/>
            </v:shape>
            <v:shape id="_x0000_s6183" o:spid="_x0000_s6183" style="position:absolute;left:6280;top:2316;height:72;width:311;" filled="f" stroked="t" coordorigin="6281,2317" coordsize="311,72" path="m6584,2317l6591,2328,6591,2377,6581,2388,6291,2388,6281,2377,6281,2328,6291,2317,6581,2317,6584,2317xe">
              <v:path arrowok="t"/>
              <v:fill on="f" focussize="0,0"/>
              <v:stroke weight="0.313385826771654pt" color="#1D1D1A"/>
              <v:imagedata o:title=""/>
              <o:lock v:ext="edit"/>
            </v:shape>
            <v:shape id="_x0000_s6184" o:spid="_x0000_s6184" style="position:absolute;left:3837;top:2316;height:72;width:311;" fillcolor="#9D9D9B" filled="t" stroked="f" coordorigin="3838,2317" coordsize="311,72" path="m4138,2317l3848,2317,3844,2318,3841,2320,3839,2323,3838,2328,3838,2377,3839,2382,3841,2385,3844,2387,3848,2388,4138,2388,4143,2387,4146,2385,4148,2382,4149,2377,4149,2328,4138,2317xe">
              <v:path arrowok="t"/>
              <v:fill on="t" focussize="0,0"/>
              <v:stroke on="f"/>
              <v:imagedata o:title=""/>
              <o:lock v:ext="edit"/>
            </v:shape>
            <v:shape id="_x0000_s6185" o:spid="_x0000_s6185" style="position:absolute;left:3837;top:2316;height:72;width:311;" filled="f" stroked="t" coordorigin="3838,2317" coordsize="311,72" path="m4141,2317l4149,2328,4149,2377,4138,2388,3848,2388,3838,2377,3838,2328,3848,2317,4138,2317,4141,2317xe">
              <v:path arrowok="t"/>
              <v:fill on="f" focussize="0,0"/>
              <v:stroke weight="0.313385826771654pt" color="#1D1D1A"/>
              <v:imagedata o:title=""/>
              <o:lock v:ext="edit"/>
            </v:shape>
            <v:shape id="_x0000_s6186" o:spid="_x0000_s6186" style="position:absolute;left:6280;top:2174;height:71;width:311;" fillcolor="#9D9D9B" filled="t" stroked="f" coordorigin="6281,2175" coordsize="311,71" path="m6581,2175l6291,2175,6287,2176,6283,2178,6281,2181,6281,2185,6281,2235,6281,2238,6282,2242,6285,2244,6288,2246,6584,2246,6585,2245,6588,2243,6591,2240,6591,2235,6591,2185,6581,2175xe">
              <v:path arrowok="t"/>
              <v:fill on="t" focussize="0,0"/>
              <v:stroke on="f"/>
              <v:imagedata o:title=""/>
              <o:lock v:ext="edit"/>
            </v:shape>
            <v:shape id="_x0000_s6187" o:spid="_x0000_s6187" style="position:absolute;left:6280;top:2174;height:71;width:311;" filled="f" stroked="t" coordorigin="6281,2175" coordsize="311,71" path="m6584,2175l6591,2185,6591,2235,6581,2246,6291,2246,6281,2235,6281,2185,6291,2175,6581,2175,6584,2175xe">
              <v:path arrowok="t"/>
              <v:fill on="f" focussize="0,0"/>
              <v:stroke weight="0.313385826771654pt" color="#1D1D1A"/>
              <v:imagedata o:title=""/>
              <o:lock v:ext="edit"/>
            </v:shape>
            <v:shape id="_x0000_s6188" o:spid="_x0000_s6188" style="position:absolute;left:3837;top:2174;height:71;width:311;" fillcolor="#9D9D9B" filled="t" stroked="f" coordorigin="3838,2175" coordsize="311,71" path="m4138,2175l3848,2175,3844,2176,3841,2178,3839,2181,3838,2185,3838,2235,3838,2238,3839,2242,3842,2244,3846,2246,4141,2246,4143,2245,4146,2243,4148,2240,4149,2235,4149,2185,4138,2175xe">
              <v:path arrowok="t"/>
              <v:fill on="t" focussize="0,0"/>
              <v:stroke on="f"/>
              <v:imagedata o:title=""/>
              <o:lock v:ext="edit"/>
            </v:shape>
            <v:shape id="_x0000_s6189" o:spid="_x0000_s6189" style="position:absolute;left:3837;top:2174;height:72;width:311;" filled="f" stroked="t" coordorigin="3838,2175" coordsize="311,72" path="m4141,2175l4149,2185,4149,2235,4138,2246,3848,2246,3838,2235,3838,2185,3848,2175,4138,2175,4141,2175xe">
              <v:path arrowok="t"/>
              <v:fill on="f" focussize="0,0"/>
              <v:stroke weight="0.313385826771654pt" color="#1D1D1A"/>
              <v:imagedata o:title=""/>
              <o:lock v:ext="edit"/>
            </v:shape>
            <v:shape id="_x0000_s6190" o:spid="_x0000_s6190" style="position:absolute;left:6280;top:2032;height:72;width:311;" fillcolor="#9D9D9B" filled="t" stroked="f" coordorigin="6281,2033" coordsize="311,72" path="m6581,2033l6291,2033,6287,2034,6283,2036,6281,2039,6281,2043,6281,2093,6281,2098,6283,2101,6287,2103,6291,2104,6581,2104,6585,2103,6588,2101,6591,2098,6591,2093,6591,2043,6581,2033xe">
              <v:path arrowok="t"/>
              <v:fill on="t" focussize="0,0"/>
              <v:stroke on="f"/>
              <v:imagedata o:title=""/>
              <o:lock v:ext="edit"/>
            </v:shape>
            <v:shape id="_x0000_s6191" o:spid="_x0000_s6191" style="position:absolute;left:6280;top:2032;height:72;width:311;" filled="f" stroked="t" coordorigin="6281,2033" coordsize="311,72" path="m6584,2033l6591,2043,6591,2093,6581,2104,6291,2104,6281,2093,6281,2043,6291,2033,6581,2033,6584,2033xe">
              <v:path arrowok="t"/>
              <v:fill on="f" focussize="0,0"/>
              <v:stroke weight="0.313385826771654pt" color="#1D1D1A"/>
              <v:imagedata o:title=""/>
              <o:lock v:ext="edit"/>
            </v:shape>
            <v:shape id="_x0000_s6192" o:spid="_x0000_s6192" style="position:absolute;left:3837;top:2032;height:72;width:311;" fillcolor="#9D9D9B" filled="t" stroked="f" coordorigin="3838,2033" coordsize="311,72" path="m4138,2033l3848,2033,3844,2034,3841,2036,3839,2039,3838,2043,3838,2093,3839,2098,3841,2101,3844,2103,3848,2104,4138,2104,4143,2103,4146,2101,4148,2098,4149,2093,4149,2043,4138,2033xe">
              <v:path arrowok="t"/>
              <v:fill on="t" focussize="0,0"/>
              <v:stroke on="f"/>
              <v:imagedata o:title=""/>
              <o:lock v:ext="edit"/>
            </v:shape>
            <v:shape id="_x0000_s6193" o:spid="_x0000_s6193" style="position:absolute;left:3837;top:2032;height:72;width:311;" filled="f" stroked="t" coordorigin="3838,2033" coordsize="311,72" path="m4141,2033l4149,2043,4149,2093,4138,2104,3848,2104,3838,2093,3838,2043,3848,2033,4138,2033,4141,2033xe">
              <v:path arrowok="t"/>
              <v:fill on="f" focussize="0,0"/>
              <v:stroke weight="0.313385826771654pt" color="#1D1D1A"/>
              <v:imagedata o:title=""/>
              <o:lock v:ext="edit"/>
            </v:shape>
            <v:shape id="_x0000_s6194" o:spid="_x0000_s6194" style="position:absolute;left:6280;top:1890;height:72;width:311;" fillcolor="#9D9D9B" filled="t" stroked="f" coordorigin="6281,1891" coordsize="311,72" path="m6581,1891l6291,1891,6288,1891,6285,1892,6283,1894,6281,1897,6281,1901,6281,1951,6281,1956,6283,1959,6287,1961,6291,1962,6581,1962,6585,1961,6588,1959,6591,1956,6591,1951,6591,1901,6581,1891xe">
              <v:path arrowok="t"/>
              <v:fill on="t" focussize="0,0"/>
              <v:stroke on="f"/>
              <v:imagedata o:title=""/>
              <o:lock v:ext="edit"/>
            </v:shape>
            <v:shape id="_x0000_s6195" o:spid="_x0000_s6195" style="position:absolute;left:6280;top:1890;height:72;width:311;" filled="f" stroked="t" coordorigin="6281,1891" coordsize="311,72" path="m6584,1891l6591,1901,6591,1951,6581,1962,6291,1962,6281,1951,6281,1901,6291,1891,6581,1891,6584,1891xe">
              <v:path arrowok="t"/>
              <v:fill on="f" focussize="0,0"/>
              <v:stroke weight="0.313385826771654pt" color="#1D1D1A"/>
              <v:imagedata o:title=""/>
              <o:lock v:ext="edit"/>
            </v:shape>
            <v:shape id="_x0000_s6196" o:spid="_x0000_s6196" style="position:absolute;left:3837;top:1890;height:72;width:311;" fillcolor="#9D9D9B" filled="t" stroked="f" coordorigin="3838,1891" coordsize="311,72" path="m4141,1891l3848,1891,3838,1901,3838,1951,3839,1956,3841,1959,3844,1961,3848,1962,4138,1962,4143,1961,4146,1959,4148,1956,4149,1951,4149,1901,4148,1898,4147,1895,4144,1892,4141,1891xe">
              <v:path arrowok="t"/>
              <v:fill on="t" focussize="0,0"/>
              <v:stroke on="f"/>
              <v:imagedata o:title=""/>
              <o:lock v:ext="edit"/>
            </v:shape>
            <v:shape id="_x0000_s6197" o:spid="_x0000_s6197" style="position:absolute;left:3837;top:1890;height:72;width:311;" filled="f" stroked="t" coordorigin="3838,1891" coordsize="311,72" path="m4141,1891l4149,1901,4149,1951,4138,1962,3848,1962,3838,1951,3838,1901,3848,1891,4138,1891,4141,1891xe">
              <v:path arrowok="t"/>
              <v:fill on="f" focussize="0,0"/>
              <v:stroke weight="0.313385826771654pt" color="#1D1D1A"/>
              <v:imagedata o:title=""/>
              <o:lock v:ext="edit"/>
            </v:shape>
            <v:shape id="_x0000_s6198" o:spid="_x0000_s6198" style="position:absolute;left:3837;top:1748;height:72;width:311;" fillcolor="#9D9D9B" filled="t" stroked="f" coordorigin="3838,1748" coordsize="311,72" path="m4138,1748l3848,1748,3844,1749,3841,1751,3839,1755,3838,1759,3838,1809,3839,1813,3841,1817,3844,1819,3848,1820,4138,1820,4143,1819,4146,1817,4148,1813,4149,1809,4149,1759,4138,1748xe">
              <v:path arrowok="t"/>
              <v:fill on="t" focussize="0,0"/>
              <v:stroke on="f"/>
              <v:imagedata o:title=""/>
              <o:lock v:ext="edit"/>
            </v:shape>
            <v:shape id="_x0000_s6199" o:spid="_x0000_s6199" style="position:absolute;left:3837;top:1748;height:72;width:311;" filled="f" stroked="t" coordorigin="3838,1748" coordsize="311,72" path="m4141,1749l4149,1759,4149,1809,4138,1820,3848,1820,3838,1809,3838,1759,3848,1748,4138,1748,4141,1749xe">
              <v:path arrowok="t"/>
              <v:fill on="f" focussize="0,0"/>
              <v:stroke weight="0.313385826771654pt" color="#1D1D1A"/>
              <v:imagedata o:title=""/>
              <o:lock v:ext="edit"/>
            </v:shape>
            <v:shape id="_x0000_s6200" o:spid="_x0000_s6200" style="position:absolute;left:6280;top:1748;height:72;width:311;" fillcolor="#9D9D9B" filled="t" stroked="f" coordorigin="6281,1748" coordsize="311,72" path="m6581,1748l6291,1748,6287,1749,6283,1751,6281,1755,6281,1759,6281,1809,6281,1813,6283,1817,6287,1819,6291,1820,6581,1820,6585,1819,6588,1817,6591,1813,6591,1809,6591,1759,6581,1748xe">
              <v:path arrowok="t"/>
              <v:fill on="t" focussize="0,0"/>
              <v:stroke on="f"/>
              <v:imagedata o:title=""/>
              <o:lock v:ext="edit"/>
            </v:shape>
            <v:shape id="_x0000_s6201" o:spid="_x0000_s6201" style="position:absolute;left:6280;top:1748;height:72;width:311;" filled="f" stroked="t" coordorigin="6281,1748" coordsize="311,72" path="m6584,1749l6591,1759,6591,1809,6581,1820,6291,1820,6281,1809,6281,1759,6291,1748,6581,1748,6584,1749xe">
              <v:path arrowok="t"/>
              <v:fill on="f" focussize="0,0"/>
              <v:stroke weight="0.313385826771654pt" color="#1D1D1A"/>
              <v:imagedata o:title=""/>
              <o:lock v:ext="edit"/>
            </v:shape>
            <v:shape id="_x0000_s6202" o:spid="_x0000_s6202" style="position:absolute;left:6280;top:1606;height:72;width:311;" fillcolor="#9D9D9B" filled="t" stroked="f" coordorigin="6281,1606" coordsize="311,72" path="m6581,1606l6291,1606,6287,1607,6283,1609,6281,1612,6281,1617,6281,1667,6281,1671,6283,1674,6287,1677,6291,1677,6581,1677,6585,1677,6588,1674,6591,1671,6591,1667,6591,1617,6581,1606xe">
              <v:path arrowok="t"/>
              <v:fill on="t" focussize="0,0"/>
              <v:stroke on="f"/>
              <v:imagedata o:title=""/>
              <o:lock v:ext="edit"/>
            </v:shape>
            <v:shape id="_x0000_s6203" o:spid="_x0000_s6203" style="position:absolute;left:6280;top:1606;height:72;width:311;" filled="f" stroked="t" coordorigin="6281,1606" coordsize="311,72" path="m6584,1607l6591,1617,6591,1667,6581,1677,6291,1677,6281,1667,6281,1617,6291,1606,6581,1606,6584,1607xe">
              <v:path arrowok="t"/>
              <v:fill on="f" focussize="0,0"/>
              <v:stroke weight="0.313385826771654pt" color="#1D1D1A"/>
              <v:imagedata o:title=""/>
              <o:lock v:ext="edit"/>
            </v:shape>
            <v:shape id="_x0000_s6204" o:spid="_x0000_s6204" style="position:absolute;left:3837;top:1606;height:72;width:311;" fillcolor="#9D9D9B" filled="t" stroked="f" coordorigin="3838,1606" coordsize="311,72" path="m4138,1606l3848,1606,3844,1607,3841,1609,3839,1612,3838,1617,3838,1667,3839,1671,3841,1674,3844,1677,3848,1677,4138,1677,4143,1677,4146,1674,4148,1671,4149,1667,4149,1617,4138,1606xe">
              <v:path arrowok="t"/>
              <v:fill on="t" focussize="0,0"/>
              <v:stroke on="f"/>
              <v:imagedata o:title=""/>
              <o:lock v:ext="edit"/>
            </v:shape>
            <v:shape id="_x0000_s6205" o:spid="_x0000_s6205" style="position:absolute;left:3837;top:1606;height:72;width:311;" filled="f" stroked="t" coordorigin="3838,1606" coordsize="311,72" path="m4141,1607l4149,1617,4149,1667,4138,1677,3848,1677,3838,1667,3838,1617,3848,1606,4138,1606,4141,1607xe">
              <v:path arrowok="t"/>
              <v:fill on="f" focussize="0,0"/>
              <v:stroke weight="0.313385826771654pt" color="#1D1D1A"/>
              <v:imagedata o:title=""/>
              <o:lock v:ext="edit"/>
            </v:shape>
            <v:shape id="_x0000_s6206" o:spid="_x0000_s6206" style="position:absolute;left:5534;top:1188;height:311;width:71;" fillcolor="#9D9D9B" filled="t" stroked="f" coordorigin="5534,1189" coordsize="71,311" path="m5595,1189l5545,1189,5540,1190,5537,1192,5535,1195,5534,1199,5534,1489,5535,1494,5537,1497,5540,1499,5545,1500,5595,1500,5598,1500,5601,1498,5604,1495,5605,1492,5605,1197,5604,1193,5601,1191,5598,1189,5595,1189xe">
              <v:path arrowok="t"/>
              <v:fill on="t" focussize="0,0"/>
              <v:stroke on="f"/>
              <v:imagedata o:title=""/>
              <o:lock v:ext="edit"/>
            </v:shape>
            <v:shape id="_x0000_s6207" o:spid="_x0000_s6207" style="position:absolute;left:5534;top:1188;height:311;width:71;" filled="f" stroked="t" coordorigin="5534,1189" coordsize="71,311" path="m5598,1189l5605,1199,5605,1489,5595,1500,5545,1500,5534,1489,5534,1199,5545,1189,5595,1189,5598,1189xe">
              <v:path arrowok="t"/>
              <v:fill on="f" focussize="0,0"/>
              <v:stroke weight="0.313385826771654pt" color="#1D1D1A"/>
              <v:imagedata o:title=""/>
              <o:lock v:ext="edit"/>
            </v:shape>
            <v:shape id="_x0000_s6208" o:spid="_x0000_s6208" style="position:absolute;left:5676;top:1188;height:311;width:72;" fillcolor="#9D9D9B" filled="t" stroked="f" coordorigin="5676,1189" coordsize="72,311" path="m5737,1189l5687,1189,5683,1190,5679,1192,5677,1195,5676,1199,5676,1489,5677,1494,5679,1497,5683,1499,5687,1500,5737,1500,5741,1499,5745,1497,5747,1494,5748,1489,5748,1199,5737,1189xe">
              <v:path arrowok="t"/>
              <v:fill on="t" focussize="0,0"/>
              <v:stroke on="f"/>
              <v:imagedata o:title=""/>
              <o:lock v:ext="edit"/>
            </v:shape>
            <v:shape id="_x0000_s6209" o:spid="_x0000_s6209" style="position:absolute;left:5676;top:1188;height:311;width:72;" filled="f" stroked="t" coordorigin="5676,1189" coordsize="72,311" path="m5740,1189l5748,1199,5748,1489,5737,1500,5687,1500,5676,1489,5676,1199,5687,1189,5737,1189,5740,1189xe">
              <v:path arrowok="t"/>
              <v:fill on="f" focussize="0,0"/>
              <v:stroke weight="0.313385826771654pt" color="#1D1D1A"/>
              <v:imagedata o:title=""/>
              <o:lock v:ext="edit"/>
            </v:shape>
            <v:shape id="_x0000_s6210" o:spid="_x0000_s6210" style="position:absolute;left:6102;top:1188;height:311;width:72;" fillcolor="#9D9D9B" filled="t" stroked="f" coordorigin="6103,1189" coordsize="72,311" path="m6163,1189l6113,1189,6109,1190,6106,1192,6104,1195,6103,1199,6103,1489,6104,1494,6106,1497,6109,1499,6113,1500,6163,1500,6168,1499,6171,1497,6173,1494,6174,1489,6174,1199,6163,1189xe">
              <v:path arrowok="t"/>
              <v:fill on="t" focussize="0,0"/>
              <v:stroke on="f"/>
              <v:imagedata o:title=""/>
              <o:lock v:ext="edit"/>
            </v:shape>
            <v:shape id="_x0000_s6211" o:spid="_x0000_s6211" style="position:absolute;left:6102;top:1188;height:311;width:72;" filled="f" stroked="t" coordorigin="6103,1189" coordsize="72,311" path="m6166,1189l6174,1199,6174,1489,6163,1500,6113,1500,6103,1489,6103,1199,6113,1189,6163,1189,6166,1189xe">
              <v:path arrowok="t"/>
              <v:fill on="f" focussize="0,0"/>
              <v:stroke weight="0.313385826771654pt" color="#1D1D1A"/>
              <v:imagedata o:title=""/>
              <o:lock v:ext="edit"/>
            </v:shape>
            <v:shape id="_x0000_s6212" o:spid="_x0000_s6212" style="position:absolute;left:5961;top:1188;height:311;width:71;" fillcolor="#9D9D9B" filled="t" stroked="f" coordorigin="5961,1189" coordsize="71,311" path="m6021,1189l5971,1189,5969,1189,5965,1191,5962,1193,5961,1197,5961,1492,5962,1494,5964,1497,5967,1499,5971,1500,6021,1500,6026,1499,6029,1497,6031,1494,6032,1489,6032,1199,6021,1189xe">
              <v:path arrowok="t"/>
              <v:fill on="t" focussize="0,0"/>
              <v:stroke on="f"/>
              <v:imagedata o:title=""/>
              <o:lock v:ext="edit"/>
            </v:shape>
            <v:shape id="_x0000_s6213" o:spid="_x0000_s6213" style="position:absolute;left:5960;top:1188;height:311;width:71;" filled="f" stroked="t" coordorigin="5961,1189" coordsize="71,311" path="m6024,1189l6032,1199,6032,1489,6021,1500,5971,1500,5961,1489,5961,1199,5971,1189,6021,1189,6024,1189xe">
              <v:path arrowok="t"/>
              <v:fill on="f" focussize="0,0"/>
              <v:stroke weight="0.313385826771654pt" color="#1D1D1A"/>
              <v:imagedata o:title=""/>
              <o:lock v:ext="edit"/>
            </v:shape>
            <v:shape id="_x0000_s6214" o:spid="_x0000_s6214" style="position:absolute;left:4255;top:1188;height:311;width:72;" fillcolor="#9D9D9B" filled="t" stroked="f" coordorigin="4255,1189" coordsize="72,311" path="m4316,1189l4266,1189,4261,1190,4258,1192,4256,1195,4255,1199,4255,1489,4256,1494,4258,1497,4261,1499,4266,1500,4316,1500,4320,1499,4323,1497,4325,1494,4326,1489,4326,1199,4316,1189xe">
              <v:path arrowok="t"/>
              <v:fill on="t" focussize="0,0"/>
              <v:stroke on="f"/>
              <v:imagedata o:title=""/>
              <o:lock v:ext="edit"/>
            </v:shape>
            <v:shape id="_x0000_s6215" o:spid="_x0000_s6215" style="position:absolute;left:4255;top:1188;height:311;width:72;" filled="f" stroked="t" coordorigin="4255,1189" coordsize="72,311" path="m4318,1189l4326,1199,4326,1489,4316,1500,4266,1500,4255,1489,4255,1199,4266,1189,4316,1189,4318,1189xe">
              <v:path arrowok="t"/>
              <v:fill on="f" focussize="0,0"/>
              <v:stroke weight="0.313385826771654pt" color="#1D1D1A"/>
              <v:imagedata o:title=""/>
              <o:lock v:ext="edit"/>
            </v:shape>
            <v:shape id="_x0000_s6216" o:spid="_x0000_s6216" style="position:absolute;left:4397;top:1188;height:311;width:72;" fillcolor="#9D9D9B" filled="t" stroked="f" coordorigin="4397,1189" coordsize="72,311" path="m4458,1189l4408,1189,4403,1190,4400,1192,4398,1195,4397,1199,4397,1489,4398,1494,4400,1497,4403,1499,4408,1500,4458,1500,4462,1499,4466,1497,4468,1494,4468,1489,4468,1199,4458,1189xe">
              <v:path arrowok="t"/>
              <v:fill on="t" focussize="0,0"/>
              <v:stroke on="f"/>
              <v:imagedata o:title=""/>
              <o:lock v:ext="edit"/>
            </v:shape>
            <v:shape id="_x0000_s6217" o:spid="_x0000_s6217" style="position:absolute;left:4397;top:1188;height:311;width:72;" filled="f" stroked="t" coordorigin="4397,1189" coordsize="72,311" path="m4461,1189l4468,1199,4468,1489,4458,1500,4408,1500,4397,1489,4397,1199,4408,1189,4458,1189,4461,1189xe">
              <v:path arrowok="t"/>
              <v:fill on="f" focussize="0,0"/>
              <v:stroke weight="0.313385826771654pt" color="#1D1D1A"/>
              <v:imagedata o:title=""/>
              <o:lock v:ext="edit"/>
            </v:shape>
            <v:shape id="_x0000_s6218" o:spid="_x0000_s6218" style="position:absolute;left:4681;top:1188;height:311;width:72;" fillcolor="#9D9D9B" filled="t" stroked="f" coordorigin="4682,1189" coordsize="72,311" path="m4742,1189l4692,1189,4688,1190,4685,1192,4682,1195,4682,1199,4682,1489,4682,1494,4685,1497,4688,1499,4692,1500,4742,1500,4747,1499,4750,1497,4752,1494,4753,1489,4753,1199,4742,1189xe">
              <v:path arrowok="t"/>
              <v:fill on="t" focussize="0,0"/>
              <v:stroke on="f"/>
              <v:imagedata o:title=""/>
              <o:lock v:ext="edit"/>
            </v:shape>
            <v:shape id="_x0000_s6219" o:spid="_x0000_s6219" style="position:absolute;left:4681;top:1188;height:311;width:72;" filled="f" stroked="t" coordorigin="4682,1189" coordsize="72,311" path="m4745,1189l4753,1199,4753,1489,4742,1500,4692,1500,4682,1489,4682,1199,4692,1189,4742,1189,4745,1189xe">
              <v:path arrowok="t"/>
              <v:fill on="f" focussize="0,0"/>
              <v:stroke weight="0.313385826771654pt" color="#1D1D1A"/>
              <v:imagedata o:title=""/>
              <o:lock v:ext="edit"/>
            </v:shape>
            <v:shape id="_x0000_s6220" o:spid="_x0000_s6220" style="position:absolute;left:5107;top:1188;height:311;width:72;" fillcolor="#9D9D9B" filled="t" stroked="f" coordorigin="5108,1189" coordsize="72,311" path="m5168,1189l5119,1189,5114,1190,5111,1192,5109,1195,5108,1199,5108,1489,5109,1494,5111,1497,5114,1499,5119,1500,5168,1500,5173,1499,5176,1497,5178,1494,5179,1489,5179,1199,5168,1189xe">
              <v:path arrowok="t"/>
              <v:fill on="t" focussize="0,0"/>
              <v:stroke on="f"/>
              <v:imagedata o:title=""/>
              <o:lock v:ext="edit"/>
            </v:shape>
            <v:shape id="_x0000_s6221" o:spid="_x0000_s6221" style="position:absolute;left:5107;top:1188;height:311;width:72;" filled="f" stroked="t" coordorigin="5108,1189" coordsize="72,311" path="m5171,1189l5179,1199,5179,1489,5168,1500,5119,1500,5108,1489,5108,1199,5119,1189,5168,1189,5171,1189xe">
              <v:path arrowok="t"/>
              <v:fill on="f" focussize="0,0"/>
              <v:stroke weight="0.313385826771654pt" color="#1D1D1A"/>
              <v:imagedata o:title=""/>
              <o:lock v:ext="edit"/>
            </v:shape>
            <v:shape id="_x0000_s6222" o:spid="_x0000_s6222" style="position:absolute;left:5250;top:1188;height:311;width:72;" fillcolor="#9D9D9B" filled="t" stroked="f" coordorigin="5250,1189" coordsize="72,311" path="m5311,1189l5261,1189,5258,1189,5255,1191,5252,1193,5250,1197,5250,1199,5250,1489,5251,1494,5253,1497,5256,1499,5261,1500,5311,1500,5315,1499,5318,1497,5320,1494,5321,1489,5321,1199,5311,1189xe">
              <v:path arrowok="t"/>
              <v:fill on="t" focussize="0,0"/>
              <v:stroke on="f"/>
              <v:imagedata o:title=""/>
              <o:lock v:ext="edit"/>
            </v:shape>
            <v:shape id="_x0000_s6223" o:spid="_x0000_s6223" style="position:absolute;left:5250;top:1188;height:311;width:72;" filled="f" stroked="t" coordorigin="5250,1189" coordsize="72,311" path="m5313,1189l5321,1199,5321,1489,5311,1500,5261,1500,5250,1489,5250,1199,5261,1189,5311,1189,5313,1189xe">
              <v:path arrowok="t"/>
              <v:fill on="f" focussize="0,0"/>
              <v:stroke weight="0.313385826771654pt" color="#1D1D1A"/>
              <v:imagedata o:title=""/>
              <o:lock v:ext="edit"/>
            </v:shape>
            <v:shape id="_x0000_s6224" o:spid="_x0000_s6224" style="position:absolute;left:4823;top:1188;height:311;width:71;" fillcolor="#9D9D9B" filled="t" stroked="f" coordorigin="4824,1189" coordsize="71,311" path="m4884,1189l4834,1189,4830,1190,4827,1192,4825,1195,4824,1199,4824,1489,4825,1494,4827,1497,4830,1499,4834,1500,4884,1500,4887,1500,4890,1498,4893,1495,4895,1492,4895,1197,4893,1193,4890,1191,4887,1189,4884,1189xe">
              <v:path arrowok="t"/>
              <v:fill on="t" focussize="0,0"/>
              <v:stroke on="f"/>
              <v:imagedata o:title=""/>
              <o:lock v:ext="edit"/>
            </v:shape>
            <v:shape id="_x0000_s6225" o:spid="_x0000_s6225" style="position:absolute;left:4823;top:1188;height:311;width:71;" filled="f" stroked="t" coordorigin="4824,1189" coordsize="71,311" path="m4887,1189l4895,1199,4895,1489,4884,1500,4834,1500,4824,1489,4824,1199,4834,1189,4884,1189,4887,1189xe">
              <v:path arrowok="t"/>
              <v:fill on="f" focussize="0,0"/>
              <v:stroke weight="0.313385826771654pt" color="#1D1D1A"/>
              <v:imagedata o:title=""/>
              <o:lock v:ext="edit"/>
            </v:shape>
            <v:shape id="_x0000_s6226" o:spid="_x0000_s6226" style="position:absolute;left:4539;top:1188;height:311;width:72;" fillcolor="#9D9D9B" filled="t" stroked="f" coordorigin="4539,1189" coordsize="72,311" path="m4600,1189l4550,1189,4547,1189,4544,1191,4541,1193,4540,1197,4539,1199,4539,1489,4540,1494,4542,1497,4546,1499,4550,1500,4600,1500,4605,1499,4608,1497,4610,1494,4611,1489,4611,1199,4600,1189xe">
              <v:path arrowok="t"/>
              <v:fill on="t" focussize="0,0"/>
              <v:stroke on="f"/>
              <v:imagedata o:title=""/>
              <o:lock v:ext="edit"/>
            </v:shape>
            <v:shape id="_x0000_s6227" o:spid="_x0000_s6227" style="position:absolute;left:4539;top:1188;height:311;width:72;" filled="f" stroked="t" coordorigin="4539,1189" coordsize="72,311" path="m4603,1189l4611,1199,4611,1489,4600,1500,4550,1500,4539,1489,4539,1199,4550,1189,4600,1189,4603,1189xe">
              <v:path arrowok="t"/>
              <v:fill on="f" focussize="0,0"/>
              <v:stroke weight="0.313385826771654pt" color="#1D1D1A"/>
              <v:imagedata o:title=""/>
              <o:lock v:ext="edit"/>
            </v:shape>
            <v:shape id="_x0000_s6228" o:spid="_x0000_s6228" style="position:absolute;left:5818;top:1188;height:311;width:72;" fillcolor="#9D9D9B" filled="t" stroked="f" coordorigin="5819,1189" coordsize="72,311" path="m5879,1189l5829,1189,5825,1190,5822,1192,5819,1195,5819,1199,5819,1489,5819,1494,5822,1497,5825,1499,5829,1500,5879,1500,5884,1499,5887,1497,5889,1494,5890,1489,5890,1199,5879,1189xe">
              <v:path arrowok="t"/>
              <v:fill on="t" focussize="0,0"/>
              <v:stroke on="f"/>
              <v:imagedata o:title=""/>
              <o:lock v:ext="edit"/>
            </v:shape>
            <v:shape id="_x0000_s6229" o:spid="_x0000_s6229" style="position:absolute;left:5818;top:1188;height:311;width:72;" filled="f" stroked="t" coordorigin="5819,1189" coordsize="72,311" path="m5882,1189l5890,1199,5890,1489,5879,1500,5829,1500,5819,1489,5819,1199,5829,1189,5879,1189,5882,1189xe">
              <v:path arrowok="t"/>
              <v:fill on="f" focussize="0,0"/>
              <v:stroke weight="0.313385826771654pt" color="#1D1D1A"/>
              <v:imagedata o:title=""/>
              <o:lock v:ext="edit"/>
            </v:shape>
            <v:shape id="_x0000_s6230" o:spid="_x0000_s6230" style="position:absolute;left:5392;top:1188;height:311;width:72;" fillcolor="#9D9D9B" filled="t" stroked="f" coordorigin="5392,1189" coordsize="72,311" path="m5453,1189l5403,1189,5398,1190,5395,1192,5393,1195,5392,1199,5392,1489,5393,1494,5395,1497,5398,1499,5403,1500,5453,1500,5457,1499,5460,1497,5463,1494,5463,1489,5463,1199,5453,1189xe">
              <v:path arrowok="t"/>
              <v:fill on="t" focussize="0,0"/>
              <v:stroke on="f"/>
              <v:imagedata o:title=""/>
              <o:lock v:ext="edit"/>
            </v:shape>
            <v:shape id="_x0000_s6231" o:spid="_x0000_s6231" style="position:absolute;left:5392;top:1188;height:311;width:72;" filled="f" stroked="t" coordorigin="5392,1189" coordsize="72,311" path="m5455,1189l5463,1199,5463,1489,5453,1500,5403,1500,5392,1489,5392,1199,5403,1189,5453,1189,5455,1189xe">
              <v:path arrowok="t"/>
              <v:fill on="f" focussize="0,0"/>
              <v:stroke weight="0.313385826771654pt" color="#1D1D1A"/>
              <v:imagedata o:title=""/>
              <o:lock v:ext="edit"/>
            </v:shape>
            <v:shape id="_x0000_s6232" o:spid="_x0000_s6232" style="position:absolute;left:4965;top:1188;height:311;width:72;" fillcolor="#9D9D9B" filled="t" stroked="f" coordorigin="4966,1189" coordsize="72,311" path="m5026,1189l4976,1189,4972,1190,4969,1192,4967,1195,4966,1199,4966,1489,4967,1494,4969,1497,4972,1499,4976,1500,5026,1500,5031,1499,5034,1497,5036,1494,5037,1489,5037,1199,5026,1189xe">
              <v:path arrowok="t"/>
              <v:fill on="t" focussize="0,0"/>
              <v:stroke on="f"/>
              <v:imagedata o:title=""/>
              <o:lock v:ext="edit"/>
            </v:shape>
            <v:shape id="_x0000_s6233" o:spid="_x0000_s6233" style="position:absolute;left:4965;top:1188;height:311;width:72;" filled="f" stroked="t" coordorigin="4966,1189" coordsize="72,311" path="m5029,1189l5037,1199,5037,1489,5026,1500,4976,1500,4966,1489,4966,1199,4976,1189,5026,1189,5029,1189xe">
              <v:path arrowok="t"/>
              <v:fill on="f" focussize="0,0"/>
              <v:stroke weight="0.313385826771654pt" color="#1D1D1A"/>
              <v:imagedata o:title=""/>
              <o:lock v:ext="edit"/>
            </v:shape>
            <v:line id="_x0000_s6234" o:spid="_x0000_s6234" o:spt="20" style="position:absolute;left:6908;top:2047;height:1031;width:0;" stroked="t" coordsize="21600,21600">
              <v:path arrowok="t"/>
              <v:fill focussize="0,0"/>
              <v:stroke weight="0.626771653543307pt" color="#CA4E61"/>
              <v:imagedata o:title=""/>
              <o:lock v:ext="edit"/>
            </v:line>
            <v:shape id="_x0000_s6235" o:spid="_x0000_s6235" style="position:absolute;left:6873;top:1991;height:1144;width:70;" fillcolor="#CA4E61" filled="t" stroked="f" coordorigin="6873,1991" coordsize="70,1144" path="m6943,3052l6908,3066,6873,3052,6908,3134,6943,3052xm6943,2074l6908,1991,6873,2074,6908,2059,6943,2074xe">
              <v:path arrowok="t"/>
              <v:fill on="t" focussize="0,0"/>
              <v:stroke on="f"/>
              <v:imagedata o:title=""/>
              <o:lock v:ext="edit"/>
            </v:shape>
            <v:line id="_x0000_s6236" o:spid="_x0000_s6236" o:spt="20" style="position:absolute;left:6908;top:3581;height:308;width:0;" stroked="t" coordsize="21600,21600">
              <v:path arrowok="t"/>
              <v:fill focussize="0,0"/>
              <v:stroke weight="0.626771653543307pt" color="#CA4E61"/>
              <v:imagedata o:title=""/>
              <o:lock v:ext="edit"/>
            </v:line>
            <v:shape id="_x0000_s6237" o:spid="_x0000_s6237" style="position:absolute;left:6873;top:3525;height:421;width:70;" fillcolor="#CA4E61" filled="t" stroked="f" coordorigin="6873,3525" coordsize="70,421" path="m6943,3863l6908,3877,6873,3863,6908,3945,6943,3863xm6943,3608l6908,3525,6873,3608,6908,3593,6943,3608xe">
              <v:path arrowok="t"/>
              <v:fill on="t" focussize="0,0"/>
              <v:stroke on="f"/>
              <v:imagedata o:title=""/>
              <o:lock v:ext="edit"/>
            </v:shape>
            <v:line id="_x0000_s6238" o:spid="_x0000_s6238" o:spt="20" style="position:absolute;left:3607;top:3688;height:201;width:0;" stroked="t" coordsize="21600,21600">
              <v:path arrowok="t"/>
              <v:fill focussize="0,0"/>
              <v:stroke weight="0.626771653543307pt" color="#CA4E61"/>
              <v:imagedata o:title=""/>
              <o:lock v:ext="edit"/>
            </v:line>
            <v:shape id="_x0000_s6239" o:spid="_x0000_s6239" style="position:absolute;left:3571;top:3631;height:314;width:70;" fillcolor="#CA4E61" filled="t" stroked="f" coordorigin="3572,3632" coordsize="70,314" path="m3641,3863l3607,3877,3572,3863,3607,3945,3641,3863xm3641,3714l3607,3632,3572,3714,3607,3699,3641,3714xe">
              <v:path arrowok="t"/>
              <v:fill on="t" focussize="0,0"/>
              <v:stroke on="f"/>
              <v:imagedata o:title=""/>
              <o:lock v:ext="edit"/>
            </v:shape>
            <v:shape id="_x0000_s6240" o:spid="_x0000_s6240" style="position:absolute;left:5833;top:1997;height:1137;width:1075;" filled="f" stroked="t" coordorigin="5833,1997" coordsize="1075,1137" path="m5833,1997l6908,1997m5833,3134l6908,3134e">
              <v:path arrowok="t"/>
              <v:fill on="f" focussize="0,0"/>
              <v:stroke weight="0.313385826771654pt" color="#CA4E61"/>
              <v:imagedata o:title=""/>
              <o:lock v:ext="edit"/>
            </v:shape>
            <v:line id="_x0000_s6241" o:spid="_x0000_s6241" o:spt="20" style="position:absolute;left:4699;top:842;height:0;width:1031;" stroked="t" coordsize="21600,21600">
              <v:path arrowok="t"/>
              <v:fill focussize="0,0"/>
              <v:stroke weight="0.626771653543307pt" color="#CA4E61"/>
              <v:imagedata o:title=""/>
              <o:lock v:ext="edit"/>
            </v:line>
            <v:shape id="_x0000_s6242" o:spid="_x0000_s6242" style="position:absolute;left:4643;top:807;height:70;width:1144;" fillcolor="#CA4E61" filled="t" stroked="f" coordorigin="4643,807" coordsize="1144,70" path="m4726,807l4643,842,4726,877,4711,842,4726,807xm5786,842l5704,807,5718,842,5704,877,5786,842xe">
              <v:path arrowok="t"/>
              <v:fill on="t" focussize="0,0"/>
              <v:stroke on="f"/>
              <v:imagedata o:title=""/>
              <o:lock v:ext="edit"/>
            </v:shape>
            <v:shape id="_x0000_s6243" o:spid="_x0000_s6243" style="position:absolute;left:4649;top:841;height:3226;width:566;" filled="f" stroked="t" coordorigin="4649,842" coordsize="566,3226" path="m4649,1947l4649,842m5215,4068l5215,4043e">
              <v:path arrowok="t"/>
              <v:fill on="f" focussize="0,0"/>
              <v:stroke weight="0.313385826771654pt" color="#CA4E61"/>
              <v:imagedata o:title=""/>
              <o:lock v:ext="edit"/>
            </v:shape>
            <v:line id="_x0000_s6244" o:spid="_x0000_s6244" o:spt="20" style="position:absolute;left:5215;top:1114;flip:y;height:2879;width:0;" stroked="t" coordsize="21600,21600">
              <v:path arrowok="t"/>
              <v:fill focussize="0,0"/>
              <v:stroke weight="0.313385826771654pt" color="#CA4E61"/>
              <v:imagedata o:title=""/>
              <o:lock v:ext="edit"/>
            </v:line>
            <v:shape id="_x0000_s6245" o:spid="_x0000_s6245" style="position:absolute;left:3712;top:1063;height:1503;width:1503;" filled="f" stroked="t" coordorigin="3712,1064" coordsize="1503,1503" path="m5215,1089l5215,1064m3712,2566l3737,2566e">
              <v:path arrowok="t"/>
              <v:fill on="f" focussize="0,0"/>
              <v:stroke weight="0.313385826771654pt" color="#CA4E61"/>
              <v:imagedata o:title=""/>
              <o:lock v:ext="edit"/>
            </v:shape>
            <v:line id="_x0000_s6246" o:spid="_x0000_s6246" o:spt="20" style="position:absolute;left:3788;top:2566;height:0;width:2879;" stroked="t" coordsize="21600,21600">
              <v:path arrowok="t"/>
              <v:fill focussize="0,0"/>
              <v:stroke weight="0.313385826771654pt" color="#CA4E61"/>
              <v:imagedata o:title=""/>
              <o:lock v:ext="edit"/>
            </v:line>
            <v:shape id="_x0000_s6247" o:spid="_x0000_s6247" style="position:absolute;left:5786;top:841;height:1724;width:931;" filled="f" stroked="t" coordorigin="5786,842" coordsize="931,1724" path="m6692,2566l6717,2566m5786,1947l5786,842e">
              <v:path arrowok="t"/>
              <v:fill on="f" focussize="0,0"/>
              <v:stroke weight="0.313385826771654pt" color="#CA4E61"/>
              <v:imagedata o:title=""/>
              <o:lock v:ext="edit"/>
            </v:shape>
            <v:line id="_x0000_s6248" o:spid="_x0000_s6248" o:spt="20" style="position:absolute;left:4205;top:641;flip:x;height:0;width:2019;" stroked="t" coordsize="21600,21600">
              <v:path arrowok="t"/>
              <v:fill focussize="0,0"/>
              <v:stroke weight="0.626771653543307pt" color="#CA4E61"/>
              <v:imagedata o:title=""/>
              <o:lock v:ext="edit"/>
            </v:line>
            <v:shape id="_x0000_s6249" o:spid="_x0000_s6249" style="position:absolute;left:4148;top:606;height:70;width:2132;" fillcolor="#CA4E61" filled="t" stroked="f" coordorigin="4149,607" coordsize="2132,70" path="m4231,607l4149,641,4231,676,4216,641,4231,607xm6280,641l6198,607,6213,641,6198,676,6280,641xe">
              <v:path arrowok="t"/>
              <v:fill on="t" focussize="0,0"/>
              <v:stroke on="f"/>
              <v:imagedata o:title=""/>
              <o:lock v:ext="edit"/>
            </v:shape>
            <v:shape id="_x0000_s6250" o:spid="_x0000_s6250" style="position:absolute;left:4148;top:641;height:915;width:2132;" filled="f" stroked="t" coordorigin="4149,641" coordsize="2132,915" path="m4149,1556l4149,641m6281,1556l6281,641e">
              <v:path arrowok="t"/>
              <v:fill on="f" focussize="0,0"/>
              <v:stroke weight="0.313385826771654pt" color="#CA4E61"/>
              <v:imagedata o:title=""/>
              <o:lock v:ext="edit"/>
            </v:shape>
            <v:line id="_x0000_s6251" o:spid="_x0000_s6251" o:spt="20" style="position:absolute;left:3894;top:441;flip:x;height:0;width:2641;" stroked="t" coordsize="21600,21600">
              <v:path arrowok="t"/>
              <v:fill focussize="0,0"/>
              <v:stroke weight="0.626771653543307pt" color="#CA4E61"/>
              <v:imagedata o:title=""/>
              <o:lock v:ext="edit"/>
            </v:line>
            <v:shape id="_x0000_s6252" o:spid="_x0000_s6252" style="position:absolute;left:3837;top:406;height:70;width:2754;" fillcolor="#CA4E61" filled="t" stroked="f" coordorigin="3838,406" coordsize="2754,70" path="m3920,406l3838,441,3920,476,3905,441,3920,406xm6591,441l6509,406,6524,441,6509,476,6591,441xe">
              <v:path arrowok="t"/>
              <v:fill on="t" focussize="0,0"/>
              <v:stroke on="f"/>
              <v:imagedata o:title=""/>
              <o:lock v:ext="edit"/>
            </v:shape>
            <v:shape id="_x0000_s6253" o:spid="_x0000_s6253" style="position:absolute;left:3835;top:440;height:1116;width:2757;" filled="f" stroked="t" coordorigin="3835,441" coordsize="2757,1116" path="m3835,1556l3835,441m6591,1556l6591,441e">
              <v:path arrowok="t"/>
              <v:fill on="f" focussize="0,0"/>
              <v:stroke weight="0.313385826771654pt" color="#CA4E61"/>
              <v:imagedata o:title=""/>
              <o:lock v:ext="edit"/>
            </v:shape>
            <v:line id="_x0000_s6254" o:spid="_x0000_s6254" o:spt="20" style="position:absolute;left:3290;top:1556;height:2019;width:0;" stroked="t" coordsize="21600,21600">
              <v:path arrowok="t"/>
              <v:fill focussize="0,0"/>
              <v:stroke weight="0.626771653543307pt" color="#CA4E61"/>
              <v:imagedata o:title=""/>
              <o:lock v:ext="edit"/>
            </v:line>
            <v:shape id="_x0000_s6255" o:spid="_x0000_s6255" style="position:absolute;left:3255;top:1499;height:2132;width:70;" fillcolor="#CA4E61" filled="t" stroked="f" coordorigin="3255,1500" coordsize="70,2132" path="m3325,3549l3290,3564,3255,3549,3290,3632,3325,3549xm3325,1582l3290,1500,3255,1582,3290,1568,3325,1582xe">
              <v:path arrowok="t"/>
              <v:fill on="t" focussize="0,0"/>
              <v:stroke on="f"/>
              <v:imagedata o:title=""/>
              <o:lock v:ext="edit"/>
            </v:shape>
            <v:shape id="_x0000_s6256" o:spid="_x0000_s6256" style="position:absolute;left:3290;top:1499;height:2132;width:915;" filled="f" stroked="t" coordorigin="3290,1500" coordsize="915,2132" path="m4205,3632l3290,3632m4205,1500l3290,1500e">
              <v:path arrowok="t"/>
              <v:fill on="f" focussize="0,0"/>
              <v:stroke weight="0.313385826771654pt" color="#CA4E61"/>
              <v:imagedata o:title=""/>
              <o:lock v:ext="edit"/>
            </v:shape>
            <v:line id="_x0000_s6257" o:spid="_x0000_s6257" o:spt="20" style="position:absolute;left:7556;top:1662;flip:y;height:1807;width:0;" stroked="t" coordsize="21600,21600">
              <v:path arrowok="t"/>
              <v:fill focussize="0,0"/>
              <v:stroke weight="0.626771653543307pt" color="#CA4E61"/>
              <v:imagedata o:title=""/>
              <o:lock v:ext="edit"/>
            </v:line>
            <v:shape id="_x0000_s6258" o:spid="_x0000_s6258" style="position:absolute;left:7521;top:1606;height:1919;width:70;" fillcolor="#CA4E61" filled="t" stroked="f" coordorigin="7522,1606" coordsize="70,1919" path="m7591,3443l7556,3457,7522,3443,7556,3525,7591,3443xm7591,1689l7556,1606,7522,1689,7556,1674,7591,1689xe">
              <v:path arrowok="t"/>
              <v:fill on="t" focussize="0,0"/>
              <v:stroke on="f"/>
              <v:imagedata o:title=""/>
              <o:lock v:ext="edit"/>
            </v:shape>
            <v:shape id="_x0000_s6259" o:spid="_x0000_s6259" style="position:absolute;left:6641;top:1606;height:1919;width:915;" filled="f" stroked="t" coordorigin="6642,1606" coordsize="915,1919" path="m6642,1606l7556,1606m6642,3525l7556,3525e">
              <v:path arrowok="t"/>
              <v:fill on="f" focussize="0,0"/>
              <v:stroke weight="0.313385826771654pt" color="#CA4E61"/>
              <v:imagedata o:title=""/>
              <o:lock v:ext="edit"/>
            </v:shape>
            <v:line id="_x0000_s6260" o:spid="_x0000_s6260" o:spt="20" style="position:absolute;left:4311;top:4648;height:0;width:1807;" stroked="t" coordsize="21600,21600">
              <v:path arrowok="t"/>
              <v:fill focussize="0,0"/>
              <v:stroke weight="0.626771653543307pt" color="#CA4E61"/>
              <v:imagedata o:title=""/>
              <o:lock v:ext="edit"/>
            </v:line>
            <v:shape id="_x0000_s6261" o:spid="_x0000_s6261" style="position:absolute;left:4255;top:4613;height:70;width:1919;" fillcolor="#CA4E61" filled="t" stroked="f" coordorigin="4255,4614" coordsize="1919,70" path="m4338,4614l4255,4648,4338,4683,4323,4648,4338,4614xm6174,4648l6091,4614,6106,4648,6091,4683,6174,4648xe">
              <v:path arrowok="t"/>
              <v:fill on="t" focussize="0,0"/>
              <v:stroke on="f"/>
              <v:imagedata o:title=""/>
              <o:lock v:ext="edit"/>
            </v:shape>
            <v:shape id="_x0000_s6262" o:spid="_x0000_s6262" style="position:absolute;left:3656;top:2387;height:2261;width:3252;" filled="f" stroked="t" coordorigin="3657,2388" coordsize="3252,2261" path="m6174,3993l6174,4648m4255,3993l4255,4648m6218,3945l6908,3945m3788,2459l3657,2459m3788,2388l3657,2388e">
              <v:path arrowok="t"/>
              <v:fill on="f" focussize="0,0"/>
              <v:stroke weight="0.313385826771654pt" color="#CA4E61"/>
              <v:imagedata o:title=""/>
              <o:lock v:ext="edit"/>
            </v:shape>
            <v:line id="_x0000_s6263" o:spid="_x0000_s6263" o:spt="20" style="position:absolute;left:2867;top:1245;height:2641;width:0;" stroked="t" coordsize="21600,21600">
              <v:path arrowok="t"/>
              <v:fill focussize="0,0"/>
              <v:stroke weight="0.626771653543307pt" color="#CA4E61"/>
              <v:imagedata o:title=""/>
              <o:lock v:ext="edit"/>
            </v:line>
            <v:shape id="_x0000_s6264" o:spid="_x0000_s6264" style="position:absolute;left:2832;top:1188;height:2754;width:70;" fillcolor="#CA4E61" filled="t" stroked="f" coordorigin="2832,1189" coordsize="70,2754" path="m2902,3860l2867,3875,2832,3860,2867,3943,2902,3860xm2902,1271l2867,1189,2832,1271,2867,1257,2902,1271xe">
              <v:path arrowok="t"/>
              <v:fill on="t" focussize="0,0"/>
              <v:stroke on="f"/>
              <v:imagedata o:title=""/>
              <o:lock v:ext="edit"/>
            </v:shape>
            <v:shape id="_x0000_s6265" o:spid="_x0000_s6265" style="position:absolute;left:2867;top:1188;height:3109;width:2703;" filled="f" stroked="t" coordorigin="2867,1189" coordsize="2703,3109" path="m4205,3945l2867,3945m4205,1189l2867,1189m5570,3993l5570,4297m5428,3993l5428,4297e">
              <v:path arrowok="t"/>
              <v:fill on="f" focussize="0,0"/>
              <v:stroke weight="0.313385826771654pt" color="#CA4E61"/>
              <v:imagedata o:title=""/>
              <o:lock v:ext="edit"/>
            </v:shape>
            <v:line id="_x0000_s6266" o:spid="_x0000_s6266" o:spt="20" style="position:absolute;left:5626;top:4247;flip:x;height:0;width:96;" stroked="t" coordsize="21600,21600">
              <v:path arrowok="t"/>
              <v:fill focussize="0,0"/>
              <v:stroke weight="0.626771653543307pt" color="#CA4E61"/>
              <v:imagedata o:title=""/>
              <o:lock v:ext="edit"/>
            </v:line>
            <v:shape id="_x0000_s6267" o:spid="_x0000_s6267" style="position:absolute;left:5569;top:4212;height:70;width:83;" fillcolor="#CA4E61" filled="t" stroked="f" coordorigin="5570,4213" coordsize="83,70" path="m5652,4213l5570,4247,5652,4282,5638,4247,5652,4213xe">
              <v:path arrowok="t"/>
              <v:fill on="t" focussize="0,0"/>
              <v:stroke on="f"/>
              <v:imagedata o:title=""/>
              <o:lock v:ext="edit"/>
            </v:shape>
            <v:line id="_x0000_s6268" o:spid="_x0000_s6268" o:spt="20" style="position:absolute;left:5275;top:4247;height:0;width:97;" stroked="t" coordsize="21600,21600">
              <v:path arrowok="t"/>
              <v:fill focussize="0,0"/>
              <v:stroke weight="0.626771653543307pt" color="#CA4E61"/>
              <v:imagedata o:title=""/>
              <o:lock v:ext="edit"/>
            </v:line>
            <v:shape id="_x0000_s6269" o:spid="_x0000_s6269" style="position:absolute;left:5345;top:4212;height:70;width:83;" fillcolor="#CA4E61" filled="t" stroked="f" coordorigin="5345,4213" coordsize="83,70" path="m5345,4213l5360,4247,5345,4282,5428,4247,5345,4213xe">
              <v:path arrowok="t"/>
              <v:fill on="t" focussize="0,0"/>
              <v:stroke on="f"/>
              <v:imagedata o:title=""/>
              <o:lock v:ext="edit"/>
            </v:shape>
            <v:line id="_x0000_s6270" o:spid="_x0000_s6270" o:spt="20" style="position:absolute;left:3657;top:2515;flip:y;height:96;width:0;" stroked="t" coordsize="21600,21600">
              <v:path arrowok="t"/>
              <v:fill focussize="0,0"/>
              <v:stroke weight="0.626771653543307pt" color="#CA4E61"/>
              <v:imagedata o:title=""/>
              <o:lock v:ext="edit"/>
            </v:line>
            <v:shape id="_x0000_s6271" o:spid="_x0000_s6271" style="position:absolute;left:3621;top:2459;height:83;width:70;" fillcolor="#CA4E61" filled="t" stroked="f" coordorigin="3622,2459" coordsize="70,83" path="m3657,2459l3622,2542,3657,2527,3692,2542,3657,2459xe">
              <v:path arrowok="t"/>
              <v:fill on="t" focussize="0,0"/>
              <v:stroke on="f"/>
              <v:imagedata o:title=""/>
              <o:lock v:ext="edit"/>
            </v:shape>
            <v:line id="_x0000_s6272" o:spid="_x0000_s6272" o:spt="20" style="position:absolute;left:3657;top:2235;height:96;width:0;" stroked="t" coordsize="21600,21600">
              <v:path arrowok="t"/>
              <v:fill focussize="0,0"/>
              <v:stroke weight="0.626771653543307pt" color="#CA4E61"/>
              <v:imagedata o:title=""/>
              <o:lock v:ext="edit"/>
            </v:line>
            <v:shape id="_x0000_s6273" o:spid="_x0000_s6273" style="position:absolute;left:3621;top:2305;height:83;width:70;" fillcolor="#CA4E61" filled="t" stroked="f" coordorigin="3622,2305" coordsize="70,83" path="m3692,2305l3657,2320,3622,2305,3657,2388,3692,2305xe">
              <v:path arrowok="t"/>
              <v:fill on="t" focussize="0,0"/>
              <v:stroke on="f"/>
              <v:imagedata o:title=""/>
              <o:lock v:ext="edit"/>
            </v:shape>
            <v:shape id="_x0000_s6274" o:spid="_x0000_s6274" style="position:absolute;left:3656;top:3027;height:72;width:131;" filled="f" stroked="t" coordorigin="3657,3027" coordsize="131,72" path="m3788,3099l3657,3099m3788,3027l3657,3027e">
              <v:path arrowok="t"/>
              <v:fill on="f" focussize="0,0"/>
              <v:stroke weight="0.313385826771654pt" color="#CA4E61"/>
              <v:imagedata o:title=""/>
              <o:lock v:ext="edit"/>
            </v:shape>
            <v:line id="_x0000_s6275" o:spid="_x0000_s6275" o:spt="20" style="position:absolute;left:3657;top:3155;flip:y;height:96;width:0;" stroked="t" coordsize="21600,21600">
              <v:path arrowok="t"/>
              <v:fill focussize="0,0"/>
              <v:stroke weight="0.626771653543307pt" color="#CA4E61"/>
              <v:imagedata o:title=""/>
              <o:lock v:ext="edit"/>
            </v:line>
            <v:shape id="_x0000_s6276" o:spid="_x0000_s6276" style="position:absolute;left:3621;top:3098;height:83;width:70;" fillcolor="#CA4E61" filled="t" stroked="f" coordorigin="3622,3099" coordsize="70,83" path="m3657,3099l3622,3181,3657,3167,3692,3181,3657,3099xe">
              <v:path arrowok="t"/>
              <v:fill on="t" focussize="0,0"/>
              <v:stroke on="f"/>
              <v:imagedata o:title=""/>
              <o:lock v:ext="edit"/>
            </v:shape>
            <v:line id="_x0000_s6277" o:spid="_x0000_s6277" o:spt="20" style="position:absolute;left:3657;top:2875;height:96;width:0;" stroked="t" coordsize="21600,21600">
              <v:path arrowok="t"/>
              <v:fill focussize="0,0"/>
              <v:stroke weight="0.626771653543307pt" color="#CA4E61"/>
              <v:imagedata o:title=""/>
              <o:lock v:ext="edit"/>
            </v:line>
            <v:shape id="_x0000_s6278" o:spid="_x0000_s6278" style="position:absolute;left:3621;top:2944;height:83;width:70;" fillcolor="#CA4E61" filled="t" stroked="f" coordorigin="3622,2945" coordsize="70,83" path="m3692,2945l3657,2960,3622,2945,3657,3027,3692,2945xe">
              <v:path arrowok="t"/>
              <v:fill on="t" focussize="0,0"/>
              <v:stroke on="f"/>
              <v:imagedata o:title=""/>
              <o:lock v:ext="edit"/>
            </v:shape>
            <v:shape id="_x0000_s6279" o:spid="_x0000_s6279" o:spt="202" type="#_x0000_t202" style="position:absolute;left:5124;top:293;height:519;width:216;" filled="f" stroked="f" coordsize="21600,21600">
              <v:path/>
              <v:fill on="f" focussize="0,0"/>
              <v:stroke on="f" joinstyle="miter"/>
              <v:imagedata o:title=""/>
              <o:lock v:ext="edit"/>
              <v:textbox inset="0mm,0mm,0mm,0mm">
                <w:txbxContent>
                  <w:p w14:paraId="60DEA225">
                    <w:pPr>
                      <w:pStyle w:val="136"/>
                      <w:spacing w:before="0" w:line="115" w:lineRule="exact"/>
                      <w:ind w:left="0" w:right="0" w:firstLine="0"/>
                      <w:jc w:val="left"/>
                      <w:rPr>
                        <w:sz w:val="10"/>
                      </w:rPr>
                    </w:pPr>
                    <w:r>
                      <w:t>7.75</w:t>
                    </w:r>
                  </w:p>
                  <w:p w14:paraId="3E294C7C">
                    <w:pPr>
                      <w:pStyle w:val="136"/>
                      <w:spacing w:before="84"/>
                      <w:ind w:left="0" w:right="0" w:firstLine="0"/>
                      <w:jc w:val="left"/>
                      <w:rPr>
                        <w:sz w:val="10"/>
                      </w:rPr>
                    </w:pPr>
                    <w:r>
                      <w:t>6.00</w:t>
                    </w:r>
                  </w:p>
                  <w:p w14:paraId="65897777">
                    <w:pPr>
                      <w:pStyle w:val="136"/>
                      <w:spacing w:before="85"/>
                      <w:ind w:left="0" w:right="0" w:firstLine="0"/>
                      <w:jc w:val="left"/>
                      <w:rPr>
                        <w:sz w:val="10"/>
                      </w:rPr>
                    </w:pPr>
                    <w:r>
                      <w:t>3.20</w:t>
                    </w:r>
                  </w:p>
                </w:txbxContent>
              </v:textbox>
            </v:shape>
            <v:shape id="_x0000_s6280" o:spid="_x0000_s6280" o:spt="202" type="#_x0000_t202" style="position:absolute;left:3403;top:2366;height:118;width:216;" filled="f" stroked="f" coordsize="21600,21600">
              <v:path/>
              <v:fill on="f" focussize="0,0"/>
              <v:stroke on="f" joinstyle="miter"/>
              <v:imagedata o:title=""/>
              <o:lock v:ext="edit"/>
              <v:textbox inset="0mm,0mm,0mm,0mm">
                <w:txbxContent>
                  <w:p w14:paraId="3E65E744">
                    <w:pPr>
                      <w:pStyle w:val="136"/>
                      <w:spacing w:before="0" w:line="115" w:lineRule="exact"/>
                      <w:ind w:left="0" w:right="0" w:firstLine="0"/>
                      <w:jc w:val="left"/>
                      <w:rPr>
                        <w:sz w:val="10"/>
                      </w:rPr>
                    </w:pPr>
                    <w:r>
                      <w:t>0.20</w:t>
                    </w:r>
                  </w:p>
                </w:txbxContent>
              </v:textbox>
            </v:shape>
            <v:shape id="_x0000_s6281" o:spid="_x0000_s6281" o:spt="202" type="#_x0000_t202" style="position:absolute;left:2632;top:2491;height:118;width:639;" filled="f" stroked="f" coordsize="21600,21600">
              <v:path/>
              <v:fill on="f" focussize="0,0"/>
              <v:stroke on="f" joinstyle="miter"/>
              <v:imagedata o:title=""/>
              <o:lock v:ext="edit"/>
              <v:textbox inset="0mm,0mm,0mm,0mm">
                <w:txbxContent>
                  <w:p w14:paraId="5F24F5A9">
                    <w:pPr>
                      <w:pStyle w:val="136"/>
                      <w:tabs>
                        <w:tab w:val="left" w:pos="423"/>
                      </w:tabs>
                      <w:spacing w:before="0" w:line="115" w:lineRule="exact"/>
                      <w:ind w:left="0" w:right="0" w:firstLine="0"/>
                      <w:jc w:val="left"/>
                      <w:rPr>
                        <w:sz w:val="10"/>
                      </w:rPr>
                    </w:pPr>
                    <w:r>
                      <w:t>7.75 6.00</w:t>
                    </w:r>
                  </w:p>
                </w:txbxContent>
              </v:textbox>
            </v:shape>
            <v:shape id="_x0000_s6282" o:spid="_x0000_s6282" o:spt="202" type="#_x0000_t202" style="position:absolute;left:6938;top:2505;height:118;width:216;" filled="f" stroked="f" coordsize="21600,21600">
              <v:path/>
              <v:fill on="f" focussize="0,0"/>
              <v:stroke on="f" joinstyle="miter"/>
              <v:imagedata o:title=""/>
              <o:lock v:ext="edit"/>
              <v:textbox inset="0mm,0mm,0mm,0mm">
                <w:txbxContent>
                  <w:p w14:paraId="711974DC">
                    <w:pPr>
                      <w:pStyle w:val="136"/>
                      <w:spacing w:before="0" w:line="115" w:lineRule="exact"/>
                      <w:ind w:left="0" w:right="0" w:firstLine="0"/>
                      <w:jc w:val="left"/>
                      <w:rPr>
                        <w:sz w:val="10"/>
                      </w:rPr>
                    </w:pPr>
                    <w:r>
                      <w:t>3.20</w:t>
                    </w:r>
                  </w:p>
                </w:txbxContent>
              </v:textbox>
            </v:shape>
            <v:shape id="_x0000_s6283" o:spid="_x0000_s6283" o:spt="202" type="#_x0000_t202" style="position:absolute;left:7606;top:2505;height:118;width:216;" filled="f" stroked="f" coordsize="21600,21600">
              <v:path/>
              <v:fill on="f" focussize="0,0"/>
              <v:stroke on="f" joinstyle="miter"/>
              <v:imagedata o:title=""/>
              <o:lock v:ext="edit"/>
              <v:textbox inset="0mm,0mm,0mm,0mm">
                <w:txbxContent>
                  <w:p w14:paraId="4635113F">
                    <w:pPr>
                      <w:pStyle w:val="136"/>
                      <w:spacing w:before="0" w:line="115" w:lineRule="exact"/>
                      <w:ind w:left="0" w:right="0" w:firstLine="0"/>
                      <w:jc w:val="left"/>
                      <w:rPr>
                        <w:sz w:val="10"/>
                      </w:rPr>
                    </w:pPr>
                    <w:r>
                      <w:t>5.40</w:t>
                    </w:r>
                  </w:p>
                </w:txbxContent>
              </v:textbox>
            </v:shape>
            <v:shape id="_x0000_s6284" o:spid="_x0000_s6284" o:spt="202" type="#_x0000_t202" style="position:absolute;left:3403;top:3005;height:118;width:216;" filled="f" stroked="f" coordsize="21600,21600">
              <v:path/>
              <v:fill on="f" focussize="0,0"/>
              <v:stroke on="f" joinstyle="miter"/>
              <v:imagedata o:title=""/>
              <o:lock v:ext="edit"/>
              <v:textbox inset="0mm,0mm,0mm,0mm">
                <w:txbxContent>
                  <w:p w14:paraId="6422B82E">
                    <w:pPr>
                      <w:pStyle w:val="136"/>
                      <w:spacing w:before="0" w:line="115" w:lineRule="exact"/>
                      <w:ind w:left="0" w:right="0" w:firstLine="0"/>
                      <w:jc w:val="left"/>
                      <w:rPr>
                        <w:sz w:val="10"/>
                      </w:rPr>
                    </w:pPr>
                    <w:r>
                      <w:t>0.20</w:t>
                    </w:r>
                  </w:p>
                </w:txbxContent>
              </v:textbox>
            </v:shape>
            <v:shape id="_x0000_s6285" o:spid="_x0000_s6285" o:spt="202" type="#_x0000_t202" style="position:absolute;left:3293;top:3724;height:118;width:272;" filled="f" stroked="f" coordsize="21600,21600">
              <v:path/>
              <v:fill on="f" focussize="0,0"/>
              <v:stroke on="f" joinstyle="miter"/>
              <v:imagedata o:title=""/>
              <o:lock v:ext="edit"/>
              <v:textbox inset="0mm,0mm,0mm,0mm">
                <w:txbxContent>
                  <w:p w14:paraId="295643BE">
                    <w:pPr>
                      <w:pStyle w:val="136"/>
                      <w:spacing w:before="0" w:line="115" w:lineRule="exact"/>
                      <w:ind w:left="0" w:right="0" w:firstLine="0"/>
                      <w:jc w:val="left"/>
                      <w:rPr>
                        <w:sz w:val="10"/>
                      </w:rPr>
                    </w:pPr>
                    <w:r>
                      <w:t>0.875</w:t>
                    </w:r>
                  </w:p>
                </w:txbxContent>
              </v:textbox>
            </v:shape>
            <v:shape id="_x0000_s6286" o:spid="_x0000_s6286" o:spt="202" type="#_x0000_t202" style="position:absolute;left:6938;top:3702;height:118;width:272;" filled="f" stroked="f" coordsize="21600,21600">
              <v:path/>
              <v:fill on="f" focussize="0,0"/>
              <v:stroke on="f" joinstyle="miter"/>
              <v:imagedata o:title=""/>
              <o:lock v:ext="edit"/>
              <v:textbox inset="0mm,0mm,0mm,0mm">
                <w:txbxContent>
                  <w:p w14:paraId="3E8E5D13">
                    <w:pPr>
                      <w:pStyle w:val="136"/>
                      <w:spacing w:before="0" w:line="115" w:lineRule="exact"/>
                      <w:ind w:left="0" w:right="0" w:firstLine="0"/>
                      <w:jc w:val="left"/>
                      <w:rPr>
                        <w:sz w:val="10"/>
                      </w:rPr>
                    </w:pPr>
                    <w:r>
                      <w:t>1.175</w:t>
                    </w:r>
                  </w:p>
                </w:txbxContent>
              </v:textbox>
            </v:shape>
            <v:shape id="_x0000_s6287" o:spid="_x0000_s6287" o:spt="202" type="#_x0000_t202" style="position:absolute;left:5397;top:4304;height:118;width:216;" filled="f" stroked="f" coordsize="21600,21600">
              <v:path/>
              <v:fill on="f" focussize="0,0"/>
              <v:stroke on="f" joinstyle="miter"/>
              <v:imagedata o:title=""/>
              <o:lock v:ext="edit"/>
              <v:textbox inset="0mm,0mm,0mm,0mm">
                <w:txbxContent>
                  <w:p w14:paraId="6F718243">
                    <w:pPr>
                      <w:pStyle w:val="136"/>
                      <w:spacing w:before="0" w:line="115" w:lineRule="exact"/>
                      <w:ind w:left="0" w:right="0" w:firstLine="0"/>
                      <w:jc w:val="left"/>
                      <w:rPr>
                        <w:sz w:val="10"/>
                      </w:rPr>
                    </w:pPr>
                    <w:r>
                      <w:t>0.40</w:t>
                    </w:r>
                  </w:p>
                </w:txbxContent>
              </v:textbox>
            </v:shape>
            <v:shape id="_x0000_s6288" o:spid="_x0000_s6288" o:spt="202" type="#_x0000_t202" style="position:absolute;left:5113;top:4705;height:118;width:216;" filled="f" stroked="f" coordsize="21600,21600">
              <v:path/>
              <v:fill on="f" focussize="0,0"/>
              <v:stroke on="f" joinstyle="miter"/>
              <v:imagedata o:title=""/>
              <o:lock v:ext="edit"/>
              <v:textbox inset="0mm,0mm,0mm,0mm">
                <w:txbxContent>
                  <w:p w14:paraId="46C72956">
                    <w:pPr>
                      <w:pStyle w:val="136"/>
                      <w:spacing w:before="0" w:line="115" w:lineRule="exact"/>
                      <w:ind w:left="0" w:right="0" w:firstLine="0"/>
                      <w:jc w:val="left"/>
                      <w:rPr>
                        <w:sz w:val="10"/>
                      </w:rPr>
                    </w:pPr>
                    <w:r>
                      <w:t>5.40</w:t>
                    </w:r>
                  </w:p>
                </w:txbxContent>
              </v:textbox>
            </v:shape>
            <v:shape id="_x0000_s6289" o:spid="_x0000_s6289" o:spt="202" type="#_x0000_t202" style="position:absolute;left:2590;top:4960;height:177;width:1265;" filled="f" stroked="f" coordsize="21600,21600">
              <v:path/>
              <v:fill on="f" focussize="0,0"/>
              <v:stroke on="f" joinstyle="miter"/>
              <v:imagedata o:title=""/>
              <o:lock v:ext="edit"/>
              <v:textbox inset="0mm,0mm,0mm,0mm">
                <w:txbxContent>
                  <w:p w14:paraId="2406C92D">
                    <w:pPr>
                      <w:pStyle w:val="250"/>
                      <w:spacing w:before="0" w:line="173" w:lineRule="exact"/>
                      <w:ind w:left="0" w:right="0" w:firstLine="0"/>
                      <w:jc w:val="left"/>
                      <w:rPr>
                        <w:sz w:val="15"/>
                      </w:rPr>
                    </w:pPr>
                    <w:r>
                      <w:t>尺寸单位为mm</w:t>
                    </w:r>
                  </w:p>
                </w:txbxContent>
              </v:textbox>
            </v:shape>
          </v:group>
        </w:pict>
      </w:r>
      <w:r>
        <w:rPr>
          <w:i/>
          <w:color w:val="333333"/>
          <w:sz w:val="12"/>
        </w:rPr>
        <w:t xml:space="preserve">图167. </w:t>
      </w:r>
      <w:r>
        <w:rPr>
          <w:i/>
          <w:color w:val="333333"/>
          <w:w w:val="90"/>
          <w:sz w:val="12"/>
        </w:rPr>
        <w:t>推荐</w:t>
      </w:r>
      <w:r>
        <w:rPr>
          <w:i/>
          <w:color w:val="333333"/>
          <w:sz w:val="12"/>
        </w:rPr>
        <w:t>用于RP 2040 QFN-56的PCB</w:t>
      </w:r>
      <w:r>
        <w:rPr>
          <w:i/>
          <w:color w:val="333333"/>
          <w:w w:val="95"/>
          <w:sz w:val="12"/>
        </w:rPr>
        <w:t>基底面</w:t>
      </w:r>
    </w:p>
    <w:p w14:paraId="66ED14BA">
      <w:pPr>
        <w:pStyle w:val="16"/>
        <w:spacing w:before="2"/>
        <w:ind w:left="100" w:right="0" w:firstLine="0"/>
        <w:jc w:val="left"/>
        <w:rPr>
          <w:i/>
          <w:sz w:val="12"/>
        </w:rPr>
      </w:pPr>
      <w:r>
        <w:t>包</w:t>
      </w:r>
    </w:p>
    <w:p w14:paraId="1037BF23">
      <w:pPr>
        <w:pStyle w:val="8"/>
        <w:rPr>
          <w:i/>
          <w:sz w:val="20"/>
        </w:rPr>
      </w:pPr>
    </w:p>
    <w:p w14:paraId="01F03A57">
      <w:pPr>
        <w:pStyle w:val="8"/>
        <w:rPr>
          <w:i/>
          <w:sz w:val="20"/>
        </w:rPr>
      </w:pPr>
    </w:p>
    <w:p w14:paraId="0E788E92">
      <w:pPr>
        <w:pStyle w:val="8"/>
        <w:rPr>
          <w:i/>
          <w:sz w:val="20"/>
        </w:rPr>
      </w:pPr>
    </w:p>
    <w:p w14:paraId="66378046">
      <w:pPr>
        <w:pStyle w:val="8"/>
        <w:rPr>
          <w:i/>
          <w:sz w:val="20"/>
        </w:rPr>
      </w:pPr>
    </w:p>
    <w:p w14:paraId="3BF52412">
      <w:pPr>
        <w:pStyle w:val="8"/>
        <w:rPr>
          <w:i/>
          <w:sz w:val="20"/>
        </w:rPr>
      </w:pPr>
    </w:p>
    <w:p w14:paraId="10DBAECB">
      <w:pPr>
        <w:pStyle w:val="8"/>
        <w:rPr>
          <w:i/>
          <w:sz w:val="20"/>
        </w:rPr>
      </w:pPr>
    </w:p>
    <w:p w14:paraId="59DA2BF6">
      <w:pPr>
        <w:pStyle w:val="8"/>
        <w:rPr>
          <w:i/>
          <w:sz w:val="20"/>
        </w:rPr>
      </w:pPr>
    </w:p>
    <w:p w14:paraId="223A1D52">
      <w:pPr>
        <w:pStyle w:val="8"/>
        <w:rPr>
          <w:i/>
          <w:sz w:val="20"/>
        </w:rPr>
      </w:pPr>
    </w:p>
    <w:p w14:paraId="395B59DE">
      <w:pPr>
        <w:pStyle w:val="8"/>
        <w:rPr>
          <w:i/>
          <w:sz w:val="20"/>
        </w:rPr>
      </w:pPr>
    </w:p>
    <w:p w14:paraId="7A326CBE">
      <w:pPr>
        <w:pStyle w:val="8"/>
        <w:rPr>
          <w:i/>
          <w:sz w:val="20"/>
        </w:rPr>
      </w:pPr>
    </w:p>
    <w:p w14:paraId="7139C854">
      <w:pPr>
        <w:pStyle w:val="8"/>
        <w:rPr>
          <w:i/>
          <w:sz w:val="20"/>
        </w:rPr>
      </w:pPr>
    </w:p>
    <w:p w14:paraId="6B48643D">
      <w:pPr>
        <w:pStyle w:val="8"/>
        <w:rPr>
          <w:i/>
          <w:sz w:val="20"/>
        </w:rPr>
      </w:pPr>
    </w:p>
    <w:p w14:paraId="3BDD713B">
      <w:pPr>
        <w:pStyle w:val="8"/>
        <w:rPr>
          <w:i/>
          <w:sz w:val="20"/>
        </w:rPr>
      </w:pPr>
    </w:p>
    <w:p w14:paraId="6D2D32D0">
      <w:pPr>
        <w:pStyle w:val="8"/>
        <w:rPr>
          <w:i/>
          <w:sz w:val="20"/>
        </w:rPr>
      </w:pPr>
    </w:p>
    <w:p w14:paraId="2E3AC44F">
      <w:pPr>
        <w:pStyle w:val="8"/>
        <w:rPr>
          <w:i/>
          <w:sz w:val="20"/>
        </w:rPr>
      </w:pPr>
    </w:p>
    <w:p w14:paraId="28536717">
      <w:pPr>
        <w:pStyle w:val="8"/>
        <w:rPr>
          <w:i/>
          <w:sz w:val="20"/>
        </w:rPr>
      </w:pPr>
    </w:p>
    <w:p w14:paraId="67787498">
      <w:pPr>
        <w:pStyle w:val="8"/>
        <w:rPr>
          <w:i/>
          <w:sz w:val="20"/>
        </w:rPr>
      </w:pPr>
    </w:p>
    <w:p w14:paraId="3ABB7DE1">
      <w:pPr>
        <w:pStyle w:val="8"/>
        <w:rPr>
          <w:i/>
          <w:sz w:val="20"/>
        </w:rPr>
      </w:pPr>
    </w:p>
    <w:p w14:paraId="756D4567">
      <w:pPr>
        <w:pStyle w:val="8"/>
        <w:rPr>
          <w:i/>
          <w:sz w:val="20"/>
        </w:rPr>
      </w:pPr>
    </w:p>
    <w:p w14:paraId="08AED330">
      <w:pPr>
        <w:pStyle w:val="8"/>
        <w:spacing w:before="10"/>
        <w:rPr>
          <w:i/>
          <w:sz w:val="28"/>
        </w:rPr>
      </w:pPr>
    </w:p>
    <w:p w14:paraId="2285ED03">
      <w:pPr>
        <w:pStyle w:val="26"/>
        <w:numPr>
          <w:ilvl w:val="2"/>
          <w:numId w:val="82"/>
        </w:numPr>
        <w:tabs>
          <w:tab w:val="left" w:pos="1960"/>
        </w:tabs>
        <w:spacing w:before="98" w:after="0" w:line="240" w:lineRule="auto"/>
        <w:ind w:left="1959" w:right="0" w:hanging="680"/>
        <w:jc w:val="left"/>
      </w:pPr>
      <w:bookmarkStart w:id="471" w:name="5.1.3. Package markings"/>
      <w:bookmarkEnd w:id="471"/>
      <w:bookmarkStart w:id="472" w:name="5.1.3. Package markings"/>
      <w:bookmarkEnd w:id="472"/>
      <w:r>
        <w:t>包装标志</w:t>
      </w:r>
    </w:p>
    <w:p w14:paraId="652CE417">
      <w:pPr>
        <w:pStyle w:val="8"/>
        <w:spacing w:before="8"/>
        <w:rPr>
          <w:b/>
          <w:sz w:val="22"/>
        </w:rPr>
      </w:pPr>
    </w:p>
    <w:p w14:paraId="78AC5188">
      <w:pPr>
        <w:pStyle w:val="8"/>
        <w:spacing w:before="1" w:line="319" w:lineRule="auto"/>
        <w:ind w:left="1280"/>
      </w:pPr>
      <w:r>
        <w:rPr>
          <w:color w:val="333333"/>
          <w:spacing w:val="-1"/>
        </w:rPr>
        <w:t>RP</w:t>
      </w:r>
      <w:r>
        <w:rPr>
          <w:color w:val="333333"/>
          <w:spacing w:val="-1"/>
          <w:w w:val="107"/>
        </w:rPr>
        <w:t>204</w:t>
      </w:r>
      <w:r>
        <w:rPr>
          <w:color w:val="333333"/>
          <w:w w:val="107"/>
        </w:rPr>
        <w:t>0</w:t>
      </w:r>
      <w:r>
        <w:rPr>
          <w:color w:val="333333"/>
          <w:spacing w:val="-1"/>
          <w:w w:val="107"/>
        </w:rPr>
        <w:t>7</w:t>
      </w:r>
      <w:r>
        <w:rPr>
          <w:color w:val="333333"/>
          <w:spacing w:val="-1"/>
          <w:w w:val="101"/>
        </w:rPr>
        <w:t>×</w:t>
      </w:r>
      <w:r>
        <w:rPr>
          <w:color w:val="333333"/>
          <w:w w:val="107"/>
        </w:rPr>
        <w:t>7</w:t>
      </w:r>
      <w:r>
        <w:rPr>
          <w:color w:val="333333"/>
          <w:spacing w:val="-1"/>
          <w:w w:val="105"/>
        </w:rPr>
        <w:t>m</w:t>
      </w:r>
      <w:r>
        <w:rPr>
          <w:color w:val="333333"/>
          <w:w w:val="105"/>
        </w:rPr>
        <w:t>m</w:t>
      </w:r>
      <w:r>
        <w:rPr>
          <w:color w:val="333333"/>
          <w:spacing w:val="-1"/>
          <w:w w:val="102"/>
        </w:rPr>
        <w:t>QFN-5</w:t>
      </w:r>
      <w:r>
        <w:rPr>
          <w:color w:val="333333"/>
          <w:w w:val="102"/>
        </w:rPr>
        <w:t>6</w:t>
      </w:r>
      <w:r>
        <w:rPr>
          <w:color w:val="333333"/>
          <w:spacing w:val="-1"/>
          <w:w w:val="103"/>
        </w:rPr>
        <w:t>包装</w:t>
      </w:r>
      <w:r>
        <w:fldChar w:fldCharType="begin"/>
      </w:r>
      <w:r>
        <w:instrText xml:space="preserve"> HYPERLINK \l "_bookmark309" </w:instrText>
      </w:r>
      <w:r>
        <w:fldChar w:fldCharType="separate"/>
      </w:r>
      <w:r>
        <w:rPr>
          <w:color w:val="418BCA"/>
          <w:spacing w:val="-1"/>
          <w:w w:val="99"/>
        </w:rPr>
        <w:t>的标记见</w:t>
      </w:r>
      <w:r>
        <w:rPr>
          <w:color w:val="418BCA"/>
          <w:w w:val="99"/>
        </w:rPr>
        <w:t>图</w:t>
      </w:r>
      <w:r>
        <w:rPr>
          <w:color w:val="418BCA"/>
          <w:spacing w:val="-1"/>
          <w:w w:val="107"/>
        </w:rPr>
        <w:t>16</w:t>
      </w:r>
      <w:r>
        <w:rPr>
          <w:color w:val="418BCA"/>
          <w:w w:val="107"/>
        </w:rPr>
        <w:t>8</w:t>
      </w:r>
      <w:r>
        <w:rPr>
          <w:color w:val="418BCA"/>
          <w:w w:val="107"/>
        </w:rPr>
        <w:fldChar w:fldCharType="end"/>
      </w:r>
      <w:r>
        <w:rPr>
          <w:color w:val="333333"/>
          <w:w w:val="53"/>
        </w:rPr>
        <w:t>，</w:t>
      </w:r>
      <w:r>
        <w:rPr>
          <w:color w:val="333333"/>
          <w:spacing w:val="-1"/>
          <w:w w:val="94"/>
        </w:rPr>
        <w:t>规格</w:t>
      </w:r>
      <w:r>
        <w:rPr>
          <w:color w:val="333333"/>
          <w:w w:val="101"/>
        </w:rPr>
        <w:t>见</w:t>
      </w:r>
      <w:r>
        <w:fldChar w:fldCharType="begin"/>
      </w:r>
      <w:r>
        <w:instrText xml:space="preserve"> HYPERLINK \l "_bookmark310" </w:instrText>
      </w:r>
      <w:r>
        <w:fldChar w:fldCharType="separate"/>
      </w:r>
      <w:r>
        <w:rPr>
          <w:color w:val="418BCA"/>
          <w:w w:val="98"/>
        </w:rPr>
        <w:t>表</w:t>
      </w:r>
      <w:r>
        <w:rPr>
          <w:color w:val="418BCA"/>
          <w:spacing w:val="-1"/>
          <w:w w:val="107"/>
        </w:rPr>
        <w:t>61</w:t>
      </w:r>
      <w:r>
        <w:rPr>
          <w:color w:val="418BCA"/>
          <w:w w:val="107"/>
        </w:rPr>
        <w:t>2</w:t>
      </w:r>
      <w:r>
        <w:rPr>
          <w:color w:val="418BCA"/>
          <w:w w:val="107"/>
        </w:rPr>
        <w:fldChar w:fldCharType="end"/>
      </w:r>
      <w:r>
        <w:rPr>
          <w:color w:val="333333"/>
          <w:w w:val="71"/>
        </w:rPr>
        <w:t>。</w:t>
      </w:r>
      <w:r>
        <w:rPr>
          <w:color w:val="333333"/>
        </w:rPr>
        <w:t>坐标原点位于包的左下角</w:t>
      </w:r>
    </w:p>
    <w:p w14:paraId="06A0FCC0">
      <w:pPr>
        <w:spacing w:after="0" w:line="319" w:lineRule="auto"/>
        <w:sectPr>
          <w:type w:val="continuous"/>
          <w:pgSz w:w="11910" w:h="16840"/>
          <w:pgMar w:top="920" w:right="1000" w:bottom="960" w:left="1020" w:header="720" w:footer="720" w:gutter="0"/>
          <w:cols w:space="720" w:num="1"/>
        </w:sectPr>
      </w:pPr>
    </w:p>
    <w:p w14:paraId="620DA259">
      <w:pPr>
        <w:pStyle w:val="8"/>
        <w:rPr>
          <w:sz w:val="20"/>
        </w:rPr>
      </w:pPr>
    </w:p>
    <w:p w14:paraId="3C1F2F6A">
      <w:pPr>
        <w:pStyle w:val="8"/>
        <w:rPr>
          <w:sz w:val="20"/>
        </w:rPr>
      </w:pPr>
    </w:p>
    <w:p w14:paraId="77C5A4A1">
      <w:pPr>
        <w:spacing w:after="0"/>
        <w:rPr>
          <w:sz w:val="20"/>
        </w:rPr>
        <w:sectPr>
          <w:headerReference r:id="rId25" w:type="default"/>
          <w:footerReference r:id="rId26" w:type="default"/>
          <w:pgSz w:w="11910" w:h="16840"/>
          <w:pgMar w:top="920" w:right="1000" w:bottom="960" w:left="1020" w:header="562" w:footer="780" w:gutter="0"/>
          <w:cols w:space="720" w:num="1"/>
        </w:sectPr>
      </w:pPr>
    </w:p>
    <w:p w14:paraId="377AF0CE">
      <w:pPr>
        <w:pStyle w:val="8"/>
        <w:spacing w:before="8"/>
        <w:rPr>
          <w:sz w:val="19"/>
        </w:rPr>
      </w:pPr>
    </w:p>
    <w:p w14:paraId="3FA7394A">
      <w:pPr>
        <w:pStyle w:val="16"/>
        <w:spacing w:before="0" w:line="319" w:lineRule="auto"/>
        <w:ind w:left="100" w:right="28" w:firstLine="0"/>
        <w:jc w:val="left"/>
        <w:rPr>
          <w:i/>
          <w:sz w:val="12"/>
        </w:rPr>
      </w:pPr>
      <w:r>
        <w:rPr>
          <w:w w:val="90"/>
        </w:rPr>
        <w:t>图168.包装</w:t>
      </w:r>
      <w:r>
        <w:rPr>
          <w:w w:val="95"/>
        </w:rPr>
        <w:t>标记格式</w:t>
      </w:r>
    </w:p>
    <w:p w14:paraId="5BE74A8F">
      <w:pPr>
        <w:pStyle w:val="8"/>
        <w:rPr>
          <w:i/>
          <w:sz w:val="14"/>
        </w:rPr>
      </w:pPr>
    </w:p>
    <w:p w14:paraId="6BCF66D8">
      <w:pPr>
        <w:pStyle w:val="8"/>
        <w:rPr>
          <w:i/>
          <w:sz w:val="14"/>
        </w:rPr>
      </w:pPr>
    </w:p>
    <w:p w14:paraId="7E4D1407">
      <w:pPr>
        <w:pStyle w:val="8"/>
        <w:rPr>
          <w:i/>
          <w:sz w:val="14"/>
        </w:rPr>
      </w:pPr>
    </w:p>
    <w:p w14:paraId="7CF5645E">
      <w:pPr>
        <w:pStyle w:val="8"/>
        <w:rPr>
          <w:i/>
          <w:sz w:val="14"/>
        </w:rPr>
      </w:pPr>
    </w:p>
    <w:p w14:paraId="0D7FA752">
      <w:pPr>
        <w:pStyle w:val="8"/>
        <w:rPr>
          <w:i/>
          <w:sz w:val="14"/>
        </w:rPr>
      </w:pPr>
    </w:p>
    <w:p w14:paraId="606B47FA">
      <w:pPr>
        <w:pStyle w:val="8"/>
        <w:rPr>
          <w:i/>
          <w:sz w:val="14"/>
        </w:rPr>
      </w:pPr>
    </w:p>
    <w:p w14:paraId="7C6A9B1A">
      <w:pPr>
        <w:pStyle w:val="8"/>
        <w:rPr>
          <w:i/>
          <w:sz w:val="14"/>
        </w:rPr>
      </w:pPr>
    </w:p>
    <w:p w14:paraId="1E39E899">
      <w:pPr>
        <w:pStyle w:val="8"/>
        <w:rPr>
          <w:i/>
          <w:sz w:val="14"/>
        </w:rPr>
      </w:pPr>
    </w:p>
    <w:p w14:paraId="090A8EA4">
      <w:pPr>
        <w:pStyle w:val="8"/>
        <w:rPr>
          <w:i/>
          <w:sz w:val="14"/>
        </w:rPr>
      </w:pPr>
    </w:p>
    <w:p w14:paraId="2B709D3E">
      <w:pPr>
        <w:pStyle w:val="8"/>
        <w:rPr>
          <w:i/>
          <w:sz w:val="14"/>
        </w:rPr>
      </w:pPr>
    </w:p>
    <w:p w14:paraId="2F46F33A">
      <w:pPr>
        <w:pStyle w:val="8"/>
        <w:rPr>
          <w:i/>
          <w:sz w:val="14"/>
        </w:rPr>
      </w:pPr>
    </w:p>
    <w:p w14:paraId="1A787337">
      <w:pPr>
        <w:pStyle w:val="8"/>
        <w:rPr>
          <w:i/>
          <w:sz w:val="14"/>
        </w:rPr>
      </w:pPr>
    </w:p>
    <w:p w14:paraId="35EE1385">
      <w:pPr>
        <w:pStyle w:val="8"/>
        <w:rPr>
          <w:i/>
          <w:sz w:val="14"/>
        </w:rPr>
      </w:pPr>
    </w:p>
    <w:p w14:paraId="5FA0BE51">
      <w:pPr>
        <w:pStyle w:val="8"/>
        <w:rPr>
          <w:i/>
          <w:sz w:val="14"/>
        </w:rPr>
      </w:pPr>
    </w:p>
    <w:p w14:paraId="65C10EBE">
      <w:pPr>
        <w:pStyle w:val="8"/>
        <w:rPr>
          <w:i/>
          <w:sz w:val="14"/>
        </w:rPr>
      </w:pPr>
    </w:p>
    <w:p w14:paraId="635D9ECB">
      <w:pPr>
        <w:pStyle w:val="8"/>
        <w:rPr>
          <w:i/>
          <w:sz w:val="14"/>
        </w:rPr>
      </w:pPr>
    </w:p>
    <w:p w14:paraId="438621D3">
      <w:pPr>
        <w:pStyle w:val="8"/>
        <w:rPr>
          <w:i/>
          <w:sz w:val="14"/>
        </w:rPr>
      </w:pPr>
    </w:p>
    <w:p w14:paraId="7426ACCE">
      <w:pPr>
        <w:pStyle w:val="8"/>
        <w:rPr>
          <w:i/>
          <w:sz w:val="14"/>
        </w:rPr>
      </w:pPr>
    </w:p>
    <w:p w14:paraId="6F30F183">
      <w:pPr>
        <w:pStyle w:val="8"/>
        <w:rPr>
          <w:i/>
          <w:sz w:val="14"/>
        </w:rPr>
      </w:pPr>
    </w:p>
    <w:p w14:paraId="260D698D">
      <w:pPr>
        <w:pStyle w:val="8"/>
        <w:rPr>
          <w:i/>
          <w:sz w:val="14"/>
        </w:rPr>
      </w:pPr>
    </w:p>
    <w:p w14:paraId="118E1B9B">
      <w:pPr>
        <w:pStyle w:val="8"/>
        <w:rPr>
          <w:i/>
          <w:sz w:val="14"/>
        </w:rPr>
      </w:pPr>
    </w:p>
    <w:p w14:paraId="3C8F1DAE">
      <w:pPr>
        <w:pStyle w:val="8"/>
        <w:rPr>
          <w:i/>
          <w:sz w:val="14"/>
        </w:rPr>
      </w:pPr>
    </w:p>
    <w:p w14:paraId="53148AE9">
      <w:pPr>
        <w:pStyle w:val="8"/>
        <w:rPr>
          <w:i/>
          <w:sz w:val="14"/>
        </w:rPr>
      </w:pPr>
    </w:p>
    <w:p w14:paraId="411EA9C6">
      <w:pPr>
        <w:pStyle w:val="8"/>
        <w:rPr>
          <w:i/>
          <w:sz w:val="14"/>
        </w:rPr>
      </w:pPr>
    </w:p>
    <w:p w14:paraId="1F3F36A1">
      <w:pPr>
        <w:pStyle w:val="16"/>
        <w:spacing w:before="122" w:line="319" w:lineRule="auto"/>
        <w:ind w:left="100" w:right="79" w:firstLine="0"/>
        <w:jc w:val="left"/>
        <w:rPr>
          <w:i/>
          <w:sz w:val="12"/>
        </w:rPr>
      </w:pPr>
      <w:r>
        <w:rPr>
          <w:w w:val="90"/>
        </w:rPr>
        <w:t>表612。标记要求和</w:t>
      </w:r>
      <w:r>
        <w:rPr>
          <w:w w:val="95"/>
        </w:rPr>
        <w:t>尺寸</w:t>
      </w:r>
    </w:p>
    <w:p w14:paraId="30F2A9BB">
      <w:pPr>
        <w:pStyle w:val="8"/>
        <w:spacing w:before="2" w:after="40"/>
        <w:rPr>
          <w:i/>
          <w:sz w:val="15"/>
        </w:rPr>
      </w:pPr>
      <w:r>
        <w:br w:type="column"/>
      </w:r>
    </w:p>
    <w:p w14:paraId="2F015EB6">
      <w:pPr>
        <w:pStyle w:val="22"/>
        <w:ind w:left="100"/>
        <w:rPr>
          <w:sz w:val="20"/>
        </w:rPr>
      </w:pPr>
      <w:r>
        <w:drawing>
          <wp:inline distT="0" distB="0" distL="0" distR="0">
            <wp:extent cx="2665730" cy="2609850"/>
            <wp:effectExtent l="0" t="0" r="0" b="0"/>
            <wp:docPr id="169" name="image2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235.jpeg"/>
                    <pic:cNvPicPr>
                      <a:picLocks noChangeAspect="1"/>
                    </pic:cNvPicPr>
                  </pic:nvPicPr>
                  <pic:blipFill>
                    <a:blip r:embed="rId267" cstate="print"/>
                    <a:stretch>
                      <a:fillRect/>
                    </a:stretch>
                  </pic:blipFill>
                  <pic:spPr>
                    <a:xfrm>
                      <a:off x="0" y="0"/>
                      <a:ext cx="2666047" cy="2610326"/>
                    </a:xfrm>
                    <a:prstGeom prst="rect">
                      <a:avLst/>
                    </a:prstGeom>
                  </pic:spPr>
                </pic:pic>
              </a:graphicData>
            </a:graphic>
          </wp:inline>
        </w:drawing>
      </w:r>
    </w:p>
    <w:p w14:paraId="29292353">
      <w:pPr>
        <w:pStyle w:val="8"/>
        <w:spacing w:before="11"/>
        <w:rPr>
          <w:i/>
          <w:sz w:val="2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061"/>
        <w:gridCol w:w="1061"/>
        <w:gridCol w:w="1061"/>
        <w:gridCol w:w="1061"/>
        <w:gridCol w:w="1061"/>
        <w:gridCol w:w="1061"/>
        <w:gridCol w:w="1061"/>
        <w:gridCol w:w="1061"/>
      </w:tblGrid>
      <w:tr w14:paraId="50F6F1D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061" w:type="dxa"/>
            <w:shd w:val="clear" w:color="auto" w:fill="C7C8CA"/>
          </w:tcPr>
          <w:p w14:paraId="238D214F">
            <w:pPr>
              <w:pStyle w:val="45"/>
              <w:spacing w:before="70"/>
              <w:rPr>
                <w:b/>
                <w:sz w:val="14"/>
              </w:rPr>
            </w:pPr>
            <w:bookmarkStart w:id="473" w:name="_bookmark310"/>
            <w:bookmarkEnd w:id="473"/>
            <w:bookmarkStart w:id="474" w:name="_bookmark309"/>
            <w:bookmarkEnd w:id="474"/>
            <w:r>
              <w:t>线</w:t>
            </w:r>
          </w:p>
        </w:tc>
        <w:tc>
          <w:tcPr>
            <w:tcW w:w="1061" w:type="dxa"/>
            <w:shd w:val="clear" w:color="auto" w:fill="C7C8CA"/>
          </w:tcPr>
          <w:p w14:paraId="1B751258">
            <w:pPr>
              <w:pStyle w:val="45"/>
              <w:spacing w:before="70"/>
              <w:ind w:left="59"/>
              <w:rPr>
                <w:b/>
                <w:sz w:val="14"/>
              </w:rPr>
            </w:pPr>
            <w:r>
              <w:t>步骤</w:t>
            </w:r>
          </w:p>
        </w:tc>
        <w:tc>
          <w:tcPr>
            <w:tcW w:w="1061" w:type="dxa"/>
            <w:shd w:val="clear" w:color="auto" w:fill="C7C8CA"/>
          </w:tcPr>
          <w:p w14:paraId="4E475952">
            <w:pPr>
              <w:pStyle w:val="45"/>
              <w:spacing w:before="70"/>
              <w:ind w:left="59"/>
              <w:rPr>
                <w:b/>
                <w:sz w:val="14"/>
              </w:rPr>
            </w:pPr>
            <w:r>
              <w:t>项目</w:t>
            </w:r>
          </w:p>
        </w:tc>
        <w:tc>
          <w:tcPr>
            <w:tcW w:w="1061" w:type="dxa"/>
            <w:shd w:val="clear" w:color="auto" w:fill="C7C8CA"/>
          </w:tcPr>
          <w:p w14:paraId="5CB23444">
            <w:pPr>
              <w:pStyle w:val="45"/>
              <w:spacing w:before="70"/>
              <w:ind w:left="59"/>
              <w:rPr>
                <w:b/>
                <w:sz w:val="14"/>
              </w:rPr>
            </w:pPr>
            <w:r>
              <w:t>坐标。X</w:t>
            </w:r>
          </w:p>
        </w:tc>
        <w:tc>
          <w:tcPr>
            <w:tcW w:w="1061" w:type="dxa"/>
            <w:shd w:val="clear" w:color="auto" w:fill="C7C8CA"/>
          </w:tcPr>
          <w:p w14:paraId="6A11E93E">
            <w:pPr>
              <w:pStyle w:val="45"/>
              <w:spacing w:before="70"/>
              <w:ind w:left="58"/>
              <w:rPr>
                <w:b/>
                <w:sz w:val="14"/>
              </w:rPr>
            </w:pPr>
            <w:r>
              <w:t>坐标系Y</w:t>
            </w:r>
          </w:p>
        </w:tc>
        <w:tc>
          <w:tcPr>
            <w:tcW w:w="1061" w:type="dxa"/>
            <w:shd w:val="clear" w:color="auto" w:fill="C7C8CA"/>
          </w:tcPr>
          <w:p w14:paraId="5ECE1445">
            <w:pPr>
              <w:pStyle w:val="132"/>
              <w:spacing w:before="70"/>
              <w:ind w:left="58"/>
              <w:rPr>
                <w:b/>
                <w:sz w:val="14"/>
              </w:rPr>
            </w:pPr>
            <w:r>
              <w:t>Char. 高度</w:t>
            </w:r>
          </w:p>
        </w:tc>
        <w:tc>
          <w:tcPr>
            <w:tcW w:w="1061" w:type="dxa"/>
            <w:shd w:val="clear" w:color="auto" w:fill="C7C8CA"/>
          </w:tcPr>
          <w:p w14:paraId="1827F1E4">
            <w:pPr>
              <w:pStyle w:val="132"/>
              <w:spacing w:before="70"/>
              <w:ind w:left="58"/>
              <w:rPr>
                <w:b/>
                <w:sz w:val="14"/>
              </w:rPr>
            </w:pPr>
            <w:r>
              <w:t>Char. 宽度</w:t>
            </w:r>
          </w:p>
        </w:tc>
        <w:tc>
          <w:tcPr>
            <w:tcW w:w="1061" w:type="dxa"/>
            <w:shd w:val="clear" w:color="auto" w:fill="C7C8CA"/>
          </w:tcPr>
          <w:p w14:paraId="44279510">
            <w:pPr>
              <w:pStyle w:val="45"/>
              <w:spacing w:before="70"/>
              <w:ind w:left="57"/>
              <w:rPr>
                <w:b/>
                <w:sz w:val="14"/>
              </w:rPr>
            </w:pPr>
            <w:r>
              <w:t>Char. 空间</w:t>
            </w:r>
          </w:p>
        </w:tc>
      </w:tr>
      <w:tr w14:paraId="6A835BB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061" w:type="dxa"/>
          </w:tcPr>
          <w:p w14:paraId="62B15E3B">
            <w:pPr>
              <w:pStyle w:val="20"/>
              <w:rPr>
                <w:sz w:val="16"/>
              </w:rPr>
            </w:pPr>
            <w:r>
              <w:t>1</w:t>
            </w:r>
          </w:p>
        </w:tc>
        <w:tc>
          <w:tcPr>
            <w:tcW w:w="1061" w:type="dxa"/>
          </w:tcPr>
          <w:p w14:paraId="476EA273">
            <w:pPr>
              <w:pStyle w:val="20"/>
              <w:ind w:left="59"/>
              <w:rPr>
                <w:sz w:val="16"/>
              </w:rPr>
            </w:pPr>
            <w:r>
              <w:t>1</w:t>
            </w:r>
          </w:p>
        </w:tc>
        <w:tc>
          <w:tcPr>
            <w:tcW w:w="1061" w:type="dxa"/>
          </w:tcPr>
          <w:p w14:paraId="6E1009A3">
            <w:pPr>
              <w:pStyle w:val="30"/>
              <w:ind w:left="59"/>
              <w:rPr>
                <w:sz w:val="16"/>
              </w:rPr>
            </w:pPr>
            <w:r>
              <w:t>引脚1点</w:t>
            </w:r>
          </w:p>
        </w:tc>
        <w:tc>
          <w:tcPr>
            <w:tcW w:w="1061" w:type="dxa"/>
          </w:tcPr>
          <w:p w14:paraId="46EE2D0C">
            <w:pPr>
              <w:pStyle w:val="21"/>
              <w:ind w:left="59"/>
              <w:rPr>
                <w:sz w:val="16"/>
              </w:rPr>
            </w:pPr>
            <w:r>
              <w:t>0.5</w:t>
            </w:r>
          </w:p>
        </w:tc>
        <w:tc>
          <w:tcPr>
            <w:tcW w:w="1061" w:type="dxa"/>
          </w:tcPr>
          <w:p w14:paraId="4CAE2BBC">
            <w:pPr>
              <w:pStyle w:val="20"/>
              <w:ind w:left="58"/>
              <w:rPr>
                <w:sz w:val="16"/>
              </w:rPr>
            </w:pPr>
            <w:r>
              <w:t>6</w:t>
            </w:r>
          </w:p>
        </w:tc>
        <w:tc>
          <w:tcPr>
            <w:tcW w:w="1061" w:type="dxa"/>
          </w:tcPr>
          <w:p w14:paraId="1B8B206B">
            <w:pPr>
              <w:pStyle w:val="21"/>
              <w:ind w:left="58"/>
              <w:rPr>
                <w:sz w:val="16"/>
              </w:rPr>
            </w:pPr>
            <w:r>
              <w:t>0.5</w:t>
            </w:r>
          </w:p>
        </w:tc>
        <w:tc>
          <w:tcPr>
            <w:tcW w:w="1061" w:type="dxa"/>
          </w:tcPr>
          <w:p w14:paraId="21B9924C">
            <w:pPr>
              <w:pStyle w:val="21"/>
              <w:ind w:left="58"/>
              <w:rPr>
                <w:sz w:val="16"/>
              </w:rPr>
            </w:pPr>
            <w:r>
              <w:t>0.5</w:t>
            </w:r>
          </w:p>
        </w:tc>
        <w:tc>
          <w:tcPr>
            <w:tcW w:w="1061" w:type="dxa"/>
          </w:tcPr>
          <w:p w14:paraId="7D23FFA5">
            <w:pPr>
              <w:pStyle w:val="13"/>
              <w:spacing w:before="0"/>
              <w:ind w:left="0"/>
              <w:rPr>
                <w:rFonts w:ascii="Times New Roman"/>
                <w:sz w:val="16"/>
              </w:rPr>
            </w:pPr>
          </w:p>
        </w:tc>
      </w:tr>
      <w:tr w14:paraId="46CF409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061" w:type="dxa"/>
          </w:tcPr>
          <w:p w14:paraId="324ED17C">
            <w:pPr>
              <w:pStyle w:val="20"/>
              <w:rPr>
                <w:sz w:val="16"/>
              </w:rPr>
            </w:pPr>
            <w:r>
              <w:t>2</w:t>
            </w:r>
          </w:p>
        </w:tc>
        <w:tc>
          <w:tcPr>
            <w:tcW w:w="1061" w:type="dxa"/>
          </w:tcPr>
          <w:p w14:paraId="1F965C05">
            <w:pPr>
              <w:pStyle w:val="20"/>
              <w:ind w:left="59"/>
              <w:rPr>
                <w:sz w:val="16"/>
              </w:rPr>
            </w:pPr>
            <w:r>
              <w:t>1</w:t>
            </w:r>
          </w:p>
        </w:tc>
        <w:tc>
          <w:tcPr>
            <w:tcW w:w="1061" w:type="dxa"/>
          </w:tcPr>
          <w:p w14:paraId="6F45072B">
            <w:pPr>
              <w:pStyle w:val="51"/>
              <w:ind w:left="59"/>
              <w:rPr>
                <w:sz w:val="16"/>
              </w:rPr>
            </w:pPr>
            <w:r>
              <w:t>Logo</w:t>
            </w:r>
          </w:p>
        </w:tc>
        <w:tc>
          <w:tcPr>
            <w:tcW w:w="1061" w:type="dxa"/>
          </w:tcPr>
          <w:p w14:paraId="233FB0DA">
            <w:pPr>
              <w:pStyle w:val="21"/>
              <w:ind w:left="59"/>
              <w:rPr>
                <w:sz w:val="16"/>
              </w:rPr>
            </w:pPr>
            <w:r>
              <w:t>3.5</w:t>
            </w:r>
          </w:p>
        </w:tc>
        <w:tc>
          <w:tcPr>
            <w:tcW w:w="1061" w:type="dxa"/>
          </w:tcPr>
          <w:p w14:paraId="16325CFB">
            <w:pPr>
              <w:pStyle w:val="21"/>
              <w:ind w:left="58"/>
              <w:rPr>
                <w:sz w:val="16"/>
              </w:rPr>
            </w:pPr>
            <w:r>
              <w:t>2.395</w:t>
            </w:r>
          </w:p>
        </w:tc>
        <w:tc>
          <w:tcPr>
            <w:tcW w:w="1061" w:type="dxa"/>
          </w:tcPr>
          <w:p w14:paraId="5F6F56B2">
            <w:pPr>
              <w:pStyle w:val="21"/>
              <w:ind w:left="58"/>
              <w:rPr>
                <w:sz w:val="16"/>
              </w:rPr>
            </w:pPr>
            <w:r>
              <w:t>3.83</w:t>
            </w:r>
          </w:p>
        </w:tc>
        <w:tc>
          <w:tcPr>
            <w:tcW w:w="1061" w:type="dxa"/>
          </w:tcPr>
          <w:p w14:paraId="0A100B7F">
            <w:pPr>
              <w:pStyle w:val="21"/>
              <w:ind w:left="58"/>
              <w:rPr>
                <w:sz w:val="16"/>
              </w:rPr>
            </w:pPr>
            <w:r>
              <w:t>3.05</w:t>
            </w:r>
          </w:p>
        </w:tc>
        <w:tc>
          <w:tcPr>
            <w:tcW w:w="1061" w:type="dxa"/>
          </w:tcPr>
          <w:p w14:paraId="2618C485">
            <w:pPr>
              <w:pStyle w:val="13"/>
              <w:spacing w:before="0"/>
              <w:ind w:left="0"/>
              <w:rPr>
                <w:rFonts w:ascii="Times New Roman"/>
                <w:sz w:val="16"/>
              </w:rPr>
            </w:pPr>
          </w:p>
        </w:tc>
      </w:tr>
      <w:tr w14:paraId="4B5CB9B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061" w:type="dxa"/>
          </w:tcPr>
          <w:p w14:paraId="7A9A1EAD">
            <w:pPr>
              <w:pStyle w:val="20"/>
              <w:rPr>
                <w:sz w:val="16"/>
              </w:rPr>
            </w:pPr>
            <w:r>
              <w:t>3</w:t>
            </w:r>
          </w:p>
        </w:tc>
        <w:tc>
          <w:tcPr>
            <w:tcW w:w="1061" w:type="dxa"/>
          </w:tcPr>
          <w:p w14:paraId="4FC84C21">
            <w:pPr>
              <w:pStyle w:val="20"/>
              <w:ind w:left="59"/>
              <w:rPr>
                <w:sz w:val="16"/>
              </w:rPr>
            </w:pPr>
            <w:r>
              <w:t>1</w:t>
            </w:r>
          </w:p>
        </w:tc>
        <w:tc>
          <w:tcPr>
            <w:tcW w:w="1061" w:type="dxa"/>
          </w:tcPr>
          <w:p w14:paraId="4C798845">
            <w:pPr>
              <w:pStyle w:val="30"/>
              <w:ind w:left="59"/>
              <w:rPr>
                <w:sz w:val="16"/>
              </w:rPr>
            </w:pPr>
            <w:r>
              <w:t>RP2-B2</w:t>
            </w:r>
          </w:p>
        </w:tc>
        <w:tc>
          <w:tcPr>
            <w:tcW w:w="1061" w:type="dxa"/>
          </w:tcPr>
          <w:p w14:paraId="59DA6E39">
            <w:pPr>
              <w:pStyle w:val="21"/>
              <w:ind w:left="59"/>
              <w:rPr>
                <w:sz w:val="16"/>
              </w:rPr>
            </w:pPr>
            <w:r>
              <w:t>0.555</w:t>
            </w:r>
          </w:p>
        </w:tc>
        <w:tc>
          <w:tcPr>
            <w:tcW w:w="1061" w:type="dxa"/>
          </w:tcPr>
          <w:p w14:paraId="0C64BC7F">
            <w:pPr>
              <w:pStyle w:val="21"/>
              <w:ind w:left="58"/>
              <w:rPr>
                <w:sz w:val="16"/>
              </w:rPr>
            </w:pPr>
            <w:r>
              <w:t>1.585</w:t>
            </w:r>
          </w:p>
        </w:tc>
        <w:tc>
          <w:tcPr>
            <w:tcW w:w="1061" w:type="dxa"/>
          </w:tcPr>
          <w:p w14:paraId="3683E5C0">
            <w:pPr>
              <w:pStyle w:val="21"/>
              <w:ind w:left="58"/>
              <w:rPr>
                <w:sz w:val="16"/>
              </w:rPr>
            </w:pPr>
            <w:r>
              <w:t>0.61</w:t>
            </w:r>
          </w:p>
        </w:tc>
        <w:tc>
          <w:tcPr>
            <w:tcW w:w="1061" w:type="dxa"/>
          </w:tcPr>
          <w:p w14:paraId="3F3800F5">
            <w:pPr>
              <w:pStyle w:val="21"/>
              <w:ind w:left="58"/>
              <w:rPr>
                <w:sz w:val="16"/>
              </w:rPr>
            </w:pPr>
            <w:r>
              <w:t>0.37</w:t>
            </w:r>
          </w:p>
        </w:tc>
        <w:tc>
          <w:tcPr>
            <w:tcW w:w="1061" w:type="dxa"/>
          </w:tcPr>
          <w:p w14:paraId="181AABC4">
            <w:pPr>
              <w:pStyle w:val="21"/>
              <w:ind w:left="57"/>
              <w:rPr>
                <w:sz w:val="16"/>
              </w:rPr>
            </w:pPr>
            <w:r>
              <w:t>0.09</w:t>
            </w:r>
          </w:p>
        </w:tc>
      </w:tr>
      <w:tr w14:paraId="3947B14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061" w:type="dxa"/>
          </w:tcPr>
          <w:p w14:paraId="709865A0">
            <w:pPr>
              <w:pStyle w:val="20"/>
              <w:rPr>
                <w:sz w:val="16"/>
              </w:rPr>
            </w:pPr>
            <w:r>
              <w:t>3</w:t>
            </w:r>
          </w:p>
        </w:tc>
        <w:tc>
          <w:tcPr>
            <w:tcW w:w="1061" w:type="dxa"/>
          </w:tcPr>
          <w:p w14:paraId="69C394A6">
            <w:pPr>
              <w:pStyle w:val="20"/>
              <w:ind w:left="59"/>
              <w:rPr>
                <w:sz w:val="16"/>
              </w:rPr>
            </w:pPr>
            <w:r>
              <w:t>2</w:t>
            </w:r>
          </w:p>
        </w:tc>
        <w:tc>
          <w:tcPr>
            <w:tcW w:w="1061" w:type="dxa"/>
          </w:tcPr>
          <w:p w14:paraId="33B4A8F1">
            <w:pPr>
              <w:pStyle w:val="21"/>
              <w:ind w:left="59"/>
              <w:rPr>
                <w:sz w:val="16"/>
              </w:rPr>
            </w:pPr>
            <w:r>
              <w:t>YY/WW</w:t>
            </w:r>
          </w:p>
        </w:tc>
        <w:tc>
          <w:tcPr>
            <w:tcW w:w="1061" w:type="dxa"/>
          </w:tcPr>
          <w:p w14:paraId="14C461BB">
            <w:pPr>
              <w:pStyle w:val="21"/>
              <w:ind w:left="59"/>
              <w:rPr>
                <w:sz w:val="16"/>
              </w:rPr>
            </w:pPr>
            <w:r>
              <w:t>4.235</w:t>
            </w:r>
          </w:p>
        </w:tc>
        <w:tc>
          <w:tcPr>
            <w:tcW w:w="1061" w:type="dxa"/>
          </w:tcPr>
          <w:p w14:paraId="0B54CE29">
            <w:pPr>
              <w:pStyle w:val="21"/>
              <w:ind w:left="58"/>
              <w:rPr>
                <w:sz w:val="16"/>
              </w:rPr>
            </w:pPr>
            <w:r>
              <w:t>1.585</w:t>
            </w:r>
          </w:p>
        </w:tc>
        <w:tc>
          <w:tcPr>
            <w:tcW w:w="1061" w:type="dxa"/>
          </w:tcPr>
          <w:p w14:paraId="69EAAB5C">
            <w:pPr>
              <w:pStyle w:val="21"/>
              <w:ind w:left="58"/>
              <w:rPr>
                <w:sz w:val="16"/>
              </w:rPr>
            </w:pPr>
            <w:r>
              <w:t>0.61</w:t>
            </w:r>
          </w:p>
        </w:tc>
        <w:tc>
          <w:tcPr>
            <w:tcW w:w="1061" w:type="dxa"/>
          </w:tcPr>
          <w:p w14:paraId="01FD7D88">
            <w:pPr>
              <w:pStyle w:val="21"/>
              <w:ind w:left="58"/>
              <w:rPr>
                <w:sz w:val="16"/>
              </w:rPr>
            </w:pPr>
            <w:r>
              <w:t>0.37</w:t>
            </w:r>
          </w:p>
        </w:tc>
        <w:tc>
          <w:tcPr>
            <w:tcW w:w="1061" w:type="dxa"/>
          </w:tcPr>
          <w:p w14:paraId="55BFE816">
            <w:pPr>
              <w:pStyle w:val="21"/>
              <w:ind w:left="57"/>
              <w:rPr>
                <w:sz w:val="16"/>
              </w:rPr>
            </w:pPr>
            <w:r>
              <w:t>0.09</w:t>
            </w:r>
          </w:p>
        </w:tc>
      </w:tr>
      <w:tr w14:paraId="64AD6A2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061" w:type="dxa"/>
          </w:tcPr>
          <w:p w14:paraId="6021F0F9">
            <w:pPr>
              <w:pStyle w:val="20"/>
              <w:rPr>
                <w:sz w:val="16"/>
              </w:rPr>
            </w:pPr>
            <w:r>
              <w:t>4</w:t>
            </w:r>
          </w:p>
        </w:tc>
        <w:tc>
          <w:tcPr>
            <w:tcW w:w="1061" w:type="dxa"/>
          </w:tcPr>
          <w:p w14:paraId="5F24DC3F">
            <w:pPr>
              <w:pStyle w:val="20"/>
              <w:ind w:left="59"/>
              <w:rPr>
                <w:sz w:val="16"/>
              </w:rPr>
            </w:pPr>
            <w:r>
              <w:t>1</w:t>
            </w:r>
          </w:p>
        </w:tc>
        <w:tc>
          <w:tcPr>
            <w:tcW w:w="1061" w:type="dxa"/>
          </w:tcPr>
          <w:p w14:paraId="025426A4">
            <w:pPr>
              <w:pStyle w:val="51"/>
              <w:ind w:left="59"/>
              <w:rPr>
                <w:sz w:val="16"/>
              </w:rPr>
            </w:pPr>
            <w:r>
              <w:t>XXXXXX.00</w:t>
            </w:r>
          </w:p>
        </w:tc>
        <w:tc>
          <w:tcPr>
            <w:tcW w:w="1061" w:type="dxa"/>
          </w:tcPr>
          <w:p w14:paraId="19B653A8">
            <w:pPr>
              <w:pStyle w:val="21"/>
              <w:ind w:left="59"/>
              <w:rPr>
                <w:sz w:val="16"/>
              </w:rPr>
            </w:pPr>
            <w:r>
              <w:t>0.555</w:t>
            </w:r>
          </w:p>
        </w:tc>
        <w:tc>
          <w:tcPr>
            <w:tcW w:w="1061" w:type="dxa"/>
          </w:tcPr>
          <w:p w14:paraId="386D1B14">
            <w:pPr>
              <w:pStyle w:val="21"/>
              <w:ind w:left="58"/>
              <w:rPr>
                <w:sz w:val="16"/>
              </w:rPr>
            </w:pPr>
            <w:r>
              <w:t>0.775</w:t>
            </w:r>
          </w:p>
        </w:tc>
        <w:tc>
          <w:tcPr>
            <w:tcW w:w="1061" w:type="dxa"/>
          </w:tcPr>
          <w:p w14:paraId="1D86A697">
            <w:pPr>
              <w:pStyle w:val="21"/>
              <w:ind w:left="58"/>
              <w:rPr>
                <w:sz w:val="16"/>
              </w:rPr>
            </w:pPr>
            <w:r>
              <w:t>0.61</w:t>
            </w:r>
          </w:p>
        </w:tc>
        <w:tc>
          <w:tcPr>
            <w:tcW w:w="1061" w:type="dxa"/>
          </w:tcPr>
          <w:p w14:paraId="4A9B0DB4">
            <w:pPr>
              <w:pStyle w:val="21"/>
              <w:ind w:left="58"/>
              <w:rPr>
                <w:sz w:val="16"/>
              </w:rPr>
            </w:pPr>
            <w:r>
              <w:t>0.37</w:t>
            </w:r>
          </w:p>
        </w:tc>
        <w:tc>
          <w:tcPr>
            <w:tcW w:w="1061" w:type="dxa"/>
          </w:tcPr>
          <w:p w14:paraId="5F6D20C9">
            <w:pPr>
              <w:pStyle w:val="21"/>
              <w:ind w:left="57"/>
              <w:rPr>
                <w:sz w:val="16"/>
              </w:rPr>
            </w:pPr>
            <w:r>
              <w:t>0.09</w:t>
            </w:r>
          </w:p>
        </w:tc>
      </w:tr>
      <w:tr w14:paraId="1850162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061" w:type="dxa"/>
          </w:tcPr>
          <w:p w14:paraId="19450262">
            <w:pPr>
              <w:pStyle w:val="20"/>
              <w:rPr>
                <w:sz w:val="16"/>
              </w:rPr>
            </w:pPr>
            <w:r>
              <w:t>4</w:t>
            </w:r>
          </w:p>
        </w:tc>
        <w:tc>
          <w:tcPr>
            <w:tcW w:w="1061" w:type="dxa"/>
          </w:tcPr>
          <w:p w14:paraId="6D982DFB">
            <w:pPr>
              <w:pStyle w:val="20"/>
              <w:ind w:left="59"/>
              <w:rPr>
                <w:sz w:val="16"/>
              </w:rPr>
            </w:pPr>
            <w:r>
              <w:t>2</w:t>
            </w:r>
          </w:p>
        </w:tc>
        <w:tc>
          <w:tcPr>
            <w:tcW w:w="1061" w:type="dxa"/>
          </w:tcPr>
          <w:p w14:paraId="568D1405">
            <w:pPr>
              <w:pStyle w:val="30"/>
              <w:ind w:left="59"/>
              <w:rPr>
                <w:sz w:val="16"/>
              </w:rPr>
            </w:pPr>
            <w:r>
              <w:t>TTT</w:t>
            </w:r>
          </w:p>
          <w:p w14:paraId="53FE2147">
            <w:pPr>
              <w:pStyle w:val="21"/>
              <w:spacing w:before="62"/>
              <w:ind w:left="59"/>
              <w:rPr>
                <w:sz w:val="16"/>
              </w:rPr>
            </w:pPr>
            <w:r>
              <w:t>（可选）</w:t>
            </w:r>
          </w:p>
        </w:tc>
        <w:tc>
          <w:tcPr>
            <w:tcW w:w="1061" w:type="dxa"/>
          </w:tcPr>
          <w:p w14:paraId="71DD19BB">
            <w:pPr>
              <w:pStyle w:val="21"/>
              <w:ind w:left="59"/>
              <w:rPr>
                <w:sz w:val="16"/>
              </w:rPr>
            </w:pPr>
            <w:r>
              <w:t>5.155</w:t>
            </w:r>
          </w:p>
        </w:tc>
        <w:tc>
          <w:tcPr>
            <w:tcW w:w="1061" w:type="dxa"/>
          </w:tcPr>
          <w:p w14:paraId="33B7755D">
            <w:pPr>
              <w:pStyle w:val="21"/>
              <w:ind w:left="58"/>
              <w:rPr>
                <w:sz w:val="16"/>
              </w:rPr>
            </w:pPr>
            <w:r>
              <w:t>0.775</w:t>
            </w:r>
          </w:p>
        </w:tc>
        <w:tc>
          <w:tcPr>
            <w:tcW w:w="1061" w:type="dxa"/>
          </w:tcPr>
          <w:p w14:paraId="702A8C84">
            <w:pPr>
              <w:pStyle w:val="21"/>
              <w:ind w:left="58"/>
              <w:rPr>
                <w:sz w:val="16"/>
              </w:rPr>
            </w:pPr>
            <w:r>
              <w:t>0.61</w:t>
            </w:r>
          </w:p>
        </w:tc>
        <w:tc>
          <w:tcPr>
            <w:tcW w:w="1061" w:type="dxa"/>
          </w:tcPr>
          <w:p w14:paraId="75044D05">
            <w:pPr>
              <w:pStyle w:val="21"/>
              <w:ind w:left="58"/>
              <w:rPr>
                <w:sz w:val="16"/>
              </w:rPr>
            </w:pPr>
            <w:r>
              <w:t>0.37</w:t>
            </w:r>
          </w:p>
        </w:tc>
        <w:tc>
          <w:tcPr>
            <w:tcW w:w="1061" w:type="dxa"/>
          </w:tcPr>
          <w:p w14:paraId="3B581A15">
            <w:pPr>
              <w:pStyle w:val="21"/>
              <w:ind w:left="57"/>
              <w:rPr>
                <w:sz w:val="16"/>
              </w:rPr>
            </w:pPr>
            <w:r>
              <w:t>0.09</w:t>
            </w:r>
          </w:p>
        </w:tc>
      </w:tr>
    </w:tbl>
    <w:p w14:paraId="091A3B7A">
      <w:pPr>
        <w:pStyle w:val="8"/>
        <w:spacing w:before="11"/>
        <w:rPr>
          <w:i/>
          <w:sz w:val="21"/>
        </w:rPr>
      </w:pPr>
    </w:p>
    <w:p w14:paraId="02627FD6">
      <w:pPr>
        <w:spacing w:before="0"/>
        <w:ind w:left="100" w:right="0" w:firstLine="0"/>
        <w:jc w:val="left"/>
        <w:rPr>
          <w:b/>
          <w:sz w:val="18"/>
        </w:rPr>
      </w:pPr>
      <w:r>
        <w:drawing>
          <wp:inline distT="0" distB="0" distL="0" distR="0">
            <wp:extent cx="127000" cy="127000"/>
            <wp:effectExtent l="0" t="0" r="0" b="0"/>
            <wp:docPr id="171"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6F6ED677">
      <w:pPr>
        <w:spacing w:after="0"/>
        <w:jc w:val="left"/>
        <w:rPr>
          <w:sz w:val="18"/>
        </w:rPr>
        <w:sectPr>
          <w:type w:val="continuous"/>
          <w:pgSz w:w="11910" w:h="16840"/>
          <w:pgMar w:top="920" w:right="1000" w:bottom="960" w:left="1020" w:header="720" w:footer="720" w:gutter="0"/>
          <w:cols w:equalWidth="0" w:num="2">
            <w:col w:w="1086" w:space="94"/>
            <w:col w:w="8710"/>
          </w:cols>
        </w:sectPr>
      </w:pPr>
    </w:p>
    <w:p w14:paraId="1F1DD75E">
      <w:pPr>
        <w:pStyle w:val="8"/>
        <w:spacing w:before="5"/>
        <w:rPr>
          <w:b/>
          <w:sz w:val="9"/>
        </w:rPr>
      </w:pPr>
    </w:p>
    <w:p w14:paraId="6906DAA9">
      <w:pPr>
        <w:pStyle w:val="22"/>
        <w:ind w:left="1270"/>
        <w:rPr>
          <w:sz w:val="20"/>
        </w:rPr>
      </w:pPr>
      <w:r>
        <w:pict>
          <v:shape id="_x0000_s6290" o:spid="_x0000_s6290" o:spt="202" type="#_x0000_t202" style="height:23.4pt;width:424.3pt;" filled="f" stroked="t" coordsize="21600,21600">
            <v:path/>
            <v:fill on="f" focussize="0,0"/>
            <v:stroke weight="1pt" color="#CA5868"/>
            <v:imagedata o:title=""/>
            <o:lock v:ext="edit"/>
            <v:textbox inset="0mm,0mm,0mm,0mm">
              <w:txbxContent>
                <w:p w14:paraId="0EF2EDA3">
                  <w:pPr>
                    <w:pStyle w:val="24"/>
                    <w:spacing w:before="127"/>
                    <w:ind w:left="110"/>
                  </w:pPr>
                  <w:r>
                    <w:t>在第3行第1步，“RP 2-B2”标记表示器械名称“RP 2”和硅版本“B2”。"</w:t>
                  </w:r>
                </w:p>
              </w:txbxContent>
            </v:textbox>
            <w10:wrap type="none"/>
            <w10:anchorlock/>
          </v:shape>
        </w:pict>
      </w:r>
    </w:p>
    <w:p w14:paraId="3328D5AD">
      <w:pPr>
        <w:pStyle w:val="8"/>
        <w:rPr>
          <w:b/>
          <w:sz w:val="20"/>
        </w:rPr>
      </w:pPr>
    </w:p>
    <w:p w14:paraId="67A8E133">
      <w:pPr>
        <w:pStyle w:val="8"/>
        <w:spacing w:before="2"/>
        <w:rPr>
          <w:b/>
          <w:sz w:val="20"/>
        </w:rPr>
      </w:pPr>
    </w:p>
    <w:p w14:paraId="18E936AC">
      <w:pPr>
        <w:pStyle w:val="185"/>
        <w:numPr>
          <w:ilvl w:val="1"/>
          <w:numId w:val="82"/>
        </w:numPr>
        <w:tabs>
          <w:tab w:val="left" w:pos="1911"/>
        </w:tabs>
        <w:spacing w:before="96" w:after="0" w:line="240" w:lineRule="auto"/>
        <w:ind w:left="1910" w:right="0" w:hanging="631"/>
        <w:jc w:val="left"/>
      </w:pPr>
      <w:bookmarkStart w:id="475" w:name="5.2. Storage conditions"/>
      <w:bookmarkEnd w:id="475"/>
      <w:bookmarkStart w:id="476" w:name="5.2. Storage conditions"/>
      <w:bookmarkEnd w:id="476"/>
      <w:r>
        <w:t>储存条件</w:t>
      </w:r>
    </w:p>
    <w:p w14:paraId="4887D6B8">
      <w:pPr>
        <w:pStyle w:val="24"/>
        <w:spacing w:before="267" w:line="319" w:lineRule="auto"/>
        <w:ind w:left="1280" w:right="124"/>
        <w:jc w:val="both"/>
      </w:pPr>
      <w:r>
        <w:t>为了保持裸露RP 2040器械的有效期和地板寿命，根据J- STD（020 E 033 D），RP 2040（归类为MSL 1）的建议储存条件应保持在30°C和85%相对湿度下。</w:t>
      </w:r>
    </w:p>
    <w:p w14:paraId="63A685B0">
      <w:pPr>
        <w:pStyle w:val="8"/>
        <w:rPr>
          <w:sz w:val="18"/>
        </w:rPr>
      </w:pPr>
    </w:p>
    <w:p w14:paraId="62DD76A4">
      <w:pPr>
        <w:pStyle w:val="8"/>
        <w:rPr>
          <w:sz w:val="18"/>
        </w:rPr>
      </w:pPr>
    </w:p>
    <w:p w14:paraId="62228BD1">
      <w:pPr>
        <w:pStyle w:val="251"/>
        <w:numPr>
          <w:ilvl w:val="1"/>
          <w:numId w:val="82"/>
        </w:numPr>
        <w:tabs>
          <w:tab w:val="left" w:pos="1911"/>
        </w:tabs>
        <w:spacing w:before="161" w:after="0" w:line="240" w:lineRule="auto"/>
        <w:ind w:left="1910" w:right="0" w:hanging="631"/>
        <w:jc w:val="left"/>
      </w:pPr>
      <w:bookmarkStart w:id="477" w:name="5.3. Solder profile"/>
      <w:bookmarkEnd w:id="477"/>
      <w:bookmarkStart w:id="478" w:name="5.3. Solder profile"/>
      <w:bookmarkEnd w:id="478"/>
      <w:r>
        <w:t>焊料轮廓</w:t>
      </w:r>
    </w:p>
    <w:p w14:paraId="0D7B9F12">
      <w:pPr>
        <w:pStyle w:val="24"/>
        <w:spacing w:before="266"/>
        <w:ind w:left="1280"/>
        <w:jc w:val="both"/>
      </w:pPr>
      <w:r>
        <w:t>RP 2040是无铅部件，</w:t>
      </w:r>
      <w:r>
        <w:rPr>
          <w:vertAlign w:val="subscript"/>
        </w:rPr>
        <w:t>Tp</w:t>
      </w:r>
      <w:r>
        <w:t>值为260°C。</w:t>
      </w:r>
    </w:p>
    <w:p w14:paraId="66E305CC">
      <w:pPr>
        <w:pStyle w:val="8"/>
        <w:spacing w:before="8"/>
        <w:rPr>
          <w:sz w:val="15"/>
        </w:rPr>
      </w:pPr>
    </w:p>
    <w:p w14:paraId="76E272A6">
      <w:pPr>
        <w:pStyle w:val="24"/>
        <w:spacing w:line="319" w:lineRule="auto"/>
        <w:ind w:left="1280" w:right="118"/>
        <w:jc w:val="both"/>
      </w:pPr>
      <w:r>
        <w:t>所有温度均指封装中心，在组装回流期间（实时错误方向），在封装体表面朝上测量。如果部件回流方向不是正常的活虫组件回流方向（即，死虫），</w:t>
      </w:r>
      <w:r>
        <w:rPr>
          <w:vertAlign w:val="subscript"/>
        </w:rPr>
        <w:t>Tp</w:t>
      </w:r>
      <w:r>
        <w:t>应在活虫Tp的±2°C范围内，并仍满足</w:t>
      </w:r>
      <w:r>
        <w:rPr>
          <w:vertAlign w:val="subscript"/>
        </w:rPr>
        <w:t>Tc</w:t>
      </w:r>
      <w:r>
        <w:t>要求;否则，应调整曲线以达到后者。</w:t>
      </w:r>
    </w:p>
    <w:p w14:paraId="1CCE93AC">
      <w:pPr>
        <w:spacing w:after="0" w:line="319" w:lineRule="auto"/>
        <w:jc w:val="both"/>
        <w:sectPr>
          <w:type w:val="continuous"/>
          <w:pgSz w:w="11910" w:h="16840"/>
          <w:pgMar w:top="920" w:right="1000" w:bottom="960" w:left="1020" w:header="720" w:footer="720" w:gutter="0"/>
          <w:cols w:space="720" w:num="1"/>
        </w:sectPr>
      </w:pPr>
    </w:p>
    <w:p w14:paraId="6354E0AF">
      <w:pPr>
        <w:pStyle w:val="8"/>
        <w:rPr>
          <w:sz w:val="20"/>
        </w:rPr>
      </w:pPr>
    </w:p>
    <w:p w14:paraId="74691E46">
      <w:pPr>
        <w:pStyle w:val="8"/>
        <w:rPr>
          <w:sz w:val="20"/>
        </w:rPr>
      </w:pPr>
    </w:p>
    <w:p w14:paraId="7D68CC1D">
      <w:pPr>
        <w:pStyle w:val="8"/>
        <w:spacing w:before="8"/>
        <w:rPr>
          <w:sz w:val="19"/>
        </w:rPr>
      </w:pPr>
    </w:p>
    <w:p w14:paraId="15A24791">
      <w:pPr>
        <w:spacing w:before="0" w:line="319" w:lineRule="auto"/>
        <w:ind w:left="100" w:right="8807" w:firstLine="0"/>
        <w:jc w:val="left"/>
        <w:rPr>
          <w:i/>
          <w:sz w:val="12"/>
        </w:rPr>
      </w:pPr>
      <w:r>
        <w:pict>
          <v:group id="_x0000_s6291" o:spid="_x0000_s6291" o:spt="203" style="position:absolute;left:0pt;margin-left:115pt;margin-top:-0.65pt;height:370.2pt;width:424.3pt;mso-position-horizontal-relative:page;z-index:251768832;mso-width-relative:page;mso-height-relative:page;" coordorigin="2300,-13" coordsize="8486,7404">
            <o:lock v:ext="edit"/>
            <v:rect id="_x0000_s6292" o:spid="_x0000_s6292" o:spt="1" style="position:absolute;left:2300;top:-14;height:7404;width:8486;" fillcolor="#F6F6F6" filled="t" stroked="f" coordsize="21600,21600">
              <v:path/>
              <v:fill on="t" focussize="0,0"/>
              <v:stroke on="f"/>
              <v:imagedata o:title=""/>
              <o:lock v:ext="edit"/>
            </v:rect>
            <v:line id="_x0000_s6293" o:spid="_x0000_s6293" o:spt="20" style="position:absolute;left:6751;top:6650;height:0;width:1456;" stroked="t" coordsize="21600,21600">
              <v:path arrowok="t"/>
              <v:fill focussize="0,0"/>
              <v:stroke weight="1.02834645669291pt" color="#000000"/>
              <v:imagedata o:title=""/>
              <o:lock v:ext="edit"/>
            </v:line>
            <v:shape id="_x0000_s6294" o:spid="_x0000_s6294" style="position:absolute;left:8177;top:6613;height:75;width:91;" fillcolor="#000000" filled="t" stroked="f" coordorigin="8178,6613" coordsize="91,75" path="m8178,6613l8194,6650,8178,6687,8268,6650,8178,6613xe">
              <v:path arrowok="t"/>
              <v:fill on="t" focussize="0,0"/>
              <v:stroke on="f"/>
              <v:imagedata o:title=""/>
              <o:lock v:ext="edit"/>
            </v:shape>
            <v:shape id="_x0000_s6295" o:spid="_x0000_s6295" style="position:absolute;left:2612;top:3651;height:3563;width:5393;" filled="f" stroked="t" coordorigin="2613,3652" coordsize="5393,3563" path="m8005,7062l7643,6909,7692,7020,7248,7020,7248,7103,7692,7103,7643,7214,8005,7062xm2765,3652l2613,4009,2724,3964,2724,4408,2806,4408,2806,3964,2917,4009,2765,3652xe">
              <v:path arrowok="t"/>
              <v:fill on="f" focussize="0,0"/>
              <v:stroke weight="0.514173228346457pt" color="#000000"/>
              <v:imagedata o:title=""/>
              <o:lock v:ext="edit"/>
            </v:shape>
            <v:line id="_x0000_s6296" o:spid="_x0000_s6296" o:spt="20" style="position:absolute;left:3620;top:6650;flip:x;height:0;width:1456;" stroked="t" coordsize="21600,21600">
              <v:path arrowok="t"/>
              <v:fill focussize="0,0"/>
              <v:stroke weight="1.02834645669291pt" color="#000000"/>
              <v:imagedata o:title=""/>
              <o:lock v:ext="edit"/>
            </v:line>
            <v:shape id="_x0000_s6297" o:spid="_x0000_s6297" style="position:absolute;left:3558;top:6613;height:75;width:91;" fillcolor="#000000" filled="t" stroked="f" coordorigin="3559,6613" coordsize="91,75" path="m3649,6613l3559,6650,3649,6687,3633,6650,3649,6613xe">
              <v:path arrowok="t"/>
              <v:fill on="t" focussize="0,0"/>
              <v:stroke on="f"/>
              <v:imagedata o:title=""/>
              <o:lock v:ext="edit"/>
            </v:shape>
            <v:line id="_x0000_s6298" o:spid="_x0000_s6298" o:spt="20" style="position:absolute;left:4501;top:5498;flip:x;height:0;width:761;" stroked="t" coordsize="21600,21600">
              <v:path arrowok="t"/>
              <v:fill focussize="0,0"/>
              <v:stroke weight="1.02834645669291pt" color="#000000"/>
              <v:imagedata o:title=""/>
              <o:lock v:ext="edit"/>
            </v:line>
            <v:shape id="_x0000_s6299" o:spid="_x0000_s6299" style="position:absolute;left:4438;top:5461;height:75;width:91;" fillcolor="#000000" filled="t" stroked="f" coordorigin="4439,5461" coordsize="91,75" path="m4529,5461l4439,5498,4529,5536,4513,5498,4529,5461xe">
              <v:path arrowok="t"/>
              <v:fill on="t" focussize="0,0"/>
              <v:stroke on="f"/>
              <v:imagedata o:title=""/>
              <o:lock v:ext="edit"/>
            </v:shape>
            <v:line id="_x0000_s6300" o:spid="_x0000_s6300" o:spt="20" style="position:absolute;left:5517;top:5498;height:0;width:802;" stroked="t" coordsize="21600,21600">
              <v:path arrowok="t"/>
              <v:fill focussize="0,0"/>
              <v:stroke weight="1.02834645669291pt" color="#000000"/>
              <v:imagedata o:title=""/>
              <o:lock v:ext="edit"/>
            </v:line>
            <v:shape id="_x0000_s6301" o:spid="_x0000_s6301" style="position:absolute;left:6289;top:5461;height:75;width:91;" fillcolor="#000000" filled="t" stroked="f" coordorigin="6290,5461" coordsize="91,75" path="m6290,5461l6306,5498,6290,5536,6380,5498,6290,5461xe">
              <v:path arrowok="t"/>
              <v:fill on="t" focussize="0,0"/>
              <v:stroke on="f"/>
              <v:imagedata o:title=""/>
              <o:lock v:ext="edit"/>
            </v:shape>
            <v:line id="_x0000_s6302" o:spid="_x0000_s6302" o:spt="20" style="position:absolute;left:4188;top:4429;height:95;width:0;" stroked="t" coordsize="21600,21600">
              <v:path arrowok="t"/>
              <v:fill focussize="0,0"/>
              <v:stroke weight="1.02834645669291pt" color="#000000"/>
              <v:imagedata o:title=""/>
              <o:lock v:ext="edit"/>
            </v:line>
            <v:shape id="_x0000_s6303" o:spid="_x0000_s6303" style="position:absolute;left:4150;top:4494;height:91;width:79;" fillcolor="#000000" filled="t" stroked="f" coordorigin="4151,4495" coordsize="79,91" path="m4229,4495l4188,4511,4151,4495,4188,4585,4229,4495xe">
              <v:path arrowok="t"/>
              <v:fill on="t" focussize="0,0"/>
              <v:stroke on="f"/>
              <v:imagedata o:title=""/>
              <o:lock v:ext="edit"/>
            </v:shape>
            <v:line id="_x0000_s6304" o:spid="_x0000_s6304" o:spt="20" style="position:absolute;left:5410;top:4429;height:95;width:0;" stroked="t" coordsize="21600,21600">
              <v:path arrowok="t"/>
              <v:fill focussize="0,0"/>
              <v:stroke weight="1.02834645669291pt" color="#000000"/>
              <v:imagedata o:title=""/>
              <o:lock v:ext="edit"/>
            </v:line>
            <v:shape id="_x0000_s6305" o:spid="_x0000_s6305" style="position:absolute;left:5368;top:4494;height:91;width:79;" fillcolor="#000000" filled="t" stroked="f" coordorigin="5368,4495" coordsize="79,91" path="m5447,4495l5410,4511,5368,4495,5410,4585,5447,4495xe">
              <v:path arrowok="t"/>
              <v:fill on="t" focussize="0,0"/>
              <v:stroke on="f"/>
              <v:imagedata o:title=""/>
              <o:lock v:ext="edit"/>
            </v:shape>
            <v:line id="_x0000_s6306" o:spid="_x0000_s6306" o:spt="20" style="position:absolute;left:5410;top:3775;height:95;width:0;" stroked="t" coordsize="21600,21600">
              <v:path arrowok="t"/>
              <v:fill focussize="0,0"/>
              <v:stroke weight="1.02834645669291pt" color="#000000"/>
              <v:imagedata o:title=""/>
              <o:lock v:ext="edit"/>
            </v:line>
            <v:shape id="_x0000_s6307" o:spid="_x0000_s6307" style="position:absolute;left:5368;top:3840;height:91;width:79;" fillcolor="#000000" filled="t" stroked="f" coordorigin="5368,3841" coordsize="79,91" path="m5447,3841l5410,3857,5368,3841,5410,3931,5447,3841xe">
              <v:path arrowok="t"/>
              <v:fill on="t" focussize="0,0"/>
              <v:stroke on="f"/>
              <v:imagedata o:title=""/>
              <o:lock v:ext="edit"/>
            </v:shape>
            <v:line id="_x0000_s6308" o:spid="_x0000_s6308" o:spt="20" style="position:absolute;left:5410;top:3343;flip:y;height:95;width:0;" stroked="t" coordsize="21600,21600">
              <v:path arrowok="t"/>
              <v:fill focussize="0,0"/>
              <v:stroke weight="1.02834645669291pt" color="#000000"/>
              <v:imagedata o:title=""/>
              <o:lock v:ext="edit"/>
            </v:line>
            <v:shape id="_x0000_s6309" o:spid="_x0000_s6309" style="position:absolute;left:5368;top:3281;height:91;width:79;" fillcolor="#000000" filled="t" stroked="f" coordorigin="5368,3281" coordsize="79,91" path="m5410,3281l5368,3372,5410,3355,5447,3372,5410,3281xe">
              <v:path arrowok="t"/>
              <v:fill on="t" focussize="0,0"/>
              <v:stroke on="f"/>
              <v:imagedata o:title=""/>
              <o:lock v:ext="edit"/>
            </v:shape>
            <v:line id="_x0000_s6310" o:spid="_x0000_s6310" o:spt="20" style="position:absolute;left:4188;top:5174;height:94;width:0;" stroked="t" coordsize="21600,21600">
              <v:path arrowok="t"/>
              <v:fill focussize="0,0"/>
              <v:stroke weight="1.02834645669291pt" color="#000000"/>
              <v:imagedata o:title=""/>
              <o:lock v:ext="edit"/>
            </v:line>
            <v:shape id="_x0000_s6311" o:spid="_x0000_s6311" style="position:absolute;left:4150;top:5239;height:91;width:79;" fillcolor="#000000" filled="t" stroked="f" coordorigin="4151,5239" coordsize="79,91" path="m4229,5239l4188,5256,4151,5239,4188,5330,4229,5239xe">
              <v:path arrowok="t"/>
              <v:fill on="t" focussize="0,0"/>
              <v:stroke on="f"/>
              <v:imagedata o:title=""/>
              <o:lock v:ext="edit"/>
            </v:shape>
            <v:shape id="_x0000_s6312" o:spid="_x0000_s6312" style="position:absolute;left:3562;top:151;height:3538;width:6705;" filled="f" stroked="t" coordorigin="3563,151" coordsize="6705,3538" path="m9947,2455l8680,2455,8268,2866,7857,2455,3884,2455,3810,2446,3743,2422,3683,2384,3633,2334,3595,2275,3571,2207,3563,2134,3563,472,3571,399,3595,331,3633,272,3683,222,3743,184,3810,160,3884,151,9947,151,10020,160,10087,184,10147,222,10197,272,10235,331,10259,399,10267,472,10267,2130,10259,2205,10235,2273,10197,2334,10147,2384,10087,2422,10020,2446,9947,2455xm8651,3689l7845,3689,7819,3684,7798,3670,7784,3649,7779,3623,7779,3076,7784,3050,7798,3029,7819,3015,7845,3010,8651,3010,8677,3015,8698,3029,8712,3050,8717,3076,8717,3619,8712,3647,8698,3669,8677,3684,8651,3689xe">
              <v:path arrowok="t"/>
              <v:fill on="f" focussize="0,0"/>
              <v:stroke weight="0.694724409448819pt" color="#9D9D9B"/>
              <v:imagedata o:title=""/>
              <o:lock v:ext="edit"/>
            </v:shape>
            <v:shape id="_x0000_s6313" o:spid="_x0000_s6313" style="position:absolute;left:3558;top:2783;height:3620;width:6717;" filled="f" stroked="t" coordorigin="3559,2784" coordsize="6717,3620" path="m3559,2784l3559,6403,10276,6403e">
              <v:path arrowok="t"/>
              <v:fill on="f" focussize="0,0"/>
              <v:stroke weight="2.05661417322835pt" color="#000000"/>
              <v:imagedata o:title=""/>
              <o:lock v:ext="edit"/>
            </v:shape>
            <v:shape id="_x0000_s6314" o:spid="_x0000_s6314" style="position:absolute;left:3558;top:3277;height:3456;width:6717;" filled="f" stroked="t" coordorigin="3559,3277" coordsize="6717,3456" path="m3559,3277l10276,3277m3559,3935l10276,3935m3871,4594l10276,4594m3871,5338l10276,5338m8268,3689l8268,6732m4439,4429l4439,5581m6380,4429l6380,5581m8359,3442l8482,3442e">
              <v:path arrowok="t"/>
              <v:fill on="f" focussize="0,0"/>
              <v:stroke weight="1.02834645669291pt" color="#000000"/>
              <v:imagedata o:title=""/>
              <o:lock v:ext="edit"/>
            </v:shape>
            <v:shape id="_x0000_s6315" o:spid="_x0000_s6315" style="position:absolute;left:8453;top:3404;height:75;width:91;" fillcolor="#000000" filled="t" stroked="f" coordorigin="8453,3405" coordsize="91,75" path="m8453,3405l8470,3442,8453,3479,8544,3442,8453,3405xe">
              <v:path arrowok="t"/>
              <v:fill on="t" focussize="0,0"/>
              <v:stroke on="f"/>
              <v:imagedata o:title=""/>
              <o:lock v:ext="edit"/>
            </v:shape>
            <v:line id="_x0000_s6316" o:spid="_x0000_s6316" o:spt="20" style="position:absolute;left:7985;top:3442;flip:x;height:0;width:123;" stroked="t" coordsize="21600,21600">
              <v:path arrowok="t"/>
              <v:fill focussize="0,0"/>
              <v:stroke weight="1.02834645669291pt" color="#000000"/>
              <v:imagedata o:title=""/>
              <o:lock v:ext="edit"/>
            </v:line>
            <v:shape id="_x0000_s6317" o:spid="_x0000_s6317" style="position:absolute;left:7922;top:3404;height:75;width:91;" fillcolor="#000000" filled="t" stroked="f" coordorigin="7923,3405" coordsize="91,75" path="m8013,3405l7923,3442,8013,3479,7997,3442,8013,3405xe">
              <v:path arrowok="t"/>
              <v:fill on="t" focussize="0,0"/>
              <v:stroke on="f"/>
              <v:imagedata o:title=""/>
              <o:lock v:ext="edit"/>
            </v:shape>
            <v:line id="_x0000_s6318" o:spid="_x0000_s6318" o:spt="20" style="position:absolute;left:8778;top:3372;flip:x;height:0;width:124;" stroked="t" coordsize="21600,21600">
              <v:path arrowok="t"/>
              <v:fill focussize="0,0"/>
              <v:stroke weight="1.02834645669291pt" color="#000000"/>
              <v:imagedata o:title=""/>
              <o:lock v:ext="edit"/>
            </v:line>
            <v:shape id="_x0000_s6319" o:spid="_x0000_s6319" style="position:absolute;left:8716;top:3334;height:75;width:91;" fillcolor="#000000" filled="t" stroked="f" coordorigin="8717,3335" coordsize="91,75" path="m8807,3335l8717,3372,8807,3409,8791,3372,8807,3335xe">
              <v:path arrowok="t"/>
              <v:fill on="t" focussize="0,0"/>
              <v:stroke on="f"/>
              <v:imagedata o:title=""/>
              <o:lock v:ext="edit"/>
            </v:shape>
            <v:shape id="_x0000_s6320" o:spid="_x0000_s6320" style="position:absolute;left:7326;top:3112;height:988;width:1226;" filled="f" stroked="t" coordorigin="7326,3113" coordsize="1226,988" path="m7915,3113l7915,3524m8552,3113l8552,3524m7923,4100l7326,4100e">
              <v:path arrowok="t"/>
              <v:fill on="f" focussize="0,0"/>
              <v:stroke weight="1.02834645669291pt" color="#000000"/>
              <v:imagedata o:title=""/>
              <o:lock v:ext="edit"/>
            </v:shape>
            <v:shape id="_x0000_s6321" o:spid="_x0000_s6321" style="position:absolute;left:7264;top:4062;height:75;width:91;" fillcolor="#000000" filled="t" stroked="f" coordorigin="7265,4063" coordsize="91,75" path="m7355,4063l7265,4100,7355,4137,7339,4100,7355,4063xe">
              <v:path arrowok="t"/>
              <v:fill on="t" focussize="0,0"/>
              <v:stroke on="f"/>
              <v:imagedata o:title=""/>
              <o:lock v:ext="edit"/>
            </v:shape>
            <v:line id="_x0000_s6322" o:spid="_x0000_s6322" o:spt="20" style="position:absolute;left:8203;top:4100;height:0;width:637;" stroked="t" coordsize="21600,21600">
              <v:path arrowok="t"/>
              <v:fill focussize="0,0"/>
              <v:stroke weight="1.02834645669291pt" color="#000000"/>
              <v:imagedata o:title=""/>
              <o:lock v:ext="edit"/>
            </v:line>
            <v:shape id="_x0000_s6323" o:spid="_x0000_s6323" style="position:absolute;left:8811;top:4062;height:75;width:91;" fillcolor="#000000" filled="t" stroked="f" coordorigin="8811,4063" coordsize="91,75" path="m8811,4063l8828,4100,8811,4137,8902,4100,8811,4063xe">
              <v:path arrowok="t"/>
              <v:fill on="t" focussize="0,0"/>
              <v:stroke on="f"/>
              <v:imagedata o:title=""/>
              <o:lock v:ext="edit"/>
            </v:shape>
            <v:shape id="_x0000_s6324" o:spid="_x0000_s6324" style="position:absolute;left:3558;top:3770;height:2962;width:5344;" filled="f" stroked="t" coordorigin="3559,3771" coordsize="5344,2962" path="m7265,3771l7265,4182m8902,3771l8902,4182m3559,6568l3559,6732e">
              <v:path arrowok="t"/>
              <v:fill on="f" focussize="0,0"/>
              <v:stroke weight="1.02834645669291pt" color="#000000"/>
              <v:imagedata o:title=""/>
              <o:lock v:ext="edit"/>
            </v:shape>
            <v:shape id="_x0000_s6325" o:spid="_x0000_s6325" style="position:absolute;left:3558;top:3277;height:3127;width:6010;" filled="f" stroked="t" coordorigin="3559,3277" coordsize="6010,3127" path="m3559,6403l3622,6309,3678,6215,3731,6122,3757,6076,3782,6030,3834,5939,3890,5849,3950,5761,4019,5675,4097,5590,4141,5549,4188,5509,4239,5469,4294,5429,4353,5391,4416,5353,4485,5316,4559,5279,4638,5244,4723,5209,4814,5176,4911,5143,5015,5111,5125,5080,5243,5050,5368,5021,5468,4998,5566,4972,5660,4943,5751,4913,5840,4880,5927,4846,6010,4809,6092,4772,6171,4732,6248,4691,6322,4649,6394,4605,6465,4561,6533,4516,6599,4469,6664,4422,6727,4375,6788,4327,6848,4278,6906,4230,6962,4181,7017,4133,7071,4084,7124,4036,7176,3988,7226,3941,7276,3894,7324,3848,7372,3804,7419,3760,7465,3717,7511,3675,7556,3635,7645,3559,7733,3490,7820,3429,7907,3377,7995,3335,8084,3304,8175,3284,8268,3277,8321,3281,8419,3305,8510,3353,8595,3421,8673,3508,8710,3558,8746,3611,8780,3668,8813,3729,8845,3792,8876,3858,8907,3927,8936,3998,8964,4071,8992,4145,9019,4221,9046,4298,9072,4376,9097,4454,9122,4533,9147,4612,9172,4691,9196,4769,9221,4847,9245,4923,9270,4999,9295,5073,9320,5145,9345,5214,9371,5282,9397,5347,9424,5409,9451,5468,9479,5524,9538,5623,9568,5667e">
              <v:path arrowok="t"/>
              <v:fill on="f" focussize="0,0"/>
              <v:stroke weight="2.05661417322835pt" color="#CA4E61"/>
              <v:imagedata o:title=""/>
              <o:lock v:ext="edit"/>
            </v:shape>
            <v:line id="_x0000_s6326" o:spid="_x0000_s6326" o:spt="20" style="position:absolute;left:7779;top:3372;height:0;width:20;" stroked="t" coordsize="21600,21600">
              <v:path arrowok="t"/>
              <v:fill focussize="0,0"/>
              <v:stroke weight="1.02834645669291pt" color="#000000"/>
              <v:imagedata o:title=""/>
              <o:lock v:ext="edit"/>
            </v:line>
            <v:line id="_x0000_s6327" o:spid="_x0000_s6327" o:spt="20" style="position:absolute;left:7836;top:3372;height:0;width:786;" stroked="t" coordsize="21600,21600">
              <v:path arrowok="t"/>
              <v:fill focussize="0,0"/>
              <v:stroke weight="1.02834645669291pt" color="#000000"/>
              <v:imagedata o:title=""/>
              <o:lock v:ext="edit"/>
            </v:line>
            <v:shape id="_x0000_s6328" o:spid="_x0000_s6328" style="position:absolute;left:8642;top:1878;height:1494;width:910;" filled="f" stroked="t" coordorigin="8643,1879" coordsize="910,1494" path="m8643,3372l8663,3372m9223,1879l9552,1879e">
              <v:path arrowok="t"/>
              <v:fill on="f" focussize="0,0"/>
              <v:stroke weight="1.02834645669291pt" color="#000000"/>
              <v:imagedata o:title=""/>
              <o:lock v:ext="edit"/>
            </v:shape>
            <v:shape id="_x0000_s6329" o:spid="_x0000_s6329" style="position:absolute;left:9518;top:1841;height:75;width:91;" fillcolor="#000000" filled="t" stroked="f" coordorigin="9519,1842" coordsize="91,75" path="m9519,1842l9535,1879,9519,1916,9609,1879,9519,1842xe">
              <v:path arrowok="t"/>
              <v:fill on="t" focussize="0,0"/>
              <v:stroke on="f"/>
              <v:imagedata o:title=""/>
              <o:lock v:ext="edit"/>
            </v:shape>
            <v:line id="_x0000_s6330" o:spid="_x0000_s6330" o:spt="20" style="position:absolute;left:8873;top:809;height:461;width:0;" stroked="t" coordsize="21600,21600">
              <v:path arrowok="t"/>
              <v:fill focussize="0,0"/>
              <v:stroke weight="1.02834645669291pt" color="#000000"/>
              <v:imagedata o:title=""/>
              <o:lock v:ext="edit"/>
            </v:line>
            <v:shape id="_x0000_s6331" o:spid="_x0000_s6331" style="position:absolute;left:8835;top:1241;height:91;width:79;" fillcolor="#000000" filled="t" stroked="f" coordorigin="8836,1241" coordsize="79,91" path="m8914,1241l8873,1258,8836,1241,8873,1332,8914,1241xe">
              <v:path arrowok="t"/>
              <v:fill on="t" focussize="0,0"/>
              <v:stroke on="f"/>
              <v:imagedata o:title=""/>
              <o:lock v:ext="edit"/>
            </v:shape>
            <v:line id="_x0000_s6332" o:spid="_x0000_s6332" o:spt="20" style="position:absolute;left:8174;top:1879;flip:x;height:0;width:329;" stroked="t" coordsize="21600,21600">
              <v:path arrowok="t"/>
              <v:fill focussize="0,0"/>
              <v:stroke weight="1.02834645669291pt" color="#000000"/>
              <v:imagedata o:title=""/>
              <o:lock v:ext="edit"/>
            </v:line>
            <v:shape id="_x0000_s6333" o:spid="_x0000_s6333" style="position:absolute;left:8112;top:1841;height:75;width:91;" fillcolor="#000000" filled="t" stroked="f" coordorigin="8112,1842" coordsize="91,75" path="m8203,1842l8112,1879,8203,1916,8186,1879,8203,1842xe">
              <v:path arrowok="t"/>
              <v:fill on="t" focussize="0,0"/>
              <v:stroke on="f"/>
              <v:imagedata o:title=""/>
              <o:lock v:ext="edit"/>
            </v:shape>
            <v:shape id="_x0000_s6334" o:spid="_x0000_s6334" style="position:absolute;left:7182;top:389;height:1736;width:2863;" filled="f" stroked="t" coordorigin="7182,390" coordsize="2863,1736" path="m8104,1550l8104,1961m9617,1550l9617,1961m10045,2126l7306,2126,7306,390m10045,1056l7182,1056e">
              <v:path arrowok="t"/>
              <v:fill on="f" focussize="0,0"/>
              <v:stroke weight="1.02834645669291pt" color="#000000"/>
              <v:imagedata o:title=""/>
              <o:lock v:ext="edit"/>
            </v:shape>
            <v:line id="_x0000_s6335" o:spid="_x0000_s6335" o:spt="20" style="position:absolute;left:7182;top:1558;flip:x;height:0;width:2863;" stroked="t" coordsize="21600,21600">
              <v:path arrowok="t"/>
              <v:fill focussize="0,0"/>
              <v:stroke weight="1.02834645669291pt" color="#000000"/>
              <v:imagedata o:title=""/>
              <o:lock v:ext="edit"/>
            </v:line>
            <v:shape id="_x0000_s6336" o:spid="_x0000_s6336" style="position:absolute;left:7305;top:1352;height:666;width:2760;" filled="f" stroked="t" coordorigin="7306,1353" coordsize="2760,666" path="m7306,2019l7338,1999,7372,1977,7409,1954,7448,1930,7488,1904,7575,1850,7669,1793,7769,1734,7821,1705,7875,1675,7930,1646,7986,1618,8043,1590,8102,1563,8161,1536,8222,1511,8283,1487,8345,1465,8408,1444,8472,1425,8536,1407,8601,1392,8666,1379,8732,1369,8797,1361,8863,1355,8930,1353,8996,1354,9062,1358,9129,1365,9195,1376,9261,1390,9326,1408,9392,1431,9456,1457,9521,1488,9585,1524,9648,1564,9710,1609,9772,1659,9833,1714,9893,1775,9951,1841,10009,1912,10066,1990e">
              <v:path arrowok="t"/>
              <v:fill on="f" focussize="0,0"/>
              <v:stroke weight="2.05661417322835pt" color="#CA4E61"/>
              <v:imagedata o:title=""/>
              <o:lock v:ext="edit"/>
            </v:shape>
            <v:line id="_x0000_s6337" o:spid="_x0000_s6337" o:spt="20" style="position:absolute;left:5628;top:1879;height:0;width:571;" stroked="t" coordsize="21600,21600">
              <v:path arrowok="t"/>
              <v:fill focussize="0,0"/>
              <v:stroke weight="1.02834645669291pt" color="#000000"/>
              <v:imagedata o:title=""/>
              <o:lock v:ext="edit"/>
            </v:line>
            <v:shape id="_x0000_s6338" o:spid="_x0000_s6338" style="position:absolute;left:6170;top:1841;height:75;width:91;" fillcolor="#000000" filled="t" stroked="f" coordorigin="6171,1842" coordsize="91,75" path="m6171,1842l6187,1879,6171,1916,6261,1879,6171,1842xe">
              <v:path arrowok="t"/>
              <v:fill on="t" focussize="0,0"/>
              <v:stroke on="f"/>
              <v:imagedata o:title=""/>
              <o:lock v:ext="edit"/>
            </v:shape>
            <v:line id="_x0000_s6339" o:spid="_x0000_s6339" o:spt="20" style="position:absolute;left:5294;top:641;height:201;width:0;" stroked="t" coordsize="21600,21600">
              <v:path arrowok="t"/>
              <v:fill focussize="0,0"/>
              <v:stroke weight="1.02834645669291pt" color="#000000"/>
              <v:imagedata o:title=""/>
              <o:lock v:ext="edit"/>
            </v:line>
            <v:shape id="_x0000_s6340" o:spid="_x0000_s6340" style="position:absolute;left:5257;top:813;height:91;width:79;" fillcolor="#000000" filled="t" stroked="f" coordorigin="5257,814" coordsize="79,91" path="m5336,814l5294,830,5257,814,5294,904,5336,814xe">
              <v:path arrowok="t"/>
              <v:fill on="t" focussize="0,0"/>
              <v:stroke on="f"/>
              <v:imagedata o:title=""/>
              <o:lock v:ext="edit"/>
            </v:shape>
            <v:line id="_x0000_s6341" o:spid="_x0000_s6341" o:spt="20" style="position:absolute;left:4015;top:1879;flip:x;height:0;width:572;" stroked="t" coordsize="21600,21600">
              <v:path arrowok="t"/>
              <v:fill focussize="0,0"/>
              <v:stroke weight="1.02834645669291pt" color="#000000"/>
              <v:imagedata o:title=""/>
              <o:lock v:ext="edit"/>
            </v:line>
            <v:shape id="_x0000_s6342" o:spid="_x0000_s6342" style="position:absolute;left:3953;top:1841;height:75;width:91;" fillcolor="#000000" filled="t" stroked="f" coordorigin="3954,1842" coordsize="91,75" path="m4044,1842l3954,1879,4044,1916,4028,1879,4044,1842xe">
              <v:path arrowok="t"/>
              <v:fill on="t" focussize="0,0"/>
              <v:stroke on="f"/>
              <v:imagedata o:title=""/>
              <o:lock v:ext="edit"/>
            </v:shape>
            <v:shape id="_x0000_s6343" o:spid="_x0000_s6343" style="position:absolute;left:3743;top:389;height:1736;width:2617;" filled="f" stroked="t" coordorigin="3744,390" coordsize="2617,1736" path="m3954,1550l3954,1961m6261,1550l6261,1961m6360,2126l3867,2126,3867,390m6360,1056l3744,1056e">
              <v:path arrowok="t"/>
              <v:fill on="f" focussize="0,0"/>
              <v:stroke weight="1.02834645669291pt" color="#000000"/>
              <v:imagedata o:title=""/>
              <o:lock v:ext="edit"/>
            </v:shape>
            <v:line id="_x0000_s6344" o:spid="_x0000_s6344" o:spt="20" style="position:absolute;left:3744;top:1558;flip:x;height:0;width:2616;" stroked="t" coordsize="21600,21600">
              <v:path arrowok="t"/>
              <v:fill focussize="0,0"/>
              <v:stroke weight="1.02834645669291pt" color="#000000"/>
              <v:imagedata o:title=""/>
              <o:lock v:ext="edit"/>
            </v:line>
            <v:shape id="_x0000_s6345" o:spid="_x0000_s6345" style="position:absolute;left:3867;top:907;height:712;width:2399;" filled="f" stroked="t" coordorigin="3867,908" coordsize="2399,712" path="m3867,1620l3896,1598,3926,1574,3959,1549,3993,1522,4029,1494,4106,1435,4190,1372,4279,1308,4374,1244,4473,1182,4577,1122,4630,1094,4684,1067,4738,1041,4794,1017,4850,995,4907,975,5021,942,5138,919,5255,908,5314,908,5372,911,5490,928,5549,942,5607,961,5665,985,5723,1012,5780,1045,5837,1083,5893,1126,5949,1174,6003,1228,6058,1287,6111,1353,6163,1425,6215,1502,6265,1587e">
              <v:path arrowok="t"/>
              <v:fill on="f" focussize="0,0"/>
              <v:stroke weight="2.05661417322835pt" color="#CA4E61"/>
              <v:imagedata o:title=""/>
              <o:lock v:ext="edit"/>
            </v:shape>
            <v:shape id="_x0000_s6346" o:spid="_x0000_s6346" o:spt="202" type="#_x0000_t202" style="position:absolute;left:4718;top:321;height:231;width:1151;" filled="f" stroked="f" coordsize="21600,21600">
              <v:path/>
              <v:fill on="f" focussize="0,0"/>
              <v:stroke on="f" joinstyle="miter"/>
              <v:imagedata o:title=""/>
              <o:lock v:ext="edit"/>
              <v:textbox inset="0mm,0mm,0mm,0mm">
                <w:txbxContent>
                  <w:p w14:paraId="42882871">
                    <w:pPr>
                      <w:pStyle w:val="252"/>
                      <w:spacing w:before="2"/>
                      <w:ind w:left="0" w:right="0" w:firstLine="0"/>
                      <w:jc w:val="left"/>
                      <w:rPr>
                        <w:sz w:val="9"/>
                      </w:rPr>
                    </w:pPr>
                    <w:r>
                      <w:rPr>
                        <w:sz w:val="16"/>
                      </w:rPr>
                      <w:t>供应商T</w:t>
                    </w:r>
                    <w:r>
                      <w:rPr>
                        <w:position w:val="-4"/>
                        <w:sz w:val="9"/>
                      </w:rPr>
                      <w:t>p</w:t>
                    </w:r>
                    <w:r>
                      <w:rPr>
                        <w:sz w:val="16"/>
                      </w:rPr>
                      <w:t xml:space="preserve"> ≥ T</w:t>
                    </w:r>
                    <w:r>
                      <w:rPr>
                        <w:position w:val="-4"/>
                        <w:sz w:val="9"/>
                      </w:rPr>
                      <w:t>c</w:t>
                    </w:r>
                  </w:p>
                </w:txbxContent>
              </v:textbox>
            </v:shape>
            <v:shape id="_x0000_s6347" o:spid="_x0000_s6347" o:spt="202" type="#_x0000_t202" style="position:absolute;left:8433;top:489;height:231;width:877;" filled="f" stroked="f" coordsize="21600,21600">
              <v:path/>
              <v:fill on="f" focussize="0,0"/>
              <v:stroke on="f" joinstyle="miter"/>
              <v:imagedata o:title=""/>
              <o:lock v:ext="edit"/>
              <v:textbox inset="0mm,0mm,0mm,0mm">
                <w:txbxContent>
                  <w:p w14:paraId="466C9130">
                    <w:pPr>
                      <w:pStyle w:val="252"/>
                      <w:spacing w:before="2"/>
                      <w:ind w:left="0" w:right="0" w:firstLine="0"/>
                      <w:jc w:val="left"/>
                      <w:rPr>
                        <w:sz w:val="9"/>
                      </w:rPr>
                    </w:pPr>
                    <w:r>
                      <w:rPr>
                        <w:sz w:val="16"/>
                      </w:rPr>
                      <w:t>User</w:t>
                    </w:r>
                    <w:r>
                      <w:rPr>
                        <w:position w:val="-4"/>
                        <w:sz w:val="9"/>
                      </w:rPr>
                      <w:t>Tp</w:t>
                    </w:r>
                    <w:r>
                      <w:rPr>
                        <w:sz w:val="16"/>
                      </w:rPr>
                      <w:t xml:space="preserve"> ≤</w:t>
                    </w:r>
                    <w:r>
                      <w:rPr>
                        <w:position w:val="-4"/>
                        <w:sz w:val="9"/>
                      </w:rPr>
                      <w:t>Tc</w:t>
                    </w:r>
                  </w:p>
                </w:txbxContent>
              </v:textbox>
            </v:shape>
            <v:shape id="_x0000_s6348" o:spid="_x0000_s6348" o:spt="202" type="#_x0000_t202" style="position:absolute;left:6540;top:948;height:753;width:519;" filled="f" stroked="f" coordsize="21600,21600">
              <v:path/>
              <v:fill on="f" focussize="0,0"/>
              <v:stroke on="f" joinstyle="miter"/>
              <v:imagedata o:title=""/>
              <o:lock v:ext="edit"/>
              <v:textbox inset="0mm,0mm,0mm,0mm">
                <w:txbxContent>
                  <w:p w14:paraId="549A06E0">
                    <w:pPr>
                      <w:pStyle w:val="253"/>
                      <w:spacing w:before="2"/>
                      <w:ind w:left="22" w:right="18" w:firstLine="0"/>
                      <w:jc w:val="center"/>
                      <w:rPr>
                        <w:sz w:val="9"/>
                      </w:rPr>
                    </w:pPr>
                    <w:r>
                      <w:rPr>
                        <w:sz w:val="16"/>
                      </w:rPr>
                      <w:t>T</w:t>
                    </w:r>
                    <w:r>
                      <w:rPr>
                        <w:position w:val="-4"/>
                        <w:sz w:val="9"/>
                      </w:rPr>
                      <w:t>c</w:t>
                    </w:r>
                  </w:p>
                  <w:p w14:paraId="2238CF9E">
                    <w:pPr>
                      <w:spacing w:before="0" w:line="240" w:lineRule="auto"/>
                      <w:rPr>
                        <w:sz w:val="26"/>
                      </w:rPr>
                    </w:pPr>
                  </w:p>
                  <w:p w14:paraId="78A51E4E">
                    <w:pPr>
                      <w:spacing w:before="0"/>
                      <w:ind w:left="-1" w:right="18" w:firstLine="0"/>
                      <w:jc w:val="center"/>
                      <w:rPr>
                        <w:sz w:val="16"/>
                      </w:rPr>
                    </w:pPr>
                    <w:r>
                      <w:rPr>
                        <w:sz w:val="16"/>
                      </w:rPr>
                      <w:t>T</w:t>
                    </w:r>
                    <w:r>
                      <w:rPr>
                        <w:position w:val="-4"/>
                        <w:sz w:val="9"/>
                      </w:rPr>
                      <w:t>c</w:t>
                    </w:r>
                    <w:r>
                      <w:rPr>
                        <w:sz w:val="16"/>
                      </w:rPr>
                      <w:t>-5 ° C</w:t>
                    </w:r>
                  </w:p>
                </w:txbxContent>
              </v:textbox>
            </v:shape>
            <v:shape id="_x0000_s6349" o:spid="_x0000_s6349" o:spt="202" type="#_x0000_t202" style="position:absolute;left:4724;top:1807;height:231;width:786;" filled="f" stroked="f" coordsize="21600,21600">
              <v:path/>
              <v:fill on="f" focussize="0,0"/>
              <v:stroke on="f" joinstyle="miter"/>
              <v:imagedata o:title=""/>
              <o:lock v:ext="edit"/>
              <v:textbox inset="0mm,0mm,0mm,0mm">
                <w:txbxContent>
                  <w:p w14:paraId="3440D87D">
                    <w:pPr>
                      <w:spacing w:before="2"/>
                      <w:ind w:left="0" w:right="0" w:firstLine="0"/>
                      <w:jc w:val="left"/>
                      <w:rPr>
                        <w:sz w:val="9"/>
                      </w:rPr>
                    </w:pPr>
                    <w:r>
                      <w:rPr>
                        <w:sz w:val="16"/>
                      </w:rPr>
                      <w:t>供应商t</w:t>
                    </w:r>
                    <w:r>
                      <w:rPr>
                        <w:position w:val="-4"/>
                        <w:sz w:val="9"/>
                      </w:rPr>
                      <w:t>p</w:t>
                    </w:r>
                  </w:p>
                </w:txbxContent>
              </v:textbox>
            </v:shape>
            <v:shape id="_x0000_s6350" o:spid="_x0000_s6350" o:spt="202" type="#_x0000_t202" style="position:absolute;left:8615;top:1807;height:231;width:513;" filled="f" stroked="f" coordsize="21600,21600">
              <v:path/>
              <v:fill on="f" focussize="0,0"/>
              <v:stroke on="f" joinstyle="miter"/>
              <v:imagedata o:title=""/>
              <o:lock v:ext="edit"/>
              <v:textbox inset="0mm,0mm,0mm,0mm">
                <w:txbxContent>
                  <w:p w14:paraId="1E0F57C7">
                    <w:pPr>
                      <w:spacing w:before="2"/>
                      <w:ind w:left="0" w:right="0" w:firstLine="0"/>
                      <w:jc w:val="left"/>
                      <w:rPr>
                        <w:sz w:val="9"/>
                      </w:rPr>
                    </w:pPr>
                    <w:r>
                      <w:rPr>
                        <w:sz w:val="16"/>
                      </w:rPr>
                      <w:t>T</w:t>
                    </w:r>
                    <w:r>
                      <w:rPr>
                        <w:position w:val="-4"/>
                        <w:sz w:val="9"/>
                      </w:rPr>
                      <w:t>p</w:t>
                    </w:r>
                    <w:r>
                      <w:rPr>
                        <w:sz w:val="16"/>
                      </w:rPr>
                      <w:t>使用者</w:t>
                    </w:r>
                  </w:p>
                </w:txbxContent>
              </v:textbox>
            </v:shape>
            <v:shape id="_x0000_s6351" o:spid="_x0000_s6351" o:spt="202" type="#_x0000_t202" style="position:absolute;left:3152;top:3124;height:231;width:176;" filled="f" stroked="f" coordsize="21600,21600">
              <v:path/>
              <v:fill on="f" focussize="0,0"/>
              <v:stroke on="f" joinstyle="miter"/>
              <v:imagedata o:title=""/>
              <o:lock v:ext="edit"/>
              <v:textbox inset="0mm,0mm,0mm,0mm">
                <w:txbxContent>
                  <w:p w14:paraId="6EFBF374">
                    <w:pPr>
                      <w:pStyle w:val="252"/>
                      <w:spacing w:before="2"/>
                      <w:ind w:left="0" w:right="0" w:firstLine="0"/>
                      <w:jc w:val="left"/>
                      <w:rPr>
                        <w:sz w:val="9"/>
                      </w:rPr>
                    </w:pPr>
                    <w:r>
                      <w:rPr>
                        <w:sz w:val="16"/>
                      </w:rPr>
                      <w:t>T</w:t>
                    </w:r>
                    <w:r>
                      <w:rPr>
                        <w:position w:val="-4"/>
                        <w:sz w:val="9"/>
                      </w:rPr>
                      <w:t>p</w:t>
                    </w:r>
                  </w:p>
                </w:txbxContent>
              </v:textbox>
            </v:shape>
            <v:shape id="_x0000_s6352" o:spid="_x0000_s6352" o:spt="202" type="#_x0000_t202" style="position:absolute;left:4545;top:3432;height:358;width:2257;" filled="f" stroked="f" coordsize="21600,21600">
              <v:path/>
              <v:fill on="f" focussize="0,0"/>
              <v:stroke on="f" joinstyle="miter"/>
              <v:imagedata o:title=""/>
              <o:lock v:ext="edit"/>
              <v:textbox inset="0mm,0mm,0mm,0mm">
                <w:txbxContent>
                  <w:p w14:paraId="7536BCF7">
                    <w:pPr>
                      <w:pStyle w:val="254"/>
                      <w:spacing w:before="19" w:line="213" w:lineRule="auto"/>
                      <w:ind w:left="0" w:right="14" w:firstLine="0"/>
                      <w:jc w:val="left"/>
                      <w:rPr>
                        <w:sz w:val="16"/>
                      </w:rPr>
                    </w:pPr>
                    <w:r>
                      <w:t>最大升温速率= 3°C/s最大值斜降速率= 6°C/s</w:t>
                    </w:r>
                  </w:p>
                </w:txbxContent>
              </v:textbox>
            </v:shape>
            <v:shape id="_x0000_s6353" o:spid="_x0000_s6353" o:spt="202" type="#_x0000_t202" style="position:absolute;left:8212;top:3370;height:193;width:74;" filled="f" stroked="f" coordsize="21600,21600">
              <v:path/>
              <v:fill on="f" focussize="0,0"/>
              <v:stroke on="f" joinstyle="miter"/>
              <v:imagedata o:title=""/>
              <o:lock v:ext="edit"/>
              <v:textbox inset="0mm,0mm,0mm,0mm">
                <w:txbxContent>
                  <w:p w14:paraId="258B24DB">
                    <w:pPr>
                      <w:pStyle w:val="255"/>
                      <w:spacing w:before="2"/>
                      <w:ind w:left="0" w:right="0" w:firstLine="0"/>
                      <w:jc w:val="left"/>
                      <w:rPr>
                        <w:sz w:val="16"/>
                      </w:rPr>
                    </w:pPr>
                    <w:r>
                      <w:t>不</w:t>
                    </w:r>
                  </w:p>
                </w:txbxContent>
              </v:textbox>
            </v:shape>
            <v:shape id="_x0000_s6354" o:spid="_x0000_s6354" o:spt="202" type="#_x0000_t202" style="position:absolute;left:8935;top:3289;height:231;width:519;" filled="f" stroked="f" coordsize="21600,21600">
              <v:path/>
              <v:fill on="f" focussize="0,0"/>
              <v:stroke on="f" joinstyle="miter"/>
              <v:imagedata o:title=""/>
              <o:lock v:ext="edit"/>
              <v:textbox inset="0mm,0mm,0mm,0mm">
                <w:txbxContent>
                  <w:p w14:paraId="5E73B172">
                    <w:pPr>
                      <w:spacing w:before="2"/>
                      <w:ind w:left="0" w:right="0" w:firstLine="0"/>
                      <w:jc w:val="left"/>
                      <w:rPr>
                        <w:sz w:val="16"/>
                      </w:rPr>
                    </w:pPr>
                    <w:r>
                      <w:rPr>
                        <w:sz w:val="16"/>
                      </w:rPr>
                      <w:t>T</w:t>
                    </w:r>
                    <w:r>
                      <w:rPr>
                        <w:position w:val="-4"/>
                        <w:sz w:val="9"/>
                      </w:rPr>
                      <w:t>c</w:t>
                    </w:r>
                    <w:r>
                      <w:rPr>
                        <w:sz w:val="16"/>
                      </w:rPr>
                      <w:t>-5 ° C</w:t>
                    </w:r>
                  </w:p>
                </w:txbxContent>
              </v:textbox>
            </v:shape>
            <v:shape id="_x0000_s6355" o:spid="_x0000_s6355" o:spt="202" type="#_x0000_t202" style="position:absolute;left:8268;top:3488;height:113;width:74;" filled="f" stroked="f" coordsize="21600,21600">
              <v:path/>
              <v:fill on="f" focussize="0,0"/>
              <v:stroke on="f" joinstyle="miter"/>
              <v:imagedata o:title=""/>
              <o:lock v:ext="edit"/>
              <v:textbox inset="0mm,0mm,0mm,0mm">
                <w:txbxContent>
                  <w:p w14:paraId="17676977">
                    <w:pPr>
                      <w:pStyle w:val="256"/>
                      <w:spacing w:before="4"/>
                      <w:ind w:left="0" w:right="0" w:firstLine="0"/>
                      <w:jc w:val="left"/>
                      <w:rPr>
                        <w:sz w:val="9"/>
                      </w:rPr>
                    </w:pPr>
                    <w:r>
                      <w:t>p</w:t>
                    </w:r>
                  </w:p>
                </w:txbxContent>
              </v:textbox>
            </v:shape>
            <v:shape id="_x0000_s6356" o:spid="_x0000_s6356" o:spt="202" type="#_x0000_t202" style="position:absolute;left:3153;top:3782;height:231;width:174;" filled="f" stroked="f" coordsize="21600,21600">
              <v:path/>
              <v:fill on="f" focussize="0,0"/>
              <v:stroke on="f" joinstyle="miter"/>
              <v:imagedata o:title=""/>
              <o:lock v:ext="edit"/>
              <v:textbox inset="0mm,0mm,0mm,0mm">
                <w:txbxContent>
                  <w:p w14:paraId="2A0372BE">
                    <w:pPr>
                      <w:pStyle w:val="253"/>
                      <w:spacing w:before="2"/>
                      <w:ind w:left="0" w:right="0" w:firstLine="0"/>
                      <w:jc w:val="left"/>
                      <w:rPr>
                        <w:sz w:val="9"/>
                      </w:rPr>
                    </w:pPr>
                    <w:r>
                      <w:rPr>
                        <w:sz w:val="16"/>
                      </w:rPr>
                      <w:t>T</w:t>
                    </w:r>
                    <w:r>
                      <w:rPr>
                        <w:position w:val="-4"/>
                        <w:sz w:val="9"/>
                      </w:rPr>
                      <w:t>L</w:t>
                    </w:r>
                  </w:p>
                </w:txbxContent>
              </v:textbox>
            </v:shape>
            <v:shape id="_x0000_s6357" o:spid="_x0000_s6357" o:spt="202" type="#_x0000_t202" style="position:absolute;left:8055;top:4028;height:193;width:74;" filled="f" stroked="f" coordsize="21600,21600">
              <v:path/>
              <v:fill on="f" focussize="0,0"/>
              <v:stroke on="f" joinstyle="miter"/>
              <v:imagedata o:title=""/>
              <o:lock v:ext="edit"/>
              <v:textbox inset="0mm,0mm,0mm,0mm">
                <w:txbxContent>
                  <w:p w14:paraId="02A420CD">
                    <w:pPr>
                      <w:pStyle w:val="255"/>
                      <w:spacing w:before="2"/>
                      <w:ind w:left="0" w:right="0" w:firstLine="0"/>
                      <w:jc w:val="left"/>
                      <w:rPr>
                        <w:sz w:val="16"/>
                      </w:rPr>
                    </w:pPr>
                    <w:r>
                      <w:t>不</w:t>
                    </w:r>
                  </w:p>
                </w:txbxContent>
              </v:textbox>
            </v:shape>
            <v:shape id="_x0000_s6358" o:spid="_x0000_s6358" o:spt="202" type="#_x0000_t202" style="position:absolute;left:4052;top:4192;height:231;width:355;" filled="f" stroked="f" coordsize="21600,21600">
              <v:path/>
              <v:fill on="f" focussize="0,0"/>
              <v:stroke on="f" joinstyle="miter"/>
              <v:imagedata o:title=""/>
              <o:lock v:ext="edit"/>
              <v:textbox inset="0mm,0mm,0mm,0mm">
                <w:txbxContent>
                  <w:p w14:paraId="6C5F6788">
                    <w:pPr>
                      <w:pStyle w:val="257"/>
                      <w:spacing w:before="7"/>
                      <w:ind w:left="0" w:right="0" w:firstLine="0"/>
                      <w:jc w:val="left"/>
                      <w:rPr>
                        <w:sz w:val="9"/>
                      </w:rPr>
                    </w:pPr>
                    <w:r>
                      <w:rPr>
                        <w:position w:val="5"/>
                        <w:sz w:val="16"/>
                      </w:rPr>
                      <w:t>T</w:t>
                    </w:r>
                    <w:r>
                      <w:rPr>
                        <w:sz w:val="9"/>
                      </w:rPr>
                      <w:t>smax</w:t>
                    </w:r>
                  </w:p>
                </w:txbxContent>
              </v:textbox>
            </v:shape>
            <v:shape id="_x0000_s6359" o:spid="_x0000_s6359" o:spt="202" type="#_x0000_t202" style="position:absolute;left:4924;top:4192;height:193;width:966;" filled="f" stroked="f" coordsize="21600,21600">
              <v:path/>
              <v:fill on="f" focussize="0,0"/>
              <v:stroke on="f" joinstyle="miter"/>
              <v:imagedata o:title=""/>
              <o:lock v:ext="edit"/>
              <v:textbox inset="0mm,0mm,0mm,0mm">
                <w:txbxContent>
                  <w:p w14:paraId="06CB568E">
                    <w:pPr>
                      <w:pStyle w:val="258"/>
                      <w:spacing w:before="2"/>
                      <w:ind w:left="0" w:right="0" w:firstLine="0"/>
                      <w:jc w:val="left"/>
                      <w:rPr>
                        <w:sz w:val="16"/>
                      </w:rPr>
                    </w:pPr>
                    <w:r>
                      <w:t>预热区</w:t>
                    </w:r>
                  </w:p>
                </w:txbxContent>
              </v:textbox>
            </v:shape>
            <v:shape id="_x0000_s6360" o:spid="_x0000_s6360" o:spt="202" type="#_x0000_t202" style="position:absolute;left:4063;top:4937;height:231;width:332;" filled="f" stroked="f" coordsize="21600,21600">
              <v:path/>
              <v:fill on="f" focussize="0,0"/>
              <v:stroke on="f" joinstyle="miter"/>
              <v:imagedata o:title=""/>
              <o:lock v:ext="edit"/>
              <v:textbox inset="0mm,0mm,0mm,0mm">
                <w:txbxContent>
                  <w:p w14:paraId="12F9ACE8">
                    <w:pPr>
                      <w:pStyle w:val="253"/>
                      <w:spacing w:before="7"/>
                      <w:ind w:left="0" w:right="0" w:firstLine="0"/>
                      <w:jc w:val="left"/>
                      <w:rPr>
                        <w:sz w:val="9"/>
                      </w:rPr>
                    </w:pPr>
                    <w:r>
                      <w:rPr>
                        <w:position w:val="5"/>
                        <w:sz w:val="16"/>
                      </w:rPr>
                      <w:t>T</w:t>
                    </w:r>
                    <w:r>
                      <w:rPr>
                        <w:sz w:val="9"/>
                      </w:rPr>
                      <w:t>smin</w:t>
                    </w:r>
                  </w:p>
                </w:txbxContent>
              </v:textbox>
            </v:shape>
            <v:shape id="_x0000_s6361" o:spid="_x0000_s6361" o:spt="202" type="#_x0000_t202" style="position:absolute;left:5356;top:5426;height:231;width:126;" filled="f" stroked="f" coordsize="21600,21600">
              <v:path/>
              <v:fill on="f" focussize="0,0"/>
              <v:stroke on="f" joinstyle="miter"/>
              <v:imagedata o:title=""/>
              <o:lock v:ext="edit"/>
              <v:textbox inset="0mm,0mm,0mm,0mm">
                <w:txbxContent>
                  <w:p w14:paraId="64803105">
                    <w:pPr>
                      <w:pStyle w:val="253"/>
                      <w:spacing w:before="2"/>
                      <w:ind w:left="0" w:right="0" w:firstLine="0"/>
                      <w:jc w:val="left"/>
                      <w:rPr>
                        <w:sz w:val="9"/>
                      </w:rPr>
                    </w:pPr>
                    <w:r>
                      <w:rPr>
                        <w:sz w:val="16"/>
                      </w:rPr>
                      <w:t>t</w:t>
                    </w:r>
                    <w:r>
                      <w:rPr>
                        <w:position w:val="-4"/>
                        <w:sz w:val="9"/>
                      </w:rPr>
                      <w:t>s</w:t>
                    </w:r>
                  </w:p>
                </w:txbxContent>
              </v:textbox>
            </v:shape>
            <v:shape id="_x0000_s6362" o:spid="_x0000_s6362" o:spt="202" type="#_x0000_t202" style="position:absolute;left:3135;top:6250;height:193;width:205;" filled="f" stroked="f" coordsize="21600,21600">
              <v:path/>
              <v:fill on="f" focussize="0,0"/>
              <v:stroke on="f" joinstyle="miter"/>
              <v:imagedata o:title=""/>
              <o:lock v:ext="edit"/>
              <v:textbox inset="0mm,0mm,0mm,0mm">
                <w:txbxContent>
                  <w:p w14:paraId="129AEC36">
                    <w:pPr>
                      <w:pStyle w:val="259"/>
                      <w:spacing w:before="2"/>
                      <w:ind w:left="0" w:right="0" w:firstLine="0"/>
                      <w:jc w:val="left"/>
                      <w:rPr>
                        <w:sz w:val="16"/>
                      </w:rPr>
                    </w:pPr>
                    <w:r>
                      <w:t>25</w:t>
                    </w:r>
                  </w:p>
                </w:txbxContent>
              </v:textbox>
            </v:shape>
            <v:shape id="_x0000_s6363" o:spid="_x0000_s6363" o:spt="202" type="#_x0000_t202" style="position:absolute;left:5223;top:6578;height:193;width:1374;" filled="f" stroked="f" coordsize="21600,21600">
              <v:path/>
              <v:fill on="f" focussize="0,0"/>
              <v:stroke on="f" joinstyle="miter"/>
              <v:imagedata o:title=""/>
              <o:lock v:ext="edit"/>
              <v:textbox inset="0mm,0mm,0mm,0mm">
                <w:txbxContent>
                  <w:p w14:paraId="3DB91952">
                    <w:pPr>
                      <w:pStyle w:val="254"/>
                      <w:spacing w:before="2"/>
                      <w:ind w:left="0" w:right="0" w:firstLine="0"/>
                      <w:jc w:val="left"/>
                      <w:rPr>
                        <w:sz w:val="16"/>
                      </w:rPr>
                    </w:pPr>
                    <w:r>
                      <w:t>25°C至峰值的时间</w:t>
                    </w:r>
                  </w:p>
                </w:txbxContent>
              </v:textbox>
            </v:shape>
            <v:shape id="_x0000_s6364" o:spid="_x0000_s6364" o:spt="202" type="#_x0000_t202" style="position:absolute;left:6689;top:6930;height:242;width:482;" filled="f" stroked="f" coordsize="21600,21600">
              <v:path/>
              <v:fill on="f" focussize="0,0"/>
              <v:stroke on="f" joinstyle="miter"/>
              <v:imagedata o:title=""/>
              <o:lock v:ext="edit"/>
              <v:textbox inset="0mm,0mm,0mm,0mm">
                <w:txbxContent>
                  <w:p w14:paraId="2590D5A1">
                    <w:pPr>
                      <w:pStyle w:val="260"/>
                      <w:spacing w:before="3"/>
                      <w:ind w:left="0" w:right="0" w:firstLine="0"/>
                      <w:jc w:val="left"/>
                      <w:rPr>
                        <w:sz w:val="20"/>
                      </w:rPr>
                    </w:pPr>
                    <w:r>
                      <w:t>时间</w:t>
                    </w:r>
                  </w:p>
                </w:txbxContent>
              </v:textbox>
            </v:shape>
          </v:group>
        </w:pict>
      </w:r>
      <w:r>
        <w:rPr>
          <w:i/>
          <w:color w:val="333333"/>
          <w:w w:val="95"/>
          <w:sz w:val="12"/>
        </w:rPr>
        <w:t xml:space="preserve">图169. </w:t>
      </w:r>
      <w:r>
        <w:rPr>
          <w:i/>
          <w:color w:val="333333"/>
          <w:w w:val="85"/>
          <w:sz w:val="12"/>
        </w:rPr>
        <w:t>分类概况</w:t>
      </w:r>
      <w:r>
        <w:rPr>
          <w:i/>
          <w:color w:val="333333"/>
          <w:w w:val="95"/>
          <w:sz w:val="12"/>
        </w:rPr>
        <w:t>（不按比例）</w:t>
      </w:r>
    </w:p>
    <w:p w14:paraId="2FAE292F">
      <w:pPr>
        <w:pStyle w:val="8"/>
        <w:rPr>
          <w:i/>
          <w:sz w:val="20"/>
        </w:rPr>
      </w:pPr>
    </w:p>
    <w:p w14:paraId="16A8B18F">
      <w:pPr>
        <w:pStyle w:val="8"/>
        <w:rPr>
          <w:i/>
          <w:sz w:val="20"/>
        </w:rPr>
      </w:pPr>
    </w:p>
    <w:p w14:paraId="3B17E1AE">
      <w:pPr>
        <w:pStyle w:val="8"/>
        <w:rPr>
          <w:i/>
          <w:sz w:val="20"/>
        </w:rPr>
      </w:pPr>
    </w:p>
    <w:p w14:paraId="2071D69E">
      <w:pPr>
        <w:pStyle w:val="8"/>
        <w:rPr>
          <w:i/>
          <w:sz w:val="20"/>
        </w:rPr>
      </w:pPr>
    </w:p>
    <w:p w14:paraId="020062E8">
      <w:pPr>
        <w:pStyle w:val="8"/>
        <w:rPr>
          <w:i/>
          <w:sz w:val="20"/>
        </w:rPr>
      </w:pPr>
    </w:p>
    <w:p w14:paraId="3B13B941">
      <w:pPr>
        <w:pStyle w:val="8"/>
        <w:rPr>
          <w:i/>
          <w:sz w:val="20"/>
        </w:rPr>
      </w:pPr>
    </w:p>
    <w:p w14:paraId="2B34DF74">
      <w:pPr>
        <w:pStyle w:val="8"/>
        <w:rPr>
          <w:i/>
          <w:sz w:val="20"/>
        </w:rPr>
      </w:pPr>
    </w:p>
    <w:p w14:paraId="260F2347">
      <w:pPr>
        <w:pStyle w:val="8"/>
        <w:rPr>
          <w:i/>
          <w:sz w:val="20"/>
        </w:rPr>
      </w:pPr>
    </w:p>
    <w:p w14:paraId="55938625">
      <w:pPr>
        <w:pStyle w:val="8"/>
        <w:rPr>
          <w:i/>
          <w:sz w:val="20"/>
        </w:rPr>
      </w:pPr>
    </w:p>
    <w:p w14:paraId="1112CEED">
      <w:pPr>
        <w:pStyle w:val="8"/>
        <w:rPr>
          <w:i/>
          <w:sz w:val="20"/>
        </w:rPr>
      </w:pPr>
    </w:p>
    <w:p w14:paraId="438389AD">
      <w:pPr>
        <w:pStyle w:val="8"/>
        <w:rPr>
          <w:i/>
          <w:sz w:val="20"/>
        </w:rPr>
      </w:pPr>
    </w:p>
    <w:p w14:paraId="588C0036">
      <w:pPr>
        <w:pStyle w:val="8"/>
        <w:rPr>
          <w:i/>
          <w:sz w:val="20"/>
        </w:rPr>
      </w:pPr>
    </w:p>
    <w:p w14:paraId="5179C88B">
      <w:pPr>
        <w:pStyle w:val="8"/>
        <w:rPr>
          <w:i/>
          <w:sz w:val="20"/>
        </w:rPr>
      </w:pPr>
    </w:p>
    <w:p w14:paraId="664B55E4">
      <w:pPr>
        <w:pStyle w:val="8"/>
        <w:rPr>
          <w:i/>
          <w:sz w:val="20"/>
        </w:rPr>
      </w:pPr>
    </w:p>
    <w:p w14:paraId="11226828">
      <w:pPr>
        <w:pStyle w:val="8"/>
        <w:rPr>
          <w:i/>
          <w:sz w:val="20"/>
        </w:rPr>
      </w:pPr>
    </w:p>
    <w:p w14:paraId="3983E0CC">
      <w:pPr>
        <w:pStyle w:val="8"/>
        <w:rPr>
          <w:i/>
          <w:sz w:val="20"/>
        </w:rPr>
      </w:pPr>
    </w:p>
    <w:p w14:paraId="74B6BED6">
      <w:pPr>
        <w:pStyle w:val="8"/>
        <w:rPr>
          <w:i/>
          <w:sz w:val="20"/>
        </w:rPr>
      </w:pPr>
    </w:p>
    <w:p w14:paraId="66C52711">
      <w:pPr>
        <w:pStyle w:val="8"/>
        <w:rPr>
          <w:i/>
          <w:sz w:val="20"/>
        </w:rPr>
      </w:pPr>
    </w:p>
    <w:p w14:paraId="1437086F">
      <w:pPr>
        <w:pStyle w:val="8"/>
        <w:rPr>
          <w:i/>
          <w:sz w:val="20"/>
        </w:rPr>
      </w:pPr>
    </w:p>
    <w:p w14:paraId="52A2C31C">
      <w:pPr>
        <w:pStyle w:val="8"/>
        <w:rPr>
          <w:i/>
          <w:sz w:val="20"/>
        </w:rPr>
      </w:pPr>
    </w:p>
    <w:p w14:paraId="6472E79E">
      <w:pPr>
        <w:pStyle w:val="8"/>
        <w:rPr>
          <w:i/>
          <w:sz w:val="20"/>
        </w:rPr>
      </w:pPr>
    </w:p>
    <w:p w14:paraId="69EA8B69">
      <w:pPr>
        <w:pStyle w:val="8"/>
        <w:rPr>
          <w:i/>
          <w:sz w:val="20"/>
        </w:rPr>
      </w:pPr>
    </w:p>
    <w:p w14:paraId="1725A47D">
      <w:pPr>
        <w:pStyle w:val="8"/>
        <w:rPr>
          <w:i/>
          <w:sz w:val="20"/>
        </w:rPr>
      </w:pPr>
    </w:p>
    <w:p w14:paraId="4B01B41A">
      <w:pPr>
        <w:pStyle w:val="8"/>
        <w:rPr>
          <w:i/>
          <w:sz w:val="20"/>
        </w:rPr>
      </w:pPr>
    </w:p>
    <w:p w14:paraId="2F4FB6E1">
      <w:pPr>
        <w:pStyle w:val="8"/>
        <w:rPr>
          <w:i/>
          <w:sz w:val="20"/>
        </w:rPr>
      </w:pPr>
    </w:p>
    <w:p w14:paraId="675FC33D">
      <w:pPr>
        <w:pStyle w:val="8"/>
        <w:rPr>
          <w:i/>
          <w:sz w:val="20"/>
        </w:rPr>
      </w:pPr>
    </w:p>
    <w:p w14:paraId="66221ED5">
      <w:pPr>
        <w:pStyle w:val="8"/>
        <w:rPr>
          <w:i/>
          <w:sz w:val="20"/>
        </w:rPr>
      </w:pPr>
    </w:p>
    <w:p w14:paraId="01A7553F">
      <w:pPr>
        <w:pStyle w:val="8"/>
        <w:rPr>
          <w:i/>
          <w:sz w:val="20"/>
        </w:rPr>
      </w:pPr>
    </w:p>
    <w:p w14:paraId="752B13DE">
      <w:pPr>
        <w:pStyle w:val="8"/>
        <w:rPr>
          <w:i/>
          <w:sz w:val="20"/>
        </w:rPr>
      </w:pPr>
    </w:p>
    <w:p w14:paraId="7F092E96">
      <w:pPr>
        <w:pStyle w:val="8"/>
        <w:spacing w:before="10"/>
        <w:rPr>
          <w:i/>
          <w:sz w:val="23"/>
        </w:rPr>
      </w:pPr>
    </w:p>
    <w:p w14:paraId="2EC71085">
      <w:pPr>
        <w:spacing w:before="83"/>
        <w:ind w:left="1280" w:right="0" w:firstLine="0"/>
        <w:jc w:val="left"/>
        <w:rPr>
          <w:b/>
          <w:sz w:val="18"/>
        </w:rPr>
      </w:pPr>
      <w:r>
        <w:pict>
          <v:shape id="_x0000_s6365" o:spid="_x0000_s6365" o:spt="202" type="#_x0000_t202" style="position:absolute;left:0pt;margin-left:115pt;margin-top:21.15pt;height:48.2pt;width:424.3pt;mso-position-horizontal-relative:page;mso-wrap-distance-bottom:0pt;mso-wrap-distance-top:0pt;z-index:-251392000;mso-width-relative:page;mso-height-relative:page;" filled="f" stroked="t" coordsize="21600,21600">
            <v:path/>
            <v:fill on="f" focussize="0,0"/>
            <v:stroke weight="1pt" color="#CA5868"/>
            <v:imagedata o:title=""/>
            <o:lock v:ext="edit"/>
            <v:textbox inset="0mm,0mm,0mm,0mm">
              <w:txbxContent>
                <w:p w14:paraId="3EE86A86">
                  <w:pPr>
                    <w:pStyle w:val="8"/>
                    <w:spacing w:before="127" w:line="319" w:lineRule="auto"/>
                    <w:ind w:left="110" w:right="112"/>
                    <w:jc w:val="both"/>
                  </w:pPr>
                  <w:r>
                    <w:rPr>
                      <w:color w:val="333333"/>
                    </w:rPr>
                    <w:t>本文档中的回流焊配置文件用于分类/预处理，并不意味着指定电路板组装配置文件。实际的电路板组装轮廓应根据具体的工艺需求和电路板设计制定，并且不应超过</w:t>
                  </w:r>
                  <w:r>
                    <w:fldChar w:fldCharType="begin"/>
                  </w:r>
                  <w:r>
                    <w:instrText xml:space="preserve"> HYPERLINK \l "_bookmark311" </w:instrText>
                  </w:r>
                  <w:r>
                    <w:fldChar w:fldCharType="separate"/>
                  </w:r>
                  <w:r>
                    <w:rPr>
                      <w:color w:val="418BCA"/>
                    </w:rPr>
                    <w:t>表613</w:t>
                  </w:r>
                  <w:r>
                    <w:rPr>
                      <w:color w:val="418BCA"/>
                    </w:rPr>
                    <w:fldChar w:fldCharType="end"/>
                  </w:r>
                  <w:r>
                    <w:rPr>
                      <w:color w:val="333333"/>
                    </w:rPr>
                    <w:t>中的参数。</w:t>
                  </w:r>
                </w:p>
              </w:txbxContent>
            </v:textbox>
            <w10:wrap type="topAndBottom"/>
          </v:shape>
        </w:pict>
      </w:r>
      <w:r>
        <w:pict>
          <v:shape id="_x0000_s6366" o:spid="_x0000_s6366" o:spt="202" type="#_x0000_t202" style="position:absolute;left:0pt;margin-left:131.35pt;margin-top:-155.65pt;height:60.8pt;width:14.1pt;mso-position-horizontal-relative:page;z-index:251768832;mso-width-relative:page;mso-height-relative:page;" filled="f" stroked="f" coordsize="21600,21600">
            <v:path/>
            <v:fill on="f" focussize="0,0"/>
            <v:stroke on="f" joinstyle="miter"/>
            <v:imagedata o:title=""/>
            <o:lock v:ext="edit"/>
            <v:textbox inset="0mm,0mm,0mm,0mm" style="layout-flow:vertical;mso-layout-flow-alt:bottom-to-top;">
              <w:txbxContent>
                <w:p w14:paraId="1CE86991">
                  <w:pPr>
                    <w:pStyle w:val="261"/>
                    <w:spacing w:before="23"/>
                    <w:ind w:left="20" w:right="0" w:firstLine="0"/>
                    <w:jc w:val="left"/>
                    <w:rPr>
                      <w:sz w:val="20"/>
                    </w:rPr>
                  </w:pPr>
                  <w:r>
                    <w:t>温度</w:t>
                  </w:r>
                </w:p>
              </w:txbxContent>
            </v:textbox>
          </v:shape>
        </w:pict>
      </w:r>
      <w:r>
        <w:drawing>
          <wp:inline distT="0" distB="0" distL="0" distR="0">
            <wp:extent cx="127000" cy="127000"/>
            <wp:effectExtent l="0" t="0" r="0" b="0"/>
            <wp:docPr id="173"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12374D2B">
      <w:pPr>
        <w:pStyle w:val="8"/>
        <w:spacing w:before="11"/>
        <w:rPr>
          <w:b/>
          <w:sz w:val="9"/>
        </w:rPr>
      </w:pPr>
    </w:p>
    <w:p w14:paraId="22E9B019">
      <w:pPr>
        <w:spacing w:before="98" w:line="319" w:lineRule="auto"/>
        <w:ind w:left="100" w:right="8959" w:firstLine="0"/>
        <w:jc w:val="left"/>
        <w:rPr>
          <w:i/>
          <w:sz w:val="12"/>
        </w:rPr>
      </w:pPr>
      <w:r>
        <w:pict>
          <v:shape id="_x0000_s6367" o:spid="_x0000_s6367" o:spt="202" type="#_x0000_t202" style="position:absolute;left:0pt;margin-left:114.75pt;margin-top:3.95pt;height:224.35pt;width:425.05pt;mso-position-horizontal-relative:page;z-index:25176985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5657"/>
                    <w:gridCol w:w="2828"/>
                  </w:tblGrid>
                  <w:tr w14:paraId="02C3D1F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5657" w:type="dxa"/>
                        <w:shd w:val="clear" w:color="auto" w:fill="C7C8CA"/>
                      </w:tcPr>
                      <w:p w14:paraId="57BAC27E">
                        <w:pPr>
                          <w:pStyle w:val="132"/>
                          <w:spacing w:before="70"/>
                          <w:rPr>
                            <w:b/>
                            <w:sz w:val="14"/>
                          </w:rPr>
                        </w:pPr>
                        <w:bookmarkStart w:id="557" w:name="_bookmark311"/>
                        <w:bookmarkEnd w:id="557"/>
                        <w:r>
                          <w:t>轮廓特征</w:t>
                        </w:r>
                      </w:p>
                    </w:tc>
                    <w:tc>
                      <w:tcPr>
                        <w:tcW w:w="2828" w:type="dxa"/>
                        <w:shd w:val="clear" w:color="auto" w:fill="C7C8CA"/>
                      </w:tcPr>
                      <w:p w14:paraId="44CB7098">
                        <w:pPr>
                          <w:pStyle w:val="45"/>
                          <w:spacing w:before="70"/>
                          <w:rPr>
                            <w:b/>
                            <w:sz w:val="14"/>
                          </w:rPr>
                        </w:pPr>
                        <w:r>
                          <w:t>值</w:t>
                        </w:r>
                      </w:p>
                    </w:tc>
                  </w:tr>
                  <w:tr w14:paraId="1BA8E16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5657" w:type="dxa"/>
                      </w:tcPr>
                      <w:p w14:paraId="61F78A74">
                        <w:pPr>
                          <w:pStyle w:val="21"/>
                          <w:rPr>
                            <w:sz w:val="16"/>
                          </w:rPr>
                        </w:pPr>
                        <w:r>
                          <w:t>Temperature min（T</w:t>
                        </w:r>
                        <w:r>
                          <w:rPr>
                            <w:vertAlign w:val="subscript"/>
                          </w:rPr>
                          <w:t>smin</w:t>
                        </w:r>
                        <w:r>
                          <w:t>）</w:t>
                        </w:r>
                      </w:p>
                    </w:tc>
                    <w:tc>
                      <w:tcPr>
                        <w:tcW w:w="2828" w:type="dxa"/>
                      </w:tcPr>
                      <w:p w14:paraId="3AA2D7EB">
                        <w:pPr>
                          <w:pStyle w:val="21"/>
                          <w:rPr>
                            <w:sz w:val="16"/>
                          </w:rPr>
                        </w:pPr>
                        <w:r>
                          <w:t>摄氏150度</w:t>
                        </w:r>
                      </w:p>
                    </w:tc>
                  </w:tr>
                  <w:tr w14:paraId="51ECB19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5657" w:type="dxa"/>
                      </w:tcPr>
                      <w:p w14:paraId="590E3C6A">
                        <w:pPr>
                          <w:pStyle w:val="21"/>
                          <w:rPr>
                            <w:sz w:val="16"/>
                          </w:rPr>
                        </w:pPr>
                        <w:r>
                          <w:t>Temperature max（</w:t>
                        </w:r>
                        <w:r>
                          <w:rPr>
                            <w:vertAlign w:val="subscript"/>
                          </w:rPr>
                          <w:t>T</w:t>
                        </w:r>
                        <w:r>
                          <w:t>）</w:t>
                        </w:r>
                      </w:p>
                    </w:tc>
                    <w:tc>
                      <w:tcPr>
                        <w:tcW w:w="2828" w:type="dxa"/>
                      </w:tcPr>
                      <w:p w14:paraId="6CC9E9D3">
                        <w:pPr>
                          <w:pStyle w:val="21"/>
                          <w:rPr>
                            <w:sz w:val="16"/>
                          </w:rPr>
                        </w:pPr>
                        <w:r>
                          <w:t>200°C</w:t>
                        </w:r>
                      </w:p>
                    </w:tc>
                  </w:tr>
                  <w:tr w14:paraId="3A77DBD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5657" w:type="dxa"/>
                      </w:tcPr>
                      <w:p w14:paraId="62C29B59">
                        <w:pPr>
                          <w:pStyle w:val="21"/>
                          <w:rPr>
                            <w:sz w:val="16"/>
                          </w:rPr>
                        </w:pPr>
                        <w:r>
                          <w:t>从T</w:t>
                        </w:r>
                        <w:r>
                          <w:rPr>
                            <w:vertAlign w:val="subscript"/>
                          </w:rPr>
                          <w:t>smin</w:t>
                        </w:r>
                        <w:r>
                          <w:t>到T</w:t>
                        </w:r>
                        <w:r>
                          <w:rPr>
                            <w:vertAlign w:val="subscript"/>
                          </w:rPr>
                          <w:t>smax</w:t>
                        </w:r>
                        <w:r>
                          <w:t>的时间（t</w:t>
                        </w:r>
                        <w:r>
                          <w:rPr>
                            <w:vertAlign w:val="subscript"/>
                          </w:rPr>
                          <w:t>s</w:t>
                        </w:r>
                        <w:r>
                          <w:t>）</w:t>
                        </w:r>
                      </w:p>
                    </w:tc>
                    <w:tc>
                      <w:tcPr>
                        <w:tcW w:w="2828" w:type="dxa"/>
                      </w:tcPr>
                      <w:p w14:paraId="0EB26269">
                        <w:pPr>
                          <w:pStyle w:val="30"/>
                          <w:rPr>
                            <w:sz w:val="16"/>
                          </w:rPr>
                        </w:pPr>
                        <w:r>
                          <w:t>60 - 120秒</w:t>
                        </w:r>
                      </w:p>
                    </w:tc>
                  </w:tr>
                  <w:tr w14:paraId="5C3316B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5657" w:type="dxa"/>
                      </w:tcPr>
                      <w:p w14:paraId="7803456C">
                        <w:pPr>
                          <w:pStyle w:val="21"/>
                          <w:rPr>
                            <w:sz w:val="16"/>
                          </w:rPr>
                        </w:pPr>
                        <w:r>
                          <w:t>升温速率（T</w:t>
                        </w:r>
                        <w:r>
                          <w:rPr>
                            <w:vertAlign w:val="subscript"/>
                          </w:rPr>
                          <w:t>L</w:t>
                        </w:r>
                        <w:r>
                          <w:t>至T</w:t>
                        </w:r>
                        <w:r>
                          <w:rPr>
                            <w:vertAlign w:val="subscript"/>
                          </w:rPr>
                          <w:t>p</w:t>
                        </w:r>
                        <w:r>
                          <w:t>）</w:t>
                        </w:r>
                      </w:p>
                    </w:tc>
                    <w:tc>
                      <w:tcPr>
                        <w:tcW w:w="2828" w:type="dxa"/>
                      </w:tcPr>
                      <w:p w14:paraId="5E42C93A">
                        <w:pPr>
                          <w:pStyle w:val="21"/>
                          <w:rPr>
                            <w:sz w:val="16"/>
                          </w:rPr>
                        </w:pPr>
                        <w:r>
                          <w:t>最大3°C/秒</w:t>
                        </w:r>
                      </w:p>
                    </w:tc>
                  </w:tr>
                  <w:tr w14:paraId="5366C47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5657" w:type="dxa"/>
                      </w:tcPr>
                      <w:p w14:paraId="6CE3158B">
                        <w:pPr>
                          <w:pStyle w:val="21"/>
                          <w:rPr>
                            <w:sz w:val="16"/>
                          </w:rPr>
                        </w:pPr>
                        <w:r>
                          <w:t>液态温度（T</w:t>
                        </w:r>
                        <w:r>
                          <w:rPr>
                            <w:vertAlign w:val="subscript"/>
                          </w:rPr>
                          <w:t>L</w:t>
                        </w:r>
                        <w:r>
                          <w:t>）</w:t>
                        </w:r>
                      </w:p>
                    </w:tc>
                    <w:tc>
                      <w:tcPr>
                        <w:tcW w:w="2828" w:type="dxa"/>
                      </w:tcPr>
                      <w:p w14:paraId="7F4EE1B8">
                        <w:pPr>
                          <w:pStyle w:val="21"/>
                          <w:rPr>
                            <w:sz w:val="16"/>
                          </w:rPr>
                        </w:pPr>
                        <w:r>
                          <w:t>217°C</w:t>
                        </w:r>
                      </w:p>
                    </w:tc>
                  </w:tr>
                  <w:tr w14:paraId="2F19B78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5657" w:type="dxa"/>
                      </w:tcPr>
                      <w:p w14:paraId="5C716F6F">
                        <w:pPr>
                          <w:pStyle w:val="21"/>
                          <w:rPr>
                            <w:sz w:val="16"/>
                          </w:rPr>
                        </w:pPr>
                        <w:r>
                          <w:t>保持在T</w:t>
                        </w:r>
                        <w:r>
                          <w:rPr>
                            <w:vertAlign w:val="subscript"/>
                          </w:rPr>
                          <w:t>L</w:t>
                        </w:r>
                        <w:r>
                          <w:t>以上的时间（t</w:t>
                        </w:r>
                        <w:r>
                          <w:rPr>
                            <w:vertAlign w:val="subscript"/>
                          </w:rPr>
                          <w:t>L</w:t>
                        </w:r>
                        <w:r>
                          <w:t>）</w:t>
                        </w:r>
                      </w:p>
                    </w:tc>
                    <w:tc>
                      <w:tcPr>
                        <w:tcW w:w="2828" w:type="dxa"/>
                      </w:tcPr>
                      <w:p w14:paraId="43F6AB7D">
                        <w:pPr>
                          <w:pStyle w:val="30"/>
                          <w:rPr>
                            <w:sz w:val="16"/>
                          </w:rPr>
                        </w:pPr>
                        <w:r>
                          <w:t>60至150秒</w:t>
                        </w:r>
                      </w:p>
                    </w:tc>
                  </w:tr>
                  <w:tr w14:paraId="65D3A96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5657" w:type="dxa"/>
                      </w:tcPr>
                      <w:p w14:paraId="1BD09A7A">
                        <w:pPr>
                          <w:pStyle w:val="21"/>
                          <w:rPr>
                            <w:sz w:val="16"/>
                          </w:rPr>
                        </w:pPr>
                        <w:r>
                          <w:t>包装体峰值温度（T</w:t>
                        </w:r>
                        <w:r>
                          <w:rPr>
                            <w:vertAlign w:val="subscript"/>
                          </w:rPr>
                          <w:t>p</w:t>
                        </w:r>
                        <w:r>
                          <w:t>）</w:t>
                        </w:r>
                      </w:p>
                    </w:tc>
                    <w:tc>
                      <w:tcPr>
                        <w:tcW w:w="2828" w:type="dxa"/>
                      </w:tcPr>
                      <w:p w14:paraId="591474E4">
                        <w:pPr>
                          <w:pStyle w:val="21"/>
                          <w:rPr>
                            <w:sz w:val="16"/>
                          </w:rPr>
                        </w:pPr>
                        <w:r>
                          <w:t>260°C（摄氏度）</w:t>
                        </w:r>
                      </w:p>
                    </w:tc>
                  </w:tr>
                  <w:tr w14:paraId="36F94E2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5657" w:type="dxa"/>
                      </w:tcPr>
                      <w:p w14:paraId="082D74E4">
                        <w:pPr>
                          <w:pStyle w:val="21"/>
                          <w:rPr>
                            <w:sz w:val="16"/>
                          </w:rPr>
                        </w:pPr>
                        <w:r>
                          <w:t>分级温度（T</w:t>
                        </w:r>
                        <w:r>
                          <w:rPr>
                            <w:vertAlign w:val="subscript"/>
                          </w:rPr>
                          <w:t>c</w:t>
                        </w:r>
                        <w:r>
                          <w:t>）</w:t>
                        </w:r>
                      </w:p>
                    </w:tc>
                    <w:tc>
                      <w:tcPr>
                        <w:tcW w:w="2828" w:type="dxa"/>
                      </w:tcPr>
                      <w:p w14:paraId="4B4899DF">
                        <w:pPr>
                          <w:pStyle w:val="21"/>
                          <w:rPr>
                            <w:sz w:val="16"/>
                          </w:rPr>
                        </w:pPr>
                        <w:r>
                          <w:t>260°C（摄氏度）</w:t>
                        </w:r>
                      </w:p>
                    </w:tc>
                  </w:tr>
                  <w:tr w14:paraId="54D46E9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5657" w:type="dxa"/>
                      </w:tcPr>
                      <w:p w14:paraId="2B495C15">
                        <w:pPr>
                          <w:pStyle w:val="21"/>
                          <w:rPr>
                            <w:sz w:val="16"/>
                          </w:rPr>
                        </w:pPr>
                        <w:r>
                          <w:t>指定分类温度（T</w:t>
                        </w:r>
                        <w:r>
                          <w:rPr>
                            <w:vertAlign w:val="subscript"/>
                          </w:rPr>
                          <w:t>c</w:t>
                        </w:r>
                        <w:r>
                          <w:t>）5°C以内的时间（t</w:t>
                        </w:r>
                        <w:r>
                          <w:rPr>
                            <w:vertAlign w:val="subscript"/>
                          </w:rPr>
                          <w:t>p</w:t>
                        </w:r>
                        <w:r>
                          <w:t>）</w:t>
                        </w:r>
                      </w:p>
                    </w:tc>
                    <w:tc>
                      <w:tcPr>
                        <w:tcW w:w="2828" w:type="dxa"/>
                      </w:tcPr>
                      <w:p w14:paraId="6DD42CAC">
                        <w:pPr>
                          <w:pStyle w:val="51"/>
                          <w:rPr>
                            <w:sz w:val="16"/>
                          </w:rPr>
                        </w:pPr>
                        <w:r>
                          <w:t>30秒</w:t>
                        </w:r>
                      </w:p>
                    </w:tc>
                  </w:tr>
                  <w:tr w14:paraId="7DBCF1D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5657" w:type="dxa"/>
                      </w:tcPr>
                      <w:p w14:paraId="493FAB09">
                        <w:pPr>
                          <w:pStyle w:val="21"/>
                          <w:rPr>
                            <w:sz w:val="16"/>
                          </w:rPr>
                        </w:pPr>
                        <w:r>
                          <w:t>斜降速率（T</w:t>
                        </w:r>
                        <w:r>
                          <w:rPr>
                            <w:vertAlign w:val="subscript"/>
                          </w:rPr>
                          <w:t>p</w:t>
                        </w:r>
                        <w:r>
                          <w:t>至T</w:t>
                        </w:r>
                        <w:r>
                          <w:rPr>
                            <w:vertAlign w:val="subscript"/>
                          </w:rPr>
                          <w:t>L</w:t>
                        </w:r>
                        <w:r>
                          <w:t>）</w:t>
                        </w:r>
                      </w:p>
                    </w:tc>
                    <w:tc>
                      <w:tcPr>
                        <w:tcW w:w="2828" w:type="dxa"/>
                      </w:tcPr>
                      <w:p w14:paraId="301D0093">
                        <w:pPr>
                          <w:pStyle w:val="21"/>
                          <w:rPr>
                            <w:sz w:val="16"/>
                          </w:rPr>
                        </w:pPr>
                        <w:r>
                          <w:t>最大6°C/秒</w:t>
                        </w:r>
                      </w:p>
                    </w:tc>
                  </w:tr>
                  <w:tr w14:paraId="4B99E6D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5657" w:type="dxa"/>
                      </w:tcPr>
                      <w:p w14:paraId="5D7ACE65">
                        <w:pPr>
                          <w:pStyle w:val="21"/>
                          <w:rPr>
                            <w:sz w:val="16"/>
                          </w:rPr>
                        </w:pPr>
                        <w:r>
                          <w:t>25°C至峰值温度的时间</w:t>
                        </w:r>
                      </w:p>
                    </w:tc>
                    <w:tc>
                      <w:tcPr>
                        <w:tcW w:w="2828" w:type="dxa"/>
                      </w:tcPr>
                      <w:p w14:paraId="286661DE">
                        <w:pPr>
                          <w:pStyle w:val="21"/>
                          <w:rPr>
                            <w:sz w:val="16"/>
                          </w:rPr>
                        </w:pPr>
                        <w:r>
                          <w:t>最多8分钟</w:t>
                        </w:r>
                      </w:p>
                    </w:tc>
                  </w:tr>
                </w:tbl>
                <w:p w14:paraId="7F524A06">
                  <w:pPr>
                    <w:pStyle w:val="8"/>
                  </w:pPr>
                </w:p>
              </w:txbxContent>
            </v:textbox>
          </v:shape>
        </w:pict>
      </w:r>
      <w:r>
        <w:rPr>
          <w:i/>
          <w:color w:val="333333"/>
          <w:w w:val="90"/>
          <w:sz w:val="12"/>
        </w:rPr>
        <w:t>表613。</w:t>
      </w:r>
      <w:r>
        <w:rPr>
          <w:i/>
          <w:color w:val="333333"/>
          <w:spacing w:val="-22"/>
          <w:w w:val="90"/>
          <w:sz w:val="12"/>
        </w:rPr>
        <w:t xml:space="preserve"> </w:t>
      </w:r>
      <w:r>
        <w:rPr>
          <w:i/>
          <w:color w:val="333333"/>
          <w:w w:val="90"/>
          <w:sz w:val="12"/>
        </w:rPr>
        <w:t>焊料</w:t>
      </w:r>
      <w:r>
        <w:rPr>
          <w:i/>
          <w:color w:val="333333"/>
          <w:w w:val="95"/>
          <w:sz w:val="12"/>
        </w:rPr>
        <w:t>轮廓值</w:t>
      </w:r>
    </w:p>
    <w:p w14:paraId="5E26A961">
      <w:pPr>
        <w:spacing w:after="0" w:line="319" w:lineRule="auto"/>
        <w:jc w:val="left"/>
        <w:rPr>
          <w:sz w:val="12"/>
        </w:rPr>
        <w:sectPr>
          <w:headerReference r:id="rId27" w:type="default"/>
          <w:footerReference r:id="rId28" w:type="default"/>
          <w:pgSz w:w="11910" w:h="16840"/>
          <w:pgMar w:top="920" w:right="1000" w:bottom="960" w:left="1020" w:header="562" w:footer="780" w:gutter="0"/>
          <w:cols w:space="720" w:num="1"/>
        </w:sectPr>
      </w:pPr>
    </w:p>
    <w:p w14:paraId="41218249">
      <w:pPr>
        <w:pStyle w:val="8"/>
        <w:rPr>
          <w:i/>
          <w:sz w:val="20"/>
        </w:rPr>
      </w:pPr>
    </w:p>
    <w:p w14:paraId="2A41A11F">
      <w:pPr>
        <w:pStyle w:val="8"/>
        <w:spacing w:before="5"/>
        <w:rPr>
          <w:i/>
          <w:sz w:val="26"/>
        </w:rPr>
      </w:pPr>
    </w:p>
    <w:p w14:paraId="44DE95A2">
      <w:pPr>
        <w:pStyle w:val="185"/>
        <w:numPr>
          <w:ilvl w:val="1"/>
          <w:numId w:val="82"/>
        </w:numPr>
        <w:tabs>
          <w:tab w:val="left" w:pos="1911"/>
        </w:tabs>
        <w:spacing w:before="96" w:after="0" w:line="240" w:lineRule="auto"/>
        <w:ind w:left="1910" w:right="0" w:hanging="631"/>
        <w:jc w:val="left"/>
      </w:pPr>
      <w:bookmarkStart w:id="479" w:name="5.4. Compliance"/>
      <w:bookmarkEnd w:id="479"/>
      <w:bookmarkStart w:id="480" w:name="5.4. Compliance"/>
      <w:bookmarkEnd w:id="480"/>
      <w:r>
        <w:t>合规</w:t>
      </w:r>
    </w:p>
    <w:p w14:paraId="11D04CE2">
      <w:pPr>
        <w:pStyle w:val="24"/>
        <w:spacing w:before="267"/>
        <w:ind w:left="1280"/>
      </w:pPr>
      <w:r>
        <w:t>RP 2040符合湿度敏感度1级。</w:t>
      </w:r>
    </w:p>
    <w:p w14:paraId="76EB65BE">
      <w:pPr>
        <w:pStyle w:val="8"/>
        <w:spacing w:before="7"/>
        <w:rPr>
          <w:sz w:val="15"/>
        </w:rPr>
      </w:pPr>
    </w:p>
    <w:p w14:paraId="0070C2BE">
      <w:pPr>
        <w:pStyle w:val="24"/>
        <w:spacing w:before="1" w:line="319" w:lineRule="auto"/>
        <w:ind w:left="1280" w:right="130"/>
      </w:pPr>
      <w:r>
        <w:t>RP 2040符合ECHA于2020年6月25日宣布的REACH高度关注物质（SVHC）要求。</w:t>
      </w:r>
    </w:p>
    <w:p w14:paraId="25328A99">
      <w:pPr>
        <w:pStyle w:val="24"/>
        <w:spacing w:before="121" w:line="319" w:lineRule="auto"/>
        <w:ind w:left="1280" w:right="73"/>
      </w:pPr>
      <w:r>
        <w:t>RP 2040符合RoHS指令（EU）2011/65/EU和指令（EU）2015/863的受控环境相关物质的要求和标准。</w:t>
      </w:r>
    </w:p>
    <w:p w14:paraId="2CA5D233">
      <w:pPr>
        <w:pStyle w:val="24"/>
        <w:spacing w:before="122"/>
        <w:ind w:left="1280"/>
      </w:pPr>
      <w:r>
        <w:t>在RP 2040上进行的包装级可靠性鉴定</w:t>
      </w:r>
    </w:p>
    <w:p w14:paraId="45E1EAB2">
      <w:pPr>
        <w:pStyle w:val="32"/>
        <w:numPr>
          <w:ilvl w:val="0"/>
          <w:numId w:val="83"/>
        </w:numPr>
        <w:tabs>
          <w:tab w:val="left" w:pos="1640"/>
        </w:tabs>
        <w:spacing w:before="109" w:after="0" w:line="240" w:lineRule="auto"/>
        <w:ind w:left="1640" w:right="0" w:hanging="174"/>
        <w:jc w:val="left"/>
        <w:rPr>
          <w:sz w:val="16"/>
        </w:rPr>
      </w:pPr>
      <w:r>
        <w:t>根据JESD 22-A104的</w:t>
      </w:r>
    </w:p>
    <w:p w14:paraId="79181704">
      <w:pPr>
        <w:pStyle w:val="58"/>
        <w:numPr>
          <w:ilvl w:val="0"/>
          <w:numId w:val="83"/>
        </w:numPr>
        <w:tabs>
          <w:tab w:val="left" w:pos="1640"/>
        </w:tabs>
        <w:spacing w:before="43" w:after="0" w:line="240" w:lineRule="auto"/>
        <w:ind w:left="1640" w:right="0" w:hanging="174"/>
        <w:jc w:val="left"/>
        <w:rPr>
          <w:sz w:val="16"/>
        </w:rPr>
      </w:pPr>
      <w:r>
        <w:t>HAST符合JESD 22-A110</w:t>
      </w:r>
    </w:p>
    <w:p w14:paraId="7028E849">
      <w:pPr>
        <w:pStyle w:val="58"/>
        <w:numPr>
          <w:ilvl w:val="0"/>
          <w:numId w:val="83"/>
        </w:numPr>
        <w:tabs>
          <w:tab w:val="left" w:pos="1640"/>
        </w:tabs>
        <w:spacing w:before="42" w:after="0" w:line="240" w:lineRule="auto"/>
        <w:ind w:left="1640" w:right="0" w:hanging="174"/>
        <w:jc w:val="left"/>
        <w:rPr>
          <w:sz w:val="16"/>
        </w:rPr>
      </w:pPr>
      <w:r>
        <w:t>HTSL符合JESD 22-A103</w:t>
      </w:r>
    </w:p>
    <w:p w14:paraId="10F5708A">
      <w:pPr>
        <w:spacing w:before="118"/>
        <w:ind w:left="1280" w:right="0" w:firstLine="0"/>
        <w:jc w:val="left"/>
        <w:rPr>
          <w:b/>
          <w:sz w:val="18"/>
        </w:rPr>
      </w:pPr>
      <w:r>
        <w:pict>
          <v:shape id="_x0000_s6368" o:spid="_x0000_s6368" o:spt="202" type="#_x0000_t202" style="position:absolute;left:0pt;margin-left:115pt;margin-top:22.9pt;height:35.8pt;width:424.3pt;mso-position-horizontal-relative:page;mso-wrap-distance-bottom:0pt;mso-wrap-distance-top:0pt;z-index:-251390976;mso-width-relative:page;mso-height-relative:page;" filled="f" stroked="t" coordsize="21600,21600">
            <v:path/>
            <v:fill on="f" focussize="0,0"/>
            <v:stroke weight="1pt" color="#CA5868"/>
            <v:imagedata o:title=""/>
            <o:lock v:ext="edit"/>
            <v:textbox inset="0mm,0mm,0mm,0mm">
              <w:txbxContent>
                <w:p w14:paraId="21D0B4C2">
                  <w:pPr>
                    <w:pStyle w:val="24"/>
                    <w:spacing w:before="127" w:line="319" w:lineRule="auto"/>
                    <w:ind w:left="110"/>
                  </w:pPr>
                  <w:r>
                    <w:t>未进行锡须测试，因为RP 2040是不适用于JEDEC标准（JESD 201A）的底部端接器件（QFN封装）。</w:t>
                  </w:r>
                </w:p>
              </w:txbxContent>
            </v:textbox>
            <w10:wrap type="topAndBottom"/>
          </v:shape>
        </w:pict>
      </w:r>
      <w:r>
        <w:drawing>
          <wp:inline distT="0" distB="0" distL="0" distR="0">
            <wp:extent cx="127000" cy="127000"/>
            <wp:effectExtent l="0" t="0" r="0" b="0"/>
            <wp:docPr id="175"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04E3F3B3">
      <w:pPr>
        <w:pStyle w:val="8"/>
        <w:rPr>
          <w:b/>
          <w:sz w:val="20"/>
        </w:rPr>
      </w:pPr>
    </w:p>
    <w:p w14:paraId="6FB1DB52">
      <w:pPr>
        <w:pStyle w:val="8"/>
        <w:spacing w:before="6"/>
        <w:rPr>
          <w:b/>
          <w:sz w:val="19"/>
        </w:rPr>
      </w:pPr>
    </w:p>
    <w:p w14:paraId="29E70885">
      <w:pPr>
        <w:spacing w:after="0"/>
        <w:rPr>
          <w:sz w:val="19"/>
        </w:rPr>
        <w:sectPr>
          <w:headerReference r:id="rId29" w:type="default"/>
          <w:footerReference r:id="rId30" w:type="default"/>
          <w:pgSz w:w="11910" w:h="16840"/>
          <w:pgMar w:top="920" w:right="1000" w:bottom="960" w:left="1020" w:header="562" w:footer="780" w:gutter="0"/>
          <w:cols w:space="720" w:num="1"/>
        </w:sectPr>
      </w:pPr>
    </w:p>
    <w:p w14:paraId="22B406DD">
      <w:pPr>
        <w:pStyle w:val="8"/>
        <w:rPr>
          <w:b/>
          <w:sz w:val="14"/>
        </w:rPr>
      </w:pPr>
    </w:p>
    <w:p w14:paraId="0668E638">
      <w:pPr>
        <w:pStyle w:val="8"/>
        <w:rPr>
          <w:b/>
          <w:sz w:val="14"/>
        </w:rPr>
      </w:pPr>
    </w:p>
    <w:p w14:paraId="4EC72CB0">
      <w:pPr>
        <w:pStyle w:val="8"/>
        <w:rPr>
          <w:b/>
          <w:sz w:val="14"/>
        </w:rPr>
      </w:pPr>
    </w:p>
    <w:p w14:paraId="55896D39">
      <w:pPr>
        <w:pStyle w:val="8"/>
        <w:rPr>
          <w:b/>
          <w:sz w:val="14"/>
        </w:rPr>
      </w:pPr>
    </w:p>
    <w:p w14:paraId="5D75DC53">
      <w:pPr>
        <w:pStyle w:val="8"/>
        <w:rPr>
          <w:b/>
          <w:sz w:val="14"/>
        </w:rPr>
      </w:pPr>
    </w:p>
    <w:p w14:paraId="328B8E59">
      <w:pPr>
        <w:pStyle w:val="8"/>
        <w:rPr>
          <w:b/>
          <w:sz w:val="14"/>
        </w:rPr>
      </w:pPr>
    </w:p>
    <w:p w14:paraId="10D1248E">
      <w:pPr>
        <w:pStyle w:val="8"/>
        <w:rPr>
          <w:b/>
          <w:sz w:val="14"/>
        </w:rPr>
      </w:pPr>
    </w:p>
    <w:p w14:paraId="1E15EC5C">
      <w:pPr>
        <w:pStyle w:val="8"/>
        <w:rPr>
          <w:b/>
          <w:sz w:val="14"/>
        </w:rPr>
      </w:pPr>
    </w:p>
    <w:p w14:paraId="4F6568F7">
      <w:pPr>
        <w:pStyle w:val="8"/>
        <w:spacing w:before="10"/>
        <w:rPr>
          <w:b/>
          <w:sz w:val="20"/>
        </w:rPr>
      </w:pPr>
    </w:p>
    <w:p w14:paraId="17896AD2">
      <w:pPr>
        <w:pStyle w:val="16"/>
        <w:spacing w:before="0" w:line="319" w:lineRule="auto"/>
        <w:ind w:left="100" w:right="38" w:firstLine="0"/>
        <w:jc w:val="left"/>
        <w:rPr>
          <w:i/>
          <w:sz w:val="12"/>
        </w:rPr>
      </w:pPr>
      <w:r>
        <w:rPr>
          <w:w w:val="90"/>
        </w:rPr>
        <w:t>图170.</w:t>
      </w:r>
      <w:r>
        <w:rPr>
          <w:spacing w:val="-16"/>
          <w:w w:val="90"/>
        </w:rPr>
        <w:t>RP</w:t>
      </w:r>
      <w:r>
        <w:rPr>
          <w:w w:val="90"/>
        </w:rPr>
        <w:t xml:space="preserve"> 2040</w:t>
      </w:r>
      <w:r>
        <w:t xml:space="preserve"> QFN-56封装引脚排列</w:t>
      </w:r>
    </w:p>
    <w:p w14:paraId="0A3F97DA">
      <w:pPr>
        <w:pStyle w:val="185"/>
        <w:numPr>
          <w:ilvl w:val="1"/>
          <w:numId w:val="82"/>
        </w:numPr>
        <w:tabs>
          <w:tab w:val="left" w:pos="731"/>
        </w:tabs>
        <w:spacing w:before="97" w:after="0" w:line="240" w:lineRule="auto"/>
        <w:ind w:left="730" w:right="0" w:hanging="631"/>
        <w:jc w:val="left"/>
      </w:pPr>
      <w:bookmarkStart w:id="481" w:name="5.5. Pinout"/>
      <w:bookmarkEnd w:id="481"/>
      <w:bookmarkStart w:id="482" w:name="5.5. Pinout"/>
      <w:bookmarkEnd w:id="482"/>
      <w:r>
        <w:rPr>
          <w:w w:val="96"/>
        </w:rPr>
        <w:br w:type="column"/>
      </w:r>
      <w:r>
        <w:t>引脚说明</w:t>
      </w:r>
    </w:p>
    <w:p w14:paraId="60A95E7F">
      <w:pPr>
        <w:pStyle w:val="8"/>
        <w:spacing w:before="1"/>
        <w:rPr>
          <w:b/>
          <w:sz w:val="46"/>
        </w:rPr>
      </w:pPr>
    </w:p>
    <w:p w14:paraId="034F73F4">
      <w:pPr>
        <w:pStyle w:val="4"/>
        <w:numPr>
          <w:ilvl w:val="2"/>
          <w:numId w:val="82"/>
        </w:numPr>
        <w:tabs>
          <w:tab w:val="left" w:pos="780"/>
        </w:tabs>
        <w:spacing w:before="0" w:after="0" w:line="240" w:lineRule="auto"/>
        <w:ind w:left="779" w:right="0" w:hanging="680"/>
        <w:jc w:val="left"/>
      </w:pPr>
      <w:r>
        <w:drawing>
          <wp:anchor distT="0" distB="0" distL="0" distR="0" simplePos="0" relativeHeight="251770880" behindDoc="0" locked="0" layoutInCell="1" allowOverlap="1">
            <wp:simplePos x="0" y="0"/>
            <wp:positionH relativeFrom="page">
              <wp:posOffset>1459865</wp:posOffset>
            </wp:positionH>
            <wp:positionV relativeFrom="paragraph">
              <wp:posOffset>333375</wp:posOffset>
            </wp:positionV>
            <wp:extent cx="3771900" cy="3693795"/>
            <wp:effectExtent l="0" t="0" r="0" b="0"/>
            <wp:wrapNone/>
            <wp:docPr id="177"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236.png"/>
                    <pic:cNvPicPr>
                      <a:picLocks noChangeAspect="1"/>
                    </pic:cNvPicPr>
                  </pic:nvPicPr>
                  <pic:blipFill>
                    <a:blip r:embed="rId268" cstate="print"/>
                    <a:stretch>
                      <a:fillRect/>
                    </a:stretch>
                  </pic:blipFill>
                  <pic:spPr>
                    <a:xfrm>
                      <a:off x="0" y="0"/>
                      <a:ext cx="3771839" cy="3693751"/>
                    </a:xfrm>
                    <a:prstGeom prst="rect">
                      <a:avLst/>
                    </a:prstGeom>
                  </pic:spPr>
                </pic:pic>
              </a:graphicData>
            </a:graphic>
          </wp:anchor>
        </w:drawing>
      </w:r>
      <w:bookmarkStart w:id="483" w:name="5.5.1. Pin Locations"/>
      <w:bookmarkEnd w:id="483"/>
      <w:bookmarkStart w:id="484" w:name="5.5.1. Pin Locations"/>
      <w:bookmarkEnd w:id="484"/>
      <w:r>
        <w:rPr>
          <w:color w:val="333333"/>
        </w:rPr>
        <w:t>引脚位置</w:t>
      </w:r>
    </w:p>
    <w:p w14:paraId="12D9C4BB">
      <w:pPr>
        <w:spacing w:after="0" w:line="240" w:lineRule="auto"/>
        <w:jc w:val="left"/>
        <w:sectPr>
          <w:type w:val="continuous"/>
          <w:pgSz w:w="11910" w:h="16840"/>
          <w:pgMar w:top="920" w:right="1000" w:bottom="960" w:left="1020" w:header="720" w:footer="720" w:gutter="0"/>
          <w:cols w:equalWidth="0" w:num="2">
            <w:col w:w="1047" w:space="133"/>
            <w:col w:w="8710"/>
          </w:cols>
        </w:sectPr>
      </w:pPr>
    </w:p>
    <w:p w14:paraId="60A60203">
      <w:pPr>
        <w:pStyle w:val="8"/>
        <w:rPr>
          <w:b/>
          <w:sz w:val="20"/>
        </w:rPr>
      </w:pPr>
    </w:p>
    <w:p w14:paraId="390DB50E">
      <w:pPr>
        <w:pStyle w:val="8"/>
        <w:spacing w:before="3"/>
        <w:rPr>
          <w:b/>
          <w:sz w:val="27"/>
        </w:rPr>
      </w:pPr>
    </w:p>
    <w:p w14:paraId="5EB4500E">
      <w:pPr>
        <w:pStyle w:val="262"/>
        <w:numPr>
          <w:ilvl w:val="2"/>
          <w:numId w:val="82"/>
        </w:numPr>
        <w:tabs>
          <w:tab w:val="left" w:pos="1960"/>
        </w:tabs>
        <w:spacing w:before="98" w:after="0" w:line="240" w:lineRule="auto"/>
        <w:ind w:left="1959" w:right="0" w:hanging="680"/>
        <w:jc w:val="left"/>
        <w:rPr>
          <w:b/>
          <w:sz w:val="24"/>
        </w:rPr>
      </w:pPr>
      <w:bookmarkStart w:id="485" w:name="5.5.2. Pin Definitions"/>
      <w:bookmarkEnd w:id="485"/>
      <w:bookmarkStart w:id="486" w:name="5.5.2. Pin Definitions"/>
      <w:bookmarkEnd w:id="486"/>
      <w:r>
        <w:t>引脚定义</w:t>
      </w:r>
    </w:p>
    <w:p w14:paraId="6CB68545">
      <w:pPr>
        <w:pStyle w:val="8"/>
        <w:rPr>
          <w:b/>
          <w:sz w:val="28"/>
        </w:rPr>
      </w:pPr>
    </w:p>
    <w:p w14:paraId="2E0B8722">
      <w:pPr>
        <w:pStyle w:val="23"/>
        <w:numPr>
          <w:ilvl w:val="3"/>
          <w:numId w:val="82"/>
        </w:numPr>
        <w:tabs>
          <w:tab w:val="left" w:pos="2019"/>
        </w:tabs>
        <w:spacing w:before="213" w:after="0" w:line="240" w:lineRule="auto"/>
        <w:ind w:left="2018" w:right="0" w:hanging="739"/>
        <w:jc w:val="left"/>
      </w:pPr>
      <w:r>
        <w:t>引脚类型</w:t>
      </w:r>
    </w:p>
    <w:p w14:paraId="4B15736D">
      <w:pPr>
        <w:pStyle w:val="8"/>
        <w:spacing w:before="2"/>
        <w:rPr>
          <w:b/>
          <w:sz w:val="14"/>
        </w:rPr>
      </w:pPr>
    </w:p>
    <w:p w14:paraId="7B7FBEF2">
      <w:pPr>
        <w:spacing w:after="0"/>
        <w:rPr>
          <w:sz w:val="14"/>
        </w:rPr>
        <w:sectPr>
          <w:headerReference r:id="rId31" w:type="default"/>
          <w:footerReference r:id="rId32" w:type="default"/>
          <w:pgSz w:w="11910" w:h="16840"/>
          <w:pgMar w:top="920" w:right="1000" w:bottom="960" w:left="1020" w:header="562" w:footer="780" w:gutter="0"/>
          <w:cols w:space="720" w:num="1"/>
        </w:sectPr>
      </w:pPr>
    </w:p>
    <w:p w14:paraId="18B86CB1">
      <w:pPr>
        <w:pStyle w:val="8"/>
        <w:rPr>
          <w:b/>
          <w:sz w:val="14"/>
        </w:rPr>
      </w:pPr>
    </w:p>
    <w:p w14:paraId="239B7900">
      <w:pPr>
        <w:pStyle w:val="8"/>
        <w:rPr>
          <w:b/>
          <w:sz w:val="14"/>
        </w:rPr>
      </w:pPr>
    </w:p>
    <w:p w14:paraId="2A3BA7A7">
      <w:pPr>
        <w:pStyle w:val="8"/>
        <w:spacing w:before="9"/>
        <w:rPr>
          <w:b/>
          <w:sz w:val="11"/>
        </w:rPr>
      </w:pPr>
    </w:p>
    <w:p w14:paraId="03C47F99">
      <w:pPr>
        <w:pStyle w:val="52"/>
        <w:spacing w:before="0"/>
        <w:ind w:left="100" w:right="0" w:firstLine="0"/>
        <w:jc w:val="left"/>
        <w:rPr>
          <w:i/>
          <w:sz w:val="12"/>
        </w:rPr>
      </w:pPr>
      <w:r>
        <w:t>表614。引脚类型</w:t>
      </w:r>
    </w:p>
    <w:p w14:paraId="1634F594">
      <w:pPr>
        <w:pStyle w:val="8"/>
        <w:rPr>
          <w:i/>
          <w:sz w:val="14"/>
        </w:rPr>
      </w:pPr>
    </w:p>
    <w:p w14:paraId="2E53F2F4">
      <w:pPr>
        <w:pStyle w:val="8"/>
        <w:rPr>
          <w:i/>
          <w:sz w:val="14"/>
        </w:rPr>
      </w:pPr>
    </w:p>
    <w:p w14:paraId="3BAC941C">
      <w:pPr>
        <w:pStyle w:val="8"/>
        <w:rPr>
          <w:i/>
          <w:sz w:val="14"/>
        </w:rPr>
      </w:pPr>
    </w:p>
    <w:p w14:paraId="07C19B7F">
      <w:pPr>
        <w:pStyle w:val="8"/>
        <w:rPr>
          <w:i/>
          <w:sz w:val="14"/>
        </w:rPr>
      </w:pPr>
    </w:p>
    <w:p w14:paraId="01036572">
      <w:pPr>
        <w:pStyle w:val="8"/>
        <w:rPr>
          <w:i/>
          <w:sz w:val="14"/>
        </w:rPr>
      </w:pPr>
    </w:p>
    <w:p w14:paraId="7496C7F4">
      <w:pPr>
        <w:pStyle w:val="8"/>
        <w:rPr>
          <w:i/>
          <w:sz w:val="14"/>
        </w:rPr>
      </w:pPr>
    </w:p>
    <w:p w14:paraId="3C73F8D3">
      <w:pPr>
        <w:pStyle w:val="8"/>
        <w:rPr>
          <w:i/>
          <w:sz w:val="14"/>
        </w:rPr>
      </w:pPr>
    </w:p>
    <w:p w14:paraId="5757F213">
      <w:pPr>
        <w:pStyle w:val="8"/>
        <w:rPr>
          <w:i/>
          <w:sz w:val="14"/>
        </w:rPr>
      </w:pPr>
    </w:p>
    <w:p w14:paraId="40C0823D">
      <w:pPr>
        <w:pStyle w:val="8"/>
        <w:rPr>
          <w:i/>
          <w:sz w:val="14"/>
        </w:rPr>
      </w:pPr>
    </w:p>
    <w:p w14:paraId="77C4304E">
      <w:pPr>
        <w:pStyle w:val="8"/>
        <w:rPr>
          <w:i/>
          <w:sz w:val="14"/>
        </w:rPr>
      </w:pPr>
    </w:p>
    <w:p w14:paraId="7574C7B5">
      <w:pPr>
        <w:pStyle w:val="8"/>
        <w:rPr>
          <w:i/>
          <w:sz w:val="14"/>
        </w:rPr>
      </w:pPr>
    </w:p>
    <w:p w14:paraId="7DC5D2B9">
      <w:pPr>
        <w:pStyle w:val="8"/>
        <w:rPr>
          <w:i/>
          <w:sz w:val="14"/>
        </w:rPr>
      </w:pPr>
    </w:p>
    <w:p w14:paraId="00C53EDC">
      <w:pPr>
        <w:pStyle w:val="8"/>
        <w:rPr>
          <w:i/>
          <w:sz w:val="14"/>
        </w:rPr>
      </w:pPr>
    </w:p>
    <w:p w14:paraId="22C9D48F">
      <w:pPr>
        <w:pStyle w:val="8"/>
        <w:rPr>
          <w:i/>
          <w:sz w:val="14"/>
        </w:rPr>
      </w:pPr>
    </w:p>
    <w:p w14:paraId="77B292BD">
      <w:pPr>
        <w:pStyle w:val="8"/>
        <w:rPr>
          <w:i/>
          <w:sz w:val="14"/>
        </w:rPr>
      </w:pPr>
    </w:p>
    <w:p w14:paraId="44817B01">
      <w:pPr>
        <w:pStyle w:val="8"/>
        <w:rPr>
          <w:i/>
          <w:sz w:val="14"/>
        </w:rPr>
      </w:pPr>
    </w:p>
    <w:p w14:paraId="0F2883CA">
      <w:pPr>
        <w:pStyle w:val="8"/>
        <w:rPr>
          <w:i/>
          <w:sz w:val="14"/>
        </w:rPr>
      </w:pPr>
    </w:p>
    <w:p w14:paraId="18E3BB1A">
      <w:pPr>
        <w:pStyle w:val="8"/>
        <w:rPr>
          <w:i/>
          <w:sz w:val="14"/>
        </w:rPr>
      </w:pPr>
    </w:p>
    <w:p w14:paraId="429460CA">
      <w:pPr>
        <w:pStyle w:val="8"/>
        <w:rPr>
          <w:i/>
          <w:sz w:val="14"/>
        </w:rPr>
      </w:pPr>
    </w:p>
    <w:p w14:paraId="553F4580">
      <w:pPr>
        <w:pStyle w:val="8"/>
        <w:rPr>
          <w:i/>
          <w:sz w:val="14"/>
        </w:rPr>
      </w:pPr>
    </w:p>
    <w:p w14:paraId="418A5B13">
      <w:pPr>
        <w:pStyle w:val="8"/>
        <w:rPr>
          <w:i/>
          <w:sz w:val="14"/>
        </w:rPr>
      </w:pPr>
    </w:p>
    <w:p w14:paraId="53BE2DC4">
      <w:pPr>
        <w:pStyle w:val="8"/>
        <w:rPr>
          <w:i/>
          <w:sz w:val="14"/>
        </w:rPr>
      </w:pPr>
    </w:p>
    <w:p w14:paraId="5053FE86">
      <w:pPr>
        <w:pStyle w:val="8"/>
        <w:rPr>
          <w:i/>
          <w:sz w:val="14"/>
        </w:rPr>
      </w:pPr>
    </w:p>
    <w:p w14:paraId="647AC2A6">
      <w:pPr>
        <w:pStyle w:val="8"/>
        <w:rPr>
          <w:i/>
          <w:sz w:val="14"/>
        </w:rPr>
      </w:pPr>
    </w:p>
    <w:p w14:paraId="5C7D3A55">
      <w:pPr>
        <w:pStyle w:val="8"/>
        <w:rPr>
          <w:i/>
          <w:sz w:val="14"/>
        </w:rPr>
      </w:pPr>
    </w:p>
    <w:p w14:paraId="099152BD">
      <w:pPr>
        <w:pStyle w:val="8"/>
        <w:rPr>
          <w:i/>
          <w:sz w:val="14"/>
        </w:rPr>
      </w:pPr>
    </w:p>
    <w:p w14:paraId="3F2AB9E7">
      <w:pPr>
        <w:pStyle w:val="8"/>
        <w:rPr>
          <w:i/>
          <w:sz w:val="14"/>
        </w:rPr>
      </w:pPr>
    </w:p>
    <w:p w14:paraId="3C44308D">
      <w:pPr>
        <w:pStyle w:val="8"/>
        <w:rPr>
          <w:i/>
          <w:sz w:val="14"/>
        </w:rPr>
      </w:pPr>
    </w:p>
    <w:p w14:paraId="1FE3F304">
      <w:pPr>
        <w:pStyle w:val="8"/>
        <w:rPr>
          <w:i/>
          <w:sz w:val="14"/>
        </w:rPr>
      </w:pPr>
    </w:p>
    <w:p w14:paraId="69DA4E7F">
      <w:pPr>
        <w:pStyle w:val="8"/>
        <w:rPr>
          <w:i/>
          <w:sz w:val="14"/>
        </w:rPr>
      </w:pPr>
    </w:p>
    <w:p w14:paraId="2DD3FDBE">
      <w:pPr>
        <w:pStyle w:val="8"/>
        <w:rPr>
          <w:i/>
          <w:sz w:val="14"/>
        </w:rPr>
      </w:pPr>
    </w:p>
    <w:p w14:paraId="47BED505">
      <w:pPr>
        <w:pStyle w:val="8"/>
        <w:rPr>
          <w:i/>
          <w:sz w:val="14"/>
        </w:rPr>
      </w:pPr>
    </w:p>
    <w:p w14:paraId="254D97A3">
      <w:pPr>
        <w:pStyle w:val="8"/>
        <w:rPr>
          <w:i/>
          <w:sz w:val="14"/>
        </w:rPr>
      </w:pPr>
    </w:p>
    <w:p w14:paraId="29266B37">
      <w:pPr>
        <w:pStyle w:val="8"/>
        <w:rPr>
          <w:i/>
          <w:sz w:val="14"/>
        </w:rPr>
      </w:pPr>
    </w:p>
    <w:p w14:paraId="03246506">
      <w:pPr>
        <w:pStyle w:val="8"/>
        <w:spacing w:before="10"/>
        <w:rPr>
          <w:i/>
          <w:sz w:val="14"/>
        </w:rPr>
      </w:pPr>
    </w:p>
    <w:p w14:paraId="600ADCD8">
      <w:pPr>
        <w:spacing w:before="0"/>
        <w:ind w:left="100" w:right="0" w:firstLine="0"/>
        <w:jc w:val="left"/>
        <w:rPr>
          <w:i/>
          <w:sz w:val="12"/>
        </w:rPr>
      </w:pPr>
      <w:r>
        <w:pict>
          <v:shape id="_x0000_s6369" o:spid="_x0000_s6369" o:spt="202" type="#_x0000_t202" style="position:absolute;left:0pt;margin-left:114.75pt;margin-top:-0.9pt;height:318.25pt;width:425.05pt;mso-position-horizontal-relative:page;z-index:25177088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414"/>
                    <w:gridCol w:w="1414"/>
                    <w:gridCol w:w="1414"/>
                    <w:gridCol w:w="1414"/>
                    <w:gridCol w:w="1414"/>
                    <w:gridCol w:w="1414"/>
                  </w:tblGrid>
                  <w:tr w14:paraId="4831E4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414" w:type="dxa"/>
                        <w:shd w:val="clear" w:color="auto" w:fill="C7C8CA"/>
                      </w:tcPr>
                      <w:p w14:paraId="5152B5E9">
                        <w:pPr>
                          <w:pStyle w:val="45"/>
                          <w:spacing w:before="70"/>
                          <w:rPr>
                            <w:b/>
                            <w:sz w:val="14"/>
                          </w:rPr>
                        </w:pPr>
                        <w:bookmarkStart w:id="558" w:name="_bookmark312"/>
                        <w:bookmarkEnd w:id="558"/>
                        <w:r>
                          <w:t>名称</w:t>
                        </w:r>
                      </w:p>
                    </w:tc>
                    <w:tc>
                      <w:tcPr>
                        <w:tcW w:w="1414" w:type="dxa"/>
                        <w:shd w:val="clear" w:color="auto" w:fill="C7C8CA"/>
                      </w:tcPr>
                      <w:p w14:paraId="085BBFFB">
                        <w:pPr>
                          <w:pStyle w:val="45"/>
                          <w:spacing w:before="70"/>
                          <w:ind w:left="86" w:right="55"/>
                          <w:jc w:val="center"/>
                          <w:rPr>
                            <w:b/>
                            <w:sz w:val="14"/>
                          </w:rPr>
                        </w:pPr>
                        <w:r>
                          <w:t>Number</w:t>
                        </w:r>
                      </w:p>
                    </w:tc>
                    <w:tc>
                      <w:tcPr>
                        <w:tcW w:w="1414" w:type="dxa"/>
                        <w:shd w:val="clear" w:color="auto" w:fill="C7C8CA"/>
                      </w:tcPr>
                      <w:p w14:paraId="187A5DD1">
                        <w:pPr>
                          <w:pStyle w:val="45"/>
                          <w:spacing w:before="70"/>
                          <w:ind w:left="86" w:right="55"/>
                          <w:jc w:val="center"/>
                          <w:rPr>
                            <w:b/>
                            <w:sz w:val="14"/>
                          </w:rPr>
                        </w:pPr>
                        <w:r>
                          <w:t>类型</w:t>
                        </w:r>
                      </w:p>
                    </w:tc>
                    <w:tc>
                      <w:tcPr>
                        <w:tcW w:w="1414" w:type="dxa"/>
                        <w:shd w:val="clear" w:color="auto" w:fill="C7C8CA"/>
                      </w:tcPr>
                      <w:p w14:paraId="44BB5A70">
                        <w:pPr>
                          <w:pStyle w:val="132"/>
                          <w:spacing w:before="70"/>
                          <w:ind w:left="86" w:right="55"/>
                          <w:jc w:val="center"/>
                          <w:rPr>
                            <w:b/>
                            <w:sz w:val="14"/>
                          </w:rPr>
                        </w:pPr>
                        <w:r>
                          <w:t>功率域</w:t>
                        </w:r>
                      </w:p>
                    </w:tc>
                    <w:tc>
                      <w:tcPr>
                        <w:tcW w:w="1414" w:type="dxa"/>
                        <w:shd w:val="clear" w:color="auto" w:fill="C7C8CA"/>
                      </w:tcPr>
                      <w:p w14:paraId="1C4BA18D">
                        <w:pPr>
                          <w:pStyle w:val="45"/>
                          <w:spacing w:before="70"/>
                          <w:ind w:left="0" w:right="321"/>
                          <w:jc w:val="right"/>
                          <w:rPr>
                            <w:b/>
                            <w:sz w:val="14"/>
                          </w:rPr>
                        </w:pPr>
                        <w:r>
                          <w:t>复位状态</w:t>
                        </w:r>
                      </w:p>
                    </w:tc>
                    <w:tc>
                      <w:tcPr>
                        <w:tcW w:w="1414" w:type="dxa"/>
                        <w:shd w:val="clear" w:color="auto" w:fill="C7C8CA"/>
                      </w:tcPr>
                      <w:p w14:paraId="5992DE34">
                        <w:pPr>
                          <w:pStyle w:val="45"/>
                          <w:spacing w:before="70"/>
                          <w:ind w:left="87" w:right="55"/>
                          <w:jc w:val="center"/>
                          <w:rPr>
                            <w:b/>
                            <w:sz w:val="14"/>
                          </w:rPr>
                        </w:pPr>
                        <w:r>
                          <w:t>描述</w:t>
                        </w:r>
                      </w:p>
                    </w:tc>
                  </w:tr>
                  <w:tr w14:paraId="3017344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512C5BEB">
                        <w:pPr>
                          <w:pStyle w:val="263"/>
                          <w:rPr>
                            <w:i/>
                            <w:sz w:val="16"/>
                          </w:rPr>
                        </w:pPr>
                        <w:r>
                          <w:t>GPIO0</w:t>
                        </w:r>
                      </w:p>
                    </w:tc>
                    <w:tc>
                      <w:tcPr>
                        <w:tcW w:w="1414" w:type="dxa"/>
                      </w:tcPr>
                      <w:p w14:paraId="7B83ECBF">
                        <w:pPr>
                          <w:pStyle w:val="20"/>
                          <w:ind w:left="30"/>
                          <w:jc w:val="center"/>
                          <w:rPr>
                            <w:sz w:val="16"/>
                          </w:rPr>
                        </w:pPr>
                        <w:r>
                          <w:t>2</w:t>
                        </w:r>
                      </w:p>
                    </w:tc>
                    <w:tc>
                      <w:tcPr>
                        <w:tcW w:w="1414" w:type="dxa"/>
                      </w:tcPr>
                      <w:p w14:paraId="5E1BA222">
                        <w:pPr>
                          <w:pStyle w:val="21"/>
                          <w:ind w:left="84" w:right="55"/>
                          <w:jc w:val="center"/>
                          <w:rPr>
                            <w:sz w:val="16"/>
                          </w:rPr>
                        </w:pPr>
                        <w:r>
                          <w:t>数字IO（FT）</w:t>
                        </w:r>
                      </w:p>
                    </w:tc>
                    <w:tc>
                      <w:tcPr>
                        <w:tcW w:w="1414" w:type="dxa"/>
                      </w:tcPr>
                      <w:p w14:paraId="7198F1B7">
                        <w:pPr>
                          <w:pStyle w:val="30"/>
                          <w:ind w:left="86" w:right="55"/>
                          <w:jc w:val="center"/>
                          <w:rPr>
                            <w:sz w:val="16"/>
                          </w:rPr>
                        </w:pPr>
                        <w:r>
                          <w:t>IOVDD</w:t>
                        </w:r>
                      </w:p>
                    </w:tc>
                    <w:tc>
                      <w:tcPr>
                        <w:tcW w:w="1414" w:type="dxa"/>
                      </w:tcPr>
                      <w:p w14:paraId="169305D5">
                        <w:pPr>
                          <w:pStyle w:val="21"/>
                          <w:ind w:left="0" w:right="326"/>
                          <w:jc w:val="right"/>
                          <w:rPr>
                            <w:sz w:val="16"/>
                          </w:rPr>
                        </w:pPr>
                        <w:r>
                          <w:t>下拉</w:t>
                        </w:r>
                      </w:p>
                    </w:tc>
                    <w:tc>
                      <w:tcPr>
                        <w:tcW w:w="1414" w:type="dxa"/>
                      </w:tcPr>
                      <w:p w14:paraId="5C23E030">
                        <w:pPr>
                          <w:pStyle w:val="21"/>
                          <w:ind w:left="87" w:right="55"/>
                          <w:jc w:val="center"/>
                          <w:rPr>
                            <w:sz w:val="16"/>
                          </w:rPr>
                        </w:pPr>
                        <w:r>
                          <w:t>用户IO</w:t>
                        </w:r>
                      </w:p>
                    </w:tc>
                  </w:tr>
                  <w:tr w14:paraId="0B0EFEC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1FC864D7">
                        <w:pPr>
                          <w:pStyle w:val="263"/>
                          <w:rPr>
                            <w:i/>
                            <w:sz w:val="16"/>
                          </w:rPr>
                        </w:pPr>
                        <w:r>
                          <w:t>GPIO1</w:t>
                        </w:r>
                      </w:p>
                    </w:tc>
                    <w:tc>
                      <w:tcPr>
                        <w:tcW w:w="1414" w:type="dxa"/>
                      </w:tcPr>
                      <w:p w14:paraId="4EE98F44">
                        <w:pPr>
                          <w:pStyle w:val="20"/>
                          <w:ind w:left="30"/>
                          <w:jc w:val="center"/>
                          <w:rPr>
                            <w:sz w:val="16"/>
                          </w:rPr>
                        </w:pPr>
                        <w:r>
                          <w:t>3</w:t>
                        </w:r>
                      </w:p>
                    </w:tc>
                    <w:tc>
                      <w:tcPr>
                        <w:tcW w:w="1414" w:type="dxa"/>
                      </w:tcPr>
                      <w:p w14:paraId="69D3AFF3">
                        <w:pPr>
                          <w:pStyle w:val="21"/>
                          <w:ind w:left="84" w:right="55"/>
                          <w:jc w:val="center"/>
                          <w:rPr>
                            <w:sz w:val="16"/>
                          </w:rPr>
                        </w:pPr>
                        <w:r>
                          <w:t>数字IO（FT）</w:t>
                        </w:r>
                      </w:p>
                    </w:tc>
                    <w:tc>
                      <w:tcPr>
                        <w:tcW w:w="1414" w:type="dxa"/>
                      </w:tcPr>
                      <w:p w14:paraId="29445C0D">
                        <w:pPr>
                          <w:pStyle w:val="30"/>
                          <w:ind w:left="86" w:right="55"/>
                          <w:jc w:val="center"/>
                          <w:rPr>
                            <w:sz w:val="16"/>
                          </w:rPr>
                        </w:pPr>
                        <w:r>
                          <w:t>IOVDD</w:t>
                        </w:r>
                      </w:p>
                    </w:tc>
                    <w:tc>
                      <w:tcPr>
                        <w:tcW w:w="1414" w:type="dxa"/>
                      </w:tcPr>
                      <w:p w14:paraId="31B9E4AC">
                        <w:pPr>
                          <w:pStyle w:val="21"/>
                          <w:ind w:left="0" w:right="326"/>
                          <w:jc w:val="right"/>
                          <w:rPr>
                            <w:sz w:val="16"/>
                          </w:rPr>
                        </w:pPr>
                        <w:r>
                          <w:t>下拉</w:t>
                        </w:r>
                      </w:p>
                    </w:tc>
                    <w:tc>
                      <w:tcPr>
                        <w:tcW w:w="1414" w:type="dxa"/>
                      </w:tcPr>
                      <w:p w14:paraId="16C9E8C3">
                        <w:pPr>
                          <w:pStyle w:val="21"/>
                          <w:ind w:left="87" w:right="55"/>
                          <w:jc w:val="center"/>
                          <w:rPr>
                            <w:sz w:val="16"/>
                          </w:rPr>
                        </w:pPr>
                        <w:r>
                          <w:t>用户IO</w:t>
                        </w:r>
                      </w:p>
                    </w:tc>
                  </w:tr>
                  <w:tr w14:paraId="5D5D3E1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713F6724">
                        <w:pPr>
                          <w:pStyle w:val="263"/>
                          <w:rPr>
                            <w:i/>
                            <w:sz w:val="16"/>
                          </w:rPr>
                        </w:pPr>
                        <w:r>
                          <w:t>GPIO2</w:t>
                        </w:r>
                      </w:p>
                    </w:tc>
                    <w:tc>
                      <w:tcPr>
                        <w:tcW w:w="1414" w:type="dxa"/>
                      </w:tcPr>
                      <w:p w14:paraId="63A76B2F">
                        <w:pPr>
                          <w:pStyle w:val="20"/>
                          <w:ind w:left="30"/>
                          <w:jc w:val="center"/>
                          <w:rPr>
                            <w:sz w:val="16"/>
                          </w:rPr>
                        </w:pPr>
                        <w:r>
                          <w:t>4</w:t>
                        </w:r>
                      </w:p>
                    </w:tc>
                    <w:tc>
                      <w:tcPr>
                        <w:tcW w:w="1414" w:type="dxa"/>
                      </w:tcPr>
                      <w:p w14:paraId="64C614D2">
                        <w:pPr>
                          <w:pStyle w:val="21"/>
                          <w:ind w:left="84" w:right="55"/>
                          <w:jc w:val="center"/>
                          <w:rPr>
                            <w:sz w:val="16"/>
                          </w:rPr>
                        </w:pPr>
                        <w:r>
                          <w:t>数字IO（FT）</w:t>
                        </w:r>
                      </w:p>
                    </w:tc>
                    <w:tc>
                      <w:tcPr>
                        <w:tcW w:w="1414" w:type="dxa"/>
                      </w:tcPr>
                      <w:p w14:paraId="71F8B822">
                        <w:pPr>
                          <w:pStyle w:val="30"/>
                          <w:ind w:left="86" w:right="55"/>
                          <w:jc w:val="center"/>
                          <w:rPr>
                            <w:sz w:val="16"/>
                          </w:rPr>
                        </w:pPr>
                        <w:r>
                          <w:t>IOVDD</w:t>
                        </w:r>
                      </w:p>
                    </w:tc>
                    <w:tc>
                      <w:tcPr>
                        <w:tcW w:w="1414" w:type="dxa"/>
                      </w:tcPr>
                      <w:p w14:paraId="6ADB7209">
                        <w:pPr>
                          <w:pStyle w:val="21"/>
                          <w:ind w:left="0" w:right="326"/>
                          <w:jc w:val="right"/>
                          <w:rPr>
                            <w:sz w:val="16"/>
                          </w:rPr>
                        </w:pPr>
                        <w:r>
                          <w:t>下拉</w:t>
                        </w:r>
                      </w:p>
                    </w:tc>
                    <w:tc>
                      <w:tcPr>
                        <w:tcW w:w="1414" w:type="dxa"/>
                      </w:tcPr>
                      <w:p w14:paraId="7E75B47B">
                        <w:pPr>
                          <w:pStyle w:val="21"/>
                          <w:ind w:left="87" w:right="55"/>
                          <w:jc w:val="center"/>
                          <w:rPr>
                            <w:sz w:val="16"/>
                          </w:rPr>
                        </w:pPr>
                        <w:r>
                          <w:t>用户IO</w:t>
                        </w:r>
                      </w:p>
                    </w:tc>
                  </w:tr>
                  <w:tr w14:paraId="77C8A41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6917A4BC">
                        <w:pPr>
                          <w:pStyle w:val="263"/>
                          <w:rPr>
                            <w:i/>
                            <w:sz w:val="16"/>
                          </w:rPr>
                        </w:pPr>
                        <w:r>
                          <w:t>GPIO3</w:t>
                        </w:r>
                      </w:p>
                    </w:tc>
                    <w:tc>
                      <w:tcPr>
                        <w:tcW w:w="1414" w:type="dxa"/>
                      </w:tcPr>
                      <w:p w14:paraId="3B120DA9">
                        <w:pPr>
                          <w:pStyle w:val="20"/>
                          <w:ind w:left="30"/>
                          <w:jc w:val="center"/>
                          <w:rPr>
                            <w:sz w:val="16"/>
                          </w:rPr>
                        </w:pPr>
                        <w:r>
                          <w:t>5</w:t>
                        </w:r>
                      </w:p>
                    </w:tc>
                    <w:tc>
                      <w:tcPr>
                        <w:tcW w:w="1414" w:type="dxa"/>
                      </w:tcPr>
                      <w:p w14:paraId="15C3D885">
                        <w:pPr>
                          <w:pStyle w:val="21"/>
                          <w:ind w:left="84" w:right="55"/>
                          <w:jc w:val="center"/>
                          <w:rPr>
                            <w:sz w:val="16"/>
                          </w:rPr>
                        </w:pPr>
                        <w:r>
                          <w:t>数字IO（FT）</w:t>
                        </w:r>
                      </w:p>
                    </w:tc>
                    <w:tc>
                      <w:tcPr>
                        <w:tcW w:w="1414" w:type="dxa"/>
                      </w:tcPr>
                      <w:p w14:paraId="215D54B2">
                        <w:pPr>
                          <w:pStyle w:val="30"/>
                          <w:ind w:left="86" w:right="55"/>
                          <w:jc w:val="center"/>
                          <w:rPr>
                            <w:sz w:val="16"/>
                          </w:rPr>
                        </w:pPr>
                        <w:r>
                          <w:t>IOVDD</w:t>
                        </w:r>
                      </w:p>
                    </w:tc>
                    <w:tc>
                      <w:tcPr>
                        <w:tcW w:w="1414" w:type="dxa"/>
                      </w:tcPr>
                      <w:p w14:paraId="604EFA54">
                        <w:pPr>
                          <w:pStyle w:val="21"/>
                          <w:ind w:left="0" w:right="326"/>
                          <w:jc w:val="right"/>
                          <w:rPr>
                            <w:sz w:val="16"/>
                          </w:rPr>
                        </w:pPr>
                        <w:r>
                          <w:t>下拉</w:t>
                        </w:r>
                      </w:p>
                    </w:tc>
                    <w:tc>
                      <w:tcPr>
                        <w:tcW w:w="1414" w:type="dxa"/>
                      </w:tcPr>
                      <w:p w14:paraId="0AF68AE1">
                        <w:pPr>
                          <w:pStyle w:val="21"/>
                          <w:ind w:left="87" w:right="55"/>
                          <w:jc w:val="center"/>
                          <w:rPr>
                            <w:sz w:val="16"/>
                          </w:rPr>
                        </w:pPr>
                        <w:r>
                          <w:t>用户IO</w:t>
                        </w:r>
                      </w:p>
                    </w:tc>
                  </w:tr>
                  <w:tr w14:paraId="1385265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426C1F00">
                        <w:pPr>
                          <w:pStyle w:val="263"/>
                          <w:rPr>
                            <w:i/>
                            <w:sz w:val="16"/>
                          </w:rPr>
                        </w:pPr>
                        <w:r>
                          <w:t>GPIO4</w:t>
                        </w:r>
                      </w:p>
                    </w:tc>
                    <w:tc>
                      <w:tcPr>
                        <w:tcW w:w="1414" w:type="dxa"/>
                      </w:tcPr>
                      <w:p w14:paraId="18DC77A9">
                        <w:pPr>
                          <w:pStyle w:val="20"/>
                          <w:ind w:left="30"/>
                          <w:jc w:val="center"/>
                          <w:rPr>
                            <w:sz w:val="16"/>
                          </w:rPr>
                        </w:pPr>
                        <w:r>
                          <w:t>6</w:t>
                        </w:r>
                      </w:p>
                    </w:tc>
                    <w:tc>
                      <w:tcPr>
                        <w:tcW w:w="1414" w:type="dxa"/>
                      </w:tcPr>
                      <w:p w14:paraId="28F10B58">
                        <w:pPr>
                          <w:pStyle w:val="21"/>
                          <w:ind w:left="84" w:right="55"/>
                          <w:jc w:val="center"/>
                          <w:rPr>
                            <w:sz w:val="16"/>
                          </w:rPr>
                        </w:pPr>
                        <w:r>
                          <w:t>数字IO（FT）</w:t>
                        </w:r>
                      </w:p>
                    </w:tc>
                    <w:tc>
                      <w:tcPr>
                        <w:tcW w:w="1414" w:type="dxa"/>
                      </w:tcPr>
                      <w:p w14:paraId="63421D9D">
                        <w:pPr>
                          <w:pStyle w:val="30"/>
                          <w:ind w:left="86" w:right="55"/>
                          <w:jc w:val="center"/>
                          <w:rPr>
                            <w:sz w:val="16"/>
                          </w:rPr>
                        </w:pPr>
                        <w:r>
                          <w:t>IOVDD</w:t>
                        </w:r>
                      </w:p>
                    </w:tc>
                    <w:tc>
                      <w:tcPr>
                        <w:tcW w:w="1414" w:type="dxa"/>
                      </w:tcPr>
                      <w:p w14:paraId="7219ABE8">
                        <w:pPr>
                          <w:pStyle w:val="21"/>
                          <w:ind w:left="0" w:right="326"/>
                          <w:jc w:val="right"/>
                          <w:rPr>
                            <w:sz w:val="16"/>
                          </w:rPr>
                        </w:pPr>
                        <w:r>
                          <w:t>下拉</w:t>
                        </w:r>
                      </w:p>
                    </w:tc>
                    <w:tc>
                      <w:tcPr>
                        <w:tcW w:w="1414" w:type="dxa"/>
                      </w:tcPr>
                      <w:p w14:paraId="427D0CDE">
                        <w:pPr>
                          <w:pStyle w:val="21"/>
                          <w:ind w:left="87" w:right="55"/>
                          <w:jc w:val="center"/>
                          <w:rPr>
                            <w:sz w:val="16"/>
                          </w:rPr>
                        </w:pPr>
                        <w:r>
                          <w:t>用户IO</w:t>
                        </w:r>
                      </w:p>
                    </w:tc>
                  </w:tr>
                  <w:tr w14:paraId="5E0DE24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4FE4D78E">
                        <w:pPr>
                          <w:pStyle w:val="263"/>
                          <w:rPr>
                            <w:i/>
                            <w:sz w:val="16"/>
                          </w:rPr>
                        </w:pPr>
                        <w:r>
                          <w:t>GPIO5</w:t>
                        </w:r>
                      </w:p>
                    </w:tc>
                    <w:tc>
                      <w:tcPr>
                        <w:tcW w:w="1414" w:type="dxa"/>
                      </w:tcPr>
                      <w:p w14:paraId="68160090">
                        <w:pPr>
                          <w:pStyle w:val="20"/>
                          <w:ind w:left="30"/>
                          <w:jc w:val="center"/>
                          <w:rPr>
                            <w:sz w:val="16"/>
                          </w:rPr>
                        </w:pPr>
                        <w:r>
                          <w:t>7</w:t>
                        </w:r>
                      </w:p>
                    </w:tc>
                    <w:tc>
                      <w:tcPr>
                        <w:tcW w:w="1414" w:type="dxa"/>
                      </w:tcPr>
                      <w:p w14:paraId="51B8C21B">
                        <w:pPr>
                          <w:pStyle w:val="21"/>
                          <w:ind w:left="84" w:right="55"/>
                          <w:jc w:val="center"/>
                          <w:rPr>
                            <w:sz w:val="16"/>
                          </w:rPr>
                        </w:pPr>
                        <w:r>
                          <w:t>数字IO（FT）</w:t>
                        </w:r>
                      </w:p>
                    </w:tc>
                    <w:tc>
                      <w:tcPr>
                        <w:tcW w:w="1414" w:type="dxa"/>
                      </w:tcPr>
                      <w:p w14:paraId="6B2827AF">
                        <w:pPr>
                          <w:pStyle w:val="30"/>
                          <w:ind w:left="86" w:right="55"/>
                          <w:jc w:val="center"/>
                          <w:rPr>
                            <w:sz w:val="16"/>
                          </w:rPr>
                        </w:pPr>
                        <w:r>
                          <w:t>IOVDD</w:t>
                        </w:r>
                      </w:p>
                    </w:tc>
                    <w:tc>
                      <w:tcPr>
                        <w:tcW w:w="1414" w:type="dxa"/>
                      </w:tcPr>
                      <w:p w14:paraId="45D953A0">
                        <w:pPr>
                          <w:pStyle w:val="21"/>
                          <w:ind w:left="0" w:right="326"/>
                          <w:jc w:val="right"/>
                          <w:rPr>
                            <w:sz w:val="16"/>
                          </w:rPr>
                        </w:pPr>
                        <w:r>
                          <w:t>下拉</w:t>
                        </w:r>
                      </w:p>
                    </w:tc>
                    <w:tc>
                      <w:tcPr>
                        <w:tcW w:w="1414" w:type="dxa"/>
                      </w:tcPr>
                      <w:p w14:paraId="4FF6151C">
                        <w:pPr>
                          <w:pStyle w:val="21"/>
                          <w:ind w:left="87" w:right="55"/>
                          <w:jc w:val="center"/>
                          <w:rPr>
                            <w:sz w:val="16"/>
                          </w:rPr>
                        </w:pPr>
                        <w:r>
                          <w:t>用户IO</w:t>
                        </w:r>
                      </w:p>
                    </w:tc>
                  </w:tr>
                  <w:tr w14:paraId="6BE0AA7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042C5881">
                        <w:pPr>
                          <w:pStyle w:val="263"/>
                          <w:rPr>
                            <w:i/>
                            <w:sz w:val="16"/>
                          </w:rPr>
                        </w:pPr>
                        <w:r>
                          <w:t>GPIO6</w:t>
                        </w:r>
                      </w:p>
                    </w:tc>
                    <w:tc>
                      <w:tcPr>
                        <w:tcW w:w="1414" w:type="dxa"/>
                      </w:tcPr>
                      <w:p w14:paraId="0D1340FE">
                        <w:pPr>
                          <w:pStyle w:val="20"/>
                          <w:ind w:left="30"/>
                          <w:jc w:val="center"/>
                          <w:rPr>
                            <w:sz w:val="16"/>
                          </w:rPr>
                        </w:pPr>
                        <w:r>
                          <w:t>8</w:t>
                        </w:r>
                      </w:p>
                    </w:tc>
                    <w:tc>
                      <w:tcPr>
                        <w:tcW w:w="1414" w:type="dxa"/>
                      </w:tcPr>
                      <w:p w14:paraId="2D0DCC37">
                        <w:pPr>
                          <w:pStyle w:val="21"/>
                          <w:ind w:left="84" w:right="55"/>
                          <w:jc w:val="center"/>
                          <w:rPr>
                            <w:sz w:val="16"/>
                          </w:rPr>
                        </w:pPr>
                        <w:r>
                          <w:t>数字IO（FT）</w:t>
                        </w:r>
                      </w:p>
                    </w:tc>
                    <w:tc>
                      <w:tcPr>
                        <w:tcW w:w="1414" w:type="dxa"/>
                      </w:tcPr>
                      <w:p w14:paraId="003733EA">
                        <w:pPr>
                          <w:pStyle w:val="30"/>
                          <w:ind w:left="86" w:right="55"/>
                          <w:jc w:val="center"/>
                          <w:rPr>
                            <w:sz w:val="16"/>
                          </w:rPr>
                        </w:pPr>
                        <w:r>
                          <w:t>IOVDD</w:t>
                        </w:r>
                      </w:p>
                    </w:tc>
                    <w:tc>
                      <w:tcPr>
                        <w:tcW w:w="1414" w:type="dxa"/>
                      </w:tcPr>
                      <w:p w14:paraId="262D45D8">
                        <w:pPr>
                          <w:pStyle w:val="21"/>
                          <w:ind w:left="0" w:right="326"/>
                          <w:jc w:val="right"/>
                          <w:rPr>
                            <w:sz w:val="16"/>
                          </w:rPr>
                        </w:pPr>
                        <w:r>
                          <w:t>下拉</w:t>
                        </w:r>
                      </w:p>
                    </w:tc>
                    <w:tc>
                      <w:tcPr>
                        <w:tcW w:w="1414" w:type="dxa"/>
                      </w:tcPr>
                      <w:p w14:paraId="778E1FC2">
                        <w:pPr>
                          <w:pStyle w:val="21"/>
                          <w:ind w:left="87" w:right="55"/>
                          <w:jc w:val="center"/>
                          <w:rPr>
                            <w:sz w:val="16"/>
                          </w:rPr>
                        </w:pPr>
                        <w:r>
                          <w:t>用户IO</w:t>
                        </w:r>
                      </w:p>
                    </w:tc>
                  </w:tr>
                  <w:tr w14:paraId="42C35D1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59CCC729">
                        <w:pPr>
                          <w:pStyle w:val="263"/>
                          <w:rPr>
                            <w:i/>
                            <w:sz w:val="16"/>
                          </w:rPr>
                        </w:pPr>
                        <w:r>
                          <w:t>GPIO7</w:t>
                        </w:r>
                      </w:p>
                    </w:tc>
                    <w:tc>
                      <w:tcPr>
                        <w:tcW w:w="1414" w:type="dxa"/>
                      </w:tcPr>
                      <w:p w14:paraId="4E30634E">
                        <w:pPr>
                          <w:pStyle w:val="20"/>
                          <w:ind w:left="30"/>
                          <w:jc w:val="center"/>
                          <w:rPr>
                            <w:sz w:val="16"/>
                          </w:rPr>
                        </w:pPr>
                        <w:r>
                          <w:t>9</w:t>
                        </w:r>
                      </w:p>
                    </w:tc>
                    <w:tc>
                      <w:tcPr>
                        <w:tcW w:w="1414" w:type="dxa"/>
                      </w:tcPr>
                      <w:p w14:paraId="3086A766">
                        <w:pPr>
                          <w:pStyle w:val="21"/>
                          <w:ind w:left="84" w:right="55"/>
                          <w:jc w:val="center"/>
                          <w:rPr>
                            <w:sz w:val="16"/>
                          </w:rPr>
                        </w:pPr>
                        <w:r>
                          <w:t>数字IO（FT）</w:t>
                        </w:r>
                      </w:p>
                    </w:tc>
                    <w:tc>
                      <w:tcPr>
                        <w:tcW w:w="1414" w:type="dxa"/>
                      </w:tcPr>
                      <w:p w14:paraId="512842F4">
                        <w:pPr>
                          <w:pStyle w:val="30"/>
                          <w:ind w:left="86" w:right="55"/>
                          <w:jc w:val="center"/>
                          <w:rPr>
                            <w:sz w:val="16"/>
                          </w:rPr>
                        </w:pPr>
                        <w:r>
                          <w:t>IOVDD</w:t>
                        </w:r>
                      </w:p>
                    </w:tc>
                    <w:tc>
                      <w:tcPr>
                        <w:tcW w:w="1414" w:type="dxa"/>
                      </w:tcPr>
                      <w:p w14:paraId="67E84622">
                        <w:pPr>
                          <w:pStyle w:val="21"/>
                          <w:ind w:left="0" w:right="326"/>
                          <w:jc w:val="right"/>
                          <w:rPr>
                            <w:sz w:val="16"/>
                          </w:rPr>
                        </w:pPr>
                        <w:r>
                          <w:t>下拉</w:t>
                        </w:r>
                      </w:p>
                    </w:tc>
                    <w:tc>
                      <w:tcPr>
                        <w:tcW w:w="1414" w:type="dxa"/>
                      </w:tcPr>
                      <w:p w14:paraId="5F18A8DA">
                        <w:pPr>
                          <w:pStyle w:val="21"/>
                          <w:ind w:left="87" w:right="55"/>
                          <w:jc w:val="center"/>
                          <w:rPr>
                            <w:sz w:val="16"/>
                          </w:rPr>
                        </w:pPr>
                        <w:r>
                          <w:t>用户IO</w:t>
                        </w:r>
                      </w:p>
                    </w:tc>
                  </w:tr>
                  <w:tr w14:paraId="6986F01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356512D0">
                        <w:pPr>
                          <w:pStyle w:val="263"/>
                          <w:rPr>
                            <w:i/>
                            <w:sz w:val="16"/>
                          </w:rPr>
                        </w:pPr>
                        <w:r>
                          <w:t>GPIO8</w:t>
                        </w:r>
                      </w:p>
                    </w:tc>
                    <w:tc>
                      <w:tcPr>
                        <w:tcW w:w="1414" w:type="dxa"/>
                      </w:tcPr>
                      <w:p w14:paraId="2A394B9F">
                        <w:pPr>
                          <w:pStyle w:val="30"/>
                          <w:ind w:left="85" w:right="55"/>
                          <w:jc w:val="center"/>
                          <w:rPr>
                            <w:sz w:val="16"/>
                          </w:rPr>
                        </w:pPr>
                        <w:r>
                          <w:t>11</w:t>
                        </w:r>
                      </w:p>
                    </w:tc>
                    <w:tc>
                      <w:tcPr>
                        <w:tcW w:w="1414" w:type="dxa"/>
                      </w:tcPr>
                      <w:p w14:paraId="744C9AB4">
                        <w:pPr>
                          <w:pStyle w:val="21"/>
                          <w:ind w:left="84" w:right="55"/>
                          <w:jc w:val="center"/>
                          <w:rPr>
                            <w:sz w:val="16"/>
                          </w:rPr>
                        </w:pPr>
                        <w:r>
                          <w:t>数字IO（FT）</w:t>
                        </w:r>
                      </w:p>
                    </w:tc>
                    <w:tc>
                      <w:tcPr>
                        <w:tcW w:w="1414" w:type="dxa"/>
                      </w:tcPr>
                      <w:p w14:paraId="6A2FCF5D">
                        <w:pPr>
                          <w:pStyle w:val="30"/>
                          <w:ind w:left="86" w:right="55"/>
                          <w:jc w:val="center"/>
                          <w:rPr>
                            <w:sz w:val="16"/>
                          </w:rPr>
                        </w:pPr>
                        <w:r>
                          <w:t>IOVDD</w:t>
                        </w:r>
                      </w:p>
                    </w:tc>
                    <w:tc>
                      <w:tcPr>
                        <w:tcW w:w="1414" w:type="dxa"/>
                      </w:tcPr>
                      <w:p w14:paraId="3531E8E7">
                        <w:pPr>
                          <w:pStyle w:val="21"/>
                          <w:ind w:left="0" w:right="326"/>
                          <w:jc w:val="right"/>
                          <w:rPr>
                            <w:sz w:val="16"/>
                          </w:rPr>
                        </w:pPr>
                        <w:r>
                          <w:t>下拉</w:t>
                        </w:r>
                      </w:p>
                    </w:tc>
                    <w:tc>
                      <w:tcPr>
                        <w:tcW w:w="1414" w:type="dxa"/>
                      </w:tcPr>
                      <w:p w14:paraId="7D559325">
                        <w:pPr>
                          <w:pStyle w:val="21"/>
                          <w:ind w:left="87" w:right="55"/>
                          <w:jc w:val="center"/>
                          <w:rPr>
                            <w:sz w:val="16"/>
                          </w:rPr>
                        </w:pPr>
                        <w:r>
                          <w:t>用户IO</w:t>
                        </w:r>
                      </w:p>
                    </w:tc>
                  </w:tr>
                  <w:tr w14:paraId="1E1867B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440AFC6C">
                        <w:pPr>
                          <w:pStyle w:val="263"/>
                          <w:rPr>
                            <w:i/>
                            <w:sz w:val="16"/>
                          </w:rPr>
                        </w:pPr>
                        <w:r>
                          <w:t>GPIO9</w:t>
                        </w:r>
                      </w:p>
                    </w:tc>
                    <w:tc>
                      <w:tcPr>
                        <w:tcW w:w="1414" w:type="dxa"/>
                      </w:tcPr>
                      <w:p w14:paraId="69C29A01">
                        <w:pPr>
                          <w:pStyle w:val="30"/>
                          <w:ind w:left="85" w:right="55"/>
                          <w:jc w:val="center"/>
                          <w:rPr>
                            <w:sz w:val="16"/>
                          </w:rPr>
                        </w:pPr>
                        <w:r>
                          <w:t>12</w:t>
                        </w:r>
                      </w:p>
                    </w:tc>
                    <w:tc>
                      <w:tcPr>
                        <w:tcW w:w="1414" w:type="dxa"/>
                      </w:tcPr>
                      <w:p w14:paraId="7BB4FA4D">
                        <w:pPr>
                          <w:pStyle w:val="21"/>
                          <w:ind w:left="84" w:right="55"/>
                          <w:jc w:val="center"/>
                          <w:rPr>
                            <w:sz w:val="16"/>
                          </w:rPr>
                        </w:pPr>
                        <w:r>
                          <w:t>数字IO（FT）</w:t>
                        </w:r>
                      </w:p>
                    </w:tc>
                    <w:tc>
                      <w:tcPr>
                        <w:tcW w:w="1414" w:type="dxa"/>
                      </w:tcPr>
                      <w:p w14:paraId="278668EB">
                        <w:pPr>
                          <w:pStyle w:val="30"/>
                          <w:ind w:left="86" w:right="55"/>
                          <w:jc w:val="center"/>
                          <w:rPr>
                            <w:sz w:val="16"/>
                          </w:rPr>
                        </w:pPr>
                        <w:r>
                          <w:t>IOVDD</w:t>
                        </w:r>
                      </w:p>
                    </w:tc>
                    <w:tc>
                      <w:tcPr>
                        <w:tcW w:w="1414" w:type="dxa"/>
                      </w:tcPr>
                      <w:p w14:paraId="4376B55A">
                        <w:pPr>
                          <w:pStyle w:val="21"/>
                          <w:ind w:left="0" w:right="326"/>
                          <w:jc w:val="right"/>
                          <w:rPr>
                            <w:sz w:val="16"/>
                          </w:rPr>
                        </w:pPr>
                        <w:r>
                          <w:t>下拉</w:t>
                        </w:r>
                      </w:p>
                    </w:tc>
                    <w:tc>
                      <w:tcPr>
                        <w:tcW w:w="1414" w:type="dxa"/>
                      </w:tcPr>
                      <w:p w14:paraId="7D4C351C">
                        <w:pPr>
                          <w:pStyle w:val="21"/>
                          <w:ind w:left="87" w:right="55"/>
                          <w:jc w:val="center"/>
                          <w:rPr>
                            <w:sz w:val="16"/>
                          </w:rPr>
                        </w:pPr>
                        <w:r>
                          <w:t>用户IO</w:t>
                        </w:r>
                      </w:p>
                    </w:tc>
                  </w:tr>
                  <w:tr w14:paraId="786D358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62942291">
                        <w:pPr>
                          <w:pStyle w:val="263"/>
                          <w:rPr>
                            <w:i/>
                            <w:sz w:val="16"/>
                          </w:rPr>
                        </w:pPr>
                        <w:r>
                          <w:t>公司简介</w:t>
                        </w:r>
                      </w:p>
                    </w:tc>
                    <w:tc>
                      <w:tcPr>
                        <w:tcW w:w="1414" w:type="dxa"/>
                      </w:tcPr>
                      <w:p w14:paraId="5D1633A6">
                        <w:pPr>
                          <w:pStyle w:val="30"/>
                          <w:ind w:left="85" w:right="55"/>
                          <w:jc w:val="center"/>
                          <w:rPr>
                            <w:sz w:val="16"/>
                          </w:rPr>
                        </w:pPr>
                        <w:r>
                          <w:t>13</w:t>
                        </w:r>
                      </w:p>
                    </w:tc>
                    <w:tc>
                      <w:tcPr>
                        <w:tcW w:w="1414" w:type="dxa"/>
                      </w:tcPr>
                      <w:p w14:paraId="1F87AD96">
                        <w:pPr>
                          <w:pStyle w:val="21"/>
                          <w:ind w:left="84" w:right="55"/>
                          <w:jc w:val="center"/>
                          <w:rPr>
                            <w:sz w:val="16"/>
                          </w:rPr>
                        </w:pPr>
                        <w:r>
                          <w:t>数字IO（FT）</w:t>
                        </w:r>
                      </w:p>
                    </w:tc>
                    <w:tc>
                      <w:tcPr>
                        <w:tcW w:w="1414" w:type="dxa"/>
                      </w:tcPr>
                      <w:p w14:paraId="3BB82DC0">
                        <w:pPr>
                          <w:pStyle w:val="30"/>
                          <w:ind w:left="86" w:right="55"/>
                          <w:jc w:val="center"/>
                          <w:rPr>
                            <w:sz w:val="16"/>
                          </w:rPr>
                        </w:pPr>
                        <w:r>
                          <w:t>IOVDD</w:t>
                        </w:r>
                      </w:p>
                    </w:tc>
                    <w:tc>
                      <w:tcPr>
                        <w:tcW w:w="1414" w:type="dxa"/>
                      </w:tcPr>
                      <w:p w14:paraId="5770BA88">
                        <w:pPr>
                          <w:pStyle w:val="21"/>
                          <w:ind w:left="0" w:right="326"/>
                          <w:jc w:val="right"/>
                          <w:rPr>
                            <w:sz w:val="16"/>
                          </w:rPr>
                        </w:pPr>
                        <w:r>
                          <w:t>下拉</w:t>
                        </w:r>
                      </w:p>
                    </w:tc>
                    <w:tc>
                      <w:tcPr>
                        <w:tcW w:w="1414" w:type="dxa"/>
                      </w:tcPr>
                      <w:p w14:paraId="086CB069">
                        <w:pPr>
                          <w:pStyle w:val="21"/>
                          <w:ind w:left="87" w:right="55"/>
                          <w:jc w:val="center"/>
                          <w:rPr>
                            <w:sz w:val="16"/>
                          </w:rPr>
                        </w:pPr>
                        <w:r>
                          <w:t>用户IO</w:t>
                        </w:r>
                      </w:p>
                    </w:tc>
                  </w:tr>
                  <w:tr w14:paraId="78D9D86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25C08C12">
                        <w:pPr>
                          <w:pStyle w:val="263"/>
                          <w:rPr>
                            <w:i/>
                            <w:sz w:val="16"/>
                          </w:rPr>
                        </w:pPr>
                        <w:r>
                          <w:t>GPIO11</w:t>
                        </w:r>
                      </w:p>
                    </w:tc>
                    <w:tc>
                      <w:tcPr>
                        <w:tcW w:w="1414" w:type="dxa"/>
                      </w:tcPr>
                      <w:p w14:paraId="6CB42E81">
                        <w:pPr>
                          <w:pStyle w:val="30"/>
                          <w:ind w:left="85" w:right="55"/>
                          <w:jc w:val="center"/>
                          <w:rPr>
                            <w:sz w:val="16"/>
                          </w:rPr>
                        </w:pPr>
                        <w:r>
                          <w:t>14</w:t>
                        </w:r>
                      </w:p>
                    </w:tc>
                    <w:tc>
                      <w:tcPr>
                        <w:tcW w:w="1414" w:type="dxa"/>
                      </w:tcPr>
                      <w:p w14:paraId="519CCE0D">
                        <w:pPr>
                          <w:pStyle w:val="21"/>
                          <w:ind w:left="84" w:right="55"/>
                          <w:jc w:val="center"/>
                          <w:rPr>
                            <w:sz w:val="16"/>
                          </w:rPr>
                        </w:pPr>
                        <w:r>
                          <w:t>数字IO（FT）</w:t>
                        </w:r>
                      </w:p>
                    </w:tc>
                    <w:tc>
                      <w:tcPr>
                        <w:tcW w:w="1414" w:type="dxa"/>
                      </w:tcPr>
                      <w:p w14:paraId="11858884">
                        <w:pPr>
                          <w:pStyle w:val="30"/>
                          <w:ind w:left="86" w:right="55"/>
                          <w:jc w:val="center"/>
                          <w:rPr>
                            <w:sz w:val="16"/>
                          </w:rPr>
                        </w:pPr>
                        <w:r>
                          <w:t>IOVDD</w:t>
                        </w:r>
                      </w:p>
                    </w:tc>
                    <w:tc>
                      <w:tcPr>
                        <w:tcW w:w="1414" w:type="dxa"/>
                      </w:tcPr>
                      <w:p w14:paraId="29BB0970">
                        <w:pPr>
                          <w:pStyle w:val="21"/>
                          <w:ind w:left="0" w:right="326"/>
                          <w:jc w:val="right"/>
                          <w:rPr>
                            <w:sz w:val="16"/>
                          </w:rPr>
                        </w:pPr>
                        <w:r>
                          <w:t>下拉</w:t>
                        </w:r>
                      </w:p>
                    </w:tc>
                    <w:tc>
                      <w:tcPr>
                        <w:tcW w:w="1414" w:type="dxa"/>
                      </w:tcPr>
                      <w:p w14:paraId="3EE6DDE6">
                        <w:pPr>
                          <w:pStyle w:val="21"/>
                          <w:ind w:left="87" w:right="55"/>
                          <w:jc w:val="center"/>
                          <w:rPr>
                            <w:sz w:val="16"/>
                          </w:rPr>
                        </w:pPr>
                        <w:r>
                          <w:t>用户IO</w:t>
                        </w:r>
                      </w:p>
                    </w:tc>
                  </w:tr>
                  <w:tr w14:paraId="1930C79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7A2CC9D7">
                        <w:pPr>
                          <w:pStyle w:val="263"/>
                          <w:rPr>
                            <w:i/>
                            <w:sz w:val="16"/>
                          </w:rPr>
                        </w:pPr>
                        <w:r>
                          <w:t>GPIO12</w:t>
                        </w:r>
                      </w:p>
                    </w:tc>
                    <w:tc>
                      <w:tcPr>
                        <w:tcW w:w="1414" w:type="dxa"/>
                      </w:tcPr>
                      <w:p w14:paraId="6CAE93F3">
                        <w:pPr>
                          <w:pStyle w:val="30"/>
                          <w:ind w:left="85" w:right="55"/>
                          <w:jc w:val="center"/>
                          <w:rPr>
                            <w:sz w:val="16"/>
                          </w:rPr>
                        </w:pPr>
                        <w:r>
                          <w:t>15</w:t>
                        </w:r>
                      </w:p>
                    </w:tc>
                    <w:tc>
                      <w:tcPr>
                        <w:tcW w:w="1414" w:type="dxa"/>
                      </w:tcPr>
                      <w:p w14:paraId="40DBF536">
                        <w:pPr>
                          <w:pStyle w:val="21"/>
                          <w:ind w:left="84" w:right="55"/>
                          <w:jc w:val="center"/>
                          <w:rPr>
                            <w:sz w:val="16"/>
                          </w:rPr>
                        </w:pPr>
                        <w:r>
                          <w:t>数字IO（FT）</w:t>
                        </w:r>
                      </w:p>
                    </w:tc>
                    <w:tc>
                      <w:tcPr>
                        <w:tcW w:w="1414" w:type="dxa"/>
                      </w:tcPr>
                      <w:p w14:paraId="74DB17B6">
                        <w:pPr>
                          <w:pStyle w:val="30"/>
                          <w:ind w:left="86" w:right="55"/>
                          <w:jc w:val="center"/>
                          <w:rPr>
                            <w:sz w:val="16"/>
                          </w:rPr>
                        </w:pPr>
                        <w:r>
                          <w:t>IOVDD</w:t>
                        </w:r>
                      </w:p>
                    </w:tc>
                    <w:tc>
                      <w:tcPr>
                        <w:tcW w:w="1414" w:type="dxa"/>
                      </w:tcPr>
                      <w:p w14:paraId="79C55B4C">
                        <w:pPr>
                          <w:pStyle w:val="21"/>
                          <w:ind w:left="0" w:right="326"/>
                          <w:jc w:val="right"/>
                          <w:rPr>
                            <w:sz w:val="16"/>
                          </w:rPr>
                        </w:pPr>
                        <w:r>
                          <w:t>下拉</w:t>
                        </w:r>
                      </w:p>
                    </w:tc>
                    <w:tc>
                      <w:tcPr>
                        <w:tcW w:w="1414" w:type="dxa"/>
                      </w:tcPr>
                      <w:p w14:paraId="54916A04">
                        <w:pPr>
                          <w:pStyle w:val="21"/>
                          <w:ind w:left="87" w:right="55"/>
                          <w:jc w:val="center"/>
                          <w:rPr>
                            <w:sz w:val="16"/>
                          </w:rPr>
                        </w:pPr>
                        <w:r>
                          <w:t>用户IO</w:t>
                        </w:r>
                      </w:p>
                    </w:tc>
                  </w:tr>
                  <w:tr w14:paraId="31B7968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08A3A88D">
                        <w:pPr>
                          <w:pStyle w:val="263"/>
                          <w:rPr>
                            <w:i/>
                            <w:sz w:val="16"/>
                          </w:rPr>
                        </w:pPr>
                        <w:r>
                          <w:t>GPIO13</w:t>
                        </w:r>
                      </w:p>
                    </w:tc>
                    <w:tc>
                      <w:tcPr>
                        <w:tcW w:w="1414" w:type="dxa"/>
                      </w:tcPr>
                      <w:p w14:paraId="3EF2155B">
                        <w:pPr>
                          <w:pStyle w:val="30"/>
                          <w:ind w:left="85" w:right="55"/>
                          <w:jc w:val="center"/>
                          <w:rPr>
                            <w:sz w:val="16"/>
                          </w:rPr>
                        </w:pPr>
                        <w:r>
                          <w:t>16</w:t>
                        </w:r>
                      </w:p>
                    </w:tc>
                    <w:tc>
                      <w:tcPr>
                        <w:tcW w:w="1414" w:type="dxa"/>
                      </w:tcPr>
                      <w:p w14:paraId="41064BB1">
                        <w:pPr>
                          <w:pStyle w:val="21"/>
                          <w:ind w:left="84" w:right="55"/>
                          <w:jc w:val="center"/>
                          <w:rPr>
                            <w:sz w:val="16"/>
                          </w:rPr>
                        </w:pPr>
                        <w:r>
                          <w:t>数字IO（FT）</w:t>
                        </w:r>
                      </w:p>
                    </w:tc>
                    <w:tc>
                      <w:tcPr>
                        <w:tcW w:w="1414" w:type="dxa"/>
                      </w:tcPr>
                      <w:p w14:paraId="162FA5E1">
                        <w:pPr>
                          <w:pStyle w:val="30"/>
                          <w:ind w:left="86" w:right="55"/>
                          <w:jc w:val="center"/>
                          <w:rPr>
                            <w:sz w:val="16"/>
                          </w:rPr>
                        </w:pPr>
                        <w:r>
                          <w:t>IOVDD</w:t>
                        </w:r>
                      </w:p>
                    </w:tc>
                    <w:tc>
                      <w:tcPr>
                        <w:tcW w:w="1414" w:type="dxa"/>
                      </w:tcPr>
                      <w:p w14:paraId="522EADC6">
                        <w:pPr>
                          <w:pStyle w:val="21"/>
                          <w:ind w:left="0" w:right="326"/>
                          <w:jc w:val="right"/>
                          <w:rPr>
                            <w:sz w:val="16"/>
                          </w:rPr>
                        </w:pPr>
                        <w:r>
                          <w:t>下拉</w:t>
                        </w:r>
                      </w:p>
                    </w:tc>
                    <w:tc>
                      <w:tcPr>
                        <w:tcW w:w="1414" w:type="dxa"/>
                      </w:tcPr>
                      <w:p w14:paraId="001AF451">
                        <w:pPr>
                          <w:pStyle w:val="21"/>
                          <w:ind w:left="87" w:right="55"/>
                          <w:jc w:val="center"/>
                          <w:rPr>
                            <w:sz w:val="16"/>
                          </w:rPr>
                        </w:pPr>
                        <w:r>
                          <w:t>用户IO</w:t>
                        </w:r>
                      </w:p>
                    </w:tc>
                  </w:tr>
                  <w:tr w14:paraId="7387DA3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6C0DE0D8">
                        <w:pPr>
                          <w:pStyle w:val="263"/>
                          <w:rPr>
                            <w:i/>
                            <w:sz w:val="16"/>
                          </w:rPr>
                        </w:pPr>
                        <w:r>
                          <w:t>GPIO14</w:t>
                        </w:r>
                      </w:p>
                    </w:tc>
                    <w:tc>
                      <w:tcPr>
                        <w:tcW w:w="1414" w:type="dxa"/>
                      </w:tcPr>
                      <w:p w14:paraId="6705395A">
                        <w:pPr>
                          <w:pStyle w:val="30"/>
                          <w:ind w:left="85" w:right="55"/>
                          <w:jc w:val="center"/>
                          <w:rPr>
                            <w:sz w:val="16"/>
                          </w:rPr>
                        </w:pPr>
                        <w:r>
                          <w:t>17</w:t>
                        </w:r>
                      </w:p>
                    </w:tc>
                    <w:tc>
                      <w:tcPr>
                        <w:tcW w:w="1414" w:type="dxa"/>
                      </w:tcPr>
                      <w:p w14:paraId="40DB5521">
                        <w:pPr>
                          <w:pStyle w:val="21"/>
                          <w:ind w:left="84" w:right="55"/>
                          <w:jc w:val="center"/>
                          <w:rPr>
                            <w:sz w:val="16"/>
                          </w:rPr>
                        </w:pPr>
                        <w:r>
                          <w:t>数字IO（FT）</w:t>
                        </w:r>
                      </w:p>
                    </w:tc>
                    <w:tc>
                      <w:tcPr>
                        <w:tcW w:w="1414" w:type="dxa"/>
                      </w:tcPr>
                      <w:p w14:paraId="2D7B1F6E">
                        <w:pPr>
                          <w:pStyle w:val="30"/>
                          <w:ind w:left="86" w:right="55"/>
                          <w:jc w:val="center"/>
                          <w:rPr>
                            <w:sz w:val="16"/>
                          </w:rPr>
                        </w:pPr>
                        <w:r>
                          <w:t>IOVDD</w:t>
                        </w:r>
                      </w:p>
                    </w:tc>
                    <w:tc>
                      <w:tcPr>
                        <w:tcW w:w="1414" w:type="dxa"/>
                      </w:tcPr>
                      <w:p w14:paraId="2EFB2C64">
                        <w:pPr>
                          <w:pStyle w:val="21"/>
                          <w:ind w:left="0" w:right="326"/>
                          <w:jc w:val="right"/>
                          <w:rPr>
                            <w:sz w:val="16"/>
                          </w:rPr>
                        </w:pPr>
                        <w:r>
                          <w:t>下拉</w:t>
                        </w:r>
                      </w:p>
                    </w:tc>
                    <w:tc>
                      <w:tcPr>
                        <w:tcW w:w="1414" w:type="dxa"/>
                      </w:tcPr>
                      <w:p w14:paraId="2968AD6E">
                        <w:pPr>
                          <w:pStyle w:val="21"/>
                          <w:ind w:left="87" w:right="55"/>
                          <w:jc w:val="center"/>
                          <w:rPr>
                            <w:sz w:val="16"/>
                          </w:rPr>
                        </w:pPr>
                        <w:r>
                          <w:t>用户IO</w:t>
                        </w:r>
                      </w:p>
                    </w:tc>
                  </w:tr>
                  <w:tr w14:paraId="0BA8EC3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6821EB42">
                        <w:pPr>
                          <w:pStyle w:val="263"/>
                          <w:rPr>
                            <w:i/>
                            <w:sz w:val="16"/>
                          </w:rPr>
                        </w:pPr>
                        <w:r>
                          <w:t>GPIO15</w:t>
                        </w:r>
                      </w:p>
                    </w:tc>
                    <w:tc>
                      <w:tcPr>
                        <w:tcW w:w="1414" w:type="dxa"/>
                      </w:tcPr>
                      <w:p w14:paraId="759734AE">
                        <w:pPr>
                          <w:pStyle w:val="30"/>
                          <w:ind w:left="85" w:right="55"/>
                          <w:jc w:val="center"/>
                          <w:rPr>
                            <w:sz w:val="16"/>
                          </w:rPr>
                        </w:pPr>
                        <w:r>
                          <w:t>18</w:t>
                        </w:r>
                      </w:p>
                    </w:tc>
                    <w:tc>
                      <w:tcPr>
                        <w:tcW w:w="1414" w:type="dxa"/>
                      </w:tcPr>
                      <w:p w14:paraId="5A186A2D">
                        <w:pPr>
                          <w:pStyle w:val="21"/>
                          <w:ind w:left="84" w:right="55"/>
                          <w:jc w:val="center"/>
                          <w:rPr>
                            <w:sz w:val="16"/>
                          </w:rPr>
                        </w:pPr>
                        <w:r>
                          <w:t>数字IO（FT）</w:t>
                        </w:r>
                      </w:p>
                    </w:tc>
                    <w:tc>
                      <w:tcPr>
                        <w:tcW w:w="1414" w:type="dxa"/>
                      </w:tcPr>
                      <w:p w14:paraId="7EC6F616">
                        <w:pPr>
                          <w:pStyle w:val="30"/>
                          <w:ind w:left="86" w:right="55"/>
                          <w:jc w:val="center"/>
                          <w:rPr>
                            <w:sz w:val="16"/>
                          </w:rPr>
                        </w:pPr>
                        <w:r>
                          <w:t>IOVDD</w:t>
                        </w:r>
                      </w:p>
                    </w:tc>
                    <w:tc>
                      <w:tcPr>
                        <w:tcW w:w="1414" w:type="dxa"/>
                      </w:tcPr>
                      <w:p w14:paraId="59568A64">
                        <w:pPr>
                          <w:pStyle w:val="21"/>
                          <w:ind w:left="0" w:right="326"/>
                          <w:jc w:val="right"/>
                          <w:rPr>
                            <w:sz w:val="16"/>
                          </w:rPr>
                        </w:pPr>
                        <w:r>
                          <w:t>下拉</w:t>
                        </w:r>
                      </w:p>
                    </w:tc>
                    <w:tc>
                      <w:tcPr>
                        <w:tcW w:w="1414" w:type="dxa"/>
                      </w:tcPr>
                      <w:p w14:paraId="137820B0">
                        <w:pPr>
                          <w:pStyle w:val="21"/>
                          <w:ind w:left="87" w:right="55"/>
                          <w:jc w:val="center"/>
                          <w:rPr>
                            <w:sz w:val="16"/>
                          </w:rPr>
                        </w:pPr>
                        <w:r>
                          <w:t>用户IO</w:t>
                        </w:r>
                      </w:p>
                    </w:tc>
                  </w:tr>
                </w:tbl>
                <w:p w14:paraId="5CEF80BB">
                  <w:pPr>
                    <w:pStyle w:val="8"/>
                  </w:pPr>
                </w:p>
              </w:txbxContent>
            </v:textbox>
          </v:shape>
        </w:pict>
      </w:r>
      <w:r>
        <w:rPr>
          <w:i/>
          <w:color w:val="333333"/>
          <w:w w:val="90"/>
          <w:sz w:val="12"/>
        </w:rPr>
        <w:t>表615。GPIO引脚</w:t>
      </w:r>
    </w:p>
    <w:p w14:paraId="7CEFED60">
      <w:pPr>
        <w:pStyle w:val="8"/>
        <w:spacing w:before="99"/>
        <w:ind w:left="100"/>
      </w:pPr>
      <w:r>
        <w:br w:type="column"/>
      </w:r>
      <w:r>
        <w:rPr>
          <w:color w:val="333333"/>
        </w:rPr>
        <w:t>在下面的GPIO引脚表（</w:t>
      </w:r>
      <w:r>
        <w:fldChar w:fldCharType="begin"/>
      </w:r>
      <w:r>
        <w:instrText xml:space="preserve"> HYPERLINK \l "_bookmark312" </w:instrText>
      </w:r>
      <w:r>
        <w:fldChar w:fldCharType="separate"/>
      </w:r>
      <w:r>
        <w:rPr>
          <w:color w:val="418BCA"/>
        </w:rPr>
        <w:t>表615</w:t>
      </w:r>
      <w:r>
        <w:rPr>
          <w:color w:val="418BCA"/>
        </w:rPr>
        <w:fldChar w:fldCharType="end"/>
      </w:r>
      <w:r>
        <w:rPr>
          <w:color w:val="333333"/>
        </w:rPr>
        <w:t>）中，引脚类型定义如下。</w:t>
      </w:r>
    </w:p>
    <w:p w14:paraId="3AA27CEA">
      <w:pPr>
        <w:pStyle w:val="8"/>
        <w:spacing w:before="8"/>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697"/>
        <w:gridCol w:w="1697"/>
        <w:gridCol w:w="5091"/>
      </w:tblGrid>
      <w:tr w14:paraId="55F2D76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697" w:type="dxa"/>
            <w:shd w:val="clear" w:color="auto" w:fill="C7C8CA"/>
          </w:tcPr>
          <w:p w14:paraId="4427CC1F">
            <w:pPr>
              <w:pStyle w:val="45"/>
              <w:spacing w:before="70"/>
              <w:rPr>
                <w:b/>
                <w:sz w:val="14"/>
              </w:rPr>
            </w:pPr>
            <w:r>
              <w:t>销式</w:t>
            </w:r>
          </w:p>
        </w:tc>
        <w:tc>
          <w:tcPr>
            <w:tcW w:w="1697" w:type="dxa"/>
            <w:shd w:val="clear" w:color="auto" w:fill="C7C8CA"/>
          </w:tcPr>
          <w:p w14:paraId="32C3B7E2">
            <w:pPr>
              <w:pStyle w:val="45"/>
              <w:spacing w:before="70"/>
              <w:rPr>
                <w:b/>
                <w:sz w:val="14"/>
              </w:rPr>
            </w:pPr>
            <w:r>
              <w:t>方向</w:t>
            </w:r>
          </w:p>
        </w:tc>
        <w:tc>
          <w:tcPr>
            <w:tcW w:w="5091" w:type="dxa"/>
            <w:shd w:val="clear" w:color="auto" w:fill="C7C8CA"/>
          </w:tcPr>
          <w:p w14:paraId="04426C5F">
            <w:pPr>
              <w:pStyle w:val="45"/>
              <w:spacing w:before="70"/>
              <w:rPr>
                <w:b/>
                <w:sz w:val="14"/>
              </w:rPr>
            </w:pPr>
            <w:r>
              <w:t>描述</w:t>
            </w:r>
          </w:p>
        </w:tc>
      </w:tr>
      <w:tr w14:paraId="2418D03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697" w:type="dxa"/>
          </w:tcPr>
          <w:p w14:paraId="00757824">
            <w:pPr>
              <w:pStyle w:val="19"/>
              <w:rPr>
                <w:b/>
                <w:sz w:val="16"/>
              </w:rPr>
            </w:pPr>
            <w:r>
              <w:t>数字化</w:t>
            </w:r>
          </w:p>
        </w:tc>
        <w:tc>
          <w:tcPr>
            <w:tcW w:w="1697" w:type="dxa"/>
          </w:tcPr>
          <w:p w14:paraId="5F2FD16D">
            <w:pPr>
              <w:pStyle w:val="21"/>
              <w:rPr>
                <w:sz w:val="16"/>
              </w:rPr>
            </w:pPr>
            <w:r>
              <w:t>仅输入</w:t>
            </w:r>
          </w:p>
        </w:tc>
        <w:tc>
          <w:tcPr>
            <w:tcW w:w="5091" w:type="dxa"/>
            <w:vMerge w:val="restart"/>
          </w:tcPr>
          <w:p w14:paraId="639241C1">
            <w:pPr>
              <w:pStyle w:val="21"/>
              <w:spacing w:line="319" w:lineRule="auto"/>
              <w:rPr>
                <w:sz w:val="16"/>
              </w:rPr>
            </w:pPr>
            <w:r>
              <w:rPr>
                <w:b/>
              </w:rPr>
              <w:t>标准数字</w:t>
            </w:r>
            <w:r>
              <w:t>。可编程上拉，下拉，压摆率，施密特触发器和驱动强度。默认驱动强度为4mA。</w:t>
            </w:r>
          </w:p>
        </w:tc>
      </w:tr>
      <w:tr w14:paraId="21CCAF9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697" w:type="dxa"/>
          </w:tcPr>
          <w:p w14:paraId="1CFD3807">
            <w:pPr>
              <w:pStyle w:val="19"/>
              <w:rPr>
                <w:b/>
                <w:sz w:val="16"/>
              </w:rPr>
            </w:pPr>
            <w:r>
              <w:t>数字IO</w:t>
            </w:r>
          </w:p>
        </w:tc>
        <w:tc>
          <w:tcPr>
            <w:tcW w:w="1697" w:type="dxa"/>
          </w:tcPr>
          <w:p w14:paraId="312A3220">
            <w:pPr>
              <w:pStyle w:val="21"/>
              <w:rPr>
                <w:sz w:val="16"/>
              </w:rPr>
            </w:pPr>
            <w:r>
              <w:t>双向</w:t>
            </w:r>
          </w:p>
        </w:tc>
        <w:tc>
          <w:tcPr>
            <w:tcW w:w="5091" w:type="dxa"/>
            <w:vMerge w:val="continue"/>
            <w:tcBorders>
              <w:top w:val="nil"/>
            </w:tcBorders>
          </w:tcPr>
          <w:p w14:paraId="53991876">
            <w:pPr>
              <w:rPr>
                <w:sz w:val="2"/>
                <w:szCs w:val="2"/>
              </w:rPr>
            </w:pPr>
          </w:p>
        </w:tc>
      </w:tr>
      <w:tr w14:paraId="18236EB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73" w:hRule="atLeast"/>
        </w:trPr>
        <w:tc>
          <w:tcPr>
            <w:tcW w:w="1697" w:type="dxa"/>
          </w:tcPr>
          <w:p w14:paraId="5B5AD4EE">
            <w:pPr>
              <w:pStyle w:val="19"/>
              <w:rPr>
                <w:b/>
                <w:sz w:val="16"/>
              </w:rPr>
            </w:pPr>
            <w:r>
              <w:t>数字输入（FT）</w:t>
            </w:r>
          </w:p>
        </w:tc>
        <w:tc>
          <w:tcPr>
            <w:tcW w:w="1697" w:type="dxa"/>
          </w:tcPr>
          <w:p w14:paraId="4229DAFD">
            <w:pPr>
              <w:pStyle w:val="21"/>
              <w:rPr>
                <w:sz w:val="16"/>
              </w:rPr>
            </w:pPr>
            <w:r>
              <w:t>仅输入</w:t>
            </w:r>
          </w:p>
        </w:tc>
        <w:tc>
          <w:tcPr>
            <w:tcW w:w="5091" w:type="dxa"/>
            <w:vMerge w:val="restart"/>
          </w:tcPr>
          <w:p w14:paraId="504FCAA0">
            <w:pPr>
              <w:pStyle w:val="21"/>
              <w:spacing w:line="319" w:lineRule="auto"/>
              <w:rPr>
                <w:sz w:val="16"/>
              </w:rPr>
            </w:pPr>
            <w:r>
              <w:rPr>
                <w:b/>
              </w:rPr>
              <w:t>容错数字</w:t>
            </w:r>
            <w:r>
              <w:t>。这些引脚被描述为容错，在这种情况下，这意味着当引脚低于3.63V且IOVDD为0V时，流入引脚的电流非常小。这些引脚还具有增强的ESD保护功能可编程上拉，下拉，压摆率，施密特触发器和驱动强度。默认驱动强度为4mA。</w:t>
            </w:r>
          </w:p>
        </w:tc>
      </w:tr>
      <w:tr w14:paraId="2843A0A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73" w:hRule="atLeast"/>
        </w:trPr>
        <w:tc>
          <w:tcPr>
            <w:tcW w:w="1697" w:type="dxa"/>
          </w:tcPr>
          <w:p w14:paraId="0210C2AE">
            <w:pPr>
              <w:pStyle w:val="19"/>
              <w:rPr>
                <w:b/>
                <w:sz w:val="16"/>
              </w:rPr>
            </w:pPr>
            <w:r>
              <w:t>数字IO（FT）</w:t>
            </w:r>
          </w:p>
        </w:tc>
        <w:tc>
          <w:tcPr>
            <w:tcW w:w="1697" w:type="dxa"/>
          </w:tcPr>
          <w:p w14:paraId="34F1973E">
            <w:pPr>
              <w:pStyle w:val="21"/>
              <w:rPr>
                <w:sz w:val="16"/>
              </w:rPr>
            </w:pPr>
            <w:r>
              <w:t>双向</w:t>
            </w:r>
          </w:p>
        </w:tc>
        <w:tc>
          <w:tcPr>
            <w:tcW w:w="5091" w:type="dxa"/>
            <w:vMerge w:val="continue"/>
            <w:tcBorders>
              <w:top w:val="nil"/>
            </w:tcBorders>
          </w:tcPr>
          <w:p w14:paraId="4433B89E">
            <w:pPr>
              <w:rPr>
                <w:sz w:val="2"/>
                <w:szCs w:val="2"/>
              </w:rPr>
            </w:pPr>
          </w:p>
        </w:tc>
      </w:tr>
      <w:tr w14:paraId="76285A2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697" w:type="dxa"/>
          </w:tcPr>
          <w:p w14:paraId="442861A2">
            <w:pPr>
              <w:pStyle w:val="19"/>
              <w:rPr>
                <w:b/>
                <w:sz w:val="16"/>
              </w:rPr>
            </w:pPr>
            <w:r>
              <w:t>数字IO/Analog</w:t>
            </w:r>
          </w:p>
        </w:tc>
        <w:tc>
          <w:tcPr>
            <w:tcW w:w="1697" w:type="dxa"/>
          </w:tcPr>
          <w:p w14:paraId="49EEB9B7">
            <w:pPr>
              <w:pStyle w:val="21"/>
              <w:spacing w:line="319" w:lineRule="auto"/>
              <w:ind w:right="68"/>
              <w:rPr>
                <w:sz w:val="16"/>
              </w:rPr>
            </w:pPr>
            <w:r>
              <w:rPr>
                <w:w w:val="95"/>
              </w:rPr>
              <w:t>双向（数字），</w:t>
            </w:r>
            <w:r>
              <w:t>输入（Analog）</w:t>
            </w:r>
          </w:p>
        </w:tc>
        <w:tc>
          <w:tcPr>
            <w:tcW w:w="5091" w:type="dxa"/>
          </w:tcPr>
          <w:p w14:paraId="266336F1">
            <w:pPr>
              <w:pStyle w:val="21"/>
              <w:spacing w:line="319" w:lineRule="auto"/>
              <w:ind w:right="114"/>
              <w:rPr>
                <w:sz w:val="16"/>
              </w:rPr>
            </w:pPr>
            <w:r>
              <w:rPr>
                <w:b/>
              </w:rPr>
              <w:t>标准数字和ADC输入</w:t>
            </w:r>
            <w:r>
              <w:t>。可编程上拉，下拉，压摆率，施密特触发器和驱动强度。默认驱动强度为4mA。</w:t>
            </w:r>
          </w:p>
        </w:tc>
      </w:tr>
      <w:tr w14:paraId="6DC2E17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697" w:type="dxa"/>
          </w:tcPr>
          <w:p w14:paraId="05AFC518">
            <w:pPr>
              <w:pStyle w:val="18"/>
              <w:rPr>
                <w:b/>
                <w:sz w:val="16"/>
              </w:rPr>
            </w:pPr>
            <w:r>
              <w:t>USB IO</w:t>
            </w:r>
          </w:p>
        </w:tc>
        <w:tc>
          <w:tcPr>
            <w:tcW w:w="1697" w:type="dxa"/>
          </w:tcPr>
          <w:p w14:paraId="355B2F50">
            <w:pPr>
              <w:pStyle w:val="21"/>
              <w:rPr>
                <w:sz w:val="16"/>
              </w:rPr>
            </w:pPr>
            <w:r>
              <w:t>双向</w:t>
            </w:r>
          </w:p>
        </w:tc>
        <w:tc>
          <w:tcPr>
            <w:tcW w:w="5091" w:type="dxa"/>
          </w:tcPr>
          <w:p w14:paraId="06E286B0">
            <w:pPr>
              <w:pStyle w:val="21"/>
              <w:spacing w:line="319" w:lineRule="auto"/>
              <w:rPr>
                <w:sz w:val="16"/>
              </w:rPr>
            </w:pPr>
            <w:r>
              <w:t>这些引脚用于USB，并包含内部上拉和下拉电阻，根据USB规范。请</w:t>
            </w:r>
            <w:r>
              <w:rPr>
                <w:b/>
              </w:rPr>
              <w:t>注意</w:t>
            </w:r>
            <w:r>
              <w:t>，USB操作需要外部27Ω串联电阻</w:t>
            </w:r>
          </w:p>
        </w:tc>
      </w:tr>
      <w:tr w14:paraId="508CB97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697" w:type="dxa"/>
          </w:tcPr>
          <w:p w14:paraId="2F25FF1A">
            <w:pPr>
              <w:pStyle w:val="19"/>
              <w:rPr>
                <w:b/>
                <w:sz w:val="16"/>
              </w:rPr>
            </w:pPr>
            <w:r>
              <w:t>Anglomerate（XOSC）</w:t>
            </w:r>
          </w:p>
        </w:tc>
        <w:tc>
          <w:tcPr>
            <w:tcW w:w="1697" w:type="dxa"/>
          </w:tcPr>
          <w:p w14:paraId="6A622796">
            <w:pPr>
              <w:pStyle w:val="13"/>
              <w:spacing w:before="0"/>
              <w:ind w:left="0"/>
              <w:rPr>
                <w:rFonts w:ascii="Times New Roman"/>
                <w:sz w:val="16"/>
              </w:rPr>
            </w:pPr>
          </w:p>
        </w:tc>
        <w:tc>
          <w:tcPr>
            <w:tcW w:w="5091" w:type="dxa"/>
          </w:tcPr>
          <w:p w14:paraId="20F50C49">
            <w:pPr>
              <w:pStyle w:val="21"/>
              <w:spacing w:line="319" w:lineRule="auto"/>
              <w:rPr>
                <w:sz w:val="16"/>
              </w:rPr>
            </w:pPr>
            <w:r>
              <w:t>振荡器输入引脚用于连接12MHz晶体。或者，XIN可以由方波驱动</w:t>
            </w:r>
          </w:p>
        </w:tc>
      </w:tr>
    </w:tbl>
    <w:p w14:paraId="2A44D00D">
      <w:pPr>
        <w:pStyle w:val="8"/>
        <w:rPr>
          <w:sz w:val="18"/>
        </w:rPr>
      </w:pPr>
    </w:p>
    <w:p w14:paraId="6C084AB9">
      <w:pPr>
        <w:pStyle w:val="8"/>
        <w:rPr>
          <w:sz w:val="18"/>
        </w:rPr>
      </w:pPr>
    </w:p>
    <w:p w14:paraId="7CB25828">
      <w:pPr>
        <w:pStyle w:val="23"/>
        <w:numPr>
          <w:ilvl w:val="3"/>
          <w:numId w:val="82"/>
        </w:numPr>
        <w:tabs>
          <w:tab w:val="left" w:pos="839"/>
        </w:tabs>
        <w:spacing w:before="109" w:after="0" w:line="240" w:lineRule="auto"/>
        <w:ind w:left="838" w:right="0" w:hanging="739"/>
        <w:jc w:val="left"/>
      </w:pPr>
      <w:r>
        <w:t>端号列表</w:t>
      </w:r>
    </w:p>
    <w:p w14:paraId="52E97100">
      <w:pPr>
        <w:spacing w:after="0" w:line="240" w:lineRule="auto"/>
        <w:jc w:val="left"/>
        <w:sectPr>
          <w:type w:val="continuous"/>
          <w:pgSz w:w="11910" w:h="16840"/>
          <w:pgMar w:top="920" w:right="1000" w:bottom="960" w:left="1020" w:header="720" w:footer="720" w:gutter="0"/>
          <w:cols w:equalWidth="0" w:num="2">
            <w:col w:w="1114" w:space="66"/>
            <w:col w:w="8710"/>
          </w:cols>
        </w:sectPr>
      </w:pPr>
    </w:p>
    <w:p w14:paraId="4F7BC568">
      <w:pPr>
        <w:pStyle w:val="8"/>
        <w:rPr>
          <w:b/>
          <w:sz w:val="20"/>
        </w:rPr>
      </w:pPr>
    </w:p>
    <w:p w14:paraId="5F0CF68F">
      <w:pPr>
        <w:pStyle w:val="8"/>
        <w:rPr>
          <w:b/>
          <w:sz w:val="20"/>
        </w:rPr>
      </w:pPr>
    </w:p>
    <w:p w14:paraId="3BEC99B0">
      <w:pPr>
        <w:pStyle w:val="8"/>
        <w:spacing w:before="1" w:after="1"/>
        <w:rPr>
          <w:b/>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414"/>
        <w:gridCol w:w="1414"/>
        <w:gridCol w:w="1414"/>
        <w:gridCol w:w="1414"/>
        <w:gridCol w:w="1414"/>
        <w:gridCol w:w="1414"/>
      </w:tblGrid>
      <w:tr w14:paraId="1209C99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414" w:type="dxa"/>
            <w:shd w:val="clear" w:color="auto" w:fill="C7C8CA"/>
          </w:tcPr>
          <w:p w14:paraId="58EE2DDE">
            <w:pPr>
              <w:pStyle w:val="45"/>
              <w:spacing w:before="70"/>
              <w:rPr>
                <w:b/>
                <w:sz w:val="14"/>
              </w:rPr>
            </w:pPr>
            <w:r>
              <w:t>名称</w:t>
            </w:r>
          </w:p>
        </w:tc>
        <w:tc>
          <w:tcPr>
            <w:tcW w:w="1414" w:type="dxa"/>
            <w:shd w:val="clear" w:color="auto" w:fill="C7C8CA"/>
          </w:tcPr>
          <w:p w14:paraId="467145AF">
            <w:pPr>
              <w:pStyle w:val="45"/>
              <w:spacing w:before="70"/>
              <w:ind w:left="86" w:right="55"/>
              <w:jc w:val="center"/>
              <w:rPr>
                <w:b/>
                <w:sz w:val="14"/>
              </w:rPr>
            </w:pPr>
            <w:r>
              <w:t>Number</w:t>
            </w:r>
          </w:p>
        </w:tc>
        <w:tc>
          <w:tcPr>
            <w:tcW w:w="1414" w:type="dxa"/>
            <w:shd w:val="clear" w:color="auto" w:fill="C7C8CA"/>
          </w:tcPr>
          <w:p w14:paraId="7CEB8DE3">
            <w:pPr>
              <w:pStyle w:val="45"/>
              <w:spacing w:before="70"/>
              <w:ind w:left="86" w:right="55"/>
              <w:jc w:val="center"/>
              <w:rPr>
                <w:b/>
                <w:sz w:val="14"/>
              </w:rPr>
            </w:pPr>
            <w:r>
              <w:t>类型</w:t>
            </w:r>
          </w:p>
        </w:tc>
        <w:tc>
          <w:tcPr>
            <w:tcW w:w="1414" w:type="dxa"/>
            <w:shd w:val="clear" w:color="auto" w:fill="C7C8CA"/>
          </w:tcPr>
          <w:p w14:paraId="43DB4D3E">
            <w:pPr>
              <w:pStyle w:val="132"/>
              <w:spacing w:before="70"/>
              <w:ind w:left="86" w:right="55"/>
              <w:jc w:val="center"/>
              <w:rPr>
                <w:b/>
                <w:sz w:val="14"/>
              </w:rPr>
            </w:pPr>
            <w:r>
              <w:t>功率域</w:t>
            </w:r>
          </w:p>
        </w:tc>
        <w:tc>
          <w:tcPr>
            <w:tcW w:w="1414" w:type="dxa"/>
            <w:shd w:val="clear" w:color="auto" w:fill="C7C8CA"/>
          </w:tcPr>
          <w:p w14:paraId="00DCD44A">
            <w:pPr>
              <w:pStyle w:val="45"/>
              <w:spacing w:before="70"/>
              <w:ind w:left="0" w:right="321"/>
              <w:jc w:val="right"/>
              <w:rPr>
                <w:b/>
                <w:sz w:val="14"/>
              </w:rPr>
            </w:pPr>
            <w:r>
              <w:t>复位状态</w:t>
            </w:r>
          </w:p>
        </w:tc>
        <w:tc>
          <w:tcPr>
            <w:tcW w:w="1414" w:type="dxa"/>
            <w:shd w:val="clear" w:color="auto" w:fill="C7C8CA"/>
          </w:tcPr>
          <w:p w14:paraId="76AD5179">
            <w:pPr>
              <w:pStyle w:val="45"/>
              <w:spacing w:before="70"/>
              <w:ind w:left="87" w:right="55"/>
              <w:jc w:val="center"/>
              <w:rPr>
                <w:b/>
                <w:sz w:val="14"/>
              </w:rPr>
            </w:pPr>
            <w:r>
              <w:t>描述</w:t>
            </w:r>
          </w:p>
        </w:tc>
      </w:tr>
      <w:tr w14:paraId="12CDEDD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3D73424A">
            <w:pPr>
              <w:pStyle w:val="263"/>
              <w:rPr>
                <w:i/>
                <w:sz w:val="16"/>
              </w:rPr>
            </w:pPr>
            <w:r>
              <w:t>公司简介</w:t>
            </w:r>
          </w:p>
        </w:tc>
        <w:tc>
          <w:tcPr>
            <w:tcW w:w="1414" w:type="dxa"/>
          </w:tcPr>
          <w:p w14:paraId="6C64A7AC">
            <w:pPr>
              <w:pStyle w:val="30"/>
              <w:ind w:left="85" w:right="55"/>
              <w:jc w:val="center"/>
              <w:rPr>
                <w:sz w:val="16"/>
              </w:rPr>
            </w:pPr>
            <w:r>
              <w:t>27</w:t>
            </w:r>
          </w:p>
        </w:tc>
        <w:tc>
          <w:tcPr>
            <w:tcW w:w="1414" w:type="dxa"/>
          </w:tcPr>
          <w:p w14:paraId="450399A3">
            <w:pPr>
              <w:pStyle w:val="21"/>
              <w:ind w:left="84" w:right="55"/>
              <w:jc w:val="center"/>
              <w:rPr>
                <w:sz w:val="16"/>
              </w:rPr>
            </w:pPr>
            <w:r>
              <w:t>数字IO（FT）</w:t>
            </w:r>
          </w:p>
        </w:tc>
        <w:tc>
          <w:tcPr>
            <w:tcW w:w="1414" w:type="dxa"/>
          </w:tcPr>
          <w:p w14:paraId="0BD2ACB2">
            <w:pPr>
              <w:pStyle w:val="30"/>
              <w:ind w:left="86" w:right="55"/>
              <w:jc w:val="center"/>
              <w:rPr>
                <w:sz w:val="16"/>
              </w:rPr>
            </w:pPr>
            <w:r>
              <w:t>IOVDD</w:t>
            </w:r>
          </w:p>
        </w:tc>
        <w:tc>
          <w:tcPr>
            <w:tcW w:w="1414" w:type="dxa"/>
          </w:tcPr>
          <w:p w14:paraId="3AA6CDB5">
            <w:pPr>
              <w:pStyle w:val="21"/>
              <w:ind w:left="0" w:right="326"/>
              <w:jc w:val="right"/>
              <w:rPr>
                <w:sz w:val="16"/>
              </w:rPr>
            </w:pPr>
            <w:r>
              <w:t>下拉</w:t>
            </w:r>
          </w:p>
        </w:tc>
        <w:tc>
          <w:tcPr>
            <w:tcW w:w="1414" w:type="dxa"/>
          </w:tcPr>
          <w:p w14:paraId="1F4434E3">
            <w:pPr>
              <w:pStyle w:val="21"/>
              <w:ind w:left="87" w:right="55"/>
              <w:jc w:val="center"/>
              <w:rPr>
                <w:sz w:val="16"/>
              </w:rPr>
            </w:pPr>
            <w:r>
              <w:t>用户IO</w:t>
            </w:r>
          </w:p>
        </w:tc>
      </w:tr>
      <w:tr w14:paraId="615BEE1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1389BE0B">
            <w:pPr>
              <w:pStyle w:val="263"/>
              <w:rPr>
                <w:i/>
                <w:sz w:val="16"/>
              </w:rPr>
            </w:pPr>
            <w:r>
              <w:t>GPIO 17</w:t>
            </w:r>
          </w:p>
        </w:tc>
        <w:tc>
          <w:tcPr>
            <w:tcW w:w="1414" w:type="dxa"/>
          </w:tcPr>
          <w:p w14:paraId="2C954CE2">
            <w:pPr>
              <w:pStyle w:val="30"/>
              <w:ind w:left="85" w:right="55"/>
              <w:jc w:val="center"/>
              <w:rPr>
                <w:sz w:val="16"/>
              </w:rPr>
            </w:pPr>
            <w:r>
              <w:t>28</w:t>
            </w:r>
          </w:p>
        </w:tc>
        <w:tc>
          <w:tcPr>
            <w:tcW w:w="1414" w:type="dxa"/>
          </w:tcPr>
          <w:p w14:paraId="7282E167">
            <w:pPr>
              <w:pStyle w:val="21"/>
              <w:ind w:left="84" w:right="55"/>
              <w:jc w:val="center"/>
              <w:rPr>
                <w:sz w:val="16"/>
              </w:rPr>
            </w:pPr>
            <w:r>
              <w:t>数字IO（FT）</w:t>
            </w:r>
          </w:p>
        </w:tc>
        <w:tc>
          <w:tcPr>
            <w:tcW w:w="1414" w:type="dxa"/>
          </w:tcPr>
          <w:p w14:paraId="1A6C8486">
            <w:pPr>
              <w:pStyle w:val="30"/>
              <w:ind w:left="86" w:right="55"/>
              <w:jc w:val="center"/>
              <w:rPr>
                <w:sz w:val="16"/>
              </w:rPr>
            </w:pPr>
            <w:r>
              <w:t>IOVDD</w:t>
            </w:r>
          </w:p>
        </w:tc>
        <w:tc>
          <w:tcPr>
            <w:tcW w:w="1414" w:type="dxa"/>
          </w:tcPr>
          <w:p w14:paraId="7498D106">
            <w:pPr>
              <w:pStyle w:val="21"/>
              <w:ind w:left="0" w:right="326"/>
              <w:jc w:val="right"/>
              <w:rPr>
                <w:sz w:val="16"/>
              </w:rPr>
            </w:pPr>
            <w:r>
              <w:t>下拉</w:t>
            </w:r>
          </w:p>
        </w:tc>
        <w:tc>
          <w:tcPr>
            <w:tcW w:w="1414" w:type="dxa"/>
          </w:tcPr>
          <w:p w14:paraId="61BBF641">
            <w:pPr>
              <w:pStyle w:val="21"/>
              <w:ind w:left="87" w:right="55"/>
              <w:jc w:val="center"/>
              <w:rPr>
                <w:sz w:val="16"/>
              </w:rPr>
            </w:pPr>
            <w:r>
              <w:t>用户IO</w:t>
            </w:r>
          </w:p>
        </w:tc>
      </w:tr>
      <w:tr w14:paraId="3452944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7988D8C0">
            <w:pPr>
              <w:pStyle w:val="263"/>
              <w:rPr>
                <w:i/>
                <w:sz w:val="16"/>
              </w:rPr>
            </w:pPr>
            <w:r>
              <w:t>GPIO18</w:t>
            </w:r>
          </w:p>
        </w:tc>
        <w:tc>
          <w:tcPr>
            <w:tcW w:w="1414" w:type="dxa"/>
          </w:tcPr>
          <w:p w14:paraId="573EEBC2">
            <w:pPr>
              <w:pStyle w:val="30"/>
              <w:ind w:left="85" w:right="55"/>
              <w:jc w:val="center"/>
              <w:rPr>
                <w:sz w:val="16"/>
              </w:rPr>
            </w:pPr>
            <w:r>
              <w:t>29</w:t>
            </w:r>
          </w:p>
        </w:tc>
        <w:tc>
          <w:tcPr>
            <w:tcW w:w="1414" w:type="dxa"/>
          </w:tcPr>
          <w:p w14:paraId="47AA1BF6">
            <w:pPr>
              <w:pStyle w:val="21"/>
              <w:ind w:left="84" w:right="55"/>
              <w:jc w:val="center"/>
              <w:rPr>
                <w:sz w:val="16"/>
              </w:rPr>
            </w:pPr>
            <w:r>
              <w:t>数字IO（FT）</w:t>
            </w:r>
          </w:p>
        </w:tc>
        <w:tc>
          <w:tcPr>
            <w:tcW w:w="1414" w:type="dxa"/>
          </w:tcPr>
          <w:p w14:paraId="5E0479CC">
            <w:pPr>
              <w:pStyle w:val="30"/>
              <w:ind w:left="86" w:right="55"/>
              <w:jc w:val="center"/>
              <w:rPr>
                <w:sz w:val="16"/>
              </w:rPr>
            </w:pPr>
            <w:r>
              <w:t>IOVDD</w:t>
            </w:r>
          </w:p>
        </w:tc>
        <w:tc>
          <w:tcPr>
            <w:tcW w:w="1414" w:type="dxa"/>
          </w:tcPr>
          <w:p w14:paraId="6CBE847A">
            <w:pPr>
              <w:pStyle w:val="21"/>
              <w:ind w:left="0" w:right="326"/>
              <w:jc w:val="right"/>
              <w:rPr>
                <w:sz w:val="16"/>
              </w:rPr>
            </w:pPr>
            <w:r>
              <w:t>下拉</w:t>
            </w:r>
          </w:p>
        </w:tc>
        <w:tc>
          <w:tcPr>
            <w:tcW w:w="1414" w:type="dxa"/>
          </w:tcPr>
          <w:p w14:paraId="72AC3B86">
            <w:pPr>
              <w:pStyle w:val="21"/>
              <w:ind w:left="87" w:right="55"/>
              <w:jc w:val="center"/>
              <w:rPr>
                <w:sz w:val="16"/>
              </w:rPr>
            </w:pPr>
            <w:r>
              <w:t>用户IO</w:t>
            </w:r>
          </w:p>
        </w:tc>
      </w:tr>
      <w:tr w14:paraId="737B78E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54D5AA8E">
            <w:pPr>
              <w:pStyle w:val="263"/>
              <w:rPr>
                <w:i/>
                <w:sz w:val="16"/>
              </w:rPr>
            </w:pPr>
            <w:r>
              <w:t>GPIO19</w:t>
            </w:r>
          </w:p>
        </w:tc>
        <w:tc>
          <w:tcPr>
            <w:tcW w:w="1414" w:type="dxa"/>
          </w:tcPr>
          <w:p w14:paraId="10211D59">
            <w:pPr>
              <w:pStyle w:val="30"/>
              <w:ind w:left="85" w:right="55"/>
              <w:jc w:val="center"/>
              <w:rPr>
                <w:sz w:val="16"/>
              </w:rPr>
            </w:pPr>
            <w:r>
              <w:t>30</w:t>
            </w:r>
          </w:p>
        </w:tc>
        <w:tc>
          <w:tcPr>
            <w:tcW w:w="1414" w:type="dxa"/>
          </w:tcPr>
          <w:p w14:paraId="703B100B">
            <w:pPr>
              <w:pStyle w:val="21"/>
              <w:ind w:left="84" w:right="55"/>
              <w:jc w:val="center"/>
              <w:rPr>
                <w:sz w:val="16"/>
              </w:rPr>
            </w:pPr>
            <w:r>
              <w:t>数字IO（FT）</w:t>
            </w:r>
          </w:p>
        </w:tc>
        <w:tc>
          <w:tcPr>
            <w:tcW w:w="1414" w:type="dxa"/>
          </w:tcPr>
          <w:p w14:paraId="00B0660E">
            <w:pPr>
              <w:pStyle w:val="30"/>
              <w:ind w:left="86" w:right="55"/>
              <w:jc w:val="center"/>
              <w:rPr>
                <w:sz w:val="16"/>
              </w:rPr>
            </w:pPr>
            <w:r>
              <w:t>IOVDD</w:t>
            </w:r>
          </w:p>
        </w:tc>
        <w:tc>
          <w:tcPr>
            <w:tcW w:w="1414" w:type="dxa"/>
          </w:tcPr>
          <w:p w14:paraId="3311F7EF">
            <w:pPr>
              <w:pStyle w:val="21"/>
              <w:ind w:left="0" w:right="326"/>
              <w:jc w:val="right"/>
              <w:rPr>
                <w:sz w:val="16"/>
              </w:rPr>
            </w:pPr>
            <w:r>
              <w:t>下拉</w:t>
            </w:r>
          </w:p>
        </w:tc>
        <w:tc>
          <w:tcPr>
            <w:tcW w:w="1414" w:type="dxa"/>
          </w:tcPr>
          <w:p w14:paraId="6095DFB7">
            <w:pPr>
              <w:pStyle w:val="21"/>
              <w:ind w:left="87" w:right="55"/>
              <w:jc w:val="center"/>
              <w:rPr>
                <w:sz w:val="16"/>
              </w:rPr>
            </w:pPr>
            <w:r>
              <w:t>用户IO</w:t>
            </w:r>
          </w:p>
        </w:tc>
      </w:tr>
      <w:tr w14:paraId="052D7A9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69914FC9">
            <w:pPr>
              <w:pStyle w:val="263"/>
              <w:rPr>
                <w:i/>
                <w:sz w:val="16"/>
              </w:rPr>
            </w:pPr>
            <w:r>
              <w:t>公司简介</w:t>
            </w:r>
          </w:p>
        </w:tc>
        <w:tc>
          <w:tcPr>
            <w:tcW w:w="1414" w:type="dxa"/>
          </w:tcPr>
          <w:p w14:paraId="452992F4">
            <w:pPr>
              <w:pStyle w:val="30"/>
              <w:ind w:left="85" w:right="55"/>
              <w:jc w:val="center"/>
              <w:rPr>
                <w:sz w:val="16"/>
              </w:rPr>
            </w:pPr>
            <w:r>
              <w:t>31</w:t>
            </w:r>
          </w:p>
        </w:tc>
        <w:tc>
          <w:tcPr>
            <w:tcW w:w="1414" w:type="dxa"/>
          </w:tcPr>
          <w:p w14:paraId="79C49A49">
            <w:pPr>
              <w:pStyle w:val="21"/>
              <w:ind w:left="84" w:right="55"/>
              <w:jc w:val="center"/>
              <w:rPr>
                <w:sz w:val="16"/>
              </w:rPr>
            </w:pPr>
            <w:r>
              <w:t>数字IO（FT）</w:t>
            </w:r>
          </w:p>
        </w:tc>
        <w:tc>
          <w:tcPr>
            <w:tcW w:w="1414" w:type="dxa"/>
          </w:tcPr>
          <w:p w14:paraId="7CA146D5">
            <w:pPr>
              <w:pStyle w:val="30"/>
              <w:ind w:left="86" w:right="55"/>
              <w:jc w:val="center"/>
              <w:rPr>
                <w:sz w:val="16"/>
              </w:rPr>
            </w:pPr>
            <w:r>
              <w:t>IOVDD</w:t>
            </w:r>
          </w:p>
        </w:tc>
        <w:tc>
          <w:tcPr>
            <w:tcW w:w="1414" w:type="dxa"/>
          </w:tcPr>
          <w:p w14:paraId="09067E58">
            <w:pPr>
              <w:pStyle w:val="21"/>
              <w:ind w:left="0" w:right="326"/>
              <w:jc w:val="right"/>
              <w:rPr>
                <w:sz w:val="16"/>
              </w:rPr>
            </w:pPr>
            <w:r>
              <w:t>下拉</w:t>
            </w:r>
          </w:p>
        </w:tc>
        <w:tc>
          <w:tcPr>
            <w:tcW w:w="1414" w:type="dxa"/>
          </w:tcPr>
          <w:p w14:paraId="5206FF1F">
            <w:pPr>
              <w:pStyle w:val="21"/>
              <w:ind w:left="87" w:right="55"/>
              <w:jc w:val="center"/>
              <w:rPr>
                <w:sz w:val="16"/>
              </w:rPr>
            </w:pPr>
            <w:r>
              <w:t>用户IO</w:t>
            </w:r>
          </w:p>
        </w:tc>
      </w:tr>
      <w:tr w14:paraId="7F85779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69A8B164">
            <w:pPr>
              <w:pStyle w:val="263"/>
              <w:rPr>
                <w:i/>
                <w:sz w:val="16"/>
              </w:rPr>
            </w:pPr>
            <w:r>
              <w:t>GPIO21</w:t>
            </w:r>
          </w:p>
        </w:tc>
        <w:tc>
          <w:tcPr>
            <w:tcW w:w="1414" w:type="dxa"/>
          </w:tcPr>
          <w:p w14:paraId="0A88D97B">
            <w:pPr>
              <w:pStyle w:val="30"/>
              <w:ind w:left="85" w:right="55"/>
              <w:jc w:val="center"/>
              <w:rPr>
                <w:sz w:val="16"/>
              </w:rPr>
            </w:pPr>
            <w:r>
              <w:t>32</w:t>
            </w:r>
          </w:p>
        </w:tc>
        <w:tc>
          <w:tcPr>
            <w:tcW w:w="1414" w:type="dxa"/>
          </w:tcPr>
          <w:p w14:paraId="3C734A28">
            <w:pPr>
              <w:pStyle w:val="21"/>
              <w:ind w:left="84" w:right="55"/>
              <w:jc w:val="center"/>
              <w:rPr>
                <w:sz w:val="16"/>
              </w:rPr>
            </w:pPr>
            <w:r>
              <w:t>数字IO（FT）</w:t>
            </w:r>
          </w:p>
        </w:tc>
        <w:tc>
          <w:tcPr>
            <w:tcW w:w="1414" w:type="dxa"/>
          </w:tcPr>
          <w:p w14:paraId="33906BE8">
            <w:pPr>
              <w:pStyle w:val="30"/>
              <w:ind w:left="86" w:right="55"/>
              <w:jc w:val="center"/>
              <w:rPr>
                <w:sz w:val="16"/>
              </w:rPr>
            </w:pPr>
            <w:r>
              <w:t>IOVDD</w:t>
            </w:r>
          </w:p>
        </w:tc>
        <w:tc>
          <w:tcPr>
            <w:tcW w:w="1414" w:type="dxa"/>
          </w:tcPr>
          <w:p w14:paraId="16CAEA9A">
            <w:pPr>
              <w:pStyle w:val="21"/>
              <w:ind w:left="0" w:right="326"/>
              <w:jc w:val="right"/>
              <w:rPr>
                <w:sz w:val="16"/>
              </w:rPr>
            </w:pPr>
            <w:r>
              <w:t>下拉</w:t>
            </w:r>
          </w:p>
        </w:tc>
        <w:tc>
          <w:tcPr>
            <w:tcW w:w="1414" w:type="dxa"/>
          </w:tcPr>
          <w:p w14:paraId="3B28F5FE">
            <w:pPr>
              <w:pStyle w:val="21"/>
              <w:ind w:left="87" w:right="55"/>
              <w:jc w:val="center"/>
              <w:rPr>
                <w:sz w:val="16"/>
              </w:rPr>
            </w:pPr>
            <w:r>
              <w:t>用户IO</w:t>
            </w:r>
          </w:p>
        </w:tc>
      </w:tr>
      <w:tr w14:paraId="109A305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32D4B3DB">
            <w:pPr>
              <w:pStyle w:val="263"/>
              <w:rPr>
                <w:i/>
                <w:sz w:val="16"/>
              </w:rPr>
            </w:pPr>
            <w:r>
              <w:t>GPIO22</w:t>
            </w:r>
          </w:p>
        </w:tc>
        <w:tc>
          <w:tcPr>
            <w:tcW w:w="1414" w:type="dxa"/>
          </w:tcPr>
          <w:p w14:paraId="0D0410F8">
            <w:pPr>
              <w:pStyle w:val="30"/>
              <w:ind w:left="85" w:right="55"/>
              <w:jc w:val="center"/>
              <w:rPr>
                <w:sz w:val="16"/>
              </w:rPr>
            </w:pPr>
            <w:r>
              <w:t>34</w:t>
            </w:r>
          </w:p>
        </w:tc>
        <w:tc>
          <w:tcPr>
            <w:tcW w:w="1414" w:type="dxa"/>
          </w:tcPr>
          <w:p w14:paraId="53B5845D">
            <w:pPr>
              <w:pStyle w:val="21"/>
              <w:ind w:left="84" w:right="55"/>
              <w:jc w:val="center"/>
              <w:rPr>
                <w:sz w:val="16"/>
              </w:rPr>
            </w:pPr>
            <w:r>
              <w:t>数字IO（FT）</w:t>
            </w:r>
          </w:p>
        </w:tc>
        <w:tc>
          <w:tcPr>
            <w:tcW w:w="1414" w:type="dxa"/>
          </w:tcPr>
          <w:p w14:paraId="7D2193C0">
            <w:pPr>
              <w:pStyle w:val="30"/>
              <w:ind w:left="86" w:right="55"/>
              <w:jc w:val="center"/>
              <w:rPr>
                <w:sz w:val="16"/>
              </w:rPr>
            </w:pPr>
            <w:r>
              <w:t>IOVDD</w:t>
            </w:r>
          </w:p>
        </w:tc>
        <w:tc>
          <w:tcPr>
            <w:tcW w:w="1414" w:type="dxa"/>
          </w:tcPr>
          <w:p w14:paraId="31D383D1">
            <w:pPr>
              <w:pStyle w:val="21"/>
              <w:ind w:left="0" w:right="326"/>
              <w:jc w:val="right"/>
              <w:rPr>
                <w:sz w:val="16"/>
              </w:rPr>
            </w:pPr>
            <w:r>
              <w:t>下拉</w:t>
            </w:r>
          </w:p>
        </w:tc>
        <w:tc>
          <w:tcPr>
            <w:tcW w:w="1414" w:type="dxa"/>
          </w:tcPr>
          <w:p w14:paraId="1BB290F4">
            <w:pPr>
              <w:pStyle w:val="21"/>
              <w:ind w:left="87" w:right="55"/>
              <w:jc w:val="center"/>
              <w:rPr>
                <w:sz w:val="16"/>
              </w:rPr>
            </w:pPr>
            <w:r>
              <w:t>用户IO</w:t>
            </w:r>
          </w:p>
        </w:tc>
      </w:tr>
      <w:tr w14:paraId="5412E49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672EDDA9">
            <w:pPr>
              <w:pStyle w:val="263"/>
              <w:rPr>
                <w:i/>
                <w:sz w:val="16"/>
              </w:rPr>
            </w:pPr>
            <w:r>
              <w:t>GPIO23</w:t>
            </w:r>
          </w:p>
        </w:tc>
        <w:tc>
          <w:tcPr>
            <w:tcW w:w="1414" w:type="dxa"/>
          </w:tcPr>
          <w:p w14:paraId="16B0E182">
            <w:pPr>
              <w:pStyle w:val="30"/>
              <w:ind w:left="85" w:right="55"/>
              <w:jc w:val="center"/>
              <w:rPr>
                <w:sz w:val="16"/>
              </w:rPr>
            </w:pPr>
            <w:r>
              <w:t>35</w:t>
            </w:r>
          </w:p>
        </w:tc>
        <w:tc>
          <w:tcPr>
            <w:tcW w:w="1414" w:type="dxa"/>
          </w:tcPr>
          <w:p w14:paraId="1E6882B8">
            <w:pPr>
              <w:pStyle w:val="21"/>
              <w:ind w:left="84" w:right="55"/>
              <w:jc w:val="center"/>
              <w:rPr>
                <w:sz w:val="16"/>
              </w:rPr>
            </w:pPr>
            <w:r>
              <w:t>数字IO（FT）</w:t>
            </w:r>
          </w:p>
        </w:tc>
        <w:tc>
          <w:tcPr>
            <w:tcW w:w="1414" w:type="dxa"/>
          </w:tcPr>
          <w:p w14:paraId="29DE7249">
            <w:pPr>
              <w:pStyle w:val="30"/>
              <w:ind w:left="86" w:right="55"/>
              <w:jc w:val="center"/>
              <w:rPr>
                <w:sz w:val="16"/>
              </w:rPr>
            </w:pPr>
            <w:r>
              <w:t>IOVDD</w:t>
            </w:r>
          </w:p>
        </w:tc>
        <w:tc>
          <w:tcPr>
            <w:tcW w:w="1414" w:type="dxa"/>
          </w:tcPr>
          <w:p w14:paraId="35516FCB">
            <w:pPr>
              <w:pStyle w:val="21"/>
              <w:ind w:left="0" w:right="326"/>
              <w:jc w:val="right"/>
              <w:rPr>
                <w:sz w:val="16"/>
              </w:rPr>
            </w:pPr>
            <w:r>
              <w:t>下拉</w:t>
            </w:r>
          </w:p>
        </w:tc>
        <w:tc>
          <w:tcPr>
            <w:tcW w:w="1414" w:type="dxa"/>
          </w:tcPr>
          <w:p w14:paraId="0E1A9E91">
            <w:pPr>
              <w:pStyle w:val="21"/>
              <w:ind w:left="87" w:right="55"/>
              <w:jc w:val="center"/>
              <w:rPr>
                <w:sz w:val="16"/>
              </w:rPr>
            </w:pPr>
            <w:r>
              <w:t>用户IO</w:t>
            </w:r>
          </w:p>
        </w:tc>
      </w:tr>
      <w:tr w14:paraId="3DD8A00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41D92C1A">
            <w:pPr>
              <w:pStyle w:val="263"/>
              <w:rPr>
                <w:i/>
                <w:sz w:val="16"/>
              </w:rPr>
            </w:pPr>
            <w:r>
              <w:t>GPIO24</w:t>
            </w:r>
          </w:p>
        </w:tc>
        <w:tc>
          <w:tcPr>
            <w:tcW w:w="1414" w:type="dxa"/>
          </w:tcPr>
          <w:p w14:paraId="66806314">
            <w:pPr>
              <w:pStyle w:val="30"/>
              <w:ind w:left="85" w:right="55"/>
              <w:jc w:val="center"/>
              <w:rPr>
                <w:sz w:val="16"/>
              </w:rPr>
            </w:pPr>
            <w:r>
              <w:t>36</w:t>
            </w:r>
          </w:p>
        </w:tc>
        <w:tc>
          <w:tcPr>
            <w:tcW w:w="1414" w:type="dxa"/>
          </w:tcPr>
          <w:p w14:paraId="38A9E6B1">
            <w:pPr>
              <w:pStyle w:val="21"/>
              <w:ind w:left="84" w:right="55"/>
              <w:jc w:val="center"/>
              <w:rPr>
                <w:sz w:val="16"/>
              </w:rPr>
            </w:pPr>
            <w:r>
              <w:t>数字IO（FT）</w:t>
            </w:r>
          </w:p>
        </w:tc>
        <w:tc>
          <w:tcPr>
            <w:tcW w:w="1414" w:type="dxa"/>
          </w:tcPr>
          <w:p w14:paraId="2F7FA2C0">
            <w:pPr>
              <w:pStyle w:val="30"/>
              <w:ind w:left="86" w:right="55"/>
              <w:jc w:val="center"/>
              <w:rPr>
                <w:sz w:val="16"/>
              </w:rPr>
            </w:pPr>
            <w:r>
              <w:t>IOVDD</w:t>
            </w:r>
          </w:p>
        </w:tc>
        <w:tc>
          <w:tcPr>
            <w:tcW w:w="1414" w:type="dxa"/>
          </w:tcPr>
          <w:p w14:paraId="0D0CE759">
            <w:pPr>
              <w:pStyle w:val="21"/>
              <w:ind w:left="0" w:right="326"/>
              <w:jc w:val="right"/>
              <w:rPr>
                <w:sz w:val="16"/>
              </w:rPr>
            </w:pPr>
            <w:r>
              <w:t>下拉</w:t>
            </w:r>
          </w:p>
        </w:tc>
        <w:tc>
          <w:tcPr>
            <w:tcW w:w="1414" w:type="dxa"/>
          </w:tcPr>
          <w:p w14:paraId="0B82DB90">
            <w:pPr>
              <w:pStyle w:val="21"/>
              <w:ind w:left="87" w:right="55"/>
              <w:jc w:val="center"/>
              <w:rPr>
                <w:sz w:val="16"/>
              </w:rPr>
            </w:pPr>
            <w:r>
              <w:t>用户IO</w:t>
            </w:r>
          </w:p>
        </w:tc>
      </w:tr>
      <w:tr w14:paraId="7A23135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724468AF">
            <w:pPr>
              <w:pStyle w:val="263"/>
              <w:rPr>
                <w:i/>
                <w:sz w:val="16"/>
              </w:rPr>
            </w:pPr>
            <w:r>
              <w:t>公司简介</w:t>
            </w:r>
          </w:p>
        </w:tc>
        <w:tc>
          <w:tcPr>
            <w:tcW w:w="1414" w:type="dxa"/>
          </w:tcPr>
          <w:p w14:paraId="2F14CB18">
            <w:pPr>
              <w:pStyle w:val="30"/>
              <w:ind w:left="85" w:right="55"/>
              <w:jc w:val="center"/>
              <w:rPr>
                <w:sz w:val="16"/>
              </w:rPr>
            </w:pPr>
            <w:r>
              <w:t>37</w:t>
            </w:r>
          </w:p>
        </w:tc>
        <w:tc>
          <w:tcPr>
            <w:tcW w:w="1414" w:type="dxa"/>
          </w:tcPr>
          <w:p w14:paraId="5E0447E3">
            <w:pPr>
              <w:pStyle w:val="21"/>
              <w:ind w:left="84" w:right="55"/>
              <w:jc w:val="center"/>
              <w:rPr>
                <w:sz w:val="16"/>
              </w:rPr>
            </w:pPr>
            <w:r>
              <w:t>数字IO（FT）</w:t>
            </w:r>
          </w:p>
        </w:tc>
        <w:tc>
          <w:tcPr>
            <w:tcW w:w="1414" w:type="dxa"/>
          </w:tcPr>
          <w:p w14:paraId="3F10EA1C">
            <w:pPr>
              <w:pStyle w:val="30"/>
              <w:ind w:left="86" w:right="55"/>
              <w:jc w:val="center"/>
              <w:rPr>
                <w:sz w:val="16"/>
              </w:rPr>
            </w:pPr>
            <w:r>
              <w:t>IOVDD</w:t>
            </w:r>
          </w:p>
        </w:tc>
        <w:tc>
          <w:tcPr>
            <w:tcW w:w="1414" w:type="dxa"/>
          </w:tcPr>
          <w:p w14:paraId="7DD17373">
            <w:pPr>
              <w:pStyle w:val="21"/>
              <w:ind w:left="0" w:right="326"/>
              <w:jc w:val="right"/>
              <w:rPr>
                <w:sz w:val="16"/>
              </w:rPr>
            </w:pPr>
            <w:r>
              <w:t>下拉</w:t>
            </w:r>
          </w:p>
        </w:tc>
        <w:tc>
          <w:tcPr>
            <w:tcW w:w="1414" w:type="dxa"/>
          </w:tcPr>
          <w:p w14:paraId="57EA9C83">
            <w:pPr>
              <w:pStyle w:val="21"/>
              <w:ind w:left="87" w:right="55"/>
              <w:jc w:val="center"/>
              <w:rPr>
                <w:sz w:val="16"/>
              </w:rPr>
            </w:pPr>
            <w:r>
              <w:t>用户IO</w:t>
            </w:r>
          </w:p>
        </w:tc>
      </w:tr>
      <w:tr w14:paraId="0A7BA10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2076CFA3">
            <w:pPr>
              <w:pStyle w:val="264"/>
              <w:rPr>
                <w:i/>
                <w:sz w:val="16"/>
              </w:rPr>
            </w:pPr>
            <w:r>
              <w:t>GPIO 26/ADC 0</w:t>
            </w:r>
          </w:p>
        </w:tc>
        <w:tc>
          <w:tcPr>
            <w:tcW w:w="1414" w:type="dxa"/>
          </w:tcPr>
          <w:p w14:paraId="0755C570">
            <w:pPr>
              <w:pStyle w:val="30"/>
              <w:ind w:left="85" w:right="55"/>
              <w:jc w:val="center"/>
              <w:rPr>
                <w:sz w:val="16"/>
              </w:rPr>
            </w:pPr>
            <w:r>
              <w:t>38</w:t>
            </w:r>
          </w:p>
        </w:tc>
        <w:tc>
          <w:tcPr>
            <w:tcW w:w="1414" w:type="dxa"/>
          </w:tcPr>
          <w:p w14:paraId="47660D84">
            <w:pPr>
              <w:pStyle w:val="21"/>
              <w:spacing w:line="319" w:lineRule="auto"/>
              <w:ind w:left="381" w:right="301" w:hanging="39"/>
              <w:rPr>
                <w:sz w:val="16"/>
              </w:rPr>
            </w:pPr>
            <w:r>
              <w:t>数字IO/Analog</w:t>
            </w:r>
          </w:p>
        </w:tc>
        <w:tc>
          <w:tcPr>
            <w:tcW w:w="1414" w:type="dxa"/>
          </w:tcPr>
          <w:p w14:paraId="73E59CF4">
            <w:pPr>
              <w:pStyle w:val="21"/>
              <w:spacing w:line="319" w:lineRule="auto"/>
              <w:ind w:left="317" w:firstLine="115"/>
              <w:rPr>
                <w:sz w:val="16"/>
              </w:rPr>
            </w:pPr>
            <w:r>
              <w:t>IOVDD /</w:t>
            </w:r>
            <w:r>
              <w:rPr>
                <w:spacing w:val="-1"/>
              </w:rPr>
              <w:t>ADC_AVDD</w:t>
            </w:r>
          </w:p>
        </w:tc>
        <w:tc>
          <w:tcPr>
            <w:tcW w:w="1414" w:type="dxa"/>
          </w:tcPr>
          <w:p w14:paraId="653C8E76">
            <w:pPr>
              <w:pStyle w:val="21"/>
              <w:ind w:left="0" w:right="326"/>
              <w:jc w:val="right"/>
              <w:rPr>
                <w:sz w:val="16"/>
              </w:rPr>
            </w:pPr>
            <w:r>
              <w:t>下拉</w:t>
            </w:r>
          </w:p>
        </w:tc>
        <w:tc>
          <w:tcPr>
            <w:tcW w:w="1414" w:type="dxa"/>
          </w:tcPr>
          <w:p w14:paraId="405DB11A">
            <w:pPr>
              <w:pStyle w:val="30"/>
              <w:spacing w:line="319" w:lineRule="auto"/>
              <w:ind w:left="539" w:right="146" w:hanging="350"/>
              <w:rPr>
                <w:sz w:val="16"/>
              </w:rPr>
            </w:pPr>
            <w:r>
              <w:t>用户IO或ADC输入</w:t>
            </w:r>
          </w:p>
        </w:tc>
      </w:tr>
      <w:tr w14:paraId="55A33FA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0047DEA0">
            <w:pPr>
              <w:pStyle w:val="264"/>
              <w:rPr>
                <w:i/>
                <w:sz w:val="16"/>
              </w:rPr>
            </w:pPr>
            <w:r>
              <w:t>GPIO27 /ADC 1</w:t>
            </w:r>
          </w:p>
        </w:tc>
        <w:tc>
          <w:tcPr>
            <w:tcW w:w="1414" w:type="dxa"/>
          </w:tcPr>
          <w:p w14:paraId="1B7D1016">
            <w:pPr>
              <w:pStyle w:val="30"/>
              <w:ind w:left="85" w:right="55"/>
              <w:jc w:val="center"/>
              <w:rPr>
                <w:sz w:val="16"/>
              </w:rPr>
            </w:pPr>
            <w:r>
              <w:t>39</w:t>
            </w:r>
          </w:p>
        </w:tc>
        <w:tc>
          <w:tcPr>
            <w:tcW w:w="1414" w:type="dxa"/>
          </w:tcPr>
          <w:p w14:paraId="669B4374">
            <w:pPr>
              <w:pStyle w:val="21"/>
              <w:spacing w:line="319" w:lineRule="auto"/>
              <w:ind w:left="381" w:right="301" w:hanging="39"/>
              <w:rPr>
                <w:sz w:val="16"/>
              </w:rPr>
            </w:pPr>
            <w:r>
              <w:t>数字IO/Analog</w:t>
            </w:r>
          </w:p>
        </w:tc>
        <w:tc>
          <w:tcPr>
            <w:tcW w:w="1414" w:type="dxa"/>
          </w:tcPr>
          <w:p w14:paraId="72C8D280">
            <w:pPr>
              <w:pStyle w:val="21"/>
              <w:spacing w:line="319" w:lineRule="auto"/>
              <w:ind w:left="317" w:firstLine="115"/>
              <w:rPr>
                <w:sz w:val="16"/>
              </w:rPr>
            </w:pPr>
            <w:r>
              <w:t>IOVDD /</w:t>
            </w:r>
            <w:r>
              <w:rPr>
                <w:spacing w:val="-1"/>
              </w:rPr>
              <w:t>ADC_AVDD</w:t>
            </w:r>
          </w:p>
        </w:tc>
        <w:tc>
          <w:tcPr>
            <w:tcW w:w="1414" w:type="dxa"/>
          </w:tcPr>
          <w:p w14:paraId="21F6127C">
            <w:pPr>
              <w:pStyle w:val="21"/>
              <w:ind w:left="0" w:right="326"/>
              <w:jc w:val="right"/>
              <w:rPr>
                <w:sz w:val="16"/>
              </w:rPr>
            </w:pPr>
            <w:r>
              <w:t>下拉</w:t>
            </w:r>
          </w:p>
        </w:tc>
        <w:tc>
          <w:tcPr>
            <w:tcW w:w="1414" w:type="dxa"/>
          </w:tcPr>
          <w:p w14:paraId="24A7ACA9">
            <w:pPr>
              <w:pStyle w:val="30"/>
              <w:spacing w:line="319" w:lineRule="auto"/>
              <w:ind w:left="539" w:right="146" w:hanging="350"/>
              <w:rPr>
                <w:sz w:val="16"/>
              </w:rPr>
            </w:pPr>
            <w:r>
              <w:t>用户IO或ADC输入</w:t>
            </w:r>
          </w:p>
        </w:tc>
      </w:tr>
      <w:tr w14:paraId="5382CA7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0268A2AC">
            <w:pPr>
              <w:pStyle w:val="264"/>
              <w:rPr>
                <w:i/>
                <w:sz w:val="16"/>
              </w:rPr>
            </w:pPr>
            <w:r>
              <w:t>GPIO 28/ADC 2</w:t>
            </w:r>
          </w:p>
        </w:tc>
        <w:tc>
          <w:tcPr>
            <w:tcW w:w="1414" w:type="dxa"/>
          </w:tcPr>
          <w:p w14:paraId="3835A68E">
            <w:pPr>
              <w:pStyle w:val="30"/>
              <w:ind w:left="85" w:right="55"/>
              <w:jc w:val="center"/>
              <w:rPr>
                <w:sz w:val="16"/>
              </w:rPr>
            </w:pPr>
            <w:r>
              <w:t>40</w:t>
            </w:r>
          </w:p>
        </w:tc>
        <w:tc>
          <w:tcPr>
            <w:tcW w:w="1414" w:type="dxa"/>
          </w:tcPr>
          <w:p w14:paraId="2CBB3169">
            <w:pPr>
              <w:pStyle w:val="21"/>
              <w:spacing w:line="319" w:lineRule="auto"/>
              <w:ind w:left="381" w:right="301" w:hanging="39"/>
              <w:rPr>
                <w:sz w:val="16"/>
              </w:rPr>
            </w:pPr>
            <w:r>
              <w:t>数字IO/Analog</w:t>
            </w:r>
          </w:p>
        </w:tc>
        <w:tc>
          <w:tcPr>
            <w:tcW w:w="1414" w:type="dxa"/>
          </w:tcPr>
          <w:p w14:paraId="790CAD5E">
            <w:pPr>
              <w:pStyle w:val="21"/>
              <w:spacing w:line="319" w:lineRule="auto"/>
              <w:ind w:left="317" w:firstLine="115"/>
              <w:rPr>
                <w:sz w:val="16"/>
              </w:rPr>
            </w:pPr>
            <w:r>
              <w:t>IOVDD /</w:t>
            </w:r>
            <w:r>
              <w:rPr>
                <w:spacing w:val="-1"/>
              </w:rPr>
              <w:t>ADC_AVDD</w:t>
            </w:r>
          </w:p>
        </w:tc>
        <w:tc>
          <w:tcPr>
            <w:tcW w:w="1414" w:type="dxa"/>
          </w:tcPr>
          <w:p w14:paraId="330C2C55">
            <w:pPr>
              <w:pStyle w:val="21"/>
              <w:ind w:left="0" w:right="326"/>
              <w:jc w:val="right"/>
              <w:rPr>
                <w:sz w:val="16"/>
              </w:rPr>
            </w:pPr>
            <w:r>
              <w:t>下拉</w:t>
            </w:r>
          </w:p>
        </w:tc>
        <w:tc>
          <w:tcPr>
            <w:tcW w:w="1414" w:type="dxa"/>
          </w:tcPr>
          <w:p w14:paraId="132157A5">
            <w:pPr>
              <w:pStyle w:val="30"/>
              <w:spacing w:line="319" w:lineRule="auto"/>
              <w:ind w:left="539" w:right="146" w:hanging="350"/>
              <w:rPr>
                <w:sz w:val="16"/>
              </w:rPr>
            </w:pPr>
            <w:r>
              <w:t>用户IO或ADC输入</w:t>
            </w:r>
          </w:p>
        </w:tc>
      </w:tr>
      <w:tr w14:paraId="424C0C7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496739F2">
            <w:pPr>
              <w:pStyle w:val="264"/>
              <w:rPr>
                <w:i/>
                <w:sz w:val="16"/>
              </w:rPr>
            </w:pPr>
            <w:r>
              <w:t>GPIO29 /ADC 3</w:t>
            </w:r>
          </w:p>
        </w:tc>
        <w:tc>
          <w:tcPr>
            <w:tcW w:w="1414" w:type="dxa"/>
          </w:tcPr>
          <w:p w14:paraId="2CD42D6F">
            <w:pPr>
              <w:pStyle w:val="30"/>
              <w:ind w:left="85" w:right="55"/>
              <w:jc w:val="center"/>
              <w:rPr>
                <w:sz w:val="16"/>
              </w:rPr>
            </w:pPr>
            <w:r>
              <w:t>41</w:t>
            </w:r>
          </w:p>
        </w:tc>
        <w:tc>
          <w:tcPr>
            <w:tcW w:w="1414" w:type="dxa"/>
          </w:tcPr>
          <w:p w14:paraId="6CE0C3DE">
            <w:pPr>
              <w:pStyle w:val="21"/>
              <w:spacing w:line="319" w:lineRule="auto"/>
              <w:ind w:left="381" w:right="301" w:hanging="39"/>
              <w:rPr>
                <w:sz w:val="16"/>
              </w:rPr>
            </w:pPr>
            <w:r>
              <w:t>数字IO/Analog</w:t>
            </w:r>
          </w:p>
        </w:tc>
        <w:tc>
          <w:tcPr>
            <w:tcW w:w="1414" w:type="dxa"/>
          </w:tcPr>
          <w:p w14:paraId="155C131D">
            <w:pPr>
              <w:pStyle w:val="21"/>
              <w:spacing w:line="319" w:lineRule="auto"/>
              <w:ind w:left="317" w:firstLine="115"/>
              <w:rPr>
                <w:sz w:val="16"/>
              </w:rPr>
            </w:pPr>
            <w:r>
              <w:t>IOVDD /</w:t>
            </w:r>
            <w:r>
              <w:rPr>
                <w:spacing w:val="-1"/>
              </w:rPr>
              <w:t>ADC_AVDD</w:t>
            </w:r>
          </w:p>
        </w:tc>
        <w:tc>
          <w:tcPr>
            <w:tcW w:w="1414" w:type="dxa"/>
          </w:tcPr>
          <w:p w14:paraId="48870B4D">
            <w:pPr>
              <w:pStyle w:val="21"/>
              <w:ind w:left="0" w:right="326"/>
              <w:jc w:val="right"/>
              <w:rPr>
                <w:sz w:val="16"/>
              </w:rPr>
            </w:pPr>
            <w:r>
              <w:t>下拉</w:t>
            </w:r>
          </w:p>
        </w:tc>
        <w:tc>
          <w:tcPr>
            <w:tcW w:w="1414" w:type="dxa"/>
          </w:tcPr>
          <w:p w14:paraId="4F7B0C1D">
            <w:pPr>
              <w:pStyle w:val="30"/>
              <w:spacing w:line="319" w:lineRule="auto"/>
              <w:ind w:left="539" w:right="146" w:hanging="350"/>
              <w:rPr>
                <w:sz w:val="16"/>
              </w:rPr>
            </w:pPr>
            <w:r>
              <w:t>用户IO或ADC输入</w:t>
            </w:r>
          </w:p>
        </w:tc>
      </w:tr>
    </w:tbl>
    <w:p w14:paraId="23939A44">
      <w:pPr>
        <w:pStyle w:val="8"/>
        <w:spacing w:before="10"/>
        <w:rPr>
          <w:b/>
          <w:sz w:val="12"/>
        </w:rPr>
      </w:pPr>
    </w:p>
    <w:p w14:paraId="1D036222">
      <w:pPr>
        <w:spacing w:before="99"/>
        <w:ind w:left="100" w:right="0" w:firstLine="0"/>
        <w:jc w:val="left"/>
        <w:rPr>
          <w:i/>
          <w:sz w:val="12"/>
        </w:rPr>
      </w:pPr>
      <w:r>
        <w:pict>
          <v:shape id="_x0000_s6370" o:spid="_x0000_s6370" o:spt="202" type="#_x0000_t202" style="position:absolute;left:0pt;margin-left:114.75pt;margin-top:4pt;height:130.4pt;width:425.05pt;mso-position-horizontal-relative:page;z-index:251771904;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414"/>
                    <w:gridCol w:w="1414"/>
                    <w:gridCol w:w="1414"/>
                    <w:gridCol w:w="1414"/>
                    <w:gridCol w:w="1414"/>
                    <w:gridCol w:w="1414"/>
                  </w:tblGrid>
                  <w:tr w14:paraId="325DE4B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414" w:type="dxa"/>
                        <w:shd w:val="clear" w:color="auto" w:fill="C7C8CA"/>
                      </w:tcPr>
                      <w:p w14:paraId="5C2B5844">
                        <w:pPr>
                          <w:pStyle w:val="45"/>
                          <w:spacing w:before="70"/>
                          <w:rPr>
                            <w:b/>
                            <w:sz w:val="14"/>
                          </w:rPr>
                        </w:pPr>
                        <w:r>
                          <w:t>名称</w:t>
                        </w:r>
                      </w:p>
                    </w:tc>
                    <w:tc>
                      <w:tcPr>
                        <w:tcW w:w="1414" w:type="dxa"/>
                        <w:shd w:val="clear" w:color="auto" w:fill="C7C8CA"/>
                      </w:tcPr>
                      <w:p w14:paraId="2619AC47">
                        <w:pPr>
                          <w:pStyle w:val="45"/>
                          <w:spacing w:before="70"/>
                          <w:ind w:left="86" w:right="55"/>
                          <w:jc w:val="center"/>
                          <w:rPr>
                            <w:b/>
                            <w:sz w:val="14"/>
                          </w:rPr>
                        </w:pPr>
                        <w:r>
                          <w:t>Number</w:t>
                        </w:r>
                      </w:p>
                    </w:tc>
                    <w:tc>
                      <w:tcPr>
                        <w:tcW w:w="1414" w:type="dxa"/>
                        <w:shd w:val="clear" w:color="auto" w:fill="C7C8CA"/>
                      </w:tcPr>
                      <w:p w14:paraId="1E8E1D79">
                        <w:pPr>
                          <w:pStyle w:val="45"/>
                          <w:spacing w:before="70"/>
                          <w:ind w:left="86" w:right="55"/>
                          <w:jc w:val="center"/>
                          <w:rPr>
                            <w:b/>
                            <w:sz w:val="14"/>
                          </w:rPr>
                        </w:pPr>
                        <w:r>
                          <w:t>类型</w:t>
                        </w:r>
                      </w:p>
                    </w:tc>
                    <w:tc>
                      <w:tcPr>
                        <w:tcW w:w="1414" w:type="dxa"/>
                        <w:shd w:val="clear" w:color="auto" w:fill="C7C8CA"/>
                      </w:tcPr>
                      <w:p w14:paraId="4E276CEA">
                        <w:pPr>
                          <w:pStyle w:val="132"/>
                          <w:spacing w:before="70"/>
                          <w:ind w:left="86" w:right="55"/>
                          <w:jc w:val="center"/>
                          <w:rPr>
                            <w:b/>
                            <w:sz w:val="14"/>
                          </w:rPr>
                        </w:pPr>
                        <w:r>
                          <w:t>功率域</w:t>
                        </w:r>
                      </w:p>
                    </w:tc>
                    <w:tc>
                      <w:tcPr>
                        <w:tcW w:w="1414" w:type="dxa"/>
                        <w:shd w:val="clear" w:color="auto" w:fill="C7C8CA"/>
                      </w:tcPr>
                      <w:p w14:paraId="25509171">
                        <w:pPr>
                          <w:pStyle w:val="45"/>
                          <w:spacing w:before="70"/>
                          <w:ind w:left="87" w:right="55"/>
                          <w:jc w:val="center"/>
                          <w:rPr>
                            <w:b/>
                            <w:sz w:val="14"/>
                          </w:rPr>
                        </w:pPr>
                        <w:r>
                          <w:t>复位状态</w:t>
                        </w:r>
                      </w:p>
                    </w:tc>
                    <w:tc>
                      <w:tcPr>
                        <w:tcW w:w="1414" w:type="dxa"/>
                        <w:shd w:val="clear" w:color="auto" w:fill="C7C8CA"/>
                      </w:tcPr>
                      <w:p w14:paraId="76F1D9DA">
                        <w:pPr>
                          <w:pStyle w:val="45"/>
                          <w:spacing w:before="70"/>
                          <w:ind w:left="87" w:right="55"/>
                          <w:jc w:val="center"/>
                          <w:rPr>
                            <w:b/>
                            <w:sz w:val="14"/>
                          </w:rPr>
                        </w:pPr>
                        <w:r>
                          <w:t>描述</w:t>
                        </w:r>
                      </w:p>
                    </w:tc>
                  </w:tr>
                  <w:tr w14:paraId="3B4C555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55695000">
                        <w:pPr>
                          <w:pStyle w:val="263"/>
                          <w:rPr>
                            <w:i/>
                            <w:sz w:val="16"/>
                          </w:rPr>
                        </w:pPr>
                        <w:r>
                          <w:t>QSPI_SD3</w:t>
                        </w:r>
                      </w:p>
                    </w:tc>
                    <w:tc>
                      <w:tcPr>
                        <w:tcW w:w="1414" w:type="dxa"/>
                      </w:tcPr>
                      <w:p w14:paraId="5749515B">
                        <w:pPr>
                          <w:pStyle w:val="30"/>
                          <w:ind w:left="85" w:right="55"/>
                          <w:jc w:val="center"/>
                          <w:rPr>
                            <w:sz w:val="16"/>
                          </w:rPr>
                        </w:pPr>
                        <w:r>
                          <w:t>51</w:t>
                        </w:r>
                      </w:p>
                    </w:tc>
                    <w:tc>
                      <w:tcPr>
                        <w:tcW w:w="1414" w:type="dxa"/>
                      </w:tcPr>
                      <w:p w14:paraId="4F0DCBF5">
                        <w:pPr>
                          <w:pStyle w:val="21"/>
                          <w:ind w:left="85" w:right="55"/>
                          <w:jc w:val="center"/>
                          <w:rPr>
                            <w:sz w:val="16"/>
                          </w:rPr>
                        </w:pPr>
                        <w:r>
                          <w:t>数字IO</w:t>
                        </w:r>
                      </w:p>
                    </w:tc>
                    <w:tc>
                      <w:tcPr>
                        <w:tcW w:w="1414" w:type="dxa"/>
                      </w:tcPr>
                      <w:p w14:paraId="0CA47018">
                        <w:pPr>
                          <w:pStyle w:val="30"/>
                          <w:ind w:left="86" w:right="55"/>
                          <w:jc w:val="center"/>
                          <w:rPr>
                            <w:sz w:val="16"/>
                          </w:rPr>
                        </w:pPr>
                        <w:r>
                          <w:t>IOVDD</w:t>
                        </w:r>
                      </w:p>
                    </w:tc>
                    <w:tc>
                      <w:tcPr>
                        <w:tcW w:w="1414" w:type="dxa"/>
                      </w:tcPr>
                      <w:p w14:paraId="3D7F0AA1">
                        <w:pPr>
                          <w:pStyle w:val="13"/>
                          <w:spacing w:before="0"/>
                          <w:ind w:left="0"/>
                          <w:rPr>
                            <w:rFonts w:ascii="Times New Roman"/>
                            <w:sz w:val="14"/>
                          </w:rPr>
                        </w:pPr>
                      </w:p>
                    </w:tc>
                    <w:tc>
                      <w:tcPr>
                        <w:tcW w:w="1414" w:type="dxa"/>
                      </w:tcPr>
                      <w:p w14:paraId="072C7ECC">
                        <w:pPr>
                          <w:pStyle w:val="30"/>
                          <w:ind w:left="87" w:right="55"/>
                          <w:jc w:val="center"/>
                          <w:rPr>
                            <w:sz w:val="16"/>
                          </w:rPr>
                        </w:pPr>
                        <w:r>
                          <w:t>QSPI数据</w:t>
                        </w:r>
                      </w:p>
                    </w:tc>
                  </w:tr>
                  <w:tr w14:paraId="5576721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5D45CA4E">
                        <w:pPr>
                          <w:pStyle w:val="263"/>
                          <w:rPr>
                            <w:i/>
                            <w:sz w:val="16"/>
                          </w:rPr>
                        </w:pPr>
                        <w:r>
                          <w:t>QSPI_SCLK</w:t>
                        </w:r>
                      </w:p>
                    </w:tc>
                    <w:tc>
                      <w:tcPr>
                        <w:tcW w:w="1414" w:type="dxa"/>
                      </w:tcPr>
                      <w:p w14:paraId="0F3EF57B">
                        <w:pPr>
                          <w:pStyle w:val="30"/>
                          <w:ind w:left="85" w:right="55"/>
                          <w:jc w:val="center"/>
                          <w:rPr>
                            <w:sz w:val="16"/>
                          </w:rPr>
                        </w:pPr>
                        <w:r>
                          <w:t>52</w:t>
                        </w:r>
                      </w:p>
                    </w:tc>
                    <w:tc>
                      <w:tcPr>
                        <w:tcW w:w="1414" w:type="dxa"/>
                      </w:tcPr>
                      <w:p w14:paraId="2EB4318D">
                        <w:pPr>
                          <w:pStyle w:val="21"/>
                          <w:ind w:left="85" w:right="55"/>
                          <w:jc w:val="center"/>
                          <w:rPr>
                            <w:sz w:val="16"/>
                          </w:rPr>
                        </w:pPr>
                        <w:r>
                          <w:t>数字IO</w:t>
                        </w:r>
                      </w:p>
                    </w:tc>
                    <w:tc>
                      <w:tcPr>
                        <w:tcW w:w="1414" w:type="dxa"/>
                      </w:tcPr>
                      <w:p w14:paraId="61088BDB">
                        <w:pPr>
                          <w:pStyle w:val="30"/>
                          <w:ind w:left="86" w:right="55"/>
                          <w:jc w:val="center"/>
                          <w:rPr>
                            <w:sz w:val="16"/>
                          </w:rPr>
                        </w:pPr>
                        <w:r>
                          <w:t>IOVDD</w:t>
                        </w:r>
                      </w:p>
                    </w:tc>
                    <w:tc>
                      <w:tcPr>
                        <w:tcW w:w="1414" w:type="dxa"/>
                      </w:tcPr>
                      <w:p w14:paraId="6B824905">
                        <w:pPr>
                          <w:pStyle w:val="21"/>
                          <w:ind w:left="87" w:right="55"/>
                          <w:jc w:val="center"/>
                          <w:rPr>
                            <w:sz w:val="16"/>
                          </w:rPr>
                        </w:pPr>
                        <w:r>
                          <w:t>下拉</w:t>
                        </w:r>
                      </w:p>
                    </w:tc>
                    <w:tc>
                      <w:tcPr>
                        <w:tcW w:w="1414" w:type="dxa"/>
                      </w:tcPr>
                      <w:p w14:paraId="05F9E54A">
                        <w:pPr>
                          <w:pStyle w:val="30"/>
                          <w:ind w:left="87" w:right="55"/>
                          <w:jc w:val="center"/>
                          <w:rPr>
                            <w:sz w:val="16"/>
                          </w:rPr>
                        </w:pPr>
                        <w:r>
                          <w:t>QSPI时钟</w:t>
                        </w:r>
                      </w:p>
                    </w:tc>
                  </w:tr>
                  <w:tr w14:paraId="249EA11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124167EF">
                        <w:pPr>
                          <w:pStyle w:val="263"/>
                          <w:rPr>
                            <w:i/>
                            <w:sz w:val="16"/>
                          </w:rPr>
                        </w:pPr>
                        <w:r>
                          <w:t>QSPI_SD0</w:t>
                        </w:r>
                      </w:p>
                    </w:tc>
                    <w:tc>
                      <w:tcPr>
                        <w:tcW w:w="1414" w:type="dxa"/>
                      </w:tcPr>
                      <w:p w14:paraId="0512398B">
                        <w:pPr>
                          <w:pStyle w:val="30"/>
                          <w:ind w:left="85" w:right="55"/>
                          <w:jc w:val="center"/>
                          <w:rPr>
                            <w:sz w:val="16"/>
                          </w:rPr>
                        </w:pPr>
                        <w:r>
                          <w:t>53</w:t>
                        </w:r>
                      </w:p>
                    </w:tc>
                    <w:tc>
                      <w:tcPr>
                        <w:tcW w:w="1414" w:type="dxa"/>
                      </w:tcPr>
                      <w:p w14:paraId="6D2805A3">
                        <w:pPr>
                          <w:pStyle w:val="21"/>
                          <w:ind w:left="85" w:right="55"/>
                          <w:jc w:val="center"/>
                          <w:rPr>
                            <w:sz w:val="16"/>
                          </w:rPr>
                        </w:pPr>
                        <w:r>
                          <w:t>数字IO</w:t>
                        </w:r>
                      </w:p>
                    </w:tc>
                    <w:tc>
                      <w:tcPr>
                        <w:tcW w:w="1414" w:type="dxa"/>
                      </w:tcPr>
                      <w:p w14:paraId="397E79AD">
                        <w:pPr>
                          <w:pStyle w:val="30"/>
                          <w:ind w:left="86" w:right="55"/>
                          <w:jc w:val="center"/>
                          <w:rPr>
                            <w:sz w:val="16"/>
                          </w:rPr>
                        </w:pPr>
                        <w:r>
                          <w:t>IOVDD</w:t>
                        </w:r>
                      </w:p>
                    </w:tc>
                    <w:tc>
                      <w:tcPr>
                        <w:tcW w:w="1414" w:type="dxa"/>
                      </w:tcPr>
                      <w:p w14:paraId="71EE5D75">
                        <w:pPr>
                          <w:pStyle w:val="13"/>
                          <w:spacing w:before="0"/>
                          <w:ind w:left="0"/>
                          <w:rPr>
                            <w:rFonts w:ascii="Times New Roman"/>
                            <w:sz w:val="14"/>
                          </w:rPr>
                        </w:pPr>
                      </w:p>
                    </w:tc>
                    <w:tc>
                      <w:tcPr>
                        <w:tcW w:w="1414" w:type="dxa"/>
                      </w:tcPr>
                      <w:p w14:paraId="19A34CB9">
                        <w:pPr>
                          <w:pStyle w:val="30"/>
                          <w:ind w:left="87" w:right="55"/>
                          <w:jc w:val="center"/>
                          <w:rPr>
                            <w:sz w:val="16"/>
                          </w:rPr>
                        </w:pPr>
                        <w:r>
                          <w:t>QSPI数据</w:t>
                        </w:r>
                      </w:p>
                    </w:tc>
                  </w:tr>
                  <w:tr w14:paraId="4A7AE12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0FF20591">
                        <w:pPr>
                          <w:pStyle w:val="263"/>
                          <w:rPr>
                            <w:i/>
                            <w:sz w:val="16"/>
                          </w:rPr>
                        </w:pPr>
                        <w:r>
                          <w:t>QSPI_SD2</w:t>
                        </w:r>
                      </w:p>
                    </w:tc>
                    <w:tc>
                      <w:tcPr>
                        <w:tcW w:w="1414" w:type="dxa"/>
                      </w:tcPr>
                      <w:p w14:paraId="6D5FECDB">
                        <w:pPr>
                          <w:pStyle w:val="30"/>
                          <w:ind w:left="85" w:right="55"/>
                          <w:jc w:val="center"/>
                          <w:rPr>
                            <w:sz w:val="16"/>
                          </w:rPr>
                        </w:pPr>
                        <w:r>
                          <w:t>54</w:t>
                        </w:r>
                      </w:p>
                    </w:tc>
                    <w:tc>
                      <w:tcPr>
                        <w:tcW w:w="1414" w:type="dxa"/>
                      </w:tcPr>
                      <w:p w14:paraId="685D6F13">
                        <w:pPr>
                          <w:pStyle w:val="21"/>
                          <w:ind w:left="85" w:right="55"/>
                          <w:jc w:val="center"/>
                          <w:rPr>
                            <w:sz w:val="16"/>
                          </w:rPr>
                        </w:pPr>
                        <w:r>
                          <w:t>数字IO</w:t>
                        </w:r>
                      </w:p>
                    </w:tc>
                    <w:tc>
                      <w:tcPr>
                        <w:tcW w:w="1414" w:type="dxa"/>
                      </w:tcPr>
                      <w:p w14:paraId="2A609757">
                        <w:pPr>
                          <w:pStyle w:val="30"/>
                          <w:ind w:left="86" w:right="55"/>
                          <w:jc w:val="center"/>
                          <w:rPr>
                            <w:sz w:val="16"/>
                          </w:rPr>
                        </w:pPr>
                        <w:r>
                          <w:t>IOVDD</w:t>
                        </w:r>
                      </w:p>
                    </w:tc>
                    <w:tc>
                      <w:tcPr>
                        <w:tcW w:w="1414" w:type="dxa"/>
                      </w:tcPr>
                      <w:p w14:paraId="5D94D4E8">
                        <w:pPr>
                          <w:pStyle w:val="13"/>
                          <w:spacing w:before="0"/>
                          <w:ind w:left="0"/>
                          <w:rPr>
                            <w:rFonts w:ascii="Times New Roman"/>
                            <w:sz w:val="14"/>
                          </w:rPr>
                        </w:pPr>
                      </w:p>
                    </w:tc>
                    <w:tc>
                      <w:tcPr>
                        <w:tcW w:w="1414" w:type="dxa"/>
                      </w:tcPr>
                      <w:p w14:paraId="5CF53ED5">
                        <w:pPr>
                          <w:pStyle w:val="30"/>
                          <w:ind w:left="87" w:right="55"/>
                          <w:jc w:val="center"/>
                          <w:rPr>
                            <w:sz w:val="16"/>
                          </w:rPr>
                        </w:pPr>
                        <w:r>
                          <w:t>QSPI数据</w:t>
                        </w:r>
                      </w:p>
                    </w:tc>
                  </w:tr>
                  <w:tr w14:paraId="6725BFC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146DEBE3">
                        <w:pPr>
                          <w:pStyle w:val="263"/>
                          <w:rPr>
                            <w:i/>
                            <w:sz w:val="16"/>
                          </w:rPr>
                        </w:pPr>
                        <w:r>
                          <w:t>QSPI_SD1</w:t>
                        </w:r>
                      </w:p>
                    </w:tc>
                    <w:tc>
                      <w:tcPr>
                        <w:tcW w:w="1414" w:type="dxa"/>
                      </w:tcPr>
                      <w:p w14:paraId="56305F63">
                        <w:pPr>
                          <w:pStyle w:val="30"/>
                          <w:ind w:left="85" w:right="55"/>
                          <w:jc w:val="center"/>
                          <w:rPr>
                            <w:sz w:val="16"/>
                          </w:rPr>
                        </w:pPr>
                        <w:r>
                          <w:t>55</w:t>
                        </w:r>
                      </w:p>
                    </w:tc>
                    <w:tc>
                      <w:tcPr>
                        <w:tcW w:w="1414" w:type="dxa"/>
                      </w:tcPr>
                      <w:p w14:paraId="4853DF13">
                        <w:pPr>
                          <w:pStyle w:val="21"/>
                          <w:ind w:left="85" w:right="55"/>
                          <w:jc w:val="center"/>
                          <w:rPr>
                            <w:sz w:val="16"/>
                          </w:rPr>
                        </w:pPr>
                        <w:r>
                          <w:t>数字IO</w:t>
                        </w:r>
                      </w:p>
                    </w:tc>
                    <w:tc>
                      <w:tcPr>
                        <w:tcW w:w="1414" w:type="dxa"/>
                      </w:tcPr>
                      <w:p w14:paraId="4D8BEDF3">
                        <w:pPr>
                          <w:pStyle w:val="30"/>
                          <w:ind w:left="86" w:right="55"/>
                          <w:jc w:val="center"/>
                          <w:rPr>
                            <w:sz w:val="16"/>
                          </w:rPr>
                        </w:pPr>
                        <w:r>
                          <w:t>IOVDD</w:t>
                        </w:r>
                      </w:p>
                    </w:tc>
                    <w:tc>
                      <w:tcPr>
                        <w:tcW w:w="1414" w:type="dxa"/>
                      </w:tcPr>
                      <w:p w14:paraId="61B54CC9">
                        <w:pPr>
                          <w:pStyle w:val="13"/>
                          <w:spacing w:before="0"/>
                          <w:ind w:left="0"/>
                          <w:rPr>
                            <w:rFonts w:ascii="Times New Roman"/>
                            <w:sz w:val="14"/>
                          </w:rPr>
                        </w:pPr>
                      </w:p>
                    </w:tc>
                    <w:tc>
                      <w:tcPr>
                        <w:tcW w:w="1414" w:type="dxa"/>
                      </w:tcPr>
                      <w:p w14:paraId="2E3D3718">
                        <w:pPr>
                          <w:pStyle w:val="30"/>
                          <w:ind w:left="87" w:right="55"/>
                          <w:jc w:val="center"/>
                          <w:rPr>
                            <w:sz w:val="16"/>
                          </w:rPr>
                        </w:pPr>
                        <w:r>
                          <w:t>QSPI数据</w:t>
                        </w:r>
                      </w:p>
                    </w:tc>
                  </w:tr>
                  <w:tr w14:paraId="0B71325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2D24BF50">
                        <w:pPr>
                          <w:pStyle w:val="263"/>
                          <w:rPr>
                            <w:i/>
                            <w:sz w:val="16"/>
                          </w:rPr>
                        </w:pPr>
                        <w:r>
                          <w:t>QSPI_CSN</w:t>
                        </w:r>
                      </w:p>
                    </w:tc>
                    <w:tc>
                      <w:tcPr>
                        <w:tcW w:w="1414" w:type="dxa"/>
                      </w:tcPr>
                      <w:p w14:paraId="50729E95">
                        <w:pPr>
                          <w:pStyle w:val="30"/>
                          <w:ind w:left="85" w:right="55"/>
                          <w:jc w:val="center"/>
                          <w:rPr>
                            <w:sz w:val="16"/>
                          </w:rPr>
                        </w:pPr>
                        <w:r>
                          <w:t>56</w:t>
                        </w:r>
                      </w:p>
                    </w:tc>
                    <w:tc>
                      <w:tcPr>
                        <w:tcW w:w="1414" w:type="dxa"/>
                      </w:tcPr>
                      <w:p w14:paraId="5755AE71">
                        <w:pPr>
                          <w:pStyle w:val="21"/>
                          <w:ind w:left="85" w:right="55"/>
                          <w:jc w:val="center"/>
                          <w:rPr>
                            <w:sz w:val="16"/>
                          </w:rPr>
                        </w:pPr>
                        <w:r>
                          <w:t>数字IO</w:t>
                        </w:r>
                      </w:p>
                    </w:tc>
                    <w:tc>
                      <w:tcPr>
                        <w:tcW w:w="1414" w:type="dxa"/>
                      </w:tcPr>
                      <w:p w14:paraId="113DDE9F">
                        <w:pPr>
                          <w:pStyle w:val="30"/>
                          <w:ind w:left="86" w:right="55"/>
                          <w:jc w:val="center"/>
                          <w:rPr>
                            <w:sz w:val="16"/>
                          </w:rPr>
                        </w:pPr>
                        <w:r>
                          <w:t>IOVDD</w:t>
                        </w:r>
                      </w:p>
                    </w:tc>
                    <w:tc>
                      <w:tcPr>
                        <w:tcW w:w="1414" w:type="dxa"/>
                      </w:tcPr>
                      <w:p w14:paraId="67C3371B">
                        <w:pPr>
                          <w:pStyle w:val="21"/>
                          <w:ind w:left="86" w:right="55"/>
                          <w:jc w:val="center"/>
                          <w:rPr>
                            <w:sz w:val="16"/>
                          </w:rPr>
                        </w:pPr>
                        <w:r>
                          <w:t>上拉</w:t>
                        </w:r>
                      </w:p>
                    </w:tc>
                    <w:tc>
                      <w:tcPr>
                        <w:tcW w:w="1414" w:type="dxa"/>
                      </w:tcPr>
                      <w:p w14:paraId="2ECEE137">
                        <w:pPr>
                          <w:pStyle w:val="21"/>
                          <w:ind w:left="87" w:right="55"/>
                          <w:jc w:val="center"/>
                          <w:rPr>
                            <w:sz w:val="16"/>
                          </w:rPr>
                        </w:pPr>
                        <w:r>
                          <w:t>QSPI芯片选择</w:t>
                        </w:r>
                      </w:p>
                    </w:tc>
                  </w:tr>
                </w:tbl>
                <w:p w14:paraId="18D6B992">
                  <w:pPr>
                    <w:pStyle w:val="8"/>
                  </w:pPr>
                </w:p>
              </w:txbxContent>
            </v:textbox>
          </v:shape>
        </w:pict>
      </w:r>
      <w:r>
        <w:rPr>
          <w:i/>
          <w:color w:val="333333"/>
          <w:w w:val="90"/>
          <w:sz w:val="12"/>
        </w:rPr>
        <w:t>表616.QSPI引脚</w:t>
      </w:r>
    </w:p>
    <w:p w14:paraId="20C936A7">
      <w:pPr>
        <w:pStyle w:val="8"/>
        <w:rPr>
          <w:i/>
          <w:sz w:val="14"/>
        </w:rPr>
      </w:pPr>
    </w:p>
    <w:p w14:paraId="4A7D7D7C">
      <w:pPr>
        <w:pStyle w:val="8"/>
        <w:rPr>
          <w:i/>
          <w:sz w:val="14"/>
        </w:rPr>
      </w:pPr>
    </w:p>
    <w:p w14:paraId="030DE39F">
      <w:pPr>
        <w:pStyle w:val="8"/>
        <w:rPr>
          <w:i/>
          <w:sz w:val="14"/>
        </w:rPr>
      </w:pPr>
    </w:p>
    <w:p w14:paraId="02C40A5E">
      <w:pPr>
        <w:pStyle w:val="8"/>
        <w:rPr>
          <w:i/>
          <w:sz w:val="14"/>
        </w:rPr>
      </w:pPr>
    </w:p>
    <w:p w14:paraId="2C8598AE">
      <w:pPr>
        <w:pStyle w:val="8"/>
        <w:rPr>
          <w:i/>
          <w:sz w:val="14"/>
        </w:rPr>
      </w:pPr>
    </w:p>
    <w:p w14:paraId="031B8B46">
      <w:pPr>
        <w:pStyle w:val="8"/>
        <w:rPr>
          <w:i/>
          <w:sz w:val="14"/>
        </w:rPr>
      </w:pPr>
    </w:p>
    <w:p w14:paraId="7DF53A85">
      <w:pPr>
        <w:pStyle w:val="8"/>
        <w:rPr>
          <w:i/>
          <w:sz w:val="14"/>
        </w:rPr>
      </w:pPr>
    </w:p>
    <w:p w14:paraId="5848FBAC">
      <w:pPr>
        <w:pStyle w:val="8"/>
        <w:rPr>
          <w:i/>
          <w:sz w:val="14"/>
        </w:rPr>
      </w:pPr>
    </w:p>
    <w:p w14:paraId="644B1F59">
      <w:pPr>
        <w:pStyle w:val="8"/>
        <w:rPr>
          <w:i/>
          <w:sz w:val="14"/>
        </w:rPr>
      </w:pPr>
    </w:p>
    <w:p w14:paraId="11310F57">
      <w:pPr>
        <w:pStyle w:val="8"/>
        <w:rPr>
          <w:i/>
          <w:sz w:val="14"/>
        </w:rPr>
      </w:pPr>
    </w:p>
    <w:p w14:paraId="3C34981D">
      <w:pPr>
        <w:pStyle w:val="8"/>
        <w:rPr>
          <w:i/>
          <w:sz w:val="14"/>
        </w:rPr>
      </w:pPr>
    </w:p>
    <w:p w14:paraId="07C195E3">
      <w:pPr>
        <w:pStyle w:val="8"/>
        <w:rPr>
          <w:i/>
          <w:sz w:val="14"/>
        </w:rPr>
      </w:pPr>
    </w:p>
    <w:p w14:paraId="1096AFBD">
      <w:pPr>
        <w:pStyle w:val="8"/>
        <w:rPr>
          <w:i/>
          <w:sz w:val="14"/>
        </w:rPr>
      </w:pPr>
    </w:p>
    <w:p w14:paraId="7D4AAED5">
      <w:pPr>
        <w:pStyle w:val="8"/>
        <w:rPr>
          <w:i/>
          <w:sz w:val="14"/>
        </w:rPr>
      </w:pPr>
    </w:p>
    <w:p w14:paraId="4389D157">
      <w:pPr>
        <w:pStyle w:val="8"/>
        <w:rPr>
          <w:i/>
          <w:sz w:val="14"/>
        </w:rPr>
      </w:pPr>
    </w:p>
    <w:p w14:paraId="5A7708EF">
      <w:pPr>
        <w:pStyle w:val="8"/>
        <w:rPr>
          <w:i/>
          <w:sz w:val="14"/>
        </w:rPr>
      </w:pPr>
    </w:p>
    <w:p w14:paraId="475AE515">
      <w:pPr>
        <w:spacing w:before="97" w:line="319" w:lineRule="auto"/>
        <w:ind w:left="100" w:right="8929" w:firstLine="0"/>
        <w:jc w:val="left"/>
        <w:rPr>
          <w:i/>
          <w:sz w:val="12"/>
        </w:rPr>
      </w:pPr>
      <w:r>
        <w:pict>
          <v:shape id="_x0000_s6371" o:spid="_x0000_s6371" o:spt="202" type="#_x0000_t202" style="position:absolute;left:0pt;margin-left:114.75pt;margin-top:3.9pt;height:80.05pt;width:425.05pt;mso-position-horizontal-relative:page;z-index:251771904;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697"/>
                    <w:gridCol w:w="1697"/>
                    <w:gridCol w:w="1697"/>
                    <w:gridCol w:w="1697"/>
                    <w:gridCol w:w="1697"/>
                  </w:tblGrid>
                  <w:tr w14:paraId="3CE5E37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697" w:type="dxa"/>
                        <w:shd w:val="clear" w:color="auto" w:fill="C7C8CA"/>
                      </w:tcPr>
                      <w:p w14:paraId="6B39E712">
                        <w:pPr>
                          <w:pStyle w:val="45"/>
                          <w:spacing w:before="70"/>
                          <w:rPr>
                            <w:b/>
                            <w:sz w:val="14"/>
                          </w:rPr>
                        </w:pPr>
                        <w:r>
                          <w:t>名称</w:t>
                        </w:r>
                      </w:p>
                    </w:tc>
                    <w:tc>
                      <w:tcPr>
                        <w:tcW w:w="1697" w:type="dxa"/>
                        <w:shd w:val="clear" w:color="auto" w:fill="C7C8CA"/>
                      </w:tcPr>
                      <w:p w14:paraId="080CB018">
                        <w:pPr>
                          <w:pStyle w:val="45"/>
                          <w:spacing w:before="70"/>
                          <w:ind w:left="91" w:right="61"/>
                          <w:jc w:val="center"/>
                          <w:rPr>
                            <w:b/>
                            <w:sz w:val="14"/>
                          </w:rPr>
                        </w:pPr>
                        <w:r>
                          <w:t>Number</w:t>
                        </w:r>
                      </w:p>
                    </w:tc>
                    <w:tc>
                      <w:tcPr>
                        <w:tcW w:w="1697" w:type="dxa"/>
                        <w:shd w:val="clear" w:color="auto" w:fill="C7C8CA"/>
                      </w:tcPr>
                      <w:p w14:paraId="530585D4">
                        <w:pPr>
                          <w:pStyle w:val="45"/>
                          <w:spacing w:before="70"/>
                          <w:ind w:left="91" w:right="61"/>
                          <w:jc w:val="center"/>
                          <w:rPr>
                            <w:b/>
                            <w:sz w:val="14"/>
                          </w:rPr>
                        </w:pPr>
                        <w:r>
                          <w:t>类型</w:t>
                        </w:r>
                      </w:p>
                    </w:tc>
                    <w:tc>
                      <w:tcPr>
                        <w:tcW w:w="1697" w:type="dxa"/>
                        <w:shd w:val="clear" w:color="auto" w:fill="C7C8CA"/>
                      </w:tcPr>
                      <w:p w14:paraId="2CC611B5">
                        <w:pPr>
                          <w:pStyle w:val="132"/>
                          <w:spacing w:before="70"/>
                          <w:ind w:left="91" w:right="61"/>
                          <w:jc w:val="center"/>
                          <w:rPr>
                            <w:b/>
                            <w:sz w:val="14"/>
                          </w:rPr>
                        </w:pPr>
                        <w:r>
                          <w:t>功率域</w:t>
                        </w:r>
                      </w:p>
                    </w:tc>
                    <w:tc>
                      <w:tcPr>
                        <w:tcW w:w="1697" w:type="dxa"/>
                        <w:shd w:val="clear" w:color="auto" w:fill="C7C8CA"/>
                      </w:tcPr>
                      <w:p w14:paraId="0D1F1237">
                        <w:pPr>
                          <w:pStyle w:val="45"/>
                          <w:spacing w:before="70"/>
                          <w:ind w:left="91" w:right="61"/>
                          <w:jc w:val="center"/>
                          <w:rPr>
                            <w:b/>
                            <w:sz w:val="14"/>
                          </w:rPr>
                        </w:pPr>
                        <w:r>
                          <w:t>描述</w:t>
                        </w:r>
                      </w:p>
                    </w:tc>
                  </w:tr>
                  <w:tr w14:paraId="332808D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697" w:type="dxa"/>
                      </w:tcPr>
                      <w:p w14:paraId="367AE5C2">
                        <w:pPr>
                          <w:pStyle w:val="263"/>
                          <w:rPr>
                            <w:i/>
                            <w:sz w:val="16"/>
                          </w:rPr>
                        </w:pPr>
                        <w:r>
                          <w:t>鑫</w:t>
                        </w:r>
                      </w:p>
                    </w:tc>
                    <w:tc>
                      <w:tcPr>
                        <w:tcW w:w="1697" w:type="dxa"/>
                      </w:tcPr>
                      <w:p w14:paraId="2C35AD65">
                        <w:pPr>
                          <w:pStyle w:val="30"/>
                          <w:ind w:left="91" w:right="61"/>
                          <w:jc w:val="center"/>
                          <w:rPr>
                            <w:sz w:val="16"/>
                          </w:rPr>
                        </w:pPr>
                        <w:r>
                          <w:t>20</w:t>
                        </w:r>
                      </w:p>
                    </w:tc>
                    <w:tc>
                      <w:tcPr>
                        <w:tcW w:w="1697" w:type="dxa"/>
                      </w:tcPr>
                      <w:p w14:paraId="38E57FEC">
                        <w:pPr>
                          <w:pStyle w:val="30"/>
                          <w:ind w:left="91" w:right="61"/>
                          <w:jc w:val="center"/>
                          <w:rPr>
                            <w:sz w:val="16"/>
                          </w:rPr>
                        </w:pPr>
                        <w:r>
                          <w:t>Anglomerate（XOSC）</w:t>
                        </w:r>
                      </w:p>
                    </w:tc>
                    <w:tc>
                      <w:tcPr>
                        <w:tcW w:w="1697" w:type="dxa"/>
                      </w:tcPr>
                      <w:p w14:paraId="054BB751">
                        <w:pPr>
                          <w:pStyle w:val="30"/>
                          <w:ind w:left="91" w:right="61"/>
                          <w:jc w:val="center"/>
                          <w:rPr>
                            <w:sz w:val="16"/>
                          </w:rPr>
                        </w:pPr>
                        <w:r>
                          <w:t>IOVDD</w:t>
                        </w:r>
                      </w:p>
                    </w:tc>
                    <w:tc>
                      <w:tcPr>
                        <w:tcW w:w="1697" w:type="dxa"/>
                      </w:tcPr>
                      <w:p w14:paraId="3A8B4146">
                        <w:pPr>
                          <w:pStyle w:val="21"/>
                          <w:spacing w:line="319" w:lineRule="auto"/>
                          <w:ind w:left="92" w:right="61"/>
                          <w:jc w:val="center"/>
                          <w:rPr>
                            <w:sz w:val="16"/>
                          </w:rPr>
                        </w:pPr>
                        <w:r>
                          <w:t>晶体振荡器XIN也可以由方波驱动</w:t>
                        </w:r>
                      </w:p>
                    </w:tc>
                  </w:tr>
                  <w:tr w14:paraId="3138F89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697" w:type="dxa"/>
                      </w:tcPr>
                      <w:p w14:paraId="7F5E9AFE">
                        <w:pPr>
                          <w:pStyle w:val="264"/>
                          <w:rPr>
                            <w:i/>
                            <w:sz w:val="16"/>
                          </w:rPr>
                        </w:pPr>
                        <w:r>
                          <w:t>XOUT</w:t>
                        </w:r>
                      </w:p>
                    </w:tc>
                    <w:tc>
                      <w:tcPr>
                        <w:tcW w:w="1697" w:type="dxa"/>
                      </w:tcPr>
                      <w:p w14:paraId="5459D644">
                        <w:pPr>
                          <w:pStyle w:val="30"/>
                          <w:ind w:left="91" w:right="61"/>
                          <w:jc w:val="center"/>
                          <w:rPr>
                            <w:sz w:val="16"/>
                          </w:rPr>
                        </w:pPr>
                        <w:r>
                          <w:t>21</w:t>
                        </w:r>
                      </w:p>
                    </w:tc>
                    <w:tc>
                      <w:tcPr>
                        <w:tcW w:w="1697" w:type="dxa"/>
                      </w:tcPr>
                      <w:p w14:paraId="13D707DF">
                        <w:pPr>
                          <w:pStyle w:val="30"/>
                          <w:ind w:left="91" w:right="61"/>
                          <w:jc w:val="center"/>
                          <w:rPr>
                            <w:sz w:val="16"/>
                          </w:rPr>
                        </w:pPr>
                        <w:r>
                          <w:t>Anglomerate（XOSC）</w:t>
                        </w:r>
                      </w:p>
                    </w:tc>
                    <w:tc>
                      <w:tcPr>
                        <w:tcW w:w="1697" w:type="dxa"/>
                      </w:tcPr>
                      <w:p w14:paraId="1B54F75B">
                        <w:pPr>
                          <w:pStyle w:val="30"/>
                          <w:ind w:left="91" w:right="61"/>
                          <w:jc w:val="center"/>
                          <w:rPr>
                            <w:sz w:val="16"/>
                          </w:rPr>
                        </w:pPr>
                        <w:r>
                          <w:t>IOVDD</w:t>
                        </w:r>
                      </w:p>
                    </w:tc>
                    <w:tc>
                      <w:tcPr>
                        <w:tcW w:w="1697" w:type="dxa"/>
                      </w:tcPr>
                      <w:p w14:paraId="23093835">
                        <w:pPr>
                          <w:pStyle w:val="184"/>
                          <w:ind w:left="91" w:right="61"/>
                          <w:jc w:val="center"/>
                          <w:rPr>
                            <w:sz w:val="16"/>
                          </w:rPr>
                        </w:pPr>
                        <w:r>
                          <w:t>晶体振荡器</w:t>
                        </w:r>
                      </w:p>
                    </w:tc>
                  </w:tr>
                </w:tbl>
                <w:p w14:paraId="4237D9BD">
                  <w:pPr>
                    <w:pStyle w:val="8"/>
                  </w:pPr>
                </w:p>
              </w:txbxContent>
            </v:textbox>
          </v:shape>
        </w:pict>
      </w:r>
      <w:r>
        <w:rPr>
          <w:i/>
          <w:color w:val="333333"/>
          <w:w w:val="85"/>
          <w:sz w:val="12"/>
        </w:rPr>
        <w:t>617号。晶体</w:t>
      </w:r>
      <w:r>
        <w:rPr>
          <w:i/>
          <w:color w:val="333333"/>
          <w:w w:val="95"/>
          <w:sz w:val="12"/>
        </w:rPr>
        <w:t>振荡器引脚</w:t>
      </w:r>
    </w:p>
    <w:p w14:paraId="1C2F62DA">
      <w:pPr>
        <w:pStyle w:val="8"/>
        <w:rPr>
          <w:i/>
          <w:sz w:val="14"/>
        </w:rPr>
      </w:pPr>
    </w:p>
    <w:p w14:paraId="7AC372DE">
      <w:pPr>
        <w:pStyle w:val="8"/>
        <w:rPr>
          <w:i/>
          <w:sz w:val="14"/>
        </w:rPr>
      </w:pPr>
    </w:p>
    <w:p w14:paraId="0D128A09">
      <w:pPr>
        <w:pStyle w:val="8"/>
        <w:rPr>
          <w:i/>
          <w:sz w:val="14"/>
        </w:rPr>
      </w:pPr>
    </w:p>
    <w:p w14:paraId="171D99DD">
      <w:pPr>
        <w:pStyle w:val="8"/>
        <w:rPr>
          <w:i/>
          <w:sz w:val="14"/>
        </w:rPr>
      </w:pPr>
    </w:p>
    <w:p w14:paraId="775E416E">
      <w:pPr>
        <w:pStyle w:val="8"/>
        <w:rPr>
          <w:i/>
          <w:sz w:val="14"/>
        </w:rPr>
      </w:pPr>
    </w:p>
    <w:p w14:paraId="61399622">
      <w:pPr>
        <w:pStyle w:val="8"/>
        <w:rPr>
          <w:i/>
          <w:sz w:val="14"/>
        </w:rPr>
      </w:pPr>
    </w:p>
    <w:p w14:paraId="265EB5B8">
      <w:pPr>
        <w:pStyle w:val="8"/>
        <w:rPr>
          <w:i/>
          <w:sz w:val="14"/>
        </w:rPr>
      </w:pPr>
    </w:p>
    <w:p w14:paraId="2AA9A4E5">
      <w:pPr>
        <w:pStyle w:val="8"/>
        <w:rPr>
          <w:i/>
          <w:sz w:val="14"/>
        </w:rPr>
      </w:pPr>
    </w:p>
    <w:p w14:paraId="2CB42171">
      <w:pPr>
        <w:pStyle w:val="8"/>
        <w:spacing w:before="9"/>
        <w:rPr>
          <w:i/>
          <w:sz w:val="13"/>
        </w:rPr>
      </w:pPr>
    </w:p>
    <w:p w14:paraId="522F1350">
      <w:pPr>
        <w:spacing w:before="0" w:line="319" w:lineRule="auto"/>
        <w:ind w:left="100" w:right="8782" w:firstLine="0"/>
        <w:jc w:val="left"/>
        <w:rPr>
          <w:i/>
          <w:sz w:val="12"/>
        </w:rPr>
      </w:pPr>
      <w:r>
        <w:pict>
          <v:shape id="_x0000_s6372" o:spid="_x0000_s6372" o:spt="202" type="#_x0000_t202" style="position:absolute;left:0pt;margin-left:114.75pt;margin-top:-0.9pt;height:55.3pt;width:425.05pt;mso-position-horizontal-relative:page;z-index:251772928;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414"/>
                    <w:gridCol w:w="1414"/>
                    <w:gridCol w:w="1414"/>
                    <w:gridCol w:w="1414"/>
                    <w:gridCol w:w="1414"/>
                    <w:gridCol w:w="1414"/>
                  </w:tblGrid>
                  <w:tr w14:paraId="08B63DA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414" w:type="dxa"/>
                        <w:shd w:val="clear" w:color="auto" w:fill="C7C8CA"/>
                      </w:tcPr>
                      <w:p w14:paraId="178A9C98">
                        <w:pPr>
                          <w:pStyle w:val="45"/>
                          <w:spacing w:before="70"/>
                          <w:rPr>
                            <w:b/>
                            <w:sz w:val="14"/>
                          </w:rPr>
                        </w:pPr>
                        <w:r>
                          <w:t>名称</w:t>
                        </w:r>
                      </w:p>
                    </w:tc>
                    <w:tc>
                      <w:tcPr>
                        <w:tcW w:w="1414" w:type="dxa"/>
                        <w:shd w:val="clear" w:color="auto" w:fill="C7C8CA"/>
                      </w:tcPr>
                      <w:p w14:paraId="23F22958">
                        <w:pPr>
                          <w:pStyle w:val="45"/>
                          <w:spacing w:before="70"/>
                          <w:ind w:left="86" w:right="55"/>
                          <w:jc w:val="center"/>
                          <w:rPr>
                            <w:b/>
                            <w:sz w:val="14"/>
                          </w:rPr>
                        </w:pPr>
                        <w:r>
                          <w:t>Number</w:t>
                        </w:r>
                      </w:p>
                    </w:tc>
                    <w:tc>
                      <w:tcPr>
                        <w:tcW w:w="1414" w:type="dxa"/>
                        <w:shd w:val="clear" w:color="auto" w:fill="C7C8CA"/>
                      </w:tcPr>
                      <w:p w14:paraId="4F6D8B17">
                        <w:pPr>
                          <w:pStyle w:val="45"/>
                          <w:spacing w:before="70"/>
                          <w:ind w:left="86" w:right="55"/>
                          <w:jc w:val="center"/>
                          <w:rPr>
                            <w:b/>
                            <w:sz w:val="14"/>
                          </w:rPr>
                        </w:pPr>
                        <w:r>
                          <w:t>类型</w:t>
                        </w:r>
                      </w:p>
                    </w:tc>
                    <w:tc>
                      <w:tcPr>
                        <w:tcW w:w="1414" w:type="dxa"/>
                        <w:shd w:val="clear" w:color="auto" w:fill="C7C8CA"/>
                      </w:tcPr>
                      <w:p w14:paraId="2C60344B">
                        <w:pPr>
                          <w:pStyle w:val="132"/>
                          <w:spacing w:before="70"/>
                          <w:ind w:left="86" w:right="55"/>
                          <w:jc w:val="center"/>
                          <w:rPr>
                            <w:b/>
                            <w:sz w:val="14"/>
                          </w:rPr>
                        </w:pPr>
                        <w:r>
                          <w:t>功率域</w:t>
                        </w:r>
                      </w:p>
                    </w:tc>
                    <w:tc>
                      <w:tcPr>
                        <w:tcW w:w="1414" w:type="dxa"/>
                        <w:shd w:val="clear" w:color="auto" w:fill="C7C8CA"/>
                      </w:tcPr>
                      <w:p w14:paraId="10BCF2F6">
                        <w:pPr>
                          <w:pStyle w:val="45"/>
                          <w:spacing w:before="70"/>
                          <w:ind w:left="87" w:right="55"/>
                          <w:jc w:val="center"/>
                          <w:rPr>
                            <w:b/>
                            <w:sz w:val="14"/>
                          </w:rPr>
                        </w:pPr>
                        <w:r>
                          <w:t>复位状态</w:t>
                        </w:r>
                      </w:p>
                    </w:tc>
                    <w:tc>
                      <w:tcPr>
                        <w:tcW w:w="1414" w:type="dxa"/>
                        <w:shd w:val="clear" w:color="auto" w:fill="C7C8CA"/>
                      </w:tcPr>
                      <w:p w14:paraId="67CA4101">
                        <w:pPr>
                          <w:pStyle w:val="45"/>
                          <w:spacing w:before="70"/>
                          <w:ind w:left="87" w:right="55"/>
                          <w:jc w:val="center"/>
                          <w:rPr>
                            <w:b/>
                            <w:sz w:val="14"/>
                          </w:rPr>
                        </w:pPr>
                        <w:r>
                          <w:t>描述</w:t>
                        </w:r>
                      </w:p>
                    </w:tc>
                  </w:tr>
                  <w:tr w14:paraId="49A2B87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5699752C">
                        <w:pPr>
                          <w:pStyle w:val="263"/>
                          <w:rPr>
                            <w:i/>
                            <w:sz w:val="16"/>
                          </w:rPr>
                        </w:pPr>
                        <w:r>
                          <w:t>SWCLK</w:t>
                        </w:r>
                      </w:p>
                    </w:tc>
                    <w:tc>
                      <w:tcPr>
                        <w:tcW w:w="1414" w:type="dxa"/>
                      </w:tcPr>
                      <w:p w14:paraId="5C110709">
                        <w:pPr>
                          <w:pStyle w:val="30"/>
                          <w:ind w:left="85" w:right="55"/>
                          <w:jc w:val="center"/>
                          <w:rPr>
                            <w:sz w:val="16"/>
                          </w:rPr>
                        </w:pPr>
                        <w:r>
                          <w:t>24</w:t>
                        </w:r>
                      </w:p>
                    </w:tc>
                    <w:tc>
                      <w:tcPr>
                        <w:tcW w:w="1414" w:type="dxa"/>
                      </w:tcPr>
                      <w:p w14:paraId="24102148">
                        <w:pPr>
                          <w:pStyle w:val="21"/>
                          <w:ind w:left="84" w:right="55"/>
                          <w:jc w:val="center"/>
                          <w:rPr>
                            <w:sz w:val="16"/>
                          </w:rPr>
                        </w:pPr>
                        <w:r>
                          <w:t>数字输入（FT）</w:t>
                        </w:r>
                      </w:p>
                    </w:tc>
                    <w:tc>
                      <w:tcPr>
                        <w:tcW w:w="1414" w:type="dxa"/>
                      </w:tcPr>
                      <w:p w14:paraId="53BD5FC2">
                        <w:pPr>
                          <w:pStyle w:val="30"/>
                          <w:ind w:left="86" w:right="55"/>
                          <w:jc w:val="center"/>
                          <w:rPr>
                            <w:sz w:val="16"/>
                          </w:rPr>
                        </w:pPr>
                        <w:r>
                          <w:t>IOVDD</w:t>
                        </w:r>
                      </w:p>
                    </w:tc>
                    <w:tc>
                      <w:tcPr>
                        <w:tcW w:w="1414" w:type="dxa"/>
                      </w:tcPr>
                      <w:p w14:paraId="69FC9DF1">
                        <w:pPr>
                          <w:pStyle w:val="21"/>
                          <w:ind w:left="86" w:right="55"/>
                          <w:jc w:val="center"/>
                          <w:rPr>
                            <w:sz w:val="16"/>
                          </w:rPr>
                        </w:pPr>
                        <w:r>
                          <w:t>上拉</w:t>
                        </w:r>
                      </w:p>
                    </w:tc>
                    <w:tc>
                      <w:tcPr>
                        <w:tcW w:w="1414" w:type="dxa"/>
                      </w:tcPr>
                      <w:p w14:paraId="036ADF95">
                        <w:pPr>
                          <w:pStyle w:val="21"/>
                          <w:ind w:left="87" w:right="55"/>
                          <w:jc w:val="center"/>
                          <w:rPr>
                            <w:sz w:val="16"/>
                          </w:rPr>
                        </w:pPr>
                        <w:r>
                          <w:t>调试时钟</w:t>
                        </w:r>
                      </w:p>
                    </w:tc>
                  </w:tr>
                  <w:tr w14:paraId="46675C9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0EE7CF8E">
                        <w:pPr>
                          <w:pStyle w:val="263"/>
                          <w:rPr>
                            <w:i/>
                            <w:sz w:val="16"/>
                          </w:rPr>
                        </w:pPr>
                        <w:r>
                          <w:t>社署</w:t>
                        </w:r>
                      </w:p>
                    </w:tc>
                    <w:tc>
                      <w:tcPr>
                        <w:tcW w:w="1414" w:type="dxa"/>
                      </w:tcPr>
                      <w:p w14:paraId="4BBF7DD7">
                        <w:pPr>
                          <w:pStyle w:val="30"/>
                          <w:ind w:left="85" w:right="55"/>
                          <w:jc w:val="center"/>
                          <w:rPr>
                            <w:sz w:val="16"/>
                          </w:rPr>
                        </w:pPr>
                        <w:r>
                          <w:t>25</w:t>
                        </w:r>
                      </w:p>
                    </w:tc>
                    <w:tc>
                      <w:tcPr>
                        <w:tcW w:w="1414" w:type="dxa"/>
                      </w:tcPr>
                      <w:p w14:paraId="15A05182">
                        <w:pPr>
                          <w:pStyle w:val="21"/>
                          <w:ind w:left="84" w:right="55"/>
                          <w:jc w:val="center"/>
                          <w:rPr>
                            <w:sz w:val="16"/>
                          </w:rPr>
                        </w:pPr>
                        <w:r>
                          <w:t>数字IO（FT）</w:t>
                        </w:r>
                      </w:p>
                    </w:tc>
                    <w:tc>
                      <w:tcPr>
                        <w:tcW w:w="1414" w:type="dxa"/>
                      </w:tcPr>
                      <w:p w14:paraId="5EFE95C4">
                        <w:pPr>
                          <w:pStyle w:val="30"/>
                          <w:ind w:left="86" w:right="55"/>
                          <w:jc w:val="center"/>
                          <w:rPr>
                            <w:sz w:val="16"/>
                          </w:rPr>
                        </w:pPr>
                        <w:r>
                          <w:t>IOVDD</w:t>
                        </w:r>
                      </w:p>
                    </w:tc>
                    <w:tc>
                      <w:tcPr>
                        <w:tcW w:w="1414" w:type="dxa"/>
                      </w:tcPr>
                      <w:p w14:paraId="407BE99A">
                        <w:pPr>
                          <w:pStyle w:val="21"/>
                          <w:ind w:left="86" w:right="55"/>
                          <w:jc w:val="center"/>
                          <w:rPr>
                            <w:sz w:val="16"/>
                          </w:rPr>
                        </w:pPr>
                        <w:r>
                          <w:t>上拉</w:t>
                        </w:r>
                      </w:p>
                    </w:tc>
                    <w:tc>
                      <w:tcPr>
                        <w:tcW w:w="1414" w:type="dxa"/>
                      </w:tcPr>
                      <w:p w14:paraId="614DF7A8">
                        <w:pPr>
                          <w:pStyle w:val="21"/>
                          <w:ind w:left="86" w:right="55"/>
                          <w:jc w:val="center"/>
                          <w:rPr>
                            <w:sz w:val="16"/>
                          </w:rPr>
                        </w:pPr>
                        <w:r>
                          <w:t>调试数据</w:t>
                        </w:r>
                      </w:p>
                    </w:tc>
                  </w:tr>
                </w:tbl>
                <w:p w14:paraId="4BB425A0">
                  <w:pPr>
                    <w:pStyle w:val="8"/>
                  </w:pPr>
                </w:p>
              </w:txbxContent>
            </v:textbox>
          </v:shape>
        </w:pict>
      </w:r>
      <w:r>
        <w:rPr>
          <w:i/>
          <w:color w:val="333333"/>
          <w:w w:val="85"/>
          <w:sz w:val="12"/>
        </w:rPr>
        <w:t>表618。</w:t>
      </w:r>
      <w:r>
        <w:rPr>
          <w:i/>
          <w:color w:val="333333"/>
          <w:spacing w:val="-9"/>
          <w:w w:val="85"/>
          <w:sz w:val="12"/>
        </w:rPr>
        <w:t xml:space="preserve"> </w:t>
      </w:r>
      <w:r>
        <w:rPr>
          <w:i/>
          <w:color w:val="333333"/>
          <w:w w:val="85"/>
          <w:sz w:val="12"/>
        </w:rPr>
        <w:t>串行线</w:t>
      </w:r>
      <w:r>
        <w:rPr>
          <w:i/>
          <w:color w:val="333333"/>
          <w:w w:val="95"/>
          <w:sz w:val="12"/>
        </w:rPr>
        <w:t>调试引脚</w:t>
      </w:r>
    </w:p>
    <w:p w14:paraId="41309676">
      <w:pPr>
        <w:pStyle w:val="8"/>
        <w:rPr>
          <w:i/>
          <w:sz w:val="14"/>
        </w:rPr>
      </w:pPr>
    </w:p>
    <w:p w14:paraId="567BABB6">
      <w:pPr>
        <w:pStyle w:val="8"/>
        <w:rPr>
          <w:i/>
          <w:sz w:val="14"/>
        </w:rPr>
      </w:pPr>
    </w:p>
    <w:p w14:paraId="1A563253">
      <w:pPr>
        <w:pStyle w:val="8"/>
        <w:rPr>
          <w:i/>
          <w:sz w:val="14"/>
        </w:rPr>
      </w:pPr>
    </w:p>
    <w:p w14:paraId="7F75A033">
      <w:pPr>
        <w:pStyle w:val="8"/>
        <w:rPr>
          <w:i/>
          <w:sz w:val="14"/>
        </w:rPr>
      </w:pPr>
    </w:p>
    <w:p w14:paraId="50FEB348">
      <w:pPr>
        <w:pStyle w:val="8"/>
        <w:rPr>
          <w:i/>
          <w:sz w:val="14"/>
        </w:rPr>
      </w:pPr>
    </w:p>
    <w:p w14:paraId="0E2B7188">
      <w:pPr>
        <w:pStyle w:val="8"/>
        <w:rPr>
          <w:i/>
          <w:sz w:val="13"/>
        </w:rPr>
      </w:pPr>
    </w:p>
    <w:p w14:paraId="267E41DD">
      <w:pPr>
        <w:spacing w:before="1" w:line="319" w:lineRule="auto"/>
        <w:ind w:left="100" w:right="8885" w:firstLine="0"/>
        <w:jc w:val="left"/>
        <w:rPr>
          <w:i/>
          <w:sz w:val="12"/>
        </w:rPr>
      </w:pPr>
      <w:r>
        <w:pict>
          <v:shape id="_x0000_s6373" o:spid="_x0000_s6373" o:spt="202" type="#_x0000_t202" style="position:absolute;left:0pt;margin-left:114.75pt;margin-top:-0.85pt;height:48.9pt;width:425.05pt;mso-position-horizontal-relative:page;z-index:251772928;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414"/>
                    <w:gridCol w:w="1414"/>
                    <w:gridCol w:w="1414"/>
                    <w:gridCol w:w="1414"/>
                    <w:gridCol w:w="1414"/>
                    <w:gridCol w:w="1414"/>
                  </w:tblGrid>
                  <w:tr w14:paraId="6DF0E9C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414" w:type="dxa"/>
                        <w:shd w:val="clear" w:color="auto" w:fill="C7C8CA"/>
                      </w:tcPr>
                      <w:p w14:paraId="323D7F35">
                        <w:pPr>
                          <w:pStyle w:val="45"/>
                          <w:spacing w:before="70"/>
                          <w:rPr>
                            <w:b/>
                            <w:sz w:val="14"/>
                          </w:rPr>
                        </w:pPr>
                        <w:r>
                          <w:t>名称</w:t>
                        </w:r>
                      </w:p>
                    </w:tc>
                    <w:tc>
                      <w:tcPr>
                        <w:tcW w:w="1414" w:type="dxa"/>
                        <w:shd w:val="clear" w:color="auto" w:fill="C7C8CA"/>
                      </w:tcPr>
                      <w:p w14:paraId="448A0B05">
                        <w:pPr>
                          <w:pStyle w:val="45"/>
                          <w:spacing w:before="70"/>
                          <w:ind w:left="86" w:right="55"/>
                          <w:jc w:val="center"/>
                          <w:rPr>
                            <w:b/>
                            <w:sz w:val="14"/>
                          </w:rPr>
                        </w:pPr>
                        <w:r>
                          <w:t>Number</w:t>
                        </w:r>
                      </w:p>
                    </w:tc>
                    <w:tc>
                      <w:tcPr>
                        <w:tcW w:w="1414" w:type="dxa"/>
                        <w:shd w:val="clear" w:color="auto" w:fill="C7C8CA"/>
                      </w:tcPr>
                      <w:p w14:paraId="78EB862B">
                        <w:pPr>
                          <w:pStyle w:val="45"/>
                          <w:spacing w:before="70"/>
                          <w:ind w:left="86" w:right="55"/>
                          <w:jc w:val="center"/>
                          <w:rPr>
                            <w:b/>
                            <w:sz w:val="14"/>
                          </w:rPr>
                        </w:pPr>
                        <w:r>
                          <w:t>类型</w:t>
                        </w:r>
                      </w:p>
                    </w:tc>
                    <w:tc>
                      <w:tcPr>
                        <w:tcW w:w="1414" w:type="dxa"/>
                        <w:shd w:val="clear" w:color="auto" w:fill="C7C8CA"/>
                      </w:tcPr>
                      <w:p w14:paraId="0BB3F2D7">
                        <w:pPr>
                          <w:pStyle w:val="132"/>
                          <w:spacing w:before="70"/>
                          <w:ind w:left="86" w:right="55"/>
                          <w:jc w:val="center"/>
                          <w:rPr>
                            <w:b/>
                            <w:sz w:val="14"/>
                          </w:rPr>
                        </w:pPr>
                        <w:r>
                          <w:t>功率域</w:t>
                        </w:r>
                      </w:p>
                    </w:tc>
                    <w:tc>
                      <w:tcPr>
                        <w:tcW w:w="1414" w:type="dxa"/>
                        <w:shd w:val="clear" w:color="auto" w:fill="C7C8CA"/>
                      </w:tcPr>
                      <w:p w14:paraId="2FA27907">
                        <w:pPr>
                          <w:pStyle w:val="45"/>
                          <w:spacing w:before="70"/>
                          <w:ind w:left="87" w:right="55"/>
                          <w:jc w:val="center"/>
                          <w:rPr>
                            <w:b/>
                            <w:sz w:val="14"/>
                          </w:rPr>
                        </w:pPr>
                        <w:r>
                          <w:t>复位状态</w:t>
                        </w:r>
                      </w:p>
                    </w:tc>
                    <w:tc>
                      <w:tcPr>
                        <w:tcW w:w="1414" w:type="dxa"/>
                        <w:shd w:val="clear" w:color="auto" w:fill="C7C8CA"/>
                      </w:tcPr>
                      <w:p w14:paraId="1E453D08">
                        <w:pPr>
                          <w:pStyle w:val="45"/>
                          <w:spacing w:before="70"/>
                          <w:ind w:left="358"/>
                          <w:rPr>
                            <w:b/>
                            <w:sz w:val="14"/>
                          </w:rPr>
                        </w:pPr>
                        <w:r>
                          <w:t>描述</w:t>
                        </w:r>
                      </w:p>
                    </w:tc>
                  </w:tr>
                  <w:tr w14:paraId="11452FF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3D2959CF">
                        <w:pPr>
                          <w:pStyle w:val="263"/>
                          <w:rPr>
                            <w:i/>
                            <w:sz w:val="16"/>
                          </w:rPr>
                        </w:pPr>
                        <w:r>
                          <w:t>运行</w:t>
                        </w:r>
                      </w:p>
                    </w:tc>
                    <w:tc>
                      <w:tcPr>
                        <w:tcW w:w="1414" w:type="dxa"/>
                      </w:tcPr>
                      <w:p w14:paraId="6BC648A1">
                        <w:pPr>
                          <w:pStyle w:val="30"/>
                          <w:ind w:left="85" w:right="55"/>
                          <w:jc w:val="center"/>
                          <w:rPr>
                            <w:sz w:val="16"/>
                          </w:rPr>
                        </w:pPr>
                        <w:r>
                          <w:t>26</w:t>
                        </w:r>
                      </w:p>
                    </w:tc>
                    <w:tc>
                      <w:tcPr>
                        <w:tcW w:w="1414" w:type="dxa"/>
                      </w:tcPr>
                      <w:p w14:paraId="258A4588">
                        <w:pPr>
                          <w:pStyle w:val="21"/>
                          <w:ind w:left="84" w:right="55"/>
                          <w:jc w:val="center"/>
                          <w:rPr>
                            <w:sz w:val="16"/>
                          </w:rPr>
                        </w:pPr>
                        <w:r>
                          <w:t>数字输入（FT）</w:t>
                        </w:r>
                      </w:p>
                    </w:tc>
                    <w:tc>
                      <w:tcPr>
                        <w:tcW w:w="1414" w:type="dxa"/>
                      </w:tcPr>
                      <w:p w14:paraId="0F48B3EC">
                        <w:pPr>
                          <w:pStyle w:val="30"/>
                          <w:ind w:left="86" w:right="55"/>
                          <w:jc w:val="center"/>
                          <w:rPr>
                            <w:sz w:val="16"/>
                          </w:rPr>
                        </w:pPr>
                        <w:r>
                          <w:t>IOVDD</w:t>
                        </w:r>
                      </w:p>
                    </w:tc>
                    <w:tc>
                      <w:tcPr>
                        <w:tcW w:w="1414" w:type="dxa"/>
                      </w:tcPr>
                      <w:p w14:paraId="52515833">
                        <w:pPr>
                          <w:pStyle w:val="21"/>
                          <w:ind w:left="86" w:right="55"/>
                          <w:jc w:val="center"/>
                          <w:rPr>
                            <w:sz w:val="16"/>
                          </w:rPr>
                        </w:pPr>
                        <w:r>
                          <w:t>上拉</w:t>
                        </w:r>
                      </w:p>
                    </w:tc>
                    <w:tc>
                      <w:tcPr>
                        <w:tcW w:w="1414" w:type="dxa"/>
                      </w:tcPr>
                      <w:p w14:paraId="48798AFA">
                        <w:pPr>
                          <w:pStyle w:val="21"/>
                          <w:spacing w:line="319" w:lineRule="auto"/>
                          <w:ind w:left="539" w:right="207" w:hanging="291"/>
                          <w:rPr>
                            <w:sz w:val="16"/>
                          </w:rPr>
                        </w:pPr>
                        <w:r>
                          <w:t>芯片使能/复位</w:t>
                        </w:r>
                      </w:p>
                    </w:tc>
                  </w:tr>
                </w:tbl>
                <w:p w14:paraId="7D2C71BF">
                  <w:pPr>
                    <w:pStyle w:val="8"/>
                  </w:pPr>
                </w:p>
              </w:txbxContent>
            </v:textbox>
          </v:shape>
        </w:pict>
      </w:r>
      <w:r>
        <w:rPr>
          <w:i/>
          <w:color w:val="333333"/>
          <w:sz w:val="12"/>
        </w:rPr>
        <w:t>表619。</w:t>
      </w:r>
      <w:r>
        <w:rPr>
          <w:i/>
          <w:color w:val="333333"/>
          <w:w w:val="90"/>
          <w:sz w:val="12"/>
        </w:rPr>
        <w:t>其他引脚</w:t>
      </w:r>
    </w:p>
    <w:p w14:paraId="11E5D85F">
      <w:pPr>
        <w:spacing w:after="0" w:line="319" w:lineRule="auto"/>
        <w:jc w:val="left"/>
        <w:rPr>
          <w:sz w:val="12"/>
        </w:rPr>
        <w:sectPr>
          <w:pgSz w:w="11910" w:h="16840"/>
          <w:pgMar w:top="920" w:right="1000" w:bottom="960" w:left="1020" w:header="562" w:footer="780" w:gutter="0"/>
          <w:cols w:space="720" w:num="1"/>
        </w:sectPr>
      </w:pPr>
    </w:p>
    <w:p w14:paraId="6E3941DA">
      <w:pPr>
        <w:pStyle w:val="8"/>
        <w:rPr>
          <w:i/>
          <w:sz w:val="20"/>
        </w:rPr>
      </w:pPr>
    </w:p>
    <w:p w14:paraId="1831A919">
      <w:pPr>
        <w:pStyle w:val="8"/>
        <w:rPr>
          <w:i/>
          <w:sz w:val="20"/>
        </w:rPr>
      </w:pPr>
    </w:p>
    <w:p w14:paraId="2E0C2290">
      <w:pPr>
        <w:pStyle w:val="8"/>
        <w:spacing w:before="1" w:after="1"/>
        <w:rPr>
          <w:i/>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414"/>
        <w:gridCol w:w="1414"/>
        <w:gridCol w:w="1414"/>
        <w:gridCol w:w="1414"/>
        <w:gridCol w:w="1414"/>
        <w:gridCol w:w="1414"/>
      </w:tblGrid>
      <w:tr w14:paraId="469FDFD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414" w:type="dxa"/>
            <w:shd w:val="clear" w:color="auto" w:fill="C7C8CA"/>
          </w:tcPr>
          <w:p w14:paraId="378744BF">
            <w:pPr>
              <w:pStyle w:val="45"/>
              <w:spacing w:before="70"/>
              <w:rPr>
                <w:b/>
                <w:sz w:val="14"/>
              </w:rPr>
            </w:pPr>
            <w:r>
              <w:t>名称</w:t>
            </w:r>
          </w:p>
        </w:tc>
        <w:tc>
          <w:tcPr>
            <w:tcW w:w="1414" w:type="dxa"/>
            <w:shd w:val="clear" w:color="auto" w:fill="C7C8CA"/>
          </w:tcPr>
          <w:p w14:paraId="23C9BD9D">
            <w:pPr>
              <w:pStyle w:val="45"/>
              <w:spacing w:before="70"/>
              <w:ind w:left="86" w:right="55"/>
              <w:jc w:val="center"/>
              <w:rPr>
                <w:b/>
                <w:sz w:val="14"/>
              </w:rPr>
            </w:pPr>
            <w:r>
              <w:t>Number</w:t>
            </w:r>
          </w:p>
        </w:tc>
        <w:tc>
          <w:tcPr>
            <w:tcW w:w="1414" w:type="dxa"/>
            <w:shd w:val="clear" w:color="auto" w:fill="C7C8CA"/>
          </w:tcPr>
          <w:p w14:paraId="278923DD">
            <w:pPr>
              <w:pStyle w:val="45"/>
              <w:spacing w:before="70"/>
              <w:ind w:left="86" w:right="55"/>
              <w:jc w:val="center"/>
              <w:rPr>
                <w:b/>
                <w:sz w:val="14"/>
              </w:rPr>
            </w:pPr>
            <w:r>
              <w:t>类型</w:t>
            </w:r>
          </w:p>
        </w:tc>
        <w:tc>
          <w:tcPr>
            <w:tcW w:w="1414" w:type="dxa"/>
            <w:shd w:val="clear" w:color="auto" w:fill="C7C8CA"/>
          </w:tcPr>
          <w:p w14:paraId="2EA98255">
            <w:pPr>
              <w:pStyle w:val="132"/>
              <w:spacing w:before="70"/>
              <w:ind w:left="86" w:right="55"/>
              <w:jc w:val="center"/>
              <w:rPr>
                <w:b/>
                <w:sz w:val="14"/>
              </w:rPr>
            </w:pPr>
            <w:r>
              <w:t>功率域</w:t>
            </w:r>
          </w:p>
        </w:tc>
        <w:tc>
          <w:tcPr>
            <w:tcW w:w="1414" w:type="dxa"/>
            <w:shd w:val="clear" w:color="auto" w:fill="C7C8CA"/>
          </w:tcPr>
          <w:p w14:paraId="7E09C346">
            <w:pPr>
              <w:pStyle w:val="45"/>
              <w:spacing w:before="70"/>
              <w:ind w:left="0" w:right="321"/>
              <w:jc w:val="right"/>
              <w:rPr>
                <w:b/>
                <w:sz w:val="14"/>
              </w:rPr>
            </w:pPr>
            <w:r>
              <w:t>复位状态</w:t>
            </w:r>
          </w:p>
        </w:tc>
        <w:tc>
          <w:tcPr>
            <w:tcW w:w="1414" w:type="dxa"/>
            <w:shd w:val="clear" w:color="auto" w:fill="C7C8CA"/>
          </w:tcPr>
          <w:p w14:paraId="5BBC1436">
            <w:pPr>
              <w:pStyle w:val="45"/>
              <w:spacing w:before="70"/>
              <w:ind w:left="358"/>
              <w:rPr>
                <w:b/>
                <w:sz w:val="14"/>
              </w:rPr>
            </w:pPr>
            <w:r>
              <w:t>描述</w:t>
            </w:r>
          </w:p>
        </w:tc>
      </w:tr>
      <w:tr w14:paraId="7E619EF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66E627BA">
            <w:pPr>
              <w:pStyle w:val="263"/>
              <w:rPr>
                <w:i/>
                <w:sz w:val="16"/>
              </w:rPr>
            </w:pPr>
            <w:r>
              <w:t>测试</w:t>
            </w:r>
          </w:p>
        </w:tc>
        <w:tc>
          <w:tcPr>
            <w:tcW w:w="1414" w:type="dxa"/>
          </w:tcPr>
          <w:p w14:paraId="25BBEB66">
            <w:pPr>
              <w:pStyle w:val="30"/>
              <w:ind w:left="85" w:right="55"/>
              <w:jc w:val="center"/>
              <w:rPr>
                <w:sz w:val="16"/>
              </w:rPr>
            </w:pPr>
            <w:r>
              <w:t>19</w:t>
            </w:r>
          </w:p>
        </w:tc>
        <w:tc>
          <w:tcPr>
            <w:tcW w:w="1414" w:type="dxa"/>
          </w:tcPr>
          <w:p w14:paraId="07E248D7">
            <w:pPr>
              <w:pStyle w:val="21"/>
              <w:ind w:left="85" w:right="55"/>
              <w:jc w:val="center"/>
              <w:rPr>
                <w:sz w:val="16"/>
              </w:rPr>
            </w:pPr>
            <w:r>
              <w:t>数字化</w:t>
            </w:r>
          </w:p>
        </w:tc>
        <w:tc>
          <w:tcPr>
            <w:tcW w:w="1414" w:type="dxa"/>
          </w:tcPr>
          <w:p w14:paraId="1E5FEDF2">
            <w:pPr>
              <w:pStyle w:val="30"/>
              <w:ind w:left="86" w:right="55"/>
              <w:jc w:val="center"/>
              <w:rPr>
                <w:sz w:val="16"/>
              </w:rPr>
            </w:pPr>
            <w:r>
              <w:t>IOVDD</w:t>
            </w:r>
          </w:p>
        </w:tc>
        <w:tc>
          <w:tcPr>
            <w:tcW w:w="1414" w:type="dxa"/>
          </w:tcPr>
          <w:p w14:paraId="4C7D5623">
            <w:pPr>
              <w:pStyle w:val="21"/>
              <w:ind w:left="0" w:right="326"/>
              <w:jc w:val="right"/>
              <w:rPr>
                <w:sz w:val="16"/>
              </w:rPr>
            </w:pPr>
            <w:r>
              <w:t>下拉</w:t>
            </w:r>
          </w:p>
        </w:tc>
        <w:tc>
          <w:tcPr>
            <w:tcW w:w="1414" w:type="dxa"/>
          </w:tcPr>
          <w:p w14:paraId="17D5E040">
            <w:pPr>
              <w:pStyle w:val="21"/>
              <w:spacing w:line="319" w:lineRule="auto"/>
              <w:ind w:left="122" w:right="79" w:firstLine="182"/>
              <w:rPr>
                <w:sz w:val="16"/>
              </w:rPr>
            </w:pPr>
            <w:r>
              <w:t>测试使能（连接到Gnd）</w:t>
            </w:r>
          </w:p>
        </w:tc>
      </w:tr>
    </w:tbl>
    <w:p w14:paraId="40A73CCF">
      <w:pPr>
        <w:pStyle w:val="8"/>
        <w:spacing w:before="10"/>
        <w:rPr>
          <w:i/>
          <w:sz w:val="12"/>
        </w:rPr>
      </w:pPr>
    </w:p>
    <w:p w14:paraId="3AC628A4">
      <w:pPr>
        <w:spacing w:after="0"/>
        <w:rPr>
          <w:sz w:val="12"/>
        </w:rPr>
        <w:sectPr>
          <w:pgSz w:w="11910" w:h="16840"/>
          <w:pgMar w:top="920" w:right="1000" w:bottom="960" w:left="1020" w:header="562" w:footer="780" w:gutter="0"/>
          <w:cols w:space="720" w:num="1"/>
        </w:sectPr>
      </w:pPr>
    </w:p>
    <w:p w14:paraId="78D87D29">
      <w:pPr>
        <w:pStyle w:val="52"/>
        <w:spacing w:before="99"/>
        <w:ind w:left="100" w:right="0" w:firstLine="0"/>
        <w:jc w:val="left"/>
        <w:rPr>
          <w:i/>
          <w:sz w:val="12"/>
        </w:rPr>
      </w:pPr>
      <w:r>
        <w:t>620号USB引脚</w:t>
      </w:r>
    </w:p>
    <w:p w14:paraId="023633A6">
      <w:pPr>
        <w:pStyle w:val="8"/>
        <w:rPr>
          <w:i/>
          <w:sz w:val="14"/>
        </w:rPr>
      </w:pPr>
    </w:p>
    <w:p w14:paraId="2FA1CDBE">
      <w:pPr>
        <w:pStyle w:val="8"/>
        <w:rPr>
          <w:i/>
          <w:sz w:val="14"/>
        </w:rPr>
      </w:pPr>
    </w:p>
    <w:p w14:paraId="7CC6D276">
      <w:pPr>
        <w:pStyle w:val="8"/>
        <w:rPr>
          <w:i/>
          <w:sz w:val="14"/>
        </w:rPr>
      </w:pPr>
    </w:p>
    <w:p w14:paraId="0370B13C">
      <w:pPr>
        <w:pStyle w:val="8"/>
        <w:rPr>
          <w:i/>
          <w:sz w:val="14"/>
        </w:rPr>
      </w:pPr>
    </w:p>
    <w:p w14:paraId="76518622">
      <w:pPr>
        <w:pStyle w:val="8"/>
        <w:rPr>
          <w:i/>
          <w:sz w:val="14"/>
        </w:rPr>
      </w:pPr>
    </w:p>
    <w:p w14:paraId="02148D01">
      <w:pPr>
        <w:pStyle w:val="8"/>
        <w:rPr>
          <w:i/>
          <w:sz w:val="14"/>
        </w:rPr>
      </w:pPr>
    </w:p>
    <w:p w14:paraId="7B28FAAD">
      <w:pPr>
        <w:pStyle w:val="8"/>
        <w:rPr>
          <w:i/>
          <w:sz w:val="14"/>
        </w:rPr>
      </w:pPr>
    </w:p>
    <w:p w14:paraId="5C1F6F22">
      <w:pPr>
        <w:pStyle w:val="8"/>
        <w:rPr>
          <w:i/>
          <w:sz w:val="14"/>
        </w:rPr>
      </w:pPr>
    </w:p>
    <w:p w14:paraId="43BDA359">
      <w:pPr>
        <w:pStyle w:val="8"/>
        <w:rPr>
          <w:i/>
          <w:sz w:val="14"/>
        </w:rPr>
      </w:pPr>
    </w:p>
    <w:p w14:paraId="0D656F7B">
      <w:pPr>
        <w:pStyle w:val="8"/>
        <w:rPr>
          <w:i/>
          <w:sz w:val="14"/>
        </w:rPr>
      </w:pPr>
    </w:p>
    <w:p w14:paraId="27EC1894">
      <w:pPr>
        <w:pStyle w:val="8"/>
        <w:rPr>
          <w:i/>
          <w:sz w:val="14"/>
        </w:rPr>
      </w:pPr>
    </w:p>
    <w:p w14:paraId="7AD83E31">
      <w:pPr>
        <w:pStyle w:val="8"/>
        <w:rPr>
          <w:i/>
          <w:sz w:val="14"/>
        </w:rPr>
      </w:pPr>
    </w:p>
    <w:p w14:paraId="41E33352">
      <w:pPr>
        <w:pStyle w:val="8"/>
        <w:rPr>
          <w:i/>
          <w:sz w:val="14"/>
        </w:rPr>
      </w:pPr>
    </w:p>
    <w:p w14:paraId="5123ADAA">
      <w:pPr>
        <w:pStyle w:val="8"/>
        <w:rPr>
          <w:i/>
          <w:sz w:val="14"/>
        </w:rPr>
      </w:pPr>
    </w:p>
    <w:p w14:paraId="54E7D67A">
      <w:pPr>
        <w:pStyle w:val="8"/>
        <w:rPr>
          <w:i/>
          <w:sz w:val="14"/>
        </w:rPr>
      </w:pPr>
    </w:p>
    <w:p w14:paraId="6B9AC28A">
      <w:pPr>
        <w:pStyle w:val="8"/>
        <w:rPr>
          <w:i/>
          <w:sz w:val="14"/>
        </w:rPr>
      </w:pPr>
    </w:p>
    <w:p w14:paraId="3C1F2D9A">
      <w:pPr>
        <w:pStyle w:val="16"/>
        <w:spacing w:before="81" w:line="319" w:lineRule="auto"/>
        <w:ind w:left="100" w:right="206" w:firstLine="0"/>
        <w:jc w:val="left"/>
        <w:rPr>
          <w:i/>
          <w:sz w:val="12"/>
        </w:rPr>
      </w:pPr>
      <w:r>
        <w:rPr>
          <w:w w:val="90"/>
        </w:rPr>
        <w:t>表621。</w:t>
      </w:r>
      <w:r>
        <w:rPr>
          <w:spacing w:val="-22"/>
          <w:w w:val="90"/>
        </w:rPr>
        <w:t xml:space="preserve"> </w:t>
      </w:r>
      <w:r>
        <w:rPr>
          <w:w w:val="90"/>
        </w:rPr>
        <w:t>电源</w:t>
      </w:r>
      <w:r>
        <w:t>引脚</w:t>
      </w:r>
    </w:p>
    <w:p w14:paraId="48BDBBD3">
      <w:pPr>
        <w:pStyle w:val="8"/>
        <w:rPr>
          <w:i/>
          <w:sz w:val="14"/>
        </w:rPr>
      </w:pPr>
    </w:p>
    <w:p w14:paraId="1ADB9A1B">
      <w:pPr>
        <w:pStyle w:val="8"/>
        <w:rPr>
          <w:i/>
          <w:sz w:val="14"/>
        </w:rPr>
      </w:pPr>
    </w:p>
    <w:p w14:paraId="3DFD13E7">
      <w:pPr>
        <w:pStyle w:val="8"/>
        <w:rPr>
          <w:i/>
          <w:sz w:val="14"/>
        </w:rPr>
      </w:pPr>
    </w:p>
    <w:p w14:paraId="4A551D3A">
      <w:pPr>
        <w:pStyle w:val="8"/>
        <w:rPr>
          <w:i/>
          <w:sz w:val="14"/>
        </w:rPr>
      </w:pPr>
    </w:p>
    <w:p w14:paraId="3F6D151D">
      <w:pPr>
        <w:pStyle w:val="8"/>
        <w:rPr>
          <w:i/>
          <w:sz w:val="14"/>
        </w:rPr>
      </w:pPr>
    </w:p>
    <w:p w14:paraId="0F3E3419">
      <w:pPr>
        <w:pStyle w:val="8"/>
        <w:rPr>
          <w:i/>
          <w:sz w:val="14"/>
        </w:rPr>
      </w:pPr>
    </w:p>
    <w:p w14:paraId="30536C8D">
      <w:pPr>
        <w:pStyle w:val="8"/>
        <w:rPr>
          <w:i/>
          <w:sz w:val="14"/>
        </w:rPr>
      </w:pPr>
    </w:p>
    <w:p w14:paraId="36F28ABF">
      <w:pPr>
        <w:pStyle w:val="8"/>
        <w:rPr>
          <w:i/>
          <w:sz w:val="14"/>
        </w:rPr>
      </w:pPr>
    </w:p>
    <w:p w14:paraId="07B590ED">
      <w:pPr>
        <w:pStyle w:val="8"/>
        <w:rPr>
          <w:i/>
          <w:sz w:val="14"/>
        </w:rPr>
      </w:pPr>
    </w:p>
    <w:p w14:paraId="455963BC">
      <w:pPr>
        <w:pStyle w:val="8"/>
        <w:rPr>
          <w:i/>
          <w:sz w:val="14"/>
        </w:rPr>
      </w:pPr>
    </w:p>
    <w:p w14:paraId="54BF0352">
      <w:pPr>
        <w:pStyle w:val="8"/>
        <w:rPr>
          <w:i/>
          <w:sz w:val="14"/>
        </w:rPr>
      </w:pPr>
    </w:p>
    <w:p w14:paraId="457B3B00">
      <w:pPr>
        <w:pStyle w:val="8"/>
        <w:rPr>
          <w:i/>
          <w:sz w:val="14"/>
        </w:rPr>
      </w:pPr>
    </w:p>
    <w:p w14:paraId="75AE4C39">
      <w:pPr>
        <w:pStyle w:val="8"/>
        <w:rPr>
          <w:i/>
          <w:sz w:val="14"/>
        </w:rPr>
      </w:pPr>
    </w:p>
    <w:p w14:paraId="6CF9F031">
      <w:pPr>
        <w:pStyle w:val="8"/>
        <w:rPr>
          <w:i/>
          <w:sz w:val="14"/>
        </w:rPr>
      </w:pPr>
    </w:p>
    <w:p w14:paraId="0A589192">
      <w:pPr>
        <w:pStyle w:val="8"/>
        <w:rPr>
          <w:i/>
          <w:sz w:val="14"/>
        </w:rPr>
      </w:pPr>
    </w:p>
    <w:p w14:paraId="40E1B275">
      <w:pPr>
        <w:pStyle w:val="8"/>
        <w:rPr>
          <w:i/>
          <w:sz w:val="14"/>
        </w:rPr>
      </w:pPr>
    </w:p>
    <w:p w14:paraId="5778B387">
      <w:pPr>
        <w:pStyle w:val="8"/>
        <w:rPr>
          <w:i/>
          <w:sz w:val="14"/>
        </w:rPr>
      </w:pPr>
    </w:p>
    <w:p w14:paraId="4C1D39B5">
      <w:pPr>
        <w:pStyle w:val="8"/>
        <w:rPr>
          <w:i/>
          <w:sz w:val="14"/>
        </w:rPr>
      </w:pPr>
    </w:p>
    <w:p w14:paraId="13B7DCEB">
      <w:pPr>
        <w:pStyle w:val="8"/>
        <w:rPr>
          <w:i/>
          <w:sz w:val="14"/>
        </w:rPr>
      </w:pPr>
    </w:p>
    <w:p w14:paraId="209AE64A">
      <w:pPr>
        <w:pStyle w:val="8"/>
        <w:rPr>
          <w:i/>
          <w:sz w:val="14"/>
        </w:rPr>
      </w:pPr>
    </w:p>
    <w:p w14:paraId="76C314FE">
      <w:pPr>
        <w:pStyle w:val="8"/>
        <w:rPr>
          <w:i/>
          <w:sz w:val="14"/>
        </w:rPr>
      </w:pPr>
    </w:p>
    <w:p w14:paraId="3C54A381">
      <w:pPr>
        <w:pStyle w:val="8"/>
        <w:rPr>
          <w:i/>
          <w:sz w:val="14"/>
        </w:rPr>
      </w:pPr>
    </w:p>
    <w:p w14:paraId="5726E2EF">
      <w:pPr>
        <w:pStyle w:val="8"/>
        <w:rPr>
          <w:i/>
          <w:sz w:val="14"/>
        </w:rPr>
      </w:pPr>
    </w:p>
    <w:p w14:paraId="51B4F987">
      <w:pPr>
        <w:pStyle w:val="8"/>
        <w:rPr>
          <w:i/>
          <w:sz w:val="14"/>
        </w:rPr>
      </w:pPr>
    </w:p>
    <w:p w14:paraId="3B28AEBA">
      <w:pPr>
        <w:pStyle w:val="8"/>
        <w:rPr>
          <w:i/>
          <w:sz w:val="14"/>
        </w:rPr>
      </w:pPr>
    </w:p>
    <w:p w14:paraId="1D98D499">
      <w:pPr>
        <w:pStyle w:val="8"/>
        <w:rPr>
          <w:i/>
          <w:sz w:val="14"/>
        </w:rPr>
      </w:pPr>
    </w:p>
    <w:p w14:paraId="5838A937">
      <w:pPr>
        <w:pStyle w:val="8"/>
        <w:rPr>
          <w:i/>
          <w:sz w:val="14"/>
        </w:rPr>
      </w:pPr>
    </w:p>
    <w:p w14:paraId="498D49A9">
      <w:pPr>
        <w:pStyle w:val="8"/>
        <w:rPr>
          <w:i/>
          <w:sz w:val="14"/>
        </w:rPr>
      </w:pPr>
    </w:p>
    <w:p w14:paraId="02409290">
      <w:pPr>
        <w:pStyle w:val="8"/>
        <w:rPr>
          <w:i/>
          <w:sz w:val="14"/>
        </w:rPr>
      </w:pPr>
    </w:p>
    <w:p w14:paraId="69B3EB50">
      <w:pPr>
        <w:pStyle w:val="8"/>
        <w:rPr>
          <w:i/>
          <w:sz w:val="14"/>
        </w:rPr>
      </w:pPr>
    </w:p>
    <w:p w14:paraId="3BFC3D27">
      <w:pPr>
        <w:pStyle w:val="8"/>
        <w:rPr>
          <w:i/>
          <w:sz w:val="14"/>
        </w:rPr>
      </w:pPr>
    </w:p>
    <w:p w14:paraId="46C8AF3A">
      <w:pPr>
        <w:pStyle w:val="8"/>
        <w:rPr>
          <w:i/>
          <w:sz w:val="14"/>
        </w:rPr>
      </w:pPr>
    </w:p>
    <w:p w14:paraId="1E9B0A61">
      <w:pPr>
        <w:pStyle w:val="8"/>
        <w:rPr>
          <w:i/>
          <w:sz w:val="14"/>
        </w:rPr>
      </w:pPr>
    </w:p>
    <w:p w14:paraId="4367B631">
      <w:pPr>
        <w:pStyle w:val="8"/>
        <w:rPr>
          <w:i/>
          <w:sz w:val="14"/>
        </w:rPr>
      </w:pPr>
    </w:p>
    <w:p w14:paraId="3542C35F">
      <w:pPr>
        <w:pStyle w:val="8"/>
        <w:spacing w:before="1"/>
        <w:rPr>
          <w:i/>
          <w:sz w:val="11"/>
        </w:rPr>
      </w:pPr>
    </w:p>
    <w:p w14:paraId="6B5669DA">
      <w:pPr>
        <w:pStyle w:val="16"/>
        <w:spacing w:before="0" w:line="319" w:lineRule="auto"/>
        <w:ind w:left="100" w:right="49" w:firstLine="0"/>
        <w:jc w:val="left"/>
        <w:rPr>
          <w:i/>
          <w:sz w:val="12"/>
        </w:rPr>
      </w:pPr>
      <w:r>
        <w:rPr>
          <w:w w:val="90"/>
        </w:rPr>
        <w:t>表622.数字IO</w:t>
      </w:r>
      <w:r>
        <w:rPr>
          <w:w w:val="85"/>
        </w:rPr>
        <w:t>的</w:t>
      </w:r>
      <w:r>
        <w:rPr>
          <w:w w:val="90"/>
        </w:rPr>
        <w:t>绝对最大额定值（标准和容错）</w:t>
      </w:r>
    </w:p>
    <w:p w14:paraId="5EF3C3E3">
      <w:pPr>
        <w:pStyle w:val="8"/>
        <w:rPr>
          <w:i/>
          <w:sz w:val="14"/>
        </w:rPr>
      </w:pPr>
    </w:p>
    <w:p w14:paraId="2BE23A12">
      <w:pPr>
        <w:pStyle w:val="8"/>
        <w:rPr>
          <w:i/>
          <w:sz w:val="14"/>
        </w:rPr>
      </w:pPr>
    </w:p>
    <w:p w14:paraId="7EE85DE2">
      <w:pPr>
        <w:pStyle w:val="8"/>
        <w:rPr>
          <w:i/>
          <w:sz w:val="14"/>
        </w:rPr>
      </w:pPr>
    </w:p>
    <w:p w14:paraId="4EB5448D">
      <w:pPr>
        <w:pStyle w:val="8"/>
        <w:rPr>
          <w:i/>
          <w:sz w:val="14"/>
        </w:rPr>
      </w:pPr>
    </w:p>
    <w:p w14:paraId="56B36DE5">
      <w:pPr>
        <w:pStyle w:val="8"/>
        <w:rPr>
          <w:i/>
          <w:sz w:val="14"/>
        </w:rPr>
      </w:pPr>
    </w:p>
    <w:p w14:paraId="33BA19BF">
      <w:pPr>
        <w:pStyle w:val="8"/>
        <w:rPr>
          <w:i/>
          <w:sz w:val="14"/>
        </w:rPr>
      </w:pPr>
    </w:p>
    <w:p w14:paraId="65E27E28">
      <w:pPr>
        <w:pStyle w:val="8"/>
        <w:rPr>
          <w:i/>
          <w:sz w:val="14"/>
        </w:rPr>
      </w:pPr>
    </w:p>
    <w:p w14:paraId="5DC0239F">
      <w:pPr>
        <w:pStyle w:val="8"/>
        <w:spacing w:before="5"/>
        <w:rPr>
          <w:i/>
          <w:sz w:val="19"/>
        </w:rPr>
      </w:pPr>
    </w:p>
    <w:p w14:paraId="1C5D21C7">
      <w:pPr>
        <w:spacing w:before="1" w:line="319" w:lineRule="auto"/>
        <w:ind w:left="100" w:right="-13" w:firstLine="0"/>
        <w:jc w:val="left"/>
        <w:rPr>
          <w:i/>
          <w:sz w:val="12"/>
        </w:rPr>
      </w:pPr>
      <w:r>
        <w:pict>
          <v:shape id="_x0000_s6374" o:spid="_x0000_s6374" o:spt="202" type="#_x0000_t202" style="position:absolute;left:0pt;margin-left:114.75pt;margin-top:-0.85pt;height:61.3pt;width:425.05pt;mso-position-horizontal-relative:page;z-index:251773952;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697"/>
                    <w:gridCol w:w="1697"/>
                    <w:gridCol w:w="1697"/>
                    <w:gridCol w:w="1697"/>
                    <w:gridCol w:w="1697"/>
                  </w:tblGrid>
                  <w:tr w14:paraId="746EB59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697" w:type="dxa"/>
                        <w:shd w:val="clear" w:color="auto" w:fill="C7C8CA"/>
                      </w:tcPr>
                      <w:p w14:paraId="7C5D04D9">
                        <w:pPr>
                          <w:pStyle w:val="45"/>
                          <w:spacing w:before="70"/>
                          <w:rPr>
                            <w:b/>
                            <w:sz w:val="14"/>
                          </w:rPr>
                        </w:pPr>
                        <w:r>
                          <w:t>参数</w:t>
                        </w:r>
                      </w:p>
                    </w:tc>
                    <w:tc>
                      <w:tcPr>
                        <w:tcW w:w="1697" w:type="dxa"/>
                        <w:shd w:val="clear" w:color="auto" w:fill="C7C8CA"/>
                      </w:tcPr>
                      <w:p w14:paraId="04B9C91F">
                        <w:pPr>
                          <w:pStyle w:val="45"/>
                          <w:spacing w:before="70"/>
                          <w:ind w:left="622"/>
                          <w:rPr>
                            <w:b/>
                            <w:sz w:val="14"/>
                          </w:rPr>
                        </w:pPr>
                        <w:r>
                          <w:t>符号</w:t>
                        </w:r>
                      </w:p>
                    </w:tc>
                    <w:tc>
                      <w:tcPr>
                        <w:tcW w:w="1697" w:type="dxa"/>
                        <w:shd w:val="clear" w:color="auto" w:fill="C7C8CA"/>
                      </w:tcPr>
                      <w:p w14:paraId="04428CAA">
                        <w:pPr>
                          <w:pStyle w:val="45"/>
                          <w:spacing w:before="70"/>
                          <w:ind w:left="91" w:right="61"/>
                          <w:jc w:val="center"/>
                          <w:rPr>
                            <w:b/>
                            <w:sz w:val="14"/>
                          </w:rPr>
                        </w:pPr>
                        <w:r>
                          <w:t>最大</w:t>
                        </w:r>
                      </w:p>
                    </w:tc>
                    <w:tc>
                      <w:tcPr>
                        <w:tcW w:w="1697" w:type="dxa"/>
                        <w:shd w:val="clear" w:color="auto" w:fill="C7C8CA"/>
                      </w:tcPr>
                      <w:p w14:paraId="751A42F5">
                        <w:pPr>
                          <w:pStyle w:val="45"/>
                          <w:spacing w:before="70"/>
                          <w:ind w:left="91" w:right="61"/>
                          <w:jc w:val="center"/>
                          <w:rPr>
                            <w:b/>
                            <w:sz w:val="14"/>
                          </w:rPr>
                        </w:pPr>
                        <w:r>
                          <w:t>单位</w:t>
                        </w:r>
                      </w:p>
                    </w:tc>
                    <w:tc>
                      <w:tcPr>
                        <w:tcW w:w="1697" w:type="dxa"/>
                        <w:shd w:val="clear" w:color="auto" w:fill="C7C8CA"/>
                      </w:tcPr>
                      <w:p w14:paraId="23178DBF">
                        <w:pPr>
                          <w:pStyle w:val="45"/>
                          <w:spacing w:before="70"/>
                          <w:ind w:left="552"/>
                          <w:rPr>
                            <w:b/>
                            <w:sz w:val="14"/>
                          </w:rPr>
                        </w:pPr>
                        <w:r>
                          <w:t>评论</w:t>
                        </w:r>
                      </w:p>
                    </w:tc>
                  </w:tr>
                  <w:tr w14:paraId="5BE0E05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697" w:type="dxa"/>
                      </w:tcPr>
                      <w:p w14:paraId="1F2E4A64">
                        <w:pPr>
                          <w:pStyle w:val="264"/>
                          <w:rPr>
                            <w:i/>
                            <w:sz w:val="16"/>
                          </w:rPr>
                        </w:pPr>
                        <w:r>
                          <w:t>人体模型</w:t>
                        </w:r>
                      </w:p>
                    </w:tc>
                    <w:tc>
                      <w:tcPr>
                        <w:tcW w:w="1697" w:type="dxa"/>
                      </w:tcPr>
                      <w:p w14:paraId="0BFF322A">
                        <w:pPr>
                          <w:pStyle w:val="54"/>
                          <w:ind w:left="682"/>
                          <w:rPr>
                            <w:sz w:val="16"/>
                          </w:rPr>
                        </w:pPr>
                        <w:r>
                          <w:t>HBM</w:t>
                        </w:r>
                      </w:p>
                    </w:tc>
                    <w:tc>
                      <w:tcPr>
                        <w:tcW w:w="1697" w:type="dxa"/>
                      </w:tcPr>
                      <w:p w14:paraId="6C4CC722">
                        <w:pPr>
                          <w:pStyle w:val="20"/>
                          <w:ind w:left="30"/>
                          <w:jc w:val="center"/>
                          <w:rPr>
                            <w:sz w:val="16"/>
                          </w:rPr>
                        </w:pPr>
                        <w:r>
                          <w:t>2</w:t>
                        </w:r>
                      </w:p>
                    </w:tc>
                    <w:tc>
                      <w:tcPr>
                        <w:tcW w:w="1697" w:type="dxa"/>
                      </w:tcPr>
                      <w:p w14:paraId="3EFD259B">
                        <w:pPr>
                          <w:pStyle w:val="30"/>
                          <w:ind w:left="91" w:right="61"/>
                          <w:jc w:val="center"/>
                          <w:rPr>
                            <w:sz w:val="16"/>
                          </w:rPr>
                        </w:pPr>
                        <w:r>
                          <w:t>kV</w:t>
                        </w:r>
                      </w:p>
                    </w:tc>
                    <w:tc>
                      <w:tcPr>
                        <w:tcW w:w="1697" w:type="dxa"/>
                      </w:tcPr>
                      <w:p w14:paraId="398B6E9D">
                        <w:pPr>
                          <w:pStyle w:val="21"/>
                          <w:spacing w:line="319" w:lineRule="auto"/>
                          <w:ind w:left="65" w:right="34"/>
                          <w:jc w:val="center"/>
                          <w:rPr>
                            <w:sz w:val="16"/>
                          </w:rPr>
                        </w:pPr>
                        <w:r>
                          <w:t>符合JEDEC规范JS-001- 2012（2012年4月）</w:t>
                        </w:r>
                      </w:p>
                    </w:tc>
                  </w:tr>
                </w:tbl>
                <w:p w14:paraId="77729B5C">
                  <w:pPr>
                    <w:pStyle w:val="8"/>
                  </w:pPr>
                </w:p>
              </w:txbxContent>
            </v:textbox>
          </v:shape>
        </w:pict>
      </w:r>
      <w:r>
        <w:rPr>
          <w:i/>
          <w:color w:val="333333"/>
          <w:w w:val="95"/>
          <w:sz w:val="12"/>
        </w:rPr>
        <w:t>623号。所有引脚的ESD性能</w:t>
      </w:r>
      <w:r>
        <w:rPr>
          <w:i/>
          <w:color w:val="333333"/>
          <w:w w:val="85"/>
          <w:sz w:val="12"/>
        </w:rPr>
        <w:t>，除非另有</w:t>
      </w:r>
      <w:r>
        <w:rPr>
          <w:i/>
          <w:color w:val="333333"/>
          <w:w w:val="95"/>
          <w:sz w:val="12"/>
        </w:rPr>
        <w:t>说明</w:t>
      </w:r>
    </w:p>
    <w:p w14:paraId="198394AA">
      <w:pPr>
        <w:pStyle w:val="8"/>
        <w:spacing w:before="11"/>
        <w:rPr>
          <w:i/>
          <w:sz w:val="6"/>
        </w:rPr>
      </w:pPr>
      <w:r>
        <w:br w:type="column"/>
      </w: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697"/>
        <w:gridCol w:w="1697"/>
        <w:gridCol w:w="1697"/>
        <w:gridCol w:w="1697"/>
        <w:gridCol w:w="1697"/>
      </w:tblGrid>
      <w:tr w14:paraId="2757607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697" w:type="dxa"/>
            <w:shd w:val="clear" w:color="auto" w:fill="C7C8CA"/>
          </w:tcPr>
          <w:p w14:paraId="05426EA7">
            <w:pPr>
              <w:pStyle w:val="45"/>
              <w:spacing w:before="70"/>
              <w:rPr>
                <w:b/>
                <w:sz w:val="14"/>
              </w:rPr>
            </w:pPr>
            <w:r>
              <w:t>名称</w:t>
            </w:r>
          </w:p>
        </w:tc>
        <w:tc>
          <w:tcPr>
            <w:tcW w:w="1697" w:type="dxa"/>
            <w:shd w:val="clear" w:color="auto" w:fill="C7C8CA"/>
          </w:tcPr>
          <w:p w14:paraId="7ADAFFD0">
            <w:pPr>
              <w:pStyle w:val="45"/>
              <w:spacing w:before="70"/>
              <w:ind w:left="91" w:right="61"/>
              <w:jc w:val="center"/>
              <w:rPr>
                <w:b/>
                <w:sz w:val="14"/>
              </w:rPr>
            </w:pPr>
            <w:r>
              <w:t>Number</w:t>
            </w:r>
          </w:p>
        </w:tc>
        <w:tc>
          <w:tcPr>
            <w:tcW w:w="1697" w:type="dxa"/>
            <w:shd w:val="clear" w:color="auto" w:fill="C7C8CA"/>
          </w:tcPr>
          <w:p w14:paraId="0CFE906F">
            <w:pPr>
              <w:pStyle w:val="45"/>
              <w:spacing w:before="70"/>
              <w:ind w:left="91" w:right="61"/>
              <w:jc w:val="center"/>
              <w:rPr>
                <w:b/>
                <w:sz w:val="14"/>
              </w:rPr>
            </w:pPr>
            <w:r>
              <w:t>类型</w:t>
            </w:r>
          </w:p>
        </w:tc>
        <w:tc>
          <w:tcPr>
            <w:tcW w:w="1697" w:type="dxa"/>
            <w:shd w:val="clear" w:color="auto" w:fill="C7C8CA"/>
          </w:tcPr>
          <w:p w14:paraId="4AB8B870">
            <w:pPr>
              <w:pStyle w:val="132"/>
              <w:spacing w:before="70"/>
              <w:ind w:left="91" w:right="61"/>
              <w:jc w:val="center"/>
              <w:rPr>
                <w:b/>
                <w:sz w:val="14"/>
              </w:rPr>
            </w:pPr>
            <w:r>
              <w:t>功率域</w:t>
            </w:r>
          </w:p>
        </w:tc>
        <w:tc>
          <w:tcPr>
            <w:tcW w:w="1697" w:type="dxa"/>
            <w:shd w:val="clear" w:color="auto" w:fill="C7C8CA"/>
          </w:tcPr>
          <w:p w14:paraId="1D4B97EB">
            <w:pPr>
              <w:pStyle w:val="45"/>
              <w:spacing w:before="70"/>
              <w:ind w:left="499"/>
              <w:rPr>
                <w:b/>
                <w:sz w:val="14"/>
              </w:rPr>
            </w:pPr>
            <w:r>
              <w:t>描述</w:t>
            </w:r>
          </w:p>
        </w:tc>
      </w:tr>
      <w:tr w14:paraId="50C13BB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1697" w:type="dxa"/>
          </w:tcPr>
          <w:p w14:paraId="418EFFD3">
            <w:pPr>
              <w:pStyle w:val="263"/>
              <w:rPr>
                <w:i/>
                <w:sz w:val="16"/>
              </w:rPr>
            </w:pPr>
            <w:r>
              <w:t>USB_DP端口</w:t>
            </w:r>
          </w:p>
        </w:tc>
        <w:tc>
          <w:tcPr>
            <w:tcW w:w="1697" w:type="dxa"/>
          </w:tcPr>
          <w:p w14:paraId="28F3FB5A">
            <w:pPr>
              <w:pStyle w:val="30"/>
              <w:ind w:left="91" w:right="61"/>
              <w:jc w:val="center"/>
              <w:rPr>
                <w:sz w:val="16"/>
              </w:rPr>
            </w:pPr>
            <w:r>
              <w:t>47</w:t>
            </w:r>
          </w:p>
        </w:tc>
        <w:tc>
          <w:tcPr>
            <w:tcW w:w="1697" w:type="dxa"/>
          </w:tcPr>
          <w:p w14:paraId="5F4D2A6C">
            <w:pPr>
              <w:pStyle w:val="30"/>
              <w:ind w:left="91" w:right="61"/>
              <w:jc w:val="center"/>
              <w:rPr>
                <w:sz w:val="16"/>
              </w:rPr>
            </w:pPr>
            <w:r>
              <w:t>USB IO</w:t>
            </w:r>
          </w:p>
        </w:tc>
        <w:tc>
          <w:tcPr>
            <w:tcW w:w="1697" w:type="dxa"/>
          </w:tcPr>
          <w:p w14:paraId="6DA5F35F">
            <w:pPr>
              <w:pStyle w:val="30"/>
              <w:ind w:left="91" w:right="61"/>
              <w:jc w:val="center"/>
              <w:rPr>
                <w:sz w:val="16"/>
              </w:rPr>
            </w:pPr>
            <w:r>
              <w:t>USB_VDD</w:t>
            </w:r>
          </w:p>
        </w:tc>
        <w:tc>
          <w:tcPr>
            <w:tcW w:w="1697" w:type="dxa"/>
          </w:tcPr>
          <w:p w14:paraId="22E9DF92">
            <w:pPr>
              <w:pStyle w:val="21"/>
              <w:spacing w:line="319" w:lineRule="auto"/>
              <w:ind w:left="92" w:right="60"/>
              <w:jc w:val="center"/>
              <w:rPr>
                <w:sz w:val="16"/>
              </w:rPr>
            </w:pPr>
            <w:r>
              <w:t>USB数据+ve. USB操作需要27Ω串联电阻</w:t>
            </w:r>
          </w:p>
        </w:tc>
      </w:tr>
      <w:tr w14:paraId="5EE0172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1697" w:type="dxa"/>
          </w:tcPr>
          <w:p w14:paraId="5171A9F7">
            <w:pPr>
              <w:pStyle w:val="263"/>
              <w:rPr>
                <w:i/>
                <w:sz w:val="16"/>
              </w:rPr>
            </w:pPr>
            <w:r>
              <w:t>USB_DM</w:t>
            </w:r>
          </w:p>
        </w:tc>
        <w:tc>
          <w:tcPr>
            <w:tcW w:w="1697" w:type="dxa"/>
          </w:tcPr>
          <w:p w14:paraId="3BB57354">
            <w:pPr>
              <w:pStyle w:val="30"/>
              <w:ind w:left="91" w:right="61"/>
              <w:jc w:val="center"/>
              <w:rPr>
                <w:sz w:val="16"/>
              </w:rPr>
            </w:pPr>
            <w:r>
              <w:t>46</w:t>
            </w:r>
          </w:p>
        </w:tc>
        <w:tc>
          <w:tcPr>
            <w:tcW w:w="1697" w:type="dxa"/>
          </w:tcPr>
          <w:p w14:paraId="3D7A95A8">
            <w:pPr>
              <w:pStyle w:val="30"/>
              <w:ind w:left="91" w:right="61"/>
              <w:jc w:val="center"/>
              <w:rPr>
                <w:sz w:val="16"/>
              </w:rPr>
            </w:pPr>
            <w:r>
              <w:t>USB IO</w:t>
            </w:r>
          </w:p>
        </w:tc>
        <w:tc>
          <w:tcPr>
            <w:tcW w:w="1697" w:type="dxa"/>
          </w:tcPr>
          <w:p w14:paraId="0D731B91">
            <w:pPr>
              <w:pStyle w:val="30"/>
              <w:ind w:left="91" w:right="61"/>
              <w:jc w:val="center"/>
              <w:rPr>
                <w:sz w:val="16"/>
              </w:rPr>
            </w:pPr>
            <w:r>
              <w:t>USB_VDD</w:t>
            </w:r>
          </w:p>
        </w:tc>
        <w:tc>
          <w:tcPr>
            <w:tcW w:w="1697" w:type="dxa"/>
          </w:tcPr>
          <w:p w14:paraId="10E53925">
            <w:pPr>
              <w:pStyle w:val="21"/>
              <w:spacing w:line="319" w:lineRule="auto"/>
              <w:ind w:left="92" w:right="60"/>
              <w:jc w:val="center"/>
              <w:rPr>
                <w:sz w:val="16"/>
              </w:rPr>
            </w:pPr>
            <w:r>
              <w:t>USB数据-ve. USB操作需要27Ω串联电阻</w:t>
            </w:r>
          </w:p>
        </w:tc>
      </w:tr>
    </w:tbl>
    <w:p w14:paraId="3C260F71">
      <w:pPr>
        <w:pStyle w:val="8"/>
        <w:spacing w:before="9"/>
        <w:rPr>
          <w:i/>
          <w:sz w:val="19"/>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829"/>
        <w:gridCol w:w="2829"/>
        <w:gridCol w:w="2829"/>
      </w:tblGrid>
      <w:tr w14:paraId="173A1BA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2829" w:type="dxa"/>
            <w:shd w:val="clear" w:color="auto" w:fill="C7C8CA"/>
          </w:tcPr>
          <w:p w14:paraId="6A51F61C">
            <w:pPr>
              <w:pStyle w:val="45"/>
              <w:spacing w:before="70"/>
              <w:rPr>
                <w:b/>
                <w:sz w:val="14"/>
              </w:rPr>
            </w:pPr>
            <w:r>
              <w:t>名称</w:t>
            </w:r>
          </w:p>
        </w:tc>
        <w:tc>
          <w:tcPr>
            <w:tcW w:w="2829" w:type="dxa"/>
            <w:shd w:val="clear" w:color="auto" w:fill="C7C8CA"/>
          </w:tcPr>
          <w:p w14:paraId="58ED3A0A">
            <w:pPr>
              <w:pStyle w:val="45"/>
              <w:spacing w:before="70"/>
              <w:ind w:left="351" w:right="322"/>
              <w:jc w:val="center"/>
              <w:rPr>
                <w:b/>
                <w:sz w:val="14"/>
              </w:rPr>
            </w:pPr>
            <w:r>
              <w:t>数量</w:t>
            </w:r>
          </w:p>
        </w:tc>
        <w:tc>
          <w:tcPr>
            <w:tcW w:w="2829" w:type="dxa"/>
            <w:shd w:val="clear" w:color="auto" w:fill="C7C8CA"/>
          </w:tcPr>
          <w:p w14:paraId="58A01215">
            <w:pPr>
              <w:pStyle w:val="45"/>
              <w:spacing w:before="70"/>
              <w:ind w:left="351" w:right="324"/>
              <w:jc w:val="center"/>
              <w:rPr>
                <w:b/>
                <w:sz w:val="14"/>
              </w:rPr>
            </w:pPr>
            <w:r>
              <w:t>描述</w:t>
            </w:r>
          </w:p>
        </w:tc>
      </w:tr>
      <w:tr w14:paraId="2514591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E489043">
            <w:pPr>
              <w:pStyle w:val="263"/>
              <w:rPr>
                <w:i/>
                <w:sz w:val="16"/>
              </w:rPr>
            </w:pPr>
            <w:r>
              <w:t>IOVDD</w:t>
            </w:r>
          </w:p>
        </w:tc>
        <w:tc>
          <w:tcPr>
            <w:tcW w:w="2829" w:type="dxa"/>
          </w:tcPr>
          <w:p w14:paraId="2901D128">
            <w:pPr>
              <w:pStyle w:val="21"/>
              <w:ind w:left="351" w:right="324"/>
              <w:jc w:val="center"/>
              <w:rPr>
                <w:sz w:val="16"/>
              </w:rPr>
            </w:pPr>
            <w:r>
              <w:t>第一、十、二十二、三十三、四十二、四十九条</w:t>
            </w:r>
          </w:p>
        </w:tc>
        <w:tc>
          <w:tcPr>
            <w:tcW w:w="2829" w:type="dxa"/>
          </w:tcPr>
          <w:p w14:paraId="49BF7EAE">
            <w:pPr>
              <w:pStyle w:val="21"/>
              <w:ind w:left="351" w:right="325"/>
              <w:jc w:val="center"/>
              <w:rPr>
                <w:sz w:val="16"/>
              </w:rPr>
            </w:pPr>
            <w:r>
              <w:t>IO电源</w:t>
            </w:r>
          </w:p>
        </w:tc>
      </w:tr>
      <w:tr w14:paraId="2FE7D32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4D0F4346">
            <w:pPr>
              <w:pStyle w:val="263"/>
              <w:rPr>
                <w:i/>
                <w:sz w:val="16"/>
              </w:rPr>
            </w:pPr>
            <w:r>
              <w:t>DVDD</w:t>
            </w:r>
          </w:p>
        </w:tc>
        <w:tc>
          <w:tcPr>
            <w:tcW w:w="2829" w:type="dxa"/>
          </w:tcPr>
          <w:p w14:paraId="4A8CFB16">
            <w:pPr>
              <w:pStyle w:val="21"/>
              <w:ind w:left="351" w:right="323"/>
              <w:jc w:val="center"/>
              <w:rPr>
                <w:sz w:val="16"/>
              </w:rPr>
            </w:pPr>
            <w:r>
              <w:t>二十三，五十</w:t>
            </w:r>
          </w:p>
        </w:tc>
        <w:tc>
          <w:tcPr>
            <w:tcW w:w="2829" w:type="dxa"/>
          </w:tcPr>
          <w:p w14:paraId="07E1CFEA">
            <w:pPr>
              <w:pStyle w:val="21"/>
              <w:ind w:left="351" w:right="325"/>
              <w:jc w:val="center"/>
              <w:rPr>
                <w:sz w:val="16"/>
              </w:rPr>
            </w:pPr>
            <w:r>
              <w:t>核心供应</w:t>
            </w:r>
          </w:p>
        </w:tc>
      </w:tr>
      <w:tr w14:paraId="2340531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5F73D96">
            <w:pPr>
              <w:pStyle w:val="264"/>
              <w:rPr>
                <w:i/>
                <w:sz w:val="16"/>
              </w:rPr>
            </w:pPr>
            <w:r>
              <w:t>VREG_VIN</w:t>
            </w:r>
          </w:p>
        </w:tc>
        <w:tc>
          <w:tcPr>
            <w:tcW w:w="2829" w:type="dxa"/>
          </w:tcPr>
          <w:p w14:paraId="02654DB3">
            <w:pPr>
              <w:pStyle w:val="30"/>
              <w:ind w:left="351" w:right="323"/>
              <w:jc w:val="center"/>
              <w:rPr>
                <w:sz w:val="16"/>
              </w:rPr>
            </w:pPr>
            <w:r>
              <w:t>44</w:t>
            </w:r>
          </w:p>
        </w:tc>
        <w:tc>
          <w:tcPr>
            <w:tcW w:w="2829" w:type="dxa"/>
          </w:tcPr>
          <w:p w14:paraId="5470BF75">
            <w:pPr>
              <w:pStyle w:val="21"/>
              <w:ind w:left="351" w:right="325"/>
              <w:jc w:val="center"/>
              <w:rPr>
                <w:sz w:val="16"/>
              </w:rPr>
            </w:pPr>
            <w:r>
              <w:t>稳压器输入电源</w:t>
            </w:r>
          </w:p>
        </w:tc>
      </w:tr>
      <w:tr w14:paraId="49385B5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D3A3F32">
            <w:pPr>
              <w:pStyle w:val="264"/>
              <w:rPr>
                <w:i/>
                <w:sz w:val="16"/>
              </w:rPr>
            </w:pPr>
            <w:r>
              <w:t>VREG_VOUT</w:t>
            </w:r>
          </w:p>
        </w:tc>
        <w:tc>
          <w:tcPr>
            <w:tcW w:w="2829" w:type="dxa"/>
          </w:tcPr>
          <w:p w14:paraId="689115A9">
            <w:pPr>
              <w:pStyle w:val="30"/>
              <w:ind w:left="351" w:right="323"/>
              <w:jc w:val="center"/>
              <w:rPr>
                <w:sz w:val="16"/>
              </w:rPr>
            </w:pPr>
            <w:r>
              <w:t>45</w:t>
            </w:r>
          </w:p>
        </w:tc>
        <w:tc>
          <w:tcPr>
            <w:tcW w:w="2829" w:type="dxa"/>
          </w:tcPr>
          <w:p w14:paraId="6B7E2968">
            <w:pPr>
              <w:pStyle w:val="21"/>
              <w:ind w:left="351" w:right="324"/>
              <w:jc w:val="center"/>
              <w:rPr>
                <w:sz w:val="16"/>
              </w:rPr>
            </w:pPr>
            <w:r>
              <w:t>电压调节器输出</w:t>
            </w:r>
          </w:p>
        </w:tc>
      </w:tr>
      <w:tr w14:paraId="0698B01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1A19366">
            <w:pPr>
              <w:pStyle w:val="263"/>
              <w:rPr>
                <w:i/>
                <w:sz w:val="16"/>
              </w:rPr>
            </w:pPr>
            <w:r>
              <w:t>USB_VDD</w:t>
            </w:r>
          </w:p>
        </w:tc>
        <w:tc>
          <w:tcPr>
            <w:tcW w:w="2829" w:type="dxa"/>
          </w:tcPr>
          <w:p w14:paraId="30CC4A32">
            <w:pPr>
              <w:pStyle w:val="30"/>
              <w:ind w:left="351" w:right="323"/>
              <w:jc w:val="center"/>
              <w:rPr>
                <w:sz w:val="16"/>
              </w:rPr>
            </w:pPr>
            <w:r>
              <w:t>48</w:t>
            </w:r>
          </w:p>
        </w:tc>
        <w:tc>
          <w:tcPr>
            <w:tcW w:w="2829" w:type="dxa"/>
          </w:tcPr>
          <w:p w14:paraId="6423F136">
            <w:pPr>
              <w:pStyle w:val="30"/>
              <w:ind w:left="351" w:right="324"/>
              <w:jc w:val="center"/>
              <w:rPr>
                <w:sz w:val="16"/>
              </w:rPr>
            </w:pPr>
            <w:r>
              <w:t>USB供电</w:t>
            </w:r>
          </w:p>
        </w:tc>
      </w:tr>
      <w:tr w14:paraId="06E00ED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D9C139A">
            <w:pPr>
              <w:pStyle w:val="263"/>
              <w:rPr>
                <w:i/>
                <w:sz w:val="16"/>
              </w:rPr>
            </w:pPr>
            <w:r>
              <w:t>ADC_AVDD</w:t>
            </w:r>
          </w:p>
        </w:tc>
        <w:tc>
          <w:tcPr>
            <w:tcW w:w="2829" w:type="dxa"/>
          </w:tcPr>
          <w:p w14:paraId="1C71A4FB">
            <w:pPr>
              <w:pStyle w:val="30"/>
              <w:ind w:left="351" w:right="323"/>
              <w:jc w:val="center"/>
              <w:rPr>
                <w:sz w:val="16"/>
              </w:rPr>
            </w:pPr>
            <w:r>
              <w:t>43</w:t>
            </w:r>
          </w:p>
        </w:tc>
        <w:tc>
          <w:tcPr>
            <w:tcW w:w="2829" w:type="dxa"/>
          </w:tcPr>
          <w:p w14:paraId="28E7705C">
            <w:pPr>
              <w:pStyle w:val="30"/>
              <w:ind w:left="351" w:right="324"/>
              <w:jc w:val="center"/>
              <w:rPr>
                <w:sz w:val="16"/>
              </w:rPr>
            </w:pPr>
            <w:r>
              <w:t>ADC电源</w:t>
            </w:r>
          </w:p>
        </w:tc>
      </w:tr>
      <w:tr w14:paraId="1A72DC2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2829" w:type="dxa"/>
          </w:tcPr>
          <w:p w14:paraId="76C68355">
            <w:pPr>
              <w:pStyle w:val="263"/>
              <w:rPr>
                <w:i/>
                <w:sz w:val="16"/>
              </w:rPr>
            </w:pPr>
            <w:r>
              <w:t>GND</w:t>
            </w:r>
          </w:p>
        </w:tc>
        <w:tc>
          <w:tcPr>
            <w:tcW w:w="2829" w:type="dxa"/>
          </w:tcPr>
          <w:p w14:paraId="151DF702">
            <w:pPr>
              <w:pStyle w:val="30"/>
              <w:ind w:left="351" w:right="323"/>
              <w:jc w:val="center"/>
              <w:rPr>
                <w:sz w:val="16"/>
              </w:rPr>
            </w:pPr>
            <w:r>
              <w:t>57</w:t>
            </w:r>
          </w:p>
        </w:tc>
        <w:tc>
          <w:tcPr>
            <w:tcW w:w="2829" w:type="dxa"/>
          </w:tcPr>
          <w:p w14:paraId="2D2DC4F5">
            <w:pPr>
              <w:pStyle w:val="21"/>
              <w:spacing w:line="319" w:lineRule="auto"/>
              <w:ind w:left="1026" w:right="255" w:hanging="737"/>
              <w:rPr>
                <w:sz w:val="16"/>
              </w:rPr>
            </w:pPr>
            <w:r>
              <w:t>通过中央焊盘</w:t>
            </w:r>
          </w:p>
        </w:tc>
      </w:tr>
    </w:tbl>
    <w:p w14:paraId="169F0521">
      <w:pPr>
        <w:pStyle w:val="8"/>
        <w:rPr>
          <w:i/>
          <w:sz w:val="28"/>
        </w:rPr>
      </w:pPr>
    </w:p>
    <w:p w14:paraId="5A25C367">
      <w:pPr>
        <w:pStyle w:val="26"/>
        <w:numPr>
          <w:ilvl w:val="2"/>
          <w:numId w:val="82"/>
        </w:numPr>
        <w:tabs>
          <w:tab w:val="left" w:pos="780"/>
        </w:tabs>
        <w:spacing w:before="196" w:after="0" w:line="240" w:lineRule="auto"/>
        <w:ind w:left="779" w:right="0" w:hanging="680"/>
        <w:jc w:val="left"/>
      </w:pPr>
      <w:bookmarkStart w:id="487" w:name="5.5.3. Pin Specifications"/>
      <w:bookmarkEnd w:id="487"/>
      <w:bookmarkStart w:id="488" w:name="_bookmark313"/>
      <w:bookmarkEnd w:id="488"/>
      <w:bookmarkStart w:id="489" w:name="_bookmark313"/>
      <w:bookmarkEnd w:id="489"/>
      <w:r>
        <w:t>引脚规格</w:t>
      </w:r>
    </w:p>
    <w:p w14:paraId="5AB0AB56">
      <w:pPr>
        <w:pStyle w:val="8"/>
        <w:spacing w:before="9"/>
        <w:rPr>
          <w:b/>
          <w:sz w:val="22"/>
        </w:rPr>
      </w:pPr>
    </w:p>
    <w:p w14:paraId="0AA1A695">
      <w:pPr>
        <w:pStyle w:val="24"/>
        <w:spacing w:line="319" w:lineRule="auto"/>
        <w:ind w:left="100" w:right="123"/>
        <w:jc w:val="both"/>
      </w:pPr>
      <w:r>
        <w:t>以下电气规格是通过在指定温度和电压范围内以及工艺变化的表征获得的，除非规格标记为“模拟”。在这种情况下，数据仅供参考，不作保证。</w:t>
      </w:r>
    </w:p>
    <w:p w14:paraId="6CEED269">
      <w:pPr>
        <w:pStyle w:val="8"/>
        <w:rPr>
          <w:sz w:val="18"/>
        </w:rPr>
      </w:pPr>
    </w:p>
    <w:p w14:paraId="6D04CEB9">
      <w:pPr>
        <w:pStyle w:val="8"/>
        <w:spacing w:before="5"/>
        <w:rPr>
          <w:sz w:val="26"/>
        </w:rPr>
      </w:pPr>
    </w:p>
    <w:p w14:paraId="16CD1051">
      <w:pPr>
        <w:pStyle w:val="23"/>
        <w:numPr>
          <w:ilvl w:val="3"/>
          <w:numId w:val="82"/>
        </w:numPr>
        <w:tabs>
          <w:tab w:val="left" w:pos="839"/>
        </w:tabs>
        <w:spacing w:before="1" w:after="0" w:line="240" w:lineRule="auto"/>
        <w:ind w:left="838" w:right="0" w:hanging="739"/>
        <w:jc w:val="left"/>
      </w:pPr>
      <w:r>
        <w:t>绝对最大额定值</w:t>
      </w:r>
    </w:p>
    <w:p w14:paraId="5EDA868D">
      <w:pPr>
        <w:pStyle w:val="8"/>
        <w:spacing w:before="8"/>
        <w:rPr>
          <w:b/>
          <w:sz w:val="20"/>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414"/>
        <w:gridCol w:w="1414"/>
        <w:gridCol w:w="1414"/>
        <w:gridCol w:w="1414"/>
        <w:gridCol w:w="1414"/>
        <w:gridCol w:w="1414"/>
      </w:tblGrid>
      <w:tr w14:paraId="211D51E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414" w:type="dxa"/>
            <w:shd w:val="clear" w:color="auto" w:fill="C7C8CA"/>
          </w:tcPr>
          <w:p w14:paraId="29E022BD">
            <w:pPr>
              <w:pStyle w:val="45"/>
              <w:spacing w:before="70"/>
              <w:rPr>
                <w:b/>
                <w:sz w:val="14"/>
              </w:rPr>
            </w:pPr>
            <w:r>
              <w:t>参数</w:t>
            </w:r>
          </w:p>
        </w:tc>
        <w:tc>
          <w:tcPr>
            <w:tcW w:w="1414" w:type="dxa"/>
            <w:shd w:val="clear" w:color="auto" w:fill="C7C8CA"/>
          </w:tcPr>
          <w:p w14:paraId="6A9031D4">
            <w:pPr>
              <w:pStyle w:val="45"/>
              <w:spacing w:before="70"/>
              <w:ind w:left="85" w:right="55"/>
              <w:jc w:val="center"/>
              <w:rPr>
                <w:b/>
                <w:sz w:val="14"/>
              </w:rPr>
            </w:pPr>
            <w:r>
              <w:t>符号</w:t>
            </w:r>
          </w:p>
        </w:tc>
        <w:tc>
          <w:tcPr>
            <w:tcW w:w="1414" w:type="dxa"/>
            <w:shd w:val="clear" w:color="auto" w:fill="C7C8CA"/>
          </w:tcPr>
          <w:p w14:paraId="296AE93B">
            <w:pPr>
              <w:pStyle w:val="45"/>
              <w:spacing w:before="70"/>
              <w:ind w:left="85" w:right="55"/>
              <w:jc w:val="center"/>
              <w:rPr>
                <w:b/>
                <w:sz w:val="14"/>
              </w:rPr>
            </w:pPr>
            <w:r>
              <w:t>最小</w:t>
            </w:r>
          </w:p>
        </w:tc>
        <w:tc>
          <w:tcPr>
            <w:tcW w:w="1414" w:type="dxa"/>
            <w:shd w:val="clear" w:color="auto" w:fill="C7C8CA"/>
          </w:tcPr>
          <w:p w14:paraId="1F4D39A0">
            <w:pPr>
              <w:pStyle w:val="45"/>
              <w:spacing w:before="70"/>
              <w:ind w:left="86" w:right="55"/>
              <w:jc w:val="center"/>
              <w:rPr>
                <w:b/>
                <w:sz w:val="14"/>
              </w:rPr>
            </w:pPr>
            <w:r>
              <w:t>最大</w:t>
            </w:r>
          </w:p>
        </w:tc>
        <w:tc>
          <w:tcPr>
            <w:tcW w:w="1414" w:type="dxa"/>
            <w:shd w:val="clear" w:color="auto" w:fill="C7C8CA"/>
          </w:tcPr>
          <w:p w14:paraId="015087C0">
            <w:pPr>
              <w:pStyle w:val="45"/>
              <w:spacing w:before="70"/>
              <w:ind w:left="87" w:right="55"/>
              <w:jc w:val="center"/>
              <w:rPr>
                <w:b/>
                <w:sz w:val="14"/>
              </w:rPr>
            </w:pPr>
            <w:r>
              <w:t>单位</w:t>
            </w:r>
          </w:p>
        </w:tc>
        <w:tc>
          <w:tcPr>
            <w:tcW w:w="1414" w:type="dxa"/>
            <w:shd w:val="clear" w:color="auto" w:fill="C7C8CA"/>
          </w:tcPr>
          <w:p w14:paraId="208EF850">
            <w:pPr>
              <w:pStyle w:val="45"/>
              <w:spacing w:before="70"/>
              <w:ind w:left="411"/>
              <w:rPr>
                <w:b/>
                <w:sz w:val="14"/>
              </w:rPr>
            </w:pPr>
            <w:r>
              <w:t>评论</w:t>
            </w:r>
          </w:p>
        </w:tc>
      </w:tr>
      <w:tr w14:paraId="06A05A0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40F6ECE4">
            <w:pPr>
              <w:pStyle w:val="265"/>
              <w:rPr>
                <w:i/>
                <w:sz w:val="16"/>
              </w:rPr>
            </w:pPr>
            <w:r>
              <w:t>I/O电源电压</w:t>
            </w:r>
          </w:p>
        </w:tc>
        <w:tc>
          <w:tcPr>
            <w:tcW w:w="1414" w:type="dxa"/>
          </w:tcPr>
          <w:p w14:paraId="42DDFCBC">
            <w:pPr>
              <w:pStyle w:val="30"/>
              <w:ind w:left="85" w:right="55"/>
              <w:jc w:val="center"/>
              <w:rPr>
                <w:sz w:val="16"/>
              </w:rPr>
            </w:pPr>
            <w:r>
              <w:t>IOVDD</w:t>
            </w:r>
          </w:p>
        </w:tc>
        <w:tc>
          <w:tcPr>
            <w:tcW w:w="1414" w:type="dxa"/>
          </w:tcPr>
          <w:p w14:paraId="6EDD8BA1">
            <w:pPr>
              <w:pStyle w:val="21"/>
              <w:ind w:left="86" w:right="55"/>
              <w:jc w:val="center"/>
              <w:rPr>
                <w:sz w:val="16"/>
              </w:rPr>
            </w:pPr>
            <w:r>
              <w:t>-0.5</w:t>
            </w:r>
          </w:p>
        </w:tc>
        <w:tc>
          <w:tcPr>
            <w:tcW w:w="1414" w:type="dxa"/>
          </w:tcPr>
          <w:p w14:paraId="30D186A8">
            <w:pPr>
              <w:pStyle w:val="21"/>
              <w:ind w:left="86" w:right="55"/>
              <w:jc w:val="center"/>
              <w:rPr>
                <w:sz w:val="16"/>
              </w:rPr>
            </w:pPr>
            <w:r>
              <w:t>3.63</w:t>
            </w:r>
          </w:p>
        </w:tc>
        <w:tc>
          <w:tcPr>
            <w:tcW w:w="1414" w:type="dxa"/>
          </w:tcPr>
          <w:p w14:paraId="0EAB6F2D">
            <w:pPr>
              <w:pStyle w:val="266"/>
              <w:ind w:left="32"/>
              <w:jc w:val="center"/>
              <w:rPr>
                <w:sz w:val="16"/>
              </w:rPr>
            </w:pPr>
            <w:r>
              <w:t>V</w:t>
            </w:r>
          </w:p>
        </w:tc>
        <w:tc>
          <w:tcPr>
            <w:tcW w:w="1414" w:type="dxa"/>
          </w:tcPr>
          <w:p w14:paraId="383CBD16">
            <w:pPr>
              <w:pStyle w:val="13"/>
              <w:spacing w:before="0"/>
              <w:ind w:left="0"/>
              <w:rPr>
                <w:rFonts w:ascii="Times New Roman"/>
                <w:sz w:val="14"/>
              </w:rPr>
            </w:pPr>
          </w:p>
        </w:tc>
      </w:tr>
      <w:tr w14:paraId="11AB3C7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3682CFD3">
            <w:pPr>
              <w:pStyle w:val="264"/>
              <w:rPr>
                <w:i/>
                <w:sz w:val="16"/>
              </w:rPr>
            </w:pPr>
            <w:r>
              <w:t>IO时的电压</w:t>
            </w:r>
          </w:p>
        </w:tc>
        <w:tc>
          <w:tcPr>
            <w:tcW w:w="1414" w:type="dxa"/>
          </w:tcPr>
          <w:p w14:paraId="07FCB165">
            <w:pPr>
              <w:pStyle w:val="267"/>
              <w:spacing w:before="76"/>
              <w:ind w:left="85" w:right="55"/>
              <w:jc w:val="center"/>
              <w:rPr>
                <w:sz w:val="9"/>
              </w:rPr>
            </w:pPr>
            <w:r>
              <w:rPr>
                <w:position w:val="2"/>
                <w:sz w:val="16"/>
              </w:rPr>
              <w:t>V</w:t>
            </w:r>
            <w:r>
              <w:rPr>
                <w:sz w:val="9"/>
              </w:rPr>
              <w:t>引脚</w:t>
            </w:r>
          </w:p>
        </w:tc>
        <w:tc>
          <w:tcPr>
            <w:tcW w:w="1414" w:type="dxa"/>
          </w:tcPr>
          <w:p w14:paraId="12EB0B39">
            <w:pPr>
              <w:pStyle w:val="21"/>
              <w:ind w:left="86" w:right="55"/>
              <w:jc w:val="center"/>
              <w:rPr>
                <w:sz w:val="16"/>
              </w:rPr>
            </w:pPr>
            <w:r>
              <w:t>-0.5</w:t>
            </w:r>
          </w:p>
        </w:tc>
        <w:tc>
          <w:tcPr>
            <w:tcW w:w="1414" w:type="dxa"/>
          </w:tcPr>
          <w:p w14:paraId="432F4F25">
            <w:pPr>
              <w:pStyle w:val="30"/>
              <w:ind w:left="85" w:right="55"/>
              <w:jc w:val="center"/>
              <w:rPr>
                <w:sz w:val="16"/>
              </w:rPr>
            </w:pPr>
            <w:r>
              <w:t>IOVDD +0.5</w:t>
            </w:r>
          </w:p>
        </w:tc>
        <w:tc>
          <w:tcPr>
            <w:tcW w:w="1414" w:type="dxa"/>
          </w:tcPr>
          <w:p w14:paraId="1EDE8F87">
            <w:pPr>
              <w:pStyle w:val="266"/>
              <w:ind w:left="32"/>
              <w:jc w:val="center"/>
              <w:rPr>
                <w:sz w:val="16"/>
              </w:rPr>
            </w:pPr>
            <w:r>
              <w:t>V</w:t>
            </w:r>
          </w:p>
        </w:tc>
        <w:tc>
          <w:tcPr>
            <w:tcW w:w="1414" w:type="dxa"/>
          </w:tcPr>
          <w:p w14:paraId="49343A39">
            <w:pPr>
              <w:pStyle w:val="13"/>
              <w:spacing w:before="0"/>
              <w:ind w:left="0"/>
              <w:rPr>
                <w:rFonts w:ascii="Times New Roman"/>
                <w:sz w:val="14"/>
              </w:rPr>
            </w:pPr>
          </w:p>
        </w:tc>
      </w:tr>
    </w:tbl>
    <w:p w14:paraId="19FED0B9">
      <w:pPr>
        <w:pStyle w:val="8"/>
        <w:rPr>
          <w:b/>
          <w:sz w:val="22"/>
        </w:rPr>
      </w:pPr>
    </w:p>
    <w:p w14:paraId="2CC38634">
      <w:pPr>
        <w:pStyle w:val="8"/>
        <w:spacing w:before="4"/>
        <w:rPr>
          <w:b/>
          <w:sz w:val="23"/>
        </w:rPr>
      </w:pPr>
    </w:p>
    <w:p w14:paraId="7B9D7457">
      <w:pPr>
        <w:pStyle w:val="268"/>
        <w:numPr>
          <w:ilvl w:val="3"/>
          <w:numId w:val="82"/>
        </w:numPr>
        <w:tabs>
          <w:tab w:val="left" w:pos="839"/>
        </w:tabs>
        <w:spacing w:before="0" w:after="0" w:line="240" w:lineRule="auto"/>
        <w:ind w:left="838" w:right="0" w:hanging="739"/>
        <w:jc w:val="left"/>
        <w:rPr>
          <w:b/>
          <w:sz w:val="20"/>
        </w:rPr>
      </w:pPr>
      <w:r>
        <w:t>ESD性能</w:t>
      </w:r>
    </w:p>
    <w:p w14:paraId="7B6DE521">
      <w:pPr>
        <w:spacing w:after="0" w:line="240" w:lineRule="auto"/>
        <w:jc w:val="left"/>
        <w:rPr>
          <w:sz w:val="20"/>
        </w:rPr>
        <w:sectPr>
          <w:type w:val="continuous"/>
          <w:pgSz w:w="11910" w:h="16840"/>
          <w:pgMar w:top="920" w:right="1000" w:bottom="960" w:left="1020" w:header="720" w:footer="720" w:gutter="0"/>
          <w:cols w:equalWidth="0" w:num="2">
            <w:col w:w="1129" w:space="51"/>
            <w:col w:w="8710"/>
          </w:cols>
        </w:sectPr>
      </w:pPr>
    </w:p>
    <w:p w14:paraId="26A0F372">
      <w:pPr>
        <w:pStyle w:val="8"/>
        <w:rPr>
          <w:b/>
          <w:sz w:val="20"/>
        </w:rPr>
      </w:pPr>
    </w:p>
    <w:p w14:paraId="1D848872">
      <w:pPr>
        <w:pStyle w:val="8"/>
        <w:rPr>
          <w:b/>
          <w:sz w:val="20"/>
        </w:rPr>
      </w:pPr>
    </w:p>
    <w:p w14:paraId="4133FF3A">
      <w:pPr>
        <w:pStyle w:val="8"/>
        <w:spacing w:before="1" w:after="1"/>
        <w:rPr>
          <w:b/>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697"/>
        <w:gridCol w:w="1697"/>
        <w:gridCol w:w="1697"/>
        <w:gridCol w:w="1697"/>
        <w:gridCol w:w="1697"/>
      </w:tblGrid>
      <w:tr w14:paraId="2CBC4F5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697" w:type="dxa"/>
            <w:shd w:val="clear" w:color="auto" w:fill="C7C8CA"/>
          </w:tcPr>
          <w:p w14:paraId="3FF805E8">
            <w:pPr>
              <w:pStyle w:val="45"/>
              <w:spacing w:before="70"/>
              <w:rPr>
                <w:b/>
                <w:sz w:val="14"/>
              </w:rPr>
            </w:pPr>
            <w:r>
              <w:t>参数</w:t>
            </w:r>
          </w:p>
        </w:tc>
        <w:tc>
          <w:tcPr>
            <w:tcW w:w="1697" w:type="dxa"/>
            <w:shd w:val="clear" w:color="auto" w:fill="C7C8CA"/>
          </w:tcPr>
          <w:p w14:paraId="128F52CA">
            <w:pPr>
              <w:pStyle w:val="45"/>
              <w:spacing w:before="70"/>
              <w:ind w:left="622"/>
              <w:rPr>
                <w:b/>
                <w:sz w:val="14"/>
              </w:rPr>
            </w:pPr>
            <w:r>
              <w:t>符号</w:t>
            </w:r>
          </w:p>
        </w:tc>
        <w:tc>
          <w:tcPr>
            <w:tcW w:w="1697" w:type="dxa"/>
            <w:shd w:val="clear" w:color="auto" w:fill="C7C8CA"/>
          </w:tcPr>
          <w:p w14:paraId="03E3B949">
            <w:pPr>
              <w:pStyle w:val="45"/>
              <w:spacing w:before="70"/>
              <w:ind w:left="91" w:right="61"/>
              <w:jc w:val="center"/>
              <w:rPr>
                <w:b/>
                <w:sz w:val="14"/>
              </w:rPr>
            </w:pPr>
            <w:r>
              <w:t>最大</w:t>
            </w:r>
          </w:p>
        </w:tc>
        <w:tc>
          <w:tcPr>
            <w:tcW w:w="1697" w:type="dxa"/>
            <w:shd w:val="clear" w:color="auto" w:fill="C7C8CA"/>
          </w:tcPr>
          <w:p w14:paraId="59F0F6BF">
            <w:pPr>
              <w:pStyle w:val="45"/>
              <w:spacing w:before="70"/>
              <w:ind w:left="91" w:right="61"/>
              <w:jc w:val="center"/>
              <w:rPr>
                <w:b/>
                <w:sz w:val="14"/>
              </w:rPr>
            </w:pPr>
            <w:r>
              <w:t>单位</w:t>
            </w:r>
          </w:p>
        </w:tc>
        <w:tc>
          <w:tcPr>
            <w:tcW w:w="1697" w:type="dxa"/>
            <w:shd w:val="clear" w:color="auto" w:fill="C7C8CA"/>
          </w:tcPr>
          <w:p w14:paraId="4E3B0130">
            <w:pPr>
              <w:pStyle w:val="45"/>
              <w:spacing w:before="70"/>
              <w:ind w:left="552"/>
              <w:rPr>
                <w:b/>
                <w:sz w:val="14"/>
              </w:rPr>
            </w:pPr>
            <w:r>
              <w:t>评论</w:t>
            </w:r>
          </w:p>
        </w:tc>
      </w:tr>
      <w:tr w14:paraId="5EF760D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697" w:type="dxa"/>
          </w:tcPr>
          <w:p w14:paraId="5AA4718D">
            <w:pPr>
              <w:pStyle w:val="264"/>
              <w:rPr>
                <w:i/>
                <w:sz w:val="16"/>
              </w:rPr>
            </w:pPr>
            <w:r>
              <w:t>人体模型</w:t>
            </w:r>
          </w:p>
          <w:p w14:paraId="350551AC">
            <w:pPr>
              <w:pStyle w:val="269"/>
              <w:spacing w:before="62"/>
              <w:rPr>
                <w:b/>
                <w:i/>
                <w:sz w:val="16"/>
              </w:rPr>
            </w:pPr>
            <w:r>
              <w:t>仅数字（FT）引脚</w:t>
            </w:r>
          </w:p>
        </w:tc>
        <w:tc>
          <w:tcPr>
            <w:tcW w:w="1697" w:type="dxa"/>
          </w:tcPr>
          <w:p w14:paraId="7D9CE407">
            <w:pPr>
              <w:pStyle w:val="54"/>
              <w:ind w:left="682"/>
              <w:rPr>
                <w:sz w:val="16"/>
              </w:rPr>
            </w:pPr>
            <w:r>
              <w:t>HBM</w:t>
            </w:r>
          </w:p>
        </w:tc>
        <w:tc>
          <w:tcPr>
            <w:tcW w:w="1697" w:type="dxa"/>
          </w:tcPr>
          <w:p w14:paraId="5499EF48">
            <w:pPr>
              <w:pStyle w:val="20"/>
              <w:ind w:left="30"/>
              <w:jc w:val="center"/>
              <w:rPr>
                <w:sz w:val="16"/>
              </w:rPr>
            </w:pPr>
            <w:r>
              <w:t>4</w:t>
            </w:r>
          </w:p>
        </w:tc>
        <w:tc>
          <w:tcPr>
            <w:tcW w:w="1697" w:type="dxa"/>
          </w:tcPr>
          <w:p w14:paraId="683510A1">
            <w:pPr>
              <w:pStyle w:val="30"/>
              <w:ind w:left="91" w:right="61"/>
              <w:jc w:val="center"/>
              <w:rPr>
                <w:sz w:val="16"/>
              </w:rPr>
            </w:pPr>
            <w:r>
              <w:t>kV</w:t>
            </w:r>
          </w:p>
        </w:tc>
        <w:tc>
          <w:tcPr>
            <w:tcW w:w="1697" w:type="dxa"/>
          </w:tcPr>
          <w:p w14:paraId="1325EF7F">
            <w:pPr>
              <w:pStyle w:val="21"/>
              <w:spacing w:line="319" w:lineRule="auto"/>
              <w:ind w:left="65" w:right="34"/>
              <w:jc w:val="center"/>
              <w:rPr>
                <w:sz w:val="16"/>
              </w:rPr>
            </w:pPr>
            <w:r>
              <w:t>符合JEDEC规范JS-001- 2012（2012年4月）</w:t>
            </w:r>
          </w:p>
        </w:tc>
      </w:tr>
      <w:tr w14:paraId="2436687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697" w:type="dxa"/>
          </w:tcPr>
          <w:p w14:paraId="7F9AA06D">
            <w:pPr>
              <w:pStyle w:val="264"/>
              <w:rPr>
                <w:i/>
                <w:sz w:val="16"/>
              </w:rPr>
            </w:pPr>
            <w:r>
              <w:t>充电器件模型</w:t>
            </w:r>
          </w:p>
        </w:tc>
        <w:tc>
          <w:tcPr>
            <w:tcW w:w="1697" w:type="dxa"/>
          </w:tcPr>
          <w:p w14:paraId="0761C1B9">
            <w:pPr>
              <w:pStyle w:val="54"/>
              <w:ind w:left="684"/>
              <w:rPr>
                <w:sz w:val="16"/>
              </w:rPr>
            </w:pPr>
            <w:r>
              <w:t>CDM</w:t>
            </w:r>
          </w:p>
        </w:tc>
        <w:tc>
          <w:tcPr>
            <w:tcW w:w="1697" w:type="dxa"/>
          </w:tcPr>
          <w:p w14:paraId="6FED0C11">
            <w:pPr>
              <w:pStyle w:val="30"/>
              <w:ind w:left="91" w:right="61"/>
              <w:jc w:val="center"/>
              <w:rPr>
                <w:sz w:val="16"/>
              </w:rPr>
            </w:pPr>
            <w:r>
              <w:t>500</w:t>
            </w:r>
          </w:p>
        </w:tc>
        <w:tc>
          <w:tcPr>
            <w:tcW w:w="1697" w:type="dxa"/>
          </w:tcPr>
          <w:p w14:paraId="5412B44E">
            <w:pPr>
              <w:pStyle w:val="266"/>
              <w:ind w:left="30"/>
              <w:jc w:val="center"/>
              <w:rPr>
                <w:sz w:val="16"/>
              </w:rPr>
            </w:pPr>
            <w:r>
              <w:t>V</w:t>
            </w:r>
          </w:p>
        </w:tc>
        <w:tc>
          <w:tcPr>
            <w:tcW w:w="1697" w:type="dxa"/>
          </w:tcPr>
          <w:p w14:paraId="19DA1DE6">
            <w:pPr>
              <w:pStyle w:val="21"/>
              <w:spacing w:line="319" w:lineRule="auto"/>
              <w:ind w:left="325" w:right="293" w:hanging="1"/>
              <w:rPr>
                <w:sz w:val="16"/>
              </w:rPr>
            </w:pPr>
            <w:r>
              <w:t>符合</w:t>
            </w:r>
            <w:r>
              <w:rPr>
                <w:spacing w:val="-1"/>
              </w:rPr>
              <w:t>JESD 22-C101 E</w:t>
            </w:r>
          </w:p>
          <w:p w14:paraId="6D5E0304">
            <w:pPr>
              <w:pStyle w:val="21"/>
              <w:spacing w:before="2"/>
              <w:ind w:left="241"/>
              <w:rPr>
                <w:sz w:val="16"/>
              </w:rPr>
            </w:pPr>
            <w:r>
              <w:t>（2009年12月）</w:t>
            </w:r>
          </w:p>
        </w:tc>
      </w:tr>
    </w:tbl>
    <w:p w14:paraId="0130843B">
      <w:pPr>
        <w:pStyle w:val="8"/>
        <w:rPr>
          <w:b/>
          <w:sz w:val="20"/>
        </w:rPr>
      </w:pPr>
    </w:p>
    <w:p w14:paraId="74E78B66">
      <w:pPr>
        <w:pStyle w:val="8"/>
        <w:spacing w:before="11"/>
        <w:rPr>
          <w:b/>
        </w:rPr>
      </w:pPr>
    </w:p>
    <w:p w14:paraId="0B85AE4B">
      <w:pPr>
        <w:spacing w:after="0"/>
        <w:sectPr>
          <w:pgSz w:w="11910" w:h="16840"/>
          <w:pgMar w:top="920" w:right="1000" w:bottom="960" w:left="1020" w:header="562" w:footer="780" w:gutter="0"/>
          <w:cols w:space="720" w:num="1"/>
        </w:sectPr>
      </w:pPr>
    </w:p>
    <w:p w14:paraId="6AE2C45E">
      <w:pPr>
        <w:pStyle w:val="8"/>
        <w:rPr>
          <w:b/>
          <w:sz w:val="14"/>
        </w:rPr>
      </w:pPr>
    </w:p>
    <w:p w14:paraId="578C1887">
      <w:pPr>
        <w:pStyle w:val="8"/>
        <w:rPr>
          <w:b/>
          <w:sz w:val="14"/>
        </w:rPr>
      </w:pPr>
    </w:p>
    <w:p w14:paraId="3845D828">
      <w:pPr>
        <w:pStyle w:val="8"/>
        <w:rPr>
          <w:b/>
          <w:sz w:val="14"/>
        </w:rPr>
      </w:pPr>
    </w:p>
    <w:p w14:paraId="174759A6">
      <w:pPr>
        <w:pStyle w:val="16"/>
        <w:spacing w:before="101" w:line="319" w:lineRule="auto"/>
        <w:ind w:left="100" w:right="77" w:firstLine="0"/>
        <w:jc w:val="left"/>
        <w:rPr>
          <w:i/>
          <w:sz w:val="12"/>
        </w:rPr>
      </w:pPr>
      <w:r>
        <w:rPr>
          <w:w w:val="85"/>
        </w:rPr>
        <w:t>表624. 热</w:t>
      </w:r>
      <w:r>
        <w:rPr>
          <w:w w:val="95"/>
        </w:rPr>
        <w:t>性能</w:t>
      </w:r>
    </w:p>
    <w:p w14:paraId="5B51D535">
      <w:pPr>
        <w:pStyle w:val="8"/>
        <w:rPr>
          <w:i/>
          <w:sz w:val="14"/>
        </w:rPr>
      </w:pPr>
    </w:p>
    <w:p w14:paraId="602779BC">
      <w:pPr>
        <w:pStyle w:val="8"/>
        <w:rPr>
          <w:i/>
          <w:sz w:val="14"/>
        </w:rPr>
      </w:pPr>
    </w:p>
    <w:p w14:paraId="0EA1C49D">
      <w:pPr>
        <w:pStyle w:val="8"/>
        <w:rPr>
          <w:i/>
          <w:sz w:val="14"/>
        </w:rPr>
      </w:pPr>
    </w:p>
    <w:p w14:paraId="51E99255">
      <w:pPr>
        <w:pStyle w:val="8"/>
        <w:rPr>
          <w:i/>
          <w:sz w:val="14"/>
        </w:rPr>
      </w:pPr>
    </w:p>
    <w:p w14:paraId="4CB42932">
      <w:pPr>
        <w:pStyle w:val="8"/>
        <w:rPr>
          <w:i/>
          <w:sz w:val="14"/>
        </w:rPr>
      </w:pPr>
    </w:p>
    <w:p w14:paraId="1E53B474">
      <w:pPr>
        <w:pStyle w:val="8"/>
        <w:rPr>
          <w:i/>
          <w:sz w:val="14"/>
        </w:rPr>
      </w:pPr>
    </w:p>
    <w:p w14:paraId="598C815D">
      <w:pPr>
        <w:pStyle w:val="8"/>
        <w:rPr>
          <w:i/>
          <w:sz w:val="14"/>
        </w:rPr>
      </w:pPr>
    </w:p>
    <w:p w14:paraId="49607776">
      <w:pPr>
        <w:pStyle w:val="8"/>
        <w:rPr>
          <w:i/>
          <w:sz w:val="14"/>
        </w:rPr>
      </w:pPr>
    </w:p>
    <w:p w14:paraId="6AE2A19B">
      <w:pPr>
        <w:pStyle w:val="8"/>
        <w:rPr>
          <w:i/>
          <w:sz w:val="14"/>
        </w:rPr>
      </w:pPr>
    </w:p>
    <w:p w14:paraId="1AF17BEA">
      <w:pPr>
        <w:pStyle w:val="8"/>
        <w:spacing w:before="4"/>
        <w:rPr>
          <w:i/>
          <w:sz w:val="12"/>
        </w:rPr>
      </w:pPr>
    </w:p>
    <w:p w14:paraId="49080DA3">
      <w:pPr>
        <w:spacing w:before="0" w:line="319" w:lineRule="auto"/>
        <w:ind w:left="100" w:right="25" w:firstLine="0"/>
        <w:jc w:val="left"/>
        <w:rPr>
          <w:i/>
          <w:sz w:val="12"/>
        </w:rPr>
      </w:pPr>
      <w:r>
        <w:pict>
          <v:shape id="_x0000_s6375" o:spid="_x0000_s6375" o:spt="202" type="#_x0000_t202" style="position:absolute;left:0pt;margin-left:114.75pt;margin-top:-0.9pt;height:410.2pt;width:425.05pt;mso-position-horizontal-relative:page;z-index:251773952;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414"/>
                    <w:gridCol w:w="1414"/>
                    <w:gridCol w:w="1414"/>
                    <w:gridCol w:w="1414"/>
                    <w:gridCol w:w="1414"/>
                    <w:gridCol w:w="1414"/>
                  </w:tblGrid>
                  <w:tr w14:paraId="6AAD8C53">
                    <w:tblPrEx>
                      <w:tblCellMar>
                        <w:top w:w="0" w:type="dxa"/>
                        <w:left w:w="0" w:type="dxa"/>
                        <w:bottom w:w="0" w:type="dxa"/>
                        <w:right w:w="0" w:type="dxa"/>
                      </w:tblCellMar>
                    </w:tblPrEx>
                    <w:trPr>
                      <w:trHeight w:val="333" w:hRule="atLeast"/>
                    </w:trPr>
                    <w:tc>
                      <w:tcPr>
                        <w:tcW w:w="1414" w:type="dxa"/>
                        <w:shd w:val="clear" w:color="auto" w:fill="C7C8CA"/>
                      </w:tcPr>
                      <w:p w14:paraId="2311072F">
                        <w:pPr>
                          <w:pStyle w:val="45"/>
                          <w:spacing w:before="70"/>
                          <w:rPr>
                            <w:b/>
                            <w:sz w:val="14"/>
                          </w:rPr>
                        </w:pPr>
                        <w:bookmarkStart w:id="559" w:name="_bookmark314"/>
                        <w:bookmarkEnd w:id="559"/>
                        <w:r>
                          <w:t>参数</w:t>
                        </w:r>
                      </w:p>
                    </w:tc>
                    <w:tc>
                      <w:tcPr>
                        <w:tcW w:w="1414" w:type="dxa"/>
                        <w:shd w:val="clear" w:color="auto" w:fill="C7C8CA"/>
                      </w:tcPr>
                      <w:p w14:paraId="4E6E4422">
                        <w:pPr>
                          <w:pStyle w:val="45"/>
                          <w:spacing w:before="70"/>
                          <w:ind w:left="85" w:right="55"/>
                          <w:jc w:val="center"/>
                          <w:rPr>
                            <w:b/>
                            <w:sz w:val="14"/>
                          </w:rPr>
                        </w:pPr>
                        <w:r>
                          <w:t>符号</w:t>
                        </w:r>
                      </w:p>
                    </w:tc>
                    <w:tc>
                      <w:tcPr>
                        <w:tcW w:w="1414" w:type="dxa"/>
                        <w:shd w:val="clear" w:color="auto" w:fill="C7C8CA"/>
                      </w:tcPr>
                      <w:p w14:paraId="1A53F53A">
                        <w:pPr>
                          <w:pStyle w:val="45"/>
                          <w:spacing w:before="70"/>
                          <w:ind w:left="85" w:right="55"/>
                          <w:jc w:val="center"/>
                          <w:rPr>
                            <w:b/>
                            <w:sz w:val="14"/>
                          </w:rPr>
                        </w:pPr>
                        <w:r>
                          <w:t>最小</w:t>
                        </w:r>
                      </w:p>
                    </w:tc>
                    <w:tc>
                      <w:tcPr>
                        <w:tcW w:w="1414" w:type="dxa"/>
                        <w:shd w:val="clear" w:color="auto" w:fill="C7C8CA"/>
                      </w:tcPr>
                      <w:p w14:paraId="7E567F63">
                        <w:pPr>
                          <w:pStyle w:val="45"/>
                          <w:spacing w:before="70"/>
                          <w:ind w:left="86" w:right="55"/>
                          <w:jc w:val="center"/>
                          <w:rPr>
                            <w:b/>
                            <w:sz w:val="14"/>
                          </w:rPr>
                        </w:pPr>
                        <w:r>
                          <w:t>最大</w:t>
                        </w:r>
                      </w:p>
                    </w:tc>
                    <w:tc>
                      <w:tcPr>
                        <w:tcW w:w="1414" w:type="dxa"/>
                        <w:shd w:val="clear" w:color="auto" w:fill="C7C8CA"/>
                      </w:tcPr>
                      <w:p w14:paraId="0EA28796">
                        <w:pPr>
                          <w:pStyle w:val="45"/>
                          <w:spacing w:before="70"/>
                          <w:ind w:left="87" w:right="55"/>
                          <w:jc w:val="center"/>
                          <w:rPr>
                            <w:b/>
                            <w:sz w:val="14"/>
                          </w:rPr>
                        </w:pPr>
                        <w:r>
                          <w:t>单位</w:t>
                        </w:r>
                      </w:p>
                    </w:tc>
                    <w:tc>
                      <w:tcPr>
                        <w:tcW w:w="1414" w:type="dxa"/>
                        <w:shd w:val="clear" w:color="auto" w:fill="C7C8CA"/>
                      </w:tcPr>
                      <w:p w14:paraId="1D898C08">
                        <w:pPr>
                          <w:pStyle w:val="45"/>
                          <w:spacing w:before="70"/>
                          <w:ind w:left="411"/>
                          <w:rPr>
                            <w:b/>
                            <w:sz w:val="14"/>
                          </w:rPr>
                        </w:pPr>
                        <w:r>
                          <w:t>评论</w:t>
                        </w:r>
                      </w:p>
                    </w:tc>
                  </w:tr>
                  <w:tr w14:paraId="529D33D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27B3D8A3">
                        <w:pPr>
                          <w:pStyle w:val="264"/>
                          <w:spacing w:line="319" w:lineRule="auto"/>
                          <w:ind w:right="89"/>
                          <w:rPr>
                            <w:i/>
                            <w:sz w:val="16"/>
                          </w:rPr>
                        </w:pPr>
                        <w:r>
                          <w:t>引脚输入漏电流</w:t>
                        </w:r>
                      </w:p>
                    </w:tc>
                    <w:tc>
                      <w:tcPr>
                        <w:tcW w:w="1414" w:type="dxa"/>
                      </w:tcPr>
                      <w:p w14:paraId="5FCCF6B0">
                        <w:pPr>
                          <w:pStyle w:val="270"/>
                          <w:spacing w:before="76"/>
                          <w:ind w:left="85" w:right="55"/>
                          <w:jc w:val="center"/>
                          <w:rPr>
                            <w:sz w:val="9"/>
                          </w:rPr>
                        </w:pPr>
                        <w:r>
                          <w:rPr>
                            <w:position w:val="2"/>
                            <w:sz w:val="16"/>
                          </w:rPr>
                          <w:t>我</w:t>
                        </w:r>
                        <w:r>
                          <w:rPr>
                            <w:sz w:val="9"/>
                          </w:rPr>
                          <w:t>在</w:t>
                        </w:r>
                      </w:p>
                    </w:tc>
                    <w:tc>
                      <w:tcPr>
                        <w:tcW w:w="1414" w:type="dxa"/>
                      </w:tcPr>
                      <w:p w14:paraId="5CDCBF37">
                        <w:pPr>
                          <w:pStyle w:val="13"/>
                          <w:spacing w:before="0"/>
                          <w:ind w:left="0"/>
                          <w:rPr>
                            <w:rFonts w:ascii="Times New Roman"/>
                            <w:sz w:val="14"/>
                          </w:rPr>
                        </w:pPr>
                      </w:p>
                    </w:tc>
                    <w:tc>
                      <w:tcPr>
                        <w:tcW w:w="1414" w:type="dxa"/>
                      </w:tcPr>
                      <w:p w14:paraId="54112D5E">
                        <w:pPr>
                          <w:pStyle w:val="20"/>
                          <w:ind w:left="31"/>
                          <w:jc w:val="center"/>
                          <w:rPr>
                            <w:sz w:val="16"/>
                          </w:rPr>
                        </w:pPr>
                        <w:r>
                          <w:t>1</w:t>
                        </w:r>
                      </w:p>
                    </w:tc>
                    <w:tc>
                      <w:tcPr>
                        <w:tcW w:w="1414" w:type="dxa"/>
                      </w:tcPr>
                      <w:p w14:paraId="6DFB896D">
                        <w:pPr>
                          <w:pStyle w:val="30"/>
                          <w:ind w:left="87" w:right="55"/>
                          <w:jc w:val="center"/>
                          <w:rPr>
                            <w:sz w:val="16"/>
                          </w:rPr>
                        </w:pPr>
                        <w:r>
                          <w:t>μA</w:t>
                        </w:r>
                      </w:p>
                    </w:tc>
                    <w:tc>
                      <w:tcPr>
                        <w:tcW w:w="1414" w:type="dxa"/>
                      </w:tcPr>
                      <w:p w14:paraId="44DCA066">
                        <w:pPr>
                          <w:pStyle w:val="13"/>
                          <w:spacing w:before="0"/>
                          <w:ind w:left="0"/>
                          <w:rPr>
                            <w:rFonts w:ascii="Times New Roman"/>
                            <w:sz w:val="14"/>
                          </w:rPr>
                        </w:pPr>
                      </w:p>
                    </w:tc>
                  </w:tr>
                  <w:tr w14:paraId="0C4C2DB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6F5DCF1A">
                        <w:pPr>
                          <w:pStyle w:val="264"/>
                          <w:spacing w:line="319" w:lineRule="auto"/>
                          <w:ind w:right="38"/>
                          <w:rPr>
                            <w:i/>
                            <w:sz w:val="16"/>
                          </w:rPr>
                        </w:pPr>
                        <w:r>
                          <w:t>输入电压高@ IOVDD=1.8V</w:t>
                        </w:r>
                      </w:p>
                    </w:tc>
                    <w:tc>
                      <w:tcPr>
                        <w:tcW w:w="1414" w:type="dxa"/>
                      </w:tcPr>
                      <w:p w14:paraId="654FEAD7">
                        <w:pPr>
                          <w:pStyle w:val="267"/>
                          <w:spacing w:before="76"/>
                          <w:ind w:left="85" w:right="55"/>
                          <w:jc w:val="center"/>
                          <w:rPr>
                            <w:sz w:val="9"/>
                          </w:rPr>
                        </w:pPr>
                        <w:r>
                          <w:rPr>
                            <w:position w:val="2"/>
                            <w:sz w:val="16"/>
                          </w:rPr>
                          <w:t>V</w:t>
                        </w:r>
                        <w:r>
                          <w:rPr>
                            <w:sz w:val="9"/>
                          </w:rPr>
                          <w:t>IH</w:t>
                        </w:r>
                      </w:p>
                    </w:tc>
                    <w:tc>
                      <w:tcPr>
                        <w:tcW w:w="1414" w:type="dxa"/>
                      </w:tcPr>
                      <w:p w14:paraId="3F45130C">
                        <w:pPr>
                          <w:pStyle w:val="30"/>
                          <w:ind w:left="255"/>
                          <w:rPr>
                            <w:sz w:val="16"/>
                          </w:rPr>
                        </w:pPr>
                        <w:r>
                          <w:t>0.65* IOVDD</w:t>
                        </w:r>
                      </w:p>
                    </w:tc>
                    <w:tc>
                      <w:tcPr>
                        <w:tcW w:w="1414" w:type="dxa"/>
                      </w:tcPr>
                      <w:p w14:paraId="3F8A45E1">
                        <w:pPr>
                          <w:pStyle w:val="30"/>
                          <w:ind w:left="85" w:right="55"/>
                          <w:jc w:val="center"/>
                          <w:rPr>
                            <w:sz w:val="16"/>
                          </w:rPr>
                        </w:pPr>
                        <w:r>
                          <w:t>IOVDD +0.3</w:t>
                        </w:r>
                      </w:p>
                    </w:tc>
                    <w:tc>
                      <w:tcPr>
                        <w:tcW w:w="1414" w:type="dxa"/>
                      </w:tcPr>
                      <w:p w14:paraId="5FA3C8EC">
                        <w:pPr>
                          <w:pStyle w:val="266"/>
                          <w:ind w:left="32"/>
                          <w:jc w:val="center"/>
                          <w:rPr>
                            <w:sz w:val="16"/>
                          </w:rPr>
                        </w:pPr>
                        <w:r>
                          <w:t>V</w:t>
                        </w:r>
                      </w:p>
                    </w:tc>
                    <w:tc>
                      <w:tcPr>
                        <w:tcW w:w="1414" w:type="dxa"/>
                      </w:tcPr>
                      <w:p w14:paraId="319101CD">
                        <w:pPr>
                          <w:pStyle w:val="13"/>
                          <w:spacing w:before="0"/>
                          <w:ind w:left="0"/>
                          <w:rPr>
                            <w:rFonts w:ascii="Times New Roman"/>
                            <w:sz w:val="14"/>
                          </w:rPr>
                        </w:pPr>
                      </w:p>
                    </w:tc>
                  </w:tr>
                  <w:tr w14:paraId="303CC39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0B97928E">
                        <w:pPr>
                          <w:pStyle w:val="264"/>
                          <w:spacing w:line="319" w:lineRule="auto"/>
                          <w:ind w:right="38"/>
                          <w:rPr>
                            <w:i/>
                            <w:sz w:val="16"/>
                          </w:rPr>
                        </w:pPr>
                        <w:r>
                          <w:t>输入电压高@ IOVDD=2.5V</w:t>
                        </w:r>
                      </w:p>
                    </w:tc>
                    <w:tc>
                      <w:tcPr>
                        <w:tcW w:w="1414" w:type="dxa"/>
                      </w:tcPr>
                      <w:p w14:paraId="4A658399">
                        <w:pPr>
                          <w:pStyle w:val="267"/>
                          <w:spacing w:before="76"/>
                          <w:ind w:left="85" w:right="55"/>
                          <w:jc w:val="center"/>
                          <w:rPr>
                            <w:sz w:val="9"/>
                          </w:rPr>
                        </w:pPr>
                        <w:r>
                          <w:rPr>
                            <w:position w:val="2"/>
                            <w:sz w:val="16"/>
                          </w:rPr>
                          <w:t>V</w:t>
                        </w:r>
                        <w:r>
                          <w:rPr>
                            <w:sz w:val="9"/>
                          </w:rPr>
                          <w:t>IH</w:t>
                        </w:r>
                      </w:p>
                    </w:tc>
                    <w:tc>
                      <w:tcPr>
                        <w:tcW w:w="1414" w:type="dxa"/>
                      </w:tcPr>
                      <w:p w14:paraId="5A478154">
                        <w:pPr>
                          <w:pStyle w:val="21"/>
                          <w:ind w:left="86" w:right="55"/>
                          <w:jc w:val="center"/>
                          <w:rPr>
                            <w:sz w:val="16"/>
                          </w:rPr>
                        </w:pPr>
                        <w:r>
                          <w:t>1.7</w:t>
                        </w:r>
                      </w:p>
                    </w:tc>
                    <w:tc>
                      <w:tcPr>
                        <w:tcW w:w="1414" w:type="dxa"/>
                      </w:tcPr>
                      <w:p w14:paraId="6B4764E9">
                        <w:pPr>
                          <w:pStyle w:val="30"/>
                          <w:ind w:left="85" w:right="55"/>
                          <w:jc w:val="center"/>
                          <w:rPr>
                            <w:sz w:val="16"/>
                          </w:rPr>
                        </w:pPr>
                        <w:r>
                          <w:t>IOVDD +0.3</w:t>
                        </w:r>
                      </w:p>
                    </w:tc>
                    <w:tc>
                      <w:tcPr>
                        <w:tcW w:w="1414" w:type="dxa"/>
                      </w:tcPr>
                      <w:p w14:paraId="1AAB1AAF">
                        <w:pPr>
                          <w:pStyle w:val="266"/>
                          <w:ind w:left="32"/>
                          <w:jc w:val="center"/>
                          <w:rPr>
                            <w:sz w:val="16"/>
                          </w:rPr>
                        </w:pPr>
                        <w:r>
                          <w:t>V</w:t>
                        </w:r>
                      </w:p>
                    </w:tc>
                    <w:tc>
                      <w:tcPr>
                        <w:tcW w:w="1414" w:type="dxa"/>
                      </w:tcPr>
                      <w:p w14:paraId="1284347A">
                        <w:pPr>
                          <w:pStyle w:val="13"/>
                          <w:spacing w:before="0"/>
                          <w:ind w:left="0"/>
                          <w:rPr>
                            <w:rFonts w:ascii="Times New Roman"/>
                            <w:sz w:val="14"/>
                          </w:rPr>
                        </w:pPr>
                      </w:p>
                    </w:tc>
                  </w:tr>
                  <w:tr w14:paraId="2952A32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7F2FF0D9">
                        <w:pPr>
                          <w:pStyle w:val="264"/>
                          <w:spacing w:line="319" w:lineRule="auto"/>
                          <w:ind w:right="38"/>
                          <w:rPr>
                            <w:i/>
                            <w:sz w:val="16"/>
                          </w:rPr>
                        </w:pPr>
                        <w:r>
                          <w:t>输入电压高@ IOVDD=3.3V</w:t>
                        </w:r>
                      </w:p>
                    </w:tc>
                    <w:tc>
                      <w:tcPr>
                        <w:tcW w:w="1414" w:type="dxa"/>
                      </w:tcPr>
                      <w:p w14:paraId="08F39830">
                        <w:pPr>
                          <w:pStyle w:val="267"/>
                          <w:spacing w:before="76"/>
                          <w:ind w:left="85" w:right="55"/>
                          <w:jc w:val="center"/>
                          <w:rPr>
                            <w:sz w:val="9"/>
                          </w:rPr>
                        </w:pPr>
                        <w:r>
                          <w:rPr>
                            <w:position w:val="2"/>
                            <w:sz w:val="16"/>
                          </w:rPr>
                          <w:t>V</w:t>
                        </w:r>
                        <w:r>
                          <w:rPr>
                            <w:sz w:val="9"/>
                          </w:rPr>
                          <w:t>IH</w:t>
                        </w:r>
                      </w:p>
                    </w:tc>
                    <w:tc>
                      <w:tcPr>
                        <w:tcW w:w="1414" w:type="dxa"/>
                      </w:tcPr>
                      <w:p w14:paraId="3F7647F2">
                        <w:pPr>
                          <w:pStyle w:val="20"/>
                          <w:ind w:left="31"/>
                          <w:jc w:val="center"/>
                          <w:rPr>
                            <w:sz w:val="16"/>
                          </w:rPr>
                        </w:pPr>
                        <w:r>
                          <w:t>2</w:t>
                        </w:r>
                      </w:p>
                    </w:tc>
                    <w:tc>
                      <w:tcPr>
                        <w:tcW w:w="1414" w:type="dxa"/>
                      </w:tcPr>
                      <w:p w14:paraId="2921CA7D">
                        <w:pPr>
                          <w:pStyle w:val="30"/>
                          <w:ind w:left="85" w:right="55"/>
                          <w:jc w:val="center"/>
                          <w:rPr>
                            <w:sz w:val="16"/>
                          </w:rPr>
                        </w:pPr>
                        <w:r>
                          <w:t>IOVDD +0.3</w:t>
                        </w:r>
                      </w:p>
                    </w:tc>
                    <w:tc>
                      <w:tcPr>
                        <w:tcW w:w="1414" w:type="dxa"/>
                      </w:tcPr>
                      <w:p w14:paraId="5EBE8522">
                        <w:pPr>
                          <w:pStyle w:val="266"/>
                          <w:ind w:left="32"/>
                          <w:jc w:val="center"/>
                          <w:rPr>
                            <w:sz w:val="16"/>
                          </w:rPr>
                        </w:pPr>
                        <w:r>
                          <w:t>V</w:t>
                        </w:r>
                      </w:p>
                    </w:tc>
                    <w:tc>
                      <w:tcPr>
                        <w:tcW w:w="1414" w:type="dxa"/>
                      </w:tcPr>
                      <w:p w14:paraId="4D809597">
                        <w:pPr>
                          <w:pStyle w:val="13"/>
                          <w:spacing w:before="0"/>
                          <w:ind w:left="0"/>
                          <w:rPr>
                            <w:rFonts w:ascii="Times New Roman"/>
                            <w:sz w:val="14"/>
                          </w:rPr>
                        </w:pPr>
                      </w:p>
                    </w:tc>
                  </w:tr>
                  <w:tr w14:paraId="02D2E4B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52B24345">
                        <w:pPr>
                          <w:pStyle w:val="264"/>
                          <w:spacing w:line="319" w:lineRule="auto"/>
                          <w:ind w:right="72"/>
                          <w:rPr>
                            <w:i/>
                            <w:sz w:val="16"/>
                          </w:rPr>
                        </w:pPr>
                        <w:r>
                          <w:t>Input Voltage Low @ IOVDD=1.8V</w:t>
                        </w:r>
                      </w:p>
                    </w:tc>
                    <w:tc>
                      <w:tcPr>
                        <w:tcW w:w="1414" w:type="dxa"/>
                      </w:tcPr>
                      <w:p w14:paraId="70CE0FE2">
                        <w:pPr>
                          <w:pStyle w:val="270"/>
                          <w:spacing w:before="76"/>
                          <w:ind w:left="85" w:right="55"/>
                          <w:jc w:val="center"/>
                          <w:rPr>
                            <w:sz w:val="9"/>
                          </w:rPr>
                        </w:pPr>
                        <w:r>
                          <w:rPr>
                            <w:position w:val="2"/>
                            <w:sz w:val="16"/>
                          </w:rPr>
                          <w:t>V</w:t>
                        </w:r>
                        <w:r>
                          <w:rPr>
                            <w:sz w:val="9"/>
                          </w:rPr>
                          <w:t>IL</w:t>
                        </w:r>
                      </w:p>
                    </w:tc>
                    <w:tc>
                      <w:tcPr>
                        <w:tcW w:w="1414" w:type="dxa"/>
                      </w:tcPr>
                      <w:p w14:paraId="28735E52">
                        <w:pPr>
                          <w:pStyle w:val="21"/>
                          <w:ind w:left="86" w:right="55"/>
                          <w:jc w:val="center"/>
                          <w:rPr>
                            <w:sz w:val="16"/>
                          </w:rPr>
                        </w:pPr>
                        <w:r>
                          <w:t>-0.3</w:t>
                        </w:r>
                      </w:p>
                    </w:tc>
                    <w:tc>
                      <w:tcPr>
                        <w:tcW w:w="1414" w:type="dxa"/>
                      </w:tcPr>
                      <w:p w14:paraId="17D43086">
                        <w:pPr>
                          <w:pStyle w:val="30"/>
                          <w:ind w:left="255"/>
                          <w:rPr>
                            <w:sz w:val="16"/>
                          </w:rPr>
                        </w:pPr>
                        <w:r>
                          <w:t>0.35* IOVDD</w:t>
                        </w:r>
                      </w:p>
                    </w:tc>
                    <w:tc>
                      <w:tcPr>
                        <w:tcW w:w="1414" w:type="dxa"/>
                      </w:tcPr>
                      <w:p w14:paraId="57F516DE">
                        <w:pPr>
                          <w:pStyle w:val="266"/>
                          <w:ind w:left="32"/>
                          <w:jc w:val="center"/>
                          <w:rPr>
                            <w:sz w:val="16"/>
                          </w:rPr>
                        </w:pPr>
                        <w:r>
                          <w:t>V</w:t>
                        </w:r>
                      </w:p>
                    </w:tc>
                    <w:tc>
                      <w:tcPr>
                        <w:tcW w:w="1414" w:type="dxa"/>
                      </w:tcPr>
                      <w:p w14:paraId="60951F9A">
                        <w:pPr>
                          <w:pStyle w:val="13"/>
                          <w:spacing w:before="0"/>
                          <w:ind w:left="0"/>
                          <w:rPr>
                            <w:rFonts w:ascii="Times New Roman"/>
                            <w:sz w:val="14"/>
                          </w:rPr>
                        </w:pPr>
                      </w:p>
                    </w:tc>
                  </w:tr>
                  <w:tr w14:paraId="04F3E67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2A770E56">
                        <w:pPr>
                          <w:pStyle w:val="264"/>
                          <w:spacing w:line="319" w:lineRule="auto"/>
                          <w:ind w:right="72"/>
                          <w:rPr>
                            <w:i/>
                            <w:sz w:val="16"/>
                          </w:rPr>
                        </w:pPr>
                        <w:r>
                          <w:t>Input Voltage Low @ IOVDD=2.5V</w:t>
                        </w:r>
                      </w:p>
                    </w:tc>
                    <w:tc>
                      <w:tcPr>
                        <w:tcW w:w="1414" w:type="dxa"/>
                      </w:tcPr>
                      <w:p w14:paraId="09B62B6C">
                        <w:pPr>
                          <w:pStyle w:val="270"/>
                          <w:spacing w:before="76"/>
                          <w:ind w:left="85" w:right="55"/>
                          <w:jc w:val="center"/>
                          <w:rPr>
                            <w:sz w:val="9"/>
                          </w:rPr>
                        </w:pPr>
                        <w:r>
                          <w:rPr>
                            <w:position w:val="2"/>
                            <w:sz w:val="16"/>
                          </w:rPr>
                          <w:t>V</w:t>
                        </w:r>
                        <w:r>
                          <w:rPr>
                            <w:sz w:val="9"/>
                          </w:rPr>
                          <w:t>IL</w:t>
                        </w:r>
                      </w:p>
                    </w:tc>
                    <w:tc>
                      <w:tcPr>
                        <w:tcW w:w="1414" w:type="dxa"/>
                      </w:tcPr>
                      <w:p w14:paraId="4FE88664">
                        <w:pPr>
                          <w:pStyle w:val="21"/>
                          <w:ind w:left="86" w:right="55"/>
                          <w:jc w:val="center"/>
                          <w:rPr>
                            <w:sz w:val="16"/>
                          </w:rPr>
                        </w:pPr>
                        <w:r>
                          <w:t>-0.3</w:t>
                        </w:r>
                      </w:p>
                    </w:tc>
                    <w:tc>
                      <w:tcPr>
                        <w:tcW w:w="1414" w:type="dxa"/>
                      </w:tcPr>
                      <w:p w14:paraId="130B7147">
                        <w:pPr>
                          <w:pStyle w:val="21"/>
                          <w:ind w:left="86" w:right="55"/>
                          <w:jc w:val="center"/>
                          <w:rPr>
                            <w:sz w:val="16"/>
                          </w:rPr>
                        </w:pPr>
                        <w:r>
                          <w:t>0.7</w:t>
                        </w:r>
                      </w:p>
                    </w:tc>
                    <w:tc>
                      <w:tcPr>
                        <w:tcW w:w="1414" w:type="dxa"/>
                      </w:tcPr>
                      <w:p w14:paraId="5DAA8BFC">
                        <w:pPr>
                          <w:pStyle w:val="266"/>
                          <w:ind w:left="32"/>
                          <w:jc w:val="center"/>
                          <w:rPr>
                            <w:sz w:val="16"/>
                          </w:rPr>
                        </w:pPr>
                        <w:r>
                          <w:t>V</w:t>
                        </w:r>
                      </w:p>
                    </w:tc>
                    <w:tc>
                      <w:tcPr>
                        <w:tcW w:w="1414" w:type="dxa"/>
                      </w:tcPr>
                      <w:p w14:paraId="7F919C1B">
                        <w:pPr>
                          <w:pStyle w:val="13"/>
                          <w:spacing w:before="0"/>
                          <w:ind w:left="0"/>
                          <w:rPr>
                            <w:rFonts w:ascii="Times New Roman"/>
                            <w:sz w:val="14"/>
                          </w:rPr>
                        </w:pPr>
                      </w:p>
                    </w:tc>
                  </w:tr>
                  <w:tr w14:paraId="777E6F5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1B7080EF">
                        <w:pPr>
                          <w:pStyle w:val="264"/>
                          <w:spacing w:line="319" w:lineRule="auto"/>
                          <w:ind w:right="72"/>
                          <w:rPr>
                            <w:i/>
                            <w:sz w:val="16"/>
                          </w:rPr>
                        </w:pPr>
                        <w:r>
                          <w:t>输入电压低@ IOVDD=3.3V</w:t>
                        </w:r>
                      </w:p>
                    </w:tc>
                    <w:tc>
                      <w:tcPr>
                        <w:tcW w:w="1414" w:type="dxa"/>
                      </w:tcPr>
                      <w:p w14:paraId="28CB8886">
                        <w:pPr>
                          <w:pStyle w:val="270"/>
                          <w:spacing w:before="76"/>
                          <w:ind w:left="85" w:right="55"/>
                          <w:jc w:val="center"/>
                          <w:rPr>
                            <w:sz w:val="9"/>
                          </w:rPr>
                        </w:pPr>
                        <w:r>
                          <w:rPr>
                            <w:position w:val="2"/>
                            <w:sz w:val="16"/>
                          </w:rPr>
                          <w:t>V</w:t>
                        </w:r>
                        <w:r>
                          <w:rPr>
                            <w:sz w:val="9"/>
                          </w:rPr>
                          <w:t>IL</w:t>
                        </w:r>
                      </w:p>
                    </w:tc>
                    <w:tc>
                      <w:tcPr>
                        <w:tcW w:w="1414" w:type="dxa"/>
                      </w:tcPr>
                      <w:p w14:paraId="039539D9">
                        <w:pPr>
                          <w:pStyle w:val="21"/>
                          <w:ind w:left="86" w:right="55"/>
                          <w:jc w:val="center"/>
                          <w:rPr>
                            <w:sz w:val="16"/>
                          </w:rPr>
                        </w:pPr>
                        <w:r>
                          <w:t>-0.3</w:t>
                        </w:r>
                      </w:p>
                    </w:tc>
                    <w:tc>
                      <w:tcPr>
                        <w:tcW w:w="1414" w:type="dxa"/>
                      </w:tcPr>
                      <w:p w14:paraId="45462D37">
                        <w:pPr>
                          <w:pStyle w:val="21"/>
                          <w:ind w:left="86" w:right="55"/>
                          <w:jc w:val="center"/>
                          <w:rPr>
                            <w:sz w:val="16"/>
                          </w:rPr>
                        </w:pPr>
                        <w:r>
                          <w:t>0.8</w:t>
                        </w:r>
                      </w:p>
                    </w:tc>
                    <w:tc>
                      <w:tcPr>
                        <w:tcW w:w="1414" w:type="dxa"/>
                      </w:tcPr>
                      <w:p w14:paraId="4904A147">
                        <w:pPr>
                          <w:pStyle w:val="266"/>
                          <w:ind w:left="32"/>
                          <w:jc w:val="center"/>
                          <w:rPr>
                            <w:sz w:val="16"/>
                          </w:rPr>
                        </w:pPr>
                        <w:r>
                          <w:t>V</w:t>
                        </w:r>
                      </w:p>
                    </w:tc>
                    <w:tc>
                      <w:tcPr>
                        <w:tcW w:w="1414" w:type="dxa"/>
                      </w:tcPr>
                      <w:p w14:paraId="2E2F80F5">
                        <w:pPr>
                          <w:pStyle w:val="13"/>
                          <w:spacing w:before="0"/>
                          <w:ind w:left="0"/>
                          <w:rPr>
                            <w:rFonts w:ascii="Times New Roman"/>
                            <w:sz w:val="14"/>
                          </w:rPr>
                        </w:pPr>
                      </w:p>
                    </w:tc>
                  </w:tr>
                  <w:tr w14:paraId="35F9441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414" w:type="dxa"/>
                      </w:tcPr>
                      <w:p w14:paraId="0D902776">
                        <w:pPr>
                          <w:pStyle w:val="264"/>
                          <w:spacing w:line="319" w:lineRule="auto"/>
                          <w:ind w:right="198"/>
                          <w:rPr>
                            <w:i/>
                            <w:sz w:val="16"/>
                          </w:rPr>
                        </w:pPr>
                        <w:r>
                          <w:t>IOVDD=1.8V时的输入</w:t>
                        </w:r>
                      </w:p>
                    </w:tc>
                    <w:tc>
                      <w:tcPr>
                        <w:tcW w:w="1414" w:type="dxa"/>
                      </w:tcPr>
                      <w:p w14:paraId="53984A52">
                        <w:pPr>
                          <w:pStyle w:val="271"/>
                          <w:spacing w:before="76"/>
                          <w:ind w:left="85" w:right="55"/>
                          <w:jc w:val="center"/>
                          <w:rPr>
                            <w:sz w:val="9"/>
                          </w:rPr>
                        </w:pPr>
                        <w:r>
                          <w:rPr>
                            <w:position w:val="2"/>
                            <w:sz w:val="16"/>
                          </w:rPr>
                          <w:t>V</w:t>
                        </w:r>
                        <w:r>
                          <w:rPr>
                            <w:sz w:val="9"/>
                          </w:rPr>
                          <w:t>HYS</w:t>
                        </w:r>
                      </w:p>
                    </w:tc>
                    <w:tc>
                      <w:tcPr>
                        <w:tcW w:w="1414" w:type="dxa"/>
                      </w:tcPr>
                      <w:p w14:paraId="38ADBCC1">
                        <w:pPr>
                          <w:pStyle w:val="30"/>
                          <w:ind w:left="300"/>
                          <w:rPr>
                            <w:sz w:val="16"/>
                          </w:rPr>
                        </w:pPr>
                        <w:r>
                          <w:t>0.1* IOVDD</w:t>
                        </w:r>
                      </w:p>
                    </w:tc>
                    <w:tc>
                      <w:tcPr>
                        <w:tcW w:w="1414" w:type="dxa"/>
                      </w:tcPr>
                      <w:p w14:paraId="0F9B8E60">
                        <w:pPr>
                          <w:pStyle w:val="13"/>
                          <w:spacing w:before="0"/>
                          <w:ind w:left="0"/>
                          <w:rPr>
                            <w:rFonts w:ascii="Times New Roman"/>
                            <w:sz w:val="14"/>
                          </w:rPr>
                        </w:pPr>
                      </w:p>
                    </w:tc>
                    <w:tc>
                      <w:tcPr>
                        <w:tcW w:w="1414" w:type="dxa"/>
                      </w:tcPr>
                      <w:p w14:paraId="6A0311F7">
                        <w:pPr>
                          <w:pStyle w:val="266"/>
                          <w:ind w:left="32"/>
                          <w:jc w:val="center"/>
                          <w:rPr>
                            <w:sz w:val="16"/>
                          </w:rPr>
                        </w:pPr>
                        <w:r>
                          <w:t>V</w:t>
                        </w:r>
                      </w:p>
                    </w:tc>
                    <w:tc>
                      <w:tcPr>
                        <w:tcW w:w="1414" w:type="dxa"/>
                      </w:tcPr>
                      <w:p w14:paraId="41367A36">
                        <w:pPr>
                          <w:pStyle w:val="21"/>
                          <w:spacing w:line="319" w:lineRule="auto"/>
                          <w:ind w:left="437" w:right="127" w:hanging="267"/>
                          <w:rPr>
                            <w:sz w:val="16"/>
                          </w:rPr>
                        </w:pPr>
                        <w:r>
                          <w:t>施密特触发器使能</w:t>
                        </w:r>
                      </w:p>
                    </w:tc>
                  </w:tr>
                  <w:tr w14:paraId="24BDAB9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414" w:type="dxa"/>
                      </w:tcPr>
                      <w:p w14:paraId="28BE73B4">
                        <w:pPr>
                          <w:pStyle w:val="264"/>
                          <w:spacing w:line="319" w:lineRule="auto"/>
                          <w:ind w:right="198"/>
                          <w:rPr>
                            <w:i/>
                            <w:sz w:val="16"/>
                          </w:rPr>
                        </w:pPr>
                        <w:r>
                          <w:t>IOVDD=2.5V时的输入</w:t>
                        </w:r>
                      </w:p>
                    </w:tc>
                    <w:tc>
                      <w:tcPr>
                        <w:tcW w:w="1414" w:type="dxa"/>
                      </w:tcPr>
                      <w:p w14:paraId="0DEC17DE">
                        <w:pPr>
                          <w:pStyle w:val="271"/>
                          <w:spacing w:before="76"/>
                          <w:ind w:left="85" w:right="55"/>
                          <w:jc w:val="center"/>
                          <w:rPr>
                            <w:sz w:val="9"/>
                          </w:rPr>
                        </w:pPr>
                        <w:r>
                          <w:rPr>
                            <w:position w:val="2"/>
                            <w:sz w:val="16"/>
                          </w:rPr>
                          <w:t>V</w:t>
                        </w:r>
                        <w:r>
                          <w:rPr>
                            <w:sz w:val="9"/>
                          </w:rPr>
                          <w:t>HYS</w:t>
                        </w:r>
                      </w:p>
                    </w:tc>
                    <w:tc>
                      <w:tcPr>
                        <w:tcW w:w="1414" w:type="dxa"/>
                      </w:tcPr>
                      <w:p w14:paraId="46FCF62B">
                        <w:pPr>
                          <w:pStyle w:val="21"/>
                          <w:ind w:left="86" w:right="55"/>
                          <w:jc w:val="center"/>
                          <w:rPr>
                            <w:sz w:val="16"/>
                          </w:rPr>
                        </w:pPr>
                        <w:r>
                          <w:t>0.2</w:t>
                        </w:r>
                      </w:p>
                    </w:tc>
                    <w:tc>
                      <w:tcPr>
                        <w:tcW w:w="1414" w:type="dxa"/>
                      </w:tcPr>
                      <w:p w14:paraId="70E1ACE9">
                        <w:pPr>
                          <w:pStyle w:val="13"/>
                          <w:spacing w:before="0"/>
                          <w:ind w:left="0"/>
                          <w:rPr>
                            <w:rFonts w:ascii="Times New Roman"/>
                            <w:sz w:val="14"/>
                          </w:rPr>
                        </w:pPr>
                      </w:p>
                    </w:tc>
                    <w:tc>
                      <w:tcPr>
                        <w:tcW w:w="1414" w:type="dxa"/>
                      </w:tcPr>
                      <w:p w14:paraId="681B0437">
                        <w:pPr>
                          <w:pStyle w:val="266"/>
                          <w:ind w:left="32"/>
                          <w:jc w:val="center"/>
                          <w:rPr>
                            <w:sz w:val="16"/>
                          </w:rPr>
                        </w:pPr>
                        <w:r>
                          <w:t>V</w:t>
                        </w:r>
                      </w:p>
                    </w:tc>
                    <w:tc>
                      <w:tcPr>
                        <w:tcW w:w="1414" w:type="dxa"/>
                      </w:tcPr>
                      <w:p w14:paraId="33C4931B">
                        <w:pPr>
                          <w:pStyle w:val="21"/>
                          <w:spacing w:line="319" w:lineRule="auto"/>
                          <w:ind w:left="437" w:right="127" w:hanging="267"/>
                          <w:rPr>
                            <w:sz w:val="16"/>
                          </w:rPr>
                        </w:pPr>
                        <w:r>
                          <w:t>施密特触发器使能</w:t>
                        </w:r>
                      </w:p>
                    </w:tc>
                  </w:tr>
                  <w:tr w14:paraId="048A473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414" w:type="dxa"/>
                      </w:tcPr>
                      <w:p w14:paraId="37FAB46F">
                        <w:pPr>
                          <w:pStyle w:val="264"/>
                          <w:spacing w:line="319" w:lineRule="auto"/>
                          <w:ind w:right="198"/>
                          <w:rPr>
                            <w:i/>
                            <w:sz w:val="16"/>
                          </w:rPr>
                        </w:pPr>
                        <w:r>
                          <w:t>IOVDD=3.3V时的输入</w:t>
                        </w:r>
                      </w:p>
                    </w:tc>
                    <w:tc>
                      <w:tcPr>
                        <w:tcW w:w="1414" w:type="dxa"/>
                      </w:tcPr>
                      <w:p w14:paraId="5386C13C">
                        <w:pPr>
                          <w:pStyle w:val="271"/>
                          <w:spacing w:before="76"/>
                          <w:ind w:left="85" w:right="55"/>
                          <w:jc w:val="center"/>
                          <w:rPr>
                            <w:sz w:val="9"/>
                          </w:rPr>
                        </w:pPr>
                        <w:r>
                          <w:rPr>
                            <w:position w:val="2"/>
                            <w:sz w:val="16"/>
                          </w:rPr>
                          <w:t>V</w:t>
                        </w:r>
                        <w:r>
                          <w:rPr>
                            <w:sz w:val="9"/>
                          </w:rPr>
                          <w:t>HYS</w:t>
                        </w:r>
                      </w:p>
                    </w:tc>
                    <w:tc>
                      <w:tcPr>
                        <w:tcW w:w="1414" w:type="dxa"/>
                      </w:tcPr>
                      <w:p w14:paraId="4770AE4D">
                        <w:pPr>
                          <w:pStyle w:val="21"/>
                          <w:ind w:left="86" w:right="55"/>
                          <w:jc w:val="center"/>
                          <w:rPr>
                            <w:sz w:val="16"/>
                          </w:rPr>
                        </w:pPr>
                        <w:r>
                          <w:t>0.2</w:t>
                        </w:r>
                      </w:p>
                    </w:tc>
                    <w:tc>
                      <w:tcPr>
                        <w:tcW w:w="1414" w:type="dxa"/>
                      </w:tcPr>
                      <w:p w14:paraId="08942DF1">
                        <w:pPr>
                          <w:pStyle w:val="13"/>
                          <w:spacing w:before="0"/>
                          <w:ind w:left="0"/>
                          <w:rPr>
                            <w:rFonts w:ascii="Times New Roman"/>
                            <w:sz w:val="14"/>
                          </w:rPr>
                        </w:pPr>
                      </w:p>
                    </w:tc>
                    <w:tc>
                      <w:tcPr>
                        <w:tcW w:w="1414" w:type="dxa"/>
                      </w:tcPr>
                      <w:p w14:paraId="0FFD8CDF">
                        <w:pPr>
                          <w:pStyle w:val="266"/>
                          <w:ind w:left="32"/>
                          <w:jc w:val="center"/>
                          <w:rPr>
                            <w:sz w:val="16"/>
                          </w:rPr>
                        </w:pPr>
                        <w:r>
                          <w:t>V</w:t>
                        </w:r>
                      </w:p>
                    </w:tc>
                    <w:tc>
                      <w:tcPr>
                        <w:tcW w:w="1414" w:type="dxa"/>
                      </w:tcPr>
                      <w:p w14:paraId="3B782188">
                        <w:pPr>
                          <w:pStyle w:val="21"/>
                          <w:spacing w:line="319" w:lineRule="auto"/>
                          <w:ind w:left="437" w:right="127" w:hanging="267"/>
                          <w:rPr>
                            <w:sz w:val="16"/>
                          </w:rPr>
                        </w:pPr>
                        <w:r>
                          <w:t>施密特触发器使能</w:t>
                        </w:r>
                      </w:p>
                    </w:tc>
                  </w:tr>
                  <w:tr w14:paraId="7B39BB4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414" w:type="dxa"/>
                      </w:tcPr>
                      <w:p w14:paraId="29AEC660">
                        <w:pPr>
                          <w:pStyle w:val="264"/>
                          <w:spacing w:line="319" w:lineRule="auto"/>
                          <w:ind w:right="289"/>
                          <w:rPr>
                            <w:i/>
                            <w:sz w:val="16"/>
                          </w:rPr>
                        </w:pPr>
                        <w:r>
                          <w:rPr>
                            <w:w w:val="95"/>
                          </w:rPr>
                          <w:t>输出电压</w:t>
                        </w:r>
                        <w:r>
                          <w:t>高@ IOVDD=1.8V</w:t>
                        </w:r>
                      </w:p>
                    </w:tc>
                    <w:tc>
                      <w:tcPr>
                        <w:tcW w:w="1414" w:type="dxa"/>
                      </w:tcPr>
                      <w:p w14:paraId="42FBA229">
                        <w:pPr>
                          <w:pStyle w:val="267"/>
                          <w:spacing w:before="76"/>
                          <w:ind w:left="85" w:right="55"/>
                          <w:jc w:val="center"/>
                          <w:rPr>
                            <w:sz w:val="9"/>
                          </w:rPr>
                        </w:pPr>
                        <w:r>
                          <w:rPr>
                            <w:position w:val="2"/>
                            <w:sz w:val="16"/>
                          </w:rPr>
                          <w:t>V</w:t>
                        </w:r>
                        <w:r>
                          <w:rPr>
                            <w:sz w:val="9"/>
                          </w:rPr>
                          <w:t>OH</w:t>
                        </w:r>
                      </w:p>
                    </w:tc>
                    <w:tc>
                      <w:tcPr>
                        <w:tcW w:w="1414" w:type="dxa"/>
                      </w:tcPr>
                      <w:p w14:paraId="621531B5">
                        <w:pPr>
                          <w:pStyle w:val="21"/>
                          <w:ind w:left="86" w:right="55"/>
                          <w:jc w:val="center"/>
                          <w:rPr>
                            <w:sz w:val="16"/>
                          </w:rPr>
                        </w:pPr>
                        <w:r>
                          <w:t>1.24</w:t>
                        </w:r>
                      </w:p>
                    </w:tc>
                    <w:tc>
                      <w:tcPr>
                        <w:tcW w:w="1414" w:type="dxa"/>
                      </w:tcPr>
                      <w:p w14:paraId="24D17FDE">
                        <w:pPr>
                          <w:pStyle w:val="30"/>
                          <w:ind w:left="86" w:right="55"/>
                          <w:jc w:val="center"/>
                          <w:rPr>
                            <w:sz w:val="16"/>
                          </w:rPr>
                        </w:pPr>
                        <w:r>
                          <w:t>IOVDD</w:t>
                        </w:r>
                      </w:p>
                    </w:tc>
                    <w:tc>
                      <w:tcPr>
                        <w:tcW w:w="1414" w:type="dxa"/>
                      </w:tcPr>
                      <w:p w14:paraId="3D274FBB">
                        <w:pPr>
                          <w:pStyle w:val="266"/>
                          <w:ind w:left="32"/>
                          <w:jc w:val="center"/>
                          <w:rPr>
                            <w:sz w:val="16"/>
                          </w:rPr>
                        </w:pPr>
                        <w:r>
                          <w:t>V</w:t>
                        </w:r>
                      </w:p>
                    </w:tc>
                    <w:tc>
                      <w:tcPr>
                        <w:tcW w:w="1414" w:type="dxa"/>
                      </w:tcPr>
                      <w:p w14:paraId="0DB7DCEE">
                        <w:pPr>
                          <w:pStyle w:val="21"/>
                          <w:ind w:left="87" w:right="55"/>
                          <w:jc w:val="center"/>
                          <w:rPr>
                            <w:sz w:val="16"/>
                          </w:rPr>
                        </w:pPr>
                        <w:r>
                          <w:t>I</w:t>
                        </w:r>
                        <w:r>
                          <w:rPr>
                            <w:vertAlign w:val="subscript"/>
                          </w:rPr>
                          <w:t>OH</w:t>
                        </w:r>
                        <w:r>
                          <w:t xml:space="preserve"> = 2、4、8或</w:t>
                        </w:r>
                      </w:p>
                      <w:p w14:paraId="52639F46">
                        <w:pPr>
                          <w:pStyle w:val="21"/>
                          <w:spacing w:before="62" w:line="319" w:lineRule="auto"/>
                          <w:ind w:left="89" w:right="55"/>
                          <w:jc w:val="center"/>
                          <w:rPr>
                            <w:sz w:val="16"/>
                          </w:rPr>
                        </w:pPr>
                        <w:r>
                          <w:t>12mA取决于设置</w:t>
                        </w:r>
                      </w:p>
                    </w:tc>
                  </w:tr>
                </w:tbl>
                <w:p w14:paraId="2006778A">
                  <w:pPr>
                    <w:pStyle w:val="8"/>
                  </w:pPr>
                </w:p>
              </w:txbxContent>
            </v:textbox>
          </v:shape>
        </w:pict>
      </w:r>
      <w:r>
        <w:rPr>
          <w:i/>
          <w:color w:val="333333"/>
          <w:w w:val="90"/>
          <w:sz w:val="12"/>
        </w:rPr>
        <w:t>625号</w:t>
      </w:r>
      <w:r>
        <w:rPr>
          <w:i/>
          <w:color w:val="333333"/>
          <w:spacing w:val="-23"/>
          <w:w w:val="90"/>
          <w:sz w:val="12"/>
        </w:rPr>
        <w:t xml:space="preserve"> </w:t>
      </w:r>
      <w:r>
        <w:rPr>
          <w:i/>
          <w:color w:val="333333"/>
          <w:w w:val="90"/>
          <w:sz w:val="12"/>
        </w:rPr>
        <w:t>数字IO</w:t>
      </w:r>
      <w:r>
        <w:rPr>
          <w:i/>
          <w:color w:val="333333"/>
          <w:w w:val="95"/>
          <w:sz w:val="12"/>
        </w:rPr>
        <w:t>特性-标准和FT，除非另有说明</w:t>
      </w:r>
    </w:p>
    <w:p w14:paraId="68EB25FE">
      <w:pPr>
        <w:pStyle w:val="23"/>
        <w:numPr>
          <w:ilvl w:val="3"/>
          <w:numId w:val="82"/>
        </w:numPr>
        <w:tabs>
          <w:tab w:val="left" w:pos="839"/>
        </w:tabs>
        <w:spacing w:before="98" w:after="0" w:line="240" w:lineRule="auto"/>
        <w:ind w:left="838" w:right="0" w:hanging="739"/>
        <w:jc w:val="left"/>
      </w:pPr>
      <w:r>
        <w:rPr>
          <w:spacing w:val="-1"/>
          <w:w w:val="96"/>
        </w:rPr>
        <w:br w:type="column"/>
      </w:r>
      <w:r>
        <w:rPr>
          <w:w w:val="95"/>
        </w:rPr>
        <w:t>热性能</w:t>
      </w:r>
    </w:p>
    <w:p w14:paraId="0F5B32E1">
      <w:pPr>
        <w:pStyle w:val="8"/>
        <w:spacing w:before="8"/>
        <w:rPr>
          <w:b/>
          <w:sz w:val="20"/>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212"/>
        <w:gridCol w:w="1212"/>
        <w:gridCol w:w="1212"/>
        <w:gridCol w:w="1212"/>
        <w:gridCol w:w="1212"/>
        <w:gridCol w:w="1212"/>
        <w:gridCol w:w="1212"/>
      </w:tblGrid>
      <w:tr w14:paraId="6ACA1CC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212" w:type="dxa"/>
            <w:shd w:val="clear" w:color="auto" w:fill="C7C8CA"/>
          </w:tcPr>
          <w:p w14:paraId="077A51CA">
            <w:pPr>
              <w:pStyle w:val="45"/>
              <w:spacing w:before="70"/>
              <w:rPr>
                <w:b/>
                <w:sz w:val="14"/>
              </w:rPr>
            </w:pPr>
            <w:r>
              <w:t>参数</w:t>
            </w:r>
          </w:p>
        </w:tc>
        <w:tc>
          <w:tcPr>
            <w:tcW w:w="1212" w:type="dxa"/>
            <w:shd w:val="clear" w:color="auto" w:fill="C7C8CA"/>
          </w:tcPr>
          <w:p w14:paraId="5C655C54">
            <w:pPr>
              <w:pStyle w:val="45"/>
              <w:spacing w:before="70"/>
              <w:ind w:left="284" w:right="254"/>
              <w:jc w:val="center"/>
              <w:rPr>
                <w:b/>
                <w:sz w:val="14"/>
              </w:rPr>
            </w:pPr>
            <w:r>
              <w:t>符号</w:t>
            </w:r>
          </w:p>
        </w:tc>
        <w:tc>
          <w:tcPr>
            <w:tcW w:w="1212" w:type="dxa"/>
            <w:shd w:val="clear" w:color="auto" w:fill="C7C8CA"/>
          </w:tcPr>
          <w:p w14:paraId="66A40FC7">
            <w:pPr>
              <w:pStyle w:val="45"/>
              <w:spacing w:before="70"/>
              <w:ind w:left="284" w:right="254"/>
              <w:jc w:val="center"/>
              <w:rPr>
                <w:b/>
                <w:sz w:val="14"/>
              </w:rPr>
            </w:pPr>
            <w:r>
              <w:t>最小</w:t>
            </w:r>
          </w:p>
        </w:tc>
        <w:tc>
          <w:tcPr>
            <w:tcW w:w="1212" w:type="dxa"/>
            <w:shd w:val="clear" w:color="auto" w:fill="C7C8CA"/>
          </w:tcPr>
          <w:p w14:paraId="6F25B62B">
            <w:pPr>
              <w:pStyle w:val="45"/>
              <w:spacing w:before="70"/>
              <w:ind w:left="388"/>
              <w:rPr>
                <w:b/>
                <w:sz w:val="14"/>
              </w:rPr>
            </w:pPr>
            <w:r>
              <w:t>典型</w:t>
            </w:r>
          </w:p>
        </w:tc>
        <w:tc>
          <w:tcPr>
            <w:tcW w:w="1212" w:type="dxa"/>
            <w:shd w:val="clear" w:color="auto" w:fill="C7C8CA"/>
          </w:tcPr>
          <w:p w14:paraId="361418B3">
            <w:pPr>
              <w:pStyle w:val="45"/>
              <w:spacing w:before="70"/>
              <w:ind w:left="285" w:right="254"/>
              <w:jc w:val="center"/>
              <w:rPr>
                <w:b/>
                <w:sz w:val="14"/>
              </w:rPr>
            </w:pPr>
            <w:r>
              <w:t>最大</w:t>
            </w:r>
          </w:p>
        </w:tc>
        <w:tc>
          <w:tcPr>
            <w:tcW w:w="1212" w:type="dxa"/>
            <w:shd w:val="clear" w:color="auto" w:fill="C7C8CA"/>
          </w:tcPr>
          <w:p w14:paraId="56DA8451">
            <w:pPr>
              <w:pStyle w:val="45"/>
              <w:spacing w:before="70"/>
              <w:ind w:left="285" w:right="253"/>
              <w:jc w:val="center"/>
              <w:rPr>
                <w:b/>
                <w:sz w:val="14"/>
              </w:rPr>
            </w:pPr>
            <w:r>
              <w:t>单位</w:t>
            </w:r>
          </w:p>
        </w:tc>
        <w:tc>
          <w:tcPr>
            <w:tcW w:w="1212" w:type="dxa"/>
            <w:shd w:val="clear" w:color="auto" w:fill="C7C8CA"/>
          </w:tcPr>
          <w:p w14:paraId="6C6DF093">
            <w:pPr>
              <w:pStyle w:val="45"/>
              <w:spacing w:before="70"/>
              <w:ind w:left="310"/>
              <w:rPr>
                <w:b/>
                <w:sz w:val="14"/>
              </w:rPr>
            </w:pPr>
            <w:r>
              <w:t>评论</w:t>
            </w:r>
          </w:p>
        </w:tc>
      </w:tr>
      <w:tr w14:paraId="1A07031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212" w:type="dxa"/>
          </w:tcPr>
          <w:p w14:paraId="31C78593">
            <w:pPr>
              <w:pStyle w:val="264"/>
              <w:spacing w:line="319" w:lineRule="auto"/>
              <w:ind w:right="234"/>
              <w:rPr>
                <w:i/>
                <w:sz w:val="16"/>
              </w:rPr>
            </w:pPr>
            <w:r>
              <w:t>外壳</w:t>
            </w:r>
            <w:r>
              <w:rPr>
                <w:spacing w:val="-1"/>
                <w:w w:val="95"/>
              </w:rPr>
              <w:t>温度</w:t>
            </w:r>
          </w:p>
        </w:tc>
        <w:tc>
          <w:tcPr>
            <w:tcW w:w="1212" w:type="dxa"/>
          </w:tcPr>
          <w:p w14:paraId="51D2AF03">
            <w:pPr>
              <w:pStyle w:val="30"/>
              <w:ind w:left="284" w:right="254"/>
              <w:jc w:val="center"/>
              <w:rPr>
                <w:sz w:val="16"/>
              </w:rPr>
            </w:pPr>
            <w:r>
              <w:t>T</w:t>
            </w:r>
            <w:r>
              <w:rPr>
                <w:vertAlign w:val="subscript"/>
              </w:rPr>
              <w:t>C</w:t>
            </w:r>
          </w:p>
        </w:tc>
        <w:tc>
          <w:tcPr>
            <w:tcW w:w="1212" w:type="dxa"/>
          </w:tcPr>
          <w:p w14:paraId="42ADEDD9">
            <w:pPr>
              <w:pStyle w:val="21"/>
              <w:ind w:left="285" w:right="254"/>
              <w:jc w:val="center"/>
              <w:rPr>
                <w:sz w:val="16"/>
              </w:rPr>
            </w:pPr>
            <w:r>
              <w:t>-40</w:t>
            </w:r>
          </w:p>
        </w:tc>
        <w:tc>
          <w:tcPr>
            <w:tcW w:w="1212" w:type="dxa"/>
          </w:tcPr>
          <w:p w14:paraId="16DB3182">
            <w:pPr>
              <w:pStyle w:val="13"/>
              <w:spacing w:before="0"/>
              <w:ind w:left="0"/>
              <w:rPr>
                <w:rFonts w:ascii="Times New Roman"/>
                <w:sz w:val="14"/>
              </w:rPr>
            </w:pPr>
          </w:p>
        </w:tc>
        <w:tc>
          <w:tcPr>
            <w:tcW w:w="1212" w:type="dxa"/>
          </w:tcPr>
          <w:p w14:paraId="31B93D90">
            <w:pPr>
              <w:pStyle w:val="30"/>
              <w:ind w:left="285" w:right="253"/>
              <w:jc w:val="center"/>
              <w:rPr>
                <w:sz w:val="16"/>
              </w:rPr>
            </w:pPr>
            <w:r>
              <w:t>85</w:t>
            </w:r>
          </w:p>
        </w:tc>
        <w:tc>
          <w:tcPr>
            <w:tcW w:w="1212" w:type="dxa"/>
          </w:tcPr>
          <w:p w14:paraId="05BE5C93">
            <w:pPr>
              <w:pStyle w:val="21"/>
              <w:ind w:left="285" w:right="253"/>
              <w:jc w:val="center"/>
              <w:rPr>
                <w:sz w:val="16"/>
              </w:rPr>
            </w:pPr>
            <w:r>
              <w:t>摄氏度</w:t>
            </w:r>
          </w:p>
        </w:tc>
        <w:tc>
          <w:tcPr>
            <w:tcW w:w="1212" w:type="dxa"/>
          </w:tcPr>
          <w:p w14:paraId="649C62FB">
            <w:pPr>
              <w:pStyle w:val="13"/>
              <w:spacing w:before="0"/>
              <w:ind w:left="0"/>
              <w:rPr>
                <w:rFonts w:ascii="Times New Roman"/>
                <w:sz w:val="14"/>
              </w:rPr>
            </w:pPr>
          </w:p>
        </w:tc>
      </w:tr>
    </w:tbl>
    <w:p w14:paraId="18764F14">
      <w:pPr>
        <w:pStyle w:val="8"/>
        <w:rPr>
          <w:b/>
          <w:sz w:val="22"/>
        </w:rPr>
      </w:pPr>
    </w:p>
    <w:p w14:paraId="7B2EC28A">
      <w:pPr>
        <w:pStyle w:val="8"/>
        <w:spacing w:before="4"/>
        <w:rPr>
          <w:b/>
          <w:sz w:val="23"/>
        </w:rPr>
      </w:pPr>
    </w:p>
    <w:p w14:paraId="2F46D372">
      <w:pPr>
        <w:pStyle w:val="272"/>
        <w:numPr>
          <w:ilvl w:val="3"/>
          <w:numId w:val="82"/>
        </w:numPr>
        <w:tabs>
          <w:tab w:val="left" w:pos="839"/>
        </w:tabs>
        <w:spacing w:before="0" w:after="0" w:line="240" w:lineRule="auto"/>
        <w:ind w:left="838" w:right="0" w:hanging="739"/>
        <w:jc w:val="left"/>
        <w:rPr>
          <w:b/>
          <w:sz w:val="20"/>
        </w:rPr>
      </w:pPr>
      <w:r>
        <w:t>IO Electrical Characteristics</w:t>
      </w:r>
    </w:p>
    <w:p w14:paraId="79497FED">
      <w:pPr>
        <w:spacing w:after="0" w:line="240" w:lineRule="auto"/>
        <w:jc w:val="left"/>
        <w:rPr>
          <w:sz w:val="20"/>
        </w:rPr>
        <w:sectPr>
          <w:type w:val="continuous"/>
          <w:pgSz w:w="11910" w:h="16840"/>
          <w:pgMar w:top="920" w:right="1000" w:bottom="960" w:left="1020" w:header="720" w:footer="720" w:gutter="0"/>
          <w:cols w:equalWidth="0" w:num="2">
            <w:col w:w="1081" w:space="99"/>
            <w:col w:w="8710"/>
          </w:cols>
        </w:sectPr>
      </w:pPr>
    </w:p>
    <w:p w14:paraId="03B96E05">
      <w:pPr>
        <w:pStyle w:val="8"/>
        <w:rPr>
          <w:b/>
          <w:sz w:val="20"/>
        </w:rPr>
      </w:pPr>
    </w:p>
    <w:p w14:paraId="721BE9A6">
      <w:pPr>
        <w:pStyle w:val="8"/>
        <w:rPr>
          <w:b/>
          <w:sz w:val="20"/>
        </w:rPr>
      </w:pPr>
    </w:p>
    <w:p w14:paraId="4BF778A1">
      <w:pPr>
        <w:pStyle w:val="8"/>
        <w:spacing w:before="1" w:after="1"/>
        <w:rPr>
          <w:b/>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414"/>
        <w:gridCol w:w="1414"/>
        <w:gridCol w:w="1414"/>
        <w:gridCol w:w="1414"/>
        <w:gridCol w:w="1414"/>
        <w:gridCol w:w="1414"/>
      </w:tblGrid>
      <w:tr w14:paraId="54E0A68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414" w:type="dxa"/>
            <w:shd w:val="clear" w:color="auto" w:fill="C7C8CA"/>
          </w:tcPr>
          <w:p w14:paraId="3DB749AC">
            <w:pPr>
              <w:pStyle w:val="45"/>
              <w:spacing w:before="70"/>
              <w:rPr>
                <w:b/>
                <w:sz w:val="14"/>
              </w:rPr>
            </w:pPr>
            <w:r>
              <w:t>参数</w:t>
            </w:r>
          </w:p>
        </w:tc>
        <w:tc>
          <w:tcPr>
            <w:tcW w:w="1414" w:type="dxa"/>
            <w:shd w:val="clear" w:color="auto" w:fill="C7C8CA"/>
          </w:tcPr>
          <w:p w14:paraId="7902B51E">
            <w:pPr>
              <w:pStyle w:val="45"/>
              <w:spacing w:before="70"/>
              <w:ind w:left="85" w:right="55"/>
              <w:jc w:val="center"/>
              <w:rPr>
                <w:b/>
                <w:sz w:val="14"/>
              </w:rPr>
            </w:pPr>
            <w:r>
              <w:t>符号</w:t>
            </w:r>
          </w:p>
        </w:tc>
        <w:tc>
          <w:tcPr>
            <w:tcW w:w="1414" w:type="dxa"/>
            <w:shd w:val="clear" w:color="auto" w:fill="C7C8CA"/>
          </w:tcPr>
          <w:p w14:paraId="52DBEC24">
            <w:pPr>
              <w:pStyle w:val="45"/>
              <w:spacing w:before="70"/>
              <w:ind w:left="85" w:right="55"/>
              <w:jc w:val="center"/>
              <w:rPr>
                <w:b/>
                <w:sz w:val="14"/>
              </w:rPr>
            </w:pPr>
            <w:r>
              <w:t>最小</w:t>
            </w:r>
          </w:p>
        </w:tc>
        <w:tc>
          <w:tcPr>
            <w:tcW w:w="1414" w:type="dxa"/>
            <w:shd w:val="clear" w:color="auto" w:fill="C7C8CA"/>
          </w:tcPr>
          <w:p w14:paraId="60607152">
            <w:pPr>
              <w:pStyle w:val="45"/>
              <w:spacing w:before="70"/>
              <w:ind w:left="86" w:right="55"/>
              <w:jc w:val="center"/>
              <w:rPr>
                <w:b/>
                <w:sz w:val="14"/>
              </w:rPr>
            </w:pPr>
            <w:r>
              <w:t>最大</w:t>
            </w:r>
          </w:p>
        </w:tc>
        <w:tc>
          <w:tcPr>
            <w:tcW w:w="1414" w:type="dxa"/>
            <w:shd w:val="clear" w:color="auto" w:fill="C7C8CA"/>
          </w:tcPr>
          <w:p w14:paraId="65D7B6A1">
            <w:pPr>
              <w:pStyle w:val="45"/>
              <w:spacing w:before="70"/>
              <w:ind w:left="87" w:right="55"/>
              <w:jc w:val="center"/>
              <w:rPr>
                <w:b/>
                <w:sz w:val="14"/>
              </w:rPr>
            </w:pPr>
            <w:r>
              <w:t>单位</w:t>
            </w:r>
          </w:p>
        </w:tc>
        <w:tc>
          <w:tcPr>
            <w:tcW w:w="1414" w:type="dxa"/>
            <w:shd w:val="clear" w:color="auto" w:fill="C7C8CA"/>
          </w:tcPr>
          <w:p w14:paraId="1EE4482C">
            <w:pPr>
              <w:pStyle w:val="45"/>
              <w:spacing w:before="70"/>
              <w:ind w:left="411"/>
              <w:rPr>
                <w:b/>
                <w:sz w:val="14"/>
              </w:rPr>
            </w:pPr>
            <w:r>
              <w:t>评论</w:t>
            </w:r>
          </w:p>
        </w:tc>
      </w:tr>
      <w:tr w14:paraId="1020BC1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414" w:type="dxa"/>
          </w:tcPr>
          <w:p w14:paraId="1C45CC5B">
            <w:pPr>
              <w:pStyle w:val="264"/>
              <w:spacing w:line="319" w:lineRule="auto"/>
              <w:ind w:right="289"/>
              <w:rPr>
                <w:i/>
                <w:sz w:val="16"/>
              </w:rPr>
            </w:pPr>
            <w:r>
              <w:rPr>
                <w:w w:val="95"/>
              </w:rPr>
              <w:t>输出电压</w:t>
            </w:r>
            <w:r>
              <w:t>高@ IOVDD=2.5V</w:t>
            </w:r>
          </w:p>
        </w:tc>
        <w:tc>
          <w:tcPr>
            <w:tcW w:w="1414" w:type="dxa"/>
          </w:tcPr>
          <w:p w14:paraId="4E52E0E4">
            <w:pPr>
              <w:pStyle w:val="267"/>
              <w:spacing w:before="76"/>
              <w:ind w:left="85" w:right="55"/>
              <w:jc w:val="center"/>
              <w:rPr>
                <w:sz w:val="9"/>
              </w:rPr>
            </w:pPr>
            <w:r>
              <w:rPr>
                <w:position w:val="2"/>
                <w:sz w:val="16"/>
              </w:rPr>
              <w:t>V</w:t>
            </w:r>
            <w:r>
              <w:rPr>
                <w:sz w:val="9"/>
              </w:rPr>
              <w:t>OH</w:t>
            </w:r>
          </w:p>
        </w:tc>
        <w:tc>
          <w:tcPr>
            <w:tcW w:w="1414" w:type="dxa"/>
          </w:tcPr>
          <w:p w14:paraId="1A8C73CA">
            <w:pPr>
              <w:pStyle w:val="21"/>
              <w:ind w:left="86" w:right="55"/>
              <w:jc w:val="center"/>
              <w:rPr>
                <w:sz w:val="16"/>
              </w:rPr>
            </w:pPr>
            <w:r>
              <w:t>1.78</w:t>
            </w:r>
          </w:p>
        </w:tc>
        <w:tc>
          <w:tcPr>
            <w:tcW w:w="1414" w:type="dxa"/>
          </w:tcPr>
          <w:p w14:paraId="063B2E63">
            <w:pPr>
              <w:pStyle w:val="30"/>
              <w:ind w:left="86" w:right="55"/>
              <w:jc w:val="center"/>
              <w:rPr>
                <w:sz w:val="16"/>
              </w:rPr>
            </w:pPr>
            <w:r>
              <w:t>IOVDD</w:t>
            </w:r>
          </w:p>
        </w:tc>
        <w:tc>
          <w:tcPr>
            <w:tcW w:w="1414" w:type="dxa"/>
          </w:tcPr>
          <w:p w14:paraId="184C86B1">
            <w:pPr>
              <w:pStyle w:val="266"/>
              <w:ind w:left="32"/>
              <w:jc w:val="center"/>
              <w:rPr>
                <w:sz w:val="16"/>
              </w:rPr>
            </w:pPr>
            <w:r>
              <w:t>V</w:t>
            </w:r>
          </w:p>
        </w:tc>
        <w:tc>
          <w:tcPr>
            <w:tcW w:w="1414" w:type="dxa"/>
          </w:tcPr>
          <w:p w14:paraId="6375E95B">
            <w:pPr>
              <w:pStyle w:val="21"/>
              <w:ind w:left="87" w:right="55"/>
              <w:jc w:val="center"/>
              <w:rPr>
                <w:sz w:val="16"/>
              </w:rPr>
            </w:pPr>
            <w:r>
              <w:t>I</w:t>
            </w:r>
            <w:r>
              <w:rPr>
                <w:vertAlign w:val="subscript"/>
              </w:rPr>
              <w:t>OH</w:t>
            </w:r>
            <w:r>
              <w:t xml:space="preserve"> = 2、4、8或</w:t>
            </w:r>
          </w:p>
          <w:p w14:paraId="6E999608">
            <w:pPr>
              <w:pStyle w:val="21"/>
              <w:spacing w:before="62" w:line="319" w:lineRule="auto"/>
              <w:ind w:left="89" w:right="55"/>
              <w:jc w:val="center"/>
              <w:rPr>
                <w:sz w:val="16"/>
              </w:rPr>
            </w:pPr>
            <w:r>
              <w:t>12mA取决于设置</w:t>
            </w:r>
          </w:p>
        </w:tc>
      </w:tr>
      <w:tr w14:paraId="71D2434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414" w:type="dxa"/>
          </w:tcPr>
          <w:p w14:paraId="4DC0F3F2">
            <w:pPr>
              <w:pStyle w:val="264"/>
              <w:spacing w:line="319" w:lineRule="auto"/>
              <w:ind w:right="289"/>
              <w:rPr>
                <w:i/>
                <w:sz w:val="16"/>
              </w:rPr>
            </w:pPr>
            <w:r>
              <w:rPr>
                <w:w w:val="95"/>
              </w:rPr>
              <w:t>输出电压</w:t>
            </w:r>
            <w:r>
              <w:t>高@ IOVDD=3.3V</w:t>
            </w:r>
          </w:p>
        </w:tc>
        <w:tc>
          <w:tcPr>
            <w:tcW w:w="1414" w:type="dxa"/>
          </w:tcPr>
          <w:p w14:paraId="59EFE6B7">
            <w:pPr>
              <w:pStyle w:val="267"/>
              <w:spacing w:before="76"/>
              <w:ind w:left="85" w:right="55"/>
              <w:jc w:val="center"/>
              <w:rPr>
                <w:sz w:val="9"/>
              </w:rPr>
            </w:pPr>
            <w:r>
              <w:rPr>
                <w:position w:val="2"/>
                <w:sz w:val="16"/>
              </w:rPr>
              <w:t>V</w:t>
            </w:r>
            <w:r>
              <w:rPr>
                <w:sz w:val="9"/>
              </w:rPr>
              <w:t>OH</w:t>
            </w:r>
          </w:p>
        </w:tc>
        <w:tc>
          <w:tcPr>
            <w:tcW w:w="1414" w:type="dxa"/>
          </w:tcPr>
          <w:p w14:paraId="0C0372D5">
            <w:pPr>
              <w:pStyle w:val="21"/>
              <w:ind w:left="86" w:right="55"/>
              <w:jc w:val="center"/>
              <w:rPr>
                <w:sz w:val="16"/>
              </w:rPr>
            </w:pPr>
            <w:r>
              <w:t>2.62</w:t>
            </w:r>
          </w:p>
        </w:tc>
        <w:tc>
          <w:tcPr>
            <w:tcW w:w="1414" w:type="dxa"/>
          </w:tcPr>
          <w:p w14:paraId="1165A9B1">
            <w:pPr>
              <w:pStyle w:val="30"/>
              <w:ind w:left="86" w:right="55"/>
              <w:jc w:val="center"/>
              <w:rPr>
                <w:sz w:val="16"/>
              </w:rPr>
            </w:pPr>
            <w:r>
              <w:t>IOVDD</w:t>
            </w:r>
          </w:p>
        </w:tc>
        <w:tc>
          <w:tcPr>
            <w:tcW w:w="1414" w:type="dxa"/>
          </w:tcPr>
          <w:p w14:paraId="73FB86E7">
            <w:pPr>
              <w:pStyle w:val="266"/>
              <w:ind w:left="32"/>
              <w:jc w:val="center"/>
              <w:rPr>
                <w:sz w:val="16"/>
              </w:rPr>
            </w:pPr>
            <w:r>
              <w:t>V</w:t>
            </w:r>
          </w:p>
        </w:tc>
        <w:tc>
          <w:tcPr>
            <w:tcW w:w="1414" w:type="dxa"/>
          </w:tcPr>
          <w:p w14:paraId="18EB77F9">
            <w:pPr>
              <w:pStyle w:val="21"/>
              <w:ind w:left="87" w:right="55"/>
              <w:jc w:val="center"/>
              <w:rPr>
                <w:sz w:val="16"/>
              </w:rPr>
            </w:pPr>
            <w:r>
              <w:t>I</w:t>
            </w:r>
            <w:r>
              <w:rPr>
                <w:vertAlign w:val="subscript"/>
              </w:rPr>
              <w:t>OH</w:t>
            </w:r>
            <w:r>
              <w:t xml:space="preserve"> = 2、4、8或</w:t>
            </w:r>
          </w:p>
          <w:p w14:paraId="62DB3B7D">
            <w:pPr>
              <w:pStyle w:val="21"/>
              <w:spacing w:before="62" w:line="319" w:lineRule="auto"/>
              <w:ind w:left="89" w:right="55"/>
              <w:jc w:val="center"/>
              <w:rPr>
                <w:sz w:val="16"/>
              </w:rPr>
            </w:pPr>
            <w:r>
              <w:t>12mA取决于设置</w:t>
            </w:r>
          </w:p>
        </w:tc>
      </w:tr>
      <w:tr w14:paraId="5F023D1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414" w:type="dxa"/>
          </w:tcPr>
          <w:p w14:paraId="7FD5210D">
            <w:pPr>
              <w:pStyle w:val="264"/>
              <w:spacing w:line="319" w:lineRule="auto"/>
              <w:ind w:right="289"/>
              <w:rPr>
                <w:i/>
                <w:sz w:val="16"/>
              </w:rPr>
            </w:pPr>
            <w:r>
              <w:rPr>
                <w:w w:val="95"/>
              </w:rPr>
              <w:t>输出电压</w:t>
            </w:r>
            <w:r>
              <w:t>低@ IOVDD=1.8V</w:t>
            </w:r>
          </w:p>
        </w:tc>
        <w:tc>
          <w:tcPr>
            <w:tcW w:w="1414" w:type="dxa"/>
          </w:tcPr>
          <w:p w14:paraId="7E7D4F60">
            <w:pPr>
              <w:pStyle w:val="267"/>
              <w:spacing w:before="76"/>
              <w:ind w:left="85" w:right="55"/>
              <w:jc w:val="center"/>
              <w:rPr>
                <w:sz w:val="9"/>
              </w:rPr>
            </w:pPr>
            <w:r>
              <w:rPr>
                <w:position w:val="2"/>
                <w:sz w:val="16"/>
              </w:rPr>
              <w:t>V</w:t>
            </w:r>
            <w:r>
              <w:rPr>
                <w:sz w:val="9"/>
              </w:rPr>
              <w:t>OL</w:t>
            </w:r>
          </w:p>
        </w:tc>
        <w:tc>
          <w:tcPr>
            <w:tcW w:w="1414" w:type="dxa"/>
          </w:tcPr>
          <w:p w14:paraId="1D555D68">
            <w:pPr>
              <w:pStyle w:val="20"/>
              <w:ind w:left="31"/>
              <w:jc w:val="center"/>
              <w:rPr>
                <w:sz w:val="16"/>
              </w:rPr>
            </w:pPr>
            <w:r>
              <w:t>0</w:t>
            </w:r>
          </w:p>
        </w:tc>
        <w:tc>
          <w:tcPr>
            <w:tcW w:w="1414" w:type="dxa"/>
          </w:tcPr>
          <w:p w14:paraId="660B4219">
            <w:pPr>
              <w:pStyle w:val="21"/>
              <w:ind w:left="86" w:right="55"/>
              <w:jc w:val="center"/>
              <w:rPr>
                <w:sz w:val="16"/>
              </w:rPr>
            </w:pPr>
            <w:r>
              <w:t>0.3</w:t>
            </w:r>
          </w:p>
        </w:tc>
        <w:tc>
          <w:tcPr>
            <w:tcW w:w="1414" w:type="dxa"/>
          </w:tcPr>
          <w:p w14:paraId="44EBA43D">
            <w:pPr>
              <w:pStyle w:val="266"/>
              <w:ind w:left="32"/>
              <w:jc w:val="center"/>
              <w:rPr>
                <w:sz w:val="16"/>
              </w:rPr>
            </w:pPr>
            <w:r>
              <w:t>V</w:t>
            </w:r>
          </w:p>
        </w:tc>
        <w:tc>
          <w:tcPr>
            <w:tcW w:w="1414" w:type="dxa"/>
          </w:tcPr>
          <w:p w14:paraId="18E36244">
            <w:pPr>
              <w:pStyle w:val="21"/>
              <w:ind w:left="87" w:right="55"/>
              <w:jc w:val="center"/>
              <w:rPr>
                <w:sz w:val="16"/>
              </w:rPr>
            </w:pPr>
            <w:r>
              <w:t>I</w:t>
            </w:r>
            <w:r>
              <w:rPr>
                <w:vertAlign w:val="subscript"/>
              </w:rPr>
              <w:t>OL</w:t>
            </w:r>
            <w:r>
              <w:t xml:space="preserve"> = 2、4、8或</w:t>
            </w:r>
          </w:p>
          <w:p w14:paraId="38509B54">
            <w:pPr>
              <w:pStyle w:val="21"/>
              <w:spacing w:before="62" w:line="319" w:lineRule="auto"/>
              <w:ind w:left="89" w:right="55"/>
              <w:jc w:val="center"/>
              <w:rPr>
                <w:sz w:val="16"/>
              </w:rPr>
            </w:pPr>
            <w:r>
              <w:t>12mA取决于设置</w:t>
            </w:r>
          </w:p>
        </w:tc>
      </w:tr>
      <w:tr w14:paraId="5C59D5D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414" w:type="dxa"/>
          </w:tcPr>
          <w:p w14:paraId="666B2142">
            <w:pPr>
              <w:pStyle w:val="264"/>
              <w:spacing w:line="319" w:lineRule="auto"/>
              <w:ind w:right="289"/>
              <w:rPr>
                <w:i/>
                <w:sz w:val="16"/>
              </w:rPr>
            </w:pPr>
            <w:r>
              <w:rPr>
                <w:w w:val="95"/>
              </w:rPr>
              <w:t>输出电压</w:t>
            </w:r>
            <w:r>
              <w:t>低@ IOVDD=2.5V</w:t>
            </w:r>
          </w:p>
        </w:tc>
        <w:tc>
          <w:tcPr>
            <w:tcW w:w="1414" w:type="dxa"/>
          </w:tcPr>
          <w:p w14:paraId="52663E87">
            <w:pPr>
              <w:pStyle w:val="267"/>
              <w:spacing w:before="76"/>
              <w:ind w:left="85" w:right="55"/>
              <w:jc w:val="center"/>
              <w:rPr>
                <w:sz w:val="9"/>
              </w:rPr>
            </w:pPr>
            <w:r>
              <w:rPr>
                <w:position w:val="2"/>
                <w:sz w:val="16"/>
              </w:rPr>
              <w:t>V</w:t>
            </w:r>
            <w:r>
              <w:rPr>
                <w:sz w:val="9"/>
              </w:rPr>
              <w:t>OL</w:t>
            </w:r>
          </w:p>
        </w:tc>
        <w:tc>
          <w:tcPr>
            <w:tcW w:w="1414" w:type="dxa"/>
          </w:tcPr>
          <w:p w14:paraId="4294046A">
            <w:pPr>
              <w:pStyle w:val="20"/>
              <w:ind w:left="31"/>
              <w:jc w:val="center"/>
              <w:rPr>
                <w:sz w:val="16"/>
              </w:rPr>
            </w:pPr>
            <w:r>
              <w:t>0</w:t>
            </w:r>
          </w:p>
        </w:tc>
        <w:tc>
          <w:tcPr>
            <w:tcW w:w="1414" w:type="dxa"/>
          </w:tcPr>
          <w:p w14:paraId="1B73B751">
            <w:pPr>
              <w:pStyle w:val="21"/>
              <w:ind w:left="86" w:right="55"/>
              <w:jc w:val="center"/>
              <w:rPr>
                <w:sz w:val="16"/>
              </w:rPr>
            </w:pPr>
            <w:r>
              <w:t>0.4</w:t>
            </w:r>
          </w:p>
        </w:tc>
        <w:tc>
          <w:tcPr>
            <w:tcW w:w="1414" w:type="dxa"/>
          </w:tcPr>
          <w:p w14:paraId="30103AE8">
            <w:pPr>
              <w:pStyle w:val="266"/>
              <w:ind w:left="32"/>
              <w:jc w:val="center"/>
              <w:rPr>
                <w:sz w:val="16"/>
              </w:rPr>
            </w:pPr>
            <w:r>
              <w:t>V</w:t>
            </w:r>
          </w:p>
        </w:tc>
        <w:tc>
          <w:tcPr>
            <w:tcW w:w="1414" w:type="dxa"/>
          </w:tcPr>
          <w:p w14:paraId="51753A20">
            <w:pPr>
              <w:pStyle w:val="21"/>
              <w:ind w:left="87" w:right="55"/>
              <w:jc w:val="center"/>
              <w:rPr>
                <w:sz w:val="16"/>
              </w:rPr>
            </w:pPr>
            <w:r>
              <w:t>I</w:t>
            </w:r>
            <w:r>
              <w:rPr>
                <w:vertAlign w:val="subscript"/>
              </w:rPr>
              <w:t>OL</w:t>
            </w:r>
            <w:r>
              <w:t xml:space="preserve"> = 2、4、8或</w:t>
            </w:r>
          </w:p>
          <w:p w14:paraId="1D802407">
            <w:pPr>
              <w:pStyle w:val="21"/>
              <w:spacing w:before="62" w:line="319" w:lineRule="auto"/>
              <w:ind w:left="89" w:right="55"/>
              <w:jc w:val="center"/>
              <w:rPr>
                <w:sz w:val="16"/>
              </w:rPr>
            </w:pPr>
            <w:r>
              <w:t>12mA取决于设置</w:t>
            </w:r>
          </w:p>
        </w:tc>
      </w:tr>
      <w:tr w14:paraId="632F9CF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414" w:type="dxa"/>
          </w:tcPr>
          <w:p w14:paraId="7972A54F">
            <w:pPr>
              <w:pStyle w:val="264"/>
              <w:spacing w:line="319" w:lineRule="auto"/>
              <w:ind w:right="289"/>
              <w:rPr>
                <w:i/>
                <w:sz w:val="16"/>
              </w:rPr>
            </w:pPr>
            <w:r>
              <w:rPr>
                <w:w w:val="95"/>
              </w:rPr>
              <w:t>输出电压</w:t>
            </w:r>
            <w:r>
              <w:t>低@ IOVDD=3.3V</w:t>
            </w:r>
          </w:p>
        </w:tc>
        <w:tc>
          <w:tcPr>
            <w:tcW w:w="1414" w:type="dxa"/>
          </w:tcPr>
          <w:p w14:paraId="131DA84D">
            <w:pPr>
              <w:pStyle w:val="267"/>
              <w:spacing w:before="76"/>
              <w:ind w:left="85" w:right="55"/>
              <w:jc w:val="center"/>
              <w:rPr>
                <w:sz w:val="9"/>
              </w:rPr>
            </w:pPr>
            <w:r>
              <w:rPr>
                <w:position w:val="2"/>
                <w:sz w:val="16"/>
              </w:rPr>
              <w:t>V</w:t>
            </w:r>
            <w:r>
              <w:rPr>
                <w:sz w:val="9"/>
              </w:rPr>
              <w:t>OL</w:t>
            </w:r>
          </w:p>
        </w:tc>
        <w:tc>
          <w:tcPr>
            <w:tcW w:w="1414" w:type="dxa"/>
          </w:tcPr>
          <w:p w14:paraId="04118D45">
            <w:pPr>
              <w:pStyle w:val="20"/>
              <w:ind w:left="31"/>
              <w:jc w:val="center"/>
              <w:rPr>
                <w:sz w:val="16"/>
              </w:rPr>
            </w:pPr>
            <w:r>
              <w:t>0</w:t>
            </w:r>
          </w:p>
        </w:tc>
        <w:tc>
          <w:tcPr>
            <w:tcW w:w="1414" w:type="dxa"/>
          </w:tcPr>
          <w:p w14:paraId="62F43D7F">
            <w:pPr>
              <w:pStyle w:val="21"/>
              <w:ind w:left="86" w:right="55"/>
              <w:jc w:val="center"/>
              <w:rPr>
                <w:sz w:val="16"/>
              </w:rPr>
            </w:pPr>
            <w:r>
              <w:t>0.5</w:t>
            </w:r>
          </w:p>
        </w:tc>
        <w:tc>
          <w:tcPr>
            <w:tcW w:w="1414" w:type="dxa"/>
          </w:tcPr>
          <w:p w14:paraId="6CF16C99">
            <w:pPr>
              <w:pStyle w:val="266"/>
              <w:ind w:left="32"/>
              <w:jc w:val="center"/>
              <w:rPr>
                <w:sz w:val="16"/>
              </w:rPr>
            </w:pPr>
            <w:r>
              <w:t>V</w:t>
            </w:r>
          </w:p>
        </w:tc>
        <w:tc>
          <w:tcPr>
            <w:tcW w:w="1414" w:type="dxa"/>
          </w:tcPr>
          <w:p w14:paraId="135ED004">
            <w:pPr>
              <w:pStyle w:val="21"/>
              <w:ind w:left="87" w:right="55"/>
              <w:jc w:val="center"/>
              <w:rPr>
                <w:sz w:val="16"/>
              </w:rPr>
            </w:pPr>
            <w:r>
              <w:t>I</w:t>
            </w:r>
            <w:r>
              <w:rPr>
                <w:vertAlign w:val="subscript"/>
              </w:rPr>
              <w:t>OL</w:t>
            </w:r>
            <w:r>
              <w:t xml:space="preserve"> = 2、4、8或</w:t>
            </w:r>
          </w:p>
          <w:p w14:paraId="5D4A563B">
            <w:pPr>
              <w:pStyle w:val="21"/>
              <w:spacing w:before="62" w:line="319" w:lineRule="auto"/>
              <w:ind w:left="89" w:right="55"/>
              <w:jc w:val="center"/>
              <w:rPr>
                <w:sz w:val="16"/>
              </w:rPr>
            </w:pPr>
            <w:r>
              <w:t>12mA取决于设置</w:t>
            </w:r>
          </w:p>
        </w:tc>
      </w:tr>
      <w:tr w14:paraId="7324117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48813209">
            <w:pPr>
              <w:pStyle w:val="265"/>
              <w:rPr>
                <w:i/>
                <w:sz w:val="16"/>
              </w:rPr>
            </w:pPr>
            <w:r>
              <w:t>上拉电阻</w:t>
            </w:r>
          </w:p>
        </w:tc>
        <w:tc>
          <w:tcPr>
            <w:tcW w:w="1414" w:type="dxa"/>
          </w:tcPr>
          <w:p w14:paraId="4B2CC203">
            <w:pPr>
              <w:pStyle w:val="267"/>
              <w:spacing w:before="76"/>
              <w:ind w:left="85" w:right="55"/>
              <w:jc w:val="center"/>
              <w:rPr>
                <w:sz w:val="9"/>
              </w:rPr>
            </w:pPr>
            <w:r>
              <w:rPr>
                <w:position w:val="2"/>
                <w:sz w:val="16"/>
              </w:rPr>
              <w:t>R</w:t>
            </w:r>
            <w:r>
              <w:rPr>
                <w:sz w:val="9"/>
              </w:rPr>
              <w:t>PU</w:t>
            </w:r>
          </w:p>
        </w:tc>
        <w:tc>
          <w:tcPr>
            <w:tcW w:w="1414" w:type="dxa"/>
          </w:tcPr>
          <w:p w14:paraId="2C16F8AD">
            <w:pPr>
              <w:pStyle w:val="30"/>
              <w:ind w:left="86" w:right="55"/>
              <w:jc w:val="center"/>
              <w:rPr>
                <w:sz w:val="16"/>
              </w:rPr>
            </w:pPr>
            <w:r>
              <w:t>50</w:t>
            </w:r>
          </w:p>
        </w:tc>
        <w:tc>
          <w:tcPr>
            <w:tcW w:w="1414" w:type="dxa"/>
          </w:tcPr>
          <w:p w14:paraId="10F6728D">
            <w:pPr>
              <w:pStyle w:val="30"/>
              <w:ind w:left="86" w:right="55"/>
              <w:jc w:val="center"/>
              <w:rPr>
                <w:sz w:val="16"/>
              </w:rPr>
            </w:pPr>
            <w:r>
              <w:t>80</w:t>
            </w:r>
          </w:p>
        </w:tc>
        <w:tc>
          <w:tcPr>
            <w:tcW w:w="1414" w:type="dxa"/>
          </w:tcPr>
          <w:p w14:paraId="259D6748">
            <w:pPr>
              <w:pStyle w:val="21"/>
              <w:ind w:left="87" w:right="55"/>
              <w:jc w:val="center"/>
              <w:rPr>
                <w:sz w:val="16"/>
              </w:rPr>
            </w:pPr>
            <w:r>
              <w:t>kΩ</w:t>
            </w:r>
          </w:p>
        </w:tc>
        <w:tc>
          <w:tcPr>
            <w:tcW w:w="1414" w:type="dxa"/>
          </w:tcPr>
          <w:p w14:paraId="7B7D0046">
            <w:pPr>
              <w:pStyle w:val="13"/>
              <w:spacing w:before="0"/>
              <w:ind w:left="0"/>
              <w:rPr>
                <w:rFonts w:ascii="Times New Roman"/>
                <w:sz w:val="14"/>
              </w:rPr>
            </w:pPr>
          </w:p>
        </w:tc>
      </w:tr>
      <w:tr w14:paraId="5F1BFD0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5D09FCA9">
            <w:pPr>
              <w:pStyle w:val="264"/>
              <w:spacing w:line="319" w:lineRule="auto"/>
              <w:ind w:right="568"/>
              <w:rPr>
                <w:i/>
                <w:sz w:val="16"/>
              </w:rPr>
            </w:pPr>
            <w:r>
              <w:t>下拉电阻</w:t>
            </w:r>
          </w:p>
        </w:tc>
        <w:tc>
          <w:tcPr>
            <w:tcW w:w="1414" w:type="dxa"/>
          </w:tcPr>
          <w:p w14:paraId="6B0D206F">
            <w:pPr>
              <w:pStyle w:val="267"/>
              <w:spacing w:before="76"/>
              <w:ind w:left="85" w:right="55"/>
              <w:jc w:val="center"/>
              <w:rPr>
                <w:sz w:val="9"/>
              </w:rPr>
            </w:pPr>
            <w:r>
              <w:rPr>
                <w:position w:val="2"/>
                <w:sz w:val="16"/>
              </w:rPr>
              <w:t>R</w:t>
            </w:r>
            <w:r>
              <w:rPr>
                <w:sz w:val="9"/>
              </w:rPr>
              <w:t>PD</w:t>
            </w:r>
          </w:p>
        </w:tc>
        <w:tc>
          <w:tcPr>
            <w:tcW w:w="1414" w:type="dxa"/>
          </w:tcPr>
          <w:p w14:paraId="6F6CFADF">
            <w:pPr>
              <w:pStyle w:val="30"/>
              <w:ind w:left="86" w:right="55"/>
              <w:jc w:val="center"/>
              <w:rPr>
                <w:sz w:val="16"/>
              </w:rPr>
            </w:pPr>
            <w:r>
              <w:t>50</w:t>
            </w:r>
          </w:p>
        </w:tc>
        <w:tc>
          <w:tcPr>
            <w:tcW w:w="1414" w:type="dxa"/>
          </w:tcPr>
          <w:p w14:paraId="459FC544">
            <w:pPr>
              <w:pStyle w:val="30"/>
              <w:ind w:left="86" w:right="55"/>
              <w:jc w:val="center"/>
              <w:rPr>
                <w:sz w:val="16"/>
              </w:rPr>
            </w:pPr>
            <w:r>
              <w:t>80</w:t>
            </w:r>
          </w:p>
        </w:tc>
        <w:tc>
          <w:tcPr>
            <w:tcW w:w="1414" w:type="dxa"/>
          </w:tcPr>
          <w:p w14:paraId="2D0659EE">
            <w:pPr>
              <w:pStyle w:val="21"/>
              <w:ind w:left="87" w:right="55"/>
              <w:jc w:val="center"/>
              <w:rPr>
                <w:sz w:val="16"/>
              </w:rPr>
            </w:pPr>
            <w:r>
              <w:t>kΩ</w:t>
            </w:r>
          </w:p>
        </w:tc>
        <w:tc>
          <w:tcPr>
            <w:tcW w:w="1414" w:type="dxa"/>
          </w:tcPr>
          <w:p w14:paraId="22EF66B9">
            <w:pPr>
              <w:pStyle w:val="13"/>
              <w:spacing w:before="0"/>
              <w:ind w:left="0"/>
              <w:rPr>
                <w:rFonts w:ascii="Times New Roman"/>
                <w:sz w:val="14"/>
              </w:rPr>
            </w:pPr>
          </w:p>
        </w:tc>
      </w:tr>
      <w:tr w14:paraId="13762B2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1414" w:type="dxa"/>
          </w:tcPr>
          <w:p w14:paraId="2F51138B">
            <w:pPr>
              <w:pStyle w:val="264"/>
              <w:spacing w:line="319" w:lineRule="auto"/>
              <w:ind w:right="235"/>
              <w:rPr>
                <w:i/>
                <w:sz w:val="16"/>
              </w:rPr>
            </w:pPr>
            <w:r>
              <w:t>最大总IOVDD电流</w:t>
            </w:r>
          </w:p>
        </w:tc>
        <w:tc>
          <w:tcPr>
            <w:tcW w:w="1414" w:type="dxa"/>
          </w:tcPr>
          <w:p w14:paraId="54583109">
            <w:pPr>
              <w:pStyle w:val="267"/>
              <w:spacing w:before="76"/>
              <w:ind w:left="85" w:right="55"/>
              <w:jc w:val="center"/>
              <w:rPr>
                <w:sz w:val="9"/>
              </w:rPr>
            </w:pPr>
            <w:r>
              <w:rPr>
                <w:position w:val="2"/>
                <w:sz w:val="16"/>
              </w:rPr>
              <w:t>I</w:t>
            </w:r>
            <w:r>
              <w:rPr>
                <w:sz w:val="9"/>
              </w:rPr>
              <w:t>IOVDD_MAX</w:t>
            </w:r>
          </w:p>
        </w:tc>
        <w:tc>
          <w:tcPr>
            <w:tcW w:w="1414" w:type="dxa"/>
          </w:tcPr>
          <w:p w14:paraId="0BD77912">
            <w:pPr>
              <w:pStyle w:val="13"/>
              <w:spacing w:before="0"/>
              <w:ind w:left="0"/>
              <w:rPr>
                <w:rFonts w:ascii="Times New Roman"/>
                <w:sz w:val="14"/>
              </w:rPr>
            </w:pPr>
          </w:p>
        </w:tc>
        <w:tc>
          <w:tcPr>
            <w:tcW w:w="1414" w:type="dxa"/>
          </w:tcPr>
          <w:p w14:paraId="7EB1686A">
            <w:pPr>
              <w:pStyle w:val="30"/>
              <w:ind w:left="86" w:right="55"/>
              <w:jc w:val="center"/>
              <w:rPr>
                <w:sz w:val="16"/>
              </w:rPr>
            </w:pPr>
            <w:r>
              <w:t>50</w:t>
            </w:r>
          </w:p>
        </w:tc>
        <w:tc>
          <w:tcPr>
            <w:tcW w:w="1414" w:type="dxa"/>
          </w:tcPr>
          <w:p w14:paraId="17AC0BA9">
            <w:pPr>
              <w:pStyle w:val="51"/>
              <w:ind w:left="87" w:right="55"/>
              <w:jc w:val="center"/>
              <w:rPr>
                <w:sz w:val="16"/>
              </w:rPr>
            </w:pPr>
            <w:r>
              <w:t>马</w:t>
            </w:r>
          </w:p>
        </w:tc>
        <w:tc>
          <w:tcPr>
            <w:tcW w:w="1414" w:type="dxa"/>
          </w:tcPr>
          <w:p w14:paraId="30739433">
            <w:pPr>
              <w:pStyle w:val="30"/>
              <w:spacing w:line="319" w:lineRule="auto"/>
              <w:ind w:left="113" w:right="55" w:hanging="24"/>
              <w:jc w:val="both"/>
              <w:rPr>
                <w:sz w:val="16"/>
              </w:rPr>
            </w:pPr>
            <w:r>
              <w:t>GPIO和QSPI提供的所有电流之和</w:t>
            </w:r>
          </w:p>
          <w:p w14:paraId="0D781FDD">
            <w:pPr>
              <w:pStyle w:val="30"/>
              <w:spacing w:before="3"/>
              <w:ind w:left="88" w:right="55"/>
              <w:jc w:val="center"/>
              <w:rPr>
                <w:sz w:val="16"/>
              </w:rPr>
            </w:pPr>
            <w:r>
              <w:t>销</w:t>
            </w:r>
          </w:p>
        </w:tc>
      </w:tr>
      <w:tr w14:paraId="19FF5FF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1414" w:type="dxa"/>
          </w:tcPr>
          <w:p w14:paraId="32A2DC0F">
            <w:pPr>
              <w:pStyle w:val="264"/>
              <w:spacing w:line="319" w:lineRule="auto"/>
              <w:ind w:right="38"/>
              <w:rPr>
                <w:i/>
                <w:sz w:val="16"/>
              </w:rPr>
            </w:pPr>
            <w:r>
              <w:t>IO引起的最大总VSS电流（IOVSS）</w:t>
            </w:r>
          </w:p>
        </w:tc>
        <w:tc>
          <w:tcPr>
            <w:tcW w:w="1414" w:type="dxa"/>
          </w:tcPr>
          <w:p w14:paraId="6DEF510D">
            <w:pPr>
              <w:pStyle w:val="271"/>
              <w:spacing w:before="76"/>
              <w:ind w:left="85" w:right="55"/>
              <w:jc w:val="center"/>
              <w:rPr>
                <w:sz w:val="9"/>
              </w:rPr>
            </w:pPr>
            <w:r>
              <w:rPr>
                <w:position w:val="2"/>
                <w:sz w:val="16"/>
              </w:rPr>
              <w:t>I</w:t>
            </w:r>
            <w:r>
              <w:rPr>
                <w:sz w:val="9"/>
              </w:rPr>
              <w:t>IOVSS_MAX</w:t>
            </w:r>
          </w:p>
        </w:tc>
        <w:tc>
          <w:tcPr>
            <w:tcW w:w="1414" w:type="dxa"/>
          </w:tcPr>
          <w:p w14:paraId="26401DB1">
            <w:pPr>
              <w:pStyle w:val="13"/>
              <w:spacing w:before="0"/>
              <w:ind w:left="0"/>
              <w:rPr>
                <w:rFonts w:ascii="Times New Roman"/>
                <w:sz w:val="14"/>
              </w:rPr>
            </w:pPr>
          </w:p>
        </w:tc>
        <w:tc>
          <w:tcPr>
            <w:tcW w:w="1414" w:type="dxa"/>
          </w:tcPr>
          <w:p w14:paraId="6E3CB1F6">
            <w:pPr>
              <w:pStyle w:val="30"/>
              <w:ind w:left="86" w:right="55"/>
              <w:jc w:val="center"/>
              <w:rPr>
                <w:sz w:val="16"/>
              </w:rPr>
            </w:pPr>
            <w:r>
              <w:t>50</w:t>
            </w:r>
          </w:p>
        </w:tc>
        <w:tc>
          <w:tcPr>
            <w:tcW w:w="1414" w:type="dxa"/>
          </w:tcPr>
          <w:p w14:paraId="0353757C">
            <w:pPr>
              <w:pStyle w:val="51"/>
              <w:ind w:left="87" w:right="55"/>
              <w:jc w:val="center"/>
              <w:rPr>
                <w:sz w:val="16"/>
              </w:rPr>
            </w:pPr>
            <w:r>
              <w:t>马</w:t>
            </w:r>
          </w:p>
        </w:tc>
        <w:tc>
          <w:tcPr>
            <w:tcW w:w="1414" w:type="dxa"/>
          </w:tcPr>
          <w:p w14:paraId="06450B0A">
            <w:pPr>
              <w:pStyle w:val="21"/>
              <w:spacing w:line="319" w:lineRule="auto"/>
              <w:ind w:left="89" w:right="55"/>
              <w:jc w:val="center"/>
              <w:rPr>
                <w:sz w:val="16"/>
              </w:rPr>
            </w:pPr>
            <w:r>
              <w:t>流入GPIO和QSPI的所有电流之和</w:t>
            </w:r>
          </w:p>
          <w:p w14:paraId="085196CD">
            <w:pPr>
              <w:pStyle w:val="30"/>
              <w:spacing w:before="3"/>
              <w:ind w:left="88" w:right="55"/>
              <w:jc w:val="center"/>
              <w:rPr>
                <w:sz w:val="16"/>
              </w:rPr>
            </w:pPr>
            <w:r>
              <w:t>销</w:t>
            </w:r>
          </w:p>
        </w:tc>
      </w:tr>
    </w:tbl>
    <w:p w14:paraId="17CB7FE1">
      <w:pPr>
        <w:pStyle w:val="8"/>
        <w:spacing w:before="10"/>
        <w:rPr>
          <w:b/>
          <w:sz w:val="12"/>
        </w:rPr>
      </w:pPr>
    </w:p>
    <w:p w14:paraId="147CA9FE">
      <w:pPr>
        <w:spacing w:before="99"/>
        <w:ind w:left="100" w:right="0" w:firstLine="0"/>
        <w:jc w:val="left"/>
        <w:rPr>
          <w:i/>
          <w:sz w:val="12"/>
        </w:rPr>
      </w:pPr>
      <w:r>
        <w:pict>
          <v:shape id="_x0000_s6376" o:spid="_x0000_s6376" o:spt="202" type="#_x0000_t202" style="position:absolute;left:0pt;margin-left:114.75pt;margin-top:4pt;height:267.1pt;width:425.05pt;mso-position-horizontal-relative:page;z-index:25177497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414"/>
                    <w:gridCol w:w="1414"/>
                    <w:gridCol w:w="1414"/>
                    <w:gridCol w:w="1414"/>
                    <w:gridCol w:w="1414"/>
                    <w:gridCol w:w="1414"/>
                  </w:tblGrid>
                  <w:tr w14:paraId="62600A5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414" w:type="dxa"/>
                        <w:shd w:val="clear" w:color="auto" w:fill="C7C8CA"/>
                      </w:tcPr>
                      <w:p w14:paraId="27DDDA63">
                        <w:pPr>
                          <w:pStyle w:val="45"/>
                          <w:spacing w:before="70"/>
                          <w:rPr>
                            <w:b/>
                            <w:sz w:val="14"/>
                          </w:rPr>
                        </w:pPr>
                        <w:r>
                          <w:t>参数</w:t>
                        </w:r>
                      </w:p>
                    </w:tc>
                    <w:tc>
                      <w:tcPr>
                        <w:tcW w:w="1414" w:type="dxa"/>
                        <w:shd w:val="clear" w:color="auto" w:fill="C7C8CA"/>
                      </w:tcPr>
                      <w:p w14:paraId="09AA568E">
                        <w:pPr>
                          <w:pStyle w:val="45"/>
                          <w:spacing w:before="70"/>
                          <w:ind w:left="85" w:right="55"/>
                          <w:jc w:val="center"/>
                          <w:rPr>
                            <w:b/>
                            <w:sz w:val="14"/>
                          </w:rPr>
                        </w:pPr>
                        <w:r>
                          <w:t>符号</w:t>
                        </w:r>
                      </w:p>
                    </w:tc>
                    <w:tc>
                      <w:tcPr>
                        <w:tcW w:w="1414" w:type="dxa"/>
                        <w:shd w:val="clear" w:color="auto" w:fill="C7C8CA"/>
                      </w:tcPr>
                      <w:p w14:paraId="428EC85A">
                        <w:pPr>
                          <w:pStyle w:val="45"/>
                          <w:spacing w:before="70"/>
                          <w:ind w:left="85" w:right="55"/>
                          <w:jc w:val="center"/>
                          <w:rPr>
                            <w:b/>
                            <w:sz w:val="14"/>
                          </w:rPr>
                        </w:pPr>
                        <w:r>
                          <w:t>最小</w:t>
                        </w:r>
                      </w:p>
                    </w:tc>
                    <w:tc>
                      <w:tcPr>
                        <w:tcW w:w="1414" w:type="dxa"/>
                        <w:shd w:val="clear" w:color="auto" w:fill="C7C8CA"/>
                      </w:tcPr>
                      <w:p w14:paraId="337D99AC">
                        <w:pPr>
                          <w:pStyle w:val="45"/>
                          <w:spacing w:before="70"/>
                          <w:ind w:left="86" w:right="55"/>
                          <w:jc w:val="center"/>
                          <w:rPr>
                            <w:b/>
                            <w:sz w:val="14"/>
                          </w:rPr>
                        </w:pPr>
                        <w:r>
                          <w:t>最大</w:t>
                        </w:r>
                      </w:p>
                    </w:tc>
                    <w:tc>
                      <w:tcPr>
                        <w:tcW w:w="1414" w:type="dxa"/>
                        <w:shd w:val="clear" w:color="auto" w:fill="C7C8CA"/>
                      </w:tcPr>
                      <w:p w14:paraId="0F49208A">
                        <w:pPr>
                          <w:pStyle w:val="45"/>
                          <w:spacing w:before="70"/>
                          <w:ind w:left="87" w:right="55"/>
                          <w:jc w:val="center"/>
                          <w:rPr>
                            <w:b/>
                            <w:sz w:val="14"/>
                          </w:rPr>
                        </w:pPr>
                        <w:r>
                          <w:t>单位</w:t>
                        </w:r>
                      </w:p>
                    </w:tc>
                    <w:tc>
                      <w:tcPr>
                        <w:tcW w:w="1414" w:type="dxa"/>
                        <w:shd w:val="clear" w:color="auto" w:fill="C7C8CA"/>
                      </w:tcPr>
                      <w:p w14:paraId="739B0DBE">
                        <w:pPr>
                          <w:pStyle w:val="45"/>
                          <w:spacing w:before="70"/>
                          <w:ind w:left="411"/>
                          <w:rPr>
                            <w:b/>
                            <w:sz w:val="14"/>
                          </w:rPr>
                        </w:pPr>
                        <w:r>
                          <w:t>评论</w:t>
                        </w:r>
                      </w:p>
                    </w:tc>
                  </w:tr>
                  <w:tr w14:paraId="2F277B5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0838FB5B">
                        <w:pPr>
                          <w:pStyle w:val="264"/>
                          <w:spacing w:line="319" w:lineRule="auto"/>
                          <w:ind w:right="89"/>
                          <w:rPr>
                            <w:i/>
                            <w:sz w:val="16"/>
                          </w:rPr>
                        </w:pPr>
                        <w:r>
                          <w:t>引脚输入漏电流</w:t>
                        </w:r>
                      </w:p>
                    </w:tc>
                    <w:tc>
                      <w:tcPr>
                        <w:tcW w:w="1414" w:type="dxa"/>
                      </w:tcPr>
                      <w:p w14:paraId="7CCE8272">
                        <w:pPr>
                          <w:pStyle w:val="270"/>
                          <w:spacing w:before="76"/>
                          <w:ind w:left="85" w:right="55"/>
                          <w:jc w:val="center"/>
                          <w:rPr>
                            <w:sz w:val="9"/>
                          </w:rPr>
                        </w:pPr>
                        <w:r>
                          <w:rPr>
                            <w:position w:val="2"/>
                            <w:sz w:val="16"/>
                          </w:rPr>
                          <w:t>我</w:t>
                        </w:r>
                        <w:r>
                          <w:rPr>
                            <w:sz w:val="9"/>
                          </w:rPr>
                          <w:t>在</w:t>
                        </w:r>
                      </w:p>
                    </w:tc>
                    <w:tc>
                      <w:tcPr>
                        <w:tcW w:w="1414" w:type="dxa"/>
                      </w:tcPr>
                      <w:p w14:paraId="4E09661D">
                        <w:pPr>
                          <w:pStyle w:val="13"/>
                          <w:spacing w:before="0"/>
                          <w:ind w:left="0"/>
                          <w:rPr>
                            <w:rFonts w:ascii="Times New Roman"/>
                            <w:sz w:val="14"/>
                          </w:rPr>
                        </w:pPr>
                      </w:p>
                    </w:tc>
                    <w:tc>
                      <w:tcPr>
                        <w:tcW w:w="1414" w:type="dxa"/>
                      </w:tcPr>
                      <w:p w14:paraId="4DF97481">
                        <w:pPr>
                          <w:pStyle w:val="20"/>
                          <w:ind w:left="31"/>
                          <w:jc w:val="center"/>
                          <w:rPr>
                            <w:sz w:val="16"/>
                          </w:rPr>
                        </w:pPr>
                        <w:r>
                          <w:t>1</w:t>
                        </w:r>
                      </w:p>
                    </w:tc>
                    <w:tc>
                      <w:tcPr>
                        <w:tcW w:w="1414" w:type="dxa"/>
                      </w:tcPr>
                      <w:p w14:paraId="1DF34C46">
                        <w:pPr>
                          <w:pStyle w:val="30"/>
                          <w:ind w:left="87" w:right="55"/>
                          <w:jc w:val="center"/>
                          <w:rPr>
                            <w:sz w:val="16"/>
                          </w:rPr>
                        </w:pPr>
                        <w:r>
                          <w:t>μA</w:t>
                        </w:r>
                      </w:p>
                    </w:tc>
                    <w:tc>
                      <w:tcPr>
                        <w:tcW w:w="1414" w:type="dxa"/>
                      </w:tcPr>
                      <w:p w14:paraId="4462A18D">
                        <w:pPr>
                          <w:pStyle w:val="13"/>
                          <w:spacing w:before="0"/>
                          <w:ind w:left="0"/>
                          <w:rPr>
                            <w:rFonts w:ascii="Times New Roman"/>
                            <w:sz w:val="14"/>
                          </w:rPr>
                        </w:pPr>
                      </w:p>
                    </w:tc>
                  </w:tr>
                  <w:tr w14:paraId="6CFB23B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5606FE4E">
                        <w:pPr>
                          <w:pStyle w:val="264"/>
                          <w:spacing w:line="319" w:lineRule="auto"/>
                          <w:ind w:right="36"/>
                          <w:rPr>
                            <w:i/>
                            <w:sz w:val="16"/>
                          </w:rPr>
                        </w:pPr>
                        <w:r>
                          <w:t>单端输入电压高</w:t>
                        </w:r>
                      </w:p>
                    </w:tc>
                    <w:tc>
                      <w:tcPr>
                        <w:tcW w:w="1414" w:type="dxa"/>
                      </w:tcPr>
                      <w:p w14:paraId="5828EC1A">
                        <w:pPr>
                          <w:pStyle w:val="271"/>
                          <w:spacing w:before="76"/>
                          <w:ind w:left="85" w:right="55"/>
                          <w:jc w:val="center"/>
                          <w:rPr>
                            <w:sz w:val="9"/>
                          </w:rPr>
                        </w:pPr>
                        <w:r>
                          <w:rPr>
                            <w:position w:val="2"/>
                            <w:sz w:val="16"/>
                          </w:rPr>
                          <w:t>五</w:t>
                        </w:r>
                        <w:r>
                          <w:rPr>
                            <w:sz w:val="9"/>
                          </w:rPr>
                          <w:t>、IHSE</w:t>
                        </w:r>
                      </w:p>
                    </w:tc>
                    <w:tc>
                      <w:tcPr>
                        <w:tcW w:w="1414" w:type="dxa"/>
                      </w:tcPr>
                      <w:p w14:paraId="576318FA">
                        <w:pPr>
                          <w:pStyle w:val="20"/>
                          <w:ind w:left="31"/>
                          <w:jc w:val="center"/>
                          <w:rPr>
                            <w:sz w:val="16"/>
                          </w:rPr>
                        </w:pPr>
                        <w:r>
                          <w:t>2</w:t>
                        </w:r>
                      </w:p>
                    </w:tc>
                    <w:tc>
                      <w:tcPr>
                        <w:tcW w:w="1414" w:type="dxa"/>
                      </w:tcPr>
                      <w:p w14:paraId="6BE2634F">
                        <w:pPr>
                          <w:pStyle w:val="13"/>
                          <w:spacing w:before="0"/>
                          <w:ind w:left="0"/>
                          <w:rPr>
                            <w:rFonts w:ascii="Times New Roman"/>
                            <w:sz w:val="14"/>
                          </w:rPr>
                        </w:pPr>
                      </w:p>
                    </w:tc>
                    <w:tc>
                      <w:tcPr>
                        <w:tcW w:w="1414" w:type="dxa"/>
                      </w:tcPr>
                      <w:p w14:paraId="7734D42D">
                        <w:pPr>
                          <w:pStyle w:val="266"/>
                          <w:ind w:left="32"/>
                          <w:jc w:val="center"/>
                          <w:rPr>
                            <w:sz w:val="16"/>
                          </w:rPr>
                        </w:pPr>
                        <w:r>
                          <w:t>V</w:t>
                        </w:r>
                      </w:p>
                    </w:tc>
                    <w:tc>
                      <w:tcPr>
                        <w:tcW w:w="1414" w:type="dxa"/>
                      </w:tcPr>
                      <w:p w14:paraId="0A454AAE">
                        <w:pPr>
                          <w:pStyle w:val="13"/>
                          <w:spacing w:before="0"/>
                          <w:ind w:left="0"/>
                          <w:rPr>
                            <w:rFonts w:ascii="Times New Roman"/>
                            <w:sz w:val="14"/>
                          </w:rPr>
                        </w:pPr>
                      </w:p>
                    </w:tc>
                  </w:tr>
                  <w:tr w14:paraId="4C90A98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1E61AEFD">
                        <w:pPr>
                          <w:pStyle w:val="264"/>
                          <w:spacing w:line="319" w:lineRule="auto"/>
                          <w:ind w:right="36"/>
                          <w:rPr>
                            <w:i/>
                            <w:sz w:val="16"/>
                          </w:rPr>
                        </w:pPr>
                        <w:r>
                          <w:t>单端输入电压低</w:t>
                        </w:r>
                      </w:p>
                    </w:tc>
                    <w:tc>
                      <w:tcPr>
                        <w:tcW w:w="1414" w:type="dxa"/>
                      </w:tcPr>
                      <w:p w14:paraId="13537EFD">
                        <w:pPr>
                          <w:pStyle w:val="267"/>
                          <w:spacing w:before="76"/>
                          <w:ind w:left="85" w:right="55"/>
                          <w:jc w:val="center"/>
                          <w:rPr>
                            <w:sz w:val="9"/>
                          </w:rPr>
                        </w:pPr>
                        <w:r>
                          <w:rPr>
                            <w:position w:val="2"/>
                            <w:sz w:val="16"/>
                          </w:rPr>
                          <w:t>V</w:t>
                        </w:r>
                        <w:r>
                          <w:rPr>
                            <w:sz w:val="9"/>
                          </w:rPr>
                          <w:t>ILSE</w:t>
                        </w:r>
                      </w:p>
                    </w:tc>
                    <w:tc>
                      <w:tcPr>
                        <w:tcW w:w="1414" w:type="dxa"/>
                      </w:tcPr>
                      <w:p w14:paraId="61E4D750">
                        <w:pPr>
                          <w:pStyle w:val="13"/>
                          <w:spacing w:before="0"/>
                          <w:ind w:left="0"/>
                          <w:rPr>
                            <w:rFonts w:ascii="Times New Roman"/>
                            <w:sz w:val="14"/>
                          </w:rPr>
                        </w:pPr>
                      </w:p>
                    </w:tc>
                    <w:tc>
                      <w:tcPr>
                        <w:tcW w:w="1414" w:type="dxa"/>
                      </w:tcPr>
                      <w:p w14:paraId="1D7F30B1">
                        <w:pPr>
                          <w:pStyle w:val="21"/>
                          <w:ind w:left="86" w:right="55"/>
                          <w:jc w:val="center"/>
                          <w:rPr>
                            <w:sz w:val="16"/>
                          </w:rPr>
                        </w:pPr>
                        <w:r>
                          <w:t>0.8</w:t>
                        </w:r>
                      </w:p>
                    </w:tc>
                    <w:tc>
                      <w:tcPr>
                        <w:tcW w:w="1414" w:type="dxa"/>
                      </w:tcPr>
                      <w:p w14:paraId="4AC87B63">
                        <w:pPr>
                          <w:pStyle w:val="266"/>
                          <w:ind w:left="32"/>
                          <w:jc w:val="center"/>
                          <w:rPr>
                            <w:sz w:val="16"/>
                          </w:rPr>
                        </w:pPr>
                        <w:r>
                          <w:t>V</w:t>
                        </w:r>
                      </w:p>
                    </w:tc>
                    <w:tc>
                      <w:tcPr>
                        <w:tcW w:w="1414" w:type="dxa"/>
                      </w:tcPr>
                      <w:p w14:paraId="04208D2F">
                        <w:pPr>
                          <w:pStyle w:val="13"/>
                          <w:spacing w:before="0"/>
                          <w:ind w:left="0"/>
                          <w:rPr>
                            <w:rFonts w:ascii="Times New Roman"/>
                            <w:sz w:val="14"/>
                          </w:rPr>
                        </w:pPr>
                      </w:p>
                    </w:tc>
                  </w:tr>
                  <w:tr w14:paraId="71B08CA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3DFAA0D9">
                        <w:pPr>
                          <w:pStyle w:val="264"/>
                          <w:spacing w:line="319" w:lineRule="auto"/>
                          <w:ind w:right="173"/>
                          <w:rPr>
                            <w:i/>
                            <w:sz w:val="16"/>
                          </w:rPr>
                        </w:pPr>
                        <w:r>
                          <w:rPr>
                            <w:w w:val="90"/>
                          </w:rPr>
                          <w:t>差分输入</w:t>
                        </w:r>
                        <w:r>
                          <w:t>电压高</w:t>
                        </w:r>
                      </w:p>
                    </w:tc>
                    <w:tc>
                      <w:tcPr>
                        <w:tcW w:w="1414" w:type="dxa"/>
                      </w:tcPr>
                      <w:p w14:paraId="49F8DCD6">
                        <w:pPr>
                          <w:pStyle w:val="267"/>
                          <w:spacing w:before="76"/>
                          <w:ind w:left="85" w:right="55"/>
                          <w:jc w:val="center"/>
                          <w:rPr>
                            <w:sz w:val="9"/>
                          </w:rPr>
                        </w:pPr>
                        <w:r>
                          <w:rPr>
                            <w:position w:val="2"/>
                            <w:sz w:val="16"/>
                          </w:rPr>
                          <w:t>V</w:t>
                        </w:r>
                        <w:r>
                          <w:rPr>
                            <w:sz w:val="9"/>
                          </w:rPr>
                          <w:t>IHDIFF</w:t>
                        </w:r>
                      </w:p>
                    </w:tc>
                    <w:tc>
                      <w:tcPr>
                        <w:tcW w:w="1414" w:type="dxa"/>
                      </w:tcPr>
                      <w:p w14:paraId="2EF00552">
                        <w:pPr>
                          <w:pStyle w:val="21"/>
                          <w:ind w:left="86" w:right="55"/>
                          <w:jc w:val="center"/>
                          <w:rPr>
                            <w:sz w:val="16"/>
                          </w:rPr>
                        </w:pPr>
                        <w:r>
                          <w:t>0.2</w:t>
                        </w:r>
                      </w:p>
                    </w:tc>
                    <w:tc>
                      <w:tcPr>
                        <w:tcW w:w="1414" w:type="dxa"/>
                      </w:tcPr>
                      <w:p w14:paraId="5178DD2B">
                        <w:pPr>
                          <w:pStyle w:val="13"/>
                          <w:spacing w:before="0"/>
                          <w:ind w:left="0"/>
                          <w:rPr>
                            <w:rFonts w:ascii="Times New Roman"/>
                            <w:sz w:val="14"/>
                          </w:rPr>
                        </w:pPr>
                      </w:p>
                    </w:tc>
                    <w:tc>
                      <w:tcPr>
                        <w:tcW w:w="1414" w:type="dxa"/>
                      </w:tcPr>
                      <w:p w14:paraId="04CC70B7">
                        <w:pPr>
                          <w:pStyle w:val="266"/>
                          <w:ind w:left="32"/>
                          <w:jc w:val="center"/>
                          <w:rPr>
                            <w:sz w:val="16"/>
                          </w:rPr>
                        </w:pPr>
                        <w:r>
                          <w:t>V</w:t>
                        </w:r>
                      </w:p>
                    </w:tc>
                    <w:tc>
                      <w:tcPr>
                        <w:tcW w:w="1414" w:type="dxa"/>
                      </w:tcPr>
                      <w:p w14:paraId="0F533DDF">
                        <w:pPr>
                          <w:pStyle w:val="13"/>
                          <w:spacing w:before="0"/>
                          <w:ind w:left="0"/>
                          <w:rPr>
                            <w:rFonts w:ascii="Times New Roman"/>
                            <w:sz w:val="14"/>
                          </w:rPr>
                        </w:pPr>
                      </w:p>
                    </w:tc>
                  </w:tr>
                  <w:tr w14:paraId="769D11E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5A0639A2">
                        <w:pPr>
                          <w:pStyle w:val="264"/>
                          <w:spacing w:line="319" w:lineRule="auto"/>
                          <w:ind w:right="173"/>
                          <w:rPr>
                            <w:i/>
                            <w:sz w:val="16"/>
                          </w:rPr>
                        </w:pPr>
                        <w:r>
                          <w:rPr>
                            <w:w w:val="90"/>
                          </w:rPr>
                          <w:t>差分输入</w:t>
                        </w:r>
                        <w:r>
                          <w:t>电压低</w:t>
                        </w:r>
                      </w:p>
                    </w:tc>
                    <w:tc>
                      <w:tcPr>
                        <w:tcW w:w="1414" w:type="dxa"/>
                      </w:tcPr>
                      <w:p w14:paraId="5F1D9812">
                        <w:pPr>
                          <w:pStyle w:val="267"/>
                          <w:spacing w:before="76"/>
                          <w:ind w:left="85" w:right="55"/>
                          <w:jc w:val="center"/>
                          <w:rPr>
                            <w:sz w:val="9"/>
                          </w:rPr>
                        </w:pPr>
                        <w:r>
                          <w:rPr>
                            <w:position w:val="2"/>
                            <w:sz w:val="16"/>
                          </w:rPr>
                          <w:t>V</w:t>
                        </w:r>
                        <w:r>
                          <w:rPr>
                            <w:sz w:val="9"/>
                          </w:rPr>
                          <w:t>ILDIFF</w:t>
                        </w:r>
                      </w:p>
                    </w:tc>
                    <w:tc>
                      <w:tcPr>
                        <w:tcW w:w="1414" w:type="dxa"/>
                      </w:tcPr>
                      <w:p w14:paraId="48DE8191">
                        <w:pPr>
                          <w:pStyle w:val="13"/>
                          <w:spacing w:before="0"/>
                          <w:ind w:left="0"/>
                          <w:rPr>
                            <w:rFonts w:ascii="Times New Roman"/>
                            <w:sz w:val="14"/>
                          </w:rPr>
                        </w:pPr>
                      </w:p>
                    </w:tc>
                    <w:tc>
                      <w:tcPr>
                        <w:tcW w:w="1414" w:type="dxa"/>
                      </w:tcPr>
                      <w:p w14:paraId="4C8F584B">
                        <w:pPr>
                          <w:pStyle w:val="21"/>
                          <w:ind w:left="86" w:right="55"/>
                          <w:jc w:val="center"/>
                          <w:rPr>
                            <w:sz w:val="16"/>
                          </w:rPr>
                        </w:pPr>
                        <w:r>
                          <w:t>-0.2</w:t>
                        </w:r>
                      </w:p>
                    </w:tc>
                    <w:tc>
                      <w:tcPr>
                        <w:tcW w:w="1414" w:type="dxa"/>
                      </w:tcPr>
                      <w:p w14:paraId="3810C722">
                        <w:pPr>
                          <w:pStyle w:val="266"/>
                          <w:ind w:left="32"/>
                          <w:jc w:val="center"/>
                          <w:rPr>
                            <w:sz w:val="16"/>
                          </w:rPr>
                        </w:pPr>
                        <w:r>
                          <w:t>V</w:t>
                        </w:r>
                      </w:p>
                    </w:tc>
                    <w:tc>
                      <w:tcPr>
                        <w:tcW w:w="1414" w:type="dxa"/>
                      </w:tcPr>
                      <w:p w14:paraId="0736A0C2">
                        <w:pPr>
                          <w:pStyle w:val="13"/>
                          <w:spacing w:before="0"/>
                          <w:ind w:left="0"/>
                          <w:rPr>
                            <w:rFonts w:ascii="Times New Roman"/>
                            <w:sz w:val="14"/>
                          </w:rPr>
                        </w:pPr>
                      </w:p>
                    </w:tc>
                  </w:tr>
                  <w:tr w14:paraId="30E1A2C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05971565">
                        <w:pPr>
                          <w:pStyle w:val="264"/>
                          <w:spacing w:line="319" w:lineRule="auto"/>
                          <w:ind w:right="289"/>
                          <w:rPr>
                            <w:i/>
                            <w:sz w:val="16"/>
                          </w:rPr>
                        </w:pPr>
                        <w:r>
                          <w:rPr>
                            <w:w w:val="95"/>
                          </w:rPr>
                          <w:t>输出电压</w:t>
                        </w:r>
                        <w:r>
                          <w:t>高</w:t>
                        </w:r>
                      </w:p>
                    </w:tc>
                    <w:tc>
                      <w:tcPr>
                        <w:tcW w:w="1414" w:type="dxa"/>
                      </w:tcPr>
                      <w:p w14:paraId="34265FB4">
                        <w:pPr>
                          <w:pStyle w:val="267"/>
                          <w:spacing w:before="76"/>
                          <w:ind w:left="85" w:right="55"/>
                          <w:jc w:val="center"/>
                          <w:rPr>
                            <w:sz w:val="9"/>
                          </w:rPr>
                        </w:pPr>
                        <w:r>
                          <w:rPr>
                            <w:position w:val="2"/>
                            <w:sz w:val="16"/>
                          </w:rPr>
                          <w:t>V</w:t>
                        </w:r>
                        <w:r>
                          <w:rPr>
                            <w:sz w:val="9"/>
                          </w:rPr>
                          <w:t>OH</w:t>
                        </w:r>
                      </w:p>
                    </w:tc>
                    <w:tc>
                      <w:tcPr>
                        <w:tcW w:w="1414" w:type="dxa"/>
                      </w:tcPr>
                      <w:p w14:paraId="2EBD029E">
                        <w:pPr>
                          <w:pStyle w:val="21"/>
                          <w:ind w:left="86" w:right="55"/>
                          <w:jc w:val="center"/>
                          <w:rPr>
                            <w:sz w:val="16"/>
                          </w:rPr>
                        </w:pPr>
                        <w:r>
                          <w:t>2.8</w:t>
                        </w:r>
                      </w:p>
                    </w:tc>
                    <w:tc>
                      <w:tcPr>
                        <w:tcW w:w="1414" w:type="dxa"/>
                      </w:tcPr>
                      <w:p w14:paraId="0115DB25">
                        <w:pPr>
                          <w:pStyle w:val="30"/>
                          <w:ind w:left="86" w:right="55"/>
                          <w:jc w:val="center"/>
                          <w:rPr>
                            <w:sz w:val="16"/>
                          </w:rPr>
                        </w:pPr>
                        <w:r>
                          <w:t>USB_VDD</w:t>
                        </w:r>
                      </w:p>
                    </w:tc>
                    <w:tc>
                      <w:tcPr>
                        <w:tcW w:w="1414" w:type="dxa"/>
                      </w:tcPr>
                      <w:p w14:paraId="335D864E">
                        <w:pPr>
                          <w:pStyle w:val="266"/>
                          <w:ind w:left="32"/>
                          <w:jc w:val="center"/>
                          <w:rPr>
                            <w:sz w:val="16"/>
                          </w:rPr>
                        </w:pPr>
                        <w:r>
                          <w:t>V</w:t>
                        </w:r>
                      </w:p>
                    </w:tc>
                    <w:tc>
                      <w:tcPr>
                        <w:tcW w:w="1414" w:type="dxa"/>
                      </w:tcPr>
                      <w:p w14:paraId="095BC14B">
                        <w:pPr>
                          <w:pStyle w:val="13"/>
                          <w:spacing w:before="0"/>
                          <w:ind w:left="0"/>
                          <w:rPr>
                            <w:rFonts w:ascii="Times New Roman"/>
                            <w:sz w:val="14"/>
                          </w:rPr>
                        </w:pPr>
                      </w:p>
                    </w:tc>
                  </w:tr>
                  <w:tr w14:paraId="7785953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2A812737">
                        <w:pPr>
                          <w:pStyle w:val="264"/>
                          <w:spacing w:line="319" w:lineRule="auto"/>
                          <w:ind w:right="289"/>
                          <w:rPr>
                            <w:i/>
                            <w:sz w:val="16"/>
                          </w:rPr>
                        </w:pPr>
                        <w:r>
                          <w:rPr>
                            <w:w w:val="95"/>
                          </w:rPr>
                          <w:t>输出电压</w:t>
                        </w:r>
                        <w:r>
                          <w:t>低</w:t>
                        </w:r>
                      </w:p>
                    </w:tc>
                    <w:tc>
                      <w:tcPr>
                        <w:tcW w:w="1414" w:type="dxa"/>
                      </w:tcPr>
                      <w:p w14:paraId="371DFDA3">
                        <w:pPr>
                          <w:pStyle w:val="267"/>
                          <w:spacing w:before="76"/>
                          <w:ind w:left="85" w:right="55"/>
                          <w:jc w:val="center"/>
                          <w:rPr>
                            <w:sz w:val="9"/>
                          </w:rPr>
                        </w:pPr>
                        <w:r>
                          <w:rPr>
                            <w:position w:val="2"/>
                            <w:sz w:val="16"/>
                          </w:rPr>
                          <w:t>V</w:t>
                        </w:r>
                        <w:r>
                          <w:rPr>
                            <w:sz w:val="9"/>
                          </w:rPr>
                          <w:t>OL</w:t>
                        </w:r>
                      </w:p>
                    </w:tc>
                    <w:tc>
                      <w:tcPr>
                        <w:tcW w:w="1414" w:type="dxa"/>
                      </w:tcPr>
                      <w:p w14:paraId="4342460C">
                        <w:pPr>
                          <w:pStyle w:val="20"/>
                          <w:ind w:left="31"/>
                          <w:jc w:val="center"/>
                          <w:rPr>
                            <w:sz w:val="16"/>
                          </w:rPr>
                        </w:pPr>
                        <w:r>
                          <w:t>0</w:t>
                        </w:r>
                      </w:p>
                    </w:tc>
                    <w:tc>
                      <w:tcPr>
                        <w:tcW w:w="1414" w:type="dxa"/>
                      </w:tcPr>
                      <w:p w14:paraId="0197C8F3">
                        <w:pPr>
                          <w:pStyle w:val="21"/>
                          <w:ind w:left="86" w:right="55"/>
                          <w:jc w:val="center"/>
                          <w:rPr>
                            <w:sz w:val="16"/>
                          </w:rPr>
                        </w:pPr>
                        <w:r>
                          <w:t>0.3</w:t>
                        </w:r>
                      </w:p>
                    </w:tc>
                    <w:tc>
                      <w:tcPr>
                        <w:tcW w:w="1414" w:type="dxa"/>
                      </w:tcPr>
                      <w:p w14:paraId="2AF722BC">
                        <w:pPr>
                          <w:pStyle w:val="266"/>
                          <w:ind w:left="32"/>
                          <w:jc w:val="center"/>
                          <w:rPr>
                            <w:sz w:val="16"/>
                          </w:rPr>
                        </w:pPr>
                        <w:r>
                          <w:t>V</w:t>
                        </w:r>
                      </w:p>
                    </w:tc>
                    <w:tc>
                      <w:tcPr>
                        <w:tcW w:w="1414" w:type="dxa"/>
                      </w:tcPr>
                      <w:p w14:paraId="53C955CF">
                        <w:pPr>
                          <w:pStyle w:val="13"/>
                          <w:spacing w:before="0"/>
                          <w:ind w:left="0"/>
                          <w:rPr>
                            <w:rFonts w:ascii="Times New Roman"/>
                            <w:sz w:val="14"/>
                          </w:rPr>
                        </w:pPr>
                      </w:p>
                    </w:tc>
                  </w:tr>
                  <w:tr w14:paraId="718DAD5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58B3C5F6">
                        <w:pPr>
                          <w:pStyle w:val="265"/>
                          <w:rPr>
                            <w:i/>
                            <w:sz w:val="16"/>
                          </w:rPr>
                        </w:pPr>
                        <w:r>
                          <w:t>上拉电阻</w:t>
                        </w:r>
                      </w:p>
                      <w:p w14:paraId="7B430920">
                        <w:pPr>
                          <w:pStyle w:val="264"/>
                          <w:spacing w:before="62"/>
                          <w:rPr>
                            <w:i/>
                            <w:sz w:val="16"/>
                          </w:rPr>
                        </w:pPr>
                        <w:r>
                          <w:t>- RPU 2</w:t>
                        </w:r>
                      </w:p>
                    </w:tc>
                    <w:tc>
                      <w:tcPr>
                        <w:tcW w:w="1414" w:type="dxa"/>
                      </w:tcPr>
                      <w:p w14:paraId="2EA06ED5">
                        <w:pPr>
                          <w:pStyle w:val="267"/>
                          <w:spacing w:before="76"/>
                          <w:ind w:left="85" w:right="55"/>
                          <w:jc w:val="center"/>
                          <w:rPr>
                            <w:sz w:val="9"/>
                          </w:rPr>
                        </w:pPr>
                        <w:r>
                          <w:rPr>
                            <w:position w:val="2"/>
                            <w:sz w:val="16"/>
                          </w:rPr>
                          <w:t>R</w:t>
                        </w:r>
                        <w:r>
                          <w:rPr>
                            <w:sz w:val="9"/>
                          </w:rPr>
                          <w:t>PU2</w:t>
                        </w:r>
                      </w:p>
                    </w:tc>
                    <w:tc>
                      <w:tcPr>
                        <w:tcW w:w="1414" w:type="dxa"/>
                      </w:tcPr>
                      <w:p w14:paraId="0D38472D">
                        <w:pPr>
                          <w:pStyle w:val="21"/>
                          <w:ind w:left="86" w:right="55"/>
                          <w:jc w:val="center"/>
                          <w:rPr>
                            <w:sz w:val="16"/>
                          </w:rPr>
                        </w:pPr>
                        <w:r>
                          <w:t>0.873</w:t>
                        </w:r>
                      </w:p>
                    </w:tc>
                    <w:tc>
                      <w:tcPr>
                        <w:tcW w:w="1414" w:type="dxa"/>
                      </w:tcPr>
                      <w:p w14:paraId="34579EA9">
                        <w:pPr>
                          <w:pStyle w:val="21"/>
                          <w:ind w:left="86" w:right="55"/>
                          <w:jc w:val="center"/>
                          <w:rPr>
                            <w:sz w:val="16"/>
                          </w:rPr>
                        </w:pPr>
                        <w:r>
                          <w:t>1.548</w:t>
                        </w:r>
                      </w:p>
                    </w:tc>
                    <w:tc>
                      <w:tcPr>
                        <w:tcW w:w="1414" w:type="dxa"/>
                      </w:tcPr>
                      <w:p w14:paraId="0DC7320F">
                        <w:pPr>
                          <w:pStyle w:val="21"/>
                          <w:ind w:left="87" w:right="55"/>
                          <w:jc w:val="center"/>
                          <w:rPr>
                            <w:sz w:val="16"/>
                          </w:rPr>
                        </w:pPr>
                        <w:r>
                          <w:t>kΩ</w:t>
                        </w:r>
                      </w:p>
                    </w:tc>
                    <w:tc>
                      <w:tcPr>
                        <w:tcW w:w="1414" w:type="dxa"/>
                      </w:tcPr>
                      <w:p w14:paraId="5EDC9F65">
                        <w:pPr>
                          <w:pStyle w:val="13"/>
                          <w:spacing w:before="0"/>
                          <w:ind w:left="0"/>
                          <w:rPr>
                            <w:rFonts w:ascii="Times New Roman"/>
                            <w:sz w:val="14"/>
                          </w:rPr>
                        </w:pPr>
                      </w:p>
                    </w:tc>
                  </w:tr>
                </w:tbl>
                <w:p w14:paraId="048AE9B7">
                  <w:pPr>
                    <w:pStyle w:val="8"/>
                  </w:pPr>
                </w:p>
              </w:txbxContent>
            </v:textbox>
          </v:shape>
        </w:pict>
      </w:r>
      <w:r>
        <w:rPr>
          <w:i/>
          <w:color w:val="333333"/>
          <w:w w:val="90"/>
          <w:sz w:val="12"/>
        </w:rPr>
        <w:t>626号USB IO</w:t>
      </w:r>
    </w:p>
    <w:p w14:paraId="2720FA1A">
      <w:pPr>
        <w:pStyle w:val="44"/>
        <w:spacing w:before="46"/>
        <w:ind w:left="100" w:right="0" w:firstLine="0"/>
        <w:jc w:val="left"/>
        <w:rPr>
          <w:i/>
          <w:sz w:val="12"/>
        </w:rPr>
      </w:pPr>
      <w:r>
        <w:t>特性</w:t>
      </w:r>
    </w:p>
    <w:p w14:paraId="537E3A19">
      <w:pPr>
        <w:spacing w:after="0"/>
        <w:jc w:val="left"/>
        <w:rPr>
          <w:sz w:val="12"/>
        </w:rPr>
        <w:sectPr>
          <w:pgSz w:w="11910" w:h="16840"/>
          <w:pgMar w:top="920" w:right="1000" w:bottom="960" w:left="1020" w:header="562" w:footer="780" w:gutter="0"/>
          <w:cols w:space="720" w:num="1"/>
        </w:sectPr>
      </w:pPr>
    </w:p>
    <w:p w14:paraId="3011D40F">
      <w:pPr>
        <w:pStyle w:val="8"/>
        <w:rPr>
          <w:i/>
          <w:sz w:val="20"/>
        </w:rPr>
      </w:pPr>
    </w:p>
    <w:p w14:paraId="0DE8F2D0">
      <w:pPr>
        <w:pStyle w:val="8"/>
        <w:rPr>
          <w:i/>
          <w:sz w:val="20"/>
        </w:rPr>
      </w:pPr>
    </w:p>
    <w:p w14:paraId="5786C70B">
      <w:pPr>
        <w:pStyle w:val="8"/>
        <w:spacing w:before="1" w:after="1"/>
        <w:rPr>
          <w:i/>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414"/>
        <w:gridCol w:w="1414"/>
        <w:gridCol w:w="1414"/>
        <w:gridCol w:w="1414"/>
        <w:gridCol w:w="1414"/>
        <w:gridCol w:w="1414"/>
      </w:tblGrid>
      <w:tr w14:paraId="0EC767C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414" w:type="dxa"/>
            <w:shd w:val="clear" w:color="auto" w:fill="C7C8CA"/>
          </w:tcPr>
          <w:p w14:paraId="276AD890">
            <w:pPr>
              <w:pStyle w:val="45"/>
              <w:spacing w:before="70"/>
              <w:rPr>
                <w:b/>
                <w:sz w:val="14"/>
              </w:rPr>
            </w:pPr>
            <w:r>
              <w:t>参数</w:t>
            </w:r>
          </w:p>
        </w:tc>
        <w:tc>
          <w:tcPr>
            <w:tcW w:w="1414" w:type="dxa"/>
            <w:shd w:val="clear" w:color="auto" w:fill="C7C8CA"/>
          </w:tcPr>
          <w:p w14:paraId="559309F6">
            <w:pPr>
              <w:pStyle w:val="45"/>
              <w:spacing w:before="70"/>
              <w:ind w:left="85" w:right="55"/>
              <w:jc w:val="center"/>
              <w:rPr>
                <w:b/>
                <w:sz w:val="14"/>
              </w:rPr>
            </w:pPr>
            <w:r>
              <w:t>符号</w:t>
            </w:r>
          </w:p>
        </w:tc>
        <w:tc>
          <w:tcPr>
            <w:tcW w:w="1414" w:type="dxa"/>
            <w:shd w:val="clear" w:color="auto" w:fill="C7C8CA"/>
          </w:tcPr>
          <w:p w14:paraId="2719D1D8">
            <w:pPr>
              <w:pStyle w:val="45"/>
              <w:spacing w:before="70"/>
              <w:ind w:left="85" w:right="55"/>
              <w:jc w:val="center"/>
              <w:rPr>
                <w:b/>
                <w:sz w:val="14"/>
              </w:rPr>
            </w:pPr>
            <w:r>
              <w:t>最小</w:t>
            </w:r>
          </w:p>
        </w:tc>
        <w:tc>
          <w:tcPr>
            <w:tcW w:w="1414" w:type="dxa"/>
            <w:shd w:val="clear" w:color="auto" w:fill="C7C8CA"/>
          </w:tcPr>
          <w:p w14:paraId="3BE18C9B">
            <w:pPr>
              <w:pStyle w:val="45"/>
              <w:spacing w:before="70"/>
              <w:ind w:left="86" w:right="55"/>
              <w:jc w:val="center"/>
              <w:rPr>
                <w:b/>
                <w:sz w:val="14"/>
              </w:rPr>
            </w:pPr>
            <w:r>
              <w:t>最大</w:t>
            </w:r>
          </w:p>
        </w:tc>
        <w:tc>
          <w:tcPr>
            <w:tcW w:w="1414" w:type="dxa"/>
            <w:shd w:val="clear" w:color="auto" w:fill="C7C8CA"/>
          </w:tcPr>
          <w:p w14:paraId="00FB7BEC">
            <w:pPr>
              <w:pStyle w:val="45"/>
              <w:spacing w:before="70"/>
              <w:ind w:left="87" w:right="55"/>
              <w:jc w:val="center"/>
              <w:rPr>
                <w:b/>
                <w:sz w:val="14"/>
              </w:rPr>
            </w:pPr>
            <w:r>
              <w:t>单位</w:t>
            </w:r>
          </w:p>
        </w:tc>
        <w:tc>
          <w:tcPr>
            <w:tcW w:w="1414" w:type="dxa"/>
            <w:shd w:val="clear" w:color="auto" w:fill="C7C8CA"/>
          </w:tcPr>
          <w:p w14:paraId="212AD058">
            <w:pPr>
              <w:pStyle w:val="45"/>
              <w:spacing w:before="70"/>
              <w:ind w:left="411"/>
              <w:rPr>
                <w:b/>
                <w:sz w:val="14"/>
              </w:rPr>
            </w:pPr>
            <w:r>
              <w:t>评论</w:t>
            </w:r>
          </w:p>
        </w:tc>
      </w:tr>
      <w:tr w14:paraId="57B6352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22E0BAB8">
            <w:pPr>
              <w:pStyle w:val="265"/>
              <w:rPr>
                <w:i/>
                <w:sz w:val="16"/>
              </w:rPr>
            </w:pPr>
            <w:r>
              <w:t>上拉电阻</w:t>
            </w:r>
          </w:p>
          <w:p w14:paraId="48E85887">
            <w:pPr>
              <w:pStyle w:val="264"/>
              <w:spacing w:before="62"/>
              <w:rPr>
                <w:i/>
                <w:sz w:val="16"/>
              </w:rPr>
            </w:pPr>
            <w:r>
              <w:t>- RPU 1 2</w:t>
            </w:r>
          </w:p>
        </w:tc>
        <w:tc>
          <w:tcPr>
            <w:tcW w:w="1414" w:type="dxa"/>
          </w:tcPr>
          <w:p w14:paraId="59A37060">
            <w:pPr>
              <w:pStyle w:val="270"/>
              <w:spacing w:before="76"/>
              <w:ind w:left="85" w:right="55"/>
              <w:jc w:val="center"/>
              <w:rPr>
                <w:sz w:val="9"/>
              </w:rPr>
            </w:pPr>
            <w:r>
              <w:rPr>
                <w:position w:val="2"/>
                <w:sz w:val="16"/>
              </w:rPr>
              <w:t>R</w:t>
            </w:r>
            <w:r>
              <w:rPr>
                <w:sz w:val="9"/>
              </w:rPr>
              <w:t>PU1 2</w:t>
            </w:r>
          </w:p>
        </w:tc>
        <w:tc>
          <w:tcPr>
            <w:tcW w:w="1414" w:type="dxa"/>
          </w:tcPr>
          <w:p w14:paraId="766AE8A1">
            <w:pPr>
              <w:pStyle w:val="21"/>
              <w:ind w:left="86" w:right="55"/>
              <w:jc w:val="center"/>
              <w:rPr>
                <w:sz w:val="16"/>
              </w:rPr>
            </w:pPr>
            <w:r>
              <w:t>1.398</w:t>
            </w:r>
          </w:p>
        </w:tc>
        <w:tc>
          <w:tcPr>
            <w:tcW w:w="1414" w:type="dxa"/>
          </w:tcPr>
          <w:p w14:paraId="37356938">
            <w:pPr>
              <w:pStyle w:val="21"/>
              <w:ind w:left="86" w:right="55"/>
              <w:jc w:val="center"/>
              <w:rPr>
                <w:sz w:val="16"/>
              </w:rPr>
            </w:pPr>
            <w:r>
              <w:t>3.063</w:t>
            </w:r>
          </w:p>
        </w:tc>
        <w:tc>
          <w:tcPr>
            <w:tcW w:w="1414" w:type="dxa"/>
          </w:tcPr>
          <w:p w14:paraId="060C9DD6">
            <w:pPr>
              <w:pStyle w:val="21"/>
              <w:ind w:left="87" w:right="55"/>
              <w:jc w:val="center"/>
              <w:rPr>
                <w:sz w:val="16"/>
              </w:rPr>
            </w:pPr>
            <w:r>
              <w:t>kΩ</w:t>
            </w:r>
          </w:p>
        </w:tc>
        <w:tc>
          <w:tcPr>
            <w:tcW w:w="1414" w:type="dxa"/>
          </w:tcPr>
          <w:p w14:paraId="7364ECBB">
            <w:pPr>
              <w:pStyle w:val="13"/>
              <w:spacing w:before="0"/>
              <w:ind w:left="0"/>
              <w:rPr>
                <w:rFonts w:ascii="Times New Roman"/>
                <w:sz w:val="14"/>
              </w:rPr>
            </w:pPr>
          </w:p>
        </w:tc>
      </w:tr>
      <w:tr w14:paraId="53F9235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4CE55A75">
            <w:pPr>
              <w:pStyle w:val="264"/>
              <w:spacing w:line="319" w:lineRule="auto"/>
              <w:ind w:right="568"/>
              <w:rPr>
                <w:i/>
                <w:sz w:val="16"/>
              </w:rPr>
            </w:pPr>
            <w:r>
              <w:t>下拉电阻</w:t>
            </w:r>
          </w:p>
        </w:tc>
        <w:tc>
          <w:tcPr>
            <w:tcW w:w="1414" w:type="dxa"/>
          </w:tcPr>
          <w:p w14:paraId="7D72CEA2">
            <w:pPr>
              <w:pStyle w:val="267"/>
              <w:spacing w:before="76"/>
              <w:ind w:left="85" w:right="55"/>
              <w:jc w:val="center"/>
              <w:rPr>
                <w:sz w:val="9"/>
              </w:rPr>
            </w:pPr>
            <w:r>
              <w:rPr>
                <w:position w:val="2"/>
                <w:sz w:val="16"/>
              </w:rPr>
              <w:t>R</w:t>
            </w:r>
            <w:r>
              <w:rPr>
                <w:sz w:val="9"/>
              </w:rPr>
              <w:t>PD</w:t>
            </w:r>
          </w:p>
        </w:tc>
        <w:tc>
          <w:tcPr>
            <w:tcW w:w="1414" w:type="dxa"/>
          </w:tcPr>
          <w:p w14:paraId="0669A36C">
            <w:pPr>
              <w:pStyle w:val="21"/>
              <w:ind w:left="86" w:right="55"/>
              <w:jc w:val="center"/>
              <w:rPr>
                <w:sz w:val="16"/>
              </w:rPr>
            </w:pPr>
            <w:r>
              <w:t>14.25</w:t>
            </w:r>
          </w:p>
        </w:tc>
        <w:tc>
          <w:tcPr>
            <w:tcW w:w="1414" w:type="dxa"/>
          </w:tcPr>
          <w:p w14:paraId="1981ABC6">
            <w:pPr>
              <w:pStyle w:val="21"/>
              <w:ind w:left="86" w:right="55"/>
              <w:jc w:val="center"/>
              <w:rPr>
                <w:sz w:val="16"/>
              </w:rPr>
            </w:pPr>
            <w:r>
              <w:t>15.75</w:t>
            </w:r>
          </w:p>
        </w:tc>
        <w:tc>
          <w:tcPr>
            <w:tcW w:w="1414" w:type="dxa"/>
          </w:tcPr>
          <w:p w14:paraId="1EF3D510">
            <w:pPr>
              <w:pStyle w:val="21"/>
              <w:ind w:left="87" w:right="55"/>
              <w:jc w:val="center"/>
              <w:rPr>
                <w:sz w:val="16"/>
              </w:rPr>
            </w:pPr>
            <w:r>
              <w:t>kΩ</w:t>
            </w:r>
          </w:p>
        </w:tc>
        <w:tc>
          <w:tcPr>
            <w:tcW w:w="1414" w:type="dxa"/>
          </w:tcPr>
          <w:p w14:paraId="5299E4C1">
            <w:pPr>
              <w:pStyle w:val="13"/>
              <w:spacing w:before="0"/>
              <w:ind w:left="0"/>
              <w:rPr>
                <w:rFonts w:ascii="Times New Roman"/>
                <w:sz w:val="14"/>
              </w:rPr>
            </w:pPr>
          </w:p>
        </w:tc>
      </w:tr>
    </w:tbl>
    <w:p w14:paraId="070270FE">
      <w:pPr>
        <w:pStyle w:val="8"/>
        <w:spacing w:before="10"/>
        <w:rPr>
          <w:i/>
          <w:sz w:val="12"/>
        </w:rPr>
      </w:pPr>
    </w:p>
    <w:p w14:paraId="4E0547A2">
      <w:pPr>
        <w:spacing w:after="0"/>
        <w:rPr>
          <w:sz w:val="12"/>
        </w:rPr>
        <w:sectPr>
          <w:pgSz w:w="11910" w:h="16840"/>
          <w:pgMar w:top="920" w:right="1000" w:bottom="960" w:left="1020" w:header="562" w:footer="780" w:gutter="0"/>
          <w:cols w:space="720" w:num="1"/>
        </w:sectPr>
      </w:pPr>
    </w:p>
    <w:p w14:paraId="65903BC6">
      <w:pPr>
        <w:pStyle w:val="16"/>
        <w:spacing w:before="99" w:line="319" w:lineRule="auto"/>
        <w:ind w:left="100" w:right="271" w:firstLine="0"/>
        <w:jc w:val="left"/>
        <w:rPr>
          <w:i/>
          <w:sz w:val="12"/>
        </w:rPr>
      </w:pPr>
      <w:r>
        <w:rPr>
          <w:w w:val="90"/>
        </w:rPr>
        <w:t>627号ADC</w:t>
      </w:r>
      <w:r>
        <w:rPr>
          <w:w w:val="85"/>
        </w:rPr>
        <w:t>特性</w:t>
      </w:r>
    </w:p>
    <w:p w14:paraId="6A64E65B">
      <w:pPr>
        <w:pStyle w:val="8"/>
        <w:rPr>
          <w:i/>
          <w:sz w:val="14"/>
        </w:rPr>
      </w:pPr>
    </w:p>
    <w:p w14:paraId="4793F133">
      <w:pPr>
        <w:pStyle w:val="8"/>
        <w:rPr>
          <w:i/>
          <w:sz w:val="14"/>
        </w:rPr>
      </w:pPr>
    </w:p>
    <w:p w14:paraId="284CE28A">
      <w:pPr>
        <w:pStyle w:val="8"/>
        <w:rPr>
          <w:i/>
          <w:sz w:val="14"/>
        </w:rPr>
      </w:pPr>
    </w:p>
    <w:p w14:paraId="19F1FE84">
      <w:pPr>
        <w:pStyle w:val="8"/>
        <w:rPr>
          <w:i/>
          <w:sz w:val="14"/>
        </w:rPr>
      </w:pPr>
    </w:p>
    <w:p w14:paraId="7E81E72C">
      <w:pPr>
        <w:pStyle w:val="8"/>
        <w:rPr>
          <w:i/>
          <w:sz w:val="14"/>
        </w:rPr>
      </w:pPr>
    </w:p>
    <w:p w14:paraId="48152E3B">
      <w:pPr>
        <w:pStyle w:val="8"/>
        <w:rPr>
          <w:i/>
          <w:sz w:val="14"/>
        </w:rPr>
      </w:pPr>
    </w:p>
    <w:p w14:paraId="3976EFA0">
      <w:pPr>
        <w:pStyle w:val="8"/>
        <w:rPr>
          <w:i/>
          <w:sz w:val="14"/>
        </w:rPr>
      </w:pPr>
    </w:p>
    <w:p w14:paraId="0BD2E3FD">
      <w:pPr>
        <w:pStyle w:val="8"/>
        <w:rPr>
          <w:i/>
          <w:sz w:val="14"/>
        </w:rPr>
      </w:pPr>
    </w:p>
    <w:p w14:paraId="5FB8BB93">
      <w:pPr>
        <w:pStyle w:val="8"/>
        <w:rPr>
          <w:i/>
          <w:sz w:val="14"/>
        </w:rPr>
      </w:pPr>
    </w:p>
    <w:p w14:paraId="416B5F19">
      <w:pPr>
        <w:pStyle w:val="8"/>
        <w:rPr>
          <w:i/>
          <w:sz w:val="14"/>
        </w:rPr>
      </w:pPr>
    </w:p>
    <w:p w14:paraId="7EC80328">
      <w:pPr>
        <w:pStyle w:val="8"/>
        <w:rPr>
          <w:i/>
          <w:sz w:val="14"/>
        </w:rPr>
      </w:pPr>
    </w:p>
    <w:p w14:paraId="44EDDE9E">
      <w:pPr>
        <w:pStyle w:val="8"/>
        <w:rPr>
          <w:i/>
          <w:sz w:val="14"/>
        </w:rPr>
      </w:pPr>
    </w:p>
    <w:p w14:paraId="5449A7DA">
      <w:pPr>
        <w:pStyle w:val="8"/>
        <w:rPr>
          <w:i/>
          <w:sz w:val="14"/>
        </w:rPr>
      </w:pPr>
    </w:p>
    <w:p w14:paraId="76BE1559">
      <w:pPr>
        <w:pStyle w:val="8"/>
        <w:rPr>
          <w:i/>
          <w:sz w:val="14"/>
        </w:rPr>
      </w:pPr>
    </w:p>
    <w:p w14:paraId="2632552E">
      <w:pPr>
        <w:pStyle w:val="8"/>
        <w:spacing w:before="9"/>
        <w:rPr>
          <w:i/>
          <w:sz w:val="15"/>
        </w:rPr>
      </w:pPr>
    </w:p>
    <w:p w14:paraId="72DC98C2">
      <w:pPr>
        <w:pStyle w:val="16"/>
        <w:spacing w:before="0" w:line="319" w:lineRule="auto"/>
        <w:ind w:left="100" w:right="32" w:firstLine="0"/>
        <w:jc w:val="left"/>
        <w:rPr>
          <w:i/>
          <w:sz w:val="12"/>
        </w:rPr>
      </w:pPr>
      <w:r>
        <w:rPr>
          <w:w w:val="85"/>
        </w:rPr>
        <w:t>628号。</w:t>
      </w:r>
      <w:r>
        <w:rPr>
          <w:w w:val="90"/>
        </w:rPr>
        <w:t>使用方</w:t>
      </w:r>
      <w:r>
        <w:rPr>
          <w:w w:val="95"/>
        </w:rPr>
        <w:t>波输入</w:t>
      </w:r>
      <w:r>
        <w:rPr>
          <w:w w:val="85"/>
        </w:rPr>
        <w:t>时的振荡器引脚特性</w:t>
      </w:r>
    </w:p>
    <w:p w14:paraId="11D5599E">
      <w:pPr>
        <w:pStyle w:val="8"/>
        <w:spacing w:before="11"/>
        <w:rPr>
          <w:i/>
          <w:sz w:val="6"/>
        </w:rPr>
      </w:pPr>
      <w:r>
        <w:br w:type="column"/>
      </w: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414"/>
        <w:gridCol w:w="1414"/>
        <w:gridCol w:w="1414"/>
        <w:gridCol w:w="1414"/>
        <w:gridCol w:w="1414"/>
        <w:gridCol w:w="1414"/>
      </w:tblGrid>
      <w:tr w14:paraId="6F1A281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414" w:type="dxa"/>
            <w:shd w:val="clear" w:color="auto" w:fill="C7C8CA"/>
          </w:tcPr>
          <w:p w14:paraId="0D93DBE9">
            <w:pPr>
              <w:pStyle w:val="45"/>
              <w:spacing w:before="70"/>
              <w:rPr>
                <w:b/>
                <w:sz w:val="14"/>
              </w:rPr>
            </w:pPr>
            <w:r>
              <w:t>参数</w:t>
            </w:r>
          </w:p>
        </w:tc>
        <w:tc>
          <w:tcPr>
            <w:tcW w:w="1414" w:type="dxa"/>
            <w:shd w:val="clear" w:color="auto" w:fill="C7C8CA"/>
          </w:tcPr>
          <w:p w14:paraId="31605F71">
            <w:pPr>
              <w:pStyle w:val="45"/>
              <w:spacing w:before="70"/>
              <w:ind w:left="85" w:right="55"/>
              <w:jc w:val="center"/>
              <w:rPr>
                <w:b/>
                <w:sz w:val="14"/>
              </w:rPr>
            </w:pPr>
            <w:r>
              <w:t>符号</w:t>
            </w:r>
          </w:p>
        </w:tc>
        <w:tc>
          <w:tcPr>
            <w:tcW w:w="1414" w:type="dxa"/>
            <w:shd w:val="clear" w:color="auto" w:fill="C7C8CA"/>
          </w:tcPr>
          <w:p w14:paraId="330FA38A">
            <w:pPr>
              <w:pStyle w:val="45"/>
              <w:spacing w:before="70"/>
              <w:ind w:left="85" w:right="55"/>
              <w:jc w:val="center"/>
              <w:rPr>
                <w:b/>
                <w:sz w:val="14"/>
              </w:rPr>
            </w:pPr>
            <w:r>
              <w:t>最小</w:t>
            </w:r>
          </w:p>
        </w:tc>
        <w:tc>
          <w:tcPr>
            <w:tcW w:w="1414" w:type="dxa"/>
            <w:shd w:val="clear" w:color="auto" w:fill="C7C8CA"/>
          </w:tcPr>
          <w:p w14:paraId="4205695B">
            <w:pPr>
              <w:pStyle w:val="45"/>
              <w:spacing w:before="70"/>
              <w:ind w:left="86" w:right="55"/>
              <w:jc w:val="center"/>
              <w:rPr>
                <w:b/>
                <w:sz w:val="14"/>
              </w:rPr>
            </w:pPr>
            <w:r>
              <w:t>最大</w:t>
            </w:r>
          </w:p>
        </w:tc>
        <w:tc>
          <w:tcPr>
            <w:tcW w:w="1414" w:type="dxa"/>
            <w:shd w:val="clear" w:color="auto" w:fill="C7C8CA"/>
          </w:tcPr>
          <w:p w14:paraId="0382671D">
            <w:pPr>
              <w:pStyle w:val="45"/>
              <w:spacing w:before="70"/>
              <w:ind w:left="87" w:right="55"/>
              <w:jc w:val="center"/>
              <w:rPr>
                <w:b/>
                <w:sz w:val="14"/>
              </w:rPr>
            </w:pPr>
            <w:r>
              <w:t>单位</w:t>
            </w:r>
          </w:p>
        </w:tc>
        <w:tc>
          <w:tcPr>
            <w:tcW w:w="1414" w:type="dxa"/>
            <w:shd w:val="clear" w:color="auto" w:fill="C7C8CA"/>
          </w:tcPr>
          <w:p w14:paraId="78939FB8">
            <w:pPr>
              <w:pStyle w:val="45"/>
              <w:spacing w:before="70"/>
              <w:ind w:left="88" w:right="55"/>
              <w:jc w:val="center"/>
              <w:rPr>
                <w:b/>
                <w:sz w:val="14"/>
              </w:rPr>
            </w:pPr>
            <w:r>
              <w:t>评论</w:t>
            </w:r>
          </w:p>
        </w:tc>
      </w:tr>
      <w:tr w14:paraId="5B8F461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44922184">
            <w:pPr>
              <w:pStyle w:val="264"/>
              <w:spacing w:line="319" w:lineRule="auto"/>
              <w:ind w:right="59"/>
              <w:rPr>
                <w:i/>
                <w:sz w:val="16"/>
              </w:rPr>
            </w:pPr>
            <w:r>
              <w:t>ADC输入电压范围</w:t>
            </w:r>
          </w:p>
        </w:tc>
        <w:tc>
          <w:tcPr>
            <w:tcW w:w="1414" w:type="dxa"/>
          </w:tcPr>
          <w:p w14:paraId="48D3E140">
            <w:pPr>
              <w:pStyle w:val="267"/>
              <w:spacing w:before="76"/>
              <w:ind w:left="85" w:right="55"/>
              <w:jc w:val="center"/>
              <w:rPr>
                <w:sz w:val="9"/>
              </w:rPr>
            </w:pPr>
            <w:r>
              <w:rPr>
                <w:position w:val="2"/>
                <w:sz w:val="16"/>
              </w:rPr>
              <w:t>V</w:t>
            </w:r>
            <w:r>
              <w:rPr>
                <w:sz w:val="9"/>
              </w:rPr>
              <w:t>PIN_ADC</w:t>
            </w:r>
          </w:p>
        </w:tc>
        <w:tc>
          <w:tcPr>
            <w:tcW w:w="1414" w:type="dxa"/>
          </w:tcPr>
          <w:p w14:paraId="49992B74">
            <w:pPr>
              <w:pStyle w:val="20"/>
              <w:ind w:left="31"/>
              <w:jc w:val="center"/>
              <w:rPr>
                <w:sz w:val="16"/>
              </w:rPr>
            </w:pPr>
            <w:r>
              <w:t>0</w:t>
            </w:r>
          </w:p>
        </w:tc>
        <w:tc>
          <w:tcPr>
            <w:tcW w:w="1414" w:type="dxa"/>
          </w:tcPr>
          <w:p w14:paraId="0302D4B7">
            <w:pPr>
              <w:pStyle w:val="30"/>
              <w:ind w:left="87" w:right="55"/>
              <w:jc w:val="center"/>
              <w:rPr>
                <w:sz w:val="16"/>
              </w:rPr>
            </w:pPr>
            <w:r>
              <w:t>ADC_AVDD</w:t>
            </w:r>
          </w:p>
        </w:tc>
        <w:tc>
          <w:tcPr>
            <w:tcW w:w="1414" w:type="dxa"/>
          </w:tcPr>
          <w:p w14:paraId="6CFD26B9">
            <w:pPr>
              <w:pStyle w:val="266"/>
              <w:ind w:left="32"/>
              <w:jc w:val="center"/>
              <w:rPr>
                <w:sz w:val="16"/>
              </w:rPr>
            </w:pPr>
            <w:r>
              <w:t>V</w:t>
            </w:r>
          </w:p>
        </w:tc>
        <w:tc>
          <w:tcPr>
            <w:tcW w:w="1414" w:type="dxa"/>
          </w:tcPr>
          <w:p w14:paraId="1EA573DC">
            <w:pPr>
              <w:pStyle w:val="13"/>
              <w:spacing w:before="0"/>
              <w:ind w:left="0"/>
              <w:rPr>
                <w:rFonts w:ascii="Times New Roman"/>
                <w:sz w:val="14"/>
              </w:rPr>
            </w:pPr>
          </w:p>
        </w:tc>
      </w:tr>
      <w:tr w14:paraId="05D1FF1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479F58B7">
            <w:pPr>
              <w:pStyle w:val="264"/>
              <w:spacing w:line="319" w:lineRule="auto"/>
              <w:ind w:right="119"/>
              <w:rPr>
                <w:i/>
                <w:sz w:val="16"/>
              </w:rPr>
            </w:pPr>
            <w:r>
              <w:rPr>
                <w:w w:val="95"/>
              </w:rPr>
              <w:t>有效</w:t>
            </w:r>
            <w:r>
              <w:t>位</w:t>
            </w:r>
          </w:p>
        </w:tc>
        <w:tc>
          <w:tcPr>
            <w:tcW w:w="1414" w:type="dxa"/>
          </w:tcPr>
          <w:p w14:paraId="74CA8804">
            <w:pPr>
              <w:pStyle w:val="30"/>
              <w:ind w:left="85" w:right="55"/>
              <w:jc w:val="center"/>
              <w:rPr>
                <w:sz w:val="16"/>
              </w:rPr>
            </w:pPr>
            <w:r>
              <w:t>ENOB</w:t>
            </w:r>
          </w:p>
        </w:tc>
        <w:tc>
          <w:tcPr>
            <w:tcW w:w="1414" w:type="dxa"/>
          </w:tcPr>
          <w:p w14:paraId="311B637B">
            <w:pPr>
              <w:pStyle w:val="21"/>
              <w:ind w:left="86" w:right="55"/>
              <w:jc w:val="center"/>
              <w:rPr>
                <w:sz w:val="16"/>
              </w:rPr>
            </w:pPr>
            <w:r>
              <w:t>8.7</w:t>
            </w:r>
          </w:p>
        </w:tc>
        <w:tc>
          <w:tcPr>
            <w:tcW w:w="1414" w:type="dxa"/>
          </w:tcPr>
          <w:p w14:paraId="08B75AE5">
            <w:pPr>
              <w:pStyle w:val="13"/>
              <w:spacing w:before="0"/>
              <w:ind w:left="0"/>
              <w:rPr>
                <w:rFonts w:ascii="Times New Roman"/>
                <w:sz w:val="14"/>
              </w:rPr>
            </w:pPr>
          </w:p>
        </w:tc>
        <w:tc>
          <w:tcPr>
            <w:tcW w:w="1414" w:type="dxa"/>
          </w:tcPr>
          <w:p w14:paraId="63AF5728">
            <w:pPr>
              <w:pStyle w:val="21"/>
              <w:ind w:left="87" w:right="55"/>
              <w:jc w:val="center"/>
              <w:rPr>
                <w:sz w:val="16"/>
              </w:rPr>
            </w:pPr>
            <w:r>
              <w:t>比特</w:t>
            </w:r>
          </w:p>
        </w:tc>
        <w:tc>
          <w:tcPr>
            <w:tcW w:w="1414" w:type="dxa"/>
          </w:tcPr>
          <w:p w14:paraId="3C0262B6">
            <w:pPr>
              <w:pStyle w:val="95"/>
              <w:ind w:left="87" w:right="55"/>
              <w:jc w:val="center"/>
              <w:rPr>
                <w:sz w:val="16"/>
              </w:rPr>
            </w:pPr>
            <w:r>
              <w:rPr>
                <w:color w:val="333333"/>
              </w:rPr>
              <w:t>参见</w:t>
            </w:r>
            <w:r>
              <w:fldChar w:fldCharType="begin"/>
            </w:r>
            <w:r>
              <w:instrText xml:space="preserve"> HYPERLINK \l "_bookmark209" </w:instrText>
            </w:r>
            <w:r>
              <w:fldChar w:fldCharType="separate"/>
            </w:r>
            <w:r>
              <w:rPr>
                <w:color w:val="418BCA"/>
              </w:rPr>
              <w:t>第4.9.3</w:t>
            </w:r>
            <w:r>
              <w:rPr>
                <w:color w:val="418BCA"/>
              </w:rPr>
              <w:fldChar w:fldCharType="end"/>
            </w:r>
          </w:p>
        </w:tc>
      </w:tr>
      <w:tr w14:paraId="4978D4B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262F8443">
            <w:pPr>
              <w:pStyle w:val="264"/>
              <w:rPr>
                <w:i/>
                <w:sz w:val="16"/>
              </w:rPr>
            </w:pPr>
            <w:r>
              <w:t>已解决的位</w:t>
            </w:r>
          </w:p>
        </w:tc>
        <w:tc>
          <w:tcPr>
            <w:tcW w:w="1414" w:type="dxa"/>
          </w:tcPr>
          <w:p w14:paraId="3C586C36">
            <w:pPr>
              <w:pStyle w:val="13"/>
              <w:spacing w:before="0"/>
              <w:ind w:left="0"/>
              <w:rPr>
                <w:rFonts w:ascii="Times New Roman"/>
                <w:sz w:val="14"/>
              </w:rPr>
            </w:pPr>
          </w:p>
        </w:tc>
        <w:tc>
          <w:tcPr>
            <w:tcW w:w="1414" w:type="dxa"/>
          </w:tcPr>
          <w:p w14:paraId="1170B884">
            <w:pPr>
              <w:pStyle w:val="13"/>
              <w:spacing w:before="0"/>
              <w:ind w:left="0"/>
              <w:rPr>
                <w:rFonts w:ascii="Times New Roman"/>
                <w:sz w:val="14"/>
              </w:rPr>
            </w:pPr>
          </w:p>
        </w:tc>
        <w:tc>
          <w:tcPr>
            <w:tcW w:w="1414" w:type="dxa"/>
          </w:tcPr>
          <w:p w14:paraId="68D33B28">
            <w:pPr>
              <w:pStyle w:val="30"/>
              <w:ind w:left="86" w:right="55"/>
              <w:jc w:val="center"/>
              <w:rPr>
                <w:sz w:val="16"/>
              </w:rPr>
            </w:pPr>
            <w:r>
              <w:t>12</w:t>
            </w:r>
          </w:p>
        </w:tc>
        <w:tc>
          <w:tcPr>
            <w:tcW w:w="1414" w:type="dxa"/>
          </w:tcPr>
          <w:p w14:paraId="7366E948">
            <w:pPr>
              <w:pStyle w:val="21"/>
              <w:ind w:left="87" w:right="55"/>
              <w:jc w:val="center"/>
              <w:rPr>
                <w:sz w:val="16"/>
              </w:rPr>
            </w:pPr>
            <w:r>
              <w:t>比特</w:t>
            </w:r>
          </w:p>
        </w:tc>
        <w:tc>
          <w:tcPr>
            <w:tcW w:w="1414" w:type="dxa"/>
          </w:tcPr>
          <w:p w14:paraId="5122A217">
            <w:pPr>
              <w:pStyle w:val="13"/>
              <w:spacing w:before="0"/>
              <w:ind w:left="0"/>
              <w:rPr>
                <w:rFonts w:ascii="Times New Roman"/>
                <w:sz w:val="14"/>
              </w:rPr>
            </w:pPr>
          </w:p>
        </w:tc>
      </w:tr>
      <w:tr w14:paraId="4B6E442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13093D88">
            <w:pPr>
              <w:pStyle w:val="264"/>
              <w:spacing w:line="319" w:lineRule="auto"/>
              <w:ind w:right="560"/>
              <w:rPr>
                <w:i/>
                <w:sz w:val="16"/>
              </w:rPr>
            </w:pPr>
            <w:r>
              <w:t>ADC输入</w:t>
            </w:r>
            <w:r>
              <w:rPr>
                <w:spacing w:val="-1"/>
              </w:rPr>
              <w:t>阻抗</w:t>
            </w:r>
          </w:p>
        </w:tc>
        <w:tc>
          <w:tcPr>
            <w:tcW w:w="1414" w:type="dxa"/>
          </w:tcPr>
          <w:p w14:paraId="0CBEE1E2">
            <w:pPr>
              <w:pStyle w:val="267"/>
              <w:spacing w:before="76"/>
              <w:ind w:left="85" w:right="55"/>
              <w:jc w:val="center"/>
              <w:rPr>
                <w:sz w:val="9"/>
              </w:rPr>
            </w:pPr>
            <w:r>
              <w:rPr>
                <w:position w:val="2"/>
                <w:sz w:val="16"/>
              </w:rPr>
              <w:t>R</w:t>
            </w:r>
            <w:r>
              <w:rPr>
                <w:sz w:val="9"/>
              </w:rPr>
              <w:t>IN_ADC</w:t>
            </w:r>
          </w:p>
        </w:tc>
        <w:tc>
          <w:tcPr>
            <w:tcW w:w="1414" w:type="dxa"/>
          </w:tcPr>
          <w:p w14:paraId="2E59CB59">
            <w:pPr>
              <w:pStyle w:val="30"/>
              <w:ind w:left="86" w:right="55"/>
              <w:jc w:val="center"/>
              <w:rPr>
                <w:sz w:val="16"/>
              </w:rPr>
            </w:pPr>
            <w:r>
              <w:t>100</w:t>
            </w:r>
          </w:p>
        </w:tc>
        <w:tc>
          <w:tcPr>
            <w:tcW w:w="1414" w:type="dxa"/>
          </w:tcPr>
          <w:p w14:paraId="1D888988">
            <w:pPr>
              <w:pStyle w:val="13"/>
              <w:spacing w:before="0"/>
              <w:ind w:left="0"/>
              <w:rPr>
                <w:rFonts w:ascii="Times New Roman"/>
                <w:sz w:val="14"/>
              </w:rPr>
            </w:pPr>
          </w:p>
        </w:tc>
        <w:tc>
          <w:tcPr>
            <w:tcW w:w="1414" w:type="dxa"/>
          </w:tcPr>
          <w:p w14:paraId="121D83F6">
            <w:pPr>
              <w:pStyle w:val="21"/>
              <w:ind w:left="87" w:right="55"/>
              <w:jc w:val="center"/>
              <w:rPr>
                <w:sz w:val="16"/>
              </w:rPr>
            </w:pPr>
            <w:r>
              <w:t>kΩ</w:t>
            </w:r>
          </w:p>
        </w:tc>
        <w:tc>
          <w:tcPr>
            <w:tcW w:w="1414" w:type="dxa"/>
          </w:tcPr>
          <w:p w14:paraId="12D35550">
            <w:pPr>
              <w:pStyle w:val="13"/>
              <w:spacing w:before="0"/>
              <w:ind w:left="0"/>
              <w:rPr>
                <w:rFonts w:ascii="Times New Roman"/>
                <w:sz w:val="14"/>
              </w:rPr>
            </w:pPr>
          </w:p>
        </w:tc>
      </w:tr>
    </w:tbl>
    <w:p w14:paraId="3D53C04E">
      <w:pPr>
        <w:pStyle w:val="8"/>
        <w:spacing w:before="9"/>
        <w:rPr>
          <w:i/>
          <w:sz w:val="19"/>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414"/>
        <w:gridCol w:w="1414"/>
        <w:gridCol w:w="1414"/>
        <w:gridCol w:w="1414"/>
        <w:gridCol w:w="1414"/>
        <w:gridCol w:w="1414"/>
      </w:tblGrid>
      <w:tr w14:paraId="749B0C7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414" w:type="dxa"/>
            <w:shd w:val="clear" w:color="auto" w:fill="C7C8CA"/>
          </w:tcPr>
          <w:p w14:paraId="414BACBC">
            <w:pPr>
              <w:pStyle w:val="45"/>
              <w:spacing w:before="70"/>
              <w:rPr>
                <w:b/>
                <w:sz w:val="14"/>
              </w:rPr>
            </w:pPr>
            <w:r>
              <w:t>参数</w:t>
            </w:r>
          </w:p>
        </w:tc>
        <w:tc>
          <w:tcPr>
            <w:tcW w:w="1414" w:type="dxa"/>
            <w:shd w:val="clear" w:color="auto" w:fill="C7C8CA"/>
          </w:tcPr>
          <w:p w14:paraId="47CD5F66">
            <w:pPr>
              <w:pStyle w:val="45"/>
              <w:spacing w:before="70"/>
              <w:ind w:left="85" w:right="55"/>
              <w:jc w:val="center"/>
              <w:rPr>
                <w:b/>
                <w:sz w:val="14"/>
              </w:rPr>
            </w:pPr>
            <w:r>
              <w:t>符号</w:t>
            </w:r>
          </w:p>
        </w:tc>
        <w:tc>
          <w:tcPr>
            <w:tcW w:w="1414" w:type="dxa"/>
            <w:shd w:val="clear" w:color="auto" w:fill="C7C8CA"/>
          </w:tcPr>
          <w:p w14:paraId="6C8CFD4C">
            <w:pPr>
              <w:pStyle w:val="45"/>
              <w:spacing w:before="70"/>
              <w:ind w:left="85" w:right="55"/>
              <w:jc w:val="center"/>
              <w:rPr>
                <w:b/>
                <w:sz w:val="14"/>
              </w:rPr>
            </w:pPr>
            <w:r>
              <w:t>最小</w:t>
            </w:r>
          </w:p>
        </w:tc>
        <w:tc>
          <w:tcPr>
            <w:tcW w:w="1414" w:type="dxa"/>
            <w:shd w:val="clear" w:color="auto" w:fill="C7C8CA"/>
          </w:tcPr>
          <w:p w14:paraId="2A49594B">
            <w:pPr>
              <w:pStyle w:val="45"/>
              <w:spacing w:before="70"/>
              <w:ind w:left="86" w:right="55"/>
              <w:jc w:val="center"/>
              <w:rPr>
                <w:b/>
                <w:sz w:val="14"/>
              </w:rPr>
            </w:pPr>
            <w:r>
              <w:t>最大</w:t>
            </w:r>
          </w:p>
        </w:tc>
        <w:tc>
          <w:tcPr>
            <w:tcW w:w="1414" w:type="dxa"/>
            <w:shd w:val="clear" w:color="auto" w:fill="C7C8CA"/>
          </w:tcPr>
          <w:p w14:paraId="69E42069">
            <w:pPr>
              <w:pStyle w:val="45"/>
              <w:spacing w:before="70"/>
              <w:ind w:left="87" w:right="55"/>
              <w:jc w:val="center"/>
              <w:rPr>
                <w:b/>
                <w:sz w:val="14"/>
              </w:rPr>
            </w:pPr>
            <w:r>
              <w:t>单位</w:t>
            </w:r>
          </w:p>
        </w:tc>
        <w:tc>
          <w:tcPr>
            <w:tcW w:w="1414" w:type="dxa"/>
            <w:shd w:val="clear" w:color="auto" w:fill="C7C8CA"/>
          </w:tcPr>
          <w:p w14:paraId="4CBBBCA8">
            <w:pPr>
              <w:pStyle w:val="45"/>
              <w:spacing w:before="70"/>
              <w:ind w:left="411"/>
              <w:rPr>
                <w:b/>
                <w:sz w:val="14"/>
              </w:rPr>
            </w:pPr>
            <w:r>
              <w:t>评论</w:t>
            </w:r>
          </w:p>
        </w:tc>
      </w:tr>
      <w:tr w14:paraId="30DABA9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310BD15D">
            <w:pPr>
              <w:pStyle w:val="264"/>
              <w:rPr>
                <w:i/>
                <w:sz w:val="16"/>
              </w:rPr>
            </w:pPr>
            <w:r>
              <w:t>输入电压高</w:t>
            </w:r>
          </w:p>
        </w:tc>
        <w:tc>
          <w:tcPr>
            <w:tcW w:w="1414" w:type="dxa"/>
          </w:tcPr>
          <w:p w14:paraId="2C785CCD">
            <w:pPr>
              <w:pStyle w:val="267"/>
              <w:spacing w:before="76"/>
              <w:ind w:left="85" w:right="55"/>
              <w:jc w:val="center"/>
              <w:rPr>
                <w:sz w:val="9"/>
              </w:rPr>
            </w:pPr>
            <w:r>
              <w:rPr>
                <w:position w:val="2"/>
                <w:sz w:val="16"/>
              </w:rPr>
              <w:t>V</w:t>
            </w:r>
            <w:r>
              <w:rPr>
                <w:sz w:val="9"/>
              </w:rPr>
              <w:t>IH</w:t>
            </w:r>
          </w:p>
        </w:tc>
        <w:tc>
          <w:tcPr>
            <w:tcW w:w="1414" w:type="dxa"/>
          </w:tcPr>
          <w:p w14:paraId="19677D0A">
            <w:pPr>
              <w:pStyle w:val="30"/>
              <w:ind w:left="86" w:right="55"/>
              <w:jc w:val="center"/>
              <w:rPr>
                <w:sz w:val="16"/>
              </w:rPr>
            </w:pPr>
            <w:r>
              <w:t>0.65*IOVDD</w:t>
            </w:r>
          </w:p>
        </w:tc>
        <w:tc>
          <w:tcPr>
            <w:tcW w:w="1414" w:type="dxa"/>
          </w:tcPr>
          <w:p w14:paraId="5CD0F7D5">
            <w:pPr>
              <w:pStyle w:val="30"/>
              <w:ind w:left="85" w:right="55"/>
              <w:jc w:val="center"/>
              <w:rPr>
                <w:sz w:val="16"/>
              </w:rPr>
            </w:pPr>
            <w:r>
              <w:t>IOVDD +0.3</w:t>
            </w:r>
          </w:p>
        </w:tc>
        <w:tc>
          <w:tcPr>
            <w:tcW w:w="1414" w:type="dxa"/>
          </w:tcPr>
          <w:p w14:paraId="6CA479D3">
            <w:pPr>
              <w:pStyle w:val="266"/>
              <w:ind w:left="32"/>
              <w:jc w:val="center"/>
              <w:rPr>
                <w:sz w:val="16"/>
              </w:rPr>
            </w:pPr>
            <w:r>
              <w:t>V</w:t>
            </w:r>
          </w:p>
        </w:tc>
        <w:tc>
          <w:tcPr>
            <w:tcW w:w="1414" w:type="dxa"/>
          </w:tcPr>
          <w:p w14:paraId="34519848">
            <w:pPr>
              <w:pStyle w:val="21"/>
              <w:spacing w:line="319" w:lineRule="auto"/>
              <w:ind w:left="447" w:right="137" w:hanging="271"/>
              <w:rPr>
                <w:sz w:val="16"/>
              </w:rPr>
            </w:pPr>
            <w:r>
              <w:t>只有XIN。XOUT浮动</w:t>
            </w:r>
          </w:p>
        </w:tc>
      </w:tr>
      <w:tr w14:paraId="6E65A0F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6A7517A4">
            <w:pPr>
              <w:pStyle w:val="264"/>
              <w:rPr>
                <w:i/>
                <w:sz w:val="16"/>
              </w:rPr>
            </w:pPr>
            <w:r>
              <w:t>输入电压低</w:t>
            </w:r>
          </w:p>
        </w:tc>
        <w:tc>
          <w:tcPr>
            <w:tcW w:w="1414" w:type="dxa"/>
          </w:tcPr>
          <w:p w14:paraId="01EEEE2B">
            <w:pPr>
              <w:pStyle w:val="270"/>
              <w:spacing w:before="76"/>
              <w:ind w:left="85" w:right="55"/>
              <w:jc w:val="center"/>
              <w:rPr>
                <w:sz w:val="9"/>
              </w:rPr>
            </w:pPr>
            <w:r>
              <w:rPr>
                <w:position w:val="2"/>
                <w:sz w:val="16"/>
              </w:rPr>
              <w:t>V</w:t>
            </w:r>
            <w:r>
              <w:rPr>
                <w:sz w:val="9"/>
              </w:rPr>
              <w:t>IL</w:t>
            </w:r>
          </w:p>
        </w:tc>
        <w:tc>
          <w:tcPr>
            <w:tcW w:w="1414" w:type="dxa"/>
          </w:tcPr>
          <w:p w14:paraId="2CC57586">
            <w:pPr>
              <w:pStyle w:val="20"/>
              <w:ind w:left="31"/>
              <w:jc w:val="center"/>
              <w:rPr>
                <w:sz w:val="16"/>
              </w:rPr>
            </w:pPr>
            <w:r>
              <w:t>0</w:t>
            </w:r>
          </w:p>
        </w:tc>
        <w:tc>
          <w:tcPr>
            <w:tcW w:w="1414" w:type="dxa"/>
          </w:tcPr>
          <w:p w14:paraId="6D413671">
            <w:pPr>
              <w:pStyle w:val="30"/>
              <w:ind w:left="86" w:right="55"/>
              <w:jc w:val="center"/>
              <w:rPr>
                <w:sz w:val="16"/>
              </w:rPr>
            </w:pPr>
            <w:r>
              <w:t>0.35 * IOVDD</w:t>
            </w:r>
          </w:p>
        </w:tc>
        <w:tc>
          <w:tcPr>
            <w:tcW w:w="1414" w:type="dxa"/>
          </w:tcPr>
          <w:p w14:paraId="116A8649">
            <w:pPr>
              <w:pStyle w:val="266"/>
              <w:ind w:left="32"/>
              <w:jc w:val="center"/>
              <w:rPr>
                <w:sz w:val="16"/>
              </w:rPr>
            </w:pPr>
            <w:r>
              <w:t>V</w:t>
            </w:r>
          </w:p>
        </w:tc>
        <w:tc>
          <w:tcPr>
            <w:tcW w:w="1414" w:type="dxa"/>
          </w:tcPr>
          <w:p w14:paraId="47DD2FCA">
            <w:pPr>
              <w:pStyle w:val="21"/>
              <w:spacing w:line="319" w:lineRule="auto"/>
              <w:ind w:left="447" w:right="137" w:hanging="271"/>
              <w:rPr>
                <w:sz w:val="16"/>
              </w:rPr>
            </w:pPr>
            <w:r>
              <w:t>只有XIN。XOUT浮动</w:t>
            </w:r>
          </w:p>
        </w:tc>
      </w:tr>
    </w:tbl>
    <w:p w14:paraId="43E07BC8">
      <w:pPr>
        <w:pStyle w:val="8"/>
        <w:spacing w:before="8"/>
        <w:rPr>
          <w:i/>
          <w:sz w:val="21"/>
        </w:rPr>
      </w:pPr>
    </w:p>
    <w:p w14:paraId="21B5F13B">
      <w:pPr>
        <w:pStyle w:val="8"/>
        <w:ind w:left="100"/>
        <w:jc w:val="both"/>
      </w:pPr>
      <w:r>
        <w:rPr>
          <w:color w:val="333333"/>
        </w:rPr>
        <w:t>有关振荡器的更多详细信息，请参见</w:t>
      </w:r>
      <w:r>
        <w:rPr>
          <w:color w:val="418BCA"/>
        </w:rPr>
        <w:t>第2.16</w:t>
      </w:r>
      <w:r>
        <w:rPr>
          <w:color w:val="333333"/>
        </w:rPr>
        <w:t>，有关晶体使用的信息，请参见</w:t>
      </w:r>
      <w:r>
        <w:fldChar w:fldCharType="begin"/>
      </w:r>
      <w:r>
        <w:instrText xml:space="preserve"> HYPERLINK "https://datasheets.raspberrypi.com/rp2040/hardware-design-with-rp2040.pdf#minimal-design-example" \h </w:instrText>
      </w:r>
      <w:r>
        <w:fldChar w:fldCharType="separate"/>
      </w:r>
      <w:r>
        <w:rPr>
          <w:color w:val="418BCA"/>
        </w:rPr>
        <w:t>最小设计示例</w:t>
      </w:r>
      <w:r>
        <w:rPr>
          <w:color w:val="418BCA"/>
        </w:rPr>
        <w:fldChar w:fldCharType="end"/>
      </w:r>
    </w:p>
    <w:p w14:paraId="6635AD88">
      <w:pPr>
        <w:pStyle w:val="8"/>
        <w:rPr>
          <w:sz w:val="18"/>
        </w:rPr>
      </w:pPr>
    </w:p>
    <w:p w14:paraId="1921BD8F">
      <w:pPr>
        <w:pStyle w:val="8"/>
        <w:rPr>
          <w:sz w:val="18"/>
        </w:rPr>
      </w:pPr>
    </w:p>
    <w:p w14:paraId="18D27441">
      <w:pPr>
        <w:pStyle w:val="14"/>
        <w:numPr>
          <w:ilvl w:val="3"/>
          <w:numId w:val="82"/>
        </w:numPr>
        <w:tabs>
          <w:tab w:val="left" w:pos="839"/>
        </w:tabs>
        <w:spacing w:before="159" w:after="0" w:line="240" w:lineRule="auto"/>
        <w:ind w:left="838" w:right="0" w:hanging="739"/>
        <w:jc w:val="left"/>
      </w:pPr>
      <w:r>
        <w:t>解释GPIO输出电压规格</w:t>
      </w:r>
    </w:p>
    <w:p w14:paraId="54406678">
      <w:pPr>
        <w:pStyle w:val="8"/>
        <w:spacing w:before="7"/>
        <w:rPr>
          <w:b/>
          <w:sz w:val="22"/>
        </w:rPr>
      </w:pPr>
    </w:p>
    <w:p w14:paraId="012DE7E6">
      <w:pPr>
        <w:pStyle w:val="8"/>
        <w:spacing w:before="1" w:line="319" w:lineRule="auto"/>
        <w:ind w:left="100" w:right="118"/>
        <w:jc w:val="both"/>
      </w:pPr>
      <w:r>
        <w:rPr>
          <w:color w:val="333333"/>
        </w:rPr>
        <w:t>RP2040上的GPIO有四种不同的输出驱动强度，名义上称为2、4、8和12 mA模式。这些不是硬性限制，也不意味着它们将始终提供（或吸收）选定的毫安量。GPIO提供或吸收的电流量取决于其所连接的负载它将尝试将输出驱动到IOVDD电平（或逻辑0情况下的0V），但它能够提供的电流量是有限的，这将取决于所选的驱动强度。因此，电流负载越高，引脚处的电压就越低在某些时候，GPIO将提供如此多的电流，以至于电压如此之低，它不会被连接设备的输入识别为逻辑1</w:t>
      </w:r>
      <w:r>
        <w:fldChar w:fldCharType="begin"/>
      </w:r>
      <w:r>
        <w:instrText xml:space="preserve"> HYPERLINK \l "_bookmark314" </w:instrText>
      </w:r>
      <w:r>
        <w:fldChar w:fldCharType="separate"/>
      </w:r>
      <w:r>
        <w:rPr>
          <w:color w:val="418BCA"/>
        </w:rPr>
        <w:t>表625</w:t>
      </w:r>
      <w:r>
        <w:rPr>
          <w:color w:val="418BCA"/>
        </w:rPr>
        <w:fldChar w:fldCharType="end"/>
      </w:r>
      <w:r>
        <w:rPr>
          <w:color w:val="333333"/>
        </w:rPr>
        <w:t>中的输出规格旨在尝试并量化从引脚汲取指定电流量时，预期电压可以降低多少</w:t>
      </w:r>
    </w:p>
    <w:p w14:paraId="261E5F2B">
      <w:pPr>
        <w:pStyle w:val="24"/>
        <w:spacing w:before="126" w:line="319" w:lineRule="auto"/>
        <w:ind w:left="100" w:right="124"/>
        <w:jc w:val="both"/>
      </w:pPr>
      <w:r>
        <w:t>输出高电压（V</w:t>
      </w:r>
      <w:r>
        <w:rPr>
          <w:vertAlign w:val="subscript"/>
        </w:rPr>
        <w:t>OH</w:t>
      </w:r>
      <w:r>
        <w:t>）被定义为当以特定的选定驱动强度驱动到逻辑1时输出引脚可以具有的最低电压;例如，在4mA驱动强度模式下，4mA由引脚提供电源。输出低电压类似，但驱动逻辑0。</w:t>
      </w:r>
    </w:p>
    <w:p w14:paraId="3E25EB67">
      <w:pPr>
        <w:pStyle w:val="24"/>
        <w:spacing w:before="123" w:line="319" w:lineRule="auto"/>
        <w:ind w:left="100" w:right="120"/>
        <w:jc w:val="both"/>
      </w:pPr>
      <w:r>
        <w:t>除此之外，所有输入输出电流的总和（即当输出被驱动为高电平时），必须不超过I</w:t>
      </w:r>
      <w:r>
        <w:rPr>
          <w:vertAlign w:val="subscript"/>
        </w:rPr>
        <w:t>IOVDD_MAX</w:t>
      </w:r>
      <w:r>
        <w:t>。类似地，所有被吸收的IO电流的总和当输出被驱动为低电平时）不得超过I</w:t>
      </w:r>
      <w:r>
        <w:rPr>
          <w:vertAlign w:val="subscript"/>
        </w:rPr>
        <w:t>IOVSS_MAX</w:t>
      </w:r>
      <w:r>
        <w:t>。</w:t>
      </w:r>
    </w:p>
    <w:p w14:paraId="47BBB5AF">
      <w:pPr>
        <w:spacing w:after="0" w:line="319" w:lineRule="auto"/>
        <w:jc w:val="both"/>
        <w:sectPr>
          <w:type w:val="continuous"/>
          <w:pgSz w:w="11910" w:h="16840"/>
          <w:pgMar w:top="920" w:right="1000" w:bottom="960" w:left="1020" w:header="720" w:footer="720" w:gutter="0"/>
          <w:cols w:equalWidth="0" w:num="2">
            <w:col w:w="1103" w:space="77"/>
            <w:col w:w="8710"/>
          </w:cols>
        </w:sectPr>
      </w:pPr>
    </w:p>
    <w:p w14:paraId="1B20F810">
      <w:pPr>
        <w:pStyle w:val="8"/>
        <w:rPr>
          <w:sz w:val="20"/>
        </w:rPr>
      </w:pPr>
    </w:p>
    <w:p w14:paraId="69ECA23F">
      <w:pPr>
        <w:pStyle w:val="8"/>
        <w:rPr>
          <w:sz w:val="20"/>
        </w:rPr>
      </w:pPr>
    </w:p>
    <w:p w14:paraId="548628AF">
      <w:pPr>
        <w:spacing w:after="0"/>
        <w:rPr>
          <w:sz w:val="20"/>
        </w:rPr>
        <w:sectPr>
          <w:pgSz w:w="11910" w:h="16840"/>
          <w:pgMar w:top="920" w:right="1000" w:bottom="960" w:left="1020" w:header="562" w:footer="780" w:gutter="0"/>
          <w:cols w:space="720" w:num="1"/>
        </w:sectPr>
      </w:pPr>
    </w:p>
    <w:p w14:paraId="4EAAB40C">
      <w:pPr>
        <w:pStyle w:val="8"/>
        <w:spacing w:before="8"/>
        <w:rPr>
          <w:sz w:val="19"/>
        </w:rPr>
      </w:pPr>
    </w:p>
    <w:p w14:paraId="5227894B">
      <w:pPr>
        <w:pStyle w:val="16"/>
        <w:spacing w:before="0" w:line="319" w:lineRule="auto"/>
        <w:ind w:left="100" w:right="129" w:firstLine="0"/>
        <w:jc w:val="left"/>
        <w:rPr>
          <w:i/>
          <w:sz w:val="12"/>
        </w:rPr>
      </w:pPr>
      <w:r>
        <w:rPr>
          <w:w w:val="85"/>
        </w:rPr>
        <w:t>图171. GPIO输出的典型</w:t>
      </w:r>
      <w:r>
        <w:rPr>
          <w:w w:val="90"/>
        </w:rPr>
        <w:t>电流与电压</w:t>
      </w:r>
      <w:r>
        <w:rPr>
          <w:w w:val="95"/>
        </w:rPr>
        <w:t>曲线。</w:t>
      </w:r>
    </w:p>
    <w:p w14:paraId="1A57DCE2">
      <w:pPr>
        <w:pStyle w:val="8"/>
        <w:rPr>
          <w:i/>
          <w:sz w:val="14"/>
        </w:rPr>
      </w:pPr>
    </w:p>
    <w:p w14:paraId="426E04A6">
      <w:pPr>
        <w:pStyle w:val="8"/>
        <w:rPr>
          <w:i/>
          <w:sz w:val="14"/>
        </w:rPr>
      </w:pPr>
    </w:p>
    <w:p w14:paraId="08C4051F">
      <w:pPr>
        <w:pStyle w:val="8"/>
        <w:rPr>
          <w:i/>
          <w:sz w:val="14"/>
        </w:rPr>
      </w:pPr>
    </w:p>
    <w:p w14:paraId="655BF616">
      <w:pPr>
        <w:pStyle w:val="8"/>
        <w:rPr>
          <w:i/>
          <w:sz w:val="14"/>
        </w:rPr>
      </w:pPr>
    </w:p>
    <w:p w14:paraId="7941B713">
      <w:pPr>
        <w:pStyle w:val="8"/>
        <w:rPr>
          <w:i/>
          <w:sz w:val="14"/>
        </w:rPr>
      </w:pPr>
    </w:p>
    <w:p w14:paraId="70BCCCCA">
      <w:pPr>
        <w:pStyle w:val="8"/>
        <w:rPr>
          <w:i/>
          <w:sz w:val="14"/>
        </w:rPr>
      </w:pPr>
    </w:p>
    <w:p w14:paraId="4AE206A4">
      <w:pPr>
        <w:pStyle w:val="8"/>
        <w:rPr>
          <w:i/>
          <w:sz w:val="14"/>
        </w:rPr>
      </w:pPr>
    </w:p>
    <w:p w14:paraId="408DE75F">
      <w:pPr>
        <w:pStyle w:val="8"/>
        <w:rPr>
          <w:i/>
          <w:sz w:val="14"/>
        </w:rPr>
      </w:pPr>
    </w:p>
    <w:p w14:paraId="4A016AC8">
      <w:pPr>
        <w:pStyle w:val="8"/>
        <w:rPr>
          <w:i/>
          <w:sz w:val="14"/>
        </w:rPr>
      </w:pPr>
    </w:p>
    <w:p w14:paraId="3BF33B45">
      <w:pPr>
        <w:pStyle w:val="8"/>
        <w:rPr>
          <w:i/>
          <w:sz w:val="14"/>
        </w:rPr>
      </w:pPr>
    </w:p>
    <w:p w14:paraId="53988974">
      <w:pPr>
        <w:pStyle w:val="8"/>
        <w:rPr>
          <w:i/>
          <w:sz w:val="14"/>
        </w:rPr>
      </w:pPr>
    </w:p>
    <w:p w14:paraId="305ED4D0">
      <w:pPr>
        <w:pStyle w:val="8"/>
        <w:rPr>
          <w:i/>
          <w:sz w:val="14"/>
        </w:rPr>
      </w:pPr>
    </w:p>
    <w:p w14:paraId="50998478">
      <w:pPr>
        <w:pStyle w:val="8"/>
        <w:rPr>
          <w:i/>
          <w:sz w:val="14"/>
        </w:rPr>
      </w:pPr>
    </w:p>
    <w:p w14:paraId="10434D33">
      <w:pPr>
        <w:pStyle w:val="8"/>
        <w:rPr>
          <w:i/>
          <w:sz w:val="14"/>
        </w:rPr>
      </w:pPr>
    </w:p>
    <w:p w14:paraId="2AA1BD52">
      <w:pPr>
        <w:pStyle w:val="8"/>
        <w:rPr>
          <w:i/>
          <w:sz w:val="14"/>
        </w:rPr>
      </w:pPr>
    </w:p>
    <w:p w14:paraId="33B81081">
      <w:pPr>
        <w:pStyle w:val="8"/>
        <w:rPr>
          <w:i/>
          <w:sz w:val="14"/>
        </w:rPr>
      </w:pPr>
    </w:p>
    <w:p w14:paraId="278B649F">
      <w:pPr>
        <w:pStyle w:val="8"/>
        <w:rPr>
          <w:i/>
          <w:sz w:val="14"/>
        </w:rPr>
      </w:pPr>
    </w:p>
    <w:p w14:paraId="593654FB">
      <w:pPr>
        <w:pStyle w:val="8"/>
        <w:rPr>
          <w:i/>
          <w:sz w:val="14"/>
        </w:rPr>
      </w:pPr>
    </w:p>
    <w:p w14:paraId="276E5A48">
      <w:pPr>
        <w:pStyle w:val="8"/>
        <w:rPr>
          <w:i/>
          <w:sz w:val="14"/>
        </w:rPr>
      </w:pPr>
    </w:p>
    <w:p w14:paraId="0B05A7B6">
      <w:pPr>
        <w:pStyle w:val="8"/>
        <w:rPr>
          <w:i/>
          <w:sz w:val="14"/>
        </w:rPr>
      </w:pPr>
    </w:p>
    <w:p w14:paraId="309AC89E">
      <w:pPr>
        <w:pStyle w:val="8"/>
        <w:rPr>
          <w:i/>
          <w:sz w:val="14"/>
        </w:rPr>
      </w:pPr>
    </w:p>
    <w:p w14:paraId="66B3906C">
      <w:pPr>
        <w:pStyle w:val="8"/>
        <w:rPr>
          <w:i/>
          <w:sz w:val="14"/>
        </w:rPr>
      </w:pPr>
    </w:p>
    <w:p w14:paraId="35F3D05F">
      <w:pPr>
        <w:pStyle w:val="8"/>
        <w:rPr>
          <w:i/>
          <w:sz w:val="14"/>
        </w:rPr>
      </w:pPr>
    </w:p>
    <w:p w14:paraId="3EB171DA">
      <w:pPr>
        <w:pStyle w:val="8"/>
        <w:rPr>
          <w:i/>
          <w:sz w:val="14"/>
        </w:rPr>
      </w:pPr>
    </w:p>
    <w:p w14:paraId="0F8A028D">
      <w:pPr>
        <w:pStyle w:val="8"/>
        <w:rPr>
          <w:i/>
          <w:sz w:val="14"/>
        </w:rPr>
      </w:pPr>
    </w:p>
    <w:p w14:paraId="435051C2">
      <w:pPr>
        <w:pStyle w:val="8"/>
        <w:rPr>
          <w:i/>
          <w:sz w:val="14"/>
        </w:rPr>
      </w:pPr>
    </w:p>
    <w:p w14:paraId="24015672">
      <w:pPr>
        <w:pStyle w:val="8"/>
        <w:rPr>
          <w:i/>
          <w:sz w:val="14"/>
        </w:rPr>
      </w:pPr>
    </w:p>
    <w:p w14:paraId="640F2881">
      <w:pPr>
        <w:pStyle w:val="8"/>
        <w:rPr>
          <w:i/>
          <w:sz w:val="14"/>
        </w:rPr>
      </w:pPr>
    </w:p>
    <w:p w14:paraId="2261AFF0">
      <w:pPr>
        <w:pStyle w:val="8"/>
        <w:rPr>
          <w:i/>
          <w:sz w:val="14"/>
        </w:rPr>
      </w:pPr>
    </w:p>
    <w:p w14:paraId="64DD9F9E">
      <w:pPr>
        <w:pStyle w:val="8"/>
        <w:rPr>
          <w:i/>
          <w:sz w:val="14"/>
        </w:rPr>
      </w:pPr>
    </w:p>
    <w:p w14:paraId="7B732916">
      <w:pPr>
        <w:pStyle w:val="8"/>
        <w:rPr>
          <w:i/>
          <w:sz w:val="14"/>
        </w:rPr>
      </w:pPr>
    </w:p>
    <w:p w14:paraId="32ED4328">
      <w:pPr>
        <w:pStyle w:val="8"/>
        <w:rPr>
          <w:i/>
          <w:sz w:val="14"/>
        </w:rPr>
      </w:pPr>
    </w:p>
    <w:p w14:paraId="0D6CD924">
      <w:pPr>
        <w:pStyle w:val="8"/>
        <w:rPr>
          <w:i/>
          <w:sz w:val="14"/>
        </w:rPr>
      </w:pPr>
    </w:p>
    <w:p w14:paraId="3AC48D42">
      <w:pPr>
        <w:pStyle w:val="8"/>
        <w:rPr>
          <w:i/>
          <w:sz w:val="14"/>
        </w:rPr>
      </w:pPr>
    </w:p>
    <w:p w14:paraId="4AE767DF">
      <w:pPr>
        <w:pStyle w:val="8"/>
        <w:rPr>
          <w:i/>
          <w:sz w:val="14"/>
        </w:rPr>
      </w:pPr>
    </w:p>
    <w:p w14:paraId="539511A3">
      <w:pPr>
        <w:pStyle w:val="8"/>
        <w:rPr>
          <w:i/>
          <w:sz w:val="14"/>
        </w:rPr>
      </w:pPr>
    </w:p>
    <w:p w14:paraId="0D0E9E8E">
      <w:pPr>
        <w:pStyle w:val="8"/>
        <w:rPr>
          <w:i/>
          <w:sz w:val="14"/>
        </w:rPr>
      </w:pPr>
    </w:p>
    <w:p w14:paraId="021D09D1">
      <w:pPr>
        <w:pStyle w:val="8"/>
        <w:rPr>
          <w:i/>
          <w:sz w:val="14"/>
        </w:rPr>
      </w:pPr>
    </w:p>
    <w:p w14:paraId="064B5167">
      <w:pPr>
        <w:pStyle w:val="8"/>
        <w:rPr>
          <w:i/>
          <w:sz w:val="14"/>
        </w:rPr>
      </w:pPr>
    </w:p>
    <w:p w14:paraId="5AED849D">
      <w:pPr>
        <w:pStyle w:val="8"/>
        <w:rPr>
          <w:i/>
          <w:sz w:val="14"/>
        </w:rPr>
      </w:pPr>
    </w:p>
    <w:p w14:paraId="156AF826">
      <w:pPr>
        <w:pStyle w:val="8"/>
        <w:rPr>
          <w:i/>
          <w:sz w:val="14"/>
        </w:rPr>
      </w:pPr>
    </w:p>
    <w:p w14:paraId="42E7B8C4">
      <w:pPr>
        <w:pStyle w:val="8"/>
        <w:rPr>
          <w:i/>
          <w:sz w:val="14"/>
        </w:rPr>
      </w:pPr>
    </w:p>
    <w:p w14:paraId="36E31A5C">
      <w:pPr>
        <w:pStyle w:val="8"/>
        <w:rPr>
          <w:i/>
          <w:sz w:val="14"/>
        </w:rPr>
      </w:pPr>
    </w:p>
    <w:p w14:paraId="6D736F3F">
      <w:pPr>
        <w:pStyle w:val="8"/>
        <w:rPr>
          <w:i/>
          <w:sz w:val="14"/>
        </w:rPr>
      </w:pPr>
    </w:p>
    <w:p w14:paraId="6B88F2EA">
      <w:pPr>
        <w:pStyle w:val="8"/>
        <w:rPr>
          <w:i/>
          <w:sz w:val="14"/>
        </w:rPr>
      </w:pPr>
    </w:p>
    <w:p w14:paraId="1131CE9A">
      <w:pPr>
        <w:pStyle w:val="8"/>
        <w:rPr>
          <w:i/>
          <w:sz w:val="14"/>
        </w:rPr>
      </w:pPr>
    </w:p>
    <w:p w14:paraId="268A535D">
      <w:pPr>
        <w:pStyle w:val="8"/>
        <w:rPr>
          <w:i/>
          <w:sz w:val="14"/>
        </w:rPr>
      </w:pPr>
    </w:p>
    <w:p w14:paraId="6F79BD16">
      <w:pPr>
        <w:pStyle w:val="8"/>
        <w:rPr>
          <w:i/>
          <w:sz w:val="14"/>
        </w:rPr>
      </w:pPr>
    </w:p>
    <w:p w14:paraId="45AE5EA6">
      <w:pPr>
        <w:pStyle w:val="8"/>
        <w:rPr>
          <w:i/>
          <w:sz w:val="14"/>
        </w:rPr>
      </w:pPr>
    </w:p>
    <w:p w14:paraId="36D5AE3C">
      <w:pPr>
        <w:pStyle w:val="8"/>
        <w:rPr>
          <w:i/>
          <w:sz w:val="14"/>
        </w:rPr>
      </w:pPr>
    </w:p>
    <w:p w14:paraId="48CD07E8">
      <w:pPr>
        <w:pStyle w:val="8"/>
        <w:rPr>
          <w:i/>
          <w:sz w:val="14"/>
        </w:rPr>
      </w:pPr>
    </w:p>
    <w:p w14:paraId="654B97BC">
      <w:pPr>
        <w:pStyle w:val="8"/>
        <w:rPr>
          <w:i/>
          <w:sz w:val="14"/>
        </w:rPr>
      </w:pPr>
    </w:p>
    <w:p w14:paraId="29A2DF4E">
      <w:pPr>
        <w:pStyle w:val="8"/>
        <w:rPr>
          <w:i/>
          <w:sz w:val="14"/>
        </w:rPr>
      </w:pPr>
    </w:p>
    <w:p w14:paraId="2FF91430">
      <w:pPr>
        <w:pStyle w:val="8"/>
        <w:rPr>
          <w:i/>
          <w:sz w:val="14"/>
        </w:rPr>
      </w:pPr>
    </w:p>
    <w:p w14:paraId="6F4C26C3">
      <w:pPr>
        <w:pStyle w:val="8"/>
        <w:rPr>
          <w:i/>
          <w:sz w:val="14"/>
        </w:rPr>
      </w:pPr>
    </w:p>
    <w:p w14:paraId="7A5CA489">
      <w:pPr>
        <w:pStyle w:val="8"/>
        <w:rPr>
          <w:i/>
          <w:sz w:val="14"/>
        </w:rPr>
      </w:pPr>
    </w:p>
    <w:p w14:paraId="24549D43">
      <w:pPr>
        <w:pStyle w:val="8"/>
        <w:rPr>
          <w:i/>
          <w:sz w:val="14"/>
        </w:rPr>
      </w:pPr>
    </w:p>
    <w:p w14:paraId="16527D43">
      <w:pPr>
        <w:pStyle w:val="8"/>
        <w:rPr>
          <w:i/>
          <w:sz w:val="14"/>
        </w:rPr>
      </w:pPr>
    </w:p>
    <w:p w14:paraId="6311C673">
      <w:pPr>
        <w:pStyle w:val="8"/>
        <w:rPr>
          <w:i/>
          <w:sz w:val="14"/>
        </w:rPr>
      </w:pPr>
    </w:p>
    <w:p w14:paraId="0A96D2B6">
      <w:pPr>
        <w:pStyle w:val="8"/>
        <w:rPr>
          <w:i/>
          <w:sz w:val="14"/>
        </w:rPr>
      </w:pPr>
    </w:p>
    <w:p w14:paraId="51AE7AE5">
      <w:pPr>
        <w:pStyle w:val="8"/>
        <w:rPr>
          <w:i/>
          <w:sz w:val="14"/>
        </w:rPr>
      </w:pPr>
    </w:p>
    <w:p w14:paraId="5F019141">
      <w:pPr>
        <w:pStyle w:val="8"/>
        <w:rPr>
          <w:i/>
          <w:sz w:val="14"/>
        </w:rPr>
      </w:pPr>
    </w:p>
    <w:p w14:paraId="63E4A761">
      <w:pPr>
        <w:pStyle w:val="8"/>
        <w:rPr>
          <w:i/>
          <w:sz w:val="14"/>
        </w:rPr>
      </w:pPr>
    </w:p>
    <w:p w14:paraId="408A3F15">
      <w:pPr>
        <w:pStyle w:val="8"/>
        <w:rPr>
          <w:i/>
          <w:sz w:val="14"/>
        </w:rPr>
      </w:pPr>
    </w:p>
    <w:p w14:paraId="6877C9EA">
      <w:pPr>
        <w:pStyle w:val="8"/>
        <w:rPr>
          <w:i/>
          <w:sz w:val="14"/>
        </w:rPr>
      </w:pPr>
    </w:p>
    <w:p w14:paraId="636B3727">
      <w:pPr>
        <w:pStyle w:val="8"/>
        <w:rPr>
          <w:i/>
          <w:sz w:val="14"/>
        </w:rPr>
      </w:pPr>
    </w:p>
    <w:p w14:paraId="4E7E2573">
      <w:pPr>
        <w:pStyle w:val="8"/>
        <w:rPr>
          <w:i/>
          <w:sz w:val="14"/>
        </w:rPr>
      </w:pPr>
    </w:p>
    <w:p w14:paraId="72B40A1C">
      <w:pPr>
        <w:pStyle w:val="8"/>
        <w:rPr>
          <w:i/>
          <w:sz w:val="14"/>
        </w:rPr>
      </w:pPr>
    </w:p>
    <w:p w14:paraId="7978384B">
      <w:pPr>
        <w:pStyle w:val="8"/>
        <w:rPr>
          <w:i/>
          <w:sz w:val="14"/>
        </w:rPr>
      </w:pPr>
    </w:p>
    <w:p w14:paraId="154C3E13">
      <w:pPr>
        <w:pStyle w:val="8"/>
        <w:rPr>
          <w:i/>
          <w:sz w:val="14"/>
        </w:rPr>
      </w:pPr>
    </w:p>
    <w:p w14:paraId="582BB189">
      <w:pPr>
        <w:pStyle w:val="8"/>
        <w:rPr>
          <w:i/>
          <w:sz w:val="14"/>
        </w:rPr>
      </w:pPr>
    </w:p>
    <w:p w14:paraId="13BCBF30">
      <w:pPr>
        <w:pStyle w:val="8"/>
        <w:spacing w:before="7"/>
        <w:rPr>
          <w:i/>
          <w:sz w:val="19"/>
        </w:rPr>
      </w:pPr>
    </w:p>
    <w:p w14:paraId="3340A078">
      <w:pPr>
        <w:pStyle w:val="16"/>
        <w:spacing w:before="0" w:line="319" w:lineRule="auto"/>
        <w:ind w:left="100" w:right="-11" w:firstLine="0"/>
        <w:jc w:val="left"/>
        <w:rPr>
          <w:i/>
          <w:sz w:val="12"/>
        </w:rPr>
      </w:pPr>
      <w:r>
        <w:t>629号。引脚从触发器到焊盘的最小和</w:t>
      </w:r>
      <w:r>
        <w:rPr>
          <w:w w:val="85"/>
        </w:rPr>
        <w:t>最大延迟，</w:t>
      </w:r>
      <w:r>
        <w:t>单位为纳秒。</w:t>
      </w:r>
    </w:p>
    <w:p w14:paraId="6A3409E3">
      <w:pPr>
        <w:pStyle w:val="8"/>
        <w:spacing w:before="2" w:after="40"/>
        <w:rPr>
          <w:i/>
          <w:sz w:val="15"/>
        </w:rPr>
      </w:pPr>
      <w:r>
        <w:br w:type="column"/>
      </w:r>
    </w:p>
    <w:p w14:paraId="0E87E76F">
      <w:pPr>
        <w:pStyle w:val="22"/>
        <w:ind w:left="100"/>
        <w:rPr>
          <w:sz w:val="20"/>
        </w:rPr>
      </w:pPr>
      <w:r>
        <w:drawing>
          <wp:inline distT="0" distB="0" distL="0" distR="0">
            <wp:extent cx="4010660" cy="4138930"/>
            <wp:effectExtent l="0" t="0" r="0" b="0"/>
            <wp:docPr id="179" name="image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237.png"/>
                    <pic:cNvPicPr>
                      <a:picLocks noChangeAspect="1"/>
                    </pic:cNvPicPr>
                  </pic:nvPicPr>
                  <pic:blipFill>
                    <a:blip r:embed="rId269" cstate="print"/>
                    <a:stretch>
                      <a:fillRect/>
                    </a:stretch>
                  </pic:blipFill>
                  <pic:spPr>
                    <a:xfrm>
                      <a:off x="0" y="0"/>
                      <a:ext cx="4011167" cy="4139184"/>
                    </a:xfrm>
                    <a:prstGeom prst="rect">
                      <a:avLst/>
                    </a:prstGeom>
                  </pic:spPr>
                </pic:pic>
              </a:graphicData>
            </a:graphic>
          </wp:inline>
        </w:drawing>
      </w:r>
    </w:p>
    <w:p w14:paraId="7F801B4B">
      <w:pPr>
        <w:pStyle w:val="8"/>
        <w:spacing w:before="4"/>
        <w:rPr>
          <w:i/>
          <w:sz w:val="26"/>
        </w:rPr>
      </w:pPr>
    </w:p>
    <w:p w14:paraId="200DDDE4">
      <w:pPr>
        <w:pStyle w:val="8"/>
        <w:spacing w:line="319" w:lineRule="auto"/>
        <w:ind w:left="100" w:right="122"/>
        <w:jc w:val="both"/>
      </w:pPr>
      <w:bookmarkStart w:id="490" w:name="_bookmark315"/>
      <w:bookmarkEnd w:id="490"/>
      <w:r>
        <w:fldChar w:fldCharType="begin"/>
      </w:r>
      <w:r>
        <w:instrText xml:space="preserve"> HYPERLINK \l "_bookmark315" </w:instrText>
      </w:r>
      <w:r>
        <w:fldChar w:fldCharType="separate"/>
      </w:r>
      <w:r>
        <w:rPr>
          <w:color w:val="418BCA"/>
        </w:rPr>
        <w:t>图171</w:t>
      </w:r>
      <w:r>
        <w:rPr>
          <w:color w:val="418BCA"/>
        </w:rPr>
        <w:fldChar w:fldCharType="end"/>
      </w:r>
      <w:r>
        <w:rPr>
          <w:color w:val="333333"/>
        </w:rPr>
        <w:t>显示引脚电流负载增加时对输出电压的影响。您可以清楚地看到不同驱动强度的影响;对于给定电流，驱动强度越高，输出电压越接近IOVDD（或0 V）最小V</w:t>
      </w:r>
      <w:r>
        <w:rPr>
          <w:color w:val="333333"/>
          <w:vertAlign w:val="subscript"/>
        </w:rPr>
        <w:t>OH</w:t>
      </w:r>
      <w:r>
        <w:rPr>
          <w:color w:val="333333"/>
        </w:rPr>
        <w:t>和最大V</w:t>
      </w:r>
      <w:r>
        <w:rPr>
          <w:color w:val="333333"/>
          <w:vertAlign w:val="subscript"/>
        </w:rPr>
        <w:t>OL</w:t>
      </w:r>
      <w:r>
        <w:rPr>
          <w:color w:val="333333"/>
        </w:rPr>
        <w:t>限值显示为红色。您可以看到，在每个驱动强度的指定电流下，电压都在允许的限值范围内，这意味着该特定器件可以驱动更多的电流，但仍在V</w:t>
      </w:r>
      <w:r>
        <w:rPr>
          <w:color w:val="333333"/>
          <w:vertAlign w:val="subscript"/>
        </w:rPr>
        <w:t>OH</w:t>
      </w:r>
      <w:r>
        <w:rPr>
          <w:color w:val="333333"/>
        </w:rPr>
        <w:t>/V</w:t>
      </w:r>
      <w:r>
        <w:rPr>
          <w:color w:val="333333"/>
          <w:vertAlign w:val="subscript"/>
        </w:rPr>
        <w:t>OL</w:t>
      </w:r>
      <w:r>
        <w:rPr>
          <w:color w:val="333333"/>
        </w:rPr>
        <w:t>规格范围内这是室温下的典型器件，将有一系列其他器件的电压更接近此极限。当然，如果您的应用不需要如此严格控制的电压，那么您可以从GPIO提供或吸收比所选驱动强度设置更多的电流，但需要进行实验以确定在您的应用中这样做是否确实安全，因为这将超出本规范的范围。</w:t>
      </w:r>
    </w:p>
    <w:p w14:paraId="1DE2A61F">
      <w:pPr>
        <w:pStyle w:val="8"/>
        <w:rPr>
          <w:sz w:val="18"/>
        </w:rPr>
      </w:pPr>
    </w:p>
    <w:p w14:paraId="35A7E52C">
      <w:pPr>
        <w:pStyle w:val="8"/>
        <w:spacing w:before="10"/>
        <w:rPr>
          <w:sz w:val="26"/>
        </w:rPr>
      </w:pPr>
    </w:p>
    <w:p w14:paraId="3E4C4D76">
      <w:pPr>
        <w:pStyle w:val="23"/>
        <w:numPr>
          <w:ilvl w:val="3"/>
          <w:numId w:val="82"/>
        </w:numPr>
        <w:tabs>
          <w:tab w:val="left" w:pos="839"/>
        </w:tabs>
        <w:spacing w:before="0" w:after="0" w:line="240" w:lineRule="auto"/>
        <w:ind w:left="838" w:right="0" w:hanging="739"/>
        <w:jc w:val="left"/>
      </w:pPr>
      <w:r>
        <w:t>引脚IO延迟</w:t>
      </w:r>
    </w:p>
    <w:p w14:paraId="5B36D919">
      <w:pPr>
        <w:pStyle w:val="8"/>
        <w:spacing w:before="8"/>
        <w:rPr>
          <w:b/>
          <w:sz w:val="22"/>
        </w:rPr>
      </w:pPr>
    </w:p>
    <w:p w14:paraId="0C09E2B8">
      <w:pPr>
        <w:pStyle w:val="24"/>
        <w:spacing w:line="319" w:lineRule="auto"/>
        <w:ind w:left="100" w:right="130"/>
        <w:jc w:val="both"/>
      </w:pPr>
      <w:r>
        <w:t>这些延迟包括PIO的输入/输出映射逻辑、IO多路复用以及实际焊盘延迟到5 pF标称负载。最小值/最大值超过工艺变化、电压（1.1 V +-10%）和温度（-40 C至125 C）的极限值</w:t>
      </w:r>
    </w:p>
    <w:p w14:paraId="486F5103">
      <w:pPr>
        <w:pStyle w:val="8"/>
        <w:spacing w:before="121" w:line="314" w:lineRule="auto"/>
        <w:ind w:left="100" w:right="124"/>
        <w:jc w:val="both"/>
      </w:pPr>
      <w:r>
        <w:rPr>
          <w:color w:val="333333"/>
        </w:rPr>
        <w:t>这些延迟假定IOVDD为1.8 V，</w:t>
      </w:r>
      <w:r>
        <w:rPr>
          <w:rFonts w:ascii="MS Gothic"/>
          <w:color w:val="B12046"/>
          <w:sz w:val="14"/>
        </w:rPr>
        <w:t>PADS_VSEL</w:t>
      </w:r>
      <w:r>
        <w:rPr>
          <w:color w:val="333333"/>
        </w:rPr>
        <w:t>置1。IOVDD = 3.3 V时，延迟显著降低，范围也更小。</w:t>
      </w:r>
    </w:p>
    <w:p w14:paraId="1E40148D">
      <w:pPr>
        <w:pStyle w:val="24"/>
        <w:spacing w:before="125" w:line="319" w:lineRule="auto"/>
        <w:ind w:left="100" w:right="125"/>
        <w:jc w:val="both"/>
      </w:pPr>
      <w:r>
        <w:t>触发器本身的典型建立时间为10.6 ps，保持时间为2.2 ps。必须考虑触发器和焊盘之间的IO延迟</w:t>
      </w:r>
    </w:p>
    <w:p w14:paraId="7A676960">
      <w:pPr>
        <w:pStyle w:val="8"/>
        <w:spacing w:before="122" w:line="314" w:lineRule="auto"/>
        <w:ind w:left="100" w:right="122"/>
        <w:jc w:val="both"/>
      </w:pPr>
      <w:r>
        <w:pict>
          <v:shape id="_x0000_s6377" o:spid="_x0000_s6377" o:spt="202" type="#_x0000_t202" style="position:absolute;left:0pt;margin-left:114.75pt;margin-top:35.75pt;height:55.3pt;width:425.05pt;mso-position-horizontal-relative:page;z-index:25177497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829"/>
                    <w:gridCol w:w="2829"/>
                    <w:gridCol w:w="2829"/>
                  </w:tblGrid>
                  <w:tr w14:paraId="50AB761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2829" w:type="dxa"/>
                        <w:shd w:val="clear" w:color="auto" w:fill="C7C8CA"/>
                      </w:tcPr>
                      <w:p w14:paraId="44C03BEA">
                        <w:pPr>
                          <w:pStyle w:val="132"/>
                          <w:spacing w:before="70"/>
                          <w:rPr>
                            <w:b/>
                            <w:sz w:val="14"/>
                          </w:rPr>
                        </w:pPr>
                        <w:bookmarkStart w:id="560" w:name="_bookmark316"/>
                        <w:bookmarkEnd w:id="560"/>
                        <w:r>
                          <w:t>垫输出</w:t>
                        </w:r>
                      </w:p>
                    </w:tc>
                    <w:tc>
                      <w:tcPr>
                        <w:tcW w:w="2829" w:type="dxa"/>
                        <w:shd w:val="clear" w:color="auto" w:fill="C7C8CA"/>
                      </w:tcPr>
                      <w:p w14:paraId="1AC6937E">
                        <w:pPr>
                          <w:pStyle w:val="45"/>
                          <w:spacing w:before="70"/>
                          <w:ind w:left="59"/>
                          <w:rPr>
                            <w:b/>
                            <w:sz w:val="14"/>
                          </w:rPr>
                        </w:pPr>
                        <w:r>
                          <w:t>最小延迟（ns）</w:t>
                        </w:r>
                      </w:p>
                    </w:tc>
                    <w:tc>
                      <w:tcPr>
                        <w:tcW w:w="2829" w:type="dxa"/>
                        <w:shd w:val="clear" w:color="auto" w:fill="C7C8CA"/>
                      </w:tcPr>
                      <w:p w14:paraId="4316A54B">
                        <w:pPr>
                          <w:pStyle w:val="45"/>
                          <w:spacing w:before="70"/>
                          <w:ind w:left="59"/>
                          <w:rPr>
                            <w:b/>
                            <w:sz w:val="14"/>
                          </w:rPr>
                        </w:pPr>
                        <w:r>
                          <w:t>最大延迟（ns）</w:t>
                        </w:r>
                      </w:p>
                    </w:tc>
                  </w:tr>
                  <w:tr w14:paraId="12352AE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D71E668">
                        <w:pPr>
                          <w:pStyle w:val="30"/>
                          <w:rPr>
                            <w:sz w:val="16"/>
                          </w:rPr>
                        </w:pPr>
                        <w:r>
                          <w:t>GPIO0</w:t>
                        </w:r>
                      </w:p>
                    </w:tc>
                    <w:tc>
                      <w:tcPr>
                        <w:tcW w:w="2829" w:type="dxa"/>
                      </w:tcPr>
                      <w:p w14:paraId="3EF7025A">
                        <w:pPr>
                          <w:pStyle w:val="21"/>
                          <w:ind w:left="59"/>
                          <w:rPr>
                            <w:sz w:val="16"/>
                          </w:rPr>
                        </w:pPr>
                        <w:r>
                          <w:t>2.27</w:t>
                        </w:r>
                      </w:p>
                    </w:tc>
                    <w:tc>
                      <w:tcPr>
                        <w:tcW w:w="2829" w:type="dxa"/>
                      </w:tcPr>
                      <w:p w14:paraId="448E08E4">
                        <w:pPr>
                          <w:pStyle w:val="21"/>
                          <w:ind w:left="59"/>
                          <w:rPr>
                            <w:sz w:val="16"/>
                          </w:rPr>
                        </w:pPr>
                        <w:r>
                          <w:t>7.10</w:t>
                        </w:r>
                      </w:p>
                    </w:tc>
                  </w:tr>
                  <w:tr w14:paraId="284E743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43BF0745">
                        <w:pPr>
                          <w:pStyle w:val="30"/>
                          <w:rPr>
                            <w:sz w:val="16"/>
                          </w:rPr>
                        </w:pPr>
                        <w:r>
                          <w:t>GPIO1</w:t>
                        </w:r>
                      </w:p>
                    </w:tc>
                    <w:tc>
                      <w:tcPr>
                        <w:tcW w:w="2829" w:type="dxa"/>
                      </w:tcPr>
                      <w:p w14:paraId="65AE04FE">
                        <w:pPr>
                          <w:pStyle w:val="21"/>
                          <w:ind w:left="59"/>
                          <w:rPr>
                            <w:sz w:val="16"/>
                          </w:rPr>
                        </w:pPr>
                        <w:r>
                          <w:t>2.31</w:t>
                        </w:r>
                      </w:p>
                    </w:tc>
                    <w:tc>
                      <w:tcPr>
                        <w:tcW w:w="2829" w:type="dxa"/>
                      </w:tcPr>
                      <w:p w14:paraId="1225ED0C">
                        <w:pPr>
                          <w:pStyle w:val="21"/>
                          <w:ind w:left="59"/>
                          <w:rPr>
                            <w:sz w:val="16"/>
                          </w:rPr>
                        </w:pPr>
                        <w:r>
                          <w:t>7.07</w:t>
                        </w:r>
                      </w:p>
                    </w:tc>
                  </w:tr>
                </w:tbl>
                <w:p w14:paraId="6F4BE130">
                  <w:pPr>
                    <w:pStyle w:val="8"/>
                  </w:pPr>
                </w:p>
              </w:txbxContent>
            </v:textbox>
          </v:shape>
        </w:pict>
      </w:r>
      <w:r>
        <w:rPr>
          <w:color w:val="333333"/>
        </w:rPr>
        <w:t>有关从</w:t>
      </w:r>
      <w:r>
        <w:rPr>
          <w:rFonts w:ascii="MS Gothic"/>
          <w:color w:val="B12046"/>
          <w:sz w:val="14"/>
        </w:rPr>
        <w:t>CLK_CLK</w:t>
      </w:r>
      <w:r>
        <w:rPr>
          <w:color w:val="333333"/>
        </w:rPr>
        <w:t>到达</w:t>
      </w:r>
      <w:r>
        <w:rPr>
          <w:color w:val="333333"/>
          <w:spacing w:val="-11"/>
        </w:rPr>
        <w:t>PIO中</w:t>
      </w:r>
      <w:r>
        <w:rPr>
          <w:color w:val="333333"/>
        </w:rPr>
        <w:t>任何触发器到数据在特定GPIO焊盘有效的最小和最大输出延迟，请参见</w:t>
      </w:r>
      <w:r>
        <w:fldChar w:fldCharType="begin"/>
      </w:r>
      <w:r>
        <w:instrText xml:space="preserve"> HYPERLINK \l "_bookmark316" </w:instrText>
      </w:r>
      <w:r>
        <w:fldChar w:fldCharType="separate"/>
      </w:r>
      <w:r>
        <w:rPr>
          <w:color w:val="418BCA"/>
        </w:rPr>
        <w:t>表629</w:t>
      </w:r>
      <w:r>
        <w:rPr>
          <w:color w:val="418BCA"/>
        </w:rPr>
        <w:fldChar w:fldCharType="end"/>
      </w:r>
      <w:r>
        <w:rPr>
          <w:color w:val="333333"/>
        </w:rPr>
        <w:t>。</w:t>
      </w:r>
    </w:p>
    <w:p w14:paraId="3CD7A965">
      <w:pPr>
        <w:spacing w:after="0" w:line="314" w:lineRule="auto"/>
        <w:jc w:val="both"/>
        <w:sectPr>
          <w:type w:val="continuous"/>
          <w:pgSz w:w="11910" w:h="16840"/>
          <w:pgMar w:top="920" w:right="1000" w:bottom="960" w:left="1020" w:header="720" w:footer="720" w:gutter="0"/>
          <w:cols w:equalWidth="0" w:num="2">
            <w:col w:w="1130" w:space="50"/>
            <w:col w:w="8710"/>
          </w:cols>
        </w:sectPr>
      </w:pPr>
    </w:p>
    <w:p w14:paraId="2A739D22">
      <w:pPr>
        <w:pStyle w:val="8"/>
        <w:rPr>
          <w:sz w:val="20"/>
        </w:rPr>
      </w:pPr>
    </w:p>
    <w:p w14:paraId="45C54063">
      <w:pPr>
        <w:pStyle w:val="8"/>
        <w:rPr>
          <w:sz w:val="20"/>
        </w:rPr>
      </w:pPr>
    </w:p>
    <w:p w14:paraId="4BC7E797">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829"/>
        <w:gridCol w:w="2829"/>
        <w:gridCol w:w="2829"/>
      </w:tblGrid>
      <w:tr w14:paraId="07FD6A6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2829" w:type="dxa"/>
            <w:shd w:val="clear" w:color="auto" w:fill="C7C8CA"/>
          </w:tcPr>
          <w:p w14:paraId="02059041">
            <w:pPr>
              <w:pStyle w:val="132"/>
              <w:spacing w:before="70"/>
              <w:rPr>
                <w:b/>
                <w:sz w:val="14"/>
              </w:rPr>
            </w:pPr>
            <w:r>
              <w:t>垫输出</w:t>
            </w:r>
          </w:p>
        </w:tc>
        <w:tc>
          <w:tcPr>
            <w:tcW w:w="2829" w:type="dxa"/>
            <w:shd w:val="clear" w:color="auto" w:fill="C7C8CA"/>
          </w:tcPr>
          <w:p w14:paraId="162FC6C1">
            <w:pPr>
              <w:pStyle w:val="45"/>
              <w:spacing w:before="70"/>
              <w:ind w:left="59"/>
              <w:rPr>
                <w:b/>
                <w:sz w:val="14"/>
              </w:rPr>
            </w:pPr>
            <w:r>
              <w:t>最小延迟（ns）</w:t>
            </w:r>
          </w:p>
        </w:tc>
        <w:tc>
          <w:tcPr>
            <w:tcW w:w="2829" w:type="dxa"/>
            <w:shd w:val="clear" w:color="auto" w:fill="C7C8CA"/>
          </w:tcPr>
          <w:p w14:paraId="6484B201">
            <w:pPr>
              <w:pStyle w:val="45"/>
              <w:spacing w:before="70"/>
              <w:ind w:left="59"/>
              <w:rPr>
                <w:b/>
                <w:sz w:val="14"/>
              </w:rPr>
            </w:pPr>
            <w:r>
              <w:t>最大延迟（ns）</w:t>
            </w:r>
          </w:p>
        </w:tc>
      </w:tr>
      <w:tr w14:paraId="67D9C12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BFE7C1C">
            <w:pPr>
              <w:pStyle w:val="30"/>
              <w:rPr>
                <w:sz w:val="16"/>
              </w:rPr>
            </w:pPr>
            <w:r>
              <w:t>GPIO2</w:t>
            </w:r>
          </w:p>
        </w:tc>
        <w:tc>
          <w:tcPr>
            <w:tcW w:w="2829" w:type="dxa"/>
          </w:tcPr>
          <w:p w14:paraId="10D60644">
            <w:pPr>
              <w:pStyle w:val="21"/>
              <w:ind w:left="59"/>
              <w:rPr>
                <w:sz w:val="16"/>
              </w:rPr>
            </w:pPr>
            <w:r>
              <w:t>2.33</w:t>
            </w:r>
          </w:p>
        </w:tc>
        <w:tc>
          <w:tcPr>
            <w:tcW w:w="2829" w:type="dxa"/>
          </w:tcPr>
          <w:p w14:paraId="34FF5AAC">
            <w:pPr>
              <w:pStyle w:val="21"/>
              <w:ind w:left="59"/>
              <w:rPr>
                <w:sz w:val="16"/>
              </w:rPr>
            </w:pPr>
            <w:r>
              <w:t>7.08</w:t>
            </w:r>
          </w:p>
        </w:tc>
      </w:tr>
      <w:tr w14:paraId="6C8376A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79B3DE0">
            <w:pPr>
              <w:pStyle w:val="30"/>
              <w:rPr>
                <w:sz w:val="16"/>
              </w:rPr>
            </w:pPr>
            <w:r>
              <w:t>GPIO3</w:t>
            </w:r>
          </w:p>
        </w:tc>
        <w:tc>
          <w:tcPr>
            <w:tcW w:w="2829" w:type="dxa"/>
          </w:tcPr>
          <w:p w14:paraId="6482A519">
            <w:pPr>
              <w:pStyle w:val="21"/>
              <w:ind w:left="59"/>
              <w:rPr>
                <w:sz w:val="16"/>
              </w:rPr>
            </w:pPr>
            <w:r>
              <w:t>2.24</w:t>
            </w:r>
          </w:p>
        </w:tc>
        <w:tc>
          <w:tcPr>
            <w:tcW w:w="2829" w:type="dxa"/>
          </w:tcPr>
          <w:p w14:paraId="45F1B46F">
            <w:pPr>
              <w:pStyle w:val="21"/>
              <w:ind w:left="59"/>
              <w:rPr>
                <w:sz w:val="16"/>
              </w:rPr>
            </w:pPr>
            <w:r>
              <w:t>7.00</w:t>
            </w:r>
          </w:p>
        </w:tc>
      </w:tr>
      <w:tr w14:paraId="4D4FDB2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7EF52BFE">
            <w:pPr>
              <w:pStyle w:val="30"/>
              <w:rPr>
                <w:sz w:val="16"/>
              </w:rPr>
            </w:pPr>
            <w:r>
              <w:t>GPIO4</w:t>
            </w:r>
          </w:p>
        </w:tc>
        <w:tc>
          <w:tcPr>
            <w:tcW w:w="2829" w:type="dxa"/>
          </w:tcPr>
          <w:p w14:paraId="6036B13C">
            <w:pPr>
              <w:pStyle w:val="21"/>
              <w:ind w:left="59"/>
              <w:rPr>
                <w:sz w:val="16"/>
              </w:rPr>
            </w:pPr>
            <w:r>
              <w:t>2.30</w:t>
            </w:r>
          </w:p>
        </w:tc>
        <w:tc>
          <w:tcPr>
            <w:tcW w:w="2829" w:type="dxa"/>
          </w:tcPr>
          <w:p w14:paraId="7B8284DD">
            <w:pPr>
              <w:pStyle w:val="21"/>
              <w:ind w:left="59"/>
              <w:rPr>
                <w:sz w:val="16"/>
              </w:rPr>
            </w:pPr>
            <w:r>
              <w:t>7.07</w:t>
            </w:r>
          </w:p>
        </w:tc>
      </w:tr>
      <w:tr w14:paraId="241355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71F60F1C">
            <w:pPr>
              <w:pStyle w:val="30"/>
              <w:rPr>
                <w:sz w:val="16"/>
              </w:rPr>
            </w:pPr>
            <w:r>
              <w:t>GPIO5</w:t>
            </w:r>
          </w:p>
        </w:tc>
        <w:tc>
          <w:tcPr>
            <w:tcW w:w="2829" w:type="dxa"/>
          </w:tcPr>
          <w:p w14:paraId="17FE9065">
            <w:pPr>
              <w:pStyle w:val="21"/>
              <w:ind w:left="59"/>
              <w:rPr>
                <w:sz w:val="16"/>
              </w:rPr>
            </w:pPr>
            <w:r>
              <w:t>2.34</w:t>
            </w:r>
          </w:p>
        </w:tc>
        <w:tc>
          <w:tcPr>
            <w:tcW w:w="2829" w:type="dxa"/>
          </w:tcPr>
          <w:p w14:paraId="3180ADDE">
            <w:pPr>
              <w:pStyle w:val="21"/>
              <w:ind w:left="59"/>
              <w:rPr>
                <w:sz w:val="16"/>
              </w:rPr>
            </w:pPr>
            <w:r>
              <w:t>7.10</w:t>
            </w:r>
          </w:p>
        </w:tc>
      </w:tr>
      <w:tr w14:paraId="319E2E1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BA65AC1">
            <w:pPr>
              <w:pStyle w:val="30"/>
              <w:rPr>
                <w:sz w:val="16"/>
              </w:rPr>
            </w:pPr>
            <w:r>
              <w:t>GPIO6</w:t>
            </w:r>
          </w:p>
        </w:tc>
        <w:tc>
          <w:tcPr>
            <w:tcW w:w="2829" w:type="dxa"/>
          </w:tcPr>
          <w:p w14:paraId="22090961">
            <w:pPr>
              <w:pStyle w:val="21"/>
              <w:ind w:left="59"/>
              <w:rPr>
                <w:sz w:val="16"/>
              </w:rPr>
            </w:pPr>
            <w:r>
              <w:t>2.32</w:t>
            </w:r>
          </w:p>
        </w:tc>
        <w:tc>
          <w:tcPr>
            <w:tcW w:w="2829" w:type="dxa"/>
          </w:tcPr>
          <w:p w14:paraId="44B99827">
            <w:pPr>
              <w:pStyle w:val="21"/>
              <w:ind w:left="59"/>
              <w:rPr>
                <w:sz w:val="16"/>
              </w:rPr>
            </w:pPr>
            <w:r>
              <w:t>7.10</w:t>
            </w:r>
          </w:p>
        </w:tc>
      </w:tr>
      <w:tr w14:paraId="4F9DDB8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35F210B8">
            <w:pPr>
              <w:pStyle w:val="30"/>
              <w:rPr>
                <w:sz w:val="16"/>
              </w:rPr>
            </w:pPr>
            <w:r>
              <w:t>GPIO7</w:t>
            </w:r>
          </w:p>
        </w:tc>
        <w:tc>
          <w:tcPr>
            <w:tcW w:w="2829" w:type="dxa"/>
          </w:tcPr>
          <w:p w14:paraId="36B1947C">
            <w:pPr>
              <w:pStyle w:val="21"/>
              <w:ind w:left="59"/>
              <w:rPr>
                <w:sz w:val="16"/>
              </w:rPr>
            </w:pPr>
            <w:r>
              <w:t>2.39</w:t>
            </w:r>
          </w:p>
        </w:tc>
        <w:tc>
          <w:tcPr>
            <w:tcW w:w="2829" w:type="dxa"/>
          </w:tcPr>
          <w:p w14:paraId="5BB4FCB0">
            <w:pPr>
              <w:pStyle w:val="21"/>
              <w:ind w:left="59"/>
              <w:rPr>
                <w:sz w:val="16"/>
              </w:rPr>
            </w:pPr>
            <w:r>
              <w:t>7.09</w:t>
            </w:r>
          </w:p>
        </w:tc>
      </w:tr>
      <w:tr w14:paraId="1B79B1D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BE3EA6E">
            <w:pPr>
              <w:pStyle w:val="30"/>
              <w:rPr>
                <w:sz w:val="16"/>
              </w:rPr>
            </w:pPr>
            <w:r>
              <w:t>GPIO8</w:t>
            </w:r>
          </w:p>
        </w:tc>
        <w:tc>
          <w:tcPr>
            <w:tcW w:w="2829" w:type="dxa"/>
          </w:tcPr>
          <w:p w14:paraId="44726A19">
            <w:pPr>
              <w:pStyle w:val="21"/>
              <w:ind w:left="59"/>
              <w:rPr>
                <w:sz w:val="16"/>
              </w:rPr>
            </w:pPr>
            <w:r>
              <w:t>2.34</w:t>
            </w:r>
          </w:p>
        </w:tc>
        <w:tc>
          <w:tcPr>
            <w:tcW w:w="2829" w:type="dxa"/>
          </w:tcPr>
          <w:p w14:paraId="548C6BE9">
            <w:pPr>
              <w:pStyle w:val="21"/>
              <w:ind w:left="59"/>
              <w:rPr>
                <w:sz w:val="16"/>
              </w:rPr>
            </w:pPr>
            <w:r>
              <w:t>7.09</w:t>
            </w:r>
          </w:p>
        </w:tc>
      </w:tr>
      <w:tr w14:paraId="72D1795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06CE0637">
            <w:pPr>
              <w:pStyle w:val="30"/>
              <w:rPr>
                <w:sz w:val="16"/>
              </w:rPr>
            </w:pPr>
            <w:r>
              <w:t>GPIO9</w:t>
            </w:r>
          </w:p>
        </w:tc>
        <w:tc>
          <w:tcPr>
            <w:tcW w:w="2829" w:type="dxa"/>
          </w:tcPr>
          <w:p w14:paraId="0B1E0118">
            <w:pPr>
              <w:pStyle w:val="21"/>
              <w:ind w:left="59"/>
              <w:rPr>
                <w:sz w:val="16"/>
              </w:rPr>
            </w:pPr>
            <w:r>
              <w:t>2.38</w:t>
            </w:r>
          </w:p>
        </w:tc>
        <w:tc>
          <w:tcPr>
            <w:tcW w:w="2829" w:type="dxa"/>
          </w:tcPr>
          <w:p w14:paraId="3A799D24">
            <w:pPr>
              <w:pStyle w:val="21"/>
              <w:ind w:left="59"/>
              <w:rPr>
                <w:sz w:val="16"/>
              </w:rPr>
            </w:pPr>
            <w:r>
              <w:t>7.08</w:t>
            </w:r>
          </w:p>
        </w:tc>
      </w:tr>
      <w:tr w14:paraId="0F42CD8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4365FCCC">
            <w:pPr>
              <w:pStyle w:val="30"/>
              <w:rPr>
                <w:sz w:val="16"/>
              </w:rPr>
            </w:pPr>
            <w:r>
              <w:t>公司简介</w:t>
            </w:r>
          </w:p>
        </w:tc>
        <w:tc>
          <w:tcPr>
            <w:tcW w:w="2829" w:type="dxa"/>
          </w:tcPr>
          <w:p w14:paraId="0D293A50">
            <w:pPr>
              <w:pStyle w:val="21"/>
              <w:ind w:left="59"/>
              <w:rPr>
                <w:sz w:val="16"/>
              </w:rPr>
            </w:pPr>
            <w:r>
              <w:t>2.33</w:t>
            </w:r>
          </w:p>
        </w:tc>
        <w:tc>
          <w:tcPr>
            <w:tcW w:w="2829" w:type="dxa"/>
          </w:tcPr>
          <w:p w14:paraId="50486499">
            <w:pPr>
              <w:pStyle w:val="21"/>
              <w:ind w:left="59"/>
              <w:rPr>
                <w:sz w:val="16"/>
              </w:rPr>
            </w:pPr>
            <w:r>
              <w:t>7.07</w:t>
            </w:r>
          </w:p>
        </w:tc>
      </w:tr>
      <w:tr w14:paraId="626C065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D66528F">
            <w:pPr>
              <w:pStyle w:val="30"/>
              <w:rPr>
                <w:sz w:val="16"/>
              </w:rPr>
            </w:pPr>
            <w:r>
              <w:t>GPIO11</w:t>
            </w:r>
          </w:p>
        </w:tc>
        <w:tc>
          <w:tcPr>
            <w:tcW w:w="2829" w:type="dxa"/>
          </w:tcPr>
          <w:p w14:paraId="65595D7A">
            <w:pPr>
              <w:pStyle w:val="21"/>
              <w:ind w:left="59"/>
              <w:rPr>
                <w:sz w:val="16"/>
              </w:rPr>
            </w:pPr>
            <w:r>
              <w:t>2.36</w:t>
            </w:r>
          </w:p>
        </w:tc>
        <w:tc>
          <w:tcPr>
            <w:tcW w:w="2829" w:type="dxa"/>
          </w:tcPr>
          <w:p w14:paraId="6F0F9915">
            <w:pPr>
              <w:pStyle w:val="21"/>
              <w:ind w:left="59"/>
              <w:rPr>
                <w:sz w:val="16"/>
              </w:rPr>
            </w:pPr>
            <w:r>
              <w:t>7.08</w:t>
            </w:r>
          </w:p>
        </w:tc>
      </w:tr>
      <w:tr w14:paraId="114E00C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4F9BC7A1">
            <w:pPr>
              <w:pStyle w:val="30"/>
              <w:rPr>
                <w:sz w:val="16"/>
              </w:rPr>
            </w:pPr>
            <w:r>
              <w:t>GPIO12</w:t>
            </w:r>
          </w:p>
        </w:tc>
        <w:tc>
          <w:tcPr>
            <w:tcW w:w="2829" w:type="dxa"/>
          </w:tcPr>
          <w:p w14:paraId="5D45194B">
            <w:pPr>
              <w:pStyle w:val="21"/>
              <w:ind w:left="59"/>
              <w:rPr>
                <w:sz w:val="16"/>
              </w:rPr>
            </w:pPr>
            <w:r>
              <w:t>2.35</w:t>
            </w:r>
          </w:p>
        </w:tc>
        <w:tc>
          <w:tcPr>
            <w:tcW w:w="2829" w:type="dxa"/>
          </w:tcPr>
          <w:p w14:paraId="51969C5A">
            <w:pPr>
              <w:pStyle w:val="21"/>
              <w:ind w:left="59"/>
              <w:rPr>
                <w:sz w:val="16"/>
              </w:rPr>
            </w:pPr>
            <w:r>
              <w:t>7.04</w:t>
            </w:r>
          </w:p>
        </w:tc>
      </w:tr>
      <w:tr w14:paraId="2F52F18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552B00C">
            <w:pPr>
              <w:pStyle w:val="30"/>
              <w:rPr>
                <w:sz w:val="16"/>
              </w:rPr>
            </w:pPr>
            <w:r>
              <w:t>GPIO13</w:t>
            </w:r>
          </w:p>
        </w:tc>
        <w:tc>
          <w:tcPr>
            <w:tcW w:w="2829" w:type="dxa"/>
          </w:tcPr>
          <w:p w14:paraId="201ED18D">
            <w:pPr>
              <w:pStyle w:val="21"/>
              <w:ind w:left="59"/>
              <w:rPr>
                <w:sz w:val="16"/>
              </w:rPr>
            </w:pPr>
            <w:r>
              <w:t>2.31</w:t>
            </w:r>
          </w:p>
        </w:tc>
        <w:tc>
          <w:tcPr>
            <w:tcW w:w="2829" w:type="dxa"/>
          </w:tcPr>
          <w:p w14:paraId="7B05DFDB">
            <w:pPr>
              <w:pStyle w:val="21"/>
              <w:ind w:left="59"/>
              <w:rPr>
                <w:sz w:val="16"/>
              </w:rPr>
            </w:pPr>
            <w:r>
              <w:t>7.08</w:t>
            </w:r>
          </w:p>
        </w:tc>
      </w:tr>
      <w:tr w14:paraId="7CCD439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356AA79">
            <w:pPr>
              <w:pStyle w:val="30"/>
              <w:rPr>
                <w:sz w:val="16"/>
              </w:rPr>
            </w:pPr>
            <w:r>
              <w:t>GPIO14</w:t>
            </w:r>
          </w:p>
        </w:tc>
        <w:tc>
          <w:tcPr>
            <w:tcW w:w="2829" w:type="dxa"/>
          </w:tcPr>
          <w:p w14:paraId="300FCF62">
            <w:pPr>
              <w:pStyle w:val="21"/>
              <w:ind w:left="59"/>
              <w:rPr>
                <w:sz w:val="16"/>
              </w:rPr>
            </w:pPr>
            <w:r>
              <w:t>2.38</w:t>
            </w:r>
          </w:p>
        </w:tc>
        <w:tc>
          <w:tcPr>
            <w:tcW w:w="2829" w:type="dxa"/>
          </w:tcPr>
          <w:p w14:paraId="7C01FC2E">
            <w:pPr>
              <w:pStyle w:val="21"/>
              <w:ind w:left="59"/>
              <w:rPr>
                <w:sz w:val="16"/>
              </w:rPr>
            </w:pPr>
            <w:r>
              <w:t>7.06</w:t>
            </w:r>
          </w:p>
        </w:tc>
      </w:tr>
      <w:tr w14:paraId="2F22D72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49B2F1F5">
            <w:pPr>
              <w:pStyle w:val="30"/>
              <w:rPr>
                <w:sz w:val="16"/>
              </w:rPr>
            </w:pPr>
            <w:r>
              <w:t>GPIO15</w:t>
            </w:r>
          </w:p>
        </w:tc>
        <w:tc>
          <w:tcPr>
            <w:tcW w:w="2829" w:type="dxa"/>
          </w:tcPr>
          <w:p w14:paraId="7863059E">
            <w:pPr>
              <w:pStyle w:val="21"/>
              <w:ind w:left="59"/>
              <w:rPr>
                <w:sz w:val="16"/>
              </w:rPr>
            </w:pPr>
            <w:r>
              <w:t>2.33</w:t>
            </w:r>
          </w:p>
        </w:tc>
        <w:tc>
          <w:tcPr>
            <w:tcW w:w="2829" w:type="dxa"/>
          </w:tcPr>
          <w:p w14:paraId="6993CFF6">
            <w:pPr>
              <w:pStyle w:val="21"/>
              <w:ind w:left="59"/>
              <w:rPr>
                <w:sz w:val="16"/>
              </w:rPr>
            </w:pPr>
            <w:r>
              <w:t>7.05</w:t>
            </w:r>
          </w:p>
        </w:tc>
      </w:tr>
      <w:tr w14:paraId="4DF0E14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3CB00E16">
            <w:pPr>
              <w:pStyle w:val="30"/>
              <w:rPr>
                <w:sz w:val="16"/>
              </w:rPr>
            </w:pPr>
            <w:r>
              <w:t>公司简介</w:t>
            </w:r>
          </w:p>
        </w:tc>
        <w:tc>
          <w:tcPr>
            <w:tcW w:w="2829" w:type="dxa"/>
          </w:tcPr>
          <w:p w14:paraId="59E8D04E">
            <w:pPr>
              <w:pStyle w:val="21"/>
              <w:ind w:left="59"/>
              <w:rPr>
                <w:sz w:val="16"/>
              </w:rPr>
            </w:pPr>
            <w:r>
              <w:t>2.34</w:t>
            </w:r>
          </w:p>
        </w:tc>
        <w:tc>
          <w:tcPr>
            <w:tcW w:w="2829" w:type="dxa"/>
          </w:tcPr>
          <w:p w14:paraId="5CA651CA">
            <w:pPr>
              <w:pStyle w:val="21"/>
              <w:ind w:left="59"/>
              <w:rPr>
                <w:sz w:val="16"/>
              </w:rPr>
            </w:pPr>
            <w:r>
              <w:t>7.09</w:t>
            </w:r>
          </w:p>
        </w:tc>
      </w:tr>
      <w:tr w14:paraId="632B7A3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3D51BDD">
            <w:pPr>
              <w:pStyle w:val="30"/>
              <w:rPr>
                <w:sz w:val="16"/>
              </w:rPr>
            </w:pPr>
            <w:r>
              <w:t>GPIO17</w:t>
            </w:r>
          </w:p>
        </w:tc>
        <w:tc>
          <w:tcPr>
            <w:tcW w:w="2829" w:type="dxa"/>
          </w:tcPr>
          <w:p w14:paraId="220E0524">
            <w:pPr>
              <w:pStyle w:val="21"/>
              <w:ind w:left="59"/>
              <w:rPr>
                <w:sz w:val="16"/>
              </w:rPr>
            </w:pPr>
            <w:r>
              <w:t>2.37</w:t>
            </w:r>
          </w:p>
        </w:tc>
        <w:tc>
          <w:tcPr>
            <w:tcW w:w="2829" w:type="dxa"/>
          </w:tcPr>
          <w:p w14:paraId="75317184">
            <w:pPr>
              <w:pStyle w:val="21"/>
              <w:ind w:left="59"/>
              <w:rPr>
                <w:sz w:val="16"/>
              </w:rPr>
            </w:pPr>
            <w:r>
              <w:t>7.09</w:t>
            </w:r>
          </w:p>
        </w:tc>
      </w:tr>
      <w:tr w14:paraId="24FE735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882A270">
            <w:pPr>
              <w:pStyle w:val="30"/>
              <w:rPr>
                <w:sz w:val="16"/>
              </w:rPr>
            </w:pPr>
            <w:r>
              <w:t>GPIO18</w:t>
            </w:r>
          </w:p>
        </w:tc>
        <w:tc>
          <w:tcPr>
            <w:tcW w:w="2829" w:type="dxa"/>
          </w:tcPr>
          <w:p w14:paraId="3A9765B6">
            <w:pPr>
              <w:pStyle w:val="21"/>
              <w:ind w:left="59"/>
              <w:rPr>
                <w:sz w:val="16"/>
              </w:rPr>
            </w:pPr>
            <w:r>
              <w:t>2.37</w:t>
            </w:r>
          </w:p>
        </w:tc>
        <w:tc>
          <w:tcPr>
            <w:tcW w:w="2829" w:type="dxa"/>
          </w:tcPr>
          <w:p w14:paraId="146B03FA">
            <w:pPr>
              <w:pStyle w:val="21"/>
              <w:ind w:left="59"/>
              <w:rPr>
                <w:sz w:val="16"/>
              </w:rPr>
            </w:pPr>
            <w:r>
              <w:t>7.04</w:t>
            </w:r>
          </w:p>
        </w:tc>
      </w:tr>
      <w:tr w14:paraId="1C8841F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BE2C21E">
            <w:pPr>
              <w:pStyle w:val="30"/>
              <w:rPr>
                <w:sz w:val="16"/>
              </w:rPr>
            </w:pPr>
            <w:r>
              <w:t>GPIO19</w:t>
            </w:r>
          </w:p>
        </w:tc>
        <w:tc>
          <w:tcPr>
            <w:tcW w:w="2829" w:type="dxa"/>
          </w:tcPr>
          <w:p w14:paraId="4AB6855C">
            <w:pPr>
              <w:pStyle w:val="21"/>
              <w:ind w:left="59"/>
              <w:rPr>
                <w:sz w:val="16"/>
              </w:rPr>
            </w:pPr>
            <w:r>
              <w:t>2.27</w:t>
            </w:r>
          </w:p>
        </w:tc>
        <w:tc>
          <w:tcPr>
            <w:tcW w:w="2829" w:type="dxa"/>
          </w:tcPr>
          <w:p w14:paraId="300AD1FD">
            <w:pPr>
              <w:pStyle w:val="21"/>
              <w:ind w:left="59"/>
              <w:rPr>
                <w:sz w:val="16"/>
              </w:rPr>
            </w:pPr>
            <w:r>
              <w:t>7.10</w:t>
            </w:r>
          </w:p>
        </w:tc>
      </w:tr>
      <w:tr w14:paraId="0E36EE2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718E87E9">
            <w:pPr>
              <w:pStyle w:val="30"/>
              <w:rPr>
                <w:sz w:val="16"/>
              </w:rPr>
            </w:pPr>
            <w:r>
              <w:t>公司简介</w:t>
            </w:r>
          </w:p>
        </w:tc>
        <w:tc>
          <w:tcPr>
            <w:tcW w:w="2829" w:type="dxa"/>
          </w:tcPr>
          <w:p w14:paraId="403323B9">
            <w:pPr>
              <w:pStyle w:val="21"/>
              <w:ind w:left="59"/>
              <w:rPr>
                <w:sz w:val="16"/>
              </w:rPr>
            </w:pPr>
            <w:r>
              <w:t>2.38</w:t>
            </w:r>
          </w:p>
        </w:tc>
        <w:tc>
          <w:tcPr>
            <w:tcW w:w="2829" w:type="dxa"/>
          </w:tcPr>
          <w:p w14:paraId="1688606C">
            <w:pPr>
              <w:pStyle w:val="21"/>
              <w:ind w:left="59"/>
              <w:rPr>
                <w:sz w:val="16"/>
              </w:rPr>
            </w:pPr>
            <w:r>
              <w:t>7.09</w:t>
            </w:r>
          </w:p>
        </w:tc>
      </w:tr>
      <w:tr w14:paraId="13B987D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4D15CF24">
            <w:pPr>
              <w:pStyle w:val="30"/>
              <w:rPr>
                <w:sz w:val="16"/>
              </w:rPr>
            </w:pPr>
            <w:r>
              <w:t>GPIO21</w:t>
            </w:r>
          </w:p>
        </w:tc>
        <w:tc>
          <w:tcPr>
            <w:tcW w:w="2829" w:type="dxa"/>
          </w:tcPr>
          <w:p w14:paraId="4CE00410">
            <w:pPr>
              <w:pStyle w:val="21"/>
              <w:ind w:left="59"/>
              <w:rPr>
                <w:sz w:val="16"/>
              </w:rPr>
            </w:pPr>
            <w:r>
              <w:t>2.05</w:t>
            </w:r>
          </w:p>
        </w:tc>
        <w:tc>
          <w:tcPr>
            <w:tcW w:w="2829" w:type="dxa"/>
          </w:tcPr>
          <w:p w14:paraId="23164765">
            <w:pPr>
              <w:pStyle w:val="21"/>
              <w:ind w:left="59"/>
              <w:rPr>
                <w:sz w:val="16"/>
              </w:rPr>
            </w:pPr>
            <w:r>
              <w:t>7.10</w:t>
            </w:r>
          </w:p>
        </w:tc>
      </w:tr>
      <w:tr w14:paraId="13340F5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3995FF43">
            <w:pPr>
              <w:pStyle w:val="30"/>
              <w:rPr>
                <w:sz w:val="16"/>
              </w:rPr>
            </w:pPr>
            <w:r>
              <w:t>GPIO22</w:t>
            </w:r>
          </w:p>
        </w:tc>
        <w:tc>
          <w:tcPr>
            <w:tcW w:w="2829" w:type="dxa"/>
          </w:tcPr>
          <w:p w14:paraId="27D237DC">
            <w:pPr>
              <w:pStyle w:val="21"/>
              <w:ind w:left="59"/>
              <w:rPr>
                <w:sz w:val="16"/>
              </w:rPr>
            </w:pPr>
            <w:r>
              <w:t>2.34</w:t>
            </w:r>
          </w:p>
        </w:tc>
        <w:tc>
          <w:tcPr>
            <w:tcW w:w="2829" w:type="dxa"/>
          </w:tcPr>
          <w:p w14:paraId="4C532A14">
            <w:pPr>
              <w:pStyle w:val="21"/>
              <w:ind w:left="59"/>
              <w:rPr>
                <w:sz w:val="16"/>
              </w:rPr>
            </w:pPr>
            <w:r>
              <w:t>7.07</w:t>
            </w:r>
          </w:p>
        </w:tc>
      </w:tr>
      <w:tr w14:paraId="7BC6218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72E3914">
            <w:pPr>
              <w:pStyle w:val="30"/>
              <w:rPr>
                <w:sz w:val="16"/>
              </w:rPr>
            </w:pPr>
            <w:r>
              <w:t>GPIO23</w:t>
            </w:r>
          </w:p>
        </w:tc>
        <w:tc>
          <w:tcPr>
            <w:tcW w:w="2829" w:type="dxa"/>
          </w:tcPr>
          <w:p w14:paraId="4758D649">
            <w:pPr>
              <w:pStyle w:val="21"/>
              <w:ind w:left="59"/>
              <w:rPr>
                <w:sz w:val="16"/>
              </w:rPr>
            </w:pPr>
            <w:r>
              <w:t>2.16</w:t>
            </w:r>
          </w:p>
        </w:tc>
        <w:tc>
          <w:tcPr>
            <w:tcW w:w="2829" w:type="dxa"/>
          </w:tcPr>
          <w:p w14:paraId="62E7ADB8">
            <w:pPr>
              <w:pStyle w:val="21"/>
              <w:ind w:left="59"/>
              <w:rPr>
                <w:sz w:val="16"/>
              </w:rPr>
            </w:pPr>
            <w:r>
              <w:t>7.05</w:t>
            </w:r>
          </w:p>
        </w:tc>
      </w:tr>
      <w:tr w14:paraId="089E335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0715414">
            <w:pPr>
              <w:pStyle w:val="30"/>
              <w:rPr>
                <w:sz w:val="16"/>
              </w:rPr>
            </w:pPr>
            <w:r>
              <w:t>GPIO24</w:t>
            </w:r>
          </w:p>
        </w:tc>
        <w:tc>
          <w:tcPr>
            <w:tcW w:w="2829" w:type="dxa"/>
          </w:tcPr>
          <w:p w14:paraId="0B98540D">
            <w:pPr>
              <w:pStyle w:val="21"/>
              <w:ind w:left="59"/>
              <w:rPr>
                <w:sz w:val="16"/>
              </w:rPr>
            </w:pPr>
            <w:r>
              <w:t>2.12</w:t>
            </w:r>
          </w:p>
        </w:tc>
        <w:tc>
          <w:tcPr>
            <w:tcW w:w="2829" w:type="dxa"/>
          </w:tcPr>
          <w:p w14:paraId="69ACE848">
            <w:pPr>
              <w:pStyle w:val="21"/>
              <w:ind w:left="59"/>
              <w:rPr>
                <w:sz w:val="16"/>
              </w:rPr>
            </w:pPr>
            <w:r>
              <w:t>7.06</w:t>
            </w:r>
          </w:p>
        </w:tc>
      </w:tr>
      <w:tr w14:paraId="3B0D727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0CA0AE4C">
            <w:pPr>
              <w:pStyle w:val="30"/>
              <w:rPr>
                <w:sz w:val="16"/>
              </w:rPr>
            </w:pPr>
            <w:r>
              <w:t>公司简介</w:t>
            </w:r>
          </w:p>
        </w:tc>
        <w:tc>
          <w:tcPr>
            <w:tcW w:w="2829" w:type="dxa"/>
          </w:tcPr>
          <w:p w14:paraId="6E5D728D">
            <w:pPr>
              <w:pStyle w:val="21"/>
              <w:ind w:left="59"/>
              <w:rPr>
                <w:sz w:val="16"/>
              </w:rPr>
            </w:pPr>
            <w:r>
              <w:t>2.26</w:t>
            </w:r>
          </w:p>
        </w:tc>
        <w:tc>
          <w:tcPr>
            <w:tcW w:w="2829" w:type="dxa"/>
          </w:tcPr>
          <w:p w14:paraId="2D1226C6">
            <w:pPr>
              <w:pStyle w:val="21"/>
              <w:ind w:left="59"/>
              <w:rPr>
                <w:sz w:val="16"/>
              </w:rPr>
            </w:pPr>
            <w:r>
              <w:t>7.10</w:t>
            </w:r>
          </w:p>
        </w:tc>
      </w:tr>
      <w:tr w14:paraId="32C7ACE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332C1122">
            <w:pPr>
              <w:pStyle w:val="30"/>
              <w:rPr>
                <w:sz w:val="16"/>
              </w:rPr>
            </w:pPr>
            <w:r>
              <w:t>GPIO26</w:t>
            </w:r>
          </w:p>
        </w:tc>
        <w:tc>
          <w:tcPr>
            <w:tcW w:w="2829" w:type="dxa"/>
          </w:tcPr>
          <w:p w14:paraId="14F85972">
            <w:pPr>
              <w:pStyle w:val="21"/>
              <w:ind w:left="59"/>
              <w:rPr>
                <w:sz w:val="16"/>
              </w:rPr>
            </w:pPr>
            <w:r>
              <w:t>2.32</w:t>
            </w:r>
          </w:p>
        </w:tc>
        <w:tc>
          <w:tcPr>
            <w:tcW w:w="2829" w:type="dxa"/>
          </w:tcPr>
          <w:p w14:paraId="5BFB7EC1">
            <w:pPr>
              <w:pStyle w:val="21"/>
              <w:ind w:left="59"/>
              <w:rPr>
                <w:sz w:val="16"/>
              </w:rPr>
            </w:pPr>
            <w:r>
              <w:t>7.09</w:t>
            </w:r>
          </w:p>
        </w:tc>
      </w:tr>
      <w:tr w14:paraId="1529750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32F9DAFE">
            <w:pPr>
              <w:pStyle w:val="30"/>
              <w:rPr>
                <w:sz w:val="16"/>
              </w:rPr>
            </w:pPr>
            <w:r>
              <w:t>GPIO27</w:t>
            </w:r>
          </w:p>
        </w:tc>
        <w:tc>
          <w:tcPr>
            <w:tcW w:w="2829" w:type="dxa"/>
          </w:tcPr>
          <w:p w14:paraId="6CAC7839">
            <w:pPr>
              <w:pStyle w:val="21"/>
              <w:ind w:left="59"/>
              <w:rPr>
                <w:sz w:val="16"/>
              </w:rPr>
            </w:pPr>
            <w:r>
              <w:t>2.26</w:t>
            </w:r>
          </w:p>
        </w:tc>
        <w:tc>
          <w:tcPr>
            <w:tcW w:w="2829" w:type="dxa"/>
          </w:tcPr>
          <w:p w14:paraId="1A1C0B64">
            <w:pPr>
              <w:pStyle w:val="21"/>
              <w:ind w:left="59"/>
              <w:rPr>
                <w:sz w:val="16"/>
              </w:rPr>
            </w:pPr>
            <w:r>
              <w:t>7.08</w:t>
            </w:r>
          </w:p>
        </w:tc>
      </w:tr>
      <w:tr w14:paraId="2F45F78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0FB12D3D">
            <w:pPr>
              <w:pStyle w:val="30"/>
              <w:rPr>
                <w:sz w:val="16"/>
              </w:rPr>
            </w:pPr>
            <w:r>
              <w:t>GPIO28</w:t>
            </w:r>
          </w:p>
        </w:tc>
        <w:tc>
          <w:tcPr>
            <w:tcW w:w="2829" w:type="dxa"/>
          </w:tcPr>
          <w:p w14:paraId="55ADC8F0">
            <w:pPr>
              <w:pStyle w:val="21"/>
              <w:ind w:left="59"/>
              <w:rPr>
                <w:sz w:val="16"/>
              </w:rPr>
            </w:pPr>
            <w:r>
              <w:t>2.34</w:t>
            </w:r>
          </w:p>
        </w:tc>
        <w:tc>
          <w:tcPr>
            <w:tcW w:w="2829" w:type="dxa"/>
          </w:tcPr>
          <w:p w14:paraId="049A3AEA">
            <w:pPr>
              <w:pStyle w:val="21"/>
              <w:ind w:left="59"/>
              <w:rPr>
                <w:sz w:val="16"/>
              </w:rPr>
            </w:pPr>
            <w:r>
              <w:t>7.09</w:t>
            </w:r>
          </w:p>
        </w:tc>
      </w:tr>
      <w:tr w14:paraId="26D57FD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DA45A73">
            <w:pPr>
              <w:pStyle w:val="30"/>
              <w:rPr>
                <w:sz w:val="16"/>
              </w:rPr>
            </w:pPr>
            <w:r>
              <w:t>GPIO29</w:t>
            </w:r>
          </w:p>
        </w:tc>
        <w:tc>
          <w:tcPr>
            <w:tcW w:w="2829" w:type="dxa"/>
          </w:tcPr>
          <w:p w14:paraId="05657DFC">
            <w:pPr>
              <w:pStyle w:val="21"/>
              <w:ind w:left="59"/>
              <w:rPr>
                <w:sz w:val="16"/>
              </w:rPr>
            </w:pPr>
            <w:r>
              <w:t>2.30</w:t>
            </w:r>
          </w:p>
        </w:tc>
        <w:tc>
          <w:tcPr>
            <w:tcW w:w="2829" w:type="dxa"/>
          </w:tcPr>
          <w:p w14:paraId="323CF35F">
            <w:pPr>
              <w:pStyle w:val="21"/>
              <w:ind w:left="59"/>
              <w:rPr>
                <w:sz w:val="16"/>
              </w:rPr>
            </w:pPr>
            <w:r>
              <w:t>7.07</w:t>
            </w:r>
          </w:p>
        </w:tc>
      </w:tr>
    </w:tbl>
    <w:p w14:paraId="1573FE77">
      <w:pPr>
        <w:pStyle w:val="8"/>
        <w:spacing w:before="3"/>
        <w:rPr>
          <w:sz w:val="13"/>
        </w:rPr>
      </w:pPr>
    </w:p>
    <w:p w14:paraId="20C647B1">
      <w:pPr>
        <w:pStyle w:val="8"/>
        <w:spacing w:before="98"/>
        <w:ind w:left="1280"/>
      </w:pPr>
      <w:r>
        <w:rPr>
          <w:color w:val="333333"/>
        </w:rPr>
        <w:t>有关从焊盘输入到输入同步器的最小和最大输入延迟，请参见</w:t>
      </w:r>
      <w:r>
        <w:fldChar w:fldCharType="begin"/>
      </w:r>
      <w:r>
        <w:instrText xml:space="preserve"> HYPERLINK \l "_bookmark317" </w:instrText>
      </w:r>
      <w:r>
        <w:fldChar w:fldCharType="separate"/>
      </w:r>
      <w:r>
        <w:rPr>
          <w:color w:val="418BCA"/>
        </w:rPr>
        <w:t>表630</w:t>
      </w:r>
      <w:r>
        <w:rPr>
          <w:color w:val="418BCA"/>
        </w:rPr>
        <w:fldChar w:fldCharType="end"/>
      </w:r>
      <w:r>
        <w:rPr>
          <w:color w:val="333333"/>
        </w:rPr>
        <w:t>。</w:t>
      </w:r>
    </w:p>
    <w:p w14:paraId="2E2621E6">
      <w:pPr>
        <w:pStyle w:val="8"/>
        <w:spacing w:before="4"/>
        <w:rPr>
          <w:sz w:val="15"/>
        </w:rPr>
      </w:pPr>
    </w:p>
    <w:p w14:paraId="227104B2">
      <w:pPr>
        <w:spacing w:before="0" w:line="319" w:lineRule="auto"/>
        <w:ind w:left="100" w:right="8749" w:firstLine="0"/>
        <w:jc w:val="left"/>
        <w:rPr>
          <w:i/>
          <w:sz w:val="12"/>
        </w:rPr>
      </w:pPr>
      <w:r>
        <w:pict>
          <v:shape id="_x0000_s6378" o:spid="_x0000_s6378" o:spt="202" type="#_x0000_t202" style="position:absolute;left:0pt;margin-left:114.75pt;margin-top:-0.9pt;height:111.65pt;width:425.05pt;mso-position-horizontal-relative:page;z-index:25177600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829"/>
                    <w:gridCol w:w="2829"/>
                    <w:gridCol w:w="2829"/>
                  </w:tblGrid>
                  <w:tr w14:paraId="20D7C90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2829" w:type="dxa"/>
                        <w:shd w:val="clear" w:color="auto" w:fill="C7C8CA"/>
                      </w:tcPr>
                      <w:p w14:paraId="71F7943E">
                        <w:pPr>
                          <w:pStyle w:val="132"/>
                          <w:spacing w:before="70"/>
                          <w:rPr>
                            <w:b/>
                            <w:sz w:val="14"/>
                          </w:rPr>
                        </w:pPr>
                        <w:bookmarkStart w:id="561" w:name="_bookmark317"/>
                        <w:bookmarkEnd w:id="561"/>
                        <w:r>
                          <w:t>垫输出</w:t>
                        </w:r>
                      </w:p>
                    </w:tc>
                    <w:tc>
                      <w:tcPr>
                        <w:tcW w:w="2829" w:type="dxa"/>
                        <w:shd w:val="clear" w:color="auto" w:fill="C7C8CA"/>
                      </w:tcPr>
                      <w:p w14:paraId="59F7CC84">
                        <w:pPr>
                          <w:pStyle w:val="45"/>
                          <w:spacing w:before="70"/>
                          <w:ind w:left="59"/>
                          <w:rPr>
                            <w:b/>
                            <w:sz w:val="14"/>
                          </w:rPr>
                        </w:pPr>
                        <w:r>
                          <w:t>最小延迟（ns）</w:t>
                        </w:r>
                      </w:p>
                    </w:tc>
                    <w:tc>
                      <w:tcPr>
                        <w:tcW w:w="2829" w:type="dxa"/>
                        <w:shd w:val="clear" w:color="auto" w:fill="C7C8CA"/>
                      </w:tcPr>
                      <w:p w14:paraId="488FF5B7">
                        <w:pPr>
                          <w:pStyle w:val="45"/>
                          <w:spacing w:before="70"/>
                          <w:ind w:left="59"/>
                          <w:rPr>
                            <w:b/>
                            <w:sz w:val="14"/>
                          </w:rPr>
                        </w:pPr>
                        <w:r>
                          <w:t>最大延迟（ns）</w:t>
                        </w:r>
                      </w:p>
                    </w:tc>
                  </w:tr>
                  <w:tr w14:paraId="0BD2F05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DC2861E">
                        <w:pPr>
                          <w:pStyle w:val="30"/>
                          <w:rPr>
                            <w:sz w:val="16"/>
                          </w:rPr>
                        </w:pPr>
                        <w:r>
                          <w:t>GPIO1</w:t>
                        </w:r>
                      </w:p>
                    </w:tc>
                    <w:tc>
                      <w:tcPr>
                        <w:tcW w:w="2829" w:type="dxa"/>
                      </w:tcPr>
                      <w:p w14:paraId="726D94E4">
                        <w:pPr>
                          <w:pStyle w:val="21"/>
                          <w:ind w:left="59"/>
                          <w:rPr>
                            <w:sz w:val="16"/>
                          </w:rPr>
                        </w:pPr>
                        <w:r>
                          <w:t>1.89</w:t>
                        </w:r>
                      </w:p>
                    </w:tc>
                    <w:tc>
                      <w:tcPr>
                        <w:tcW w:w="2829" w:type="dxa"/>
                      </w:tcPr>
                      <w:p w14:paraId="1243F8E5">
                        <w:pPr>
                          <w:pStyle w:val="21"/>
                          <w:ind w:left="59"/>
                          <w:rPr>
                            <w:sz w:val="16"/>
                          </w:rPr>
                        </w:pPr>
                        <w:r>
                          <w:t>5.22</w:t>
                        </w:r>
                      </w:p>
                    </w:tc>
                  </w:tr>
                  <w:tr w14:paraId="693CAAF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381150E8">
                        <w:pPr>
                          <w:pStyle w:val="30"/>
                          <w:rPr>
                            <w:sz w:val="16"/>
                          </w:rPr>
                        </w:pPr>
                        <w:r>
                          <w:t>GPIO2</w:t>
                        </w:r>
                      </w:p>
                    </w:tc>
                    <w:tc>
                      <w:tcPr>
                        <w:tcW w:w="2829" w:type="dxa"/>
                      </w:tcPr>
                      <w:p w14:paraId="09480B72">
                        <w:pPr>
                          <w:pStyle w:val="21"/>
                          <w:ind w:left="59"/>
                          <w:rPr>
                            <w:sz w:val="16"/>
                          </w:rPr>
                        </w:pPr>
                        <w:r>
                          <w:t>1.84</w:t>
                        </w:r>
                      </w:p>
                    </w:tc>
                    <w:tc>
                      <w:tcPr>
                        <w:tcW w:w="2829" w:type="dxa"/>
                      </w:tcPr>
                      <w:p w14:paraId="17F92551">
                        <w:pPr>
                          <w:pStyle w:val="21"/>
                          <w:ind w:left="59"/>
                          <w:rPr>
                            <w:sz w:val="16"/>
                          </w:rPr>
                        </w:pPr>
                        <w:r>
                          <w:t>5.25</w:t>
                        </w:r>
                      </w:p>
                    </w:tc>
                  </w:tr>
                  <w:tr w14:paraId="5C81521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E968745">
                        <w:pPr>
                          <w:pStyle w:val="30"/>
                          <w:rPr>
                            <w:sz w:val="16"/>
                          </w:rPr>
                        </w:pPr>
                        <w:r>
                          <w:t>GPIO3</w:t>
                        </w:r>
                      </w:p>
                    </w:tc>
                    <w:tc>
                      <w:tcPr>
                        <w:tcW w:w="2829" w:type="dxa"/>
                      </w:tcPr>
                      <w:p w14:paraId="1C0E1434">
                        <w:pPr>
                          <w:pStyle w:val="21"/>
                          <w:ind w:left="59"/>
                          <w:rPr>
                            <w:sz w:val="16"/>
                          </w:rPr>
                        </w:pPr>
                        <w:r>
                          <w:t>1.83</w:t>
                        </w:r>
                      </w:p>
                    </w:tc>
                    <w:tc>
                      <w:tcPr>
                        <w:tcW w:w="2829" w:type="dxa"/>
                      </w:tcPr>
                      <w:p w14:paraId="6BF44D28">
                        <w:pPr>
                          <w:pStyle w:val="21"/>
                          <w:ind w:left="59"/>
                          <w:rPr>
                            <w:sz w:val="16"/>
                          </w:rPr>
                        </w:pPr>
                        <w:r>
                          <w:t>5.24</w:t>
                        </w:r>
                      </w:p>
                    </w:tc>
                  </w:tr>
                  <w:tr w14:paraId="161DF15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76AEB919">
                        <w:pPr>
                          <w:pStyle w:val="30"/>
                          <w:rPr>
                            <w:sz w:val="16"/>
                          </w:rPr>
                        </w:pPr>
                        <w:r>
                          <w:t>GPIO4</w:t>
                        </w:r>
                      </w:p>
                    </w:tc>
                    <w:tc>
                      <w:tcPr>
                        <w:tcW w:w="2829" w:type="dxa"/>
                      </w:tcPr>
                      <w:p w14:paraId="489265A6">
                        <w:pPr>
                          <w:pStyle w:val="21"/>
                          <w:ind w:left="59"/>
                          <w:rPr>
                            <w:sz w:val="16"/>
                          </w:rPr>
                        </w:pPr>
                        <w:r>
                          <w:t>1.90</w:t>
                        </w:r>
                      </w:p>
                    </w:tc>
                    <w:tc>
                      <w:tcPr>
                        <w:tcW w:w="2829" w:type="dxa"/>
                      </w:tcPr>
                      <w:p w14:paraId="35088BC2">
                        <w:pPr>
                          <w:pStyle w:val="21"/>
                          <w:ind w:left="59"/>
                          <w:rPr>
                            <w:sz w:val="16"/>
                          </w:rPr>
                        </w:pPr>
                        <w:r>
                          <w:t>5.17</w:t>
                        </w:r>
                      </w:p>
                    </w:tc>
                  </w:tr>
                  <w:tr w14:paraId="48649B9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534C87A">
                        <w:pPr>
                          <w:pStyle w:val="30"/>
                          <w:rPr>
                            <w:sz w:val="16"/>
                          </w:rPr>
                        </w:pPr>
                        <w:r>
                          <w:t>GPIO5</w:t>
                        </w:r>
                      </w:p>
                    </w:tc>
                    <w:tc>
                      <w:tcPr>
                        <w:tcW w:w="2829" w:type="dxa"/>
                      </w:tcPr>
                      <w:p w14:paraId="24A9C43B">
                        <w:pPr>
                          <w:pStyle w:val="21"/>
                          <w:ind w:left="59"/>
                          <w:rPr>
                            <w:sz w:val="16"/>
                          </w:rPr>
                        </w:pPr>
                        <w:r>
                          <w:t>1.90</w:t>
                        </w:r>
                      </w:p>
                    </w:tc>
                    <w:tc>
                      <w:tcPr>
                        <w:tcW w:w="2829" w:type="dxa"/>
                      </w:tcPr>
                      <w:p w14:paraId="19EB9EDF">
                        <w:pPr>
                          <w:pStyle w:val="21"/>
                          <w:ind w:left="59"/>
                          <w:rPr>
                            <w:sz w:val="16"/>
                          </w:rPr>
                        </w:pPr>
                        <w:r>
                          <w:t>5.14</w:t>
                        </w:r>
                      </w:p>
                    </w:tc>
                  </w:tr>
                </w:tbl>
                <w:p w14:paraId="30A5B2D7">
                  <w:pPr>
                    <w:pStyle w:val="8"/>
                  </w:pPr>
                </w:p>
              </w:txbxContent>
            </v:textbox>
          </v:shape>
        </w:pict>
      </w:r>
      <w:r>
        <w:rPr>
          <w:i/>
          <w:color w:val="333333"/>
          <w:w w:val="95"/>
          <w:sz w:val="12"/>
        </w:rPr>
        <w:t>630号。引脚</w:t>
      </w:r>
      <w:r>
        <w:rPr>
          <w:i/>
          <w:color w:val="333333"/>
          <w:w w:val="85"/>
          <w:sz w:val="12"/>
        </w:rPr>
        <w:t>从</w:t>
      </w:r>
      <w:r>
        <w:rPr>
          <w:i/>
          <w:color w:val="333333"/>
          <w:w w:val="95"/>
          <w:sz w:val="12"/>
        </w:rPr>
        <w:t>焊盘输入到输入同步器的最小和最大延迟，单位为纳秒。</w:t>
      </w:r>
    </w:p>
    <w:p w14:paraId="26A47ADA">
      <w:pPr>
        <w:spacing w:after="0" w:line="319" w:lineRule="auto"/>
        <w:jc w:val="left"/>
        <w:rPr>
          <w:sz w:val="12"/>
        </w:rPr>
        <w:sectPr>
          <w:pgSz w:w="11910" w:h="16840"/>
          <w:pgMar w:top="920" w:right="1000" w:bottom="960" w:left="1020" w:header="562" w:footer="780" w:gutter="0"/>
          <w:cols w:space="720" w:num="1"/>
        </w:sectPr>
      </w:pPr>
    </w:p>
    <w:p w14:paraId="0110AA8E">
      <w:pPr>
        <w:pStyle w:val="8"/>
        <w:rPr>
          <w:i/>
          <w:sz w:val="20"/>
        </w:rPr>
      </w:pPr>
    </w:p>
    <w:p w14:paraId="249ED33E">
      <w:pPr>
        <w:pStyle w:val="8"/>
        <w:rPr>
          <w:i/>
          <w:sz w:val="20"/>
        </w:rPr>
      </w:pPr>
    </w:p>
    <w:p w14:paraId="53D52D4E">
      <w:pPr>
        <w:pStyle w:val="8"/>
        <w:spacing w:before="1" w:after="1"/>
        <w:rPr>
          <w:i/>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829"/>
        <w:gridCol w:w="2829"/>
        <w:gridCol w:w="2829"/>
      </w:tblGrid>
      <w:tr w14:paraId="62E0381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2829" w:type="dxa"/>
            <w:shd w:val="clear" w:color="auto" w:fill="C7C8CA"/>
          </w:tcPr>
          <w:p w14:paraId="396A5531">
            <w:pPr>
              <w:pStyle w:val="132"/>
              <w:spacing w:before="70"/>
              <w:rPr>
                <w:b/>
                <w:sz w:val="14"/>
              </w:rPr>
            </w:pPr>
            <w:r>
              <w:t>垫输出</w:t>
            </w:r>
          </w:p>
        </w:tc>
        <w:tc>
          <w:tcPr>
            <w:tcW w:w="2829" w:type="dxa"/>
            <w:shd w:val="clear" w:color="auto" w:fill="C7C8CA"/>
          </w:tcPr>
          <w:p w14:paraId="01D09D54">
            <w:pPr>
              <w:pStyle w:val="45"/>
              <w:spacing w:before="70"/>
              <w:ind w:left="59"/>
              <w:rPr>
                <w:b/>
                <w:sz w:val="14"/>
              </w:rPr>
            </w:pPr>
            <w:r>
              <w:t>最小延迟（ns）</w:t>
            </w:r>
          </w:p>
        </w:tc>
        <w:tc>
          <w:tcPr>
            <w:tcW w:w="2829" w:type="dxa"/>
            <w:shd w:val="clear" w:color="auto" w:fill="C7C8CA"/>
          </w:tcPr>
          <w:p w14:paraId="08C5F870">
            <w:pPr>
              <w:pStyle w:val="45"/>
              <w:spacing w:before="70"/>
              <w:ind w:left="59"/>
              <w:rPr>
                <w:b/>
                <w:sz w:val="14"/>
              </w:rPr>
            </w:pPr>
            <w:r>
              <w:t>最大延迟（ns）</w:t>
            </w:r>
          </w:p>
        </w:tc>
      </w:tr>
      <w:tr w14:paraId="0E1FE82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07906CF6">
            <w:pPr>
              <w:pStyle w:val="30"/>
              <w:rPr>
                <w:sz w:val="16"/>
              </w:rPr>
            </w:pPr>
            <w:r>
              <w:t>GPIO6</w:t>
            </w:r>
          </w:p>
        </w:tc>
        <w:tc>
          <w:tcPr>
            <w:tcW w:w="2829" w:type="dxa"/>
          </w:tcPr>
          <w:p w14:paraId="39E54363">
            <w:pPr>
              <w:pStyle w:val="21"/>
              <w:ind w:left="59"/>
              <w:rPr>
                <w:sz w:val="16"/>
              </w:rPr>
            </w:pPr>
            <w:r>
              <w:t>1.91</w:t>
            </w:r>
          </w:p>
        </w:tc>
        <w:tc>
          <w:tcPr>
            <w:tcW w:w="2829" w:type="dxa"/>
          </w:tcPr>
          <w:p w14:paraId="6AB5ABB9">
            <w:pPr>
              <w:pStyle w:val="21"/>
              <w:ind w:left="59"/>
              <w:rPr>
                <w:sz w:val="16"/>
              </w:rPr>
            </w:pPr>
            <w:r>
              <w:t>5.19</w:t>
            </w:r>
          </w:p>
        </w:tc>
      </w:tr>
      <w:tr w14:paraId="41AC588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0174CADC">
            <w:pPr>
              <w:pStyle w:val="30"/>
              <w:rPr>
                <w:sz w:val="16"/>
              </w:rPr>
            </w:pPr>
            <w:r>
              <w:t>GPIO7</w:t>
            </w:r>
          </w:p>
        </w:tc>
        <w:tc>
          <w:tcPr>
            <w:tcW w:w="2829" w:type="dxa"/>
          </w:tcPr>
          <w:p w14:paraId="73C6F8E1">
            <w:pPr>
              <w:pStyle w:val="21"/>
              <w:ind w:left="59"/>
              <w:rPr>
                <w:sz w:val="16"/>
              </w:rPr>
            </w:pPr>
            <w:r>
              <w:t>1.91</w:t>
            </w:r>
          </w:p>
        </w:tc>
        <w:tc>
          <w:tcPr>
            <w:tcW w:w="2829" w:type="dxa"/>
          </w:tcPr>
          <w:p w14:paraId="7E0EFCEB">
            <w:pPr>
              <w:pStyle w:val="21"/>
              <w:ind w:left="59"/>
              <w:rPr>
                <w:sz w:val="16"/>
              </w:rPr>
            </w:pPr>
            <w:r>
              <w:t>5.14</w:t>
            </w:r>
          </w:p>
        </w:tc>
      </w:tr>
      <w:tr w14:paraId="75CA386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30FFE815">
            <w:pPr>
              <w:pStyle w:val="30"/>
              <w:rPr>
                <w:sz w:val="16"/>
              </w:rPr>
            </w:pPr>
            <w:r>
              <w:t>GPIO8</w:t>
            </w:r>
          </w:p>
        </w:tc>
        <w:tc>
          <w:tcPr>
            <w:tcW w:w="2829" w:type="dxa"/>
          </w:tcPr>
          <w:p w14:paraId="0DF974B1">
            <w:pPr>
              <w:pStyle w:val="21"/>
              <w:ind w:left="59"/>
              <w:rPr>
                <w:sz w:val="16"/>
              </w:rPr>
            </w:pPr>
            <w:r>
              <w:t>1.95</w:t>
            </w:r>
          </w:p>
        </w:tc>
        <w:tc>
          <w:tcPr>
            <w:tcW w:w="2829" w:type="dxa"/>
          </w:tcPr>
          <w:p w14:paraId="548FEB12">
            <w:pPr>
              <w:pStyle w:val="21"/>
              <w:ind w:left="59"/>
              <w:rPr>
                <w:sz w:val="16"/>
              </w:rPr>
            </w:pPr>
            <w:r>
              <w:t>5.14</w:t>
            </w:r>
          </w:p>
        </w:tc>
      </w:tr>
      <w:tr w14:paraId="7C69E07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7F1FDAC7">
            <w:pPr>
              <w:pStyle w:val="30"/>
              <w:rPr>
                <w:sz w:val="16"/>
              </w:rPr>
            </w:pPr>
            <w:r>
              <w:t>GPIO9</w:t>
            </w:r>
          </w:p>
        </w:tc>
        <w:tc>
          <w:tcPr>
            <w:tcW w:w="2829" w:type="dxa"/>
          </w:tcPr>
          <w:p w14:paraId="06754C26">
            <w:pPr>
              <w:pStyle w:val="21"/>
              <w:ind w:left="59"/>
              <w:rPr>
                <w:sz w:val="16"/>
              </w:rPr>
            </w:pPr>
            <w:r>
              <w:t>1.96</w:t>
            </w:r>
          </w:p>
        </w:tc>
        <w:tc>
          <w:tcPr>
            <w:tcW w:w="2829" w:type="dxa"/>
          </w:tcPr>
          <w:p w14:paraId="6089D86A">
            <w:pPr>
              <w:pStyle w:val="21"/>
              <w:ind w:left="59"/>
              <w:rPr>
                <w:sz w:val="16"/>
              </w:rPr>
            </w:pPr>
            <w:r>
              <w:t>5.12</w:t>
            </w:r>
          </w:p>
        </w:tc>
      </w:tr>
      <w:tr w14:paraId="2703197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AD8D289">
            <w:pPr>
              <w:pStyle w:val="30"/>
              <w:rPr>
                <w:sz w:val="16"/>
              </w:rPr>
            </w:pPr>
            <w:r>
              <w:t>公司简介</w:t>
            </w:r>
          </w:p>
        </w:tc>
        <w:tc>
          <w:tcPr>
            <w:tcW w:w="2829" w:type="dxa"/>
          </w:tcPr>
          <w:p w14:paraId="17B68876">
            <w:pPr>
              <w:pStyle w:val="21"/>
              <w:ind w:left="59"/>
              <w:rPr>
                <w:sz w:val="16"/>
              </w:rPr>
            </w:pPr>
            <w:r>
              <w:t>1.95</w:t>
            </w:r>
          </w:p>
        </w:tc>
        <w:tc>
          <w:tcPr>
            <w:tcW w:w="2829" w:type="dxa"/>
          </w:tcPr>
          <w:p w14:paraId="7474DCE8">
            <w:pPr>
              <w:pStyle w:val="21"/>
              <w:ind w:left="59"/>
              <w:rPr>
                <w:sz w:val="16"/>
              </w:rPr>
            </w:pPr>
            <w:r>
              <w:t>5.11</w:t>
            </w:r>
          </w:p>
        </w:tc>
      </w:tr>
      <w:tr w14:paraId="7373FE4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33DDE90B">
            <w:pPr>
              <w:pStyle w:val="30"/>
              <w:rPr>
                <w:sz w:val="16"/>
              </w:rPr>
            </w:pPr>
            <w:r>
              <w:t>GPIO11</w:t>
            </w:r>
          </w:p>
        </w:tc>
        <w:tc>
          <w:tcPr>
            <w:tcW w:w="2829" w:type="dxa"/>
          </w:tcPr>
          <w:p w14:paraId="07E867FB">
            <w:pPr>
              <w:pStyle w:val="21"/>
              <w:ind w:left="59"/>
              <w:rPr>
                <w:sz w:val="16"/>
              </w:rPr>
            </w:pPr>
            <w:r>
              <w:t>1.92</w:t>
            </w:r>
          </w:p>
        </w:tc>
        <w:tc>
          <w:tcPr>
            <w:tcW w:w="2829" w:type="dxa"/>
          </w:tcPr>
          <w:p w14:paraId="3AB39461">
            <w:pPr>
              <w:pStyle w:val="21"/>
              <w:ind w:left="59"/>
              <w:rPr>
                <w:sz w:val="16"/>
              </w:rPr>
            </w:pPr>
            <w:r>
              <w:t>5.16</w:t>
            </w:r>
          </w:p>
        </w:tc>
      </w:tr>
      <w:tr w14:paraId="4D37E40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41674D59">
            <w:pPr>
              <w:pStyle w:val="30"/>
              <w:rPr>
                <w:sz w:val="16"/>
              </w:rPr>
            </w:pPr>
            <w:r>
              <w:t>GPIO12</w:t>
            </w:r>
          </w:p>
        </w:tc>
        <w:tc>
          <w:tcPr>
            <w:tcW w:w="2829" w:type="dxa"/>
          </w:tcPr>
          <w:p w14:paraId="4B0A7103">
            <w:pPr>
              <w:pStyle w:val="21"/>
              <w:ind w:left="59"/>
              <w:rPr>
                <w:sz w:val="16"/>
              </w:rPr>
            </w:pPr>
            <w:r>
              <w:t>1.92</w:t>
            </w:r>
          </w:p>
        </w:tc>
        <w:tc>
          <w:tcPr>
            <w:tcW w:w="2829" w:type="dxa"/>
          </w:tcPr>
          <w:p w14:paraId="15AE2A93">
            <w:pPr>
              <w:pStyle w:val="21"/>
              <w:ind w:left="59"/>
              <w:rPr>
                <w:sz w:val="16"/>
              </w:rPr>
            </w:pPr>
            <w:r>
              <w:t>5.15</w:t>
            </w:r>
          </w:p>
        </w:tc>
      </w:tr>
      <w:tr w14:paraId="322B45F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4E4789B">
            <w:pPr>
              <w:pStyle w:val="30"/>
              <w:rPr>
                <w:sz w:val="16"/>
              </w:rPr>
            </w:pPr>
            <w:r>
              <w:t>GPIO13</w:t>
            </w:r>
          </w:p>
        </w:tc>
        <w:tc>
          <w:tcPr>
            <w:tcW w:w="2829" w:type="dxa"/>
          </w:tcPr>
          <w:p w14:paraId="4742D76A">
            <w:pPr>
              <w:pStyle w:val="21"/>
              <w:ind w:left="59"/>
              <w:rPr>
                <w:sz w:val="16"/>
              </w:rPr>
            </w:pPr>
            <w:r>
              <w:t>1.94</w:t>
            </w:r>
          </w:p>
        </w:tc>
        <w:tc>
          <w:tcPr>
            <w:tcW w:w="2829" w:type="dxa"/>
          </w:tcPr>
          <w:p w14:paraId="45171B0F">
            <w:pPr>
              <w:pStyle w:val="21"/>
              <w:ind w:left="59"/>
              <w:rPr>
                <w:sz w:val="16"/>
              </w:rPr>
            </w:pPr>
            <w:r>
              <w:t>5.16</w:t>
            </w:r>
          </w:p>
        </w:tc>
      </w:tr>
      <w:tr w14:paraId="41CEB6A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3367EC23">
            <w:pPr>
              <w:pStyle w:val="30"/>
              <w:rPr>
                <w:sz w:val="16"/>
              </w:rPr>
            </w:pPr>
            <w:r>
              <w:t>GPIO14</w:t>
            </w:r>
          </w:p>
        </w:tc>
        <w:tc>
          <w:tcPr>
            <w:tcW w:w="2829" w:type="dxa"/>
          </w:tcPr>
          <w:p w14:paraId="17693822">
            <w:pPr>
              <w:pStyle w:val="21"/>
              <w:ind w:left="59"/>
              <w:rPr>
                <w:sz w:val="16"/>
              </w:rPr>
            </w:pPr>
            <w:r>
              <w:t>1.90</w:t>
            </w:r>
          </w:p>
        </w:tc>
        <w:tc>
          <w:tcPr>
            <w:tcW w:w="2829" w:type="dxa"/>
          </w:tcPr>
          <w:p w14:paraId="230DAD4E">
            <w:pPr>
              <w:pStyle w:val="21"/>
              <w:ind w:left="59"/>
              <w:rPr>
                <w:sz w:val="16"/>
              </w:rPr>
            </w:pPr>
            <w:r>
              <w:t>5.18</w:t>
            </w:r>
          </w:p>
        </w:tc>
      </w:tr>
      <w:tr w14:paraId="07B2B8B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4680A0EB">
            <w:pPr>
              <w:pStyle w:val="30"/>
              <w:rPr>
                <w:sz w:val="16"/>
              </w:rPr>
            </w:pPr>
            <w:r>
              <w:t>GPIO15</w:t>
            </w:r>
          </w:p>
        </w:tc>
        <w:tc>
          <w:tcPr>
            <w:tcW w:w="2829" w:type="dxa"/>
          </w:tcPr>
          <w:p w14:paraId="28E5215C">
            <w:pPr>
              <w:pStyle w:val="21"/>
              <w:ind w:left="59"/>
              <w:rPr>
                <w:sz w:val="16"/>
              </w:rPr>
            </w:pPr>
            <w:r>
              <w:t>1.92</w:t>
            </w:r>
          </w:p>
        </w:tc>
        <w:tc>
          <w:tcPr>
            <w:tcW w:w="2829" w:type="dxa"/>
          </w:tcPr>
          <w:p w14:paraId="2AE72F22">
            <w:pPr>
              <w:pStyle w:val="21"/>
              <w:ind w:left="59"/>
              <w:rPr>
                <w:sz w:val="16"/>
              </w:rPr>
            </w:pPr>
            <w:r>
              <w:t>5.15</w:t>
            </w:r>
          </w:p>
        </w:tc>
      </w:tr>
      <w:tr w14:paraId="75CB294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2971515">
            <w:pPr>
              <w:pStyle w:val="30"/>
              <w:rPr>
                <w:sz w:val="16"/>
              </w:rPr>
            </w:pPr>
            <w:r>
              <w:t>公司简介</w:t>
            </w:r>
          </w:p>
        </w:tc>
        <w:tc>
          <w:tcPr>
            <w:tcW w:w="2829" w:type="dxa"/>
          </w:tcPr>
          <w:p w14:paraId="50E11007">
            <w:pPr>
              <w:pStyle w:val="21"/>
              <w:ind w:left="59"/>
              <w:rPr>
                <w:sz w:val="16"/>
              </w:rPr>
            </w:pPr>
            <w:r>
              <w:t>1.95</w:t>
            </w:r>
          </w:p>
        </w:tc>
        <w:tc>
          <w:tcPr>
            <w:tcW w:w="2829" w:type="dxa"/>
          </w:tcPr>
          <w:p w14:paraId="6F007779">
            <w:pPr>
              <w:pStyle w:val="21"/>
              <w:ind w:left="59"/>
              <w:rPr>
                <w:sz w:val="16"/>
              </w:rPr>
            </w:pPr>
            <w:r>
              <w:t>5.13</w:t>
            </w:r>
          </w:p>
        </w:tc>
      </w:tr>
      <w:tr w14:paraId="760B280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71FE37C8">
            <w:pPr>
              <w:pStyle w:val="30"/>
              <w:rPr>
                <w:sz w:val="16"/>
              </w:rPr>
            </w:pPr>
            <w:r>
              <w:t>GPIO17</w:t>
            </w:r>
          </w:p>
        </w:tc>
        <w:tc>
          <w:tcPr>
            <w:tcW w:w="2829" w:type="dxa"/>
          </w:tcPr>
          <w:p w14:paraId="4E5A8DB8">
            <w:pPr>
              <w:pStyle w:val="21"/>
              <w:ind w:left="59"/>
              <w:rPr>
                <w:sz w:val="16"/>
              </w:rPr>
            </w:pPr>
            <w:r>
              <w:t>1.95</w:t>
            </w:r>
          </w:p>
        </w:tc>
        <w:tc>
          <w:tcPr>
            <w:tcW w:w="2829" w:type="dxa"/>
          </w:tcPr>
          <w:p w14:paraId="207EC33C">
            <w:pPr>
              <w:pStyle w:val="21"/>
              <w:ind w:left="59"/>
              <w:rPr>
                <w:sz w:val="16"/>
              </w:rPr>
            </w:pPr>
            <w:r>
              <w:t>5.12</w:t>
            </w:r>
          </w:p>
        </w:tc>
      </w:tr>
      <w:tr w14:paraId="139E2DE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061AAC9C">
            <w:pPr>
              <w:pStyle w:val="30"/>
              <w:rPr>
                <w:sz w:val="16"/>
              </w:rPr>
            </w:pPr>
            <w:r>
              <w:t>GPIO18</w:t>
            </w:r>
          </w:p>
        </w:tc>
        <w:tc>
          <w:tcPr>
            <w:tcW w:w="2829" w:type="dxa"/>
          </w:tcPr>
          <w:p w14:paraId="548E274B">
            <w:pPr>
              <w:pStyle w:val="21"/>
              <w:ind w:left="59"/>
              <w:rPr>
                <w:sz w:val="16"/>
              </w:rPr>
            </w:pPr>
            <w:r>
              <w:t>1.95</w:t>
            </w:r>
          </w:p>
        </w:tc>
        <w:tc>
          <w:tcPr>
            <w:tcW w:w="2829" w:type="dxa"/>
          </w:tcPr>
          <w:p w14:paraId="4CAC063A">
            <w:pPr>
              <w:pStyle w:val="21"/>
              <w:ind w:left="59"/>
              <w:rPr>
                <w:sz w:val="16"/>
              </w:rPr>
            </w:pPr>
            <w:r>
              <w:t>5.10</w:t>
            </w:r>
          </w:p>
        </w:tc>
      </w:tr>
      <w:tr w14:paraId="43C75F4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23C4CB8">
            <w:pPr>
              <w:pStyle w:val="30"/>
              <w:rPr>
                <w:sz w:val="16"/>
              </w:rPr>
            </w:pPr>
            <w:r>
              <w:t>GPIO19</w:t>
            </w:r>
          </w:p>
        </w:tc>
        <w:tc>
          <w:tcPr>
            <w:tcW w:w="2829" w:type="dxa"/>
          </w:tcPr>
          <w:p w14:paraId="2F552E4A">
            <w:pPr>
              <w:pStyle w:val="21"/>
              <w:ind w:left="59"/>
              <w:rPr>
                <w:sz w:val="16"/>
              </w:rPr>
            </w:pPr>
            <w:r>
              <w:t>1.95</w:t>
            </w:r>
          </w:p>
        </w:tc>
        <w:tc>
          <w:tcPr>
            <w:tcW w:w="2829" w:type="dxa"/>
          </w:tcPr>
          <w:p w14:paraId="779144B7">
            <w:pPr>
              <w:pStyle w:val="21"/>
              <w:ind w:left="59"/>
              <w:rPr>
                <w:sz w:val="16"/>
              </w:rPr>
            </w:pPr>
            <w:r>
              <w:t>5.12</w:t>
            </w:r>
          </w:p>
        </w:tc>
      </w:tr>
      <w:tr w14:paraId="7566FA8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3E88C5E6">
            <w:pPr>
              <w:pStyle w:val="30"/>
              <w:rPr>
                <w:sz w:val="16"/>
              </w:rPr>
            </w:pPr>
            <w:r>
              <w:t>GPIO21</w:t>
            </w:r>
          </w:p>
        </w:tc>
        <w:tc>
          <w:tcPr>
            <w:tcW w:w="2829" w:type="dxa"/>
          </w:tcPr>
          <w:p w14:paraId="688C27C6">
            <w:pPr>
              <w:pStyle w:val="21"/>
              <w:ind w:left="59"/>
              <w:rPr>
                <w:sz w:val="16"/>
              </w:rPr>
            </w:pPr>
            <w:r>
              <w:t>2.07</w:t>
            </w:r>
          </w:p>
        </w:tc>
        <w:tc>
          <w:tcPr>
            <w:tcW w:w="2829" w:type="dxa"/>
          </w:tcPr>
          <w:p w14:paraId="0E058321">
            <w:pPr>
              <w:pStyle w:val="21"/>
              <w:ind w:left="59"/>
              <w:rPr>
                <w:sz w:val="16"/>
              </w:rPr>
            </w:pPr>
            <w:r>
              <w:t>4.98</w:t>
            </w:r>
          </w:p>
        </w:tc>
      </w:tr>
      <w:tr w14:paraId="68D1331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0BB2750E">
            <w:pPr>
              <w:pStyle w:val="30"/>
              <w:rPr>
                <w:sz w:val="16"/>
              </w:rPr>
            </w:pPr>
            <w:r>
              <w:t>GPIO23</w:t>
            </w:r>
          </w:p>
        </w:tc>
        <w:tc>
          <w:tcPr>
            <w:tcW w:w="2829" w:type="dxa"/>
          </w:tcPr>
          <w:p w14:paraId="313DCB5F">
            <w:pPr>
              <w:pStyle w:val="21"/>
              <w:ind w:left="59"/>
              <w:rPr>
                <w:sz w:val="16"/>
              </w:rPr>
            </w:pPr>
            <w:r>
              <w:t>1.98</w:t>
            </w:r>
          </w:p>
        </w:tc>
        <w:tc>
          <w:tcPr>
            <w:tcW w:w="2829" w:type="dxa"/>
          </w:tcPr>
          <w:p w14:paraId="57820CFA">
            <w:pPr>
              <w:pStyle w:val="21"/>
              <w:ind w:left="59"/>
              <w:rPr>
                <w:sz w:val="16"/>
              </w:rPr>
            </w:pPr>
            <w:r>
              <w:t>5.06</w:t>
            </w:r>
          </w:p>
        </w:tc>
      </w:tr>
      <w:tr w14:paraId="7A292F8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7D3A490">
            <w:pPr>
              <w:pStyle w:val="30"/>
              <w:rPr>
                <w:sz w:val="16"/>
              </w:rPr>
            </w:pPr>
            <w:r>
              <w:t>GPIO24</w:t>
            </w:r>
          </w:p>
        </w:tc>
        <w:tc>
          <w:tcPr>
            <w:tcW w:w="2829" w:type="dxa"/>
          </w:tcPr>
          <w:p w14:paraId="5A096C7F">
            <w:pPr>
              <w:pStyle w:val="21"/>
              <w:ind w:left="59"/>
              <w:rPr>
                <w:sz w:val="16"/>
              </w:rPr>
            </w:pPr>
            <w:r>
              <w:t>1.97</w:t>
            </w:r>
          </w:p>
        </w:tc>
        <w:tc>
          <w:tcPr>
            <w:tcW w:w="2829" w:type="dxa"/>
          </w:tcPr>
          <w:p w14:paraId="5FB31E48">
            <w:pPr>
              <w:pStyle w:val="21"/>
              <w:ind w:left="59"/>
              <w:rPr>
                <w:sz w:val="16"/>
              </w:rPr>
            </w:pPr>
            <w:r>
              <w:t>5.07</w:t>
            </w:r>
          </w:p>
        </w:tc>
      </w:tr>
      <w:tr w14:paraId="580384A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77AB8A73">
            <w:pPr>
              <w:pStyle w:val="30"/>
              <w:rPr>
                <w:sz w:val="16"/>
              </w:rPr>
            </w:pPr>
            <w:r>
              <w:t>公司简介</w:t>
            </w:r>
          </w:p>
        </w:tc>
        <w:tc>
          <w:tcPr>
            <w:tcW w:w="2829" w:type="dxa"/>
          </w:tcPr>
          <w:p w14:paraId="2848FFD5">
            <w:pPr>
              <w:pStyle w:val="21"/>
              <w:ind w:left="59"/>
              <w:rPr>
                <w:sz w:val="16"/>
              </w:rPr>
            </w:pPr>
            <w:r>
              <w:t>1.97</w:t>
            </w:r>
          </w:p>
        </w:tc>
        <w:tc>
          <w:tcPr>
            <w:tcW w:w="2829" w:type="dxa"/>
          </w:tcPr>
          <w:p w14:paraId="7D227FC0">
            <w:pPr>
              <w:pStyle w:val="21"/>
              <w:ind w:left="59"/>
              <w:rPr>
                <w:sz w:val="16"/>
              </w:rPr>
            </w:pPr>
            <w:r>
              <w:t>5.08</w:t>
            </w:r>
          </w:p>
        </w:tc>
      </w:tr>
      <w:tr w14:paraId="63428AB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3CDE59B5">
            <w:pPr>
              <w:pStyle w:val="30"/>
              <w:rPr>
                <w:sz w:val="16"/>
              </w:rPr>
            </w:pPr>
            <w:r>
              <w:t>GPIO26</w:t>
            </w:r>
          </w:p>
        </w:tc>
        <w:tc>
          <w:tcPr>
            <w:tcW w:w="2829" w:type="dxa"/>
          </w:tcPr>
          <w:p w14:paraId="2167B297">
            <w:pPr>
              <w:pStyle w:val="21"/>
              <w:ind w:left="59"/>
              <w:rPr>
                <w:sz w:val="16"/>
              </w:rPr>
            </w:pPr>
            <w:r>
              <w:t>1.96</w:t>
            </w:r>
          </w:p>
        </w:tc>
        <w:tc>
          <w:tcPr>
            <w:tcW w:w="2829" w:type="dxa"/>
          </w:tcPr>
          <w:p w14:paraId="537C9EB8">
            <w:pPr>
              <w:pStyle w:val="21"/>
              <w:ind w:left="59"/>
              <w:rPr>
                <w:sz w:val="16"/>
              </w:rPr>
            </w:pPr>
            <w:r>
              <w:t>5.12</w:t>
            </w:r>
          </w:p>
        </w:tc>
      </w:tr>
      <w:tr w14:paraId="6323555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41E2C25">
            <w:pPr>
              <w:pStyle w:val="30"/>
              <w:rPr>
                <w:sz w:val="16"/>
              </w:rPr>
            </w:pPr>
            <w:r>
              <w:t>GPIO27</w:t>
            </w:r>
          </w:p>
        </w:tc>
        <w:tc>
          <w:tcPr>
            <w:tcW w:w="2829" w:type="dxa"/>
          </w:tcPr>
          <w:p w14:paraId="67D31F9D">
            <w:pPr>
              <w:pStyle w:val="21"/>
              <w:ind w:left="59"/>
              <w:rPr>
                <w:sz w:val="16"/>
              </w:rPr>
            </w:pPr>
            <w:r>
              <w:t>1.94</w:t>
            </w:r>
          </w:p>
        </w:tc>
        <w:tc>
          <w:tcPr>
            <w:tcW w:w="2829" w:type="dxa"/>
          </w:tcPr>
          <w:p w14:paraId="0FBDFBDF">
            <w:pPr>
              <w:pStyle w:val="21"/>
              <w:ind w:left="59"/>
              <w:rPr>
                <w:sz w:val="16"/>
              </w:rPr>
            </w:pPr>
            <w:r>
              <w:t>5.13</w:t>
            </w:r>
          </w:p>
        </w:tc>
      </w:tr>
      <w:tr w14:paraId="24E23E70">
        <w:tblPrEx>
          <w:tblCellMar>
            <w:top w:w="0" w:type="dxa"/>
            <w:left w:w="0" w:type="dxa"/>
            <w:bottom w:w="0" w:type="dxa"/>
            <w:right w:w="0" w:type="dxa"/>
          </w:tblCellMar>
        </w:tblPrEx>
        <w:trPr>
          <w:trHeight w:val="365" w:hRule="atLeast"/>
        </w:trPr>
        <w:tc>
          <w:tcPr>
            <w:tcW w:w="2829" w:type="dxa"/>
          </w:tcPr>
          <w:p w14:paraId="4D349D9E">
            <w:pPr>
              <w:pStyle w:val="30"/>
              <w:rPr>
                <w:sz w:val="16"/>
              </w:rPr>
            </w:pPr>
            <w:r>
              <w:t>GPIO28</w:t>
            </w:r>
          </w:p>
        </w:tc>
        <w:tc>
          <w:tcPr>
            <w:tcW w:w="2829" w:type="dxa"/>
          </w:tcPr>
          <w:p w14:paraId="08267F7A">
            <w:pPr>
              <w:pStyle w:val="21"/>
              <w:ind w:left="59"/>
              <w:rPr>
                <w:sz w:val="16"/>
              </w:rPr>
            </w:pPr>
            <w:r>
              <w:t>1.95</w:t>
            </w:r>
          </w:p>
        </w:tc>
        <w:tc>
          <w:tcPr>
            <w:tcW w:w="2829" w:type="dxa"/>
          </w:tcPr>
          <w:p w14:paraId="130B32A6">
            <w:pPr>
              <w:pStyle w:val="21"/>
              <w:ind w:left="59"/>
              <w:rPr>
                <w:sz w:val="16"/>
              </w:rPr>
            </w:pPr>
            <w:r>
              <w:t>5.13</w:t>
            </w:r>
          </w:p>
        </w:tc>
      </w:tr>
      <w:tr w14:paraId="732BF51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BEAC22A">
            <w:pPr>
              <w:pStyle w:val="30"/>
              <w:rPr>
                <w:sz w:val="16"/>
              </w:rPr>
            </w:pPr>
            <w:r>
              <w:t>GPIO29</w:t>
            </w:r>
          </w:p>
        </w:tc>
        <w:tc>
          <w:tcPr>
            <w:tcW w:w="2829" w:type="dxa"/>
          </w:tcPr>
          <w:p w14:paraId="3D5B27AB">
            <w:pPr>
              <w:pStyle w:val="21"/>
              <w:ind w:left="59"/>
              <w:rPr>
                <w:sz w:val="16"/>
              </w:rPr>
            </w:pPr>
            <w:r>
              <w:t>1.99</w:t>
            </w:r>
          </w:p>
        </w:tc>
        <w:tc>
          <w:tcPr>
            <w:tcW w:w="2829" w:type="dxa"/>
          </w:tcPr>
          <w:p w14:paraId="2047AEC8">
            <w:pPr>
              <w:pStyle w:val="21"/>
              <w:ind w:left="59"/>
              <w:rPr>
                <w:sz w:val="16"/>
              </w:rPr>
            </w:pPr>
            <w:r>
              <w:t>5.10</w:t>
            </w:r>
          </w:p>
        </w:tc>
      </w:tr>
    </w:tbl>
    <w:p w14:paraId="5B67077E">
      <w:pPr>
        <w:pStyle w:val="8"/>
        <w:spacing w:before="3"/>
        <w:rPr>
          <w:i/>
          <w:sz w:val="13"/>
        </w:rPr>
      </w:pPr>
    </w:p>
    <w:p w14:paraId="08A6B076">
      <w:pPr>
        <w:spacing w:after="0"/>
        <w:rPr>
          <w:sz w:val="13"/>
        </w:rPr>
        <w:sectPr>
          <w:pgSz w:w="11910" w:h="16840"/>
          <w:pgMar w:top="920" w:right="1000" w:bottom="960" w:left="1020" w:header="562" w:footer="780" w:gutter="0"/>
          <w:cols w:space="720" w:num="1"/>
        </w:sectPr>
      </w:pPr>
    </w:p>
    <w:p w14:paraId="7041550B">
      <w:pPr>
        <w:pStyle w:val="8"/>
        <w:rPr>
          <w:i/>
          <w:sz w:val="14"/>
        </w:rPr>
      </w:pPr>
    </w:p>
    <w:p w14:paraId="7403C86B">
      <w:pPr>
        <w:pStyle w:val="8"/>
        <w:rPr>
          <w:i/>
          <w:sz w:val="14"/>
        </w:rPr>
      </w:pPr>
    </w:p>
    <w:p w14:paraId="45E02EA7">
      <w:pPr>
        <w:pStyle w:val="8"/>
        <w:rPr>
          <w:i/>
          <w:sz w:val="14"/>
        </w:rPr>
      </w:pPr>
    </w:p>
    <w:p w14:paraId="3350AE8C">
      <w:pPr>
        <w:pStyle w:val="8"/>
        <w:spacing w:before="1"/>
        <w:rPr>
          <w:i/>
          <w:sz w:val="19"/>
        </w:rPr>
      </w:pPr>
    </w:p>
    <w:p w14:paraId="16108BCF">
      <w:pPr>
        <w:spacing w:before="0" w:line="319" w:lineRule="auto"/>
        <w:ind w:left="100" w:right="-11" w:firstLine="0"/>
        <w:jc w:val="left"/>
        <w:rPr>
          <w:i/>
          <w:sz w:val="12"/>
        </w:rPr>
      </w:pPr>
      <w:r>
        <w:pict>
          <v:shape id="_x0000_s6379" o:spid="_x0000_s6379" o:spt="202" type="#_x0000_t202" style="position:absolute;left:0pt;margin-left:114.75pt;margin-top:-0.9pt;height:224.35pt;width:425.05pt;mso-position-horizontal-relative:page;z-index:25177600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829"/>
                    <w:gridCol w:w="2829"/>
                    <w:gridCol w:w="2829"/>
                  </w:tblGrid>
                  <w:tr w14:paraId="30C171B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2829" w:type="dxa"/>
                        <w:shd w:val="clear" w:color="auto" w:fill="C7C8CA"/>
                      </w:tcPr>
                      <w:p w14:paraId="47C71CBC">
                        <w:pPr>
                          <w:pStyle w:val="132"/>
                          <w:spacing w:before="70"/>
                          <w:rPr>
                            <w:b/>
                            <w:sz w:val="14"/>
                          </w:rPr>
                        </w:pPr>
                        <w:bookmarkStart w:id="562" w:name="_bookmark318"/>
                        <w:bookmarkEnd w:id="562"/>
                        <w:r>
                          <w:t>板输入</w:t>
                        </w:r>
                      </w:p>
                    </w:tc>
                    <w:tc>
                      <w:tcPr>
                        <w:tcW w:w="2829" w:type="dxa"/>
                        <w:shd w:val="clear" w:color="auto" w:fill="C7C8CA"/>
                      </w:tcPr>
                      <w:p w14:paraId="62BFD01F">
                        <w:pPr>
                          <w:pStyle w:val="45"/>
                          <w:spacing w:before="70"/>
                          <w:ind w:left="59"/>
                          <w:rPr>
                            <w:b/>
                            <w:sz w:val="14"/>
                          </w:rPr>
                        </w:pPr>
                        <w:r>
                          <w:t>最小延迟（ns）</w:t>
                        </w:r>
                      </w:p>
                    </w:tc>
                    <w:tc>
                      <w:tcPr>
                        <w:tcW w:w="2829" w:type="dxa"/>
                        <w:shd w:val="clear" w:color="auto" w:fill="C7C8CA"/>
                      </w:tcPr>
                      <w:p w14:paraId="7DDE161F">
                        <w:pPr>
                          <w:pStyle w:val="45"/>
                          <w:spacing w:before="70"/>
                          <w:ind w:left="59"/>
                          <w:rPr>
                            <w:b/>
                            <w:sz w:val="14"/>
                          </w:rPr>
                        </w:pPr>
                        <w:r>
                          <w:t>最大延迟（ns）</w:t>
                        </w:r>
                      </w:p>
                    </w:tc>
                  </w:tr>
                  <w:tr w14:paraId="71F3941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3594E2E6">
                        <w:pPr>
                          <w:pStyle w:val="30"/>
                          <w:rPr>
                            <w:sz w:val="16"/>
                          </w:rPr>
                        </w:pPr>
                        <w:r>
                          <w:t>GPIO1</w:t>
                        </w:r>
                      </w:p>
                    </w:tc>
                    <w:tc>
                      <w:tcPr>
                        <w:tcW w:w="2829" w:type="dxa"/>
                      </w:tcPr>
                      <w:p w14:paraId="4CF4375A">
                        <w:pPr>
                          <w:pStyle w:val="21"/>
                          <w:ind w:left="59"/>
                          <w:rPr>
                            <w:sz w:val="16"/>
                          </w:rPr>
                        </w:pPr>
                        <w:r>
                          <w:t>2.22</w:t>
                        </w:r>
                      </w:p>
                    </w:tc>
                    <w:tc>
                      <w:tcPr>
                        <w:tcW w:w="2829" w:type="dxa"/>
                      </w:tcPr>
                      <w:p w14:paraId="15933F08">
                        <w:pPr>
                          <w:pStyle w:val="21"/>
                          <w:ind w:left="59"/>
                          <w:rPr>
                            <w:sz w:val="16"/>
                          </w:rPr>
                        </w:pPr>
                        <w:r>
                          <w:t>5.45</w:t>
                        </w:r>
                      </w:p>
                    </w:tc>
                  </w:tr>
                  <w:tr w14:paraId="4FEB47D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93F511E">
                        <w:pPr>
                          <w:pStyle w:val="30"/>
                          <w:rPr>
                            <w:sz w:val="16"/>
                          </w:rPr>
                        </w:pPr>
                        <w:r>
                          <w:t>GPIO2</w:t>
                        </w:r>
                      </w:p>
                    </w:tc>
                    <w:tc>
                      <w:tcPr>
                        <w:tcW w:w="2829" w:type="dxa"/>
                      </w:tcPr>
                      <w:p w14:paraId="43EBBB87">
                        <w:pPr>
                          <w:pStyle w:val="21"/>
                          <w:ind w:left="59"/>
                          <w:rPr>
                            <w:sz w:val="16"/>
                          </w:rPr>
                        </w:pPr>
                        <w:r>
                          <w:t>2.25</w:t>
                        </w:r>
                      </w:p>
                    </w:tc>
                    <w:tc>
                      <w:tcPr>
                        <w:tcW w:w="2829" w:type="dxa"/>
                      </w:tcPr>
                      <w:p w14:paraId="7641519A">
                        <w:pPr>
                          <w:pStyle w:val="21"/>
                          <w:ind w:left="59"/>
                          <w:rPr>
                            <w:sz w:val="16"/>
                          </w:rPr>
                        </w:pPr>
                        <w:r>
                          <w:t>5.49</w:t>
                        </w:r>
                      </w:p>
                    </w:tc>
                  </w:tr>
                  <w:tr w14:paraId="3597A27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A3AB68D">
                        <w:pPr>
                          <w:pStyle w:val="30"/>
                          <w:rPr>
                            <w:sz w:val="16"/>
                          </w:rPr>
                        </w:pPr>
                        <w:r>
                          <w:t>GPIO3</w:t>
                        </w:r>
                      </w:p>
                    </w:tc>
                    <w:tc>
                      <w:tcPr>
                        <w:tcW w:w="2829" w:type="dxa"/>
                      </w:tcPr>
                      <w:p w14:paraId="5F743784">
                        <w:pPr>
                          <w:pStyle w:val="21"/>
                          <w:ind w:left="59"/>
                          <w:rPr>
                            <w:sz w:val="16"/>
                          </w:rPr>
                        </w:pPr>
                        <w:r>
                          <w:t>2.23</w:t>
                        </w:r>
                      </w:p>
                    </w:tc>
                    <w:tc>
                      <w:tcPr>
                        <w:tcW w:w="2829" w:type="dxa"/>
                      </w:tcPr>
                      <w:p w14:paraId="720BFB03">
                        <w:pPr>
                          <w:pStyle w:val="21"/>
                          <w:ind w:left="59"/>
                          <w:rPr>
                            <w:sz w:val="16"/>
                          </w:rPr>
                        </w:pPr>
                        <w:r>
                          <w:t>5.18</w:t>
                        </w:r>
                      </w:p>
                    </w:tc>
                  </w:tr>
                  <w:tr w14:paraId="13077A4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3A32E500">
                        <w:pPr>
                          <w:pStyle w:val="30"/>
                          <w:rPr>
                            <w:sz w:val="16"/>
                          </w:rPr>
                        </w:pPr>
                        <w:r>
                          <w:t>GPIO4</w:t>
                        </w:r>
                      </w:p>
                    </w:tc>
                    <w:tc>
                      <w:tcPr>
                        <w:tcW w:w="2829" w:type="dxa"/>
                      </w:tcPr>
                      <w:p w14:paraId="54571E7C">
                        <w:pPr>
                          <w:pStyle w:val="21"/>
                          <w:ind w:left="59"/>
                          <w:rPr>
                            <w:sz w:val="16"/>
                          </w:rPr>
                        </w:pPr>
                        <w:r>
                          <w:t>2.24</w:t>
                        </w:r>
                      </w:p>
                    </w:tc>
                    <w:tc>
                      <w:tcPr>
                        <w:tcW w:w="2829" w:type="dxa"/>
                      </w:tcPr>
                      <w:p w14:paraId="73A8996F">
                        <w:pPr>
                          <w:pStyle w:val="21"/>
                          <w:ind w:left="59"/>
                          <w:rPr>
                            <w:sz w:val="16"/>
                          </w:rPr>
                        </w:pPr>
                        <w:r>
                          <w:t>5.41</w:t>
                        </w:r>
                      </w:p>
                    </w:tc>
                  </w:tr>
                  <w:tr w14:paraId="6FDD11C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7D874BC9">
                        <w:pPr>
                          <w:pStyle w:val="30"/>
                          <w:rPr>
                            <w:sz w:val="16"/>
                          </w:rPr>
                        </w:pPr>
                        <w:r>
                          <w:t>GPIO5</w:t>
                        </w:r>
                      </w:p>
                    </w:tc>
                    <w:tc>
                      <w:tcPr>
                        <w:tcW w:w="2829" w:type="dxa"/>
                      </w:tcPr>
                      <w:p w14:paraId="1B3EA5D2">
                        <w:pPr>
                          <w:pStyle w:val="21"/>
                          <w:ind w:left="59"/>
                          <w:rPr>
                            <w:sz w:val="16"/>
                          </w:rPr>
                        </w:pPr>
                        <w:r>
                          <w:t>2.30</w:t>
                        </w:r>
                      </w:p>
                    </w:tc>
                    <w:tc>
                      <w:tcPr>
                        <w:tcW w:w="2829" w:type="dxa"/>
                      </w:tcPr>
                      <w:p w14:paraId="26FD02AA">
                        <w:pPr>
                          <w:pStyle w:val="21"/>
                          <w:ind w:left="59"/>
                          <w:rPr>
                            <w:sz w:val="16"/>
                          </w:rPr>
                        </w:pPr>
                        <w:r>
                          <w:t>5.65</w:t>
                        </w:r>
                      </w:p>
                    </w:tc>
                  </w:tr>
                  <w:tr w14:paraId="7162D60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70FF915">
                        <w:pPr>
                          <w:pStyle w:val="30"/>
                          <w:rPr>
                            <w:sz w:val="16"/>
                          </w:rPr>
                        </w:pPr>
                        <w:r>
                          <w:t>GPIO6</w:t>
                        </w:r>
                      </w:p>
                    </w:tc>
                    <w:tc>
                      <w:tcPr>
                        <w:tcW w:w="2829" w:type="dxa"/>
                      </w:tcPr>
                      <w:p w14:paraId="746CFE03">
                        <w:pPr>
                          <w:pStyle w:val="21"/>
                          <w:ind w:left="59"/>
                          <w:rPr>
                            <w:sz w:val="16"/>
                          </w:rPr>
                        </w:pPr>
                        <w:r>
                          <w:t>2.25</w:t>
                        </w:r>
                      </w:p>
                    </w:tc>
                    <w:tc>
                      <w:tcPr>
                        <w:tcW w:w="2829" w:type="dxa"/>
                      </w:tcPr>
                      <w:p w14:paraId="00C5D993">
                        <w:pPr>
                          <w:pStyle w:val="21"/>
                          <w:ind w:left="59"/>
                          <w:rPr>
                            <w:sz w:val="16"/>
                          </w:rPr>
                        </w:pPr>
                        <w:r>
                          <w:t>5.48</w:t>
                        </w:r>
                      </w:p>
                    </w:tc>
                  </w:tr>
                  <w:tr w14:paraId="16AD60F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CDB6085">
                        <w:pPr>
                          <w:pStyle w:val="30"/>
                          <w:rPr>
                            <w:sz w:val="16"/>
                          </w:rPr>
                        </w:pPr>
                        <w:r>
                          <w:t>GPIO7</w:t>
                        </w:r>
                      </w:p>
                    </w:tc>
                    <w:tc>
                      <w:tcPr>
                        <w:tcW w:w="2829" w:type="dxa"/>
                      </w:tcPr>
                      <w:p w14:paraId="6D8522BB">
                        <w:pPr>
                          <w:pStyle w:val="21"/>
                          <w:ind w:left="59"/>
                          <w:rPr>
                            <w:sz w:val="16"/>
                          </w:rPr>
                        </w:pPr>
                        <w:r>
                          <w:t>2.26</w:t>
                        </w:r>
                      </w:p>
                    </w:tc>
                    <w:tc>
                      <w:tcPr>
                        <w:tcW w:w="2829" w:type="dxa"/>
                      </w:tcPr>
                      <w:p w14:paraId="11AEE925">
                        <w:pPr>
                          <w:pStyle w:val="21"/>
                          <w:ind w:left="59"/>
                          <w:rPr>
                            <w:sz w:val="16"/>
                          </w:rPr>
                        </w:pPr>
                        <w:r>
                          <w:t>5.50</w:t>
                        </w:r>
                      </w:p>
                    </w:tc>
                  </w:tr>
                  <w:tr w14:paraId="24A2601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2DABA70">
                        <w:pPr>
                          <w:pStyle w:val="30"/>
                          <w:rPr>
                            <w:sz w:val="16"/>
                          </w:rPr>
                        </w:pPr>
                        <w:r>
                          <w:t>GPIO8</w:t>
                        </w:r>
                      </w:p>
                    </w:tc>
                    <w:tc>
                      <w:tcPr>
                        <w:tcW w:w="2829" w:type="dxa"/>
                      </w:tcPr>
                      <w:p w14:paraId="06DE139B">
                        <w:pPr>
                          <w:pStyle w:val="21"/>
                          <w:ind w:left="59"/>
                          <w:rPr>
                            <w:sz w:val="16"/>
                          </w:rPr>
                        </w:pPr>
                        <w:r>
                          <w:t>2.30</w:t>
                        </w:r>
                      </w:p>
                    </w:tc>
                    <w:tc>
                      <w:tcPr>
                        <w:tcW w:w="2829" w:type="dxa"/>
                      </w:tcPr>
                      <w:p w14:paraId="316E0EC3">
                        <w:pPr>
                          <w:pStyle w:val="21"/>
                          <w:ind w:left="59"/>
                          <w:rPr>
                            <w:sz w:val="16"/>
                          </w:rPr>
                        </w:pPr>
                        <w:r>
                          <w:t>5.51</w:t>
                        </w:r>
                      </w:p>
                    </w:tc>
                  </w:tr>
                  <w:tr w14:paraId="159B1F6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0FCBD02E">
                        <w:pPr>
                          <w:pStyle w:val="30"/>
                          <w:rPr>
                            <w:sz w:val="16"/>
                          </w:rPr>
                        </w:pPr>
                        <w:r>
                          <w:t>GPIO9</w:t>
                        </w:r>
                      </w:p>
                    </w:tc>
                    <w:tc>
                      <w:tcPr>
                        <w:tcW w:w="2829" w:type="dxa"/>
                      </w:tcPr>
                      <w:p w14:paraId="291CA045">
                        <w:pPr>
                          <w:pStyle w:val="21"/>
                          <w:ind w:left="59"/>
                          <w:rPr>
                            <w:sz w:val="16"/>
                          </w:rPr>
                        </w:pPr>
                        <w:r>
                          <w:t>2.25</w:t>
                        </w:r>
                      </w:p>
                    </w:tc>
                    <w:tc>
                      <w:tcPr>
                        <w:tcW w:w="2829" w:type="dxa"/>
                      </w:tcPr>
                      <w:p w14:paraId="1BBA1824">
                        <w:pPr>
                          <w:pStyle w:val="21"/>
                          <w:ind w:left="59"/>
                          <w:rPr>
                            <w:sz w:val="16"/>
                          </w:rPr>
                        </w:pPr>
                        <w:r>
                          <w:t>5.68</w:t>
                        </w:r>
                      </w:p>
                    </w:tc>
                  </w:tr>
                  <w:tr w14:paraId="5807593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5DF27EB">
                        <w:pPr>
                          <w:pStyle w:val="30"/>
                          <w:rPr>
                            <w:sz w:val="16"/>
                          </w:rPr>
                        </w:pPr>
                        <w:r>
                          <w:t>公司简介</w:t>
                        </w:r>
                      </w:p>
                    </w:tc>
                    <w:tc>
                      <w:tcPr>
                        <w:tcW w:w="2829" w:type="dxa"/>
                      </w:tcPr>
                      <w:p w14:paraId="58006A64">
                        <w:pPr>
                          <w:pStyle w:val="21"/>
                          <w:ind w:left="59"/>
                          <w:rPr>
                            <w:sz w:val="16"/>
                          </w:rPr>
                        </w:pPr>
                        <w:r>
                          <w:t>2.34</w:t>
                        </w:r>
                      </w:p>
                    </w:tc>
                    <w:tc>
                      <w:tcPr>
                        <w:tcW w:w="2829" w:type="dxa"/>
                      </w:tcPr>
                      <w:p w14:paraId="0FE311C9">
                        <w:pPr>
                          <w:pStyle w:val="21"/>
                          <w:ind w:left="59"/>
                          <w:rPr>
                            <w:sz w:val="16"/>
                          </w:rPr>
                        </w:pPr>
                        <w:r>
                          <w:t>5.71</w:t>
                        </w:r>
                      </w:p>
                    </w:tc>
                  </w:tr>
                  <w:tr w14:paraId="5CFD5A8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06EAC5FE">
                        <w:pPr>
                          <w:pStyle w:val="30"/>
                          <w:rPr>
                            <w:sz w:val="16"/>
                          </w:rPr>
                        </w:pPr>
                        <w:r>
                          <w:t>GPIO11</w:t>
                        </w:r>
                      </w:p>
                    </w:tc>
                    <w:tc>
                      <w:tcPr>
                        <w:tcW w:w="2829" w:type="dxa"/>
                      </w:tcPr>
                      <w:p w14:paraId="6C1F7583">
                        <w:pPr>
                          <w:pStyle w:val="21"/>
                          <w:ind w:left="59"/>
                          <w:rPr>
                            <w:sz w:val="16"/>
                          </w:rPr>
                        </w:pPr>
                        <w:r>
                          <w:t>2.28</w:t>
                        </w:r>
                      </w:p>
                    </w:tc>
                    <w:tc>
                      <w:tcPr>
                        <w:tcW w:w="2829" w:type="dxa"/>
                      </w:tcPr>
                      <w:p w14:paraId="6D41FC94">
                        <w:pPr>
                          <w:pStyle w:val="21"/>
                          <w:ind w:left="59"/>
                          <w:rPr>
                            <w:sz w:val="16"/>
                          </w:rPr>
                        </w:pPr>
                        <w:r>
                          <w:t>5.47</w:t>
                        </w:r>
                      </w:p>
                    </w:tc>
                  </w:tr>
                </w:tbl>
                <w:p w14:paraId="74B08C45">
                  <w:pPr>
                    <w:pStyle w:val="8"/>
                  </w:pPr>
                </w:p>
              </w:txbxContent>
            </v:textbox>
          </v:shape>
        </w:pict>
      </w:r>
      <w:r>
        <w:rPr>
          <w:i/>
          <w:color w:val="333333"/>
          <w:sz w:val="12"/>
        </w:rPr>
        <w:t>631号。引脚从焊盘输入到状态</w:t>
      </w:r>
      <w:r>
        <w:rPr>
          <w:i/>
          <w:color w:val="333333"/>
          <w:w w:val="90"/>
          <w:sz w:val="12"/>
        </w:rPr>
        <w:t>机IN数据触发器</w:t>
      </w:r>
      <w:r>
        <w:rPr>
          <w:i/>
          <w:color w:val="333333"/>
          <w:sz w:val="12"/>
        </w:rPr>
        <w:t>（同步器旁路）的最小和</w:t>
      </w:r>
      <w:r>
        <w:rPr>
          <w:i/>
          <w:color w:val="333333"/>
          <w:w w:val="85"/>
          <w:sz w:val="12"/>
        </w:rPr>
        <w:t>最大延迟，</w:t>
      </w:r>
    </w:p>
    <w:p w14:paraId="7042A4FC">
      <w:pPr>
        <w:pStyle w:val="8"/>
        <w:spacing w:before="98" w:line="319" w:lineRule="auto"/>
        <w:ind w:left="100"/>
      </w:pPr>
      <w:r>
        <w:br w:type="column"/>
      </w:r>
      <w:r>
        <w:rPr>
          <w:color w:val="333333"/>
        </w:rPr>
        <w:t>有关从焊盘输入到状态机IN数据触发器（同步器旁路）的所有转折点的最小和最大输入延迟，请参见</w:t>
      </w:r>
      <w:r>
        <w:fldChar w:fldCharType="begin"/>
      </w:r>
      <w:r>
        <w:instrText xml:space="preserve"> HYPERLINK \l "_bookmark318" </w:instrText>
      </w:r>
      <w:r>
        <w:fldChar w:fldCharType="separate"/>
      </w:r>
      <w:r>
        <w:rPr>
          <w:color w:val="418BCA"/>
        </w:rPr>
        <w:t>表631</w:t>
      </w:r>
      <w:r>
        <w:rPr>
          <w:color w:val="418BCA"/>
        </w:rPr>
        <w:fldChar w:fldCharType="end"/>
      </w:r>
      <w:r>
        <w:rPr>
          <w:color w:val="333333"/>
        </w:rPr>
        <w:t>。</w:t>
      </w:r>
    </w:p>
    <w:p w14:paraId="2AA6A1C9">
      <w:pPr>
        <w:spacing w:after="0" w:line="319" w:lineRule="auto"/>
        <w:sectPr>
          <w:type w:val="continuous"/>
          <w:pgSz w:w="11910" w:h="16840"/>
          <w:pgMar w:top="920" w:right="1000" w:bottom="960" w:left="1020" w:header="720" w:footer="720" w:gutter="0"/>
          <w:cols w:equalWidth="0" w:num="2">
            <w:col w:w="1130" w:space="50"/>
            <w:col w:w="8710"/>
          </w:cols>
        </w:sectPr>
      </w:pPr>
    </w:p>
    <w:p w14:paraId="19F6C5C8">
      <w:pPr>
        <w:pStyle w:val="8"/>
        <w:rPr>
          <w:sz w:val="20"/>
        </w:rPr>
      </w:pPr>
    </w:p>
    <w:p w14:paraId="220DC061">
      <w:pPr>
        <w:pStyle w:val="8"/>
        <w:rPr>
          <w:sz w:val="20"/>
        </w:rPr>
      </w:pPr>
    </w:p>
    <w:p w14:paraId="658121FE">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829"/>
        <w:gridCol w:w="2829"/>
        <w:gridCol w:w="2829"/>
      </w:tblGrid>
      <w:tr w14:paraId="77ECAC7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2829" w:type="dxa"/>
            <w:shd w:val="clear" w:color="auto" w:fill="C7C8CA"/>
          </w:tcPr>
          <w:p w14:paraId="5050CE4B">
            <w:pPr>
              <w:pStyle w:val="132"/>
              <w:spacing w:before="70"/>
              <w:rPr>
                <w:b/>
                <w:sz w:val="14"/>
              </w:rPr>
            </w:pPr>
            <w:r>
              <w:t>板输入</w:t>
            </w:r>
          </w:p>
        </w:tc>
        <w:tc>
          <w:tcPr>
            <w:tcW w:w="2829" w:type="dxa"/>
            <w:shd w:val="clear" w:color="auto" w:fill="C7C8CA"/>
          </w:tcPr>
          <w:p w14:paraId="153BE70A">
            <w:pPr>
              <w:pStyle w:val="45"/>
              <w:spacing w:before="70"/>
              <w:ind w:left="59"/>
              <w:rPr>
                <w:b/>
                <w:sz w:val="14"/>
              </w:rPr>
            </w:pPr>
            <w:r>
              <w:t>最小延迟（ns）</w:t>
            </w:r>
          </w:p>
        </w:tc>
        <w:tc>
          <w:tcPr>
            <w:tcW w:w="2829" w:type="dxa"/>
            <w:shd w:val="clear" w:color="auto" w:fill="C7C8CA"/>
          </w:tcPr>
          <w:p w14:paraId="779AC4A2">
            <w:pPr>
              <w:pStyle w:val="45"/>
              <w:spacing w:before="70"/>
              <w:ind w:left="59"/>
              <w:rPr>
                <w:b/>
                <w:sz w:val="14"/>
              </w:rPr>
            </w:pPr>
            <w:r>
              <w:t>最大延迟（ns）</w:t>
            </w:r>
          </w:p>
        </w:tc>
      </w:tr>
      <w:tr w14:paraId="6F4C96B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7C018515">
            <w:pPr>
              <w:pStyle w:val="30"/>
              <w:rPr>
                <w:sz w:val="16"/>
              </w:rPr>
            </w:pPr>
            <w:r>
              <w:t>GPIO12</w:t>
            </w:r>
          </w:p>
        </w:tc>
        <w:tc>
          <w:tcPr>
            <w:tcW w:w="2829" w:type="dxa"/>
          </w:tcPr>
          <w:p w14:paraId="2D773213">
            <w:pPr>
              <w:pStyle w:val="21"/>
              <w:ind w:left="59"/>
              <w:rPr>
                <w:sz w:val="16"/>
              </w:rPr>
            </w:pPr>
            <w:r>
              <w:t>2.29</w:t>
            </w:r>
          </w:p>
        </w:tc>
        <w:tc>
          <w:tcPr>
            <w:tcW w:w="2829" w:type="dxa"/>
          </w:tcPr>
          <w:p w14:paraId="21B12DF6">
            <w:pPr>
              <w:pStyle w:val="21"/>
              <w:ind w:left="59"/>
              <w:rPr>
                <w:sz w:val="16"/>
              </w:rPr>
            </w:pPr>
            <w:r>
              <w:t>5.40</w:t>
            </w:r>
          </w:p>
        </w:tc>
      </w:tr>
      <w:tr w14:paraId="1362366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78010AAC">
            <w:pPr>
              <w:pStyle w:val="30"/>
              <w:rPr>
                <w:sz w:val="16"/>
              </w:rPr>
            </w:pPr>
            <w:r>
              <w:t>GPIO13</w:t>
            </w:r>
          </w:p>
        </w:tc>
        <w:tc>
          <w:tcPr>
            <w:tcW w:w="2829" w:type="dxa"/>
          </w:tcPr>
          <w:p w14:paraId="5F116433">
            <w:pPr>
              <w:pStyle w:val="21"/>
              <w:ind w:left="59"/>
              <w:rPr>
                <w:sz w:val="16"/>
              </w:rPr>
            </w:pPr>
            <w:r>
              <w:t>2.25</w:t>
            </w:r>
          </w:p>
        </w:tc>
        <w:tc>
          <w:tcPr>
            <w:tcW w:w="2829" w:type="dxa"/>
          </w:tcPr>
          <w:p w14:paraId="569CDADC">
            <w:pPr>
              <w:pStyle w:val="21"/>
              <w:ind w:left="59"/>
              <w:rPr>
                <w:sz w:val="16"/>
              </w:rPr>
            </w:pPr>
            <w:r>
              <w:t>5.47</w:t>
            </w:r>
          </w:p>
        </w:tc>
      </w:tr>
      <w:tr w14:paraId="3BD7E40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1C11D7C">
            <w:pPr>
              <w:pStyle w:val="30"/>
              <w:rPr>
                <w:sz w:val="16"/>
              </w:rPr>
            </w:pPr>
            <w:r>
              <w:t>GPIO14</w:t>
            </w:r>
          </w:p>
        </w:tc>
        <w:tc>
          <w:tcPr>
            <w:tcW w:w="2829" w:type="dxa"/>
          </w:tcPr>
          <w:p w14:paraId="38947E91">
            <w:pPr>
              <w:pStyle w:val="21"/>
              <w:ind w:left="59"/>
              <w:rPr>
                <w:sz w:val="16"/>
              </w:rPr>
            </w:pPr>
            <w:r>
              <w:t>2.24</w:t>
            </w:r>
          </w:p>
        </w:tc>
        <w:tc>
          <w:tcPr>
            <w:tcW w:w="2829" w:type="dxa"/>
          </w:tcPr>
          <w:p w14:paraId="7E5BF355">
            <w:pPr>
              <w:pStyle w:val="21"/>
              <w:ind w:left="59"/>
              <w:rPr>
                <w:sz w:val="16"/>
              </w:rPr>
            </w:pPr>
            <w:r>
              <w:t>5.41</w:t>
            </w:r>
          </w:p>
        </w:tc>
      </w:tr>
      <w:tr w14:paraId="67B0A55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E130C0E">
            <w:pPr>
              <w:pStyle w:val="30"/>
              <w:rPr>
                <w:sz w:val="16"/>
              </w:rPr>
            </w:pPr>
            <w:r>
              <w:t>GPIO15</w:t>
            </w:r>
          </w:p>
        </w:tc>
        <w:tc>
          <w:tcPr>
            <w:tcW w:w="2829" w:type="dxa"/>
          </w:tcPr>
          <w:p w14:paraId="39E12020">
            <w:pPr>
              <w:pStyle w:val="21"/>
              <w:ind w:left="59"/>
              <w:rPr>
                <w:sz w:val="16"/>
              </w:rPr>
            </w:pPr>
            <w:r>
              <w:t>2.23</w:t>
            </w:r>
          </w:p>
        </w:tc>
        <w:tc>
          <w:tcPr>
            <w:tcW w:w="2829" w:type="dxa"/>
          </w:tcPr>
          <w:p w14:paraId="1F8FFBDF">
            <w:pPr>
              <w:pStyle w:val="21"/>
              <w:ind w:left="59"/>
              <w:rPr>
                <w:sz w:val="16"/>
              </w:rPr>
            </w:pPr>
            <w:r>
              <w:t>5.47</w:t>
            </w:r>
          </w:p>
        </w:tc>
      </w:tr>
      <w:tr w14:paraId="76BE979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AD7C2B3">
            <w:pPr>
              <w:pStyle w:val="30"/>
              <w:rPr>
                <w:sz w:val="16"/>
              </w:rPr>
            </w:pPr>
            <w:r>
              <w:t>公司简介</w:t>
            </w:r>
          </w:p>
        </w:tc>
        <w:tc>
          <w:tcPr>
            <w:tcW w:w="2829" w:type="dxa"/>
          </w:tcPr>
          <w:p w14:paraId="49BD5107">
            <w:pPr>
              <w:pStyle w:val="21"/>
              <w:ind w:left="59"/>
              <w:rPr>
                <w:sz w:val="16"/>
              </w:rPr>
            </w:pPr>
            <w:r>
              <w:t>2.30</w:t>
            </w:r>
          </w:p>
        </w:tc>
        <w:tc>
          <w:tcPr>
            <w:tcW w:w="2829" w:type="dxa"/>
          </w:tcPr>
          <w:p w14:paraId="7C44FE51">
            <w:pPr>
              <w:pStyle w:val="21"/>
              <w:ind w:left="59"/>
              <w:rPr>
                <w:sz w:val="16"/>
              </w:rPr>
            </w:pPr>
            <w:r>
              <w:t>5.42</w:t>
            </w:r>
          </w:p>
        </w:tc>
      </w:tr>
      <w:tr w14:paraId="2CB9A6D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2351747">
            <w:pPr>
              <w:pStyle w:val="30"/>
              <w:rPr>
                <w:sz w:val="16"/>
              </w:rPr>
            </w:pPr>
            <w:r>
              <w:t>GPIO17</w:t>
            </w:r>
          </w:p>
        </w:tc>
        <w:tc>
          <w:tcPr>
            <w:tcW w:w="2829" w:type="dxa"/>
          </w:tcPr>
          <w:p w14:paraId="374132C6">
            <w:pPr>
              <w:pStyle w:val="21"/>
              <w:ind w:left="59"/>
              <w:rPr>
                <w:sz w:val="16"/>
              </w:rPr>
            </w:pPr>
            <w:r>
              <w:t>2.28</w:t>
            </w:r>
          </w:p>
        </w:tc>
        <w:tc>
          <w:tcPr>
            <w:tcW w:w="2829" w:type="dxa"/>
          </w:tcPr>
          <w:p w14:paraId="2D97F8F1">
            <w:pPr>
              <w:pStyle w:val="21"/>
              <w:ind w:left="59"/>
              <w:rPr>
                <w:sz w:val="16"/>
              </w:rPr>
            </w:pPr>
            <w:r>
              <w:t>5.44</w:t>
            </w:r>
          </w:p>
        </w:tc>
      </w:tr>
      <w:tr w14:paraId="58A3781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4219EED8">
            <w:pPr>
              <w:pStyle w:val="30"/>
              <w:rPr>
                <w:sz w:val="16"/>
              </w:rPr>
            </w:pPr>
            <w:r>
              <w:t>GPIO18</w:t>
            </w:r>
          </w:p>
        </w:tc>
        <w:tc>
          <w:tcPr>
            <w:tcW w:w="2829" w:type="dxa"/>
          </w:tcPr>
          <w:p w14:paraId="312B32CD">
            <w:pPr>
              <w:pStyle w:val="21"/>
              <w:ind w:left="59"/>
              <w:rPr>
                <w:sz w:val="16"/>
              </w:rPr>
            </w:pPr>
            <w:r>
              <w:t>2.28</w:t>
            </w:r>
          </w:p>
        </w:tc>
        <w:tc>
          <w:tcPr>
            <w:tcW w:w="2829" w:type="dxa"/>
          </w:tcPr>
          <w:p w14:paraId="28496853">
            <w:pPr>
              <w:pStyle w:val="21"/>
              <w:ind w:left="59"/>
              <w:rPr>
                <w:sz w:val="16"/>
              </w:rPr>
            </w:pPr>
            <w:r>
              <w:t>5.34</w:t>
            </w:r>
          </w:p>
        </w:tc>
      </w:tr>
      <w:tr w14:paraId="1F87F7D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04EDD084">
            <w:pPr>
              <w:pStyle w:val="30"/>
              <w:rPr>
                <w:sz w:val="16"/>
              </w:rPr>
            </w:pPr>
            <w:r>
              <w:t>GPIO19</w:t>
            </w:r>
          </w:p>
        </w:tc>
        <w:tc>
          <w:tcPr>
            <w:tcW w:w="2829" w:type="dxa"/>
          </w:tcPr>
          <w:p w14:paraId="410131AF">
            <w:pPr>
              <w:pStyle w:val="21"/>
              <w:ind w:left="59"/>
              <w:rPr>
                <w:sz w:val="16"/>
              </w:rPr>
            </w:pPr>
            <w:r>
              <w:t>2.30</w:t>
            </w:r>
          </w:p>
        </w:tc>
        <w:tc>
          <w:tcPr>
            <w:tcW w:w="2829" w:type="dxa"/>
          </w:tcPr>
          <w:p w14:paraId="7958836C">
            <w:pPr>
              <w:pStyle w:val="21"/>
              <w:ind w:left="59"/>
              <w:rPr>
                <w:sz w:val="16"/>
              </w:rPr>
            </w:pPr>
            <w:r>
              <w:t>5.50</w:t>
            </w:r>
          </w:p>
        </w:tc>
      </w:tr>
      <w:tr w14:paraId="223743C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D7129AD">
            <w:pPr>
              <w:pStyle w:val="30"/>
              <w:rPr>
                <w:sz w:val="16"/>
              </w:rPr>
            </w:pPr>
            <w:r>
              <w:t>GPIO21</w:t>
            </w:r>
          </w:p>
        </w:tc>
        <w:tc>
          <w:tcPr>
            <w:tcW w:w="2829" w:type="dxa"/>
          </w:tcPr>
          <w:p w14:paraId="08514EA0">
            <w:pPr>
              <w:pStyle w:val="21"/>
              <w:ind w:left="59"/>
              <w:rPr>
                <w:sz w:val="16"/>
              </w:rPr>
            </w:pPr>
            <w:r>
              <w:t>2.16</w:t>
            </w:r>
          </w:p>
        </w:tc>
        <w:tc>
          <w:tcPr>
            <w:tcW w:w="2829" w:type="dxa"/>
          </w:tcPr>
          <w:p w14:paraId="7762AB4D">
            <w:pPr>
              <w:pStyle w:val="21"/>
              <w:ind w:left="59"/>
              <w:rPr>
                <w:sz w:val="16"/>
              </w:rPr>
            </w:pPr>
            <w:r>
              <w:t>5.79</w:t>
            </w:r>
          </w:p>
        </w:tc>
      </w:tr>
      <w:tr w14:paraId="12F074C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695A9C5">
            <w:pPr>
              <w:pStyle w:val="30"/>
              <w:rPr>
                <w:sz w:val="16"/>
              </w:rPr>
            </w:pPr>
            <w:r>
              <w:t>GPIO23</w:t>
            </w:r>
          </w:p>
        </w:tc>
        <w:tc>
          <w:tcPr>
            <w:tcW w:w="2829" w:type="dxa"/>
          </w:tcPr>
          <w:p w14:paraId="542F4459">
            <w:pPr>
              <w:pStyle w:val="21"/>
              <w:ind w:left="59"/>
              <w:rPr>
                <w:sz w:val="16"/>
              </w:rPr>
            </w:pPr>
            <w:r>
              <w:t>2.33</w:t>
            </w:r>
          </w:p>
        </w:tc>
        <w:tc>
          <w:tcPr>
            <w:tcW w:w="2829" w:type="dxa"/>
          </w:tcPr>
          <w:p w14:paraId="35809EA9">
            <w:pPr>
              <w:pStyle w:val="21"/>
              <w:ind w:left="59"/>
              <w:rPr>
                <w:sz w:val="16"/>
              </w:rPr>
            </w:pPr>
            <w:r>
              <w:t>5.53</w:t>
            </w:r>
          </w:p>
        </w:tc>
      </w:tr>
      <w:tr w14:paraId="5A30B17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7A8776D">
            <w:pPr>
              <w:pStyle w:val="30"/>
              <w:rPr>
                <w:sz w:val="16"/>
              </w:rPr>
            </w:pPr>
            <w:r>
              <w:t>GPIO24</w:t>
            </w:r>
          </w:p>
        </w:tc>
        <w:tc>
          <w:tcPr>
            <w:tcW w:w="2829" w:type="dxa"/>
          </w:tcPr>
          <w:p w14:paraId="255074BA">
            <w:pPr>
              <w:pStyle w:val="21"/>
              <w:ind w:left="59"/>
              <w:rPr>
                <w:sz w:val="16"/>
              </w:rPr>
            </w:pPr>
            <w:r>
              <w:t>2.28</w:t>
            </w:r>
          </w:p>
        </w:tc>
        <w:tc>
          <w:tcPr>
            <w:tcW w:w="2829" w:type="dxa"/>
          </w:tcPr>
          <w:p w14:paraId="2C5AE9D0">
            <w:pPr>
              <w:pStyle w:val="21"/>
              <w:ind w:left="59"/>
              <w:rPr>
                <w:sz w:val="16"/>
              </w:rPr>
            </w:pPr>
            <w:r>
              <w:t>5.60</w:t>
            </w:r>
          </w:p>
        </w:tc>
      </w:tr>
      <w:tr w14:paraId="47A3BD6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7B562241">
            <w:pPr>
              <w:pStyle w:val="30"/>
              <w:rPr>
                <w:sz w:val="16"/>
              </w:rPr>
            </w:pPr>
            <w:r>
              <w:t>公司简介</w:t>
            </w:r>
          </w:p>
        </w:tc>
        <w:tc>
          <w:tcPr>
            <w:tcW w:w="2829" w:type="dxa"/>
          </w:tcPr>
          <w:p w14:paraId="1F5A79FE">
            <w:pPr>
              <w:pStyle w:val="21"/>
              <w:ind w:left="59"/>
              <w:rPr>
                <w:sz w:val="16"/>
              </w:rPr>
            </w:pPr>
            <w:r>
              <w:t>2.29</w:t>
            </w:r>
          </w:p>
        </w:tc>
        <w:tc>
          <w:tcPr>
            <w:tcW w:w="2829" w:type="dxa"/>
          </w:tcPr>
          <w:p w14:paraId="7894965C">
            <w:pPr>
              <w:pStyle w:val="21"/>
              <w:ind w:left="59"/>
              <w:rPr>
                <w:sz w:val="16"/>
              </w:rPr>
            </w:pPr>
            <w:r>
              <w:t>5.53</w:t>
            </w:r>
          </w:p>
        </w:tc>
      </w:tr>
      <w:tr w14:paraId="090DB1F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7FE00EC6">
            <w:pPr>
              <w:pStyle w:val="30"/>
              <w:rPr>
                <w:sz w:val="16"/>
              </w:rPr>
            </w:pPr>
            <w:r>
              <w:t>GPIO26</w:t>
            </w:r>
          </w:p>
        </w:tc>
        <w:tc>
          <w:tcPr>
            <w:tcW w:w="2829" w:type="dxa"/>
          </w:tcPr>
          <w:p w14:paraId="7D9F140E">
            <w:pPr>
              <w:pStyle w:val="21"/>
              <w:ind w:left="59"/>
              <w:rPr>
                <w:sz w:val="16"/>
              </w:rPr>
            </w:pPr>
            <w:r>
              <w:t>2.28</w:t>
            </w:r>
          </w:p>
        </w:tc>
        <w:tc>
          <w:tcPr>
            <w:tcW w:w="2829" w:type="dxa"/>
          </w:tcPr>
          <w:p w14:paraId="566F4D20">
            <w:pPr>
              <w:pStyle w:val="21"/>
              <w:ind w:left="59"/>
              <w:rPr>
                <w:sz w:val="16"/>
              </w:rPr>
            </w:pPr>
            <w:r>
              <w:t>5.38</w:t>
            </w:r>
          </w:p>
        </w:tc>
      </w:tr>
      <w:tr w14:paraId="09B74D8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383E242">
            <w:pPr>
              <w:pStyle w:val="30"/>
              <w:rPr>
                <w:sz w:val="16"/>
              </w:rPr>
            </w:pPr>
            <w:r>
              <w:t>GPIO27</w:t>
            </w:r>
          </w:p>
        </w:tc>
        <w:tc>
          <w:tcPr>
            <w:tcW w:w="2829" w:type="dxa"/>
          </w:tcPr>
          <w:p w14:paraId="73BCA494">
            <w:pPr>
              <w:pStyle w:val="21"/>
              <w:ind w:left="59"/>
              <w:rPr>
                <w:sz w:val="16"/>
              </w:rPr>
            </w:pPr>
            <w:r>
              <w:t>2.27</w:t>
            </w:r>
          </w:p>
        </w:tc>
        <w:tc>
          <w:tcPr>
            <w:tcW w:w="2829" w:type="dxa"/>
          </w:tcPr>
          <w:p w14:paraId="1EE3117D">
            <w:pPr>
              <w:pStyle w:val="21"/>
              <w:ind w:left="59"/>
              <w:rPr>
                <w:sz w:val="16"/>
              </w:rPr>
            </w:pPr>
            <w:r>
              <w:t>5.39</w:t>
            </w:r>
          </w:p>
        </w:tc>
      </w:tr>
      <w:tr w14:paraId="76D6262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D4F6C19">
            <w:pPr>
              <w:pStyle w:val="30"/>
              <w:rPr>
                <w:sz w:val="16"/>
              </w:rPr>
            </w:pPr>
            <w:r>
              <w:t>GPIO28</w:t>
            </w:r>
          </w:p>
        </w:tc>
        <w:tc>
          <w:tcPr>
            <w:tcW w:w="2829" w:type="dxa"/>
          </w:tcPr>
          <w:p w14:paraId="319D72AA">
            <w:pPr>
              <w:pStyle w:val="21"/>
              <w:ind w:left="59"/>
              <w:rPr>
                <w:sz w:val="16"/>
              </w:rPr>
            </w:pPr>
            <w:r>
              <w:t>2.24</w:t>
            </w:r>
          </w:p>
        </w:tc>
        <w:tc>
          <w:tcPr>
            <w:tcW w:w="2829" w:type="dxa"/>
          </w:tcPr>
          <w:p w14:paraId="2A78C8B4">
            <w:pPr>
              <w:pStyle w:val="21"/>
              <w:ind w:left="59"/>
              <w:rPr>
                <w:sz w:val="16"/>
              </w:rPr>
            </w:pPr>
            <w:r>
              <w:t>5.28</w:t>
            </w:r>
          </w:p>
        </w:tc>
      </w:tr>
      <w:tr w14:paraId="2712630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A618791">
            <w:pPr>
              <w:pStyle w:val="30"/>
              <w:rPr>
                <w:sz w:val="16"/>
              </w:rPr>
            </w:pPr>
            <w:r>
              <w:t>GPIO29</w:t>
            </w:r>
          </w:p>
        </w:tc>
        <w:tc>
          <w:tcPr>
            <w:tcW w:w="2829" w:type="dxa"/>
          </w:tcPr>
          <w:p w14:paraId="1FD89C25">
            <w:pPr>
              <w:pStyle w:val="21"/>
              <w:ind w:left="59"/>
              <w:rPr>
                <w:sz w:val="16"/>
              </w:rPr>
            </w:pPr>
            <w:r>
              <w:t>2.33</w:t>
            </w:r>
          </w:p>
        </w:tc>
        <w:tc>
          <w:tcPr>
            <w:tcW w:w="2829" w:type="dxa"/>
          </w:tcPr>
          <w:p w14:paraId="5CDDD745">
            <w:pPr>
              <w:pStyle w:val="21"/>
              <w:ind w:left="59"/>
              <w:rPr>
                <w:sz w:val="16"/>
              </w:rPr>
            </w:pPr>
            <w:r>
              <w:t>5.47</w:t>
            </w:r>
          </w:p>
        </w:tc>
      </w:tr>
    </w:tbl>
    <w:p w14:paraId="7BA52F3A">
      <w:pPr>
        <w:pStyle w:val="8"/>
        <w:rPr>
          <w:sz w:val="20"/>
        </w:rPr>
      </w:pPr>
    </w:p>
    <w:p w14:paraId="1D9745F2">
      <w:pPr>
        <w:pStyle w:val="8"/>
        <w:spacing w:before="2"/>
        <w:rPr>
          <w:sz w:val="17"/>
        </w:rPr>
      </w:pPr>
    </w:p>
    <w:p w14:paraId="5ADD349F">
      <w:pPr>
        <w:pStyle w:val="85"/>
        <w:numPr>
          <w:ilvl w:val="4"/>
          <w:numId w:val="82"/>
        </w:numPr>
        <w:tabs>
          <w:tab w:val="left" w:pos="2101"/>
        </w:tabs>
        <w:spacing w:before="98" w:after="0" w:line="240" w:lineRule="auto"/>
        <w:ind w:left="2100" w:right="0" w:hanging="821"/>
        <w:jc w:val="left"/>
      </w:pPr>
      <w:r>
        <w:t>IOVDD的影响</w:t>
      </w:r>
    </w:p>
    <w:p w14:paraId="66746640">
      <w:pPr>
        <w:pStyle w:val="8"/>
        <w:spacing w:before="8"/>
        <w:rPr>
          <w:b/>
          <w:sz w:val="10"/>
        </w:rPr>
      </w:pPr>
    </w:p>
    <w:p w14:paraId="157F69DD">
      <w:pPr>
        <w:spacing w:after="0"/>
        <w:rPr>
          <w:sz w:val="10"/>
        </w:rPr>
        <w:sectPr>
          <w:pgSz w:w="11910" w:h="16840"/>
          <w:pgMar w:top="920" w:right="1000" w:bottom="960" w:left="1020" w:header="562" w:footer="780" w:gutter="0"/>
          <w:cols w:space="720" w:num="1"/>
        </w:sectPr>
      </w:pPr>
    </w:p>
    <w:p w14:paraId="40C5E772">
      <w:pPr>
        <w:pStyle w:val="8"/>
        <w:rPr>
          <w:b/>
          <w:sz w:val="14"/>
        </w:rPr>
      </w:pPr>
    </w:p>
    <w:p w14:paraId="14F7BACE">
      <w:pPr>
        <w:pStyle w:val="8"/>
        <w:rPr>
          <w:b/>
          <w:sz w:val="14"/>
        </w:rPr>
      </w:pPr>
    </w:p>
    <w:p w14:paraId="39340772">
      <w:pPr>
        <w:pStyle w:val="8"/>
        <w:rPr>
          <w:b/>
          <w:sz w:val="14"/>
        </w:rPr>
      </w:pPr>
    </w:p>
    <w:p w14:paraId="429DC6EB">
      <w:pPr>
        <w:pStyle w:val="8"/>
        <w:rPr>
          <w:b/>
          <w:sz w:val="14"/>
        </w:rPr>
      </w:pPr>
    </w:p>
    <w:p w14:paraId="20DEAAE7">
      <w:pPr>
        <w:pStyle w:val="8"/>
        <w:rPr>
          <w:b/>
          <w:sz w:val="14"/>
        </w:rPr>
      </w:pPr>
    </w:p>
    <w:p w14:paraId="493C25AE">
      <w:pPr>
        <w:pStyle w:val="8"/>
        <w:spacing w:before="5"/>
        <w:rPr>
          <w:b/>
          <w:sz w:val="12"/>
        </w:rPr>
      </w:pPr>
    </w:p>
    <w:p w14:paraId="7396310B">
      <w:pPr>
        <w:pStyle w:val="16"/>
        <w:spacing w:before="0" w:line="319" w:lineRule="auto"/>
        <w:ind w:left="100" w:right="38" w:firstLine="0"/>
        <w:jc w:val="both"/>
        <w:rPr>
          <w:i/>
          <w:sz w:val="12"/>
        </w:rPr>
      </w:pPr>
      <w:r>
        <w:rPr>
          <w:w w:val="90"/>
        </w:rPr>
        <w:t>632号</w:t>
      </w:r>
      <w:r>
        <w:rPr>
          <w:spacing w:val="-16"/>
          <w:w w:val="90"/>
        </w:rPr>
        <w:t>1.8V</w:t>
      </w:r>
      <w:r>
        <w:rPr>
          <w:w w:val="90"/>
        </w:rPr>
        <w:t>和3.3V时的最佳和最差焊盘延迟</w:t>
      </w:r>
      <w:r>
        <w:rPr>
          <w:w w:val="95"/>
        </w:rPr>
        <w:t>。</w:t>
      </w:r>
    </w:p>
    <w:p w14:paraId="3B1CCB1E">
      <w:pPr>
        <w:pStyle w:val="8"/>
        <w:rPr>
          <w:i/>
          <w:sz w:val="14"/>
        </w:rPr>
      </w:pPr>
    </w:p>
    <w:p w14:paraId="2B609B7E">
      <w:pPr>
        <w:pStyle w:val="8"/>
        <w:rPr>
          <w:i/>
          <w:sz w:val="14"/>
        </w:rPr>
      </w:pPr>
    </w:p>
    <w:p w14:paraId="6353ED48">
      <w:pPr>
        <w:pStyle w:val="8"/>
        <w:rPr>
          <w:i/>
          <w:sz w:val="14"/>
        </w:rPr>
      </w:pPr>
    </w:p>
    <w:p w14:paraId="0B7A3FA7">
      <w:pPr>
        <w:pStyle w:val="8"/>
        <w:rPr>
          <w:i/>
          <w:sz w:val="14"/>
        </w:rPr>
      </w:pPr>
    </w:p>
    <w:p w14:paraId="0F7C9A5B">
      <w:pPr>
        <w:pStyle w:val="8"/>
        <w:rPr>
          <w:i/>
          <w:sz w:val="14"/>
        </w:rPr>
      </w:pPr>
    </w:p>
    <w:p w14:paraId="28BAA182">
      <w:pPr>
        <w:pStyle w:val="8"/>
        <w:rPr>
          <w:i/>
          <w:sz w:val="14"/>
        </w:rPr>
      </w:pPr>
    </w:p>
    <w:p w14:paraId="7ADE7FB1">
      <w:pPr>
        <w:pStyle w:val="8"/>
        <w:rPr>
          <w:i/>
          <w:sz w:val="14"/>
        </w:rPr>
      </w:pPr>
    </w:p>
    <w:p w14:paraId="3FA9DD40">
      <w:pPr>
        <w:pStyle w:val="8"/>
        <w:rPr>
          <w:i/>
          <w:sz w:val="14"/>
        </w:rPr>
      </w:pPr>
    </w:p>
    <w:p w14:paraId="111EAAB1">
      <w:pPr>
        <w:pStyle w:val="8"/>
        <w:rPr>
          <w:i/>
          <w:sz w:val="14"/>
        </w:rPr>
      </w:pPr>
    </w:p>
    <w:p w14:paraId="5F2162D0">
      <w:pPr>
        <w:pStyle w:val="8"/>
        <w:rPr>
          <w:i/>
          <w:sz w:val="14"/>
        </w:rPr>
      </w:pPr>
    </w:p>
    <w:p w14:paraId="5B93BEE2">
      <w:pPr>
        <w:pStyle w:val="8"/>
        <w:rPr>
          <w:i/>
          <w:sz w:val="14"/>
        </w:rPr>
      </w:pPr>
    </w:p>
    <w:p w14:paraId="74AC5A5B">
      <w:pPr>
        <w:pStyle w:val="8"/>
        <w:rPr>
          <w:i/>
          <w:sz w:val="14"/>
        </w:rPr>
      </w:pPr>
    </w:p>
    <w:p w14:paraId="3931DF6F">
      <w:pPr>
        <w:pStyle w:val="8"/>
        <w:spacing w:before="10"/>
        <w:rPr>
          <w:i/>
        </w:rPr>
      </w:pPr>
    </w:p>
    <w:p w14:paraId="7D9EE3E6">
      <w:pPr>
        <w:pStyle w:val="16"/>
        <w:spacing w:before="0" w:line="319" w:lineRule="auto"/>
        <w:ind w:left="100" w:right="58" w:firstLine="0"/>
        <w:jc w:val="left"/>
        <w:rPr>
          <w:i/>
          <w:sz w:val="12"/>
        </w:rPr>
      </w:pPr>
      <w:r>
        <w:rPr>
          <w:w w:val="90"/>
        </w:rPr>
        <w:t>633号</w:t>
      </w:r>
      <w:r>
        <w:rPr>
          <w:spacing w:val="-20"/>
          <w:w w:val="90"/>
        </w:rPr>
        <w:t>IOVDD = 3.3V时的</w:t>
      </w:r>
      <w:r>
        <w:rPr>
          <w:w w:val="90"/>
        </w:rPr>
        <w:t>IO延迟</w:t>
      </w:r>
      <w:r>
        <w:rPr>
          <w:w w:val="95"/>
        </w:rPr>
        <w:t>范围</w:t>
      </w:r>
      <w:r>
        <w:t>。</w:t>
      </w:r>
    </w:p>
    <w:p w14:paraId="0DD8C7AF">
      <w:pPr>
        <w:pStyle w:val="8"/>
        <w:spacing w:before="98" w:line="319" w:lineRule="auto"/>
        <w:ind w:left="100" w:right="118"/>
        <w:jc w:val="both"/>
      </w:pPr>
      <w:r>
        <w:br w:type="column"/>
      </w:r>
      <w:r>
        <w:rPr>
          <w:color w:val="333333"/>
        </w:rPr>
        <w:t>上面给出的所有IO延迟都假设IOVDD = 1.8V。将IOVDD增加到3.3V可显著降低焊盘延迟，并且焊盘延迟是上述延迟的很大一部分。有关1.8V和3.3V下最佳和最差焊盘延迟的总结，请参阅</w:t>
      </w:r>
      <w:r>
        <w:fldChar w:fldCharType="begin"/>
      </w:r>
      <w:r>
        <w:instrText xml:space="preserve"> HYPERLINK \l "_bookmark319" </w:instrText>
      </w:r>
      <w:r>
        <w:fldChar w:fldCharType="separate"/>
      </w:r>
      <w:r>
        <w:rPr>
          <w:color w:val="418BCA"/>
        </w:rPr>
        <w:t>表632</w:t>
      </w:r>
      <w:r>
        <w:rPr>
          <w:color w:val="418BCA"/>
        </w:rPr>
        <w:fldChar w:fldCharType="end"/>
      </w:r>
    </w:p>
    <w:p w14:paraId="3AD355FF">
      <w:pPr>
        <w:pStyle w:val="8"/>
        <w:spacing w:before="7"/>
        <w:rPr>
          <w:sz w:val="8"/>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121"/>
        <w:gridCol w:w="2121"/>
        <w:gridCol w:w="2121"/>
        <w:gridCol w:w="2121"/>
      </w:tblGrid>
      <w:tr w14:paraId="5B4B329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2121" w:type="dxa"/>
            <w:shd w:val="clear" w:color="auto" w:fill="C7C8CA"/>
          </w:tcPr>
          <w:p w14:paraId="59B9BF63">
            <w:pPr>
              <w:pStyle w:val="132"/>
              <w:spacing w:before="70"/>
              <w:rPr>
                <w:b/>
                <w:sz w:val="14"/>
              </w:rPr>
            </w:pPr>
            <w:bookmarkStart w:id="491" w:name="_bookmark319"/>
            <w:bookmarkEnd w:id="491"/>
            <w:r>
              <w:t>路径类型</w:t>
            </w:r>
          </w:p>
        </w:tc>
        <w:tc>
          <w:tcPr>
            <w:tcW w:w="2121" w:type="dxa"/>
            <w:shd w:val="clear" w:color="auto" w:fill="C7C8CA"/>
          </w:tcPr>
          <w:p w14:paraId="3990FC87">
            <w:pPr>
              <w:pStyle w:val="45"/>
              <w:spacing w:before="70"/>
              <w:rPr>
                <w:b/>
                <w:sz w:val="14"/>
              </w:rPr>
            </w:pPr>
            <w:r>
              <w:t>IOVDD</w:t>
            </w:r>
          </w:p>
        </w:tc>
        <w:tc>
          <w:tcPr>
            <w:tcW w:w="2121" w:type="dxa"/>
            <w:shd w:val="clear" w:color="auto" w:fill="C7C8CA"/>
          </w:tcPr>
          <w:p w14:paraId="6026CCA7">
            <w:pPr>
              <w:pStyle w:val="45"/>
              <w:spacing w:before="70"/>
              <w:rPr>
                <w:b/>
                <w:sz w:val="14"/>
              </w:rPr>
            </w:pPr>
            <w:r>
              <w:t>最小延迟（ns）</w:t>
            </w:r>
          </w:p>
        </w:tc>
        <w:tc>
          <w:tcPr>
            <w:tcW w:w="2121" w:type="dxa"/>
            <w:shd w:val="clear" w:color="auto" w:fill="C7C8CA"/>
          </w:tcPr>
          <w:p w14:paraId="15B74290">
            <w:pPr>
              <w:pStyle w:val="45"/>
              <w:spacing w:before="70"/>
              <w:ind w:left="61"/>
              <w:rPr>
                <w:b/>
                <w:sz w:val="14"/>
              </w:rPr>
            </w:pPr>
            <w:r>
              <w:t>最大延迟（ns）</w:t>
            </w:r>
          </w:p>
        </w:tc>
      </w:tr>
      <w:tr w14:paraId="53C1BB2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1A907274">
            <w:pPr>
              <w:pStyle w:val="21"/>
              <w:rPr>
                <w:sz w:val="16"/>
              </w:rPr>
            </w:pPr>
            <w:r>
              <w:t>输出</w:t>
            </w:r>
          </w:p>
        </w:tc>
        <w:tc>
          <w:tcPr>
            <w:tcW w:w="2121" w:type="dxa"/>
          </w:tcPr>
          <w:p w14:paraId="2856A746">
            <w:pPr>
              <w:pStyle w:val="21"/>
              <w:rPr>
                <w:sz w:val="16"/>
              </w:rPr>
            </w:pPr>
            <w:r>
              <w:t>1.8V</w:t>
            </w:r>
          </w:p>
        </w:tc>
        <w:tc>
          <w:tcPr>
            <w:tcW w:w="2121" w:type="dxa"/>
          </w:tcPr>
          <w:p w14:paraId="7409A724">
            <w:pPr>
              <w:pStyle w:val="21"/>
              <w:rPr>
                <w:sz w:val="16"/>
              </w:rPr>
            </w:pPr>
            <w:r>
              <w:t>1.54</w:t>
            </w:r>
          </w:p>
        </w:tc>
        <w:tc>
          <w:tcPr>
            <w:tcW w:w="2121" w:type="dxa"/>
          </w:tcPr>
          <w:p w14:paraId="10E737FF">
            <w:pPr>
              <w:pStyle w:val="21"/>
              <w:ind w:left="61"/>
              <w:rPr>
                <w:sz w:val="16"/>
              </w:rPr>
            </w:pPr>
            <w:r>
              <w:t>3.65</w:t>
            </w:r>
          </w:p>
        </w:tc>
      </w:tr>
      <w:tr w14:paraId="5A0527C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2181D904">
            <w:pPr>
              <w:pStyle w:val="21"/>
              <w:rPr>
                <w:sz w:val="16"/>
              </w:rPr>
            </w:pPr>
            <w:r>
              <w:t>输出</w:t>
            </w:r>
          </w:p>
        </w:tc>
        <w:tc>
          <w:tcPr>
            <w:tcW w:w="2121" w:type="dxa"/>
          </w:tcPr>
          <w:p w14:paraId="0FD3D0D3">
            <w:pPr>
              <w:pStyle w:val="21"/>
              <w:rPr>
                <w:sz w:val="16"/>
              </w:rPr>
            </w:pPr>
            <w:r>
              <w:t>3.3V</w:t>
            </w:r>
          </w:p>
        </w:tc>
        <w:tc>
          <w:tcPr>
            <w:tcW w:w="2121" w:type="dxa"/>
          </w:tcPr>
          <w:p w14:paraId="01EB9F48">
            <w:pPr>
              <w:pStyle w:val="21"/>
              <w:rPr>
                <w:sz w:val="16"/>
              </w:rPr>
            </w:pPr>
            <w:r>
              <w:t>1.11</w:t>
            </w:r>
          </w:p>
        </w:tc>
        <w:tc>
          <w:tcPr>
            <w:tcW w:w="2121" w:type="dxa"/>
          </w:tcPr>
          <w:p w14:paraId="460892A8">
            <w:pPr>
              <w:pStyle w:val="21"/>
              <w:ind w:left="61"/>
              <w:rPr>
                <w:sz w:val="16"/>
              </w:rPr>
            </w:pPr>
            <w:r>
              <w:t>2.14</w:t>
            </w:r>
          </w:p>
        </w:tc>
      </w:tr>
      <w:tr w14:paraId="3795E63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62F1C53D">
            <w:pPr>
              <w:pStyle w:val="21"/>
              <w:rPr>
                <w:sz w:val="16"/>
              </w:rPr>
            </w:pPr>
            <w:r>
              <w:t>输入</w:t>
            </w:r>
          </w:p>
        </w:tc>
        <w:tc>
          <w:tcPr>
            <w:tcW w:w="2121" w:type="dxa"/>
          </w:tcPr>
          <w:p w14:paraId="508E9551">
            <w:pPr>
              <w:pStyle w:val="21"/>
              <w:rPr>
                <w:sz w:val="16"/>
              </w:rPr>
            </w:pPr>
            <w:r>
              <w:t>1.8V</w:t>
            </w:r>
          </w:p>
        </w:tc>
        <w:tc>
          <w:tcPr>
            <w:tcW w:w="2121" w:type="dxa"/>
          </w:tcPr>
          <w:p w14:paraId="294022E5">
            <w:pPr>
              <w:pStyle w:val="21"/>
              <w:rPr>
                <w:sz w:val="16"/>
              </w:rPr>
            </w:pPr>
            <w:r>
              <w:t>0.63</w:t>
            </w:r>
          </w:p>
        </w:tc>
        <w:tc>
          <w:tcPr>
            <w:tcW w:w="2121" w:type="dxa"/>
          </w:tcPr>
          <w:p w14:paraId="1C02D776">
            <w:pPr>
              <w:pStyle w:val="21"/>
              <w:ind w:left="61"/>
              <w:rPr>
                <w:sz w:val="16"/>
              </w:rPr>
            </w:pPr>
            <w:r>
              <w:t>1.06</w:t>
            </w:r>
          </w:p>
        </w:tc>
      </w:tr>
      <w:tr w14:paraId="15464A5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48A1C803">
            <w:pPr>
              <w:pStyle w:val="21"/>
              <w:rPr>
                <w:sz w:val="16"/>
              </w:rPr>
            </w:pPr>
            <w:r>
              <w:t>输入</w:t>
            </w:r>
          </w:p>
        </w:tc>
        <w:tc>
          <w:tcPr>
            <w:tcW w:w="2121" w:type="dxa"/>
          </w:tcPr>
          <w:p w14:paraId="40FF7778">
            <w:pPr>
              <w:pStyle w:val="21"/>
              <w:rPr>
                <w:sz w:val="16"/>
              </w:rPr>
            </w:pPr>
            <w:r>
              <w:t>3.3V</w:t>
            </w:r>
          </w:p>
        </w:tc>
        <w:tc>
          <w:tcPr>
            <w:tcW w:w="2121" w:type="dxa"/>
          </w:tcPr>
          <w:p w14:paraId="062F81E1">
            <w:pPr>
              <w:pStyle w:val="21"/>
              <w:rPr>
                <w:sz w:val="16"/>
              </w:rPr>
            </w:pPr>
            <w:r>
              <w:t>0.47</w:t>
            </w:r>
          </w:p>
        </w:tc>
        <w:tc>
          <w:tcPr>
            <w:tcW w:w="2121" w:type="dxa"/>
          </w:tcPr>
          <w:p w14:paraId="67CD00A5">
            <w:pPr>
              <w:pStyle w:val="21"/>
              <w:ind w:left="61"/>
              <w:rPr>
                <w:sz w:val="16"/>
              </w:rPr>
            </w:pPr>
            <w:r>
              <w:t>0.76</w:t>
            </w:r>
          </w:p>
        </w:tc>
      </w:tr>
    </w:tbl>
    <w:p w14:paraId="193732CD">
      <w:pPr>
        <w:pStyle w:val="8"/>
        <w:spacing w:before="8"/>
        <w:rPr>
          <w:sz w:val="21"/>
        </w:rPr>
      </w:pPr>
    </w:p>
    <w:p w14:paraId="4DF7119D">
      <w:pPr>
        <w:pStyle w:val="8"/>
        <w:spacing w:line="319" w:lineRule="auto"/>
        <w:ind w:left="100" w:right="132"/>
        <w:jc w:val="both"/>
      </w:pPr>
      <w:r>
        <w:pict>
          <v:shape id="_x0000_s6380" o:spid="_x0000_s6380" o:spt="202" type="#_x0000_t202" style="position:absolute;left:0pt;margin-left:114.75pt;margin-top:29.65pt;height:130.4pt;width:425.05pt;mso-position-horizontal-relative:page;z-index:251777024;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121"/>
                    <w:gridCol w:w="2121"/>
                    <w:gridCol w:w="2121"/>
                    <w:gridCol w:w="2121"/>
                  </w:tblGrid>
                  <w:tr w14:paraId="473907C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2121" w:type="dxa"/>
                        <w:shd w:val="clear" w:color="auto" w:fill="C7C8CA"/>
                      </w:tcPr>
                      <w:p w14:paraId="77E5220B">
                        <w:pPr>
                          <w:pStyle w:val="45"/>
                          <w:spacing w:before="70"/>
                          <w:rPr>
                            <w:b/>
                            <w:sz w:val="14"/>
                          </w:rPr>
                        </w:pPr>
                        <w:bookmarkStart w:id="563" w:name="_bookmark320"/>
                        <w:bookmarkEnd w:id="563"/>
                        <w:r>
                          <w:t>路径群</w:t>
                        </w:r>
                      </w:p>
                    </w:tc>
                    <w:tc>
                      <w:tcPr>
                        <w:tcW w:w="2121" w:type="dxa"/>
                        <w:shd w:val="clear" w:color="auto" w:fill="C7C8CA"/>
                      </w:tcPr>
                      <w:p w14:paraId="0EBB56C4">
                        <w:pPr>
                          <w:pStyle w:val="45"/>
                          <w:spacing w:before="70"/>
                          <w:rPr>
                            <w:b/>
                            <w:sz w:val="14"/>
                          </w:rPr>
                        </w:pPr>
                        <w:r>
                          <w:t>IOVDD</w:t>
                        </w:r>
                      </w:p>
                    </w:tc>
                    <w:tc>
                      <w:tcPr>
                        <w:tcW w:w="2121" w:type="dxa"/>
                        <w:shd w:val="clear" w:color="auto" w:fill="C7C8CA"/>
                      </w:tcPr>
                      <w:p w14:paraId="3CD9F06B">
                        <w:pPr>
                          <w:pStyle w:val="45"/>
                          <w:spacing w:before="70"/>
                          <w:rPr>
                            <w:b/>
                            <w:sz w:val="14"/>
                          </w:rPr>
                        </w:pPr>
                        <w:r>
                          <w:t>最小延迟（ns）</w:t>
                        </w:r>
                      </w:p>
                    </w:tc>
                    <w:tc>
                      <w:tcPr>
                        <w:tcW w:w="2121" w:type="dxa"/>
                        <w:shd w:val="clear" w:color="auto" w:fill="C7C8CA"/>
                      </w:tcPr>
                      <w:p w14:paraId="5DB0BE04">
                        <w:pPr>
                          <w:pStyle w:val="45"/>
                          <w:spacing w:before="70"/>
                          <w:ind w:left="61"/>
                          <w:rPr>
                            <w:b/>
                            <w:sz w:val="14"/>
                          </w:rPr>
                        </w:pPr>
                        <w:r>
                          <w:t>最大延迟（ns）</w:t>
                        </w:r>
                      </w:p>
                    </w:tc>
                  </w:tr>
                  <w:tr w14:paraId="584B470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5610189C">
                        <w:pPr>
                          <w:pStyle w:val="21"/>
                          <w:rPr>
                            <w:sz w:val="16"/>
                          </w:rPr>
                        </w:pPr>
                        <w:r>
                          <w:t>输出</w:t>
                        </w:r>
                      </w:p>
                    </w:tc>
                    <w:tc>
                      <w:tcPr>
                        <w:tcW w:w="2121" w:type="dxa"/>
                      </w:tcPr>
                      <w:p w14:paraId="07BD4282">
                        <w:pPr>
                          <w:pStyle w:val="21"/>
                          <w:rPr>
                            <w:sz w:val="16"/>
                          </w:rPr>
                        </w:pPr>
                        <w:r>
                          <w:t>1.8V</w:t>
                        </w:r>
                      </w:p>
                    </w:tc>
                    <w:tc>
                      <w:tcPr>
                        <w:tcW w:w="2121" w:type="dxa"/>
                      </w:tcPr>
                      <w:p w14:paraId="6C1D72EE">
                        <w:pPr>
                          <w:pStyle w:val="21"/>
                          <w:rPr>
                            <w:sz w:val="16"/>
                          </w:rPr>
                        </w:pPr>
                        <w:r>
                          <w:t>2.12</w:t>
                        </w:r>
                      </w:p>
                    </w:tc>
                    <w:tc>
                      <w:tcPr>
                        <w:tcW w:w="2121" w:type="dxa"/>
                      </w:tcPr>
                      <w:p w14:paraId="26004FEF">
                        <w:pPr>
                          <w:pStyle w:val="21"/>
                          <w:ind w:left="61"/>
                          <w:rPr>
                            <w:sz w:val="16"/>
                          </w:rPr>
                        </w:pPr>
                        <w:r>
                          <w:t>7.10</w:t>
                        </w:r>
                      </w:p>
                    </w:tc>
                  </w:tr>
                  <w:tr w14:paraId="37580F3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3129A931">
                        <w:pPr>
                          <w:pStyle w:val="21"/>
                          <w:rPr>
                            <w:sz w:val="16"/>
                          </w:rPr>
                        </w:pPr>
                        <w:r>
                          <w:t>输出</w:t>
                        </w:r>
                      </w:p>
                    </w:tc>
                    <w:tc>
                      <w:tcPr>
                        <w:tcW w:w="2121" w:type="dxa"/>
                      </w:tcPr>
                      <w:p w14:paraId="261C389D">
                        <w:pPr>
                          <w:pStyle w:val="21"/>
                          <w:rPr>
                            <w:sz w:val="16"/>
                          </w:rPr>
                        </w:pPr>
                        <w:r>
                          <w:t>3.3V</w:t>
                        </w:r>
                      </w:p>
                    </w:tc>
                    <w:tc>
                      <w:tcPr>
                        <w:tcW w:w="2121" w:type="dxa"/>
                      </w:tcPr>
                      <w:p w14:paraId="19FA8C99">
                        <w:pPr>
                          <w:pStyle w:val="21"/>
                          <w:rPr>
                            <w:sz w:val="16"/>
                          </w:rPr>
                        </w:pPr>
                        <w:r>
                          <w:t>1.69</w:t>
                        </w:r>
                      </w:p>
                    </w:tc>
                    <w:tc>
                      <w:tcPr>
                        <w:tcW w:w="2121" w:type="dxa"/>
                      </w:tcPr>
                      <w:p w14:paraId="74555B52">
                        <w:pPr>
                          <w:pStyle w:val="21"/>
                          <w:ind w:left="61"/>
                          <w:rPr>
                            <w:sz w:val="16"/>
                          </w:rPr>
                        </w:pPr>
                        <w:r>
                          <w:t>5.59</w:t>
                        </w:r>
                      </w:p>
                    </w:tc>
                  </w:tr>
                  <w:tr w14:paraId="37A3A01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25A0CC22">
                        <w:pPr>
                          <w:pStyle w:val="21"/>
                          <w:rPr>
                            <w:sz w:val="16"/>
                          </w:rPr>
                        </w:pPr>
                        <w:r>
                          <w:t>同步输入</w:t>
                        </w:r>
                      </w:p>
                    </w:tc>
                    <w:tc>
                      <w:tcPr>
                        <w:tcW w:w="2121" w:type="dxa"/>
                      </w:tcPr>
                      <w:p w14:paraId="48A5F327">
                        <w:pPr>
                          <w:pStyle w:val="21"/>
                          <w:rPr>
                            <w:sz w:val="16"/>
                          </w:rPr>
                        </w:pPr>
                        <w:r>
                          <w:t>1.8V</w:t>
                        </w:r>
                      </w:p>
                    </w:tc>
                    <w:tc>
                      <w:tcPr>
                        <w:tcW w:w="2121" w:type="dxa"/>
                      </w:tcPr>
                      <w:p w14:paraId="7323B823">
                        <w:pPr>
                          <w:pStyle w:val="21"/>
                          <w:rPr>
                            <w:sz w:val="16"/>
                          </w:rPr>
                        </w:pPr>
                        <w:r>
                          <w:t>1.83</w:t>
                        </w:r>
                      </w:p>
                    </w:tc>
                    <w:tc>
                      <w:tcPr>
                        <w:tcW w:w="2121" w:type="dxa"/>
                      </w:tcPr>
                      <w:p w14:paraId="79DDB294">
                        <w:pPr>
                          <w:pStyle w:val="21"/>
                          <w:ind w:left="61"/>
                          <w:rPr>
                            <w:sz w:val="16"/>
                          </w:rPr>
                        </w:pPr>
                        <w:r>
                          <w:t>5.25</w:t>
                        </w:r>
                      </w:p>
                    </w:tc>
                  </w:tr>
                  <w:tr w14:paraId="7E8E492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7BF4B4A5">
                        <w:pPr>
                          <w:pStyle w:val="21"/>
                          <w:rPr>
                            <w:sz w:val="16"/>
                          </w:rPr>
                        </w:pPr>
                        <w:r>
                          <w:t>同步输入</w:t>
                        </w:r>
                      </w:p>
                    </w:tc>
                    <w:tc>
                      <w:tcPr>
                        <w:tcW w:w="2121" w:type="dxa"/>
                      </w:tcPr>
                      <w:p w14:paraId="629F673E">
                        <w:pPr>
                          <w:pStyle w:val="21"/>
                          <w:rPr>
                            <w:sz w:val="16"/>
                          </w:rPr>
                        </w:pPr>
                        <w:r>
                          <w:t>3.3V</w:t>
                        </w:r>
                      </w:p>
                    </w:tc>
                    <w:tc>
                      <w:tcPr>
                        <w:tcW w:w="2121" w:type="dxa"/>
                      </w:tcPr>
                      <w:p w14:paraId="31390FAE">
                        <w:pPr>
                          <w:pStyle w:val="21"/>
                          <w:rPr>
                            <w:sz w:val="16"/>
                          </w:rPr>
                        </w:pPr>
                        <w:r>
                          <w:t>1.67</w:t>
                        </w:r>
                      </w:p>
                    </w:tc>
                    <w:tc>
                      <w:tcPr>
                        <w:tcW w:w="2121" w:type="dxa"/>
                      </w:tcPr>
                      <w:p w14:paraId="45747496">
                        <w:pPr>
                          <w:pStyle w:val="21"/>
                          <w:ind w:left="61"/>
                          <w:rPr>
                            <w:sz w:val="16"/>
                          </w:rPr>
                        </w:pPr>
                        <w:r>
                          <w:t>4.95</w:t>
                        </w:r>
                      </w:p>
                    </w:tc>
                  </w:tr>
                  <w:tr w14:paraId="42F3B1D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4AF9AF31">
                        <w:pPr>
                          <w:pStyle w:val="30"/>
                          <w:rPr>
                            <w:sz w:val="16"/>
                          </w:rPr>
                        </w:pPr>
                        <w:r>
                          <w:t>SM输入</w:t>
                        </w:r>
                      </w:p>
                    </w:tc>
                    <w:tc>
                      <w:tcPr>
                        <w:tcW w:w="2121" w:type="dxa"/>
                      </w:tcPr>
                      <w:p w14:paraId="79D03995">
                        <w:pPr>
                          <w:pStyle w:val="21"/>
                          <w:rPr>
                            <w:sz w:val="16"/>
                          </w:rPr>
                        </w:pPr>
                        <w:r>
                          <w:t>1.8V</w:t>
                        </w:r>
                      </w:p>
                    </w:tc>
                    <w:tc>
                      <w:tcPr>
                        <w:tcW w:w="2121" w:type="dxa"/>
                      </w:tcPr>
                      <w:p w14:paraId="36F50DC0">
                        <w:pPr>
                          <w:pStyle w:val="21"/>
                          <w:rPr>
                            <w:sz w:val="16"/>
                          </w:rPr>
                        </w:pPr>
                        <w:r>
                          <w:t>2.16</w:t>
                        </w:r>
                      </w:p>
                    </w:tc>
                    <w:tc>
                      <w:tcPr>
                        <w:tcW w:w="2121" w:type="dxa"/>
                      </w:tcPr>
                      <w:p w14:paraId="6A125089">
                        <w:pPr>
                          <w:pStyle w:val="21"/>
                          <w:ind w:left="61"/>
                          <w:rPr>
                            <w:sz w:val="16"/>
                          </w:rPr>
                        </w:pPr>
                        <w:r>
                          <w:t>5.79</w:t>
                        </w:r>
                      </w:p>
                    </w:tc>
                  </w:tr>
                  <w:tr w14:paraId="0E46B26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43689726">
                        <w:pPr>
                          <w:pStyle w:val="30"/>
                          <w:rPr>
                            <w:sz w:val="16"/>
                          </w:rPr>
                        </w:pPr>
                        <w:r>
                          <w:t>SM输入</w:t>
                        </w:r>
                      </w:p>
                    </w:tc>
                    <w:tc>
                      <w:tcPr>
                        <w:tcW w:w="2121" w:type="dxa"/>
                      </w:tcPr>
                      <w:p w14:paraId="0647C2D3">
                        <w:pPr>
                          <w:pStyle w:val="21"/>
                          <w:rPr>
                            <w:sz w:val="16"/>
                          </w:rPr>
                        </w:pPr>
                        <w:r>
                          <w:t>3.3V</w:t>
                        </w:r>
                      </w:p>
                    </w:tc>
                    <w:tc>
                      <w:tcPr>
                        <w:tcW w:w="2121" w:type="dxa"/>
                      </w:tcPr>
                      <w:p w14:paraId="20381581">
                        <w:pPr>
                          <w:pStyle w:val="21"/>
                          <w:rPr>
                            <w:sz w:val="16"/>
                          </w:rPr>
                        </w:pPr>
                        <w:r>
                          <w:t>2.00</w:t>
                        </w:r>
                      </w:p>
                    </w:tc>
                    <w:tc>
                      <w:tcPr>
                        <w:tcW w:w="2121" w:type="dxa"/>
                      </w:tcPr>
                      <w:p w14:paraId="4035FE1C">
                        <w:pPr>
                          <w:pStyle w:val="21"/>
                          <w:ind w:left="61"/>
                          <w:rPr>
                            <w:sz w:val="16"/>
                          </w:rPr>
                        </w:pPr>
                        <w:r>
                          <w:t>5.49</w:t>
                        </w:r>
                      </w:p>
                    </w:tc>
                  </w:tr>
                </w:tbl>
                <w:p w14:paraId="7917C1DC">
                  <w:pPr>
                    <w:pStyle w:val="8"/>
                  </w:pPr>
                </w:p>
              </w:txbxContent>
            </v:textbox>
          </v:shape>
        </w:pict>
      </w:r>
      <w:r>
        <w:rPr>
          <w:color w:val="333333"/>
        </w:rPr>
        <w:t>更改IOVDD不会影响内核域中的任何逻辑，因此可以将这些差异添加到上述IO延迟表中，以估计IOVDD = 3.3 V时的IO延迟范围（见</w:t>
      </w:r>
      <w:r>
        <w:fldChar w:fldCharType="begin"/>
      </w:r>
      <w:r>
        <w:instrText xml:space="preserve"> HYPERLINK \l "_bookmark320" </w:instrText>
      </w:r>
      <w:r>
        <w:fldChar w:fldCharType="separate"/>
      </w:r>
      <w:r>
        <w:rPr>
          <w:color w:val="418BCA"/>
        </w:rPr>
        <w:t>表633</w:t>
      </w:r>
      <w:r>
        <w:rPr>
          <w:color w:val="418BCA"/>
        </w:rPr>
        <w:fldChar w:fldCharType="end"/>
      </w:r>
      <w:r>
        <w:rPr>
          <w:color w:val="333333"/>
        </w:rPr>
        <w:t>）。</w:t>
      </w:r>
    </w:p>
    <w:p w14:paraId="66A8FD35">
      <w:pPr>
        <w:spacing w:after="0" w:line="319" w:lineRule="auto"/>
        <w:jc w:val="both"/>
        <w:sectPr>
          <w:type w:val="continuous"/>
          <w:pgSz w:w="11910" w:h="16840"/>
          <w:pgMar w:top="920" w:right="1000" w:bottom="960" w:left="1020" w:header="720" w:footer="720" w:gutter="0"/>
          <w:cols w:equalWidth="0" w:num="2">
            <w:col w:w="1062" w:space="118"/>
            <w:col w:w="8710"/>
          </w:cols>
        </w:sectPr>
      </w:pPr>
    </w:p>
    <w:p w14:paraId="009C8AE2">
      <w:pPr>
        <w:pStyle w:val="8"/>
        <w:rPr>
          <w:sz w:val="20"/>
        </w:rPr>
      </w:pPr>
    </w:p>
    <w:p w14:paraId="34A8E9BF">
      <w:pPr>
        <w:pStyle w:val="8"/>
        <w:spacing w:before="5"/>
        <w:rPr>
          <w:sz w:val="26"/>
        </w:rPr>
      </w:pPr>
    </w:p>
    <w:p w14:paraId="2FDA3593">
      <w:pPr>
        <w:spacing w:after="0"/>
        <w:rPr>
          <w:sz w:val="26"/>
        </w:rPr>
        <w:sectPr>
          <w:headerReference r:id="rId33" w:type="default"/>
          <w:footerReference r:id="rId34" w:type="default"/>
          <w:pgSz w:w="11910" w:h="16840"/>
          <w:pgMar w:top="920" w:right="1000" w:bottom="960" w:left="1020" w:header="562" w:footer="780" w:gutter="0"/>
          <w:cols w:space="720" w:num="1"/>
        </w:sectPr>
      </w:pPr>
    </w:p>
    <w:p w14:paraId="07E69CD4">
      <w:pPr>
        <w:pStyle w:val="8"/>
        <w:rPr>
          <w:sz w:val="14"/>
        </w:rPr>
      </w:pPr>
    </w:p>
    <w:p w14:paraId="7FC33FCE">
      <w:pPr>
        <w:pStyle w:val="8"/>
        <w:rPr>
          <w:sz w:val="14"/>
        </w:rPr>
      </w:pPr>
    </w:p>
    <w:p w14:paraId="01E3C588">
      <w:pPr>
        <w:pStyle w:val="8"/>
        <w:rPr>
          <w:sz w:val="14"/>
        </w:rPr>
      </w:pPr>
    </w:p>
    <w:p w14:paraId="5DF2EE8C">
      <w:pPr>
        <w:pStyle w:val="8"/>
        <w:spacing w:before="10"/>
        <w:rPr>
          <w:sz w:val="20"/>
        </w:rPr>
      </w:pPr>
    </w:p>
    <w:p w14:paraId="22937B24">
      <w:pPr>
        <w:pStyle w:val="16"/>
        <w:spacing w:before="0" w:line="319" w:lineRule="auto"/>
        <w:ind w:left="100" w:right="0" w:firstLine="0"/>
        <w:jc w:val="left"/>
        <w:rPr>
          <w:i/>
          <w:sz w:val="12"/>
        </w:rPr>
      </w:pPr>
      <w:r>
        <w:rPr>
          <w:w w:val="95"/>
        </w:rPr>
        <w:t>634号。电源</w:t>
      </w:r>
      <w:r>
        <w:rPr>
          <w:w w:val="85"/>
        </w:rPr>
        <w:t>规格</w:t>
      </w:r>
    </w:p>
    <w:p w14:paraId="252D47A5">
      <w:pPr>
        <w:pStyle w:val="8"/>
        <w:rPr>
          <w:i/>
          <w:sz w:val="14"/>
        </w:rPr>
      </w:pPr>
    </w:p>
    <w:p w14:paraId="3150A9AD">
      <w:pPr>
        <w:pStyle w:val="8"/>
        <w:rPr>
          <w:i/>
          <w:sz w:val="14"/>
        </w:rPr>
      </w:pPr>
    </w:p>
    <w:p w14:paraId="6AA8F58D">
      <w:pPr>
        <w:pStyle w:val="8"/>
        <w:rPr>
          <w:i/>
          <w:sz w:val="14"/>
        </w:rPr>
      </w:pPr>
    </w:p>
    <w:p w14:paraId="24CE7A49">
      <w:pPr>
        <w:pStyle w:val="8"/>
        <w:rPr>
          <w:i/>
          <w:sz w:val="14"/>
        </w:rPr>
      </w:pPr>
    </w:p>
    <w:p w14:paraId="5B7E22E1">
      <w:pPr>
        <w:pStyle w:val="8"/>
        <w:rPr>
          <w:i/>
          <w:sz w:val="14"/>
        </w:rPr>
      </w:pPr>
    </w:p>
    <w:p w14:paraId="624F4CF7">
      <w:pPr>
        <w:pStyle w:val="8"/>
        <w:rPr>
          <w:i/>
          <w:sz w:val="14"/>
        </w:rPr>
      </w:pPr>
    </w:p>
    <w:p w14:paraId="59740A08">
      <w:pPr>
        <w:pStyle w:val="8"/>
        <w:rPr>
          <w:i/>
          <w:sz w:val="14"/>
        </w:rPr>
      </w:pPr>
    </w:p>
    <w:p w14:paraId="163DDBDB">
      <w:pPr>
        <w:pStyle w:val="8"/>
        <w:rPr>
          <w:i/>
          <w:sz w:val="14"/>
        </w:rPr>
      </w:pPr>
    </w:p>
    <w:p w14:paraId="6F90FA67">
      <w:pPr>
        <w:pStyle w:val="8"/>
        <w:rPr>
          <w:i/>
          <w:sz w:val="14"/>
        </w:rPr>
      </w:pPr>
    </w:p>
    <w:p w14:paraId="36A68F27">
      <w:pPr>
        <w:pStyle w:val="8"/>
        <w:rPr>
          <w:i/>
          <w:sz w:val="14"/>
        </w:rPr>
      </w:pPr>
    </w:p>
    <w:p w14:paraId="7FB3201D">
      <w:pPr>
        <w:pStyle w:val="8"/>
        <w:rPr>
          <w:i/>
          <w:sz w:val="14"/>
        </w:rPr>
      </w:pPr>
    </w:p>
    <w:p w14:paraId="655201AC">
      <w:pPr>
        <w:pStyle w:val="8"/>
        <w:rPr>
          <w:i/>
          <w:sz w:val="14"/>
        </w:rPr>
      </w:pPr>
    </w:p>
    <w:p w14:paraId="4E23FA37">
      <w:pPr>
        <w:pStyle w:val="8"/>
        <w:rPr>
          <w:i/>
          <w:sz w:val="14"/>
        </w:rPr>
      </w:pPr>
    </w:p>
    <w:p w14:paraId="526D1DE8">
      <w:pPr>
        <w:pStyle w:val="8"/>
        <w:rPr>
          <w:i/>
          <w:sz w:val="14"/>
        </w:rPr>
      </w:pPr>
    </w:p>
    <w:p w14:paraId="598046FC">
      <w:pPr>
        <w:pStyle w:val="8"/>
        <w:rPr>
          <w:i/>
          <w:sz w:val="14"/>
        </w:rPr>
      </w:pPr>
    </w:p>
    <w:p w14:paraId="30A37568">
      <w:pPr>
        <w:pStyle w:val="8"/>
        <w:rPr>
          <w:i/>
          <w:sz w:val="14"/>
        </w:rPr>
      </w:pPr>
    </w:p>
    <w:p w14:paraId="3AEE5F4A">
      <w:pPr>
        <w:pStyle w:val="8"/>
        <w:rPr>
          <w:i/>
          <w:sz w:val="14"/>
        </w:rPr>
      </w:pPr>
    </w:p>
    <w:p w14:paraId="52F4D18B">
      <w:pPr>
        <w:pStyle w:val="8"/>
        <w:rPr>
          <w:i/>
          <w:sz w:val="14"/>
        </w:rPr>
      </w:pPr>
    </w:p>
    <w:p w14:paraId="1BA8A37F">
      <w:pPr>
        <w:pStyle w:val="8"/>
        <w:rPr>
          <w:i/>
          <w:sz w:val="14"/>
        </w:rPr>
      </w:pPr>
    </w:p>
    <w:p w14:paraId="4D0798CB">
      <w:pPr>
        <w:pStyle w:val="8"/>
        <w:rPr>
          <w:i/>
          <w:sz w:val="14"/>
        </w:rPr>
      </w:pPr>
    </w:p>
    <w:p w14:paraId="761149B6">
      <w:pPr>
        <w:pStyle w:val="8"/>
        <w:rPr>
          <w:i/>
          <w:sz w:val="14"/>
        </w:rPr>
      </w:pPr>
    </w:p>
    <w:p w14:paraId="6A330B61">
      <w:pPr>
        <w:pStyle w:val="8"/>
        <w:rPr>
          <w:i/>
          <w:sz w:val="14"/>
        </w:rPr>
      </w:pPr>
    </w:p>
    <w:p w14:paraId="0C94A82B">
      <w:pPr>
        <w:pStyle w:val="8"/>
        <w:rPr>
          <w:i/>
          <w:sz w:val="14"/>
        </w:rPr>
      </w:pPr>
    </w:p>
    <w:p w14:paraId="029A7390">
      <w:pPr>
        <w:pStyle w:val="8"/>
        <w:rPr>
          <w:i/>
          <w:sz w:val="14"/>
        </w:rPr>
      </w:pPr>
    </w:p>
    <w:p w14:paraId="2BEAD3C8">
      <w:pPr>
        <w:pStyle w:val="8"/>
        <w:rPr>
          <w:i/>
          <w:sz w:val="14"/>
        </w:rPr>
      </w:pPr>
    </w:p>
    <w:p w14:paraId="78FFED82">
      <w:pPr>
        <w:pStyle w:val="8"/>
        <w:rPr>
          <w:i/>
          <w:sz w:val="14"/>
        </w:rPr>
      </w:pPr>
    </w:p>
    <w:p w14:paraId="33B91795">
      <w:pPr>
        <w:pStyle w:val="8"/>
        <w:rPr>
          <w:i/>
          <w:sz w:val="14"/>
        </w:rPr>
      </w:pPr>
    </w:p>
    <w:p w14:paraId="549CD576">
      <w:pPr>
        <w:pStyle w:val="8"/>
        <w:rPr>
          <w:i/>
          <w:sz w:val="14"/>
        </w:rPr>
      </w:pPr>
    </w:p>
    <w:p w14:paraId="5730B773">
      <w:pPr>
        <w:pStyle w:val="8"/>
        <w:rPr>
          <w:i/>
          <w:sz w:val="14"/>
        </w:rPr>
      </w:pPr>
    </w:p>
    <w:p w14:paraId="5E06C13F">
      <w:pPr>
        <w:pStyle w:val="8"/>
        <w:rPr>
          <w:i/>
          <w:sz w:val="14"/>
        </w:rPr>
      </w:pPr>
    </w:p>
    <w:p w14:paraId="208042C4">
      <w:pPr>
        <w:pStyle w:val="8"/>
        <w:rPr>
          <w:i/>
          <w:sz w:val="14"/>
        </w:rPr>
      </w:pPr>
    </w:p>
    <w:p w14:paraId="6F68D73A">
      <w:pPr>
        <w:pStyle w:val="8"/>
        <w:rPr>
          <w:i/>
          <w:sz w:val="14"/>
        </w:rPr>
      </w:pPr>
    </w:p>
    <w:p w14:paraId="56BFD34E">
      <w:pPr>
        <w:pStyle w:val="8"/>
        <w:rPr>
          <w:i/>
          <w:sz w:val="14"/>
        </w:rPr>
      </w:pPr>
    </w:p>
    <w:p w14:paraId="697A6A04">
      <w:pPr>
        <w:pStyle w:val="8"/>
        <w:rPr>
          <w:i/>
          <w:sz w:val="14"/>
        </w:rPr>
      </w:pPr>
    </w:p>
    <w:p w14:paraId="2C5BF5C7">
      <w:pPr>
        <w:pStyle w:val="8"/>
        <w:rPr>
          <w:i/>
          <w:sz w:val="14"/>
        </w:rPr>
      </w:pPr>
    </w:p>
    <w:p w14:paraId="7F6FD648">
      <w:pPr>
        <w:pStyle w:val="8"/>
        <w:rPr>
          <w:i/>
          <w:sz w:val="14"/>
        </w:rPr>
      </w:pPr>
    </w:p>
    <w:p w14:paraId="1E8F5AA3">
      <w:pPr>
        <w:pStyle w:val="8"/>
        <w:rPr>
          <w:i/>
          <w:sz w:val="14"/>
        </w:rPr>
      </w:pPr>
    </w:p>
    <w:p w14:paraId="5EF0F228">
      <w:pPr>
        <w:pStyle w:val="8"/>
        <w:spacing w:before="1"/>
        <w:rPr>
          <w:i/>
          <w:sz w:val="17"/>
        </w:rPr>
      </w:pPr>
    </w:p>
    <w:p w14:paraId="033FDEA7">
      <w:pPr>
        <w:pStyle w:val="16"/>
        <w:spacing w:before="1" w:line="319" w:lineRule="auto"/>
        <w:ind w:left="100" w:right="111" w:firstLine="0"/>
        <w:jc w:val="left"/>
        <w:rPr>
          <w:i/>
          <w:sz w:val="12"/>
        </w:rPr>
      </w:pPr>
      <w:r>
        <w:rPr>
          <w:w w:val="90"/>
        </w:rPr>
        <w:t>635号基准</w:t>
      </w:r>
      <w:r>
        <w:rPr>
          <w:w w:val="85"/>
        </w:rPr>
        <w:t>功率消耗</w:t>
      </w:r>
    </w:p>
    <w:p w14:paraId="018623E9">
      <w:pPr>
        <w:pStyle w:val="185"/>
        <w:numPr>
          <w:ilvl w:val="1"/>
          <w:numId w:val="84"/>
        </w:numPr>
        <w:tabs>
          <w:tab w:val="left" w:pos="731"/>
        </w:tabs>
        <w:spacing w:before="96" w:after="0" w:line="240" w:lineRule="auto"/>
        <w:ind w:left="730" w:right="0" w:hanging="631"/>
        <w:jc w:val="left"/>
      </w:pPr>
      <w:bookmarkStart w:id="492" w:name="5.6. Power Supplies"/>
      <w:bookmarkEnd w:id="492"/>
      <w:bookmarkStart w:id="493" w:name="5.6. Power Supplies"/>
      <w:bookmarkEnd w:id="493"/>
      <w:r>
        <w:rPr>
          <w:spacing w:val="-1"/>
          <w:w w:val="97"/>
        </w:rPr>
        <w:br w:type="column"/>
      </w:r>
      <w:r>
        <w:t>电源</w:t>
      </w:r>
    </w:p>
    <w:p w14:paraId="4C35147A">
      <w:pPr>
        <w:pStyle w:val="8"/>
        <w:rPr>
          <w:b/>
          <w:sz w:val="21"/>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414"/>
        <w:gridCol w:w="1414"/>
        <w:gridCol w:w="1414"/>
        <w:gridCol w:w="1414"/>
        <w:gridCol w:w="1414"/>
        <w:gridCol w:w="1414"/>
      </w:tblGrid>
      <w:tr w14:paraId="104A241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414" w:type="dxa"/>
            <w:shd w:val="clear" w:color="auto" w:fill="C7C8CA"/>
          </w:tcPr>
          <w:p w14:paraId="3790D13F">
            <w:pPr>
              <w:pStyle w:val="45"/>
              <w:spacing w:before="70"/>
              <w:rPr>
                <w:b/>
                <w:sz w:val="14"/>
              </w:rPr>
            </w:pPr>
            <w:r>
              <w:t>电源</w:t>
            </w:r>
          </w:p>
        </w:tc>
        <w:tc>
          <w:tcPr>
            <w:tcW w:w="1414" w:type="dxa"/>
            <w:shd w:val="clear" w:color="auto" w:fill="C7C8CA"/>
          </w:tcPr>
          <w:p w14:paraId="4B5395B5">
            <w:pPr>
              <w:pStyle w:val="45"/>
              <w:spacing w:before="70"/>
              <w:ind w:left="85" w:right="55"/>
              <w:jc w:val="center"/>
              <w:rPr>
                <w:b/>
                <w:sz w:val="14"/>
              </w:rPr>
            </w:pPr>
            <w:r>
              <w:t>用品</w:t>
            </w:r>
          </w:p>
        </w:tc>
        <w:tc>
          <w:tcPr>
            <w:tcW w:w="1414" w:type="dxa"/>
            <w:shd w:val="clear" w:color="auto" w:fill="C7C8CA"/>
          </w:tcPr>
          <w:p w14:paraId="6A0879B4">
            <w:pPr>
              <w:pStyle w:val="192"/>
              <w:spacing w:before="70"/>
              <w:ind w:left="86" w:right="55"/>
              <w:jc w:val="center"/>
              <w:rPr>
                <w:b/>
                <w:sz w:val="14"/>
              </w:rPr>
            </w:pPr>
            <w:r>
              <w:t>Min</w:t>
            </w:r>
          </w:p>
        </w:tc>
        <w:tc>
          <w:tcPr>
            <w:tcW w:w="1414" w:type="dxa"/>
            <w:shd w:val="clear" w:color="auto" w:fill="C7C8CA"/>
          </w:tcPr>
          <w:p w14:paraId="7B5DF21D">
            <w:pPr>
              <w:pStyle w:val="45"/>
              <w:spacing w:before="70"/>
              <w:ind w:left="86" w:right="55"/>
              <w:jc w:val="center"/>
              <w:rPr>
                <w:b/>
                <w:sz w:val="14"/>
              </w:rPr>
            </w:pPr>
            <w:r>
              <w:t>Typ</w:t>
            </w:r>
          </w:p>
        </w:tc>
        <w:tc>
          <w:tcPr>
            <w:tcW w:w="1414" w:type="dxa"/>
            <w:shd w:val="clear" w:color="auto" w:fill="C7C8CA"/>
          </w:tcPr>
          <w:p w14:paraId="2264F57F">
            <w:pPr>
              <w:pStyle w:val="192"/>
              <w:spacing w:before="70"/>
              <w:ind w:left="87" w:right="55"/>
              <w:jc w:val="center"/>
              <w:rPr>
                <w:b/>
                <w:sz w:val="14"/>
              </w:rPr>
            </w:pPr>
            <w:r>
              <w:t>Max</w:t>
            </w:r>
          </w:p>
        </w:tc>
        <w:tc>
          <w:tcPr>
            <w:tcW w:w="1414" w:type="dxa"/>
            <w:shd w:val="clear" w:color="auto" w:fill="C7C8CA"/>
          </w:tcPr>
          <w:p w14:paraId="28200FBE">
            <w:pPr>
              <w:pStyle w:val="45"/>
              <w:spacing w:before="70"/>
              <w:ind w:left="87" w:right="55"/>
              <w:jc w:val="center"/>
              <w:rPr>
                <w:b/>
                <w:sz w:val="14"/>
              </w:rPr>
            </w:pPr>
            <w:r>
              <w:t>单位</w:t>
            </w:r>
          </w:p>
        </w:tc>
      </w:tr>
      <w:tr w14:paraId="73148A8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0C432254">
            <w:pPr>
              <w:pStyle w:val="30"/>
              <w:rPr>
                <w:sz w:val="16"/>
              </w:rPr>
            </w:pPr>
            <w:r>
              <w:t>IOVDD</w:t>
            </w:r>
            <w:r>
              <w:rPr>
                <w:vertAlign w:val="superscript"/>
              </w:rPr>
              <w:t>a</w:t>
            </w:r>
          </w:p>
        </w:tc>
        <w:tc>
          <w:tcPr>
            <w:tcW w:w="1414" w:type="dxa"/>
          </w:tcPr>
          <w:p w14:paraId="31AE7BA9">
            <w:pPr>
              <w:pStyle w:val="21"/>
              <w:ind w:left="84" w:right="55"/>
              <w:jc w:val="center"/>
              <w:rPr>
                <w:sz w:val="16"/>
              </w:rPr>
            </w:pPr>
            <w:r>
              <w:t>数字IO</w:t>
            </w:r>
          </w:p>
        </w:tc>
        <w:tc>
          <w:tcPr>
            <w:tcW w:w="1414" w:type="dxa"/>
          </w:tcPr>
          <w:p w14:paraId="4D65A686">
            <w:pPr>
              <w:pStyle w:val="21"/>
              <w:ind w:left="86" w:right="55"/>
              <w:jc w:val="center"/>
              <w:rPr>
                <w:sz w:val="16"/>
              </w:rPr>
            </w:pPr>
            <w:r>
              <w:t>1.62</w:t>
            </w:r>
          </w:p>
        </w:tc>
        <w:tc>
          <w:tcPr>
            <w:tcW w:w="1414" w:type="dxa"/>
          </w:tcPr>
          <w:p w14:paraId="79255C24">
            <w:pPr>
              <w:pStyle w:val="21"/>
              <w:ind w:left="86" w:right="55"/>
              <w:jc w:val="center"/>
              <w:rPr>
                <w:sz w:val="16"/>
              </w:rPr>
            </w:pPr>
            <w:r>
              <w:t>1.8/3.3</w:t>
            </w:r>
          </w:p>
        </w:tc>
        <w:tc>
          <w:tcPr>
            <w:tcW w:w="1414" w:type="dxa"/>
          </w:tcPr>
          <w:p w14:paraId="5E2431E0">
            <w:pPr>
              <w:pStyle w:val="21"/>
              <w:ind w:left="87" w:right="55"/>
              <w:jc w:val="center"/>
              <w:rPr>
                <w:sz w:val="16"/>
              </w:rPr>
            </w:pPr>
            <w:r>
              <w:t>3.63</w:t>
            </w:r>
          </w:p>
        </w:tc>
        <w:tc>
          <w:tcPr>
            <w:tcW w:w="1414" w:type="dxa"/>
          </w:tcPr>
          <w:p w14:paraId="287929E1">
            <w:pPr>
              <w:pStyle w:val="266"/>
              <w:ind w:left="32"/>
              <w:jc w:val="center"/>
              <w:rPr>
                <w:sz w:val="16"/>
              </w:rPr>
            </w:pPr>
            <w:r>
              <w:t>V</w:t>
            </w:r>
          </w:p>
        </w:tc>
      </w:tr>
      <w:tr w14:paraId="1854AF1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2B360D08">
            <w:pPr>
              <w:pStyle w:val="30"/>
              <w:rPr>
                <w:sz w:val="16"/>
              </w:rPr>
            </w:pPr>
            <w:r>
              <w:t>DVDD b</w:t>
            </w:r>
          </w:p>
        </w:tc>
        <w:tc>
          <w:tcPr>
            <w:tcW w:w="1414" w:type="dxa"/>
          </w:tcPr>
          <w:p w14:paraId="0DA12BB9">
            <w:pPr>
              <w:pStyle w:val="21"/>
              <w:ind w:left="84" w:right="55"/>
              <w:jc w:val="center"/>
              <w:rPr>
                <w:sz w:val="16"/>
              </w:rPr>
            </w:pPr>
            <w:r>
              <w:t>数字核心</w:t>
            </w:r>
          </w:p>
        </w:tc>
        <w:tc>
          <w:tcPr>
            <w:tcW w:w="1414" w:type="dxa"/>
          </w:tcPr>
          <w:p w14:paraId="1EF75BE6">
            <w:pPr>
              <w:pStyle w:val="21"/>
              <w:ind w:left="86" w:right="55"/>
              <w:jc w:val="center"/>
              <w:rPr>
                <w:sz w:val="16"/>
              </w:rPr>
            </w:pPr>
            <w:r>
              <w:t>1.05</w:t>
            </w:r>
          </w:p>
        </w:tc>
        <w:tc>
          <w:tcPr>
            <w:tcW w:w="1414" w:type="dxa"/>
          </w:tcPr>
          <w:p w14:paraId="25FFBABC">
            <w:pPr>
              <w:pStyle w:val="21"/>
              <w:ind w:left="86" w:right="55"/>
              <w:jc w:val="center"/>
              <w:rPr>
                <w:sz w:val="16"/>
              </w:rPr>
            </w:pPr>
            <w:r>
              <w:t>1.1</w:t>
            </w:r>
          </w:p>
        </w:tc>
        <w:tc>
          <w:tcPr>
            <w:tcW w:w="1414" w:type="dxa"/>
          </w:tcPr>
          <w:p w14:paraId="0598EDD9">
            <w:pPr>
              <w:pStyle w:val="21"/>
              <w:ind w:left="87" w:right="55"/>
              <w:jc w:val="center"/>
              <w:rPr>
                <w:sz w:val="16"/>
              </w:rPr>
            </w:pPr>
            <w:r>
              <w:t>1.16</w:t>
            </w:r>
          </w:p>
        </w:tc>
        <w:tc>
          <w:tcPr>
            <w:tcW w:w="1414" w:type="dxa"/>
          </w:tcPr>
          <w:p w14:paraId="78CAD4B7">
            <w:pPr>
              <w:pStyle w:val="266"/>
              <w:ind w:left="32"/>
              <w:jc w:val="center"/>
              <w:rPr>
                <w:sz w:val="16"/>
              </w:rPr>
            </w:pPr>
            <w:r>
              <w:t>V</w:t>
            </w:r>
          </w:p>
        </w:tc>
      </w:tr>
      <w:tr w14:paraId="319C6B3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3732CEC7">
            <w:pPr>
              <w:pStyle w:val="30"/>
              <w:rPr>
                <w:sz w:val="16"/>
              </w:rPr>
            </w:pPr>
            <w:r>
              <w:t>VREG_VIN</w:t>
            </w:r>
          </w:p>
        </w:tc>
        <w:tc>
          <w:tcPr>
            <w:tcW w:w="1414" w:type="dxa"/>
          </w:tcPr>
          <w:p w14:paraId="7FFE0465">
            <w:pPr>
              <w:pStyle w:val="184"/>
              <w:ind w:left="86" w:right="55"/>
              <w:jc w:val="center"/>
              <w:rPr>
                <w:sz w:val="16"/>
              </w:rPr>
            </w:pPr>
            <w:r>
              <w:t>电压调节器</w:t>
            </w:r>
          </w:p>
        </w:tc>
        <w:tc>
          <w:tcPr>
            <w:tcW w:w="1414" w:type="dxa"/>
          </w:tcPr>
          <w:p w14:paraId="18D71DB7">
            <w:pPr>
              <w:pStyle w:val="21"/>
              <w:ind w:left="86" w:right="55"/>
              <w:jc w:val="center"/>
              <w:rPr>
                <w:sz w:val="16"/>
              </w:rPr>
            </w:pPr>
            <w:r>
              <w:t>1.62</w:t>
            </w:r>
          </w:p>
        </w:tc>
        <w:tc>
          <w:tcPr>
            <w:tcW w:w="1414" w:type="dxa"/>
          </w:tcPr>
          <w:p w14:paraId="1F763FB7">
            <w:pPr>
              <w:pStyle w:val="21"/>
              <w:ind w:left="86" w:right="55"/>
              <w:jc w:val="center"/>
              <w:rPr>
                <w:sz w:val="16"/>
              </w:rPr>
            </w:pPr>
            <w:r>
              <w:t>1.8/3.3</w:t>
            </w:r>
          </w:p>
        </w:tc>
        <w:tc>
          <w:tcPr>
            <w:tcW w:w="1414" w:type="dxa"/>
          </w:tcPr>
          <w:p w14:paraId="50BFE363">
            <w:pPr>
              <w:pStyle w:val="21"/>
              <w:ind w:left="87" w:right="55"/>
              <w:jc w:val="center"/>
              <w:rPr>
                <w:sz w:val="16"/>
              </w:rPr>
            </w:pPr>
            <w:r>
              <w:t>3.63</w:t>
            </w:r>
          </w:p>
        </w:tc>
        <w:tc>
          <w:tcPr>
            <w:tcW w:w="1414" w:type="dxa"/>
          </w:tcPr>
          <w:p w14:paraId="64C07AFC">
            <w:pPr>
              <w:pStyle w:val="266"/>
              <w:ind w:left="32"/>
              <w:jc w:val="center"/>
              <w:rPr>
                <w:sz w:val="16"/>
              </w:rPr>
            </w:pPr>
            <w:r>
              <w:t>V</w:t>
            </w:r>
          </w:p>
        </w:tc>
      </w:tr>
      <w:tr w14:paraId="52ED23D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76A1633F">
            <w:pPr>
              <w:pStyle w:val="30"/>
              <w:rPr>
                <w:sz w:val="16"/>
              </w:rPr>
            </w:pPr>
            <w:r>
              <w:t>USB_VDD</w:t>
            </w:r>
          </w:p>
        </w:tc>
        <w:tc>
          <w:tcPr>
            <w:tcW w:w="1414" w:type="dxa"/>
          </w:tcPr>
          <w:p w14:paraId="0B69B9B7">
            <w:pPr>
              <w:pStyle w:val="51"/>
              <w:ind w:left="85" w:right="55"/>
              <w:jc w:val="center"/>
              <w:rPr>
                <w:sz w:val="16"/>
              </w:rPr>
            </w:pPr>
            <w:r>
              <w:t>USB PHY</w:t>
            </w:r>
          </w:p>
        </w:tc>
        <w:tc>
          <w:tcPr>
            <w:tcW w:w="1414" w:type="dxa"/>
          </w:tcPr>
          <w:p w14:paraId="6DAEFFA8">
            <w:pPr>
              <w:pStyle w:val="21"/>
              <w:ind w:left="86" w:right="55"/>
              <w:jc w:val="center"/>
              <w:rPr>
                <w:sz w:val="16"/>
              </w:rPr>
            </w:pPr>
            <w:r>
              <w:t>3.135</w:t>
            </w:r>
          </w:p>
        </w:tc>
        <w:tc>
          <w:tcPr>
            <w:tcW w:w="1414" w:type="dxa"/>
          </w:tcPr>
          <w:p w14:paraId="1EE9AAC3">
            <w:pPr>
              <w:pStyle w:val="21"/>
              <w:ind w:left="86" w:right="55"/>
              <w:jc w:val="center"/>
              <w:rPr>
                <w:sz w:val="16"/>
              </w:rPr>
            </w:pPr>
            <w:r>
              <w:t>3.3</w:t>
            </w:r>
          </w:p>
        </w:tc>
        <w:tc>
          <w:tcPr>
            <w:tcW w:w="1414" w:type="dxa"/>
          </w:tcPr>
          <w:p w14:paraId="0041F226">
            <w:pPr>
              <w:pStyle w:val="21"/>
              <w:ind w:left="87" w:right="55"/>
              <w:jc w:val="center"/>
              <w:rPr>
                <w:sz w:val="16"/>
              </w:rPr>
            </w:pPr>
            <w:r>
              <w:t>3.63</w:t>
            </w:r>
          </w:p>
        </w:tc>
        <w:tc>
          <w:tcPr>
            <w:tcW w:w="1414" w:type="dxa"/>
          </w:tcPr>
          <w:p w14:paraId="4301A201">
            <w:pPr>
              <w:pStyle w:val="266"/>
              <w:ind w:left="32"/>
              <w:jc w:val="center"/>
              <w:rPr>
                <w:sz w:val="16"/>
              </w:rPr>
            </w:pPr>
            <w:r>
              <w:t>V</w:t>
            </w:r>
          </w:p>
        </w:tc>
      </w:tr>
      <w:tr w14:paraId="7CE904D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20D75063">
            <w:pPr>
              <w:pStyle w:val="30"/>
              <w:rPr>
                <w:sz w:val="16"/>
              </w:rPr>
            </w:pPr>
            <w:r>
              <w:t>ADC_AVDD</w:t>
            </w:r>
            <w:r>
              <w:rPr>
                <w:vertAlign w:val="superscript"/>
              </w:rPr>
              <w:t>c</w:t>
            </w:r>
          </w:p>
        </w:tc>
        <w:tc>
          <w:tcPr>
            <w:tcW w:w="1414" w:type="dxa"/>
          </w:tcPr>
          <w:p w14:paraId="02EFED93">
            <w:pPr>
              <w:pStyle w:val="51"/>
              <w:ind w:left="85" w:right="55"/>
              <w:jc w:val="center"/>
              <w:rPr>
                <w:sz w:val="16"/>
              </w:rPr>
            </w:pPr>
            <w:r>
              <w:t>ADC</w:t>
            </w:r>
          </w:p>
        </w:tc>
        <w:tc>
          <w:tcPr>
            <w:tcW w:w="1414" w:type="dxa"/>
          </w:tcPr>
          <w:p w14:paraId="4B7FF5F6">
            <w:pPr>
              <w:pStyle w:val="21"/>
              <w:ind w:left="86" w:right="55"/>
              <w:jc w:val="center"/>
              <w:rPr>
                <w:sz w:val="16"/>
              </w:rPr>
            </w:pPr>
            <w:r>
              <w:t>1.62</w:t>
            </w:r>
          </w:p>
        </w:tc>
        <w:tc>
          <w:tcPr>
            <w:tcW w:w="1414" w:type="dxa"/>
          </w:tcPr>
          <w:p w14:paraId="290EE616">
            <w:pPr>
              <w:pStyle w:val="21"/>
              <w:ind w:left="86" w:right="55"/>
              <w:jc w:val="center"/>
              <w:rPr>
                <w:sz w:val="16"/>
              </w:rPr>
            </w:pPr>
            <w:r>
              <w:t>3.3</w:t>
            </w:r>
          </w:p>
        </w:tc>
        <w:tc>
          <w:tcPr>
            <w:tcW w:w="1414" w:type="dxa"/>
          </w:tcPr>
          <w:p w14:paraId="702F51B9">
            <w:pPr>
              <w:pStyle w:val="21"/>
              <w:ind w:left="87" w:right="55"/>
              <w:jc w:val="center"/>
              <w:rPr>
                <w:sz w:val="16"/>
              </w:rPr>
            </w:pPr>
            <w:r>
              <w:t>3.63</w:t>
            </w:r>
          </w:p>
        </w:tc>
        <w:tc>
          <w:tcPr>
            <w:tcW w:w="1414" w:type="dxa"/>
          </w:tcPr>
          <w:p w14:paraId="29D848EA">
            <w:pPr>
              <w:pStyle w:val="266"/>
              <w:ind w:left="32"/>
              <w:jc w:val="center"/>
              <w:rPr>
                <w:sz w:val="16"/>
              </w:rPr>
            </w:pPr>
            <w:r>
              <w:t>V</w:t>
            </w:r>
          </w:p>
        </w:tc>
      </w:tr>
    </w:tbl>
    <w:p w14:paraId="35058634">
      <w:pPr>
        <w:pStyle w:val="8"/>
        <w:spacing w:before="252"/>
        <w:ind w:left="100"/>
      </w:pPr>
      <w:r>
        <w:rPr>
          <w:color w:val="333333"/>
          <w:vertAlign w:val="superscript"/>
        </w:rPr>
        <w:t>a</w:t>
      </w:r>
      <w:r>
        <w:rPr>
          <w:color w:val="333333"/>
        </w:rPr>
        <w:t>如果IOVDD 2.5V，GPIO VOLTAGE_SELECT寄存器应相应调整详见</w:t>
      </w:r>
      <w:r>
        <w:rPr>
          <w:color w:val="418BCA"/>
        </w:rPr>
        <w:t>第2.9</w:t>
      </w:r>
      <w:r>
        <w:rPr>
          <w:color w:val="333333"/>
        </w:rPr>
        <w:t>。</w:t>
      </w:r>
    </w:p>
    <w:p w14:paraId="0C694F58">
      <w:pPr>
        <w:pStyle w:val="8"/>
        <w:spacing w:before="8"/>
        <w:rPr>
          <w:sz w:val="15"/>
        </w:rPr>
      </w:pPr>
    </w:p>
    <w:p w14:paraId="05D677B1">
      <w:pPr>
        <w:pStyle w:val="24"/>
        <w:ind w:left="100"/>
      </w:pPr>
      <w:r>
        <w:rPr>
          <w:vertAlign w:val="superscript"/>
        </w:rPr>
        <w:t>b</w:t>
      </w:r>
      <w:r>
        <w:t>短期瞬变应在+/-100 mV范围内</w:t>
      </w:r>
    </w:p>
    <w:p w14:paraId="6F798946">
      <w:pPr>
        <w:pStyle w:val="8"/>
        <w:spacing w:before="8"/>
        <w:rPr>
          <w:sz w:val="15"/>
        </w:rPr>
      </w:pPr>
    </w:p>
    <w:p w14:paraId="49F82095">
      <w:pPr>
        <w:pStyle w:val="24"/>
        <w:ind w:left="100"/>
      </w:pPr>
      <w:r>
        <w:rPr>
          <w:vertAlign w:val="superscript"/>
        </w:rPr>
        <w:t>c</w:t>
      </w:r>
      <w:r>
        <w:t>电压低于2.97 V时，ADC性能将受到影响</w:t>
      </w:r>
    </w:p>
    <w:p w14:paraId="2C1DE90E">
      <w:pPr>
        <w:pStyle w:val="8"/>
        <w:rPr>
          <w:sz w:val="18"/>
        </w:rPr>
      </w:pPr>
    </w:p>
    <w:p w14:paraId="0D038A01">
      <w:pPr>
        <w:pStyle w:val="8"/>
        <w:rPr>
          <w:sz w:val="18"/>
        </w:rPr>
      </w:pPr>
    </w:p>
    <w:p w14:paraId="7AFDD37A">
      <w:pPr>
        <w:pStyle w:val="8"/>
        <w:spacing w:before="1"/>
        <w:rPr>
          <w:sz w:val="19"/>
        </w:rPr>
      </w:pPr>
    </w:p>
    <w:p w14:paraId="3FF61A24">
      <w:pPr>
        <w:pStyle w:val="251"/>
        <w:numPr>
          <w:ilvl w:val="1"/>
          <w:numId w:val="84"/>
        </w:numPr>
        <w:tabs>
          <w:tab w:val="left" w:pos="731"/>
        </w:tabs>
        <w:spacing w:before="0" w:after="0" w:line="240" w:lineRule="auto"/>
        <w:ind w:left="730" w:right="0" w:hanging="631"/>
        <w:jc w:val="left"/>
      </w:pPr>
      <w:bookmarkStart w:id="494" w:name="5.7. Power Consumption"/>
      <w:bookmarkEnd w:id="494"/>
      <w:bookmarkStart w:id="495" w:name="5.7. Power Consumption"/>
      <w:bookmarkEnd w:id="495"/>
      <w:r>
        <w:t>功耗</w:t>
      </w:r>
    </w:p>
    <w:p w14:paraId="0C1EE3B4">
      <w:pPr>
        <w:pStyle w:val="8"/>
        <w:spacing w:before="1"/>
        <w:rPr>
          <w:b/>
          <w:sz w:val="46"/>
        </w:rPr>
      </w:pPr>
    </w:p>
    <w:p w14:paraId="028AF319">
      <w:pPr>
        <w:pStyle w:val="15"/>
        <w:numPr>
          <w:ilvl w:val="2"/>
          <w:numId w:val="84"/>
        </w:numPr>
        <w:tabs>
          <w:tab w:val="left" w:pos="780"/>
        </w:tabs>
        <w:spacing w:before="0" w:after="0" w:line="240" w:lineRule="auto"/>
        <w:ind w:left="779" w:right="0" w:hanging="680"/>
        <w:jc w:val="left"/>
      </w:pPr>
      <w:bookmarkStart w:id="496" w:name="5.7.1. Peripheral power consumption"/>
      <w:bookmarkEnd w:id="496"/>
      <w:bookmarkStart w:id="497" w:name="5.7.1. Peripheral power consumption"/>
      <w:bookmarkEnd w:id="497"/>
      <w:r>
        <w:t>外围设备功耗</w:t>
      </w:r>
    </w:p>
    <w:p w14:paraId="70D018B1">
      <w:pPr>
        <w:pStyle w:val="8"/>
        <w:spacing w:before="9"/>
        <w:rPr>
          <w:b/>
          <w:sz w:val="22"/>
        </w:rPr>
      </w:pPr>
    </w:p>
    <w:p w14:paraId="00E4CEB9">
      <w:pPr>
        <w:pStyle w:val="8"/>
        <w:spacing w:line="314" w:lineRule="auto"/>
        <w:ind w:left="100" w:right="119"/>
        <w:jc w:val="both"/>
      </w:pPr>
      <w:r>
        <w:pict>
          <v:shape id="_x0000_s6381" o:spid="_x0000_s6381" o:spt="202" type="#_x0000_t202" style="position:absolute;left:0pt;margin-left:114.75pt;margin-top:54.4pt;height:318.25pt;width:425.05pt;mso-position-horizontal-relative:page;z-index:251777024;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4243"/>
                    <w:gridCol w:w="4243"/>
                  </w:tblGrid>
                  <w:tr w14:paraId="6C3898F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4243" w:type="dxa"/>
                        <w:shd w:val="clear" w:color="auto" w:fill="C7C8CA"/>
                      </w:tcPr>
                      <w:p w14:paraId="496A32EA">
                        <w:pPr>
                          <w:pStyle w:val="45"/>
                          <w:spacing w:before="70"/>
                          <w:rPr>
                            <w:b/>
                            <w:sz w:val="14"/>
                          </w:rPr>
                        </w:pPr>
                        <w:r>
                          <w:t>外围</w:t>
                        </w:r>
                      </w:p>
                    </w:tc>
                    <w:tc>
                      <w:tcPr>
                        <w:tcW w:w="4243" w:type="dxa"/>
                        <w:shd w:val="clear" w:color="auto" w:fill="C7C8CA"/>
                      </w:tcPr>
                      <w:p w14:paraId="7612DECE">
                        <w:pPr>
                          <w:pStyle w:val="45"/>
                          <w:spacing w:before="70"/>
                          <w:ind w:left="677" w:right="650"/>
                          <w:jc w:val="center"/>
                          <w:rPr>
                            <w:b/>
                            <w:sz w:val="14"/>
                          </w:rPr>
                        </w:pPr>
                        <w:r>
                          <w:t>典型DVDD电流消耗</w:t>
                        </w:r>
                        <w:r>
                          <w:rPr>
                            <w:rFonts w:ascii="Trebuchet MS" w:hAnsi="Arial Narrow"/>
                          </w:rPr>
                          <w:t>（μA/MHz）</w:t>
                        </w:r>
                      </w:p>
                    </w:tc>
                  </w:tr>
                  <w:tr w14:paraId="305BB46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38C23D08">
                        <w:pPr>
                          <w:pStyle w:val="263"/>
                          <w:rPr>
                            <w:i/>
                            <w:sz w:val="16"/>
                          </w:rPr>
                        </w:pPr>
                        <w:r>
                          <w:t>DMA</w:t>
                        </w:r>
                      </w:p>
                    </w:tc>
                    <w:tc>
                      <w:tcPr>
                        <w:tcW w:w="4243" w:type="dxa"/>
                      </w:tcPr>
                      <w:p w14:paraId="5901963F">
                        <w:pPr>
                          <w:pStyle w:val="21"/>
                          <w:ind w:left="677" w:right="648"/>
                          <w:jc w:val="center"/>
                          <w:rPr>
                            <w:sz w:val="16"/>
                          </w:rPr>
                        </w:pPr>
                        <w:r>
                          <w:t>2.6</w:t>
                        </w:r>
                      </w:p>
                    </w:tc>
                  </w:tr>
                  <w:tr w14:paraId="3B2D486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1E318D12">
                        <w:pPr>
                          <w:pStyle w:val="263"/>
                          <w:rPr>
                            <w:i/>
                            <w:sz w:val="16"/>
                          </w:rPr>
                        </w:pPr>
                        <w:r>
                          <w:t>I2c0</w:t>
                        </w:r>
                      </w:p>
                    </w:tc>
                    <w:tc>
                      <w:tcPr>
                        <w:tcW w:w="4243" w:type="dxa"/>
                      </w:tcPr>
                      <w:p w14:paraId="7B32EA3F">
                        <w:pPr>
                          <w:pStyle w:val="21"/>
                          <w:ind w:left="677" w:right="648"/>
                          <w:jc w:val="center"/>
                          <w:rPr>
                            <w:sz w:val="16"/>
                          </w:rPr>
                        </w:pPr>
                        <w:r>
                          <w:t>3.9</w:t>
                        </w:r>
                      </w:p>
                    </w:tc>
                  </w:tr>
                  <w:tr w14:paraId="3EA7F82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5F0EA031">
                        <w:pPr>
                          <w:pStyle w:val="263"/>
                          <w:rPr>
                            <w:i/>
                            <w:sz w:val="16"/>
                          </w:rPr>
                        </w:pPr>
                        <w:r>
                          <w:t>I2C1</w:t>
                        </w:r>
                      </w:p>
                    </w:tc>
                    <w:tc>
                      <w:tcPr>
                        <w:tcW w:w="4243" w:type="dxa"/>
                      </w:tcPr>
                      <w:p w14:paraId="5FE1F07A">
                        <w:pPr>
                          <w:pStyle w:val="21"/>
                          <w:ind w:left="677" w:right="648"/>
                          <w:jc w:val="center"/>
                          <w:rPr>
                            <w:sz w:val="16"/>
                          </w:rPr>
                        </w:pPr>
                        <w:r>
                          <w:t>3.8</w:t>
                        </w:r>
                      </w:p>
                    </w:tc>
                  </w:tr>
                  <w:tr w14:paraId="1C1706E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20DB516F">
                        <w:pPr>
                          <w:pStyle w:val="263"/>
                          <w:rPr>
                            <w:i/>
                            <w:sz w:val="16"/>
                          </w:rPr>
                        </w:pPr>
                        <w:r>
                          <w:t>IO +垫</w:t>
                        </w:r>
                      </w:p>
                    </w:tc>
                    <w:tc>
                      <w:tcPr>
                        <w:tcW w:w="4243" w:type="dxa"/>
                      </w:tcPr>
                      <w:p w14:paraId="6C064FED">
                        <w:pPr>
                          <w:pStyle w:val="21"/>
                          <w:ind w:left="677" w:right="648"/>
                          <w:jc w:val="center"/>
                          <w:rPr>
                            <w:sz w:val="16"/>
                          </w:rPr>
                        </w:pPr>
                        <w:r>
                          <w:t>23.6</w:t>
                        </w:r>
                      </w:p>
                    </w:tc>
                  </w:tr>
                  <w:tr w14:paraId="3F055E3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0BD7C99D">
                        <w:pPr>
                          <w:pStyle w:val="263"/>
                          <w:rPr>
                            <w:i/>
                            <w:sz w:val="16"/>
                          </w:rPr>
                        </w:pPr>
                        <w:r>
                          <w:t>PIO0</w:t>
                        </w:r>
                      </w:p>
                    </w:tc>
                    <w:tc>
                      <w:tcPr>
                        <w:tcW w:w="4243" w:type="dxa"/>
                      </w:tcPr>
                      <w:p w14:paraId="055C87A1">
                        <w:pPr>
                          <w:pStyle w:val="21"/>
                          <w:ind w:left="677" w:right="648"/>
                          <w:jc w:val="center"/>
                          <w:rPr>
                            <w:sz w:val="16"/>
                          </w:rPr>
                        </w:pPr>
                        <w:r>
                          <w:t>12.3</w:t>
                        </w:r>
                      </w:p>
                    </w:tc>
                  </w:tr>
                  <w:tr w14:paraId="65FED05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3020B0B1">
                        <w:pPr>
                          <w:pStyle w:val="263"/>
                          <w:rPr>
                            <w:i/>
                            <w:sz w:val="16"/>
                          </w:rPr>
                        </w:pPr>
                        <w:r>
                          <w:t>PIO 1</w:t>
                        </w:r>
                      </w:p>
                    </w:tc>
                    <w:tc>
                      <w:tcPr>
                        <w:tcW w:w="4243" w:type="dxa"/>
                      </w:tcPr>
                      <w:p w14:paraId="202B9054">
                        <w:pPr>
                          <w:pStyle w:val="21"/>
                          <w:ind w:left="677" w:right="648"/>
                          <w:jc w:val="center"/>
                          <w:rPr>
                            <w:sz w:val="16"/>
                          </w:rPr>
                        </w:pPr>
                        <w:r>
                          <w:t>12.5</w:t>
                        </w:r>
                      </w:p>
                    </w:tc>
                  </w:tr>
                  <w:tr w14:paraId="26CC297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412B7A25">
                        <w:pPr>
                          <w:pStyle w:val="273"/>
                          <w:rPr>
                            <w:i/>
                            <w:sz w:val="16"/>
                          </w:rPr>
                        </w:pPr>
                        <w:r>
                          <w:t>PWM</w:t>
                        </w:r>
                      </w:p>
                    </w:tc>
                    <w:tc>
                      <w:tcPr>
                        <w:tcW w:w="4243" w:type="dxa"/>
                      </w:tcPr>
                      <w:p w14:paraId="00ECC0EC">
                        <w:pPr>
                          <w:pStyle w:val="21"/>
                          <w:ind w:left="677" w:right="648"/>
                          <w:jc w:val="center"/>
                          <w:rPr>
                            <w:sz w:val="16"/>
                          </w:rPr>
                        </w:pPr>
                        <w:r>
                          <w:t>5.0</w:t>
                        </w:r>
                      </w:p>
                    </w:tc>
                  </w:tr>
                  <w:tr w14:paraId="09AAEB8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07601F78">
                        <w:pPr>
                          <w:pStyle w:val="263"/>
                          <w:rPr>
                            <w:i/>
                            <w:sz w:val="16"/>
                          </w:rPr>
                        </w:pPr>
                        <w:r>
                          <w:t>RTC</w:t>
                        </w:r>
                      </w:p>
                    </w:tc>
                    <w:tc>
                      <w:tcPr>
                        <w:tcW w:w="4243" w:type="dxa"/>
                      </w:tcPr>
                      <w:p w14:paraId="1594792C">
                        <w:pPr>
                          <w:pStyle w:val="21"/>
                          <w:ind w:left="677" w:right="648"/>
                          <w:jc w:val="center"/>
                          <w:rPr>
                            <w:sz w:val="16"/>
                          </w:rPr>
                        </w:pPr>
                        <w:r>
                          <w:t>1.1</w:t>
                        </w:r>
                      </w:p>
                    </w:tc>
                  </w:tr>
                  <w:tr w14:paraId="3A22796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4DD4F2E7">
                        <w:pPr>
                          <w:pStyle w:val="263"/>
                          <w:rPr>
                            <w:i/>
                            <w:sz w:val="16"/>
                          </w:rPr>
                        </w:pPr>
                        <w:r>
                          <w:t>SiO</w:t>
                        </w:r>
                      </w:p>
                    </w:tc>
                    <w:tc>
                      <w:tcPr>
                        <w:tcW w:w="4243" w:type="dxa"/>
                      </w:tcPr>
                      <w:p w14:paraId="67E8F5D0">
                        <w:pPr>
                          <w:pStyle w:val="21"/>
                          <w:ind w:left="677" w:right="648"/>
                          <w:jc w:val="center"/>
                          <w:rPr>
                            <w:sz w:val="16"/>
                          </w:rPr>
                        </w:pPr>
                        <w:r>
                          <w:t>1.9</w:t>
                        </w:r>
                      </w:p>
                    </w:tc>
                  </w:tr>
                  <w:tr w14:paraId="2540CC6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0293E3EF">
                        <w:pPr>
                          <w:pStyle w:val="273"/>
                          <w:rPr>
                            <w:i/>
                            <w:sz w:val="16"/>
                          </w:rPr>
                        </w:pPr>
                        <w:r>
                          <w:t>SPI0</w:t>
                        </w:r>
                      </w:p>
                    </w:tc>
                    <w:tc>
                      <w:tcPr>
                        <w:tcW w:w="4243" w:type="dxa"/>
                      </w:tcPr>
                      <w:p w14:paraId="6B2C2428">
                        <w:pPr>
                          <w:pStyle w:val="21"/>
                          <w:ind w:left="677" w:right="648"/>
                          <w:jc w:val="center"/>
                          <w:rPr>
                            <w:sz w:val="16"/>
                          </w:rPr>
                        </w:pPr>
                        <w:r>
                          <w:t>1.7</w:t>
                        </w:r>
                      </w:p>
                    </w:tc>
                  </w:tr>
                  <w:tr w14:paraId="6EE4642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741C888F">
                        <w:pPr>
                          <w:pStyle w:val="273"/>
                          <w:rPr>
                            <w:i/>
                            <w:sz w:val="16"/>
                          </w:rPr>
                        </w:pPr>
                        <w:r>
                          <w:t>SPI1</w:t>
                        </w:r>
                      </w:p>
                    </w:tc>
                    <w:tc>
                      <w:tcPr>
                        <w:tcW w:w="4243" w:type="dxa"/>
                      </w:tcPr>
                      <w:p w14:paraId="4287F8B9">
                        <w:pPr>
                          <w:pStyle w:val="21"/>
                          <w:ind w:left="677" w:right="648"/>
                          <w:jc w:val="center"/>
                          <w:rPr>
                            <w:sz w:val="16"/>
                          </w:rPr>
                        </w:pPr>
                        <w:r>
                          <w:t>1.8</w:t>
                        </w:r>
                      </w:p>
                    </w:tc>
                  </w:tr>
                  <w:tr w14:paraId="126FB6C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3FDDE96B">
                        <w:pPr>
                          <w:pStyle w:val="264"/>
                          <w:rPr>
                            <w:i/>
                            <w:sz w:val="16"/>
                          </w:rPr>
                        </w:pPr>
                        <w:r>
                          <w:t>定时器</w:t>
                        </w:r>
                      </w:p>
                    </w:tc>
                    <w:tc>
                      <w:tcPr>
                        <w:tcW w:w="4243" w:type="dxa"/>
                      </w:tcPr>
                      <w:p w14:paraId="51AB6A51">
                        <w:pPr>
                          <w:pStyle w:val="21"/>
                          <w:ind w:left="677" w:right="648"/>
                          <w:jc w:val="center"/>
                          <w:rPr>
                            <w:sz w:val="16"/>
                          </w:rPr>
                        </w:pPr>
                        <w:r>
                          <w:t>1.2</w:t>
                        </w:r>
                      </w:p>
                    </w:tc>
                  </w:tr>
                  <w:tr w14:paraId="448818D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336F0CC0">
                        <w:pPr>
                          <w:pStyle w:val="264"/>
                          <w:rPr>
                            <w:i/>
                            <w:sz w:val="16"/>
                          </w:rPr>
                        </w:pPr>
                        <w:r>
                          <w:t>UART0</w:t>
                        </w:r>
                      </w:p>
                    </w:tc>
                    <w:tc>
                      <w:tcPr>
                        <w:tcW w:w="4243" w:type="dxa"/>
                      </w:tcPr>
                      <w:p w14:paraId="357884C9">
                        <w:pPr>
                          <w:pStyle w:val="21"/>
                          <w:ind w:left="677" w:right="648"/>
                          <w:jc w:val="center"/>
                          <w:rPr>
                            <w:sz w:val="16"/>
                          </w:rPr>
                        </w:pPr>
                        <w:r>
                          <w:t>3.5</w:t>
                        </w:r>
                      </w:p>
                    </w:tc>
                  </w:tr>
                  <w:tr w14:paraId="3118929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4810947B">
                        <w:pPr>
                          <w:pStyle w:val="264"/>
                          <w:rPr>
                            <w:i/>
                            <w:sz w:val="16"/>
                          </w:rPr>
                        </w:pPr>
                        <w:r>
                          <w:t>UART1</w:t>
                        </w:r>
                      </w:p>
                    </w:tc>
                    <w:tc>
                      <w:tcPr>
                        <w:tcW w:w="4243" w:type="dxa"/>
                      </w:tcPr>
                      <w:p w14:paraId="4BA43895">
                        <w:pPr>
                          <w:pStyle w:val="21"/>
                          <w:ind w:left="677" w:right="648"/>
                          <w:jc w:val="center"/>
                          <w:rPr>
                            <w:sz w:val="16"/>
                          </w:rPr>
                        </w:pPr>
                        <w:r>
                          <w:t>3.7</w:t>
                        </w:r>
                      </w:p>
                    </w:tc>
                  </w:tr>
                  <w:tr w14:paraId="4BC8FE1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1B2C3E33">
                        <w:pPr>
                          <w:pStyle w:val="264"/>
                          <w:rPr>
                            <w:i/>
                            <w:sz w:val="16"/>
                          </w:rPr>
                        </w:pPr>
                        <w:r>
                          <w:t>看门狗</w:t>
                        </w:r>
                      </w:p>
                    </w:tc>
                    <w:tc>
                      <w:tcPr>
                        <w:tcW w:w="4243" w:type="dxa"/>
                      </w:tcPr>
                      <w:p w14:paraId="46F5BA0A">
                        <w:pPr>
                          <w:pStyle w:val="21"/>
                          <w:ind w:left="677" w:right="648"/>
                          <w:jc w:val="center"/>
                          <w:rPr>
                            <w:sz w:val="16"/>
                          </w:rPr>
                        </w:pPr>
                        <w:r>
                          <w:t>1.0</w:t>
                        </w:r>
                      </w:p>
                    </w:tc>
                  </w:tr>
                  <w:tr w14:paraId="5FFD63B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7DA6E17D">
                        <w:pPr>
                          <w:pStyle w:val="273"/>
                          <w:rPr>
                            <w:i/>
                            <w:sz w:val="16"/>
                          </w:rPr>
                        </w:pPr>
                        <w:r>
                          <w:t>XIP</w:t>
                        </w:r>
                      </w:p>
                    </w:tc>
                    <w:tc>
                      <w:tcPr>
                        <w:tcW w:w="4243" w:type="dxa"/>
                      </w:tcPr>
                      <w:p w14:paraId="4B2CEAF6">
                        <w:pPr>
                          <w:pStyle w:val="21"/>
                          <w:ind w:left="677" w:right="648"/>
                          <w:jc w:val="center"/>
                          <w:rPr>
                            <w:sz w:val="16"/>
                          </w:rPr>
                        </w:pPr>
                        <w:r>
                          <w:t>37.6</w:t>
                        </w:r>
                      </w:p>
                    </w:tc>
                  </w:tr>
                </w:tbl>
                <w:p w14:paraId="43C69EBC">
                  <w:pPr>
                    <w:pStyle w:val="8"/>
                  </w:pPr>
                </w:p>
              </w:txbxContent>
            </v:textbox>
          </v:shape>
        </w:pict>
      </w:r>
      <w:r>
        <w:rPr>
          <w:color w:val="333333"/>
        </w:rPr>
        <w:t>基线读数仅在WAKE_EN0 / WAKE_EN1寄存器中的时钟源和基本外设（</w:t>
      </w:r>
      <w:r>
        <w:rPr>
          <w:rFonts w:ascii="MS Gothic"/>
          <w:color w:val="B12046"/>
          <w:sz w:val="14"/>
        </w:rPr>
        <w:t>BUSCTRL</w:t>
      </w:r>
      <w:r>
        <w:rPr>
          <w:color w:val="333333"/>
        </w:rPr>
        <w:t>、</w:t>
      </w:r>
      <w:r>
        <w:rPr>
          <w:rFonts w:ascii="MS Gothic"/>
          <w:color w:val="B12046"/>
          <w:sz w:val="14"/>
        </w:rPr>
        <w:t>BUSFAB</w:t>
      </w:r>
      <w:r>
        <w:rPr>
          <w:color w:val="333333"/>
        </w:rPr>
        <w:t>、</w:t>
      </w:r>
      <w:r>
        <w:rPr>
          <w:rFonts w:ascii="MS Gothic"/>
          <w:color w:val="B12046"/>
          <w:sz w:val="14"/>
        </w:rPr>
        <w:t>VREG</w:t>
      </w:r>
      <w:r>
        <w:rPr>
          <w:color w:val="333333"/>
        </w:rPr>
        <w:t>、复位、ROM、SRAM）处于活动状态时获取。时钟设置为默认时钟设置。</w:t>
      </w:r>
      <w:r>
        <w:rPr>
          <w:color w:val="333333"/>
          <w:spacing w:val="-9"/>
        </w:rPr>
        <w:t>通过</w:t>
      </w:r>
      <w:r>
        <w:rPr>
          <w:color w:val="333333"/>
        </w:rPr>
        <w:t>使能WAKE_EN0 / WAKE_EN1寄存器中外设的所有时钟源，依次</w:t>
      </w:r>
      <w:r>
        <w:rPr>
          <w:rFonts w:ascii="MS Gothic"/>
          <w:color w:val="B12046"/>
          <w:sz w:val="14"/>
        </w:rPr>
        <w:t>激活每个外设</w:t>
      </w:r>
      <w:r>
        <w:rPr>
          <w:color w:val="333333"/>
        </w:rPr>
        <w:t>。电流消耗是指使能外设时钟时的电流</w:t>
      </w:r>
    </w:p>
    <w:p w14:paraId="15304643">
      <w:pPr>
        <w:spacing w:after="0" w:line="314" w:lineRule="auto"/>
        <w:jc w:val="both"/>
        <w:sectPr>
          <w:type w:val="continuous"/>
          <w:pgSz w:w="11910" w:h="16840"/>
          <w:pgMar w:top="920" w:right="1000" w:bottom="960" w:left="1020" w:header="720" w:footer="720" w:gutter="0"/>
          <w:cols w:equalWidth="0" w:num="2">
            <w:col w:w="1140" w:space="40"/>
            <w:col w:w="8710"/>
          </w:cols>
        </w:sectPr>
      </w:pPr>
    </w:p>
    <w:p w14:paraId="732302CA">
      <w:pPr>
        <w:pStyle w:val="8"/>
        <w:rPr>
          <w:sz w:val="20"/>
        </w:rPr>
      </w:pPr>
    </w:p>
    <w:p w14:paraId="0F5BBCE8">
      <w:pPr>
        <w:pStyle w:val="8"/>
        <w:rPr>
          <w:sz w:val="20"/>
        </w:rPr>
      </w:pPr>
    </w:p>
    <w:p w14:paraId="670ADD0F">
      <w:pPr>
        <w:spacing w:after="0"/>
        <w:rPr>
          <w:sz w:val="20"/>
        </w:rPr>
        <w:sectPr>
          <w:headerReference r:id="rId35" w:type="default"/>
          <w:footerReference r:id="rId36" w:type="default"/>
          <w:pgSz w:w="11910" w:h="16840"/>
          <w:pgMar w:top="920" w:right="1000" w:bottom="960" w:left="1020" w:header="562" w:footer="780" w:gutter="0"/>
          <w:cols w:space="720" w:num="1"/>
        </w:sectPr>
      </w:pPr>
    </w:p>
    <w:p w14:paraId="12A37F46">
      <w:pPr>
        <w:pStyle w:val="8"/>
        <w:rPr>
          <w:sz w:val="14"/>
        </w:rPr>
      </w:pPr>
    </w:p>
    <w:p w14:paraId="18571F3D">
      <w:pPr>
        <w:pStyle w:val="8"/>
        <w:rPr>
          <w:sz w:val="14"/>
        </w:rPr>
      </w:pPr>
    </w:p>
    <w:p w14:paraId="6C81FAB5">
      <w:pPr>
        <w:pStyle w:val="8"/>
        <w:rPr>
          <w:sz w:val="14"/>
        </w:rPr>
      </w:pPr>
    </w:p>
    <w:p w14:paraId="1163CED0">
      <w:pPr>
        <w:pStyle w:val="8"/>
        <w:rPr>
          <w:sz w:val="14"/>
        </w:rPr>
      </w:pPr>
    </w:p>
    <w:p w14:paraId="6601684B">
      <w:pPr>
        <w:pStyle w:val="8"/>
        <w:rPr>
          <w:sz w:val="14"/>
        </w:rPr>
      </w:pPr>
    </w:p>
    <w:p w14:paraId="61568051">
      <w:pPr>
        <w:pStyle w:val="8"/>
        <w:rPr>
          <w:sz w:val="14"/>
        </w:rPr>
      </w:pPr>
    </w:p>
    <w:p w14:paraId="46915035">
      <w:pPr>
        <w:pStyle w:val="8"/>
        <w:rPr>
          <w:sz w:val="14"/>
        </w:rPr>
      </w:pPr>
    </w:p>
    <w:p w14:paraId="2B47D9CD">
      <w:pPr>
        <w:pStyle w:val="8"/>
        <w:spacing w:before="5"/>
        <w:rPr>
          <w:sz w:val="17"/>
        </w:rPr>
      </w:pPr>
    </w:p>
    <w:p w14:paraId="26C4BC6E">
      <w:pPr>
        <w:pStyle w:val="16"/>
        <w:spacing w:before="0" w:line="319" w:lineRule="auto"/>
        <w:ind w:left="100" w:right="-10" w:firstLine="0"/>
        <w:jc w:val="left"/>
        <w:rPr>
          <w:i/>
          <w:sz w:val="12"/>
        </w:rPr>
      </w:pPr>
      <w:r>
        <w:rPr>
          <w:w w:val="95"/>
        </w:rPr>
        <w:t>636号。</w:t>
      </w:r>
      <w:r>
        <w:rPr>
          <w:w w:val="90"/>
        </w:rPr>
        <w:t>ADC和USBCTRL的</w:t>
      </w:r>
      <w:r>
        <w:rPr>
          <w:w w:val="95"/>
        </w:rPr>
        <w:t>基准功耗</w:t>
      </w:r>
    </w:p>
    <w:p w14:paraId="67C6AF0D">
      <w:pPr>
        <w:pStyle w:val="8"/>
        <w:spacing w:before="1"/>
        <w:rPr>
          <w:i/>
          <w:sz w:val="20"/>
        </w:rPr>
      </w:pPr>
      <w:r>
        <w:br w:type="column"/>
      </w:r>
    </w:p>
    <w:p w14:paraId="587D953F">
      <w:pPr>
        <w:pStyle w:val="25"/>
        <w:spacing w:line="319" w:lineRule="auto"/>
        <w:ind w:left="100" w:right="122"/>
        <w:jc w:val="both"/>
      </w:pPr>
      <w:r>
        <w:t>由于48 MHz的固定外部基准时钟以及可变系统时钟输入，ADC和USBCTRL功耗不会随系统时钟呈线性变化（与仅具有系统和/或外设时钟输入的其他外设不同ADC和USBCTRL模块在标准时钟（系统时钟为125 MHz）下的绝对DVDD功耗如下所示</w:t>
      </w:r>
    </w:p>
    <w:p w14:paraId="2AE3A397">
      <w:pPr>
        <w:pStyle w:val="8"/>
        <w:spacing w:before="7"/>
        <w:rPr>
          <w:sz w:val="8"/>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4243"/>
        <w:gridCol w:w="4243"/>
      </w:tblGrid>
      <w:tr w14:paraId="1CB481B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4243" w:type="dxa"/>
            <w:shd w:val="clear" w:color="auto" w:fill="C7C8CA"/>
          </w:tcPr>
          <w:p w14:paraId="6A13FE1E">
            <w:pPr>
              <w:pStyle w:val="45"/>
              <w:spacing w:before="70"/>
              <w:rPr>
                <w:b/>
                <w:sz w:val="14"/>
              </w:rPr>
            </w:pPr>
            <w:r>
              <w:t>外围</w:t>
            </w:r>
          </w:p>
        </w:tc>
        <w:tc>
          <w:tcPr>
            <w:tcW w:w="4243" w:type="dxa"/>
            <w:shd w:val="clear" w:color="auto" w:fill="C7C8CA"/>
          </w:tcPr>
          <w:p w14:paraId="1021CA04">
            <w:pPr>
              <w:pStyle w:val="45"/>
              <w:spacing w:before="70"/>
              <w:ind w:left="677" w:right="650"/>
              <w:jc w:val="center"/>
              <w:rPr>
                <w:b/>
                <w:sz w:val="14"/>
              </w:rPr>
            </w:pPr>
            <w:r>
              <w:t>典型DVDD电流消耗</w:t>
            </w:r>
            <w:r>
              <w:rPr>
                <w:rFonts w:ascii="Trebuchet MS" w:hAnsi="Arial Narrow"/>
              </w:rPr>
              <w:t>（μA/MHz）</w:t>
            </w:r>
          </w:p>
        </w:tc>
      </w:tr>
      <w:tr w14:paraId="0BD52A8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2E429E21">
            <w:pPr>
              <w:pStyle w:val="263"/>
              <w:rPr>
                <w:i/>
                <w:sz w:val="16"/>
              </w:rPr>
            </w:pPr>
            <w:r>
              <w:t>ADC</w:t>
            </w:r>
          </w:p>
        </w:tc>
        <w:tc>
          <w:tcPr>
            <w:tcW w:w="4243" w:type="dxa"/>
          </w:tcPr>
          <w:p w14:paraId="2F060664">
            <w:pPr>
              <w:pStyle w:val="21"/>
              <w:ind w:left="677" w:right="648"/>
              <w:jc w:val="center"/>
              <w:rPr>
                <w:sz w:val="16"/>
              </w:rPr>
            </w:pPr>
            <w:r>
              <w:t>0.1</w:t>
            </w:r>
          </w:p>
        </w:tc>
      </w:tr>
      <w:tr w14:paraId="7BE89E7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2464FF81">
            <w:pPr>
              <w:pStyle w:val="263"/>
              <w:rPr>
                <w:i/>
                <w:sz w:val="16"/>
              </w:rPr>
            </w:pPr>
            <w:r>
              <w:t>USBCTRL</w:t>
            </w:r>
          </w:p>
        </w:tc>
        <w:tc>
          <w:tcPr>
            <w:tcW w:w="4243" w:type="dxa"/>
          </w:tcPr>
          <w:p w14:paraId="4355DEDD">
            <w:pPr>
              <w:pStyle w:val="21"/>
              <w:ind w:left="677" w:right="648"/>
              <w:jc w:val="center"/>
              <w:rPr>
                <w:sz w:val="16"/>
              </w:rPr>
            </w:pPr>
            <w:r>
              <w:t>1.3</w:t>
            </w:r>
          </w:p>
        </w:tc>
      </w:tr>
    </w:tbl>
    <w:p w14:paraId="0442482E">
      <w:pPr>
        <w:pStyle w:val="8"/>
        <w:rPr>
          <w:sz w:val="18"/>
        </w:rPr>
      </w:pPr>
    </w:p>
    <w:p w14:paraId="7F2AA772">
      <w:pPr>
        <w:pStyle w:val="8"/>
        <w:spacing w:before="10"/>
        <w:rPr>
          <w:sz w:val="26"/>
        </w:rPr>
      </w:pPr>
    </w:p>
    <w:p w14:paraId="1AE34E07">
      <w:pPr>
        <w:pStyle w:val="26"/>
        <w:numPr>
          <w:ilvl w:val="2"/>
          <w:numId w:val="84"/>
        </w:numPr>
        <w:tabs>
          <w:tab w:val="left" w:pos="780"/>
        </w:tabs>
        <w:spacing w:before="0" w:after="0" w:line="240" w:lineRule="auto"/>
        <w:ind w:left="779" w:right="0" w:hanging="680"/>
        <w:jc w:val="left"/>
      </w:pPr>
      <w:bookmarkStart w:id="498" w:name="5.7.2. Power consumption for typical use"/>
      <w:bookmarkEnd w:id="498"/>
      <w:bookmarkStart w:id="499" w:name="5.7.2. Power consumption for typical use"/>
      <w:bookmarkEnd w:id="499"/>
      <w:r>
        <w:t>典型用户案例的功耗</w:t>
      </w:r>
    </w:p>
    <w:p w14:paraId="0DF0C833">
      <w:pPr>
        <w:pStyle w:val="8"/>
        <w:spacing w:before="9"/>
        <w:rPr>
          <w:b/>
          <w:sz w:val="22"/>
        </w:rPr>
      </w:pPr>
    </w:p>
    <w:p w14:paraId="47F4D175">
      <w:pPr>
        <w:pStyle w:val="8"/>
        <w:spacing w:line="314" w:lineRule="auto"/>
        <w:ind w:left="100" w:right="118"/>
        <w:jc w:val="both"/>
      </w:pPr>
      <w:r>
        <w:rPr>
          <w:color w:val="333333"/>
        </w:rPr>
        <w:t>以下数据显示了在四种不同的软件用例下，典型（</w:t>
      </w:r>
      <w:r>
        <w:rPr>
          <w:rFonts w:ascii="MS Gothic"/>
          <w:color w:val="B12046"/>
          <w:sz w:val="14"/>
        </w:rPr>
        <w:t>tt</w:t>
      </w:r>
      <w:r>
        <w:rPr>
          <w:color w:val="333333"/>
        </w:rPr>
        <w:t>）、快速（</w:t>
      </w:r>
      <w:r>
        <w:rPr>
          <w:rFonts w:ascii="MS Gothic"/>
          <w:color w:val="B12046"/>
          <w:sz w:val="14"/>
        </w:rPr>
        <w:t>ff</w:t>
      </w:r>
      <w:r>
        <w:rPr>
          <w:color w:val="333333"/>
        </w:rPr>
        <w:t>）和慢速（</w:t>
      </w:r>
      <w:r>
        <w:rPr>
          <w:rFonts w:ascii="MS Gothic"/>
          <w:color w:val="B12046"/>
          <w:sz w:val="14"/>
        </w:rPr>
        <w:t>ss</w:t>
      </w:r>
      <w:r>
        <w:rPr>
          <w:color w:val="333333"/>
        </w:rPr>
        <w:t>）拐角RP 2040设备上的各种电源的电流消耗</w:t>
      </w:r>
    </w:p>
    <w:p w14:paraId="79573512">
      <w:pPr>
        <w:spacing w:before="124"/>
        <w:ind w:left="100" w:right="0" w:firstLine="0"/>
        <w:jc w:val="left"/>
        <w:rPr>
          <w:b/>
          <w:sz w:val="18"/>
        </w:rPr>
      </w:pPr>
      <w:r>
        <w:drawing>
          <wp:inline distT="0" distB="0" distL="0" distR="0">
            <wp:extent cx="127000" cy="127000"/>
            <wp:effectExtent l="0" t="0" r="0" b="0"/>
            <wp:docPr id="181"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0C768EEF">
      <w:pPr>
        <w:spacing w:after="0"/>
        <w:jc w:val="left"/>
        <w:rPr>
          <w:sz w:val="18"/>
        </w:rPr>
        <w:sectPr>
          <w:type w:val="continuous"/>
          <w:pgSz w:w="11910" w:h="16840"/>
          <w:pgMar w:top="920" w:right="1000" w:bottom="960" w:left="1020" w:header="720" w:footer="720" w:gutter="0"/>
          <w:cols w:equalWidth="0" w:num="2">
            <w:col w:w="1123" w:space="57"/>
            <w:col w:w="8710"/>
          </w:cols>
        </w:sectPr>
      </w:pPr>
    </w:p>
    <w:p w14:paraId="6D958014">
      <w:pPr>
        <w:pStyle w:val="8"/>
        <w:spacing w:before="5"/>
        <w:rPr>
          <w:b/>
          <w:sz w:val="9"/>
        </w:rPr>
      </w:pPr>
    </w:p>
    <w:p w14:paraId="44F9BF9B">
      <w:pPr>
        <w:pStyle w:val="22"/>
        <w:ind w:left="1270"/>
        <w:rPr>
          <w:sz w:val="20"/>
        </w:rPr>
      </w:pPr>
      <w:r>
        <w:pict>
          <v:shape id="_x0000_s6382" o:spid="_x0000_s6382" o:spt="202" type="#_x0000_t202" style="height:23.4pt;width:424.3pt;" filled="f" stroked="t" coordsize="21600,21600">
            <v:path/>
            <v:fill on="f" focussize="0,0"/>
            <v:stroke weight="1pt" color="#CA5868"/>
            <v:imagedata o:title=""/>
            <o:lock v:ext="edit"/>
            <v:textbox inset="0mm,0mm,0mm,0mm">
              <w:txbxContent>
                <w:p w14:paraId="4E04D60F">
                  <w:pPr>
                    <w:pStyle w:val="258"/>
                    <w:spacing w:before="127"/>
                    <w:ind w:left="110" w:right="0" w:firstLine="0"/>
                    <w:jc w:val="left"/>
                    <w:rPr>
                      <w:sz w:val="16"/>
                    </w:rPr>
                  </w:pPr>
                  <w:r>
                    <w:rPr>
                      <w:color w:val="333333"/>
                    </w:rPr>
                    <w:t>有关Raspberry Pi Pico的功耗，请参阅</w:t>
                  </w:r>
                  <w:r>
                    <w:fldChar w:fldCharType="begin"/>
                  </w:r>
                  <w:r>
                    <w:instrText xml:space="preserve"> HYPERLINK "https://datasheets.raspberrypi.com/pico/pico-datasheet.pdf" \h </w:instrText>
                  </w:r>
                  <w:r>
                    <w:fldChar w:fldCharType="separate"/>
                  </w:r>
                  <w:r>
                    <w:rPr>
                      <w:b/>
                      <w:color w:val="418BCA"/>
                    </w:rPr>
                    <w:t>Raspberry Pi Pico数据表</w:t>
                  </w:r>
                  <w:r>
                    <w:rPr>
                      <w:b/>
                      <w:color w:val="418BCA"/>
                    </w:rPr>
                    <w:fldChar w:fldCharType="end"/>
                  </w:r>
                  <w:r>
                    <w:rPr>
                      <w:color w:val="333333"/>
                    </w:rPr>
                    <w:t>。</w:t>
                  </w:r>
                </w:p>
              </w:txbxContent>
            </v:textbox>
            <w10:wrap type="none"/>
            <w10:anchorlock/>
          </v:shape>
        </w:pict>
      </w:r>
    </w:p>
    <w:p w14:paraId="4C3FEA05">
      <w:pPr>
        <w:pStyle w:val="8"/>
        <w:spacing w:before="11"/>
        <w:rPr>
          <w:b/>
          <w:sz w:val="10"/>
        </w:rPr>
      </w:pPr>
    </w:p>
    <w:p w14:paraId="3DE09D7F">
      <w:pPr>
        <w:pStyle w:val="25"/>
        <w:spacing w:before="98" w:line="319" w:lineRule="auto"/>
        <w:ind w:left="1280" w:right="73"/>
      </w:pPr>
      <w:r>
        <w:t>首先，'爆米花'（媒体播放器演示）使用VGA，SD卡和音频板。本演示使用VGA视频、I2S音频和4位SD卡访问，系统时钟频率为48 MHz。</w:t>
      </w:r>
    </w:p>
    <w:p w14:paraId="37CDE3F4">
      <w:pPr>
        <w:spacing w:before="124"/>
        <w:ind w:left="1280" w:right="0" w:firstLine="0"/>
        <w:jc w:val="left"/>
        <w:rPr>
          <w:b/>
          <w:sz w:val="18"/>
        </w:rPr>
      </w:pPr>
      <w:r>
        <w:pict>
          <v:shape id="_x0000_s6383" o:spid="_x0000_s6383" o:spt="202" type="#_x0000_t202" style="position:absolute;left:0pt;margin-left:115pt;margin-top:23.2pt;height:23.4pt;width:424.3pt;mso-position-horizontal-relative:page;mso-wrap-distance-bottom:0pt;mso-wrap-distance-top:0pt;z-index:-251389952;mso-width-relative:page;mso-height-relative:page;" filled="f" stroked="t" coordsize="21600,21600">
            <v:path/>
            <v:fill on="f" focussize="0,0"/>
            <v:stroke weight="1pt" color="#CA5868"/>
            <v:imagedata o:title=""/>
            <o:lock v:ext="edit"/>
            <v:textbox inset="0mm,0mm,0mm,0mm">
              <w:txbxContent>
                <w:p w14:paraId="5B73A3DC">
                  <w:pPr>
                    <w:pStyle w:val="258"/>
                    <w:spacing w:before="127"/>
                    <w:ind w:left="110" w:right="0" w:firstLine="0"/>
                    <w:jc w:val="left"/>
                    <w:rPr>
                      <w:sz w:val="16"/>
                    </w:rPr>
                  </w:pPr>
                  <w:r>
                    <w:rPr>
                      <w:color w:val="333333"/>
                    </w:rPr>
                    <w:t>有关VGA板的更多详细信息，请参阅《</w:t>
                  </w:r>
                  <w:r>
                    <w:fldChar w:fldCharType="begin"/>
                  </w:r>
                  <w:r>
                    <w:instrText xml:space="preserve"> HYPERLINK "https://datasheets.raspberrypi.com/rp2040/hardware-design-with-rp2040.pdf" \h </w:instrText>
                  </w:r>
                  <w:r>
                    <w:fldChar w:fldCharType="separate"/>
                  </w:r>
                  <w:r>
                    <w:rPr>
                      <w:b/>
                      <w:color w:val="418BCA"/>
                    </w:rPr>
                    <w:t>使用RP 2040进行硬件设计</w:t>
                  </w:r>
                  <w:r>
                    <w:rPr>
                      <w:b/>
                      <w:color w:val="418BCA"/>
                    </w:rPr>
                    <w:fldChar w:fldCharType="end"/>
                  </w:r>
                  <w:r>
                    <w:rPr>
                      <w:color w:val="333333"/>
                    </w:rPr>
                    <w:t>》一书。</w:t>
                  </w:r>
                </w:p>
              </w:txbxContent>
            </v:textbox>
            <w10:wrap type="topAndBottom"/>
          </v:shape>
        </w:pict>
      </w:r>
      <w:r>
        <w:drawing>
          <wp:inline distT="0" distB="0" distL="0" distR="0">
            <wp:extent cx="127000" cy="127000"/>
            <wp:effectExtent l="0" t="0" r="0" b="0"/>
            <wp:docPr id="183"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56B78640">
      <w:pPr>
        <w:pStyle w:val="8"/>
        <w:spacing w:before="4"/>
        <w:rPr>
          <w:b/>
          <w:sz w:val="10"/>
        </w:rPr>
      </w:pPr>
    </w:p>
    <w:p w14:paraId="6C025C8B">
      <w:pPr>
        <w:pStyle w:val="25"/>
        <w:spacing w:before="98" w:line="319" w:lineRule="auto"/>
        <w:ind w:left="1280" w:right="73"/>
      </w:pPr>
      <w:r>
        <w:t>第二，RP2040的BOOTSEL模式这些测量是在总线上有和没有USB活动的情况下进行的，使用Raspberry Pi 4作为主机。</w:t>
      </w:r>
    </w:p>
    <w:p w14:paraId="351DBC0B">
      <w:pPr>
        <w:pStyle w:val="8"/>
        <w:spacing w:before="122" w:line="465" w:lineRule="auto"/>
        <w:ind w:left="1280" w:right="981"/>
      </w:pPr>
      <w:r>
        <w:rPr>
          <w:color w:val="333333"/>
        </w:rPr>
        <w:t>第三个用例使用</w:t>
      </w:r>
      <w:r>
        <w:rPr>
          <w:rFonts w:ascii="MS Gothic"/>
          <w:color w:val="B12046"/>
          <w:sz w:val="14"/>
        </w:rPr>
        <w:t>hello_dormant</w:t>
      </w:r>
      <w:r>
        <w:rPr>
          <w:color w:val="333333"/>
        </w:rPr>
        <w:t>二进制文件，将RP 2040置于低功耗状态，</w:t>
      </w:r>
      <w:r>
        <w:rPr>
          <w:rFonts w:ascii="MS Gothic"/>
          <w:color w:val="B12046"/>
          <w:sz w:val="14"/>
        </w:rPr>
        <w:t>即DORMANT</w:t>
      </w:r>
      <w:r>
        <w:rPr>
          <w:color w:val="333333"/>
        </w:rPr>
        <w:t>模式。最后一个用例使用</w:t>
      </w:r>
      <w:r>
        <w:rPr>
          <w:rFonts w:ascii="MS Gothic"/>
          <w:color w:val="B12046"/>
          <w:sz w:val="14"/>
        </w:rPr>
        <w:t>hello_sleep</w:t>
      </w:r>
      <w:r>
        <w:rPr>
          <w:color w:val="333333"/>
        </w:rPr>
        <w:t>二进制代码，将RP 2040置于低功耗状态，即</w:t>
      </w:r>
      <w:r>
        <w:rPr>
          <w:rFonts w:ascii="MS Gothic"/>
          <w:color w:val="B12046"/>
          <w:sz w:val="14"/>
        </w:rPr>
        <w:t>SLEEP</w:t>
      </w:r>
      <w:r>
        <w:rPr>
          <w:color w:val="333333"/>
        </w:rPr>
        <w:t>模式。</w:t>
      </w:r>
    </w:p>
    <w:p w14:paraId="191FB300">
      <w:pPr>
        <w:pStyle w:val="8"/>
        <w:spacing w:before="7" w:line="319" w:lineRule="auto"/>
        <w:ind w:left="1280" w:right="124"/>
        <w:jc w:val="both"/>
      </w:pPr>
      <w:r>
        <w:fldChar w:fldCharType="begin"/>
      </w:r>
      <w:r>
        <w:instrText xml:space="preserve"> HYPERLINK \l "_bookmark321" </w:instrText>
      </w:r>
      <w:r>
        <w:fldChar w:fldCharType="separate"/>
      </w:r>
      <w:r>
        <w:rPr>
          <w:color w:val="418BCA"/>
        </w:rPr>
        <w:t>表637中</w:t>
      </w:r>
      <w:r>
        <w:rPr>
          <w:color w:val="418BCA"/>
        </w:rPr>
        <w:fldChar w:fldCharType="end"/>
      </w:r>
      <w:r>
        <w:rPr>
          <w:color w:val="333333"/>
        </w:rPr>
        <w:t>每个电源都有两列</w:t>
      </w:r>
      <w:r>
        <w:rPr>
          <w:rFonts w:hint="eastAsia" w:eastAsia="宋体"/>
          <w:color w:val="333333"/>
          <w:lang w:eastAsia="zh-CN"/>
        </w:rPr>
        <w:t>:</w:t>
      </w:r>
      <w:r>
        <w:rPr>
          <w:color w:val="333333"/>
        </w:rPr>
        <w:t>“典型平均电流”和“最大平均电流”。前者是几秒钟内的平均电流，您可能期望典型的RP 2040在室温和标称电压下消耗（例如，DVDD=1.1V，IOVDD=3.3V等）。“最大平均电流”是在最差情况RP 2040器件上，在极端温度和最大电压（例如，DVDD=1.21V等）。</w:t>
      </w:r>
    </w:p>
    <w:p w14:paraId="7026C383">
      <w:pPr>
        <w:spacing w:before="126"/>
        <w:ind w:left="1280" w:right="0" w:firstLine="0"/>
        <w:jc w:val="left"/>
        <w:rPr>
          <w:b/>
          <w:sz w:val="18"/>
        </w:rPr>
      </w:pPr>
      <w:r>
        <w:pict>
          <v:shape id="_x0000_s6384" o:spid="_x0000_s6384" o:spt="202" type="#_x0000_t202" style="position:absolute;left:0pt;margin-left:115pt;margin-top:23.25pt;height:48.2pt;width:424.3pt;mso-position-horizontal-relative:page;mso-wrap-distance-bottom:0pt;mso-wrap-distance-top:0pt;z-index:-251389952;mso-width-relative:page;mso-height-relative:page;" filled="f" stroked="t" coordsize="21600,21600">
            <v:path/>
            <v:fill on="f" focussize="0,0"/>
            <v:stroke weight="1pt" color="#CA5868"/>
            <v:imagedata o:title=""/>
            <o:lock v:ext="edit"/>
            <v:textbox inset="0mm,0mm,0mm,0mm">
              <w:txbxContent>
                <w:p w14:paraId="7A85D968">
                  <w:pPr>
                    <w:pStyle w:val="24"/>
                    <w:spacing w:before="127" w:line="319" w:lineRule="auto"/>
                    <w:ind w:left="110" w:right="114"/>
                    <w:jc w:val="both"/>
                  </w:pPr>
                  <w:r>
                    <w:t>“Popcorn”消耗测量取决于当时正在显示的视频“典型”值是在几秒钟的视频中获得的，具有不同的颜色和强度。“最大”值是在白色视频期间测量的，此时所需电流最高。</w:t>
                  </w:r>
                </w:p>
              </w:txbxContent>
            </v:textbox>
            <w10:wrap type="topAndBottom"/>
          </v:shape>
        </w:pict>
      </w:r>
      <w:r>
        <w:drawing>
          <wp:inline distT="0" distB="0" distL="0" distR="0">
            <wp:extent cx="127000" cy="127000"/>
            <wp:effectExtent l="0" t="0" r="0" b="0"/>
            <wp:docPr id="185"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47FD562E">
      <w:pPr>
        <w:pStyle w:val="8"/>
        <w:spacing w:before="11"/>
        <w:rPr>
          <w:b/>
          <w:sz w:val="9"/>
        </w:rPr>
      </w:pPr>
    </w:p>
    <w:p w14:paraId="6082430C">
      <w:pPr>
        <w:spacing w:before="98" w:line="319" w:lineRule="auto"/>
        <w:ind w:left="100" w:right="8965" w:firstLine="0"/>
        <w:jc w:val="left"/>
        <w:rPr>
          <w:i/>
          <w:sz w:val="12"/>
        </w:rPr>
      </w:pPr>
      <w:r>
        <w:pict>
          <v:shape id="_x0000_s6385" o:spid="_x0000_s6385" o:spt="202" type="#_x0000_t202" style="position:absolute;left:0pt;margin-left:114.75pt;margin-top:3.95pt;height:150.15pt;width:425.05pt;mso-position-horizontal-relative:page;z-index:251778048;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061"/>
                    <w:gridCol w:w="1061"/>
                    <w:gridCol w:w="1061"/>
                    <w:gridCol w:w="1061"/>
                    <w:gridCol w:w="1061"/>
                    <w:gridCol w:w="1061"/>
                    <w:gridCol w:w="1061"/>
                    <w:gridCol w:w="1061"/>
                  </w:tblGrid>
                  <w:tr w14:paraId="5C3069B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984" w:hRule="atLeast"/>
                    </w:trPr>
                    <w:tc>
                      <w:tcPr>
                        <w:tcW w:w="1061" w:type="dxa"/>
                        <w:shd w:val="clear" w:color="auto" w:fill="C7C8CA"/>
                      </w:tcPr>
                      <w:p w14:paraId="4FEEFD15">
                        <w:pPr>
                          <w:pStyle w:val="45"/>
                          <w:spacing w:before="70" w:line="319" w:lineRule="auto"/>
                          <w:ind w:right="82"/>
                          <w:rPr>
                            <w:b/>
                            <w:sz w:val="14"/>
                          </w:rPr>
                        </w:pPr>
                        <w:bookmarkStart w:id="564" w:name="_bookmark321"/>
                        <w:bookmarkEnd w:id="564"/>
                        <w:r>
                          <w:t>软件用例</w:t>
                        </w:r>
                      </w:p>
                    </w:tc>
                    <w:tc>
                      <w:tcPr>
                        <w:tcW w:w="1061" w:type="dxa"/>
                        <w:shd w:val="clear" w:color="auto" w:fill="C7C8CA"/>
                      </w:tcPr>
                      <w:p w14:paraId="1FA2E995">
                        <w:pPr>
                          <w:pStyle w:val="45"/>
                          <w:spacing w:before="70" w:line="319" w:lineRule="auto"/>
                          <w:ind w:left="79" w:right="49"/>
                          <w:jc w:val="center"/>
                          <w:rPr>
                            <w:b/>
                            <w:sz w:val="14"/>
                          </w:rPr>
                        </w:pPr>
                        <w:r>
                          <w:t>典型平均DVDD电流</w:t>
                        </w:r>
                      </w:p>
                    </w:tc>
                    <w:tc>
                      <w:tcPr>
                        <w:tcW w:w="1061" w:type="dxa"/>
                        <w:shd w:val="clear" w:color="auto" w:fill="C7C8CA"/>
                      </w:tcPr>
                      <w:p w14:paraId="138963D5">
                        <w:pPr>
                          <w:pStyle w:val="45"/>
                          <w:spacing w:before="70" w:line="319" w:lineRule="auto"/>
                          <w:ind w:left="113" w:right="66" w:hanging="7"/>
                          <w:rPr>
                            <w:b/>
                            <w:sz w:val="14"/>
                          </w:rPr>
                        </w:pPr>
                        <w:r>
                          <w:t>最大平均</w:t>
                        </w:r>
                        <w:r>
                          <w:rPr>
                            <w:w w:val="95"/>
                          </w:rPr>
                          <w:t>DVDD电流</w:t>
                        </w:r>
                      </w:p>
                    </w:tc>
                    <w:tc>
                      <w:tcPr>
                        <w:tcW w:w="1061" w:type="dxa"/>
                        <w:shd w:val="clear" w:color="auto" w:fill="C7C8CA"/>
                      </w:tcPr>
                      <w:p w14:paraId="6BBD9422">
                        <w:pPr>
                          <w:pStyle w:val="45"/>
                          <w:spacing w:before="70" w:line="319" w:lineRule="auto"/>
                          <w:ind w:left="80" w:right="50" w:hanging="1"/>
                          <w:jc w:val="center"/>
                          <w:rPr>
                            <w:b/>
                            <w:sz w:val="14"/>
                          </w:rPr>
                        </w:pPr>
                        <w:r>
                          <w:t>典型平均</w:t>
                        </w:r>
                        <w:r>
                          <w:rPr>
                            <w:w w:val="95"/>
                          </w:rPr>
                          <w:t>IOVDD电流</w:t>
                        </w:r>
                      </w:p>
                    </w:tc>
                    <w:tc>
                      <w:tcPr>
                        <w:tcW w:w="1061" w:type="dxa"/>
                        <w:shd w:val="clear" w:color="auto" w:fill="C7C8CA"/>
                      </w:tcPr>
                      <w:p w14:paraId="5D0B3272">
                        <w:pPr>
                          <w:pStyle w:val="45"/>
                          <w:spacing w:before="70" w:line="319" w:lineRule="auto"/>
                          <w:ind w:left="89" w:right="48" w:firstLine="16"/>
                          <w:rPr>
                            <w:b/>
                            <w:sz w:val="14"/>
                          </w:rPr>
                        </w:pPr>
                        <w:r>
                          <w:t>最大平均</w:t>
                        </w:r>
                        <w:r>
                          <w:rPr>
                            <w:w w:val="95"/>
                          </w:rPr>
                          <w:t>IOVDD电流</w:t>
                        </w:r>
                      </w:p>
                    </w:tc>
                    <w:tc>
                      <w:tcPr>
                        <w:tcW w:w="1061" w:type="dxa"/>
                        <w:shd w:val="clear" w:color="auto" w:fill="C7C8CA"/>
                      </w:tcPr>
                      <w:p w14:paraId="321EBE9B">
                        <w:pPr>
                          <w:pStyle w:val="45"/>
                          <w:spacing w:before="70" w:line="319" w:lineRule="auto"/>
                          <w:ind w:left="237" w:right="208" w:firstLine="72"/>
                          <w:jc w:val="both"/>
                          <w:rPr>
                            <w:b/>
                            <w:sz w:val="14"/>
                          </w:rPr>
                        </w:pPr>
                        <w:r>
                          <w:t>典型平均</w:t>
                        </w:r>
                        <w:r>
                          <w:rPr>
                            <w:spacing w:val="-1"/>
                          </w:rPr>
                          <w:t>USB_VDD</w:t>
                        </w:r>
                      </w:p>
                      <w:p w14:paraId="21C22F8F">
                        <w:pPr>
                          <w:pStyle w:val="45"/>
                          <w:spacing w:before="2"/>
                          <w:ind w:left="302"/>
                          <w:rPr>
                            <w:b/>
                            <w:sz w:val="14"/>
                          </w:rPr>
                        </w:pPr>
                        <w:r>
                          <w:t>电流</w:t>
                        </w:r>
                      </w:p>
                    </w:tc>
                    <w:tc>
                      <w:tcPr>
                        <w:tcW w:w="1061" w:type="dxa"/>
                        <w:shd w:val="clear" w:color="auto" w:fill="C7C8CA"/>
                      </w:tcPr>
                      <w:p w14:paraId="5E177688">
                        <w:pPr>
                          <w:pStyle w:val="45"/>
                          <w:spacing w:before="70" w:line="319" w:lineRule="auto"/>
                          <w:ind w:left="76" w:right="49"/>
                          <w:jc w:val="center"/>
                          <w:rPr>
                            <w:b/>
                            <w:sz w:val="14"/>
                          </w:rPr>
                        </w:pPr>
                        <w:r>
                          <w:t>最大平均USB_VDD</w:t>
                        </w:r>
                      </w:p>
                      <w:p w14:paraId="0BB2F270">
                        <w:pPr>
                          <w:pStyle w:val="45"/>
                          <w:spacing w:before="1"/>
                          <w:ind w:left="75" w:right="49"/>
                          <w:jc w:val="center"/>
                          <w:rPr>
                            <w:b/>
                            <w:sz w:val="14"/>
                          </w:rPr>
                        </w:pPr>
                        <w:r>
                          <w:t>电流</w:t>
                        </w:r>
                      </w:p>
                    </w:tc>
                    <w:tc>
                      <w:tcPr>
                        <w:tcW w:w="1061" w:type="dxa"/>
                        <w:shd w:val="clear" w:color="auto" w:fill="C7C8CA"/>
                      </w:tcPr>
                      <w:p w14:paraId="1BEFBC5C">
                        <w:pPr>
                          <w:pStyle w:val="45"/>
                          <w:spacing w:before="70"/>
                          <w:ind w:left="374"/>
                          <w:rPr>
                            <w:b/>
                            <w:sz w:val="14"/>
                          </w:rPr>
                        </w:pPr>
                        <w:r>
                          <w:t>单位</w:t>
                        </w:r>
                      </w:p>
                    </w:tc>
                  </w:tr>
                  <w:tr w14:paraId="4692A78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061" w:type="dxa"/>
                      </w:tcPr>
                      <w:p w14:paraId="336A5236">
                        <w:pPr>
                          <w:pStyle w:val="264"/>
                          <w:rPr>
                            <w:i/>
                            <w:sz w:val="16"/>
                          </w:rPr>
                        </w:pPr>
                        <w:r>
                          <w:t>爆米花</w:t>
                        </w:r>
                      </w:p>
                    </w:tc>
                    <w:tc>
                      <w:tcPr>
                        <w:tcW w:w="1061" w:type="dxa"/>
                      </w:tcPr>
                      <w:p w14:paraId="54CE400C">
                        <w:pPr>
                          <w:pStyle w:val="21"/>
                          <w:ind w:left="78" w:right="49"/>
                          <w:jc w:val="center"/>
                          <w:rPr>
                            <w:sz w:val="16"/>
                          </w:rPr>
                        </w:pPr>
                        <w:r>
                          <w:t>10.9</w:t>
                        </w:r>
                      </w:p>
                    </w:tc>
                    <w:tc>
                      <w:tcPr>
                        <w:tcW w:w="1061" w:type="dxa"/>
                      </w:tcPr>
                      <w:p w14:paraId="3DC22372">
                        <w:pPr>
                          <w:pStyle w:val="21"/>
                          <w:ind w:left="384"/>
                          <w:rPr>
                            <w:sz w:val="16"/>
                          </w:rPr>
                        </w:pPr>
                        <w:r>
                          <w:t>16.6</w:t>
                        </w:r>
                      </w:p>
                    </w:tc>
                    <w:tc>
                      <w:tcPr>
                        <w:tcW w:w="1061" w:type="dxa"/>
                      </w:tcPr>
                      <w:p w14:paraId="7928E50E">
                        <w:pPr>
                          <w:pStyle w:val="21"/>
                          <w:ind w:left="76" w:right="49"/>
                          <w:jc w:val="center"/>
                          <w:rPr>
                            <w:sz w:val="16"/>
                          </w:rPr>
                        </w:pPr>
                        <w:r>
                          <w:t>24.8</w:t>
                        </w:r>
                      </w:p>
                    </w:tc>
                    <w:tc>
                      <w:tcPr>
                        <w:tcW w:w="1061" w:type="dxa"/>
                      </w:tcPr>
                      <w:p w14:paraId="40D26223">
                        <w:pPr>
                          <w:pStyle w:val="21"/>
                          <w:ind w:left="76" w:right="49"/>
                          <w:jc w:val="center"/>
                          <w:rPr>
                            <w:sz w:val="16"/>
                          </w:rPr>
                        </w:pPr>
                        <w:r>
                          <w:t>35.5</w:t>
                        </w:r>
                      </w:p>
                    </w:tc>
                    <w:tc>
                      <w:tcPr>
                        <w:tcW w:w="1061" w:type="dxa"/>
                      </w:tcPr>
                      <w:p w14:paraId="2054F4FD">
                        <w:pPr>
                          <w:pStyle w:val="50"/>
                          <w:ind w:left="26"/>
                          <w:jc w:val="center"/>
                          <w:rPr>
                            <w:sz w:val="16"/>
                          </w:rPr>
                        </w:pPr>
                        <w:r>
                          <w:t>-</w:t>
                        </w:r>
                      </w:p>
                    </w:tc>
                    <w:tc>
                      <w:tcPr>
                        <w:tcW w:w="1061" w:type="dxa"/>
                      </w:tcPr>
                      <w:p w14:paraId="5055884C">
                        <w:pPr>
                          <w:pStyle w:val="50"/>
                          <w:ind w:left="26"/>
                          <w:jc w:val="center"/>
                          <w:rPr>
                            <w:sz w:val="16"/>
                          </w:rPr>
                        </w:pPr>
                        <w:r>
                          <w:t>-</w:t>
                        </w:r>
                      </w:p>
                    </w:tc>
                    <w:tc>
                      <w:tcPr>
                        <w:tcW w:w="1061" w:type="dxa"/>
                      </w:tcPr>
                      <w:p w14:paraId="4B8FEB60">
                        <w:pPr>
                          <w:pStyle w:val="51"/>
                          <w:ind w:left="416"/>
                          <w:rPr>
                            <w:sz w:val="16"/>
                          </w:rPr>
                        </w:pPr>
                        <w:r>
                          <w:t>马</w:t>
                        </w:r>
                      </w:p>
                    </w:tc>
                  </w:tr>
                  <w:tr w14:paraId="0F683E1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061" w:type="dxa"/>
                      </w:tcPr>
                      <w:p w14:paraId="33F13666">
                        <w:pPr>
                          <w:pStyle w:val="263"/>
                          <w:rPr>
                            <w:i/>
                            <w:sz w:val="16"/>
                          </w:rPr>
                        </w:pPr>
                        <w:r>
                          <w:t>BOOTSEL</w:t>
                        </w:r>
                      </w:p>
                      <w:p w14:paraId="6421AE52">
                        <w:pPr>
                          <w:pStyle w:val="264"/>
                          <w:spacing w:before="62"/>
                          <w:rPr>
                            <w:i/>
                            <w:sz w:val="16"/>
                          </w:rPr>
                        </w:pPr>
                        <w:r>
                          <w:t>模式-活动</w:t>
                        </w:r>
                      </w:p>
                    </w:tc>
                    <w:tc>
                      <w:tcPr>
                        <w:tcW w:w="1061" w:type="dxa"/>
                      </w:tcPr>
                      <w:p w14:paraId="0EA6FC07">
                        <w:pPr>
                          <w:pStyle w:val="21"/>
                          <w:ind w:left="78" w:right="49"/>
                          <w:jc w:val="center"/>
                          <w:rPr>
                            <w:sz w:val="16"/>
                          </w:rPr>
                        </w:pPr>
                        <w:r>
                          <w:t>9.4</w:t>
                        </w:r>
                      </w:p>
                    </w:tc>
                    <w:tc>
                      <w:tcPr>
                        <w:tcW w:w="1061" w:type="dxa"/>
                      </w:tcPr>
                      <w:p w14:paraId="735590BF">
                        <w:pPr>
                          <w:pStyle w:val="21"/>
                          <w:ind w:left="384"/>
                          <w:rPr>
                            <w:sz w:val="16"/>
                          </w:rPr>
                        </w:pPr>
                        <w:r>
                          <w:t>14.7</w:t>
                        </w:r>
                      </w:p>
                    </w:tc>
                    <w:tc>
                      <w:tcPr>
                        <w:tcW w:w="1061" w:type="dxa"/>
                      </w:tcPr>
                      <w:p w14:paraId="6951BFD2">
                        <w:pPr>
                          <w:pStyle w:val="21"/>
                          <w:ind w:left="76" w:right="49"/>
                          <w:jc w:val="center"/>
                          <w:rPr>
                            <w:sz w:val="16"/>
                          </w:rPr>
                        </w:pPr>
                        <w:r>
                          <w:t>1.2</w:t>
                        </w:r>
                      </w:p>
                    </w:tc>
                    <w:tc>
                      <w:tcPr>
                        <w:tcW w:w="1061" w:type="dxa"/>
                      </w:tcPr>
                      <w:p w14:paraId="3CA1CFA4">
                        <w:pPr>
                          <w:pStyle w:val="21"/>
                          <w:ind w:left="76" w:right="49"/>
                          <w:jc w:val="center"/>
                          <w:rPr>
                            <w:sz w:val="16"/>
                          </w:rPr>
                        </w:pPr>
                        <w:r>
                          <w:t>4.3</w:t>
                        </w:r>
                      </w:p>
                    </w:tc>
                    <w:tc>
                      <w:tcPr>
                        <w:tcW w:w="1061" w:type="dxa"/>
                      </w:tcPr>
                      <w:p w14:paraId="0E246192">
                        <w:pPr>
                          <w:pStyle w:val="21"/>
                          <w:ind w:left="75" w:right="49"/>
                          <w:jc w:val="center"/>
                          <w:rPr>
                            <w:sz w:val="16"/>
                          </w:rPr>
                        </w:pPr>
                        <w:r>
                          <w:t>1.4</w:t>
                        </w:r>
                      </w:p>
                    </w:tc>
                    <w:tc>
                      <w:tcPr>
                        <w:tcW w:w="1061" w:type="dxa"/>
                      </w:tcPr>
                      <w:p w14:paraId="2D7ECF49">
                        <w:pPr>
                          <w:pStyle w:val="21"/>
                          <w:ind w:left="75" w:right="49"/>
                          <w:jc w:val="center"/>
                          <w:rPr>
                            <w:sz w:val="16"/>
                          </w:rPr>
                        </w:pPr>
                        <w:r>
                          <w:t>2.0</w:t>
                        </w:r>
                      </w:p>
                    </w:tc>
                    <w:tc>
                      <w:tcPr>
                        <w:tcW w:w="1061" w:type="dxa"/>
                      </w:tcPr>
                      <w:p w14:paraId="707CA7D5">
                        <w:pPr>
                          <w:pStyle w:val="51"/>
                          <w:ind w:left="416"/>
                          <w:rPr>
                            <w:sz w:val="16"/>
                          </w:rPr>
                        </w:pPr>
                        <w:r>
                          <w:t>马</w:t>
                        </w:r>
                      </w:p>
                    </w:tc>
                  </w:tr>
                  <w:tr w14:paraId="4CFEAB4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061" w:type="dxa"/>
                      </w:tcPr>
                      <w:p w14:paraId="0B296B73">
                        <w:pPr>
                          <w:pStyle w:val="263"/>
                          <w:rPr>
                            <w:i/>
                            <w:sz w:val="16"/>
                          </w:rPr>
                        </w:pPr>
                        <w:r>
                          <w:t>BOOTSEL</w:t>
                        </w:r>
                      </w:p>
                      <w:p w14:paraId="0BC26A54">
                        <w:pPr>
                          <w:pStyle w:val="264"/>
                          <w:spacing w:before="62"/>
                          <w:rPr>
                            <w:i/>
                            <w:sz w:val="16"/>
                          </w:rPr>
                        </w:pPr>
                        <w:r>
                          <w:t>模式-空闲</w:t>
                        </w:r>
                      </w:p>
                    </w:tc>
                    <w:tc>
                      <w:tcPr>
                        <w:tcW w:w="1061" w:type="dxa"/>
                      </w:tcPr>
                      <w:p w14:paraId="47286530">
                        <w:pPr>
                          <w:pStyle w:val="21"/>
                          <w:ind w:left="78" w:right="49"/>
                          <w:jc w:val="center"/>
                          <w:rPr>
                            <w:sz w:val="16"/>
                          </w:rPr>
                        </w:pPr>
                        <w:r>
                          <w:t>9.0</w:t>
                        </w:r>
                      </w:p>
                    </w:tc>
                    <w:tc>
                      <w:tcPr>
                        <w:tcW w:w="1061" w:type="dxa"/>
                      </w:tcPr>
                      <w:p w14:paraId="4CF1CD85">
                        <w:pPr>
                          <w:pStyle w:val="21"/>
                          <w:ind w:left="384"/>
                          <w:rPr>
                            <w:sz w:val="16"/>
                          </w:rPr>
                        </w:pPr>
                        <w:r>
                          <w:t>14.3</w:t>
                        </w:r>
                      </w:p>
                    </w:tc>
                    <w:tc>
                      <w:tcPr>
                        <w:tcW w:w="1061" w:type="dxa"/>
                      </w:tcPr>
                      <w:p w14:paraId="0B57F660">
                        <w:pPr>
                          <w:pStyle w:val="21"/>
                          <w:ind w:left="76" w:right="49"/>
                          <w:jc w:val="center"/>
                          <w:rPr>
                            <w:sz w:val="16"/>
                          </w:rPr>
                        </w:pPr>
                        <w:r>
                          <w:t>1.2</w:t>
                        </w:r>
                      </w:p>
                    </w:tc>
                    <w:tc>
                      <w:tcPr>
                        <w:tcW w:w="1061" w:type="dxa"/>
                      </w:tcPr>
                      <w:p w14:paraId="5D727488">
                        <w:pPr>
                          <w:pStyle w:val="21"/>
                          <w:ind w:left="76" w:right="49"/>
                          <w:jc w:val="center"/>
                          <w:rPr>
                            <w:sz w:val="16"/>
                          </w:rPr>
                        </w:pPr>
                        <w:r>
                          <w:t>4.3</w:t>
                        </w:r>
                      </w:p>
                    </w:tc>
                    <w:tc>
                      <w:tcPr>
                        <w:tcW w:w="1061" w:type="dxa"/>
                      </w:tcPr>
                      <w:p w14:paraId="155BCE4F">
                        <w:pPr>
                          <w:pStyle w:val="21"/>
                          <w:ind w:left="75" w:right="49"/>
                          <w:jc w:val="center"/>
                          <w:rPr>
                            <w:sz w:val="16"/>
                          </w:rPr>
                        </w:pPr>
                        <w:r>
                          <w:t>0.2</w:t>
                        </w:r>
                      </w:p>
                    </w:tc>
                    <w:tc>
                      <w:tcPr>
                        <w:tcW w:w="1061" w:type="dxa"/>
                      </w:tcPr>
                      <w:p w14:paraId="642776B0">
                        <w:pPr>
                          <w:pStyle w:val="21"/>
                          <w:ind w:left="75" w:right="49"/>
                          <w:jc w:val="center"/>
                          <w:rPr>
                            <w:sz w:val="16"/>
                          </w:rPr>
                        </w:pPr>
                        <w:r>
                          <w:t>0.6</w:t>
                        </w:r>
                      </w:p>
                    </w:tc>
                    <w:tc>
                      <w:tcPr>
                        <w:tcW w:w="1061" w:type="dxa"/>
                      </w:tcPr>
                      <w:p w14:paraId="26AA23B6">
                        <w:pPr>
                          <w:pStyle w:val="51"/>
                          <w:ind w:left="416"/>
                          <w:rPr>
                            <w:sz w:val="16"/>
                          </w:rPr>
                        </w:pPr>
                        <w:r>
                          <w:t>马</w:t>
                        </w:r>
                      </w:p>
                    </w:tc>
                  </w:tr>
                  <w:tr w14:paraId="0182BC9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061" w:type="dxa"/>
                      </w:tcPr>
                      <w:p w14:paraId="4F12DF95">
                        <w:pPr>
                          <w:pStyle w:val="264"/>
                          <w:rPr>
                            <w:i/>
                            <w:sz w:val="16"/>
                          </w:rPr>
                        </w:pPr>
                        <w:r>
                          <w:t>休眠</w:t>
                        </w:r>
                      </w:p>
                    </w:tc>
                    <w:tc>
                      <w:tcPr>
                        <w:tcW w:w="1061" w:type="dxa"/>
                      </w:tcPr>
                      <w:p w14:paraId="67ECF343">
                        <w:pPr>
                          <w:pStyle w:val="21"/>
                          <w:ind w:left="78" w:right="49"/>
                          <w:jc w:val="center"/>
                          <w:rPr>
                            <w:sz w:val="16"/>
                          </w:rPr>
                        </w:pPr>
                        <w:r>
                          <w:t>0.18</w:t>
                        </w:r>
                      </w:p>
                    </w:tc>
                    <w:tc>
                      <w:tcPr>
                        <w:tcW w:w="1061" w:type="dxa"/>
                      </w:tcPr>
                      <w:p w14:paraId="3D853106">
                        <w:pPr>
                          <w:pStyle w:val="21"/>
                          <w:ind w:left="428"/>
                          <w:rPr>
                            <w:sz w:val="16"/>
                          </w:rPr>
                        </w:pPr>
                        <w:r>
                          <w:t>4.2</w:t>
                        </w:r>
                      </w:p>
                    </w:tc>
                    <w:tc>
                      <w:tcPr>
                        <w:tcW w:w="1061" w:type="dxa"/>
                      </w:tcPr>
                      <w:p w14:paraId="380E28AF">
                        <w:pPr>
                          <w:pStyle w:val="50"/>
                          <w:ind w:left="28"/>
                          <w:jc w:val="center"/>
                          <w:rPr>
                            <w:sz w:val="16"/>
                          </w:rPr>
                        </w:pPr>
                        <w:r>
                          <w:t>-</w:t>
                        </w:r>
                      </w:p>
                    </w:tc>
                    <w:tc>
                      <w:tcPr>
                        <w:tcW w:w="1061" w:type="dxa"/>
                      </w:tcPr>
                      <w:p w14:paraId="0FA3FFEA">
                        <w:pPr>
                          <w:pStyle w:val="50"/>
                          <w:ind w:left="27"/>
                          <w:jc w:val="center"/>
                          <w:rPr>
                            <w:sz w:val="16"/>
                          </w:rPr>
                        </w:pPr>
                        <w:r>
                          <w:t>-</w:t>
                        </w:r>
                      </w:p>
                    </w:tc>
                    <w:tc>
                      <w:tcPr>
                        <w:tcW w:w="1061" w:type="dxa"/>
                      </w:tcPr>
                      <w:p w14:paraId="5BF12A68">
                        <w:pPr>
                          <w:pStyle w:val="50"/>
                          <w:ind w:left="26"/>
                          <w:jc w:val="center"/>
                          <w:rPr>
                            <w:sz w:val="16"/>
                          </w:rPr>
                        </w:pPr>
                        <w:r>
                          <w:t>-</w:t>
                        </w:r>
                      </w:p>
                    </w:tc>
                    <w:tc>
                      <w:tcPr>
                        <w:tcW w:w="1061" w:type="dxa"/>
                      </w:tcPr>
                      <w:p w14:paraId="691674A1">
                        <w:pPr>
                          <w:pStyle w:val="50"/>
                          <w:ind w:left="26"/>
                          <w:jc w:val="center"/>
                          <w:rPr>
                            <w:sz w:val="16"/>
                          </w:rPr>
                        </w:pPr>
                        <w:r>
                          <w:t>-</w:t>
                        </w:r>
                      </w:p>
                    </w:tc>
                    <w:tc>
                      <w:tcPr>
                        <w:tcW w:w="1061" w:type="dxa"/>
                      </w:tcPr>
                      <w:p w14:paraId="2410EAF6">
                        <w:pPr>
                          <w:pStyle w:val="51"/>
                          <w:ind w:left="416"/>
                          <w:rPr>
                            <w:sz w:val="16"/>
                          </w:rPr>
                        </w:pPr>
                        <w:r>
                          <w:t>马</w:t>
                        </w:r>
                      </w:p>
                    </w:tc>
                  </w:tr>
                </w:tbl>
                <w:p w14:paraId="7A8BA020">
                  <w:pPr>
                    <w:pStyle w:val="8"/>
                  </w:pPr>
                </w:p>
              </w:txbxContent>
            </v:textbox>
          </v:shape>
        </w:pict>
      </w:r>
      <w:r>
        <w:rPr>
          <w:i/>
          <w:color w:val="333333"/>
          <w:w w:val="90"/>
          <w:sz w:val="12"/>
        </w:rPr>
        <w:t>637号</w:t>
      </w:r>
      <w:r>
        <w:rPr>
          <w:i/>
          <w:color w:val="333333"/>
          <w:spacing w:val="-21"/>
          <w:w w:val="90"/>
          <w:sz w:val="12"/>
        </w:rPr>
        <w:t xml:space="preserve"> </w:t>
      </w:r>
      <w:r>
        <w:rPr>
          <w:i/>
          <w:color w:val="333333"/>
          <w:w w:val="90"/>
          <w:sz w:val="12"/>
        </w:rPr>
        <w:t>功耗</w:t>
      </w:r>
    </w:p>
    <w:p w14:paraId="2C7559C8">
      <w:pPr>
        <w:spacing w:after="0" w:line="319" w:lineRule="auto"/>
        <w:jc w:val="left"/>
        <w:rPr>
          <w:sz w:val="12"/>
        </w:rPr>
        <w:sectPr>
          <w:type w:val="continuous"/>
          <w:pgSz w:w="11910" w:h="16840"/>
          <w:pgMar w:top="920" w:right="1000" w:bottom="960" w:left="1020" w:header="720" w:footer="720" w:gutter="0"/>
          <w:cols w:space="720" w:num="1"/>
        </w:sectPr>
      </w:pPr>
    </w:p>
    <w:p w14:paraId="26879B06">
      <w:pPr>
        <w:pStyle w:val="8"/>
        <w:rPr>
          <w:i/>
          <w:sz w:val="20"/>
        </w:rPr>
      </w:pPr>
    </w:p>
    <w:p w14:paraId="1662BE3E">
      <w:pPr>
        <w:pStyle w:val="8"/>
        <w:rPr>
          <w:i/>
          <w:sz w:val="20"/>
        </w:rPr>
      </w:pPr>
    </w:p>
    <w:p w14:paraId="241E1AA6">
      <w:pPr>
        <w:pStyle w:val="8"/>
        <w:spacing w:before="1" w:after="1"/>
        <w:rPr>
          <w:i/>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061"/>
        <w:gridCol w:w="1061"/>
        <w:gridCol w:w="1061"/>
        <w:gridCol w:w="1061"/>
        <w:gridCol w:w="1061"/>
        <w:gridCol w:w="1061"/>
        <w:gridCol w:w="1061"/>
        <w:gridCol w:w="1061"/>
      </w:tblGrid>
      <w:tr w14:paraId="0872CE3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984" w:hRule="atLeast"/>
        </w:trPr>
        <w:tc>
          <w:tcPr>
            <w:tcW w:w="1061" w:type="dxa"/>
            <w:shd w:val="clear" w:color="auto" w:fill="C7C8CA"/>
          </w:tcPr>
          <w:p w14:paraId="04D0EDC0">
            <w:pPr>
              <w:pStyle w:val="45"/>
              <w:spacing w:before="70" w:line="319" w:lineRule="auto"/>
              <w:ind w:right="82"/>
              <w:rPr>
                <w:b/>
                <w:sz w:val="14"/>
              </w:rPr>
            </w:pPr>
            <w:r>
              <w:t>软件用例</w:t>
            </w:r>
          </w:p>
        </w:tc>
        <w:tc>
          <w:tcPr>
            <w:tcW w:w="1061" w:type="dxa"/>
            <w:shd w:val="clear" w:color="auto" w:fill="C7C8CA"/>
          </w:tcPr>
          <w:p w14:paraId="1CF820FD">
            <w:pPr>
              <w:pStyle w:val="45"/>
              <w:spacing w:before="70" w:line="319" w:lineRule="auto"/>
              <w:ind w:left="79" w:right="49"/>
              <w:jc w:val="center"/>
              <w:rPr>
                <w:b/>
                <w:sz w:val="14"/>
              </w:rPr>
            </w:pPr>
            <w:r>
              <w:t>典型平均DVDD电流</w:t>
            </w:r>
          </w:p>
        </w:tc>
        <w:tc>
          <w:tcPr>
            <w:tcW w:w="1061" w:type="dxa"/>
            <w:shd w:val="clear" w:color="auto" w:fill="C7C8CA"/>
          </w:tcPr>
          <w:p w14:paraId="6298677D">
            <w:pPr>
              <w:pStyle w:val="45"/>
              <w:spacing w:before="70" w:line="319" w:lineRule="auto"/>
              <w:ind w:left="113" w:right="66" w:hanging="7"/>
              <w:rPr>
                <w:b/>
                <w:sz w:val="14"/>
              </w:rPr>
            </w:pPr>
            <w:r>
              <w:t>最大平均</w:t>
            </w:r>
            <w:r>
              <w:rPr>
                <w:w w:val="95"/>
              </w:rPr>
              <w:t>DVDD电流</w:t>
            </w:r>
          </w:p>
        </w:tc>
        <w:tc>
          <w:tcPr>
            <w:tcW w:w="1061" w:type="dxa"/>
            <w:shd w:val="clear" w:color="auto" w:fill="C7C8CA"/>
          </w:tcPr>
          <w:p w14:paraId="147C6614">
            <w:pPr>
              <w:pStyle w:val="45"/>
              <w:spacing w:before="70" w:line="319" w:lineRule="auto"/>
              <w:ind w:left="80" w:right="50" w:hanging="1"/>
              <w:jc w:val="center"/>
              <w:rPr>
                <w:b/>
                <w:sz w:val="14"/>
              </w:rPr>
            </w:pPr>
            <w:r>
              <w:t>典型平均</w:t>
            </w:r>
            <w:r>
              <w:rPr>
                <w:w w:val="95"/>
              </w:rPr>
              <w:t>IOVDD电流</w:t>
            </w:r>
          </w:p>
        </w:tc>
        <w:tc>
          <w:tcPr>
            <w:tcW w:w="1061" w:type="dxa"/>
            <w:shd w:val="clear" w:color="auto" w:fill="C7C8CA"/>
          </w:tcPr>
          <w:p w14:paraId="711E16A7">
            <w:pPr>
              <w:pStyle w:val="45"/>
              <w:spacing w:before="70" w:line="319" w:lineRule="auto"/>
              <w:ind w:left="89" w:right="48" w:firstLine="16"/>
              <w:rPr>
                <w:b/>
                <w:sz w:val="14"/>
              </w:rPr>
            </w:pPr>
            <w:r>
              <w:t>最大平均</w:t>
            </w:r>
            <w:r>
              <w:rPr>
                <w:w w:val="95"/>
              </w:rPr>
              <w:t>IOVDD电流</w:t>
            </w:r>
          </w:p>
        </w:tc>
        <w:tc>
          <w:tcPr>
            <w:tcW w:w="1061" w:type="dxa"/>
            <w:shd w:val="clear" w:color="auto" w:fill="C7C8CA"/>
          </w:tcPr>
          <w:p w14:paraId="1A841770">
            <w:pPr>
              <w:pStyle w:val="45"/>
              <w:spacing w:before="70" w:line="319" w:lineRule="auto"/>
              <w:ind w:left="237" w:right="208" w:firstLine="72"/>
              <w:jc w:val="both"/>
              <w:rPr>
                <w:b/>
                <w:sz w:val="14"/>
              </w:rPr>
            </w:pPr>
            <w:r>
              <w:t>典型平均</w:t>
            </w:r>
            <w:r>
              <w:rPr>
                <w:spacing w:val="-1"/>
              </w:rPr>
              <w:t>USB_VDD</w:t>
            </w:r>
          </w:p>
          <w:p w14:paraId="5173FBE1">
            <w:pPr>
              <w:pStyle w:val="45"/>
              <w:spacing w:before="2"/>
              <w:ind w:left="302"/>
              <w:rPr>
                <w:b/>
                <w:sz w:val="14"/>
              </w:rPr>
            </w:pPr>
            <w:r>
              <w:t>电流</w:t>
            </w:r>
          </w:p>
        </w:tc>
        <w:tc>
          <w:tcPr>
            <w:tcW w:w="1061" w:type="dxa"/>
            <w:shd w:val="clear" w:color="auto" w:fill="C7C8CA"/>
          </w:tcPr>
          <w:p w14:paraId="4BE435DA">
            <w:pPr>
              <w:pStyle w:val="45"/>
              <w:spacing w:before="70" w:line="319" w:lineRule="auto"/>
              <w:ind w:left="76" w:right="49"/>
              <w:jc w:val="center"/>
              <w:rPr>
                <w:b/>
                <w:sz w:val="14"/>
              </w:rPr>
            </w:pPr>
            <w:r>
              <w:t>最大平均USB_VDD</w:t>
            </w:r>
          </w:p>
          <w:p w14:paraId="3FA09271">
            <w:pPr>
              <w:pStyle w:val="45"/>
              <w:spacing w:before="1"/>
              <w:ind w:left="75" w:right="49"/>
              <w:jc w:val="center"/>
              <w:rPr>
                <w:b/>
                <w:sz w:val="14"/>
              </w:rPr>
            </w:pPr>
            <w:r>
              <w:t>电流</w:t>
            </w:r>
          </w:p>
        </w:tc>
        <w:tc>
          <w:tcPr>
            <w:tcW w:w="1061" w:type="dxa"/>
            <w:shd w:val="clear" w:color="auto" w:fill="C7C8CA"/>
          </w:tcPr>
          <w:p w14:paraId="39B3F094">
            <w:pPr>
              <w:pStyle w:val="45"/>
              <w:spacing w:before="70"/>
              <w:ind w:left="374"/>
              <w:rPr>
                <w:b/>
                <w:sz w:val="14"/>
              </w:rPr>
            </w:pPr>
            <w:r>
              <w:t>单位</w:t>
            </w:r>
          </w:p>
        </w:tc>
      </w:tr>
      <w:tr w14:paraId="49F8F77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061" w:type="dxa"/>
          </w:tcPr>
          <w:p w14:paraId="5005DBA8">
            <w:pPr>
              <w:pStyle w:val="264"/>
              <w:rPr>
                <w:i/>
                <w:sz w:val="16"/>
              </w:rPr>
            </w:pPr>
            <w:r>
              <w:t>睡眠</w:t>
            </w:r>
          </w:p>
        </w:tc>
        <w:tc>
          <w:tcPr>
            <w:tcW w:w="1061" w:type="dxa"/>
          </w:tcPr>
          <w:p w14:paraId="71C10371">
            <w:pPr>
              <w:pStyle w:val="21"/>
              <w:ind w:left="78" w:right="49"/>
              <w:jc w:val="center"/>
              <w:rPr>
                <w:sz w:val="16"/>
              </w:rPr>
            </w:pPr>
            <w:r>
              <w:t>0.39</w:t>
            </w:r>
          </w:p>
        </w:tc>
        <w:tc>
          <w:tcPr>
            <w:tcW w:w="1061" w:type="dxa"/>
          </w:tcPr>
          <w:p w14:paraId="639DDAAD">
            <w:pPr>
              <w:pStyle w:val="21"/>
              <w:ind w:left="77" w:right="49"/>
              <w:jc w:val="center"/>
              <w:rPr>
                <w:sz w:val="16"/>
              </w:rPr>
            </w:pPr>
            <w:r>
              <w:t>4.5</w:t>
            </w:r>
          </w:p>
        </w:tc>
        <w:tc>
          <w:tcPr>
            <w:tcW w:w="1061" w:type="dxa"/>
          </w:tcPr>
          <w:p w14:paraId="304E94E1">
            <w:pPr>
              <w:pStyle w:val="50"/>
              <w:ind w:left="28"/>
              <w:jc w:val="center"/>
              <w:rPr>
                <w:sz w:val="16"/>
              </w:rPr>
            </w:pPr>
            <w:r>
              <w:t>-</w:t>
            </w:r>
          </w:p>
        </w:tc>
        <w:tc>
          <w:tcPr>
            <w:tcW w:w="1061" w:type="dxa"/>
          </w:tcPr>
          <w:p w14:paraId="5555747A">
            <w:pPr>
              <w:pStyle w:val="50"/>
              <w:ind w:left="27"/>
              <w:jc w:val="center"/>
              <w:rPr>
                <w:sz w:val="16"/>
              </w:rPr>
            </w:pPr>
            <w:r>
              <w:t>-</w:t>
            </w:r>
          </w:p>
        </w:tc>
        <w:tc>
          <w:tcPr>
            <w:tcW w:w="1061" w:type="dxa"/>
          </w:tcPr>
          <w:p w14:paraId="03666130">
            <w:pPr>
              <w:pStyle w:val="50"/>
              <w:ind w:left="26"/>
              <w:jc w:val="center"/>
              <w:rPr>
                <w:sz w:val="16"/>
              </w:rPr>
            </w:pPr>
            <w:r>
              <w:t>-</w:t>
            </w:r>
          </w:p>
        </w:tc>
        <w:tc>
          <w:tcPr>
            <w:tcW w:w="1061" w:type="dxa"/>
          </w:tcPr>
          <w:p w14:paraId="1B3993B4">
            <w:pPr>
              <w:pStyle w:val="50"/>
              <w:ind w:left="26"/>
              <w:jc w:val="center"/>
              <w:rPr>
                <w:sz w:val="16"/>
              </w:rPr>
            </w:pPr>
            <w:r>
              <w:t>-</w:t>
            </w:r>
          </w:p>
        </w:tc>
        <w:tc>
          <w:tcPr>
            <w:tcW w:w="1061" w:type="dxa"/>
          </w:tcPr>
          <w:p w14:paraId="5EA8AA58">
            <w:pPr>
              <w:pStyle w:val="51"/>
              <w:ind w:left="416"/>
              <w:rPr>
                <w:sz w:val="16"/>
              </w:rPr>
            </w:pPr>
            <w:r>
              <w:t>马</w:t>
            </w:r>
          </w:p>
        </w:tc>
      </w:tr>
    </w:tbl>
    <w:p w14:paraId="33EF2014">
      <w:pPr>
        <w:pStyle w:val="8"/>
        <w:rPr>
          <w:i/>
          <w:sz w:val="20"/>
        </w:rPr>
      </w:pPr>
    </w:p>
    <w:p w14:paraId="6B96C1B0">
      <w:pPr>
        <w:pStyle w:val="8"/>
        <w:spacing w:before="11"/>
        <w:rPr>
          <w:i/>
        </w:rPr>
      </w:pPr>
    </w:p>
    <w:p w14:paraId="0DEEE06F">
      <w:pPr>
        <w:spacing w:after="0"/>
        <w:sectPr>
          <w:pgSz w:w="11910" w:h="16840"/>
          <w:pgMar w:top="920" w:right="1000" w:bottom="960" w:left="1020" w:header="562" w:footer="780" w:gutter="0"/>
          <w:cols w:space="720" w:num="1"/>
        </w:sectPr>
      </w:pPr>
    </w:p>
    <w:p w14:paraId="68E5A8F4">
      <w:pPr>
        <w:pStyle w:val="8"/>
        <w:rPr>
          <w:i/>
          <w:sz w:val="14"/>
        </w:rPr>
      </w:pPr>
    </w:p>
    <w:p w14:paraId="0B59063E">
      <w:pPr>
        <w:pStyle w:val="8"/>
        <w:rPr>
          <w:i/>
          <w:sz w:val="14"/>
        </w:rPr>
      </w:pPr>
    </w:p>
    <w:p w14:paraId="7839A627">
      <w:pPr>
        <w:pStyle w:val="8"/>
        <w:rPr>
          <w:i/>
          <w:sz w:val="14"/>
        </w:rPr>
      </w:pPr>
    </w:p>
    <w:p w14:paraId="133F9ACD">
      <w:pPr>
        <w:pStyle w:val="8"/>
        <w:rPr>
          <w:i/>
          <w:sz w:val="14"/>
        </w:rPr>
      </w:pPr>
    </w:p>
    <w:p w14:paraId="21F9CB73">
      <w:pPr>
        <w:pStyle w:val="8"/>
        <w:rPr>
          <w:i/>
          <w:sz w:val="14"/>
        </w:rPr>
      </w:pPr>
    </w:p>
    <w:p w14:paraId="0A26E4C9">
      <w:pPr>
        <w:pStyle w:val="8"/>
        <w:rPr>
          <w:i/>
          <w:sz w:val="14"/>
        </w:rPr>
      </w:pPr>
    </w:p>
    <w:p w14:paraId="00E0B666">
      <w:pPr>
        <w:pStyle w:val="8"/>
        <w:rPr>
          <w:i/>
          <w:sz w:val="14"/>
        </w:rPr>
      </w:pPr>
    </w:p>
    <w:p w14:paraId="70560907">
      <w:pPr>
        <w:pStyle w:val="8"/>
        <w:rPr>
          <w:i/>
          <w:sz w:val="14"/>
        </w:rPr>
      </w:pPr>
    </w:p>
    <w:p w14:paraId="3CD673BE">
      <w:pPr>
        <w:pStyle w:val="8"/>
        <w:rPr>
          <w:i/>
          <w:sz w:val="14"/>
        </w:rPr>
      </w:pPr>
    </w:p>
    <w:p w14:paraId="29CA0F8D">
      <w:pPr>
        <w:pStyle w:val="8"/>
        <w:spacing w:before="5"/>
        <w:rPr>
          <w:i/>
          <w:sz w:val="20"/>
        </w:rPr>
      </w:pPr>
    </w:p>
    <w:p w14:paraId="61A29BBC">
      <w:pPr>
        <w:pStyle w:val="16"/>
        <w:spacing w:before="0" w:line="319" w:lineRule="auto"/>
        <w:ind w:left="100" w:right="-6" w:firstLine="0"/>
        <w:jc w:val="left"/>
        <w:rPr>
          <w:i/>
          <w:sz w:val="12"/>
        </w:rPr>
      </w:pPr>
      <w:bookmarkStart w:id="500" w:name="_bookmark322"/>
      <w:bookmarkEnd w:id="500"/>
      <w:r>
        <w:rPr>
          <w:w w:val="95"/>
        </w:rPr>
        <w:t>图172.运行FFT计算</w:t>
      </w:r>
      <w:r>
        <w:rPr>
          <w:w w:val="85"/>
        </w:rPr>
        <w:t>时，典型RP 2040器件的</w:t>
      </w:r>
      <w:r>
        <w:rPr>
          <w:w w:val="95"/>
        </w:rPr>
        <w:t>DVDD电流与内核频率</w:t>
      </w:r>
    </w:p>
    <w:p w14:paraId="5B17DFA3">
      <w:pPr>
        <w:pStyle w:val="23"/>
        <w:numPr>
          <w:ilvl w:val="3"/>
          <w:numId w:val="84"/>
        </w:numPr>
        <w:tabs>
          <w:tab w:val="left" w:pos="839"/>
        </w:tabs>
        <w:spacing w:before="98" w:after="0" w:line="240" w:lineRule="auto"/>
        <w:ind w:left="838" w:right="0" w:hanging="739"/>
        <w:jc w:val="left"/>
      </w:pPr>
      <w:r>
        <w:rPr>
          <w:w w:val="97"/>
        </w:rPr>
        <w:br w:type="column"/>
      </w:r>
      <w:r>
        <w:rPr>
          <w:w w:val="95"/>
        </w:rPr>
        <w:t>功耗与频率</w:t>
      </w:r>
    </w:p>
    <w:p w14:paraId="363118DA">
      <w:pPr>
        <w:pStyle w:val="8"/>
        <w:spacing w:before="7"/>
        <w:rPr>
          <w:b/>
          <w:sz w:val="22"/>
        </w:rPr>
      </w:pPr>
    </w:p>
    <w:p w14:paraId="5262FFAE">
      <w:pPr>
        <w:pStyle w:val="8"/>
        <w:spacing w:line="319" w:lineRule="auto"/>
        <w:ind w:left="100" w:right="120"/>
        <w:jc w:val="both"/>
      </w:pPr>
      <w:r>
        <w:drawing>
          <wp:anchor distT="0" distB="0" distL="0" distR="0" simplePos="0" relativeHeight="251779072" behindDoc="0" locked="0" layoutInCell="1" allowOverlap="1">
            <wp:simplePos x="0" y="0"/>
            <wp:positionH relativeFrom="page">
              <wp:posOffset>1460500</wp:posOffset>
            </wp:positionH>
            <wp:positionV relativeFrom="paragraph">
              <wp:posOffset>694055</wp:posOffset>
            </wp:positionV>
            <wp:extent cx="4041140" cy="2157095"/>
            <wp:effectExtent l="0" t="0" r="0" b="0"/>
            <wp:wrapNone/>
            <wp:docPr id="187" name="image2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238.jpeg"/>
                    <pic:cNvPicPr>
                      <a:picLocks noChangeAspect="1"/>
                    </pic:cNvPicPr>
                  </pic:nvPicPr>
                  <pic:blipFill>
                    <a:blip r:embed="rId270" cstate="print"/>
                    <a:stretch>
                      <a:fillRect/>
                    </a:stretch>
                  </pic:blipFill>
                  <pic:spPr>
                    <a:xfrm>
                      <a:off x="0" y="0"/>
                      <a:ext cx="4041266" cy="2157017"/>
                    </a:xfrm>
                    <a:prstGeom prst="rect">
                      <a:avLst/>
                    </a:prstGeom>
                  </pic:spPr>
                </pic:pic>
              </a:graphicData>
            </a:graphic>
          </wp:anchor>
        </w:drawing>
      </w:r>
      <w:r>
        <w:rPr>
          <w:color w:val="333333"/>
        </w:rPr>
        <w:t>为了说明RP 2040工作的内核频率与DVDD电源消耗的电流之间的关系，</w:t>
      </w:r>
      <w:r>
        <w:fldChar w:fldCharType="begin"/>
      </w:r>
      <w:r>
        <w:instrText xml:space="preserve"> HYPERLINK \l "_bookmark322" </w:instrText>
      </w:r>
      <w:r>
        <w:fldChar w:fldCharType="separate"/>
      </w:r>
      <w:r>
        <w:rPr>
          <w:color w:val="418BCA"/>
        </w:rPr>
        <w:t>图172</w:t>
      </w:r>
      <w:r>
        <w:rPr>
          <w:color w:val="418BCA"/>
        </w:rPr>
        <w:fldChar w:fldCharType="end"/>
      </w:r>
      <w:r>
        <w:rPr>
          <w:color w:val="333333"/>
        </w:rPr>
        <w:t>显示了典型RP 2040器件在不同内核时钟频率下在两个内核上连续运行FFT计算时的测量结果。</w:t>
      </w:r>
      <w:r>
        <w:fldChar w:fldCharType="begin"/>
      </w:r>
      <w:r>
        <w:instrText xml:space="preserve"> HYPERLINK \l "_bookmark322" </w:instrText>
      </w:r>
      <w:r>
        <w:fldChar w:fldCharType="separate"/>
      </w:r>
      <w:r>
        <w:rPr>
          <w:color w:val="418BCA"/>
        </w:rPr>
        <w:t>图172</w:t>
      </w:r>
      <w:r>
        <w:rPr>
          <w:color w:val="418BCA"/>
        </w:rPr>
        <w:fldChar w:fldCharType="end"/>
      </w:r>
      <w:r>
        <w:rPr>
          <w:color w:val="333333"/>
        </w:rPr>
        <w:t>还显示了外壳温度和DVDD电压对功耗的影响。</w:t>
      </w:r>
    </w:p>
    <w:p w14:paraId="712A5AC9">
      <w:pPr>
        <w:spacing w:after="0" w:line="319" w:lineRule="auto"/>
        <w:jc w:val="both"/>
        <w:sectPr>
          <w:type w:val="continuous"/>
          <w:pgSz w:w="11910" w:h="16840"/>
          <w:pgMar w:top="920" w:right="1000" w:bottom="960" w:left="1020" w:header="720" w:footer="720" w:gutter="0"/>
          <w:cols w:equalWidth="0" w:num="2">
            <w:col w:w="1118" w:space="62"/>
            <w:col w:w="8710"/>
          </w:cols>
        </w:sectPr>
      </w:pPr>
    </w:p>
    <w:p w14:paraId="338B6289">
      <w:pPr>
        <w:pStyle w:val="8"/>
        <w:rPr>
          <w:sz w:val="20"/>
        </w:rPr>
      </w:pPr>
    </w:p>
    <w:p w14:paraId="7ED60829">
      <w:pPr>
        <w:pStyle w:val="8"/>
        <w:spacing w:before="10"/>
        <w:rPr>
          <w:sz w:val="29"/>
        </w:rPr>
      </w:pPr>
    </w:p>
    <w:p w14:paraId="60918F8B">
      <w:pPr>
        <w:pStyle w:val="249"/>
      </w:pPr>
      <w:bookmarkStart w:id="501" w:name="Appendix A: Register Field Types"/>
      <w:bookmarkEnd w:id="501"/>
      <w:r>
        <w:t>附录A</w:t>
      </w:r>
      <w:r>
        <w:rPr>
          <w:rFonts w:hint="eastAsia" w:eastAsia="宋体"/>
          <w:lang w:eastAsia="zh-CN"/>
        </w:rPr>
        <w:t>:</w:t>
      </w:r>
      <w:r>
        <w:t>寄存器字段类型</w:t>
      </w:r>
    </w:p>
    <w:p w14:paraId="1F016520">
      <w:pPr>
        <w:pStyle w:val="8"/>
        <w:spacing w:before="12"/>
        <w:rPr>
          <w:rFonts w:ascii="Palatino Linotype"/>
          <w:b/>
          <w:sz w:val="54"/>
        </w:rPr>
      </w:pPr>
    </w:p>
    <w:p w14:paraId="09D28DB3">
      <w:pPr>
        <w:pStyle w:val="251"/>
        <w:ind w:firstLine="0"/>
      </w:pPr>
      <w:bookmarkStart w:id="502" w:name="Standard types"/>
      <w:bookmarkEnd w:id="502"/>
      <w:r>
        <w:t>标准类型</w:t>
      </w:r>
    </w:p>
    <w:p w14:paraId="61CC560B">
      <w:pPr>
        <w:pStyle w:val="8"/>
        <w:spacing w:before="1"/>
        <w:rPr>
          <w:b/>
          <w:sz w:val="46"/>
        </w:rPr>
      </w:pPr>
    </w:p>
    <w:p w14:paraId="09FD5A42">
      <w:pPr>
        <w:pStyle w:val="26"/>
        <w:spacing w:before="1"/>
        <w:ind w:left="1280"/>
      </w:pPr>
      <w:bookmarkStart w:id="503" w:name="RW"/>
      <w:bookmarkEnd w:id="503"/>
      <w:r>
        <w:t>RW</w:t>
      </w:r>
    </w:p>
    <w:p w14:paraId="18E2338E">
      <w:pPr>
        <w:pStyle w:val="8"/>
        <w:spacing w:before="8"/>
        <w:rPr>
          <w:b/>
          <w:sz w:val="22"/>
        </w:rPr>
      </w:pPr>
    </w:p>
    <w:p w14:paraId="71B9418A">
      <w:pPr>
        <w:pStyle w:val="24"/>
        <w:ind w:left="1280"/>
      </w:pPr>
      <w:r>
        <w:t>处理器可以写入此字段并读回值。</w:t>
      </w:r>
    </w:p>
    <w:p w14:paraId="5F1088AD">
      <w:pPr>
        <w:pStyle w:val="8"/>
        <w:rPr>
          <w:sz w:val="18"/>
        </w:rPr>
      </w:pPr>
    </w:p>
    <w:p w14:paraId="69E4DA5C">
      <w:pPr>
        <w:pStyle w:val="8"/>
        <w:rPr>
          <w:sz w:val="18"/>
        </w:rPr>
      </w:pPr>
    </w:p>
    <w:p w14:paraId="2E1FE990">
      <w:pPr>
        <w:pStyle w:val="26"/>
        <w:spacing w:before="153"/>
        <w:ind w:left="1280"/>
      </w:pPr>
      <w:bookmarkStart w:id="504" w:name="RO"/>
      <w:bookmarkEnd w:id="504"/>
      <w:r>
        <w:t>RO</w:t>
      </w:r>
    </w:p>
    <w:p w14:paraId="60C3E9CE">
      <w:pPr>
        <w:pStyle w:val="8"/>
        <w:spacing w:before="9"/>
        <w:rPr>
          <w:b/>
          <w:sz w:val="22"/>
        </w:rPr>
      </w:pPr>
    </w:p>
    <w:p w14:paraId="491D7E70">
      <w:pPr>
        <w:pStyle w:val="24"/>
        <w:ind w:left="1280"/>
      </w:pPr>
      <w:r>
        <w:t>处理器只能读取此字段。</w:t>
      </w:r>
    </w:p>
    <w:p w14:paraId="7CDAB4F9">
      <w:pPr>
        <w:pStyle w:val="8"/>
        <w:rPr>
          <w:sz w:val="18"/>
        </w:rPr>
      </w:pPr>
    </w:p>
    <w:p w14:paraId="616F4D2F">
      <w:pPr>
        <w:pStyle w:val="8"/>
        <w:rPr>
          <w:sz w:val="18"/>
        </w:rPr>
      </w:pPr>
    </w:p>
    <w:p w14:paraId="29A9A17C">
      <w:pPr>
        <w:pStyle w:val="26"/>
        <w:spacing w:before="153"/>
        <w:ind w:left="1280"/>
      </w:pPr>
      <w:bookmarkStart w:id="505" w:name="WO"/>
      <w:bookmarkEnd w:id="505"/>
      <w:r>
        <w:t>WO</w:t>
      </w:r>
    </w:p>
    <w:p w14:paraId="52438814">
      <w:pPr>
        <w:pStyle w:val="8"/>
        <w:spacing w:before="9"/>
        <w:rPr>
          <w:b/>
          <w:sz w:val="22"/>
        </w:rPr>
      </w:pPr>
    </w:p>
    <w:p w14:paraId="00340535">
      <w:pPr>
        <w:pStyle w:val="24"/>
        <w:ind w:left="1280"/>
      </w:pPr>
      <w:r>
        <w:t>处理器只能写入此字段。</w:t>
      </w:r>
    </w:p>
    <w:p w14:paraId="5C4B1FE7">
      <w:pPr>
        <w:pStyle w:val="8"/>
        <w:rPr>
          <w:sz w:val="18"/>
        </w:rPr>
      </w:pPr>
    </w:p>
    <w:p w14:paraId="4FC0DD9B">
      <w:pPr>
        <w:pStyle w:val="8"/>
        <w:rPr>
          <w:sz w:val="18"/>
        </w:rPr>
      </w:pPr>
    </w:p>
    <w:p w14:paraId="34FE782A">
      <w:pPr>
        <w:pStyle w:val="8"/>
        <w:spacing w:before="1"/>
        <w:rPr>
          <w:sz w:val="19"/>
        </w:rPr>
      </w:pPr>
    </w:p>
    <w:p w14:paraId="35486D1A">
      <w:pPr>
        <w:pStyle w:val="251"/>
        <w:ind w:firstLine="0"/>
      </w:pPr>
      <w:bookmarkStart w:id="506" w:name="Clear types"/>
      <w:bookmarkEnd w:id="506"/>
      <w:r>
        <w:t>清除类型</w:t>
      </w:r>
    </w:p>
    <w:p w14:paraId="68792C46">
      <w:pPr>
        <w:pStyle w:val="8"/>
        <w:spacing w:before="1"/>
        <w:rPr>
          <w:b/>
          <w:sz w:val="46"/>
        </w:rPr>
      </w:pPr>
    </w:p>
    <w:p w14:paraId="2B559F10">
      <w:pPr>
        <w:pStyle w:val="274"/>
        <w:ind w:left="1280"/>
      </w:pPr>
      <w:bookmarkStart w:id="507" w:name="SC"/>
      <w:bookmarkEnd w:id="507"/>
      <w:r>
        <w:t>SC</w:t>
      </w:r>
    </w:p>
    <w:p w14:paraId="32CDF7E8">
      <w:pPr>
        <w:pStyle w:val="8"/>
        <w:spacing w:before="9"/>
        <w:rPr>
          <w:b/>
          <w:sz w:val="22"/>
        </w:rPr>
      </w:pPr>
    </w:p>
    <w:p w14:paraId="022E676B">
      <w:pPr>
        <w:pStyle w:val="24"/>
        <w:spacing w:line="319" w:lineRule="auto"/>
        <w:ind w:left="1280" w:right="123"/>
        <w:jc w:val="both"/>
      </w:pPr>
      <w:r>
        <w:t>这是由处理器写入的单个位，然后在下一个时钟周期清除一个例子是触发一个事件的起始位，然后再次清零，这样事件就不会一直触发。</w:t>
      </w:r>
    </w:p>
    <w:p w14:paraId="05AF8410">
      <w:pPr>
        <w:pStyle w:val="8"/>
        <w:rPr>
          <w:sz w:val="18"/>
        </w:rPr>
      </w:pPr>
    </w:p>
    <w:p w14:paraId="7B1336E3">
      <w:pPr>
        <w:pStyle w:val="8"/>
        <w:spacing w:before="11"/>
        <w:rPr>
          <w:sz w:val="25"/>
        </w:rPr>
      </w:pPr>
    </w:p>
    <w:p w14:paraId="219A34C4">
      <w:pPr>
        <w:pStyle w:val="26"/>
        <w:ind w:left="1280"/>
      </w:pPr>
      <w:bookmarkStart w:id="508" w:name="WC"/>
      <w:bookmarkEnd w:id="508"/>
      <w:r>
        <w:t>WC</w:t>
      </w:r>
    </w:p>
    <w:p w14:paraId="3C9707A1">
      <w:pPr>
        <w:pStyle w:val="8"/>
        <w:spacing w:before="8"/>
        <w:rPr>
          <w:b/>
          <w:sz w:val="22"/>
        </w:rPr>
      </w:pPr>
    </w:p>
    <w:p w14:paraId="283F93F8">
      <w:pPr>
        <w:pStyle w:val="8"/>
        <w:spacing w:before="1" w:line="316" w:lineRule="auto"/>
        <w:ind w:left="1280" w:right="120"/>
        <w:jc w:val="both"/>
      </w:pPr>
      <w:r>
        <w:rPr>
          <w:color w:val="333333"/>
        </w:rPr>
        <w:t>这是一个位，通常由硬件设置，然后由处理器写入以清除该位。通过使用正常写入或清零别名写入</w:t>
      </w:r>
      <w:r>
        <w:rPr>
          <w:rFonts w:ascii="MS Gothic"/>
          <w:color w:val="B12046"/>
          <w:sz w:val="14"/>
        </w:rPr>
        <w:t>1</w:t>
      </w:r>
      <w:r>
        <w:rPr>
          <w:color w:val="333333"/>
        </w:rPr>
        <w:t>来清零该位有关明确别名的更多信息，请参阅</w:t>
      </w:r>
      <w:r>
        <w:rPr>
          <w:color w:val="418BCA"/>
        </w:rPr>
        <w:t>第2.1.2</w:t>
      </w:r>
    </w:p>
    <w:p w14:paraId="7BEB55B3">
      <w:pPr>
        <w:pStyle w:val="8"/>
        <w:rPr>
          <w:sz w:val="18"/>
        </w:rPr>
      </w:pPr>
    </w:p>
    <w:p w14:paraId="5748D447">
      <w:pPr>
        <w:pStyle w:val="8"/>
        <w:rPr>
          <w:sz w:val="18"/>
        </w:rPr>
      </w:pPr>
    </w:p>
    <w:p w14:paraId="5D6FD273">
      <w:pPr>
        <w:pStyle w:val="8"/>
        <w:spacing w:before="1"/>
        <w:rPr>
          <w:sz w:val="14"/>
        </w:rPr>
      </w:pPr>
    </w:p>
    <w:p w14:paraId="31264C01">
      <w:pPr>
        <w:pStyle w:val="185"/>
        <w:ind w:firstLine="0"/>
      </w:pPr>
      <w:bookmarkStart w:id="509" w:name="FIFO types"/>
      <w:bookmarkEnd w:id="509"/>
      <w:r>
        <w:t>FIFO类型</w:t>
      </w:r>
    </w:p>
    <w:p w14:paraId="4A40A723">
      <w:pPr>
        <w:pStyle w:val="24"/>
        <w:spacing w:before="266"/>
        <w:ind w:left="1280"/>
      </w:pPr>
      <w:r>
        <w:t>这些字段是特定于实现的</w:t>
      </w:r>
    </w:p>
    <w:p w14:paraId="413DA4EE">
      <w:pPr>
        <w:pStyle w:val="8"/>
        <w:rPr>
          <w:sz w:val="18"/>
        </w:rPr>
      </w:pPr>
    </w:p>
    <w:p w14:paraId="5D701E63">
      <w:pPr>
        <w:pStyle w:val="8"/>
        <w:rPr>
          <w:sz w:val="18"/>
        </w:rPr>
      </w:pPr>
    </w:p>
    <w:p w14:paraId="558CD954">
      <w:pPr>
        <w:pStyle w:val="26"/>
        <w:spacing w:before="153"/>
        <w:ind w:left="1280"/>
      </w:pPr>
      <w:bookmarkStart w:id="510" w:name="RF"/>
      <w:bookmarkEnd w:id="510"/>
      <w:r>
        <w:t>RF</w:t>
      </w:r>
    </w:p>
    <w:p w14:paraId="33B92C1A">
      <w:pPr>
        <w:pStyle w:val="8"/>
        <w:spacing w:before="9"/>
        <w:rPr>
          <w:b/>
          <w:sz w:val="22"/>
        </w:rPr>
      </w:pPr>
    </w:p>
    <w:p w14:paraId="76795761">
      <w:pPr>
        <w:pStyle w:val="24"/>
        <w:ind w:left="1280"/>
      </w:pPr>
      <w:r>
        <w:t>实现定义从硬件读取</w:t>
      </w:r>
    </w:p>
    <w:p w14:paraId="078BEAD4">
      <w:pPr>
        <w:spacing w:after="0"/>
        <w:sectPr>
          <w:headerReference r:id="rId37" w:type="default"/>
          <w:footerReference r:id="rId38" w:type="default"/>
          <w:pgSz w:w="11910" w:h="16840"/>
          <w:pgMar w:top="920" w:right="1000" w:bottom="960" w:left="1020" w:header="562" w:footer="780" w:gutter="0"/>
          <w:cols w:space="720" w:num="1"/>
        </w:sectPr>
      </w:pPr>
    </w:p>
    <w:p w14:paraId="37B0D199">
      <w:pPr>
        <w:pStyle w:val="8"/>
        <w:rPr>
          <w:sz w:val="20"/>
        </w:rPr>
      </w:pPr>
    </w:p>
    <w:p w14:paraId="78D59B67">
      <w:pPr>
        <w:pStyle w:val="8"/>
        <w:spacing w:before="3"/>
        <w:rPr>
          <w:sz w:val="27"/>
        </w:rPr>
      </w:pPr>
    </w:p>
    <w:p w14:paraId="3CFEF96B">
      <w:pPr>
        <w:pStyle w:val="26"/>
        <w:spacing w:before="98"/>
        <w:ind w:left="1280"/>
      </w:pPr>
      <w:bookmarkStart w:id="511" w:name="WF"/>
      <w:bookmarkEnd w:id="511"/>
      <w:r>
        <w:t>WF</w:t>
      </w:r>
    </w:p>
    <w:p w14:paraId="1231441B">
      <w:pPr>
        <w:pStyle w:val="8"/>
        <w:spacing w:before="8"/>
        <w:rPr>
          <w:b/>
          <w:sz w:val="22"/>
        </w:rPr>
      </w:pPr>
    </w:p>
    <w:p w14:paraId="321E8BAC">
      <w:pPr>
        <w:pStyle w:val="27"/>
        <w:spacing w:before="1"/>
        <w:ind w:left="1280"/>
      </w:pPr>
      <w:r>
        <w:t>实现定义的对硬件的写入。</w:t>
      </w:r>
    </w:p>
    <w:p w14:paraId="668D7EC7">
      <w:pPr>
        <w:pStyle w:val="8"/>
        <w:rPr>
          <w:sz w:val="18"/>
        </w:rPr>
      </w:pPr>
    </w:p>
    <w:p w14:paraId="65FEF94F">
      <w:pPr>
        <w:pStyle w:val="8"/>
        <w:rPr>
          <w:sz w:val="18"/>
        </w:rPr>
      </w:pPr>
    </w:p>
    <w:p w14:paraId="3A859430">
      <w:pPr>
        <w:pStyle w:val="26"/>
        <w:spacing w:before="152"/>
        <w:ind w:left="1280"/>
      </w:pPr>
      <w:bookmarkStart w:id="512" w:name="RWF"/>
      <w:bookmarkEnd w:id="512"/>
      <w:r>
        <w:t>RWF</w:t>
      </w:r>
    </w:p>
    <w:p w14:paraId="513343B6">
      <w:pPr>
        <w:pStyle w:val="8"/>
        <w:spacing w:before="9"/>
        <w:rPr>
          <w:b/>
          <w:sz w:val="22"/>
        </w:rPr>
      </w:pPr>
    </w:p>
    <w:p w14:paraId="6889C332">
      <w:pPr>
        <w:pStyle w:val="24"/>
        <w:ind w:left="1280"/>
      </w:pPr>
      <w:r>
        <w:t>实现定义的从硬件读取和写入</w:t>
      </w:r>
    </w:p>
    <w:p w14:paraId="250CC861">
      <w:pPr>
        <w:spacing w:after="0"/>
        <w:sectPr>
          <w:headerReference r:id="rId39" w:type="default"/>
          <w:footerReference r:id="rId40" w:type="default"/>
          <w:pgSz w:w="11910" w:h="16840"/>
          <w:pgMar w:top="920" w:right="1000" w:bottom="960" w:left="1020" w:header="562" w:footer="780" w:gutter="0"/>
          <w:cols w:space="720" w:num="1"/>
        </w:sectPr>
      </w:pPr>
    </w:p>
    <w:p w14:paraId="1EC04F47">
      <w:pPr>
        <w:pStyle w:val="8"/>
        <w:rPr>
          <w:sz w:val="20"/>
        </w:rPr>
      </w:pPr>
    </w:p>
    <w:p w14:paraId="669E2457">
      <w:pPr>
        <w:pStyle w:val="8"/>
        <w:spacing w:before="10"/>
        <w:rPr>
          <w:sz w:val="29"/>
        </w:rPr>
      </w:pPr>
    </w:p>
    <w:p w14:paraId="2C311A8F">
      <w:pPr>
        <w:pStyle w:val="249"/>
      </w:pPr>
      <w:bookmarkStart w:id="513" w:name="Appendix B: Errata"/>
      <w:bookmarkEnd w:id="513"/>
      <w:r>
        <w:t>附录B</w:t>
      </w:r>
      <w:r>
        <w:rPr>
          <w:rFonts w:hint="eastAsia" w:eastAsia="宋体"/>
          <w:lang w:eastAsia="zh-CN"/>
        </w:rPr>
        <w:t>:</w:t>
      </w:r>
      <w:r>
        <w:t>勘误表</w:t>
      </w:r>
    </w:p>
    <w:p w14:paraId="38AC98DA">
      <w:pPr>
        <w:pStyle w:val="24"/>
        <w:spacing w:before="403"/>
        <w:ind w:left="1280"/>
      </w:pPr>
      <w:r>
        <w:t>硬件块按顺序列出勘误表以数字形式列在相关方框下。</w:t>
      </w:r>
    </w:p>
    <w:p w14:paraId="25C3A094">
      <w:pPr>
        <w:pStyle w:val="8"/>
        <w:rPr>
          <w:sz w:val="18"/>
        </w:rPr>
      </w:pPr>
    </w:p>
    <w:p w14:paraId="29E95F6B">
      <w:pPr>
        <w:pStyle w:val="8"/>
        <w:rPr>
          <w:sz w:val="18"/>
        </w:rPr>
      </w:pPr>
    </w:p>
    <w:p w14:paraId="25FFDD91">
      <w:pPr>
        <w:pStyle w:val="8"/>
        <w:spacing w:before="1"/>
        <w:rPr>
          <w:sz w:val="19"/>
        </w:rPr>
      </w:pPr>
    </w:p>
    <w:p w14:paraId="6A71E2A2">
      <w:pPr>
        <w:pStyle w:val="185"/>
        <w:ind w:firstLine="0"/>
      </w:pPr>
      <w:bookmarkStart w:id="514" w:name="Bootrom"/>
      <w:bookmarkEnd w:id="514"/>
      <w:r>
        <w:t>Bootrom</w:t>
      </w:r>
    </w:p>
    <w:p w14:paraId="642182B9">
      <w:pPr>
        <w:pStyle w:val="8"/>
        <w:spacing w:before="1"/>
        <w:rPr>
          <w:b/>
          <w:sz w:val="46"/>
        </w:rPr>
      </w:pPr>
    </w:p>
    <w:p w14:paraId="47CC53F9">
      <w:pPr>
        <w:pStyle w:val="26"/>
        <w:ind w:left="1280"/>
      </w:pPr>
      <w:bookmarkStart w:id="515" w:name="RP2040-E9"/>
      <w:bookmarkEnd w:id="515"/>
      <w:r>
        <w:t>RP2040-E9</w:t>
      </w:r>
    </w:p>
    <w:p w14:paraId="278021C1">
      <w:pPr>
        <w:pStyle w:val="8"/>
        <w:spacing w:before="10"/>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74D6C87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07D268F3">
            <w:pPr>
              <w:pStyle w:val="45"/>
              <w:spacing w:before="70"/>
              <w:rPr>
                <w:b/>
                <w:sz w:val="14"/>
              </w:rPr>
            </w:pPr>
            <w:r>
              <w:t>参考</w:t>
            </w:r>
          </w:p>
        </w:tc>
        <w:tc>
          <w:tcPr>
            <w:tcW w:w="7579" w:type="dxa"/>
          </w:tcPr>
          <w:p w14:paraId="0D7855FB">
            <w:pPr>
              <w:pStyle w:val="30"/>
              <w:ind w:left="59"/>
              <w:rPr>
                <w:sz w:val="16"/>
              </w:rPr>
            </w:pPr>
            <w:r>
              <w:t>RP2040-E9</w:t>
            </w:r>
          </w:p>
        </w:tc>
      </w:tr>
      <w:tr w14:paraId="6CCAABF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0F4C68DA">
            <w:pPr>
              <w:pStyle w:val="45"/>
              <w:spacing w:before="70"/>
              <w:rPr>
                <w:b/>
                <w:sz w:val="14"/>
              </w:rPr>
            </w:pPr>
            <w:r>
              <w:t>总结</w:t>
            </w:r>
          </w:p>
        </w:tc>
        <w:tc>
          <w:tcPr>
            <w:tcW w:w="7579" w:type="dxa"/>
          </w:tcPr>
          <w:p w14:paraId="4452CE70">
            <w:pPr>
              <w:pStyle w:val="30"/>
              <w:ind w:left="59"/>
              <w:rPr>
                <w:sz w:val="16"/>
              </w:rPr>
            </w:pPr>
            <w:r>
              <w:t>ROM引导加载程序无法直接引导到XIP缓存作为SRAM</w:t>
            </w:r>
          </w:p>
        </w:tc>
      </w:tr>
      <w:tr w14:paraId="072E1E7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100" w:hRule="atLeast"/>
        </w:trPr>
        <w:tc>
          <w:tcPr>
            <w:tcW w:w="907" w:type="dxa"/>
            <w:shd w:val="clear" w:color="auto" w:fill="C7C8CA"/>
          </w:tcPr>
          <w:p w14:paraId="155C8BA6">
            <w:pPr>
              <w:pStyle w:val="45"/>
              <w:spacing w:before="70"/>
              <w:rPr>
                <w:b/>
                <w:sz w:val="14"/>
              </w:rPr>
            </w:pPr>
            <w:r>
              <w:t>描述</w:t>
            </w:r>
          </w:p>
        </w:tc>
        <w:tc>
          <w:tcPr>
            <w:tcW w:w="7579" w:type="dxa"/>
          </w:tcPr>
          <w:p w14:paraId="45939695">
            <w:pPr>
              <w:pStyle w:val="95"/>
              <w:spacing w:line="319" w:lineRule="auto"/>
              <w:ind w:left="59"/>
              <w:rPr>
                <w:sz w:val="16"/>
              </w:rPr>
            </w:pPr>
            <w:r>
              <w:rPr>
                <w:color w:val="333333"/>
              </w:rPr>
              <w:t>当禁用XIP缓存时，XIP缓存可用作额外的16kB SRAM存储体（</w:t>
            </w:r>
            <w:r>
              <w:rPr>
                <w:color w:val="418BCA"/>
              </w:rPr>
              <w:t>参见2.6.3.1</w:t>
            </w:r>
            <w:r>
              <w:rPr>
                <w:color w:val="333333"/>
              </w:rPr>
              <w:t>）。UF2引导加载程序支持仅RAM的UF2二进制文件，它直接加载到内存中，并通过看门狗重新启动进入。一个UF2二进制文件可以初始化XIP缓存内容和主系统内存，引导加载程序禁用缓存，以便写入缓存内容</w:t>
            </w:r>
          </w:p>
          <w:p w14:paraId="497FF1DD">
            <w:pPr>
              <w:pStyle w:val="13"/>
              <w:spacing w:before="7"/>
              <w:ind w:left="0"/>
              <w:rPr>
                <w:b/>
                <w:sz w:val="21"/>
              </w:rPr>
            </w:pPr>
          </w:p>
          <w:p w14:paraId="1262ED72">
            <w:pPr>
              <w:pStyle w:val="21"/>
              <w:spacing w:before="0" w:line="319" w:lineRule="auto"/>
              <w:ind w:left="59" w:right="135"/>
              <w:rPr>
                <w:sz w:val="16"/>
              </w:rPr>
            </w:pPr>
            <w:r>
              <w:t>但是，看门狗复位会重新启用缓存，因此直接引导到缓存即SRAM别名会立即导致总线故障。缓存内容将被保留，但无法在启动后立即访问</w:t>
            </w:r>
          </w:p>
        </w:tc>
      </w:tr>
      <w:tr w14:paraId="234F275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852" w:hRule="atLeast"/>
        </w:trPr>
        <w:tc>
          <w:tcPr>
            <w:tcW w:w="907" w:type="dxa"/>
            <w:shd w:val="clear" w:color="auto" w:fill="C7C8CA"/>
          </w:tcPr>
          <w:p w14:paraId="4045EE42">
            <w:pPr>
              <w:pStyle w:val="45"/>
              <w:spacing w:before="70"/>
              <w:rPr>
                <w:b/>
                <w:sz w:val="14"/>
              </w:rPr>
            </w:pPr>
            <w:r>
              <w:t>解决方法</w:t>
            </w:r>
          </w:p>
        </w:tc>
        <w:tc>
          <w:tcPr>
            <w:tcW w:w="7579" w:type="dxa"/>
          </w:tcPr>
          <w:p w14:paraId="1AA2854C">
            <w:pPr>
              <w:pStyle w:val="21"/>
              <w:spacing w:line="319" w:lineRule="auto"/>
              <w:ind w:left="59" w:right="72"/>
              <w:rPr>
                <w:sz w:val="16"/>
              </w:rPr>
            </w:pPr>
            <w:r>
              <w:t>在主SRAM中添加代码，以便在访问缓存作为SRAM别名之前重新禁用XIP缓存。当进入一个仅RAM的UF2二进制文件时，引导程序选择主SRAM或缓存即SRAM中最低的加载地址作为入口点，如果两者都被加载，则优先选择主SRAM</w:t>
            </w:r>
          </w:p>
          <w:p w14:paraId="333A21B2">
            <w:pPr>
              <w:pStyle w:val="13"/>
              <w:spacing w:before="6"/>
              <w:ind w:left="0"/>
              <w:rPr>
                <w:b/>
                <w:sz w:val="21"/>
              </w:rPr>
            </w:pPr>
          </w:p>
          <w:p w14:paraId="0CB4C3D1">
            <w:pPr>
              <w:pStyle w:val="13"/>
              <w:spacing w:before="1" w:line="316" w:lineRule="auto"/>
              <w:ind w:left="59" w:right="135"/>
              <w:rPr>
                <w:sz w:val="16"/>
              </w:rPr>
            </w:pPr>
            <w:r>
              <w:rPr>
                <w:color w:val="333333"/>
                <w:sz w:val="16"/>
              </w:rPr>
              <w:t>此外，如果在启动后立即</w:t>
            </w:r>
            <w:r>
              <w:rPr>
                <w:i/>
                <w:color w:val="333333"/>
                <w:sz w:val="16"/>
              </w:rPr>
              <w:t>写入</w:t>
            </w:r>
            <w:r>
              <w:rPr>
                <w:rFonts w:ascii="MS Gothic" w:hAnsi="MS Gothic"/>
                <w:color w:val="B12046"/>
                <w:sz w:val="14"/>
              </w:rPr>
              <w:t>0x15.</w:t>
            </w:r>
            <w:r>
              <w:rPr>
                <w:color w:val="333333"/>
                <w:sz w:val="16"/>
              </w:rPr>
              <w:t>段，则需要对</w:t>
            </w:r>
            <w:r>
              <w:rPr>
                <w:color w:val="418BCA"/>
                <w:sz w:val="16"/>
              </w:rPr>
              <w:t>FLUSH</w:t>
            </w:r>
            <w:r>
              <w:rPr>
                <w:color w:val="333333"/>
                <w:sz w:val="16"/>
              </w:rPr>
              <w:t>寄存器进行虚拟读取，以便在看门狗触发的标记内存刷新期间不会发生缓存即SRAM写入（请参见</w:t>
            </w:r>
            <w:r>
              <w:rPr>
                <w:color w:val="418BCA"/>
                <w:sz w:val="16"/>
              </w:rPr>
              <w:t>第2.6.3.2</w:t>
            </w:r>
            <w:r>
              <w:rPr>
                <w:color w:val="333333"/>
                <w:sz w:val="16"/>
              </w:rPr>
              <w:t>）。</w:t>
            </w:r>
          </w:p>
        </w:tc>
      </w:tr>
      <w:tr w14:paraId="2B847AF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34AEDF90">
            <w:pPr>
              <w:pStyle w:val="45"/>
              <w:spacing w:before="70"/>
              <w:rPr>
                <w:b/>
                <w:sz w:val="14"/>
              </w:rPr>
            </w:pPr>
            <w:r>
              <w:t>影响</w:t>
            </w:r>
          </w:p>
        </w:tc>
        <w:tc>
          <w:tcPr>
            <w:tcW w:w="7579" w:type="dxa"/>
          </w:tcPr>
          <w:p w14:paraId="6FAE30F1">
            <w:pPr>
              <w:pStyle w:val="30"/>
              <w:ind w:left="59"/>
              <w:rPr>
                <w:sz w:val="16"/>
              </w:rPr>
            </w:pPr>
            <w:r>
              <w:t>RP2040B0，RP2040B1，RP2040B2</w:t>
            </w:r>
          </w:p>
        </w:tc>
      </w:tr>
      <w:tr w14:paraId="2320F91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71379D81">
            <w:pPr>
              <w:pStyle w:val="132"/>
              <w:spacing w:before="70"/>
              <w:rPr>
                <w:b/>
                <w:sz w:val="14"/>
              </w:rPr>
            </w:pPr>
            <w:r>
              <w:t>固定</w:t>
            </w:r>
          </w:p>
        </w:tc>
        <w:tc>
          <w:tcPr>
            <w:tcW w:w="7579" w:type="dxa"/>
          </w:tcPr>
          <w:p w14:paraId="071493EC">
            <w:pPr>
              <w:pStyle w:val="21"/>
              <w:ind w:left="59"/>
              <w:rPr>
                <w:sz w:val="16"/>
              </w:rPr>
            </w:pPr>
            <w:r>
              <w:t>文件</w:t>
            </w:r>
          </w:p>
        </w:tc>
      </w:tr>
    </w:tbl>
    <w:p w14:paraId="1082510A">
      <w:pPr>
        <w:pStyle w:val="8"/>
        <w:rPr>
          <w:b/>
          <w:sz w:val="28"/>
        </w:rPr>
      </w:pPr>
    </w:p>
    <w:p w14:paraId="2E43A87E">
      <w:pPr>
        <w:pStyle w:val="275"/>
        <w:spacing w:before="196"/>
        <w:ind w:left="1280" w:right="0" w:firstLine="0"/>
        <w:jc w:val="left"/>
        <w:rPr>
          <w:b/>
          <w:sz w:val="24"/>
        </w:rPr>
      </w:pPr>
      <w:bookmarkStart w:id="516" w:name="RP2040-E14"/>
      <w:bookmarkEnd w:id="516"/>
      <w:r>
        <w:t>RP2040-E14</w:t>
      </w:r>
    </w:p>
    <w:p w14:paraId="4869D18D">
      <w:pPr>
        <w:pStyle w:val="8"/>
        <w:spacing w:before="9"/>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135641D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613DEDE8">
            <w:pPr>
              <w:pStyle w:val="45"/>
              <w:spacing w:before="70"/>
              <w:rPr>
                <w:b/>
                <w:sz w:val="14"/>
              </w:rPr>
            </w:pPr>
            <w:r>
              <w:t>参考</w:t>
            </w:r>
          </w:p>
        </w:tc>
        <w:tc>
          <w:tcPr>
            <w:tcW w:w="7579" w:type="dxa"/>
          </w:tcPr>
          <w:p w14:paraId="29908089">
            <w:pPr>
              <w:pStyle w:val="30"/>
              <w:ind w:left="59"/>
              <w:rPr>
                <w:sz w:val="16"/>
              </w:rPr>
            </w:pPr>
            <w:r>
              <w:t>RP2040-E14</w:t>
            </w:r>
          </w:p>
        </w:tc>
      </w:tr>
      <w:tr w14:paraId="6AD302E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40D2D67D">
            <w:pPr>
              <w:pStyle w:val="45"/>
              <w:spacing w:before="70"/>
              <w:rPr>
                <w:b/>
                <w:sz w:val="14"/>
              </w:rPr>
            </w:pPr>
            <w:r>
              <w:t>总结</w:t>
            </w:r>
          </w:p>
        </w:tc>
        <w:tc>
          <w:tcPr>
            <w:tcW w:w="7579" w:type="dxa"/>
          </w:tcPr>
          <w:p w14:paraId="2003ECB8">
            <w:pPr>
              <w:pStyle w:val="21"/>
              <w:ind w:left="59"/>
              <w:rPr>
                <w:sz w:val="16"/>
              </w:rPr>
            </w:pPr>
            <w:r>
              <w:t>闪存稀疏或未对齐-UF 2引导加载程序可能无法将二进制UF 2正确写入闪存</w:t>
            </w:r>
          </w:p>
        </w:tc>
      </w:tr>
    </w:tbl>
    <w:p w14:paraId="6D575680">
      <w:pPr>
        <w:spacing w:after="0"/>
        <w:rPr>
          <w:sz w:val="16"/>
        </w:rPr>
        <w:sectPr>
          <w:headerReference r:id="rId41" w:type="default"/>
          <w:footerReference r:id="rId42" w:type="default"/>
          <w:pgSz w:w="11910" w:h="16840"/>
          <w:pgMar w:top="920" w:right="1000" w:bottom="960" w:left="1020" w:header="562" w:footer="780" w:gutter="0"/>
          <w:cols w:space="720" w:num="1"/>
        </w:sectPr>
      </w:pPr>
    </w:p>
    <w:p w14:paraId="640B184D">
      <w:pPr>
        <w:pStyle w:val="8"/>
        <w:rPr>
          <w:b/>
          <w:sz w:val="20"/>
        </w:rPr>
      </w:pPr>
    </w:p>
    <w:p w14:paraId="7AE126D9">
      <w:pPr>
        <w:pStyle w:val="8"/>
        <w:rPr>
          <w:b/>
          <w:sz w:val="20"/>
        </w:rPr>
      </w:pPr>
    </w:p>
    <w:p w14:paraId="586A2F19">
      <w:pPr>
        <w:pStyle w:val="8"/>
        <w:spacing w:before="1" w:after="1"/>
        <w:rPr>
          <w:b/>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1BE5995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PrEx>
        <w:trPr>
          <w:trHeight w:val="5074" w:hRule="atLeast"/>
        </w:trPr>
        <w:tc>
          <w:tcPr>
            <w:tcW w:w="907" w:type="dxa"/>
            <w:shd w:val="clear" w:color="auto" w:fill="C7C8CA"/>
          </w:tcPr>
          <w:p w14:paraId="2D8452C0">
            <w:pPr>
              <w:pStyle w:val="45"/>
              <w:spacing w:before="70"/>
              <w:rPr>
                <w:b/>
                <w:sz w:val="14"/>
              </w:rPr>
            </w:pPr>
            <w:r>
              <w:t>描述</w:t>
            </w:r>
          </w:p>
        </w:tc>
        <w:tc>
          <w:tcPr>
            <w:tcW w:w="7579" w:type="dxa"/>
          </w:tcPr>
          <w:p w14:paraId="58607F82">
            <w:pPr>
              <w:pStyle w:val="21"/>
              <w:spacing w:line="319" w:lineRule="auto"/>
              <w:ind w:left="59" w:right="135"/>
              <w:rPr>
                <w:sz w:val="16"/>
              </w:rPr>
            </w:pPr>
            <w:r>
              <w:t>RP2040 UF2文件由256字节的数据页组成，每个数据页都标记为由UF2引导加载程序写入特定地址闪存二进制UF2是其中之一，其每个256字节页被标记为在闪存中的256字节对齐地址处</w:t>
            </w:r>
          </w:p>
          <w:p w14:paraId="39A65B61">
            <w:pPr>
              <w:pStyle w:val="13"/>
              <w:spacing w:before="6"/>
              <w:ind w:left="0"/>
              <w:rPr>
                <w:b/>
                <w:sz w:val="21"/>
              </w:rPr>
            </w:pPr>
          </w:p>
          <w:p w14:paraId="3A1A3F38">
            <w:pPr>
              <w:pStyle w:val="21"/>
              <w:spacing w:before="1" w:line="319" w:lineRule="auto"/>
              <w:ind w:left="59"/>
              <w:rPr>
                <w:sz w:val="16"/>
              </w:rPr>
            </w:pPr>
            <w:r>
              <w:t>写入闪存时，必须一次擦除整个4kB闪存扇区，然后才能（重新）写入该扇区内的任何页面。UF2引导加载程序不要求闪存二进制UF2包含扇区内所有页的数据在这种情况下，整个扇区将首先被擦除，任何当前页将被写入，而其余的4kB扇区将不被定义。</w:t>
            </w:r>
          </w:p>
          <w:p w14:paraId="664A9D56">
            <w:pPr>
              <w:pStyle w:val="13"/>
              <w:spacing w:before="6"/>
              <w:ind w:left="0"/>
              <w:rPr>
                <w:b/>
                <w:sz w:val="21"/>
              </w:rPr>
            </w:pPr>
          </w:p>
          <w:p w14:paraId="09B2E865">
            <w:pPr>
              <w:pStyle w:val="21"/>
              <w:spacing w:before="1" w:line="319" w:lineRule="auto"/>
              <w:ind w:left="59"/>
              <w:rPr>
                <w:sz w:val="16"/>
              </w:rPr>
            </w:pPr>
            <w:r>
              <w:t>当</w:t>
            </w:r>
            <w:r>
              <w:rPr>
                <w:i/>
              </w:rPr>
              <w:t>部分填充</w:t>
            </w:r>
            <w:r>
              <w:t>的扇区位于二进制文件的末尾时，这种机制会按照预期工作，这当然是常见的，因为二进制文件不需要是4kB的倍数。</w:t>
            </w:r>
          </w:p>
          <w:p w14:paraId="7EED5282">
            <w:pPr>
              <w:pStyle w:val="13"/>
              <w:spacing w:before="5"/>
              <w:ind w:left="0"/>
              <w:rPr>
                <w:b/>
                <w:sz w:val="21"/>
              </w:rPr>
            </w:pPr>
          </w:p>
          <w:p w14:paraId="0B5C4EB2">
            <w:pPr>
              <w:pStyle w:val="21"/>
              <w:spacing w:before="0" w:line="319" w:lineRule="auto"/>
              <w:ind w:left="59"/>
              <w:rPr>
                <w:sz w:val="16"/>
              </w:rPr>
            </w:pPr>
            <w:r>
              <w:t>然而，如果</w:t>
            </w:r>
            <w:r>
              <w:rPr>
                <w:i/>
              </w:rPr>
              <w:t>部分填充的</w:t>
            </w:r>
            <w:r>
              <w:t>扇区出现在二进制的开始（即，二进制文件在4kB页面上未对齐），或者如果</w:t>
            </w:r>
            <w:r>
              <w:rPr>
                <w:i/>
              </w:rPr>
              <w:t>部分填充的</w:t>
            </w:r>
            <w:r>
              <w:t>扇区出现在二进制文件的中间（即二进制文件是稀疏/不连续的），则UF 2文件可能被错误写入</w:t>
            </w:r>
          </w:p>
          <w:p w14:paraId="6A78A16F">
            <w:pPr>
              <w:pStyle w:val="13"/>
              <w:spacing w:before="6"/>
              <w:ind w:left="0"/>
              <w:rPr>
                <w:b/>
                <w:sz w:val="21"/>
              </w:rPr>
            </w:pPr>
          </w:p>
          <w:p w14:paraId="74540AD8">
            <w:pPr>
              <w:pStyle w:val="21"/>
              <w:spacing w:before="0" w:line="319" w:lineRule="auto"/>
              <w:ind w:left="59"/>
              <w:rPr>
                <w:sz w:val="16"/>
              </w:rPr>
            </w:pPr>
            <w:r>
              <w:t>请注意，SDK生成的绝大多数UF 2确实在4kB边界上对齐并且是连续的，但是SDK可能会通过修改链接器脚本或对静态数据提出极端对齐要求来其他语言或工具也可能产生不4KB对齐或不连续的二进制文件</w:t>
            </w:r>
          </w:p>
        </w:tc>
      </w:tr>
      <w:tr w14:paraId="1653DEC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357" w:hRule="atLeast"/>
        </w:trPr>
        <w:tc>
          <w:tcPr>
            <w:tcW w:w="907" w:type="dxa"/>
            <w:shd w:val="clear" w:color="auto" w:fill="C7C8CA"/>
          </w:tcPr>
          <w:p w14:paraId="6F18C4EB">
            <w:pPr>
              <w:pStyle w:val="45"/>
              <w:spacing w:before="70"/>
              <w:rPr>
                <w:b/>
                <w:sz w:val="14"/>
              </w:rPr>
            </w:pPr>
            <w:r>
              <w:t>解决方法</w:t>
            </w:r>
          </w:p>
        </w:tc>
        <w:tc>
          <w:tcPr>
            <w:tcW w:w="7579" w:type="dxa"/>
          </w:tcPr>
          <w:p w14:paraId="4A505A3E">
            <w:pPr>
              <w:pStyle w:val="21"/>
              <w:spacing w:line="319" w:lineRule="auto"/>
              <w:ind w:left="59" w:right="135"/>
              <w:rPr>
                <w:sz w:val="16"/>
              </w:rPr>
            </w:pPr>
            <w:r>
              <w:t>解决方法是在包含</w:t>
            </w:r>
            <w:r>
              <w:rPr>
                <w:i/>
              </w:rPr>
              <w:t>某些</w:t>
            </w:r>
            <w:r>
              <w:t>页面数据的任何4kB扇区（最后一个扇区除外）中包含</w:t>
            </w:r>
            <w:r>
              <w:rPr>
                <w:i/>
              </w:rPr>
              <w:t>所有</w:t>
            </w:r>
            <w:r>
              <w:t>页面的数据</w:t>
            </w:r>
          </w:p>
          <w:p w14:paraId="50402EB2">
            <w:pPr>
              <w:pStyle w:val="13"/>
              <w:spacing w:before="6"/>
              <w:ind w:left="0"/>
              <w:rPr>
                <w:b/>
                <w:sz w:val="21"/>
              </w:rPr>
            </w:pPr>
          </w:p>
          <w:p w14:paraId="273FB5A7">
            <w:pPr>
              <w:pStyle w:val="13"/>
              <w:spacing w:before="0" w:line="314" w:lineRule="auto"/>
              <w:ind w:left="59"/>
              <w:rPr>
                <w:sz w:val="16"/>
              </w:rPr>
            </w:pPr>
            <w:r>
              <w:rPr>
                <w:color w:val="333333"/>
                <w:sz w:val="16"/>
              </w:rPr>
              <w:t>这是由SDK 1.3.1版及以后版本中的</w:t>
            </w:r>
            <w:r>
              <w:rPr>
                <w:rFonts w:ascii="MS Gothic"/>
                <w:color w:val="B12046"/>
                <w:sz w:val="14"/>
              </w:rPr>
              <w:t>elf2uf2</w:t>
            </w:r>
            <w:r>
              <w:rPr>
                <w:color w:val="333333"/>
                <w:sz w:val="16"/>
              </w:rPr>
              <w:t>工具自动处理的，它会显式地将零填充页面添加到相应的</w:t>
            </w:r>
            <w:r>
              <w:rPr>
                <w:i/>
                <w:color w:val="333333"/>
                <w:sz w:val="16"/>
              </w:rPr>
              <w:t>部分填充</w:t>
            </w:r>
            <w:r>
              <w:rPr>
                <w:color w:val="333333"/>
                <w:sz w:val="16"/>
              </w:rPr>
              <w:t>扇区。</w:t>
            </w:r>
          </w:p>
        </w:tc>
      </w:tr>
      <w:tr w14:paraId="7AAE901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3A1F690C">
            <w:pPr>
              <w:pStyle w:val="45"/>
              <w:spacing w:before="70"/>
              <w:rPr>
                <w:b/>
                <w:sz w:val="14"/>
              </w:rPr>
            </w:pPr>
            <w:r>
              <w:t>影响</w:t>
            </w:r>
          </w:p>
        </w:tc>
        <w:tc>
          <w:tcPr>
            <w:tcW w:w="7579" w:type="dxa"/>
          </w:tcPr>
          <w:p w14:paraId="1954207A">
            <w:pPr>
              <w:pStyle w:val="30"/>
              <w:ind w:left="59"/>
              <w:rPr>
                <w:sz w:val="16"/>
              </w:rPr>
            </w:pPr>
            <w:r>
              <w:t>RP2040B0，RP2040B1，RP2040B2</w:t>
            </w:r>
          </w:p>
        </w:tc>
      </w:tr>
      <w:tr w14:paraId="7FCBC01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5F806189">
            <w:pPr>
              <w:pStyle w:val="132"/>
              <w:spacing w:before="70"/>
              <w:rPr>
                <w:b/>
                <w:sz w:val="14"/>
              </w:rPr>
            </w:pPr>
            <w:r>
              <w:t>固定</w:t>
            </w:r>
          </w:p>
        </w:tc>
        <w:tc>
          <w:tcPr>
            <w:tcW w:w="7579" w:type="dxa"/>
          </w:tcPr>
          <w:p w14:paraId="198214B1">
            <w:pPr>
              <w:pStyle w:val="21"/>
              <w:ind w:left="59"/>
              <w:rPr>
                <w:sz w:val="16"/>
              </w:rPr>
            </w:pPr>
            <w:r>
              <w:t>文档/软件</w:t>
            </w:r>
          </w:p>
        </w:tc>
      </w:tr>
    </w:tbl>
    <w:p w14:paraId="14538DE5">
      <w:pPr>
        <w:pStyle w:val="8"/>
        <w:rPr>
          <w:b/>
          <w:sz w:val="20"/>
        </w:rPr>
      </w:pPr>
    </w:p>
    <w:p w14:paraId="20BE4302">
      <w:pPr>
        <w:pStyle w:val="8"/>
        <w:spacing w:before="6"/>
        <w:rPr>
          <w:b/>
          <w:sz w:val="22"/>
        </w:rPr>
      </w:pPr>
    </w:p>
    <w:p w14:paraId="2E9CB467">
      <w:pPr>
        <w:pStyle w:val="56"/>
        <w:spacing w:before="96"/>
        <w:ind w:firstLine="0"/>
      </w:pPr>
      <w:bookmarkStart w:id="517" w:name="Clocks"/>
      <w:bookmarkEnd w:id="517"/>
      <w:r>
        <w:t>时钟</w:t>
      </w:r>
    </w:p>
    <w:p w14:paraId="3EA4F863">
      <w:pPr>
        <w:pStyle w:val="8"/>
        <w:spacing w:before="1"/>
        <w:rPr>
          <w:b/>
          <w:sz w:val="46"/>
        </w:rPr>
      </w:pPr>
    </w:p>
    <w:p w14:paraId="7A8071EA">
      <w:pPr>
        <w:pStyle w:val="26"/>
        <w:ind w:left="1280"/>
      </w:pPr>
      <w:bookmarkStart w:id="518" w:name="RP2040-E7"/>
      <w:bookmarkEnd w:id="518"/>
      <w:r>
        <w:t>RP2040-E7</w:t>
      </w:r>
    </w:p>
    <w:p w14:paraId="7B81D689">
      <w:pPr>
        <w:pStyle w:val="8"/>
        <w:spacing w:before="10"/>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58FF9C0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39EC37A1">
            <w:pPr>
              <w:pStyle w:val="45"/>
              <w:spacing w:before="70"/>
              <w:rPr>
                <w:b/>
                <w:sz w:val="14"/>
              </w:rPr>
            </w:pPr>
            <w:r>
              <w:t>参考</w:t>
            </w:r>
          </w:p>
        </w:tc>
        <w:tc>
          <w:tcPr>
            <w:tcW w:w="7579" w:type="dxa"/>
          </w:tcPr>
          <w:p w14:paraId="0C6CDD77">
            <w:pPr>
              <w:pStyle w:val="30"/>
              <w:ind w:left="59"/>
              <w:rPr>
                <w:sz w:val="16"/>
              </w:rPr>
            </w:pPr>
            <w:r>
              <w:t>RP2040-E7</w:t>
            </w:r>
          </w:p>
        </w:tc>
      </w:tr>
      <w:tr w14:paraId="33E72B3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3123882A">
            <w:pPr>
              <w:pStyle w:val="45"/>
              <w:spacing w:before="70"/>
              <w:rPr>
                <w:b/>
                <w:sz w:val="14"/>
              </w:rPr>
            </w:pPr>
            <w:r>
              <w:t>总结</w:t>
            </w:r>
          </w:p>
        </w:tc>
        <w:tc>
          <w:tcPr>
            <w:tcW w:w="7579" w:type="dxa"/>
          </w:tcPr>
          <w:p w14:paraId="56DEC0EC">
            <w:pPr>
              <w:pStyle w:val="13"/>
              <w:ind w:left="59"/>
              <w:rPr>
                <w:sz w:val="16"/>
              </w:rPr>
            </w:pPr>
            <w:r>
              <w:rPr>
                <w:color w:val="333333"/>
                <w:sz w:val="16"/>
              </w:rPr>
              <w:t>ROSC和XOSC</w:t>
            </w:r>
            <w:r>
              <w:rPr>
                <w:rFonts w:ascii="MS Gothic"/>
                <w:color w:val="B12046"/>
                <w:sz w:val="14"/>
              </w:rPr>
              <w:t>COUNT</w:t>
            </w:r>
            <w:r>
              <w:rPr>
                <w:color w:val="333333"/>
                <w:sz w:val="16"/>
              </w:rPr>
              <w:t>寄存器不可靠</w:t>
            </w:r>
          </w:p>
        </w:tc>
      </w:tr>
      <w:tr w14:paraId="3810A56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907" w:type="dxa"/>
            <w:shd w:val="clear" w:color="auto" w:fill="C7C8CA"/>
          </w:tcPr>
          <w:p w14:paraId="31A07A2F">
            <w:pPr>
              <w:pStyle w:val="45"/>
              <w:spacing w:before="70"/>
              <w:rPr>
                <w:b/>
                <w:sz w:val="14"/>
              </w:rPr>
            </w:pPr>
            <w:r>
              <w:t>描述</w:t>
            </w:r>
          </w:p>
        </w:tc>
        <w:tc>
          <w:tcPr>
            <w:tcW w:w="7579" w:type="dxa"/>
          </w:tcPr>
          <w:p w14:paraId="19810C3C">
            <w:pPr>
              <w:pStyle w:val="13"/>
              <w:spacing w:line="316" w:lineRule="auto"/>
              <w:ind w:left="59" w:right="34"/>
              <w:rPr>
                <w:sz w:val="16"/>
              </w:rPr>
            </w:pPr>
            <w:r>
              <w:rPr>
                <w:color w:val="333333"/>
                <w:sz w:val="16"/>
              </w:rPr>
              <w:t>ROSC和XOSC</w:t>
            </w:r>
            <w:r>
              <w:rPr>
                <w:rFonts w:ascii="MS Gothic"/>
                <w:color w:val="B12046"/>
                <w:sz w:val="14"/>
              </w:rPr>
              <w:t>UART</w:t>
            </w:r>
            <w:r>
              <w:rPr>
                <w:color w:val="333333"/>
                <w:sz w:val="16"/>
              </w:rPr>
              <w:t>寄存器用于PHY和PLL等器件的配置，这些器件需要微秒级延迟，而NOP环路不适用，因为</w:t>
            </w:r>
            <w:r>
              <w:rPr>
                <w:rFonts w:ascii="MS Gothic"/>
                <w:color w:val="B12046"/>
                <w:sz w:val="14"/>
              </w:rPr>
              <w:t>UART_sys</w:t>
            </w:r>
            <w:r>
              <w:rPr>
                <w:color w:val="333333"/>
                <w:sz w:val="16"/>
              </w:rPr>
              <w:t>频率是可变的。然而，由于同步问题，ROSC</w:t>
            </w:r>
            <w:r>
              <w:rPr>
                <w:rFonts w:hint="eastAsia" w:eastAsia="宋体"/>
                <w:color w:val="333333"/>
                <w:sz w:val="16"/>
                <w:lang w:eastAsia="zh-CN"/>
              </w:rPr>
              <w:t>:</w:t>
            </w:r>
            <w:r>
              <w:rPr>
                <w:color w:val="418BCA"/>
                <w:sz w:val="16"/>
              </w:rPr>
              <w:t>R2</w:t>
            </w:r>
            <w:r>
              <w:rPr>
                <w:color w:val="333333"/>
                <w:sz w:val="16"/>
              </w:rPr>
              <w:t>和XOSC</w:t>
            </w:r>
            <w:r>
              <w:rPr>
                <w:rFonts w:hint="eastAsia" w:eastAsia="宋体"/>
                <w:color w:val="333333"/>
                <w:sz w:val="16"/>
                <w:lang w:eastAsia="zh-CN"/>
              </w:rPr>
              <w:t>:</w:t>
            </w:r>
            <w:r>
              <w:rPr>
                <w:color w:val="418BCA"/>
                <w:sz w:val="16"/>
              </w:rPr>
              <w:t>R3</w:t>
            </w:r>
            <w:r>
              <w:rPr>
                <w:color w:val="333333"/>
                <w:sz w:val="16"/>
              </w:rPr>
              <w:t>寄存器不可靠。</w:t>
            </w:r>
          </w:p>
        </w:tc>
      </w:tr>
      <w:tr w14:paraId="4D794C7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01DB3BC9">
            <w:pPr>
              <w:pStyle w:val="45"/>
              <w:spacing w:before="70"/>
              <w:rPr>
                <w:b/>
                <w:sz w:val="14"/>
              </w:rPr>
            </w:pPr>
            <w:r>
              <w:t>解决方法</w:t>
            </w:r>
          </w:p>
        </w:tc>
        <w:tc>
          <w:tcPr>
            <w:tcW w:w="7579" w:type="dxa"/>
          </w:tcPr>
          <w:p w14:paraId="3501088F">
            <w:pPr>
              <w:pStyle w:val="276"/>
              <w:ind w:left="59"/>
              <w:rPr>
                <w:sz w:val="16"/>
              </w:rPr>
            </w:pPr>
            <w:r>
              <w:rPr>
                <w:color w:val="333333"/>
              </w:rPr>
              <w:t>不要使用ROSC</w:t>
            </w:r>
            <w:r>
              <w:rPr>
                <w:rFonts w:hint="eastAsia" w:eastAsia="宋体"/>
                <w:color w:val="333333"/>
                <w:lang w:eastAsia="zh-CN"/>
              </w:rPr>
              <w:t>:</w:t>
            </w:r>
            <w:r>
              <w:rPr>
                <w:color w:val="418BCA"/>
              </w:rPr>
              <w:t>XOS</w:t>
            </w:r>
            <w:r>
              <w:rPr>
                <w:color w:val="333333"/>
              </w:rPr>
              <w:t>或XOSC</w:t>
            </w:r>
            <w:r>
              <w:rPr>
                <w:rFonts w:hint="eastAsia" w:eastAsia="宋体"/>
                <w:color w:val="333333"/>
                <w:lang w:eastAsia="zh-CN"/>
              </w:rPr>
              <w:t>:</w:t>
            </w:r>
            <w:r>
              <w:rPr>
                <w:color w:val="418BCA"/>
              </w:rPr>
              <w:t>XOS</w:t>
            </w:r>
          </w:p>
        </w:tc>
      </w:tr>
      <w:tr w14:paraId="44B8117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3063B188">
            <w:pPr>
              <w:pStyle w:val="45"/>
              <w:spacing w:before="70"/>
              <w:rPr>
                <w:b/>
                <w:sz w:val="14"/>
              </w:rPr>
            </w:pPr>
            <w:r>
              <w:t>影响</w:t>
            </w:r>
          </w:p>
        </w:tc>
        <w:tc>
          <w:tcPr>
            <w:tcW w:w="7579" w:type="dxa"/>
          </w:tcPr>
          <w:p w14:paraId="65C358E0">
            <w:pPr>
              <w:pStyle w:val="30"/>
              <w:ind w:left="59"/>
              <w:rPr>
                <w:sz w:val="16"/>
              </w:rPr>
            </w:pPr>
            <w:r>
              <w:t>RP2040B0，RP2040B1，RP2040B2</w:t>
            </w:r>
          </w:p>
        </w:tc>
      </w:tr>
      <w:tr w14:paraId="4975FB6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32DFA593">
            <w:pPr>
              <w:pStyle w:val="132"/>
              <w:spacing w:before="70"/>
              <w:rPr>
                <w:b/>
                <w:sz w:val="14"/>
              </w:rPr>
            </w:pPr>
            <w:r>
              <w:t>固定</w:t>
            </w:r>
          </w:p>
        </w:tc>
        <w:tc>
          <w:tcPr>
            <w:tcW w:w="7579" w:type="dxa"/>
          </w:tcPr>
          <w:p w14:paraId="6A736D73">
            <w:pPr>
              <w:pStyle w:val="21"/>
              <w:ind w:left="59"/>
              <w:rPr>
                <w:sz w:val="16"/>
              </w:rPr>
            </w:pPr>
            <w:r>
              <w:t>未固定，请勿使用。C SDK不使用这些寄存器</w:t>
            </w:r>
          </w:p>
        </w:tc>
      </w:tr>
    </w:tbl>
    <w:p w14:paraId="7584FD5B">
      <w:pPr>
        <w:pStyle w:val="8"/>
        <w:rPr>
          <w:b/>
          <w:sz w:val="28"/>
        </w:rPr>
      </w:pPr>
    </w:p>
    <w:p w14:paraId="651123E8">
      <w:pPr>
        <w:pStyle w:val="275"/>
        <w:spacing w:before="196"/>
        <w:ind w:left="1280" w:right="0" w:firstLine="0"/>
        <w:jc w:val="left"/>
        <w:rPr>
          <w:b/>
          <w:sz w:val="24"/>
        </w:rPr>
      </w:pPr>
      <w:bookmarkStart w:id="519" w:name="RP2040-E10"/>
      <w:bookmarkEnd w:id="519"/>
      <w:r>
        <w:t>RP2040-E10</w:t>
      </w:r>
    </w:p>
    <w:p w14:paraId="20C7BD8F">
      <w:pPr>
        <w:pStyle w:val="8"/>
        <w:spacing w:before="9"/>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4623C95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58CD3281">
            <w:pPr>
              <w:pStyle w:val="45"/>
              <w:spacing w:before="70"/>
              <w:rPr>
                <w:b/>
                <w:sz w:val="14"/>
              </w:rPr>
            </w:pPr>
            <w:r>
              <w:t>参考</w:t>
            </w:r>
          </w:p>
        </w:tc>
        <w:tc>
          <w:tcPr>
            <w:tcW w:w="7579" w:type="dxa"/>
          </w:tcPr>
          <w:p w14:paraId="31D12D0C">
            <w:pPr>
              <w:pStyle w:val="30"/>
              <w:ind w:left="59"/>
              <w:rPr>
                <w:sz w:val="16"/>
              </w:rPr>
            </w:pPr>
            <w:r>
              <w:t>RP2040-E10</w:t>
            </w:r>
          </w:p>
        </w:tc>
      </w:tr>
    </w:tbl>
    <w:p w14:paraId="2A824AD5">
      <w:pPr>
        <w:spacing w:after="0"/>
        <w:rPr>
          <w:sz w:val="16"/>
        </w:rPr>
        <w:sectPr>
          <w:headerReference r:id="rId43" w:type="default"/>
          <w:footerReference r:id="rId44" w:type="default"/>
          <w:pgSz w:w="11910" w:h="16840"/>
          <w:pgMar w:top="920" w:right="1000" w:bottom="960" w:left="1020" w:header="562" w:footer="780" w:gutter="0"/>
          <w:cols w:space="720" w:num="1"/>
        </w:sectPr>
      </w:pPr>
    </w:p>
    <w:p w14:paraId="5938C990">
      <w:pPr>
        <w:pStyle w:val="8"/>
        <w:rPr>
          <w:b/>
          <w:sz w:val="20"/>
        </w:rPr>
      </w:pPr>
    </w:p>
    <w:p w14:paraId="795CFDBA">
      <w:pPr>
        <w:pStyle w:val="8"/>
        <w:rPr>
          <w:b/>
          <w:sz w:val="20"/>
        </w:rPr>
      </w:pPr>
    </w:p>
    <w:p w14:paraId="633F77DA">
      <w:pPr>
        <w:pStyle w:val="8"/>
        <w:spacing w:before="1" w:after="1"/>
        <w:rPr>
          <w:b/>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4DBB979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06C45E40">
            <w:pPr>
              <w:pStyle w:val="45"/>
              <w:spacing w:before="70"/>
              <w:rPr>
                <w:b/>
                <w:sz w:val="14"/>
              </w:rPr>
            </w:pPr>
            <w:r>
              <w:t>总结</w:t>
            </w:r>
          </w:p>
        </w:tc>
        <w:tc>
          <w:tcPr>
            <w:tcW w:w="7579" w:type="dxa"/>
          </w:tcPr>
          <w:p w14:paraId="7A9872F2">
            <w:pPr>
              <w:pStyle w:val="13"/>
              <w:ind w:left="59"/>
              <w:rPr>
                <w:sz w:val="16"/>
              </w:rPr>
            </w:pPr>
            <w:r>
              <w:rPr>
                <w:color w:val="333333"/>
                <w:sz w:val="16"/>
              </w:rPr>
              <w:t>ROSC</w:t>
            </w:r>
            <w:r>
              <w:rPr>
                <w:rFonts w:ascii="MS Gothic"/>
                <w:color w:val="B12046"/>
                <w:sz w:val="14"/>
              </w:rPr>
              <w:t>STATUS</w:t>
            </w:r>
            <w:r>
              <w:rPr>
                <w:color w:val="333333"/>
                <w:sz w:val="16"/>
              </w:rPr>
              <w:t>寄存器中的</w:t>
            </w:r>
            <w:r>
              <w:rPr>
                <w:rFonts w:ascii="MS Gothic"/>
                <w:color w:val="B12046"/>
                <w:sz w:val="14"/>
              </w:rPr>
              <w:t>BADWRITE</w:t>
            </w:r>
            <w:r>
              <w:rPr>
                <w:color w:val="333333"/>
                <w:sz w:val="16"/>
              </w:rPr>
              <w:t>字段不可靠</w:t>
            </w:r>
          </w:p>
        </w:tc>
      </w:tr>
      <w:tr w14:paraId="4F0579D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907" w:type="dxa"/>
            <w:shd w:val="clear" w:color="auto" w:fill="C7C8CA"/>
          </w:tcPr>
          <w:p w14:paraId="0E9F21CB">
            <w:pPr>
              <w:pStyle w:val="45"/>
              <w:spacing w:before="70"/>
              <w:rPr>
                <w:b/>
                <w:sz w:val="14"/>
              </w:rPr>
            </w:pPr>
            <w:r>
              <w:t>描述</w:t>
            </w:r>
          </w:p>
        </w:tc>
        <w:tc>
          <w:tcPr>
            <w:tcW w:w="7579" w:type="dxa"/>
          </w:tcPr>
          <w:p w14:paraId="74FCCE96">
            <w:pPr>
              <w:pStyle w:val="13"/>
              <w:spacing w:line="314" w:lineRule="auto"/>
              <w:ind w:left="59" w:right="72"/>
              <w:rPr>
                <w:sz w:val="16"/>
              </w:rPr>
            </w:pPr>
            <w:r>
              <w:rPr>
                <w:color w:val="333333"/>
                <w:sz w:val="16"/>
              </w:rPr>
              <w:t>ROSC</w:t>
            </w:r>
            <w:r>
              <w:rPr>
                <w:rFonts w:ascii="MS Gothic"/>
                <w:color w:val="B12046"/>
                <w:sz w:val="14"/>
              </w:rPr>
              <w:t>STATUS</w:t>
            </w:r>
            <w:r>
              <w:rPr>
                <w:color w:val="333333"/>
                <w:sz w:val="16"/>
              </w:rPr>
              <w:t>寄存器中的</w:t>
            </w:r>
            <w:r>
              <w:rPr>
                <w:rFonts w:ascii="MS Gothic"/>
                <w:color w:val="B12046"/>
                <w:sz w:val="14"/>
              </w:rPr>
              <w:t>BADWRITE</w:t>
            </w:r>
            <w:r>
              <w:rPr>
                <w:color w:val="333333"/>
                <w:sz w:val="16"/>
              </w:rPr>
              <w:t>字段用于报告何时将无效值写入其他ROSC寄存器。但是由于内部错误，ROSC</w:t>
            </w:r>
            <w:r>
              <w:rPr>
                <w:rFonts w:hint="eastAsia" w:eastAsia="宋体"/>
                <w:color w:val="333333"/>
                <w:sz w:val="16"/>
                <w:lang w:eastAsia="zh-CN"/>
              </w:rPr>
              <w:t>:</w:t>
            </w:r>
            <w:r>
              <w:rPr>
                <w:color w:val="418BCA"/>
                <w:sz w:val="16"/>
              </w:rPr>
              <w:t>STATUS</w:t>
            </w:r>
            <w:r>
              <w:rPr>
                <w:color w:val="333333"/>
                <w:sz w:val="16"/>
              </w:rPr>
              <w:t>.BADWRITE字段是不可靠的。</w:t>
            </w:r>
          </w:p>
        </w:tc>
      </w:tr>
      <w:tr w14:paraId="16B5306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20FC3314">
            <w:pPr>
              <w:pStyle w:val="45"/>
              <w:spacing w:before="70"/>
              <w:rPr>
                <w:b/>
                <w:sz w:val="14"/>
              </w:rPr>
            </w:pPr>
            <w:r>
              <w:t>解决方法</w:t>
            </w:r>
          </w:p>
        </w:tc>
        <w:tc>
          <w:tcPr>
            <w:tcW w:w="7579" w:type="dxa"/>
          </w:tcPr>
          <w:p w14:paraId="022D4055">
            <w:pPr>
              <w:pStyle w:val="276"/>
              <w:ind w:left="59"/>
              <w:rPr>
                <w:sz w:val="16"/>
              </w:rPr>
            </w:pPr>
            <w:r>
              <w:rPr>
                <w:color w:val="333333"/>
              </w:rPr>
              <w:t>不要使用ROSC</w:t>
            </w:r>
            <w:r>
              <w:rPr>
                <w:rFonts w:hint="eastAsia" w:eastAsia="宋体"/>
                <w:color w:val="333333"/>
                <w:lang w:eastAsia="zh-CN"/>
              </w:rPr>
              <w:t>:</w:t>
            </w:r>
            <w:r>
              <w:rPr>
                <w:color w:val="418BCA"/>
              </w:rPr>
              <w:t>STATUS</w:t>
            </w:r>
            <w:r>
              <w:rPr>
                <w:color w:val="333333"/>
              </w:rPr>
              <w:t>.BADWRITE字段</w:t>
            </w:r>
          </w:p>
        </w:tc>
      </w:tr>
      <w:tr w14:paraId="5293B1E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55C1840E">
            <w:pPr>
              <w:pStyle w:val="45"/>
              <w:spacing w:before="70"/>
              <w:rPr>
                <w:b/>
                <w:sz w:val="14"/>
              </w:rPr>
            </w:pPr>
            <w:r>
              <w:t>影响</w:t>
            </w:r>
          </w:p>
        </w:tc>
        <w:tc>
          <w:tcPr>
            <w:tcW w:w="7579" w:type="dxa"/>
          </w:tcPr>
          <w:p w14:paraId="11EABFA8">
            <w:pPr>
              <w:pStyle w:val="30"/>
              <w:ind w:left="59"/>
              <w:rPr>
                <w:sz w:val="16"/>
              </w:rPr>
            </w:pPr>
            <w:r>
              <w:t>RP2040B0，RP2040B1，RP2040B2</w:t>
            </w:r>
          </w:p>
        </w:tc>
      </w:tr>
      <w:tr w14:paraId="43333DE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67662826">
            <w:pPr>
              <w:pStyle w:val="132"/>
              <w:spacing w:before="70"/>
              <w:rPr>
                <w:b/>
                <w:sz w:val="14"/>
              </w:rPr>
            </w:pPr>
            <w:r>
              <w:t>固定</w:t>
            </w:r>
          </w:p>
        </w:tc>
        <w:tc>
          <w:tcPr>
            <w:tcW w:w="7579" w:type="dxa"/>
          </w:tcPr>
          <w:p w14:paraId="0CAA04DF">
            <w:pPr>
              <w:pStyle w:val="21"/>
              <w:ind w:left="59"/>
              <w:rPr>
                <w:sz w:val="16"/>
              </w:rPr>
            </w:pPr>
            <w:r>
              <w:t>未固定，请勿使用。C SDK不使用此字段</w:t>
            </w:r>
          </w:p>
        </w:tc>
      </w:tr>
    </w:tbl>
    <w:p w14:paraId="5F8D362D">
      <w:pPr>
        <w:pStyle w:val="8"/>
        <w:rPr>
          <w:b/>
          <w:sz w:val="20"/>
        </w:rPr>
      </w:pPr>
    </w:p>
    <w:p w14:paraId="176C67D5">
      <w:pPr>
        <w:pStyle w:val="8"/>
        <w:spacing w:before="6"/>
        <w:rPr>
          <w:b/>
          <w:sz w:val="22"/>
        </w:rPr>
      </w:pPr>
    </w:p>
    <w:p w14:paraId="5E567AEE">
      <w:pPr>
        <w:pStyle w:val="174"/>
        <w:spacing w:before="96"/>
        <w:ind w:firstLine="0"/>
      </w:pPr>
      <w:bookmarkStart w:id="520" w:name="DMA"/>
      <w:bookmarkEnd w:id="520"/>
      <w:r>
        <w:t>DMA</w:t>
      </w:r>
    </w:p>
    <w:p w14:paraId="2E7F0C35">
      <w:pPr>
        <w:pStyle w:val="8"/>
        <w:spacing w:before="1"/>
        <w:rPr>
          <w:b/>
          <w:sz w:val="46"/>
        </w:rPr>
      </w:pPr>
    </w:p>
    <w:p w14:paraId="37C6CE13">
      <w:pPr>
        <w:pStyle w:val="26"/>
        <w:ind w:left="1280"/>
      </w:pPr>
      <w:bookmarkStart w:id="521" w:name="RP2040-E12"/>
      <w:bookmarkEnd w:id="521"/>
      <w:r>
        <w:t>RP 2040-E12</w:t>
      </w:r>
    </w:p>
    <w:p w14:paraId="62CD84F9">
      <w:pPr>
        <w:pStyle w:val="8"/>
        <w:spacing w:before="10"/>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18DE0F0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488599C5">
            <w:pPr>
              <w:pStyle w:val="45"/>
              <w:spacing w:before="70"/>
              <w:rPr>
                <w:b/>
                <w:sz w:val="14"/>
              </w:rPr>
            </w:pPr>
            <w:r>
              <w:t>参考</w:t>
            </w:r>
          </w:p>
        </w:tc>
        <w:tc>
          <w:tcPr>
            <w:tcW w:w="7579" w:type="dxa"/>
          </w:tcPr>
          <w:p w14:paraId="2E1A3777">
            <w:pPr>
              <w:pStyle w:val="30"/>
              <w:ind w:left="59"/>
              <w:rPr>
                <w:sz w:val="16"/>
              </w:rPr>
            </w:pPr>
            <w:r>
              <w:t>RP 2040-E12</w:t>
            </w:r>
          </w:p>
        </w:tc>
      </w:tr>
      <w:tr w14:paraId="38FFF71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907" w:type="dxa"/>
            <w:shd w:val="clear" w:color="auto" w:fill="C7C8CA"/>
          </w:tcPr>
          <w:p w14:paraId="299AC7E5">
            <w:pPr>
              <w:pStyle w:val="45"/>
              <w:spacing w:before="70"/>
              <w:rPr>
                <w:b/>
                <w:sz w:val="14"/>
              </w:rPr>
            </w:pPr>
            <w:r>
              <w:t>总结</w:t>
            </w:r>
          </w:p>
        </w:tc>
        <w:tc>
          <w:tcPr>
            <w:tcW w:w="7579" w:type="dxa"/>
          </w:tcPr>
          <w:p w14:paraId="4B5A483F">
            <w:pPr>
              <w:pStyle w:val="13"/>
              <w:spacing w:line="314" w:lineRule="auto"/>
              <w:ind w:left="59"/>
              <w:rPr>
                <w:sz w:val="16"/>
              </w:rPr>
            </w:pPr>
            <w:r>
              <w:rPr>
                <w:color w:val="333333"/>
                <w:sz w:val="16"/>
              </w:rPr>
              <w:t>当地址环绕或非递增传输序列正在进行时，读取DMA</w:t>
            </w:r>
            <w:r>
              <w:rPr>
                <w:rFonts w:ascii="MS Gothic"/>
                <w:color w:val="B12046"/>
                <w:sz w:val="14"/>
              </w:rPr>
              <w:t>WRITE_ADDR</w:t>
            </w:r>
            <w:r>
              <w:rPr>
                <w:color w:val="333333"/>
                <w:sz w:val="16"/>
              </w:rPr>
              <w:t>和</w:t>
            </w:r>
            <w:r>
              <w:rPr>
                <w:rFonts w:ascii="MS Gothic"/>
                <w:color w:val="B12046"/>
                <w:sz w:val="14"/>
              </w:rPr>
              <w:t>READ_ADDR</w:t>
            </w:r>
            <w:r>
              <w:rPr>
                <w:color w:val="333333"/>
                <w:sz w:val="16"/>
              </w:rPr>
              <w:t>寄存器会给出错误值</w:t>
            </w:r>
          </w:p>
        </w:tc>
      </w:tr>
      <w:tr w14:paraId="64C89E1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348" w:hRule="atLeast"/>
        </w:trPr>
        <w:tc>
          <w:tcPr>
            <w:tcW w:w="907" w:type="dxa"/>
            <w:shd w:val="clear" w:color="auto" w:fill="C7C8CA"/>
          </w:tcPr>
          <w:p w14:paraId="2E316F15">
            <w:pPr>
              <w:pStyle w:val="45"/>
              <w:spacing w:before="70"/>
              <w:rPr>
                <w:b/>
                <w:sz w:val="14"/>
              </w:rPr>
            </w:pPr>
            <w:r>
              <w:t>描述</w:t>
            </w:r>
          </w:p>
        </w:tc>
        <w:tc>
          <w:tcPr>
            <w:tcW w:w="7579" w:type="dxa"/>
          </w:tcPr>
          <w:p w14:paraId="41A569CC">
            <w:pPr>
              <w:pStyle w:val="13"/>
              <w:spacing w:line="319" w:lineRule="auto"/>
              <w:ind w:left="59"/>
              <w:rPr>
                <w:sz w:val="16"/>
              </w:rPr>
            </w:pPr>
            <w:r>
              <w:rPr>
                <w:color w:val="333333"/>
                <w:sz w:val="16"/>
              </w:rPr>
              <w:t>DMA的内部</w:t>
            </w:r>
            <w:r>
              <w:rPr>
                <w:rFonts w:ascii="MS Gothic" w:hAnsi="MS Gothic"/>
                <w:color w:val="B12046"/>
                <w:sz w:val="14"/>
              </w:rPr>
              <w:t>WRITE_ADDR</w:t>
            </w:r>
            <w:r>
              <w:rPr>
                <w:color w:val="333333"/>
                <w:sz w:val="16"/>
              </w:rPr>
              <w:t>和</w:t>
            </w:r>
            <w:r>
              <w:rPr>
                <w:rFonts w:ascii="MS Gothic" w:hAnsi="MS Gothic"/>
                <w:color w:val="B12046"/>
                <w:sz w:val="14"/>
              </w:rPr>
              <w:t>READ_ADDR</w:t>
            </w:r>
            <w:r>
              <w:rPr>
                <w:color w:val="333333"/>
                <w:sz w:val="16"/>
              </w:rPr>
              <w:t>寄存器在每次DMA向其总线管道发出新地址时递增如果处理器在传输序列进行时读取这些寄存器，则DMA报告的值将向下调整，调整量为传输中（即发送到总线管道且尚未完成）的传输次数乘以单个传输大小（以字节为单位）。</w:t>
            </w:r>
          </w:p>
          <w:p w14:paraId="10636C6C">
            <w:pPr>
              <w:pStyle w:val="13"/>
              <w:spacing w:before="3"/>
              <w:ind w:left="0"/>
              <w:rPr>
                <w:b/>
                <w:sz w:val="21"/>
              </w:rPr>
            </w:pPr>
          </w:p>
          <w:p w14:paraId="7334B4AA">
            <w:pPr>
              <w:pStyle w:val="13"/>
              <w:spacing w:before="0" w:line="316" w:lineRule="auto"/>
              <w:ind w:left="59" w:right="135"/>
              <w:rPr>
                <w:sz w:val="16"/>
              </w:rPr>
            </w:pPr>
            <w:r>
              <w:rPr>
                <w:color w:val="333333"/>
                <w:sz w:val="16"/>
              </w:rPr>
              <w:t>添加此逻辑是为了确保读取</w:t>
            </w:r>
            <w:r>
              <w:rPr>
                <w:rFonts w:ascii="MS Gothic"/>
                <w:color w:val="B12046"/>
                <w:sz w:val="14"/>
              </w:rPr>
              <w:t>READ_ADDR</w:t>
            </w:r>
            <w:r>
              <w:rPr>
                <w:color w:val="333333"/>
                <w:sz w:val="16"/>
              </w:rPr>
              <w:t>和</w:t>
            </w:r>
            <w:r>
              <w:rPr>
                <w:rFonts w:ascii="MS Gothic"/>
                <w:color w:val="B12046"/>
                <w:sz w:val="14"/>
              </w:rPr>
              <w:t>WRITE_ADDR</w:t>
            </w:r>
            <w:r>
              <w:rPr>
                <w:color w:val="333333"/>
                <w:sz w:val="16"/>
              </w:rPr>
              <w:t>反映的是读/写已</w:t>
            </w:r>
            <w:r>
              <w:rPr>
                <w:i/>
                <w:color w:val="333333"/>
                <w:sz w:val="16"/>
              </w:rPr>
              <w:t>完成</w:t>
            </w:r>
            <w:r>
              <w:rPr>
                <w:color w:val="333333"/>
                <w:sz w:val="16"/>
              </w:rPr>
              <w:t>的地址，而不仅仅是发出地址的地址</w:t>
            </w:r>
            <w:r>
              <w:rPr>
                <w:color w:val="333333"/>
                <w:spacing w:val="-16"/>
                <w:sz w:val="16"/>
              </w:rPr>
              <w:t xml:space="preserve"> </w:t>
            </w:r>
            <w:r>
              <w:rPr>
                <w:color w:val="333333"/>
                <w:sz w:val="16"/>
              </w:rPr>
              <w:t>该逻辑没有考虑</w:t>
            </w:r>
            <w:r>
              <w:rPr>
                <w:rFonts w:ascii="MS Gothic"/>
                <w:color w:val="B12046"/>
                <w:sz w:val="14"/>
              </w:rPr>
              <w:t>READ_ADDR</w:t>
            </w:r>
            <w:r>
              <w:rPr>
                <w:color w:val="333333"/>
                <w:sz w:val="16"/>
              </w:rPr>
              <w:t>和</w:t>
            </w:r>
            <w:r>
              <w:rPr>
                <w:rFonts w:ascii="MS Gothic"/>
                <w:color w:val="B12046"/>
                <w:sz w:val="14"/>
              </w:rPr>
              <w:t>WRITE_ADDR</w:t>
            </w:r>
            <w:r>
              <w:rPr>
                <w:color w:val="333333"/>
                <w:sz w:val="16"/>
              </w:rPr>
              <w:t>对于某些传输模式不是线性递增的，具体地，当</w:t>
            </w:r>
            <w:r>
              <w:rPr>
                <w:rFonts w:ascii="MS Gothic"/>
                <w:color w:val="B12046"/>
                <w:sz w:val="14"/>
              </w:rPr>
              <w:t>CTRL.INCR_WRITE == 0</w:t>
            </w:r>
            <w:r>
              <w:rPr>
                <w:color w:val="333333"/>
                <w:sz w:val="16"/>
              </w:rPr>
              <w:t>、</w:t>
            </w:r>
            <w:r>
              <w:rPr>
                <w:rFonts w:ascii="MS Gothic"/>
                <w:color w:val="B12046"/>
                <w:sz w:val="14"/>
              </w:rPr>
              <w:t>CTRL.INCR_READ == 0</w:t>
            </w:r>
            <w:r>
              <w:rPr>
                <w:color w:val="333333"/>
                <w:sz w:val="16"/>
              </w:rPr>
              <w:t>或</w:t>
            </w:r>
            <w:r>
              <w:rPr>
                <w:rFonts w:ascii="MS Gothic"/>
                <w:color w:val="B12046"/>
                <w:sz w:val="14"/>
              </w:rPr>
              <w:t>CTRL.RING_SIZE！</w:t>
            </w:r>
            <w:r>
              <w:rPr>
                <w:rFonts w:ascii="MS Gothic"/>
                <w:color w:val="B12046"/>
                <w:spacing w:val="-3"/>
                <w:sz w:val="14"/>
              </w:rPr>
              <w:t xml:space="preserve"> </w:t>
            </w:r>
            <w:r>
              <w:rPr>
                <w:rFonts w:ascii="MS Gothic"/>
                <w:color w:val="B12046"/>
                <w:sz w:val="14"/>
              </w:rPr>
              <w:t>0</w:t>
            </w:r>
            <w:r>
              <w:rPr>
                <w:color w:val="333333"/>
                <w:sz w:val="16"/>
              </w:rPr>
              <w:t>。</w:t>
            </w:r>
          </w:p>
        </w:tc>
      </w:tr>
      <w:tr w14:paraId="0CB59ED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604" w:hRule="atLeast"/>
        </w:trPr>
        <w:tc>
          <w:tcPr>
            <w:tcW w:w="907" w:type="dxa"/>
            <w:shd w:val="clear" w:color="auto" w:fill="C7C8CA"/>
          </w:tcPr>
          <w:p w14:paraId="3C9FADA2">
            <w:pPr>
              <w:pStyle w:val="45"/>
              <w:spacing w:before="70"/>
              <w:rPr>
                <w:b/>
                <w:sz w:val="14"/>
              </w:rPr>
            </w:pPr>
            <w:r>
              <w:t>解决方法</w:t>
            </w:r>
          </w:p>
        </w:tc>
        <w:tc>
          <w:tcPr>
            <w:tcW w:w="7579" w:type="dxa"/>
          </w:tcPr>
          <w:p w14:paraId="6939C8FF">
            <w:pPr>
              <w:pStyle w:val="13"/>
              <w:ind w:left="59"/>
              <w:rPr>
                <w:sz w:val="16"/>
              </w:rPr>
            </w:pPr>
            <w:r>
              <w:rPr>
                <w:color w:val="333333"/>
                <w:sz w:val="16"/>
              </w:rPr>
              <w:t>不要检查</w:t>
            </w:r>
            <w:r>
              <w:rPr>
                <w:rFonts w:ascii="MS Gothic"/>
                <w:color w:val="B12046"/>
                <w:sz w:val="14"/>
              </w:rPr>
              <w:t>READ_ADDR</w:t>
            </w:r>
            <w:r>
              <w:rPr>
                <w:color w:val="333333"/>
                <w:sz w:val="16"/>
              </w:rPr>
              <w:t>或</w:t>
            </w:r>
            <w:r>
              <w:rPr>
                <w:rFonts w:ascii="MS Gothic"/>
                <w:color w:val="B12046"/>
                <w:sz w:val="14"/>
              </w:rPr>
              <w:t>WRITE_ADDR</w:t>
            </w:r>
            <w:r>
              <w:rPr>
                <w:color w:val="333333"/>
                <w:sz w:val="16"/>
              </w:rPr>
              <w:t>来监视传输序列的进度，而是检查</w:t>
            </w:r>
          </w:p>
          <w:p w14:paraId="6872AF81">
            <w:pPr>
              <w:pStyle w:val="13"/>
              <w:spacing w:before="59"/>
              <w:ind w:left="59"/>
              <w:rPr>
                <w:sz w:val="16"/>
              </w:rPr>
            </w:pPr>
            <w:r>
              <w:rPr>
                <w:rFonts w:ascii="MS Gothic"/>
                <w:color w:val="B12046"/>
                <w:sz w:val="14"/>
              </w:rPr>
              <w:t>TRANS_</w:t>
            </w:r>
            <w:r>
              <w:rPr>
                <w:color w:val="333333"/>
                <w:sz w:val="16"/>
              </w:rPr>
              <w:t>EXTRANS.</w:t>
            </w:r>
          </w:p>
          <w:p w14:paraId="7229AC0D">
            <w:pPr>
              <w:pStyle w:val="13"/>
              <w:spacing w:before="4"/>
              <w:ind w:left="0"/>
              <w:rPr>
                <w:b/>
                <w:sz w:val="26"/>
              </w:rPr>
            </w:pPr>
          </w:p>
          <w:p w14:paraId="3F8741D8">
            <w:pPr>
              <w:pStyle w:val="13"/>
              <w:spacing w:before="0" w:line="314" w:lineRule="auto"/>
              <w:ind w:left="59"/>
              <w:rPr>
                <w:sz w:val="16"/>
              </w:rPr>
            </w:pPr>
            <w:r>
              <w:rPr>
                <w:rFonts w:ascii="MS Gothic"/>
                <w:color w:val="B12046"/>
                <w:sz w:val="14"/>
              </w:rPr>
              <w:t>TRANS_STANDARD</w:t>
            </w:r>
            <w:r>
              <w:rPr>
                <w:color w:val="333333"/>
                <w:sz w:val="16"/>
              </w:rPr>
              <w:t>具有类似的飞行中调整逻辑，但不受此错误的影响，因为它总是线性递减。</w:t>
            </w:r>
            <w:r>
              <w:rPr>
                <w:rFonts w:ascii="MS Gothic"/>
                <w:color w:val="B12046"/>
                <w:sz w:val="14"/>
              </w:rPr>
              <w:t>READ_ADDR</w:t>
            </w:r>
            <w:r>
              <w:rPr>
                <w:color w:val="333333"/>
                <w:sz w:val="16"/>
              </w:rPr>
              <w:t>和</w:t>
            </w:r>
            <w:r>
              <w:rPr>
                <w:rFonts w:ascii="MS Gothic"/>
                <w:color w:val="B12046"/>
                <w:sz w:val="14"/>
              </w:rPr>
              <w:t>WRITE_ADDR</w:t>
            </w:r>
            <w:r>
              <w:rPr>
                <w:color w:val="333333"/>
                <w:sz w:val="16"/>
              </w:rPr>
              <w:t>的正确值可以根据它们的初始值和</w:t>
            </w:r>
            <w:r>
              <w:rPr>
                <w:rFonts w:ascii="MS Gothic"/>
                <w:color w:val="B12046"/>
                <w:sz w:val="14"/>
              </w:rPr>
              <w:t>TRANS_DATA</w:t>
            </w:r>
            <w:r>
              <w:rPr>
                <w:color w:val="333333"/>
                <w:sz w:val="16"/>
              </w:rPr>
              <w:t>计算。</w:t>
            </w:r>
          </w:p>
        </w:tc>
      </w:tr>
      <w:tr w14:paraId="39FF9F8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59893B74">
            <w:pPr>
              <w:pStyle w:val="45"/>
              <w:spacing w:before="70"/>
              <w:rPr>
                <w:b/>
                <w:sz w:val="14"/>
              </w:rPr>
            </w:pPr>
            <w:r>
              <w:t>影响</w:t>
            </w:r>
          </w:p>
        </w:tc>
        <w:tc>
          <w:tcPr>
            <w:tcW w:w="7579" w:type="dxa"/>
          </w:tcPr>
          <w:p w14:paraId="1EF615AA">
            <w:pPr>
              <w:pStyle w:val="30"/>
              <w:ind w:left="59"/>
              <w:rPr>
                <w:sz w:val="16"/>
              </w:rPr>
            </w:pPr>
            <w:r>
              <w:t>RP2040B0，RP2040B1，RP2040B2</w:t>
            </w:r>
          </w:p>
        </w:tc>
      </w:tr>
      <w:tr w14:paraId="28918FD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11A047D8">
            <w:pPr>
              <w:pStyle w:val="132"/>
              <w:spacing w:before="70"/>
              <w:rPr>
                <w:b/>
                <w:sz w:val="14"/>
              </w:rPr>
            </w:pPr>
            <w:r>
              <w:t>固定</w:t>
            </w:r>
          </w:p>
        </w:tc>
        <w:tc>
          <w:tcPr>
            <w:tcW w:w="7579" w:type="dxa"/>
          </w:tcPr>
          <w:p w14:paraId="3D6F6709">
            <w:pPr>
              <w:pStyle w:val="21"/>
              <w:ind w:left="59"/>
              <w:rPr>
                <w:sz w:val="16"/>
              </w:rPr>
            </w:pPr>
            <w:r>
              <w:t>文件</w:t>
            </w:r>
          </w:p>
        </w:tc>
      </w:tr>
    </w:tbl>
    <w:p w14:paraId="4E3A4C98">
      <w:pPr>
        <w:pStyle w:val="8"/>
        <w:rPr>
          <w:b/>
          <w:sz w:val="28"/>
        </w:rPr>
      </w:pPr>
    </w:p>
    <w:p w14:paraId="3715D125">
      <w:pPr>
        <w:pStyle w:val="275"/>
        <w:spacing w:before="196"/>
        <w:ind w:left="1280" w:right="0" w:firstLine="0"/>
        <w:jc w:val="left"/>
        <w:rPr>
          <w:b/>
          <w:sz w:val="24"/>
        </w:rPr>
      </w:pPr>
      <w:bookmarkStart w:id="522" w:name="RP2040-E13"/>
      <w:bookmarkEnd w:id="522"/>
      <w:r>
        <w:t>RP2040-E13</w:t>
      </w:r>
    </w:p>
    <w:p w14:paraId="5090AAFA">
      <w:pPr>
        <w:pStyle w:val="8"/>
        <w:spacing w:before="9"/>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77875A7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4ED86057">
            <w:pPr>
              <w:pStyle w:val="45"/>
              <w:spacing w:before="70"/>
              <w:rPr>
                <w:b/>
                <w:sz w:val="14"/>
              </w:rPr>
            </w:pPr>
            <w:r>
              <w:t>参考</w:t>
            </w:r>
          </w:p>
        </w:tc>
        <w:tc>
          <w:tcPr>
            <w:tcW w:w="7579" w:type="dxa"/>
          </w:tcPr>
          <w:p w14:paraId="1A1EB557">
            <w:pPr>
              <w:pStyle w:val="30"/>
              <w:ind w:left="59"/>
              <w:rPr>
                <w:sz w:val="16"/>
              </w:rPr>
            </w:pPr>
            <w:r>
              <w:t>RP2040-E13</w:t>
            </w:r>
          </w:p>
        </w:tc>
      </w:tr>
      <w:tr w14:paraId="1864D2B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282C76E9">
            <w:pPr>
              <w:pStyle w:val="45"/>
              <w:spacing w:before="70"/>
              <w:rPr>
                <w:b/>
                <w:sz w:val="14"/>
              </w:rPr>
            </w:pPr>
            <w:r>
              <w:t>总结</w:t>
            </w:r>
          </w:p>
        </w:tc>
        <w:tc>
          <w:tcPr>
            <w:tcW w:w="7579" w:type="dxa"/>
          </w:tcPr>
          <w:p w14:paraId="71366F8E">
            <w:pPr>
              <w:pStyle w:val="13"/>
              <w:ind w:left="59"/>
              <w:rPr>
                <w:sz w:val="16"/>
              </w:rPr>
            </w:pPr>
            <w:r>
              <w:rPr>
                <w:color w:val="333333"/>
                <w:sz w:val="16"/>
              </w:rPr>
              <w:t>中止通道后，</w:t>
            </w:r>
            <w:r>
              <w:rPr>
                <w:rFonts w:ascii="MS Gothic"/>
                <w:color w:val="B12046"/>
                <w:sz w:val="14"/>
              </w:rPr>
              <w:t>ABORT</w:t>
            </w:r>
            <w:r>
              <w:rPr>
                <w:color w:val="333333"/>
                <w:sz w:val="16"/>
              </w:rPr>
              <w:t>状态过早清除，中断可能被断言</w:t>
            </w:r>
          </w:p>
        </w:tc>
      </w:tr>
      <w:tr w14:paraId="2C6325B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100" w:hRule="atLeast"/>
        </w:trPr>
        <w:tc>
          <w:tcPr>
            <w:tcW w:w="907" w:type="dxa"/>
            <w:shd w:val="clear" w:color="auto" w:fill="C7C8CA"/>
          </w:tcPr>
          <w:p w14:paraId="0DBF7E85">
            <w:pPr>
              <w:pStyle w:val="45"/>
              <w:spacing w:before="70"/>
              <w:rPr>
                <w:b/>
                <w:sz w:val="14"/>
              </w:rPr>
            </w:pPr>
            <w:r>
              <w:t>描述</w:t>
            </w:r>
          </w:p>
        </w:tc>
        <w:tc>
          <w:tcPr>
            <w:tcW w:w="7579" w:type="dxa"/>
          </w:tcPr>
          <w:p w14:paraId="76613345">
            <w:pPr>
              <w:pStyle w:val="13"/>
              <w:spacing w:line="316" w:lineRule="auto"/>
              <w:ind w:left="59"/>
              <w:rPr>
                <w:sz w:val="16"/>
              </w:rPr>
            </w:pPr>
            <w:r>
              <w:rPr>
                <w:color w:val="333333"/>
                <w:sz w:val="16"/>
              </w:rPr>
              <w:t>DMA</w:t>
            </w:r>
            <w:r>
              <w:rPr>
                <w:rFonts w:ascii="MS Gothic"/>
                <w:color w:val="B12046"/>
                <w:sz w:val="14"/>
              </w:rPr>
              <w:t>ABORT</w:t>
            </w:r>
            <w:r>
              <w:rPr>
                <w:color w:val="333333"/>
                <w:sz w:val="16"/>
              </w:rPr>
              <w:t>寄存器用于取消正在进行的传输序列，例如当通道卡在非活动外设DREQ上时。如果在触发中止时，通道当前有任何传输正在进行中（即，传输的读周期已经发生，但写周期还没有发生），</w:t>
            </w:r>
            <w:r>
              <w:rPr>
                <w:rFonts w:ascii="MS Gothic"/>
                <w:color w:val="B12046"/>
                <w:sz w:val="14"/>
              </w:rPr>
              <w:t>ABORT</w:t>
            </w:r>
            <w:r>
              <w:rPr>
                <w:color w:val="333333"/>
                <w:sz w:val="16"/>
              </w:rPr>
              <w:t>位在清除之前不会等待这些正在进行的传输完成</w:t>
            </w:r>
          </w:p>
          <w:p w14:paraId="538836E2">
            <w:pPr>
              <w:pStyle w:val="13"/>
              <w:spacing w:before="7"/>
              <w:ind w:left="0"/>
              <w:rPr>
                <w:b/>
                <w:sz w:val="21"/>
              </w:rPr>
            </w:pPr>
          </w:p>
          <w:p w14:paraId="102D3479">
            <w:pPr>
              <w:pStyle w:val="13"/>
              <w:spacing w:before="0" w:line="314" w:lineRule="auto"/>
              <w:ind w:left="59" w:right="72"/>
              <w:rPr>
                <w:sz w:val="16"/>
              </w:rPr>
            </w:pPr>
            <w:r>
              <w:rPr>
                <w:color w:val="333333"/>
                <w:sz w:val="16"/>
              </w:rPr>
              <w:t>当传输完成时，由于</w:t>
            </w:r>
            <w:r>
              <w:rPr>
                <w:rFonts w:ascii="MS Gothic" w:hAnsi="MS Gothic"/>
                <w:color w:val="B12046"/>
                <w:sz w:val="14"/>
              </w:rPr>
              <w:t>ABORT</w:t>
            </w:r>
            <w:r>
              <w:rPr>
                <w:color w:val="333333"/>
                <w:sz w:val="16"/>
              </w:rPr>
              <w:t>位被过早清除，DMA将其视为正常完成。这将设置通道的中断状态标志，假设</w:t>
            </w:r>
            <w:r>
              <w:rPr>
                <w:rFonts w:ascii="MS Gothic" w:hAnsi="MS Gothic"/>
                <w:color w:val="B12046"/>
                <w:sz w:val="14"/>
              </w:rPr>
              <w:t>CTRL.IRQ_QUIET</w:t>
            </w:r>
            <w:r>
              <w:rPr>
                <w:color w:val="333333"/>
                <w:sz w:val="16"/>
              </w:rPr>
              <w:t>未被设置。</w:t>
            </w:r>
          </w:p>
        </w:tc>
      </w:tr>
    </w:tbl>
    <w:p w14:paraId="743636DF">
      <w:pPr>
        <w:spacing w:after="0" w:line="314" w:lineRule="auto"/>
        <w:rPr>
          <w:sz w:val="16"/>
        </w:rPr>
        <w:sectPr>
          <w:headerReference r:id="rId45" w:type="default"/>
          <w:footerReference r:id="rId46" w:type="default"/>
          <w:pgSz w:w="11910" w:h="16840"/>
          <w:pgMar w:top="920" w:right="1000" w:bottom="960" w:left="1020" w:header="562" w:footer="780" w:gutter="0"/>
          <w:cols w:space="720" w:num="1"/>
        </w:sectPr>
      </w:pPr>
    </w:p>
    <w:p w14:paraId="0E5B66F0">
      <w:pPr>
        <w:pStyle w:val="8"/>
        <w:rPr>
          <w:b/>
          <w:sz w:val="20"/>
        </w:rPr>
      </w:pPr>
    </w:p>
    <w:p w14:paraId="027AB034">
      <w:pPr>
        <w:pStyle w:val="8"/>
        <w:rPr>
          <w:b/>
          <w:sz w:val="20"/>
        </w:rPr>
      </w:pPr>
    </w:p>
    <w:p w14:paraId="498234A9">
      <w:pPr>
        <w:pStyle w:val="8"/>
        <w:spacing w:before="1" w:after="1"/>
        <w:rPr>
          <w:b/>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3ABCF8A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907" w:type="dxa"/>
            <w:shd w:val="clear" w:color="auto" w:fill="C7C8CA"/>
          </w:tcPr>
          <w:p w14:paraId="207C2562">
            <w:pPr>
              <w:pStyle w:val="45"/>
              <w:spacing w:before="70"/>
              <w:rPr>
                <w:b/>
                <w:sz w:val="14"/>
              </w:rPr>
            </w:pPr>
            <w:r>
              <w:t>解决方法</w:t>
            </w:r>
          </w:p>
        </w:tc>
        <w:tc>
          <w:tcPr>
            <w:tcW w:w="7579" w:type="dxa"/>
          </w:tcPr>
          <w:p w14:paraId="034BD186">
            <w:pPr>
              <w:pStyle w:val="13"/>
              <w:spacing w:line="314" w:lineRule="auto"/>
              <w:ind w:left="59"/>
              <w:rPr>
                <w:sz w:val="16"/>
              </w:rPr>
            </w:pPr>
            <w:r>
              <w:rPr>
                <w:color w:val="333333"/>
                <w:sz w:val="16"/>
              </w:rPr>
              <w:t>在中止通道之前，清除其中断使能。中止通道后，轮询</w:t>
            </w:r>
            <w:r>
              <w:rPr>
                <w:rFonts w:ascii="MS Gothic"/>
                <w:color w:val="B12046"/>
                <w:sz w:val="14"/>
              </w:rPr>
              <w:t>CTRL.BUSY</w:t>
            </w:r>
            <w:r>
              <w:rPr>
                <w:color w:val="333333"/>
                <w:sz w:val="16"/>
              </w:rPr>
              <w:t>位以等待完成（而不是</w:t>
            </w:r>
            <w:r>
              <w:rPr>
                <w:rFonts w:ascii="MS Gothic"/>
                <w:color w:val="B12046"/>
                <w:sz w:val="14"/>
              </w:rPr>
              <w:t>ABORT</w:t>
            </w:r>
            <w:r>
              <w:rPr>
                <w:color w:val="333333"/>
                <w:sz w:val="16"/>
              </w:rPr>
              <w:t>位），清除杂散IRQ，并恢复中断使能。</w:t>
            </w:r>
          </w:p>
        </w:tc>
      </w:tr>
      <w:tr w14:paraId="63F3AFA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2C843B70">
            <w:pPr>
              <w:pStyle w:val="45"/>
              <w:spacing w:before="70"/>
              <w:rPr>
                <w:b/>
                <w:sz w:val="14"/>
              </w:rPr>
            </w:pPr>
            <w:r>
              <w:t>影响</w:t>
            </w:r>
          </w:p>
        </w:tc>
        <w:tc>
          <w:tcPr>
            <w:tcW w:w="7579" w:type="dxa"/>
          </w:tcPr>
          <w:p w14:paraId="6C7187C3">
            <w:pPr>
              <w:pStyle w:val="30"/>
              <w:ind w:left="59"/>
              <w:rPr>
                <w:sz w:val="16"/>
              </w:rPr>
            </w:pPr>
            <w:r>
              <w:t>RP2040B0，RP2040B1，RP2040B2</w:t>
            </w:r>
          </w:p>
        </w:tc>
      </w:tr>
      <w:tr w14:paraId="206168B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71230499">
            <w:pPr>
              <w:pStyle w:val="132"/>
              <w:spacing w:before="70"/>
              <w:rPr>
                <w:b/>
                <w:sz w:val="14"/>
              </w:rPr>
            </w:pPr>
            <w:r>
              <w:t>固定</w:t>
            </w:r>
          </w:p>
        </w:tc>
        <w:tc>
          <w:tcPr>
            <w:tcW w:w="7579" w:type="dxa"/>
          </w:tcPr>
          <w:p w14:paraId="3313972F">
            <w:pPr>
              <w:pStyle w:val="21"/>
              <w:ind w:left="59"/>
              <w:rPr>
                <w:sz w:val="16"/>
              </w:rPr>
            </w:pPr>
            <w:r>
              <w:t>软件</w:t>
            </w:r>
          </w:p>
        </w:tc>
      </w:tr>
    </w:tbl>
    <w:p w14:paraId="4D4F5808">
      <w:pPr>
        <w:pStyle w:val="8"/>
        <w:rPr>
          <w:b/>
          <w:sz w:val="20"/>
        </w:rPr>
      </w:pPr>
    </w:p>
    <w:p w14:paraId="4903C7F6">
      <w:pPr>
        <w:pStyle w:val="8"/>
        <w:spacing w:before="6"/>
        <w:rPr>
          <w:b/>
          <w:sz w:val="22"/>
        </w:rPr>
      </w:pPr>
    </w:p>
    <w:p w14:paraId="1CDBFCBD">
      <w:pPr>
        <w:pStyle w:val="185"/>
        <w:spacing w:before="96"/>
        <w:ind w:firstLine="0"/>
      </w:pPr>
      <w:bookmarkStart w:id="523" w:name="GPIO / ADC"/>
      <w:bookmarkEnd w:id="523"/>
      <w:r>
        <w:t>GPIO /ADC</w:t>
      </w:r>
    </w:p>
    <w:p w14:paraId="5B9D1A42">
      <w:pPr>
        <w:pStyle w:val="8"/>
        <w:spacing w:before="1"/>
        <w:rPr>
          <w:b/>
          <w:sz w:val="46"/>
        </w:rPr>
      </w:pPr>
    </w:p>
    <w:p w14:paraId="095B90D9">
      <w:pPr>
        <w:pStyle w:val="26"/>
        <w:ind w:left="1280"/>
      </w:pPr>
      <w:bookmarkStart w:id="524" w:name="RP2040-E6"/>
      <w:bookmarkEnd w:id="524"/>
      <w:r>
        <w:t>RP2040-E6</w:t>
      </w:r>
    </w:p>
    <w:p w14:paraId="199F05F5">
      <w:pPr>
        <w:pStyle w:val="8"/>
        <w:spacing w:before="10"/>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3A18D08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6D63B335">
            <w:pPr>
              <w:pStyle w:val="45"/>
              <w:spacing w:before="70"/>
              <w:rPr>
                <w:b/>
                <w:sz w:val="14"/>
              </w:rPr>
            </w:pPr>
            <w:r>
              <w:t>参考</w:t>
            </w:r>
          </w:p>
        </w:tc>
        <w:tc>
          <w:tcPr>
            <w:tcW w:w="7579" w:type="dxa"/>
          </w:tcPr>
          <w:p w14:paraId="4B90A8C6">
            <w:pPr>
              <w:pStyle w:val="30"/>
              <w:ind w:left="59"/>
              <w:rPr>
                <w:sz w:val="16"/>
              </w:rPr>
            </w:pPr>
            <w:r>
              <w:t>RP2040-E6</w:t>
            </w:r>
          </w:p>
        </w:tc>
      </w:tr>
      <w:tr w14:paraId="14250CE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686384E6">
            <w:pPr>
              <w:pStyle w:val="45"/>
              <w:spacing w:before="70"/>
              <w:rPr>
                <w:b/>
                <w:sz w:val="14"/>
              </w:rPr>
            </w:pPr>
            <w:r>
              <w:t>总结</w:t>
            </w:r>
          </w:p>
        </w:tc>
        <w:tc>
          <w:tcPr>
            <w:tcW w:w="7579" w:type="dxa"/>
          </w:tcPr>
          <w:p w14:paraId="69E44F47">
            <w:pPr>
              <w:pStyle w:val="21"/>
              <w:ind w:left="59"/>
              <w:rPr>
                <w:sz w:val="16"/>
              </w:rPr>
            </w:pPr>
            <w:r>
              <w:t>默认情况下，ADC引脚未禁用GPIO数字输入</w:t>
            </w:r>
          </w:p>
        </w:tc>
      </w:tr>
      <w:tr w14:paraId="002BC3E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907" w:type="dxa"/>
            <w:shd w:val="clear" w:color="auto" w:fill="C7C8CA"/>
          </w:tcPr>
          <w:p w14:paraId="15FFFDF8">
            <w:pPr>
              <w:pStyle w:val="45"/>
              <w:spacing w:before="70"/>
              <w:rPr>
                <w:b/>
                <w:sz w:val="14"/>
              </w:rPr>
            </w:pPr>
            <w:r>
              <w:t>描述</w:t>
            </w:r>
          </w:p>
        </w:tc>
        <w:tc>
          <w:tcPr>
            <w:tcW w:w="7579" w:type="dxa"/>
          </w:tcPr>
          <w:p w14:paraId="405F6F60">
            <w:pPr>
              <w:pStyle w:val="21"/>
              <w:spacing w:line="319" w:lineRule="auto"/>
              <w:ind w:left="59" w:right="135"/>
              <w:rPr>
                <w:sz w:val="16"/>
              </w:rPr>
            </w:pPr>
            <w:r>
              <w:t>GPIO 26 -29与ADC输入AIN 0 -3共享释放RUN后，GPIO数字输入使能如果引脚连接到模拟信号进行测量，则这些焊盘上可能会出现意外的信号电平。这不太可能导致问题，因为数字输入默认使能迟滞</w:t>
            </w:r>
          </w:p>
        </w:tc>
      </w:tr>
      <w:tr w14:paraId="7E264AB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907" w:type="dxa"/>
            <w:shd w:val="clear" w:color="auto" w:fill="C7C8CA"/>
          </w:tcPr>
          <w:p w14:paraId="11E30A4A">
            <w:pPr>
              <w:pStyle w:val="45"/>
              <w:spacing w:before="70"/>
              <w:rPr>
                <w:b/>
                <w:sz w:val="14"/>
              </w:rPr>
            </w:pPr>
            <w:r>
              <w:t>解决方法</w:t>
            </w:r>
          </w:p>
        </w:tc>
        <w:tc>
          <w:tcPr>
            <w:tcW w:w="7579" w:type="dxa"/>
          </w:tcPr>
          <w:p w14:paraId="173F636A">
            <w:pPr>
              <w:pStyle w:val="21"/>
              <w:spacing w:line="319" w:lineRule="auto"/>
              <w:ind w:left="59" w:right="132"/>
              <w:jc w:val="both"/>
              <w:rPr>
                <w:sz w:val="16"/>
              </w:rPr>
            </w:pPr>
            <w:r>
              <w:t>如果使用模拟输入，则应在启动后尽早禁用数字输入这是在RP2040B2 bootrom中完成的，并在RP2040B0和RP2040B1上的SDK平台设置代码中完成。如果用户希望使用数字输入，则必须启用数字输入。</w:t>
            </w:r>
          </w:p>
        </w:tc>
      </w:tr>
      <w:tr w14:paraId="74F6C41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507208AD">
            <w:pPr>
              <w:pStyle w:val="45"/>
              <w:spacing w:before="70"/>
              <w:rPr>
                <w:b/>
                <w:sz w:val="14"/>
              </w:rPr>
            </w:pPr>
            <w:r>
              <w:t>影响</w:t>
            </w:r>
          </w:p>
        </w:tc>
        <w:tc>
          <w:tcPr>
            <w:tcW w:w="7579" w:type="dxa"/>
          </w:tcPr>
          <w:p w14:paraId="3547BBC2">
            <w:pPr>
              <w:pStyle w:val="30"/>
              <w:ind w:left="59"/>
              <w:rPr>
                <w:sz w:val="16"/>
              </w:rPr>
            </w:pPr>
            <w:r>
              <w:t>RP2040B0，RP2040B1</w:t>
            </w:r>
          </w:p>
        </w:tc>
      </w:tr>
      <w:tr w14:paraId="6505B20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907" w:type="dxa"/>
            <w:shd w:val="clear" w:color="auto" w:fill="C7C8CA"/>
          </w:tcPr>
          <w:p w14:paraId="41996006">
            <w:pPr>
              <w:pStyle w:val="132"/>
              <w:spacing w:before="70"/>
              <w:rPr>
                <w:b/>
                <w:sz w:val="14"/>
              </w:rPr>
            </w:pPr>
            <w:r>
              <w:t>固定</w:t>
            </w:r>
          </w:p>
        </w:tc>
        <w:tc>
          <w:tcPr>
            <w:tcW w:w="7579" w:type="dxa"/>
          </w:tcPr>
          <w:p w14:paraId="4B544E51">
            <w:pPr>
              <w:pStyle w:val="21"/>
              <w:spacing w:line="319" w:lineRule="auto"/>
              <w:ind w:left="59"/>
              <w:rPr>
                <w:sz w:val="16"/>
              </w:rPr>
            </w:pPr>
            <w:r>
              <w:t>RP2040B2 bootrom。修复SDK中的RP2040B0和RP2040B1。自定义用户代码应该尽早禁用这些输入。</w:t>
            </w:r>
          </w:p>
        </w:tc>
      </w:tr>
    </w:tbl>
    <w:p w14:paraId="7C084B26">
      <w:pPr>
        <w:pStyle w:val="8"/>
        <w:rPr>
          <w:b/>
          <w:sz w:val="28"/>
        </w:rPr>
      </w:pPr>
    </w:p>
    <w:p w14:paraId="73F512DC">
      <w:pPr>
        <w:pStyle w:val="275"/>
        <w:spacing w:before="196"/>
        <w:ind w:left="1280" w:right="0" w:firstLine="0"/>
        <w:jc w:val="left"/>
        <w:rPr>
          <w:b/>
          <w:sz w:val="24"/>
        </w:rPr>
      </w:pPr>
      <w:bookmarkStart w:id="525" w:name="RP2040-E11"/>
      <w:bookmarkEnd w:id="525"/>
      <w:bookmarkStart w:id="526" w:name="_bookmark323"/>
      <w:bookmarkEnd w:id="526"/>
      <w:r>
        <w:t>RP2040-E11</w:t>
      </w:r>
    </w:p>
    <w:p w14:paraId="3BA04F9C">
      <w:pPr>
        <w:pStyle w:val="8"/>
        <w:spacing w:before="9"/>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4EC7907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06F54021">
            <w:pPr>
              <w:pStyle w:val="45"/>
              <w:spacing w:before="70"/>
              <w:rPr>
                <w:b/>
                <w:sz w:val="14"/>
              </w:rPr>
            </w:pPr>
            <w:r>
              <w:t>参考</w:t>
            </w:r>
          </w:p>
        </w:tc>
        <w:tc>
          <w:tcPr>
            <w:tcW w:w="7579" w:type="dxa"/>
          </w:tcPr>
          <w:p w14:paraId="09EFDC25">
            <w:pPr>
              <w:pStyle w:val="30"/>
              <w:ind w:left="59"/>
              <w:rPr>
                <w:sz w:val="16"/>
              </w:rPr>
            </w:pPr>
            <w:r>
              <w:t>RP2040-E11</w:t>
            </w:r>
          </w:p>
        </w:tc>
      </w:tr>
      <w:tr w14:paraId="570301B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58D5CC9A">
            <w:pPr>
              <w:pStyle w:val="45"/>
              <w:spacing w:before="70"/>
              <w:rPr>
                <w:b/>
                <w:sz w:val="14"/>
              </w:rPr>
            </w:pPr>
            <w:r>
              <w:t>总结</w:t>
            </w:r>
          </w:p>
        </w:tc>
        <w:tc>
          <w:tcPr>
            <w:tcW w:w="7579" w:type="dxa"/>
          </w:tcPr>
          <w:p w14:paraId="5F60E572">
            <w:pPr>
              <w:pStyle w:val="30"/>
              <w:ind w:left="59"/>
              <w:rPr>
                <w:sz w:val="16"/>
              </w:rPr>
            </w:pPr>
            <w:r>
              <w:t>ADC中的DNL误差峰值</w:t>
            </w:r>
          </w:p>
        </w:tc>
      </w:tr>
      <w:tr w14:paraId="6DE2423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907" w:type="dxa"/>
            <w:shd w:val="clear" w:color="auto" w:fill="C7C8CA"/>
          </w:tcPr>
          <w:p w14:paraId="0F27AF68">
            <w:pPr>
              <w:pStyle w:val="45"/>
              <w:spacing w:before="70"/>
              <w:rPr>
                <w:b/>
                <w:sz w:val="14"/>
              </w:rPr>
            </w:pPr>
            <w:r>
              <w:t>描述</w:t>
            </w:r>
          </w:p>
        </w:tc>
        <w:tc>
          <w:tcPr>
            <w:tcW w:w="7579" w:type="dxa"/>
          </w:tcPr>
          <w:p w14:paraId="691644FD">
            <w:pPr>
              <w:pStyle w:val="95"/>
              <w:spacing w:line="319" w:lineRule="auto"/>
              <w:ind w:left="59"/>
              <w:rPr>
                <w:sz w:val="16"/>
              </w:rPr>
            </w:pPr>
            <w:r>
              <w:rPr>
                <w:color w:val="333333"/>
              </w:rPr>
              <w:t>RP 2040 ADC的DNL基本平坦，低于1 LSB。然而，在四个值（512、1,536、2,560和3,584）处，ADC的DNL误差峰值高于此值。ADC的有效位已从9位（模拟）降至8.7位（实测），参见</w:t>
            </w:r>
            <w:r>
              <w:fldChar w:fldCharType="begin"/>
            </w:r>
            <w:r>
              <w:instrText xml:space="preserve"> HYPERLINK \l "_bookmark209" </w:instrText>
            </w:r>
            <w:r>
              <w:fldChar w:fldCharType="separate"/>
            </w:r>
            <w:r>
              <w:rPr>
                <w:color w:val="418BCA"/>
              </w:rPr>
              <w:t>第4.9.3</w:t>
            </w:r>
            <w:r>
              <w:rPr>
                <w:color w:val="418BCA"/>
              </w:rPr>
              <w:fldChar w:fldCharType="end"/>
            </w:r>
            <w:r>
              <w:rPr>
                <w:color w:val="333333"/>
              </w:rPr>
              <w:t>。DNL误差会在一定程度上限制ADC的性能，具体取决于使用情况。</w:t>
            </w:r>
          </w:p>
        </w:tc>
      </w:tr>
      <w:tr w14:paraId="03737AA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00176ACF">
            <w:pPr>
              <w:pStyle w:val="45"/>
              <w:spacing w:before="70"/>
              <w:rPr>
                <w:b/>
                <w:sz w:val="14"/>
              </w:rPr>
            </w:pPr>
            <w:r>
              <w:t>解决方法</w:t>
            </w:r>
          </w:p>
        </w:tc>
        <w:tc>
          <w:tcPr>
            <w:tcW w:w="7579" w:type="dxa"/>
          </w:tcPr>
          <w:p w14:paraId="7B4540AE">
            <w:pPr>
              <w:pStyle w:val="30"/>
              <w:ind w:left="59"/>
              <w:rPr>
                <w:sz w:val="16"/>
              </w:rPr>
            </w:pPr>
            <w:r>
              <w:t>没有一</w:t>
            </w:r>
          </w:p>
        </w:tc>
      </w:tr>
      <w:tr w14:paraId="33BF607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0B43FA21">
            <w:pPr>
              <w:pStyle w:val="45"/>
              <w:spacing w:before="70"/>
              <w:rPr>
                <w:b/>
                <w:sz w:val="14"/>
              </w:rPr>
            </w:pPr>
            <w:r>
              <w:t>影响</w:t>
            </w:r>
          </w:p>
        </w:tc>
        <w:tc>
          <w:tcPr>
            <w:tcW w:w="7579" w:type="dxa"/>
          </w:tcPr>
          <w:p w14:paraId="1ABB00F3">
            <w:pPr>
              <w:pStyle w:val="30"/>
              <w:ind w:left="59"/>
              <w:rPr>
                <w:sz w:val="16"/>
              </w:rPr>
            </w:pPr>
            <w:r>
              <w:t>RP2040B0，RP2040B1，RP2040B2</w:t>
            </w:r>
          </w:p>
        </w:tc>
      </w:tr>
      <w:tr w14:paraId="6FE0CD9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68255582">
            <w:pPr>
              <w:pStyle w:val="132"/>
              <w:spacing w:before="70"/>
              <w:rPr>
                <w:b/>
                <w:sz w:val="14"/>
              </w:rPr>
            </w:pPr>
            <w:r>
              <w:t>固定</w:t>
            </w:r>
          </w:p>
        </w:tc>
        <w:tc>
          <w:tcPr>
            <w:tcW w:w="7579" w:type="dxa"/>
          </w:tcPr>
          <w:p w14:paraId="543B777B">
            <w:pPr>
              <w:pStyle w:val="184"/>
              <w:ind w:left="59"/>
              <w:rPr>
                <w:sz w:val="16"/>
              </w:rPr>
            </w:pPr>
            <w:r>
              <w:t>不固定。</w:t>
            </w:r>
          </w:p>
        </w:tc>
      </w:tr>
    </w:tbl>
    <w:p w14:paraId="59197228">
      <w:pPr>
        <w:pStyle w:val="8"/>
        <w:rPr>
          <w:b/>
          <w:sz w:val="28"/>
        </w:rPr>
      </w:pPr>
    </w:p>
    <w:p w14:paraId="0B659ADC">
      <w:pPr>
        <w:pStyle w:val="8"/>
        <w:spacing w:before="9"/>
        <w:rPr>
          <w:b/>
          <w:sz w:val="22"/>
        </w:rPr>
      </w:pPr>
    </w:p>
    <w:p w14:paraId="1817284F">
      <w:pPr>
        <w:pStyle w:val="56"/>
        <w:ind w:firstLine="0"/>
      </w:pPr>
      <w:bookmarkStart w:id="527" w:name="USB"/>
      <w:bookmarkEnd w:id="527"/>
      <w:r>
        <w:t>USB</w:t>
      </w:r>
    </w:p>
    <w:p w14:paraId="326639FE">
      <w:pPr>
        <w:pStyle w:val="8"/>
        <w:spacing w:before="1"/>
        <w:rPr>
          <w:b/>
          <w:sz w:val="46"/>
        </w:rPr>
      </w:pPr>
    </w:p>
    <w:p w14:paraId="24157B11">
      <w:pPr>
        <w:pStyle w:val="26"/>
        <w:spacing w:before="1"/>
        <w:ind w:left="1280"/>
      </w:pPr>
      <w:bookmarkStart w:id="528" w:name="RP2040-E2"/>
      <w:bookmarkEnd w:id="528"/>
      <w:r>
        <w:t>RP2040-E2</w:t>
      </w:r>
    </w:p>
    <w:p w14:paraId="22812B88">
      <w:pPr>
        <w:pStyle w:val="8"/>
        <w:spacing w:before="9"/>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33B4871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0BEDE01F">
            <w:pPr>
              <w:pStyle w:val="45"/>
              <w:spacing w:before="70"/>
              <w:rPr>
                <w:b/>
                <w:sz w:val="14"/>
              </w:rPr>
            </w:pPr>
            <w:r>
              <w:t>参考</w:t>
            </w:r>
          </w:p>
        </w:tc>
        <w:tc>
          <w:tcPr>
            <w:tcW w:w="7579" w:type="dxa"/>
          </w:tcPr>
          <w:p w14:paraId="44CC8241">
            <w:pPr>
              <w:pStyle w:val="30"/>
              <w:ind w:left="59"/>
              <w:rPr>
                <w:sz w:val="16"/>
              </w:rPr>
            </w:pPr>
            <w:r>
              <w:t>RP2040-E2</w:t>
            </w:r>
          </w:p>
        </w:tc>
      </w:tr>
      <w:tr w14:paraId="34C5A59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01D18F55">
            <w:pPr>
              <w:pStyle w:val="45"/>
              <w:spacing w:before="70"/>
              <w:rPr>
                <w:b/>
                <w:sz w:val="14"/>
              </w:rPr>
            </w:pPr>
            <w:r>
              <w:t>总结</w:t>
            </w:r>
          </w:p>
        </w:tc>
        <w:tc>
          <w:tcPr>
            <w:tcW w:w="7579" w:type="dxa"/>
          </w:tcPr>
          <w:p w14:paraId="731D9BC8">
            <w:pPr>
              <w:pStyle w:val="21"/>
              <w:ind w:left="59"/>
              <w:rPr>
                <w:sz w:val="16"/>
              </w:rPr>
            </w:pPr>
            <w:r>
              <w:t>未清除USB设备终结点中止</w:t>
            </w:r>
          </w:p>
        </w:tc>
      </w:tr>
    </w:tbl>
    <w:p w14:paraId="54CD937F">
      <w:pPr>
        <w:spacing w:after="0"/>
        <w:rPr>
          <w:sz w:val="16"/>
        </w:rPr>
        <w:sectPr>
          <w:headerReference r:id="rId47" w:type="default"/>
          <w:footerReference r:id="rId48" w:type="default"/>
          <w:pgSz w:w="11910" w:h="16840"/>
          <w:pgMar w:top="920" w:right="1000" w:bottom="960" w:left="1020" w:header="562" w:footer="780" w:gutter="0"/>
          <w:cols w:space="720" w:num="1"/>
        </w:sectPr>
      </w:pPr>
    </w:p>
    <w:p w14:paraId="0071D262">
      <w:pPr>
        <w:pStyle w:val="8"/>
        <w:rPr>
          <w:b/>
          <w:sz w:val="20"/>
        </w:rPr>
      </w:pPr>
    </w:p>
    <w:p w14:paraId="7454019C">
      <w:pPr>
        <w:pStyle w:val="8"/>
        <w:rPr>
          <w:b/>
          <w:sz w:val="20"/>
        </w:rPr>
      </w:pPr>
    </w:p>
    <w:p w14:paraId="725C7E58">
      <w:pPr>
        <w:pStyle w:val="8"/>
        <w:spacing w:before="1" w:after="1"/>
        <w:rPr>
          <w:b/>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3DF4E20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907" w:type="dxa"/>
            <w:shd w:val="clear" w:color="auto" w:fill="C7C8CA"/>
          </w:tcPr>
          <w:p w14:paraId="40EF8DAD">
            <w:pPr>
              <w:pStyle w:val="45"/>
              <w:spacing w:before="70"/>
              <w:rPr>
                <w:b/>
                <w:sz w:val="14"/>
              </w:rPr>
            </w:pPr>
            <w:r>
              <w:t>描述</w:t>
            </w:r>
          </w:p>
        </w:tc>
        <w:tc>
          <w:tcPr>
            <w:tcW w:w="7579" w:type="dxa"/>
          </w:tcPr>
          <w:p w14:paraId="1256C947">
            <w:pPr>
              <w:pStyle w:val="95"/>
              <w:spacing w:line="319" w:lineRule="auto"/>
              <w:ind w:left="59" w:right="135"/>
              <w:rPr>
                <w:sz w:val="16"/>
              </w:rPr>
            </w:pPr>
            <w:r>
              <w:rPr>
                <w:color w:val="333333"/>
              </w:rPr>
              <w:t>USB设备控制器（</w:t>
            </w:r>
            <w:r>
              <w:rPr>
                <w:color w:val="418BCA"/>
              </w:rPr>
              <w:t>第4.1</w:t>
            </w:r>
            <w:r>
              <w:rPr>
                <w:color w:val="333333"/>
              </w:rPr>
              <w:t>）能够通过设置</w:t>
            </w:r>
            <w:r>
              <w:rPr>
                <w:color w:val="418BCA"/>
              </w:rPr>
              <w:t>EP_ABORT</w:t>
            </w:r>
            <w:r>
              <w:rPr>
                <w:color w:val="333333"/>
              </w:rPr>
              <w:t>寄存器中端点的位来中止端点上的任何挂起事务由于逻辑错误，如果为</w:t>
            </w:r>
            <w:r>
              <w:rPr>
                <w:color w:val="418BCA"/>
              </w:rPr>
              <w:t>EP_ABORT</w:t>
            </w:r>
            <w:r>
              <w:rPr>
                <w:color w:val="333333"/>
              </w:rPr>
              <w:t>位设置的任何端点发起事务，则USB设备控制器将在所有端点上永远回复NAK</w:t>
            </w:r>
          </w:p>
        </w:tc>
      </w:tr>
      <w:tr w14:paraId="679FD3D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61F9F60C">
            <w:pPr>
              <w:pStyle w:val="45"/>
              <w:spacing w:before="70"/>
              <w:rPr>
                <w:b/>
                <w:sz w:val="14"/>
              </w:rPr>
            </w:pPr>
            <w:r>
              <w:t>解决方法</w:t>
            </w:r>
          </w:p>
        </w:tc>
        <w:tc>
          <w:tcPr>
            <w:tcW w:w="7579" w:type="dxa"/>
          </w:tcPr>
          <w:p w14:paraId="64658610">
            <w:pPr>
              <w:pStyle w:val="276"/>
              <w:ind w:left="59"/>
              <w:rPr>
                <w:sz w:val="16"/>
              </w:rPr>
            </w:pPr>
            <w:r>
              <w:rPr>
                <w:color w:val="333333"/>
              </w:rPr>
              <w:t>不要使用</w:t>
            </w:r>
            <w:r>
              <w:rPr>
                <w:color w:val="418BCA"/>
              </w:rPr>
              <w:t>EP_ABORT</w:t>
            </w:r>
            <w:r>
              <w:rPr>
                <w:color w:val="333333"/>
              </w:rPr>
              <w:t>位。</w:t>
            </w:r>
          </w:p>
        </w:tc>
      </w:tr>
      <w:tr w14:paraId="223DBF9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1EF271AA">
            <w:pPr>
              <w:pStyle w:val="45"/>
              <w:spacing w:before="70"/>
              <w:rPr>
                <w:b/>
                <w:sz w:val="14"/>
              </w:rPr>
            </w:pPr>
            <w:r>
              <w:t>影响</w:t>
            </w:r>
          </w:p>
        </w:tc>
        <w:tc>
          <w:tcPr>
            <w:tcW w:w="7579" w:type="dxa"/>
          </w:tcPr>
          <w:p w14:paraId="5F375F1E">
            <w:pPr>
              <w:pStyle w:val="30"/>
              <w:ind w:left="59"/>
              <w:rPr>
                <w:sz w:val="16"/>
              </w:rPr>
            </w:pPr>
            <w:r>
              <w:t>RP2040B0，RP2040B1</w:t>
            </w:r>
          </w:p>
        </w:tc>
      </w:tr>
      <w:tr w14:paraId="1D0B822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1EF05550">
            <w:pPr>
              <w:pStyle w:val="132"/>
              <w:spacing w:before="70"/>
              <w:rPr>
                <w:b/>
                <w:sz w:val="14"/>
              </w:rPr>
            </w:pPr>
            <w:r>
              <w:t>固定</w:t>
            </w:r>
          </w:p>
        </w:tc>
        <w:tc>
          <w:tcPr>
            <w:tcW w:w="7579" w:type="dxa"/>
          </w:tcPr>
          <w:p w14:paraId="412B2BB6">
            <w:pPr>
              <w:pStyle w:val="51"/>
              <w:ind w:left="59"/>
              <w:rPr>
                <w:sz w:val="16"/>
              </w:rPr>
            </w:pPr>
            <w:r>
              <w:t>RP2040B2</w:t>
            </w:r>
          </w:p>
        </w:tc>
      </w:tr>
    </w:tbl>
    <w:p w14:paraId="632E5F88">
      <w:pPr>
        <w:pStyle w:val="8"/>
        <w:rPr>
          <w:b/>
          <w:sz w:val="20"/>
        </w:rPr>
      </w:pPr>
    </w:p>
    <w:p w14:paraId="7F831A88">
      <w:pPr>
        <w:pStyle w:val="8"/>
        <w:spacing w:before="6"/>
        <w:rPr>
          <w:b/>
        </w:rPr>
      </w:pPr>
    </w:p>
    <w:p w14:paraId="40DC8650">
      <w:pPr>
        <w:pStyle w:val="275"/>
        <w:spacing w:before="97"/>
        <w:ind w:left="1280" w:right="0" w:firstLine="0"/>
        <w:jc w:val="left"/>
        <w:rPr>
          <w:b/>
          <w:sz w:val="24"/>
        </w:rPr>
      </w:pPr>
      <w:bookmarkStart w:id="529" w:name="RP2040-E3"/>
      <w:bookmarkEnd w:id="529"/>
      <w:r>
        <w:t>RP2040-E3</w:t>
      </w:r>
    </w:p>
    <w:p w14:paraId="477AC09C">
      <w:pPr>
        <w:pStyle w:val="8"/>
        <w:spacing w:before="9" w:after="1"/>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12F2758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02C8FAE9">
            <w:pPr>
              <w:pStyle w:val="45"/>
              <w:spacing w:before="70"/>
              <w:rPr>
                <w:b/>
                <w:sz w:val="14"/>
              </w:rPr>
            </w:pPr>
            <w:r>
              <w:t>参考</w:t>
            </w:r>
          </w:p>
        </w:tc>
        <w:tc>
          <w:tcPr>
            <w:tcW w:w="7579" w:type="dxa"/>
          </w:tcPr>
          <w:p w14:paraId="5B8E70A8">
            <w:pPr>
              <w:pStyle w:val="30"/>
              <w:ind w:left="59"/>
              <w:rPr>
                <w:sz w:val="16"/>
              </w:rPr>
            </w:pPr>
            <w:r>
              <w:t>RP2040-E3</w:t>
            </w:r>
          </w:p>
        </w:tc>
      </w:tr>
      <w:tr w14:paraId="30B726A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78CD576F">
            <w:pPr>
              <w:pStyle w:val="45"/>
              <w:spacing w:before="70"/>
              <w:rPr>
                <w:b/>
                <w:sz w:val="14"/>
              </w:rPr>
            </w:pPr>
            <w:r>
              <w:t>总结</w:t>
            </w:r>
          </w:p>
        </w:tc>
        <w:tc>
          <w:tcPr>
            <w:tcW w:w="7579" w:type="dxa"/>
          </w:tcPr>
          <w:p w14:paraId="2D453A0A">
            <w:pPr>
              <w:pStyle w:val="21"/>
              <w:ind w:left="59"/>
              <w:rPr>
                <w:sz w:val="16"/>
              </w:rPr>
            </w:pPr>
            <w:r>
              <w:t>USB主机</w:t>
            </w:r>
            <w:r>
              <w:rPr>
                <w:rFonts w:hint="eastAsia" w:eastAsia="宋体"/>
                <w:lang w:eastAsia="zh-CN"/>
              </w:rPr>
              <w:t>:</w:t>
            </w:r>
            <w:r>
              <w:t>中断端点缓冲区已完成标志可通过不正确的缓冲区选择设置</w:t>
            </w:r>
          </w:p>
        </w:tc>
      </w:tr>
      <w:tr w14:paraId="6DC5C60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604" w:hRule="atLeast"/>
        </w:trPr>
        <w:tc>
          <w:tcPr>
            <w:tcW w:w="907" w:type="dxa"/>
            <w:shd w:val="clear" w:color="auto" w:fill="C7C8CA"/>
          </w:tcPr>
          <w:p w14:paraId="6CB17F63">
            <w:pPr>
              <w:pStyle w:val="45"/>
              <w:spacing w:before="70"/>
              <w:rPr>
                <w:b/>
                <w:sz w:val="14"/>
              </w:rPr>
            </w:pPr>
            <w:r>
              <w:t>描述</w:t>
            </w:r>
          </w:p>
        </w:tc>
        <w:tc>
          <w:tcPr>
            <w:tcW w:w="7579" w:type="dxa"/>
          </w:tcPr>
          <w:p w14:paraId="3652B117">
            <w:pPr>
              <w:pStyle w:val="13"/>
              <w:spacing w:line="319" w:lineRule="auto"/>
              <w:ind w:left="59"/>
              <w:rPr>
                <w:sz w:val="16"/>
              </w:rPr>
            </w:pPr>
            <w:r>
              <w:rPr>
                <w:color w:val="333333"/>
                <w:w w:val="105"/>
                <w:sz w:val="16"/>
              </w:rPr>
              <w:t>USB主机有两种类型的事务</w:t>
            </w:r>
            <w:r>
              <w:rPr>
                <w:rFonts w:hint="eastAsia" w:eastAsia="宋体"/>
                <w:color w:val="333333"/>
                <w:w w:val="105"/>
                <w:sz w:val="16"/>
                <w:lang w:eastAsia="zh-CN"/>
              </w:rPr>
              <w:t>:</w:t>
            </w:r>
            <w:r>
              <w:rPr>
                <w:color w:val="333333"/>
                <w:w w:val="105"/>
                <w:sz w:val="16"/>
              </w:rPr>
              <w:t>正常软件启动的传输和中断传输，其中主机在特定时间量后轮询中断端点</w:t>
            </w:r>
            <w:r>
              <w:rPr>
                <w:color w:val="333333"/>
                <w:spacing w:val="-34"/>
                <w:w w:val="105"/>
                <w:sz w:val="16"/>
              </w:rPr>
              <w:t>例如</w:t>
            </w:r>
            <w:r>
              <w:rPr>
                <w:color w:val="333333"/>
                <w:w w:val="105"/>
                <w:sz w:val="16"/>
              </w:rPr>
              <w:t>，</w:t>
            </w:r>
            <w:r>
              <w:rPr>
                <w:color w:val="333333"/>
                <w:spacing w:val="-34"/>
                <w:w w:val="105"/>
                <w:sz w:val="16"/>
              </w:rPr>
              <w:t>每1ms</w:t>
            </w:r>
            <w:r>
              <w:rPr>
                <w:color w:val="333333"/>
                <w:w w:val="105"/>
                <w:sz w:val="16"/>
              </w:rPr>
              <w:t>轮询一</w:t>
            </w:r>
            <w:r>
              <w:rPr>
                <w:color w:val="333333"/>
                <w:spacing w:val="-34"/>
                <w:w w:val="105"/>
                <w:sz w:val="16"/>
              </w:rPr>
              <w:t>次</w:t>
            </w:r>
            <w:r>
              <w:rPr>
                <w:color w:val="333333"/>
                <w:w w:val="105"/>
                <w:sz w:val="16"/>
              </w:rPr>
              <w:t>鼠标</w:t>
            </w:r>
            <w:r>
              <w:rPr>
                <w:color w:val="333333"/>
                <w:sz w:val="16"/>
              </w:rPr>
              <w:t>以检查移动。</w:t>
            </w:r>
            <w:r>
              <w:rPr>
                <w:color w:val="333333"/>
                <w:spacing w:val="-20"/>
                <w:sz w:val="16"/>
              </w:rPr>
              <w:t xml:space="preserve"> </w:t>
            </w:r>
            <w:r>
              <w:rPr>
                <w:color w:val="333333"/>
                <w:sz w:val="16"/>
              </w:rPr>
              <w:t>数据传输是单缓冲的，但控制器不会</w:t>
            </w:r>
            <w:r>
              <w:rPr>
                <w:color w:val="333333"/>
                <w:w w:val="105"/>
                <w:sz w:val="16"/>
              </w:rPr>
              <w:t>将缓冲选择器</w:t>
            </w:r>
            <w:r>
              <w:rPr>
                <w:color w:val="333333"/>
                <w:spacing w:val="-35"/>
                <w:w w:val="105"/>
                <w:sz w:val="16"/>
              </w:rPr>
              <w:t>重置</w:t>
            </w:r>
            <w:r>
              <w:rPr>
                <w:color w:val="333333"/>
                <w:w w:val="105"/>
                <w:sz w:val="16"/>
              </w:rPr>
              <w:t>为零。</w:t>
            </w:r>
            <w:r>
              <w:rPr>
                <w:color w:val="333333"/>
                <w:spacing w:val="-34"/>
                <w:w w:val="105"/>
                <w:sz w:val="16"/>
              </w:rPr>
              <w:t xml:space="preserve"> </w:t>
            </w:r>
            <w:r>
              <w:rPr>
                <w:color w:val="333333"/>
                <w:w w:val="105"/>
                <w:sz w:val="16"/>
              </w:rPr>
              <w:t>这意味</w:t>
            </w:r>
            <w:r>
              <w:rPr>
                <w:color w:val="333333"/>
                <w:spacing w:val="-34"/>
                <w:w w:val="105"/>
                <w:sz w:val="16"/>
              </w:rPr>
              <w:t>着</w:t>
            </w:r>
            <w:r>
              <w:rPr>
                <w:color w:val="333333"/>
                <w:w w:val="105"/>
                <w:sz w:val="16"/>
              </w:rPr>
              <w:t>，如果</w:t>
            </w:r>
            <w:r>
              <w:rPr>
                <w:color w:val="333333"/>
                <w:spacing w:val="-34"/>
                <w:w w:val="105"/>
                <w:sz w:val="16"/>
              </w:rPr>
              <w:t>发生</w:t>
            </w:r>
            <w:r>
              <w:rPr>
                <w:color w:val="333333"/>
                <w:w w:val="105"/>
                <w:sz w:val="16"/>
              </w:rPr>
              <w:t>软件发起</w:t>
            </w:r>
            <w:r>
              <w:rPr>
                <w:color w:val="333333"/>
                <w:spacing w:val="-35"/>
                <w:w w:val="105"/>
                <w:sz w:val="16"/>
              </w:rPr>
              <w:t>的</w:t>
            </w:r>
            <w:r>
              <w:rPr>
                <w:color w:val="333333"/>
                <w:w w:val="105"/>
                <w:sz w:val="16"/>
              </w:rPr>
              <w:t>传输，则中断传输可能会在</w:t>
            </w:r>
            <w:r>
              <w:rPr>
                <w:color w:val="333333"/>
                <w:spacing w:val="-37"/>
                <w:w w:val="105"/>
                <w:sz w:val="16"/>
              </w:rPr>
              <w:t>选择</w:t>
            </w:r>
            <w:r>
              <w:rPr>
                <w:rFonts w:ascii="MS Gothic" w:hAnsi="MS Gothic"/>
                <w:color w:val="B12046"/>
                <w:w w:val="105"/>
                <w:sz w:val="14"/>
              </w:rPr>
              <w:t>BUF1</w:t>
            </w:r>
            <w:r>
              <w:rPr>
                <w:color w:val="333333"/>
                <w:w w:val="105"/>
                <w:sz w:val="16"/>
              </w:rPr>
              <w:t>而不是</w:t>
            </w:r>
            <w:r>
              <w:rPr>
                <w:rFonts w:ascii="MS Gothic" w:hAnsi="MS Gothic"/>
                <w:color w:val="B12046"/>
                <w:w w:val="105"/>
                <w:sz w:val="14"/>
              </w:rPr>
              <w:t>BUF0的情况下提升缓冲区完成标志</w:t>
            </w:r>
            <w:r>
              <w:rPr>
                <w:color w:val="333333"/>
                <w:w w:val="105"/>
                <w:sz w:val="16"/>
              </w:rPr>
              <w:t>。</w:t>
            </w:r>
            <w:r>
              <w:rPr>
                <w:color w:val="333333"/>
                <w:spacing w:val="-37"/>
                <w:w w:val="105"/>
                <w:sz w:val="16"/>
              </w:rPr>
              <w:t xml:space="preserve"> </w:t>
            </w:r>
            <w:r>
              <w:rPr>
                <w:color w:val="333333"/>
                <w:w w:val="105"/>
                <w:sz w:val="16"/>
              </w:rPr>
              <w:t>修复方法是忽略</w:t>
            </w:r>
            <w:r>
              <w:rPr>
                <w:color w:val="333333"/>
                <w:spacing w:val="-37"/>
                <w:w w:val="105"/>
                <w:sz w:val="16"/>
              </w:rPr>
              <w:t>中断端点</w:t>
            </w:r>
            <w:r>
              <w:rPr>
                <w:color w:val="333333"/>
                <w:w w:val="105"/>
                <w:sz w:val="16"/>
              </w:rPr>
              <w:t>的</w:t>
            </w:r>
            <w:r>
              <w:rPr>
                <w:color w:val="418BCA"/>
                <w:w w:val="105"/>
                <w:sz w:val="16"/>
              </w:rPr>
              <w:t>BUFF_CPU_SHOULD_HANDLE</w:t>
            </w:r>
            <w:r>
              <w:rPr>
                <w:color w:val="333333"/>
                <w:w w:val="105"/>
                <w:sz w:val="16"/>
              </w:rPr>
              <w:t>寄存器。</w:t>
            </w:r>
          </w:p>
        </w:tc>
      </w:tr>
      <w:tr w14:paraId="28DC458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07" w:type="dxa"/>
            <w:shd w:val="clear" w:color="auto" w:fill="C7C8CA"/>
          </w:tcPr>
          <w:p w14:paraId="22EB5FD1">
            <w:pPr>
              <w:pStyle w:val="45"/>
              <w:spacing w:before="70"/>
              <w:rPr>
                <w:b/>
                <w:sz w:val="14"/>
              </w:rPr>
            </w:pPr>
            <w:r>
              <w:t>解决方法</w:t>
            </w:r>
          </w:p>
        </w:tc>
        <w:tc>
          <w:tcPr>
            <w:tcW w:w="7579" w:type="dxa"/>
          </w:tcPr>
          <w:p w14:paraId="03D39BA8">
            <w:pPr>
              <w:pStyle w:val="13"/>
              <w:spacing w:before="0"/>
              <w:ind w:left="0"/>
              <w:rPr>
                <w:rFonts w:ascii="Times New Roman"/>
                <w:sz w:val="14"/>
              </w:rPr>
            </w:pPr>
          </w:p>
        </w:tc>
      </w:tr>
      <w:tr w14:paraId="165B8E8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2552B7A4">
            <w:pPr>
              <w:pStyle w:val="45"/>
              <w:spacing w:before="70"/>
              <w:rPr>
                <w:b/>
                <w:sz w:val="14"/>
              </w:rPr>
            </w:pPr>
            <w:r>
              <w:t>影响</w:t>
            </w:r>
          </w:p>
        </w:tc>
        <w:tc>
          <w:tcPr>
            <w:tcW w:w="7579" w:type="dxa"/>
          </w:tcPr>
          <w:p w14:paraId="0345A713">
            <w:pPr>
              <w:pStyle w:val="30"/>
              <w:ind w:left="59"/>
              <w:rPr>
                <w:sz w:val="16"/>
              </w:rPr>
            </w:pPr>
            <w:r>
              <w:t>RP2040B0，RP2040B1，RP2040B2</w:t>
            </w:r>
          </w:p>
        </w:tc>
      </w:tr>
      <w:tr w14:paraId="63EE2AB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5B28F810">
            <w:pPr>
              <w:pStyle w:val="132"/>
              <w:spacing w:before="70"/>
              <w:rPr>
                <w:b/>
                <w:sz w:val="14"/>
              </w:rPr>
            </w:pPr>
            <w:r>
              <w:t>固定</w:t>
            </w:r>
          </w:p>
        </w:tc>
        <w:tc>
          <w:tcPr>
            <w:tcW w:w="7579" w:type="dxa"/>
          </w:tcPr>
          <w:p w14:paraId="7FBFE3E8">
            <w:pPr>
              <w:pStyle w:val="21"/>
              <w:ind w:left="59"/>
              <w:rPr>
                <w:sz w:val="16"/>
              </w:rPr>
            </w:pPr>
            <w:r>
              <w:t>软件</w:t>
            </w:r>
          </w:p>
        </w:tc>
      </w:tr>
    </w:tbl>
    <w:p w14:paraId="1573E8B9">
      <w:pPr>
        <w:pStyle w:val="8"/>
        <w:rPr>
          <w:b/>
          <w:sz w:val="28"/>
        </w:rPr>
      </w:pPr>
    </w:p>
    <w:p w14:paraId="6D3A3B65">
      <w:pPr>
        <w:pStyle w:val="26"/>
        <w:spacing w:before="196"/>
        <w:ind w:left="1280"/>
      </w:pPr>
      <w:bookmarkStart w:id="530" w:name="RP2040-E4"/>
      <w:bookmarkEnd w:id="530"/>
      <w:r>
        <w:t>RP2040-E4</w:t>
      </w:r>
    </w:p>
    <w:p w14:paraId="2BE9DA40">
      <w:pPr>
        <w:pStyle w:val="8"/>
        <w:spacing w:before="9"/>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2095CFF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7B7B5879">
            <w:pPr>
              <w:pStyle w:val="45"/>
              <w:spacing w:before="70"/>
              <w:rPr>
                <w:b/>
                <w:sz w:val="14"/>
              </w:rPr>
            </w:pPr>
            <w:r>
              <w:t>参考</w:t>
            </w:r>
          </w:p>
        </w:tc>
        <w:tc>
          <w:tcPr>
            <w:tcW w:w="7579" w:type="dxa"/>
          </w:tcPr>
          <w:p w14:paraId="1E3B691B">
            <w:pPr>
              <w:pStyle w:val="30"/>
              <w:ind w:left="59"/>
              <w:rPr>
                <w:sz w:val="16"/>
              </w:rPr>
            </w:pPr>
            <w:r>
              <w:t>RP2040-E4</w:t>
            </w:r>
          </w:p>
        </w:tc>
      </w:tr>
      <w:tr w14:paraId="29652EA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4C7DE9B6">
            <w:pPr>
              <w:pStyle w:val="45"/>
              <w:spacing w:before="70"/>
              <w:rPr>
                <w:b/>
                <w:sz w:val="14"/>
              </w:rPr>
            </w:pPr>
            <w:r>
              <w:t>总结</w:t>
            </w:r>
          </w:p>
        </w:tc>
        <w:tc>
          <w:tcPr>
            <w:tcW w:w="7579" w:type="dxa"/>
          </w:tcPr>
          <w:p w14:paraId="2502B5E5">
            <w:pPr>
              <w:pStyle w:val="21"/>
              <w:ind w:left="59"/>
              <w:rPr>
                <w:sz w:val="16"/>
              </w:rPr>
            </w:pPr>
            <w:r>
              <w:t>USB主机在单缓冲模式下写入缓冲状态的上半部分</w:t>
            </w:r>
          </w:p>
        </w:tc>
      </w:tr>
      <w:tr w14:paraId="3543029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852" w:hRule="atLeast"/>
        </w:trPr>
        <w:tc>
          <w:tcPr>
            <w:tcW w:w="907" w:type="dxa"/>
            <w:shd w:val="clear" w:color="auto" w:fill="C7C8CA"/>
          </w:tcPr>
          <w:p w14:paraId="5DE74D93">
            <w:pPr>
              <w:pStyle w:val="45"/>
              <w:spacing w:before="70"/>
              <w:rPr>
                <w:b/>
                <w:sz w:val="14"/>
              </w:rPr>
            </w:pPr>
            <w:r>
              <w:t>描述</w:t>
            </w:r>
          </w:p>
        </w:tc>
        <w:tc>
          <w:tcPr>
            <w:tcW w:w="7579" w:type="dxa"/>
          </w:tcPr>
          <w:p w14:paraId="076DA810">
            <w:pPr>
              <w:pStyle w:val="13"/>
              <w:spacing w:line="316" w:lineRule="auto"/>
              <w:ind w:left="59"/>
              <w:rPr>
                <w:sz w:val="16"/>
              </w:rPr>
            </w:pPr>
            <w:r>
              <w:rPr>
                <w:color w:val="333333"/>
                <w:sz w:val="16"/>
              </w:rPr>
              <w:t>USB主机维护一个缓冲区选择器，可在</w:t>
            </w:r>
            <w:r>
              <w:rPr>
                <w:rFonts w:ascii="MS Gothic"/>
                <w:color w:val="B12046"/>
                <w:sz w:val="14"/>
              </w:rPr>
              <w:t>BUF0</w:t>
            </w:r>
            <w:r>
              <w:rPr>
                <w:color w:val="333333"/>
                <w:sz w:val="16"/>
              </w:rPr>
              <w:t>和</w:t>
            </w:r>
            <w:r>
              <w:rPr>
                <w:rFonts w:ascii="MS Gothic"/>
                <w:color w:val="B12046"/>
                <w:sz w:val="14"/>
              </w:rPr>
              <w:t>BUF1</w:t>
            </w:r>
            <w:r>
              <w:rPr>
                <w:color w:val="333333"/>
                <w:sz w:val="16"/>
              </w:rPr>
              <w:t>之间切换。这应该只在双缓冲模式下切换，但在单缓冲模式下也可以切换。对于持续多个分组的事务（即，在低速模式下长度超过8字节，在全速模式下长度超过64字节），当缓冲区选择错误地设置为</w:t>
            </w:r>
            <w:r>
              <w:rPr>
                <w:rFonts w:ascii="MS Gothic"/>
                <w:color w:val="B12046"/>
                <w:sz w:val="14"/>
              </w:rPr>
              <w:t>BUF1</w:t>
            </w:r>
            <w:r>
              <w:rPr>
                <w:color w:val="333333"/>
                <w:sz w:val="16"/>
              </w:rPr>
              <w:t>时</w:t>
            </w:r>
            <w:r>
              <w:rPr>
                <w:rFonts w:ascii="MS Gothic"/>
                <w:color w:val="B12046"/>
                <w:sz w:val="14"/>
              </w:rPr>
              <w:t>，</w:t>
            </w:r>
            <w:r>
              <w:rPr>
                <w:color w:val="333333"/>
                <w:sz w:val="16"/>
              </w:rPr>
              <w:t>缓冲区状态可以写回到状态寄存器BUF1的一半。注意，这并不影响从缓冲区控制寄存器读取新的缓冲区信息，因为在单缓冲模式下，控制器在读取缓冲区控制寄存器时会忽略缓冲区选择器</w:t>
            </w:r>
          </w:p>
        </w:tc>
      </w:tr>
      <w:tr w14:paraId="27A325B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907" w:type="dxa"/>
            <w:shd w:val="clear" w:color="auto" w:fill="C7C8CA"/>
          </w:tcPr>
          <w:p w14:paraId="0D054009">
            <w:pPr>
              <w:pStyle w:val="45"/>
              <w:spacing w:before="70"/>
              <w:rPr>
                <w:b/>
                <w:sz w:val="14"/>
              </w:rPr>
            </w:pPr>
            <w:r>
              <w:t>解决方法</w:t>
            </w:r>
          </w:p>
        </w:tc>
        <w:tc>
          <w:tcPr>
            <w:tcW w:w="7579" w:type="dxa"/>
          </w:tcPr>
          <w:p w14:paraId="538F1408">
            <w:pPr>
              <w:pStyle w:val="277"/>
              <w:spacing w:line="314" w:lineRule="auto"/>
              <w:ind w:left="59"/>
              <w:rPr>
                <w:sz w:val="16"/>
              </w:rPr>
            </w:pPr>
            <w:r>
              <w:rPr>
                <w:color w:val="333333"/>
                <w:sz w:val="16"/>
              </w:rPr>
              <w:t>如果缓冲器选择器为</w:t>
            </w:r>
            <w:r>
              <w:rPr>
                <w:rFonts w:ascii="MS Gothic"/>
                <w:color w:val="B12046"/>
                <w:sz w:val="14"/>
              </w:rPr>
              <w:t>BUF1，则</w:t>
            </w:r>
            <w:r>
              <w:rPr>
                <w:color w:val="333333"/>
                <w:sz w:val="16"/>
              </w:rPr>
              <w:t>将端点控制寄存器右移16位。当缓冲区被标记为完成时，可以使用</w:t>
            </w:r>
            <w:r>
              <w:rPr>
                <w:color w:val="418BCA"/>
                <w:sz w:val="16"/>
              </w:rPr>
              <w:t>BUFF_CPU_SHOULD_HANDLE</w:t>
            </w:r>
            <w:r>
              <w:rPr>
                <w:color w:val="333333"/>
                <w:sz w:val="16"/>
              </w:rPr>
              <w:t>查找缓冲区选择器的值</w:t>
            </w:r>
          </w:p>
        </w:tc>
      </w:tr>
      <w:tr w14:paraId="4C41DCF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2EE3E9D8">
            <w:pPr>
              <w:pStyle w:val="45"/>
              <w:spacing w:before="70"/>
              <w:rPr>
                <w:b/>
                <w:sz w:val="14"/>
              </w:rPr>
            </w:pPr>
            <w:r>
              <w:t>影响</w:t>
            </w:r>
          </w:p>
        </w:tc>
        <w:tc>
          <w:tcPr>
            <w:tcW w:w="7579" w:type="dxa"/>
          </w:tcPr>
          <w:p w14:paraId="57155991">
            <w:pPr>
              <w:pStyle w:val="30"/>
              <w:ind w:left="59"/>
              <w:rPr>
                <w:sz w:val="16"/>
              </w:rPr>
            </w:pPr>
            <w:r>
              <w:t>RP2040B0，RP2040B1，RP2040B2</w:t>
            </w:r>
          </w:p>
        </w:tc>
      </w:tr>
      <w:tr w14:paraId="777A43E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19C3071D">
            <w:pPr>
              <w:pStyle w:val="132"/>
              <w:spacing w:before="70"/>
              <w:rPr>
                <w:b/>
                <w:sz w:val="14"/>
              </w:rPr>
            </w:pPr>
            <w:r>
              <w:t>固定</w:t>
            </w:r>
          </w:p>
        </w:tc>
        <w:tc>
          <w:tcPr>
            <w:tcW w:w="7579" w:type="dxa"/>
          </w:tcPr>
          <w:p w14:paraId="145E7C29">
            <w:pPr>
              <w:pStyle w:val="21"/>
              <w:ind w:left="59"/>
              <w:rPr>
                <w:sz w:val="16"/>
              </w:rPr>
            </w:pPr>
            <w:r>
              <w:t>软件</w:t>
            </w:r>
          </w:p>
        </w:tc>
      </w:tr>
    </w:tbl>
    <w:p w14:paraId="38F77DBD">
      <w:pPr>
        <w:pStyle w:val="8"/>
        <w:rPr>
          <w:b/>
          <w:sz w:val="28"/>
        </w:rPr>
      </w:pPr>
    </w:p>
    <w:p w14:paraId="41593D2E">
      <w:pPr>
        <w:pStyle w:val="275"/>
        <w:spacing w:before="196"/>
        <w:ind w:left="1280" w:right="0" w:firstLine="0"/>
        <w:jc w:val="left"/>
        <w:rPr>
          <w:b/>
          <w:sz w:val="24"/>
        </w:rPr>
      </w:pPr>
      <w:bookmarkStart w:id="531" w:name="RP2040-E5"/>
      <w:bookmarkEnd w:id="531"/>
      <w:r>
        <w:t>RP2040-E5</w:t>
      </w:r>
    </w:p>
    <w:p w14:paraId="260EC728">
      <w:pPr>
        <w:pStyle w:val="8"/>
        <w:spacing w:before="9"/>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04C4A95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6876D07E">
            <w:pPr>
              <w:pStyle w:val="45"/>
              <w:spacing w:before="70"/>
              <w:rPr>
                <w:b/>
                <w:sz w:val="14"/>
              </w:rPr>
            </w:pPr>
            <w:r>
              <w:t>参考</w:t>
            </w:r>
          </w:p>
        </w:tc>
        <w:tc>
          <w:tcPr>
            <w:tcW w:w="7579" w:type="dxa"/>
          </w:tcPr>
          <w:p w14:paraId="452B5389">
            <w:pPr>
              <w:pStyle w:val="30"/>
              <w:ind w:left="59"/>
              <w:rPr>
                <w:sz w:val="16"/>
              </w:rPr>
            </w:pPr>
            <w:r>
              <w:t>RP2040-E5</w:t>
            </w:r>
          </w:p>
        </w:tc>
      </w:tr>
      <w:tr w14:paraId="2951170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512F843E">
            <w:pPr>
              <w:pStyle w:val="45"/>
              <w:spacing w:before="70"/>
              <w:rPr>
                <w:b/>
                <w:sz w:val="14"/>
              </w:rPr>
            </w:pPr>
            <w:r>
              <w:t>总结</w:t>
            </w:r>
          </w:p>
        </w:tc>
        <w:tc>
          <w:tcPr>
            <w:tcW w:w="7579" w:type="dxa"/>
          </w:tcPr>
          <w:p w14:paraId="5959F4AC">
            <w:pPr>
              <w:pStyle w:val="13"/>
              <w:ind w:left="59"/>
              <w:rPr>
                <w:sz w:val="16"/>
              </w:rPr>
            </w:pPr>
            <w:r>
              <w:rPr>
                <w:color w:val="333333"/>
                <w:sz w:val="16"/>
              </w:rPr>
              <w:t>USB设备无法在繁忙的USB总线上退出</w:t>
            </w:r>
            <w:r>
              <w:rPr>
                <w:rFonts w:ascii="MS Gothic"/>
                <w:color w:val="B12046"/>
                <w:sz w:val="14"/>
              </w:rPr>
              <w:t>中断</w:t>
            </w:r>
            <w:r>
              <w:rPr>
                <w:color w:val="333333"/>
                <w:sz w:val="16"/>
              </w:rPr>
              <w:t>状态</w:t>
            </w:r>
          </w:p>
        </w:tc>
      </w:tr>
    </w:tbl>
    <w:p w14:paraId="7C8DDC6F">
      <w:pPr>
        <w:spacing w:after="0"/>
        <w:rPr>
          <w:sz w:val="16"/>
        </w:rPr>
        <w:sectPr>
          <w:headerReference r:id="rId49" w:type="default"/>
          <w:footerReference r:id="rId50" w:type="default"/>
          <w:pgSz w:w="11910" w:h="16840"/>
          <w:pgMar w:top="920" w:right="1000" w:bottom="960" w:left="1020" w:header="562" w:footer="780" w:gutter="0"/>
          <w:cols w:space="720" w:num="1"/>
        </w:sectPr>
      </w:pPr>
    </w:p>
    <w:p w14:paraId="01A710FF">
      <w:pPr>
        <w:pStyle w:val="8"/>
        <w:rPr>
          <w:b/>
          <w:sz w:val="20"/>
        </w:rPr>
      </w:pPr>
    </w:p>
    <w:p w14:paraId="258C918D">
      <w:pPr>
        <w:pStyle w:val="8"/>
        <w:rPr>
          <w:b/>
          <w:sz w:val="20"/>
        </w:rPr>
      </w:pPr>
    </w:p>
    <w:p w14:paraId="5647DA82">
      <w:pPr>
        <w:pStyle w:val="8"/>
        <w:spacing w:before="1" w:after="1"/>
        <w:rPr>
          <w:b/>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579AE99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7553" w:hRule="atLeast"/>
        </w:trPr>
        <w:tc>
          <w:tcPr>
            <w:tcW w:w="907" w:type="dxa"/>
            <w:shd w:val="clear" w:color="auto" w:fill="C7C8CA"/>
          </w:tcPr>
          <w:p w14:paraId="05D6D838">
            <w:pPr>
              <w:pStyle w:val="45"/>
              <w:spacing w:before="70"/>
              <w:rPr>
                <w:b/>
                <w:sz w:val="14"/>
              </w:rPr>
            </w:pPr>
            <w:r>
              <w:t>描述</w:t>
            </w:r>
          </w:p>
        </w:tc>
        <w:tc>
          <w:tcPr>
            <w:tcW w:w="7579" w:type="dxa"/>
          </w:tcPr>
          <w:p w14:paraId="147273A6">
            <w:pPr>
              <w:pStyle w:val="13"/>
              <w:spacing w:line="316" w:lineRule="auto"/>
              <w:ind w:left="59" w:right="135"/>
              <w:rPr>
                <w:sz w:val="16"/>
              </w:rPr>
            </w:pPr>
            <w:r>
              <w:rPr>
                <w:color w:val="333333"/>
                <w:sz w:val="16"/>
              </w:rPr>
              <w:t>USB总线</w:t>
            </w:r>
            <w:r>
              <w:rPr>
                <w:rFonts w:ascii="MS Gothic" w:hAnsi="MS Gothic"/>
                <w:color w:val="B12046"/>
                <w:sz w:val="14"/>
              </w:rPr>
              <w:t>中断</w:t>
            </w:r>
            <w:r>
              <w:rPr>
                <w:color w:val="333333"/>
                <w:sz w:val="16"/>
              </w:rPr>
              <w:t>状态由主机向设备发送</w:t>
            </w:r>
            <w:r>
              <w:rPr>
                <w:rFonts w:ascii="MS Gothic" w:hAnsi="MS Gothic"/>
                <w:color w:val="B12046"/>
                <w:sz w:val="14"/>
              </w:rPr>
              <w:t>SE0</w:t>
            </w:r>
            <w:r>
              <w:rPr>
                <w:color w:val="333333"/>
                <w:sz w:val="16"/>
              </w:rPr>
              <w:t>10 ms触发。USB设备控制器在总线复位后需要800μs的空闲（</w:t>
            </w:r>
            <w:r>
              <w:rPr>
                <w:rFonts w:ascii="MS Gothic" w:hAnsi="MS Gothic"/>
                <w:color w:val="B12046"/>
                <w:sz w:val="14"/>
              </w:rPr>
              <w:t>J状态</w:t>
            </w:r>
            <w:r>
              <w:rPr>
                <w:color w:val="333333"/>
                <w:sz w:val="16"/>
              </w:rPr>
              <w:t>），然后才能进入</w:t>
            </w:r>
            <w:r>
              <w:rPr>
                <w:rFonts w:ascii="MS Gothic" w:hAnsi="MS Gothic"/>
                <w:color w:val="B12046"/>
                <w:sz w:val="14"/>
              </w:rPr>
              <w:t>CONNECTED</w:t>
            </w:r>
            <w:r>
              <w:rPr>
                <w:color w:val="333333"/>
                <w:sz w:val="16"/>
              </w:rPr>
              <w:t>状态。如果没有此空闲时间，USB设备将不会连接，也不会从主机接收任何数据包，因此不会枚举。</w:t>
            </w:r>
          </w:p>
          <w:p w14:paraId="5359CA1D">
            <w:pPr>
              <w:pStyle w:val="13"/>
              <w:spacing w:before="7"/>
              <w:ind w:left="0"/>
              <w:rPr>
                <w:b/>
                <w:sz w:val="21"/>
              </w:rPr>
            </w:pPr>
          </w:p>
          <w:p w14:paraId="688B6671">
            <w:pPr>
              <w:pStyle w:val="21"/>
              <w:spacing w:before="0" w:line="319" w:lineRule="auto"/>
              <w:ind w:left="59" w:right="351"/>
              <w:jc w:val="both"/>
              <w:rPr>
                <w:sz w:val="16"/>
              </w:rPr>
            </w:pPr>
            <w:r>
              <w:t>设备插入后立即发生设备重置虽然主机在与新重置的设备通话之前会等待，但连接到同一USB集线器的其他设备也可能正在与主机通信</w:t>
            </w:r>
          </w:p>
          <w:p w14:paraId="6BC12A13">
            <w:pPr>
              <w:pStyle w:val="13"/>
              <w:spacing w:before="6"/>
              <w:ind w:left="0"/>
              <w:rPr>
                <w:b/>
                <w:sz w:val="21"/>
              </w:rPr>
            </w:pPr>
          </w:p>
          <w:p w14:paraId="17B2D2A8">
            <w:pPr>
              <w:pStyle w:val="21"/>
              <w:spacing w:before="0" w:line="319" w:lineRule="auto"/>
              <w:ind w:left="59" w:right="263"/>
              <w:jc w:val="both"/>
              <w:rPr>
                <w:sz w:val="16"/>
              </w:rPr>
            </w:pPr>
            <w:r>
              <w:t>USB 2.0和USB 3.0集线器具有一个或多个事务转换器，其促进在更高速度总线上的低速和全速事务这取决于集线器的设计，但事务转换器通常在几个端口之间共享</w:t>
            </w:r>
          </w:p>
          <w:p w14:paraId="27128447">
            <w:pPr>
              <w:pStyle w:val="13"/>
              <w:spacing w:before="6"/>
              <w:ind w:left="0"/>
              <w:rPr>
                <w:b/>
                <w:sz w:val="21"/>
              </w:rPr>
            </w:pPr>
          </w:p>
          <w:p w14:paraId="7AEF0421">
            <w:pPr>
              <w:pStyle w:val="13"/>
              <w:spacing w:before="1" w:line="319" w:lineRule="auto"/>
              <w:ind w:left="59" w:right="34"/>
              <w:rPr>
                <w:sz w:val="16"/>
              </w:rPr>
            </w:pPr>
            <w:r>
              <w:rPr>
                <w:color w:val="333333"/>
                <w:sz w:val="16"/>
              </w:rPr>
              <w:t>由于RP 2040 USB设备是全速的，当连接到集线器时，其流量将通过事务转换器来。这意味着，如果您在RP 2040旁边插入了另一个设备，则RP 2040可能会看到一些从主机发送到其他设备的消息。如果设备不是很活跃，例如，鼠标每8毫秒轮询一次，这不是问题。然而，某些设备（例如USB串行端口）每30-50μs就会被轮询一次在这种情况下，总线是非常活跃的，将导致RP 2040永远不会退出</w:t>
            </w:r>
            <w:r>
              <w:rPr>
                <w:rFonts w:ascii="MS Gothic" w:hAnsi="MS Gothic"/>
                <w:color w:val="B12046"/>
                <w:sz w:val="14"/>
              </w:rPr>
              <w:t>中断</w:t>
            </w:r>
            <w:r>
              <w:rPr>
                <w:color w:val="333333"/>
                <w:sz w:val="16"/>
              </w:rPr>
              <w:t>状态，不连接。</w:t>
            </w:r>
          </w:p>
          <w:p w14:paraId="4670C684">
            <w:pPr>
              <w:pStyle w:val="13"/>
              <w:spacing w:before="4"/>
              <w:ind w:left="0"/>
              <w:rPr>
                <w:b/>
                <w:sz w:val="21"/>
              </w:rPr>
            </w:pPr>
          </w:p>
          <w:p w14:paraId="603CF445">
            <w:pPr>
              <w:pStyle w:val="13"/>
              <w:spacing w:before="0"/>
              <w:ind w:left="59"/>
              <w:rPr>
                <w:sz w:val="16"/>
              </w:rPr>
            </w:pPr>
            <w:r>
              <w:rPr>
                <w:color w:val="333333"/>
                <w:sz w:val="16"/>
              </w:rPr>
              <w:t>RP2040B2中有一个硬件修复，可以避免在</w:t>
            </w:r>
            <w:r>
              <w:rPr>
                <w:rFonts w:ascii="MS Gothic" w:hAnsi="MS Gothic"/>
                <w:color w:val="B12046"/>
                <w:sz w:val="14"/>
              </w:rPr>
              <w:t>休眠</w:t>
            </w:r>
            <w:r>
              <w:rPr>
                <w:color w:val="333333"/>
                <w:sz w:val="16"/>
              </w:rPr>
              <w:t>状态后需要800μs的空闲时间</w:t>
            </w:r>
          </w:p>
          <w:p w14:paraId="1784C3EA">
            <w:pPr>
              <w:pStyle w:val="13"/>
              <w:spacing w:before="4"/>
              <w:ind w:left="0"/>
              <w:rPr>
                <w:b/>
                <w:sz w:val="26"/>
              </w:rPr>
            </w:pPr>
          </w:p>
          <w:p w14:paraId="193646DB">
            <w:pPr>
              <w:pStyle w:val="21"/>
              <w:spacing w:before="0" w:line="319" w:lineRule="auto"/>
              <w:ind w:left="59"/>
              <w:rPr>
                <w:sz w:val="16"/>
              </w:rPr>
            </w:pPr>
            <w:r>
              <w:t>此问题有软件解决方法（参见解决方法部分）。用户也可以解决这个问题，关闭USB串行端口或任何其他违规设备，而连接他们的RP2040，然后重新打开他们的USB串行端口。</w:t>
            </w:r>
          </w:p>
          <w:p w14:paraId="18314F52">
            <w:pPr>
              <w:pStyle w:val="13"/>
              <w:spacing w:before="7"/>
              <w:ind w:left="0"/>
              <w:rPr>
                <w:b/>
                <w:sz w:val="21"/>
              </w:rPr>
            </w:pPr>
          </w:p>
          <w:p w14:paraId="64F9FDDB">
            <w:pPr>
              <w:pStyle w:val="21"/>
              <w:spacing w:before="0" w:line="319" w:lineRule="auto"/>
              <w:ind w:left="59" w:right="135"/>
              <w:rPr>
                <w:sz w:val="16"/>
              </w:rPr>
            </w:pPr>
            <w:r>
              <w:t>在较大的集线器上，可以通过将RP 2040远离违规设备（移动到不同的事务转换器上）来解决问题例如，将RP 2040连接到7端口集线器的端口1，并将USB串行控制台连接到端口7，可以解决此问题。将RP 2040连接到单独的USB集线器到任何繁忙的设备也将解决这个问题。</w:t>
            </w:r>
          </w:p>
        </w:tc>
      </w:tr>
      <w:tr w14:paraId="4D18EAD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5322" w:hRule="atLeast"/>
        </w:trPr>
        <w:tc>
          <w:tcPr>
            <w:tcW w:w="907" w:type="dxa"/>
            <w:shd w:val="clear" w:color="auto" w:fill="C7C8CA"/>
          </w:tcPr>
          <w:p w14:paraId="01498F70">
            <w:pPr>
              <w:pStyle w:val="45"/>
              <w:spacing w:before="70"/>
              <w:rPr>
                <w:b/>
                <w:sz w:val="14"/>
              </w:rPr>
            </w:pPr>
            <w:r>
              <w:t>解决方法</w:t>
            </w:r>
          </w:p>
        </w:tc>
        <w:tc>
          <w:tcPr>
            <w:tcW w:w="7579" w:type="dxa"/>
          </w:tcPr>
          <w:p w14:paraId="767350A6">
            <w:pPr>
              <w:pStyle w:val="13"/>
              <w:spacing w:line="319" w:lineRule="auto"/>
              <w:ind w:left="59" w:right="34"/>
              <w:rPr>
                <w:sz w:val="16"/>
              </w:rPr>
            </w:pPr>
            <w:r>
              <w:rPr>
                <w:color w:val="333333"/>
                <w:sz w:val="16"/>
              </w:rPr>
              <w:t>使用软件强制USB设备控制器查看800μs的空闲USB总线，以将设备从</w:t>
            </w:r>
            <w:r>
              <w:rPr>
                <w:rFonts w:ascii="MS Gothic" w:hAnsi="MS Gothic"/>
                <w:color w:val="B12046"/>
                <w:sz w:val="14"/>
              </w:rPr>
              <w:t>断开</w:t>
            </w:r>
            <w:r>
              <w:rPr>
                <w:color w:val="333333"/>
                <w:sz w:val="16"/>
              </w:rPr>
              <w:t>状态移至</w:t>
            </w:r>
            <w:r>
              <w:rPr>
                <w:rFonts w:ascii="MS Gothic" w:hAnsi="MS Gothic"/>
                <w:color w:val="B12046"/>
                <w:sz w:val="14"/>
              </w:rPr>
              <w:t>连接</w:t>
            </w:r>
            <w:r>
              <w:rPr>
                <w:color w:val="333333"/>
                <w:sz w:val="16"/>
              </w:rPr>
              <w:t>状态。此修复使用连接到GPIO 15的内部调试逻辑，时间较这迫使控制器将DP视为逻辑1（并且将DM视为逻辑0），以使USB设备控制器相信USB总线上存在</w:t>
            </w:r>
            <w:r>
              <w:rPr>
                <w:rFonts w:ascii="MS Gothic" w:hAnsi="MS Gothic"/>
                <w:color w:val="B12046"/>
                <w:sz w:val="14"/>
              </w:rPr>
              <w:t>J状态</w:t>
            </w:r>
            <w:r>
              <w:rPr>
                <w:color w:val="333333"/>
                <w:sz w:val="16"/>
              </w:rPr>
              <w:t>GPIO15不需要以任何特定的方式绑定此修复工作。相反，我们可以使用</w:t>
            </w:r>
            <w:r>
              <w:rPr>
                <w:color w:val="418BCA"/>
                <w:sz w:val="16"/>
              </w:rPr>
              <w:t>第2.19节的</w:t>
            </w:r>
            <w:r>
              <w:rPr>
                <w:color w:val="333333"/>
                <w:sz w:val="16"/>
              </w:rPr>
              <w:t>输入覆盖功能在软件中强制输入路径。参见</w:t>
            </w:r>
            <w:r>
              <w:fldChar w:fldCharType="begin"/>
            </w:r>
            <w:r>
              <w:instrText xml:space="preserve"> HYPERLINK "https://github.com/raspberrypi/pico-sdk/blob/master/src/rp2_common/pico_fix/rp2040_usb_device_enumeration/rp2040_usb_device_enumeration.c" \h </w:instrText>
            </w:r>
            <w:r>
              <w:fldChar w:fldCharType="separate"/>
            </w:r>
            <w:r>
              <w:rPr>
                <w:color w:val="418BCA"/>
                <w:sz w:val="16"/>
              </w:rPr>
              <w:t>https://github.com/raspberrypi/pico-sdk/blob/master/src/</w:t>
            </w:r>
            <w:r>
              <w:rPr>
                <w:color w:val="418BCA"/>
                <w:sz w:val="16"/>
              </w:rPr>
              <w:fldChar w:fldCharType="end"/>
            </w:r>
            <w:r>
              <w:fldChar w:fldCharType="begin"/>
            </w:r>
            <w:r>
              <w:instrText xml:space="preserve"> HYPERLINK "https://github.com/raspberrypi/pico-sdk/blob/master/src/rp2_common/pico_fix/rp2040_usb_device_enumeration/rp2040_usb_device_enumeration.c" \h </w:instrText>
            </w:r>
            <w:r>
              <w:fldChar w:fldCharType="separate"/>
            </w:r>
            <w:r>
              <w:rPr>
                <w:color w:val="418BCA"/>
                <w:sz w:val="16"/>
              </w:rPr>
              <w:t>rp2_common/pico_fix/rp2040_usb_device_enumeration/rp2040_usb_device_enumeration.c</w:t>
            </w:r>
            <w:r>
              <w:rPr>
                <w:color w:val="418BCA"/>
                <w:sz w:val="16"/>
              </w:rPr>
              <w:fldChar w:fldCharType="end"/>
            </w:r>
            <w:r>
              <w:rPr>
                <w:color w:val="333333"/>
                <w:sz w:val="16"/>
              </w:rPr>
              <w:t>。</w:t>
            </w:r>
          </w:p>
          <w:p w14:paraId="593AB10A">
            <w:pPr>
              <w:pStyle w:val="13"/>
              <w:spacing w:before="2"/>
              <w:ind w:left="0"/>
              <w:rPr>
                <w:b/>
                <w:sz w:val="21"/>
              </w:rPr>
            </w:pPr>
          </w:p>
          <w:p w14:paraId="0A555A17">
            <w:pPr>
              <w:pStyle w:val="21"/>
              <w:spacing w:before="0" w:line="319" w:lineRule="auto"/>
              <w:ind w:left="59"/>
              <w:rPr>
                <w:sz w:val="16"/>
              </w:rPr>
            </w:pPr>
            <w:r>
              <w:rPr>
                <w:b/>
              </w:rPr>
              <w:t>注</w:t>
            </w:r>
            <w:r>
              <w:rPr>
                <w:rFonts w:hint="eastAsia" w:eastAsia="宋体"/>
                <w:lang w:eastAsia="zh-CN"/>
              </w:rPr>
              <w:t>:</w:t>
            </w:r>
            <w:r>
              <w:t>解决方法在设备复位期间控制GPIO 15，因此在使用解决方法之前，您需要确保设备重置发生在第一次连接之后，但也可能在主机控制下的其他时间发生</w:t>
            </w:r>
          </w:p>
          <w:p w14:paraId="3BE3C7C9">
            <w:pPr>
              <w:pStyle w:val="13"/>
              <w:spacing w:before="6"/>
              <w:ind w:left="0"/>
              <w:rPr>
                <w:b/>
                <w:sz w:val="21"/>
              </w:rPr>
            </w:pPr>
          </w:p>
          <w:p w14:paraId="5D966085">
            <w:pPr>
              <w:pStyle w:val="13"/>
              <w:spacing w:before="0" w:line="316" w:lineRule="auto"/>
              <w:ind w:left="59" w:right="41"/>
              <w:rPr>
                <w:sz w:val="16"/>
              </w:rPr>
            </w:pPr>
            <w:r>
              <w:rPr>
                <w:color w:val="333333"/>
                <w:sz w:val="16"/>
              </w:rPr>
              <w:t>使用TinyUSB和SDK的解决方法很容易，因为上面的源文件包含在库</w:t>
            </w:r>
            <w:r>
              <w:rPr>
                <w:rFonts w:ascii="MS Gothic" w:hAnsi="MS Gothic"/>
                <w:color w:val="B12046"/>
                <w:sz w:val="14"/>
              </w:rPr>
              <w:t>pico_fix_rp2040_usb_device_enumeration</w:t>
            </w:r>
            <w:r>
              <w:rPr>
                <w:color w:val="333333"/>
                <w:sz w:val="16"/>
              </w:rPr>
              <w:t>中（在设备模式下自动添加为TinyUSB的依赖项）。不过，修复本身在默认情况下仍然是关闭的，因为修复对GPIO 15的使用可能与应用程序自己对GPIO 15的使用冲突您可以通过在</w:t>
            </w:r>
            <w:r>
              <w:rPr>
                <w:rFonts w:ascii="MS Gothic" w:hAnsi="MS Gothic"/>
                <w:color w:val="B12046"/>
                <w:sz w:val="14"/>
              </w:rPr>
              <w:t>CMakeLists.txt</w:t>
            </w:r>
            <w:r>
              <w:rPr>
                <w:color w:val="333333"/>
                <w:sz w:val="16"/>
              </w:rPr>
              <w:t>中将</w:t>
            </w:r>
            <w:r>
              <w:rPr>
                <w:rFonts w:ascii="MS Gothic" w:hAnsi="MS Gothic"/>
                <w:color w:val="B12046"/>
                <w:sz w:val="14"/>
              </w:rPr>
              <w:t>PICO_RP2040_USB_DEVICE_ENUMERATION_FIX=1</w:t>
            </w:r>
            <w:r>
              <w:rPr>
                <w:color w:val="333333"/>
                <w:sz w:val="16"/>
              </w:rPr>
              <w:t>设置为编译器定义的一部分来启用它，或者</w:t>
            </w:r>
            <w:r>
              <w:rPr>
                <w:rFonts w:ascii="MS Gothic" w:hAnsi="MS Gothic"/>
                <w:color w:val="B12046"/>
                <w:sz w:val="14"/>
              </w:rPr>
              <w:t>在tusb_ENUMERATION.h</w:t>
            </w:r>
            <w:r>
              <w:rPr>
                <w:color w:val="333333"/>
                <w:sz w:val="16"/>
              </w:rPr>
              <w:t>中将</w:t>
            </w:r>
            <w:r>
              <w:rPr>
                <w:rFonts w:ascii="MS Gothic" w:hAnsi="MS Gothic"/>
                <w:color w:val="B12046"/>
                <w:sz w:val="14"/>
              </w:rPr>
              <w:t>TUD_OPT_RP2040_USB_DEVICE_ENUMERATION_FIX=1设置</w:t>
            </w:r>
            <w:r>
              <w:rPr>
                <w:color w:val="333333"/>
                <w:sz w:val="16"/>
              </w:rPr>
              <w:t>为编译器定义的一部分来启用它。</w:t>
            </w:r>
          </w:p>
          <w:p w14:paraId="72067F24">
            <w:pPr>
              <w:pStyle w:val="13"/>
              <w:spacing w:before="8"/>
              <w:ind w:left="0"/>
              <w:rPr>
                <w:b/>
                <w:sz w:val="21"/>
              </w:rPr>
            </w:pPr>
          </w:p>
          <w:p w14:paraId="1F02B70A">
            <w:pPr>
              <w:pStyle w:val="21"/>
              <w:spacing w:before="0" w:line="319" w:lineRule="auto"/>
              <w:ind w:left="59" w:right="135"/>
              <w:rPr>
                <w:sz w:val="16"/>
              </w:rPr>
            </w:pPr>
            <w:r>
              <w:t>即使使用包含硬件修复的RP 2040版本，启用软件解决方案也是安全的（且成本低廉）</w:t>
            </w:r>
          </w:p>
        </w:tc>
      </w:tr>
      <w:tr w14:paraId="4A2B373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72502335">
            <w:pPr>
              <w:pStyle w:val="45"/>
              <w:spacing w:before="70"/>
              <w:rPr>
                <w:b/>
                <w:sz w:val="14"/>
              </w:rPr>
            </w:pPr>
            <w:r>
              <w:t>影响</w:t>
            </w:r>
          </w:p>
        </w:tc>
        <w:tc>
          <w:tcPr>
            <w:tcW w:w="7579" w:type="dxa"/>
          </w:tcPr>
          <w:p w14:paraId="10BE0038">
            <w:pPr>
              <w:pStyle w:val="30"/>
              <w:ind w:left="59"/>
              <w:rPr>
                <w:sz w:val="16"/>
              </w:rPr>
            </w:pPr>
            <w:r>
              <w:t>RP2040B0，RP2040B1</w:t>
            </w:r>
          </w:p>
        </w:tc>
      </w:tr>
    </w:tbl>
    <w:p w14:paraId="54385C6B">
      <w:pPr>
        <w:spacing w:after="0"/>
        <w:rPr>
          <w:sz w:val="16"/>
        </w:rPr>
        <w:sectPr>
          <w:pgSz w:w="11910" w:h="16840"/>
          <w:pgMar w:top="920" w:right="1000" w:bottom="960" w:left="1020" w:header="562" w:footer="780" w:gutter="0"/>
          <w:cols w:space="720" w:num="1"/>
        </w:sectPr>
      </w:pPr>
    </w:p>
    <w:p w14:paraId="2C85E5B8">
      <w:pPr>
        <w:pStyle w:val="8"/>
        <w:rPr>
          <w:b/>
          <w:sz w:val="20"/>
        </w:rPr>
      </w:pPr>
    </w:p>
    <w:p w14:paraId="2762364E">
      <w:pPr>
        <w:pStyle w:val="8"/>
        <w:rPr>
          <w:b/>
          <w:sz w:val="20"/>
        </w:rPr>
      </w:pPr>
    </w:p>
    <w:p w14:paraId="7C30F79C">
      <w:pPr>
        <w:pStyle w:val="8"/>
        <w:spacing w:before="1" w:after="1"/>
        <w:rPr>
          <w:b/>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4B40600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907" w:type="dxa"/>
            <w:shd w:val="clear" w:color="auto" w:fill="C7C8CA"/>
          </w:tcPr>
          <w:p w14:paraId="2EFCEF3C">
            <w:pPr>
              <w:pStyle w:val="132"/>
              <w:spacing w:before="70"/>
              <w:rPr>
                <w:b/>
                <w:sz w:val="14"/>
              </w:rPr>
            </w:pPr>
            <w:r>
              <w:t>固定</w:t>
            </w:r>
          </w:p>
        </w:tc>
        <w:tc>
          <w:tcPr>
            <w:tcW w:w="7579" w:type="dxa"/>
          </w:tcPr>
          <w:p w14:paraId="19179EF0">
            <w:pPr>
              <w:pStyle w:val="21"/>
              <w:spacing w:line="319" w:lineRule="auto"/>
              <w:ind w:left="59" w:right="135"/>
              <w:rPr>
                <w:sz w:val="16"/>
              </w:rPr>
            </w:pPr>
            <w:r>
              <w:t>RP 2040 B2。RP 2040 B0、RP 2040 B1的软件解决方案。解决方法不存在于引导程序中的USB大容量存储代码软件解决方法要求在USB总线复位期间使用GPIO 15</w:t>
            </w:r>
          </w:p>
        </w:tc>
      </w:tr>
    </w:tbl>
    <w:p w14:paraId="727B3027">
      <w:pPr>
        <w:pStyle w:val="8"/>
        <w:rPr>
          <w:b/>
          <w:sz w:val="20"/>
        </w:rPr>
      </w:pPr>
    </w:p>
    <w:p w14:paraId="3CB0F928">
      <w:pPr>
        <w:pStyle w:val="8"/>
        <w:spacing w:before="6"/>
        <w:rPr>
          <w:b/>
        </w:rPr>
      </w:pPr>
    </w:p>
    <w:p w14:paraId="5E854251">
      <w:pPr>
        <w:pStyle w:val="275"/>
        <w:spacing w:before="97"/>
        <w:ind w:left="1280" w:right="0" w:firstLine="0"/>
        <w:jc w:val="left"/>
        <w:rPr>
          <w:b/>
          <w:sz w:val="24"/>
        </w:rPr>
      </w:pPr>
      <w:bookmarkStart w:id="532" w:name="RP2040-E15"/>
      <w:bookmarkEnd w:id="532"/>
      <w:r>
        <w:t>RP2040-E15</w:t>
      </w:r>
    </w:p>
    <w:p w14:paraId="25783A7B">
      <w:pPr>
        <w:pStyle w:val="8"/>
        <w:spacing w:before="9" w:after="1"/>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72"/>
        <w:gridCol w:w="7513"/>
      </w:tblGrid>
      <w:tr w14:paraId="2996483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72" w:type="dxa"/>
            <w:shd w:val="clear" w:color="auto" w:fill="C7C8CA"/>
          </w:tcPr>
          <w:p w14:paraId="2D627DFB">
            <w:pPr>
              <w:pStyle w:val="45"/>
              <w:spacing w:before="70"/>
              <w:rPr>
                <w:b/>
                <w:sz w:val="14"/>
              </w:rPr>
            </w:pPr>
            <w:r>
              <w:t>参考</w:t>
            </w:r>
          </w:p>
        </w:tc>
        <w:tc>
          <w:tcPr>
            <w:tcW w:w="7513" w:type="dxa"/>
          </w:tcPr>
          <w:p w14:paraId="1A38F0D5">
            <w:pPr>
              <w:pStyle w:val="30"/>
              <w:rPr>
                <w:sz w:val="16"/>
              </w:rPr>
            </w:pPr>
            <w:r>
              <w:t>RP2040-E15</w:t>
            </w:r>
          </w:p>
        </w:tc>
      </w:tr>
      <w:tr w14:paraId="7F9F28E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72" w:type="dxa"/>
            <w:shd w:val="clear" w:color="auto" w:fill="C7C8CA"/>
          </w:tcPr>
          <w:p w14:paraId="24445E9B">
            <w:pPr>
              <w:pStyle w:val="45"/>
              <w:spacing w:before="70"/>
              <w:rPr>
                <w:b/>
                <w:sz w:val="14"/>
              </w:rPr>
            </w:pPr>
            <w:r>
              <w:t>总结</w:t>
            </w:r>
          </w:p>
        </w:tc>
        <w:tc>
          <w:tcPr>
            <w:tcW w:w="7513" w:type="dxa"/>
          </w:tcPr>
          <w:p w14:paraId="7CC9A0C6">
            <w:pPr>
              <w:pStyle w:val="21"/>
              <w:rPr>
                <w:sz w:val="16"/>
              </w:rPr>
            </w:pPr>
            <w:r>
              <w:t>如果在IN传输期间发生某些总线错误，USB设备控制器将挂起</w:t>
            </w:r>
          </w:p>
        </w:tc>
      </w:tr>
      <w:tr w14:paraId="693F476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4795" w:hRule="atLeast"/>
        </w:trPr>
        <w:tc>
          <w:tcPr>
            <w:tcW w:w="972" w:type="dxa"/>
            <w:shd w:val="clear" w:color="auto" w:fill="C7C8CA"/>
          </w:tcPr>
          <w:p w14:paraId="679354B8">
            <w:pPr>
              <w:pStyle w:val="45"/>
              <w:spacing w:before="70"/>
              <w:rPr>
                <w:b/>
                <w:sz w:val="14"/>
              </w:rPr>
            </w:pPr>
            <w:r>
              <w:t>描述</w:t>
            </w:r>
          </w:p>
        </w:tc>
        <w:tc>
          <w:tcPr>
            <w:tcW w:w="7513" w:type="dxa"/>
          </w:tcPr>
          <w:p w14:paraId="392059E8">
            <w:pPr>
              <w:pStyle w:val="21"/>
              <w:spacing w:line="319" w:lineRule="auto"/>
              <w:ind w:right="52"/>
              <w:jc w:val="both"/>
              <w:rPr>
                <w:rFonts w:hint="eastAsia" w:eastAsia="宋体"/>
                <w:sz w:val="16"/>
                <w:lang w:eastAsia="zh-CN"/>
              </w:rPr>
            </w:pPr>
            <w:r>
              <w:t>如果发生以下关键事件序列，USB设备控制器将进入不可恢复状态</w:t>
            </w:r>
            <w:r>
              <w:rPr>
                <w:rFonts w:hint="eastAsia" w:eastAsia="宋体"/>
                <w:lang w:eastAsia="zh-CN"/>
              </w:rPr>
              <w:t>:</w:t>
            </w:r>
          </w:p>
          <w:p w14:paraId="461F780A">
            <w:pPr>
              <w:pStyle w:val="21"/>
              <w:numPr>
                <w:ilvl w:val="0"/>
                <w:numId w:val="85"/>
              </w:numPr>
              <w:tabs>
                <w:tab w:val="left" w:pos="421"/>
              </w:tabs>
              <w:spacing w:before="49" w:after="0" w:line="240" w:lineRule="auto"/>
              <w:ind w:left="420" w:right="0" w:hanging="174"/>
              <w:jc w:val="left"/>
              <w:rPr>
                <w:sz w:val="16"/>
              </w:rPr>
            </w:pPr>
            <w:r>
              <w:t>RP 2040连接到VL805 xHCI控制器，并以全速模式运行</w:t>
            </w:r>
          </w:p>
          <w:p w14:paraId="5953F91E">
            <w:pPr>
              <w:pStyle w:val="21"/>
              <w:numPr>
                <w:ilvl w:val="0"/>
                <w:numId w:val="85"/>
              </w:numPr>
              <w:tabs>
                <w:tab w:val="left" w:pos="421"/>
              </w:tabs>
              <w:spacing w:before="47" w:after="0" w:line="235" w:lineRule="auto"/>
              <w:ind w:left="420" w:right="473" w:hanging="174"/>
              <w:jc w:val="left"/>
              <w:rPr>
                <w:sz w:val="16"/>
              </w:rPr>
            </w:pPr>
            <w:r>
              <w:t>集成集线器检测下游端口事务转换器流量和广播上游流量（帧开始令牌）之间即将发生的线路冲突</w:t>
            </w:r>
          </w:p>
          <w:p w14:paraId="1922DD78">
            <w:pPr>
              <w:pStyle w:val="21"/>
              <w:numPr>
                <w:ilvl w:val="0"/>
                <w:numId w:val="85"/>
              </w:numPr>
              <w:tabs>
                <w:tab w:val="left" w:pos="421"/>
              </w:tabs>
              <w:spacing w:before="115" w:after="0" w:line="235" w:lineRule="auto"/>
              <w:ind w:left="420" w:right="197" w:hanging="174"/>
              <w:jc w:val="left"/>
              <w:rPr>
                <w:sz w:val="16"/>
              </w:rPr>
            </w:pPr>
            <w:r>
              <w:t>集成集线器在下游进行中的数据包或令牌的PID或CRC部分期间强制执行位填充错误</w:t>
            </w:r>
          </w:p>
          <w:p w14:paraId="3D930FC3">
            <w:pPr>
              <w:pStyle w:val="13"/>
              <w:spacing w:before="9"/>
              <w:ind w:left="0"/>
              <w:rPr>
                <w:b/>
                <w:sz w:val="15"/>
              </w:rPr>
            </w:pPr>
          </w:p>
          <w:p w14:paraId="590A2F1D">
            <w:pPr>
              <w:pStyle w:val="21"/>
              <w:spacing w:before="0" w:line="319" w:lineRule="auto"/>
              <w:ind w:right="53"/>
              <w:jc w:val="both"/>
              <w:rPr>
                <w:sz w:val="16"/>
              </w:rPr>
            </w:pPr>
            <w:r>
              <w:t>已知此序列发生在Raspberry Pi 4或Raspberry Pi 400上的面向下游的端口以及数据缓冲区大小超过50字节的Bulk IN端点上。在这种情况下，集成的USB2.0集线器在预期来自主机的SOF数据包时错误地确定了剩余的全速帧时间，并错误地传输了IN令牌，导致后来的ACK应答被损坏并被传播的SOF数据包取代</w:t>
            </w:r>
          </w:p>
          <w:p w14:paraId="43E1041D">
            <w:pPr>
              <w:pStyle w:val="21"/>
              <w:spacing w:before="124" w:line="319" w:lineRule="auto"/>
              <w:ind w:right="54"/>
              <w:jc w:val="both"/>
              <w:rPr>
                <w:sz w:val="16"/>
              </w:rPr>
            </w:pPr>
            <w:r>
              <w:t>设备状态机无法正确处理此类数据损坏，必须重置设备控制器。</w:t>
            </w:r>
          </w:p>
          <w:p w14:paraId="56C605F3">
            <w:pPr>
              <w:pStyle w:val="21"/>
              <w:spacing w:before="122" w:line="319" w:lineRule="auto"/>
              <w:ind w:right="54"/>
              <w:jc w:val="both"/>
              <w:rPr>
                <w:sz w:val="16"/>
              </w:rPr>
            </w:pPr>
            <w:r>
              <w:t>在商用USB2.0集线器上，以及在VL805 xHCI控制器未提供的根端口上，均未出现此序列。</w:t>
            </w:r>
          </w:p>
        </w:tc>
      </w:tr>
      <w:tr w14:paraId="2A66F67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313" w:hRule="atLeast"/>
        </w:trPr>
        <w:tc>
          <w:tcPr>
            <w:tcW w:w="972" w:type="dxa"/>
            <w:shd w:val="clear" w:color="auto" w:fill="C7C8CA"/>
          </w:tcPr>
          <w:p w14:paraId="21B3E2F4">
            <w:pPr>
              <w:pStyle w:val="45"/>
              <w:spacing w:before="70"/>
              <w:rPr>
                <w:b/>
                <w:sz w:val="14"/>
              </w:rPr>
            </w:pPr>
            <w:r>
              <w:t>变通</w:t>
            </w:r>
          </w:p>
        </w:tc>
        <w:tc>
          <w:tcPr>
            <w:tcW w:w="7513" w:type="dxa"/>
          </w:tcPr>
          <w:p w14:paraId="24511EDC">
            <w:pPr>
              <w:pStyle w:val="30"/>
              <w:numPr>
                <w:ilvl w:val="0"/>
                <w:numId w:val="86"/>
              </w:numPr>
              <w:tabs>
                <w:tab w:val="left" w:pos="246"/>
              </w:tabs>
              <w:spacing w:before="72" w:after="0" w:line="240" w:lineRule="auto"/>
              <w:ind w:left="245" w:right="0" w:hanging="186"/>
              <w:jc w:val="left"/>
              <w:rPr>
                <w:sz w:val="16"/>
              </w:rPr>
            </w:pPr>
            <w:r>
              <w:t>VL805固件版本0138c1</w:t>
            </w:r>
          </w:p>
          <w:p w14:paraId="15F626C7">
            <w:pPr>
              <w:pStyle w:val="13"/>
              <w:spacing w:before="8"/>
              <w:ind w:left="0"/>
              <w:rPr>
                <w:b/>
                <w:sz w:val="26"/>
              </w:rPr>
            </w:pPr>
          </w:p>
          <w:p w14:paraId="25EAAC39">
            <w:pPr>
              <w:pStyle w:val="13"/>
              <w:spacing w:before="0" w:line="316" w:lineRule="auto"/>
              <w:ind w:right="101"/>
              <w:rPr>
                <w:sz w:val="16"/>
              </w:rPr>
            </w:pPr>
            <w:r>
              <w:rPr>
                <w:color w:val="333333"/>
                <w:sz w:val="16"/>
              </w:rPr>
              <w:t>更新的固件已被推送到Pi 4产品上的</w:t>
            </w:r>
            <w:r>
              <w:rPr>
                <w:rFonts w:ascii="MS Gothic"/>
                <w:color w:val="B12046"/>
                <w:sz w:val="14"/>
              </w:rPr>
              <w:t>raspberrypi-bootloader</w:t>
            </w:r>
            <w:r>
              <w:rPr>
                <w:color w:val="333333"/>
                <w:sz w:val="16"/>
              </w:rPr>
              <w:t>Apt包中的</w:t>
            </w:r>
            <w:r>
              <w:rPr>
                <w:rFonts w:ascii="MS Gothic"/>
                <w:color w:val="B12046"/>
                <w:sz w:val="14"/>
              </w:rPr>
              <w:t>DEFAULT</w:t>
            </w:r>
            <w:r>
              <w:rPr>
                <w:color w:val="333333"/>
                <w:sz w:val="16"/>
              </w:rPr>
              <w:t>通道这纠正了错误的集线器时间计算。此固件更新不会自动应用，用户必须在Pi 4上运行</w:t>
            </w:r>
            <w:r>
              <w:rPr>
                <w:rFonts w:ascii="MS Gothic"/>
                <w:color w:val="B12046"/>
                <w:sz w:val="14"/>
              </w:rPr>
              <w:t>sudo rpi-update-a</w:t>
            </w:r>
            <w:r>
              <w:rPr>
                <w:color w:val="333333"/>
                <w:sz w:val="16"/>
              </w:rPr>
              <w:t>并按照屏幕上的说明进行操作。</w:t>
            </w:r>
          </w:p>
          <w:p w14:paraId="7DECC677">
            <w:pPr>
              <w:pStyle w:val="13"/>
              <w:spacing w:before="7"/>
              <w:ind w:left="0"/>
              <w:rPr>
                <w:b/>
                <w:sz w:val="21"/>
              </w:rPr>
            </w:pPr>
          </w:p>
          <w:p w14:paraId="1D8DE6C9">
            <w:pPr>
              <w:pStyle w:val="21"/>
              <w:numPr>
                <w:ilvl w:val="0"/>
                <w:numId w:val="86"/>
              </w:numPr>
              <w:tabs>
                <w:tab w:val="left" w:pos="246"/>
              </w:tabs>
              <w:spacing w:before="0" w:after="0" w:line="240" w:lineRule="auto"/>
              <w:ind w:left="245" w:right="0" w:hanging="186"/>
              <w:jc w:val="left"/>
              <w:rPr>
                <w:sz w:val="16"/>
              </w:rPr>
            </w:pPr>
            <w:r>
              <w:t>Linux内核xHCI驱动程序补丁</w:t>
            </w:r>
          </w:p>
          <w:p w14:paraId="6CBC065A">
            <w:pPr>
              <w:pStyle w:val="13"/>
              <w:spacing w:before="8"/>
              <w:ind w:left="0"/>
              <w:rPr>
                <w:b/>
                <w:sz w:val="26"/>
              </w:rPr>
            </w:pPr>
          </w:p>
          <w:p w14:paraId="1B724CA0">
            <w:pPr>
              <w:pStyle w:val="13"/>
              <w:spacing w:before="0" w:line="319" w:lineRule="auto"/>
              <w:rPr>
                <w:sz w:val="16"/>
              </w:rPr>
            </w:pPr>
            <w:r>
              <w:rPr>
                <w:color w:val="333333"/>
                <w:sz w:val="16"/>
              </w:rPr>
              <w:t>Raspberry Pi 4系列产品的内核更新可用于早于0138c1的 VL805固件版本，避免在全速帧的最后一个微帧此更新在</w:t>
            </w:r>
            <w:r>
              <w:rPr>
                <w:rFonts w:ascii="MS Gothic"/>
                <w:color w:val="B12046"/>
                <w:sz w:val="14"/>
              </w:rPr>
              <w:t>raspberrypi- kernel</w:t>
            </w:r>
            <w:r>
              <w:rPr>
                <w:color w:val="333333"/>
                <w:sz w:val="16"/>
              </w:rPr>
              <w:t>Apt软件包中提供</w:t>
            </w:r>
          </w:p>
          <w:p w14:paraId="59B229EB">
            <w:pPr>
              <w:pStyle w:val="13"/>
              <w:spacing w:before="11"/>
              <w:ind w:left="0"/>
              <w:rPr>
                <w:b/>
                <w:sz w:val="20"/>
              </w:rPr>
            </w:pPr>
          </w:p>
          <w:p w14:paraId="5CDD99C0">
            <w:pPr>
              <w:pStyle w:val="21"/>
              <w:spacing w:before="0"/>
              <w:rPr>
                <w:sz w:val="16"/>
              </w:rPr>
            </w:pPr>
            <w:r>
              <w:t>2）SDK v1.5.0/TinyUSB 0.15.0</w:t>
            </w:r>
          </w:p>
          <w:p w14:paraId="2CEF808E">
            <w:pPr>
              <w:pStyle w:val="13"/>
              <w:spacing w:before="8"/>
              <w:ind w:left="0"/>
              <w:rPr>
                <w:b/>
                <w:sz w:val="26"/>
              </w:rPr>
            </w:pPr>
          </w:p>
          <w:p w14:paraId="1C49F908">
            <w:pPr>
              <w:pStyle w:val="21"/>
              <w:spacing w:before="0" w:line="319" w:lineRule="auto"/>
              <w:ind w:right="101"/>
              <w:rPr>
                <w:sz w:val="16"/>
              </w:rPr>
            </w:pPr>
            <w:r>
              <w:t>TinyUSB从0.15.0版开始为这个错误添加了一个解决方案，这个版本在SDK的v1.5.0版本中被采用dcd_rp2040驱动器将避免在全速帧的最后200μs期间使能批量IN缓冲器这将使可用的批量输入带宽减少约20%，并有选择地使能帧开始中断。</w:t>
            </w:r>
          </w:p>
          <w:p w14:paraId="7AF97174">
            <w:pPr>
              <w:pStyle w:val="13"/>
              <w:spacing w:before="7"/>
              <w:ind w:left="0"/>
              <w:rPr>
                <w:b/>
                <w:sz w:val="21"/>
              </w:rPr>
            </w:pPr>
          </w:p>
          <w:p w14:paraId="00FECB7B">
            <w:pPr>
              <w:pStyle w:val="13"/>
              <w:spacing w:before="0" w:line="319" w:lineRule="auto"/>
              <w:rPr>
                <w:sz w:val="16"/>
              </w:rPr>
            </w:pPr>
            <w:r>
              <w:rPr>
                <w:color w:val="333333"/>
                <w:sz w:val="16"/>
              </w:rPr>
              <w:t>TinyUSB解决方案对于永远不会连接到易受攻击的VL805端口的实现是不必要的，例如在RP 2040直接连接到板载集线器的电路设计可通过在</w:t>
            </w:r>
            <w:r>
              <w:rPr>
                <w:rFonts w:ascii="MS Gothic"/>
                <w:color w:val="B12046"/>
                <w:sz w:val="14"/>
              </w:rPr>
              <w:t>tusb_USB. h</w:t>
            </w:r>
            <w:r>
              <w:rPr>
                <w:color w:val="333333"/>
                <w:sz w:val="16"/>
              </w:rPr>
              <w:t>中定义</w:t>
            </w:r>
            <w:r>
              <w:rPr>
                <w:rFonts w:ascii="MS Gothic"/>
                <w:color w:val="B12046"/>
                <w:sz w:val="14"/>
              </w:rPr>
              <w:t>TUD_OPT_RP2040_USB_DEVICE_UFRAME_FIX=0</w:t>
            </w:r>
            <w:r>
              <w:rPr>
                <w:color w:val="333333"/>
                <w:sz w:val="16"/>
              </w:rPr>
              <w:t>来禁用该解决方法。</w:t>
            </w:r>
          </w:p>
        </w:tc>
      </w:tr>
    </w:tbl>
    <w:p w14:paraId="6794C2D4">
      <w:pPr>
        <w:spacing w:after="0" w:line="319" w:lineRule="auto"/>
        <w:rPr>
          <w:sz w:val="16"/>
        </w:rPr>
        <w:sectPr>
          <w:pgSz w:w="11910" w:h="16840"/>
          <w:pgMar w:top="920" w:right="1000" w:bottom="960" w:left="1020" w:header="562" w:footer="780" w:gutter="0"/>
          <w:cols w:space="720" w:num="1"/>
        </w:sectPr>
      </w:pPr>
    </w:p>
    <w:p w14:paraId="619181AD">
      <w:pPr>
        <w:pStyle w:val="8"/>
        <w:rPr>
          <w:b/>
          <w:sz w:val="20"/>
        </w:rPr>
      </w:pPr>
    </w:p>
    <w:p w14:paraId="63218399">
      <w:pPr>
        <w:pStyle w:val="8"/>
        <w:rPr>
          <w:b/>
          <w:sz w:val="20"/>
        </w:rPr>
      </w:pPr>
    </w:p>
    <w:p w14:paraId="6C293EA5">
      <w:pPr>
        <w:pStyle w:val="8"/>
        <w:spacing w:before="1" w:after="1"/>
        <w:rPr>
          <w:b/>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72"/>
        <w:gridCol w:w="7513"/>
      </w:tblGrid>
      <w:tr w14:paraId="1F24A00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72" w:type="dxa"/>
            <w:shd w:val="clear" w:color="auto" w:fill="C7C8CA"/>
          </w:tcPr>
          <w:p w14:paraId="17081C11">
            <w:pPr>
              <w:pStyle w:val="45"/>
              <w:spacing w:before="70"/>
              <w:rPr>
                <w:b/>
                <w:sz w:val="14"/>
              </w:rPr>
            </w:pPr>
            <w:r>
              <w:t>影响</w:t>
            </w:r>
          </w:p>
        </w:tc>
        <w:tc>
          <w:tcPr>
            <w:tcW w:w="7513" w:type="dxa"/>
          </w:tcPr>
          <w:p w14:paraId="6D09FFD2">
            <w:pPr>
              <w:pStyle w:val="30"/>
              <w:rPr>
                <w:sz w:val="16"/>
              </w:rPr>
            </w:pPr>
            <w:r>
              <w:t>RP2040B0，RP2040B1，RP2040B2</w:t>
            </w:r>
          </w:p>
        </w:tc>
      </w:tr>
      <w:tr w14:paraId="098777F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72" w:type="dxa"/>
            <w:shd w:val="clear" w:color="auto" w:fill="C7C8CA"/>
          </w:tcPr>
          <w:p w14:paraId="0936A810">
            <w:pPr>
              <w:pStyle w:val="132"/>
              <w:spacing w:before="70"/>
              <w:rPr>
                <w:b/>
                <w:sz w:val="14"/>
              </w:rPr>
            </w:pPr>
            <w:r>
              <w:t>固定</w:t>
            </w:r>
          </w:p>
        </w:tc>
        <w:tc>
          <w:tcPr>
            <w:tcW w:w="7513" w:type="dxa"/>
          </w:tcPr>
          <w:p w14:paraId="7298D152">
            <w:pPr>
              <w:pStyle w:val="184"/>
              <w:rPr>
                <w:sz w:val="16"/>
              </w:rPr>
            </w:pPr>
            <w:r>
              <w:t>文档、软件</w:t>
            </w:r>
          </w:p>
        </w:tc>
      </w:tr>
    </w:tbl>
    <w:p w14:paraId="1127F2B9">
      <w:pPr>
        <w:pStyle w:val="8"/>
        <w:rPr>
          <w:b/>
          <w:sz w:val="20"/>
        </w:rPr>
      </w:pPr>
    </w:p>
    <w:p w14:paraId="66FB111E">
      <w:pPr>
        <w:pStyle w:val="8"/>
        <w:spacing w:before="6"/>
        <w:rPr>
          <w:b/>
          <w:sz w:val="22"/>
        </w:rPr>
      </w:pPr>
    </w:p>
    <w:p w14:paraId="1B834C7B">
      <w:pPr>
        <w:pStyle w:val="185"/>
        <w:spacing w:before="96"/>
        <w:ind w:firstLine="0"/>
      </w:pPr>
      <w:bookmarkStart w:id="533" w:name="Watchdog"/>
      <w:bookmarkEnd w:id="533"/>
      <w:r>
        <w:t>看门狗</w:t>
      </w:r>
    </w:p>
    <w:p w14:paraId="49CAF785">
      <w:pPr>
        <w:pStyle w:val="8"/>
        <w:spacing w:before="1"/>
        <w:rPr>
          <w:b/>
          <w:sz w:val="46"/>
        </w:rPr>
      </w:pPr>
    </w:p>
    <w:p w14:paraId="26EB0955">
      <w:pPr>
        <w:pStyle w:val="275"/>
        <w:spacing w:before="0"/>
        <w:ind w:left="1280" w:right="0" w:firstLine="0"/>
        <w:jc w:val="left"/>
        <w:rPr>
          <w:b/>
          <w:sz w:val="24"/>
        </w:rPr>
      </w:pPr>
      <w:bookmarkStart w:id="534" w:name="_bookmark324"/>
      <w:bookmarkEnd w:id="534"/>
      <w:bookmarkStart w:id="535" w:name="RP2040-E1"/>
      <w:bookmarkEnd w:id="535"/>
      <w:r>
        <w:t>RP2040-E1</w:t>
      </w:r>
    </w:p>
    <w:p w14:paraId="41D87D54">
      <w:pPr>
        <w:pStyle w:val="8"/>
        <w:spacing w:before="10"/>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6AF8A42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19BB16DA">
            <w:pPr>
              <w:pStyle w:val="45"/>
              <w:spacing w:before="70"/>
              <w:rPr>
                <w:b/>
                <w:sz w:val="14"/>
              </w:rPr>
            </w:pPr>
            <w:r>
              <w:t>参考</w:t>
            </w:r>
          </w:p>
        </w:tc>
        <w:tc>
          <w:tcPr>
            <w:tcW w:w="7579" w:type="dxa"/>
          </w:tcPr>
          <w:p w14:paraId="4B062F5E">
            <w:pPr>
              <w:pStyle w:val="30"/>
              <w:ind w:left="59"/>
              <w:rPr>
                <w:sz w:val="16"/>
              </w:rPr>
            </w:pPr>
            <w:r>
              <w:t>RP2040-E1</w:t>
            </w:r>
          </w:p>
        </w:tc>
      </w:tr>
      <w:tr w14:paraId="6C596EB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06CC9C7B">
            <w:pPr>
              <w:pStyle w:val="45"/>
              <w:spacing w:before="70"/>
              <w:rPr>
                <w:b/>
                <w:sz w:val="14"/>
              </w:rPr>
            </w:pPr>
            <w:r>
              <w:t>总结</w:t>
            </w:r>
          </w:p>
        </w:tc>
        <w:tc>
          <w:tcPr>
            <w:tcW w:w="7579" w:type="dxa"/>
          </w:tcPr>
          <w:p w14:paraId="47118BC7">
            <w:pPr>
              <w:pStyle w:val="21"/>
              <w:ind w:left="59"/>
              <w:rPr>
                <w:sz w:val="16"/>
              </w:rPr>
            </w:pPr>
            <w:r>
              <w:t>看门狗计数每滴答递减两</w:t>
            </w:r>
          </w:p>
        </w:tc>
      </w:tr>
      <w:tr w14:paraId="1B565EC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907" w:type="dxa"/>
            <w:shd w:val="clear" w:color="auto" w:fill="C7C8CA"/>
          </w:tcPr>
          <w:p w14:paraId="0BD30345">
            <w:pPr>
              <w:pStyle w:val="45"/>
              <w:spacing w:before="70"/>
              <w:rPr>
                <w:b/>
                <w:sz w:val="14"/>
              </w:rPr>
            </w:pPr>
            <w:r>
              <w:t>描述</w:t>
            </w:r>
          </w:p>
        </w:tc>
        <w:tc>
          <w:tcPr>
            <w:tcW w:w="7579" w:type="dxa"/>
          </w:tcPr>
          <w:p w14:paraId="7015F6AB">
            <w:pPr>
              <w:pStyle w:val="95"/>
              <w:spacing w:line="319" w:lineRule="auto"/>
              <w:ind w:left="59"/>
              <w:rPr>
                <w:sz w:val="16"/>
              </w:rPr>
            </w:pPr>
            <w:r>
              <w:rPr>
                <w:color w:val="333333"/>
              </w:rPr>
              <w:t>看门狗（</w:t>
            </w:r>
            <w:r>
              <w:fldChar w:fldCharType="begin"/>
            </w:r>
            <w:r>
              <w:instrText xml:space="preserve"> HYPERLINK \l "_bookmark180" </w:instrText>
            </w:r>
            <w:r>
              <w:fldChar w:fldCharType="separate"/>
            </w:r>
            <w:r>
              <w:rPr>
                <w:color w:val="418BCA"/>
              </w:rPr>
              <w:t>第4.7</w:t>
            </w:r>
            <w:r>
              <w:rPr>
                <w:color w:val="418BCA"/>
              </w:rPr>
              <w:fldChar w:fldCharType="end"/>
            </w:r>
            <w:r>
              <w:rPr>
                <w:color w:val="333333"/>
              </w:rPr>
              <w:t>）有一个24位计数器，从</w:t>
            </w:r>
            <w:r>
              <w:fldChar w:fldCharType="begin"/>
            </w:r>
            <w:r>
              <w:instrText xml:space="preserve"> HYPERLINK \l "_bookmark184" </w:instrText>
            </w:r>
            <w:r>
              <w:fldChar w:fldCharType="separate"/>
            </w:r>
            <w:r>
              <w:rPr>
                <w:color w:val="418BCA"/>
              </w:rPr>
              <w:t>LOAD</w:t>
            </w:r>
            <w:r>
              <w:rPr>
                <w:color w:val="418BCA"/>
              </w:rPr>
              <w:fldChar w:fldCharType="end"/>
            </w:r>
            <w:r>
              <w:rPr>
                <w:color w:val="333333"/>
              </w:rPr>
              <w:t>寄存器中设置的用户定义值开始，每一次滴答都递减有一个逻辑错误，这意味着计数器每滴答递减两次，而不是每滴答递减一次在建议的设置中，滴答每隔1μs发生一次，这会使看门狗计数器复位之间的最大时间减半，从约16.7秒降至约8.3秒。</w:t>
            </w:r>
          </w:p>
        </w:tc>
      </w:tr>
      <w:tr w14:paraId="290CB64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31C285B0">
            <w:pPr>
              <w:pStyle w:val="45"/>
              <w:spacing w:before="70"/>
              <w:rPr>
                <w:b/>
                <w:sz w:val="14"/>
              </w:rPr>
            </w:pPr>
            <w:r>
              <w:t>解决方法</w:t>
            </w:r>
          </w:p>
        </w:tc>
        <w:tc>
          <w:tcPr>
            <w:tcW w:w="7579" w:type="dxa"/>
          </w:tcPr>
          <w:p w14:paraId="2C598AD8">
            <w:pPr>
              <w:pStyle w:val="95"/>
              <w:ind w:left="59"/>
              <w:rPr>
                <w:sz w:val="16"/>
              </w:rPr>
            </w:pPr>
            <w:r>
              <w:rPr>
                <w:color w:val="333333"/>
              </w:rPr>
              <w:t>在</w:t>
            </w:r>
            <w:r>
              <w:fldChar w:fldCharType="begin"/>
            </w:r>
            <w:r>
              <w:instrText xml:space="preserve"> HYPERLINK \l "_bookmark184" </w:instrText>
            </w:r>
            <w:r>
              <w:fldChar w:fldCharType="separate"/>
            </w:r>
            <w:r>
              <w:rPr>
                <w:color w:val="418BCA"/>
              </w:rPr>
              <w:t>LOAD</w:t>
            </w:r>
            <w:r>
              <w:rPr>
                <w:color w:val="418BCA"/>
              </w:rPr>
              <w:fldChar w:fldCharType="end"/>
            </w:r>
            <w:r>
              <w:rPr>
                <w:color w:val="333333"/>
              </w:rPr>
              <w:t>中使用所需值的两倍。</w:t>
            </w:r>
          </w:p>
        </w:tc>
      </w:tr>
      <w:tr w14:paraId="4AE8FA3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7F135599">
            <w:pPr>
              <w:pStyle w:val="45"/>
              <w:spacing w:before="70"/>
              <w:rPr>
                <w:b/>
                <w:sz w:val="14"/>
              </w:rPr>
            </w:pPr>
            <w:r>
              <w:t>影响</w:t>
            </w:r>
          </w:p>
        </w:tc>
        <w:tc>
          <w:tcPr>
            <w:tcW w:w="7579" w:type="dxa"/>
          </w:tcPr>
          <w:p w14:paraId="671ECE0D">
            <w:pPr>
              <w:pStyle w:val="30"/>
              <w:ind w:left="59"/>
              <w:rPr>
                <w:sz w:val="16"/>
              </w:rPr>
            </w:pPr>
            <w:r>
              <w:t>RP2040B0，RP2040B1，RP2040B2</w:t>
            </w:r>
          </w:p>
        </w:tc>
      </w:tr>
      <w:tr w14:paraId="0993CB2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4326DF6C">
            <w:pPr>
              <w:pStyle w:val="132"/>
              <w:spacing w:before="70"/>
              <w:rPr>
                <w:b/>
                <w:sz w:val="14"/>
              </w:rPr>
            </w:pPr>
            <w:r>
              <w:t>固定</w:t>
            </w:r>
          </w:p>
        </w:tc>
        <w:tc>
          <w:tcPr>
            <w:tcW w:w="7579" w:type="dxa"/>
          </w:tcPr>
          <w:p w14:paraId="741DFB90">
            <w:pPr>
              <w:pStyle w:val="184"/>
              <w:ind w:left="59"/>
              <w:rPr>
                <w:sz w:val="16"/>
              </w:rPr>
            </w:pPr>
            <w:r>
              <w:t>文档、软件</w:t>
            </w:r>
          </w:p>
        </w:tc>
      </w:tr>
    </w:tbl>
    <w:p w14:paraId="79872267">
      <w:pPr>
        <w:pStyle w:val="8"/>
        <w:rPr>
          <w:b/>
          <w:sz w:val="28"/>
        </w:rPr>
      </w:pPr>
    </w:p>
    <w:p w14:paraId="5D598D51">
      <w:pPr>
        <w:pStyle w:val="8"/>
        <w:spacing w:before="9"/>
        <w:rPr>
          <w:b/>
          <w:sz w:val="22"/>
        </w:rPr>
      </w:pPr>
    </w:p>
    <w:p w14:paraId="0F8D8616">
      <w:pPr>
        <w:pStyle w:val="56"/>
        <w:ind w:firstLine="0"/>
      </w:pPr>
      <w:bookmarkStart w:id="536" w:name="XIP Flash"/>
      <w:bookmarkEnd w:id="536"/>
      <w:r>
        <w:t>XIP Flash</w:t>
      </w:r>
    </w:p>
    <w:p w14:paraId="4A0515F4">
      <w:pPr>
        <w:pStyle w:val="8"/>
        <w:spacing w:before="1"/>
        <w:rPr>
          <w:b/>
          <w:sz w:val="46"/>
        </w:rPr>
      </w:pPr>
    </w:p>
    <w:p w14:paraId="01AA16FA">
      <w:pPr>
        <w:pStyle w:val="275"/>
        <w:spacing w:before="1"/>
        <w:ind w:left="1280" w:right="0" w:firstLine="0"/>
        <w:jc w:val="left"/>
        <w:rPr>
          <w:b/>
          <w:sz w:val="24"/>
        </w:rPr>
      </w:pPr>
      <w:bookmarkStart w:id="537" w:name="RP2040-E8"/>
      <w:bookmarkEnd w:id="537"/>
      <w:r>
        <w:t>RP2040-E8</w:t>
      </w:r>
    </w:p>
    <w:p w14:paraId="6D1630D2">
      <w:pPr>
        <w:pStyle w:val="8"/>
        <w:spacing w:before="9"/>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1BEE62C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461FBC86">
            <w:pPr>
              <w:pStyle w:val="45"/>
              <w:spacing w:before="70"/>
              <w:rPr>
                <w:b/>
                <w:sz w:val="14"/>
              </w:rPr>
            </w:pPr>
            <w:r>
              <w:t>参考</w:t>
            </w:r>
          </w:p>
        </w:tc>
        <w:tc>
          <w:tcPr>
            <w:tcW w:w="7579" w:type="dxa"/>
          </w:tcPr>
          <w:p w14:paraId="58BCA0C0">
            <w:pPr>
              <w:pStyle w:val="30"/>
              <w:ind w:left="59"/>
              <w:rPr>
                <w:sz w:val="16"/>
              </w:rPr>
            </w:pPr>
            <w:r>
              <w:t>RP2040-E8</w:t>
            </w:r>
          </w:p>
        </w:tc>
      </w:tr>
      <w:tr w14:paraId="1D4BB11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5208775B">
            <w:pPr>
              <w:pStyle w:val="45"/>
              <w:spacing w:before="70"/>
              <w:rPr>
                <w:b/>
                <w:sz w:val="14"/>
              </w:rPr>
            </w:pPr>
            <w:r>
              <w:t>总结</w:t>
            </w:r>
          </w:p>
        </w:tc>
        <w:tc>
          <w:tcPr>
            <w:tcW w:w="7579" w:type="dxa"/>
          </w:tcPr>
          <w:p w14:paraId="603CA91F">
            <w:pPr>
              <w:pStyle w:val="21"/>
              <w:ind w:left="59"/>
              <w:rPr>
                <w:sz w:val="16"/>
              </w:rPr>
            </w:pPr>
            <w:r>
              <w:t>中止XIP DMA流并立即启动新流时的竞争条件</w:t>
            </w:r>
          </w:p>
        </w:tc>
      </w:tr>
      <w:tr w14:paraId="1ED3C5E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348" w:hRule="atLeast"/>
        </w:trPr>
        <w:tc>
          <w:tcPr>
            <w:tcW w:w="907" w:type="dxa"/>
            <w:shd w:val="clear" w:color="auto" w:fill="C7C8CA"/>
          </w:tcPr>
          <w:p w14:paraId="40104524">
            <w:pPr>
              <w:pStyle w:val="45"/>
              <w:spacing w:before="70"/>
              <w:rPr>
                <w:b/>
                <w:sz w:val="14"/>
              </w:rPr>
            </w:pPr>
            <w:r>
              <w:t>描述</w:t>
            </w:r>
          </w:p>
        </w:tc>
        <w:tc>
          <w:tcPr>
            <w:tcW w:w="7579" w:type="dxa"/>
          </w:tcPr>
          <w:p w14:paraId="22C2A8B3">
            <w:pPr>
              <w:pStyle w:val="95"/>
              <w:spacing w:line="319" w:lineRule="auto"/>
              <w:ind w:left="59" w:right="83"/>
              <w:rPr>
                <w:sz w:val="16"/>
              </w:rPr>
            </w:pPr>
            <w:r>
              <w:rPr>
                <w:color w:val="333333"/>
                <w:w w:val="105"/>
              </w:rPr>
              <w:t>XIP DMA流硬件允许闪存读取的线性序列在后台进行，并由DMA读取，而不会使DMA受到由正常XIP窗口</w:t>
            </w:r>
            <w:r>
              <w:rPr>
                <w:color w:val="333333"/>
                <w:spacing w:val="-1"/>
                <w:w w:val="105"/>
              </w:rPr>
              <w:t>访问</w:t>
            </w:r>
            <w:r>
              <w:rPr>
                <w:color w:val="333333"/>
                <w:w w:val="105"/>
              </w:rPr>
              <w:t>引起的总线停顿。</w:t>
            </w:r>
            <w:r>
              <w:rPr>
                <w:color w:val="333333"/>
                <w:w w:val="110"/>
              </w:rPr>
              <w:t>数据流</w:t>
            </w:r>
            <w:r>
              <w:rPr>
                <w:color w:val="333333"/>
                <w:spacing w:val="-1"/>
                <w:w w:val="101"/>
              </w:rPr>
              <w:t>开始</w:t>
            </w:r>
            <w:r>
              <w:rPr>
                <w:color w:val="333333"/>
                <w:w w:val="101"/>
              </w:rPr>
              <w:t>写入</w:t>
            </w:r>
            <w:r>
              <w:rPr>
                <w:color w:val="418BCA"/>
                <w:spacing w:val="-1"/>
                <w:w w:val="108"/>
              </w:rPr>
              <w:t>STREAM_ADD</w:t>
            </w:r>
            <w:r>
              <w:rPr>
                <w:color w:val="418BCA"/>
                <w:w w:val="108"/>
              </w:rPr>
              <w:t>R</w:t>
            </w:r>
            <w:r>
              <w:rPr>
                <w:color w:val="333333"/>
                <w:spacing w:val="-1"/>
                <w:w w:val="93"/>
              </w:rPr>
              <w:t>寄存器</w:t>
            </w:r>
            <w:r>
              <w:rPr>
                <w:color w:val="333333"/>
                <w:w w:val="93"/>
              </w:rPr>
              <w:t>，</w:t>
            </w:r>
            <w:r>
              <w:rPr>
                <w:color w:val="333333"/>
                <w:spacing w:val="-1"/>
                <w:w w:val="98"/>
              </w:rPr>
              <w:t>然后</w:t>
            </w:r>
            <w:r>
              <w:rPr>
                <w:color w:val="333333"/>
                <w:w w:val="101"/>
              </w:rPr>
              <w:t>写入</w:t>
            </w:r>
            <w:r>
              <w:rPr>
                <w:color w:val="418BCA"/>
                <w:spacing w:val="-1"/>
                <w:w w:val="107"/>
              </w:rPr>
              <w:t>STREAM_CTR</w:t>
            </w:r>
            <w:r>
              <w:rPr>
                <w:color w:val="333333"/>
                <w:w w:val="53"/>
              </w:rPr>
              <w:t>，</w:t>
            </w:r>
            <w:r>
              <w:rPr>
                <w:color w:val="333333"/>
                <w:spacing w:val="-1"/>
                <w:w w:val="103"/>
              </w:rPr>
              <w:t>可以</w:t>
            </w:r>
            <w:r>
              <w:rPr>
                <w:color w:val="333333"/>
                <w:w w:val="105"/>
              </w:rPr>
              <w:t>通过将0写入</w:t>
            </w:r>
            <w:r>
              <w:rPr>
                <w:color w:val="418BCA"/>
                <w:w w:val="105"/>
              </w:rPr>
              <w:t>STREAM_CTR</w:t>
            </w:r>
            <w:r>
              <w:rPr>
                <w:color w:val="333333"/>
                <w:w w:val="105"/>
              </w:rPr>
              <w:t>中途</w:t>
            </w:r>
            <w:r>
              <w:rPr>
                <w:i/>
                <w:color w:val="333333"/>
                <w:w w:val="105"/>
              </w:rPr>
              <w:t>中止</w:t>
            </w:r>
            <w:r>
              <w:rPr>
                <w:color w:val="333333"/>
                <w:w w:val="105"/>
              </w:rPr>
              <w:t>。</w:t>
            </w:r>
          </w:p>
          <w:p w14:paraId="6C4F3FD2">
            <w:pPr>
              <w:pStyle w:val="13"/>
              <w:spacing w:before="7"/>
              <w:ind w:left="0"/>
              <w:rPr>
                <w:b/>
                <w:sz w:val="21"/>
              </w:rPr>
            </w:pPr>
          </w:p>
          <w:p w14:paraId="3998BE7F">
            <w:pPr>
              <w:pStyle w:val="21"/>
              <w:spacing w:before="0" w:line="319" w:lineRule="auto"/>
              <w:ind w:left="59" w:right="72"/>
              <w:rPr>
                <w:sz w:val="16"/>
              </w:rPr>
            </w:pPr>
            <w:r>
              <w:t>当以这种方式中止流时，软件有足够的时间加载新地址并开始新流，同时中止流的最终SPI/QSPI访问仍在进行中。这导致新加载的流地址在新流序列的第一次数据传输之前递增一次，因此整个流以4字节偏移量发生</w:t>
            </w:r>
          </w:p>
        </w:tc>
      </w:tr>
      <w:tr w14:paraId="6EB2545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907" w:type="dxa"/>
            <w:shd w:val="clear" w:color="auto" w:fill="C7C8CA"/>
          </w:tcPr>
          <w:p w14:paraId="5BC31218">
            <w:pPr>
              <w:pStyle w:val="45"/>
              <w:spacing w:before="70"/>
              <w:rPr>
                <w:b/>
                <w:sz w:val="14"/>
              </w:rPr>
            </w:pPr>
            <w:r>
              <w:t>解决方法</w:t>
            </w:r>
          </w:p>
        </w:tc>
        <w:tc>
          <w:tcPr>
            <w:tcW w:w="7579" w:type="dxa"/>
          </w:tcPr>
          <w:p w14:paraId="741A21CF">
            <w:pPr>
              <w:pStyle w:val="13"/>
              <w:spacing w:line="319" w:lineRule="auto"/>
              <w:ind w:left="59" w:right="156"/>
              <w:jc w:val="both"/>
              <w:rPr>
                <w:sz w:val="16"/>
              </w:rPr>
            </w:pPr>
            <w:r>
              <w:rPr>
                <w:color w:val="418BCA"/>
                <w:spacing w:val="-1"/>
                <w:w w:val="107"/>
                <w:sz w:val="16"/>
              </w:rPr>
              <w:t>在清除STREAM_CTR</w:t>
            </w:r>
            <w:r>
              <w:rPr>
                <w:color w:val="333333"/>
                <w:spacing w:val="-1"/>
                <w:w w:val="101"/>
                <w:sz w:val="16"/>
              </w:rPr>
              <w:t>之后</w:t>
            </w:r>
            <w:r>
              <w:rPr>
                <w:color w:val="333333"/>
                <w:w w:val="53"/>
                <w:sz w:val="16"/>
              </w:rPr>
              <w:t>，立即从</w:t>
            </w:r>
            <w:r>
              <w:rPr>
                <w:color w:val="333333"/>
                <w:w w:val="101"/>
                <w:sz w:val="16"/>
              </w:rPr>
              <w:t>未缓存的</w:t>
            </w:r>
            <w:r>
              <w:rPr>
                <w:color w:val="333333"/>
                <w:spacing w:val="-1"/>
                <w:w w:val="109"/>
                <w:sz w:val="16"/>
              </w:rPr>
              <w:t>Xi</w:t>
            </w:r>
            <w:r>
              <w:rPr>
                <w:color w:val="333333"/>
                <w:w w:val="109"/>
                <w:sz w:val="16"/>
              </w:rPr>
              <w:t>P</w:t>
            </w:r>
            <w:r>
              <w:rPr>
                <w:color w:val="333333"/>
                <w:spacing w:val="-1"/>
                <w:w w:val="95"/>
                <w:sz w:val="16"/>
              </w:rPr>
              <w:t>窗口执行</w:t>
            </w:r>
            <w:r>
              <w:rPr>
                <w:color w:val="333333"/>
                <w:w w:val="95"/>
                <w:sz w:val="16"/>
              </w:rPr>
              <w:t>虚拟读取，</w:t>
            </w:r>
            <w:r>
              <w:rPr>
                <w:color w:val="333333"/>
                <w:spacing w:val="-1"/>
                <w:w w:val="90"/>
                <w:sz w:val="16"/>
              </w:rPr>
              <w:t>例如</w:t>
            </w:r>
            <w:r>
              <w:rPr>
                <w:rFonts w:ascii="MS Gothic"/>
                <w:color w:val="B12046"/>
                <w:sz w:val="14"/>
              </w:rPr>
              <w:t>（void）*（io_ro_32*）XIP_NOCACHE_NOALLOC_BASE;</w:t>
            </w:r>
            <w:r>
              <w:rPr>
                <w:color w:val="333333"/>
                <w:sz w:val="16"/>
              </w:rPr>
              <w:t>。如果XIP流传输仍在进行中，则此虚拟读取将暂停，直到传输完成。然后，通过写入</w:t>
            </w:r>
            <w:r>
              <w:rPr>
                <w:color w:val="418BCA"/>
                <w:sz w:val="16"/>
              </w:rPr>
              <w:t>STREAM_ADDR</w:t>
            </w:r>
            <w:r>
              <w:rPr>
                <w:color w:val="333333"/>
                <w:sz w:val="16"/>
              </w:rPr>
              <w:t>，然后写入</w:t>
            </w:r>
            <w:r>
              <w:rPr>
                <w:color w:val="418BCA"/>
                <w:sz w:val="16"/>
              </w:rPr>
              <w:t>STREAM_CTR</w:t>
            </w:r>
            <w:r>
              <w:rPr>
                <w:color w:val="333333"/>
                <w:sz w:val="16"/>
              </w:rPr>
              <w:t>来开始新的流是安全的。</w:t>
            </w:r>
          </w:p>
        </w:tc>
      </w:tr>
      <w:tr w14:paraId="39E9102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2BCFFEEB">
            <w:pPr>
              <w:pStyle w:val="45"/>
              <w:spacing w:before="70"/>
              <w:rPr>
                <w:b/>
                <w:sz w:val="14"/>
              </w:rPr>
            </w:pPr>
            <w:r>
              <w:t>影响</w:t>
            </w:r>
          </w:p>
        </w:tc>
        <w:tc>
          <w:tcPr>
            <w:tcW w:w="7579" w:type="dxa"/>
          </w:tcPr>
          <w:p w14:paraId="6CF6FF2A">
            <w:pPr>
              <w:pStyle w:val="30"/>
              <w:ind w:left="59"/>
              <w:rPr>
                <w:sz w:val="16"/>
              </w:rPr>
            </w:pPr>
            <w:r>
              <w:t>RP2040B0，RP2040B1，RP2040B2</w:t>
            </w:r>
          </w:p>
        </w:tc>
      </w:tr>
      <w:tr w14:paraId="0BB087A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3A6BB39E">
            <w:pPr>
              <w:pStyle w:val="132"/>
              <w:spacing w:before="70"/>
              <w:rPr>
                <w:b/>
                <w:sz w:val="14"/>
              </w:rPr>
            </w:pPr>
            <w:r>
              <w:t>固定</w:t>
            </w:r>
          </w:p>
        </w:tc>
        <w:tc>
          <w:tcPr>
            <w:tcW w:w="7579" w:type="dxa"/>
          </w:tcPr>
          <w:p w14:paraId="67167422">
            <w:pPr>
              <w:pStyle w:val="184"/>
              <w:ind w:left="59"/>
              <w:rPr>
                <w:sz w:val="16"/>
              </w:rPr>
            </w:pPr>
            <w:r>
              <w:t>文档、软件</w:t>
            </w:r>
          </w:p>
        </w:tc>
      </w:tr>
    </w:tbl>
    <w:p w14:paraId="1354819F">
      <w:pPr>
        <w:spacing w:after="0"/>
        <w:rPr>
          <w:sz w:val="16"/>
        </w:rPr>
        <w:sectPr>
          <w:headerReference r:id="rId51" w:type="default"/>
          <w:footerReference r:id="rId52" w:type="default"/>
          <w:pgSz w:w="11910" w:h="16840"/>
          <w:pgMar w:top="920" w:right="1000" w:bottom="960" w:left="1020" w:header="562" w:footer="780" w:gutter="0"/>
          <w:cols w:space="720" w:num="1"/>
        </w:sectPr>
      </w:pPr>
    </w:p>
    <w:p w14:paraId="1E9A8C62">
      <w:pPr>
        <w:pStyle w:val="8"/>
        <w:rPr>
          <w:b/>
          <w:sz w:val="20"/>
        </w:rPr>
      </w:pPr>
    </w:p>
    <w:p w14:paraId="50897EED">
      <w:pPr>
        <w:pStyle w:val="8"/>
        <w:spacing w:before="10"/>
        <w:rPr>
          <w:b/>
          <w:sz w:val="29"/>
        </w:rPr>
      </w:pPr>
    </w:p>
    <w:p w14:paraId="188A472E">
      <w:pPr>
        <w:pStyle w:val="278"/>
      </w:pPr>
      <w:bookmarkStart w:id="538" w:name="Appendix C: Availability"/>
      <w:bookmarkEnd w:id="538"/>
      <w:r>
        <w:t>附录C</w:t>
      </w:r>
      <w:r>
        <w:rPr>
          <w:rFonts w:hint="eastAsia" w:eastAsia="宋体"/>
          <w:lang w:eastAsia="zh-CN"/>
        </w:rPr>
        <w:t>:</w:t>
      </w:r>
      <w:r>
        <w:t>可用性</w:t>
      </w:r>
    </w:p>
    <w:p w14:paraId="3240D488">
      <w:pPr>
        <w:pStyle w:val="24"/>
        <w:spacing w:before="403" w:line="319" w:lineRule="auto"/>
        <w:ind w:left="1280"/>
      </w:pPr>
      <w:r>
        <w:t>Raspberry Pi了解产品长期可用性对客户的价值，因此旨在尽可能长时间地我们预计RP 2040将至少持续生产到2041年1月</w:t>
      </w:r>
    </w:p>
    <w:p w14:paraId="6804401A">
      <w:pPr>
        <w:pStyle w:val="8"/>
        <w:rPr>
          <w:sz w:val="18"/>
        </w:rPr>
      </w:pPr>
    </w:p>
    <w:p w14:paraId="1443F42C">
      <w:pPr>
        <w:pStyle w:val="8"/>
        <w:rPr>
          <w:sz w:val="18"/>
        </w:rPr>
      </w:pPr>
    </w:p>
    <w:p w14:paraId="2F8FE5A5">
      <w:pPr>
        <w:pStyle w:val="185"/>
        <w:spacing w:before="161"/>
        <w:ind w:firstLine="0"/>
      </w:pPr>
      <w:bookmarkStart w:id="539" w:name="Support"/>
      <w:bookmarkEnd w:id="539"/>
      <w:r>
        <w:t>支持</w:t>
      </w:r>
    </w:p>
    <w:p w14:paraId="27D42FDB">
      <w:pPr>
        <w:pStyle w:val="8"/>
        <w:spacing w:before="267"/>
        <w:ind w:left="1280"/>
      </w:pPr>
      <w:r>
        <w:rPr>
          <w:color w:val="333333"/>
        </w:rPr>
        <w:t>有关支持，请参阅</w:t>
      </w:r>
      <w:r>
        <w:fldChar w:fldCharType="begin"/>
      </w:r>
      <w:r>
        <w:instrText xml:space="preserve"> HYPERLINK "https://www.raspberrypi.com/documentation/microcontrollers/" \h </w:instrText>
      </w:r>
      <w:r>
        <w:fldChar w:fldCharType="separate"/>
      </w:r>
      <w:r>
        <w:rPr>
          <w:color w:val="418BCA"/>
        </w:rPr>
        <w:t>Raspberry Pi网站的Pico部分</w:t>
      </w:r>
      <w:r>
        <w:rPr>
          <w:color w:val="418BCA"/>
        </w:rPr>
        <w:fldChar w:fldCharType="end"/>
      </w:r>
      <w:r>
        <w:rPr>
          <w:color w:val="333333"/>
        </w:rPr>
        <w:t>，并在</w:t>
      </w:r>
      <w:r>
        <w:fldChar w:fldCharType="begin"/>
      </w:r>
      <w:r>
        <w:instrText xml:space="preserve"> HYPERLINK "https://forums.raspberrypi.com/" \h </w:instrText>
      </w:r>
      <w:r>
        <w:fldChar w:fldCharType="separate"/>
      </w:r>
      <w:r>
        <w:rPr>
          <w:color w:val="418BCA"/>
        </w:rPr>
        <w:t>Raspberry Pi论坛</w:t>
      </w:r>
      <w:r>
        <w:rPr>
          <w:color w:val="418BCA"/>
        </w:rPr>
        <w:fldChar w:fldCharType="end"/>
      </w:r>
      <w:r>
        <w:rPr>
          <w:color w:val="333333"/>
        </w:rPr>
        <w:t>上发布问题。</w:t>
      </w:r>
    </w:p>
    <w:p w14:paraId="7AA2B1F6">
      <w:pPr>
        <w:pStyle w:val="8"/>
        <w:rPr>
          <w:sz w:val="18"/>
        </w:rPr>
      </w:pPr>
    </w:p>
    <w:p w14:paraId="28A71E20">
      <w:pPr>
        <w:pStyle w:val="8"/>
        <w:rPr>
          <w:sz w:val="18"/>
        </w:rPr>
      </w:pPr>
    </w:p>
    <w:p w14:paraId="06F3321D">
      <w:pPr>
        <w:pStyle w:val="8"/>
        <w:spacing w:before="1"/>
        <w:rPr>
          <w:sz w:val="19"/>
        </w:rPr>
      </w:pPr>
    </w:p>
    <w:p w14:paraId="7F8DB93F">
      <w:pPr>
        <w:pStyle w:val="251"/>
        <w:ind w:firstLine="0"/>
      </w:pPr>
      <w:bookmarkStart w:id="540" w:name="Ordering code"/>
      <w:bookmarkEnd w:id="540"/>
      <w:r>
        <w:t>订购代号</w:t>
      </w:r>
    </w:p>
    <w:p w14:paraId="05BDB35B">
      <w:pPr>
        <w:pStyle w:val="8"/>
        <w:spacing w:before="5"/>
        <w:rPr>
          <w:b/>
          <w:sz w:val="14"/>
        </w:rPr>
      </w:pPr>
    </w:p>
    <w:p w14:paraId="5F0FAC16">
      <w:pPr>
        <w:spacing w:after="0"/>
        <w:rPr>
          <w:sz w:val="14"/>
        </w:rPr>
        <w:sectPr>
          <w:headerReference r:id="rId53" w:type="default"/>
          <w:footerReference r:id="rId54" w:type="default"/>
          <w:pgSz w:w="11910" w:h="16840"/>
          <w:pgMar w:top="920" w:right="1000" w:bottom="960" w:left="1020" w:header="562" w:footer="780" w:gutter="0"/>
          <w:cols w:space="720" w:num="1"/>
        </w:sectPr>
      </w:pPr>
    </w:p>
    <w:p w14:paraId="22B2D096">
      <w:pPr>
        <w:pStyle w:val="8"/>
        <w:rPr>
          <w:b/>
          <w:sz w:val="14"/>
        </w:rPr>
      </w:pPr>
    </w:p>
    <w:p w14:paraId="2E2BD90C">
      <w:pPr>
        <w:pStyle w:val="8"/>
        <w:rPr>
          <w:b/>
          <w:sz w:val="14"/>
        </w:rPr>
      </w:pPr>
    </w:p>
    <w:p w14:paraId="616F1230">
      <w:pPr>
        <w:pStyle w:val="8"/>
        <w:spacing w:before="9"/>
        <w:rPr>
          <w:b/>
          <w:sz w:val="11"/>
        </w:rPr>
      </w:pPr>
    </w:p>
    <w:p w14:paraId="3BCC6EB0">
      <w:pPr>
        <w:pStyle w:val="16"/>
        <w:spacing w:before="0" w:line="319" w:lineRule="auto"/>
        <w:ind w:left="100" w:right="23" w:firstLine="0"/>
        <w:jc w:val="left"/>
        <w:rPr>
          <w:i/>
          <w:sz w:val="12"/>
        </w:rPr>
      </w:pPr>
      <w:r>
        <w:rPr>
          <w:w w:val="90"/>
        </w:rPr>
        <w:t>638号部件</w:t>
      </w:r>
      <w:r>
        <w:rPr>
          <w:w w:val="95"/>
        </w:rPr>
        <w:t>编号</w:t>
      </w:r>
    </w:p>
    <w:p w14:paraId="4A8DAC72">
      <w:pPr>
        <w:pStyle w:val="8"/>
        <w:spacing w:before="99"/>
        <w:ind w:left="100"/>
      </w:pPr>
      <w:r>
        <w:br w:type="column"/>
      </w:r>
      <w:r>
        <w:rPr>
          <w:color w:val="333333"/>
        </w:rPr>
        <w:t>RP2040可以从</w:t>
      </w:r>
      <w:r>
        <w:fldChar w:fldCharType="begin"/>
      </w:r>
      <w:r>
        <w:instrText xml:space="preserve"> HYPERLINK "https://direct.raspberrypi.com/" \h </w:instrText>
      </w:r>
      <w:r>
        <w:fldChar w:fldCharType="separate"/>
      </w:r>
      <w:r>
        <w:rPr>
          <w:color w:val="418BCA"/>
        </w:rPr>
        <w:t>Raspberry Pi Direct</w:t>
      </w:r>
      <w:r>
        <w:rPr>
          <w:color w:val="418BCA"/>
        </w:rPr>
        <w:fldChar w:fldCharType="end"/>
      </w:r>
      <w:r>
        <w:rPr>
          <w:color w:val="333333"/>
        </w:rPr>
        <w:t>批量订购。</w:t>
      </w:r>
    </w:p>
    <w:p w14:paraId="43F12077">
      <w:pPr>
        <w:pStyle w:val="8"/>
        <w:spacing w:before="8"/>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697"/>
        <w:gridCol w:w="1697"/>
        <w:gridCol w:w="1697"/>
        <w:gridCol w:w="1697"/>
        <w:gridCol w:w="1697"/>
      </w:tblGrid>
      <w:tr w14:paraId="143D8DA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697" w:type="dxa"/>
          </w:tcPr>
          <w:p w14:paraId="7CDC7D74">
            <w:pPr>
              <w:pStyle w:val="19"/>
              <w:rPr>
                <w:b/>
                <w:sz w:val="16"/>
              </w:rPr>
            </w:pPr>
            <w:r>
              <w:t>模型</w:t>
            </w:r>
          </w:p>
        </w:tc>
        <w:tc>
          <w:tcPr>
            <w:tcW w:w="1697" w:type="dxa"/>
          </w:tcPr>
          <w:p w14:paraId="6B294F61">
            <w:pPr>
              <w:pStyle w:val="29"/>
              <w:rPr>
                <w:b/>
                <w:sz w:val="16"/>
              </w:rPr>
            </w:pPr>
            <w:r>
              <w:t>订单代码</w:t>
            </w:r>
          </w:p>
        </w:tc>
        <w:tc>
          <w:tcPr>
            <w:tcW w:w="1697" w:type="dxa"/>
          </w:tcPr>
          <w:p w14:paraId="397B521C">
            <w:pPr>
              <w:pStyle w:val="19"/>
              <w:spacing w:line="319" w:lineRule="auto"/>
              <w:ind w:right="598"/>
              <w:rPr>
                <w:b/>
                <w:sz w:val="16"/>
              </w:rPr>
            </w:pPr>
            <w:r>
              <w:rPr>
                <w:w w:val="95"/>
              </w:rPr>
              <w:t>最小订货</w:t>
            </w:r>
            <w:r>
              <w:t>量</w:t>
            </w:r>
          </w:p>
        </w:tc>
        <w:tc>
          <w:tcPr>
            <w:tcW w:w="1697" w:type="dxa"/>
          </w:tcPr>
          <w:p w14:paraId="10DF5BAD">
            <w:pPr>
              <w:pStyle w:val="18"/>
              <w:rPr>
                <w:b/>
                <w:sz w:val="16"/>
              </w:rPr>
            </w:pPr>
            <w:r>
              <w:t>RRP</w:t>
            </w:r>
          </w:p>
        </w:tc>
        <w:tc>
          <w:tcPr>
            <w:tcW w:w="1697" w:type="dxa"/>
          </w:tcPr>
          <w:p w14:paraId="61333171">
            <w:pPr>
              <w:pStyle w:val="19"/>
              <w:spacing w:line="319" w:lineRule="auto"/>
              <w:ind w:right="192"/>
              <w:rPr>
                <w:b/>
                <w:sz w:val="16"/>
              </w:rPr>
            </w:pPr>
            <w:r>
              <w:rPr>
                <w:w w:val="95"/>
              </w:rPr>
              <w:t>每个芯片的等效价格</w:t>
            </w:r>
          </w:p>
        </w:tc>
      </w:tr>
      <w:tr w14:paraId="14EB192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697" w:type="dxa"/>
          </w:tcPr>
          <w:p w14:paraId="615D2813">
            <w:pPr>
              <w:pStyle w:val="30"/>
              <w:rPr>
                <w:sz w:val="16"/>
              </w:rPr>
            </w:pPr>
            <w:r>
              <w:t>7”卷500 ×</w:t>
            </w:r>
          </w:p>
          <w:p w14:paraId="768BF921">
            <w:pPr>
              <w:pStyle w:val="30"/>
              <w:spacing w:before="62"/>
              <w:rPr>
                <w:sz w:val="16"/>
              </w:rPr>
            </w:pPr>
            <w:r>
              <w:t>RP 2040芯片</w:t>
            </w:r>
          </w:p>
        </w:tc>
        <w:tc>
          <w:tcPr>
            <w:tcW w:w="1697" w:type="dxa"/>
          </w:tcPr>
          <w:p w14:paraId="5F7AFA53">
            <w:pPr>
              <w:pStyle w:val="30"/>
              <w:rPr>
                <w:sz w:val="16"/>
              </w:rPr>
            </w:pPr>
            <w:r>
              <w:t>粤ICP备09014777号-1</w:t>
            </w:r>
          </w:p>
        </w:tc>
        <w:tc>
          <w:tcPr>
            <w:tcW w:w="1697" w:type="dxa"/>
          </w:tcPr>
          <w:p w14:paraId="40F2F5B5">
            <w:pPr>
              <w:pStyle w:val="21"/>
              <w:rPr>
                <w:sz w:val="16"/>
              </w:rPr>
            </w:pPr>
            <w:r>
              <w:t>1+件/散装</w:t>
            </w:r>
          </w:p>
        </w:tc>
        <w:tc>
          <w:tcPr>
            <w:tcW w:w="1697" w:type="dxa"/>
          </w:tcPr>
          <w:p w14:paraId="1E69A445">
            <w:pPr>
              <w:pStyle w:val="30"/>
              <w:rPr>
                <w:sz w:val="16"/>
              </w:rPr>
            </w:pPr>
            <w:r>
              <w:t>400.00美元</w:t>
            </w:r>
          </w:p>
        </w:tc>
        <w:tc>
          <w:tcPr>
            <w:tcW w:w="1697" w:type="dxa"/>
          </w:tcPr>
          <w:p w14:paraId="72D9AC03">
            <w:pPr>
              <w:pStyle w:val="30"/>
              <w:rPr>
                <w:sz w:val="16"/>
              </w:rPr>
            </w:pPr>
            <w:r>
              <w:t>US$0.80</w:t>
            </w:r>
          </w:p>
        </w:tc>
      </w:tr>
      <w:tr w14:paraId="161A19F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697" w:type="dxa"/>
          </w:tcPr>
          <w:p w14:paraId="54C8E603">
            <w:pPr>
              <w:pStyle w:val="21"/>
              <w:rPr>
                <w:sz w:val="16"/>
              </w:rPr>
            </w:pPr>
            <w:r>
              <w:t>13”卷轴3，400 ×</w:t>
            </w:r>
          </w:p>
          <w:p w14:paraId="0CA68FD4">
            <w:pPr>
              <w:pStyle w:val="30"/>
              <w:spacing w:before="62"/>
              <w:rPr>
                <w:sz w:val="16"/>
              </w:rPr>
            </w:pPr>
            <w:r>
              <w:t>RP2040芯片</w:t>
            </w:r>
          </w:p>
        </w:tc>
        <w:tc>
          <w:tcPr>
            <w:tcW w:w="1697" w:type="dxa"/>
          </w:tcPr>
          <w:p w14:paraId="0E5C35D1">
            <w:pPr>
              <w:pStyle w:val="30"/>
              <w:rPr>
                <w:sz w:val="16"/>
              </w:rPr>
            </w:pPr>
            <w:r>
              <w:t>粤ICP备09014443号-1</w:t>
            </w:r>
          </w:p>
        </w:tc>
        <w:tc>
          <w:tcPr>
            <w:tcW w:w="1697" w:type="dxa"/>
          </w:tcPr>
          <w:p w14:paraId="08FB282D">
            <w:pPr>
              <w:pStyle w:val="21"/>
              <w:rPr>
                <w:sz w:val="16"/>
              </w:rPr>
            </w:pPr>
            <w:r>
              <w:t>1+件/散装</w:t>
            </w:r>
          </w:p>
        </w:tc>
        <w:tc>
          <w:tcPr>
            <w:tcW w:w="1697" w:type="dxa"/>
          </w:tcPr>
          <w:p w14:paraId="22A2F93E">
            <w:pPr>
              <w:pStyle w:val="21"/>
              <w:rPr>
                <w:sz w:val="16"/>
              </w:rPr>
            </w:pPr>
            <w:r>
              <w:t>2，380美元</w:t>
            </w:r>
          </w:p>
        </w:tc>
        <w:tc>
          <w:tcPr>
            <w:tcW w:w="1697" w:type="dxa"/>
          </w:tcPr>
          <w:p w14:paraId="012A2F8B">
            <w:pPr>
              <w:pStyle w:val="30"/>
              <w:rPr>
                <w:sz w:val="16"/>
              </w:rPr>
            </w:pPr>
            <w:r>
              <w:t>0.70美元</w:t>
            </w:r>
          </w:p>
        </w:tc>
      </w:tr>
    </w:tbl>
    <w:p w14:paraId="3EA86DE3">
      <w:pPr>
        <w:pStyle w:val="8"/>
        <w:spacing w:before="11"/>
        <w:rPr>
          <w:sz w:val="21"/>
        </w:rPr>
      </w:pPr>
    </w:p>
    <w:p w14:paraId="5BDC6260">
      <w:pPr>
        <w:spacing w:before="0"/>
        <w:ind w:left="100" w:right="0" w:firstLine="0"/>
        <w:jc w:val="left"/>
        <w:rPr>
          <w:b/>
          <w:sz w:val="18"/>
        </w:rPr>
      </w:pPr>
      <w:r>
        <w:drawing>
          <wp:inline distT="0" distB="0" distL="0" distR="0">
            <wp:extent cx="127000" cy="127000"/>
            <wp:effectExtent l="0" t="0" r="0" b="0"/>
            <wp:docPr id="189"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21A96FCF">
      <w:pPr>
        <w:spacing w:after="0"/>
        <w:jc w:val="left"/>
        <w:rPr>
          <w:sz w:val="18"/>
        </w:rPr>
        <w:sectPr>
          <w:type w:val="continuous"/>
          <w:pgSz w:w="11910" w:h="16840"/>
          <w:pgMar w:top="920" w:right="1000" w:bottom="960" w:left="1020" w:header="720" w:footer="720" w:gutter="0"/>
          <w:cols w:equalWidth="0" w:num="2">
            <w:col w:w="849" w:space="331"/>
            <w:col w:w="8710"/>
          </w:cols>
        </w:sectPr>
      </w:pPr>
    </w:p>
    <w:p w14:paraId="701ADBD9">
      <w:pPr>
        <w:pStyle w:val="8"/>
        <w:spacing w:before="5"/>
        <w:rPr>
          <w:b/>
          <w:sz w:val="9"/>
        </w:rPr>
      </w:pPr>
    </w:p>
    <w:p w14:paraId="79C62A81">
      <w:pPr>
        <w:pStyle w:val="22"/>
        <w:ind w:left="1270"/>
        <w:rPr>
          <w:sz w:val="20"/>
        </w:rPr>
      </w:pPr>
      <w:r>
        <w:pict>
          <v:shape id="_x0000_s6386" o:spid="_x0000_s6386" o:spt="202" type="#_x0000_t202" style="height:23.4pt;width:424.3pt;" filled="f" stroked="t" coordsize="21600,21600">
            <v:path/>
            <v:fill on="f" focussize="0,0"/>
            <v:stroke weight="1pt" color="#CA5868"/>
            <v:imagedata o:title=""/>
            <o:lock v:ext="edit"/>
            <v:textbox inset="0mm,0mm,0mm,0mm">
              <w:txbxContent>
                <w:p w14:paraId="100DC549">
                  <w:pPr>
                    <w:pStyle w:val="24"/>
                    <w:spacing w:before="127"/>
                    <w:ind w:left="110"/>
                  </w:pPr>
                  <w:r>
                    <w:t>RRP在发布时是正确的，不包括税款。</w:t>
                  </w:r>
                </w:p>
              </w:txbxContent>
            </v:textbox>
            <w10:wrap type="none"/>
            <w10:anchorlock/>
          </v:shape>
        </w:pict>
      </w:r>
    </w:p>
    <w:p w14:paraId="4DC5D47B">
      <w:pPr>
        <w:spacing w:after="0"/>
        <w:rPr>
          <w:sz w:val="20"/>
        </w:rPr>
        <w:sectPr>
          <w:type w:val="continuous"/>
          <w:pgSz w:w="11910" w:h="16840"/>
          <w:pgMar w:top="920" w:right="1000" w:bottom="960" w:left="1020" w:header="720" w:footer="720" w:gutter="0"/>
          <w:cols w:space="720" w:num="1"/>
        </w:sectPr>
      </w:pPr>
    </w:p>
    <w:p w14:paraId="0BC09BCD">
      <w:pPr>
        <w:pStyle w:val="8"/>
        <w:rPr>
          <w:b/>
          <w:sz w:val="20"/>
        </w:rPr>
      </w:pPr>
    </w:p>
    <w:p w14:paraId="541C7E35">
      <w:pPr>
        <w:pStyle w:val="8"/>
        <w:spacing w:before="10"/>
        <w:rPr>
          <w:b/>
          <w:sz w:val="29"/>
        </w:rPr>
      </w:pPr>
    </w:p>
    <w:p w14:paraId="1C8D3027">
      <w:pPr>
        <w:spacing w:after="0"/>
        <w:rPr>
          <w:sz w:val="29"/>
        </w:rPr>
        <w:sectPr>
          <w:headerReference r:id="rId55" w:type="default"/>
          <w:footerReference r:id="rId56" w:type="default"/>
          <w:pgSz w:w="11910" w:h="16840"/>
          <w:pgMar w:top="920" w:right="1000" w:bottom="960" w:left="1020" w:header="562" w:footer="780" w:gutter="0"/>
          <w:cols w:space="720" w:num="1"/>
        </w:sectPr>
      </w:pPr>
    </w:p>
    <w:p w14:paraId="0A7B3F36">
      <w:pPr>
        <w:pStyle w:val="8"/>
        <w:rPr>
          <w:b/>
          <w:sz w:val="14"/>
        </w:rPr>
      </w:pPr>
    </w:p>
    <w:p w14:paraId="5DC35070">
      <w:pPr>
        <w:pStyle w:val="8"/>
        <w:rPr>
          <w:b/>
          <w:sz w:val="14"/>
        </w:rPr>
      </w:pPr>
    </w:p>
    <w:p w14:paraId="5FE4691B">
      <w:pPr>
        <w:pStyle w:val="8"/>
        <w:rPr>
          <w:b/>
          <w:sz w:val="14"/>
        </w:rPr>
      </w:pPr>
    </w:p>
    <w:p w14:paraId="2BB9AD14">
      <w:pPr>
        <w:pStyle w:val="8"/>
        <w:rPr>
          <w:b/>
          <w:sz w:val="14"/>
        </w:rPr>
      </w:pPr>
    </w:p>
    <w:p w14:paraId="71A5C822">
      <w:pPr>
        <w:pStyle w:val="8"/>
        <w:rPr>
          <w:b/>
          <w:sz w:val="14"/>
        </w:rPr>
      </w:pPr>
    </w:p>
    <w:p w14:paraId="4064E90B">
      <w:pPr>
        <w:pStyle w:val="8"/>
        <w:rPr>
          <w:b/>
          <w:sz w:val="14"/>
        </w:rPr>
      </w:pPr>
    </w:p>
    <w:p w14:paraId="0568B6E3">
      <w:pPr>
        <w:pStyle w:val="8"/>
        <w:rPr>
          <w:b/>
          <w:sz w:val="14"/>
        </w:rPr>
      </w:pPr>
    </w:p>
    <w:p w14:paraId="18E60D70">
      <w:pPr>
        <w:pStyle w:val="8"/>
        <w:rPr>
          <w:b/>
          <w:sz w:val="14"/>
        </w:rPr>
      </w:pPr>
    </w:p>
    <w:p w14:paraId="49D561C1">
      <w:pPr>
        <w:pStyle w:val="8"/>
        <w:rPr>
          <w:b/>
          <w:sz w:val="14"/>
        </w:rPr>
      </w:pPr>
    </w:p>
    <w:p w14:paraId="72D7BC8F">
      <w:pPr>
        <w:pStyle w:val="8"/>
        <w:rPr>
          <w:b/>
          <w:sz w:val="14"/>
        </w:rPr>
      </w:pPr>
    </w:p>
    <w:p w14:paraId="76978138">
      <w:pPr>
        <w:pStyle w:val="8"/>
        <w:spacing w:before="2"/>
        <w:rPr>
          <w:b/>
          <w:sz w:val="13"/>
        </w:rPr>
      </w:pPr>
    </w:p>
    <w:p w14:paraId="43A39495">
      <w:pPr>
        <w:spacing w:before="0" w:line="319" w:lineRule="auto"/>
        <w:ind w:left="100" w:right="24" w:firstLine="0"/>
        <w:jc w:val="left"/>
        <w:rPr>
          <w:i/>
          <w:sz w:val="12"/>
        </w:rPr>
      </w:pPr>
      <w:r>
        <w:pict>
          <v:shape id="_x0000_s6387" o:spid="_x0000_s6387" o:spt="202" type="#_x0000_t202" style="position:absolute;left:0pt;margin-left:114.75pt;margin-top:-0.9pt;height:605.45pt;width:425.05pt;mso-position-horizontal-relative:page;z-index:25178009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697"/>
                    <w:gridCol w:w="1697"/>
                    <w:gridCol w:w="5091"/>
                  </w:tblGrid>
                  <w:tr w14:paraId="601E9EA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697" w:type="dxa"/>
                        <w:shd w:val="clear" w:color="auto" w:fill="C7C8CA"/>
                      </w:tcPr>
                      <w:p w14:paraId="6AE84499">
                        <w:pPr>
                          <w:pStyle w:val="45"/>
                          <w:spacing w:before="70"/>
                          <w:rPr>
                            <w:b/>
                            <w:sz w:val="14"/>
                          </w:rPr>
                        </w:pPr>
                        <w:r>
                          <w:t>释放</w:t>
                        </w:r>
                      </w:p>
                    </w:tc>
                    <w:tc>
                      <w:tcPr>
                        <w:tcW w:w="1697" w:type="dxa"/>
                        <w:shd w:val="clear" w:color="auto" w:fill="C7C8CA"/>
                      </w:tcPr>
                      <w:p w14:paraId="3BFD2F7A">
                        <w:pPr>
                          <w:pStyle w:val="45"/>
                          <w:spacing w:before="70"/>
                          <w:rPr>
                            <w:b/>
                            <w:sz w:val="14"/>
                          </w:rPr>
                        </w:pPr>
                        <w:r>
                          <w:t>日期</w:t>
                        </w:r>
                      </w:p>
                    </w:tc>
                    <w:tc>
                      <w:tcPr>
                        <w:tcW w:w="5091" w:type="dxa"/>
                        <w:shd w:val="clear" w:color="auto" w:fill="C7C8CA"/>
                      </w:tcPr>
                      <w:p w14:paraId="6C188391">
                        <w:pPr>
                          <w:pStyle w:val="45"/>
                          <w:spacing w:before="70"/>
                          <w:rPr>
                            <w:b/>
                            <w:sz w:val="14"/>
                          </w:rPr>
                        </w:pPr>
                        <w:r>
                          <w:t>描述</w:t>
                        </w:r>
                      </w:p>
                    </w:tc>
                  </w:tr>
                  <w:tr w14:paraId="5898DEA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477" w:hRule="atLeast"/>
                    </w:trPr>
                    <w:tc>
                      <w:tcPr>
                        <w:tcW w:w="1697" w:type="dxa"/>
                      </w:tcPr>
                      <w:p w14:paraId="40C3D18E">
                        <w:pPr>
                          <w:pStyle w:val="21"/>
                          <w:rPr>
                            <w:sz w:val="16"/>
                          </w:rPr>
                        </w:pPr>
                        <w:r>
                          <w:t>1.0</w:t>
                        </w:r>
                      </w:p>
                    </w:tc>
                    <w:tc>
                      <w:tcPr>
                        <w:tcW w:w="1697" w:type="dxa"/>
                      </w:tcPr>
                      <w:p w14:paraId="1E3768ED">
                        <w:pPr>
                          <w:pStyle w:val="30"/>
                          <w:rPr>
                            <w:sz w:val="16"/>
                          </w:rPr>
                        </w:pPr>
                        <w:r>
                          <w:t>2021年1月21日</w:t>
                        </w:r>
                      </w:p>
                    </w:tc>
                    <w:tc>
                      <w:tcPr>
                        <w:tcW w:w="5091" w:type="dxa"/>
                      </w:tcPr>
                      <w:p w14:paraId="26DC9844">
                        <w:pPr>
                          <w:pStyle w:val="184"/>
                          <w:numPr>
                            <w:ilvl w:val="0"/>
                            <w:numId w:val="87"/>
                          </w:numPr>
                          <w:tabs>
                            <w:tab w:val="left" w:pos="421"/>
                          </w:tabs>
                          <w:spacing w:before="0" w:after="0" w:line="240" w:lineRule="auto"/>
                          <w:ind w:left="420" w:right="0" w:hanging="175"/>
                          <w:jc w:val="left"/>
                          <w:rPr>
                            <w:sz w:val="16"/>
                          </w:rPr>
                        </w:pPr>
                        <w:r>
                          <w:t>初始版本</w:t>
                        </w:r>
                      </w:p>
                    </w:tc>
                  </w:tr>
                  <w:tr w14:paraId="7A32455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317" w:hRule="atLeast"/>
                    </w:trPr>
                    <w:tc>
                      <w:tcPr>
                        <w:tcW w:w="1697" w:type="dxa"/>
                      </w:tcPr>
                      <w:p w14:paraId="2317491F">
                        <w:pPr>
                          <w:pStyle w:val="21"/>
                          <w:rPr>
                            <w:sz w:val="16"/>
                          </w:rPr>
                        </w:pPr>
                        <w:r>
                          <w:t>1.1</w:t>
                        </w:r>
                      </w:p>
                    </w:tc>
                    <w:tc>
                      <w:tcPr>
                        <w:tcW w:w="1697" w:type="dxa"/>
                      </w:tcPr>
                      <w:p w14:paraId="1F8ACAEE">
                        <w:pPr>
                          <w:pStyle w:val="30"/>
                          <w:rPr>
                            <w:sz w:val="16"/>
                          </w:rPr>
                        </w:pPr>
                        <w:r>
                          <w:t>2021年1月26日</w:t>
                        </w:r>
                      </w:p>
                    </w:tc>
                    <w:tc>
                      <w:tcPr>
                        <w:tcW w:w="5091" w:type="dxa"/>
                      </w:tcPr>
                      <w:p w14:paraId="50F4E12B">
                        <w:pPr>
                          <w:pStyle w:val="21"/>
                          <w:numPr>
                            <w:ilvl w:val="0"/>
                            <w:numId w:val="88"/>
                          </w:numPr>
                          <w:tabs>
                            <w:tab w:val="left" w:pos="421"/>
                          </w:tabs>
                          <w:spacing w:before="0" w:after="0" w:line="240" w:lineRule="auto"/>
                          <w:ind w:left="420" w:right="0" w:hanging="175"/>
                          <w:jc w:val="left"/>
                          <w:rPr>
                            <w:sz w:val="16"/>
                          </w:rPr>
                        </w:pPr>
                        <w:r>
                          <w:t>小更正</w:t>
                        </w:r>
                      </w:p>
                      <w:p w14:paraId="0E1DEF4D">
                        <w:pPr>
                          <w:pStyle w:val="21"/>
                          <w:numPr>
                            <w:ilvl w:val="0"/>
                            <w:numId w:val="88"/>
                          </w:numPr>
                          <w:tabs>
                            <w:tab w:val="left" w:pos="421"/>
                          </w:tabs>
                          <w:spacing w:before="42" w:after="0" w:line="240" w:lineRule="auto"/>
                          <w:ind w:left="420" w:right="0" w:hanging="175"/>
                          <w:jc w:val="left"/>
                          <w:rPr>
                            <w:sz w:val="16"/>
                          </w:rPr>
                        </w:pPr>
                        <w:r>
                          <w:t>有关将DMA与ADC配合使用的更多信息</w:t>
                        </w:r>
                      </w:p>
                      <w:p w14:paraId="07FDC028">
                        <w:pPr>
                          <w:pStyle w:val="30"/>
                          <w:numPr>
                            <w:ilvl w:val="0"/>
                            <w:numId w:val="88"/>
                          </w:numPr>
                          <w:tabs>
                            <w:tab w:val="left" w:pos="421"/>
                          </w:tabs>
                          <w:spacing w:before="43" w:after="0" w:line="240" w:lineRule="auto"/>
                          <w:ind w:left="420" w:right="0" w:hanging="175"/>
                          <w:jc w:val="left"/>
                          <w:rPr>
                            <w:sz w:val="16"/>
                          </w:rPr>
                        </w:pPr>
                        <w:r>
                          <w:t>阐明了M0+和SIO CPUID寄存器</w:t>
                        </w:r>
                      </w:p>
                      <w:p w14:paraId="2D1BEE5A">
                        <w:pPr>
                          <w:pStyle w:val="30"/>
                          <w:numPr>
                            <w:ilvl w:val="0"/>
                            <w:numId w:val="88"/>
                          </w:numPr>
                          <w:tabs>
                            <w:tab w:val="left" w:pos="421"/>
                          </w:tabs>
                          <w:spacing w:before="43" w:after="0" w:line="240" w:lineRule="auto"/>
                          <w:ind w:left="420" w:right="0" w:hanging="175"/>
                          <w:jc w:val="left"/>
                          <w:rPr>
                            <w:sz w:val="16"/>
                          </w:rPr>
                        </w:pPr>
                        <w:r>
                          <w:t>添加了更多关于计时器的讨论</w:t>
                        </w:r>
                      </w:p>
                      <w:p w14:paraId="30AEAF28">
                        <w:pPr>
                          <w:pStyle w:val="21"/>
                          <w:numPr>
                            <w:ilvl w:val="0"/>
                            <w:numId w:val="88"/>
                          </w:numPr>
                          <w:tabs>
                            <w:tab w:val="left" w:pos="421"/>
                          </w:tabs>
                          <w:spacing w:before="43" w:after="0" w:line="240" w:lineRule="auto"/>
                          <w:ind w:left="420" w:right="0" w:hanging="175"/>
                          <w:jc w:val="left"/>
                          <w:rPr>
                            <w:sz w:val="16"/>
                          </w:rPr>
                        </w:pPr>
                        <w:r>
                          <w:t>更新Windows和macOS构建说明</w:t>
                        </w:r>
                      </w:p>
                      <w:p w14:paraId="5EFB6486">
                        <w:pPr>
                          <w:pStyle w:val="21"/>
                          <w:numPr>
                            <w:ilvl w:val="0"/>
                            <w:numId w:val="88"/>
                          </w:numPr>
                          <w:tabs>
                            <w:tab w:val="left" w:pos="421"/>
                          </w:tabs>
                          <w:spacing w:before="42" w:after="0" w:line="240" w:lineRule="auto"/>
                          <w:ind w:left="420" w:right="0" w:hanging="175"/>
                          <w:jc w:val="left"/>
                          <w:rPr>
                            <w:sz w:val="16"/>
                          </w:rPr>
                        </w:pPr>
                        <w:r>
                          <w:t>重命名书籍并优化输出PDF</w:t>
                        </w:r>
                      </w:p>
                    </w:tc>
                  </w:tr>
                  <w:tr w14:paraId="76BF068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949" w:hRule="atLeast"/>
                    </w:trPr>
                    <w:tc>
                      <w:tcPr>
                        <w:tcW w:w="1697" w:type="dxa"/>
                      </w:tcPr>
                      <w:p w14:paraId="055A42F4">
                        <w:pPr>
                          <w:pStyle w:val="21"/>
                          <w:rPr>
                            <w:sz w:val="16"/>
                          </w:rPr>
                        </w:pPr>
                        <w:r>
                          <w:t>1.2</w:t>
                        </w:r>
                      </w:p>
                    </w:tc>
                    <w:tc>
                      <w:tcPr>
                        <w:tcW w:w="1697" w:type="dxa"/>
                      </w:tcPr>
                      <w:p w14:paraId="3A81080F">
                        <w:pPr>
                          <w:pStyle w:val="30"/>
                          <w:rPr>
                            <w:sz w:val="16"/>
                          </w:rPr>
                        </w:pPr>
                        <w:r>
                          <w:t>2021年2月1日</w:t>
                        </w:r>
                      </w:p>
                    </w:tc>
                    <w:tc>
                      <w:tcPr>
                        <w:tcW w:w="5091" w:type="dxa"/>
                      </w:tcPr>
                      <w:p w14:paraId="160B6078">
                        <w:pPr>
                          <w:pStyle w:val="21"/>
                          <w:numPr>
                            <w:ilvl w:val="0"/>
                            <w:numId w:val="89"/>
                          </w:numPr>
                          <w:tabs>
                            <w:tab w:val="left" w:pos="421"/>
                          </w:tabs>
                          <w:spacing w:before="0" w:after="0" w:line="240" w:lineRule="auto"/>
                          <w:ind w:left="420" w:right="0" w:hanging="175"/>
                          <w:jc w:val="left"/>
                          <w:rPr>
                            <w:sz w:val="16"/>
                          </w:rPr>
                        </w:pPr>
                        <w:r>
                          <w:t>小更正</w:t>
                        </w:r>
                      </w:p>
                      <w:p w14:paraId="047764EE">
                        <w:pPr>
                          <w:pStyle w:val="21"/>
                          <w:numPr>
                            <w:ilvl w:val="0"/>
                            <w:numId w:val="89"/>
                          </w:numPr>
                          <w:tabs>
                            <w:tab w:val="left" w:pos="421"/>
                          </w:tabs>
                          <w:spacing w:before="42" w:after="0" w:line="240" w:lineRule="auto"/>
                          <w:ind w:left="420" w:right="0" w:hanging="175"/>
                          <w:jc w:val="left"/>
                          <w:rPr>
                            <w:sz w:val="16"/>
                          </w:rPr>
                        </w:pPr>
                        <w:r>
                          <w:t>PIO文档的小改进</w:t>
                        </w:r>
                      </w:p>
                      <w:p w14:paraId="05655556">
                        <w:pPr>
                          <w:pStyle w:val="30"/>
                          <w:numPr>
                            <w:ilvl w:val="0"/>
                            <w:numId w:val="89"/>
                          </w:numPr>
                          <w:tabs>
                            <w:tab w:val="left" w:pos="421"/>
                          </w:tabs>
                          <w:spacing w:before="43" w:after="0" w:line="240" w:lineRule="auto"/>
                          <w:ind w:left="420" w:right="0" w:hanging="175"/>
                          <w:jc w:val="left"/>
                          <w:rPr>
                            <w:sz w:val="16"/>
                          </w:rPr>
                        </w:pPr>
                        <w:r>
                          <w:t>将缺失的TIMER2和TIMER3寄存器添加到DMA</w:t>
                        </w:r>
                      </w:p>
                      <w:p w14:paraId="742EEDA0">
                        <w:pPr>
                          <w:pStyle w:val="21"/>
                          <w:numPr>
                            <w:ilvl w:val="0"/>
                            <w:numId w:val="89"/>
                          </w:numPr>
                          <w:tabs>
                            <w:tab w:val="left" w:pos="421"/>
                          </w:tabs>
                          <w:spacing w:before="43" w:after="0" w:line="240" w:lineRule="auto"/>
                          <w:ind w:left="420" w:right="0" w:hanging="175"/>
                          <w:jc w:val="left"/>
                          <w:rPr>
                            <w:sz w:val="16"/>
                          </w:rPr>
                        </w:pPr>
                        <w:r>
                          <w:t>解释了如何在Linux</w:t>
                        </w:r>
                      </w:p>
                      <w:p w14:paraId="3D1D9478">
                        <w:pPr>
                          <w:pStyle w:val="30"/>
                          <w:numPr>
                            <w:ilvl w:val="0"/>
                            <w:numId w:val="89"/>
                          </w:numPr>
                          <w:tabs>
                            <w:tab w:val="left" w:pos="421"/>
                          </w:tabs>
                          <w:spacing w:before="43" w:after="0" w:line="240" w:lineRule="auto"/>
                          <w:ind w:left="420" w:right="0" w:hanging="175"/>
                          <w:jc w:val="left"/>
                          <w:rPr>
                            <w:sz w:val="16"/>
                          </w:rPr>
                        </w:pPr>
                        <w:r>
                          <w:t>随C SDK的V1.0.1发布</w:t>
                        </w:r>
                      </w:p>
                    </w:tc>
                  </w:tr>
                  <w:tr w14:paraId="231246D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788" w:hRule="atLeast"/>
                    </w:trPr>
                    <w:tc>
                      <w:tcPr>
                        <w:tcW w:w="1697" w:type="dxa"/>
                      </w:tcPr>
                      <w:p w14:paraId="556AFCDE">
                        <w:pPr>
                          <w:pStyle w:val="21"/>
                          <w:rPr>
                            <w:sz w:val="16"/>
                          </w:rPr>
                        </w:pPr>
                        <w:r>
                          <w:t>1.3</w:t>
                        </w:r>
                      </w:p>
                    </w:tc>
                    <w:tc>
                      <w:tcPr>
                        <w:tcW w:w="1697" w:type="dxa"/>
                      </w:tcPr>
                      <w:p w14:paraId="0BE6016E">
                        <w:pPr>
                          <w:pStyle w:val="30"/>
                          <w:rPr>
                            <w:sz w:val="16"/>
                          </w:rPr>
                        </w:pPr>
                        <w:r>
                          <w:t>2021年2月23日</w:t>
                        </w:r>
                      </w:p>
                    </w:tc>
                    <w:tc>
                      <w:tcPr>
                        <w:tcW w:w="5091" w:type="dxa"/>
                      </w:tcPr>
                      <w:p w14:paraId="67022AB4">
                        <w:pPr>
                          <w:pStyle w:val="21"/>
                          <w:numPr>
                            <w:ilvl w:val="0"/>
                            <w:numId w:val="90"/>
                          </w:numPr>
                          <w:tabs>
                            <w:tab w:val="left" w:pos="421"/>
                          </w:tabs>
                          <w:spacing w:before="0" w:after="0" w:line="240" w:lineRule="auto"/>
                          <w:ind w:left="420" w:right="0" w:hanging="175"/>
                          <w:jc w:val="left"/>
                          <w:rPr>
                            <w:sz w:val="16"/>
                          </w:rPr>
                        </w:pPr>
                        <w:r>
                          <w:t>小更正</w:t>
                        </w:r>
                      </w:p>
                      <w:p w14:paraId="02C42C96">
                        <w:pPr>
                          <w:pStyle w:val="21"/>
                          <w:numPr>
                            <w:ilvl w:val="0"/>
                            <w:numId w:val="90"/>
                          </w:numPr>
                          <w:tabs>
                            <w:tab w:val="left" w:pos="421"/>
                          </w:tabs>
                          <w:spacing w:before="42" w:after="0" w:line="240" w:lineRule="auto"/>
                          <w:ind w:left="420" w:right="0" w:hanging="175"/>
                          <w:jc w:val="left"/>
                          <w:rPr>
                            <w:sz w:val="16"/>
                          </w:rPr>
                        </w:pPr>
                        <w:r>
                          <w:t>更改字体</w:t>
                        </w:r>
                      </w:p>
                      <w:p w14:paraId="264FFC1F">
                        <w:pPr>
                          <w:pStyle w:val="21"/>
                          <w:numPr>
                            <w:ilvl w:val="0"/>
                            <w:numId w:val="90"/>
                          </w:numPr>
                          <w:tabs>
                            <w:tab w:val="left" w:pos="421"/>
                          </w:tabs>
                          <w:spacing w:before="43" w:after="0" w:line="240" w:lineRule="auto"/>
                          <w:ind w:left="420" w:right="0" w:hanging="175"/>
                          <w:jc w:val="left"/>
                          <w:rPr>
                            <w:sz w:val="16"/>
                          </w:rPr>
                        </w:pPr>
                        <w:r>
                          <w:t>关于RP 2040汇/源限值的补充文件</w:t>
                        </w:r>
                      </w:p>
                      <w:p w14:paraId="11A86F74">
                        <w:pPr>
                          <w:pStyle w:val="21"/>
                          <w:numPr>
                            <w:ilvl w:val="0"/>
                            <w:numId w:val="90"/>
                          </w:numPr>
                          <w:tabs>
                            <w:tab w:val="left" w:pos="421"/>
                          </w:tabs>
                          <w:spacing w:before="43" w:after="0" w:line="240" w:lineRule="auto"/>
                          <w:ind w:left="420" w:right="0" w:hanging="175"/>
                          <w:jc w:val="left"/>
                          <w:rPr>
                            <w:sz w:val="16"/>
                          </w:rPr>
                        </w:pPr>
                        <w:r>
                          <w:t>社署文件</w:t>
                        </w:r>
                      </w:p>
                      <w:p w14:paraId="1A4B6AB2">
                        <w:pPr>
                          <w:pStyle w:val="21"/>
                          <w:numPr>
                            <w:ilvl w:val="0"/>
                            <w:numId w:val="90"/>
                          </w:numPr>
                          <w:tabs>
                            <w:tab w:val="left" w:pos="421"/>
                          </w:tabs>
                          <w:spacing w:before="43" w:after="0" w:line="240" w:lineRule="auto"/>
                          <w:ind w:left="420" w:right="0" w:hanging="175"/>
                          <w:jc w:val="left"/>
                          <w:rPr>
                            <w:sz w:val="16"/>
                          </w:rPr>
                        </w:pPr>
                        <w:r>
                          <w:t>更新MicroPython构建说明</w:t>
                        </w:r>
                      </w:p>
                      <w:p w14:paraId="61B5E054">
                        <w:pPr>
                          <w:pStyle w:val="21"/>
                          <w:numPr>
                            <w:ilvl w:val="0"/>
                            <w:numId w:val="90"/>
                          </w:numPr>
                          <w:tabs>
                            <w:tab w:val="left" w:pos="421"/>
                          </w:tabs>
                          <w:spacing w:before="42" w:after="0" w:line="240" w:lineRule="auto"/>
                          <w:ind w:left="420" w:right="0" w:hanging="175"/>
                          <w:jc w:val="left"/>
                          <w:rPr>
                            <w:sz w:val="16"/>
                          </w:rPr>
                        </w:pPr>
                        <w:r>
                          <w:t>MicroPython UART示例代码</w:t>
                        </w:r>
                      </w:p>
                      <w:p w14:paraId="3C3F6A17">
                        <w:pPr>
                          <w:pStyle w:val="21"/>
                          <w:numPr>
                            <w:ilvl w:val="0"/>
                            <w:numId w:val="90"/>
                          </w:numPr>
                          <w:tabs>
                            <w:tab w:val="left" w:pos="421"/>
                          </w:tabs>
                          <w:spacing w:before="43" w:after="0" w:line="240" w:lineRule="auto"/>
                          <w:ind w:left="420" w:right="0" w:hanging="175"/>
                          <w:jc w:val="left"/>
                          <w:rPr>
                            <w:sz w:val="16"/>
                          </w:rPr>
                        </w:pPr>
                        <w:r>
                          <w:t>更新了Thonny说明</w:t>
                        </w:r>
                      </w:p>
                      <w:p w14:paraId="132DC0FC">
                        <w:pPr>
                          <w:pStyle w:val="184"/>
                          <w:numPr>
                            <w:ilvl w:val="0"/>
                            <w:numId w:val="90"/>
                          </w:numPr>
                          <w:tabs>
                            <w:tab w:val="left" w:pos="421"/>
                          </w:tabs>
                          <w:spacing w:before="43" w:after="0" w:line="240" w:lineRule="auto"/>
                          <w:ind w:left="420" w:right="0" w:hanging="175"/>
                          <w:jc w:val="left"/>
                          <w:rPr>
                            <w:sz w:val="16"/>
                          </w:rPr>
                        </w:pPr>
                        <w:r>
                          <w:t>更新项目生成器说明</w:t>
                        </w:r>
                      </w:p>
                      <w:p w14:paraId="6EFEF1D2">
                        <w:pPr>
                          <w:pStyle w:val="30"/>
                          <w:numPr>
                            <w:ilvl w:val="0"/>
                            <w:numId w:val="90"/>
                          </w:numPr>
                          <w:tabs>
                            <w:tab w:val="left" w:pos="421"/>
                          </w:tabs>
                          <w:spacing w:before="42" w:after="0" w:line="240" w:lineRule="auto"/>
                          <w:ind w:left="420" w:right="0" w:hanging="175"/>
                          <w:jc w:val="left"/>
                          <w:rPr>
                            <w:sz w:val="16"/>
                          </w:rPr>
                        </w:pPr>
                        <w:r>
                          <w:t>添加FAQ文档</w:t>
                        </w:r>
                      </w:p>
                      <w:p w14:paraId="22389CA3">
                        <w:pPr>
                          <w:pStyle w:val="95"/>
                          <w:numPr>
                            <w:ilvl w:val="0"/>
                            <w:numId w:val="90"/>
                          </w:numPr>
                          <w:tabs>
                            <w:tab w:val="left" w:pos="421"/>
                          </w:tabs>
                          <w:spacing w:before="43" w:after="0" w:line="240" w:lineRule="auto"/>
                          <w:ind w:left="420" w:right="0" w:hanging="175"/>
                          <w:jc w:val="left"/>
                          <w:rPr>
                            <w:sz w:val="16"/>
                          </w:rPr>
                        </w:pPr>
                        <w:r>
                          <w:rPr>
                            <w:color w:val="333333"/>
                          </w:rPr>
                          <w:t>添加了勘误表</w:t>
                        </w:r>
                        <w:r>
                          <w:fldChar w:fldCharType="begin"/>
                        </w:r>
                        <w:r>
                          <w:instrText xml:space="preserve"> HYPERLINK "https://datasheets.raspberrypi.com/rp2040/rp2040-datasheet.pdf#errata-e7" \h </w:instrText>
                        </w:r>
                        <w:r>
                          <w:fldChar w:fldCharType="separate"/>
                        </w:r>
                        <w:r>
                          <w:rPr>
                            <w:color w:val="418BCA"/>
                          </w:rPr>
                          <w:t>E7</w:t>
                        </w:r>
                        <w:r>
                          <w:rPr>
                            <w:color w:val="418BCA"/>
                          </w:rPr>
                          <w:fldChar w:fldCharType="end"/>
                        </w:r>
                        <w:r>
                          <w:rPr>
                            <w:color w:val="333333"/>
                          </w:rPr>
                          <w:t>、</w:t>
                        </w:r>
                        <w:r>
                          <w:fldChar w:fldCharType="begin"/>
                        </w:r>
                        <w:r>
                          <w:instrText xml:space="preserve"> HYPERLINK "https://datasheets.raspberrypi.com/rp2040/rp2040-datasheet.pdf#errata-e8" \h </w:instrText>
                        </w:r>
                        <w:r>
                          <w:fldChar w:fldCharType="separate"/>
                        </w:r>
                        <w:r>
                          <w:rPr>
                            <w:color w:val="418BCA"/>
                          </w:rPr>
                          <w:t>E8</w:t>
                        </w:r>
                        <w:r>
                          <w:rPr>
                            <w:color w:val="418BCA"/>
                          </w:rPr>
                          <w:fldChar w:fldCharType="end"/>
                        </w:r>
                        <w:r>
                          <w:rPr>
                            <w:color w:val="333333"/>
                          </w:rPr>
                          <w:t>和</w:t>
                        </w:r>
                        <w:r>
                          <w:fldChar w:fldCharType="begin"/>
                        </w:r>
                        <w:r>
                          <w:instrText xml:space="preserve"> HYPERLINK "https://datasheets.raspberrypi.com/rp2040/rp2040-datasheet.pdf#errata-e9" \h </w:instrText>
                        </w:r>
                        <w:r>
                          <w:fldChar w:fldCharType="separate"/>
                        </w:r>
                        <w:r>
                          <w:rPr>
                            <w:color w:val="418BCA"/>
                          </w:rPr>
                          <w:t>E9</w:t>
                        </w:r>
                        <w:r>
                          <w:rPr>
                            <w:color w:val="418BCA"/>
                          </w:rPr>
                          <w:fldChar w:fldCharType="end"/>
                        </w:r>
                      </w:p>
                    </w:tc>
                  </w:tr>
                  <w:tr w14:paraId="73BA9F3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81" w:hRule="atLeast"/>
                    </w:trPr>
                    <w:tc>
                      <w:tcPr>
                        <w:tcW w:w="1697" w:type="dxa"/>
                      </w:tcPr>
                      <w:p w14:paraId="4EDA506E">
                        <w:pPr>
                          <w:pStyle w:val="21"/>
                          <w:rPr>
                            <w:sz w:val="16"/>
                          </w:rPr>
                        </w:pPr>
                        <w:r>
                          <w:t>1.3.1</w:t>
                        </w:r>
                      </w:p>
                    </w:tc>
                    <w:tc>
                      <w:tcPr>
                        <w:tcW w:w="1697" w:type="dxa"/>
                      </w:tcPr>
                      <w:p w14:paraId="4EC47099">
                        <w:pPr>
                          <w:pStyle w:val="30"/>
                          <w:rPr>
                            <w:sz w:val="16"/>
                          </w:rPr>
                        </w:pPr>
                        <w:r>
                          <w:t>2021年3月5日</w:t>
                        </w:r>
                      </w:p>
                    </w:tc>
                    <w:tc>
                      <w:tcPr>
                        <w:tcW w:w="5091" w:type="dxa"/>
                      </w:tcPr>
                      <w:p w14:paraId="2DB5C102">
                        <w:pPr>
                          <w:pStyle w:val="21"/>
                          <w:numPr>
                            <w:ilvl w:val="0"/>
                            <w:numId w:val="91"/>
                          </w:numPr>
                          <w:tabs>
                            <w:tab w:val="left" w:pos="421"/>
                          </w:tabs>
                          <w:spacing w:before="0" w:after="0" w:line="240" w:lineRule="auto"/>
                          <w:ind w:left="420" w:right="0" w:hanging="175"/>
                          <w:jc w:val="left"/>
                          <w:rPr>
                            <w:sz w:val="16"/>
                          </w:rPr>
                        </w:pPr>
                        <w:r>
                          <w:t>小更正</w:t>
                        </w:r>
                      </w:p>
                      <w:p w14:paraId="46959940">
                        <w:pPr>
                          <w:pStyle w:val="30"/>
                          <w:numPr>
                            <w:ilvl w:val="0"/>
                            <w:numId w:val="91"/>
                          </w:numPr>
                          <w:tabs>
                            <w:tab w:val="left" w:pos="421"/>
                          </w:tabs>
                          <w:spacing w:before="42" w:after="0" w:line="240" w:lineRule="auto"/>
                          <w:ind w:left="420" w:right="0" w:hanging="175"/>
                          <w:jc w:val="left"/>
                          <w:rPr>
                            <w:sz w:val="16"/>
                          </w:rPr>
                        </w:pPr>
                        <w:r>
                          <w:t>随着C SDK的V1.1.0版本</w:t>
                        </w:r>
                      </w:p>
                      <w:p w14:paraId="5E920824">
                        <w:pPr>
                          <w:pStyle w:val="21"/>
                          <w:numPr>
                            <w:ilvl w:val="0"/>
                            <w:numId w:val="91"/>
                          </w:numPr>
                          <w:tabs>
                            <w:tab w:val="left" w:pos="421"/>
                          </w:tabs>
                          <w:spacing w:before="43" w:after="0" w:line="240" w:lineRule="auto"/>
                          <w:ind w:left="420" w:right="0" w:hanging="175"/>
                          <w:jc w:val="left"/>
                          <w:rPr>
                            <w:sz w:val="16"/>
                          </w:rPr>
                        </w:pPr>
                        <w:r>
                          <w:t>改进的MicroPython示例</w:t>
                        </w:r>
                      </w:p>
                      <w:p w14:paraId="2591F4BD">
                        <w:pPr>
                          <w:pStyle w:val="21"/>
                          <w:numPr>
                            <w:ilvl w:val="0"/>
                            <w:numId w:val="91"/>
                          </w:numPr>
                          <w:tabs>
                            <w:tab w:val="left" w:pos="421"/>
                          </w:tabs>
                          <w:spacing w:before="43" w:after="0" w:line="240" w:lineRule="auto"/>
                          <w:ind w:left="420" w:right="0" w:hanging="175"/>
                          <w:jc w:val="left"/>
                          <w:rPr>
                            <w:sz w:val="16"/>
                          </w:rPr>
                        </w:pPr>
                        <w:r>
                          <w:t>改进的引脚排列图</w:t>
                        </w:r>
                      </w:p>
                    </w:tc>
                  </w:tr>
                  <w:tr w14:paraId="2C153B5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81" w:hRule="atLeast"/>
                    </w:trPr>
                    <w:tc>
                      <w:tcPr>
                        <w:tcW w:w="1697" w:type="dxa"/>
                      </w:tcPr>
                      <w:p w14:paraId="5B2455A2">
                        <w:pPr>
                          <w:pStyle w:val="21"/>
                          <w:rPr>
                            <w:sz w:val="16"/>
                          </w:rPr>
                        </w:pPr>
                        <w:r>
                          <w:t>1.4</w:t>
                        </w:r>
                      </w:p>
                    </w:tc>
                    <w:tc>
                      <w:tcPr>
                        <w:tcW w:w="1697" w:type="dxa"/>
                      </w:tcPr>
                      <w:p w14:paraId="194733CD">
                        <w:pPr>
                          <w:pStyle w:val="30"/>
                          <w:rPr>
                            <w:sz w:val="16"/>
                          </w:rPr>
                        </w:pPr>
                        <w:r>
                          <w:t>2021年4月7日</w:t>
                        </w:r>
                      </w:p>
                    </w:tc>
                    <w:tc>
                      <w:tcPr>
                        <w:tcW w:w="5091" w:type="dxa"/>
                      </w:tcPr>
                      <w:p w14:paraId="6528663D">
                        <w:pPr>
                          <w:pStyle w:val="21"/>
                          <w:numPr>
                            <w:ilvl w:val="0"/>
                            <w:numId w:val="92"/>
                          </w:numPr>
                          <w:tabs>
                            <w:tab w:val="left" w:pos="421"/>
                          </w:tabs>
                          <w:spacing w:before="0" w:after="0" w:line="240" w:lineRule="auto"/>
                          <w:ind w:left="420" w:right="0" w:hanging="175"/>
                          <w:jc w:val="left"/>
                          <w:rPr>
                            <w:sz w:val="16"/>
                          </w:rPr>
                        </w:pPr>
                        <w:r>
                          <w:t>小更正</w:t>
                        </w:r>
                      </w:p>
                      <w:p w14:paraId="23915EFD">
                        <w:pPr>
                          <w:pStyle w:val="95"/>
                          <w:numPr>
                            <w:ilvl w:val="0"/>
                            <w:numId w:val="92"/>
                          </w:numPr>
                          <w:tabs>
                            <w:tab w:val="left" w:pos="421"/>
                          </w:tabs>
                          <w:spacing w:before="42" w:after="0" w:line="240" w:lineRule="auto"/>
                          <w:ind w:left="420" w:right="0" w:hanging="175"/>
                          <w:jc w:val="left"/>
                          <w:rPr>
                            <w:sz w:val="16"/>
                          </w:rPr>
                        </w:pPr>
                        <w:r>
                          <w:rPr>
                            <w:color w:val="333333"/>
                          </w:rPr>
                          <w:t>添加了勘误表</w:t>
                        </w:r>
                        <w:r>
                          <w:fldChar w:fldCharType="begin"/>
                        </w:r>
                        <w:r>
                          <w:instrText xml:space="preserve"> HYPERLINK "https://datasheets.raspberrypi.com/rp2040/rp2040-datasheet.pdf#errata-e10" \h </w:instrText>
                        </w:r>
                        <w:r>
                          <w:fldChar w:fldCharType="separate"/>
                        </w:r>
                        <w:r>
                          <w:rPr>
                            <w:color w:val="418BCA"/>
                          </w:rPr>
                          <w:t>E10</w:t>
                        </w:r>
                        <w:r>
                          <w:rPr>
                            <w:color w:val="418BCA"/>
                          </w:rPr>
                          <w:fldChar w:fldCharType="end"/>
                        </w:r>
                      </w:p>
                      <w:p w14:paraId="143F90A1">
                        <w:pPr>
                          <w:pStyle w:val="21"/>
                          <w:numPr>
                            <w:ilvl w:val="0"/>
                            <w:numId w:val="92"/>
                          </w:numPr>
                          <w:tabs>
                            <w:tab w:val="left" w:pos="421"/>
                          </w:tabs>
                          <w:spacing w:before="43" w:after="0" w:line="240" w:lineRule="auto"/>
                          <w:ind w:left="420" w:right="0" w:hanging="175"/>
                          <w:jc w:val="left"/>
                          <w:rPr>
                            <w:sz w:val="16"/>
                          </w:rPr>
                        </w:pPr>
                        <w:r>
                          <w:t>关于如何从Github更新C SDK的说明</w:t>
                        </w:r>
                      </w:p>
                      <w:p w14:paraId="609F7268">
                        <w:pPr>
                          <w:pStyle w:val="30"/>
                          <w:numPr>
                            <w:ilvl w:val="0"/>
                            <w:numId w:val="92"/>
                          </w:numPr>
                          <w:tabs>
                            <w:tab w:val="left" w:pos="421"/>
                          </w:tabs>
                          <w:spacing w:before="43" w:after="0" w:line="240" w:lineRule="auto"/>
                          <w:ind w:left="420" w:right="0" w:hanging="175"/>
                          <w:jc w:val="left"/>
                          <w:rPr>
                            <w:sz w:val="16"/>
                          </w:rPr>
                        </w:pPr>
                        <w:r>
                          <w:t>随着C SDK的V1.1.2版本</w:t>
                        </w:r>
                      </w:p>
                    </w:tc>
                  </w:tr>
                </w:tbl>
                <w:p w14:paraId="15D9A42E">
                  <w:pPr>
                    <w:pStyle w:val="8"/>
                  </w:pPr>
                </w:p>
              </w:txbxContent>
            </v:textbox>
          </v:shape>
        </w:pict>
      </w:r>
      <w:r>
        <w:rPr>
          <w:i/>
          <w:color w:val="333333"/>
          <w:w w:val="95"/>
          <w:sz w:val="12"/>
        </w:rPr>
        <w:t>639号。</w:t>
      </w:r>
      <w:r>
        <w:rPr>
          <w:i/>
          <w:color w:val="333333"/>
          <w:spacing w:val="-1"/>
          <w:w w:val="85"/>
          <w:sz w:val="12"/>
        </w:rPr>
        <w:t>文档</w:t>
      </w:r>
      <w:r>
        <w:rPr>
          <w:i/>
          <w:color w:val="333333"/>
          <w:w w:val="85"/>
          <w:sz w:val="12"/>
        </w:rPr>
        <w:t>发布历史</w:t>
      </w:r>
    </w:p>
    <w:p w14:paraId="27C802F0">
      <w:pPr>
        <w:pStyle w:val="2"/>
        <w:spacing w:before="110" w:line="235" w:lineRule="auto"/>
        <w:ind w:left="100" w:right="422"/>
      </w:pPr>
      <w:r>
        <w:rPr>
          <w:b w:val="0"/>
        </w:rPr>
        <w:br w:type="column"/>
      </w:r>
      <w:bookmarkStart w:id="541" w:name="Appendix D: Documentation release histor"/>
      <w:bookmarkEnd w:id="541"/>
      <w:r>
        <w:rPr>
          <w:color w:val="333333"/>
          <w:w w:val="105"/>
        </w:rPr>
        <w:t>附录D</w:t>
      </w:r>
      <w:r>
        <w:rPr>
          <w:rFonts w:hint="eastAsia" w:eastAsia="宋体"/>
          <w:color w:val="333333"/>
          <w:w w:val="105"/>
          <w:lang w:eastAsia="zh-CN"/>
        </w:rPr>
        <w:t>:</w:t>
      </w:r>
      <w:r>
        <w:rPr>
          <w:color w:val="333333"/>
          <w:w w:val="105"/>
        </w:rPr>
        <w:t>文档发布历史</w:t>
      </w:r>
    </w:p>
    <w:p w14:paraId="28FD36C4">
      <w:pPr>
        <w:spacing w:after="0" w:line="235" w:lineRule="auto"/>
        <w:sectPr>
          <w:type w:val="continuous"/>
          <w:pgSz w:w="11910" w:h="16840"/>
          <w:pgMar w:top="920" w:right="1000" w:bottom="960" w:left="1020" w:header="720" w:footer="720" w:gutter="0"/>
          <w:cols w:equalWidth="0" w:num="2">
            <w:col w:w="846" w:space="334"/>
            <w:col w:w="8710"/>
          </w:cols>
        </w:sectPr>
      </w:pPr>
    </w:p>
    <w:p w14:paraId="62E79A89">
      <w:pPr>
        <w:pStyle w:val="8"/>
        <w:rPr>
          <w:rFonts w:ascii="Palatino Linotype"/>
          <w:b/>
          <w:sz w:val="20"/>
        </w:rPr>
      </w:pPr>
    </w:p>
    <w:p w14:paraId="7FD32F44">
      <w:pPr>
        <w:pStyle w:val="8"/>
        <w:rPr>
          <w:rFonts w:ascii="Palatino Linotype"/>
          <w:b/>
          <w:sz w:val="20"/>
        </w:rPr>
      </w:pPr>
    </w:p>
    <w:p w14:paraId="4D265092">
      <w:pPr>
        <w:pStyle w:val="8"/>
        <w:rPr>
          <w:rFonts w:ascii="Palatino Linotype"/>
          <w:b/>
          <w:sz w:val="1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697"/>
        <w:gridCol w:w="1697"/>
        <w:gridCol w:w="5091"/>
      </w:tblGrid>
      <w:tr w14:paraId="7125C23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697" w:type="dxa"/>
            <w:shd w:val="clear" w:color="auto" w:fill="C7C8CA"/>
          </w:tcPr>
          <w:p w14:paraId="23AB520B">
            <w:pPr>
              <w:pStyle w:val="45"/>
              <w:spacing w:before="70"/>
              <w:rPr>
                <w:b/>
                <w:sz w:val="14"/>
              </w:rPr>
            </w:pPr>
            <w:r>
              <w:t>释放</w:t>
            </w:r>
          </w:p>
        </w:tc>
        <w:tc>
          <w:tcPr>
            <w:tcW w:w="1697" w:type="dxa"/>
            <w:shd w:val="clear" w:color="auto" w:fill="C7C8CA"/>
          </w:tcPr>
          <w:p w14:paraId="69E6E9DA">
            <w:pPr>
              <w:pStyle w:val="45"/>
              <w:spacing w:before="70"/>
              <w:rPr>
                <w:b/>
                <w:sz w:val="14"/>
              </w:rPr>
            </w:pPr>
            <w:r>
              <w:t>日期</w:t>
            </w:r>
          </w:p>
        </w:tc>
        <w:tc>
          <w:tcPr>
            <w:tcW w:w="5091" w:type="dxa"/>
            <w:shd w:val="clear" w:color="auto" w:fill="C7C8CA"/>
          </w:tcPr>
          <w:p w14:paraId="2479233D">
            <w:pPr>
              <w:pStyle w:val="45"/>
              <w:spacing w:before="70"/>
              <w:rPr>
                <w:b/>
                <w:sz w:val="14"/>
              </w:rPr>
            </w:pPr>
            <w:r>
              <w:t>描述</w:t>
            </w:r>
          </w:p>
        </w:tc>
      </w:tr>
      <w:tr w14:paraId="0A58C1B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093" w:hRule="atLeast"/>
        </w:trPr>
        <w:tc>
          <w:tcPr>
            <w:tcW w:w="1697" w:type="dxa"/>
          </w:tcPr>
          <w:p w14:paraId="3EED27EC">
            <w:pPr>
              <w:pStyle w:val="21"/>
              <w:rPr>
                <w:sz w:val="16"/>
              </w:rPr>
            </w:pPr>
            <w:r>
              <w:t>1.4.1</w:t>
            </w:r>
          </w:p>
        </w:tc>
        <w:tc>
          <w:tcPr>
            <w:tcW w:w="1697" w:type="dxa"/>
          </w:tcPr>
          <w:p w14:paraId="4BA15E1C">
            <w:pPr>
              <w:pStyle w:val="30"/>
              <w:rPr>
                <w:sz w:val="16"/>
              </w:rPr>
            </w:pPr>
            <w:r>
              <w:t>2021年4月13日</w:t>
            </w:r>
          </w:p>
        </w:tc>
        <w:tc>
          <w:tcPr>
            <w:tcW w:w="5091" w:type="dxa"/>
          </w:tcPr>
          <w:p w14:paraId="54046495">
            <w:pPr>
              <w:pStyle w:val="21"/>
              <w:numPr>
                <w:ilvl w:val="0"/>
                <w:numId w:val="93"/>
              </w:numPr>
              <w:tabs>
                <w:tab w:val="left" w:pos="421"/>
              </w:tabs>
              <w:spacing w:before="0" w:after="0" w:line="240" w:lineRule="auto"/>
              <w:ind w:left="420" w:right="0" w:hanging="175"/>
              <w:jc w:val="left"/>
              <w:rPr>
                <w:sz w:val="16"/>
              </w:rPr>
            </w:pPr>
            <w:r>
              <w:t>小更正</w:t>
            </w:r>
          </w:p>
          <w:p w14:paraId="731D4499">
            <w:pPr>
              <w:pStyle w:val="95"/>
              <w:numPr>
                <w:ilvl w:val="0"/>
                <w:numId w:val="93"/>
              </w:numPr>
              <w:tabs>
                <w:tab w:val="left" w:pos="421"/>
              </w:tabs>
              <w:spacing w:before="47" w:after="0" w:line="235" w:lineRule="auto"/>
              <w:ind w:left="420" w:right="223" w:hanging="174"/>
              <w:jc w:val="left"/>
              <w:rPr>
                <w:sz w:val="16"/>
              </w:rPr>
            </w:pPr>
            <w:r>
              <w:rPr>
                <w:color w:val="333333"/>
              </w:rPr>
              <w:t>澄清了文档中的所有源代码都在</w:t>
            </w:r>
            <w:r>
              <w:fldChar w:fldCharType="begin"/>
            </w:r>
            <w:r>
              <w:instrText xml:space="preserve"> HYPERLINK "https://opensource.org/licenses/BSD-3-Clause" \h </w:instrText>
            </w:r>
            <w:r>
              <w:fldChar w:fldCharType="separate"/>
            </w:r>
            <w:r>
              <w:rPr>
                <w:color w:val="418BCA"/>
              </w:rPr>
              <w:t>3-Clause BSD</w:t>
            </w:r>
            <w:r>
              <w:rPr>
                <w:color w:val="418BCA"/>
              </w:rPr>
              <w:fldChar w:fldCharType="end"/>
            </w:r>
            <w:r>
              <w:rPr>
                <w:color w:val="333333"/>
              </w:rPr>
              <w:t>许可证下。</w:t>
            </w:r>
          </w:p>
        </w:tc>
      </w:tr>
      <w:tr w14:paraId="13A8913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81" w:hRule="atLeast"/>
        </w:trPr>
        <w:tc>
          <w:tcPr>
            <w:tcW w:w="1697" w:type="dxa"/>
          </w:tcPr>
          <w:p w14:paraId="40BC2799">
            <w:pPr>
              <w:pStyle w:val="21"/>
              <w:rPr>
                <w:sz w:val="16"/>
              </w:rPr>
            </w:pPr>
            <w:r>
              <w:t>1.5</w:t>
            </w:r>
          </w:p>
        </w:tc>
        <w:tc>
          <w:tcPr>
            <w:tcW w:w="1697" w:type="dxa"/>
          </w:tcPr>
          <w:p w14:paraId="45394839">
            <w:pPr>
              <w:pStyle w:val="30"/>
              <w:rPr>
                <w:sz w:val="16"/>
              </w:rPr>
            </w:pPr>
            <w:r>
              <w:t>2021年6月7日</w:t>
            </w:r>
          </w:p>
        </w:tc>
        <w:tc>
          <w:tcPr>
            <w:tcW w:w="5091" w:type="dxa"/>
          </w:tcPr>
          <w:p w14:paraId="2ECCC2DB">
            <w:pPr>
              <w:pStyle w:val="21"/>
              <w:numPr>
                <w:ilvl w:val="0"/>
                <w:numId w:val="94"/>
              </w:numPr>
              <w:tabs>
                <w:tab w:val="left" w:pos="421"/>
              </w:tabs>
              <w:spacing w:before="0" w:after="0" w:line="240" w:lineRule="auto"/>
              <w:ind w:left="420" w:right="0" w:hanging="175"/>
              <w:jc w:val="left"/>
              <w:rPr>
                <w:sz w:val="16"/>
              </w:rPr>
            </w:pPr>
            <w:r>
              <w:t>次要更新和更正</w:t>
            </w:r>
          </w:p>
          <w:p w14:paraId="21B9D860">
            <w:pPr>
              <w:pStyle w:val="21"/>
              <w:numPr>
                <w:ilvl w:val="0"/>
                <w:numId w:val="94"/>
              </w:numPr>
              <w:tabs>
                <w:tab w:val="left" w:pos="421"/>
              </w:tabs>
              <w:spacing w:before="42" w:after="0" w:line="240" w:lineRule="auto"/>
              <w:ind w:left="420" w:right="0" w:hanging="175"/>
              <w:jc w:val="left"/>
              <w:rPr>
                <w:sz w:val="16"/>
              </w:rPr>
            </w:pPr>
            <w:r>
              <w:t>更新FAQ</w:t>
            </w:r>
          </w:p>
          <w:p w14:paraId="3FFD76B5">
            <w:pPr>
              <w:pStyle w:val="21"/>
              <w:numPr>
                <w:ilvl w:val="0"/>
                <w:numId w:val="94"/>
              </w:numPr>
              <w:tabs>
                <w:tab w:val="left" w:pos="421"/>
              </w:tabs>
              <w:spacing w:before="43" w:after="0" w:line="240" w:lineRule="auto"/>
              <w:ind w:left="420" w:right="0" w:hanging="175"/>
              <w:jc w:val="left"/>
              <w:rPr>
                <w:sz w:val="16"/>
              </w:rPr>
            </w:pPr>
            <w:r>
              <w:t>添加SDK发布历史</w:t>
            </w:r>
          </w:p>
          <w:p w14:paraId="2D75A061">
            <w:pPr>
              <w:pStyle w:val="30"/>
              <w:numPr>
                <w:ilvl w:val="0"/>
                <w:numId w:val="94"/>
              </w:numPr>
              <w:tabs>
                <w:tab w:val="left" w:pos="421"/>
              </w:tabs>
              <w:spacing w:before="43" w:after="0" w:line="240" w:lineRule="auto"/>
              <w:ind w:left="420" w:right="0" w:hanging="175"/>
              <w:jc w:val="left"/>
              <w:rPr>
                <w:sz w:val="16"/>
              </w:rPr>
            </w:pPr>
            <w:r>
              <w:t>随着C SDK的V1.2.0发布，</w:t>
            </w:r>
          </w:p>
        </w:tc>
      </w:tr>
      <w:tr w14:paraId="44B7D88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213" w:hRule="atLeast"/>
        </w:trPr>
        <w:tc>
          <w:tcPr>
            <w:tcW w:w="1697" w:type="dxa"/>
          </w:tcPr>
          <w:p w14:paraId="7456993D">
            <w:pPr>
              <w:pStyle w:val="21"/>
              <w:rPr>
                <w:sz w:val="16"/>
              </w:rPr>
            </w:pPr>
            <w:r>
              <w:t>1.6</w:t>
            </w:r>
          </w:p>
        </w:tc>
        <w:tc>
          <w:tcPr>
            <w:tcW w:w="1697" w:type="dxa"/>
          </w:tcPr>
          <w:p w14:paraId="6472C29E">
            <w:pPr>
              <w:pStyle w:val="30"/>
              <w:rPr>
                <w:sz w:val="16"/>
              </w:rPr>
            </w:pPr>
            <w:r>
              <w:t>2021年6月23日</w:t>
            </w:r>
          </w:p>
        </w:tc>
        <w:tc>
          <w:tcPr>
            <w:tcW w:w="5091" w:type="dxa"/>
          </w:tcPr>
          <w:p w14:paraId="38DDEB9C">
            <w:pPr>
              <w:pStyle w:val="21"/>
              <w:numPr>
                <w:ilvl w:val="0"/>
                <w:numId w:val="95"/>
              </w:numPr>
              <w:tabs>
                <w:tab w:val="left" w:pos="421"/>
              </w:tabs>
              <w:spacing w:before="0" w:after="0" w:line="240" w:lineRule="auto"/>
              <w:ind w:left="420" w:right="0" w:hanging="175"/>
              <w:jc w:val="left"/>
              <w:rPr>
                <w:sz w:val="16"/>
              </w:rPr>
            </w:pPr>
            <w:r>
              <w:t>次要更新和更正</w:t>
            </w:r>
          </w:p>
          <w:p w14:paraId="27FC1735">
            <w:pPr>
              <w:pStyle w:val="21"/>
              <w:numPr>
                <w:ilvl w:val="0"/>
                <w:numId w:val="95"/>
              </w:numPr>
              <w:tabs>
                <w:tab w:val="left" w:pos="421"/>
              </w:tabs>
              <w:spacing w:before="42" w:after="0" w:line="240" w:lineRule="auto"/>
              <w:ind w:left="420" w:right="0" w:hanging="175"/>
              <w:jc w:val="left"/>
              <w:rPr>
                <w:sz w:val="16"/>
              </w:rPr>
            </w:pPr>
            <w:r>
              <w:t>艺发局资料更新</w:t>
            </w:r>
          </w:p>
          <w:p w14:paraId="0721B3FA">
            <w:pPr>
              <w:pStyle w:val="95"/>
              <w:numPr>
                <w:ilvl w:val="0"/>
                <w:numId w:val="95"/>
              </w:numPr>
              <w:tabs>
                <w:tab w:val="left" w:pos="421"/>
              </w:tabs>
              <w:spacing w:before="43" w:after="0" w:line="240" w:lineRule="auto"/>
              <w:ind w:left="420" w:right="0" w:hanging="175"/>
              <w:jc w:val="left"/>
              <w:rPr>
                <w:sz w:val="16"/>
              </w:rPr>
            </w:pPr>
            <w:r>
              <w:rPr>
                <w:color w:val="333333"/>
              </w:rPr>
              <w:t>添加了勘误表</w:t>
            </w:r>
            <w:r>
              <w:fldChar w:fldCharType="begin"/>
            </w:r>
            <w:r>
              <w:instrText xml:space="preserve"> HYPERLINK "https://datasheets.raspberrypi.com/rp2040/rp2040-datasheet.pdf#errata-e11" \h </w:instrText>
            </w:r>
            <w:r>
              <w:fldChar w:fldCharType="separate"/>
            </w:r>
            <w:r>
              <w:rPr>
                <w:color w:val="418BCA"/>
              </w:rPr>
              <w:t>E11</w:t>
            </w:r>
            <w:r>
              <w:rPr>
                <w:color w:val="418BCA"/>
              </w:rPr>
              <w:fldChar w:fldCharType="end"/>
            </w:r>
          </w:p>
        </w:tc>
      </w:tr>
      <w:tr w14:paraId="30BBEA9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213" w:hRule="atLeast"/>
        </w:trPr>
        <w:tc>
          <w:tcPr>
            <w:tcW w:w="1697" w:type="dxa"/>
          </w:tcPr>
          <w:p w14:paraId="33B4885E">
            <w:pPr>
              <w:pStyle w:val="21"/>
              <w:rPr>
                <w:sz w:val="16"/>
              </w:rPr>
            </w:pPr>
            <w:r>
              <w:t>1.6.1</w:t>
            </w:r>
          </w:p>
        </w:tc>
        <w:tc>
          <w:tcPr>
            <w:tcW w:w="1697" w:type="dxa"/>
          </w:tcPr>
          <w:p w14:paraId="2E8E49ED">
            <w:pPr>
              <w:pStyle w:val="30"/>
              <w:rPr>
                <w:sz w:val="16"/>
              </w:rPr>
            </w:pPr>
            <w:r>
              <w:t>2021年9月30日</w:t>
            </w:r>
          </w:p>
        </w:tc>
        <w:tc>
          <w:tcPr>
            <w:tcW w:w="5091" w:type="dxa"/>
          </w:tcPr>
          <w:p w14:paraId="4D2B0FCE">
            <w:pPr>
              <w:pStyle w:val="21"/>
              <w:numPr>
                <w:ilvl w:val="0"/>
                <w:numId w:val="96"/>
              </w:numPr>
              <w:tabs>
                <w:tab w:val="left" w:pos="421"/>
              </w:tabs>
              <w:spacing w:before="0" w:after="0" w:line="240" w:lineRule="auto"/>
              <w:ind w:left="420" w:right="0" w:hanging="175"/>
              <w:jc w:val="left"/>
              <w:rPr>
                <w:sz w:val="16"/>
              </w:rPr>
            </w:pPr>
            <w:r>
              <w:t>次要更新和更正</w:t>
            </w:r>
          </w:p>
          <w:p w14:paraId="313E303C">
            <w:pPr>
              <w:pStyle w:val="21"/>
              <w:numPr>
                <w:ilvl w:val="0"/>
                <w:numId w:val="96"/>
              </w:numPr>
              <w:tabs>
                <w:tab w:val="left" w:pos="421"/>
              </w:tabs>
              <w:spacing w:before="42" w:after="0" w:line="240" w:lineRule="auto"/>
              <w:ind w:left="420" w:right="0" w:hanging="175"/>
              <w:jc w:val="left"/>
              <w:rPr>
                <w:sz w:val="16"/>
              </w:rPr>
            </w:pPr>
            <w:r>
              <w:t>有关B2发布的信息</w:t>
            </w:r>
          </w:p>
          <w:p w14:paraId="27D9180C">
            <w:pPr>
              <w:pStyle w:val="21"/>
              <w:numPr>
                <w:ilvl w:val="0"/>
                <w:numId w:val="96"/>
              </w:numPr>
              <w:tabs>
                <w:tab w:val="left" w:pos="421"/>
              </w:tabs>
              <w:spacing w:before="43" w:after="0" w:line="240" w:lineRule="auto"/>
              <w:ind w:left="420" w:right="0" w:hanging="175"/>
              <w:jc w:val="left"/>
              <w:rPr>
                <w:sz w:val="16"/>
              </w:rPr>
            </w:pPr>
            <w:r>
              <w:t>更新B2发布版本的勘误表</w:t>
            </w:r>
          </w:p>
        </w:tc>
      </w:tr>
      <w:tr w14:paraId="04D4DF7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932" w:hRule="atLeast"/>
        </w:trPr>
        <w:tc>
          <w:tcPr>
            <w:tcW w:w="1697" w:type="dxa"/>
          </w:tcPr>
          <w:p w14:paraId="44FDF093">
            <w:pPr>
              <w:pStyle w:val="21"/>
              <w:rPr>
                <w:sz w:val="16"/>
              </w:rPr>
            </w:pPr>
            <w:r>
              <w:t>1.7</w:t>
            </w:r>
          </w:p>
        </w:tc>
        <w:tc>
          <w:tcPr>
            <w:tcW w:w="1697" w:type="dxa"/>
          </w:tcPr>
          <w:p w14:paraId="18FE60F1">
            <w:pPr>
              <w:pStyle w:val="30"/>
              <w:rPr>
                <w:sz w:val="16"/>
              </w:rPr>
            </w:pPr>
            <w:r>
              <w:t>2021年11月03日</w:t>
            </w:r>
          </w:p>
        </w:tc>
        <w:tc>
          <w:tcPr>
            <w:tcW w:w="5091" w:type="dxa"/>
          </w:tcPr>
          <w:p w14:paraId="253ABD42">
            <w:pPr>
              <w:pStyle w:val="21"/>
              <w:numPr>
                <w:ilvl w:val="0"/>
                <w:numId w:val="97"/>
              </w:numPr>
              <w:tabs>
                <w:tab w:val="left" w:pos="421"/>
              </w:tabs>
              <w:spacing w:before="0" w:after="0" w:line="240" w:lineRule="auto"/>
              <w:ind w:left="420" w:right="0" w:hanging="175"/>
              <w:jc w:val="left"/>
              <w:rPr>
                <w:sz w:val="16"/>
              </w:rPr>
            </w:pPr>
            <w:r>
              <w:t>次要更新和更正</w:t>
            </w:r>
          </w:p>
          <w:p w14:paraId="60CCFC61">
            <w:pPr>
              <w:pStyle w:val="21"/>
              <w:numPr>
                <w:ilvl w:val="0"/>
                <w:numId w:val="97"/>
              </w:numPr>
              <w:tabs>
                <w:tab w:val="left" w:pos="421"/>
              </w:tabs>
              <w:spacing w:before="42" w:after="0" w:line="240" w:lineRule="auto"/>
              <w:ind w:left="420" w:right="0" w:hanging="175"/>
              <w:jc w:val="left"/>
              <w:rPr>
                <w:sz w:val="16"/>
              </w:rPr>
            </w:pPr>
            <w:r>
              <w:t>修正了一些寄存器访问类型和描述</w:t>
            </w:r>
          </w:p>
          <w:p w14:paraId="24E923B7">
            <w:pPr>
              <w:pStyle w:val="21"/>
              <w:numPr>
                <w:ilvl w:val="0"/>
                <w:numId w:val="97"/>
              </w:numPr>
              <w:tabs>
                <w:tab w:val="left" w:pos="421"/>
              </w:tabs>
              <w:spacing w:before="43" w:after="0" w:line="240" w:lineRule="auto"/>
              <w:ind w:left="420" w:right="0" w:hanging="175"/>
              <w:jc w:val="left"/>
              <w:rPr>
                <w:sz w:val="16"/>
              </w:rPr>
            </w:pPr>
            <w:r>
              <w:t>增加核心1发射序列信息</w:t>
            </w:r>
          </w:p>
          <w:p w14:paraId="02461343">
            <w:pPr>
              <w:pStyle w:val="21"/>
              <w:numPr>
                <w:ilvl w:val="0"/>
                <w:numId w:val="97"/>
              </w:numPr>
              <w:tabs>
                <w:tab w:val="left" w:pos="421"/>
              </w:tabs>
              <w:spacing w:before="43" w:after="0" w:line="240" w:lineRule="auto"/>
              <w:ind w:left="420" w:right="0" w:hanging="175"/>
              <w:jc w:val="left"/>
              <w:rPr>
                <w:sz w:val="16"/>
              </w:rPr>
            </w:pPr>
            <w:r>
              <w:t>描述SDK“panic”处理</w:t>
            </w:r>
          </w:p>
          <w:p w14:paraId="02743DAE">
            <w:pPr>
              <w:pStyle w:val="21"/>
              <w:numPr>
                <w:ilvl w:val="0"/>
                <w:numId w:val="97"/>
              </w:numPr>
              <w:tabs>
                <w:tab w:val="left" w:pos="421"/>
              </w:tabs>
              <w:spacing w:before="43" w:after="0" w:line="240" w:lineRule="auto"/>
              <w:ind w:left="420" w:right="0" w:hanging="175"/>
              <w:jc w:val="left"/>
              <w:rPr>
                <w:sz w:val="16"/>
              </w:rPr>
            </w:pPr>
            <w:r>
              <w:t>更新picotool文档</w:t>
            </w:r>
          </w:p>
          <w:p w14:paraId="784EC3DD">
            <w:pPr>
              <w:pStyle w:val="95"/>
              <w:numPr>
                <w:ilvl w:val="0"/>
                <w:numId w:val="97"/>
              </w:numPr>
              <w:tabs>
                <w:tab w:val="left" w:pos="421"/>
              </w:tabs>
              <w:spacing w:before="47" w:after="0" w:line="235" w:lineRule="auto"/>
              <w:ind w:left="420" w:right="161" w:hanging="174"/>
              <w:jc w:val="left"/>
              <w:rPr>
                <w:sz w:val="16"/>
              </w:rPr>
            </w:pPr>
            <w:r>
              <w:rPr>
                <w:color w:val="333333"/>
              </w:rPr>
              <w:t>添加到</w:t>
            </w:r>
            <w:r>
              <w:rPr>
                <w:b/>
                <w:color w:val="333333"/>
              </w:rPr>
              <w:t>附录A</w:t>
            </w:r>
            <w:r>
              <w:rPr>
                <w:color w:val="333333"/>
              </w:rPr>
              <w:t>的其他示例</w:t>
            </w:r>
            <w:r>
              <w:rPr>
                <w:rFonts w:hint="eastAsia" w:eastAsia="宋体"/>
                <w:color w:val="333333"/>
                <w:lang w:eastAsia="zh-CN"/>
              </w:rPr>
              <w:t>:</w:t>
            </w:r>
            <w:r>
              <w:fldChar w:fldCharType="begin"/>
            </w:r>
            <w:r>
              <w:instrText xml:space="preserve"> HYPERLINK "https://datasheets.raspberrypi.com/pico/raspberry-pi-pico-c-sdk.pdf" \h </w:instrText>
            </w:r>
            <w:r>
              <w:fldChar w:fldCharType="separate"/>
            </w:r>
            <w:r>
              <w:rPr>
                <w:color w:val="418BCA"/>
              </w:rPr>
              <w:t>Raspberry Pi Pico C/C++ SDK</w:t>
            </w:r>
            <w:r>
              <w:rPr>
                <w:color w:val="418BCA"/>
              </w:rPr>
              <w:fldChar w:fldCharType="end"/>
            </w:r>
            <w:r>
              <w:rPr>
                <w:color w:val="333333"/>
              </w:rPr>
              <w:t>手册中的App Notes附录</w:t>
            </w:r>
          </w:p>
          <w:p w14:paraId="6967B998">
            <w:pPr>
              <w:pStyle w:val="30"/>
              <w:numPr>
                <w:ilvl w:val="0"/>
                <w:numId w:val="97"/>
              </w:numPr>
              <w:tabs>
                <w:tab w:val="left" w:pos="421"/>
              </w:tabs>
              <w:spacing w:before="110" w:after="0" w:line="240" w:lineRule="auto"/>
              <w:ind w:left="420" w:right="0" w:hanging="175"/>
              <w:jc w:val="left"/>
              <w:rPr>
                <w:sz w:val="16"/>
              </w:rPr>
            </w:pPr>
            <w:r>
              <w:t>随着C SDK的V1.3.0发布，</w:t>
            </w:r>
          </w:p>
        </w:tc>
      </w:tr>
      <w:tr w14:paraId="05B3E93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81" w:hRule="atLeast"/>
        </w:trPr>
        <w:tc>
          <w:tcPr>
            <w:tcW w:w="1697" w:type="dxa"/>
          </w:tcPr>
          <w:p w14:paraId="3C7240DC">
            <w:pPr>
              <w:pStyle w:val="21"/>
              <w:rPr>
                <w:sz w:val="16"/>
              </w:rPr>
            </w:pPr>
            <w:r>
              <w:t>1.7.1</w:t>
            </w:r>
          </w:p>
        </w:tc>
        <w:tc>
          <w:tcPr>
            <w:tcW w:w="1697" w:type="dxa"/>
          </w:tcPr>
          <w:p w14:paraId="0193FABF">
            <w:pPr>
              <w:pStyle w:val="30"/>
              <w:rPr>
                <w:sz w:val="16"/>
              </w:rPr>
            </w:pPr>
            <w:r>
              <w:t>2021年11月04日</w:t>
            </w:r>
          </w:p>
        </w:tc>
        <w:tc>
          <w:tcPr>
            <w:tcW w:w="5091" w:type="dxa"/>
          </w:tcPr>
          <w:p w14:paraId="22432775">
            <w:pPr>
              <w:pStyle w:val="21"/>
              <w:numPr>
                <w:ilvl w:val="0"/>
                <w:numId w:val="98"/>
              </w:numPr>
              <w:tabs>
                <w:tab w:val="left" w:pos="421"/>
              </w:tabs>
              <w:spacing w:before="0" w:after="0" w:line="240" w:lineRule="auto"/>
              <w:ind w:left="420" w:right="0" w:hanging="175"/>
              <w:jc w:val="left"/>
              <w:rPr>
                <w:sz w:val="16"/>
              </w:rPr>
            </w:pPr>
            <w:r>
              <w:t>次要更新和更正</w:t>
            </w:r>
          </w:p>
          <w:p w14:paraId="782C7584">
            <w:pPr>
              <w:pStyle w:val="21"/>
              <w:numPr>
                <w:ilvl w:val="0"/>
                <w:numId w:val="98"/>
              </w:numPr>
              <w:tabs>
                <w:tab w:val="left" w:pos="421"/>
              </w:tabs>
              <w:spacing w:before="42" w:after="0" w:line="240" w:lineRule="auto"/>
              <w:ind w:left="420" w:right="0" w:hanging="175"/>
              <w:jc w:val="left"/>
              <w:rPr>
                <w:sz w:val="16"/>
              </w:rPr>
            </w:pPr>
            <w:r>
              <w:t>USB双缓冲更好的文档</w:t>
            </w:r>
          </w:p>
          <w:p w14:paraId="77599B80">
            <w:pPr>
              <w:pStyle w:val="21"/>
              <w:numPr>
                <w:ilvl w:val="0"/>
                <w:numId w:val="98"/>
              </w:numPr>
              <w:tabs>
                <w:tab w:val="left" w:pos="421"/>
              </w:tabs>
              <w:spacing w:before="43" w:after="0" w:line="240" w:lineRule="auto"/>
              <w:ind w:left="420" w:right="0" w:hanging="175"/>
              <w:jc w:val="left"/>
              <w:rPr>
                <w:sz w:val="16"/>
              </w:rPr>
            </w:pPr>
            <w:r>
              <w:t>Picoprobe分支变化</w:t>
            </w:r>
          </w:p>
          <w:p w14:paraId="7912F0E3">
            <w:pPr>
              <w:pStyle w:val="21"/>
              <w:numPr>
                <w:ilvl w:val="0"/>
                <w:numId w:val="98"/>
              </w:numPr>
              <w:tabs>
                <w:tab w:val="left" w:pos="421"/>
              </w:tabs>
              <w:spacing w:before="43" w:after="0" w:line="240" w:lineRule="auto"/>
              <w:ind w:left="420" w:right="0" w:hanging="175"/>
              <w:jc w:val="left"/>
              <w:rPr>
                <w:sz w:val="16"/>
              </w:rPr>
            </w:pPr>
            <w:r>
              <w:t>更新了文档链接</w:t>
            </w:r>
          </w:p>
        </w:tc>
      </w:tr>
      <w:tr w14:paraId="2A7D374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796" w:hRule="atLeast"/>
        </w:trPr>
        <w:tc>
          <w:tcPr>
            <w:tcW w:w="1697" w:type="dxa"/>
          </w:tcPr>
          <w:p w14:paraId="3AEA6495">
            <w:pPr>
              <w:pStyle w:val="21"/>
              <w:rPr>
                <w:sz w:val="16"/>
              </w:rPr>
            </w:pPr>
            <w:r>
              <w:t>1.8</w:t>
            </w:r>
          </w:p>
        </w:tc>
        <w:tc>
          <w:tcPr>
            <w:tcW w:w="1697" w:type="dxa"/>
          </w:tcPr>
          <w:p w14:paraId="12DC6C29">
            <w:pPr>
              <w:pStyle w:val="30"/>
              <w:rPr>
                <w:sz w:val="16"/>
              </w:rPr>
            </w:pPr>
            <w:r>
              <w:t>2022年6月17日</w:t>
            </w:r>
          </w:p>
        </w:tc>
        <w:tc>
          <w:tcPr>
            <w:tcW w:w="5091" w:type="dxa"/>
          </w:tcPr>
          <w:p w14:paraId="1076F747">
            <w:pPr>
              <w:pStyle w:val="21"/>
              <w:numPr>
                <w:ilvl w:val="0"/>
                <w:numId w:val="99"/>
              </w:numPr>
              <w:tabs>
                <w:tab w:val="left" w:pos="421"/>
              </w:tabs>
              <w:spacing w:before="0" w:after="0" w:line="240" w:lineRule="auto"/>
              <w:ind w:left="420" w:right="0" w:hanging="175"/>
              <w:jc w:val="left"/>
              <w:rPr>
                <w:sz w:val="16"/>
              </w:rPr>
            </w:pPr>
            <w:r>
              <w:t>次要更新和更正</w:t>
            </w:r>
          </w:p>
          <w:p w14:paraId="63187F60">
            <w:pPr>
              <w:pStyle w:val="95"/>
              <w:numPr>
                <w:ilvl w:val="0"/>
                <w:numId w:val="99"/>
              </w:numPr>
              <w:tabs>
                <w:tab w:val="left" w:pos="421"/>
              </w:tabs>
              <w:spacing w:before="47" w:after="0" w:line="235" w:lineRule="auto"/>
              <w:ind w:left="420" w:right="212" w:hanging="174"/>
              <w:jc w:val="left"/>
              <w:rPr>
                <w:sz w:val="16"/>
              </w:rPr>
            </w:pPr>
            <w:r>
              <w:rPr>
                <w:color w:val="333333"/>
              </w:rPr>
              <w:t>更新</w:t>
            </w:r>
            <w:r>
              <w:fldChar w:fldCharType="begin"/>
            </w:r>
            <w:r>
              <w:instrText xml:space="preserve"> HYPERLINK "https://datasheets.raspberrypi.com/pico/getting-started-with-pico.pdf" \h </w:instrText>
            </w:r>
            <w:r>
              <w:fldChar w:fldCharType="separate"/>
            </w:r>
            <w:r>
              <w:rPr>
                <w:color w:val="418BCA"/>
              </w:rPr>
              <w:t>了</w:t>
            </w:r>
            <w:r>
              <w:rPr>
                <w:color w:val="418BCA"/>
              </w:rPr>
              <w:fldChar w:fldCharType="end"/>
            </w:r>
            <w:r>
              <w:fldChar w:fldCharType="begin"/>
            </w:r>
            <w:r>
              <w:instrText xml:space="preserve"> HYPERLINK "https://datasheets.raspberrypi.com/pico/getting-started-with-pico.pdf" \h </w:instrText>
            </w:r>
            <w:r>
              <w:fldChar w:fldCharType="separate"/>
            </w:r>
            <w:r>
              <w:rPr>
                <w:color w:val="418BCA"/>
              </w:rPr>
              <w:t>Raspberry Pi Pico</w:t>
            </w:r>
            <w:r>
              <w:rPr>
                <w:color w:val="418BCA"/>
              </w:rPr>
              <w:fldChar w:fldCharType="end"/>
            </w:r>
            <w:r>
              <w:rPr>
                <w:color w:val="333333"/>
              </w:rPr>
              <w:t>入门中的Windows安装说明</w:t>
            </w:r>
          </w:p>
          <w:p w14:paraId="06614D6B">
            <w:pPr>
              <w:pStyle w:val="21"/>
              <w:numPr>
                <w:ilvl w:val="0"/>
                <w:numId w:val="99"/>
              </w:numPr>
              <w:tabs>
                <w:tab w:val="left" w:pos="421"/>
              </w:tabs>
              <w:spacing w:before="110" w:after="0" w:line="240" w:lineRule="auto"/>
              <w:ind w:left="420" w:right="0" w:hanging="175"/>
              <w:jc w:val="left"/>
              <w:rPr>
                <w:sz w:val="16"/>
              </w:rPr>
            </w:pPr>
            <w:r>
              <w:t>SDK配置的附加说明</w:t>
            </w:r>
          </w:p>
          <w:p w14:paraId="07BB5B47">
            <w:pPr>
              <w:pStyle w:val="21"/>
              <w:numPr>
                <w:ilvl w:val="0"/>
                <w:numId w:val="99"/>
              </w:numPr>
              <w:tabs>
                <w:tab w:val="left" w:pos="421"/>
              </w:tabs>
              <w:spacing w:before="48" w:after="0" w:line="235" w:lineRule="auto"/>
              <w:ind w:left="420" w:right="132" w:hanging="174"/>
              <w:jc w:val="left"/>
              <w:rPr>
                <w:sz w:val="16"/>
              </w:rPr>
            </w:pPr>
            <w:r>
              <w:t>RP 2040现在可达到-40 ° C，最低工作温度从-20 ° C更改为-40 ° C</w:t>
            </w:r>
          </w:p>
          <w:p w14:paraId="7E3EF0D7">
            <w:pPr>
              <w:pStyle w:val="21"/>
              <w:numPr>
                <w:ilvl w:val="0"/>
                <w:numId w:val="99"/>
              </w:numPr>
              <w:tabs>
                <w:tab w:val="left" w:pos="421"/>
              </w:tabs>
              <w:spacing w:before="115" w:after="0" w:line="235" w:lineRule="auto"/>
              <w:ind w:left="420" w:right="198" w:hanging="174"/>
              <w:jc w:val="left"/>
              <w:rPr>
                <w:sz w:val="16"/>
              </w:rPr>
            </w:pPr>
            <w:r>
              <w:t>PLL最小VCO从400 MHz增加到750 MHz，提高了工作条件</w:t>
            </w:r>
          </w:p>
          <w:p w14:paraId="601F80C8">
            <w:pPr>
              <w:pStyle w:val="184"/>
              <w:numPr>
                <w:ilvl w:val="0"/>
                <w:numId w:val="99"/>
              </w:numPr>
              <w:tabs>
                <w:tab w:val="left" w:pos="421"/>
              </w:tabs>
              <w:spacing w:before="110" w:after="0" w:line="240" w:lineRule="auto"/>
              <w:ind w:left="420" w:right="0" w:hanging="175"/>
              <w:jc w:val="left"/>
              <w:rPr>
                <w:sz w:val="16"/>
              </w:rPr>
            </w:pPr>
            <w:r>
              <w:t>增加回流焊温度曲线</w:t>
            </w:r>
          </w:p>
          <w:p w14:paraId="7083FFEC">
            <w:pPr>
              <w:pStyle w:val="95"/>
              <w:numPr>
                <w:ilvl w:val="0"/>
                <w:numId w:val="99"/>
              </w:numPr>
              <w:tabs>
                <w:tab w:val="left" w:pos="421"/>
              </w:tabs>
              <w:spacing w:before="43" w:after="0" w:line="240" w:lineRule="auto"/>
              <w:ind w:left="420" w:right="0" w:hanging="175"/>
              <w:jc w:val="left"/>
              <w:rPr>
                <w:sz w:val="16"/>
              </w:rPr>
            </w:pPr>
            <w:r>
              <w:rPr>
                <w:color w:val="333333"/>
              </w:rPr>
              <w:t>添加了勘误表</w:t>
            </w:r>
            <w:r>
              <w:fldChar w:fldCharType="begin"/>
            </w:r>
            <w:r>
              <w:instrText xml:space="preserve"> HYPERLINK "https://datasheets.raspberrypi.com/rp2040/rp2040-datasheet.pdf#errata-e12" \h </w:instrText>
            </w:r>
            <w:r>
              <w:fldChar w:fldCharType="separate"/>
            </w:r>
            <w:r>
              <w:rPr>
                <w:color w:val="418BCA"/>
              </w:rPr>
              <w:t>E12</w:t>
            </w:r>
            <w:r>
              <w:rPr>
                <w:color w:val="418BCA"/>
              </w:rPr>
              <w:fldChar w:fldCharType="end"/>
            </w:r>
            <w:r>
              <w:rPr>
                <w:color w:val="333333"/>
              </w:rPr>
              <w:t>、</w:t>
            </w:r>
            <w:r>
              <w:fldChar w:fldCharType="begin"/>
            </w:r>
            <w:r>
              <w:instrText xml:space="preserve"> HYPERLINK "https://datasheets.raspberrypi.com/rp2040/rp2040-datasheet.pdf#errata-e13" \h </w:instrText>
            </w:r>
            <w:r>
              <w:fldChar w:fldCharType="separate"/>
            </w:r>
            <w:r>
              <w:rPr>
                <w:color w:val="418BCA"/>
              </w:rPr>
              <w:t>E13</w:t>
            </w:r>
            <w:r>
              <w:rPr>
                <w:color w:val="418BCA"/>
              </w:rPr>
              <w:fldChar w:fldCharType="end"/>
            </w:r>
            <w:r>
              <w:rPr>
                <w:color w:val="333333"/>
              </w:rPr>
              <w:t>和</w:t>
            </w:r>
            <w:r>
              <w:fldChar w:fldCharType="begin"/>
            </w:r>
            <w:r>
              <w:instrText xml:space="preserve"> HYPERLINK "https://datasheets.raspberrypi.com/rp2040/rp2040-datasheet.pdf#errata-e14" \h </w:instrText>
            </w:r>
            <w:r>
              <w:fldChar w:fldCharType="separate"/>
            </w:r>
            <w:r>
              <w:rPr>
                <w:color w:val="418BCA"/>
              </w:rPr>
              <w:t>E14</w:t>
            </w:r>
            <w:r>
              <w:rPr>
                <w:color w:val="418BCA"/>
              </w:rPr>
              <w:fldChar w:fldCharType="end"/>
            </w:r>
          </w:p>
          <w:p w14:paraId="74697191">
            <w:pPr>
              <w:pStyle w:val="30"/>
              <w:numPr>
                <w:ilvl w:val="0"/>
                <w:numId w:val="99"/>
              </w:numPr>
              <w:tabs>
                <w:tab w:val="left" w:pos="421"/>
              </w:tabs>
              <w:spacing w:before="43" w:after="0" w:line="240" w:lineRule="auto"/>
              <w:ind w:left="420" w:right="0" w:hanging="175"/>
              <w:jc w:val="left"/>
              <w:rPr>
                <w:sz w:val="16"/>
              </w:rPr>
            </w:pPr>
            <w:r>
              <w:t>随着C SDK的V1.3.1版本</w:t>
            </w:r>
          </w:p>
        </w:tc>
      </w:tr>
    </w:tbl>
    <w:p w14:paraId="77306C3B">
      <w:pPr>
        <w:spacing w:after="0" w:line="240" w:lineRule="auto"/>
        <w:jc w:val="left"/>
        <w:rPr>
          <w:sz w:val="16"/>
        </w:rPr>
        <w:sectPr>
          <w:pgSz w:w="11910" w:h="16840"/>
          <w:pgMar w:top="920" w:right="1000" w:bottom="960" w:left="1020" w:header="562" w:footer="780" w:gutter="0"/>
          <w:cols w:space="720" w:num="1"/>
        </w:sectPr>
      </w:pPr>
    </w:p>
    <w:p w14:paraId="203B7785">
      <w:pPr>
        <w:pStyle w:val="8"/>
        <w:rPr>
          <w:rFonts w:ascii="Palatino Linotype"/>
          <w:b/>
          <w:sz w:val="20"/>
        </w:rPr>
      </w:pPr>
    </w:p>
    <w:p w14:paraId="1C453EB4">
      <w:pPr>
        <w:pStyle w:val="8"/>
        <w:rPr>
          <w:rFonts w:ascii="Palatino Linotype"/>
          <w:b/>
          <w:sz w:val="20"/>
        </w:rPr>
      </w:pPr>
    </w:p>
    <w:p w14:paraId="3C66341E">
      <w:pPr>
        <w:pStyle w:val="8"/>
        <w:rPr>
          <w:rFonts w:ascii="Palatino Linotype"/>
          <w:b/>
          <w:sz w:val="1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697"/>
        <w:gridCol w:w="1697"/>
        <w:gridCol w:w="5091"/>
      </w:tblGrid>
      <w:tr w14:paraId="588C4B4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697" w:type="dxa"/>
            <w:shd w:val="clear" w:color="auto" w:fill="C7C8CA"/>
          </w:tcPr>
          <w:p w14:paraId="3EBAF2B8">
            <w:pPr>
              <w:pStyle w:val="45"/>
              <w:spacing w:before="70"/>
              <w:rPr>
                <w:b/>
                <w:sz w:val="14"/>
              </w:rPr>
            </w:pPr>
            <w:r>
              <w:t>释放</w:t>
            </w:r>
          </w:p>
        </w:tc>
        <w:tc>
          <w:tcPr>
            <w:tcW w:w="1697" w:type="dxa"/>
            <w:shd w:val="clear" w:color="auto" w:fill="C7C8CA"/>
          </w:tcPr>
          <w:p w14:paraId="11884506">
            <w:pPr>
              <w:pStyle w:val="45"/>
              <w:spacing w:before="70"/>
              <w:rPr>
                <w:b/>
                <w:sz w:val="14"/>
              </w:rPr>
            </w:pPr>
            <w:r>
              <w:t>日期</w:t>
            </w:r>
          </w:p>
        </w:tc>
        <w:tc>
          <w:tcPr>
            <w:tcW w:w="5091" w:type="dxa"/>
            <w:shd w:val="clear" w:color="auto" w:fill="C7C8CA"/>
          </w:tcPr>
          <w:p w14:paraId="46B5FD8A">
            <w:pPr>
              <w:pStyle w:val="45"/>
              <w:spacing w:before="70"/>
              <w:rPr>
                <w:b/>
                <w:sz w:val="14"/>
              </w:rPr>
            </w:pPr>
            <w:r>
              <w:t>描述</w:t>
            </w:r>
          </w:p>
        </w:tc>
      </w:tr>
      <w:tr w14:paraId="21340C3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461" w:hRule="atLeast"/>
        </w:trPr>
        <w:tc>
          <w:tcPr>
            <w:tcW w:w="1697" w:type="dxa"/>
          </w:tcPr>
          <w:p w14:paraId="58799F06">
            <w:pPr>
              <w:pStyle w:val="21"/>
              <w:rPr>
                <w:sz w:val="16"/>
              </w:rPr>
            </w:pPr>
            <w:r>
              <w:t>1.9</w:t>
            </w:r>
          </w:p>
        </w:tc>
        <w:tc>
          <w:tcPr>
            <w:tcW w:w="1697" w:type="dxa"/>
          </w:tcPr>
          <w:p w14:paraId="78D2CA07">
            <w:pPr>
              <w:pStyle w:val="30"/>
              <w:rPr>
                <w:sz w:val="16"/>
              </w:rPr>
            </w:pPr>
            <w:r>
              <w:t>2022年6月30日</w:t>
            </w:r>
          </w:p>
        </w:tc>
        <w:tc>
          <w:tcPr>
            <w:tcW w:w="5091" w:type="dxa"/>
          </w:tcPr>
          <w:p w14:paraId="43E38AED">
            <w:pPr>
              <w:pStyle w:val="21"/>
              <w:numPr>
                <w:ilvl w:val="0"/>
                <w:numId w:val="100"/>
              </w:numPr>
              <w:tabs>
                <w:tab w:val="left" w:pos="421"/>
              </w:tabs>
              <w:spacing w:before="0" w:after="0" w:line="240" w:lineRule="auto"/>
              <w:ind w:left="420" w:right="0" w:hanging="175"/>
              <w:jc w:val="left"/>
              <w:rPr>
                <w:sz w:val="16"/>
              </w:rPr>
            </w:pPr>
            <w:r>
              <w:t>次要更新和更正</w:t>
            </w:r>
          </w:p>
          <w:p w14:paraId="717C6D74">
            <w:pPr>
              <w:pStyle w:val="21"/>
              <w:numPr>
                <w:ilvl w:val="0"/>
                <w:numId w:val="100"/>
              </w:numPr>
              <w:tabs>
                <w:tab w:val="left" w:pos="421"/>
              </w:tabs>
              <w:spacing w:before="47" w:after="0" w:line="235" w:lineRule="auto"/>
              <w:ind w:left="420" w:right="689" w:hanging="174"/>
              <w:jc w:val="left"/>
              <w:rPr>
                <w:sz w:val="16"/>
              </w:rPr>
            </w:pPr>
            <w:r>
              <w:t>更新Raspberry Pi Pico W发布的VGA板硬件描述</w:t>
            </w:r>
          </w:p>
          <w:p w14:paraId="7ECEBBEE">
            <w:pPr>
              <w:pStyle w:val="30"/>
              <w:numPr>
                <w:ilvl w:val="0"/>
                <w:numId w:val="100"/>
              </w:numPr>
              <w:tabs>
                <w:tab w:val="left" w:pos="421"/>
              </w:tabs>
              <w:spacing w:before="110" w:after="0" w:line="240" w:lineRule="auto"/>
              <w:ind w:left="420" w:right="0" w:hanging="175"/>
              <w:jc w:val="left"/>
              <w:rPr>
                <w:sz w:val="16"/>
              </w:rPr>
            </w:pPr>
            <w:r>
              <w:t>随着C SDK的V1.4.0发布，</w:t>
            </w:r>
          </w:p>
        </w:tc>
      </w:tr>
      <w:tr w14:paraId="52BDB79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8485" w:type="dxa"/>
            <w:gridSpan w:val="3"/>
          </w:tcPr>
          <w:p w14:paraId="49FA6371">
            <w:pPr>
              <w:pStyle w:val="21"/>
              <w:ind w:left="1887" w:right="1862"/>
              <w:jc w:val="center"/>
              <w:rPr>
                <w:sz w:val="16"/>
              </w:rPr>
            </w:pPr>
            <w:r>
              <w:t>Pico和Pico W数据手册合并为统一的发布历史</w:t>
            </w:r>
          </w:p>
        </w:tc>
      </w:tr>
      <w:tr w14:paraId="0DEFD5C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197" w:hRule="atLeast"/>
        </w:trPr>
        <w:tc>
          <w:tcPr>
            <w:tcW w:w="1697" w:type="dxa"/>
          </w:tcPr>
          <w:p w14:paraId="61D91A8F">
            <w:pPr>
              <w:pStyle w:val="21"/>
              <w:rPr>
                <w:sz w:val="16"/>
              </w:rPr>
            </w:pPr>
            <w:r>
              <w:t>2.0</w:t>
            </w:r>
          </w:p>
        </w:tc>
        <w:tc>
          <w:tcPr>
            <w:tcW w:w="1697" w:type="dxa"/>
          </w:tcPr>
          <w:p w14:paraId="56862411">
            <w:pPr>
              <w:pStyle w:val="30"/>
              <w:rPr>
                <w:sz w:val="16"/>
              </w:rPr>
            </w:pPr>
            <w:r>
              <w:t>2022年12月1日</w:t>
            </w:r>
          </w:p>
        </w:tc>
        <w:tc>
          <w:tcPr>
            <w:tcW w:w="5091" w:type="dxa"/>
          </w:tcPr>
          <w:p w14:paraId="7A3CC557">
            <w:pPr>
              <w:pStyle w:val="21"/>
              <w:numPr>
                <w:ilvl w:val="0"/>
                <w:numId w:val="101"/>
              </w:numPr>
              <w:tabs>
                <w:tab w:val="left" w:pos="421"/>
              </w:tabs>
              <w:spacing w:before="0" w:after="0" w:line="240" w:lineRule="auto"/>
              <w:ind w:left="420" w:right="0" w:hanging="175"/>
              <w:jc w:val="left"/>
              <w:rPr>
                <w:sz w:val="16"/>
              </w:rPr>
            </w:pPr>
            <w:r>
              <w:t>次要更新和更正</w:t>
            </w:r>
          </w:p>
          <w:p w14:paraId="7E941686">
            <w:pPr>
              <w:pStyle w:val="21"/>
              <w:numPr>
                <w:ilvl w:val="0"/>
                <w:numId w:val="101"/>
              </w:numPr>
              <w:tabs>
                <w:tab w:val="left" w:pos="421"/>
              </w:tabs>
              <w:spacing w:before="42" w:after="0" w:line="240" w:lineRule="auto"/>
              <w:ind w:left="420" w:right="0" w:hanging="175"/>
              <w:jc w:val="left"/>
              <w:rPr>
                <w:sz w:val="16"/>
              </w:rPr>
            </w:pPr>
            <w:r>
              <w:t>添加了RP 2040可用性信息</w:t>
            </w:r>
          </w:p>
          <w:p w14:paraId="2BDAC4DD">
            <w:pPr>
              <w:pStyle w:val="21"/>
              <w:numPr>
                <w:ilvl w:val="0"/>
                <w:numId w:val="101"/>
              </w:numPr>
              <w:tabs>
                <w:tab w:val="left" w:pos="421"/>
              </w:tabs>
              <w:spacing w:before="43" w:after="0" w:line="240" w:lineRule="auto"/>
              <w:ind w:left="420" w:right="0" w:hanging="175"/>
              <w:jc w:val="left"/>
              <w:rPr>
                <w:sz w:val="16"/>
              </w:rPr>
            </w:pPr>
            <w:r>
              <w:t>增加了RP 2040储存条件和热特性</w:t>
            </w:r>
          </w:p>
          <w:p w14:paraId="76EDA559">
            <w:pPr>
              <w:pStyle w:val="21"/>
              <w:numPr>
                <w:ilvl w:val="0"/>
                <w:numId w:val="101"/>
              </w:numPr>
              <w:tabs>
                <w:tab w:val="left" w:pos="421"/>
              </w:tabs>
              <w:spacing w:before="47" w:after="0" w:line="235" w:lineRule="auto"/>
              <w:ind w:left="420" w:right="542" w:hanging="174"/>
              <w:jc w:val="left"/>
              <w:rPr>
                <w:sz w:val="16"/>
              </w:rPr>
            </w:pPr>
            <w:r>
              <w:t>将SDK库文档替换为指向在线版本的链接</w:t>
            </w:r>
          </w:p>
          <w:p w14:paraId="41746B1A">
            <w:pPr>
              <w:pStyle w:val="21"/>
              <w:numPr>
                <w:ilvl w:val="0"/>
                <w:numId w:val="101"/>
              </w:numPr>
              <w:tabs>
                <w:tab w:val="left" w:pos="421"/>
              </w:tabs>
              <w:spacing w:before="111" w:after="0" w:line="240" w:lineRule="auto"/>
              <w:ind w:left="420" w:right="0" w:hanging="175"/>
              <w:jc w:val="left"/>
              <w:rPr>
                <w:sz w:val="16"/>
              </w:rPr>
            </w:pPr>
            <w:r>
              <w:t>更新Picoprobe构建和使用说明</w:t>
            </w:r>
          </w:p>
        </w:tc>
      </w:tr>
      <w:tr w14:paraId="24E6654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4284" w:hRule="atLeast"/>
        </w:trPr>
        <w:tc>
          <w:tcPr>
            <w:tcW w:w="1697" w:type="dxa"/>
          </w:tcPr>
          <w:p w14:paraId="2BC8F12B">
            <w:pPr>
              <w:pStyle w:val="21"/>
              <w:rPr>
                <w:sz w:val="16"/>
              </w:rPr>
            </w:pPr>
            <w:r>
              <w:t>2.1</w:t>
            </w:r>
          </w:p>
        </w:tc>
        <w:tc>
          <w:tcPr>
            <w:tcW w:w="1697" w:type="dxa"/>
          </w:tcPr>
          <w:p w14:paraId="1BDC68B6">
            <w:pPr>
              <w:pStyle w:val="30"/>
              <w:rPr>
                <w:sz w:val="16"/>
              </w:rPr>
            </w:pPr>
            <w:r>
              <w:t>2023年3月3日</w:t>
            </w:r>
          </w:p>
        </w:tc>
        <w:tc>
          <w:tcPr>
            <w:tcW w:w="5091" w:type="dxa"/>
          </w:tcPr>
          <w:p w14:paraId="2D9BA7EE">
            <w:pPr>
              <w:pStyle w:val="21"/>
              <w:numPr>
                <w:ilvl w:val="0"/>
                <w:numId w:val="102"/>
              </w:numPr>
              <w:tabs>
                <w:tab w:val="left" w:pos="421"/>
              </w:tabs>
              <w:spacing w:before="0" w:after="0" w:line="240" w:lineRule="auto"/>
              <w:ind w:left="420" w:right="0" w:hanging="175"/>
              <w:jc w:val="left"/>
              <w:rPr>
                <w:sz w:val="16"/>
              </w:rPr>
            </w:pPr>
            <w:r>
              <w:t>大量的小更新和更正</w:t>
            </w:r>
          </w:p>
          <w:p w14:paraId="0B4BBC88">
            <w:pPr>
              <w:pStyle w:val="30"/>
              <w:numPr>
                <w:ilvl w:val="0"/>
                <w:numId w:val="102"/>
              </w:numPr>
              <w:tabs>
                <w:tab w:val="left" w:pos="421"/>
              </w:tabs>
              <w:spacing w:before="42" w:after="0" w:line="240" w:lineRule="auto"/>
              <w:ind w:left="420" w:right="0" w:hanging="175"/>
              <w:jc w:val="left"/>
              <w:rPr>
                <w:sz w:val="16"/>
              </w:rPr>
            </w:pPr>
            <w:r>
              <w:t>修正Pico W的 SMT封装</w:t>
            </w:r>
          </w:p>
          <w:p w14:paraId="581215DD">
            <w:pPr>
              <w:pStyle w:val="21"/>
              <w:numPr>
                <w:ilvl w:val="0"/>
                <w:numId w:val="102"/>
              </w:numPr>
              <w:tabs>
                <w:tab w:val="left" w:pos="421"/>
              </w:tabs>
              <w:spacing w:before="43" w:after="0" w:line="240" w:lineRule="auto"/>
              <w:ind w:left="420" w:right="0" w:hanging="175"/>
              <w:jc w:val="left"/>
              <w:rPr>
                <w:sz w:val="16"/>
              </w:rPr>
            </w:pPr>
            <w:r>
              <w:t>针对Raspberry Pi Pico C SDK的1.5.0版本进行了更新</w:t>
            </w:r>
          </w:p>
          <w:p w14:paraId="251815D0">
            <w:pPr>
              <w:pStyle w:val="95"/>
              <w:numPr>
                <w:ilvl w:val="0"/>
                <w:numId w:val="102"/>
              </w:numPr>
              <w:tabs>
                <w:tab w:val="left" w:pos="421"/>
              </w:tabs>
              <w:spacing w:before="43" w:after="0" w:line="240" w:lineRule="auto"/>
              <w:ind w:left="420" w:right="0" w:hanging="175"/>
              <w:jc w:val="left"/>
              <w:rPr>
                <w:sz w:val="16"/>
              </w:rPr>
            </w:pPr>
            <w:r>
              <w:rPr>
                <w:color w:val="333333"/>
              </w:rPr>
              <w:t>添加了勘误表</w:t>
            </w:r>
            <w:r>
              <w:fldChar w:fldCharType="begin"/>
            </w:r>
            <w:r>
              <w:instrText xml:space="preserve"> HYPERLINK "https://datasheets.raspberrypi.com/rp2040/rp2040-datasheet.pdf#errata-e15" \h </w:instrText>
            </w:r>
            <w:r>
              <w:fldChar w:fldCharType="separate"/>
            </w:r>
            <w:r>
              <w:rPr>
                <w:color w:val="418BCA"/>
              </w:rPr>
              <w:t>E15</w:t>
            </w:r>
            <w:r>
              <w:rPr>
                <w:color w:val="418BCA"/>
              </w:rPr>
              <w:fldChar w:fldCharType="end"/>
            </w:r>
          </w:p>
          <w:p w14:paraId="3A2BB0EC">
            <w:pPr>
              <w:pStyle w:val="95"/>
              <w:numPr>
                <w:ilvl w:val="0"/>
                <w:numId w:val="102"/>
              </w:numPr>
              <w:tabs>
                <w:tab w:val="left" w:pos="421"/>
              </w:tabs>
              <w:spacing w:before="43" w:after="0" w:line="240" w:lineRule="auto"/>
              <w:ind w:left="420" w:right="0" w:hanging="175"/>
              <w:jc w:val="left"/>
              <w:rPr>
                <w:sz w:val="16"/>
              </w:rPr>
            </w:pPr>
            <w:r>
              <w:rPr>
                <w:color w:val="333333"/>
              </w:rPr>
              <w:t>添加了有关新</w:t>
            </w:r>
            <w:r>
              <w:fldChar w:fldCharType="begin"/>
            </w:r>
            <w:r>
              <w:instrText xml:space="preserve"> HYPERLINK "https://github.com/raspberrypi/pico-setup-windows" \h </w:instrText>
            </w:r>
            <w:r>
              <w:fldChar w:fldCharType="separate"/>
            </w:r>
            <w:r>
              <w:rPr>
                <w:color w:val="418BCA"/>
              </w:rPr>
              <w:t>Pico Windows XP</w:t>
            </w:r>
            <w:r>
              <w:rPr>
                <w:color w:val="418BCA"/>
              </w:rPr>
              <w:fldChar w:fldCharType="end"/>
            </w:r>
            <w:r>
              <w:rPr>
                <w:color w:val="333333"/>
              </w:rPr>
              <w:t>的文档</w:t>
            </w:r>
          </w:p>
          <w:p w14:paraId="20D7E973">
            <w:pPr>
              <w:pStyle w:val="95"/>
              <w:numPr>
                <w:ilvl w:val="0"/>
                <w:numId w:val="102"/>
              </w:numPr>
              <w:tabs>
                <w:tab w:val="left" w:pos="421"/>
              </w:tabs>
              <w:spacing w:before="47" w:after="0" w:line="235" w:lineRule="auto"/>
              <w:ind w:left="420" w:right="530" w:hanging="174"/>
              <w:jc w:val="left"/>
              <w:rPr>
                <w:sz w:val="16"/>
              </w:rPr>
            </w:pPr>
            <w:r>
              <w:rPr>
                <w:color w:val="333333"/>
              </w:rPr>
              <w:t>添加了有关用于Python开发的</w:t>
            </w:r>
            <w:r>
              <w:fldChar w:fldCharType="begin"/>
            </w:r>
            <w:r>
              <w:instrText xml:space="preserve"> HYPERLINK "https://marketplace.visualstudio.com/items?itemName=paulober.pico-w-go" \h </w:instrText>
            </w:r>
            <w:r>
              <w:fldChar w:fldCharType="separate"/>
            </w:r>
            <w:r>
              <w:rPr>
                <w:color w:val="418BCA"/>
              </w:rPr>
              <w:t>Pico-W-Go</w:t>
            </w:r>
            <w:r>
              <w:rPr>
                <w:color w:val="418BCA"/>
              </w:rPr>
              <w:fldChar w:fldCharType="end"/>
            </w:r>
            <w:r>
              <w:rPr>
                <w:color w:val="333333"/>
              </w:rPr>
              <w:t>扩展的文档</w:t>
            </w:r>
          </w:p>
          <w:p w14:paraId="3F8E73F9">
            <w:pPr>
              <w:pStyle w:val="21"/>
              <w:numPr>
                <w:ilvl w:val="0"/>
                <w:numId w:val="102"/>
              </w:numPr>
              <w:tabs>
                <w:tab w:val="left" w:pos="421"/>
              </w:tabs>
              <w:spacing w:before="115" w:after="0" w:line="235" w:lineRule="auto"/>
              <w:ind w:left="420" w:right="997" w:hanging="174"/>
              <w:jc w:val="left"/>
              <w:rPr>
                <w:sz w:val="16"/>
              </w:rPr>
            </w:pPr>
            <w:r>
              <w:t>在Python文档中添加了无线网络示例</w:t>
            </w:r>
          </w:p>
          <w:p w14:paraId="4BBE2992">
            <w:pPr>
              <w:pStyle w:val="21"/>
              <w:numPr>
                <w:ilvl w:val="0"/>
                <w:numId w:val="102"/>
              </w:numPr>
              <w:tabs>
                <w:tab w:val="left" w:pos="421"/>
              </w:tabs>
              <w:spacing w:before="110" w:after="0" w:line="240" w:lineRule="auto"/>
              <w:ind w:left="420" w:right="0" w:hanging="175"/>
              <w:jc w:val="left"/>
              <w:rPr>
                <w:sz w:val="16"/>
              </w:rPr>
            </w:pPr>
            <w:r>
              <w:t>增加了包装标记规范</w:t>
            </w:r>
          </w:p>
          <w:p w14:paraId="6B5C6E7F">
            <w:pPr>
              <w:pStyle w:val="30"/>
              <w:numPr>
                <w:ilvl w:val="0"/>
                <w:numId w:val="102"/>
              </w:numPr>
              <w:tabs>
                <w:tab w:val="left" w:pos="421"/>
              </w:tabs>
              <w:spacing w:before="43" w:after="0" w:line="240" w:lineRule="auto"/>
              <w:ind w:left="420" w:right="0" w:hanging="175"/>
              <w:jc w:val="left"/>
              <w:rPr>
                <w:sz w:val="16"/>
              </w:rPr>
            </w:pPr>
            <w:r>
              <w:t>添加了RP 2040基线功耗数据</w:t>
            </w:r>
          </w:p>
          <w:p w14:paraId="35F1B064">
            <w:pPr>
              <w:pStyle w:val="21"/>
              <w:numPr>
                <w:ilvl w:val="0"/>
                <w:numId w:val="102"/>
              </w:numPr>
              <w:tabs>
                <w:tab w:val="left" w:pos="421"/>
              </w:tabs>
              <w:spacing w:before="43" w:after="0" w:line="240" w:lineRule="auto"/>
              <w:ind w:left="420" w:right="0" w:hanging="175"/>
              <w:jc w:val="left"/>
              <w:rPr>
                <w:sz w:val="16"/>
              </w:rPr>
            </w:pPr>
            <w:r>
              <w:t>在Pico W系列中添加了天线禁止图</w:t>
            </w:r>
          </w:p>
        </w:tc>
      </w:tr>
      <w:tr w14:paraId="49BCEC1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213" w:hRule="atLeast"/>
        </w:trPr>
        <w:tc>
          <w:tcPr>
            <w:tcW w:w="1697" w:type="dxa"/>
          </w:tcPr>
          <w:p w14:paraId="75E9D5A5">
            <w:pPr>
              <w:pStyle w:val="21"/>
              <w:rPr>
                <w:sz w:val="16"/>
              </w:rPr>
            </w:pPr>
            <w:r>
              <w:t>2.2</w:t>
            </w:r>
          </w:p>
        </w:tc>
        <w:tc>
          <w:tcPr>
            <w:tcW w:w="1697" w:type="dxa"/>
          </w:tcPr>
          <w:p w14:paraId="05403245">
            <w:pPr>
              <w:pStyle w:val="30"/>
              <w:rPr>
                <w:sz w:val="16"/>
              </w:rPr>
            </w:pPr>
            <w:r>
              <w:t>2023年6月14日</w:t>
            </w:r>
          </w:p>
        </w:tc>
        <w:tc>
          <w:tcPr>
            <w:tcW w:w="5091" w:type="dxa"/>
          </w:tcPr>
          <w:p w14:paraId="0AED4F8F">
            <w:pPr>
              <w:pStyle w:val="21"/>
              <w:numPr>
                <w:ilvl w:val="0"/>
                <w:numId w:val="103"/>
              </w:numPr>
              <w:tabs>
                <w:tab w:val="left" w:pos="421"/>
              </w:tabs>
              <w:spacing w:before="0" w:after="0" w:line="240" w:lineRule="auto"/>
              <w:ind w:left="420" w:right="0" w:hanging="175"/>
              <w:jc w:val="left"/>
              <w:rPr>
                <w:sz w:val="16"/>
              </w:rPr>
            </w:pPr>
            <w:r>
              <w:t>次要更新和更正</w:t>
            </w:r>
          </w:p>
          <w:p w14:paraId="18F919E4">
            <w:pPr>
              <w:pStyle w:val="21"/>
              <w:numPr>
                <w:ilvl w:val="0"/>
                <w:numId w:val="103"/>
              </w:numPr>
              <w:tabs>
                <w:tab w:val="left" w:pos="421"/>
              </w:tabs>
              <w:spacing w:before="42" w:after="0" w:line="240" w:lineRule="auto"/>
              <w:ind w:left="420" w:right="0" w:hanging="175"/>
              <w:jc w:val="left"/>
              <w:rPr>
                <w:sz w:val="16"/>
              </w:rPr>
            </w:pPr>
            <w:r>
              <w:t>针对Raspberry Pi Pico C SDK的1.5.1版本进行了更新</w:t>
            </w:r>
          </w:p>
          <w:p w14:paraId="7CFA69B5">
            <w:pPr>
              <w:pStyle w:val="21"/>
              <w:numPr>
                <w:ilvl w:val="0"/>
                <w:numId w:val="103"/>
              </w:numPr>
              <w:tabs>
                <w:tab w:val="left" w:pos="421"/>
              </w:tabs>
              <w:spacing w:before="43" w:after="0" w:line="240" w:lineRule="auto"/>
              <w:ind w:left="420" w:right="0" w:hanging="175"/>
              <w:jc w:val="left"/>
              <w:rPr>
                <w:sz w:val="16"/>
              </w:rPr>
            </w:pPr>
            <w:r>
              <w:t>有关Pico W蓝牙支持的文档</w:t>
            </w:r>
          </w:p>
        </w:tc>
      </w:tr>
      <w:tr w14:paraId="172B875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796" w:hRule="atLeast"/>
        </w:trPr>
        <w:tc>
          <w:tcPr>
            <w:tcW w:w="1697" w:type="dxa"/>
          </w:tcPr>
          <w:p w14:paraId="09041DFD">
            <w:pPr>
              <w:pStyle w:val="21"/>
              <w:rPr>
                <w:sz w:val="16"/>
              </w:rPr>
            </w:pPr>
            <w:r>
              <w:t>2.3</w:t>
            </w:r>
          </w:p>
        </w:tc>
        <w:tc>
          <w:tcPr>
            <w:tcW w:w="1697" w:type="dxa"/>
          </w:tcPr>
          <w:p w14:paraId="02FDEEEF">
            <w:pPr>
              <w:pStyle w:val="30"/>
              <w:rPr>
                <w:sz w:val="16"/>
              </w:rPr>
            </w:pPr>
            <w:r>
              <w:t>2024年2月2日</w:t>
            </w:r>
          </w:p>
        </w:tc>
        <w:tc>
          <w:tcPr>
            <w:tcW w:w="5091" w:type="dxa"/>
          </w:tcPr>
          <w:p w14:paraId="2B01E266">
            <w:pPr>
              <w:pStyle w:val="21"/>
              <w:numPr>
                <w:ilvl w:val="0"/>
                <w:numId w:val="104"/>
              </w:numPr>
              <w:tabs>
                <w:tab w:val="left" w:pos="421"/>
              </w:tabs>
              <w:spacing w:before="0" w:after="0" w:line="240" w:lineRule="auto"/>
              <w:ind w:left="420" w:right="0" w:hanging="175"/>
              <w:jc w:val="left"/>
              <w:rPr>
                <w:sz w:val="16"/>
              </w:rPr>
            </w:pPr>
            <w:r>
              <w:t>许多小的更新和更正</w:t>
            </w:r>
          </w:p>
          <w:p w14:paraId="658DD6F8">
            <w:pPr>
              <w:pStyle w:val="21"/>
              <w:numPr>
                <w:ilvl w:val="0"/>
                <w:numId w:val="104"/>
              </w:numPr>
              <w:tabs>
                <w:tab w:val="left" w:pos="421"/>
              </w:tabs>
              <w:spacing w:before="42" w:after="0" w:line="240" w:lineRule="auto"/>
              <w:ind w:left="420" w:right="0" w:hanging="175"/>
              <w:jc w:val="left"/>
              <w:rPr>
                <w:sz w:val="16"/>
              </w:rPr>
            </w:pPr>
            <w:r>
              <w:t>更新ROSC登记信息</w:t>
            </w:r>
          </w:p>
          <w:p w14:paraId="0C8B0892">
            <w:pPr>
              <w:pStyle w:val="30"/>
              <w:numPr>
                <w:ilvl w:val="0"/>
                <w:numId w:val="104"/>
              </w:numPr>
              <w:tabs>
                <w:tab w:val="left" w:pos="421"/>
              </w:tabs>
              <w:spacing w:before="48" w:after="0" w:line="235" w:lineRule="auto"/>
              <w:ind w:left="420" w:right="361" w:hanging="174"/>
              <w:jc w:val="left"/>
              <w:rPr>
                <w:sz w:val="16"/>
              </w:rPr>
            </w:pPr>
            <w:r>
              <w:t>更新了MS Windows和Apple macOS的入门文档</w:t>
            </w:r>
          </w:p>
          <w:p w14:paraId="030F967B">
            <w:pPr>
              <w:pStyle w:val="21"/>
              <w:numPr>
                <w:ilvl w:val="0"/>
                <w:numId w:val="104"/>
              </w:numPr>
              <w:tabs>
                <w:tab w:val="left" w:pos="421"/>
              </w:tabs>
              <w:spacing w:before="110" w:after="0" w:line="240" w:lineRule="auto"/>
              <w:ind w:left="420" w:right="0" w:hanging="175"/>
              <w:jc w:val="left"/>
              <w:rPr>
                <w:sz w:val="16"/>
              </w:rPr>
            </w:pPr>
            <w:r>
              <w:t>Raspberry Pi 5发布后的更新</w:t>
            </w:r>
          </w:p>
          <w:p w14:paraId="378B534B">
            <w:pPr>
              <w:pStyle w:val="21"/>
              <w:numPr>
                <w:ilvl w:val="0"/>
                <w:numId w:val="104"/>
              </w:numPr>
              <w:tabs>
                <w:tab w:val="left" w:pos="421"/>
              </w:tabs>
              <w:spacing w:before="47" w:after="0" w:line="235" w:lineRule="auto"/>
              <w:ind w:left="420" w:right="783" w:hanging="174"/>
              <w:jc w:val="left"/>
              <w:rPr>
                <w:sz w:val="16"/>
              </w:rPr>
            </w:pPr>
            <w:r>
              <w:t>重新引入更新的SDK库文档（由于XML冲突，在2.0</w:t>
            </w:r>
          </w:p>
          <w:p w14:paraId="2D31DA89">
            <w:pPr>
              <w:pStyle w:val="21"/>
              <w:numPr>
                <w:ilvl w:val="0"/>
                <w:numId w:val="104"/>
              </w:numPr>
              <w:tabs>
                <w:tab w:val="left" w:pos="421"/>
              </w:tabs>
              <w:spacing w:before="115" w:after="0" w:line="235" w:lineRule="auto"/>
              <w:ind w:left="420" w:right="514" w:hanging="174"/>
              <w:jc w:val="left"/>
              <w:rPr>
                <w:sz w:val="16"/>
              </w:rPr>
            </w:pPr>
            <w:r>
              <w:t>更新以包括与RP 2040一起使用的晶体的新推荐部件号</w:t>
            </w:r>
          </w:p>
          <w:p w14:paraId="75149DB2">
            <w:pPr>
              <w:pStyle w:val="21"/>
              <w:numPr>
                <w:ilvl w:val="0"/>
                <w:numId w:val="104"/>
              </w:numPr>
              <w:tabs>
                <w:tab w:val="left" w:pos="421"/>
              </w:tabs>
              <w:spacing w:before="111" w:after="0" w:line="240" w:lineRule="auto"/>
              <w:ind w:left="420" w:right="0" w:hanging="175"/>
              <w:jc w:val="left"/>
              <w:rPr>
                <w:sz w:val="16"/>
              </w:rPr>
            </w:pPr>
            <w:r>
              <w:t>为Pico和Pico W添加了新的粘贴模板信息</w:t>
            </w:r>
          </w:p>
          <w:p w14:paraId="3EE21947">
            <w:pPr>
              <w:pStyle w:val="21"/>
              <w:numPr>
                <w:ilvl w:val="0"/>
                <w:numId w:val="104"/>
              </w:numPr>
              <w:tabs>
                <w:tab w:val="left" w:pos="421"/>
              </w:tabs>
              <w:spacing w:before="43" w:after="0" w:line="240" w:lineRule="auto"/>
              <w:ind w:left="420" w:right="0" w:hanging="175"/>
              <w:jc w:val="left"/>
              <w:rPr>
                <w:sz w:val="16"/>
              </w:rPr>
            </w:pPr>
            <w:r>
              <w:t>对辅助文件的其他更新</w:t>
            </w:r>
          </w:p>
        </w:tc>
      </w:tr>
    </w:tbl>
    <w:p w14:paraId="586D608D">
      <w:pPr>
        <w:spacing w:after="0" w:line="240" w:lineRule="auto"/>
        <w:jc w:val="left"/>
        <w:rPr>
          <w:sz w:val="16"/>
        </w:rPr>
        <w:sectPr>
          <w:pgSz w:w="11910" w:h="16840"/>
          <w:pgMar w:top="920" w:right="1000" w:bottom="960" w:left="1020" w:header="562" w:footer="780" w:gutter="0"/>
          <w:cols w:space="720" w:num="1"/>
        </w:sectPr>
      </w:pPr>
    </w:p>
    <w:p w14:paraId="12A7F78F">
      <w:pPr>
        <w:pStyle w:val="8"/>
        <w:rPr>
          <w:rFonts w:ascii="Palatino Linotype"/>
          <w:b/>
          <w:sz w:val="20"/>
        </w:rPr>
      </w:pPr>
    </w:p>
    <w:p w14:paraId="628D9920">
      <w:pPr>
        <w:pStyle w:val="8"/>
        <w:rPr>
          <w:rFonts w:ascii="Palatino Linotype"/>
          <w:b/>
          <w:sz w:val="20"/>
        </w:rPr>
      </w:pPr>
    </w:p>
    <w:p w14:paraId="6EB64CCC">
      <w:pPr>
        <w:pStyle w:val="8"/>
        <w:rPr>
          <w:rFonts w:ascii="Palatino Linotype"/>
          <w:b/>
          <w:sz w:val="1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697"/>
        <w:gridCol w:w="1697"/>
        <w:gridCol w:w="5091"/>
      </w:tblGrid>
      <w:tr w14:paraId="02E062A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697" w:type="dxa"/>
            <w:shd w:val="clear" w:color="auto" w:fill="C7C8CA"/>
          </w:tcPr>
          <w:p w14:paraId="2025C677">
            <w:pPr>
              <w:pStyle w:val="45"/>
              <w:spacing w:before="70"/>
              <w:rPr>
                <w:b/>
                <w:sz w:val="14"/>
              </w:rPr>
            </w:pPr>
            <w:r>
              <w:t>释放</w:t>
            </w:r>
          </w:p>
        </w:tc>
        <w:tc>
          <w:tcPr>
            <w:tcW w:w="1697" w:type="dxa"/>
            <w:shd w:val="clear" w:color="auto" w:fill="C7C8CA"/>
          </w:tcPr>
          <w:p w14:paraId="70642CD8">
            <w:pPr>
              <w:pStyle w:val="45"/>
              <w:spacing w:before="70"/>
              <w:rPr>
                <w:b/>
                <w:sz w:val="14"/>
              </w:rPr>
            </w:pPr>
            <w:r>
              <w:t>日期</w:t>
            </w:r>
          </w:p>
        </w:tc>
        <w:tc>
          <w:tcPr>
            <w:tcW w:w="5091" w:type="dxa"/>
            <w:shd w:val="clear" w:color="auto" w:fill="C7C8CA"/>
          </w:tcPr>
          <w:p w14:paraId="06A2BCB0">
            <w:pPr>
              <w:pStyle w:val="45"/>
              <w:spacing w:before="70"/>
              <w:rPr>
                <w:b/>
                <w:sz w:val="14"/>
              </w:rPr>
            </w:pPr>
            <w:r>
              <w:t>描述</w:t>
            </w:r>
          </w:p>
        </w:tc>
      </w:tr>
      <w:tr w14:paraId="7BF0391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5155" w:hRule="atLeast"/>
        </w:trPr>
        <w:tc>
          <w:tcPr>
            <w:tcW w:w="1697" w:type="dxa"/>
          </w:tcPr>
          <w:p w14:paraId="4D78AE9B">
            <w:pPr>
              <w:pStyle w:val="21"/>
              <w:rPr>
                <w:sz w:val="16"/>
              </w:rPr>
            </w:pPr>
            <w:r>
              <w:t>2.4</w:t>
            </w:r>
          </w:p>
        </w:tc>
        <w:tc>
          <w:tcPr>
            <w:tcW w:w="1697" w:type="dxa"/>
          </w:tcPr>
          <w:p w14:paraId="7266270F">
            <w:pPr>
              <w:pStyle w:val="51"/>
              <w:rPr>
                <w:sz w:val="16"/>
              </w:rPr>
            </w:pPr>
            <w:r>
              <w:t>2024年5月2日</w:t>
            </w:r>
          </w:p>
        </w:tc>
        <w:tc>
          <w:tcPr>
            <w:tcW w:w="5091" w:type="dxa"/>
          </w:tcPr>
          <w:p w14:paraId="7E35036F">
            <w:pPr>
              <w:pStyle w:val="21"/>
              <w:numPr>
                <w:ilvl w:val="0"/>
                <w:numId w:val="105"/>
              </w:numPr>
              <w:tabs>
                <w:tab w:val="left" w:pos="421"/>
              </w:tabs>
              <w:spacing w:before="0" w:after="0" w:line="240" w:lineRule="auto"/>
              <w:ind w:left="420" w:right="0" w:hanging="175"/>
              <w:jc w:val="left"/>
              <w:rPr>
                <w:sz w:val="16"/>
              </w:rPr>
            </w:pPr>
            <w:r>
              <w:t>许多小的更新和更正</w:t>
            </w:r>
          </w:p>
          <w:p w14:paraId="62F59B34">
            <w:pPr>
              <w:pStyle w:val="21"/>
              <w:numPr>
                <w:ilvl w:val="0"/>
                <w:numId w:val="105"/>
              </w:numPr>
              <w:tabs>
                <w:tab w:val="left" w:pos="421"/>
              </w:tabs>
              <w:spacing w:before="42" w:after="0" w:line="240" w:lineRule="auto"/>
              <w:ind w:left="420" w:right="0" w:hanging="175"/>
              <w:jc w:val="left"/>
              <w:rPr>
                <w:sz w:val="16"/>
              </w:rPr>
            </w:pPr>
            <w:r>
              <w:t>Pico C SDK API级别文档的修复</w:t>
            </w:r>
          </w:p>
          <w:p w14:paraId="01D5AB96">
            <w:pPr>
              <w:pStyle w:val="13"/>
              <w:numPr>
                <w:ilvl w:val="0"/>
                <w:numId w:val="105"/>
              </w:numPr>
              <w:tabs>
                <w:tab w:val="left" w:pos="421"/>
              </w:tabs>
              <w:spacing w:before="43" w:after="0" w:line="240" w:lineRule="auto"/>
              <w:ind w:left="420" w:right="0" w:hanging="175"/>
              <w:jc w:val="left"/>
              <w:rPr>
                <w:rFonts w:ascii="MS Gothic" w:hAnsi="MS Gothic"/>
                <w:sz w:val="14"/>
              </w:rPr>
            </w:pPr>
            <w:r>
              <w:rPr>
                <w:color w:val="333333"/>
                <w:sz w:val="16"/>
              </w:rPr>
              <w:t>将</w:t>
            </w:r>
            <w:r>
              <w:rPr>
                <w:rFonts w:ascii="MS Gothic" w:hAnsi="MS Gothic"/>
                <w:color w:val="B12046"/>
                <w:sz w:val="14"/>
              </w:rPr>
              <w:t>picoprobe</w:t>
            </w:r>
            <w:r>
              <w:rPr>
                <w:color w:val="333333"/>
                <w:sz w:val="16"/>
              </w:rPr>
              <w:t>固件重命名为</w:t>
            </w:r>
            <w:r>
              <w:rPr>
                <w:rFonts w:ascii="MS Gothic" w:hAnsi="MS Gothic"/>
                <w:color w:val="B12046"/>
                <w:sz w:val="14"/>
              </w:rPr>
              <w:t>debugprobe</w:t>
            </w:r>
          </w:p>
          <w:p w14:paraId="415A352C">
            <w:pPr>
              <w:pStyle w:val="21"/>
              <w:numPr>
                <w:ilvl w:val="0"/>
                <w:numId w:val="105"/>
              </w:numPr>
              <w:tabs>
                <w:tab w:val="left" w:pos="421"/>
              </w:tabs>
              <w:spacing w:before="47" w:after="0" w:line="235" w:lineRule="auto"/>
              <w:ind w:left="420" w:right="291" w:hanging="174"/>
              <w:jc w:val="left"/>
              <w:rPr>
                <w:sz w:val="16"/>
              </w:rPr>
            </w:pPr>
            <w:r>
              <w:t>澄清了CMake构建配置使用缓存变量，而不是配置变量</w:t>
            </w:r>
          </w:p>
          <w:p w14:paraId="50E11D10">
            <w:pPr>
              <w:pStyle w:val="13"/>
              <w:numPr>
                <w:ilvl w:val="0"/>
                <w:numId w:val="105"/>
              </w:numPr>
              <w:tabs>
                <w:tab w:val="left" w:pos="421"/>
              </w:tabs>
              <w:spacing w:before="115" w:after="0" w:line="235" w:lineRule="auto"/>
              <w:ind w:left="420" w:right="174" w:hanging="174"/>
              <w:jc w:val="left"/>
              <w:rPr>
                <w:sz w:val="16"/>
              </w:rPr>
            </w:pPr>
            <w:r>
              <w:rPr>
                <w:color w:val="333333"/>
                <w:sz w:val="16"/>
              </w:rPr>
              <w:t>修复了</w:t>
            </w:r>
            <w:r>
              <w:rPr>
                <w:rFonts w:ascii="MS Gothic" w:hAnsi="MS Gothic"/>
                <w:color w:val="B12046"/>
                <w:sz w:val="14"/>
              </w:rPr>
              <w:t>@asm_pio</w:t>
            </w:r>
            <w:r>
              <w:rPr>
                <w:color w:val="333333"/>
                <w:sz w:val="16"/>
              </w:rPr>
              <w:t>装饰器和</w:t>
            </w:r>
            <w:r>
              <w:rPr>
                <w:rFonts w:ascii="MS Gothic" w:hAnsi="MS Gothic"/>
                <w:color w:val="B12046"/>
                <w:sz w:val="14"/>
              </w:rPr>
              <w:t>StateMachine</w:t>
            </w:r>
            <w:r>
              <w:rPr>
                <w:color w:val="333333"/>
                <w:sz w:val="16"/>
              </w:rPr>
              <w:t>初始化器示例中使用的错误参数名称</w:t>
            </w:r>
          </w:p>
          <w:p w14:paraId="1853B4FA">
            <w:pPr>
              <w:pStyle w:val="13"/>
              <w:numPr>
                <w:ilvl w:val="0"/>
                <w:numId w:val="105"/>
              </w:numPr>
              <w:tabs>
                <w:tab w:val="left" w:pos="421"/>
              </w:tabs>
              <w:spacing w:before="111" w:after="0" w:line="235" w:lineRule="auto"/>
              <w:ind w:left="420" w:right="270" w:hanging="174"/>
              <w:jc w:val="left"/>
              <w:rPr>
                <w:sz w:val="16"/>
              </w:rPr>
            </w:pPr>
            <w:r>
              <w:rPr>
                <w:color w:val="333333"/>
                <w:sz w:val="16"/>
              </w:rPr>
              <w:t>扩展了MicroPython</w:t>
            </w:r>
            <w:r>
              <w:rPr>
                <w:rFonts w:ascii="MS Gothic" w:hAnsi="MS Gothic"/>
                <w:color w:val="B12046"/>
                <w:sz w:val="14"/>
              </w:rPr>
              <w:t>rshell</w:t>
            </w:r>
            <w:r>
              <w:rPr>
                <w:color w:val="333333"/>
                <w:sz w:val="16"/>
              </w:rPr>
              <w:t>示例，包括在设备上加载和运行程序的完整指南</w:t>
            </w:r>
          </w:p>
          <w:p w14:paraId="195F4235">
            <w:pPr>
              <w:pStyle w:val="21"/>
              <w:numPr>
                <w:ilvl w:val="0"/>
                <w:numId w:val="105"/>
              </w:numPr>
              <w:tabs>
                <w:tab w:val="left" w:pos="421"/>
              </w:tabs>
              <w:spacing w:before="115" w:after="0" w:line="235" w:lineRule="auto"/>
              <w:ind w:left="420" w:right="220" w:hanging="174"/>
              <w:jc w:val="left"/>
              <w:rPr>
                <w:sz w:val="16"/>
              </w:rPr>
            </w:pPr>
            <w:r>
              <w:t>添加了演示如何使用OpenOCD从命令行重置Pico的示例</w:t>
            </w:r>
          </w:p>
          <w:p w14:paraId="01D6A126">
            <w:pPr>
              <w:pStyle w:val="21"/>
              <w:numPr>
                <w:ilvl w:val="0"/>
                <w:numId w:val="105"/>
              </w:numPr>
              <w:tabs>
                <w:tab w:val="left" w:pos="421"/>
              </w:tabs>
              <w:spacing w:before="111" w:after="0" w:line="323" w:lineRule="exact"/>
              <w:ind w:left="420" w:right="0" w:hanging="174"/>
              <w:jc w:val="left"/>
              <w:rPr>
                <w:sz w:val="16"/>
              </w:rPr>
            </w:pPr>
            <w:r>
              <w:t>增强的VS Code MicroPico插件文档，</w:t>
            </w:r>
          </w:p>
          <w:p w14:paraId="787E9B04">
            <w:pPr>
              <w:pStyle w:val="21"/>
              <w:spacing w:before="0" w:line="319" w:lineRule="auto"/>
              <w:ind w:left="420" w:right="114"/>
              <w:rPr>
                <w:sz w:val="16"/>
              </w:rPr>
            </w:pPr>
            <w:r>
              <w:t>插件的新名称，内置FTP服务器的删除，以及一些额外的使用说明</w:t>
            </w:r>
          </w:p>
          <w:p w14:paraId="66B8FF2A">
            <w:pPr>
              <w:pStyle w:val="21"/>
              <w:numPr>
                <w:ilvl w:val="0"/>
                <w:numId w:val="105"/>
              </w:numPr>
              <w:tabs>
                <w:tab w:val="left" w:pos="421"/>
              </w:tabs>
              <w:spacing w:before="51" w:after="0" w:line="235" w:lineRule="auto"/>
              <w:ind w:left="420" w:right="144" w:hanging="174"/>
              <w:jc w:val="left"/>
              <w:rPr>
                <w:sz w:val="16"/>
              </w:rPr>
            </w:pPr>
            <w:r>
              <w:t>添加了关于官方Raspberry Pi Pico VS Code扩展的文档</w:t>
            </w:r>
          </w:p>
        </w:tc>
      </w:tr>
    </w:tbl>
    <w:p w14:paraId="2E8DCECE">
      <w:pPr>
        <w:pStyle w:val="8"/>
        <w:spacing w:before="6"/>
        <w:rPr>
          <w:rFonts w:ascii="Palatino Linotype"/>
          <w:b/>
          <w:sz w:val="11"/>
        </w:rPr>
      </w:pPr>
    </w:p>
    <w:p w14:paraId="6A402596">
      <w:pPr>
        <w:pStyle w:val="279"/>
        <w:spacing w:before="98"/>
        <w:ind w:left="576" w:right="723"/>
        <w:jc w:val="center"/>
      </w:pPr>
      <w:r>
        <w:rPr>
          <w:color w:val="333333"/>
        </w:rPr>
        <w:t>最新版本可以在</w:t>
      </w:r>
      <w:r>
        <w:fldChar w:fldCharType="begin"/>
      </w:r>
      <w:r>
        <w:instrText xml:space="preserve"> HYPERLINK "https://datasheets.raspberrypi.com/rp2040/rp2040-datasheet.pdf" \h </w:instrText>
      </w:r>
      <w:r>
        <w:fldChar w:fldCharType="separate"/>
      </w:r>
      <w:r>
        <w:rPr>
          <w:color w:val="418BCA"/>
        </w:rPr>
        <w:t>https://datasheets.raspberrypi.com/rp2040/rp2040-datasheet.pdf</w:t>
      </w:r>
      <w:r>
        <w:rPr>
          <w:color w:val="418BCA"/>
        </w:rPr>
        <w:fldChar w:fldCharType="end"/>
      </w:r>
      <w:r>
        <w:rPr>
          <w:color w:val="333333"/>
        </w:rPr>
        <w:t>上找到。</w:t>
      </w:r>
    </w:p>
    <w:p w14:paraId="389E2447">
      <w:pPr>
        <w:spacing w:after="0"/>
        <w:jc w:val="center"/>
        <w:sectPr>
          <w:pgSz w:w="11910" w:h="16840"/>
          <w:pgMar w:top="920" w:right="1000" w:bottom="960" w:left="1020" w:header="562" w:footer="780" w:gutter="0"/>
          <w:cols w:space="720" w:num="1"/>
        </w:sectPr>
      </w:pPr>
    </w:p>
    <w:p w14:paraId="223B15E2">
      <w:pPr>
        <w:pStyle w:val="8"/>
        <w:spacing w:line="80" w:lineRule="exact"/>
        <w:ind w:left="113"/>
        <w:rPr>
          <w:sz w:val="8"/>
        </w:rPr>
      </w:pPr>
      <w:r>
        <w:pict>
          <v:rect id="_x0000_s6388" o:spid="_x0000_s6388" o:spt="1" style="position:absolute;left:0pt;margin-left:0pt;margin-top:0pt;height:841.85pt;width:595.25pt;mso-position-horizontal-relative:page;mso-position-vertical-relative:page;z-index:-251458560;mso-width-relative:page;mso-height-relative:page;" fillcolor="#CA4E61" filled="t" stroked="f" coordsize="21600,21600">
            <v:path/>
            <v:fill on="t" focussize="0,0"/>
            <v:stroke on="f"/>
            <v:imagedata o:title=""/>
            <o:lock v:ext="edit"/>
          </v:rect>
        </w:pict>
      </w:r>
      <w:r>
        <w:rPr>
          <w:position w:val="-1"/>
          <w:sz w:val="8"/>
        </w:rPr>
        <w:pict>
          <v:group id="_x0000_s6389" o:spid="_x0000_s6389" o:spt="203" style="height:4pt;width:481.9pt;" coordsize="9638,80">
            <o:lock v:ext="edit"/>
            <v:rect id="_x0000_s6390" o:spid="_x0000_s6390" o:spt="1" style="position:absolute;left:0;top:0;height:80;width:9638;" fillcolor="#FFFFFF" filled="t" stroked="f" coordsize="21600,21600">
              <v:path/>
              <v:fill on="t" focussize="0,0"/>
              <v:stroke on="f"/>
              <v:imagedata o:title=""/>
              <o:lock v:ext="edit"/>
            </v:rect>
            <w10:wrap type="none"/>
            <w10:anchorlock/>
          </v:group>
        </w:pict>
      </w:r>
    </w:p>
    <w:p w14:paraId="776F61BE">
      <w:pPr>
        <w:pStyle w:val="8"/>
        <w:rPr>
          <w:sz w:val="20"/>
        </w:rPr>
      </w:pPr>
    </w:p>
    <w:p w14:paraId="4E483104">
      <w:pPr>
        <w:pStyle w:val="8"/>
        <w:rPr>
          <w:sz w:val="20"/>
        </w:rPr>
      </w:pPr>
    </w:p>
    <w:p w14:paraId="4F8C899A">
      <w:pPr>
        <w:pStyle w:val="8"/>
        <w:rPr>
          <w:sz w:val="20"/>
        </w:rPr>
      </w:pPr>
    </w:p>
    <w:p w14:paraId="3B56802C">
      <w:pPr>
        <w:pStyle w:val="8"/>
        <w:rPr>
          <w:sz w:val="20"/>
        </w:rPr>
      </w:pPr>
    </w:p>
    <w:p w14:paraId="2A32870B">
      <w:pPr>
        <w:pStyle w:val="8"/>
        <w:rPr>
          <w:sz w:val="20"/>
        </w:rPr>
      </w:pPr>
    </w:p>
    <w:p w14:paraId="5245C1A7">
      <w:pPr>
        <w:pStyle w:val="8"/>
        <w:rPr>
          <w:sz w:val="20"/>
        </w:rPr>
      </w:pPr>
    </w:p>
    <w:p w14:paraId="0057BC02">
      <w:pPr>
        <w:pStyle w:val="8"/>
        <w:rPr>
          <w:sz w:val="20"/>
        </w:rPr>
      </w:pPr>
    </w:p>
    <w:p w14:paraId="6308DC61">
      <w:pPr>
        <w:pStyle w:val="8"/>
        <w:rPr>
          <w:sz w:val="20"/>
        </w:rPr>
      </w:pPr>
    </w:p>
    <w:p w14:paraId="6893BDE8">
      <w:pPr>
        <w:pStyle w:val="8"/>
        <w:rPr>
          <w:sz w:val="20"/>
        </w:rPr>
      </w:pPr>
    </w:p>
    <w:p w14:paraId="4AE545EF">
      <w:pPr>
        <w:pStyle w:val="8"/>
        <w:rPr>
          <w:sz w:val="20"/>
        </w:rPr>
      </w:pPr>
    </w:p>
    <w:p w14:paraId="266BD767">
      <w:pPr>
        <w:pStyle w:val="8"/>
        <w:rPr>
          <w:sz w:val="20"/>
        </w:rPr>
      </w:pPr>
    </w:p>
    <w:p w14:paraId="7A8E942A">
      <w:pPr>
        <w:pStyle w:val="8"/>
        <w:rPr>
          <w:sz w:val="20"/>
        </w:rPr>
      </w:pPr>
    </w:p>
    <w:p w14:paraId="741C69F0">
      <w:pPr>
        <w:pStyle w:val="8"/>
        <w:rPr>
          <w:sz w:val="20"/>
        </w:rPr>
      </w:pPr>
    </w:p>
    <w:p w14:paraId="022BE288">
      <w:pPr>
        <w:pStyle w:val="8"/>
        <w:rPr>
          <w:sz w:val="20"/>
        </w:rPr>
      </w:pPr>
    </w:p>
    <w:p w14:paraId="2BE7C175">
      <w:pPr>
        <w:pStyle w:val="8"/>
        <w:rPr>
          <w:sz w:val="20"/>
        </w:rPr>
      </w:pPr>
    </w:p>
    <w:p w14:paraId="58D05715">
      <w:pPr>
        <w:pStyle w:val="8"/>
        <w:rPr>
          <w:sz w:val="20"/>
        </w:rPr>
      </w:pPr>
    </w:p>
    <w:p w14:paraId="101DC23D">
      <w:pPr>
        <w:pStyle w:val="8"/>
        <w:rPr>
          <w:sz w:val="20"/>
        </w:rPr>
      </w:pPr>
    </w:p>
    <w:p w14:paraId="47AEB77B">
      <w:pPr>
        <w:pStyle w:val="8"/>
        <w:rPr>
          <w:sz w:val="20"/>
        </w:rPr>
      </w:pPr>
    </w:p>
    <w:p w14:paraId="3B9ADED1">
      <w:pPr>
        <w:pStyle w:val="8"/>
        <w:rPr>
          <w:sz w:val="20"/>
        </w:rPr>
      </w:pPr>
    </w:p>
    <w:p w14:paraId="1A4D23DD">
      <w:pPr>
        <w:pStyle w:val="8"/>
        <w:rPr>
          <w:sz w:val="20"/>
        </w:rPr>
      </w:pPr>
    </w:p>
    <w:p w14:paraId="367AC874">
      <w:pPr>
        <w:pStyle w:val="8"/>
        <w:rPr>
          <w:sz w:val="20"/>
        </w:rPr>
      </w:pPr>
    </w:p>
    <w:p w14:paraId="7DE714E5">
      <w:pPr>
        <w:pStyle w:val="8"/>
        <w:rPr>
          <w:sz w:val="20"/>
        </w:rPr>
      </w:pPr>
    </w:p>
    <w:p w14:paraId="27253918">
      <w:pPr>
        <w:pStyle w:val="8"/>
        <w:rPr>
          <w:sz w:val="20"/>
        </w:rPr>
      </w:pPr>
    </w:p>
    <w:p w14:paraId="0736D2B4">
      <w:pPr>
        <w:pStyle w:val="8"/>
        <w:rPr>
          <w:sz w:val="20"/>
        </w:rPr>
      </w:pPr>
    </w:p>
    <w:p w14:paraId="6BC3CA5B">
      <w:pPr>
        <w:pStyle w:val="8"/>
        <w:rPr>
          <w:sz w:val="20"/>
        </w:rPr>
      </w:pPr>
    </w:p>
    <w:p w14:paraId="2ABE3985">
      <w:pPr>
        <w:pStyle w:val="8"/>
        <w:rPr>
          <w:sz w:val="20"/>
        </w:rPr>
      </w:pPr>
    </w:p>
    <w:p w14:paraId="1D1601D7">
      <w:pPr>
        <w:pStyle w:val="8"/>
        <w:rPr>
          <w:sz w:val="20"/>
        </w:rPr>
      </w:pPr>
    </w:p>
    <w:p w14:paraId="435AC685">
      <w:pPr>
        <w:pStyle w:val="8"/>
        <w:rPr>
          <w:sz w:val="20"/>
        </w:rPr>
      </w:pPr>
    </w:p>
    <w:p w14:paraId="5C1803F4">
      <w:pPr>
        <w:pStyle w:val="8"/>
        <w:rPr>
          <w:sz w:val="20"/>
        </w:rPr>
      </w:pPr>
    </w:p>
    <w:p w14:paraId="357AF61D">
      <w:pPr>
        <w:pStyle w:val="8"/>
        <w:rPr>
          <w:sz w:val="20"/>
        </w:rPr>
      </w:pPr>
    </w:p>
    <w:p w14:paraId="7DFBAD79">
      <w:pPr>
        <w:pStyle w:val="8"/>
        <w:rPr>
          <w:sz w:val="20"/>
        </w:rPr>
      </w:pPr>
    </w:p>
    <w:p w14:paraId="5F3A1F0F">
      <w:pPr>
        <w:pStyle w:val="8"/>
        <w:rPr>
          <w:sz w:val="20"/>
        </w:rPr>
      </w:pPr>
    </w:p>
    <w:p w14:paraId="505AF498">
      <w:pPr>
        <w:pStyle w:val="8"/>
        <w:rPr>
          <w:sz w:val="20"/>
        </w:rPr>
      </w:pPr>
    </w:p>
    <w:p w14:paraId="59CED68A">
      <w:pPr>
        <w:pStyle w:val="8"/>
        <w:rPr>
          <w:sz w:val="20"/>
        </w:rPr>
      </w:pPr>
    </w:p>
    <w:p w14:paraId="2ACD4342">
      <w:pPr>
        <w:pStyle w:val="8"/>
        <w:rPr>
          <w:sz w:val="20"/>
        </w:rPr>
      </w:pPr>
    </w:p>
    <w:p w14:paraId="2DDC663C">
      <w:pPr>
        <w:pStyle w:val="8"/>
        <w:rPr>
          <w:sz w:val="20"/>
        </w:rPr>
      </w:pPr>
    </w:p>
    <w:p w14:paraId="5A3491E1">
      <w:pPr>
        <w:pStyle w:val="8"/>
        <w:rPr>
          <w:sz w:val="20"/>
        </w:rPr>
      </w:pPr>
    </w:p>
    <w:p w14:paraId="3648B864">
      <w:pPr>
        <w:pStyle w:val="8"/>
        <w:rPr>
          <w:sz w:val="20"/>
        </w:rPr>
      </w:pPr>
    </w:p>
    <w:p w14:paraId="7FE4DDA5">
      <w:pPr>
        <w:pStyle w:val="8"/>
        <w:rPr>
          <w:sz w:val="20"/>
        </w:rPr>
      </w:pPr>
    </w:p>
    <w:p w14:paraId="6BFDAC57">
      <w:pPr>
        <w:pStyle w:val="8"/>
        <w:rPr>
          <w:sz w:val="20"/>
        </w:rPr>
      </w:pPr>
    </w:p>
    <w:p w14:paraId="26CD9F29">
      <w:pPr>
        <w:pStyle w:val="8"/>
        <w:rPr>
          <w:sz w:val="20"/>
        </w:rPr>
      </w:pPr>
    </w:p>
    <w:p w14:paraId="547A4A54">
      <w:pPr>
        <w:pStyle w:val="8"/>
        <w:rPr>
          <w:sz w:val="20"/>
        </w:rPr>
      </w:pPr>
    </w:p>
    <w:p w14:paraId="2C17A71E">
      <w:pPr>
        <w:pStyle w:val="8"/>
        <w:rPr>
          <w:sz w:val="20"/>
        </w:rPr>
      </w:pPr>
    </w:p>
    <w:p w14:paraId="0EBDDDB0">
      <w:pPr>
        <w:pStyle w:val="8"/>
        <w:rPr>
          <w:sz w:val="20"/>
        </w:rPr>
      </w:pPr>
    </w:p>
    <w:p w14:paraId="26B2DC30">
      <w:pPr>
        <w:pStyle w:val="8"/>
        <w:rPr>
          <w:sz w:val="20"/>
        </w:rPr>
      </w:pPr>
    </w:p>
    <w:p w14:paraId="3B1B8573">
      <w:pPr>
        <w:pStyle w:val="8"/>
        <w:rPr>
          <w:sz w:val="20"/>
        </w:rPr>
      </w:pPr>
    </w:p>
    <w:p w14:paraId="6845ADB2">
      <w:pPr>
        <w:pStyle w:val="8"/>
        <w:rPr>
          <w:sz w:val="20"/>
        </w:rPr>
      </w:pPr>
    </w:p>
    <w:p w14:paraId="24F631A1">
      <w:pPr>
        <w:pStyle w:val="8"/>
        <w:rPr>
          <w:sz w:val="20"/>
        </w:rPr>
      </w:pPr>
    </w:p>
    <w:p w14:paraId="7D9F60ED">
      <w:pPr>
        <w:pStyle w:val="8"/>
        <w:rPr>
          <w:sz w:val="20"/>
        </w:rPr>
      </w:pPr>
    </w:p>
    <w:p w14:paraId="3EB42FCB">
      <w:pPr>
        <w:pStyle w:val="8"/>
        <w:rPr>
          <w:sz w:val="20"/>
        </w:rPr>
      </w:pPr>
    </w:p>
    <w:p w14:paraId="3FDC8346">
      <w:pPr>
        <w:pStyle w:val="8"/>
        <w:rPr>
          <w:sz w:val="20"/>
        </w:rPr>
      </w:pPr>
    </w:p>
    <w:p w14:paraId="32FD6E5E">
      <w:pPr>
        <w:pStyle w:val="8"/>
        <w:rPr>
          <w:sz w:val="20"/>
        </w:rPr>
      </w:pPr>
    </w:p>
    <w:p w14:paraId="1E8E6B51">
      <w:pPr>
        <w:pStyle w:val="8"/>
        <w:rPr>
          <w:sz w:val="20"/>
        </w:rPr>
      </w:pPr>
    </w:p>
    <w:p w14:paraId="5BE46FA5">
      <w:pPr>
        <w:pStyle w:val="8"/>
        <w:rPr>
          <w:sz w:val="20"/>
        </w:rPr>
      </w:pPr>
    </w:p>
    <w:p w14:paraId="02C4F8D8">
      <w:pPr>
        <w:pStyle w:val="8"/>
        <w:rPr>
          <w:sz w:val="20"/>
        </w:rPr>
      </w:pPr>
    </w:p>
    <w:p w14:paraId="5437305D">
      <w:pPr>
        <w:pStyle w:val="8"/>
        <w:rPr>
          <w:sz w:val="20"/>
        </w:rPr>
      </w:pPr>
    </w:p>
    <w:p w14:paraId="66D5CCE2">
      <w:pPr>
        <w:pStyle w:val="8"/>
        <w:rPr>
          <w:sz w:val="20"/>
        </w:rPr>
      </w:pPr>
    </w:p>
    <w:p w14:paraId="0CF87382">
      <w:pPr>
        <w:pStyle w:val="8"/>
        <w:rPr>
          <w:sz w:val="20"/>
        </w:rPr>
      </w:pPr>
    </w:p>
    <w:p w14:paraId="3C0AF3DE">
      <w:pPr>
        <w:pStyle w:val="8"/>
        <w:spacing w:before="2"/>
        <w:rPr>
          <w:sz w:val="14"/>
        </w:rPr>
      </w:pPr>
      <w:r>
        <w:drawing>
          <wp:anchor distT="0" distB="0" distL="0" distR="0" simplePos="0" relativeHeight="251660288" behindDoc="0" locked="0" layoutInCell="1" allowOverlap="1">
            <wp:simplePos x="0" y="0"/>
            <wp:positionH relativeFrom="page">
              <wp:posOffset>720090</wp:posOffset>
            </wp:positionH>
            <wp:positionV relativeFrom="paragraph">
              <wp:posOffset>128905</wp:posOffset>
            </wp:positionV>
            <wp:extent cx="266700" cy="342900"/>
            <wp:effectExtent l="0" t="0" r="0" b="0"/>
            <wp:wrapTopAndBottom/>
            <wp:docPr id="191" name="image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239.png"/>
                    <pic:cNvPicPr>
                      <a:picLocks noChangeAspect="1"/>
                    </pic:cNvPicPr>
                  </pic:nvPicPr>
                  <pic:blipFill>
                    <a:blip r:embed="rId271" cstate="print"/>
                    <a:stretch>
                      <a:fillRect/>
                    </a:stretch>
                  </pic:blipFill>
                  <pic:spPr>
                    <a:xfrm>
                      <a:off x="0" y="0"/>
                      <a:ext cx="266444" cy="342900"/>
                    </a:xfrm>
                    <a:prstGeom prst="rect">
                      <a:avLst/>
                    </a:prstGeom>
                  </pic:spPr>
                </pic:pic>
              </a:graphicData>
            </a:graphic>
          </wp:anchor>
        </w:drawing>
      </w:r>
      <w:r>
        <w:pict>
          <v:group id="_x0000_s6391" o:spid="_x0000_s6391" o:spt="203" style="position:absolute;left:0pt;margin-left:82.4pt;margin-top:16.9pt;height:17.6pt;width:81.85pt;mso-position-horizontal-relative:page;mso-wrap-distance-bottom:0pt;mso-wrap-distance-top:0pt;z-index:-251388928;mso-width-relative:page;mso-height-relative:page;" coordorigin="1649,338" coordsize="1637,352">
            <o:lock v:ext="edit"/>
            <v:shape id="_x0000_s6392" o:spid="_x0000_s6392" o:spt="75" type="#_x0000_t75" style="position:absolute;left:1648;top:352;height:263;width:571;" filled="f" stroked="f" coordsize="21600,21600">
              <v:path/>
              <v:fill on="f" focussize="0,0"/>
              <v:stroke on="f"/>
              <v:imagedata r:id="rId272" o:title=""/>
              <o:lock v:ext="edit" aspectratio="t"/>
            </v:shape>
            <v:shape id="_x0000_s6393" o:spid="_x0000_s6393" o:spt="75" type="#_x0000_t75" style="position:absolute;left:2250;top:415;height:271;width:174;" filled="f" stroked="f" coordsize="21600,21600">
              <v:path/>
              <v:fill on="f" focussize="0,0"/>
              <v:stroke on="f"/>
              <v:imagedata r:id="rId273" o:title=""/>
              <o:lock v:ext="edit" aspectratio="t"/>
            </v:shape>
            <v:shape id="_x0000_s6394" o:spid="_x0000_s6394" style="position:absolute;left:2454;top:338;height:352;width:832;" fillcolor="#FFFFFF" filled="t" stroked="f" coordorigin="2454,338" coordsize="832,352" path="m2628,517l2628,513,2627,492,2623,473,2617,457,2617,456,2608,441,2603,436,2597,430,2584,422,2576,419,2576,513,2576,529,2575,541,2573,549,2568,560,2561,568,2551,572,2540,574,2523,574,2512,567,2506,553,2506,477,2512,464,2523,457,2552,457,2561,462,2567,471,2571,478,2574,488,2576,500,2576,513,2576,419,2569,417,2553,415,2539,417,2526,421,2515,427,2506,436,2506,340,2503,338,2456,338,2454,340,2454,609,2456,612,2499,612,2501,610,2503,591,2513,602,2525,609,2538,614,2553,615,2570,614,2584,609,2597,601,2606,591,2608,589,2617,575,2617,574,2623,558,2627,539,2628,517xm2825,511l2824,497,2824,489,2819,470,2813,457,2812,454,2802,440,2790,429,2775,422,2774,421,2774,497,2703,497,2705,484,2709,474,2721,460,2730,457,2751,457,2759,460,2771,473,2774,481,2774,497,2774,421,2759,417,2740,415,2727,416,2715,418,2704,422,2693,428,2683,435,2675,443,2668,452,2661,463,2656,475,2653,487,2651,501,2650,511,2650,520,2652,541,2657,559,2665,575,2677,589,2691,601,2707,609,2726,614,2746,615,2758,615,2769,613,2779,610,2790,606,2801,601,2811,593,2820,582,2820,579,2815,574,2798,554,2794,554,2792,556,2783,564,2773,569,2762,573,2749,574,2736,574,2726,570,2709,555,2704,545,2702,532,2823,532,2825,530,2825,511xm2963,419l2961,417,2955,416,2951,415,2947,415,2934,417,2922,422,2912,430,2904,442,2903,421,2900,419,2856,419,2854,421,2854,609,2856,612,2903,612,2905,609,2905,486,2911,477,2919,471,2930,467,2944,466,2948,466,2952,466,2960,467,2961,466,2962,465,2963,442,2963,419xm3093,419l3091,417,3085,416,3081,415,3077,415,3064,417,3053,422,3043,430,3034,442,3033,421,3031,419,2986,419,2984,421,2984,609,2986,612,3033,612,3035,609,3035,486,3041,477,3050,471,3060,467,3074,466,3078,466,3082,466,3090,467,3091,466,3092,465,3093,442,3093,419xm3286,422l3283,419,3233,419,3231,420,3196,539,3161,420,3159,419,3109,419,3106,422,3172,612,3166,628,3164,635,3160,640,3150,646,3145,648,3136,648,3128,647,3125,649,3125,685,3127,687,3136,689,3142,690,3148,690,3167,687,3182,680,3195,668,3205,652,3207,648,3210,642,3245,539,3286,422xe">
              <v:path arrowok="t"/>
              <v:fill on="t" focussize="0,0"/>
              <v:stroke on="f"/>
              <v:imagedata o:title=""/>
              <o:lock v:ext="edit"/>
            </v:shape>
            <w10:wrap type="topAndBottom"/>
          </v:group>
        </w:pict>
      </w:r>
      <w:r>
        <w:drawing>
          <wp:anchor distT="0" distB="0" distL="0" distR="0" simplePos="0" relativeHeight="251660288" behindDoc="0" locked="0" layoutInCell="1" allowOverlap="1">
            <wp:simplePos x="0" y="0"/>
            <wp:positionH relativeFrom="page">
              <wp:posOffset>2159635</wp:posOffset>
            </wp:positionH>
            <wp:positionV relativeFrom="paragraph">
              <wp:posOffset>217170</wp:posOffset>
            </wp:positionV>
            <wp:extent cx="177800" cy="170180"/>
            <wp:effectExtent l="0" t="0" r="0" b="0"/>
            <wp:wrapTopAndBottom/>
            <wp:docPr id="193" name="image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242.png"/>
                    <pic:cNvPicPr>
                      <a:picLocks noChangeAspect="1"/>
                    </pic:cNvPicPr>
                  </pic:nvPicPr>
                  <pic:blipFill>
                    <a:blip r:embed="rId274" cstate="print"/>
                    <a:stretch>
                      <a:fillRect/>
                    </a:stretch>
                  </pic:blipFill>
                  <pic:spPr>
                    <a:xfrm>
                      <a:off x="0" y="0"/>
                      <a:ext cx="177867" cy="170021"/>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728345</wp:posOffset>
            </wp:positionH>
            <wp:positionV relativeFrom="paragraph">
              <wp:posOffset>610235</wp:posOffset>
            </wp:positionV>
            <wp:extent cx="2087245" cy="97790"/>
            <wp:effectExtent l="0" t="0" r="0" b="0"/>
            <wp:wrapTopAndBottom/>
            <wp:docPr id="195" name="image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243.png"/>
                    <pic:cNvPicPr>
                      <a:picLocks noChangeAspect="1"/>
                    </pic:cNvPicPr>
                  </pic:nvPicPr>
                  <pic:blipFill>
                    <a:blip r:embed="rId275" cstate="print"/>
                    <a:stretch>
                      <a:fillRect/>
                    </a:stretch>
                  </pic:blipFill>
                  <pic:spPr>
                    <a:xfrm>
                      <a:off x="0" y="0"/>
                      <a:ext cx="2087160" cy="98012"/>
                    </a:xfrm>
                    <a:prstGeom prst="rect">
                      <a:avLst/>
                    </a:prstGeom>
                  </pic:spPr>
                </pic:pic>
              </a:graphicData>
            </a:graphic>
          </wp:anchor>
        </w:drawing>
      </w:r>
      <w:r>
        <w:pict>
          <v:rect id="_x0000_s6395" o:spid="_x0000_s6395" o:spt="1" style="position:absolute;left:0pt;margin-left:56.65pt;margin-top:70.15pt;height:3.95pt;width:481.85pt;mso-position-horizontal-relative:page;mso-wrap-distance-bottom:0pt;mso-wrap-distance-top:0pt;z-index:-251387904;mso-width-relative:page;mso-height-relative:page;" fillcolor="#FFFFFF" filled="t" stroked="f" coordsize="21600,21600">
            <v:path/>
            <v:fill on="t" focussize="0,0"/>
            <v:stroke on="f"/>
            <v:imagedata o:title=""/>
            <o:lock v:ext="edit"/>
            <w10:wrap type="topAndBottom"/>
          </v:rect>
        </w:pict>
      </w:r>
      <w:r>
        <w:drawing>
          <wp:anchor distT="0" distB="0" distL="0" distR="0" simplePos="0" relativeHeight="251660288" behindDoc="0" locked="0" layoutInCell="1" allowOverlap="1">
            <wp:simplePos x="0" y="0"/>
            <wp:positionH relativeFrom="page">
              <wp:posOffset>722630</wp:posOffset>
            </wp:positionH>
            <wp:positionV relativeFrom="paragraph">
              <wp:posOffset>1030605</wp:posOffset>
            </wp:positionV>
            <wp:extent cx="790575" cy="97790"/>
            <wp:effectExtent l="0" t="0" r="0" b="0"/>
            <wp:wrapTopAndBottom/>
            <wp:docPr id="197" name="image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244.png"/>
                    <pic:cNvPicPr>
                      <a:picLocks noChangeAspect="1"/>
                    </pic:cNvPicPr>
                  </pic:nvPicPr>
                  <pic:blipFill>
                    <a:blip r:embed="rId276" cstate="print"/>
                    <a:stretch>
                      <a:fillRect/>
                    </a:stretch>
                  </pic:blipFill>
                  <pic:spPr>
                    <a:xfrm>
                      <a:off x="0" y="0"/>
                      <a:ext cx="790871" cy="98012"/>
                    </a:xfrm>
                    <a:prstGeom prst="rect">
                      <a:avLst/>
                    </a:prstGeom>
                  </pic:spPr>
                </pic:pic>
              </a:graphicData>
            </a:graphic>
          </wp:anchor>
        </w:drawing>
      </w:r>
    </w:p>
    <w:p w14:paraId="6C52ACCF">
      <w:pPr>
        <w:pStyle w:val="8"/>
        <w:spacing w:before="10"/>
        <w:rPr>
          <w:sz w:val="12"/>
        </w:rPr>
      </w:pPr>
    </w:p>
    <w:p w14:paraId="0B42CC9D">
      <w:pPr>
        <w:pStyle w:val="8"/>
        <w:spacing w:before="10"/>
        <w:rPr>
          <w:sz w:val="18"/>
        </w:rPr>
      </w:pPr>
    </w:p>
    <w:p w14:paraId="096F7F10">
      <w:pPr>
        <w:pStyle w:val="8"/>
        <w:spacing w:before="2"/>
        <w:rPr>
          <w:sz w:val="6"/>
        </w:rPr>
      </w:pPr>
    </w:p>
    <w:sectPr>
      <w:headerReference r:id="rId57" w:type="default"/>
      <w:footerReference r:id="rId58" w:type="default"/>
      <w:pgSz w:w="11910" w:h="16840"/>
      <w:pgMar w:top="840" w:right="1000" w:bottom="280" w:left="1020" w:header="0"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rebuchet MS">
    <w:panose1 w:val="020B0603020202020204"/>
    <w:charset w:val="00"/>
    <w:family w:val="swiss"/>
    <w:pitch w:val="default"/>
    <w:sig w:usb0="00000687" w:usb1="00000000" w:usb2="00000000" w:usb3="00000000" w:csb0="2000009F" w:csb1="00000000"/>
  </w:font>
  <w:font w:name="Palatino Linotype">
    <w:panose1 w:val="02040502050505030304"/>
    <w:charset w:val="00"/>
    <w:family w:val="roman"/>
    <w:pitch w:val="default"/>
    <w:sig w:usb0="E0000287" w:usb1="40000013" w:usb2="00000000" w:usb3="00000000" w:csb0="2000019F" w:csb1="00000000"/>
  </w:font>
  <w:font w:name="MS Gothic">
    <w:panose1 w:val="020B0609070205080204"/>
    <w:charset w:val="80"/>
    <w:family w:val="modern"/>
    <w:pitch w:val="default"/>
    <w:sig w:usb0="E00002FF" w:usb1="6AC7FDFB" w:usb2="08000012" w:usb3="00000000" w:csb0="4002009F" w:csb1="DFD70000"/>
  </w:font>
  <w:font w:name="MS UI Gothic">
    <w:panose1 w:val="020B0600070205080204"/>
    <w:charset w:val="80"/>
    <w:family w:val="swiss"/>
    <w:pitch w:val="default"/>
    <w:sig w:usb0="E00002FF" w:usb1="6AC7FDFB" w:usb2="08000012" w:usb3="00000000" w:csb0="4002009F" w:csb1="DFD70000"/>
  </w:font>
  <w:font w:name="Arial Narrow">
    <w:altName w:val="Arial"/>
    <w:panose1 w:val="00000000000000000000"/>
    <w:charset w:val="00"/>
    <w:family w:val="swiss"/>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422CC6">
    <w:pPr>
      <w:pStyle w:val="8"/>
      <w:spacing w:line="14" w:lineRule="auto"/>
      <w:rPr>
        <w:sz w:val="20"/>
      </w:rPr>
    </w:pPr>
    <w:r>
      <w:pict>
        <v:line id="_x0000_s2051" o:spid="_x0000_s2051" o:spt="20" style="position:absolute;left:0pt;margin-left:56pt;margin-top:790.85pt;height:0pt;width:483.25pt;mso-position-horizontal-relative:page;mso-position-vertical-relative:page;z-index:-251534336;mso-width-relative:page;mso-height-relative:page;" stroked="t" coordsize="21600,21600">
          <v:path arrowok="t"/>
          <v:fill focussize="0,0"/>
          <v:stroke weight="3.96850393700787pt" color="#CA5868"/>
          <v:imagedata o:title=""/>
          <o:lock v:ext="edit"/>
        </v:line>
      </w:pict>
    </w:r>
    <w:r>
      <w:pict>
        <v:shape id="_x0000_s2052" o:spid="_x0000_s2052" o:spt="202" type="#_x0000_t202" style="position:absolute;left:0pt;margin-left:55pt;margin-top:795.85pt;height:12.6pt;width:39.7pt;mso-position-horizontal-relative:page;mso-position-vertical-relative:page;z-index:-251534336;mso-width-relative:page;mso-height-relative:page;" filled="f" stroked="f" coordsize="21600,21600">
          <v:path/>
          <v:fill on="f" focussize="0,0"/>
          <v:stroke on="f" joinstyle="miter"/>
          <v:imagedata o:title=""/>
          <o:lock v:ext="edit"/>
          <v:textbox inset="0mm,0mm,0mm,0mm">
            <w:txbxContent>
              <w:p w14:paraId="1835082F">
                <w:pPr>
                  <w:pStyle w:val="280"/>
                  <w:spacing w:before="19"/>
                  <w:ind w:left="20"/>
                  <w:rPr>
                    <w:rFonts w:ascii="Palatino Linotype"/>
                  </w:rPr>
                </w:pPr>
                <w:r>
                  <w:t>4.2. UART</w:t>
                </w:r>
              </w:p>
            </w:txbxContent>
          </v:textbox>
        </v:shape>
      </w:pict>
    </w:r>
    <w:r>
      <w:pict>
        <v:shape id="_x0000_s2053" o:spid="_x0000_s2053" o:spt="202" type="#_x0000_t202" style="position:absolute;left:0pt;margin-left:522.8pt;margin-top:795.85pt;height:12.6pt;width:19.5pt;mso-position-horizontal-relative:page;mso-position-vertical-relative:page;z-index:-251533312;mso-width-relative:page;mso-height-relative:page;" filled="f" stroked="f" coordsize="21600,21600">
          <v:path/>
          <v:fill on="f" focussize="0,0"/>
          <v:stroke on="f" joinstyle="miter"/>
          <v:imagedata o:title=""/>
          <o:lock v:ext="edit"/>
          <v:textbox inset="0mm,0mm,0mm,0mm">
            <w:txbxContent>
              <w:p w14:paraId="27270F36">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424</w:t>
                </w:r>
                <w:r>
                  <w:fldChar w:fldCharType="end"/>
                </w:r>
              </w:p>
            </w:txbxContent>
          </v:textbox>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7949B6">
    <w:pPr>
      <w:pStyle w:val="8"/>
      <w:spacing w:line="14" w:lineRule="auto"/>
      <w:rPr>
        <w:sz w:val="20"/>
      </w:rPr>
    </w:pPr>
    <w:r>
      <w:pict>
        <v:line id="_x0000_s2096" o:spid="_x0000_s2096" o:spt="20" style="position:absolute;left:0pt;margin-left:56pt;margin-top:790.85pt;height:0pt;width:483.25pt;mso-position-horizontal-relative:page;mso-position-vertical-relative:page;z-index:-251511808;mso-width-relative:page;mso-height-relative:page;" stroked="t" coordsize="21600,21600">
          <v:path arrowok="t"/>
          <v:fill focussize="0,0"/>
          <v:stroke weight="3.96850393700787pt" color="#CA5868"/>
          <v:imagedata o:title=""/>
          <o:lock v:ext="edit"/>
        </v:line>
      </w:pict>
    </w:r>
    <w:r>
      <w:pict>
        <v:shape id="_x0000_s2097" o:spid="_x0000_s2097" o:spt="202" type="#_x0000_t202" style="position:absolute;left:0pt;margin-left:55pt;margin-top:795.85pt;height:12.6pt;width:47.05pt;mso-position-horizontal-relative:page;mso-position-vertical-relative:page;z-index:-251510784;mso-width-relative:page;mso-height-relative:page;" filled="f" stroked="f" coordsize="21600,21600">
          <v:path/>
          <v:fill on="f" focussize="0,0"/>
          <v:stroke on="f" joinstyle="miter"/>
          <v:imagedata o:title=""/>
          <o:lock v:ext="edit"/>
          <v:textbox inset="0mm,0mm,0mm,0mm">
            <w:txbxContent>
              <w:p w14:paraId="364BAEF3">
                <w:pPr>
                  <w:pStyle w:val="280"/>
                  <w:spacing w:before="19"/>
                  <w:ind w:left="20"/>
                  <w:rPr>
                    <w:rFonts w:ascii="Palatino Linotype"/>
                  </w:rPr>
                </w:pPr>
                <w:r>
                  <w:t>5.1. 包</w:t>
                </w:r>
              </w:p>
            </w:txbxContent>
          </v:textbox>
        </v:shape>
      </w:pict>
    </w:r>
    <w:r>
      <w:pict>
        <v:shape id="_x0000_s2098" o:spid="_x0000_s2098" o:spt="202" type="#_x0000_t202" style="position:absolute;left:0pt;margin-left:523.7pt;margin-top:795.85pt;height:12.6pt;width:18.6pt;mso-position-horizontal-relative:page;mso-position-vertical-relative:page;z-index:-251510784;mso-width-relative:page;mso-height-relative:page;" filled="f" stroked="f" coordsize="21600,21600">
          <v:path/>
          <v:fill on="f" focussize="0,0"/>
          <v:stroke on="f" joinstyle="miter"/>
          <v:imagedata o:title=""/>
          <o:lock v:ext="edit"/>
          <v:textbox inset="0mm,0mm,0mm,0mm">
            <w:txbxContent>
              <w:p w14:paraId="0CD62B45">
                <w:pPr>
                  <w:spacing w:before="19"/>
                  <w:ind w:left="60" w:right="0" w:firstLine="0"/>
                  <w:jc w:val="left"/>
                  <w:rPr>
                    <w:rFonts w:ascii="Palatino Linotype"/>
                    <w:b/>
                    <w:sz w:val="16"/>
                  </w:rPr>
                </w:pPr>
                <w:r>
                  <w:fldChar w:fldCharType="begin"/>
                </w:r>
                <w:r>
                  <w:rPr>
                    <w:rFonts w:ascii="Palatino Linotype"/>
                    <w:b/>
                    <w:color w:val="CA5868"/>
                    <w:w w:val="105"/>
                    <w:sz w:val="16"/>
                  </w:rPr>
                  <w:instrText xml:space="preserve"> PAGE </w:instrText>
                </w:r>
                <w:r>
                  <w:fldChar w:fldCharType="separate"/>
                </w:r>
                <w:r>
                  <w:t>610</w:t>
                </w:r>
                <w:r>
                  <w:fldChar w:fldCharType="end"/>
                </w:r>
              </w:p>
            </w:txbxContent>
          </v:textbox>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1FFEEF">
    <w:pPr>
      <w:pStyle w:val="8"/>
      <w:spacing w:line="14" w:lineRule="auto"/>
      <w:rPr>
        <w:sz w:val="20"/>
      </w:rPr>
    </w:pPr>
    <w:r>
      <w:pict>
        <v:line id="_x0000_s2101" o:spid="_x0000_s2101" o:spt="20" style="position:absolute;left:0pt;margin-left:56pt;margin-top:790.85pt;height:0pt;width:483.25pt;mso-position-horizontal-relative:page;mso-position-vertical-relative:page;z-index:-251508736;mso-width-relative:page;mso-height-relative:page;" stroked="t" coordsize="21600,21600">
          <v:path arrowok="t"/>
          <v:fill focussize="0,0"/>
          <v:stroke weight="3.96850393700787pt" color="#CA5868"/>
          <v:imagedata o:title=""/>
          <o:lock v:ext="edit"/>
        </v:line>
      </w:pict>
    </w:r>
    <w:r>
      <w:pict>
        <v:shape id="_x0000_s2102" o:spid="_x0000_s2102" o:spt="202" type="#_x0000_t202" style="position:absolute;left:0pt;margin-left:55pt;margin-top:795.85pt;height:12.6pt;width:86.75pt;mso-position-horizontal-relative:page;mso-position-vertical-relative:page;z-index:-251508736;mso-width-relative:page;mso-height-relative:page;" filled="f" stroked="f" coordsize="21600,21600">
          <v:path/>
          <v:fill on="f" focussize="0,0"/>
          <v:stroke on="f" joinstyle="miter"/>
          <v:imagedata o:title=""/>
          <o:lock v:ext="edit"/>
          <v:textbox inset="0mm,0mm,0mm,0mm">
            <w:txbxContent>
              <w:p w14:paraId="263E0A8F">
                <w:pPr>
                  <w:pStyle w:val="280"/>
                  <w:spacing w:before="19"/>
                  <w:ind w:left="20"/>
                  <w:rPr>
                    <w:rFonts w:ascii="Palatino Linotype"/>
                  </w:rPr>
                </w:pPr>
                <w:r>
                  <w:t>5.2.储存条件</w:t>
                </w:r>
              </w:p>
            </w:txbxContent>
          </v:textbox>
        </v:shape>
      </w:pict>
    </w:r>
    <w:r>
      <w:pict>
        <v:shape id="_x0000_s2103" o:spid="_x0000_s2103" o:spt="202" type="#_x0000_t202" style="position:absolute;left:0pt;margin-left:523.85pt;margin-top:795.85pt;height:12.6pt;width:18.45pt;mso-position-horizontal-relative:page;mso-position-vertical-relative:page;z-index:-251507712;mso-width-relative:page;mso-height-relative:page;" filled="f" stroked="f" coordsize="21600,21600">
          <v:path/>
          <v:fill on="f" focussize="0,0"/>
          <v:stroke on="f" joinstyle="miter"/>
          <v:imagedata o:title=""/>
          <o:lock v:ext="edit"/>
          <v:textbox inset="0mm,0mm,0mm,0mm">
            <w:txbxContent>
              <w:p w14:paraId="3D6F0CF1">
                <w:pPr>
                  <w:spacing w:before="19"/>
                  <w:ind w:left="60" w:right="0" w:firstLine="0"/>
                  <w:jc w:val="left"/>
                  <w:rPr>
                    <w:rFonts w:ascii="Palatino Linotype"/>
                    <w:b/>
                    <w:sz w:val="16"/>
                  </w:rPr>
                </w:pPr>
                <w:r>
                  <w:fldChar w:fldCharType="begin"/>
                </w:r>
                <w:r>
                  <w:rPr>
                    <w:rFonts w:ascii="Palatino Linotype"/>
                    <w:b/>
                    <w:color w:val="CA5868"/>
                    <w:w w:val="105"/>
                    <w:sz w:val="16"/>
                  </w:rPr>
                  <w:instrText xml:space="preserve"> PAGE </w:instrText>
                </w:r>
                <w:r>
                  <w:fldChar w:fldCharType="separate"/>
                </w:r>
                <w:r>
                  <w:t>612</w:t>
                </w:r>
                <w:r>
                  <w:fldChar w:fldCharType="end"/>
                </w:r>
              </w:p>
            </w:txbxContent>
          </v:textbox>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8D7D26">
    <w:pPr>
      <w:pStyle w:val="8"/>
      <w:spacing w:line="14" w:lineRule="auto"/>
      <w:rPr>
        <w:sz w:val="20"/>
      </w:rPr>
    </w:pPr>
    <w:r>
      <w:pict>
        <v:line id="_x0000_s2106" o:spid="_x0000_s2106" o:spt="20" style="position:absolute;left:0pt;margin-left:56pt;margin-top:790.85pt;height:0pt;width:483.25pt;mso-position-horizontal-relative:page;mso-position-vertical-relative:page;z-index:-251506688;mso-width-relative:page;mso-height-relative:page;" stroked="t" coordsize="21600,21600">
          <v:path arrowok="t"/>
          <v:fill focussize="0,0"/>
          <v:stroke weight="3.96850393700787pt" color="#CA5868"/>
          <v:imagedata o:title=""/>
          <o:lock v:ext="edit"/>
        </v:line>
      </w:pict>
    </w:r>
    <w:r>
      <w:pict>
        <v:shape id="_x0000_s2107" o:spid="_x0000_s2107" o:spt="202" type="#_x0000_t202" style="position:absolute;left:0pt;margin-left:55pt;margin-top:795.85pt;height:12.6pt;width:66.6pt;mso-position-horizontal-relative:page;mso-position-vertical-relative:page;z-index:-251505664;mso-width-relative:page;mso-height-relative:page;" filled="f" stroked="f" coordsize="21600,21600">
          <v:path/>
          <v:fill on="f" focussize="0,0"/>
          <v:stroke on="f" joinstyle="miter"/>
          <v:imagedata o:title=""/>
          <o:lock v:ext="edit"/>
          <v:textbox inset="0mm,0mm,0mm,0mm">
            <w:txbxContent>
              <w:p w14:paraId="2AB2B0B2">
                <w:pPr>
                  <w:pStyle w:val="280"/>
                  <w:spacing w:before="19"/>
                  <w:ind w:left="20"/>
                  <w:rPr>
                    <w:rFonts w:ascii="Palatino Linotype"/>
                  </w:rPr>
                </w:pPr>
                <w:r>
                  <w:t>5.3.焊料轮廓</w:t>
                </w:r>
              </w:p>
            </w:txbxContent>
          </v:textbox>
        </v:shape>
      </w:pict>
    </w:r>
    <w:r>
      <w:pict>
        <v:shape id="_x0000_s2108" o:spid="_x0000_s2108" o:spt="202" type="#_x0000_t202" style="position:absolute;left:0pt;margin-left:523.95pt;margin-top:795.85pt;height:12.6pt;width:18.35pt;mso-position-horizontal-relative:page;mso-position-vertical-relative:page;z-index:-251505664;mso-width-relative:page;mso-height-relative:page;" filled="f" stroked="f" coordsize="21600,21600">
          <v:path/>
          <v:fill on="f" focussize="0,0"/>
          <v:stroke on="f" joinstyle="miter"/>
          <v:imagedata o:title=""/>
          <o:lock v:ext="edit"/>
          <v:textbox inset="0mm,0mm,0mm,0mm">
            <w:txbxContent>
              <w:p w14:paraId="28490C81">
                <w:pPr>
                  <w:spacing w:before="19"/>
                  <w:ind w:left="60" w:right="0" w:firstLine="0"/>
                  <w:jc w:val="left"/>
                  <w:rPr>
                    <w:rFonts w:ascii="Palatino Linotype"/>
                    <w:b/>
                    <w:sz w:val="16"/>
                  </w:rPr>
                </w:pPr>
                <w:r>
                  <w:fldChar w:fldCharType="begin"/>
                </w:r>
                <w:r>
                  <w:rPr>
                    <w:rFonts w:ascii="Palatino Linotype"/>
                    <w:b/>
                    <w:color w:val="CA5868"/>
                    <w:w w:val="105"/>
                    <w:sz w:val="16"/>
                  </w:rPr>
                  <w:instrText xml:space="preserve"> PAGE </w:instrText>
                </w:r>
                <w:r>
                  <w:fldChar w:fldCharType="separate"/>
                </w:r>
                <w:r>
                  <w:t>613</w:t>
                </w:r>
                <w:r>
                  <w:fldChar w:fldCharType="end"/>
                </w:r>
              </w:p>
            </w:txbxContent>
          </v:textbox>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7F114E">
    <w:pPr>
      <w:pStyle w:val="8"/>
      <w:spacing w:line="14" w:lineRule="auto"/>
      <w:rPr>
        <w:sz w:val="20"/>
      </w:rPr>
    </w:pPr>
    <w:r>
      <w:pict>
        <v:line id="_x0000_s2111" o:spid="_x0000_s2111" o:spt="20" style="position:absolute;left:0pt;margin-left:56pt;margin-top:790.85pt;height:0pt;width:483.25pt;mso-position-horizontal-relative:page;mso-position-vertical-relative:page;z-index:-251503616;mso-width-relative:page;mso-height-relative:page;" stroked="t" coordsize="21600,21600">
          <v:path arrowok="t"/>
          <v:fill focussize="0,0"/>
          <v:stroke weight="3.96850393700787pt" color="#CA5868"/>
          <v:imagedata o:title=""/>
          <o:lock v:ext="edit"/>
        </v:line>
      </w:pict>
    </w:r>
    <w:r>
      <w:pict>
        <v:shape id="_x0000_s2112" o:spid="_x0000_s2112" o:spt="202" type="#_x0000_t202" style="position:absolute;left:0pt;margin-left:55pt;margin-top:795.85pt;height:12.6pt;width:61.5pt;mso-position-horizontal-relative:page;mso-position-vertical-relative:page;z-index:-251503616;mso-width-relative:page;mso-height-relative:page;" filled="f" stroked="f" coordsize="21600,21600">
          <v:path/>
          <v:fill on="f" focussize="0,0"/>
          <v:stroke on="f" joinstyle="miter"/>
          <v:imagedata o:title=""/>
          <o:lock v:ext="edit"/>
          <v:textbox inset="0mm,0mm,0mm,0mm">
            <w:txbxContent>
              <w:p w14:paraId="0BB44433">
                <w:pPr>
                  <w:pStyle w:val="280"/>
                  <w:spacing w:before="19"/>
                  <w:ind w:left="20"/>
                  <w:rPr>
                    <w:rFonts w:ascii="Palatino Linotype"/>
                  </w:rPr>
                </w:pPr>
                <w:r>
                  <w:t>5.4. 合规</w:t>
                </w:r>
              </w:p>
            </w:txbxContent>
          </v:textbox>
        </v:shape>
      </w:pict>
    </w:r>
    <w:r>
      <w:pict>
        <v:shape id="_x0000_s2113" o:spid="_x0000_s2113" o:spt="202" type="#_x0000_t202" style="position:absolute;left:0pt;margin-left:523.75pt;margin-top:795.85pt;height:12.6pt;width:18.55pt;mso-position-horizontal-relative:page;mso-position-vertical-relative:page;z-index:-251502592;mso-width-relative:page;mso-height-relative:page;" filled="f" stroked="f" coordsize="21600,21600">
          <v:path/>
          <v:fill on="f" focussize="0,0"/>
          <v:stroke on="f" joinstyle="miter"/>
          <v:imagedata o:title=""/>
          <o:lock v:ext="edit"/>
          <v:textbox inset="0mm,0mm,0mm,0mm">
            <w:txbxContent>
              <w:p w14:paraId="1D256147">
                <w:pPr>
                  <w:spacing w:before="19"/>
                  <w:ind w:left="60" w:right="0" w:firstLine="0"/>
                  <w:jc w:val="left"/>
                  <w:rPr>
                    <w:rFonts w:ascii="Palatino Linotype"/>
                    <w:b/>
                    <w:sz w:val="16"/>
                  </w:rPr>
                </w:pPr>
                <w:r>
                  <w:fldChar w:fldCharType="begin"/>
                </w:r>
                <w:r>
                  <w:rPr>
                    <w:rFonts w:ascii="Palatino Linotype"/>
                    <w:b/>
                    <w:color w:val="CA5868"/>
                    <w:w w:val="105"/>
                    <w:sz w:val="16"/>
                  </w:rPr>
                  <w:instrText xml:space="preserve"> PAGE </w:instrText>
                </w:r>
                <w:r>
                  <w:fldChar w:fldCharType="separate"/>
                </w:r>
                <w:r>
                  <w:t>614</w:t>
                </w:r>
                <w:r>
                  <w:fldChar w:fldCharType="end"/>
                </w:r>
              </w:p>
            </w:txbxContent>
          </v:textbox>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0E0283">
    <w:pPr>
      <w:pStyle w:val="8"/>
      <w:spacing w:line="14" w:lineRule="auto"/>
      <w:rPr>
        <w:sz w:val="20"/>
      </w:rPr>
    </w:pPr>
    <w:r>
      <w:pict>
        <v:line id="_x0000_s2116" o:spid="_x0000_s2116" o:spt="20" style="position:absolute;left:0pt;margin-left:56pt;margin-top:790.85pt;height:0pt;width:483.25pt;mso-position-horizontal-relative:page;mso-position-vertical-relative:page;z-index:-251501568;mso-width-relative:page;mso-height-relative:page;" stroked="t" coordsize="21600,21600">
          <v:path arrowok="t"/>
          <v:fill focussize="0,0"/>
          <v:stroke weight="3.96850393700787pt" color="#CA5868"/>
          <v:imagedata o:title=""/>
          <o:lock v:ext="edit"/>
        </v:line>
      </w:pict>
    </w:r>
    <w:r>
      <w:pict>
        <v:shape id="_x0000_s2117" o:spid="_x0000_s2117" o:spt="202" type="#_x0000_t202" style="position:absolute;left:0pt;margin-left:55pt;margin-top:795.85pt;height:12.6pt;width:41.2pt;mso-position-horizontal-relative:page;mso-position-vertical-relative:page;z-index:-251500544;mso-width-relative:page;mso-height-relative:page;" filled="f" stroked="f" coordsize="21600,21600">
          <v:path/>
          <v:fill on="f" focussize="0,0"/>
          <v:stroke on="f" joinstyle="miter"/>
          <v:imagedata o:title=""/>
          <o:lock v:ext="edit"/>
          <v:textbox inset="0mm,0mm,0mm,0mm">
            <w:txbxContent>
              <w:p w14:paraId="4C9D43DF">
                <w:pPr>
                  <w:pStyle w:val="280"/>
                  <w:spacing w:before="19"/>
                  <w:ind w:left="20"/>
                  <w:rPr>
                    <w:rFonts w:ascii="Palatino Linotype"/>
                  </w:rPr>
                </w:pPr>
                <w:r>
                  <w:t>5.5. 引脚说明</w:t>
                </w:r>
              </w:p>
            </w:txbxContent>
          </v:textbox>
        </v:shape>
      </w:pict>
    </w:r>
    <w:r>
      <w:pict>
        <v:shape id="_x0000_s2118" o:spid="_x0000_s2118" o:spt="202" type="#_x0000_t202" style="position:absolute;left:0pt;margin-left:522.8pt;margin-top:795.85pt;height:12.6pt;width:19.5pt;mso-position-horizontal-relative:page;mso-position-vertical-relative:page;z-index:-251500544;mso-width-relative:page;mso-height-relative:page;" filled="f" stroked="f" coordsize="21600,21600">
          <v:path/>
          <v:fill on="f" focussize="0,0"/>
          <v:stroke on="f" joinstyle="miter"/>
          <v:imagedata o:title=""/>
          <o:lock v:ext="edit"/>
          <v:textbox inset="0mm,0mm,0mm,0mm">
            <w:txbxContent>
              <w:p w14:paraId="217DB60B">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620</w:t>
                </w:r>
                <w:r>
                  <w:fldChar w:fldCharType="end"/>
                </w:r>
              </w:p>
            </w:txbxContent>
          </v:textbox>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2E07AE">
    <w:pPr>
      <w:pStyle w:val="8"/>
      <w:spacing w:line="14" w:lineRule="auto"/>
      <w:rPr>
        <w:sz w:val="20"/>
      </w:rPr>
    </w:pPr>
    <w:r>
      <w:pict>
        <v:line id="_x0000_s2121" o:spid="_x0000_s2121" o:spt="20" style="position:absolute;left:0pt;margin-left:56pt;margin-top:790.85pt;height:0pt;width:483.25pt;mso-position-horizontal-relative:page;mso-position-vertical-relative:page;z-index:-251498496;mso-width-relative:page;mso-height-relative:page;" stroked="t" coordsize="21600,21600">
          <v:path arrowok="t"/>
          <v:fill focussize="0,0"/>
          <v:stroke weight="3.96850393700787pt" color="#CA5868"/>
          <v:imagedata o:title=""/>
          <o:lock v:ext="edit"/>
        </v:line>
      </w:pict>
    </w:r>
    <w:r>
      <w:pict>
        <v:shape id="_x0000_s2122" o:spid="_x0000_s2122" o:spt="202" type="#_x0000_t202" style="position:absolute;left:0pt;margin-left:55pt;margin-top:795.85pt;height:12.6pt;width:74.6pt;mso-position-horizontal-relative:page;mso-position-vertical-relative:page;z-index:-251498496;mso-width-relative:page;mso-height-relative:page;" filled="f" stroked="f" coordsize="21600,21600">
          <v:path/>
          <v:fill on="f" focussize="0,0"/>
          <v:stroke on="f" joinstyle="miter"/>
          <v:imagedata o:title=""/>
          <o:lock v:ext="edit"/>
          <v:textbox inset="0mm,0mm,0mm,0mm">
            <w:txbxContent>
              <w:p w14:paraId="30C286CD">
                <w:pPr>
                  <w:pStyle w:val="280"/>
                  <w:spacing w:before="19"/>
                  <w:ind w:left="20"/>
                  <w:rPr>
                    <w:rFonts w:ascii="Palatino Linotype"/>
                  </w:rPr>
                </w:pPr>
                <w:r>
                  <w:t>5.6. 电源</w:t>
                </w:r>
              </w:p>
            </w:txbxContent>
          </v:textbox>
        </v:shape>
      </w:pict>
    </w:r>
    <w:r>
      <w:pict>
        <v:shape id="_x0000_s2123" o:spid="_x0000_s2123" o:spt="202" type="#_x0000_t202" style="position:absolute;left:0pt;margin-left:523.1pt;margin-top:795.85pt;height:12.6pt;width:19.2pt;mso-position-horizontal-relative:page;mso-position-vertical-relative:page;z-index:-251497472;mso-width-relative:page;mso-height-relative:page;" filled="f" stroked="f" coordsize="21600,21600">
          <v:path/>
          <v:fill on="f" focussize="0,0"/>
          <v:stroke on="f" joinstyle="miter"/>
          <v:imagedata o:title=""/>
          <o:lock v:ext="edit"/>
          <v:textbox inset="0mm,0mm,0mm,0mm">
            <w:txbxContent>
              <w:p w14:paraId="5D4B0761">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625</w:t>
                </w:r>
                <w:r>
                  <w:fldChar w:fldCharType="end"/>
                </w:r>
              </w:p>
            </w:txbxContent>
          </v:textbox>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CE74A7">
    <w:pPr>
      <w:pStyle w:val="8"/>
      <w:spacing w:line="14" w:lineRule="auto"/>
      <w:rPr>
        <w:sz w:val="20"/>
      </w:rPr>
    </w:pPr>
    <w:r>
      <w:pict>
        <v:line id="_x0000_s2126" o:spid="_x0000_s2126" o:spt="20" style="position:absolute;left:0pt;margin-left:56pt;margin-top:790.85pt;height:0pt;width:483.25pt;mso-position-horizontal-relative:page;mso-position-vertical-relative:page;z-index:-251496448;mso-width-relative:page;mso-height-relative:page;" stroked="t" coordsize="21600,21600">
          <v:path arrowok="t"/>
          <v:fill focussize="0,0"/>
          <v:stroke weight="3.96850393700787pt" color="#CA5868"/>
          <v:imagedata o:title=""/>
          <o:lock v:ext="edit"/>
        </v:line>
      </w:pict>
    </w:r>
    <w:r>
      <w:pict>
        <v:shape id="_x0000_s2127" o:spid="_x0000_s2127" o:spt="202" type="#_x0000_t202" style="position:absolute;left:0pt;margin-left:55pt;margin-top:795.85pt;height:12.6pt;width:93.35pt;mso-position-horizontal-relative:page;mso-position-vertical-relative:page;z-index:-251495424;mso-width-relative:page;mso-height-relative:page;" filled="f" stroked="f" coordsize="21600,21600">
          <v:path/>
          <v:fill on="f" focussize="0,0"/>
          <v:stroke on="f" joinstyle="miter"/>
          <v:imagedata o:title=""/>
          <o:lock v:ext="edit"/>
          <v:textbox inset="0mm,0mm,0mm,0mm">
            <w:txbxContent>
              <w:p w14:paraId="764F8E54">
                <w:pPr>
                  <w:pStyle w:val="280"/>
                  <w:spacing w:before="19"/>
                  <w:ind w:left="20"/>
                  <w:rPr>
                    <w:rFonts w:ascii="Palatino Linotype"/>
                  </w:rPr>
                </w:pPr>
                <w:r>
                  <w:t>5.7. 功耗</w:t>
                </w:r>
              </w:p>
            </w:txbxContent>
          </v:textbox>
        </v:shape>
      </w:pict>
    </w:r>
    <w:r>
      <w:pict>
        <v:shape id="_x0000_s2128" o:spid="_x0000_s2128" o:spt="202" type="#_x0000_t202" style="position:absolute;left:0pt;margin-left:522.9pt;margin-top:795.85pt;height:12.6pt;width:19.4pt;mso-position-horizontal-relative:page;mso-position-vertical-relative:page;z-index:-251495424;mso-width-relative:page;mso-height-relative:page;" filled="f" stroked="f" coordsize="21600,21600">
          <v:path/>
          <v:fill on="f" focussize="0,0"/>
          <v:stroke on="f" joinstyle="miter"/>
          <v:imagedata o:title=""/>
          <o:lock v:ext="edit"/>
          <v:textbox inset="0mm,0mm,0mm,0mm">
            <w:txbxContent>
              <w:p w14:paraId="727F651D">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626</w:t>
                </w:r>
                <w:r>
                  <w:fldChar w:fldCharType="end"/>
                </w:r>
              </w:p>
            </w:txbxContent>
          </v:textbox>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C9F4B9">
    <w:pPr>
      <w:pStyle w:val="8"/>
      <w:spacing w:line="14" w:lineRule="auto"/>
      <w:rPr>
        <w:sz w:val="20"/>
      </w:rPr>
    </w:pPr>
    <w:r>
      <w:pict>
        <v:line id="_x0000_s2131" o:spid="_x0000_s2131" o:spt="20" style="position:absolute;left:0pt;margin-left:56pt;margin-top:790.85pt;height:0pt;width:483.25pt;mso-position-horizontal-relative:page;mso-position-vertical-relative:page;z-index:-251493376;mso-width-relative:page;mso-height-relative:page;" stroked="t" coordsize="21600,21600">
          <v:path arrowok="t"/>
          <v:fill focussize="0,0"/>
          <v:stroke weight="3.96850393700787pt" color="#CA5868"/>
          <v:imagedata o:title=""/>
          <o:lock v:ext="edit"/>
        </v:line>
      </w:pict>
    </w:r>
    <w:r>
      <w:pict>
        <v:shape id="_x0000_s2132" o:spid="_x0000_s2132" o:spt="202" type="#_x0000_t202" style="position:absolute;left:0pt;margin-left:55pt;margin-top:795.85pt;height:12.6pt;width:58.7pt;mso-position-horizontal-relative:page;mso-position-vertical-relative:page;z-index:-251493376;mso-width-relative:page;mso-height-relative:page;" filled="f" stroked="f" coordsize="21600,21600">
          <v:path/>
          <v:fill on="f" focussize="0,0"/>
          <v:stroke on="f" joinstyle="miter"/>
          <v:imagedata o:title=""/>
          <o:lock v:ext="edit"/>
          <v:textbox inset="0mm,0mm,0mm,0mm">
            <w:txbxContent>
              <w:p w14:paraId="698C87B6">
                <w:pPr>
                  <w:pStyle w:val="280"/>
                  <w:spacing w:before="19"/>
                  <w:ind w:left="20"/>
                  <w:rPr>
                    <w:rFonts w:ascii="Palatino Linotype"/>
                  </w:rPr>
                </w:pPr>
                <w:r>
                  <w:t>标准类型</w:t>
                </w:r>
              </w:p>
            </w:txbxContent>
          </v:textbox>
        </v:shape>
      </w:pict>
    </w:r>
    <w:r>
      <w:pict>
        <v:shape id="_x0000_s2133" o:spid="_x0000_s2133" o:spt="202" type="#_x0000_t202" style="position:absolute;left:0pt;margin-left:523pt;margin-top:795.85pt;height:12.6pt;width:19.25pt;mso-position-horizontal-relative:page;mso-position-vertical-relative:page;z-index:-251492352;mso-width-relative:page;mso-height-relative:page;" filled="f" stroked="f" coordsize="21600,21600">
          <v:path/>
          <v:fill on="f" focussize="0,0"/>
          <v:stroke on="f" joinstyle="miter"/>
          <v:imagedata o:title=""/>
          <o:lock v:ext="edit"/>
          <v:textbox inset="0mm,0mm,0mm,0mm">
            <w:txbxContent>
              <w:p w14:paraId="01F8B86D">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628</w:t>
                </w:r>
                <w:r>
                  <w:fldChar w:fldCharType="end"/>
                </w:r>
              </w:p>
            </w:txbxContent>
          </v:textbox>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7D44AB">
    <w:pPr>
      <w:pStyle w:val="8"/>
      <w:spacing w:line="14" w:lineRule="auto"/>
      <w:rPr>
        <w:sz w:val="20"/>
      </w:rPr>
    </w:pPr>
    <w:r>
      <w:pict>
        <v:line id="_x0000_s2136" o:spid="_x0000_s2136" o:spt="20" style="position:absolute;left:0pt;margin-left:56pt;margin-top:790.85pt;height:0pt;width:483.25pt;mso-position-horizontal-relative:page;mso-position-vertical-relative:page;z-index:-251491328;mso-width-relative:page;mso-height-relative:page;" stroked="t" coordsize="21600,21600">
          <v:path arrowok="t"/>
          <v:fill focussize="0,0"/>
          <v:stroke weight="3.96850393700787pt" color="#CA5868"/>
          <v:imagedata o:title=""/>
          <o:lock v:ext="edit"/>
        </v:line>
      </w:pict>
    </w:r>
    <w:r>
      <w:pict>
        <v:shape id="_x0000_s2137" o:spid="_x0000_s2137" o:spt="202" type="#_x0000_t202" style="position:absolute;left:0pt;margin-left:55pt;margin-top:795.85pt;height:12.6pt;width:42.05pt;mso-position-horizontal-relative:page;mso-position-vertical-relative:page;z-index:-251490304;mso-width-relative:page;mso-height-relative:page;" filled="f" stroked="f" coordsize="21600,21600">
          <v:path/>
          <v:fill on="f" focussize="0,0"/>
          <v:stroke on="f" joinstyle="miter"/>
          <v:imagedata o:title=""/>
          <o:lock v:ext="edit"/>
          <v:textbox inset="0mm,0mm,0mm,0mm">
            <w:txbxContent>
              <w:p w14:paraId="54E82EDD">
                <w:pPr>
                  <w:pStyle w:val="280"/>
                  <w:spacing w:before="19"/>
                  <w:ind w:left="20"/>
                  <w:rPr>
                    <w:rFonts w:ascii="Palatino Linotype"/>
                  </w:rPr>
                </w:pPr>
                <w:r>
                  <w:t>FIFO类型</w:t>
                </w:r>
              </w:p>
            </w:txbxContent>
          </v:textbox>
        </v:shape>
      </w:pict>
    </w:r>
    <w:r>
      <w:pict>
        <v:shape id="_x0000_s2138" o:spid="_x0000_s2138" o:spt="202" type="#_x0000_t202" style="position:absolute;left:0pt;margin-left:522.9pt;margin-top:795.85pt;height:12.6pt;width:19.35pt;mso-position-horizontal-relative:page;mso-position-vertical-relative:page;z-index:-251490304;mso-width-relative:page;mso-height-relative:page;" filled="f" stroked="f" coordsize="21600,21600">
          <v:path/>
          <v:fill on="f" focussize="0,0"/>
          <v:stroke on="f" joinstyle="miter"/>
          <v:imagedata o:title=""/>
          <o:lock v:ext="edit"/>
          <v:textbox inset="0mm,0mm,0mm,0mm">
            <w:txbxContent>
              <w:p w14:paraId="22554656">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629</w:t>
                </w:r>
                <w:r>
                  <w:fldChar w:fldCharType="end"/>
                </w:r>
              </w:p>
            </w:txbxContent>
          </v:textbox>
        </v:shape>
      </w:pic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15C459">
    <w:pPr>
      <w:pStyle w:val="8"/>
      <w:spacing w:line="14" w:lineRule="auto"/>
      <w:rPr>
        <w:sz w:val="20"/>
      </w:rPr>
    </w:pPr>
    <w:r>
      <w:pict>
        <v:line id="_x0000_s2141" o:spid="_x0000_s2141" o:spt="20" style="position:absolute;left:0pt;margin-left:56pt;margin-top:790.85pt;height:0pt;width:483.25pt;mso-position-horizontal-relative:page;mso-position-vertical-relative:page;z-index:-251488256;mso-width-relative:page;mso-height-relative:page;" stroked="t" coordsize="21600,21600">
          <v:path arrowok="t"/>
          <v:fill focussize="0,0"/>
          <v:stroke weight="3.96850393700787pt" color="#CA5868"/>
          <v:imagedata o:title=""/>
          <o:lock v:ext="edit"/>
        </v:line>
      </w:pict>
    </w:r>
    <w:r>
      <w:pict>
        <v:shape id="_x0000_s2142" o:spid="_x0000_s2142" o:spt="202" type="#_x0000_t202" style="position:absolute;left:0pt;margin-left:55pt;margin-top:795.85pt;height:12.6pt;width:34.25pt;mso-position-horizontal-relative:page;mso-position-vertical-relative:page;z-index:-251488256;mso-width-relative:page;mso-height-relative:page;" filled="f" stroked="f" coordsize="21600,21600">
          <v:path/>
          <v:fill on="f" focussize="0,0"/>
          <v:stroke on="f" joinstyle="miter"/>
          <v:imagedata o:title=""/>
          <o:lock v:ext="edit"/>
          <v:textbox inset="0mm,0mm,0mm,0mm">
            <w:txbxContent>
              <w:p w14:paraId="0762575D">
                <w:pPr>
                  <w:pStyle w:val="280"/>
                  <w:spacing w:before="19"/>
                  <w:ind w:left="20"/>
                  <w:rPr>
                    <w:rFonts w:ascii="Palatino Linotype"/>
                  </w:rPr>
                </w:pPr>
                <w:r>
                  <w:t>Bootrom</w:t>
                </w:r>
              </w:p>
            </w:txbxContent>
          </v:textbox>
        </v:shape>
      </w:pict>
    </w:r>
    <w:r>
      <w:pict>
        <v:shape id="_x0000_s2143" o:spid="_x0000_s2143" o:spt="202" type="#_x0000_t202" style="position:absolute;left:0pt;margin-left:522.9pt;margin-top:795.85pt;height:12.6pt;width:19.4pt;mso-position-horizontal-relative:page;mso-position-vertical-relative:page;z-index:-251487232;mso-width-relative:page;mso-height-relative:page;" filled="f" stroked="f" coordsize="21600,21600">
          <v:path/>
          <v:fill on="f" focussize="0,0"/>
          <v:stroke on="f" joinstyle="miter"/>
          <v:imagedata o:title=""/>
          <o:lock v:ext="edit"/>
          <v:textbox inset="0mm,0mm,0mm,0mm">
            <w:txbxContent>
              <w:p w14:paraId="148D1ACD">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630</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2BE7F4">
    <w:pPr>
      <w:pStyle w:val="8"/>
      <w:spacing w:line="14" w:lineRule="auto"/>
      <w:rPr>
        <w:sz w:val="20"/>
      </w:rPr>
    </w:pPr>
    <w:r>
      <w:pict>
        <v:line id="_x0000_s2056" o:spid="_x0000_s2056" o:spt="20" style="position:absolute;left:0pt;margin-left:56pt;margin-top:790.85pt;height:0pt;width:483.25pt;mso-position-horizontal-relative:page;mso-position-vertical-relative:page;z-index:-251532288;mso-width-relative:page;mso-height-relative:page;" stroked="t" coordsize="21600,21600">
          <v:path arrowok="t"/>
          <v:fill focussize="0,0"/>
          <v:stroke weight="3.96850393700787pt" color="#CA5868"/>
          <v:imagedata o:title=""/>
          <o:lock v:ext="edit"/>
        </v:line>
      </w:pict>
    </w:r>
    <w:r>
      <w:pict>
        <v:shape id="_x0000_s2057" o:spid="_x0000_s2057" o:spt="202" type="#_x0000_t202" style="position:absolute;left:0pt;margin-left:55pt;margin-top:795.85pt;height:12.6pt;width:28.9pt;mso-position-horizontal-relative:page;mso-position-vertical-relative:page;z-index:-251531264;mso-width-relative:page;mso-height-relative:page;" filled="f" stroked="f" coordsize="21600,21600">
          <v:path/>
          <v:fill on="f" focussize="0,0"/>
          <v:stroke on="f" joinstyle="miter"/>
          <v:imagedata o:title=""/>
          <o:lock v:ext="edit"/>
          <v:textbox inset="0mm,0mm,0mm,0mm">
            <w:txbxContent>
              <w:p w14:paraId="6A31088B">
                <w:pPr>
                  <w:pStyle w:val="280"/>
                  <w:spacing w:before="19"/>
                  <w:ind w:left="20"/>
                  <w:rPr>
                    <w:rFonts w:ascii="Palatino Linotype"/>
                  </w:rPr>
                </w:pPr>
                <w:r>
                  <w:t>4.3. I2c</w:t>
                </w:r>
              </w:p>
            </w:txbxContent>
          </v:textbox>
        </v:shape>
      </w:pict>
    </w:r>
    <w:r>
      <w:pict>
        <v:shape id="_x0000_s2058" o:spid="_x0000_s2058" o:spt="202" type="#_x0000_t202" style="position:absolute;left:0pt;margin-left:522.65pt;margin-top:795.85pt;height:12.6pt;width:19.65pt;mso-position-horizontal-relative:page;mso-position-vertical-relative:page;z-index:-251531264;mso-width-relative:page;mso-height-relative:page;" filled="f" stroked="f" coordsize="21600,21600">
          <v:path/>
          <v:fill on="f" focussize="0,0"/>
          <v:stroke on="f" joinstyle="miter"/>
          <v:imagedata o:title=""/>
          <o:lock v:ext="edit"/>
          <v:textbox inset="0mm,0mm,0mm,0mm">
            <w:txbxContent>
              <w:p w14:paraId="00691461">
                <w:pPr>
                  <w:spacing w:before="19"/>
                  <w:ind w:left="60" w:right="0" w:firstLine="0"/>
                  <w:jc w:val="left"/>
                  <w:rPr>
                    <w:rFonts w:ascii="Palatino Linotype"/>
                    <w:b/>
                    <w:sz w:val="16"/>
                  </w:rPr>
                </w:pPr>
                <w:r>
                  <w:fldChar w:fldCharType="begin"/>
                </w:r>
                <w:r>
                  <w:rPr>
                    <w:rFonts w:ascii="Palatino Linotype"/>
                    <w:b/>
                    <w:color w:val="CA5868"/>
                    <w:w w:val="115"/>
                    <w:sz w:val="16"/>
                  </w:rPr>
                  <w:instrText xml:space="preserve"> PAGE </w:instrText>
                </w:r>
                <w:r>
                  <w:fldChar w:fldCharType="separate"/>
                </w:r>
                <w:r>
                  <w:t>440</w:t>
                </w:r>
                <w:r>
                  <w:fldChar w:fldCharType="end"/>
                </w:r>
              </w:p>
            </w:txbxContent>
          </v:textbox>
        </v:shape>
      </w:pic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C9A647">
    <w:pPr>
      <w:pStyle w:val="8"/>
      <w:spacing w:line="14" w:lineRule="auto"/>
      <w:rPr>
        <w:sz w:val="20"/>
      </w:rPr>
    </w:pPr>
    <w:r>
      <w:pict>
        <v:line id="_x0000_s2146" o:spid="_x0000_s2146" o:spt="20" style="position:absolute;left:0pt;margin-left:56pt;margin-top:790.85pt;height:0pt;width:483.25pt;mso-position-horizontal-relative:page;mso-position-vertical-relative:page;z-index:-251486208;mso-width-relative:page;mso-height-relative:page;" stroked="t" coordsize="21600,21600">
          <v:path arrowok="t"/>
          <v:fill focussize="0,0"/>
          <v:stroke weight="3.96850393700787pt" color="#CA5868"/>
          <v:imagedata o:title=""/>
          <o:lock v:ext="edit"/>
        </v:line>
      </w:pict>
    </w:r>
    <w:r>
      <w:pict>
        <v:shape id="_x0000_s2147" o:spid="_x0000_s2147" o:spt="202" type="#_x0000_t202" style="position:absolute;left:0pt;margin-left:55pt;margin-top:795.85pt;height:12.6pt;width:27.15pt;mso-position-horizontal-relative:page;mso-position-vertical-relative:page;z-index:-251485184;mso-width-relative:page;mso-height-relative:page;" filled="f" stroked="f" coordsize="21600,21600">
          <v:path/>
          <v:fill on="f" focussize="0,0"/>
          <v:stroke on="f" joinstyle="miter"/>
          <v:imagedata o:title=""/>
          <o:lock v:ext="edit"/>
          <v:textbox inset="0mm,0mm,0mm,0mm">
            <w:txbxContent>
              <w:p w14:paraId="14200BFC">
                <w:pPr>
                  <w:pStyle w:val="280"/>
                  <w:spacing w:before="19"/>
                  <w:ind w:left="20"/>
                  <w:rPr>
                    <w:rFonts w:ascii="Palatino Linotype"/>
                  </w:rPr>
                </w:pPr>
                <w:r>
                  <w:t>时钟</w:t>
                </w:r>
              </w:p>
            </w:txbxContent>
          </v:textbox>
        </v:shape>
      </w:pict>
    </w:r>
    <w:r>
      <w:pict>
        <v:shape id="_x0000_s2148" o:spid="_x0000_s2148" o:spt="202" type="#_x0000_t202" style="position:absolute;left:0pt;margin-left:523.95pt;margin-top:795.85pt;height:12.6pt;width:18.35pt;mso-position-horizontal-relative:page;mso-position-vertical-relative:page;z-index:-251485184;mso-width-relative:page;mso-height-relative:page;" filled="f" stroked="f" coordsize="21600,21600">
          <v:path/>
          <v:fill on="f" focussize="0,0"/>
          <v:stroke on="f" joinstyle="miter"/>
          <v:imagedata o:title=""/>
          <o:lock v:ext="edit"/>
          <v:textbox inset="0mm,0mm,0mm,0mm">
            <w:txbxContent>
              <w:p w14:paraId="747B7D05">
                <w:pPr>
                  <w:spacing w:before="19"/>
                  <w:ind w:left="60" w:right="0" w:firstLine="0"/>
                  <w:jc w:val="left"/>
                  <w:rPr>
                    <w:rFonts w:ascii="Palatino Linotype"/>
                    <w:b/>
                    <w:sz w:val="16"/>
                  </w:rPr>
                </w:pPr>
                <w:r>
                  <w:fldChar w:fldCharType="begin"/>
                </w:r>
                <w:r>
                  <w:rPr>
                    <w:rFonts w:ascii="Palatino Linotype"/>
                    <w:b/>
                    <w:color w:val="CA5868"/>
                    <w:w w:val="105"/>
                    <w:sz w:val="16"/>
                  </w:rPr>
                  <w:instrText xml:space="preserve"> PAGE </w:instrText>
                </w:r>
                <w:r>
                  <w:fldChar w:fldCharType="separate"/>
                </w:r>
                <w:r>
                  <w:t>631</w:t>
                </w:r>
                <w:r>
                  <w:fldChar w:fldCharType="end"/>
                </w:r>
              </w:p>
            </w:txbxContent>
          </v:textbox>
        </v:shape>
      </w:pic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FA378D">
    <w:pPr>
      <w:pStyle w:val="8"/>
      <w:spacing w:line="14" w:lineRule="auto"/>
      <w:rPr>
        <w:sz w:val="20"/>
      </w:rPr>
    </w:pPr>
    <w:r>
      <w:pict>
        <v:line id="_x0000_s2151" o:spid="_x0000_s2151" o:spt="20" style="position:absolute;left:0pt;margin-left:56pt;margin-top:790.85pt;height:0pt;width:483.25pt;mso-position-horizontal-relative:page;mso-position-vertical-relative:page;z-index:-251483136;mso-width-relative:page;mso-height-relative:page;" stroked="t" coordsize="21600,21600">
          <v:path arrowok="t"/>
          <v:fill focussize="0,0"/>
          <v:stroke weight="3.96850393700787pt" color="#CA5868"/>
          <v:imagedata o:title=""/>
          <o:lock v:ext="edit"/>
        </v:line>
      </w:pict>
    </w:r>
    <w:r>
      <w:pict>
        <v:shape id="_x0000_s2152" o:spid="_x0000_s2152" o:spt="202" type="#_x0000_t202" style="position:absolute;left:0pt;margin-left:55pt;margin-top:795.85pt;height:12.6pt;width:21.05pt;mso-position-horizontal-relative:page;mso-position-vertical-relative:page;z-index:-251483136;mso-width-relative:page;mso-height-relative:page;" filled="f" stroked="f" coordsize="21600,21600">
          <v:path/>
          <v:fill on="f" focussize="0,0"/>
          <v:stroke on="f" joinstyle="miter"/>
          <v:imagedata o:title=""/>
          <o:lock v:ext="edit"/>
          <v:textbox inset="0mm,0mm,0mm,0mm">
            <w:txbxContent>
              <w:p w14:paraId="386512E9">
                <w:pPr>
                  <w:pStyle w:val="282"/>
                  <w:spacing w:before="19"/>
                  <w:ind w:left="20"/>
                  <w:rPr>
                    <w:rFonts w:ascii="Palatino Linotype"/>
                  </w:rPr>
                </w:pPr>
                <w:r>
                  <w:t>DMA</w:t>
                </w:r>
              </w:p>
            </w:txbxContent>
          </v:textbox>
        </v:shape>
      </w:pict>
    </w:r>
    <w:r>
      <w:pict>
        <v:shape id="_x0000_s2153" o:spid="_x0000_s2153" o:spt="202" type="#_x0000_t202" style="position:absolute;left:0pt;margin-left:523pt;margin-top:795.85pt;height:12.6pt;width:19.25pt;mso-position-horizontal-relative:page;mso-position-vertical-relative:page;z-index:-251482112;mso-width-relative:page;mso-height-relative:page;" filled="f" stroked="f" coordsize="21600,21600">
          <v:path/>
          <v:fill on="f" focussize="0,0"/>
          <v:stroke on="f" joinstyle="miter"/>
          <v:imagedata o:title=""/>
          <o:lock v:ext="edit"/>
          <v:textbox inset="0mm,0mm,0mm,0mm">
            <w:txbxContent>
              <w:p w14:paraId="220A0081">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632</w:t>
                </w:r>
                <w:r>
                  <w:fldChar w:fldCharType="end"/>
                </w:r>
              </w:p>
            </w:txbxContent>
          </v:textbox>
        </v:shape>
      </w:pic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F30BBA">
    <w:pPr>
      <w:pStyle w:val="8"/>
      <w:spacing w:line="14" w:lineRule="auto"/>
      <w:rPr>
        <w:sz w:val="20"/>
      </w:rPr>
    </w:pPr>
    <w:r>
      <w:pict>
        <v:line id="_x0000_s2156" o:spid="_x0000_s2156" o:spt="20" style="position:absolute;left:0pt;margin-left:56pt;margin-top:790.85pt;height:0pt;width:483.25pt;mso-position-horizontal-relative:page;mso-position-vertical-relative:page;z-index:-251481088;mso-width-relative:page;mso-height-relative:page;" stroked="t" coordsize="21600,21600">
          <v:path arrowok="t"/>
          <v:fill focussize="0,0"/>
          <v:stroke weight="3.96850393700787pt" color="#CA5868"/>
          <v:imagedata o:title=""/>
          <o:lock v:ext="edit"/>
        </v:line>
      </w:pict>
    </w:r>
    <w:r>
      <w:pict>
        <v:shape id="_x0000_s2157" o:spid="_x0000_s2157" o:spt="202" type="#_x0000_t202" style="position:absolute;left:0pt;margin-left:55pt;margin-top:795.85pt;height:12.6pt;width:43.8pt;mso-position-horizontal-relative:page;mso-position-vertical-relative:page;z-index:-251480064;mso-width-relative:page;mso-height-relative:page;" filled="f" stroked="f" coordsize="21600,21600">
          <v:path/>
          <v:fill on="f" focussize="0,0"/>
          <v:stroke on="f" joinstyle="miter"/>
          <v:imagedata o:title=""/>
          <o:lock v:ext="edit"/>
          <v:textbox inset="0mm,0mm,0mm,0mm">
            <w:txbxContent>
              <w:p w14:paraId="01A5517C">
                <w:pPr>
                  <w:pStyle w:val="282"/>
                  <w:spacing w:before="19"/>
                  <w:ind w:left="20"/>
                  <w:rPr>
                    <w:rFonts w:ascii="Palatino Linotype"/>
                  </w:rPr>
                </w:pPr>
                <w:r>
                  <w:t>GPIO /ADC</w:t>
                </w:r>
              </w:p>
            </w:txbxContent>
          </v:textbox>
        </v:shape>
      </w:pict>
    </w:r>
    <w:r>
      <w:pict>
        <v:shape id="_x0000_s2158" o:spid="_x0000_s2158" o:spt="202" type="#_x0000_t202" style="position:absolute;left:0pt;margin-left:523.1pt;margin-top:795.85pt;height:12.6pt;width:19.15pt;mso-position-horizontal-relative:page;mso-position-vertical-relative:page;z-index:-251480064;mso-width-relative:page;mso-height-relative:page;" filled="f" stroked="f" coordsize="21600,21600">
          <v:path/>
          <v:fill on="f" focussize="0,0"/>
          <v:stroke on="f" joinstyle="miter"/>
          <v:imagedata o:title=""/>
          <o:lock v:ext="edit"/>
          <v:textbox inset="0mm,0mm,0mm,0mm">
            <w:txbxContent>
              <w:p w14:paraId="5AA29B66">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633</w:t>
                </w:r>
                <w:r>
                  <w:fldChar w:fldCharType="end"/>
                </w:r>
              </w:p>
            </w:txbxContent>
          </v:textbox>
        </v:shape>
      </w:pic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6194F1">
    <w:pPr>
      <w:pStyle w:val="8"/>
      <w:spacing w:line="14" w:lineRule="auto"/>
      <w:rPr>
        <w:sz w:val="20"/>
      </w:rPr>
    </w:pPr>
    <w:r>
      <w:pict>
        <v:line id="_x0000_s2161" o:spid="_x0000_s2161" o:spt="20" style="position:absolute;left:0pt;margin-left:56pt;margin-top:790.85pt;height:0pt;width:483.25pt;mso-position-horizontal-relative:page;mso-position-vertical-relative:page;z-index:-251478016;mso-width-relative:page;mso-height-relative:page;" stroked="t" coordsize="21600,21600">
          <v:path arrowok="t"/>
          <v:fill focussize="0,0"/>
          <v:stroke weight="3.96850393700787pt" color="#CA5868"/>
          <v:imagedata o:title=""/>
          <o:lock v:ext="edit"/>
        </v:line>
      </w:pict>
    </w:r>
    <w:r>
      <w:pict>
        <v:shape id="_x0000_s2162" o:spid="_x0000_s2162" o:spt="202" type="#_x0000_t202" style="position:absolute;left:0pt;margin-left:55pt;margin-top:795.85pt;height:12.6pt;width:17.85pt;mso-position-horizontal-relative:page;mso-position-vertical-relative:page;z-index:-251478016;mso-width-relative:page;mso-height-relative:page;" filled="f" stroked="f" coordsize="21600,21600">
          <v:path/>
          <v:fill on="f" focussize="0,0"/>
          <v:stroke on="f" joinstyle="miter"/>
          <v:imagedata o:title=""/>
          <o:lock v:ext="edit"/>
          <v:textbox inset="0mm,0mm,0mm,0mm">
            <w:txbxContent>
              <w:p w14:paraId="0B4D08DB">
                <w:pPr>
                  <w:pStyle w:val="280"/>
                  <w:spacing w:before="19"/>
                  <w:ind w:left="20"/>
                  <w:rPr>
                    <w:rFonts w:ascii="Palatino Linotype"/>
                  </w:rPr>
                </w:pPr>
                <w:r>
                  <w:t>USB</w:t>
                </w:r>
              </w:p>
            </w:txbxContent>
          </v:textbox>
        </v:shape>
      </w:pict>
    </w:r>
    <w:r>
      <w:pict>
        <v:shape id="_x0000_s2163" o:spid="_x0000_s2163" o:spt="202" type="#_x0000_t202" style="position:absolute;left:0pt;margin-left:522.95pt;margin-top:795.85pt;height:12.6pt;width:19.35pt;mso-position-horizontal-relative:page;mso-position-vertical-relative:page;z-index:-251476992;mso-width-relative:page;mso-height-relative:page;" filled="f" stroked="f" coordsize="21600,21600">
          <v:path/>
          <v:fill on="f" focussize="0,0"/>
          <v:stroke on="f" joinstyle="miter"/>
          <v:imagedata o:title=""/>
          <o:lock v:ext="edit"/>
          <v:textbox inset="0mm,0mm,0mm,0mm">
            <w:txbxContent>
              <w:p w14:paraId="53CDE783">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634</w:t>
                </w:r>
                <w:r>
                  <w:fldChar w:fldCharType="end"/>
                </w:r>
              </w:p>
            </w:txbxContent>
          </v:textbox>
        </v:shape>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825F0E">
    <w:pPr>
      <w:pStyle w:val="8"/>
      <w:spacing w:line="14" w:lineRule="auto"/>
      <w:rPr>
        <w:sz w:val="20"/>
      </w:rPr>
    </w:pPr>
    <w:r>
      <w:pict>
        <v:line id="_x0000_s2166" o:spid="_x0000_s2166" o:spt="20" style="position:absolute;left:0pt;margin-left:56pt;margin-top:790.85pt;height:0pt;width:483.25pt;mso-position-horizontal-relative:page;mso-position-vertical-relative:page;z-index:-251475968;mso-width-relative:page;mso-height-relative:page;" stroked="t" coordsize="21600,21600">
          <v:path arrowok="t"/>
          <v:fill focussize="0,0"/>
          <v:stroke weight="3.96850393700787pt" color="#CA5868"/>
          <v:imagedata o:title=""/>
          <o:lock v:ext="edit"/>
        </v:line>
      </w:pict>
    </w:r>
    <w:r>
      <w:pict>
        <v:shape id="_x0000_s2167" o:spid="_x0000_s2167" o:spt="202" type="#_x0000_t202" style="position:absolute;left:0pt;margin-left:55pt;margin-top:795.85pt;height:12.6pt;width:40.55pt;mso-position-horizontal-relative:page;mso-position-vertical-relative:page;z-index:-251474944;mso-width-relative:page;mso-height-relative:page;" filled="f" stroked="f" coordsize="21600,21600">
          <v:path/>
          <v:fill on="f" focussize="0,0"/>
          <v:stroke on="f" joinstyle="miter"/>
          <v:imagedata o:title=""/>
          <o:lock v:ext="edit"/>
          <v:textbox inset="0mm,0mm,0mm,0mm">
            <w:txbxContent>
              <w:p w14:paraId="16C527CC">
                <w:pPr>
                  <w:pStyle w:val="280"/>
                  <w:spacing w:before="19"/>
                  <w:ind w:left="20"/>
                  <w:rPr>
                    <w:rFonts w:ascii="Palatino Linotype"/>
                  </w:rPr>
                </w:pPr>
                <w:r>
                  <w:t>看门狗</w:t>
                </w:r>
              </w:p>
            </w:txbxContent>
          </v:textbox>
        </v:shape>
      </w:pict>
    </w:r>
    <w:r>
      <w:pict>
        <v:shape id="_x0000_s2168" o:spid="_x0000_s2168" o:spt="202" type="#_x0000_t202" style="position:absolute;left:0pt;margin-left:523.15pt;margin-top:795.85pt;height:12.6pt;width:19.15pt;mso-position-horizontal-relative:page;mso-position-vertical-relative:page;z-index:-251474944;mso-width-relative:page;mso-height-relative:page;" filled="f" stroked="f" coordsize="21600,21600">
          <v:path/>
          <v:fill on="f" focussize="0,0"/>
          <v:stroke on="f" joinstyle="miter"/>
          <v:imagedata o:title=""/>
          <o:lock v:ext="edit"/>
          <v:textbox inset="0mm,0mm,0mm,0mm">
            <w:txbxContent>
              <w:p w14:paraId="6B7DAF54">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637</w:t>
                </w:r>
                <w:r>
                  <w:fldChar w:fldCharType="end"/>
                </w:r>
              </w:p>
            </w:txbxContent>
          </v:textbox>
        </v:shape>
      </w:pic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B68DD4">
    <w:pPr>
      <w:pStyle w:val="8"/>
      <w:spacing w:line="14" w:lineRule="auto"/>
      <w:rPr>
        <w:sz w:val="20"/>
      </w:rPr>
    </w:pPr>
    <w:r>
      <w:pict>
        <v:line id="_x0000_s2171" o:spid="_x0000_s2171" o:spt="20" style="position:absolute;left:0pt;margin-left:56pt;margin-top:790.85pt;height:0pt;width:483.25pt;mso-position-horizontal-relative:page;mso-position-vertical-relative:page;z-index:-251472896;mso-width-relative:page;mso-height-relative:page;" stroked="t" coordsize="21600,21600">
          <v:path arrowok="t"/>
          <v:fill focussize="0,0"/>
          <v:stroke weight="3.96850393700787pt" color="#CA5868"/>
          <v:imagedata o:title=""/>
          <o:lock v:ext="edit"/>
        </v:line>
      </w:pict>
    </w:r>
    <w:r>
      <w:pict>
        <v:shape id="_x0000_s2172" o:spid="_x0000_s2172" o:spt="202" type="#_x0000_t202" style="position:absolute;left:0pt;margin-left:55pt;margin-top:795.85pt;height:12.6pt;width:31.5pt;mso-position-horizontal-relative:page;mso-position-vertical-relative:page;z-index:-251472896;mso-width-relative:page;mso-height-relative:page;" filled="f" stroked="f" coordsize="21600,21600">
          <v:path/>
          <v:fill on="f" focussize="0,0"/>
          <v:stroke on="f" joinstyle="miter"/>
          <v:imagedata o:title=""/>
          <o:lock v:ext="edit"/>
          <v:textbox inset="0mm,0mm,0mm,0mm">
            <w:txbxContent>
              <w:p w14:paraId="679E44E0">
                <w:pPr>
                  <w:pStyle w:val="283"/>
                  <w:spacing w:before="19"/>
                  <w:ind w:left="20"/>
                  <w:rPr>
                    <w:rFonts w:ascii="Palatino Linotype"/>
                  </w:rPr>
                </w:pPr>
                <w:r>
                  <w:t>支持</w:t>
                </w:r>
              </w:p>
            </w:txbxContent>
          </v:textbox>
        </v:shape>
      </w:pict>
    </w:r>
    <w:r>
      <w:pict>
        <v:shape id="_x0000_s2173" o:spid="_x0000_s2173" o:spt="202" type="#_x0000_t202" style="position:absolute;left:0pt;margin-left:523.1pt;margin-top:795.85pt;height:12.6pt;width:19.2pt;mso-position-horizontal-relative:page;mso-position-vertical-relative:page;z-index:-251471872;mso-width-relative:page;mso-height-relative:page;" filled="f" stroked="f" coordsize="21600,21600">
          <v:path/>
          <v:fill on="f" focussize="0,0"/>
          <v:stroke on="f" joinstyle="miter"/>
          <v:imagedata o:title=""/>
          <o:lock v:ext="edit"/>
          <v:textbox inset="0mm,0mm,0mm,0mm">
            <w:txbxContent>
              <w:p w14:paraId="4DFD04EC">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638</w:t>
                </w:r>
                <w:r>
                  <w:fldChar w:fldCharType="end"/>
                </w:r>
              </w:p>
            </w:txbxContent>
          </v:textbox>
        </v:shape>
      </w:pic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28D6F6">
    <w:pPr>
      <w:pStyle w:val="8"/>
      <w:spacing w:line="14" w:lineRule="auto"/>
      <w:rPr>
        <w:sz w:val="20"/>
      </w:rPr>
    </w:pPr>
    <w:r>
      <w:pict>
        <v:line id="_x0000_s2176" o:spid="_x0000_s2176" o:spt="20" style="position:absolute;left:0pt;margin-left:56pt;margin-top:790.85pt;height:0pt;width:483.25pt;mso-position-horizontal-relative:page;mso-position-vertical-relative:page;z-index:-251470848;mso-width-relative:page;mso-height-relative:page;" stroked="t" coordsize="21600,21600">
          <v:path arrowok="t"/>
          <v:fill focussize="0,0"/>
          <v:stroke weight="3.96850393700787pt" color="#CA5868"/>
          <v:imagedata o:title=""/>
          <o:lock v:ext="edit"/>
        </v:line>
      </w:pict>
    </w:r>
    <w:r>
      <w:pict>
        <v:shape id="_x0000_s2177" o:spid="_x0000_s2177" o:spt="202" type="#_x0000_t202" style="position:absolute;left:0pt;margin-left:55pt;margin-top:795.85pt;height:12.6pt;width:165.15pt;mso-position-horizontal-relative:page;mso-position-vertical-relative:page;z-index:-251469824;mso-width-relative:page;mso-height-relative:page;" filled="f" stroked="f" coordsize="21600,21600">
          <v:path/>
          <v:fill on="f" focussize="0,0"/>
          <v:stroke on="f" joinstyle="miter"/>
          <v:imagedata o:title=""/>
          <o:lock v:ext="edit"/>
          <v:textbox inset="0mm,0mm,0mm,0mm">
            <w:txbxContent>
              <w:p w14:paraId="18DC858B">
                <w:pPr>
                  <w:pStyle w:val="280"/>
                  <w:spacing w:before="19"/>
                  <w:ind w:left="20"/>
                  <w:rPr>
                    <w:rFonts w:ascii="Palatino Linotype"/>
                  </w:rPr>
                </w:pPr>
                <w:r>
                  <w:t>附录D</w:t>
                </w:r>
                <w:r>
                  <w:rPr>
                    <w:rFonts w:hint="eastAsia" w:eastAsia="宋体"/>
                    <w:lang w:eastAsia="zh-CN"/>
                  </w:rPr>
                  <w:t>:</w:t>
                </w:r>
                <w:r>
                  <w:t>文档发布历史</w:t>
                </w:r>
              </w:p>
            </w:txbxContent>
          </v:textbox>
        </v:shape>
      </w:pict>
    </w:r>
    <w:r>
      <w:pict>
        <v:shape id="_x0000_s2178" o:spid="_x0000_s2178" o:spt="202" type="#_x0000_t202" style="position:absolute;left:0pt;margin-left:522.7pt;margin-top:795.85pt;height:12.6pt;width:19.6pt;mso-position-horizontal-relative:page;mso-position-vertical-relative:page;z-index:-251469824;mso-width-relative:page;mso-height-relative:page;" filled="f" stroked="f" coordsize="21600,21600">
          <v:path/>
          <v:fill on="f" focussize="0,0"/>
          <v:stroke on="f" joinstyle="miter"/>
          <v:imagedata o:title=""/>
          <o:lock v:ext="edit"/>
          <v:textbox inset="0mm,0mm,0mm,0mm">
            <w:txbxContent>
              <w:p w14:paraId="7D1855E1">
                <w:pPr>
                  <w:spacing w:before="19"/>
                  <w:ind w:left="60" w:right="0" w:firstLine="0"/>
                  <w:jc w:val="left"/>
                  <w:rPr>
                    <w:rFonts w:ascii="Palatino Linotype"/>
                    <w:b/>
                    <w:sz w:val="16"/>
                  </w:rPr>
                </w:pPr>
                <w:r>
                  <w:fldChar w:fldCharType="begin"/>
                </w:r>
                <w:r>
                  <w:rPr>
                    <w:rFonts w:ascii="Palatino Linotype"/>
                    <w:b/>
                    <w:color w:val="CA5868"/>
                    <w:w w:val="115"/>
                    <w:sz w:val="16"/>
                  </w:rPr>
                  <w:instrText xml:space="preserve"> PAGE </w:instrText>
                </w:r>
                <w:r>
                  <w:fldChar w:fldCharType="separate"/>
                </w:r>
                <w:r>
                  <w:t>640</w:t>
                </w:r>
                <w:r>
                  <w:fldChar w:fldCharType="end"/>
                </w:r>
              </w:p>
            </w:txbxContent>
          </v:textbox>
        </v:shape>
      </w:pic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C05AC2">
    <w:pPr>
      <w:pStyle w:val="8"/>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0D4940">
    <w:pPr>
      <w:pStyle w:val="8"/>
      <w:spacing w:line="14" w:lineRule="auto"/>
      <w:rPr>
        <w:sz w:val="20"/>
      </w:rPr>
    </w:pPr>
    <w:r>
      <w:pict>
        <v:line id="_x0000_s2061" o:spid="_x0000_s2061" o:spt="20" style="position:absolute;left:0pt;margin-left:56pt;margin-top:790.85pt;height:0pt;width:483.25pt;mso-position-horizontal-relative:page;mso-position-vertical-relative:page;z-index:-251529216;mso-width-relative:page;mso-height-relative:page;" stroked="t" coordsize="21600,21600">
          <v:path arrowok="t"/>
          <v:fill focussize="0,0"/>
          <v:stroke weight="3.96850393700787pt" color="#CA5868"/>
          <v:imagedata o:title=""/>
          <o:lock v:ext="edit"/>
        </v:line>
      </w:pict>
    </w:r>
    <w:r>
      <w:pict>
        <v:shape id="_x0000_s2062" o:spid="_x0000_s2062" o:spt="202" type="#_x0000_t202" style="position:absolute;left:0pt;margin-left:55pt;margin-top:795.85pt;height:12.6pt;width:29.55pt;mso-position-horizontal-relative:page;mso-position-vertical-relative:page;z-index:-251529216;mso-width-relative:page;mso-height-relative:page;" filled="f" stroked="f" coordsize="21600,21600">
          <v:path/>
          <v:fill on="f" focussize="0,0"/>
          <v:stroke on="f" joinstyle="miter"/>
          <v:imagedata o:title=""/>
          <o:lock v:ext="edit"/>
          <v:textbox inset="0mm,0mm,0mm,0mm">
            <w:txbxContent>
              <w:p w14:paraId="04F0135B">
                <w:pPr>
                  <w:pStyle w:val="281"/>
                  <w:spacing w:before="19"/>
                  <w:ind w:left="20"/>
                  <w:rPr>
                    <w:rFonts w:ascii="Palatino Linotype"/>
                  </w:rPr>
                </w:pPr>
                <w:r>
                  <w:t>4.4. SPI</w:t>
                </w:r>
              </w:p>
            </w:txbxContent>
          </v:textbox>
        </v:shape>
      </w:pict>
    </w:r>
    <w:r>
      <w:pict>
        <v:shape id="_x0000_s2063" o:spid="_x0000_s2063" o:spt="202" type="#_x0000_t202" style="position:absolute;left:0pt;margin-left:522.9pt;margin-top:795.85pt;height:12.6pt;width:19.4pt;mso-position-horizontal-relative:page;mso-position-vertical-relative:page;z-index:-251528192;mso-width-relative:page;mso-height-relative:page;" filled="f" stroked="f" coordsize="21600,21600">
          <v:path/>
          <v:fill on="f" focussize="0,0"/>
          <v:stroke on="f" joinstyle="miter"/>
          <v:imagedata o:title=""/>
          <o:lock v:ext="edit"/>
          <v:textbox inset="0mm,0mm,0mm,0mm">
            <w:txbxContent>
              <w:p w14:paraId="5DB78BA3">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504</w:t>
                </w:r>
                <w: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ADF45F">
    <w:pPr>
      <w:pStyle w:val="8"/>
      <w:spacing w:line="14" w:lineRule="auto"/>
      <w:rPr>
        <w:sz w:val="20"/>
      </w:rPr>
    </w:pPr>
    <w:r>
      <w:pict>
        <v:line id="_x0000_s2066" o:spid="_x0000_s2066" o:spt="20" style="position:absolute;left:0pt;margin-left:56pt;margin-top:790.85pt;height:0pt;width:483.25pt;mso-position-horizontal-relative:page;mso-position-vertical-relative:page;z-index:-251527168;mso-width-relative:page;mso-height-relative:page;" stroked="t" coordsize="21600,21600">
          <v:path arrowok="t"/>
          <v:fill focussize="0,0"/>
          <v:stroke weight="3.96850393700787pt" color="#CA5868"/>
          <v:imagedata o:title=""/>
          <o:lock v:ext="edit"/>
        </v:line>
      </w:pict>
    </w:r>
    <w:r>
      <w:pict>
        <v:shape id="_x0000_s2067" o:spid="_x0000_s2067" o:spt="202" type="#_x0000_t202" style="position:absolute;left:0pt;margin-left:55pt;margin-top:795.85pt;height:12.6pt;width:37.8pt;mso-position-horizontal-relative:page;mso-position-vertical-relative:page;z-index:-251526144;mso-width-relative:page;mso-height-relative:page;" filled="f" stroked="f" coordsize="21600,21600">
          <v:path/>
          <v:fill on="f" focussize="0,0"/>
          <v:stroke on="f" joinstyle="miter"/>
          <v:imagedata o:title=""/>
          <o:lock v:ext="edit"/>
          <v:textbox inset="0mm,0mm,0mm,0mm">
            <w:txbxContent>
              <w:p w14:paraId="232EC589">
                <w:pPr>
                  <w:pStyle w:val="280"/>
                  <w:spacing w:before="19"/>
                  <w:ind w:left="20"/>
                  <w:rPr>
                    <w:rFonts w:ascii="Palatino Linotype"/>
                  </w:rPr>
                </w:pPr>
                <w:r>
                  <w:t>4.5. PWM</w:t>
                </w:r>
              </w:p>
            </w:txbxContent>
          </v:textbox>
        </v:shape>
      </w:pict>
    </w:r>
    <w:r>
      <w:pict>
        <v:shape id="_x0000_s2068" o:spid="_x0000_s2068" o:spt="202" type="#_x0000_t202" style="position:absolute;left:0pt;margin-left:523.05pt;margin-top:795.85pt;height:12.6pt;width:19.25pt;mso-position-horizontal-relative:page;mso-position-vertical-relative:page;z-index:-251526144;mso-width-relative:page;mso-height-relative:page;" filled="f" stroked="f" coordsize="21600,21600">
          <v:path/>
          <v:fill on="f" focussize="0,0"/>
          <v:stroke on="f" joinstyle="miter"/>
          <v:imagedata o:title=""/>
          <o:lock v:ext="edit"/>
          <v:textbox inset="0mm,0mm,0mm,0mm">
            <w:txbxContent>
              <w:p w14:paraId="21B507AA">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524</w:t>
                </w:r>
                <w: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105A26">
    <w:pPr>
      <w:pStyle w:val="8"/>
      <w:spacing w:line="14" w:lineRule="auto"/>
      <w:rPr>
        <w:sz w:val="20"/>
      </w:rPr>
    </w:pPr>
    <w:r>
      <w:pict>
        <v:line id="_x0000_s2071" o:spid="_x0000_s2071" o:spt="20" style="position:absolute;left:0pt;margin-left:56pt;margin-top:790.85pt;height:0pt;width:483.25pt;mso-position-horizontal-relative:page;mso-position-vertical-relative:page;z-index:-251524096;mso-width-relative:page;mso-height-relative:page;" stroked="t" coordsize="21600,21600">
          <v:path arrowok="t"/>
          <v:fill focussize="0,0"/>
          <v:stroke weight="3.96850393700787pt" color="#CA5868"/>
          <v:imagedata o:title=""/>
          <o:lock v:ext="edit"/>
        </v:line>
      </w:pict>
    </w:r>
    <w:r>
      <w:pict>
        <v:shape id="_x0000_s2072" o:spid="_x0000_s2072" o:spt="202" type="#_x0000_t202" style="position:absolute;left:0pt;margin-left:55pt;margin-top:795.85pt;height:12.6pt;width:40.15pt;mso-position-horizontal-relative:page;mso-position-vertical-relative:page;z-index:-251524096;mso-width-relative:page;mso-height-relative:page;" filled="f" stroked="f" coordsize="21600,21600">
          <v:path/>
          <v:fill on="f" focussize="0,0"/>
          <v:stroke on="f" joinstyle="miter"/>
          <v:imagedata o:title=""/>
          <o:lock v:ext="edit"/>
          <v:textbox inset="0mm,0mm,0mm,0mm">
            <w:txbxContent>
              <w:p w14:paraId="79048246">
                <w:pPr>
                  <w:pStyle w:val="281"/>
                  <w:spacing w:before="19"/>
                  <w:ind w:left="20"/>
                  <w:rPr>
                    <w:rFonts w:ascii="Palatino Linotype"/>
                  </w:rPr>
                </w:pPr>
                <w:r>
                  <w:t>4.6. 定时器</w:t>
                </w:r>
              </w:p>
            </w:txbxContent>
          </v:textbox>
        </v:shape>
      </w:pict>
    </w:r>
    <w:r>
      <w:pict>
        <v:shape id="_x0000_s2073" o:spid="_x0000_s2073" o:spt="202" type="#_x0000_t202" style="position:absolute;left:0pt;margin-left:522.9pt;margin-top:795.85pt;height:12.6pt;width:19.4pt;mso-position-horizontal-relative:page;mso-position-vertical-relative:page;z-index:-251523072;mso-width-relative:page;mso-height-relative:page;" filled="f" stroked="f" coordsize="21600,21600">
          <v:path/>
          <v:fill on="f" focussize="0,0"/>
          <v:stroke on="f" joinstyle="miter"/>
          <v:imagedata o:title=""/>
          <o:lock v:ext="edit"/>
          <v:textbox inset="0mm,0mm,0mm,0mm">
            <w:txbxContent>
              <w:p w14:paraId="2EB5A625">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540</w:t>
                </w:r>
                <w:r>
                  <w:fldChar w:fldCharType="end"/>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707484">
    <w:pPr>
      <w:pStyle w:val="8"/>
      <w:spacing w:line="14" w:lineRule="auto"/>
      <w:rPr>
        <w:sz w:val="20"/>
      </w:rPr>
    </w:pPr>
    <w:r>
      <w:pict>
        <v:line id="_x0000_s2076" o:spid="_x0000_s2076" o:spt="20" style="position:absolute;left:0pt;margin-left:56pt;margin-top:790.85pt;height:0pt;width:483.25pt;mso-position-horizontal-relative:page;mso-position-vertical-relative:page;z-index:-251522048;mso-width-relative:page;mso-height-relative:page;" stroked="t" coordsize="21600,21600">
          <v:path arrowok="t"/>
          <v:fill focussize="0,0"/>
          <v:stroke weight="3.96850393700787pt" color="#CA5868"/>
          <v:imagedata o:title=""/>
          <o:lock v:ext="edit"/>
        </v:line>
      </w:pict>
    </w:r>
    <w:r>
      <w:pict>
        <v:shape id="_x0000_s2077" o:spid="_x0000_s2077" o:spt="202" type="#_x0000_t202" style="position:absolute;left:0pt;margin-left:55pt;margin-top:795.85pt;height:12.6pt;width:55.4pt;mso-position-horizontal-relative:page;mso-position-vertical-relative:page;z-index:-251521024;mso-width-relative:page;mso-height-relative:page;" filled="f" stroked="f" coordsize="21600,21600">
          <v:path/>
          <v:fill on="f" focussize="0,0"/>
          <v:stroke on="f" joinstyle="miter"/>
          <v:imagedata o:title=""/>
          <o:lock v:ext="edit"/>
          <v:textbox inset="0mm,0mm,0mm,0mm">
            <w:txbxContent>
              <w:p w14:paraId="115FC317">
                <w:pPr>
                  <w:pStyle w:val="280"/>
                  <w:spacing w:before="19"/>
                  <w:ind w:left="20"/>
                  <w:rPr>
                    <w:rFonts w:ascii="Palatino Linotype"/>
                  </w:rPr>
                </w:pPr>
                <w:r>
                  <w:t>4.7. 看门狗</w:t>
                </w:r>
              </w:p>
            </w:txbxContent>
          </v:textbox>
        </v:shape>
      </w:pict>
    </w:r>
    <w:r>
      <w:pict>
        <v:shape id="_x0000_s2078" o:spid="_x0000_s2078" o:spt="202" type="#_x0000_t202" style="position:absolute;left:0pt;margin-left:523pt;margin-top:795.85pt;height:12.6pt;width:19.25pt;mso-position-horizontal-relative:page;mso-position-vertical-relative:page;z-index:-251521024;mso-width-relative:page;mso-height-relative:page;" filled="f" stroked="f" coordsize="21600,21600">
          <v:path/>
          <v:fill on="f" focussize="0,0"/>
          <v:stroke on="f" joinstyle="miter"/>
          <v:imagedata o:title=""/>
          <o:lock v:ext="edit"/>
          <v:textbox inset="0mm,0mm,0mm,0mm">
            <w:txbxContent>
              <w:p w14:paraId="44193362">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549</w:t>
                </w:r>
                <w:r>
                  <w:fldChar w:fldCharType="end"/>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187F28">
    <w:pPr>
      <w:pStyle w:val="8"/>
      <w:spacing w:line="14" w:lineRule="auto"/>
      <w:rPr>
        <w:sz w:val="20"/>
      </w:rPr>
    </w:pPr>
    <w:r>
      <w:pict>
        <v:line id="_x0000_s2081" o:spid="_x0000_s2081" o:spt="20" style="position:absolute;left:0pt;margin-left:56pt;margin-top:790.85pt;height:0pt;width:483.25pt;mso-position-horizontal-relative:page;mso-position-vertical-relative:page;z-index:-251518976;mso-width-relative:page;mso-height-relative:page;" stroked="t" coordsize="21600,21600">
          <v:path arrowok="t"/>
          <v:fill focussize="0,0"/>
          <v:stroke weight="3.96850393700787pt" color="#CA5868"/>
          <v:imagedata o:title=""/>
          <o:lock v:ext="edit"/>
        </v:line>
      </w:pict>
    </w:r>
    <w:r>
      <w:pict>
        <v:shape id="_x0000_s2082" o:spid="_x0000_s2082" o:spt="202" type="#_x0000_t202" style="position:absolute;left:0pt;margin-left:55pt;margin-top:795.85pt;height:12.6pt;width:32.8pt;mso-position-horizontal-relative:page;mso-position-vertical-relative:page;z-index:-251518976;mso-width-relative:page;mso-height-relative:page;" filled="f" stroked="f" coordsize="21600,21600">
          <v:path/>
          <v:fill on="f" focussize="0,0"/>
          <v:stroke on="f" joinstyle="miter"/>
          <v:imagedata o:title=""/>
          <o:lock v:ext="edit"/>
          <v:textbox inset="0mm,0mm,0mm,0mm">
            <w:txbxContent>
              <w:p w14:paraId="132A4648">
                <w:pPr>
                  <w:pStyle w:val="280"/>
                  <w:spacing w:before="19"/>
                  <w:ind w:left="20"/>
                  <w:rPr>
                    <w:rFonts w:ascii="Palatino Linotype"/>
                  </w:rPr>
                </w:pPr>
                <w:r>
                  <w:t>4.8. RTC</w:t>
                </w:r>
              </w:p>
            </w:txbxContent>
          </v:textbox>
        </v:shape>
      </w:pict>
    </w:r>
    <w:r>
      <w:pict>
        <v:shape id="_x0000_s2083" o:spid="_x0000_s2083" o:spt="202" type="#_x0000_t202" style="position:absolute;left:0pt;margin-left:523.2pt;margin-top:795.85pt;height:12.6pt;width:19.1pt;mso-position-horizontal-relative:page;mso-position-vertical-relative:page;z-index:-251517952;mso-width-relative:page;mso-height-relative:page;" filled="f" stroked="f" coordsize="21600,21600">
          <v:path/>
          <v:fill on="f" focussize="0,0"/>
          <v:stroke on="f" joinstyle="miter"/>
          <v:imagedata o:title=""/>
          <o:lock v:ext="edit"/>
          <v:textbox inset="0mm,0mm,0mm,0mm">
            <w:txbxContent>
              <w:p w14:paraId="2716CE41">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554</w:t>
                </w:r>
                <w:r>
                  <w:fldChar w:fldCharType="end"/>
                </w: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FA60B5">
    <w:pPr>
      <w:pStyle w:val="8"/>
      <w:spacing w:line="14" w:lineRule="auto"/>
      <w:rPr>
        <w:sz w:val="20"/>
      </w:rPr>
    </w:pPr>
    <w:r>
      <w:pict>
        <v:line id="_x0000_s2086" o:spid="_x0000_s2086" o:spt="20" style="position:absolute;left:0pt;margin-left:56pt;margin-top:790.85pt;height:0pt;width:483.25pt;mso-position-horizontal-relative:page;mso-position-vertical-relative:page;z-index:-251516928;mso-width-relative:page;mso-height-relative:page;" stroked="t" coordsize="21600,21600">
          <v:path arrowok="t"/>
          <v:fill focussize="0,0"/>
          <v:stroke weight="3.96850393700787pt" color="#CA5868"/>
          <v:imagedata o:title=""/>
          <o:lock v:ext="edit"/>
        </v:line>
      </w:pict>
    </w:r>
    <w:r>
      <w:pict>
        <v:shape id="_x0000_s2087" o:spid="_x0000_s2087" o:spt="202" type="#_x0000_t202" style="position:absolute;left:0pt;margin-left:55pt;margin-top:795.85pt;height:12.6pt;width:128.4pt;mso-position-horizontal-relative:page;mso-position-vertical-relative:page;z-index:-251515904;mso-width-relative:page;mso-height-relative:page;" filled="f" stroked="f" coordsize="21600,21600">
          <v:path/>
          <v:fill on="f" focussize="0,0"/>
          <v:stroke on="f" joinstyle="miter"/>
          <v:imagedata o:title=""/>
          <o:lock v:ext="edit"/>
          <v:textbox inset="0mm,0mm,0mm,0mm">
            <w:txbxContent>
              <w:p w14:paraId="66E34557">
                <w:pPr>
                  <w:pStyle w:val="280"/>
                  <w:spacing w:before="19"/>
                  <w:ind w:left="20"/>
                  <w:rPr>
                    <w:rFonts w:ascii="Palatino Linotype"/>
                  </w:rPr>
                </w:pPr>
                <w:r>
                  <w:t>4.9. ADC和温度传感器</w:t>
                </w:r>
              </w:p>
            </w:txbxContent>
          </v:textbox>
        </v:shape>
      </w:pict>
    </w:r>
    <w:r>
      <w:pict>
        <v:shape id="_x0000_s2088" o:spid="_x0000_s2088" o:spt="202" type="#_x0000_t202" style="position:absolute;left:0pt;margin-left:522.95pt;margin-top:795.85pt;height:12.6pt;width:19.35pt;mso-position-horizontal-relative:page;mso-position-vertical-relative:page;z-index:-251515904;mso-width-relative:page;mso-height-relative:page;" filled="f" stroked="f" coordsize="21600,21600">
          <v:path/>
          <v:fill on="f" focussize="0,0"/>
          <v:stroke on="f" joinstyle="miter"/>
          <v:imagedata o:title=""/>
          <o:lock v:ext="edit"/>
          <v:textbox inset="0mm,0mm,0mm,0mm">
            <w:txbxContent>
              <w:p w14:paraId="12DA7BA4">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560</w:t>
                </w:r>
                <w:r>
                  <w:fldChar w:fldCharType="end"/>
                </w:r>
              </w:p>
            </w:txbxContent>
          </v:textbox>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7E0F35">
    <w:pPr>
      <w:pStyle w:val="8"/>
      <w:spacing w:line="14" w:lineRule="auto"/>
      <w:rPr>
        <w:sz w:val="20"/>
      </w:rPr>
    </w:pPr>
    <w:r>
      <w:pict>
        <v:line id="_x0000_s2091" o:spid="_x0000_s2091" o:spt="20" style="position:absolute;left:0pt;margin-left:56pt;margin-top:790.85pt;height:0pt;width:483.25pt;mso-position-horizontal-relative:page;mso-position-vertical-relative:page;z-index:-251513856;mso-width-relative:page;mso-height-relative:page;" stroked="t" coordsize="21600,21600">
          <v:path arrowok="t"/>
          <v:fill focussize="0,0"/>
          <v:stroke weight="3.96850393700787pt" color="#CA5868"/>
          <v:imagedata o:title=""/>
          <o:lock v:ext="edit"/>
        </v:line>
      </w:pict>
    </w:r>
    <w:r>
      <w:pict>
        <v:shape id="_x0000_s2092" o:spid="_x0000_s2092" o:spt="202" type="#_x0000_t202" style="position:absolute;left:0pt;margin-left:55pt;margin-top:795.85pt;height:12.6pt;width:32.4pt;mso-position-horizontal-relative:page;mso-position-vertical-relative:page;z-index:-251513856;mso-width-relative:page;mso-height-relative:page;" filled="f" stroked="f" coordsize="21600,21600">
          <v:path/>
          <v:fill on="f" focussize="0,0"/>
          <v:stroke on="f" joinstyle="miter"/>
          <v:imagedata o:title=""/>
          <o:lock v:ext="edit"/>
          <v:textbox inset="0mm,0mm,0mm,0mm">
            <w:txbxContent>
              <w:p w14:paraId="3D22131F">
                <w:pPr>
                  <w:pStyle w:val="280"/>
                  <w:spacing w:before="19"/>
                  <w:ind w:left="20"/>
                  <w:rPr>
                    <w:rFonts w:ascii="Palatino Linotype"/>
                  </w:rPr>
                </w:pPr>
                <w:r>
                  <w:t>4.10. SSI</w:t>
                </w:r>
              </w:p>
            </w:txbxContent>
          </v:textbox>
        </v:shape>
      </w:pict>
    </w:r>
    <w:r>
      <w:pict>
        <v:shape id="_x0000_s2093" o:spid="_x0000_s2093" o:spt="202" type="#_x0000_t202" style="position:absolute;left:0pt;margin-left:522.65pt;margin-top:795.85pt;height:12.6pt;width:19.65pt;mso-position-horizontal-relative:page;mso-position-vertical-relative:page;z-index:-251512832;mso-width-relative:page;mso-height-relative:page;" filled="f" stroked="f" coordsize="21600,21600">
          <v:path/>
          <v:fill on="f" focussize="0,0"/>
          <v:stroke on="f" joinstyle="miter"/>
          <v:imagedata o:title=""/>
          <o:lock v:ext="edit"/>
          <v:textbox inset="0mm,0mm,0mm,0mm">
            <w:txbxContent>
              <w:p w14:paraId="127DFBCD">
                <w:pPr>
                  <w:spacing w:before="19"/>
                  <w:ind w:left="60" w:right="0" w:firstLine="0"/>
                  <w:jc w:val="left"/>
                  <w:rPr>
                    <w:rFonts w:ascii="Palatino Linotype"/>
                    <w:b/>
                    <w:sz w:val="16"/>
                  </w:rPr>
                </w:pPr>
                <w:r>
                  <w:fldChar w:fldCharType="begin"/>
                </w:r>
                <w:r>
                  <w:rPr>
                    <w:rFonts w:ascii="Palatino Linotype"/>
                    <w:b/>
                    <w:color w:val="CA5868"/>
                    <w:w w:val="115"/>
                    <w:sz w:val="16"/>
                  </w:rPr>
                  <w:instrText xml:space="preserve"> PAGE </w:instrText>
                </w:r>
                <w:r>
                  <w:fldChar w:fldCharType="separate"/>
                </w:r>
                <w:r>
                  <w:t>600</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6EA087">
    <w:pPr>
      <w:pStyle w:val="8"/>
      <w:spacing w:line="14" w:lineRule="auto"/>
      <w:rPr>
        <w:sz w:val="20"/>
      </w:rPr>
    </w:pPr>
    <w:r>
      <w:pict>
        <v:line id="_x0000_s2049" o:spid="_x0000_s2049" o:spt="20" style="position:absolute;left:0pt;margin-left:56pt;margin-top:45pt;height:0pt;width:483.25pt;mso-position-horizontal-relative:page;mso-position-vertical-relative:page;z-index:-251535360;mso-width-relative:page;mso-height-relative:page;" stroked="t" coordsize="21600,21600">
          <v:path arrowok="t"/>
          <v:fill focussize="0,0"/>
          <v:stroke weight="3.96850393700787pt" color="#CA5868"/>
          <v:imagedata o:title=""/>
          <o:lock v:ext="edit"/>
        </v:line>
      </w:pict>
    </w:r>
    <w:r>
      <w:pict>
        <v:shape id="_x0000_s2050" o:spid="_x0000_s2050" o:spt="202" type="#_x0000_t202" style="position:absolute;left:0pt;margin-left:55pt;margin-top:27.05pt;height:12.6pt;width:69.9pt;mso-position-horizontal-relative:page;mso-position-vertical-relative:page;z-index:-251535360;mso-width-relative:page;mso-height-relative:page;" filled="f" stroked="f" coordsize="21600,21600">
          <v:path/>
          <v:fill on="f" focussize="0,0"/>
          <v:stroke on="f" joinstyle="miter"/>
          <v:imagedata o:title=""/>
          <o:lock v:ext="edit"/>
          <v:textbox inset="0mm,0mm,0mm,0mm">
            <w:txbxContent>
              <w:p w14:paraId="1A36E7F4">
                <w:pPr>
                  <w:pStyle w:val="280"/>
                  <w:spacing w:before="19"/>
                  <w:ind w:left="20"/>
                  <w:rPr>
                    <w:rFonts w:ascii="Palatino Linotype"/>
                  </w:rPr>
                </w:pPr>
                <w:r>
                  <w:t>RP 2040规格书</w:t>
                </w:r>
              </w:p>
            </w:txbxContent>
          </v:textbox>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0A8FDA">
    <w:pPr>
      <w:pStyle w:val="8"/>
      <w:spacing w:line="14" w:lineRule="auto"/>
      <w:rPr>
        <w:sz w:val="20"/>
      </w:rPr>
    </w:pPr>
    <w:r>
      <w:pict>
        <v:line id="_x0000_s2094" o:spid="_x0000_s2094" o:spt="20" style="position:absolute;left:0pt;margin-left:56pt;margin-top:45pt;height:0pt;width:483.25pt;mso-position-horizontal-relative:page;mso-position-vertical-relative:page;z-index:-251512832;mso-width-relative:page;mso-height-relative:page;" stroked="t" coordsize="21600,21600">
          <v:path arrowok="t"/>
          <v:fill focussize="0,0"/>
          <v:stroke weight="3.96850393700787pt" color="#CA5868"/>
          <v:imagedata o:title=""/>
          <o:lock v:ext="edit"/>
        </v:line>
      </w:pict>
    </w:r>
    <w:r>
      <w:pict>
        <v:shape id="_x0000_s2095" o:spid="_x0000_s2095" o:spt="202" type="#_x0000_t202" style="position:absolute;left:0pt;margin-left:55pt;margin-top:27.05pt;height:12.6pt;width:69.9pt;mso-position-horizontal-relative:page;mso-position-vertical-relative:page;z-index:-251511808;mso-width-relative:page;mso-height-relative:page;" filled="f" stroked="f" coordsize="21600,21600">
          <v:path/>
          <v:fill on="f" focussize="0,0"/>
          <v:stroke on="f" joinstyle="miter"/>
          <v:imagedata o:title=""/>
          <o:lock v:ext="edit"/>
          <v:textbox inset="0mm,0mm,0mm,0mm">
            <w:txbxContent>
              <w:p w14:paraId="274A635B">
                <w:pPr>
                  <w:pStyle w:val="280"/>
                  <w:spacing w:before="19"/>
                  <w:ind w:left="20"/>
                  <w:rPr>
                    <w:rFonts w:ascii="Palatino Linotype"/>
                  </w:rPr>
                </w:pPr>
                <w:r>
                  <w:t>RP 2040规格书</w:t>
                </w:r>
              </w:p>
            </w:txbxContent>
          </v:textbox>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CA4DA6">
    <w:pPr>
      <w:pStyle w:val="8"/>
      <w:spacing w:line="14" w:lineRule="auto"/>
      <w:rPr>
        <w:sz w:val="20"/>
      </w:rPr>
    </w:pPr>
    <w:r>
      <w:pict>
        <v:line id="_x0000_s2099" o:spid="_x0000_s2099" o:spt="20" style="position:absolute;left:0pt;margin-left:56pt;margin-top:45pt;height:0pt;width:483.25pt;mso-position-horizontal-relative:page;mso-position-vertical-relative:page;z-index:-251509760;mso-width-relative:page;mso-height-relative:page;" stroked="t" coordsize="21600,21600">
          <v:path arrowok="t"/>
          <v:fill focussize="0,0"/>
          <v:stroke weight="3.96850393700787pt" color="#CA5868"/>
          <v:imagedata o:title=""/>
          <o:lock v:ext="edit"/>
        </v:line>
      </w:pict>
    </w:r>
    <w:r>
      <w:pict>
        <v:shape id="_x0000_s2100" o:spid="_x0000_s2100" o:spt="202" type="#_x0000_t202" style="position:absolute;left:0pt;margin-left:55pt;margin-top:27.05pt;height:12.6pt;width:69.9pt;mso-position-horizontal-relative:page;mso-position-vertical-relative:page;z-index:-251509760;mso-width-relative:page;mso-height-relative:page;" filled="f" stroked="f" coordsize="21600,21600">
          <v:path/>
          <v:fill on="f" focussize="0,0"/>
          <v:stroke on="f" joinstyle="miter"/>
          <v:imagedata o:title=""/>
          <o:lock v:ext="edit"/>
          <v:textbox inset="0mm,0mm,0mm,0mm">
            <w:txbxContent>
              <w:p w14:paraId="5202ADFC">
                <w:pPr>
                  <w:pStyle w:val="280"/>
                  <w:spacing w:before="19"/>
                  <w:ind w:left="20"/>
                  <w:rPr>
                    <w:rFonts w:ascii="Palatino Linotype"/>
                  </w:rPr>
                </w:pPr>
                <w:r>
                  <w:t>RP 2040规格书</w:t>
                </w:r>
              </w:p>
            </w:txbxContent>
          </v:textbox>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3AB6A9">
    <w:pPr>
      <w:pStyle w:val="8"/>
      <w:spacing w:line="14" w:lineRule="auto"/>
      <w:rPr>
        <w:sz w:val="20"/>
      </w:rPr>
    </w:pPr>
    <w:r>
      <w:pict>
        <v:line id="_x0000_s2104" o:spid="_x0000_s2104" o:spt="20" style="position:absolute;left:0pt;margin-left:56pt;margin-top:45pt;height:0pt;width:483.25pt;mso-position-horizontal-relative:page;mso-position-vertical-relative:page;z-index:-251507712;mso-width-relative:page;mso-height-relative:page;" stroked="t" coordsize="21600,21600">
          <v:path arrowok="t"/>
          <v:fill focussize="0,0"/>
          <v:stroke weight="3.96850393700787pt" color="#CA5868"/>
          <v:imagedata o:title=""/>
          <o:lock v:ext="edit"/>
        </v:line>
      </w:pict>
    </w:r>
    <w:r>
      <w:pict>
        <v:shape id="_x0000_s2105" o:spid="_x0000_s2105" o:spt="202" type="#_x0000_t202" style="position:absolute;left:0pt;margin-left:55pt;margin-top:27.05pt;height:12.6pt;width:69.9pt;mso-position-horizontal-relative:page;mso-position-vertical-relative:page;z-index:-251506688;mso-width-relative:page;mso-height-relative:page;" filled="f" stroked="f" coordsize="21600,21600">
          <v:path/>
          <v:fill on="f" focussize="0,0"/>
          <v:stroke on="f" joinstyle="miter"/>
          <v:imagedata o:title=""/>
          <o:lock v:ext="edit"/>
          <v:textbox inset="0mm,0mm,0mm,0mm">
            <w:txbxContent>
              <w:p w14:paraId="7CD1FEAD">
                <w:pPr>
                  <w:pStyle w:val="280"/>
                  <w:spacing w:before="19"/>
                  <w:ind w:left="20"/>
                  <w:rPr>
                    <w:rFonts w:ascii="Palatino Linotype"/>
                  </w:rPr>
                </w:pPr>
                <w:r>
                  <w:t>RP 2040规格书</w:t>
                </w:r>
              </w:p>
            </w:txbxContent>
          </v:textbox>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A0F00A">
    <w:pPr>
      <w:pStyle w:val="8"/>
      <w:spacing w:line="14" w:lineRule="auto"/>
      <w:rPr>
        <w:sz w:val="20"/>
      </w:rPr>
    </w:pPr>
    <w:r>
      <w:pict>
        <v:line id="_x0000_s2109" o:spid="_x0000_s2109" o:spt="20" style="position:absolute;left:0pt;margin-left:56pt;margin-top:45pt;height:0pt;width:483.25pt;mso-position-horizontal-relative:page;mso-position-vertical-relative:page;z-index:-251504640;mso-width-relative:page;mso-height-relative:page;" stroked="t" coordsize="21600,21600">
          <v:path arrowok="t"/>
          <v:fill focussize="0,0"/>
          <v:stroke weight="3.96850393700787pt" color="#CA5868"/>
          <v:imagedata o:title=""/>
          <o:lock v:ext="edit"/>
        </v:line>
      </w:pict>
    </w:r>
    <w:r>
      <w:pict>
        <v:shape id="_x0000_s2110" o:spid="_x0000_s2110" o:spt="202" type="#_x0000_t202" style="position:absolute;left:0pt;margin-left:55pt;margin-top:27.05pt;height:12.6pt;width:69.9pt;mso-position-horizontal-relative:page;mso-position-vertical-relative:page;z-index:-251504640;mso-width-relative:page;mso-height-relative:page;" filled="f" stroked="f" coordsize="21600,21600">
          <v:path/>
          <v:fill on="f" focussize="0,0"/>
          <v:stroke on="f" joinstyle="miter"/>
          <v:imagedata o:title=""/>
          <o:lock v:ext="edit"/>
          <v:textbox inset="0mm,0mm,0mm,0mm">
            <w:txbxContent>
              <w:p w14:paraId="2EADCF42">
                <w:pPr>
                  <w:pStyle w:val="280"/>
                  <w:spacing w:before="19"/>
                  <w:ind w:left="20"/>
                  <w:rPr>
                    <w:rFonts w:ascii="Palatino Linotype"/>
                  </w:rPr>
                </w:pPr>
                <w:r>
                  <w:t>RP 2040规格书</w:t>
                </w:r>
              </w:p>
            </w:txbxContent>
          </v:textbox>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BFE793">
    <w:pPr>
      <w:pStyle w:val="8"/>
      <w:spacing w:line="14" w:lineRule="auto"/>
      <w:rPr>
        <w:sz w:val="20"/>
      </w:rPr>
    </w:pPr>
    <w:r>
      <w:pict>
        <v:line id="_x0000_s2114" o:spid="_x0000_s2114" o:spt="20" style="position:absolute;left:0pt;margin-left:56pt;margin-top:45pt;height:0pt;width:483.25pt;mso-position-horizontal-relative:page;mso-position-vertical-relative:page;z-index:-251502592;mso-width-relative:page;mso-height-relative:page;" stroked="t" coordsize="21600,21600">
          <v:path arrowok="t"/>
          <v:fill focussize="0,0"/>
          <v:stroke weight="3.96850393700787pt" color="#CA5868"/>
          <v:imagedata o:title=""/>
          <o:lock v:ext="edit"/>
        </v:line>
      </w:pict>
    </w:r>
    <w:r>
      <w:pict>
        <v:shape id="_x0000_s2115" o:spid="_x0000_s2115" o:spt="202" type="#_x0000_t202" style="position:absolute;left:0pt;margin-left:55pt;margin-top:27.05pt;height:12.6pt;width:69.9pt;mso-position-horizontal-relative:page;mso-position-vertical-relative:page;z-index:-251501568;mso-width-relative:page;mso-height-relative:page;" filled="f" stroked="f" coordsize="21600,21600">
          <v:path/>
          <v:fill on="f" focussize="0,0"/>
          <v:stroke on="f" joinstyle="miter"/>
          <v:imagedata o:title=""/>
          <o:lock v:ext="edit"/>
          <v:textbox inset="0mm,0mm,0mm,0mm">
            <w:txbxContent>
              <w:p w14:paraId="28E2C6FF">
                <w:pPr>
                  <w:pStyle w:val="280"/>
                  <w:spacing w:before="19"/>
                  <w:ind w:left="20"/>
                  <w:rPr>
                    <w:rFonts w:ascii="Palatino Linotype"/>
                  </w:rPr>
                </w:pPr>
                <w:r>
                  <w:t>RP 2040规格书</w:t>
                </w:r>
              </w:p>
            </w:txbxContent>
          </v:textbox>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6DCFFE">
    <w:pPr>
      <w:pStyle w:val="8"/>
      <w:spacing w:line="14" w:lineRule="auto"/>
      <w:rPr>
        <w:sz w:val="20"/>
      </w:rPr>
    </w:pPr>
    <w:r>
      <w:pict>
        <v:line id="_x0000_s2119" o:spid="_x0000_s2119" o:spt="20" style="position:absolute;left:0pt;margin-left:56pt;margin-top:45pt;height:0pt;width:483.25pt;mso-position-horizontal-relative:page;mso-position-vertical-relative:page;z-index:-251499520;mso-width-relative:page;mso-height-relative:page;" stroked="t" coordsize="21600,21600">
          <v:path arrowok="t"/>
          <v:fill focussize="0,0"/>
          <v:stroke weight="3.96850393700787pt" color="#CA5868"/>
          <v:imagedata o:title=""/>
          <o:lock v:ext="edit"/>
        </v:line>
      </w:pict>
    </w:r>
    <w:r>
      <w:pict>
        <v:shape id="_x0000_s2120" o:spid="_x0000_s2120" o:spt="202" type="#_x0000_t202" style="position:absolute;left:0pt;margin-left:55pt;margin-top:27.05pt;height:12.6pt;width:69.9pt;mso-position-horizontal-relative:page;mso-position-vertical-relative:page;z-index:-251499520;mso-width-relative:page;mso-height-relative:page;" filled="f" stroked="f" coordsize="21600,21600">
          <v:path/>
          <v:fill on="f" focussize="0,0"/>
          <v:stroke on="f" joinstyle="miter"/>
          <v:imagedata o:title=""/>
          <o:lock v:ext="edit"/>
          <v:textbox inset="0mm,0mm,0mm,0mm">
            <w:txbxContent>
              <w:p w14:paraId="65FB1394">
                <w:pPr>
                  <w:pStyle w:val="280"/>
                  <w:spacing w:before="19"/>
                  <w:ind w:left="20"/>
                  <w:rPr>
                    <w:rFonts w:ascii="Palatino Linotype"/>
                  </w:rPr>
                </w:pPr>
                <w:r>
                  <w:t>RP 2040规格书</w:t>
                </w:r>
              </w:p>
            </w:txbxContent>
          </v:textbox>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050304">
    <w:pPr>
      <w:pStyle w:val="8"/>
      <w:spacing w:line="14" w:lineRule="auto"/>
      <w:rPr>
        <w:sz w:val="20"/>
      </w:rPr>
    </w:pPr>
    <w:r>
      <w:pict>
        <v:line id="_x0000_s2124" o:spid="_x0000_s2124" o:spt="20" style="position:absolute;left:0pt;margin-left:56pt;margin-top:45pt;height:0pt;width:483.25pt;mso-position-horizontal-relative:page;mso-position-vertical-relative:page;z-index:-251497472;mso-width-relative:page;mso-height-relative:page;" stroked="t" coordsize="21600,21600">
          <v:path arrowok="t"/>
          <v:fill focussize="0,0"/>
          <v:stroke weight="3.96850393700787pt" color="#CA5868"/>
          <v:imagedata o:title=""/>
          <o:lock v:ext="edit"/>
        </v:line>
      </w:pict>
    </w:r>
    <w:r>
      <w:pict>
        <v:shape id="_x0000_s2125" o:spid="_x0000_s2125" o:spt="202" type="#_x0000_t202" style="position:absolute;left:0pt;margin-left:55pt;margin-top:27.05pt;height:12.6pt;width:69.9pt;mso-position-horizontal-relative:page;mso-position-vertical-relative:page;z-index:-251496448;mso-width-relative:page;mso-height-relative:page;" filled="f" stroked="f" coordsize="21600,21600">
          <v:path/>
          <v:fill on="f" focussize="0,0"/>
          <v:stroke on="f" joinstyle="miter"/>
          <v:imagedata o:title=""/>
          <o:lock v:ext="edit"/>
          <v:textbox inset="0mm,0mm,0mm,0mm">
            <w:txbxContent>
              <w:p w14:paraId="44830A03">
                <w:pPr>
                  <w:pStyle w:val="280"/>
                  <w:spacing w:before="19"/>
                  <w:ind w:left="20"/>
                  <w:rPr>
                    <w:rFonts w:ascii="Palatino Linotype"/>
                  </w:rPr>
                </w:pPr>
                <w:r>
                  <w:t>RP 2040规格书</w:t>
                </w:r>
              </w:p>
            </w:txbxContent>
          </v:textbox>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A2D6CE">
    <w:pPr>
      <w:pStyle w:val="8"/>
      <w:spacing w:line="14" w:lineRule="auto"/>
      <w:rPr>
        <w:sz w:val="20"/>
      </w:rPr>
    </w:pPr>
    <w:r>
      <w:pict>
        <v:line id="_x0000_s2129" o:spid="_x0000_s2129" o:spt="20" style="position:absolute;left:0pt;margin-left:56pt;margin-top:45pt;height:0pt;width:483.25pt;mso-position-horizontal-relative:page;mso-position-vertical-relative:page;z-index:-251494400;mso-width-relative:page;mso-height-relative:page;" stroked="t" coordsize="21600,21600">
          <v:path arrowok="t"/>
          <v:fill focussize="0,0"/>
          <v:stroke weight="3.96850393700787pt" color="#CA5868"/>
          <v:imagedata o:title=""/>
          <o:lock v:ext="edit"/>
        </v:line>
      </w:pict>
    </w:r>
    <w:r>
      <w:pict>
        <v:shape id="_x0000_s2130" o:spid="_x0000_s2130" o:spt="202" type="#_x0000_t202" style="position:absolute;left:0pt;margin-left:55pt;margin-top:27.05pt;height:12.6pt;width:69.9pt;mso-position-horizontal-relative:page;mso-position-vertical-relative:page;z-index:-251494400;mso-width-relative:page;mso-height-relative:page;" filled="f" stroked="f" coordsize="21600,21600">
          <v:path/>
          <v:fill on="f" focussize="0,0"/>
          <v:stroke on="f" joinstyle="miter"/>
          <v:imagedata o:title=""/>
          <o:lock v:ext="edit"/>
          <v:textbox inset="0mm,0mm,0mm,0mm">
            <w:txbxContent>
              <w:p w14:paraId="736B9C03">
                <w:pPr>
                  <w:pStyle w:val="280"/>
                  <w:spacing w:before="19"/>
                  <w:ind w:left="20"/>
                  <w:rPr>
                    <w:rFonts w:ascii="Palatino Linotype"/>
                  </w:rPr>
                </w:pPr>
                <w:r>
                  <w:t>RP 2040规格书</w:t>
                </w:r>
              </w:p>
            </w:txbxContent>
          </v:textbox>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35C3FE">
    <w:pPr>
      <w:pStyle w:val="8"/>
      <w:spacing w:line="14" w:lineRule="auto"/>
      <w:rPr>
        <w:sz w:val="20"/>
      </w:rPr>
    </w:pPr>
    <w:r>
      <w:pict>
        <v:line id="_x0000_s2134" o:spid="_x0000_s2134" o:spt="20" style="position:absolute;left:0pt;margin-left:56pt;margin-top:45pt;height:0pt;width:483.25pt;mso-position-horizontal-relative:page;mso-position-vertical-relative:page;z-index:-251492352;mso-width-relative:page;mso-height-relative:page;" stroked="t" coordsize="21600,21600">
          <v:path arrowok="t"/>
          <v:fill focussize="0,0"/>
          <v:stroke weight="3.96850393700787pt" color="#CA5868"/>
          <v:imagedata o:title=""/>
          <o:lock v:ext="edit"/>
        </v:line>
      </w:pict>
    </w:r>
    <w:r>
      <w:pict>
        <v:shape id="_x0000_s2135" o:spid="_x0000_s2135" o:spt="202" type="#_x0000_t202" style="position:absolute;left:0pt;margin-left:55pt;margin-top:27.05pt;height:12.6pt;width:69.9pt;mso-position-horizontal-relative:page;mso-position-vertical-relative:page;z-index:-251491328;mso-width-relative:page;mso-height-relative:page;" filled="f" stroked="f" coordsize="21600,21600">
          <v:path/>
          <v:fill on="f" focussize="0,0"/>
          <v:stroke on="f" joinstyle="miter"/>
          <v:imagedata o:title=""/>
          <o:lock v:ext="edit"/>
          <v:textbox inset="0mm,0mm,0mm,0mm">
            <w:txbxContent>
              <w:p w14:paraId="67427707">
                <w:pPr>
                  <w:pStyle w:val="280"/>
                  <w:spacing w:before="19"/>
                  <w:ind w:left="20"/>
                  <w:rPr>
                    <w:rFonts w:ascii="Palatino Linotype"/>
                  </w:rPr>
                </w:pPr>
                <w:r>
                  <w:t>RP 2040规格书</w:t>
                </w:r>
              </w:p>
            </w:txbxContent>
          </v:textbox>
        </v:shape>
      </w:pic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E3607B">
    <w:pPr>
      <w:pStyle w:val="8"/>
      <w:spacing w:line="14" w:lineRule="auto"/>
      <w:rPr>
        <w:sz w:val="20"/>
      </w:rPr>
    </w:pPr>
    <w:r>
      <w:pict>
        <v:line id="_x0000_s2139" o:spid="_x0000_s2139" o:spt="20" style="position:absolute;left:0pt;margin-left:56pt;margin-top:45pt;height:0pt;width:483.25pt;mso-position-horizontal-relative:page;mso-position-vertical-relative:page;z-index:-251489280;mso-width-relative:page;mso-height-relative:page;" stroked="t" coordsize="21600,21600">
          <v:path arrowok="t"/>
          <v:fill focussize="0,0"/>
          <v:stroke weight="3.96850393700787pt" color="#CA5868"/>
          <v:imagedata o:title=""/>
          <o:lock v:ext="edit"/>
        </v:line>
      </w:pict>
    </w:r>
    <w:r>
      <w:pict>
        <v:shape id="_x0000_s2140" o:spid="_x0000_s2140" o:spt="202" type="#_x0000_t202" style="position:absolute;left:0pt;margin-left:55pt;margin-top:27.05pt;height:12.6pt;width:69.9pt;mso-position-horizontal-relative:page;mso-position-vertical-relative:page;z-index:-251489280;mso-width-relative:page;mso-height-relative:page;" filled="f" stroked="f" coordsize="21600,21600">
          <v:path/>
          <v:fill on="f" focussize="0,0"/>
          <v:stroke on="f" joinstyle="miter"/>
          <v:imagedata o:title=""/>
          <o:lock v:ext="edit"/>
          <v:textbox inset="0mm,0mm,0mm,0mm">
            <w:txbxContent>
              <w:p w14:paraId="39688761">
                <w:pPr>
                  <w:pStyle w:val="280"/>
                  <w:spacing w:before="19"/>
                  <w:ind w:left="20"/>
                  <w:rPr>
                    <w:rFonts w:ascii="Palatino Linotype"/>
                  </w:rPr>
                </w:pPr>
                <w:r>
                  <w:t>RP 2040规格书</w:t>
                </w: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73A68A">
    <w:pPr>
      <w:pStyle w:val="8"/>
      <w:spacing w:line="14" w:lineRule="auto"/>
      <w:rPr>
        <w:sz w:val="20"/>
      </w:rPr>
    </w:pPr>
    <w:r>
      <w:pict>
        <v:line id="_x0000_s2054" o:spid="_x0000_s2054" o:spt="20" style="position:absolute;left:0pt;margin-left:56pt;margin-top:45pt;height:0pt;width:483.25pt;mso-position-horizontal-relative:page;mso-position-vertical-relative:page;z-index:-251533312;mso-width-relative:page;mso-height-relative:page;" stroked="t" coordsize="21600,21600">
          <v:path arrowok="t"/>
          <v:fill focussize="0,0"/>
          <v:stroke weight="3.96850393700787pt" color="#CA5868"/>
          <v:imagedata o:title=""/>
          <o:lock v:ext="edit"/>
        </v:line>
      </w:pict>
    </w:r>
    <w:r>
      <w:pict>
        <v:shape id="_x0000_s2055" o:spid="_x0000_s2055" o:spt="202" type="#_x0000_t202" style="position:absolute;left:0pt;margin-left:55pt;margin-top:27.05pt;height:12.6pt;width:69.9pt;mso-position-horizontal-relative:page;mso-position-vertical-relative:page;z-index:-251532288;mso-width-relative:page;mso-height-relative:page;" filled="f" stroked="f" coordsize="21600,21600">
          <v:path/>
          <v:fill on="f" focussize="0,0"/>
          <v:stroke on="f" joinstyle="miter"/>
          <v:imagedata o:title=""/>
          <o:lock v:ext="edit"/>
          <v:textbox inset="0mm,0mm,0mm,0mm">
            <w:txbxContent>
              <w:p w14:paraId="35AB24B5">
                <w:pPr>
                  <w:pStyle w:val="280"/>
                  <w:spacing w:before="19"/>
                  <w:ind w:left="20"/>
                  <w:rPr>
                    <w:rFonts w:ascii="Palatino Linotype"/>
                  </w:rPr>
                </w:pPr>
                <w:r>
                  <w:t>RP 2040规格书</w:t>
                </w:r>
              </w:p>
            </w:txbxContent>
          </v:textbox>
        </v:shape>
      </w:pic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1FCDB2">
    <w:pPr>
      <w:pStyle w:val="8"/>
      <w:spacing w:line="14" w:lineRule="auto"/>
      <w:rPr>
        <w:sz w:val="20"/>
      </w:rPr>
    </w:pPr>
    <w:r>
      <w:pict>
        <v:line id="_x0000_s2144" o:spid="_x0000_s2144" o:spt="20" style="position:absolute;left:0pt;margin-left:56pt;margin-top:45pt;height:0pt;width:483.25pt;mso-position-horizontal-relative:page;mso-position-vertical-relative:page;z-index:-251487232;mso-width-relative:page;mso-height-relative:page;" stroked="t" coordsize="21600,21600">
          <v:path arrowok="t"/>
          <v:fill focussize="0,0"/>
          <v:stroke weight="3.96850393700787pt" color="#CA5868"/>
          <v:imagedata o:title=""/>
          <o:lock v:ext="edit"/>
        </v:line>
      </w:pict>
    </w:r>
    <w:r>
      <w:pict>
        <v:shape id="_x0000_s2145" o:spid="_x0000_s2145" o:spt="202" type="#_x0000_t202" style="position:absolute;left:0pt;margin-left:55pt;margin-top:27.05pt;height:12.6pt;width:69.9pt;mso-position-horizontal-relative:page;mso-position-vertical-relative:page;z-index:-251486208;mso-width-relative:page;mso-height-relative:page;" filled="f" stroked="f" coordsize="21600,21600">
          <v:path/>
          <v:fill on="f" focussize="0,0"/>
          <v:stroke on="f" joinstyle="miter"/>
          <v:imagedata o:title=""/>
          <o:lock v:ext="edit"/>
          <v:textbox inset="0mm,0mm,0mm,0mm">
            <w:txbxContent>
              <w:p w14:paraId="167C7638">
                <w:pPr>
                  <w:pStyle w:val="280"/>
                  <w:spacing w:before="19"/>
                  <w:ind w:left="20"/>
                  <w:rPr>
                    <w:rFonts w:ascii="Palatino Linotype"/>
                  </w:rPr>
                </w:pPr>
                <w:r>
                  <w:t>RP 2040规格书</w:t>
                </w:r>
              </w:p>
            </w:txbxContent>
          </v:textbox>
        </v:shape>
      </w:pic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2658B0">
    <w:pPr>
      <w:pStyle w:val="8"/>
      <w:spacing w:line="14" w:lineRule="auto"/>
      <w:rPr>
        <w:sz w:val="20"/>
      </w:rPr>
    </w:pPr>
    <w:r>
      <w:pict>
        <v:line id="_x0000_s2149" o:spid="_x0000_s2149" o:spt="20" style="position:absolute;left:0pt;margin-left:56pt;margin-top:45pt;height:0pt;width:483.25pt;mso-position-horizontal-relative:page;mso-position-vertical-relative:page;z-index:-251484160;mso-width-relative:page;mso-height-relative:page;" stroked="t" coordsize="21600,21600">
          <v:path arrowok="t"/>
          <v:fill focussize="0,0"/>
          <v:stroke weight="3.96850393700787pt" color="#CA5868"/>
          <v:imagedata o:title=""/>
          <o:lock v:ext="edit"/>
        </v:line>
      </w:pict>
    </w:r>
    <w:r>
      <w:pict>
        <v:shape id="_x0000_s2150" o:spid="_x0000_s2150" o:spt="202" type="#_x0000_t202" style="position:absolute;left:0pt;margin-left:55pt;margin-top:27.05pt;height:12.6pt;width:69.9pt;mso-position-horizontal-relative:page;mso-position-vertical-relative:page;z-index:-251484160;mso-width-relative:page;mso-height-relative:page;" filled="f" stroked="f" coordsize="21600,21600">
          <v:path/>
          <v:fill on="f" focussize="0,0"/>
          <v:stroke on="f" joinstyle="miter"/>
          <v:imagedata o:title=""/>
          <o:lock v:ext="edit"/>
          <v:textbox inset="0mm,0mm,0mm,0mm">
            <w:txbxContent>
              <w:p w14:paraId="5FBD188E">
                <w:pPr>
                  <w:pStyle w:val="280"/>
                  <w:spacing w:before="19"/>
                  <w:ind w:left="20"/>
                  <w:rPr>
                    <w:rFonts w:ascii="Palatino Linotype"/>
                  </w:rPr>
                </w:pPr>
                <w:r>
                  <w:t>RP 2040规格书</w:t>
                </w:r>
              </w:p>
            </w:txbxContent>
          </v:textbox>
        </v:shape>
      </w:pic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5E1EFB">
    <w:pPr>
      <w:pStyle w:val="8"/>
      <w:spacing w:line="14" w:lineRule="auto"/>
      <w:rPr>
        <w:sz w:val="20"/>
      </w:rPr>
    </w:pPr>
    <w:r>
      <w:pict>
        <v:line id="_x0000_s2154" o:spid="_x0000_s2154" o:spt="20" style="position:absolute;left:0pt;margin-left:56pt;margin-top:45pt;height:0pt;width:483.25pt;mso-position-horizontal-relative:page;mso-position-vertical-relative:page;z-index:-251482112;mso-width-relative:page;mso-height-relative:page;" stroked="t" coordsize="21600,21600">
          <v:path arrowok="t"/>
          <v:fill focussize="0,0"/>
          <v:stroke weight="3.96850393700787pt" color="#CA5868"/>
          <v:imagedata o:title=""/>
          <o:lock v:ext="edit"/>
        </v:line>
      </w:pict>
    </w:r>
    <w:r>
      <w:pict>
        <v:shape id="_x0000_s2155" o:spid="_x0000_s2155" o:spt="202" type="#_x0000_t202" style="position:absolute;left:0pt;margin-left:55pt;margin-top:27.05pt;height:12.6pt;width:69.9pt;mso-position-horizontal-relative:page;mso-position-vertical-relative:page;z-index:-251481088;mso-width-relative:page;mso-height-relative:page;" filled="f" stroked="f" coordsize="21600,21600">
          <v:path/>
          <v:fill on="f" focussize="0,0"/>
          <v:stroke on="f" joinstyle="miter"/>
          <v:imagedata o:title=""/>
          <o:lock v:ext="edit"/>
          <v:textbox inset="0mm,0mm,0mm,0mm">
            <w:txbxContent>
              <w:p w14:paraId="1A5C794A">
                <w:pPr>
                  <w:pStyle w:val="280"/>
                  <w:spacing w:before="19"/>
                  <w:ind w:left="20"/>
                  <w:rPr>
                    <w:rFonts w:ascii="Palatino Linotype"/>
                  </w:rPr>
                </w:pPr>
                <w:r>
                  <w:t>RP 2040规格书</w:t>
                </w:r>
              </w:p>
            </w:txbxContent>
          </v:textbox>
        </v:shape>
      </w:pic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ECAE15">
    <w:pPr>
      <w:pStyle w:val="8"/>
      <w:spacing w:line="14" w:lineRule="auto"/>
      <w:rPr>
        <w:sz w:val="20"/>
      </w:rPr>
    </w:pPr>
    <w:r>
      <w:pict>
        <v:line id="_x0000_s2159" o:spid="_x0000_s2159" o:spt="20" style="position:absolute;left:0pt;margin-left:56pt;margin-top:45pt;height:0pt;width:483.25pt;mso-position-horizontal-relative:page;mso-position-vertical-relative:page;z-index:-251479040;mso-width-relative:page;mso-height-relative:page;" stroked="t" coordsize="21600,21600">
          <v:path arrowok="t"/>
          <v:fill focussize="0,0"/>
          <v:stroke weight="3.96850393700787pt" color="#CA5868"/>
          <v:imagedata o:title=""/>
          <o:lock v:ext="edit"/>
        </v:line>
      </w:pict>
    </w:r>
    <w:r>
      <w:pict>
        <v:shape id="_x0000_s2160" o:spid="_x0000_s2160" o:spt="202" type="#_x0000_t202" style="position:absolute;left:0pt;margin-left:55pt;margin-top:27.05pt;height:12.6pt;width:69.9pt;mso-position-horizontal-relative:page;mso-position-vertical-relative:page;z-index:-251479040;mso-width-relative:page;mso-height-relative:page;" filled="f" stroked="f" coordsize="21600,21600">
          <v:path/>
          <v:fill on="f" focussize="0,0"/>
          <v:stroke on="f" joinstyle="miter"/>
          <v:imagedata o:title=""/>
          <o:lock v:ext="edit"/>
          <v:textbox inset="0mm,0mm,0mm,0mm">
            <w:txbxContent>
              <w:p w14:paraId="67FB0B9D">
                <w:pPr>
                  <w:pStyle w:val="280"/>
                  <w:spacing w:before="19"/>
                  <w:ind w:left="20"/>
                  <w:rPr>
                    <w:rFonts w:ascii="Palatino Linotype"/>
                  </w:rPr>
                </w:pPr>
                <w:r>
                  <w:t>RP 2040规格书</w:t>
                </w:r>
              </w:p>
            </w:txbxContent>
          </v:textbox>
        </v:shape>
      </w:pic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DACED5">
    <w:pPr>
      <w:pStyle w:val="8"/>
      <w:spacing w:line="14" w:lineRule="auto"/>
      <w:rPr>
        <w:sz w:val="20"/>
      </w:rPr>
    </w:pPr>
    <w:r>
      <w:pict>
        <v:line id="_x0000_s2164" o:spid="_x0000_s2164" o:spt="20" style="position:absolute;left:0pt;margin-left:56pt;margin-top:45pt;height:0pt;width:483.25pt;mso-position-horizontal-relative:page;mso-position-vertical-relative:page;z-index:-251476992;mso-width-relative:page;mso-height-relative:page;" stroked="t" coordsize="21600,21600">
          <v:path arrowok="t"/>
          <v:fill focussize="0,0"/>
          <v:stroke weight="3.96850393700787pt" color="#CA5868"/>
          <v:imagedata o:title=""/>
          <o:lock v:ext="edit"/>
        </v:line>
      </w:pict>
    </w:r>
    <w:r>
      <w:pict>
        <v:shape id="_x0000_s2165" o:spid="_x0000_s2165" o:spt="202" type="#_x0000_t202" style="position:absolute;left:0pt;margin-left:55pt;margin-top:27.05pt;height:12.6pt;width:69.9pt;mso-position-horizontal-relative:page;mso-position-vertical-relative:page;z-index:-251475968;mso-width-relative:page;mso-height-relative:page;" filled="f" stroked="f" coordsize="21600,21600">
          <v:path/>
          <v:fill on="f" focussize="0,0"/>
          <v:stroke on="f" joinstyle="miter"/>
          <v:imagedata o:title=""/>
          <o:lock v:ext="edit"/>
          <v:textbox inset="0mm,0mm,0mm,0mm">
            <w:txbxContent>
              <w:p w14:paraId="4A9EA0A7">
                <w:pPr>
                  <w:pStyle w:val="280"/>
                  <w:spacing w:before="19"/>
                  <w:ind w:left="20"/>
                  <w:rPr>
                    <w:rFonts w:ascii="Palatino Linotype"/>
                  </w:rPr>
                </w:pPr>
                <w:r>
                  <w:t>RP 2040规格书</w:t>
                </w:r>
              </w:p>
            </w:txbxContent>
          </v:textbox>
        </v:shape>
      </w:pic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BAE281">
    <w:pPr>
      <w:pStyle w:val="8"/>
      <w:spacing w:line="14" w:lineRule="auto"/>
      <w:rPr>
        <w:sz w:val="20"/>
      </w:rPr>
    </w:pPr>
    <w:r>
      <w:pict>
        <v:line id="_x0000_s2169" o:spid="_x0000_s2169" o:spt="20" style="position:absolute;left:0pt;margin-left:56pt;margin-top:45pt;height:0pt;width:483.25pt;mso-position-horizontal-relative:page;mso-position-vertical-relative:page;z-index:-251473920;mso-width-relative:page;mso-height-relative:page;" stroked="t" coordsize="21600,21600">
          <v:path arrowok="t"/>
          <v:fill focussize="0,0"/>
          <v:stroke weight="3.96850393700787pt" color="#CA5868"/>
          <v:imagedata o:title=""/>
          <o:lock v:ext="edit"/>
        </v:line>
      </w:pict>
    </w:r>
    <w:r>
      <w:pict>
        <v:shape id="_x0000_s2170" o:spid="_x0000_s2170" o:spt="202" type="#_x0000_t202" style="position:absolute;left:0pt;margin-left:55pt;margin-top:27.05pt;height:12.6pt;width:69.9pt;mso-position-horizontal-relative:page;mso-position-vertical-relative:page;z-index:-251473920;mso-width-relative:page;mso-height-relative:page;" filled="f" stroked="f" coordsize="21600,21600">
          <v:path/>
          <v:fill on="f" focussize="0,0"/>
          <v:stroke on="f" joinstyle="miter"/>
          <v:imagedata o:title=""/>
          <o:lock v:ext="edit"/>
          <v:textbox inset="0mm,0mm,0mm,0mm">
            <w:txbxContent>
              <w:p w14:paraId="4E4A5D03">
                <w:pPr>
                  <w:pStyle w:val="280"/>
                  <w:spacing w:before="19"/>
                  <w:ind w:left="20"/>
                  <w:rPr>
                    <w:rFonts w:ascii="Palatino Linotype"/>
                  </w:rPr>
                </w:pPr>
                <w:r>
                  <w:t>RP 2040规格书</w:t>
                </w:r>
              </w:p>
            </w:txbxContent>
          </v:textbox>
        </v:shape>
      </w:pic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FD9644">
    <w:pPr>
      <w:pStyle w:val="8"/>
      <w:spacing w:line="14" w:lineRule="auto"/>
      <w:rPr>
        <w:sz w:val="20"/>
      </w:rPr>
    </w:pPr>
    <w:r>
      <w:pict>
        <v:line id="_x0000_s2174" o:spid="_x0000_s2174" o:spt="20" style="position:absolute;left:0pt;margin-left:56pt;margin-top:45pt;height:0pt;width:483.25pt;mso-position-horizontal-relative:page;mso-position-vertical-relative:page;z-index:-251471872;mso-width-relative:page;mso-height-relative:page;" stroked="t" coordsize="21600,21600">
          <v:path arrowok="t"/>
          <v:fill focussize="0,0"/>
          <v:stroke weight="3.96850393700787pt" color="#CA5868"/>
          <v:imagedata o:title=""/>
          <o:lock v:ext="edit"/>
        </v:line>
      </w:pict>
    </w:r>
    <w:r>
      <w:pict>
        <v:shape id="_x0000_s2175" o:spid="_x0000_s2175" o:spt="202" type="#_x0000_t202" style="position:absolute;left:0pt;margin-left:55pt;margin-top:27.05pt;height:12.6pt;width:69.9pt;mso-position-horizontal-relative:page;mso-position-vertical-relative:page;z-index:-251470848;mso-width-relative:page;mso-height-relative:page;" filled="f" stroked="f" coordsize="21600,21600">
          <v:path/>
          <v:fill on="f" focussize="0,0"/>
          <v:stroke on="f" joinstyle="miter"/>
          <v:imagedata o:title=""/>
          <o:lock v:ext="edit"/>
          <v:textbox inset="0mm,0mm,0mm,0mm">
            <w:txbxContent>
              <w:p w14:paraId="6A990FE8">
                <w:pPr>
                  <w:pStyle w:val="280"/>
                  <w:spacing w:before="19"/>
                  <w:ind w:left="20"/>
                  <w:rPr>
                    <w:rFonts w:ascii="Palatino Linotype"/>
                  </w:rPr>
                </w:pPr>
                <w:r>
                  <w:t>RP 2040规格书</w:t>
                </w:r>
              </w:p>
            </w:txbxContent>
          </v:textbox>
        </v:shape>
      </w:pic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382F72">
    <w:pPr>
      <w:pStyle w:val="8"/>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DD54D9">
    <w:pPr>
      <w:pStyle w:val="8"/>
      <w:spacing w:line="14" w:lineRule="auto"/>
      <w:rPr>
        <w:sz w:val="20"/>
      </w:rPr>
    </w:pPr>
    <w:r>
      <w:pict>
        <v:line id="_x0000_s2059" o:spid="_x0000_s2059" o:spt="20" style="position:absolute;left:0pt;margin-left:56pt;margin-top:45pt;height:0pt;width:483.25pt;mso-position-horizontal-relative:page;mso-position-vertical-relative:page;z-index:-251530240;mso-width-relative:page;mso-height-relative:page;" stroked="t" coordsize="21600,21600">
          <v:path arrowok="t"/>
          <v:fill focussize="0,0"/>
          <v:stroke weight="3.96850393700787pt" color="#CA5868"/>
          <v:imagedata o:title=""/>
          <o:lock v:ext="edit"/>
        </v:line>
      </w:pict>
    </w:r>
    <w:r>
      <w:pict>
        <v:shape id="_x0000_s2060" o:spid="_x0000_s2060" o:spt="202" type="#_x0000_t202" style="position:absolute;left:0pt;margin-left:55pt;margin-top:27.05pt;height:12.6pt;width:69.9pt;mso-position-horizontal-relative:page;mso-position-vertical-relative:page;z-index:-251530240;mso-width-relative:page;mso-height-relative:page;" filled="f" stroked="f" coordsize="21600,21600">
          <v:path/>
          <v:fill on="f" focussize="0,0"/>
          <v:stroke on="f" joinstyle="miter"/>
          <v:imagedata o:title=""/>
          <o:lock v:ext="edit"/>
          <v:textbox inset="0mm,0mm,0mm,0mm">
            <w:txbxContent>
              <w:p w14:paraId="28181D72">
                <w:pPr>
                  <w:pStyle w:val="280"/>
                  <w:spacing w:before="19"/>
                  <w:ind w:left="20"/>
                  <w:rPr>
                    <w:rFonts w:ascii="Palatino Linotype"/>
                  </w:rPr>
                </w:pPr>
                <w:r>
                  <w:t>RP 2040规格书</w:t>
                </w:r>
              </w:p>
            </w:txbxContent>
          </v:textbox>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DA2815">
    <w:pPr>
      <w:pStyle w:val="8"/>
      <w:spacing w:line="14" w:lineRule="auto"/>
      <w:rPr>
        <w:sz w:val="20"/>
      </w:rPr>
    </w:pPr>
    <w:r>
      <w:pict>
        <v:line id="_x0000_s2064" o:spid="_x0000_s2064" o:spt="20" style="position:absolute;left:0pt;margin-left:56pt;margin-top:45pt;height:0pt;width:483.25pt;mso-position-horizontal-relative:page;mso-position-vertical-relative:page;z-index:-251528192;mso-width-relative:page;mso-height-relative:page;" stroked="t" coordsize="21600,21600">
          <v:path arrowok="t"/>
          <v:fill focussize="0,0"/>
          <v:stroke weight="3.96850393700787pt" color="#CA5868"/>
          <v:imagedata o:title=""/>
          <o:lock v:ext="edit"/>
        </v:line>
      </w:pict>
    </w:r>
    <w:r>
      <w:pict>
        <v:shape id="_x0000_s2065" o:spid="_x0000_s2065" o:spt="202" type="#_x0000_t202" style="position:absolute;left:0pt;margin-left:55pt;margin-top:27.05pt;height:12.6pt;width:69.9pt;mso-position-horizontal-relative:page;mso-position-vertical-relative:page;z-index:-251527168;mso-width-relative:page;mso-height-relative:page;" filled="f" stroked="f" coordsize="21600,21600">
          <v:path/>
          <v:fill on="f" focussize="0,0"/>
          <v:stroke on="f" joinstyle="miter"/>
          <v:imagedata o:title=""/>
          <o:lock v:ext="edit"/>
          <v:textbox inset="0mm,0mm,0mm,0mm">
            <w:txbxContent>
              <w:p w14:paraId="1DAB6C86">
                <w:pPr>
                  <w:pStyle w:val="280"/>
                  <w:spacing w:before="19"/>
                  <w:ind w:left="20"/>
                  <w:rPr>
                    <w:rFonts w:ascii="Palatino Linotype"/>
                  </w:rPr>
                </w:pPr>
                <w:r>
                  <w:t>RP 2040规格书</w:t>
                </w:r>
              </w:p>
            </w:txbxContent>
          </v:textbox>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9C0A58">
    <w:pPr>
      <w:pStyle w:val="8"/>
      <w:spacing w:line="14" w:lineRule="auto"/>
      <w:rPr>
        <w:sz w:val="20"/>
      </w:rPr>
    </w:pPr>
    <w:r>
      <w:pict>
        <v:line id="_x0000_s2069" o:spid="_x0000_s2069" o:spt="20" style="position:absolute;left:0pt;margin-left:56pt;margin-top:45pt;height:0pt;width:483.25pt;mso-position-horizontal-relative:page;mso-position-vertical-relative:page;z-index:-251525120;mso-width-relative:page;mso-height-relative:page;" stroked="t" coordsize="21600,21600">
          <v:path arrowok="t"/>
          <v:fill focussize="0,0"/>
          <v:stroke weight="3.96850393700787pt" color="#CA5868"/>
          <v:imagedata o:title=""/>
          <o:lock v:ext="edit"/>
        </v:line>
      </w:pict>
    </w:r>
    <w:r>
      <w:pict>
        <v:shape id="_x0000_s2070" o:spid="_x0000_s2070" o:spt="202" type="#_x0000_t202" style="position:absolute;left:0pt;margin-left:55pt;margin-top:27.05pt;height:12.6pt;width:69.9pt;mso-position-horizontal-relative:page;mso-position-vertical-relative:page;z-index:-251525120;mso-width-relative:page;mso-height-relative:page;" filled="f" stroked="f" coordsize="21600,21600">
          <v:path/>
          <v:fill on="f" focussize="0,0"/>
          <v:stroke on="f" joinstyle="miter"/>
          <v:imagedata o:title=""/>
          <o:lock v:ext="edit"/>
          <v:textbox inset="0mm,0mm,0mm,0mm">
            <w:txbxContent>
              <w:p w14:paraId="61D60AD0">
                <w:pPr>
                  <w:pStyle w:val="280"/>
                  <w:spacing w:before="19"/>
                  <w:ind w:left="20"/>
                  <w:rPr>
                    <w:rFonts w:ascii="Palatino Linotype"/>
                  </w:rPr>
                </w:pPr>
                <w:r>
                  <w:t>RP 2040规格书</w:t>
                </w:r>
              </w:p>
            </w:txbxContent>
          </v:textbox>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CEDED5">
    <w:pPr>
      <w:pStyle w:val="8"/>
      <w:spacing w:line="14" w:lineRule="auto"/>
      <w:rPr>
        <w:sz w:val="20"/>
      </w:rPr>
    </w:pPr>
    <w:r>
      <w:pict>
        <v:line id="_x0000_s2074" o:spid="_x0000_s2074" o:spt="20" style="position:absolute;left:0pt;margin-left:56pt;margin-top:45pt;height:0pt;width:483.25pt;mso-position-horizontal-relative:page;mso-position-vertical-relative:page;z-index:-251523072;mso-width-relative:page;mso-height-relative:page;" stroked="t" coordsize="21600,21600">
          <v:path arrowok="t"/>
          <v:fill focussize="0,0"/>
          <v:stroke weight="3.96850393700787pt" color="#CA5868"/>
          <v:imagedata o:title=""/>
          <o:lock v:ext="edit"/>
        </v:line>
      </w:pict>
    </w:r>
    <w:r>
      <w:pict>
        <v:shape id="_x0000_s2075" o:spid="_x0000_s2075" o:spt="202" type="#_x0000_t202" style="position:absolute;left:0pt;margin-left:55pt;margin-top:27.05pt;height:12.6pt;width:69.9pt;mso-position-horizontal-relative:page;mso-position-vertical-relative:page;z-index:-251522048;mso-width-relative:page;mso-height-relative:page;" filled="f" stroked="f" coordsize="21600,21600">
          <v:path/>
          <v:fill on="f" focussize="0,0"/>
          <v:stroke on="f" joinstyle="miter"/>
          <v:imagedata o:title=""/>
          <o:lock v:ext="edit"/>
          <v:textbox inset="0mm,0mm,0mm,0mm">
            <w:txbxContent>
              <w:p w14:paraId="16B46642">
                <w:pPr>
                  <w:pStyle w:val="280"/>
                  <w:spacing w:before="19"/>
                  <w:ind w:left="20"/>
                  <w:rPr>
                    <w:rFonts w:ascii="Palatino Linotype"/>
                  </w:rPr>
                </w:pPr>
                <w:r>
                  <w:t>RP 2040规格书</w:t>
                </w:r>
              </w:p>
            </w:txbxContent>
          </v:textbox>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EF6BF2">
    <w:pPr>
      <w:pStyle w:val="8"/>
      <w:spacing w:line="14" w:lineRule="auto"/>
      <w:rPr>
        <w:sz w:val="20"/>
      </w:rPr>
    </w:pPr>
    <w:r>
      <w:pict>
        <v:line id="_x0000_s2079" o:spid="_x0000_s2079" o:spt="20" style="position:absolute;left:0pt;margin-left:56pt;margin-top:45pt;height:0pt;width:483.25pt;mso-position-horizontal-relative:page;mso-position-vertical-relative:page;z-index:-251520000;mso-width-relative:page;mso-height-relative:page;" stroked="t" coordsize="21600,21600">
          <v:path arrowok="t"/>
          <v:fill focussize="0,0"/>
          <v:stroke weight="3.96850393700787pt" color="#CA5868"/>
          <v:imagedata o:title=""/>
          <o:lock v:ext="edit"/>
        </v:line>
      </w:pict>
    </w:r>
    <w:r>
      <w:pict>
        <v:shape id="_x0000_s2080" o:spid="_x0000_s2080" o:spt="202" type="#_x0000_t202" style="position:absolute;left:0pt;margin-left:55pt;margin-top:27.05pt;height:12.6pt;width:69.9pt;mso-position-horizontal-relative:page;mso-position-vertical-relative:page;z-index:-251520000;mso-width-relative:page;mso-height-relative:page;" filled="f" stroked="f" coordsize="21600,21600">
          <v:path/>
          <v:fill on="f" focussize="0,0"/>
          <v:stroke on="f" joinstyle="miter"/>
          <v:imagedata o:title=""/>
          <o:lock v:ext="edit"/>
          <v:textbox inset="0mm,0mm,0mm,0mm">
            <w:txbxContent>
              <w:p w14:paraId="48355BDE">
                <w:pPr>
                  <w:pStyle w:val="280"/>
                  <w:spacing w:before="19"/>
                  <w:ind w:left="20"/>
                  <w:rPr>
                    <w:rFonts w:ascii="Palatino Linotype"/>
                  </w:rPr>
                </w:pPr>
                <w:r>
                  <w:t>RP 2040规格书</w:t>
                </w:r>
              </w:p>
            </w:txbxContent>
          </v:textbox>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8382E9">
    <w:pPr>
      <w:pStyle w:val="8"/>
      <w:spacing w:line="14" w:lineRule="auto"/>
      <w:rPr>
        <w:sz w:val="20"/>
      </w:rPr>
    </w:pPr>
    <w:r>
      <w:pict>
        <v:line id="_x0000_s2084" o:spid="_x0000_s2084" o:spt="20" style="position:absolute;left:0pt;margin-left:56pt;margin-top:45pt;height:0pt;width:483.25pt;mso-position-horizontal-relative:page;mso-position-vertical-relative:page;z-index:-251517952;mso-width-relative:page;mso-height-relative:page;" stroked="t" coordsize="21600,21600">
          <v:path arrowok="t"/>
          <v:fill focussize="0,0"/>
          <v:stroke weight="3.96850393700787pt" color="#CA5868"/>
          <v:imagedata o:title=""/>
          <o:lock v:ext="edit"/>
        </v:line>
      </w:pict>
    </w:r>
    <w:r>
      <w:pict>
        <v:shape id="_x0000_s2085" o:spid="_x0000_s2085" o:spt="202" type="#_x0000_t202" style="position:absolute;left:0pt;margin-left:55pt;margin-top:27.05pt;height:12.6pt;width:69.9pt;mso-position-horizontal-relative:page;mso-position-vertical-relative:page;z-index:-251516928;mso-width-relative:page;mso-height-relative:page;" filled="f" stroked="f" coordsize="21600,21600">
          <v:path/>
          <v:fill on="f" focussize="0,0"/>
          <v:stroke on="f" joinstyle="miter"/>
          <v:imagedata o:title=""/>
          <o:lock v:ext="edit"/>
          <v:textbox inset="0mm,0mm,0mm,0mm">
            <w:txbxContent>
              <w:p w14:paraId="69D9D7A1">
                <w:pPr>
                  <w:pStyle w:val="280"/>
                  <w:spacing w:before="19"/>
                  <w:ind w:left="20"/>
                  <w:rPr>
                    <w:rFonts w:ascii="Palatino Linotype"/>
                  </w:rPr>
                </w:pPr>
                <w:r>
                  <w:t>RP 2040规格书</w:t>
                </w:r>
              </w:p>
            </w:txbxContent>
          </v:textbox>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98BECB">
    <w:pPr>
      <w:pStyle w:val="8"/>
      <w:spacing w:line="14" w:lineRule="auto"/>
      <w:rPr>
        <w:sz w:val="20"/>
      </w:rPr>
    </w:pPr>
    <w:r>
      <w:pict>
        <v:line id="_x0000_s2089" o:spid="_x0000_s2089" o:spt="20" style="position:absolute;left:0pt;margin-left:56pt;margin-top:45pt;height:0pt;width:483.25pt;mso-position-horizontal-relative:page;mso-position-vertical-relative:page;z-index:-251514880;mso-width-relative:page;mso-height-relative:page;" stroked="t" coordsize="21600,21600">
          <v:path arrowok="t"/>
          <v:fill focussize="0,0"/>
          <v:stroke weight="3.96850393700787pt" color="#CA5868"/>
          <v:imagedata o:title=""/>
          <o:lock v:ext="edit"/>
        </v:line>
      </w:pict>
    </w:r>
    <w:r>
      <w:pict>
        <v:shape id="_x0000_s2090" o:spid="_x0000_s2090" o:spt="202" type="#_x0000_t202" style="position:absolute;left:0pt;margin-left:55pt;margin-top:27.05pt;height:12.6pt;width:69.9pt;mso-position-horizontal-relative:page;mso-position-vertical-relative:page;z-index:-251514880;mso-width-relative:page;mso-height-relative:page;" filled="f" stroked="f" coordsize="21600,21600">
          <v:path/>
          <v:fill on="f" focussize="0,0"/>
          <v:stroke on="f" joinstyle="miter"/>
          <v:imagedata o:title=""/>
          <o:lock v:ext="edit"/>
          <v:textbox inset="0mm,0mm,0mm,0mm">
            <w:txbxContent>
              <w:p w14:paraId="11ECB316">
                <w:pPr>
                  <w:pStyle w:val="280"/>
                  <w:spacing w:before="19"/>
                  <w:ind w:left="20"/>
                  <w:rPr>
                    <w:rFonts w:ascii="Palatino Linotype"/>
                  </w:rPr>
                </w:pPr>
                <w:r>
                  <w:t>RP 2040规格书</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4E4E29"/>
    <w:multiLevelType w:val="multilevel"/>
    <w:tmpl w:val="804E4E29"/>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1">
    <w:nsid w:val="813A4B87"/>
    <w:multiLevelType w:val="multilevel"/>
    <w:tmpl w:val="813A4B87"/>
    <w:lvl w:ilvl="0"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2464" w:hanging="174"/>
      </w:pPr>
      <w:rPr>
        <w:rFonts w:hint="default"/>
        <w:lang w:val="en-US" w:eastAsia="en-US" w:bidi="ar-SA"/>
      </w:rPr>
    </w:lvl>
    <w:lvl w:ilvl="2" w:tentative="0">
      <w:start w:val="0"/>
      <w:numFmt w:val="bullet"/>
      <w:lvlText w:val="•"/>
      <w:lvlJc w:val="left"/>
      <w:pPr>
        <w:ind w:left="3289" w:hanging="174"/>
      </w:pPr>
      <w:rPr>
        <w:rFonts w:hint="default"/>
        <w:lang w:val="en-US" w:eastAsia="en-US" w:bidi="ar-SA"/>
      </w:rPr>
    </w:lvl>
    <w:lvl w:ilvl="3" w:tentative="0">
      <w:start w:val="0"/>
      <w:numFmt w:val="bullet"/>
      <w:lvlText w:val="•"/>
      <w:lvlJc w:val="left"/>
      <w:pPr>
        <w:ind w:left="4113" w:hanging="174"/>
      </w:pPr>
      <w:rPr>
        <w:rFonts w:hint="default"/>
        <w:lang w:val="en-US" w:eastAsia="en-US" w:bidi="ar-SA"/>
      </w:rPr>
    </w:lvl>
    <w:lvl w:ilvl="4" w:tentative="0">
      <w:start w:val="0"/>
      <w:numFmt w:val="bullet"/>
      <w:lvlText w:val="•"/>
      <w:lvlJc w:val="left"/>
      <w:pPr>
        <w:ind w:left="4938" w:hanging="174"/>
      </w:pPr>
      <w:rPr>
        <w:rFonts w:hint="default"/>
        <w:lang w:val="en-US" w:eastAsia="en-US" w:bidi="ar-SA"/>
      </w:rPr>
    </w:lvl>
    <w:lvl w:ilvl="5" w:tentative="0">
      <w:start w:val="0"/>
      <w:numFmt w:val="bullet"/>
      <w:lvlText w:val="•"/>
      <w:lvlJc w:val="left"/>
      <w:pPr>
        <w:ind w:left="5762" w:hanging="174"/>
      </w:pPr>
      <w:rPr>
        <w:rFonts w:hint="default"/>
        <w:lang w:val="en-US" w:eastAsia="en-US" w:bidi="ar-SA"/>
      </w:rPr>
    </w:lvl>
    <w:lvl w:ilvl="6" w:tentative="0">
      <w:start w:val="0"/>
      <w:numFmt w:val="bullet"/>
      <w:lvlText w:val="•"/>
      <w:lvlJc w:val="left"/>
      <w:pPr>
        <w:ind w:left="6587" w:hanging="174"/>
      </w:pPr>
      <w:rPr>
        <w:rFonts w:hint="default"/>
        <w:lang w:val="en-US" w:eastAsia="en-US" w:bidi="ar-SA"/>
      </w:rPr>
    </w:lvl>
    <w:lvl w:ilvl="7" w:tentative="0">
      <w:start w:val="0"/>
      <w:numFmt w:val="bullet"/>
      <w:lvlText w:val="•"/>
      <w:lvlJc w:val="left"/>
      <w:pPr>
        <w:ind w:left="7411" w:hanging="174"/>
      </w:pPr>
      <w:rPr>
        <w:rFonts w:hint="default"/>
        <w:lang w:val="en-US" w:eastAsia="en-US" w:bidi="ar-SA"/>
      </w:rPr>
    </w:lvl>
    <w:lvl w:ilvl="8" w:tentative="0">
      <w:start w:val="0"/>
      <w:numFmt w:val="bullet"/>
      <w:lvlText w:val="•"/>
      <w:lvlJc w:val="left"/>
      <w:pPr>
        <w:ind w:left="8236" w:hanging="174"/>
      </w:pPr>
      <w:rPr>
        <w:rFonts w:hint="default"/>
        <w:lang w:val="en-US" w:eastAsia="en-US" w:bidi="ar-SA"/>
      </w:rPr>
    </w:lvl>
  </w:abstractNum>
  <w:abstractNum w:abstractNumId="2">
    <w:nsid w:val="845B5372"/>
    <w:multiLevelType w:val="multilevel"/>
    <w:tmpl w:val="845B5372"/>
    <w:lvl w:ilvl="0" w:tentative="0">
      <w:start w:val="69"/>
      <w:numFmt w:val="decimal"/>
      <w:lvlText w:val="%1"/>
      <w:lvlJc w:val="left"/>
      <w:pPr>
        <w:ind w:left="888" w:hanging="585"/>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1640" w:hanging="585"/>
      </w:pPr>
      <w:rPr>
        <w:rFonts w:hint="default"/>
        <w:lang w:val="en-US" w:eastAsia="en-US" w:bidi="ar-SA"/>
      </w:rPr>
    </w:lvl>
    <w:lvl w:ilvl="2" w:tentative="0">
      <w:start w:val="0"/>
      <w:numFmt w:val="bullet"/>
      <w:lvlText w:val="•"/>
      <w:lvlJc w:val="left"/>
      <w:pPr>
        <w:ind w:left="2401" w:hanging="585"/>
      </w:pPr>
      <w:rPr>
        <w:rFonts w:hint="default"/>
        <w:lang w:val="en-US" w:eastAsia="en-US" w:bidi="ar-SA"/>
      </w:rPr>
    </w:lvl>
    <w:lvl w:ilvl="3" w:tentative="0">
      <w:start w:val="0"/>
      <w:numFmt w:val="bullet"/>
      <w:lvlText w:val="•"/>
      <w:lvlJc w:val="left"/>
      <w:pPr>
        <w:ind w:left="3161" w:hanging="585"/>
      </w:pPr>
      <w:rPr>
        <w:rFonts w:hint="default"/>
        <w:lang w:val="en-US" w:eastAsia="en-US" w:bidi="ar-SA"/>
      </w:rPr>
    </w:lvl>
    <w:lvl w:ilvl="4" w:tentative="0">
      <w:start w:val="0"/>
      <w:numFmt w:val="bullet"/>
      <w:lvlText w:val="•"/>
      <w:lvlJc w:val="left"/>
      <w:pPr>
        <w:ind w:left="3922" w:hanging="585"/>
      </w:pPr>
      <w:rPr>
        <w:rFonts w:hint="default"/>
        <w:lang w:val="en-US" w:eastAsia="en-US" w:bidi="ar-SA"/>
      </w:rPr>
    </w:lvl>
    <w:lvl w:ilvl="5" w:tentative="0">
      <w:start w:val="0"/>
      <w:numFmt w:val="bullet"/>
      <w:lvlText w:val="•"/>
      <w:lvlJc w:val="left"/>
      <w:pPr>
        <w:ind w:left="4682" w:hanging="585"/>
      </w:pPr>
      <w:rPr>
        <w:rFonts w:hint="default"/>
        <w:lang w:val="en-US" w:eastAsia="en-US" w:bidi="ar-SA"/>
      </w:rPr>
    </w:lvl>
    <w:lvl w:ilvl="6" w:tentative="0">
      <w:start w:val="0"/>
      <w:numFmt w:val="bullet"/>
      <w:lvlText w:val="•"/>
      <w:lvlJc w:val="left"/>
      <w:pPr>
        <w:ind w:left="5443" w:hanging="585"/>
      </w:pPr>
      <w:rPr>
        <w:rFonts w:hint="default"/>
        <w:lang w:val="en-US" w:eastAsia="en-US" w:bidi="ar-SA"/>
      </w:rPr>
    </w:lvl>
    <w:lvl w:ilvl="7" w:tentative="0">
      <w:start w:val="0"/>
      <w:numFmt w:val="bullet"/>
      <w:lvlText w:val="•"/>
      <w:lvlJc w:val="left"/>
      <w:pPr>
        <w:ind w:left="6203" w:hanging="585"/>
      </w:pPr>
      <w:rPr>
        <w:rFonts w:hint="default"/>
        <w:lang w:val="en-US" w:eastAsia="en-US" w:bidi="ar-SA"/>
      </w:rPr>
    </w:lvl>
    <w:lvl w:ilvl="8" w:tentative="0">
      <w:start w:val="0"/>
      <w:numFmt w:val="bullet"/>
      <w:lvlText w:val="•"/>
      <w:lvlJc w:val="left"/>
      <w:pPr>
        <w:ind w:left="6964" w:hanging="585"/>
      </w:pPr>
      <w:rPr>
        <w:rFonts w:hint="default"/>
        <w:lang w:val="en-US" w:eastAsia="en-US" w:bidi="ar-SA"/>
      </w:rPr>
    </w:lvl>
  </w:abstractNum>
  <w:abstractNum w:abstractNumId="3">
    <w:nsid w:val="8461FADE"/>
    <w:multiLevelType w:val="multilevel"/>
    <w:tmpl w:val="8461FADE"/>
    <w:lvl w:ilvl="0" w:tentative="0">
      <w:start w:val="4"/>
      <w:numFmt w:val="decimal"/>
      <w:lvlText w:val="%1"/>
      <w:lvlJc w:val="left"/>
      <w:pPr>
        <w:ind w:left="2100" w:hanging="821"/>
        <w:jc w:val="left"/>
      </w:pPr>
      <w:rPr>
        <w:rFonts w:hint="default"/>
        <w:lang w:val="en-US" w:eastAsia="en-US" w:bidi="ar-SA"/>
      </w:rPr>
    </w:lvl>
    <w:lvl w:ilvl="1" w:tentative="0">
      <w:start w:val="4"/>
      <w:numFmt w:val="decimal"/>
      <w:lvlText w:val="%1.%2"/>
      <w:lvlJc w:val="left"/>
      <w:pPr>
        <w:ind w:left="2100" w:hanging="821"/>
        <w:jc w:val="left"/>
      </w:pPr>
      <w:rPr>
        <w:rFonts w:hint="default"/>
        <w:lang w:val="en-US" w:eastAsia="en-US" w:bidi="ar-SA"/>
      </w:rPr>
    </w:lvl>
    <w:lvl w:ilvl="2" w:tentative="0">
      <w:start w:val="3"/>
      <w:numFmt w:val="decimal"/>
      <w:lvlText w:val="%1.%2.%3"/>
      <w:lvlJc w:val="left"/>
      <w:pPr>
        <w:ind w:left="2100" w:hanging="821"/>
        <w:jc w:val="left"/>
      </w:pPr>
      <w:rPr>
        <w:rFonts w:hint="default"/>
        <w:lang w:val="en-US" w:eastAsia="en-US" w:bidi="ar-SA"/>
      </w:rPr>
    </w:lvl>
    <w:lvl w:ilvl="3" w:tentative="0">
      <w:start w:val="9"/>
      <w:numFmt w:val="decimal"/>
      <w:lvlText w:val="%1.%2.%3.%4"/>
      <w:lvlJc w:val="left"/>
      <w:pPr>
        <w:ind w:left="2100" w:hanging="821"/>
        <w:jc w:val="left"/>
      </w:pPr>
      <w:rPr>
        <w:rFonts w:hint="default"/>
        <w:lang w:val="en-US" w:eastAsia="en-US" w:bidi="ar-SA"/>
      </w:rPr>
    </w:lvl>
    <w:lvl w:ilvl="4" w:tentative="0">
      <w:start w:val="1"/>
      <w:numFmt w:val="decimal"/>
      <w:lvlText w:val="%1.%2.%3.%4.%5."/>
      <w:lvlJc w:val="left"/>
      <w:pPr>
        <w:ind w:left="2100" w:hanging="821"/>
        <w:jc w:val="left"/>
      </w:pPr>
      <w:rPr>
        <w:rFonts w:hint="default" w:ascii="Trebuchet MS" w:hAnsi="Trebuchet MS" w:eastAsia="Trebuchet MS" w:cs="Trebuchet MS"/>
        <w:b/>
        <w:bCs/>
        <w:color w:val="333333"/>
        <w:spacing w:val="-1"/>
        <w:w w:val="90"/>
        <w:sz w:val="18"/>
        <w:szCs w:val="18"/>
        <w:lang w:val="en-US" w:eastAsia="en-US" w:bidi="ar-SA"/>
      </w:rPr>
    </w:lvl>
    <w:lvl w:ilvl="5" w:tentative="0">
      <w:start w:val="0"/>
      <w:numFmt w:val="bullet"/>
      <w:lvlText w:val="•"/>
      <w:lvlJc w:val="left"/>
      <w:pPr>
        <w:ind w:left="5992" w:hanging="821"/>
      </w:pPr>
      <w:rPr>
        <w:rFonts w:hint="default"/>
        <w:lang w:val="en-US" w:eastAsia="en-US" w:bidi="ar-SA"/>
      </w:rPr>
    </w:lvl>
    <w:lvl w:ilvl="6" w:tentative="0">
      <w:start w:val="0"/>
      <w:numFmt w:val="bullet"/>
      <w:lvlText w:val="•"/>
      <w:lvlJc w:val="left"/>
      <w:pPr>
        <w:ind w:left="6771" w:hanging="821"/>
      </w:pPr>
      <w:rPr>
        <w:rFonts w:hint="default"/>
        <w:lang w:val="en-US" w:eastAsia="en-US" w:bidi="ar-SA"/>
      </w:rPr>
    </w:lvl>
    <w:lvl w:ilvl="7" w:tentative="0">
      <w:start w:val="0"/>
      <w:numFmt w:val="bullet"/>
      <w:lvlText w:val="•"/>
      <w:lvlJc w:val="left"/>
      <w:pPr>
        <w:ind w:left="7549" w:hanging="821"/>
      </w:pPr>
      <w:rPr>
        <w:rFonts w:hint="default"/>
        <w:lang w:val="en-US" w:eastAsia="en-US" w:bidi="ar-SA"/>
      </w:rPr>
    </w:lvl>
    <w:lvl w:ilvl="8" w:tentative="0">
      <w:start w:val="0"/>
      <w:numFmt w:val="bullet"/>
      <w:lvlText w:val="•"/>
      <w:lvlJc w:val="left"/>
      <w:pPr>
        <w:ind w:left="8328" w:hanging="821"/>
      </w:pPr>
      <w:rPr>
        <w:rFonts w:hint="default"/>
        <w:lang w:val="en-US" w:eastAsia="en-US" w:bidi="ar-SA"/>
      </w:rPr>
    </w:lvl>
  </w:abstractNum>
  <w:abstractNum w:abstractNumId="4">
    <w:nsid w:val="8CAEB125"/>
    <w:multiLevelType w:val="multilevel"/>
    <w:tmpl w:val="8CAEB125"/>
    <w:lvl w:ilvl="0" w:tentative="0">
      <w:start w:val="80"/>
      <w:numFmt w:val="decimal"/>
      <w:lvlText w:val="%1"/>
      <w:lvlJc w:val="left"/>
      <w:pPr>
        <w:ind w:left="888" w:hanging="585"/>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1640" w:hanging="585"/>
      </w:pPr>
      <w:rPr>
        <w:rFonts w:hint="default"/>
        <w:lang w:val="en-US" w:eastAsia="en-US" w:bidi="ar-SA"/>
      </w:rPr>
    </w:lvl>
    <w:lvl w:ilvl="2" w:tentative="0">
      <w:start w:val="0"/>
      <w:numFmt w:val="bullet"/>
      <w:lvlText w:val="•"/>
      <w:lvlJc w:val="left"/>
      <w:pPr>
        <w:ind w:left="2401" w:hanging="585"/>
      </w:pPr>
      <w:rPr>
        <w:rFonts w:hint="default"/>
        <w:lang w:val="en-US" w:eastAsia="en-US" w:bidi="ar-SA"/>
      </w:rPr>
    </w:lvl>
    <w:lvl w:ilvl="3" w:tentative="0">
      <w:start w:val="0"/>
      <w:numFmt w:val="bullet"/>
      <w:lvlText w:val="•"/>
      <w:lvlJc w:val="left"/>
      <w:pPr>
        <w:ind w:left="3161" w:hanging="585"/>
      </w:pPr>
      <w:rPr>
        <w:rFonts w:hint="default"/>
        <w:lang w:val="en-US" w:eastAsia="en-US" w:bidi="ar-SA"/>
      </w:rPr>
    </w:lvl>
    <w:lvl w:ilvl="4" w:tentative="0">
      <w:start w:val="0"/>
      <w:numFmt w:val="bullet"/>
      <w:lvlText w:val="•"/>
      <w:lvlJc w:val="left"/>
      <w:pPr>
        <w:ind w:left="3922" w:hanging="585"/>
      </w:pPr>
      <w:rPr>
        <w:rFonts w:hint="default"/>
        <w:lang w:val="en-US" w:eastAsia="en-US" w:bidi="ar-SA"/>
      </w:rPr>
    </w:lvl>
    <w:lvl w:ilvl="5" w:tentative="0">
      <w:start w:val="0"/>
      <w:numFmt w:val="bullet"/>
      <w:lvlText w:val="•"/>
      <w:lvlJc w:val="left"/>
      <w:pPr>
        <w:ind w:left="4682" w:hanging="585"/>
      </w:pPr>
      <w:rPr>
        <w:rFonts w:hint="default"/>
        <w:lang w:val="en-US" w:eastAsia="en-US" w:bidi="ar-SA"/>
      </w:rPr>
    </w:lvl>
    <w:lvl w:ilvl="6" w:tentative="0">
      <w:start w:val="0"/>
      <w:numFmt w:val="bullet"/>
      <w:lvlText w:val="•"/>
      <w:lvlJc w:val="left"/>
      <w:pPr>
        <w:ind w:left="5443" w:hanging="585"/>
      </w:pPr>
      <w:rPr>
        <w:rFonts w:hint="default"/>
        <w:lang w:val="en-US" w:eastAsia="en-US" w:bidi="ar-SA"/>
      </w:rPr>
    </w:lvl>
    <w:lvl w:ilvl="7" w:tentative="0">
      <w:start w:val="0"/>
      <w:numFmt w:val="bullet"/>
      <w:lvlText w:val="•"/>
      <w:lvlJc w:val="left"/>
      <w:pPr>
        <w:ind w:left="6203" w:hanging="585"/>
      </w:pPr>
      <w:rPr>
        <w:rFonts w:hint="default"/>
        <w:lang w:val="en-US" w:eastAsia="en-US" w:bidi="ar-SA"/>
      </w:rPr>
    </w:lvl>
    <w:lvl w:ilvl="8" w:tentative="0">
      <w:start w:val="0"/>
      <w:numFmt w:val="bullet"/>
      <w:lvlText w:val="•"/>
      <w:lvlJc w:val="left"/>
      <w:pPr>
        <w:ind w:left="6964" w:hanging="585"/>
      </w:pPr>
      <w:rPr>
        <w:rFonts w:hint="default"/>
        <w:lang w:val="en-US" w:eastAsia="en-US" w:bidi="ar-SA"/>
      </w:rPr>
    </w:lvl>
  </w:abstractNum>
  <w:abstractNum w:abstractNumId="5">
    <w:nsid w:val="91995D4F"/>
    <w:multiLevelType w:val="multilevel"/>
    <w:tmpl w:val="91995D4F"/>
    <w:lvl w:ilvl="0" w:tentative="0">
      <w:start w:val="25"/>
      <w:numFmt w:val="decimal"/>
      <w:lvlText w:val="%1"/>
      <w:lvlJc w:val="left"/>
      <w:pPr>
        <w:ind w:left="250" w:hanging="251"/>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536" w:hanging="251"/>
      </w:pPr>
      <w:rPr>
        <w:rFonts w:hint="default"/>
        <w:lang w:val="en-US" w:eastAsia="en-US" w:bidi="ar-SA"/>
      </w:rPr>
    </w:lvl>
    <w:lvl w:ilvl="2" w:tentative="0">
      <w:start w:val="0"/>
      <w:numFmt w:val="bullet"/>
      <w:lvlText w:val="•"/>
      <w:lvlJc w:val="left"/>
      <w:pPr>
        <w:ind w:left="813" w:hanging="251"/>
      </w:pPr>
      <w:rPr>
        <w:rFonts w:hint="default"/>
        <w:lang w:val="en-US" w:eastAsia="en-US" w:bidi="ar-SA"/>
      </w:rPr>
    </w:lvl>
    <w:lvl w:ilvl="3" w:tentative="0">
      <w:start w:val="0"/>
      <w:numFmt w:val="bullet"/>
      <w:lvlText w:val="•"/>
      <w:lvlJc w:val="left"/>
      <w:pPr>
        <w:ind w:left="1090" w:hanging="251"/>
      </w:pPr>
      <w:rPr>
        <w:rFonts w:hint="default"/>
        <w:lang w:val="en-US" w:eastAsia="en-US" w:bidi="ar-SA"/>
      </w:rPr>
    </w:lvl>
    <w:lvl w:ilvl="4" w:tentative="0">
      <w:start w:val="0"/>
      <w:numFmt w:val="bullet"/>
      <w:lvlText w:val="•"/>
      <w:lvlJc w:val="left"/>
      <w:pPr>
        <w:ind w:left="1366" w:hanging="251"/>
      </w:pPr>
      <w:rPr>
        <w:rFonts w:hint="default"/>
        <w:lang w:val="en-US" w:eastAsia="en-US" w:bidi="ar-SA"/>
      </w:rPr>
    </w:lvl>
    <w:lvl w:ilvl="5" w:tentative="0">
      <w:start w:val="0"/>
      <w:numFmt w:val="bullet"/>
      <w:lvlText w:val="•"/>
      <w:lvlJc w:val="left"/>
      <w:pPr>
        <w:ind w:left="1643" w:hanging="251"/>
      </w:pPr>
      <w:rPr>
        <w:rFonts w:hint="default"/>
        <w:lang w:val="en-US" w:eastAsia="en-US" w:bidi="ar-SA"/>
      </w:rPr>
    </w:lvl>
    <w:lvl w:ilvl="6" w:tentative="0">
      <w:start w:val="0"/>
      <w:numFmt w:val="bullet"/>
      <w:lvlText w:val="•"/>
      <w:lvlJc w:val="left"/>
      <w:pPr>
        <w:ind w:left="1920" w:hanging="251"/>
      </w:pPr>
      <w:rPr>
        <w:rFonts w:hint="default"/>
        <w:lang w:val="en-US" w:eastAsia="en-US" w:bidi="ar-SA"/>
      </w:rPr>
    </w:lvl>
    <w:lvl w:ilvl="7" w:tentative="0">
      <w:start w:val="0"/>
      <w:numFmt w:val="bullet"/>
      <w:lvlText w:val="•"/>
      <w:lvlJc w:val="left"/>
      <w:pPr>
        <w:ind w:left="2196" w:hanging="251"/>
      </w:pPr>
      <w:rPr>
        <w:rFonts w:hint="default"/>
        <w:lang w:val="en-US" w:eastAsia="en-US" w:bidi="ar-SA"/>
      </w:rPr>
    </w:lvl>
    <w:lvl w:ilvl="8" w:tentative="0">
      <w:start w:val="0"/>
      <w:numFmt w:val="bullet"/>
      <w:lvlText w:val="•"/>
      <w:lvlJc w:val="left"/>
      <w:pPr>
        <w:ind w:left="2473" w:hanging="251"/>
      </w:pPr>
      <w:rPr>
        <w:rFonts w:hint="default"/>
        <w:lang w:val="en-US" w:eastAsia="en-US" w:bidi="ar-SA"/>
      </w:rPr>
    </w:lvl>
  </w:abstractNum>
  <w:abstractNum w:abstractNumId="6">
    <w:nsid w:val="91B69C97"/>
    <w:multiLevelType w:val="multilevel"/>
    <w:tmpl w:val="91B69C97"/>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7">
    <w:nsid w:val="9239341B"/>
    <w:multiLevelType w:val="multilevel"/>
    <w:tmpl w:val="9239341B"/>
    <w:lvl w:ilvl="0" w:tentative="0">
      <w:start w:val="1"/>
      <w:numFmt w:val="decimal"/>
      <w:lvlText w:val="%1."/>
      <w:lvlJc w:val="left"/>
      <w:pPr>
        <w:ind w:left="1640" w:hanging="192"/>
        <w:jc w:val="left"/>
      </w:pPr>
      <w:rPr>
        <w:rFonts w:hint="default" w:ascii="Trebuchet MS" w:hAnsi="Trebuchet MS" w:eastAsia="Trebuchet MS" w:cs="Trebuchet MS"/>
        <w:color w:val="333333"/>
        <w:spacing w:val="-11"/>
        <w:w w:val="92"/>
        <w:sz w:val="16"/>
        <w:szCs w:val="16"/>
        <w:lang w:val="en-US" w:eastAsia="en-US" w:bidi="ar-SA"/>
      </w:rPr>
    </w:lvl>
    <w:lvl w:ilvl="1" w:tentative="0">
      <w:start w:val="0"/>
      <w:numFmt w:val="bullet"/>
      <w:lvlText w:val="•"/>
      <w:lvlJc w:val="left"/>
      <w:pPr>
        <w:ind w:left="2464" w:hanging="192"/>
      </w:pPr>
      <w:rPr>
        <w:rFonts w:hint="default"/>
        <w:lang w:val="en-US" w:eastAsia="en-US" w:bidi="ar-SA"/>
      </w:rPr>
    </w:lvl>
    <w:lvl w:ilvl="2" w:tentative="0">
      <w:start w:val="0"/>
      <w:numFmt w:val="bullet"/>
      <w:lvlText w:val="•"/>
      <w:lvlJc w:val="left"/>
      <w:pPr>
        <w:ind w:left="3289" w:hanging="192"/>
      </w:pPr>
      <w:rPr>
        <w:rFonts w:hint="default"/>
        <w:lang w:val="en-US" w:eastAsia="en-US" w:bidi="ar-SA"/>
      </w:rPr>
    </w:lvl>
    <w:lvl w:ilvl="3" w:tentative="0">
      <w:start w:val="0"/>
      <w:numFmt w:val="bullet"/>
      <w:lvlText w:val="•"/>
      <w:lvlJc w:val="left"/>
      <w:pPr>
        <w:ind w:left="4113" w:hanging="192"/>
      </w:pPr>
      <w:rPr>
        <w:rFonts w:hint="default"/>
        <w:lang w:val="en-US" w:eastAsia="en-US" w:bidi="ar-SA"/>
      </w:rPr>
    </w:lvl>
    <w:lvl w:ilvl="4" w:tentative="0">
      <w:start w:val="0"/>
      <w:numFmt w:val="bullet"/>
      <w:lvlText w:val="•"/>
      <w:lvlJc w:val="left"/>
      <w:pPr>
        <w:ind w:left="4938" w:hanging="192"/>
      </w:pPr>
      <w:rPr>
        <w:rFonts w:hint="default"/>
        <w:lang w:val="en-US" w:eastAsia="en-US" w:bidi="ar-SA"/>
      </w:rPr>
    </w:lvl>
    <w:lvl w:ilvl="5" w:tentative="0">
      <w:start w:val="0"/>
      <w:numFmt w:val="bullet"/>
      <w:lvlText w:val="•"/>
      <w:lvlJc w:val="left"/>
      <w:pPr>
        <w:ind w:left="5762" w:hanging="192"/>
      </w:pPr>
      <w:rPr>
        <w:rFonts w:hint="default"/>
        <w:lang w:val="en-US" w:eastAsia="en-US" w:bidi="ar-SA"/>
      </w:rPr>
    </w:lvl>
    <w:lvl w:ilvl="6" w:tentative="0">
      <w:start w:val="0"/>
      <w:numFmt w:val="bullet"/>
      <w:lvlText w:val="•"/>
      <w:lvlJc w:val="left"/>
      <w:pPr>
        <w:ind w:left="6587" w:hanging="192"/>
      </w:pPr>
      <w:rPr>
        <w:rFonts w:hint="default"/>
        <w:lang w:val="en-US" w:eastAsia="en-US" w:bidi="ar-SA"/>
      </w:rPr>
    </w:lvl>
    <w:lvl w:ilvl="7" w:tentative="0">
      <w:start w:val="0"/>
      <w:numFmt w:val="bullet"/>
      <w:lvlText w:val="•"/>
      <w:lvlJc w:val="left"/>
      <w:pPr>
        <w:ind w:left="7411" w:hanging="192"/>
      </w:pPr>
      <w:rPr>
        <w:rFonts w:hint="default"/>
        <w:lang w:val="en-US" w:eastAsia="en-US" w:bidi="ar-SA"/>
      </w:rPr>
    </w:lvl>
    <w:lvl w:ilvl="8" w:tentative="0">
      <w:start w:val="0"/>
      <w:numFmt w:val="bullet"/>
      <w:lvlText w:val="•"/>
      <w:lvlJc w:val="left"/>
      <w:pPr>
        <w:ind w:left="8236" w:hanging="192"/>
      </w:pPr>
      <w:rPr>
        <w:rFonts w:hint="default"/>
        <w:lang w:val="en-US" w:eastAsia="en-US" w:bidi="ar-SA"/>
      </w:rPr>
    </w:lvl>
  </w:abstractNum>
  <w:abstractNum w:abstractNumId="8">
    <w:nsid w:val="9288B902"/>
    <w:multiLevelType w:val="multilevel"/>
    <w:tmpl w:val="9288B902"/>
    <w:lvl w:ilvl="0" w:tentative="0">
      <w:start w:val="4"/>
      <w:numFmt w:val="decimal"/>
      <w:lvlText w:val="%1"/>
      <w:lvlJc w:val="left"/>
      <w:pPr>
        <w:ind w:left="2018" w:hanging="739"/>
        <w:jc w:val="left"/>
      </w:pPr>
      <w:rPr>
        <w:rFonts w:hint="default"/>
        <w:lang w:val="en-US" w:eastAsia="en-US" w:bidi="ar-SA"/>
      </w:rPr>
    </w:lvl>
    <w:lvl w:ilvl="1" w:tentative="0">
      <w:start w:val="4"/>
      <w:numFmt w:val="decimal"/>
      <w:lvlText w:val="%1.%2"/>
      <w:lvlJc w:val="left"/>
      <w:pPr>
        <w:ind w:left="2018" w:hanging="739"/>
        <w:jc w:val="left"/>
      </w:pPr>
      <w:rPr>
        <w:rFonts w:hint="default"/>
        <w:lang w:val="en-US" w:eastAsia="en-US" w:bidi="ar-SA"/>
      </w:rPr>
    </w:lvl>
    <w:lvl w:ilvl="2" w:tentative="0">
      <w:start w:val="2"/>
      <w:numFmt w:val="decimal"/>
      <w:lvlText w:val="%1.%2.%3"/>
      <w:lvlJc w:val="left"/>
      <w:pPr>
        <w:ind w:left="2018" w:hanging="739"/>
        <w:jc w:val="left"/>
      </w:pPr>
      <w:rPr>
        <w:rFonts w:hint="default"/>
        <w:lang w:val="en-US" w:eastAsia="en-US" w:bidi="ar-SA"/>
      </w:rPr>
    </w:lvl>
    <w:lvl w:ilvl="3" w:tentative="0">
      <w:start w:val="1"/>
      <w:numFmt w:val="decimal"/>
      <w:lvlText w:val="%1.%2.%3.%4."/>
      <w:lvlJc w:val="left"/>
      <w:pPr>
        <w:ind w:left="2018" w:hanging="739"/>
        <w:jc w:val="left"/>
      </w:pPr>
      <w:rPr>
        <w:rFonts w:hint="default" w:ascii="Trebuchet MS" w:hAnsi="Trebuchet MS" w:eastAsia="Trebuchet MS" w:cs="Trebuchet MS"/>
        <w:b/>
        <w:bCs/>
        <w:color w:val="333333"/>
        <w:spacing w:val="-1"/>
        <w:w w:val="90"/>
        <w:sz w:val="20"/>
        <w:szCs w:val="20"/>
        <w:lang w:val="en-US" w:eastAsia="en-US" w:bidi="ar-SA"/>
      </w:rPr>
    </w:lvl>
    <w:lvl w:ilvl="4"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5" w:tentative="0">
      <w:start w:val="0"/>
      <w:numFmt w:val="bullet"/>
      <w:lvlText w:val="•"/>
      <w:lvlJc w:val="left"/>
      <w:pPr>
        <w:ind w:left="5515" w:hanging="174"/>
      </w:pPr>
      <w:rPr>
        <w:rFonts w:hint="default"/>
        <w:lang w:val="en-US" w:eastAsia="en-US" w:bidi="ar-SA"/>
      </w:rPr>
    </w:lvl>
    <w:lvl w:ilvl="6" w:tentative="0">
      <w:start w:val="0"/>
      <w:numFmt w:val="bullet"/>
      <w:lvlText w:val="•"/>
      <w:lvlJc w:val="left"/>
      <w:pPr>
        <w:ind w:left="6389" w:hanging="174"/>
      </w:pPr>
      <w:rPr>
        <w:rFonts w:hint="default"/>
        <w:lang w:val="en-US" w:eastAsia="en-US" w:bidi="ar-SA"/>
      </w:rPr>
    </w:lvl>
    <w:lvl w:ilvl="7" w:tentative="0">
      <w:start w:val="0"/>
      <w:numFmt w:val="bullet"/>
      <w:lvlText w:val="•"/>
      <w:lvlJc w:val="left"/>
      <w:pPr>
        <w:ind w:left="7263" w:hanging="174"/>
      </w:pPr>
      <w:rPr>
        <w:rFonts w:hint="default"/>
        <w:lang w:val="en-US" w:eastAsia="en-US" w:bidi="ar-SA"/>
      </w:rPr>
    </w:lvl>
    <w:lvl w:ilvl="8" w:tentative="0">
      <w:start w:val="0"/>
      <w:numFmt w:val="bullet"/>
      <w:lvlText w:val="•"/>
      <w:lvlJc w:val="left"/>
      <w:pPr>
        <w:ind w:left="8137" w:hanging="174"/>
      </w:pPr>
      <w:rPr>
        <w:rFonts w:hint="default"/>
        <w:lang w:val="en-US" w:eastAsia="en-US" w:bidi="ar-SA"/>
      </w:rPr>
    </w:lvl>
  </w:abstractNum>
  <w:abstractNum w:abstractNumId="9">
    <w:nsid w:val="9377BC45"/>
    <w:multiLevelType w:val="multilevel"/>
    <w:tmpl w:val="9377BC45"/>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10">
    <w:nsid w:val="9ACF65A0"/>
    <w:multiLevelType w:val="multilevel"/>
    <w:tmpl w:val="9ACF65A0"/>
    <w:lvl w:ilvl="0"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2464" w:hanging="174"/>
      </w:pPr>
      <w:rPr>
        <w:rFonts w:hint="default"/>
        <w:lang w:val="en-US" w:eastAsia="en-US" w:bidi="ar-SA"/>
      </w:rPr>
    </w:lvl>
    <w:lvl w:ilvl="2" w:tentative="0">
      <w:start w:val="0"/>
      <w:numFmt w:val="bullet"/>
      <w:lvlText w:val="•"/>
      <w:lvlJc w:val="left"/>
      <w:pPr>
        <w:ind w:left="3289" w:hanging="174"/>
      </w:pPr>
      <w:rPr>
        <w:rFonts w:hint="default"/>
        <w:lang w:val="en-US" w:eastAsia="en-US" w:bidi="ar-SA"/>
      </w:rPr>
    </w:lvl>
    <w:lvl w:ilvl="3" w:tentative="0">
      <w:start w:val="0"/>
      <w:numFmt w:val="bullet"/>
      <w:lvlText w:val="•"/>
      <w:lvlJc w:val="left"/>
      <w:pPr>
        <w:ind w:left="4113" w:hanging="174"/>
      </w:pPr>
      <w:rPr>
        <w:rFonts w:hint="default"/>
        <w:lang w:val="en-US" w:eastAsia="en-US" w:bidi="ar-SA"/>
      </w:rPr>
    </w:lvl>
    <w:lvl w:ilvl="4" w:tentative="0">
      <w:start w:val="0"/>
      <w:numFmt w:val="bullet"/>
      <w:lvlText w:val="•"/>
      <w:lvlJc w:val="left"/>
      <w:pPr>
        <w:ind w:left="4938" w:hanging="174"/>
      </w:pPr>
      <w:rPr>
        <w:rFonts w:hint="default"/>
        <w:lang w:val="en-US" w:eastAsia="en-US" w:bidi="ar-SA"/>
      </w:rPr>
    </w:lvl>
    <w:lvl w:ilvl="5" w:tentative="0">
      <w:start w:val="0"/>
      <w:numFmt w:val="bullet"/>
      <w:lvlText w:val="•"/>
      <w:lvlJc w:val="left"/>
      <w:pPr>
        <w:ind w:left="5762" w:hanging="174"/>
      </w:pPr>
      <w:rPr>
        <w:rFonts w:hint="default"/>
        <w:lang w:val="en-US" w:eastAsia="en-US" w:bidi="ar-SA"/>
      </w:rPr>
    </w:lvl>
    <w:lvl w:ilvl="6" w:tentative="0">
      <w:start w:val="0"/>
      <w:numFmt w:val="bullet"/>
      <w:lvlText w:val="•"/>
      <w:lvlJc w:val="left"/>
      <w:pPr>
        <w:ind w:left="6587" w:hanging="174"/>
      </w:pPr>
      <w:rPr>
        <w:rFonts w:hint="default"/>
        <w:lang w:val="en-US" w:eastAsia="en-US" w:bidi="ar-SA"/>
      </w:rPr>
    </w:lvl>
    <w:lvl w:ilvl="7" w:tentative="0">
      <w:start w:val="0"/>
      <w:numFmt w:val="bullet"/>
      <w:lvlText w:val="•"/>
      <w:lvlJc w:val="left"/>
      <w:pPr>
        <w:ind w:left="7411" w:hanging="174"/>
      </w:pPr>
      <w:rPr>
        <w:rFonts w:hint="default"/>
        <w:lang w:val="en-US" w:eastAsia="en-US" w:bidi="ar-SA"/>
      </w:rPr>
    </w:lvl>
    <w:lvl w:ilvl="8" w:tentative="0">
      <w:start w:val="0"/>
      <w:numFmt w:val="bullet"/>
      <w:lvlText w:val="•"/>
      <w:lvlJc w:val="left"/>
      <w:pPr>
        <w:ind w:left="8236" w:hanging="174"/>
      </w:pPr>
      <w:rPr>
        <w:rFonts w:hint="default"/>
        <w:lang w:val="en-US" w:eastAsia="en-US" w:bidi="ar-SA"/>
      </w:rPr>
    </w:lvl>
  </w:abstractNum>
  <w:abstractNum w:abstractNumId="11">
    <w:nsid w:val="9C11E984"/>
    <w:multiLevelType w:val="multilevel"/>
    <w:tmpl w:val="9C11E984"/>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12">
    <w:nsid w:val="9C8AC8EF"/>
    <w:multiLevelType w:val="multilevel"/>
    <w:tmpl w:val="9C8AC8EF"/>
    <w:lvl w:ilvl="0" w:tentative="0">
      <w:start w:val="4"/>
      <w:numFmt w:val="decimal"/>
      <w:lvlText w:val="%1"/>
      <w:lvlJc w:val="left"/>
      <w:pPr>
        <w:ind w:left="2134" w:hanging="855"/>
        <w:jc w:val="left"/>
      </w:pPr>
      <w:rPr>
        <w:rFonts w:hint="default"/>
        <w:lang w:val="en-US" w:eastAsia="en-US" w:bidi="ar-SA"/>
      </w:rPr>
    </w:lvl>
    <w:lvl w:ilvl="1" w:tentative="0">
      <w:start w:val="3"/>
      <w:numFmt w:val="decimal"/>
      <w:lvlText w:val="%1.%2"/>
      <w:lvlJc w:val="left"/>
      <w:pPr>
        <w:ind w:left="2134" w:hanging="855"/>
        <w:jc w:val="left"/>
      </w:pPr>
      <w:rPr>
        <w:rFonts w:hint="default"/>
        <w:lang w:val="en-US" w:eastAsia="en-US" w:bidi="ar-SA"/>
      </w:rPr>
    </w:lvl>
    <w:lvl w:ilvl="2" w:tentative="0">
      <w:start w:val="13"/>
      <w:numFmt w:val="decimal"/>
      <w:lvlText w:val="%1.%2.%3"/>
      <w:lvlJc w:val="left"/>
      <w:pPr>
        <w:ind w:left="2134" w:hanging="855"/>
        <w:jc w:val="left"/>
      </w:pPr>
      <w:rPr>
        <w:rFonts w:hint="default"/>
        <w:lang w:val="en-US" w:eastAsia="en-US" w:bidi="ar-SA"/>
      </w:rPr>
    </w:lvl>
    <w:lvl w:ilvl="3" w:tentative="0">
      <w:start w:val="1"/>
      <w:numFmt w:val="decimal"/>
      <w:lvlText w:val="%1.%2.%3.%4."/>
      <w:lvlJc w:val="left"/>
      <w:pPr>
        <w:ind w:left="2134" w:hanging="855"/>
        <w:jc w:val="left"/>
      </w:pPr>
      <w:rPr>
        <w:rFonts w:hint="default" w:ascii="Trebuchet MS" w:hAnsi="Trebuchet MS" w:eastAsia="Trebuchet MS" w:cs="Trebuchet MS"/>
        <w:b/>
        <w:bCs/>
        <w:color w:val="333333"/>
        <w:spacing w:val="-1"/>
        <w:w w:val="91"/>
        <w:sz w:val="20"/>
        <w:szCs w:val="20"/>
        <w:lang w:val="en-US" w:eastAsia="en-US" w:bidi="ar-SA"/>
      </w:rPr>
    </w:lvl>
    <w:lvl w:ilvl="4" w:tentative="0">
      <w:start w:val="1"/>
      <w:numFmt w:val="decimal"/>
      <w:lvlText w:val="%5."/>
      <w:lvlJc w:val="left"/>
      <w:pPr>
        <w:ind w:left="1640" w:hanging="192"/>
        <w:jc w:val="left"/>
      </w:pPr>
      <w:rPr>
        <w:rFonts w:hint="default" w:ascii="Trebuchet MS" w:hAnsi="Trebuchet MS" w:eastAsia="Trebuchet MS" w:cs="Trebuchet MS"/>
        <w:color w:val="333333"/>
        <w:spacing w:val="-11"/>
        <w:w w:val="92"/>
        <w:sz w:val="16"/>
        <w:szCs w:val="16"/>
        <w:lang w:val="en-US" w:eastAsia="en-US" w:bidi="ar-SA"/>
      </w:rPr>
    </w:lvl>
    <w:lvl w:ilvl="5" w:tentative="0">
      <w:start w:val="0"/>
      <w:numFmt w:val="bullet"/>
      <w:lvlText w:val="◦"/>
      <w:lvlJc w:val="left"/>
      <w:pPr>
        <w:ind w:left="2000" w:hanging="210"/>
      </w:pPr>
      <w:rPr>
        <w:rFonts w:hint="default" w:ascii="Arial" w:hAnsi="Arial" w:eastAsia="Arial" w:cs="Arial"/>
        <w:color w:val="333333"/>
        <w:w w:val="131"/>
        <w:position w:val="-6"/>
        <w:sz w:val="28"/>
        <w:szCs w:val="28"/>
        <w:lang w:val="en-US" w:eastAsia="en-US" w:bidi="ar-SA"/>
      </w:rPr>
    </w:lvl>
    <w:lvl w:ilvl="6" w:tentative="0">
      <w:start w:val="0"/>
      <w:numFmt w:val="bullet"/>
      <w:lvlText w:val="•"/>
      <w:lvlJc w:val="left"/>
      <w:pPr>
        <w:ind w:left="6012" w:hanging="210"/>
      </w:pPr>
      <w:rPr>
        <w:rFonts w:hint="default"/>
        <w:lang w:val="en-US" w:eastAsia="en-US" w:bidi="ar-SA"/>
      </w:rPr>
    </w:lvl>
    <w:lvl w:ilvl="7" w:tentative="0">
      <w:start w:val="0"/>
      <w:numFmt w:val="bullet"/>
      <w:lvlText w:val="•"/>
      <w:lvlJc w:val="left"/>
      <w:pPr>
        <w:ind w:left="6981" w:hanging="210"/>
      </w:pPr>
      <w:rPr>
        <w:rFonts w:hint="default"/>
        <w:lang w:val="en-US" w:eastAsia="en-US" w:bidi="ar-SA"/>
      </w:rPr>
    </w:lvl>
    <w:lvl w:ilvl="8" w:tentative="0">
      <w:start w:val="0"/>
      <w:numFmt w:val="bullet"/>
      <w:lvlText w:val="•"/>
      <w:lvlJc w:val="left"/>
      <w:pPr>
        <w:ind w:left="7949" w:hanging="210"/>
      </w:pPr>
      <w:rPr>
        <w:rFonts w:hint="default"/>
        <w:lang w:val="en-US" w:eastAsia="en-US" w:bidi="ar-SA"/>
      </w:rPr>
    </w:lvl>
  </w:abstractNum>
  <w:abstractNum w:abstractNumId="13">
    <w:nsid w:val="9D5D7490"/>
    <w:multiLevelType w:val="multilevel"/>
    <w:tmpl w:val="9D5D7490"/>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14">
    <w:nsid w:val="A0C93552"/>
    <w:multiLevelType w:val="multilevel"/>
    <w:tmpl w:val="A0C93552"/>
    <w:lvl w:ilvl="0" w:tentative="0">
      <w:start w:val="0"/>
      <w:numFmt w:val="bullet"/>
      <w:lvlText w:val="•"/>
      <w:lvlJc w:val="left"/>
      <w:pPr>
        <w:ind w:left="47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1278" w:hanging="174"/>
      </w:pPr>
      <w:rPr>
        <w:rFonts w:hint="default"/>
        <w:lang w:val="en-US" w:eastAsia="en-US" w:bidi="ar-SA"/>
      </w:rPr>
    </w:lvl>
    <w:lvl w:ilvl="2" w:tentative="0">
      <w:start w:val="0"/>
      <w:numFmt w:val="bullet"/>
      <w:lvlText w:val="•"/>
      <w:lvlJc w:val="left"/>
      <w:pPr>
        <w:ind w:left="2077" w:hanging="174"/>
      </w:pPr>
      <w:rPr>
        <w:rFonts w:hint="default"/>
        <w:lang w:val="en-US" w:eastAsia="en-US" w:bidi="ar-SA"/>
      </w:rPr>
    </w:lvl>
    <w:lvl w:ilvl="3" w:tentative="0">
      <w:start w:val="0"/>
      <w:numFmt w:val="bullet"/>
      <w:lvlText w:val="•"/>
      <w:lvlJc w:val="left"/>
      <w:pPr>
        <w:ind w:left="2875" w:hanging="174"/>
      </w:pPr>
      <w:rPr>
        <w:rFonts w:hint="default"/>
        <w:lang w:val="en-US" w:eastAsia="en-US" w:bidi="ar-SA"/>
      </w:rPr>
    </w:lvl>
    <w:lvl w:ilvl="4" w:tentative="0">
      <w:start w:val="0"/>
      <w:numFmt w:val="bullet"/>
      <w:lvlText w:val="•"/>
      <w:lvlJc w:val="left"/>
      <w:pPr>
        <w:ind w:left="3674" w:hanging="174"/>
      </w:pPr>
      <w:rPr>
        <w:rFonts w:hint="default"/>
        <w:lang w:val="en-US" w:eastAsia="en-US" w:bidi="ar-SA"/>
      </w:rPr>
    </w:lvl>
    <w:lvl w:ilvl="5" w:tentative="0">
      <w:start w:val="0"/>
      <w:numFmt w:val="bullet"/>
      <w:lvlText w:val="•"/>
      <w:lvlJc w:val="left"/>
      <w:pPr>
        <w:ind w:left="4472" w:hanging="174"/>
      </w:pPr>
      <w:rPr>
        <w:rFonts w:hint="default"/>
        <w:lang w:val="en-US" w:eastAsia="en-US" w:bidi="ar-SA"/>
      </w:rPr>
    </w:lvl>
    <w:lvl w:ilvl="6" w:tentative="0">
      <w:start w:val="0"/>
      <w:numFmt w:val="bullet"/>
      <w:lvlText w:val="•"/>
      <w:lvlJc w:val="left"/>
      <w:pPr>
        <w:ind w:left="5271" w:hanging="174"/>
      </w:pPr>
      <w:rPr>
        <w:rFonts w:hint="default"/>
        <w:lang w:val="en-US" w:eastAsia="en-US" w:bidi="ar-SA"/>
      </w:rPr>
    </w:lvl>
    <w:lvl w:ilvl="7" w:tentative="0">
      <w:start w:val="0"/>
      <w:numFmt w:val="bullet"/>
      <w:lvlText w:val="•"/>
      <w:lvlJc w:val="left"/>
      <w:pPr>
        <w:ind w:left="6069" w:hanging="174"/>
      </w:pPr>
      <w:rPr>
        <w:rFonts w:hint="default"/>
        <w:lang w:val="en-US" w:eastAsia="en-US" w:bidi="ar-SA"/>
      </w:rPr>
    </w:lvl>
    <w:lvl w:ilvl="8" w:tentative="0">
      <w:start w:val="0"/>
      <w:numFmt w:val="bullet"/>
      <w:lvlText w:val="•"/>
      <w:lvlJc w:val="left"/>
      <w:pPr>
        <w:ind w:left="6868" w:hanging="174"/>
      </w:pPr>
      <w:rPr>
        <w:rFonts w:hint="default"/>
        <w:lang w:val="en-US" w:eastAsia="en-US" w:bidi="ar-SA"/>
      </w:rPr>
    </w:lvl>
  </w:abstractNum>
  <w:abstractNum w:abstractNumId="15">
    <w:nsid w:val="A0F05207"/>
    <w:multiLevelType w:val="multilevel"/>
    <w:tmpl w:val="A0F05207"/>
    <w:lvl w:ilvl="0" w:tentative="0">
      <w:start w:val="1"/>
      <w:numFmt w:val="decimal"/>
      <w:lvlText w:val="%1."/>
      <w:lvlJc w:val="left"/>
      <w:pPr>
        <w:ind w:left="1640" w:hanging="192"/>
        <w:jc w:val="left"/>
      </w:pPr>
      <w:rPr>
        <w:rFonts w:hint="default" w:ascii="Trebuchet MS" w:hAnsi="Trebuchet MS" w:eastAsia="Trebuchet MS" w:cs="Trebuchet MS"/>
        <w:color w:val="333333"/>
        <w:spacing w:val="-11"/>
        <w:w w:val="92"/>
        <w:sz w:val="16"/>
        <w:szCs w:val="16"/>
        <w:lang w:val="en-US" w:eastAsia="en-US" w:bidi="ar-SA"/>
      </w:rPr>
    </w:lvl>
    <w:lvl w:ilvl="1" w:tentative="0">
      <w:start w:val="0"/>
      <w:numFmt w:val="bullet"/>
      <w:lvlText w:val="•"/>
      <w:lvlJc w:val="left"/>
      <w:pPr>
        <w:ind w:left="2464" w:hanging="192"/>
      </w:pPr>
      <w:rPr>
        <w:rFonts w:hint="default"/>
        <w:lang w:val="en-US" w:eastAsia="en-US" w:bidi="ar-SA"/>
      </w:rPr>
    </w:lvl>
    <w:lvl w:ilvl="2" w:tentative="0">
      <w:start w:val="0"/>
      <w:numFmt w:val="bullet"/>
      <w:lvlText w:val="•"/>
      <w:lvlJc w:val="left"/>
      <w:pPr>
        <w:ind w:left="3289" w:hanging="192"/>
      </w:pPr>
      <w:rPr>
        <w:rFonts w:hint="default"/>
        <w:lang w:val="en-US" w:eastAsia="en-US" w:bidi="ar-SA"/>
      </w:rPr>
    </w:lvl>
    <w:lvl w:ilvl="3" w:tentative="0">
      <w:start w:val="0"/>
      <w:numFmt w:val="bullet"/>
      <w:lvlText w:val="•"/>
      <w:lvlJc w:val="left"/>
      <w:pPr>
        <w:ind w:left="4113" w:hanging="192"/>
      </w:pPr>
      <w:rPr>
        <w:rFonts w:hint="default"/>
        <w:lang w:val="en-US" w:eastAsia="en-US" w:bidi="ar-SA"/>
      </w:rPr>
    </w:lvl>
    <w:lvl w:ilvl="4" w:tentative="0">
      <w:start w:val="0"/>
      <w:numFmt w:val="bullet"/>
      <w:lvlText w:val="•"/>
      <w:lvlJc w:val="left"/>
      <w:pPr>
        <w:ind w:left="4938" w:hanging="192"/>
      </w:pPr>
      <w:rPr>
        <w:rFonts w:hint="default"/>
        <w:lang w:val="en-US" w:eastAsia="en-US" w:bidi="ar-SA"/>
      </w:rPr>
    </w:lvl>
    <w:lvl w:ilvl="5" w:tentative="0">
      <w:start w:val="0"/>
      <w:numFmt w:val="bullet"/>
      <w:lvlText w:val="•"/>
      <w:lvlJc w:val="left"/>
      <w:pPr>
        <w:ind w:left="5762" w:hanging="192"/>
      </w:pPr>
      <w:rPr>
        <w:rFonts w:hint="default"/>
        <w:lang w:val="en-US" w:eastAsia="en-US" w:bidi="ar-SA"/>
      </w:rPr>
    </w:lvl>
    <w:lvl w:ilvl="6" w:tentative="0">
      <w:start w:val="0"/>
      <w:numFmt w:val="bullet"/>
      <w:lvlText w:val="•"/>
      <w:lvlJc w:val="left"/>
      <w:pPr>
        <w:ind w:left="6587" w:hanging="192"/>
      </w:pPr>
      <w:rPr>
        <w:rFonts w:hint="default"/>
        <w:lang w:val="en-US" w:eastAsia="en-US" w:bidi="ar-SA"/>
      </w:rPr>
    </w:lvl>
    <w:lvl w:ilvl="7" w:tentative="0">
      <w:start w:val="0"/>
      <w:numFmt w:val="bullet"/>
      <w:lvlText w:val="•"/>
      <w:lvlJc w:val="left"/>
      <w:pPr>
        <w:ind w:left="7411" w:hanging="192"/>
      </w:pPr>
      <w:rPr>
        <w:rFonts w:hint="default"/>
        <w:lang w:val="en-US" w:eastAsia="en-US" w:bidi="ar-SA"/>
      </w:rPr>
    </w:lvl>
    <w:lvl w:ilvl="8" w:tentative="0">
      <w:start w:val="0"/>
      <w:numFmt w:val="bullet"/>
      <w:lvlText w:val="•"/>
      <w:lvlJc w:val="left"/>
      <w:pPr>
        <w:ind w:left="8236" w:hanging="192"/>
      </w:pPr>
      <w:rPr>
        <w:rFonts w:hint="default"/>
        <w:lang w:val="en-US" w:eastAsia="en-US" w:bidi="ar-SA"/>
      </w:rPr>
    </w:lvl>
  </w:abstractNum>
  <w:abstractNum w:abstractNumId="16">
    <w:nsid w:val="A9AC3AA7"/>
    <w:multiLevelType w:val="multilevel"/>
    <w:tmpl w:val="A9AC3AA7"/>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17">
    <w:nsid w:val="AAF3F3FA"/>
    <w:multiLevelType w:val="multilevel"/>
    <w:tmpl w:val="AAF3F3FA"/>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18">
    <w:nsid w:val="B0ED9BEA"/>
    <w:multiLevelType w:val="multilevel"/>
    <w:tmpl w:val="B0ED9BEA"/>
    <w:lvl w:ilvl="0" w:tentative="0">
      <w:start w:val="1"/>
      <w:numFmt w:val="decimal"/>
      <w:lvlText w:val="%1)"/>
      <w:lvlJc w:val="left"/>
      <w:pPr>
        <w:ind w:left="245" w:hanging="185"/>
        <w:jc w:val="left"/>
      </w:pPr>
      <w:rPr>
        <w:rFonts w:hint="default" w:ascii="Trebuchet MS" w:hAnsi="Trebuchet MS" w:eastAsia="Trebuchet MS" w:cs="Trebuchet MS"/>
        <w:color w:val="333333"/>
        <w:spacing w:val="-1"/>
        <w:w w:val="101"/>
        <w:sz w:val="16"/>
        <w:szCs w:val="16"/>
        <w:lang w:val="en-US" w:eastAsia="en-US" w:bidi="ar-SA"/>
      </w:rPr>
    </w:lvl>
    <w:lvl w:ilvl="1" w:tentative="0">
      <w:start w:val="0"/>
      <w:numFmt w:val="bullet"/>
      <w:lvlText w:val="•"/>
      <w:lvlJc w:val="left"/>
      <w:pPr>
        <w:ind w:left="966" w:hanging="185"/>
      </w:pPr>
      <w:rPr>
        <w:rFonts w:hint="default"/>
        <w:lang w:val="en-US" w:eastAsia="en-US" w:bidi="ar-SA"/>
      </w:rPr>
    </w:lvl>
    <w:lvl w:ilvl="2" w:tentative="0">
      <w:start w:val="0"/>
      <w:numFmt w:val="bullet"/>
      <w:lvlText w:val="•"/>
      <w:lvlJc w:val="left"/>
      <w:pPr>
        <w:ind w:left="1692" w:hanging="185"/>
      </w:pPr>
      <w:rPr>
        <w:rFonts w:hint="default"/>
        <w:lang w:val="en-US" w:eastAsia="en-US" w:bidi="ar-SA"/>
      </w:rPr>
    </w:lvl>
    <w:lvl w:ilvl="3" w:tentative="0">
      <w:start w:val="0"/>
      <w:numFmt w:val="bullet"/>
      <w:lvlText w:val="•"/>
      <w:lvlJc w:val="left"/>
      <w:pPr>
        <w:ind w:left="2418" w:hanging="185"/>
      </w:pPr>
      <w:rPr>
        <w:rFonts w:hint="default"/>
        <w:lang w:val="en-US" w:eastAsia="en-US" w:bidi="ar-SA"/>
      </w:rPr>
    </w:lvl>
    <w:lvl w:ilvl="4" w:tentative="0">
      <w:start w:val="0"/>
      <w:numFmt w:val="bullet"/>
      <w:lvlText w:val="•"/>
      <w:lvlJc w:val="left"/>
      <w:pPr>
        <w:ind w:left="3145" w:hanging="185"/>
      </w:pPr>
      <w:rPr>
        <w:rFonts w:hint="default"/>
        <w:lang w:val="en-US" w:eastAsia="en-US" w:bidi="ar-SA"/>
      </w:rPr>
    </w:lvl>
    <w:lvl w:ilvl="5" w:tentative="0">
      <w:start w:val="0"/>
      <w:numFmt w:val="bullet"/>
      <w:lvlText w:val="•"/>
      <w:lvlJc w:val="left"/>
      <w:pPr>
        <w:ind w:left="3871" w:hanging="185"/>
      </w:pPr>
      <w:rPr>
        <w:rFonts w:hint="default"/>
        <w:lang w:val="en-US" w:eastAsia="en-US" w:bidi="ar-SA"/>
      </w:rPr>
    </w:lvl>
    <w:lvl w:ilvl="6" w:tentative="0">
      <w:start w:val="0"/>
      <w:numFmt w:val="bullet"/>
      <w:lvlText w:val="•"/>
      <w:lvlJc w:val="left"/>
      <w:pPr>
        <w:ind w:left="4597" w:hanging="185"/>
      </w:pPr>
      <w:rPr>
        <w:rFonts w:hint="default"/>
        <w:lang w:val="en-US" w:eastAsia="en-US" w:bidi="ar-SA"/>
      </w:rPr>
    </w:lvl>
    <w:lvl w:ilvl="7" w:tentative="0">
      <w:start w:val="0"/>
      <w:numFmt w:val="bullet"/>
      <w:lvlText w:val="•"/>
      <w:lvlJc w:val="left"/>
      <w:pPr>
        <w:ind w:left="5324" w:hanging="185"/>
      </w:pPr>
      <w:rPr>
        <w:rFonts w:hint="default"/>
        <w:lang w:val="en-US" w:eastAsia="en-US" w:bidi="ar-SA"/>
      </w:rPr>
    </w:lvl>
    <w:lvl w:ilvl="8" w:tentative="0">
      <w:start w:val="0"/>
      <w:numFmt w:val="bullet"/>
      <w:lvlText w:val="•"/>
      <w:lvlJc w:val="left"/>
      <w:pPr>
        <w:ind w:left="6050" w:hanging="185"/>
      </w:pPr>
      <w:rPr>
        <w:rFonts w:hint="default"/>
        <w:lang w:val="en-US" w:eastAsia="en-US" w:bidi="ar-SA"/>
      </w:rPr>
    </w:lvl>
  </w:abstractNum>
  <w:abstractNum w:abstractNumId="19">
    <w:nsid w:val="B0F1ACD9"/>
    <w:multiLevelType w:val="multilevel"/>
    <w:tmpl w:val="B0F1ACD9"/>
    <w:lvl w:ilvl="0" w:tentative="0">
      <w:start w:val="4"/>
      <w:numFmt w:val="decimal"/>
      <w:lvlText w:val="%1"/>
      <w:lvlJc w:val="left"/>
      <w:pPr>
        <w:ind w:left="2133" w:hanging="854"/>
        <w:jc w:val="left"/>
      </w:pPr>
      <w:rPr>
        <w:rFonts w:hint="default"/>
        <w:lang w:val="en-US" w:eastAsia="en-US" w:bidi="ar-SA"/>
      </w:rPr>
    </w:lvl>
    <w:lvl w:ilvl="1" w:tentative="0">
      <w:start w:val="3"/>
      <w:numFmt w:val="decimal"/>
      <w:lvlText w:val="%1.%2"/>
      <w:lvlJc w:val="left"/>
      <w:pPr>
        <w:ind w:left="2133" w:hanging="854"/>
        <w:jc w:val="left"/>
      </w:pPr>
      <w:rPr>
        <w:rFonts w:hint="default"/>
        <w:lang w:val="en-US" w:eastAsia="en-US" w:bidi="ar-SA"/>
      </w:rPr>
    </w:lvl>
    <w:lvl w:ilvl="2" w:tentative="0">
      <w:start w:val="15"/>
      <w:numFmt w:val="decimal"/>
      <w:lvlText w:val="%1.%2.%3"/>
      <w:lvlJc w:val="left"/>
      <w:pPr>
        <w:ind w:left="2133" w:hanging="854"/>
        <w:jc w:val="left"/>
      </w:pPr>
      <w:rPr>
        <w:rFonts w:hint="default"/>
        <w:lang w:val="en-US" w:eastAsia="en-US" w:bidi="ar-SA"/>
      </w:rPr>
    </w:lvl>
    <w:lvl w:ilvl="3" w:tentative="0">
      <w:start w:val="1"/>
      <w:numFmt w:val="decimal"/>
      <w:lvlText w:val="%1.%2.%3.%4."/>
      <w:lvlJc w:val="left"/>
      <w:pPr>
        <w:ind w:left="2133" w:hanging="854"/>
        <w:jc w:val="left"/>
      </w:pPr>
      <w:rPr>
        <w:rFonts w:hint="default" w:ascii="Trebuchet MS" w:hAnsi="Trebuchet MS" w:eastAsia="Trebuchet MS" w:cs="Trebuchet MS"/>
        <w:b/>
        <w:bCs/>
        <w:color w:val="333333"/>
        <w:spacing w:val="-1"/>
        <w:w w:val="91"/>
        <w:sz w:val="20"/>
        <w:szCs w:val="20"/>
        <w:lang w:val="en-US" w:eastAsia="en-US" w:bidi="ar-SA"/>
      </w:rPr>
    </w:lvl>
    <w:lvl w:ilvl="4" w:tentative="0">
      <w:start w:val="0"/>
      <w:numFmt w:val="bullet"/>
      <w:lvlText w:val="•"/>
      <w:lvlJc w:val="left"/>
      <w:pPr>
        <w:ind w:left="5238" w:hanging="854"/>
      </w:pPr>
      <w:rPr>
        <w:rFonts w:hint="default"/>
        <w:lang w:val="en-US" w:eastAsia="en-US" w:bidi="ar-SA"/>
      </w:rPr>
    </w:lvl>
    <w:lvl w:ilvl="5" w:tentative="0">
      <w:start w:val="0"/>
      <w:numFmt w:val="bullet"/>
      <w:lvlText w:val="•"/>
      <w:lvlJc w:val="left"/>
      <w:pPr>
        <w:ind w:left="6012" w:hanging="854"/>
      </w:pPr>
      <w:rPr>
        <w:rFonts w:hint="default"/>
        <w:lang w:val="en-US" w:eastAsia="en-US" w:bidi="ar-SA"/>
      </w:rPr>
    </w:lvl>
    <w:lvl w:ilvl="6" w:tentative="0">
      <w:start w:val="0"/>
      <w:numFmt w:val="bullet"/>
      <w:lvlText w:val="•"/>
      <w:lvlJc w:val="left"/>
      <w:pPr>
        <w:ind w:left="6787" w:hanging="854"/>
      </w:pPr>
      <w:rPr>
        <w:rFonts w:hint="default"/>
        <w:lang w:val="en-US" w:eastAsia="en-US" w:bidi="ar-SA"/>
      </w:rPr>
    </w:lvl>
    <w:lvl w:ilvl="7" w:tentative="0">
      <w:start w:val="0"/>
      <w:numFmt w:val="bullet"/>
      <w:lvlText w:val="•"/>
      <w:lvlJc w:val="left"/>
      <w:pPr>
        <w:ind w:left="7561" w:hanging="854"/>
      </w:pPr>
      <w:rPr>
        <w:rFonts w:hint="default"/>
        <w:lang w:val="en-US" w:eastAsia="en-US" w:bidi="ar-SA"/>
      </w:rPr>
    </w:lvl>
    <w:lvl w:ilvl="8" w:tentative="0">
      <w:start w:val="0"/>
      <w:numFmt w:val="bullet"/>
      <w:lvlText w:val="•"/>
      <w:lvlJc w:val="left"/>
      <w:pPr>
        <w:ind w:left="8336" w:hanging="854"/>
      </w:pPr>
      <w:rPr>
        <w:rFonts w:hint="default"/>
        <w:lang w:val="en-US" w:eastAsia="en-US" w:bidi="ar-SA"/>
      </w:rPr>
    </w:lvl>
  </w:abstractNum>
  <w:abstractNum w:abstractNumId="20">
    <w:nsid w:val="B23A94A9"/>
    <w:multiLevelType w:val="multilevel"/>
    <w:tmpl w:val="B23A94A9"/>
    <w:lvl w:ilvl="0" w:tentative="0">
      <w:start w:val="4"/>
      <w:numFmt w:val="decimal"/>
      <w:lvlText w:val="%1"/>
      <w:lvlJc w:val="left"/>
      <w:pPr>
        <w:ind w:left="2097" w:hanging="818"/>
        <w:jc w:val="left"/>
      </w:pPr>
      <w:rPr>
        <w:rFonts w:hint="default"/>
        <w:lang w:val="en-US" w:eastAsia="en-US" w:bidi="ar-SA"/>
      </w:rPr>
    </w:lvl>
    <w:lvl w:ilvl="1" w:tentative="0">
      <w:start w:val="10"/>
      <w:numFmt w:val="decimal"/>
      <w:lvlText w:val="%1.%2"/>
      <w:lvlJc w:val="left"/>
      <w:pPr>
        <w:ind w:left="2097" w:hanging="818"/>
        <w:jc w:val="left"/>
      </w:pPr>
      <w:rPr>
        <w:rFonts w:hint="default"/>
        <w:lang w:val="en-US" w:eastAsia="en-US" w:bidi="ar-SA"/>
      </w:rPr>
    </w:lvl>
    <w:lvl w:ilvl="2" w:tentative="0">
      <w:start w:val="1"/>
      <w:numFmt w:val="decimal"/>
      <w:lvlText w:val="%1.%2.%3."/>
      <w:lvlJc w:val="left"/>
      <w:pPr>
        <w:ind w:left="2097" w:hanging="818"/>
        <w:jc w:val="right"/>
      </w:pPr>
      <w:rPr>
        <w:rFonts w:hint="default" w:ascii="Trebuchet MS" w:hAnsi="Trebuchet MS" w:eastAsia="Trebuchet MS" w:cs="Trebuchet MS"/>
        <w:b/>
        <w:bCs/>
        <w:color w:val="333333"/>
        <w:spacing w:val="-1"/>
        <w:w w:val="91"/>
        <w:sz w:val="24"/>
        <w:szCs w:val="24"/>
        <w:lang w:val="en-US" w:eastAsia="en-US" w:bidi="ar-SA"/>
      </w:rPr>
    </w:lvl>
    <w:lvl w:ilvl="3"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4" w:tentative="0">
      <w:start w:val="0"/>
      <w:numFmt w:val="bullet"/>
      <w:lvlText w:val="•"/>
      <w:lvlJc w:val="left"/>
      <w:pPr>
        <w:ind w:left="4695" w:hanging="174"/>
      </w:pPr>
      <w:rPr>
        <w:rFonts w:hint="default"/>
        <w:lang w:val="en-US" w:eastAsia="en-US" w:bidi="ar-SA"/>
      </w:rPr>
    </w:lvl>
    <w:lvl w:ilvl="5" w:tentative="0">
      <w:start w:val="0"/>
      <w:numFmt w:val="bullet"/>
      <w:lvlText w:val="•"/>
      <w:lvlJc w:val="left"/>
      <w:pPr>
        <w:ind w:left="5560" w:hanging="174"/>
      </w:pPr>
      <w:rPr>
        <w:rFonts w:hint="default"/>
        <w:lang w:val="en-US" w:eastAsia="en-US" w:bidi="ar-SA"/>
      </w:rPr>
    </w:lvl>
    <w:lvl w:ilvl="6" w:tentative="0">
      <w:start w:val="0"/>
      <w:numFmt w:val="bullet"/>
      <w:lvlText w:val="•"/>
      <w:lvlJc w:val="left"/>
      <w:pPr>
        <w:ind w:left="6425" w:hanging="174"/>
      </w:pPr>
      <w:rPr>
        <w:rFonts w:hint="default"/>
        <w:lang w:val="en-US" w:eastAsia="en-US" w:bidi="ar-SA"/>
      </w:rPr>
    </w:lvl>
    <w:lvl w:ilvl="7" w:tentative="0">
      <w:start w:val="0"/>
      <w:numFmt w:val="bullet"/>
      <w:lvlText w:val="•"/>
      <w:lvlJc w:val="left"/>
      <w:pPr>
        <w:ind w:left="7290" w:hanging="174"/>
      </w:pPr>
      <w:rPr>
        <w:rFonts w:hint="default"/>
        <w:lang w:val="en-US" w:eastAsia="en-US" w:bidi="ar-SA"/>
      </w:rPr>
    </w:lvl>
    <w:lvl w:ilvl="8" w:tentative="0">
      <w:start w:val="0"/>
      <w:numFmt w:val="bullet"/>
      <w:lvlText w:val="•"/>
      <w:lvlJc w:val="left"/>
      <w:pPr>
        <w:ind w:left="8155" w:hanging="174"/>
      </w:pPr>
      <w:rPr>
        <w:rFonts w:hint="default"/>
        <w:lang w:val="en-US" w:eastAsia="en-US" w:bidi="ar-SA"/>
      </w:rPr>
    </w:lvl>
  </w:abstractNum>
  <w:abstractNum w:abstractNumId="21">
    <w:nsid w:val="B53F3350"/>
    <w:multiLevelType w:val="multilevel"/>
    <w:tmpl w:val="B53F3350"/>
    <w:lvl w:ilvl="0" w:tentative="0">
      <w:start w:val="147"/>
      <w:numFmt w:val="decimal"/>
      <w:lvlText w:val="%1"/>
      <w:lvlJc w:val="left"/>
      <w:pPr>
        <w:ind w:left="334" w:hanging="335"/>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884" w:hanging="335"/>
      </w:pPr>
      <w:rPr>
        <w:rFonts w:hint="default"/>
        <w:lang w:val="en-US" w:eastAsia="en-US" w:bidi="ar-SA"/>
      </w:rPr>
    </w:lvl>
    <w:lvl w:ilvl="2" w:tentative="0">
      <w:start w:val="0"/>
      <w:numFmt w:val="bullet"/>
      <w:lvlText w:val="•"/>
      <w:lvlJc w:val="left"/>
      <w:pPr>
        <w:ind w:left="1428" w:hanging="335"/>
      </w:pPr>
      <w:rPr>
        <w:rFonts w:hint="default"/>
        <w:lang w:val="en-US" w:eastAsia="en-US" w:bidi="ar-SA"/>
      </w:rPr>
    </w:lvl>
    <w:lvl w:ilvl="3" w:tentative="0">
      <w:start w:val="0"/>
      <w:numFmt w:val="bullet"/>
      <w:lvlText w:val="•"/>
      <w:lvlJc w:val="left"/>
      <w:pPr>
        <w:ind w:left="1972" w:hanging="335"/>
      </w:pPr>
      <w:rPr>
        <w:rFonts w:hint="default"/>
        <w:lang w:val="en-US" w:eastAsia="en-US" w:bidi="ar-SA"/>
      </w:rPr>
    </w:lvl>
    <w:lvl w:ilvl="4" w:tentative="0">
      <w:start w:val="0"/>
      <w:numFmt w:val="bullet"/>
      <w:lvlText w:val="•"/>
      <w:lvlJc w:val="left"/>
      <w:pPr>
        <w:ind w:left="2517" w:hanging="335"/>
      </w:pPr>
      <w:rPr>
        <w:rFonts w:hint="default"/>
        <w:lang w:val="en-US" w:eastAsia="en-US" w:bidi="ar-SA"/>
      </w:rPr>
    </w:lvl>
    <w:lvl w:ilvl="5" w:tentative="0">
      <w:start w:val="0"/>
      <w:numFmt w:val="bullet"/>
      <w:lvlText w:val="•"/>
      <w:lvlJc w:val="left"/>
      <w:pPr>
        <w:ind w:left="3061" w:hanging="335"/>
      </w:pPr>
      <w:rPr>
        <w:rFonts w:hint="default"/>
        <w:lang w:val="en-US" w:eastAsia="en-US" w:bidi="ar-SA"/>
      </w:rPr>
    </w:lvl>
    <w:lvl w:ilvl="6" w:tentative="0">
      <w:start w:val="0"/>
      <w:numFmt w:val="bullet"/>
      <w:lvlText w:val="•"/>
      <w:lvlJc w:val="left"/>
      <w:pPr>
        <w:ind w:left="3605" w:hanging="335"/>
      </w:pPr>
      <w:rPr>
        <w:rFonts w:hint="default"/>
        <w:lang w:val="en-US" w:eastAsia="en-US" w:bidi="ar-SA"/>
      </w:rPr>
    </w:lvl>
    <w:lvl w:ilvl="7" w:tentative="0">
      <w:start w:val="0"/>
      <w:numFmt w:val="bullet"/>
      <w:lvlText w:val="•"/>
      <w:lvlJc w:val="left"/>
      <w:pPr>
        <w:ind w:left="4150" w:hanging="335"/>
      </w:pPr>
      <w:rPr>
        <w:rFonts w:hint="default"/>
        <w:lang w:val="en-US" w:eastAsia="en-US" w:bidi="ar-SA"/>
      </w:rPr>
    </w:lvl>
    <w:lvl w:ilvl="8" w:tentative="0">
      <w:start w:val="0"/>
      <w:numFmt w:val="bullet"/>
      <w:lvlText w:val="•"/>
      <w:lvlJc w:val="left"/>
      <w:pPr>
        <w:ind w:left="4694" w:hanging="335"/>
      </w:pPr>
      <w:rPr>
        <w:rFonts w:hint="default"/>
        <w:lang w:val="en-US" w:eastAsia="en-US" w:bidi="ar-SA"/>
      </w:rPr>
    </w:lvl>
  </w:abstractNum>
  <w:abstractNum w:abstractNumId="22">
    <w:nsid w:val="B5E306ED"/>
    <w:multiLevelType w:val="multilevel"/>
    <w:tmpl w:val="B5E306ED"/>
    <w:lvl w:ilvl="0" w:tentative="0">
      <w:start w:val="4"/>
      <w:numFmt w:val="decimal"/>
      <w:lvlText w:val="%1"/>
      <w:lvlJc w:val="left"/>
      <w:pPr>
        <w:ind w:left="730" w:hanging="631"/>
        <w:jc w:val="left"/>
      </w:pPr>
      <w:rPr>
        <w:rFonts w:hint="default"/>
        <w:lang w:val="en-US" w:eastAsia="en-US" w:bidi="ar-SA"/>
      </w:rPr>
    </w:lvl>
    <w:lvl w:ilvl="1" w:tentative="0">
      <w:start w:val="3"/>
      <w:numFmt w:val="decimal"/>
      <w:lvlText w:val="%1.%2."/>
      <w:lvlJc w:val="left"/>
      <w:pPr>
        <w:ind w:left="730" w:hanging="631"/>
        <w:jc w:val="left"/>
      </w:pPr>
      <w:rPr>
        <w:rFonts w:hint="default" w:ascii="Trebuchet MS" w:hAnsi="Trebuchet MS" w:eastAsia="Trebuchet MS" w:cs="Trebuchet MS"/>
        <w:b/>
        <w:bCs/>
        <w:color w:val="333333"/>
        <w:spacing w:val="-1"/>
        <w:w w:val="90"/>
        <w:sz w:val="32"/>
        <w:szCs w:val="32"/>
        <w:lang w:val="en-US" w:eastAsia="en-US" w:bidi="ar-SA"/>
      </w:rPr>
    </w:lvl>
    <w:lvl w:ilvl="2" w:tentative="0">
      <w:start w:val="1"/>
      <w:numFmt w:val="decimal"/>
      <w:lvlText w:val="%1.%2.%3."/>
      <w:lvlJc w:val="left"/>
      <w:pPr>
        <w:ind w:left="1959" w:hanging="680"/>
        <w:jc w:val="right"/>
      </w:pPr>
      <w:rPr>
        <w:rFonts w:hint="default" w:ascii="Trebuchet MS" w:hAnsi="Trebuchet MS" w:eastAsia="Trebuchet MS" w:cs="Trebuchet MS"/>
        <w:b/>
        <w:bCs/>
        <w:color w:val="333333"/>
        <w:spacing w:val="-1"/>
        <w:w w:val="90"/>
        <w:sz w:val="24"/>
        <w:szCs w:val="24"/>
        <w:lang w:val="en-US" w:eastAsia="en-US" w:bidi="ar-SA"/>
      </w:rPr>
    </w:lvl>
    <w:lvl w:ilvl="3"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4" w:tentative="0">
      <w:start w:val="0"/>
      <w:numFmt w:val="bullet"/>
      <w:lvlText w:val="◦"/>
      <w:lvlJc w:val="left"/>
      <w:pPr>
        <w:ind w:left="2000" w:hanging="210"/>
      </w:pPr>
      <w:rPr>
        <w:rFonts w:hint="default" w:ascii="Arial" w:hAnsi="Arial" w:eastAsia="Arial" w:cs="Arial"/>
        <w:color w:val="333333"/>
        <w:w w:val="131"/>
        <w:position w:val="-6"/>
        <w:sz w:val="28"/>
        <w:szCs w:val="28"/>
        <w:lang w:val="en-US" w:eastAsia="en-US" w:bidi="ar-SA"/>
      </w:rPr>
    </w:lvl>
    <w:lvl w:ilvl="5" w:tentative="0">
      <w:start w:val="0"/>
      <w:numFmt w:val="bullet"/>
      <w:lvlText w:val="•"/>
      <w:lvlJc w:val="left"/>
      <w:pPr>
        <w:ind w:left="3117" w:hanging="210"/>
      </w:pPr>
      <w:rPr>
        <w:rFonts w:hint="default"/>
        <w:lang w:val="en-US" w:eastAsia="en-US" w:bidi="ar-SA"/>
      </w:rPr>
    </w:lvl>
    <w:lvl w:ilvl="6" w:tentative="0">
      <w:start w:val="0"/>
      <w:numFmt w:val="bullet"/>
      <w:lvlText w:val="•"/>
      <w:lvlJc w:val="left"/>
      <w:pPr>
        <w:ind w:left="4235" w:hanging="210"/>
      </w:pPr>
      <w:rPr>
        <w:rFonts w:hint="default"/>
        <w:lang w:val="en-US" w:eastAsia="en-US" w:bidi="ar-SA"/>
      </w:rPr>
    </w:lvl>
    <w:lvl w:ilvl="7" w:tentative="0">
      <w:start w:val="0"/>
      <w:numFmt w:val="bullet"/>
      <w:lvlText w:val="•"/>
      <w:lvlJc w:val="left"/>
      <w:pPr>
        <w:ind w:left="5352" w:hanging="210"/>
      </w:pPr>
      <w:rPr>
        <w:rFonts w:hint="default"/>
        <w:lang w:val="en-US" w:eastAsia="en-US" w:bidi="ar-SA"/>
      </w:rPr>
    </w:lvl>
    <w:lvl w:ilvl="8" w:tentative="0">
      <w:start w:val="0"/>
      <w:numFmt w:val="bullet"/>
      <w:lvlText w:val="•"/>
      <w:lvlJc w:val="left"/>
      <w:pPr>
        <w:ind w:left="6470" w:hanging="210"/>
      </w:pPr>
      <w:rPr>
        <w:rFonts w:hint="default"/>
        <w:lang w:val="en-US" w:eastAsia="en-US" w:bidi="ar-SA"/>
      </w:rPr>
    </w:lvl>
  </w:abstractNum>
  <w:abstractNum w:abstractNumId="23">
    <w:nsid w:val="B88D21A8"/>
    <w:multiLevelType w:val="multilevel"/>
    <w:tmpl w:val="B88D21A8"/>
    <w:lvl w:ilvl="0" w:tentative="0">
      <w:start w:val="1"/>
      <w:numFmt w:val="decimal"/>
      <w:lvlText w:val="%1."/>
      <w:lvlJc w:val="left"/>
      <w:pPr>
        <w:ind w:left="1640" w:hanging="192"/>
        <w:jc w:val="left"/>
      </w:pPr>
      <w:rPr>
        <w:rFonts w:hint="default" w:ascii="Trebuchet MS" w:hAnsi="Trebuchet MS" w:eastAsia="Trebuchet MS" w:cs="Trebuchet MS"/>
        <w:color w:val="333333"/>
        <w:spacing w:val="-11"/>
        <w:w w:val="92"/>
        <w:sz w:val="16"/>
        <w:szCs w:val="16"/>
        <w:lang w:val="en-US" w:eastAsia="en-US" w:bidi="ar-SA"/>
      </w:rPr>
    </w:lvl>
    <w:lvl w:ilvl="1" w:tentative="0">
      <w:start w:val="0"/>
      <w:numFmt w:val="bullet"/>
      <w:lvlText w:val="•"/>
      <w:lvlJc w:val="left"/>
      <w:pPr>
        <w:ind w:left="2464" w:hanging="192"/>
      </w:pPr>
      <w:rPr>
        <w:rFonts w:hint="default"/>
        <w:lang w:val="en-US" w:eastAsia="en-US" w:bidi="ar-SA"/>
      </w:rPr>
    </w:lvl>
    <w:lvl w:ilvl="2" w:tentative="0">
      <w:start w:val="0"/>
      <w:numFmt w:val="bullet"/>
      <w:lvlText w:val="•"/>
      <w:lvlJc w:val="left"/>
      <w:pPr>
        <w:ind w:left="3289" w:hanging="192"/>
      </w:pPr>
      <w:rPr>
        <w:rFonts w:hint="default"/>
        <w:lang w:val="en-US" w:eastAsia="en-US" w:bidi="ar-SA"/>
      </w:rPr>
    </w:lvl>
    <w:lvl w:ilvl="3" w:tentative="0">
      <w:start w:val="0"/>
      <w:numFmt w:val="bullet"/>
      <w:lvlText w:val="•"/>
      <w:lvlJc w:val="left"/>
      <w:pPr>
        <w:ind w:left="4113" w:hanging="192"/>
      </w:pPr>
      <w:rPr>
        <w:rFonts w:hint="default"/>
        <w:lang w:val="en-US" w:eastAsia="en-US" w:bidi="ar-SA"/>
      </w:rPr>
    </w:lvl>
    <w:lvl w:ilvl="4" w:tentative="0">
      <w:start w:val="0"/>
      <w:numFmt w:val="bullet"/>
      <w:lvlText w:val="•"/>
      <w:lvlJc w:val="left"/>
      <w:pPr>
        <w:ind w:left="4938" w:hanging="192"/>
      </w:pPr>
      <w:rPr>
        <w:rFonts w:hint="default"/>
        <w:lang w:val="en-US" w:eastAsia="en-US" w:bidi="ar-SA"/>
      </w:rPr>
    </w:lvl>
    <w:lvl w:ilvl="5" w:tentative="0">
      <w:start w:val="0"/>
      <w:numFmt w:val="bullet"/>
      <w:lvlText w:val="•"/>
      <w:lvlJc w:val="left"/>
      <w:pPr>
        <w:ind w:left="5762" w:hanging="192"/>
      </w:pPr>
      <w:rPr>
        <w:rFonts w:hint="default"/>
        <w:lang w:val="en-US" w:eastAsia="en-US" w:bidi="ar-SA"/>
      </w:rPr>
    </w:lvl>
    <w:lvl w:ilvl="6" w:tentative="0">
      <w:start w:val="0"/>
      <w:numFmt w:val="bullet"/>
      <w:lvlText w:val="•"/>
      <w:lvlJc w:val="left"/>
      <w:pPr>
        <w:ind w:left="6587" w:hanging="192"/>
      </w:pPr>
      <w:rPr>
        <w:rFonts w:hint="default"/>
        <w:lang w:val="en-US" w:eastAsia="en-US" w:bidi="ar-SA"/>
      </w:rPr>
    </w:lvl>
    <w:lvl w:ilvl="7" w:tentative="0">
      <w:start w:val="0"/>
      <w:numFmt w:val="bullet"/>
      <w:lvlText w:val="•"/>
      <w:lvlJc w:val="left"/>
      <w:pPr>
        <w:ind w:left="7411" w:hanging="192"/>
      </w:pPr>
      <w:rPr>
        <w:rFonts w:hint="default"/>
        <w:lang w:val="en-US" w:eastAsia="en-US" w:bidi="ar-SA"/>
      </w:rPr>
    </w:lvl>
    <w:lvl w:ilvl="8" w:tentative="0">
      <w:start w:val="0"/>
      <w:numFmt w:val="bullet"/>
      <w:lvlText w:val="•"/>
      <w:lvlJc w:val="left"/>
      <w:pPr>
        <w:ind w:left="8236" w:hanging="192"/>
      </w:pPr>
      <w:rPr>
        <w:rFonts w:hint="default"/>
        <w:lang w:val="en-US" w:eastAsia="en-US" w:bidi="ar-SA"/>
      </w:rPr>
    </w:lvl>
  </w:abstractNum>
  <w:abstractNum w:abstractNumId="24">
    <w:nsid w:val="B8CEF35B"/>
    <w:multiLevelType w:val="multilevel"/>
    <w:tmpl w:val="B8CEF35B"/>
    <w:lvl w:ilvl="0" w:tentative="0">
      <w:start w:val="29"/>
      <w:numFmt w:val="decimal"/>
      <w:lvlText w:val="%1"/>
      <w:lvlJc w:val="left"/>
      <w:pPr>
        <w:ind w:left="250" w:hanging="251"/>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536" w:hanging="251"/>
      </w:pPr>
      <w:rPr>
        <w:rFonts w:hint="default"/>
        <w:lang w:val="en-US" w:eastAsia="en-US" w:bidi="ar-SA"/>
      </w:rPr>
    </w:lvl>
    <w:lvl w:ilvl="2" w:tentative="0">
      <w:start w:val="0"/>
      <w:numFmt w:val="bullet"/>
      <w:lvlText w:val="•"/>
      <w:lvlJc w:val="left"/>
      <w:pPr>
        <w:ind w:left="813" w:hanging="251"/>
      </w:pPr>
      <w:rPr>
        <w:rFonts w:hint="default"/>
        <w:lang w:val="en-US" w:eastAsia="en-US" w:bidi="ar-SA"/>
      </w:rPr>
    </w:lvl>
    <w:lvl w:ilvl="3" w:tentative="0">
      <w:start w:val="0"/>
      <w:numFmt w:val="bullet"/>
      <w:lvlText w:val="•"/>
      <w:lvlJc w:val="left"/>
      <w:pPr>
        <w:ind w:left="1090" w:hanging="251"/>
      </w:pPr>
      <w:rPr>
        <w:rFonts w:hint="default"/>
        <w:lang w:val="en-US" w:eastAsia="en-US" w:bidi="ar-SA"/>
      </w:rPr>
    </w:lvl>
    <w:lvl w:ilvl="4" w:tentative="0">
      <w:start w:val="0"/>
      <w:numFmt w:val="bullet"/>
      <w:lvlText w:val="•"/>
      <w:lvlJc w:val="left"/>
      <w:pPr>
        <w:ind w:left="1366" w:hanging="251"/>
      </w:pPr>
      <w:rPr>
        <w:rFonts w:hint="default"/>
        <w:lang w:val="en-US" w:eastAsia="en-US" w:bidi="ar-SA"/>
      </w:rPr>
    </w:lvl>
    <w:lvl w:ilvl="5" w:tentative="0">
      <w:start w:val="0"/>
      <w:numFmt w:val="bullet"/>
      <w:lvlText w:val="•"/>
      <w:lvlJc w:val="left"/>
      <w:pPr>
        <w:ind w:left="1643" w:hanging="251"/>
      </w:pPr>
      <w:rPr>
        <w:rFonts w:hint="default"/>
        <w:lang w:val="en-US" w:eastAsia="en-US" w:bidi="ar-SA"/>
      </w:rPr>
    </w:lvl>
    <w:lvl w:ilvl="6" w:tentative="0">
      <w:start w:val="0"/>
      <w:numFmt w:val="bullet"/>
      <w:lvlText w:val="•"/>
      <w:lvlJc w:val="left"/>
      <w:pPr>
        <w:ind w:left="1920" w:hanging="251"/>
      </w:pPr>
      <w:rPr>
        <w:rFonts w:hint="default"/>
        <w:lang w:val="en-US" w:eastAsia="en-US" w:bidi="ar-SA"/>
      </w:rPr>
    </w:lvl>
    <w:lvl w:ilvl="7" w:tentative="0">
      <w:start w:val="0"/>
      <w:numFmt w:val="bullet"/>
      <w:lvlText w:val="•"/>
      <w:lvlJc w:val="left"/>
      <w:pPr>
        <w:ind w:left="2196" w:hanging="251"/>
      </w:pPr>
      <w:rPr>
        <w:rFonts w:hint="default"/>
        <w:lang w:val="en-US" w:eastAsia="en-US" w:bidi="ar-SA"/>
      </w:rPr>
    </w:lvl>
    <w:lvl w:ilvl="8" w:tentative="0">
      <w:start w:val="0"/>
      <w:numFmt w:val="bullet"/>
      <w:lvlText w:val="•"/>
      <w:lvlJc w:val="left"/>
      <w:pPr>
        <w:ind w:left="2473" w:hanging="251"/>
      </w:pPr>
      <w:rPr>
        <w:rFonts w:hint="default"/>
        <w:lang w:val="en-US" w:eastAsia="en-US" w:bidi="ar-SA"/>
      </w:rPr>
    </w:lvl>
  </w:abstractNum>
  <w:abstractNum w:abstractNumId="25">
    <w:nsid w:val="BB64CFA9"/>
    <w:multiLevelType w:val="multilevel"/>
    <w:tmpl w:val="BB64CFA9"/>
    <w:lvl w:ilvl="0" w:tentative="0">
      <w:start w:val="55"/>
      <w:numFmt w:val="decimal"/>
      <w:lvlText w:val="%1"/>
      <w:lvlJc w:val="left"/>
      <w:pPr>
        <w:ind w:left="804" w:hanging="585"/>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1568" w:hanging="585"/>
      </w:pPr>
      <w:rPr>
        <w:rFonts w:hint="default"/>
        <w:lang w:val="en-US" w:eastAsia="en-US" w:bidi="ar-SA"/>
      </w:rPr>
    </w:lvl>
    <w:lvl w:ilvl="2" w:tentative="0">
      <w:start w:val="0"/>
      <w:numFmt w:val="bullet"/>
      <w:lvlText w:val="•"/>
      <w:lvlJc w:val="left"/>
      <w:pPr>
        <w:ind w:left="2337" w:hanging="585"/>
      </w:pPr>
      <w:rPr>
        <w:rFonts w:hint="default"/>
        <w:lang w:val="en-US" w:eastAsia="en-US" w:bidi="ar-SA"/>
      </w:rPr>
    </w:lvl>
    <w:lvl w:ilvl="3" w:tentative="0">
      <w:start w:val="0"/>
      <w:numFmt w:val="bullet"/>
      <w:lvlText w:val="•"/>
      <w:lvlJc w:val="left"/>
      <w:pPr>
        <w:ind w:left="3105" w:hanging="585"/>
      </w:pPr>
      <w:rPr>
        <w:rFonts w:hint="default"/>
        <w:lang w:val="en-US" w:eastAsia="en-US" w:bidi="ar-SA"/>
      </w:rPr>
    </w:lvl>
    <w:lvl w:ilvl="4" w:tentative="0">
      <w:start w:val="0"/>
      <w:numFmt w:val="bullet"/>
      <w:lvlText w:val="•"/>
      <w:lvlJc w:val="left"/>
      <w:pPr>
        <w:ind w:left="3874" w:hanging="585"/>
      </w:pPr>
      <w:rPr>
        <w:rFonts w:hint="default"/>
        <w:lang w:val="en-US" w:eastAsia="en-US" w:bidi="ar-SA"/>
      </w:rPr>
    </w:lvl>
    <w:lvl w:ilvl="5" w:tentative="0">
      <w:start w:val="0"/>
      <w:numFmt w:val="bullet"/>
      <w:lvlText w:val="•"/>
      <w:lvlJc w:val="left"/>
      <w:pPr>
        <w:ind w:left="4642" w:hanging="585"/>
      </w:pPr>
      <w:rPr>
        <w:rFonts w:hint="default"/>
        <w:lang w:val="en-US" w:eastAsia="en-US" w:bidi="ar-SA"/>
      </w:rPr>
    </w:lvl>
    <w:lvl w:ilvl="6" w:tentative="0">
      <w:start w:val="0"/>
      <w:numFmt w:val="bullet"/>
      <w:lvlText w:val="•"/>
      <w:lvlJc w:val="left"/>
      <w:pPr>
        <w:ind w:left="5411" w:hanging="585"/>
      </w:pPr>
      <w:rPr>
        <w:rFonts w:hint="default"/>
        <w:lang w:val="en-US" w:eastAsia="en-US" w:bidi="ar-SA"/>
      </w:rPr>
    </w:lvl>
    <w:lvl w:ilvl="7" w:tentative="0">
      <w:start w:val="0"/>
      <w:numFmt w:val="bullet"/>
      <w:lvlText w:val="•"/>
      <w:lvlJc w:val="left"/>
      <w:pPr>
        <w:ind w:left="6179" w:hanging="585"/>
      </w:pPr>
      <w:rPr>
        <w:rFonts w:hint="default"/>
        <w:lang w:val="en-US" w:eastAsia="en-US" w:bidi="ar-SA"/>
      </w:rPr>
    </w:lvl>
    <w:lvl w:ilvl="8" w:tentative="0">
      <w:start w:val="0"/>
      <w:numFmt w:val="bullet"/>
      <w:lvlText w:val="•"/>
      <w:lvlJc w:val="left"/>
      <w:pPr>
        <w:ind w:left="6948" w:hanging="585"/>
      </w:pPr>
      <w:rPr>
        <w:rFonts w:hint="default"/>
        <w:lang w:val="en-US" w:eastAsia="en-US" w:bidi="ar-SA"/>
      </w:rPr>
    </w:lvl>
  </w:abstractNum>
  <w:abstractNum w:abstractNumId="26">
    <w:nsid w:val="BCECA0B4"/>
    <w:multiLevelType w:val="multilevel"/>
    <w:tmpl w:val="BCECA0B4"/>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27">
    <w:nsid w:val="BDA1395C"/>
    <w:multiLevelType w:val="multilevel"/>
    <w:tmpl w:val="BDA1395C"/>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1128" w:hanging="174"/>
      </w:pPr>
      <w:rPr>
        <w:rFonts w:hint="default"/>
        <w:lang w:val="en-US" w:eastAsia="en-US" w:bidi="ar-SA"/>
      </w:rPr>
    </w:lvl>
    <w:lvl w:ilvl="2" w:tentative="0">
      <w:start w:val="0"/>
      <w:numFmt w:val="bullet"/>
      <w:lvlText w:val="•"/>
      <w:lvlJc w:val="left"/>
      <w:pPr>
        <w:ind w:left="1836" w:hanging="174"/>
      </w:pPr>
      <w:rPr>
        <w:rFonts w:hint="default"/>
        <w:lang w:val="en-US" w:eastAsia="en-US" w:bidi="ar-SA"/>
      </w:rPr>
    </w:lvl>
    <w:lvl w:ilvl="3" w:tentative="0">
      <w:start w:val="0"/>
      <w:numFmt w:val="bullet"/>
      <w:lvlText w:val="•"/>
      <w:lvlJc w:val="left"/>
      <w:pPr>
        <w:ind w:left="2544" w:hanging="174"/>
      </w:pPr>
      <w:rPr>
        <w:rFonts w:hint="default"/>
        <w:lang w:val="en-US" w:eastAsia="en-US" w:bidi="ar-SA"/>
      </w:rPr>
    </w:lvl>
    <w:lvl w:ilvl="4" w:tentative="0">
      <w:start w:val="0"/>
      <w:numFmt w:val="bullet"/>
      <w:lvlText w:val="•"/>
      <w:lvlJc w:val="left"/>
      <w:pPr>
        <w:ind w:left="3253" w:hanging="174"/>
      </w:pPr>
      <w:rPr>
        <w:rFonts w:hint="default"/>
        <w:lang w:val="en-US" w:eastAsia="en-US" w:bidi="ar-SA"/>
      </w:rPr>
    </w:lvl>
    <w:lvl w:ilvl="5" w:tentative="0">
      <w:start w:val="0"/>
      <w:numFmt w:val="bullet"/>
      <w:lvlText w:val="•"/>
      <w:lvlJc w:val="left"/>
      <w:pPr>
        <w:ind w:left="3961" w:hanging="174"/>
      </w:pPr>
      <w:rPr>
        <w:rFonts w:hint="default"/>
        <w:lang w:val="en-US" w:eastAsia="en-US" w:bidi="ar-SA"/>
      </w:rPr>
    </w:lvl>
    <w:lvl w:ilvl="6" w:tentative="0">
      <w:start w:val="0"/>
      <w:numFmt w:val="bullet"/>
      <w:lvlText w:val="•"/>
      <w:lvlJc w:val="left"/>
      <w:pPr>
        <w:ind w:left="4669" w:hanging="174"/>
      </w:pPr>
      <w:rPr>
        <w:rFonts w:hint="default"/>
        <w:lang w:val="en-US" w:eastAsia="en-US" w:bidi="ar-SA"/>
      </w:rPr>
    </w:lvl>
    <w:lvl w:ilvl="7" w:tentative="0">
      <w:start w:val="0"/>
      <w:numFmt w:val="bullet"/>
      <w:lvlText w:val="•"/>
      <w:lvlJc w:val="left"/>
      <w:pPr>
        <w:ind w:left="5378" w:hanging="174"/>
      </w:pPr>
      <w:rPr>
        <w:rFonts w:hint="default"/>
        <w:lang w:val="en-US" w:eastAsia="en-US" w:bidi="ar-SA"/>
      </w:rPr>
    </w:lvl>
    <w:lvl w:ilvl="8" w:tentative="0">
      <w:start w:val="0"/>
      <w:numFmt w:val="bullet"/>
      <w:lvlText w:val="•"/>
      <w:lvlJc w:val="left"/>
      <w:pPr>
        <w:ind w:left="6086" w:hanging="174"/>
      </w:pPr>
      <w:rPr>
        <w:rFonts w:hint="default"/>
        <w:lang w:val="en-US" w:eastAsia="en-US" w:bidi="ar-SA"/>
      </w:rPr>
    </w:lvl>
  </w:abstractNum>
  <w:abstractNum w:abstractNumId="28">
    <w:nsid w:val="BE8A4F4C"/>
    <w:multiLevelType w:val="multilevel"/>
    <w:tmpl w:val="BE8A4F4C"/>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29">
    <w:nsid w:val="BE923771"/>
    <w:multiLevelType w:val="multilevel"/>
    <w:tmpl w:val="BE923771"/>
    <w:lvl w:ilvl="0" w:tentative="0">
      <w:start w:val="4"/>
      <w:numFmt w:val="decimal"/>
      <w:lvlText w:val="%1"/>
      <w:lvlJc w:val="left"/>
      <w:pPr>
        <w:ind w:left="730" w:hanging="631"/>
        <w:jc w:val="left"/>
      </w:pPr>
      <w:rPr>
        <w:rFonts w:hint="default"/>
        <w:lang w:val="en-US" w:eastAsia="en-US" w:bidi="ar-SA"/>
      </w:rPr>
    </w:lvl>
    <w:lvl w:ilvl="1" w:tentative="0">
      <w:start w:val="4"/>
      <w:numFmt w:val="decimal"/>
      <w:lvlText w:val="%1.%2."/>
      <w:lvlJc w:val="left"/>
      <w:pPr>
        <w:ind w:left="730" w:hanging="631"/>
        <w:jc w:val="left"/>
      </w:pPr>
      <w:rPr>
        <w:rFonts w:hint="default" w:ascii="Trebuchet MS" w:hAnsi="Trebuchet MS" w:eastAsia="Trebuchet MS" w:cs="Trebuchet MS"/>
        <w:b/>
        <w:bCs/>
        <w:color w:val="333333"/>
        <w:spacing w:val="-1"/>
        <w:w w:val="90"/>
        <w:sz w:val="32"/>
        <w:szCs w:val="32"/>
        <w:lang w:val="en-US" w:eastAsia="en-US" w:bidi="ar-SA"/>
      </w:rPr>
    </w:lvl>
    <w:lvl w:ilvl="2"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3" w:tentative="0">
      <w:start w:val="0"/>
      <w:numFmt w:val="bullet"/>
      <w:lvlText w:val="◦"/>
      <w:lvlJc w:val="left"/>
      <w:pPr>
        <w:ind w:left="2000" w:hanging="210"/>
      </w:pPr>
      <w:rPr>
        <w:rFonts w:hint="default" w:ascii="Arial" w:hAnsi="Arial" w:eastAsia="Arial" w:cs="Arial"/>
        <w:color w:val="333333"/>
        <w:w w:val="131"/>
        <w:position w:val="-6"/>
        <w:sz w:val="28"/>
        <w:szCs w:val="28"/>
        <w:lang w:val="en-US" w:eastAsia="en-US" w:bidi="ar-SA"/>
      </w:rPr>
    </w:lvl>
    <w:lvl w:ilvl="4" w:tentative="0">
      <w:start w:val="0"/>
      <w:numFmt w:val="bullet"/>
      <w:lvlText w:val="•"/>
      <w:lvlJc w:val="left"/>
      <w:pPr>
        <w:ind w:left="2000" w:hanging="210"/>
      </w:pPr>
      <w:rPr>
        <w:rFonts w:hint="default"/>
        <w:lang w:val="en-US" w:eastAsia="en-US" w:bidi="ar-SA"/>
      </w:rPr>
    </w:lvl>
    <w:lvl w:ilvl="5" w:tentative="0">
      <w:start w:val="0"/>
      <w:numFmt w:val="bullet"/>
      <w:lvlText w:val="•"/>
      <w:lvlJc w:val="left"/>
      <w:pPr>
        <w:ind w:left="3117" w:hanging="210"/>
      </w:pPr>
      <w:rPr>
        <w:rFonts w:hint="default"/>
        <w:lang w:val="en-US" w:eastAsia="en-US" w:bidi="ar-SA"/>
      </w:rPr>
    </w:lvl>
    <w:lvl w:ilvl="6" w:tentative="0">
      <w:start w:val="0"/>
      <w:numFmt w:val="bullet"/>
      <w:lvlText w:val="•"/>
      <w:lvlJc w:val="left"/>
      <w:pPr>
        <w:ind w:left="4235" w:hanging="210"/>
      </w:pPr>
      <w:rPr>
        <w:rFonts w:hint="default"/>
        <w:lang w:val="en-US" w:eastAsia="en-US" w:bidi="ar-SA"/>
      </w:rPr>
    </w:lvl>
    <w:lvl w:ilvl="7" w:tentative="0">
      <w:start w:val="0"/>
      <w:numFmt w:val="bullet"/>
      <w:lvlText w:val="•"/>
      <w:lvlJc w:val="left"/>
      <w:pPr>
        <w:ind w:left="5352" w:hanging="210"/>
      </w:pPr>
      <w:rPr>
        <w:rFonts w:hint="default"/>
        <w:lang w:val="en-US" w:eastAsia="en-US" w:bidi="ar-SA"/>
      </w:rPr>
    </w:lvl>
    <w:lvl w:ilvl="8" w:tentative="0">
      <w:start w:val="0"/>
      <w:numFmt w:val="bullet"/>
      <w:lvlText w:val="•"/>
      <w:lvlJc w:val="left"/>
      <w:pPr>
        <w:ind w:left="6470" w:hanging="210"/>
      </w:pPr>
      <w:rPr>
        <w:rFonts w:hint="default"/>
        <w:lang w:val="en-US" w:eastAsia="en-US" w:bidi="ar-SA"/>
      </w:rPr>
    </w:lvl>
  </w:abstractNum>
  <w:abstractNum w:abstractNumId="30">
    <w:nsid w:val="BF205925"/>
    <w:multiLevelType w:val="multilevel"/>
    <w:tmpl w:val="BF205925"/>
    <w:lvl w:ilvl="0" w:tentative="0">
      <w:start w:val="53"/>
      <w:numFmt w:val="decimal"/>
      <w:lvlText w:val="%1"/>
      <w:lvlJc w:val="left"/>
      <w:pPr>
        <w:ind w:left="584" w:hanging="585"/>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1079" w:hanging="585"/>
      </w:pPr>
      <w:rPr>
        <w:rFonts w:hint="default"/>
        <w:lang w:val="en-US" w:eastAsia="en-US" w:bidi="ar-SA"/>
      </w:rPr>
    </w:lvl>
    <w:lvl w:ilvl="2" w:tentative="0">
      <w:start w:val="0"/>
      <w:numFmt w:val="bullet"/>
      <w:lvlText w:val="•"/>
      <w:lvlJc w:val="left"/>
      <w:pPr>
        <w:ind w:left="1578" w:hanging="585"/>
      </w:pPr>
      <w:rPr>
        <w:rFonts w:hint="default"/>
        <w:lang w:val="en-US" w:eastAsia="en-US" w:bidi="ar-SA"/>
      </w:rPr>
    </w:lvl>
    <w:lvl w:ilvl="3" w:tentative="0">
      <w:start w:val="0"/>
      <w:numFmt w:val="bullet"/>
      <w:lvlText w:val="•"/>
      <w:lvlJc w:val="left"/>
      <w:pPr>
        <w:ind w:left="2078" w:hanging="585"/>
      </w:pPr>
      <w:rPr>
        <w:rFonts w:hint="default"/>
        <w:lang w:val="en-US" w:eastAsia="en-US" w:bidi="ar-SA"/>
      </w:rPr>
    </w:lvl>
    <w:lvl w:ilvl="4" w:tentative="0">
      <w:start w:val="0"/>
      <w:numFmt w:val="bullet"/>
      <w:lvlText w:val="•"/>
      <w:lvlJc w:val="left"/>
      <w:pPr>
        <w:ind w:left="2577" w:hanging="585"/>
      </w:pPr>
      <w:rPr>
        <w:rFonts w:hint="default"/>
        <w:lang w:val="en-US" w:eastAsia="en-US" w:bidi="ar-SA"/>
      </w:rPr>
    </w:lvl>
    <w:lvl w:ilvl="5" w:tentative="0">
      <w:start w:val="0"/>
      <w:numFmt w:val="bullet"/>
      <w:lvlText w:val="•"/>
      <w:lvlJc w:val="left"/>
      <w:pPr>
        <w:ind w:left="3077" w:hanging="585"/>
      </w:pPr>
      <w:rPr>
        <w:rFonts w:hint="default"/>
        <w:lang w:val="en-US" w:eastAsia="en-US" w:bidi="ar-SA"/>
      </w:rPr>
    </w:lvl>
    <w:lvl w:ilvl="6" w:tentative="0">
      <w:start w:val="0"/>
      <w:numFmt w:val="bullet"/>
      <w:lvlText w:val="•"/>
      <w:lvlJc w:val="left"/>
      <w:pPr>
        <w:ind w:left="3576" w:hanging="585"/>
      </w:pPr>
      <w:rPr>
        <w:rFonts w:hint="default"/>
        <w:lang w:val="en-US" w:eastAsia="en-US" w:bidi="ar-SA"/>
      </w:rPr>
    </w:lvl>
    <w:lvl w:ilvl="7" w:tentative="0">
      <w:start w:val="0"/>
      <w:numFmt w:val="bullet"/>
      <w:lvlText w:val="•"/>
      <w:lvlJc w:val="left"/>
      <w:pPr>
        <w:ind w:left="4076" w:hanging="585"/>
      </w:pPr>
      <w:rPr>
        <w:rFonts w:hint="default"/>
        <w:lang w:val="en-US" w:eastAsia="en-US" w:bidi="ar-SA"/>
      </w:rPr>
    </w:lvl>
    <w:lvl w:ilvl="8" w:tentative="0">
      <w:start w:val="0"/>
      <w:numFmt w:val="bullet"/>
      <w:lvlText w:val="•"/>
      <w:lvlJc w:val="left"/>
      <w:pPr>
        <w:ind w:left="4575" w:hanging="585"/>
      </w:pPr>
      <w:rPr>
        <w:rFonts w:hint="default"/>
        <w:lang w:val="en-US" w:eastAsia="en-US" w:bidi="ar-SA"/>
      </w:rPr>
    </w:lvl>
  </w:abstractNum>
  <w:abstractNum w:abstractNumId="31">
    <w:nsid w:val="C0915F4F"/>
    <w:multiLevelType w:val="multilevel"/>
    <w:tmpl w:val="C0915F4F"/>
    <w:lvl w:ilvl="0"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2464" w:hanging="174"/>
      </w:pPr>
      <w:rPr>
        <w:rFonts w:hint="default"/>
        <w:lang w:val="en-US" w:eastAsia="en-US" w:bidi="ar-SA"/>
      </w:rPr>
    </w:lvl>
    <w:lvl w:ilvl="2" w:tentative="0">
      <w:start w:val="0"/>
      <w:numFmt w:val="bullet"/>
      <w:lvlText w:val="•"/>
      <w:lvlJc w:val="left"/>
      <w:pPr>
        <w:ind w:left="3289" w:hanging="174"/>
      </w:pPr>
      <w:rPr>
        <w:rFonts w:hint="default"/>
        <w:lang w:val="en-US" w:eastAsia="en-US" w:bidi="ar-SA"/>
      </w:rPr>
    </w:lvl>
    <w:lvl w:ilvl="3" w:tentative="0">
      <w:start w:val="0"/>
      <w:numFmt w:val="bullet"/>
      <w:lvlText w:val="•"/>
      <w:lvlJc w:val="left"/>
      <w:pPr>
        <w:ind w:left="4113" w:hanging="174"/>
      </w:pPr>
      <w:rPr>
        <w:rFonts w:hint="default"/>
        <w:lang w:val="en-US" w:eastAsia="en-US" w:bidi="ar-SA"/>
      </w:rPr>
    </w:lvl>
    <w:lvl w:ilvl="4" w:tentative="0">
      <w:start w:val="0"/>
      <w:numFmt w:val="bullet"/>
      <w:lvlText w:val="•"/>
      <w:lvlJc w:val="left"/>
      <w:pPr>
        <w:ind w:left="4938" w:hanging="174"/>
      </w:pPr>
      <w:rPr>
        <w:rFonts w:hint="default"/>
        <w:lang w:val="en-US" w:eastAsia="en-US" w:bidi="ar-SA"/>
      </w:rPr>
    </w:lvl>
    <w:lvl w:ilvl="5" w:tentative="0">
      <w:start w:val="0"/>
      <w:numFmt w:val="bullet"/>
      <w:lvlText w:val="•"/>
      <w:lvlJc w:val="left"/>
      <w:pPr>
        <w:ind w:left="5762" w:hanging="174"/>
      </w:pPr>
      <w:rPr>
        <w:rFonts w:hint="default"/>
        <w:lang w:val="en-US" w:eastAsia="en-US" w:bidi="ar-SA"/>
      </w:rPr>
    </w:lvl>
    <w:lvl w:ilvl="6" w:tentative="0">
      <w:start w:val="0"/>
      <w:numFmt w:val="bullet"/>
      <w:lvlText w:val="•"/>
      <w:lvlJc w:val="left"/>
      <w:pPr>
        <w:ind w:left="6587" w:hanging="174"/>
      </w:pPr>
      <w:rPr>
        <w:rFonts w:hint="default"/>
        <w:lang w:val="en-US" w:eastAsia="en-US" w:bidi="ar-SA"/>
      </w:rPr>
    </w:lvl>
    <w:lvl w:ilvl="7" w:tentative="0">
      <w:start w:val="0"/>
      <w:numFmt w:val="bullet"/>
      <w:lvlText w:val="•"/>
      <w:lvlJc w:val="left"/>
      <w:pPr>
        <w:ind w:left="7411" w:hanging="174"/>
      </w:pPr>
      <w:rPr>
        <w:rFonts w:hint="default"/>
        <w:lang w:val="en-US" w:eastAsia="en-US" w:bidi="ar-SA"/>
      </w:rPr>
    </w:lvl>
    <w:lvl w:ilvl="8" w:tentative="0">
      <w:start w:val="0"/>
      <w:numFmt w:val="bullet"/>
      <w:lvlText w:val="•"/>
      <w:lvlJc w:val="left"/>
      <w:pPr>
        <w:ind w:left="8236" w:hanging="174"/>
      </w:pPr>
      <w:rPr>
        <w:rFonts w:hint="default"/>
        <w:lang w:val="en-US" w:eastAsia="en-US" w:bidi="ar-SA"/>
      </w:rPr>
    </w:lvl>
  </w:abstractNum>
  <w:abstractNum w:abstractNumId="32">
    <w:nsid w:val="C4E0D24A"/>
    <w:multiLevelType w:val="multilevel"/>
    <w:tmpl w:val="C4E0D24A"/>
    <w:lvl w:ilvl="0"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2464" w:hanging="174"/>
      </w:pPr>
      <w:rPr>
        <w:rFonts w:hint="default"/>
        <w:lang w:val="en-US" w:eastAsia="en-US" w:bidi="ar-SA"/>
      </w:rPr>
    </w:lvl>
    <w:lvl w:ilvl="2" w:tentative="0">
      <w:start w:val="0"/>
      <w:numFmt w:val="bullet"/>
      <w:lvlText w:val="•"/>
      <w:lvlJc w:val="left"/>
      <w:pPr>
        <w:ind w:left="3289" w:hanging="174"/>
      </w:pPr>
      <w:rPr>
        <w:rFonts w:hint="default"/>
        <w:lang w:val="en-US" w:eastAsia="en-US" w:bidi="ar-SA"/>
      </w:rPr>
    </w:lvl>
    <w:lvl w:ilvl="3" w:tentative="0">
      <w:start w:val="0"/>
      <w:numFmt w:val="bullet"/>
      <w:lvlText w:val="•"/>
      <w:lvlJc w:val="left"/>
      <w:pPr>
        <w:ind w:left="4113" w:hanging="174"/>
      </w:pPr>
      <w:rPr>
        <w:rFonts w:hint="default"/>
        <w:lang w:val="en-US" w:eastAsia="en-US" w:bidi="ar-SA"/>
      </w:rPr>
    </w:lvl>
    <w:lvl w:ilvl="4" w:tentative="0">
      <w:start w:val="0"/>
      <w:numFmt w:val="bullet"/>
      <w:lvlText w:val="•"/>
      <w:lvlJc w:val="left"/>
      <w:pPr>
        <w:ind w:left="4938" w:hanging="174"/>
      </w:pPr>
      <w:rPr>
        <w:rFonts w:hint="default"/>
        <w:lang w:val="en-US" w:eastAsia="en-US" w:bidi="ar-SA"/>
      </w:rPr>
    </w:lvl>
    <w:lvl w:ilvl="5" w:tentative="0">
      <w:start w:val="0"/>
      <w:numFmt w:val="bullet"/>
      <w:lvlText w:val="•"/>
      <w:lvlJc w:val="left"/>
      <w:pPr>
        <w:ind w:left="5762" w:hanging="174"/>
      </w:pPr>
      <w:rPr>
        <w:rFonts w:hint="default"/>
        <w:lang w:val="en-US" w:eastAsia="en-US" w:bidi="ar-SA"/>
      </w:rPr>
    </w:lvl>
    <w:lvl w:ilvl="6" w:tentative="0">
      <w:start w:val="0"/>
      <w:numFmt w:val="bullet"/>
      <w:lvlText w:val="•"/>
      <w:lvlJc w:val="left"/>
      <w:pPr>
        <w:ind w:left="6587" w:hanging="174"/>
      </w:pPr>
      <w:rPr>
        <w:rFonts w:hint="default"/>
        <w:lang w:val="en-US" w:eastAsia="en-US" w:bidi="ar-SA"/>
      </w:rPr>
    </w:lvl>
    <w:lvl w:ilvl="7" w:tentative="0">
      <w:start w:val="0"/>
      <w:numFmt w:val="bullet"/>
      <w:lvlText w:val="•"/>
      <w:lvlJc w:val="left"/>
      <w:pPr>
        <w:ind w:left="7411" w:hanging="174"/>
      </w:pPr>
      <w:rPr>
        <w:rFonts w:hint="default"/>
        <w:lang w:val="en-US" w:eastAsia="en-US" w:bidi="ar-SA"/>
      </w:rPr>
    </w:lvl>
    <w:lvl w:ilvl="8" w:tentative="0">
      <w:start w:val="0"/>
      <w:numFmt w:val="bullet"/>
      <w:lvlText w:val="•"/>
      <w:lvlJc w:val="left"/>
      <w:pPr>
        <w:ind w:left="8236" w:hanging="174"/>
      </w:pPr>
      <w:rPr>
        <w:rFonts w:hint="default"/>
        <w:lang w:val="en-US" w:eastAsia="en-US" w:bidi="ar-SA"/>
      </w:rPr>
    </w:lvl>
  </w:abstractNum>
  <w:abstractNum w:abstractNumId="33">
    <w:nsid w:val="C8879AEF"/>
    <w:multiLevelType w:val="multilevel"/>
    <w:tmpl w:val="C8879AEF"/>
    <w:lvl w:ilvl="0" w:tentative="0">
      <w:start w:val="1"/>
      <w:numFmt w:val="decimal"/>
      <w:lvlText w:val="%1."/>
      <w:lvlJc w:val="left"/>
      <w:pPr>
        <w:ind w:left="1640" w:hanging="192"/>
        <w:jc w:val="left"/>
      </w:pPr>
      <w:rPr>
        <w:rFonts w:hint="default" w:ascii="Trebuchet MS" w:hAnsi="Trebuchet MS" w:eastAsia="Trebuchet MS" w:cs="Trebuchet MS"/>
        <w:color w:val="333333"/>
        <w:spacing w:val="-11"/>
        <w:w w:val="92"/>
        <w:sz w:val="16"/>
        <w:szCs w:val="16"/>
        <w:lang w:val="en-US" w:eastAsia="en-US" w:bidi="ar-SA"/>
      </w:rPr>
    </w:lvl>
    <w:lvl w:ilvl="1" w:tentative="0">
      <w:start w:val="0"/>
      <w:numFmt w:val="bullet"/>
      <w:lvlText w:val="•"/>
      <w:lvlJc w:val="left"/>
      <w:pPr>
        <w:ind w:left="2464" w:hanging="192"/>
      </w:pPr>
      <w:rPr>
        <w:rFonts w:hint="default"/>
        <w:lang w:val="en-US" w:eastAsia="en-US" w:bidi="ar-SA"/>
      </w:rPr>
    </w:lvl>
    <w:lvl w:ilvl="2" w:tentative="0">
      <w:start w:val="0"/>
      <w:numFmt w:val="bullet"/>
      <w:lvlText w:val="•"/>
      <w:lvlJc w:val="left"/>
      <w:pPr>
        <w:ind w:left="3289" w:hanging="192"/>
      </w:pPr>
      <w:rPr>
        <w:rFonts w:hint="default"/>
        <w:lang w:val="en-US" w:eastAsia="en-US" w:bidi="ar-SA"/>
      </w:rPr>
    </w:lvl>
    <w:lvl w:ilvl="3" w:tentative="0">
      <w:start w:val="0"/>
      <w:numFmt w:val="bullet"/>
      <w:lvlText w:val="•"/>
      <w:lvlJc w:val="left"/>
      <w:pPr>
        <w:ind w:left="4113" w:hanging="192"/>
      </w:pPr>
      <w:rPr>
        <w:rFonts w:hint="default"/>
        <w:lang w:val="en-US" w:eastAsia="en-US" w:bidi="ar-SA"/>
      </w:rPr>
    </w:lvl>
    <w:lvl w:ilvl="4" w:tentative="0">
      <w:start w:val="0"/>
      <w:numFmt w:val="bullet"/>
      <w:lvlText w:val="•"/>
      <w:lvlJc w:val="left"/>
      <w:pPr>
        <w:ind w:left="4938" w:hanging="192"/>
      </w:pPr>
      <w:rPr>
        <w:rFonts w:hint="default"/>
        <w:lang w:val="en-US" w:eastAsia="en-US" w:bidi="ar-SA"/>
      </w:rPr>
    </w:lvl>
    <w:lvl w:ilvl="5" w:tentative="0">
      <w:start w:val="0"/>
      <w:numFmt w:val="bullet"/>
      <w:lvlText w:val="•"/>
      <w:lvlJc w:val="left"/>
      <w:pPr>
        <w:ind w:left="5762" w:hanging="192"/>
      </w:pPr>
      <w:rPr>
        <w:rFonts w:hint="default"/>
        <w:lang w:val="en-US" w:eastAsia="en-US" w:bidi="ar-SA"/>
      </w:rPr>
    </w:lvl>
    <w:lvl w:ilvl="6" w:tentative="0">
      <w:start w:val="0"/>
      <w:numFmt w:val="bullet"/>
      <w:lvlText w:val="•"/>
      <w:lvlJc w:val="left"/>
      <w:pPr>
        <w:ind w:left="6587" w:hanging="192"/>
      </w:pPr>
      <w:rPr>
        <w:rFonts w:hint="default"/>
        <w:lang w:val="en-US" w:eastAsia="en-US" w:bidi="ar-SA"/>
      </w:rPr>
    </w:lvl>
    <w:lvl w:ilvl="7" w:tentative="0">
      <w:start w:val="0"/>
      <w:numFmt w:val="bullet"/>
      <w:lvlText w:val="•"/>
      <w:lvlJc w:val="left"/>
      <w:pPr>
        <w:ind w:left="7411" w:hanging="192"/>
      </w:pPr>
      <w:rPr>
        <w:rFonts w:hint="default"/>
        <w:lang w:val="en-US" w:eastAsia="en-US" w:bidi="ar-SA"/>
      </w:rPr>
    </w:lvl>
    <w:lvl w:ilvl="8" w:tentative="0">
      <w:start w:val="0"/>
      <w:numFmt w:val="bullet"/>
      <w:lvlText w:val="•"/>
      <w:lvlJc w:val="left"/>
      <w:pPr>
        <w:ind w:left="8236" w:hanging="192"/>
      </w:pPr>
      <w:rPr>
        <w:rFonts w:hint="default"/>
        <w:lang w:val="en-US" w:eastAsia="en-US" w:bidi="ar-SA"/>
      </w:rPr>
    </w:lvl>
  </w:abstractNum>
  <w:abstractNum w:abstractNumId="34">
    <w:nsid w:val="CF092B84"/>
    <w:multiLevelType w:val="multilevel"/>
    <w:tmpl w:val="CF092B84"/>
    <w:lvl w:ilvl="0"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2464" w:hanging="174"/>
      </w:pPr>
      <w:rPr>
        <w:rFonts w:hint="default"/>
        <w:lang w:val="en-US" w:eastAsia="en-US" w:bidi="ar-SA"/>
      </w:rPr>
    </w:lvl>
    <w:lvl w:ilvl="2" w:tentative="0">
      <w:start w:val="0"/>
      <w:numFmt w:val="bullet"/>
      <w:lvlText w:val="•"/>
      <w:lvlJc w:val="left"/>
      <w:pPr>
        <w:ind w:left="3289" w:hanging="174"/>
      </w:pPr>
      <w:rPr>
        <w:rFonts w:hint="default"/>
        <w:lang w:val="en-US" w:eastAsia="en-US" w:bidi="ar-SA"/>
      </w:rPr>
    </w:lvl>
    <w:lvl w:ilvl="3" w:tentative="0">
      <w:start w:val="0"/>
      <w:numFmt w:val="bullet"/>
      <w:lvlText w:val="•"/>
      <w:lvlJc w:val="left"/>
      <w:pPr>
        <w:ind w:left="4113" w:hanging="174"/>
      </w:pPr>
      <w:rPr>
        <w:rFonts w:hint="default"/>
        <w:lang w:val="en-US" w:eastAsia="en-US" w:bidi="ar-SA"/>
      </w:rPr>
    </w:lvl>
    <w:lvl w:ilvl="4" w:tentative="0">
      <w:start w:val="0"/>
      <w:numFmt w:val="bullet"/>
      <w:lvlText w:val="•"/>
      <w:lvlJc w:val="left"/>
      <w:pPr>
        <w:ind w:left="4938" w:hanging="174"/>
      </w:pPr>
      <w:rPr>
        <w:rFonts w:hint="default"/>
        <w:lang w:val="en-US" w:eastAsia="en-US" w:bidi="ar-SA"/>
      </w:rPr>
    </w:lvl>
    <w:lvl w:ilvl="5" w:tentative="0">
      <w:start w:val="0"/>
      <w:numFmt w:val="bullet"/>
      <w:lvlText w:val="•"/>
      <w:lvlJc w:val="left"/>
      <w:pPr>
        <w:ind w:left="5762" w:hanging="174"/>
      </w:pPr>
      <w:rPr>
        <w:rFonts w:hint="default"/>
        <w:lang w:val="en-US" w:eastAsia="en-US" w:bidi="ar-SA"/>
      </w:rPr>
    </w:lvl>
    <w:lvl w:ilvl="6" w:tentative="0">
      <w:start w:val="0"/>
      <w:numFmt w:val="bullet"/>
      <w:lvlText w:val="•"/>
      <w:lvlJc w:val="left"/>
      <w:pPr>
        <w:ind w:left="6587" w:hanging="174"/>
      </w:pPr>
      <w:rPr>
        <w:rFonts w:hint="default"/>
        <w:lang w:val="en-US" w:eastAsia="en-US" w:bidi="ar-SA"/>
      </w:rPr>
    </w:lvl>
    <w:lvl w:ilvl="7" w:tentative="0">
      <w:start w:val="0"/>
      <w:numFmt w:val="bullet"/>
      <w:lvlText w:val="•"/>
      <w:lvlJc w:val="left"/>
      <w:pPr>
        <w:ind w:left="7411" w:hanging="174"/>
      </w:pPr>
      <w:rPr>
        <w:rFonts w:hint="default"/>
        <w:lang w:val="en-US" w:eastAsia="en-US" w:bidi="ar-SA"/>
      </w:rPr>
    </w:lvl>
    <w:lvl w:ilvl="8" w:tentative="0">
      <w:start w:val="0"/>
      <w:numFmt w:val="bullet"/>
      <w:lvlText w:val="•"/>
      <w:lvlJc w:val="left"/>
      <w:pPr>
        <w:ind w:left="8236" w:hanging="174"/>
      </w:pPr>
      <w:rPr>
        <w:rFonts w:hint="default"/>
        <w:lang w:val="en-US" w:eastAsia="en-US" w:bidi="ar-SA"/>
      </w:rPr>
    </w:lvl>
  </w:abstractNum>
  <w:abstractNum w:abstractNumId="35">
    <w:nsid w:val="D1EB1714"/>
    <w:multiLevelType w:val="multilevel"/>
    <w:tmpl w:val="D1EB1714"/>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36">
    <w:nsid w:val="D7D140E4"/>
    <w:multiLevelType w:val="multilevel"/>
    <w:tmpl w:val="D7D140E4"/>
    <w:lvl w:ilvl="0" w:tentative="0">
      <w:start w:val="35"/>
      <w:numFmt w:val="decimal"/>
      <w:lvlText w:val="%1"/>
      <w:lvlJc w:val="left"/>
      <w:pPr>
        <w:ind w:left="250" w:hanging="251"/>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807" w:hanging="251"/>
      </w:pPr>
      <w:rPr>
        <w:rFonts w:hint="default"/>
        <w:lang w:val="en-US" w:eastAsia="en-US" w:bidi="ar-SA"/>
      </w:rPr>
    </w:lvl>
    <w:lvl w:ilvl="2" w:tentative="0">
      <w:start w:val="0"/>
      <w:numFmt w:val="bullet"/>
      <w:lvlText w:val="•"/>
      <w:lvlJc w:val="left"/>
      <w:pPr>
        <w:ind w:left="1354" w:hanging="251"/>
      </w:pPr>
      <w:rPr>
        <w:rFonts w:hint="default"/>
        <w:lang w:val="en-US" w:eastAsia="en-US" w:bidi="ar-SA"/>
      </w:rPr>
    </w:lvl>
    <w:lvl w:ilvl="3" w:tentative="0">
      <w:start w:val="0"/>
      <w:numFmt w:val="bullet"/>
      <w:lvlText w:val="•"/>
      <w:lvlJc w:val="left"/>
      <w:pPr>
        <w:ind w:left="1901" w:hanging="251"/>
      </w:pPr>
      <w:rPr>
        <w:rFonts w:hint="default"/>
        <w:lang w:val="en-US" w:eastAsia="en-US" w:bidi="ar-SA"/>
      </w:rPr>
    </w:lvl>
    <w:lvl w:ilvl="4" w:tentative="0">
      <w:start w:val="0"/>
      <w:numFmt w:val="bullet"/>
      <w:lvlText w:val="•"/>
      <w:lvlJc w:val="left"/>
      <w:pPr>
        <w:ind w:left="2448" w:hanging="251"/>
      </w:pPr>
      <w:rPr>
        <w:rFonts w:hint="default"/>
        <w:lang w:val="en-US" w:eastAsia="en-US" w:bidi="ar-SA"/>
      </w:rPr>
    </w:lvl>
    <w:lvl w:ilvl="5" w:tentative="0">
      <w:start w:val="0"/>
      <w:numFmt w:val="bullet"/>
      <w:lvlText w:val="•"/>
      <w:lvlJc w:val="left"/>
      <w:pPr>
        <w:ind w:left="2995" w:hanging="251"/>
      </w:pPr>
      <w:rPr>
        <w:rFonts w:hint="default"/>
        <w:lang w:val="en-US" w:eastAsia="en-US" w:bidi="ar-SA"/>
      </w:rPr>
    </w:lvl>
    <w:lvl w:ilvl="6" w:tentative="0">
      <w:start w:val="0"/>
      <w:numFmt w:val="bullet"/>
      <w:lvlText w:val="•"/>
      <w:lvlJc w:val="left"/>
      <w:pPr>
        <w:ind w:left="3542" w:hanging="251"/>
      </w:pPr>
      <w:rPr>
        <w:rFonts w:hint="default"/>
        <w:lang w:val="en-US" w:eastAsia="en-US" w:bidi="ar-SA"/>
      </w:rPr>
    </w:lvl>
    <w:lvl w:ilvl="7" w:tentative="0">
      <w:start w:val="0"/>
      <w:numFmt w:val="bullet"/>
      <w:lvlText w:val="•"/>
      <w:lvlJc w:val="left"/>
      <w:pPr>
        <w:ind w:left="4089" w:hanging="251"/>
      </w:pPr>
      <w:rPr>
        <w:rFonts w:hint="default"/>
        <w:lang w:val="en-US" w:eastAsia="en-US" w:bidi="ar-SA"/>
      </w:rPr>
    </w:lvl>
    <w:lvl w:ilvl="8" w:tentative="0">
      <w:start w:val="0"/>
      <w:numFmt w:val="bullet"/>
      <w:lvlText w:val="•"/>
      <w:lvlJc w:val="left"/>
      <w:pPr>
        <w:ind w:left="4636" w:hanging="251"/>
      </w:pPr>
      <w:rPr>
        <w:rFonts w:hint="default"/>
        <w:lang w:val="en-US" w:eastAsia="en-US" w:bidi="ar-SA"/>
      </w:rPr>
    </w:lvl>
  </w:abstractNum>
  <w:abstractNum w:abstractNumId="37">
    <w:nsid w:val="D7F9FE59"/>
    <w:multiLevelType w:val="multilevel"/>
    <w:tmpl w:val="D7F9FE59"/>
    <w:lvl w:ilvl="0" w:tentative="0">
      <w:start w:val="1"/>
      <w:numFmt w:val="decimal"/>
      <w:lvlText w:val="%1."/>
      <w:lvlJc w:val="left"/>
      <w:pPr>
        <w:ind w:left="1640" w:hanging="192"/>
        <w:jc w:val="left"/>
      </w:pPr>
      <w:rPr>
        <w:rFonts w:hint="default" w:ascii="Trebuchet MS" w:hAnsi="Trebuchet MS" w:eastAsia="Trebuchet MS" w:cs="Trebuchet MS"/>
        <w:color w:val="333333"/>
        <w:spacing w:val="-11"/>
        <w:w w:val="92"/>
        <w:sz w:val="16"/>
        <w:szCs w:val="16"/>
        <w:lang w:val="en-US" w:eastAsia="en-US" w:bidi="ar-SA"/>
      </w:rPr>
    </w:lvl>
    <w:lvl w:ilvl="1" w:tentative="0">
      <w:start w:val="0"/>
      <w:numFmt w:val="bullet"/>
      <w:lvlText w:val="•"/>
      <w:lvlJc w:val="left"/>
      <w:pPr>
        <w:ind w:left="2464" w:hanging="192"/>
      </w:pPr>
      <w:rPr>
        <w:rFonts w:hint="default"/>
        <w:lang w:val="en-US" w:eastAsia="en-US" w:bidi="ar-SA"/>
      </w:rPr>
    </w:lvl>
    <w:lvl w:ilvl="2" w:tentative="0">
      <w:start w:val="0"/>
      <w:numFmt w:val="bullet"/>
      <w:lvlText w:val="•"/>
      <w:lvlJc w:val="left"/>
      <w:pPr>
        <w:ind w:left="3289" w:hanging="192"/>
      </w:pPr>
      <w:rPr>
        <w:rFonts w:hint="default"/>
        <w:lang w:val="en-US" w:eastAsia="en-US" w:bidi="ar-SA"/>
      </w:rPr>
    </w:lvl>
    <w:lvl w:ilvl="3" w:tentative="0">
      <w:start w:val="0"/>
      <w:numFmt w:val="bullet"/>
      <w:lvlText w:val="•"/>
      <w:lvlJc w:val="left"/>
      <w:pPr>
        <w:ind w:left="4113" w:hanging="192"/>
      </w:pPr>
      <w:rPr>
        <w:rFonts w:hint="default"/>
        <w:lang w:val="en-US" w:eastAsia="en-US" w:bidi="ar-SA"/>
      </w:rPr>
    </w:lvl>
    <w:lvl w:ilvl="4" w:tentative="0">
      <w:start w:val="0"/>
      <w:numFmt w:val="bullet"/>
      <w:lvlText w:val="•"/>
      <w:lvlJc w:val="left"/>
      <w:pPr>
        <w:ind w:left="4938" w:hanging="192"/>
      </w:pPr>
      <w:rPr>
        <w:rFonts w:hint="default"/>
        <w:lang w:val="en-US" w:eastAsia="en-US" w:bidi="ar-SA"/>
      </w:rPr>
    </w:lvl>
    <w:lvl w:ilvl="5" w:tentative="0">
      <w:start w:val="0"/>
      <w:numFmt w:val="bullet"/>
      <w:lvlText w:val="•"/>
      <w:lvlJc w:val="left"/>
      <w:pPr>
        <w:ind w:left="5762" w:hanging="192"/>
      </w:pPr>
      <w:rPr>
        <w:rFonts w:hint="default"/>
        <w:lang w:val="en-US" w:eastAsia="en-US" w:bidi="ar-SA"/>
      </w:rPr>
    </w:lvl>
    <w:lvl w:ilvl="6" w:tentative="0">
      <w:start w:val="0"/>
      <w:numFmt w:val="bullet"/>
      <w:lvlText w:val="•"/>
      <w:lvlJc w:val="left"/>
      <w:pPr>
        <w:ind w:left="6587" w:hanging="192"/>
      </w:pPr>
      <w:rPr>
        <w:rFonts w:hint="default"/>
        <w:lang w:val="en-US" w:eastAsia="en-US" w:bidi="ar-SA"/>
      </w:rPr>
    </w:lvl>
    <w:lvl w:ilvl="7" w:tentative="0">
      <w:start w:val="0"/>
      <w:numFmt w:val="bullet"/>
      <w:lvlText w:val="•"/>
      <w:lvlJc w:val="left"/>
      <w:pPr>
        <w:ind w:left="7411" w:hanging="192"/>
      </w:pPr>
      <w:rPr>
        <w:rFonts w:hint="default"/>
        <w:lang w:val="en-US" w:eastAsia="en-US" w:bidi="ar-SA"/>
      </w:rPr>
    </w:lvl>
    <w:lvl w:ilvl="8" w:tentative="0">
      <w:start w:val="0"/>
      <w:numFmt w:val="bullet"/>
      <w:lvlText w:val="•"/>
      <w:lvlJc w:val="left"/>
      <w:pPr>
        <w:ind w:left="8236" w:hanging="192"/>
      </w:pPr>
      <w:rPr>
        <w:rFonts w:hint="default"/>
        <w:lang w:val="en-US" w:eastAsia="en-US" w:bidi="ar-SA"/>
      </w:rPr>
    </w:lvl>
  </w:abstractNum>
  <w:abstractNum w:abstractNumId="38">
    <w:nsid w:val="DAD3A854"/>
    <w:multiLevelType w:val="multilevel"/>
    <w:tmpl w:val="DAD3A854"/>
    <w:lvl w:ilvl="0" w:tentative="0">
      <w:start w:val="0"/>
      <w:numFmt w:val="bullet"/>
      <w:lvlText w:val="•"/>
      <w:lvlJc w:val="left"/>
      <w:pPr>
        <w:ind w:left="47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1278" w:hanging="174"/>
      </w:pPr>
      <w:rPr>
        <w:rFonts w:hint="default"/>
        <w:lang w:val="en-US" w:eastAsia="en-US" w:bidi="ar-SA"/>
      </w:rPr>
    </w:lvl>
    <w:lvl w:ilvl="2" w:tentative="0">
      <w:start w:val="0"/>
      <w:numFmt w:val="bullet"/>
      <w:lvlText w:val="•"/>
      <w:lvlJc w:val="left"/>
      <w:pPr>
        <w:ind w:left="2077" w:hanging="174"/>
      </w:pPr>
      <w:rPr>
        <w:rFonts w:hint="default"/>
        <w:lang w:val="en-US" w:eastAsia="en-US" w:bidi="ar-SA"/>
      </w:rPr>
    </w:lvl>
    <w:lvl w:ilvl="3" w:tentative="0">
      <w:start w:val="0"/>
      <w:numFmt w:val="bullet"/>
      <w:lvlText w:val="•"/>
      <w:lvlJc w:val="left"/>
      <w:pPr>
        <w:ind w:left="2875" w:hanging="174"/>
      </w:pPr>
      <w:rPr>
        <w:rFonts w:hint="default"/>
        <w:lang w:val="en-US" w:eastAsia="en-US" w:bidi="ar-SA"/>
      </w:rPr>
    </w:lvl>
    <w:lvl w:ilvl="4" w:tentative="0">
      <w:start w:val="0"/>
      <w:numFmt w:val="bullet"/>
      <w:lvlText w:val="•"/>
      <w:lvlJc w:val="left"/>
      <w:pPr>
        <w:ind w:left="3674" w:hanging="174"/>
      </w:pPr>
      <w:rPr>
        <w:rFonts w:hint="default"/>
        <w:lang w:val="en-US" w:eastAsia="en-US" w:bidi="ar-SA"/>
      </w:rPr>
    </w:lvl>
    <w:lvl w:ilvl="5" w:tentative="0">
      <w:start w:val="0"/>
      <w:numFmt w:val="bullet"/>
      <w:lvlText w:val="•"/>
      <w:lvlJc w:val="left"/>
      <w:pPr>
        <w:ind w:left="4472" w:hanging="174"/>
      </w:pPr>
      <w:rPr>
        <w:rFonts w:hint="default"/>
        <w:lang w:val="en-US" w:eastAsia="en-US" w:bidi="ar-SA"/>
      </w:rPr>
    </w:lvl>
    <w:lvl w:ilvl="6" w:tentative="0">
      <w:start w:val="0"/>
      <w:numFmt w:val="bullet"/>
      <w:lvlText w:val="•"/>
      <w:lvlJc w:val="left"/>
      <w:pPr>
        <w:ind w:left="5271" w:hanging="174"/>
      </w:pPr>
      <w:rPr>
        <w:rFonts w:hint="default"/>
        <w:lang w:val="en-US" w:eastAsia="en-US" w:bidi="ar-SA"/>
      </w:rPr>
    </w:lvl>
    <w:lvl w:ilvl="7" w:tentative="0">
      <w:start w:val="0"/>
      <w:numFmt w:val="bullet"/>
      <w:lvlText w:val="•"/>
      <w:lvlJc w:val="left"/>
      <w:pPr>
        <w:ind w:left="6069" w:hanging="174"/>
      </w:pPr>
      <w:rPr>
        <w:rFonts w:hint="default"/>
        <w:lang w:val="en-US" w:eastAsia="en-US" w:bidi="ar-SA"/>
      </w:rPr>
    </w:lvl>
    <w:lvl w:ilvl="8" w:tentative="0">
      <w:start w:val="0"/>
      <w:numFmt w:val="bullet"/>
      <w:lvlText w:val="•"/>
      <w:lvlJc w:val="left"/>
      <w:pPr>
        <w:ind w:left="6868" w:hanging="174"/>
      </w:pPr>
      <w:rPr>
        <w:rFonts w:hint="default"/>
        <w:lang w:val="en-US" w:eastAsia="en-US" w:bidi="ar-SA"/>
      </w:rPr>
    </w:lvl>
  </w:abstractNum>
  <w:abstractNum w:abstractNumId="39">
    <w:nsid w:val="DCBA6B53"/>
    <w:multiLevelType w:val="multilevel"/>
    <w:tmpl w:val="DCBA6B53"/>
    <w:lvl w:ilvl="0" w:tentative="0">
      <w:start w:val="0"/>
      <w:numFmt w:val="bullet"/>
      <w:lvlText w:val="•"/>
      <w:lvlJc w:val="left"/>
      <w:pPr>
        <w:ind w:left="47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1278" w:hanging="174"/>
      </w:pPr>
      <w:rPr>
        <w:rFonts w:hint="default"/>
        <w:lang w:val="en-US" w:eastAsia="en-US" w:bidi="ar-SA"/>
      </w:rPr>
    </w:lvl>
    <w:lvl w:ilvl="2" w:tentative="0">
      <w:start w:val="0"/>
      <w:numFmt w:val="bullet"/>
      <w:lvlText w:val="•"/>
      <w:lvlJc w:val="left"/>
      <w:pPr>
        <w:ind w:left="2077" w:hanging="174"/>
      </w:pPr>
      <w:rPr>
        <w:rFonts w:hint="default"/>
        <w:lang w:val="en-US" w:eastAsia="en-US" w:bidi="ar-SA"/>
      </w:rPr>
    </w:lvl>
    <w:lvl w:ilvl="3" w:tentative="0">
      <w:start w:val="0"/>
      <w:numFmt w:val="bullet"/>
      <w:lvlText w:val="•"/>
      <w:lvlJc w:val="left"/>
      <w:pPr>
        <w:ind w:left="2875" w:hanging="174"/>
      </w:pPr>
      <w:rPr>
        <w:rFonts w:hint="default"/>
        <w:lang w:val="en-US" w:eastAsia="en-US" w:bidi="ar-SA"/>
      </w:rPr>
    </w:lvl>
    <w:lvl w:ilvl="4" w:tentative="0">
      <w:start w:val="0"/>
      <w:numFmt w:val="bullet"/>
      <w:lvlText w:val="•"/>
      <w:lvlJc w:val="left"/>
      <w:pPr>
        <w:ind w:left="3674" w:hanging="174"/>
      </w:pPr>
      <w:rPr>
        <w:rFonts w:hint="default"/>
        <w:lang w:val="en-US" w:eastAsia="en-US" w:bidi="ar-SA"/>
      </w:rPr>
    </w:lvl>
    <w:lvl w:ilvl="5" w:tentative="0">
      <w:start w:val="0"/>
      <w:numFmt w:val="bullet"/>
      <w:lvlText w:val="•"/>
      <w:lvlJc w:val="left"/>
      <w:pPr>
        <w:ind w:left="4472" w:hanging="174"/>
      </w:pPr>
      <w:rPr>
        <w:rFonts w:hint="default"/>
        <w:lang w:val="en-US" w:eastAsia="en-US" w:bidi="ar-SA"/>
      </w:rPr>
    </w:lvl>
    <w:lvl w:ilvl="6" w:tentative="0">
      <w:start w:val="0"/>
      <w:numFmt w:val="bullet"/>
      <w:lvlText w:val="•"/>
      <w:lvlJc w:val="left"/>
      <w:pPr>
        <w:ind w:left="5271" w:hanging="174"/>
      </w:pPr>
      <w:rPr>
        <w:rFonts w:hint="default"/>
        <w:lang w:val="en-US" w:eastAsia="en-US" w:bidi="ar-SA"/>
      </w:rPr>
    </w:lvl>
    <w:lvl w:ilvl="7" w:tentative="0">
      <w:start w:val="0"/>
      <w:numFmt w:val="bullet"/>
      <w:lvlText w:val="•"/>
      <w:lvlJc w:val="left"/>
      <w:pPr>
        <w:ind w:left="6069" w:hanging="174"/>
      </w:pPr>
      <w:rPr>
        <w:rFonts w:hint="default"/>
        <w:lang w:val="en-US" w:eastAsia="en-US" w:bidi="ar-SA"/>
      </w:rPr>
    </w:lvl>
    <w:lvl w:ilvl="8" w:tentative="0">
      <w:start w:val="0"/>
      <w:numFmt w:val="bullet"/>
      <w:lvlText w:val="•"/>
      <w:lvlJc w:val="left"/>
      <w:pPr>
        <w:ind w:left="6868" w:hanging="174"/>
      </w:pPr>
      <w:rPr>
        <w:rFonts w:hint="default"/>
        <w:lang w:val="en-US" w:eastAsia="en-US" w:bidi="ar-SA"/>
      </w:rPr>
    </w:lvl>
  </w:abstractNum>
  <w:abstractNum w:abstractNumId="40">
    <w:nsid w:val="E0294EC7"/>
    <w:multiLevelType w:val="multilevel"/>
    <w:tmpl w:val="E0294EC7"/>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41">
    <w:nsid w:val="E093A4B0"/>
    <w:multiLevelType w:val="multilevel"/>
    <w:tmpl w:val="E093A4B0"/>
    <w:lvl w:ilvl="0" w:tentative="0">
      <w:start w:val="4"/>
      <w:numFmt w:val="decimal"/>
      <w:lvlText w:val="%1"/>
      <w:lvlJc w:val="left"/>
      <w:pPr>
        <w:ind w:left="2018" w:hanging="739"/>
        <w:jc w:val="left"/>
      </w:pPr>
      <w:rPr>
        <w:rFonts w:hint="default"/>
        <w:lang w:val="en-US" w:eastAsia="en-US" w:bidi="ar-SA"/>
      </w:rPr>
    </w:lvl>
    <w:lvl w:ilvl="1" w:tentative="0">
      <w:start w:val="6"/>
      <w:numFmt w:val="decimal"/>
      <w:lvlText w:val="%1.%2"/>
      <w:lvlJc w:val="left"/>
      <w:pPr>
        <w:ind w:left="2018" w:hanging="739"/>
        <w:jc w:val="left"/>
      </w:pPr>
      <w:rPr>
        <w:rFonts w:hint="default"/>
        <w:lang w:val="en-US" w:eastAsia="en-US" w:bidi="ar-SA"/>
      </w:rPr>
    </w:lvl>
    <w:lvl w:ilvl="2" w:tentative="0">
      <w:start w:val="1"/>
      <w:numFmt w:val="decimal"/>
      <w:lvlText w:val="%1.%2.%3"/>
      <w:lvlJc w:val="left"/>
      <w:pPr>
        <w:ind w:left="2018" w:hanging="739"/>
        <w:jc w:val="left"/>
      </w:pPr>
      <w:rPr>
        <w:rFonts w:hint="default"/>
        <w:lang w:val="en-US" w:eastAsia="en-US" w:bidi="ar-SA"/>
      </w:rPr>
    </w:lvl>
    <w:lvl w:ilvl="3" w:tentative="0">
      <w:start w:val="1"/>
      <w:numFmt w:val="decimal"/>
      <w:lvlText w:val="%1.%2.%3.%4."/>
      <w:lvlJc w:val="left"/>
      <w:pPr>
        <w:ind w:left="2018" w:hanging="739"/>
        <w:jc w:val="left"/>
      </w:pPr>
      <w:rPr>
        <w:rFonts w:hint="default" w:ascii="Trebuchet MS" w:hAnsi="Trebuchet MS" w:eastAsia="Trebuchet MS" w:cs="Trebuchet MS"/>
        <w:b/>
        <w:bCs/>
        <w:color w:val="333333"/>
        <w:spacing w:val="-1"/>
        <w:w w:val="90"/>
        <w:sz w:val="20"/>
        <w:szCs w:val="20"/>
        <w:lang w:val="en-US" w:eastAsia="en-US" w:bidi="ar-SA"/>
      </w:rPr>
    </w:lvl>
    <w:lvl w:ilvl="4"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5" w:tentative="0">
      <w:start w:val="0"/>
      <w:numFmt w:val="bullet"/>
      <w:lvlText w:val="•"/>
      <w:lvlJc w:val="left"/>
      <w:pPr>
        <w:ind w:left="5515" w:hanging="174"/>
      </w:pPr>
      <w:rPr>
        <w:rFonts w:hint="default"/>
        <w:lang w:val="en-US" w:eastAsia="en-US" w:bidi="ar-SA"/>
      </w:rPr>
    </w:lvl>
    <w:lvl w:ilvl="6" w:tentative="0">
      <w:start w:val="0"/>
      <w:numFmt w:val="bullet"/>
      <w:lvlText w:val="•"/>
      <w:lvlJc w:val="left"/>
      <w:pPr>
        <w:ind w:left="6389" w:hanging="174"/>
      </w:pPr>
      <w:rPr>
        <w:rFonts w:hint="default"/>
        <w:lang w:val="en-US" w:eastAsia="en-US" w:bidi="ar-SA"/>
      </w:rPr>
    </w:lvl>
    <w:lvl w:ilvl="7" w:tentative="0">
      <w:start w:val="0"/>
      <w:numFmt w:val="bullet"/>
      <w:lvlText w:val="•"/>
      <w:lvlJc w:val="left"/>
      <w:pPr>
        <w:ind w:left="7263" w:hanging="174"/>
      </w:pPr>
      <w:rPr>
        <w:rFonts w:hint="default"/>
        <w:lang w:val="en-US" w:eastAsia="en-US" w:bidi="ar-SA"/>
      </w:rPr>
    </w:lvl>
    <w:lvl w:ilvl="8" w:tentative="0">
      <w:start w:val="0"/>
      <w:numFmt w:val="bullet"/>
      <w:lvlText w:val="•"/>
      <w:lvlJc w:val="left"/>
      <w:pPr>
        <w:ind w:left="8137" w:hanging="174"/>
      </w:pPr>
      <w:rPr>
        <w:rFonts w:hint="default"/>
        <w:lang w:val="en-US" w:eastAsia="en-US" w:bidi="ar-SA"/>
      </w:rPr>
    </w:lvl>
  </w:abstractNum>
  <w:abstractNum w:abstractNumId="42">
    <w:nsid w:val="E504947C"/>
    <w:multiLevelType w:val="multilevel"/>
    <w:tmpl w:val="E504947C"/>
    <w:lvl w:ilvl="0" w:tentative="0">
      <w:start w:val="4"/>
      <w:numFmt w:val="decimal"/>
      <w:lvlText w:val="%1"/>
      <w:lvlJc w:val="left"/>
      <w:pPr>
        <w:ind w:left="2247" w:hanging="968"/>
        <w:jc w:val="left"/>
      </w:pPr>
      <w:rPr>
        <w:rFonts w:hint="default"/>
        <w:lang w:val="en-US" w:eastAsia="en-US" w:bidi="ar-SA"/>
      </w:rPr>
    </w:lvl>
    <w:lvl w:ilvl="1" w:tentative="0">
      <w:start w:val="10"/>
      <w:numFmt w:val="decimal"/>
      <w:lvlText w:val="%1.%2"/>
      <w:lvlJc w:val="left"/>
      <w:pPr>
        <w:ind w:left="2247" w:hanging="968"/>
        <w:jc w:val="left"/>
      </w:pPr>
      <w:rPr>
        <w:rFonts w:hint="default"/>
        <w:lang w:val="en-US" w:eastAsia="en-US" w:bidi="ar-SA"/>
      </w:rPr>
    </w:lvl>
    <w:lvl w:ilvl="2" w:tentative="0">
      <w:start w:val="10"/>
      <w:numFmt w:val="decimal"/>
      <w:lvlText w:val="%1.%2.%3"/>
      <w:lvlJc w:val="left"/>
      <w:pPr>
        <w:ind w:left="2247" w:hanging="968"/>
        <w:jc w:val="left"/>
      </w:pPr>
      <w:rPr>
        <w:rFonts w:hint="default"/>
        <w:lang w:val="en-US" w:eastAsia="en-US" w:bidi="ar-SA"/>
      </w:rPr>
    </w:lvl>
    <w:lvl w:ilvl="3" w:tentative="0">
      <w:start w:val="1"/>
      <w:numFmt w:val="decimal"/>
      <w:lvlText w:val="%1.%2.%3.%4."/>
      <w:lvlJc w:val="left"/>
      <w:pPr>
        <w:ind w:left="2247" w:hanging="968"/>
        <w:jc w:val="right"/>
      </w:pPr>
      <w:rPr>
        <w:rFonts w:hint="default" w:ascii="Trebuchet MS" w:hAnsi="Trebuchet MS" w:eastAsia="Trebuchet MS" w:cs="Trebuchet MS"/>
        <w:b/>
        <w:bCs/>
        <w:color w:val="333333"/>
        <w:spacing w:val="-1"/>
        <w:w w:val="92"/>
        <w:sz w:val="20"/>
        <w:szCs w:val="20"/>
        <w:lang w:val="en-US" w:eastAsia="en-US" w:bidi="ar-SA"/>
      </w:rPr>
    </w:lvl>
    <w:lvl w:ilvl="4" w:tentative="0">
      <w:start w:val="1"/>
      <w:numFmt w:val="decimal"/>
      <w:lvlText w:val="%1.%2.%3.%4.%5."/>
      <w:lvlJc w:val="left"/>
      <w:pPr>
        <w:ind w:left="2306" w:hanging="1027"/>
        <w:jc w:val="left"/>
      </w:pPr>
      <w:rPr>
        <w:rFonts w:hint="default" w:ascii="Trebuchet MS" w:hAnsi="Trebuchet MS" w:eastAsia="Trebuchet MS" w:cs="Trebuchet MS"/>
        <w:b/>
        <w:bCs/>
        <w:color w:val="333333"/>
        <w:spacing w:val="-1"/>
        <w:w w:val="92"/>
        <w:sz w:val="18"/>
        <w:szCs w:val="18"/>
        <w:lang w:val="en-US" w:eastAsia="en-US" w:bidi="ar-SA"/>
      </w:rPr>
    </w:lvl>
    <w:lvl w:ilvl="5"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6" w:tentative="0">
      <w:start w:val="0"/>
      <w:numFmt w:val="bullet"/>
      <w:lvlText w:val="•"/>
      <w:lvlJc w:val="left"/>
      <w:pPr>
        <w:ind w:left="6092" w:hanging="174"/>
      </w:pPr>
      <w:rPr>
        <w:rFonts w:hint="default"/>
        <w:lang w:val="en-US" w:eastAsia="en-US" w:bidi="ar-SA"/>
      </w:rPr>
    </w:lvl>
    <w:lvl w:ilvl="7" w:tentative="0">
      <w:start w:val="0"/>
      <w:numFmt w:val="bullet"/>
      <w:lvlText w:val="•"/>
      <w:lvlJc w:val="left"/>
      <w:pPr>
        <w:ind w:left="7041" w:hanging="174"/>
      </w:pPr>
      <w:rPr>
        <w:rFonts w:hint="default"/>
        <w:lang w:val="en-US" w:eastAsia="en-US" w:bidi="ar-SA"/>
      </w:rPr>
    </w:lvl>
    <w:lvl w:ilvl="8" w:tentative="0">
      <w:start w:val="0"/>
      <w:numFmt w:val="bullet"/>
      <w:lvlText w:val="•"/>
      <w:lvlJc w:val="left"/>
      <w:pPr>
        <w:ind w:left="7989" w:hanging="174"/>
      </w:pPr>
      <w:rPr>
        <w:rFonts w:hint="default"/>
        <w:lang w:val="en-US" w:eastAsia="en-US" w:bidi="ar-SA"/>
      </w:rPr>
    </w:lvl>
  </w:abstractNum>
  <w:abstractNum w:abstractNumId="43">
    <w:nsid w:val="E7B27C5B"/>
    <w:multiLevelType w:val="multilevel"/>
    <w:tmpl w:val="E7B27C5B"/>
    <w:lvl w:ilvl="0" w:tentative="0">
      <w:start w:val="5"/>
      <w:numFmt w:val="decimal"/>
      <w:lvlText w:val="%1"/>
      <w:lvlJc w:val="left"/>
      <w:pPr>
        <w:ind w:left="1910" w:hanging="631"/>
        <w:jc w:val="left"/>
      </w:pPr>
      <w:rPr>
        <w:rFonts w:hint="default"/>
        <w:lang w:val="en-US" w:eastAsia="en-US" w:bidi="ar-SA"/>
      </w:rPr>
    </w:lvl>
    <w:lvl w:ilvl="1" w:tentative="0">
      <w:start w:val="1"/>
      <w:numFmt w:val="decimal"/>
      <w:lvlText w:val="%1.%2."/>
      <w:lvlJc w:val="left"/>
      <w:pPr>
        <w:ind w:left="1910" w:hanging="631"/>
        <w:jc w:val="right"/>
      </w:pPr>
      <w:rPr>
        <w:rFonts w:hint="default" w:ascii="Trebuchet MS" w:hAnsi="Trebuchet MS" w:eastAsia="Trebuchet MS" w:cs="Trebuchet MS"/>
        <w:b/>
        <w:bCs/>
        <w:color w:val="333333"/>
        <w:spacing w:val="-1"/>
        <w:w w:val="90"/>
        <w:sz w:val="32"/>
        <w:szCs w:val="32"/>
        <w:lang w:val="en-US" w:eastAsia="en-US" w:bidi="ar-SA"/>
      </w:rPr>
    </w:lvl>
    <w:lvl w:ilvl="2" w:tentative="0">
      <w:start w:val="1"/>
      <w:numFmt w:val="decimal"/>
      <w:lvlText w:val="%1.%2.%3."/>
      <w:lvlJc w:val="left"/>
      <w:pPr>
        <w:ind w:left="1959" w:hanging="680"/>
        <w:jc w:val="right"/>
      </w:pPr>
      <w:rPr>
        <w:rFonts w:hint="default" w:ascii="Trebuchet MS" w:hAnsi="Trebuchet MS" w:eastAsia="Trebuchet MS" w:cs="Trebuchet MS"/>
        <w:b/>
        <w:bCs/>
        <w:color w:val="333333"/>
        <w:spacing w:val="-1"/>
        <w:w w:val="90"/>
        <w:sz w:val="24"/>
        <w:szCs w:val="24"/>
        <w:lang w:val="en-US" w:eastAsia="en-US" w:bidi="ar-SA"/>
      </w:rPr>
    </w:lvl>
    <w:lvl w:ilvl="3" w:tentative="0">
      <w:start w:val="1"/>
      <w:numFmt w:val="decimal"/>
      <w:lvlText w:val="%1.%2.%3.%4."/>
      <w:lvlJc w:val="left"/>
      <w:pPr>
        <w:ind w:left="2018" w:hanging="739"/>
        <w:jc w:val="right"/>
      </w:pPr>
      <w:rPr>
        <w:rFonts w:hint="default" w:ascii="Trebuchet MS" w:hAnsi="Trebuchet MS" w:eastAsia="Trebuchet MS" w:cs="Trebuchet MS"/>
        <w:b/>
        <w:bCs/>
        <w:color w:val="333333"/>
        <w:spacing w:val="-1"/>
        <w:w w:val="90"/>
        <w:sz w:val="20"/>
        <w:szCs w:val="20"/>
        <w:lang w:val="en-US" w:eastAsia="en-US" w:bidi="ar-SA"/>
      </w:rPr>
    </w:lvl>
    <w:lvl w:ilvl="4" w:tentative="0">
      <w:start w:val="1"/>
      <w:numFmt w:val="decimal"/>
      <w:lvlText w:val="%1.%2.%3.%4.%5."/>
      <w:lvlJc w:val="left"/>
      <w:pPr>
        <w:ind w:left="2100" w:hanging="821"/>
        <w:jc w:val="left"/>
      </w:pPr>
      <w:rPr>
        <w:rFonts w:hint="default" w:ascii="Trebuchet MS" w:hAnsi="Trebuchet MS" w:eastAsia="Trebuchet MS" w:cs="Trebuchet MS"/>
        <w:b/>
        <w:bCs/>
        <w:color w:val="333333"/>
        <w:spacing w:val="-1"/>
        <w:w w:val="90"/>
        <w:sz w:val="18"/>
        <w:szCs w:val="18"/>
        <w:lang w:val="en-US" w:eastAsia="en-US" w:bidi="ar-SA"/>
      </w:rPr>
    </w:lvl>
    <w:lvl w:ilvl="5" w:tentative="0">
      <w:start w:val="0"/>
      <w:numFmt w:val="bullet"/>
      <w:lvlText w:val="•"/>
      <w:lvlJc w:val="left"/>
      <w:pPr>
        <w:ind w:left="2100" w:hanging="821"/>
      </w:pPr>
      <w:rPr>
        <w:rFonts w:hint="default"/>
        <w:lang w:val="en-US" w:eastAsia="en-US" w:bidi="ar-SA"/>
      </w:rPr>
    </w:lvl>
    <w:lvl w:ilvl="6" w:tentative="0">
      <w:start w:val="0"/>
      <w:numFmt w:val="bullet"/>
      <w:lvlText w:val="•"/>
      <w:lvlJc w:val="left"/>
      <w:pPr>
        <w:ind w:left="3421" w:hanging="821"/>
      </w:pPr>
      <w:rPr>
        <w:rFonts w:hint="default"/>
        <w:lang w:val="en-US" w:eastAsia="en-US" w:bidi="ar-SA"/>
      </w:rPr>
    </w:lvl>
    <w:lvl w:ilvl="7" w:tentative="0">
      <w:start w:val="0"/>
      <w:numFmt w:val="bullet"/>
      <w:lvlText w:val="•"/>
      <w:lvlJc w:val="left"/>
      <w:pPr>
        <w:ind w:left="4742" w:hanging="821"/>
      </w:pPr>
      <w:rPr>
        <w:rFonts w:hint="default"/>
        <w:lang w:val="en-US" w:eastAsia="en-US" w:bidi="ar-SA"/>
      </w:rPr>
    </w:lvl>
    <w:lvl w:ilvl="8" w:tentative="0">
      <w:start w:val="0"/>
      <w:numFmt w:val="bullet"/>
      <w:lvlText w:val="•"/>
      <w:lvlJc w:val="left"/>
      <w:pPr>
        <w:ind w:left="6063" w:hanging="821"/>
      </w:pPr>
      <w:rPr>
        <w:rFonts w:hint="default"/>
        <w:lang w:val="en-US" w:eastAsia="en-US" w:bidi="ar-SA"/>
      </w:rPr>
    </w:lvl>
  </w:abstractNum>
  <w:abstractNum w:abstractNumId="44">
    <w:nsid w:val="F0E89278"/>
    <w:multiLevelType w:val="multilevel"/>
    <w:tmpl w:val="F0E89278"/>
    <w:lvl w:ilvl="0"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2464" w:hanging="174"/>
      </w:pPr>
      <w:rPr>
        <w:rFonts w:hint="default"/>
        <w:lang w:val="en-US" w:eastAsia="en-US" w:bidi="ar-SA"/>
      </w:rPr>
    </w:lvl>
    <w:lvl w:ilvl="2" w:tentative="0">
      <w:start w:val="0"/>
      <w:numFmt w:val="bullet"/>
      <w:lvlText w:val="•"/>
      <w:lvlJc w:val="left"/>
      <w:pPr>
        <w:ind w:left="3289" w:hanging="174"/>
      </w:pPr>
      <w:rPr>
        <w:rFonts w:hint="default"/>
        <w:lang w:val="en-US" w:eastAsia="en-US" w:bidi="ar-SA"/>
      </w:rPr>
    </w:lvl>
    <w:lvl w:ilvl="3" w:tentative="0">
      <w:start w:val="0"/>
      <w:numFmt w:val="bullet"/>
      <w:lvlText w:val="•"/>
      <w:lvlJc w:val="left"/>
      <w:pPr>
        <w:ind w:left="4113" w:hanging="174"/>
      </w:pPr>
      <w:rPr>
        <w:rFonts w:hint="default"/>
        <w:lang w:val="en-US" w:eastAsia="en-US" w:bidi="ar-SA"/>
      </w:rPr>
    </w:lvl>
    <w:lvl w:ilvl="4" w:tentative="0">
      <w:start w:val="0"/>
      <w:numFmt w:val="bullet"/>
      <w:lvlText w:val="•"/>
      <w:lvlJc w:val="left"/>
      <w:pPr>
        <w:ind w:left="4938" w:hanging="174"/>
      </w:pPr>
      <w:rPr>
        <w:rFonts w:hint="default"/>
        <w:lang w:val="en-US" w:eastAsia="en-US" w:bidi="ar-SA"/>
      </w:rPr>
    </w:lvl>
    <w:lvl w:ilvl="5" w:tentative="0">
      <w:start w:val="0"/>
      <w:numFmt w:val="bullet"/>
      <w:lvlText w:val="•"/>
      <w:lvlJc w:val="left"/>
      <w:pPr>
        <w:ind w:left="5762" w:hanging="174"/>
      </w:pPr>
      <w:rPr>
        <w:rFonts w:hint="default"/>
        <w:lang w:val="en-US" w:eastAsia="en-US" w:bidi="ar-SA"/>
      </w:rPr>
    </w:lvl>
    <w:lvl w:ilvl="6" w:tentative="0">
      <w:start w:val="0"/>
      <w:numFmt w:val="bullet"/>
      <w:lvlText w:val="•"/>
      <w:lvlJc w:val="left"/>
      <w:pPr>
        <w:ind w:left="6587" w:hanging="174"/>
      </w:pPr>
      <w:rPr>
        <w:rFonts w:hint="default"/>
        <w:lang w:val="en-US" w:eastAsia="en-US" w:bidi="ar-SA"/>
      </w:rPr>
    </w:lvl>
    <w:lvl w:ilvl="7" w:tentative="0">
      <w:start w:val="0"/>
      <w:numFmt w:val="bullet"/>
      <w:lvlText w:val="•"/>
      <w:lvlJc w:val="left"/>
      <w:pPr>
        <w:ind w:left="7411" w:hanging="174"/>
      </w:pPr>
      <w:rPr>
        <w:rFonts w:hint="default"/>
        <w:lang w:val="en-US" w:eastAsia="en-US" w:bidi="ar-SA"/>
      </w:rPr>
    </w:lvl>
    <w:lvl w:ilvl="8" w:tentative="0">
      <w:start w:val="0"/>
      <w:numFmt w:val="bullet"/>
      <w:lvlText w:val="•"/>
      <w:lvlJc w:val="left"/>
      <w:pPr>
        <w:ind w:left="8236" w:hanging="174"/>
      </w:pPr>
      <w:rPr>
        <w:rFonts w:hint="default"/>
        <w:lang w:val="en-US" w:eastAsia="en-US" w:bidi="ar-SA"/>
      </w:rPr>
    </w:lvl>
  </w:abstractNum>
  <w:abstractNum w:abstractNumId="45">
    <w:nsid w:val="F4B5D9F5"/>
    <w:multiLevelType w:val="multilevel"/>
    <w:tmpl w:val="F4B5D9F5"/>
    <w:lvl w:ilvl="0" w:tentative="0">
      <w:start w:val="0"/>
      <w:numFmt w:val="bullet"/>
      <w:lvlText w:val="•"/>
      <w:lvlJc w:val="left"/>
      <w:pPr>
        <w:ind w:left="128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2140" w:hanging="174"/>
      </w:pPr>
      <w:rPr>
        <w:rFonts w:hint="default"/>
        <w:lang w:val="en-US" w:eastAsia="en-US" w:bidi="ar-SA"/>
      </w:rPr>
    </w:lvl>
    <w:lvl w:ilvl="2" w:tentative="0">
      <w:start w:val="0"/>
      <w:numFmt w:val="bullet"/>
      <w:lvlText w:val="•"/>
      <w:lvlJc w:val="left"/>
      <w:pPr>
        <w:ind w:left="3001" w:hanging="174"/>
      </w:pPr>
      <w:rPr>
        <w:rFonts w:hint="default"/>
        <w:lang w:val="en-US" w:eastAsia="en-US" w:bidi="ar-SA"/>
      </w:rPr>
    </w:lvl>
    <w:lvl w:ilvl="3" w:tentative="0">
      <w:start w:val="0"/>
      <w:numFmt w:val="bullet"/>
      <w:lvlText w:val="•"/>
      <w:lvlJc w:val="left"/>
      <w:pPr>
        <w:ind w:left="3861" w:hanging="174"/>
      </w:pPr>
      <w:rPr>
        <w:rFonts w:hint="default"/>
        <w:lang w:val="en-US" w:eastAsia="en-US" w:bidi="ar-SA"/>
      </w:rPr>
    </w:lvl>
    <w:lvl w:ilvl="4" w:tentative="0">
      <w:start w:val="0"/>
      <w:numFmt w:val="bullet"/>
      <w:lvlText w:val="•"/>
      <w:lvlJc w:val="left"/>
      <w:pPr>
        <w:ind w:left="4722" w:hanging="174"/>
      </w:pPr>
      <w:rPr>
        <w:rFonts w:hint="default"/>
        <w:lang w:val="en-US" w:eastAsia="en-US" w:bidi="ar-SA"/>
      </w:rPr>
    </w:lvl>
    <w:lvl w:ilvl="5" w:tentative="0">
      <w:start w:val="0"/>
      <w:numFmt w:val="bullet"/>
      <w:lvlText w:val="•"/>
      <w:lvlJc w:val="left"/>
      <w:pPr>
        <w:ind w:left="5582" w:hanging="174"/>
      </w:pPr>
      <w:rPr>
        <w:rFonts w:hint="default"/>
        <w:lang w:val="en-US" w:eastAsia="en-US" w:bidi="ar-SA"/>
      </w:rPr>
    </w:lvl>
    <w:lvl w:ilvl="6" w:tentative="0">
      <w:start w:val="0"/>
      <w:numFmt w:val="bullet"/>
      <w:lvlText w:val="•"/>
      <w:lvlJc w:val="left"/>
      <w:pPr>
        <w:ind w:left="6443" w:hanging="174"/>
      </w:pPr>
      <w:rPr>
        <w:rFonts w:hint="default"/>
        <w:lang w:val="en-US" w:eastAsia="en-US" w:bidi="ar-SA"/>
      </w:rPr>
    </w:lvl>
    <w:lvl w:ilvl="7" w:tentative="0">
      <w:start w:val="0"/>
      <w:numFmt w:val="bullet"/>
      <w:lvlText w:val="•"/>
      <w:lvlJc w:val="left"/>
      <w:pPr>
        <w:ind w:left="7303" w:hanging="174"/>
      </w:pPr>
      <w:rPr>
        <w:rFonts w:hint="default"/>
        <w:lang w:val="en-US" w:eastAsia="en-US" w:bidi="ar-SA"/>
      </w:rPr>
    </w:lvl>
    <w:lvl w:ilvl="8" w:tentative="0">
      <w:start w:val="0"/>
      <w:numFmt w:val="bullet"/>
      <w:lvlText w:val="•"/>
      <w:lvlJc w:val="left"/>
      <w:pPr>
        <w:ind w:left="8164" w:hanging="174"/>
      </w:pPr>
      <w:rPr>
        <w:rFonts w:hint="default"/>
        <w:lang w:val="en-US" w:eastAsia="en-US" w:bidi="ar-SA"/>
      </w:rPr>
    </w:lvl>
  </w:abstractNum>
  <w:abstractNum w:abstractNumId="46">
    <w:nsid w:val="F585BF25"/>
    <w:multiLevelType w:val="multilevel"/>
    <w:tmpl w:val="F585BF25"/>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47">
    <w:nsid w:val="F689643B"/>
    <w:multiLevelType w:val="multilevel"/>
    <w:tmpl w:val="F689643B"/>
    <w:lvl w:ilvl="0" w:tentative="0">
      <w:start w:val="1"/>
      <w:numFmt w:val="decimal"/>
      <w:lvlText w:val="%1"/>
      <w:lvlJc w:val="left"/>
      <w:pPr>
        <w:ind w:left="387" w:hanging="168"/>
        <w:jc w:val="left"/>
      </w:pPr>
      <w:rPr>
        <w:rFonts w:hint="default" w:ascii="Courier New" w:hAnsi="Courier New" w:eastAsia="Courier New" w:cs="Courier New"/>
        <w:color w:val="333333"/>
        <w:w w:val="99"/>
        <w:sz w:val="14"/>
        <w:szCs w:val="14"/>
        <w:lang w:val="en-US" w:eastAsia="en-US" w:bidi="ar-SA"/>
      </w:rPr>
    </w:lvl>
    <w:lvl w:ilvl="1" w:tentative="0">
      <w:start w:val="0"/>
      <w:numFmt w:val="bullet"/>
      <w:lvlText w:val="•"/>
      <w:lvlJc w:val="left"/>
      <w:pPr>
        <w:ind w:left="1190" w:hanging="168"/>
      </w:pPr>
      <w:rPr>
        <w:rFonts w:hint="default"/>
        <w:lang w:val="en-US" w:eastAsia="en-US" w:bidi="ar-SA"/>
      </w:rPr>
    </w:lvl>
    <w:lvl w:ilvl="2" w:tentative="0">
      <w:start w:val="0"/>
      <w:numFmt w:val="bullet"/>
      <w:lvlText w:val="•"/>
      <w:lvlJc w:val="left"/>
      <w:pPr>
        <w:ind w:left="2001" w:hanging="168"/>
      </w:pPr>
      <w:rPr>
        <w:rFonts w:hint="default"/>
        <w:lang w:val="en-US" w:eastAsia="en-US" w:bidi="ar-SA"/>
      </w:rPr>
    </w:lvl>
    <w:lvl w:ilvl="3" w:tentative="0">
      <w:start w:val="0"/>
      <w:numFmt w:val="bullet"/>
      <w:lvlText w:val="•"/>
      <w:lvlJc w:val="left"/>
      <w:pPr>
        <w:ind w:left="2811" w:hanging="168"/>
      </w:pPr>
      <w:rPr>
        <w:rFonts w:hint="default"/>
        <w:lang w:val="en-US" w:eastAsia="en-US" w:bidi="ar-SA"/>
      </w:rPr>
    </w:lvl>
    <w:lvl w:ilvl="4" w:tentative="0">
      <w:start w:val="0"/>
      <w:numFmt w:val="bullet"/>
      <w:lvlText w:val="•"/>
      <w:lvlJc w:val="left"/>
      <w:pPr>
        <w:ind w:left="3622" w:hanging="168"/>
      </w:pPr>
      <w:rPr>
        <w:rFonts w:hint="default"/>
        <w:lang w:val="en-US" w:eastAsia="en-US" w:bidi="ar-SA"/>
      </w:rPr>
    </w:lvl>
    <w:lvl w:ilvl="5" w:tentative="0">
      <w:start w:val="0"/>
      <w:numFmt w:val="bullet"/>
      <w:lvlText w:val="•"/>
      <w:lvlJc w:val="left"/>
      <w:pPr>
        <w:ind w:left="4432" w:hanging="168"/>
      </w:pPr>
      <w:rPr>
        <w:rFonts w:hint="default"/>
        <w:lang w:val="en-US" w:eastAsia="en-US" w:bidi="ar-SA"/>
      </w:rPr>
    </w:lvl>
    <w:lvl w:ilvl="6" w:tentative="0">
      <w:start w:val="0"/>
      <w:numFmt w:val="bullet"/>
      <w:lvlText w:val="•"/>
      <w:lvlJc w:val="left"/>
      <w:pPr>
        <w:ind w:left="5243" w:hanging="168"/>
      </w:pPr>
      <w:rPr>
        <w:rFonts w:hint="default"/>
        <w:lang w:val="en-US" w:eastAsia="en-US" w:bidi="ar-SA"/>
      </w:rPr>
    </w:lvl>
    <w:lvl w:ilvl="7" w:tentative="0">
      <w:start w:val="0"/>
      <w:numFmt w:val="bullet"/>
      <w:lvlText w:val="•"/>
      <w:lvlJc w:val="left"/>
      <w:pPr>
        <w:ind w:left="6053" w:hanging="168"/>
      </w:pPr>
      <w:rPr>
        <w:rFonts w:hint="default"/>
        <w:lang w:val="en-US" w:eastAsia="en-US" w:bidi="ar-SA"/>
      </w:rPr>
    </w:lvl>
    <w:lvl w:ilvl="8" w:tentative="0">
      <w:start w:val="0"/>
      <w:numFmt w:val="bullet"/>
      <w:lvlText w:val="•"/>
      <w:lvlJc w:val="left"/>
      <w:pPr>
        <w:ind w:left="6864" w:hanging="168"/>
      </w:pPr>
      <w:rPr>
        <w:rFonts w:hint="default"/>
        <w:lang w:val="en-US" w:eastAsia="en-US" w:bidi="ar-SA"/>
      </w:rPr>
    </w:lvl>
  </w:abstractNum>
  <w:abstractNum w:abstractNumId="48">
    <w:nsid w:val="F7735DC9"/>
    <w:multiLevelType w:val="multilevel"/>
    <w:tmpl w:val="F7735DC9"/>
    <w:lvl w:ilvl="0" w:tentative="0">
      <w:start w:val="4"/>
      <w:numFmt w:val="decimal"/>
      <w:lvlText w:val="%1"/>
      <w:lvlJc w:val="left"/>
      <w:pPr>
        <w:ind w:left="779" w:hanging="680"/>
        <w:jc w:val="left"/>
      </w:pPr>
      <w:rPr>
        <w:rFonts w:hint="default"/>
        <w:lang w:val="en-US" w:eastAsia="en-US" w:bidi="ar-SA"/>
      </w:rPr>
    </w:lvl>
    <w:lvl w:ilvl="1" w:tentative="0">
      <w:start w:val="6"/>
      <w:numFmt w:val="decimal"/>
      <w:lvlText w:val="%1.%2"/>
      <w:lvlJc w:val="left"/>
      <w:pPr>
        <w:ind w:left="779" w:hanging="680"/>
        <w:jc w:val="left"/>
      </w:pPr>
      <w:rPr>
        <w:rFonts w:hint="default"/>
        <w:lang w:val="en-US" w:eastAsia="en-US" w:bidi="ar-SA"/>
      </w:rPr>
    </w:lvl>
    <w:lvl w:ilvl="2" w:tentative="0">
      <w:start w:val="1"/>
      <w:numFmt w:val="decimal"/>
      <w:lvlText w:val="%1.%2.%3."/>
      <w:lvlJc w:val="left"/>
      <w:pPr>
        <w:ind w:left="779" w:hanging="680"/>
        <w:jc w:val="right"/>
      </w:pPr>
      <w:rPr>
        <w:rFonts w:hint="default" w:ascii="Trebuchet MS" w:hAnsi="Trebuchet MS" w:eastAsia="Trebuchet MS" w:cs="Trebuchet MS"/>
        <w:b/>
        <w:bCs/>
        <w:color w:val="333333"/>
        <w:spacing w:val="-1"/>
        <w:w w:val="90"/>
        <w:sz w:val="24"/>
        <w:szCs w:val="24"/>
        <w:lang w:val="en-US" w:eastAsia="en-US" w:bidi="ar-SA"/>
      </w:rPr>
    </w:lvl>
    <w:lvl w:ilvl="3" w:tentative="0">
      <w:start w:val="0"/>
      <w:numFmt w:val="bullet"/>
      <w:lvlText w:val="•"/>
      <w:lvlJc w:val="left"/>
      <w:pPr>
        <w:ind w:left="460" w:hanging="174"/>
      </w:pPr>
      <w:rPr>
        <w:rFonts w:hint="default" w:ascii="Trebuchet MS" w:hAnsi="Trebuchet MS" w:eastAsia="Trebuchet MS" w:cs="Trebuchet MS"/>
        <w:color w:val="333333"/>
        <w:w w:val="64"/>
        <w:position w:val="-3"/>
        <w:sz w:val="28"/>
        <w:szCs w:val="28"/>
        <w:lang w:val="en-US" w:eastAsia="en-US" w:bidi="ar-SA"/>
      </w:rPr>
    </w:lvl>
    <w:lvl w:ilvl="4" w:tentative="0">
      <w:start w:val="0"/>
      <w:numFmt w:val="bullet"/>
      <w:lvlText w:val="•"/>
      <w:lvlJc w:val="left"/>
      <w:pPr>
        <w:ind w:left="3406" w:hanging="174"/>
      </w:pPr>
      <w:rPr>
        <w:rFonts w:hint="default"/>
        <w:lang w:val="en-US" w:eastAsia="en-US" w:bidi="ar-SA"/>
      </w:rPr>
    </w:lvl>
    <w:lvl w:ilvl="5" w:tentative="0">
      <w:start w:val="0"/>
      <w:numFmt w:val="bullet"/>
      <w:lvlText w:val="•"/>
      <w:lvlJc w:val="left"/>
      <w:pPr>
        <w:ind w:left="4289" w:hanging="174"/>
      </w:pPr>
      <w:rPr>
        <w:rFonts w:hint="default"/>
        <w:lang w:val="en-US" w:eastAsia="en-US" w:bidi="ar-SA"/>
      </w:rPr>
    </w:lvl>
    <w:lvl w:ilvl="6" w:tentative="0">
      <w:start w:val="0"/>
      <w:numFmt w:val="bullet"/>
      <w:lvlText w:val="•"/>
      <w:lvlJc w:val="left"/>
      <w:pPr>
        <w:ind w:left="5172" w:hanging="174"/>
      </w:pPr>
      <w:rPr>
        <w:rFonts w:hint="default"/>
        <w:lang w:val="en-US" w:eastAsia="en-US" w:bidi="ar-SA"/>
      </w:rPr>
    </w:lvl>
    <w:lvl w:ilvl="7" w:tentative="0">
      <w:start w:val="0"/>
      <w:numFmt w:val="bullet"/>
      <w:lvlText w:val="•"/>
      <w:lvlJc w:val="left"/>
      <w:pPr>
        <w:ind w:left="6056" w:hanging="174"/>
      </w:pPr>
      <w:rPr>
        <w:rFonts w:hint="default"/>
        <w:lang w:val="en-US" w:eastAsia="en-US" w:bidi="ar-SA"/>
      </w:rPr>
    </w:lvl>
    <w:lvl w:ilvl="8" w:tentative="0">
      <w:start w:val="0"/>
      <w:numFmt w:val="bullet"/>
      <w:lvlText w:val="•"/>
      <w:lvlJc w:val="left"/>
      <w:pPr>
        <w:ind w:left="6939" w:hanging="174"/>
      </w:pPr>
      <w:rPr>
        <w:rFonts w:hint="default"/>
        <w:lang w:val="en-US" w:eastAsia="en-US" w:bidi="ar-SA"/>
      </w:rPr>
    </w:lvl>
  </w:abstractNum>
  <w:abstractNum w:abstractNumId="49">
    <w:nsid w:val="FEC2EA36"/>
    <w:multiLevelType w:val="multilevel"/>
    <w:tmpl w:val="FEC2EA36"/>
    <w:lvl w:ilvl="0" w:tentative="0">
      <w:start w:val="1"/>
      <w:numFmt w:val="decimal"/>
      <w:lvlText w:val="%1."/>
      <w:lvlJc w:val="left"/>
      <w:pPr>
        <w:ind w:left="664" w:hanging="165"/>
        <w:jc w:val="left"/>
      </w:pPr>
      <w:rPr>
        <w:rFonts w:hint="default" w:ascii="Trebuchet MS" w:hAnsi="Trebuchet MS" w:eastAsia="Trebuchet MS" w:cs="Trebuchet MS"/>
        <w:color w:val="333333"/>
        <w:spacing w:val="-11"/>
        <w:w w:val="92"/>
        <w:sz w:val="14"/>
        <w:szCs w:val="14"/>
        <w:lang w:val="en-US" w:eastAsia="en-US" w:bidi="ar-SA"/>
      </w:rPr>
    </w:lvl>
    <w:lvl w:ilvl="1" w:tentative="0">
      <w:start w:val="0"/>
      <w:numFmt w:val="bullet"/>
      <w:lvlText w:val="•"/>
      <w:lvlJc w:val="left"/>
      <w:pPr>
        <w:ind w:left="802" w:hanging="165"/>
      </w:pPr>
      <w:rPr>
        <w:rFonts w:hint="default"/>
        <w:lang w:val="en-US" w:eastAsia="en-US" w:bidi="ar-SA"/>
      </w:rPr>
    </w:lvl>
    <w:lvl w:ilvl="2" w:tentative="0">
      <w:start w:val="0"/>
      <w:numFmt w:val="bullet"/>
      <w:lvlText w:val="•"/>
      <w:lvlJc w:val="left"/>
      <w:pPr>
        <w:ind w:left="944" w:hanging="165"/>
      </w:pPr>
      <w:rPr>
        <w:rFonts w:hint="default"/>
        <w:lang w:val="en-US" w:eastAsia="en-US" w:bidi="ar-SA"/>
      </w:rPr>
    </w:lvl>
    <w:lvl w:ilvl="3" w:tentative="0">
      <w:start w:val="0"/>
      <w:numFmt w:val="bullet"/>
      <w:lvlText w:val="•"/>
      <w:lvlJc w:val="left"/>
      <w:pPr>
        <w:ind w:left="1086" w:hanging="165"/>
      </w:pPr>
      <w:rPr>
        <w:rFonts w:hint="default"/>
        <w:lang w:val="en-US" w:eastAsia="en-US" w:bidi="ar-SA"/>
      </w:rPr>
    </w:lvl>
    <w:lvl w:ilvl="4" w:tentative="0">
      <w:start w:val="0"/>
      <w:numFmt w:val="bullet"/>
      <w:lvlText w:val="•"/>
      <w:lvlJc w:val="left"/>
      <w:pPr>
        <w:ind w:left="1228" w:hanging="165"/>
      </w:pPr>
      <w:rPr>
        <w:rFonts w:hint="default"/>
        <w:lang w:val="en-US" w:eastAsia="en-US" w:bidi="ar-SA"/>
      </w:rPr>
    </w:lvl>
    <w:lvl w:ilvl="5" w:tentative="0">
      <w:start w:val="0"/>
      <w:numFmt w:val="bullet"/>
      <w:lvlText w:val="•"/>
      <w:lvlJc w:val="left"/>
      <w:pPr>
        <w:ind w:left="1370" w:hanging="165"/>
      </w:pPr>
      <w:rPr>
        <w:rFonts w:hint="default"/>
        <w:lang w:val="en-US" w:eastAsia="en-US" w:bidi="ar-SA"/>
      </w:rPr>
    </w:lvl>
    <w:lvl w:ilvl="6" w:tentative="0">
      <w:start w:val="0"/>
      <w:numFmt w:val="bullet"/>
      <w:lvlText w:val="•"/>
      <w:lvlJc w:val="left"/>
      <w:pPr>
        <w:ind w:left="1512" w:hanging="165"/>
      </w:pPr>
      <w:rPr>
        <w:rFonts w:hint="default"/>
        <w:lang w:val="en-US" w:eastAsia="en-US" w:bidi="ar-SA"/>
      </w:rPr>
    </w:lvl>
    <w:lvl w:ilvl="7" w:tentative="0">
      <w:start w:val="0"/>
      <w:numFmt w:val="bullet"/>
      <w:lvlText w:val="•"/>
      <w:lvlJc w:val="left"/>
      <w:pPr>
        <w:ind w:left="1654" w:hanging="165"/>
      </w:pPr>
      <w:rPr>
        <w:rFonts w:hint="default"/>
        <w:lang w:val="en-US" w:eastAsia="en-US" w:bidi="ar-SA"/>
      </w:rPr>
    </w:lvl>
    <w:lvl w:ilvl="8" w:tentative="0">
      <w:start w:val="0"/>
      <w:numFmt w:val="bullet"/>
      <w:lvlText w:val="•"/>
      <w:lvlJc w:val="left"/>
      <w:pPr>
        <w:ind w:left="1797" w:hanging="165"/>
      </w:pPr>
      <w:rPr>
        <w:rFonts w:hint="default"/>
        <w:lang w:val="en-US" w:eastAsia="en-US" w:bidi="ar-SA"/>
      </w:rPr>
    </w:lvl>
  </w:abstractNum>
  <w:abstractNum w:abstractNumId="50">
    <w:nsid w:val="0053208E"/>
    <w:multiLevelType w:val="multilevel"/>
    <w:tmpl w:val="0053208E"/>
    <w:lvl w:ilvl="0" w:tentative="0">
      <w:start w:val="4"/>
      <w:numFmt w:val="decimal"/>
      <w:lvlText w:val="%1"/>
      <w:lvlJc w:val="left"/>
      <w:pPr>
        <w:ind w:left="1959" w:hanging="680"/>
        <w:jc w:val="left"/>
      </w:pPr>
      <w:rPr>
        <w:rFonts w:hint="default"/>
        <w:lang w:val="en-US" w:eastAsia="en-US" w:bidi="ar-SA"/>
      </w:rPr>
    </w:lvl>
    <w:lvl w:ilvl="1" w:tentative="0">
      <w:start w:val="2"/>
      <w:numFmt w:val="decimal"/>
      <w:lvlText w:val="%1.%2"/>
      <w:lvlJc w:val="left"/>
      <w:pPr>
        <w:ind w:left="1959" w:hanging="680"/>
        <w:jc w:val="left"/>
      </w:pPr>
      <w:rPr>
        <w:rFonts w:hint="default"/>
        <w:lang w:val="en-US" w:eastAsia="en-US" w:bidi="ar-SA"/>
      </w:rPr>
    </w:lvl>
    <w:lvl w:ilvl="2" w:tentative="0">
      <w:start w:val="4"/>
      <w:numFmt w:val="decimal"/>
      <w:lvlText w:val="%1.%2.%3."/>
      <w:lvlJc w:val="left"/>
      <w:pPr>
        <w:ind w:left="1959" w:hanging="680"/>
        <w:jc w:val="left"/>
      </w:pPr>
      <w:rPr>
        <w:rFonts w:hint="default" w:ascii="Trebuchet MS" w:hAnsi="Trebuchet MS" w:eastAsia="Trebuchet MS" w:cs="Trebuchet MS"/>
        <w:b/>
        <w:bCs/>
        <w:color w:val="333333"/>
        <w:spacing w:val="-1"/>
        <w:w w:val="90"/>
        <w:sz w:val="24"/>
        <w:szCs w:val="24"/>
        <w:lang w:val="en-US" w:eastAsia="en-US" w:bidi="ar-SA"/>
      </w:rPr>
    </w:lvl>
    <w:lvl w:ilvl="3" w:tentative="0">
      <w:start w:val="1"/>
      <w:numFmt w:val="decimal"/>
      <w:lvlText w:val="%1.%2.%3.%4."/>
      <w:lvlJc w:val="left"/>
      <w:pPr>
        <w:ind w:left="2018" w:hanging="739"/>
        <w:jc w:val="left"/>
      </w:pPr>
      <w:rPr>
        <w:rFonts w:hint="default" w:ascii="Trebuchet MS" w:hAnsi="Trebuchet MS" w:eastAsia="Trebuchet MS" w:cs="Trebuchet MS"/>
        <w:b/>
        <w:bCs/>
        <w:color w:val="333333"/>
        <w:spacing w:val="-1"/>
        <w:w w:val="90"/>
        <w:sz w:val="20"/>
        <w:szCs w:val="20"/>
        <w:lang w:val="en-US" w:eastAsia="en-US" w:bidi="ar-SA"/>
      </w:rPr>
    </w:lvl>
    <w:lvl w:ilvl="4"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5" w:tentative="0">
      <w:start w:val="0"/>
      <w:numFmt w:val="bullet"/>
      <w:lvlText w:val="•"/>
      <w:lvlJc w:val="left"/>
      <w:pPr>
        <w:ind w:left="4969" w:hanging="174"/>
      </w:pPr>
      <w:rPr>
        <w:rFonts w:hint="default"/>
        <w:lang w:val="en-US" w:eastAsia="en-US" w:bidi="ar-SA"/>
      </w:rPr>
    </w:lvl>
    <w:lvl w:ilvl="6" w:tentative="0">
      <w:start w:val="0"/>
      <w:numFmt w:val="bullet"/>
      <w:lvlText w:val="•"/>
      <w:lvlJc w:val="left"/>
      <w:pPr>
        <w:ind w:left="5952" w:hanging="174"/>
      </w:pPr>
      <w:rPr>
        <w:rFonts w:hint="default"/>
        <w:lang w:val="en-US" w:eastAsia="en-US" w:bidi="ar-SA"/>
      </w:rPr>
    </w:lvl>
    <w:lvl w:ilvl="7" w:tentative="0">
      <w:start w:val="0"/>
      <w:numFmt w:val="bullet"/>
      <w:lvlText w:val="•"/>
      <w:lvlJc w:val="left"/>
      <w:pPr>
        <w:ind w:left="6936" w:hanging="174"/>
      </w:pPr>
      <w:rPr>
        <w:rFonts w:hint="default"/>
        <w:lang w:val="en-US" w:eastAsia="en-US" w:bidi="ar-SA"/>
      </w:rPr>
    </w:lvl>
    <w:lvl w:ilvl="8" w:tentative="0">
      <w:start w:val="0"/>
      <w:numFmt w:val="bullet"/>
      <w:lvlText w:val="•"/>
      <w:lvlJc w:val="left"/>
      <w:pPr>
        <w:ind w:left="7919" w:hanging="174"/>
      </w:pPr>
      <w:rPr>
        <w:rFonts w:hint="default"/>
        <w:lang w:val="en-US" w:eastAsia="en-US" w:bidi="ar-SA"/>
      </w:rPr>
    </w:lvl>
  </w:abstractNum>
  <w:abstractNum w:abstractNumId="51">
    <w:nsid w:val="0248C179"/>
    <w:multiLevelType w:val="multilevel"/>
    <w:tmpl w:val="0248C179"/>
    <w:lvl w:ilvl="0" w:tentative="0">
      <w:start w:val="4"/>
      <w:numFmt w:val="decimal"/>
      <w:lvlText w:val="%1"/>
      <w:lvlJc w:val="left"/>
      <w:pPr>
        <w:ind w:left="2018" w:hanging="739"/>
        <w:jc w:val="left"/>
      </w:pPr>
      <w:rPr>
        <w:rFonts w:hint="default"/>
        <w:lang w:val="en-US" w:eastAsia="en-US" w:bidi="ar-SA"/>
      </w:rPr>
    </w:lvl>
    <w:lvl w:ilvl="1" w:tentative="0">
      <w:start w:val="3"/>
      <w:numFmt w:val="decimal"/>
      <w:lvlText w:val="%1.%2"/>
      <w:lvlJc w:val="left"/>
      <w:pPr>
        <w:ind w:left="2018" w:hanging="739"/>
        <w:jc w:val="left"/>
      </w:pPr>
      <w:rPr>
        <w:rFonts w:hint="default"/>
        <w:lang w:val="en-US" w:eastAsia="en-US" w:bidi="ar-SA"/>
      </w:rPr>
    </w:lvl>
    <w:lvl w:ilvl="2" w:tentative="0">
      <w:start w:val="6"/>
      <w:numFmt w:val="decimal"/>
      <w:lvlText w:val="%1.%2.%3"/>
      <w:lvlJc w:val="left"/>
      <w:pPr>
        <w:ind w:left="2018" w:hanging="739"/>
        <w:jc w:val="left"/>
      </w:pPr>
      <w:rPr>
        <w:rFonts w:hint="default"/>
        <w:lang w:val="en-US" w:eastAsia="en-US" w:bidi="ar-SA"/>
      </w:rPr>
    </w:lvl>
    <w:lvl w:ilvl="3" w:tentative="0">
      <w:start w:val="1"/>
      <w:numFmt w:val="decimal"/>
      <w:lvlText w:val="%1.%2.%3.%4."/>
      <w:lvlJc w:val="left"/>
      <w:pPr>
        <w:ind w:left="2018" w:hanging="739"/>
        <w:jc w:val="right"/>
      </w:pPr>
      <w:rPr>
        <w:rFonts w:hint="default" w:ascii="Trebuchet MS" w:hAnsi="Trebuchet MS" w:eastAsia="Trebuchet MS" w:cs="Trebuchet MS"/>
        <w:b/>
        <w:bCs/>
        <w:color w:val="333333"/>
        <w:spacing w:val="-1"/>
        <w:w w:val="90"/>
        <w:sz w:val="20"/>
        <w:szCs w:val="20"/>
        <w:lang w:val="en-US" w:eastAsia="en-US" w:bidi="ar-SA"/>
      </w:rPr>
    </w:lvl>
    <w:lvl w:ilvl="4" w:tentative="0">
      <w:start w:val="1"/>
      <w:numFmt w:val="decimal"/>
      <w:lvlText w:val="%1.%2.%3.%4.%5."/>
      <w:lvlJc w:val="left"/>
      <w:pPr>
        <w:ind w:left="2100" w:hanging="821"/>
        <w:jc w:val="left"/>
      </w:pPr>
      <w:rPr>
        <w:rFonts w:hint="default" w:ascii="Trebuchet MS" w:hAnsi="Trebuchet MS" w:eastAsia="Trebuchet MS" w:cs="Trebuchet MS"/>
        <w:b/>
        <w:bCs/>
        <w:color w:val="333333"/>
        <w:spacing w:val="-1"/>
        <w:w w:val="90"/>
        <w:sz w:val="18"/>
        <w:szCs w:val="18"/>
        <w:lang w:val="en-US" w:eastAsia="en-US" w:bidi="ar-SA"/>
      </w:rPr>
    </w:lvl>
    <w:lvl w:ilvl="5" w:tentative="0">
      <w:start w:val="0"/>
      <w:numFmt w:val="bullet"/>
      <w:lvlText w:val="•"/>
      <w:lvlJc w:val="left"/>
      <w:pPr>
        <w:ind w:left="4577" w:hanging="821"/>
      </w:pPr>
      <w:rPr>
        <w:rFonts w:hint="default"/>
        <w:lang w:val="en-US" w:eastAsia="en-US" w:bidi="ar-SA"/>
      </w:rPr>
    </w:lvl>
    <w:lvl w:ilvl="6" w:tentative="0">
      <w:start w:val="0"/>
      <w:numFmt w:val="bullet"/>
      <w:lvlText w:val="•"/>
      <w:lvlJc w:val="left"/>
      <w:pPr>
        <w:ind w:left="5402" w:hanging="821"/>
      </w:pPr>
      <w:rPr>
        <w:rFonts w:hint="default"/>
        <w:lang w:val="en-US" w:eastAsia="en-US" w:bidi="ar-SA"/>
      </w:rPr>
    </w:lvl>
    <w:lvl w:ilvl="7" w:tentative="0">
      <w:start w:val="0"/>
      <w:numFmt w:val="bullet"/>
      <w:lvlText w:val="•"/>
      <w:lvlJc w:val="left"/>
      <w:pPr>
        <w:ind w:left="6228" w:hanging="821"/>
      </w:pPr>
      <w:rPr>
        <w:rFonts w:hint="default"/>
        <w:lang w:val="en-US" w:eastAsia="en-US" w:bidi="ar-SA"/>
      </w:rPr>
    </w:lvl>
    <w:lvl w:ilvl="8" w:tentative="0">
      <w:start w:val="0"/>
      <w:numFmt w:val="bullet"/>
      <w:lvlText w:val="•"/>
      <w:lvlJc w:val="left"/>
      <w:pPr>
        <w:ind w:left="7054" w:hanging="821"/>
      </w:pPr>
      <w:rPr>
        <w:rFonts w:hint="default"/>
        <w:lang w:val="en-US" w:eastAsia="en-US" w:bidi="ar-SA"/>
      </w:rPr>
    </w:lvl>
  </w:abstractNum>
  <w:abstractNum w:abstractNumId="52">
    <w:nsid w:val="03A63A41"/>
    <w:multiLevelType w:val="multilevel"/>
    <w:tmpl w:val="03A63A41"/>
    <w:lvl w:ilvl="0" w:tentative="0">
      <w:start w:val="4"/>
      <w:numFmt w:val="decimal"/>
      <w:lvlText w:val="%1"/>
      <w:lvlJc w:val="left"/>
      <w:pPr>
        <w:ind w:left="2018" w:hanging="739"/>
        <w:jc w:val="left"/>
      </w:pPr>
      <w:rPr>
        <w:rFonts w:hint="default"/>
        <w:lang w:val="en-US" w:eastAsia="en-US" w:bidi="ar-SA"/>
      </w:rPr>
    </w:lvl>
    <w:lvl w:ilvl="1" w:tentative="0">
      <w:start w:val="9"/>
      <w:numFmt w:val="decimal"/>
      <w:lvlText w:val="%1.%2"/>
      <w:lvlJc w:val="left"/>
      <w:pPr>
        <w:ind w:left="2018" w:hanging="739"/>
        <w:jc w:val="left"/>
      </w:pPr>
      <w:rPr>
        <w:rFonts w:hint="default"/>
        <w:lang w:val="en-US" w:eastAsia="en-US" w:bidi="ar-SA"/>
      </w:rPr>
    </w:lvl>
    <w:lvl w:ilvl="2" w:tentative="0">
      <w:start w:val="2"/>
      <w:numFmt w:val="decimal"/>
      <w:lvlText w:val="%1.%2.%3"/>
      <w:lvlJc w:val="left"/>
      <w:pPr>
        <w:ind w:left="2018" w:hanging="739"/>
        <w:jc w:val="left"/>
      </w:pPr>
      <w:rPr>
        <w:rFonts w:hint="default"/>
        <w:lang w:val="en-US" w:eastAsia="en-US" w:bidi="ar-SA"/>
      </w:rPr>
    </w:lvl>
    <w:lvl w:ilvl="3" w:tentative="0">
      <w:start w:val="1"/>
      <w:numFmt w:val="decimal"/>
      <w:lvlText w:val="%1.%2.%3.%4."/>
      <w:lvlJc w:val="left"/>
      <w:pPr>
        <w:ind w:left="2018" w:hanging="739"/>
        <w:jc w:val="left"/>
      </w:pPr>
      <w:rPr>
        <w:rFonts w:hint="default" w:ascii="Trebuchet MS" w:hAnsi="Trebuchet MS" w:eastAsia="Trebuchet MS" w:cs="Trebuchet MS"/>
        <w:b/>
        <w:bCs/>
        <w:color w:val="333333"/>
        <w:spacing w:val="-1"/>
        <w:w w:val="90"/>
        <w:sz w:val="20"/>
        <w:szCs w:val="20"/>
        <w:lang w:val="en-US" w:eastAsia="en-US" w:bidi="ar-SA"/>
      </w:rPr>
    </w:lvl>
    <w:lvl w:ilvl="4" w:tentative="0">
      <w:start w:val="1"/>
      <w:numFmt w:val="decimal"/>
      <w:lvlText w:val="%5."/>
      <w:lvlJc w:val="left"/>
      <w:pPr>
        <w:ind w:left="1640" w:hanging="192"/>
        <w:jc w:val="left"/>
      </w:pPr>
      <w:rPr>
        <w:rFonts w:hint="default" w:ascii="Trebuchet MS" w:hAnsi="Trebuchet MS" w:eastAsia="Trebuchet MS" w:cs="Trebuchet MS"/>
        <w:color w:val="333333"/>
        <w:spacing w:val="-11"/>
        <w:w w:val="92"/>
        <w:sz w:val="16"/>
        <w:szCs w:val="16"/>
        <w:lang w:val="en-US" w:eastAsia="en-US" w:bidi="ar-SA"/>
      </w:rPr>
    </w:lvl>
    <w:lvl w:ilvl="5" w:tentative="0">
      <w:start w:val="0"/>
      <w:numFmt w:val="bullet"/>
      <w:lvlText w:val="•"/>
      <w:lvlJc w:val="left"/>
      <w:pPr>
        <w:ind w:left="5515" w:hanging="192"/>
      </w:pPr>
      <w:rPr>
        <w:rFonts w:hint="default"/>
        <w:lang w:val="en-US" w:eastAsia="en-US" w:bidi="ar-SA"/>
      </w:rPr>
    </w:lvl>
    <w:lvl w:ilvl="6" w:tentative="0">
      <w:start w:val="0"/>
      <w:numFmt w:val="bullet"/>
      <w:lvlText w:val="•"/>
      <w:lvlJc w:val="left"/>
      <w:pPr>
        <w:ind w:left="6389" w:hanging="192"/>
      </w:pPr>
      <w:rPr>
        <w:rFonts w:hint="default"/>
        <w:lang w:val="en-US" w:eastAsia="en-US" w:bidi="ar-SA"/>
      </w:rPr>
    </w:lvl>
    <w:lvl w:ilvl="7" w:tentative="0">
      <w:start w:val="0"/>
      <w:numFmt w:val="bullet"/>
      <w:lvlText w:val="•"/>
      <w:lvlJc w:val="left"/>
      <w:pPr>
        <w:ind w:left="7263" w:hanging="192"/>
      </w:pPr>
      <w:rPr>
        <w:rFonts w:hint="default"/>
        <w:lang w:val="en-US" w:eastAsia="en-US" w:bidi="ar-SA"/>
      </w:rPr>
    </w:lvl>
    <w:lvl w:ilvl="8" w:tentative="0">
      <w:start w:val="0"/>
      <w:numFmt w:val="bullet"/>
      <w:lvlText w:val="•"/>
      <w:lvlJc w:val="left"/>
      <w:pPr>
        <w:ind w:left="8137" w:hanging="192"/>
      </w:pPr>
      <w:rPr>
        <w:rFonts w:hint="default"/>
        <w:lang w:val="en-US" w:eastAsia="en-US" w:bidi="ar-SA"/>
      </w:rPr>
    </w:lvl>
  </w:abstractNum>
  <w:abstractNum w:abstractNumId="53">
    <w:nsid w:val="03D62ECE"/>
    <w:multiLevelType w:val="multilevel"/>
    <w:tmpl w:val="03D62ECE"/>
    <w:lvl w:ilvl="0" w:tentative="0">
      <w:start w:val="4"/>
      <w:numFmt w:val="decimal"/>
      <w:lvlText w:val="%1"/>
      <w:lvlJc w:val="left"/>
      <w:pPr>
        <w:ind w:left="2018" w:hanging="739"/>
        <w:jc w:val="left"/>
      </w:pPr>
      <w:rPr>
        <w:rFonts w:hint="default"/>
        <w:lang w:val="en-US" w:eastAsia="en-US" w:bidi="ar-SA"/>
      </w:rPr>
    </w:lvl>
    <w:lvl w:ilvl="1" w:tentative="0">
      <w:start w:val="3"/>
      <w:numFmt w:val="decimal"/>
      <w:lvlText w:val="%1.%2"/>
      <w:lvlJc w:val="left"/>
      <w:pPr>
        <w:ind w:left="2018" w:hanging="739"/>
        <w:jc w:val="left"/>
      </w:pPr>
      <w:rPr>
        <w:rFonts w:hint="default"/>
        <w:lang w:val="en-US" w:eastAsia="en-US" w:bidi="ar-SA"/>
      </w:rPr>
    </w:lvl>
    <w:lvl w:ilvl="2" w:tentative="0">
      <w:start w:val="1"/>
      <w:numFmt w:val="decimal"/>
      <w:lvlText w:val="%1.%2.%3"/>
      <w:lvlJc w:val="left"/>
      <w:pPr>
        <w:ind w:left="2018" w:hanging="739"/>
        <w:jc w:val="left"/>
      </w:pPr>
      <w:rPr>
        <w:rFonts w:hint="default"/>
        <w:lang w:val="en-US" w:eastAsia="en-US" w:bidi="ar-SA"/>
      </w:rPr>
    </w:lvl>
    <w:lvl w:ilvl="3" w:tentative="0">
      <w:start w:val="1"/>
      <w:numFmt w:val="decimal"/>
      <w:lvlText w:val="%1.%2.%3.%4."/>
      <w:lvlJc w:val="left"/>
      <w:pPr>
        <w:ind w:left="2018" w:hanging="739"/>
        <w:jc w:val="left"/>
      </w:pPr>
      <w:rPr>
        <w:rFonts w:hint="default" w:ascii="Trebuchet MS" w:hAnsi="Trebuchet MS" w:eastAsia="Trebuchet MS" w:cs="Trebuchet MS"/>
        <w:b/>
        <w:bCs/>
        <w:color w:val="333333"/>
        <w:spacing w:val="-1"/>
        <w:w w:val="90"/>
        <w:sz w:val="20"/>
        <w:szCs w:val="20"/>
        <w:lang w:val="en-US" w:eastAsia="en-US" w:bidi="ar-SA"/>
      </w:rPr>
    </w:lvl>
    <w:lvl w:ilvl="4"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5" w:tentative="0">
      <w:start w:val="0"/>
      <w:numFmt w:val="bullet"/>
      <w:lvlText w:val="•"/>
      <w:lvlJc w:val="left"/>
      <w:pPr>
        <w:ind w:left="5515" w:hanging="174"/>
      </w:pPr>
      <w:rPr>
        <w:rFonts w:hint="default"/>
        <w:lang w:val="en-US" w:eastAsia="en-US" w:bidi="ar-SA"/>
      </w:rPr>
    </w:lvl>
    <w:lvl w:ilvl="6" w:tentative="0">
      <w:start w:val="0"/>
      <w:numFmt w:val="bullet"/>
      <w:lvlText w:val="•"/>
      <w:lvlJc w:val="left"/>
      <w:pPr>
        <w:ind w:left="6389" w:hanging="174"/>
      </w:pPr>
      <w:rPr>
        <w:rFonts w:hint="default"/>
        <w:lang w:val="en-US" w:eastAsia="en-US" w:bidi="ar-SA"/>
      </w:rPr>
    </w:lvl>
    <w:lvl w:ilvl="7" w:tentative="0">
      <w:start w:val="0"/>
      <w:numFmt w:val="bullet"/>
      <w:lvlText w:val="•"/>
      <w:lvlJc w:val="left"/>
      <w:pPr>
        <w:ind w:left="7263" w:hanging="174"/>
      </w:pPr>
      <w:rPr>
        <w:rFonts w:hint="default"/>
        <w:lang w:val="en-US" w:eastAsia="en-US" w:bidi="ar-SA"/>
      </w:rPr>
    </w:lvl>
    <w:lvl w:ilvl="8" w:tentative="0">
      <w:start w:val="0"/>
      <w:numFmt w:val="bullet"/>
      <w:lvlText w:val="•"/>
      <w:lvlJc w:val="left"/>
      <w:pPr>
        <w:ind w:left="8137" w:hanging="174"/>
      </w:pPr>
      <w:rPr>
        <w:rFonts w:hint="default"/>
        <w:lang w:val="en-US" w:eastAsia="en-US" w:bidi="ar-SA"/>
      </w:rPr>
    </w:lvl>
  </w:abstractNum>
  <w:abstractNum w:abstractNumId="54">
    <w:nsid w:val="0709FD3E"/>
    <w:multiLevelType w:val="multilevel"/>
    <w:tmpl w:val="0709FD3E"/>
    <w:lvl w:ilvl="0" w:tentative="0">
      <w:start w:val="4"/>
      <w:numFmt w:val="decimal"/>
      <w:lvlText w:val="%1"/>
      <w:lvlJc w:val="left"/>
      <w:pPr>
        <w:ind w:left="779" w:hanging="680"/>
        <w:jc w:val="left"/>
      </w:pPr>
      <w:rPr>
        <w:rFonts w:hint="default"/>
        <w:lang w:val="en-US" w:eastAsia="en-US" w:bidi="ar-SA"/>
      </w:rPr>
    </w:lvl>
    <w:lvl w:ilvl="1" w:tentative="0">
      <w:start w:val="7"/>
      <w:numFmt w:val="decimal"/>
      <w:lvlText w:val="%1.%2"/>
      <w:lvlJc w:val="left"/>
      <w:pPr>
        <w:ind w:left="779" w:hanging="680"/>
        <w:jc w:val="left"/>
      </w:pPr>
      <w:rPr>
        <w:rFonts w:hint="default"/>
        <w:lang w:val="en-US" w:eastAsia="en-US" w:bidi="ar-SA"/>
      </w:rPr>
    </w:lvl>
    <w:lvl w:ilvl="2" w:tentative="0">
      <w:start w:val="1"/>
      <w:numFmt w:val="decimal"/>
      <w:lvlText w:val="%1.%2.%3."/>
      <w:lvlJc w:val="left"/>
      <w:pPr>
        <w:ind w:left="779" w:hanging="680"/>
        <w:jc w:val="right"/>
      </w:pPr>
      <w:rPr>
        <w:rFonts w:hint="default" w:ascii="Trebuchet MS" w:hAnsi="Trebuchet MS" w:eastAsia="Trebuchet MS" w:cs="Trebuchet MS"/>
        <w:b/>
        <w:bCs/>
        <w:color w:val="333333"/>
        <w:spacing w:val="-1"/>
        <w:w w:val="90"/>
        <w:sz w:val="24"/>
        <w:szCs w:val="24"/>
        <w:lang w:val="en-US" w:eastAsia="en-US" w:bidi="ar-SA"/>
      </w:rPr>
    </w:lvl>
    <w:lvl w:ilvl="3" w:tentative="0">
      <w:start w:val="1"/>
      <w:numFmt w:val="decimal"/>
      <w:lvlText w:val="%1.%2.%3.%4."/>
      <w:lvlJc w:val="left"/>
      <w:pPr>
        <w:ind w:left="2018" w:hanging="739"/>
        <w:jc w:val="left"/>
      </w:pPr>
      <w:rPr>
        <w:rFonts w:hint="default" w:ascii="Trebuchet MS" w:hAnsi="Trebuchet MS" w:eastAsia="Trebuchet MS" w:cs="Trebuchet MS"/>
        <w:b/>
        <w:bCs/>
        <w:color w:val="333333"/>
        <w:spacing w:val="-1"/>
        <w:w w:val="90"/>
        <w:sz w:val="20"/>
        <w:szCs w:val="20"/>
        <w:lang w:val="en-US" w:eastAsia="en-US" w:bidi="ar-SA"/>
      </w:rPr>
    </w:lvl>
    <w:lvl w:ilvl="4" w:tentative="0">
      <w:start w:val="0"/>
      <w:numFmt w:val="bullet"/>
      <w:lvlText w:val="•"/>
      <w:lvlJc w:val="left"/>
      <w:pPr>
        <w:ind w:left="4248" w:hanging="739"/>
      </w:pPr>
      <w:rPr>
        <w:rFonts w:hint="default"/>
        <w:lang w:val="en-US" w:eastAsia="en-US" w:bidi="ar-SA"/>
      </w:rPr>
    </w:lvl>
    <w:lvl w:ilvl="5" w:tentative="0">
      <w:start w:val="0"/>
      <w:numFmt w:val="bullet"/>
      <w:lvlText w:val="•"/>
      <w:lvlJc w:val="left"/>
      <w:pPr>
        <w:ind w:left="4991" w:hanging="739"/>
      </w:pPr>
      <w:rPr>
        <w:rFonts w:hint="default"/>
        <w:lang w:val="en-US" w:eastAsia="en-US" w:bidi="ar-SA"/>
      </w:rPr>
    </w:lvl>
    <w:lvl w:ilvl="6" w:tentative="0">
      <w:start w:val="0"/>
      <w:numFmt w:val="bullet"/>
      <w:lvlText w:val="•"/>
      <w:lvlJc w:val="left"/>
      <w:pPr>
        <w:ind w:left="5734" w:hanging="739"/>
      </w:pPr>
      <w:rPr>
        <w:rFonts w:hint="default"/>
        <w:lang w:val="en-US" w:eastAsia="en-US" w:bidi="ar-SA"/>
      </w:rPr>
    </w:lvl>
    <w:lvl w:ilvl="7" w:tentative="0">
      <w:start w:val="0"/>
      <w:numFmt w:val="bullet"/>
      <w:lvlText w:val="•"/>
      <w:lvlJc w:val="left"/>
      <w:pPr>
        <w:ind w:left="6477" w:hanging="739"/>
      </w:pPr>
      <w:rPr>
        <w:rFonts w:hint="default"/>
        <w:lang w:val="en-US" w:eastAsia="en-US" w:bidi="ar-SA"/>
      </w:rPr>
    </w:lvl>
    <w:lvl w:ilvl="8" w:tentative="0">
      <w:start w:val="0"/>
      <w:numFmt w:val="bullet"/>
      <w:lvlText w:val="•"/>
      <w:lvlJc w:val="left"/>
      <w:pPr>
        <w:ind w:left="7219" w:hanging="739"/>
      </w:pPr>
      <w:rPr>
        <w:rFonts w:hint="default"/>
        <w:lang w:val="en-US" w:eastAsia="en-US" w:bidi="ar-SA"/>
      </w:rPr>
    </w:lvl>
  </w:abstractNum>
  <w:abstractNum w:abstractNumId="55">
    <w:nsid w:val="0CEF100B"/>
    <w:multiLevelType w:val="multilevel"/>
    <w:tmpl w:val="0CEF100B"/>
    <w:lvl w:ilvl="0" w:tentative="0">
      <w:start w:val="14"/>
      <w:numFmt w:val="decimal"/>
      <w:lvlText w:val="%1"/>
      <w:lvlJc w:val="left"/>
      <w:pPr>
        <w:ind w:left="470" w:hanging="251"/>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1280" w:hanging="251"/>
      </w:pPr>
      <w:rPr>
        <w:rFonts w:hint="default"/>
        <w:lang w:val="en-US" w:eastAsia="en-US" w:bidi="ar-SA"/>
      </w:rPr>
    </w:lvl>
    <w:lvl w:ilvl="2" w:tentative="0">
      <w:start w:val="0"/>
      <w:numFmt w:val="bullet"/>
      <w:lvlText w:val="•"/>
      <w:lvlJc w:val="left"/>
      <w:pPr>
        <w:ind w:left="2081" w:hanging="251"/>
      </w:pPr>
      <w:rPr>
        <w:rFonts w:hint="default"/>
        <w:lang w:val="en-US" w:eastAsia="en-US" w:bidi="ar-SA"/>
      </w:rPr>
    </w:lvl>
    <w:lvl w:ilvl="3" w:tentative="0">
      <w:start w:val="0"/>
      <w:numFmt w:val="bullet"/>
      <w:lvlText w:val="•"/>
      <w:lvlJc w:val="left"/>
      <w:pPr>
        <w:ind w:left="2881" w:hanging="251"/>
      </w:pPr>
      <w:rPr>
        <w:rFonts w:hint="default"/>
        <w:lang w:val="en-US" w:eastAsia="en-US" w:bidi="ar-SA"/>
      </w:rPr>
    </w:lvl>
    <w:lvl w:ilvl="4" w:tentative="0">
      <w:start w:val="0"/>
      <w:numFmt w:val="bullet"/>
      <w:lvlText w:val="•"/>
      <w:lvlJc w:val="left"/>
      <w:pPr>
        <w:ind w:left="3682" w:hanging="251"/>
      </w:pPr>
      <w:rPr>
        <w:rFonts w:hint="default"/>
        <w:lang w:val="en-US" w:eastAsia="en-US" w:bidi="ar-SA"/>
      </w:rPr>
    </w:lvl>
    <w:lvl w:ilvl="5" w:tentative="0">
      <w:start w:val="0"/>
      <w:numFmt w:val="bullet"/>
      <w:lvlText w:val="•"/>
      <w:lvlJc w:val="left"/>
      <w:pPr>
        <w:ind w:left="4482" w:hanging="251"/>
      </w:pPr>
      <w:rPr>
        <w:rFonts w:hint="default"/>
        <w:lang w:val="en-US" w:eastAsia="en-US" w:bidi="ar-SA"/>
      </w:rPr>
    </w:lvl>
    <w:lvl w:ilvl="6" w:tentative="0">
      <w:start w:val="0"/>
      <w:numFmt w:val="bullet"/>
      <w:lvlText w:val="•"/>
      <w:lvlJc w:val="left"/>
      <w:pPr>
        <w:ind w:left="5283" w:hanging="251"/>
      </w:pPr>
      <w:rPr>
        <w:rFonts w:hint="default"/>
        <w:lang w:val="en-US" w:eastAsia="en-US" w:bidi="ar-SA"/>
      </w:rPr>
    </w:lvl>
    <w:lvl w:ilvl="7" w:tentative="0">
      <w:start w:val="0"/>
      <w:numFmt w:val="bullet"/>
      <w:lvlText w:val="•"/>
      <w:lvlJc w:val="left"/>
      <w:pPr>
        <w:ind w:left="6083" w:hanging="251"/>
      </w:pPr>
      <w:rPr>
        <w:rFonts w:hint="default"/>
        <w:lang w:val="en-US" w:eastAsia="en-US" w:bidi="ar-SA"/>
      </w:rPr>
    </w:lvl>
    <w:lvl w:ilvl="8" w:tentative="0">
      <w:start w:val="0"/>
      <w:numFmt w:val="bullet"/>
      <w:lvlText w:val="•"/>
      <w:lvlJc w:val="left"/>
      <w:pPr>
        <w:ind w:left="6884" w:hanging="251"/>
      </w:pPr>
      <w:rPr>
        <w:rFonts w:hint="default"/>
        <w:lang w:val="en-US" w:eastAsia="en-US" w:bidi="ar-SA"/>
      </w:rPr>
    </w:lvl>
  </w:abstractNum>
  <w:abstractNum w:abstractNumId="56">
    <w:nsid w:val="0E640482"/>
    <w:multiLevelType w:val="multilevel"/>
    <w:tmpl w:val="0E640482"/>
    <w:lvl w:ilvl="0" w:tentative="0">
      <w:start w:val="4"/>
      <w:numFmt w:val="decimal"/>
      <w:lvlText w:val="%1"/>
      <w:lvlJc w:val="left"/>
      <w:pPr>
        <w:ind w:left="2203" w:hanging="924"/>
        <w:jc w:val="left"/>
      </w:pPr>
      <w:rPr>
        <w:rFonts w:hint="default"/>
        <w:lang w:val="en-US" w:eastAsia="en-US" w:bidi="ar-SA"/>
      </w:rPr>
    </w:lvl>
    <w:lvl w:ilvl="1" w:tentative="0">
      <w:start w:val="3"/>
      <w:numFmt w:val="decimal"/>
      <w:lvlText w:val="%1.%2"/>
      <w:lvlJc w:val="left"/>
      <w:pPr>
        <w:ind w:left="2203" w:hanging="924"/>
        <w:jc w:val="left"/>
      </w:pPr>
      <w:rPr>
        <w:rFonts w:hint="default"/>
        <w:lang w:val="en-US" w:eastAsia="en-US" w:bidi="ar-SA"/>
      </w:rPr>
    </w:lvl>
    <w:lvl w:ilvl="2" w:tentative="0">
      <w:start w:val="14"/>
      <w:numFmt w:val="decimal"/>
      <w:lvlText w:val="%1.%2.%3"/>
      <w:lvlJc w:val="left"/>
      <w:pPr>
        <w:ind w:left="2203" w:hanging="924"/>
        <w:jc w:val="left"/>
      </w:pPr>
      <w:rPr>
        <w:rFonts w:hint="default"/>
        <w:lang w:val="en-US" w:eastAsia="en-US" w:bidi="ar-SA"/>
      </w:rPr>
    </w:lvl>
    <w:lvl w:ilvl="3" w:tentative="0">
      <w:start w:val="2"/>
      <w:numFmt w:val="decimal"/>
      <w:lvlText w:val="%1.%2.%3.%4"/>
      <w:lvlJc w:val="left"/>
      <w:pPr>
        <w:ind w:left="2203" w:hanging="924"/>
        <w:jc w:val="left"/>
      </w:pPr>
      <w:rPr>
        <w:rFonts w:hint="default"/>
        <w:lang w:val="en-US" w:eastAsia="en-US" w:bidi="ar-SA"/>
      </w:rPr>
    </w:lvl>
    <w:lvl w:ilvl="4" w:tentative="0">
      <w:start w:val="1"/>
      <w:numFmt w:val="decimal"/>
      <w:lvlText w:val="%1.%2.%3.%4.%5."/>
      <w:lvlJc w:val="left"/>
      <w:pPr>
        <w:ind w:left="2203" w:hanging="924"/>
        <w:jc w:val="left"/>
      </w:pPr>
      <w:rPr>
        <w:rFonts w:hint="default" w:ascii="Trebuchet MS" w:hAnsi="Trebuchet MS" w:eastAsia="Trebuchet MS" w:cs="Trebuchet MS"/>
        <w:b/>
        <w:bCs/>
        <w:color w:val="333333"/>
        <w:spacing w:val="-1"/>
        <w:w w:val="91"/>
        <w:sz w:val="18"/>
        <w:szCs w:val="18"/>
        <w:lang w:val="en-US" w:eastAsia="en-US" w:bidi="ar-SA"/>
      </w:rPr>
    </w:lvl>
    <w:lvl w:ilvl="5"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6" w:tentative="0">
      <w:start w:val="0"/>
      <w:numFmt w:val="bullet"/>
      <w:lvlText w:val="◦"/>
      <w:lvlJc w:val="left"/>
      <w:pPr>
        <w:ind w:left="1280" w:hanging="210"/>
      </w:pPr>
      <w:rPr>
        <w:rFonts w:hint="default" w:ascii="Arial" w:hAnsi="Arial" w:eastAsia="Arial" w:cs="Arial"/>
        <w:color w:val="333333"/>
        <w:w w:val="131"/>
        <w:position w:val="-6"/>
        <w:sz w:val="28"/>
        <w:szCs w:val="28"/>
        <w:lang w:val="en-US" w:eastAsia="en-US" w:bidi="ar-SA"/>
      </w:rPr>
    </w:lvl>
    <w:lvl w:ilvl="7" w:tentative="0">
      <w:start w:val="0"/>
      <w:numFmt w:val="bullet"/>
      <w:lvlText w:val="•"/>
      <w:lvlJc w:val="left"/>
      <w:pPr>
        <w:ind w:left="7003" w:hanging="210"/>
      </w:pPr>
      <w:rPr>
        <w:rFonts w:hint="default"/>
        <w:lang w:val="en-US" w:eastAsia="en-US" w:bidi="ar-SA"/>
      </w:rPr>
    </w:lvl>
    <w:lvl w:ilvl="8" w:tentative="0">
      <w:start w:val="0"/>
      <w:numFmt w:val="bullet"/>
      <w:lvlText w:val="•"/>
      <w:lvlJc w:val="left"/>
      <w:pPr>
        <w:ind w:left="7964" w:hanging="210"/>
      </w:pPr>
      <w:rPr>
        <w:rFonts w:hint="default"/>
        <w:lang w:val="en-US" w:eastAsia="en-US" w:bidi="ar-SA"/>
      </w:rPr>
    </w:lvl>
  </w:abstractNum>
  <w:abstractNum w:abstractNumId="57">
    <w:nsid w:val="0F9F9CCA"/>
    <w:multiLevelType w:val="multilevel"/>
    <w:tmpl w:val="0F9F9CCA"/>
    <w:lvl w:ilvl="0" w:tentative="0">
      <w:start w:val="0"/>
      <w:numFmt w:val="bullet"/>
      <w:lvlText w:val="•"/>
      <w:lvlJc w:val="left"/>
      <w:pPr>
        <w:ind w:left="273"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1103" w:hanging="174"/>
      </w:pPr>
      <w:rPr>
        <w:rFonts w:hint="default"/>
        <w:lang w:val="en-US" w:eastAsia="en-US" w:bidi="ar-SA"/>
      </w:rPr>
    </w:lvl>
    <w:lvl w:ilvl="2" w:tentative="0">
      <w:start w:val="0"/>
      <w:numFmt w:val="bullet"/>
      <w:lvlText w:val="•"/>
      <w:lvlJc w:val="left"/>
      <w:pPr>
        <w:ind w:left="1927" w:hanging="174"/>
      </w:pPr>
      <w:rPr>
        <w:rFonts w:hint="default"/>
        <w:lang w:val="en-US" w:eastAsia="en-US" w:bidi="ar-SA"/>
      </w:rPr>
    </w:lvl>
    <w:lvl w:ilvl="3" w:tentative="0">
      <w:start w:val="0"/>
      <w:numFmt w:val="bullet"/>
      <w:lvlText w:val="•"/>
      <w:lvlJc w:val="left"/>
      <w:pPr>
        <w:ind w:left="2751" w:hanging="174"/>
      </w:pPr>
      <w:rPr>
        <w:rFonts w:hint="default"/>
        <w:lang w:val="en-US" w:eastAsia="en-US" w:bidi="ar-SA"/>
      </w:rPr>
    </w:lvl>
    <w:lvl w:ilvl="4" w:tentative="0">
      <w:start w:val="0"/>
      <w:numFmt w:val="bullet"/>
      <w:lvlText w:val="•"/>
      <w:lvlJc w:val="left"/>
      <w:pPr>
        <w:ind w:left="3575" w:hanging="174"/>
      </w:pPr>
      <w:rPr>
        <w:rFonts w:hint="default"/>
        <w:lang w:val="en-US" w:eastAsia="en-US" w:bidi="ar-SA"/>
      </w:rPr>
    </w:lvl>
    <w:lvl w:ilvl="5" w:tentative="0">
      <w:start w:val="0"/>
      <w:numFmt w:val="bullet"/>
      <w:lvlText w:val="•"/>
      <w:lvlJc w:val="left"/>
      <w:pPr>
        <w:ind w:left="4399" w:hanging="174"/>
      </w:pPr>
      <w:rPr>
        <w:rFonts w:hint="default"/>
        <w:lang w:val="en-US" w:eastAsia="en-US" w:bidi="ar-SA"/>
      </w:rPr>
    </w:lvl>
    <w:lvl w:ilvl="6" w:tentative="0">
      <w:start w:val="0"/>
      <w:numFmt w:val="bullet"/>
      <w:lvlText w:val="•"/>
      <w:lvlJc w:val="left"/>
      <w:pPr>
        <w:ind w:left="5223" w:hanging="174"/>
      </w:pPr>
      <w:rPr>
        <w:rFonts w:hint="default"/>
        <w:lang w:val="en-US" w:eastAsia="en-US" w:bidi="ar-SA"/>
      </w:rPr>
    </w:lvl>
    <w:lvl w:ilvl="7" w:tentative="0">
      <w:start w:val="0"/>
      <w:numFmt w:val="bullet"/>
      <w:lvlText w:val="•"/>
      <w:lvlJc w:val="left"/>
      <w:pPr>
        <w:ind w:left="6047" w:hanging="174"/>
      </w:pPr>
      <w:rPr>
        <w:rFonts w:hint="default"/>
        <w:lang w:val="en-US" w:eastAsia="en-US" w:bidi="ar-SA"/>
      </w:rPr>
    </w:lvl>
    <w:lvl w:ilvl="8" w:tentative="0">
      <w:start w:val="0"/>
      <w:numFmt w:val="bullet"/>
      <w:lvlText w:val="•"/>
      <w:lvlJc w:val="left"/>
      <w:pPr>
        <w:ind w:left="6871" w:hanging="174"/>
      </w:pPr>
      <w:rPr>
        <w:rFonts w:hint="default"/>
        <w:lang w:val="en-US" w:eastAsia="en-US" w:bidi="ar-SA"/>
      </w:rPr>
    </w:lvl>
  </w:abstractNum>
  <w:abstractNum w:abstractNumId="58">
    <w:nsid w:val="10D591E5"/>
    <w:multiLevelType w:val="multilevel"/>
    <w:tmpl w:val="10D591E5"/>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59">
    <w:nsid w:val="12EADF99"/>
    <w:multiLevelType w:val="multilevel"/>
    <w:tmpl w:val="12EADF99"/>
    <w:lvl w:ilvl="0"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2464" w:hanging="174"/>
      </w:pPr>
      <w:rPr>
        <w:rFonts w:hint="default"/>
        <w:lang w:val="en-US" w:eastAsia="en-US" w:bidi="ar-SA"/>
      </w:rPr>
    </w:lvl>
    <w:lvl w:ilvl="2" w:tentative="0">
      <w:start w:val="0"/>
      <w:numFmt w:val="bullet"/>
      <w:lvlText w:val="•"/>
      <w:lvlJc w:val="left"/>
      <w:pPr>
        <w:ind w:left="3289" w:hanging="174"/>
      </w:pPr>
      <w:rPr>
        <w:rFonts w:hint="default"/>
        <w:lang w:val="en-US" w:eastAsia="en-US" w:bidi="ar-SA"/>
      </w:rPr>
    </w:lvl>
    <w:lvl w:ilvl="3" w:tentative="0">
      <w:start w:val="0"/>
      <w:numFmt w:val="bullet"/>
      <w:lvlText w:val="•"/>
      <w:lvlJc w:val="left"/>
      <w:pPr>
        <w:ind w:left="4113" w:hanging="174"/>
      </w:pPr>
      <w:rPr>
        <w:rFonts w:hint="default"/>
        <w:lang w:val="en-US" w:eastAsia="en-US" w:bidi="ar-SA"/>
      </w:rPr>
    </w:lvl>
    <w:lvl w:ilvl="4" w:tentative="0">
      <w:start w:val="0"/>
      <w:numFmt w:val="bullet"/>
      <w:lvlText w:val="•"/>
      <w:lvlJc w:val="left"/>
      <w:pPr>
        <w:ind w:left="4938" w:hanging="174"/>
      </w:pPr>
      <w:rPr>
        <w:rFonts w:hint="default"/>
        <w:lang w:val="en-US" w:eastAsia="en-US" w:bidi="ar-SA"/>
      </w:rPr>
    </w:lvl>
    <w:lvl w:ilvl="5" w:tentative="0">
      <w:start w:val="0"/>
      <w:numFmt w:val="bullet"/>
      <w:lvlText w:val="•"/>
      <w:lvlJc w:val="left"/>
      <w:pPr>
        <w:ind w:left="5762" w:hanging="174"/>
      </w:pPr>
      <w:rPr>
        <w:rFonts w:hint="default"/>
        <w:lang w:val="en-US" w:eastAsia="en-US" w:bidi="ar-SA"/>
      </w:rPr>
    </w:lvl>
    <w:lvl w:ilvl="6" w:tentative="0">
      <w:start w:val="0"/>
      <w:numFmt w:val="bullet"/>
      <w:lvlText w:val="•"/>
      <w:lvlJc w:val="left"/>
      <w:pPr>
        <w:ind w:left="6587" w:hanging="174"/>
      </w:pPr>
      <w:rPr>
        <w:rFonts w:hint="default"/>
        <w:lang w:val="en-US" w:eastAsia="en-US" w:bidi="ar-SA"/>
      </w:rPr>
    </w:lvl>
    <w:lvl w:ilvl="7" w:tentative="0">
      <w:start w:val="0"/>
      <w:numFmt w:val="bullet"/>
      <w:lvlText w:val="•"/>
      <w:lvlJc w:val="left"/>
      <w:pPr>
        <w:ind w:left="7411" w:hanging="174"/>
      </w:pPr>
      <w:rPr>
        <w:rFonts w:hint="default"/>
        <w:lang w:val="en-US" w:eastAsia="en-US" w:bidi="ar-SA"/>
      </w:rPr>
    </w:lvl>
    <w:lvl w:ilvl="8" w:tentative="0">
      <w:start w:val="0"/>
      <w:numFmt w:val="bullet"/>
      <w:lvlText w:val="•"/>
      <w:lvlJc w:val="left"/>
      <w:pPr>
        <w:ind w:left="8236" w:hanging="174"/>
      </w:pPr>
      <w:rPr>
        <w:rFonts w:hint="default"/>
        <w:lang w:val="en-US" w:eastAsia="en-US" w:bidi="ar-SA"/>
      </w:rPr>
    </w:lvl>
  </w:abstractNum>
  <w:abstractNum w:abstractNumId="60">
    <w:nsid w:val="1450273B"/>
    <w:multiLevelType w:val="multilevel"/>
    <w:tmpl w:val="1450273B"/>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61">
    <w:nsid w:val="18F74015"/>
    <w:multiLevelType w:val="multilevel"/>
    <w:tmpl w:val="18F74015"/>
    <w:lvl w:ilvl="0" w:tentative="0">
      <w:start w:val="4"/>
      <w:numFmt w:val="decimal"/>
      <w:lvlText w:val="%1"/>
      <w:lvlJc w:val="left"/>
      <w:pPr>
        <w:ind w:left="2133" w:hanging="854"/>
        <w:jc w:val="left"/>
      </w:pPr>
      <w:rPr>
        <w:rFonts w:hint="default"/>
        <w:lang w:val="en-US" w:eastAsia="en-US" w:bidi="ar-SA"/>
      </w:rPr>
    </w:lvl>
    <w:lvl w:ilvl="1" w:tentative="0">
      <w:start w:val="10"/>
      <w:numFmt w:val="decimal"/>
      <w:lvlText w:val="%1.%2"/>
      <w:lvlJc w:val="left"/>
      <w:pPr>
        <w:ind w:left="2133" w:hanging="854"/>
        <w:jc w:val="left"/>
      </w:pPr>
      <w:rPr>
        <w:rFonts w:hint="default"/>
        <w:lang w:val="en-US" w:eastAsia="en-US" w:bidi="ar-SA"/>
      </w:rPr>
    </w:lvl>
    <w:lvl w:ilvl="2" w:tentative="0">
      <w:start w:val="8"/>
      <w:numFmt w:val="decimal"/>
      <w:lvlText w:val="%1.%2.%3"/>
      <w:lvlJc w:val="left"/>
      <w:pPr>
        <w:ind w:left="2133" w:hanging="854"/>
        <w:jc w:val="left"/>
      </w:pPr>
      <w:rPr>
        <w:rFonts w:hint="default"/>
        <w:lang w:val="en-US" w:eastAsia="en-US" w:bidi="ar-SA"/>
      </w:rPr>
    </w:lvl>
    <w:lvl w:ilvl="3" w:tentative="0">
      <w:start w:val="1"/>
      <w:numFmt w:val="decimal"/>
      <w:lvlText w:val="%1.%2.%3.%4."/>
      <w:lvlJc w:val="left"/>
      <w:pPr>
        <w:ind w:left="2133" w:hanging="854"/>
        <w:jc w:val="left"/>
      </w:pPr>
      <w:rPr>
        <w:rFonts w:hint="default" w:ascii="Trebuchet MS" w:hAnsi="Trebuchet MS" w:eastAsia="Trebuchet MS" w:cs="Trebuchet MS"/>
        <w:b/>
        <w:bCs/>
        <w:color w:val="333333"/>
        <w:spacing w:val="-1"/>
        <w:w w:val="91"/>
        <w:sz w:val="20"/>
        <w:szCs w:val="20"/>
        <w:lang w:val="en-US" w:eastAsia="en-US" w:bidi="ar-SA"/>
      </w:rPr>
    </w:lvl>
    <w:lvl w:ilvl="4" w:tentative="0">
      <w:start w:val="0"/>
      <w:numFmt w:val="bullet"/>
      <w:lvlText w:val="•"/>
      <w:lvlJc w:val="left"/>
      <w:pPr>
        <w:ind w:left="5238" w:hanging="854"/>
      </w:pPr>
      <w:rPr>
        <w:rFonts w:hint="default"/>
        <w:lang w:val="en-US" w:eastAsia="en-US" w:bidi="ar-SA"/>
      </w:rPr>
    </w:lvl>
    <w:lvl w:ilvl="5" w:tentative="0">
      <w:start w:val="0"/>
      <w:numFmt w:val="bullet"/>
      <w:lvlText w:val="•"/>
      <w:lvlJc w:val="left"/>
      <w:pPr>
        <w:ind w:left="6012" w:hanging="854"/>
      </w:pPr>
      <w:rPr>
        <w:rFonts w:hint="default"/>
        <w:lang w:val="en-US" w:eastAsia="en-US" w:bidi="ar-SA"/>
      </w:rPr>
    </w:lvl>
    <w:lvl w:ilvl="6" w:tentative="0">
      <w:start w:val="0"/>
      <w:numFmt w:val="bullet"/>
      <w:lvlText w:val="•"/>
      <w:lvlJc w:val="left"/>
      <w:pPr>
        <w:ind w:left="6787" w:hanging="854"/>
      </w:pPr>
      <w:rPr>
        <w:rFonts w:hint="default"/>
        <w:lang w:val="en-US" w:eastAsia="en-US" w:bidi="ar-SA"/>
      </w:rPr>
    </w:lvl>
    <w:lvl w:ilvl="7" w:tentative="0">
      <w:start w:val="0"/>
      <w:numFmt w:val="bullet"/>
      <w:lvlText w:val="•"/>
      <w:lvlJc w:val="left"/>
      <w:pPr>
        <w:ind w:left="7561" w:hanging="854"/>
      </w:pPr>
      <w:rPr>
        <w:rFonts w:hint="default"/>
        <w:lang w:val="en-US" w:eastAsia="en-US" w:bidi="ar-SA"/>
      </w:rPr>
    </w:lvl>
    <w:lvl w:ilvl="8" w:tentative="0">
      <w:start w:val="0"/>
      <w:numFmt w:val="bullet"/>
      <w:lvlText w:val="•"/>
      <w:lvlJc w:val="left"/>
      <w:pPr>
        <w:ind w:left="8336" w:hanging="854"/>
      </w:pPr>
      <w:rPr>
        <w:rFonts w:hint="default"/>
        <w:lang w:val="en-US" w:eastAsia="en-US" w:bidi="ar-SA"/>
      </w:rPr>
    </w:lvl>
  </w:abstractNum>
  <w:abstractNum w:abstractNumId="62">
    <w:nsid w:val="1ACDE60F"/>
    <w:multiLevelType w:val="multilevel"/>
    <w:tmpl w:val="1ACDE60F"/>
    <w:lvl w:ilvl="0" w:tentative="0">
      <w:start w:val="74"/>
      <w:numFmt w:val="decimal"/>
      <w:lvlText w:val="%1"/>
      <w:lvlJc w:val="left"/>
      <w:pPr>
        <w:ind w:left="554" w:hanging="251"/>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1352" w:hanging="251"/>
      </w:pPr>
      <w:rPr>
        <w:rFonts w:hint="default"/>
        <w:lang w:val="en-US" w:eastAsia="en-US" w:bidi="ar-SA"/>
      </w:rPr>
    </w:lvl>
    <w:lvl w:ilvl="2" w:tentative="0">
      <w:start w:val="0"/>
      <w:numFmt w:val="bullet"/>
      <w:lvlText w:val="•"/>
      <w:lvlJc w:val="left"/>
      <w:pPr>
        <w:ind w:left="2145" w:hanging="251"/>
      </w:pPr>
      <w:rPr>
        <w:rFonts w:hint="default"/>
        <w:lang w:val="en-US" w:eastAsia="en-US" w:bidi="ar-SA"/>
      </w:rPr>
    </w:lvl>
    <w:lvl w:ilvl="3" w:tentative="0">
      <w:start w:val="0"/>
      <w:numFmt w:val="bullet"/>
      <w:lvlText w:val="•"/>
      <w:lvlJc w:val="left"/>
      <w:pPr>
        <w:ind w:left="2937" w:hanging="251"/>
      </w:pPr>
      <w:rPr>
        <w:rFonts w:hint="default"/>
        <w:lang w:val="en-US" w:eastAsia="en-US" w:bidi="ar-SA"/>
      </w:rPr>
    </w:lvl>
    <w:lvl w:ilvl="4" w:tentative="0">
      <w:start w:val="0"/>
      <w:numFmt w:val="bullet"/>
      <w:lvlText w:val="•"/>
      <w:lvlJc w:val="left"/>
      <w:pPr>
        <w:ind w:left="3730" w:hanging="251"/>
      </w:pPr>
      <w:rPr>
        <w:rFonts w:hint="default"/>
        <w:lang w:val="en-US" w:eastAsia="en-US" w:bidi="ar-SA"/>
      </w:rPr>
    </w:lvl>
    <w:lvl w:ilvl="5" w:tentative="0">
      <w:start w:val="0"/>
      <w:numFmt w:val="bullet"/>
      <w:lvlText w:val="•"/>
      <w:lvlJc w:val="left"/>
      <w:pPr>
        <w:ind w:left="4522" w:hanging="251"/>
      </w:pPr>
      <w:rPr>
        <w:rFonts w:hint="default"/>
        <w:lang w:val="en-US" w:eastAsia="en-US" w:bidi="ar-SA"/>
      </w:rPr>
    </w:lvl>
    <w:lvl w:ilvl="6" w:tentative="0">
      <w:start w:val="0"/>
      <w:numFmt w:val="bullet"/>
      <w:lvlText w:val="•"/>
      <w:lvlJc w:val="left"/>
      <w:pPr>
        <w:ind w:left="5315" w:hanging="251"/>
      </w:pPr>
      <w:rPr>
        <w:rFonts w:hint="default"/>
        <w:lang w:val="en-US" w:eastAsia="en-US" w:bidi="ar-SA"/>
      </w:rPr>
    </w:lvl>
    <w:lvl w:ilvl="7" w:tentative="0">
      <w:start w:val="0"/>
      <w:numFmt w:val="bullet"/>
      <w:lvlText w:val="•"/>
      <w:lvlJc w:val="left"/>
      <w:pPr>
        <w:ind w:left="6107" w:hanging="251"/>
      </w:pPr>
      <w:rPr>
        <w:rFonts w:hint="default"/>
        <w:lang w:val="en-US" w:eastAsia="en-US" w:bidi="ar-SA"/>
      </w:rPr>
    </w:lvl>
    <w:lvl w:ilvl="8" w:tentative="0">
      <w:start w:val="0"/>
      <w:numFmt w:val="bullet"/>
      <w:lvlText w:val="•"/>
      <w:lvlJc w:val="left"/>
      <w:pPr>
        <w:ind w:left="6900" w:hanging="251"/>
      </w:pPr>
      <w:rPr>
        <w:rFonts w:hint="default"/>
        <w:lang w:val="en-US" w:eastAsia="en-US" w:bidi="ar-SA"/>
      </w:rPr>
    </w:lvl>
  </w:abstractNum>
  <w:abstractNum w:abstractNumId="63">
    <w:nsid w:val="1AD50295"/>
    <w:multiLevelType w:val="multilevel"/>
    <w:tmpl w:val="1AD50295"/>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64">
    <w:nsid w:val="1BCBBCF0"/>
    <w:multiLevelType w:val="multilevel"/>
    <w:tmpl w:val="1BCBBCF0"/>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65">
    <w:nsid w:val="1C257C7B"/>
    <w:multiLevelType w:val="multilevel"/>
    <w:tmpl w:val="1C257C7B"/>
    <w:lvl w:ilvl="0" w:tentative="0">
      <w:start w:val="4"/>
      <w:numFmt w:val="decimal"/>
      <w:lvlText w:val="%1"/>
      <w:lvlJc w:val="left"/>
      <w:pPr>
        <w:ind w:left="764" w:hanging="680"/>
        <w:jc w:val="left"/>
      </w:pPr>
      <w:rPr>
        <w:rFonts w:hint="default"/>
        <w:lang w:val="en-US" w:eastAsia="en-US" w:bidi="ar-SA"/>
      </w:rPr>
    </w:lvl>
    <w:lvl w:ilvl="1" w:tentative="0">
      <w:start w:val="8"/>
      <w:numFmt w:val="decimal"/>
      <w:lvlText w:val="%1.%2"/>
      <w:lvlJc w:val="left"/>
      <w:pPr>
        <w:ind w:left="764" w:hanging="680"/>
        <w:jc w:val="left"/>
      </w:pPr>
      <w:rPr>
        <w:rFonts w:hint="default"/>
        <w:lang w:val="en-US" w:eastAsia="en-US" w:bidi="ar-SA"/>
      </w:rPr>
    </w:lvl>
    <w:lvl w:ilvl="2" w:tentative="0">
      <w:start w:val="1"/>
      <w:numFmt w:val="decimal"/>
      <w:lvlText w:val="%1.%2.%3."/>
      <w:lvlJc w:val="left"/>
      <w:pPr>
        <w:ind w:left="764" w:hanging="680"/>
        <w:jc w:val="right"/>
      </w:pPr>
      <w:rPr>
        <w:rFonts w:hint="default" w:ascii="Trebuchet MS" w:hAnsi="Trebuchet MS" w:eastAsia="Trebuchet MS" w:cs="Trebuchet MS"/>
        <w:b/>
        <w:bCs/>
        <w:color w:val="333333"/>
        <w:spacing w:val="-1"/>
        <w:w w:val="90"/>
        <w:sz w:val="24"/>
        <w:szCs w:val="24"/>
        <w:lang w:val="en-US" w:eastAsia="en-US" w:bidi="ar-SA"/>
      </w:rPr>
    </w:lvl>
    <w:lvl w:ilvl="3" w:tentative="0">
      <w:start w:val="1"/>
      <w:numFmt w:val="decimal"/>
      <w:lvlText w:val="%1.%2.%3.%4."/>
      <w:lvlJc w:val="left"/>
      <w:pPr>
        <w:ind w:left="838" w:hanging="739"/>
        <w:jc w:val="left"/>
      </w:pPr>
      <w:rPr>
        <w:rFonts w:hint="default" w:ascii="Trebuchet MS" w:hAnsi="Trebuchet MS" w:eastAsia="Trebuchet MS" w:cs="Trebuchet MS"/>
        <w:b/>
        <w:bCs/>
        <w:color w:val="333333"/>
        <w:spacing w:val="-1"/>
        <w:w w:val="90"/>
        <w:sz w:val="20"/>
        <w:szCs w:val="20"/>
        <w:lang w:val="en-US" w:eastAsia="en-US" w:bidi="ar-SA"/>
      </w:rPr>
    </w:lvl>
    <w:lvl w:ilvl="4"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5" w:tentative="0">
      <w:start w:val="0"/>
      <w:numFmt w:val="bullet"/>
      <w:lvlText w:val="•"/>
      <w:lvlJc w:val="left"/>
      <w:pPr>
        <w:ind w:left="3925" w:hanging="174"/>
      </w:pPr>
      <w:rPr>
        <w:rFonts w:hint="default"/>
        <w:lang w:val="en-US" w:eastAsia="en-US" w:bidi="ar-SA"/>
      </w:rPr>
    </w:lvl>
    <w:lvl w:ilvl="6" w:tentative="0">
      <w:start w:val="0"/>
      <w:numFmt w:val="bullet"/>
      <w:lvlText w:val="•"/>
      <w:lvlJc w:val="left"/>
      <w:pPr>
        <w:ind w:left="4878" w:hanging="174"/>
      </w:pPr>
      <w:rPr>
        <w:rFonts w:hint="default"/>
        <w:lang w:val="en-US" w:eastAsia="en-US" w:bidi="ar-SA"/>
      </w:rPr>
    </w:lvl>
    <w:lvl w:ilvl="7" w:tentative="0">
      <w:start w:val="0"/>
      <w:numFmt w:val="bullet"/>
      <w:lvlText w:val="•"/>
      <w:lvlJc w:val="left"/>
      <w:pPr>
        <w:ind w:left="5831" w:hanging="174"/>
      </w:pPr>
      <w:rPr>
        <w:rFonts w:hint="default"/>
        <w:lang w:val="en-US" w:eastAsia="en-US" w:bidi="ar-SA"/>
      </w:rPr>
    </w:lvl>
    <w:lvl w:ilvl="8" w:tentative="0">
      <w:start w:val="0"/>
      <w:numFmt w:val="bullet"/>
      <w:lvlText w:val="•"/>
      <w:lvlJc w:val="left"/>
      <w:pPr>
        <w:ind w:left="6784" w:hanging="174"/>
      </w:pPr>
      <w:rPr>
        <w:rFonts w:hint="default"/>
        <w:lang w:val="en-US" w:eastAsia="en-US" w:bidi="ar-SA"/>
      </w:rPr>
    </w:lvl>
  </w:abstractNum>
  <w:abstractNum w:abstractNumId="66">
    <w:nsid w:val="23E97754"/>
    <w:multiLevelType w:val="multilevel"/>
    <w:tmpl w:val="23E97754"/>
    <w:lvl w:ilvl="0"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2464" w:hanging="174"/>
      </w:pPr>
      <w:rPr>
        <w:rFonts w:hint="default"/>
        <w:lang w:val="en-US" w:eastAsia="en-US" w:bidi="ar-SA"/>
      </w:rPr>
    </w:lvl>
    <w:lvl w:ilvl="2" w:tentative="0">
      <w:start w:val="0"/>
      <w:numFmt w:val="bullet"/>
      <w:lvlText w:val="•"/>
      <w:lvlJc w:val="left"/>
      <w:pPr>
        <w:ind w:left="3289" w:hanging="174"/>
      </w:pPr>
      <w:rPr>
        <w:rFonts w:hint="default"/>
        <w:lang w:val="en-US" w:eastAsia="en-US" w:bidi="ar-SA"/>
      </w:rPr>
    </w:lvl>
    <w:lvl w:ilvl="3" w:tentative="0">
      <w:start w:val="0"/>
      <w:numFmt w:val="bullet"/>
      <w:lvlText w:val="•"/>
      <w:lvlJc w:val="left"/>
      <w:pPr>
        <w:ind w:left="4113" w:hanging="174"/>
      </w:pPr>
      <w:rPr>
        <w:rFonts w:hint="default"/>
        <w:lang w:val="en-US" w:eastAsia="en-US" w:bidi="ar-SA"/>
      </w:rPr>
    </w:lvl>
    <w:lvl w:ilvl="4" w:tentative="0">
      <w:start w:val="0"/>
      <w:numFmt w:val="bullet"/>
      <w:lvlText w:val="•"/>
      <w:lvlJc w:val="left"/>
      <w:pPr>
        <w:ind w:left="4938" w:hanging="174"/>
      </w:pPr>
      <w:rPr>
        <w:rFonts w:hint="default"/>
        <w:lang w:val="en-US" w:eastAsia="en-US" w:bidi="ar-SA"/>
      </w:rPr>
    </w:lvl>
    <w:lvl w:ilvl="5" w:tentative="0">
      <w:start w:val="0"/>
      <w:numFmt w:val="bullet"/>
      <w:lvlText w:val="•"/>
      <w:lvlJc w:val="left"/>
      <w:pPr>
        <w:ind w:left="5762" w:hanging="174"/>
      </w:pPr>
      <w:rPr>
        <w:rFonts w:hint="default"/>
        <w:lang w:val="en-US" w:eastAsia="en-US" w:bidi="ar-SA"/>
      </w:rPr>
    </w:lvl>
    <w:lvl w:ilvl="6" w:tentative="0">
      <w:start w:val="0"/>
      <w:numFmt w:val="bullet"/>
      <w:lvlText w:val="•"/>
      <w:lvlJc w:val="left"/>
      <w:pPr>
        <w:ind w:left="6587" w:hanging="174"/>
      </w:pPr>
      <w:rPr>
        <w:rFonts w:hint="default"/>
        <w:lang w:val="en-US" w:eastAsia="en-US" w:bidi="ar-SA"/>
      </w:rPr>
    </w:lvl>
    <w:lvl w:ilvl="7" w:tentative="0">
      <w:start w:val="0"/>
      <w:numFmt w:val="bullet"/>
      <w:lvlText w:val="•"/>
      <w:lvlJc w:val="left"/>
      <w:pPr>
        <w:ind w:left="7411" w:hanging="174"/>
      </w:pPr>
      <w:rPr>
        <w:rFonts w:hint="default"/>
        <w:lang w:val="en-US" w:eastAsia="en-US" w:bidi="ar-SA"/>
      </w:rPr>
    </w:lvl>
    <w:lvl w:ilvl="8" w:tentative="0">
      <w:start w:val="0"/>
      <w:numFmt w:val="bullet"/>
      <w:lvlText w:val="•"/>
      <w:lvlJc w:val="left"/>
      <w:pPr>
        <w:ind w:left="8236" w:hanging="174"/>
      </w:pPr>
      <w:rPr>
        <w:rFonts w:hint="default"/>
        <w:lang w:val="en-US" w:eastAsia="en-US" w:bidi="ar-SA"/>
      </w:rPr>
    </w:lvl>
  </w:abstractNum>
  <w:abstractNum w:abstractNumId="67">
    <w:nsid w:val="243FCF68"/>
    <w:multiLevelType w:val="multilevel"/>
    <w:tmpl w:val="243FCF68"/>
    <w:lvl w:ilvl="0" w:tentative="0">
      <w:start w:val="0"/>
      <w:numFmt w:val="bullet"/>
      <w:lvlText w:val="•"/>
      <w:lvlJc w:val="left"/>
      <w:pPr>
        <w:ind w:left="458"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1284" w:hanging="174"/>
      </w:pPr>
      <w:rPr>
        <w:rFonts w:hint="default"/>
        <w:lang w:val="en-US" w:eastAsia="en-US" w:bidi="ar-SA"/>
      </w:rPr>
    </w:lvl>
    <w:lvl w:ilvl="2" w:tentative="0">
      <w:start w:val="0"/>
      <w:numFmt w:val="bullet"/>
      <w:lvlText w:val="•"/>
      <w:lvlJc w:val="left"/>
      <w:pPr>
        <w:ind w:left="2108" w:hanging="174"/>
      </w:pPr>
      <w:rPr>
        <w:rFonts w:hint="default"/>
        <w:lang w:val="en-US" w:eastAsia="en-US" w:bidi="ar-SA"/>
      </w:rPr>
    </w:lvl>
    <w:lvl w:ilvl="3" w:tentative="0">
      <w:start w:val="0"/>
      <w:numFmt w:val="bullet"/>
      <w:lvlText w:val="•"/>
      <w:lvlJc w:val="left"/>
      <w:pPr>
        <w:ind w:left="2933" w:hanging="174"/>
      </w:pPr>
      <w:rPr>
        <w:rFonts w:hint="default"/>
        <w:lang w:val="en-US" w:eastAsia="en-US" w:bidi="ar-SA"/>
      </w:rPr>
    </w:lvl>
    <w:lvl w:ilvl="4" w:tentative="0">
      <w:start w:val="0"/>
      <w:numFmt w:val="bullet"/>
      <w:lvlText w:val="•"/>
      <w:lvlJc w:val="left"/>
      <w:pPr>
        <w:ind w:left="3757" w:hanging="174"/>
      </w:pPr>
      <w:rPr>
        <w:rFonts w:hint="default"/>
        <w:lang w:val="en-US" w:eastAsia="en-US" w:bidi="ar-SA"/>
      </w:rPr>
    </w:lvl>
    <w:lvl w:ilvl="5" w:tentative="0">
      <w:start w:val="0"/>
      <w:numFmt w:val="bullet"/>
      <w:lvlText w:val="•"/>
      <w:lvlJc w:val="left"/>
      <w:pPr>
        <w:ind w:left="4582" w:hanging="174"/>
      </w:pPr>
      <w:rPr>
        <w:rFonts w:hint="default"/>
        <w:lang w:val="en-US" w:eastAsia="en-US" w:bidi="ar-SA"/>
      </w:rPr>
    </w:lvl>
    <w:lvl w:ilvl="6" w:tentative="0">
      <w:start w:val="0"/>
      <w:numFmt w:val="bullet"/>
      <w:lvlText w:val="•"/>
      <w:lvlJc w:val="left"/>
      <w:pPr>
        <w:ind w:left="5406" w:hanging="174"/>
      </w:pPr>
      <w:rPr>
        <w:rFonts w:hint="default"/>
        <w:lang w:val="en-US" w:eastAsia="en-US" w:bidi="ar-SA"/>
      </w:rPr>
    </w:lvl>
    <w:lvl w:ilvl="7" w:tentative="0">
      <w:start w:val="0"/>
      <w:numFmt w:val="bullet"/>
      <w:lvlText w:val="•"/>
      <w:lvlJc w:val="left"/>
      <w:pPr>
        <w:ind w:left="6231" w:hanging="174"/>
      </w:pPr>
      <w:rPr>
        <w:rFonts w:hint="default"/>
        <w:lang w:val="en-US" w:eastAsia="en-US" w:bidi="ar-SA"/>
      </w:rPr>
    </w:lvl>
    <w:lvl w:ilvl="8" w:tentative="0">
      <w:start w:val="0"/>
      <w:numFmt w:val="bullet"/>
      <w:lvlText w:val="•"/>
      <w:lvlJc w:val="left"/>
      <w:pPr>
        <w:ind w:left="7055" w:hanging="174"/>
      </w:pPr>
      <w:rPr>
        <w:rFonts w:hint="default"/>
        <w:lang w:val="en-US" w:eastAsia="en-US" w:bidi="ar-SA"/>
      </w:rPr>
    </w:lvl>
  </w:abstractNum>
  <w:abstractNum w:abstractNumId="68">
    <w:nsid w:val="2470EC97"/>
    <w:multiLevelType w:val="multilevel"/>
    <w:tmpl w:val="2470EC97"/>
    <w:lvl w:ilvl="0" w:tentative="0">
      <w:start w:val="1"/>
      <w:numFmt w:val="decimal"/>
      <w:lvlText w:val="%1."/>
      <w:lvlJc w:val="left"/>
      <w:pPr>
        <w:ind w:left="470" w:hanging="192"/>
        <w:jc w:val="left"/>
      </w:pPr>
      <w:rPr>
        <w:rFonts w:hint="default" w:ascii="Trebuchet MS" w:hAnsi="Trebuchet MS" w:eastAsia="Trebuchet MS" w:cs="Trebuchet MS"/>
        <w:color w:val="333333"/>
        <w:spacing w:val="-11"/>
        <w:w w:val="92"/>
        <w:sz w:val="16"/>
        <w:szCs w:val="16"/>
        <w:lang w:val="en-US" w:eastAsia="en-US" w:bidi="ar-SA"/>
      </w:rPr>
    </w:lvl>
    <w:lvl w:ilvl="1" w:tentative="0">
      <w:start w:val="0"/>
      <w:numFmt w:val="bullet"/>
      <w:lvlText w:val="•"/>
      <w:lvlJc w:val="left"/>
      <w:pPr>
        <w:ind w:left="1278" w:hanging="192"/>
      </w:pPr>
      <w:rPr>
        <w:rFonts w:hint="default"/>
        <w:lang w:val="en-US" w:eastAsia="en-US" w:bidi="ar-SA"/>
      </w:rPr>
    </w:lvl>
    <w:lvl w:ilvl="2" w:tentative="0">
      <w:start w:val="0"/>
      <w:numFmt w:val="bullet"/>
      <w:lvlText w:val="•"/>
      <w:lvlJc w:val="left"/>
      <w:pPr>
        <w:ind w:left="2077" w:hanging="192"/>
      </w:pPr>
      <w:rPr>
        <w:rFonts w:hint="default"/>
        <w:lang w:val="en-US" w:eastAsia="en-US" w:bidi="ar-SA"/>
      </w:rPr>
    </w:lvl>
    <w:lvl w:ilvl="3" w:tentative="0">
      <w:start w:val="0"/>
      <w:numFmt w:val="bullet"/>
      <w:lvlText w:val="•"/>
      <w:lvlJc w:val="left"/>
      <w:pPr>
        <w:ind w:left="2875" w:hanging="192"/>
      </w:pPr>
      <w:rPr>
        <w:rFonts w:hint="default"/>
        <w:lang w:val="en-US" w:eastAsia="en-US" w:bidi="ar-SA"/>
      </w:rPr>
    </w:lvl>
    <w:lvl w:ilvl="4" w:tentative="0">
      <w:start w:val="0"/>
      <w:numFmt w:val="bullet"/>
      <w:lvlText w:val="•"/>
      <w:lvlJc w:val="left"/>
      <w:pPr>
        <w:ind w:left="3674" w:hanging="192"/>
      </w:pPr>
      <w:rPr>
        <w:rFonts w:hint="default"/>
        <w:lang w:val="en-US" w:eastAsia="en-US" w:bidi="ar-SA"/>
      </w:rPr>
    </w:lvl>
    <w:lvl w:ilvl="5" w:tentative="0">
      <w:start w:val="0"/>
      <w:numFmt w:val="bullet"/>
      <w:lvlText w:val="•"/>
      <w:lvlJc w:val="left"/>
      <w:pPr>
        <w:ind w:left="4472" w:hanging="192"/>
      </w:pPr>
      <w:rPr>
        <w:rFonts w:hint="default"/>
        <w:lang w:val="en-US" w:eastAsia="en-US" w:bidi="ar-SA"/>
      </w:rPr>
    </w:lvl>
    <w:lvl w:ilvl="6" w:tentative="0">
      <w:start w:val="0"/>
      <w:numFmt w:val="bullet"/>
      <w:lvlText w:val="•"/>
      <w:lvlJc w:val="left"/>
      <w:pPr>
        <w:ind w:left="5271" w:hanging="192"/>
      </w:pPr>
      <w:rPr>
        <w:rFonts w:hint="default"/>
        <w:lang w:val="en-US" w:eastAsia="en-US" w:bidi="ar-SA"/>
      </w:rPr>
    </w:lvl>
    <w:lvl w:ilvl="7" w:tentative="0">
      <w:start w:val="0"/>
      <w:numFmt w:val="bullet"/>
      <w:lvlText w:val="•"/>
      <w:lvlJc w:val="left"/>
      <w:pPr>
        <w:ind w:left="6069" w:hanging="192"/>
      </w:pPr>
      <w:rPr>
        <w:rFonts w:hint="default"/>
        <w:lang w:val="en-US" w:eastAsia="en-US" w:bidi="ar-SA"/>
      </w:rPr>
    </w:lvl>
    <w:lvl w:ilvl="8" w:tentative="0">
      <w:start w:val="0"/>
      <w:numFmt w:val="bullet"/>
      <w:lvlText w:val="•"/>
      <w:lvlJc w:val="left"/>
      <w:pPr>
        <w:ind w:left="6868" w:hanging="192"/>
      </w:pPr>
      <w:rPr>
        <w:rFonts w:hint="default"/>
        <w:lang w:val="en-US" w:eastAsia="en-US" w:bidi="ar-SA"/>
      </w:rPr>
    </w:lvl>
  </w:abstractNum>
  <w:abstractNum w:abstractNumId="69">
    <w:nsid w:val="25B654F3"/>
    <w:multiLevelType w:val="multilevel"/>
    <w:tmpl w:val="25B654F3"/>
    <w:lvl w:ilvl="0" w:tentative="0">
      <w:start w:val="4"/>
      <w:numFmt w:val="decimal"/>
      <w:lvlText w:val="%1"/>
      <w:lvlJc w:val="left"/>
      <w:pPr>
        <w:ind w:left="2018" w:hanging="739"/>
        <w:jc w:val="left"/>
      </w:pPr>
      <w:rPr>
        <w:rFonts w:hint="default"/>
        <w:lang w:val="en-US" w:eastAsia="en-US" w:bidi="ar-SA"/>
      </w:rPr>
    </w:lvl>
    <w:lvl w:ilvl="1" w:tentative="0">
      <w:start w:val="3"/>
      <w:numFmt w:val="decimal"/>
      <w:lvlText w:val="%1.%2"/>
      <w:lvlJc w:val="left"/>
      <w:pPr>
        <w:ind w:left="2018" w:hanging="739"/>
        <w:jc w:val="left"/>
      </w:pPr>
      <w:rPr>
        <w:rFonts w:hint="default"/>
        <w:lang w:val="en-US" w:eastAsia="en-US" w:bidi="ar-SA"/>
      </w:rPr>
    </w:lvl>
    <w:lvl w:ilvl="2" w:tentative="0">
      <w:start w:val="4"/>
      <w:numFmt w:val="decimal"/>
      <w:lvlText w:val="%1.%2.%3"/>
      <w:lvlJc w:val="left"/>
      <w:pPr>
        <w:ind w:left="2018" w:hanging="739"/>
        <w:jc w:val="left"/>
      </w:pPr>
      <w:rPr>
        <w:rFonts w:hint="default"/>
        <w:lang w:val="en-US" w:eastAsia="en-US" w:bidi="ar-SA"/>
      </w:rPr>
    </w:lvl>
    <w:lvl w:ilvl="3" w:tentative="0">
      <w:start w:val="1"/>
      <w:numFmt w:val="decimal"/>
      <w:lvlText w:val="%1.%2.%3.%4."/>
      <w:lvlJc w:val="left"/>
      <w:pPr>
        <w:ind w:left="2018" w:hanging="739"/>
        <w:jc w:val="left"/>
      </w:pPr>
      <w:rPr>
        <w:rFonts w:hint="default" w:ascii="Trebuchet MS" w:hAnsi="Trebuchet MS" w:eastAsia="Trebuchet MS" w:cs="Trebuchet MS"/>
        <w:b/>
        <w:bCs/>
        <w:color w:val="333333"/>
        <w:spacing w:val="-1"/>
        <w:w w:val="90"/>
        <w:sz w:val="20"/>
        <w:szCs w:val="20"/>
        <w:lang w:val="en-US" w:eastAsia="en-US" w:bidi="ar-SA"/>
      </w:rPr>
    </w:lvl>
    <w:lvl w:ilvl="4"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5" w:tentative="0">
      <w:start w:val="0"/>
      <w:numFmt w:val="bullet"/>
      <w:lvlText w:val="•"/>
      <w:lvlJc w:val="left"/>
      <w:pPr>
        <w:ind w:left="5515" w:hanging="174"/>
      </w:pPr>
      <w:rPr>
        <w:rFonts w:hint="default"/>
        <w:lang w:val="en-US" w:eastAsia="en-US" w:bidi="ar-SA"/>
      </w:rPr>
    </w:lvl>
    <w:lvl w:ilvl="6" w:tentative="0">
      <w:start w:val="0"/>
      <w:numFmt w:val="bullet"/>
      <w:lvlText w:val="•"/>
      <w:lvlJc w:val="left"/>
      <w:pPr>
        <w:ind w:left="6389" w:hanging="174"/>
      </w:pPr>
      <w:rPr>
        <w:rFonts w:hint="default"/>
        <w:lang w:val="en-US" w:eastAsia="en-US" w:bidi="ar-SA"/>
      </w:rPr>
    </w:lvl>
    <w:lvl w:ilvl="7" w:tentative="0">
      <w:start w:val="0"/>
      <w:numFmt w:val="bullet"/>
      <w:lvlText w:val="•"/>
      <w:lvlJc w:val="left"/>
      <w:pPr>
        <w:ind w:left="7263" w:hanging="174"/>
      </w:pPr>
      <w:rPr>
        <w:rFonts w:hint="default"/>
        <w:lang w:val="en-US" w:eastAsia="en-US" w:bidi="ar-SA"/>
      </w:rPr>
    </w:lvl>
    <w:lvl w:ilvl="8" w:tentative="0">
      <w:start w:val="0"/>
      <w:numFmt w:val="bullet"/>
      <w:lvlText w:val="•"/>
      <w:lvlJc w:val="left"/>
      <w:pPr>
        <w:ind w:left="8137" w:hanging="174"/>
      </w:pPr>
      <w:rPr>
        <w:rFonts w:hint="default"/>
        <w:lang w:val="en-US" w:eastAsia="en-US" w:bidi="ar-SA"/>
      </w:rPr>
    </w:lvl>
  </w:abstractNum>
  <w:abstractNum w:abstractNumId="70">
    <w:nsid w:val="2A8F537B"/>
    <w:multiLevelType w:val="multilevel"/>
    <w:tmpl w:val="2A8F537B"/>
    <w:lvl w:ilvl="0" w:tentative="0">
      <w:start w:val="4"/>
      <w:numFmt w:val="decimal"/>
      <w:lvlText w:val="%1"/>
      <w:lvlJc w:val="left"/>
      <w:pPr>
        <w:ind w:left="2133" w:hanging="854"/>
        <w:jc w:val="left"/>
      </w:pPr>
      <w:rPr>
        <w:rFonts w:hint="default"/>
        <w:lang w:val="en-US" w:eastAsia="en-US" w:bidi="ar-SA"/>
      </w:rPr>
    </w:lvl>
    <w:lvl w:ilvl="1" w:tentative="0">
      <w:start w:val="3"/>
      <w:numFmt w:val="decimal"/>
      <w:lvlText w:val="%1.%2"/>
      <w:lvlJc w:val="left"/>
      <w:pPr>
        <w:ind w:left="2133" w:hanging="854"/>
        <w:jc w:val="left"/>
      </w:pPr>
      <w:rPr>
        <w:rFonts w:hint="default"/>
        <w:lang w:val="en-US" w:eastAsia="en-US" w:bidi="ar-SA"/>
      </w:rPr>
    </w:lvl>
    <w:lvl w:ilvl="2" w:tentative="0">
      <w:start w:val="10"/>
      <w:numFmt w:val="decimal"/>
      <w:lvlText w:val="%1.%2.%3"/>
      <w:lvlJc w:val="left"/>
      <w:pPr>
        <w:ind w:left="2133" w:hanging="854"/>
        <w:jc w:val="left"/>
      </w:pPr>
      <w:rPr>
        <w:rFonts w:hint="default"/>
        <w:lang w:val="en-US" w:eastAsia="en-US" w:bidi="ar-SA"/>
      </w:rPr>
    </w:lvl>
    <w:lvl w:ilvl="3" w:tentative="0">
      <w:start w:val="1"/>
      <w:numFmt w:val="decimal"/>
      <w:lvlText w:val="%1.%2.%3.%4."/>
      <w:lvlJc w:val="left"/>
      <w:pPr>
        <w:ind w:left="2133" w:hanging="854"/>
        <w:jc w:val="left"/>
      </w:pPr>
      <w:rPr>
        <w:rFonts w:hint="default" w:ascii="Trebuchet MS" w:hAnsi="Trebuchet MS" w:eastAsia="Trebuchet MS" w:cs="Trebuchet MS"/>
        <w:b/>
        <w:bCs/>
        <w:color w:val="333333"/>
        <w:spacing w:val="-1"/>
        <w:w w:val="91"/>
        <w:sz w:val="20"/>
        <w:szCs w:val="20"/>
        <w:lang w:val="en-US" w:eastAsia="en-US" w:bidi="ar-SA"/>
      </w:rPr>
    </w:lvl>
    <w:lvl w:ilvl="4" w:tentative="0">
      <w:start w:val="1"/>
      <w:numFmt w:val="decimal"/>
      <w:lvlText w:val="%1.%2.%3.%4.%5."/>
      <w:lvlJc w:val="left"/>
      <w:pPr>
        <w:ind w:left="2203" w:hanging="924"/>
        <w:jc w:val="left"/>
      </w:pPr>
      <w:rPr>
        <w:rFonts w:hint="default" w:ascii="Trebuchet MS" w:hAnsi="Trebuchet MS" w:eastAsia="Trebuchet MS" w:cs="Trebuchet MS"/>
        <w:b/>
        <w:bCs/>
        <w:color w:val="333333"/>
        <w:spacing w:val="-1"/>
        <w:w w:val="91"/>
        <w:sz w:val="18"/>
        <w:szCs w:val="18"/>
        <w:lang w:val="en-US" w:eastAsia="en-US" w:bidi="ar-SA"/>
      </w:rPr>
    </w:lvl>
    <w:lvl w:ilvl="5" w:tentative="0">
      <w:start w:val="1"/>
      <w:numFmt w:val="decimal"/>
      <w:lvlText w:val="%6."/>
      <w:lvlJc w:val="left"/>
      <w:pPr>
        <w:ind w:left="1640" w:hanging="192"/>
        <w:jc w:val="left"/>
      </w:pPr>
      <w:rPr>
        <w:rFonts w:hint="default" w:ascii="Trebuchet MS" w:hAnsi="Trebuchet MS" w:eastAsia="Trebuchet MS" w:cs="Trebuchet MS"/>
        <w:color w:val="333333"/>
        <w:spacing w:val="-11"/>
        <w:w w:val="92"/>
        <w:sz w:val="16"/>
        <w:szCs w:val="16"/>
        <w:lang w:val="en-US" w:eastAsia="en-US" w:bidi="ar-SA"/>
      </w:rPr>
    </w:lvl>
    <w:lvl w:ilvl="6" w:tentative="0">
      <w:start w:val="1"/>
      <w:numFmt w:val="lowerLetter"/>
      <w:lvlText w:val="%7."/>
      <w:lvlJc w:val="left"/>
      <w:pPr>
        <w:ind w:left="2000" w:hanging="189"/>
        <w:jc w:val="left"/>
      </w:pPr>
      <w:rPr>
        <w:rFonts w:hint="default" w:ascii="Trebuchet MS" w:hAnsi="Trebuchet MS" w:eastAsia="Trebuchet MS" w:cs="Trebuchet MS"/>
        <w:color w:val="333333"/>
        <w:spacing w:val="-11"/>
        <w:w w:val="90"/>
        <w:sz w:val="16"/>
        <w:szCs w:val="16"/>
        <w:lang w:val="en-US" w:eastAsia="en-US" w:bidi="ar-SA"/>
      </w:rPr>
    </w:lvl>
    <w:lvl w:ilvl="7" w:tentative="0">
      <w:start w:val="0"/>
      <w:numFmt w:val="bullet"/>
      <w:lvlText w:val="•"/>
      <w:lvlJc w:val="left"/>
      <w:pPr>
        <w:ind w:left="6591" w:hanging="189"/>
      </w:pPr>
      <w:rPr>
        <w:rFonts w:hint="default"/>
        <w:lang w:val="en-US" w:eastAsia="en-US" w:bidi="ar-SA"/>
      </w:rPr>
    </w:lvl>
    <w:lvl w:ilvl="8" w:tentative="0">
      <w:start w:val="0"/>
      <w:numFmt w:val="bullet"/>
      <w:lvlText w:val="•"/>
      <w:lvlJc w:val="left"/>
      <w:pPr>
        <w:ind w:left="7689" w:hanging="189"/>
      </w:pPr>
      <w:rPr>
        <w:rFonts w:hint="default"/>
        <w:lang w:val="en-US" w:eastAsia="en-US" w:bidi="ar-SA"/>
      </w:rPr>
    </w:lvl>
  </w:abstractNum>
  <w:abstractNum w:abstractNumId="71">
    <w:nsid w:val="2F2D79CE"/>
    <w:multiLevelType w:val="multilevel"/>
    <w:tmpl w:val="2F2D79CE"/>
    <w:lvl w:ilvl="0" w:tentative="0">
      <w:start w:val="4"/>
      <w:numFmt w:val="decimal"/>
      <w:lvlText w:val="%1"/>
      <w:lvlJc w:val="left"/>
      <w:pPr>
        <w:ind w:left="2247" w:hanging="968"/>
        <w:jc w:val="left"/>
      </w:pPr>
      <w:rPr>
        <w:rFonts w:hint="default"/>
        <w:lang w:val="en-US" w:eastAsia="en-US" w:bidi="ar-SA"/>
      </w:rPr>
    </w:lvl>
    <w:lvl w:ilvl="1" w:tentative="0">
      <w:start w:val="10"/>
      <w:numFmt w:val="decimal"/>
      <w:lvlText w:val="%1.%2"/>
      <w:lvlJc w:val="left"/>
      <w:pPr>
        <w:ind w:left="2247" w:hanging="968"/>
        <w:jc w:val="left"/>
      </w:pPr>
      <w:rPr>
        <w:rFonts w:hint="default"/>
        <w:lang w:val="en-US" w:eastAsia="en-US" w:bidi="ar-SA"/>
      </w:rPr>
    </w:lvl>
    <w:lvl w:ilvl="2" w:tentative="0">
      <w:start w:val="12"/>
      <w:numFmt w:val="decimal"/>
      <w:lvlText w:val="%1.%2.%3"/>
      <w:lvlJc w:val="left"/>
      <w:pPr>
        <w:ind w:left="2247" w:hanging="968"/>
        <w:jc w:val="left"/>
      </w:pPr>
      <w:rPr>
        <w:rFonts w:hint="default"/>
        <w:lang w:val="en-US" w:eastAsia="en-US" w:bidi="ar-SA"/>
      </w:rPr>
    </w:lvl>
    <w:lvl w:ilvl="3" w:tentative="0">
      <w:start w:val="1"/>
      <w:numFmt w:val="decimal"/>
      <w:lvlText w:val="%1.%2.%3.%4."/>
      <w:lvlJc w:val="left"/>
      <w:pPr>
        <w:ind w:left="2247" w:hanging="968"/>
        <w:jc w:val="left"/>
      </w:pPr>
      <w:rPr>
        <w:rFonts w:hint="default" w:ascii="Trebuchet MS" w:hAnsi="Trebuchet MS" w:eastAsia="Trebuchet MS" w:cs="Trebuchet MS"/>
        <w:b/>
        <w:bCs/>
        <w:color w:val="333333"/>
        <w:spacing w:val="-1"/>
        <w:w w:val="92"/>
        <w:sz w:val="20"/>
        <w:szCs w:val="20"/>
        <w:lang w:val="en-US" w:eastAsia="en-US" w:bidi="ar-SA"/>
      </w:rPr>
    </w:lvl>
    <w:lvl w:ilvl="4" w:tentative="0">
      <w:start w:val="0"/>
      <w:numFmt w:val="bullet"/>
      <w:lvlText w:val="•"/>
      <w:lvlJc w:val="left"/>
      <w:pPr>
        <w:ind w:left="5298" w:hanging="968"/>
      </w:pPr>
      <w:rPr>
        <w:rFonts w:hint="default"/>
        <w:lang w:val="en-US" w:eastAsia="en-US" w:bidi="ar-SA"/>
      </w:rPr>
    </w:lvl>
    <w:lvl w:ilvl="5" w:tentative="0">
      <w:start w:val="0"/>
      <w:numFmt w:val="bullet"/>
      <w:lvlText w:val="•"/>
      <w:lvlJc w:val="left"/>
      <w:pPr>
        <w:ind w:left="6062" w:hanging="968"/>
      </w:pPr>
      <w:rPr>
        <w:rFonts w:hint="default"/>
        <w:lang w:val="en-US" w:eastAsia="en-US" w:bidi="ar-SA"/>
      </w:rPr>
    </w:lvl>
    <w:lvl w:ilvl="6" w:tentative="0">
      <w:start w:val="0"/>
      <w:numFmt w:val="bullet"/>
      <w:lvlText w:val="•"/>
      <w:lvlJc w:val="left"/>
      <w:pPr>
        <w:ind w:left="6827" w:hanging="968"/>
      </w:pPr>
      <w:rPr>
        <w:rFonts w:hint="default"/>
        <w:lang w:val="en-US" w:eastAsia="en-US" w:bidi="ar-SA"/>
      </w:rPr>
    </w:lvl>
    <w:lvl w:ilvl="7" w:tentative="0">
      <w:start w:val="0"/>
      <w:numFmt w:val="bullet"/>
      <w:lvlText w:val="•"/>
      <w:lvlJc w:val="left"/>
      <w:pPr>
        <w:ind w:left="7591" w:hanging="968"/>
      </w:pPr>
      <w:rPr>
        <w:rFonts w:hint="default"/>
        <w:lang w:val="en-US" w:eastAsia="en-US" w:bidi="ar-SA"/>
      </w:rPr>
    </w:lvl>
    <w:lvl w:ilvl="8" w:tentative="0">
      <w:start w:val="0"/>
      <w:numFmt w:val="bullet"/>
      <w:lvlText w:val="•"/>
      <w:lvlJc w:val="left"/>
      <w:pPr>
        <w:ind w:left="8356" w:hanging="968"/>
      </w:pPr>
      <w:rPr>
        <w:rFonts w:hint="default"/>
        <w:lang w:val="en-US" w:eastAsia="en-US" w:bidi="ar-SA"/>
      </w:rPr>
    </w:lvl>
  </w:abstractNum>
  <w:abstractNum w:abstractNumId="72">
    <w:nsid w:val="30A0AC00"/>
    <w:multiLevelType w:val="multilevel"/>
    <w:tmpl w:val="30A0AC00"/>
    <w:lvl w:ilvl="0" w:tentative="0">
      <w:start w:val="1"/>
      <w:numFmt w:val="decimal"/>
      <w:lvlText w:val="%1."/>
      <w:lvlJc w:val="left"/>
      <w:pPr>
        <w:ind w:left="663" w:hanging="165"/>
        <w:jc w:val="left"/>
      </w:pPr>
      <w:rPr>
        <w:rFonts w:hint="default" w:ascii="Trebuchet MS" w:hAnsi="Trebuchet MS" w:eastAsia="Trebuchet MS" w:cs="Trebuchet MS"/>
        <w:color w:val="333333"/>
        <w:spacing w:val="-11"/>
        <w:w w:val="92"/>
        <w:sz w:val="14"/>
        <w:szCs w:val="14"/>
        <w:lang w:val="en-US" w:eastAsia="en-US" w:bidi="ar-SA"/>
      </w:rPr>
    </w:lvl>
    <w:lvl w:ilvl="1" w:tentative="0">
      <w:start w:val="0"/>
      <w:numFmt w:val="bullet"/>
      <w:lvlText w:val="•"/>
      <w:lvlJc w:val="left"/>
      <w:pPr>
        <w:ind w:left="802" w:hanging="165"/>
      </w:pPr>
      <w:rPr>
        <w:rFonts w:hint="default"/>
        <w:lang w:val="en-US" w:eastAsia="en-US" w:bidi="ar-SA"/>
      </w:rPr>
    </w:lvl>
    <w:lvl w:ilvl="2" w:tentative="0">
      <w:start w:val="0"/>
      <w:numFmt w:val="bullet"/>
      <w:lvlText w:val="•"/>
      <w:lvlJc w:val="left"/>
      <w:pPr>
        <w:ind w:left="944" w:hanging="165"/>
      </w:pPr>
      <w:rPr>
        <w:rFonts w:hint="default"/>
        <w:lang w:val="en-US" w:eastAsia="en-US" w:bidi="ar-SA"/>
      </w:rPr>
    </w:lvl>
    <w:lvl w:ilvl="3" w:tentative="0">
      <w:start w:val="0"/>
      <w:numFmt w:val="bullet"/>
      <w:lvlText w:val="•"/>
      <w:lvlJc w:val="left"/>
      <w:pPr>
        <w:ind w:left="1086" w:hanging="165"/>
      </w:pPr>
      <w:rPr>
        <w:rFonts w:hint="default"/>
        <w:lang w:val="en-US" w:eastAsia="en-US" w:bidi="ar-SA"/>
      </w:rPr>
    </w:lvl>
    <w:lvl w:ilvl="4" w:tentative="0">
      <w:start w:val="0"/>
      <w:numFmt w:val="bullet"/>
      <w:lvlText w:val="•"/>
      <w:lvlJc w:val="left"/>
      <w:pPr>
        <w:ind w:left="1228" w:hanging="165"/>
      </w:pPr>
      <w:rPr>
        <w:rFonts w:hint="default"/>
        <w:lang w:val="en-US" w:eastAsia="en-US" w:bidi="ar-SA"/>
      </w:rPr>
    </w:lvl>
    <w:lvl w:ilvl="5" w:tentative="0">
      <w:start w:val="0"/>
      <w:numFmt w:val="bullet"/>
      <w:lvlText w:val="•"/>
      <w:lvlJc w:val="left"/>
      <w:pPr>
        <w:ind w:left="1370" w:hanging="165"/>
      </w:pPr>
      <w:rPr>
        <w:rFonts w:hint="default"/>
        <w:lang w:val="en-US" w:eastAsia="en-US" w:bidi="ar-SA"/>
      </w:rPr>
    </w:lvl>
    <w:lvl w:ilvl="6" w:tentative="0">
      <w:start w:val="0"/>
      <w:numFmt w:val="bullet"/>
      <w:lvlText w:val="•"/>
      <w:lvlJc w:val="left"/>
      <w:pPr>
        <w:ind w:left="1512" w:hanging="165"/>
      </w:pPr>
      <w:rPr>
        <w:rFonts w:hint="default"/>
        <w:lang w:val="en-US" w:eastAsia="en-US" w:bidi="ar-SA"/>
      </w:rPr>
    </w:lvl>
    <w:lvl w:ilvl="7" w:tentative="0">
      <w:start w:val="0"/>
      <w:numFmt w:val="bullet"/>
      <w:lvlText w:val="•"/>
      <w:lvlJc w:val="left"/>
      <w:pPr>
        <w:ind w:left="1654" w:hanging="165"/>
      </w:pPr>
      <w:rPr>
        <w:rFonts w:hint="default"/>
        <w:lang w:val="en-US" w:eastAsia="en-US" w:bidi="ar-SA"/>
      </w:rPr>
    </w:lvl>
    <w:lvl w:ilvl="8" w:tentative="0">
      <w:start w:val="0"/>
      <w:numFmt w:val="bullet"/>
      <w:lvlText w:val="•"/>
      <w:lvlJc w:val="left"/>
      <w:pPr>
        <w:ind w:left="1796" w:hanging="165"/>
      </w:pPr>
      <w:rPr>
        <w:rFonts w:hint="default"/>
        <w:lang w:val="en-US" w:eastAsia="en-US" w:bidi="ar-SA"/>
      </w:rPr>
    </w:lvl>
  </w:abstractNum>
  <w:abstractNum w:abstractNumId="73">
    <w:nsid w:val="30FC5B15"/>
    <w:multiLevelType w:val="multilevel"/>
    <w:tmpl w:val="30FC5B15"/>
    <w:lvl w:ilvl="0" w:tentative="0">
      <w:start w:val="4"/>
      <w:numFmt w:val="decimal"/>
      <w:lvlText w:val="%1"/>
      <w:lvlJc w:val="left"/>
      <w:pPr>
        <w:ind w:left="2018" w:hanging="739"/>
        <w:jc w:val="left"/>
      </w:pPr>
      <w:rPr>
        <w:rFonts w:hint="default"/>
        <w:lang w:val="en-US" w:eastAsia="en-US" w:bidi="ar-SA"/>
      </w:rPr>
    </w:lvl>
    <w:lvl w:ilvl="1" w:tentative="0">
      <w:start w:val="6"/>
      <w:numFmt w:val="decimal"/>
      <w:lvlText w:val="%1.%2"/>
      <w:lvlJc w:val="left"/>
      <w:pPr>
        <w:ind w:left="2018" w:hanging="739"/>
        <w:jc w:val="left"/>
      </w:pPr>
      <w:rPr>
        <w:rFonts w:hint="default"/>
        <w:lang w:val="en-US" w:eastAsia="en-US" w:bidi="ar-SA"/>
      </w:rPr>
    </w:lvl>
    <w:lvl w:ilvl="2" w:tentative="0">
      <w:start w:val="4"/>
      <w:numFmt w:val="decimal"/>
      <w:lvlText w:val="%1.%2.%3"/>
      <w:lvlJc w:val="left"/>
      <w:pPr>
        <w:ind w:left="2018" w:hanging="739"/>
        <w:jc w:val="left"/>
      </w:pPr>
      <w:rPr>
        <w:rFonts w:hint="default"/>
        <w:lang w:val="en-US" w:eastAsia="en-US" w:bidi="ar-SA"/>
      </w:rPr>
    </w:lvl>
    <w:lvl w:ilvl="3" w:tentative="0">
      <w:start w:val="1"/>
      <w:numFmt w:val="decimal"/>
      <w:lvlText w:val="%1.%2.%3.%4."/>
      <w:lvlJc w:val="left"/>
      <w:pPr>
        <w:ind w:left="2018" w:hanging="739"/>
        <w:jc w:val="left"/>
      </w:pPr>
      <w:rPr>
        <w:rFonts w:hint="default" w:ascii="Trebuchet MS" w:hAnsi="Trebuchet MS" w:eastAsia="Trebuchet MS" w:cs="Trebuchet MS"/>
        <w:b/>
        <w:bCs/>
        <w:color w:val="333333"/>
        <w:spacing w:val="-1"/>
        <w:w w:val="90"/>
        <w:sz w:val="20"/>
        <w:szCs w:val="20"/>
        <w:lang w:val="en-US" w:eastAsia="en-US" w:bidi="ar-SA"/>
      </w:rPr>
    </w:lvl>
    <w:lvl w:ilvl="4" w:tentative="0">
      <w:start w:val="0"/>
      <w:numFmt w:val="bullet"/>
      <w:lvlText w:val="•"/>
      <w:lvlJc w:val="left"/>
      <w:pPr>
        <w:ind w:left="5166" w:hanging="739"/>
      </w:pPr>
      <w:rPr>
        <w:rFonts w:hint="default"/>
        <w:lang w:val="en-US" w:eastAsia="en-US" w:bidi="ar-SA"/>
      </w:rPr>
    </w:lvl>
    <w:lvl w:ilvl="5" w:tentative="0">
      <w:start w:val="0"/>
      <w:numFmt w:val="bullet"/>
      <w:lvlText w:val="•"/>
      <w:lvlJc w:val="left"/>
      <w:pPr>
        <w:ind w:left="5952" w:hanging="739"/>
      </w:pPr>
      <w:rPr>
        <w:rFonts w:hint="default"/>
        <w:lang w:val="en-US" w:eastAsia="en-US" w:bidi="ar-SA"/>
      </w:rPr>
    </w:lvl>
    <w:lvl w:ilvl="6" w:tentative="0">
      <w:start w:val="0"/>
      <w:numFmt w:val="bullet"/>
      <w:lvlText w:val="•"/>
      <w:lvlJc w:val="left"/>
      <w:pPr>
        <w:ind w:left="6739" w:hanging="739"/>
      </w:pPr>
      <w:rPr>
        <w:rFonts w:hint="default"/>
        <w:lang w:val="en-US" w:eastAsia="en-US" w:bidi="ar-SA"/>
      </w:rPr>
    </w:lvl>
    <w:lvl w:ilvl="7" w:tentative="0">
      <w:start w:val="0"/>
      <w:numFmt w:val="bullet"/>
      <w:lvlText w:val="•"/>
      <w:lvlJc w:val="left"/>
      <w:pPr>
        <w:ind w:left="7525" w:hanging="739"/>
      </w:pPr>
      <w:rPr>
        <w:rFonts w:hint="default"/>
        <w:lang w:val="en-US" w:eastAsia="en-US" w:bidi="ar-SA"/>
      </w:rPr>
    </w:lvl>
    <w:lvl w:ilvl="8" w:tentative="0">
      <w:start w:val="0"/>
      <w:numFmt w:val="bullet"/>
      <w:lvlText w:val="•"/>
      <w:lvlJc w:val="left"/>
      <w:pPr>
        <w:ind w:left="8312" w:hanging="739"/>
      </w:pPr>
      <w:rPr>
        <w:rFonts w:hint="default"/>
        <w:lang w:val="en-US" w:eastAsia="en-US" w:bidi="ar-SA"/>
      </w:rPr>
    </w:lvl>
  </w:abstractNum>
  <w:abstractNum w:abstractNumId="74">
    <w:nsid w:val="322D85CA"/>
    <w:multiLevelType w:val="multilevel"/>
    <w:tmpl w:val="322D85CA"/>
    <w:lvl w:ilvl="0" w:tentative="0">
      <w:start w:val="13"/>
      <w:numFmt w:val="decimal"/>
      <w:lvlText w:val="%1"/>
      <w:lvlJc w:val="left"/>
      <w:pPr>
        <w:ind w:left="250" w:hanging="251"/>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745" w:hanging="251"/>
      </w:pPr>
      <w:rPr>
        <w:rFonts w:hint="default"/>
        <w:lang w:val="en-US" w:eastAsia="en-US" w:bidi="ar-SA"/>
      </w:rPr>
    </w:lvl>
    <w:lvl w:ilvl="2" w:tentative="0">
      <w:start w:val="0"/>
      <w:numFmt w:val="bullet"/>
      <w:lvlText w:val="•"/>
      <w:lvlJc w:val="left"/>
      <w:pPr>
        <w:ind w:left="1230" w:hanging="251"/>
      </w:pPr>
      <w:rPr>
        <w:rFonts w:hint="default"/>
        <w:lang w:val="en-US" w:eastAsia="en-US" w:bidi="ar-SA"/>
      </w:rPr>
    </w:lvl>
    <w:lvl w:ilvl="3" w:tentative="0">
      <w:start w:val="0"/>
      <w:numFmt w:val="bullet"/>
      <w:lvlText w:val="•"/>
      <w:lvlJc w:val="left"/>
      <w:pPr>
        <w:ind w:left="1716" w:hanging="251"/>
      </w:pPr>
      <w:rPr>
        <w:rFonts w:hint="default"/>
        <w:lang w:val="en-US" w:eastAsia="en-US" w:bidi="ar-SA"/>
      </w:rPr>
    </w:lvl>
    <w:lvl w:ilvl="4" w:tentative="0">
      <w:start w:val="0"/>
      <w:numFmt w:val="bullet"/>
      <w:lvlText w:val="•"/>
      <w:lvlJc w:val="left"/>
      <w:pPr>
        <w:ind w:left="2201" w:hanging="251"/>
      </w:pPr>
      <w:rPr>
        <w:rFonts w:hint="default"/>
        <w:lang w:val="en-US" w:eastAsia="en-US" w:bidi="ar-SA"/>
      </w:rPr>
    </w:lvl>
    <w:lvl w:ilvl="5" w:tentative="0">
      <w:start w:val="0"/>
      <w:numFmt w:val="bullet"/>
      <w:lvlText w:val="•"/>
      <w:lvlJc w:val="left"/>
      <w:pPr>
        <w:ind w:left="2687" w:hanging="251"/>
      </w:pPr>
      <w:rPr>
        <w:rFonts w:hint="default"/>
        <w:lang w:val="en-US" w:eastAsia="en-US" w:bidi="ar-SA"/>
      </w:rPr>
    </w:lvl>
    <w:lvl w:ilvl="6" w:tentative="0">
      <w:start w:val="0"/>
      <w:numFmt w:val="bullet"/>
      <w:lvlText w:val="•"/>
      <w:lvlJc w:val="left"/>
      <w:pPr>
        <w:ind w:left="3172" w:hanging="251"/>
      </w:pPr>
      <w:rPr>
        <w:rFonts w:hint="default"/>
        <w:lang w:val="en-US" w:eastAsia="en-US" w:bidi="ar-SA"/>
      </w:rPr>
    </w:lvl>
    <w:lvl w:ilvl="7" w:tentative="0">
      <w:start w:val="0"/>
      <w:numFmt w:val="bullet"/>
      <w:lvlText w:val="•"/>
      <w:lvlJc w:val="left"/>
      <w:pPr>
        <w:ind w:left="3658" w:hanging="251"/>
      </w:pPr>
      <w:rPr>
        <w:rFonts w:hint="default"/>
        <w:lang w:val="en-US" w:eastAsia="en-US" w:bidi="ar-SA"/>
      </w:rPr>
    </w:lvl>
    <w:lvl w:ilvl="8" w:tentative="0">
      <w:start w:val="0"/>
      <w:numFmt w:val="bullet"/>
      <w:lvlText w:val="•"/>
      <w:lvlJc w:val="left"/>
      <w:pPr>
        <w:ind w:left="4143" w:hanging="251"/>
      </w:pPr>
      <w:rPr>
        <w:rFonts w:hint="default"/>
        <w:lang w:val="en-US" w:eastAsia="en-US" w:bidi="ar-SA"/>
      </w:rPr>
    </w:lvl>
  </w:abstractNum>
  <w:abstractNum w:abstractNumId="75">
    <w:nsid w:val="32A7AF2D"/>
    <w:multiLevelType w:val="multilevel"/>
    <w:tmpl w:val="32A7AF2D"/>
    <w:lvl w:ilvl="0" w:tentative="0">
      <w:start w:val="25"/>
      <w:numFmt w:val="decimal"/>
      <w:lvlText w:val="%1"/>
      <w:lvlJc w:val="left"/>
      <w:pPr>
        <w:ind w:left="470" w:hanging="251"/>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1280" w:hanging="251"/>
      </w:pPr>
      <w:rPr>
        <w:rFonts w:hint="default"/>
        <w:lang w:val="en-US" w:eastAsia="en-US" w:bidi="ar-SA"/>
      </w:rPr>
    </w:lvl>
    <w:lvl w:ilvl="2" w:tentative="0">
      <w:start w:val="0"/>
      <w:numFmt w:val="bullet"/>
      <w:lvlText w:val="•"/>
      <w:lvlJc w:val="left"/>
      <w:pPr>
        <w:ind w:left="2081" w:hanging="251"/>
      </w:pPr>
      <w:rPr>
        <w:rFonts w:hint="default"/>
        <w:lang w:val="en-US" w:eastAsia="en-US" w:bidi="ar-SA"/>
      </w:rPr>
    </w:lvl>
    <w:lvl w:ilvl="3" w:tentative="0">
      <w:start w:val="0"/>
      <w:numFmt w:val="bullet"/>
      <w:lvlText w:val="•"/>
      <w:lvlJc w:val="left"/>
      <w:pPr>
        <w:ind w:left="2881" w:hanging="251"/>
      </w:pPr>
      <w:rPr>
        <w:rFonts w:hint="default"/>
        <w:lang w:val="en-US" w:eastAsia="en-US" w:bidi="ar-SA"/>
      </w:rPr>
    </w:lvl>
    <w:lvl w:ilvl="4" w:tentative="0">
      <w:start w:val="0"/>
      <w:numFmt w:val="bullet"/>
      <w:lvlText w:val="•"/>
      <w:lvlJc w:val="left"/>
      <w:pPr>
        <w:ind w:left="3682" w:hanging="251"/>
      </w:pPr>
      <w:rPr>
        <w:rFonts w:hint="default"/>
        <w:lang w:val="en-US" w:eastAsia="en-US" w:bidi="ar-SA"/>
      </w:rPr>
    </w:lvl>
    <w:lvl w:ilvl="5" w:tentative="0">
      <w:start w:val="0"/>
      <w:numFmt w:val="bullet"/>
      <w:lvlText w:val="•"/>
      <w:lvlJc w:val="left"/>
      <w:pPr>
        <w:ind w:left="4482" w:hanging="251"/>
      </w:pPr>
      <w:rPr>
        <w:rFonts w:hint="default"/>
        <w:lang w:val="en-US" w:eastAsia="en-US" w:bidi="ar-SA"/>
      </w:rPr>
    </w:lvl>
    <w:lvl w:ilvl="6" w:tentative="0">
      <w:start w:val="0"/>
      <w:numFmt w:val="bullet"/>
      <w:lvlText w:val="•"/>
      <w:lvlJc w:val="left"/>
      <w:pPr>
        <w:ind w:left="5283" w:hanging="251"/>
      </w:pPr>
      <w:rPr>
        <w:rFonts w:hint="default"/>
        <w:lang w:val="en-US" w:eastAsia="en-US" w:bidi="ar-SA"/>
      </w:rPr>
    </w:lvl>
    <w:lvl w:ilvl="7" w:tentative="0">
      <w:start w:val="0"/>
      <w:numFmt w:val="bullet"/>
      <w:lvlText w:val="•"/>
      <w:lvlJc w:val="left"/>
      <w:pPr>
        <w:ind w:left="6083" w:hanging="251"/>
      </w:pPr>
      <w:rPr>
        <w:rFonts w:hint="default"/>
        <w:lang w:val="en-US" w:eastAsia="en-US" w:bidi="ar-SA"/>
      </w:rPr>
    </w:lvl>
    <w:lvl w:ilvl="8" w:tentative="0">
      <w:start w:val="0"/>
      <w:numFmt w:val="bullet"/>
      <w:lvlText w:val="•"/>
      <w:lvlJc w:val="left"/>
      <w:pPr>
        <w:ind w:left="6884" w:hanging="251"/>
      </w:pPr>
      <w:rPr>
        <w:rFonts w:hint="default"/>
        <w:lang w:val="en-US" w:eastAsia="en-US" w:bidi="ar-SA"/>
      </w:rPr>
    </w:lvl>
  </w:abstractNum>
  <w:abstractNum w:abstractNumId="76">
    <w:nsid w:val="35E83B33"/>
    <w:multiLevelType w:val="multilevel"/>
    <w:tmpl w:val="35E83B33"/>
    <w:lvl w:ilvl="0" w:tentative="0">
      <w:start w:val="4"/>
      <w:numFmt w:val="decimal"/>
      <w:lvlText w:val="%1"/>
      <w:lvlJc w:val="left"/>
      <w:pPr>
        <w:ind w:left="1959" w:hanging="680"/>
        <w:jc w:val="left"/>
      </w:pPr>
      <w:rPr>
        <w:rFonts w:hint="default"/>
        <w:lang w:val="en-US" w:eastAsia="en-US" w:bidi="ar-SA"/>
      </w:rPr>
    </w:lvl>
    <w:lvl w:ilvl="1" w:tentative="0">
      <w:start w:val="9"/>
      <w:numFmt w:val="decimal"/>
      <w:lvlText w:val="%1.%2"/>
      <w:lvlJc w:val="left"/>
      <w:pPr>
        <w:ind w:left="1959" w:hanging="680"/>
        <w:jc w:val="left"/>
      </w:pPr>
      <w:rPr>
        <w:rFonts w:hint="default"/>
        <w:lang w:val="en-US" w:eastAsia="en-US" w:bidi="ar-SA"/>
      </w:rPr>
    </w:lvl>
    <w:lvl w:ilvl="2" w:tentative="0">
      <w:start w:val="1"/>
      <w:numFmt w:val="decimal"/>
      <w:lvlText w:val="%1.%2.%3."/>
      <w:lvlJc w:val="left"/>
      <w:pPr>
        <w:ind w:left="1959" w:hanging="680"/>
        <w:jc w:val="right"/>
      </w:pPr>
      <w:rPr>
        <w:rFonts w:hint="default" w:ascii="Trebuchet MS" w:hAnsi="Trebuchet MS" w:eastAsia="Trebuchet MS" w:cs="Trebuchet MS"/>
        <w:b/>
        <w:bCs/>
        <w:color w:val="333333"/>
        <w:spacing w:val="-1"/>
        <w:w w:val="90"/>
        <w:sz w:val="24"/>
        <w:szCs w:val="24"/>
        <w:lang w:val="en-US" w:eastAsia="en-US" w:bidi="ar-SA"/>
      </w:rPr>
    </w:lvl>
    <w:lvl w:ilvl="3"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4" w:tentative="0">
      <w:start w:val="0"/>
      <w:numFmt w:val="bullet"/>
      <w:lvlText w:val="•"/>
      <w:lvlJc w:val="left"/>
      <w:pPr>
        <w:ind w:left="4601" w:hanging="174"/>
      </w:pPr>
      <w:rPr>
        <w:rFonts w:hint="default"/>
        <w:lang w:val="en-US" w:eastAsia="en-US" w:bidi="ar-SA"/>
      </w:rPr>
    </w:lvl>
    <w:lvl w:ilvl="5" w:tentative="0">
      <w:start w:val="0"/>
      <w:numFmt w:val="bullet"/>
      <w:lvlText w:val="•"/>
      <w:lvlJc w:val="left"/>
      <w:pPr>
        <w:ind w:left="5482" w:hanging="174"/>
      </w:pPr>
      <w:rPr>
        <w:rFonts w:hint="default"/>
        <w:lang w:val="en-US" w:eastAsia="en-US" w:bidi="ar-SA"/>
      </w:rPr>
    </w:lvl>
    <w:lvl w:ilvl="6" w:tentative="0">
      <w:start w:val="0"/>
      <w:numFmt w:val="bullet"/>
      <w:lvlText w:val="•"/>
      <w:lvlJc w:val="left"/>
      <w:pPr>
        <w:ind w:left="6363" w:hanging="174"/>
      </w:pPr>
      <w:rPr>
        <w:rFonts w:hint="default"/>
        <w:lang w:val="en-US" w:eastAsia="en-US" w:bidi="ar-SA"/>
      </w:rPr>
    </w:lvl>
    <w:lvl w:ilvl="7" w:tentative="0">
      <w:start w:val="0"/>
      <w:numFmt w:val="bullet"/>
      <w:lvlText w:val="•"/>
      <w:lvlJc w:val="left"/>
      <w:pPr>
        <w:ind w:left="7243" w:hanging="174"/>
      </w:pPr>
      <w:rPr>
        <w:rFonts w:hint="default"/>
        <w:lang w:val="en-US" w:eastAsia="en-US" w:bidi="ar-SA"/>
      </w:rPr>
    </w:lvl>
    <w:lvl w:ilvl="8" w:tentative="0">
      <w:start w:val="0"/>
      <w:numFmt w:val="bullet"/>
      <w:lvlText w:val="•"/>
      <w:lvlJc w:val="left"/>
      <w:pPr>
        <w:ind w:left="8124" w:hanging="174"/>
      </w:pPr>
      <w:rPr>
        <w:rFonts w:hint="default"/>
        <w:lang w:val="en-US" w:eastAsia="en-US" w:bidi="ar-SA"/>
      </w:rPr>
    </w:lvl>
  </w:abstractNum>
  <w:abstractNum w:abstractNumId="77">
    <w:nsid w:val="39A0D9AC"/>
    <w:multiLevelType w:val="multilevel"/>
    <w:tmpl w:val="39A0D9AC"/>
    <w:lvl w:ilvl="0" w:tentative="0">
      <w:start w:val="4"/>
      <w:numFmt w:val="decimal"/>
      <w:lvlText w:val="%1"/>
      <w:lvlJc w:val="left"/>
      <w:pPr>
        <w:ind w:left="2018" w:hanging="739"/>
        <w:jc w:val="left"/>
      </w:pPr>
      <w:rPr>
        <w:rFonts w:hint="default"/>
        <w:lang w:val="en-US" w:eastAsia="en-US" w:bidi="ar-SA"/>
      </w:rPr>
    </w:lvl>
    <w:lvl w:ilvl="1" w:tentative="0">
      <w:start w:val="4"/>
      <w:numFmt w:val="decimal"/>
      <w:lvlText w:val="%1.%2"/>
      <w:lvlJc w:val="left"/>
      <w:pPr>
        <w:ind w:left="2018" w:hanging="739"/>
        <w:jc w:val="left"/>
      </w:pPr>
      <w:rPr>
        <w:rFonts w:hint="default"/>
        <w:lang w:val="en-US" w:eastAsia="en-US" w:bidi="ar-SA"/>
      </w:rPr>
    </w:lvl>
    <w:lvl w:ilvl="2" w:tentative="0">
      <w:start w:val="3"/>
      <w:numFmt w:val="decimal"/>
      <w:lvlText w:val="%1.%2.%3"/>
      <w:lvlJc w:val="left"/>
      <w:pPr>
        <w:ind w:left="2018" w:hanging="739"/>
        <w:jc w:val="left"/>
      </w:pPr>
      <w:rPr>
        <w:rFonts w:hint="default"/>
        <w:lang w:val="en-US" w:eastAsia="en-US" w:bidi="ar-SA"/>
      </w:rPr>
    </w:lvl>
    <w:lvl w:ilvl="3" w:tentative="0">
      <w:start w:val="1"/>
      <w:numFmt w:val="decimal"/>
      <w:lvlText w:val="%1.%2.%3.%4."/>
      <w:lvlJc w:val="left"/>
      <w:pPr>
        <w:ind w:left="2018" w:hanging="739"/>
        <w:jc w:val="left"/>
      </w:pPr>
      <w:rPr>
        <w:rFonts w:hint="default" w:ascii="Trebuchet MS" w:hAnsi="Trebuchet MS" w:eastAsia="Trebuchet MS" w:cs="Trebuchet MS"/>
        <w:b/>
        <w:bCs/>
        <w:color w:val="333333"/>
        <w:spacing w:val="-1"/>
        <w:w w:val="90"/>
        <w:sz w:val="20"/>
        <w:szCs w:val="20"/>
        <w:lang w:val="en-US" w:eastAsia="en-US" w:bidi="ar-SA"/>
      </w:rPr>
    </w:lvl>
    <w:lvl w:ilvl="4"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5" w:tentative="0">
      <w:start w:val="0"/>
      <w:numFmt w:val="bullet"/>
      <w:lvlText w:val="•"/>
      <w:lvlJc w:val="left"/>
      <w:pPr>
        <w:ind w:left="5515" w:hanging="174"/>
      </w:pPr>
      <w:rPr>
        <w:rFonts w:hint="default"/>
        <w:lang w:val="en-US" w:eastAsia="en-US" w:bidi="ar-SA"/>
      </w:rPr>
    </w:lvl>
    <w:lvl w:ilvl="6" w:tentative="0">
      <w:start w:val="0"/>
      <w:numFmt w:val="bullet"/>
      <w:lvlText w:val="•"/>
      <w:lvlJc w:val="left"/>
      <w:pPr>
        <w:ind w:left="6389" w:hanging="174"/>
      </w:pPr>
      <w:rPr>
        <w:rFonts w:hint="default"/>
        <w:lang w:val="en-US" w:eastAsia="en-US" w:bidi="ar-SA"/>
      </w:rPr>
    </w:lvl>
    <w:lvl w:ilvl="7" w:tentative="0">
      <w:start w:val="0"/>
      <w:numFmt w:val="bullet"/>
      <w:lvlText w:val="•"/>
      <w:lvlJc w:val="left"/>
      <w:pPr>
        <w:ind w:left="7263" w:hanging="174"/>
      </w:pPr>
      <w:rPr>
        <w:rFonts w:hint="default"/>
        <w:lang w:val="en-US" w:eastAsia="en-US" w:bidi="ar-SA"/>
      </w:rPr>
    </w:lvl>
    <w:lvl w:ilvl="8" w:tentative="0">
      <w:start w:val="0"/>
      <w:numFmt w:val="bullet"/>
      <w:lvlText w:val="•"/>
      <w:lvlJc w:val="left"/>
      <w:pPr>
        <w:ind w:left="8137" w:hanging="174"/>
      </w:pPr>
      <w:rPr>
        <w:rFonts w:hint="default"/>
        <w:lang w:val="en-US" w:eastAsia="en-US" w:bidi="ar-SA"/>
      </w:rPr>
    </w:lvl>
  </w:abstractNum>
  <w:abstractNum w:abstractNumId="78">
    <w:nsid w:val="3B8127DF"/>
    <w:multiLevelType w:val="multilevel"/>
    <w:tmpl w:val="3B8127DF"/>
    <w:lvl w:ilvl="0" w:tentative="0">
      <w:start w:val="4"/>
      <w:numFmt w:val="decimal"/>
      <w:lvlText w:val="%1"/>
      <w:lvlJc w:val="left"/>
      <w:pPr>
        <w:ind w:left="2133" w:hanging="854"/>
        <w:jc w:val="left"/>
      </w:pPr>
      <w:rPr>
        <w:rFonts w:hint="default"/>
        <w:lang w:val="en-US" w:eastAsia="en-US" w:bidi="ar-SA"/>
      </w:rPr>
    </w:lvl>
    <w:lvl w:ilvl="1" w:tentative="0">
      <w:start w:val="10"/>
      <w:numFmt w:val="decimal"/>
      <w:lvlText w:val="%1.%2"/>
      <w:lvlJc w:val="left"/>
      <w:pPr>
        <w:ind w:left="2133" w:hanging="854"/>
        <w:jc w:val="left"/>
      </w:pPr>
      <w:rPr>
        <w:rFonts w:hint="default"/>
        <w:lang w:val="en-US" w:eastAsia="en-US" w:bidi="ar-SA"/>
      </w:rPr>
    </w:lvl>
    <w:lvl w:ilvl="2" w:tentative="0">
      <w:start w:val="2"/>
      <w:numFmt w:val="decimal"/>
      <w:lvlText w:val="%1.%2.%3"/>
      <w:lvlJc w:val="left"/>
      <w:pPr>
        <w:ind w:left="2133" w:hanging="854"/>
        <w:jc w:val="left"/>
      </w:pPr>
      <w:rPr>
        <w:rFonts w:hint="default"/>
        <w:lang w:val="en-US" w:eastAsia="en-US" w:bidi="ar-SA"/>
      </w:rPr>
    </w:lvl>
    <w:lvl w:ilvl="3" w:tentative="0">
      <w:start w:val="1"/>
      <w:numFmt w:val="decimal"/>
      <w:lvlText w:val="%1.%2.%3.%4."/>
      <w:lvlJc w:val="left"/>
      <w:pPr>
        <w:ind w:left="2133" w:hanging="854"/>
        <w:jc w:val="left"/>
      </w:pPr>
      <w:rPr>
        <w:rFonts w:hint="default" w:ascii="Trebuchet MS" w:hAnsi="Trebuchet MS" w:eastAsia="Trebuchet MS" w:cs="Trebuchet MS"/>
        <w:b/>
        <w:bCs/>
        <w:color w:val="333333"/>
        <w:spacing w:val="-1"/>
        <w:w w:val="91"/>
        <w:sz w:val="20"/>
        <w:szCs w:val="20"/>
        <w:lang w:val="en-US" w:eastAsia="en-US" w:bidi="ar-SA"/>
      </w:rPr>
    </w:lvl>
    <w:lvl w:ilvl="4"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5" w:tentative="0">
      <w:start w:val="0"/>
      <w:numFmt w:val="bullet"/>
      <w:lvlText w:val="•"/>
      <w:lvlJc w:val="left"/>
      <w:pPr>
        <w:ind w:left="5582" w:hanging="174"/>
      </w:pPr>
      <w:rPr>
        <w:rFonts w:hint="default"/>
        <w:lang w:val="en-US" w:eastAsia="en-US" w:bidi="ar-SA"/>
      </w:rPr>
    </w:lvl>
    <w:lvl w:ilvl="6" w:tentative="0">
      <w:start w:val="0"/>
      <w:numFmt w:val="bullet"/>
      <w:lvlText w:val="•"/>
      <w:lvlJc w:val="left"/>
      <w:pPr>
        <w:ind w:left="6443" w:hanging="174"/>
      </w:pPr>
      <w:rPr>
        <w:rFonts w:hint="default"/>
        <w:lang w:val="en-US" w:eastAsia="en-US" w:bidi="ar-SA"/>
      </w:rPr>
    </w:lvl>
    <w:lvl w:ilvl="7" w:tentative="0">
      <w:start w:val="0"/>
      <w:numFmt w:val="bullet"/>
      <w:lvlText w:val="•"/>
      <w:lvlJc w:val="left"/>
      <w:pPr>
        <w:ind w:left="7303" w:hanging="174"/>
      </w:pPr>
      <w:rPr>
        <w:rFonts w:hint="default"/>
        <w:lang w:val="en-US" w:eastAsia="en-US" w:bidi="ar-SA"/>
      </w:rPr>
    </w:lvl>
    <w:lvl w:ilvl="8" w:tentative="0">
      <w:start w:val="0"/>
      <w:numFmt w:val="bullet"/>
      <w:lvlText w:val="•"/>
      <w:lvlJc w:val="left"/>
      <w:pPr>
        <w:ind w:left="8164" w:hanging="174"/>
      </w:pPr>
      <w:rPr>
        <w:rFonts w:hint="default"/>
        <w:lang w:val="en-US" w:eastAsia="en-US" w:bidi="ar-SA"/>
      </w:rPr>
    </w:lvl>
  </w:abstractNum>
  <w:abstractNum w:abstractNumId="79">
    <w:nsid w:val="40B249F9"/>
    <w:multiLevelType w:val="multilevel"/>
    <w:tmpl w:val="40B249F9"/>
    <w:lvl w:ilvl="0" w:tentative="0">
      <w:start w:val="0"/>
      <w:numFmt w:val="bullet"/>
      <w:lvlText w:val="◦"/>
      <w:lvlJc w:val="left"/>
      <w:pPr>
        <w:ind w:left="633" w:hanging="210"/>
      </w:pPr>
      <w:rPr>
        <w:rFonts w:hint="default" w:ascii="Arial" w:hAnsi="Arial" w:eastAsia="Arial" w:cs="Arial"/>
        <w:color w:val="333333"/>
        <w:w w:val="131"/>
        <w:position w:val="-6"/>
        <w:sz w:val="28"/>
        <w:szCs w:val="28"/>
        <w:lang w:val="en-US" w:eastAsia="en-US" w:bidi="ar-SA"/>
      </w:rPr>
    </w:lvl>
    <w:lvl w:ilvl="1" w:tentative="0">
      <w:start w:val="0"/>
      <w:numFmt w:val="bullet"/>
      <w:lvlText w:val="•"/>
      <w:lvlJc w:val="left"/>
      <w:pPr>
        <w:ind w:left="1427" w:hanging="210"/>
      </w:pPr>
      <w:rPr>
        <w:rFonts w:hint="default"/>
        <w:lang w:val="en-US" w:eastAsia="en-US" w:bidi="ar-SA"/>
      </w:rPr>
    </w:lvl>
    <w:lvl w:ilvl="2" w:tentative="0">
      <w:start w:val="0"/>
      <w:numFmt w:val="bullet"/>
      <w:lvlText w:val="•"/>
      <w:lvlJc w:val="left"/>
      <w:pPr>
        <w:ind w:left="2215" w:hanging="210"/>
      </w:pPr>
      <w:rPr>
        <w:rFonts w:hint="default"/>
        <w:lang w:val="en-US" w:eastAsia="en-US" w:bidi="ar-SA"/>
      </w:rPr>
    </w:lvl>
    <w:lvl w:ilvl="3" w:tentative="0">
      <w:start w:val="0"/>
      <w:numFmt w:val="bullet"/>
      <w:lvlText w:val="•"/>
      <w:lvlJc w:val="left"/>
      <w:pPr>
        <w:ind w:left="3003" w:hanging="210"/>
      </w:pPr>
      <w:rPr>
        <w:rFonts w:hint="default"/>
        <w:lang w:val="en-US" w:eastAsia="en-US" w:bidi="ar-SA"/>
      </w:rPr>
    </w:lvl>
    <w:lvl w:ilvl="4" w:tentative="0">
      <w:start w:val="0"/>
      <w:numFmt w:val="bullet"/>
      <w:lvlText w:val="•"/>
      <w:lvlJc w:val="left"/>
      <w:pPr>
        <w:ind w:left="3791" w:hanging="210"/>
      </w:pPr>
      <w:rPr>
        <w:rFonts w:hint="default"/>
        <w:lang w:val="en-US" w:eastAsia="en-US" w:bidi="ar-SA"/>
      </w:rPr>
    </w:lvl>
    <w:lvl w:ilvl="5" w:tentative="0">
      <w:start w:val="0"/>
      <w:numFmt w:val="bullet"/>
      <w:lvlText w:val="•"/>
      <w:lvlJc w:val="left"/>
      <w:pPr>
        <w:ind w:left="4579" w:hanging="210"/>
      </w:pPr>
      <w:rPr>
        <w:rFonts w:hint="default"/>
        <w:lang w:val="en-US" w:eastAsia="en-US" w:bidi="ar-SA"/>
      </w:rPr>
    </w:lvl>
    <w:lvl w:ilvl="6" w:tentative="0">
      <w:start w:val="0"/>
      <w:numFmt w:val="bullet"/>
      <w:lvlText w:val="•"/>
      <w:lvlJc w:val="left"/>
      <w:pPr>
        <w:ind w:left="5367" w:hanging="210"/>
      </w:pPr>
      <w:rPr>
        <w:rFonts w:hint="default"/>
        <w:lang w:val="en-US" w:eastAsia="en-US" w:bidi="ar-SA"/>
      </w:rPr>
    </w:lvl>
    <w:lvl w:ilvl="7" w:tentative="0">
      <w:start w:val="0"/>
      <w:numFmt w:val="bullet"/>
      <w:lvlText w:val="•"/>
      <w:lvlJc w:val="left"/>
      <w:pPr>
        <w:ind w:left="6155" w:hanging="210"/>
      </w:pPr>
      <w:rPr>
        <w:rFonts w:hint="default"/>
        <w:lang w:val="en-US" w:eastAsia="en-US" w:bidi="ar-SA"/>
      </w:rPr>
    </w:lvl>
    <w:lvl w:ilvl="8" w:tentative="0">
      <w:start w:val="0"/>
      <w:numFmt w:val="bullet"/>
      <w:lvlText w:val="•"/>
      <w:lvlJc w:val="left"/>
      <w:pPr>
        <w:ind w:left="6943" w:hanging="210"/>
      </w:pPr>
      <w:rPr>
        <w:rFonts w:hint="default"/>
        <w:lang w:val="en-US" w:eastAsia="en-US" w:bidi="ar-SA"/>
      </w:rPr>
    </w:lvl>
  </w:abstractNum>
  <w:abstractNum w:abstractNumId="80">
    <w:nsid w:val="46A08BB8"/>
    <w:multiLevelType w:val="multilevel"/>
    <w:tmpl w:val="46A08BB8"/>
    <w:lvl w:ilvl="0" w:tentative="0">
      <w:start w:val="0"/>
      <w:numFmt w:val="bullet"/>
      <w:lvlText w:val="•"/>
      <w:lvlJc w:val="left"/>
      <w:pPr>
        <w:ind w:left="46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20" w:hanging="210"/>
      </w:pPr>
      <w:rPr>
        <w:rFonts w:hint="default" w:ascii="Arial" w:hAnsi="Arial" w:eastAsia="Arial" w:cs="Arial"/>
        <w:color w:val="333333"/>
        <w:w w:val="131"/>
        <w:position w:val="-6"/>
        <w:sz w:val="28"/>
        <w:szCs w:val="28"/>
        <w:lang w:val="en-US" w:eastAsia="en-US" w:bidi="ar-SA"/>
      </w:rPr>
    </w:lvl>
    <w:lvl w:ilvl="2" w:tentative="0">
      <w:start w:val="0"/>
      <w:numFmt w:val="bullet"/>
      <w:lvlText w:val="•"/>
      <w:lvlJc w:val="left"/>
      <w:pPr>
        <w:ind w:left="1696" w:hanging="210"/>
      </w:pPr>
      <w:rPr>
        <w:rFonts w:hint="default"/>
        <w:lang w:val="en-US" w:eastAsia="en-US" w:bidi="ar-SA"/>
      </w:rPr>
    </w:lvl>
    <w:lvl w:ilvl="3" w:tentative="0">
      <w:start w:val="0"/>
      <w:numFmt w:val="bullet"/>
      <w:lvlText w:val="•"/>
      <w:lvlJc w:val="left"/>
      <w:pPr>
        <w:ind w:left="2572" w:hanging="210"/>
      </w:pPr>
      <w:rPr>
        <w:rFonts w:hint="default"/>
        <w:lang w:val="en-US" w:eastAsia="en-US" w:bidi="ar-SA"/>
      </w:rPr>
    </w:lvl>
    <w:lvl w:ilvl="4" w:tentative="0">
      <w:start w:val="0"/>
      <w:numFmt w:val="bullet"/>
      <w:lvlText w:val="•"/>
      <w:lvlJc w:val="left"/>
      <w:pPr>
        <w:ind w:left="3448" w:hanging="210"/>
      </w:pPr>
      <w:rPr>
        <w:rFonts w:hint="default"/>
        <w:lang w:val="en-US" w:eastAsia="en-US" w:bidi="ar-SA"/>
      </w:rPr>
    </w:lvl>
    <w:lvl w:ilvl="5" w:tentative="0">
      <w:start w:val="0"/>
      <w:numFmt w:val="bullet"/>
      <w:lvlText w:val="•"/>
      <w:lvlJc w:val="left"/>
      <w:pPr>
        <w:ind w:left="4324" w:hanging="210"/>
      </w:pPr>
      <w:rPr>
        <w:rFonts w:hint="default"/>
        <w:lang w:val="en-US" w:eastAsia="en-US" w:bidi="ar-SA"/>
      </w:rPr>
    </w:lvl>
    <w:lvl w:ilvl="6" w:tentative="0">
      <w:start w:val="0"/>
      <w:numFmt w:val="bullet"/>
      <w:lvlText w:val="•"/>
      <w:lvlJc w:val="left"/>
      <w:pPr>
        <w:ind w:left="5200" w:hanging="210"/>
      </w:pPr>
      <w:rPr>
        <w:rFonts w:hint="default"/>
        <w:lang w:val="en-US" w:eastAsia="en-US" w:bidi="ar-SA"/>
      </w:rPr>
    </w:lvl>
    <w:lvl w:ilvl="7" w:tentative="0">
      <w:start w:val="0"/>
      <w:numFmt w:val="bullet"/>
      <w:lvlText w:val="•"/>
      <w:lvlJc w:val="left"/>
      <w:pPr>
        <w:ind w:left="6077" w:hanging="210"/>
      </w:pPr>
      <w:rPr>
        <w:rFonts w:hint="default"/>
        <w:lang w:val="en-US" w:eastAsia="en-US" w:bidi="ar-SA"/>
      </w:rPr>
    </w:lvl>
    <w:lvl w:ilvl="8" w:tentative="0">
      <w:start w:val="0"/>
      <w:numFmt w:val="bullet"/>
      <w:lvlText w:val="•"/>
      <w:lvlJc w:val="left"/>
      <w:pPr>
        <w:ind w:left="6953" w:hanging="210"/>
      </w:pPr>
      <w:rPr>
        <w:rFonts w:hint="default"/>
        <w:lang w:val="en-US" w:eastAsia="en-US" w:bidi="ar-SA"/>
      </w:rPr>
    </w:lvl>
  </w:abstractNum>
  <w:abstractNum w:abstractNumId="81">
    <w:nsid w:val="4A51D704"/>
    <w:multiLevelType w:val="multilevel"/>
    <w:tmpl w:val="4A51D704"/>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82">
    <w:nsid w:val="4C1BAE26"/>
    <w:multiLevelType w:val="multilevel"/>
    <w:tmpl w:val="4C1BAE26"/>
    <w:lvl w:ilvl="0" w:tentative="0">
      <w:start w:val="4"/>
      <w:numFmt w:val="decimal"/>
      <w:lvlText w:val="%1"/>
      <w:lvlJc w:val="left"/>
      <w:pPr>
        <w:ind w:left="2133" w:hanging="854"/>
        <w:jc w:val="left"/>
      </w:pPr>
      <w:rPr>
        <w:rFonts w:hint="default"/>
        <w:lang w:val="en-US" w:eastAsia="en-US" w:bidi="ar-SA"/>
      </w:rPr>
    </w:lvl>
    <w:lvl w:ilvl="1" w:tentative="0">
      <w:start w:val="3"/>
      <w:numFmt w:val="decimal"/>
      <w:lvlText w:val="%1.%2"/>
      <w:lvlJc w:val="left"/>
      <w:pPr>
        <w:ind w:left="2133" w:hanging="854"/>
        <w:jc w:val="left"/>
      </w:pPr>
      <w:rPr>
        <w:rFonts w:hint="default"/>
        <w:lang w:val="en-US" w:eastAsia="en-US" w:bidi="ar-SA"/>
      </w:rPr>
    </w:lvl>
    <w:lvl w:ilvl="2" w:tentative="0">
      <w:start w:val="14"/>
      <w:numFmt w:val="decimal"/>
      <w:lvlText w:val="%1.%2.%3"/>
      <w:lvlJc w:val="left"/>
      <w:pPr>
        <w:ind w:left="2133" w:hanging="854"/>
        <w:jc w:val="left"/>
      </w:pPr>
      <w:rPr>
        <w:rFonts w:hint="default"/>
        <w:lang w:val="en-US" w:eastAsia="en-US" w:bidi="ar-SA"/>
      </w:rPr>
    </w:lvl>
    <w:lvl w:ilvl="3" w:tentative="0">
      <w:start w:val="1"/>
      <w:numFmt w:val="decimal"/>
      <w:lvlText w:val="%1.%2.%3.%4."/>
      <w:lvlJc w:val="left"/>
      <w:pPr>
        <w:ind w:left="2133" w:hanging="854"/>
        <w:jc w:val="right"/>
      </w:pPr>
      <w:rPr>
        <w:rFonts w:hint="default" w:ascii="Trebuchet MS" w:hAnsi="Trebuchet MS" w:eastAsia="Trebuchet MS" w:cs="Trebuchet MS"/>
        <w:b/>
        <w:bCs/>
        <w:color w:val="333333"/>
        <w:spacing w:val="-1"/>
        <w:w w:val="91"/>
        <w:sz w:val="20"/>
        <w:szCs w:val="20"/>
        <w:lang w:val="en-US" w:eastAsia="en-US" w:bidi="ar-SA"/>
      </w:rPr>
    </w:lvl>
    <w:lvl w:ilvl="4" w:tentative="0">
      <w:start w:val="0"/>
      <w:numFmt w:val="bullet"/>
      <w:lvlText w:val="•"/>
      <w:lvlJc w:val="left"/>
      <w:pPr>
        <w:ind w:left="1280" w:hanging="174"/>
      </w:pPr>
      <w:rPr>
        <w:rFonts w:hint="default" w:ascii="Trebuchet MS" w:hAnsi="Trebuchet MS" w:eastAsia="Trebuchet MS" w:cs="Trebuchet MS"/>
        <w:color w:val="333333"/>
        <w:w w:val="64"/>
        <w:position w:val="-3"/>
        <w:sz w:val="28"/>
        <w:szCs w:val="28"/>
        <w:lang w:val="en-US" w:eastAsia="en-US" w:bidi="ar-SA"/>
      </w:rPr>
    </w:lvl>
    <w:lvl w:ilvl="5" w:tentative="0">
      <w:start w:val="0"/>
      <w:numFmt w:val="bullet"/>
      <w:lvlText w:val="◦"/>
      <w:lvlJc w:val="left"/>
      <w:pPr>
        <w:ind w:left="2000" w:hanging="210"/>
      </w:pPr>
      <w:rPr>
        <w:rFonts w:hint="default" w:ascii="Arial" w:hAnsi="Arial" w:eastAsia="Arial" w:cs="Arial"/>
        <w:color w:val="333333"/>
        <w:w w:val="131"/>
        <w:position w:val="-6"/>
        <w:sz w:val="28"/>
        <w:szCs w:val="28"/>
        <w:lang w:val="en-US" w:eastAsia="en-US" w:bidi="ar-SA"/>
      </w:rPr>
    </w:lvl>
    <w:lvl w:ilvl="6" w:tentative="0">
      <w:start w:val="0"/>
      <w:numFmt w:val="bullet"/>
      <w:lvlText w:val="▪"/>
      <w:lvlJc w:val="left"/>
      <w:pPr>
        <w:ind w:left="2360" w:hanging="190"/>
      </w:pPr>
      <w:rPr>
        <w:rFonts w:hint="default" w:ascii="Arial" w:hAnsi="Arial" w:eastAsia="Arial" w:cs="Arial"/>
        <w:color w:val="333333"/>
        <w:w w:val="211"/>
        <w:sz w:val="16"/>
        <w:szCs w:val="16"/>
        <w:lang w:val="en-US" w:eastAsia="en-US" w:bidi="ar-SA"/>
      </w:rPr>
    </w:lvl>
    <w:lvl w:ilvl="7" w:tentative="0">
      <w:start w:val="0"/>
      <w:numFmt w:val="bullet"/>
      <w:lvlText w:val="•"/>
      <w:lvlJc w:val="left"/>
      <w:pPr>
        <w:ind w:left="6660" w:hanging="190"/>
      </w:pPr>
      <w:rPr>
        <w:rFonts w:hint="default"/>
        <w:lang w:val="en-US" w:eastAsia="en-US" w:bidi="ar-SA"/>
      </w:rPr>
    </w:lvl>
    <w:lvl w:ilvl="8" w:tentative="0">
      <w:start w:val="0"/>
      <w:numFmt w:val="bullet"/>
      <w:lvlText w:val="•"/>
      <w:lvlJc w:val="left"/>
      <w:pPr>
        <w:ind w:left="7735" w:hanging="190"/>
      </w:pPr>
      <w:rPr>
        <w:rFonts w:hint="default"/>
        <w:lang w:val="en-US" w:eastAsia="en-US" w:bidi="ar-SA"/>
      </w:rPr>
    </w:lvl>
  </w:abstractNum>
  <w:abstractNum w:abstractNumId="83">
    <w:nsid w:val="4C3D7A74"/>
    <w:multiLevelType w:val="multilevel"/>
    <w:tmpl w:val="4C3D7A74"/>
    <w:lvl w:ilvl="0" w:tentative="0">
      <w:start w:val="102"/>
      <w:numFmt w:val="decimal"/>
      <w:lvlText w:val="%1"/>
      <w:lvlJc w:val="left"/>
      <w:pPr>
        <w:ind w:left="888" w:hanging="669"/>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1640" w:hanging="669"/>
      </w:pPr>
      <w:rPr>
        <w:rFonts w:hint="default"/>
        <w:lang w:val="en-US" w:eastAsia="en-US" w:bidi="ar-SA"/>
      </w:rPr>
    </w:lvl>
    <w:lvl w:ilvl="2" w:tentative="0">
      <w:start w:val="0"/>
      <w:numFmt w:val="bullet"/>
      <w:lvlText w:val="•"/>
      <w:lvlJc w:val="left"/>
      <w:pPr>
        <w:ind w:left="2401" w:hanging="669"/>
      </w:pPr>
      <w:rPr>
        <w:rFonts w:hint="default"/>
        <w:lang w:val="en-US" w:eastAsia="en-US" w:bidi="ar-SA"/>
      </w:rPr>
    </w:lvl>
    <w:lvl w:ilvl="3" w:tentative="0">
      <w:start w:val="0"/>
      <w:numFmt w:val="bullet"/>
      <w:lvlText w:val="•"/>
      <w:lvlJc w:val="left"/>
      <w:pPr>
        <w:ind w:left="3161" w:hanging="669"/>
      </w:pPr>
      <w:rPr>
        <w:rFonts w:hint="default"/>
        <w:lang w:val="en-US" w:eastAsia="en-US" w:bidi="ar-SA"/>
      </w:rPr>
    </w:lvl>
    <w:lvl w:ilvl="4" w:tentative="0">
      <w:start w:val="0"/>
      <w:numFmt w:val="bullet"/>
      <w:lvlText w:val="•"/>
      <w:lvlJc w:val="left"/>
      <w:pPr>
        <w:ind w:left="3922" w:hanging="669"/>
      </w:pPr>
      <w:rPr>
        <w:rFonts w:hint="default"/>
        <w:lang w:val="en-US" w:eastAsia="en-US" w:bidi="ar-SA"/>
      </w:rPr>
    </w:lvl>
    <w:lvl w:ilvl="5" w:tentative="0">
      <w:start w:val="0"/>
      <w:numFmt w:val="bullet"/>
      <w:lvlText w:val="•"/>
      <w:lvlJc w:val="left"/>
      <w:pPr>
        <w:ind w:left="4682" w:hanging="669"/>
      </w:pPr>
      <w:rPr>
        <w:rFonts w:hint="default"/>
        <w:lang w:val="en-US" w:eastAsia="en-US" w:bidi="ar-SA"/>
      </w:rPr>
    </w:lvl>
    <w:lvl w:ilvl="6" w:tentative="0">
      <w:start w:val="0"/>
      <w:numFmt w:val="bullet"/>
      <w:lvlText w:val="•"/>
      <w:lvlJc w:val="left"/>
      <w:pPr>
        <w:ind w:left="5443" w:hanging="669"/>
      </w:pPr>
      <w:rPr>
        <w:rFonts w:hint="default"/>
        <w:lang w:val="en-US" w:eastAsia="en-US" w:bidi="ar-SA"/>
      </w:rPr>
    </w:lvl>
    <w:lvl w:ilvl="7" w:tentative="0">
      <w:start w:val="0"/>
      <w:numFmt w:val="bullet"/>
      <w:lvlText w:val="•"/>
      <w:lvlJc w:val="left"/>
      <w:pPr>
        <w:ind w:left="6203" w:hanging="669"/>
      </w:pPr>
      <w:rPr>
        <w:rFonts w:hint="default"/>
        <w:lang w:val="en-US" w:eastAsia="en-US" w:bidi="ar-SA"/>
      </w:rPr>
    </w:lvl>
    <w:lvl w:ilvl="8" w:tentative="0">
      <w:start w:val="0"/>
      <w:numFmt w:val="bullet"/>
      <w:lvlText w:val="•"/>
      <w:lvlJc w:val="left"/>
      <w:pPr>
        <w:ind w:left="6964" w:hanging="669"/>
      </w:pPr>
      <w:rPr>
        <w:rFonts w:hint="default"/>
        <w:lang w:val="en-US" w:eastAsia="en-US" w:bidi="ar-SA"/>
      </w:rPr>
    </w:lvl>
  </w:abstractNum>
  <w:abstractNum w:abstractNumId="84">
    <w:nsid w:val="4CD1E351"/>
    <w:multiLevelType w:val="multilevel"/>
    <w:tmpl w:val="4CD1E351"/>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85">
    <w:nsid w:val="4D4DC07F"/>
    <w:multiLevelType w:val="multilevel"/>
    <w:tmpl w:val="4D4DC07F"/>
    <w:lvl w:ilvl="0" w:tentative="0">
      <w:start w:val="1"/>
      <w:numFmt w:val="decimal"/>
      <w:lvlText w:val="%1."/>
      <w:lvlJc w:val="left"/>
      <w:pPr>
        <w:ind w:left="1640" w:hanging="192"/>
        <w:jc w:val="left"/>
      </w:pPr>
      <w:rPr>
        <w:rFonts w:hint="default" w:ascii="Trebuchet MS" w:hAnsi="Trebuchet MS" w:eastAsia="Trebuchet MS" w:cs="Trebuchet MS"/>
        <w:color w:val="333333"/>
        <w:spacing w:val="-11"/>
        <w:w w:val="92"/>
        <w:sz w:val="16"/>
        <w:szCs w:val="16"/>
        <w:lang w:val="en-US" w:eastAsia="en-US" w:bidi="ar-SA"/>
      </w:rPr>
    </w:lvl>
    <w:lvl w:ilvl="1" w:tentative="0">
      <w:start w:val="0"/>
      <w:numFmt w:val="bullet"/>
      <w:lvlText w:val="•"/>
      <w:lvlJc w:val="left"/>
      <w:pPr>
        <w:ind w:left="2464" w:hanging="192"/>
      </w:pPr>
      <w:rPr>
        <w:rFonts w:hint="default"/>
        <w:lang w:val="en-US" w:eastAsia="en-US" w:bidi="ar-SA"/>
      </w:rPr>
    </w:lvl>
    <w:lvl w:ilvl="2" w:tentative="0">
      <w:start w:val="0"/>
      <w:numFmt w:val="bullet"/>
      <w:lvlText w:val="•"/>
      <w:lvlJc w:val="left"/>
      <w:pPr>
        <w:ind w:left="3289" w:hanging="192"/>
      </w:pPr>
      <w:rPr>
        <w:rFonts w:hint="default"/>
        <w:lang w:val="en-US" w:eastAsia="en-US" w:bidi="ar-SA"/>
      </w:rPr>
    </w:lvl>
    <w:lvl w:ilvl="3" w:tentative="0">
      <w:start w:val="0"/>
      <w:numFmt w:val="bullet"/>
      <w:lvlText w:val="•"/>
      <w:lvlJc w:val="left"/>
      <w:pPr>
        <w:ind w:left="4113" w:hanging="192"/>
      </w:pPr>
      <w:rPr>
        <w:rFonts w:hint="default"/>
        <w:lang w:val="en-US" w:eastAsia="en-US" w:bidi="ar-SA"/>
      </w:rPr>
    </w:lvl>
    <w:lvl w:ilvl="4" w:tentative="0">
      <w:start w:val="0"/>
      <w:numFmt w:val="bullet"/>
      <w:lvlText w:val="•"/>
      <w:lvlJc w:val="left"/>
      <w:pPr>
        <w:ind w:left="4938" w:hanging="192"/>
      </w:pPr>
      <w:rPr>
        <w:rFonts w:hint="default"/>
        <w:lang w:val="en-US" w:eastAsia="en-US" w:bidi="ar-SA"/>
      </w:rPr>
    </w:lvl>
    <w:lvl w:ilvl="5" w:tentative="0">
      <w:start w:val="0"/>
      <w:numFmt w:val="bullet"/>
      <w:lvlText w:val="•"/>
      <w:lvlJc w:val="left"/>
      <w:pPr>
        <w:ind w:left="5762" w:hanging="192"/>
      </w:pPr>
      <w:rPr>
        <w:rFonts w:hint="default"/>
        <w:lang w:val="en-US" w:eastAsia="en-US" w:bidi="ar-SA"/>
      </w:rPr>
    </w:lvl>
    <w:lvl w:ilvl="6" w:tentative="0">
      <w:start w:val="0"/>
      <w:numFmt w:val="bullet"/>
      <w:lvlText w:val="•"/>
      <w:lvlJc w:val="left"/>
      <w:pPr>
        <w:ind w:left="6587" w:hanging="192"/>
      </w:pPr>
      <w:rPr>
        <w:rFonts w:hint="default"/>
        <w:lang w:val="en-US" w:eastAsia="en-US" w:bidi="ar-SA"/>
      </w:rPr>
    </w:lvl>
    <w:lvl w:ilvl="7" w:tentative="0">
      <w:start w:val="0"/>
      <w:numFmt w:val="bullet"/>
      <w:lvlText w:val="•"/>
      <w:lvlJc w:val="left"/>
      <w:pPr>
        <w:ind w:left="7411" w:hanging="192"/>
      </w:pPr>
      <w:rPr>
        <w:rFonts w:hint="default"/>
        <w:lang w:val="en-US" w:eastAsia="en-US" w:bidi="ar-SA"/>
      </w:rPr>
    </w:lvl>
    <w:lvl w:ilvl="8" w:tentative="0">
      <w:start w:val="0"/>
      <w:numFmt w:val="bullet"/>
      <w:lvlText w:val="•"/>
      <w:lvlJc w:val="left"/>
      <w:pPr>
        <w:ind w:left="8236" w:hanging="192"/>
      </w:pPr>
      <w:rPr>
        <w:rFonts w:hint="default"/>
        <w:lang w:val="en-US" w:eastAsia="en-US" w:bidi="ar-SA"/>
      </w:rPr>
    </w:lvl>
  </w:abstractNum>
  <w:abstractNum w:abstractNumId="86">
    <w:nsid w:val="4D94DA66"/>
    <w:multiLevelType w:val="multilevel"/>
    <w:tmpl w:val="4D94DA66"/>
    <w:lvl w:ilvl="0" w:tentative="0">
      <w:start w:val="4"/>
      <w:numFmt w:val="decimal"/>
      <w:lvlText w:val="%1"/>
      <w:lvlJc w:val="left"/>
      <w:pPr>
        <w:ind w:left="837" w:hanging="739"/>
        <w:jc w:val="left"/>
      </w:pPr>
      <w:rPr>
        <w:rFonts w:hint="default"/>
        <w:lang w:val="en-US" w:eastAsia="en-US" w:bidi="ar-SA"/>
      </w:rPr>
    </w:lvl>
    <w:lvl w:ilvl="1" w:tentative="0">
      <w:start w:val="5"/>
      <w:numFmt w:val="decimal"/>
      <w:lvlText w:val="%1.%2"/>
      <w:lvlJc w:val="left"/>
      <w:pPr>
        <w:ind w:left="837" w:hanging="739"/>
        <w:jc w:val="left"/>
      </w:pPr>
      <w:rPr>
        <w:rFonts w:hint="default"/>
        <w:lang w:val="en-US" w:eastAsia="en-US" w:bidi="ar-SA"/>
      </w:rPr>
    </w:lvl>
    <w:lvl w:ilvl="2" w:tentative="0">
      <w:start w:val="2"/>
      <w:numFmt w:val="decimal"/>
      <w:lvlText w:val="%1.%2.%3"/>
      <w:lvlJc w:val="left"/>
      <w:pPr>
        <w:ind w:left="837" w:hanging="739"/>
        <w:jc w:val="left"/>
      </w:pPr>
      <w:rPr>
        <w:rFonts w:hint="default"/>
        <w:lang w:val="en-US" w:eastAsia="en-US" w:bidi="ar-SA"/>
      </w:rPr>
    </w:lvl>
    <w:lvl w:ilvl="3" w:tentative="0">
      <w:start w:val="1"/>
      <w:numFmt w:val="decimal"/>
      <w:lvlText w:val="%1.%2.%3.%4."/>
      <w:lvlJc w:val="left"/>
      <w:pPr>
        <w:ind w:left="837" w:hanging="739"/>
        <w:jc w:val="right"/>
      </w:pPr>
      <w:rPr>
        <w:rFonts w:hint="default" w:ascii="Trebuchet MS" w:hAnsi="Trebuchet MS" w:eastAsia="Trebuchet MS" w:cs="Trebuchet MS"/>
        <w:b/>
        <w:bCs/>
        <w:color w:val="333333"/>
        <w:spacing w:val="-1"/>
        <w:w w:val="90"/>
        <w:sz w:val="20"/>
        <w:szCs w:val="20"/>
        <w:lang w:val="en-US" w:eastAsia="en-US" w:bidi="ar-SA"/>
      </w:rPr>
    </w:lvl>
    <w:lvl w:ilvl="4" w:tentative="0">
      <w:start w:val="0"/>
      <w:numFmt w:val="bullet"/>
      <w:lvlText w:val="•"/>
      <w:lvlJc w:val="left"/>
      <w:pPr>
        <w:ind w:left="453" w:hanging="174"/>
      </w:pPr>
      <w:rPr>
        <w:rFonts w:hint="default" w:ascii="Trebuchet MS" w:hAnsi="Trebuchet MS" w:eastAsia="Trebuchet MS" w:cs="Trebuchet MS"/>
        <w:color w:val="333333"/>
        <w:w w:val="64"/>
        <w:position w:val="-3"/>
        <w:sz w:val="28"/>
        <w:szCs w:val="28"/>
        <w:lang w:val="en-US" w:eastAsia="en-US" w:bidi="ar-SA"/>
      </w:rPr>
    </w:lvl>
    <w:lvl w:ilvl="5" w:tentative="0">
      <w:start w:val="0"/>
      <w:numFmt w:val="bullet"/>
      <w:lvlText w:val="•"/>
      <w:lvlJc w:val="left"/>
      <w:pPr>
        <w:ind w:left="4287" w:hanging="174"/>
      </w:pPr>
      <w:rPr>
        <w:rFonts w:hint="default"/>
        <w:lang w:val="en-US" w:eastAsia="en-US" w:bidi="ar-SA"/>
      </w:rPr>
    </w:lvl>
    <w:lvl w:ilvl="6" w:tentative="0">
      <w:start w:val="0"/>
      <w:numFmt w:val="bullet"/>
      <w:lvlText w:val="•"/>
      <w:lvlJc w:val="left"/>
      <w:pPr>
        <w:ind w:left="5169" w:hanging="174"/>
      </w:pPr>
      <w:rPr>
        <w:rFonts w:hint="default"/>
        <w:lang w:val="en-US" w:eastAsia="en-US" w:bidi="ar-SA"/>
      </w:rPr>
    </w:lvl>
    <w:lvl w:ilvl="7" w:tentative="0">
      <w:start w:val="0"/>
      <w:numFmt w:val="bullet"/>
      <w:lvlText w:val="•"/>
      <w:lvlJc w:val="left"/>
      <w:pPr>
        <w:ind w:left="6051" w:hanging="174"/>
      </w:pPr>
      <w:rPr>
        <w:rFonts w:hint="default"/>
        <w:lang w:val="en-US" w:eastAsia="en-US" w:bidi="ar-SA"/>
      </w:rPr>
    </w:lvl>
    <w:lvl w:ilvl="8" w:tentative="0">
      <w:start w:val="0"/>
      <w:numFmt w:val="bullet"/>
      <w:lvlText w:val="•"/>
      <w:lvlJc w:val="left"/>
      <w:pPr>
        <w:ind w:left="6934" w:hanging="174"/>
      </w:pPr>
      <w:rPr>
        <w:rFonts w:hint="default"/>
        <w:lang w:val="en-US" w:eastAsia="en-US" w:bidi="ar-SA"/>
      </w:rPr>
    </w:lvl>
  </w:abstractNum>
  <w:abstractNum w:abstractNumId="87">
    <w:nsid w:val="58765686"/>
    <w:multiLevelType w:val="multilevel"/>
    <w:tmpl w:val="58765686"/>
    <w:lvl w:ilvl="0"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2464" w:hanging="174"/>
      </w:pPr>
      <w:rPr>
        <w:rFonts w:hint="default"/>
        <w:lang w:val="en-US" w:eastAsia="en-US" w:bidi="ar-SA"/>
      </w:rPr>
    </w:lvl>
    <w:lvl w:ilvl="2" w:tentative="0">
      <w:start w:val="0"/>
      <w:numFmt w:val="bullet"/>
      <w:lvlText w:val="•"/>
      <w:lvlJc w:val="left"/>
      <w:pPr>
        <w:ind w:left="3289" w:hanging="174"/>
      </w:pPr>
      <w:rPr>
        <w:rFonts w:hint="default"/>
        <w:lang w:val="en-US" w:eastAsia="en-US" w:bidi="ar-SA"/>
      </w:rPr>
    </w:lvl>
    <w:lvl w:ilvl="3" w:tentative="0">
      <w:start w:val="0"/>
      <w:numFmt w:val="bullet"/>
      <w:lvlText w:val="•"/>
      <w:lvlJc w:val="left"/>
      <w:pPr>
        <w:ind w:left="4113" w:hanging="174"/>
      </w:pPr>
      <w:rPr>
        <w:rFonts w:hint="default"/>
        <w:lang w:val="en-US" w:eastAsia="en-US" w:bidi="ar-SA"/>
      </w:rPr>
    </w:lvl>
    <w:lvl w:ilvl="4" w:tentative="0">
      <w:start w:val="0"/>
      <w:numFmt w:val="bullet"/>
      <w:lvlText w:val="•"/>
      <w:lvlJc w:val="left"/>
      <w:pPr>
        <w:ind w:left="4938" w:hanging="174"/>
      </w:pPr>
      <w:rPr>
        <w:rFonts w:hint="default"/>
        <w:lang w:val="en-US" w:eastAsia="en-US" w:bidi="ar-SA"/>
      </w:rPr>
    </w:lvl>
    <w:lvl w:ilvl="5" w:tentative="0">
      <w:start w:val="0"/>
      <w:numFmt w:val="bullet"/>
      <w:lvlText w:val="•"/>
      <w:lvlJc w:val="left"/>
      <w:pPr>
        <w:ind w:left="5762" w:hanging="174"/>
      </w:pPr>
      <w:rPr>
        <w:rFonts w:hint="default"/>
        <w:lang w:val="en-US" w:eastAsia="en-US" w:bidi="ar-SA"/>
      </w:rPr>
    </w:lvl>
    <w:lvl w:ilvl="6" w:tentative="0">
      <w:start w:val="0"/>
      <w:numFmt w:val="bullet"/>
      <w:lvlText w:val="•"/>
      <w:lvlJc w:val="left"/>
      <w:pPr>
        <w:ind w:left="6587" w:hanging="174"/>
      </w:pPr>
      <w:rPr>
        <w:rFonts w:hint="default"/>
        <w:lang w:val="en-US" w:eastAsia="en-US" w:bidi="ar-SA"/>
      </w:rPr>
    </w:lvl>
    <w:lvl w:ilvl="7" w:tentative="0">
      <w:start w:val="0"/>
      <w:numFmt w:val="bullet"/>
      <w:lvlText w:val="•"/>
      <w:lvlJc w:val="left"/>
      <w:pPr>
        <w:ind w:left="7411" w:hanging="174"/>
      </w:pPr>
      <w:rPr>
        <w:rFonts w:hint="default"/>
        <w:lang w:val="en-US" w:eastAsia="en-US" w:bidi="ar-SA"/>
      </w:rPr>
    </w:lvl>
    <w:lvl w:ilvl="8" w:tentative="0">
      <w:start w:val="0"/>
      <w:numFmt w:val="bullet"/>
      <w:lvlText w:val="•"/>
      <w:lvlJc w:val="left"/>
      <w:pPr>
        <w:ind w:left="8236" w:hanging="174"/>
      </w:pPr>
      <w:rPr>
        <w:rFonts w:hint="default"/>
        <w:lang w:val="en-US" w:eastAsia="en-US" w:bidi="ar-SA"/>
      </w:rPr>
    </w:lvl>
  </w:abstractNum>
  <w:abstractNum w:abstractNumId="88">
    <w:nsid w:val="59ADCABA"/>
    <w:multiLevelType w:val="multilevel"/>
    <w:tmpl w:val="59ADCABA"/>
    <w:lvl w:ilvl="0" w:tentative="0">
      <w:start w:val="49"/>
      <w:numFmt w:val="decimal"/>
      <w:lvlText w:val="%1"/>
      <w:lvlJc w:val="left"/>
      <w:pPr>
        <w:ind w:left="250" w:hanging="251"/>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791" w:hanging="251"/>
      </w:pPr>
      <w:rPr>
        <w:rFonts w:hint="default"/>
        <w:lang w:val="en-US" w:eastAsia="en-US" w:bidi="ar-SA"/>
      </w:rPr>
    </w:lvl>
    <w:lvl w:ilvl="2" w:tentative="0">
      <w:start w:val="0"/>
      <w:numFmt w:val="bullet"/>
      <w:lvlText w:val="•"/>
      <w:lvlJc w:val="left"/>
      <w:pPr>
        <w:ind w:left="1322" w:hanging="251"/>
      </w:pPr>
      <w:rPr>
        <w:rFonts w:hint="default"/>
        <w:lang w:val="en-US" w:eastAsia="en-US" w:bidi="ar-SA"/>
      </w:rPr>
    </w:lvl>
    <w:lvl w:ilvl="3" w:tentative="0">
      <w:start w:val="0"/>
      <w:numFmt w:val="bullet"/>
      <w:lvlText w:val="•"/>
      <w:lvlJc w:val="left"/>
      <w:pPr>
        <w:ind w:left="1854" w:hanging="251"/>
      </w:pPr>
      <w:rPr>
        <w:rFonts w:hint="default"/>
        <w:lang w:val="en-US" w:eastAsia="en-US" w:bidi="ar-SA"/>
      </w:rPr>
    </w:lvl>
    <w:lvl w:ilvl="4" w:tentative="0">
      <w:start w:val="0"/>
      <w:numFmt w:val="bullet"/>
      <w:lvlText w:val="•"/>
      <w:lvlJc w:val="left"/>
      <w:pPr>
        <w:ind w:left="2385" w:hanging="251"/>
      </w:pPr>
      <w:rPr>
        <w:rFonts w:hint="default"/>
        <w:lang w:val="en-US" w:eastAsia="en-US" w:bidi="ar-SA"/>
      </w:rPr>
    </w:lvl>
    <w:lvl w:ilvl="5" w:tentative="0">
      <w:start w:val="0"/>
      <w:numFmt w:val="bullet"/>
      <w:lvlText w:val="•"/>
      <w:lvlJc w:val="left"/>
      <w:pPr>
        <w:ind w:left="2917" w:hanging="251"/>
      </w:pPr>
      <w:rPr>
        <w:rFonts w:hint="default"/>
        <w:lang w:val="en-US" w:eastAsia="en-US" w:bidi="ar-SA"/>
      </w:rPr>
    </w:lvl>
    <w:lvl w:ilvl="6" w:tentative="0">
      <w:start w:val="0"/>
      <w:numFmt w:val="bullet"/>
      <w:lvlText w:val="•"/>
      <w:lvlJc w:val="left"/>
      <w:pPr>
        <w:ind w:left="3448" w:hanging="251"/>
      </w:pPr>
      <w:rPr>
        <w:rFonts w:hint="default"/>
        <w:lang w:val="en-US" w:eastAsia="en-US" w:bidi="ar-SA"/>
      </w:rPr>
    </w:lvl>
    <w:lvl w:ilvl="7" w:tentative="0">
      <w:start w:val="0"/>
      <w:numFmt w:val="bullet"/>
      <w:lvlText w:val="•"/>
      <w:lvlJc w:val="left"/>
      <w:pPr>
        <w:ind w:left="3980" w:hanging="251"/>
      </w:pPr>
      <w:rPr>
        <w:rFonts w:hint="default"/>
        <w:lang w:val="en-US" w:eastAsia="en-US" w:bidi="ar-SA"/>
      </w:rPr>
    </w:lvl>
    <w:lvl w:ilvl="8" w:tentative="0">
      <w:start w:val="0"/>
      <w:numFmt w:val="bullet"/>
      <w:lvlText w:val="•"/>
      <w:lvlJc w:val="left"/>
      <w:pPr>
        <w:ind w:left="4511" w:hanging="251"/>
      </w:pPr>
      <w:rPr>
        <w:rFonts w:hint="default"/>
        <w:lang w:val="en-US" w:eastAsia="en-US" w:bidi="ar-SA"/>
      </w:rPr>
    </w:lvl>
  </w:abstractNum>
  <w:abstractNum w:abstractNumId="89">
    <w:nsid w:val="59EEFD2A"/>
    <w:multiLevelType w:val="multilevel"/>
    <w:tmpl w:val="59EEFD2A"/>
    <w:lvl w:ilvl="0" w:tentative="0">
      <w:start w:val="5"/>
      <w:numFmt w:val="decimal"/>
      <w:lvlText w:val="%1"/>
      <w:lvlJc w:val="left"/>
      <w:pPr>
        <w:ind w:left="730" w:hanging="631"/>
        <w:jc w:val="left"/>
      </w:pPr>
      <w:rPr>
        <w:rFonts w:hint="default"/>
        <w:lang w:val="en-US" w:eastAsia="en-US" w:bidi="ar-SA"/>
      </w:rPr>
    </w:lvl>
    <w:lvl w:ilvl="1" w:tentative="0">
      <w:start w:val="6"/>
      <w:numFmt w:val="decimal"/>
      <w:lvlText w:val="%1.%2."/>
      <w:lvlJc w:val="left"/>
      <w:pPr>
        <w:ind w:left="730" w:hanging="631"/>
        <w:jc w:val="left"/>
      </w:pPr>
      <w:rPr>
        <w:rFonts w:hint="default" w:ascii="Trebuchet MS" w:hAnsi="Trebuchet MS" w:eastAsia="Trebuchet MS" w:cs="Trebuchet MS"/>
        <w:b/>
        <w:bCs/>
        <w:color w:val="333333"/>
        <w:spacing w:val="-1"/>
        <w:w w:val="90"/>
        <w:sz w:val="32"/>
        <w:szCs w:val="32"/>
        <w:lang w:val="en-US" w:eastAsia="en-US" w:bidi="ar-SA"/>
      </w:rPr>
    </w:lvl>
    <w:lvl w:ilvl="2" w:tentative="0">
      <w:start w:val="1"/>
      <w:numFmt w:val="decimal"/>
      <w:lvlText w:val="%1.%2.%3."/>
      <w:lvlJc w:val="left"/>
      <w:pPr>
        <w:ind w:left="779" w:hanging="680"/>
        <w:jc w:val="left"/>
      </w:pPr>
      <w:rPr>
        <w:rFonts w:hint="default" w:ascii="Trebuchet MS" w:hAnsi="Trebuchet MS" w:eastAsia="Trebuchet MS" w:cs="Trebuchet MS"/>
        <w:b/>
        <w:bCs/>
        <w:color w:val="333333"/>
        <w:spacing w:val="-1"/>
        <w:w w:val="90"/>
        <w:sz w:val="24"/>
        <w:szCs w:val="24"/>
        <w:lang w:val="en-US" w:eastAsia="en-US" w:bidi="ar-SA"/>
      </w:rPr>
    </w:lvl>
    <w:lvl w:ilvl="3" w:tentative="0">
      <w:start w:val="1"/>
      <w:numFmt w:val="decimal"/>
      <w:lvlText w:val="%1.%2.%3.%4."/>
      <w:lvlJc w:val="left"/>
      <w:pPr>
        <w:ind w:left="838" w:hanging="739"/>
        <w:jc w:val="left"/>
      </w:pPr>
      <w:rPr>
        <w:rFonts w:hint="default" w:ascii="Trebuchet MS" w:hAnsi="Trebuchet MS" w:eastAsia="Trebuchet MS" w:cs="Trebuchet MS"/>
        <w:b/>
        <w:bCs/>
        <w:color w:val="333333"/>
        <w:spacing w:val="-1"/>
        <w:w w:val="90"/>
        <w:sz w:val="20"/>
        <w:szCs w:val="20"/>
        <w:lang w:val="en-US" w:eastAsia="en-US" w:bidi="ar-SA"/>
      </w:rPr>
    </w:lvl>
    <w:lvl w:ilvl="4" w:tentative="0">
      <w:start w:val="0"/>
      <w:numFmt w:val="bullet"/>
      <w:lvlText w:val="•"/>
      <w:lvlJc w:val="left"/>
      <w:pPr>
        <w:ind w:left="2806" w:hanging="739"/>
      </w:pPr>
      <w:rPr>
        <w:rFonts w:hint="default"/>
        <w:lang w:val="en-US" w:eastAsia="en-US" w:bidi="ar-SA"/>
      </w:rPr>
    </w:lvl>
    <w:lvl w:ilvl="5" w:tentative="0">
      <w:start w:val="0"/>
      <w:numFmt w:val="bullet"/>
      <w:lvlText w:val="•"/>
      <w:lvlJc w:val="left"/>
      <w:pPr>
        <w:ind w:left="3789" w:hanging="739"/>
      </w:pPr>
      <w:rPr>
        <w:rFonts w:hint="default"/>
        <w:lang w:val="en-US" w:eastAsia="en-US" w:bidi="ar-SA"/>
      </w:rPr>
    </w:lvl>
    <w:lvl w:ilvl="6" w:tentative="0">
      <w:start w:val="0"/>
      <w:numFmt w:val="bullet"/>
      <w:lvlText w:val="•"/>
      <w:lvlJc w:val="left"/>
      <w:pPr>
        <w:ind w:left="4772" w:hanging="739"/>
      </w:pPr>
      <w:rPr>
        <w:rFonts w:hint="default"/>
        <w:lang w:val="en-US" w:eastAsia="en-US" w:bidi="ar-SA"/>
      </w:rPr>
    </w:lvl>
    <w:lvl w:ilvl="7" w:tentative="0">
      <w:start w:val="0"/>
      <w:numFmt w:val="bullet"/>
      <w:lvlText w:val="•"/>
      <w:lvlJc w:val="left"/>
      <w:pPr>
        <w:ind w:left="5756" w:hanging="739"/>
      </w:pPr>
      <w:rPr>
        <w:rFonts w:hint="default"/>
        <w:lang w:val="en-US" w:eastAsia="en-US" w:bidi="ar-SA"/>
      </w:rPr>
    </w:lvl>
    <w:lvl w:ilvl="8" w:tentative="0">
      <w:start w:val="0"/>
      <w:numFmt w:val="bullet"/>
      <w:lvlText w:val="•"/>
      <w:lvlJc w:val="left"/>
      <w:pPr>
        <w:ind w:left="6739" w:hanging="739"/>
      </w:pPr>
      <w:rPr>
        <w:rFonts w:hint="default"/>
        <w:lang w:val="en-US" w:eastAsia="en-US" w:bidi="ar-SA"/>
      </w:rPr>
    </w:lvl>
  </w:abstractNum>
  <w:abstractNum w:abstractNumId="90">
    <w:nsid w:val="5A241D34"/>
    <w:multiLevelType w:val="multilevel"/>
    <w:tmpl w:val="5A241D34"/>
    <w:lvl w:ilvl="0" w:tentative="0">
      <w:start w:val="1"/>
      <w:numFmt w:val="decimal"/>
      <w:lvlText w:val="%1."/>
      <w:lvlJc w:val="left"/>
      <w:pPr>
        <w:ind w:left="1640" w:hanging="192"/>
        <w:jc w:val="left"/>
      </w:pPr>
      <w:rPr>
        <w:rFonts w:hint="default" w:ascii="Trebuchet MS" w:hAnsi="Trebuchet MS" w:eastAsia="Trebuchet MS" w:cs="Trebuchet MS"/>
        <w:color w:val="333333"/>
        <w:spacing w:val="-11"/>
        <w:w w:val="92"/>
        <w:sz w:val="16"/>
        <w:szCs w:val="16"/>
        <w:lang w:val="en-US" w:eastAsia="en-US" w:bidi="ar-SA"/>
      </w:rPr>
    </w:lvl>
    <w:lvl w:ilvl="1" w:tentative="0">
      <w:start w:val="1"/>
      <w:numFmt w:val="lowerLetter"/>
      <w:lvlText w:val="%2."/>
      <w:lvlJc w:val="left"/>
      <w:pPr>
        <w:ind w:left="1640" w:hanging="189"/>
        <w:jc w:val="left"/>
      </w:pPr>
      <w:rPr>
        <w:rFonts w:hint="default" w:ascii="Trebuchet MS" w:hAnsi="Trebuchet MS" w:eastAsia="Trebuchet MS" w:cs="Trebuchet MS"/>
        <w:color w:val="333333"/>
        <w:spacing w:val="-11"/>
        <w:w w:val="90"/>
        <w:sz w:val="16"/>
        <w:szCs w:val="16"/>
        <w:lang w:val="en-US" w:eastAsia="en-US" w:bidi="ar-SA"/>
      </w:rPr>
    </w:lvl>
    <w:lvl w:ilvl="2" w:tentative="0">
      <w:start w:val="1"/>
      <w:numFmt w:val="decimal"/>
      <w:lvlText w:val="%3."/>
      <w:lvlJc w:val="left"/>
      <w:pPr>
        <w:ind w:left="2000" w:hanging="192"/>
        <w:jc w:val="left"/>
      </w:pPr>
      <w:rPr>
        <w:rFonts w:hint="default" w:ascii="Trebuchet MS" w:hAnsi="Trebuchet MS" w:eastAsia="Trebuchet MS" w:cs="Trebuchet MS"/>
        <w:color w:val="333333"/>
        <w:spacing w:val="-11"/>
        <w:w w:val="92"/>
        <w:sz w:val="16"/>
        <w:szCs w:val="16"/>
        <w:lang w:val="en-US" w:eastAsia="en-US" w:bidi="ar-SA"/>
      </w:rPr>
    </w:lvl>
    <w:lvl w:ilvl="3" w:tentative="0">
      <w:start w:val="0"/>
      <w:numFmt w:val="bullet"/>
      <w:lvlText w:val="•"/>
      <w:lvlJc w:val="left"/>
      <w:pPr>
        <w:ind w:left="3752" w:hanging="192"/>
      </w:pPr>
      <w:rPr>
        <w:rFonts w:hint="default"/>
        <w:lang w:val="en-US" w:eastAsia="en-US" w:bidi="ar-SA"/>
      </w:rPr>
    </w:lvl>
    <w:lvl w:ilvl="4" w:tentative="0">
      <w:start w:val="0"/>
      <w:numFmt w:val="bullet"/>
      <w:lvlText w:val="•"/>
      <w:lvlJc w:val="left"/>
      <w:pPr>
        <w:ind w:left="4628" w:hanging="192"/>
      </w:pPr>
      <w:rPr>
        <w:rFonts w:hint="default"/>
        <w:lang w:val="en-US" w:eastAsia="en-US" w:bidi="ar-SA"/>
      </w:rPr>
    </w:lvl>
    <w:lvl w:ilvl="5" w:tentative="0">
      <w:start w:val="0"/>
      <w:numFmt w:val="bullet"/>
      <w:lvlText w:val="•"/>
      <w:lvlJc w:val="left"/>
      <w:pPr>
        <w:ind w:left="5504" w:hanging="192"/>
      </w:pPr>
      <w:rPr>
        <w:rFonts w:hint="default"/>
        <w:lang w:val="en-US" w:eastAsia="en-US" w:bidi="ar-SA"/>
      </w:rPr>
    </w:lvl>
    <w:lvl w:ilvl="6" w:tentative="0">
      <w:start w:val="0"/>
      <w:numFmt w:val="bullet"/>
      <w:lvlText w:val="•"/>
      <w:lvlJc w:val="left"/>
      <w:pPr>
        <w:ind w:left="6380" w:hanging="192"/>
      </w:pPr>
      <w:rPr>
        <w:rFonts w:hint="default"/>
        <w:lang w:val="en-US" w:eastAsia="en-US" w:bidi="ar-SA"/>
      </w:rPr>
    </w:lvl>
    <w:lvl w:ilvl="7" w:tentative="0">
      <w:start w:val="0"/>
      <w:numFmt w:val="bullet"/>
      <w:lvlText w:val="•"/>
      <w:lvlJc w:val="left"/>
      <w:pPr>
        <w:ind w:left="7257" w:hanging="192"/>
      </w:pPr>
      <w:rPr>
        <w:rFonts w:hint="default"/>
        <w:lang w:val="en-US" w:eastAsia="en-US" w:bidi="ar-SA"/>
      </w:rPr>
    </w:lvl>
    <w:lvl w:ilvl="8" w:tentative="0">
      <w:start w:val="0"/>
      <w:numFmt w:val="bullet"/>
      <w:lvlText w:val="•"/>
      <w:lvlJc w:val="left"/>
      <w:pPr>
        <w:ind w:left="8133" w:hanging="192"/>
      </w:pPr>
      <w:rPr>
        <w:rFonts w:hint="default"/>
        <w:lang w:val="en-US" w:eastAsia="en-US" w:bidi="ar-SA"/>
      </w:rPr>
    </w:lvl>
  </w:abstractNum>
  <w:abstractNum w:abstractNumId="91">
    <w:nsid w:val="5E29AB5A"/>
    <w:multiLevelType w:val="multilevel"/>
    <w:tmpl w:val="5E29AB5A"/>
    <w:lvl w:ilvl="0" w:tentative="0">
      <w:start w:val="61"/>
      <w:numFmt w:val="decimal"/>
      <w:lvlText w:val="%1"/>
      <w:lvlJc w:val="left"/>
      <w:pPr>
        <w:ind w:left="554" w:hanging="251"/>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1352" w:hanging="251"/>
      </w:pPr>
      <w:rPr>
        <w:rFonts w:hint="default"/>
        <w:lang w:val="en-US" w:eastAsia="en-US" w:bidi="ar-SA"/>
      </w:rPr>
    </w:lvl>
    <w:lvl w:ilvl="2" w:tentative="0">
      <w:start w:val="0"/>
      <w:numFmt w:val="bullet"/>
      <w:lvlText w:val="•"/>
      <w:lvlJc w:val="left"/>
      <w:pPr>
        <w:ind w:left="2145" w:hanging="251"/>
      </w:pPr>
      <w:rPr>
        <w:rFonts w:hint="default"/>
        <w:lang w:val="en-US" w:eastAsia="en-US" w:bidi="ar-SA"/>
      </w:rPr>
    </w:lvl>
    <w:lvl w:ilvl="3" w:tentative="0">
      <w:start w:val="0"/>
      <w:numFmt w:val="bullet"/>
      <w:lvlText w:val="•"/>
      <w:lvlJc w:val="left"/>
      <w:pPr>
        <w:ind w:left="2937" w:hanging="251"/>
      </w:pPr>
      <w:rPr>
        <w:rFonts w:hint="default"/>
        <w:lang w:val="en-US" w:eastAsia="en-US" w:bidi="ar-SA"/>
      </w:rPr>
    </w:lvl>
    <w:lvl w:ilvl="4" w:tentative="0">
      <w:start w:val="0"/>
      <w:numFmt w:val="bullet"/>
      <w:lvlText w:val="•"/>
      <w:lvlJc w:val="left"/>
      <w:pPr>
        <w:ind w:left="3730" w:hanging="251"/>
      </w:pPr>
      <w:rPr>
        <w:rFonts w:hint="default"/>
        <w:lang w:val="en-US" w:eastAsia="en-US" w:bidi="ar-SA"/>
      </w:rPr>
    </w:lvl>
    <w:lvl w:ilvl="5" w:tentative="0">
      <w:start w:val="0"/>
      <w:numFmt w:val="bullet"/>
      <w:lvlText w:val="•"/>
      <w:lvlJc w:val="left"/>
      <w:pPr>
        <w:ind w:left="4522" w:hanging="251"/>
      </w:pPr>
      <w:rPr>
        <w:rFonts w:hint="default"/>
        <w:lang w:val="en-US" w:eastAsia="en-US" w:bidi="ar-SA"/>
      </w:rPr>
    </w:lvl>
    <w:lvl w:ilvl="6" w:tentative="0">
      <w:start w:val="0"/>
      <w:numFmt w:val="bullet"/>
      <w:lvlText w:val="•"/>
      <w:lvlJc w:val="left"/>
      <w:pPr>
        <w:ind w:left="5315" w:hanging="251"/>
      </w:pPr>
      <w:rPr>
        <w:rFonts w:hint="default"/>
        <w:lang w:val="en-US" w:eastAsia="en-US" w:bidi="ar-SA"/>
      </w:rPr>
    </w:lvl>
    <w:lvl w:ilvl="7" w:tentative="0">
      <w:start w:val="0"/>
      <w:numFmt w:val="bullet"/>
      <w:lvlText w:val="•"/>
      <w:lvlJc w:val="left"/>
      <w:pPr>
        <w:ind w:left="6107" w:hanging="251"/>
      </w:pPr>
      <w:rPr>
        <w:rFonts w:hint="default"/>
        <w:lang w:val="en-US" w:eastAsia="en-US" w:bidi="ar-SA"/>
      </w:rPr>
    </w:lvl>
    <w:lvl w:ilvl="8" w:tentative="0">
      <w:start w:val="0"/>
      <w:numFmt w:val="bullet"/>
      <w:lvlText w:val="•"/>
      <w:lvlJc w:val="left"/>
      <w:pPr>
        <w:ind w:left="6900" w:hanging="251"/>
      </w:pPr>
      <w:rPr>
        <w:rFonts w:hint="default"/>
        <w:lang w:val="en-US" w:eastAsia="en-US" w:bidi="ar-SA"/>
      </w:rPr>
    </w:lvl>
  </w:abstractNum>
  <w:abstractNum w:abstractNumId="92">
    <w:nsid w:val="5FFFB1A7"/>
    <w:multiLevelType w:val="multilevel"/>
    <w:tmpl w:val="5FFFB1A7"/>
    <w:lvl w:ilvl="0" w:tentative="0">
      <w:start w:val="87"/>
      <w:numFmt w:val="decimal"/>
      <w:lvlText w:val="%1"/>
      <w:lvlJc w:val="left"/>
      <w:pPr>
        <w:ind w:left="888" w:hanging="585"/>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1640" w:hanging="585"/>
      </w:pPr>
      <w:rPr>
        <w:rFonts w:hint="default"/>
        <w:lang w:val="en-US" w:eastAsia="en-US" w:bidi="ar-SA"/>
      </w:rPr>
    </w:lvl>
    <w:lvl w:ilvl="2" w:tentative="0">
      <w:start w:val="0"/>
      <w:numFmt w:val="bullet"/>
      <w:lvlText w:val="•"/>
      <w:lvlJc w:val="left"/>
      <w:pPr>
        <w:ind w:left="2401" w:hanging="585"/>
      </w:pPr>
      <w:rPr>
        <w:rFonts w:hint="default"/>
        <w:lang w:val="en-US" w:eastAsia="en-US" w:bidi="ar-SA"/>
      </w:rPr>
    </w:lvl>
    <w:lvl w:ilvl="3" w:tentative="0">
      <w:start w:val="0"/>
      <w:numFmt w:val="bullet"/>
      <w:lvlText w:val="•"/>
      <w:lvlJc w:val="left"/>
      <w:pPr>
        <w:ind w:left="3161" w:hanging="585"/>
      </w:pPr>
      <w:rPr>
        <w:rFonts w:hint="default"/>
        <w:lang w:val="en-US" w:eastAsia="en-US" w:bidi="ar-SA"/>
      </w:rPr>
    </w:lvl>
    <w:lvl w:ilvl="4" w:tentative="0">
      <w:start w:val="0"/>
      <w:numFmt w:val="bullet"/>
      <w:lvlText w:val="•"/>
      <w:lvlJc w:val="left"/>
      <w:pPr>
        <w:ind w:left="3922" w:hanging="585"/>
      </w:pPr>
      <w:rPr>
        <w:rFonts w:hint="default"/>
        <w:lang w:val="en-US" w:eastAsia="en-US" w:bidi="ar-SA"/>
      </w:rPr>
    </w:lvl>
    <w:lvl w:ilvl="5" w:tentative="0">
      <w:start w:val="0"/>
      <w:numFmt w:val="bullet"/>
      <w:lvlText w:val="•"/>
      <w:lvlJc w:val="left"/>
      <w:pPr>
        <w:ind w:left="4682" w:hanging="585"/>
      </w:pPr>
      <w:rPr>
        <w:rFonts w:hint="default"/>
        <w:lang w:val="en-US" w:eastAsia="en-US" w:bidi="ar-SA"/>
      </w:rPr>
    </w:lvl>
    <w:lvl w:ilvl="6" w:tentative="0">
      <w:start w:val="0"/>
      <w:numFmt w:val="bullet"/>
      <w:lvlText w:val="•"/>
      <w:lvlJc w:val="left"/>
      <w:pPr>
        <w:ind w:left="5443" w:hanging="585"/>
      </w:pPr>
      <w:rPr>
        <w:rFonts w:hint="default"/>
        <w:lang w:val="en-US" w:eastAsia="en-US" w:bidi="ar-SA"/>
      </w:rPr>
    </w:lvl>
    <w:lvl w:ilvl="7" w:tentative="0">
      <w:start w:val="0"/>
      <w:numFmt w:val="bullet"/>
      <w:lvlText w:val="•"/>
      <w:lvlJc w:val="left"/>
      <w:pPr>
        <w:ind w:left="6203" w:hanging="585"/>
      </w:pPr>
      <w:rPr>
        <w:rFonts w:hint="default"/>
        <w:lang w:val="en-US" w:eastAsia="en-US" w:bidi="ar-SA"/>
      </w:rPr>
    </w:lvl>
    <w:lvl w:ilvl="8" w:tentative="0">
      <w:start w:val="0"/>
      <w:numFmt w:val="bullet"/>
      <w:lvlText w:val="•"/>
      <w:lvlJc w:val="left"/>
      <w:pPr>
        <w:ind w:left="6964" w:hanging="585"/>
      </w:pPr>
      <w:rPr>
        <w:rFonts w:hint="default"/>
        <w:lang w:val="en-US" w:eastAsia="en-US" w:bidi="ar-SA"/>
      </w:rPr>
    </w:lvl>
  </w:abstractNum>
  <w:abstractNum w:abstractNumId="93">
    <w:nsid w:val="60382F6E"/>
    <w:multiLevelType w:val="multilevel"/>
    <w:tmpl w:val="60382F6E"/>
    <w:lvl w:ilvl="0" w:tentative="0">
      <w:start w:val="0"/>
      <w:numFmt w:val="bullet"/>
      <w:lvlText w:val="•"/>
      <w:lvlJc w:val="left"/>
      <w:pPr>
        <w:ind w:left="47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1278" w:hanging="174"/>
      </w:pPr>
      <w:rPr>
        <w:rFonts w:hint="default"/>
        <w:lang w:val="en-US" w:eastAsia="en-US" w:bidi="ar-SA"/>
      </w:rPr>
    </w:lvl>
    <w:lvl w:ilvl="2" w:tentative="0">
      <w:start w:val="0"/>
      <w:numFmt w:val="bullet"/>
      <w:lvlText w:val="•"/>
      <w:lvlJc w:val="left"/>
      <w:pPr>
        <w:ind w:left="2077" w:hanging="174"/>
      </w:pPr>
      <w:rPr>
        <w:rFonts w:hint="default"/>
        <w:lang w:val="en-US" w:eastAsia="en-US" w:bidi="ar-SA"/>
      </w:rPr>
    </w:lvl>
    <w:lvl w:ilvl="3" w:tentative="0">
      <w:start w:val="0"/>
      <w:numFmt w:val="bullet"/>
      <w:lvlText w:val="•"/>
      <w:lvlJc w:val="left"/>
      <w:pPr>
        <w:ind w:left="2875" w:hanging="174"/>
      </w:pPr>
      <w:rPr>
        <w:rFonts w:hint="default"/>
        <w:lang w:val="en-US" w:eastAsia="en-US" w:bidi="ar-SA"/>
      </w:rPr>
    </w:lvl>
    <w:lvl w:ilvl="4" w:tentative="0">
      <w:start w:val="0"/>
      <w:numFmt w:val="bullet"/>
      <w:lvlText w:val="•"/>
      <w:lvlJc w:val="left"/>
      <w:pPr>
        <w:ind w:left="3674" w:hanging="174"/>
      </w:pPr>
      <w:rPr>
        <w:rFonts w:hint="default"/>
        <w:lang w:val="en-US" w:eastAsia="en-US" w:bidi="ar-SA"/>
      </w:rPr>
    </w:lvl>
    <w:lvl w:ilvl="5" w:tentative="0">
      <w:start w:val="0"/>
      <w:numFmt w:val="bullet"/>
      <w:lvlText w:val="•"/>
      <w:lvlJc w:val="left"/>
      <w:pPr>
        <w:ind w:left="4472" w:hanging="174"/>
      </w:pPr>
      <w:rPr>
        <w:rFonts w:hint="default"/>
        <w:lang w:val="en-US" w:eastAsia="en-US" w:bidi="ar-SA"/>
      </w:rPr>
    </w:lvl>
    <w:lvl w:ilvl="6" w:tentative="0">
      <w:start w:val="0"/>
      <w:numFmt w:val="bullet"/>
      <w:lvlText w:val="•"/>
      <w:lvlJc w:val="left"/>
      <w:pPr>
        <w:ind w:left="5271" w:hanging="174"/>
      </w:pPr>
      <w:rPr>
        <w:rFonts w:hint="default"/>
        <w:lang w:val="en-US" w:eastAsia="en-US" w:bidi="ar-SA"/>
      </w:rPr>
    </w:lvl>
    <w:lvl w:ilvl="7" w:tentative="0">
      <w:start w:val="0"/>
      <w:numFmt w:val="bullet"/>
      <w:lvlText w:val="•"/>
      <w:lvlJc w:val="left"/>
      <w:pPr>
        <w:ind w:left="6069" w:hanging="174"/>
      </w:pPr>
      <w:rPr>
        <w:rFonts w:hint="default"/>
        <w:lang w:val="en-US" w:eastAsia="en-US" w:bidi="ar-SA"/>
      </w:rPr>
    </w:lvl>
    <w:lvl w:ilvl="8" w:tentative="0">
      <w:start w:val="0"/>
      <w:numFmt w:val="bullet"/>
      <w:lvlText w:val="•"/>
      <w:lvlJc w:val="left"/>
      <w:pPr>
        <w:ind w:left="6868" w:hanging="174"/>
      </w:pPr>
      <w:rPr>
        <w:rFonts w:hint="default"/>
        <w:lang w:val="en-US" w:eastAsia="en-US" w:bidi="ar-SA"/>
      </w:rPr>
    </w:lvl>
  </w:abstractNum>
  <w:abstractNum w:abstractNumId="94">
    <w:nsid w:val="629F7852"/>
    <w:multiLevelType w:val="multilevel"/>
    <w:tmpl w:val="629F7852"/>
    <w:lvl w:ilvl="0" w:tentative="0">
      <w:start w:val="4"/>
      <w:numFmt w:val="decimal"/>
      <w:lvlText w:val="%1"/>
      <w:lvlJc w:val="left"/>
      <w:pPr>
        <w:ind w:left="1959" w:hanging="680"/>
        <w:jc w:val="left"/>
      </w:pPr>
      <w:rPr>
        <w:rFonts w:hint="default"/>
        <w:lang w:val="en-US" w:eastAsia="en-US" w:bidi="ar-SA"/>
      </w:rPr>
    </w:lvl>
    <w:lvl w:ilvl="1" w:tentative="0">
      <w:start w:val="4"/>
      <w:numFmt w:val="decimal"/>
      <w:lvlText w:val="%1.%2"/>
      <w:lvlJc w:val="left"/>
      <w:pPr>
        <w:ind w:left="1959" w:hanging="680"/>
        <w:jc w:val="left"/>
      </w:pPr>
      <w:rPr>
        <w:rFonts w:hint="default"/>
        <w:lang w:val="en-US" w:eastAsia="en-US" w:bidi="ar-SA"/>
      </w:rPr>
    </w:lvl>
    <w:lvl w:ilvl="2" w:tentative="0">
      <w:start w:val="1"/>
      <w:numFmt w:val="decimal"/>
      <w:lvlText w:val="%1.%2.%3."/>
      <w:lvlJc w:val="left"/>
      <w:pPr>
        <w:ind w:left="1959" w:hanging="680"/>
        <w:jc w:val="left"/>
      </w:pPr>
      <w:rPr>
        <w:rFonts w:hint="default" w:ascii="Trebuchet MS" w:hAnsi="Trebuchet MS" w:eastAsia="Trebuchet MS" w:cs="Trebuchet MS"/>
        <w:b/>
        <w:bCs/>
        <w:color w:val="333333"/>
        <w:spacing w:val="-1"/>
        <w:w w:val="90"/>
        <w:sz w:val="24"/>
        <w:szCs w:val="24"/>
        <w:lang w:val="en-US" w:eastAsia="en-US" w:bidi="ar-SA"/>
      </w:rPr>
    </w:lvl>
    <w:lvl w:ilvl="3"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4" w:tentative="0">
      <w:start w:val="0"/>
      <w:numFmt w:val="bullet"/>
      <w:lvlText w:val="•"/>
      <w:lvlJc w:val="left"/>
      <w:pPr>
        <w:ind w:left="4601" w:hanging="174"/>
      </w:pPr>
      <w:rPr>
        <w:rFonts w:hint="default"/>
        <w:lang w:val="en-US" w:eastAsia="en-US" w:bidi="ar-SA"/>
      </w:rPr>
    </w:lvl>
    <w:lvl w:ilvl="5" w:tentative="0">
      <w:start w:val="0"/>
      <w:numFmt w:val="bullet"/>
      <w:lvlText w:val="•"/>
      <w:lvlJc w:val="left"/>
      <w:pPr>
        <w:ind w:left="5482" w:hanging="174"/>
      </w:pPr>
      <w:rPr>
        <w:rFonts w:hint="default"/>
        <w:lang w:val="en-US" w:eastAsia="en-US" w:bidi="ar-SA"/>
      </w:rPr>
    </w:lvl>
    <w:lvl w:ilvl="6" w:tentative="0">
      <w:start w:val="0"/>
      <w:numFmt w:val="bullet"/>
      <w:lvlText w:val="•"/>
      <w:lvlJc w:val="left"/>
      <w:pPr>
        <w:ind w:left="6363" w:hanging="174"/>
      </w:pPr>
      <w:rPr>
        <w:rFonts w:hint="default"/>
        <w:lang w:val="en-US" w:eastAsia="en-US" w:bidi="ar-SA"/>
      </w:rPr>
    </w:lvl>
    <w:lvl w:ilvl="7" w:tentative="0">
      <w:start w:val="0"/>
      <w:numFmt w:val="bullet"/>
      <w:lvlText w:val="•"/>
      <w:lvlJc w:val="left"/>
      <w:pPr>
        <w:ind w:left="7243" w:hanging="174"/>
      </w:pPr>
      <w:rPr>
        <w:rFonts w:hint="default"/>
        <w:lang w:val="en-US" w:eastAsia="en-US" w:bidi="ar-SA"/>
      </w:rPr>
    </w:lvl>
    <w:lvl w:ilvl="8" w:tentative="0">
      <w:start w:val="0"/>
      <w:numFmt w:val="bullet"/>
      <w:lvlText w:val="•"/>
      <w:lvlJc w:val="left"/>
      <w:pPr>
        <w:ind w:left="8124" w:hanging="174"/>
      </w:pPr>
      <w:rPr>
        <w:rFonts w:hint="default"/>
        <w:lang w:val="en-US" w:eastAsia="en-US" w:bidi="ar-SA"/>
      </w:rPr>
    </w:lvl>
  </w:abstractNum>
  <w:abstractNum w:abstractNumId="95">
    <w:nsid w:val="65CD0074"/>
    <w:multiLevelType w:val="multilevel"/>
    <w:tmpl w:val="65CD0074"/>
    <w:lvl w:ilvl="0" w:tentative="0">
      <w:start w:val="20"/>
      <w:numFmt w:val="decimal"/>
      <w:lvlText w:val="%1"/>
      <w:lvlJc w:val="left"/>
      <w:pPr>
        <w:ind w:left="250" w:hanging="251"/>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745" w:hanging="251"/>
      </w:pPr>
      <w:rPr>
        <w:rFonts w:hint="default"/>
        <w:lang w:val="en-US" w:eastAsia="en-US" w:bidi="ar-SA"/>
      </w:rPr>
    </w:lvl>
    <w:lvl w:ilvl="2" w:tentative="0">
      <w:start w:val="0"/>
      <w:numFmt w:val="bullet"/>
      <w:lvlText w:val="•"/>
      <w:lvlJc w:val="left"/>
      <w:pPr>
        <w:ind w:left="1230" w:hanging="251"/>
      </w:pPr>
      <w:rPr>
        <w:rFonts w:hint="default"/>
        <w:lang w:val="en-US" w:eastAsia="en-US" w:bidi="ar-SA"/>
      </w:rPr>
    </w:lvl>
    <w:lvl w:ilvl="3" w:tentative="0">
      <w:start w:val="0"/>
      <w:numFmt w:val="bullet"/>
      <w:lvlText w:val="•"/>
      <w:lvlJc w:val="left"/>
      <w:pPr>
        <w:ind w:left="1716" w:hanging="251"/>
      </w:pPr>
      <w:rPr>
        <w:rFonts w:hint="default"/>
        <w:lang w:val="en-US" w:eastAsia="en-US" w:bidi="ar-SA"/>
      </w:rPr>
    </w:lvl>
    <w:lvl w:ilvl="4" w:tentative="0">
      <w:start w:val="0"/>
      <w:numFmt w:val="bullet"/>
      <w:lvlText w:val="•"/>
      <w:lvlJc w:val="left"/>
      <w:pPr>
        <w:ind w:left="2201" w:hanging="251"/>
      </w:pPr>
      <w:rPr>
        <w:rFonts w:hint="default"/>
        <w:lang w:val="en-US" w:eastAsia="en-US" w:bidi="ar-SA"/>
      </w:rPr>
    </w:lvl>
    <w:lvl w:ilvl="5" w:tentative="0">
      <w:start w:val="0"/>
      <w:numFmt w:val="bullet"/>
      <w:lvlText w:val="•"/>
      <w:lvlJc w:val="left"/>
      <w:pPr>
        <w:ind w:left="2687" w:hanging="251"/>
      </w:pPr>
      <w:rPr>
        <w:rFonts w:hint="default"/>
        <w:lang w:val="en-US" w:eastAsia="en-US" w:bidi="ar-SA"/>
      </w:rPr>
    </w:lvl>
    <w:lvl w:ilvl="6" w:tentative="0">
      <w:start w:val="0"/>
      <w:numFmt w:val="bullet"/>
      <w:lvlText w:val="•"/>
      <w:lvlJc w:val="left"/>
      <w:pPr>
        <w:ind w:left="3172" w:hanging="251"/>
      </w:pPr>
      <w:rPr>
        <w:rFonts w:hint="default"/>
        <w:lang w:val="en-US" w:eastAsia="en-US" w:bidi="ar-SA"/>
      </w:rPr>
    </w:lvl>
    <w:lvl w:ilvl="7" w:tentative="0">
      <w:start w:val="0"/>
      <w:numFmt w:val="bullet"/>
      <w:lvlText w:val="•"/>
      <w:lvlJc w:val="left"/>
      <w:pPr>
        <w:ind w:left="3658" w:hanging="251"/>
      </w:pPr>
      <w:rPr>
        <w:rFonts w:hint="default"/>
        <w:lang w:val="en-US" w:eastAsia="en-US" w:bidi="ar-SA"/>
      </w:rPr>
    </w:lvl>
    <w:lvl w:ilvl="8" w:tentative="0">
      <w:start w:val="0"/>
      <w:numFmt w:val="bullet"/>
      <w:lvlText w:val="•"/>
      <w:lvlJc w:val="left"/>
      <w:pPr>
        <w:ind w:left="4143" w:hanging="251"/>
      </w:pPr>
      <w:rPr>
        <w:rFonts w:hint="default"/>
        <w:lang w:val="en-US" w:eastAsia="en-US" w:bidi="ar-SA"/>
      </w:rPr>
    </w:lvl>
  </w:abstractNum>
  <w:abstractNum w:abstractNumId="96">
    <w:nsid w:val="68B298F7"/>
    <w:multiLevelType w:val="multilevel"/>
    <w:tmpl w:val="68B298F7"/>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97">
    <w:nsid w:val="700FDCEF"/>
    <w:multiLevelType w:val="multilevel"/>
    <w:tmpl w:val="700FDCEF"/>
    <w:lvl w:ilvl="0" w:tentative="0">
      <w:start w:val="4"/>
      <w:numFmt w:val="decimal"/>
      <w:lvlText w:val="%1"/>
      <w:lvlJc w:val="left"/>
      <w:pPr>
        <w:ind w:left="1023" w:hanging="924"/>
        <w:jc w:val="left"/>
      </w:pPr>
      <w:rPr>
        <w:rFonts w:hint="default"/>
        <w:lang w:val="en-US" w:eastAsia="en-US" w:bidi="ar-SA"/>
      </w:rPr>
    </w:lvl>
    <w:lvl w:ilvl="1" w:tentative="0">
      <w:start w:val="10"/>
      <w:numFmt w:val="decimal"/>
      <w:lvlText w:val="%1.%2"/>
      <w:lvlJc w:val="left"/>
      <w:pPr>
        <w:ind w:left="1023" w:hanging="924"/>
        <w:jc w:val="left"/>
      </w:pPr>
      <w:rPr>
        <w:rFonts w:hint="default"/>
        <w:lang w:val="en-US" w:eastAsia="en-US" w:bidi="ar-SA"/>
      </w:rPr>
    </w:lvl>
    <w:lvl w:ilvl="2" w:tentative="0">
      <w:start w:val="9"/>
      <w:numFmt w:val="decimal"/>
      <w:lvlText w:val="%1.%2.%3"/>
      <w:lvlJc w:val="left"/>
      <w:pPr>
        <w:ind w:left="1023" w:hanging="924"/>
        <w:jc w:val="left"/>
      </w:pPr>
      <w:rPr>
        <w:rFonts w:hint="default"/>
        <w:lang w:val="en-US" w:eastAsia="en-US" w:bidi="ar-SA"/>
      </w:rPr>
    </w:lvl>
    <w:lvl w:ilvl="3" w:tentative="0">
      <w:start w:val="1"/>
      <w:numFmt w:val="decimal"/>
      <w:lvlText w:val="%1.%2.%3.%4"/>
      <w:lvlJc w:val="left"/>
      <w:pPr>
        <w:ind w:left="1023" w:hanging="924"/>
        <w:jc w:val="left"/>
      </w:pPr>
      <w:rPr>
        <w:rFonts w:hint="default"/>
        <w:lang w:val="en-US" w:eastAsia="en-US" w:bidi="ar-SA"/>
      </w:rPr>
    </w:lvl>
    <w:lvl w:ilvl="4" w:tentative="0">
      <w:start w:val="1"/>
      <w:numFmt w:val="decimal"/>
      <w:lvlText w:val="%1.%2.%3.%4.%5."/>
      <w:lvlJc w:val="left"/>
      <w:pPr>
        <w:ind w:left="1023" w:hanging="924"/>
        <w:jc w:val="right"/>
      </w:pPr>
      <w:rPr>
        <w:rFonts w:hint="default" w:ascii="Trebuchet MS" w:hAnsi="Trebuchet MS" w:eastAsia="Trebuchet MS" w:cs="Trebuchet MS"/>
        <w:b/>
        <w:bCs/>
        <w:color w:val="333333"/>
        <w:spacing w:val="-1"/>
        <w:w w:val="91"/>
        <w:sz w:val="18"/>
        <w:szCs w:val="18"/>
        <w:lang w:val="en-US" w:eastAsia="en-US" w:bidi="ar-SA"/>
      </w:rPr>
    </w:lvl>
    <w:lvl w:ilvl="5" w:tentative="0">
      <w:start w:val="1"/>
      <w:numFmt w:val="decimal"/>
      <w:lvlText w:val="%6."/>
      <w:lvlJc w:val="left"/>
      <w:pPr>
        <w:ind w:left="1640" w:hanging="192"/>
        <w:jc w:val="left"/>
      </w:pPr>
      <w:rPr>
        <w:rFonts w:hint="default" w:ascii="Trebuchet MS" w:hAnsi="Trebuchet MS" w:eastAsia="Trebuchet MS" w:cs="Trebuchet MS"/>
        <w:color w:val="333333"/>
        <w:spacing w:val="-11"/>
        <w:w w:val="92"/>
        <w:sz w:val="16"/>
        <w:szCs w:val="16"/>
        <w:lang w:val="en-US" w:eastAsia="en-US" w:bidi="ar-SA"/>
      </w:rPr>
    </w:lvl>
    <w:lvl w:ilvl="6" w:tentative="0">
      <w:start w:val="0"/>
      <w:numFmt w:val="bullet"/>
      <w:lvlText w:val="◦"/>
      <w:lvlJc w:val="left"/>
      <w:pPr>
        <w:ind w:left="2000" w:hanging="210"/>
      </w:pPr>
      <w:rPr>
        <w:rFonts w:hint="default" w:ascii="Arial" w:hAnsi="Arial" w:eastAsia="Arial" w:cs="Arial"/>
        <w:color w:val="333333"/>
        <w:w w:val="131"/>
        <w:position w:val="-6"/>
        <w:sz w:val="28"/>
        <w:szCs w:val="28"/>
        <w:lang w:val="en-US" w:eastAsia="en-US" w:bidi="ar-SA"/>
      </w:rPr>
    </w:lvl>
    <w:lvl w:ilvl="7" w:tentative="0">
      <w:start w:val="0"/>
      <w:numFmt w:val="bullet"/>
      <w:lvlText w:val="•"/>
      <w:lvlJc w:val="left"/>
      <w:pPr>
        <w:ind w:left="6191" w:hanging="210"/>
      </w:pPr>
      <w:rPr>
        <w:rFonts w:hint="default"/>
        <w:lang w:val="en-US" w:eastAsia="en-US" w:bidi="ar-SA"/>
      </w:rPr>
    </w:lvl>
    <w:lvl w:ilvl="8" w:tentative="0">
      <w:start w:val="0"/>
      <w:numFmt w:val="bullet"/>
      <w:lvlText w:val="•"/>
      <w:lvlJc w:val="left"/>
      <w:pPr>
        <w:ind w:left="7029" w:hanging="210"/>
      </w:pPr>
      <w:rPr>
        <w:rFonts w:hint="default"/>
        <w:lang w:val="en-US" w:eastAsia="en-US" w:bidi="ar-SA"/>
      </w:rPr>
    </w:lvl>
  </w:abstractNum>
  <w:abstractNum w:abstractNumId="98">
    <w:nsid w:val="72183CF9"/>
    <w:multiLevelType w:val="multilevel"/>
    <w:tmpl w:val="72183CF9"/>
    <w:lvl w:ilvl="0" w:tentative="0">
      <w:start w:val="4"/>
      <w:numFmt w:val="decimal"/>
      <w:lvlText w:val="%1"/>
      <w:lvlJc w:val="left"/>
      <w:pPr>
        <w:ind w:left="2018" w:hanging="739"/>
        <w:jc w:val="left"/>
      </w:pPr>
      <w:rPr>
        <w:rFonts w:hint="default"/>
        <w:lang w:val="en-US" w:eastAsia="en-US" w:bidi="ar-SA"/>
      </w:rPr>
    </w:lvl>
    <w:lvl w:ilvl="1" w:tentative="0">
      <w:start w:val="3"/>
      <w:numFmt w:val="decimal"/>
      <w:lvlText w:val="%1.%2"/>
      <w:lvlJc w:val="left"/>
      <w:pPr>
        <w:ind w:left="2018" w:hanging="739"/>
        <w:jc w:val="left"/>
      </w:pPr>
      <w:rPr>
        <w:rFonts w:hint="default"/>
        <w:lang w:val="en-US" w:eastAsia="en-US" w:bidi="ar-SA"/>
      </w:rPr>
    </w:lvl>
    <w:lvl w:ilvl="2" w:tentative="0">
      <w:start w:val="5"/>
      <w:numFmt w:val="decimal"/>
      <w:lvlText w:val="%1.%2.%3"/>
      <w:lvlJc w:val="left"/>
      <w:pPr>
        <w:ind w:left="2018" w:hanging="739"/>
        <w:jc w:val="left"/>
      </w:pPr>
      <w:rPr>
        <w:rFonts w:hint="default"/>
        <w:lang w:val="en-US" w:eastAsia="en-US" w:bidi="ar-SA"/>
      </w:rPr>
    </w:lvl>
    <w:lvl w:ilvl="3" w:tentative="0">
      <w:start w:val="1"/>
      <w:numFmt w:val="decimal"/>
      <w:lvlText w:val="%1.%2.%3.%4."/>
      <w:lvlJc w:val="left"/>
      <w:pPr>
        <w:ind w:left="2018" w:hanging="739"/>
        <w:jc w:val="left"/>
      </w:pPr>
      <w:rPr>
        <w:rFonts w:hint="default" w:ascii="Trebuchet MS" w:hAnsi="Trebuchet MS" w:eastAsia="Trebuchet MS" w:cs="Trebuchet MS"/>
        <w:b/>
        <w:bCs/>
        <w:color w:val="333333"/>
        <w:spacing w:val="-1"/>
        <w:w w:val="90"/>
        <w:sz w:val="20"/>
        <w:szCs w:val="20"/>
        <w:lang w:val="en-US" w:eastAsia="en-US" w:bidi="ar-SA"/>
      </w:rPr>
    </w:lvl>
    <w:lvl w:ilvl="4"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5" w:tentative="0">
      <w:start w:val="0"/>
      <w:numFmt w:val="bullet"/>
      <w:lvlText w:val="◦"/>
      <w:lvlJc w:val="left"/>
      <w:pPr>
        <w:ind w:left="1280" w:hanging="210"/>
      </w:pPr>
      <w:rPr>
        <w:rFonts w:hint="default" w:ascii="Arial" w:hAnsi="Arial" w:eastAsia="Arial" w:cs="Arial"/>
        <w:color w:val="333333"/>
        <w:w w:val="131"/>
        <w:position w:val="-6"/>
        <w:sz w:val="28"/>
        <w:szCs w:val="28"/>
        <w:lang w:val="en-US" w:eastAsia="en-US" w:bidi="ar-SA"/>
      </w:rPr>
    </w:lvl>
    <w:lvl w:ilvl="6" w:tentative="0">
      <w:start w:val="0"/>
      <w:numFmt w:val="bullet"/>
      <w:lvlText w:val="•"/>
      <w:lvlJc w:val="left"/>
      <w:pPr>
        <w:ind w:left="5952" w:hanging="210"/>
      </w:pPr>
      <w:rPr>
        <w:rFonts w:hint="default"/>
        <w:lang w:val="en-US" w:eastAsia="en-US" w:bidi="ar-SA"/>
      </w:rPr>
    </w:lvl>
    <w:lvl w:ilvl="7" w:tentative="0">
      <w:start w:val="0"/>
      <w:numFmt w:val="bullet"/>
      <w:lvlText w:val="•"/>
      <w:lvlJc w:val="left"/>
      <w:pPr>
        <w:ind w:left="6936" w:hanging="210"/>
      </w:pPr>
      <w:rPr>
        <w:rFonts w:hint="default"/>
        <w:lang w:val="en-US" w:eastAsia="en-US" w:bidi="ar-SA"/>
      </w:rPr>
    </w:lvl>
    <w:lvl w:ilvl="8" w:tentative="0">
      <w:start w:val="0"/>
      <w:numFmt w:val="bullet"/>
      <w:lvlText w:val="•"/>
      <w:lvlJc w:val="left"/>
      <w:pPr>
        <w:ind w:left="7919" w:hanging="210"/>
      </w:pPr>
      <w:rPr>
        <w:rFonts w:hint="default"/>
        <w:lang w:val="en-US" w:eastAsia="en-US" w:bidi="ar-SA"/>
      </w:rPr>
    </w:lvl>
  </w:abstractNum>
  <w:abstractNum w:abstractNumId="99">
    <w:nsid w:val="74C28B35"/>
    <w:multiLevelType w:val="multilevel"/>
    <w:tmpl w:val="74C28B35"/>
    <w:lvl w:ilvl="0" w:tentative="0">
      <w:start w:val="94"/>
      <w:numFmt w:val="decimal"/>
      <w:lvlText w:val="%1"/>
      <w:lvlJc w:val="left"/>
      <w:pPr>
        <w:ind w:left="554" w:hanging="251"/>
        <w:jc w:val="righ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1352" w:hanging="251"/>
      </w:pPr>
      <w:rPr>
        <w:rFonts w:hint="default"/>
        <w:lang w:val="en-US" w:eastAsia="en-US" w:bidi="ar-SA"/>
      </w:rPr>
    </w:lvl>
    <w:lvl w:ilvl="2" w:tentative="0">
      <w:start w:val="0"/>
      <w:numFmt w:val="bullet"/>
      <w:lvlText w:val="•"/>
      <w:lvlJc w:val="left"/>
      <w:pPr>
        <w:ind w:left="2145" w:hanging="251"/>
      </w:pPr>
      <w:rPr>
        <w:rFonts w:hint="default"/>
        <w:lang w:val="en-US" w:eastAsia="en-US" w:bidi="ar-SA"/>
      </w:rPr>
    </w:lvl>
    <w:lvl w:ilvl="3" w:tentative="0">
      <w:start w:val="0"/>
      <w:numFmt w:val="bullet"/>
      <w:lvlText w:val="•"/>
      <w:lvlJc w:val="left"/>
      <w:pPr>
        <w:ind w:left="2937" w:hanging="251"/>
      </w:pPr>
      <w:rPr>
        <w:rFonts w:hint="default"/>
        <w:lang w:val="en-US" w:eastAsia="en-US" w:bidi="ar-SA"/>
      </w:rPr>
    </w:lvl>
    <w:lvl w:ilvl="4" w:tentative="0">
      <w:start w:val="0"/>
      <w:numFmt w:val="bullet"/>
      <w:lvlText w:val="•"/>
      <w:lvlJc w:val="left"/>
      <w:pPr>
        <w:ind w:left="3730" w:hanging="251"/>
      </w:pPr>
      <w:rPr>
        <w:rFonts w:hint="default"/>
        <w:lang w:val="en-US" w:eastAsia="en-US" w:bidi="ar-SA"/>
      </w:rPr>
    </w:lvl>
    <w:lvl w:ilvl="5" w:tentative="0">
      <w:start w:val="0"/>
      <w:numFmt w:val="bullet"/>
      <w:lvlText w:val="•"/>
      <w:lvlJc w:val="left"/>
      <w:pPr>
        <w:ind w:left="4522" w:hanging="251"/>
      </w:pPr>
      <w:rPr>
        <w:rFonts w:hint="default"/>
        <w:lang w:val="en-US" w:eastAsia="en-US" w:bidi="ar-SA"/>
      </w:rPr>
    </w:lvl>
    <w:lvl w:ilvl="6" w:tentative="0">
      <w:start w:val="0"/>
      <w:numFmt w:val="bullet"/>
      <w:lvlText w:val="•"/>
      <w:lvlJc w:val="left"/>
      <w:pPr>
        <w:ind w:left="5315" w:hanging="251"/>
      </w:pPr>
      <w:rPr>
        <w:rFonts w:hint="default"/>
        <w:lang w:val="en-US" w:eastAsia="en-US" w:bidi="ar-SA"/>
      </w:rPr>
    </w:lvl>
    <w:lvl w:ilvl="7" w:tentative="0">
      <w:start w:val="0"/>
      <w:numFmt w:val="bullet"/>
      <w:lvlText w:val="•"/>
      <w:lvlJc w:val="left"/>
      <w:pPr>
        <w:ind w:left="6107" w:hanging="251"/>
      </w:pPr>
      <w:rPr>
        <w:rFonts w:hint="default"/>
        <w:lang w:val="en-US" w:eastAsia="en-US" w:bidi="ar-SA"/>
      </w:rPr>
    </w:lvl>
    <w:lvl w:ilvl="8" w:tentative="0">
      <w:start w:val="0"/>
      <w:numFmt w:val="bullet"/>
      <w:lvlText w:val="•"/>
      <w:lvlJc w:val="left"/>
      <w:pPr>
        <w:ind w:left="6900" w:hanging="251"/>
      </w:pPr>
      <w:rPr>
        <w:rFonts w:hint="default"/>
        <w:lang w:val="en-US" w:eastAsia="en-US" w:bidi="ar-SA"/>
      </w:rPr>
    </w:lvl>
  </w:abstractNum>
  <w:abstractNum w:abstractNumId="100">
    <w:nsid w:val="77633216"/>
    <w:multiLevelType w:val="multilevel"/>
    <w:tmpl w:val="77633216"/>
    <w:lvl w:ilvl="0" w:tentative="0">
      <w:start w:val="0"/>
      <w:numFmt w:val="bullet"/>
      <w:lvlText w:val="•"/>
      <w:lvlJc w:val="left"/>
      <w:pPr>
        <w:ind w:left="46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1284" w:hanging="174"/>
      </w:pPr>
      <w:rPr>
        <w:rFonts w:hint="default"/>
        <w:lang w:val="en-US" w:eastAsia="en-US" w:bidi="ar-SA"/>
      </w:rPr>
    </w:lvl>
    <w:lvl w:ilvl="2" w:tentative="0">
      <w:start w:val="0"/>
      <w:numFmt w:val="bullet"/>
      <w:lvlText w:val="•"/>
      <w:lvlJc w:val="left"/>
      <w:pPr>
        <w:ind w:left="2109" w:hanging="174"/>
      </w:pPr>
      <w:rPr>
        <w:rFonts w:hint="default"/>
        <w:lang w:val="en-US" w:eastAsia="en-US" w:bidi="ar-SA"/>
      </w:rPr>
    </w:lvl>
    <w:lvl w:ilvl="3" w:tentative="0">
      <w:start w:val="0"/>
      <w:numFmt w:val="bullet"/>
      <w:lvlText w:val="•"/>
      <w:lvlJc w:val="left"/>
      <w:pPr>
        <w:ind w:left="2933" w:hanging="174"/>
      </w:pPr>
      <w:rPr>
        <w:rFonts w:hint="default"/>
        <w:lang w:val="en-US" w:eastAsia="en-US" w:bidi="ar-SA"/>
      </w:rPr>
    </w:lvl>
    <w:lvl w:ilvl="4" w:tentative="0">
      <w:start w:val="0"/>
      <w:numFmt w:val="bullet"/>
      <w:lvlText w:val="•"/>
      <w:lvlJc w:val="left"/>
      <w:pPr>
        <w:ind w:left="3758" w:hanging="174"/>
      </w:pPr>
      <w:rPr>
        <w:rFonts w:hint="default"/>
        <w:lang w:val="en-US" w:eastAsia="en-US" w:bidi="ar-SA"/>
      </w:rPr>
    </w:lvl>
    <w:lvl w:ilvl="5" w:tentative="0">
      <w:start w:val="0"/>
      <w:numFmt w:val="bullet"/>
      <w:lvlText w:val="•"/>
      <w:lvlJc w:val="left"/>
      <w:pPr>
        <w:ind w:left="4582" w:hanging="174"/>
      </w:pPr>
      <w:rPr>
        <w:rFonts w:hint="default"/>
        <w:lang w:val="en-US" w:eastAsia="en-US" w:bidi="ar-SA"/>
      </w:rPr>
    </w:lvl>
    <w:lvl w:ilvl="6" w:tentative="0">
      <w:start w:val="0"/>
      <w:numFmt w:val="bullet"/>
      <w:lvlText w:val="•"/>
      <w:lvlJc w:val="left"/>
      <w:pPr>
        <w:ind w:left="5407" w:hanging="174"/>
      </w:pPr>
      <w:rPr>
        <w:rFonts w:hint="default"/>
        <w:lang w:val="en-US" w:eastAsia="en-US" w:bidi="ar-SA"/>
      </w:rPr>
    </w:lvl>
    <w:lvl w:ilvl="7" w:tentative="0">
      <w:start w:val="0"/>
      <w:numFmt w:val="bullet"/>
      <w:lvlText w:val="•"/>
      <w:lvlJc w:val="left"/>
      <w:pPr>
        <w:ind w:left="6231" w:hanging="174"/>
      </w:pPr>
      <w:rPr>
        <w:rFonts w:hint="default"/>
        <w:lang w:val="en-US" w:eastAsia="en-US" w:bidi="ar-SA"/>
      </w:rPr>
    </w:lvl>
    <w:lvl w:ilvl="8" w:tentative="0">
      <w:start w:val="0"/>
      <w:numFmt w:val="bullet"/>
      <w:lvlText w:val="•"/>
      <w:lvlJc w:val="left"/>
      <w:pPr>
        <w:ind w:left="7056" w:hanging="174"/>
      </w:pPr>
      <w:rPr>
        <w:rFonts w:hint="default"/>
        <w:lang w:val="en-US" w:eastAsia="en-US" w:bidi="ar-SA"/>
      </w:rPr>
    </w:lvl>
  </w:abstractNum>
  <w:abstractNum w:abstractNumId="101">
    <w:nsid w:val="77ECEA79"/>
    <w:multiLevelType w:val="multilevel"/>
    <w:tmpl w:val="77ECEA79"/>
    <w:lvl w:ilvl="0" w:tentative="0">
      <w:start w:val="1"/>
      <w:numFmt w:val="lowerLetter"/>
      <w:lvlText w:val="(%1)"/>
      <w:lvlJc w:val="left"/>
      <w:pPr>
        <w:ind w:left="60" w:hanging="237"/>
        <w:jc w:val="left"/>
      </w:pPr>
      <w:rPr>
        <w:rFonts w:hint="default" w:ascii="Trebuchet MS" w:hAnsi="Trebuchet MS" w:eastAsia="Trebuchet MS" w:cs="Trebuchet MS"/>
        <w:color w:val="333333"/>
        <w:spacing w:val="-1"/>
        <w:w w:val="97"/>
        <w:sz w:val="16"/>
        <w:szCs w:val="16"/>
        <w:lang w:val="en-US" w:eastAsia="en-US" w:bidi="ar-SA"/>
      </w:rPr>
    </w:lvl>
    <w:lvl w:ilvl="1" w:tentative="0">
      <w:start w:val="0"/>
      <w:numFmt w:val="bullet"/>
      <w:lvlText w:val="•"/>
      <w:lvlJc w:val="left"/>
      <w:pPr>
        <w:ind w:left="477" w:hanging="237"/>
      </w:pPr>
      <w:rPr>
        <w:rFonts w:hint="default"/>
        <w:lang w:val="en-US" w:eastAsia="en-US" w:bidi="ar-SA"/>
      </w:rPr>
    </w:lvl>
    <w:lvl w:ilvl="2" w:tentative="0">
      <w:start w:val="0"/>
      <w:numFmt w:val="bullet"/>
      <w:lvlText w:val="•"/>
      <w:lvlJc w:val="left"/>
      <w:pPr>
        <w:ind w:left="894" w:hanging="237"/>
      </w:pPr>
      <w:rPr>
        <w:rFonts w:hint="default"/>
        <w:lang w:val="en-US" w:eastAsia="en-US" w:bidi="ar-SA"/>
      </w:rPr>
    </w:lvl>
    <w:lvl w:ilvl="3" w:tentative="0">
      <w:start w:val="0"/>
      <w:numFmt w:val="bullet"/>
      <w:lvlText w:val="•"/>
      <w:lvlJc w:val="left"/>
      <w:pPr>
        <w:ind w:left="1311" w:hanging="237"/>
      </w:pPr>
      <w:rPr>
        <w:rFonts w:hint="default"/>
        <w:lang w:val="en-US" w:eastAsia="en-US" w:bidi="ar-SA"/>
      </w:rPr>
    </w:lvl>
    <w:lvl w:ilvl="4" w:tentative="0">
      <w:start w:val="0"/>
      <w:numFmt w:val="bullet"/>
      <w:lvlText w:val="•"/>
      <w:lvlJc w:val="left"/>
      <w:pPr>
        <w:ind w:left="1729" w:hanging="237"/>
      </w:pPr>
      <w:rPr>
        <w:rFonts w:hint="default"/>
        <w:lang w:val="en-US" w:eastAsia="en-US" w:bidi="ar-SA"/>
      </w:rPr>
    </w:lvl>
    <w:lvl w:ilvl="5" w:tentative="0">
      <w:start w:val="0"/>
      <w:numFmt w:val="bullet"/>
      <w:lvlText w:val="•"/>
      <w:lvlJc w:val="left"/>
      <w:pPr>
        <w:ind w:left="2146" w:hanging="237"/>
      </w:pPr>
      <w:rPr>
        <w:rFonts w:hint="default"/>
        <w:lang w:val="en-US" w:eastAsia="en-US" w:bidi="ar-SA"/>
      </w:rPr>
    </w:lvl>
    <w:lvl w:ilvl="6" w:tentative="0">
      <w:start w:val="0"/>
      <w:numFmt w:val="bullet"/>
      <w:lvlText w:val="•"/>
      <w:lvlJc w:val="left"/>
      <w:pPr>
        <w:ind w:left="2563" w:hanging="237"/>
      </w:pPr>
      <w:rPr>
        <w:rFonts w:hint="default"/>
        <w:lang w:val="en-US" w:eastAsia="en-US" w:bidi="ar-SA"/>
      </w:rPr>
    </w:lvl>
    <w:lvl w:ilvl="7" w:tentative="0">
      <w:start w:val="0"/>
      <w:numFmt w:val="bullet"/>
      <w:lvlText w:val="•"/>
      <w:lvlJc w:val="left"/>
      <w:pPr>
        <w:ind w:left="2981" w:hanging="237"/>
      </w:pPr>
      <w:rPr>
        <w:rFonts w:hint="default"/>
        <w:lang w:val="en-US" w:eastAsia="en-US" w:bidi="ar-SA"/>
      </w:rPr>
    </w:lvl>
    <w:lvl w:ilvl="8" w:tentative="0">
      <w:start w:val="0"/>
      <w:numFmt w:val="bullet"/>
      <w:lvlText w:val="•"/>
      <w:lvlJc w:val="left"/>
      <w:pPr>
        <w:ind w:left="3398" w:hanging="237"/>
      </w:pPr>
      <w:rPr>
        <w:rFonts w:hint="default"/>
        <w:lang w:val="en-US" w:eastAsia="en-US" w:bidi="ar-SA"/>
      </w:rPr>
    </w:lvl>
  </w:abstractNum>
  <w:abstractNum w:abstractNumId="102">
    <w:nsid w:val="79AA4FA4"/>
    <w:multiLevelType w:val="multilevel"/>
    <w:tmpl w:val="79AA4FA4"/>
    <w:lvl w:ilvl="0" w:tentative="0">
      <w:start w:val="13"/>
      <w:numFmt w:val="decimal"/>
      <w:lvlText w:val="%1"/>
      <w:lvlJc w:val="left"/>
      <w:pPr>
        <w:ind w:left="470" w:hanging="251"/>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1280" w:hanging="251"/>
      </w:pPr>
      <w:rPr>
        <w:rFonts w:hint="default"/>
        <w:lang w:val="en-US" w:eastAsia="en-US" w:bidi="ar-SA"/>
      </w:rPr>
    </w:lvl>
    <w:lvl w:ilvl="2" w:tentative="0">
      <w:start w:val="0"/>
      <w:numFmt w:val="bullet"/>
      <w:lvlText w:val="•"/>
      <w:lvlJc w:val="left"/>
      <w:pPr>
        <w:ind w:left="2081" w:hanging="251"/>
      </w:pPr>
      <w:rPr>
        <w:rFonts w:hint="default"/>
        <w:lang w:val="en-US" w:eastAsia="en-US" w:bidi="ar-SA"/>
      </w:rPr>
    </w:lvl>
    <w:lvl w:ilvl="3" w:tentative="0">
      <w:start w:val="0"/>
      <w:numFmt w:val="bullet"/>
      <w:lvlText w:val="•"/>
      <w:lvlJc w:val="left"/>
      <w:pPr>
        <w:ind w:left="2881" w:hanging="251"/>
      </w:pPr>
      <w:rPr>
        <w:rFonts w:hint="default"/>
        <w:lang w:val="en-US" w:eastAsia="en-US" w:bidi="ar-SA"/>
      </w:rPr>
    </w:lvl>
    <w:lvl w:ilvl="4" w:tentative="0">
      <w:start w:val="0"/>
      <w:numFmt w:val="bullet"/>
      <w:lvlText w:val="•"/>
      <w:lvlJc w:val="left"/>
      <w:pPr>
        <w:ind w:left="3682" w:hanging="251"/>
      </w:pPr>
      <w:rPr>
        <w:rFonts w:hint="default"/>
        <w:lang w:val="en-US" w:eastAsia="en-US" w:bidi="ar-SA"/>
      </w:rPr>
    </w:lvl>
    <w:lvl w:ilvl="5" w:tentative="0">
      <w:start w:val="0"/>
      <w:numFmt w:val="bullet"/>
      <w:lvlText w:val="•"/>
      <w:lvlJc w:val="left"/>
      <w:pPr>
        <w:ind w:left="4482" w:hanging="251"/>
      </w:pPr>
      <w:rPr>
        <w:rFonts w:hint="default"/>
        <w:lang w:val="en-US" w:eastAsia="en-US" w:bidi="ar-SA"/>
      </w:rPr>
    </w:lvl>
    <w:lvl w:ilvl="6" w:tentative="0">
      <w:start w:val="0"/>
      <w:numFmt w:val="bullet"/>
      <w:lvlText w:val="•"/>
      <w:lvlJc w:val="left"/>
      <w:pPr>
        <w:ind w:left="5283" w:hanging="251"/>
      </w:pPr>
      <w:rPr>
        <w:rFonts w:hint="default"/>
        <w:lang w:val="en-US" w:eastAsia="en-US" w:bidi="ar-SA"/>
      </w:rPr>
    </w:lvl>
    <w:lvl w:ilvl="7" w:tentative="0">
      <w:start w:val="0"/>
      <w:numFmt w:val="bullet"/>
      <w:lvlText w:val="•"/>
      <w:lvlJc w:val="left"/>
      <w:pPr>
        <w:ind w:left="6083" w:hanging="251"/>
      </w:pPr>
      <w:rPr>
        <w:rFonts w:hint="default"/>
        <w:lang w:val="en-US" w:eastAsia="en-US" w:bidi="ar-SA"/>
      </w:rPr>
    </w:lvl>
    <w:lvl w:ilvl="8" w:tentative="0">
      <w:start w:val="0"/>
      <w:numFmt w:val="bullet"/>
      <w:lvlText w:val="•"/>
      <w:lvlJc w:val="left"/>
      <w:pPr>
        <w:ind w:left="6884" w:hanging="251"/>
      </w:pPr>
      <w:rPr>
        <w:rFonts w:hint="default"/>
        <w:lang w:val="en-US" w:eastAsia="en-US" w:bidi="ar-SA"/>
      </w:rPr>
    </w:lvl>
  </w:abstractNum>
  <w:abstractNum w:abstractNumId="103">
    <w:nsid w:val="7C246926"/>
    <w:multiLevelType w:val="multilevel"/>
    <w:tmpl w:val="7C246926"/>
    <w:lvl w:ilvl="0" w:tentative="0">
      <w:start w:val="1"/>
      <w:numFmt w:val="decimal"/>
      <w:lvlText w:val="%1."/>
      <w:lvlJc w:val="left"/>
      <w:pPr>
        <w:ind w:left="60" w:hanging="172"/>
        <w:jc w:val="left"/>
      </w:pPr>
      <w:rPr>
        <w:rFonts w:hint="default" w:ascii="Trebuchet MS" w:hAnsi="Trebuchet MS" w:eastAsia="Trebuchet MS" w:cs="Trebuchet MS"/>
        <w:color w:val="333333"/>
        <w:spacing w:val="-1"/>
        <w:w w:val="92"/>
        <w:sz w:val="16"/>
        <w:szCs w:val="16"/>
        <w:lang w:val="en-US" w:eastAsia="en-US" w:bidi="ar-SA"/>
      </w:rPr>
    </w:lvl>
    <w:lvl w:ilvl="1" w:tentative="0">
      <w:start w:val="0"/>
      <w:numFmt w:val="bullet"/>
      <w:lvlText w:val="•"/>
      <w:lvlJc w:val="left"/>
      <w:pPr>
        <w:ind w:left="477" w:hanging="172"/>
      </w:pPr>
      <w:rPr>
        <w:rFonts w:hint="default"/>
        <w:lang w:val="en-US" w:eastAsia="en-US" w:bidi="ar-SA"/>
      </w:rPr>
    </w:lvl>
    <w:lvl w:ilvl="2" w:tentative="0">
      <w:start w:val="0"/>
      <w:numFmt w:val="bullet"/>
      <w:lvlText w:val="•"/>
      <w:lvlJc w:val="left"/>
      <w:pPr>
        <w:ind w:left="894" w:hanging="172"/>
      </w:pPr>
      <w:rPr>
        <w:rFonts w:hint="default"/>
        <w:lang w:val="en-US" w:eastAsia="en-US" w:bidi="ar-SA"/>
      </w:rPr>
    </w:lvl>
    <w:lvl w:ilvl="3" w:tentative="0">
      <w:start w:val="0"/>
      <w:numFmt w:val="bullet"/>
      <w:lvlText w:val="•"/>
      <w:lvlJc w:val="left"/>
      <w:pPr>
        <w:ind w:left="1311" w:hanging="172"/>
      </w:pPr>
      <w:rPr>
        <w:rFonts w:hint="default"/>
        <w:lang w:val="en-US" w:eastAsia="en-US" w:bidi="ar-SA"/>
      </w:rPr>
    </w:lvl>
    <w:lvl w:ilvl="4" w:tentative="0">
      <w:start w:val="0"/>
      <w:numFmt w:val="bullet"/>
      <w:lvlText w:val="•"/>
      <w:lvlJc w:val="left"/>
      <w:pPr>
        <w:ind w:left="1729" w:hanging="172"/>
      </w:pPr>
      <w:rPr>
        <w:rFonts w:hint="default"/>
        <w:lang w:val="en-US" w:eastAsia="en-US" w:bidi="ar-SA"/>
      </w:rPr>
    </w:lvl>
    <w:lvl w:ilvl="5" w:tentative="0">
      <w:start w:val="0"/>
      <w:numFmt w:val="bullet"/>
      <w:lvlText w:val="•"/>
      <w:lvlJc w:val="left"/>
      <w:pPr>
        <w:ind w:left="2146" w:hanging="172"/>
      </w:pPr>
      <w:rPr>
        <w:rFonts w:hint="default"/>
        <w:lang w:val="en-US" w:eastAsia="en-US" w:bidi="ar-SA"/>
      </w:rPr>
    </w:lvl>
    <w:lvl w:ilvl="6" w:tentative="0">
      <w:start w:val="0"/>
      <w:numFmt w:val="bullet"/>
      <w:lvlText w:val="•"/>
      <w:lvlJc w:val="left"/>
      <w:pPr>
        <w:ind w:left="2563" w:hanging="172"/>
      </w:pPr>
      <w:rPr>
        <w:rFonts w:hint="default"/>
        <w:lang w:val="en-US" w:eastAsia="en-US" w:bidi="ar-SA"/>
      </w:rPr>
    </w:lvl>
    <w:lvl w:ilvl="7" w:tentative="0">
      <w:start w:val="0"/>
      <w:numFmt w:val="bullet"/>
      <w:lvlText w:val="•"/>
      <w:lvlJc w:val="left"/>
      <w:pPr>
        <w:ind w:left="2981" w:hanging="172"/>
      </w:pPr>
      <w:rPr>
        <w:rFonts w:hint="default"/>
        <w:lang w:val="en-US" w:eastAsia="en-US" w:bidi="ar-SA"/>
      </w:rPr>
    </w:lvl>
    <w:lvl w:ilvl="8" w:tentative="0">
      <w:start w:val="0"/>
      <w:numFmt w:val="bullet"/>
      <w:lvlText w:val="•"/>
      <w:lvlJc w:val="left"/>
      <w:pPr>
        <w:ind w:left="3398" w:hanging="172"/>
      </w:pPr>
      <w:rPr>
        <w:rFonts w:hint="default"/>
        <w:lang w:val="en-US" w:eastAsia="en-US" w:bidi="ar-SA"/>
      </w:rPr>
    </w:lvl>
  </w:abstractNum>
  <w:abstractNum w:abstractNumId="104">
    <w:nsid w:val="7DEC2089"/>
    <w:multiLevelType w:val="multilevel"/>
    <w:tmpl w:val="7DEC2089"/>
    <w:lvl w:ilvl="0" w:tentative="0">
      <w:start w:val="4"/>
      <w:numFmt w:val="decimal"/>
      <w:lvlText w:val="%1"/>
      <w:lvlJc w:val="left"/>
      <w:pPr>
        <w:ind w:left="768" w:hanging="680"/>
        <w:jc w:val="left"/>
      </w:pPr>
      <w:rPr>
        <w:rFonts w:hint="default"/>
        <w:lang w:val="en-US" w:eastAsia="en-US" w:bidi="ar-SA"/>
      </w:rPr>
    </w:lvl>
    <w:lvl w:ilvl="1" w:tentative="0">
      <w:start w:val="5"/>
      <w:numFmt w:val="decimal"/>
      <w:lvlText w:val="%1.%2"/>
      <w:lvlJc w:val="left"/>
      <w:pPr>
        <w:ind w:left="768" w:hanging="680"/>
        <w:jc w:val="left"/>
      </w:pPr>
      <w:rPr>
        <w:rFonts w:hint="default"/>
        <w:lang w:val="en-US" w:eastAsia="en-US" w:bidi="ar-SA"/>
      </w:rPr>
    </w:lvl>
    <w:lvl w:ilvl="2" w:tentative="0">
      <w:start w:val="1"/>
      <w:numFmt w:val="decimal"/>
      <w:lvlText w:val="%1.%2.%3."/>
      <w:lvlJc w:val="left"/>
      <w:pPr>
        <w:ind w:left="768" w:hanging="680"/>
        <w:jc w:val="right"/>
      </w:pPr>
      <w:rPr>
        <w:rFonts w:hint="default" w:ascii="Trebuchet MS" w:hAnsi="Trebuchet MS" w:eastAsia="Trebuchet MS" w:cs="Trebuchet MS"/>
        <w:b/>
        <w:bCs/>
        <w:color w:val="333333"/>
        <w:spacing w:val="-1"/>
        <w:w w:val="90"/>
        <w:sz w:val="24"/>
        <w:szCs w:val="24"/>
        <w:lang w:val="en-US" w:eastAsia="en-US" w:bidi="ar-SA"/>
      </w:rPr>
    </w:lvl>
    <w:lvl w:ilvl="3" w:tentative="0">
      <w:start w:val="0"/>
      <w:numFmt w:val="bullet"/>
      <w:lvlText w:val="•"/>
      <w:lvlJc w:val="left"/>
      <w:pPr>
        <w:ind w:left="451" w:hanging="174"/>
      </w:pPr>
      <w:rPr>
        <w:rFonts w:hint="default" w:ascii="Trebuchet MS" w:hAnsi="Trebuchet MS" w:eastAsia="Trebuchet MS" w:cs="Trebuchet MS"/>
        <w:color w:val="333333"/>
        <w:w w:val="64"/>
        <w:position w:val="-3"/>
        <w:sz w:val="28"/>
        <w:szCs w:val="28"/>
        <w:lang w:val="en-US" w:eastAsia="en-US" w:bidi="ar-SA"/>
      </w:rPr>
    </w:lvl>
    <w:lvl w:ilvl="4" w:tentative="0">
      <w:start w:val="0"/>
      <w:numFmt w:val="bullet"/>
      <w:lvlText w:val="◦"/>
      <w:lvlJc w:val="left"/>
      <w:pPr>
        <w:ind w:left="811" w:hanging="210"/>
      </w:pPr>
      <w:rPr>
        <w:rFonts w:hint="default" w:ascii="Arial" w:hAnsi="Arial" w:eastAsia="Arial" w:cs="Arial"/>
        <w:color w:val="333333"/>
        <w:w w:val="131"/>
        <w:position w:val="-6"/>
        <w:sz w:val="28"/>
        <w:szCs w:val="28"/>
        <w:lang w:val="en-US" w:eastAsia="en-US" w:bidi="ar-SA"/>
      </w:rPr>
    </w:lvl>
    <w:lvl w:ilvl="5" w:tentative="0">
      <w:start w:val="0"/>
      <w:numFmt w:val="bullet"/>
      <w:lvlText w:val="•"/>
      <w:lvlJc w:val="left"/>
      <w:pPr>
        <w:ind w:left="3772" w:hanging="210"/>
      </w:pPr>
      <w:rPr>
        <w:rFonts w:hint="default"/>
        <w:lang w:val="en-US" w:eastAsia="en-US" w:bidi="ar-SA"/>
      </w:rPr>
    </w:lvl>
    <w:lvl w:ilvl="6" w:tentative="0">
      <w:start w:val="0"/>
      <w:numFmt w:val="bullet"/>
      <w:lvlText w:val="•"/>
      <w:lvlJc w:val="left"/>
      <w:pPr>
        <w:ind w:left="4757" w:hanging="210"/>
      </w:pPr>
      <w:rPr>
        <w:rFonts w:hint="default"/>
        <w:lang w:val="en-US" w:eastAsia="en-US" w:bidi="ar-SA"/>
      </w:rPr>
    </w:lvl>
    <w:lvl w:ilvl="7" w:tentative="0">
      <w:start w:val="0"/>
      <w:numFmt w:val="bullet"/>
      <w:lvlText w:val="•"/>
      <w:lvlJc w:val="left"/>
      <w:pPr>
        <w:ind w:left="5741" w:hanging="210"/>
      </w:pPr>
      <w:rPr>
        <w:rFonts w:hint="default"/>
        <w:lang w:val="en-US" w:eastAsia="en-US" w:bidi="ar-SA"/>
      </w:rPr>
    </w:lvl>
    <w:lvl w:ilvl="8" w:tentative="0">
      <w:start w:val="0"/>
      <w:numFmt w:val="bullet"/>
      <w:lvlText w:val="•"/>
      <w:lvlJc w:val="left"/>
      <w:pPr>
        <w:ind w:left="6725" w:hanging="210"/>
      </w:pPr>
      <w:rPr>
        <w:rFonts w:hint="default"/>
        <w:lang w:val="en-US" w:eastAsia="en-US" w:bidi="ar-SA"/>
      </w:rPr>
    </w:lvl>
  </w:abstractNum>
  <w:num w:numId="1">
    <w:abstractNumId w:val="50"/>
  </w:num>
  <w:num w:numId="2">
    <w:abstractNumId w:val="34"/>
  </w:num>
  <w:num w:numId="3">
    <w:abstractNumId w:val="88"/>
  </w:num>
  <w:num w:numId="4">
    <w:abstractNumId w:val="30"/>
  </w:num>
  <w:num w:numId="5">
    <w:abstractNumId w:val="22"/>
  </w:num>
  <w:num w:numId="6">
    <w:abstractNumId w:val="53"/>
  </w:num>
  <w:num w:numId="7">
    <w:abstractNumId w:val="69"/>
  </w:num>
  <w:num w:numId="8">
    <w:abstractNumId w:val="98"/>
  </w:num>
  <w:num w:numId="9">
    <w:abstractNumId w:val="51"/>
  </w:num>
  <w:num w:numId="10">
    <w:abstractNumId w:val="7"/>
  </w:num>
  <w:num w:numId="11">
    <w:abstractNumId w:val="70"/>
  </w:num>
  <w:num w:numId="12">
    <w:abstractNumId w:val="90"/>
  </w:num>
  <w:num w:numId="13">
    <w:abstractNumId w:val="33"/>
  </w:num>
  <w:num w:numId="14">
    <w:abstractNumId w:val="85"/>
  </w:num>
  <w:num w:numId="15">
    <w:abstractNumId w:val="45"/>
  </w:num>
  <w:num w:numId="16">
    <w:abstractNumId w:val="68"/>
  </w:num>
  <w:num w:numId="17">
    <w:abstractNumId w:val="39"/>
  </w:num>
  <w:num w:numId="18">
    <w:abstractNumId w:val="37"/>
  </w:num>
  <w:num w:numId="19">
    <w:abstractNumId w:val="12"/>
  </w:num>
  <w:num w:numId="20">
    <w:abstractNumId w:val="82"/>
  </w:num>
  <w:num w:numId="21">
    <w:abstractNumId w:val="93"/>
  </w:num>
  <w:num w:numId="22">
    <w:abstractNumId w:val="56"/>
  </w:num>
  <w:num w:numId="23">
    <w:abstractNumId w:val="80"/>
  </w:num>
  <w:num w:numId="24">
    <w:abstractNumId w:val="19"/>
  </w:num>
  <w:num w:numId="25">
    <w:abstractNumId w:val="103"/>
  </w:num>
  <w:num w:numId="26">
    <w:abstractNumId w:val="101"/>
  </w:num>
  <w:num w:numId="27">
    <w:abstractNumId w:val="29"/>
  </w:num>
  <w:num w:numId="28">
    <w:abstractNumId w:val="94"/>
  </w:num>
  <w:num w:numId="29">
    <w:abstractNumId w:val="8"/>
  </w:num>
  <w:num w:numId="30">
    <w:abstractNumId w:val="77"/>
  </w:num>
  <w:num w:numId="31">
    <w:abstractNumId w:val="3"/>
  </w:num>
  <w:num w:numId="32">
    <w:abstractNumId w:val="87"/>
  </w:num>
  <w:num w:numId="33">
    <w:abstractNumId w:val="104"/>
  </w:num>
  <w:num w:numId="34">
    <w:abstractNumId w:val="1"/>
  </w:num>
  <w:num w:numId="35">
    <w:abstractNumId w:val="67"/>
  </w:num>
  <w:num w:numId="36">
    <w:abstractNumId w:val="86"/>
  </w:num>
  <w:num w:numId="37">
    <w:abstractNumId w:val="48"/>
  </w:num>
  <w:num w:numId="38">
    <w:abstractNumId w:val="41"/>
  </w:num>
  <w:num w:numId="39">
    <w:abstractNumId w:val="73"/>
  </w:num>
  <w:num w:numId="40">
    <w:abstractNumId w:val="102"/>
  </w:num>
  <w:num w:numId="41">
    <w:abstractNumId w:val="25"/>
  </w:num>
  <w:num w:numId="42">
    <w:abstractNumId w:val="5"/>
  </w:num>
  <w:num w:numId="43">
    <w:abstractNumId w:val="24"/>
  </w:num>
  <w:num w:numId="44">
    <w:abstractNumId w:val="91"/>
  </w:num>
  <w:num w:numId="45">
    <w:abstractNumId w:val="2"/>
  </w:num>
  <w:num w:numId="46">
    <w:abstractNumId w:val="62"/>
  </w:num>
  <w:num w:numId="47">
    <w:abstractNumId w:val="4"/>
  </w:num>
  <w:num w:numId="48">
    <w:abstractNumId w:val="92"/>
  </w:num>
  <w:num w:numId="49">
    <w:abstractNumId w:val="99"/>
  </w:num>
  <w:num w:numId="50">
    <w:abstractNumId w:val="83"/>
  </w:num>
  <w:num w:numId="51">
    <w:abstractNumId w:val="74"/>
  </w:num>
  <w:num w:numId="52">
    <w:abstractNumId w:val="95"/>
  </w:num>
  <w:num w:numId="53">
    <w:abstractNumId w:val="54"/>
  </w:num>
  <w:num w:numId="54">
    <w:abstractNumId w:val="55"/>
  </w:num>
  <w:num w:numId="55">
    <w:abstractNumId w:val="36"/>
  </w:num>
  <w:num w:numId="56">
    <w:abstractNumId w:val="75"/>
  </w:num>
  <w:num w:numId="57">
    <w:abstractNumId w:val="65"/>
  </w:num>
  <w:num w:numId="58">
    <w:abstractNumId w:val="44"/>
  </w:num>
  <w:num w:numId="59">
    <w:abstractNumId w:val="66"/>
  </w:num>
  <w:num w:numId="60">
    <w:abstractNumId w:val="21"/>
  </w:num>
  <w:num w:numId="61">
    <w:abstractNumId w:val="79"/>
  </w:num>
  <w:num w:numId="62">
    <w:abstractNumId w:val="57"/>
  </w:num>
  <w:num w:numId="63">
    <w:abstractNumId w:val="76"/>
  </w:num>
  <w:num w:numId="64">
    <w:abstractNumId w:val="52"/>
  </w:num>
  <w:num w:numId="65">
    <w:abstractNumId w:val="31"/>
  </w:num>
  <w:num w:numId="66">
    <w:abstractNumId w:val="59"/>
  </w:num>
  <w:num w:numId="67">
    <w:abstractNumId w:val="20"/>
  </w:num>
  <w:num w:numId="68">
    <w:abstractNumId w:val="78"/>
  </w:num>
  <w:num w:numId="69">
    <w:abstractNumId w:val="15"/>
  </w:num>
  <w:num w:numId="70">
    <w:abstractNumId w:val="47"/>
  </w:num>
  <w:num w:numId="71">
    <w:abstractNumId w:val="72"/>
  </w:num>
  <w:num w:numId="72">
    <w:abstractNumId w:val="49"/>
  </w:num>
  <w:num w:numId="73">
    <w:abstractNumId w:val="61"/>
  </w:num>
  <w:num w:numId="74">
    <w:abstractNumId w:val="97"/>
  </w:num>
  <w:num w:numId="75">
    <w:abstractNumId w:val="42"/>
  </w:num>
  <w:num w:numId="76">
    <w:abstractNumId w:val="32"/>
  </w:num>
  <w:num w:numId="77">
    <w:abstractNumId w:val="14"/>
  </w:num>
  <w:num w:numId="78">
    <w:abstractNumId w:val="100"/>
  </w:num>
  <w:num w:numId="79">
    <w:abstractNumId w:val="38"/>
  </w:num>
  <w:num w:numId="80">
    <w:abstractNumId w:val="23"/>
  </w:num>
  <w:num w:numId="81">
    <w:abstractNumId w:val="71"/>
  </w:num>
  <w:num w:numId="82">
    <w:abstractNumId w:val="43"/>
  </w:num>
  <w:num w:numId="83">
    <w:abstractNumId w:val="10"/>
  </w:num>
  <w:num w:numId="84">
    <w:abstractNumId w:val="89"/>
  </w:num>
  <w:num w:numId="85">
    <w:abstractNumId w:val="27"/>
  </w:num>
  <w:num w:numId="86">
    <w:abstractNumId w:val="18"/>
  </w:num>
  <w:num w:numId="87">
    <w:abstractNumId w:val="9"/>
  </w:num>
  <w:num w:numId="88">
    <w:abstractNumId w:val="13"/>
  </w:num>
  <w:num w:numId="89">
    <w:abstractNumId w:val="17"/>
  </w:num>
  <w:num w:numId="90">
    <w:abstractNumId w:val="6"/>
  </w:num>
  <w:num w:numId="91">
    <w:abstractNumId w:val="64"/>
  </w:num>
  <w:num w:numId="92">
    <w:abstractNumId w:val="28"/>
  </w:num>
  <w:num w:numId="93">
    <w:abstractNumId w:val="60"/>
  </w:num>
  <w:num w:numId="94">
    <w:abstractNumId w:val="35"/>
  </w:num>
  <w:num w:numId="95">
    <w:abstractNumId w:val="96"/>
  </w:num>
  <w:num w:numId="96">
    <w:abstractNumId w:val="0"/>
  </w:num>
  <w:num w:numId="97">
    <w:abstractNumId w:val="26"/>
  </w:num>
  <w:num w:numId="98">
    <w:abstractNumId w:val="46"/>
  </w:num>
  <w:num w:numId="99">
    <w:abstractNumId w:val="84"/>
  </w:num>
  <w:num w:numId="100">
    <w:abstractNumId w:val="58"/>
  </w:num>
  <w:num w:numId="101">
    <w:abstractNumId w:val="11"/>
  </w:num>
  <w:num w:numId="102">
    <w:abstractNumId w:val="40"/>
  </w:num>
  <w:num w:numId="103">
    <w:abstractNumId w:val="63"/>
  </w:num>
  <w:num w:numId="104">
    <w:abstractNumId w:val="81"/>
  </w:num>
  <w:num w:numId="10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3"/>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useFELayout/>
    <w:doNotUseIndentAsNumberingTabStop/>
    <w:compatSetting w:name="compatibilityMode" w:uri="http://schemas.microsoft.com/office/word" w:val="14"/>
  </w:compat>
  <w:docVars>
    <w:docVar w:name="commondata" w:val="eyJoZGlkIjoiOTUwODE5MTE5ODdmMzk4YjFiNDdhZDk5OTQzNTNhOGQifQ=="/>
  </w:docVars>
  <w:rsids>
    <w:rsidRoot w:val="00000000"/>
    <w:rsid w:val="03812C97"/>
    <w:rsid w:val="0BB80A6B"/>
    <w:rsid w:val="119168EF"/>
    <w:rsid w:val="14DA7BF5"/>
    <w:rsid w:val="1ADE025A"/>
    <w:rsid w:val="228A0E9E"/>
    <w:rsid w:val="25BC2AD0"/>
    <w:rsid w:val="32BE5841"/>
    <w:rsid w:val="428C13A1"/>
    <w:rsid w:val="47181FA2"/>
    <w:rsid w:val="49751711"/>
    <w:rsid w:val="58062D10"/>
    <w:rsid w:val="61D65DFC"/>
    <w:rsid w:val="674E6F80"/>
    <w:rsid w:val="679866FA"/>
    <w:rsid w:val="6D706AAC"/>
    <w:rsid w:val="6EF506A1"/>
    <w:rsid w:val="72C0280F"/>
    <w:rsid w:val="76045BEB"/>
    <w:rsid w:val="7835499A"/>
    <w:rsid w:val="78E068EC"/>
    <w:rsid w:val="7D53149F"/>
    <w:rsid w:val="7F13635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3,4,5,6"/>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rebuchet MS" w:hAnsi="Trebuchet MS" w:eastAsia="Trebuchet MS" w:cs="Trebuchet MS"/>
      <w:sz w:val="22"/>
      <w:szCs w:val="22"/>
    </w:rPr>
  </w:style>
  <w:style w:type="paragraph" w:styleId="2">
    <w:name w:val="heading 1"/>
    <w:basedOn w:val="1"/>
    <w:qFormat/>
    <w:uiPriority w:val="1"/>
    <w:pPr>
      <w:spacing w:before="100"/>
      <w:ind w:left="1280"/>
      <w:outlineLvl w:val="1"/>
    </w:pPr>
    <w:rPr>
      <w:rFonts w:ascii="Palatino Linotype" w:hAnsi="Palatino Linotype" w:eastAsia="Palatino Linotype" w:cs="Palatino Linotype"/>
      <w:b/>
      <w:bCs/>
      <w:sz w:val="48"/>
      <w:szCs w:val="48"/>
    </w:rPr>
  </w:style>
  <w:style w:type="paragraph" w:styleId="3">
    <w:name w:val="heading 2"/>
    <w:basedOn w:val="1"/>
    <w:qFormat/>
    <w:uiPriority w:val="1"/>
    <w:pPr>
      <w:ind w:left="1280" w:hanging="631"/>
      <w:outlineLvl w:val="2"/>
    </w:pPr>
    <w:rPr>
      <w:rFonts w:ascii="Trebuchet MS" w:hAnsi="Trebuchet MS" w:eastAsia="Trebuchet MS" w:cs="Trebuchet MS"/>
      <w:b/>
      <w:bCs/>
      <w:sz w:val="32"/>
      <w:szCs w:val="32"/>
    </w:rPr>
  </w:style>
  <w:style w:type="paragraph" w:styleId="4">
    <w:name w:val="heading 3"/>
    <w:basedOn w:val="1"/>
    <w:qFormat/>
    <w:uiPriority w:val="1"/>
    <w:pPr>
      <w:ind w:left="100"/>
      <w:outlineLvl w:val="3"/>
    </w:pPr>
    <w:rPr>
      <w:rFonts w:ascii="Trebuchet MS" w:hAnsi="Trebuchet MS" w:eastAsia="Trebuchet MS" w:cs="Trebuchet MS"/>
      <w:b/>
      <w:bCs/>
      <w:sz w:val="24"/>
      <w:szCs w:val="24"/>
    </w:rPr>
  </w:style>
  <w:style w:type="paragraph" w:styleId="5">
    <w:name w:val="heading 4"/>
    <w:basedOn w:val="1"/>
    <w:qFormat/>
    <w:uiPriority w:val="1"/>
    <w:pPr>
      <w:ind w:left="2018" w:hanging="739"/>
      <w:outlineLvl w:val="4"/>
    </w:pPr>
    <w:rPr>
      <w:rFonts w:ascii="Trebuchet MS" w:hAnsi="Trebuchet MS" w:eastAsia="Trebuchet MS" w:cs="Trebuchet MS"/>
      <w:b/>
      <w:bCs/>
      <w:sz w:val="20"/>
      <w:szCs w:val="20"/>
    </w:rPr>
  </w:style>
  <w:style w:type="paragraph" w:styleId="6">
    <w:name w:val="heading 5"/>
    <w:basedOn w:val="1"/>
    <w:qFormat/>
    <w:uiPriority w:val="1"/>
    <w:pPr>
      <w:ind w:left="2203" w:hanging="924"/>
      <w:outlineLvl w:val="5"/>
    </w:pPr>
    <w:rPr>
      <w:rFonts w:ascii="Trebuchet MS" w:hAnsi="Trebuchet MS" w:eastAsia="Trebuchet MS" w:cs="Trebuchet MS"/>
      <w:b/>
      <w:bCs/>
      <w:sz w:val="18"/>
      <w:szCs w:val="18"/>
    </w:rPr>
  </w:style>
  <w:style w:type="paragraph" w:styleId="7">
    <w:name w:val="heading 6"/>
    <w:basedOn w:val="1"/>
    <w:qFormat/>
    <w:uiPriority w:val="1"/>
    <w:pPr>
      <w:ind w:left="100"/>
      <w:outlineLvl w:val="6"/>
    </w:pPr>
    <w:rPr>
      <w:rFonts w:ascii="Trebuchet MS" w:hAnsi="Trebuchet MS" w:eastAsia="Trebuchet MS" w:cs="Trebuchet MS"/>
      <w:b/>
      <w:bCs/>
      <w:sz w:val="16"/>
      <w:szCs w:val="16"/>
    </w:rPr>
  </w:style>
  <w:style w:type="character" w:default="1" w:styleId="10">
    <w:name w:val="Default Paragraph Font"/>
    <w:semiHidden/>
    <w:unhideWhenUsed/>
    <w:uiPriority w:val="1"/>
  </w:style>
  <w:style w:type="table" w:default="1" w:styleId="9">
    <w:name w:val="Normal Table"/>
    <w:semiHidden/>
    <w:uiPriority w:val="0"/>
    <w:tblPr>
      <w:tblCellMar>
        <w:top w:w="0" w:type="dxa"/>
        <w:left w:w="108" w:type="dxa"/>
        <w:bottom w:w="0" w:type="dxa"/>
        <w:right w:w="108" w:type="dxa"/>
      </w:tblCellMar>
    </w:tblPr>
  </w:style>
  <w:style w:type="paragraph" w:styleId="8">
    <w:name w:val="Body Text"/>
    <w:basedOn w:val="1"/>
    <w:qFormat/>
    <w:uiPriority w:val="1"/>
    <w:rPr>
      <w:rFonts w:ascii="Trebuchet MS" w:hAnsi="Trebuchet MS" w:eastAsia="Trebuchet MS" w:cs="Trebuchet MS"/>
      <w:sz w:val="16"/>
      <w:szCs w:val="16"/>
    </w:rPr>
  </w:style>
  <w:style w:type="table" w:customStyle="1" w:styleId="11">
    <w:name w:val="Table Normal"/>
    <w:semiHidden/>
    <w:unhideWhenUsed/>
    <w:qFormat/>
    <w:uiPriority w:val="2"/>
    <w:tblPr>
      <w:tblCellMar>
        <w:top w:w="0" w:type="dxa"/>
        <w:left w:w="0" w:type="dxa"/>
        <w:bottom w:w="0" w:type="dxa"/>
        <w:right w:w="0" w:type="dxa"/>
      </w:tblCellMar>
    </w:tblPr>
  </w:style>
  <w:style w:type="paragraph" w:styleId="12">
    <w:name w:val="List Paragraph"/>
    <w:basedOn w:val="1"/>
    <w:qFormat/>
    <w:uiPriority w:val="1"/>
    <w:pPr>
      <w:ind w:left="1640" w:hanging="174"/>
    </w:pPr>
    <w:rPr>
      <w:rFonts w:ascii="Trebuchet MS" w:hAnsi="Trebuchet MS" w:eastAsia="Trebuchet MS" w:cs="Trebuchet MS"/>
    </w:rPr>
  </w:style>
  <w:style w:type="paragraph" w:customStyle="1" w:styleId="13">
    <w:name w:val="Table Paragraph"/>
    <w:basedOn w:val="1"/>
    <w:qFormat/>
    <w:uiPriority w:val="1"/>
    <w:pPr>
      <w:spacing w:before="72"/>
      <w:ind w:left="60"/>
    </w:pPr>
    <w:rPr>
      <w:rFonts w:ascii="Trebuchet MS" w:hAnsi="Trebuchet MS" w:eastAsia="Trebuchet MS" w:cs="Trebuchet MS"/>
    </w:rPr>
  </w:style>
  <w:style w:type="paragraph" w:customStyle="1" w:styleId="14">
    <w:name w:val="P68B1DB1-Heading41"/>
    <w:basedOn w:val="5"/>
    <w:uiPriority w:val="0"/>
    <w:rPr>
      <w:color w:val="333333"/>
      <w:w w:val="95"/>
    </w:rPr>
  </w:style>
  <w:style w:type="paragraph" w:customStyle="1" w:styleId="15">
    <w:name w:val="P68B1DB1-Heading32"/>
    <w:basedOn w:val="4"/>
    <w:qFormat/>
    <w:uiPriority w:val="0"/>
    <w:rPr>
      <w:color w:val="333333"/>
      <w:w w:val="95"/>
    </w:rPr>
  </w:style>
  <w:style w:type="paragraph" w:customStyle="1" w:styleId="16">
    <w:name w:val="P68B1DB1-Normal3"/>
    <w:basedOn w:val="1"/>
    <w:qFormat/>
    <w:uiPriority w:val="0"/>
    <w:rPr>
      <w:i/>
      <w:color w:val="333333"/>
      <w:sz w:val="12"/>
    </w:rPr>
  </w:style>
  <w:style w:type="paragraph" w:customStyle="1" w:styleId="17">
    <w:name w:val="P68B1DB1-TableParagraph4"/>
    <w:basedOn w:val="13"/>
    <w:qFormat/>
    <w:uiPriority w:val="0"/>
    <w:rPr>
      <w:b/>
      <w:sz w:val="14"/>
    </w:rPr>
  </w:style>
  <w:style w:type="paragraph" w:customStyle="1" w:styleId="18">
    <w:name w:val="P68B1DB1-TableParagraph5"/>
    <w:basedOn w:val="13"/>
    <w:qFormat/>
    <w:uiPriority w:val="0"/>
    <w:rPr>
      <w:b/>
      <w:color w:val="333333"/>
      <w:w w:val="105"/>
      <w:sz w:val="16"/>
    </w:rPr>
  </w:style>
  <w:style w:type="paragraph" w:customStyle="1" w:styleId="19">
    <w:name w:val="P68B1DB1-TableParagraph6"/>
    <w:basedOn w:val="13"/>
    <w:qFormat/>
    <w:uiPriority w:val="0"/>
    <w:rPr>
      <w:b/>
      <w:color w:val="333333"/>
      <w:sz w:val="16"/>
    </w:rPr>
  </w:style>
  <w:style w:type="paragraph" w:customStyle="1" w:styleId="20">
    <w:name w:val="P68B1DB1-TableParagraph7"/>
    <w:basedOn w:val="13"/>
    <w:qFormat/>
    <w:uiPriority w:val="0"/>
    <w:rPr>
      <w:color w:val="333333"/>
      <w:w w:val="107"/>
      <w:sz w:val="16"/>
    </w:rPr>
  </w:style>
  <w:style w:type="paragraph" w:customStyle="1" w:styleId="21">
    <w:name w:val="P68B1DB1-TableParagraph8"/>
    <w:basedOn w:val="13"/>
    <w:qFormat/>
    <w:uiPriority w:val="0"/>
    <w:rPr>
      <w:color w:val="333333"/>
      <w:sz w:val="16"/>
    </w:rPr>
  </w:style>
  <w:style w:type="paragraph" w:customStyle="1" w:styleId="22">
    <w:name w:val="P68B1DB1-BodyText9"/>
    <w:basedOn w:val="8"/>
    <w:uiPriority w:val="0"/>
    <w:rPr>
      <w:sz w:val="20"/>
    </w:rPr>
  </w:style>
  <w:style w:type="paragraph" w:customStyle="1" w:styleId="23">
    <w:name w:val="P68B1DB1-Heading410"/>
    <w:basedOn w:val="5"/>
    <w:qFormat/>
    <w:uiPriority w:val="0"/>
    <w:rPr>
      <w:color w:val="333333"/>
    </w:rPr>
  </w:style>
  <w:style w:type="paragraph" w:customStyle="1" w:styleId="24">
    <w:name w:val="P68B1DB1-BodyText11"/>
    <w:basedOn w:val="8"/>
    <w:uiPriority w:val="0"/>
    <w:rPr>
      <w:color w:val="333333"/>
    </w:rPr>
  </w:style>
  <w:style w:type="paragraph" w:customStyle="1" w:styleId="25">
    <w:name w:val="P68B1DB1-BodyText12"/>
    <w:basedOn w:val="8"/>
    <w:qFormat/>
    <w:uiPriority w:val="0"/>
    <w:rPr>
      <w:color w:val="333333"/>
      <w:w w:val="105"/>
    </w:rPr>
  </w:style>
  <w:style w:type="paragraph" w:customStyle="1" w:styleId="26">
    <w:name w:val="P68B1DB1-Heading313"/>
    <w:basedOn w:val="4"/>
    <w:qFormat/>
    <w:uiPriority w:val="0"/>
    <w:rPr>
      <w:color w:val="333333"/>
    </w:rPr>
  </w:style>
  <w:style w:type="paragraph" w:customStyle="1" w:styleId="27">
    <w:name w:val="P68B1DB1-BodyText14"/>
    <w:basedOn w:val="8"/>
    <w:uiPriority w:val="0"/>
    <w:rPr>
      <w:color w:val="333333"/>
      <w:w w:val="95"/>
    </w:rPr>
  </w:style>
  <w:style w:type="paragraph" w:customStyle="1" w:styleId="28">
    <w:name w:val="P68B1DB1-Heading615"/>
    <w:basedOn w:val="7"/>
    <w:uiPriority w:val="0"/>
    <w:rPr>
      <w:color w:val="333333"/>
      <w:w w:val="105"/>
    </w:rPr>
  </w:style>
  <w:style w:type="paragraph" w:customStyle="1" w:styleId="29">
    <w:name w:val="P68B1DB1-TableParagraph16"/>
    <w:basedOn w:val="13"/>
    <w:qFormat/>
    <w:uiPriority w:val="0"/>
    <w:rPr>
      <w:b/>
      <w:color w:val="333333"/>
      <w:w w:val="95"/>
      <w:sz w:val="16"/>
    </w:rPr>
  </w:style>
  <w:style w:type="paragraph" w:customStyle="1" w:styleId="30">
    <w:name w:val="P68B1DB1-TableParagraph17"/>
    <w:basedOn w:val="13"/>
    <w:qFormat/>
    <w:uiPriority w:val="0"/>
    <w:rPr>
      <w:color w:val="333333"/>
      <w:w w:val="105"/>
      <w:sz w:val="16"/>
    </w:rPr>
  </w:style>
  <w:style w:type="paragraph" w:customStyle="1" w:styleId="31">
    <w:name w:val="P68B1DB1-Heading418"/>
    <w:basedOn w:val="5"/>
    <w:uiPriority w:val="0"/>
    <w:rPr>
      <w:color w:val="333333"/>
      <w:w w:val="105"/>
    </w:rPr>
  </w:style>
  <w:style w:type="paragraph" w:customStyle="1" w:styleId="32">
    <w:name w:val="P68B1DB1-ListParagraph19"/>
    <w:basedOn w:val="12"/>
    <w:qFormat/>
    <w:uiPriority w:val="0"/>
    <w:rPr>
      <w:color w:val="333333"/>
      <w:sz w:val="16"/>
    </w:rPr>
  </w:style>
  <w:style w:type="paragraph" w:customStyle="1" w:styleId="33">
    <w:name w:val="P68B1DB1-Normal20"/>
    <w:basedOn w:val="1"/>
    <w:qFormat/>
    <w:uiPriority w:val="0"/>
    <w:rPr>
      <w:rFonts w:ascii="Courier New"/>
      <w:color w:val="333333"/>
      <w:sz w:val="14"/>
    </w:rPr>
  </w:style>
  <w:style w:type="paragraph" w:customStyle="1" w:styleId="34">
    <w:name w:val="P68B1DB1-Normal21"/>
    <w:basedOn w:val="1"/>
    <w:qFormat/>
    <w:uiPriority w:val="0"/>
    <w:rPr>
      <w:rFonts w:ascii="Courier New"/>
      <w:sz w:val="14"/>
    </w:rPr>
  </w:style>
  <w:style w:type="paragraph" w:customStyle="1" w:styleId="35">
    <w:name w:val="P68B1DB1-Normal22"/>
    <w:basedOn w:val="1"/>
    <w:qFormat/>
    <w:uiPriority w:val="0"/>
    <w:rPr>
      <w:rFonts w:ascii="Courier New"/>
      <w:color w:val="333333"/>
      <w:w w:val="99"/>
      <w:sz w:val="14"/>
    </w:rPr>
  </w:style>
  <w:style w:type="paragraph" w:customStyle="1" w:styleId="36">
    <w:name w:val="P68B1DB1-Normal23"/>
    <w:basedOn w:val="1"/>
    <w:uiPriority w:val="0"/>
    <w:rPr>
      <w:i/>
      <w:color w:val="008700"/>
      <w:w w:val="105"/>
      <w:sz w:val="14"/>
    </w:rPr>
  </w:style>
  <w:style w:type="paragraph" w:customStyle="1" w:styleId="37">
    <w:name w:val="P68B1DB1-Normal24"/>
    <w:basedOn w:val="1"/>
    <w:qFormat/>
    <w:uiPriority w:val="0"/>
    <w:rPr>
      <w:rFonts w:ascii="Courier New"/>
      <w:color w:val="333333"/>
      <w:w w:val="95"/>
      <w:sz w:val="14"/>
    </w:rPr>
  </w:style>
  <w:style w:type="paragraph" w:customStyle="1" w:styleId="38">
    <w:name w:val="P68B1DB1-Normal25"/>
    <w:basedOn w:val="1"/>
    <w:uiPriority w:val="0"/>
    <w:rPr>
      <w:i/>
      <w:color w:val="008700"/>
      <w:w w:val="120"/>
      <w:sz w:val="14"/>
    </w:rPr>
  </w:style>
  <w:style w:type="paragraph" w:customStyle="1" w:styleId="39">
    <w:name w:val="P68B1DB1-Normal26"/>
    <w:basedOn w:val="1"/>
    <w:uiPriority w:val="0"/>
    <w:rPr>
      <w:i/>
      <w:color w:val="008700"/>
      <w:w w:val="115"/>
      <w:sz w:val="14"/>
    </w:rPr>
  </w:style>
  <w:style w:type="paragraph" w:customStyle="1" w:styleId="40">
    <w:name w:val="P68B1DB1-Normal27"/>
    <w:basedOn w:val="1"/>
    <w:qFormat/>
    <w:uiPriority w:val="0"/>
    <w:rPr>
      <w:i/>
      <w:color w:val="008700"/>
      <w:w w:val="110"/>
      <w:sz w:val="14"/>
    </w:rPr>
  </w:style>
  <w:style w:type="paragraph" w:customStyle="1" w:styleId="41">
    <w:name w:val="P68B1DB1-Normal28"/>
    <w:basedOn w:val="1"/>
    <w:uiPriority w:val="0"/>
    <w:rPr>
      <w:i/>
      <w:color w:val="008700"/>
      <w:w w:val="125"/>
      <w:sz w:val="14"/>
    </w:rPr>
  </w:style>
  <w:style w:type="paragraph" w:customStyle="1" w:styleId="42">
    <w:name w:val="P68B1DB1-Normal29"/>
    <w:basedOn w:val="1"/>
    <w:qFormat/>
    <w:uiPriority w:val="0"/>
    <w:rPr>
      <w:i/>
      <w:color w:val="008700"/>
      <w:sz w:val="14"/>
    </w:rPr>
  </w:style>
  <w:style w:type="paragraph" w:customStyle="1" w:styleId="43">
    <w:name w:val="P68B1DB1-Normal30"/>
    <w:basedOn w:val="1"/>
    <w:qFormat/>
    <w:uiPriority w:val="0"/>
    <w:rPr>
      <w:i/>
      <w:color w:val="333333"/>
      <w:w w:val="85"/>
      <w:sz w:val="12"/>
    </w:rPr>
  </w:style>
  <w:style w:type="paragraph" w:customStyle="1" w:styleId="44">
    <w:name w:val="P68B1DB1-Normal31"/>
    <w:basedOn w:val="1"/>
    <w:qFormat/>
    <w:uiPriority w:val="0"/>
    <w:rPr>
      <w:i/>
      <w:color w:val="333333"/>
      <w:w w:val="95"/>
      <w:sz w:val="12"/>
    </w:rPr>
  </w:style>
  <w:style w:type="paragraph" w:customStyle="1" w:styleId="45">
    <w:name w:val="P68B1DB1-TableParagraph32"/>
    <w:basedOn w:val="13"/>
    <w:qFormat/>
    <w:uiPriority w:val="0"/>
    <w:rPr>
      <w:b/>
      <w:color w:val="333333"/>
      <w:sz w:val="14"/>
    </w:rPr>
  </w:style>
  <w:style w:type="paragraph" w:customStyle="1" w:styleId="46">
    <w:name w:val="P68B1DB1-TableParagraph33"/>
    <w:basedOn w:val="13"/>
    <w:qFormat/>
    <w:uiPriority w:val="0"/>
    <w:rPr>
      <w:color w:val="418BCA"/>
      <w:w w:val="105"/>
      <w:sz w:val="16"/>
    </w:rPr>
  </w:style>
  <w:style w:type="paragraph" w:customStyle="1" w:styleId="47">
    <w:name w:val="P68B1DB1-TableParagraph34"/>
    <w:basedOn w:val="13"/>
    <w:qFormat/>
    <w:uiPriority w:val="0"/>
    <w:rPr>
      <w:color w:val="418BCA"/>
      <w:w w:val="110"/>
      <w:sz w:val="16"/>
    </w:rPr>
  </w:style>
  <w:style w:type="paragraph" w:customStyle="1" w:styleId="48">
    <w:name w:val="P68B1DB1-Normal35"/>
    <w:basedOn w:val="1"/>
    <w:uiPriority w:val="0"/>
    <w:rPr>
      <w:color w:val="333333"/>
      <w:sz w:val="16"/>
    </w:rPr>
  </w:style>
  <w:style w:type="paragraph" w:customStyle="1" w:styleId="49">
    <w:name w:val="P68B1DB1-Heading636"/>
    <w:basedOn w:val="7"/>
    <w:qFormat/>
    <w:uiPriority w:val="0"/>
    <w:rPr>
      <w:color w:val="333333"/>
    </w:rPr>
  </w:style>
  <w:style w:type="paragraph" w:customStyle="1" w:styleId="50">
    <w:name w:val="P68B1DB1-TableParagraph37"/>
    <w:basedOn w:val="13"/>
    <w:qFormat/>
    <w:uiPriority w:val="0"/>
    <w:rPr>
      <w:color w:val="333333"/>
      <w:w w:val="75"/>
      <w:sz w:val="16"/>
    </w:rPr>
  </w:style>
  <w:style w:type="paragraph" w:customStyle="1" w:styleId="51">
    <w:name w:val="P68B1DB1-TableParagraph38"/>
    <w:basedOn w:val="13"/>
    <w:uiPriority w:val="0"/>
    <w:rPr>
      <w:color w:val="333333"/>
      <w:w w:val="110"/>
      <w:sz w:val="16"/>
    </w:rPr>
  </w:style>
  <w:style w:type="paragraph" w:customStyle="1" w:styleId="52">
    <w:name w:val="P68B1DB1-Normal39"/>
    <w:basedOn w:val="1"/>
    <w:uiPriority w:val="0"/>
    <w:rPr>
      <w:i/>
      <w:color w:val="333333"/>
      <w:w w:val="90"/>
      <w:sz w:val="12"/>
    </w:rPr>
  </w:style>
  <w:style w:type="paragraph" w:customStyle="1" w:styleId="53">
    <w:name w:val="P68B1DB1-TableParagraph40"/>
    <w:basedOn w:val="13"/>
    <w:qFormat/>
    <w:uiPriority w:val="0"/>
    <w:rPr>
      <w:color w:val="333333"/>
      <w:w w:val="120"/>
      <w:sz w:val="16"/>
    </w:rPr>
  </w:style>
  <w:style w:type="paragraph" w:customStyle="1" w:styleId="54">
    <w:name w:val="P68B1DB1-TableParagraph41"/>
    <w:basedOn w:val="13"/>
    <w:qFormat/>
    <w:uiPriority w:val="0"/>
    <w:rPr>
      <w:color w:val="333333"/>
      <w:w w:val="115"/>
      <w:sz w:val="16"/>
    </w:rPr>
  </w:style>
  <w:style w:type="paragraph" w:customStyle="1" w:styleId="55">
    <w:name w:val="P68B1DB1-Normal42"/>
    <w:basedOn w:val="1"/>
    <w:qFormat/>
    <w:uiPriority w:val="0"/>
    <w:rPr>
      <w:color w:val="333333"/>
      <w:w w:val="95"/>
      <w:sz w:val="16"/>
    </w:rPr>
  </w:style>
  <w:style w:type="paragraph" w:customStyle="1" w:styleId="56">
    <w:name w:val="P68B1DB1-Heading243"/>
    <w:basedOn w:val="3"/>
    <w:qFormat/>
    <w:uiPriority w:val="0"/>
    <w:rPr>
      <w:color w:val="333333"/>
      <w:w w:val="105"/>
    </w:rPr>
  </w:style>
  <w:style w:type="paragraph" w:customStyle="1" w:styleId="57">
    <w:name w:val="P68B1DB1-ListParagraph44"/>
    <w:basedOn w:val="12"/>
    <w:qFormat/>
    <w:uiPriority w:val="0"/>
    <w:rPr>
      <w:b/>
      <w:color w:val="333333"/>
      <w:sz w:val="24"/>
    </w:rPr>
  </w:style>
  <w:style w:type="paragraph" w:customStyle="1" w:styleId="58">
    <w:name w:val="P68B1DB1-ListParagraph45"/>
    <w:basedOn w:val="12"/>
    <w:uiPriority w:val="0"/>
    <w:rPr>
      <w:color w:val="333333"/>
      <w:w w:val="105"/>
      <w:sz w:val="16"/>
    </w:rPr>
  </w:style>
  <w:style w:type="paragraph" w:customStyle="1" w:styleId="59">
    <w:name w:val="P68B1DB1-ListParagraph46"/>
    <w:basedOn w:val="12"/>
    <w:uiPriority w:val="0"/>
    <w:rPr>
      <w:color w:val="333333"/>
      <w:w w:val="95"/>
      <w:sz w:val="16"/>
    </w:rPr>
  </w:style>
  <w:style w:type="paragraph" w:customStyle="1" w:styleId="60">
    <w:name w:val="P68B1DB1-Normal47"/>
    <w:basedOn w:val="1"/>
    <w:qFormat/>
    <w:uiPriority w:val="0"/>
    <w:rPr>
      <w:color w:val="1D1D1A"/>
      <w:sz w:val="13"/>
    </w:rPr>
  </w:style>
  <w:style w:type="paragraph" w:customStyle="1" w:styleId="61">
    <w:name w:val="P68B1DB1-Normal48"/>
    <w:basedOn w:val="1"/>
    <w:qFormat/>
    <w:uiPriority w:val="0"/>
    <w:rPr>
      <w:color w:val="1D1D1A"/>
      <w:w w:val="110"/>
      <w:sz w:val="13"/>
    </w:rPr>
  </w:style>
  <w:style w:type="paragraph" w:customStyle="1" w:styleId="62">
    <w:name w:val="P68B1DB1-Normal49"/>
    <w:basedOn w:val="1"/>
    <w:qFormat/>
    <w:uiPriority w:val="0"/>
    <w:rPr>
      <w:color w:val="1D1D1A"/>
      <w:w w:val="105"/>
      <w:sz w:val="13"/>
    </w:rPr>
  </w:style>
  <w:style w:type="paragraph" w:customStyle="1" w:styleId="63">
    <w:name w:val="P68B1DB1-Normal50"/>
    <w:basedOn w:val="1"/>
    <w:qFormat/>
    <w:uiPriority w:val="0"/>
    <w:rPr>
      <w:color w:val="1D1D1A"/>
      <w:w w:val="115"/>
      <w:sz w:val="13"/>
    </w:rPr>
  </w:style>
  <w:style w:type="paragraph" w:customStyle="1" w:styleId="64">
    <w:name w:val="P68B1DB1-Normal51"/>
    <w:basedOn w:val="1"/>
    <w:uiPriority w:val="0"/>
    <w:rPr>
      <w:color w:val="1D1D1A"/>
      <w:w w:val="95"/>
      <w:sz w:val="13"/>
    </w:rPr>
  </w:style>
  <w:style w:type="paragraph" w:customStyle="1" w:styleId="65">
    <w:name w:val="P68B1DB1-ListParagraph52"/>
    <w:basedOn w:val="12"/>
    <w:qFormat/>
    <w:uiPriority w:val="0"/>
    <w:rPr>
      <w:sz w:val="16"/>
    </w:rPr>
  </w:style>
  <w:style w:type="paragraph" w:customStyle="1" w:styleId="66">
    <w:name w:val="P68B1DB1-ListParagraph53"/>
    <w:basedOn w:val="12"/>
    <w:uiPriority w:val="0"/>
    <w:rPr>
      <w:w w:val="105"/>
    </w:rPr>
  </w:style>
  <w:style w:type="paragraph" w:customStyle="1" w:styleId="67">
    <w:name w:val="P68B1DB1-Normal54"/>
    <w:basedOn w:val="1"/>
    <w:qFormat/>
    <w:uiPriority w:val="0"/>
    <w:rPr>
      <w:color w:val="1D1D1A"/>
      <w:w w:val="110"/>
      <w:sz w:val="10"/>
    </w:rPr>
  </w:style>
  <w:style w:type="paragraph" w:customStyle="1" w:styleId="68">
    <w:name w:val="P68B1DB1-Normal55"/>
    <w:basedOn w:val="1"/>
    <w:qFormat/>
    <w:uiPriority w:val="0"/>
    <w:rPr>
      <w:color w:val="1D1D1A"/>
      <w:w w:val="130"/>
      <w:sz w:val="6"/>
    </w:rPr>
  </w:style>
  <w:style w:type="paragraph" w:customStyle="1" w:styleId="69">
    <w:name w:val="P68B1DB1-Normal56"/>
    <w:basedOn w:val="1"/>
    <w:qFormat/>
    <w:uiPriority w:val="0"/>
    <w:rPr>
      <w:color w:val="1D1D1A"/>
      <w:sz w:val="6"/>
      <w:u w:val="dotted" w:color="1D1D1A"/>
    </w:rPr>
  </w:style>
  <w:style w:type="paragraph" w:customStyle="1" w:styleId="70">
    <w:name w:val="P68B1DB1-Normal57"/>
    <w:basedOn w:val="1"/>
    <w:qFormat/>
    <w:uiPriority w:val="0"/>
    <w:rPr>
      <w:color w:val="1D1D1A"/>
      <w:w w:val="125"/>
      <w:sz w:val="6"/>
    </w:rPr>
  </w:style>
  <w:style w:type="paragraph" w:customStyle="1" w:styleId="71">
    <w:name w:val="P68B1DB1-Normal58"/>
    <w:basedOn w:val="1"/>
    <w:qFormat/>
    <w:uiPriority w:val="0"/>
    <w:rPr>
      <w:color w:val="1D1D1A"/>
      <w:sz w:val="6"/>
    </w:rPr>
  </w:style>
  <w:style w:type="paragraph" w:customStyle="1" w:styleId="72">
    <w:name w:val="P68B1DB1-Normal59"/>
    <w:basedOn w:val="1"/>
    <w:qFormat/>
    <w:uiPriority w:val="0"/>
    <w:rPr>
      <w:color w:val="1D1D1A"/>
      <w:w w:val="105"/>
      <w:sz w:val="6"/>
    </w:rPr>
  </w:style>
  <w:style w:type="paragraph" w:customStyle="1" w:styleId="73">
    <w:name w:val="P68B1DB1-Normal60"/>
    <w:basedOn w:val="1"/>
    <w:qFormat/>
    <w:uiPriority w:val="0"/>
    <w:rPr>
      <w:color w:val="1D1D1A"/>
      <w:w w:val="124"/>
      <w:sz w:val="6"/>
    </w:rPr>
  </w:style>
  <w:style w:type="paragraph" w:customStyle="1" w:styleId="74">
    <w:name w:val="P68B1DB1-Normal61"/>
    <w:basedOn w:val="1"/>
    <w:qFormat/>
    <w:uiPriority w:val="0"/>
    <w:rPr>
      <w:color w:val="1D1D1A"/>
      <w:w w:val="110"/>
      <w:sz w:val="6"/>
    </w:rPr>
  </w:style>
  <w:style w:type="paragraph" w:customStyle="1" w:styleId="75">
    <w:name w:val="P68B1DB1-Normal62"/>
    <w:basedOn w:val="1"/>
    <w:qFormat/>
    <w:uiPriority w:val="0"/>
    <w:rPr>
      <w:color w:val="1D1D1A"/>
      <w:w w:val="135"/>
      <w:sz w:val="6"/>
    </w:rPr>
  </w:style>
  <w:style w:type="paragraph" w:customStyle="1" w:styleId="76">
    <w:name w:val="P68B1DB1-Normal63"/>
    <w:basedOn w:val="1"/>
    <w:qFormat/>
    <w:uiPriority w:val="0"/>
    <w:rPr>
      <w:color w:val="1D1D1A"/>
      <w:w w:val="117"/>
      <w:sz w:val="6"/>
    </w:rPr>
  </w:style>
  <w:style w:type="paragraph" w:customStyle="1" w:styleId="77">
    <w:name w:val="P68B1DB1-Normal64"/>
    <w:basedOn w:val="1"/>
    <w:qFormat/>
    <w:uiPriority w:val="0"/>
    <w:rPr>
      <w:color w:val="1D1D1A"/>
      <w:w w:val="120"/>
      <w:sz w:val="6"/>
    </w:rPr>
  </w:style>
  <w:style w:type="paragraph" w:customStyle="1" w:styleId="78">
    <w:name w:val="P68B1DB1-Normal65"/>
    <w:basedOn w:val="1"/>
    <w:uiPriority w:val="0"/>
    <w:rPr>
      <w:color w:val="1D1D1A"/>
      <w:w w:val="116"/>
      <w:sz w:val="6"/>
    </w:rPr>
  </w:style>
  <w:style w:type="paragraph" w:customStyle="1" w:styleId="79">
    <w:name w:val="P68B1DB1-Normal66"/>
    <w:basedOn w:val="1"/>
    <w:qFormat/>
    <w:uiPriority w:val="0"/>
    <w:rPr>
      <w:color w:val="1D1D1A"/>
      <w:w w:val="115"/>
      <w:sz w:val="6"/>
    </w:rPr>
  </w:style>
  <w:style w:type="paragraph" w:customStyle="1" w:styleId="80">
    <w:name w:val="P68B1DB1-BodyText67"/>
    <w:basedOn w:val="8"/>
    <w:uiPriority w:val="0"/>
    <w:rPr>
      <w:w w:val="105"/>
    </w:rPr>
  </w:style>
  <w:style w:type="paragraph" w:customStyle="1" w:styleId="81">
    <w:name w:val="P68B1DB1-ListParagraph68"/>
    <w:basedOn w:val="12"/>
    <w:qFormat/>
    <w:uiPriority w:val="0"/>
    <w:rPr>
      <w:w w:val="105"/>
      <w:sz w:val="16"/>
    </w:rPr>
  </w:style>
  <w:style w:type="paragraph" w:customStyle="1" w:styleId="82">
    <w:name w:val="P68B1DB1-Normal69"/>
    <w:basedOn w:val="1"/>
    <w:qFormat/>
    <w:uiPriority w:val="0"/>
    <w:rPr>
      <w:color w:val="1D1D1A"/>
      <w:w w:val="121"/>
      <w:sz w:val="9"/>
    </w:rPr>
  </w:style>
  <w:style w:type="paragraph" w:customStyle="1" w:styleId="83">
    <w:name w:val="P68B1DB1-Normal70"/>
    <w:basedOn w:val="1"/>
    <w:qFormat/>
    <w:uiPriority w:val="0"/>
    <w:rPr>
      <w:color w:val="1D1D1A"/>
      <w:w w:val="111"/>
      <w:sz w:val="9"/>
    </w:rPr>
  </w:style>
  <w:style w:type="paragraph" w:customStyle="1" w:styleId="84">
    <w:name w:val="P68B1DB1-Normal71"/>
    <w:basedOn w:val="1"/>
    <w:uiPriority w:val="0"/>
    <w:rPr>
      <w:color w:val="1D1D1A"/>
      <w:sz w:val="9"/>
    </w:rPr>
  </w:style>
  <w:style w:type="paragraph" w:customStyle="1" w:styleId="85">
    <w:name w:val="P68B1DB1-Heading572"/>
    <w:basedOn w:val="6"/>
    <w:uiPriority w:val="0"/>
    <w:rPr>
      <w:color w:val="333333"/>
    </w:rPr>
  </w:style>
  <w:style w:type="paragraph" w:customStyle="1" w:styleId="86">
    <w:name w:val="P68B1DB1-Normal73"/>
    <w:basedOn w:val="1"/>
    <w:qFormat/>
    <w:uiPriority w:val="0"/>
    <w:rPr>
      <w:color w:val="1D1D1A"/>
      <w:w w:val="110"/>
      <w:sz w:val="16"/>
    </w:rPr>
  </w:style>
  <w:style w:type="paragraph" w:customStyle="1" w:styleId="87">
    <w:name w:val="P68B1DB1-Normal74"/>
    <w:basedOn w:val="1"/>
    <w:qFormat/>
    <w:uiPriority w:val="0"/>
    <w:rPr>
      <w:color w:val="1D1D1A"/>
      <w:w w:val="105"/>
      <w:sz w:val="16"/>
    </w:rPr>
  </w:style>
  <w:style w:type="paragraph" w:customStyle="1" w:styleId="88">
    <w:name w:val="P68B1DB1-TableParagraph75"/>
    <w:basedOn w:val="13"/>
    <w:qFormat/>
    <w:uiPriority w:val="0"/>
    <w:rPr>
      <w:color w:val="1D1D1A"/>
      <w:w w:val="128"/>
      <w:sz w:val="13"/>
    </w:rPr>
  </w:style>
  <w:style w:type="paragraph" w:customStyle="1" w:styleId="89">
    <w:name w:val="P68B1DB1-TableParagraph76"/>
    <w:basedOn w:val="13"/>
    <w:qFormat/>
    <w:uiPriority w:val="0"/>
    <w:rPr>
      <w:color w:val="1D1D1A"/>
      <w:w w:val="90"/>
      <w:sz w:val="13"/>
    </w:rPr>
  </w:style>
  <w:style w:type="paragraph" w:customStyle="1" w:styleId="90">
    <w:name w:val="P68B1DB1-TableParagraph77"/>
    <w:basedOn w:val="13"/>
    <w:qFormat/>
    <w:uiPriority w:val="0"/>
    <w:rPr>
      <w:color w:val="1D1D1A"/>
      <w:w w:val="115"/>
      <w:sz w:val="13"/>
    </w:rPr>
  </w:style>
  <w:style w:type="paragraph" w:customStyle="1" w:styleId="91">
    <w:name w:val="P68B1DB1-TableParagraph78"/>
    <w:basedOn w:val="13"/>
    <w:uiPriority w:val="0"/>
    <w:rPr>
      <w:color w:val="1D1D1A"/>
      <w:sz w:val="13"/>
    </w:rPr>
  </w:style>
  <w:style w:type="paragraph" w:customStyle="1" w:styleId="92">
    <w:name w:val="P68B1DB1-TableParagraph79"/>
    <w:basedOn w:val="13"/>
    <w:qFormat/>
    <w:uiPriority w:val="0"/>
    <w:rPr>
      <w:color w:val="1D1D1A"/>
      <w:w w:val="110"/>
      <w:sz w:val="13"/>
    </w:rPr>
  </w:style>
  <w:style w:type="paragraph" w:customStyle="1" w:styleId="93">
    <w:name w:val="P68B1DB1-TableParagraph80"/>
    <w:basedOn w:val="13"/>
    <w:qFormat/>
    <w:uiPriority w:val="0"/>
    <w:rPr>
      <w:color w:val="1D1D1A"/>
      <w:spacing w:val="-1"/>
      <w:w w:val="115"/>
      <w:sz w:val="13"/>
    </w:rPr>
  </w:style>
  <w:style w:type="paragraph" w:customStyle="1" w:styleId="94">
    <w:name w:val="P68B1DB1-TableParagraph81"/>
    <w:basedOn w:val="13"/>
    <w:qFormat/>
    <w:uiPriority w:val="0"/>
    <w:rPr>
      <w:color w:val="1D1D1A"/>
      <w:w w:val="105"/>
      <w:sz w:val="13"/>
    </w:rPr>
  </w:style>
  <w:style w:type="paragraph" w:customStyle="1" w:styleId="95">
    <w:name w:val="P68B1DB1-TableParagraph82"/>
    <w:basedOn w:val="13"/>
    <w:qFormat/>
    <w:uiPriority w:val="0"/>
    <w:rPr>
      <w:sz w:val="16"/>
    </w:rPr>
  </w:style>
  <w:style w:type="paragraph" w:customStyle="1" w:styleId="96">
    <w:name w:val="P68B1DB1-TableParagraph83"/>
    <w:basedOn w:val="13"/>
    <w:qFormat/>
    <w:uiPriority w:val="0"/>
    <w:rPr>
      <w:color w:val="333333"/>
      <w:w w:val="112"/>
      <w:sz w:val="16"/>
    </w:rPr>
  </w:style>
  <w:style w:type="paragraph" w:customStyle="1" w:styleId="97">
    <w:name w:val="P68B1DB1-Heading584"/>
    <w:basedOn w:val="6"/>
    <w:qFormat/>
    <w:uiPriority w:val="0"/>
    <w:rPr>
      <w:color w:val="333333"/>
      <w:w w:val="95"/>
    </w:rPr>
  </w:style>
  <w:style w:type="paragraph" w:customStyle="1" w:styleId="98">
    <w:name w:val="P68B1DB1-Normal85"/>
    <w:basedOn w:val="1"/>
    <w:uiPriority w:val="0"/>
    <w:rPr>
      <w:color w:val="1D1D1A"/>
      <w:w w:val="105"/>
      <w:sz w:val="11"/>
    </w:rPr>
  </w:style>
  <w:style w:type="paragraph" w:customStyle="1" w:styleId="99">
    <w:name w:val="P68B1DB1-Normal86"/>
    <w:basedOn w:val="1"/>
    <w:qFormat/>
    <w:uiPriority w:val="0"/>
    <w:rPr>
      <w:color w:val="1D1D1A"/>
      <w:w w:val="110"/>
      <w:sz w:val="11"/>
    </w:rPr>
  </w:style>
  <w:style w:type="paragraph" w:customStyle="1" w:styleId="100">
    <w:name w:val="P68B1DB1-Normal87"/>
    <w:basedOn w:val="1"/>
    <w:qFormat/>
    <w:uiPriority w:val="0"/>
    <w:rPr>
      <w:color w:val="1D1D1A"/>
      <w:w w:val="95"/>
      <w:sz w:val="11"/>
    </w:rPr>
  </w:style>
  <w:style w:type="paragraph" w:customStyle="1" w:styleId="101">
    <w:name w:val="P68B1DB1-Normal88"/>
    <w:basedOn w:val="1"/>
    <w:qFormat/>
    <w:uiPriority w:val="0"/>
    <w:rPr>
      <w:color w:val="1D1D1A"/>
      <w:w w:val="129"/>
      <w:sz w:val="11"/>
    </w:rPr>
  </w:style>
  <w:style w:type="paragraph" w:customStyle="1" w:styleId="102">
    <w:name w:val="P68B1DB1-Normal89"/>
    <w:basedOn w:val="1"/>
    <w:qFormat/>
    <w:uiPriority w:val="0"/>
    <w:rPr>
      <w:color w:val="1D1D1A"/>
      <w:w w:val="115"/>
      <w:sz w:val="11"/>
    </w:rPr>
  </w:style>
  <w:style w:type="paragraph" w:customStyle="1" w:styleId="103">
    <w:name w:val="P68B1DB1-Normal90"/>
    <w:basedOn w:val="1"/>
    <w:qFormat/>
    <w:uiPriority w:val="0"/>
    <w:rPr>
      <w:color w:val="1D1D1A"/>
      <w:sz w:val="11"/>
    </w:rPr>
  </w:style>
  <w:style w:type="paragraph" w:customStyle="1" w:styleId="104">
    <w:name w:val="P68B1DB1-Normal91"/>
    <w:basedOn w:val="1"/>
    <w:uiPriority w:val="0"/>
    <w:rPr>
      <w:color w:val="1D1D1A"/>
      <w:w w:val="115"/>
      <w:sz w:val="20"/>
    </w:rPr>
  </w:style>
  <w:style w:type="paragraph" w:customStyle="1" w:styleId="105">
    <w:name w:val="P68B1DB1-Normal92"/>
    <w:basedOn w:val="1"/>
    <w:uiPriority w:val="0"/>
    <w:rPr>
      <w:color w:val="1D1D1A"/>
      <w:w w:val="128"/>
      <w:sz w:val="13"/>
    </w:rPr>
  </w:style>
  <w:style w:type="paragraph" w:customStyle="1" w:styleId="106">
    <w:name w:val="P68B1DB1-Normal93"/>
    <w:basedOn w:val="1"/>
    <w:uiPriority w:val="0"/>
    <w:rPr>
      <w:color w:val="1D1D1A"/>
      <w:w w:val="105"/>
      <w:sz w:val="17"/>
    </w:rPr>
  </w:style>
  <w:style w:type="paragraph" w:customStyle="1" w:styleId="107">
    <w:name w:val="P68B1DB1-Normal94"/>
    <w:basedOn w:val="1"/>
    <w:uiPriority w:val="0"/>
    <w:rPr>
      <w:color w:val="1D1D1A"/>
      <w:w w:val="112"/>
      <w:sz w:val="11"/>
    </w:rPr>
  </w:style>
  <w:style w:type="paragraph" w:customStyle="1" w:styleId="108">
    <w:name w:val="P68B1DB1-Normal95"/>
    <w:basedOn w:val="1"/>
    <w:uiPriority w:val="0"/>
    <w:rPr>
      <w:i/>
      <w:sz w:val="12"/>
    </w:rPr>
  </w:style>
  <w:style w:type="paragraph" w:customStyle="1" w:styleId="109">
    <w:name w:val="P68B1DB1-TableParagraph96"/>
    <w:basedOn w:val="13"/>
    <w:uiPriority w:val="0"/>
    <w:rPr>
      <w:color w:val="1D1D1A"/>
      <w:w w:val="105"/>
      <w:sz w:val="11"/>
    </w:rPr>
  </w:style>
  <w:style w:type="paragraph" w:customStyle="1" w:styleId="110">
    <w:name w:val="P68B1DB1-TableParagraph97"/>
    <w:basedOn w:val="13"/>
    <w:uiPriority w:val="0"/>
    <w:rPr>
      <w:color w:val="1D1D1A"/>
      <w:w w:val="110"/>
      <w:sz w:val="11"/>
    </w:rPr>
  </w:style>
  <w:style w:type="paragraph" w:customStyle="1" w:styleId="111">
    <w:name w:val="P68B1DB1-TableParagraph98"/>
    <w:basedOn w:val="13"/>
    <w:uiPriority w:val="0"/>
    <w:rPr>
      <w:color w:val="1D1D1A"/>
      <w:w w:val="120"/>
      <w:sz w:val="11"/>
    </w:rPr>
  </w:style>
  <w:style w:type="paragraph" w:customStyle="1" w:styleId="112">
    <w:name w:val="P68B1DB1-TableParagraph99"/>
    <w:basedOn w:val="13"/>
    <w:uiPriority w:val="0"/>
    <w:rPr>
      <w:color w:val="1D1D1A"/>
      <w:w w:val="115"/>
      <w:sz w:val="11"/>
    </w:rPr>
  </w:style>
  <w:style w:type="paragraph" w:customStyle="1" w:styleId="113">
    <w:name w:val="P68B1DB1-Normal100"/>
    <w:basedOn w:val="1"/>
    <w:uiPriority w:val="0"/>
    <w:rPr>
      <w:color w:val="1D1D1A"/>
      <w:w w:val="114"/>
      <w:sz w:val="6"/>
    </w:rPr>
  </w:style>
  <w:style w:type="paragraph" w:customStyle="1" w:styleId="114">
    <w:name w:val="P68B1DB1-Normal101"/>
    <w:basedOn w:val="1"/>
    <w:uiPriority w:val="0"/>
    <w:rPr>
      <w:color w:val="1D1D1A"/>
      <w:w w:val="115"/>
      <w:sz w:val="9"/>
    </w:rPr>
  </w:style>
  <w:style w:type="paragraph" w:customStyle="1" w:styleId="115">
    <w:name w:val="P68B1DB1-Normal102"/>
    <w:basedOn w:val="1"/>
    <w:uiPriority w:val="0"/>
    <w:rPr>
      <w:color w:val="1D1D1A"/>
      <w:w w:val="115"/>
    </w:rPr>
  </w:style>
  <w:style w:type="paragraph" w:customStyle="1" w:styleId="116">
    <w:name w:val="P68B1DB1-Normal103"/>
    <w:basedOn w:val="1"/>
    <w:uiPriority w:val="0"/>
    <w:rPr>
      <w:color w:val="1D1D1A"/>
      <w:w w:val="125"/>
    </w:rPr>
  </w:style>
  <w:style w:type="paragraph" w:customStyle="1" w:styleId="117">
    <w:name w:val="P68B1DB1-Normal104"/>
    <w:basedOn w:val="1"/>
    <w:uiPriority w:val="0"/>
    <w:rPr>
      <w:i/>
      <w:color w:val="333333"/>
      <w:sz w:val="12"/>
      <w:u w:val="single" w:color="1D1D1A"/>
    </w:rPr>
  </w:style>
  <w:style w:type="paragraph" w:customStyle="1" w:styleId="118">
    <w:name w:val="P68B1DB1-Normal105"/>
    <w:basedOn w:val="1"/>
    <w:uiPriority w:val="0"/>
    <w:rPr>
      <w:color w:val="1D1D1A"/>
      <w:w w:val="110"/>
      <w:sz w:val="17"/>
    </w:rPr>
  </w:style>
  <w:style w:type="paragraph" w:customStyle="1" w:styleId="119">
    <w:name w:val="P68B1DB1-Normal106"/>
    <w:basedOn w:val="1"/>
    <w:uiPriority w:val="0"/>
    <w:rPr>
      <w:color w:val="1D1D1A"/>
      <w:w w:val="125"/>
      <w:sz w:val="11"/>
    </w:rPr>
  </w:style>
  <w:style w:type="paragraph" w:customStyle="1" w:styleId="120">
    <w:name w:val="P68B1DB1-Normal107"/>
    <w:basedOn w:val="1"/>
    <w:uiPriority w:val="0"/>
    <w:rPr>
      <w:color w:val="1D1D1A"/>
      <w:w w:val="85"/>
      <w:sz w:val="11"/>
    </w:rPr>
  </w:style>
  <w:style w:type="paragraph" w:customStyle="1" w:styleId="121">
    <w:name w:val="P68B1DB1-Normal108"/>
    <w:basedOn w:val="1"/>
    <w:uiPriority w:val="0"/>
    <w:rPr>
      <w:color w:val="1D1D1A"/>
      <w:w w:val="115"/>
      <w:sz w:val="17"/>
    </w:rPr>
  </w:style>
  <w:style w:type="paragraph" w:customStyle="1" w:styleId="122">
    <w:name w:val="P68B1DB1-ListParagraph109"/>
    <w:basedOn w:val="12"/>
    <w:uiPriority w:val="0"/>
    <w:rPr>
      <w:color w:val="333333"/>
    </w:rPr>
  </w:style>
  <w:style w:type="paragraph" w:customStyle="1" w:styleId="123">
    <w:name w:val="P68B1DB1-Normal110"/>
    <w:basedOn w:val="1"/>
    <w:uiPriority w:val="0"/>
    <w:rPr>
      <w:color w:val="1D1D1A"/>
      <w:w w:val="108"/>
      <w:sz w:val="11"/>
    </w:rPr>
  </w:style>
  <w:style w:type="paragraph" w:customStyle="1" w:styleId="124">
    <w:name w:val="P68B1DB1-Normal111"/>
    <w:basedOn w:val="1"/>
    <w:uiPriority w:val="0"/>
    <w:rPr>
      <w:color w:val="1D1D1A"/>
      <w:sz w:val="12"/>
    </w:rPr>
  </w:style>
  <w:style w:type="paragraph" w:customStyle="1" w:styleId="125">
    <w:name w:val="P68B1DB1-Normal112"/>
    <w:basedOn w:val="1"/>
    <w:uiPriority w:val="0"/>
    <w:rPr>
      <w:color w:val="1D1D1A"/>
      <w:w w:val="110"/>
      <w:sz w:val="12"/>
    </w:rPr>
  </w:style>
  <w:style w:type="paragraph" w:customStyle="1" w:styleId="126">
    <w:name w:val="P68B1DB1-Normal113"/>
    <w:basedOn w:val="1"/>
    <w:uiPriority w:val="0"/>
    <w:rPr>
      <w:color w:val="1D1D1A"/>
      <w:w w:val="105"/>
      <w:sz w:val="10"/>
    </w:rPr>
  </w:style>
  <w:style w:type="paragraph" w:customStyle="1" w:styleId="127">
    <w:name w:val="P68B1DB1-Normal114"/>
    <w:basedOn w:val="1"/>
    <w:uiPriority w:val="0"/>
    <w:rPr>
      <w:color w:val="1D1D1A"/>
      <w:sz w:val="15"/>
    </w:rPr>
  </w:style>
  <w:style w:type="paragraph" w:customStyle="1" w:styleId="128">
    <w:name w:val="P68B1DB1-Normal115"/>
    <w:basedOn w:val="1"/>
    <w:uiPriority w:val="0"/>
    <w:rPr>
      <w:color w:val="1D1D1A"/>
      <w:w w:val="110"/>
      <w:sz w:val="15"/>
    </w:rPr>
  </w:style>
  <w:style w:type="paragraph" w:customStyle="1" w:styleId="129">
    <w:name w:val="P68B1DB1-Normal116"/>
    <w:basedOn w:val="1"/>
    <w:uiPriority w:val="0"/>
    <w:rPr>
      <w:color w:val="1D1D1A"/>
      <w:w w:val="111"/>
      <w:sz w:val="12"/>
    </w:rPr>
  </w:style>
  <w:style w:type="paragraph" w:customStyle="1" w:styleId="130">
    <w:name w:val="P68B1DB1-ListParagraph117"/>
    <w:basedOn w:val="12"/>
    <w:uiPriority w:val="0"/>
    <w:rPr>
      <w:w w:val="95"/>
    </w:rPr>
  </w:style>
  <w:style w:type="paragraph" w:customStyle="1" w:styleId="131">
    <w:name w:val="P68B1DB1-ListParagraph118"/>
    <w:basedOn w:val="12"/>
    <w:uiPriority w:val="0"/>
    <w:rPr>
      <w:color w:val="418BCA"/>
      <w:w w:val="105"/>
      <w:sz w:val="16"/>
    </w:rPr>
  </w:style>
  <w:style w:type="paragraph" w:customStyle="1" w:styleId="132">
    <w:name w:val="P68B1DB1-TableParagraph119"/>
    <w:basedOn w:val="13"/>
    <w:uiPriority w:val="0"/>
    <w:rPr>
      <w:b/>
      <w:color w:val="333333"/>
      <w:w w:val="95"/>
      <w:sz w:val="14"/>
    </w:rPr>
  </w:style>
  <w:style w:type="paragraph" w:customStyle="1" w:styleId="133">
    <w:name w:val="P68B1DB1-ListParagraph120"/>
    <w:basedOn w:val="12"/>
    <w:uiPriority w:val="0"/>
    <w:rPr>
      <w:w w:val="105"/>
      <w:position w:val="2"/>
      <w:sz w:val="16"/>
    </w:rPr>
  </w:style>
  <w:style w:type="paragraph" w:customStyle="1" w:styleId="134">
    <w:name w:val="P68B1DB1-Normal121"/>
    <w:basedOn w:val="1"/>
    <w:uiPriority w:val="0"/>
    <w:rPr>
      <w:color w:val="1D1D1A"/>
      <w:w w:val="95"/>
      <w:sz w:val="15"/>
    </w:rPr>
  </w:style>
  <w:style w:type="paragraph" w:customStyle="1" w:styleId="135">
    <w:name w:val="P68B1DB1-Normal122"/>
    <w:basedOn w:val="1"/>
    <w:uiPriority w:val="0"/>
    <w:rPr>
      <w:color w:val="1D1D1A"/>
      <w:w w:val="115"/>
      <w:sz w:val="10"/>
    </w:rPr>
  </w:style>
  <w:style w:type="paragraph" w:customStyle="1" w:styleId="136">
    <w:name w:val="P68B1DB1-Normal123"/>
    <w:basedOn w:val="1"/>
    <w:uiPriority w:val="0"/>
    <w:rPr>
      <w:color w:val="1D1D1A"/>
      <w:sz w:val="10"/>
    </w:rPr>
  </w:style>
  <w:style w:type="paragraph" w:customStyle="1" w:styleId="137">
    <w:name w:val="P68B1DB1-Normal124"/>
    <w:basedOn w:val="1"/>
    <w:uiPriority w:val="0"/>
    <w:rPr>
      <w:rFonts w:ascii="Courier New" w:hAnsi="Courier New"/>
      <w:color w:val="333333"/>
      <w:sz w:val="14"/>
    </w:rPr>
  </w:style>
  <w:style w:type="paragraph" w:customStyle="1" w:styleId="138">
    <w:name w:val="P68B1DB1-TableParagraph125"/>
    <w:basedOn w:val="13"/>
    <w:uiPriority w:val="0"/>
    <w:rPr>
      <w:color w:val="333333"/>
      <w:w w:val="125"/>
      <w:sz w:val="16"/>
    </w:rPr>
  </w:style>
  <w:style w:type="paragraph" w:customStyle="1" w:styleId="139">
    <w:name w:val="P68B1DB1-TableParagraph126"/>
    <w:basedOn w:val="13"/>
    <w:uiPriority w:val="0"/>
    <w:rPr>
      <w:color w:val="333333"/>
      <w:w w:val="111"/>
      <w:sz w:val="16"/>
    </w:rPr>
  </w:style>
  <w:style w:type="paragraph" w:customStyle="1" w:styleId="140">
    <w:name w:val="P68B1DB1-TableParagraph127"/>
    <w:basedOn w:val="13"/>
    <w:uiPriority w:val="0"/>
    <w:rPr>
      <w:color w:val="418BCA"/>
      <w:sz w:val="16"/>
    </w:rPr>
  </w:style>
  <w:style w:type="paragraph" w:customStyle="1" w:styleId="141">
    <w:name w:val="P68B1DB1-Heading3128"/>
    <w:basedOn w:val="4"/>
    <w:uiPriority w:val="0"/>
    <w:rPr>
      <w:w w:val="95"/>
    </w:rPr>
  </w:style>
  <w:style w:type="paragraph" w:customStyle="1" w:styleId="142">
    <w:name w:val="P68B1DB1-Heading2129"/>
    <w:basedOn w:val="3"/>
    <w:uiPriority w:val="0"/>
    <w:rPr>
      <w:color w:val="333333"/>
      <w:w w:val="115"/>
    </w:rPr>
  </w:style>
  <w:style w:type="paragraph" w:customStyle="1" w:styleId="143">
    <w:name w:val="P68B1DB1-Normal130"/>
    <w:basedOn w:val="1"/>
    <w:uiPriority w:val="0"/>
    <w:rPr>
      <w:color w:val="1D1D1A"/>
      <w:w w:val="110"/>
      <w:sz w:val="9"/>
    </w:rPr>
  </w:style>
  <w:style w:type="paragraph" w:customStyle="1" w:styleId="144">
    <w:name w:val="P68B1DB1-Normal131"/>
    <w:basedOn w:val="1"/>
    <w:uiPriority w:val="0"/>
    <w:rPr>
      <w:color w:val="1D1D1A"/>
      <w:w w:val="105"/>
      <w:sz w:val="9"/>
    </w:rPr>
  </w:style>
  <w:style w:type="paragraph" w:customStyle="1" w:styleId="145">
    <w:name w:val="P68B1DB1-Normal132"/>
    <w:basedOn w:val="1"/>
    <w:uiPriority w:val="0"/>
    <w:rPr>
      <w:color w:val="1D1D1A"/>
      <w:w w:val="95"/>
      <w:sz w:val="9"/>
    </w:rPr>
  </w:style>
  <w:style w:type="paragraph" w:customStyle="1" w:styleId="146">
    <w:name w:val="P68B1DB1-Normal133"/>
    <w:basedOn w:val="1"/>
    <w:uiPriority w:val="0"/>
    <w:rPr>
      <w:color w:val="1D1D1A"/>
      <w:w w:val="120"/>
      <w:sz w:val="9"/>
    </w:rPr>
  </w:style>
  <w:style w:type="paragraph" w:customStyle="1" w:styleId="147">
    <w:name w:val="P68B1DB1-Normal134"/>
    <w:basedOn w:val="1"/>
    <w:uiPriority w:val="0"/>
    <w:rPr>
      <w:color w:val="1D1D1A"/>
      <w:sz w:val="17"/>
    </w:rPr>
  </w:style>
  <w:style w:type="paragraph" w:customStyle="1" w:styleId="148">
    <w:name w:val="P68B1DB1-Normal135"/>
    <w:basedOn w:val="1"/>
    <w:qFormat/>
    <w:uiPriority w:val="0"/>
    <w:rPr>
      <w:color w:val="1D1D1A"/>
      <w:w w:val="120"/>
      <w:sz w:val="17"/>
    </w:rPr>
  </w:style>
  <w:style w:type="paragraph" w:customStyle="1" w:styleId="149">
    <w:name w:val="P68B1DB1-Normal136"/>
    <w:basedOn w:val="1"/>
    <w:qFormat/>
    <w:uiPriority w:val="0"/>
    <w:rPr>
      <w:color w:val="1D1D1A"/>
      <w:w w:val="115"/>
      <w:sz w:val="12"/>
    </w:rPr>
  </w:style>
  <w:style w:type="paragraph" w:customStyle="1" w:styleId="150">
    <w:name w:val="P68B1DB1-Normal137"/>
    <w:basedOn w:val="1"/>
    <w:qFormat/>
    <w:uiPriority w:val="0"/>
    <w:rPr>
      <w:color w:val="1D1D1A"/>
      <w:w w:val="125"/>
      <w:sz w:val="12"/>
    </w:rPr>
  </w:style>
  <w:style w:type="paragraph" w:customStyle="1" w:styleId="151">
    <w:name w:val="P68B1DB1-Normal138"/>
    <w:basedOn w:val="1"/>
    <w:qFormat/>
    <w:uiPriority w:val="0"/>
    <w:rPr>
      <w:color w:val="1D1D1A"/>
      <w:w w:val="120"/>
      <w:sz w:val="12"/>
    </w:rPr>
  </w:style>
  <w:style w:type="paragraph" w:customStyle="1" w:styleId="152">
    <w:name w:val="P68B1DB1-Normal139"/>
    <w:basedOn w:val="1"/>
    <w:qFormat/>
    <w:uiPriority w:val="0"/>
    <w:rPr>
      <w:color w:val="1D1D1A"/>
      <w:w w:val="120"/>
      <w:sz w:val="11"/>
    </w:rPr>
  </w:style>
  <w:style w:type="paragraph" w:customStyle="1" w:styleId="153">
    <w:name w:val="P68B1DB1-ListParagraph140"/>
    <w:basedOn w:val="12"/>
    <w:qFormat/>
    <w:uiPriority w:val="0"/>
    <w:rPr>
      <w:color w:val="333333"/>
      <w:w w:val="110"/>
      <w:sz w:val="16"/>
    </w:rPr>
  </w:style>
  <w:style w:type="paragraph" w:customStyle="1" w:styleId="154">
    <w:name w:val="P68B1DB1-Normal141"/>
    <w:basedOn w:val="1"/>
    <w:qFormat/>
    <w:uiPriority w:val="0"/>
    <w:rPr>
      <w:color w:val="1D1D1A"/>
      <w:w w:val="130"/>
      <w:sz w:val="9"/>
    </w:rPr>
  </w:style>
  <w:style w:type="paragraph" w:customStyle="1" w:styleId="155">
    <w:name w:val="P68B1DB1-Normal142"/>
    <w:basedOn w:val="1"/>
    <w:qFormat/>
    <w:uiPriority w:val="0"/>
    <w:rPr>
      <w:color w:val="1D1D1A"/>
      <w:w w:val="105"/>
      <w:sz w:val="7"/>
    </w:rPr>
  </w:style>
  <w:style w:type="paragraph" w:customStyle="1" w:styleId="156">
    <w:name w:val="P68B1DB1-Normal143"/>
    <w:basedOn w:val="1"/>
    <w:qFormat/>
    <w:uiPriority w:val="0"/>
    <w:rPr>
      <w:color w:val="1D1D1A"/>
      <w:w w:val="110"/>
      <w:sz w:val="7"/>
    </w:rPr>
  </w:style>
  <w:style w:type="paragraph" w:customStyle="1" w:styleId="157">
    <w:name w:val="P68B1DB1-Normal144"/>
    <w:basedOn w:val="1"/>
    <w:qFormat/>
    <w:uiPriority w:val="0"/>
    <w:rPr>
      <w:color w:val="1D1D1A"/>
      <w:w w:val="115"/>
      <w:sz w:val="7"/>
    </w:rPr>
  </w:style>
  <w:style w:type="paragraph" w:customStyle="1" w:styleId="158">
    <w:name w:val="P68B1DB1-Normal145"/>
    <w:basedOn w:val="1"/>
    <w:qFormat/>
    <w:uiPriority w:val="0"/>
    <w:rPr>
      <w:color w:val="1D1D1A"/>
      <w:w w:val="120"/>
      <w:sz w:val="7"/>
    </w:rPr>
  </w:style>
  <w:style w:type="paragraph" w:customStyle="1" w:styleId="159">
    <w:name w:val="P68B1DB1-Normal146"/>
    <w:basedOn w:val="1"/>
    <w:qFormat/>
    <w:uiPriority w:val="0"/>
    <w:rPr>
      <w:color w:val="1D1D1A"/>
      <w:w w:val="105"/>
      <w:sz w:val="5"/>
    </w:rPr>
  </w:style>
  <w:style w:type="paragraph" w:customStyle="1" w:styleId="160">
    <w:name w:val="P68B1DB1-Normal147"/>
    <w:basedOn w:val="1"/>
    <w:qFormat/>
    <w:uiPriority w:val="0"/>
    <w:rPr>
      <w:color w:val="1D1D1A"/>
      <w:sz w:val="7"/>
    </w:rPr>
  </w:style>
  <w:style w:type="paragraph" w:customStyle="1" w:styleId="161">
    <w:name w:val="P68B1DB1-Normal148"/>
    <w:basedOn w:val="1"/>
    <w:qFormat/>
    <w:uiPriority w:val="0"/>
    <w:rPr>
      <w:color w:val="1D1D1A"/>
      <w:w w:val="110"/>
      <w:sz w:val="5"/>
    </w:rPr>
  </w:style>
  <w:style w:type="paragraph" w:customStyle="1" w:styleId="162">
    <w:name w:val="P68B1DB1-Normal149"/>
    <w:basedOn w:val="1"/>
    <w:qFormat/>
    <w:uiPriority w:val="0"/>
    <w:rPr>
      <w:color w:val="1D1D1A"/>
      <w:w w:val="105"/>
    </w:rPr>
  </w:style>
  <w:style w:type="paragraph" w:customStyle="1" w:styleId="163">
    <w:name w:val="P68B1DB1-Normal150"/>
    <w:basedOn w:val="1"/>
    <w:qFormat/>
    <w:uiPriority w:val="0"/>
    <w:rPr>
      <w:color w:val="1D1D1A"/>
      <w:w w:val="115"/>
      <w:sz w:val="14"/>
    </w:rPr>
  </w:style>
  <w:style w:type="paragraph" w:customStyle="1" w:styleId="164">
    <w:name w:val="P68B1DB1-Normal151"/>
    <w:basedOn w:val="1"/>
    <w:qFormat/>
    <w:uiPriority w:val="0"/>
    <w:rPr>
      <w:color w:val="1D1D1A"/>
      <w:w w:val="120"/>
      <w:sz w:val="14"/>
    </w:rPr>
  </w:style>
  <w:style w:type="paragraph" w:customStyle="1" w:styleId="165">
    <w:name w:val="P68B1DB1-Normal152"/>
    <w:basedOn w:val="1"/>
    <w:qFormat/>
    <w:uiPriority w:val="0"/>
    <w:rPr>
      <w:color w:val="1D1D1A"/>
      <w:sz w:val="14"/>
    </w:rPr>
  </w:style>
  <w:style w:type="paragraph" w:customStyle="1" w:styleId="166">
    <w:name w:val="P68B1DB1-Normal153"/>
    <w:basedOn w:val="1"/>
    <w:qFormat/>
    <w:uiPriority w:val="0"/>
    <w:rPr>
      <w:color w:val="1D1D1A"/>
      <w:w w:val="110"/>
      <w:sz w:val="14"/>
    </w:rPr>
  </w:style>
  <w:style w:type="paragraph" w:customStyle="1" w:styleId="167">
    <w:name w:val="P68B1DB1-Normal154"/>
    <w:basedOn w:val="1"/>
    <w:qFormat/>
    <w:uiPriority w:val="0"/>
    <w:rPr>
      <w:color w:val="1D1D1A"/>
      <w:w w:val="125"/>
      <w:sz w:val="14"/>
    </w:rPr>
  </w:style>
  <w:style w:type="paragraph" w:customStyle="1" w:styleId="168">
    <w:name w:val="P68B1DB1-Normal155"/>
    <w:basedOn w:val="1"/>
    <w:qFormat/>
    <w:uiPriority w:val="0"/>
    <w:rPr>
      <w:color w:val="1D1D1A"/>
      <w:w w:val="105"/>
      <w:sz w:val="14"/>
    </w:rPr>
  </w:style>
  <w:style w:type="paragraph" w:customStyle="1" w:styleId="169">
    <w:name w:val="P68B1DB1-Heading6156"/>
    <w:basedOn w:val="7"/>
    <w:qFormat/>
    <w:uiPriority w:val="0"/>
    <w:rPr>
      <w:color w:val="333333"/>
      <w:w w:val="110"/>
    </w:rPr>
  </w:style>
  <w:style w:type="paragraph" w:customStyle="1" w:styleId="170">
    <w:name w:val="P68B1DB1-Normal157"/>
    <w:basedOn w:val="1"/>
    <w:qFormat/>
    <w:uiPriority w:val="0"/>
    <w:rPr>
      <w:color w:val="1D1D1A"/>
      <w:w w:val="115"/>
      <w:sz w:val="8"/>
    </w:rPr>
  </w:style>
  <w:style w:type="paragraph" w:customStyle="1" w:styleId="171">
    <w:name w:val="P68B1DB1-TableParagraph158"/>
    <w:basedOn w:val="13"/>
    <w:qFormat/>
    <w:uiPriority w:val="0"/>
    <w:rPr>
      <w:color w:val="418BCA"/>
      <w:w w:val="115"/>
      <w:sz w:val="16"/>
    </w:rPr>
  </w:style>
  <w:style w:type="paragraph" w:customStyle="1" w:styleId="172">
    <w:name w:val="P68B1DB1-TableParagraph159"/>
    <w:basedOn w:val="13"/>
    <w:qFormat/>
    <w:uiPriority w:val="0"/>
    <w:rPr>
      <w:color w:val="418BCA"/>
      <w:w w:val="120"/>
      <w:sz w:val="16"/>
    </w:rPr>
  </w:style>
  <w:style w:type="paragraph" w:customStyle="1" w:styleId="173">
    <w:name w:val="P68B1DB1-Heading3160"/>
    <w:basedOn w:val="4"/>
    <w:qFormat/>
    <w:uiPriority w:val="0"/>
    <w:rPr>
      <w:w w:val="105"/>
    </w:rPr>
  </w:style>
  <w:style w:type="paragraph" w:customStyle="1" w:styleId="174">
    <w:name w:val="P68B1DB1-Heading2161"/>
    <w:basedOn w:val="3"/>
    <w:qFormat/>
    <w:uiPriority w:val="0"/>
    <w:rPr>
      <w:color w:val="333333"/>
      <w:w w:val="110"/>
    </w:rPr>
  </w:style>
  <w:style w:type="paragraph" w:customStyle="1" w:styleId="175">
    <w:name w:val="P68B1DB1-Normal162"/>
    <w:basedOn w:val="1"/>
    <w:qFormat/>
    <w:uiPriority w:val="0"/>
    <w:rPr>
      <w:color w:val="333333"/>
      <w:sz w:val="12"/>
    </w:rPr>
  </w:style>
  <w:style w:type="paragraph" w:customStyle="1" w:styleId="176">
    <w:name w:val="P68B1DB1-Normal163"/>
    <w:basedOn w:val="1"/>
    <w:qFormat/>
    <w:uiPriority w:val="0"/>
    <w:rPr>
      <w:color w:val="1D1D1A"/>
      <w:w w:val="101"/>
      <w:sz w:val="9"/>
    </w:rPr>
  </w:style>
  <w:style w:type="paragraph" w:customStyle="1" w:styleId="177">
    <w:name w:val="P68B1DB1-Normal164"/>
    <w:basedOn w:val="1"/>
    <w:qFormat/>
    <w:uiPriority w:val="0"/>
    <w:rPr>
      <w:color w:val="1D1D1A"/>
      <w:w w:val="81"/>
      <w:sz w:val="9"/>
    </w:rPr>
  </w:style>
  <w:style w:type="paragraph" w:customStyle="1" w:styleId="178">
    <w:name w:val="P68B1DB1-Normal165"/>
    <w:basedOn w:val="1"/>
    <w:qFormat/>
    <w:uiPriority w:val="0"/>
    <w:rPr>
      <w:color w:val="1D1D1A"/>
      <w:w w:val="106"/>
      <w:sz w:val="9"/>
    </w:rPr>
  </w:style>
  <w:style w:type="paragraph" w:customStyle="1" w:styleId="179">
    <w:name w:val="P68B1DB1-Normal166"/>
    <w:basedOn w:val="1"/>
    <w:qFormat/>
    <w:uiPriority w:val="0"/>
    <w:rPr>
      <w:i/>
      <w:w w:val="80"/>
      <w:sz w:val="12"/>
    </w:rPr>
  </w:style>
  <w:style w:type="paragraph" w:customStyle="1" w:styleId="180">
    <w:name w:val="P68B1DB1-Normal167"/>
    <w:basedOn w:val="1"/>
    <w:qFormat/>
    <w:uiPriority w:val="0"/>
    <w:rPr>
      <w:color w:val="1D1D1A"/>
      <w:w w:val="116"/>
      <w:sz w:val="7"/>
    </w:rPr>
  </w:style>
  <w:style w:type="paragraph" w:customStyle="1" w:styleId="181">
    <w:name w:val="P68B1DB1-TableParagraph168"/>
    <w:basedOn w:val="13"/>
    <w:qFormat/>
    <w:uiPriority w:val="0"/>
    <w:rPr>
      <w:color w:val="1D1D1A"/>
      <w:w w:val="108"/>
      <w:sz w:val="11"/>
    </w:rPr>
  </w:style>
  <w:style w:type="paragraph" w:customStyle="1" w:styleId="182">
    <w:name w:val="P68B1DB1-TableParagraph169"/>
    <w:basedOn w:val="13"/>
    <w:qFormat/>
    <w:uiPriority w:val="0"/>
    <w:rPr>
      <w:color w:val="1D1D1A"/>
      <w:sz w:val="11"/>
    </w:rPr>
  </w:style>
  <w:style w:type="paragraph" w:customStyle="1" w:styleId="183">
    <w:name w:val="P68B1DB1-Normal170"/>
    <w:basedOn w:val="1"/>
    <w:qFormat/>
    <w:uiPriority w:val="0"/>
    <w:rPr>
      <w:sz w:val="14"/>
    </w:rPr>
  </w:style>
  <w:style w:type="paragraph" w:customStyle="1" w:styleId="184">
    <w:name w:val="P68B1DB1-TableParagraph171"/>
    <w:basedOn w:val="13"/>
    <w:qFormat/>
    <w:uiPriority w:val="0"/>
    <w:rPr>
      <w:color w:val="333333"/>
      <w:w w:val="95"/>
      <w:sz w:val="16"/>
    </w:rPr>
  </w:style>
  <w:style w:type="paragraph" w:customStyle="1" w:styleId="185">
    <w:name w:val="P68B1DB1-Heading2172"/>
    <w:basedOn w:val="3"/>
    <w:qFormat/>
    <w:uiPriority w:val="0"/>
    <w:rPr>
      <w:color w:val="333333"/>
    </w:rPr>
  </w:style>
  <w:style w:type="paragraph" w:customStyle="1" w:styleId="186">
    <w:name w:val="P68B1DB1-Normal173"/>
    <w:basedOn w:val="1"/>
    <w:qFormat/>
    <w:uiPriority w:val="0"/>
    <w:rPr>
      <w:i/>
      <w:color w:val="008700"/>
      <w:w w:val="130"/>
      <w:sz w:val="14"/>
    </w:rPr>
  </w:style>
  <w:style w:type="paragraph" w:customStyle="1" w:styleId="187">
    <w:name w:val="P68B1DB1-TableParagraph174"/>
    <w:basedOn w:val="13"/>
    <w:qFormat/>
    <w:uiPriority w:val="0"/>
    <w:rPr>
      <w:rFonts w:ascii="Courier New"/>
      <w:color w:val="333333"/>
      <w:sz w:val="14"/>
    </w:rPr>
  </w:style>
  <w:style w:type="paragraph" w:customStyle="1" w:styleId="188">
    <w:name w:val="P68B1DB1-TableParagraph175"/>
    <w:basedOn w:val="13"/>
    <w:qFormat/>
    <w:uiPriority w:val="0"/>
    <w:rPr>
      <w:rFonts w:ascii="Courier New"/>
      <w:sz w:val="14"/>
    </w:rPr>
  </w:style>
  <w:style w:type="paragraph" w:customStyle="1" w:styleId="189">
    <w:name w:val="P68B1DB1-TableParagraph176"/>
    <w:basedOn w:val="13"/>
    <w:qFormat/>
    <w:uiPriority w:val="0"/>
    <w:rPr>
      <w:rFonts w:ascii="Courier New"/>
      <w:color w:val="333333"/>
      <w:w w:val="99"/>
      <w:sz w:val="14"/>
    </w:rPr>
  </w:style>
  <w:style w:type="paragraph" w:customStyle="1" w:styleId="190">
    <w:name w:val="P68B1DB1-Heading3177"/>
    <w:basedOn w:val="4"/>
    <w:qFormat/>
    <w:uiPriority w:val="0"/>
    <w:rPr>
      <w:color w:val="333333"/>
      <w:w w:val="105"/>
    </w:rPr>
  </w:style>
  <w:style w:type="paragraph" w:customStyle="1" w:styleId="191">
    <w:name w:val="P68B1DB1-Heading4178"/>
    <w:basedOn w:val="5"/>
    <w:qFormat/>
    <w:uiPriority w:val="0"/>
    <w:rPr>
      <w:color w:val="333333"/>
      <w:w w:val="110"/>
    </w:rPr>
  </w:style>
  <w:style w:type="paragraph" w:customStyle="1" w:styleId="192">
    <w:name w:val="P68B1DB1-TableParagraph179"/>
    <w:basedOn w:val="13"/>
    <w:qFormat/>
    <w:uiPriority w:val="0"/>
    <w:rPr>
      <w:b/>
      <w:color w:val="333333"/>
      <w:w w:val="105"/>
      <w:sz w:val="14"/>
    </w:rPr>
  </w:style>
  <w:style w:type="paragraph" w:customStyle="1" w:styleId="193">
    <w:name w:val="P68B1DB1-Normal180"/>
    <w:basedOn w:val="1"/>
    <w:qFormat/>
    <w:uiPriority w:val="0"/>
    <w:rPr>
      <w:i/>
      <w:color w:val="333333"/>
      <w:sz w:val="16"/>
    </w:rPr>
  </w:style>
  <w:style w:type="paragraph" w:customStyle="1" w:styleId="194">
    <w:name w:val="P68B1DB1-Heading6181"/>
    <w:basedOn w:val="7"/>
    <w:qFormat/>
    <w:uiPriority w:val="0"/>
    <w:rPr>
      <w:color w:val="333333"/>
      <w:w w:val="95"/>
    </w:rPr>
  </w:style>
  <w:style w:type="paragraph" w:customStyle="1" w:styleId="195">
    <w:name w:val="P68B1DB1-Normal182"/>
    <w:basedOn w:val="1"/>
    <w:qFormat/>
    <w:uiPriority w:val="0"/>
    <w:rPr>
      <w:color w:val="1D1D1A"/>
      <w:w w:val="130"/>
      <w:sz w:val="11"/>
    </w:rPr>
  </w:style>
  <w:style w:type="paragraph" w:customStyle="1" w:styleId="196">
    <w:name w:val="P68B1DB1-Normal183"/>
    <w:basedOn w:val="1"/>
    <w:qFormat/>
    <w:uiPriority w:val="0"/>
    <w:rPr>
      <w:color w:val="1D1D1A"/>
      <w:w w:val="114"/>
      <w:sz w:val="17"/>
    </w:rPr>
  </w:style>
  <w:style w:type="paragraph" w:customStyle="1" w:styleId="197">
    <w:name w:val="P68B1DB1-Normal184"/>
    <w:basedOn w:val="1"/>
    <w:qFormat/>
    <w:uiPriority w:val="0"/>
    <w:rPr>
      <w:color w:val="333333"/>
      <w:sz w:val="14"/>
    </w:rPr>
  </w:style>
  <w:style w:type="paragraph" w:customStyle="1" w:styleId="198">
    <w:name w:val="P68B1DB1-ListParagraph185"/>
    <w:basedOn w:val="12"/>
    <w:qFormat/>
    <w:uiPriority w:val="0"/>
    <w:rPr>
      <w:color w:val="333333"/>
      <w:sz w:val="14"/>
    </w:rPr>
  </w:style>
  <w:style w:type="paragraph" w:customStyle="1" w:styleId="199">
    <w:name w:val="P68B1DB1-Normal186"/>
    <w:basedOn w:val="1"/>
    <w:qFormat/>
    <w:uiPriority w:val="0"/>
    <w:rPr>
      <w:color w:val="333333"/>
      <w:w w:val="95"/>
      <w:sz w:val="14"/>
    </w:rPr>
  </w:style>
  <w:style w:type="paragraph" w:customStyle="1" w:styleId="200">
    <w:name w:val="P68B1DB1-TableParagraph187"/>
    <w:basedOn w:val="13"/>
    <w:qFormat/>
    <w:uiPriority w:val="0"/>
    <w:rPr>
      <w:color w:val="333333"/>
      <w:w w:val="91"/>
      <w:sz w:val="16"/>
    </w:rPr>
  </w:style>
  <w:style w:type="paragraph" w:customStyle="1" w:styleId="201">
    <w:name w:val="P68B1DB1-Normal188"/>
    <w:basedOn w:val="1"/>
    <w:qFormat/>
    <w:uiPriority w:val="0"/>
    <w:rPr>
      <w:color w:val="1D1D1A"/>
      <w:spacing w:val="-1"/>
      <w:sz w:val="20"/>
    </w:rPr>
  </w:style>
  <w:style w:type="paragraph" w:customStyle="1" w:styleId="202">
    <w:name w:val="P68B1DB1-Normal189"/>
    <w:basedOn w:val="1"/>
    <w:qFormat/>
    <w:uiPriority w:val="0"/>
    <w:rPr>
      <w:color w:val="1D1D1A"/>
      <w:w w:val="110"/>
      <w:sz w:val="20"/>
    </w:rPr>
  </w:style>
  <w:style w:type="paragraph" w:customStyle="1" w:styleId="203">
    <w:name w:val="P68B1DB1-Normal190"/>
    <w:basedOn w:val="1"/>
    <w:qFormat/>
    <w:uiPriority w:val="0"/>
    <w:rPr>
      <w:color w:val="1D1D1A"/>
      <w:w w:val="105"/>
      <w:sz w:val="20"/>
    </w:rPr>
  </w:style>
  <w:style w:type="paragraph" w:customStyle="1" w:styleId="204">
    <w:name w:val="P68B1DB1-Normal191"/>
    <w:basedOn w:val="1"/>
    <w:qFormat/>
    <w:uiPriority w:val="0"/>
    <w:rPr>
      <w:color w:val="1D1D1A"/>
      <w:sz w:val="20"/>
    </w:rPr>
  </w:style>
  <w:style w:type="paragraph" w:customStyle="1" w:styleId="205">
    <w:name w:val="P68B1DB1-Normal192"/>
    <w:basedOn w:val="1"/>
    <w:qFormat/>
    <w:uiPriority w:val="0"/>
    <w:rPr>
      <w:color w:val="1D1D1A"/>
      <w:w w:val="95"/>
      <w:sz w:val="20"/>
    </w:rPr>
  </w:style>
  <w:style w:type="paragraph" w:customStyle="1" w:styleId="206">
    <w:name w:val="P68B1DB1-TableParagraph193"/>
    <w:basedOn w:val="13"/>
    <w:qFormat/>
    <w:uiPriority w:val="0"/>
    <w:rPr>
      <w:color w:val="1D1D1A"/>
      <w:w w:val="110"/>
      <w:sz w:val="17"/>
    </w:rPr>
  </w:style>
  <w:style w:type="paragraph" w:customStyle="1" w:styleId="207">
    <w:name w:val="P68B1DB1-TableParagraph194"/>
    <w:basedOn w:val="13"/>
    <w:qFormat/>
    <w:uiPriority w:val="0"/>
    <w:rPr>
      <w:color w:val="1D1D1A"/>
      <w:w w:val="125"/>
      <w:sz w:val="17"/>
    </w:rPr>
  </w:style>
  <w:style w:type="paragraph" w:customStyle="1" w:styleId="208">
    <w:name w:val="P68B1DB1-TableParagraph195"/>
    <w:basedOn w:val="13"/>
    <w:qFormat/>
    <w:uiPriority w:val="0"/>
    <w:rPr>
      <w:sz w:val="2"/>
    </w:rPr>
  </w:style>
  <w:style w:type="paragraph" w:customStyle="1" w:styleId="209">
    <w:name w:val="P68B1DB1-Normal196"/>
    <w:basedOn w:val="1"/>
    <w:qFormat/>
    <w:uiPriority w:val="0"/>
    <w:rPr>
      <w:color w:val="1D1D1A"/>
      <w:w w:val="105"/>
      <w:sz w:val="8"/>
    </w:rPr>
  </w:style>
  <w:style w:type="paragraph" w:customStyle="1" w:styleId="210">
    <w:name w:val="P68B1DB1-Normal197"/>
    <w:basedOn w:val="1"/>
    <w:qFormat/>
    <w:uiPriority w:val="0"/>
    <w:rPr>
      <w:color w:val="1D1D1A"/>
      <w:sz w:val="8"/>
    </w:rPr>
  </w:style>
  <w:style w:type="paragraph" w:customStyle="1" w:styleId="211">
    <w:name w:val="P68B1DB1-Normal198"/>
    <w:basedOn w:val="1"/>
    <w:qFormat/>
    <w:uiPriority w:val="0"/>
    <w:rPr>
      <w:color w:val="1D1D1A"/>
      <w:w w:val="125"/>
      <w:sz w:val="8"/>
    </w:rPr>
  </w:style>
  <w:style w:type="paragraph" w:customStyle="1" w:styleId="212">
    <w:name w:val="P68B1DB1-Normal199"/>
    <w:basedOn w:val="1"/>
    <w:qFormat/>
    <w:uiPriority w:val="0"/>
    <w:rPr>
      <w:color w:val="1D1D1A"/>
      <w:w w:val="95"/>
      <w:sz w:val="10"/>
    </w:rPr>
  </w:style>
  <w:style w:type="paragraph" w:customStyle="1" w:styleId="213">
    <w:name w:val="P68B1DB1-Heading5200"/>
    <w:basedOn w:val="6"/>
    <w:qFormat/>
    <w:uiPriority w:val="0"/>
    <w:rPr>
      <w:color w:val="333333"/>
      <w:w w:val="105"/>
    </w:rPr>
  </w:style>
  <w:style w:type="paragraph" w:customStyle="1" w:styleId="214">
    <w:name w:val="P68B1DB1-Normal201"/>
    <w:basedOn w:val="1"/>
    <w:qFormat/>
    <w:uiPriority w:val="0"/>
    <w:rPr>
      <w:color w:val="1D1D1A"/>
      <w:sz w:val="9"/>
      <w:shd w:val="clear" w:color="auto" w:fill="D3E7D3"/>
    </w:rPr>
  </w:style>
  <w:style w:type="paragraph" w:customStyle="1" w:styleId="215">
    <w:name w:val="P68B1DB1-Normal202"/>
    <w:basedOn w:val="1"/>
    <w:qFormat/>
    <w:uiPriority w:val="0"/>
    <w:rPr>
      <w:w w:val="120"/>
      <w:sz w:val="14"/>
    </w:rPr>
  </w:style>
  <w:style w:type="paragraph" w:customStyle="1" w:styleId="216">
    <w:name w:val="P68B1DB1-Normal203"/>
    <w:basedOn w:val="1"/>
    <w:qFormat/>
    <w:uiPriority w:val="0"/>
    <w:rPr>
      <w:w w:val="115"/>
      <w:sz w:val="14"/>
    </w:rPr>
  </w:style>
  <w:style w:type="paragraph" w:customStyle="1" w:styleId="217">
    <w:name w:val="P68B1DB1-Normal204"/>
    <w:basedOn w:val="1"/>
    <w:qFormat/>
    <w:uiPriority w:val="0"/>
    <w:rPr>
      <w:w w:val="105"/>
      <w:sz w:val="14"/>
    </w:rPr>
  </w:style>
  <w:style w:type="paragraph" w:customStyle="1" w:styleId="218">
    <w:name w:val="P68B1DB1-Normal205"/>
    <w:basedOn w:val="1"/>
    <w:qFormat/>
    <w:uiPriority w:val="0"/>
    <w:rPr>
      <w:spacing w:val="-1"/>
      <w:sz w:val="14"/>
    </w:rPr>
  </w:style>
  <w:style w:type="paragraph" w:customStyle="1" w:styleId="219">
    <w:name w:val="P68B1DB1-Normal206"/>
    <w:basedOn w:val="1"/>
    <w:qFormat/>
    <w:uiPriority w:val="0"/>
    <w:rPr>
      <w:b/>
      <w:color w:val="333333"/>
      <w:sz w:val="16"/>
    </w:rPr>
  </w:style>
  <w:style w:type="paragraph" w:customStyle="1" w:styleId="220">
    <w:name w:val="P68B1DB1-Normal207"/>
    <w:basedOn w:val="1"/>
    <w:qFormat/>
    <w:uiPriority w:val="0"/>
    <w:rPr>
      <w:w w:val="95"/>
      <w:sz w:val="14"/>
    </w:rPr>
  </w:style>
  <w:style w:type="paragraph" w:customStyle="1" w:styleId="221">
    <w:name w:val="P68B1DB1-Normal208"/>
    <w:basedOn w:val="1"/>
    <w:qFormat/>
    <w:uiPriority w:val="0"/>
    <w:rPr>
      <w:color w:val="1D1D1A"/>
      <w:w w:val="105"/>
      <w:sz w:val="12"/>
    </w:rPr>
  </w:style>
  <w:style w:type="paragraph" w:customStyle="1" w:styleId="222">
    <w:name w:val="P68B1DB1-Normal209"/>
    <w:basedOn w:val="1"/>
    <w:qFormat/>
    <w:uiPriority w:val="0"/>
    <w:rPr>
      <w:color w:val="1D1D1A"/>
    </w:rPr>
  </w:style>
  <w:style w:type="paragraph" w:customStyle="1" w:styleId="223">
    <w:name w:val="P68B1DB1-Normal210"/>
    <w:basedOn w:val="1"/>
    <w:qFormat/>
    <w:uiPriority w:val="0"/>
    <w:rPr>
      <w:color w:val="1D1D1A"/>
      <w:w w:val="95"/>
      <w:sz w:val="17"/>
    </w:rPr>
  </w:style>
  <w:style w:type="paragraph" w:customStyle="1" w:styleId="224">
    <w:name w:val="P68B1DB1-Normal211"/>
    <w:basedOn w:val="1"/>
    <w:qFormat/>
    <w:uiPriority w:val="0"/>
    <w:rPr>
      <w:w w:val="105"/>
      <w:sz w:val="12"/>
    </w:rPr>
  </w:style>
  <w:style w:type="paragraph" w:customStyle="1" w:styleId="225">
    <w:name w:val="P68B1DB1-Normal212"/>
    <w:basedOn w:val="1"/>
    <w:qFormat/>
    <w:uiPriority w:val="0"/>
    <w:rPr>
      <w:sz w:val="12"/>
    </w:rPr>
  </w:style>
  <w:style w:type="paragraph" w:customStyle="1" w:styleId="226">
    <w:name w:val="P68B1DB1-Normal213"/>
    <w:basedOn w:val="1"/>
    <w:qFormat/>
    <w:uiPriority w:val="0"/>
    <w:rPr>
      <w:w w:val="125"/>
      <w:sz w:val="12"/>
    </w:rPr>
  </w:style>
  <w:style w:type="paragraph" w:customStyle="1" w:styleId="227">
    <w:name w:val="P68B1DB1-Normal214"/>
    <w:basedOn w:val="1"/>
    <w:qFormat/>
    <w:uiPriority w:val="0"/>
    <w:rPr>
      <w:w w:val="120"/>
      <w:sz w:val="12"/>
    </w:rPr>
  </w:style>
  <w:style w:type="paragraph" w:customStyle="1" w:styleId="228">
    <w:name w:val="P68B1DB1-Normal215"/>
    <w:basedOn w:val="1"/>
    <w:qFormat/>
    <w:uiPriority w:val="0"/>
    <w:rPr>
      <w:w w:val="110"/>
      <w:sz w:val="12"/>
    </w:rPr>
  </w:style>
  <w:style w:type="paragraph" w:customStyle="1" w:styleId="229">
    <w:name w:val="P68B1DB1-TableParagraph216"/>
    <w:basedOn w:val="13"/>
    <w:qFormat/>
    <w:uiPriority w:val="0"/>
    <w:rPr>
      <w:color w:val="1D1D1A"/>
      <w:w w:val="106"/>
      <w:sz w:val="12"/>
    </w:rPr>
  </w:style>
  <w:style w:type="paragraph" w:customStyle="1" w:styleId="230">
    <w:name w:val="P68B1DB1-Normal217"/>
    <w:basedOn w:val="1"/>
    <w:qFormat/>
    <w:uiPriority w:val="0"/>
    <w:rPr>
      <w:color w:val="1D1D1A"/>
      <w:w w:val="120"/>
      <w:sz w:val="10"/>
    </w:rPr>
  </w:style>
  <w:style w:type="paragraph" w:customStyle="1" w:styleId="231">
    <w:name w:val="P68B1DB1-TableParagraph218"/>
    <w:basedOn w:val="13"/>
    <w:qFormat/>
    <w:uiPriority w:val="0"/>
    <w:rPr>
      <w:color w:val="1D1D1A"/>
      <w:w w:val="105"/>
      <w:sz w:val="12"/>
    </w:rPr>
  </w:style>
  <w:style w:type="paragraph" w:customStyle="1" w:styleId="232">
    <w:name w:val="P68B1DB1-TableParagraph219"/>
    <w:basedOn w:val="13"/>
    <w:qFormat/>
    <w:uiPriority w:val="0"/>
    <w:rPr>
      <w:color w:val="1D1D1A"/>
      <w:sz w:val="12"/>
    </w:rPr>
  </w:style>
  <w:style w:type="paragraph" w:customStyle="1" w:styleId="233">
    <w:name w:val="P68B1DB1-Normal220"/>
    <w:basedOn w:val="1"/>
    <w:qFormat/>
    <w:uiPriority w:val="0"/>
    <w:rPr>
      <w:color w:val="1D1D1A"/>
      <w:w w:val="95"/>
      <w:sz w:val="12"/>
    </w:rPr>
  </w:style>
  <w:style w:type="paragraph" w:customStyle="1" w:styleId="234">
    <w:name w:val="P68B1DB1-Normal221"/>
    <w:basedOn w:val="1"/>
    <w:qFormat/>
    <w:uiPriority w:val="0"/>
    <w:rPr>
      <w:color w:val="1D1D1A"/>
      <w:w w:val="120"/>
      <w:sz w:val="8"/>
    </w:rPr>
  </w:style>
  <w:style w:type="paragraph" w:customStyle="1" w:styleId="235">
    <w:name w:val="P68B1DB1-Normal222"/>
    <w:basedOn w:val="1"/>
    <w:qFormat/>
    <w:uiPriority w:val="0"/>
    <w:rPr>
      <w:sz w:val="10"/>
    </w:rPr>
  </w:style>
  <w:style w:type="paragraph" w:customStyle="1" w:styleId="236">
    <w:name w:val="P68B1DB1-Normal223"/>
    <w:basedOn w:val="1"/>
    <w:qFormat/>
    <w:uiPriority w:val="0"/>
    <w:rPr>
      <w:w w:val="110"/>
      <w:sz w:val="11"/>
    </w:rPr>
  </w:style>
  <w:style w:type="paragraph" w:customStyle="1" w:styleId="237">
    <w:name w:val="P68B1DB1-Normal224"/>
    <w:basedOn w:val="1"/>
    <w:qFormat/>
    <w:uiPriority w:val="0"/>
    <w:rPr>
      <w:spacing w:val="-1"/>
      <w:w w:val="105"/>
      <w:sz w:val="14"/>
    </w:rPr>
  </w:style>
  <w:style w:type="paragraph" w:customStyle="1" w:styleId="238">
    <w:name w:val="P68B1DB1-Normal225"/>
    <w:basedOn w:val="1"/>
    <w:qFormat/>
    <w:uiPriority w:val="0"/>
    <w:rPr>
      <w:color w:val="1D1D1A"/>
      <w:w w:val="95"/>
      <w:sz w:val="8"/>
    </w:rPr>
  </w:style>
  <w:style w:type="paragraph" w:customStyle="1" w:styleId="239">
    <w:name w:val="P68B1DB1-Normal226"/>
    <w:basedOn w:val="1"/>
    <w:qFormat/>
    <w:uiPriority w:val="0"/>
    <w:rPr>
      <w:color w:val="1D1D1A"/>
      <w:w w:val="110"/>
      <w:sz w:val="8"/>
    </w:rPr>
  </w:style>
  <w:style w:type="paragraph" w:customStyle="1" w:styleId="240">
    <w:name w:val="P68B1DB1-Normal227"/>
    <w:basedOn w:val="1"/>
    <w:qFormat/>
    <w:uiPriority w:val="0"/>
    <w:rPr>
      <w:color w:val="1D1D1A"/>
      <w:spacing w:val="-1"/>
      <w:sz w:val="8"/>
    </w:rPr>
  </w:style>
  <w:style w:type="paragraph" w:customStyle="1" w:styleId="241">
    <w:name w:val="P68B1DB1-Normal228"/>
    <w:basedOn w:val="1"/>
    <w:qFormat/>
    <w:uiPriority w:val="0"/>
    <w:rPr>
      <w:color w:val="1D1D1A"/>
      <w:spacing w:val="-1"/>
      <w:w w:val="105"/>
      <w:sz w:val="7"/>
    </w:rPr>
  </w:style>
  <w:style w:type="paragraph" w:customStyle="1" w:styleId="242">
    <w:name w:val="P68B1DB1-Normal229"/>
    <w:basedOn w:val="1"/>
    <w:qFormat/>
    <w:uiPriority w:val="0"/>
    <w:rPr>
      <w:color w:val="1D1D1A"/>
      <w:w w:val="90"/>
      <w:sz w:val="17"/>
    </w:rPr>
  </w:style>
  <w:style w:type="paragraph" w:customStyle="1" w:styleId="243">
    <w:name w:val="P68B1DB1-TableParagraph230"/>
    <w:basedOn w:val="13"/>
    <w:qFormat/>
    <w:uiPriority w:val="0"/>
    <w:rPr>
      <w:color w:val="1D1D1A"/>
      <w:sz w:val="17"/>
    </w:rPr>
  </w:style>
  <w:style w:type="paragraph" w:customStyle="1" w:styleId="244">
    <w:name w:val="P68B1DB1-Normal231"/>
    <w:basedOn w:val="1"/>
    <w:qFormat/>
    <w:uiPriority w:val="0"/>
    <w:rPr>
      <w:b/>
      <w:color w:val="333333"/>
      <w:w w:val="95"/>
      <w:sz w:val="20"/>
    </w:rPr>
  </w:style>
  <w:style w:type="paragraph" w:customStyle="1" w:styleId="245">
    <w:name w:val="P68B1DB1-TableParagraph232"/>
    <w:basedOn w:val="13"/>
    <w:qFormat/>
    <w:uiPriority w:val="0"/>
    <w:rPr>
      <w:color w:val="1D1D1A"/>
      <w:w w:val="115"/>
      <w:sz w:val="14"/>
    </w:rPr>
  </w:style>
  <w:style w:type="paragraph" w:customStyle="1" w:styleId="246">
    <w:name w:val="P68B1DB1-TableParagraph233"/>
    <w:basedOn w:val="13"/>
    <w:qFormat/>
    <w:uiPriority w:val="0"/>
    <w:rPr>
      <w:color w:val="1D1D1A"/>
      <w:sz w:val="14"/>
    </w:rPr>
  </w:style>
  <w:style w:type="paragraph" w:customStyle="1" w:styleId="247">
    <w:name w:val="P68B1DB1-TableParagraph234"/>
    <w:basedOn w:val="13"/>
    <w:qFormat/>
    <w:uiPriority w:val="0"/>
    <w:rPr>
      <w:color w:val="1D1D1A"/>
      <w:w w:val="105"/>
      <w:sz w:val="14"/>
    </w:rPr>
  </w:style>
  <w:style w:type="paragraph" w:customStyle="1" w:styleId="248">
    <w:name w:val="P68B1DB1-Normal235"/>
    <w:basedOn w:val="1"/>
    <w:qFormat/>
    <w:uiPriority w:val="0"/>
    <w:rPr>
      <w:w w:val="95"/>
    </w:rPr>
  </w:style>
  <w:style w:type="paragraph" w:customStyle="1" w:styleId="249">
    <w:name w:val="P68B1DB1-Heading1236"/>
    <w:basedOn w:val="2"/>
    <w:qFormat/>
    <w:uiPriority w:val="0"/>
    <w:rPr>
      <w:color w:val="333333"/>
      <w:w w:val="105"/>
    </w:rPr>
  </w:style>
  <w:style w:type="paragraph" w:customStyle="1" w:styleId="250">
    <w:name w:val="P68B1DB1-Normal237"/>
    <w:basedOn w:val="1"/>
    <w:qFormat/>
    <w:uiPriority w:val="0"/>
    <w:rPr>
      <w:color w:val="1D1D1A"/>
      <w:w w:val="105"/>
      <w:sz w:val="15"/>
    </w:rPr>
  </w:style>
  <w:style w:type="paragraph" w:customStyle="1" w:styleId="251">
    <w:name w:val="P68B1DB1-Heading2238"/>
    <w:basedOn w:val="3"/>
    <w:qFormat/>
    <w:uiPriority w:val="0"/>
    <w:rPr>
      <w:color w:val="333333"/>
      <w:w w:val="95"/>
    </w:rPr>
  </w:style>
  <w:style w:type="paragraph" w:customStyle="1" w:styleId="252">
    <w:name w:val="P68B1DB1-Normal239"/>
    <w:basedOn w:val="1"/>
    <w:qFormat/>
    <w:uiPriority w:val="0"/>
    <w:rPr>
      <w:w w:val="105"/>
    </w:rPr>
  </w:style>
  <w:style w:type="paragraph" w:customStyle="1" w:styleId="253">
    <w:name w:val="P68B1DB1-Normal240"/>
    <w:basedOn w:val="1"/>
    <w:qFormat/>
    <w:uiPriority w:val="0"/>
    <w:rPr>
      <w:w w:val="110"/>
    </w:rPr>
  </w:style>
  <w:style w:type="paragraph" w:customStyle="1" w:styleId="254">
    <w:name w:val="P68B1DB1-Normal241"/>
    <w:basedOn w:val="1"/>
    <w:qFormat/>
    <w:uiPriority w:val="0"/>
    <w:rPr>
      <w:w w:val="105"/>
      <w:sz w:val="16"/>
    </w:rPr>
  </w:style>
  <w:style w:type="paragraph" w:customStyle="1" w:styleId="255">
    <w:name w:val="P68B1DB1-Normal242"/>
    <w:basedOn w:val="1"/>
    <w:qFormat/>
    <w:uiPriority w:val="0"/>
    <w:rPr>
      <w:w w:val="84"/>
      <w:sz w:val="16"/>
    </w:rPr>
  </w:style>
  <w:style w:type="paragraph" w:customStyle="1" w:styleId="256">
    <w:name w:val="P68B1DB1-Normal243"/>
    <w:basedOn w:val="1"/>
    <w:qFormat/>
    <w:uiPriority w:val="0"/>
    <w:rPr>
      <w:w w:val="107"/>
      <w:sz w:val="9"/>
    </w:rPr>
  </w:style>
  <w:style w:type="paragraph" w:customStyle="1" w:styleId="257">
    <w:name w:val="P68B1DB1-Normal244"/>
    <w:basedOn w:val="1"/>
    <w:qFormat/>
    <w:uiPriority w:val="0"/>
    <w:rPr>
      <w:w w:val="115"/>
    </w:rPr>
  </w:style>
  <w:style w:type="paragraph" w:customStyle="1" w:styleId="258">
    <w:name w:val="P68B1DB1-Normal245"/>
    <w:basedOn w:val="1"/>
    <w:qFormat/>
    <w:uiPriority w:val="0"/>
    <w:rPr>
      <w:sz w:val="16"/>
    </w:rPr>
  </w:style>
  <w:style w:type="paragraph" w:customStyle="1" w:styleId="259">
    <w:name w:val="P68B1DB1-Normal246"/>
    <w:basedOn w:val="1"/>
    <w:qFormat/>
    <w:uiPriority w:val="0"/>
    <w:rPr>
      <w:w w:val="110"/>
      <w:sz w:val="16"/>
    </w:rPr>
  </w:style>
  <w:style w:type="paragraph" w:customStyle="1" w:styleId="260">
    <w:name w:val="P68B1DB1-Normal247"/>
    <w:basedOn w:val="1"/>
    <w:qFormat/>
    <w:uiPriority w:val="0"/>
    <w:rPr>
      <w:w w:val="105"/>
      <w:sz w:val="20"/>
    </w:rPr>
  </w:style>
  <w:style w:type="paragraph" w:customStyle="1" w:styleId="261">
    <w:name w:val="P68B1DB1-Normal248"/>
    <w:basedOn w:val="1"/>
    <w:qFormat/>
    <w:uiPriority w:val="0"/>
    <w:rPr>
      <w:sz w:val="20"/>
    </w:rPr>
  </w:style>
  <w:style w:type="paragraph" w:customStyle="1" w:styleId="262">
    <w:name w:val="P68B1DB1-ListParagraph249"/>
    <w:basedOn w:val="12"/>
    <w:qFormat/>
    <w:uiPriority w:val="0"/>
    <w:rPr>
      <w:b/>
      <w:color w:val="333333"/>
      <w:w w:val="95"/>
      <w:sz w:val="24"/>
    </w:rPr>
  </w:style>
  <w:style w:type="paragraph" w:customStyle="1" w:styleId="263">
    <w:name w:val="P68B1DB1-TableParagraph250"/>
    <w:basedOn w:val="13"/>
    <w:qFormat/>
    <w:uiPriority w:val="0"/>
    <w:rPr>
      <w:i/>
      <w:color w:val="333333"/>
      <w:w w:val="105"/>
      <w:sz w:val="16"/>
    </w:rPr>
  </w:style>
  <w:style w:type="paragraph" w:customStyle="1" w:styleId="264">
    <w:name w:val="P68B1DB1-TableParagraph251"/>
    <w:basedOn w:val="13"/>
    <w:qFormat/>
    <w:uiPriority w:val="0"/>
    <w:rPr>
      <w:i/>
      <w:color w:val="333333"/>
      <w:sz w:val="16"/>
    </w:rPr>
  </w:style>
  <w:style w:type="paragraph" w:customStyle="1" w:styleId="265">
    <w:name w:val="P68B1DB1-TableParagraph252"/>
    <w:basedOn w:val="13"/>
    <w:qFormat/>
    <w:uiPriority w:val="0"/>
    <w:rPr>
      <w:i/>
      <w:color w:val="333333"/>
      <w:w w:val="95"/>
      <w:sz w:val="16"/>
    </w:rPr>
  </w:style>
  <w:style w:type="paragraph" w:customStyle="1" w:styleId="266">
    <w:name w:val="P68B1DB1-TableParagraph253"/>
    <w:basedOn w:val="13"/>
    <w:qFormat/>
    <w:uiPriority w:val="0"/>
    <w:rPr>
      <w:color w:val="333333"/>
      <w:w w:val="108"/>
      <w:sz w:val="16"/>
    </w:rPr>
  </w:style>
  <w:style w:type="paragraph" w:customStyle="1" w:styleId="267">
    <w:name w:val="P68B1DB1-TableParagraph254"/>
    <w:basedOn w:val="13"/>
    <w:qFormat/>
    <w:uiPriority w:val="0"/>
    <w:rPr>
      <w:color w:val="333333"/>
      <w:w w:val="110"/>
    </w:rPr>
  </w:style>
  <w:style w:type="paragraph" w:customStyle="1" w:styleId="268">
    <w:name w:val="P68B1DB1-ListParagraph255"/>
    <w:basedOn w:val="12"/>
    <w:qFormat/>
    <w:uiPriority w:val="0"/>
    <w:rPr>
      <w:b/>
      <w:color w:val="333333"/>
      <w:sz w:val="20"/>
    </w:rPr>
  </w:style>
  <w:style w:type="paragraph" w:customStyle="1" w:styleId="269">
    <w:name w:val="P68B1DB1-TableParagraph256"/>
    <w:basedOn w:val="13"/>
    <w:qFormat/>
    <w:uiPriority w:val="0"/>
    <w:rPr>
      <w:b/>
      <w:i/>
      <w:color w:val="333333"/>
      <w:w w:val="95"/>
      <w:sz w:val="16"/>
    </w:rPr>
  </w:style>
  <w:style w:type="paragraph" w:customStyle="1" w:styleId="270">
    <w:name w:val="P68B1DB1-TableParagraph257"/>
    <w:basedOn w:val="13"/>
    <w:qFormat/>
    <w:uiPriority w:val="0"/>
    <w:rPr>
      <w:color w:val="333333"/>
      <w:w w:val="105"/>
    </w:rPr>
  </w:style>
  <w:style w:type="paragraph" w:customStyle="1" w:styleId="271">
    <w:name w:val="P68B1DB1-TableParagraph258"/>
    <w:basedOn w:val="13"/>
    <w:qFormat/>
    <w:uiPriority w:val="0"/>
    <w:rPr>
      <w:color w:val="333333"/>
      <w:w w:val="115"/>
    </w:rPr>
  </w:style>
  <w:style w:type="paragraph" w:customStyle="1" w:styleId="272">
    <w:name w:val="P68B1DB1-ListParagraph259"/>
    <w:basedOn w:val="12"/>
    <w:qFormat/>
    <w:uiPriority w:val="0"/>
    <w:rPr>
      <w:b/>
      <w:color w:val="333333"/>
      <w:w w:val="95"/>
      <w:sz w:val="20"/>
    </w:rPr>
  </w:style>
  <w:style w:type="paragraph" w:customStyle="1" w:styleId="273">
    <w:name w:val="P68B1DB1-TableParagraph260"/>
    <w:basedOn w:val="13"/>
    <w:qFormat/>
    <w:uiPriority w:val="0"/>
    <w:rPr>
      <w:i/>
      <w:color w:val="333333"/>
      <w:w w:val="110"/>
      <w:sz w:val="16"/>
    </w:rPr>
  </w:style>
  <w:style w:type="paragraph" w:customStyle="1" w:styleId="274">
    <w:name w:val="P68B1DB1-Heading3261"/>
    <w:basedOn w:val="4"/>
    <w:uiPriority w:val="0"/>
    <w:rPr>
      <w:color w:val="333333"/>
      <w:w w:val="115"/>
    </w:rPr>
  </w:style>
  <w:style w:type="paragraph" w:customStyle="1" w:styleId="275">
    <w:name w:val="P68B1DB1-Normal262"/>
    <w:basedOn w:val="1"/>
    <w:uiPriority w:val="0"/>
    <w:rPr>
      <w:b/>
      <w:color w:val="333333"/>
      <w:sz w:val="24"/>
    </w:rPr>
  </w:style>
  <w:style w:type="paragraph" w:customStyle="1" w:styleId="276">
    <w:name w:val="P68B1DB1-TableParagraph263"/>
    <w:basedOn w:val="13"/>
    <w:uiPriority w:val="0"/>
    <w:rPr>
      <w:w w:val="105"/>
      <w:sz w:val="16"/>
    </w:rPr>
  </w:style>
  <w:style w:type="paragraph" w:customStyle="1" w:styleId="277">
    <w:name w:val="P68B1DB1-TableParagraph264"/>
    <w:basedOn w:val="13"/>
    <w:uiPriority w:val="0"/>
    <w:rPr>
      <w:w w:val="105"/>
    </w:rPr>
  </w:style>
  <w:style w:type="paragraph" w:customStyle="1" w:styleId="278">
    <w:name w:val="P68B1DB1-Heading1265"/>
    <w:basedOn w:val="2"/>
    <w:uiPriority w:val="0"/>
    <w:rPr>
      <w:color w:val="333333"/>
    </w:rPr>
  </w:style>
  <w:style w:type="paragraph" w:customStyle="1" w:styleId="279">
    <w:name w:val="P68B1DB1-BodyText266"/>
    <w:basedOn w:val="8"/>
    <w:uiPriority w:val="0"/>
    <w:rPr>
      <w:w w:val="95"/>
    </w:rPr>
  </w:style>
  <w:style w:type="paragraph" w:customStyle="1" w:styleId="280">
    <w:name w:val="P68B1DB1-BodyText267"/>
    <w:basedOn w:val="8"/>
    <w:uiPriority w:val="0"/>
    <w:rPr>
      <w:rFonts w:ascii="Palatino Linotype"/>
      <w:color w:val="CA5868"/>
      <w:w w:val="105"/>
    </w:rPr>
  </w:style>
  <w:style w:type="paragraph" w:customStyle="1" w:styleId="281">
    <w:name w:val="P68B1DB1-BodyText268"/>
    <w:basedOn w:val="8"/>
    <w:uiPriority w:val="0"/>
    <w:rPr>
      <w:rFonts w:ascii="Palatino Linotype"/>
      <w:color w:val="CA5868"/>
      <w:w w:val="110"/>
    </w:rPr>
  </w:style>
  <w:style w:type="paragraph" w:customStyle="1" w:styleId="282">
    <w:name w:val="P68B1DB1-BodyText269"/>
    <w:basedOn w:val="8"/>
    <w:uiPriority w:val="0"/>
    <w:rPr>
      <w:rFonts w:ascii="Palatino Linotype"/>
      <w:color w:val="CA5868"/>
      <w:w w:val="95"/>
    </w:rPr>
  </w:style>
  <w:style w:type="paragraph" w:customStyle="1" w:styleId="283">
    <w:name w:val="P68B1DB1-BodyText270"/>
    <w:basedOn w:val="8"/>
    <w:uiPriority w:val="0"/>
    <w:rPr>
      <w:rFonts w:ascii="Palatino Linotype"/>
      <w:color w:val="CA5868"/>
    </w:rPr>
  </w:style>
</w:styles>
</file>

<file path=word/_rels/document.xml.rels><?xml version="1.0" encoding="UTF-8" standalone="yes"?>
<Relationships xmlns="http://schemas.openxmlformats.org/package/2006/relationships"><Relationship Id="rId99" Type="http://schemas.openxmlformats.org/officeDocument/2006/relationships/image" Target="media/image40.png"/><Relationship Id="rId98" Type="http://schemas.openxmlformats.org/officeDocument/2006/relationships/image" Target="media/image39.png"/><Relationship Id="rId97" Type="http://schemas.openxmlformats.org/officeDocument/2006/relationships/image" Target="media/image38.png"/><Relationship Id="rId96" Type="http://schemas.openxmlformats.org/officeDocument/2006/relationships/image" Target="media/image37.png"/><Relationship Id="rId95" Type="http://schemas.openxmlformats.org/officeDocument/2006/relationships/image" Target="media/image36.png"/><Relationship Id="rId94" Type="http://schemas.openxmlformats.org/officeDocument/2006/relationships/image" Target="media/image35.png"/><Relationship Id="rId93" Type="http://schemas.openxmlformats.org/officeDocument/2006/relationships/image" Target="media/image34.png"/><Relationship Id="rId92" Type="http://schemas.openxmlformats.org/officeDocument/2006/relationships/image" Target="media/image33.png"/><Relationship Id="rId91" Type="http://schemas.openxmlformats.org/officeDocument/2006/relationships/image" Target="media/image32.png"/><Relationship Id="rId90" Type="http://schemas.openxmlformats.org/officeDocument/2006/relationships/image" Target="media/image31.png"/><Relationship Id="rId9" Type="http://schemas.openxmlformats.org/officeDocument/2006/relationships/header" Target="header3.xml"/><Relationship Id="rId89" Type="http://schemas.openxmlformats.org/officeDocument/2006/relationships/image" Target="media/image30.png"/><Relationship Id="rId88" Type="http://schemas.openxmlformats.org/officeDocument/2006/relationships/image" Target="media/image29.png"/><Relationship Id="rId87" Type="http://schemas.openxmlformats.org/officeDocument/2006/relationships/image" Target="media/image28.png"/><Relationship Id="rId86" Type="http://schemas.openxmlformats.org/officeDocument/2006/relationships/image" Target="media/image27.png"/><Relationship Id="rId85" Type="http://schemas.openxmlformats.org/officeDocument/2006/relationships/image" Target="media/image26.png"/><Relationship Id="rId84" Type="http://schemas.openxmlformats.org/officeDocument/2006/relationships/image" Target="media/image25.png"/><Relationship Id="rId83" Type="http://schemas.openxmlformats.org/officeDocument/2006/relationships/image" Target="media/image24.png"/><Relationship Id="rId82" Type="http://schemas.openxmlformats.org/officeDocument/2006/relationships/image" Target="media/image23.png"/><Relationship Id="rId81" Type="http://schemas.openxmlformats.org/officeDocument/2006/relationships/image" Target="media/image22.png"/><Relationship Id="rId80" Type="http://schemas.openxmlformats.org/officeDocument/2006/relationships/image" Target="media/image21.png"/><Relationship Id="rId8" Type="http://schemas.openxmlformats.org/officeDocument/2006/relationships/footer" Target="footer2.xml"/><Relationship Id="rId79" Type="http://schemas.openxmlformats.org/officeDocument/2006/relationships/image" Target="media/image20.png"/><Relationship Id="rId78" Type="http://schemas.openxmlformats.org/officeDocument/2006/relationships/image" Target="media/image19.png"/><Relationship Id="rId77" Type="http://schemas.openxmlformats.org/officeDocument/2006/relationships/image" Target="media/image18.png"/><Relationship Id="rId76" Type="http://schemas.openxmlformats.org/officeDocument/2006/relationships/image" Target="media/image17.png"/><Relationship Id="rId75" Type="http://schemas.openxmlformats.org/officeDocument/2006/relationships/image" Target="media/image16.png"/><Relationship Id="rId74" Type="http://schemas.openxmlformats.org/officeDocument/2006/relationships/image" Target="media/image15.png"/><Relationship Id="rId73" Type="http://schemas.openxmlformats.org/officeDocument/2006/relationships/image" Target="media/image14.png"/><Relationship Id="rId72" Type="http://schemas.openxmlformats.org/officeDocument/2006/relationships/image" Target="media/image13.png"/><Relationship Id="rId71" Type="http://schemas.openxmlformats.org/officeDocument/2006/relationships/image" Target="media/image12.png"/><Relationship Id="rId70" Type="http://schemas.openxmlformats.org/officeDocument/2006/relationships/image" Target="media/image11.png"/><Relationship Id="rId7" Type="http://schemas.openxmlformats.org/officeDocument/2006/relationships/header" Target="header2.xml"/><Relationship Id="rId69" Type="http://schemas.openxmlformats.org/officeDocument/2006/relationships/image" Target="media/image10.png"/><Relationship Id="rId68" Type="http://schemas.openxmlformats.org/officeDocument/2006/relationships/image" Target="media/image9.png"/><Relationship Id="rId67" Type="http://schemas.openxmlformats.org/officeDocument/2006/relationships/image" Target="media/image8.png"/><Relationship Id="rId66" Type="http://schemas.openxmlformats.org/officeDocument/2006/relationships/image" Target="media/image7.png"/><Relationship Id="rId65" Type="http://schemas.openxmlformats.org/officeDocument/2006/relationships/image" Target="media/image6.png"/><Relationship Id="rId64" Type="http://schemas.openxmlformats.org/officeDocument/2006/relationships/image" Target="media/image5.png"/><Relationship Id="rId63" Type="http://schemas.openxmlformats.org/officeDocument/2006/relationships/image" Target="media/image4.png"/><Relationship Id="rId62" Type="http://schemas.openxmlformats.org/officeDocument/2006/relationships/image" Target="media/image3.png"/><Relationship Id="rId61" Type="http://schemas.openxmlformats.org/officeDocument/2006/relationships/image" Target="media/image2.png"/><Relationship Id="rId60" Type="http://schemas.openxmlformats.org/officeDocument/2006/relationships/image" Target="media/image1.png"/><Relationship Id="rId6" Type="http://schemas.openxmlformats.org/officeDocument/2006/relationships/footer" Target="footer1.xml"/><Relationship Id="rId59" Type="http://schemas.openxmlformats.org/officeDocument/2006/relationships/theme" Target="theme/theme1.xml"/><Relationship Id="rId58" Type="http://schemas.openxmlformats.org/officeDocument/2006/relationships/footer" Target="footer27.xml"/><Relationship Id="rId57" Type="http://schemas.openxmlformats.org/officeDocument/2006/relationships/header" Target="header27.xml"/><Relationship Id="rId56" Type="http://schemas.openxmlformats.org/officeDocument/2006/relationships/footer" Target="footer26.xml"/><Relationship Id="rId55" Type="http://schemas.openxmlformats.org/officeDocument/2006/relationships/header" Target="header26.xml"/><Relationship Id="rId54" Type="http://schemas.openxmlformats.org/officeDocument/2006/relationships/footer" Target="footer25.xml"/><Relationship Id="rId53" Type="http://schemas.openxmlformats.org/officeDocument/2006/relationships/header" Target="header25.xml"/><Relationship Id="rId52" Type="http://schemas.openxmlformats.org/officeDocument/2006/relationships/footer" Target="footer24.xml"/><Relationship Id="rId51" Type="http://schemas.openxmlformats.org/officeDocument/2006/relationships/header" Target="header24.xml"/><Relationship Id="rId50" Type="http://schemas.openxmlformats.org/officeDocument/2006/relationships/footer" Target="footer23.xml"/><Relationship Id="rId5" Type="http://schemas.openxmlformats.org/officeDocument/2006/relationships/header" Target="header1.xml"/><Relationship Id="rId49" Type="http://schemas.openxmlformats.org/officeDocument/2006/relationships/header" Target="header23.xml"/><Relationship Id="rId48" Type="http://schemas.openxmlformats.org/officeDocument/2006/relationships/footer" Target="footer22.xml"/><Relationship Id="rId47" Type="http://schemas.openxmlformats.org/officeDocument/2006/relationships/header" Target="header22.xml"/><Relationship Id="rId46" Type="http://schemas.openxmlformats.org/officeDocument/2006/relationships/footer" Target="footer21.xml"/><Relationship Id="rId45" Type="http://schemas.openxmlformats.org/officeDocument/2006/relationships/header" Target="header21.xml"/><Relationship Id="rId44" Type="http://schemas.openxmlformats.org/officeDocument/2006/relationships/footer" Target="footer20.xml"/><Relationship Id="rId43" Type="http://schemas.openxmlformats.org/officeDocument/2006/relationships/header" Target="header20.xml"/><Relationship Id="rId42" Type="http://schemas.openxmlformats.org/officeDocument/2006/relationships/footer" Target="footer19.xml"/><Relationship Id="rId41" Type="http://schemas.openxmlformats.org/officeDocument/2006/relationships/header" Target="header19.xml"/><Relationship Id="rId40" Type="http://schemas.openxmlformats.org/officeDocument/2006/relationships/footer" Target="footer18.xml"/><Relationship Id="rId4" Type="http://schemas.openxmlformats.org/officeDocument/2006/relationships/endnotes" Target="endnotes.xml"/><Relationship Id="rId39" Type="http://schemas.openxmlformats.org/officeDocument/2006/relationships/header" Target="header18.xml"/><Relationship Id="rId38" Type="http://schemas.openxmlformats.org/officeDocument/2006/relationships/footer" Target="footer17.xml"/><Relationship Id="rId37" Type="http://schemas.openxmlformats.org/officeDocument/2006/relationships/header" Target="header17.xml"/><Relationship Id="rId36" Type="http://schemas.openxmlformats.org/officeDocument/2006/relationships/footer" Target="footer16.xml"/><Relationship Id="rId35" Type="http://schemas.openxmlformats.org/officeDocument/2006/relationships/header" Target="header16.xml"/><Relationship Id="rId34" Type="http://schemas.openxmlformats.org/officeDocument/2006/relationships/footer" Target="footer15.xml"/><Relationship Id="rId33" Type="http://schemas.openxmlformats.org/officeDocument/2006/relationships/header" Target="header15.xml"/><Relationship Id="rId32" Type="http://schemas.openxmlformats.org/officeDocument/2006/relationships/footer" Target="footer14.xml"/><Relationship Id="rId31" Type="http://schemas.openxmlformats.org/officeDocument/2006/relationships/header" Target="header14.xml"/><Relationship Id="rId30" Type="http://schemas.openxmlformats.org/officeDocument/2006/relationships/footer" Target="footer13.xml"/><Relationship Id="rId3" Type="http://schemas.openxmlformats.org/officeDocument/2006/relationships/footnotes" Target="footnotes.xml"/><Relationship Id="rId29" Type="http://schemas.openxmlformats.org/officeDocument/2006/relationships/header" Target="header13.xml"/><Relationship Id="rId28" Type="http://schemas.openxmlformats.org/officeDocument/2006/relationships/footer" Target="footer12.xml"/><Relationship Id="rId279" Type="http://schemas.openxmlformats.org/officeDocument/2006/relationships/fontTable" Target="fontTable.xml"/><Relationship Id="rId278" Type="http://schemas.openxmlformats.org/officeDocument/2006/relationships/numbering" Target="numbering.xml"/><Relationship Id="rId277" Type="http://schemas.openxmlformats.org/officeDocument/2006/relationships/customXml" Target="../customXml/item1.xml"/><Relationship Id="rId276" Type="http://schemas.openxmlformats.org/officeDocument/2006/relationships/image" Target="media/image217.png"/><Relationship Id="rId275" Type="http://schemas.openxmlformats.org/officeDocument/2006/relationships/image" Target="media/image216.png"/><Relationship Id="rId274" Type="http://schemas.openxmlformats.org/officeDocument/2006/relationships/image" Target="media/image215.png"/><Relationship Id="rId273" Type="http://schemas.openxmlformats.org/officeDocument/2006/relationships/image" Target="media/image214.png"/><Relationship Id="rId272" Type="http://schemas.openxmlformats.org/officeDocument/2006/relationships/image" Target="media/image213.png"/><Relationship Id="rId271" Type="http://schemas.openxmlformats.org/officeDocument/2006/relationships/image" Target="media/image212.png"/><Relationship Id="rId270" Type="http://schemas.openxmlformats.org/officeDocument/2006/relationships/image" Target="media/image211.jpeg"/><Relationship Id="rId27" Type="http://schemas.openxmlformats.org/officeDocument/2006/relationships/header" Target="header12.xml"/><Relationship Id="rId269" Type="http://schemas.openxmlformats.org/officeDocument/2006/relationships/image" Target="media/image210.png"/><Relationship Id="rId268" Type="http://schemas.openxmlformats.org/officeDocument/2006/relationships/image" Target="media/image209.png"/><Relationship Id="rId267" Type="http://schemas.openxmlformats.org/officeDocument/2006/relationships/image" Target="media/image208.jpeg"/><Relationship Id="rId266" Type="http://schemas.openxmlformats.org/officeDocument/2006/relationships/image" Target="media/image207.png"/><Relationship Id="rId265" Type="http://schemas.openxmlformats.org/officeDocument/2006/relationships/image" Target="media/image206.png"/><Relationship Id="rId264" Type="http://schemas.openxmlformats.org/officeDocument/2006/relationships/image" Target="media/image205.png"/><Relationship Id="rId263" Type="http://schemas.openxmlformats.org/officeDocument/2006/relationships/image" Target="media/image204.png"/><Relationship Id="rId262" Type="http://schemas.openxmlformats.org/officeDocument/2006/relationships/image" Target="media/image203.png"/><Relationship Id="rId261" Type="http://schemas.openxmlformats.org/officeDocument/2006/relationships/image" Target="media/image202.png"/><Relationship Id="rId260" Type="http://schemas.openxmlformats.org/officeDocument/2006/relationships/image" Target="media/image201.png"/><Relationship Id="rId26" Type="http://schemas.openxmlformats.org/officeDocument/2006/relationships/footer" Target="footer11.xml"/><Relationship Id="rId259" Type="http://schemas.openxmlformats.org/officeDocument/2006/relationships/image" Target="media/image200.png"/><Relationship Id="rId258" Type="http://schemas.openxmlformats.org/officeDocument/2006/relationships/image" Target="media/image199.png"/><Relationship Id="rId257" Type="http://schemas.openxmlformats.org/officeDocument/2006/relationships/image" Target="media/image198.png"/><Relationship Id="rId256" Type="http://schemas.openxmlformats.org/officeDocument/2006/relationships/image" Target="media/image197.png"/><Relationship Id="rId255" Type="http://schemas.openxmlformats.org/officeDocument/2006/relationships/image" Target="media/image196.png"/><Relationship Id="rId254" Type="http://schemas.openxmlformats.org/officeDocument/2006/relationships/image" Target="media/image195.png"/><Relationship Id="rId253" Type="http://schemas.openxmlformats.org/officeDocument/2006/relationships/image" Target="media/image194.png"/><Relationship Id="rId252" Type="http://schemas.openxmlformats.org/officeDocument/2006/relationships/image" Target="media/image193.png"/><Relationship Id="rId251" Type="http://schemas.openxmlformats.org/officeDocument/2006/relationships/image" Target="media/image192.png"/><Relationship Id="rId250" Type="http://schemas.openxmlformats.org/officeDocument/2006/relationships/image" Target="media/image191.png"/><Relationship Id="rId25" Type="http://schemas.openxmlformats.org/officeDocument/2006/relationships/header" Target="header11.xml"/><Relationship Id="rId249" Type="http://schemas.openxmlformats.org/officeDocument/2006/relationships/image" Target="media/image190.png"/><Relationship Id="rId248" Type="http://schemas.openxmlformats.org/officeDocument/2006/relationships/image" Target="media/image189.png"/><Relationship Id="rId247" Type="http://schemas.openxmlformats.org/officeDocument/2006/relationships/image" Target="media/image188.png"/><Relationship Id="rId246" Type="http://schemas.openxmlformats.org/officeDocument/2006/relationships/image" Target="media/image187.png"/><Relationship Id="rId245" Type="http://schemas.openxmlformats.org/officeDocument/2006/relationships/image" Target="media/image186.png"/><Relationship Id="rId244" Type="http://schemas.openxmlformats.org/officeDocument/2006/relationships/image" Target="media/image185.png"/><Relationship Id="rId243" Type="http://schemas.openxmlformats.org/officeDocument/2006/relationships/image" Target="media/image184.png"/><Relationship Id="rId242" Type="http://schemas.openxmlformats.org/officeDocument/2006/relationships/image" Target="media/image183.png"/><Relationship Id="rId241" Type="http://schemas.openxmlformats.org/officeDocument/2006/relationships/image" Target="media/image182.png"/><Relationship Id="rId240" Type="http://schemas.openxmlformats.org/officeDocument/2006/relationships/image" Target="media/image181.png"/><Relationship Id="rId24" Type="http://schemas.openxmlformats.org/officeDocument/2006/relationships/footer" Target="footer10.xml"/><Relationship Id="rId239" Type="http://schemas.openxmlformats.org/officeDocument/2006/relationships/image" Target="media/image180.png"/><Relationship Id="rId238" Type="http://schemas.openxmlformats.org/officeDocument/2006/relationships/image" Target="media/image179.png"/><Relationship Id="rId237" Type="http://schemas.openxmlformats.org/officeDocument/2006/relationships/image" Target="media/image178.png"/><Relationship Id="rId236" Type="http://schemas.openxmlformats.org/officeDocument/2006/relationships/image" Target="media/image177.png"/><Relationship Id="rId235" Type="http://schemas.openxmlformats.org/officeDocument/2006/relationships/image" Target="media/image176.png"/><Relationship Id="rId234" Type="http://schemas.openxmlformats.org/officeDocument/2006/relationships/image" Target="media/image175.png"/><Relationship Id="rId233" Type="http://schemas.openxmlformats.org/officeDocument/2006/relationships/image" Target="media/image174.png"/><Relationship Id="rId232" Type="http://schemas.openxmlformats.org/officeDocument/2006/relationships/image" Target="media/image173.png"/><Relationship Id="rId231" Type="http://schemas.openxmlformats.org/officeDocument/2006/relationships/image" Target="media/image172.png"/><Relationship Id="rId230" Type="http://schemas.openxmlformats.org/officeDocument/2006/relationships/image" Target="media/image171.png"/><Relationship Id="rId23" Type="http://schemas.openxmlformats.org/officeDocument/2006/relationships/header" Target="header10.xml"/><Relationship Id="rId229" Type="http://schemas.openxmlformats.org/officeDocument/2006/relationships/image" Target="media/image170.png"/><Relationship Id="rId228" Type="http://schemas.openxmlformats.org/officeDocument/2006/relationships/image" Target="media/image169.png"/><Relationship Id="rId227" Type="http://schemas.openxmlformats.org/officeDocument/2006/relationships/image" Target="media/image168.png"/><Relationship Id="rId226" Type="http://schemas.openxmlformats.org/officeDocument/2006/relationships/image" Target="media/image167.png"/><Relationship Id="rId225" Type="http://schemas.openxmlformats.org/officeDocument/2006/relationships/image" Target="media/image166.png"/><Relationship Id="rId224" Type="http://schemas.openxmlformats.org/officeDocument/2006/relationships/image" Target="media/image165.png"/><Relationship Id="rId223" Type="http://schemas.openxmlformats.org/officeDocument/2006/relationships/image" Target="media/image164.png"/><Relationship Id="rId222" Type="http://schemas.openxmlformats.org/officeDocument/2006/relationships/image" Target="media/image163.png"/><Relationship Id="rId221" Type="http://schemas.openxmlformats.org/officeDocument/2006/relationships/image" Target="media/image162.png"/><Relationship Id="rId220" Type="http://schemas.openxmlformats.org/officeDocument/2006/relationships/image" Target="media/image161.png"/><Relationship Id="rId22" Type="http://schemas.openxmlformats.org/officeDocument/2006/relationships/footer" Target="footer9.xml"/><Relationship Id="rId219" Type="http://schemas.openxmlformats.org/officeDocument/2006/relationships/image" Target="media/image160.png"/><Relationship Id="rId218" Type="http://schemas.openxmlformats.org/officeDocument/2006/relationships/image" Target="media/image159.png"/><Relationship Id="rId217" Type="http://schemas.openxmlformats.org/officeDocument/2006/relationships/image" Target="media/image158.png"/><Relationship Id="rId216" Type="http://schemas.openxmlformats.org/officeDocument/2006/relationships/image" Target="media/image157.png"/><Relationship Id="rId215" Type="http://schemas.openxmlformats.org/officeDocument/2006/relationships/image" Target="media/image156.png"/><Relationship Id="rId214" Type="http://schemas.openxmlformats.org/officeDocument/2006/relationships/image" Target="media/image155.png"/><Relationship Id="rId213" Type="http://schemas.openxmlformats.org/officeDocument/2006/relationships/image" Target="media/image154.png"/><Relationship Id="rId212" Type="http://schemas.openxmlformats.org/officeDocument/2006/relationships/image" Target="media/image153.png"/><Relationship Id="rId211" Type="http://schemas.openxmlformats.org/officeDocument/2006/relationships/image" Target="media/image152.png"/><Relationship Id="rId210" Type="http://schemas.openxmlformats.org/officeDocument/2006/relationships/image" Target="media/image151.png"/><Relationship Id="rId21" Type="http://schemas.openxmlformats.org/officeDocument/2006/relationships/header" Target="header9.xml"/><Relationship Id="rId209" Type="http://schemas.openxmlformats.org/officeDocument/2006/relationships/image" Target="media/image150.png"/><Relationship Id="rId208" Type="http://schemas.openxmlformats.org/officeDocument/2006/relationships/image" Target="media/image149.png"/><Relationship Id="rId207" Type="http://schemas.openxmlformats.org/officeDocument/2006/relationships/image" Target="media/image148.png"/><Relationship Id="rId206" Type="http://schemas.openxmlformats.org/officeDocument/2006/relationships/image" Target="media/image147.png"/><Relationship Id="rId205" Type="http://schemas.openxmlformats.org/officeDocument/2006/relationships/image" Target="media/image146.png"/><Relationship Id="rId204" Type="http://schemas.openxmlformats.org/officeDocument/2006/relationships/image" Target="media/image145.png"/><Relationship Id="rId203" Type="http://schemas.openxmlformats.org/officeDocument/2006/relationships/image" Target="media/image144.png"/><Relationship Id="rId202" Type="http://schemas.openxmlformats.org/officeDocument/2006/relationships/image" Target="media/image143.png"/><Relationship Id="rId201" Type="http://schemas.openxmlformats.org/officeDocument/2006/relationships/image" Target="media/image142.png"/><Relationship Id="rId200" Type="http://schemas.openxmlformats.org/officeDocument/2006/relationships/image" Target="media/image141.png"/><Relationship Id="rId20" Type="http://schemas.openxmlformats.org/officeDocument/2006/relationships/footer" Target="footer8.xml"/><Relationship Id="rId2" Type="http://schemas.openxmlformats.org/officeDocument/2006/relationships/settings" Target="settings.xml"/><Relationship Id="rId199" Type="http://schemas.openxmlformats.org/officeDocument/2006/relationships/image" Target="media/image140.png"/><Relationship Id="rId198" Type="http://schemas.openxmlformats.org/officeDocument/2006/relationships/image" Target="media/image139.png"/><Relationship Id="rId197" Type="http://schemas.openxmlformats.org/officeDocument/2006/relationships/image" Target="media/image138.png"/><Relationship Id="rId196" Type="http://schemas.openxmlformats.org/officeDocument/2006/relationships/image" Target="media/image137.png"/><Relationship Id="rId195" Type="http://schemas.openxmlformats.org/officeDocument/2006/relationships/image" Target="media/image136.png"/><Relationship Id="rId194" Type="http://schemas.openxmlformats.org/officeDocument/2006/relationships/image" Target="media/image135.png"/><Relationship Id="rId193" Type="http://schemas.openxmlformats.org/officeDocument/2006/relationships/image" Target="media/image134.png"/><Relationship Id="rId192" Type="http://schemas.openxmlformats.org/officeDocument/2006/relationships/image" Target="media/image133.png"/><Relationship Id="rId191" Type="http://schemas.openxmlformats.org/officeDocument/2006/relationships/image" Target="media/image132.png"/><Relationship Id="rId190" Type="http://schemas.openxmlformats.org/officeDocument/2006/relationships/image" Target="media/image131.png"/><Relationship Id="rId19" Type="http://schemas.openxmlformats.org/officeDocument/2006/relationships/header" Target="header8.xml"/><Relationship Id="rId189" Type="http://schemas.openxmlformats.org/officeDocument/2006/relationships/image" Target="media/image130.png"/><Relationship Id="rId188" Type="http://schemas.openxmlformats.org/officeDocument/2006/relationships/image" Target="media/image129.png"/><Relationship Id="rId187" Type="http://schemas.openxmlformats.org/officeDocument/2006/relationships/image" Target="media/image128.png"/><Relationship Id="rId186" Type="http://schemas.openxmlformats.org/officeDocument/2006/relationships/image" Target="media/image127.png"/><Relationship Id="rId185" Type="http://schemas.openxmlformats.org/officeDocument/2006/relationships/image" Target="media/image126.png"/><Relationship Id="rId184" Type="http://schemas.openxmlformats.org/officeDocument/2006/relationships/image" Target="media/image125.png"/><Relationship Id="rId183" Type="http://schemas.openxmlformats.org/officeDocument/2006/relationships/image" Target="media/image124.png"/><Relationship Id="rId182" Type="http://schemas.openxmlformats.org/officeDocument/2006/relationships/image" Target="media/image123.png"/><Relationship Id="rId181" Type="http://schemas.openxmlformats.org/officeDocument/2006/relationships/image" Target="media/image122.png"/><Relationship Id="rId180" Type="http://schemas.openxmlformats.org/officeDocument/2006/relationships/image" Target="media/image121.png"/><Relationship Id="rId18" Type="http://schemas.openxmlformats.org/officeDocument/2006/relationships/footer" Target="footer7.xml"/><Relationship Id="rId179" Type="http://schemas.openxmlformats.org/officeDocument/2006/relationships/image" Target="media/image120.png"/><Relationship Id="rId178" Type="http://schemas.openxmlformats.org/officeDocument/2006/relationships/image" Target="media/image119.png"/><Relationship Id="rId177" Type="http://schemas.openxmlformats.org/officeDocument/2006/relationships/image" Target="media/image118.png"/><Relationship Id="rId176" Type="http://schemas.openxmlformats.org/officeDocument/2006/relationships/image" Target="media/image117.png"/><Relationship Id="rId175" Type="http://schemas.openxmlformats.org/officeDocument/2006/relationships/image" Target="media/image116.png"/><Relationship Id="rId174" Type="http://schemas.openxmlformats.org/officeDocument/2006/relationships/image" Target="media/image115.png"/><Relationship Id="rId173" Type="http://schemas.openxmlformats.org/officeDocument/2006/relationships/image" Target="media/image114.png"/><Relationship Id="rId172" Type="http://schemas.openxmlformats.org/officeDocument/2006/relationships/image" Target="media/image113.png"/><Relationship Id="rId171" Type="http://schemas.openxmlformats.org/officeDocument/2006/relationships/image" Target="media/image112.png"/><Relationship Id="rId170" Type="http://schemas.openxmlformats.org/officeDocument/2006/relationships/image" Target="media/image111.png"/><Relationship Id="rId17" Type="http://schemas.openxmlformats.org/officeDocument/2006/relationships/header" Target="header7.xml"/><Relationship Id="rId169" Type="http://schemas.openxmlformats.org/officeDocument/2006/relationships/image" Target="media/image110.png"/><Relationship Id="rId168" Type="http://schemas.openxmlformats.org/officeDocument/2006/relationships/image" Target="media/image109.png"/><Relationship Id="rId167" Type="http://schemas.openxmlformats.org/officeDocument/2006/relationships/image" Target="media/image108.png"/><Relationship Id="rId166" Type="http://schemas.openxmlformats.org/officeDocument/2006/relationships/image" Target="media/image107.png"/><Relationship Id="rId165" Type="http://schemas.openxmlformats.org/officeDocument/2006/relationships/image" Target="media/image106.png"/><Relationship Id="rId164" Type="http://schemas.openxmlformats.org/officeDocument/2006/relationships/image" Target="media/image105.png"/><Relationship Id="rId163" Type="http://schemas.openxmlformats.org/officeDocument/2006/relationships/image" Target="media/image104.png"/><Relationship Id="rId162" Type="http://schemas.openxmlformats.org/officeDocument/2006/relationships/image" Target="media/image103.png"/><Relationship Id="rId161" Type="http://schemas.openxmlformats.org/officeDocument/2006/relationships/image" Target="media/image102.png"/><Relationship Id="rId160" Type="http://schemas.openxmlformats.org/officeDocument/2006/relationships/image" Target="media/image101.png"/><Relationship Id="rId16" Type="http://schemas.openxmlformats.org/officeDocument/2006/relationships/footer" Target="footer6.xml"/><Relationship Id="rId159" Type="http://schemas.openxmlformats.org/officeDocument/2006/relationships/image" Target="media/image100.png"/><Relationship Id="rId158" Type="http://schemas.openxmlformats.org/officeDocument/2006/relationships/image" Target="media/image99.png"/><Relationship Id="rId157" Type="http://schemas.openxmlformats.org/officeDocument/2006/relationships/image" Target="media/image98.png"/><Relationship Id="rId156" Type="http://schemas.openxmlformats.org/officeDocument/2006/relationships/image" Target="media/image97.png"/><Relationship Id="rId155" Type="http://schemas.openxmlformats.org/officeDocument/2006/relationships/image" Target="media/image96.png"/><Relationship Id="rId154" Type="http://schemas.openxmlformats.org/officeDocument/2006/relationships/image" Target="media/image95.png"/><Relationship Id="rId153" Type="http://schemas.openxmlformats.org/officeDocument/2006/relationships/image" Target="media/image94.png"/><Relationship Id="rId152" Type="http://schemas.openxmlformats.org/officeDocument/2006/relationships/image" Target="media/image93.png"/><Relationship Id="rId151" Type="http://schemas.openxmlformats.org/officeDocument/2006/relationships/image" Target="media/image92.png"/><Relationship Id="rId150" Type="http://schemas.openxmlformats.org/officeDocument/2006/relationships/image" Target="media/image91.png"/><Relationship Id="rId15" Type="http://schemas.openxmlformats.org/officeDocument/2006/relationships/header" Target="header6.xml"/><Relationship Id="rId149" Type="http://schemas.openxmlformats.org/officeDocument/2006/relationships/image" Target="media/image90.png"/><Relationship Id="rId148" Type="http://schemas.openxmlformats.org/officeDocument/2006/relationships/image" Target="media/image89.png"/><Relationship Id="rId147" Type="http://schemas.openxmlformats.org/officeDocument/2006/relationships/image" Target="media/image88.png"/><Relationship Id="rId146" Type="http://schemas.openxmlformats.org/officeDocument/2006/relationships/image" Target="media/image87.png"/><Relationship Id="rId145" Type="http://schemas.openxmlformats.org/officeDocument/2006/relationships/image" Target="media/image86.png"/><Relationship Id="rId144" Type="http://schemas.openxmlformats.org/officeDocument/2006/relationships/image" Target="media/image85.png"/><Relationship Id="rId143" Type="http://schemas.openxmlformats.org/officeDocument/2006/relationships/image" Target="media/image84.png"/><Relationship Id="rId142" Type="http://schemas.openxmlformats.org/officeDocument/2006/relationships/image" Target="media/image83.png"/><Relationship Id="rId141" Type="http://schemas.openxmlformats.org/officeDocument/2006/relationships/image" Target="media/image82.png"/><Relationship Id="rId140" Type="http://schemas.openxmlformats.org/officeDocument/2006/relationships/image" Target="media/image81.png"/><Relationship Id="rId14" Type="http://schemas.openxmlformats.org/officeDocument/2006/relationships/footer" Target="footer5.xml"/><Relationship Id="rId139" Type="http://schemas.openxmlformats.org/officeDocument/2006/relationships/image" Target="media/image80.png"/><Relationship Id="rId138" Type="http://schemas.openxmlformats.org/officeDocument/2006/relationships/image" Target="media/image79.png"/><Relationship Id="rId137" Type="http://schemas.openxmlformats.org/officeDocument/2006/relationships/image" Target="media/image78.png"/><Relationship Id="rId136" Type="http://schemas.openxmlformats.org/officeDocument/2006/relationships/image" Target="media/image77.png"/><Relationship Id="rId135" Type="http://schemas.openxmlformats.org/officeDocument/2006/relationships/image" Target="media/image76.jpeg"/><Relationship Id="rId134" Type="http://schemas.openxmlformats.org/officeDocument/2006/relationships/image" Target="media/image75.jpeg"/><Relationship Id="rId133" Type="http://schemas.openxmlformats.org/officeDocument/2006/relationships/image" Target="media/image74.png"/><Relationship Id="rId132" Type="http://schemas.openxmlformats.org/officeDocument/2006/relationships/image" Target="media/image73.png"/><Relationship Id="rId131" Type="http://schemas.openxmlformats.org/officeDocument/2006/relationships/image" Target="media/image72.png"/><Relationship Id="rId130" Type="http://schemas.openxmlformats.org/officeDocument/2006/relationships/image" Target="media/image71.png"/><Relationship Id="rId13" Type="http://schemas.openxmlformats.org/officeDocument/2006/relationships/header" Target="header5.xml"/><Relationship Id="rId129" Type="http://schemas.openxmlformats.org/officeDocument/2006/relationships/image" Target="media/image70.png"/><Relationship Id="rId128" Type="http://schemas.openxmlformats.org/officeDocument/2006/relationships/image" Target="media/image69.png"/><Relationship Id="rId127" Type="http://schemas.openxmlformats.org/officeDocument/2006/relationships/image" Target="media/image68.png"/><Relationship Id="rId126" Type="http://schemas.openxmlformats.org/officeDocument/2006/relationships/image" Target="media/image67.png"/><Relationship Id="rId125" Type="http://schemas.openxmlformats.org/officeDocument/2006/relationships/image" Target="media/image66.png"/><Relationship Id="rId124" Type="http://schemas.openxmlformats.org/officeDocument/2006/relationships/image" Target="media/image65.png"/><Relationship Id="rId123" Type="http://schemas.openxmlformats.org/officeDocument/2006/relationships/image" Target="media/image64.png"/><Relationship Id="rId122" Type="http://schemas.openxmlformats.org/officeDocument/2006/relationships/image" Target="media/image63.png"/><Relationship Id="rId121" Type="http://schemas.openxmlformats.org/officeDocument/2006/relationships/image" Target="media/image62.png"/><Relationship Id="rId120" Type="http://schemas.openxmlformats.org/officeDocument/2006/relationships/image" Target="media/image61.png"/><Relationship Id="rId12" Type="http://schemas.openxmlformats.org/officeDocument/2006/relationships/footer" Target="footer4.xml"/><Relationship Id="rId119" Type="http://schemas.openxmlformats.org/officeDocument/2006/relationships/image" Target="media/image60.png"/><Relationship Id="rId118" Type="http://schemas.openxmlformats.org/officeDocument/2006/relationships/image" Target="media/image59.png"/><Relationship Id="rId117" Type="http://schemas.openxmlformats.org/officeDocument/2006/relationships/image" Target="media/image58.png"/><Relationship Id="rId116" Type="http://schemas.openxmlformats.org/officeDocument/2006/relationships/image" Target="media/image57.png"/><Relationship Id="rId115" Type="http://schemas.openxmlformats.org/officeDocument/2006/relationships/image" Target="media/image56.png"/><Relationship Id="rId114" Type="http://schemas.openxmlformats.org/officeDocument/2006/relationships/image" Target="media/image55.png"/><Relationship Id="rId113" Type="http://schemas.openxmlformats.org/officeDocument/2006/relationships/image" Target="media/image54.png"/><Relationship Id="rId112" Type="http://schemas.openxmlformats.org/officeDocument/2006/relationships/image" Target="media/image53.png"/><Relationship Id="rId111" Type="http://schemas.openxmlformats.org/officeDocument/2006/relationships/image" Target="media/image52.png"/><Relationship Id="rId110" Type="http://schemas.openxmlformats.org/officeDocument/2006/relationships/image" Target="media/image51.png"/><Relationship Id="rId11" Type="http://schemas.openxmlformats.org/officeDocument/2006/relationships/header" Target="header4.xml"/><Relationship Id="rId109" Type="http://schemas.openxmlformats.org/officeDocument/2006/relationships/image" Target="media/image50.png"/><Relationship Id="rId108" Type="http://schemas.openxmlformats.org/officeDocument/2006/relationships/image" Target="media/image49.png"/><Relationship Id="rId107" Type="http://schemas.openxmlformats.org/officeDocument/2006/relationships/image" Target="media/image48.png"/><Relationship Id="rId106" Type="http://schemas.openxmlformats.org/officeDocument/2006/relationships/image" Target="media/image47.png"/><Relationship Id="rId105" Type="http://schemas.openxmlformats.org/officeDocument/2006/relationships/image" Target="media/image46.png"/><Relationship Id="rId104" Type="http://schemas.openxmlformats.org/officeDocument/2006/relationships/image" Target="media/image45.png"/><Relationship Id="rId103" Type="http://schemas.openxmlformats.org/officeDocument/2006/relationships/image" Target="media/image44.png"/><Relationship Id="rId102" Type="http://schemas.openxmlformats.org/officeDocument/2006/relationships/image" Target="media/image43.png"/><Relationship Id="rId101" Type="http://schemas.openxmlformats.org/officeDocument/2006/relationships/image" Target="media/image42.png"/><Relationship Id="rId100" Type="http://schemas.openxmlformats.org/officeDocument/2006/relationships/image" Target="media/image41.png"/><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2"/>
    <customShpInfo spid="_x0000_s2063"/>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077"/>
    <customShpInfo spid="_x0000_s2078"/>
    <customShpInfo spid="_x0000_s2079"/>
    <customShpInfo spid="_x0000_s2080"/>
    <customShpInfo spid="_x0000_s2081"/>
    <customShpInfo spid="_x0000_s2082"/>
    <customShpInfo spid="_x0000_s2083"/>
    <customShpInfo spid="_x0000_s2084"/>
    <customShpInfo spid="_x0000_s2085"/>
    <customShpInfo spid="_x0000_s2086"/>
    <customShpInfo spid="_x0000_s2087"/>
    <customShpInfo spid="_x0000_s2088"/>
    <customShpInfo spid="_x0000_s2089"/>
    <customShpInfo spid="_x0000_s2090"/>
    <customShpInfo spid="_x0000_s2091"/>
    <customShpInfo spid="_x0000_s2092"/>
    <customShpInfo spid="_x0000_s2093"/>
    <customShpInfo spid="_x0000_s2094"/>
    <customShpInfo spid="_x0000_s2095"/>
    <customShpInfo spid="_x0000_s2096"/>
    <customShpInfo spid="_x0000_s2097"/>
    <customShpInfo spid="_x0000_s2098"/>
    <customShpInfo spid="_x0000_s2099"/>
    <customShpInfo spid="_x0000_s2100"/>
    <customShpInfo spid="_x0000_s2101"/>
    <customShpInfo spid="_x0000_s2102"/>
    <customShpInfo spid="_x0000_s2103"/>
    <customShpInfo spid="_x0000_s2104"/>
    <customShpInfo spid="_x0000_s2105"/>
    <customShpInfo spid="_x0000_s2106"/>
    <customShpInfo spid="_x0000_s2107"/>
    <customShpInfo spid="_x0000_s2108"/>
    <customShpInfo spid="_x0000_s2109"/>
    <customShpInfo spid="_x0000_s2110"/>
    <customShpInfo spid="_x0000_s2111"/>
    <customShpInfo spid="_x0000_s2112"/>
    <customShpInfo spid="_x0000_s2113"/>
    <customShpInfo spid="_x0000_s2114"/>
    <customShpInfo spid="_x0000_s2115"/>
    <customShpInfo spid="_x0000_s2116"/>
    <customShpInfo spid="_x0000_s2117"/>
    <customShpInfo spid="_x0000_s2118"/>
    <customShpInfo spid="_x0000_s2119"/>
    <customShpInfo spid="_x0000_s2120"/>
    <customShpInfo spid="_x0000_s2121"/>
    <customShpInfo spid="_x0000_s2122"/>
    <customShpInfo spid="_x0000_s2123"/>
    <customShpInfo spid="_x0000_s2124"/>
    <customShpInfo spid="_x0000_s2125"/>
    <customShpInfo spid="_x0000_s2126"/>
    <customShpInfo spid="_x0000_s2127"/>
    <customShpInfo spid="_x0000_s2128"/>
    <customShpInfo spid="_x0000_s2129"/>
    <customShpInfo spid="_x0000_s2130"/>
    <customShpInfo spid="_x0000_s2131"/>
    <customShpInfo spid="_x0000_s2132"/>
    <customShpInfo spid="_x0000_s2133"/>
    <customShpInfo spid="_x0000_s2134"/>
    <customShpInfo spid="_x0000_s2135"/>
    <customShpInfo spid="_x0000_s2136"/>
    <customShpInfo spid="_x0000_s2137"/>
    <customShpInfo spid="_x0000_s2138"/>
    <customShpInfo spid="_x0000_s2139"/>
    <customShpInfo spid="_x0000_s2140"/>
    <customShpInfo spid="_x0000_s2141"/>
    <customShpInfo spid="_x0000_s2142"/>
    <customShpInfo spid="_x0000_s2143"/>
    <customShpInfo spid="_x0000_s2144"/>
    <customShpInfo spid="_x0000_s2145"/>
    <customShpInfo spid="_x0000_s2146"/>
    <customShpInfo spid="_x0000_s2147"/>
    <customShpInfo spid="_x0000_s2148"/>
    <customShpInfo spid="_x0000_s2149"/>
    <customShpInfo spid="_x0000_s2150"/>
    <customShpInfo spid="_x0000_s2151"/>
    <customShpInfo spid="_x0000_s2152"/>
    <customShpInfo spid="_x0000_s2153"/>
    <customShpInfo spid="_x0000_s2154"/>
    <customShpInfo spid="_x0000_s2155"/>
    <customShpInfo spid="_x0000_s2156"/>
    <customShpInfo spid="_x0000_s2157"/>
    <customShpInfo spid="_x0000_s2158"/>
    <customShpInfo spid="_x0000_s2159"/>
    <customShpInfo spid="_x0000_s2160"/>
    <customShpInfo spid="_x0000_s2161"/>
    <customShpInfo spid="_x0000_s2162"/>
    <customShpInfo spid="_x0000_s2163"/>
    <customShpInfo spid="_x0000_s2164"/>
    <customShpInfo spid="_x0000_s2165"/>
    <customShpInfo spid="_x0000_s2166"/>
    <customShpInfo spid="_x0000_s2167"/>
    <customShpInfo spid="_x0000_s2168"/>
    <customShpInfo spid="_x0000_s2169"/>
    <customShpInfo spid="_x0000_s2170"/>
    <customShpInfo spid="_x0000_s2171"/>
    <customShpInfo spid="_x0000_s2172"/>
    <customShpInfo spid="_x0000_s2173"/>
    <customShpInfo spid="_x0000_s2174"/>
    <customShpInfo spid="_x0000_s2175"/>
    <customShpInfo spid="_x0000_s2176"/>
    <customShpInfo spid="_x0000_s2177"/>
    <customShpInfo spid="_x0000_s2178"/>
    <customShpInfo spid="_x0000_s1027"/>
    <customShpInfo spid="_x0000_s1028"/>
    <customShpInfo spid="_x0000_s1029"/>
    <customShpInfo spid="_x0000_s1030"/>
    <customShpInfo spid="_x0000_s1026"/>
    <customShpInfo spid="_x0000_s1032"/>
    <customShpInfo spid="_x0000_s1033"/>
    <customShpInfo spid="_x0000_s1034"/>
    <customShpInfo spid="_x0000_s1035"/>
    <customShpInfo spid="_x0000_s1036"/>
    <customShpInfo spid="_x0000_s1037"/>
    <customShpInfo spid="_x0000_s1031"/>
    <customShpInfo spid="_x0000_s1038"/>
    <customShpInfo spid="_x0000_s1039"/>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40"/>
    <customShpInfo spid="_x0000_s1051"/>
    <customShpInfo spid="_x0000_s1053"/>
    <customShpInfo spid="_x0000_s1054"/>
    <customShpInfo spid="_x0000_s1055"/>
    <customShpInfo spid="_x0000_s1056"/>
    <customShpInfo spid="_x0000_s1057"/>
    <customShpInfo spid="_x0000_s1058"/>
    <customShpInfo spid="_x0000_s1052"/>
    <customShpInfo spid="_x0000_s1060"/>
    <customShpInfo spid="_x0000_s1061"/>
    <customShpInfo spid="_x0000_s1062"/>
    <customShpInfo spid="_x0000_s1063"/>
    <customShpInfo spid="_x0000_s1064"/>
    <customShpInfo spid="_x0000_s1059"/>
    <customShpInfo spid="_x0000_s1066"/>
    <customShpInfo spid="_x0000_s1067"/>
    <customShpInfo spid="_x0000_s1068"/>
    <customShpInfo spid="_x0000_s1069"/>
    <customShpInfo spid="_x0000_s1070"/>
    <customShpInfo spid="_x0000_s1065"/>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086"/>
    <customShpInfo spid="_x0000_s1103"/>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6"/>
    <customShpInfo spid="_x0000_s1117"/>
    <customShpInfo spid="_x0000_s1118"/>
    <customShpInfo spid="_x0000_s1119"/>
    <customShpInfo spid="_x0000_s1120"/>
    <customShpInfo spid="_x0000_s1121"/>
    <customShpInfo spid="_x0000_s1122"/>
    <customShpInfo spid="_x0000_s1123"/>
    <customShpInfo spid="_x0000_s1124"/>
    <customShpInfo spid="_x0000_s1125"/>
    <customShpInfo spid="_x0000_s1126"/>
    <customShpInfo spid="_x0000_s1127"/>
    <customShpInfo spid="_x0000_s1128"/>
    <customShpInfo spid="_x0000_s1129"/>
    <customShpInfo spid="_x0000_s1130"/>
    <customShpInfo spid="_x0000_s1131"/>
    <customShpInfo spid="_x0000_s1132"/>
    <customShpInfo spid="_x0000_s1133"/>
    <customShpInfo spid="_x0000_s1134"/>
    <customShpInfo spid="_x0000_s1135"/>
    <customShpInfo spid="_x0000_s1136"/>
    <customShpInfo spid="_x0000_s1137"/>
    <customShpInfo spid="_x0000_s1138"/>
    <customShpInfo spid="_x0000_s1139"/>
    <customShpInfo spid="_x0000_s1140"/>
    <customShpInfo spid="_x0000_s1141"/>
    <customShpInfo spid="_x0000_s1142"/>
    <customShpInfo spid="_x0000_s1143"/>
    <customShpInfo spid="_x0000_s1144"/>
    <customShpInfo spid="_x0000_s1145"/>
    <customShpInfo spid="_x0000_s1146"/>
    <customShpInfo spid="_x0000_s1147"/>
    <customShpInfo spid="_x0000_s1148"/>
    <customShpInfo spid="_x0000_s1149"/>
    <customShpInfo spid="_x0000_s1150"/>
    <customShpInfo spid="_x0000_s1151"/>
    <customShpInfo spid="_x0000_s1152"/>
    <customShpInfo spid="_x0000_s1153"/>
    <customShpInfo spid="_x0000_s1104"/>
    <customShpInfo spid="_x0000_s1155"/>
    <customShpInfo spid="_x0000_s1156"/>
    <customShpInfo spid="_x0000_s1157"/>
    <customShpInfo spid="_x0000_s1158"/>
    <customShpInfo spid="_x0000_s1159"/>
    <customShpInfo spid="_x0000_s1160"/>
    <customShpInfo spid="_x0000_s1161"/>
    <customShpInfo spid="_x0000_s1162"/>
    <customShpInfo spid="_x0000_s1163"/>
    <customShpInfo spid="_x0000_s1164"/>
    <customShpInfo spid="_x0000_s1165"/>
    <customShpInfo spid="_x0000_s1166"/>
    <customShpInfo spid="_x0000_s1167"/>
    <customShpInfo spid="_x0000_s1168"/>
    <customShpInfo spid="_x0000_s1169"/>
    <customShpInfo spid="_x0000_s1170"/>
    <customShpInfo spid="_x0000_s1171"/>
    <customShpInfo spid="_x0000_s1172"/>
    <customShpInfo spid="_x0000_s1173"/>
    <customShpInfo spid="_x0000_s1174"/>
    <customShpInfo spid="_x0000_s1175"/>
    <customShpInfo spid="_x0000_s1176"/>
    <customShpInfo spid="_x0000_s1177"/>
    <customShpInfo spid="_x0000_s1178"/>
    <customShpInfo spid="_x0000_s1179"/>
    <customShpInfo spid="_x0000_s1180"/>
    <customShpInfo spid="_x0000_s1181"/>
    <customShpInfo spid="_x0000_s1182"/>
    <customShpInfo spid="_x0000_s1183"/>
    <customShpInfo spid="_x0000_s1184"/>
    <customShpInfo spid="_x0000_s1185"/>
    <customShpInfo spid="_x0000_s1186"/>
    <customShpInfo spid="_x0000_s1187"/>
    <customShpInfo spid="_x0000_s1188"/>
    <customShpInfo spid="_x0000_s1154"/>
    <customShpInfo spid="_x0000_s1189"/>
    <customShpInfo spid="_x0000_s1191"/>
    <customShpInfo spid="_x0000_s1192"/>
    <customShpInfo spid="_x0000_s1193"/>
    <customShpInfo spid="_x0000_s1190"/>
    <customShpInfo spid="_x0000_s1195"/>
    <customShpInfo spid="_x0000_s1196"/>
    <customShpInfo spid="_x0000_s1197"/>
    <customShpInfo spid="_x0000_s1198"/>
    <customShpInfo spid="_x0000_s1194"/>
    <customShpInfo spid="_x0000_s1199"/>
    <customShpInfo spid="_x0000_s1200"/>
    <customShpInfo spid="_x0000_s1201"/>
    <customShpInfo spid="_x0000_s1203"/>
    <customShpInfo spid="_x0000_s1204"/>
    <customShpInfo spid="_x0000_s1205"/>
    <customShpInfo spid="_x0000_s1206"/>
    <customShpInfo spid="_x0000_s1207"/>
    <customShpInfo spid="_x0000_s1208"/>
    <customShpInfo spid="_x0000_s1209"/>
    <customShpInfo spid="_x0000_s1210"/>
    <customShpInfo spid="_x0000_s1211"/>
    <customShpInfo spid="_x0000_s1212"/>
    <customShpInfo spid="_x0000_s1213"/>
    <customShpInfo spid="_x0000_s1214"/>
    <customShpInfo spid="_x0000_s1215"/>
    <customShpInfo spid="_x0000_s1216"/>
    <customShpInfo spid="_x0000_s1217"/>
    <customShpInfo spid="_x0000_s1218"/>
    <customShpInfo spid="_x0000_s1219"/>
    <customShpInfo spid="_x0000_s1220"/>
    <customShpInfo spid="_x0000_s1221"/>
    <customShpInfo spid="_x0000_s1222"/>
    <customShpInfo spid="_x0000_s1223"/>
    <customShpInfo spid="_x0000_s1224"/>
    <customShpInfo spid="_x0000_s1225"/>
    <customShpInfo spid="_x0000_s1226"/>
    <customShpInfo spid="_x0000_s1227"/>
    <customShpInfo spid="_x0000_s1228"/>
    <customShpInfo spid="_x0000_s1229"/>
    <customShpInfo spid="_x0000_s1230"/>
    <customShpInfo spid="_x0000_s1231"/>
    <customShpInfo spid="_x0000_s1232"/>
    <customShpInfo spid="_x0000_s1233"/>
    <customShpInfo spid="_x0000_s1234"/>
    <customShpInfo spid="_x0000_s1235"/>
    <customShpInfo spid="_x0000_s1236"/>
    <customShpInfo spid="_x0000_s1202"/>
    <customShpInfo spid="_x0000_s1238"/>
    <customShpInfo spid="_x0000_s1239"/>
    <customShpInfo spid="_x0000_s1240"/>
    <customShpInfo spid="_x0000_s1241"/>
    <customShpInfo spid="_x0000_s1242"/>
    <customShpInfo spid="_x0000_s1243"/>
    <customShpInfo spid="_x0000_s1244"/>
    <customShpInfo spid="_x0000_s1245"/>
    <customShpInfo spid="_x0000_s1246"/>
    <customShpInfo spid="_x0000_s1247"/>
    <customShpInfo spid="_x0000_s1248"/>
    <customShpInfo spid="_x0000_s1249"/>
    <customShpInfo spid="_x0000_s1250"/>
    <customShpInfo spid="_x0000_s1251"/>
    <customShpInfo spid="_x0000_s1252"/>
    <customShpInfo spid="_x0000_s1253"/>
    <customShpInfo spid="_x0000_s1254"/>
    <customShpInfo spid="_x0000_s1255"/>
    <customShpInfo spid="_x0000_s1256"/>
    <customShpInfo spid="_x0000_s1257"/>
    <customShpInfo spid="_x0000_s1258"/>
    <customShpInfo spid="_x0000_s1259"/>
    <customShpInfo spid="_x0000_s1260"/>
    <customShpInfo spid="_x0000_s1261"/>
    <customShpInfo spid="_x0000_s1262"/>
    <customShpInfo spid="_x0000_s1263"/>
    <customShpInfo spid="_x0000_s1264"/>
    <customShpInfo spid="_x0000_s1265"/>
    <customShpInfo spid="_x0000_s1266"/>
    <customShpInfo spid="_x0000_s1267"/>
    <customShpInfo spid="_x0000_s1268"/>
    <customShpInfo spid="_x0000_s1269"/>
    <customShpInfo spid="_x0000_s1270"/>
    <customShpInfo spid="_x0000_s1271"/>
    <customShpInfo spid="_x0000_s1272"/>
    <customShpInfo spid="_x0000_s1273"/>
    <customShpInfo spid="_x0000_s1274"/>
    <customShpInfo spid="_x0000_s1275"/>
    <customShpInfo spid="_x0000_s1276"/>
    <customShpInfo spid="_x0000_s1277"/>
    <customShpInfo spid="_x0000_s1237"/>
    <customShpInfo spid="_x0000_s1278"/>
    <customShpInfo spid="_x0000_s1280"/>
    <customShpInfo spid="_x0000_s1281"/>
    <customShpInfo spid="_x0000_s1282"/>
    <customShpInfo spid="_x0000_s1283"/>
    <customShpInfo spid="_x0000_s1284"/>
    <customShpInfo spid="_x0000_s1285"/>
    <customShpInfo spid="_x0000_s1286"/>
    <customShpInfo spid="_x0000_s1287"/>
    <customShpInfo spid="_x0000_s1288"/>
    <customShpInfo spid="_x0000_s1289"/>
    <customShpInfo spid="_x0000_s1290"/>
    <customShpInfo spid="_x0000_s1291"/>
    <customShpInfo spid="_x0000_s1292"/>
    <customShpInfo spid="_x0000_s1293"/>
    <customShpInfo spid="_x0000_s1294"/>
    <customShpInfo spid="_x0000_s1295"/>
    <customShpInfo spid="_x0000_s1296"/>
    <customShpInfo spid="_x0000_s1297"/>
    <customShpInfo spid="_x0000_s1298"/>
    <customShpInfo spid="_x0000_s1299"/>
    <customShpInfo spid="_x0000_s1300"/>
    <customShpInfo spid="_x0000_s1301"/>
    <customShpInfo spid="_x0000_s1302"/>
    <customShpInfo spid="_x0000_s1303"/>
    <customShpInfo spid="_x0000_s1304"/>
    <customShpInfo spid="_x0000_s1305"/>
    <customShpInfo spid="_x0000_s1306"/>
    <customShpInfo spid="_x0000_s1307"/>
    <customShpInfo spid="_x0000_s1308"/>
    <customShpInfo spid="_x0000_s1309"/>
    <customShpInfo spid="_x0000_s1310"/>
    <customShpInfo spid="_x0000_s1311"/>
    <customShpInfo spid="_x0000_s1312"/>
    <customShpInfo spid="_x0000_s1279"/>
    <customShpInfo spid="_x0000_s1314"/>
    <customShpInfo spid="_x0000_s1315"/>
    <customShpInfo spid="_x0000_s1316"/>
    <customShpInfo spid="_x0000_s1317"/>
    <customShpInfo spid="_x0000_s1318"/>
    <customShpInfo spid="_x0000_s1313"/>
    <customShpInfo spid="_x0000_s1320"/>
    <customShpInfo spid="_x0000_s1321"/>
    <customShpInfo spid="_x0000_s1322"/>
    <customShpInfo spid="_x0000_s1323"/>
    <customShpInfo spid="_x0000_s1324"/>
    <customShpInfo spid="_x0000_s1325"/>
    <customShpInfo spid="_x0000_s1326"/>
    <customShpInfo spid="_x0000_s1327"/>
    <customShpInfo spid="_x0000_s1328"/>
    <customShpInfo spid="_x0000_s1329"/>
    <customShpInfo spid="_x0000_s1330"/>
    <customShpInfo spid="_x0000_s1331"/>
    <customShpInfo spid="_x0000_s1332"/>
    <customShpInfo spid="_x0000_s1333"/>
    <customShpInfo spid="_x0000_s1334"/>
    <customShpInfo spid="_x0000_s1335"/>
    <customShpInfo spid="_x0000_s1336"/>
    <customShpInfo spid="_x0000_s1337"/>
    <customShpInfo spid="_x0000_s1338"/>
    <customShpInfo spid="_x0000_s1339"/>
    <customShpInfo spid="_x0000_s1340"/>
    <customShpInfo spid="_x0000_s1341"/>
    <customShpInfo spid="_x0000_s1342"/>
    <customShpInfo spid="_x0000_s1343"/>
    <customShpInfo spid="_x0000_s1344"/>
    <customShpInfo spid="_x0000_s1345"/>
    <customShpInfo spid="_x0000_s1346"/>
    <customShpInfo spid="_x0000_s1347"/>
    <customShpInfo spid="_x0000_s1348"/>
    <customShpInfo spid="_x0000_s1349"/>
    <customShpInfo spid="_x0000_s1350"/>
    <customShpInfo spid="_x0000_s1351"/>
    <customShpInfo spid="_x0000_s1352"/>
    <customShpInfo spid="_x0000_s1353"/>
    <customShpInfo spid="_x0000_s1354"/>
    <customShpInfo spid="_x0000_s1355"/>
    <customShpInfo spid="_x0000_s1356"/>
    <customShpInfo spid="_x0000_s1357"/>
    <customShpInfo spid="_x0000_s1358"/>
    <customShpInfo spid="_x0000_s1359"/>
    <customShpInfo spid="_x0000_s1360"/>
    <customShpInfo spid="_x0000_s1361"/>
    <customShpInfo spid="_x0000_s1362"/>
    <customShpInfo spid="_x0000_s1363"/>
    <customShpInfo spid="_x0000_s1364"/>
    <customShpInfo spid="_x0000_s1365"/>
    <customShpInfo spid="_x0000_s1366"/>
    <customShpInfo spid="_x0000_s1367"/>
    <customShpInfo spid="_x0000_s1368"/>
    <customShpInfo spid="_x0000_s1369"/>
    <customShpInfo spid="_x0000_s1370"/>
    <customShpInfo spid="_x0000_s1371"/>
    <customShpInfo spid="_x0000_s1372"/>
    <customShpInfo spid="_x0000_s1373"/>
    <customShpInfo spid="_x0000_s1374"/>
    <customShpInfo spid="_x0000_s1375"/>
    <customShpInfo spid="_x0000_s1319"/>
    <customShpInfo spid="_x0000_s1377"/>
    <customShpInfo spid="_x0000_s1378"/>
    <customShpInfo spid="_x0000_s1379"/>
    <customShpInfo spid="_x0000_s1380"/>
    <customShpInfo spid="_x0000_s1381"/>
    <customShpInfo spid="_x0000_s1382"/>
    <customShpInfo spid="_x0000_s1383"/>
    <customShpInfo spid="_x0000_s1384"/>
    <customShpInfo spid="_x0000_s1385"/>
    <customShpInfo spid="_x0000_s1386"/>
    <customShpInfo spid="_x0000_s1387"/>
    <customShpInfo spid="_x0000_s1388"/>
    <customShpInfo spid="_x0000_s1389"/>
    <customShpInfo spid="_x0000_s1390"/>
    <customShpInfo spid="_x0000_s1391"/>
    <customShpInfo spid="_x0000_s1392"/>
    <customShpInfo spid="_x0000_s1393"/>
    <customShpInfo spid="_x0000_s1394"/>
    <customShpInfo spid="_x0000_s1395"/>
    <customShpInfo spid="_x0000_s1396"/>
    <customShpInfo spid="_x0000_s1397"/>
    <customShpInfo spid="_x0000_s1398"/>
    <customShpInfo spid="_x0000_s1399"/>
    <customShpInfo spid="_x0000_s1400"/>
    <customShpInfo spid="_x0000_s1401"/>
    <customShpInfo spid="_x0000_s1402"/>
    <customShpInfo spid="_x0000_s1403"/>
    <customShpInfo spid="_x0000_s1404"/>
    <customShpInfo spid="_x0000_s1405"/>
    <customShpInfo spid="_x0000_s1406"/>
    <customShpInfo spid="_x0000_s1407"/>
    <customShpInfo spid="_x0000_s1408"/>
    <customShpInfo spid="_x0000_s1409"/>
    <customShpInfo spid="_x0000_s1410"/>
    <customShpInfo spid="_x0000_s1411"/>
    <customShpInfo spid="_x0000_s1412"/>
    <customShpInfo spid="_x0000_s1413"/>
    <customShpInfo spid="_x0000_s1414"/>
    <customShpInfo spid="_x0000_s1415"/>
    <customShpInfo spid="_x0000_s1416"/>
    <customShpInfo spid="_x0000_s1417"/>
    <customShpInfo spid="_x0000_s1418"/>
    <customShpInfo spid="_x0000_s1419"/>
    <customShpInfo spid="_x0000_s1420"/>
    <customShpInfo spid="_x0000_s1421"/>
    <customShpInfo spid="_x0000_s1422"/>
    <customShpInfo spid="_x0000_s1423"/>
    <customShpInfo spid="_x0000_s1424"/>
    <customShpInfo spid="_x0000_s1425"/>
    <customShpInfo spid="_x0000_s1426"/>
    <customShpInfo spid="_x0000_s1427"/>
    <customShpInfo spid="_x0000_s1428"/>
    <customShpInfo spid="_x0000_s1429"/>
    <customShpInfo spid="_x0000_s1430"/>
    <customShpInfo spid="_x0000_s1431"/>
    <customShpInfo spid="_x0000_s1376"/>
    <customShpInfo spid="_x0000_s1433"/>
    <customShpInfo spid="_x0000_s1434"/>
    <customShpInfo spid="_x0000_s1435"/>
    <customShpInfo spid="_x0000_s1436"/>
    <customShpInfo spid="_x0000_s1437"/>
    <customShpInfo spid="_x0000_s1438"/>
    <customShpInfo spid="_x0000_s1439"/>
    <customShpInfo spid="_x0000_s1440"/>
    <customShpInfo spid="_x0000_s1441"/>
    <customShpInfo spid="_x0000_s1442"/>
    <customShpInfo spid="_x0000_s1443"/>
    <customShpInfo spid="_x0000_s1444"/>
    <customShpInfo spid="_x0000_s1445"/>
    <customShpInfo spid="_x0000_s1446"/>
    <customShpInfo spid="_x0000_s1447"/>
    <customShpInfo spid="_x0000_s1448"/>
    <customShpInfo spid="_x0000_s1449"/>
    <customShpInfo spid="_x0000_s1450"/>
    <customShpInfo spid="_x0000_s1451"/>
    <customShpInfo spid="_x0000_s1452"/>
    <customShpInfo spid="_x0000_s1453"/>
    <customShpInfo spid="_x0000_s1454"/>
    <customShpInfo spid="_x0000_s1455"/>
    <customShpInfo spid="_x0000_s1456"/>
    <customShpInfo spid="_x0000_s1457"/>
    <customShpInfo spid="_x0000_s1458"/>
    <customShpInfo spid="_x0000_s1459"/>
    <customShpInfo spid="_x0000_s1460"/>
    <customShpInfo spid="_x0000_s1461"/>
    <customShpInfo spid="_x0000_s1462"/>
    <customShpInfo spid="_x0000_s1463"/>
    <customShpInfo spid="_x0000_s1464"/>
    <customShpInfo spid="_x0000_s1465"/>
    <customShpInfo spid="_x0000_s1466"/>
    <customShpInfo spid="_x0000_s1467"/>
    <customShpInfo spid="_x0000_s1468"/>
    <customShpInfo spid="_x0000_s1469"/>
    <customShpInfo spid="_x0000_s1470"/>
    <customShpInfo spid="_x0000_s1471"/>
    <customShpInfo spid="_x0000_s1472"/>
    <customShpInfo spid="_x0000_s1473"/>
    <customShpInfo spid="_x0000_s1474"/>
    <customShpInfo spid="_x0000_s1432"/>
    <customShpInfo spid="_x0000_s1476"/>
    <customShpInfo spid="_x0000_s1477"/>
    <customShpInfo spid="_x0000_s1478"/>
    <customShpInfo spid="_x0000_s1479"/>
    <customShpInfo spid="_x0000_s1480"/>
    <customShpInfo spid="_x0000_s1481"/>
    <customShpInfo spid="_x0000_s1482"/>
    <customShpInfo spid="_x0000_s1483"/>
    <customShpInfo spid="_x0000_s1484"/>
    <customShpInfo spid="_x0000_s1485"/>
    <customShpInfo spid="_x0000_s1486"/>
    <customShpInfo spid="_x0000_s1487"/>
    <customShpInfo spid="_x0000_s1488"/>
    <customShpInfo spid="_x0000_s1489"/>
    <customShpInfo spid="_x0000_s1490"/>
    <customShpInfo spid="_x0000_s1491"/>
    <customShpInfo spid="_x0000_s1492"/>
    <customShpInfo spid="_x0000_s1493"/>
    <customShpInfo spid="_x0000_s1494"/>
    <customShpInfo spid="_x0000_s1495"/>
    <customShpInfo spid="_x0000_s1496"/>
    <customShpInfo spid="_x0000_s1497"/>
    <customShpInfo spid="_x0000_s1498"/>
    <customShpInfo spid="_x0000_s1499"/>
    <customShpInfo spid="_x0000_s1500"/>
    <customShpInfo spid="_x0000_s1501"/>
    <customShpInfo spid="_x0000_s1502"/>
    <customShpInfo spid="_x0000_s1503"/>
    <customShpInfo spid="_x0000_s1504"/>
    <customShpInfo spid="_x0000_s1505"/>
    <customShpInfo spid="_x0000_s1506"/>
    <customShpInfo spid="_x0000_s1507"/>
    <customShpInfo spid="_x0000_s1508"/>
    <customShpInfo spid="_x0000_s1509"/>
    <customShpInfo spid="_x0000_s1510"/>
    <customShpInfo spid="_x0000_s1511"/>
    <customShpInfo spid="_x0000_s1512"/>
    <customShpInfo spid="_x0000_s1513"/>
    <customShpInfo spid="_x0000_s1514"/>
    <customShpInfo spid="_x0000_s1515"/>
    <customShpInfo spid="_x0000_s1516"/>
    <customShpInfo spid="_x0000_s1517"/>
    <customShpInfo spid="_x0000_s1518"/>
    <customShpInfo spid="_x0000_s1475"/>
    <customShpInfo spid="_x0000_s1520"/>
    <customShpInfo spid="_x0000_s1521"/>
    <customShpInfo spid="_x0000_s1522"/>
    <customShpInfo spid="_x0000_s1523"/>
    <customShpInfo spid="_x0000_s1524"/>
    <customShpInfo spid="_x0000_s1525"/>
    <customShpInfo spid="_x0000_s1526"/>
    <customShpInfo spid="_x0000_s1527"/>
    <customShpInfo spid="_x0000_s1528"/>
    <customShpInfo spid="_x0000_s1529"/>
    <customShpInfo spid="_x0000_s1530"/>
    <customShpInfo spid="_x0000_s1531"/>
    <customShpInfo spid="_x0000_s1532"/>
    <customShpInfo spid="_x0000_s1533"/>
    <customShpInfo spid="_x0000_s1534"/>
    <customShpInfo spid="_x0000_s1535"/>
    <customShpInfo spid="_x0000_s1536"/>
    <customShpInfo spid="_x0000_s1537"/>
    <customShpInfo spid="_x0000_s1538"/>
    <customShpInfo spid="_x0000_s1539"/>
    <customShpInfo spid="_x0000_s1540"/>
    <customShpInfo spid="_x0000_s1541"/>
    <customShpInfo spid="_x0000_s1542"/>
    <customShpInfo spid="_x0000_s1543"/>
    <customShpInfo spid="_x0000_s1544"/>
    <customShpInfo spid="_x0000_s1545"/>
    <customShpInfo spid="_x0000_s1546"/>
    <customShpInfo spid="_x0000_s1547"/>
    <customShpInfo spid="_x0000_s1548"/>
    <customShpInfo spid="_x0000_s1549"/>
    <customShpInfo spid="_x0000_s1550"/>
    <customShpInfo spid="_x0000_s1551"/>
    <customShpInfo spid="_x0000_s1552"/>
    <customShpInfo spid="_x0000_s1553"/>
    <customShpInfo spid="_x0000_s1554"/>
    <customShpInfo spid="_x0000_s1555"/>
    <customShpInfo spid="_x0000_s1556"/>
    <customShpInfo spid="_x0000_s1557"/>
    <customShpInfo spid="_x0000_s1558"/>
    <customShpInfo spid="_x0000_s1559"/>
    <customShpInfo spid="_x0000_s1560"/>
    <customShpInfo spid="_x0000_s1561"/>
    <customShpInfo spid="_x0000_s1562"/>
    <customShpInfo spid="_x0000_s1563"/>
    <customShpInfo spid="_x0000_s1564"/>
    <customShpInfo spid="_x0000_s1565"/>
    <customShpInfo spid="_x0000_s1566"/>
    <customShpInfo spid="_x0000_s1567"/>
    <customShpInfo spid="_x0000_s1568"/>
    <customShpInfo spid="_x0000_s1569"/>
    <customShpInfo spid="_x0000_s1519"/>
    <customShpInfo spid="_x0000_s1571"/>
    <customShpInfo spid="_x0000_s1572"/>
    <customShpInfo spid="_x0000_s1573"/>
    <customShpInfo spid="_x0000_s1574"/>
    <customShpInfo spid="_x0000_s1575"/>
    <customShpInfo spid="_x0000_s1576"/>
    <customShpInfo spid="_x0000_s1577"/>
    <customShpInfo spid="_x0000_s1578"/>
    <customShpInfo spid="_x0000_s1579"/>
    <customShpInfo spid="_x0000_s1580"/>
    <customShpInfo spid="_x0000_s1581"/>
    <customShpInfo spid="_x0000_s1582"/>
    <customShpInfo spid="_x0000_s1583"/>
    <customShpInfo spid="_x0000_s1584"/>
    <customShpInfo spid="_x0000_s1585"/>
    <customShpInfo spid="_x0000_s1586"/>
    <customShpInfo spid="_x0000_s1587"/>
    <customShpInfo spid="_x0000_s1588"/>
    <customShpInfo spid="_x0000_s1589"/>
    <customShpInfo spid="_x0000_s1590"/>
    <customShpInfo spid="_x0000_s1591"/>
    <customShpInfo spid="_x0000_s1592"/>
    <customShpInfo spid="_x0000_s1593"/>
    <customShpInfo spid="_x0000_s1594"/>
    <customShpInfo spid="_x0000_s1595"/>
    <customShpInfo spid="_x0000_s1596"/>
    <customShpInfo spid="_x0000_s1597"/>
    <customShpInfo spid="_x0000_s1598"/>
    <customShpInfo spid="_x0000_s1599"/>
    <customShpInfo spid="_x0000_s1600"/>
    <customShpInfo spid="_x0000_s1601"/>
    <customShpInfo spid="_x0000_s1602"/>
    <customShpInfo spid="_x0000_s1603"/>
    <customShpInfo spid="_x0000_s1604"/>
    <customShpInfo spid="_x0000_s1605"/>
    <customShpInfo spid="_x0000_s1606"/>
    <customShpInfo spid="_x0000_s1607"/>
    <customShpInfo spid="_x0000_s1608"/>
    <customShpInfo spid="_x0000_s1609"/>
    <customShpInfo spid="_x0000_s1610"/>
    <customShpInfo spid="_x0000_s1611"/>
    <customShpInfo spid="_x0000_s1612"/>
    <customShpInfo spid="_x0000_s1613"/>
    <customShpInfo spid="_x0000_s1614"/>
    <customShpInfo spid="_x0000_s1615"/>
    <customShpInfo spid="_x0000_s1616"/>
    <customShpInfo spid="_x0000_s1617"/>
    <customShpInfo spid="_x0000_s1618"/>
    <customShpInfo spid="_x0000_s1619"/>
    <customShpInfo spid="_x0000_s1620"/>
    <customShpInfo spid="_x0000_s1621"/>
    <customShpInfo spid="_x0000_s1622"/>
    <customShpInfo spid="_x0000_s1623"/>
    <customShpInfo spid="_x0000_s1624"/>
    <customShpInfo spid="_x0000_s1625"/>
    <customShpInfo spid="_x0000_s1626"/>
    <customShpInfo spid="_x0000_s1570"/>
    <customShpInfo spid="_x0000_s1628"/>
    <customShpInfo spid="_x0000_s1629"/>
    <customShpInfo spid="_x0000_s1630"/>
    <customShpInfo spid="_x0000_s1631"/>
    <customShpInfo spid="_x0000_s1632"/>
    <customShpInfo spid="_x0000_s1633"/>
    <customShpInfo spid="_x0000_s1634"/>
    <customShpInfo spid="_x0000_s1635"/>
    <customShpInfo spid="_x0000_s1636"/>
    <customShpInfo spid="_x0000_s1637"/>
    <customShpInfo spid="_x0000_s1638"/>
    <customShpInfo spid="_x0000_s1639"/>
    <customShpInfo spid="_x0000_s1640"/>
    <customShpInfo spid="_x0000_s1641"/>
    <customShpInfo spid="_x0000_s1642"/>
    <customShpInfo spid="_x0000_s1643"/>
    <customShpInfo spid="_x0000_s1644"/>
    <customShpInfo spid="_x0000_s1645"/>
    <customShpInfo spid="_x0000_s1646"/>
    <customShpInfo spid="_x0000_s1647"/>
    <customShpInfo spid="_x0000_s1648"/>
    <customShpInfo spid="_x0000_s1649"/>
    <customShpInfo spid="_x0000_s1650"/>
    <customShpInfo spid="_x0000_s1651"/>
    <customShpInfo spid="_x0000_s1652"/>
    <customShpInfo spid="_x0000_s1653"/>
    <customShpInfo spid="_x0000_s1654"/>
    <customShpInfo spid="_x0000_s1655"/>
    <customShpInfo spid="_x0000_s1656"/>
    <customShpInfo spid="_x0000_s1657"/>
    <customShpInfo spid="_x0000_s1658"/>
    <customShpInfo spid="_x0000_s1659"/>
    <customShpInfo spid="_x0000_s1660"/>
    <customShpInfo spid="_x0000_s1661"/>
    <customShpInfo spid="_x0000_s1662"/>
    <customShpInfo spid="_x0000_s1663"/>
    <customShpInfo spid="_x0000_s1664"/>
    <customShpInfo spid="_x0000_s1665"/>
    <customShpInfo spid="_x0000_s1666"/>
    <customShpInfo spid="_x0000_s1667"/>
    <customShpInfo spid="_x0000_s1668"/>
    <customShpInfo spid="_x0000_s1669"/>
    <customShpInfo spid="_x0000_s1670"/>
    <customShpInfo spid="_x0000_s1671"/>
    <customShpInfo spid="_x0000_s1672"/>
    <customShpInfo spid="_x0000_s1673"/>
    <customShpInfo spid="_x0000_s1674"/>
    <customShpInfo spid="_x0000_s1675"/>
    <customShpInfo spid="_x0000_s1676"/>
    <customShpInfo spid="_x0000_s1677"/>
    <customShpInfo spid="_x0000_s1678"/>
    <customShpInfo spid="_x0000_s1679"/>
    <customShpInfo spid="_x0000_s1680"/>
    <customShpInfo spid="_x0000_s1681"/>
    <customShpInfo spid="_x0000_s1627"/>
    <customShpInfo spid="_x0000_s1683"/>
    <customShpInfo spid="_x0000_s1684"/>
    <customShpInfo spid="_x0000_s1685"/>
    <customShpInfo spid="_x0000_s1686"/>
    <customShpInfo spid="_x0000_s1687"/>
    <customShpInfo spid="_x0000_s1688"/>
    <customShpInfo spid="_x0000_s1689"/>
    <customShpInfo spid="_x0000_s1690"/>
    <customShpInfo spid="_x0000_s1691"/>
    <customShpInfo spid="_x0000_s1692"/>
    <customShpInfo spid="_x0000_s1693"/>
    <customShpInfo spid="_x0000_s1694"/>
    <customShpInfo spid="_x0000_s1695"/>
    <customShpInfo spid="_x0000_s1696"/>
    <customShpInfo spid="_x0000_s1697"/>
    <customShpInfo spid="_x0000_s1698"/>
    <customShpInfo spid="_x0000_s1699"/>
    <customShpInfo spid="_x0000_s1700"/>
    <customShpInfo spid="_x0000_s1701"/>
    <customShpInfo spid="_x0000_s1702"/>
    <customShpInfo spid="_x0000_s1703"/>
    <customShpInfo spid="_x0000_s1704"/>
    <customShpInfo spid="_x0000_s1705"/>
    <customShpInfo spid="_x0000_s1706"/>
    <customShpInfo spid="_x0000_s1707"/>
    <customShpInfo spid="_x0000_s1708"/>
    <customShpInfo spid="_x0000_s1709"/>
    <customShpInfo spid="_x0000_s1710"/>
    <customShpInfo spid="_x0000_s1711"/>
    <customShpInfo spid="_x0000_s1712"/>
    <customShpInfo spid="_x0000_s1713"/>
    <customShpInfo spid="_x0000_s1714"/>
    <customShpInfo spid="_x0000_s1715"/>
    <customShpInfo spid="_x0000_s1716"/>
    <customShpInfo spid="_x0000_s1717"/>
    <customShpInfo spid="_x0000_s1718"/>
    <customShpInfo spid="_x0000_s1719"/>
    <customShpInfo spid="_x0000_s1720"/>
    <customShpInfo spid="_x0000_s1721"/>
    <customShpInfo spid="_x0000_s1722"/>
    <customShpInfo spid="_x0000_s1723"/>
    <customShpInfo spid="_x0000_s1724"/>
    <customShpInfo spid="_x0000_s1725"/>
    <customShpInfo spid="_x0000_s1726"/>
    <customShpInfo spid="_x0000_s1727"/>
    <customShpInfo spid="_x0000_s1728"/>
    <customShpInfo spid="_x0000_s1729"/>
    <customShpInfo spid="_x0000_s1730"/>
    <customShpInfo spid="_x0000_s1731"/>
    <customShpInfo spid="_x0000_s1732"/>
    <customShpInfo spid="_x0000_s1733"/>
    <customShpInfo spid="_x0000_s1734"/>
    <customShpInfo spid="_x0000_s1735"/>
    <customShpInfo spid="_x0000_s1736"/>
    <customShpInfo spid="_x0000_s1682"/>
    <customShpInfo spid="_x0000_s1738"/>
    <customShpInfo spid="_x0000_s1739"/>
    <customShpInfo spid="_x0000_s1740"/>
    <customShpInfo spid="_x0000_s1741"/>
    <customShpInfo spid="_x0000_s1742"/>
    <customShpInfo spid="_x0000_s1743"/>
    <customShpInfo spid="_x0000_s1744"/>
    <customShpInfo spid="_x0000_s1745"/>
    <customShpInfo spid="_x0000_s1746"/>
    <customShpInfo spid="_x0000_s1747"/>
    <customShpInfo spid="_x0000_s1748"/>
    <customShpInfo spid="_x0000_s1749"/>
    <customShpInfo spid="_x0000_s1750"/>
    <customShpInfo spid="_x0000_s1751"/>
    <customShpInfo spid="_x0000_s1752"/>
    <customShpInfo spid="_x0000_s1753"/>
    <customShpInfo spid="_x0000_s1754"/>
    <customShpInfo spid="_x0000_s1755"/>
    <customShpInfo spid="_x0000_s1756"/>
    <customShpInfo spid="_x0000_s1757"/>
    <customShpInfo spid="_x0000_s1758"/>
    <customShpInfo spid="_x0000_s1759"/>
    <customShpInfo spid="_x0000_s1760"/>
    <customShpInfo spid="_x0000_s1761"/>
    <customShpInfo spid="_x0000_s1762"/>
    <customShpInfo spid="_x0000_s1763"/>
    <customShpInfo spid="_x0000_s1764"/>
    <customShpInfo spid="_x0000_s1765"/>
    <customShpInfo spid="_x0000_s1766"/>
    <customShpInfo spid="_x0000_s1767"/>
    <customShpInfo spid="_x0000_s1737"/>
    <customShpInfo spid="_x0000_s1768"/>
    <customShpInfo spid="_x0000_s1770"/>
    <customShpInfo spid="_x0000_s1771"/>
    <customShpInfo spid="_x0000_s1772"/>
    <customShpInfo spid="_x0000_s1773"/>
    <customShpInfo spid="_x0000_s1774"/>
    <customShpInfo spid="_x0000_s1775"/>
    <customShpInfo spid="_x0000_s1776"/>
    <customShpInfo spid="_x0000_s1777"/>
    <customShpInfo spid="_x0000_s1778"/>
    <customShpInfo spid="_x0000_s1779"/>
    <customShpInfo spid="_x0000_s1780"/>
    <customShpInfo spid="_x0000_s1781"/>
    <customShpInfo spid="_x0000_s1782"/>
    <customShpInfo spid="_x0000_s1783"/>
    <customShpInfo spid="_x0000_s1784"/>
    <customShpInfo spid="_x0000_s1785"/>
    <customShpInfo spid="_x0000_s1786"/>
    <customShpInfo spid="_x0000_s1787"/>
    <customShpInfo spid="_x0000_s1788"/>
    <customShpInfo spid="_x0000_s1789"/>
    <customShpInfo spid="_x0000_s1790"/>
    <customShpInfo spid="_x0000_s1791"/>
    <customShpInfo spid="_x0000_s1792"/>
    <customShpInfo spid="_x0000_s1769"/>
    <customShpInfo spid="_x0000_s1793"/>
    <customShpInfo spid="_x0000_s1794"/>
    <customShpInfo spid="_x0000_s1795"/>
    <customShpInfo spid="_x0000_s1796"/>
    <customShpInfo spid="_x0000_s1797"/>
    <customShpInfo spid="_x0000_s1798"/>
    <customShpInfo spid="_x0000_s1799"/>
    <customShpInfo spid="_x0000_s1800"/>
    <customShpInfo spid="_x0000_s1801"/>
    <customShpInfo spid="_x0000_s1802"/>
    <customShpInfo spid="_x0000_s1803"/>
    <customShpInfo spid="_x0000_s1805"/>
    <customShpInfo spid="_x0000_s1806"/>
    <customShpInfo spid="_x0000_s1807"/>
    <customShpInfo spid="_x0000_s1808"/>
    <customShpInfo spid="_x0000_s1809"/>
    <customShpInfo spid="_x0000_s1810"/>
    <customShpInfo spid="_x0000_s1811"/>
    <customShpInfo spid="_x0000_s1804"/>
    <customShpInfo spid="_x0000_s1812"/>
    <customShpInfo spid="_x0000_s1813"/>
    <customShpInfo spid="_x0000_s1815"/>
    <customShpInfo spid="_x0000_s1816"/>
    <customShpInfo spid="_x0000_s1817"/>
    <customShpInfo spid="_x0000_s1818"/>
    <customShpInfo spid="_x0000_s1819"/>
    <customShpInfo spid="_x0000_s1820"/>
    <customShpInfo spid="_x0000_s1821"/>
    <customShpInfo spid="_x0000_s1822"/>
    <customShpInfo spid="_x0000_s1814"/>
    <customShpInfo spid="_x0000_s1824"/>
    <customShpInfo spid="_x0000_s1825"/>
    <customShpInfo spid="_x0000_s1826"/>
    <customShpInfo spid="_x0000_s1827"/>
    <customShpInfo spid="_x0000_s1828"/>
    <customShpInfo spid="_x0000_s1829"/>
    <customShpInfo spid="_x0000_s1830"/>
    <customShpInfo spid="_x0000_s1831"/>
    <customShpInfo spid="_x0000_s1832"/>
    <customShpInfo spid="_x0000_s1833"/>
    <customShpInfo spid="_x0000_s1834"/>
    <customShpInfo spid="_x0000_s1835"/>
    <customShpInfo spid="_x0000_s1823"/>
    <customShpInfo spid="_x0000_s1836"/>
    <customShpInfo spid="_x0000_s1837"/>
    <customShpInfo spid="_x0000_s1838"/>
    <customShpInfo spid="_x0000_s1839"/>
    <customShpInfo spid="_x0000_s1841"/>
    <customShpInfo spid="_x0000_s1842"/>
    <customShpInfo spid="_x0000_s1843"/>
    <customShpInfo spid="_x0000_s1844"/>
    <customShpInfo spid="_x0000_s1845"/>
    <customShpInfo spid="_x0000_s1846"/>
    <customShpInfo spid="_x0000_s1847"/>
    <customShpInfo spid="_x0000_s1848"/>
    <customShpInfo spid="_x0000_s1849"/>
    <customShpInfo spid="_x0000_s1850"/>
    <customShpInfo spid="_x0000_s1851"/>
    <customShpInfo spid="_x0000_s1852"/>
    <customShpInfo spid="_x0000_s1853"/>
    <customShpInfo spid="_x0000_s1854"/>
    <customShpInfo spid="_x0000_s1855"/>
    <customShpInfo spid="_x0000_s1856"/>
    <customShpInfo spid="_x0000_s1857"/>
    <customShpInfo spid="_x0000_s1858"/>
    <customShpInfo spid="_x0000_s1859"/>
    <customShpInfo spid="_x0000_s1860"/>
    <customShpInfo spid="_x0000_s1861"/>
    <customShpInfo spid="_x0000_s1862"/>
    <customShpInfo spid="_x0000_s1863"/>
    <customShpInfo spid="_x0000_s1864"/>
    <customShpInfo spid="_x0000_s1865"/>
    <customShpInfo spid="_x0000_s1866"/>
    <customShpInfo spid="_x0000_s1867"/>
    <customShpInfo spid="_x0000_s1868"/>
    <customShpInfo spid="_x0000_s1869"/>
    <customShpInfo spid="_x0000_s1870"/>
    <customShpInfo spid="_x0000_s1871"/>
    <customShpInfo spid="_x0000_s1872"/>
    <customShpInfo spid="_x0000_s1873"/>
    <customShpInfo spid="_x0000_s1874"/>
    <customShpInfo spid="_x0000_s1875"/>
    <customShpInfo spid="_x0000_s1876"/>
    <customShpInfo spid="_x0000_s1877"/>
    <customShpInfo spid="_x0000_s1878"/>
    <customShpInfo spid="_x0000_s1879"/>
    <customShpInfo spid="_x0000_s1840"/>
    <customShpInfo spid="_x0000_s1880"/>
    <customShpInfo spid="_x0000_s1881"/>
    <customShpInfo spid="_x0000_s1882"/>
    <customShpInfo spid="_x0000_s1883"/>
    <customShpInfo spid="_x0000_s1884"/>
    <customShpInfo spid="_x0000_s1885"/>
    <customShpInfo spid="_x0000_s1886"/>
    <customShpInfo spid="_x0000_s1887"/>
    <customShpInfo spid="_x0000_s1888"/>
    <customShpInfo spid="_x0000_s1889"/>
    <customShpInfo spid="_x0000_s1890"/>
    <customShpInfo spid="_x0000_s1891"/>
    <customShpInfo spid="_x0000_s1892"/>
    <customShpInfo spid="_x0000_s1893"/>
    <customShpInfo spid="_x0000_s1894"/>
    <customShpInfo spid="_x0000_s1895"/>
    <customShpInfo spid="_x0000_s1896"/>
    <customShpInfo spid="_x0000_s1897"/>
    <customShpInfo spid="_x0000_s1898"/>
    <customShpInfo spid="_x0000_s1899"/>
    <customShpInfo spid="_x0000_s1900"/>
    <customShpInfo spid="_x0000_s1901"/>
    <customShpInfo spid="_x0000_s1902"/>
    <customShpInfo spid="_x0000_s1903"/>
    <customShpInfo spid="_x0000_s1904"/>
    <customShpInfo spid="_x0000_s1905"/>
    <customShpInfo spid="_x0000_s1906"/>
    <customShpInfo spid="_x0000_s1907"/>
    <customShpInfo spid="_x0000_s1908"/>
    <customShpInfo spid="_x0000_s1909"/>
    <customShpInfo spid="_x0000_s1910"/>
    <customShpInfo spid="_x0000_s1911"/>
    <customShpInfo spid="_x0000_s1912"/>
    <customShpInfo spid="_x0000_s1914"/>
    <customShpInfo spid="_x0000_s1915"/>
    <customShpInfo spid="_x0000_s1916"/>
    <customShpInfo spid="_x0000_s1917"/>
    <customShpInfo spid="_x0000_s1918"/>
    <customShpInfo spid="_x0000_s1919"/>
    <customShpInfo spid="_x0000_s1920"/>
    <customShpInfo spid="_x0000_s1921"/>
    <customShpInfo spid="_x0000_s1922"/>
    <customShpInfo spid="_x0000_s1923"/>
    <customShpInfo spid="_x0000_s1924"/>
    <customShpInfo spid="_x0000_s1925"/>
    <customShpInfo spid="_x0000_s1926"/>
    <customShpInfo spid="_x0000_s1927"/>
    <customShpInfo spid="_x0000_s1928"/>
    <customShpInfo spid="_x0000_s1929"/>
    <customShpInfo spid="_x0000_s1930"/>
    <customShpInfo spid="_x0000_s1931"/>
    <customShpInfo spid="_x0000_s1932"/>
    <customShpInfo spid="_x0000_s1933"/>
    <customShpInfo spid="_x0000_s1934"/>
    <customShpInfo spid="_x0000_s1935"/>
    <customShpInfo spid="_x0000_s1936"/>
    <customShpInfo spid="_x0000_s1937"/>
    <customShpInfo spid="_x0000_s1938"/>
    <customShpInfo spid="_x0000_s1939"/>
    <customShpInfo spid="_x0000_s1940"/>
    <customShpInfo spid="_x0000_s1941"/>
    <customShpInfo spid="_x0000_s1942"/>
    <customShpInfo spid="_x0000_s1943"/>
    <customShpInfo spid="_x0000_s1944"/>
    <customShpInfo spid="_x0000_s1945"/>
    <customShpInfo spid="_x0000_s1946"/>
    <customShpInfo spid="_x0000_s1947"/>
    <customShpInfo spid="_x0000_s1948"/>
    <customShpInfo spid="_x0000_s1949"/>
    <customShpInfo spid="_x0000_s1950"/>
    <customShpInfo spid="_x0000_s1951"/>
    <customShpInfo spid="_x0000_s1952"/>
    <customShpInfo spid="_x0000_s1953"/>
    <customShpInfo spid="_x0000_s1954"/>
    <customShpInfo spid="_x0000_s1955"/>
    <customShpInfo spid="_x0000_s1956"/>
    <customShpInfo spid="_x0000_s1957"/>
    <customShpInfo spid="_x0000_s1958"/>
    <customShpInfo spid="_x0000_s1959"/>
    <customShpInfo spid="_x0000_s1960"/>
    <customShpInfo spid="_x0000_s1961"/>
    <customShpInfo spid="_x0000_s1962"/>
    <customShpInfo spid="_x0000_s1963"/>
    <customShpInfo spid="_x0000_s1964"/>
    <customShpInfo spid="_x0000_s1965"/>
    <customShpInfo spid="_x0000_s1966"/>
    <customShpInfo spid="_x0000_s1967"/>
    <customShpInfo spid="_x0000_s1968"/>
    <customShpInfo spid="_x0000_s1969"/>
    <customShpInfo spid="_x0000_s1970"/>
    <customShpInfo spid="_x0000_s1971"/>
    <customShpInfo spid="_x0000_s1972"/>
    <customShpInfo spid="_x0000_s1973"/>
    <customShpInfo spid="_x0000_s1974"/>
    <customShpInfo spid="_x0000_s1975"/>
    <customShpInfo spid="_x0000_s1976"/>
    <customShpInfo spid="_x0000_s1977"/>
    <customShpInfo spid="_x0000_s1978"/>
    <customShpInfo spid="_x0000_s1979"/>
    <customShpInfo spid="_x0000_s1980"/>
    <customShpInfo spid="_x0000_s1981"/>
    <customShpInfo spid="_x0000_s1982"/>
    <customShpInfo spid="_x0000_s1983"/>
    <customShpInfo spid="_x0000_s1984"/>
    <customShpInfo spid="_x0000_s1985"/>
    <customShpInfo spid="_x0000_s1986"/>
    <customShpInfo spid="_x0000_s1987"/>
    <customShpInfo spid="_x0000_s1988"/>
    <customShpInfo spid="_x0000_s1989"/>
    <customShpInfo spid="_x0000_s1990"/>
    <customShpInfo spid="_x0000_s1991"/>
    <customShpInfo spid="_x0000_s1992"/>
    <customShpInfo spid="_x0000_s1993"/>
    <customShpInfo spid="_x0000_s1994"/>
    <customShpInfo spid="_x0000_s1995"/>
    <customShpInfo spid="_x0000_s1996"/>
    <customShpInfo spid="_x0000_s1997"/>
    <customShpInfo spid="_x0000_s1998"/>
    <customShpInfo spid="_x0000_s1999"/>
    <customShpInfo spid="_x0000_s2000"/>
    <customShpInfo spid="_x0000_s2001"/>
    <customShpInfo spid="_x0000_s2002"/>
    <customShpInfo spid="_x0000_s2003"/>
    <customShpInfo spid="_x0000_s2004"/>
    <customShpInfo spid="_x0000_s2005"/>
    <customShpInfo spid="_x0000_s2006"/>
    <customShpInfo spid="_x0000_s2007"/>
    <customShpInfo spid="_x0000_s2008"/>
    <customShpInfo spid="_x0000_s2009"/>
    <customShpInfo spid="_x0000_s2010"/>
    <customShpInfo spid="_x0000_s2011"/>
    <customShpInfo spid="_x0000_s2012"/>
    <customShpInfo spid="_x0000_s2013"/>
    <customShpInfo spid="_x0000_s2014"/>
    <customShpInfo spid="_x0000_s2015"/>
    <customShpInfo spid="_x0000_s2016"/>
    <customShpInfo spid="_x0000_s2017"/>
    <customShpInfo spid="_x0000_s2018"/>
    <customShpInfo spid="_x0000_s2019"/>
    <customShpInfo spid="_x0000_s2020"/>
    <customShpInfo spid="_x0000_s2021"/>
    <customShpInfo spid="_x0000_s2022"/>
    <customShpInfo spid="_x0000_s2023"/>
    <customShpInfo spid="_x0000_s2024"/>
    <customShpInfo spid="_x0000_s2025"/>
    <customShpInfo spid="_x0000_s2026"/>
    <customShpInfo spid="_x0000_s2027"/>
    <customShpInfo spid="_x0000_s2028"/>
    <customShpInfo spid="_x0000_s2029"/>
    <customShpInfo spid="_x0000_s2030"/>
    <customShpInfo spid="_x0000_s2031"/>
    <customShpInfo spid="_x0000_s2032"/>
    <customShpInfo spid="_x0000_s2033"/>
    <customShpInfo spid="_x0000_s2034"/>
    <customShpInfo spid="_x0000_s2035"/>
    <customShpInfo spid="_x0000_s2036"/>
    <customShpInfo spid="_x0000_s2037"/>
    <customShpInfo spid="_x0000_s2038"/>
    <customShpInfo spid="_x0000_s2039"/>
    <customShpInfo spid="_x0000_s2040"/>
    <customShpInfo spid="_x0000_s2041"/>
    <customShpInfo spid="_x0000_s2042"/>
    <customShpInfo spid="_x0000_s2043"/>
    <customShpInfo spid="_x0000_s2044"/>
    <customShpInfo spid="_x0000_s2045"/>
    <customShpInfo spid="_x0000_s2046"/>
    <customShpInfo spid="_x0000_s2047"/>
    <customShpInfo spid="_x0000_s3072"/>
    <customShpInfo spid="_x0000_s3073"/>
    <customShpInfo spid="_x0000_s3074"/>
    <customShpInfo spid="_x0000_s3075"/>
    <customShpInfo spid="_x0000_s3076"/>
    <customShpInfo spid="_x0000_s3077"/>
    <customShpInfo spid="_x0000_s3078"/>
    <customShpInfo spid="_x0000_s3079"/>
    <customShpInfo spid="_x0000_s3080"/>
    <customShpInfo spid="_x0000_s3081"/>
    <customShpInfo spid="_x0000_s3082"/>
    <customShpInfo spid="_x0000_s3083"/>
    <customShpInfo spid="_x0000_s1913"/>
    <customShpInfo spid="_x0000_s3084"/>
    <customShpInfo spid="_x0000_s3086"/>
    <customShpInfo spid="_x0000_s3087"/>
    <customShpInfo spid="_x0000_s3088"/>
    <customShpInfo spid="_x0000_s3089"/>
    <customShpInfo spid="_x0000_s3090"/>
    <customShpInfo spid="_x0000_s3091"/>
    <customShpInfo spid="_x0000_s3092"/>
    <customShpInfo spid="_x0000_s3093"/>
    <customShpInfo spid="_x0000_s3094"/>
    <customShpInfo spid="_x0000_s3095"/>
    <customShpInfo spid="_x0000_s3096"/>
    <customShpInfo spid="_x0000_s3097"/>
    <customShpInfo spid="_x0000_s3098"/>
    <customShpInfo spid="_x0000_s3099"/>
    <customShpInfo spid="_x0000_s3100"/>
    <customShpInfo spid="_x0000_s3101"/>
    <customShpInfo spid="_x0000_s3102"/>
    <customShpInfo spid="_x0000_s3085"/>
    <customShpInfo spid="_x0000_s3104"/>
    <customShpInfo spid="_x0000_s3105"/>
    <customShpInfo spid="_x0000_s3106"/>
    <customShpInfo spid="_x0000_s3107"/>
    <customShpInfo spid="_x0000_s3108"/>
    <customShpInfo spid="_x0000_s3109"/>
    <customShpInfo spid="_x0000_s3110"/>
    <customShpInfo spid="_x0000_s3111"/>
    <customShpInfo spid="_x0000_s3112"/>
    <customShpInfo spid="_x0000_s3113"/>
    <customShpInfo spid="_x0000_s3114"/>
    <customShpInfo spid="_x0000_s3115"/>
    <customShpInfo spid="_x0000_s3116"/>
    <customShpInfo spid="_x0000_s3117"/>
    <customShpInfo spid="_x0000_s3118"/>
    <customShpInfo spid="_x0000_s3119"/>
    <customShpInfo spid="_x0000_s3120"/>
    <customShpInfo spid="_x0000_s3121"/>
    <customShpInfo spid="_x0000_s3122"/>
    <customShpInfo spid="_x0000_s3123"/>
    <customShpInfo spid="_x0000_s3103"/>
    <customShpInfo spid="_x0000_s3125"/>
    <customShpInfo spid="_x0000_s3126"/>
    <customShpInfo spid="_x0000_s3127"/>
    <customShpInfo spid="_x0000_s3128"/>
    <customShpInfo spid="_x0000_s3129"/>
    <customShpInfo spid="_x0000_s3130"/>
    <customShpInfo spid="_x0000_s3131"/>
    <customShpInfo spid="_x0000_s3132"/>
    <customShpInfo spid="_x0000_s3133"/>
    <customShpInfo spid="_x0000_s3134"/>
    <customShpInfo spid="_x0000_s3135"/>
    <customShpInfo spid="_x0000_s3136"/>
    <customShpInfo spid="_x0000_s3137"/>
    <customShpInfo spid="_x0000_s3138"/>
    <customShpInfo spid="_x0000_s3139"/>
    <customShpInfo spid="_x0000_s3140"/>
    <customShpInfo spid="_x0000_s3141"/>
    <customShpInfo spid="_x0000_s3142"/>
    <customShpInfo spid="_x0000_s3143"/>
    <customShpInfo spid="_x0000_s3144"/>
    <customShpInfo spid="_x0000_s3145"/>
    <customShpInfo spid="_x0000_s3146"/>
    <customShpInfo spid="_x0000_s3124"/>
    <customShpInfo spid="_x0000_s3148"/>
    <customShpInfo spid="_x0000_s3149"/>
    <customShpInfo spid="_x0000_s3150"/>
    <customShpInfo spid="_x0000_s3151"/>
    <customShpInfo spid="_x0000_s3152"/>
    <customShpInfo spid="_x0000_s3153"/>
    <customShpInfo spid="_x0000_s3154"/>
    <customShpInfo spid="_x0000_s3155"/>
    <customShpInfo spid="_x0000_s3156"/>
    <customShpInfo spid="_x0000_s3157"/>
    <customShpInfo spid="_x0000_s3158"/>
    <customShpInfo spid="_x0000_s3159"/>
    <customShpInfo spid="_x0000_s3160"/>
    <customShpInfo spid="_x0000_s3161"/>
    <customShpInfo spid="_x0000_s3162"/>
    <customShpInfo spid="_x0000_s3163"/>
    <customShpInfo spid="_x0000_s3164"/>
    <customShpInfo spid="_x0000_s3165"/>
    <customShpInfo spid="_x0000_s3147"/>
    <customShpInfo spid="_x0000_s3167"/>
    <customShpInfo spid="_x0000_s3168"/>
    <customShpInfo spid="_x0000_s3169"/>
    <customShpInfo spid="_x0000_s3170"/>
    <customShpInfo spid="_x0000_s3171"/>
    <customShpInfo spid="_x0000_s3172"/>
    <customShpInfo spid="_x0000_s3173"/>
    <customShpInfo spid="_x0000_s3174"/>
    <customShpInfo spid="_x0000_s3175"/>
    <customShpInfo spid="_x0000_s3176"/>
    <customShpInfo spid="_x0000_s3177"/>
    <customShpInfo spid="_x0000_s3178"/>
    <customShpInfo spid="_x0000_s3179"/>
    <customShpInfo spid="_x0000_s3180"/>
    <customShpInfo spid="_x0000_s3181"/>
    <customShpInfo spid="_x0000_s3182"/>
    <customShpInfo spid="_x0000_s3183"/>
    <customShpInfo spid="_x0000_s3184"/>
    <customShpInfo spid="_x0000_s3185"/>
    <customShpInfo spid="_x0000_s3186"/>
    <customShpInfo spid="_x0000_s3187"/>
    <customShpInfo spid="_x0000_s3188"/>
    <customShpInfo spid="_x0000_s3189"/>
    <customShpInfo spid="_x0000_s3190"/>
    <customShpInfo spid="_x0000_s3166"/>
    <customShpInfo spid="_x0000_s3192"/>
    <customShpInfo spid="_x0000_s3193"/>
    <customShpInfo spid="_x0000_s3194"/>
    <customShpInfo spid="_x0000_s3195"/>
    <customShpInfo spid="_x0000_s3196"/>
    <customShpInfo spid="_x0000_s3197"/>
    <customShpInfo spid="_x0000_s3198"/>
    <customShpInfo spid="_x0000_s3199"/>
    <customShpInfo spid="_x0000_s3200"/>
    <customShpInfo spid="_x0000_s3201"/>
    <customShpInfo spid="_x0000_s3202"/>
    <customShpInfo spid="_x0000_s3203"/>
    <customShpInfo spid="_x0000_s3204"/>
    <customShpInfo spid="_x0000_s3205"/>
    <customShpInfo spid="_x0000_s3206"/>
    <customShpInfo spid="_x0000_s3207"/>
    <customShpInfo spid="_x0000_s3208"/>
    <customShpInfo spid="_x0000_s3209"/>
    <customShpInfo spid="_x0000_s3210"/>
    <customShpInfo spid="_x0000_s3211"/>
    <customShpInfo spid="_x0000_s3212"/>
    <customShpInfo spid="_x0000_s3213"/>
    <customShpInfo spid="_x0000_s3191"/>
    <customShpInfo spid="_x0000_s3214"/>
    <customShpInfo spid="_x0000_s3216"/>
    <customShpInfo spid="_x0000_s3217"/>
    <customShpInfo spid="_x0000_s3218"/>
    <customShpInfo spid="_x0000_s3219"/>
    <customShpInfo spid="_x0000_s3220"/>
    <customShpInfo spid="_x0000_s3221"/>
    <customShpInfo spid="_x0000_s3222"/>
    <customShpInfo spid="_x0000_s3223"/>
    <customShpInfo spid="_x0000_s3224"/>
    <customShpInfo spid="_x0000_s3225"/>
    <customShpInfo spid="_x0000_s3226"/>
    <customShpInfo spid="_x0000_s3227"/>
    <customShpInfo spid="_x0000_s3228"/>
    <customShpInfo spid="_x0000_s3229"/>
    <customShpInfo spid="_x0000_s3230"/>
    <customShpInfo spid="_x0000_s3231"/>
    <customShpInfo spid="_x0000_s3232"/>
    <customShpInfo spid="_x0000_s3233"/>
    <customShpInfo spid="_x0000_s3215"/>
    <customShpInfo spid="_x0000_s3235"/>
    <customShpInfo spid="_x0000_s3236"/>
    <customShpInfo spid="_x0000_s3237"/>
    <customShpInfo spid="_x0000_s3238"/>
    <customShpInfo spid="_x0000_s3239"/>
    <customShpInfo spid="_x0000_s3240"/>
    <customShpInfo spid="_x0000_s3241"/>
    <customShpInfo spid="_x0000_s3242"/>
    <customShpInfo spid="_x0000_s3243"/>
    <customShpInfo spid="_x0000_s3244"/>
    <customShpInfo spid="_x0000_s3245"/>
    <customShpInfo spid="_x0000_s3246"/>
    <customShpInfo spid="_x0000_s3247"/>
    <customShpInfo spid="_x0000_s3248"/>
    <customShpInfo spid="_x0000_s3249"/>
    <customShpInfo spid="_x0000_s3250"/>
    <customShpInfo spid="_x0000_s3251"/>
    <customShpInfo spid="_x0000_s3252"/>
    <customShpInfo spid="_x0000_s3253"/>
    <customShpInfo spid="_x0000_s3254"/>
    <customShpInfo spid="_x0000_s3255"/>
    <customShpInfo spid="_x0000_s3256"/>
    <customShpInfo spid="_x0000_s3257"/>
    <customShpInfo spid="_x0000_s3258"/>
    <customShpInfo spid="_x0000_s3234"/>
    <customShpInfo spid="_x0000_s3259"/>
    <customShpInfo spid="_x0000_s3261"/>
    <customShpInfo spid="_x0000_s3262"/>
    <customShpInfo spid="_x0000_s3263"/>
    <customShpInfo spid="_x0000_s3264"/>
    <customShpInfo spid="_x0000_s3265"/>
    <customShpInfo spid="_x0000_s3266"/>
    <customShpInfo spid="_x0000_s3267"/>
    <customShpInfo spid="_x0000_s3268"/>
    <customShpInfo spid="_x0000_s3269"/>
    <customShpInfo spid="_x0000_s3270"/>
    <customShpInfo spid="_x0000_s3271"/>
    <customShpInfo spid="_x0000_s3272"/>
    <customShpInfo spid="_x0000_s3273"/>
    <customShpInfo spid="_x0000_s3274"/>
    <customShpInfo spid="_x0000_s3275"/>
    <customShpInfo spid="_x0000_s3276"/>
    <customShpInfo spid="_x0000_s3277"/>
    <customShpInfo spid="_x0000_s3278"/>
    <customShpInfo spid="_x0000_s3279"/>
    <customShpInfo spid="_x0000_s3280"/>
    <customShpInfo spid="_x0000_s3281"/>
    <customShpInfo spid="_x0000_s3282"/>
    <customShpInfo spid="_x0000_s3283"/>
    <customShpInfo spid="_x0000_s3284"/>
    <customShpInfo spid="_x0000_s3285"/>
    <customShpInfo spid="_x0000_s3286"/>
    <customShpInfo spid="_x0000_s3260"/>
    <customShpInfo spid="_x0000_s3287"/>
    <customShpInfo spid="_x0000_s3289"/>
    <customShpInfo spid="_x0000_s3290"/>
    <customShpInfo spid="_x0000_s3291"/>
    <customShpInfo spid="_x0000_s3292"/>
    <customShpInfo spid="_x0000_s3293"/>
    <customShpInfo spid="_x0000_s3294"/>
    <customShpInfo spid="_x0000_s3295"/>
    <customShpInfo spid="_x0000_s3296"/>
    <customShpInfo spid="_x0000_s3297"/>
    <customShpInfo spid="_x0000_s3298"/>
    <customShpInfo spid="_x0000_s3299"/>
    <customShpInfo spid="_x0000_s3300"/>
    <customShpInfo spid="_x0000_s3301"/>
    <customShpInfo spid="_x0000_s3302"/>
    <customShpInfo spid="_x0000_s3303"/>
    <customShpInfo spid="_x0000_s3304"/>
    <customShpInfo spid="_x0000_s3305"/>
    <customShpInfo spid="_x0000_s3306"/>
    <customShpInfo spid="_x0000_s3307"/>
    <customShpInfo spid="_x0000_s3308"/>
    <customShpInfo spid="_x0000_s3309"/>
    <customShpInfo spid="_x0000_s3310"/>
    <customShpInfo spid="_x0000_s3311"/>
    <customShpInfo spid="_x0000_s3312"/>
    <customShpInfo spid="_x0000_s3313"/>
    <customShpInfo spid="_x0000_s3314"/>
    <customShpInfo spid="_x0000_s3315"/>
    <customShpInfo spid="_x0000_s3288"/>
    <customShpInfo spid="_x0000_s3317"/>
    <customShpInfo spid="_x0000_s3318"/>
    <customShpInfo spid="_x0000_s3319"/>
    <customShpInfo spid="_x0000_s3320"/>
    <customShpInfo spid="_x0000_s3321"/>
    <customShpInfo spid="_x0000_s3322"/>
    <customShpInfo spid="_x0000_s3323"/>
    <customShpInfo spid="_x0000_s3324"/>
    <customShpInfo spid="_x0000_s3325"/>
    <customShpInfo spid="_x0000_s3326"/>
    <customShpInfo spid="_x0000_s3327"/>
    <customShpInfo spid="_x0000_s3328"/>
    <customShpInfo spid="_x0000_s3329"/>
    <customShpInfo spid="_x0000_s3330"/>
    <customShpInfo spid="_x0000_s3331"/>
    <customShpInfo spid="_x0000_s3332"/>
    <customShpInfo spid="_x0000_s3316"/>
    <customShpInfo spid="_x0000_s3333"/>
    <customShpInfo spid="_x0000_s3335"/>
    <customShpInfo spid="_x0000_s3336"/>
    <customShpInfo spid="_x0000_s3337"/>
    <customShpInfo spid="_x0000_s3338"/>
    <customShpInfo spid="_x0000_s3339"/>
    <customShpInfo spid="_x0000_s3340"/>
    <customShpInfo spid="_x0000_s3341"/>
    <customShpInfo spid="_x0000_s3342"/>
    <customShpInfo spid="_x0000_s3343"/>
    <customShpInfo spid="_x0000_s3344"/>
    <customShpInfo spid="_x0000_s3345"/>
    <customShpInfo spid="_x0000_s3346"/>
    <customShpInfo spid="_x0000_s3347"/>
    <customShpInfo spid="_x0000_s3348"/>
    <customShpInfo spid="_x0000_s3349"/>
    <customShpInfo spid="_x0000_s3350"/>
    <customShpInfo spid="_x0000_s3351"/>
    <customShpInfo spid="_x0000_s3352"/>
    <customShpInfo spid="_x0000_s3353"/>
    <customShpInfo spid="_x0000_s3354"/>
    <customShpInfo spid="_x0000_s3334"/>
    <customShpInfo spid="_x0000_s3356"/>
    <customShpInfo spid="_x0000_s3357"/>
    <customShpInfo spid="_x0000_s3358"/>
    <customShpInfo spid="_x0000_s3359"/>
    <customShpInfo spid="_x0000_s3360"/>
    <customShpInfo spid="_x0000_s3361"/>
    <customShpInfo spid="_x0000_s3362"/>
    <customShpInfo spid="_x0000_s3363"/>
    <customShpInfo spid="_x0000_s3364"/>
    <customShpInfo spid="_x0000_s3365"/>
    <customShpInfo spid="_x0000_s3366"/>
    <customShpInfo spid="_x0000_s3367"/>
    <customShpInfo spid="_x0000_s3368"/>
    <customShpInfo spid="_x0000_s3369"/>
    <customShpInfo spid="_x0000_s3370"/>
    <customShpInfo spid="_x0000_s3371"/>
    <customShpInfo spid="_x0000_s3355"/>
    <customShpInfo spid="_x0000_s3373"/>
    <customShpInfo spid="_x0000_s3374"/>
    <customShpInfo spid="_x0000_s3375"/>
    <customShpInfo spid="_x0000_s3376"/>
    <customShpInfo spid="_x0000_s3377"/>
    <customShpInfo spid="_x0000_s3378"/>
    <customShpInfo spid="_x0000_s3379"/>
    <customShpInfo spid="_x0000_s3380"/>
    <customShpInfo spid="_x0000_s3381"/>
    <customShpInfo spid="_x0000_s3382"/>
    <customShpInfo spid="_x0000_s3383"/>
    <customShpInfo spid="_x0000_s3384"/>
    <customShpInfo spid="_x0000_s3385"/>
    <customShpInfo spid="_x0000_s3386"/>
    <customShpInfo spid="_x0000_s3387"/>
    <customShpInfo spid="_x0000_s3388"/>
    <customShpInfo spid="_x0000_s3372"/>
    <customShpInfo spid="_x0000_s3389"/>
    <customShpInfo spid="_x0000_s3391"/>
    <customShpInfo spid="_x0000_s3392"/>
    <customShpInfo spid="_x0000_s3393"/>
    <customShpInfo spid="_x0000_s3394"/>
    <customShpInfo spid="_x0000_s3395"/>
    <customShpInfo spid="_x0000_s3396"/>
    <customShpInfo spid="_x0000_s3397"/>
    <customShpInfo spid="_x0000_s3398"/>
    <customShpInfo spid="_x0000_s3399"/>
    <customShpInfo spid="_x0000_s3400"/>
    <customShpInfo spid="_x0000_s3390"/>
    <customShpInfo spid="_x0000_s3401"/>
    <customShpInfo spid="_x0000_s3402"/>
    <customShpInfo spid="_x0000_s3403"/>
    <customShpInfo spid="_x0000_s3404"/>
    <customShpInfo spid="_x0000_s3405"/>
    <customShpInfo spid="_x0000_s3406"/>
    <customShpInfo spid="_x0000_s3407"/>
    <customShpInfo spid="_x0000_s3409"/>
    <customShpInfo spid="_x0000_s3410"/>
    <customShpInfo spid="_x0000_s3411"/>
    <customShpInfo spid="_x0000_s3412"/>
    <customShpInfo spid="_x0000_s3413"/>
    <customShpInfo spid="_x0000_s3414"/>
    <customShpInfo spid="_x0000_s3415"/>
    <customShpInfo spid="_x0000_s3408"/>
    <customShpInfo spid="_x0000_s3417"/>
    <customShpInfo spid="_x0000_s3418"/>
    <customShpInfo spid="_x0000_s3419"/>
    <customShpInfo spid="_x0000_s3420"/>
    <customShpInfo spid="_x0000_s3421"/>
    <customShpInfo spid="_x0000_s3422"/>
    <customShpInfo spid="_x0000_s3423"/>
    <customShpInfo spid="_x0000_s3424"/>
    <customShpInfo spid="_x0000_s3425"/>
    <customShpInfo spid="_x0000_s3426"/>
    <customShpInfo spid="_x0000_s3427"/>
    <customShpInfo spid="_x0000_s3428"/>
    <customShpInfo spid="_x0000_s3429"/>
    <customShpInfo spid="_x0000_s3430"/>
    <customShpInfo spid="_x0000_s3431"/>
    <customShpInfo spid="_x0000_s3432"/>
    <customShpInfo spid="_x0000_s3433"/>
    <customShpInfo spid="_x0000_s3434"/>
    <customShpInfo spid="_x0000_s3435"/>
    <customShpInfo spid="_x0000_s3436"/>
    <customShpInfo spid="_x0000_s3437"/>
    <customShpInfo spid="_x0000_s3438"/>
    <customShpInfo spid="_x0000_s3439"/>
    <customShpInfo spid="_x0000_s3440"/>
    <customShpInfo spid="_x0000_s3441"/>
    <customShpInfo spid="_x0000_s3442"/>
    <customShpInfo spid="_x0000_s3443"/>
    <customShpInfo spid="_x0000_s3444"/>
    <customShpInfo spid="_x0000_s3445"/>
    <customShpInfo spid="_x0000_s3446"/>
    <customShpInfo spid="_x0000_s3447"/>
    <customShpInfo spid="_x0000_s3448"/>
    <customShpInfo spid="_x0000_s3416"/>
    <customShpInfo spid="_x0000_s3450"/>
    <customShpInfo spid="_x0000_s3451"/>
    <customShpInfo spid="_x0000_s3452"/>
    <customShpInfo spid="_x0000_s3453"/>
    <customShpInfo spid="_x0000_s3449"/>
    <customShpInfo spid="_x0000_s3455"/>
    <customShpInfo spid="_x0000_s3456"/>
    <customShpInfo spid="_x0000_s3457"/>
    <customShpInfo spid="_x0000_s3458"/>
    <customShpInfo spid="_x0000_s3459"/>
    <customShpInfo spid="_x0000_s3460"/>
    <customShpInfo spid="_x0000_s3461"/>
    <customShpInfo spid="_x0000_s3462"/>
    <customShpInfo spid="_x0000_s3463"/>
    <customShpInfo spid="_x0000_s3454"/>
    <customShpInfo spid="_x0000_s3465"/>
    <customShpInfo spid="_x0000_s3466"/>
    <customShpInfo spid="_x0000_s3467"/>
    <customShpInfo spid="_x0000_s3468"/>
    <customShpInfo spid="_x0000_s3469"/>
    <customShpInfo spid="_x0000_s3470"/>
    <customShpInfo spid="_x0000_s3471"/>
    <customShpInfo spid="_x0000_s3472"/>
    <customShpInfo spid="_x0000_s3473"/>
    <customShpInfo spid="_x0000_s3474"/>
    <customShpInfo spid="_x0000_s3475"/>
    <customShpInfo spid="_x0000_s3476"/>
    <customShpInfo spid="_x0000_s3477"/>
    <customShpInfo spid="_x0000_s3478"/>
    <customShpInfo spid="_x0000_s3479"/>
    <customShpInfo spid="_x0000_s3480"/>
    <customShpInfo spid="_x0000_s3481"/>
    <customShpInfo spid="_x0000_s3482"/>
    <customShpInfo spid="_x0000_s3483"/>
    <customShpInfo spid="_x0000_s3484"/>
    <customShpInfo spid="_x0000_s3485"/>
    <customShpInfo spid="_x0000_s3486"/>
    <customShpInfo spid="_x0000_s3487"/>
    <customShpInfo spid="_x0000_s3488"/>
    <customShpInfo spid="_x0000_s3489"/>
    <customShpInfo spid="_x0000_s3490"/>
    <customShpInfo spid="_x0000_s3491"/>
    <customShpInfo spid="_x0000_s3492"/>
    <customShpInfo spid="_x0000_s3493"/>
    <customShpInfo spid="_x0000_s3494"/>
    <customShpInfo spid="_x0000_s3495"/>
    <customShpInfo spid="_x0000_s3464"/>
    <customShpInfo spid="_x0000_s3497"/>
    <customShpInfo spid="_x0000_s3498"/>
    <customShpInfo spid="_x0000_s3499"/>
    <customShpInfo spid="_x0000_s3500"/>
    <customShpInfo spid="_x0000_s3501"/>
    <customShpInfo spid="_x0000_s3502"/>
    <customShpInfo spid="_x0000_s3503"/>
    <customShpInfo spid="_x0000_s3504"/>
    <customShpInfo spid="_x0000_s3505"/>
    <customShpInfo spid="_x0000_s3506"/>
    <customShpInfo spid="_x0000_s3507"/>
    <customShpInfo spid="_x0000_s3508"/>
    <customShpInfo spid="_x0000_s3509"/>
    <customShpInfo spid="_x0000_s3510"/>
    <customShpInfo spid="_x0000_s3511"/>
    <customShpInfo spid="_x0000_s3512"/>
    <customShpInfo spid="_x0000_s3513"/>
    <customShpInfo spid="_x0000_s3514"/>
    <customShpInfo spid="_x0000_s3515"/>
    <customShpInfo spid="_x0000_s3516"/>
    <customShpInfo spid="_x0000_s3517"/>
    <customShpInfo spid="_x0000_s3518"/>
    <customShpInfo spid="_x0000_s3519"/>
    <customShpInfo spid="_x0000_s3520"/>
    <customShpInfo spid="_x0000_s3521"/>
    <customShpInfo spid="_x0000_s3522"/>
    <customShpInfo spid="_x0000_s3523"/>
    <customShpInfo spid="_x0000_s3524"/>
    <customShpInfo spid="_x0000_s3525"/>
    <customShpInfo spid="_x0000_s3526"/>
    <customShpInfo spid="_x0000_s3527"/>
    <customShpInfo spid="_x0000_s3528"/>
    <customShpInfo spid="_x0000_s3529"/>
    <customShpInfo spid="_x0000_s3530"/>
    <customShpInfo spid="_x0000_s3496"/>
    <customShpInfo spid="_x0000_s3532"/>
    <customShpInfo spid="_x0000_s3533"/>
    <customShpInfo spid="_x0000_s3534"/>
    <customShpInfo spid="_x0000_s3535"/>
    <customShpInfo spid="_x0000_s3536"/>
    <customShpInfo spid="_x0000_s3537"/>
    <customShpInfo spid="_x0000_s3538"/>
    <customShpInfo spid="_x0000_s3539"/>
    <customShpInfo spid="_x0000_s3540"/>
    <customShpInfo spid="_x0000_s3541"/>
    <customShpInfo spid="_x0000_s3542"/>
    <customShpInfo spid="_x0000_s3543"/>
    <customShpInfo spid="_x0000_s3544"/>
    <customShpInfo spid="_x0000_s3545"/>
    <customShpInfo spid="_x0000_s3546"/>
    <customShpInfo spid="_x0000_s3547"/>
    <customShpInfo spid="_x0000_s3548"/>
    <customShpInfo spid="_x0000_s3549"/>
    <customShpInfo spid="_x0000_s3550"/>
    <customShpInfo spid="_x0000_s3551"/>
    <customShpInfo spid="_x0000_s3552"/>
    <customShpInfo spid="_x0000_s3553"/>
    <customShpInfo spid="_x0000_s3554"/>
    <customShpInfo spid="_x0000_s3555"/>
    <customShpInfo spid="_x0000_s3556"/>
    <customShpInfo spid="_x0000_s3557"/>
    <customShpInfo spid="_x0000_s3558"/>
    <customShpInfo spid="_x0000_s3559"/>
    <customShpInfo spid="_x0000_s3560"/>
    <customShpInfo spid="_x0000_s3561"/>
    <customShpInfo spid="_x0000_s3562"/>
    <customShpInfo spid="_x0000_s3563"/>
    <customShpInfo spid="_x0000_s3564"/>
    <customShpInfo spid="_x0000_s3565"/>
    <customShpInfo spid="_x0000_s3531"/>
    <customShpInfo spid="_x0000_s3567"/>
    <customShpInfo spid="_x0000_s3568"/>
    <customShpInfo spid="_x0000_s3569"/>
    <customShpInfo spid="_x0000_s3570"/>
    <customShpInfo spid="_x0000_s3571"/>
    <customShpInfo spid="_x0000_s3572"/>
    <customShpInfo spid="_x0000_s3573"/>
    <customShpInfo spid="_x0000_s3574"/>
    <customShpInfo spid="_x0000_s3575"/>
    <customShpInfo spid="_x0000_s3576"/>
    <customShpInfo spid="_x0000_s3577"/>
    <customShpInfo spid="_x0000_s3578"/>
    <customShpInfo spid="_x0000_s3579"/>
    <customShpInfo spid="_x0000_s3580"/>
    <customShpInfo spid="_x0000_s3581"/>
    <customShpInfo spid="_x0000_s3582"/>
    <customShpInfo spid="_x0000_s3583"/>
    <customShpInfo spid="_x0000_s3584"/>
    <customShpInfo spid="_x0000_s3585"/>
    <customShpInfo spid="_x0000_s3586"/>
    <customShpInfo spid="_x0000_s3587"/>
    <customShpInfo spid="_x0000_s3588"/>
    <customShpInfo spid="_x0000_s3589"/>
    <customShpInfo spid="_x0000_s3590"/>
    <customShpInfo spid="_x0000_s3591"/>
    <customShpInfo spid="_x0000_s3592"/>
    <customShpInfo spid="_x0000_s3593"/>
    <customShpInfo spid="_x0000_s3594"/>
    <customShpInfo spid="_x0000_s3595"/>
    <customShpInfo spid="_x0000_s3596"/>
    <customShpInfo spid="_x0000_s3597"/>
    <customShpInfo spid="_x0000_s3598"/>
    <customShpInfo spid="_x0000_s3599"/>
    <customShpInfo spid="_x0000_s3600"/>
    <customShpInfo spid="_x0000_s3601"/>
    <customShpInfo spid="_x0000_s3566"/>
    <customShpInfo spid="_x0000_s3603"/>
    <customShpInfo spid="_x0000_s3604"/>
    <customShpInfo spid="_x0000_s3605"/>
    <customShpInfo spid="_x0000_s3606"/>
    <customShpInfo spid="_x0000_s3607"/>
    <customShpInfo spid="_x0000_s3608"/>
    <customShpInfo spid="_x0000_s3609"/>
    <customShpInfo spid="_x0000_s3610"/>
    <customShpInfo spid="_x0000_s3611"/>
    <customShpInfo spid="_x0000_s3612"/>
    <customShpInfo spid="_x0000_s3613"/>
    <customShpInfo spid="_x0000_s3614"/>
    <customShpInfo spid="_x0000_s3615"/>
    <customShpInfo spid="_x0000_s3616"/>
    <customShpInfo spid="_x0000_s3602"/>
    <customShpInfo spid="_x0000_s3618"/>
    <customShpInfo spid="_x0000_s3619"/>
    <customShpInfo spid="_x0000_s3617"/>
    <customShpInfo spid="_x0000_s3620"/>
    <customShpInfo spid="_x0000_s3621"/>
    <customShpInfo spid="_x0000_s3623"/>
    <customShpInfo spid="_x0000_s3624"/>
    <customShpInfo spid="_x0000_s3625"/>
    <customShpInfo spid="_x0000_s3626"/>
    <customShpInfo spid="_x0000_s3627"/>
    <customShpInfo spid="_x0000_s3628"/>
    <customShpInfo spid="_x0000_s3629"/>
    <customShpInfo spid="_x0000_s3630"/>
    <customShpInfo spid="_x0000_s3631"/>
    <customShpInfo spid="_x0000_s3632"/>
    <customShpInfo spid="_x0000_s3633"/>
    <customShpInfo spid="_x0000_s3634"/>
    <customShpInfo spid="_x0000_s3635"/>
    <customShpInfo spid="_x0000_s3636"/>
    <customShpInfo spid="_x0000_s3637"/>
    <customShpInfo spid="_x0000_s3638"/>
    <customShpInfo spid="_x0000_s3639"/>
    <customShpInfo spid="_x0000_s3640"/>
    <customShpInfo spid="_x0000_s3641"/>
    <customShpInfo spid="_x0000_s3642"/>
    <customShpInfo spid="_x0000_s3643"/>
    <customShpInfo spid="_x0000_s3644"/>
    <customShpInfo spid="_x0000_s3645"/>
    <customShpInfo spid="_x0000_s3646"/>
    <customShpInfo spid="_x0000_s3647"/>
    <customShpInfo spid="_x0000_s3648"/>
    <customShpInfo spid="_x0000_s3649"/>
    <customShpInfo spid="_x0000_s3650"/>
    <customShpInfo spid="_x0000_s3651"/>
    <customShpInfo spid="_x0000_s3652"/>
    <customShpInfo spid="_x0000_s3653"/>
    <customShpInfo spid="_x0000_s3654"/>
    <customShpInfo spid="_x0000_s3655"/>
    <customShpInfo spid="_x0000_s3656"/>
    <customShpInfo spid="_x0000_s3657"/>
    <customShpInfo spid="_x0000_s3658"/>
    <customShpInfo spid="_x0000_s3622"/>
    <customShpInfo spid="_x0000_s3660"/>
    <customShpInfo spid="_x0000_s3661"/>
    <customShpInfo spid="_x0000_s3662"/>
    <customShpInfo spid="_x0000_s3663"/>
    <customShpInfo spid="_x0000_s3664"/>
    <customShpInfo spid="_x0000_s3659"/>
    <customShpInfo spid="_x0000_s3666"/>
    <customShpInfo spid="_x0000_s3667"/>
    <customShpInfo spid="_x0000_s3668"/>
    <customShpInfo spid="_x0000_s3669"/>
    <customShpInfo spid="_x0000_s3670"/>
    <customShpInfo spid="_x0000_s3671"/>
    <customShpInfo spid="_x0000_s3672"/>
    <customShpInfo spid="_x0000_s3673"/>
    <customShpInfo spid="_x0000_s3674"/>
    <customShpInfo spid="_x0000_s3675"/>
    <customShpInfo spid="_x0000_s3676"/>
    <customShpInfo spid="_x0000_s3677"/>
    <customShpInfo spid="_x0000_s3678"/>
    <customShpInfo spid="_x0000_s3679"/>
    <customShpInfo spid="_x0000_s3680"/>
    <customShpInfo spid="_x0000_s3681"/>
    <customShpInfo spid="_x0000_s3682"/>
    <customShpInfo spid="_x0000_s3683"/>
    <customShpInfo spid="_x0000_s3684"/>
    <customShpInfo spid="_x0000_s3685"/>
    <customShpInfo spid="_x0000_s3686"/>
    <customShpInfo spid="_x0000_s3687"/>
    <customShpInfo spid="_x0000_s3688"/>
    <customShpInfo spid="_x0000_s3689"/>
    <customShpInfo spid="_x0000_s3690"/>
    <customShpInfo spid="_x0000_s3691"/>
    <customShpInfo spid="_x0000_s3692"/>
    <customShpInfo spid="_x0000_s3693"/>
    <customShpInfo spid="_x0000_s3694"/>
    <customShpInfo spid="_x0000_s3695"/>
    <customShpInfo spid="_x0000_s3696"/>
    <customShpInfo spid="_x0000_s3697"/>
    <customShpInfo spid="_x0000_s3698"/>
    <customShpInfo spid="_x0000_s3699"/>
    <customShpInfo spid="_x0000_s3700"/>
    <customShpInfo spid="_x0000_s3701"/>
    <customShpInfo spid="_x0000_s3702"/>
    <customShpInfo spid="_x0000_s3703"/>
    <customShpInfo spid="_x0000_s3704"/>
    <customShpInfo spid="_x0000_s3705"/>
    <customShpInfo spid="_x0000_s3706"/>
    <customShpInfo spid="_x0000_s3707"/>
    <customShpInfo spid="_x0000_s3708"/>
    <customShpInfo spid="_x0000_s3709"/>
    <customShpInfo spid="_x0000_s3710"/>
    <customShpInfo spid="_x0000_s3711"/>
    <customShpInfo spid="_x0000_s3712"/>
    <customShpInfo spid="_x0000_s3713"/>
    <customShpInfo spid="_x0000_s3714"/>
    <customShpInfo spid="_x0000_s3665"/>
    <customShpInfo spid="_x0000_s3715"/>
    <customShpInfo spid="_x0000_s3716"/>
    <customShpInfo spid="_x0000_s3717"/>
    <customShpInfo spid="_x0000_s3718"/>
    <customShpInfo spid="_x0000_s3719"/>
    <customShpInfo spid="_x0000_s3720"/>
    <customShpInfo spid="_x0000_s3721"/>
    <customShpInfo spid="_x0000_s3722"/>
    <customShpInfo spid="_x0000_s3724"/>
    <customShpInfo spid="_x0000_s3725"/>
    <customShpInfo spid="_x0000_s3726"/>
    <customShpInfo spid="_x0000_s3727"/>
    <customShpInfo spid="_x0000_s3723"/>
    <customShpInfo spid="_x0000_s3728"/>
    <customShpInfo spid="_x0000_s3730"/>
    <customShpInfo spid="_x0000_s3731"/>
    <customShpInfo spid="_x0000_s3732"/>
    <customShpInfo spid="_x0000_s3733"/>
    <customShpInfo spid="_x0000_s3734"/>
    <customShpInfo spid="_x0000_s3735"/>
    <customShpInfo spid="_x0000_s3736"/>
    <customShpInfo spid="_x0000_s3737"/>
    <customShpInfo spid="_x0000_s3738"/>
    <customShpInfo spid="_x0000_s3739"/>
    <customShpInfo spid="_x0000_s3740"/>
    <customShpInfo spid="_x0000_s3741"/>
    <customShpInfo spid="_x0000_s3742"/>
    <customShpInfo spid="_x0000_s3729"/>
    <customShpInfo spid="_x0000_s3743"/>
    <customShpInfo spid="_x0000_s3745"/>
    <customShpInfo spid="_x0000_s3746"/>
    <customShpInfo spid="_x0000_s3747"/>
    <customShpInfo spid="_x0000_s3748"/>
    <customShpInfo spid="_x0000_s3749"/>
    <customShpInfo spid="_x0000_s3750"/>
    <customShpInfo spid="_x0000_s3751"/>
    <customShpInfo spid="_x0000_s3752"/>
    <customShpInfo spid="_x0000_s3753"/>
    <customShpInfo spid="_x0000_s3744"/>
    <customShpInfo spid="_x0000_s3754"/>
    <customShpInfo spid="_x0000_s3755"/>
    <customShpInfo spid="_x0000_s3756"/>
    <customShpInfo spid="_x0000_s3757"/>
    <customShpInfo spid="_x0000_s3758"/>
    <customShpInfo spid="_x0000_s3759"/>
    <customShpInfo spid="_x0000_s3760"/>
    <customShpInfo spid="_x0000_s3761"/>
    <customShpInfo spid="_x0000_s3763"/>
    <customShpInfo spid="_x0000_s3764"/>
    <customShpInfo spid="_x0000_s3765"/>
    <customShpInfo spid="_x0000_s3766"/>
    <customShpInfo spid="_x0000_s3767"/>
    <customShpInfo spid="_x0000_s3768"/>
    <customShpInfo spid="_x0000_s3769"/>
    <customShpInfo spid="_x0000_s3770"/>
    <customShpInfo spid="_x0000_s3762"/>
    <customShpInfo spid="_x0000_s3771"/>
    <customShpInfo spid="_x0000_s3773"/>
    <customShpInfo spid="_x0000_s3774"/>
    <customShpInfo spid="_x0000_s3775"/>
    <customShpInfo spid="_x0000_s3776"/>
    <customShpInfo spid="_x0000_s3777"/>
    <customShpInfo spid="_x0000_s3778"/>
    <customShpInfo spid="_x0000_s3779"/>
    <customShpInfo spid="_x0000_s3780"/>
    <customShpInfo spid="_x0000_s3781"/>
    <customShpInfo spid="_x0000_s3772"/>
    <customShpInfo spid="_x0000_s3782"/>
    <customShpInfo spid="_x0000_s3783"/>
    <customShpInfo spid="_x0000_s3784"/>
    <customShpInfo spid="_x0000_s3785"/>
    <customShpInfo spid="_x0000_s3787"/>
    <customShpInfo spid="_x0000_s3788"/>
    <customShpInfo spid="_x0000_s3789"/>
    <customShpInfo spid="_x0000_s3790"/>
    <customShpInfo spid="_x0000_s3791"/>
    <customShpInfo spid="_x0000_s3786"/>
    <customShpInfo spid="_x0000_s3793"/>
    <customShpInfo spid="_x0000_s3794"/>
    <customShpInfo spid="_x0000_s3795"/>
    <customShpInfo spid="_x0000_s3796"/>
    <customShpInfo spid="_x0000_s3797"/>
    <customShpInfo spid="_x0000_s3798"/>
    <customShpInfo spid="_x0000_s3799"/>
    <customShpInfo spid="_x0000_s3800"/>
    <customShpInfo spid="_x0000_s3801"/>
    <customShpInfo spid="_x0000_s3802"/>
    <customShpInfo spid="_x0000_s3792"/>
    <customShpInfo spid="_x0000_s3803"/>
    <customShpInfo spid="_x0000_s3805"/>
    <customShpInfo spid="_x0000_s3806"/>
    <customShpInfo spid="_x0000_s3807"/>
    <customShpInfo spid="_x0000_s3808"/>
    <customShpInfo spid="_x0000_s3809"/>
    <customShpInfo spid="_x0000_s3804"/>
    <customShpInfo spid="_x0000_s3810"/>
    <customShpInfo spid="_x0000_s3812"/>
    <customShpInfo spid="_x0000_s3813"/>
    <customShpInfo spid="_x0000_s3814"/>
    <customShpInfo spid="_x0000_s3815"/>
    <customShpInfo spid="_x0000_s3816"/>
    <customShpInfo spid="_x0000_s3817"/>
    <customShpInfo spid="_x0000_s3818"/>
    <customShpInfo spid="_x0000_s3819"/>
    <customShpInfo spid="_x0000_s3820"/>
    <customShpInfo spid="_x0000_s3821"/>
    <customShpInfo spid="_x0000_s3822"/>
    <customShpInfo spid="_x0000_s3823"/>
    <customShpInfo spid="_x0000_s3824"/>
    <customShpInfo spid="_x0000_s3825"/>
    <customShpInfo spid="_x0000_s3826"/>
    <customShpInfo spid="_x0000_s3827"/>
    <customShpInfo spid="_x0000_s3828"/>
    <customShpInfo spid="_x0000_s3829"/>
    <customShpInfo spid="_x0000_s3830"/>
    <customShpInfo spid="_x0000_s3831"/>
    <customShpInfo spid="_x0000_s3832"/>
    <customShpInfo spid="_x0000_s3833"/>
    <customShpInfo spid="_x0000_s3834"/>
    <customShpInfo spid="_x0000_s3811"/>
    <customShpInfo spid="_x0000_s3835"/>
    <customShpInfo spid="_x0000_s3836"/>
    <customShpInfo spid="_x0000_s3837"/>
    <customShpInfo spid="_x0000_s3838"/>
    <customShpInfo spid="_x0000_s3840"/>
    <customShpInfo spid="_x0000_s3841"/>
    <customShpInfo spid="_x0000_s3842"/>
    <customShpInfo spid="_x0000_s3843"/>
    <customShpInfo spid="_x0000_s3844"/>
    <customShpInfo spid="_x0000_s3845"/>
    <customShpInfo spid="_x0000_s3846"/>
    <customShpInfo spid="_x0000_s3847"/>
    <customShpInfo spid="_x0000_s3848"/>
    <customShpInfo spid="_x0000_s3849"/>
    <customShpInfo spid="_x0000_s3850"/>
    <customShpInfo spid="_x0000_s3851"/>
    <customShpInfo spid="_x0000_s3852"/>
    <customShpInfo spid="_x0000_s3853"/>
    <customShpInfo spid="_x0000_s3854"/>
    <customShpInfo spid="_x0000_s3855"/>
    <customShpInfo spid="_x0000_s3856"/>
    <customShpInfo spid="_x0000_s3857"/>
    <customShpInfo spid="_x0000_s3858"/>
    <customShpInfo spid="_x0000_s3859"/>
    <customShpInfo spid="_x0000_s3860"/>
    <customShpInfo spid="_x0000_s3861"/>
    <customShpInfo spid="_x0000_s3862"/>
    <customShpInfo spid="_x0000_s3863"/>
    <customShpInfo spid="_x0000_s3864"/>
    <customShpInfo spid="_x0000_s3865"/>
    <customShpInfo spid="_x0000_s3866"/>
    <customShpInfo spid="_x0000_s3867"/>
    <customShpInfo spid="_x0000_s3868"/>
    <customShpInfo spid="_x0000_s3869"/>
    <customShpInfo spid="_x0000_s3870"/>
    <customShpInfo spid="_x0000_s3871"/>
    <customShpInfo spid="_x0000_s3872"/>
    <customShpInfo spid="_x0000_s3873"/>
    <customShpInfo spid="_x0000_s3874"/>
    <customShpInfo spid="_x0000_s3875"/>
    <customShpInfo spid="_x0000_s3876"/>
    <customShpInfo spid="_x0000_s3877"/>
    <customShpInfo spid="_x0000_s3878"/>
    <customShpInfo spid="_x0000_s3879"/>
    <customShpInfo spid="_x0000_s3880"/>
    <customShpInfo spid="_x0000_s3881"/>
    <customShpInfo spid="_x0000_s3882"/>
    <customShpInfo spid="_x0000_s3883"/>
    <customShpInfo spid="_x0000_s3884"/>
    <customShpInfo spid="_x0000_s3885"/>
    <customShpInfo spid="_x0000_s3886"/>
    <customShpInfo spid="_x0000_s3887"/>
    <customShpInfo spid="_x0000_s3888"/>
    <customShpInfo spid="_x0000_s3889"/>
    <customShpInfo spid="_x0000_s3890"/>
    <customShpInfo spid="_x0000_s3891"/>
    <customShpInfo spid="_x0000_s3892"/>
    <customShpInfo spid="_x0000_s3893"/>
    <customShpInfo spid="_x0000_s3894"/>
    <customShpInfo spid="_x0000_s3895"/>
    <customShpInfo spid="_x0000_s3896"/>
    <customShpInfo spid="_x0000_s3897"/>
    <customShpInfo spid="_x0000_s3898"/>
    <customShpInfo spid="_x0000_s3899"/>
    <customShpInfo spid="_x0000_s3900"/>
    <customShpInfo spid="_x0000_s3901"/>
    <customShpInfo spid="_x0000_s3902"/>
    <customShpInfo spid="_x0000_s3903"/>
    <customShpInfo spid="_x0000_s3904"/>
    <customShpInfo spid="_x0000_s3905"/>
    <customShpInfo spid="_x0000_s3906"/>
    <customShpInfo spid="_x0000_s3839"/>
    <customShpInfo spid="_x0000_s3907"/>
    <customShpInfo spid="_x0000_s3909"/>
    <customShpInfo spid="_x0000_s3910"/>
    <customShpInfo spid="_x0000_s3911"/>
    <customShpInfo spid="_x0000_s3912"/>
    <customShpInfo spid="_x0000_s3913"/>
    <customShpInfo spid="_x0000_s3914"/>
    <customShpInfo spid="_x0000_s3915"/>
    <customShpInfo spid="_x0000_s3916"/>
    <customShpInfo spid="_x0000_s3917"/>
    <customShpInfo spid="_x0000_s3918"/>
    <customShpInfo spid="_x0000_s3919"/>
    <customShpInfo spid="_x0000_s3920"/>
    <customShpInfo spid="_x0000_s3921"/>
    <customShpInfo spid="_x0000_s3922"/>
    <customShpInfo spid="_x0000_s3923"/>
    <customShpInfo spid="_x0000_s3924"/>
    <customShpInfo spid="_x0000_s3925"/>
    <customShpInfo spid="_x0000_s3926"/>
    <customShpInfo spid="_x0000_s3927"/>
    <customShpInfo spid="_x0000_s3928"/>
    <customShpInfo spid="_x0000_s3908"/>
    <customShpInfo spid="_x0000_s3929"/>
    <customShpInfo spid="_x0000_s3930"/>
    <customShpInfo spid="_x0000_s3931"/>
    <customShpInfo spid="_x0000_s3932"/>
    <customShpInfo spid="_x0000_s3933"/>
    <customShpInfo spid="_x0000_s3934"/>
    <customShpInfo spid="_x0000_s3935"/>
    <customShpInfo spid="_x0000_s3936"/>
    <customShpInfo spid="_x0000_s3937"/>
    <customShpInfo spid="_x0000_s3938"/>
    <customShpInfo spid="_x0000_s3939"/>
    <customShpInfo spid="_x0000_s3941"/>
    <customShpInfo spid="_x0000_s3942"/>
    <customShpInfo spid="_x0000_s3943"/>
    <customShpInfo spid="_x0000_s3944"/>
    <customShpInfo spid="_x0000_s3945"/>
    <customShpInfo spid="_x0000_s3946"/>
    <customShpInfo spid="_x0000_s3947"/>
    <customShpInfo spid="_x0000_s3948"/>
    <customShpInfo spid="_x0000_s3949"/>
    <customShpInfo spid="_x0000_s3950"/>
    <customShpInfo spid="_x0000_s3951"/>
    <customShpInfo spid="_x0000_s3952"/>
    <customShpInfo spid="_x0000_s3953"/>
    <customShpInfo spid="_x0000_s3954"/>
    <customShpInfo spid="_x0000_s3955"/>
    <customShpInfo spid="_x0000_s3956"/>
    <customShpInfo spid="_x0000_s3957"/>
    <customShpInfo spid="_x0000_s3958"/>
    <customShpInfo spid="_x0000_s3959"/>
    <customShpInfo spid="_x0000_s3960"/>
    <customShpInfo spid="_x0000_s3961"/>
    <customShpInfo spid="_x0000_s3962"/>
    <customShpInfo spid="_x0000_s3963"/>
    <customShpInfo spid="_x0000_s3964"/>
    <customShpInfo spid="_x0000_s3965"/>
    <customShpInfo spid="_x0000_s3966"/>
    <customShpInfo spid="_x0000_s3967"/>
    <customShpInfo spid="_x0000_s3968"/>
    <customShpInfo spid="_x0000_s3969"/>
    <customShpInfo spid="_x0000_s3970"/>
    <customShpInfo spid="_x0000_s3971"/>
    <customShpInfo spid="_x0000_s3972"/>
    <customShpInfo spid="_x0000_s3973"/>
    <customShpInfo spid="_x0000_s3974"/>
    <customShpInfo spid="_x0000_s3975"/>
    <customShpInfo spid="_x0000_s3976"/>
    <customShpInfo spid="_x0000_s3977"/>
    <customShpInfo spid="_x0000_s3978"/>
    <customShpInfo spid="_x0000_s3979"/>
    <customShpInfo spid="_x0000_s3980"/>
    <customShpInfo spid="_x0000_s3981"/>
    <customShpInfo spid="_x0000_s3982"/>
    <customShpInfo spid="_x0000_s3983"/>
    <customShpInfo spid="_x0000_s3984"/>
    <customShpInfo spid="_x0000_s3985"/>
    <customShpInfo spid="_x0000_s3986"/>
    <customShpInfo spid="_x0000_s3987"/>
    <customShpInfo spid="_x0000_s3988"/>
    <customShpInfo spid="_x0000_s3989"/>
    <customShpInfo spid="_x0000_s3990"/>
    <customShpInfo spid="_x0000_s3940"/>
    <customShpInfo spid="_x0000_s3991"/>
    <customShpInfo spid="_x0000_s3993"/>
    <customShpInfo spid="_x0000_s3994"/>
    <customShpInfo spid="_x0000_s3995"/>
    <customShpInfo spid="_x0000_s3996"/>
    <customShpInfo spid="_x0000_s3997"/>
    <customShpInfo spid="_x0000_s3998"/>
    <customShpInfo spid="_x0000_s3999"/>
    <customShpInfo spid="_x0000_s4000"/>
    <customShpInfo spid="_x0000_s4001"/>
    <customShpInfo spid="_x0000_s4002"/>
    <customShpInfo spid="_x0000_s4003"/>
    <customShpInfo spid="_x0000_s4004"/>
    <customShpInfo spid="_x0000_s4005"/>
    <customShpInfo spid="_x0000_s4006"/>
    <customShpInfo spid="_x0000_s4007"/>
    <customShpInfo spid="_x0000_s4008"/>
    <customShpInfo spid="_x0000_s4009"/>
    <customShpInfo spid="_x0000_s3992"/>
    <customShpInfo spid="_x0000_s4010"/>
    <customShpInfo spid="_x0000_s4011"/>
    <customShpInfo spid="_x0000_s4012"/>
    <customShpInfo spid="_x0000_s4013"/>
    <customShpInfo spid="_x0000_s4015"/>
    <customShpInfo spid="_x0000_s4016"/>
    <customShpInfo spid="_x0000_s4017"/>
    <customShpInfo spid="_x0000_s4018"/>
    <customShpInfo spid="_x0000_s4019"/>
    <customShpInfo spid="_x0000_s4020"/>
    <customShpInfo spid="_x0000_s4021"/>
    <customShpInfo spid="_x0000_s4022"/>
    <customShpInfo spid="_x0000_s4023"/>
    <customShpInfo spid="_x0000_s4024"/>
    <customShpInfo spid="_x0000_s4025"/>
    <customShpInfo spid="_x0000_s4026"/>
    <customShpInfo spid="_x0000_s4027"/>
    <customShpInfo spid="_x0000_s4028"/>
    <customShpInfo spid="_x0000_s4029"/>
    <customShpInfo spid="_x0000_s4014"/>
    <customShpInfo spid="_x0000_s4030"/>
    <customShpInfo spid="_x0000_s4032"/>
    <customShpInfo spid="_x0000_s4031"/>
    <customShpInfo spid="_x0000_s4034"/>
    <customShpInfo spid="_x0000_s4035"/>
    <customShpInfo spid="_x0000_s4036"/>
    <customShpInfo spid="_x0000_s4037"/>
    <customShpInfo spid="_x0000_s4038"/>
    <customShpInfo spid="_x0000_s4039"/>
    <customShpInfo spid="_x0000_s4040"/>
    <customShpInfo spid="_x0000_s4041"/>
    <customShpInfo spid="_x0000_s4042"/>
    <customShpInfo spid="_x0000_s4043"/>
    <customShpInfo spid="_x0000_s4044"/>
    <customShpInfo spid="_x0000_s4045"/>
    <customShpInfo spid="_x0000_s4046"/>
    <customShpInfo spid="_x0000_s4047"/>
    <customShpInfo spid="_x0000_s4048"/>
    <customShpInfo spid="_x0000_s4049"/>
    <customShpInfo spid="_x0000_s4050"/>
    <customShpInfo spid="_x0000_s4051"/>
    <customShpInfo spid="_x0000_s4052"/>
    <customShpInfo spid="_x0000_s4053"/>
    <customShpInfo spid="_x0000_s4054"/>
    <customShpInfo spid="_x0000_s4055"/>
    <customShpInfo spid="_x0000_s4056"/>
    <customShpInfo spid="_x0000_s4057"/>
    <customShpInfo spid="_x0000_s4058"/>
    <customShpInfo spid="_x0000_s4059"/>
    <customShpInfo spid="_x0000_s4060"/>
    <customShpInfo spid="_x0000_s4061"/>
    <customShpInfo spid="_x0000_s4062"/>
    <customShpInfo spid="_x0000_s4063"/>
    <customShpInfo spid="_x0000_s4064"/>
    <customShpInfo spid="_x0000_s4065"/>
    <customShpInfo spid="_x0000_s4066"/>
    <customShpInfo spid="_x0000_s4033"/>
    <customShpInfo spid="_x0000_s4067"/>
    <customShpInfo spid="_x0000_s4068"/>
    <customShpInfo spid="_x0000_s4070"/>
    <customShpInfo spid="_x0000_s4071"/>
    <customShpInfo spid="_x0000_s4072"/>
    <customShpInfo spid="_x0000_s4073"/>
    <customShpInfo spid="_x0000_s4074"/>
    <customShpInfo spid="_x0000_s4075"/>
    <customShpInfo spid="_x0000_s4076"/>
    <customShpInfo spid="_x0000_s4077"/>
    <customShpInfo spid="_x0000_s4078"/>
    <customShpInfo spid="_x0000_s4079"/>
    <customShpInfo spid="_x0000_s4080"/>
    <customShpInfo spid="_x0000_s4081"/>
    <customShpInfo spid="_x0000_s4082"/>
    <customShpInfo spid="_x0000_s4083"/>
    <customShpInfo spid="_x0000_s4084"/>
    <customShpInfo spid="_x0000_s4085"/>
    <customShpInfo spid="_x0000_s4086"/>
    <customShpInfo spid="_x0000_s4087"/>
    <customShpInfo spid="_x0000_s4088"/>
    <customShpInfo spid="_x0000_s4089"/>
    <customShpInfo spid="_x0000_s4090"/>
    <customShpInfo spid="_x0000_s4091"/>
    <customShpInfo spid="_x0000_s4092"/>
    <customShpInfo spid="_x0000_s4093"/>
    <customShpInfo spid="_x0000_s4094"/>
    <customShpInfo spid="_x0000_s4095"/>
    <customShpInfo spid="_x0000_s4096"/>
    <customShpInfo spid="_x0000_s4097"/>
    <customShpInfo spid="_x0000_s4098"/>
    <customShpInfo spid="_x0000_s4099"/>
    <customShpInfo spid="_x0000_s4100"/>
    <customShpInfo spid="_x0000_s4101"/>
    <customShpInfo spid="_x0000_s4102"/>
    <customShpInfo spid="_x0000_s4103"/>
    <customShpInfo spid="_x0000_s4104"/>
    <customShpInfo spid="_x0000_s4105"/>
    <customShpInfo spid="_x0000_s4106"/>
    <customShpInfo spid="_x0000_s4107"/>
    <customShpInfo spid="_x0000_s4108"/>
    <customShpInfo spid="_x0000_s4109"/>
    <customShpInfo spid="_x0000_s4110"/>
    <customShpInfo spid="_x0000_s4111"/>
    <customShpInfo spid="_x0000_s4112"/>
    <customShpInfo spid="_x0000_s4113"/>
    <customShpInfo spid="_x0000_s4114"/>
    <customShpInfo spid="_x0000_s4115"/>
    <customShpInfo spid="_x0000_s4116"/>
    <customShpInfo spid="_x0000_s4117"/>
    <customShpInfo spid="_x0000_s4118"/>
    <customShpInfo spid="_x0000_s4119"/>
    <customShpInfo spid="_x0000_s4120"/>
    <customShpInfo spid="_x0000_s4121"/>
    <customShpInfo spid="_x0000_s4122"/>
    <customShpInfo spid="_x0000_s4123"/>
    <customShpInfo spid="_x0000_s4124"/>
    <customShpInfo spid="_x0000_s4125"/>
    <customShpInfo spid="_x0000_s4126"/>
    <customShpInfo spid="_x0000_s4127"/>
    <customShpInfo spid="_x0000_s4128"/>
    <customShpInfo spid="_x0000_s4129"/>
    <customShpInfo spid="_x0000_s4130"/>
    <customShpInfo spid="_x0000_s4131"/>
    <customShpInfo spid="_x0000_s4132"/>
    <customShpInfo spid="_x0000_s4133"/>
    <customShpInfo spid="_x0000_s4134"/>
    <customShpInfo spid="_x0000_s4135"/>
    <customShpInfo spid="_x0000_s4136"/>
    <customShpInfo spid="_x0000_s4137"/>
    <customShpInfo spid="_x0000_s4138"/>
    <customShpInfo spid="_x0000_s4139"/>
    <customShpInfo spid="_x0000_s4140"/>
    <customShpInfo spid="_x0000_s4141"/>
    <customShpInfo spid="_x0000_s4142"/>
    <customShpInfo spid="_x0000_s4143"/>
    <customShpInfo spid="_x0000_s4144"/>
    <customShpInfo spid="_x0000_s4145"/>
    <customShpInfo spid="_x0000_s4146"/>
    <customShpInfo spid="_x0000_s4147"/>
    <customShpInfo spid="_x0000_s4148"/>
    <customShpInfo spid="_x0000_s4149"/>
    <customShpInfo spid="_x0000_s4150"/>
    <customShpInfo spid="_x0000_s4151"/>
    <customShpInfo spid="_x0000_s4152"/>
    <customShpInfo spid="_x0000_s4153"/>
    <customShpInfo spid="_x0000_s4154"/>
    <customShpInfo spid="_x0000_s4155"/>
    <customShpInfo spid="_x0000_s4156"/>
    <customShpInfo spid="_x0000_s4157"/>
    <customShpInfo spid="_x0000_s4158"/>
    <customShpInfo spid="_x0000_s4159"/>
    <customShpInfo spid="_x0000_s4160"/>
    <customShpInfo spid="_x0000_s4161"/>
    <customShpInfo spid="_x0000_s4162"/>
    <customShpInfo spid="_x0000_s4163"/>
    <customShpInfo spid="_x0000_s4164"/>
    <customShpInfo spid="_x0000_s4165"/>
    <customShpInfo spid="_x0000_s4166"/>
    <customShpInfo spid="_x0000_s4167"/>
    <customShpInfo spid="_x0000_s4168"/>
    <customShpInfo spid="_x0000_s4169"/>
    <customShpInfo spid="_x0000_s4170"/>
    <customShpInfo spid="_x0000_s4171"/>
    <customShpInfo spid="_x0000_s4172"/>
    <customShpInfo spid="_x0000_s4173"/>
    <customShpInfo spid="_x0000_s4174"/>
    <customShpInfo spid="_x0000_s4175"/>
    <customShpInfo spid="_x0000_s4176"/>
    <customShpInfo spid="_x0000_s4177"/>
    <customShpInfo spid="_x0000_s4178"/>
    <customShpInfo spid="_x0000_s4179"/>
    <customShpInfo spid="_x0000_s4180"/>
    <customShpInfo spid="_x0000_s4181"/>
    <customShpInfo spid="_x0000_s4182"/>
    <customShpInfo spid="_x0000_s4183"/>
    <customShpInfo spid="_x0000_s4184"/>
    <customShpInfo spid="_x0000_s4185"/>
    <customShpInfo spid="_x0000_s4186"/>
    <customShpInfo spid="_x0000_s4187"/>
    <customShpInfo spid="_x0000_s4188"/>
    <customShpInfo spid="_x0000_s4189"/>
    <customShpInfo spid="_x0000_s4190"/>
    <customShpInfo spid="_x0000_s4191"/>
    <customShpInfo spid="_x0000_s4069"/>
    <customShpInfo spid="_x0000_s4193"/>
    <customShpInfo spid="_x0000_s4194"/>
    <customShpInfo spid="_x0000_s4195"/>
    <customShpInfo spid="_x0000_s4196"/>
    <customShpInfo spid="_x0000_s4197"/>
    <customShpInfo spid="_x0000_s4198"/>
    <customShpInfo spid="_x0000_s4199"/>
    <customShpInfo spid="_x0000_s4200"/>
    <customShpInfo spid="_x0000_s4201"/>
    <customShpInfo spid="_x0000_s4202"/>
    <customShpInfo spid="_x0000_s4203"/>
    <customShpInfo spid="_x0000_s4204"/>
    <customShpInfo spid="_x0000_s4205"/>
    <customShpInfo spid="_x0000_s4206"/>
    <customShpInfo spid="_x0000_s4207"/>
    <customShpInfo spid="_x0000_s4208"/>
    <customShpInfo spid="_x0000_s4209"/>
    <customShpInfo spid="_x0000_s4210"/>
    <customShpInfo spid="_x0000_s4211"/>
    <customShpInfo spid="_x0000_s4212"/>
    <customShpInfo spid="_x0000_s4213"/>
    <customShpInfo spid="_x0000_s4214"/>
    <customShpInfo spid="_x0000_s4215"/>
    <customShpInfo spid="_x0000_s4216"/>
    <customShpInfo spid="_x0000_s4217"/>
    <customShpInfo spid="_x0000_s4218"/>
    <customShpInfo spid="_x0000_s4219"/>
    <customShpInfo spid="_x0000_s4220"/>
    <customShpInfo spid="_x0000_s4221"/>
    <customShpInfo spid="_x0000_s4222"/>
    <customShpInfo spid="_x0000_s4223"/>
    <customShpInfo spid="_x0000_s4224"/>
    <customShpInfo spid="_x0000_s4225"/>
    <customShpInfo spid="_x0000_s4226"/>
    <customShpInfo spid="_x0000_s4227"/>
    <customShpInfo spid="_x0000_s4228"/>
    <customShpInfo spid="_x0000_s4229"/>
    <customShpInfo spid="_x0000_s4230"/>
    <customShpInfo spid="_x0000_s4231"/>
    <customShpInfo spid="_x0000_s4232"/>
    <customShpInfo spid="_x0000_s4233"/>
    <customShpInfo spid="_x0000_s4234"/>
    <customShpInfo spid="_x0000_s4235"/>
    <customShpInfo spid="_x0000_s4236"/>
    <customShpInfo spid="_x0000_s4237"/>
    <customShpInfo spid="_x0000_s4238"/>
    <customShpInfo spid="_x0000_s4239"/>
    <customShpInfo spid="_x0000_s4240"/>
    <customShpInfo spid="_x0000_s4241"/>
    <customShpInfo spid="_x0000_s4242"/>
    <customShpInfo spid="_x0000_s4243"/>
    <customShpInfo spid="_x0000_s4244"/>
    <customShpInfo spid="_x0000_s4245"/>
    <customShpInfo spid="_x0000_s4246"/>
    <customShpInfo spid="_x0000_s4247"/>
    <customShpInfo spid="_x0000_s4248"/>
    <customShpInfo spid="_x0000_s4249"/>
    <customShpInfo spid="_x0000_s4250"/>
    <customShpInfo spid="_x0000_s4251"/>
    <customShpInfo spid="_x0000_s4252"/>
    <customShpInfo spid="_x0000_s4253"/>
    <customShpInfo spid="_x0000_s4254"/>
    <customShpInfo spid="_x0000_s4255"/>
    <customShpInfo spid="_x0000_s4256"/>
    <customShpInfo spid="_x0000_s4257"/>
    <customShpInfo spid="_x0000_s4258"/>
    <customShpInfo spid="_x0000_s4259"/>
    <customShpInfo spid="_x0000_s4260"/>
    <customShpInfo spid="_x0000_s4261"/>
    <customShpInfo spid="_x0000_s4262"/>
    <customShpInfo spid="_x0000_s4263"/>
    <customShpInfo spid="_x0000_s4264"/>
    <customShpInfo spid="_x0000_s4265"/>
    <customShpInfo spid="_x0000_s4266"/>
    <customShpInfo spid="_x0000_s4267"/>
    <customShpInfo spid="_x0000_s4268"/>
    <customShpInfo spid="_x0000_s4269"/>
    <customShpInfo spid="_x0000_s4270"/>
    <customShpInfo spid="_x0000_s4271"/>
    <customShpInfo spid="_x0000_s4272"/>
    <customShpInfo spid="_x0000_s4273"/>
    <customShpInfo spid="_x0000_s4274"/>
    <customShpInfo spid="_x0000_s4275"/>
    <customShpInfo spid="_x0000_s4276"/>
    <customShpInfo spid="_x0000_s4277"/>
    <customShpInfo spid="_x0000_s4278"/>
    <customShpInfo spid="_x0000_s4279"/>
    <customShpInfo spid="_x0000_s4280"/>
    <customShpInfo spid="_x0000_s4281"/>
    <customShpInfo spid="_x0000_s4282"/>
    <customShpInfo spid="_x0000_s4283"/>
    <customShpInfo spid="_x0000_s4284"/>
    <customShpInfo spid="_x0000_s4285"/>
    <customShpInfo spid="_x0000_s4286"/>
    <customShpInfo spid="_x0000_s4287"/>
    <customShpInfo spid="_x0000_s4288"/>
    <customShpInfo spid="_x0000_s4289"/>
    <customShpInfo spid="_x0000_s4290"/>
    <customShpInfo spid="_x0000_s4291"/>
    <customShpInfo spid="_x0000_s4292"/>
    <customShpInfo spid="_x0000_s4293"/>
    <customShpInfo spid="_x0000_s4294"/>
    <customShpInfo spid="_x0000_s4295"/>
    <customShpInfo spid="_x0000_s4296"/>
    <customShpInfo spid="_x0000_s4297"/>
    <customShpInfo spid="_x0000_s4298"/>
    <customShpInfo spid="_x0000_s4299"/>
    <customShpInfo spid="_x0000_s4300"/>
    <customShpInfo spid="_x0000_s4301"/>
    <customShpInfo spid="_x0000_s4302"/>
    <customShpInfo spid="_x0000_s4303"/>
    <customShpInfo spid="_x0000_s4304"/>
    <customShpInfo spid="_x0000_s4305"/>
    <customShpInfo spid="_x0000_s4306"/>
    <customShpInfo spid="_x0000_s4307"/>
    <customShpInfo spid="_x0000_s4308"/>
    <customShpInfo spid="_x0000_s4309"/>
    <customShpInfo spid="_x0000_s4310"/>
    <customShpInfo spid="_x0000_s4311"/>
    <customShpInfo spid="_x0000_s4312"/>
    <customShpInfo spid="_x0000_s4313"/>
    <customShpInfo spid="_x0000_s4314"/>
    <customShpInfo spid="_x0000_s4315"/>
    <customShpInfo spid="_x0000_s4316"/>
    <customShpInfo spid="_x0000_s4317"/>
    <customShpInfo spid="_x0000_s4318"/>
    <customShpInfo spid="_x0000_s4319"/>
    <customShpInfo spid="_x0000_s4320"/>
    <customShpInfo spid="_x0000_s4321"/>
    <customShpInfo spid="_x0000_s4322"/>
    <customShpInfo spid="_x0000_s4323"/>
    <customShpInfo spid="_x0000_s4324"/>
    <customShpInfo spid="_x0000_s4325"/>
    <customShpInfo spid="_x0000_s4326"/>
    <customShpInfo spid="_x0000_s4327"/>
    <customShpInfo spid="_x0000_s4328"/>
    <customShpInfo spid="_x0000_s4329"/>
    <customShpInfo spid="_x0000_s4330"/>
    <customShpInfo spid="_x0000_s4331"/>
    <customShpInfo spid="_x0000_s4332"/>
    <customShpInfo spid="_x0000_s4333"/>
    <customShpInfo spid="_x0000_s4334"/>
    <customShpInfo spid="_x0000_s4335"/>
    <customShpInfo spid="_x0000_s4336"/>
    <customShpInfo spid="_x0000_s4337"/>
    <customShpInfo spid="_x0000_s4338"/>
    <customShpInfo spid="_x0000_s4339"/>
    <customShpInfo spid="_x0000_s4340"/>
    <customShpInfo spid="_x0000_s4341"/>
    <customShpInfo spid="_x0000_s4342"/>
    <customShpInfo spid="_x0000_s4343"/>
    <customShpInfo spid="_x0000_s4344"/>
    <customShpInfo spid="_x0000_s4345"/>
    <customShpInfo spid="_x0000_s4346"/>
    <customShpInfo spid="_x0000_s4347"/>
    <customShpInfo spid="_x0000_s4192"/>
    <customShpInfo spid="_x0000_s4349"/>
    <customShpInfo spid="_x0000_s4350"/>
    <customShpInfo spid="_x0000_s4351"/>
    <customShpInfo spid="_x0000_s4352"/>
    <customShpInfo spid="_x0000_s4353"/>
    <customShpInfo spid="_x0000_s4354"/>
    <customShpInfo spid="_x0000_s4355"/>
    <customShpInfo spid="_x0000_s4356"/>
    <customShpInfo spid="_x0000_s4357"/>
    <customShpInfo spid="_x0000_s4358"/>
    <customShpInfo spid="_x0000_s4359"/>
    <customShpInfo spid="_x0000_s4360"/>
    <customShpInfo spid="_x0000_s4361"/>
    <customShpInfo spid="_x0000_s4362"/>
    <customShpInfo spid="_x0000_s4363"/>
    <customShpInfo spid="_x0000_s4364"/>
    <customShpInfo spid="_x0000_s4365"/>
    <customShpInfo spid="_x0000_s4366"/>
    <customShpInfo spid="_x0000_s4367"/>
    <customShpInfo spid="_x0000_s4368"/>
    <customShpInfo spid="_x0000_s4369"/>
    <customShpInfo spid="_x0000_s4370"/>
    <customShpInfo spid="_x0000_s4371"/>
    <customShpInfo spid="_x0000_s4372"/>
    <customShpInfo spid="_x0000_s4373"/>
    <customShpInfo spid="_x0000_s4374"/>
    <customShpInfo spid="_x0000_s4375"/>
    <customShpInfo spid="_x0000_s4376"/>
    <customShpInfo spid="_x0000_s4377"/>
    <customShpInfo spid="_x0000_s4378"/>
    <customShpInfo spid="_x0000_s4379"/>
    <customShpInfo spid="_x0000_s4348"/>
    <customShpInfo spid="_x0000_s4381"/>
    <customShpInfo spid="_x0000_s4382"/>
    <customShpInfo spid="_x0000_s4383"/>
    <customShpInfo spid="_x0000_s4384"/>
    <customShpInfo spid="_x0000_s4385"/>
    <customShpInfo spid="_x0000_s4386"/>
    <customShpInfo spid="_x0000_s4387"/>
    <customShpInfo spid="_x0000_s4388"/>
    <customShpInfo spid="_x0000_s4389"/>
    <customShpInfo spid="_x0000_s4390"/>
    <customShpInfo spid="_x0000_s4391"/>
    <customShpInfo spid="_x0000_s4392"/>
    <customShpInfo spid="_x0000_s4393"/>
    <customShpInfo spid="_x0000_s4394"/>
    <customShpInfo spid="_x0000_s4395"/>
    <customShpInfo spid="_x0000_s4396"/>
    <customShpInfo spid="_x0000_s4397"/>
    <customShpInfo spid="_x0000_s4380"/>
    <customShpInfo spid="_x0000_s4399"/>
    <customShpInfo spid="_x0000_s4400"/>
    <customShpInfo spid="_x0000_s4401"/>
    <customShpInfo spid="_x0000_s4402"/>
    <customShpInfo spid="_x0000_s4403"/>
    <customShpInfo spid="_x0000_s4404"/>
    <customShpInfo spid="_x0000_s4405"/>
    <customShpInfo spid="_x0000_s4406"/>
    <customShpInfo spid="_x0000_s4407"/>
    <customShpInfo spid="_x0000_s4408"/>
    <customShpInfo spid="_x0000_s4409"/>
    <customShpInfo spid="_x0000_s4410"/>
    <customShpInfo spid="_x0000_s4411"/>
    <customShpInfo spid="_x0000_s4412"/>
    <customShpInfo spid="_x0000_s4413"/>
    <customShpInfo spid="_x0000_s4414"/>
    <customShpInfo spid="_x0000_s4415"/>
    <customShpInfo spid="_x0000_s4416"/>
    <customShpInfo spid="_x0000_s4417"/>
    <customShpInfo spid="_x0000_s4418"/>
    <customShpInfo spid="_x0000_s4419"/>
    <customShpInfo spid="_x0000_s4420"/>
    <customShpInfo spid="_x0000_s4421"/>
    <customShpInfo spid="_x0000_s4422"/>
    <customShpInfo spid="_x0000_s4423"/>
    <customShpInfo spid="_x0000_s4424"/>
    <customShpInfo spid="_x0000_s4425"/>
    <customShpInfo spid="_x0000_s4426"/>
    <customShpInfo spid="_x0000_s4427"/>
    <customShpInfo spid="_x0000_s4428"/>
    <customShpInfo spid="_x0000_s4429"/>
    <customShpInfo spid="_x0000_s4430"/>
    <customShpInfo spid="_x0000_s4431"/>
    <customShpInfo spid="_x0000_s4432"/>
    <customShpInfo spid="_x0000_s4433"/>
    <customShpInfo spid="_x0000_s4434"/>
    <customShpInfo spid="_x0000_s4398"/>
    <customShpInfo spid="_x0000_s4436"/>
    <customShpInfo spid="_x0000_s4437"/>
    <customShpInfo spid="_x0000_s4438"/>
    <customShpInfo spid="_x0000_s4439"/>
    <customShpInfo spid="_x0000_s4440"/>
    <customShpInfo spid="_x0000_s4441"/>
    <customShpInfo spid="_x0000_s4442"/>
    <customShpInfo spid="_x0000_s4443"/>
    <customShpInfo spid="_x0000_s4444"/>
    <customShpInfo spid="_x0000_s4445"/>
    <customShpInfo spid="_x0000_s4446"/>
    <customShpInfo spid="_x0000_s4447"/>
    <customShpInfo spid="_x0000_s4448"/>
    <customShpInfo spid="_x0000_s4449"/>
    <customShpInfo spid="_x0000_s4450"/>
    <customShpInfo spid="_x0000_s4451"/>
    <customShpInfo spid="_x0000_s4452"/>
    <customShpInfo spid="_x0000_s4453"/>
    <customShpInfo spid="_x0000_s4454"/>
    <customShpInfo spid="_x0000_s4455"/>
    <customShpInfo spid="_x0000_s4456"/>
    <customShpInfo spid="_x0000_s4457"/>
    <customShpInfo spid="_x0000_s4458"/>
    <customShpInfo spid="_x0000_s4459"/>
    <customShpInfo spid="_x0000_s4460"/>
    <customShpInfo spid="_x0000_s4461"/>
    <customShpInfo spid="_x0000_s4462"/>
    <customShpInfo spid="_x0000_s4463"/>
    <customShpInfo spid="_x0000_s4464"/>
    <customShpInfo spid="_x0000_s4465"/>
    <customShpInfo spid="_x0000_s4435"/>
    <customShpInfo spid="_x0000_s4467"/>
    <customShpInfo spid="_x0000_s4468"/>
    <customShpInfo spid="_x0000_s4469"/>
    <customShpInfo spid="_x0000_s4470"/>
    <customShpInfo spid="_x0000_s4471"/>
    <customShpInfo spid="_x0000_s4472"/>
    <customShpInfo spid="_x0000_s4473"/>
    <customShpInfo spid="_x0000_s4474"/>
    <customShpInfo spid="_x0000_s4475"/>
    <customShpInfo spid="_x0000_s4476"/>
    <customShpInfo spid="_x0000_s4477"/>
    <customShpInfo spid="_x0000_s4478"/>
    <customShpInfo spid="_x0000_s4479"/>
    <customShpInfo spid="_x0000_s4480"/>
    <customShpInfo spid="_x0000_s4481"/>
    <customShpInfo spid="_x0000_s4482"/>
    <customShpInfo spid="_x0000_s4483"/>
    <customShpInfo spid="_x0000_s4484"/>
    <customShpInfo spid="_x0000_s4485"/>
    <customShpInfo spid="_x0000_s4486"/>
    <customShpInfo spid="_x0000_s4487"/>
    <customShpInfo spid="_x0000_s4488"/>
    <customShpInfo spid="_x0000_s4489"/>
    <customShpInfo spid="_x0000_s4490"/>
    <customShpInfo spid="_x0000_s4491"/>
    <customShpInfo spid="_x0000_s4492"/>
    <customShpInfo spid="_x0000_s4493"/>
    <customShpInfo spid="_x0000_s4494"/>
    <customShpInfo spid="_x0000_s4495"/>
    <customShpInfo spid="_x0000_s4496"/>
    <customShpInfo spid="_x0000_s4497"/>
    <customShpInfo spid="_x0000_s4498"/>
    <customShpInfo spid="_x0000_s4499"/>
    <customShpInfo spid="_x0000_s4500"/>
    <customShpInfo spid="_x0000_s4501"/>
    <customShpInfo spid="_x0000_s4502"/>
    <customShpInfo spid="_x0000_s4503"/>
    <customShpInfo spid="_x0000_s4504"/>
    <customShpInfo spid="_x0000_s4505"/>
    <customShpInfo spid="_x0000_s4506"/>
    <customShpInfo spid="_x0000_s4507"/>
    <customShpInfo spid="_x0000_s4508"/>
    <customShpInfo spid="_x0000_s4509"/>
    <customShpInfo spid="_x0000_s4510"/>
    <customShpInfo spid="_x0000_s4511"/>
    <customShpInfo spid="_x0000_s4512"/>
    <customShpInfo spid="_x0000_s4513"/>
    <customShpInfo spid="_x0000_s4514"/>
    <customShpInfo spid="_x0000_s4515"/>
    <customShpInfo spid="_x0000_s4516"/>
    <customShpInfo spid="_x0000_s4517"/>
    <customShpInfo spid="_x0000_s4518"/>
    <customShpInfo spid="_x0000_s4519"/>
    <customShpInfo spid="_x0000_s4520"/>
    <customShpInfo spid="_x0000_s4521"/>
    <customShpInfo spid="_x0000_s4522"/>
    <customShpInfo spid="_x0000_s4523"/>
    <customShpInfo spid="_x0000_s4524"/>
    <customShpInfo spid="_x0000_s4525"/>
    <customShpInfo spid="_x0000_s4526"/>
    <customShpInfo spid="_x0000_s4527"/>
    <customShpInfo spid="_x0000_s4466"/>
    <customShpInfo spid="_x0000_s4529"/>
    <customShpInfo spid="_x0000_s4530"/>
    <customShpInfo spid="_x0000_s4531"/>
    <customShpInfo spid="_x0000_s4532"/>
    <customShpInfo spid="_x0000_s4533"/>
    <customShpInfo spid="_x0000_s4534"/>
    <customShpInfo spid="_x0000_s4535"/>
    <customShpInfo spid="_x0000_s4536"/>
    <customShpInfo spid="_x0000_s4537"/>
    <customShpInfo spid="_x0000_s4538"/>
    <customShpInfo spid="_x0000_s4539"/>
    <customShpInfo spid="_x0000_s4540"/>
    <customShpInfo spid="_x0000_s4541"/>
    <customShpInfo spid="_x0000_s4542"/>
    <customShpInfo spid="_x0000_s4543"/>
    <customShpInfo spid="_x0000_s4544"/>
    <customShpInfo spid="_x0000_s4545"/>
    <customShpInfo spid="_x0000_s4546"/>
    <customShpInfo spid="_x0000_s4547"/>
    <customShpInfo spid="_x0000_s4548"/>
    <customShpInfo spid="_x0000_s4549"/>
    <customShpInfo spid="_x0000_s4550"/>
    <customShpInfo spid="_x0000_s4551"/>
    <customShpInfo spid="_x0000_s4552"/>
    <customShpInfo spid="_x0000_s4553"/>
    <customShpInfo spid="_x0000_s4554"/>
    <customShpInfo spid="_x0000_s4555"/>
    <customShpInfo spid="_x0000_s4556"/>
    <customShpInfo spid="_x0000_s4557"/>
    <customShpInfo spid="_x0000_s4558"/>
    <customShpInfo spid="_x0000_s4559"/>
    <customShpInfo spid="_x0000_s4560"/>
    <customShpInfo spid="_x0000_s4561"/>
    <customShpInfo spid="_x0000_s4562"/>
    <customShpInfo spid="_x0000_s4563"/>
    <customShpInfo spid="_x0000_s4564"/>
    <customShpInfo spid="_x0000_s4565"/>
    <customShpInfo spid="_x0000_s4566"/>
    <customShpInfo spid="_x0000_s4567"/>
    <customShpInfo spid="_x0000_s4568"/>
    <customShpInfo spid="_x0000_s4569"/>
    <customShpInfo spid="_x0000_s4570"/>
    <customShpInfo spid="_x0000_s4571"/>
    <customShpInfo spid="_x0000_s4572"/>
    <customShpInfo spid="_x0000_s4573"/>
    <customShpInfo spid="_x0000_s4574"/>
    <customShpInfo spid="_x0000_s4575"/>
    <customShpInfo spid="_x0000_s4576"/>
    <customShpInfo spid="_x0000_s4577"/>
    <customShpInfo spid="_x0000_s4578"/>
    <customShpInfo spid="_x0000_s4579"/>
    <customShpInfo spid="_x0000_s4580"/>
    <customShpInfo spid="_x0000_s4581"/>
    <customShpInfo spid="_x0000_s4582"/>
    <customShpInfo spid="_x0000_s4583"/>
    <customShpInfo spid="_x0000_s4584"/>
    <customShpInfo spid="_x0000_s4585"/>
    <customShpInfo spid="_x0000_s4586"/>
    <customShpInfo spid="_x0000_s4587"/>
    <customShpInfo spid="_x0000_s4588"/>
    <customShpInfo spid="_x0000_s4589"/>
    <customShpInfo spid="_x0000_s4590"/>
    <customShpInfo spid="_x0000_s4591"/>
    <customShpInfo spid="_x0000_s4528"/>
    <customShpInfo spid="_x0000_s4593"/>
    <customShpInfo spid="_x0000_s4594"/>
    <customShpInfo spid="_x0000_s4595"/>
    <customShpInfo spid="_x0000_s4596"/>
    <customShpInfo spid="_x0000_s4597"/>
    <customShpInfo spid="_x0000_s4598"/>
    <customShpInfo spid="_x0000_s4599"/>
    <customShpInfo spid="_x0000_s4600"/>
    <customShpInfo spid="_x0000_s4601"/>
    <customShpInfo spid="_x0000_s4602"/>
    <customShpInfo spid="_x0000_s4603"/>
    <customShpInfo spid="_x0000_s4604"/>
    <customShpInfo spid="_x0000_s4605"/>
    <customShpInfo spid="_x0000_s4606"/>
    <customShpInfo spid="_x0000_s4607"/>
    <customShpInfo spid="_x0000_s4608"/>
    <customShpInfo spid="_x0000_s4609"/>
    <customShpInfo spid="_x0000_s4610"/>
    <customShpInfo spid="_x0000_s4611"/>
    <customShpInfo spid="_x0000_s4612"/>
    <customShpInfo spid="_x0000_s4613"/>
    <customShpInfo spid="_x0000_s4614"/>
    <customShpInfo spid="_x0000_s4615"/>
    <customShpInfo spid="_x0000_s4616"/>
    <customShpInfo spid="_x0000_s4617"/>
    <customShpInfo spid="_x0000_s4618"/>
    <customShpInfo spid="_x0000_s4619"/>
    <customShpInfo spid="_x0000_s4620"/>
    <customShpInfo spid="_x0000_s4621"/>
    <customShpInfo spid="_x0000_s4622"/>
    <customShpInfo spid="_x0000_s4623"/>
    <customShpInfo spid="_x0000_s4624"/>
    <customShpInfo spid="_x0000_s4625"/>
    <customShpInfo spid="_x0000_s4626"/>
    <customShpInfo spid="_x0000_s4627"/>
    <customShpInfo spid="_x0000_s4628"/>
    <customShpInfo spid="_x0000_s4629"/>
    <customShpInfo spid="_x0000_s4630"/>
    <customShpInfo spid="_x0000_s4631"/>
    <customShpInfo spid="_x0000_s4632"/>
    <customShpInfo spid="_x0000_s4633"/>
    <customShpInfo spid="_x0000_s4634"/>
    <customShpInfo spid="_x0000_s4635"/>
    <customShpInfo spid="_x0000_s4636"/>
    <customShpInfo spid="_x0000_s4637"/>
    <customShpInfo spid="_x0000_s4638"/>
    <customShpInfo spid="_x0000_s4639"/>
    <customShpInfo spid="_x0000_s4640"/>
    <customShpInfo spid="_x0000_s4641"/>
    <customShpInfo spid="_x0000_s4642"/>
    <customShpInfo spid="_x0000_s4643"/>
    <customShpInfo spid="_x0000_s4644"/>
    <customShpInfo spid="_x0000_s4645"/>
    <customShpInfo spid="_x0000_s4646"/>
    <customShpInfo spid="_x0000_s4647"/>
    <customShpInfo spid="_x0000_s4648"/>
    <customShpInfo spid="_x0000_s4649"/>
    <customShpInfo spid="_x0000_s4650"/>
    <customShpInfo spid="_x0000_s4651"/>
    <customShpInfo spid="_x0000_s4652"/>
    <customShpInfo spid="_x0000_s4653"/>
    <customShpInfo spid="_x0000_s4654"/>
    <customShpInfo spid="_x0000_s4592"/>
    <customShpInfo spid="_x0000_s4656"/>
    <customShpInfo spid="_x0000_s4657"/>
    <customShpInfo spid="_x0000_s4658"/>
    <customShpInfo spid="_x0000_s4659"/>
    <customShpInfo spid="_x0000_s4660"/>
    <customShpInfo spid="_x0000_s4661"/>
    <customShpInfo spid="_x0000_s4662"/>
    <customShpInfo spid="_x0000_s4663"/>
    <customShpInfo spid="_x0000_s4664"/>
    <customShpInfo spid="_x0000_s4665"/>
    <customShpInfo spid="_x0000_s4666"/>
    <customShpInfo spid="_x0000_s4667"/>
    <customShpInfo spid="_x0000_s4668"/>
    <customShpInfo spid="_x0000_s4669"/>
    <customShpInfo spid="_x0000_s4670"/>
    <customShpInfo spid="_x0000_s4671"/>
    <customShpInfo spid="_x0000_s4672"/>
    <customShpInfo spid="_x0000_s4673"/>
    <customShpInfo spid="_x0000_s4674"/>
    <customShpInfo spid="_x0000_s4675"/>
    <customShpInfo spid="_x0000_s4676"/>
    <customShpInfo spid="_x0000_s4677"/>
    <customShpInfo spid="_x0000_s4678"/>
    <customShpInfo spid="_x0000_s4679"/>
    <customShpInfo spid="_x0000_s4680"/>
    <customShpInfo spid="_x0000_s4681"/>
    <customShpInfo spid="_x0000_s4682"/>
    <customShpInfo spid="_x0000_s4683"/>
    <customShpInfo spid="_x0000_s4684"/>
    <customShpInfo spid="_x0000_s4685"/>
    <customShpInfo spid="_x0000_s4686"/>
    <customShpInfo spid="_x0000_s4687"/>
    <customShpInfo spid="_x0000_s4688"/>
    <customShpInfo spid="_x0000_s4689"/>
    <customShpInfo spid="_x0000_s4690"/>
    <customShpInfo spid="_x0000_s4691"/>
    <customShpInfo spid="_x0000_s4692"/>
    <customShpInfo spid="_x0000_s4693"/>
    <customShpInfo spid="_x0000_s4694"/>
    <customShpInfo spid="_x0000_s4695"/>
    <customShpInfo spid="_x0000_s4696"/>
    <customShpInfo spid="_x0000_s4697"/>
    <customShpInfo spid="_x0000_s4698"/>
    <customShpInfo spid="_x0000_s4699"/>
    <customShpInfo spid="_x0000_s4700"/>
    <customShpInfo spid="_x0000_s4701"/>
    <customShpInfo spid="_x0000_s4702"/>
    <customShpInfo spid="_x0000_s4703"/>
    <customShpInfo spid="_x0000_s4704"/>
    <customShpInfo spid="_x0000_s4705"/>
    <customShpInfo spid="_x0000_s4706"/>
    <customShpInfo spid="_x0000_s4707"/>
    <customShpInfo spid="_x0000_s4708"/>
    <customShpInfo spid="_x0000_s4709"/>
    <customShpInfo spid="_x0000_s4710"/>
    <customShpInfo spid="_x0000_s4711"/>
    <customShpInfo spid="_x0000_s4712"/>
    <customShpInfo spid="_x0000_s4713"/>
    <customShpInfo spid="_x0000_s4714"/>
    <customShpInfo spid="_x0000_s4715"/>
    <customShpInfo spid="_x0000_s4716"/>
    <customShpInfo spid="_x0000_s4717"/>
    <customShpInfo spid="_x0000_s4718"/>
    <customShpInfo spid="_x0000_s4719"/>
    <customShpInfo spid="_x0000_s4720"/>
    <customShpInfo spid="_x0000_s4721"/>
    <customShpInfo spid="_x0000_s4722"/>
    <customShpInfo spid="_x0000_s4723"/>
    <customShpInfo spid="_x0000_s4724"/>
    <customShpInfo spid="_x0000_s4655"/>
    <customShpInfo spid="_x0000_s4726"/>
    <customShpInfo spid="_x0000_s4727"/>
    <customShpInfo spid="_x0000_s4728"/>
    <customShpInfo spid="_x0000_s4729"/>
    <customShpInfo spid="_x0000_s4730"/>
    <customShpInfo spid="_x0000_s4731"/>
    <customShpInfo spid="_x0000_s4732"/>
    <customShpInfo spid="_x0000_s4733"/>
    <customShpInfo spid="_x0000_s4734"/>
    <customShpInfo spid="_x0000_s4735"/>
    <customShpInfo spid="_x0000_s4736"/>
    <customShpInfo spid="_x0000_s4737"/>
    <customShpInfo spid="_x0000_s4725"/>
    <customShpInfo spid="_x0000_s4739"/>
    <customShpInfo spid="_x0000_s4740"/>
    <customShpInfo spid="_x0000_s4741"/>
    <customShpInfo spid="_x0000_s4742"/>
    <customShpInfo spid="_x0000_s4743"/>
    <customShpInfo spid="_x0000_s4744"/>
    <customShpInfo spid="_x0000_s4745"/>
    <customShpInfo spid="_x0000_s4746"/>
    <customShpInfo spid="_x0000_s4747"/>
    <customShpInfo spid="_x0000_s4748"/>
    <customShpInfo spid="_x0000_s4749"/>
    <customShpInfo spid="_x0000_s4750"/>
    <customShpInfo spid="_x0000_s4738"/>
    <customShpInfo spid="_x0000_s4752"/>
    <customShpInfo spid="_x0000_s4753"/>
    <customShpInfo spid="_x0000_s4754"/>
    <customShpInfo spid="_x0000_s4755"/>
    <customShpInfo spid="_x0000_s4756"/>
    <customShpInfo spid="_x0000_s4757"/>
    <customShpInfo spid="_x0000_s4758"/>
    <customShpInfo spid="_x0000_s4759"/>
    <customShpInfo spid="_x0000_s4760"/>
    <customShpInfo spid="_x0000_s4761"/>
    <customShpInfo spid="_x0000_s4762"/>
    <customShpInfo spid="_x0000_s4763"/>
    <customShpInfo spid="_x0000_s4764"/>
    <customShpInfo spid="_x0000_s4765"/>
    <customShpInfo spid="_x0000_s4766"/>
    <customShpInfo spid="_x0000_s4767"/>
    <customShpInfo spid="_x0000_s4768"/>
    <customShpInfo spid="_x0000_s4769"/>
    <customShpInfo spid="_x0000_s4770"/>
    <customShpInfo spid="_x0000_s4771"/>
    <customShpInfo spid="_x0000_s4772"/>
    <customShpInfo spid="_x0000_s4773"/>
    <customShpInfo spid="_x0000_s4774"/>
    <customShpInfo spid="_x0000_s4775"/>
    <customShpInfo spid="_x0000_s4776"/>
    <customShpInfo spid="_x0000_s4777"/>
    <customShpInfo spid="_x0000_s4778"/>
    <customShpInfo spid="_x0000_s4779"/>
    <customShpInfo spid="_x0000_s4780"/>
    <customShpInfo spid="_x0000_s4781"/>
    <customShpInfo spid="_x0000_s4782"/>
    <customShpInfo spid="_x0000_s4783"/>
    <customShpInfo spid="_x0000_s4784"/>
    <customShpInfo spid="_x0000_s4751"/>
    <customShpInfo spid="_x0000_s4786"/>
    <customShpInfo spid="_x0000_s4787"/>
    <customShpInfo spid="_x0000_s4788"/>
    <customShpInfo spid="_x0000_s4789"/>
    <customShpInfo spid="_x0000_s4790"/>
    <customShpInfo spid="_x0000_s4791"/>
    <customShpInfo spid="_x0000_s4792"/>
    <customShpInfo spid="_x0000_s4793"/>
    <customShpInfo spid="_x0000_s4794"/>
    <customShpInfo spid="_x0000_s4795"/>
    <customShpInfo spid="_x0000_s4796"/>
    <customShpInfo spid="_x0000_s4797"/>
    <customShpInfo spid="_x0000_s4798"/>
    <customShpInfo spid="_x0000_s4799"/>
    <customShpInfo spid="_x0000_s4800"/>
    <customShpInfo spid="_x0000_s4801"/>
    <customShpInfo spid="_x0000_s4802"/>
    <customShpInfo spid="_x0000_s4803"/>
    <customShpInfo spid="_x0000_s4804"/>
    <customShpInfo spid="_x0000_s4805"/>
    <customShpInfo spid="_x0000_s4806"/>
    <customShpInfo spid="_x0000_s4807"/>
    <customShpInfo spid="_x0000_s4808"/>
    <customShpInfo spid="_x0000_s4809"/>
    <customShpInfo spid="_x0000_s4810"/>
    <customShpInfo spid="_x0000_s4811"/>
    <customShpInfo spid="_x0000_s4812"/>
    <customShpInfo spid="_x0000_s4813"/>
    <customShpInfo spid="_x0000_s4814"/>
    <customShpInfo spid="_x0000_s4815"/>
    <customShpInfo spid="_x0000_s4816"/>
    <customShpInfo spid="_x0000_s4817"/>
    <customShpInfo spid="_x0000_s4818"/>
    <customShpInfo spid="_x0000_s4819"/>
    <customShpInfo spid="_x0000_s4820"/>
    <customShpInfo spid="_x0000_s4821"/>
    <customShpInfo spid="_x0000_s4822"/>
    <customShpInfo spid="_x0000_s4823"/>
    <customShpInfo spid="_x0000_s4824"/>
    <customShpInfo spid="_x0000_s4825"/>
    <customShpInfo spid="_x0000_s4826"/>
    <customShpInfo spid="_x0000_s4827"/>
    <customShpInfo spid="_x0000_s4828"/>
    <customShpInfo spid="_x0000_s4829"/>
    <customShpInfo spid="_x0000_s4830"/>
    <customShpInfo spid="_x0000_s4831"/>
    <customShpInfo spid="_x0000_s4832"/>
    <customShpInfo spid="_x0000_s4833"/>
    <customShpInfo spid="_x0000_s4834"/>
    <customShpInfo spid="_x0000_s4835"/>
    <customShpInfo spid="_x0000_s4836"/>
    <customShpInfo spid="_x0000_s4837"/>
    <customShpInfo spid="_x0000_s4838"/>
    <customShpInfo spid="_x0000_s4839"/>
    <customShpInfo spid="_x0000_s4840"/>
    <customShpInfo spid="_x0000_s4841"/>
    <customShpInfo spid="_x0000_s4842"/>
    <customShpInfo spid="_x0000_s4843"/>
    <customShpInfo spid="_x0000_s4844"/>
    <customShpInfo spid="_x0000_s4845"/>
    <customShpInfo spid="_x0000_s4846"/>
    <customShpInfo spid="_x0000_s4847"/>
    <customShpInfo spid="_x0000_s4848"/>
    <customShpInfo spid="_x0000_s4849"/>
    <customShpInfo spid="_x0000_s4850"/>
    <customShpInfo spid="_x0000_s4785"/>
    <customShpInfo spid="_x0000_s4851"/>
    <customShpInfo spid="_x0000_s4853"/>
    <customShpInfo spid="_x0000_s4854"/>
    <customShpInfo spid="_x0000_s4855"/>
    <customShpInfo spid="_x0000_s4856"/>
    <customShpInfo spid="_x0000_s4857"/>
    <customShpInfo spid="_x0000_s4858"/>
    <customShpInfo spid="_x0000_s4859"/>
    <customShpInfo spid="_x0000_s4860"/>
    <customShpInfo spid="_x0000_s4861"/>
    <customShpInfo spid="_x0000_s4862"/>
    <customShpInfo spid="_x0000_s4863"/>
    <customShpInfo spid="_x0000_s4864"/>
    <customShpInfo spid="_x0000_s4865"/>
    <customShpInfo spid="_x0000_s4866"/>
    <customShpInfo spid="_x0000_s4867"/>
    <customShpInfo spid="_x0000_s4868"/>
    <customShpInfo spid="_x0000_s4869"/>
    <customShpInfo spid="_x0000_s4870"/>
    <customShpInfo spid="_x0000_s4871"/>
    <customShpInfo spid="_x0000_s4872"/>
    <customShpInfo spid="_x0000_s4873"/>
    <customShpInfo spid="_x0000_s4874"/>
    <customShpInfo spid="_x0000_s4875"/>
    <customShpInfo spid="_x0000_s4876"/>
    <customShpInfo spid="_x0000_s4877"/>
    <customShpInfo spid="_x0000_s4878"/>
    <customShpInfo spid="_x0000_s4879"/>
    <customShpInfo spid="_x0000_s4880"/>
    <customShpInfo spid="_x0000_s4881"/>
    <customShpInfo spid="_x0000_s4882"/>
    <customShpInfo spid="_x0000_s4883"/>
    <customShpInfo spid="_x0000_s4884"/>
    <customShpInfo spid="_x0000_s4885"/>
    <customShpInfo spid="_x0000_s4886"/>
    <customShpInfo spid="_x0000_s4887"/>
    <customShpInfo spid="_x0000_s4888"/>
    <customShpInfo spid="_x0000_s4889"/>
    <customShpInfo spid="_x0000_s4890"/>
    <customShpInfo spid="_x0000_s4891"/>
    <customShpInfo spid="_x0000_s4892"/>
    <customShpInfo spid="_x0000_s4893"/>
    <customShpInfo spid="_x0000_s4894"/>
    <customShpInfo spid="_x0000_s4895"/>
    <customShpInfo spid="_x0000_s4896"/>
    <customShpInfo spid="_x0000_s4897"/>
    <customShpInfo spid="_x0000_s4898"/>
    <customShpInfo spid="_x0000_s4899"/>
    <customShpInfo spid="_x0000_s4900"/>
    <customShpInfo spid="_x0000_s4901"/>
    <customShpInfo spid="_x0000_s4902"/>
    <customShpInfo spid="_x0000_s4903"/>
    <customShpInfo spid="_x0000_s4904"/>
    <customShpInfo spid="_x0000_s4905"/>
    <customShpInfo spid="_x0000_s4906"/>
    <customShpInfo spid="_x0000_s4907"/>
    <customShpInfo spid="_x0000_s4908"/>
    <customShpInfo spid="_x0000_s4852"/>
    <customShpInfo spid="_x0000_s4910"/>
    <customShpInfo spid="_x0000_s4911"/>
    <customShpInfo spid="_x0000_s4912"/>
    <customShpInfo spid="_x0000_s4913"/>
    <customShpInfo spid="_x0000_s4914"/>
    <customShpInfo spid="_x0000_s4915"/>
    <customShpInfo spid="_x0000_s4916"/>
    <customShpInfo spid="_x0000_s4917"/>
    <customShpInfo spid="_x0000_s4918"/>
    <customShpInfo spid="_x0000_s4919"/>
    <customShpInfo spid="_x0000_s4920"/>
    <customShpInfo spid="_x0000_s4921"/>
    <customShpInfo spid="_x0000_s4922"/>
    <customShpInfo spid="_x0000_s4923"/>
    <customShpInfo spid="_x0000_s4924"/>
    <customShpInfo spid="_x0000_s4925"/>
    <customShpInfo spid="_x0000_s4926"/>
    <customShpInfo spid="_x0000_s4927"/>
    <customShpInfo spid="_x0000_s4928"/>
    <customShpInfo spid="_x0000_s4929"/>
    <customShpInfo spid="_x0000_s4930"/>
    <customShpInfo spid="_x0000_s4931"/>
    <customShpInfo spid="_x0000_s4932"/>
    <customShpInfo spid="_x0000_s4933"/>
    <customShpInfo spid="_x0000_s4934"/>
    <customShpInfo spid="_x0000_s4935"/>
    <customShpInfo spid="_x0000_s4936"/>
    <customShpInfo spid="_x0000_s4937"/>
    <customShpInfo spid="_x0000_s4938"/>
    <customShpInfo spid="_x0000_s4939"/>
    <customShpInfo spid="_x0000_s4940"/>
    <customShpInfo spid="_x0000_s4941"/>
    <customShpInfo spid="_x0000_s4942"/>
    <customShpInfo spid="_x0000_s4943"/>
    <customShpInfo spid="_x0000_s4944"/>
    <customShpInfo spid="_x0000_s4945"/>
    <customShpInfo spid="_x0000_s4946"/>
    <customShpInfo spid="_x0000_s4947"/>
    <customShpInfo spid="_x0000_s4948"/>
    <customShpInfo spid="_x0000_s4949"/>
    <customShpInfo spid="_x0000_s4950"/>
    <customShpInfo spid="_x0000_s4951"/>
    <customShpInfo spid="_x0000_s4952"/>
    <customShpInfo spid="_x0000_s4953"/>
    <customShpInfo spid="_x0000_s4954"/>
    <customShpInfo spid="_x0000_s4955"/>
    <customShpInfo spid="_x0000_s4956"/>
    <customShpInfo spid="_x0000_s4957"/>
    <customShpInfo spid="_x0000_s4958"/>
    <customShpInfo spid="_x0000_s4959"/>
    <customShpInfo spid="_x0000_s4960"/>
    <customShpInfo spid="_x0000_s4961"/>
    <customShpInfo spid="_x0000_s4962"/>
    <customShpInfo spid="_x0000_s4963"/>
    <customShpInfo spid="_x0000_s4964"/>
    <customShpInfo spid="_x0000_s4965"/>
    <customShpInfo spid="_x0000_s4966"/>
    <customShpInfo spid="_x0000_s4967"/>
    <customShpInfo spid="_x0000_s4968"/>
    <customShpInfo spid="_x0000_s4909"/>
    <customShpInfo spid="_x0000_s4970"/>
    <customShpInfo spid="_x0000_s4971"/>
    <customShpInfo spid="_x0000_s4972"/>
    <customShpInfo spid="_x0000_s4973"/>
    <customShpInfo spid="_x0000_s4974"/>
    <customShpInfo spid="_x0000_s4975"/>
    <customShpInfo spid="_x0000_s4976"/>
    <customShpInfo spid="_x0000_s4977"/>
    <customShpInfo spid="_x0000_s4978"/>
    <customShpInfo spid="_x0000_s4979"/>
    <customShpInfo spid="_x0000_s4980"/>
    <customShpInfo spid="_x0000_s4981"/>
    <customShpInfo spid="_x0000_s4982"/>
    <customShpInfo spid="_x0000_s4983"/>
    <customShpInfo spid="_x0000_s4984"/>
    <customShpInfo spid="_x0000_s4985"/>
    <customShpInfo spid="_x0000_s4986"/>
    <customShpInfo spid="_x0000_s4987"/>
    <customShpInfo spid="_x0000_s4988"/>
    <customShpInfo spid="_x0000_s4989"/>
    <customShpInfo spid="_x0000_s4990"/>
    <customShpInfo spid="_x0000_s4991"/>
    <customShpInfo spid="_x0000_s4992"/>
    <customShpInfo spid="_x0000_s4993"/>
    <customShpInfo spid="_x0000_s4994"/>
    <customShpInfo spid="_x0000_s4995"/>
    <customShpInfo spid="_x0000_s4996"/>
    <customShpInfo spid="_x0000_s4997"/>
    <customShpInfo spid="_x0000_s4998"/>
    <customShpInfo spid="_x0000_s4999"/>
    <customShpInfo spid="_x0000_s5000"/>
    <customShpInfo spid="_x0000_s5001"/>
    <customShpInfo spid="_x0000_s5002"/>
    <customShpInfo spid="_x0000_s5003"/>
    <customShpInfo spid="_x0000_s5004"/>
    <customShpInfo spid="_x0000_s5005"/>
    <customShpInfo spid="_x0000_s5006"/>
    <customShpInfo spid="_x0000_s5007"/>
    <customShpInfo spid="_x0000_s5008"/>
    <customShpInfo spid="_x0000_s5009"/>
    <customShpInfo spid="_x0000_s5010"/>
    <customShpInfo spid="_x0000_s5011"/>
    <customShpInfo spid="_x0000_s5012"/>
    <customShpInfo spid="_x0000_s5013"/>
    <customShpInfo spid="_x0000_s5014"/>
    <customShpInfo spid="_x0000_s5015"/>
    <customShpInfo spid="_x0000_s4969"/>
    <customShpInfo spid="_x0000_s5017"/>
    <customShpInfo spid="_x0000_s5018"/>
    <customShpInfo spid="_x0000_s5019"/>
    <customShpInfo spid="_x0000_s5020"/>
    <customShpInfo spid="_x0000_s5021"/>
    <customShpInfo spid="_x0000_s5022"/>
    <customShpInfo spid="_x0000_s5023"/>
    <customShpInfo spid="_x0000_s5024"/>
    <customShpInfo spid="_x0000_s5025"/>
    <customShpInfo spid="_x0000_s5026"/>
    <customShpInfo spid="_x0000_s5027"/>
    <customShpInfo spid="_x0000_s5028"/>
    <customShpInfo spid="_x0000_s5029"/>
    <customShpInfo spid="_x0000_s5030"/>
    <customShpInfo spid="_x0000_s5031"/>
    <customShpInfo spid="_x0000_s5032"/>
    <customShpInfo spid="_x0000_s5033"/>
    <customShpInfo spid="_x0000_s5034"/>
    <customShpInfo spid="_x0000_s5035"/>
    <customShpInfo spid="_x0000_s5036"/>
    <customShpInfo spid="_x0000_s5037"/>
    <customShpInfo spid="_x0000_s5038"/>
    <customShpInfo spid="_x0000_s5039"/>
    <customShpInfo spid="_x0000_s5040"/>
    <customShpInfo spid="_x0000_s5041"/>
    <customShpInfo spid="_x0000_s5042"/>
    <customShpInfo spid="_x0000_s5043"/>
    <customShpInfo spid="_x0000_s5044"/>
    <customShpInfo spid="_x0000_s5045"/>
    <customShpInfo spid="_x0000_s5046"/>
    <customShpInfo spid="_x0000_s5047"/>
    <customShpInfo spid="_x0000_s5048"/>
    <customShpInfo spid="_x0000_s5049"/>
    <customShpInfo spid="_x0000_s5050"/>
    <customShpInfo spid="_x0000_s5051"/>
    <customShpInfo spid="_x0000_s5052"/>
    <customShpInfo spid="_x0000_s5053"/>
    <customShpInfo spid="_x0000_s5054"/>
    <customShpInfo spid="_x0000_s5055"/>
    <customShpInfo spid="_x0000_s5056"/>
    <customShpInfo spid="_x0000_s5057"/>
    <customShpInfo spid="_x0000_s5058"/>
    <customShpInfo spid="_x0000_s5059"/>
    <customShpInfo spid="_x0000_s5060"/>
    <customShpInfo spid="_x0000_s5061"/>
    <customShpInfo spid="_x0000_s5062"/>
    <customShpInfo spid="_x0000_s5063"/>
    <customShpInfo spid="_x0000_s5064"/>
    <customShpInfo spid="_x0000_s5065"/>
    <customShpInfo spid="_x0000_s5066"/>
    <customShpInfo spid="_x0000_s5067"/>
    <customShpInfo spid="_x0000_s5068"/>
    <customShpInfo spid="_x0000_s5069"/>
    <customShpInfo spid="_x0000_s5070"/>
    <customShpInfo spid="_x0000_s5071"/>
    <customShpInfo spid="_x0000_s5072"/>
    <customShpInfo spid="_x0000_s5073"/>
    <customShpInfo spid="_x0000_s5074"/>
    <customShpInfo spid="_x0000_s5075"/>
    <customShpInfo spid="_x0000_s5076"/>
    <customShpInfo spid="_x0000_s5077"/>
    <customShpInfo spid="_x0000_s5016"/>
    <customShpInfo spid="_x0000_s5078"/>
    <customShpInfo spid="_x0000_s5080"/>
    <customShpInfo spid="_x0000_s5081"/>
    <customShpInfo spid="_x0000_s5082"/>
    <customShpInfo spid="_x0000_s5083"/>
    <customShpInfo spid="_x0000_s5084"/>
    <customShpInfo spid="_x0000_s5085"/>
    <customShpInfo spid="_x0000_s5086"/>
    <customShpInfo spid="_x0000_s5087"/>
    <customShpInfo spid="_x0000_s5088"/>
    <customShpInfo spid="_x0000_s5089"/>
    <customShpInfo spid="_x0000_s5090"/>
    <customShpInfo spid="_x0000_s5091"/>
    <customShpInfo spid="_x0000_s5092"/>
    <customShpInfo spid="_x0000_s5093"/>
    <customShpInfo spid="_x0000_s5094"/>
    <customShpInfo spid="_x0000_s5095"/>
    <customShpInfo spid="_x0000_s5096"/>
    <customShpInfo spid="_x0000_s5097"/>
    <customShpInfo spid="_x0000_s5098"/>
    <customShpInfo spid="_x0000_s5099"/>
    <customShpInfo spid="_x0000_s5100"/>
    <customShpInfo spid="_x0000_s5101"/>
    <customShpInfo spid="_x0000_s5102"/>
    <customShpInfo spid="_x0000_s5103"/>
    <customShpInfo spid="_x0000_s5104"/>
    <customShpInfo spid="_x0000_s5105"/>
    <customShpInfo spid="_x0000_s5106"/>
    <customShpInfo spid="_x0000_s5107"/>
    <customShpInfo spid="_x0000_s5108"/>
    <customShpInfo spid="_x0000_s5109"/>
    <customShpInfo spid="_x0000_s5110"/>
    <customShpInfo spid="_x0000_s5111"/>
    <customShpInfo spid="_x0000_s5112"/>
    <customShpInfo spid="_x0000_s5113"/>
    <customShpInfo spid="_x0000_s5079"/>
    <customShpInfo spid="_x0000_s5114"/>
    <customShpInfo spid="_x0000_s5116"/>
    <customShpInfo spid="_x0000_s5117"/>
    <customShpInfo spid="_x0000_s5118"/>
    <customShpInfo spid="_x0000_s5119"/>
    <customShpInfo spid="_x0000_s5120"/>
    <customShpInfo spid="_x0000_s5121"/>
    <customShpInfo spid="_x0000_s5122"/>
    <customShpInfo spid="_x0000_s5123"/>
    <customShpInfo spid="_x0000_s5124"/>
    <customShpInfo spid="_x0000_s5125"/>
    <customShpInfo spid="_x0000_s5126"/>
    <customShpInfo spid="_x0000_s5127"/>
    <customShpInfo spid="_x0000_s5128"/>
    <customShpInfo spid="_x0000_s5129"/>
    <customShpInfo spid="_x0000_s5130"/>
    <customShpInfo spid="_x0000_s5131"/>
    <customShpInfo spid="_x0000_s5132"/>
    <customShpInfo spid="_x0000_s5133"/>
    <customShpInfo spid="_x0000_s5134"/>
    <customShpInfo spid="_x0000_s5135"/>
    <customShpInfo spid="_x0000_s5136"/>
    <customShpInfo spid="_x0000_s5137"/>
    <customShpInfo spid="_x0000_s5138"/>
    <customShpInfo spid="_x0000_s5139"/>
    <customShpInfo spid="_x0000_s5140"/>
    <customShpInfo spid="_x0000_s5141"/>
    <customShpInfo spid="_x0000_s5142"/>
    <customShpInfo spid="_x0000_s5143"/>
    <customShpInfo spid="_x0000_s5144"/>
    <customShpInfo spid="_x0000_s5145"/>
    <customShpInfo spid="_x0000_s5146"/>
    <customShpInfo spid="_x0000_s5147"/>
    <customShpInfo spid="_x0000_s5148"/>
    <customShpInfo spid="_x0000_s5149"/>
    <customShpInfo spid="_x0000_s5150"/>
    <customShpInfo spid="_x0000_s5151"/>
    <customShpInfo spid="_x0000_s5152"/>
    <customShpInfo spid="_x0000_s5153"/>
    <customShpInfo spid="_x0000_s5154"/>
    <customShpInfo spid="_x0000_s5155"/>
    <customShpInfo spid="_x0000_s5156"/>
    <customShpInfo spid="_x0000_s5157"/>
    <customShpInfo spid="_x0000_s5158"/>
    <customShpInfo spid="_x0000_s5159"/>
    <customShpInfo spid="_x0000_s5160"/>
    <customShpInfo spid="_x0000_s5161"/>
    <customShpInfo spid="_x0000_s5162"/>
    <customShpInfo spid="_x0000_s5163"/>
    <customShpInfo spid="_x0000_s5164"/>
    <customShpInfo spid="_x0000_s5165"/>
    <customShpInfo spid="_x0000_s5166"/>
    <customShpInfo spid="_x0000_s5167"/>
    <customShpInfo spid="_x0000_s5168"/>
    <customShpInfo spid="_x0000_s5169"/>
    <customShpInfo spid="_x0000_s5170"/>
    <customShpInfo spid="_x0000_s5171"/>
    <customShpInfo spid="_x0000_s5172"/>
    <customShpInfo spid="_x0000_s5173"/>
    <customShpInfo spid="_x0000_s5174"/>
    <customShpInfo spid="_x0000_s5175"/>
    <customShpInfo spid="_x0000_s5115"/>
    <customShpInfo spid="_x0000_s5177"/>
    <customShpInfo spid="_x0000_s5178"/>
    <customShpInfo spid="_x0000_s5179"/>
    <customShpInfo spid="_x0000_s5180"/>
    <customShpInfo spid="_x0000_s5181"/>
    <customShpInfo spid="_x0000_s5182"/>
    <customShpInfo spid="_x0000_s5183"/>
    <customShpInfo spid="_x0000_s5184"/>
    <customShpInfo spid="_x0000_s5185"/>
    <customShpInfo spid="_x0000_s5186"/>
    <customShpInfo spid="_x0000_s5187"/>
    <customShpInfo spid="_x0000_s5188"/>
    <customShpInfo spid="_x0000_s5189"/>
    <customShpInfo spid="_x0000_s5190"/>
    <customShpInfo spid="_x0000_s5191"/>
    <customShpInfo spid="_x0000_s5192"/>
    <customShpInfo spid="_x0000_s5193"/>
    <customShpInfo spid="_x0000_s5194"/>
    <customShpInfo spid="_x0000_s5195"/>
    <customShpInfo spid="_x0000_s5196"/>
    <customShpInfo spid="_x0000_s5197"/>
    <customShpInfo spid="_x0000_s5198"/>
    <customShpInfo spid="_x0000_s5199"/>
    <customShpInfo spid="_x0000_s5200"/>
    <customShpInfo spid="_x0000_s5201"/>
    <customShpInfo spid="_x0000_s5202"/>
    <customShpInfo spid="_x0000_s5203"/>
    <customShpInfo spid="_x0000_s5204"/>
    <customShpInfo spid="_x0000_s5205"/>
    <customShpInfo spid="_x0000_s5206"/>
    <customShpInfo spid="_x0000_s5207"/>
    <customShpInfo spid="_x0000_s5208"/>
    <customShpInfo spid="_x0000_s5209"/>
    <customShpInfo spid="_x0000_s5210"/>
    <customShpInfo spid="_x0000_s5211"/>
    <customShpInfo spid="_x0000_s5212"/>
    <customShpInfo spid="_x0000_s5213"/>
    <customShpInfo spid="_x0000_s5214"/>
    <customShpInfo spid="_x0000_s5215"/>
    <customShpInfo spid="_x0000_s5216"/>
    <customShpInfo spid="_x0000_s5217"/>
    <customShpInfo spid="_x0000_s5218"/>
    <customShpInfo spid="_x0000_s5219"/>
    <customShpInfo spid="_x0000_s5220"/>
    <customShpInfo spid="_x0000_s5221"/>
    <customShpInfo spid="_x0000_s5222"/>
    <customShpInfo spid="_x0000_s5223"/>
    <customShpInfo spid="_x0000_s5224"/>
    <customShpInfo spid="_x0000_s5225"/>
    <customShpInfo spid="_x0000_s5226"/>
    <customShpInfo spid="_x0000_s5176"/>
    <customShpInfo spid="_x0000_s5228"/>
    <customShpInfo spid="_x0000_s5229"/>
    <customShpInfo spid="_x0000_s5230"/>
    <customShpInfo spid="_x0000_s5231"/>
    <customShpInfo spid="_x0000_s5232"/>
    <customShpInfo spid="_x0000_s5233"/>
    <customShpInfo spid="_x0000_s5234"/>
    <customShpInfo spid="_x0000_s5235"/>
    <customShpInfo spid="_x0000_s5236"/>
    <customShpInfo spid="_x0000_s5237"/>
    <customShpInfo spid="_x0000_s5238"/>
    <customShpInfo spid="_x0000_s5239"/>
    <customShpInfo spid="_x0000_s5240"/>
    <customShpInfo spid="_x0000_s5241"/>
    <customShpInfo spid="_x0000_s5242"/>
    <customShpInfo spid="_x0000_s5243"/>
    <customShpInfo spid="_x0000_s5244"/>
    <customShpInfo spid="_x0000_s5245"/>
    <customShpInfo spid="_x0000_s5246"/>
    <customShpInfo spid="_x0000_s5247"/>
    <customShpInfo spid="_x0000_s5248"/>
    <customShpInfo spid="_x0000_s5249"/>
    <customShpInfo spid="_x0000_s5250"/>
    <customShpInfo spid="_x0000_s5251"/>
    <customShpInfo spid="_x0000_s5252"/>
    <customShpInfo spid="_x0000_s5253"/>
    <customShpInfo spid="_x0000_s5254"/>
    <customShpInfo spid="_x0000_s5255"/>
    <customShpInfo spid="_x0000_s5256"/>
    <customShpInfo spid="_x0000_s5257"/>
    <customShpInfo spid="_x0000_s5258"/>
    <customShpInfo spid="_x0000_s5259"/>
    <customShpInfo spid="_x0000_s5260"/>
    <customShpInfo spid="_x0000_s5261"/>
    <customShpInfo spid="_x0000_s5262"/>
    <customShpInfo spid="_x0000_s5263"/>
    <customShpInfo spid="_x0000_s5264"/>
    <customShpInfo spid="_x0000_s5265"/>
    <customShpInfo spid="_x0000_s5266"/>
    <customShpInfo spid="_x0000_s5267"/>
    <customShpInfo spid="_x0000_s5268"/>
    <customShpInfo spid="_x0000_s5269"/>
    <customShpInfo spid="_x0000_s5270"/>
    <customShpInfo spid="_x0000_s5271"/>
    <customShpInfo spid="_x0000_s5272"/>
    <customShpInfo spid="_x0000_s5273"/>
    <customShpInfo spid="_x0000_s5274"/>
    <customShpInfo spid="_x0000_s5275"/>
    <customShpInfo spid="_x0000_s5276"/>
    <customShpInfo spid="_x0000_s5277"/>
    <customShpInfo spid="_x0000_s5278"/>
    <customShpInfo spid="_x0000_s5279"/>
    <customShpInfo spid="_x0000_s5280"/>
    <customShpInfo spid="_x0000_s5281"/>
    <customShpInfo spid="_x0000_s5282"/>
    <customShpInfo spid="_x0000_s5283"/>
    <customShpInfo spid="_x0000_s5284"/>
    <customShpInfo spid="_x0000_s5285"/>
    <customShpInfo spid="_x0000_s5286"/>
    <customShpInfo spid="_x0000_s5287"/>
    <customShpInfo spid="_x0000_s5288"/>
    <customShpInfo spid="_x0000_s5289"/>
    <customShpInfo spid="_x0000_s5290"/>
    <customShpInfo spid="_x0000_s5291"/>
    <customShpInfo spid="_x0000_s5292"/>
    <customShpInfo spid="_x0000_s5293"/>
    <customShpInfo spid="_x0000_s5294"/>
    <customShpInfo spid="_x0000_s5295"/>
    <customShpInfo spid="_x0000_s5296"/>
    <customShpInfo spid="_x0000_s5227"/>
    <customShpInfo spid="_x0000_s5297"/>
    <customShpInfo spid="_x0000_s5299"/>
    <customShpInfo spid="_x0000_s5300"/>
    <customShpInfo spid="_x0000_s5301"/>
    <customShpInfo spid="_x0000_s5302"/>
    <customShpInfo spid="_x0000_s5303"/>
    <customShpInfo spid="_x0000_s5304"/>
    <customShpInfo spid="_x0000_s5305"/>
    <customShpInfo spid="_x0000_s5306"/>
    <customShpInfo spid="_x0000_s5307"/>
    <customShpInfo spid="_x0000_s5308"/>
    <customShpInfo spid="_x0000_s5309"/>
    <customShpInfo spid="_x0000_s5310"/>
    <customShpInfo spid="_x0000_s5311"/>
    <customShpInfo spid="_x0000_s5312"/>
    <customShpInfo spid="_x0000_s5313"/>
    <customShpInfo spid="_x0000_s5314"/>
    <customShpInfo spid="_x0000_s5315"/>
    <customShpInfo spid="_x0000_s5316"/>
    <customShpInfo spid="_x0000_s5317"/>
    <customShpInfo spid="_x0000_s5318"/>
    <customShpInfo spid="_x0000_s5319"/>
    <customShpInfo spid="_x0000_s5320"/>
    <customShpInfo spid="_x0000_s5321"/>
    <customShpInfo spid="_x0000_s5322"/>
    <customShpInfo spid="_x0000_s5323"/>
    <customShpInfo spid="_x0000_s5324"/>
    <customShpInfo spid="_x0000_s5325"/>
    <customShpInfo spid="_x0000_s5326"/>
    <customShpInfo spid="_x0000_s5327"/>
    <customShpInfo spid="_x0000_s5328"/>
    <customShpInfo spid="_x0000_s5329"/>
    <customShpInfo spid="_x0000_s5330"/>
    <customShpInfo spid="_x0000_s5331"/>
    <customShpInfo spid="_x0000_s5332"/>
    <customShpInfo spid="_x0000_s5333"/>
    <customShpInfo spid="_x0000_s5334"/>
    <customShpInfo spid="_x0000_s5335"/>
    <customShpInfo spid="_x0000_s5336"/>
    <customShpInfo spid="_x0000_s5337"/>
    <customShpInfo spid="_x0000_s5338"/>
    <customShpInfo spid="_x0000_s5339"/>
    <customShpInfo spid="_x0000_s5340"/>
    <customShpInfo spid="_x0000_s5341"/>
    <customShpInfo spid="_x0000_s5342"/>
    <customShpInfo spid="_x0000_s5343"/>
    <customShpInfo spid="_x0000_s5344"/>
    <customShpInfo spid="_x0000_s5345"/>
    <customShpInfo spid="_x0000_s5346"/>
    <customShpInfo spid="_x0000_s5347"/>
    <customShpInfo spid="_x0000_s5348"/>
    <customShpInfo spid="_x0000_s5349"/>
    <customShpInfo spid="_x0000_s5350"/>
    <customShpInfo spid="_x0000_s5351"/>
    <customShpInfo spid="_x0000_s5352"/>
    <customShpInfo spid="_x0000_s5353"/>
    <customShpInfo spid="_x0000_s5354"/>
    <customShpInfo spid="_x0000_s5355"/>
    <customShpInfo spid="_x0000_s5356"/>
    <customShpInfo spid="_x0000_s5357"/>
    <customShpInfo spid="_x0000_s5358"/>
    <customShpInfo spid="_x0000_s5359"/>
    <customShpInfo spid="_x0000_s5360"/>
    <customShpInfo spid="_x0000_s5361"/>
    <customShpInfo spid="_x0000_s5362"/>
    <customShpInfo spid="_x0000_s5363"/>
    <customShpInfo spid="_x0000_s5364"/>
    <customShpInfo spid="_x0000_s5365"/>
    <customShpInfo spid="_x0000_s5366"/>
    <customShpInfo spid="_x0000_s5298"/>
    <customShpInfo spid="_x0000_s5368"/>
    <customShpInfo spid="_x0000_s5369"/>
    <customShpInfo spid="_x0000_s5370"/>
    <customShpInfo spid="_x0000_s5371"/>
    <customShpInfo spid="_x0000_s5372"/>
    <customShpInfo spid="_x0000_s5373"/>
    <customShpInfo spid="_x0000_s5374"/>
    <customShpInfo spid="_x0000_s5375"/>
    <customShpInfo spid="_x0000_s5376"/>
    <customShpInfo spid="_x0000_s5377"/>
    <customShpInfo spid="_x0000_s5378"/>
    <customShpInfo spid="_x0000_s5379"/>
    <customShpInfo spid="_x0000_s5380"/>
    <customShpInfo spid="_x0000_s5381"/>
    <customShpInfo spid="_x0000_s5382"/>
    <customShpInfo spid="_x0000_s5383"/>
    <customShpInfo spid="_x0000_s5384"/>
    <customShpInfo spid="_x0000_s5385"/>
    <customShpInfo spid="_x0000_s5386"/>
    <customShpInfo spid="_x0000_s5387"/>
    <customShpInfo spid="_x0000_s5388"/>
    <customShpInfo spid="_x0000_s5389"/>
    <customShpInfo spid="_x0000_s5390"/>
    <customShpInfo spid="_x0000_s5391"/>
    <customShpInfo spid="_x0000_s5392"/>
    <customShpInfo spid="_x0000_s5393"/>
    <customShpInfo spid="_x0000_s5394"/>
    <customShpInfo spid="_x0000_s5395"/>
    <customShpInfo spid="_x0000_s5396"/>
    <customShpInfo spid="_x0000_s5397"/>
    <customShpInfo spid="_x0000_s5398"/>
    <customShpInfo spid="_x0000_s5399"/>
    <customShpInfo spid="_x0000_s5400"/>
    <customShpInfo spid="_x0000_s5401"/>
    <customShpInfo spid="_x0000_s5402"/>
    <customShpInfo spid="_x0000_s5403"/>
    <customShpInfo spid="_x0000_s5404"/>
    <customShpInfo spid="_x0000_s5405"/>
    <customShpInfo spid="_x0000_s5406"/>
    <customShpInfo spid="_x0000_s5407"/>
    <customShpInfo spid="_x0000_s5408"/>
    <customShpInfo spid="_x0000_s5409"/>
    <customShpInfo spid="_x0000_s5410"/>
    <customShpInfo spid="_x0000_s5411"/>
    <customShpInfo spid="_x0000_s5412"/>
    <customShpInfo spid="_x0000_s5413"/>
    <customShpInfo spid="_x0000_s5414"/>
    <customShpInfo spid="_x0000_s5415"/>
    <customShpInfo spid="_x0000_s5416"/>
    <customShpInfo spid="_x0000_s5417"/>
    <customShpInfo spid="_x0000_s5418"/>
    <customShpInfo spid="_x0000_s5419"/>
    <customShpInfo spid="_x0000_s5420"/>
    <customShpInfo spid="_x0000_s5421"/>
    <customShpInfo spid="_x0000_s5422"/>
    <customShpInfo spid="_x0000_s5423"/>
    <customShpInfo spid="_x0000_s5424"/>
    <customShpInfo spid="_x0000_s5425"/>
    <customShpInfo spid="_x0000_s5426"/>
    <customShpInfo spid="_x0000_s5427"/>
    <customShpInfo spid="_x0000_s5428"/>
    <customShpInfo spid="_x0000_s5429"/>
    <customShpInfo spid="_x0000_s5430"/>
    <customShpInfo spid="_x0000_s5431"/>
    <customShpInfo spid="_x0000_s5432"/>
    <customShpInfo spid="_x0000_s5433"/>
    <customShpInfo spid="_x0000_s5434"/>
    <customShpInfo spid="_x0000_s5435"/>
    <customShpInfo spid="_x0000_s5436"/>
    <customShpInfo spid="_x0000_s5367"/>
    <customShpInfo spid="_x0000_s5437"/>
    <customShpInfo spid="_x0000_s5439"/>
    <customShpInfo spid="_x0000_s5440"/>
    <customShpInfo spid="_x0000_s5441"/>
    <customShpInfo spid="_x0000_s5442"/>
    <customShpInfo spid="_x0000_s5443"/>
    <customShpInfo spid="_x0000_s5444"/>
    <customShpInfo spid="_x0000_s5445"/>
    <customShpInfo spid="_x0000_s5446"/>
    <customShpInfo spid="_x0000_s5447"/>
    <customShpInfo spid="_x0000_s5448"/>
    <customShpInfo spid="_x0000_s5449"/>
    <customShpInfo spid="_x0000_s5450"/>
    <customShpInfo spid="_x0000_s5451"/>
    <customShpInfo spid="_x0000_s5452"/>
    <customShpInfo spid="_x0000_s5453"/>
    <customShpInfo spid="_x0000_s5454"/>
    <customShpInfo spid="_x0000_s5455"/>
    <customShpInfo spid="_x0000_s5456"/>
    <customShpInfo spid="_x0000_s5457"/>
    <customShpInfo spid="_x0000_s5458"/>
    <customShpInfo spid="_x0000_s5459"/>
    <customShpInfo spid="_x0000_s5460"/>
    <customShpInfo spid="_x0000_s5461"/>
    <customShpInfo spid="_x0000_s5462"/>
    <customShpInfo spid="_x0000_s5463"/>
    <customShpInfo spid="_x0000_s5438"/>
    <customShpInfo spid="_x0000_s5464"/>
    <customShpInfo spid="_x0000_s5466"/>
    <customShpInfo spid="_x0000_s5467"/>
    <customShpInfo spid="_x0000_s5468"/>
    <customShpInfo spid="_x0000_s5469"/>
    <customShpInfo spid="_x0000_s5470"/>
    <customShpInfo spid="_x0000_s5471"/>
    <customShpInfo spid="_x0000_s5472"/>
    <customShpInfo spid="_x0000_s5473"/>
    <customShpInfo spid="_x0000_s5474"/>
    <customShpInfo spid="_x0000_s5475"/>
    <customShpInfo spid="_x0000_s5476"/>
    <customShpInfo spid="_x0000_s5477"/>
    <customShpInfo spid="_x0000_s5478"/>
    <customShpInfo spid="_x0000_s5479"/>
    <customShpInfo spid="_x0000_s5480"/>
    <customShpInfo spid="_x0000_s5465"/>
    <customShpInfo spid="_x0000_s5482"/>
    <customShpInfo spid="_x0000_s5483"/>
    <customShpInfo spid="_x0000_s5484"/>
    <customShpInfo spid="_x0000_s5485"/>
    <customShpInfo spid="_x0000_s5486"/>
    <customShpInfo spid="_x0000_s5487"/>
    <customShpInfo spid="_x0000_s5488"/>
    <customShpInfo spid="_x0000_s5489"/>
    <customShpInfo spid="_x0000_s5490"/>
    <customShpInfo spid="_x0000_s5491"/>
    <customShpInfo spid="_x0000_s5492"/>
    <customShpInfo spid="_x0000_s5493"/>
    <customShpInfo spid="_x0000_s5494"/>
    <customShpInfo spid="_x0000_s5495"/>
    <customShpInfo spid="_x0000_s5496"/>
    <customShpInfo spid="_x0000_s5497"/>
    <customShpInfo spid="_x0000_s5498"/>
    <customShpInfo spid="_x0000_s5499"/>
    <customShpInfo spid="_x0000_s5500"/>
    <customShpInfo spid="_x0000_s5501"/>
    <customShpInfo spid="_x0000_s5502"/>
    <customShpInfo spid="_x0000_s5503"/>
    <customShpInfo spid="_x0000_s5504"/>
    <customShpInfo spid="_x0000_s5505"/>
    <customShpInfo spid="_x0000_s5506"/>
    <customShpInfo spid="_x0000_s5507"/>
    <customShpInfo spid="_x0000_s5508"/>
    <customShpInfo spid="_x0000_s5509"/>
    <customShpInfo spid="_x0000_s5510"/>
    <customShpInfo spid="_x0000_s5511"/>
    <customShpInfo spid="_x0000_s5512"/>
    <customShpInfo spid="_x0000_s5513"/>
    <customShpInfo spid="_x0000_s5514"/>
    <customShpInfo spid="_x0000_s5515"/>
    <customShpInfo spid="_x0000_s5516"/>
    <customShpInfo spid="_x0000_s5517"/>
    <customShpInfo spid="_x0000_s5518"/>
    <customShpInfo spid="_x0000_s5519"/>
    <customShpInfo spid="_x0000_s5520"/>
    <customShpInfo spid="_x0000_s5521"/>
    <customShpInfo spid="_x0000_s5522"/>
    <customShpInfo spid="_x0000_s5523"/>
    <customShpInfo spid="_x0000_s5481"/>
    <customShpInfo spid="_x0000_s5525"/>
    <customShpInfo spid="_x0000_s5526"/>
    <customShpInfo spid="_x0000_s5527"/>
    <customShpInfo spid="_x0000_s5528"/>
    <customShpInfo spid="_x0000_s5529"/>
    <customShpInfo spid="_x0000_s5530"/>
    <customShpInfo spid="_x0000_s5531"/>
    <customShpInfo spid="_x0000_s5532"/>
    <customShpInfo spid="_x0000_s5533"/>
    <customShpInfo spid="_x0000_s5534"/>
    <customShpInfo spid="_x0000_s5535"/>
    <customShpInfo spid="_x0000_s5536"/>
    <customShpInfo spid="_x0000_s5537"/>
    <customShpInfo spid="_x0000_s5538"/>
    <customShpInfo spid="_x0000_s5539"/>
    <customShpInfo spid="_x0000_s5540"/>
    <customShpInfo spid="_x0000_s5541"/>
    <customShpInfo spid="_x0000_s5542"/>
    <customShpInfo spid="_x0000_s5543"/>
    <customShpInfo spid="_x0000_s5544"/>
    <customShpInfo spid="_x0000_s5545"/>
    <customShpInfo spid="_x0000_s5546"/>
    <customShpInfo spid="_x0000_s5547"/>
    <customShpInfo spid="_x0000_s5548"/>
    <customShpInfo spid="_x0000_s5549"/>
    <customShpInfo spid="_x0000_s5550"/>
    <customShpInfo spid="_x0000_s5551"/>
    <customShpInfo spid="_x0000_s5552"/>
    <customShpInfo spid="_x0000_s5553"/>
    <customShpInfo spid="_x0000_s5554"/>
    <customShpInfo spid="_x0000_s5555"/>
    <customShpInfo spid="_x0000_s5556"/>
    <customShpInfo spid="_x0000_s5557"/>
    <customShpInfo spid="_x0000_s5558"/>
    <customShpInfo spid="_x0000_s5559"/>
    <customShpInfo spid="_x0000_s5560"/>
    <customShpInfo spid="_x0000_s5561"/>
    <customShpInfo spid="_x0000_s5562"/>
    <customShpInfo spid="_x0000_s5563"/>
    <customShpInfo spid="_x0000_s5564"/>
    <customShpInfo spid="_x0000_s5565"/>
    <customShpInfo spid="_x0000_s5566"/>
    <customShpInfo spid="_x0000_s5567"/>
    <customShpInfo spid="_x0000_s5524"/>
    <customShpInfo spid="_x0000_s5569"/>
    <customShpInfo spid="_x0000_s5570"/>
    <customShpInfo spid="_x0000_s5571"/>
    <customShpInfo spid="_x0000_s5572"/>
    <customShpInfo spid="_x0000_s5573"/>
    <customShpInfo spid="_x0000_s5574"/>
    <customShpInfo spid="_x0000_s5575"/>
    <customShpInfo spid="_x0000_s5576"/>
    <customShpInfo spid="_x0000_s5577"/>
    <customShpInfo spid="_x0000_s5578"/>
    <customShpInfo spid="_x0000_s5579"/>
    <customShpInfo spid="_x0000_s5580"/>
    <customShpInfo spid="_x0000_s5581"/>
    <customShpInfo spid="_x0000_s5582"/>
    <customShpInfo spid="_x0000_s5583"/>
    <customShpInfo spid="_x0000_s5584"/>
    <customShpInfo spid="_x0000_s5585"/>
    <customShpInfo spid="_x0000_s5586"/>
    <customShpInfo spid="_x0000_s5587"/>
    <customShpInfo spid="_x0000_s5588"/>
    <customShpInfo spid="_x0000_s5589"/>
    <customShpInfo spid="_x0000_s5590"/>
    <customShpInfo spid="_x0000_s5591"/>
    <customShpInfo spid="_x0000_s5592"/>
    <customShpInfo spid="_x0000_s5593"/>
    <customShpInfo spid="_x0000_s5594"/>
    <customShpInfo spid="_x0000_s5595"/>
    <customShpInfo spid="_x0000_s5568"/>
    <customShpInfo spid="_x0000_s5597"/>
    <customShpInfo spid="_x0000_s5598"/>
    <customShpInfo spid="_x0000_s5599"/>
    <customShpInfo spid="_x0000_s5600"/>
    <customShpInfo spid="_x0000_s5601"/>
    <customShpInfo spid="_x0000_s5602"/>
    <customShpInfo spid="_x0000_s5603"/>
    <customShpInfo spid="_x0000_s5604"/>
    <customShpInfo spid="_x0000_s5605"/>
    <customShpInfo spid="_x0000_s5606"/>
    <customShpInfo spid="_x0000_s5607"/>
    <customShpInfo spid="_x0000_s5608"/>
    <customShpInfo spid="_x0000_s5609"/>
    <customShpInfo spid="_x0000_s5610"/>
    <customShpInfo spid="_x0000_s5611"/>
    <customShpInfo spid="_x0000_s5612"/>
    <customShpInfo spid="_x0000_s5613"/>
    <customShpInfo spid="_x0000_s5596"/>
    <customShpInfo spid="_x0000_s5615"/>
    <customShpInfo spid="_x0000_s5616"/>
    <customShpInfo spid="_x0000_s5617"/>
    <customShpInfo spid="_x0000_s5618"/>
    <customShpInfo spid="_x0000_s5619"/>
    <customShpInfo spid="_x0000_s5620"/>
    <customShpInfo spid="_x0000_s5621"/>
    <customShpInfo spid="_x0000_s5622"/>
    <customShpInfo spid="_x0000_s5623"/>
    <customShpInfo spid="_x0000_s5624"/>
    <customShpInfo spid="_x0000_s5625"/>
    <customShpInfo spid="_x0000_s5626"/>
    <customShpInfo spid="_x0000_s5627"/>
    <customShpInfo spid="_x0000_s5628"/>
    <customShpInfo spid="_x0000_s5629"/>
    <customShpInfo spid="_x0000_s5630"/>
    <customShpInfo spid="_x0000_s5631"/>
    <customShpInfo spid="_x0000_s5632"/>
    <customShpInfo spid="_x0000_s5633"/>
    <customShpInfo spid="_x0000_s5634"/>
    <customShpInfo spid="_x0000_s5635"/>
    <customShpInfo spid="_x0000_s5636"/>
    <customShpInfo spid="_x0000_s5637"/>
    <customShpInfo spid="_x0000_s5638"/>
    <customShpInfo spid="_x0000_s5639"/>
    <customShpInfo spid="_x0000_s5640"/>
    <customShpInfo spid="_x0000_s5641"/>
    <customShpInfo spid="_x0000_s5642"/>
    <customShpInfo spid="_x0000_s5643"/>
    <customShpInfo spid="_x0000_s5644"/>
    <customShpInfo spid="_x0000_s5645"/>
    <customShpInfo spid="_x0000_s5646"/>
    <customShpInfo spid="_x0000_s5647"/>
    <customShpInfo spid="_x0000_s5648"/>
    <customShpInfo spid="_x0000_s5649"/>
    <customShpInfo spid="_x0000_s5650"/>
    <customShpInfo spid="_x0000_s5651"/>
    <customShpInfo spid="_x0000_s5652"/>
    <customShpInfo spid="_x0000_s5653"/>
    <customShpInfo spid="_x0000_s5654"/>
    <customShpInfo spid="_x0000_s5655"/>
    <customShpInfo spid="_x0000_s5656"/>
    <customShpInfo spid="_x0000_s5657"/>
    <customShpInfo spid="_x0000_s5658"/>
    <customShpInfo spid="_x0000_s5659"/>
    <customShpInfo spid="_x0000_s5660"/>
    <customShpInfo spid="_x0000_s5661"/>
    <customShpInfo spid="_x0000_s5662"/>
    <customShpInfo spid="_x0000_s5663"/>
    <customShpInfo spid="_x0000_s5664"/>
    <customShpInfo spid="_x0000_s5665"/>
    <customShpInfo spid="_x0000_s5666"/>
    <customShpInfo spid="_x0000_s5667"/>
    <customShpInfo spid="_x0000_s5668"/>
    <customShpInfo spid="_x0000_s5669"/>
    <customShpInfo spid="_x0000_s5614"/>
    <customShpInfo spid="_x0000_s5671"/>
    <customShpInfo spid="_x0000_s5672"/>
    <customShpInfo spid="_x0000_s5673"/>
    <customShpInfo spid="_x0000_s5674"/>
    <customShpInfo spid="_x0000_s5675"/>
    <customShpInfo spid="_x0000_s5676"/>
    <customShpInfo spid="_x0000_s5677"/>
    <customShpInfo spid="_x0000_s5678"/>
    <customShpInfo spid="_x0000_s5679"/>
    <customShpInfo spid="_x0000_s5680"/>
    <customShpInfo spid="_x0000_s5681"/>
    <customShpInfo spid="_x0000_s5682"/>
    <customShpInfo spid="_x0000_s5683"/>
    <customShpInfo spid="_x0000_s5684"/>
    <customShpInfo spid="_x0000_s5685"/>
    <customShpInfo spid="_x0000_s5686"/>
    <customShpInfo spid="_x0000_s5687"/>
    <customShpInfo spid="_x0000_s5688"/>
    <customShpInfo spid="_x0000_s5689"/>
    <customShpInfo spid="_x0000_s5690"/>
    <customShpInfo spid="_x0000_s5691"/>
    <customShpInfo spid="_x0000_s5692"/>
    <customShpInfo spid="_x0000_s5693"/>
    <customShpInfo spid="_x0000_s5694"/>
    <customShpInfo spid="_x0000_s5695"/>
    <customShpInfo spid="_x0000_s5696"/>
    <customShpInfo spid="_x0000_s5697"/>
    <customShpInfo spid="_x0000_s5698"/>
    <customShpInfo spid="_x0000_s5699"/>
    <customShpInfo spid="_x0000_s5700"/>
    <customShpInfo spid="_x0000_s5701"/>
    <customShpInfo spid="_x0000_s5702"/>
    <customShpInfo spid="_x0000_s5703"/>
    <customShpInfo spid="_x0000_s5704"/>
    <customShpInfo spid="_x0000_s5705"/>
    <customShpInfo spid="_x0000_s5706"/>
    <customShpInfo spid="_x0000_s5707"/>
    <customShpInfo spid="_x0000_s5708"/>
    <customShpInfo spid="_x0000_s5709"/>
    <customShpInfo spid="_x0000_s5710"/>
    <customShpInfo spid="_x0000_s5711"/>
    <customShpInfo spid="_x0000_s5712"/>
    <customShpInfo spid="_x0000_s5713"/>
    <customShpInfo spid="_x0000_s5714"/>
    <customShpInfo spid="_x0000_s5715"/>
    <customShpInfo spid="_x0000_s5716"/>
    <customShpInfo spid="_x0000_s5717"/>
    <customShpInfo spid="_x0000_s5718"/>
    <customShpInfo spid="_x0000_s5719"/>
    <customShpInfo spid="_x0000_s5720"/>
    <customShpInfo spid="_x0000_s5721"/>
    <customShpInfo spid="_x0000_s5722"/>
    <customShpInfo spid="_x0000_s5723"/>
    <customShpInfo spid="_x0000_s5724"/>
    <customShpInfo spid="_x0000_s5725"/>
    <customShpInfo spid="_x0000_s5726"/>
    <customShpInfo spid="_x0000_s5727"/>
    <customShpInfo spid="_x0000_s5728"/>
    <customShpInfo spid="_x0000_s5729"/>
    <customShpInfo spid="_x0000_s5730"/>
    <customShpInfo spid="_x0000_s5731"/>
    <customShpInfo spid="_x0000_s5732"/>
    <customShpInfo spid="_x0000_s5733"/>
    <customShpInfo spid="_x0000_s5734"/>
    <customShpInfo spid="_x0000_s5735"/>
    <customShpInfo spid="_x0000_s5736"/>
    <customShpInfo spid="_x0000_s5737"/>
    <customShpInfo spid="_x0000_s5738"/>
    <customShpInfo spid="_x0000_s5739"/>
    <customShpInfo spid="_x0000_s5740"/>
    <customShpInfo spid="_x0000_s5741"/>
    <customShpInfo spid="_x0000_s5742"/>
    <customShpInfo spid="_x0000_s5743"/>
    <customShpInfo spid="_x0000_s5744"/>
    <customShpInfo spid="_x0000_s5745"/>
    <customShpInfo spid="_x0000_s5746"/>
    <customShpInfo spid="_x0000_s5747"/>
    <customShpInfo spid="_x0000_s5748"/>
    <customShpInfo spid="_x0000_s5749"/>
    <customShpInfo spid="_x0000_s5750"/>
    <customShpInfo spid="_x0000_s5670"/>
    <customShpInfo spid="_x0000_s5752"/>
    <customShpInfo spid="_x0000_s5753"/>
    <customShpInfo spid="_x0000_s5754"/>
    <customShpInfo spid="_x0000_s5755"/>
    <customShpInfo spid="_x0000_s5756"/>
    <customShpInfo spid="_x0000_s5757"/>
    <customShpInfo spid="_x0000_s5758"/>
    <customShpInfo spid="_x0000_s5759"/>
    <customShpInfo spid="_x0000_s5760"/>
    <customShpInfo spid="_x0000_s5761"/>
    <customShpInfo spid="_x0000_s5762"/>
    <customShpInfo spid="_x0000_s5763"/>
    <customShpInfo spid="_x0000_s5764"/>
    <customShpInfo spid="_x0000_s5765"/>
    <customShpInfo spid="_x0000_s5766"/>
    <customShpInfo spid="_x0000_s5767"/>
    <customShpInfo spid="_x0000_s5768"/>
    <customShpInfo spid="_x0000_s5769"/>
    <customShpInfo spid="_x0000_s5770"/>
    <customShpInfo spid="_x0000_s5771"/>
    <customShpInfo spid="_x0000_s5772"/>
    <customShpInfo spid="_x0000_s5773"/>
    <customShpInfo spid="_x0000_s5774"/>
    <customShpInfo spid="_x0000_s5775"/>
    <customShpInfo spid="_x0000_s5776"/>
    <customShpInfo spid="_x0000_s5777"/>
    <customShpInfo spid="_x0000_s5778"/>
    <customShpInfo spid="_x0000_s5779"/>
    <customShpInfo spid="_x0000_s5780"/>
    <customShpInfo spid="_x0000_s5781"/>
    <customShpInfo spid="_x0000_s5782"/>
    <customShpInfo spid="_x0000_s5783"/>
    <customShpInfo spid="_x0000_s5784"/>
    <customShpInfo spid="_x0000_s5785"/>
    <customShpInfo spid="_x0000_s5786"/>
    <customShpInfo spid="_x0000_s5787"/>
    <customShpInfo spid="_x0000_s5788"/>
    <customShpInfo spid="_x0000_s5751"/>
    <customShpInfo spid="_x0000_s5790"/>
    <customShpInfo spid="_x0000_s5791"/>
    <customShpInfo spid="_x0000_s5792"/>
    <customShpInfo spid="_x0000_s5793"/>
    <customShpInfo spid="_x0000_s5794"/>
    <customShpInfo spid="_x0000_s5795"/>
    <customShpInfo spid="_x0000_s5796"/>
    <customShpInfo spid="_x0000_s5797"/>
    <customShpInfo spid="_x0000_s5798"/>
    <customShpInfo spid="_x0000_s5799"/>
    <customShpInfo spid="_x0000_s5800"/>
    <customShpInfo spid="_x0000_s5801"/>
    <customShpInfo spid="_x0000_s5802"/>
    <customShpInfo spid="_x0000_s5803"/>
    <customShpInfo spid="_x0000_s5804"/>
    <customShpInfo spid="_x0000_s5805"/>
    <customShpInfo spid="_x0000_s5806"/>
    <customShpInfo spid="_x0000_s5807"/>
    <customShpInfo spid="_x0000_s5808"/>
    <customShpInfo spid="_x0000_s5809"/>
    <customShpInfo spid="_x0000_s5810"/>
    <customShpInfo spid="_x0000_s5811"/>
    <customShpInfo spid="_x0000_s5812"/>
    <customShpInfo spid="_x0000_s5813"/>
    <customShpInfo spid="_x0000_s5814"/>
    <customShpInfo spid="_x0000_s5815"/>
    <customShpInfo spid="_x0000_s5816"/>
    <customShpInfo spid="_x0000_s5817"/>
    <customShpInfo spid="_x0000_s5818"/>
    <customShpInfo spid="_x0000_s5819"/>
    <customShpInfo spid="_x0000_s5789"/>
    <customShpInfo spid="_x0000_s5821"/>
    <customShpInfo spid="_x0000_s5822"/>
    <customShpInfo spid="_x0000_s5823"/>
    <customShpInfo spid="_x0000_s5824"/>
    <customShpInfo spid="_x0000_s5825"/>
    <customShpInfo spid="_x0000_s5826"/>
    <customShpInfo spid="_x0000_s5827"/>
    <customShpInfo spid="_x0000_s5828"/>
    <customShpInfo spid="_x0000_s5829"/>
    <customShpInfo spid="_x0000_s5830"/>
    <customShpInfo spid="_x0000_s5831"/>
    <customShpInfo spid="_x0000_s5832"/>
    <customShpInfo spid="_x0000_s5833"/>
    <customShpInfo spid="_x0000_s5834"/>
    <customShpInfo spid="_x0000_s5835"/>
    <customShpInfo spid="_x0000_s5836"/>
    <customShpInfo spid="_x0000_s5837"/>
    <customShpInfo spid="_x0000_s5838"/>
    <customShpInfo spid="_x0000_s5839"/>
    <customShpInfo spid="_x0000_s5840"/>
    <customShpInfo spid="_x0000_s5841"/>
    <customShpInfo spid="_x0000_s5842"/>
    <customShpInfo spid="_x0000_s5843"/>
    <customShpInfo spid="_x0000_s5844"/>
    <customShpInfo spid="_x0000_s5845"/>
    <customShpInfo spid="_x0000_s5846"/>
    <customShpInfo spid="_x0000_s5847"/>
    <customShpInfo spid="_x0000_s5848"/>
    <customShpInfo spid="_x0000_s5849"/>
    <customShpInfo spid="_x0000_s5820"/>
    <customShpInfo spid="_x0000_s5851"/>
    <customShpInfo spid="_x0000_s5852"/>
    <customShpInfo spid="_x0000_s5853"/>
    <customShpInfo spid="_x0000_s5854"/>
    <customShpInfo spid="_x0000_s5855"/>
    <customShpInfo spid="_x0000_s5856"/>
    <customShpInfo spid="_x0000_s5857"/>
    <customShpInfo spid="_x0000_s5858"/>
    <customShpInfo spid="_x0000_s5859"/>
    <customShpInfo spid="_x0000_s5860"/>
    <customShpInfo spid="_x0000_s5861"/>
    <customShpInfo spid="_x0000_s5862"/>
    <customShpInfo spid="_x0000_s5863"/>
    <customShpInfo spid="_x0000_s5864"/>
    <customShpInfo spid="_x0000_s5865"/>
    <customShpInfo spid="_x0000_s5866"/>
    <customShpInfo spid="_x0000_s5867"/>
    <customShpInfo spid="_x0000_s5868"/>
    <customShpInfo spid="_x0000_s5869"/>
    <customShpInfo spid="_x0000_s5870"/>
    <customShpInfo spid="_x0000_s5871"/>
    <customShpInfo spid="_x0000_s5872"/>
    <customShpInfo spid="_x0000_s5873"/>
    <customShpInfo spid="_x0000_s5874"/>
    <customShpInfo spid="_x0000_s5875"/>
    <customShpInfo spid="_x0000_s5876"/>
    <customShpInfo spid="_x0000_s5877"/>
    <customShpInfo spid="_x0000_s5878"/>
    <customShpInfo spid="_x0000_s5879"/>
    <customShpInfo spid="_x0000_s5880"/>
    <customShpInfo spid="_x0000_s5881"/>
    <customShpInfo spid="_x0000_s5882"/>
    <customShpInfo spid="_x0000_s5850"/>
    <customShpInfo spid="_x0000_s5884"/>
    <customShpInfo spid="_x0000_s5885"/>
    <customShpInfo spid="_x0000_s5886"/>
    <customShpInfo spid="_x0000_s5887"/>
    <customShpInfo spid="_x0000_s5888"/>
    <customShpInfo spid="_x0000_s5889"/>
    <customShpInfo spid="_x0000_s5890"/>
    <customShpInfo spid="_x0000_s5891"/>
    <customShpInfo spid="_x0000_s5892"/>
    <customShpInfo spid="_x0000_s5893"/>
    <customShpInfo spid="_x0000_s5894"/>
    <customShpInfo spid="_x0000_s5895"/>
    <customShpInfo spid="_x0000_s5896"/>
    <customShpInfo spid="_x0000_s5897"/>
    <customShpInfo spid="_x0000_s5898"/>
    <customShpInfo spid="_x0000_s5899"/>
    <customShpInfo spid="_x0000_s5900"/>
    <customShpInfo spid="_x0000_s5901"/>
    <customShpInfo spid="_x0000_s5902"/>
    <customShpInfo spid="_x0000_s5903"/>
    <customShpInfo spid="_x0000_s5904"/>
    <customShpInfo spid="_x0000_s5883"/>
    <customShpInfo spid="_x0000_s5906"/>
    <customShpInfo spid="_x0000_s5907"/>
    <customShpInfo spid="_x0000_s5908"/>
    <customShpInfo spid="_x0000_s5909"/>
    <customShpInfo spid="_x0000_s5910"/>
    <customShpInfo spid="_x0000_s5911"/>
    <customShpInfo spid="_x0000_s5912"/>
    <customShpInfo spid="_x0000_s5913"/>
    <customShpInfo spid="_x0000_s5914"/>
    <customShpInfo spid="_x0000_s5915"/>
    <customShpInfo spid="_x0000_s5916"/>
    <customShpInfo spid="_x0000_s5917"/>
    <customShpInfo spid="_x0000_s5918"/>
    <customShpInfo spid="_x0000_s5919"/>
    <customShpInfo spid="_x0000_s5920"/>
    <customShpInfo spid="_x0000_s5921"/>
    <customShpInfo spid="_x0000_s5922"/>
    <customShpInfo spid="_x0000_s5923"/>
    <customShpInfo spid="_x0000_s5924"/>
    <customShpInfo spid="_x0000_s5905"/>
    <customShpInfo spid="_x0000_s5925"/>
    <customShpInfo spid="_x0000_s5926"/>
    <customShpInfo spid="_x0000_s5928"/>
    <customShpInfo spid="_x0000_s5929"/>
    <customShpInfo spid="_x0000_s5930"/>
    <customShpInfo spid="_x0000_s5931"/>
    <customShpInfo spid="_x0000_s5932"/>
    <customShpInfo spid="_x0000_s5933"/>
    <customShpInfo spid="_x0000_s5934"/>
    <customShpInfo spid="_x0000_s5935"/>
    <customShpInfo spid="_x0000_s5936"/>
    <customShpInfo spid="_x0000_s5937"/>
    <customShpInfo spid="_x0000_s5938"/>
    <customShpInfo spid="_x0000_s5939"/>
    <customShpInfo spid="_x0000_s5940"/>
    <customShpInfo spid="_x0000_s5941"/>
    <customShpInfo spid="_x0000_s5942"/>
    <customShpInfo spid="_x0000_s5943"/>
    <customShpInfo spid="_x0000_s5944"/>
    <customShpInfo spid="_x0000_s5945"/>
    <customShpInfo spid="_x0000_s5946"/>
    <customShpInfo spid="_x0000_s5947"/>
    <customShpInfo spid="_x0000_s5948"/>
    <customShpInfo spid="_x0000_s5949"/>
    <customShpInfo spid="_x0000_s5950"/>
    <customShpInfo spid="_x0000_s5951"/>
    <customShpInfo spid="_x0000_s5952"/>
    <customShpInfo spid="_x0000_s5953"/>
    <customShpInfo spid="_x0000_s5954"/>
    <customShpInfo spid="_x0000_s5955"/>
    <customShpInfo spid="_x0000_s5956"/>
    <customShpInfo spid="_x0000_s5957"/>
    <customShpInfo spid="_x0000_s5958"/>
    <customShpInfo spid="_x0000_s5959"/>
    <customShpInfo spid="_x0000_s5960"/>
    <customShpInfo spid="_x0000_s5961"/>
    <customShpInfo spid="_x0000_s5962"/>
    <customShpInfo spid="_x0000_s5963"/>
    <customShpInfo spid="_x0000_s5927"/>
    <customShpInfo spid="_x0000_s5965"/>
    <customShpInfo spid="_x0000_s5966"/>
    <customShpInfo spid="_x0000_s5967"/>
    <customShpInfo spid="_x0000_s5968"/>
    <customShpInfo spid="_x0000_s5969"/>
    <customShpInfo spid="_x0000_s5970"/>
    <customShpInfo spid="_x0000_s5971"/>
    <customShpInfo spid="_x0000_s5972"/>
    <customShpInfo spid="_x0000_s5973"/>
    <customShpInfo spid="_x0000_s5974"/>
    <customShpInfo spid="_x0000_s5975"/>
    <customShpInfo spid="_x0000_s5976"/>
    <customShpInfo spid="_x0000_s5977"/>
    <customShpInfo spid="_x0000_s5978"/>
    <customShpInfo spid="_x0000_s5979"/>
    <customShpInfo spid="_x0000_s5980"/>
    <customShpInfo spid="_x0000_s5981"/>
    <customShpInfo spid="_x0000_s5982"/>
    <customShpInfo spid="_x0000_s5983"/>
    <customShpInfo spid="_x0000_s5984"/>
    <customShpInfo spid="_x0000_s5985"/>
    <customShpInfo spid="_x0000_s5986"/>
    <customShpInfo spid="_x0000_s5987"/>
    <customShpInfo spid="_x0000_s5988"/>
    <customShpInfo spid="_x0000_s5989"/>
    <customShpInfo spid="_x0000_s5990"/>
    <customShpInfo spid="_x0000_s5991"/>
    <customShpInfo spid="_x0000_s5992"/>
    <customShpInfo spid="_x0000_s5993"/>
    <customShpInfo spid="_x0000_s5994"/>
    <customShpInfo spid="_x0000_s5995"/>
    <customShpInfo spid="_x0000_s5996"/>
    <customShpInfo spid="_x0000_s5997"/>
    <customShpInfo spid="_x0000_s5998"/>
    <customShpInfo spid="_x0000_s5999"/>
    <customShpInfo spid="_x0000_s6000"/>
    <customShpInfo spid="_x0000_s5964"/>
    <customShpInfo spid="_x0000_s6002"/>
    <customShpInfo spid="_x0000_s6003"/>
    <customShpInfo spid="_x0000_s6004"/>
    <customShpInfo spid="_x0000_s6005"/>
    <customShpInfo spid="_x0000_s6006"/>
    <customShpInfo spid="_x0000_s6007"/>
    <customShpInfo spid="_x0000_s6008"/>
    <customShpInfo spid="_x0000_s6009"/>
    <customShpInfo spid="_x0000_s6010"/>
    <customShpInfo spid="_x0000_s6011"/>
    <customShpInfo spid="_x0000_s6012"/>
    <customShpInfo spid="_x0000_s6013"/>
    <customShpInfo spid="_x0000_s6014"/>
    <customShpInfo spid="_x0000_s6015"/>
    <customShpInfo spid="_x0000_s6016"/>
    <customShpInfo spid="_x0000_s6017"/>
    <customShpInfo spid="_x0000_s6018"/>
    <customShpInfo spid="_x0000_s6019"/>
    <customShpInfo spid="_x0000_s6020"/>
    <customShpInfo spid="_x0000_s6021"/>
    <customShpInfo spid="_x0000_s6022"/>
    <customShpInfo spid="_x0000_s6023"/>
    <customShpInfo spid="_x0000_s6024"/>
    <customShpInfo spid="_x0000_s6025"/>
    <customShpInfo spid="_x0000_s6026"/>
    <customShpInfo spid="_x0000_s6027"/>
    <customShpInfo spid="_x0000_s6028"/>
    <customShpInfo spid="_x0000_s6029"/>
    <customShpInfo spid="_x0000_s6030"/>
    <customShpInfo spid="_x0000_s6031"/>
    <customShpInfo spid="_x0000_s6032"/>
    <customShpInfo spid="_x0000_s6033"/>
    <customShpInfo spid="_x0000_s6034"/>
    <customShpInfo spid="_x0000_s6035"/>
    <customShpInfo spid="_x0000_s6036"/>
    <customShpInfo spid="_x0000_s6037"/>
    <customShpInfo spid="_x0000_s6001"/>
    <customShpInfo spid="_x0000_s6038"/>
    <customShpInfo spid="_x0000_s6040"/>
    <customShpInfo spid="_x0000_s6041"/>
    <customShpInfo spid="_x0000_s6042"/>
    <customShpInfo spid="_x0000_s6043"/>
    <customShpInfo spid="_x0000_s6044"/>
    <customShpInfo spid="_x0000_s6045"/>
    <customShpInfo spid="_x0000_s6046"/>
    <customShpInfo spid="_x0000_s6047"/>
    <customShpInfo spid="_x0000_s6048"/>
    <customShpInfo spid="_x0000_s6049"/>
    <customShpInfo spid="_x0000_s6050"/>
    <customShpInfo spid="_x0000_s6051"/>
    <customShpInfo spid="_x0000_s6052"/>
    <customShpInfo spid="_x0000_s6053"/>
    <customShpInfo spid="_x0000_s6054"/>
    <customShpInfo spid="_x0000_s6055"/>
    <customShpInfo spid="_x0000_s6056"/>
    <customShpInfo spid="_x0000_s6057"/>
    <customShpInfo spid="_x0000_s6058"/>
    <customShpInfo spid="_x0000_s6059"/>
    <customShpInfo spid="_x0000_s6060"/>
    <customShpInfo spid="_x0000_s6061"/>
    <customShpInfo spid="_x0000_s6062"/>
    <customShpInfo spid="_x0000_s6063"/>
    <customShpInfo spid="_x0000_s6064"/>
    <customShpInfo spid="_x0000_s6065"/>
    <customShpInfo spid="_x0000_s6066"/>
    <customShpInfo spid="_x0000_s6067"/>
    <customShpInfo spid="_x0000_s6068"/>
    <customShpInfo spid="_x0000_s6069"/>
    <customShpInfo spid="_x0000_s6070"/>
    <customShpInfo spid="_x0000_s6071"/>
    <customShpInfo spid="_x0000_s6072"/>
    <customShpInfo spid="_x0000_s6039"/>
    <customShpInfo spid="_x0000_s6073"/>
    <customShpInfo spid="_x0000_s6074"/>
    <customShpInfo spid="_x0000_s6075"/>
    <customShpInfo spid="_x0000_s6077"/>
    <customShpInfo spid="_x0000_s6078"/>
    <customShpInfo spid="_x0000_s6079"/>
    <customShpInfo spid="_x0000_s6080"/>
    <customShpInfo spid="_x0000_s6081"/>
    <customShpInfo spid="_x0000_s6082"/>
    <customShpInfo spid="_x0000_s6083"/>
    <customShpInfo spid="_x0000_s6084"/>
    <customShpInfo spid="_x0000_s6076"/>
    <customShpInfo spid="_x0000_s6086"/>
    <customShpInfo spid="_x0000_s6087"/>
    <customShpInfo spid="_x0000_s6088"/>
    <customShpInfo spid="_x0000_s6089"/>
    <customShpInfo spid="_x0000_s6090"/>
    <customShpInfo spid="_x0000_s6091"/>
    <customShpInfo spid="_x0000_s6092"/>
    <customShpInfo spid="_x0000_s6093"/>
    <customShpInfo spid="_x0000_s6094"/>
    <customShpInfo spid="_x0000_s6095"/>
    <customShpInfo spid="_x0000_s6096"/>
    <customShpInfo spid="_x0000_s6097"/>
    <customShpInfo spid="_x0000_s6098"/>
    <customShpInfo spid="_x0000_s6099"/>
    <customShpInfo spid="_x0000_s6100"/>
    <customShpInfo spid="_x0000_s6101"/>
    <customShpInfo spid="_x0000_s6102"/>
    <customShpInfo spid="_x0000_s6103"/>
    <customShpInfo spid="_x0000_s6104"/>
    <customShpInfo spid="_x0000_s6105"/>
    <customShpInfo spid="_x0000_s6085"/>
    <customShpInfo spid="_x0000_s6106"/>
    <customShpInfo spid="_x0000_s6107"/>
    <customShpInfo spid="_x0000_s6108"/>
    <customShpInfo spid="_x0000_s6109"/>
    <customShpInfo spid="_x0000_s6110"/>
    <customShpInfo spid="_x0000_s6111"/>
    <customShpInfo spid="_x0000_s6112"/>
    <customShpInfo spid="_x0000_s6114"/>
    <customShpInfo spid="_x0000_s6115"/>
    <customShpInfo spid="_x0000_s6113"/>
    <customShpInfo spid="_x0000_s6116"/>
    <customShpInfo spid="_x0000_s6117"/>
    <customShpInfo spid="_x0000_s6119"/>
    <customShpInfo spid="_x0000_s6120"/>
    <customShpInfo spid="_x0000_s6121"/>
    <customShpInfo spid="_x0000_s6122"/>
    <customShpInfo spid="_x0000_s6123"/>
    <customShpInfo spid="_x0000_s6124"/>
    <customShpInfo spid="_x0000_s6125"/>
    <customShpInfo spid="_x0000_s6126"/>
    <customShpInfo spid="_x0000_s6127"/>
    <customShpInfo spid="_x0000_s6128"/>
    <customShpInfo spid="_x0000_s6129"/>
    <customShpInfo spid="_x0000_s6130"/>
    <customShpInfo spid="_x0000_s6131"/>
    <customShpInfo spid="_x0000_s6132"/>
    <customShpInfo spid="_x0000_s6133"/>
    <customShpInfo spid="_x0000_s6134"/>
    <customShpInfo spid="_x0000_s6135"/>
    <customShpInfo spid="_x0000_s6136"/>
    <customShpInfo spid="_x0000_s6137"/>
    <customShpInfo spid="_x0000_s6138"/>
    <customShpInfo spid="_x0000_s6139"/>
    <customShpInfo spid="_x0000_s6140"/>
    <customShpInfo spid="_x0000_s6141"/>
    <customShpInfo spid="_x0000_s6142"/>
    <customShpInfo spid="_x0000_s6143"/>
    <customShpInfo spid="_x0000_s6144"/>
    <customShpInfo spid="_x0000_s6145"/>
    <customShpInfo spid="_x0000_s6146"/>
    <customShpInfo spid="_x0000_s6147"/>
    <customShpInfo spid="_x0000_s6148"/>
    <customShpInfo spid="_x0000_s6149"/>
    <customShpInfo spid="_x0000_s6150"/>
    <customShpInfo spid="_x0000_s6151"/>
    <customShpInfo spid="_x0000_s6152"/>
    <customShpInfo spid="_x0000_s6153"/>
    <customShpInfo spid="_x0000_s6154"/>
    <customShpInfo spid="_x0000_s6155"/>
    <customShpInfo spid="_x0000_s6156"/>
    <customShpInfo spid="_x0000_s6157"/>
    <customShpInfo spid="_x0000_s6158"/>
    <customShpInfo spid="_x0000_s6159"/>
    <customShpInfo spid="_x0000_s6160"/>
    <customShpInfo spid="_x0000_s6161"/>
    <customShpInfo spid="_x0000_s6162"/>
    <customShpInfo spid="_x0000_s6163"/>
    <customShpInfo spid="_x0000_s6164"/>
    <customShpInfo spid="_x0000_s6165"/>
    <customShpInfo spid="_x0000_s6166"/>
    <customShpInfo spid="_x0000_s6167"/>
    <customShpInfo spid="_x0000_s6168"/>
    <customShpInfo spid="_x0000_s6169"/>
    <customShpInfo spid="_x0000_s6170"/>
    <customShpInfo spid="_x0000_s6171"/>
    <customShpInfo spid="_x0000_s6172"/>
    <customShpInfo spid="_x0000_s6173"/>
    <customShpInfo spid="_x0000_s6174"/>
    <customShpInfo spid="_x0000_s6175"/>
    <customShpInfo spid="_x0000_s6176"/>
    <customShpInfo spid="_x0000_s6177"/>
    <customShpInfo spid="_x0000_s6178"/>
    <customShpInfo spid="_x0000_s6179"/>
    <customShpInfo spid="_x0000_s6180"/>
    <customShpInfo spid="_x0000_s6181"/>
    <customShpInfo spid="_x0000_s6182"/>
    <customShpInfo spid="_x0000_s6183"/>
    <customShpInfo spid="_x0000_s6184"/>
    <customShpInfo spid="_x0000_s6185"/>
    <customShpInfo spid="_x0000_s6186"/>
    <customShpInfo spid="_x0000_s6187"/>
    <customShpInfo spid="_x0000_s6188"/>
    <customShpInfo spid="_x0000_s6189"/>
    <customShpInfo spid="_x0000_s6190"/>
    <customShpInfo spid="_x0000_s6191"/>
    <customShpInfo spid="_x0000_s6192"/>
    <customShpInfo spid="_x0000_s6193"/>
    <customShpInfo spid="_x0000_s6194"/>
    <customShpInfo spid="_x0000_s6195"/>
    <customShpInfo spid="_x0000_s6196"/>
    <customShpInfo spid="_x0000_s6197"/>
    <customShpInfo spid="_x0000_s6198"/>
    <customShpInfo spid="_x0000_s6199"/>
    <customShpInfo spid="_x0000_s6200"/>
    <customShpInfo spid="_x0000_s6201"/>
    <customShpInfo spid="_x0000_s6202"/>
    <customShpInfo spid="_x0000_s6203"/>
    <customShpInfo spid="_x0000_s6204"/>
    <customShpInfo spid="_x0000_s6205"/>
    <customShpInfo spid="_x0000_s6206"/>
    <customShpInfo spid="_x0000_s6207"/>
    <customShpInfo spid="_x0000_s6208"/>
    <customShpInfo spid="_x0000_s6209"/>
    <customShpInfo spid="_x0000_s6210"/>
    <customShpInfo spid="_x0000_s6211"/>
    <customShpInfo spid="_x0000_s6212"/>
    <customShpInfo spid="_x0000_s6213"/>
    <customShpInfo spid="_x0000_s6214"/>
    <customShpInfo spid="_x0000_s6215"/>
    <customShpInfo spid="_x0000_s6216"/>
    <customShpInfo spid="_x0000_s6217"/>
    <customShpInfo spid="_x0000_s6218"/>
    <customShpInfo spid="_x0000_s6219"/>
    <customShpInfo spid="_x0000_s6220"/>
    <customShpInfo spid="_x0000_s6221"/>
    <customShpInfo spid="_x0000_s6222"/>
    <customShpInfo spid="_x0000_s6223"/>
    <customShpInfo spid="_x0000_s6224"/>
    <customShpInfo spid="_x0000_s6225"/>
    <customShpInfo spid="_x0000_s6226"/>
    <customShpInfo spid="_x0000_s6227"/>
    <customShpInfo spid="_x0000_s6228"/>
    <customShpInfo spid="_x0000_s6229"/>
    <customShpInfo spid="_x0000_s6230"/>
    <customShpInfo spid="_x0000_s6231"/>
    <customShpInfo spid="_x0000_s6232"/>
    <customShpInfo spid="_x0000_s6233"/>
    <customShpInfo spid="_x0000_s6234"/>
    <customShpInfo spid="_x0000_s6235"/>
    <customShpInfo spid="_x0000_s6236"/>
    <customShpInfo spid="_x0000_s6237"/>
    <customShpInfo spid="_x0000_s6238"/>
    <customShpInfo spid="_x0000_s6239"/>
    <customShpInfo spid="_x0000_s6240"/>
    <customShpInfo spid="_x0000_s6241"/>
    <customShpInfo spid="_x0000_s6242"/>
    <customShpInfo spid="_x0000_s6243"/>
    <customShpInfo spid="_x0000_s6244"/>
    <customShpInfo spid="_x0000_s6245"/>
    <customShpInfo spid="_x0000_s6246"/>
    <customShpInfo spid="_x0000_s6247"/>
    <customShpInfo spid="_x0000_s6248"/>
    <customShpInfo spid="_x0000_s6249"/>
    <customShpInfo spid="_x0000_s6250"/>
    <customShpInfo spid="_x0000_s6251"/>
    <customShpInfo spid="_x0000_s6252"/>
    <customShpInfo spid="_x0000_s6253"/>
    <customShpInfo spid="_x0000_s6254"/>
    <customShpInfo spid="_x0000_s6255"/>
    <customShpInfo spid="_x0000_s6256"/>
    <customShpInfo spid="_x0000_s6257"/>
    <customShpInfo spid="_x0000_s6258"/>
    <customShpInfo spid="_x0000_s6259"/>
    <customShpInfo spid="_x0000_s6260"/>
    <customShpInfo spid="_x0000_s6261"/>
    <customShpInfo spid="_x0000_s6262"/>
    <customShpInfo spid="_x0000_s6263"/>
    <customShpInfo spid="_x0000_s6264"/>
    <customShpInfo spid="_x0000_s6265"/>
    <customShpInfo spid="_x0000_s6266"/>
    <customShpInfo spid="_x0000_s6267"/>
    <customShpInfo spid="_x0000_s6268"/>
    <customShpInfo spid="_x0000_s6269"/>
    <customShpInfo spid="_x0000_s6270"/>
    <customShpInfo spid="_x0000_s6271"/>
    <customShpInfo spid="_x0000_s6272"/>
    <customShpInfo spid="_x0000_s6273"/>
    <customShpInfo spid="_x0000_s6274"/>
    <customShpInfo spid="_x0000_s6275"/>
    <customShpInfo spid="_x0000_s6276"/>
    <customShpInfo spid="_x0000_s6277"/>
    <customShpInfo spid="_x0000_s6278"/>
    <customShpInfo spid="_x0000_s6279"/>
    <customShpInfo spid="_x0000_s6280"/>
    <customShpInfo spid="_x0000_s6281"/>
    <customShpInfo spid="_x0000_s6282"/>
    <customShpInfo spid="_x0000_s6283"/>
    <customShpInfo spid="_x0000_s6284"/>
    <customShpInfo spid="_x0000_s6285"/>
    <customShpInfo spid="_x0000_s6286"/>
    <customShpInfo spid="_x0000_s6287"/>
    <customShpInfo spid="_x0000_s6288"/>
    <customShpInfo spid="_x0000_s6289"/>
    <customShpInfo spid="_x0000_s6118"/>
    <customShpInfo spid="_x0000_s6290"/>
    <customShpInfo spid="_x0000_s6292"/>
    <customShpInfo spid="_x0000_s6293"/>
    <customShpInfo spid="_x0000_s6294"/>
    <customShpInfo spid="_x0000_s6295"/>
    <customShpInfo spid="_x0000_s6296"/>
    <customShpInfo spid="_x0000_s6297"/>
    <customShpInfo spid="_x0000_s6298"/>
    <customShpInfo spid="_x0000_s6299"/>
    <customShpInfo spid="_x0000_s6300"/>
    <customShpInfo spid="_x0000_s6301"/>
    <customShpInfo spid="_x0000_s6302"/>
    <customShpInfo spid="_x0000_s6303"/>
    <customShpInfo spid="_x0000_s6304"/>
    <customShpInfo spid="_x0000_s6305"/>
    <customShpInfo spid="_x0000_s6306"/>
    <customShpInfo spid="_x0000_s6307"/>
    <customShpInfo spid="_x0000_s6308"/>
    <customShpInfo spid="_x0000_s6309"/>
    <customShpInfo spid="_x0000_s6310"/>
    <customShpInfo spid="_x0000_s6311"/>
    <customShpInfo spid="_x0000_s6312"/>
    <customShpInfo spid="_x0000_s6313"/>
    <customShpInfo spid="_x0000_s6314"/>
    <customShpInfo spid="_x0000_s6315"/>
    <customShpInfo spid="_x0000_s6316"/>
    <customShpInfo spid="_x0000_s6317"/>
    <customShpInfo spid="_x0000_s6318"/>
    <customShpInfo spid="_x0000_s6319"/>
    <customShpInfo spid="_x0000_s6320"/>
    <customShpInfo spid="_x0000_s6321"/>
    <customShpInfo spid="_x0000_s6322"/>
    <customShpInfo spid="_x0000_s6323"/>
    <customShpInfo spid="_x0000_s6324"/>
    <customShpInfo spid="_x0000_s6325"/>
    <customShpInfo spid="_x0000_s6326"/>
    <customShpInfo spid="_x0000_s6327"/>
    <customShpInfo spid="_x0000_s6328"/>
    <customShpInfo spid="_x0000_s6329"/>
    <customShpInfo spid="_x0000_s6330"/>
    <customShpInfo spid="_x0000_s6331"/>
    <customShpInfo spid="_x0000_s6332"/>
    <customShpInfo spid="_x0000_s6333"/>
    <customShpInfo spid="_x0000_s6334"/>
    <customShpInfo spid="_x0000_s6335"/>
    <customShpInfo spid="_x0000_s6336"/>
    <customShpInfo spid="_x0000_s6337"/>
    <customShpInfo spid="_x0000_s6338"/>
    <customShpInfo spid="_x0000_s6339"/>
    <customShpInfo spid="_x0000_s6340"/>
    <customShpInfo spid="_x0000_s6341"/>
    <customShpInfo spid="_x0000_s6342"/>
    <customShpInfo spid="_x0000_s6343"/>
    <customShpInfo spid="_x0000_s6344"/>
    <customShpInfo spid="_x0000_s6345"/>
    <customShpInfo spid="_x0000_s6346"/>
    <customShpInfo spid="_x0000_s6347"/>
    <customShpInfo spid="_x0000_s6348"/>
    <customShpInfo spid="_x0000_s6349"/>
    <customShpInfo spid="_x0000_s6350"/>
    <customShpInfo spid="_x0000_s6351"/>
    <customShpInfo spid="_x0000_s6352"/>
    <customShpInfo spid="_x0000_s6353"/>
    <customShpInfo spid="_x0000_s6354"/>
    <customShpInfo spid="_x0000_s6355"/>
    <customShpInfo spid="_x0000_s6356"/>
    <customShpInfo spid="_x0000_s6357"/>
    <customShpInfo spid="_x0000_s6358"/>
    <customShpInfo spid="_x0000_s6359"/>
    <customShpInfo spid="_x0000_s6360"/>
    <customShpInfo spid="_x0000_s6361"/>
    <customShpInfo spid="_x0000_s6362"/>
    <customShpInfo spid="_x0000_s6363"/>
    <customShpInfo spid="_x0000_s6364"/>
    <customShpInfo spid="_x0000_s6291"/>
    <customShpInfo spid="_x0000_s6365"/>
    <customShpInfo spid="_x0000_s6366"/>
    <customShpInfo spid="_x0000_s6367"/>
    <customShpInfo spid="_x0000_s6368"/>
    <customShpInfo spid="_x0000_s6369"/>
    <customShpInfo spid="_x0000_s6370"/>
    <customShpInfo spid="_x0000_s6371"/>
    <customShpInfo spid="_x0000_s6372"/>
    <customShpInfo spid="_x0000_s6373"/>
    <customShpInfo spid="_x0000_s6374"/>
    <customShpInfo spid="_x0000_s6375"/>
    <customShpInfo spid="_x0000_s6376"/>
    <customShpInfo spid="_x0000_s6377"/>
    <customShpInfo spid="_x0000_s6378"/>
    <customShpInfo spid="_x0000_s6379"/>
    <customShpInfo spid="_x0000_s6380"/>
    <customShpInfo spid="_x0000_s6381"/>
    <customShpInfo spid="_x0000_s6382"/>
    <customShpInfo spid="_x0000_s6383"/>
    <customShpInfo spid="_x0000_s6384"/>
    <customShpInfo spid="_x0000_s6385"/>
    <customShpInfo spid="_x0000_s6386"/>
    <customShpInfo spid="_x0000_s6387"/>
    <customShpInfo spid="_x0000_s6388"/>
    <customShpInfo spid="_x0000_s6390"/>
    <customShpInfo spid="_x0000_s6389"/>
    <customShpInfo spid="_x0000_s6392"/>
    <customShpInfo spid="_x0000_s6393"/>
    <customShpInfo spid="_x0000_s6394"/>
    <customShpInfo spid="_x0000_s6391"/>
    <customShpInfo spid="_x0000_s639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224</Pages>
  <Words>86235</Words>
  <Characters>130660</Characters>
  <TotalTime>29</TotalTime>
  <ScaleCrop>false</ScaleCrop>
  <LinksUpToDate>false</LinksUpToDate>
  <CharactersWithSpaces>132152</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2024-09-17T09:30:00Z</dcterms:created>
  <dc:creator>Administrator</dc:creator>
  <cp:lastModifiedBy>chenshangwei</cp:lastModifiedBy>
  <dcterms:modified xsi:type="dcterms:W3CDTF">2024-09-19T10:35:01Z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2024-09-17T00:00:00Z</vt:filetime>
  </property>
  <property fmtid="{D5CDD505-2E9C-101B-9397-08002B2CF9AE}" pid="3" name="KSOProductBuildVer">
    <vt:lpwstr>2052-12.1.0.18276</vt:lpwstr>
  </property>
  <property fmtid="{D5CDD505-2E9C-101B-9397-08002B2CF9AE}" pid="4" name="ICV">
    <vt:lpwstr>5C76FFF0C6CA4856848AC84D55C6E1F5_12</vt:lpwstr>
  </property>
</Properties>
</file>